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DCF" w:rsidRDefault="00C24A89">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bookmarkStart w:id="0" w:name="_Hlk50641669"/>
      <w:r>
        <w:rPr>
          <w:rFonts w:ascii="Times New Roman" w:eastAsia="Calibri" w:hAnsi="Times New Roman" w:cs="Times New Roman"/>
          <w:b/>
          <w:bCs/>
          <w:w w:val="105"/>
          <w:u w:color="000000"/>
          <w:lang w:val="pt-PT" w:eastAsia="en-US"/>
        </w:rPr>
        <w:t xml:space="preserve">EDITAL DE PREGÃO </w:t>
      </w:r>
      <w:r>
        <w:rPr>
          <w:rFonts w:ascii="Times New Roman" w:eastAsia="Calibri" w:hAnsi="Times New Roman" w:cs="Times New Roman"/>
          <w:b/>
          <w:bCs/>
          <w:color w:val="000000"/>
          <w:w w:val="105"/>
          <w:u w:color="000000"/>
          <w:lang w:val="pt-PT" w:eastAsia="en-US"/>
        </w:rPr>
        <w:t>ELETRÔNICO Nº</w:t>
      </w:r>
      <w:r>
        <w:rPr>
          <w:rFonts w:ascii="Times New Roman" w:eastAsia="Calibri" w:hAnsi="Times New Roman" w:cs="Times New Roman"/>
          <w:b/>
          <w:bCs/>
          <w:color w:val="000000"/>
          <w:w w:val="105"/>
          <w:u w:color="000000"/>
          <w:lang w:eastAsia="en-US"/>
        </w:rPr>
        <w:t xml:space="preserve"> 024/2025</w:t>
      </w:r>
    </w:p>
    <w:p w:rsidR="00135DCF" w:rsidRDefault="00C24A89">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r>
        <w:rPr>
          <w:rFonts w:ascii="Times New Roman" w:eastAsia="Calibri" w:hAnsi="Times New Roman" w:cs="Times New Roman"/>
          <w:b/>
          <w:bCs/>
          <w:color w:val="000000"/>
          <w:w w:val="105"/>
          <w:u w:color="000000"/>
          <w:lang w:val="pt-PT" w:eastAsia="en-US"/>
        </w:rPr>
        <w:t>PROCESSO</w:t>
      </w:r>
      <w:r>
        <w:rPr>
          <w:rFonts w:ascii="Times New Roman" w:eastAsia="Calibri" w:hAnsi="Times New Roman" w:cs="Times New Roman"/>
          <w:b/>
          <w:bCs/>
          <w:color w:val="000000"/>
          <w:spacing w:val="25"/>
          <w:w w:val="105"/>
          <w:u w:color="000000"/>
          <w:lang w:val="pt-PT" w:eastAsia="en-US"/>
        </w:rPr>
        <w:t xml:space="preserve"> </w:t>
      </w:r>
      <w:r>
        <w:rPr>
          <w:rFonts w:ascii="Times New Roman" w:eastAsia="Calibri" w:hAnsi="Times New Roman" w:cs="Times New Roman"/>
          <w:b/>
          <w:bCs/>
          <w:color w:val="000000"/>
          <w:w w:val="105"/>
          <w:u w:color="000000"/>
          <w:lang w:val="pt-PT" w:eastAsia="en-US"/>
        </w:rPr>
        <w:t>ADMINISTRATIVO</w:t>
      </w:r>
      <w:r>
        <w:rPr>
          <w:rFonts w:ascii="Times New Roman" w:eastAsia="Calibri" w:hAnsi="Times New Roman" w:cs="Times New Roman"/>
          <w:b/>
          <w:bCs/>
          <w:color w:val="000000"/>
          <w:spacing w:val="25"/>
          <w:w w:val="105"/>
          <w:u w:color="000000"/>
          <w:lang w:val="pt-PT" w:eastAsia="en-US"/>
        </w:rPr>
        <w:t xml:space="preserve"> </w:t>
      </w:r>
      <w:r>
        <w:rPr>
          <w:rFonts w:ascii="Times New Roman" w:eastAsia="Calibri" w:hAnsi="Times New Roman" w:cs="Times New Roman"/>
          <w:b/>
          <w:bCs/>
          <w:color w:val="000000"/>
          <w:w w:val="105"/>
          <w:u w:color="000000"/>
          <w:lang w:val="pt-PT" w:eastAsia="en-US"/>
        </w:rPr>
        <w:t>Nº 0</w:t>
      </w:r>
      <w:r>
        <w:rPr>
          <w:rFonts w:ascii="Times New Roman" w:eastAsia="Calibri" w:hAnsi="Times New Roman" w:cs="Times New Roman"/>
          <w:b/>
          <w:bCs/>
          <w:color w:val="000000"/>
          <w:w w:val="105"/>
          <w:u w:color="000000"/>
          <w:lang w:eastAsia="en-US"/>
        </w:rPr>
        <w:t>41</w:t>
      </w:r>
      <w:r>
        <w:rPr>
          <w:rFonts w:ascii="Times New Roman" w:eastAsia="Calibri" w:hAnsi="Times New Roman" w:cs="Times New Roman"/>
          <w:b/>
          <w:bCs/>
          <w:color w:val="000000"/>
          <w:w w:val="105"/>
          <w:u w:color="000000"/>
          <w:lang w:val="pt-PT" w:eastAsia="en-US"/>
        </w:rPr>
        <w:t>/2025</w:t>
      </w:r>
    </w:p>
    <w:p w:rsidR="00135DCF" w:rsidRDefault="00135DCF">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p>
    <w:p w:rsidR="00135DCF" w:rsidRDefault="00C24A89">
      <w:pPr>
        <w:widowControl w:val="0"/>
        <w:autoSpaceDE w:val="0"/>
        <w:autoSpaceDN w:val="0"/>
        <w:spacing w:line="276" w:lineRule="auto"/>
        <w:jc w:val="center"/>
        <w:outlineLvl w:val="2"/>
        <w:rPr>
          <w:rFonts w:ascii="Times New Roman" w:eastAsia="Calibri" w:hAnsi="Times New Roman" w:cs="Times New Roman"/>
          <w:b/>
          <w:bCs/>
          <w:color w:val="FF0000"/>
          <w:w w:val="105"/>
          <w:u w:color="000000"/>
          <w:lang w:val="pt-PT" w:eastAsia="en-US"/>
        </w:rPr>
      </w:pPr>
      <w:r>
        <w:rPr>
          <w:rFonts w:ascii="Times New Roman" w:eastAsia="Calibri" w:hAnsi="Times New Roman" w:cs="Times New Roman"/>
          <w:b/>
          <w:bCs/>
          <w:color w:val="FF0000"/>
          <w:w w:val="105"/>
          <w:u w:color="000000"/>
          <w:lang w:val="pt-PT" w:eastAsia="en-US"/>
        </w:rPr>
        <w:t xml:space="preserve">LICITAÇÃO EXCLUSIVA ME / EPP - </w:t>
      </w:r>
    </w:p>
    <w:p w:rsidR="00135DCF" w:rsidRDefault="00135DCF">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p>
    <w:p w:rsidR="00135DCF" w:rsidRDefault="00C24A89">
      <w:pPr>
        <w:widowControl w:val="0"/>
        <w:autoSpaceDE w:val="0"/>
        <w:autoSpaceDN w:val="0"/>
        <w:spacing w:line="276" w:lineRule="auto"/>
        <w:jc w:val="center"/>
        <w:outlineLvl w:val="2"/>
        <w:rPr>
          <w:rFonts w:ascii="Times New Roman" w:eastAsia="Calibri" w:hAnsi="Times New Roman" w:cs="Times New Roman"/>
          <w:b/>
          <w:bCs/>
          <w:color w:val="000000"/>
          <w:u w:color="000000"/>
          <w:lang w:val="pt-PT" w:eastAsia="en-US"/>
        </w:rPr>
      </w:pPr>
      <w:r>
        <w:rPr>
          <w:rFonts w:ascii="Times New Roman" w:eastAsia="Calibri" w:hAnsi="Times New Roman" w:cs="Times New Roman"/>
          <w:b/>
          <w:bCs/>
          <w:color w:val="000000"/>
          <w:w w:val="105"/>
          <w:u w:color="000000"/>
          <w:lang w:val="pt-PT" w:eastAsia="en-US"/>
        </w:rPr>
        <w:t xml:space="preserve">Local: </w:t>
      </w:r>
      <w:hyperlink r:id="rId10" w:history="1">
        <w:r>
          <w:rPr>
            <w:rFonts w:ascii="Times New Roman" w:eastAsia="Calibri" w:hAnsi="Times New Roman" w:cs="Times New Roman"/>
            <w:b/>
            <w:bCs/>
            <w:color w:val="000080"/>
            <w:u w:val="single" w:color="000000"/>
            <w:lang w:val="pt-PT" w:eastAsia="en-US"/>
          </w:rPr>
          <w:t xml:space="preserve"> https://bnc.org.br</w:t>
        </w:r>
        <w:r>
          <w:rPr>
            <w:rFonts w:ascii="Times New Roman" w:eastAsia="Calibri" w:hAnsi="Times New Roman" w:cs="Times New Roman"/>
            <w:b/>
            <w:bCs/>
            <w:color w:val="000080"/>
            <w:spacing w:val="-8"/>
            <w:u w:val="single" w:color="000000"/>
            <w:lang w:val="pt-PT" w:eastAsia="en-US"/>
          </w:rPr>
          <w:t xml:space="preserve"> </w:t>
        </w:r>
      </w:hyperlink>
      <w:r>
        <w:rPr>
          <w:rFonts w:ascii="Times New Roman" w:eastAsia="Calibri" w:hAnsi="Times New Roman" w:cs="Times New Roman"/>
          <w:b/>
          <w:bCs/>
          <w:color w:val="000000"/>
          <w:u w:color="000000"/>
          <w:lang w:val="pt-PT" w:eastAsia="en-US"/>
        </w:rPr>
        <w:t>“Acesso</w:t>
      </w:r>
      <w:r>
        <w:rPr>
          <w:rFonts w:ascii="Times New Roman" w:eastAsia="Calibri" w:hAnsi="Times New Roman" w:cs="Times New Roman"/>
          <w:b/>
          <w:bCs/>
          <w:color w:val="000000"/>
          <w:spacing w:val="-8"/>
          <w:u w:color="000000"/>
          <w:lang w:val="pt-PT" w:eastAsia="en-US"/>
        </w:rPr>
        <w:t xml:space="preserve"> </w:t>
      </w:r>
      <w:r>
        <w:rPr>
          <w:rFonts w:ascii="Times New Roman" w:eastAsia="Calibri" w:hAnsi="Times New Roman" w:cs="Times New Roman"/>
          <w:b/>
          <w:bCs/>
          <w:color w:val="000000"/>
          <w:u w:color="000000"/>
          <w:lang w:val="pt-PT" w:eastAsia="en-US"/>
        </w:rPr>
        <w:t>Identificado</w:t>
      </w:r>
      <w:r>
        <w:rPr>
          <w:rFonts w:ascii="Times New Roman" w:eastAsia="Calibri" w:hAnsi="Times New Roman" w:cs="Times New Roman"/>
          <w:b/>
          <w:bCs/>
          <w:color w:val="000000"/>
          <w:spacing w:val="-5"/>
          <w:u w:color="000000"/>
          <w:lang w:val="pt-PT" w:eastAsia="en-US"/>
        </w:rPr>
        <w:t xml:space="preserve"> </w:t>
      </w:r>
      <w:r>
        <w:rPr>
          <w:rFonts w:ascii="Times New Roman" w:eastAsia="Calibri" w:hAnsi="Times New Roman" w:cs="Times New Roman"/>
          <w:b/>
          <w:bCs/>
          <w:color w:val="000000"/>
          <w:u w:color="000000"/>
          <w:lang w:val="pt-PT" w:eastAsia="en-US"/>
        </w:rPr>
        <w:t>no</w:t>
      </w:r>
      <w:r>
        <w:rPr>
          <w:rFonts w:ascii="Times New Roman" w:eastAsia="Calibri" w:hAnsi="Times New Roman" w:cs="Times New Roman"/>
          <w:b/>
          <w:bCs/>
          <w:color w:val="000000"/>
          <w:spacing w:val="-6"/>
          <w:u w:color="000000"/>
          <w:lang w:val="pt-PT" w:eastAsia="en-US"/>
        </w:rPr>
        <w:t xml:space="preserve"> </w:t>
      </w:r>
      <w:r>
        <w:rPr>
          <w:rFonts w:ascii="Times New Roman" w:eastAsia="Calibri" w:hAnsi="Times New Roman" w:cs="Times New Roman"/>
          <w:b/>
          <w:bCs/>
          <w:color w:val="000000"/>
          <w:u w:color="000000"/>
          <w:lang w:val="pt-PT" w:eastAsia="en-US"/>
        </w:rPr>
        <w:t>link</w:t>
      </w:r>
      <w:r>
        <w:rPr>
          <w:rFonts w:ascii="Times New Roman" w:eastAsia="Calibri" w:hAnsi="Times New Roman" w:cs="Times New Roman"/>
          <w:b/>
          <w:bCs/>
          <w:color w:val="000000"/>
          <w:spacing w:val="-9"/>
          <w:u w:color="000000"/>
          <w:lang w:val="pt-PT" w:eastAsia="en-US"/>
        </w:rPr>
        <w:t xml:space="preserve"> </w:t>
      </w:r>
      <w:r>
        <w:rPr>
          <w:rFonts w:ascii="Times New Roman" w:eastAsia="Calibri" w:hAnsi="Times New Roman" w:cs="Times New Roman"/>
          <w:b/>
          <w:bCs/>
          <w:color w:val="000000"/>
          <w:u w:color="000000"/>
          <w:lang w:val="pt-PT" w:eastAsia="en-US"/>
        </w:rPr>
        <w:t>-</w:t>
      </w:r>
      <w:r>
        <w:rPr>
          <w:rFonts w:ascii="Times New Roman" w:eastAsia="Calibri" w:hAnsi="Times New Roman" w:cs="Times New Roman"/>
          <w:b/>
          <w:bCs/>
          <w:color w:val="000000"/>
          <w:spacing w:val="-6"/>
          <w:u w:color="000000"/>
          <w:lang w:val="pt-PT" w:eastAsia="en-US"/>
        </w:rPr>
        <w:t xml:space="preserve"> </w:t>
      </w:r>
      <w:r>
        <w:rPr>
          <w:rFonts w:ascii="Times New Roman" w:eastAsia="Calibri" w:hAnsi="Times New Roman" w:cs="Times New Roman"/>
          <w:b/>
          <w:bCs/>
          <w:color w:val="000000"/>
          <w:u w:color="000000"/>
          <w:lang w:val="pt-PT" w:eastAsia="en-US"/>
        </w:rPr>
        <w:t>licitações”.</w:t>
      </w:r>
    </w:p>
    <w:p w:rsidR="00135DCF" w:rsidRDefault="00135DCF">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470"/>
        <w:gridCol w:w="1337"/>
        <w:gridCol w:w="217"/>
        <w:gridCol w:w="775"/>
        <w:gridCol w:w="1036"/>
        <w:gridCol w:w="1426"/>
        <w:gridCol w:w="376"/>
        <w:gridCol w:w="2051"/>
      </w:tblGrid>
      <w:tr w:rsidR="00135DCF">
        <w:tc>
          <w:tcPr>
            <w:tcW w:w="3823" w:type="dxa"/>
            <w:gridSpan w:val="4"/>
          </w:tcPr>
          <w:p w:rsidR="00135DCF" w:rsidRDefault="00C24A89">
            <w:pPr>
              <w:spacing w:before="100" w:beforeAutospacing="1" w:afterAutospacing="1"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Pregão Eletrônico nº 024/2025</w:t>
            </w:r>
          </w:p>
          <w:p w:rsidR="00135DCF" w:rsidRDefault="00135DCF">
            <w:pPr>
              <w:spacing w:line="276" w:lineRule="auto"/>
              <w:rPr>
                <w:rFonts w:ascii="Times New Roman" w:hAnsi="Times New Roman" w:cs="Times New Roman"/>
                <w:color w:val="000000"/>
              </w:rPr>
            </w:pPr>
          </w:p>
        </w:tc>
        <w:tc>
          <w:tcPr>
            <w:tcW w:w="5521" w:type="dxa"/>
            <w:gridSpan w:val="5"/>
          </w:tcPr>
          <w:p w:rsidR="00135DCF" w:rsidRDefault="00C24A89">
            <w:pPr>
              <w:pStyle w:val="SemEspaamento"/>
              <w:spacing w:line="276" w:lineRule="auto"/>
              <w:jc w:val="center"/>
              <w:rPr>
                <w:rFonts w:ascii="Times New Roman" w:hAnsi="Times New Roman"/>
                <w:b/>
                <w:bCs/>
                <w:sz w:val="24"/>
                <w:szCs w:val="24"/>
              </w:rPr>
            </w:pPr>
            <w:r>
              <w:rPr>
                <w:rFonts w:ascii="Times New Roman" w:hAnsi="Times New Roman"/>
                <w:b/>
                <w:bCs/>
                <w:sz w:val="24"/>
                <w:szCs w:val="24"/>
              </w:rPr>
              <w:t xml:space="preserve">Data de Abertura: </w:t>
            </w:r>
          </w:p>
          <w:p w:rsidR="00135DCF" w:rsidRDefault="00C24A89">
            <w:pPr>
              <w:pStyle w:val="SemEspaamento"/>
              <w:spacing w:line="276" w:lineRule="auto"/>
              <w:jc w:val="center"/>
              <w:rPr>
                <w:rFonts w:ascii="Times New Roman" w:hAnsi="Times New Roman"/>
                <w:sz w:val="24"/>
                <w:szCs w:val="24"/>
              </w:rPr>
            </w:pPr>
            <w:r>
              <w:rPr>
                <w:rFonts w:ascii="Times New Roman" w:hAnsi="Times New Roman"/>
                <w:sz w:val="24"/>
                <w:szCs w:val="24"/>
              </w:rPr>
              <w:t xml:space="preserve">Portal: Bolsa Nacional de Compras – </w:t>
            </w:r>
            <w:proofErr w:type="gramStart"/>
            <w:r>
              <w:rPr>
                <w:rFonts w:ascii="Times New Roman" w:hAnsi="Times New Roman"/>
                <w:sz w:val="24"/>
                <w:szCs w:val="24"/>
              </w:rPr>
              <w:t>BNC  https://bnc.org.br</w:t>
            </w:r>
            <w:proofErr w:type="gramEnd"/>
          </w:p>
        </w:tc>
      </w:tr>
      <w:tr w:rsidR="00135DCF">
        <w:tc>
          <w:tcPr>
            <w:tcW w:w="9344" w:type="dxa"/>
            <w:gridSpan w:val="9"/>
          </w:tcPr>
          <w:p w:rsidR="00135DCF" w:rsidRDefault="00C24A89">
            <w:pPr>
              <w:spacing w:before="100" w:beforeAutospacing="1" w:afterAutospacing="1"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Objeto:</w:t>
            </w:r>
          </w:p>
        </w:tc>
      </w:tr>
      <w:tr w:rsidR="00135DCF">
        <w:tc>
          <w:tcPr>
            <w:tcW w:w="9344" w:type="dxa"/>
            <w:gridSpan w:val="9"/>
          </w:tcPr>
          <w:p w:rsidR="00135DCF" w:rsidRDefault="00C24A89" w:rsidP="00C24A89">
            <w:pPr>
              <w:spacing w:before="100" w:beforeAutospacing="1" w:afterAutospacing="1" w:line="276" w:lineRule="auto"/>
              <w:jc w:val="both"/>
              <w:rPr>
                <w:rFonts w:ascii="Times New Roman" w:eastAsia="Times New Roman" w:hAnsi="Times New Roman" w:cs="Times New Roman"/>
                <w:b/>
                <w:color w:val="000000"/>
              </w:rPr>
            </w:pPr>
            <w:r w:rsidRPr="00C24A89">
              <w:rPr>
                <w:rFonts w:ascii="Times New Roman" w:hAnsi="Times New Roman" w:cs="Times New Roman"/>
                <w:b/>
                <w:color w:val="000000"/>
              </w:rPr>
              <w:t>Contratação de empresa para aquisição de uma do</w:t>
            </w:r>
            <w:r>
              <w:rPr>
                <w:rFonts w:ascii="Times New Roman" w:hAnsi="Times New Roman" w:cs="Times New Roman"/>
                <w:b/>
                <w:color w:val="000000"/>
              </w:rPr>
              <w:t>bradeira manual com régua lisa</w:t>
            </w:r>
            <w:r w:rsidRPr="00C24A89">
              <w:rPr>
                <w:rFonts w:ascii="Times New Roman" w:hAnsi="Times New Roman" w:cs="Times New Roman"/>
                <w:b/>
                <w:color w:val="000000"/>
              </w:rPr>
              <w:t>, destinada ao atendimento das demandas operacionais da Secretaria Municipal de Transporte, Serviços Públicos e Serviços Rodoviários.</w:t>
            </w:r>
          </w:p>
        </w:tc>
      </w:tr>
      <w:tr w:rsidR="00135DCF">
        <w:tc>
          <w:tcPr>
            <w:tcW w:w="9344" w:type="dxa"/>
            <w:gridSpan w:val="9"/>
          </w:tcPr>
          <w:p w:rsidR="00135DCF" w:rsidRDefault="00C24A89">
            <w:pPr>
              <w:spacing w:before="100" w:beforeAutospacing="1" w:afterAutospacing="1" w:line="276" w:lineRule="auto"/>
              <w:rPr>
                <w:rFonts w:ascii="Times New Roman" w:eastAsia="Times New Roman" w:hAnsi="Times New Roman" w:cs="Times New Roman"/>
              </w:rPr>
            </w:pPr>
            <w:r>
              <w:rPr>
                <w:rFonts w:ascii="Times New Roman" w:eastAsia="Times New Roman" w:hAnsi="Times New Roman" w:cs="Times New Roman"/>
              </w:rPr>
              <w:t>Valor Total Estimado:</w:t>
            </w:r>
          </w:p>
        </w:tc>
      </w:tr>
      <w:tr w:rsidR="00135DCF">
        <w:tc>
          <w:tcPr>
            <w:tcW w:w="9344" w:type="dxa"/>
            <w:gridSpan w:val="9"/>
          </w:tcPr>
          <w:p w:rsidR="00135DCF" w:rsidRDefault="00C24A89" w:rsidP="00C24A89">
            <w:pPr>
              <w:spacing w:before="100" w:beforeAutospacing="1" w:after="100" w:afterAutospacing="1" w:line="276" w:lineRule="auto"/>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R$ </w:t>
            </w:r>
            <w:r>
              <w:rPr>
                <w:rFonts w:ascii="Times New Roman" w:eastAsia="Times New Roman" w:hAnsi="Times New Roman" w:cs="Times New Roman"/>
                <w:b/>
              </w:rPr>
              <w:t>24.100,00 (vinte e quatro mil e cem reais)</w:t>
            </w:r>
            <w:r>
              <w:rPr>
                <w:rFonts w:ascii="Times New Roman" w:eastAsia="Times New Roman" w:hAnsi="Times New Roman" w:cs="Times New Roman"/>
                <w:bCs/>
              </w:rPr>
              <w:t>.</w:t>
            </w:r>
          </w:p>
        </w:tc>
      </w:tr>
      <w:tr w:rsidR="00135DCF">
        <w:tc>
          <w:tcPr>
            <w:tcW w:w="2276" w:type="dxa"/>
            <w:gridSpan w:val="2"/>
          </w:tcPr>
          <w:p w:rsidR="00135DCF" w:rsidRDefault="00C24A89">
            <w:pPr>
              <w:spacing w:before="100" w:beforeAutospacing="1"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Registro de Preços?</w:t>
            </w:r>
          </w:p>
        </w:tc>
        <w:tc>
          <w:tcPr>
            <w:tcW w:w="2322" w:type="dxa"/>
            <w:gridSpan w:val="3"/>
          </w:tcPr>
          <w:p w:rsidR="00135DCF" w:rsidRDefault="00C24A89">
            <w:pPr>
              <w:spacing w:before="100" w:beforeAutospacing="1"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Vistoria</w:t>
            </w:r>
          </w:p>
        </w:tc>
        <w:tc>
          <w:tcPr>
            <w:tcW w:w="2319" w:type="dxa"/>
            <w:gridSpan w:val="2"/>
          </w:tcPr>
          <w:p w:rsidR="00135DCF" w:rsidRDefault="00C24A89">
            <w:pPr>
              <w:spacing w:before="100" w:beforeAutospacing="1"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Instrumento</w:t>
            </w:r>
          </w:p>
        </w:tc>
        <w:tc>
          <w:tcPr>
            <w:tcW w:w="2427" w:type="dxa"/>
            <w:gridSpan w:val="2"/>
          </w:tcPr>
          <w:p w:rsidR="00135DCF" w:rsidRDefault="00C24A89">
            <w:pPr>
              <w:spacing w:before="100" w:beforeAutospacing="1"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Forma de Adjudicação</w:t>
            </w:r>
          </w:p>
        </w:tc>
      </w:tr>
      <w:tr w:rsidR="00135DCF">
        <w:tc>
          <w:tcPr>
            <w:tcW w:w="2276" w:type="dxa"/>
            <w:gridSpan w:val="2"/>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NÃO</w:t>
            </w:r>
          </w:p>
        </w:tc>
        <w:tc>
          <w:tcPr>
            <w:tcW w:w="2322" w:type="dxa"/>
            <w:gridSpan w:val="3"/>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NÃO SE EXIGE</w:t>
            </w:r>
          </w:p>
        </w:tc>
        <w:tc>
          <w:tcPr>
            <w:tcW w:w="2319" w:type="dxa"/>
            <w:gridSpan w:val="2"/>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Contrato</w:t>
            </w:r>
          </w:p>
        </w:tc>
        <w:tc>
          <w:tcPr>
            <w:tcW w:w="2427" w:type="dxa"/>
            <w:gridSpan w:val="2"/>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POR ITEM</w:t>
            </w:r>
          </w:p>
        </w:tc>
      </w:tr>
      <w:tr w:rsidR="00135DCF">
        <w:tc>
          <w:tcPr>
            <w:tcW w:w="1806" w:type="dxa"/>
          </w:tcPr>
          <w:p w:rsidR="00135DCF" w:rsidRDefault="00C24A89">
            <w:pPr>
              <w:spacing w:line="276" w:lineRule="auto"/>
              <w:jc w:val="center"/>
              <w:rPr>
                <w:rFonts w:ascii="Times New Roman" w:hAnsi="Times New Roman" w:cs="Times New Roman"/>
                <w:b/>
              </w:rPr>
            </w:pPr>
            <w:r>
              <w:rPr>
                <w:rFonts w:ascii="Times New Roman" w:hAnsi="Times New Roman" w:cs="Times New Roman"/>
                <w:b/>
              </w:rPr>
              <w:t>Lic. Exclusiva ME/EPP?</w:t>
            </w:r>
          </w:p>
        </w:tc>
        <w:tc>
          <w:tcPr>
            <w:tcW w:w="1807" w:type="dxa"/>
            <w:gridSpan w:val="2"/>
          </w:tcPr>
          <w:p w:rsidR="00135DCF" w:rsidRDefault="00C24A89">
            <w:pPr>
              <w:spacing w:line="276" w:lineRule="auto"/>
              <w:jc w:val="center"/>
              <w:rPr>
                <w:rFonts w:ascii="Times New Roman" w:hAnsi="Times New Roman" w:cs="Times New Roman"/>
                <w:b/>
              </w:rPr>
            </w:pPr>
            <w:r>
              <w:rPr>
                <w:rFonts w:ascii="Times New Roman" w:hAnsi="Times New Roman" w:cs="Times New Roman"/>
                <w:b/>
              </w:rPr>
              <w:t>Lic. Exclusiva para ÂMBITO LOCAL*?</w:t>
            </w:r>
          </w:p>
        </w:tc>
        <w:tc>
          <w:tcPr>
            <w:tcW w:w="1878" w:type="dxa"/>
            <w:gridSpan w:val="3"/>
          </w:tcPr>
          <w:p w:rsidR="00135DCF" w:rsidRDefault="00C24A89">
            <w:pPr>
              <w:spacing w:line="276" w:lineRule="auto"/>
              <w:jc w:val="center"/>
              <w:rPr>
                <w:rFonts w:ascii="Times New Roman" w:hAnsi="Times New Roman" w:cs="Times New Roman"/>
                <w:b/>
              </w:rPr>
            </w:pPr>
            <w:r>
              <w:rPr>
                <w:rFonts w:ascii="Times New Roman" w:hAnsi="Times New Roman" w:cs="Times New Roman"/>
                <w:b/>
              </w:rPr>
              <w:t>Lic. Exclusiva para ÂMBITO REGIONAL**?</w:t>
            </w:r>
          </w:p>
        </w:tc>
        <w:tc>
          <w:tcPr>
            <w:tcW w:w="1802" w:type="dxa"/>
            <w:gridSpan w:val="2"/>
          </w:tcPr>
          <w:p w:rsidR="00135DCF" w:rsidRDefault="00C24A89">
            <w:pPr>
              <w:spacing w:line="276" w:lineRule="auto"/>
              <w:jc w:val="center"/>
              <w:rPr>
                <w:rFonts w:ascii="Times New Roman" w:hAnsi="Times New Roman" w:cs="Times New Roman"/>
                <w:b/>
              </w:rPr>
            </w:pPr>
            <w:proofErr w:type="spellStart"/>
            <w:r>
              <w:rPr>
                <w:rFonts w:ascii="Times New Roman" w:hAnsi="Times New Roman" w:cs="Times New Roman"/>
                <w:b/>
              </w:rPr>
              <w:t>Reserv</w:t>
            </w:r>
            <w:proofErr w:type="spellEnd"/>
            <w:r>
              <w:rPr>
                <w:rFonts w:ascii="Times New Roman" w:hAnsi="Times New Roman" w:cs="Times New Roman"/>
                <w:b/>
              </w:rPr>
              <w:t>. Cota ME/EPP?</w:t>
            </w:r>
          </w:p>
        </w:tc>
        <w:tc>
          <w:tcPr>
            <w:tcW w:w="2051" w:type="dxa"/>
          </w:tcPr>
          <w:p w:rsidR="00135DCF" w:rsidRDefault="00C24A89">
            <w:pPr>
              <w:spacing w:line="276" w:lineRule="auto"/>
              <w:jc w:val="center"/>
              <w:rPr>
                <w:rFonts w:ascii="Times New Roman" w:hAnsi="Times New Roman" w:cs="Times New Roman"/>
                <w:b/>
              </w:rPr>
            </w:pPr>
            <w:r>
              <w:rPr>
                <w:rFonts w:ascii="Times New Roman" w:hAnsi="Times New Roman" w:cs="Times New Roman"/>
                <w:b/>
              </w:rPr>
              <w:t>Exige Amostra/Dem.?</w:t>
            </w:r>
          </w:p>
        </w:tc>
      </w:tr>
      <w:tr w:rsidR="00135DCF">
        <w:tc>
          <w:tcPr>
            <w:tcW w:w="1806" w:type="dxa"/>
          </w:tcPr>
          <w:p w:rsidR="00135DCF" w:rsidRDefault="00C24A89">
            <w:pPr>
              <w:spacing w:before="100" w:beforeAutospacing="1" w:afterAutospacing="1" w:line="276" w:lineRule="auto"/>
              <w:jc w:val="center"/>
              <w:rPr>
                <w:rFonts w:ascii="Times New Roman" w:eastAsia="Times New Roman" w:hAnsi="Times New Roman" w:cs="Times New Roman"/>
                <w:b/>
                <w:bCs/>
              </w:rPr>
            </w:pPr>
            <w:r>
              <w:rPr>
                <w:rFonts w:ascii="Times New Roman" w:eastAsia="Times New Roman" w:hAnsi="Times New Roman" w:cs="Times New Roman"/>
                <w:b/>
                <w:bCs/>
              </w:rPr>
              <w:t>SIM</w:t>
            </w:r>
          </w:p>
        </w:tc>
        <w:tc>
          <w:tcPr>
            <w:tcW w:w="1807" w:type="dxa"/>
            <w:gridSpan w:val="2"/>
          </w:tcPr>
          <w:p w:rsidR="00135DCF" w:rsidRDefault="00EF18A1">
            <w:pPr>
              <w:spacing w:before="100" w:beforeAutospacing="1"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NÃO</w:t>
            </w:r>
            <w:bookmarkStart w:id="1" w:name="_GoBack"/>
            <w:bookmarkEnd w:id="1"/>
          </w:p>
        </w:tc>
        <w:tc>
          <w:tcPr>
            <w:tcW w:w="1878" w:type="dxa"/>
            <w:gridSpan w:val="3"/>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NÃO</w:t>
            </w:r>
          </w:p>
        </w:tc>
        <w:tc>
          <w:tcPr>
            <w:tcW w:w="1802" w:type="dxa"/>
            <w:gridSpan w:val="2"/>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NÃO</w:t>
            </w:r>
          </w:p>
        </w:tc>
        <w:tc>
          <w:tcPr>
            <w:tcW w:w="2051" w:type="dxa"/>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NÃO</w:t>
            </w:r>
          </w:p>
        </w:tc>
      </w:tr>
    </w:tbl>
    <w:p w:rsidR="00135DCF" w:rsidRDefault="00135DCF">
      <w:pPr>
        <w:widowControl w:val="0"/>
        <w:autoSpaceDE w:val="0"/>
        <w:autoSpaceDN w:val="0"/>
        <w:adjustRightInd w:val="0"/>
        <w:spacing w:line="276" w:lineRule="auto"/>
        <w:jc w:val="both"/>
        <w:rPr>
          <w:rFonts w:ascii="Times New Roman" w:hAnsi="Times New Roman" w:cs="Times New Roman"/>
          <w:color w:val="000000" w:themeColor="text1"/>
        </w:rPr>
      </w:pPr>
    </w:p>
    <w:p w:rsidR="00135DCF" w:rsidRDefault="00C24A89">
      <w:pPr>
        <w:widowControl w:val="0"/>
        <w:autoSpaceDE w:val="0"/>
        <w:autoSpaceDN w:val="0"/>
        <w:adjustRightInd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EMBASAMENTO LEGAL LEI </w:t>
      </w:r>
      <w:r>
        <w:rPr>
          <w:rFonts w:ascii="Times New Roman" w:hAnsi="Times New Roman" w:cs="Times New Roman"/>
          <w:bCs/>
          <w:color w:val="000000" w:themeColor="text1"/>
        </w:rPr>
        <w:t>Nº 14.133, DE 1º DE ABRIL DE 2021.</w:t>
      </w:r>
      <w:r>
        <w:rPr>
          <w:rFonts w:ascii="Times New Roman" w:hAnsi="Times New Roman" w:cs="Times New Roman"/>
        </w:rPr>
        <w:t xml:space="preserve"> </w:t>
      </w:r>
      <w:r>
        <w:rPr>
          <w:rFonts w:ascii="Times New Roman" w:hAnsi="Times New Roman" w:cs="Times New Roman"/>
          <w:color w:val="000000" w:themeColor="text1"/>
        </w:rPr>
        <w:t>A presente licitação será regida em conformidade com as condições estabelecidas no presente Edital, nos termos da Lei nº 14.133, de 1º de abril de 2021, e Decretos Municipais que Regulamentaram a Lei de Licitações no âmbito do Município de Jesuítas.</w:t>
      </w:r>
    </w:p>
    <w:p w:rsidR="00135DCF" w:rsidRDefault="00135DCF">
      <w:pPr>
        <w:widowControl w:val="0"/>
        <w:autoSpaceDE w:val="0"/>
        <w:autoSpaceDN w:val="0"/>
        <w:adjustRightInd w:val="0"/>
        <w:spacing w:line="276" w:lineRule="auto"/>
        <w:jc w:val="both"/>
        <w:rPr>
          <w:rFonts w:ascii="Times New Roman" w:hAnsi="Times New Roman" w:cs="Times New Roman"/>
          <w:color w:val="000000" w:themeColor="text1"/>
        </w:rPr>
      </w:pPr>
    </w:p>
    <w:p w:rsidR="00135DCF" w:rsidRDefault="00C24A89">
      <w:pPr>
        <w:numPr>
          <w:ilvl w:val="0"/>
          <w:numId w:val="9"/>
        </w:numPr>
        <w:pBdr>
          <w:top w:val="single" w:sz="4" w:space="1" w:color="auto"/>
          <w:bottom w:val="single" w:sz="4" w:space="1" w:color="auto"/>
        </w:pBdr>
        <w:adjustRightInd w:val="0"/>
        <w:spacing w:line="276" w:lineRule="auto"/>
        <w:ind w:left="0" w:firstLine="0"/>
        <w:contextualSpacing/>
        <w:jc w:val="both"/>
        <w:rPr>
          <w:rFonts w:ascii="Times New Roman" w:hAnsi="Times New Roman" w:cs="Times New Roman"/>
          <w:b/>
          <w:bCs/>
        </w:rPr>
      </w:pPr>
      <w:r>
        <w:rPr>
          <w:rFonts w:ascii="Times New Roman" w:hAnsi="Times New Roman" w:cs="Times New Roman"/>
          <w:b/>
          <w:bCs/>
        </w:rPr>
        <w:t>PREÂMBULO</w:t>
      </w:r>
    </w:p>
    <w:p w:rsidR="00135DCF" w:rsidRDefault="00C24A89">
      <w:pPr>
        <w:adjustRightInd w:val="0"/>
        <w:spacing w:line="276" w:lineRule="auto"/>
        <w:contextualSpacing/>
        <w:jc w:val="both"/>
        <w:rPr>
          <w:rFonts w:ascii="Times New Roman" w:hAnsi="Times New Roman" w:cs="Times New Roman"/>
          <w:b/>
          <w:color w:val="000000"/>
        </w:rPr>
      </w:pPr>
      <w:r>
        <w:rPr>
          <w:rFonts w:ascii="Times New Roman" w:hAnsi="Times New Roman" w:cs="Times New Roman"/>
          <w:bCs/>
        </w:rPr>
        <w:t xml:space="preserve">O </w:t>
      </w:r>
      <w:r>
        <w:rPr>
          <w:rFonts w:ascii="Times New Roman" w:hAnsi="Times New Roman" w:cs="Times New Roman"/>
          <w:b/>
          <w:bCs/>
        </w:rPr>
        <w:t>MUNICÍPIO DE JESUÍTAS</w:t>
      </w:r>
      <w:r>
        <w:rPr>
          <w:rFonts w:ascii="Times New Roman" w:hAnsi="Times New Roman" w:cs="Times New Roman"/>
        </w:rPr>
        <w:t xml:space="preserve">, Estado do Paraná, Pessoa Jurídica de Direito Público Interno, inscrito no CNPJ sob nº </w:t>
      </w:r>
      <w:r>
        <w:rPr>
          <w:rFonts w:ascii="Times New Roman" w:hAnsi="Times New Roman" w:cs="Times New Roman"/>
          <w:bCs/>
        </w:rPr>
        <w:t>77.398.154/0001-08,</w:t>
      </w:r>
      <w:r>
        <w:rPr>
          <w:rFonts w:ascii="Times New Roman" w:hAnsi="Times New Roman" w:cs="Times New Roman"/>
        </w:rPr>
        <w:t xml:space="preserve"> por intermédio do Excelentíssimo Prefeito Municipal, torna pública a realização de procedimento de licitação, na modalidade PREGÃO ELETRÔNICO, do tipo </w:t>
      </w:r>
      <w:r>
        <w:rPr>
          <w:rFonts w:ascii="Times New Roman" w:hAnsi="Times New Roman" w:cs="Times New Roman"/>
          <w:b/>
          <w:bCs/>
        </w:rPr>
        <w:t>MENOR PREÇO POR ITEM</w:t>
      </w:r>
      <w:r>
        <w:rPr>
          <w:rFonts w:ascii="Times New Roman" w:hAnsi="Times New Roman" w:cs="Times New Roman"/>
        </w:rPr>
        <w:t xml:space="preserve">, na forma da Lei Complementar 123/06, cujo objeto é a </w:t>
      </w:r>
      <w:r w:rsidRPr="00C24A89">
        <w:rPr>
          <w:rFonts w:ascii="Times New Roman" w:hAnsi="Times New Roman" w:cs="Times New Roman"/>
          <w:b/>
          <w:color w:val="000000"/>
        </w:rPr>
        <w:t>Contratação de empresa para aquisição de uma do</w:t>
      </w:r>
      <w:r>
        <w:rPr>
          <w:rFonts w:ascii="Times New Roman" w:hAnsi="Times New Roman" w:cs="Times New Roman"/>
          <w:b/>
          <w:color w:val="000000"/>
        </w:rPr>
        <w:t>bradeira manual com régua lisa</w:t>
      </w:r>
      <w:r w:rsidRPr="00C24A89">
        <w:rPr>
          <w:rFonts w:ascii="Times New Roman" w:hAnsi="Times New Roman" w:cs="Times New Roman"/>
          <w:b/>
          <w:color w:val="000000"/>
        </w:rPr>
        <w:t xml:space="preserve">, destinada ao atendimento das demandas operacionais da Secretaria Municipal de Transporte, Serviços </w:t>
      </w:r>
      <w:r>
        <w:rPr>
          <w:rFonts w:ascii="Times New Roman" w:hAnsi="Times New Roman" w:cs="Times New Roman"/>
          <w:b/>
          <w:color w:val="000000"/>
        </w:rPr>
        <w:t>Públicos e Serviços Rodoviários.</w:t>
      </w:r>
    </w:p>
    <w:p w:rsidR="00135DCF" w:rsidRDefault="00135DCF">
      <w:pPr>
        <w:adjustRightInd w:val="0"/>
        <w:spacing w:line="276" w:lineRule="auto"/>
        <w:contextualSpacing/>
        <w:jc w:val="both"/>
        <w:rPr>
          <w:rFonts w:ascii="Times New Roman" w:hAnsi="Times New Roman" w:cs="Times New Roman"/>
          <w:b/>
          <w:color w:val="000000"/>
        </w:rPr>
      </w:pPr>
    </w:p>
    <w:p w:rsidR="00135DCF" w:rsidRDefault="00C24A89">
      <w:pPr>
        <w:adjustRightInd w:val="0"/>
        <w:spacing w:line="276" w:lineRule="auto"/>
        <w:contextualSpacing/>
        <w:jc w:val="both"/>
        <w:rPr>
          <w:rFonts w:ascii="Times New Roman" w:hAnsi="Times New Roman" w:cs="Times New Roman"/>
        </w:rPr>
      </w:pPr>
      <w:r>
        <w:rPr>
          <w:rFonts w:ascii="Times New Roman" w:hAnsi="Times New Roman" w:cs="Times New Roman"/>
        </w:rPr>
        <w:t>O PREGÃO será conduzido pelo PREGOEIRO, auxiliada pela EQUIPE DE APOIO, designados pelo Portaria</w:t>
      </w:r>
      <w:r>
        <w:rPr>
          <w:rFonts w:ascii="Times New Roman" w:hAnsi="Times New Roman" w:cs="Times New Roman"/>
          <w:spacing w:val="-1"/>
        </w:rPr>
        <w:t xml:space="preserve"> </w:t>
      </w:r>
      <w:proofErr w:type="gramStart"/>
      <w:r>
        <w:rPr>
          <w:rFonts w:ascii="Times New Roman" w:hAnsi="Times New Roman" w:cs="Times New Roman"/>
        </w:rPr>
        <w:t>nº</w:t>
      </w:r>
      <w:r>
        <w:rPr>
          <w:rFonts w:ascii="Times New Roman" w:hAnsi="Times New Roman" w:cs="Times New Roman"/>
          <w:spacing w:val="-1"/>
        </w:rPr>
        <w:t xml:space="preserve">  216</w:t>
      </w:r>
      <w:proofErr w:type="gramEnd"/>
      <w:r>
        <w:rPr>
          <w:rFonts w:ascii="Times New Roman" w:hAnsi="Times New Roman" w:cs="Times New Roman"/>
        </w:rPr>
        <w:t>/2025.</w:t>
      </w:r>
    </w:p>
    <w:p w:rsidR="00135DCF" w:rsidRDefault="00135DCF">
      <w:pPr>
        <w:adjustRightInd w:val="0"/>
        <w:spacing w:line="276" w:lineRule="auto"/>
        <w:contextualSpacing/>
        <w:jc w:val="both"/>
        <w:rPr>
          <w:rFonts w:ascii="Times New Roman" w:hAnsi="Times New Roman" w:cs="Times New Roman"/>
        </w:rPr>
      </w:pPr>
    </w:p>
    <w:p w:rsidR="00135DCF" w:rsidRDefault="00C24A89">
      <w:pPr>
        <w:numPr>
          <w:ilvl w:val="1"/>
          <w:numId w:val="7"/>
        </w:numPr>
        <w:adjustRightInd w:val="0"/>
        <w:spacing w:line="276" w:lineRule="auto"/>
        <w:ind w:left="0" w:firstLine="0"/>
        <w:contextualSpacing/>
        <w:jc w:val="both"/>
        <w:rPr>
          <w:rFonts w:ascii="Times New Roman" w:hAnsi="Times New Roman" w:cs="Times New Roman"/>
        </w:rPr>
      </w:pP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PREGÃO</w:t>
      </w:r>
      <w:r>
        <w:rPr>
          <w:rFonts w:ascii="Times New Roman" w:hAnsi="Times New Roman" w:cs="Times New Roman"/>
          <w:spacing w:val="-4"/>
        </w:rPr>
        <w:t xml:space="preserve"> </w:t>
      </w:r>
      <w:r>
        <w:rPr>
          <w:rFonts w:ascii="Times New Roman" w:hAnsi="Times New Roman" w:cs="Times New Roman"/>
        </w:rPr>
        <w:t>será</w:t>
      </w:r>
      <w:r>
        <w:rPr>
          <w:rFonts w:ascii="Times New Roman" w:hAnsi="Times New Roman" w:cs="Times New Roman"/>
          <w:spacing w:val="-4"/>
        </w:rPr>
        <w:t xml:space="preserve"> </w:t>
      </w:r>
      <w:r>
        <w:rPr>
          <w:rFonts w:ascii="Times New Roman" w:hAnsi="Times New Roman" w:cs="Times New Roman"/>
        </w:rPr>
        <w:t>realizado</w:t>
      </w:r>
      <w:r>
        <w:rPr>
          <w:rFonts w:ascii="Times New Roman" w:hAnsi="Times New Roman" w:cs="Times New Roman"/>
          <w:spacing w:val="-5"/>
        </w:rPr>
        <w:t xml:space="preserve"> </w:t>
      </w:r>
      <w:r>
        <w:rPr>
          <w:rFonts w:ascii="Times New Roman" w:hAnsi="Times New Roman" w:cs="Times New Roman"/>
        </w:rPr>
        <w:t>conforme</w:t>
      </w:r>
      <w:r>
        <w:rPr>
          <w:rFonts w:ascii="Times New Roman" w:hAnsi="Times New Roman" w:cs="Times New Roman"/>
          <w:spacing w:val="-3"/>
        </w:rPr>
        <w:t xml:space="preserve"> </w:t>
      </w:r>
      <w:r>
        <w:rPr>
          <w:rFonts w:ascii="Times New Roman" w:hAnsi="Times New Roman" w:cs="Times New Roman"/>
        </w:rPr>
        <w:t>datas</w:t>
      </w:r>
      <w:r>
        <w:rPr>
          <w:rFonts w:ascii="Times New Roman" w:hAnsi="Times New Roman" w:cs="Times New Roman"/>
          <w:spacing w:val="-4"/>
        </w:rPr>
        <w:t xml:space="preserve"> </w:t>
      </w:r>
      <w:r>
        <w:rPr>
          <w:rFonts w:ascii="Times New Roman" w:hAnsi="Times New Roman" w:cs="Times New Roman"/>
        </w:rPr>
        <w:t>abaixo:</w:t>
      </w:r>
    </w:p>
    <w:p w:rsidR="00135DCF" w:rsidRDefault="00C24A89">
      <w:pPr>
        <w:widowControl w:val="0"/>
        <w:tabs>
          <w:tab w:val="left" w:pos="1584"/>
        </w:tabs>
        <w:autoSpaceDE w:val="0"/>
        <w:autoSpaceDN w:val="0"/>
        <w:spacing w:line="276" w:lineRule="auto"/>
        <w:jc w:val="both"/>
        <w:rPr>
          <w:rFonts w:ascii="Times New Roman" w:hAnsi="Times New Roman" w:cs="Times New Roman"/>
          <w:b/>
        </w:rPr>
      </w:pPr>
      <w:r>
        <w:rPr>
          <w:rFonts w:ascii="Times New Roman" w:hAnsi="Times New Roman" w:cs="Times New Roman"/>
        </w:rPr>
        <w:lastRenderedPageBreak/>
        <w:t xml:space="preserve">1.3.1 RECEBIMENTO DAS PROPOSTAS: </w:t>
      </w:r>
      <w:r>
        <w:rPr>
          <w:rFonts w:ascii="Times New Roman" w:hAnsi="Times New Roman" w:cs="Times New Roman"/>
          <w:b/>
        </w:rPr>
        <w:t>Até às 08 horas do dia 02 de julho de 2025.</w:t>
      </w:r>
    </w:p>
    <w:p w:rsidR="00135DCF" w:rsidRDefault="00C24A89">
      <w:pPr>
        <w:widowControl w:val="0"/>
        <w:tabs>
          <w:tab w:val="left" w:pos="1584"/>
        </w:tabs>
        <w:autoSpaceDE w:val="0"/>
        <w:autoSpaceDN w:val="0"/>
        <w:spacing w:line="276" w:lineRule="auto"/>
        <w:jc w:val="both"/>
        <w:rPr>
          <w:rFonts w:ascii="Times New Roman" w:hAnsi="Times New Roman" w:cs="Times New Roman"/>
          <w:b/>
        </w:rPr>
      </w:pPr>
      <w:r>
        <w:rPr>
          <w:rFonts w:ascii="Times New Roman" w:hAnsi="Times New Roman" w:cs="Times New Roman"/>
        </w:rPr>
        <w:t>1.3.2 ABERTURA E JULGAMENTO DAS PROPOSTAS:</w:t>
      </w:r>
      <w:r>
        <w:rPr>
          <w:rFonts w:ascii="Times New Roman" w:hAnsi="Times New Roman" w:cs="Times New Roman"/>
          <w:b/>
        </w:rPr>
        <w:t xml:space="preserve"> Às 08h01min do dia 02 de julho</w:t>
      </w:r>
    </w:p>
    <w:p w:rsidR="00135DCF" w:rsidRDefault="00C24A89">
      <w:pPr>
        <w:widowControl w:val="0"/>
        <w:tabs>
          <w:tab w:val="left" w:pos="1584"/>
        </w:tabs>
        <w:autoSpaceDE w:val="0"/>
        <w:autoSpaceDN w:val="0"/>
        <w:spacing w:line="276" w:lineRule="auto"/>
        <w:jc w:val="both"/>
        <w:rPr>
          <w:rFonts w:ascii="Times New Roman" w:hAnsi="Times New Roman" w:cs="Times New Roman"/>
          <w:b/>
        </w:rPr>
      </w:pPr>
      <w:r>
        <w:rPr>
          <w:rFonts w:ascii="Times New Roman" w:hAnsi="Times New Roman" w:cs="Times New Roman"/>
        </w:rPr>
        <w:t>1.3.3 INÍCIO DA SESSÃO DA DISPUTA DE PREÇOS:</w:t>
      </w:r>
      <w:r>
        <w:rPr>
          <w:rFonts w:ascii="Times New Roman" w:hAnsi="Times New Roman" w:cs="Times New Roman"/>
          <w:b/>
        </w:rPr>
        <w:t xml:space="preserve"> Às 09 horas do dia 02 de julho</w:t>
      </w:r>
      <w:r w:rsidR="000C5C7A">
        <w:rPr>
          <w:rFonts w:ascii="Times New Roman" w:hAnsi="Times New Roman" w:cs="Times New Roman"/>
          <w:b/>
        </w:rPr>
        <w:t xml:space="preserve"> de 2025</w:t>
      </w:r>
    </w:p>
    <w:p w:rsidR="00135DCF" w:rsidRDefault="00135DCF">
      <w:pPr>
        <w:widowControl w:val="0"/>
        <w:tabs>
          <w:tab w:val="left" w:pos="1584"/>
        </w:tabs>
        <w:autoSpaceDE w:val="0"/>
        <w:autoSpaceDN w:val="0"/>
        <w:spacing w:line="276" w:lineRule="auto"/>
        <w:jc w:val="both"/>
        <w:rPr>
          <w:rFonts w:ascii="Times New Roman" w:hAnsi="Times New Roman" w:cs="Times New Roman"/>
        </w:rPr>
      </w:pPr>
    </w:p>
    <w:p w:rsidR="00135DCF" w:rsidRDefault="00C24A89">
      <w:pPr>
        <w:widowControl w:val="0"/>
        <w:numPr>
          <w:ilvl w:val="1"/>
          <w:numId w:val="7"/>
        </w:numPr>
        <w:tabs>
          <w:tab w:val="left" w:pos="709"/>
        </w:tabs>
        <w:autoSpaceDE w:val="0"/>
        <w:autoSpaceDN w:val="0"/>
        <w:spacing w:line="276" w:lineRule="auto"/>
        <w:ind w:left="0" w:firstLine="0"/>
        <w:contextualSpacing/>
        <w:jc w:val="both"/>
        <w:rPr>
          <w:rFonts w:ascii="Times New Roman" w:hAnsi="Times New Roman" w:cs="Times New Roman"/>
        </w:rPr>
      </w:pPr>
      <w:r>
        <w:rPr>
          <w:rFonts w:ascii="Times New Roman" w:hAnsi="Times New Roman" w:cs="Times New Roman"/>
        </w:rPr>
        <w:t>LOCAL:</w:t>
      </w:r>
      <w:r>
        <w:rPr>
          <w:rFonts w:ascii="Times New Roman" w:hAnsi="Times New Roman" w:cs="Times New Roman"/>
          <w:spacing w:val="-6"/>
        </w:rPr>
        <w:t xml:space="preserve"> </w:t>
      </w:r>
      <w:hyperlink r:id="rId11">
        <w:r>
          <w:rPr>
            <w:rFonts w:ascii="Times New Roman" w:hAnsi="Times New Roman" w:cs="Times New Roman"/>
          </w:rPr>
          <w:t xml:space="preserve"> </w:t>
        </w:r>
        <w:r>
          <w:rPr>
            <w:rFonts w:ascii="Times New Roman" w:hAnsi="Times New Roman" w:cs="Times New Roman"/>
            <w:color w:val="0000FF"/>
          </w:rPr>
          <w:t>https://bnc.org.br</w:t>
        </w:r>
        <w:r>
          <w:rPr>
            <w:rFonts w:ascii="Times New Roman" w:hAnsi="Times New Roman" w:cs="Times New Roman"/>
            <w:color w:val="0000FF"/>
            <w:spacing w:val="-8"/>
          </w:rPr>
          <w:t xml:space="preserve"> </w:t>
        </w:r>
      </w:hyperlink>
      <w:r>
        <w:rPr>
          <w:rFonts w:ascii="Times New Roman" w:hAnsi="Times New Roman" w:cs="Times New Roman"/>
        </w:rPr>
        <w:t>“Acesso</w:t>
      </w:r>
      <w:r>
        <w:rPr>
          <w:rFonts w:ascii="Times New Roman" w:hAnsi="Times New Roman" w:cs="Times New Roman"/>
          <w:spacing w:val="-8"/>
        </w:rPr>
        <w:t xml:space="preserve"> </w:t>
      </w:r>
      <w:r>
        <w:rPr>
          <w:rFonts w:ascii="Times New Roman" w:hAnsi="Times New Roman" w:cs="Times New Roman"/>
        </w:rPr>
        <w:t>Identificado</w:t>
      </w:r>
      <w:r>
        <w:rPr>
          <w:rFonts w:ascii="Times New Roman" w:hAnsi="Times New Roman" w:cs="Times New Roman"/>
          <w:spacing w:val="-5"/>
        </w:rPr>
        <w:t xml:space="preserve"> </w:t>
      </w:r>
      <w:r>
        <w:rPr>
          <w:rFonts w:ascii="Times New Roman" w:hAnsi="Times New Roman" w:cs="Times New Roman"/>
        </w:rPr>
        <w:t>no</w:t>
      </w:r>
      <w:r>
        <w:rPr>
          <w:rFonts w:ascii="Times New Roman" w:hAnsi="Times New Roman" w:cs="Times New Roman"/>
          <w:spacing w:val="-6"/>
        </w:rPr>
        <w:t xml:space="preserve"> </w:t>
      </w:r>
      <w:r>
        <w:rPr>
          <w:rFonts w:ascii="Times New Roman" w:hAnsi="Times New Roman" w:cs="Times New Roman"/>
        </w:rPr>
        <w:t>link</w:t>
      </w:r>
      <w:r>
        <w:rPr>
          <w:rFonts w:ascii="Times New Roman" w:hAnsi="Times New Roman" w:cs="Times New Roman"/>
          <w:spacing w:val="-9"/>
        </w:rPr>
        <w:t xml:space="preserve"> </w:t>
      </w:r>
      <w:r>
        <w:rPr>
          <w:rFonts w:ascii="Times New Roman" w:hAnsi="Times New Roman" w:cs="Times New Roman"/>
        </w:rPr>
        <w:t>-</w:t>
      </w:r>
      <w:r>
        <w:rPr>
          <w:rFonts w:ascii="Times New Roman" w:hAnsi="Times New Roman" w:cs="Times New Roman"/>
          <w:spacing w:val="-6"/>
        </w:rPr>
        <w:t xml:space="preserve"> </w:t>
      </w:r>
      <w:r>
        <w:rPr>
          <w:rFonts w:ascii="Times New Roman" w:hAnsi="Times New Roman" w:cs="Times New Roman"/>
        </w:rPr>
        <w:t>licitações”.</w:t>
      </w:r>
    </w:p>
    <w:p w:rsidR="00135DCF" w:rsidRDefault="00135DCF">
      <w:pPr>
        <w:widowControl w:val="0"/>
        <w:tabs>
          <w:tab w:val="left" w:pos="709"/>
        </w:tabs>
        <w:autoSpaceDE w:val="0"/>
        <w:autoSpaceDN w:val="0"/>
        <w:spacing w:line="276" w:lineRule="auto"/>
        <w:contextualSpacing/>
        <w:jc w:val="both"/>
        <w:rPr>
          <w:rFonts w:ascii="Times New Roman" w:hAnsi="Times New Roman" w:cs="Times New Roman"/>
        </w:rPr>
      </w:pPr>
    </w:p>
    <w:p w:rsidR="00135DCF" w:rsidRDefault="00C24A89">
      <w:pPr>
        <w:widowControl w:val="0"/>
        <w:numPr>
          <w:ilvl w:val="1"/>
          <w:numId w:val="7"/>
        </w:numPr>
        <w:tabs>
          <w:tab w:val="left" w:pos="0"/>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todas</w:t>
      </w:r>
      <w:r>
        <w:rPr>
          <w:rFonts w:ascii="Times New Roman" w:hAnsi="Times New Roman" w:cs="Times New Roman"/>
          <w:spacing w:val="-2"/>
        </w:rPr>
        <w:t xml:space="preserve"> </w:t>
      </w:r>
      <w:r>
        <w:rPr>
          <w:rFonts w:ascii="Times New Roman" w:hAnsi="Times New Roman" w:cs="Times New Roman"/>
        </w:rPr>
        <w:t>as</w:t>
      </w:r>
      <w:r>
        <w:rPr>
          <w:rFonts w:ascii="Times New Roman" w:hAnsi="Times New Roman" w:cs="Times New Roman"/>
          <w:spacing w:val="-4"/>
        </w:rPr>
        <w:t xml:space="preserve"> </w:t>
      </w:r>
      <w:r>
        <w:rPr>
          <w:rFonts w:ascii="Times New Roman" w:hAnsi="Times New Roman" w:cs="Times New Roman"/>
        </w:rPr>
        <w:t>referências</w:t>
      </w:r>
      <w:r>
        <w:rPr>
          <w:rFonts w:ascii="Times New Roman" w:hAnsi="Times New Roman" w:cs="Times New Roman"/>
          <w:spacing w:val="-5"/>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tempo</w:t>
      </w:r>
      <w:r>
        <w:rPr>
          <w:rFonts w:ascii="Times New Roman" w:hAnsi="Times New Roman" w:cs="Times New Roman"/>
          <w:spacing w:val="-4"/>
        </w:rPr>
        <w:t xml:space="preserve"> </w:t>
      </w:r>
      <w:r>
        <w:rPr>
          <w:rFonts w:ascii="Times New Roman" w:hAnsi="Times New Roman" w:cs="Times New Roman"/>
        </w:rPr>
        <w:t>será</w:t>
      </w:r>
      <w:r>
        <w:rPr>
          <w:rFonts w:ascii="Times New Roman" w:hAnsi="Times New Roman" w:cs="Times New Roman"/>
          <w:spacing w:val="-2"/>
        </w:rPr>
        <w:t xml:space="preserve"> </w:t>
      </w:r>
      <w:r>
        <w:rPr>
          <w:rFonts w:ascii="Times New Roman" w:hAnsi="Times New Roman" w:cs="Times New Roman"/>
        </w:rPr>
        <w:t>observado</w:t>
      </w:r>
      <w:r>
        <w:rPr>
          <w:rFonts w:ascii="Times New Roman" w:hAnsi="Times New Roman" w:cs="Times New Roman"/>
          <w:spacing w:val="-2"/>
        </w:rPr>
        <w:t xml:space="preserve"> </w:t>
      </w:r>
      <w:r>
        <w:rPr>
          <w:rFonts w:ascii="Times New Roman" w:hAnsi="Times New Roman" w:cs="Times New Roman"/>
        </w:rPr>
        <w:t>o</w:t>
      </w:r>
      <w:r>
        <w:rPr>
          <w:rFonts w:ascii="Times New Roman" w:hAnsi="Times New Roman" w:cs="Times New Roman"/>
          <w:spacing w:val="-5"/>
        </w:rPr>
        <w:t xml:space="preserve"> </w:t>
      </w:r>
      <w:r>
        <w:rPr>
          <w:rFonts w:ascii="Times New Roman" w:hAnsi="Times New Roman" w:cs="Times New Roman"/>
        </w:rPr>
        <w:t>horário</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Brasília</w:t>
      </w:r>
      <w:r>
        <w:rPr>
          <w:rFonts w:ascii="Times New Roman" w:hAnsi="Times New Roman" w:cs="Times New Roman"/>
          <w:spacing w:val="-4"/>
        </w:rPr>
        <w:t xml:space="preserve"> </w:t>
      </w:r>
      <w:r>
        <w:rPr>
          <w:rFonts w:ascii="Times New Roman" w:hAnsi="Times New Roman" w:cs="Times New Roman"/>
        </w:rPr>
        <w:t>(DF).</w:t>
      </w:r>
    </w:p>
    <w:p w:rsidR="00135DCF" w:rsidRDefault="00135DCF">
      <w:pPr>
        <w:spacing w:line="276" w:lineRule="auto"/>
        <w:contextualSpacing/>
        <w:rPr>
          <w:rFonts w:ascii="Times New Roman" w:hAnsi="Times New Roman" w:cs="Times New Roman"/>
        </w:rPr>
      </w:pPr>
    </w:p>
    <w:p w:rsidR="00135DCF" w:rsidRDefault="00C24A89">
      <w:pPr>
        <w:widowControl w:val="0"/>
        <w:numPr>
          <w:ilvl w:val="1"/>
          <w:numId w:val="7"/>
        </w:numPr>
        <w:tabs>
          <w:tab w:val="left" w:pos="0"/>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Para participação na licitação, os interessados deverão providenciar o seu cadastramento, sua</w:t>
      </w:r>
      <w:r>
        <w:rPr>
          <w:rFonts w:ascii="Times New Roman" w:hAnsi="Times New Roman" w:cs="Times New Roman"/>
          <w:spacing w:val="1"/>
        </w:rPr>
        <w:t xml:space="preserve"> </w:t>
      </w:r>
      <w:r>
        <w:rPr>
          <w:rFonts w:ascii="Times New Roman" w:hAnsi="Times New Roman" w:cs="Times New Roman"/>
        </w:rPr>
        <w:t>certificação e seu credenciamento no portal de licitações, sistema portal de licitações Bolsa Nacional de Compras - BNC, de acordo com a Licença de Uso de Software celebrado com o</w:t>
      </w:r>
      <w:r>
        <w:rPr>
          <w:rFonts w:ascii="Times New Roman" w:hAnsi="Times New Roman" w:cs="Times New Roman"/>
          <w:spacing w:val="1"/>
        </w:rPr>
        <w:t xml:space="preserve"> </w:t>
      </w:r>
      <w:r>
        <w:rPr>
          <w:rFonts w:ascii="Times New Roman" w:hAnsi="Times New Roman" w:cs="Times New Roman"/>
        </w:rPr>
        <w:t>Município</w:t>
      </w:r>
      <w:r>
        <w:rPr>
          <w:rFonts w:ascii="Times New Roman" w:hAnsi="Times New Roman" w:cs="Times New Roman"/>
          <w:spacing w:val="-2"/>
        </w:rPr>
        <w:t xml:space="preserve"> </w:t>
      </w:r>
      <w:r>
        <w:rPr>
          <w:rFonts w:ascii="Times New Roman" w:hAnsi="Times New Roman" w:cs="Times New Roman"/>
        </w:rPr>
        <w:t>de Jesuítas.</w:t>
      </w:r>
    </w:p>
    <w:p w:rsidR="00135DCF" w:rsidRDefault="00135DCF">
      <w:pPr>
        <w:spacing w:line="276" w:lineRule="auto"/>
        <w:contextualSpacing/>
        <w:rPr>
          <w:rFonts w:ascii="Times New Roman" w:hAnsi="Times New Roman" w:cs="Times New Roman"/>
        </w:rPr>
      </w:pPr>
    </w:p>
    <w:p w:rsidR="00135DCF" w:rsidRDefault="00C24A89">
      <w:pPr>
        <w:widowControl w:val="0"/>
        <w:numPr>
          <w:ilvl w:val="1"/>
          <w:numId w:val="7"/>
        </w:numPr>
        <w:tabs>
          <w:tab w:val="left" w:pos="0"/>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A proponente licitante deverá observar as datas e os horários limites previstos no item 1.3 deste</w:t>
      </w:r>
      <w:r>
        <w:rPr>
          <w:rFonts w:ascii="Times New Roman" w:hAnsi="Times New Roman" w:cs="Times New Roman"/>
          <w:spacing w:val="1"/>
        </w:rPr>
        <w:t xml:space="preserve"> </w:t>
      </w:r>
      <w:r>
        <w:rPr>
          <w:rFonts w:ascii="Times New Roman" w:hAnsi="Times New Roman" w:cs="Times New Roman"/>
        </w:rPr>
        <w:t>Edital.</w:t>
      </w:r>
    </w:p>
    <w:p w:rsidR="00135DCF" w:rsidRDefault="00135DCF">
      <w:pPr>
        <w:widowControl w:val="0"/>
        <w:tabs>
          <w:tab w:val="left" w:pos="0"/>
        </w:tabs>
        <w:autoSpaceDE w:val="0"/>
        <w:autoSpaceDN w:val="0"/>
        <w:spacing w:line="276" w:lineRule="auto"/>
        <w:jc w:val="both"/>
        <w:rPr>
          <w:rFonts w:ascii="Times New Roman" w:hAnsi="Times New Roman" w:cs="Times New Roman"/>
        </w:rPr>
      </w:pPr>
    </w:p>
    <w:p w:rsidR="00135DCF" w:rsidRDefault="00C24A89">
      <w:pPr>
        <w:widowControl w:val="0"/>
        <w:numPr>
          <w:ilvl w:val="0"/>
          <w:numId w:val="9"/>
        </w:numPr>
        <w:pBdr>
          <w:top w:val="single" w:sz="4" w:space="1" w:color="auto"/>
          <w:bottom w:val="single" w:sz="4" w:space="1" w:color="auto"/>
        </w:pBdr>
        <w:tabs>
          <w:tab w:val="left" w:pos="492"/>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OBJETO</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PREGÃO</w:t>
      </w:r>
    </w:p>
    <w:p w:rsidR="00135DCF" w:rsidRDefault="00C24A89">
      <w:pPr>
        <w:adjustRightInd w:val="0"/>
        <w:spacing w:line="276" w:lineRule="auto"/>
        <w:contextualSpacing/>
        <w:jc w:val="both"/>
        <w:rPr>
          <w:rFonts w:ascii="Times New Roman" w:hAnsi="Times New Roman" w:cs="Times New Roman"/>
          <w:b/>
          <w:color w:val="000000"/>
        </w:rPr>
      </w:pPr>
      <w:r>
        <w:rPr>
          <w:rFonts w:ascii="Times New Roman" w:hAnsi="Times New Roman" w:cs="Times New Roman"/>
        </w:rPr>
        <w:t>2.1</w:t>
      </w:r>
      <w:r>
        <w:rPr>
          <w:rFonts w:ascii="Times New Roman" w:hAnsi="Times New Roman" w:cs="Times New Roman"/>
        </w:rPr>
        <w:tab/>
      </w:r>
      <w:r>
        <w:rPr>
          <w:rFonts w:ascii="Times New Roman" w:hAnsi="Times New Roman" w:cs="Times New Roman"/>
          <w:w w:val="105"/>
        </w:rPr>
        <w:t>O presente processo licitatório</w:t>
      </w:r>
      <w:r>
        <w:rPr>
          <w:rFonts w:ascii="Times New Roman" w:hAnsi="Times New Roman" w:cs="Times New Roman"/>
          <w:spacing w:val="-10"/>
          <w:w w:val="105"/>
        </w:rPr>
        <w:t xml:space="preserve"> </w:t>
      </w:r>
      <w:r>
        <w:rPr>
          <w:rFonts w:ascii="Times New Roman" w:hAnsi="Times New Roman" w:cs="Times New Roman"/>
          <w:w w:val="105"/>
        </w:rPr>
        <w:t>tem</w:t>
      </w:r>
      <w:r>
        <w:rPr>
          <w:rFonts w:ascii="Times New Roman" w:hAnsi="Times New Roman" w:cs="Times New Roman"/>
          <w:spacing w:val="-11"/>
          <w:w w:val="105"/>
        </w:rPr>
        <w:t xml:space="preserve"> </w:t>
      </w:r>
      <w:r>
        <w:rPr>
          <w:rFonts w:ascii="Times New Roman" w:hAnsi="Times New Roman" w:cs="Times New Roman"/>
          <w:w w:val="105"/>
        </w:rPr>
        <w:t>por</w:t>
      </w:r>
      <w:r>
        <w:rPr>
          <w:rFonts w:ascii="Times New Roman" w:hAnsi="Times New Roman" w:cs="Times New Roman"/>
          <w:spacing w:val="-9"/>
          <w:w w:val="105"/>
        </w:rPr>
        <w:t xml:space="preserve"> </w:t>
      </w:r>
      <w:r>
        <w:rPr>
          <w:rFonts w:ascii="Times New Roman" w:hAnsi="Times New Roman" w:cs="Times New Roman"/>
          <w:w w:val="105"/>
        </w:rPr>
        <w:t xml:space="preserve">objeto a </w:t>
      </w:r>
      <w:r w:rsidR="0089612C" w:rsidRPr="00C24A89">
        <w:rPr>
          <w:rFonts w:ascii="Times New Roman" w:hAnsi="Times New Roman" w:cs="Times New Roman"/>
          <w:b/>
          <w:color w:val="000000"/>
        </w:rPr>
        <w:t>Contratação de empresa para aquisição de uma do</w:t>
      </w:r>
      <w:r w:rsidR="0089612C">
        <w:rPr>
          <w:rFonts w:ascii="Times New Roman" w:hAnsi="Times New Roman" w:cs="Times New Roman"/>
          <w:b/>
          <w:color w:val="000000"/>
        </w:rPr>
        <w:t>bradeira manual com régua lisa</w:t>
      </w:r>
      <w:r w:rsidR="0089612C" w:rsidRPr="00C24A89">
        <w:rPr>
          <w:rFonts w:ascii="Times New Roman" w:hAnsi="Times New Roman" w:cs="Times New Roman"/>
          <w:b/>
          <w:color w:val="000000"/>
        </w:rPr>
        <w:t xml:space="preserve">, destinada ao atendimento das demandas operacionais da Secretaria Municipal de Transporte, Serviços </w:t>
      </w:r>
      <w:r w:rsidR="0089612C">
        <w:rPr>
          <w:rFonts w:ascii="Times New Roman" w:hAnsi="Times New Roman" w:cs="Times New Roman"/>
          <w:b/>
          <w:color w:val="000000"/>
        </w:rPr>
        <w:t>Públicos e Serviços Rodoviários</w:t>
      </w:r>
      <w:r>
        <w:rPr>
          <w:rFonts w:ascii="Times New Roman" w:hAnsi="Times New Roman" w:cs="Times New Roman"/>
          <w:b/>
          <w:color w:val="000000"/>
        </w:rPr>
        <w:t>.</w:t>
      </w:r>
    </w:p>
    <w:p w:rsidR="00135DCF" w:rsidRDefault="00135DCF">
      <w:pPr>
        <w:adjustRightInd w:val="0"/>
        <w:spacing w:line="276" w:lineRule="auto"/>
        <w:contextualSpacing/>
        <w:jc w:val="both"/>
        <w:rPr>
          <w:rFonts w:ascii="Times New Roman" w:eastAsia="Times New Roman" w:hAnsi="Times New Roman" w:cs="Times New Roman"/>
        </w:rPr>
      </w:pPr>
    </w:p>
    <w:p w:rsidR="00135DCF" w:rsidRDefault="00C24A89">
      <w:pPr>
        <w:widowControl w:val="0"/>
        <w:numPr>
          <w:ilvl w:val="0"/>
          <w:numId w:val="9"/>
        </w:numPr>
        <w:pBdr>
          <w:top w:val="single" w:sz="4" w:space="1" w:color="auto"/>
          <w:bottom w:val="single" w:sz="4" w:space="1" w:color="auto"/>
        </w:pBdr>
        <w:tabs>
          <w:tab w:val="left" w:pos="491"/>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TIPO</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PREGÃO</w:t>
      </w:r>
    </w:p>
    <w:p w:rsidR="00135DCF" w:rsidRDefault="00C24A89">
      <w:pPr>
        <w:widowControl w:val="0"/>
        <w:tabs>
          <w:tab w:val="left" w:pos="567"/>
        </w:tabs>
        <w:autoSpaceDE w:val="0"/>
        <w:autoSpaceDN w:val="0"/>
        <w:spacing w:line="276" w:lineRule="auto"/>
        <w:jc w:val="both"/>
        <w:rPr>
          <w:rFonts w:ascii="Times New Roman" w:hAnsi="Times New Roman" w:cs="Times New Roman"/>
          <w:color w:val="000000"/>
        </w:rPr>
      </w:pPr>
      <w:r>
        <w:rPr>
          <w:rFonts w:ascii="Times New Roman" w:hAnsi="Times New Roman" w:cs="Times New Roman"/>
        </w:rPr>
        <w:t>3.1</w:t>
      </w:r>
      <w:r>
        <w:rPr>
          <w:rFonts w:ascii="Times New Roman" w:hAnsi="Times New Roman" w:cs="Times New Roman"/>
        </w:rPr>
        <w:tab/>
      </w:r>
      <w:r>
        <w:rPr>
          <w:rFonts w:ascii="Times New Roman" w:hAnsi="Times New Roman" w:cs="Times New Roman"/>
          <w:color w:val="000000"/>
        </w:rPr>
        <w:t>Este</w:t>
      </w:r>
      <w:r>
        <w:rPr>
          <w:rFonts w:ascii="Times New Roman" w:hAnsi="Times New Roman" w:cs="Times New Roman"/>
          <w:color w:val="000000"/>
          <w:spacing w:val="-2"/>
        </w:rPr>
        <w:t xml:space="preserve"> </w:t>
      </w:r>
      <w:r>
        <w:rPr>
          <w:rFonts w:ascii="Times New Roman" w:hAnsi="Times New Roman" w:cs="Times New Roman"/>
          <w:color w:val="000000"/>
        </w:rPr>
        <w:t>PREGÃO é</w:t>
      </w:r>
      <w:r>
        <w:rPr>
          <w:rFonts w:ascii="Times New Roman" w:hAnsi="Times New Roman" w:cs="Times New Roman"/>
          <w:color w:val="000000"/>
          <w:spacing w:val="-2"/>
        </w:rPr>
        <w:t xml:space="preserve"> </w:t>
      </w:r>
      <w:r>
        <w:rPr>
          <w:rFonts w:ascii="Times New Roman" w:hAnsi="Times New Roman" w:cs="Times New Roman"/>
          <w:color w:val="000000"/>
        </w:rPr>
        <w:t>do</w:t>
      </w:r>
      <w:r>
        <w:rPr>
          <w:rFonts w:ascii="Times New Roman" w:hAnsi="Times New Roman" w:cs="Times New Roman"/>
          <w:color w:val="000000"/>
          <w:spacing w:val="-1"/>
        </w:rPr>
        <w:t xml:space="preserve"> </w:t>
      </w:r>
      <w:r>
        <w:rPr>
          <w:rFonts w:ascii="Times New Roman" w:hAnsi="Times New Roman" w:cs="Times New Roman"/>
          <w:color w:val="000000"/>
        </w:rPr>
        <w:t>tipo</w:t>
      </w:r>
      <w:r>
        <w:rPr>
          <w:rFonts w:ascii="Times New Roman" w:hAnsi="Times New Roman" w:cs="Times New Roman"/>
          <w:color w:val="000000"/>
          <w:spacing w:val="-1"/>
        </w:rPr>
        <w:t xml:space="preserve"> </w:t>
      </w:r>
      <w:r>
        <w:rPr>
          <w:rFonts w:ascii="Times New Roman" w:hAnsi="Times New Roman" w:cs="Times New Roman"/>
          <w:b/>
          <w:color w:val="000000"/>
        </w:rPr>
        <w:t>MENOR</w:t>
      </w:r>
      <w:r>
        <w:rPr>
          <w:rFonts w:ascii="Times New Roman" w:hAnsi="Times New Roman" w:cs="Times New Roman"/>
          <w:b/>
          <w:color w:val="000000"/>
          <w:spacing w:val="-2"/>
        </w:rPr>
        <w:t xml:space="preserve"> </w:t>
      </w:r>
      <w:r>
        <w:rPr>
          <w:rFonts w:ascii="Times New Roman" w:hAnsi="Times New Roman" w:cs="Times New Roman"/>
          <w:b/>
          <w:color w:val="000000"/>
        </w:rPr>
        <w:t>PREÇO –</w:t>
      </w:r>
      <w:r>
        <w:rPr>
          <w:rFonts w:ascii="Times New Roman" w:hAnsi="Times New Roman" w:cs="Times New Roman"/>
          <w:b/>
          <w:color w:val="000000"/>
          <w:spacing w:val="-2"/>
        </w:rPr>
        <w:t xml:space="preserve"> </w:t>
      </w:r>
      <w:r>
        <w:rPr>
          <w:rFonts w:ascii="Times New Roman" w:hAnsi="Times New Roman" w:cs="Times New Roman"/>
          <w:b/>
          <w:color w:val="000000"/>
        </w:rPr>
        <w:t>POR</w:t>
      </w:r>
      <w:r>
        <w:rPr>
          <w:rFonts w:ascii="Times New Roman" w:hAnsi="Times New Roman" w:cs="Times New Roman"/>
          <w:b/>
          <w:color w:val="000000"/>
          <w:spacing w:val="-3"/>
        </w:rPr>
        <w:t xml:space="preserve"> ITEM</w:t>
      </w:r>
      <w:r>
        <w:rPr>
          <w:rFonts w:ascii="Times New Roman" w:hAnsi="Times New Roman" w:cs="Times New Roman"/>
          <w:color w:val="000000"/>
        </w:rPr>
        <w:t>.</w:t>
      </w:r>
    </w:p>
    <w:p w:rsidR="00135DCF" w:rsidRDefault="00135DCF">
      <w:pPr>
        <w:spacing w:line="276" w:lineRule="auto"/>
        <w:rPr>
          <w:rFonts w:ascii="Times New Roman" w:eastAsia="Times New Roman" w:hAnsi="Times New Roman" w:cs="Times New Roman"/>
        </w:rPr>
      </w:pPr>
    </w:p>
    <w:p w:rsidR="00135DCF" w:rsidRDefault="00C24A89">
      <w:pPr>
        <w:widowControl w:val="0"/>
        <w:numPr>
          <w:ilvl w:val="0"/>
          <w:numId w:val="9"/>
        </w:numPr>
        <w:pBdr>
          <w:top w:val="single" w:sz="4" w:space="1" w:color="auto"/>
          <w:bottom w:val="single" w:sz="4" w:space="1" w:color="auto"/>
        </w:pBdr>
        <w:tabs>
          <w:tab w:val="left" w:pos="492"/>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DOTAÇÃO</w:t>
      </w:r>
      <w:r>
        <w:rPr>
          <w:rFonts w:ascii="Times New Roman" w:eastAsia="Tahoma" w:hAnsi="Times New Roman" w:cs="Times New Roman"/>
          <w:b/>
          <w:bCs/>
          <w:spacing w:val="-7"/>
          <w:lang w:val="pt-PT" w:eastAsia="en-US"/>
        </w:rPr>
        <w:t xml:space="preserve"> </w:t>
      </w:r>
      <w:r>
        <w:rPr>
          <w:rFonts w:ascii="Times New Roman" w:eastAsia="Tahoma" w:hAnsi="Times New Roman" w:cs="Times New Roman"/>
          <w:b/>
          <w:bCs/>
          <w:lang w:val="pt-PT" w:eastAsia="en-US"/>
        </w:rPr>
        <w:t>ORÇAMENTÁRIA</w:t>
      </w:r>
    </w:p>
    <w:p w:rsidR="00135DCF" w:rsidRDefault="00C24A89">
      <w:pPr>
        <w:widowControl w:val="0"/>
        <w:tabs>
          <w:tab w:val="left" w:pos="680"/>
        </w:tabs>
        <w:autoSpaceDE w:val="0"/>
        <w:autoSpaceDN w:val="0"/>
        <w:spacing w:line="276" w:lineRule="auto"/>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As</w:t>
      </w:r>
      <w:r>
        <w:rPr>
          <w:rFonts w:ascii="Times New Roman" w:hAnsi="Times New Roman" w:cs="Times New Roman"/>
          <w:spacing w:val="-3"/>
        </w:rPr>
        <w:t xml:space="preserve"> </w:t>
      </w:r>
      <w:r>
        <w:rPr>
          <w:rFonts w:ascii="Times New Roman" w:hAnsi="Times New Roman" w:cs="Times New Roman"/>
        </w:rPr>
        <w:t>despesas</w:t>
      </w:r>
      <w:r>
        <w:rPr>
          <w:rFonts w:ascii="Times New Roman" w:hAnsi="Times New Roman" w:cs="Times New Roman"/>
          <w:spacing w:val="-4"/>
        </w:rPr>
        <w:t xml:space="preserve"> </w:t>
      </w:r>
      <w:r>
        <w:rPr>
          <w:rFonts w:ascii="Times New Roman" w:hAnsi="Times New Roman" w:cs="Times New Roman"/>
        </w:rPr>
        <w:t>decorrentes</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3"/>
        </w:rPr>
        <w:t xml:space="preserve"> </w:t>
      </w:r>
      <w:r>
        <w:rPr>
          <w:rFonts w:ascii="Times New Roman" w:hAnsi="Times New Roman" w:cs="Times New Roman"/>
        </w:rPr>
        <w:t>presente</w:t>
      </w:r>
      <w:r>
        <w:rPr>
          <w:rFonts w:ascii="Times New Roman" w:hAnsi="Times New Roman" w:cs="Times New Roman"/>
          <w:spacing w:val="-3"/>
        </w:rPr>
        <w:t xml:space="preserve"> </w:t>
      </w:r>
      <w:r>
        <w:rPr>
          <w:rFonts w:ascii="Times New Roman" w:hAnsi="Times New Roman" w:cs="Times New Roman"/>
        </w:rPr>
        <w:t>licitação</w:t>
      </w:r>
      <w:r>
        <w:rPr>
          <w:rFonts w:ascii="Times New Roman" w:hAnsi="Times New Roman" w:cs="Times New Roman"/>
          <w:spacing w:val="-2"/>
        </w:rPr>
        <w:t xml:space="preserve"> </w:t>
      </w:r>
      <w:r>
        <w:rPr>
          <w:rFonts w:ascii="Times New Roman" w:hAnsi="Times New Roman" w:cs="Times New Roman"/>
        </w:rPr>
        <w:t>onerarão</w:t>
      </w:r>
      <w:r>
        <w:rPr>
          <w:rFonts w:ascii="Times New Roman" w:hAnsi="Times New Roman" w:cs="Times New Roman"/>
          <w:spacing w:val="-3"/>
        </w:rPr>
        <w:t xml:space="preserve"> </w:t>
      </w:r>
      <w:r>
        <w:rPr>
          <w:rFonts w:ascii="Times New Roman" w:hAnsi="Times New Roman" w:cs="Times New Roman"/>
        </w:rPr>
        <w:t>os</w:t>
      </w:r>
      <w:r>
        <w:rPr>
          <w:rFonts w:ascii="Times New Roman" w:hAnsi="Times New Roman" w:cs="Times New Roman"/>
          <w:spacing w:val="-3"/>
        </w:rPr>
        <w:t xml:space="preserve"> </w:t>
      </w:r>
      <w:r>
        <w:rPr>
          <w:rFonts w:ascii="Times New Roman" w:hAnsi="Times New Roman" w:cs="Times New Roman"/>
        </w:rPr>
        <w:t>seguintes</w:t>
      </w:r>
      <w:r>
        <w:rPr>
          <w:rFonts w:ascii="Times New Roman" w:hAnsi="Times New Roman" w:cs="Times New Roman"/>
          <w:spacing w:val="-3"/>
        </w:rPr>
        <w:t xml:space="preserve"> </w:t>
      </w:r>
      <w:r>
        <w:rPr>
          <w:rFonts w:ascii="Times New Roman" w:hAnsi="Times New Roman" w:cs="Times New Roman"/>
        </w:rPr>
        <w:t>recursos</w:t>
      </w:r>
      <w:r>
        <w:rPr>
          <w:rFonts w:ascii="Times New Roman" w:hAnsi="Times New Roman" w:cs="Times New Roman"/>
          <w:spacing w:val="-5"/>
        </w:rPr>
        <w:t xml:space="preserve"> </w:t>
      </w:r>
      <w:r>
        <w:rPr>
          <w:rFonts w:ascii="Times New Roman" w:hAnsi="Times New Roman" w:cs="Times New Roman"/>
        </w:rPr>
        <w:t>orçamentários conforme apontado pela Secretaria de Esporte e Assistência:</w:t>
      </w:r>
    </w:p>
    <w:p w:rsidR="00135DCF" w:rsidRDefault="00135DCF">
      <w:pPr>
        <w:widowControl w:val="0"/>
        <w:tabs>
          <w:tab w:val="left" w:pos="680"/>
        </w:tabs>
        <w:autoSpaceDE w:val="0"/>
        <w:autoSpaceDN w:val="0"/>
        <w:spacing w:line="276" w:lineRule="auto"/>
        <w:jc w:val="both"/>
        <w:rPr>
          <w:rFonts w:ascii="Times New Roman" w:hAnsi="Times New Roman" w:cs="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4"/>
        <w:gridCol w:w="1191"/>
        <w:gridCol w:w="992"/>
        <w:gridCol w:w="1417"/>
        <w:gridCol w:w="851"/>
        <w:gridCol w:w="1276"/>
        <w:gridCol w:w="1275"/>
        <w:gridCol w:w="851"/>
        <w:gridCol w:w="992"/>
      </w:tblGrid>
      <w:tr w:rsidR="00135DCF">
        <w:trPr>
          <w:trHeight w:val="455"/>
        </w:trPr>
        <w:tc>
          <w:tcPr>
            <w:tcW w:w="1044"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Órgão</w:t>
            </w:r>
          </w:p>
        </w:tc>
        <w:tc>
          <w:tcPr>
            <w:tcW w:w="1191"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Unidade</w:t>
            </w:r>
          </w:p>
        </w:tc>
        <w:tc>
          <w:tcPr>
            <w:tcW w:w="992"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Função</w:t>
            </w:r>
          </w:p>
        </w:tc>
        <w:tc>
          <w:tcPr>
            <w:tcW w:w="1417" w:type="dxa"/>
            <w:shd w:val="clear" w:color="auto" w:fill="auto"/>
            <w:vAlign w:val="center"/>
          </w:tcPr>
          <w:p w:rsidR="00135DCF" w:rsidRDefault="00C24A89">
            <w:pPr>
              <w:jc w:val="center"/>
              <w:rPr>
                <w:rFonts w:ascii="Times New Roman" w:hAnsi="Times New Roman" w:cs="Times New Roman"/>
                <w:b/>
              </w:rPr>
            </w:pPr>
            <w:proofErr w:type="spellStart"/>
            <w:r>
              <w:rPr>
                <w:rFonts w:ascii="Times New Roman" w:hAnsi="Times New Roman" w:cs="Times New Roman"/>
                <w:b/>
              </w:rPr>
              <w:t>Sub-função</w:t>
            </w:r>
            <w:proofErr w:type="spellEnd"/>
          </w:p>
        </w:tc>
        <w:tc>
          <w:tcPr>
            <w:tcW w:w="851" w:type="dxa"/>
            <w:shd w:val="clear" w:color="auto" w:fill="auto"/>
            <w:vAlign w:val="center"/>
          </w:tcPr>
          <w:p w:rsidR="00135DCF" w:rsidRDefault="00C24A89">
            <w:pPr>
              <w:jc w:val="center"/>
              <w:rPr>
                <w:rFonts w:ascii="Times New Roman" w:hAnsi="Times New Roman" w:cs="Times New Roman"/>
                <w:b/>
              </w:rPr>
            </w:pPr>
            <w:proofErr w:type="spellStart"/>
            <w:r>
              <w:rPr>
                <w:rFonts w:ascii="Times New Roman" w:hAnsi="Times New Roman" w:cs="Times New Roman"/>
                <w:b/>
              </w:rPr>
              <w:t>Prog</w:t>
            </w:r>
            <w:proofErr w:type="spellEnd"/>
          </w:p>
        </w:tc>
        <w:tc>
          <w:tcPr>
            <w:tcW w:w="1276" w:type="dxa"/>
            <w:shd w:val="clear" w:color="auto" w:fill="auto"/>
            <w:vAlign w:val="center"/>
          </w:tcPr>
          <w:p w:rsidR="00135DCF" w:rsidRDefault="00C24A89">
            <w:pPr>
              <w:jc w:val="center"/>
              <w:rPr>
                <w:rFonts w:ascii="Times New Roman" w:hAnsi="Times New Roman" w:cs="Times New Roman"/>
                <w:b/>
              </w:rPr>
            </w:pPr>
            <w:proofErr w:type="spellStart"/>
            <w:r>
              <w:rPr>
                <w:rFonts w:ascii="Times New Roman" w:hAnsi="Times New Roman" w:cs="Times New Roman"/>
                <w:b/>
              </w:rPr>
              <w:t>Proj</w:t>
            </w:r>
            <w:proofErr w:type="spellEnd"/>
            <w:r>
              <w:rPr>
                <w:rFonts w:ascii="Times New Roman" w:hAnsi="Times New Roman" w:cs="Times New Roman"/>
                <w:b/>
              </w:rPr>
              <w:t>/</w:t>
            </w:r>
            <w:proofErr w:type="spellStart"/>
            <w:r>
              <w:rPr>
                <w:rFonts w:ascii="Times New Roman" w:hAnsi="Times New Roman" w:cs="Times New Roman"/>
                <w:b/>
              </w:rPr>
              <w:t>Ativ</w:t>
            </w:r>
            <w:proofErr w:type="spellEnd"/>
          </w:p>
        </w:tc>
        <w:tc>
          <w:tcPr>
            <w:tcW w:w="1275"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Natureza</w:t>
            </w:r>
          </w:p>
        </w:tc>
        <w:tc>
          <w:tcPr>
            <w:tcW w:w="851" w:type="dxa"/>
            <w:vAlign w:val="center"/>
          </w:tcPr>
          <w:p w:rsidR="00135DCF" w:rsidRDefault="00C24A89">
            <w:pPr>
              <w:jc w:val="center"/>
              <w:rPr>
                <w:rFonts w:ascii="Times New Roman" w:hAnsi="Times New Roman" w:cs="Times New Roman"/>
                <w:b/>
              </w:rPr>
            </w:pPr>
            <w:r>
              <w:rPr>
                <w:rFonts w:ascii="Times New Roman" w:hAnsi="Times New Roman" w:cs="Times New Roman"/>
                <w:b/>
              </w:rPr>
              <w:t>Fonte</w:t>
            </w:r>
          </w:p>
        </w:tc>
        <w:tc>
          <w:tcPr>
            <w:tcW w:w="992"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Conta</w:t>
            </w:r>
          </w:p>
        </w:tc>
      </w:tr>
      <w:tr w:rsidR="00135DCF">
        <w:trPr>
          <w:trHeight w:val="167"/>
        </w:trPr>
        <w:tc>
          <w:tcPr>
            <w:tcW w:w="1044" w:type="dxa"/>
            <w:shd w:val="clear" w:color="auto" w:fill="auto"/>
          </w:tcPr>
          <w:p w:rsidR="00135DCF" w:rsidRDefault="000C5C7A">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135DCF" w:rsidRDefault="000C5C7A">
            <w:pPr>
              <w:jc w:val="center"/>
              <w:rPr>
                <w:rFonts w:ascii="Times New Roman" w:hAnsi="Times New Roman" w:cs="Times New Roman"/>
              </w:rPr>
            </w:pPr>
            <w:r>
              <w:rPr>
                <w:rFonts w:ascii="Times New Roman" w:hAnsi="Times New Roman" w:cs="Times New Roman"/>
              </w:rPr>
              <w:t>0208</w:t>
            </w:r>
          </w:p>
        </w:tc>
        <w:tc>
          <w:tcPr>
            <w:tcW w:w="992" w:type="dxa"/>
            <w:shd w:val="clear" w:color="auto" w:fill="auto"/>
          </w:tcPr>
          <w:p w:rsidR="00135DCF" w:rsidRDefault="000C5C7A">
            <w:pPr>
              <w:jc w:val="center"/>
              <w:rPr>
                <w:rFonts w:ascii="Times New Roman" w:hAnsi="Times New Roman" w:cs="Times New Roman"/>
              </w:rPr>
            </w:pPr>
            <w:r>
              <w:rPr>
                <w:rFonts w:ascii="Times New Roman" w:hAnsi="Times New Roman" w:cs="Times New Roman"/>
              </w:rPr>
              <w:t>15</w:t>
            </w:r>
          </w:p>
        </w:tc>
        <w:tc>
          <w:tcPr>
            <w:tcW w:w="1417" w:type="dxa"/>
            <w:shd w:val="clear" w:color="auto" w:fill="auto"/>
          </w:tcPr>
          <w:p w:rsidR="00135DCF" w:rsidRDefault="000C5C7A">
            <w:pPr>
              <w:jc w:val="center"/>
              <w:rPr>
                <w:rFonts w:ascii="Times New Roman" w:hAnsi="Times New Roman" w:cs="Times New Roman"/>
              </w:rPr>
            </w:pPr>
            <w:r>
              <w:rPr>
                <w:rFonts w:ascii="Times New Roman" w:hAnsi="Times New Roman" w:cs="Times New Roman"/>
              </w:rPr>
              <w:t>452</w:t>
            </w:r>
          </w:p>
        </w:tc>
        <w:tc>
          <w:tcPr>
            <w:tcW w:w="851" w:type="dxa"/>
            <w:shd w:val="clear" w:color="auto" w:fill="auto"/>
          </w:tcPr>
          <w:p w:rsidR="00135DCF" w:rsidRDefault="000C5C7A">
            <w:pPr>
              <w:jc w:val="center"/>
              <w:rPr>
                <w:rFonts w:ascii="Times New Roman" w:hAnsi="Times New Roman" w:cs="Times New Roman"/>
              </w:rPr>
            </w:pPr>
            <w:r>
              <w:rPr>
                <w:rFonts w:ascii="Times New Roman" w:hAnsi="Times New Roman" w:cs="Times New Roman"/>
              </w:rPr>
              <w:t>0010</w:t>
            </w:r>
          </w:p>
        </w:tc>
        <w:tc>
          <w:tcPr>
            <w:tcW w:w="1276" w:type="dxa"/>
            <w:shd w:val="clear" w:color="auto" w:fill="auto"/>
          </w:tcPr>
          <w:p w:rsidR="00135DCF" w:rsidRDefault="000C5C7A">
            <w:pPr>
              <w:jc w:val="center"/>
              <w:rPr>
                <w:rFonts w:ascii="Times New Roman" w:hAnsi="Times New Roman" w:cs="Times New Roman"/>
              </w:rPr>
            </w:pPr>
            <w:r>
              <w:rPr>
                <w:rFonts w:ascii="Times New Roman" w:hAnsi="Times New Roman" w:cs="Times New Roman"/>
              </w:rPr>
              <w:t>1.055</w:t>
            </w:r>
          </w:p>
        </w:tc>
        <w:tc>
          <w:tcPr>
            <w:tcW w:w="1275" w:type="dxa"/>
            <w:shd w:val="clear" w:color="auto" w:fill="auto"/>
          </w:tcPr>
          <w:p w:rsidR="00135DCF" w:rsidRDefault="000C5C7A">
            <w:pPr>
              <w:jc w:val="center"/>
              <w:rPr>
                <w:rFonts w:ascii="Times New Roman" w:hAnsi="Times New Roman" w:cs="Times New Roman"/>
              </w:rPr>
            </w:pPr>
            <w:r>
              <w:rPr>
                <w:rFonts w:ascii="Times New Roman" w:hAnsi="Times New Roman" w:cs="Times New Roman"/>
              </w:rPr>
              <w:t>4.4.90.52</w:t>
            </w:r>
          </w:p>
        </w:tc>
        <w:tc>
          <w:tcPr>
            <w:tcW w:w="851" w:type="dxa"/>
          </w:tcPr>
          <w:p w:rsidR="00135DCF" w:rsidRDefault="000C5C7A">
            <w:pPr>
              <w:jc w:val="center"/>
              <w:rPr>
                <w:rFonts w:ascii="Times New Roman" w:hAnsi="Times New Roman" w:cs="Times New Roman"/>
              </w:rPr>
            </w:pPr>
            <w:r>
              <w:rPr>
                <w:rFonts w:ascii="Times New Roman" w:hAnsi="Times New Roman" w:cs="Times New Roman"/>
              </w:rPr>
              <w:t>000</w:t>
            </w:r>
          </w:p>
        </w:tc>
        <w:tc>
          <w:tcPr>
            <w:tcW w:w="992" w:type="dxa"/>
            <w:shd w:val="clear" w:color="auto" w:fill="auto"/>
          </w:tcPr>
          <w:p w:rsidR="00135DCF" w:rsidRDefault="000C5C7A">
            <w:pPr>
              <w:jc w:val="center"/>
              <w:rPr>
                <w:rFonts w:ascii="Times New Roman" w:hAnsi="Times New Roman" w:cs="Times New Roman"/>
              </w:rPr>
            </w:pPr>
            <w:r>
              <w:rPr>
                <w:rFonts w:ascii="Times New Roman" w:hAnsi="Times New Roman" w:cs="Times New Roman"/>
              </w:rPr>
              <w:t>1047</w:t>
            </w:r>
          </w:p>
        </w:tc>
      </w:tr>
    </w:tbl>
    <w:p w:rsidR="00135DCF" w:rsidRDefault="00135DCF">
      <w:pPr>
        <w:pStyle w:val="SemEspaamento"/>
        <w:spacing w:line="276" w:lineRule="auto"/>
        <w:jc w:val="both"/>
        <w:rPr>
          <w:rFonts w:ascii="Times New Roman" w:hAnsi="Times New Roman"/>
          <w:sz w:val="24"/>
          <w:szCs w:val="24"/>
        </w:rPr>
      </w:pPr>
    </w:p>
    <w:p w:rsidR="00135DCF" w:rsidRDefault="00C24A89">
      <w:pPr>
        <w:widowControl w:val="0"/>
        <w:numPr>
          <w:ilvl w:val="0"/>
          <w:numId w:val="10"/>
        </w:numPr>
        <w:pBdr>
          <w:top w:val="single" w:sz="4" w:space="1" w:color="auto"/>
          <w:bottom w:val="single" w:sz="4" w:space="1" w:color="auto"/>
        </w:pBdr>
        <w:tabs>
          <w:tab w:val="left" w:pos="548"/>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DISPOSIÇÕES</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PRELIMINARES</w:t>
      </w:r>
    </w:p>
    <w:p w:rsidR="00135DCF" w:rsidRDefault="00C24A89">
      <w:pPr>
        <w:spacing w:line="276" w:lineRule="auto"/>
        <w:jc w:val="both"/>
        <w:rPr>
          <w:rFonts w:ascii="Times New Roman" w:hAnsi="Times New Roman" w:cs="Times New Roman"/>
          <w:b/>
        </w:rPr>
      </w:pPr>
      <w:r>
        <w:rPr>
          <w:rFonts w:ascii="Times New Roman" w:hAnsi="Times New Roman" w:cs="Times New Roman"/>
        </w:rPr>
        <w:t>5.1</w:t>
      </w:r>
      <w:r>
        <w:rPr>
          <w:rFonts w:ascii="Times New Roman" w:hAnsi="Times New Roman" w:cs="Times New Roman"/>
        </w:rPr>
        <w:tab/>
        <w:t xml:space="preserve">O Pregão Eletrônico será realizado em sessão pública, por meio da </w:t>
      </w:r>
      <w:r>
        <w:rPr>
          <w:rFonts w:ascii="Times New Roman" w:hAnsi="Times New Roman" w:cs="Times New Roman"/>
          <w:b/>
        </w:rPr>
        <w:t>INTERNET</w:t>
      </w:r>
      <w:r>
        <w:rPr>
          <w:rFonts w:ascii="Times New Roman" w:hAnsi="Times New Roman" w:cs="Times New Roman"/>
        </w:rPr>
        <w:t>,</w:t>
      </w:r>
      <w:r>
        <w:rPr>
          <w:rFonts w:ascii="Times New Roman" w:hAnsi="Times New Roman" w:cs="Times New Roman"/>
          <w:b/>
          <w:spacing w:val="1"/>
        </w:rPr>
        <w:t xml:space="preserve"> </w:t>
      </w:r>
      <w:r>
        <w:rPr>
          <w:rFonts w:ascii="Times New Roman" w:hAnsi="Times New Roman" w:cs="Times New Roman"/>
        </w:rPr>
        <w:t>mediante</w:t>
      </w:r>
      <w:r>
        <w:rPr>
          <w:rFonts w:ascii="Times New Roman" w:hAnsi="Times New Roman" w:cs="Times New Roman"/>
          <w:spacing w:val="1"/>
        </w:rPr>
        <w:t xml:space="preserve"> </w:t>
      </w:r>
      <w:r>
        <w:rPr>
          <w:rFonts w:ascii="Times New Roman" w:hAnsi="Times New Roman" w:cs="Times New Roman"/>
        </w:rPr>
        <w:t xml:space="preserve">condições de segurança – criptografia e autenticação – em todas as suas fases através do </w:t>
      </w:r>
      <w:r>
        <w:rPr>
          <w:rFonts w:ascii="Times New Roman" w:hAnsi="Times New Roman" w:cs="Times New Roman"/>
          <w:b/>
        </w:rPr>
        <w:t>Sistema de Pregão Eletrônico</w:t>
      </w:r>
      <w:r>
        <w:rPr>
          <w:rFonts w:ascii="Times New Roman" w:hAnsi="Times New Roman" w:cs="Times New Roman"/>
          <w:b/>
          <w:spacing w:val="-1"/>
        </w:rPr>
        <w:t xml:space="preserve"> </w:t>
      </w:r>
      <w:r>
        <w:rPr>
          <w:rFonts w:ascii="Times New Roman" w:hAnsi="Times New Roman" w:cs="Times New Roman"/>
          <w:b/>
        </w:rPr>
        <w:t>(Licitações)</w:t>
      </w:r>
      <w:r>
        <w:rPr>
          <w:rFonts w:ascii="Times New Roman" w:hAnsi="Times New Roman" w:cs="Times New Roman"/>
          <w:b/>
          <w:spacing w:val="-1"/>
        </w:rPr>
        <w:t xml:space="preserve"> </w:t>
      </w:r>
      <w:r>
        <w:rPr>
          <w:rFonts w:ascii="Times New Roman" w:hAnsi="Times New Roman" w:cs="Times New Roman"/>
          <w:b/>
        </w:rPr>
        <w:t>da Bolsa</w:t>
      </w:r>
      <w:r>
        <w:rPr>
          <w:rFonts w:ascii="Times New Roman" w:hAnsi="Times New Roman" w:cs="Times New Roman"/>
          <w:b/>
          <w:spacing w:val="-3"/>
        </w:rPr>
        <w:t xml:space="preserve"> </w:t>
      </w:r>
      <w:r>
        <w:rPr>
          <w:rFonts w:ascii="Times New Roman" w:hAnsi="Times New Roman" w:cs="Times New Roman"/>
          <w:b/>
        </w:rPr>
        <w:t>Nacional de Compras.</w:t>
      </w:r>
    </w:p>
    <w:p w:rsidR="00135DCF" w:rsidRDefault="00135DCF">
      <w:pPr>
        <w:spacing w:line="276" w:lineRule="auto"/>
        <w:rPr>
          <w:rFonts w:ascii="Times New Roman" w:eastAsia="Times New Roman" w:hAnsi="Times New Roman" w:cs="Times New Roman"/>
        </w:rPr>
      </w:pPr>
    </w:p>
    <w:p w:rsidR="00135DCF" w:rsidRDefault="00C24A89">
      <w:pPr>
        <w:spacing w:line="276" w:lineRule="auto"/>
        <w:jc w:val="both"/>
        <w:rPr>
          <w:rFonts w:ascii="Times New Roman" w:eastAsia="Times New Roman" w:hAnsi="Times New Roman" w:cs="Times New Roman"/>
        </w:rPr>
      </w:pPr>
      <w:r>
        <w:rPr>
          <w:rFonts w:ascii="Times New Roman" w:eastAsia="Times New Roman" w:hAnsi="Times New Roman" w:cs="Times New Roman"/>
        </w:rPr>
        <w:t>5.2</w:t>
      </w:r>
      <w:r>
        <w:rPr>
          <w:rFonts w:ascii="Times New Roman" w:eastAsia="Times New Roman" w:hAnsi="Times New Roman" w:cs="Times New Roman"/>
        </w:rPr>
        <w:tab/>
        <w:t>Os trabalhos serão conduzidos por funcionária do Município de Jesuítas/</w:t>
      </w:r>
      <w:proofErr w:type="spellStart"/>
      <w:r>
        <w:rPr>
          <w:rFonts w:ascii="Times New Roman" w:eastAsia="Times New Roman" w:hAnsi="Times New Roman" w:cs="Times New Roman"/>
        </w:rPr>
        <w:t>Pr</w:t>
      </w:r>
      <w:proofErr w:type="spellEnd"/>
      <w:r>
        <w:rPr>
          <w:rFonts w:ascii="Times New Roman" w:eastAsia="Times New Roman" w:hAnsi="Times New Roman" w:cs="Times New Roman"/>
        </w:rPr>
        <w:t>, denominada Pregoeira,</w:t>
      </w:r>
      <w:r>
        <w:rPr>
          <w:rFonts w:ascii="Times New Roman" w:eastAsia="Times New Roman" w:hAnsi="Times New Roman" w:cs="Times New Roman"/>
          <w:spacing w:val="1"/>
        </w:rPr>
        <w:t xml:space="preserve"> </w:t>
      </w:r>
      <w:r>
        <w:rPr>
          <w:rFonts w:ascii="Times New Roman" w:eastAsia="Times New Roman" w:hAnsi="Times New Roman" w:cs="Times New Roman"/>
        </w:rPr>
        <w:t>mediante a inserção e monitoramento de dados gerados ou transferidos para o aplicativo “BNC”</w:t>
      </w:r>
      <w:r>
        <w:rPr>
          <w:rFonts w:ascii="Times New Roman" w:eastAsia="Times New Roman" w:hAnsi="Times New Roman" w:cs="Times New Roman"/>
          <w:spacing w:val="-3"/>
        </w:rPr>
        <w:t xml:space="preserve"> </w:t>
      </w:r>
      <w:r>
        <w:rPr>
          <w:rFonts w:ascii="Times New Roman" w:eastAsia="Times New Roman" w:hAnsi="Times New Roman" w:cs="Times New Roman"/>
        </w:rPr>
        <w:t>constante</w:t>
      </w:r>
      <w:r>
        <w:rPr>
          <w:rFonts w:ascii="Times New Roman" w:eastAsia="Times New Roman" w:hAnsi="Times New Roman" w:cs="Times New Roman"/>
          <w:spacing w:val="-3"/>
        </w:rPr>
        <w:t xml:space="preserve"> </w:t>
      </w:r>
      <w:r>
        <w:rPr>
          <w:rFonts w:ascii="Times New Roman" w:eastAsia="Times New Roman" w:hAnsi="Times New Roman" w:cs="Times New Roman"/>
        </w:rPr>
        <w:t>da</w:t>
      </w:r>
      <w:r>
        <w:rPr>
          <w:rFonts w:ascii="Times New Roman" w:eastAsia="Times New Roman" w:hAnsi="Times New Roman" w:cs="Times New Roman"/>
          <w:spacing w:val="-4"/>
        </w:rPr>
        <w:t xml:space="preserve"> </w:t>
      </w:r>
      <w:r>
        <w:rPr>
          <w:rFonts w:ascii="Times New Roman" w:eastAsia="Times New Roman" w:hAnsi="Times New Roman" w:cs="Times New Roman"/>
        </w:rPr>
        <w:t>página</w:t>
      </w:r>
      <w:r>
        <w:rPr>
          <w:rFonts w:ascii="Times New Roman" w:eastAsia="Times New Roman" w:hAnsi="Times New Roman" w:cs="Times New Roman"/>
          <w:spacing w:val="-3"/>
        </w:rPr>
        <w:t xml:space="preserve"> </w:t>
      </w:r>
      <w:r>
        <w:rPr>
          <w:rFonts w:ascii="Times New Roman" w:eastAsia="Times New Roman" w:hAnsi="Times New Roman" w:cs="Times New Roman"/>
        </w:rPr>
        <w:t>eletrônica</w:t>
      </w:r>
      <w:r>
        <w:rPr>
          <w:rFonts w:ascii="Times New Roman" w:eastAsia="Times New Roman" w:hAnsi="Times New Roman" w:cs="Times New Roman"/>
          <w:spacing w:val="-3"/>
        </w:rPr>
        <w:t xml:space="preserve"> </w:t>
      </w:r>
      <w:r>
        <w:rPr>
          <w:rFonts w:ascii="Times New Roman" w:eastAsia="Times New Roman" w:hAnsi="Times New Roman" w:cs="Times New Roman"/>
        </w:rPr>
        <w:t>da</w:t>
      </w:r>
      <w:r>
        <w:rPr>
          <w:rFonts w:ascii="Times New Roman" w:eastAsia="Times New Roman" w:hAnsi="Times New Roman" w:cs="Times New Roman"/>
          <w:spacing w:val="-3"/>
        </w:rPr>
        <w:t xml:space="preserve"> </w:t>
      </w:r>
      <w:r>
        <w:rPr>
          <w:rFonts w:ascii="Times New Roman" w:eastAsia="Times New Roman" w:hAnsi="Times New Roman" w:cs="Times New Roman"/>
        </w:rPr>
        <w:t>Bolsa Nacional de Compras</w:t>
      </w:r>
      <w:r>
        <w:rPr>
          <w:rFonts w:ascii="Times New Roman" w:eastAsia="Times New Roman" w:hAnsi="Times New Roman" w:cs="Times New Roman"/>
          <w:spacing w:val="-4"/>
        </w:rPr>
        <w:t xml:space="preserve"> </w:t>
      </w:r>
      <w:r>
        <w:rPr>
          <w:rFonts w:ascii="Times New Roman" w:eastAsia="Times New Roman" w:hAnsi="Times New Roman" w:cs="Times New Roman"/>
        </w:rPr>
        <w:t>(</w:t>
      </w:r>
      <w:hyperlink r:id="rId12" w:history="1">
        <w:r>
          <w:rPr>
            <w:rFonts w:ascii="Times New Roman" w:eastAsia="Times New Roman" w:hAnsi="Times New Roman" w:cs="Times New Roman"/>
            <w:color w:val="000080"/>
            <w:u w:val="single"/>
          </w:rPr>
          <w:t>https://bnc.org.br</w:t>
        </w:r>
      </w:hyperlink>
      <w:r>
        <w:rPr>
          <w:rFonts w:ascii="Times New Roman" w:eastAsia="Times New Roman" w:hAnsi="Times New Roman" w:cs="Times New Roman"/>
        </w:rPr>
        <w:t>).</w:t>
      </w:r>
    </w:p>
    <w:p w:rsidR="00135DCF" w:rsidRDefault="00135DCF">
      <w:pPr>
        <w:spacing w:line="276" w:lineRule="auto"/>
        <w:rPr>
          <w:rFonts w:ascii="Times New Roman" w:eastAsia="Times New Roman" w:hAnsi="Times New Roman" w:cs="Times New Roman"/>
        </w:rPr>
      </w:pPr>
    </w:p>
    <w:p w:rsidR="00135DCF" w:rsidRDefault="00C24A89">
      <w:pPr>
        <w:widowControl w:val="0"/>
        <w:numPr>
          <w:ilvl w:val="0"/>
          <w:numId w:val="11"/>
        </w:numPr>
        <w:pBdr>
          <w:top w:val="single" w:sz="4" w:space="1" w:color="auto"/>
          <w:bottom w:val="single" w:sz="4" w:space="1" w:color="auto"/>
        </w:pBdr>
        <w:tabs>
          <w:tab w:val="left" w:pos="493"/>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RECEBIMENTO</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E</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ABERTURA</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DAS</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PROPOSTAS</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E</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DATA</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PREGÃO</w:t>
      </w:r>
    </w:p>
    <w:p w:rsidR="00135DCF" w:rsidRDefault="00C24A89">
      <w:pPr>
        <w:widowControl w:val="0"/>
        <w:tabs>
          <w:tab w:val="left" w:pos="703"/>
        </w:tabs>
        <w:autoSpaceDE w:val="0"/>
        <w:autoSpaceDN w:val="0"/>
        <w:spacing w:line="276" w:lineRule="auto"/>
        <w:jc w:val="both"/>
        <w:rPr>
          <w:rFonts w:ascii="Times New Roman" w:hAnsi="Times New Roman" w:cs="Times New Roman"/>
        </w:rPr>
      </w:pPr>
      <w:r>
        <w:rPr>
          <w:rFonts w:ascii="Times New Roman" w:hAnsi="Times New Roman" w:cs="Times New Roman"/>
        </w:rPr>
        <w:t>6.1</w:t>
      </w:r>
      <w:r>
        <w:rPr>
          <w:rFonts w:ascii="Times New Roman" w:hAnsi="Times New Roman" w:cs="Times New Roman"/>
        </w:rPr>
        <w:tab/>
        <w:t>O</w:t>
      </w:r>
      <w:r>
        <w:rPr>
          <w:rFonts w:ascii="Times New Roman" w:hAnsi="Times New Roman" w:cs="Times New Roman"/>
          <w:spacing w:val="1"/>
        </w:rPr>
        <w:t xml:space="preserve"> </w:t>
      </w:r>
      <w:r>
        <w:rPr>
          <w:rFonts w:ascii="Times New Roman" w:hAnsi="Times New Roman" w:cs="Times New Roman"/>
        </w:rPr>
        <w:t>fornecedor</w:t>
      </w:r>
      <w:r>
        <w:rPr>
          <w:rFonts w:ascii="Times New Roman" w:hAnsi="Times New Roman" w:cs="Times New Roman"/>
          <w:spacing w:val="1"/>
        </w:rPr>
        <w:t xml:space="preserve"> </w:t>
      </w:r>
      <w:r>
        <w:rPr>
          <w:rFonts w:ascii="Times New Roman" w:hAnsi="Times New Roman" w:cs="Times New Roman"/>
        </w:rPr>
        <w:t>deverá</w:t>
      </w:r>
      <w:r>
        <w:rPr>
          <w:rFonts w:ascii="Times New Roman" w:hAnsi="Times New Roman" w:cs="Times New Roman"/>
          <w:spacing w:val="1"/>
        </w:rPr>
        <w:t xml:space="preserve"> </w:t>
      </w:r>
      <w:r>
        <w:rPr>
          <w:rFonts w:ascii="Times New Roman" w:hAnsi="Times New Roman" w:cs="Times New Roman"/>
        </w:rPr>
        <w:t>observar</w:t>
      </w:r>
      <w:r>
        <w:rPr>
          <w:rFonts w:ascii="Times New Roman" w:hAnsi="Times New Roman" w:cs="Times New Roman"/>
          <w:spacing w:val="1"/>
        </w:rPr>
        <w:t xml:space="preserve"> </w:t>
      </w:r>
      <w:r>
        <w:rPr>
          <w:rFonts w:ascii="Times New Roman" w:hAnsi="Times New Roman" w:cs="Times New Roman"/>
        </w:rPr>
        <w:t>as</w:t>
      </w:r>
      <w:r>
        <w:rPr>
          <w:rFonts w:ascii="Times New Roman" w:hAnsi="Times New Roman" w:cs="Times New Roman"/>
          <w:spacing w:val="1"/>
        </w:rPr>
        <w:t xml:space="preserve"> </w:t>
      </w:r>
      <w:r>
        <w:rPr>
          <w:rFonts w:ascii="Times New Roman" w:hAnsi="Times New Roman" w:cs="Times New Roman"/>
        </w:rPr>
        <w:t>datas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horários</w:t>
      </w:r>
      <w:r>
        <w:rPr>
          <w:rFonts w:ascii="Times New Roman" w:hAnsi="Times New Roman" w:cs="Times New Roman"/>
          <w:spacing w:val="1"/>
        </w:rPr>
        <w:t xml:space="preserve"> </w:t>
      </w:r>
      <w:r>
        <w:rPr>
          <w:rFonts w:ascii="Times New Roman" w:hAnsi="Times New Roman" w:cs="Times New Roman"/>
        </w:rPr>
        <w:t>limites</w:t>
      </w:r>
      <w:r>
        <w:rPr>
          <w:rFonts w:ascii="Times New Roman" w:hAnsi="Times New Roman" w:cs="Times New Roman"/>
          <w:spacing w:val="1"/>
        </w:rPr>
        <w:t xml:space="preserve"> </w:t>
      </w:r>
      <w:r>
        <w:rPr>
          <w:rFonts w:ascii="Times New Roman" w:hAnsi="Times New Roman" w:cs="Times New Roman"/>
        </w:rPr>
        <w:t>previstos</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inscrição</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61"/>
        </w:rPr>
        <w:t xml:space="preserve"> </w:t>
      </w:r>
      <w:r>
        <w:rPr>
          <w:rFonts w:ascii="Times New Roman" w:hAnsi="Times New Roman" w:cs="Times New Roman"/>
        </w:rPr>
        <w:t>cadastramento e a abertura da proposta, atentando também para a data e horário para início da</w:t>
      </w:r>
      <w:r>
        <w:rPr>
          <w:rFonts w:ascii="Times New Roman" w:hAnsi="Times New Roman" w:cs="Times New Roman"/>
          <w:spacing w:val="1"/>
        </w:rPr>
        <w:t xml:space="preserve"> </w:t>
      </w:r>
      <w:r>
        <w:rPr>
          <w:rFonts w:ascii="Times New Roman" w:hAnsi="Times New Roman" w:cs="Times New Roman"/>
        </w:rPr>
        <w:t>disputa previsto</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item</w:t>
      </w:r>
      <w:r>
        <w:rPr>
          <w:rFonts w:ascii="Times New Roman" w:hAnsi="Times New Roman" w:cs="Times New Roman"/>
          <w:spacing w:val="-1"/>
        </w:rPr>
        <w:t xml:space="preserve"> </w:t>
      </w:r>
      <w:r>
        <w:rPr>
          <w:rFonts w:ascii="Times New Roman" w:hAnsi="Times New Roman" w:cs="Times New Roman"/>
        </w:rPr>
        <w:t>1.3.</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61"/>
        </w:tabs>
        <w:autoSpaceDE w:val="0"/>
        <w:autoSpaceDN w:val="0"/>
        <w:spacing w:line="276" w:lineRule="auto"/>
        <w:jc w:val="both"/>
        <w:rPr>
          <w:rFonts w:ascii="Times New Roman" w:hAnsi="Times New Roman" w:cs="Times New Roman"/>
          <w:b/>
        </w:rPr>
      </w:pPr>
      <w:r>
        <w:rPr>
          <w:rFonts w:ascii="Times New Roman" w:hAnsi="Times New Roman" w:cs="Times New Roman"/>
          <w:b/>
        </w:rPr>
        <w:t>7.</w:t>
      </w:r>
      <w:r>
        <w:rPr>
          <w:rFonts w:ascii="Times New Roman" w:hAnsi="Times New Roman" w:cs="Times New Roman"/>
          <w:b/>
        </w:rPr>
        <w:tab/>
        <w:t>DAS</w:t>
      </w:r>
      <w:r>
        <w:rPr>
          <w:rFonts w:ascii="Times New Roman" w:hAnsi="Times New Roman" w:cs="Times New Roman"/>
          <w:b/>
          <w:spacing w:val="-5"/>
        </w:rPr>
        <w:t xml:space="preserve"> </w:t>
      </w:r>
      <w:r>
        <w:rPr>
          <w:rFonts w:ascii="Times New Roman" w:hAnsi="Times New Roman" w:cs="Times New Roman"/>
          <w:b/>
        </w:rPr>
        <w:t>CONDIÇÕES</w:t>
      </w:r>
      <w:r>
        <w:rPr>
          <w:rFonts w:ascii="Times New Roman" w:hAnsi="Times New Roman" w:cs="Times New Roman"/>
          <w:b/>
          <w:spacing w:val="-5"/>
        </w:rPr>
        <w:t xml:space="preserve"> </w:t>
      </w:r>
      <w:r>
        <w:rPr>
          <w:rFonts w:ascii="Times New Roman" w:hAnsi="Times New Roman" w:cs="Times New Roman"/>
          <w:b/>
        </w:rPr>
        <w:t>PARA</w:t>
      </w:r>
      <w:r>
        <w:rPr>
          <w:rFonts w:ascii="Times New Roman" w:hAnsi="Times New Roman" w:cs="Times New Roman"/>
          <w:b/>
          <w:spacing w:val="-5"/>
        </w:rPr>
        <w:t xml:space="preserve"> </w:t>
      </w:r>
      <w:r>
        <w:rPr>
          <w:rFonts w:ascii="Times New Roman" w:hAnsi="Times New Roman" w:cs="Times New Roman"/>
          <w:b/>
        </w:rPr>
        <w:t>PARTICIPAÇÃO</w:t>
      </w:r>
    </w:p>
    <w:p w:rsidR="00135DCF" w:rsidRDefault="00C24A89">
      <w:pPr>
        <w:widowControl w:val="0"/>
        <w:tabs>
          <w:tab w:val="left" w:pos="654"/>
        </w:tabs>
        <w:autoSpaceDE w:val="0"/>
        <w:autoSpaceDN w:val="0"/>
        <w:spacing w:line="276" w:lineRule="auto"/>
        <w:jc w:val="both"/>
        <w:rPr>
          <w:rFonts w:ascii="Times New Roman" w:hAnsi="Times New Roman" w:cs="Times New Roman"/>
        </w:rPr>
      </w:pPr>
      <w:r>
        <w:rPr>
          <w:rFonts w:ascii="Times New Roman" w:hAnsi="Times New Roman" w:cs="Times New Roman"/>
          <w:b/>
          <w:bCs/>
        </w:rPr>
        <w:t>7.1</w:t>
      </w:r>
      <w:r>
        <w:rPr>
          <w:rFonts w:ascii="Times New Roman" w:hAnsi="Times New Roman" w:cs="Times New Roman"/>
        </w:rPr>
        <w:t xml:space="preserve"> Poderão participar deste Pregão Eletrônico SOMENTE MICROEMPRESAS e EMPRESAS DE PEQUENO PORTE, assim entendidas pela Lei Complementar 123/2006, e que apresentarem toda a documentação</w:t>
      </w:r>
      <w:r>
        <w:rPr>
          <w:rFonts w:ascii="Times New Roman" w:hAnsi="Times New Roman" w:cs="Times New Roman"/>
          <w:spacing w:val="1"/>
        </w:rPr>
        <w:t xml:space="preserve"> </w:t>
      </w:r>
      <w:r>
        <w:rPr>
          <w:rFonts w:ascii="Times New Roman" w:hAnsi="Times New Roman" w:cs="Times New Roman"/>
        </w:rPr>
        <w:t>exigida</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respectivo cadastramento</w:t>
      </w:r>
      <w:r>
        <w:rPr>
          <w:rFonts w:ascii="Times New Roman" w:hAnsi="Times New Roman" w:cs="Times New Roman"/>
          <w:spacing w:val="-2"/>
        </w:rPr>
        <w:t xml:space="preserve"> </w:t>
      </w:r>
      <w:r>
        <w:rPr>
          <w:rFonts w:ascii="Times New Roman" w:hAnsi="Times New Roman" w:cs="Times New Roman"/>
        </w:rPr>
        <w:t>junto a</w:t>
      </w:r>
      <w:r>
        <w:rPr>
          <w:rFonts w:ascii="Times New Roman" w:hAnsi="Times New Roman" w:cs="Times New Roman"/>
          <w:spacing w:val="-3"/>
        </w:rPr>
        <w:t xml:space="preserve"> </w:t>
      </w:r>
      <w:r>
        <w:rPr>
          <w:rFonts w:ascii="Times New Roman" w:hAnsi="Times New Roman" w:cs="Times New Roman"/>
        </w:rPr>
        <w:t>Bolsa Nacional de Compras.</w:t>
      </w:r>
    </w:p>
    <w:p w:rsidR="00135DCF" w:rsidRDefault="00135DCF">
      <w:pPr>
        <w:spacing w:line="276" w:lineRule="auto"/>
        <w:rPr>
          <w:rFonts w:ascii="Times New Roman" w:eastAsia="Times New Roman" w:hAnsi="Times New Roman" w:cs="Times New Roman"/>
        </w:rPr>
      </w:pPr>
    </w:p>
    <w:p w:rsidR="00135DCF" w:rsidRDefault="00C24A89">
      <w:pPr>
        <w:widowControl w:val="0"/>
        <w:numPr>
          <w:ilvl w:val="1"/>
          <w:numId w:val="12"/>
        </w:numPr>
        <w:tabs>
          <w:tab w:val="left" w:pos="644"/>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É</w:t>
      </w:r>
      <w:r>
        <w:rPr>
          <w:rFonts w:ascii="Times New Roman" w:hAnsi="Times New Roman" w:cs="Times New Roman"/>
          <w:spacing w:val="-5"/>
        </w:rPr>
        <w:t xml:space="preserve"> </w:t>
      </w:r>
      <w:r>
        <w:rPr>
          <w:rFonts w:ascii="Times New Roman" w:hAnsi="Times New Roman" w:cs="Times New Roman"/>
        </w:rPr>
        <w:t>vedada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participação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empresa</w:t>
      </w:r>
      <w:r>
        <w:rPr>
          <w:rFonts w:ascii="Times New Roman" w:hAnsi="Times New Roman" w:cs="Times New Roman"/>
          <w:spacing w:val="-3"/>
        </w:rPr>
        <w:t xml:space="preserve"> </w:t>
      </w:r>
      <w:r>
        <w:rPr>
          <w:rFonts w:ascii="Times New Roman" w:hAnsi="Times New Roman" w:cs="Times New Roman"/>
        </w:rPr>
        <w:t>em</w:t>
      </w:r>
      <w:r>
        <w:rPr>
          <w:rFonts w:ascii="Times New Roman" w:hAnsi="Times New Roman" w:cs="Times New Roman"/>
          <w:spacing w:val="-4"/>
        </w:rPr>
        <w:t xml:space="preserve"> </w:t>
      </w:r>
      <w:r>
        <w:rPr>
          <w:rFonts w:ascii="Times New Roman" w:hAnsi="Times New Roman" w:cs="Times New Roman"/>
        </w:rPr>
        <w:t>forma</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consórcios</w:t>
      </w:r>
      <w:r>
        <w:rPr>
          <w:rFonts w:ascii="Times New Roman" w:hAnsi="Times New Roman" w:cs="Times New Roman"/>
          <w:spacing w:val="-4"/>
        </w:rPr>
        <w:t xml:space="preserve"> </w:t>
      </w:r>
      <w:r>
        <w:rPr>
          <w:rFonts w:ascii="Times New Roman" w:hAnsi="Times New Roman" w:cs="Times New Roman"/>
        </w:rPr>
        <w:t>ou</w:t>
      </w:r>
      <w:r>
        <w:rPr>
          <w:rFonts w:ascii="Times New Roman" w:hAnsi="Times New Roman" w:cs="Times New Roman"/>
          <w:spacing w:val="-4"/>
        </w:rPr>
        <w:t xml:space="preserve"> </w:t>
      </w:r>
      <w:r>
        <w:rPr>
          <w:rFonts w:ascii="Times New Roman" w:hAnsi="Times New Roman" w:cs="Times New Roman"/>
        </w:rPr>
        <w:t>grupos</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empresas.</w:t>
      </w:r>
    </w:p>
    <w:p w:rsidR="00135DCF" w:rsidRDefault="00135DCF">
      <w:pPr>
        <w:widowControl w:val="0"/>
        <w:tabs>
          <w:tab w:val="left" w:pos="644"/>
        </w:tabs>
        <w:autoSpaceDE w:val="0"/>
        <w:autoSpaceDN w:val="0"/>
        <w:spacing w:line="276" w:lineRule="auto"/>
        <w:jc w:val="both"/>
        <w:rPr>
          <w:rFonts w:ascii="Times New Roman" w:hAnsi="Times New Roman" w:cs="Times New Roman"/>
        </w:rPr>
      </w:pPr>
    </w:p>
    <w:p w:rsidR="00135DCF" w:rsidRDefault="00C24A89">
      <w:pPr>
        <w:widowControl w:val="0"/>
        <w:numPr>
          <w:ilvl w:val="1"/>
          <w:numId w:val="12"/>
        </w:numPr>
        <w:tabs>
          <w:tab w:val="left" w:pos="644"/>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Não</w:t>
      </w:r>
      <w:r>
        <w:rPr>
          <w:rFonts w:ascii="Times New Roman" w:hAnsi="Times New Roman" w:cs="Times New Roman"/>
          <w:spacing w:val="-3"/>
        </w:rPr>
        <w:t xml:space="preserve"> </w:t>
      </w:r>
      <w:r>
        <w:rPr>
          <w:rFonts w:ascii="Times New Roman" w:hAnsi="Times New Roman" w:cs="Times New Roman"/>
        </w:rPr>
        <w:t>será</w:t>
      </w:r>
      <w:r>
        <w:rPr>
          <w:rFonts w:ascii="Times New Roman" w:hAnsi="Times New Roman" w:cs="Times New Roman"/>
          <w:spacing w:val="-3"/>
        </w:rPr>
        <w:t xml:space="preserve"> </w:t>
      </w:r>
      <w:r>
        <w:rPr>
          <w:rFonts w:ascii="Times New Roman" w:hAnsi="Times New Roman" w:cs="Times New Roman"/>
        </w:rPr>
        <w:t>admitida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participação,</w:t>
      </w:r>
      <w:r>
        <w:rPr>
          <w:rFonts w:ascii="Times New Roman" w:hAnsi="Times New Roman" w:cs="Times New Roman"/>
          <w:spacing w:val="-2"/>
        </w:rPr>
        <w:t xml:space="preserve"> </w:t>
      </w:r>
      <w:r>
        <w:rPr>
          <w:rFonts w:ascii="Times New Roman" w:hAnsi="Times New Roman" w:cs="Times New Roman"/>
        </w:rPr>
        <w:t>direta</w:t>
      </w:r>
      <w:r>
        <w:rPr>
          <w:rFonts w:ascii="Times New Roman" w:hAnsi="Times New Roman" w:cs="Times New Roman"/>
          <w:spacing w:val="-3"/>
        </w:rPr>
        <w:t xml:space="preserve"> </w:t>
      </w:r>
      <w:r>
        <w:rPr>
          <w:rFonts w:ascii="Times New Roman" w:hAnsi="Times New Roman" w:cs="Times New Roman"/>
        </w:rPr>
        <w:t>ou</w:t>
      </w:r>
      <w:r>
        <w:rPr>
          <w:rFonts w:ascii="Times New Roman" w:hAnsi="Times New Roman" w:cs="Times New Roman"/>
          <w:spacing w:val="-4"/>
        </w:rPr>
        <w:t xml:space="preserve"> </w:t>
      </w:r>
      <w:r>
        <w:rPr>
          <w:rFonts w:ascii="Times New Roman" w:hAnsi="Times New Roman" w:cs="Times New Roman"/>
        </w:rPr>
        <w:t>indiretamente,</w:t>
      </w:r>
      <w:r>
        <w:rPr>
          <w:rFonts w:ascii="Times New Roman" w:hAnsi="Times New Roman" w:cs="Times New Roman"/>
          <w:spacing w:val="-4"/>
        </w:rPr>
        <w:t xml:space="preserve"> </w:t>
      </w:r>
      <w:r>
        <w:rPr>
          <w:rFonts w:ascii="Times New Roman" w:hAnsi="Times New Roman" w:cs="Times New Roman"/>
        </w:rPr>
        <w:t>na</w:t>
      </w:r>
      <w:r>
        <w:rPr>
          <w:rFonts w:ascii="Times New Roman" w:hAnsi="Times New Roman" w:cs="Times New Roman"/>
          <w:spacing w:val="-2"/>
        </w:rPr>
        <w:t xml:space="preserve"> </w:t>
      </w:r>
      <w:r>
        <w:rPr>
          <w:rFonts w:ascii="Times New Roman" w:hAnsi="Times New Roman" w:cs="Times New Roman"/>
        </w:rPr>
        <w:t>licitação:</w:t>
      </w:r>
    </w:p>
    <w:p w:rsidR="00135DCF" w:rsidRDefault="00135DCF">
      <w:pPr>
        <w:widowControl w:val="0"/>
        <w:tabs>
          <w:tab w:val="left" w:pos="644"/>
        </w:tabs>
        <w:autoSpaceDE w:val="0"/>
        <w:autoSpaceDN w:val="0"/>
        <w:spacing w:line="276" w:lineRule="auto"/>
        <w:jc w:val="both"/>
        <w:rPr>
          <w:rFonts w:ascii="Times New Roman" w:hAnsi="Times New Roman" w:cs="Times New Roman"/>
        </w:rPr>
      </w:pPr>
    </w:p>
    <w:p w:rsidR="00135DCF" w:rsidRDefault="00C24A89">
      <w:pPr>
        <w:pStyle w:val="PargrafodaLista"/>
        <w:widowControl w:val="0"/>
        <w:numPr>
          <w:ilvl w:val="0"/>
          <w:numId w:val="13"/>
        </w:numPr>
        <w:tabs>
          <w:tab w:val="left" w:pos="644"/>
        </w:tabs>
        <w:autoSpaceDE w:val="0"/>
        <w:autoSpaceDN w:val="0"/>
        <w:spacing w:line="276" w:lineRule="auto"/>
        <w:ind w:left="567" w:firstLine="0"/>
        <w:jc w:val="both"/>
        <w:rPr>
          <w:rFonts w:ascii="Times New Roman" w:hAnsi="Times New Roman" w:cs="Times New Roman"/>
        </w:rPr>
      </w:pPr>
      <w:proofErr w:type="gramStart"/>
      <w:r>
        <w:rPr>
          <w:rFonts w:ascii="Times New Roman" w:hAnsi="Times New Roman" w:cs="Times New Roman"/>
        </w:rPr>
        <w:t>de</w:t>
      </w:r>
      <w:proofErr w:type="gramEnd"/>
      <w:r>
        <w:rPr>
          <w:rFonts w:ascii="Times New Roman" w:hAnsi="Times New Roman" w:cs="Times New Roman"/>
          <w:spacing w:val="26"/>
        </w:rPr>
        <w:t xml:space="preserve"> </w:t>
      </w:r>
      <w:r>
        <w:rPr>
          <w:rFonts w:ascii="Times New Roman" w:hAnsi="Times New Roman" w:cs="Times New Roman"/>
        </w:rPr>
        <w:t>servidores</w:t>
      </w:r>
      <w:r>
        <w:rPr>
          <w:rFonts w:ascii="Times New Roman" w:hAnsi="Times New Roman" w:cs="Times New Roman"/>
          <w:spacing w:val="28"/>
        </w:rPr>
        <w:t xml:space="preserve"> </w:t>
      </w:r>
      <w:r>
        <w:rPr>
          <w:rFonts w:ascii="Times New Roman" w:hAnsi="Times New Roman" w:cs="Times New Roman"/>
        </w:rPr>
        <w:t>ou</w:t>
      </w:r>
      <w:r>
        <w:rPr>
          <w:rFonts w:ascii="Times New Roman" w:hAnsi="Times New Roman" w:cs="Times New Roman"/>
          <w:spacing w:val="25"/>
        </w:rPr>
        <w:t xml:space="preserve"> </w:t>
      </w:r>
      <w:r>
        <w:rPr>
          <w:rFonts w:ascii="Times New Roman" w:hAnsi="Times New Roman" w:cs="Times New Roman"/>
        </w:rPr>
        <w:t>dirigentes</w:t>
      </w:r>
      <w:r>
        <w:rPr>
          <w:rFonts w:ascii="Times New Roman" w:hAnsi="Times New Roman" w:cs="Times New Roman"/>
          <w:spacing w:val="28"/>
        </w:rPr>
        <w:t xml:space="preserve"> </w:t>
      </w:r>
      <w:r>
        <w:rPr>
          <w:rFonts w:ascii="Times New Roman" w:hAnsi="Times New Roman" w:cs="Times New Roman"/>
        </w:rPr>
        <w:t>de</w:t>
      </w:r>
      <w:r>
        <w:rPr>
          <w:rFonts w:ascii="Times New Roman" w:hAnsi="Times New Roman" w:cs="Times New Roman"/>
          <w:spacing w:val="26"/>
        </w:rPr>
        <w:t xml:space="preserve"> </w:t>
      </w:r>
      <w:r>
        <w:rPr>
          <w:rFonts w:ascii="Times New Roman" w:hAnsi="Times New Roman" w:cs="Times New Roman"/>
        </w:rPr>
        <w:t>órgão</w:t>
      </w:r>
      <w:r>
        <w:rPr>
          <w:rFonts w:ascii="Times New Roman" w:hAnsi="Times New Roman" w:cs="Times New Roman"/>
          <w:spacing w:val="27"/>
        </w:rPr>
        <w:t xml:space="preserve"> </w:t>
      </w:r>
      <w:r>
        <w:rPr>
          <w:rFonts w:ascii="Times New Roman" w:hAnsi="Times New Roman" w:cs="Times New Roman"/>
        </w:rPr>
        <w:t>do</w:t>
      </w:r>
      <w:r>
        <w:rPr>
          <w:rFonts w:ascii="Times New Roman" w:hAnsi="Times New Roman" w:cs="Times New Roman"/>
          <w:spacing w:val="28"/>
        </w:rPr>
        <w:t xml:space="preserve"> </w:t>
      </w:r>
      <w:r>
        <w:rPr>
          <w:rFonts w:ascii="Times New Roman" w:hAnsi="Times New Roman" w:cs="Times New Roman"/>
        </w:rPr>
        <w:t>Município</w:t>
      </w:r>
      <w:r>
        <w:rPr>
          <w:rFonts w:ascii="Times New Roman" w:hAnsi="Times New Roman" w:cs="Times New Roman"/>
          <w:spacing w:val="27"/>
        </w:rPr>
        <w:t xml:space="preserve"> </w:t>
      </w:r>
      <w:r>
        <w:rPr>
          <w:rFonts w:ascii="Times New Roman" w:hAnsi="Times New Roman" w:cs="Times New Roman"/>
        </w:rPr>
        <w:t>de Jesuítas/</w:t>
      </w:r>
      <w:proofErr w:type="spellStart"/>
      <w:r>
        <w:rPr>
          <w:rFonts w:ascii="Times New Roman" w:hAnsi="Times New Roman" w:cs="Times New Roman"/>
        </w:rPr>
        <w:t>Pr</w:t>
      </w:r>
      <w:proofErr w:type="spellEnd"/>
      <w:r>
        <w:rPr>
          <w:rFonts w:ascii="Times New Roman" w:hAnsi="Times New Roman" w:cs="Times New Roman"/>
          <w:spacing w:val="26"/>
        </w:rPr>
        <w:t xml:space="preserve"> </w:t>
      </w:r>
      <w:r>
        <w:rPr>
          <w:rFonts w:ascii="Times New Roman" w:hAnsi="Times New Roman" w:cs="Times New Roman"/>
        </w:rPr>
        <w:t>ou</w:t>
      </w:r>
      <w:r>
        <w:rPr>
          <w:rFonts w:ascii="Times New Roman" w:hAnsi="Times New Roman" w:cs="Times New Roman"/>
          <w:spacing w:val="25"/>
        </w:rPr>
        <w:t xml:space="preserve"> </w:t>
      </w:r>
      <w:r>
        <w:rPr>
          <w:rFonts w:ascii="Times New Roman" w:hAnsi="Times New Roman" w:cs="Times New Roman"/>
        </w:rPr>
        <w:t>de</w:t>
      </w:r>
      <w:r>
        <w:rPr>
          <w:rFonts w:ascii="Times New Roman" w:hAnsi="Times New Roman" w:cs="Times New Roman"/>
          <w:spacing w:val="27"/>
        </w:rPr>
        <w:t xml:space="preserve"> </w:t>
      </w:r>
      <w:r>
        <w:rPr>
          <w:rFonts w:ascii="Times New Roman" w:hAnsi="Times New Roman" w:cs="Times New Roman"/>
        </w:rPr>
        <w:t>pessoas</w:t>
      </w:r>
      <w:r>
        <w:rPr>
          <w:rFonts w:ascii="Times New Roman" w:hAnsi="Times New Roman" w:cs="Times New Roman"/>
          <w:spacing w:val="28"/>
        </w:rPr>
        <w:t xml:space="preserve"> </w:t>
      </w:r>
      <w:r>
        <w:rPr>
          <w:rFonts w:ascii="Times New Roman" w:hAnsi="Times New Roman" w:cs="Times New Roman"/>
        </w:rPr>
        <w:t>jurídicas cujos sócios sejam</w:t>
      </w:r>
      <w:r>
        <w:rPr>
          <w:rFonts w:ascii="Times New Roman" w:hAnsi="Times New Roman" w:cs="Times New Roman"/>
          <w:spacing w:val="-2"/>
        </w:rPr>
        <w:t xml:space="preserve"> </w:t>
      </w:r>
      <w:r>
        <w:rPr>
          <w:rFonts w:ascii="Times New Roman" w:hAnsi="Times New Roman" w:cs="Times New Roman"/>
        </w:rPr>
        <w:t>servidores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dirigentes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órgão</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2"/>
        </w:rPr>
        <w:t xml:space="preserve"> </w:t>
      </w:r>
      <w:r>
        <w:rPr>
          <w:rFonts w:ascii="Times New Roman" w:hAnsi="Times New Roman" w:cs="Times New Roman"/>
        </w:rPr>
        <w:t>Município</w:t>
      </w:r>
      <w:r>
        <w:rPr>
          <w:rFonts w:ascii="Times New Roman" w:hAnsi="Times New Roman" w:cs="Times New Roman"/>
          <w:spacing w:val="-1"/>
        </w:rPr>
        <w:t xml:space="preserve"> </w:t>
      </w:r>
      <w:r>
        <w:rPr>
          <w:rFonts w:ascii="Times New Roman" w:hAnsi="Times New Roman" w:cs="Times New Roman"/>
        </w:rPr>
        <w:t>de Jesuítas/</w:t>
      </w:r>
      <w:proofErr w:type="spellStart"/>
      <w:r>
        <w:rPr>
          <w:rFonts w:ascii="Times New Roman" w:hAnsi="Times New Roman" w:cs="Times New Roman"/>
        </w:rPr>
        <w:t>Pr</w:t>
      </w:r>
      <w:proofErr w:type="spellEnd"/>
      <w:r>
        <w:rPr>
          <w:rFonts w:ascii="Times New Roman" w:hAnsi="Times New Roman" w:cs="Times New Roman"/>
        </w:rPr>
        <w:t>;</w:t>
      </w:r>
    </w:p>
    <w:p w:rsidR="00135DCF" w:rsidRDefault="00C24A89">
      <w:pPr>
        <w:pStyle w:val="PargrafodaLista"/>
        <w:widowControl w:val="0"/>
        <w:numPr>
          <w:ilvl w:val="0"/>
          <w:numId w:val="13"/>
        </w:numPr>
        <w:tabs>
          <w:tab w:val="left" w:pos="644"/>
        </w:tabs>
        <w:autoSpaceDE w:val="0"/>
        <w:autoSpaceDN w:val="0"/>
        <w:spacing w:line="276" w:lineRule="auto"/>
        <w:ind w:left="567" w:firstLine="0"/>
        <w:jc w:val="both"/>
        <w:rPr>
          <w:rFonts w:ascii="Times New Roman" w:hAnsi="Times New Roman" w:cs="Times New Roman"/>
        </w:rPr>
      </w:pPr>
      <w:proofErr w:type="gramStart"/>
      <w:r>
        <w:rPr>
          <w:rFonts w:ascii="Times New Roman" w:hAnsi="Times New Roman" w:cs="Times New Roman"/>
        </w:rPr>
        <w:t>de</w:t>
      </w:r>
      <w:proofErr w:type="gramEnd"/>
      <w:r>
        <w:rPr>
          <w:rFonts w:ascii="Times New Roman" w:hAnsi="Times New Roman" w:cs="Times New Roman"/>
          <w:spacing w:val="-3"/>
        </w:rPr>
        <w:t xml:space="preserve"> </w:t>
      </w:r>
      <w:r>
        <w:rPr>
          <w:rFonts w:ascii="Times New Roman" w:hAnsi="Times New Roman" w:cs="Times New Roman"/>
        </w:rPr>
        <w:t>empresas</w:t>
      </w:r>
      <w:r>
        <w:rPr>
          <w:rFonts w:ascii="Times New Roman" w:hAnsi="Times New Roman" w:cs="Times New Roman"/>
          <w:spacing w:val="-3"/>
        </w:rPr>
        <w:t xml:space="preserve"> </w:t>
      </w:r>
      <w:r>
        <w:rPr>
          <w:rFonts w:ascii="Times New Roman" w:hAnsi="Times New Roman" w:cs="Times New Roman"/>
        </w:rPr>
        <w:t>estrangeiras</w:t>
      </w:r>
      <w:r>
        <w:rPr>
          <w:rFonts w:ascii="Times New Roman" w:hAnsi="Times New Roman" w:cs="Times New Roman"/>
          <w:spacing w:val="-2"/>
        </w:rPr>
        <w:t xml:space="preserve"> </w:t>
      </w:r>
      <w:r>
        <w:rPr>
          <w:rFonts w:ascii="Times New Roman" w:hAnsi="Times New Roman" w:cs="Times New Roman"/>
        </w:rPr>
        <w:t>que</w:t>
      </w:r>
      <w:r>
        <w:rPr>
          <w:rFonts w:ascii="Times New Roman" w:hAnsi="Times New Roman" w:cs="Times New Roman"/>
          <w:spacing w:val="-4"/>
        </w:rPr>
        <w:t xml:space="preserve"> </w:t>
      </w:r>
      <w:r>
        <w:rPr>
          <w:rFonts w:ascii="Times New Roman" w:hAnsi="Times New Roman" w:cs="Times New Roman"/>
        </w:rPr>
        <w:t>não</w:t>
      </w:r>
      <w:r>
        <w:rPr>
          <w:rFonts w:ascii="Times New Roman" w:hAnsi="Times New Roman" w:cs="Times New Roman"/>
          <w:spacing w:val="-4"/>
        </w:rPr>
        <w:t xml:space="preserve"> </w:t>
      </w:r>
      <w:r>
        <w:rPr>
          <w:rFonts w:ascii="Times New Roman" w:hAnsi="Times New Roman" w:cs="Times New Roman"/>
        </w:rPr>
        <w:t>funcionem</w:t>
      </w:r>
      <w:r>
        <w:rPr>
          <w:rFonts w:ascii="Times New Roman" w:hAnsi="Times New Roman" w:cs="Times New Roman"/>
          <w:spacing w:val="-3"/>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País;</w:t>
      </w:r>
    </w:p>
    <w:p w:rsidR="00135DCF" w:rsidRDefault="00C24A89">
      <w:pPr>
        <w:pStyle w:val="PargrafodaLista"/>
        <w:widowControl w:val="0"/>
        <w:numPr>
          <w:ilvl w:val="0"/>
          <w:numId w:val="13"/>
        </w:numPr>
        <w:tabs>
          <w:tab w:val="left" w:pos="644"/>
        </w:tabs>
        <w:autoSpaceDE w:val="0"/>
        <w:autoSpaceDN w:val="0"/>
        <w:spacing w:line="276" w:lineRule="auto"/>
        <w:ind w:left="567" w:firstLine="0"/>
        <w:jc w:val="both"/>
        <w:rPr>
          <w:rFonts w:ascii="Times New Roman" w:hAnsi="Times New Roman" w:cs="Times New Roman"/>
        </w:rPr>
      </w:pPr>
      <w:proofErr w:type="gramStart"/>
      <w:r>
        <w:rPr>
          <w:rFonts w:ascii="Times New Roman" w:hAnsi="Times New Roman" w:cs="Times New Roman"/>
        </w:rPr>
        <w:t>de</w:t>
      </w:r>
      <w:proofErr w:type="gramEnd"/>
      <w:r>
        <w:rPr>
          <w:rFonts w:ascii="Times New Roman" w:hAnsi="Times New Roman" w:cs="Times New Roman"/>
          <w:spacing w:val="30"/>
        </w:rPr>
        <w:t xml:space="preserve"> </w:t>
      </w:r>
      <w:r>
        <w:rPr>
          <w:rFonts w:ascii="Times New Roman" w:hAnsi="Times New Roman" w:cs="Times New Roman"/>
        </w:rPr>
        <w:t>interessados</w:t>
      </w:r>
      <w:r>
        <w:rPr>
          <w:rFonts w:ascii="Times New Roman" w:hAnsi="Times New Roman" w:cs="Times New Roman"/>
          <w:spacing w:val="27"/>
        </w:rPr>
        <w:t xml:space="preserve"> </w:t>
      </w:r>
      <w:r>
        <w:rPr>
          <w:rFonts w:ascii="Times New Roman" w:hAnsi="Times New Roman" w:cs="Times New Roman"/>
        </w:rPr>
        <w:t>que</w:t>
      </w:r>
      <w:r>
        <w:rPr>
          <w:rFonts w:ascii="Times New Roman" w:hAnsi="Times New Roman" w:cs="Times New Roman"/>
          <w:spacing w:val="30"/>
        </w:rPr>
        <w:t xml:space="preserve"> </w:t>
      </w:r>
      <w:r>
        <w:rPr>
          <w:rFonts w:ascii="Times New Roman" w:hAnsi="Times New Roman" w:cs="Times New Roman"/>
        </w:rPr>
        <w:t>se</w:t>
      </w:r>
      <w:r>
        <w:rPr>
          <w:rFonts w:ascii="Times New Roman" w:hAnsi="Times New Roman" w:cs="Times New Roman"/>
          <w:spacing w:val="28"/>
        </w:rPr>
        <w:t xml:space="preserve"> </w:t>
      </w:r>
      <w:r>
        <w:rPr>
          <w:rFonts w:ascii="Times New Roman" w:hAnsi="Times New Roman" w:cs="Times New Roman"/>
        </w:rPr>
        <w:t>encontrem</w:t>
      </w:r>
      <w:r>
        <w:rPr>
          <w:rFonts w:ascii="Times New Roman" w:hAnsi="Times New Roman" w:cs="Times New Roman"/>
          <w:spacing w:val="28"/>
        </w:rPr>
        <w:t xml:space="preserve"> </w:t>
      </w:r>
      <w:r>
        <w:rPr>
          <w:rFonts w:ascii="Times New Roman" w:hAnsi="Times New Roman" w:cs="Times New Roman"/>
        </w:rPr>
        <w:t>sob</w:t>
      </w:r>
      <w:r>
        <w:rPr>
          <w:rFonts w:ascii="Times New Roman" w:hAnsi="Times New Roman" w:cs="Times New Roman"/>
          <w:spacing w:val="28"/>
        </w:rPr>
        <w:t xml:space="preserve"> </w:t>
      </w:r>
      <w:r>
        <w:rPr>
          <w:rFonts w:ascii="Times New Roman" w:hAnsi="Times New Roman" w:cs="Times New Roman"/>
        </w:rPr>
        <w:t>falência,</w:t>
      </w:r>
      <w:r>
        <w:rPr>
          <w:rFonts w:ascii="Times New Roman" w:hAnsi="Times New Roman" w:cs="Times New Roman"/>
          <w:spacing w:val="28"/>
        </w:rPr>
        <w:t xml:space="preserve"> </w:t>
      </w:r>
      <w:r>
        <w:rPr>
          <w:rFonts w:ascii="Times New Roman" w:hAnsi="Times New Roman" w:cs="Times New Roman"/>
        </w:rPr>
        <w:t>concordata,</w:t>
      </w:r>
      <w:r>
        <w:rPr>
          <w:rFonts w:ascii="Times New Roman" w:hAnsi="Times New Roman" w:cs="Times New Roman"/>
          <w:spacing w:val="30"/>
        </w:rPr>
        <w:t xml:space="preserve"> </w:t>
      </w:r>
      <w:r>
        <w:rPr>
          <w:rFonts w:ascii="Times New Roman" w:hAnsi="Times New Roman" w:cs="Times New Roman"/>
        </w:rPr>
        <w:t>concurso</w:t>
      </w:r>
      <w:r>
        <w:rPr>
          <w:rFonts w:ascii="Times New Roman" w:hAnsi="Times New Roman" w:cs="Times New Roman"/>
          <w:spacing w:val="29"/>
        </w:rPr>
        <w:t xml:space="preserve"> </w:t>
      </w:r>
      <w:r>
        <w:rPr>
          <w:rFonts w:ascii="Times New Roman" w:hAnsi="Times New Roman" w:cs="Times New Roman"/>
        </w:rPr>
        <w:t>de</w:t>
      </w:r>
      <w:r>
        <w:rPr>
          <w:rFonts w:ascii="Times New Roman" w:hAnsi="Times New Roman" w:cs="Times New Roman"/>
          <w:spacing w:val="27"/>
        </w:rPr>
        <w:t xml:space="preserve"> </w:t>
      </w:r>
      <w:r>
        <w:rPr>
          <w:rFonts w:ascii="Times New Roman" w:hAnsi="Times New Roman" w:cs="Times New Roman"/>
        </w:rPr>
        <w:t>credores,</w:t>
      </w:r>
      <w:r>
        <w:rPr>
          <w:rFonts w:ascii="Times New Roman" w:hAnsi="Times New Roman" w:cs="Times New Roman"/>
          <w:spacing w:val="29"/>
        </w:rPr>
        <w:t xml:space="preserve"> </w:t>
      </w:r>
      <w:r>
        <w:rPr>
          <w:rFonts w:ascii="Times New Roman" w:hAnsi="Times New Roman" w:cs="Times New Roman"/>
        </w:rPr>
        <w:t>dissolução</w:t>
      </w:r>
      <w:r>
        <w:rPr>
          <w:rFonts w:ascii="Times New Roman" w:hAnsi="Times New Roman" w:cs="Times New Roman"/>
          <w:spacing w:val="30"/>
        </w:rPr>
        <w:t xml:space="preserve"> </w:t>
      </w:r>
      <w:r>
        <w:rPr>
          <w:rFonts w:ascii="Times New Roman" w:hAnsi="Times New Roman" w:cs="Times New Roman"/>
        </w:rPr>
        <w:t>e</w:t>
      </w:r>
      <w:r>
        <w:rPr>
          <w:rFonts w:ascii="Times New Roman" w:hAnsi="Times New Roman" w:cs="Times New Roman"/>
          <w:spacing w:val="-60"/>
        </w:rPr>
        <w:t xml:space="preserve"> </w:t>
      </w:r>
      <w:r>
        <w:rPr>
          <w:rFonts w:ascii="Times New Roman" w:hAnsi="Times New Roman" w:cs="Times New Roman"/>
        </w:rPr>
        <w:t>liquidação,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consórcio de</w:t>
      </w:r>
      <w:r>
        <w:rPr>
          <w:rFonts w:ascii="Times New Roman" w:hAnsi="Times New Roman" w:cs="Times New Roman"/>
          <w:spacing w:val="-1"/>
        </w:rPr>
        <w:t xml:space="preserve"> </w:t>
      </w:r>
      <w:r>
        <w:rPr>
          <w:rFonts w:ascii="Times New Roman" w:hAnsi="Times New Roman" w:cs="Times New Roman"/>
        </w:rPr>
        <w:t>empresas,</w:t>
      </w:r>
      <w:r>
        <w:rPr>
          <w:rFonts w:ascii="Times New Roman" w:hAnsi="Times New Roman" w:cs="Times New Roman"/>
          <w:spacing w:val="-2"/>
        </w:rPr>
        <w:t xml:space="preserve"> </w:t>
      </w:r>
      <w:r>
        <w:rPr>
          <w:rFonts w:ascii="Times New Roman" w:hAnsi="Times New Roman" w:cs="Times New Roman"/>
        </w:rPr>
        <w:t>qualquer</w:t>
      </w:r>
      <w:r>
        <w:rPr>
          <w:rFonts w:ascii="Times New Roman" w:hAnsi="Times New Roman" w:cs="Times New Roman"/>
          <w:spacing w:val="-3"/>
        </w:rPr>
        <w:t xml:space="preserve"> </w:t>
      </w:r>
      <w:r>
        <w:rPr>
          <w:rFonts w:ascii="Times New Roman" w:hAnsi="Times New Roman" w:cs="Times New Roman"/>
        </w:rPr>
        <w:t>que</w:t>
      </w:r>
      <w:r>
        <w:rPr>
          <w:rFonts w:ascii="Times New Roman" w:hAnsi="Times New Roman" w:cs="Times New Roman"/>
          <w:spacing w:val="-2"/>
        </w:rPr>
        <w:t xml:space="preserve"> </w:t>
      </w:r>
      <w:r>
        <w:rPr>
          <w:rFonts w:ascii="Times New Roman" w:hAnsi="Times New Roman" w:cs="Times New Roman"/>
        </w:rPr>
        <w:t>seja sua forma</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constituição;</w:t>
      </w:r>
    </w:p>
    <w:p w:rsidR="00135DCF" w:rsidRDefault="00C24A89">
      <w:pPr>
        <w:pStyle w:val="PargrafodaLista"/>
        <w:widowControl w:val="0"/>
        <w:numPr>
          <w:ilvl w:val="0"/>
          <w:numId w:val="13"/>
        </w:numPr>
        <w:tabs>
          <w:tab w:val="left" w:pos="644"/>
        </w:tabs>
        <w:autoSpaceDE w:val="0"/>
        <w:autoSpaceDN w:val="0"/>
        <w:spacing w:line="276" w:lineRule="auto"/>
        <w:ind w:left="567" w:firstLine="0"/>
        <w:jc w:val="both"/>
        <w:rPr>
          <w:rFonts w:ascii="Times New Roman" w:hAnsi="Times New Roman" w:cs="Times New Roman"/>
        </w:rPr>
      </w:pPr>
      <w:proofErr w:type="gramStart"/>
      <w:r>
        <w:rPr>
          <w:rFonts w:ascii="Times New Roman" w:hAnsi="Times New Roman" w:cs="Times New Roman"/>
        </w:rPr>
        <w:t>de</w:t>
      </w:r>
      <w:proofErr w:type="gramEnd"/>
      <w:r>
        <w:rPr>
          <w:rFonts w:ascii="Times New Roman" w:hAnsi="Times New Roman" w:cs="Times New Roman"/>
          <w:spacing w:val="62"/>
        </w:rPr>
        <w:t xml:space="preserve"> </w:t>
      </w:r>
      <w:r>
        <w:rPr>
          <w:rFonts w:ascii="Times New Roman" w:hAnsi="Times New Roman" w:cs="Times New Roman"/>
        </w:rPr>
        <w:t>empresas com participação societária entre si e empresas do mesmo grupo econômico de</w:t>
      </w:r>
      <w:r>
        <w:rPr>
          <w:rFonts w:ascii="Times New Roman" w:hAnsi="Times New Roman" w:cs="Times New Roman"/>
          <w:spacing w:val="1"/>
        </w:rPr>
        <w:t xml:space="preserve"> </w:t>
      </w:r>
      <w:r>
        <w:rPr>
          <w:rFonts w:ascii="Times New Roman" w:hAnsi="Times New Roman" w:cs="Times New Roman"/>
        </w:rPr>
        <w:t>direito</w:t>
      </w:r>
      <w:r>
        <w:rPr>
          <w:rFonts w:ascii="Times New Roman" w:hAnsi="Times New Roman" w:cs="Times New Roman"/>
          <w:spacing w:val="-1"/>
        </w:rPr>
        <w:t xml:space="preserve"> </w:t>
      </w:r>
      <w:r>
        <w:rPr>
          <w:rFonts w:ascii="Times New Roman" w:hAnsi="Times New Roman" w:cs="Times New Roman"/>
        </w:rPr>
        <w:t>e/ou</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fato, exceto para</w:t>
      </w:r>
      <w:r>
        <w:rPr>
          <w:rFonts w:ascii="Times New Roman" w:hAnsi="Times New Roman" w:cs="Times New Roman"/>
          <w:spacing w:val="-1"/>
        </w:rPr>
        <w:t xml:space="preserve"> </w:t>
      </w:r>
      <w:r>
        <w:rPr>
          <w:rFonts w:ascii="Times New Roman" w:hAnsi="Times New Roman" w:cs="Times New Roman"/>
        </w:rPr>
        <w:t>propostas para itens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lotes distintos;</w:t>
      </w:r>
    </w:p>
    <w:p w:rsidR="00135DCF" w:rsidRDefault="00C24A89">
      <w:pPr>
        <w:pStyle w:val="PargrafodaLista"/>
        <w:widowControl w:val="0"/>
        <w:numPr>
          <w:ilvl w:val="0"/>
          <w:numId w:val="13"/>
        </w:numPr>
        <w:tabs>
          <w:tab w:val="left" w:pos="644"/>
        </w:tabs>
        <w:autoSpaceDE w:val="0"/>
        <w:autoSpaceDN w:val="0"/>
        <w:spacing w:line="276" w:lineRule="auto"/>
        <w:ind w:left="567" w:firstLine="0"/>
        <w:jc w:val="both"/>
        <w:rPr>
          <w:rFonts w:ascii="Times New Roman" w:hAnsi="Times New Roman" w:cs="Times New Roman"/>
        </w:rPr>
      </w:pPr>
      <w:proofErr w:type="gramStart"/>
      <w:r>
        <w:rPr>
          <w:rFonts w:ascii="Times New Roman" w:hAnsi="Times New Roman" w:cs="Times New Roman"/>
        </w:rPr>
        <w:t>de</w:t>
      </w:r>
      <w:proofErr w:type="gramEnd"/>
      <w:r>
        <w:rPr>
          <w:rFonts w:ascii="Times New Roman" w:hAnsi="Times New Roman" w:cs="Times New Roman"/>
        </w:rPr>
        <w:t xml:space="preserve"> empresa, isoladamente ou em consórcio, responsável pela elaboração do projeto básico ou</w:t>
      </w:r>
      <w:r>
        <w:rPr>
          <w:rFonts w:ascii="Times New Roman" w:hAnsi="Times New Roman" w:cs="Times New Roman"/>
          <w:spacing w:val="1"/>
        </w:rPr>
        <w:t xml:space="preserve"> </w:t>
      </w:r>
      <w:r>
        <w:rPr>
          <w:rFonts w:ascii="Times New Roman" w:hAnsi="Times New Roman" w:cs="Times New Roman"/>
        </w:rPr>
        <w:t>executivo ou da qual o autor do projeto seja dirigente, gerente, acionista ou detentor de mais de 5%</w:t>
      </w:r>
      <w:r>
        <w:rPr>
          <w:rFonts w:ascii="Times New Roman" w:hAnsi="Times New Roman" w:cs="Times New Roman"/>
          <w:spacing w:val="1"/>
        </w:rPr>
        <w:t xml:space="preserve"> </w:t>
      </w:r>
      <w:r>
        <w:rPr>
          <w:rFonts w:ascii="Times New Roman" w:hAnsi="Times New Roman" w:cs="Times New Roman"/>
        </w:rPr>
        <w:t>(cinco por cento) do capital com direito a voto ou controlador, responsável técnico ou subcontratado</w:t>
      </w:r>
      <w:r>
        <w:rPr>
          <w:rFonts w:ascii="Times New Roman" w:hAnsi="Times New Roman" w:cs="Times New Roman"/>
          <w:spacing w:val="1"/>
        </w:rPr>
        <w:t xml:space="preserve"> </w:t>
      </w:r>
      <w:r>
        <w:rPr>
          <w:rFonts w:ascii="Times New Roman" w:hAnsi="Times New Roman" w:cs="Times New Roman"/>
        </w:rPr>
        <w:t>(quando for</w:t>
      </w:r>
      <w:r>
        <w:rPr>
          <w:rFonts w:ascii="Times New Roman" w:hAnsi="Times New Roman" w:cs="Times New Roman"/>
          <w:spacing w:val="-1"/>
        </w:rPr>
        <w:t xml:space="preserve"> </w:t>
      </w:r>
      <w:r>
        <w:rPr>
          <w:rFonts w:ascii="Times New Roman" w:hAnsi="Times New Roman" w:cs="Times New Roman"/>
        </w:rPr>
        <w:t>o caso);</w:t>
      </w:r>
    </w:p>
    <w:p w:rsidR="00135DCF" w:rsidRDefault="00C24A89">
      <w:pPr>
        <w:pStyle w:val="PargrafodaLista"/>
        <w:widowControl w:val="0"/>
        <w:numPr>
          <w:ilvl w:val="0"/>
          <w:numId w:val="13"/>
        </w:numPr>
        <w:tabs>
          <w:tab w:val="left" w:pos="644"/>
        </w:tabs>
        <w:autoSpaceDE w:val="0"/>
        <w:autoSpaceDN w:val="0"/>
        <w:spacing w:line="276" w:lineRule="auto"/>
        <w:ind w:left="567" w:firstLine="0"/>
        <w:jc w:val="both"/>
        <w:rPr>
          <w:rFonts w:ascii="Times New Roman" w:hAnsi="Times New Roman" w:cs="Times New Roman"/>
        </w:rPr>
      </w:pPr>
      <w:proofErr w:type="gramStart"/>
      <w:r>
        <w:rPr>
          <w:rFonts w:ascii="Times New Roman" w:hAnsi="Times New Roman" w:cs="Times New Roman"/>
        </w:rPr>
        <w:t>também</w:t>
      </w:r>
      <w:proofErr w:type="gramEnd"/>
      <w:r>
        <w:rPr>
          <w:rFonts w:ascii="Times New Roman" w:hAnsi="Times New Roman" w:cs="Times New Roman"/>
          <w:spacing w:val="1"/>
        </w:rPr>
        <w:t xml:space="preserve"> </w:t>
      </w:r>
      <w:r>
        <w:rPr>
          <w:rFonts w:ascii="Times New Roman" w:hAnsi="Times New Roman" w:cs="Times New Roman"/>
        </w:rPr>
        <w:t>estão</w:t>
      </w:r>
      <w:r>
        <w:rPr>
          <w:rFonts w:ascii="Times New Roman" w:hAnsi="Times New Roman" w:cs="Times New Roman"/>
          <w:spacing w:val="1"/>
        </w:rPr>
        <w:t xml:space="preserve"> </w:t>
      </w:r>
      <w:r>
        <w:rPr>
          <w:rFonts w:ascii="Times New Roman" w:hAnsi="Times New Roman" w:cs="Times New Roman"/>
        </w:rPr>
        <w:t>abrangidos</w:t>
      </w:r>
      <w:r>
        <w:rPr>
          <w:rFonts w:ascii="Times New Roman" w:hAnsi="Times New Roman" w:cs="Times New Roman"/>
          <w:spacing w:val="1"/>
        </w:rPr>
        <w:t xml:space="preserve"> </w:t>
      </w:r>
      <w:r>
        <w:rPr>
          <w:rFonts w:ascii="Times New Roman" w:hAnsi="Times New Roman" w:cs="Times New Roman"/>
        </w:rPr>
        <w:t>pela</w:t>
      </w:r>
      <w:r>
        <w:rPr>
          <w:rFonts w:ascii="Times New Roman" w:hAnsi="Times New Roman" w:cs="Times New Roman"/>
          <w:spacing w:val="1"/>
        </w:rPr>
        <w:t xml:space="preserve"> </w:t>
      </w:r>
      <w:r>
        <w:rPr>
          <w:rFonts w:ascii="Times New Roman" w:hAnsi="Times New Roman" w:cs="Times New Roman"/>
        </w:rPr>
        <w:t>proibição</w:t>
      </w:r>
      <w:r>
        <w:rPr>
          <w:rFonts w:ascii="Times New Roman" w:hAnsi="Times New Roman" w:cs="Times New Roman"/>
          <w:spacing w:val="1"/>
        </w:rPr>
        <w:t xml:space="preserve"> </w:t>
      </w:r>
      <w:r>
        <w:rPr>
          <w:rFonts w:ascii="Times New Roman" w:hAnsi="Times New Roman" w:cs="Times New Roman"/>
        </w:rPr>
        <w:t>aqueles</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tenham</w:t>
      </w:r>
      <w:r>
        <w:rPr>
          <w:rFonts w:ascii="Times New Roman" w:hAnsi="Times New Roman" w:cs="Times New Roman"/>
          <w:spacing w:val="1"/>
        </w:rPr>
        <w:t xml:space="preserve"> </w:t>
      </w:r>
      <w:r>
        <w:rPr>
          <w:rFonts w:ascii="Times New Roman" w:hAnsi="Times New Roman" w:cs="Times New Roman"/>
        </w:rPr>
        <w:t>sido</w:t>
      </w:r>
      <w:r>
        <w:rPr>
          <w:rFonts w:ascii="Times New Roman" w:hAnsi="Times New Roman" w:cs="Times New Roman"/>
          <w:spacing w:val="1"/>
        </w:rPr>
        <w:t xml:space="preserve"> </w:t>
      </w:r>
      <w:r>
        <w:rPr>
          <w:rFonts w:ascii="Times New Roman" w:hAnsi="Times New Roman" w:cs="Times New Roman"/>
        </w:rPr>
        <w:t>punidos</w:t>
      </w:r>
      <w:r>
        <w:rPr>
          <w:rFonts w:ascii="Times New Roman" w:hAnsi="Times New Roman" w:cs="Times New Roman"/>
          <w:spacing w:val="1"/>
        </w:rPr>
        <w:t xml:space="preserve"> </w:t>
      </w:r>
      <w:r>
        <w:rPr>
          <w:rFonts w:ascii="Times New Roman" w:hAnsi="Times New Roman" w:cs="Times New Roman"/>
        </w:rPr>
        <w:t>com</w:t>
      </w:r>
      <w:r>
        <w:rPr>
          <w:rFonts w:ascii="Times New Roman" w:hAnsi="Times New Roman" w:cs="Times New Roman"/>
          <w:spacing w:val="1"/>
        </w:rPr>
        <w:t xml:space="preserve"> </w:t>
      </w:r>
      <w:r>
        <w:rPr>
          <w:rFonts w:ascii="Times New Roman" w:hAnsi="Times New Roman" w:cs="Times New Roman"/>
        </w:rPr>
        <w:t>suspensão</w:t>
      </w:r>
      <w:r>
        <w:rPr>
          <w:rFonts w:ascii="Times New Roman" w:hAnsi="Times New Roman" w:cs="Times New Roman"/>
          <w:spacing w:val="1"/>
        </w:rPr>
        <w:t xml:space="preserve"> </w:t>
      </w:r>
      <w:r>
        <w:rPr>
          <w:rFonts w:ascii="Times New Roman" w:hAnsi="Times New Roman" w:cs="Times New Roman"/>
        </w:rPr>
        <w:t>temporária de participação em licitação e impedimento de contratar com a Administração, e ainda,</w:t>
      </w:r>
      <w:r>
        <w:rPr>
          <w:rFonts w:ascii="Times New Roman" w:hAnsi="Times New Roman" w:cs="Times New Roman"/>
          <w:spacing w:val="1"/>
        </w:rPr>
        <w:t xml:space="preserve"> </w:t>
      </w:r>
      <w:r>
        <w:rPr>
          <w:rFonts w:ascii="Times New Roman" w:hAnsi="Times New Roman" w:cs="Times New Roman"/>
        </w:rPr>
        <w:t>aqueles declarados inidôneos para licitar ou contratar com a Administração Pública, a ser verificado no</w:t>
      </w:r>
      <w:r>
        <w:rPr>
          <w:rFonts w:ascii="Times New Roman" w:hAnsi="Times New Roman" w:cs="Times New Roman"/>
          <w:spacing w:val="-60"/>
        </w:rPr>
        <w:t xml:space="preserve"> </w:t>
      </w:r>
      <w:r>
        <w:rPr>
          <w:rFonts w:ascii="Times New Roman" w:hAnsi="Times New Roman" w:cs="Times New Roman"/>
        </w:rPr>
        <w:t>momento</w:t>
      </w:r>
      <w:r>
        <w:rPr>
          <w:rFonts w:ascii="Times New Roman" w:hAnsi="Times New Roman" w:cs="Times New Roman"/>
          <w:spacing w:val="-2"/>
        </w:rPr>
        <w:t xml:space="preserve"> </w:t>
      </w:r>
      <w:r>
        <w:rPr>
          <w:rFonts w:ascii="Times New Roman" w:hAnsi="Times New Roman" w:cs="Times New Roman"/>
        </w:rPr>
        <w:t>do</w:t>
      </w:r>
      <w:r>
        <w:rPr>
          <w:rFonts w:ascii="Times New Roman" w:hAnsi="Times New Roman" w:cs="Times New Roman"/>
          <w:spacing w:val="-2"/>
        </w:rPr>
        <w:t xml:space="preserve"> </w:t>
      </w:r>
      <w:r>
        <w:rPr>
          <w:rFonts w:ascii="Times New Roman" w:hAnsi="Times New Roman" w:cs="Times New Roman"/>
        </w:rPr>
        <w:t>credenciamento</w:t>
      </w:r>
      <w:r>
        <w:rPr>
          <w:rFonts w:ascii="Times New Roman" w:hAnsi="Times New Roman" w:cs="Times New Roman"/>
          <w:spacing w:val="-2"/>
        </w:rPr>
        <w:t xml:space="preserve"> </w:t>
      </w:r>
      <w:r>
        <w:rPr>
          <w:rFonts w:ascii="Times New Roman" w:hAnsi="Times New Roman" w:cs="Times New Roman"/>
        </w:rPr>
        <w:t>dos interessados.</w:t>
      </w:r>
    </w:p>
    <w:p w:rsidR="00135DCF" w:rsidRDefault="00135DCF">
      <w:pPr>
        <w:widowControl w:val="0"/>
        <w:tabs>
          <w:tab w:val="left" w:pos="515"/>
        </w:tabs>
        <w:autoSpaceDE w:val="0"/>
        <w:autoSpaceDN w:val="0"/>
        <w:spacing w:line="276" w:lineRule="auto"/>
        <w:jc w:val="both"/>
        <w:rPr>
          <w:rFonts w:ascii="Times New Roman" w:hAnsi="Times New Roman" w:cs="Times New Roman"/>
        </w:rPr>
      </w:pPr>
      <w:bookmarkStart w:id="2" w:name="_Hlk105062537"/>
    </w:p>
    <w:p w:rsidR="00135DCF" w:rsidRDefault="00C24A89">
      <w:pPr>
        <w:widowControl w:val="0"/>
        <w:tabs>
          <w:tab w:val="left" w:pos="515"/>
        </w:tabs>
        <w:autoSpaceDE w:val="0"/>
        <w:autoSpaceDN w:val="0"/>
        <w:spacing w:line="276" w:lineRule="auto"/>
        <w:jc w:val="both"/>
        <w:rPr>
          <w:rFonts w:ascii="Times New Roman" w:hAnsi="Times New Roman" w:cs="Times New Roman"/>
        </w:rPr>
      </w:pPr>
      <w:r>
        <w:rPr>
          <w:rFonts w:ascii="Times New Roman" w:hAnsi="Times New Roman" w:cs="Times New Roman"/>
          <w:b/>
          <w:bCs/>
        </w:rPr>
        <w:t>7.7.</w:t>
      </w:r>
      <w:r>
        <w:rPr>
          <w:rFonts w:ascii="Times New Roman" w:hAnsi="Times New Roman" w:cs="Times New Roman"/>
        </w:rPr>
        <w:t xml:space="preserve"> Para fins de verificação de atendimento à alínea “g” do item 7.3, após o credenciamento dos interessados será realizada consulta:</w:t>
      </w:r>
    </w:p>
    <w:p w:rsidR="00135DCF" w:rsidRDefault="00135DCF">
      <w:pPr>
        <w:widowControl w:val="0"/>
        <w:tabs>
          <w:tab w:val="left" w:pos="515"/>
        </w:tabs>
        <w:autoSpaceDE w:val="0"/>
        <w:autoSpaceDN w:val="0"/>
        <w:spacing w:line="276" w:lineRule="auto"/>
        <w:jc w:val="both"/>
        <w:rPr>
          <w:rFonts w:ascii="Times New Roman" w:hAnsi="Times New Roman" w:cs="Times New Roman"/>
        </w:rPr>
      </w:pPr>
    </w:p>
    <w:p w:rsidR="00135DCF" w:rsidRDefault="00C24A89">
      <w:pPr>
        <w:pStyle w:val="PargrafodaLista"/>
        <w:widowControl w:val="0"/>
        <w:numPr>
          <w:ilvl w:val="0"/>
          <w:numId w:val="14"/>
        </w:numPr>
        <w:tabs>
          <w:tab w:val="left" w:pos="515"/>
        </w:tabs>
        <w:autoSpaceDE w:val="0"/>
        <w:autoSpaceDN w:val="0"/>
        <w:spacing w:line="276" w:lineRule="auto"/>
        <w:jc w:val="both"/>
        <w:rPr>
          <w:rFonts w:ascii="Times New Roman" w:hAnsi="Times New Roman" w:cs="Times New Roman"/>
        </w:rPr>
      </w:pPr>
      <w:r>
        <w:rPr>
          <w:rFonts w:ascii="Times New Roman" w:hAnsi="Times New Roman" w:cs="Times New Roman"/>
        </w:rPr>
        <w:t>No Cadastro</w:t>
      </w:r>
      <w:r>
        <w:rPr>
          <w:rFonts w:ascii="Times New Roman" w:hAnsi="Times New Roman" w:cs="Times New Roman"/>
          <w:spacing w:val="1"/>
        </w:rPr>
        <w:t xml:space="preserve"> </w:t>
      </w:r>
      <w:r>
        <w:rPr>
          <w:rFonts w:ascii="Times New Roman" w:hAnsi="Times New Roman" w:cs="Times New Roman"/>
        </w:rPr>
        <w:t>Nacional</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Empresas</w:t>
      </w:r>
      <w:r>
        <w:rPr>
          <w:rFonts w:ascii="Times New Roman" w:hAnsi="Times New Roman" w:cs="Times New Roman"/>
          <w:spacing w:val="1"/>
        </w:rPr>
        <w:t xml:space="preserve"> </w:t>
      </w:r>
      <w:r>
        <w:rPr>
          <w:rFonts w:ascii="Times New Roman" w:hAnsi="Times New Roman" w:cs="Times New Roman"/>
        </w:rPr>
        <w:t>Inidôneas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Suspensas</w:t>
      </w:r>
      <w:r>
        <w:rPr>
          <w:rFonts w:ascii="Times New Roman" w:hAnsi="Times New Roman" w:cs="Times New Roman"/>
          <w:spacing w:val="1"/>
        </w:rPr>
        <w:t xml:space="preserve"> </w:t>
      </w:r>
      <w:r>
        <w:rPr>
          <w:rFonts w:ascii="Times New Roman" w:hAnsi="Times New Roman" w:cs="Times New Roman"/>
        </w:rPr>
        <w:t>(CEIS),</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Controladoria</w:t>
      </w:r>
      <w:r>
        <w:rPr>
          <w:rFonts w:ascii="Times New Roman" w:hAnsi="Times New Roman" w:cs="Times New Roman"/>
          <w:spacing w:val="1"/>
        </w:rPr>
        <w:t xml:space="preserve"> </w:t>
      </w:r>
      <w:r>
        <w:rPr>
          <w:rFonts w:ascii="Times New Roman" w:hAnsi="Times New Roman" w:cs="Times New Roman"/>
        </w:rPr>
        <w:t>Geral</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União</w:t>
      </w:r>
      <w:r>
        <w:rPr>
          <w:rFonts w:ascii="Times New Roman" w:hAnsi="Times New Roman" w:cs="Times New Roman"/>
          <w:spacing w:val="1"/>
        </w:rPr>
        <w:t xml:space="preserve"> </w:t>
      </w:r>
      <w:r>
        <w:rPr>
          <w:rFonts w:ascii="Times New Roman" w:hAnsi="Times New Roman" w:cs="Times New Roman"/>
        </w:rPr>
        <w:t>(CGU),</w:t>
      </w:r>
      <w:r>
        <w:rPr>
          <w:rFonts w:ascii="Times New Roman" w:hAnsi="Times New Roman" w:cs="Times New Roman"/>
          <w:spacing w:val="1"/>
        </w:rPr>
        <w:t xml:space="preserve"> </w:t>
      </w:r>
      <w:r>
        <w:rPr>
          <w:rFonts w:ascii="Times New Roman" w:hAnsi="Times New Roman" w:cs="Times New Roman"/>
        </w:rPr>
        <w:t>disponível</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Portal</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Transparência</w:t>
      </w:r>
      <w:r>
        <w:rPr>
          <w:rFonts w:ascii="Times New Roman" w:hAnsi="Times New Roman" w:cs="Times New Roman"/>
          <w:spacing w:val="1"/>
        </w:rPr>
        <w:t xml:space="preserve"> </w:t>
      </w:r>
      <w:r>
        <w:rPr>
          <w:rFonts w:ascii="Times New Roman" w:hAnsi="Times New Roman" w:cs="Times New Roman"/>
        </w:rPr>
        <w:t>(</w:t>
      </w:r>
      <w:hyperlink r:id="rId13" w:history="1">
        <w:r>
          <w:rPr>
            <w:rFonts w:ascii="Times New Roman" w:hAnsi="Times New Roman" w:cs="Times New Roman"/>
            <w:color w:val="000080"/>
            <w:u w:val="single"/>
          </w:rPr>
          <w:t>www.portaltransparencia.gov.br</w:t>
        </w:r>
      </w:hyperlink>
      <w:r>
        <w:rPr>
          <w:rFonts w:ascii="Times New Roman" w:hAnsi="Times New Roman" w:cs="Times New Roman"/>
        </w:rPr>
        <w:t>)</w:t>
      </w:r>
    </w:p>
    <w:p w:rsidR="00135DCF" w:rsidRDefault="00C24A89">
      <w:pPr>
        <w:pStyle w:val="PargrafodaLista"/>
        <w:widowControl w:val="0"/>
        <w:numPr>
          <w:ilvl w:val="0"/>
          <w:numId w:val="14"/>
        </w:numPr>
        <w:tabs>
          <w:tab w:val="left" w:pos="515"/>
        </w:tabs>
        <w:autoSpaceDE w:val="0"/>
        <w:autoSpaceDN w:val="0"/>
        <w:spacing w:line="276" w:lineRule="auto"/>
        <w:jc w:val="both"/>
        <w:rPr>
          <w:rFonts w:ascii="Times New Roman" w:hAnsi="Times New Roman" w:cs="Times New Roman"/>
        </w:rPr>
      </w:pPr>
      <w:r>
        <w:rPr>
          <w:rFonts w:ascii="Times New Roman" w:hAnsi="Times New Roman" w:cs="Times New Roman"/>
        </w:rPr>
        <w:t>No Cadastro Nacional de Condenações Civis por</w:t>
      </w:r>
      <w:r>
        <w:rPr>
          <w:rFonts w:ascii="Times New Roman" w:hAnsi="Times New Roman" w:cs="Times New Roman"/>
          <w:spacing w:val="1"/>
        </w:rPr>
        <w:t xml:space="preserve"> </w:t>
      </w:r>
      <w:r>
        <w:rPr>
          <w:rFonts w:ascii="Times New Roman" w:hAnsi="Times New Roman" w:cs="Times New Roman"/>
        </w:rPr>
        <w:t>Ato de Improbidade Administrativa (CNCIA), do Conselho Nacional de Justiça (CNJ),</w:t>
      </w:r>
      <w:r>
        <w:rPr>
          <w:rFonts w:ascii="Times New Roman" w:hAnsi="Times New Roman" w:cs="Times New Roman"/>
          <w:spacing w:val="1"/>
        </w:rPr>
        <w:t xml:space="preserve"> </w:t>
      </w:r>
      <w:r>
        <w:rPr>
          <w:rFonts w:ascii="Times New Roman" w:hAnsi="Times New Roman" w:cs="Times New Roman"/>
        </w:rPr>
        <w:t>por</w:t>
      </w:r>
      <w:r>
        <w:rPr>
          <w:rFonts w:ascii="Times New Roman" w:hAnsi="Times New Roman" w:cs="Times New Roman"/>
          <w:spacing w:val="1"/>
        </w:rPr>
        <w:t xml:space="preserve"> </w:t>
      </w:r>
      <w:r>
        <w:rPr>
          <w:rFonts w:ascii="Times New Roman" w:hAnsi="Times New Roman" w:cs="Times New Roman"/>
        </w:rPr>
        <w:t>meio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consulta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ser</w:t>
      </w:r>
      <w:r>
        <w:rPr>
          <w:rFonts w:ascii="Times New Roman" w:hAnsi="Times New Roman" w:cs="Times New Roman"/>
          <w:spacing w:val="1"/>
        </w:rPr>
        <w:t xml:space="preserve"> </w:t>
      </w:r>
      <w:r>
        <w:rPr>
          <w:rFonts w:ascii="Times New Roman" w:hAnsi="Times New Roman" w:cs="Times New Roman"/>
        </w:rPr>
        <w:t>realizada</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site</w:t>
      </w:r>
      <w:r>
        <w:rPr>
          <w:rFonts w:ascii="Times New Roman" w:hAnsi="Times New Roman" w:cs="Times New Roman"/>
          <w:spacing w:val="1"/>
        </w:rPr>
        <w:t xml:space="preserve"> </w:t>
      </w:r>
      <w:r>
        <w:rPr>
          <w:rFonts w:ascii="Times New Roman" w:hAnsi="Times New Roman" w:cs="Times New Roman"/>
        </w:rPr>
        <w:t>(</w:t>
      </w:r>
      <w:hyperlink r:id="rId14">
        <w:r>
          <w:rPr>
            <w:rFonts w:ascii="Times New Roman" w:hAnsi="Times New Roman" w:cs="Times New Roman"/>
            <w:color w:val="0000FF"/>
            <w:u w:val="single" w:color="0000FF"/>
          </w:rPr>
          <w:t>www.cnj.jus.br/improbidade_adm/consultar_requerido.php</w:t>
        </w:r>
      </w:hyperlink>
      <w:r>
        <w:rPr>
          <w:rFonts w:ascii="Times New Roman" w:hAnsi="Times New Roman" w:cs="Times New Roman"/>
        </w:rPr>
        <w:t>);</w:t>
      </w:r>
    </w:p>
    <w:p w:rsidR="00135DCF" w:rsidRDefault="00C24A89">
      <w:pPr>
        <w:pStyle w:val="PargrafodaLista"/>
        <w:widowControl w:val="0"/>
        <w:numPr>
          <w:ilvl w:val="0"/>
          <w:numId w:val="14"/>
        </w:numPr>
        <w:tabs>
          <w:tab w:val="left" w:pos="515"/>
        </w:tabs>
        <w:autoSpaceDE w:val="0"/>
        <w:autoSpaceDN w:val="0"/>
        <w:spacing w:line="276" w:lineRule="auto"/>
        <w:jc w:val="both"/>
        <w:rPr>
          <w:rFonts w:ascii="Times New Roman" w:hAnsi="Times New Roman" w:cs="Times New Roman"/>
        </w:rPr>
      </w:pPr>
      <w:r>
        <w:rPr>
          <w:rFonts w:ascii="Times New Roman" w:hAnsi="Times New Roman" w:cs="Times New Roman"/>
        </w:rPr>
        <w:lastRenderedPageBreak/>
        <w:t>No Cadastro de Impedidos</w:t>
      </w:r>
      <w:r>
        <w:rPr>
          <w:rFonts w:ascii="Times New Roman" w:hAnsi="Times New Roman" w:cs="Times New Roman"/>
          <w:spacing w:val="1"/>
        </w:rPr>
        <w:t xml:space="preserve"> </w:t>
      </w:r>
      <w:r>
        <w:rPr>
          <w:rFonts w:ascii="Times New Roman" w:hAnsi="Times New Roman" w:cs="Times New Roman"/>
        </w:rPr>
        <w:t>de Licitar do TCE/</w:t>
      </w:r>
      <w:proofErr w:type="gramStart"/>
      <w:r>
        <w:rPr>
          <w:rFonts w:ascii="Times New Roman" w:hAnsi="Times New Roman" w:cs="Times New Roman"/>
        </w:rPr>
        <w:t>PR  (</w:t>
      </w:r>
      <w:proofErr w:type="gramEnd"/>
      <w:r>
        <w:rPr>
          <w:rFonts w:ascii="Times New Roman" w:hAnsi="Times New Roman" w:cs="Times New Roman"/>
          <w:color w:val="0000FF"/>
          <w:u w:val="single" w:color="0000FF"/>
        </w:rPr>
        <w:t>https://servicos.tce.pr.gov.br/tcepr/municipal/ail/ConsultarImpedidos.aspx</w:t>
      </w:r>
      <w:r>
        <w:rPr>
          <w:rFonts w:ascii="Times New Roman" w:hAnsi="Times New Roman" w:cs="Times New Roman"/>
        </w:rPr>
        <w:t>).</w:t>
      </w:r>
    </w:p>
    <w:bookmarkEnd w:id="2"/>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47"/>
        </w:tabs>
        <w:autoSpaceDE w:val="0"/>
        <w:autoSpaceDN w:val="0"/>
        <w:spacing w:line="276" w:lineRule="auto"/>
        <w:jc w:val="both"/>
        <w:rPr>
          <w:rFonts w:ascii="Times New Roman" w:hAnsi="Times New Roman" w:cs="Times New Roman"/>
        </w:rPr>
      </w:pPr>
      <w:r>
        <w:rPr>
          <w:rFonts w:ascii="Times New Roman" w:hAnsi="Times New Roman" w:cs="Times New Roman"/>
        </w:rPr>
        <w:t>7.8</w:t>
      </w:r>
      <w:r>
        <w:rPr>
          <w:rFonts w:ascii="Times New Roman" w:hAnsi="Times New Roman" w:cs="Times New Roman"/>
        </w:rPr>
        <w:tab/>
        <w:t>No caso de constar Certidão Positiva em relação aos débitos e, se tratando o licitante de Micro ou Pequena</w:t>
      </w:r>
      <w:r>
        <w:rPr>
          <w:rFonts w:ascii="Times New Roman" w:hAnsi="Times New Roman" w:cs="Times New Roman"/>
          <w:spacing w:val="29"/>
        </w:rPr>
        <w:t xml:space="preserve"> </w:t>
      </w:r>
      <w:r>
        <w:rPr>
          <w:rFonts w:ascii="Times New Roman" w:hAnsi="Times New Roman" w:cs="Times New Roman"/>
        </w:rPr>
        <w:t>Empresa,</w:t>
      </w:r>
      <w:r>
        <w:rPr>
          <w:rFonts w:ascii="Times New Roman" w:hAnsi="Times New Roman" w:cs="Times New Roman"/>
          <w:spacing w:val="28"/>
        </w:rPr>
        <w:t xml:space="preserve"> </w:t>
      </w:r>
      <w:r>
        <w:rPr>
          <w:rFonts w:ascii="Times New Roman" w:hAnsi="Times New Roman" w:cs="Times New Roman"/>
        </w:rPr>
        <w:t>enquadradas</w:t>
      </w:r>
      <w:r>
        <w:rPr>
          <w:rFonts w:ascii="Times New Roman" w:hAnsi="Times New Roman" w:cs="Times New Roman"/>
          <w:spacing w:val="29"/>
        </w:rPr>
        <w:t xml:space="preserve"> </w:t>
      </w:r>
      <w:r>
        <w:rPr>
          <w:rFonts w:ascii="Times New Roman" w:hAnsi="Times New Roman" w:cs="Times New Roman"/>
        </w:rPr>
        <w:t>no</w:t>
      </w:r>
      <w:r>
        <w:rPr>
          <w:rFonts w:ascii="Times New Roman" w:hAnsi="Times New Roman" w:cs="Times New Roman"/>
          <w:spacing w:val="29"/>
        </w:rPr>
        <w:t xml:space="preserve"> </w:t>
      </w:r>
      <w:r>
        <w:rPr>
          <w:rFonts w:ascii="Times New Roman" w:hAnsi="Times New Roman" w:cs="Times New Roman"/>
        </w:rPr>
        <w:t>disposto</w:t>
      </w:r>
      <w:r>
        <w:rPr>
          <w:rFonts w:ascii="Times New Roman" w:hAnsi="Times New Roman" w:cs="Times New Roman"/>
          <w:spacing w:val="30"/>
        </w:rPr>
        <w:t xml:space="preserve"> </w:t>
      </w:r>
      <w:r>
        <w:rPr>
          <w:rFonts w:ascii="Times New Roman" w:hAnsi="Times New Roman" w:cs="Times New Roman"/>
        </w:rPr>
        <w:t>no</w:t>
      </w:r>
      <w:r>
        <w:rPr>
          <w:rFonts w:ascii="Times New Roman" w:hAnsi="Times New Roman" w:cs="Times New Roman"/>
          <w:spacing w:val="28"/>
        </w:rPr>
        <w:t xml:space="preserve"> </w:t>
      </w:r>
      <w:r>
        <w:rPr>
          <w:rFonts w:ascii="Times New Roman" w:hAnsi="Times New Roman" w:cs="Times New Roman"/>
        </w:rPr>
        <w:t>item</w:t>
      </w:r>
      <w:r>
        <w:rPr>
          <w:rFonts w:ascii="Times New Roman" w:hAnsi="Times New Roman" w:cs="Times New Roman"/>
          <w:spacing w:val="29"/>
        </w:rPr>
        <w:t xml:space="preserve"> </w:t>
      </w:r>
      <w:r>
        <w:rPr>
          <w:rFonts w:ascii="Times New Roman" w:hAnsi="Times New Roman" w:cs="Times New Roman"/>
        </w:rPr>
        <w:t>7.2,</w:t>
      </w:r>
      <w:r>
        <w:rPr>
          <w:rFonts w:ascii="Times New Roman" w:hAnsi="Times New Roman" w:cs="Times New Roman"/>
          <w:spacing w:val="28"/>
        </w:rPr>
        <w:t xml:space="preserve"> </w:t>
      </w:r>
      <w:r>
        <w:rPr>
          <w:rFonts w:ascii="Times New Roman" w:hAnsi="Times New Roman" w:cs="Times New Roman"/>
        </w:rPr>
        <w:t>sagrando-se</w:t>
      </w:r>
      <w:r>
        <w:rPr>
          <w:rFonts w:ascii="Times New Roman" w:hAnsi="Times New Roman" w:cs="Times New Roman"/>
          <w:spacing w:val="29"/>
        </w:rPr>
        <w:t xml:space="preserve"> </w:t>
      </w:r>
      <w:r>
        <w:rPr>
          <w:rFonts w:ascii="Times New Roman" w:hAnsi="Times New Roman" w:cs="Times New Roman"/>
        </w:rPr>
        <w:t>vencedor</w:t>
      </w:r>
      <w:r>
        <w:rPr>
          <w:rFonts w:ascii="Times New Roman" w:hAnsi="Times New Roman" w:cs="Times New Roman"/>
          <w:spacing w:val="28"/>
        </w:rPr>
        <w:t xml:space="preserve"> </w:t>
      </w:r>
      <w:r>
        <w:rPr>
          <w:rFonts w:ascii="Times New Roman" w:hAnsi="Times New Roman" w:cs="Times New Roman"/>
        </w:rPr>
        <w:t>do</w:t>
      </w:r>
      <w:r>
        <w:rPr>
          <w:rFonts w:ascii="Times New Roman" w:hAnsi="Times New Roman" w:cs="Times New Roman"/>
          <w:spacing w:val="29"/>
        </w:rPr>
        <w:t xml:space="preserve"> </w:t>
      </w:r>
      <w:r>
        <w:rPr>
          <w:rFonts w:ascii="Times New Roman" w:hAnsi="Times New Roman" w:cs="Times New Roman"/>
        </w:rPr>
        <w:t>certame,</w:t>
      </w:r>
      <w:r>
        <w:rPr>
          <w:rFonts w:ascii="Times New Roman" w:hAnsi="Times New Roman" w:cs="Times New Roman"/>
          <w:spacing w:val="30"/>
        </w:rPr>
        <w:t xml:space="preserve"> </w:t>
      </w:r>
      <w:r>
        <w:rPr>
          <w:rFonts w:ascii="Times New Roman" w:hAnsi="Times New Roman" w:cs="Times New Roman"/>
        </w:rPr>
        <w:t>este</w:t>
      </w:r>
      <w:r>
        <w:rPr>
          <w:rFonts w:ascii="Times New Roman" w:hAnsi="Times New Roman" w:cs="Times New Roman"/>
          <w:spacing w:val="-60"/>
        </w:rPr>
        <w:t xml:space="preserve"> </w:t>
      </w:r>
      <w:r>
        <w:rPr>
          <w:rFonts w:ascii="Times New Roman" w:hAnsi="Times New Roman" w:cs="Times New Roman"/>
        </w:rPr>
        <w:t>fará</w:t>
      </w:r>
      <w:r>
        <w:rPr>
          <w:rFonts w:ascii="Times New Roman" w:hAnsi="Times New Roman" w:cs="Times New Roman"/>
          <w:spacing w:val="41"/>
        </w:rPr>
        <w:t xml:space="preserve"> </w:t>
      </w:r>
      <w:r>
        <w:rPr>
          <w:rFonts w:ascii="Times New Roman" w:hAnsi="Times New Roman" w:cs="Times New Roman"/>
        </w:rPr>
        <w:t>jus</w:t>
      </w:r>
      <w:r>
        <w:rPr>
          <w:rFonts w:ascii="Times New Roman" w:hAnsi="Times New Roman" w:cs="Times New Roman"/>
          <w:spacing w:val="42"/>
        </w:rPr>
        <w:t xml:space="preserve"> </w:t>
      </w:r>
      <w:r>
        <w:rPr>
          <w:rFonts w:ascii="Times New Roman" w:hAnsi="Times New Roman" w:cs="Times New Roman"/>
        </w:rPr>
        <w:t>ao</w:t>
      </w:r>
      <w:r>
        <w:rPr>
          <w:rFonts w:ascii="Times New Roman" w:hAnsi="Times New Roman" w:cs="Times New Roman"/>
          <w:spacing w:val="41"/>
        </w:rPr>
        <w:t xml:space="preserve"> </w:t>
      </w:r>
      <w:r>
        <w:rPr>
          <w:rFonts w:ascii="Times New Roman" w:hAnsi="Times New Roman" w:cs="Times New Roman"/>
        </w:rPr>
        <w:t>prazo</w:t>
      </w:r>
      <w:r>
        <w:rPr>
          <w:rFonts w:ascii="Times New Roman" w:hAnsi="Times New Roman" w:cs="Times New Roman"/>
          <w:spacing w:val="41"/>
        </w:rPr>
        <w:t xml:space="preserve"> </w:t>
      </w:r>
      <w:r>
        <w:rPr>
          <w:rFonts w:ascii="Times New Roman" w:hAnsi="Times New Roman" w:cs="Times New Roman"/>
        </w:rPr>
        <w:t>de</w:t>
      </w:r>
      <w:r>
        <w:rPr>
          <w:rFonts w:ascii="Times New Roman" w:hAnsi="Times New Roman" w:cs="Times New Roman"/>
          <w:spacing w:val="40"/>
        </w:rPr>
        <w:t xml:space="preserve"> </w:t>
      </w:r>
      <w:r>
        <w:rPr>
          <w:rFonts w:ascii="Times New Roman" w:hAnsi="Times New Roman" w:cs="Times New Roman"/>
        </w:rPr>
        <w:t>05</w:t>
      </w:r>
      <w:r>
        <w:rPr>
          <w:rFonts w:ascii="Times New Roman" w:hAnsi="Times New Roman" w:cs="Times New Roman"/>
          <w:spacing w:val="41"/>
        </w:rPr>
        <w:t xml:space="preserve"> </w:t>
      </w:r>
      <w:r>
        <w:rPr>
          <w:rFonts w:ascii="Times New Roman" w:hAnsi="Times New Roman" w:cs="Times New Roman"/>
        </w:rPr>
        <w:t>(cinco)</w:t>
      </w:r>
      <w:r>
        <w:rPr>
          <w:rFonts w:ascii="Times New Roman" w:hAnsi="Times New Roman" w:cs="Times New Roman"/>
          <w:spacing w:val="42"/>
        </w:rPr>
        <w:t xml:space="preserve"> </w:t>
      </w:r>
      <w:r>
        <w:rPr>
          <w:rFonts w:ascii="Times New Roman" w:hAnsi="Times New Roman" w:cs="Times New Roman"/>
        </w:rPr>
        <w:t>dias</w:t>
      </w:r>
      <w:r>
        <w:rPr>
          <w:rFonts w:ascii="Times New Roman" w:hAnsi="Times New Roman" w:cs="Times New Roman"/>
          <w:spacing w:val="41"/>
        </w:rPr>
        <w:t xml:space="preserve"> </w:t>
      </w:r>
      <w:r>
        <w:rPr>
          <w:rFonts w:ascii="Times New Roman" w:hAnsi="Times New Roman" w:cs="Times New Roman"/>
        </w:rPr>
        <w:t>úteis</w:t>
      </w:r>
      <w:r>
        <w:rPr>
          <w:rFonts w:ascii="Times New Roman" w:hAnsi="Times New Roman" w:cs="Times New Roman"/>
          <w:spacing w:val="42"/>
        </w:rPr>
        <w:t xml:space="preserve"> </w:t>
      </w:r>
      <w:r>
        <w:rPr>
          <w:rFonts w:ascii="Times New Roman" w:hAnsi="Times New Roman" w:cs="Times New Roman"/>
        </w:rPr>
        <w:t>para</w:t>
      </w:r>
      <w:r>
        <w:rPr>
          <w:rFonts w:ascii="Times New Roman" w:hAnsi="Times New Roman" w:cs="Times New Roman"/>
          <w:spacing w:val="42"/>
        </w:rPr>
        <w:t xml:space="preserve"> </w:t>
      </w:r>
      <w:r>
        <w:rPr>
          <w:rFonts w:ascii="Times New Roman" w:hAnsi="Times New Roman" w:cs="Times New Roman"/>
        </w:rPr>
        <w:t>apresentar</w:t>
      </w:r>
      <w:r>
        <w:rPr>
          <w:rFonts w:ascii="Times New Roman" w:hAnsi="Times New Roman" w:cs="Times New Roman"/>
          <w:spacing w:val="39"/>
        </w:rPr>
        <w:t xml:space="preserve"> </w:t>
      </w:r>
      <w:r>
        <w:rPr>
          <w:rFonts w:ascii="Times New Roman" w:hAnsi="Times New Roman" w:cs="Times New Roman"/>
        </w:rPr>
        <w:t>a</w:t>
      </w:r>
      <w:r>
        <w:rPr>
          <w:rFonts w:ascii="Times New Roman" w:hAnsi="Times New Roman" w:cs="Times New Roman"/>
          <w:spacing w:val="42"/>
        </w:rPr>
        <w:t xml:space="preserve"> </w:t>
      </w:r>
      <w:r>
        <w:rPr>
          <w:rFonts w:ascii="Times New Roman" w:hAnsi="Times New Roman" w:cs="Times New Roman"/>
        </w:rPr>
        <w:t>Certidão</w:t>
      </w:r>
      <w:r>
        <w:rPr>
          <w:rFonts w:ascii="Times New Roman" w:hAnsi="Times New Roman" w:cs="Times New Roman"/>
          <w:spacing w:val="42"/>
        </w:rPr>
        <w:t xml:space="preserve"> </w:t>
      </w:r>
      <w:r>
        <w:rPr>
          <w:rFonts w:ascii="Times New Roman" w:hAnsi="Times New Roman" w:cs="Times New Roman"/>
        </w:rPr>
        <w:t>Negativa</w:t>
      </w:r>
      <w:r>
        <w:rPr>
          <w:rFonts w:ascii="Times New Roman" w:hAnsi="Times New Roman" w:cs="Times New Roman"/>
          <w:spacing w:val="42"/>
        </w:rPr>
        <w:t xml:space="preserve"> </w:t>
      </w:r>
      <w:r>
        <w:rPr>
          <w:rFonts w:ascii="Times New Roman" w:hAnsi="Times New Roman" w:cs="Times New Roman"/>
        </w:rPr>
        <w:t>de</w:t>
      </w:r>
      <w:r>
        <w:rPr>
          <w:rFonts w:ascii="Times New Roman" w:hAnsi="Times New Roman" w:cs="Times New Roman"/>
          <w:spacing w:val="41"/>
        </w:rPr>
        <w:t xml:space="preserve"> </w:t>
      </w:r>
      <w:r>
        <w:rPr>
          <w:rFonts w:ascii="Times New Roman" w:hAnsi="Times New Roman" w:cs="Times New Roman"/>
        </w:rPr>
        <w:t>Débitos</w:t>
      </w:r>
      <w:r>
        <w:rPr>
          <w:rFonts w:ascii="Times New Roman" w:hAnsi="Times New Roman" w:cs="Times New Roman"/>
          <w:spacing w:val="42"/>
        </w:rPr>
        <w:t xml:space="preserve"> </w:t>
      </w:r>
      <w:r>
        <w:rPr>
          <w:rFonts w:ascii="Times New Roman" w:hAnsi="Times New Roman" w:cs="Times New Roman"/>
        </w:rPr>
        <w:t>ou</w:t>
      </w:r>
      <w:r>
        <w:rPr>
          <w:rFonts w:ascii="Times New Roman" w:hAnsi="Times New Roman" w:cs="Times New Roman"/>
          <w:spacing w:val="40"/>
        </w:rPr>
        <w:t xml:space="preserve"> </w:t>
      </w:r>
      <w:r>
        <w:rPr>
          <w:rFonts w:ascii="Times New Roman" w:hAnsi="Times New Roman" w:cs="Times New Roman"/>
        </w:rPr>
        <w:t>a</w:t>
      </w:r>
      <w:r>
        <w:rPr>
          <w:rFonts w:ascii="Times New Roman" w:hAnsi="Times New Roman" w:cs="Times New Roman"/>
          <w:spacing w:val="-60"/>
        </w:rPr>
        <w:t xml:space="preserve"> </w:t>
      </w:r>
      <w:r>
        <w:rPr>
          <w:rFonts w:ascii="Times New Roman" w:hAnsi="Times New Roman" w:cs="Times New Roman"/>
        </w:rPr>
        <w:t>Certidão Positiva com Efeitos de Negativa de Débitos, em atendimento ao disposto no art. 43, § 1º, da</w:t>
      </w:r>
      <w:r>
        <w:rPr>
          <w:rFonts w:ascii="Times New Roman" w:hAnsi="Times New Roman" w:cs="Times New Roman"/>
          <w:spacing w:val="1"/>
        </w:rPr>
        <w:t xml:space="preserve"> </w:t>
      </w:r>
      <w:r>
        <w:rPr>
          <w:rFonts w:ascii="Times New Roman" w:hAnsi="Times New Roman" w:cs="Times New Roman"/>
        </w:rPr>
        <w:t>Lei</w:t>
      </w:r>
      <w:r>
        <w:rPr>
          <w:rFonts w:ascii="Times New Roman" w:hAnsi="Times New Roman" w:cs="Times New Roman"/>
          <w:spacing w:val="-2"/>
        </w:rPr>
        <w:t xml:space="preserve"> </w:t>
      </w:r>
      <w:r>
        <w:rPr>
          <w:rFonts w:ascii="Times New Roman" w:hAnsi="Times New Roman" w:cs="Times New Roman"/>
        </w:rPr>
        <w:t>Complementar</w:t>
      </w:r>
      <w:r>
        <w:rPr>
          <w:rFonts w:ascii="Times New Roman" w:hAnsi="Times New Roman" w:cs="Times New Roman"/>
          <w:spacing w:val="1"/>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123/2006.</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50"/>
        </w:tabs>
        <w:autoSpaceDE w:val="0"/>
        <w:autoSpaceDN w:val="0"/>
        <w:spacing w:line="276" w:lineRule="auto"/>
        <w:jc w:val="both"/>
        <w:rPr>
          <w:rFonts w:ascii="Times New Roman" w:hAnsi="Times New Roman" w:cs="Times New Roman"/>
        </w:rPr>
      </w:pPr>
      <w:r>
        <w:rPr>
          <w:rFonts w:ascii="Times New Roman" w:hAnsi="Times New Roman" w:cs="Times New Roman"/>
        </w:rPr>
        <w:t>7.9</w:t>
      </w:r>
      <w:r>
        <w:rPr>
          <w:rFonts w:ascii="Times New Roman" w:hAnsi="Times New Roman" w:cs="Times New Roman"/>
        </w:rPr>
        <w:tab/>
        <w:t>O licitante deverá estar credenciado, de forma direta ou através de empresas associadas à Bolsa Nacional de Compras, até no mínimo uma hora antes do horário fixado no edital para o recebimento</w:t>
      </w:r>
      <w:r>
        <w:rPr>
          <w:rFonts w:ascii="Times New Roman" w:hAnsi="Times New Roman" w:cs="Times New Roman"/>
          <w:spacing w:val="1"/>
        </w:rPr>
        <w:t xml:space="preserve"> </w:t>
      </w:r>
      <w:r>
        <w:rPr>
          <w:rFonts w:ascii="Times New Roman" w:hAnsi="Times New Roman" w:cs="Times New Roman"/>
        </w:rPr>
        <w:t>das</w:t>
      </w:r>
      <w:r>
        <w:rPr>
          <w:rFonts w:ascii="Times New Roman" w:hAnsi="Times New Roman" w:cs="Times New Roman"/>
          <w:spacing w:val="-1"/>
        </w:rPr>
        <w:t xml:space="preserve"> </w:t>
      </w:r>
      <w:r>
        <w:rPr>
          <w:rFonts w:ascii="Times New Roman" w:hAnsi="Times New Roman" w:cs="Times New Roman"/>
        </w:rPr>
        <w:t>propostas.</w:t>
      </w:r>
    </w:p>
    <w:p w:rsidR="00135DCF" w:rsidRDefault="00135DCF">
      <w:pPr>
        <w:widowControl w:val="0"/>
        <w:tabs>
          <w:tab w:val="left" w:pos="811"/>
        </w:tabs>
        <w:autoSpaceDE w:val="0"/>
        <w:autoSpaceDN w:val="0"/>
        <w:spacing w:line="276" w:lineRule="auto"/>
        <w:jc w:val="both"/>
        <w:rPr>
          <w:rFonts w:ascii="Times New Roman" w:hAnsi="Times New Roman" w:cs="Times New Roman"/>
        </w:rPr>
      </w:pPr>
    </w:p>
    <w:p w:rsidR="00135DCF" w:rsidRDefault="00C24A89">
      <w:pPr>
        <w:widowControl w:val="0"/>
        <w:tabs>
          <w:tab w:val="left" w:pos="811"/>
        </w:tabs>
        <w:autoSpaceDE w:val="0"/>
        <w:autoSpaceDN w:val="0"/>
        <w:spacing w:line="276" w:lineRule="auto"/>
        <w:jc w:val="both"/>
        <w:rPr>
          <w:rFonts w:ascii="Times New Roman" w:hAnsi="Times New Roman" w:cs="Times New Roman"/>
        </w:rPr>
      </w:pPr>
      <w:r>
        <w:rPr>
          <w:rFonts w:ascii="Times New Roman" w:hAnsi="Times New Roman" w:cs="Times New Roman"/>
        </w:rPr>
        <w:t>7.10 O</w:t>
      </w:r>
      <w:r>
        <w:rPr>
          <w:rFonts w:ascii="Times New Roman" w:hAnsi="Times New Roman" w:cs="Times New Roman"/>
          <w:spacing w:val="-5"/>
        </w:rPr>
        <w:t xml:space="preserve"> </w:t>
      </w:r>
      <w:r>
        <w:rPr>
          <w:rFonts w:ascii="Times New Roman" w:hAnsi="Times New Roman" w:cs="Times New Roman"/>
        </w:rPr>
        <w:t>cadastramento</w:t>
      </w:r>
      <w:r>
        <w:rPr>
          <w:rFonts w:ascii="Times New Roman" w:hAnsi="Times New Roman" w:cs="Times New Roman"/>
          <w:spacing w:val="-5"/>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rPr>
        <w:t>licitante</w:t>
      </w:r>
      <w:r>
        <w:rPr>
          <w:rFonts w:ascii="Times New Roman" w:hAnsi="Times New Roman" w:cs="Times New Roman"/>
          <w:spacing w:val="-5"/>
        </w:rPr>
        <w:t xml:space="preserve"> </w:t>
      </w:r>
      <w:r>
        <w:rPr>
          <w:rFonts w:ascii="Times New Roman" w:hAnsi="Times New Roman" w:cs="Times New Roman"/>
        </w:rPr>
        <w:t>deverá</w:t>
      </w:r>
      <w:r>
        <w:rPr>
          <w:rFonts w:ascii="Times New Roman" w:hAnsi="Times New Roman" w:cs="Times New Roman"/>
          <w:spacing w:val="-4"/>
        </w:rPr>
        <w:t xml:space="preserve"> </w:t>
      </w:r>
      <w:r>
        <w:rPr>
          <w:rFonts w:ascii="Times New Roman" w:hAnsi="Times New Roman" w:cs="Times New Roman"/>
        </w:rPr>
        <w:t>ser</w:t>
      </w:r>
      <w:r>
        <w:rPr>
          <w:rFonts w:ascii="Times New Roman" w:hAnsi="Times New Roman" w:cs="Times New Roman"/>
          <w:spacing w:val="-5"/>
        </w:rPr>
        <w:t xml:space="preserve"> </w:t>
      </w:r>
      <w:r>
        <w:rPr>
          <w:rFonts w:ascii="Times New Roman" w:hAnsi="Times New Roman" w:cs="Times New Roman"/>
        </w:rPr>
        <w:t>requerido</w:t>
      </w:r>
      <w:r>
        <w:rPr>
          <w:rFonts w:ascii="Times New Roman" w:hAnsi="Times New Roman" w:cs="Times New Roman"/>
          <w:spacing w:val="-6"/>
        </w:rPr>
        <w:t xml:space="preserve"> </w:t>
      </w:r>
      <w:r>
        <w:rPr>
          <w:rFonts w:ascii="Times New Roman" w:hAnsi="Times New Roman" w:cs="Times New Roman"/>
        </w:rPr>
        <w:t>acompanhado</w:t>
      </w:r>
      <w:r>
        <w:rPr>
          <w:rFonts w:ascii="Times New Roman" w:hAnsi="Times New Roman" w:cs="Times New Roman"/>
          <w:spacing w:val="-3"/>
        </w:rPr>
        <w:t xml:space="preserve"> </w:t>
      </w:r>
      <w:r>
        <w:rPr>
          <w:rFonts w:ascii="Times New Roman" w:hAnsi="Times New Roman" w:cs="Times New Roman"/>
        </w:rPr>
        <w:t>dos</w:t>
      </w:r>
      <w:r>
        <w:rPr>
          <w:rFonts w:ascii="Times New Roman" w:hAnsi="Times New Roman" w:cs="Times New Roman"/>
          <w:spacing w:val="-3"/>
        </w:rPr>
        <w:t xml:space="preserve"> </w:t>
      </w:r>
      <w:r>
        <w:rPr>
          <w:rFonts w:ascii="Times New Roman" w:hAnsi="Times New Roman" w:cs="Times New Roman"/>
        </w:rPr>
        <w:t>seguintes</w:t>
      </w:r>
      <w:r>
        <w:rPr>
          <w:rFonts w:ascii="Times New Roman" w:hAnsi="Times New Roman" w:cs="Times New Roman"/>
          <w:spacing w:val="-5"/>
        </w:rPr>
        <w:t xml:space="preserve"> </w:t>
      </w:r>
      <w:r>
        <w:rPr>
          <w:rFonts w:ascii="Times New Roman" w:hAnsi="Times New Roman" w:cs="Times New Roman"/>
        </w:rPr>
        <w:t>documentos:</w:t>
      </w:r>
    </w:p>
    <w:p w:rsidR="00135DCF" w:rsidRDefault="00C24A89">
      <w:pPr>
        <w:widowControl w:val="0"/>
        <w:tabs>
          <w:tab w:val="left" w:pos="494"/>
        </w:tabs>
        <w:autoSpaceDE w:val="0"/>
        <w:autoSpaceDN w:val="0"/>
        <w:spacing w:line="276" w:lineRule="auto"/>
        <w:contextualSpacing/>
        <w:jc w:val="both"/>
        <w:rPr>
          <w:rFonts w:ascii="Times New Roman" w:hAnsi="Times New Roman" w:cs="Times New Roman"/>
        </w:rPr>
      </w:pPr>
      <w:r>
        <w:rPr>
          <w:rFonts w:ascii="Times New Roman" w:hAnsi="Times New Roman" w:cs="Times New Roman"/>
        </w:rPr>
        <w:t>a) Instrumento particular de mandato outorgando a corretora associada, por meio de seu</w:t>
      </w:r>
    </w:p>
    <w:p w:rsidR="00135DCF" w:rsidRDefault="00C24A89">
      <w:pPr>
        <w:widowControl w:val="0"/>
        <w:tabs>
          <w:tab w:val="left" w:pos="479"/>
        </w:tabs>
        <w:autoSpaceDE w:val="0"/>
        <w:autoSpaceDN w:val="0"/>
        <w:spacing w:line="276" w:lineRule="auto"/>
        <w:contextualSpacing/>
        <w:jc w:val="both"/>
        <w:rPr>
          <w:rFonts w:ascii="Times New Roman" w:hAnsi="Times New Roman" w:cs="Times New Roman"/>
        </w:rPr>
      </w:pPr>
      <w:proofErr w:type="gramStart"/>
      <w:r>
        <w:rPr>
          <w:rFonts w:ascii="Times New Roman" w:hAnsi="Times New Roman" w:cs="Times New Roman"/>
        </w:rPr>
        <w:t>operador</w:t>
      </w:r>
      <w:proofErr w:type="gramEnd"/>
      <w:r>
        <w:rPr>
          <w:rFonts w:ascii="Times New Roman" w:hAnsi="Times New Roman" w:cs="Times New Roman"/>
        </w:rPr>
        <w:t xml:space="preserve"> devidamente credenciado junto a Bolsa, poderes específicos de sua representação no pregão. </w:t>
      </w:r>
    </w:p>
    <w:p w:rsidR="00135DCF" w:rsidRDefault="00C24A89">
      <w:pPr>
        <w:widowControl w:val="0"/>
        <w:tabs>
          <w:tab w:val="left" w:pos="479"/>
        </w:tabs>
        <w:autoSpaceDE w:val="0"/>
        <w:autoSpaceDN w:val="0"/>
        <w:spacing w:line="276" w:lineRule="auto"/>
        <w:contextualSpacing/>
        <w:jc w:val="both"/>
        <w:rPr>
          <w:rFonts w:ascii="Times New Roman" w:hAnsi="Times New Roman" w:cs="Times New Roman"/>
        </w:rPr>
      </w:pPr>
      <w:r>
        <w:rPr>
          <w:rFonts w:ascii="Times New Roman" w:hAnsi="Times New Roman" w:cs="Times New Roman"/>
        </w:rPr>
        <w:t>b) Declaração de seu pleno conhecimento, de aceitação e de atendimento as exigências de habilitação previstas no Edital.</w:t>
      </w:r>
    </w:p>
    <w:p w:rsidR="00135DCF" w:rsidRDefault="00C24A89">
      <w:pPr>
        <w:widowControl w:val="0"/>
        <w:tabs>
          <w:tab w:val="left" w:pos="479"/>
        </w:tabs>
        <w:autoSpaceDE w:val="0"/>
        <w:autoSpaceDN w:val="0"/>
        <w:spacing w:line="276" w:lineRule="auto"/>
        <w:contextualSpacing/>
        <w:jc w:val="both"/>
        <w:rPr>
          <w:rFonts w:ascii="Times New Roman" w:hAnsi="Times New Roman" w:cs="Times New Roman"/>
        </w:rPr>
      </w:pPr>
      <w:r>
        <w:rPr>
          <w:rFonts w:ascii="Times New Roman" w:eastAsia="Times New Roman" w:hAnsi="Times New Roman" w:cs="Times New Roman"/>
        </w:rPr>
        <w:t xml:space="preserve">c) </w:t>
      </w:r>
      <w:r>
        <w:rPr>
          <w:rFonts w:ascii="Times New Roman" w:hAnsi="Times New Roman" w:cs="Times New Roman"/>
        </w:rPr>
        <w:t>Especificações do serviço objeto da licitação em conformidade com edital, constando preço, marca</w:t>
      </w:r>
      <w:r>
        <w:rPr>
          <w:rFonts w:ascii="Times New Roman" w:hAnsi="Times New Roman" w:cs="Times New Roman"/>
          <w:spacing w:val="1"/>
        </w:rPr>
        <w:t xml:space="preserve"> </w:t>
      </w:r>
      <w:r>
        <w:rPr>
          <w:rFonts w:ascii="Times New Roman" w:hAnsi="Times New Roman" w:cs="Times New Roman"/>
        </w:rPr>
        <w:t>e modelo e em caso de itens específicos mediante solicitação do Pregoeiro no ícone ARQ, inserção de</w:t>
      </w:r>
      <w:r>
        <w:rPr>
          <w:rFonts w:ascii="Times New Roman" w:hAnsi="Times New Roman" w:cs="Times New Roman"/>
          <w:spacing w:val="1"/>
        </w:rPr>
        <w:t xml:space="preserve"> </w:t>
      </w:r>
      <w:r>
        <w:rPr>
          <w:rFonts w:ascii="Times New Roman" w:hAnsi="Times New Roman" w:cs="Times New Roman"/>
        </w:rPr>
        <w:t>catálogos</w:t>
      </w:r>
      <w:r>
        <w:rPr>
          <w:rFonts w:ascii="Times New Roman" w:hAnsi="Times New Roman" w:cs="Times New Roman"/>
          <w:spacing w:val="-2"/>
        </w:rPr>
        <w:t xml:space="preserve"> </w:t>
      </w:r>
      <w:r>
        <w:rPr>
          <w:rFonts w:ascii="Times New Roman" w:hAnsi="Times New Roman" w:cs="Times New Roman"/>
        </w:rPr>
        <w:t>do</w:t>
      </w:r>
      <w:r>
        <w:rPr>
          <w:rFonts w:ascii="Times New Roman" w:hAnsi="Times New Roman" w:cs="Times New Roman"/>
          <w:spacing w:val="-2"/>
        </w:rPr>
        <w:t xml:space="preserve"> </w:t>
      </w:r>
      <w:r>
        <w:rPr>
          <w:rFonts w:ascii="Times New Roman" w:hAnsi="Times New Roman" w:cs="Times New Roman"/>
        </w:rPr>
        <w:t>fabricante.</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participante do</w:t>
      </w:r>
      <w:r>
        <w:rPr>
          <w:rFonts w:ascii="Times New Roman" w:hAnsi="Times New Roman" w:cs="Times New Roman"/>
          <w:spacing w:val="-2"/>
        </w:rPr>
        <w:t xml:space="preserve"> </w:t>
      </w:r>
      <w:r>
        <w:rPr>
          <w:rFonts w:ascii="Times New Roman" w:hAnsi="Times New Roman" w:cs="Times New Roman"/>
        </w:rPr>
        <w:t>certame</w:t>
      </w:r>
      <w:r>
        <w:rPr>
          <w:rFonts w:ascii="Times New Roman" w:hAnsi="Times New Roman" w:cs="Times New Roman"/>
          <w:spacing w:val="-2"/>
        </w:rPr>
        <w:t xml:space="preserve"> </w:t>
      </w:r>
      <w:r>
        <w:rPr>
          <w:rFonts w:ascii="Times New Roman" w:hAnsi="Times New Roman" w:cs="Times New Roman"/>
        </w:rPr>
        <w:t>não</w:t>
      </w:r>
      <w:r>
        <w:rPr>
          <w:rFonts w:ascii="Times New Roman" w:hAnsi="Times New Roman" w:cs="Times New Roman"/>
          <w:spacing w:val="-3"/>
        </w:rPr>
        <w:t xml:space="preserve"> </w:t>
      </w:r>
      <w:r>
        <w:rPr>
          <w:rFonts w:ascii="Times New Roman" w:hAnsi="Times New Roman" w:cs="Times New Roman"/>
        </w:rPr>
        <w:t>deve ser</w:t>
      </w:r>
      <w:r>
        <w:rPr>
          <w:rFonts w:ascii="Times New Roman" w:hAnsi="Times New Roman" w:cs="Times New Roman"/>
          <w:spacing w:val="-3"/>
        </w:rPr>
        <w:t xml:space="preserve"> </w:t>
      </w:r>
      <w:r>
        <w:rPr>
          <w:rFonts w:ascii="Times New Roman" w:hAnsi="Times New Roman" w:cs="Times New Roman"/>
        </w:rPr>
        <w:t>identificada”.</w:t>
      </w:r>
    </w:p>
    <w:p w:rsidR="00135DCF" w:rsidRDefault="00C24A89">
      <w:pPr>
        <w:widowControl w:val="0"/>
        <w:tabs>
          <w:tab w:val="left" w:pos="511"/>
        </w:tabs>
        <w:autoSpaceDE w:val="0"/>
        <w:autoSpaceDN w:val="0"/>
        <w:spacing w:line="276" w:lineRule="auto"/>
        <w:contextualSpacing/>
        <w:jc w:val="both"/>
        <w:rPr>
          <w:rFonts w:ascii="Times New Roman" w:hAnsi="Times New Roman" w:cs="Times New Roman"/>
        </w:rPr>
      </w:pPr>
      <w:r>
        <w:rPr>
          <w:rFonts w:ascii="Times New Roman" w:hAnsi="Times New Roman" w:cs="Times New Roman"/>
        </w:rPr>
        <w:t>d) O custo de operacionalização e uso do sistema ficará a cargo do Licitante, que pagará a Bolsa Nacional de Compras - BNC, provedora do sistema eletrônico, o equivalente ao percentual estabelecido pela mesma sobre o valor contratual ajustado, a título de taxa pela utilização dos recursos de tecnologia da informação, em conformidade com o regulamento operacional da BNC – Bolsa Nacional de Compras – BNC.</w:t>
      </w:r>
    </w:p>
    <w:p w:rsidR="00135DCF" w:rsidRDefault="00135DCF">
      <w:pPr>
        <w:widowControl w:val="0"/>
        <w:tabs>
          <w:tab w:val="left" w:pos="811"/>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7.11</w:t>
      </w:r>
      <w:r>
        <w:rPr>
          <w:rFonts w:ascii="Times New Roman" w:hAnsi="Times New Roman" w:cs="Times New Roman"/>
        </w:rPr>
        <w:tab/>
        <w:t>A participação no Pregão Eletrônico dar-se-á por meio de digitação da chave e senha, pessoal e intransferível do representante credenciado e subsequente envio da proposta, acompanhada dos documentos de habilitação, exclusivamente por meio do sistema eletrônico, observado data e horário limite estabelecidos.</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OBS.: a informação dos dados para acesso deve ser feita na página inicial do site https://bnc.org.br, opção “Acesso Identificado”.</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7.12</w:t>
      </w:r>
      <w:r>
        <w:rPr>
          <w:rFonts w:ascii="Times New Roman" w:hAnsi="Times New Roman" w:cs="Times New Roman"/>
        </w:rPr>
        <w:tab/>
        <w:t>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 em atendimento ao artigo 19, inciso III do Decreto 10.024/2019.</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7.13</w:t>
      </w:r>
      <w:r>
        <w:rPr>
          <w:rFonts w:ascii="Times New Roman" w:hAnsi="Times New Roman" w:cs="Times New Roman"/>
        </w:rPr>
        <w:tab/>
        <w:t>A chave de identificação e a senha dos operadores poderão ser utilizadas em qualquer pregão eletrônico, salvo quando canceladas por solicitação do credenciado, por iniciativa da Bolsa Nacional de Compras, devidamente justificada.</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7.14</w:t>
      </w:r>
      <w:r>
        <w:rPr>
          <w:rFonts w:ascii="Times New Roman" w:hAnsi="Times New Roman" w:cs="Times New Roman"/>
        </w:rPr>
        <w:tab/>
        <w:t>A licitante deverá manifestar, por meio de seu operador designado, em campo próprio do sistema, pleno conhecimento, aceitação e atendimento às exigências de habilitação previstas no Edital.</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contextualSpacing/>
        <w:jc w:val="both"/>
        <w:rPr>
          <w:rFonts w:ascii="Times New Roman" w:hAnsi="Times New Roman" w:cs="Times New Roman"/>
        </w:rPr>
      </w:pPr>
      <w:r>
        <w:rPr>
          <w:rFonts w:ascii="Times New Roman" w:hAnsi="Times New Roman" w:cs="Times New Roman"/>
        </w:rPr>
        <w:t>7.15</w:t>
      </w:r>
      <w:r>
        <w:rPr>
          <w:rFonts w:ascii="Times New Roman" w:hAnsi="Times New Roman" w:cs="Times New Roman"/>
        </w:rPr>
        <w:tab/>
        <w:t xml:space="preserve">Qualquer dúvida em relação ao acesso no sistema operacional, poderá ser esclarecida pela Bolsa Nacional de Compras – BNC, através do telefone / </w:t>
      </w:r>
      <w:proofErr w:type="spellStart"/>
      <w:r>
        <w:rPr>
          <w:rFonts w:ascii="Times New Roman" w:hAnsi="Times New Roman" w:cs="Times New Roman"/>
        </w:rPr>
        <w:t>WhatsApp</w:t>
      </w:r>
      <w:proofErr w:type="spellEnd"/>
      <w:r>
        <w:rPr>
          <w:rFonts w:ascii="Times New Roman" w:hAnsi="Times New Roman" w:cs="Times New Roman"/>
        </w:rPr>
        <w:t>: (42) 3026-4550, E-mail: contato@bnc.org.br, podendo ser feito até uma hora antes do horário fixado no edital para o recebimentos das propostas.</w:t>
      </w:r>
    </w:p>
    <w:p w:rsidR="00135DCF" w:rsidRDefault="00135DCF">
      <w:pPr>
        <w:widowControl w:val="0"/>
        <w:tabs>
          <w:tab w:val="left" w:pos="648"/>
        </w:tabs>
        <w:autoSpaceDE w:val="0"/>
        <w:autoSpaceDN w:val="0"/>
        <w:spacing w:line="276" w:lineRule="auto"/>
        <w:contextualSpacing/>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492"/>
        </w:tabs>
        <w:autoSpaceDE w:val="0"/>
        <w:autoSpaceDN w:val="0"/>
        <w:spacing w:line="276" w:lineRule="auto"/>
        <w:jc w:val="both"/>
        <w:rPr>
          <w:rFonts w:ascii="Times New Roman" w:hAnsi="Times New Roman" w:cs="Times New Roman"/>
          <w:b/>
        </w:rPr>
      </w:pPr>
      <w:r>
        <w:rPr>
          <w:rFonts w:ascii="Times New Roman" w:hAnsi="Times New Roman" w:cs="Times New Roman"/>
          <w:b/>
        </w:rPr>
        <w:t>8.</w:t>
      </w:r>
      <w:r>
        <w:rPr>
          <w:rFonts w:ascii="Times New Roman" w:hAnsi="Times New Roman" w:cs="Times New Roman"/>
          <w:b/>
        </w:rPr>
        <w:tab/>
        <w:t>DO CREDENCIAMENTO NO SISTEMA DE LICITAÇÕES DA BOLSA NACIONAL DE COMPRAS E DA PARTICIPAÇÃO</w:t>
      </w:r>
    </w:p>
    <w:p w:rsidR="00135DCF" w:rsidRDefault="00C24A89">
      <w:pPr>
        <w:widowControl w:val="0"/>
        <w:tabs>
          <w:tab w:val="left" w:pos="764"/>
        </w:tabs>
        <w:autoSpaceDE w:val="0"/>
        <w:autoSpaceDN w:val="0"/>
        <w:spacing w:line="276" w:lineRule="auto"/>
        <w:jc w:val="both"/>
        <w:rPr>
          <w:rFonts w:ascii="Times New Roman" w:hAnsi="Times New Roman" w:cs="Times New Roman"/>
        </w:rPr>
      </w:pPr>
      <w:r>
        <w:rPr>
          <w:rFonts w:ascii="Times New Roman" w:hAnsi="Times New Roman" w:cs="Times New Roman"/>
        </w:rPr>
        <w:t>8.1</w:t>
      </w:r>
      <w:r>
        <w:rPr>
          <w:rFonts w:ascii="Times New Roman" w:hAnsi="Times New Roman" w:cs="Times New Roman"/>
        </w:rPr>
        <w:tab/>
        <w:t>As pessoas jurídicas ou firmas individuais interessadas deverão nomear através do instrumento</w:t>
      </w:r>
      <w:r>
        <w:rPr>
          <w:rFonts w:ascii="Times New Roman" w:hAnsi="Times New Roman" w:cs="Times New Roman"/>
          <w:spacing w:val="1"/>
        </w:rPr>
        <w:t xml:space="preserve"> </w:t>
      </w:r>
      <w:r>
        <w:rPr>
          <w:rFonts w:ascii="Times New Roman" w:hAnsi="Times New Roman" w:cs="Times New Roman"/>
        </w:rPr>
        <w:t>de mandato,</w:t>
      </w:r>
      <w:r>
        <w:rPr>
          <w:rFonts w:ascii="Times New Roman" w:hAnsi="Times New Roman" w:cs="Times New Roman"/>
          <w:b/>
        </w:rPr>
        <w:t xml:space="preserve"> </w:t>
      </w:r>
      <w:r>
        <w:rPr>
          <w:rFonts w:ascii="Times New Roman" w:hAnsi="Times New Roman" w:cs="Times New Roman"/>
        </w:rPr>
        <w:t>com firma reconhecida, operador devidamente credenciado</w:t>
      </w:r>
      <w:r>
        <w:rPr>
          <w:rFonts w:ascii="Times New Roman" w:hAnsi="Times New Roman" w:cs="Times New Roman"/>
          <w:spacing w:val="1"/>
        </w:rPr>
        <w:t xml:space="preserve"> </w:t>
      </w:r>
      <w:r>
        <w:rPr>
          <w:rFonts w:ascii="Times New Roman" w:hAnsi="Times New Roman" w:cs="Times New Roman"/>
        </w:rPr>
        <w:t xml:space="preserve">em qualquer empresa associada à </w:t>
      </w:r>
      <w:r>
        <w:rPr>
          <w:rFonts w:ascii="Times New Roman" w:hAnsi="Times New Roman" w:cs="Times New Roman"/>
          <w:b/>
          <w:u w:val="single"/>
        </w:rPr>
        <w:t>Bolsa Nacional de Compras</w:t>
      </w:r>
      <w:r>
        <w:rPr>
          <w:rFonts w:ascii="Times New Roman" w:hAnsi="Times New Roman" w:cs="Times New Roman"/>
        </w:rPr>
        <w:t>, atribuindo poderes para formular</w:t>
      </w:r>
      <w:r>
        <w:rPr>
          <w:rFonts w:ascii="Times New Roman" w:hAnsi="Times New Roman" w:cs="Times New Roman"/>
          <w:spacing w:val="1"/>
        </w:rPr>
        <w:t xml:space="preserve"> </w:t>
      </w:r>
      <w:r>
        <w:rPr>
          <w:rFonts w:ascii="Times New Roman" w:hAnsi="Times New Roman" w:cs="Times New Roman"/>
        </w:rPr>
        <w:t>lances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preços e praticar</w:t>
      </w:r>
      <w:r>
        <w:rPr>
          <w:rFonts w:ascii="Times New Roman" w:hAnsi="Times New Roman" w:cs="Times New Roman"/>
          <w:spacing w:val="-2"/>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demais</w:t>
      </w:r>
      <w:r>
        <w:rPr>
          <w:rFonts w:ascii="Times New Roman" w:hAnsi="Times New Roman" w:cs="Times New Roman"/>
          <w:spacing w:val="-2"/>
        </w:rPr>
        <w:t xml:space="preserve"> </w:t>
      </w:r>
      <w:r>
        <w:rPr>
          <w:rFonts w:ascii="Times New Roman" w:hAnsi="Times New Roman" w:cs="Times New Roman"/>
        </w:rPr>
        <w:t>atos e</w:t>
      </w:r>
      <w:r>
        <w:rPr>
          <w:rFonts w:ascii="Times New Roman" w:hAnsi="Times New Roman" w:cs="Times New Roman"/>
          <w:spacing w:val="-3"/>
        </w:rPr>
        <w:t xml:space="preserve"> </w:t>
      </w:r>
      <w:r>
        <w:rPr>
          <w:rFonts w:ascii="Times New Roman" w:hAnsi="Times New Roman" w:cs="Times New Roman"/>
        </w:rPr>
        <w:t>operações</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site:</w:t>
      </w:r>
      <w:r>
        <w:rPr>
          <w:rFonts w:ascii="Times New Roman" w:hAnsi="Times New Roman" w:cs="Times New Roman"/>
          <w:color w:val="0000FF"/>
          <w:spacing w:val="-2"/>
        </w:rPr>
        <w:t xml:space="preserve"> </w:t>
      </w:r>
      <w:hyperlink r:id="rId15" w:history="1">
        <w:r>
          <w:rPr>
            <w:rFonts w:ascii="Times New Roman" w:hAnsi="Times New Roman" w:cs="Times New Roman"/>
            <w:color w:val="000080"/>
            <w:u w:val="single"/>
          </w:rPr>
          <w:t xml:space="preserve"> https://bnc.org.br.</w:t>
        </w:r>
      </w:hyperlink>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50"/>
        </w:tabs>
        <w:autoSpaceDE w:val="0"/>
        <w:autoSpaceDN w:val="0"/>
        <w:spacing w:line="276" w:lineRule="auto"/>
        <w:jc w:val="both"/>
        <w:rPr>
          <w:rFonts w:ascii="Times New Roman" w:hAnsi="Times New Roman" w:cs="Times New Roman"/>
        </w:rPr>
      </w:pPr>
      <w:r>
        <w:rPr>
          <w:rFonts w:ascii="Times New Roman" w:hAnsi="Times New Roman" w:cs="Times New Roman"/>
        </w:rPr>
        <w:t>8.2</w:t>
      </w:r>
      <w:r>
        <w:rPr>
          <w:rFonts w:ascii="Times New Roman" w:hAnsi="Times New Roman" w:cs="Times New Roman"/>
        </w:rPr>
        <w:tab/>
        <w:t>A participação do licitante no pregão eletrônico se dará por meio de participação direta ou</w:t>
      </w:r>
      <w:r>
        <w:rPr>
          <w:rFonts w:ascii="Times New Roman" w:hAnsi="Times New Roman" w:cs="Times New Roman"/>
          <w:spacing w:val="1"/>
        </w:rPr>
        <w:t xml:space="preserve"> </w:t>
      </w:r>
      <w:r>
        <w:rPr>
          <w:rFonts w:ascii="Times New Roman" w:hAnsi="Times New Roman" w:cs="Times New Roman"/>
        </w:rPr>
        <w:t>através de empresas associadas à BNC – Bolsa Nacional de Compras, a qual deverá manifestar, por</w:t>
      </w:r>
      <w:r>
        <w:rPr>
          <w:rFonts w:ascii="Times New Roman" w:hAnsi="Times New Roman" w:cs="Times New Roman"/>
          <w:spacing w:val="1"/>
        </w:rPr>
        <w:t xml:space="preserve"> </w:t>
      </w:r>
      <w:r>
        <w:rPr>
          <w:rFonts w:ascii="Times New Roman" w:hAnsi="Times New Roman" w:cs="Times New Roman"/>
        </w:rPr>
        <w:t>meio de seu operador designado, em campo próprio do sistema, pleno conhecimento, aceitação e</w:t>
      </w:r>
      <w:r>
        <w:rPr>
          <w:rFonts w:ascii="Times New Roman" w:hAnsi="Times New Roman" w:cs="Times New Roman"/>
          <w:spacing w:val="1"/>
        </w:rPr>
        <w:t xml:space="preserve"> </w:t>
      </w:r>
      <w:r>
        <w:rPr>
          <w:rFonts w:ascii="Times New Roman" w:hAnsi="Times New Roman" w:cs="Times New Roman"/>
        </w:rPr>
        <w:t>atendimento às exigências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habilitação</w:t>
      </w:r>
      <w:r>
        <w:rPr>
          <w:rFonts w:ascii="Times New Roman" w:hAnsi="Times New Roman" w:cs="Times New Roman"/>
          <w:spacing w:val="-1"/>
        </w:rPr>
        <w:t xml:space="preserve"> </w:t>
      </w:r>
      <w:r>
        <w:rPr>
          <w:rFonts w:ascii="Times New Roman" w:hAnsi="Times New Roman" w:cs="Times New Roman"/>
        </w:rPr>
        <w:t>previstas no</w:t>
      </w:r>
      <w:r>
        <w:rPr>
          <w:rFonts w:ascii="Times New Roman" w:hAnsi="Times New Roman" w:cs="Times New Roman"/>
          <w:spacing w:val="-2"/>
        </w:rPr>
        <w:t xml:space="preserve"> </w:t>
      </w:r>
      <w:r>
        <w:rPr>
          <w:rFonts w:ascii="Times New Roman" w:hAnsi="Times New Roman" w:cs="Times New Roman"/>
        </w:rPr>
        <w:t>Edital.</w:t>
      </w:r>
    </w:p>
    <w:p w:rsidR="00135DCF" w:rsidRDefault="00135DCF">
      <w:pPr>
        <w:widowControl w:val="0"/>
        <w:tabs>
          <w:tab w:val="left" w:pos="661"/>
        </w:tabs>
        <w:autoSpaceDE w:val="0"/>
        <w:autoSpaceDN w:val="0"/>
        <w:spacing w:line="276" w:lineRule="auto"/>
        <w:jc w:val="both"/>
        <w:rPr>
          <w:rFonts w:ascii="Times New Roman" w:hAnsi="Times New Roman" w:cs="Times New Roman"/>
        </w:rPr>
      </w:pPr>
    </w:p>
    <w:p w:rsidR="00135DCF" w:rsidRDefault="00C24A89">
      <w:pPr>
        <w:widowControl w:val="0"/>
        <w:tabs>
          <w:tab w:val="left" w:pos="852"/>
        </w:tabs>
        <w:autoSpaceDE w:val="0"/>
        <w:autoSpaceDN w:val="0"/>
        <w:spacing w:line="276" w:lineRule="auto"/>
        <w:jc w:val="both"/>
        <w:rPr>
          <w:rFonts w:ascii="Times New Roman" w:hAnsi="Times New Roman" w:cs="Times New Roman"/>
        </w:rPr>
      </w:pPr>
      <w:r>
        <w:rPr>
          <w:rFonts w:ascii="Times New Roman" w:hAnsi="Times New Roman" w:cs="Times New Roman"/>
        </w:rPr>
        <w:t>8.3</w:t>
      </w:r>
      <w:r>
        <w:rPr>
          <w:rFonts w:ascii="Times New Roman" w:hAnsi="Times New Roman" w:cs="Times New Roman"/>
        </w:rPr>
        <w:tab/>
        <w:t>O acesso do operador ao pregão, para efeito de encaminhamento de proposta de preço e</w:t>
      </w:r>
      <w:r>
        <w:rPr>
          <w:rFonts w:ascii="Times New Roman" w:hAnsi="Times New Roman" w:cs="Times New Roman"/>
          <w:spacing w:val="1"/>
        </w:rPr>
        <w:t xml:space="preserve"> </w:t>
      </w:r>
      <w:r>
        <w:rPr>
          <w:rFonts w:ascii="Times New Roman" w:hAnsi="Times New Roman" w:cs="Times New Roman"/>
        </w:rPr>
        <w:t>lances sucessivos de preços, em nome do licitante, somente se dará mediante prévia definição de</w:t>
      </w:r>
      <w:r>
        <w:rPr>
          <w:rFonts w:ascii="Times New Roman" w:hAnsi="Times New Roman" w:cs="Times New Roman"/>
          <w:spacing w:val="1"/>
        </w:rPr>
        <w:t xml:space="preserve"> </w:t>
      </w:r>
      <w:r>
        <w:rPr>
          <w:rFonts w:ascii="Times New Roman" w:hAnsi="Times New Roman" w:cs="Times New Roman"/>
        </w:rPr>
        <w:t>senha</w:t>
      </w:r>
      <w:r>
        <w:rPr>
          <w:rFonts w:ascii="Times New Roman" w:hAnsi="Times New Roman" w:cs="Times New Roman"/>
          <w:spacing w:val="-1"/>
        </w:rPr>
        <w:t xml:space="preserve"> </w:t>
      </w:r>
      <w:r>
        <w:rPr>
          <w:rFonts w:ascii="Times New Roman" w:hAnsi="Times New Roman" w:cs="Times New Roman"/>
        </w:rPr>
        <w:t>privativa.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28"/>
        </w:tabs>
        <w:autoSpaceDE w:val="0"/>
        <w:autoSpaceDN w:val="0"/>
        <w:spacing w:line="276" w:lineRule="auto"/>
        <w:jc w:val="both"/>
        <w:rPr>
          <w:rFonts w:ascii="Times New Roman" w:hAnsi="Times New Roman" w:cs="Times New Roman"/>
        </w:rPr>
      </w:pPr>
      <w:r>
        <w:rPr>
          <w:rFonts w:ascii="Times New Roman" w:hAnsi="Times New Roman" w:cs="Times New Roman"/>
        </w:rPr>
        <w:t>8.4</w:t>
      </w:r>
      <w:r>
        <w:rPr>
          <w:rFonts w:ascii="Times New Roman" w:hAnsi="Times New Roman" w:cs="Times New Roman"/>
        </w:rPr>
        <w:tab/>
        <w:t>É de exclusiva responsabilidade do usuário o sigilo da senha, bem como seu uso em qualquer</w:t>
      </w:r>
      <w:r>
        <w:rPr>
          <w:rFonts w:ascii="Times New Roman" w:hAnsi="Times New Roman" w:cs="Times New Roman"/>
          <w:spacing w:val="1"/>
        </w:rPr>
        <w:t xml:space="preserve"> </w:t>
      </w:r>
      <w:r>
        <w:rPr>
          <w:rFonts w:ascii="Times New Roman" w:hAnsi="Times New Roman" w:cs="Times New Roman"/>
        </w:rPr>
        <w:t xml:space="preserve">transação efetuada diretamente ou por seu representante, não cabendo a </w:t>
      </w:r>
      <w:r>
        <w:rPr>
          <w:rFonts w:ascii="Times New Roman" w:hAnsi="Times New Roman" w:cs="Times New Roman"/>
          <w:b/>
        </w:rPr>
        <w:t xml:space="preserve">BNC - Bolsa Nacional de Compras </w:t>
      </w:r>
      <w:r>
        <w:rPr>
          <w:rFonts w:ascii="Times New Roman" w:hAnsi="Times New Roman" w:cs="Times New Roman"/>
        </w:rPr>
        <w:t>a responsabilidade por eventuais danos decorrentes de uso indevido da senha, ainda que</w:t>
      </w:r>
      <w:r>
        <w:rPr>
          <w:rFonts w:ascii="Times New Roman" w:hAnsi="Times New Roman" w:cs="Times New Roman"/>
          <w:spacing w:val="1"/>
        </w:rPr>
        <w:t xml:space="preserve"> </w:t>
      </w:r>
      <w:r>
        <w:rPr>
          <w:rFonts w:ascii="Times New Roman" w:hAnsi="Times New Roman" w:cs="Times New Roman"/>
        </w:rPr>
        <w:t>por</w:t>
      </w:r>
      <w:r>
        <w:rPr>
          <w:rFonts w:ascii="Times New Roman" w:hAnsi="Times New Roman" w:cs="Times New Roman"/>
          <w:spacing w:val="-2"/>
        </w:rPr>
        <w:t xml:space="preserve"> </w:t>
      </w:r>
      <w:r>
        <w:rPr>
          <w:rFonts w:ascii="Times New Roman" w:hAnsi="Times New Roman" w:cs="Times New Roman"/>
        </w:rPr>
        <w:t>terceiros.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58"/>
        </w:tabs>
        <w:autoSpaceDE w:val="0"/>
        <w:autoSpaceDN w:val="0"/>
        <w:spacing w:line="276" w:lineRule="auto"/>
        <w:jc w:val="both"/>
        <w:rPr>
          <w:rFonts w:ascii="Times New Roman" w:hAnsi="Times New Roman" w:cs="Times New Roman"/>
        </w:rPr>
      </w:pPr>
      <w:r>
        <w:rPr>
          <w:rFonts w:ascii="Times New Roman" w:hAnsi="Times New Roman" w:cs="Times New Roman"/>
        </w:rPr>
        <w:t>8.5</w:t>
      </w:r>
      <w:r>
        <w:rPr>
          <w:rFonts w:ascii="Times New Roman" w:hAnsi="Times New Roman" w:cs="Times New Roman"/>
        </w:rPr>
        <w:tab/>
        <w:t>O credenciamento do fornecedor e de seu representante legal junto ao sistema eletrônico</w:t>
      </w:r>
      <w:r>
        <w:rPr>
          <w:rFonts w:ascii="Times New Roman" w:hAnsi="Times New Roman" w:cs="Times New Roman"/>
          <w:spacing w:val="1"/>
        </w:rPr>
        <w:t xml:space="preserve"> </w:t>
      </w:r>
      <w:r>
        <w:rPr>
          <w:rFonts w:ascii="Times New Roman" w:hAnsi="Times New Roman" w:cs="Times New Roman"/>
        </w:rPr>
        <w:t>implica a responsabilidade legal pelos atos praticados e a presunção de capacidade técnica para</w:t>
      </w:r>
      <w:r>
        <w:rPr>
          <w:rFonts w:ascii="Times New Roman" w:hAnsi="Times New Roman" w:cs="Times New Roman"/>
          <w:spacing w:val="1"/>
        </w:rPr>
        <w:t xml:space="preserve"> </w:t>
      </w:r>
      <w:r>
        <w:rPr>
          <w:rFonts w:ascii="Times New Roman" w:hAnsi="Times New Roman" w:cs="Times New Roman"/>
        </w:rPr>
        <w:t>realização</w:t>
      </w:r>
      <w:r>
        <w:rPr>
          <w:rFonts w:ascii="Times New Roman" w:hAnsi="Times New Roman" w:cs="Times New Roman"/>
          <w:spacing w:val="-2"/>
        </w:rPr>
        <w:t xml:space="preserve"> </w:t>
      </w:r>
      <w:r>
        <w:rPr>
          <w:rFonts w:ascii="Times New Roman" w:hAnsi="Times New Roman" w:cs="Times New Roman"/>
        </w:rPr>
        <w:t>das transações inerentes ao pregão eletrônico.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82"/>
        </w:tabs>
        <w:autoSpaceDE w:val="0"/>
        <w:autoSpaceDN w:val="0"/>
        <w:spacing w:line="276" w:lineRule="auto"/>
        <w:jc w:val="both"/>
        <w:outlineLvl w:val="3"/>
        <w:rPr>
          <w:rFonts w:ascii="Times New Roman" w:eastAsia="Tahoma" w:hAnsi="Times New Roman" w:cs="Times New Roman"/>
          <w:bCs/>
          <w:lang w:val="pt-PT" w:eastAsia="en-US"/>
        </w:rPr>
      </w:pPr>
      <w:r>
        <w:rPr>
          <w:rFonts w:ascii="Times New Roman" w:eastAsia="Tahoma" w:hAnsi="Times New Roman" w:cs="Times New Roman"/>
          <w:bCs/>
          <w:lang w:val="pt-PT" w:eastAsia="en-US"/>
        </w:rPr>
        <w:t>8.6</w:t>
      </w:r>
      <w:r>
        <w:rPr>
          <w:rFonts w:ascii="Times New Roman" w:eastAsia="Tahoma" w:hAnsi="Times New Roman" w:cs="Times New Roman"/>
          <w:bCs/>
          <w:lang w:val="pt-PT" w:eastAsia="en-US"/>
        </w:rPr>
        <w:tab/>
        <w:t>Caberá ao licitante acompanhar as operações no sistema eletrônico durante todo o</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andamento do processo, ficando responsável pelo ônus decorrente da perda de negócios</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diante</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da</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inobservância</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de</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quaisquer</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mensagens</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emitidas</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pelo</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sistema</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ou</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de</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sua</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desconexão.</w:t>
      </w:r>
    </w:p>
    <w:p w:rsidR="00135DCF" w:rsidRDefault="00135DCF">
      <w:pPr>
        <w:widowControl w:val="0"/>
        <w:tabs>
          <w:tab w:val="left" w:pos="882"/>
        </w:tabs>
        <w:autoSpaceDE w:val="0"/>
        <w:autoSpaceDN w:val="0"/>
        <w:spacing w:line="276" w:lineRule="auto"/>
        <w:jc w:val="both"/>
        <w:outlineLvl w:val="3"/>
        <w:rPr>
          <w:rFonts w:ascii="Times New Roman" w:eastAsia="Tahoma" w:hAnsi="Times New Roman" w:cs="Times New Roman"/>
          <w:lang w:val="pt-PT" w:eastAsia="en-US"/>
        </w:rPr>
      </w:pPr>
    </w:p>
    <w:p w:rsidR="00135DCF" w:rsidRDefault="00C24A89">
      <w:pPr>
        <w:widowControl w:val="0"/>
        <w:tabs>
          <w:tab w:val="left" w:pos="882"/>
        </w:tabs>
        <w:autoSpaceDE w:val="0"/>
        <w:autoSpaceDN w:val="0"/>
        <w:spacing w:line="276" w:lineRule="auto"/>
        <w:jc w:val="both"/>
        <w:outlineLvl w:val="3"/>
        <w:rPr>
          <w:rFonts w:ascii="Times New Roman" w:eastAsia="Tahoma" w:hAnsi="Times New Roman" w:cs="Times New Roman"/>
          <w:lang w:val="pt-PT" w:eastAsia="en-US"/>
        </w:rPr>
      </w:pPr>
      <w:r>
        <w:rPr>
          <w:rFonts w:ascii="Times New Roman" w:eastAsia="Tahoma" w:hAnsi="Times New Roman" w:cs="Times New Roman"/>
          <w:lang w:val="pt-PT" w:eastAsia="en-US"/>
        </w:rPr>
        <w:lastRenderedPageBreak/>
        <w:t>8.7</w:t>
      </w:r>
      <w:r>
        <w:rPr>
          <w:rFonts w:ascii="Times New Roman" w:eastAsia="Tahoma" w:hAnsi="Times New Roman" w:cs="Times New Roman"/>
          <w:lang w:val="pt-PT" w:eastAsia="en-US"/>
        </w:rPr>
        <w:tab/>
        <w:t>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participação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no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Pregão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Eletrônico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se dará</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por</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meio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digitação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senha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pessoal</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intransferível do representante credenciado (operador da corretora de mercadorias ou licitante direto)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 subsequente cadastramento para participar do pregão e encaminhamento da proposta de preços,</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exclusivamente</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por</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meio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do</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sistema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eletrônico,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observados</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data</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horário limite</w:t>
      </w:r>
      <w:r>
        <w:rPr>
          <w:rFonts w:ascii="Times New Roman" w:eastAsia="Tahoma" w:hAnsi="Times New Roman" w:cs="Times New Roman"/>
          <w:spacing w:val="-4"/>
          <w:lang w:val="pt-PT" w:eastAsia="en-US"/>
        </w:rPr>
        <w:t xml:space="preserve"> </w:t>
      </w:r>
      <w:r>
        <w:rPr>
          <w:rFonts w:ascii="Times New Roman" w:eastAsia="Tahoma" w:hAnsi="Times New Roman" w:cs="Times New Roman"/>
          <w:lang w:val="pt-PT" w:eastAsia="en-US"/>
        </w:rPr>
        <w:t>estabelecidos.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18"/>
        </w:tabs>
        <w:autoSpaceDE w:val="0"/>
        <w:autoSpaceDN w:val="0"/>
        <w:spacing w:line="276" w:lineRule="auto"/>
        <w:jc w:val="both"/>
        <w:rPr>
          <w:rFonts w:ascii="Times New Roman" w:hAnsi="Times New Roman" w:cs="Times New Roman"/>
        </w:rPr>
      </w:pPr>
      <w:r>
        <w:rPr>
          <w:rFonts w:ascii="Times New Roman" w:hAnsi="Times New Roman" w:cs="Times New Roman"/>
        </w:rPr>
        <w:t>8.8</w:t>
      </w:r>
      <w:r>
        <w:rPr>
          <w:rFonts w:ascii="Times New Roman" w:hAnsi="Times New Roman" w:cs="Times New Roman"/>
        </w:rPr>
        <w:tab/>
        <w:t>Caberá ao fornecedor acompanhar as operações no sistema eletrônico durante a sessão pública</w:t>
      </w:r>
      <w:r>
        <w:rPr>
          <w:rFonts w:ascii="Times New Roman" w:hAnsi="Times New Roman" w:cs="Times New Roman"/>
          <w:spacing w:val="-60"/>
        </w:rPr>
        <w:t xml:space="preserve"> </w:t>
      </w:r>
      <w:r>
        <w:rPr>
          <w:rFonts w:ascii="Times New Roman" w:hAnsi="Times New Roman" w:cs="Times New Roman"/>
        </w:rPr>
        <w:t>do</w:t>
      </w:r>
      <w:r>
        <w:rPr>
          <w:rFonts w:ascii="Times New Roman" w:hAnsi="Times New Roman" w:cs="Times New Roman"/>
          <w:spacing w:val="18"/>
        </w:rPr>
        <w:t xml:space="preserve"> </w:t>
      </w:r>
      <w:r>
        <w:rPr>
          <w:rFonts w:ascii="Times New Roman" w:hAnsi="Times New Roman" w:cs="Times New Roman"/>
        </w:rPr>
        <w:t>pregão,</w:t>
      </w:r>
      <w:r>
        <w:rPr>
          <w:rFonts w:ascii="Times New Roman" w:hAnsi="Times New Roman" w:cs="Times New Roman"/>
          <w:spacing w:val="19"/>
        </w:rPr>
        <w:t xml:space="preserve"> </w:t>
      </w:r>
      <w:r>
        <w:rPr>
          <w:rFonts w:ascii="Times New Roman" w:hAnsi="Times New Roman" w:cs="Times New Roman"/>
        </w:rPr>
        <w:t>ficando</w:t>
      </w:r>
      <w:r>
        <w:rPr>
          <w:rFonts w:ascii="Times New Roman" w:hAnsi="Times New Roman" w:cs="Times New Roman"/>
          <w:spacing w:val="16"/>
        </w:rPr>
        <w:t xml:space="preserve"> </w:t>
      </w:r>
      <w:r>
        <w:rPr>
          <w:rFonts w:ascii="Times New Roman" w:hAnsi="Times New Roman" w:cs="Times New Roman"/>
        </w:rPr>
        <w:t>responsável</w:t>
      </w:r>
      <w:r>
        <w:rPr>
          <w:rFonts w:ascii="Times New Roman" w:hAnsi="Times New Roman" w:cs="Times New Roman"/>
          <w:spacing w:val="17"/>
        </w:rPr>
        <w:t xml:space="preserve"> </w:t>
      </w:r>
      <w:r>
        <w:rPr>
          <w:rFonts w:ascii="Times New Roman" w:hAnsi="Times New Roman" w:cs="Times New Roman"/>
        </w:rPr>
        <w:t>pelo</w:t>
      </w:r>
      <w:r>
        <w:rPr>
          <w:rFonts w:ascii="Times New Roman" w:hAnsi="Times New Roman" w:cs="Times New Roman"/>
          <w:spacing w:val="16"/>
        </w:rPr>
        <w:t xml:space="preserve"> </w:t>
      </w:r>
      <w:r>
        <w:rPr>
          <w:rFonts w:ascii="Times New Roman" w:hAnsi="Times New Roman" w:cs="Times New Roman"/>
        </w:rPr>
        <w:t>ônus</w:t>
      </w:r>
      <w:r>
        <w:rPr>
          <w:rFonts w:ascii="Times New Roman" w:hAnsi="Times New Roman" w:cs="Times New Roman"/>
          <w:spacing w:val="18"/>
        </w:rPr>
        <w:t xml:space="preserve"> </w:t>
      </w:r>
      <w:r>
        <w:rPr>
          <w:rFonts w:ascii="Times New Roman" w:hAnsi="Times New Roman" w:cs="Times New Roman"/>
        </w:rPr>
        <w:t>decorrente</w:t>
      </w:r>
      <w:r>
        <w:rPr>
          <w:rFonts w:ascii="Times New Roman" w:hAnsi="Times New Roman" w:cs="Times New Roman"/>
          <w:spacing w:val="17"/>
        </w:rPr>
        <w:t xml:space="preserve"> </w:t>
      </w:r>
      <w:r>
        <w:rPr>
          <w:rFonts w:ascii="Times New Roman" w:hAnsi="Times New Roman" w:cs="Times New Roman"/>
        </w:rPr>
        <w:t>da</w:t>
      </w:r>
      <w:r>
        <w:rPr>
          <w:rFonts w:ascii="Times New Roman" w:hAnsi="Times New Roman" w:cs="Times New Roman"/>
          <w:spacing w:val="16"/>
        </w:rPr>
        <w:t xml:space="preserve"> </w:t>
      </w:r>
      <w:r>
        <w:rPr>
          <w:rFonts w:ascii="Times New Roman" w:hAnsi="Times New Roman" w:cs="Times New Roman"/>
        </w:rPr>
        <w:t>perda</w:t>
      </w:r>
      <w:r>
        <w:rPr>
          <w:rFonts w:ascii="Times New Roman" w:hAnsi="Times New Roman" w:cs="Times New Roman"/>
          <w:spacing w:val="18"/>
        </w:rPr>
        <w:t xml:space="preserve"> </w:t>
      </w:r>
      <w:r>
        <w:rPr>
          <w:rFonts w:ascii="Times New Roman" w:hAnsi="Times New Roman" w:cs="Times New Roman"/>
        </w:rPr>
        <w:t>de</w:t>
      </w:r>
      <w:r>
        <w:rPr>
          <w:rFonts w:ascii="Times New Roman" w:hAnsi="Times New Roman" w:cs="Times New Roman"/>
          <w:spacing w:val="16"/>
        </w:rPr>
        <w:t xml:space="preserve"> </w:t>
      </w:r>
      <w:r>
        <w:rPr>
          <w:rFonts w:ascii="Times New Roman" w:hAnsi="Times New Roman" w:cs="Times New Roman"/>
        </w:rPr>
        <w:t>negócios</w:t>
      </w:r>
      <w:r>
        <w:rPr>
          <w:rFonts w:ascii="Times New Roman" w:hAnsi="Times New Roman" w:cs="Times New Roman"/>
          <w:spacing w:val="18"/>
        </w:rPr>
        <w:t xml:space="preserve"> </w:t>
      </w:r>
      <w:r>
        <w:rPr>
          <w:rFonts w:ascii="Times New Roman" w:hAnsi="Times New Roman" w:cs="Times New Roman"/>
        </w:rPr>
        <w:t>diante</w:t>
      </w:r>
      <w:r>
        <w:rPr>
          <w:rFonts w:ascii="Times New Roman" w:hAnsi="Times New Roman" w:cs="Times New Roman"/>
          <w:spacing w:val="17"/>
        </w:rPr>
        <w:t xml:space="preserve"> </w:t>
      </w:r>
      <w:r>
        <w:rPr>
          <w:rFonts w:ascii="Times New Roman" w:hAnsi="Times New Roman" w:cs="Times New Roman"/>
        </w:rPr>
        <w:t>da</w:t>
      </w:r>
      <w:r>
        <w:rPr>
          <w:rFonts w:ascii="Times New Roman" w:hAnsi="Times New Roman" w:cs="Times New Roman"/>
          <w:spacing w:val="17"/>
        </w:rPr>
        <w:t xml:space="preserve"> </w:t>
      </w:r>
      <w:r>
        <w:rPr>
          <w:rFonts w:ascii="Times New Roman" w:hAnsi="Times New Roman" w:cs="Times New Roman"/>
        </w:rPr>
        <w:t>inobservância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quaisquer</w:t>
      </w:r>
      <w:r>
        <w:rPr>
          <w:rFonts w:ascii="Times New Roman" w:hAnsi="Times New Roman" w:cs="Times New Roman"/>
          <w:spacing w:val="-1"/>
        </w:rPr>
        <w:t xml:space="preserve"> </w:t>
      </w:r>
      <w:r>
        <w:rPr>
          <w:rFonts w:ascii="Times New Roman" w:hAnsi="Times New Roman" w:cs="Times New Roman"/>
        </w:rPr>
        <w:t>mensagens</w:t>
      </w:r>
      <w:r>
        <w:rPr>
          <w:rFonts w:ascii="Times New Roman" w:hAnsi="Times New Roman" w:cs="Times New Roman"/>
          <w:spacing w:val="-1"/>
        </w:rPr>
        <w:t xml:space="preserve"> </w:t>
      </w:r>
      <w:r>
        <w:rPr>
          <w:rFonts w:ascii="Times New Roman" w:hAnsi="Times New Roman" w:cs="Times New Roman"/>
        </w:rPr>
        <w:t>emitidas</w:t>
      </w:r>
      <w:r>
        <w:rPr>
          <w:rFonts w:ascii="Times New Roman" w:hAnsi="Times New Roman" w:cs="Times New Roman"/>
          <w:spacing w:val="-2"/>
        </w:rPr>
        <w:t xml:space="preserve"> </w:t>
      </w:r>
      <w:r>
        <w:rPr>
          <w:rFonts w:ascii="Times New Roman" w:hAnsi="Times New Roman" w:cs="Times New Roman"/>
        </w:rPr>
        <w:t>pelo</w:t>
      </w:r>
      <w:r>
        <w:rPr>
          <w:rFonts w:ascii="Times New Roman" w:hAnsi="Times New Roman" w:cs="Times New Roman"/>
          <w:spacing w:val="-1"/>
        </w:rPr>
        <w:t xml:space="preserve"> </w:t>
      </w:r>
      <w:r>
        <w:rPr>
          <w:rFonts w:ascii="Times New Roman" w:hAnsi="Times New Roman" w:cs="Times New Roman"/>
        </w:rPr>
        <w:t>sistema</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2"/>
        </w:rPr>
        <w:t xml:space="preserve"> </w:t>
      </w:r>
      <w:r>
        <w:rPr>
          <w:rFonts w:ascii="Times New Roman" w:hAnsi="Times New Roman" w:cs="Times New Roman"/>
        </w:rPr>
        <w:t>da desconexão do seu</w:t>
      </w:r>
      <w:r>
        <w:rPr>
          <w:rFonts w:ascii="Times New Roman" w:hAnsi="Times New Roman" w:cs="Times New Roman"/>
          <w:spacing w:val="-2"/>
        </w:rPr>
        <w:t xml:space="preserve"> </w:t>
      </w:r>
      <w:r>
        <w:rPr>
          <w:rFonts w:ascii="Times New Roman" w:hAnsi="Times New Roman" w:cs="Times New Roman"/>
        </w:rPr>
        <w:t>representante.</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492"/>
        </w:tabs>
        <w:autoSpaceDE w:val="0"/>
        <w:autoSpaceDN w:val="0"/>
        <w:spacing w:line="276" w:lineRule="auto"/>
        <w:jc w:val="both"/>
        <w:rPr>
          <w:rFonts w:ascii="Times New Roman" w:hAnsi="Times New Roman" w:cs="Times New Roman"/>
          <w:b/>
        </w:rPr>
      </w:pPr>
      <w:r>
        <w:rPr>
          <w:rFonts w:ascii="Times New Roman" w:hAnsi="Times New Roman" w:cs="Times New Roman"/>
          <w:b/>
        </w:rPr>
        <w:t>9.</w:t>
      </w:r>
      <w:r>
        <w:rPr>
          <w:rFonts w:ascii="Times New Roman" w:hAnsi="Times New Roman" w:cs="Times New Roman"/>
          <w:b/>
        </w:rPr>
        <w:tab/>
        <w:t>DA DISPONIBILIDADE E AQUISIÇÃO DO EDITAL</w:t>
      </w:r>
    </w:p>
    <w:p w:rsidR="00135DCF" w:rsidRDefault="00C24A89">
      <w:pPr>
        <w:widowControl w:val="0"/>
        <w:tabs>
          <w:tab w:val="left" w:pos="686"/>
        </w:tabs>
        <w:autoSpaceDE w:val="0"/>
        <w:autoSpaceDN w:val="0"/>
        <w:spacing w:line="276" w:lineRule="auto"/>
        <w:jc w:val="both"/>
        <w:rPr>
          <w:rFonts w:ascii="Times New Roman" w:hAnsi="Times New Roman" w:cs="Times New Roman"/>
        </w:rPr>
      </w:pPr>
      <w:r>
        <w:rPr>
          <w:rFonts w:ascii="Times New Roman" w:hAnsi="Times New Roman" w:cs="Times New Roman"/>
        </w:rPr>
        <w:t>9.1</w:t>
      </w:r>
      <w:r>
        <w:rPr>
          <w:rFonts w:ascii="Times New Roman" w:hAnsi="Times New Roman" w:cs="Times New Roman"/>
        </w:rPr>
        <w:tab/>
        <w:t>O presente edital poderá ser adquirido no endereço eletrônico www.Jesuítas.pr.gov.br, na aba “Processos Licitatórios” ou em (</w:t>
      </w:r>
      <w:hyperlink r:id="rId16" w:history="1">
        <w:r>
          <w:rPr>
            <w:rFonts w:ascii="Times New Roman" w:hAnsi="Times New Roman" w:cs="Times New Roman"/>
            <w:color w:val="000080"/>
            <w:u w:val="single"/>
          </w:rPr>
          <w:t>http://www.bnc.org.br/</w:t>
        </w:r>
      </w:hyperlink>
      <w:r>
        <w:rPr>
          <w:rFonts w:ascii="Times New Roman" w:hAnsi="Times New Roman" w:cs="Times New Roman"/>
        </w:rPr>
        <w:t>)</w:t>
      </w:r>
    </w:p>
    <w:p w:rsidR="00135DCF" w:rsidRDefault="00135DCF">
      <w:pPr>
        <w:widowControl w:val="0"/>
        <w:tabs>
          <w:tab w:val="left" w:pos="686"/>
        </w:tabs>
        <w:autoSpaceDE w:val="0"/>
        <w:autoSpaceDN w:val="0"/>
        <w:spacing w:line="276" w:lineRule="auto"/>
        <w:jc w:val="both"/>
        <w:rPr>
          <w:rFonts w:ascii="Times New Roman" w:hAnsi="Times New Roman" w:cs="Times New Roman"/>
        </w:rPr>
      </w:pPr>
    </w:p>
    <w:p w:rsidR="00135DCF" w:rsidRDefault="00C24A89">
      <w:pPr>
        <w:widowControl w:val="0"/>
        <w:tabs>
          <w:tab w:val="left" w:pos="686"/>
        </w:tabs>
        <w:autoSpaceDE w:val="0"/>
        <w:autoSpaceDN w:val="0"/>
        <w:spacing w:line="276" w:lineRule="auto"/>
        <w:contextualSpacing/>
        <w:jc w:val="both"/>
        <w:rPr>
          <w:rFonts w:ascii="Times New Roman" w:hAnsi="Times New Roman" w:cs="Times New Roman"/>
          <w:b/>
          <w:bCs/>
        </w:rPr>
      </w:pPr>
      <w:r>
        <w:rPr>
          <w:rFonts w:ascii="Times New Roman" w:hAnsi="Times New Roman" w:cs="Times New Roman"/>
        </w:rPr>
        <w:t>9.2</w:t>
      </w:r>
      <w:r>
        <w:rPr>
          <w:rFonts w:ascii="Times New Roman" w:hAnsi="Times New Roman" w:cs="Times New Roman"/>
        </w:rPr>
        <w:tab/>
      </w:r>
      <w:r>
        <w:rPr>
          <w:rFonts w:ascii="Times New Roman" w:hAnsi="Times New Roman" w:cs="Times New Roman"/>
          <w:b/>
          <w:bCs/>
        </w:rPr>
        <w:t>Sem prejuízo das publicações necessárias, qualquer alteração, modificação ou informação referente ao edital em questão, estará disponível nos sites supracitados, cabendo aos interessados inteira responsabilidade em acompanhar as informações prestadas pelo Município e pela BNC, na o cabendo aos mesmos, alegar desconhecimento sobre quaisquer informações prestadas com referência ao edital em questão.</w:t>
      </w:r>
    </w:p>
    <w:p w:rsidR="00135DCF" w:rsidRDefault="00135DCF">
      <w:pPr>
        <w:widowControl w:val="0"/>
        <w:tabs>
          <w:tab w:val="left" w:pos="686"/>
        </w:tabs>
        <w:autoSpaceDE w:val="0"/>
        <w:autoSpaceDN w:val="0"/>
        <w:spacing w:line="276" w:lineRule="auto"/>
        <w:contextualSpacing/>
        <w:jc w:val="both"/>
        <w:rPr>
          <w:rFonts w:ascii="Times New Roman" w:hAnsi="Times New Roman" w:cs="Times New Roman"/>
          <w:b/>
          <w:bCs/>
        </w:rPr>
      </w:pPr>
    </w:p>
    <w:p w:rsidR="00135DCF" w:rsidRDefault="00C24A89">
      <w:pPr>
        <w:widowControl w:val="0"/>
        <w:pBdr>
          <w:top w:val="single" w:sz="4" w:space="1" w:color="auto"/>
          <w:bottom w:val="single" w:sz="4" w:space="1" w:color="auto"/>
        </w:pBdr>
        <w:tabs>
          <w:tab w:val="left" w:pos="492"/>
        </w:tabs>
        <w:autoSpaceDE w:val="0"/>
        <w:autoSpaceDN w:val="0"/>
        <w:spacing w:line="276" w:lineRule="auto"/>
        <w:jc w:val="both"/>
        <w:rPr>
          <w:rFonts w:ascii="Times New Roman" w:hAnsi="Times New Roman" w:cs="Times New Roman"/>
          <w:b/>
        </w:rPr>
      </w:pPr>
      <w:r>
        <w:rPr>
          <w:rFonts w:ascii="Times New Roman" w:hAnsi="Times New Roman" w:cs="Times New Roman"/>
          <w:b/>
        </w:rPr>
        <w:t>10.</w:t>
      </w:r>
      <w:r>
        <w:rPr>
          <w:rFonts w:ascii="Times New Roman" w:hAnsi="Times New Roman" w:cs="Times New Roman"/>
          <w:b/>
        </w:rPr>
        <w:tab/>
        <w:t>REGULAMENTO</w:t>
      </w:r>
      <w:r>
        <w:rPr>
          <w:rFonts w:ascii="Times New Roman" w:hAnsi="Times New Roman" w:cs="Times New Roman"/>
          <w:b/>
          <w:spacing w:val="-4"/>
        </w:rPr>
        <w:t xml:space="preserve"> </w:t>
      </w:r>
      <w:r>
        <w:rPr>
          <w:rFonts w:ascii="Times New Roman" w:hAnsi="Times New Roman" w:cs="Times New Roman"/>
          <w:b/>
        </w:rPr>
        <w:t>OPERACIONAL</w:t>
      </w:r>
      <w:r>
        <w:rPr>
          <w:rFonts w:ascii="Times New Roman" w:hAnsi="Times New Roman" w:cs="Times New Roman"/>
          <w:b/>
          <w:spacing w:val="-5"/>
        </w:rPr>
        <w:t xml:space="preserve"> </w:t>
      </w:r>
      <w:r>
        <w:rPr>
          <w:rFonts w:ascii="Times New Roman" w:hAnsi="Times New Roman" w:cs="Times New Roman"/>
          <w:b/>
        </w:rPr>
        <w:t>DO</w:t>
      </w:r>
      <w:r>
        <w:rPr>
          <w:rFonts w:ascii="Times New Roman" w:hAnsi="Times New Roman" w:cs="Times New Roman"/>
          <w:b/>
          <w:spacing w:val="-4"/>
        </w:rPr>
        <w:t xml:space="preserve"> </w:t>
      </w:r>
      <w:r>
        <w:rPr>
          <w:rFonts w:ascii="Times New Roman" w:hAnsi="Times New Roman" w:cs="Times New Roman"/>
          <w:b/>
        </w:rPr>
        <w:t>CERTAME</w:t>
      </w:r>
    </w:p>
    <w:p w:rsidR="00135DCF" w:rsidRDefault="00C24A89">
      <w:pPr>
        <w:widowControl w:val="0"/>
        <w:tabs>
          <w:tab w:val="left" w:pos="686"/>
        </w:tabs>
        <w:autoSpaceDE w:val="0"/>
        <w:autoSpaceDN w:val="0"/>
        <w:spacing w:line="276" w:lineRule="auto"/>
        <w:jc w:val="both"/>
        <w:rPr>
          <w:rFonts w:ascii="Times New Roman" w:hAnsi="Times New Roman" w:cs="Times New Roman"/>
        </w:rPr>
      </w:pPr>
      <w:r>
        <w:rPr>
          <w:rFonts w:ascii="Times New Roman" w:hAnsi="Times New Roman" w:cs="Times New Roman"/>
        </w:rPr>
        <w:t>10.1</w:t>
      </w:r>
      <w:r>
        <w:rPr>
          <w:rFonts w:ascii="Times New Roman" w:hAnsi="Times New Roman" w:cs="Times New Roman"/>
        </w:rPr>
        <w:tab/>
        <w:t>O certame será conduzido pela Pregoeira, com o auxílio da equipe de apoio, que terá, em</w:t>
      </w:r>
      <w:r>
        <w:rPr>
          <w:rFonts w:ascii="Times New Roman" w:hAnsi="Times New Roman" w:cs="Times New Roman"/>
          <w:spacing w:val="1"/>
        </w:rPr>
        <w:t xml:space="preserve"> </w:t>
      </w:r>
      <w:r>
        <w:rPr>
          <w:rFonts w:ascii="Times New Roman" w:hAnsi="Times New Roman" w:cs="Times New Roman"/>
        </w:rPr>
        <w:t>especial,</w:t>
      </w:r>
      <w:r>
        <w:rPr>
          <w:rFonts w:ascii="Times New Roman" w:hAnsi="Times New Roman" w:cs="Times New Roman"/>
          <w:spacing w:val="-3"/>
        </w:rPr>
        <w:t xml:space="preserve"> </w:t>
      </w:r>
      <w:r>
        <w:rPr>
          <w:rFonts w:ascii="Times New Roman" w:hAnsi="Times New Roman" w:cs="Times New Roman"/>
        </w:rPr>
        <w:t>as</w:t>
      </w:r>
      <w:r>
        <w:rPr>
          <w:rFonts w:ascii="Times New Roman" w:hAnsi="Times New Roman" w:cs="Times New Roman"/>
          <w:spacing w:val="-1"/>
        </w:rPr>
        <w:t xml:space="preserve"> </w:t>
      </w:r>
      <w:r>
        <w:rPr>
          <w:rFonts w:ascii="Times New Roman" w:hAnsi="Times New Roman" w:cs="Times New Roman"/>
        </w:rPr>
        <w:t>seguintes</w:t>
      </w:r>
      <w:r>
        <w:rPr>
          <w:rFonts w:ascii="Times New Roman" w:hAnsi="Times New Roman" w:cs="Times New Roman"/>
          <w:spacing w:val="1"/>
        </w:rPr>
        <w:t xml:space="preserve"> </w:t>
      </w:r>
      <w:r>
        <w:rPr>
          <w:rFonts w:ascii="Times New Roman" w:hAnsi="Times New Roman" w:cs="Times New Roman"/>
        </w:rPr>
        <w:t>atribuições:</w:t>
      </w:r>
    </w:p>
    <w:p w:rsidR="00135DCF" w:rsidRDefault="00C24A89">
      <w:pPr>
        <w:widowControl w:val="0"/>
        <w:tabs>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a) responder</w:t>
      </w:r>
      <w:r>
        <w:rPr>
          <w:rFonts w:ascii="Times New Roman" w:hAnsi="Times New Roman" w:cs="Times New Roman"/>
          <w:spacing w:val="-6"/>
        </w:rPr>
        <w:t xml:space="preserve"> </w:t>
      </w:r>
      <w:r>
        <w:rPr>
          <w:rFonts w:ascii="Times New Roman" w:hAnsi="Times New Roman" w:cs="Times New Roman"/>
        </w:rPr>
        <w:t>as</w:t>
      </w:r>
      <w:r>
        <w:rPr>
          <w:rFonts w:ascii="Times New Roman" w:hAnsi="Times New Roman" w:cs="Times New Roman"/>
          <w:spacing w:val="-4"/>
        </w:rPr>
        <w:t xml:space="preserve"> </w:t>
      </w:r>
      <w:r>
        <w:rPr>
          <w:rFonts w:ascii="Times New Roman" w:hAnsi="Times New Roman" w:cs="Times New Roman"/>
        </w:rPr>
        <w:t>questões</w:t>
      </w:r>
      <w:r>
        <w:rPr>
          <w:rFonts w:ascii="Times New Roman" w:hAnsi="Times New Roman" w:cs="Times New Roman"/>
          <w:spacing w:val="-6"/>
        </w:rPr>
        <w:t xml:space="preserve"> </w:t>
      </w:r>
      <w:r>
        <w:rPr>
          <w:rFonts w:ascii="Times New Roman" w:hAnsi="Times New Roman" w:cs="Times New Roman"/>
        </w:rPr>
        <w:t>formuladas</w:t>
      </w:r>
      <w:r>
        <w:rPr>
          <w:rFonts w:ascii="Times New Roman" w:hAnsi="Times New Roman" w:cs="Times New Roman"/>
          <w:spacing w:val="-5"/>
        </w:rPr>
        <w:t xml:space="preserve"> </w:t>
      </w:r>
      <w:r>
        <w:rPr>
          <w:rFonts w:ascii="Times New Roman" w:hAnsi="Times New Roman" w:cs="Times New Roman"/>
        </w:rPr>
        <w:t>pelos</w:t>
      </w:r>
      <w:r>
        <w:rPr>
          <w:rFonts w:ascii="Times New Roman" w:hAnsi="Times New Roman" w:cs="Times New Roman"/>
          <w:spacing w:val="-6"/>
        </w:rPr>
        <w:t xml:space="preserve"> </w:t>
      </w:r>
      <w:r>
        <w:rPr>
          <w:rFonts w:ascii="Times New Roman" w:hAnsi="Times New Roman" w:cs="Times New Roman"/>
        </w:rPr>
        <w:t>fornecedores,</w:t>
      </w:r>
      <w:r>
        <w:rPr>
          <w:rFonts w:ascii="Times New Roman" w:hAnsi="Times New Roman" w:cs="Times New Roman"/>
          <w:spacing w:val="-5"/>
        </w:rPr>
        <w:t xml:space="preserve"> </w:t>
      </w:r>
      <w:r>
        <w:rPr>
          <w:rFonts w:ascii="Times New Roman" w:hAnsi="Times New Roman" w:cs="Times New Roman"/>
        </w:rPr>
        <w:t>relativas</w:t>
      </w:r>
      <w:r>
        <w:rPr>
          <w:rFonts w:ascii="Times New Roman" w:hAnsi="Times New Roman" w:cs="Times New Roman"/>
          <w:spacing w:val="-7"/>
        </w:rPr>
        <w:t xml:space="preserve"> </w:t>
      </w:r>
      <w:r>
        <w:rPr>
          <w:rFonts w:ascii="Times New Roman" w:hAnsi="Times New Roman" w:cs="Times New Roman"/>
        </w:rPr>
        <w:t>ao</w:t>
      </w:r>
      <w:r>
        <w:rPr>
          <w:rFonts w:ascii="Times New Roman" w:hAnsi="Times New Roman" w:cs="Times New Roman"/>
          <w:spacing w:val="-5"/>
        </w:rPr>
        <w:t xml:space="preserve"> </w:t>
      </w:r>
      <w:r>
        <w:rPr>
          <w:rFonts w:ascii="Times New Roman" w:hAnsi="Times New Roman" w:cs="Times New Roman"/>
        </w:rPr>
        <w:t>certame;</w:t>
      </w:r>
    </w:p>
    <w:p w:rsidR="00135DCF" w:rsidRDefault="00C24A89">
      <w:pPr>
        <w:widowControl w:val="0"/>
        <w:tabs>
          <w:tab w:val="left" w:pos="492"/>
        </w:tabs>
        <w:autoSpaceDE w:val="0"/>
        <w:autoSpaceDN w:val="0"/>
        <w:spacing w:line="276" w:lineRule="auto"/>
        <w:jc w:val="both"/>
        <w:rPr>
          <w:rFonts w:ascii="Times New Roman" w:hAnsi="Times New Roman" w:cs="Times New Roman"/>
        </w:rPr>
      </w:pPr>
      <w:r>
        <w:rPr>
          <w:rFonts w:ascii="Times New Roman" w:hAnsi="Times New Roman" w:cs="Times New Roman"/>
        </w:rPr>
        <w:t>b) abrir</w:t>
      </w:r>
      <w:r>
        <w:rPr>
          <w:rFonts w:ascii="Times New Roman" w:hAnsi="Times New Roman" w:cs="Times New Roman"/>
          <w:spacing w:val="-3"/>
        </w:rPr>
        <w:t xml:space="preserve"> </w:t>
      </w:r>
      <w:r>
        <w:rPr>
          <w:rFonts w:ascii="Times New Roman" w:hAnsi="Times New Roman" w:cs="Times New Roman"/>
        </w:rPr>
        <w:t>as</w:t>
      </w:r>
      <w:r>
        <w:rPr>
          <w:rFonts w:ascii="Times New Roman" w:hAnsi="Times New Roman" w:cs="Times New Roman"/>
          <w:spacing w:val="-5"/>
        </w:rPr>
        <w:t xml:space="preserve"> </w:t>
      </w:r>
      <w:r>
        <w:rPr>
          <w:rFonts w:ascii="Times New Roman" w:hAnsi="Times New Roman" w:cs="Times New Roman"/>
        </w:rPr>
        <w:t>propostas</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preços;</w:t>
      </w:r>
    </w:p>
    <w:p w:rsidR="00135DCF" w:rsidRDefault="00C24A89">
      <w:pPr>
        <w:widowControl w:val="0"/>
        <w:tabs>
          <w:tab w:val="left" w:pos="473"/>
        </w:tabs>
        <w:autoSpaceDE w:val="0"/>
        <w:autoSpaceDN w:val="0"/>
        <w:spacing w:line="276" w:lineRule="auto"/>
        <w:jc w:val="both"/>
        <w:rPr>
          <w:rFonts w:ascii="Times New Roman" w:hAnsi="Times New Roman" w:cs="Times New Roman"/>
        </w:rPr>
      </w:pPr>
      <w:r>
        <w:rPr>
          <w:rFonts w:ascii="Times New Roman" w:hAnsi="Times New Roman" w:cs="Times New Roman"/>
        </w:rPr>
        <w:t>c) analisar</w:t>
      </w:r>
      <w:r>
        <w:rPr>
          <w:rFonts w:ascii="Times New Roman" w:hAnsi="Times New Roman" w:cs="Times New Roman"/>
          <w:spacing w:val="-6"/>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aceitabilidade</w:t>
      </w:r>
      <w:r>
        <w:rPr>
          <w:rFonts w:ascii="Times New Roman" w:hAnsi="Times New Roman" w:cs="Times New Roman"/>
          <w:spacing w:val="-6"/>
        </w:rPr>
        <w:t xml:space="preserve"> </w:t>
      </w:r>
      <w:r>
        <w:rPr>
          <w:rFonts w:ascii="Times New Roman" w:hAnsi="Times New Roman" w:cs="Times New Roman"/>
        </w:rPr>
        <w:t>das</w:t>
      </w:r>
      <w:r>
        <w:rPr>
          <w:rFonts w:ascii="Times New Roman" w:hAnsi="Times New Roman" w:cs="Times New Roman"/>
          <w:spacing w:val="-6"/>
        </w:rPr>
        <w:t xml:space="preserve"> </w:t>
      </w:r>
      <w:r>
        <w:rPr>
          <w:rFonts w:ascii="Times New Roman" w:hAnsi="Times New Roman" w:cs="Times New Roman"/>
        </w:rPr>
        <w:t>propostas;</w:t>
      </w:r>
    </w:p>
    <w:p w:rsidR="00135DCF" w:rsidRDefault="00C24A89">
      <w:pPr>
        <w:widowControl w:val="0"/>
        <w:tabs>
          <w:tab w:val="left" w:pos="492"/>
        </w:tabs>
        <w:autoSpaceDE w:val="0"/>
        <w:autoSpaceDN w:val="0"/>
        <w:spacing w:line="276" w:lineRule="auto"/>
        <w:jc w:val="both"/>
        <w:rPr>
          <w:rFonts w:ascii="Times New Roman" w:hAnsi="Times New Roman" w:cs="Times New Roman"/>
        </w:rPr>
      </w:pPr>
      <w:r>
        <w:rPr>
          <w:rFonts w:ascii="Times New Roman" w:hAnsi="Times New Roman" w:cs="Times New Roman"/>
        </w:rPr>
        <w:t>d) desclassificar</w:t>
      </w:r>
      <w:r>
        <w:rPr>
          <w:rFonts w:ascii="Times New Roman" w:hAnsi="Times New Roman" w:cs="Times New Roman"/>
          <w:spacing w:val="-7"/>
        </w:rPr>
        <w:t xml:space="preserve"> </w:t>
      </w:r>
      <w:r>
        <w:rPr>
          <w:rFonts w:ascii="Times New Roman" w:hAnsi="Times New Roman" w:cs="Times New Roman"/>
        </w:rPr>
        <w:t>propostas</w:t>
      </w:r>
      <w:r>
        <w:rPr>
          <w:rFonts w:ascii="Times New Roman" w:hAnsi="Times New Roman" w:cs="Times New Roman"/>
          <w:spacing w:val="-5"/>
        </w:rPr>
        <w:t xml:space="preserve"> </w:t>
      </w:r>
      <w:r>
        <w:rPr>
          <w:rFonts w:ascii="Times New Roman" w:hAnsi="Times New Roman" w:cs="Times New Roman"/>
        </w:rPr>
        <w:t>indicando</w:t>
      </w:r>
      <w:r>
        <w:rPr>
          <w:rFonts w:ascii="Times New Roman" w:hAnsi="Times New Roman" w:cs="Times New Roman"/>
          <w:spacing w:val="-4"/>
        </w:rPr>
        <w:t xml:space="preserve"> </w:t>
      </w:r>
      <w:r>
        <w:rPr>
          <w:rFonts w:ascii="Times New Roman" w:hAnsi="Times New Roman" w:cs="Times New Roman"/>
        </w:rPr>
        <w:t>os</w:t>
      </w:r>
      <w:r>
        <w:rPr>
          <w:rFonts w:ascii="Times New Roman" w:hAnsi="Times New Roman" w:cs="Times New Roman"/>
          <w:spacing w:val="-5"/>
        </w:rPr>
        <w:t xml:space="preserve"> </w:t>
      </w:r>
      <w:r>
        <w:rPr>
          <w:rFonts w:ascii="Times New Roman" w:hAnsi="Times New Roman" w:cs="Times New Roman"/>
        </w:rPr>
        <w:t>motivos;</w:t>
      </w:r>
    </w:p>
    <w:p w:rsidR="00135DCF" w:rsidRDefault="00C24A89">
      <w:pPr>
        <w:widowControl w:val="0"/>
        <w:tabs>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e) conduzir</w:t>
      </w:r>
      <w:r>
        <w:rPr>
          <w:rFonts w:ascii="Times New Roman" w:hAnsi="Times New Roman" w:cs="Times New Roman"/>
          <w:spacing w:val="-4"/>
        </w:rPr>
        <w:t xml:space="preserve"> </w:t>
      </w:r>
      <w:r>
        <w:rPr>
          <w:rFonts w:ascii="Times New Roman" w:hAnsi="Times New Roman" w:cs="Times New Roman"/>
        </w:rPr>
        <w:t>os</w:t>
      </w:r>
      <w:r>
        <w:rPr>
          <w:rFonts w:ascii="Times New Roman" w:hAnsi="Times New Roman" w:cs="Times New Roman"/>
          <w:spacing w:val="-4"/>
        </w:rPr>
        <w:t xml:space="preserve"> </w:t>
      </w:r>
      <w:r>
        <w:rPr>
          <w:rFonts w:ascii="Times New Roman" w:hAnsi="Times New Roman" w:cs="Times New Roman"/>
        </w:rPr>
        <w:t>procedimentos</w:t>
      </w:r>
      <w:r>
        <w:rPr>
          <w:rFonts w:ascii="Times New Roman" w:hAnsi="Times New Roman" w:cs="Times New Roman"/>
          <w:spacing w:val="-1"/>
        </w:rPr>
        <w:t xml:space="preserve"> </w:t>
      </w:r>
      <w:r>
        <w:rPr>
          <w:rFonts w:ascii="Times New Roman" w:hAnsi="Times New Roman" w:cs="Times New Roman"/>
        </w:rPr>
        <w:t>relativos</w:t>
      </w:r>
      <w:r>
        <w:rPr>
          <w:rFonts w:ascii="Times New Roman" w:hAnsi="Times New Roman" w:cs="Times New Roman"/>
          <w:spacing w:val="-5"/>
        </w:rPr>
        <w:t xml:space="preserve"> </w:t>
      </w:r>
      <w:r>
        <w:rPr>
          <w:rFonts w:ascii="Times New Roman" w:hAnsi="Times New Roman" w:cs="Times New Roman"/>
        </w:rPr>
        <w:t>aos</w:t>
      </w:r>
      <w:r>
        <w:rPr>
          <w:rFonts w:ascii="Times New Roman" w:hAnsi="Times New Roman" w:cs="Times New Roman"/>
          <w:spacing w:val="-3"/>
        </w:rPr>
        <w:t xml:space="preserve"> </w:t>
      </w:r>
      <w:r>
        <w:rPr>
          <w:rFonts w:ascii="Times New Roman" w:hAnsi="Times New Roman" w:cs="Times New Roman"/>
        </w:rPr>
        <w:t>lances</w:t>
      </w:r>
      <w:r>
        <w:rPr>
          <w:rFonts w:ascii="Times New Roman" w:hAnsi="Times New Roman" w:cs="Times New Roman"/>
          <w:spacing w:val="-5"/>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à</w:t>
      </w:r>
      <w:r>
        <w:rPr>
          <w:rFonts w:ascii="Times New Roman" w:hAnsi="Times New Roman" w:cs="Times New Roman"/>
          <w:spacing w:val="-2"/>
        </w:rPr>
        <w:t xml:space="preserve"> </w:t>
      </w:r>
      <w:r>
        <w:rPr>
          <w:rFonts w:ascii="Times New Roman" w:hAnsi="Times New Roman" w:cs="Times New Roman"/>
        </w:rPr>
        <w:t>escolha</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3"/>
        </w:rPr>
        <w:t xml:space="preserve"> </w:t>
      </w:r>
      <w:r>
        <w:rPr>
          <w:rFonts w:ascii="Times New Roman" w:hAnsi="Times New Roman" w:cs="Times New Roman"/>
        </w:rPr>
        <w:t>proposta</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3"/>
        </w:rPr>
        <w:t xml:space="preserve"> </w:t>
      </w:r>
      <w:r>
        <w:rPr>
          <w:rFonts w:ascii="Times New Roman" w:hAnsi="Times New Roman" w:cs="Times New Roman"/>
        </w:rPr>
        <w:t>lance</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menor</w:t>
      </w:r>
      <w:r>
        <w:rPr>
          <w:rFonts w:ascii="Times New Roman" w:hAnsi="Times New Roman" w:cs="Times New Roman"/>
          <w:spacing w:val="-5"/>
        </w:rPr>
        <w:t xml:space="preserve"> </w:t>
      </w:r>
      <w:r>
        <w:rPr>
          <w:rFonts w:ascii="Times New Roman" w:hAnsi="Times New Roman" w:cs="Times New Roman"/>
        </w:rPr>
        <w:t>preço;</w:t>
      </w:r>
    </w:p>
    <w:p w:rsidR="00135DCF" w:rsidRDefault="00C24A89">
      <w:pPr>
        <w:widowControl w:val="0"/>
        <w:tabs>
          <w:tab w:val="left" w:pos="445"/>
        </w:tabs>
        <w:autoSpaceDE w:val="0"/>
        <w:autoSpaceDN w:val="0"/>
        <w:spacing w:line="276" w:lineRule="auto"/>
        <w:jc w:val="both"/>
        <w:rPr>
          <w:rFonts w:ascii="Times New Roman" w:hAnsi="Times New Roman" w:cs="Times New Roman"/>
        </w:rPr>
      </w:pPr>
      <w:r>
        <w:rPr>
          <w:rFonts w:ascii="Times New Roman" w:hAnsi="Times New Roman" w:cs="Times New Roman"/>
        </w:rPr>
        <w:t>f) verificar</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6"/>
        </w:rPr>
        <w:t xml:space="preserve"> </w:t>
      </w:r>
      <w:r>
        <w:rPr>
          <w:rFonts w:ascii="Times New Roman" w:hAnsi="Times New Roman" w:cs="Times New Roman"/>
        </w:rPr>
        <w:t>habilitação</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rPr>
        <w:t>proponente</w:t>
      </w:r>
      <w:r>
        <w:rPr>
          <w:rFonts w:ascii="Times New Roman" w:hAnsi="Times New Roman" w:cs="Times New Roman"/>
          <w:spacing w:val="-6"/>
        </w:rPr>
        <w:t xml:space="preserve"> </w:t>
      </w:r>
      <w:r>
        <w:rPr>
          <w:rFonts w:ascii="Times New Roman" w:hAnsi="Times New Roman" w:cs="Times New Roman"/>
        </w:rPr>
        <w:t>classificado</w:t>
      </w:r>
      <w:r>
        <w:rPr>
          <w:rFonts w:ascii="Times New Roman" w:hAnsi="Times New Roman" w:cs="Times New Roman"/>
          <w:spacing w:val="-5"/>
        </w:rPr>
        <w:t xml:space="preserve"> </w:t>
      </w:r>
      <w:r>
        <w:rPr>
          <w:rFonts w:ascii="Times New Roman" w:hAnsi="Times New Roman" w:cs="Times New Roman"/>
        </w:rPr>
        <w:t>em</w:t>
      </w:r>
      <w:r>
        <w:rPr>
          <w:rFonts w:ascii="Times New Roman" w:hAnsi="Times New Roman" w:cs="Times New Roman"/>
          <w:spacing w:val="-4"/>
        </w:rPr>
        <w:t xml:space="preserve"> </w:t>
      </w:r>
      <w:r>
        <w:rPr>
          <w:rFonts w:ascii="Times New Roman" w:hAnsi="Times New Roman" w:cs="Times New Roman"/>
        </w:rPr>
        <w:t>primeiro</w:t>
      </w:r>
      <w:r>
        <w:rPr>
          <w:rFonts w:ascii="Times New Roman" w:hAnsi="Times New Roman" w:cs="Times New Roman"/>
          <w:spacing w:val="-6"/>
        </w:rPr>
        <w:t xml:space="preserve"> </w:t>
      </w:r>
      <w:r>
        <w:rPr>
          <w:rFonts w:ascii="Times New Roman" w:hAnsi="Times New Roman" w:cs="Times New Roman"/>
        </w:rPr>
        <w:t>lugar;</w:t>
      </w:r>
    </w:p>
    <w:p w:rsidR="00135DCF" w:rsidRDefault="00C24A89">
      <w:pPr>
        <w:widowControl w:val="0"/>
        <w:tabs>
          <w:tab w:val="left" w:pos="445"/>
        </w:tabs>
        <w:autoSpaceDE w:val="0"/>
        <w:autoSpaceDN w:val="0"/>
        <w:spacing w:line="276" w:lineRule="auto"/>
        <w:jc w:val="both"/>
        <w:rPr>
          <w:rFonts w:ascii="Times New Roman" w:hAnsi="Times New Roman" w:cs="Times New Roman"/>
        </w:rPr>
      </w:pPr>
      <w:r>
        <w:rPr>
          <w:rFonts w:ascii="Times New Roman" w:hAnsi="Times New Roman" w:cs="Times New Roman"/>
        </w:rPr>
        <w:t>g) declarar</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vencedor;</w:t>
      </w:r>
    </w:p>
    <w:p w:rsidR="00135DCF" w:rsidRDefault="00C24A89">
      <w:pPr>
        <w:widowControl w:val="0"/>
        <w:tabs>
          <w:tab w:val="left" w:pos="493"/>
        </w:tabs>
        <w:autoSpaceDE w:val="0"/>
        <w:autoSpaceDN w:val="0"/>
        <w:spacing w:line="276" w:lineRule="auto"/>
        <w:jc w:val="both"/>
        <w:rPr>
          <w:rFonts w:ascii="Times New Roman" w:hAnsi="Times New Roman" w:cs="Times New Roman"/>
        </w:rPr>
      </w:pPr>
      <w:r>
        <w:rPr>
          <w:rFonts w:ascii="Times New Roman" w:hAnsi="Times New Roman" w:cs="Times New Roman"/>
        </w:rPr>
        <w:t>h) receber,</w:t>
      </w:r>
      <w:r>
        <w:rPr>
          <w:rFonts w:ascii="Times New Roman" w:hAnsi="Times New Roman" w:cs="Times New Roman"/>
          <w:spacing w:val="-4"/>
        </w:rPr>
        <w:t xml:space="preserve"> </w:t>
      </w:r>
      <w:r>
        <w:rPr>
          <w:rFonts w:ascii="Times New Roman" w:hAnsi="Times New Roman" w:cs="Times New Roman"/>
        </w:rPr>
        <w:t>examinar</w:t>
      </w:r>
      <w:r>
        <w:rPr>
          <w:rFonts w:ascii="Times New Roman" w:hAnsi="Times New Roman" w:cs="Times New Roman"/>
          <w:spacing w:val="-5"/>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decidir</w:t>
      </w:r>
      <w:r>
        <w:rPr>
          <w:rFonts w:ascii="Times New Roman" w:hAnsi="Times New Roman" w:cs="Times New Roman"/>
          <w:spacing w:val="-5"/>
        </w:rPr>
        <w:t xml:space="preserve"> </w:t>
      </w:r>
      <w:r>
        <w:rPr>
          <w:rFonts w:ascii="Times New Roman" w:hAnsi="Times New Roman" w:cs="Times New Roman"/>
        </w:rPr>
        <w:t>sobre</w:t>
      </w:r>
      <w:r>
        <w:rPr>
          <w:rFonts w:ascii="Times New Roman" w:hAnsi="Times New Roman" w:cs="Times New Roman"/>
          <w:spacing w:val="-5"/>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pertinência</w:t>
      </w:r>
      <w:r>
        <w:rPr>
          <w:rFonts w:ascii="Times New Roman" w:hAnsi="Times New Roman" w:cs="Times New Roman"/>
          <w:spacing w:val="-3"/>
        </w:rPr>
        <w:t xml:space="preserve"> </w:t>
      </w:r>
      <w:r>
        <w:rPr>
          <w:rFonts w:ascii="Times New Roman" w:hAnsi="Times New Roman" w:cs="Times New Roman"/>
        </w:rPr>
        <w:t>dos</w:t>
      </w:r>
      <w:r>
        <w:rPr>
          <w:rFonts w:ascii="Times New Roman" w:hAnsi="Times New Roman" w:cs="Times New Roman"/>
          <w:spacing w:val="-3"/>
        </w:rPr>
        <w:t xml:space="preserve"> </w:t>
      </w:r>
      <w:r>
        <w:rPr>
          <w:rFonts w:ascii="Times New Roman" w:hAnsi="Times New Roman" w:cs="Times New Roman"/>
        </w:rPr>
        <w:t>recursos;</w:t>
      </w:r>
    </w:p>
    <w:p w:rsidR="00135DCF" w:rsidRDefault="00C24A89">
      <w:pPr>
        <w:widowControl w:val="0"/>
        <w:tabs>
          <w:tab w:val="left" w:pos="428"/>
        </w:tabs>
        <w:autoSpaceDE w:val="0"/>
        <w:autoSpaceDN w:val="0"/>
        <w:spacing w:line="276" w:lineRule="auto"/>
        <w:jc w:val="both"/>
        <w:rPr>
          <w:rFonts w:ascii="Times New Roman" w:hAnsi="Times New Roman" w:cs="Times New Roman"/>
        </w:rPr>
      </w:pPr>
      <w:r>
        <w:rPr>
          <w:rFonts w:ascii="Times New Roman" w:hAnsi="Times New Roman" w:cs="Times New Roman"/>
        </w:rPr>
        <w:t>i) elaborar</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ata</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sessão</w:t>
      </w:r>
      <w:r>
        <w:rPr>
          <w:rFonts w:ascii="Times New Roman" w:hAnsi="Times New Roman" w:cs="Times New Roman"/>
          <w:spacing w:val="-2"/>
        </w:rPr>
        <w:t xml:space="preserve"> </w:t>
      </w:r>
      <w:r>
        <w:rPr>
          <w:rFonts w:ascii="Times New Roman" w:hAnsi="Times New Roman" w:cs="Times New Roman"/>
        </w:rPr>
        <w:t>com</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auxílio eletrônico;</w:t>
      </w:r>
    </w:p>
    <w:p w:rsidR="00135DCF" w:rsidRDefault="00C24A89">
      <w:pPr>
        <w:widowControl w:val="0"/>
        <w:tabs>
          <w:tab w:val="left" w:pos="438"/>
        </w:tabs>
        <w:autoSpaceDE w:val="0"/>
        <w:autoSpaceDN w:val="0"/>
        <w:spacing w:line="276" w:lineRule="auto"/>
        <w:jc w:val="both"/>
        <w:rPr>
          <w:rFonts w:ascii="Times New Roman" w:hAnsi="Times New Roman" w:cs="Times New Roman"/>
        </w:rPr>
      </w:pPr>
      <w:r>
        <w:rPr>
          <w:rFonts w:ascii="Times New Roman" w:hAnsi="Times New Roman" w:cs="Times New Roman"/>
        </w:rPr>
        <w:t>j) encaminhar</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5"/>
        </w:rPr>
        <w:t xml:space="preserve"> </w:t>
      </w:r>
      <w:r>
        <w:rPr>
          <w:rFonts w:ascii="Times New Roman" w:hAnsi="Times New Roman" w:cs="Times New Roman"/>
        </w:rPr>
        <w:t>processo</w:t>
      </w:r>
      <w:r>
        <w:rPr>
          <w:rFonts w:ascii="Times New Roman" w:hAnsi="Times New Roman" w:cs="Times New Roman"/>
          <w:spacing w:val="-4"/>
        </w:rPr>
        <w:t xml:space="preserve"> </w:t>
      </w:r>
      <w:r>
        <w:rPr>
          <w:rFonts w:ascii="Times New Roman" w:hAnsi="Times New Roman" w:cs="Times New Roman"/>
        </w:rPr>
        <w:t>à</w:t>
      </w:r>
      <w:r>
        <w:rPr>
          <w:rFonts w:ascii="Times New Roman" w:hAnsi="Times New Roman" w:cs="Times New Roman"/>
          <w:spacing w:val="-5"/>
        </w:rPr>
        <w:t xml:space="preserve"> </w:t>
      </w:r>
      <w:r>
        <w:rPr>
          <w:rFonts w:ascii="Times New Roman" w:hAnsi="Times New Roman" w:cs="Times New Roman"/>
        </w:rPr>
        <w:t>autoridade</w:t>
      </w:r>
      <w:r>
        <w:rPr>
          <w:rFonts w:ascii="Times New Roman" w:hAnsi="Times New Roman" w:cs="Times New Roman"/>
          <w:spacing w:val="-3"/>
        </w:rPr>
        <w:t xml:space="preserve"> </w:t>
      </w:r>
      <w:r>
        <w:rPr>
          <w:rFonts w:ascii="Times New Roman" w:hAnsi="Times New Roman" w:cs="Times New Roman"/>
        </w:rPr>
        <w:t>superior</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5"/>
        </w:rPr>
        <w:t xml:space="preserve"> </w:t>
      </w:r>
      <w:r>
        <w:rPr>
          <w:rFonts w:ascii="Times New Roman" w:hAnsi="Times New Roman" w:cs="Times New Roman"/>
        </w:rPr>
        <w:t>homologar</w:t>
      </w:r>
      <w:r>
        <w:rPr>
          <w:rFonts w:ascii="Times New Roman" w:hAnsi="Times New Roman" w:cs="Times New Roman"/>
          <w:spacing w:val="-5"/>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autorizar</w:t>
      </w:r>
      <w:r>
        <w:rPr>
          <w:rFonts w:ascii="Times New Roman" w:hAnsi="Times New Roman" w:cs="Times New Roman"/>
          <w:spacing w:val="-6"/>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contratação;</w:t>
      </w:r>
    </w:p>
    <w:p w:rsidR="00135DCF" w:rsidRDefault="00C24A89">
      <w:pPr>
        <w:widowControl w:val="0"/>
        <w:tabs>
          <w:tab w:val="left" w:pos="493"/>
        </w:tabs>
        <w:autoSpaceDE w:val="0"/>
        <w:autoSpaceDN w:val="0"/>
        <w:spacing w:line="276" w:lineRule="auto"/>
        <w:jc w:val="both"/>
        <w:rPr>
          <w:rFonts w:ascii="Times New Roman" w:hAnsi="Times New Roman" w:cs="Times New Roman"/>
        </w:rPr>
      </w:pPr>
      <w:r>
        <w:rPr>
          <w:rFonts w:ascii="Times New Roman" w:hAnsi="Times New Roman" w:cs="Times New Roman"/>
        </w:rPr>
        <w:t>k) abrir processo administrativo para apuração de irregularidades visando a aplicação de penalidades</w:t>
      </w:r>
      <w:r>
        <w:rPr>
          <w:rFonts w:ascii="Times New Roman" w:hAnsi="Times New Roman" w:cs="Times New Roman"/>
          <w:spacing w:val="1"/>
        </w:rPr>
        <w:t xml:space="preserve"> </w:t>
      </w:r>
      <w:r>
        <w:rPr>
          <w:rFonts w:ascii="Times New Roman" w:hAnsi="Times New Roman" w:cs="Times New Roman"/>
        </w:rPr>
        <w:t>previstas</w:t>
      </w:r>
      <w:r>
        <w:rPr>
          <w:rFonts w:ascii="Times New Roman" w:hAnsi="Times New Roman" w:cs="Times New Roman"/>
          <w:spacing w:val="-2"/>
        </w:rPr>
        <w:t xml:space="preserve"> </w:t>
      </w:r>
      <w:r>
        <w:rPr>
          <w:rFonts w:ascii="Times New Roman" w:hAnsi="Times New Roman" w:cs="Times New Roman"/>
        </w:rPr>
        <w:t>na</w:t>
      </w:r>
      <w:r>
        <w:rPr>
          <w:rFonts w:ascii="Times New Roman" w:hAnsi="Times New Roman" w:cs="Times New Roman"/>
          <w:spacing w:val="-1"/>
        </w:rPr>
        <w:t xml:space="preserve"> </w:t>
      </w:r>
      <w:r>
        <w:rPr>
          <w:rFonts w:ascii="Times New Roman" w:hAnsi="Times New Roman" w:cs="Times New Roman"/>
        </w:rPr>
        <w:t>legislação.</w:t>
      </w:r>
    </w:p>
    <w:p w:rsidR="00135DCF" w:rsidRDefault="00135DCF">
      <w:pPr>
        <w:widowControl w:val="0"/>
        <w:tabs>
          <w:tab w:val="left" w:pos="493"/>
        </w:tabs>
        <w:autoSpaceDE w:val="0"/>
        <w:autoSpaceDN w:val="0"/>
        <w:spacing w:line="276" w:lineRule="auto"/>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549"/>
        </w:tabs>
        <w:autoSpaceDE w:val="0"/>
        <w:autoSpaceDN w:val="0"/>
        <w:spacing w:before="100"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11.</w:t>
      </w:r>
      <w:r>
        <w:rPr>
          <w:rFonts w:ascii="Times New Roman" w:eastAsia="Tahoma" w:hAnsi="Times New Roman" w:cs="Times New Roman"/>
          <w:b/>
          <w:bCs/>
          <w:lang w:val="pt-PT" w:eastAsia="en-US"/>
        </w:rPr>
        <w:tab/>
        <w:t>DA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APRESENTAÇÃO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PROPOSTA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E</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DOS</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DOCUMENTOS</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DE</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HABILITAÇÃO</w:t>
      </w:r>
    </w:p>
    <w:p w:rsidR="00135DCF" w:rsidRDefault="00C24A89">
      <w:pPr>
        <w:widowControl w:val="0"/>
        <w:tabs>
          <w:tab w:val="left" w:pos="627"/>
        </w:tabs>
        <w:autoSpaceDE w:val="0"/>
        <w:autoSpaceDN w:val="0"/>
        <w:spacing w:line="276" w:lineRule="auto"/>
        <w:jc w:val="both"/>
        <w:rPr>
          <w:rFonts w:ascii="Times New Roman" w:hAnsi="Times New Roman" w:cs="Times New Roman"/>
        </w:rPr>
      </w:pPr>
      <w:r>
        <w:rPr>
          <w:rFonts w:ascii="Times New Roman" w:hAnsi="Times New Roman" w:cs="Times New Roman"/>
        </w:rPr>
        <w:t>11.1</w:t>
      </w:r>
      <w:r>
        <w:rPr>
          <w:rFonts w:ascii="Times New Roman" w:hAnsi="Times New Roman" w:cs="Times New Roman"/>
        </w:rPr>
        <w:tab/>
        <w:t>Os licitantes encaminharão, exclusivamente por meio do sistema eletrônico de licitações, proposta com a descrição do objeto ofertado e o preço,</w:t>
      </w:r>
      <w:r>
        <w:rPr>
          <w:rFonts w:ascii="Times New Roman" w:hAnsi="Times New Roman" w:cs="Times New Roman"/>
          <w:spacing w:val="1"/>
        </w:rPr>
        <w:t xml:space="preserve"> </w:t>
      </w:r>
      <w:r>
        <w:rPr>
          <w:rFonts w:ascii="Times New Roman" w:hAnsi="Times New Roman" w:cs="Times New Roman"/>
        </w:rPr>
        <w:t>até às</w:t>
      </w:r>
      <w:r>
        <w:rPr>
          <w:rFonts w:ascii="Times New Roman" w:hAnsi="Times New Roman" w:cs="Times New Roman"/>
          <w:spacing w:val="1"/>
        </w:rPr>
        <w:t xml:space="preserve"> </w:t>
      </w:r>
      <w:r>
        <w:rPr>
          <w:rFonts w:ascii="Times New Roman" w:hAnsi="Times New Roman" w:cs="Times New Roman"/>
          <w:b/>
          <w:highlight w:val="yellow"/>
        </w:rPr>
        <w:t>08</w:t>
      </w:r>
      <w:r>
        <w:rPr>
          <w:rFonts w:ascii="Times New Roman" w:hAnsi="Times New Roman" w:cs="Times New Roman"/>
          <w:b/>
          <w:spacing w:val="1"/>
          <w:highlight w:val="yellow"/>
        </w:rPr>
        <w:t xml:space="preserve"> </w:t>
      </w:r>
      <w:r>
        <w:rPr>
          <w:rFonts w:ascii="Times New Roman" w:hAnsi="Times New Roman" w:cs="Times New Roman"/>
          <w:b/>
          <w:highlight w:val="yellow"/>
        </w:rPr>
        <w:t>horas</w:t>
      </w:r>
      <w:r>
        <w:rPr>
          <w:rFonts w:ascii="Times New Roman" w:hAnsi="Times New Roman" w:cs="Times New Roman"/>
          <w:b/>
          <w:spacing w:val="1"/>
          <w:highlight w:val="yellow"/>
        </w:rPr>
        <w:t xml:space="preserve"> </w:t>
      </w:r>
      <w:r>
        <w:rPr>
          <w:rFonts w:ascii="Times New Roman" w:hAnsi="Times New Roman" w:cs="Times New Roman"/>
          <w:b/>
          <w:highlight w:val="yellow"/>
        </w:rPr>
        <w:t>do</w:t>
      </w:r>
      <w:r>
        <w:rPr>
          <w:rFonts w:ascii="Times New Roman" w:hAnsi="Times New Roman" w:cs="Times New Roman"/>
          <w:b/>
          <w:spacing w:val="1"/>
          <w:highlight w:val="yellow"/>
        </w:rPr>
        <w:t xml:space="preserve"> </w:t>
      </w:r>
      <w:r>
        <w:rPr>
          <w:rFonts w:ascii="Times New Roman" w:hAnsi="Times New Roman" w:cs="Times New Roman"/>
          <w:b/>
          <w:highlight w:val="yellow"/>
        </w:rPr>
        <w:t>dia</w:t>
      </w:r>
      <w:r>
        <w:rPr>
          <w:rFonts w:ascii="Times New Roman" w:hAnsi="Times New Roman" w:cs="Times New Roman"/>
          <w:b/>
          <w:spacing w:val="1"/>
          <w:highlight w:val="yellow"/>
        </w:rPr>
        <w:t xml:space="preserve"> </w:t>
      </w:r>
      <w:r>
        <w:rPr>
          <w:rFonts w:ascii="Times New Roman" w:hAnsi="Times New Roman" w:cs="Times New Roman"/>
          <w:b/>
          <w:highlight w:val="yellow"/>
        </w:rPr>
        <w:t>do</w:t>
      </w:r>
      <w:r>
        <w:rPr>
          <w:rFonts w:ascii="Times New Roman" w:hAnsi="Times New Roman" w:cs="Times New Roman"/>
          <w:b/>
          <w:spacing w:val="1"/>
          <w:highlight w:val="yellow"/>
        </w:rPr>
        <w:t xml:space="preserve"> </w:t>
      </w:r>
      <w:r>
        <w:rPr>
          <w:rFonts w:ascii="Times New Roman" w:hAnsi="Times New Roman" w:cs="Times New Roman"/>
          <w:b/>
          <w:highlight w:val="yellow"/>
        </w:rPr>
        <w:t>pregão</w:t>
      </w:r>
      <w:r>
        <w:rPr>
          <w:rFonts w:ascii="Times New Roman" w:hAnsi="Times New Roman" w:cs="Times New Roman"/>
        </w:rPr>
        <w:t xml:space="preserve">, </w:t>
      </w:r>
      <w:r>
        <w:rPr>
          <w:rFonts w:ascii="Times New Roman" w:hAnsi="Times New Roman" w:cs="Times New Roman"/>
        </w:rPr>
        <w:lastRenderedPageBreak/>
        <w:t>horário de Brasília/DF, quando, então, encerrar-se-á</w:t>
      </w:r>
      <w:r>
        <w:rPr>
          <w:rFonts w:ascii="Times New Roman" w:hAnsi="Times New Roman" w:cs="Times New Roman"/>
          <w:spacing w:val="1"/>
        </w:rPr>
        <w:t xml:space="preserve"> </w:t>
      </w:r>
      <w:r>
        <w:rPr>
          <w:rFonts w:ascii="Times New Roman" w:hAnsi="Times New Roman" w:cs="Times New Roman"/>
        </w:rPr>
        <w:t>automaticamente</w:t>
      </w:r>
      <w:r>
        <w:rPr>
          <w:rFonts w:ascii="Times New Roman" w:hAnsi="Times New Roman" w:cs="Times New Roman"/>
          <w:spacing w:val="-3"/>
        </w:rPr>
        <w:t xml:space="preserve"> </w:t>
      </w:r>
      <w:r>
        <w:rPr>
          <w:rFonts w:ascii="Times New Roman" w:hAnsi="Times New Roman" w:cs="Times New Roman"/>
        </w:rPr>
        <w:t>a etapa de envio</w:t>
      </w:r>
      <w:r>
        <w:rPr>
          <w:rFonts w:ascii="Times New Roman" w:hAnsi="Times New Roman" w:cs="Times New Roman"/>
          <w:spacing w:val="1"/>
        </w:rPr>
        <w:t xml:space="preserve"> </w:t>
      </w:r>
      <w:r>
        <w:rPr>
          <w:rFonts w:ascii="Times New Roman" w:hAnsi="Times New Roman" w:cs="Times New Roman"/>
        </w:rPr>
        <w:t>dessa</w:t>
      </w:r>
      <w:r>
        <w:rPr>
          <w:rFonts w:ascii="Times New Roman" w:hAnsi="Times New Roman" w:cs="Times New Roman"/>
          <w:spacing w:val="-1"/>
        </w:rPr>
        <w:t xml:space="preserve"> </w:t>
      </w:r>
      <w:r>
        <w:rPr>
          <w:rFonts w:ascii="Times New Roman" w:hAnsi="Times New Roman" w:cs="Times New Roman"/>
        </w:rPr>
        <w:t>documentação.</w:t>
      </w:r>
    </w:p>
    <w:p w:rsidR="00135DCF" w:rsidRDefault="00C24A89">
      <w:pPr>
        <w:widowControl w:val="0"/>
        <w:tabs>
          <w:tab w:val="left" w:pos="867"/>
        </w:tabs>
        <w:autoSpaceDE w:val="0"/>
        <w:autoSpaceDN w:val="0"/>
        <w:spacing w:line="276" w:lineRule="auto"/>
        <w:jc w:val="both"/>
        <w:rPr>
          <w:rFonts w:ascii="Times New Roman" w:hAnsi="Times New Roman" w:cs="Times New Roman"/>
        </w:rPr>
      </w:pPr>
      <w:r>
        <w:rPr>
          <w:rFonts w:ascii="Times New Roman" w:hAnsi="Times New Roman" w:cs="Times New Roman"/>
        </w:rPr>
        <w:t>11.1.1</w:t>
      </w:r>
      <w:r>
        <w:rPr>
          <w:rFonts w:ascii="Times New Roman" w:hAnsi="Times New Roman" w:cs="Times New Roman"/>
        </w:rPr>
        <w:tab/>
        <w:t>O envio da proposta, acompanhada dos documentos de habilitação exigidos neste Edital,</w:t>
      </w:r>
      <w:r>
        <w:rPr>
          <w:rFonts w:ascii="Times New Roman" w:hAnsi="Times New Roman" w:cs="Times New Roman"/>
          <w:spacing w:val="1"/>
        </w:rPr>
        <w:t xml:space="preserve"> </w:t>
      </w:r>
      <w:r>
        <w:rPr>
          <w:rFonts w:ascii="Times New Roman" w:hAnsi="Times New Roman" w:cs="Times New Roman"/>
        </w:rPr>
        <w:t>ocorrerá por</w:t>
      </w:r>
      <w:r>
        <w:rPr>
          <w:rFonts w:ascii="Times New Roman" w:hAnsi="Times New Roman" w:cs="Times New Roman"/>
          <w:spacing w:val="-1"/>
        </w:rPr>
        <w:t xml:space="preserve"> </w:t>
      </w:r>
      <w:r>
        <w:rPr>
          <w:rFonts w:ascii="Times New Roman" w:hAnsi="Times New Roman" w:cs="Times New Roman"/>
        </w:rPr>
        <w:t>meio</w:t>
      </w:r>
      <w:r>
        <w:rPr>
          <w:rFonts w:ascii="Times New Roman" w:hAnsi="Times New Roman" w:cs="Times New Roman"/>
          <w:spacing w:val="-2"/>
        </w:rPr>
        <w:t xml:space="preserve"> </w:t>
      </w:r>
      <w:r>
        <w:rPr>
          <w:rFonts w:ascii="Times New Roman" w:hAnsi="Times New Roman" w:cs="Times New Roman"/>
        </w:rPr>
        <w:t>de chave</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acesso e senha.</w:t>
      </w:r>
    </w:p>
    <w:p w:rsidR="00135DCF" w:rsidRDefault="00C24A89">
      <w:pPr>
        <w:widowControl w:val="0"/>
        <w:tabs>
          <w:tab w:val="left" w:pos="1106"/>
        </w:tabs>
        <w:autoSpaceDE w:val="0"/>
        <w:autoSpaceDN w:val="0"/>
        <w:spacing w:line="276" w:lineRule="auto"/>
        <w:jc w:val="both"/>
        <w:rPr>
          <w:rFonts w:ascii="Times New Roman" w:hAnsi="Times New Roman" w:cs="Times New Roman"/>
        </w:rPr>
      </w:pPr>
      <w:r>
        <w:rPr>
          <w:rFonts w:ascii="Times New Roman" w:hAnsi="Times New Roman" w:cs="Times New Roman"/>
        </w:rPr>
        <w:t>11.1.2</w:t>
      </w:r>
      <w:r>
        <w:rPr>
          <w:rFonts w:ascii="Times New Roman" w:hAnsi="Times New Roman" w:cs="Times New Roman"/>
        </w:rPr>
        <w:tab/>
        <w:t>As Microempresas e Empresas de Pequeno Porte deverão encaminhar a documentação de</w:t>
      </w:r>
      <w:r>
        <w:rPr>
          <w:rFonts w:ascii="Times New Roman" w:hAnsi="Times New Roman" w:cs="Times New Roman"/>
          <w:spacing w:val="1"/>
        </w:rPr>
        <w:t xml:space="preserve"> </w:t>
      </w:r>
      <w:r>
        <w:rPr>
          <w:rFonts w:ascii="Times New Roman" w:hAnsi="Times New Roman" w:cs="Times New Roman"/>
        </w:rPr>
        <w:t>habilitação,</w:t>
      </w:r>
      <w:r>
        <w:rPr>
          <w:rFonts w:ascii="Times New Roman" w:hAnsi="Times New Roman" w:cs="Times New Roman"/>
          <w:spacing w:val="1"/>
        </w:rPr>
        <w:t xml:space="preserve"> </w:t>
      </w:r>
      <w:r>
        <w:rPr>
          <w:rFonts w:ascii="Times New Roman" w:hAnsi="Times New Roman" w:cs="Times New Roman"/>
        </w:rPr>
        <w:t>ainda que</w:t>
      </w:r>
      <w:r>
        <w:rPr>
          <w:rFonts w:ascii="Times New Roman" w:hAnsi="Times New Roman" w:cs="Times New Roman"/>
          <w:spacing w:val="1"/>
        </w:rPr>
        <w:t xml:space="preserve"> </w:t>
      </w:r>
      <w:r>
        <w:rPr>
          <w:rFonts w:ascii="Times New Roman" w:hAnsi="Times New Roman" w:cs="Times New Roman"/>
        </w:rPr>
        <w:t>haja alguma restrição</w:t>
      </w:r>
      <w:r>
        <w:rPr>
          <w:rFonts w:ascii="Times New Roman" w:hAnsi="Times New Roman" w:cs="Times New Roman"/>
          <w:spacing w:val="1"/>
        </w:rPr>
        <w:t xml:space="preserve"> </w:t>
      </w:r>
      <w:r>
        <w:rPr>
          <w:rFonts w:ascii="Times New Roman" w:hAnsi="Times New Roman" w:cs="Times New Roman"/>
        </w:rPr>
        <w:t>de regularidade fiscal e trabalhista, nos termos do</w:t>
      </w:r>
      <w:r>
        <w:rPr>
          <w:rFonts w:ascii="Times New Roman" w:hAnsi="Times New Roman" w:cs="Times New Roman"/>
          <w:spacing w:val="62"/>
        </w:rPr>
        <w:t xml:space="preserve"> </w:t>
      </w:r>
      <w:r>
        <w:rPr>
          <w:rFonts w:ascii="Times New Roman" w:hAnsi="Times New Roman" w:cs="Times New Roman"/>
        </w:rPr>
        <w:t>artigo</w:t>
      </w:r>
      <w:r>
        <w:rPr>
          <w:rFonts w:ascii="Times New Roman" w:hAnsi="Times New Roman" w:cs="Times New Roman"/>
          <w:spacing w:val="1"/>
        </w:rPr>
        <w:t xml:space="preserve"> </w:t>
      </w:r>
      <w:r>
        <w:rPr>
          <w:rFonts w:ascii="Times New Roman" w:hAnsi="Times New Roman" w:cs="Times New Roman"/>
        </w:rPr>
        <w:t>43,</w:t>
      </w:r>
      <w:r>
        <w:rPr>
          <w:rFonts w:ascii="Times New Roman" w:hAnsi="Times New Roman" w:cs="Times New Roman"/>
          <w:spacing w:val="-1"/>
        </w:rPr>
        <w:t xml:space="preserve"> </w:t>
      </w:r>
      <w:r>
        <w:rPr>
          <w:rFonts w:ascii="Times New Roman" w:hAnsi="Times New Roman" w:cs="Times New Roman"/>
        </w:rPr>
        <w:t>§</w:t>
      </w:r>
      <w:r>
        <w:rPr>
          <w:rFonts w:ascii="Times New Roman" w:hAnsi="Times New Roman" w:cs="Times New Roman"/>
          <w:spacing w:val="1"/>
        </w:rPr>
        <w:t xml:space="preserve"> </w:t>
      </w:r>
      <w:r>
        <w:rPr>
          <w:rFonts w:ascii="Times New Roman" w:hAnsi="Times New Roman" w:cs="Times New Roman"/>
        </w:rPr>
        <w:t>1º da LC</w:t>
      </w:r>
      <w:r>
        <w:rPr>
          <w:rFonts w:ascii="Times New Roman" w:hAnsi="Times New Roman" w:cs="Times New Roman"/>
          <w:spacing w:val="-1"/>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123,</w:t>
      </w:r>
      <w:r>
        <w:rPr>
          <w:rFonts w:ascii="Times New Roman" w:hAnsi="Times New Roman" w:cs="Times New Roman"/>
          <w:spacing w:val="1"/>
        </w:rPr>
        <w:t xml:space="preserve"> </w:t>
      </w:r>
      <w:r>
        <w:rPr>
          <w:rFonts w:ascii="Times New Roman" w:hAnsi="Times New Roman" w:cs="Times New Roman"/>
        </w:rPr>
        <w:t>de 2006.</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26"/>
        </w:tabs>
        <w:autoSpaceDE w:val="0"/>
        <w:autoSpaceDN w:val="0"/>
        <w:spacing w:line="276" w:lineRule="auto"/>
        <w:jc w:val="both"/>
        <w:rPr>
          <w:rFonts w:ascii="Times New Roman" w:hAnsi="Times New Roman" w:cs="Times New Roman"/>
        </w:rPr>
      </w:pPr>
      <w:r>
        <w:rPr>
          <w:rFonts w:ascii="Times New Roman" w:hAnsi="Times New Roman" w:cs="Times New Roman"/>
        </w:rPr>
        <w:t>11.2</w:t>
      </w:r>
      <w:r>
        <w:rPr>
          <w:rFonts w:ascii="Times New Roman" w:hAnsi="Times New Roman" w:cs="Times New Roman"/>
        </w:rPr>
        <w:tab/>
        <w:t>Até</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abertura</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sessão</w:t>
      </w:r>
      <w:r>
        <w:rPr>
          <w:rFonts w:ascii="Times New Roman" w:hAnsi="Times New Roman" w:cs="Times New Roman"/>
          <w:spacing w:val="1"/>
        </w:rPr>
        <w:t xml:space="preserve"> </w:t>
      </w:r>
      <w:r>
        <w:rPr>
          <w:rFonts w:ascii="Times New Roman" w:hAnsi="Times New Roman" w:cs="Times New Roman"/>
        </w:rPr>
        <w:t>pública</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licitantes</w:t>
      </w:r>
      <w:r>
        <w:rPr>
          <w:rFonts w:ascii="Times New Roman" w:hAnsi="Times New Roman" w:cs="Times New Roman"/>
          <w:spacing w:val="1"/>
        </w:rPr>
        <w:t xml:space="preserve"> </w:t>
      </w:r>
      <w:r>
        <w:rPr>
          <w:rFonts w:ascii="Times New Roman" w:hAnsi="Times New Roman" w:cs="Times New Roman"/>
        </w:rPr>
        <w:t>poderão</w:t>
      </w:r>
      <w:r>
        <w:rPr>
          <w:rFonts w:ascii="Times New Roman" w:hAnsi="Times New Roman" w:cs="Times New Roman"/>
          <w:spacing w:val="1"/>
        </w:rPr>
        <w:t xml:space="preserve"> </w:t>
      </w:r>
      <w:r>
        <w:rPr>
          <w:rFonts w:ascii="Times New Roman" w:hAnsi="Times New Roman" w:cs="Times New Roman"/>
        </w:rPr>
        <w:t>retirar</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substituir</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e os documentos de habilitação anteriormente inseridos no sistema.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69"/>
        </w:tabs>
        <w:autoSpaceDE w:val="0"/>
        <w:autoSpaceDN w:val="0"/>
        <w:spacing w:line="276" w:lineRule="auto"/>
        <w:jc w:val="both"/>
        <w:rPr>
          <w:rFonts w:ascii="Times New Roman" w:hAnsi="Times New Roman" w:cs="Times New Roman"/>
        </w:rPr>
      </w:pPr>
      <w:r>
        <w:rPr>
          <w:rFonts w:ascii="Times New Roman" w:hAnsi="Times New Roman" w:cs="Times New Roman"/>
        </w:rPr>
        <w:t>11.3</w:t>
      </w:r>
      <w:r>
        <w:rPr>
          <w:rFonts w:ascii="Times New Roman" w:hAnsi="Times New Roman" w:cs="Times New Roman"/>
        </w:rPr>
        <w:tab/>
        <w:t>O licitante deverá dar oferta de forma clara e precisa, sem alternativas de preços ou qualquer</w:t>
      </w:r>
      <w:r>
        <w:rPr>
          <w:rFonts w:ascii="Times New Roman" w:hAnsi="Times New Roman" w:cs="Times New Roman"/>
          <w:spacing w:val="1"/>
        </w:rPr>
        <w:t xml:space="preserve"> </w:t>
      </w:r>
      <w:r>
        <w:rPr>
          <w:rFonts w:ascii="Times New Roman" w:hAnsi="Times New Roman" w:cs="Times New Roman"/>
        </w:rPr>
        <w:t>outra condição</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2"/>
        </w:rPr>
        <w:t xml:space="preserve"> </w:t>
      </w:r>
      <w:r>
        <w:rPr>
          <w:rFonts w:ascii="Times New Roman" w:hAnsi="Times New Roman" w:cs="Times New Roman"/>
        </w:rPr>
        <w:t>induza</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julgamento a</w:t>
      </w:r>
      <w:r>
        <w:rPr>
          <w:rFonts w:ascii="Times New Roman" w:hAnsi="Times New Roman" w:cs="Times New Roman"/>
          <w:spacing w:val="-1"/>
        </w:rPr>
        <w:t xml:space="preserve"> </w:t>
      </w:r>
      <w:r>
        <w:rPr>
          <w:rFonts w:ascii="Times New Roman" w:hAnsi="Times New Roman" w:cs="Times New Roman"/>
        </w:rPr>
        <w:t>ter</w:t>
      </w:r>
      <w:r>
        <w:rPr>
          <w:rFonts w:ascii="Times New Roman" w:hAnsi="Times New Roman" w:cs="Times New Roman"/>
          <w:spacing w:val="-1"/>
        </w:rPr>
        <w:t xml:space="preserve"> </w:t>
      </w:r>
      <w:r>
        <w:rPr>
          <w:rFonts w:ascii="Times New Roman" w:hAnsi="Times New Roman" w:cs="Times New Roman"/>
        </w:rPr>
        <w:t>mais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um</w:t>
      </w:r>
      <w:r>
        <w:rPr>
          <w:rFonts w:ascii="Times New Roman" w:hAnsi="Times New Roman" w:cs="Times New Roman"/>
          <w:spacing w:val="-2"/>
        </w:rPr>
        <w:t xml:space="preserve"> </w:t>
      </w:r>
      <w:r>
        <w:rPr>
          <w:rFonts w:ascii="Times New Roman" w:hAnsi="Times New Roman" w:cs="Times New Roman"/>
        </w:rPr>
        <w:t>resultado.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60"/>
        </w:tabs>
        <w:autoSpaceDE w:val="0"/>
        <w:autoSpaceDN w:val="0"/>
        <w:spacing w:line="276" w:lineRule="auto"/>
        <w:jc w:val="both"/>
        <w:rPr>
          <w:rFonts w:ascii="Times New Roman" w:hAnsi="Times New Roman" w:cs="Times New Roman"/>
        </w:rPr>
      </w:pPr>
      <w:r>
        <w:rPr>
          <w:rFonts w:ascii="Times New Roman" w:hAnsi="Times New Roman" w:cs="Times New Roman"/>
        </w:rPr>
        <w:t>11.4</w:t>
      </w:r>
      <w:r>
        <w:rPr>
          <w:rFonts w:ascii="Times New Roman" w:hAnsi="Times New Roman" w:cs="Times New Roman"/>
        </w:rPr>
        <w:tab/>
        <w:t>Incumbirá ao licitante acompanhar as operações no sistema eletrônico durante a sessão pública</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3"/>
        </w:rPr>
        <w:t xml:space="preserve"> </w:t>
      </w:r>
      <w:r>
        <w:rPr>
          <w:rFonts w:ascii="Times New Roman" w:hAnsi="Times New Roman" w:cs="Times New Roman"/>
        </w:rPr>
        <w:t>Pregão,</w:t>
      </w:r>
      <w:r>
        <w:rPr>
          <w:rFonts w:ascii="Times New Roman" w:hAnsi="Times New Roman" w:cs="Times New Roman"/>
          <w:spacing w:val="12"/>
        </w:rPr>
        <w:t xml:space="preserve"> </w:t>
      </w:r>
      <w:r>
        <w:rPr>
          <w:rFonts w:ascii="Times New Roman" w:hAnsi="Times New Roman" w:cs="Times New Roman"/>
        </w:rPr>
        <w:t>ficando</w:t>
      </w:r>
      <w:r>
        <w:rPr>
          <w:rFonts w:ascii="Times New Roman" w:hAnsi="Times New Roman" w:cs="Times New Roman"/>
          <w:spacing w:val="13"/>
        </w:rPr>
        <w:t xml:space="preserve"> </w:t>
      </w:r>
      <w:r>
        <w:rPr>
          <w:rFonts w:ascii="Times New Roman" w:hAnsi="Times New Roman" w:cs="Times New Roman"/>
        </w:rPr>
        <w:t>responsável</w:t>
      </w:r>
      <w:r>
        <w:rPr>
          <w:rFonts w:ascii="Times New Roman" w:hAnsi="Times New Roman" w:cs="Times New Roman"/>
          <w:spacing w:val="11"/>
        </w:rPr>
        <w:t xml:space="preserve"> </w:t>
      </w:r>
      <w:r>
        <w:rPr>
          <w:rFonts w:ascii="Times New Roman" w:hAnsi="Times New Roman" w:cs="Times New Roman"/>
        </w:rPr>
        <w:t>pelo</w:t>
      </w:r>
      <w:r>
        <w:rPr>
          <w:rFonts w:ascii="Times New Roman" w:hAnsi="Times New Roman" w:cs="Times New Roman"/>
          <w:spacing w:val="13"/>
        </w:rPr>
        <w:t xml:space="preserve"> </w:t>
      </w:r>
      <w:r>
        <w:rPr>
          <w:rFonts w:ascii="Times New Roman" w:hAnsi="Times New Roman" w:cs="Times New Roman"/>
        </w:rPr>
        <w:t>ônus</w:t>
      </w:r>
      <w:r>
        <w:rPr>
          <w:rFonts w:ascii="Times New Roman" w:hAnsi="Times New Roman" w:cs="Times New Roman"/>
          <w:spacing w:val="12"/>
        </w:rPr>
        <w:t xml:space="preserve"> </w:t>
      </w:r>
      <w:r>
        <w:rPr>
          <w:rFonts w:ascii="Times New Roman" w:hAnsi="Times New Roman" w:cs="Times New Roman"/>
        </w:rPr>
        <w:t>decorrente</w:t>
      </w:r>
      <w:r>
        <w:rPr>
          <w:rFonts w:ascii="Times New Roman" w:hAnsi="Times New Roman" w:cs="Times New Roman"/>
          <w:spacing w:val="12"/>
        </w:rPr>
        <w:t xml:space="preserve"> </w:t>
      </w:r>
      <w:r>
        <w:rPr>
          <w:rFonts w:ascii="Times New Roman" w:hAnsi="Times New Roman" w:cs="Times New Roman"/>
        </w:rPr>
        <w:t>da</w:t>
      </w:r>
      <w:r>
        <w:rPr>
          <w:rFonts w:ascii="Times New Roman" w:hAnsi="Times New Roman" w:cs="Times New Roman"/>
          <w:spacing w:val="14"/>
        </w:rPr>
        <w:t xml:space="preserve"> </w:t>
      </w:r>
      <w:r>
        <w:rPr>
          <w:rFonts w:ascii="Times New Roman" w:hAnsi="Times New Roman" w:cs="Times New Roman"/>
        </w:rPr>
        <w:t>perda</w:t>
      </w:r>
      <w:r>
        <w:rPr>
          <w:rFonts w:ascii="Times New Roman" w:hAnsi="Times New Roman" w:cs="Times New Roman"/>
          <w:spacing w:val="13"/>
        </w:rPr>
        <w:t xml:space="preserve"> </w:t>
      </w:r>
      <w:r>
        <w:rPr>
          <w:rFonts w:ascii="Times New Roman" w:hAnsi="Times New Roman" w:cs="Times New Roman"/>
        </w:rPr>
        <w:t>de</w:t>
      </w:r>
      <w:r>
        <w:rPr>
          <w:rFonts w:ascii="Times New Roman" w:hAnsi="Times New Roman" w:cs="Times New Roman"/>
          <w:spacing w:val="13"/>
        </w:rPr>
        <w:t xml:space="preserve"> </w:t>
      </w:r>
      <w:r>
        <w:rPr>
          <w:rFonts w:ascii="Times New Roman" w:hAnsi="Times New Roman" w:cs="Times New Roman"/>
        </w:rPr>
        <w:t>negócios,</w:t>
      </w:r>
      <w:r>
        <w:rPr>
          <w:rFonts w:ascii="Times New Roman" w:hAnsi="Times New Roman" w:cs="Times New Roman"/>
          <w:spacing w:val="13"/>
        </w:rPr>
        <w:t xml:space="preserve"> </w:t>
      </w:r>
      <w:r>
        <w:rPr>
          <w:rFonts w:ascii="Times New Roman" w:hAnsi="Times New Roman" w:cs="Times New Roman"/>
        </w:rPr>
        <w:t>diante</w:t>
      </w:r>
      <w:r>
        <w:rPr>
          <w:rFonts w:ascii="Times New Roman" w:hAnsi="Times New Roman" w:cs="Times New Roman"/>
          <w:spacing w:val="12"/>
        </w:rPr>
        <w:t xml:space="preserve"> </w:t>
      </w:r>
      <w:r>
        <w:rPr>
          <w:rFonts w:ascii="Times New Roman" w:hAnsi="Times New Roman" w:cs="Times New Roman"/>
        </w:rPr>
        <w:t>da</w:t>
      </w:r>
      <w:r>
        <w:rPr>
          <w:rFonts w:ascii="Times New Roman" w:hAnsi="Times New Roman" w:cs="Times New Roman"/>
          <w:spacing w:val="10"/>
        </w:rPr>
        <w:t xml:space="preserve"> inobservância de </w:t>
      </w:r>
      <w:r>
        <w:rPr>
          <w:rFonts w:ascii="Times New Roman" w:hAnsi="Times New Roman" w:cs="Times New Roman"/>
        </w:rPr>
        <w:t>quaisquer</w:t>
      </w:r>
      <w:r>
        <w:rPr>
          <w:rFonts w:ascii="Times New Roman" w:hAnsi="Times New Roman" w:cs="Times New Roman"/>
          <w:spacing w:val="-1"/>
        </w:rPr>
        <w:t xml:space="preserve"> </w:t>
      </w:r>
      <w:r>
        <w:rPr>
          <w:rFonts w:ascii="Times New Roman" w:hAnsi="Times New Roman" w:cs="Times New Roman"/>
        </w:rPr>
        <w:t>mensagens</w:t>
      </w:r>
      <w:r>
        <w:rPr>
          <w:rFonts w:ascii="Times New Roman" w:hAnsi="Times New Roman" w:cs="Times New Roman"/>
          <w:spacing w:val="-1"/>
        </w:rPr>
        <w:t xml:space="preserve"> </w:t>
      </w:r>
      <w:r>
        <w:rPr>
          <w:rFonts w:ascii="Times New Roman" w:hAnsi="Times New Roman" w:cs="Times New Roman"/>
        </w:rPr>
        <w:t>emitidas</w:t>
      </w:r>
      <w:r>
        <w:rPr>
          <w:rFonts w:ascii="Times New Roman" w:hAnsi="Times New Roman" w:cs="Times New Roman"/>
          <w:spacing w:val="-3"/>
        </w:rPr>
        <w:t xml:space="preserve"> </w:t>
      </w:r>
      <w:r>
        <w:rPr>
          <w:rFonts w:ascii="Times New Roman" w:hAnsi="Times New Roman" w:cs="Times New Roman"/>
        </w:rPr>
        <w:t>pelo sistema</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sua</w:t>
      </w:r>
      <w:r>
        <w:rPr>
          <w:rFonts w:ascii="Times New Roman" w:hAnsi="Times New Roman" w:cs="Times New Roman"/>
          <w:spacing w:val="-1"/>
        </w:rPr>
        <w:t xml:space="preserve"> </w:t>
      </w:r>
      <w:r>
        <w:rPr>
          <w:rFonts w:ascii="Times New Roman" w:hAnsi="Times New Roman" w:cs="Times New Roman"/>
        </w:rPr>
        <w:t>desconexão.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97"/>
        </w:tabs>
        <w:autoSpaceDE w:val="0"/>
        <w:autoSpaceDN w:val="0"/>
        <w:spacing w:line="276" w:lineRule="auto"/>
        <w:jc w:val="both"/>
        <w:rPr>
          <w:rFonts w:ascii="Times New Roman" w:hAnsi="Times New Roman" w:cs="Times New Roman"/>
        </w:rPr>
      </w:pPr>
      <w:r>
        <w:rPr>
          <w:rFonts w:ascii="Times New Roman" w:hAnsi="Times New Roman" w:cs="Times New Roman"/>
        </w:rPr>
        <w:t>11.5</w:t>
      </w:r>
      <w:r>
        <w:rPr>
          <w:rFonts w:ascii="Times New Roman" w:hAnsi="Times New Roman" w:cs="Times New Roman"/>
        </w:rPr>
        <w:tab/>
        <w:t>Não será estabelecida, nessa etapa do certame, ordem de classificação entre as propostas</w:t>
      </w:r>
      <w:r>
        <w:rPr>
          <w:rFonts w:ascii="Times New Roman" w:hAnsi="Times New Roman" w:cs="Times New Roman"/>
          <w:spacing w:val="1"/>
        </w:rPr>
        <w:t xml:space="preserve"> </w:t>
      </w:r>
      <w:r>
        <w:rPr>
          <w:rFonts w:ascii="Times New Roman" w:hAnsi="Times New Roman" w:cs="Times New Roman"/>
        </w:rPr>
        <w:t>apresentadas,</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somente</w:t>
      </w:r>
      <w:r>
        <w:rPr>
          <w:rFonts w:ascii="Times New Roman" w:hAnsi="Times New Roman" w:cs="Times New Roman"/>
          <w:spacing w:val="1"/>
        </w:rPr>
        <w:t xml:space="preserve"> </w:t>
      </w:r>
      <w:r>
        <w:rPr>
          <w:rFonts w:ascii="Times New Roman" w:hAnsi="Times New Roman" w:cs="Times New Roman"/>
        </w:rPr>
        <w:t>ocorrerá</w:t>
      </w:r>
      <w:r>
        <w:rPr>
          <w:rFonts w:ascii="Times New Roman" w:hAnsi="Times New Roman" w:cs="Times New Roman"/>
          <w:spacing w:val="1"/>
        </w:rPr>
        <w:t xml:space="preserve"> </w:t>
      </w:r>
      <w:r>
        <w:rPr>
          <w:rFonts w:ascii="Times New Roman" w:hAnsi="Times New Roman" w:cs="Times New Roman"/>
        </w:rPr>
        <w:t>após</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realização</w:t>
      </w:r>
      <w:r>
        <w:rPr>
          <w:rFonts w:ascii="Times New Roman" w:hAnsi="Times New Roman" w:cs="Times New Roman"/>
          <w:spacing w:val="1"/>
        </w:rPr>
        <w:t xml:space="preserve"> </w:t>
      </w:r>
      <w:r>
        <w:rPr>
          <w:rFonts w:ascii="Times New Roman" w:hAnsi="Times New Roman" w:cs="Times New Roman"/>
        </w:rPr>
        <w:t>dos</w:t>
      </w:r>
      <w:r>
        <w:rPr>
          <w:rFonts w:ascii="Times New Roman" w:hAnsi="Times New Roman" w:cs="Times New Roman"/>
          <w:spacing w:val="1"/>
        </w:rPr>
        <w:t xml:space="preserve"> </w:t>
      </w:r>
      <w:r>
        <w:rPr>
          <w:rFonts w:ascii="Times New Roman" w:hAnsi="Times New Roman" w:cs="Times New Roman"/>
        </w:rPr>
        <w:t>procedimentos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negociação</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julgamento da 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49"/>
        </w:tabs>
        <w:autoSpaceDE w:val="0"/>
        <w:autoSpaceDN w:val="0"/>
        <w:spacing w:line="276" w:lineRule="auto"/>
        <w:jc w:val="both"/>
        <w:rPr>
          <w:rFonts w:ascii="Times New Roman" w:hAnsi="Times New Roman" w:cs="Times New Roman"/>
        </w:rPr>
      </w:pPr>
      <w:r>
        <w:rPr>
          <w:rFonts w:ascii="Times New Roman" w:hAnsi="Times New Roman" w:cs="Times New Roman"/>
        </w:rPr>
        <w:t>11.6</w:t>
      </w:r>
      <w:r>
        <w:rPr>
          <w:rFonts w:ascii="Times New Roman" w:hAnsi="Times New Roman" w:cs="Times New Roman"/>
        </w:rPr>
        <w:tab/>
        <w:t>Os documentos que compõem a proposta e a habilitação do licitante melhor classificado somente</w:t>
      </w:r>
      <w:r>
        <w:rPr>
          <w:rFonts w:ascii="Times New Roman" w:hAnsi="Times New Roman" w:cs="Times New Roman"/>
          <w:spacing w:val="1"/>
        </w:rPr>
        <w:t xml:space="preserve"> </w:t>
      </w:r>
      <w:r>
        <w:rPr>
          <w:rFonts w:ascii="Times New Roman" w:hAnsi="Times New Roman" w:cs="Times New Roman"/>
        </w:rPr>
        <w:t>serão disponibilizados para avaliação do Pregoeiro e para acesso</w:t>
      </w:r>
      <w:r>
        <w:rPr>
          <w:rFonts w:ascii="Times New Roman" w:hAnsi="Times New Roman" w:cs="Times New Roman"/>
          <w:spacing w:val="1"/>
        </w:rPr>
        <w:t xml:space="preserve"> </w:t>
      </w:r>
      <w:r>
        <w:rPr>
          <w:rFonts w:ascii="Times New Roman" w:hAnsi="Times New Roman" w:cs="Times New Roman"/>
        </w:rPr>
        <w:t>público após o encerramento do</w:t>
      </w:r>
      <w:r>
        <w:rPr>
          <w:rFonts w:ascii="Times New Roman" w:hAnsi="Times New Roman" w:cs="Times New Roman"/>
          <w:spacing w:val="1"/>
        </w:rPr>
        <w:t xml:space="preserve"> </w:t>
      </w:r>
      <w:r>
        <w:rPr>
          <w:rFonts w:ascii="Times New Roman" w:hAnsi="Times New Roman" w:cs="Times New Roman"/>
        </w:rPr>
        <w:t>envio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lances.</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61"/>
        </w:tabs>
        <w:autoSpaceDE w:val="0"/>
        <w:autoSpaceDN w:val="0"/>
        <w:spacing w:line="276" w:lineRule="auto"/>
        <w:jc w:val="both"/>
        <w:rPr>
          <w:rFonts w:ascii="Times New Roman" w:hAnsi="Times New Roman" w:cs="Times New Roman"/>
          <w:b/>
        </w:rPr>
      </w:pPr>
      <w:r>
        <w:rPr>
          <w:rFonts w:ascii="Times New Roman" w:hAnsi="Times New Roman" w:cs="Times New Roman"/>
          <w:b/>
        </w:rPr>
        <w:t>12.</w:t>
      </w:r>
      <w:r>
        <w:rPr>
          <w:rFonts w:ascii="Times New Roman" w:hAnsi="Times New Roman" w:cs="Times New Roman"/>
          <w:b/>
        </w:rPr>
        <w:tab/>
        <w:t>DO</w:t>
      </w:r>
      <w:r>
        <w:rPr>
          <w:rFonts w:ascii="Times New Roman" w:hAnsi="Times New Roman" w:cs="Times New Roman"/>
          <w:b/>
          <w:spacing w:val="-3"/>
        </w:rPr>
        <w:t xml:space="preserve"> </w:t>
      </w:r>
      <w:r>
        <w:rPr>
          <w:rFonts w:ascii="Times New Roman" w:hAnsi="Times New Roman" w:cs="Times New Roman"/>
          <w:b/>
        </w:rPr>
        <w:t>PREENCHIMENTO</w:t>
      </w:r>
      <w:r>
        <w:rPr>
          <w:rFonts w:ascii="Times New Roman" w:hAnsi="Times New Roman" w:cs="Times New Roman"/>
          <w:b/>
          <w:spacing w:val="-2"/>
        </w:rPr>
        <w:t xml:space="preserve"> </w:t>
      </w:r>
      <w:r>
        <w:rPr>
          <w:rFonts w:ascii="Times New Roman" w:hAnsi="Times New Roman" w:cs="Times New Roman"/>
          <w:b/>
        </w:rPr>
        <w:t>DA</w:t>
      </w:r>
      <w:r>
        <w:rPr>
          <w:rFonts w:ascii="Times New Roman" w:hAnsi="Times New Roman" w:cs="Times New Roman"/>
          <w:b/>
          <w:spacing w:val="-2"/>
        </w:rPr>
        <w:t xml:space="preserve"> </w:t>
      </w:r>
      <w:r>
        <w:rPr>
          <w:rFonts w:ascii="Times New Roman" w:hAnsi="Times New Roman" w:cs="Times New Roman"/>
          <w:b/>
        </w:rPr>
        <w:t>PROPOSTA</w:t>
      </w: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rPr>
        <w:t>12.1</w:t>
      </w:r>
      <w:r>
        <w:rPr>
          <w:rFonts w:ascii="Times New Roman" w:hAnsi="Times New Roman" w:cs="Times New Roman"/>
        </w:rPr>
        <w:tab/>
        <w:t>O licitante deverá enviar sua proposta mediante o preenchimento, no sistema eletrônico, dos seguintes</w:t>
      </w:r>
      <w:r>
        <w:rPr>
          <w:rFonts w:ascii="Times New Roman" w:hAnsi="Times New Roman" w:cs="Times New Roman"/>
          <w:spacing w:val="-1"/>
        </w:rPr>
        <w:t xml:space="preserve"> </w:t>
      </w:r>
      <w:r>
        <w:rPr>
          <w:rFonts w:ascii="Times New Roman" w:hAnsi="Times New Roman" w:cs="Times New Roman"/>
        </w:rPr>
        <w:t>campos:</w:t>
      </w:r>
    </w:p>
    <w:p w:rsidR="00135DCF" w:rsidRDefault="00135DCF">
      <w:pPr>
        <w:widowControl w:val="0"/>
        <w:tabs>
          <w:tab w:val="left" w:pos="754"/>
        </w:tabs>
        <w:autoSpaceDE w:val="0"/>
        <w:autoSpaceDN w:val="0"/>
        <w:spacing w:line="276" w:lineRule="auto"/>
        <w:jc w:val="both"/>
        <w:rPr>
          <w:rFonts w:ascii="Times New Roman" w:hAnsi="Times New Roman" w:cs="Times New Roman"/>
        </w:rPr>
      </w:pP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rPr>
        <w:t>a) Preço unitário;</w:t>
      </w: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rPr>
        <w:t>b) Descrição detalhada do serviço, contendo todas as informações e especificações.</w:t>
      </w:r>
    </w:p>
    <w:p w:rsidR="00135DCF" w:rsidRDefault="00135DCF">
      <w:pPr>
        <w:widowControl w:val="0"/>
        <w:tabs>
          <w:tab w:val="left" w:pos="754"/>
        </w:tabs>
        <w:autoSpaceDE w:val="0"/>
        <w:autoSpaceDN w:val="0"/>
        <w:spacing w:line="276" w:lineRule="auto"/>
        <w:jc w:val="both"/>
        <w:rPr>
          <w:rFonts w:ascii="Times New Roman" w:hAnsi="Times New Roman" w:cs="Times New Roman"/>
        </w:rPr>
      </w:pP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rPr>
        <w:t>12.1.1 A proposta deverá ser elaborada considerando as condições estabelecidas neste edital e seus anexos.</w:t>
      </w:r>
    </w:p>
    <w:p w:rsidR="00135DCF" w:rsidRDefault="00135DCF">
      <w:pPr>
        <w:spacing w:line="276" w:lineRule="auto"/>
        <w:jc w:val="both"/>
        <w:rPr>
          <w:rFonts w:ascii="Times New Roman" w:hAnsi="Times New Roman" w:cs="Times New Roman"/>
        </w:rPr>
      </w:pPr>
    </w:p>
    <w:p w:rsidR="00135DCF" w:rsidRDefault="00C24A89">
      <w:pPr>
        <w:widowControl w:val="0"/>
        <w:tabs>
          <w:tab w:val="left" w:pos="770"/>
        </w:tabs>
        <w:autoSpaceDE w:val="0"/>
        <w:autoSpaceDN w:val="0"/>
        <w:spacing w:line="276" w:lineRule="auto"/>
        <w:jc w:val="both"/>
        <w:rPr>
          <w:rFonts w:ascii="Times New Roman" w:hAnsi="Times New Roman" w:cs="Times New Roman"/>
        </w:rPr>
      </w:pPr>
      <w:r>
        <w:rPr>
          <w:rFonts w:ascii="Times New Roman" w:hAnsi="Times New Roman" w:cs="Times New Roman"/>
        </w:rPr>
        <w:t>12.2</w:t>
      </w:r>
      <w:r>
        <w:rPr>
          <w:rFonts w:ascii="Times New Roman" w:hAnsi="Times New Roman" w:cs="Times New Roman"/>
        </w:rPr>
        <w:tab/>
        <w:t>Nos valores propostos estarão inclusos todos os custos operacionais, encargos previdenciários,</w:t>
      </w:r>
      <w:r>
        <w:rPr>
          <w:rFonts w:ascii="Times New Roman" w:hAnsi="Times New Roman" w:cs="Times New Roman"/>
          <w:spacing w:val="1"/>
        </w:rPr>
        <w:t xml:space="preserve"> </w:t>
      </w:r>
      <w:r>
        <w:rPr>
          <w:rFonts w:ascii="Times New Roman" w:hAnsi="Times New Roman" w:cs="Times New Roman"/>
        </w:rPr>
        <w:t>trabalhistas, tributários, comerciais e quaisquer outros que incidam direta ou indiretamente na execução dos serviços.</w:t>
      </w:r>
    </w:p>
    <w:p w:rsidR="00135DCF" w:rsidRDefault="00135DCF">
      <w:pPr>
        <w:widowControl w:val="0"/>
        <w:tabs>
          <w:tab w:val="left" w:pos="770"/>
        </w:tabs>
        <w:autoSpaceDE w:val="0"/>
        <w:autoSpaceDN w:val="0"/>
        <w:spacing w:line="276" w:lineRule="auto"/>
        <w:jc w:val="both"/>
        <w:rPr>
          <w:rFonts w:ascii="Times New Roman" w:hAnsi="Times New Roman" w:cs="Times New Roman"/>
        </w:rPr>
      </w:pPr>
    </w:p>
    <w:p w:rsidR="00135DCF" w:rsidRDefault="00C24A89">
      <w:pPr>
        <w:widowControl w:val="0"/>
        <w:tabs>
          <w:tab w:val="left" w:pos="770"/>
        </w:tabs>
        <w:autoSpaceDE w:val="0"/>
        <w:autoSpaceDN w:val="0"/>
        <w:spacing w:line="276" w:lineRule="auto"/>
        <w:jc w:val="both"/>
        <w:rPr>
          <w:rFonts w:ascii="Times New Roman" w:hAnsi="Times New Roman" w:cs="Times New Roman"/>
        </w:rPr>
      </w:pPr>
      <w:r>
        <w:rPr>
          <w:rFonts w:ascii="Times New Roman" w:hAnsi="Times New Roman" w:cs="Times New Roman"/>
        </w:rPr>
        <w:t>12.3</w:t>
      </w:r>
      <w:r>
        <w:rPr>
          <w:rFonts w:ascii="Times New Roman" w:hAnsi="Times New Roman" w:cs="Times New Roman"/>
        </w:rPr>
        <w:tab/>
        <w:t xml:space="preserve">Não será aceita cobrança </w:t>
      </w:r>
      <w:proofErr w:type="spellStart"/>
      <w:r>
        <w:rPr>
          <w:rFonts w:ascii="Times New Roman" w:hAnsi="Times New Roman" w:cs="Times New Roman"/>
        </w:rPr>
        <w:t>posteiror</w:t>
      </w:r>
      <w:proofErr w:type="spellEnd"/>
      <w:r>
        <w:rPr>
          <w:rFonts w:ascii="Times New Roman" w:hAnsi="Times New Roman" w:cs="Times New Roman"/>
        </w:rPr>
        <w:t xml:space="preserve"> de qualquer tributo ou assemelhado adicional, salvo se alterado ou criado após a data de abertura desta licitação e que venha expressamente a incidir sobre o objeto desta licitação, na forma da lei.</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77"/>
        </w:tabs>
        <w:autoSpaceDE w:val="0"/>
        <w:autoSpaceDN w:val="0"/>
        <w:spacing w:line="276" w:lineRule="auto"/>
        <w:jc w:val="both"/>
        <w:rPr>
          <w:rFonts w:ascii="Times New Roman" w:hAnsi="Times New Roman" w:cs="Times New Roman"/>
        </w:rPr>
      </w:pPr>
      <w:r>
        <w:rPr>
          <w:rFonts w:ascii="Times New Roman" w:hAnsi="Times New Roman" w:cs="Times New Roman"/>
        </w:rPr>
        <w:t>12.4</w:t>
      </w:r>
      <w:r>
        <w:rPr>
          <w:rFonts w:ascii="Times New Roman" w:hAnsi="Times New Roman" w:cs="Times New Roman"/>
        </w:rPr>
        <w:tab/>
        <w:t>Os preços ofertados, tanto na proposta inicial, quanto na etapa de lances, serão de exclusiva</w:t>
      </w:r>
      <w:r>
        <w:rPr>
          <w:rFonts w:ascii="Times New Roman" w:hAnsi="Times New Roman" w:cs="Times New Roman"/>
          <w:spacing w:val="1"/>
        </w:rPr>
        <w:t xml:space="preserve"> </w:t>
      </w:r>
      <w:r>
        <w:rPr>
          <w:rFonts w:ascii="Times New Roman" w:hAnsi="Times New Roman" w:cs="Times New Roman"/>
        </w:rPr>
        <w:t>responsabilidade do licitante, não lhe assistindo o direito de pleitear qualquer alteração, sob alegação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erro, omissão ou</w:t>
      </w:r>
      <w:r>
        <w:rPr>
          <w:rFonts w:ascii="Times New Roman" w:hAnsi="Times New Roman" w:cs="Times New Roman"/>
          <w:spacing w:val="-1"/>
        </w:rPr>
        <w:t xml:space="preserve"> </w:t>
      </w:r>
      <w:r>
        <w:rPr>
          <w:rFonts w:ascii="Times New Roman" w:hAnsi="Times New Roman" w:cs="Times New Roman"/>
        </w:rPr>
        <w:t>qualquer</w:t>
      </w:r>
      <w:r>
        <w:rPr>
          <w:rFonts w:ascii="Times New Roman" w:hAnsi="Times New Roman" w:cs="Times New Roman"/>
          <w:spacing w:val="-1"/>
        </w:rPr>
        <w:t xml:space="preserve"> </w:t>
      </w:r>
      <w:r>
        <w:rPr>
          <w:rFonts w:ascii="Times New Roman" w:hAnsi="Times New Roman" w:cs="Times New Roman"/>
        </w:rPr>
        <w:t>outro pretexto.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t>12.5</w:t>
      </w:r>
      <w:r>
        <w:rPr>
          <w:rFonts w:ascii="Times New Roman" w:hAnsi="Times New Roman" w:cs="Times New Roman"/>
        </w:rPr>
        <w:tab/>
        <w:t>O prazo de validade da proposta não será inferior a 60 (sessenta) dias</w:t>
      </w:r>
      <w:r>
        <w:rPr>
          <w:rFonts w:ascii="Times New Roman" w:hAnsi="Times New Roman" w:cs="Times New Roman"/>
          <w:b/>
        </w:rPr>
        <w:t xml:space="preserve">, </w:t>
      </w:r>
      <w:r>
        <w:rPr>
          <w:rFonts w:ascii="Times New Roman" w:hAnsi="Times New Roman" w:cs="Times New Roman"/>
        </w:rPr>
        <w:t>a contar da data de sua</w:t>
      </w:r>
      <w:r>
        <w:rPr>
          <w:rFonts w:ascii="Times New Roman" w:hAnsi="Times New Roman" w:cs="Times New Roman"/>
          <w:spacing w:val="1"/>
        </w:rPr>
        <w:t xml:space="preserve"> </w:t>
      </w:r>
      <w:r>
        <w:rPr>
          <w:rFonts w:ascii="Times New Roman" w:hAnsi="Times New Roman" w:cs="Times New Roman"/>
        </w:rPr>
        <w:t>apresentação.</w:t>
      </w:r>
    </w:p>
    <w:p w:rsidR="00135DCF" w:rsidRDefault="00135DCF">
      <w:pPr>
        <w:widowControl w:val="0"/>
        <w:tabs>
          <w:tab w:val="left" w:pos="759"/>
        </w:tabs>
        <w:autoSpaceDE w:val="0"/>
        <w:autoSpaceDN w:val="0"/>
        <w:spacing w:line="276" w:lineRule="auto"/>
        <w:jc w:val="both"/>
        <w:rPr>
          <w:rFonts w:ascii="Times New Roman" w:hAnsi="Times New Roman" w:cs="Times New Roman"/>
        </w:rPr>
      </w:pP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t>12.6</w:t>
      </w:r>
      <w:r>
        <w:rPr>
          <w:rFonts w:ascii="Times New Roman" w:hAnsi="Times New Roman" w:cs="Times New Roman"/>
        </w:rPr>
        <w:tab/>
        <w:t>O licitante declarará, em campo próprio do sistema, o cumprimento dos requisitos para a habilitação e a conformidade de sua proposta com as exigências do edital.</w:t>
      </w:r>
    </w:p>
    <w:p w:rsidR="00135DCF" w:rsidRDefault="00135DCF">
      <w:pPr>
        <w:widowControl w:val="0"/>
        <w:tabs>
          <w:tab w:val="left" w:pos="759"/>
        </w:tabs>
        <w:autoSpaceDE w:val="0"/>
        <w:autoSpaceDN w:val="0"/>
        <w:spacing w:line="276" w:lineRule="auto"/>
        <w:jc w:val="both"/>
        <w:rPr>
          <w:rFonts w:ascii="Times New Roman" w:hAnsi="Times New Roman" w:cs="Times New Roman"/>
        </w:rPr>
      </w:pP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t>12.7</w:t>
      </w:r>
      <w:r>
        <w:rPr>
          <w:rFonts w:ascii="Times New Roman" w:hAnsi="Times New Roman" w:cs="Times New Roman"/>
        </w:rPr>
        <w:tab/>
        <w:t>Serão desclassificadas as propostas que conflitem com as normas deste Edital ou da legislação em vigor.</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13.</w:t>
      </w:r>
      <w:r>
        <w:rPr>
          <w:rFonts w:ascii="Times New Roman" w:eastAsia="Tahoma" w:hAnsi="Times New Roman" w:cs="Times New Roman"/>
          <w:b/>
          <w:bCs/>
          <w:lang w:val="pt-PT" w:eastAsia="en-US"/>
        </w:rPr>
        <w:tab/>
        <w:t>DA</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ABERTURA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SESSÃO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PÚBLICA</w:t>
      </w:r>
    </w:p>
    <w:p w:rsidR="00135DCF" w:rsidRDefault="00C24A89">
      <w:pPr>
        <w:widowControl w:val="0"/>
        <w:tabs>
          <w:tab w:val="left" w:pos="783"/>
        </w:tabs>
        <w:autoSpaceDE w:val="0"/>
        <w:autoSpaceDN w:val="0"/>
        <w:spacing w:line="276" w:lineRule="auto"/>
        <w:jc w:val="both"/>
        <w:rPr>
          <w:rFonts w:ascii="Times New Roman" w:hAnsi="Times New Roman" w:cs="Times New Roman"/>
        </w:rPr>
      </w:pPr>
      <w:r>
        <w:rPr>
          <w:rFonts w:ascii="Times New Roman" w:hAnsi="Times New Roman" w:cs="Times New Roman"/>
        </w:rPr>
        <w:t>13.1</w:t>
      </w:r>
      <w:r>
        <w:rPr>
          <w:rFonts w:ascii="Times New Roman" w:hAnsi="Times New Roman" w:cs="Times New Roman"/>
        </w:rPr>
        <w:tab/>
        <w:t xml:space="preserve">A partir das </w:t>
      </w:r>
      <w:r w:rsidR="000C5C7A">
        <w:rPr>
          <w:rFonts w:ascii="Times New Roman" w:hAnsi="Times New Roman" w:cs="Times New Roman"/>
          <w:b/>
        </w:rPr>
        <w:t>08:01</w:t>
      </w:r>
      <w:r>
        <w:rPr>
          <w:rFonts w:ascii="Times New Roman" w:hAnsi="Times New Roman" w:cs="Times New Roman"/>
          <w:b/>
        </w:rPr>
        <w:t xml:space="preserve"> horas do</w:t>
      </w:r>
      <w:r>
        <w:rPr>
          <w:rFonts w:ascii="Times New Roman" w:hAnsi="Times New Roman" w:cs="Times New Roman"/>
          <w:b/>
          <w:spacing w:val="1"/>
        </w:rPr>
        <w:t xml:space="preserve"> </w:t>
      </w:r>
      <w:r>
        <w:rPr>
          <w:rFonts w:ascii="Times New Roman" w:hAnsi="Times New Roman" w:cs="Times New Roman"/>
          <w:b/>
        </w:rPr>
        <w:t>dia</w:t>
      </w:r>
      <w:r>
        <w:rPr>
          <w:rFonts w:ascii="Times New Roman" w:hAnsi="Times New Roman" w:cs="Times New Roman"/>
          <w:b/>
          <w:spacing w:val="1"/>
        </w:rPr>
        <w:t xml:space="preserve"> </w:t>
      </w:r>
      <w:r>
        <w:rPr>
          <w:rFonts w:ascii="Times New Roman" w:hAnsi="Times New Roman" w:cs="Times New Roman"/>
          <w:b/>
        </w:rPr>
        <w:t>do</w:t>
      </w:r>
      <w:r>
        <w:rPr>
          <w:rFonts w:ascii="Times New Roman" w:hAnsi="Times New Roman" w:cs="Times New Roman"/>
          <w:b/>
          <w:spacing w:val="1"/>
        </w:rPr>
        <w:t xml:space="preserve"> </w:t>
      </w:r>
      <w:r>
        <w:rPr>
          <w:rFonts w:ascii="Times New Roman" w:hAnsi="Times New Roman" w:cs="Times New Roman"/>
          <w:b/>
        </w:rPr>
        <w:t>pregão</w:t>
      </w:r>
      <w:r>
        <w:rPr>
          <w:rFonts w:ascii="Times New Roman" w:hAnsi="Times New Roman" w:cs="Times New Roman"/>
          <w:color w:val="000000"/>
        </w:rPr>
        <w:t>, horário</w:t>
      </w:r>
      <w:r>
        <w:rPr>
          <w:rFonts w:ascii="Times New Roman" w:hAnsi="Times New Roman" w:cs="Times New Roman"/>
        </w:rPr>
        <w:t xml:space="preserve"> de Brasília/DF, a sessão</w:t>
      </w:r>
      <w:r>
        <w:rPr>
          <w:rFonts w:ascii="Times New Roman" w:hAnsi="Times New Roman" w:cs="Times New Roman"/>
          <w:spacing w:val="1"/>
        </w:rPr>
        <w:t xml:space="preserve"> </w:t>
      </w:r>
      <w:r>
        <w:rPr>
          <w:rFonts w:ascii="Times New Roman" w:hAnsi="Times New Roman" w:cs="Times New Roman"/>
        </w:rPr>
        <w:t xml:space="preserve">pública na internet, no sítio </w:t>
      </w:r>
      <w:proofErr w:type="gramStart"/>
      <w:r>
        <w:rPr>
          <w:rFonts w:ascii="Times New Roman" w:hAnsi="Times New Roman" w:cs="Times New Roman"/>
        </w:rPr>
        <w:t xml:space="preserve">eletrônico </w:t>
      </w:r>
      <w:hyperlink r:id="rId17" w:history="1">
        <w:r>
          <w:rPr>
            <w:rFonts w:ascii="Times New Roman" w:hAnsi="Times New Roman" w:cs="Times New Roman"/>
            <w:color w:val="000080"/>
            <w:u w:val="single"/>
          </w:rPr>
          <w:t xml:space="preserve"> http://www.bnc.org.br/</w:t>
        </w:r>
        <w:proofErr w:type="gramEnd"/>
        <w:r>
          <w:rPr>
            <w:rFonts w:ascii="Times New Roman" w:hAnsi="Times New Roman" w:cs="Times New Roman"/>
            <w:color w:val="000080"/>
            <w:u w:val="single"/>
          </w:rPr>
          <w:t xml:space="preserve"> , </w:t>
        </w:r>
      </w:hyperlink>
      <w:r>
        <w:rPr>
          <w:rFonts w:ascii="Times New Roman" w:hAnsi="Times New Roman" w:cs="Times New Roman"/>
        </w:rPr>
        <w:t>será aberta por comando do Pregoeiro, com a</w:t>
      </w:r>
      <w:r>
        <w:rPr>
          <w:rFonts w:ascii="Times New Roman" w:hAnsi="Times New Roman" w:cs="Times New Roman"/>
          <w:spacing w:val="1"/>
        </w:rPr>
        <w:t xml:space="preserve"> </w:t>
      </w:r>
      <w:r>
        <w:rPr>
          <w:rFonts w:ascii="Times New Roman" w:hAnsi="Times New Roman" w:cs="Times New Roman"/>
        </w:rPr>
        <w:t>divulgação</w:t>
      </w:r>
      <w:r>
        <w:rPr>
          <w:rFonts w:ascii="Times New Roman" w:hAnsi="Times New Roman" w:cs="Times New Roman"/>
          <w:spacing w:val="-3"/>
        </w:rPr>
        <w:t xml:space="preserve"> </w:t>
      </w:r>
      <w:r>
        <w:rPr>
          <w:rFonts w:ascii="Times New Roman" w:hAnsi="Times New Roman" w:cs="Times New Roman"/>
        </w:rPr>
        <w:t>das</w:t>
      </w:r>
      <w:r>
        <w:rPr>
          <w:rFonts w:ascii="Times New Roman" w:hAnsi="Times New Roman" w:cs="Times New Roman"/>
          <w:spacing w:val="-3"/>
        </w:rPr>
        <w:t xml:space="preserve"> </w:t>
      </w:r>
      <w:r>
        <w:rPr>
          <w:rFonts w:ascii="Times New Roman" w:hAnsi="Times New Roman" w:cs="Times New Roman"/>
        </w:rPr>
        <w:t>propostas</w:t>
      </w:r>
      <w:r>
        <w:rPr>
          <w:rFonts w:ascii="Times New Roman" w:hAnsi="Times New Roman" w:cs="Times New Roman"/>
          <w:spacing w:val="-1"/>
        </w:rPr>
        <w:t xml:space="preserve"> </w:t>
      </w:r>
      <w:r>
        <w:rPr>
          <w:rFonts w:ascii="Times New Roman" w:hAnsi="Times New Roman" w:cs="Times New Roman"/>
        </w:rPr>
        <w:t>eletrônicas</w:t>
      </w:r>
      <w:r>
        <w:rPr>
          <w:rFonts w:ascii="Times New Roman" w:hAnsi="Times New Roman" w:cs="Times New Roman"/>
          <w:spacing w:val="-3"/>
        </w:rPr>
        <w:t xml:space="preserve"> </w:t>
      </w:r>
      <w:r>
        <w:rPr>
          <w:rFonts w:ascii="Times New Roman" w:hAnsi="Times New Roman" w:cs="Times New Roman"/>
        </w:rPr>
        <w:t>recebidas</w:t>
      </w:r>
      <w:r>
        <w:rPr>
          <w:rFonts w:ascii="Times New Roman" w:hAnsi="Times New Roman" w:cs="Times New Roman"/>
          <w:spacing w:val="-3"/>
        </w:rPr>
        <w:t xml:space="preserve"> </w:t>
      </w:r>
      <w:r>
        <w:rPr>
          <w:rFonts w:ascii="Times New Roman" w:hAnsi="Times New Roman" w:cs="Times New Roman"/>
        </w:rPr>
        <w:t>passando</w:t>
      </w:r>
      <w:r>
        <w:rPr>
          <w:rFonts w:ascii="Times New Roman" w:hAnsi="Times New Roman" w:cs="Times New Roman"/>
          <w:spacing w:val="-2"/>
        </w:rPr>
        <w:t xml:space="preserve"> </w:t>
      </w: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Pregoeiro</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avaliar</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devida</w:t>
      </w:r>
      <w:r>
        <w:rPr>
          <w:rFonts w:ascii="Times New Roman" w:hAnsi="Times New Roman" w:cs="Times New Roman"/>
          <w:spacing w:val="-2"/>
        </w:rPr>
        <w:t xml:space="preserve"> </w:t>
      </w:r>
      <w:r>
        <w:rPr>
          <w:rFonts w:ascii="Times New Roman" w:hAnsi="Times New Roman" w:cs="Times New Roman"/>
        </w:rPr>
        <w:t>aceitabilidade.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6"/>
        </w:tabs>
        <w:autoSpaceDE w:val="0"/>
        <w:autoSpaceDN w:val="0"/>
        <w:spacing w:line="276" w:lineRule="auto"/>
        <w:jc w:val="both"/>
        <w:rPr>
          <w:rFonts w:ascii="Times New Roman" w:hAnsi="Times New Roman" w:cs="Times New Roman"/>
        </w:rPr>
      </w:pPr>
      <w:r>
        <w:rPr>
          <w:rFonts w:ascii="Times New Roman" w:hAnsi="Times New Roman" w:cs="Times New Roman"/>
        </w:rPr>
        <w:t>13.2</w:t>
      </w:r>
      <w:r>
        <w:rPr>
          <w:rFonts w:ascii="Times New Roman" w:hAnsi="Times New Roman" w:cs="Times New Roman"/>
        </w:rPr>
        <w:tab/>
        <w:t>O Pregoeiro verificará as propostas apresentadas, desclassificando, de plano, aquelas que sejam omissas,</w:t>
      </w:r>
      <w:r>
        <w:rPr>
          <w:rFonts w:ascii="Times New Roman" w:hAnsi="Times New Roman" w:cs="Times New Roman"/>
          <w:spacing w:val="1"/>
        </w:rPr>
        <w:t xml:space="preserve"> </w:t>
      </w:r>
      <w:r>
        <w:rPr>
          <w:rFonts w:ascii="Times New Roman" w:hAnsi="Times New Roman" w:cs="Times New Roman"/>
        </w:rPr>
        <w:t>apresentem</w:t>
      </w:r>
      <w:r>
        <w:rPr>
          <w:rFonts w:ascii="Times New Roman" w:hAnsi="Times New Roman" w:cs="Times New Roman"/>
          <w:spacing w:val="1"/>
        </w:rPr>
        <w:t xml:space="preserve"> </w:t>
      </w:r>
      <w:r>
        <w:rPr>
          <w:rFonts w:ascii="Times New Roman" w:hAnsi="Times New Roman" w:cs="Times New Roman"/>
        </w:rPr>
        <w:t>irregularidades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defeitos</w:t>
      </w:r>
      <w:r>
        <w:rPr>
          <w:rFonts w:ascii="Times New Roman" w:hAnsi="Times New Roman" w:cs="Times New Roman"/>
          <w:spacing w:val="1"/>
        </w:rPr>
        <w:t xml:space="preserve"> </w:t>
      </w:r>
      <w:r>
        <w:rPr>
          <w:rFonts w:ascii="Times New Roman" w:hAnsi="Times New Roman" w:cs="Times New Roman"/>
        </w:rPr>
        <w:t>capazes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dificultar</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julgamento,</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identifiquem</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licitante,</w:t>
      </w:r>
      <w:r>
        <w:rPr>
          <w:rFonts w:ascii="Times New Roman" w:hAnsi="Times New Roman" w:cs="Times New Roman"/>
          <w:spacing w:val="1"/>
        </w:rPr>
        <w:t xml:space="preserve"> </w:t>
      </w:r>
      <w:r>
        <w:rPr>
          <w:rFonts w:ascii="Times New Roman" w:hAnsi="Times New Roman" w:cs="Times New Roman"/>
        </w:rPr>
        <w:t>bem</w:t>
      </w:r>
      <w:r>
        <w:rPr>
          <w:rFonts w:ascii="Times New Roman" w:hAnsi="Times New Roman" w:cs="Times New Roman"/>
          <w:spacing w:val="1"/>
        </w:rPr>
        <w:t xml:space="preserve"> </w:t>
      </w:r>
      <w:r>
        <w:rPr>
          <w:rFonts w:ascii="Times New Roman" w:hAnsi="Times New Roman" w:cs="Times New Roman"/>
        </w:rPr>
        <w:t>como</w:t>
      </w:r>
      <w:r>
        <w:rPr>
          <w:rFonts w:ascii="Times New Roman" w:hAnsi="Times New Roman" w:cs="Times New Roman"/>
          <w:spacing w:val="1"/>
        </w:rPr>
        <w:t xml:space="preserve"> </w:t>
      </w:r>
      <w:r>
        <w:rPr>
          <w:rFonts w:ascii="Times New Roman" w:hAnsi="Times New Roman" w:cs="Times New Roman"/>
        </w:rPr>
        <w:t>aquelas</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não</w:t>
      </w:r>
      <w:r>
        <w:rPr>
          <w:rFonts w:ascii="Times New Roman" w:hAnsi="Times New Roman" w:cs="Times New Roman"/>
          <w:spacing w:val="1"/>
        </w:rPr>
        <w:t xml:space="preserve"> </w:t>
      </w:r>
      <w:r>
        <w:rPr>
          <w:rFonts w:ascii="Times New Roman" w:hAnsi="Times New Roman" w:cs="Times New Roman"/>
        </w:rPr>
        <w:t>estejam</w:t>
      </w:r>
      <w:r>
        <w:rPr>
          <w:rFonts w:ascii="Times New Roman" w:hAnsi="Times New Roman" w:cs="Times New Roman"/>
          <w:spacing w:val="1"/>
        </w:rPr>
        <w:t xml:space="preserve"> </w:t>
      </w:r>
      <w:r>
        <w:rPr>
          <w:rFonts w:ascii="Times New Roman" w:hAnsi="Times New Roman" w:cs="Times New Roman"/>
        </w:rPr>
        <w:t>em</w:t>
      </w:r>
      <w:r>
        <w:rPr>
          <w:rFonts w:ascii="Times New Roman" w:hAnsi="Times New Roman" w:cs="Times New Roman"/>
          <w:spacing w:val="1"/>
        </w:rPr>
        <w:t xml:space="preserve"> </w:t>
      </w:r>
      <w:r>
        <w:rPr>
          <w:rFonts w:ascii="Times New Roman" w:hAnsi="Times New Roman" w:cs="Times New Roman"/>
        </w:rPr>
        <w:t>conformidade</w:t>
      </w:r>
      <w:r>
        <w:rPr>
          <w:rFonts w:ascii="Times New Roman" w:hAnsi="Times New Roman" w:cs="Times New Roman"/>
          <w:spacing w:val="1"/>
        </w:rPr>
        <w:t xml:space="preserve"> </w:t>
      </w:r>
      <w:r>
        <w:rPr>
          <w:rFonts w:ascii="Times New Roman" w:hAnsi="Times New Roman" w:cs="Times New Roman"/>
        </w:rPr>
        <w:t>com</w:t>
      </w:r>
      <w:r>
        <w:rPr>
          <w:rFonts w:ascii="Times New Roman" w:hAnsi="Times New Roman" w:cs="Times New Roman"/>
          <w:spacing w:val="1"/>
        </w:rPr>
        <w:t xml:space="preserve"> </w:t>
      </w:r>
      <w:r>
        <w:rPr>
          <w:rFonts w:ascii="Times New Roman" w:hAnsi="Times New Roman" w:cs="Times New Roman"/>
        </w:rPr>
        <w:t>os outros requisitos</w:t>
      </w:r>
      <w:r>
        <w:rPr>
          <w:rFonts w:ascii="Times New Roman" w:hAnsi="Times New Roman" w:cs="Times New Roman"/>
          <w:spacing w:val="-1"/>
        </w:rPr>
        <w:t xml:space="preserve"> </w:t>
      </w:r>
      <w:r>
        <w:rPr>
          <w:rFonts w:ascii="Times New Roman" w:hAnsi="Times New Roman" w:cs="Times New Roman"/>
        </w:rPr>
        <w:t>estabelecidos</w:t>
      </w:r>
      <w:r>
        <w:rPr>
          <w:rFonts w:ascii="Times New Roman" w:hAnsi="Times New Roman" w:cs="Times New Roman"/>
          <w:spacing w:val="1"/>
        </w:rPr>
        <w:t xml:space="preserve"> </w:t>
      </w:r>
      <w:r>
        <w:rPr>
          <w:rFonts w:ascii="Times New Roman" w:hAnsi="Times New Roman" w:cs="Times New Roman"/>
        </w:rPr>
        <w:t>neste</w:t>
      </w:r>
      <w:r>
        <w:rPr>
          <w:rFonts w:ascii="Times New Roman" w:hAnsi="Times New Roman" w:cs="Times New Roman"/>
          <w:spacing w:val="-1"/>
        </w:rPr>
        <w:t xml:space="preserve"> </w:t>
      </w:r>
      <w:r>
        <w:rPr>
          <w:rFonts w:ascii="Times New Roman" w:hAnsi="Times New Roman" w:cs="Times New Roman"/>
        </w:rPr>
        <w:t>Edital.</w:t>
      </w:r>
    </w:p>
    <w:p w:rsidR="00135DCF" w:rsidRDefault="00135DCF">
      <w:pPr>
        <w:widowControl w:val="0"/>
        <w:tabs>
          <w:tab w:val="left" w:pos="756"/>
        </w:tabs>
        <w:autoSpaceDE w:val="0"/>
        <w:autoSpaceDN w:val="0"/>
        <w:spacing w:line="276" w:lineRule="auto"/>
        <w:jc w:val="both"/>
        <w:rPr>
          <w:rFonts w:ascii="Times New Roman" w:hAnsi="Times New Roman" w:cs="Times New Roman"/>
        </w:rPr>
      </w:pPr>
    </w:p>
    <w:p w:rsidR="00135DCF" w:rsidRDefault="00C24A89">
      <w:pPr>
        <w:widowControl w:val="0"/>
        <w:tabs>
          <w:tab w:val="left" w:pos="817"/>
        </w:tabs>
        <w:autoSpaceDE w:val="0"/>
        <w:autoSpaceDN w:val="0"/>
        <w:spacing w:line="276" w:lineRule="auto"/>
        <w:jc w:val="both"/>
        <w:rPr>
          <w:rFonts w:ascii="Times New Roman" w:hAnsi="Times New Roman" w:cs="Times New Roman"/>
        </w:rPr>
      </w:pPr>
      <w:r>
        <w:rPr>
          <w:rFonts w:ascii="Times New Roman" w:hAnsi="Times New Roman" w:cs="Times New Roman"/>
        </w:rPr>
        <w:t>13.3</w:t>
      </w:r>
      <w:r>
        <w:rPr>
          <w:rFonts w:ascii="Times New Roman" w:hAnsi="Times New Roman" w:cs="Times New Roman"/>
        </w:rPr>
        <w:tab/>
        <w:t>A</w:t>
      </w:r>
      <w:r>
        <w:rPr>
          <w:rFonts w:ascii="Times New Roman" w:hAnsi="Times New Roman" w:cs="Times New Roman"/>
          <w:spacing w:val="1"/>
        </w:rPr>
        <w:t xml:space="preserve"> </w:t>
      </w:r>
      <w:r>
        <w:rPr>
          <w:rFonts w:ascii="Times New Roman" w:hAnsi="Times New Roman" w:cs="Times New Roman"/>
        </w:rPr>
        <w:t>desclassificação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será</w:t>
      </w:r>
      <w:r>
        <w:rPr>
          <w:rFonts w:ascii="Times New Roman" w:hAnsi="Times New Roman" w:cs="Times New Roman"/>
          <w:spacing w:val="1"/>
        </w:rPr>
        <w:t xml:space="preserve"> </w:t>
      </w:r>
      <w:r>
        <w:rPr>
          <w:rFonts w:ascii="Times New Roman" w:hAnsi="Times New Roman" w:cs="Times New Roman"/>
        </w:rPr>
        <w:t>sempre</w:t>
      </w:r>
      <w:r>
        <w:rPr>
          <w:rFonts w:ascii="Times New Roman" w:hAnsi="Times New Roman" w:cs="Times New Roman"/>
          <w:spacing w:val="1"/>
        </w:rPr>
        <w:t xml:space="preserve"> </w:t>
      </w:r>
      <w:r>
        <w:rPr>
          <w:rFonts w:ascii="Times New Roman" w:hAnsi="Times New Roman" w:cs="Times New Roman"/>
        </w:rPr>
        <w:t>fundamentada</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registrada</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sistema, com acompanhamento em tempo</w:t>
      </w:r>
      <w:r>
        <w:rPr>
          <w:rFonts w:ascii="Times New Roman" w:hAnsi="Times New Roman" w:cs="Times New Roman"/>
          <w:spacing w:val="-1"/>
        </w:rPr>
        <w:t xml:space="preserve"> </w:t>
      </w:r>
      <w:r>
        <w:rPr>
          <w:rFonts w:ascii="Times New Roman" w:hAnsi="Times New Roman" w:cs="Times New Roman"/>
        </w:rPr>
        <w:t>real por</w:t>
      </w:r>
      <w:r>
        <w:rPr>
          <w:rFonts w:ascii="Times New Roman" w:hAnsi="Times New Roman" w:cs="Times New Roman"/>
          <w:spacing w:val="-1"/>
        </w:rPr>
        <w:t xml:space="preserve"> </w:t>
      </w:r>
      <w:r>
        <w:rPr>
          <w:rFonts w:ascii="Times New Roman" w:hAnsi="Times New Roman" w:cs="Times New Roman"/>
        </w:rPr>
        <w:t>todos os</w:t>
      </w:r>
      <w:r>
        <w:rPr>
          <w:rFonts w:ascii="Times New Roman" w:hAnsi="Times New Roman" w:cs="Times New Roman"/>
          <w:spacing w:val="-1"/>
        </w:rPr>
        <w:t xml:space="preserve"> </w:t>
      </w:r>
      <w:r>
        <w:rPr>
          <w:rFonts w:ascii="Times New Roman" w:hAnsi="Times New Roman" w:cs="Times New Roman"/>
        </w:rPr>
        <w:t>participantes.</w:t>
      </w:r>
    </w:p>
    <w:p w:rsidR="00135DCF" w:rsidRDefault="00135DCF">
      <w:pPr>
        <w:widowControl w:val="0"/>
        <w:tabs>
          <w:tab w:val="left" w:pos="817"/>
        </w:tabs>
        <w:autoSpaceDE w:val="0"/>
        <w:autoSpaceDN w:val="0"/>
        <w:spacing w:line="276" w:lineRule="auto"/>
        <w:jc w:val="both"/>
        <w:rPr>
          <w:rFonts w:ascii="Times New Roman" w:hAnsi="Times New Roman" w:cs="Times New Roman"/>
        </w:rPr>
      </w:pPr>
    </w:p>
    <w:p w:rsidR="00135DCF" w:rsidRDefault="00C24A89">
      <w:pPr>
        <w:widowControl w:val="0"/>
        <w:tabs>
          <w:tab w:val="left" w:pos="817"/>
        </w:tabs>
        <w:autoSpaceDE w:val="0"/>
        <w:autoSpaceDN w:val="0"/>
        <w:spacing w:line="276" w:lineRule="auto"/>
        <w:jc w:val="both"/>
        <w:rPr>
          <w:rFonts w:ascii="Times New Roman" w:hAnsi="Times New Roman" w:cs="Times New Roman"/>
        </w:rPr>
      </w:pPr>
      <w:r>
        <w:rPr>
          <w:rFonts w:ascii="Times New Roman" w:hAnsi="Times New Roman" w:cs="Times New Roman"/>
        </w:rPr>
        <w:t>13.4</w:t>
      </w:r>
      <w:r>
        <w:rPr>
          <w:rFonts w:ascii="Times New Roman" w:hAnsi="Times New Roman" w:cs="Times New Roman"/>
        </w:rPr>
        <w:tab/>
        <w:t>A não desclassificação da proposta não impede o seu julgamento definitivo em sentido contrário, levado a efeito na fase de aceitação.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92"/>
        </w:tabs>
        <w:autoSpaceDE w:val="0"/>
        <w:autoSpaceDN w:val="0"/>
        <w:spacing w:line="276" w:lineRule="auto"/>
        <w:jc w:val="both"/>
        <w:rPr>
          <w:rFonts w:ascii="Times New Roman" w:hAnsi="Times New Roman" w:cs="Times New Roman"/>
        </w:rPr>
      </w:pPr>
      <w:r>
        <w:rPr>
          <w:rFonts w:ascii="Times New Roman" w:hAnsi="Times New Roman" w:cs="Times New Roman"/>
        </w:rPr>
        <w:t>13.6</w:t>
      </w:r>
      <w:r>
        <w:rPr>
          <w:rFonts w:ascii="Times New Roman" w:hAnsi="Times New Roman" w:cs="Times New Roman"/>
        </w:rPr>
        <w:tab/>
        <w:t>A comunicação entre o Pregoeiro e os licitantes ocorrerá exclusivamente mediante troca de</w:t>
      </w:r>
      <w:r>
        <w:rPr>
          <w:rFonts w:ascii="Times New Roman" w:hAnsi="Times New Roman" w:cs="Times New Roman"/>
          <w:spacing w:val="1"/>
        </w:rPr>
        <w:t xml:space="preserve"> </w:t>
      </w:r>
      <w:r>
        <w:rPr>
          <w:rFonts w:ascii="Times New Roman" w:hAnsi="Times New Roman" w:cs="Times New Roman"/>
        </w:rPr>
        <w:t>mensagens, em campo</w:t>
      </w:r>
      <w:r>
        <w:rPr>
          <w:rFonts w:ascii="Times New Roman" w:hAnsi="Times New Roman" w:cs="Times New Roman"/>
          <w:spacing w:val="1"/>
        </w:rPr>
        <w:t xml:space="preserve"> </w:t>
      </w:r>
      <w:r>
        <w:rPr>
          <w:rFonts w:ascii="Times New Roman" w:hAnsi="Times New Roman" w:cs="Times New Roman"/>
        </w:rPr>
        <w:t>próprio</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sistema eletrônico.</w:t>
      </w:r>
    </w:p>
    <w:p w:rsidR="00135DCF" w:rsidRDefault="00135DCF">
      <w:pPr>
        <w:widowControl w:val="0"/>
        <w:tabs>
          <w:tab w:val="left" w:pos="792"/>
        </w:tabs>
        <w:autoSpaceDE w:val="0"/>
        <w:autoSpaceDN w:val="0"/>
        <w:spacing w:line="276" w:lineRule="auto"/>
        <w:jc w:val="both"/>
        <w:rPr>
          <w:rFonts w:ascii="Times New Roman" w:hAnsi="Times New Roman" w:cs="Times New Roman"/>
        </w:rPr>
      </w:pPr>
    </w:p>
    <w:p w:rsidR="00135DCF" w:rsidRDefault="00C24A89">
      <w:pPr>
        <w:widowControl w:val="0"/>
        <w:tabs>
          <w:tab w:val="left" w:pos="771"/>
        </w:tabs>
        <w:autoSpaceDE w:val="0"/>
        <w:autoSpaceDN w:val="0"/>
        <w:spacing w:line="276" w:lineRule="auto"/>
        <w:jc w:val="both"/>
        <w:rPr>
          <w:rFonts w:ascii="Times New Roman" w:hAnsi="Times New Roman" w:cs="Times New Roman"/>
        </w:rPr>
      </w:pPr>
      <w:r>
        <w:rPr>
          <w:rFonts w:ascii="Times New Roman" w:hAnsi="Times New Roman" w:cs="Times New Roman"/>
        </w:rPr>
        <w:t>13.7</w:t>
      </w:r>
      <w:r>
        <w:rPr>
          <w:rFonts w:ascii="Times New Roman" w:hAnsi="Times New Roman" w:cs="Times New Roman"/>
        </w:rPr>
        <w:tab/>
        <w:t>Cabe ao licitante acompanhar as operações no sistema eletrônico durante a sessão pública do</w:t>
      </w:r>
      <w:r>
        <w:rPr>
          <w:rFonts w:ascii="Times New Roman" w:hAnsi="Times New Roman" w:cs="Times New Roman"/>
          <w:spacing w:val="1"/>
        </w:rPr>
        <w:t xml:space="preserve"> </w:t>
      </w:r>
      <w:r>
        <w:rPr>
          <w:rFonts w:ascii="Times New Roman" w:hAnsi="Times New Roman" w:cs="Times New Roman"/>
        </w:rPr>
        <w:t>Pregão, ficando responsável pelo ônus decorrente da perda de negócios diante da inobservância de</w:t>
      </w:r>
      <w:r>
        <w:rPr>
          <w:rFonts w:ascii="Times New Roman" w:hAnsi="Times New Roman" w:cs="Times New Roman"/>
          <w:spacing w:val="1"/>
        </w:rPr>
        <w:t xml:space="preserve"> </w:t>
      </w:r>
      <w:r>
        <w:rPr>
          <w:rFonts w:ascii="Times New Roman" w:hAnsi="Times New Roman" w:cs="Times New Roman"/>
        </w:rPr>
        <w:t>qualquer mensagem emitida pelo</w:t>
      </w:r>
      <w:r>
        <w:rPr>
          <w:rFonts w:ascii="Times New Roman" w:hAnsi="Times New Roman" w:cs="Times New Roman"/>
          <w:spacing w:val="1"/>
        </w:rPr>
        <w:t xml:space="preserve"> </w:t>
      </w:r>
      <w:r>
        <w:rPr>
          <w:rFonts w:ascii="Times New Roman" w:hAnsi="Times New Roman" w:cs="Times New Roman"/>
        </w:rPr>
        <w:t>sistema</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sua</w:t>
      </w:r>
      <w:r>
        <w:rPr>
          <w:rFonts w:ascii="Times New Roman" w:hAnsi="Times New Roman" w:cs="Times New Roman"/>
          <w:spacing w:val="1"/>
        </w:rPr>
        <w:t xml:space="preserve"> </w:t>
      </w:r>
      <w:r>
        <w:rPr>
          <w:rFonts w:ascii="Times New Roman" w:hAnsi="Times New Roman" w:cs="Times New Roman"/>
        </w:rPr>
        <w:t>desconexão.</w:t>
      </w:r>
    </w:p>
    <w:p w:rsidR="00135DCF" w:rsidRDefault="00135DCF">
      <w:pPr>
        <w:widowControl w:val="0"/>
        <w:tabs>
          <w:tab w:val="left" w:pos="771"/>
        </w:tabs>
        <w:autoSpaceDE w:val="0"/>
        <w:autoSpaceDN w:val="0"/>
        <w:spacing w:line="276" w:lineRule="auto"/>
        <w:jc w:val="both"/>
        <w:rPr>
          <w:rFonts w:ascii="Times New Roman" w:hAnsi="Times New Roman" w:cs="Times New Roman"/>
        </w:rPr>
      </w:pPr>
    </w:p>
    <w:p w:rsidR="00135DCF" w:rsidRDefault="00C24A89">
      <w:pPr>
        <w:widowControl w:val="0"/>
        <w:tabs>
          <w:tab w:val="left" w:pos="762"/>
        </w:tabs>
        <w:autoSpaceDE w:val="0"/>
        <w:autoSpaceDN w:val="0"/>
        <w:spacing w:line="276" w:lineRule="auto"/>
        <w:jc w:val="both"/>
        <w:rPr>
          <w:rFonts w:ascii="Times New Roman" w:hAnsi="Times New Roman" w:cs="Times New Roman"/>
        </w:rPr>
      </w:pPr>
      <w:r>
        <w:rPr>
          <w:rFonts w:ascii="Times New Roman" w:hAnsi="Times New Roman" w:cs="Times New Roman"/>
        </w:rPr>
        <w:t>13.8</w:t>
      </w:r>
      <w:r>
        <w:rPr>
          <w:rFonts w:ascii="Times New Roman" w:hAnsi="Times New Roman" w:cs="Times New Roman"/>
        </w:rPr>
        <w:tab/>
        <w:t>Não havendo expediente ou ocorrendo qualquer fato superveniente que impeça a realização do</w:t>
      </w:r>
      <w:r>
        <w:rPr>
          <w:rFonts w:ascii="Times New Roman" w:hAnsi="Times New Roman" w:cs="Times New Roman"/>
          <w:spacing w:val="1"/>
        </w:rPr>
        <w:t xml:space="preserve"> </w:t>
      </w:r>
      <w:r>
        <w:rPr>
          <w:rFonts w:ascii="Times New Roman" w:hAnsi="Times New Roman" w:cs="Times New Roman"/>
        </w:rPr>
        <w:t>certame na data marcada, a sessão pública será automaticamente transferida para o primeiro dia útil</w:t>
      </w:r>
      <w:r>
        <w:rPr>
          <w:rFonts w:ascii="Times New Roman" w:hAnsi="Times New Roman" w:cs="Times New Roman"/>
          <w:spacing w:val="1"/>
        </w:rPr>
        <w:t xml:space="preserve"> </w:t>
      </w:r>
      <w:r>
        <w:rPr>
          <w:rFonts w:ascii="Times New Roman" w:hAnsi="Times New Roman" w:cs="Times New Roman"/>
        </w:rPr>
        <w:t>subsequente, no horário estabelecido neste edital, desde que não haja comunicação do Pregoeiro em</w:t>
      </w:r>
      <w:r>
        <w:rPr>
          <w:rFonts w:ascii="Times New Roman" w:hAnsi="Times New Roman" w:cs="Times New Roman"/>
          <w:spacing w:val="1"/>
        </w:rPr>
        <w:t xml:space="preserve"> </w:t>
      </w:r>
      <w:r>
        <w:rPr>
          <w:rFonts w:ascii="Times New Roman" w:hAnsi="Times New Roman" w:cs="Times New Roman"/>
        </w:rPr>
        <w:t>contrário.</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14.</w:t>
      </w:r>
      <w:r>
        <w:rPr>
          <w:rFonts w:ascii="Times New Roman" w:eastAsia="Tahoma" w:hAnsi="Times New Roman" w:cs="Times New Roman"/>
          <w:b/>
          <w:bCs/>
          <w:lang w:val="pt-PT" w:eastAsia="en-US"/>
        </w:rPr>
        <w:tab/>
        <w:t>DA</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FORMULAÇÃO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DE</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LANCES</w:t>
      </w: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t>14.1</w:t>
      </w:r>
      <w:r>
        <w:rPr>
          <w:rFonts w:ascii="Times New Roman" w:hAnsi="Times New Roman" w:cs="Times New Roman"/>
        </w:rPr>
        <w:tab/>
        <w:t xml:space="preserve">A partir das </w:t>
      </w:r>
      <w:r>
        <w:rPr>
          <w:rFonts w:ascii="Times New Roman" w:hAnsi="Times New Roman" w:cs="Times New Roman"/>
          <w:b/>
        </w:rPr>
        <w:t>09:00 horas do</w:t>
      </w:r>
      <w:r>
        <w:rPr>
          <w:rFonts w:ascii="Times New Roman" w:hAnsi="Times New Roman" w:cs="Times New Roman"/>
          <w:b/>
          <w:spacing w:val="1"/>
        </w:rPr>
        <w:t xml:space="preserve"> </w:t>
      </w:r>
      <w:r>
        <w:rPr>
          <w:rFonts w:ascii="Times New Roman" w:hAnsi="Times New Roman" w:cs="Times New Roman"/>
          <w:b/>
        </w:rPr>
        <w:t>dia</w:t>
      </w:r>
      <w:r>
        <w:rPr>
          <w:rFonts w:ascii="Times New Roman" w:hAnsi="Times New Roman" w:cs="Times New Roman"/>
          <w:b/>
          <w:spacing w:val="1"/>
        </w:rPr>
        <w:t xml:space="preserve"> </w:t>
      </w:r>
      <w:r>
        <w:rPr>
          <w:rFonts w:ascii="Times New Roman" w:hAnsi="Times New Roman" w:cs="Times New Roman"/>
          <w:b/>
        </w:rPr>
        <w:t>do</w:t>
      </w:r>
      <w:r>
        <w:rPr>
          <w:rFonts w:ascii="Times New Roman" w:hAnsi="Times New Roman" w:cs="Times New Roman"/>
          <w:b/>
          <w:spacing w:val="1"/>
        </w:rPr>
        <w:t xml:space="preserve"> </w:t>
      </w:r>
      <w:r>
        <w:rPr>
          <w:rFonts w:ascii="Times New Roman" w:hAnsi="Times New Roman" w:cs="Times New Roman"/>
          <w:b/>
        </w:rPr>
        <w:t>pregão</w:t>
      </w:r>
      <w:r>
        <w:rPr>
          <w:rFonts w:ascii="Times New Roman" w:hAnsi="Times New Roman" w:cs="Times New Roman"/>
          <w:color w:val="000000"/>
        </w:rPr>
        <w:t>, horário</w:t>
      </w:r>
      <w:r>
        <w:rPr>
          <w:rFonts w:ascii="Times New Roman" w:hAnsi="Times New Roman" w:cs="Times New Roman"/>
        </w:rPr>
        <w:t xml:space="preserve"> de Brasília/DF, será aberta a</w:t>
      </w:r>
      <w:r>
        <w:rPr>
          <w:rFonts w:ascii="Times New Roman" w:hAnsi="Times New Roman" w:cs="Times New Roman"/>
          <w:spacing w:val="1"/>
        </w:rPr>
        <w:t xml:space="preserve"> </w:t>
      </w:r>
      <w:r>
        <w:rPr>
          <w:rFonts w:ascii="Times New Roman" w:hAnsi="Times New Roman" w:cs="Times New Roman"/>
        </w:rPr>
        <w:t xml:space="preserve">sessão pública de disputa de preços na internet, no sítio </w:t>
      </w:r>
      <w:proofErr w:type="gramStart"/>
      <w:r>
        <w:rPr>
          <w:rFonts w:ascii="Times New Roman" w:hAnsi="Times New Roman" w:cs="Times New Roman"/>
        </w:rPr>
        <w:t xml:space="preserve">eletrônico </w:t>
      </w:r>
      <w:hyperlink r:id="rId18" w:history="1">
        <w:r>
          <w:rPr>
            <w:rFonts w:ascii="Times New Roman" w:hAnsi="Times New Roman" w:cs="Times New Roman"/>
            <w:color w:val="000080"/>
            <w:u w:val="single"/>
          </w:rPr>
          <w:t xml:space="preserve"> http://www.bnc.org.br/</w:t>
        </w:r>
        <w:proofErr w:type="gramEnd"/>
        <w:r>
          <w:rPr>
            <w:rFonts w:ascii="Times New Roman" w:hAnsi="Times New Roman" w:cs="Times New Roman"/>
            <w:color w:val="000080"/>
            <w:u w:val="single"/>
          </w:rPr>
          <w:t xml:space="preserve"> , </w:t>
        </w:r>
      </w:hyperlink>
      <w:r>
        <w:rPr>
          <w:rFonts w:ascii="Times New Roman" w:hAnsi="Times New Roman" w:cs="Times New Roman"/>
        </w:rPr>
        <w:t>por comando do</w:t>
      </w:r>
      <w:r>
        <w:rPr>
          <w:rFonts w:ascii="Times New Roman" w:hAnsi="Times New Roman" w:cs="Times New Roman"/>
          <w:spacing w:val="1"/>
        </w:rPr>
        <w:t xml:space="preserve"> </w:t>
      </w:r>
      <w:r>
        <w:rPr>
          <w:rFonts w:ascii="Times New Roman" w:hAnsi="Times New Roman" w:cs="Times New Roman"/>
        </w:rPr>
        <w:t>Pregoeiro.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02"/>
        </w:tabs>
        <w:autoSpaceDE w:val="0"/>
        <w:autoSpaceDN w:val="0"/>
        <w:spacing w:line="276" w:lineRule="auto"/>
        <w:jc w:val="both"/>
        <w:rPr>
          <w:rFonts w:ascii="Times New Roman" w:hAnsi="Times New Roman" w:cs="Times New Roman"/>
        </w:rPr>
      </w:pPr>
      <w:r>
        <w:rPr>
          <w:rFonts w:ascii="Times New Roman" w:hAnsi="Times New Roman" w:cs="Times New Roman"/>
        </w:rPr>
        <w:t>14.2</w:t>
      </w:r>
      <w:r>
        <w:rPr>
          <w:rFonts w:ascii="Times New Roman" w:hAnsi="Times New Roman" w:cs="Times New Roman"/>
        </w:rPr>
        <w:tab/>
        <w:t>O sistema ordenará automaticamente as propostas classificadas pelo Pregoeiro, sendo que</w:t>
      </w:r>
      <w:r>
        <w:rPr>
          <w:rFonts w:ascii="Times New Roman" w:hAnsi="Times New Roman" w:cs="Times New Roman"/>
          <w:spacing w:val="1"/>
        </w:rPr>
        <w:t xml:space="preserve"> </w:t>
      </w:r>
      <w:r>
        <w:rPr>
          <w:rFonts w:ascii="Times New Roman" w:hAnsi="Times New Roman" w:cs="Times New Roman"/>
        </w:rPr>
        <w:t>somente estas</w:t>
      </w:r>
      <w:r>
        <w:rPr>
          <w:rFonts w:ascii="Times New Roman" w:hAnsi="Times New Roman" w:cs="Times New Roman"/>
          <w:spacing w:val="-1"/>
        </w:rPr>
        <w:t xml:space="preserve"> </w:t>
      </w:r>
      <w:r>
        <w:rPr>
          <w:rFonts w:ascii="Times New Roman" w:hAnsi="Times New Roman" w:cs="Times New Roman"/>
        </w:rPr>
        <w:t>participarão</w:t>
      </w:r>
      <w:r>
        <w:rPr>
          <w:rFonts w:ascii="Times New Roman" w:hAnsi="Times New Roman" w:cs="Times New Roman"/>
          <w:spacing w:val="1"/>
        </w:rPr>
        <w:t xml:space="preserve"> </w:t>
      </w:r>
      <w:r>
        <w:rPr>
          <w:rFonts w:ascii="Times New Roman" w:hAnsi="Times New Roman" w:cs="Times New Roman"/>
        </w:rPr>
        <w:t>da fase</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lances.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6"/>
        </w:tabs>
        <w:autoSpaceDE w:val="0"/>
        <w:autoSpaceDN w:val="0"/>
        <w:spacing w:line="276" w:lineRule="auto"/>
        <w:jc w:val="both"/>
        <w:rPr>
          <w:rFonts w:ascii="Times New Roman" w:hAnsi="Times New Roman" w:cs="Times New Roman"/>
        </w:rPr>
      </w:pPr>
      <w:r>
        <w:rPr>
          <w:rFonts w:ascii="Times New Roman" w:hAnsi="Times New Roman" w:cs="Times New Roman"/>
        </w:rPr>
        <w:t>14.3</w:t>
      </w:r>
      <w:r>
        <w:rPr>
          <w:rFonts w:ascii="Times New Roman" w:hAnsi="Times New Roman" w:cs="Times New Roman"/>
        </w:rPr>
        <w:tab/>
        <w:t>Aberta a etapa competitiva, os licitantes com propostas classificadas poderão encaminhar lances</w:t>
      </w:r>
      <w:r>
        <w:rPr>
          <w:rFonts w:ascii="Times New Roman" w:hAnsi="Times New Roman" w:cs="Times New Roman"/>
          <w:spacing w:val="-60"/>
        </w:rPr>
        <w:t xml:space="preserve"> </w:t>
      </w:r>
      <w:r>
        <w:rPr>
          <w:rFonts w:ascii="Times New Roman" w:hAnsi="Times New Roman" w:cs="Times New Roman"/>
        </w:rPr>
        <w:t>exclusivamente por meio do sistema eletrônico, sendo imediatamente informados do recebimento e</w:t>
      </w:r>
      <w:r>
        <w:rPr>
          <w:rFonts w:ascii="Times New Roman" w:hAnsi="Times New Roman" w:cs="Times New Roman"/>
          <w:spacing w:val="1"/>
        </w:rPr>
        <w:t xml:space="preserve"> </w:t>
      </w:r>
      <w:r>
        <w:rPr>
          <w:rFonts w:ascii="Times New Roman" w:hAnsi="Times New Roman" w:cs="Times New Roman"/>
        </w:rPr>
        <w:t>respectivo</w:t>
      </w:r>
      <w:r>
        <w:rPr>
          <w:rFonts w:ascii="Times New Roman" w:hAnsi="Times New Roman" w:cs="Times New Roman"/>
          <w:spacing w:val="-1"/>
        </w:rPr>
        <w:t xml:space="preserve"> </w:t>
      </w:r>
      <w:r>
        <w:rPr>
          <w:rFonts w:ascii="Times New Roman" w:hAnsi="Times New Roman" w:cs="Times New Roman"/>
        </w:rPr>
        <w:t>horário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registro</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2"/>
        </w:rPr>
        <w:t xml:space="preserve"> </w:t>
      </w:r>
      <w:r>
        <w:rPr>
          <w:rFonts w:ascii="Times New Roman" w:hAnsi="Times New Roman" w:cs="Times New Roman"/>
        </w:rPr>
        <w:t>valor.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92"/>
        </w:tabs>
        <w:autoSpaceDE w:val="0"/>
        <w:autoSpaceDN w:val="0"/>
        <w:spacing w:line="276" w:lineRule="auto"/>
        <w:jc w:val="both"/>
        <w:rPr>
          <w:rFonts w:ascii="Times New Roman" w:hAnsi="Times New Roman" w:cs="Times New Roman"/>
        </w:rPr>
      </w:pPr>
      <w:r>
        <w:rPr>
          <w:rFonts w:ascii="Times New Roman" w:hAnsi="Times New Roman" w:cs="Times New Roman"/>
        </w:rPr>
        <w:t>14.4</w:t>
      </w:r>
      <w:r>
        <w:rPr>
          <w:rFonts w:ascii="Times New Roman" w:hAnsi="Times New Roman" w:cs="Times New Roman"/>
        </w:rPr>
        <w:tab/>
        <w:t>Os licitantes poderão oferecer lances sucessivos, não sendo aceitos dois ou mais lances de</w:t>
      </w:r>
      <w:r>
        <w:rPr>
          <w:rFonts w:ascii="Times New Roman" w:hAnsi="Times New Roman" w:cs="Times New Roman"/>
          <w:spacing w:val="1"/>
        </w:rPr>
        <w:t xml:space="preserve"> </w:t>
      </w:r>
      <w:r>
        <w:rPr>
          <w:rFonts w:ascii="Times New Roman" w:hAnsi="Times New Roman" w:cs="Times New Roman"/>
        </w:rPr>
        <w:t>mesmo</w:t>
      </w:r>
      <w:r>
        <w:rPr>
          <w:rFonts w:ascii="Times New Roman" w:hAnsi="Times New Roman" w:cs="Times New Roman"/>
          <w:spacing w:val="-3"/>
        </w:rPr>
        <w:t xml:space="preserve"> </w:t>
      </w:r>
      <w:r>
        <w:rPr>
          <w:rFonts w:ascii="Times New Roman" w:hAnsi="Times New Roman" w:cs="Times New Roman"/>
        </w:rPr>
        <w:t>valor,</w:t>
      </w:r>
      <w:r>
        <w:rPr>
          <w:rFonts w:ascii="Times New Roman" w:hAnsi="Times New Roman" w:cs="Times New Roman"/>
          <w:spacing w:val="-1"/>
        </w:rPr>
        <w:t xml:space="preserve"> </w:t>
      </w:r>
      <w:r>
        <w:rPr>
          <w:rFonts w:ascii="Times New Roman" w:hAnsi="Times New Roman" w:cs="Times New Roman"/>
        </w:rPr>
        <w:t>prevalecendo</w:t>
      </w:r>
      <w:r>
        <w:rPr>
          <w:rFonts w:ascii="Times New Roman" w:hAnsi="Times New Roman" w:cs="Times New Roman"/>
          <w:spacing w:val="-3"/>
        </w:rPr>
        <w:t xml:space="preserve"> </w:t>
      </w:r>
      <w:r>
        <w:rPr>
          <w:rFonts w:ascii="Times New Roman" w:hAnsi="Times New Roman" w:cs="Times New Roman"/>
        </w:rPr>
        <w:t>aquele</w:t>
      </w:r>
      <w:r>
        <w:rPr>
          <w:rFonts w:ascii="Times New Roman" w:hAnsi="Times New Roman" w:cs="Times New Roman"/>
          <w:spacing w:val="-2"/>
        </w:rPr>
        <w:t xml:space="preserve"> </w:t>
      </w:r>
      <w:r>
        <w:rPr>
          <w:rFonts w:ascii="Times New Roman" w:hAnsi="Times New Roman" w:cs="Times New Roman"/>
        </w:rPr>
        <w:t>que</w:t>
      </w:r>
      <w:r>
        <w:rPr>
          <w:rFonts w:ascii="Times New Roman" w:hAnsi="Times New Roman" w:cs="Times New Roman"/>
          <w:spacing w:val="-3"/>
        </w:rPr>
        <w:t xml:space="preserve"> </w:t>
      </w:r>
      <w:r>
        <w:rPr>
          <w:rFonts w:ascii="Times New Roman" w:hAnsi="Times New Roman" w:cs="Times New Roman"/>
        </w:rPr>
        <w:t>for</w:t>
      </w:r>
      <w:r>
        <w:rPr>
          <w:rFonts w:ascii="Times New Roman" w:hAnsi="Times New Roman" w:cs="Times New Roman"/>
          <w:spacing w:val="-3"/>
        </w:rPr>
        <w:t xml:space="preserve"> </w:t>
      </w:r>
      <w:r>
        <w:rPr>
          <w:rFonts w:ascii="Times New Roman" w:hAnsi="Times New Roman" w:cs="Times New Roman"/>
        </w:rPr>
        <w:t>recebido</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registrado</w:t>
      </w:r>
      <w:r>
        <w:rPr>
          <w:rFonts w:ascii="Times New Roman" w:hAnsi="Times New Roman" w:cs="Times New Roman"/>
          <w:spacing w:val="-1"/>
        </w:rPr>
        <w:t xml:space="preserve"> </w:t>
      </w:r>
      <w:r>
        <w:rPr>
          <w:rFonts w:ascii="Times New Roman" w:hAnsi="Times New Roman" w:cs="Times New Roman"/>
        </w:rPr>
        <w:t>em</w:t>
      </w:r>
      <w:r>
        <w:rPr>
          <w:rFonts w:ascii="Times New Roman" w:hAnsi="Times New Roman" w:cs="Times New Roman"/>
          <w:spacing w:val="-2"/>
        </w:rPr>
        <w:t xml:space="preserve"> </w:t>
      </w:r>
      <w:r>
        <w:rPr>
          <w:rFonts w:ascii="Times New Roman" w:hAnsi="Times New Roman" w:cs="Times New Roman"/>
        </w:rPr>
        <w:t>primeiro</w:t>
      </w:r>
      <w:r>
        <w:rPr>
          <w:rFonts w:ascii="Times New Roman" w:hAnsi="Times New Roman" w:cs="Times New Roman"/>
          <w:spacing w:val="-2"/>
        </w:rPr>
        <w:t xml:space="preserve"> </w:t>
      </w:r>
      <w:r>
        <w:rPr>
          <w:rFonts w:ascii="Times New Roman" w:hAnsi="Times New Roman" w:cs="Times New Roman"/>
        </w:rPr>
        <w:t>lugar</w:t>
      </w:r>
      <w:r>
        <w:rPr>
          <w:rFonts w:ascii="Times New Roman" w:hAnsi="Times New Roman" w:cs="Times New Roman"/>
          <w:spacing w:val="-3"/>
        </w:rPr>
        <w:t xml:space="preserve"> </w:t>
      </w:r>
      <w:r>
        <w:rPr>
          <w:rFonts w:ascii="Times New Roman" w:hAnsi="Times New Roman" w:cs="Times New Roman"/>
        </w:rPr>
        <w:t>pelo</w:t>
      </w:r>
      <w:r>
        <w:rPr>
          <w:rFonts w:ascii="Times New Roman" w:hAnsi="Times New Roman" w:cs="Times New Roman"/>
          <w:spacing w:val="-2"/>
        </w:rPr>
        <w:t xml:space="preserve"> </w:t>
      </w:r>
      <w:r>
        <w:rPr>
          <w:rFonts w:ascii="Times New Roman" w:hAnsi="Times New Roman" w:cs="Times New Roman"/>
        </w:rPr>
        <w:t>sistema.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00"/>
        </w:tabs>
        <w:autoSpaceDE w:val="0"/>
        <w:autoSpaceDN w:val="0"/>
        <w:spacing w:line="276" w:lineRule="auto"/>
        <w:jc w:val="both"/>
        <w:rPr>
          <w:rFonts w:ascii="Times New Roman" w:hAnsi="Times New Roman" w:cs="Times New Roman"/>
        </w:rPr>
      </w:pPr>
      <w:r>
        <w:rPr>
          <w:rFonts w:ascii="Times New Roman" w:hAnsi="Times New Roman" w:cs="Times New Roman"/>
        </w:rPr>
        <w:t>14.5</w:t>
      </w:r>
      <w:r>
        <w:rPr>
          <w:rFonts w:ascii="Times New Roman" w:hAnsi="Times New Roman" w:cs="Times New Roman"/>
        </w:rPr>
        <w:tab/>
        <w:t>O licitante somente poderá oferecer lance inferior ao último que tenha sido anteriormente</w:t>
      </w:r>
      <w:r>
        <w:rPr>
          <w:rFonts w:ascii="Times New Roman" w:hAnsi="Times New Roman" w:cs="Times New Roman"/>
          <w:spacing w:val="1"/>
        </w:rPr>
        <w:t xml:space="preserve"> </w:t>
      </w:r>
      <w:r>
        <w:rPr>
          <w:rFonts w:ascii="Times New Roman" w:hAnsi="Times New Roman" w:cs="Times New Roman"/>
        </w:rPr>
        <w:t>registrado</w:t>
      </w:r>
      <w:r>
        <w:rPr>
          <w:rFonts w:ascii="Times New Roman" w:hAnsi="Times New Roman" w:cs="Times New Roman"/>
          <w:spacing w:val="-2"/>
        </w:rPr>
        <w:t xml:space="preserve"> </w:t>
      </w:r>
      <w:r>
        <w:rPr>
          <w:rFonts w:ascii="Times New Roman" w:hAnsi="Times New Roman" w:cs="Times New Roman"/>
        </w:rPr>
        <w:t>no sistema.</w:t>
      </w:r>
    </w:p>
    <w:p w:rsidR="00135DCF" w:rsidRDefault="00135DCF">
      <w:pPr>
        <w:spacing w:line="276" w:lineRule="auto"/>
        <w:rPr>
          <w:rFonts w:ascii="Times New Roman" w:eastAsia="Times New Roman" w:hAnsi="Times New Roman" w:cs="Times New Roman"/>
        </w:rPr>
      </w:pPr>
    </w:p>
    <w:p w:rsidR="00135DCF" w:rsidRDefault="00C24A89">
      <w:pPr>
        <w:spacing w:line="276" w:lineRule="auto"/>
        <w:jc w:val="both"/>
        <w:rPr>
          <w:rFonts w:ascii="Times New Roman" w:eastAsia="Times New Roman" w:hAnsi="Times New Roman" w:cs="Times New Roman"/>
        </w:rPr>
      </w:pPr>
      <w:r>
        <w:rPr>
          <w:rFonts w:ascii="Times New Roman" w:eastAsia="Times New Roman" w:hAnsi="Times New Roman" w:cs="Times New Roman"/>
        </w:rPr>
        <w:t>14.6</w:t>
      </w:r>
      <w:r>
        <w:rPr>
          <w:rFonts w:ascii="Times New Roman" w:eastAsia="Times New Roman" w:hAnsi="Times New Roman" w:cs="Times New Roman"/>
        </w:rPr>
        <w:tab/>
        <w:t>O intervalo mínimo de diferença de valores entre os lances, que incidirá tanto em relação aos</w:t>
      </w:r>
      <w:r>
        <w:rPr>
          <w:rFonts w:ascii="Times New Roman" w:eastAsia="Times New Roman" w:hAnsi="Times New Roman" w:cs="Times New Roman"/>
          <w:spacing w:val="1"/>
        </w:rPr>
        <w:t xml:space="preserve"> </w:t>
      </w:r>
      <w:r>
        <w:rPr>
          <w:rFonts w:ascii="Times New Roman" w:eastAsia="Times New Roman" w:hAnsi="Times New Roman" w:cs="Times New Roman"/>
        </w:rPr>
        <w:t xml:space="preserve">lances intermediários quanto em relação à proposta que cobrir a melhor oferta, </w:t>
      </w:r>
      <w:r>
        <w:rPr>
          <w:rFonts w:ascii="Times New Roman" w:eastAsia="Times New Roman" w:hAnsi="Times New Roman" w:cs="Times New Roman"/>
          <w:b/>
          <w:bCs/>
        </w:rPr>
        <w:t>deverá ser de R$ 0,01 (um centavo)</w:t>
      </w:r>
      <w:r>
        <w:rPr>
          <w:rFonts w:ascii="Times New Roman" w:eastAsia="Times New Roman" w:hAnsi="Times New Roman" w:cs="Times New Roman"/>
        </w:rPr>
        <w:t>.</w:t>
      </w:r>
    </w:p>
    <w:p w:rsidR="00135DCF" w:rsidRDefault="00135DCF">
      <w:pPr>
        <w:spacing w:line="276" w:lineRule="auto"/>
        <w:jc w:val="both"/>
        <w:rPr>
          <w:rFonts w:ascii="Times New Roman" w:eastAsia="Times New Roman" w:hAnsi="Times New Roman" w:cs="Times New Roman"/>
        </w:rPr>
      </w:pPr>
    </w:p>
    <w:p w:rsidR="00135DCF" w:rsidRDefault="00C24A89">
      <w:pPr>
        <w:widowControl w:val="0"/>
        <w:tabs>
          <w:tab w:val="left" w:pos="773"/>
        </w:tabs>
        <w:autoSpaceDE w:val="0"/>
        <w:autoSpaceDN w:val="0"/>
        <w:spacing w:line="276" w:lineRule="auto"/>
        <w:jc w:val="both"/>
        <w:rPr>
          <w:rFonts w:ascii="Times New Roman" w:hAnsi="Times New Roman" w:cs="Times New Roman"/>
        </w:rPr>
      </w:pPr>
      <w:r>
        <w:rPr>
          <w:rFonts w:ascii="Times New Roman" w:hAnsi="Times New Roman" w:cs="Times New Roman"/>
        </w:rPr>
        <w:t>14.7</w:t>
      </w:r>
      <w:r>
        <w:rPr>
          <w:rFonts w:ascii="Times New Roman" w:hAnsi="Times New Roman" w:cs="Times New Roman"/>
        </w:rPr>
        <w:tab/>
        <w:t>O intervalo entre os lances enviados pelo mesmo licitante não poderá ser inferior a 20 (vinte)</w:t>
      </w:r>
      <w:r>
        <w:rPr>
          <w:rFonts w:ascii="Times New Roman" w:hAnsi="Times New Roman" w:cs="Times New Roman"/>
          <w:spacing w:val="1"/>
        </w:rPr>
        <w:t xml:space="preserve"> </w:t>
      </w:r>
      <w:r>
        <w:rPr>
          <w:rFonts w:ascii="Times New Roman" w:hAnsi="Times New Roman" w:cs="Times New Roman"/>
        </w:rPr>
        <w:t>segundos e o intervalo entre lances não poderá ser inferior a 03 (três) segundos, sob pena de serem</w:t>
      </w:r>
      <w:r>
        <w:rPr>
          <w:rFonts w:ascii="Times New Roman" w:hAnsi="Times New Roman" w:cs="Times New Roman"/>
          <w:spacing w:val="1"/>
        </w:rPr>
        <w:t xml:space="preserve"> </w:t>
      </w:r>
      <w:r>
        <w:rPr>
          <w:rFonts w:ascii="Times New Roman" w:hAnsi="Times New Roman" w:cs="Times New Roman"/>
        </w:rPr>
        <w:t>automaticamente</w:t>
      </w:r>
      <w:r>
        <w:rPr>
          <w:rFonts w:ascii="Times New Roman" w:hAnsi="Times New Roman" w:cs="Times New Roman"/>
          <w:spacing w:val="-2"/>
        </w:rPr>
        <w:t xml:space="preserve"> </w:t>
      </w:r>
      <w:r>
        <w:rPr>
          <w:rFonts w:ascii="Times New Roman" w:hAnsi="Times New Roman" w:cs="Times New Roman"/>
        </w:rPr>
        <w:t>descartados pelo</w:t>
      </w:r>
      <w:r>
        <w:rPr>
          <w:rFonts w:ascii="Times New Roman" w:hAnsi="Times New Roman" w:cs="Times New Roman"/>
          <w:spacing w:val="-2"/>
        </w:rPr>
        <w:t xml:space="preserve"> </w:t>
      </w:r>
      <w:r>
        <w:rPr>
          <w:rFonts w:ascii="Times New Roman" w:hAnsi="Times New Roman" w:cs="Times New Roman"/>
        </w:rPr>
        <w:t>sistema</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respectivos</w:t>
      </w:r>
      <w:r>
        <w:rPr>
          <w:rFonts w:ascii="Times New Roman" w:hAnsi="Times New Roman" w:cs="Times New Roman"/>
          <w:spacing w:val="-1"/>
        </w:rPr>
        <w:t xml:space="preserve"> </w:t>
      </w:r>
      <w:r>
        <w:rPr>
          <w:rFonts w:ascii="Times New Roman" w:hAnsi="Times New Roman" w:cs="Times New Roman"/>
        </w:rPr>
        <w:t>lances.</w:t>
      </w:r>
    </w:p>
    <w:p w:rsidR="00135DCF" w:rsidRDefault="00135DCF">
      <w:pPr>
        <w:widowControl w:val="0"/>
        <w:tabs>
          <w:tab w:val="left" w:pos="759"/>
        </w:tabs>
        <w:autoSpaceDE w:val="0"/>
        <w:autoSpaceDN w:val="0"/>
        <w:spacing w:line="276" w:lineRule="auto"/>
        <w:jc w:val="both"/>
        <w:rPr>
          <w:rFonts w:ascii="Times New Roman" w:hAnsi="Times New Roman" w:cs="Times New Roman"/>
        </w:rPr>
      </w:pP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t>14.8</w:t>
      </w:r>
      <w:r>
        <w:rPr>
          <w:rFonts w:ascii="Times New Roman" w:hAnsi="Times New Roman" w:cs="Times New Roman"/>
        </w:rPr>
        <w:tab/>
        <w:t xml:space="preserve">Será adotado para o envio de lances no pregão eletrônico o </w:t>
      </w:r>
      <w:r>
        <w:rPr>
          <w:rFonts w:ascii="Times New Roman" w:hAnsi="Times New Roman" w:cs="Times New Roman"/>
          <w:b/>
        </w:rPr>
        <w:t>modo de disputa “ABERTO</w:t>
      </w:r>
      <w:r>
        <w:rPr>
          <w:rFonts w:ascii="Times New Roman" w:hAnsi="Times New Roman" w:cs="Times New Roman"/>
        </w:rPr>
        <w:t>”, em</w:t>
      </w:r>
      <w:r>
        <w:rPr>
          <w:rFonts w:ascii="Times New Roman" w:hAnsi="Times New Roman" w:cs="Times New Roman"/>
          <w:spacing w:val="1"/>
        </w:rPr>
        <w:t xml:space="preserve"> </w:t>
      </w:r>
      <w:r>
        <w:rPr>
          <w:rFonts w:ascii="Times New Roman" w:hAnsi="Times New Roman" w:cs="Times New Roman"/>
        </w:rPr>
        <w:t>que os</w:t>
      </w:r>
      <w:r>
        <w:rPr>
          <w:rFonts w:ascii="Times New Roman" w:hAnsi="Times New Roman" w:cs="Times New Roman"/>
          <w:spacing w:val="-1"/>
        </w:rPr>
        <w:t xml:space="preserve"> </w:t>
      </w:r>
      <w:r>
        <w:rPr>
          <w:rFonts w:ascii="Times New Roman" w:hAnsi="Times New Roman" w:cs="Times New Roman"/>
        </w:rPr>
        <w:t>licitantes</w:t>
      </w:r>
      <w:r>
        <w:rPr>
          <w:rFonts w:ascii="Times New Roman" w:hAnsi="Times New Roman" w:cs="Times New Roman"/>
          <w:spacing w:val="-2"/>
        </w:rPr>
        <w:t xml:space="preserve"> </w:t>
      </w:r>
      <w:r>
        <w:rPr>
          <w:rFonts w:ascii="Times New Roman" w:hAnsi="Times New Roman" w:cs="Times New Roman"/>
        </w:rPr>
        <w:t>apresentarão</w:t>
      </w:r>
      <w:r>
        <w:rPr>
          <w:rFonts w:ascii="Times New Roman" w:hAnsi="Times New Roman" w:cs="Times New Roman"/>
          <w:spacing w:val="-2"/>
        </w:rPr>
        <w:t xml:space="preserve"> </w:t>
      </w:r>
      <w:r>
        <w:rPr>
          <w:rFonts w:ascii="Times New Roman" w:hAnsi="Times New Roman" w:cs="Times New Roman"/>
        </w:rPr>
        <w:t>lances</w:t>
      </w:r>
      <w:r>
        <w:rPr>
          <w:rFonts w:ascii="Times New Roman" w:hAnsi="Times New Roman" w:cs="Times New Roman"/>
          <w:spacing w:val="-1"/>
        </w:rPr>
        <w:t xml:space="preserve"> </w:t>
      </w:r>
      <w:r>
        <w:rPr>
          <w:rFonts w:ascii="Times New Roman" w:hAnsi="Times New Roman" w:cs="Times New Roman"/>
        </w:rPr>
        <w:t>públicos e</w:t>
      </w:r>
      <w:r>
        <w:rPr>
          <w:rFonts w:ascii="Times New Roman" w:hAnsi="Times New Roman" w:cs="Times New Roman"/>
          <w:spacing w:val="-1"/>
        </w:rPr>
        <w:t xml:space="preserve"> </w:t>
      </w:r>
      <w:r>
        <w:rPr>
          <w:rFonts w:ascii="Times New Roman" w:hAnsi="Times New Roman" w:cs="Times New Roman"/>
        </w:rPr>
        <w:t>sucessivos, com</w:t>
      </w:r>
      <w:r>
        <w:rPr>
          <w:rFonts w:ascii="Times New Roman" w:hAnsi="Times New Roman" w:cs="Times New Roman"/>
          <w:spacing w:val="-2"/>
        </w:rPr>
        <w:t xml:space="preserve"> </w:t>
      </w:r>
      <w:r>
        <w:rPr>
          <w:rFonts w:ascii="Times New Roman" w:hAnsi="Times New Roman" w:cs="Times New Roman"/>
        </w:rPr>
        <w:t>prorrogações.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98"/>
        </w:tabs>
        <w:autoSpaceDE w:val="0"/>
        <w:autoSpaceDN w:val="0"/>
        <w:spacing w:line="276" w:lineRule="auto"/>
        <w:jc w:val="both"/>
        <w:rPr>
          <w:rFonts w:ascii="Times New Roman" w:hAnsi="Times New Roman" w:cs="Times New Roman"/>
        </w:rPr>
      </w:pPr>
      <w:r>
        <w:rPr>
          <w:rFonts w:ascii="Times New Roman" w:hAnsi="Times New Roman" w:cs="Times New Roman"/>
        </w:rPr>
        <w:t>14.9</w:t>
      </w:r>
      <w:r>
        <w:rPr>
          <w:rFonts w:ascii="Times New Roman" w:hAnsi="Times New Roman" w:cs="Times New Roman"/>
        </w:rPr>
        <w:tab/>
        <w:t>A etapa de lances da sessão pública terá duração de 10 (dez) minutos e, após isso, será</w:t>
      </w:r>
      <w:r>
        <w:rPr>
          <w:rFonts w:ascii="Times New Roman" w:hAnsi="Times New Roman" w:cs="Times New Roman"/>
          <w:spacing w:val="1"/>
        </w:rPr>
        <w:t xml:space="preserve"> </w:t>
      </w:r>
      <w:r>
        <w:rPr>
          <w:rFonts w:ascii="Times New Roman" w:hAnsi="Times New Roman" w:cs="Times New Roman"/>
        </w:rPr>
        <w:t>prorrogada automaticamente pelo sistema quando houver lance ofertado nos últimos dois minutos do</w:t>
      </w:r>
      <w:r>
        <w:rPr>
          <w:rFonts w:ascii="Times New Roman" w:hAnsi="Times New Roman" w:cs="Times New Roman"/>
          <w:spacing w:val="1"/>
        </w:rPr>
        <w:t xml:space="preserve"> </w:t>
      </w:r>
      <w:r>
        <w:rPr>
          <w:rFonts w:ascii="Times New Roman" w:hAnsi="Times New Roman" w:cs="Times New Roman"/>
        </w:rPr>
        <w:t>período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duração</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sessão</w:t>
      </w:r>
      <w:r>
        <w:rPr>
          <w:rFonts w:ascii="Times New Roman" w:hAnsi="Times New Roman" w:cs="Times New Roman"/>
          <w:spacing w:val="-1"/>
        </w:rPr>
        <w:t xml:space="preserve"> </w:t>
      </w:r>
      <w:r>
        <w:rPr>
          <w:rFonts w:ascii="Times New Roman" w:hAnsi="Times New Roman" w:cs="Times New Roman"/>
        </w:rPr>
        <w:t>pública.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905"/>
        </w:tabs>
        <w:autoSpaceDE w:val="0"/>
        <w:autoSpaceDN w:val="0"/>
        <w:spacing w:line="276" w:lineRule="auto"/>
        <w:jc w:val="both"/>
        <w:rPr>
          <w:rFonts w:ascii="Times New Roman" w:hAnsi="Times New Roman" w:cs="Times New Roman"/>
        </w:rPr>
      </w:pPr>
      <w:r>
        <w:rPr>
          <w:rFonts w:ascii="Times New Roman" w:hAnsi="Times New Roman" w:cs="Times New Roman"/>
        </w:rPr>
        <w:t>14.10</w:t>
      </w:r>
      <w:r>
        <w:rPr>
          <w:rFonts w:ascii="Times New Roman" w:hAnsi="Times New Roman" w:cs="Times New Roman"/>
        </w:rPr>
        <w:tab/>
        <w:t>A prorrogação automática da etapa de lances, de que trata o item anterior, será de dois</w:t>
      </w:r>
      <w:r>
        <w:rPr>
          <w:rFonts w:ascii="Times New Roman" w:hAnsi="Times New Roman" w:cs="Times New Roman"/>
          <w:spacing w:val="1"/>
        </w:rPr>
        <w:t xml:space="preserve"> </w:t>
      </w:r>
      <w:r>
        <w:rPr>
          <w:rFonts w:ascii="Times New Roman" w:hAnsi="Times New Roman" w:cs="Times New Roman"/>
        </w:rPr>
        <w:t>minutos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ocorrerá</w:t>
      </w:r>
      <w:r>
        <w:rPr>
          <w:rFonts w:ascii="Times New Roman" w:hAnsi="Times New Roman" w:cs="Times New Roman"/>
          <w:spacing w:val="1"/>
        </w:rPr>
        <w:t xml:space="preserve"> </w:t>
      </w:r>
      <w:r>
        <w:rPr>
          <w:rFonts w:ascii="Times New Roman" w:hAnsi="Times New Roman" w:cs="Times New Roman"/>
        </w:rPr>
        <w:t>sucessivamente</w:t>
      </w:r>
      <w:r>
        <w:rPr>
          <w:rFonts w:ascii="Times New Roman" w:hAnsi="Times New Roman" w:cs="Times New Roman"/>
          <w:spacing w:val="1"/>
        </w:rPr>
        <w:t xml:space="preserve"> </w:t>
      </w:r>
      <w:r>
        <w:rPr>
          <w:rFonts w:ascii="Times New Roman" w:hAnsi="Times New Roman" w:cs="Times New Roman"/>
        </w:rPr>
        <w:t>sempre</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houver</w:t>
      </w:r>
      <w:r>
        <w:rPr>
          <w:rFonts w:ascii="Times New Roman" w:hAnsi="Times New Roman" w:cs="Times New Roman"/>
          <w:spacing w:val="1"/>
        </w:rPr>
        <w:t xml:space="preserve"> </w:t>
      </w:r>
      <w:r>
        <w:rPr>
          <w:rFonts w:ascii="Times New Roman" w:hAnsi="Times New Roman" w:cs="Times New Roman"/>
        </w:rPr>
        <w:t>lances</w:t>
      </w:r>
      <w:r>
        <w:rPr>
          <w:rFonts w:ascii="Times New Roman" w:hAnsi="Times New Roman" w:cs="Times New Roman"/>
          <w:spacing w:val="1"/>
        </w:rPr>
        <w:t xml:space="preserve"> </w:t>
      </w:r>
      <w:r>
        <w:rPr>
          <w:rFonts w:ascii="Times New Roman" w:hAnsi="Times New Roman" w:cs="Times New Roman"/>
        </w:rPr>
        <w:t>enviados</w:t>
      </w:r>
      <w:r>
        <w:rPr>
          <w:rFonts w:ascii="Times New Roman" w:hAnsi="Times New Roman" w:cs="Times New Roman"/>
          <w:spacing w:val="1"/>
        </w:rPr>
        <w:t xml:space="preserve"> </w:t>
      </w:r>
      <w:r>
        <w:rPr>
          <w:rFonts w:ascii="Times New Roman" w:hAnsi="Times New Roman" w:cs="Times New Roman"/>
        </w:rPr>
        <w:t>nesse</w:t>
      </w:r>
      <w:r>
        <w:rPr>
          <w:rFonts w:ascii="Times New Roman" w:hAnsi="Times New Roman" w:cs="Times New Roman"/>
          <w:spacing w:val="1"/>
        </w:rPr>
        <w:t xml:space="preserve"> </w:t>
      </w:r>
      <w:r>
        <w:rPr>
          <w:rFonts w:ascii="Times New Roman" w:hAnsi="Times New Roman" w:cs="Times New Roman"/>
        </w:rPr>
        <w:t>período</w:t>
      </w:r>
      <w:r>
        <w:rPr>
          <w:rFonts w:ascii="Times New Roman" w:hAnsi="Times New Roman" w:cs="Times New Roman"/>
          <w:spacing w:val="6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prorrogação,</w:t>
      </w:r>
      <w:r>
        <w:rPr>
          <w:rFonts w:ascii="Times New Roman" w:hAnsi="Times New Roman" w:cs="Times New Roman"/>
          <w:spacing w:val="-2"/>
        </w:rPr>
        <w:t xml:space="preserve"> </w:t>
      </w:r>
      <w:r>
        <w:rPr>
          <w:rFonts w:ascii="Times New Roman" w:hAnsi="Times New Roman" w:cs="Times New Roman"/>
        </w:rPr>
        <w:t>inclusive</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2"/>
        </w:rPr>
        <w:t xml:space="preserve"> </w:t>
      </w:r>
      <w:r>
        <w:rPr>
          <w:rFonts w:ascii="Times New Roman" w:hAnsi="Times New Roman" w:cs="Times New Roman"/>
        </w:rPr>
        <w:t>caso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lances</w:t>
      </w:r>
      <w:r>
        <w:rPr>
          <w:rFonts w:ascii="Times New Roman" w:hAnsi="Times New Roman" w:cs="Times New Roman"/>
          <w:spacing w:val="-2"/>
        </w:rPr>
        <w:t xml:space="preserve"> </w:t>
      </w:r>
      <w:r>
        <w:rPr>
          <w:rFonts w:ascii="Times New Roman" w:hAnsi="Times New Roman" w:cs="Times New Roman"/>
        </w:rPr>
        <w:t>intermediários.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918"/>
        </w:tabs>
        <w:autoSpaceDE w:val="0"/>
        <w:autoSpaceDN w:val="0"/>
        <w:spacing w:line="276" w:lineRule="auto"/>
        <w:jc w:val="both"/>
        <w:rPr>
          <w:rFonts w:ascii="Times New Roman" w:hAnsi="Times New Roman" w:cs="Times New Roman"/>
        </w:rPr>
      </w:pPr>
      <w:r>
        <w:rPr>
          <w:rFonts w:ascii="Times New Roman" w:hAnsi="Times New Roman" w:cs="Times New Roman"/>
        </w:rPr>
        <w:t>14.11</w:t>
      </w:r>
      <w:r>
        <w:rPr>
          <w:rFonts w:ascii="Times New Roman" w:hAnsi="Times New Roman" w:cs="Times New Roman"/>
        </w:rPr>
        <w:tab/>
        <w:t>Não havendo novos lances na forma estabelecida nos itens anteriores, a sessão pública</w:t>
      </w:r>
      <w:r>
        <w:rPr>
          <w:rFonts w:ascii="Times New Roman" w:hAnsi="Times New Roman" w:cs="Times New Roman"/>
          <w:spacing w:val="1"/>
        </w:rPr>
        <w:t xml:space="preserve"> </w:t>
      </w:r>
      <w:r>
        <w:rPr>
          <w:rFonts w:ascii="Times New Roman" w:hAnsi="Times New Roman" w:cs="Times New Roman"/>
        </w:rPr>
        <w:t>encerrar-se-á</w:t>
      </w:r>
      <w:r>
        <w:rPr>
          <w:rFonts w:ascii="Times New Roman" w:hAnsi="Times New Roman" w:cs="Times New Roman"/>
          <w:spacing w:val="-2"/>
        </w:rPr>
        <w:t xml:space="preserve"> </w:t>
      </w:r>
      <w:r>
        <w:rPr>
          <w:rFonts w:ascii="Times New Roman" w:hAnsi="Times New Roman" w:cs="Times New Roman"/>
        </w:rPr>
        <w:t>automaticamente.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78"/>
        </w:tabs>
        <w:autoSpaceDE w:val="0"/>
        <w:autoSpaceDN w:val="0"/>
        <w:spacing w:line="276" w:lineRule="auto"/>
        <w:jc w:val="both"/>
        <w:rPr>
          <w:rFonts w:ascii="Times New Roman" w:hAnsi="Times New Roman" w:cs="Times New Roman"/>
        </w:rPr>
      </w:pPr>
      <w:r>
        <w:rPr>
          <w:rFonts w:ascii="Times New Roman" w:hAnsi="Times New Roman" w:cs="Times New Roman"/>
        </w:rPr>
        <w:t>14.12</w:t>
      </w:r>
      <w:r>
        <w:rPr>
          <w:rFonts w:ascii="Times New Roman" w:hAnsi="Times New Roman" w:cs="Times New Roman"/>
        </w:rPr>
        <w:tab/>
        <w:t>Encerrada a fase competitiva sem que haja a prorrogação automática pelo sistema, poderá o</w:t>
      </w:r>
      <w:r>
        <w:rPr>
          <w:rFonts w:ascii="Times New Roman" w:hAnsi="Times New Roman" w:cs="Times New Roman"/>
          <w:spacing w:val="1"/>
        </w:rPr>
        <w:t xml:space="preserve"> </w:t>
      </w:r>
      <w:r>
        <w:rPr>
          <w:rFonts w:ascii="Times New Roman" w:hAnsi="Times New Roman" w:cs="Times New Roman"/>
        </w:rPr>
        <w:t xml:space="preserve">Pregoeiro, assessorado pela equipe de apoio, justificadamente, admitir o reinício da </w:t>
      </w:r>
      <w:r>
        <w:rPr>
          <w:rFonts w:ascii="Times New Roman" w:hAnsi="Times New Roman" w:cs="Times New Roman"/>
        </w:rPr>
        <w:lastRenderedPageBreak/>
        <w:t>sessão pública de</w:t>
      </w:r>
      <w:r>
        <w:rPr>
          <w:rFonts w:ascii="Times New Roman" w:hAnsi="Times New Roman" w:cs="Times New Roman"/>
          <w:spacing w:val="1"/>
        </w:rPr>
        <w:t xml:space="preserve"> </w:t>
      </w:r>
      <w:r>
        <w:rPr>
          <w:rFonts w:ascii="Times New Roman" w:hAnsi="Times New Roman" w:cs="Times New Roman"/>
        </w:rPr>
        <w:t>lances,</w:t>
      </w:r>
      <w:r>
        <w:rPr>
          <w:rFonts w:ascii="Times New Roman" w:hAnsi="Times New Roman" w:cs="Times New Roman"/>
          <w:spacing w:val="-1"/>
        </w:rPr>
        <w:t xml:space="preserve"> </w:t>
      </w:r>
      <w:r>
        <w:rPr>
          <w:rFonts w:ascii="Times New Roman" w:hAnsi="Times New Roman" w:cs="Times New Roman"/>
        </w:rPr>
        <w:t>em</w:t>
      </w:r>
      <w:r>
        <w:rPr>
          <w:rFonts w:ascii="Times New Roman" w:hAnsi="Times New Roman" w:cs="Times New Roman"/>
          <w:spacing w:val="-1"/>
        </w:rPr>
        <w:t xml:space="preserve"> </w:t>
      </w:r>
      <w:r>
        <w:rPr>
          <w:rFonts w:ascii="Times New Roman" w:hAnsi="Times New Roman" w:cs="Times New Roman"/>
        </w:rPr>
        <w:t>prol</w:t>
      </w:r>
      <w:r>
        <w:rPr>
          <w:rFonts w:ascii="Times New Roman" w:hAnsi="Times New Roman" w:cs="Times New Roman"/>
          <w:spacing w:val="-1"/>
        </w:rPr>
        <w:t xml:space="preserve"> </w:t>
      </w:r>
      <w:r>
        <w:rPr>
          <w:rFonts w:ascii="Times New Roman" w:hAnsi="Times New Roman" w:cs="Times New Roman"/>
        </w:rPr>
        <w:t>da consecução</w:t>
      </w:r>
      <w:r>
        <w:rPr>
          <w:rFonts w:ascii="Times New Roman" w:hAnsi="Times New Roman" w:cs="Times New Roman"/>
          <w:spacing w:val="-2"/>
        </w:rPr>
        <w:t xml:space="preserve"> </w:t>
      </w:r>
      <w:r>
        <w:rPr>
          <w:rFonts w:ascii="Times New Roman" w:hAnsi="Times New Roman" w:cs="Times New Roman"/>
        </w:rPr>
        <w:t>do melhor</w:t>
      </w:r>
      <w:r>
        <w:rPr>
          <w:rFonts w:ascii="Times New Roman" w:hAnsi="Times New Roman" w:cs="Times New Roman"/>
          <w:spacing w:val="-1"/>
        </w:rPr>
        <w:t xml:space="preserve"> </w:t>
      </w:r>
      <w:r>
        <w:rPr>
          <w:rFonts w:ascii="Times New Roman" w:hAnsi="Times New Roman" w:cs="Times New Roman"/>
        </w:rPr>
        <w:t>preço.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62"/>
        </w:tabs>
        <w:autoSpaceDE w:val="0"/>
        <w:autoSpaceDN w:val="0"/>
        <w:spacing w:line="276" w:lineRule="auto"/>
        <w:jc w:val="both"/>
        <w:rPr>
          <w:rFonts w:ascii="Times New Roman" w:hAnsi="Times New Roman" w:cs="Times New Roman"/>
        </w:rPr>
      </w:pPr>
      <w:r>
        <w:rPr>
          <w:rFonts w:ascii="Times New Roman" w:hAnsi="Times New Roman" w:cs="Times New Roman"/>
        </w:rPr>
        <w:t>14.13</w:t>
      </w:r>
      <w:r>
        <w:rPr>
          <w:rFonts w:ascii="Times New Roman" w:hAnsi="Times New Roman" w:cs="Times New Roman"/>
        </w:rPr>
        <w:tab/>
        <w:t>Não serão aceitos dois ou mais lances de mesmo valor, prevalecendo aquele que for recebido e registrado</w:t>
      </w:r>
      <w:r>
        <w:rPr>
          <w:rFonts w:ascii="Times New Roman" w:hAnsi="Times New Roman" w:cs="Times New Roman"/>
          <w:spacing w:val="-2"/>
        </w:rPr>
        <w:t xml:space="preserve"> </w:t>
      </w:r>
      <w:r>
        <w:rPr>
          <w:rFonts w:ascii="Times New Roman" w:hAnsi="Times New Roman" w:cs="Times New Roman"/>
        </w:rPr>
        <w:t>em</w:t>
      </w:r>
      <w:r>
        <w:rPr>
          <w:rFonts w:ascii="Times New Roman" w:hAnsi="Times New Roman" w:cs="Times New Roman"/>
          <w:spacing w:val="-1"/>
        </w:rPr>
        <w:t xml:space="preserve"> </w:t>
      </w:r>
      <w:r>
        <w:rPr>
          <w:rFonts w:ascii="Times New Roman" w:hAnsi="Times New Roman" w:cs="Times New Roman"/>
        </w:rPr>
        <w:t>primeiro</w:t>
      </w:r>
      <w:r>
        <w:rPr>
          <w:rFonts w:ascii="Times New Roman" w:hAnsi="Times New Roman" w:cs="Times New Roman"/>
          <w:spacing w:val="-1"/>
        </w:rPr>
        <w:t xml:space="preserve"> </w:t>
      </w:r>
      <w:r>
        <w:rPr>
          <w:rFonts w:ascii="Times New Roman" w:hAnsi="Times New Roman" w:cs="Times New Roman"/>
        </w:rPr>
        <w:t>lugar.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96"/>
        </w:tabs>
        <w:autoSpaceDE w:val="0"/>
        <w:autoSpaceDN w:val="0"/>
        <w:spacing w:line="276" w:lineRule="auto"/>
        <w:jc w:val="both"/>
        <w:rPr>
          <w:rFonts w:ascii="Times New Roman" w:hAnsi="Times New Roman" w:cs="Times New Roman"/>
        </w:rPr>
      </w:pPr>
      <w:r>
        <w:rPr>
          <w:rFonts w:ascii="Times New Roman" w:hAnsi="Times New Roman" w:cs="Times New Roman"/>
        </w:rPr>
        <w:t>14.14</w:t>
      </w:r>
      <w:r>
        <w:rPr>
          <w:rFonts w:ascii="Times New Roman" w:hAnsi="Times New Roman" w:cs="Times New Roman"/>
        </w:rPr>
        <w:tab/>
        <w:t>Durante</w:t>
      </w:r>
      <w:r>
        <w:rPr>
          <w:rFonts w:ascii="Times New Roman" w:hAnsi="Times New Roman" w:cs="Times New Roman"/>
          <w:spacing w:val="30"/>
        </w:rPr>
        <w:t xml:space="preserve"> </w:t>
      </w:r>
      <w:r>
        <w:rPr>
          <w:rFonts w:ascii="Times New Roman" w:hAnsi="Times New Roman" w:cs="Times New Roman"/>
        </w:rPr>
        <w:t>o</w:t>
      </w:r>
      <w:r>
        <w:rPr>
          <w:rFonts w:ascii="Times New Roman" w:hAnsi="Times New Roman" w:cs="Times New Roman"/>
          <w:spacing w:val="30"/>
        </w:rPr>
        <w:t xml:space="preserve"> </w:t>
      </w:r>
      <w:r>
        <w:rPr>
          <w:rFonts w:ascii="Times New Roman" w:hAnsi="Times New Roman" w:cs="Times New Roman"/>
        </w:rPr>
        <w:t>transcurso</w:t>
      </w:r>
      <w:r>
        <w:rPr>
          <w:rFonts w:ascii="Times New Roman" w:hAnsi="Times New Roman" w:cs="Times New Roman"/>
          <w:spacing w:val="30"/>
        </w:rPr>
        <w:t xml:space="preserve"> </w:t>
      </w:r>
      <w:r>
        <w:rPr>
          <w:rFonts w:ascii="Times New Roman" w:hAnsi="Times New Roman" w:cs="Times New Roman"/>
        </w:rPr>
        <w:t>da</w:t>
      </w:r>
      <w:r>
        <w:rPr>
          <w:rFonts w:ascii="Times New Roman" w:hAnsi="Times New Roman" w:cs="Times New Roman"/>
          <w:spacing w:val="32"/>
        </w:rPr>
        <w:t xml:space="preserve"> </w:t>
      </w:r>
      <w:r>
        <w:rPr>
          <w:rFonts w:ascii="Times New Roman" w:hAnsi="Times New Roman" w:cs="Times New Roman"/>
        </w:rPr>
        <w:t>sessão</w:t>
      </w:r>
      <w:r>
        <w:rPr>
          <w:rFonts w:ascii="Times New Roman" w:hAnsi="Times New Roman" w:cs="Times New Roman"/>
          <w:spacing w:val="31"/>
        </w:rPr>
        <w:t xml:space="preserve"> </w:t>
      </w:r>
      <w:r>
        <w:rPr>
          <w:rFonts w:ascii="Times New Roman" w:hAnsi="Times New Roman" w:cs="Times New Roman"/>
        </w:rPr>
        <w:t>pública,</w:t>
      </w:r>
      <w:r>
        <w:rPr>
          <w:rFonts w:ascii="Times New Roman" w:hAnsi="Times New Roman" w:cs="Times New Roman"/>
          <w:spacing w:val="29"/>
        </w:rPr>
        <w:t xml:space="preserve"> </w:t>
      </w:r>
      <w:r>
        <w:rPr>
          <w:rFonts w:ascii="Times New Roman" w:hAnsi="Times New Roman" w:cs="Times New Roman"/>
        </w:rPr>
        <w:t>os</w:t>
      </w:r>
      <w:r>
        <w:rPr>
          <w:rFonts w:ascii="Times New Roman" w:hAnsi="Times New Roman" w:cs="Times New Roman"/>
          <w:spacing w:val="31"/>
        </w:rPr>
        <w:t xml:space="preserve"> </w:t>
      </w:r>
      <w:r>
        <w:rPr>
          <w:rFonts w:ascii="Times New Roman" w:hAnsi="Times New Roman" w:cs="Times New Roman"/>
        </w:rPr>
        <w:t>licitantes</w:t>
      </w:r>
      <w:r>
        <w:rPr>
          <w:rFonts w:ascii="Times New Roman" w:hAnsi="Times New Roman" w:cs="Times New Roman"/>
          <w:spacing w:val="30"/>
        </w:rPr>
        <w:t xml:space="preserve"> </w:t>
      </w:r>
      <w:r>
        <w:rPr>
          <w:rFonts w:ascii="Times New Roman" w:hAnsi="Times New Roman" w:cs="Times New Roman"/>
        </w:rPr>
        <w:t>serão</w:t>
      </w:r>
      <w:r>
        <w:rPr>
          <w:rFonts w:ascii="Times New Roman" w:hAnsi="Times New Roman" w:cs="Times New Roman"/>
          <w:spacing w:val="30"/>
        </w:rPr>
        <w:t xml:space="preserve"> </w:t>
      </w:r>
      <w:r>
        <w:rPr>
          <w:rFonts w:ascii="Times New Roman" w:hAnsi="Times New Roman" w:cs="Times New Roman"/>
        </w:rPr>
        <w:t>informados,</w:t>
      </w:r>
      <w:r>
        <w:rPr>
          <w:rFonts w:ascii="Times New Roman" w:hAnsi="Times New Roman" w:cs="Times New Roman"/>
          <w:spacing w:val="30"/>
        </w:rPr>
        <w:t xml:space="preserve"> </w:t>
      </w:r>
      <w:r>
        <w:rPr>
          <w:rFonts w:ascii="Times New Roman" w:hAnsi="Times New Roman" w:cs="Times New Roman"/>
        </w:rPr>
        <w:t>em</w:t>
      </w:r>
      <w:r>
        <w:rPr>
          <w:rFonts w:ascii="Times New Roman" w:hAnsi="Times New Roman" w:cs="Times New Roman"/>
          <w:spacing w:val="28"/>
        </w:rPr>
        <w:t xml:space="preserve"> </w:t>
      </w:r>
      <w:r>
        <w:rPr>
          <w:rFonts w:ascii="Times New Roman" w:hAnsi="Times New Roman" w:cs="Times New Roman"/>
        </w:rPr>
        <w:t>tempo</w:t>
      </w:r>
      <w:r>
        <w:rPr>
          <w:rFonts w:ascii="Times New Roman" w:hAnsi="Times New Roman" w:cs="Times New Roman"/>
          <w:spacing w:val="31"/>
        </w:rPr>
        <w:t xml:space="preserve"> </w:t>
      </w:r>
      <w:r>
        <w:rPr>
          <w:rFonts w:ascii="Times New Roman" w:hAnsi="Times New Roman" w:cs="Times New Roman"/>
        </w:rPr>
        <w:t>real, do valor</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menor</w:t>
      </w:r>
      <w:r>
        <w:rPr>
          <w:rFonts w:ascii="Times New Roman" w:hAnsi="Times New Roman" w:cs="Times New Roman"/>
          <w:spacing w:val="-2"/>
        </w:rPr>
        <w:t xml:space="preserve"> </w:t>
      </w:r>
      <w:r>
        <w:rPr>
          <w:rFonts w:ascii="Times New Roman" w:hAnsi="Times New Roman" w:cs="Times New Roman"/>
        </w:rPr>
        <w:t>lance registrado,</w:t>
      </w:r>
      <w:r>
        <w:rPr>
          <w:rFonts w:ascii="Times New Roman" w:hAnsi="Times New Roman" w:cs="Times New Roman"/>
          <w:spacing w:val="-1"/>
        </w:rPr>
        <w:t xml:space="preserve"> </w:t>
      </w:r>
      <w:r>
        <w:rPr>
          <w:rFonts w:ascii="Times New Roman" w:hAnsi="Times New Roman" w:cs="Times New Roman"/>
        </w:rPr>
        <w:t>vedada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identificação</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licitante.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76"/>
        </w:tabs>
        <w:autoSpaceDE w:val="0"/>
        <w:autoSpaceDN w:val="0"/>
        <w:spacing w:line="276" w:lineRule="auto"/>
        <w:jc w:val="both"/>
        <w:rPr>
          <w:rFonts w:ascii="Times New Roman" w:hAnsi="Times New Roman" w:cs="Times New Roman"/>
        </w:rPr>
      </w:pPr>
      <w:r>
        <w:rPr>
          <w:rFonts w:ascii="Times New Roman" w:hAnsi="Times New Roman" w:cs="Times New Roman"/>
        </w:rPr>
        <w:t>14.15</w:t>
      </w:r>
      <w:r>
        <w:rPr>
          <w:rFonts w:ascii="Times New Roman" w:hAnsi="Times New Roman" w:cs="Times New Roman"/>
        </w:rPr>
        <w:tab/>
        <w:t>Se ocorrer a desconexão do Pregoeiro no decorrer da etapa de lances, e o sistema eletrônico</w:t>
      </w:r>
      <w:r>
        <w:rPr>
          <w:rFonts w:ascii="Times New Roman" w:hAnsi="Times New Roman" w:cs="Times New Roman"/>
          <w:spacing w:val="1"/>
        </w:rPr>
        <w:t xml:space="preserve"> </w:t>
      </w:r>
      <w:r>
        <w:rPr>
          <w:rFonts w:ascii="Times New Roman" w:hAnsi="Times New Roman" w:cs="Times New Roman"/>
        </w:rPr>
        <w:t>permanecer acessível aos licitantes, os lances continuarão sendo recebidos, sem prejuízo dos atos</w:t>
      </w:r>
      <w:r>
        <w:rPr>
          <w:rFonts w:ascii="Times New Roman" w:hAnsi="Times New Roman" w:cs="Times New Roman"/>
          <w:spacing w:val="1"/>
        </w:rPr>
        <w:t xml:space="preserve"> </w:t>
      </w:r>
      <w:r>
        <w:rPr>
          <w:rFonts w:ascii="Times New Roman" w:hAnsi="Times New Roman" w:cs="Times New Roman"/>
        </w:rPr>
        <w:t>realizados.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73"/>
        </w:tabs>
        <w:autoSpaceDE w:val="0"/>
        <w:autoSpaceDN w:val="0"/>
        <w:spacing w:line="276" w:lineRule="auto"/>
        <w:jc w:val="both"/>
        <w:rPr>
          <w:rFonts w:ascii="Times New Roman" w:hAnsi="Times New Roman" w:cs="Times New Roman"/>
        </w:rPr>
      </w:pPr>
      <w:r>
        <w:rPr>
          <w:rFonts w:ascii="Times New Roman" w:hAnsi="Times New Roman" w:cs="Times New Roman"/>
        </w:rPr>
        <w:t>14.16</w:t>
      </w:r>
      <w:r>
        <w:rPr>
          <w:rFonts w:ascii="Times New Roman" w:hAnsi="Times New Roman" w:cs="Times New Roman"/>
        </w:rPr>
        <w:tab/>
        <w:t>Caso a desconexão do Pregoeiro persista por tempo superior a 10 (dez) minutos, a sessão do</w:t>
      </w:r>
      <w:r>
        <w:rPr>
          <w:rFonts w:ascii="Times New Roman" w:hAnsi="Times New Roman" w:cs="Times New Roman"/>
          <w:spacing w:val="1"/>
        </w:rPr>
        <w:t xml:space="preserve"> </w:t>
      </w:r>
      <w:r>
        <w:rPr>
          <w:rFonts w:ascii="Times New Roman" w:hAnsi="Times New Roman" w:cs="Times New Roman"/>
        </w:rPr>
        <w:t>Pregão será suspensa automaticamente e terá reinício somente após comunicação expressa aos</w:t>
      </w:r>
      <w:r>
        <w:rPr>
          <w:rFonts w:ascii="Times New Roman" w:hAnsi="Times New Roman" w:cs="Times New Roman"/>
          <w:spacing w:val="1"/>
        </w:rPr>
        <w:t xml:space="preserve"> </w:t>
      </w:r>
      <w:r>
        <w:rPr>
          <w:rFonts w:ascii="Times New Roman" w:hAnsi="Times New Roman" w:cs="Times New Roman"/>
        </w:rPr>
        <w:t>participantes</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sítio</w:t>
      </w:r>
      <w:r>
        <w:rPr>
          <w:rFonts w:ascii="Times New Roman" w:hAnsi="Times New Roman" w:cs="Times New Roman"/>
          <w:spacing w:val="-1"/>
        </w:rPr>
        <w:t xml:space="preserve"> </w:t>
      </w:r>
      <w:hyperlink r:id="rId19" w:history="1">
        <w:r>
          <w:rPr>
            <w:rFonts w:ascii="Times New Roman" w:hAnsi="Times New Roman" w:cs="Times New Roman"/>
            <w:color w:val="000080"/>
            <w:u w:val="single"/>
          </w:rPr>
          <w:t xml:space="preserve"> </w:t>
        </w:r>
        <w:r>
          <w:rPr>
            <w:rFonts w:ascii="Times New Roman" w:hAnsi="Times New Roman" w:cs="Times New Roman"/>
            <w:b/>
            <w:color w:val="000080"/>
            <w:u w:val="single"/>
          </w:rPr>
          <w:t xml:space="preserve">http://www.bnc.org.br/ </w:t>
        </w:r>
        <w:r>
          <w:rPr>
            <w:rFonts w:ascii="Times New Roman" w:hAnsi="Times New Roman" w:cs="Times New Roman"/>
            <w:color w:val="000080"/>
            <w:u w:val="single"/>
          </w:rPr>
          <w:t>.</w:t>
        </w:r>
      </w:hyperlink>
    </w:p>
    <w:p w:rsidR="00135DCF" w:rsidRDefault="00135DCF">
      <w:pPr>
        <w:spacing w:line="276" w:lineRule="auto"/>
        <w:rPr>
          <w:rFonts w:ascii="Times New Roman" w:eastAsia="Times New Roman" w:hAnsi="Times New Roman" w:cs="Times New Roman"/>
        </w:rPr>
      </w:pPr>
    </w:p>
    <w:p w:rsidR="00135DCF" w:rsidRDefault="00C24A89">
      <w:pPr>
        <w:widowControl w:val="0"/>
        <w:numPr>
          <w:ilvl w:val="1"/>
          <w:numId w:val="15"/>
        </w:numPr>
        <w:tabs>
          <w:tab w:val="left" w:pos="862"/>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Caso</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5"/>
        </w:rPr>
        <w:t xml:space="preserve"> </w:t>
      </w:r>
      <w:r>
        <w:rPr>
          <w:rFonts w:ascii="Times New Roman" w:hAnsi="Times New Roman" w:cs="Times New Roman"/>
        </w:rPr>
        <w:t>licitante</w:t>
      </w:r>
      <w:r>
        <w:rPr>
          <w:rFonts w:ascii="Times New Roman" w:hAnsi="Times New Roman" w:cs="Times New Roman"/>
          <w:spacing w:val="-4"/>
        </w:rPr>
        <w:t xml:space="preserve"> </w:t>
      </w:r>
      <w:r>
        <w:rPr>
          <w:rFonts w:ascii="Times New Roman" w:hAnsi="Times New Roman" w:cs="Times New Roman"/>
        </w:rPr>
        <w:t>não</w:t>
      </w:r>
      <w:r>
        <w:rPr>
          <w:rFonts w:ascii="Times New Roman" w:hAnsi="Times New Roman" w:cs="Times New Roman"/>
          <w:spacing w:val="-4"/>
        </w:rPr>
        <w:t xml:space="preserve"> </w:t>
      </w:r>
      <w:r>
        <w:rPr>
          <w:rFonts w:ascii="Times New Roman" w:hAnsi="Times New Roman" w:cs="Times New Roman"/>
        </w:rPr>
        <w:t>apresente</w:t>
      </w:r>
      <w:r>
        <w:rPr>
          <w:rFonts w:ascii="Times New Roman" w:hAnsi="Times New Roman" w:cs="Times New Roman"/>
          <w:spacing w:val="-4"/>
        </w:rPr>
        <w:t xml:space="preserve"> </w:t>
      </w:r>
      <w:r>
        <w:rPr>
          <w:rFonts w:ascii="Times New Roman" w:hAnsi="Times New Roman" w:cs="Times New Roman"/>
        </w:rPr>
        <w:t>lances,</w:t>
      </w:r>
      <w:r>
        <w:rPr>
          <w:rFonts w:ascii="Times New Roman" w:hAnsi="Times New Roman" w:cs="Times New Roman"/>
          <w:spacing w:val="-4"/>
        </w:rPr>
        <w:t xml:space="preserve"> </w:t>
      </w:r>
      <w:r>
        <w:rPr>
          <w:rFonts w:ascii="Times New Roman" w:hAnsi="Times New Roman" w:cs="Times New Roman"/>
        </w:rPr>
        <w:t>concorrerá</w:t>
      </w:r>
      <w:r>
        <w:rPr>
          <w:rFonts w:ascii="Times New Roman" w:hAnsi="Times New Roman" w:cs="Times New Roman"/>
          <w:spacing w:val="-5"/>
        </w:rPr>
        <w:t xml:space="preserve"> </w:t>
      </w:r>
      <w:r>
        <w:rPr>
          <w:rFonts w:ascii="Times New Roman" w:hAnsi="Times New Roman" w:cs="Times New Roman"/>
        </w:rPr>
        <w:t>com</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rPr>
        <w:t>valor</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sua</w:t>
      </w:r>
      <w:r>
        <w:rPr>
          <w:rFonts w:ascii="Times New Roman" w:hAnsi="Times New Roman" w:cs="Times New Roman"/>
          <w:spacing w:val="-4"/>
        </w:rPr>
        <w:t xml:space="preserve"> </w:t>
      </w:r>
      <w:r>
        <w:rPr>
          <w:rFonts w:ascii="Times New Roman" w:hAnsi="Times New Roman" w:cs="Times New Roman"/>
        </w:rPr>
        <w:t>proposta.</w:t>
      </w:r>
    </w:p>
    <w:p w:rsidR="00135DCF" w:rsidRDefault="00135DCF">
      <w:pPr>
        <w:widowControl w:val="0"/>
        <w:tabs>
          <w:tab w:val="left" w:pos="862"/>
        </w:tabs>
        <w:autoSpaceDE w:val="0"/>
        <w:autoSpaceDN w:val="0"/>
        <w:spacing w:line="276" w:lineRule="auto"/>
        <w:jc w:val="both"/>
        <w:rPr>
          <w:rFonts w:ascii="Times New Roman" w:hAnsi="Times New Roman" w:cs="Times New Roman"/>
        </w:rPr>
      </w:pPr>
    </w:p>
    <w:p w:rsidR="00135DCF" w:rsidRDefault="00C24A89">
      <w:pPr>
        <w:numPr>
          <w:ilvl w:val="1"/>
          <w:numId w:val="15"/>
        </w:numPr>
        <w:autoSpaceDE w:val="0"/>
        <w:autoSpaceDN w:val="0"/>
        <w:adjustRightInd w:val="0"/>
        <w:spacing w:line="276" w:lineRule="auto"/>
        <w:ind w:left="0" w:firstLine="0"/>
        <w:jc w:val="both"/>
        <w:rPr>
          <w:rFonts w:ascii="Times New Roman" w:hAnsi="Times New Roman" w:cs="Times New Roman"/>
          <w:color w:val="000000"/>
        </w:rPr>
      </w:pPr>
      <w:r>
        <w:rPr>
          <w:rFonts w:ascii="Times New Roman" w:hAnsi="Times New Roman" w:cs="Times New Roman"/>
          <w:color w:val="000000"/>
        </w:rPr>
        <w:t>Havendo eventual empate entre propostas ou lances, o critério de desempate será aquele previsto no artigo 60 da Lei nº 14.133/21.</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widowControl w:val="0"/>
        <w:tabs>
          <w:tab w:val="left" w:pos="1036"/>
        </w:tabs>
        <w:autoSpaceDE w:val="0"/>
        <w:autoSpaceDN w:val="0"/>
        <w:spacing w:line="276" w:lineRule="auto"/>
        <w:jc w:val="both"/>
        <w:rPr>
          <w:rFonts w:ascii="Times New Roman" w:hAnsi="Times New Roman" w:cs="Times New Roman"/>
        </w:rPr>
      </w:pPr>
      <w:r>
        <w:rPr>
          <w:rFonts w:ascii="Times New Roman" w:hAnsi="Times New Roman" w:cs="Times New Roman"/>
        </w:rPr>
        <w:t>14.18.1</w:t>
      </w:r>
      <w:r>
        <w:rPr>
          <w:rFonts w:ascii="Times New Roman" w:hAnsi="Times New Roman" w:cs="Times New Roman"/>
        </w:rPr>
        <w:tab/>
        <w:t>Os critérios de desempate serão aplicados nos termos do item 14.18, caso não haja envio de</w:t>
      </w:r>
      <w:r>
        <w:rPr>
          <w:rFonts w:ascii="Times New Roman" w:hAnsi="Times New Roman" w:cs="Times New Roman"/>
          <w:spacing w:val="1"/>
        </w:rPr>
        <w:t xml:space="preserve"> </w:t>
      </w:r>
      <w:r>
        <w:rPr>
          <w:rFonts w:ascii="Times New Roman" w:hAnsi="Times New Roman" w:cs="Times New Roman"/>
        </w:rPr>
        <w:t>lances</w:t>
      </w:r>
      <w:r>
        <w:rPr>
          <w:rFonts w:ascii="Times New Roman" w:hAnsi="Times New Roman" w:cs="Times New Roman"/>
          <w:spacing w:val="-2"/>
        </w:rPr>
        <w:t xml:space="preserve"> </w:t>
      </w:r>
      <w:r>
        <w:rPr>
          <w:rFonts w:ascii="Times New Roman" w:hAnsi="Times New Roman" w:cs="Times New Roman"/>
        </w:rPr>
        <w:t>após</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início</w:t>
      </w:r>
      <w:r>
        <w:rPr>
          <w:rFonts w:ascii="Times New Roman" w:hAnsi="Times New Roman" w:cs="Times New Roman"/>
          <w:spacing w:val="1"/>
        </w:rPr>
        <w:t xml:space="preserve"> </w:t>
      </w:r>
      <w:r>
        <w:rPr>
          <w:rFonts w:ascii="Times New Roman" w:hAnsi="Times New Roman" w:cs="Times New Roman"/>
        </w:rPr>
        <w:t>da fase competitiva.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69"/>
        </w:tabs>
        <w:autoSpaceDE w:val="0"/>
        <w:autoSpaceDN w:val="0"/>
        <w:spacing w:line="276" w:lineRule="auto"/>
        <w:jc w:val="both"/>
        <w:rPr>
          <w:rFonts w:ascii="Times New Roman" w:hAnsi="Times New Roman" w:cs="Times New Roman"/>
        </w:rPr>
      </w:pPr>
      <w:r>
        <w:rPr>
          <w:rFonts w:ascii="Times New Roman" w:hAnsi="Times New Roman" w:cs="Times New Roman"/>
        </w:rPr>
        <w:t>14.19</w:t>
      </w:r>
      <w:r>
        <w:rPr>
          <w:rFonts w:ascii="Times New Roman" w:hAnsi="Times New Roman" w:cs="Times New Roman"/>
        </w:rPr>
        <w:tab/>
        <w:t>Na hipótese de persistir o empate, a proposta vencedora será sorteada pelo sistema eletrônico</w:t>
      </w:r>
      <w:r>
        <w:rPr>
          <w:rFonts w:ascii="Times New Roman" w:hAnsi="Times New Roman" w:cs="Times New Roman"/>
          <w:spacing w:val="1"/>
        </w:rPr>
        <w:t xml:space="preserve"> </w:t>
      </w:r>
      <w:r>
        <w:rPr>
          <w:rFonts w:ascii="Times New Roman" w:hAnsi="Times New Roman" w:cs="Times New Roman"/>
        </w:rPr>
        <w:t>dentre</w:t>
      </w:r>
      <w:r>
        <w:rPr>
          <w:rFonts w:ascii="Times New Roman" w:hAnsi="Times New Roman" w:cs="Times New Roman"/>
          <w:spacing w:val="-2"/>
        </w:rPr>
        <w:t xml:space="preserve"> </w:t>
      </w:r>
      <w:r>
        <w:rPr>
          <w:rFonts w:ascii="Times New Roman" w:hAnsi="Times New Roman" w:cs="Times New Roman"/>
        </w:rPr>
        <w:t>as</w:t>
      </w:r>
      <w:r>
        <w:rPr>
          <w:rFonts w:ascii="Times New Roman" w:hAnsi="Times New Roman" w:cs="Times New Roman"/>
          <w:spacing w:val="1"/>
        </w:rPr>
        <w:t xml:space="preserve"> </w:t>
      </w:r>
      <w:r>
        <w:rPr>
          <w:rFonts w:ascii="Times New Roman" w:hAnsi="Times New Roman" w:cs="Times New Roman"/>
        </w:rPr>
        <w:t>propostas empatadas.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72"/>
        </w:tabs>
        <w:autoSpaceDE w:val="0"/>
        <w:autoSpaceDN w:val="0"/>
        <w:spacing w:line="276" w:lineRule="auto"/>
        <w:jc w:val="both"/>
        <w:rPr>
          <w:rFonts w:ascii="Times New Roman" w:hAnsi="Times New Roman" w:cs="Times New Roman"/>
        </w:rPr>
      </w:pPr>
      <w:r>
        <w:rPr>
          <w:rFonts w:ascii="Times New Roman" w:hAnsi="Times New Roman" w:cs="Times New Roman"/>
        </w:rPr>
        <w:t>14.20</w:t>
      </w:r>
      <w:r>
        <w:rPr>
          <w:rFonts w:ascii="Times New Roman" w:hAnsi="Times New Roman" w:cs="Times New Roman"/>
        </w:rPr>
        <w:tab/>
        <w:t>Encerrada a etapa de envio de lances da sessão pública, o Pregoeiro deverá encaminhar, pelo</w:t>
      </w:r>
      <w:r>
        <w:rPr>
          <w:rFonts w:ascii="Times New Roman" w:hAnsi="Times New Roman" w:cs="Times New Roman"/>
          <w:spacing w:val="1"/>
        </w:rPr>
        <w:t xml:space="preserve"> </w:t>
      </w:r>
      <w:r>
        <w:rPr>
          <w:rFonts w:ascii="Times New Roman" w:hAnsi="Times New Roman" w:cs="Times New Roman"/>
        </w:rPr>
        <w:t>sistema eletrônico, contraproposta ao licitante que tenha apresentado o melhor preço, para que seja</w:t>
      </w:r>
      <w:r>
        <w:rPr>
          <w:rFonts w:ascii="Times New Roman" w:hAnsi="Times New Roman" w:cs="Times New Roman"/>
          <w:spacing w:val="1"/>
        </w:rPr>
        <w:t xml:space="preserve"> </w:t>
      </w:r>
      <w:r>
        <w:rPr>
          <w:rFonts w:ascii="Times New Roman" w:hAnsi="Times New Roman" w:cs="Times New Roman"/>
        </w:rPr>
        <w:t>obtida</w:t>
      </w:r>
      <w:r>
        <w:rPr>
          <w:rFonts w:ascii="Times New Roman" w:hAnsi="Times New Roman" w:cs="Times New Roman"/>
          <w:spacing w:val="-2"/>
        </w:rPr>
        <w:t xml:space="preserve"> </w:t>
      </w:r>
      <w:r>
        <w:rPr>
          <w:rFonts w:ascii="Times New Roman" w:hAnsi="Times New Roman" w:cs="Times New Roman"/>
        </w:rPr>
        <w:t>melhor</w:t>
      </w:r>
      <w:r>
        <w:rPr>
          <w:rFonts w:ascii="Times New Roman" w:hAnsi="Times New Roman" w:cs="Times New Roman"/>
          <w:spacing w:val="-2"/>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vedada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negociação</w:t>
      </w:r>
      <w:r>
        <w:rPr>
          <w:rFonts w:ascii="Times New Roman" w:hAnsi="Times New Roman" w:cs="Times New Roman"/>
          <w:spacing w:val="-2"/>
        </w:rPr>
        <w:t xml:space="preserve"> </w:t>
      </w:r>
      <w:r>
        <w:rPr>
          <w:rFonts w:ascii="Times New Roman" w:hAnsi="Times New Roman" w:cs="Times New Roman"/>
        </w:rPr>
        <w:t>em</w:t>
      </w:r>
      <w:r>
        <w:rPr>
          <w:rFonts w:ascii="Times New Roman" w:hAnsi="Times New Roman" w:cs="Times New Roman"/>
          <w:spacing w:val="-4"/>
        </w:rPr>
        <w:t xml:space="preserve"> </w:t>
      </w:r>
      <w:r>
        <w:rPr>
          <w:rFonts w:ascii="Times New Roman" w:hAnsi="Times New Roman" w:cs="Times New Roman"/>
        </w:rPr>
        <w:t>condições</w:t>
      </w:r>
      <w:r>
        <w:rPr>
          <w:rFonts w:ascii="Times New Roman" w:hAnsi="Times New Roman" w:cs="Times New Roman"/>
          <w:spacing w:val="-1"/>
        </w:rPr>
        <w:t xml:space="preserve"> </w:t>
      </w:r>
      <w:r>
        <w:rPr>
          <w:rFonts w:ascii="Times New Roman" w:hAnsi="Times New Roman" w:cs="Times New Roman"/>
        </w:rPr>
        <w:t>diferentes</w:t>
      </w:r>
      <w:r>
        <w:rPr>
          <w:rFonts w:ascii="Times New Roman" w:hAnsi="Times New Roman" w:cs="Times New Roman"/>
          <w:spacing w:val="-2"/>
        </w:rPr>
        <w:t xml:space="preserve"> </w:t>
      </w:r>
      <w:r>
        <w:rPr>
          <w:rFonts w:ascii="Times New Roman" w:hAnsi="Times New Roman" w:cs="Times New Roman"/>
        </w:rPr>
        <w:t>das</w:t>
      </w:r>
      <w:r>
        <w:rPr>
          <w:rFonts w:ascii="Times New Roman" w:hAnsi="Times New Roman" w:cs="Times New Roman"/>
          <w:spacing w:val="-2"/>
        </w:rPr>
        <w:t xml:space="preserve"> </w:t>
      </w:r>
      <w:r>
        <w:rPr>
          <w:rFonts w:ascii="Times New Roman" w:hAnsi="Times New Roman" w:cs="Times New Roman"/>
        </w:rPr>
        <w:t>previstas</w:t>
      </w:r>
      <w:r>
        <w:rPr>
          <w:rFonts w:ascii="Times New Roman" w:hAnsi="Times New Roman" w:cs="Times New Roman"/>
          <w:spacing w:val="-1"/>
        </w:rPr>
        <w:t xml:space="preserve"> </w:t>
      </w:r>
      <w:r>
        <w:rPr>
          <w:rFonts w:ascii="Times New Roman" w:hAnsi="Times New Roman" w:cs="Times New Roman"/>
        </w:rPr>
        <w:t>neste</w:t>
      </w:r>
      <w:r>
        <w:rPr>
          <w:rFonts w:ascii="Times New Roman" w:hAnsi="Times New Roman" w:cs="Times New Roman"/>
          <w:spacing w:val="-1"/>
        </w:rPr>
        <w:t xml:space="preserve"> </w:t>
      </w:r>
      <w:r>
        <w:rPr>
          <w:rFonts w:ascii="Times New Roman" w:hAnsi="Times New Roman" w:cs="Times New Roman"/>
        </w:rPr>
        <w:t>Edital.</w:t>
      </w:r>
    </w:p>
    <w:p w:rsidR="00135DCF" w:rsidRDefault="00C24A89">
      <w:pPr>
        <w:widowControl w:val="0"/>
        <w:tabs>
          <w:tab w:val="left" w:pos="1034"/>
        </w:tabs>
        <w:autoSpaceDE w:val="0"/>
        <w:autoSpaceDN w:val="0"/>
        <w:spacing w:line="276" w:lineRule="auto"/>
        <w:jc w:val="both"/>
        <w:rPr>
          <w:rFonts w:ascii="Times New Roman" w:hAnsi="Times New Roman" w:cs="Times New Roman"/>
        </w:rPr>
      </w:pPr>
      <w:r>
        <w:rPr>
          <w:rFonts w:ascii="Times New Roman" w:hAnsi="Times New Roman" w:cs="Times New Roman"/>
        </w:rPr>
        <w:t>14.20.1</w:t>
      </w:r>
      <w:r>
        <w:rPr>
          <w:rFonts w:ascii="Times New Roman" w:hAnsi="Times New Roman" w:cs="Times New Roman"/>
        </w:rPr>
        <w:tab/>
        <w:t>A negociação será realizada por meio do sistema, podendo ser acompanhada pelos demais licitantes.</w:t>
      </w:r>
    </w:p>
    <w:p w:rsidR="00135DCF" w:rsidRDefault="00C24A89">
      <w:pPr>
        <w:widowControl w:val="0"/>
        <w:tabs>
          <w:tab w:val="left" w:pos="1034"/>
        </w:tabs>
        <w:autoSpaceDE w:val="0"/>
        <w:autoSpaceDN w:val="0"/>
        <w:spacing w:line="276" w:lineRule="auto"/>
        <w:jc w:val="both"/>
        <w:rPr>
          <w:rFonts w:ascii="Times New Roman" w:hAnsi="Times New Roman" w:cs="Times New Roman"/>
        </w:rPr>
      </w:pPr>
      <w:r>
        <w:rPr>
          <w:rFonts w:ascii="Times New Roman" w:hAnsi="Times New Roman" w:cs="Times New Roman"/>
        </w:rPr>
        <w:t>14.20.2</w:t>
      </w:r>
      <w:r>
        <w:rPr>
          <w:rFonts w:ascii="Times New Roman" w:hAnsi="Times New Roman" w:cs="Times New Roman"/>
        </w:rPr>
        <w:tab/>
        <w:t>O Pregoeiro solicitará ao licitante melhor classificado que, no prazo de 02 (duas) horas, envie</w:t>
      </w:r>
      <w:r>
        <w:rPr>
          <w:rFonts w:ascii="Times New Roman" w:hAnsi="Times New Roman" w:cs="Times New Roman"/>
          <w:spacing w:val="-60"/>
        </w:rPr>
        <w:t xml:space="preserve"> </w:t>
      </w:r>
      <w:r>
        <w:rPr>
          <w:rFonts w:ascii="Times New Roman" w:hAnsi="Times New Roman" w:cs="Times New Roman"/>
        </w:rPr>
        <w:t>a proposta adequada ao último lance ofertado após a negociação realizada, acompanhada, se for o</w:t>
      </w:r>
      <w:r>
        <w:rPr>
          <w:rFonts w:ascii="Times New Roman" w:hAnsi="Times New Roman" w:cs="Times New Roman"/>
          <w:spacing w:val="1"/>
        </w:rPr>
        <w:t xml:space="preserve"> </w:t>
      </w:r>
      <w:r>
        <w:rPr>
          <w:rFonts w:ascii="Times New Roman" w:hAnsi="Times New Roman" w:cs="Times New Roman"/>
        </w:rPr>
        <w:t>caso, dos documentos complementares, quando necessários à confirmação daqueles exigidos neste</w:t>
      </w:r>
      <w:r>
        <w:rPr>
          <w:rFonts w:ascii="Times New Roman" w:hAnsi="Times New Roman" w:cs="Times New Roman"/>
          <w:spacing w:val="1"/>
        </w:rPr>
        <w:t xml:space="preserve"> </w:t>
      </w:r>
      <w:r>
        <w:rPr>
          <w:rFonts w:ascii="Times New Roman" w:hAnsi="Times New Roman" w:cs="Times New Roman"/>
        </w:rPr>
        <w:t>Edital</w:t>
      </w:r>
      <w:r>
        <w:rPr>
          <w:rFonts w:ascii="Times New Roman" w:hAnsi="Times New Roman" w:cs="Times New Roman"/>
          <w:spacing w:val="-2"/>
        </w:rPr>
        <w:t xml:space="preserve"> </w:t>
      </w:r>
      <w:r>
        <w:rPr>
          <w:rFonts w:ascii="Times New Roman" w:hAnsi="Times New Roman" w:cs="Times New Roman"/>
        </w:rPr>
        <w:t>e já apresentados.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63"/>
        </w:tabs>
        <w:autoSpaceDE w:val="0"/>
        <w:autoSpaceDN w:val="0"/>
        <w:spacing w:line="276" w:lineRule="auto"/>
        <w:jc w:val="both"/>
        <w:rPr>
          <w:rFonts w:ascii="Times New Roman" w:hAnsi="Times New Roman" w:cs="Times New Roman"/>
        </w:rPr>
      </w:pPr>
      <w:r>
        <w:rPr>
          <w:rFonts w:ascii="Times New Roman" w:hAnsi="Times New Roman" w:cs="Times New Roman"/>
        </w:rPr>
        <w:t>14.21</w:t>
      </w:r>
      <w:r>
        <w:rPr>
          <w:rFonts w:ascii="Times New Roman" w:hAnsi="Times New Roman" w:cs="Times New Roman"/>
        </w:rPr>
        <w:tab/>
        <w:t>Após</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negociação</w:t>
      </w:r>
      <w:r>
        <w:rPr>
          <w:rFonts w:ascii="Times New Roman" w:hAnsi="Times New Roman" w:cs="Times New Roman"/>
          <w:spacing w:val="-2"/>
        </w:rPr>
        <w:t xml:space="preserve"> </w:t>
      </w:r>
      <w:r>
        <w:rPr>
          <w:rFonts w:ascii="Times New Roman" w:hAnsi="Times New Roman" w:cs="Times New Roman"/>
        </w:rPr>
        <w:t>do preço,</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Pregoeiro iniciará</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fase</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aceitação</w:t>
      </w:r>
      <w:r>
        <w:rPr>
          <w:rFonts w:ascii="Times New Roman" w:hAnsi="Times New Roman" w:cs="Times New Roman"/>
          <w:spacing w:val="-3"/>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julgamento</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906"/>
        </w:tabs>
        <w:autoSpaceDE w:val="0"/>
        <w:autoSpaceDN w:val="0"/>
        <w:spacing w:line="276" w:lineRule="auto"/>
        <w:jc w:val="both"/>
        <w:rPr>
          <w:rFonts w:ascii="Times New Roman" w:hAnsi="Times New Roman" w:cs="Times New Roman"/>
        </w:rPr>
      </w:pPr>
      <w:r>
        <w:rPr>
          <w:rFonts w:ascii="Times New Roman" w:hAnsi="Times New Roman" w:cs="Times New Roman"/>
        </w:rPr>
        <w:t>14.22</w:t>
      </w:r>
      <w:r>
        <w:rPr>
          <w:rFonts w:ascii="Times New Roman" w:hAnsi="Times New Roman" w:cs="Times New Roman"/>
        </w:rPr>
        <w:tab/>
        <w:t>Os fornecedores, a qualquer momento, depois de finalizado o processo, poderão registrar</w:t>
      </w:r>
      <w:r>
        <w:rPr>
          <w:rFonts w:ascii="Times New Roman" w:hAnsi="Times New Roman" w:cs="Times New Roman"/>
          <w:spacing w:val="1"/>
        </w:rPr>
        <w:t xml:space="preserve"> </w:t>
      </w:r>
      <w:r>
        <w:rPr>
          <w:rFonts w:ascii="Times New Roman" w:hAnsi="Times New Roman" w:cs="Times New Roman"/>
        </w:rPr>
        <w:t xml:space="preserve">questionamentos o Pregoeiro via Sistema, acessando a sequência “Relatório de </w:t>
      </w:r>
      <w:proofErr w:type="gramStart"/>
      <w:r>
        <w:rPr>
          <w:rFonts w:ascii="Times New Roman" w:hAnsi="Times New Roman" w:cs="Times New Roman"/>
        </w:rPr>
        <w:lastRenderedPageBreak/>
        <w:t>Disputa”/</w:t>
      </w:r>
      <w:proofErr w:type="gramEnd"/>
      <w:r>
        <w:rPr>
          <w:rFonts w:ascii="Times New Roman" w:hAnsi="Times New Roman" w:cs="Times New Roman"/>
        </w:rPr>
        <w:t>”Chat de</w:t>
      </w:r>
      <w:r>
        <w:rPr>
          <w:rFonts w:ascii="Times New Roman" w:hAnsi="Times New Roman" w:cs="Times New Roman"/>
          <w:spacing w:val="1"/>
        </w:rPr>
        <w:t xml:space="preserve"> </w:t>
      </w:r>
      <w:r>
        <w:rPr>
          <w:rFonts w:ascii="Times New Roman" w:hAnsi="Times New Roman" w:cs="Times New Roman"/>
        </w:rPr>
        <w:t>Mensagens”/”Enviar</w:t>
      </w:r>
      <w:r>
        <w:rPr>
          <w:rFonts w:ascii="Times New Roman" w:hAnsi="Times New Roman" w:cs="Times New Roman"/>
          <w:spacing w:val="1"/>
        </w:rPr>
        <w:t xml:space="preserve"> </w:t>
      </w:r>
      <w:r>
        <w:rPr>
          <w:rFonts w:ascii="Times New Roman" w:hAnsi="Times New Roman" w:cs="Times New Roman"/>
        </w:rPr>
        <w:t>Mensagens”,</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cada</w:t>
      </w:r>
      <w:r>
        <w:rPr>
          <w:rFonts w:ascii="Times New Roman" w:hAnsi="Times New Roman" w:cs="Times New Roman"/>
          <w:spacing w:val="1"/>
        </w:rPr>
        <w:t xml:space="preserve"> </w:t>
      </w:r>
      <w:r>
        <w:rPr>
          <w:rFonts w:ascii="Times New Roman" w:hAnsi="Times New Roman" w:cs="Times New Roman"/>
        </w:rPr>
        <w:t>item</w:t>
      </w:r>
      <w:r>
        <w:rPr>
          <w:rFonts w:ascii="Times New Roman" w:hAnsi="Times New Roman" w:cs="Times New Roman"/>
          <w:spacing w:val="1"/>
        </w:rPr>
        <w:t xml:space="preserve"> </w:t>
      </w:r>
      <w:r>
        <w:rPr>
          <w:rFonts w:ascii="Times New Roman" w:hAnsi="Times New Roman" w:cs="Times New Roman"/>
        </w:rPr>
        <w:t>disputado.</w:t>
      </w:r>
      <w:r>
        <w:rPr>
          <w:rFonts w:ascii="Times New Roman" w:hAnsi="Times New Roman" w:cs="Times New Roman"/>
          <w:spacing w:val="1"/>
        </w:rPr>
        <w:t xml:space="preserve"> </w:t>
      </w:r>
      <w:r>
        <w:rPr>
          <w:rFonts w:ascii="Times New Roman" w:hAnsi="Times New Roman" w:cs="Times New Roman"/>
        </w:rPr>
        <w:t>Esta</w:t>
      </w:r>
      <w:r>
        <w:rPr>
          <w:rFonts w:ascii="Times New Roman" w:hAnsi="Times New Roman" w:cs="Times New Roman"/>
          <w:spacing w:val="1"/>
        </w:rPr>
        <w:t xml:space="preserve"> </w:t>
      </w:r>
      <w:r>
        <w:rPr>
          <w:rFonts w:ascii="Times New Roman" w:hAnsi="Times New Roman" w:cs="Times New Roman"/>
        </w:rPr>
        <w:t>opção</w:t>
      </w:r>
      <w:r>
        <w:rPr>
          <w:rFonts w:ascii="Times New Roman" w:hAnsi="Times New Roman" w:cs="Times New Roman"/>
          <w:spacing w:val="1"/>
        </w:rPr>
        <w:t xml:space="preserve"> </w:t>
      </w:r>
      <w:r>
        <w:rPr>
          <w:rFonts w:ascii="Times New Roman" w:hAnsi="Times New Roman" w:cs="Times New Roman"/>
        </w:rPr>
        <w:t>estará</w:t>
      </w:r>
      <w:r>
        <w:rPr>
          <w:rFonts w:ascii="Times New Roman" w:hAnsi="Times New Roman" w:cs="Times New Roman"/>
          <w:spacing w:val="1"/>
        </w:rPr>
        <w:t xml:space="preserve"> </w:t>
      </w:r>
      <w:r>
        <w:rPr>
          <w:rFonts w:ascii="Times New Roman" w:hAnsi="Times New Roman" w:cs="Times New Roman"/>
        </w:rPr>
        <w:t>disponível</w:t>
      </w:r>
      <w:r>
        <w:rPr>
          <w:rFonts w:ascii="Times New Roman" w:hAnsi="Times New Roman" w:cs="Times New Roman"/>
          <w:spacing w:val="1"/>
        </w:rPr>
        <w:t xml:space="preserve"> </w:t>
      </w:r>
      <w:r>
        <w:rPr>
          <w:rFonts w:ascii="Times New Roman" w:hAnsi="Times New Roman" w:cs="Times New Roman"/>
        </w:rPr>
        <w:t>até</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momento</w:t>
      </w:r>
      <w:r>
        <w:rPr>
          <w:rFonts w:ascii="Times New Roman" w:hAnsi="Times New Roman" w:cs="Times New Roman"/>
          <w:spacing w:val="-1"/>
        </w:rPr>
        <w:t xml:space="preserve"> </w:t>
      </w:r>
      <w:r>
        <w:rPr>
          <w:rFonts w:ascii="Times New Roman" w:hAnsi="Times New Roman" w:cs="Times New Roman"/>
        </w:rPr>
        <w:t>da declaração de</w:t>
      </w:r>
      <w:r>
        <w:rPr>
          <w:rFonts w:ascii="Times New Roman" w:hAnsi="Times New Roman" w:cs="Times New Roman"/>
          <w:spacing w:val="-2"/>
        </w:rPr>
        <w:t xml:space="preserve"> </w:t>
      </w:r>
      <w:r>
        <w:rPr>
          <w:rFonts w:ascii="Times New Roman" w:hAnsi="Times New Roman" w:cs="Times New Roman"/>
        </w:rPr>
        <w:t>vencedor</w:t>
      </w:r>
      <w:r>
        <w:rPr>
          <w:rFonts w:ascii="Times New Roman" w:hAnsi="Times New Roman" w:cs="Times New Roman"/>
          <w:spacing w:val="-2"/>
        </w:rPr>
        <w:t xml:space="preserve"> </w:t>
      </w:r>
      <w:r>
        <w:rPr>
          <w:rFonts w:ascii="Times New Roman" w:hAnsi="Times New Roman" w:cs="Times New Roman"/>
        </w:rPr>
        <w:t>no Sistema.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87"/>
        </w:tabs>
        <w:autoSpaceDE w:val="0"/>
        <w:autoSpaceDN w:val="0"/>
        <w:spacing w:line="276" w:lineRule="auto"/>
        <w:jc w:val="both"/>
        <w:rPr>
          <w:rFonts w:ascii="Times New Roman" w:hAnsi="Times New Roman" w:cs="Times New Roman"/>
        </w:rPr>
      </w:pPr>
      <w:r>
        <w:rPr>
          <w:rFonts w:ascii="Times New Roman" w:hAnsi="Times New Roman" w:cs="Times New Roman"/>
        </w:rPr>
        <w:t>14.23</w:t>
      </w:r>
      <w:r>
        <w:rPr>
          <w:rFonts w:ascii="Times New Roman" w:hAnsi="Times New Roman" w:cs="Times New Roman"/>
        </w:rPr>
        <w:tab/>
        <w:t>O Pregoeiro/equipe de apoio responderá os questionamentos formulados pelos licitantes, via</w:t>
      </w:r>
      <w:r>
        <w:rPr>
          <w:rFonts w:ascii="Times New Roman" w:hAnsi="Times New Roman" w:cs="Times New Roman"/>
          <w:spacing w:val="1"/>
        </w:rPr>
        <w:t xml:space="preserve"> </w:t>
      </w:r>
      <w:r>
        <w:rPr>
          <w:rFonts w:ascii="Times New Roman" w:hAnsi="Times New Roman" w:cs="Times New Roman"/>
        </w:rPr>
        <w:t>Sistema, ficando registradas no Relatório da Disputa as mensagens tanto dos licitantes quanto as</w:t>
      </w:r>
      <w:r>
        <w:rPr>
          <w:rFonts w:ascii="Times New Roman" w:hAnsi="Times New Roman" w:cs="Times New Roman"/>
          <w:spacing w:val="1"/>
        </w:rPr>
        <w:t xml:space="preserve"> </w:t>
      </w:r>
      <w:r>
        <w:rPr>
          <w:rFonts w:ascii="Times New Roman" w:hAnsi="Times New Roman" w:cs="Times New Roman"/>
        </w:rPr>
        <w:t>respostas</w:t>
      </w:r>
      <w:r>
        <w:rPr>
          <w:rFonts w:ascii="Times New Roman" w:hAnsi="Times New Roman" w:cs="Times New Roman"/>
          <w:spacing w:val="-1"/>
        </w:rPr>
        <w:t xml:space="preserve"> </w:t>
      </w:r>
      <w:r>
        <w:rPr>
          <w:rFonts w:ascii="Times New Roman" w:hAnsi="Times New Roman" w:cs="Times New Roman"/>
        </w:rPr>
        <w:t>do Pregoeiro.</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15.</w:t>
      </w:r>
      <w:r>
        <w:rPr>
          <w:rFonts w:ascii="Times New Roman" w:eastAsia="Tahoma" w:hAnsi="Times New Roman" w:cs="Times New Roman"/>
          <w:b/>
          <w:bCs/>
          <w:lang w:val="pt-PT" w:eastAsia="en-US"/>
        </w:rPr>
        <w:tab/>
        <w:t>DA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ACEITABILIDADE</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PROPOSTA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VENCEDORA</w:t>
      </w:r>
    </w:p>
    <w:p w:rsidR="00135DCF" w:rsidRDefault="00C24A89">
      <w:pPr>
        <w:widowControl w:val="0"/>
        <w:tabs>
          <w:tab w:val="left" w:pos="776"/>
        </w:tabs>
        <w:autoSpaceDE w:val="0"/>
        <w:autoSpaceDN w:val="0"/>
        <w:spacing w:line="276" w:lineRule="auto"/>
        <w:jc w:val="both"/>
        <w:rPr>
          <w:rFonts w:ascii="Times New Roman" w:hAnsi="Times New Roman" w:cs="Times New Roman"/>
        </w:rPr>
      </w:pPr>
      <w:r>
        <w:rPr>
          <w:rFonts w:ascii="Times New Roman" w:hAnsi="Times New Roman" w:cs="Times New Roman"/>
        </w:rPr>
        <w:t>15.1</w:t>
      </w:r>
      <w:r>
        <w:rPr>
          <w:rFonts w:ascii="Times New Roman" w:hAnsi="Times New Roman" w:cs="Times New Roman"/>
        </w:rPr>
        <w:tab/>
        <w:t>Encerrada a etapa de negociação, Pregoeiro convocará o licitante para enviar documento digital complementar, por meio</w:t>
      </w:r>
      <w:r>
        <w:rPr>
          <w:rFonts w:ascii="Times New Roman" w:hAnsi="Times New Roman" w:cs="Times New Roman"/>
          <w:spacing w:val="1"/>
        </w:rPr>
        <w:t xml:space="preserve"> </w:t>
      </w:r>
      <w:r>
        <w:rPr>
          <w:rFonts w:ascii="Times New Roman" w:hAnsi="Times New Roman" w:cs="Times New Roman"/>
        </w:rPr>
        <w:t>de funcionalidade disponível no sistema, no prazo de 02 (duas) horas, sob pena de não aceitação da</w:t>
      </w:r>
      <w:r>
        <w:rPr>
          <w:rFonts w:ascii="Times New Roman" w:hAnsi="Times New Roman" w:cs="Times New Roman"/>
          <w:spacing w:val="1"/>
        </w:rPr>
        <w:t xml:space="preserve"> </w:t>
      </w:r>
      <w:r>
        <w:rPr>
          <w:rFonts w:ascii="Times New Roman" w:hAnsi="Times New Roman" w:cs="Times New Roman"/>
        </w:rPr>
        <w:t>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90"/>
        </w:tabs>
        <w:autoSpaceDE w:val="0"/>
        <w:autoSpaceDN w:val="0"/>
        <w:spacing w:line="276" w:lineRule="auto"/>
        <w:jc w:val="both"/>
        <w:rPr>
          <w:rFonts w:ascii="Times New Roman" w:hAnsi="Times New Roman" w:cs="Times New Roman"/>
        </w:rPr>
      </w:pPr>
      <w:r>
        <w:rPr>
          <w:rFonts w:ascii="Times New Roman" w:hAnsi="Times New Roman" w:cs="Times New Roman"/>
        </w:rPr>
        <w:t>15.2</w:t>
      </w:r>
      <w:r>
        <w:rPr>
          <w:rFonts w:ascii="Times New Roman" w:hAnsi="Times New Roman" w:cs="Times New Roman"/>
        </w:rPr>
        <w:tab/>
        <w:t>Será</w:t>
      </w:r>
      <w:r>
        <w:rPr>
          <w:rFonts w:ascii="Times New Roman" w:hAnsi="Times New Roman" w:cs="Times New Roman"/>
          <w:spacing w:val="32"/>
        </w:rPr>
        <w:t xml:space="preserve"> </w:t>
      </w:r>
      <w:r>
        <w:rPr>
          <w:rFonts w:ascii="Times New Roman" w:hAnsi="Times New Roman" w:cs="Times New Roman"/>
        </w:rPr>
        <w:t>desclassificada</w:t>
      </w:r>
      <w:r>
        <w:rPr>
          <w:rFonts w:ascii="Times New Roman" w:hAnsi="Times New Roman" w:cs="Times New Roman"/>
          <w:spacing w:val="36"/>
        </w:rPr>
        <w:t xml:space="preserve"> </w:t>
      </w:r>
      <w:r>
        <w:rPr>
          <w:rFonts w:ascii="Times New Roman" w:hAnsi="Times New Roman" w:cs="Times New Roman"/>
        </w:rPr>
        <w:t>a</w:t>
      </w:r>
      <w:r>
        <w:rPr>
          <w:rFonts w:ascii="Times New Roman" w:hAnsi="Times New Roman" w:cs="Times New Roman"/>
          <w:spacing w:val="32"/>
        </w:rPr>
        <w:t xml:space="preserve"> </w:t>
      </w:r>
      <w:r>
        <w:rPr>
          <w:rFonts w:ascii="Times New Roman" w:hAnsi="Times New Roman" w:cs="Times New Roman"/>
        </w:rPr>
        <w:t>proposta</w:t>
      </w:r>
      <w:r>
        <w:rPr>
          <w:rFonts w:ascii="Times New Roman" w:hAnsi="Times New Roman" w:cs="Times New Roman"/>
          <w:spacing w:val="33"/>
        </w:rPr>
        <w:t xml:space="preserve"> </w:t>
      </w:r>
      <w:r>
        <w:rPr>
          <w:rFonts w:ascii="Times New Roman" w:hAnsi="Times New Roman" w:cs="Times New Roman"/>
        </w:rPr>
        <w:t>ou</w:t>
      </w:r>
      <w:r>
        <w:rPr>
          <w:rFonts w:ascii="Times New Roman" w:hAnsi="Times New Roman" w:cs="Times New Roman"/>
          <w:spacing w:val="35"/>
        </w:rPr>
        <w:t xml:space="preserve"> </w:t>
      </w:r>
      <w:r>
        <w:rPr>
          <w:rFonts w:ascii="Times New Roman" w:hAnsi="Times New Roman" w:cs="Times New Roman"/>
        </w:rPr>
        <w:t>o</w:t>
      </w:r>
      <w:r>
        <w:rPr>
          <w:rFonts w:ascii="Times New Roman" w:hAnsi="Times New Roman" w:cs="Times New Roman"/>
          <w:spacing w:val="32"/>
        </w:rPr>
        <w:t xml:space="preserve"> </w:t>
      </w:r>
      <w:r>
        <w:rPr>
          <w:rFonts w:ascii="Times New Roman" w:hAnsi="Times New Roman" w:cs="Times New Roman"/>
        </w:rPr>
        <w:t>lance</w:t>
      </w:r>
      <w:r>
        <w:rPr>
          <w:rFonts w:ascii="Times New Roman" w:hAnsi="Times New Roman" w:cs="Times New Roman"/>
          <w:spacing w:val="34"/>
        </w:rPr>
        <w:t xml:space="preserve"> </w:t>
      </w:r>
      <w:r>
        <w:rPr>
          <w:rFonts w:ascii="Times New Roman" w:hAnsi="Times New Roman" w:cs="Times New Roman"/>
        </w:rPr>
        <w:t>vencedor</w:t>
      </w:r>
      <w:r>
        <w:rPr>
          <w:rFonts w:ascii="Times New Roman" w:hAnsi="Times New Roman" w:cs="Times New Roman"/>
          <w:spacing w:val="34"/>
        </w:rPr>
        <w:t xml:space="preserve"> </w:t>
      </w:r>
      <w:r>
        <w:rPr>
          <w:rFonts w:ascii="Times New Roman" w:hAnsi="Times New Roman" w:cs="Times New Roman"/>
        </w:rPr>
        <w:t>que</w:t>
      </w:r>
      <w:r>
        <w:rPr>
          <w:rFonts w:ascii="Times New Roman" w:hAnsi="Times New Roman" w:cs="Times New Roman"/>
          <w:spacing w:val="33"/>
        </w:rPr>
        <w:t xml:space="preserve"> </w:t>
      </w:r>
      <w:r>
        <w:rPr>
          <w:rFonts w:ascii="Times New Roman" w:hAnsi="Times New Roman" w:cs="Times New Roman"/>
        </w:rPr>
        <w:t>apresentar</w:t>
      </w:r>
      <w:r>
        <w:rPr>
          <w:rFonts w:ascii="Times New Roman" w:hAnsi="Times New Roman" w:cs="Times New Roman"/>
          <w:spacing w:val="33"/>
        </w:rPr>
        <w:t xml:space="preserve"> </w:t>
      </w:r>
      <w:r>
        <w:rPr>
          <w:rFonts w:ascii="Times New Roman" w:hAnsi="Times New Roman" w:cs="Times New Roman"/>
        </w:rPr>
        <w:t>preço</w:t>
      </w:r>
      <w:r>
        <w:rPr>
          <w:rFonts w:ascii="Times New Roman" w:hAnsi="Times New Roman" w:cs="Times New Roman"/>
          <w:spacing w:val="34"/>
        </w:rPr>
        <w:t xml:space="preserve"> </w:t>
      </w:r>
      <w:r>
        <w:rPr>
          <w:rFonts w:ascii="Times New Roman" w:hAnsi="Times New Roman" w:cs="Times New Roman"/>
        </w:rPr>
        <w:t>final</w:t>
      </w:r>
      <w:r>
        <w:rPr>
          <w:rFonts w:ascii="Times New Roman" w:hAnsi="Times New Roman" w:cs="Times New Roman"/>
          <w:spacing w:val="34"/>
        </w:rPr>
        <w:t xml:space="preserve"> </w:t>
      </w:r>
      <w:r>
        <w:rPr>
          <w:rFonts w:ascii="Times New Roman" w:hAnsi="Times New Roman" w:cs="Times New Roman"/>
        </w:rPr>
        <w:t>superior ao preço máximo fixado</w:t>
      </w:r>
      <w:r>
        <w:rPr>
          <w:rFonts w:ascii="Times New Roman" w:hAnsi="Times New Roman" w:cs="Times New Roman"/>
          <w:spacing w:val="1"/>
        </w:rPr>
        <w:t xml:space="preserve"> </w:t>
      </w:r>
      <w:r>
        <w:rPr>
          <w:rFonts w:ascii="Times New Roman" w:hAnsi="Times New Roman" w:cs="Times New Roman"/>
        </w:rPr>
        <w:t>(Acórdão</w:t>
      </w:r>
      <w:r>
        <w:rPr>
          <w:rFonts w:ascii="Times New Roman" w:hAnsi="Times New Roman" w:cs="Times New Roman"/>
          <w:spacing w:val="1"/>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1455/2018</w:t>
      </w:r>
      <w:r>
        <w:rPr>
          <w:rFonts w:ascii="Times New Roman" w:hAnsi="Times New Roman" w:cs="Times New Roman"/>
          <w:spacing w:val="1"/>
        </w:rPr>
        <w:t xml:space="preserve"> </w:t>
      </w:r>
      <w:r>
        <w:rPr>
          <w:rFonts w:ascii="Times New Roman" w:hAnsi="Times New Roman" w:cs="Times New Roman"/>
        </w:rPr>
        <w:t>- TCU</w:t>
      </w:r>
      <w:r>
        <w:rPr>
          <w:rFonts w:ascii="Times New Roman" w:hAnsi="Times New Roman" w:cs="Times New Roman"/>
          <w:spacing w:val="1"/>
        </w:rPr>
        <w:t xml:space="preserve"> </w:t>
      </w:r>
      <w:r>
        <w:rPr>
          <w:rFonts w:ascii="Times New Roman" w:hAnsi="Times New Roman" w:cs="Times New Roman"/>
        </w:rPr>
        <w:t>-</w:t>
      </w:r>
      <w:r>
        <w:rPr>
          <w:rFonts w:ascii="Times New Roman" w:hAnsi="Times New Roman" w:cs="Times New Roman"/>
          <w:spacing w:val="1"/>
        </w:rPr>
        <w:t xml:space="preserve"> </w:t>
      </w:r>
      <w:r>
        <w:rPr>
          <w:rFonts w:ascii="Times New Roman" w:hAnsi="Times New Roman" w:cs="Times New Roman"/>
        </w:rPr>
        <w:t>Plenário),</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apresentar</w:t>
      </w:r>
      <w:r>
        <w:rPr>
          <w:rFonts w:ascii="Times New Roman" w:hAnsi="Times New Roman" w:cs="Times New Roman"/>
          <w:spacing w:val="1"/>
        </w:rPr>
        <w:t xml:space="preserve"> </w:t>
      </w:r>
      <w:r>
        <w:rPr>
          <w:rFonts w:ascii="Times New Roman" w:hAnsi="Times New Roman" w:cs="Times New Roman"/>
        </w:rPr>
        <w:t>preço</w:t>
      </w:r>
      <w:r>
        <w:rPr>
          <w:rFonts w:ascii="Times New Roman" w:hAnsi="Times New Roman" w:cs="Times New Roman"/>
          <w:spacing w:val="1"/>
        </w:rPr>
        <w:t xml:space="preserve"> </w:t>
      </w:r>
      <w:r>
        <w:rPr>
          <w:rFonts w:ascii="Times New Roman" w:hAnsi="Times New Roman" w:cs="Times New Roman"/>
        </w:rPr>
        <w:t>manifestamente</w:t>
      </w:r>
      <w:r>
        <w:rPr>
          <w:rFonts w:ascii="Times New Roman" w:hAnsi="Times New Roman" w:cs="Times New Roman"/>
          <w:spacing w:val="-2"/>
        </w:rPr>
        <w:t xml:space="preserve"> </w:t>
      </w:r>
      <w:r>
        <w:rPr>
          <w:rFonts w:ascii="Times New Roman" w:hAnsi="Times New Roman" w:cs="Times New Roman"/>
        </w:rPr>
        <w:t>inexequível.</w:t>
      </w:r>
    </w:p>
    <w:p w:rsidR="00135DCF" w:rsidRDefault="00135DCF">
      <w:pPr>
        <w:widowControl w:val="0"/>
        <w:tabs>
          <w:tab w:val="left" w:pos="790"/>
        </w:tabs>
        <w:autoSpaceDE w:val="0"/>
        <w:autoSpaceDN w:val="0"/>
        <w:spacing w:line="276" w:lineRule="auto"/>
        <w:jc w:val="both"/>
        <w:rPr>
          <w:rFonts w:ascii="Times New Roman" w:hAnsi="Times New Roman" w:cs="Times New Roman"/>
        </w:rPr>
      </w:pPr>
    </w:p>
    <w:p w:rsidR="00135DCF" w:rsidRDefault="00C24A89">
      <w:pPr>
        <w:widowControl w:val="0"/>
        <w:tabs>
          <w:tab w:val="left" w:pos="832"/>
        </w:tabs>
        <w:autoSpaceDE w:val="0"/>
        <w:autoSpaceDN w:val="0"/>
        <w:spacing w:line="276" w:lineRule="auto"/>
        <w:jc w:val="both"/>
        <w:rPr>
          <w:rFonts w:ascii="Times New Roman" w:hAnsi="Times New Roman" w:cs="Times New Roman"/>
        </w:rPr>
      </w:pPr>
      <w:r>
        <w:rPr>
          <w:rFonts w:ascii="Times New Roman" w:hAnsi="Times New Roman" w:cs="Times New Roman"/>
        </w:rPr>
        <w:t>15.3</w:t>
      </w:r>
      <w:r>
        <w:rPr>
          <w:rFonts w:ascii="Times New Roman" w:hAnsi="Times New Roman" w:cs="Times New Roman"/>
        </w:rPr>
        <w:tab/>
        <w:t>Considera-se</w:t>
      </w:r>
      <w:r>
        <w:rPr>
          <w:rFonts w:ascii="Times New Roman" w:hAnsi="Times New Roman" w:cs="Times New Roman"/>
          <w:spacing w:val="1"/>
        </w:rPr>
        <w:t xml:space="preserve"> </w:t>
      </w:r>
      <w:r>
        <w:rPr>
          <w:rFonts w:ascii="Times New Roman" w:hAnsi="Times New Roman" w:cs="Times New Roman"/>
        </w:rPr>
        <w:t>inexequível</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que apresente</w:t>
      </w:r>
      <w:r>
        <w:rPr>
          <w:rFonts w:ascii="Times New Roman" w:hAnsi="Times New Roman" w:cs="Times New Roman"/>
          <w:spacing w:val="1"/>
        </w:rPr>
        <w:t xml:space="preserve"> </w:t>
      </w:r>
      <w:r>
        <w:rPr>
          <w:rFonts w:ascii="Times New Roman" w:hAnsi="Times New Roman" w:cs="Times New Roman"/>
        </w:rPr>
        <w:t>preço</w:t>
      </w:r>
      <w:r>
        <w:rPr>
          <w:rFonts w:ascii="Times New Roman" w:hAnsi="Times New Roman" w:cs="Times New Roman"/>
          <w:spacing w:val="1"/>
        </w:rPr>
        <w:t xml:space="preserve"> </w:t>
      </w:r>
      <w:r>
        <w:rPr>
          <w:rFonts w:ascii="Times New Roman" w:hAnsi="Times New Roman" w:cs="Times New Roman"/>
        </w:rPr>
        <w:t>global</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unitários</w:t>
      </w:r>
      <w:r>
        <w:rPr>
          <w:rFonts w:ascii="Times New Roman" w:hAnsi="Times New Roman" w:cs="Times New Roman"/>
          <w:spacing w:val="1"/>
        </w:rPr>
        <w:t xml:space="preserve"> </w:t>
      </w:r>
      <w:r>
        <w:rPr>
          <w:rFonts w:ascii="Times New Roman" w:hAnsi="Times New Roman" w:cs="Times New Roman"/>
        </w:rPr>
        <w:t>simbólicos,</w:t>
      </w:r>
      <w:r>
        <w:rPr>
          <w:rFonts w:ascii="Times New Roman" w:hAnsi="Times New Roman" w:cs="Times New Roman"/>
          <w:spacing w:val="1"/>
        </w:rPr>
        <w:t xml:space="preserve"> </w:t>
      </w:r>
      <w:r>
        <w:rPr>
          <w:rFonts w:ascii="Times New Roman" w:hAnsi="Times New Roman" w:cs="Times New Roman"/>
        </w:rPr>
        <w:t>irrisórios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valor</w:t>
      </w:r>
      <w:r>
        <w:rPr>
          <w:rFonts w:ascii="Times New Roman" w:hAnsi="Times New Roman" w:cs="Times New Roman"/>
          <w:spacing w:val="1"/>
        </w:rPr>
        <w:t xml:space="preserve"> </w:t>
      </w:r>
      <w:r>
        <w:rPr>
          <w:rFonts w:ascii="Times New Roman" w:hAnsi="Times New Roman" w:cs="Times New Roman"/>
        </w:rPr>
        <w:t>zero,</w:t>
      </w:r>
      <w:r>
        <w:rPr>
          <w:rFonts w:ascii="Times New Roman" w:hAnsi="Times New Roman" w:cs="Times New Roman"/>
          <w:spacing w:val="1"/>
        </w:rPr>
        <w:t xml:space="preserve"> </w:t>
      </w:r>
      <w:r>
        <w:rPr>
          <w:rFonts w:ascii="Times New Roman" w:hAnsi="Times New Roman" w:cs="Times New Roman"/>
        </w:rPr>
        <w:t>incompatíveis</w:t>
      </w:r>
      <w:r>
        <w:rPr>
          <w:rFonts w:ascii="Times New Roman" w:hAnsi="Times New Roman" w:cs="Times New Roman"/>
          <w:spacing w:val="1"/>
        </w:rPr>
        <w:t xml:space="preserve"> </w:t>
      </w:r>
      <w:r>
        <w:rPr>
          <w:rFonts w:ascii="Times New Roman" w:hAnsi="Times New Roman" w:cs="Times New Roman"/>
        </w:rPr>
        <w:t>com</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preços</w:t>
      </w:r>
      <w:r>
        <w:rPr>
          <w:rFonts w:ascii="Times New Roman" w:hAnsi="Times New Roman" w:cs="Times New Roman"/>
          <w:spacing w:val="1"/>
        </w:rPr>
        <w:t xml:space="preserve"> </w:t>
      </w:r>
      <w:r>
        <w:rPr>
          <w:rFonts w:ascii="Times New Roman" w:hAnsi="Times New Roman" w:cs="Times New Roman"/>
        </w:rPr>
        <w:t>dos</w:t>
      </w:r>
      <w:r>
        <w:rPr>
          <w:rFonts w:ascii="Times New Roman" w:hAnsi="Times New Roman" w:cs="Times New Roman"/>
          <w:spacing w:val="1"/>
        </w:rPr>
        <w:t xml:space="preserve"> </w:t>
      </w:r>
      <w:r>
        <w:rPr>
          <w:rFonts w:ascii="Times New Roman" w:hAnsi="Times New Roman" w:cs="Times New Roman"/>
        </w:rPr>
        <w:t>insumos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salários</w:t>
      </w:r>
      <w:r>
        <w:rPr>
          <w:rFonts w:ascii="Times New Roman" w:hAnsi="Times New Roman" w:cs="Times New Roman"/>
          <w:spacing w:val="62"/>
        </w:rPr>
        <w:t xml:space="preserve"> </w:t>
      </w:r>
      <w:r>
        <w:rPr>
          <w:rFonts w:ascii="Times New Roman" w:hAnsi="Times New Roman" w:cs="Times New Roman"/>
        </w:rPr>
        <w:t>de</w:t>
      </w:r>
      <w:r>
        <w:rPr>
          <w:rFonts w:ascii="Times New Roman" w:hAnsi="Times New Roman" w:cs="Times New Roman"/>
          <w:spacing w:val="63"/>
        </w:rPr>
        <w:t xml:space="preserve"> </w:t>
      </w:r>
      <w:r>
        <w:rPr>
          <w:rFonts w:ascii="Times New Roman" w:hAnsi="Times New Roman" w:cs="Times New Roman"/>
        </w:rPr>
        <w:t>mercado,</w:t>
      </w:r>
      <w:r>
        <w:rPr>
          <w:rFonts w:ascii="Times New Roman" w:hAnsi="Times New Roman" w:cs="Times New Roman"/>
          <w:spacing w:val="1"/>
        </w:rPr>
        <w:t xml:space="preserve"> </w:t>
      </w:r>
      <w:r>
        <w:rPr>
          <w:rFonts w:ascii="Times New Roman" w:hAnsi="Times New Roman" w:cs="Times New Roman"/>
        </w:rPr>
        <w:t>acrescidos dos respectivos encargos, ainda que o ato convocatório da licitação não tenha estabelecido limites mínimos, exceto quando se referirem a materiais e instalações de propriedade do próprio</w:t>
      </w:r>
      <w:r>
        <w:rPr>
          <w:rFonts w:ascii="Times New Roman" w:hAnsi="Times New Roman" w:cs="Times New Roman"/>
          <w:spacing w:val="1"/>
        </w:rPr>
        <w:t xml:space="preserve"> </w:t>
      </w:r>
      <w:r>
        <w:rPr>
          <w:rFonts w:ascii="Times New Roman" w:hAnsi="Times New Roman" w:cs="Times New Roman"/>
        </w:rPr>
        <w:t>licitante,</w:t>
      </w:r>
      <w:r>
        <w:rPr>
          <w:rFonts w:ascii="Times New Roman" w:hAnsi="Times New Roman" w:cs="Times New Roman"/>
          <w:spacing w:val="-2"/>
        </w:rPr>
        <w:t xml:space="preserve"> </w:t>
      </w:r>
      <w:r>
        <w:rPr>
          <w:rFonts w:ascii="Times New Roman" w:hAnsi="Times New Roman" w:cs="Times New Roman"/>
        </w:rPr>
        <w:t>para os</w:t>
      </w:r>
      <w:r>
        <w:rPr>
          <w:rFonts w:ascii="Times New Roman" w:hAnsi="Times New Roman" w:cs="Times New Roman"/>
          <w:spacing w:val="-3"/>
        </w:rPr>
        <w:t xml:space="preserve"> </w:t>
      </w:r>
      <w:r>
        <w:rPr>
          <w:rFonts w:ascii="Times New Roman" w:hAnsi="Times New Roman" w:cs="Times New Roman"/>
        </w:rPr>
        <w:t>quais</w:t>
      </w:r>
      <w:r>
        <w:rPr>
          <w:rFonts w:ascii="Times New Roman" w:hAnsi="Times New Roman" w:cs="Times New Roman"/>
          <w:spacing w:val="1"/>
        </w:rPr>
        <w:t xml:space="preserve"> </w:t>
      </w:r>
      <w:r>
        <w:rPr>
          <w:rFonts w:ascii="Times New Roman" w:hAnsi="Times New Roman" w:cs="Times New Roman"/>
        </w:rPr>
        <w:t>ele renuncie</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parcela</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2"/>
        </w:rPr>
        <w:t xml:space="preserve"> </w:t>
      </w:r>
      <w:r>
        <w:rPr>
          <w:rFonts w:ascii="Times New Roman" w:hAnsi="Times New Roman" w:cs="Times New Roman"/>
        </w:rPr>
        <w:t>à</w:t>
      </w:r>
      <w:r>
        <w:rPr>
          <w:rFonts w:ascii="Times New Roman" w:hAnsi="Times New Roman" w:cs="Times New Roman"/>
          <w:spacing w:val="-2"/>
        </w:rPr>
        <w:t xml:space="preserve"> </w:t>
      </w:r>
      <w:r>
        <w:rPr>
          <w:rFonts w:ascii="Times New Roman" w:hAnsi="Times New Roman" w:cs="Times New Roman"/>
        </w:rPr>
        <w:t>totalidade</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remuneração.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65"/>
        </w:tabs>
        <w:autoSpaceDE w:val="0"/>
        <w:autoSpaceDN w:val="0"/>
        <w:spacing w:line="276" w:lineRule="auto"/>
        <w:jc w:val="both"/>
        <w:rPr>
          <w:rFonts w:ascii="Times New Roman" w:hAnsi="Times New Roman" w:cs="Times New Roman"/>
        </w:rPr>
      </w:pPr>
      <w:r>
        <w:rPr>
          <w:rFonts w:ascii="Times New Roman" w:hAnsi="Times New Roman" w:cs="Times New Roman"/>
        </w:rPr>
        <w:t>15.4</w:t>
      </w:r>
      <w:r>
        <w:rPr>
          <w:rFonts w:ascii="Times New Roman" w:hAnsi="Times New Roman" w:cs="Times New Roman"/>
        </w:rPr>
        <w:tab/>
        <w:t>Qualquer</w:t>
      </w:r>
      <w:r>
        <w:rPr>
          <w:rFonts w:ascii="Times New Roman" w:hAnsi="Times New Roman" w:cs="Times New Roman"/>
          <w:spacing w:val="7"/>
        </w:rPr>
        <w:t xml:space="preserve"> </w:t>
      </w:r>
      <w:r>
        <w:rPr>
          <w:rFonts w:ascii="Times New Roman" w:hAnsi="Times New Roman" w:cs="Times New Roman"/>
        </w:rPr>
        <w:t>interessado</w:t>
      </w:r>
      <w:r>
        <w:rPr>
          <w:rFonts w:ascii="Times New Roman" w:hAnsi="Times New Roman" w:cs="Times New Roman"/>
          <w:spacing w:val="7"/>
        </w:rPr>
        <w:t xml:space="preserve"> </w:t>
      </w:r>
      <w:r>
        <w:rPr>
          <w:rFonts w:ascii="Times New Roman" w:hAnsi="Times New Roman" w:cs="Times New Roman"/>
        </w:rPr>
        <w:t>poderá</w:t>
      </w:r>
      <w:r>
        <w:rPr>
          <w:rFonts w:ascii="Times New Roman" w:hAnsi="Times New Roman" w:cs="Times New Roman"/>
          <w:spacing w:val="7"/>
        </w:rPr>
        <w:t xml:space="preserve"> </w:t>
      </w:r>
      <w:r>
        <w:rPr>
          <w:rFonts w:ascii="Times New Roman" w:hAnsi="Times New Roman" w:cs="Times New Roman"/>
        </w:rPr>
        <w:t>requerer</w:t>
      </w:r>
      <w:r>
        <w:rPr>
          <w:rFonts w:ascii="Times New Roman" w:hAnsi="Times New Roman" w:cs="Times New Roman"/>
          <w:spacing w:val="7"/>
        </w:rPr>
        <w:t xml:space="preserve"> </w:t>
      </w:r>
      <w:r>
        <w:rPr>
          <w:rFonts w:ascii="Times New Roman" w:hAnsi="Times New Roman" w:cs="Times New Roman"/>
        </w:rPr>
        <w:t>que</w:t>
      </w:r>
      <w:r>
        <w:rPr>
          <w:rFonts w:ascii="Times New Roman" w:hAnsi="Times New Roman" w:cs="Times New Roman"/>
          <w:spacing w:val="6"/>
        </w:rPr>
        <w:t xml:space="preserve"> </w:t>
      </w:r>
      <w:r>
        <w:rPr>
          <w:rFonts w:ascii="Times New Roman" w:hAnsi="Times New Roman" w:cs="Times New Roman"/>
        </w:rPr>
        <w:t>se</w:t>
      </w:r>
      <w:r>
        <w:rPr>
          <w:rFonts w:ascii="Times New Roman" w:hAnsi="Times New Roman" w:cs="Times New Roman"/>
          <w:spacing w:val="8"/>
        </w:rPr>
        <w:t xml:space="preserve"> </w:t>
      </w:r>
      <w:r>
        <w:rPr>
          <w:rFonts w:ascii="Times New Roman" w:hAnsi="Times New Roman" w:cs="Times New Roman"/>
        </w:rPr>
        <w:t>realizem</w:t>
      </w:r>
      <w:r>
        <w:rPr>
          <w:rFonts w:ascii="Times New Roman" w:hAnsi="Times New Roman" w:cs="Times New Roman"/>
          <w:spacing w:val="7"/>
        </w:rPr>
        <w:t xml:space="preserve"> </w:t>
      </w:r>
      <w:r>
        <w:rPr>
          <w:rFonts w:ascii="Times New Roman" w:hAnsi="Times New Roman" w:cs="Times New Roman"/>
        </w:rPr>
        <w:t>diligências</w:t>
      </w:r>
      <w:r>
        <w:rPr>
          <w:rFonts w:ascii="Times New Roman" w:hAnsi="Times New Roman" w:cs="Times New Roman"/>
          <w:spacing w:val="7"/>
        </w:rPr>
        <w:t xml:space="preserve"> </w:t>
      </w:r>
      <w:r>
        <w:rPr>
          <w:rFonts w:ascii="Times New Roman" w:hAnsi="Times New Roman" w:cs="Times New Roman"/>
        </w:rPr>
        <w:t>para</w:t>
      </w:r>
      <w:r>
        <w:rPr>
          <w:rFonts w:ascii="Times New Roman" w:hAnsi="Times New Roman" w:cs="Times New Roman"/>
          <w:spacing w:val="8"/>
        </w:rPr>
        <w:t xml:space="preserve"> </w:t>
      </w:r>
      <w:r>
        <w:rPr>
          <w:rFonts w:ascii="Times New Roman" w:hAnsi="Times New Roman" w:cs="Times New Roman"/>
        </w:rPr>
        <w:t>aferir</w:t>
      </w:r>
      <w:r>
        <w:rPr>
          <w:rFonts w:ascii="Times New Roman" w:hAnsi="Times New Roman" w:cs="Times New Roman"/>
          <w:spacing w:val="7"/>
        </w:rPr>
        <w:t xml:space="preserve"> </w:t>
      </w:r>
      <w:r>
        <w:rPr>
          <w:rFonts w:ascii="Times New Roman" w:hAnsi="Times New Roman" w:cs="Times New Roman"/>
        </w:rPr>
        <w:t>a</w:t>
      </w:r>
      <w:r>
        <w:rPr>
          <w:rFonts w:ascii="Times New Roman" w:hAnsi="Times New Roman" w:cs="Times New Roman"/>
          <w:spacing w:val="6"/>
        </w:rPr>
        <w:t xml:space="preserve"> </w:t>
      </w:r>
      <w:r>
        <w:rPr>
          <w:rFonts w:ascii="Times New Roman" w:hAnsi="Times New Roman" w:cs="Times New Roman"/>
        </w:rPr>
        <w:t>exequibilidade</w:t>
      </w:r>
      <w:r>
        <w:rPr>
          <w:rFonts w:ascii="Times New Roman" w:hAnsi="Times New Roman" w:cs="Times New Roman"/>
          <w:spacing w:val="8"/>
        </w:rPr>
        <w:t xml:space="preserve"> e a</w:t>
      </w:r>
      <w:r>
        <w:rPr>
          <w:rFonts w:ascii="Times New Roman" w:hAnsi="Times New Roman" w:cs="Times New Roman"/>
          <w:spacing w:val="1"/>
        </w:rPr>
        <w:t xml:space="preserve"> </w:t>
      </w:r>
      <w:r>
        <w:rPr>
          <w:rFonts w:ascii="Times New Roman" w:hAnsi="Times New Roman" w:cs="Times New Roman"/>
        </w:rPr>
        <w:t>legalidade</w:t>
      </w:r>
      <w:r>
        <w:rPr>
          <w:rFonts w:ascii="Times New Roman" w:hAnsi="Times New Roman" w:cs="Times New Roman"/>
          <w:spacing w:val="1"/>
        </w:rPr>
        <w:t xml:space="preserve"> </w:t>
      </w:r>
      <w:r>
        <w:rPr>
          <w:rFonts w:ascii="Times New Roman" w:hAnsi="Times New Roman" w:cs="Times New Roman"/>
        </w:rPr>
        <w:t>das</w:t>
      </w:r>
      <w:r>
        <w:rPr>
          <w:rFonts w:ascii="Times New Roman" w:hAnsi="Times New Roman" w:cs="Times New Roman"/>
          <w:spacing w:val="1"/>
        </w:rPr>
        <w:t xml:space="preserve"> </w:t>
      </w:r>
      <w:r>
        <w:rPr>
          <w:rFonts w:ascii="Times New Roman" w:hAnsi="Times New Roman" w:cs="Times New Roman"/>
        </w:rPr>
        <w:t>propostas,</w:t>
      </w:r>
      <w:r>
        <w:rPr>
          <w:rFonts w:ascii="Times New Roman" w:hAnsi="Times New Roman" w:cs="Times New Roman"/>
          <w:spacing w:val="1"/>
        </w:rPr>
        <w:t xml:space="preserve"> </w:t>
      </w:r>
      <w:r>
        <w:rPr>
          <w:rFonts w:ascii="Times New Roman" w:hAnsi="Times New Roman" w:cs="Times New Roman"/>
        </w:rPr>
        <w:t>devendo</w:t>
      </w:r>
      <w:r>
        <w:rPr>
          <w:rFonts w:ascii="Times New Roman" w:hAnsi="Times New Roman" w:cs="Times New Roman"/>
          <w:spacing w:val="1"/>
        </w:rPr>
        <w:t xml:space="preserve"> </w:t>
      </w:r>
      <w:r>
        <w:rPr>
          <w:rFonts w:ascii="Times New Roman" w:hAnsi="Times New Roman" w:cs="Times New Roman"/>
        </w:rPr>
        <w:t>apresentar</w:t>
      </w:r>
      <w:r>
        <w:rPr>
          <w:rFonts w:ascii="Times New Roman" w:hAnsi="Times New Roman" w:cs="Times New Roman"/>
          <w:spacing w:val="1"/>
        </w:rPr>
        <w:t xml:space="preserve"> </w:t>
      </w:r>
      <w:r>
        <w:rPr>
          <w:rFonts w:ascii="Times New Roman" w:hAnsi="Times New Roman" w:cs="Times New Roman"/>
        </w:rPr>
        <w:t>as</w:t>
      </w:r>
      <w:r>
        <w:rPr>
          <w:rFonts w:ascii="Times New Roman" w:hAnsi="Times New Roman" w:cs="Times New Roman"/>
          <w:spacing w:val="1"/>
        </w:rPr>
        <w:t xml:space="preserve"> </w:t>
      </w:r>
      <w:r>
        <w:rPr>
          <w:rFonts w:ascii="Times New Roman" w:hAnsi="Times New Roman" w:cs="Times New Roman"/>
        </w:rPr>
        <w:t>provas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indícios</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fundamentam</w:t>
      </w:r>
      <w:r>
        <w:rPr>
          <w:rFonts w:ascii="Times New Roman" w:hAnsi="Times New Roman" w:cs="Times New Roman"/>
          <w:spacing w:val="62"/>
        </w:rPr>
        <w:t xml:space="preserve"> </w:t>
      </w:r>
      <w:r>
        <w:rPr>
          <w:rFonts w:ascii="Times New Roman" w:hAnsi="Times New Roman" w:cs="Times New Roman"/>
        </w:rPr>
        <w:t>a</w:t>
      </w:r>
      <w:r>
        <w:rPr>
          <w:rFonts w:ascii="Times New Roman" w:hAnsi="Times New Roman" w:cs="Times New Roman"/>
          <w:spacing w:val="-60"/>
        </w:rPr>
        <w:t xml:space="preserve"> </w:t>
      </w:r>
      <w:r>
        <w:rPr>
          <w:rFonts w:ascii="Times New Roman" w:hAnsi="Times New Roman" w:cs="Times New Roman"/>
        </w:rPr>
        <w:t>suspeita.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80"/>
        </w:tabs>
        <w:autoSpaceDE w:val="0"/>
        <w:autoSpaceDN w:val="0"/>
        <w:spacing w:line="276" w:lineRule="auto"/>
        <w:jc w:val="both"/>
        <w:rPr>
          <w:rFonts w:ascii="Times New Roman" w:hAnsi="Times New Roman" w:cs="Times New Roman"/>
        </w:rPr>
      </w:pPr>
      <w:r>
        <w:rPr>
          <w:rFonts w:ascii="Times New Roman" w:hAnsi="Times New Roman" w:cs="Times New Roman"/>
        </w:rPr>
        <w:t>15.5</w:t>
      </w:r>
      <w:r>
        <w:rPr>
          <w:rFonts w:ascii="Times New Roman" w:hAnsi="Times New Roman" w:cs="Times New Roman"/>
        </w:rPr>
        <w:tab/>
        <w:t>Na hipótese de necessidade de suspensão da sessão pública para a realização de diligências,</w:t>
      </w:r>
      <w:r>
        <w:rPr>
          <w:rFonts w:ascii="Times New Roman" w:hAnsi="Times New Roman" w:cs="Times New Roman"/>
          <w:spacing w:val="1"/>
        </w:rPr>
        <w:t xml:space="preserve"> </w:t>
      </w:r>
      <w:r>
        <w:rPr>
          <w:rFonts w:ascii="Times New Roman" w:hAnsi="Times New Roman" w:cs="Times New Roman"/>
        </w:rPr>
        <w:t>com vistas ao saneamento das propostas, a sessão pública somente poderá ser reiniciada mediante</w:t>
      </w:r>
      <w:r>
        <w:rPr>
          <w:rFonts w:ascii="Times New Roman" w:hAnsi="Times New Roman" w:cs="Times New Roman"/>
          <w:spacing w:val="1"/>
        </w:rPr>
        <w:t xml:space="preserve"> </w:t>
      </w:r>
      <w:r>
        <w:rPr>
          <w:rFonts w:ascii="Times New Roman" w:hAnsi="Times New Roman" w:cs="Times New Roman"/>
        </w:rPr>
        <w:t>aviso prévio no sistema com, no mínimo, vinte e quatro horas de antecedência, e a ocorrência será</w:t>
      </w:r>
      <w:r>
        <w:rPr>
          <w:rFonts w:ascii="Times New Roman" w:hAnsi="Times New Roman" w:cs="Times New Roman"/>
          <w:spacing w:val="1"/>
        </w:rPr>
        <w:t xml:space="preserve"> </w:t>
      </w:r>
      <w:r>
        <w:rPr>
          <w:rFonts w:ascii="Times New Roman" w:hAnsi="Times New Roman" w:cs="Times New Roman"/>
        </w:rPr>
        <w:t>registrada</w:t>
      </w:r>
      <w:r>
        <w:rPr>
          <w:rFonts w:ascii="Times New Roman" w:hAnsi="Times New Roman" w:cs="Times New Roman"/>
          <w:spacing w:val="-1"/>
        </w:rPr>
        <w:t xml:space="preserve"> </w:t>
      </w:r>
      <w:r>
        <w:rPr>
          <w:rFonts w:ascii="Times New Roman" w:hAnsi="Times New Roman" w:cs="Times New Roman"/>
        </w:rPr>
        <w:t>em ata.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64"/>
        </w:tabs>
        <w:autoSpaceDE w:val="0"/>
        <w:autoSpaceDN w:val="0"/>
        <w:spacing w:line="276" w:lineRule="auto"/>
        <w:jc w:val="both"/>
        <w:rPr>
          <w:rFonts w:ascii="Times New Roman" w:hAnsi="Times New Roman" w:cs="Times New Roman"/>
        </w:rPr>
      </w:pPr>
      <w:r>
        <w:rPr>
          <w:rFonts w:ascii="Times New Roman" w:hAnsi="Times New Roman" w:cs="Times New Roman"/>
        </w:rPr>
        <w:t>15.6</w:t>
      </w:r>
      <w:r>
        <w:rPr>
          <w:rFonts w:ascii="Times New Roman" w:hAnsi="Times New Roman" w:cs="Times New Roman"/>
        </w:rPr>
        <w:tab/>
        <w:t>O Pregoeiro poderá convocar o licitante para enviar documento digital complementar, por meio</w:t>
      </w:r>
      <w:r>
        <w:rPr>
          <w:rFonts w:ascii="Times New Roman" w:hAnsi="Times New Roman" w:cs="Times New Roman"/>
          <w:spacing w:val="1"/>
        </w:rPr>
        <w:t xml:space="preserve"> </w:t>
      </w:r>
      <w:r>
        <w:rPr>
          <w:rFonts w:ascii="Times New Roman" w:hAnsi="Times New Roman" w:cs="Times New Roman"/>
        </w:rPr>
        <w:t>de funcionalidade disponível no sistema, no prazo de 02 (duas) horas, sob pena de não aceitação da</w:t>
      </w:r>
      <w:r>
        <w:rPr>
          <w:rFonts w:ascii="Times New Roman" w:hAnsi="Times New Roman" w:cs="Times New Roman"/>
          <w:spacing w:val="1"/>
        </w:rPr>
        <w:t xml:space="preserve"> </w:t>
      </w:r>
      <w:r>
        <w:rPr>
          <w:rFonts w:ascii="Times New Roman" w:hAnsi="Times New Roman" w:cs="Times New Roman"/>
        </w:rPr>
        <w:t>proposta.</w:t>
      </w:r>
    </w:p>
    <w:p w:rsidR="00135DCF" w:rsidRDefault="00135DCF">
      <w:pPr>
        <w:widowControl w:val="0"/>
        <w:tabs>
          <w:tab w:val="left" w:pos="764"/>
        </w:tabs>
        <w:autoSpaceDE w:val="0"/>
        <w:autoSpaceDN w:val="0"/>
        <w:spacing w:line="276" w:lineRule="auto"/>
        <w:jc w:val="both"/>
        <w:rPr>
          <w:rFonts w:ascii="Times New Roman" w:hAnsi="Times New Roman" w:cs="Times New Roman"/>
        </w:rPr>
      </w:pPr>
    </w:p>
    <w:p w:rsidR="00135DCF" w:rsidRDefault="00C24A89">
      <w:pPr>
        <w:widowControl w:val="0"/>
        <w:tabs>
          <w:tab w:val="left" w:pos="927"/>
        </w:tabs>
        <w:autoSpaceDE w:val="0"/>
        <w:autoSpaceDN w:val="0"/>
        <w:spacing w:line="276"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0288" behindDoc="1" locked="0" layoutInCell="1" allowOverlap="1">
                <wp:simplePos x="0" y="0"/>
                <wp:positionH relativeFrom="page">
                  <wp:posOffset>5660390</wp:posOffset>
                </wp:positionH>
                <wp:positionV relativeFrom="paragraph">
                  <wp:posOffset>1012190</wp:posOffset>
                </wp:positionV>
                <wp:extent cx="38735" cy="6985"/>
                <wp:effectExtent l="0" t="0" r="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35" cy="698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5A87C637" id="Retângulo 3" o:spid="_x0000_s1026" style="position:absolute;margin-left:445.7pt;margin-top:79.7pt;width:3.05pt;height:.55pt;z-index:-2516561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4Vs/wEAANgDAAAOAAAAZHJzL2Uyb0RvYy54bWysU1tu2zAQ/C/QOxD8r+Vn4giWg8BBigJp&#10;GzTNASiKkohSXHZJW3aP06vkYl1Sjuu0f0X1QXC5u6Od4XB1ve8M2yn0GmzBJ6MxZ8pKqLRtCv70&#10;9e7dkjMfhK2EAasKflCeX6/fvln1LldTaMFUChmBWJ/3ruBtCC7PMi9b1Qk/AqcsJWvATgQKsckq&#10;FD2hdyabjscXWQ9YOQSpvKfT2yHJ1wm/rpUMn+vaq8BMwWm2kFZMaxnXbL0SeYPCtVoexxD/MEUn&#10;tKWfnqBuRRBsi/ovqE5LBA91GEnoMqhrLVXiQGwm4z/YPLbCqcSFxPHuJJP/f7Dy0+4Bma4KPuPM&#10;io6u6IsKzz9tszXAZlGf3vmcyh7dA0aG3t2D/OaZhU0rbKNuEKFvlahoqkmsz141xMBTKyv7j1AR&#10;vNgGSFLta+wiIInA9ulGDqcbUfvAJB3OlpezBWeSMhdXy0WCF/lLp0Mf3ivoWNwUHOm2E7LY3fsQ&#10;JxH5S0maHIyu7rQxKcCm3BhkOxGdkb4juj8vMzYWW4htA2I8SRQjq0GdEqoDMUQY7EXPgTYt4A/O&#10;erJWwf33rUDFmflgSaWryXwevZiC+eJySgGeZ8rzjLCSoAoeOBu2mzD4d+tQNy39aZJIW7ghZWud&#10;iEfVh6mOw5J9kh5Hq0d/nsep6veDXP8CAAD//wMAUEsDBBQABgAIAAAAIQDhlHVz4AAAAAsBAAAP&#10;AAAAZHJzL2Rvd25yZXYueG1sTI9BT8MwDIXvSPyHyEjcWLppHW1pOjEkjkhscGC3tDFttcYpSbYV&#10;fj3mNG6239Pz98r1ZAdxQh96RwrmswQEUuNMT62C97fnuwxEiJqMHhyhgm8MsK6ur0pdGHemLZ52&#10;sRUcQqHQCroYx0LK0HRodZi5EYm1T+etjrz6VhqvzxxuB7lIkpW0uif+0OkRnzpsDrujVbDJs83X&#10;65Jefrb1Hvcf9SFd+ESp25vp8QFExClezPCHz+hQMVPtjmSCGBRk+XzJVhbSnAd2ZPl9CqLmyypJ&#10;QVal/N+h+gUAAP//AwBQSwECLQAUAAYACAAAACEAtoM4kv4AAADhAQAAEwAAAAAAAAAAAAAAAAAA&#10;AAAAW0NvbnRlbnRfVHlwZXNdLnhtbFBLAQItABQABgAIAAAAIQA4/SH/1gAAAJQBAAALAAAAAAAA&#10;AAAAAAAAAC8BAABfcmVscy8ucmVsc1BLAQItABQABgAIAAAAIQB1D4Vs/wEAANgDAAAOAAAAAAAA&#10;AAAAAAAAAC4CAABkcnMvZTJvRG9jLnhtbFBLAQItABQABgAIAAAAIQDhlHVz4AAAAAsBAAAPAAAA&#10;AAAAAAAAAAAAAFkEAABkcnMvZG93bnJldi54bWxQSwUGAAAAAAQABADzAAAAZgUAAAAA&#10;" fillcolor="black" stroked="f">
                <w10:wrap anchorx="page"/>
              </v:rect>
            </w:pict>
          </mc:Fallback>
        </mc:AlternateContent>
      </w:r>
      <w:r>
        <w:rPr>
          <w:rFonts w:ascii="Times New Roman" w:hAnsi="Times New Roman" w:cs="Times New Roman"/>
        </w:rPr>
        <w:t>15.6.1</w:t>
      </w:r>
      <w:r>
        <w:rPr>
          <w:rFonts w:ascii="Times New Roman" w:hAnsi="Times New Roman" w:cs="Times New Roman"/>
        </w:rPr>
        <w:tab/>
        <w:t>Dentre os documentos passíveis de solicitação pelo Pregoeiro, destacam-se os que contenham as características do material ofertado, tais como marca, modelo, tipo, fabricante e procedência, além</w:t>
      </w:r>
      <w:r>
        <w:rPr>
          <w:rFonts w:ascii="Times New Roman" w:hAnsi="Times New Roman" w:cs="Times New Roman"/>
          <w:spacing w:val="1"/>
        </w:rPr>
        <w:t xml:space="preserve"> </w:t>
      </w:r>
      <w:r>
        <w:rPr>
          <w:rFonts w:ascii="Times New Roman" w:hAnsi="Times New Roman" w:cs="Times New Roman"/>
        </w:rPr>
        <w:t>de outras informações pertinentes, a exemplo de catálogos, folhetos ou propostas, encaminhados por</w:t>
      </w:r>
      <w:r>
        <w:rPr>
          <w:rFonts w:ascii="Times New Roman" w:hAnsi="Times New Roman" w:cs="Times New Roman"/>
          <w:spacing w:val="1"/>
        </w:rPr>
        <w:t xml:space="preserve"> </w:t>
      </w:r>
      <w:r>
        <w:rPr>
          <w:rFonts w:ascii="Times New Roman" w:hAnsi="Times New Roman" w:cs="Times New Roman"/>
        </w:rPr>
        <w:t>meio eletrônico, ou, se for o caso, por outro meio e prazo indicados pelo Pregoeiro, sem prejuízo do</w:t>
      </w:r>
      <w:r>
        <w:rPr>
          <w:rFonts w:ascii="Times New Roman" w:hAnsi="Times New Roman" w:cs="Times New Roman"/>
          <w:spacing w:val="1"/>
        </w:rPr>
        <w:t xml:space="preserve"> </w:t>
      </w:r>
      <w:r>
        <w:rPr>
          <w:rFonts w:ascii="Times New Roman" w:hAnsi="Times New Roman" w:cs="Times New Roman"/>
        </w:rPr>
        <w:t>seu</w:t>
      </w:r>
      <w:r>
        <w:rPr>
          <w:rFonts w:ascii="Times New Roman" w:hAnsi="Times New Roman" w:cs="Times New Roman"/>
          <w:spacing w:val="-2"/>
        </w:rPr>
        <w:t xml:space="preserve"> </w:t>
      </w:r>
      <w:r>
        <w:rPr>
          <w:rFonts w:ascii="Times New Roman" w:hAnsi="Times New Roman" w:cs="Times New Roman"/>
        </w:rPr>
        <w:t>ulterior</w:t>
      </w:r>
      <w:r>
        <w:rPr>
          <w:rFonts w:ascii="Times New Roman" w:hAnsi="Times New Roman" w:cs="Times New Roman"/>
          <w:spacing w:val="-1"/>
        </w:rPr>
        <w:t xml:space="preserve"> </w:t>
      </w:r>
      <w:r>
        <w:rPr>
          <w:rFonts w:ascii="Times New Roman" w:hAnsi="Times New Roman" w:cs="Times New Roman"/>
        </w:rPr>
        <w:t>envio pelo</w:t>
      </w:r>
      <w:r>
        <w:rPr>
          <w:rFonts w:ascii="Times New Roman" w:hAnsi="Times New Roman" w:cs="Times New Roman"/>
          <w:spacing w:val="1"/>
        </w:rPr>
        <w:t xml:space="preserve"> </w:t>
      </w:r>
      <w:r>
        <w:rPr>
          <w:rFonts w:ascii="Times New Roman" w:hAnsi="Times New Roman" w:cs="Times New Roman"/>
        </w:rPr>
        <w:t>sistema eletrônico,</w:t>
      </w:r>
      <w:r>
        <w:rPr>
          <w:rFonts w:ascii="Times New Roman" w:hAnsi="Times New Roman" w:cs="Times New Roman"/>
          <w:spacing w:val="-1"/>
        </w:rPr>
        <w:t xml:space="preserve"> </w:t>
      </w:r>
      <w:r>
        <w:rPr>
          <w:rFonts w:ascii="Times New Roman" w:hAnsi="Times New Roman" w:cs="Times New Roman"/>
        </w:rPr>
        <w:t>sob</w:t>
      </w:r>
      <w:r>
        <w:rPr>
          <w:rFonts w:ascii="Times New Roman" w:hAnsi="Times New Roman" w:cs="Times New Roman"/>
          <w:spacing w:val="-1"/>
        </w:rPr>
        <w:t xml:space="preserve"> </w:t>
      </w:r>
      <w:r>
        <w:rPr>
          <w:rFonts w:ascii="Times New Roman" w:hAnsi="Times New Roman" w:cs="Times New Roman"/>
        </w:rPr>
        <w:t>pena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não</w:t>
      </w:r>
      <w:r>
        <w:rPr>
          <w:rFonts w:ascii="Times New Roman" w:hAnsi="Times New Roman" w:cs="Times New Roman"/>
          <w:spacing w:val="-1"/>
        </w:rPr>
        <w:t xml:space="preserve"> </w:t>
      </w:r>
      <w:r>
        <w:rPr>
          <w:rFonts w:ascii="Times New Roman" w:hAnsi="Times New Roman" w:cs="Times New Roman"/>
        </w:rPr>
        <w:t>aceitação</w:t>
      </w:r>
      <w:r>
        <w:rPr>
          <w:rFonts w:ascii="Times New Roman" w:hAnsi="Times New Roman" w:cs="Times New Roman"/>
          <w:spacing w:val="-3"/>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73"/>
        </w:tabs>
        <w:autoSpaceDE w:val="0"/>
        <w:autoSpaceDN w:val="0"/>
        <w:spacing w:line="276" w:lineRule="auto"/>
        <w:jc w:val="both"/>
        <w:rPr>
          <w:rFonts w:ascii="Times New Roman" w:hAnsi="Times New Roman" w:cs="Times New Roman"/>
        </w:rPr>
      </w:pPr>
      <w:r>
        <w:rPr>
          <w:rFonts w:ascii="Times New Roman" w:hAnsi="Times New Roman" w:cs="Times New Roman"/>
        </w:rPr>
        <w:lastRenderedPageBreak/>
        <w:t>15.7</w:t>
      </w:r>
      <w:r>
        <w:rPr>
          <w:rFonts w:ascii="Times New Roman" w:hAnsi="Times New Roman" w:cs="Times New Roman"/>
        </w:rPr>
        <w:tab/>
        <w:t>O</w:t>
      </w:r>
      <w:r>
        <w:rPr>
          <w:rFonts w:ascii="Times New Roman" w:hAnsi="Times New Roman" w:cs="Times New Roman"/>
          <w:spacing w:val="15"/>
        </w:rPr>
        <w:t xml:space="preserve"> </w:t>
      </w:r>
      <w:r>
        <w:rPr>
          <w:rFonts w:ascii="Times New Roman" w:hAnsi="Times New Roman" w:cs="Times New Roman"/>
        </w:rPr>
        <w:t>prazo</w:t>
      </w:r>
      <w:r>
        <w:rPr>
          <w:rFonts w:ascii="Times New Roman" w:hAnsi="Times New Roman" w:cs="Times New Roman"/>
          <w:spacing w:val="15"/>
        </w:rPr>
        <w:t xml:space="preserve"> </w:t>
      </w:r>
      <w:r>
        <w:rPr>
          <w:rFonts w:ascii="Times New Roman" w:hAnsi="Times New Roman" w:cs="Times New Roman"/>
        </w:rPr>
        <w:t>estabelecido</w:t>
      </w:r>
      <w:r>
        <w:rPr>
          <w:rFonts w:ascii="Times New Roman" w:hAnsi="Times New Roman" w:cs="Times New Roman"/>
          <w:spacing w:val="15"/>
        </w:rPr>
        <w:t xml:space="preserve"> </w:t>
      </w:r>
      <w:r>
        <w:rPr>
          <w:rFonts w:ascii="Times New Roman" w:hAnsi="Times New Roman" w:cs="Times New Roman"/>
        </w:rPr>
        <w:t>poderá</w:t>
      </w:r>
      <w:r>
        <w:rPr>
          <w:rFonts w:ascii="Times New Roman" w:hAnsi="Times New Roman" w:cs="Times New Roman"/>
          <w:spacing w:val="15"/>
        </w:rPr>
        <w:t xml:space="preserve"> </w:t>
      </w:r>
      <w:r>
        <w:rPr>
          <w:rFonts w:ascii="Times New Roman" w:hAnsi="Times New Roman" w:cs="Times New Roman"/>
        </w:rPr>
        <w:t>ser</w:t>
      </w:r>
      <w:r>
        <w:rPr>
          <w:rFonts w:ascii="Times New Roman" w:hAnsi="Times New Roman" w:cs="Times New Roman"/>
          <w:spacing w:val="13"/>
        </w:rPr>
        <w:t xml:space="preserve"> </w:t>
      </w:r>
      <w:r>
        <w:rPr>
          <w:rFonts w:ascii="Times New Roman" w:hAnsi="Times New Roman" w:cs="Times New Roman"/>
        </w:rPr>
        <w:t>prorrogado</w:t>
      </w:r>
      <w:r>
        <w:rPr>
          <w:rFonts w:ascii="Times New Roman" w:hAnsi="Times New Roman" w:cs="Times New Roman"/>
          <w:spacing w:val="16"/>
        </w:rPr>
        <w:t xml:space="preserve"> </w:t>
      </w:r>
      <w:r>
        <w:rPr>
          <w:rFonts w:ascii="Times New Roman" w:hAnsi="Times New Roman" w:cs="Times New Roman"/>
        </w:rPr>
        <w:t>pelo</w:t>
      </w:r>
      <w:r>
        <w:rPr>
          <w:rFonts w:ascii="Times New Roman" w:hAnsi="Times New Roman" w:cs="Times New Roman"/>
          <w:spacing w:val="16"/>
        </w:rPr>
        <w:t xml:space="preserve"> </w:t>
      </w:r>
      <w:r>
        <w:rPr>
          <w:rFonts w:ascii="Times New Roman" w:hAnsi="Times New Roman" w:cs="Times New Roman"/>
        </w:rPr>
        <w:t>Pregoeiro,</w:t>
      </w:r>
      <w:r>
        <w:rPr>
          <w:rFonts w:ascii="Times New Roman" w:hAnsi="Times New Roman" w:cs="Times New Roman"/>
          <w:spacing w:val="15"/>
        </w:rPr>
        <w:t xml:space="preserve"> </w:t>
      </w:r>
      <w:r>
        <w:rPr>
          <w:rFonts w:ascii="Times New Roman" w:hAnsi="Times New Roman" w:cs="Times New Roman"/>
        </w:rPr>
        <w:t>por</w:t>
      </w:r>
      <w:r>
        <w:rPr>
          <w:rFonts w:ascii="Times New Roman" w:hAnsi="Times New Roman" w:cs="Times New Roman"/>
          <w:spacing w:val="16"/>
        </w:rPr>
        <w:t xml:space="preserve"> </w:t>
      </w:r>
      <w:r>
        <w:rPr>
          <w:rFonts w:ascii="Times New Roman" w:hAnsi="Times New Roman" w:cs="Times New Roman"/>
        </w:rPr>
        <w:t>solicitação</w:t>
      </w:r>
      <w:r>
        <w:rPr>
          <w:rFonts w:ascii="Times New Roman" w:hAnsi="Times New Roman" w:cs="Times New Roman"/>
          <w:spacing w:val="14"/>
        </w:rPr>
        <w:t xml:space="preserve"> </w:t>
      </w:r>
      <w:r>
        <w:rPr>
          <w:rFonts w:ascii="Times New Roman" w:hAnsi="Times New Roman" w:cs="Times New Roman"/>
        </w:rPr>
        <w:t>escrita</w:t>
      </w:r>
      <w:r>
        <w:rPr>
          <w:rFonts w:ascii="Times New Roman" w:hAnsi="Times New Roman" w:cs="Times New Roman"/>
          <w:spacing w:val="15"/>
        </w:rPr>
        <w:t xml:space="preserve"> </w:t>
      </w:r>
      <w:r>
        <w:rPr>
          <w:rFonts w:ascii="Times New Roman" w:hAnsi="Times New Roman" w:cs="Times New Roman"/>
        </w:rPr>
        <w:t>e</w:t>
      </w:r>
      <w:r>
        <w:rPr>
          <w:rFonts w:ascii="Times New Roman" w:hAnsi="Times New Roman" w:cs="Times New Roman"/>
          <w:spacing w:val="16"/>
        </w:rPr>
        <w:t xml:space="preserve"> </w:t>
      </w:r>
      <w:proofErr w:type="gramStart"/>
      <w:r>
        <w:rPr>
          <w:rFonts w:ascii="Times New Roman" w:hAnsi="Times New Roman" w:cs="Times New Roman"/>
        </w:rPr>
        <w:t>justificada</w:t>
      </w:r>
      <w:r>
        <w:rPr>
          <w:rFonts w:ascii="Times New Roman" w:hAnsi="Times New Roman" w:cs="Times New Roman"/>
          <w:spacing w:val="-61"/>
        </w:rPr>
        <w:t xml:space="preserve"> </w:t>
      </w:r>
      <w:r>
        <w:rPr>
          <w:rFonts w:ascii="Times New Roman" w:hAnsi="Times New Roman" w:cs="Times New Roman"/>
        </w:rPr>
        <w:t xml:space="preserve"> da</w:t>
      </w:r>
      <w:proofErr w:type="gramEnd"/>
      <w:r>
        <w:rPr>
          <w:rFonts w:ascii="Times New Roman" w:hAnsi="Times New Roman" w:cs="Times New Roman"/>
          <w:spacing w:val="-1"/>
        </w:rPr>
        <w:t xml:space="preserve"> </w:t>
      </w:r>
      <w:r>
        <w:rPr>
          <w:rFonts w:ascii="Times New Roman" w:hAnsi="Times New Roman" w:cs="Times New Roman"/>
        </w:rPr>
        <w:t>licitante, formulada</w:t>
      </w:r>
      <w:r>
        <w:rPr>
          <w:rFonts w:ascii="Times New Roman" w:hAnsi="Times New Roman" w:cs="Times New Roman"/>
          <w:spacing w:val="-2"/>
        </w:rPr>
        <w:t xml:space="preserve"> </w:t>
      </w:r>
      <w:r>
        <w:rPr>
          <w:rFonts w:ascii="Times New Roman" w:hAnsi="Times New Roman" w:cs="Times New Roman"/>
        </w:rPr>
        <w:t>antes de</w:t>
      </w:r>
      <w:r>
        <w:rPr>
          <w:rFonts w:ascii="Times New Roman" w:hAnsi="Times New Roman" w:cs="Times New Roman"/>
          <w:spacing w:val="-2"/>
        </w:rPr>
        <w:t xml:space="preserve"> </w:t>
      </w:r>
      <w:r>
        <w:rPr>
          <w:rFonts w:ascii="Times New Roman" w:hAnsi="Times New Roman" w:cs="Times New Roman"/>
        </w:rPr>
        <w:t>findo</w:t>
      </w:r>
      <w:r>
        <w:rPr>
          <w:rFonts w:ascii="Times New Roman" w:hAnsi="Times New Roman" w:cs="Times New Roman"/>
          <w:spacing w:val="-2"/>
        </w:rPr>
        <w:t xml:space="preserve"> </w:t>
      </w:r>
      <w:r>
        <w:rPr>
          <w:rFonts w:ascii="Times New Roman" w:hAnsi="Times New Roman" w:cs="Times New Roman"/>
        </w:rPr>
        <w:t>o prazo, e</w:t>
      </w:r>
      <w:r>
        <w:rPr>
          <w:rFonts w:ascii="Times New Roman" w:hAnsi="Times New Roman" w:cs="Times New Roman"/>
          <w:spacing w:val="-3"/>
        </w:rPr>
        <w:t xml:space="preserve"> </w:t>
      </w:r>
      <w:r>
        <w:rPr>
          <w:rFonts w:ascii="Times New Roman" w:hAnsi="Times New Roman" w:cs="Times New Roman"/>
        </w:rPr>
        <w:t>formalmente aceita</w:t>
      </w:r>
      <w:r>
        <w:rPr>
          <w:rFonts w:ascii="Times New Roman" w:hAnsi="Times New Roman" w:cs="Times New Roman"/>
          <w:spacing w:val="-2"/>
        </w:rPr>
        <w:t xml:space="preserve"> </w:t>
      </w:r>
      <w:r>
        <w:rPr>
          <w:rFonts w:ascii="Times New Roman" w:hAnsi="Times New Roman" w:cs="Times New Roman"/>
        </w:rPr>
        <w:t>pelo</w:t>
      </w:r>
      <w:r>
        <w:rPr>
          <w:rFonts w:ascii="Times New Roman" w:hAnsi="Times New Roman" w:cs="Times New Roman"/>
          <w:spacing w:val="-1"/>
        </w:rPr>
        <w:t xml:space="preserve"> </w:t>
      </w:r>
      <w:r>
        <w:rPr>
          <w:rFonts w:ascii="Times New Roman" w:hAnsi="Times New Roman" w:cs="Times New Roman"/>
        </w:rPr>
        <w:t>Pregoeiro.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8"/>
        </w:tabs>
        <w:autoSpaceDE w:val="0"/>
        <w:autoSpaceDN w:val="0"/>
        <w:spacing w:line="276" w:lineRule="auto"/>
        <w:jc w:val="both"/>
        <w:rPr>
          <w:rFonts w:ascii="Times New Roman" w:hAnsi="Times New Roman" w:cs="Times New Roman"/>
        </w:rPr>
      </w:pPr>
      <w:r>
        <w:rPr>
          <w:rFonts w:ascii="Times New Roman" w:hAnsi="Times New Roman" w:cs="Times New Roman"/>
        </w:rPr>
        <w:t>15.8</w:t>
      </w:r>
      <w:r>
        <w:rPr>
          <w:rFonts w:ascii="Times New Roman" w:hAnsi="Times New Roman" w:cs="Times New Roman"/>
        </w:rPr>
        <w:tab/>
        <w:t>Se a</w:t>
      </w:r>
      <w:r>
        <w:rPr>
          <w:rFonts w:ascii="Times New Roman" w:hAnsi="Times New Roman" w:cs="Times New Roman"/>
          <w:spacing w:val="2"/>
        </w:rPr>
        <w:t xml:space="preserve"> </w:t>
      </w:r>
      <w:r>
        <w:rPr>
          <w:rFonts w:ascii="Times New Roman" w:hAnsi="Times New Roman" w:cs="Times New Roman"/>
        </w:rPr>
        <w:t>proposta</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lance vencedor</w:t>
      </w:r>
      <w:r>
        <w:rPr>
          <w:rFonts w:ascii="Times New Roman" w:hAnsi="Times New Roman" w:cs="Times New Roman"/>
          <w:spacing w:val="2"/>
        </w:rPr>
        <w:t xml:space="preserve"> </w:t>
      </w:r>
      <w:r>
        <w:rPr>
          <w:rFonts w:ascii="Times New Roman" w:hAnsi="Times New Roman" w:cs="Times New Roman"/>
        </w:rPr>
        <w:t>for</w:t>
      </w:r>
      <w:r>
        <w:rPr>
          <w:rFonts w:ascii="Times New Roman" w:hAnsi="Times New Roman" w:cs="Times New Roman"/>
          <w:spacing w:val="2"/>
        </w:rPr>
        <w:t xml:space="preserve"> </w:t>
      </w:r>
      <w:r>
        <w:rPr>
          <w:rFonts w:ascii="Times New Roman" w:hAnsi="Times New Roman" w:cs="Times New Roman"/>
        </w:rPr>
        <w:t>desclassificado,</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Pregoeiro</w:t>
      </w:r>
      <w:r>
        <w:rPr>
          <w:rFonts w:ascii="Times New Roman" w:hAnsi="Times New Roman" w:cs="Times New Roman"/>
          <w:spacing w:val="1"/>
        </w:rPr>
        <w:t xml:space="preserve"> </w:t>
      </w:r>
      <w:r>
        <w:rPr>
          <w:rFonts w:ascii="Times New Roman" w:hAnsi="Times New Roman" w:cs="Times New Roman"/>
        </w:rPr>
        <w:t>examinará</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3"/>
        </w:rPr>
        <w:t xml:space="preserve"> </w:t>
      </w:r>
      <w:r>
        <w:rPr>
          <w:rFonts w:ascii="Times New Roman" w:hAnsi="Times New Roman" w:cs="Times New Roman"/>
        </w:rPr>
        <w:t>ou lance subsequente,</w:t>
      </w:r>
      <w:r>
        <w:rPr>
          <w:rFonts w:ascii="Times New Roman" w:hAnsi="Times New Roman" w:cs="Times New Roman"/>
          <w:spacing w:val="-2"/>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assim</w:t>
      </w:r>
      <w:r>
        <w:rPr>
          <w:rFonts w:ascii="Times New Roman" w:hAnsi="Times New Roman" w:cs="Times New Roman"/>
          <w:spacing w:val="-2"/>
        </w:rPr>
        <w:t xml:space="preserve"> </w:t>
      </w:r>
      <w:r>
        <w:rPr>
          <w:rFonts w:ascii="Times New Roman" w:hAnsi="Times New Roman" w:cs="Times New Roman"/>
        </w:rPr>
        <w:t>sucessivamente,</w:t>
      </w:r>
      <w:r>
        <w:rPr>
          <w:rFonts w:ascii="Times New Roman" w:hAnsi="Times New Roman" w:cs="Times New Roman"/>
          <w:spacing w:val="1"/>
        </w:rPr>
        <w:t xml:space="preserve"> </w:t>
      </w:r>
      <w:r>
        <w:rPr>
          <w:rFonts w:ascii="Times New Roman" w:hAnsi="Times New Roman" w:cs="Times New Roman"/>
        </w:rPr>
        <w:t>na ordem</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classificação.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78"/>
        </w:tabs>
        <w:autoSpaceDE w:val="0"/>
        <w:autoSpaceDN w:val="0"/>
        <w:spacing w:line="276" w:lineRule="auto"/>
        <w:jc w:val="both"/>
        <w:rPr>
          <w:rFonts w:ascii="Times New Roman" w:hAnsi="Times New Roman" w:cs="Times New Roman"/>
        </w:rPr>
      </w:pPr>
      <w:r>
        <w:rPr>
          <w:rFonts w:ascii="Times New Roman" w:hAnsi="Times New Roman" w:cs="Times New Roman"/>
        </w:rPr>
        <w:t>15.9</w:t>
      </w:r>
      <w:r>
        <w:rPr>
          <w:rFonts w:ascii="Times New Roman" w:hAnsi="Times New Roman" w:cs="Times New Roman"/>
        </w:rPr>
        <w:tab/>
        <w:t>Havendo</w:t>
      </w:r>
      <w:r>
        <w:rPr>
          <w:rFonts w:ascii="Times New Roman" w:hAnsi="Times New Roman" w:cs="Times New Roman"/>
          <w:spacing w:val="20"/>
        </w:rPr>
        <w:t xml:space="preserve"> </w:t>
      </w:r>
      <w:r>
        <w:rPr>
          <w:rFonts w:ascii="Times New Roman" w:hAnsi="Times New Roman" w:cs="Times New Roman"/>
        </w:rPr>
        <w:t>necessidade,</w:t>
      </w:r>
      <w:r>
        <w:rPr>
          <w:rFonts w:ascii="Times New Roman" w:hAnsi="Times New Roman" w:cs="Times New Roman"/>
          <w:spacing w:val="20"/>
        </w:rPr>
        <w:t xml:space="preserve"> </w:t>
      </w:r>
      <w:r>
        <w:rPr>
          <w:rFonts w:ascii="Times New Roman" w:hAnsi="Times New Roman" w:cs="Times New Roman"/>
        </w:rPr>
        <w:t>o</w:t>
      </w:r>
      <w:r>
        <w:rPr>
          <w:rFonts w:ascii="Times New Roman" w:hAnsi="Times New Roman" w:cs="Times New Roman"/>
          <w:spacing w:val="22"/>
        </w:rPr>
        <w:t xml:space="preserve"> </w:t>
      </w:r>
      <w:r>
        <w:rPr>
          <w:rFonts w:ascii="Times New Roman" w:hAnsi="Times New Roman" w:cs="Times New Roman"/>
        </w:rPr>
        <w:t>Pregoeiro</w:t>
      </w:r>
      <w:r>
        <w:rPr>
          <w:rFonts w:ascii="Times New Roman" w:hAnsi="Times New Roman" w:cs="Times New Roman"/>
          <w:spacing w:val="22"/>
        </w:rPr>
        <w:t xml:space="preserve"> </w:t>
      </w:r>
      <w:r>
        <w:rPr>
          <w:rFonts w:ascii="Times New Roman" w:hAnsi="Times New Roman" w:cs="Times New Roman"/>
        </w:rPr>
        <w:t>suspenderá</w:t>
      </w:r>
      <w:r>
        <w:rPr>
          <w:rFonts w:ascii="Times New Roman" w:hAnsi="Times New Roman" w:cs="Times New Roman"/>
          <w:spacing w:val="21"/>
        </w:rPr>
        <w:t xml:space="preserve"> </w:t>
      </w:r>
      <w:r>
        <w:rPr>
          <w:rFonts w:ascii="Times New Roman" w:hAnsi="Times New Roman" w:cs="Times New Roman"/>
        </w:rPr>
        <w:t>a</w:t>
      </w:r>
      <w:r>
        <w:rPr>
          <w:rFonts w:ascii="Times New Roman" w:hAnsi="Times New Roman" w:cs="Times New Roman"/>
          <w:spacing w:val="21"/>
        </w:rPr>
        <w:t xml:space="preserve"> </w:t>
      </w:r>
      <w:r>
        <w:rPr>
          <w:rFonts w:ascii="Times New Roman" w:hAnsi="Times New Roman" w:cs="Times New Roman"/>
        </w:rPr>
        <w:t>sessão,</w:t>
      </w:r>
      <w:r>
        <w:rPr>
          <w:rFonts w:ascii="Times New Roman" w:hAnsi="Times New Roman" w:cs="Times New Roman"/>
          <w:spacing w:val="23"/>
        </w:rPr>
        <w:t xml:space="preserve"> </w:t>
      </w:r>
      <w:r>
        <w:rPr>
          <w:rFonts w:ascii="Times New Roman" w:hAnsi="Times New Roman" w:cs="Times New Roman"/>
        </w:rPr>
        <w:t>informando</w:t>
      </w:r>
      <w:r>
        <w:rPr>
          <w:rFonts w:ascii="Times New Roman" w:hAnsi="Times New Roman" w:cs="Times New Roman"/>
          <w:spacing w:val="22"/>
        </w:rPr>
        <w:t xml:space="preserve"> </w:t>
      </w:r>
      <w:r>
        <w:rPr>
          <w:rFonts w:ascii="Times New Roman" w:hAnsi="Times New Roman" w:cs="Times New Roman"/>
        </w:rPr>
        <w:t>no</w:t>
      </w:r>
      <w:r>
        <w:rPr>
          <w:rFonts w:ascii="Times New Roman" w:hAnsi="Times New Roman" w:cs="Times New Roman"/>
          <w:spacing w:val="21"/>
        </w:rPr>
        <w:t xml:space="preserve"> </w:t>
      </w:r>
      <w:r>
        <w:rPr>
          <w:rFonts w:ascii="Times New Roman" w:hAnsi="Times New Roman" w:cs="Times New Roman"/>
        </w:rPr>
        <w:t>“chat”</w:t>
      </w:r>
      <w:r>
        <w:rPr>
          <w:rFonts w:ascii="Times New Roman" w:hAnsi="Times New Roman" w:cs="Times New Roman"/>
          <w:spacing w:val="20"/>
        </w:rPr>
        <w:t xml:space="preserve"> </w:t>
      </w:r>
      <w:r>
        <w:rPr>
          <w:rFonts w:ascii="Times New Roman" w:hAnsi="Times New Roman" w:cs="Times New Roman"/>
        </w:rPr>
        <w:t>a</w:t>
      </w:r>
      <w:r>
        <w:rPr>
          <w:rFonts w:ascii="Times New Roman" w:hAnsi="Times New Roman" w:cs="Times New Roman"/>
          <w:spacing w:val="21"/>
        </w:rPr>
        <w:t xml:space="preserve"> </w:t>
      </w:r>
      <w:r>
        <w:rPr>
          <w:rFonts w:ascii="Times New Roman" w:hAnsi="Times New Roman" w:cs="Times New Roman"/>
        </w:rPr>
        <w:t>nova</w:t>
      </w:r>
      <w:r>
        <w:rPr>
          <w:rFonts w:ascii="Times New Roman" w:hAnsi="Times New Roman" w:cs="Times New Roman"/>
          <w:spacing w:val="21"/>
        </w:rPr>
        <w:t xml:space="preserve"> </w:t>
      </w:r>
      <w:r>
        <w:rPr>
          <w:rFonts w:ascii="Times New Roman" w:hAnsi="Times New Roman" w:cs="Times New Roman"/>
        </w:rPr>
        <w:t>data</w:t>
      </w:r>
      <w:r>
        <w:rPr>
          <w:rFonts w:ascii="Times New Roman" w:hAnsi="Times New Roman" w:cs="Times New Roman"/>
          <w:spacing w:val="21"/>
        </w:rPr>
        <w:t xml:space="preserve"> e </w:t>
      </w:r>
      <w:r>
        <w:rPr>
          <w:rFonts w:ascii="Times New Roman" w:hAnsi="Times New Roman" w:cs="Times New Roman"/>
        </w:rPr>
        <w:t>horário</w:t>
      </w:r>
      <w:r>
        <w:rPr>
          <w:rFonts w:ascii="Times New Roman" w:hAnsi="Times New Roman" w:cs="Times New Roman"/>
          <w:spacing w:val="-2"/>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a sua continuidade.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93"/>
        </w:tabs>
        <w:autoSpaceDE w:val="0"/>
        <w:autoSpaceDN w:val="0"/>
        <w:spacing w:line="276" w:lineRule="auto"/>
        <w:jc w:val="both"/>
        <w:rPr>
          <w:rFonts w:ascii="Times New Roman" w:hAnsi="Times New Roman" w:cs="Times New Roman"/>
        </w:rPr>
      </w:pPr>
      <w:r>
        <w:rPr>
          <w:rFonts w:ascii="Times New Roman" w:hAnsi="Times New Roman" w:cs="Times New Roman"/>
        </w:rPr>
        <w:t>15.10</w:t>
      </w:r>
      <w:r>
        <w:rPr>
          <w:rFonts w:ascii="Times New Roman" w:hAnsi="Times New Roman" w:cs="Times New Roman"/>
        </w:rPr>
        <w:tab/>
        <w:t>Encerrada</w:t>
      </w:r>
      <w:r>
        <w:rPr>
          <w:rFonts w:ascii="Times New Roman" w:hAnsi="Times New Roman" w:cs="Times New Roman"/>
          <w:spacing w:val="26"/>
        </w:rPr>
        <w:t xml:space="preserve"> </w:t>
      </w:r>
      <w:r>
        <w:rPr>
          <w:rFonts w:ascii="Times New Roman" w:hAnsi="Times New Roman" w:cs="Times New Roman"/>
        </w:rPr>
        <w:t>a</w:t>
      </w:r>
      <w:r>
        <w:rPr>
          <w:rFonts w:ascii="Times New Roman" w:hAnsi="Times New Roman" w:cs="Times New Roman"/>
          <w:spacing w:val="26"/>
        </w:rPr>
        <w:t xml:space="preserve"> </w:t>
      </w:r>
      <w:r>
        <w:rPr>
          <w:rFonts w:ascii="Times New Roman" w:hAnsi="Times New Roman" w:cs="Times New Roman"/>
        </w:rPr>
        <w:t>análise</w:t>
      </w:r>
      <w:r>
        <w:rPr>
          <w:rFonts w:ascii="Times New Roman" w:hAnsi="Times New Roman" w:cs="Times New Roman"/>
          <w:spacing w:val="26"/>
        </w:rPr>
        <w:t xml:space="preserve"> </w:t>
      </w:r>
      <w:r>
        <w:rPr>
          <w:rFonts w:ascii="Times New Roman" w:hAnsi="Times New Roman" w:cs="Times New Roman"/>
        </w:rPr>
        <w:t>quanto</w:t>
      </w:r>
      <w:r>
        <w:rPr>
          <w:rFonts w:ascii="Times New Roman" w:hAnsi="Times New Roman" w:cs="Times New Roman"/>
          <w:spacing w:val="25"/>
        </w:rPr>
        <w:t xml:space="preserve"> </w:t>
      </w:r>
      <w:r>
        <w:rPr>
          <w:rFonts w:ascii="Times New Roman" w:hAnsi="Times New Roman" w:cs="Times New Roman"/>
        </w:rPr>
        <w:t>à</w:t>
      </w:r>
      <w:r>
        <w:rPr>
          <w:rFonts w:ascii="Times New Roman" w:hAnsi="Times New Roman" w:cs="Times New Roman"/>
          <w:spacing w:val="26"/>
        </w:rPr>
        <w:t xml:space="preserve"> </w:t>
      </w:r>
      <w:r>
        <w:rPr>
          <w:rFonts w:ascii="Times New Roman" w:hAnsi="Times New Roman" w:cs="Times New Roman"/>
        </w:rPr>
        <w:t>aceitação</w:t>
      </w:r>
      <w:r>
        <w:rPr>
          <w:rFonts w:ascii="Times New Roman" w:hAnsi="Times New Roman" w:cs="Times New Roman"/>
          <w:spacing w:val="28"/>
        </w:rPr>
        <w:t xml:space="preserve"> </w:t>
      </w:r>
      <w:r>
        <w:rPr>
          <w:rFonts w:ascii="Times New Roman" w:hAnsi="Times New Roman" w:cs="Times New Roman"/>
        </w:rPr>
        <w:t>da</w:t>
      </w:r>
      <w:r>
        <w:rPr>
          <w:rFonts w:ascii="Times New Roman" w:hAnsi="Times New Roman" w:cs="Times New Roman"/>
          <w:spacing w:val="27"/>
        </w:rPr>
        <w:t xml:space="preserve"> </w:t>
      </w:r>
      <w:r>
        <w:rPr>
          <w:rFonts w:ascii="Times New Roman" w:hAnsi="Times New Roman" w:cs="Times New Roman"/>
        </w:rPr>
        <w:t>proposta,</w:t>
      </w:r>
      <w:r>
        <w:rPr>
          <w:rFonts w:ascii="Times New Roman" w:hAnsi="Times New Roman" w:cs="Times New Roman"/>
          <w:spacing w:val="26"/>
        </w:rPr>
        <w:t xml:space="preserve"> </w:t>
      </w:r>
      <w:r>
        <w:rPr>
          <w:rFonts w:ascii="Times New Roman" w:hAnsi="Times New Roman" w:cs="Times New Roman"/>
        </w:rPr>
        <w:t>o</w:t>
      </w:r>
      <w:r>
        <w:rPr>
          <w:rFonts w:ascii="Times New Roman" w:hAnsi="Times New Roman" w:cs="Times New Roman"/>
          <w:spacing w:val="25"/>
        </w:rPr>
        <w:t xml:space="preserve"> </w:t>
      </w:r>
      <w:r>
        <w:rPr>
          <w:rFonts w:ascii="Times New Roman" w:hAnsi="Times New Roman" w:cs="Times New Roman"/>
        </w:rPr>
        <w:t>Pregoeiro</w:t>
      </w:r>
      <w:r>
        <w:rPr>
          <w:rFonts w:ascii="Times New Roman" w:hAnsi="Times New Roman" w:cs="Times New Roman"/>
          <w:spacing w:val="26"/>
        </w:rPr>
        <w:t xml:space="preserve"> </w:t>
      </w:r>
      <w:r>
        <w:rPr>
          <w:rFonts w:ascii="Times New Roman" w:hAnsi="Times New Roman" w:cs="Times New Roman"/>
        </w:rPr>
        <w:t>verificará</w:t>
      </w:r>
      <w:r>
        <w:rPr>
          <w:rFonts w:ascii="Times New Roman" w:hAnsi="Times New Roman" w:cs="Times New Roman"/>
          <w:spacing w:val="26"/>
        </w:rPr>
        <w:t xml:space="preserve"> </w:t>
      </w:r>
      <w:r>
        <w:rPr>
          <w:rFonts w:ascii="Times New Roman" w:hAnsi="Times New Roman" w:cs="Times New Roman"/>
        </w:rPr>
        <w:t>a</w:t>
      </w:r>
      <w:r>
        <w:rPr>
          <w:rFonts w:ascii="Times New Roman" w:hAnsi="Times New Roman" w:cs="Times New Roman"/>
          <w:spacing w:val="26"/>
        </w:rPr>
        <w:t xml:space="preserve"> </w:t>
      </w:r>
      <w:r>
        <w:rPr>
          <w:rFonts w:ascii="Times New Roman" w:hAnsi="Times New Roman" w:cs="Times New Roman"/>
        </w:rPr>
        <w:t>habilitação do licitante,</w:t>
      </w:r>
      <w:r>
        <w:rPr>
          <w:rFonts w:ascii="Times New Roman" w:hAnsi="Times New Roman" w:cs="Times New Roman"/>
          <w:spacing w:val="-1"/>
        </w:rPr>
        <w:t xml:space="preserve"> </w:t>
      </w:r>
      <w:r>
        <w:rPr>
          <w:rFonts w:ascii="Times New Roman" w:hAnsi="Times New Roman" w:cs="Times New Roman"/>
        </w:rPr>
        <w:t>observado</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disposto neste Edital.</w:t>
      </w:r>
    </w:p>
    <w:p w:rsidR="00135DCF" w:rsidRDefault="00135DCF">
      <w:pPr>
        <w:widowControl w:val="0"/>
        <w:tabs>
          <w:tab w:val="left" w:pos="661"/>
        </w:tabs>
        <w:autoSpaceDE w:val="0"/>
        <w:autoSpaceDN w:val="0"/>
        <w:spacing w:line="276" w:lineRule="auto"/>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16.</w:t>
      </w:r>
      <w:r>
        <w:rPr>
          <w:rFonts w:ascii="Times New Roman" w:eastAsia="Tahoma" w:hAnsi="Times New Roman" w:cs="Times New Roman"/>
          <w:b/>
          <w:bCs/>
          <w:lang w:val="pt-PT" w:eastAsia="en-US"/>
        </w:rPr>
        <w:tab/>
        <w:t>DAS</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CONDIÇÕES</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DE</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HABILITAÇÃO</w:t>
      </w:r>
    </w:p>
    <w:p w:rsidR="00135DCF" w:rsidRDefault="00C24A89">
      <w:pPr>
        <w:widowControl w:val="0"/>
        <w:tabs>
          <w:tab w:val="left" w:pos="786"/>
        </w:tabs>
        <w:autoSpaceDE w:val="0"/>
        <w:autoSpaceDN w:val="0"/>
        <w:spacing w:line="276" w:lineRule="auto"/>
        <w:jc w:val="both"/>
        <w:rPr>
          <w:rFonts w:ascii="Times New Roman" w:hAnsi="Times New Roman" w:cs="Times New Roman"/>
        </w:rPr>
      </w:pPr>
      <w:r>
        <w:rPr>
          <w:rFonts w:ascii="Times New Roman" w:hAnsi="Times New Roman" w:cs="Times New Roman"/>
          <w:b/>
          <w:bCs/>
        </w:rPr>
        <w:t>16.1.</w:t>
      </w:r>
      <w:r>
        <w:rPr>
          <w:rFonts w:ascii="Times New Roman" w:hAnsi="Times New Roman" w:cs="Times New Roman"/>
        </w:rPr>
        <w:tab/>
        <w:t xml:space="preserve">A Documentação de habilitação, será exigida somente do licitante vencedor (melhor classificado) de cada item. </w:t>
      </w:r>
    </w:p>
    <w:p w:rsidR="00135DCF" w:rsidRDefault="00135DCF">
      <w:pPr>
        <w:widowControl w:val="0"/>
        <w:tabs>
          <w:tab w:val="left" w:pos="786"/>
        </w:tabs>
        <w:autoSpaceDE w:val="0"/>
        <w:autoSpaceDN w:val="0"/>
        <w:spacing w:line="276" w:lineRule="auto"/>
        <w:jc w:val="both"/>
        <w:rPr>
          <w:rFonts w:ascii="Times New Roman" w:hAnsi="Times New Roman" w:cs="Times New Roman"/>
        </w:rPr>
      </w:pPr>
    </w:p>
    <w:p w:rsidR="00135DCF" w:rsidRDefault="00C24A89">
      <w:pPr>
        <w:widowControl w:val="0"/>
        <w:tabs>
          <w:tab w:val="left" w:pos="786"/>
        </w:tabs>
        <w:autoSpaceDE w:val="0"/>
        <w:autoSpaceDN w:val="0"/>
        <w:spacing w:line="276" w:lineRule="auto"/>
        <w:ind w:left="567"/>
        <w:jc w:val="both"/>
        <w:rPr>
          <w:rFonts w:ascii="Times New Roman" w:hAnsi="Times New Roman" w:cs="Times New Roman"/>
        </w:rPr>
      </w:pPr>
      <w:r>
        <w:rPr>
          <w:rFonts w:ascii="Times New Roman" w:hAnsi="Times New Roman" w:cs="Times New Roman"/>
          <w:b/>
          <w:bCs/>
        </w:rPr>
        <w:t>16.1.1.</w:t>
      </w:r>
      <w:r>
        <w:rPr>
          <w:rFonts w:ascii="Times New Roman" w:hAnsi="Times New Roman" w:cs="Times New Roman"/>
        </w:rPr>
        <w:t xml:space="preserve"> Encerrada a fase de disputa de lances, certificado as empresas melhores classificadas, terão estas, o prazo IMPRORROGAVEL de no máximo 02hrs, após a convocação do pregoeiro, para encaminhamento dos documentos solicitados neste edital, que deverá ocorrer única e exclusivamente via sistema eletrônico de licitação (Plataforma BNC). </w:t>
      </w:r>
    </w:p>
    <w:p w:rsidR="00135DCF" w:rsidRDefault="00135DCF">
      <w:pPr>
        <w:rPr>
          <w:rFonts w:ascii="Times New Roman" w:eastAsia="Times New Roman" w:hAnsi="Times New Roman" w:cs="Times New Roman"/>
        </w:rPr>
      </w:pPr>
    </w:p>
    <w:p w:rsidR="00135DCF" w:rsidRDefault="00C24A89">
      <w:pPr>
        <w:widowControl w:val="0"/>
        <w:tabs>
          <w:tab w:val="left" w:pos="792"/>
        </w:tabs>
        <w:autoSpaceDE w:val="0"/>
        <w:autoSpaceDN w:val="0"/>
        <w:jc w:val="both"/>
        <w:rPr>
          <w:rFonts w:ascii="Times New Roman" w:hAnsi="Times New Roman" w:cs="Times New Roman"/>
        </w:rPr>
      </w:pPr>
      <w:r>
        <w:rPr>
          <w:rFonts w:ascii="Times New Roman" w:hAnsi="Times New Roman" w:cs="Times New Roman"/>
          <w:b/>
          <w:bCs/>
        </w:rPr>
        <w:t>16.2.</w:t>
      </w:r>
      <w:r>
        <w:rPr>
          <w:rFonts w:ascii="Times New Roman" w:hAnsi="Times New Roman" w:cs="Times New Roman"/>
        </w:rPr>
        <w:tab/>
        <w:t>Constatada a existência de sanção, o Pregoeiro reputará o licitante inabilitado, por falta de</w:t>
      </w:r>
      <w:r>
        <w:rPr>
          <w:rFonts w:ascii="Times New Roman" w:hAnsi="Times New Roman" w:cs="Times New Roman"/>
          <w:spacing w:val="1"/>
        </w:rPr>
        <w:t xml:space="preserve"> </w:t>
      </w:r>
      <w:r>
        <w:rPr>
          <w:rFonts w:ascii="Times New Roman" w:hAnsi="Times New Roman" w:cs="Times New Roman"/>
        </w:rPr>
        <w:t>condição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participação.</w:t>
      </w:r>
    </w:p>
    <w:p w:rsidR="00135DCF" w:rsidRDefault="00135DCF">
      <w:pPr>
        <w:rPr>
          <w:rFonts w:ascii="Times New Roman" w:eastAsia="Times New Roman" w:hAnsi="Times New Roman" w:cs="Times New Roman"/>
        </w:rPr>
      </w:pPr>
    </w:p>
    <w:p w:rsidR="00135DCF" w:rsidRDefault="00C24A89">
      <w:pPr>
        <w:widowControl w:val="0"/>
        <w:tabs>
          <w:tab w:val="left" w:pos="831"/>
        </w:tabs>
        <w:autoSpaceDE w:val="0"/>
        <w:autoSpaceDN w:val="0"/>
        <w:jc w:val="both"/>
        <w:outlineLvl w:val="3"/>
        <w:rPr>
          <w:rFonts w:ascii="Times New Roman" w:eastAsia="Tahoma" w:hAnsi="Times New Roman" w:cs="Times New Roman"/>
          <w:lang w:val="pt-PT" w:eastAsia="en-US"/>
        </w:rPr>
      </w:pPr>
      <w:r>
        <w:rPr>
          <w:rFonts w:ascii="Times New Roman" w:eastAsia="Tahoma" w:hAnsi="Times New Roman" w:cs="Times New Roman"/>
          <w:b/>
          <w:bCs/>
          <w:lang w:val="pt-PT" w:eastAsia="en-US"/>
        </w:rPr>
        <w:t>16.3.</w:t>
      </w:r>
      <w:r>
        <w:rPr>
          <w:rFonts w:ascii="Times New Roman" w:eastAsia="Tahoma" w:hAnsi="Times New Roman" w:cs="Times New Roman"/>
          <w:lang w:val="pt-PT" w:eastAsia="en-US"/>
        </w:rPr>
        <w:tab/>
        <w:t>Após</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as</w:t>
      </w:r>
      <w:r>
        <w:rPr>
          <w:rFonts w:ascii="Times New Roman" w:eastAsia="Tahoma" w:hAnsi="Times New Roman" w:cs="Times New Roman"/>
          <w:spacing w:val="20"/>
          <w:lang w:val="pt-PT" w:eastAsia="en-US"/>
        </w:rPr>
        <w:t xml:space="preserve"> </w:t>
      </w:r>
      <w:r>
        <w:rPr>
          <w:rFonts w:ascii="Times New Roman" w:eastAsia="Tahoma" w:hAnsi="Times New Roman" w:cs="Times New Roman"/>
          <w:lang w:val="pt-PT" w:eastAsia="en-US"/>
        </w:rPr>
        <w:t>consultas</w:t>
      </w:r>
      <w:r>
        <w:rPr>
          <w:rFonts w:ascii="Times New Roman" w:eastAsia="Tahoma" w:hAnsi="Times New Roman" w:cs="Times New Roman"/>
          <w:spacing w:val="20"/>
          <w:lang w:val="pt-PT" w:eastAsia="en-US"/>
        </w:rPr>
        <w:t xml:space="preserve"> </w:t>
      </w:r>
      <w:r>
        <w:rPr>
          <w:rFonts w:ascii="Times New Roman" w:eastAsia="Tahoma" w:hAnsi="Times New Roman" w:cs="Times New Roman"/>
          <w:lang w:val="pt-PT" w:eastAsia="en-US"/>
        </w:rPr>
        <w:t>delineadas</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no</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item</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16.2,</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o</w:t>
      </w:r>
      <w:r>
        <w:rPr>
          <w:rFonts w:ascii="Times New Roman" w:eastAsia="Tahoma" w:hAnsi="Times New Roman" w:cs="Times New Roman"/>
          <w:spacing w:val="18"/>
          <w:lang w:val="pt-PT" w:eastAsia="en-US"/>
        </w:rPr>
        <w:t xml:space="preserve"> </w:t>
      </w:r>
      <w:r>
        <w:rPr>
          <w:rFonts w:ascii="Times New Roman" w:eastAsia="Tahoma" w:hAnsi="Times New Roman" w:cs="Times New Roman"/>
          <w:lang w:val="pt-PT" w:eastAsia="en-US"/>
        </w:rPr>
        <w:t>Pregoeiro</w:t>
      </w:r>
      <w:r>
        <w:rPr>
          <w:rFonts w:ascii="Times New Roman" w:eastAsia="Tahoma" w:hAnsi="Times New Roman" w:cs="Times New Roman"/>
          <w:spacing w:val="21"/>
          <w:lang w:val="pt-PT" w:eastAsia="en-US"/>
        </w:rPr>
        <w:t xml:space="preserve"> </w:t>
      </w:r>
      <w:r>
        <w:rPr>
          <w:rFonts w:ascii="Times New Roman" w:eastAsia="Tahoma" w:hAnsi="Times New Roman" w:cs="Times New Roman"/>
          <w:lang w:val="pt-PT" w:eastAsia="en-US"/>
        </w:rPr>
        <w:t>examinará</w:t>
      </w:r>
      <w:r>
        <w:rPr>
          <w:rFonts w:ascii="Times New Roman" w:eastAsia="Tahoma" w:hAnsi="Times New Roman" w:cs="Times New Roman"/>
          <w:spacing w:val="21"/>
          <w:lang w:val="pt-PT" w:eastAsia="en-US"/>
        </w:rPr>
        <w:t xml:space="preserve"> </w:t>
      </w:r>
      <w:r>
        <w:rPr>
          <w:rFonts w:ascii="Times New Roman" w:eastAsia="Tahoma" w:hAnsi="Times New Roman" w:cs="Times New Roman"/>
          <w:lang w:val="pt-PT" w:eastAsia="en-US"/>
        </w:rPr>
        <w:t>os</w:t>
      </w:r>
      <w:r>
        <w:rPr>
          <w:rFonts w:ascii="Times New Roman" w:eastAsia="Tahoma" w:hAnsi="Times New Roman" w:cs="Times New Roman"/>
          <w:spacing w:val="20"/>
          <w:lang w:val="pt-PT" w:eastAsia="en-US"/>
        </w:rPr>
        <w:t xml:space="preserve"> </w:t>
      </w:r>
      <w:r>
        <w:rPr>
          <w:rFonts w:ascii="Times New Roman" w:eastAsia="Tahoma" w:hAnsi="Times New Roman" w:cs="Times New Roman"/>
          <w:lang w:val="pt-PT" w:eastAsia="en-US"/>
        </w:rPr>
        <w:t>documentos</w:t>
      </w:r>
      <w:r>
        <w:rPr>
          <w:rFonts w:ascii="Times New Roman" w:eastAsia="Tahoma" w:hAnsi="Times New Roman" w:cs="Times New Roman"/>
          <w:spacing w:val="-57"/>
          <w:lang w:val="pt-PT" w:eastAsia="en-US"/>
        </w:rPr>
        <w:t xml:space="preserve"> </w:t>
      </w:r>
      <w:r>
        <w:rPr>
          <w:rFonts w:ascii="Times New Roman" w:eastAsia="Tahoma" w:hAnsi="Times New Roman" w:cs="Times New Roman"/>
          <w:lang w:val="pt-PT" w:eastAsia="en-US"/>
        </w:rPr>
        <w:t>de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habilitação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exigidos</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abaixo,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sendo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que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não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inclusão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qualquer</w:t>
      </w:r>
      <w:r>
        <w:rPr>
          <w:rFonts w:ascii="Times New Roman" w:eastAsia="Tahoma" w:hAnsi="Times New Roman" w:cs="Times New Roman"/>
          <w:spacing w:val="58"/>
          <w:lang w:val="pt-PT" w:eastAsia="en-US"/>
        </w:rPr>
        <w:t xml:space="preserve"> </w:t>
      </w:r>
      <w:r>
        <w:rPr>
          <w:rFonts w:ascii="Times New Roman" w:eastAsia="Tahoma" w:hAnsi="Times New Roman" w:cs="Times New Roman"/>
          <w:lang w:val="pt-PT" w:eastAsia="en-US"/>
        </w:rPr>
        <w:t>documento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elencado</w:t>
      </w:r>
      <w:r>
        <w:rPr>
          <w:rFonts w:ascii="Times New Roman" w:eastAsia="Tahoma" w:hAnsi="Times New Roman" w:cs="Times New Roman"/>
          <w:spacing w:val="-4"/>
          <w:lang w:val="pt-PT" w:eastAsia="en-US"/>
        </w:rPr>
        <w:t xml:space="preserve"> </w:t>
      </w:r>
      <w:r>
        <w:rPr>
          <w:rFonts w:ascii="Times New Roman" w:eastAsia="Tahoma" w:hAnsi="Times New Roman" w:cs="Times New Roman"/>
          <w:lang w:val="pt-PT" w:eastAsia="en-US"/>
        </w:rPr>
        <w:t>abaixo,</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na</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Plataforma</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da</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BNC,</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acarretará</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na</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inabilitação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do</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participante.</w:t>
      </w:r>
    </w:p>
    <w:p w:rsidR="00135DCF" w:rsidRDefault="00135DCF">
      <w:pPr>
        <w:widowControl w:val="0"/>
        <w:tabs>
          <w:tab w:val="left" w:pos="786"/>
        </w:tabs>
        <w:autoSpaceDE w:val="0"/>
        <w:autoSpaceDN w:val="0"/>
        <w:spacing w:line="276" w:lineRule="auto"/>
        <w:jc w:val="both"/>
        <w:rPr>
          <w:rFonts w:ascii="Times New Roman" w:eastAsia="Times New Roman" w:hAnsi="Times New Roman" w:cs="Times New Roman"/>
        </w:rPr>
      </w:pPr>
    </w:p>
    <w:p w:rsidR="00135DCF" w:rsidRDefault="00C24A89">
      <w:pPr>
        <w:widowControl w:val="0"/>
        <w:numPr>
          <w:ilvl w:val="1"/>
          <w:numId w:val="16"/>
        </w:numPr>
        <w:tabs>
          <w:tab w:val="left" w:pos="753"/>
        </w:tabs>
        <w:autoSpaceDE w:val="0"/>
        <w:autoSpaceDN w:val="0"/>
        <w:spacing w:line="276" w:lineRule="auto"/>
        <w:ind w:left="0" w:firstLine="0"/>
        <w:jc w:val="both"/>
        <w:rPr>
          <w:rFonts w:ascii="Times New Roman" w:hAnsi="Times New Roman" w:cs="Times New Roman"/>
          <w:b/>
        </w:rPr>
      </w:pPr>
      <w:r>
        <w:rPr>
          <w:rFonts w:ascii="Times New Roman" w:hAnsi="Times New Roman" w:cs="Times New Roman"/>
          <w:b/>
        </w:rPr>
        <w:t>Habilitação</w:t>
      </w:r>
      <w:r>
        <w:rPr>
          <w:rFonts w:ascii="Times New Roman" w:hAnsi="Times New Roman" w:cs="Times New Roman"/>
          <w:b/>
          <w:spacing w:val="-6"/>
        </w:rPr>
        <w:t xml:space="preserve"> </w:t>
      </w:r>
      <w:r>
        <w:rPr>
          <w:rFonts w:ascii="Times New Roman" w:hAnsi="Times New Roman" w:cs="Times New Roman"/>
          <w:b/>
        </w:rPr>
        <w:t>Jurídica:</w:t>
      </w:r>
    </w:p>
    <w:p w:rsidR="00135DCF" w:rsidRDefault="00C24A89">
      <w:pPr>
        <w:widowControl w:val="0"/>
        <w:tabs>
          <w:tab w:val="left" w:pos="519"/>
        </w:tabs>
        <w:autoSpaceDE w:val="0"/>
        <w:autoSpaceDN w:val="0"/>
        <w:spacing w:line="276" w:lineRule="auto"/>
        <w:jc w:val="both"/>
        <w:rPr>
          <w:rFonts w:ascii="Times New Roman" w:hAnsi="Times New Roman" w:cs="Times New Roman"/>
        </w:rPr>
      </w:pPr>
      <w:bookmarkStart w:id="3" w:name="_Hlk105070736"/>
      <w:r>
        <w:rPr>
          <w:rFonts w:ascii="Times New Roman" w:hAnsi="Times New Roman" w:cs="Times New Roman"/>
        </w:rPr>
        <w:t>a)</w:t>
      </w:r>
      <w:r>
        <w:rPr>
          <w:rFonts w:ascii="Times New Roman" w:hAnsi="Times New Roman" w:cs="Times New Roman"/>
        </w:rPr>
        <w:tab/>
        <w:t>Registro comercial, no caso de empresa individual;</w:t>
      </w:r>
    </w:p>
    <w:p w:rsidR="00135DCF" w:rsidRDefault="00C24A89">
      <w:pPr>
        <w:widowControl w:val="0"/>
        <w:tabs>
          <w:tab w:val="left" w:pos="519"/>
        </w:tabs>
        <w:autoSpaceDE w:val="0"/>
        <w:autoSpaceDN w:val="0"/>
        <w:spacing w:line="276" w:lineRule="auto"/>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Ato constitutivo, estatuto ou contrato social em vigor, bem como suas alterações, devidamente</w:t>
      </w:r>
      <w:r>
        <w:rPr>
          <w:rFonts w:ascii="Times New Roman" w:hAnsi="Times New Roman" w:cs="Times New Roman"/>
          <w:spacing w:val="1"/>
        </w:rPr>
        <w:t xml:space="preserve"> </w:t>
      </w:r>
      <w:r>
        <w:rPr>
          <w:rFonts w:ascii="Times New Roman" w:hAnsi="Times New Roman" w:cs="Times New Roman"/>
        </w:rPr>
        <w:t>registrados (com certificado na Junta Comercial), em se tratando de sociedades comerciais, e no caso de sociedades de ações, acompanhadas de documentos de eleição de seus administradores;</w:t>
      </w:r>
    </w:p>
    <w:p w:rsidR="00135DCF" w:rsidRDefault="00C24A89">
      <w:pPr>
        <w:widowControl w:val="0"/>
        <w:tabs>
          <w:tab w:val="left" w:pos="519"/>
        </w:tabs>
        <w:autoSpaceDE w:val="0"/>
        <w:autoSpaceDN w:val="0"/>
        <w:spacing w:line="276" w:lineRule="auto"/>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Inscrição do ato constitutivo, no caso de sociedades civis, acompanhada de prova da diretoria em exercício;</w:t>
      </w:r>
    </w:p>
    <w:p w:rsidR="00135DCF" w:rsidRDefault="00C24A89">
      <w:pPr>
        <w:widowControl w:val="0"/>
        <w:tabs>
          <w:tab w:val="left" w:pos="502"/>
        </w:tabs>
        <w:autoSpaceDE w:val="0"/>
        <w:autoSpaceDN w:val="0"/>
        <w:spacing w:line="276" w:lineRule="auto"/>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Inscrição no Cadastro Nacional de Pessoa Jurídica – CNPJ (Cartão de Identificação), com prazo de emissão não</w:t>
      </w:r>
      <w:r>
        <w:rPr>
          <w:rFonts w:ascii="Times New Roman" w:hAnsi="Times New Roman" w:cs="Times New Roman"/>
          <w:spacing w:val="1"/>
        </w:rPr>
        <w:t xml:space="preserve"> </w:t>
      </w:r>
      <w:r>
        <w:rPr>
          <w:rFonts w:ascii="Times New Roman" w:hAnsi="Times New Roman" w:cs="Times New Roman"/>
        </w:rPr>
        <w:t>superior</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60 (sessenta)</w:t>
      </w:r>
      <w:r>
        <w:rPr>
          <w:rFonts w:ascii="Times New Roman" w:hAnsi="Times New Roman" w:cs="Times New Roman"/>
          <w:spacing w:val="-3"/>
        </w:rPr>
        <w:t xml:space="preserve"> </w:t>
      </w:r>
      <w:r>
        <w:rPr>
          <w:rFonts w:ascii="Times New Roman" w:hAnsi="Times New Roman" w:cs="Times New Roman"/>
        </w:rPr>
        <w:t>dias, contados</w:t>
      </w:r>
      <w:r>
        <w:rPr>
          <w:rFonts w:ascii="Times New Roman" w:hAnsi="Times New Roman" w:cs="Times New Roman"/>
          <w:spacing w:val="-4"/>
        </w:rPr>
        <w:t xml:space="preserve"> </w:t>
      </w:r>
      <w:r>
        <w:rPr>
          <w:rFonts w:ascii="Times New Roman" w:hAnsi="Times New Roman" w:cs="Times New Roman"/>
        </w:rPr>
        <w:t>retroativamente da</w:t>
      </w:r>
      <w:r>
        <w:rPr>
          <w:rFonts w:ascii="Times New Roman" w:hAnsi="Times New Roman" w:cs="Times New Roman"/>
          <w:spacing w:val="-2"/>
        </w:rPr>
        <w:t xml:space="preserve"> </w:t>
      </w:r>
      <w:r>
        <w:rPr>
          <w:rFonts w:ascii="Times New Roman" w:hAnsi="Times New Roman" w:cs="Times New Roman"/>
        </w:rPr>
        <w:t>data</w:t>
      </w:r>
      <w:r>
        <w:rPr>
          <w:rFonts w:ascii="Times New Roman" w:hAnsi="Times New Roman" w:cs="Times New Roman"/>
          <w:spacing w:val="-1"/>
        </w:rPr>
        <w:t xml:space="preserve"> </w:t>
      </w:r>
      <w:r>
        <w:rPr>
          <w:rFonts w:ascii="Times New Roman" w:hAnsi="Times New Roman" w:cs="Times New Roman"/>
        </w:rPr>
        <w:t>de abertura</w:t>
      </w:r>
      <w:r>
        <w:rPr>
          <w:rFonts w:ascii="Times New Roman" w:hAnsi="Times New Roman" w:cs="Times New Roman"/>
          <w:spacing w:val="-2"/>
        </w:rPr>
        <w:t xml:space="preserve"> </w:t>
      </w:r>
      <w:r>
        <w:rPr>
          <w:rFonts w:ascii="Times New Roman" w:hAnsi="Times New Roman" w:cs="Times New Roman"/>
        </w:rPr>
        <w:t>da licitação;</w:t>
      </w:r>
    </w:p>
    <w:p w:rsidR="00135DCF" w:rsidRDefault="00C24A89">
      <w:pPr>
        <w:widowControl w:val="0"/>
        <w:tabs>
          <w:tab w:val="left" w:pos="493"/>
        </w:tabs>
        <w:autoSpaceDE w:val="0"/>
        <w:autoSpaceDN w:val="0"/>
        <w:spacing w:line="276" w:lineRule="auto"/>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Decreto</w:t>
      </w:r>
      <w:r>
        <w:rPr>
          <w:rFonts w:ascii="Times New Roman" w:hAnsi="Times New Roman" w:cs="Times New Roman"/>
          <w:spacing w:val="14"/>
        </w:rPr>
        <w:t xml:space="preserve"> </w:t>
      </w:r>
      <w:r>
        <w:rPr>
          <w:rFonts w:ascii="Times New Roman" w:hAnsi="Times New Roman" w:cs="Times New Roman"/>
        </w:rPr>
        <w:t>de</w:t>
      </w:r>
      <w:r>
        <w:rPr>
          <w:rFonts w:ascii="Times New Roman" w:hAnsi="Times New Roman" w:cs="Times New Roman"/>
          <w:spacing w:val="14"/>
        </w:rPr>
        <w:t xml:space="preserve"> </w:t>
      </w:r>
      <w:r>
        <w:rPr>
          <w:rFonts w:ascii="Times New Roman" w:hAnsi="Times New Roman" w:cs="Times New Roman"/>
        </w:rPr>
        <w:t>autorização,</w:t>
      </w:r>
      <w:r>
        <w:rPr>
          <w:rFonts w:ascii="Times New Roman" w:hAnsi="Times New Roman" w:cs="Times New Roman"/>
          <w:spacing w:val="16"/>
        </w:rPr>
        <w:t xml:space="preserve"> </w:t>
      </w:r>
      <w:r>
        <w:rPr>
          <w:rFonts w:ascii="Times New Roman" w:hAnsi="Times New Roman" w:cs="Times New Roman"/>
        </w:rPr>
        <w:t>em</w:t>
      </w:r>
      <w:r>
        <w:rPr>
          <w:rFonts w:ascii="Times New Roman" w:hAnsi="Times New Roman" w:cs="Times New Roman"/>
          <w:spacing w:val="15"/>
        </w:rPr>
        <w:t xml:space="preserve"> </w:t>
      </w:r>
      <w:r>
        <w:rPr>
          <w:rFonts w:ascii="Times New Roman" w:hAnsi="Times New Roman" w:cs="Times New Roman"/>
        </w:rPr>
        <w:t>se</w:t>
      </w:r>
      <w:r>
        <w:rPr>
          <w:rFonts w:ascii="Times New Roman" w:hAnsi="Times New Roman" w:cs="Times New Roman"/>
          <w:spacing w:val="16"/>
        </w:rPr>
        <w:t xml:space="preserve"> </w:t>
      </w:r>
      <w:r>
        <w:rPr>
          <w:rFonts w:ascii="Times New Roman" w:hAnsi="Times New Roman" w:cs="Times New Roman"/>
        </w:rPr>
        <w:t>tratando</w:t>
      </w:r>
      <w:r>
        <w:rPr>
          <w:rFonts w:ascii="Times New Roman" w:hAnsi="Times New Roman" w:cs="Times New Roman"/>
          <w:spacing w:val="15"/>
        </w:rPr>
        <w:t xml:space="preserve"> </w:t>
      </w:r>
      <w:r>
        <w:rPr>
          <w:rFonts w:ascii="Times New Roman" w:hAnsi="Times New Roman" w:cs="Times New Roman"/>
        </w:rPr>
        <w:t>de</w:t>
      </w:r>
      <w:r>
        <w:rPr>
          <w:rFonts w:ascii="Times New Roman" w:hAnsi="Times New Roman" w:cs="Times New Roman"/>
          <w:spacing w:val="16"/>
        </w:rPr>
        <w:t xml:space="preserve"> </w:t>
      </w:r>
      <w:r>
        <w:rPr>
          <w:rFonts w:ascii="Times New Roman" w:hAnsi="Times New Roman" w:cs="Times New Roman"/>
        </w:rPr>
        <w:t>empresa</w:t>
      </w:r>
      <w:r>
        <w:rPr>
          <w:rFonts w:ascii="Times New Roman" w:hAnsi="Times New Roman" w:cs="Times New Roman"/>
          <w:spacing w:val="14"/>
        </w:rPr>
        <w:t xml:space="preserve"> </w:t>
      </w:r>
      <w:r>
        <w:rPr>
          <w:rFonts w:ascii="Times New Roman" w:hAnsi="Times New Roman" w:cs="Times New Roman"/>
        </w:rPr>
        <w:t>ou</w:t>
      </w:r>
      <w:r>
        <w:rPr>
          <w:rFonts w:ascii="Times New Roman" w:hAnsi="Times New Roman" w:cs="Times New Roman"/>
          <w:spacing w:val="15"/>
        </w:rPr>
        <w:t xml:space="preserve"> </w:t>
      </w:r>
      <w:r>
        <w:rPr>
          <w:rFonts w:ascii="Times New Roman" w:hAnsi="Times New Roman" w:cs="Times New Roman"/>
        </w:rPr>
        <w:t>sociedade</w:t>
      </w:r>
      <w:r>
        <w:rPr>
          <w:rFonts w:ascii="Times New Roman" w:hAnsi="Times New Roman" w:cs="Times New Roman"/>
          <w:spacing w:val="17"/>
        </w:rPr>
        <w:t xml:space="preserve"> </w:t>
      </w:r>
      <w:r>
        <w:rPr>
          <w:rFonts w:ascii="Times New Roman" w:hAnsi="Times New Roman" w:cs="Times New Roman"/>
        </w:rPr>
        <w:t>estrangeira</w:t>
      </w:r>
      <w:r>
        <w:rPr>
          <w:rFonts w:ascii="Times New Roman" w:hAnsi="Times New Roman" w:cs="Times New Roman"/>
          <w:spacing w:val="15"/>
        </w:rPr>
        <w:t xml:space="preserve"> </w:t>
      </w:r>
      <w:r>
        <w:rPr>
          <w:rFonts w:ascii="Times New Roman" w:hAnsi="Times New Roman" w:cs="Times New Roman"/>
        </w:rPr>
        <w:t>em</w:t>
      </w:r>
      <w:r>
        <w:rPr>
          <w:rFonts w:ascii="Times New Roman" w:hAnsi="Times New Roman" w:cs="Times New Roman"/>
          <w:spacing w:val="16"/>
        </w:rPr>
        <w:t xml:space="preserve"> </w:t>
      </w:r>
      <w:r>
        <w:rPr>
          <w:rFonts w:ascii="Times New Roman" w:hAnsi="Times New Roman" w:cs="Times New Roman"/>
        </w:rPr>
        <w:t>funcionamento</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46"/>
        </w:rPr>
        <w:t xml:space="preserve"> </w:t>
      </w:r>
      <w:r>
        <w:rPr>
          <w:rFonts w:ascii="Times New Roman" w:hAnsi="Times New Roman" w:cs="Times New Roman"/>
        </w:rPr>
        <w:t>País,</w:t>
      </w:r>
      <w:r>
        <w:rPr>
          <w:rFonts w:ascii="Times New Roman" w:hAnsi="Times New Roman" w:cs="Times New Roman"/>
          <w:spacing w:val="46"/>
        </w:rPr>
        <w:t xml:space="preserve"> </w:t>
      </w:r>
      <w:r>
        <w:rPr>
          <w:rFonts w:ascii="Times New Roman" w:hAnsi="Times New Roman" w:cs="Times New Roman"/>
        </w:rPr>
        <w:t>e</w:t>
      </w:r>
      <w:r>
        <w:rPr>
          <w:rFonts w:ascii="Times New Roman" w:hAnsi="Times New Roman" w:cs="Times New Roman"/>
          <w:spacing w:val="47"/>
        </w:rPr>
        <w:t xml:space="preserve"> </w:t>
      </w:r>
      <w:r>
        <w:rPr>
          <w:rFonts w:ascii="Times New Roman" w:hAnsi="Times New Roman" w:cs="Times New Roman"/>
        </w:rPr>
        <w:t>ato</w:t>
      </w:r>
      <w:r>
        <w:rPr>
          <w:rFonts w:ascii="Times New Roman" w:hAnsi="Times New Roman" w:cs="Times New Roman"/>
          <w:spacing w:val="47"/>
        </w:rPr>
        <w:t xml:space="preserve"> </w:t>
      </w:r>
      <w:r>
        <w:rPr>
          <w:rFonts w:ascii="Times New Roman" w:hAnsi="Times New Roman" w:cs="Times New Roman"/>
        </w:rPr>
        <w:t>de</w:t>
      </w:r>
      <w:r>
        <w:rPr>
          <w:rFonts w:ascii="Times New Roman" w:hAnsi="Times New Roman" w:cs="Times New Roman"/>
          <w:spacing w:val="47"/>
        </w:rPr>
        <w:t xml:space="preserve"> </w:t>
      </w:r>
      <w:r>
        <w:rPr>
          <w:rFonts w:ascii="Times New Roman" w:hAnsi="Times New Roman" w:cs="Times New Roman"/>
        </w:rPr>
        <w:t>registro</w:t>
      </w:r>
      <w:r>
        <w:rPr>
          <w:rFonts w:ascii="Times New Roman" w:hAnsi="Times New Roman" w:cs="Times New Roman"/>
          <w:spacing w:val="46"/>
        </w:rPr>
        <w:t xml:space="preserve"> </w:t>
      </w:r>
      <w:r>
        <w:rPr>
          <w:rFonts w:ascii="Times New Roman" w:hAnsi="Times New Roman" w:cs="Times New Roman"/>
        </w:rPr>
        <w:t>ou</w:t>
      </w:r>
      <w:r>
        <w:rPr>
          <w:rFonts w:ascii="Times New Roman" w:hAnsi="Times New Roman" w:cs="Times New Roman"/>
          <w:spacing w:val="46"/>
        </w:rPr>
        <w:t xml:space="preserve"> </w:t>
      </w:r>
      <w:r>
        <w:rPr>
          <w:rFonts w:ascii="Times New Roman" w:hAnsi="Times New Roman" w:cs="Times New Roman"/>
        </w:rPr>
        <w:t>autorização</w:t>
      </w:r>
      <w:r>
        <w:rPr>
          <w:rFonts w:ascii="Times New Roman" w:hAnsi="Times New Roman" w:cs="Times New Roman"/>
          <w:spacing w:val="46"/>
        </w:rPr>
        <w:t xml:space="preserve"> </w:t>
      </w:r>
      <w:r>
        <w:rPr>
          <w:rFonts w:ascii="Times New Roman" w:hAnsi="Times New Roman" w:cs="Times New Roman"/>
        </w:rPr>
        <w:t>para</w:t>
      </w:r>
      <w:r>
        <w:rPr>
          <w:rFonts w:ascii="Times New Roman" w:hAnsi="Times New Roman" w:cs="Times New Roman"/>
          <w:spacing w:val="48"/>
        </w:rPr>
        <w:t xml:space="preserve"> </w:t>
      </w:r>
      <w:r>
        <w:rPr>
          <w:rFonts w:ascii="Times New Roman" w:hAnsi="Times New Roman" w:cs="Times New Roman"/>
        </w:rPr>
        <w:t>funcionamento</w:t>
      </w:r>
      <w:r>
        <w:rPr>
          <w:rFonts w:ascii="Times New Roman" w:hAnsi="Times New Roman" w:cs="Times New Roman"/>
          <w:spacing w:val="46"/>
        </w:rPr>
        <w:t xml:space="preserve"> </w:t>
      </w:r>
      <w:r>
        <w:rPr>
          <w:rFonts w:ascii="Times New Roman" w:hAnsi="Times New Roman" w:cs="Times New Roman"/>
        </w:rPr>
        <w:t>expedido</w:t>
      </w:r>
      <w:r>
        <w:rPr>
          <w:rFonts w:ascii="Times New Roman" w:hAnsi="Times New Roman" w:cs="Times New Roman"/>
          <w:spacing w:val="46"/>
        </w:rPr>
        <w:t xml:space="preserve"> </w:t>
      </w:r>
      <w:r>
        <w:rPr>
          <w:rFonts w:ascii="Times New Roman" w:hAnsi="Times New Roman" w:cs="Times New Roman"/>
        </w:rPr>
        <w:t>pelo</w:t>
      </w:r>
      <w:r>
        <w:rPr>
          <w:rFonts w:ascii="Times New Roman" w:hAnsi="Times New Roman" w:cs="Times New Roman"/>
          <w:spacing w:val="46"/>
        </w:rPr>
        <w:t xml:space="preserve"> </w:t>
      </w:r>
      <w:r>
        <w:rPr>
          <w:rFonts w:ascii="Times New Roman" w:hAnsi="Times New Roman" w:cs="Times New Roman"/>
        </w:rPr>
        <w:t>órgão</w:t>
      </w:r>
      <w:r>
        <w:rPr>
          <w:rFonts w:ascii="Times New Roman" w:hAnsi="Times New Roman" w:cs="Times New Roman"/>
          <w:spacing w:val="46"/>
        </w:rPr>
        <w:t xml:space="preserve"> </w:t>
      </w:r>
      <w:r>
        <w:rPr>
          <w:rFonts w:ascii="Times New Roman" w:hAnsi="Times New Roman" w:cs="Times New Roman"/>
        </w:rPr>
        <w:t>competente,</w:t>
      </w:r>
      <w:r>
        <w:rPr>
          <w:rFonts w:ascii="Times New Roman" w:hAnsi="Times New Roman" w:cs="Times New Roman"/>
          <w:spacing w:val="-60"/>
        </w:rPr>
        <w:t xml:space="preserve"> </w:t>
      </w:r>
      <w:r>
        <w:rPr>
          <w:rFonts w:ascii="Times New Roman" w:hAnsi="Times New Roman" w:cs="Times New Roman"/>
        </w:rPr>
        <w:t>quando</w:t>
      </w:r>
      <w:r>
        <w:rPr>
          <w:rFonts w:ascii="Times New Roman" w:hAnsi="Times New Roman" w:cs="Times New Roman"/>
          <w:spacing w:val="-2"/>
        </w:rPr>
        <w:t xml:space="preserve"> </w:t>
      </w:r>
      <w:r>
        <w:rPr>
          <w:rFonts w:ascii="Times New Roman" w:hAnsi="Times New Roman" w:cs="Times New Roman"/>
        </w:rPr>
        <w:t>a atividade</w:t>
      </w:r>
      <w:r>
        <w:rPr>
          <w:rFonts w:ascii="Times New Roman" w:hAnsi="Times New Roman" w:cs="Times New Roman"/>
          <w:spacing w:val="-1"/>
        </w:rPr>
        <w:t xml:space="preserve"> </w:t>
      </w:r>
      <w:r>
        <w:rPr>
          <w:rFonts w:ascii="Times New Roman" w:hAnsi="Times New Roman" w:cs="Times New Roman"/>
        </w:rPr>
        <w:t>assim o exigir.</w:t>
      </w:r>
    </w:p>
    <w:bookmarkEnd w:id="3"/>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b/>
          <w:bCs/>
        </w:rPr>
        <w:lastRenderedPageBreak/>
        <w:t>16.5</w:t>
      </w:r>
      <w:r>
        <w:rPr>
          <w:rFonts w:ascii="Times New Roman" w:hAnsi="Times New Roman" w:cs="Times New Roman"/>
        </w:rPr>
        <w:tab/>
      </w:r>
      <w:r>
        <w:rPr>
          <w:rFonts w:ascii="Times New Roman" w:hAnsi="Times New Roman" w:cs="Times New Roman"/>
          <w:b/>
        </w:rPr>
        <w:t>Regularidade</w:t>
      </w:r>
      <w:r>
        <w:rPr>
          <w:rFonts w:ascii="Times New Roman" w:hAnsi="Times New Roman" w:cs="Times New Roman"/>
          <w:b/>
          <w:spacing w:val="-2"/>
        </w:rPr>
        <w:t xml:space="preserve"> </w:t>
      </w:r>
      <w:r>
        <w:rPr>
          <w:rFonts w:ascii="Times New Roman" w:hAnsi="Times New Roman" w:cs="Times New Roman"/>
          <w:b/>
        </w:rPr>
        <w:t>Fiscal</w:t>
      </w:r>
      <w:r>
        <w:rPr>
          <w:rFonts w:ascii="Times New Roman" w:hAnsi="Times New Roman" w:cs="Times New Roman"/>
          <w:b/>
          <w:spacing w:val="-2"/>
        </w:rPr>
        <w:t xml:space="preserve"> </w:t>
      </w:r>
      <w:r>
        <w:rPr>
          <w:rFonts w:ascii="Times New Roman" w:hAnsi="Times New Roman" w:cs="Times New Roman"/>
          <w:b/>
        </w:rPr>
        <w:t>e</w:t>
      </w:r>
      <w:r>
        <w:rPr>
          <w:rFonts w:ascii="Times New Roman" w:hAnsi="Times New Roman" w:cs="Times New Roman"/>
          <w:b/>
          <w:spacing w:val="-4"/>
        </w:rPr>
        <w:t xml:space="preserve"> </w:t>
      </w:r>
      <w:r>
        <w:rPr>
          <w:rFonts w:ascii="Times New Roman" w:hAnsi="Times New Roman" w:cs="Times New Roman"/>
          <w:b/>
        </w:rPr>
        <w:t>Trabalhista:</w:t>
      </w:r>
    </w:p>
    <w:p w:rsidR="00135DCF" w:rsidRDefault="00C24A89">
      <w:pPr>
        <w:widowControl w:val="0"/>
        <w:tabs>
          <w:tab w:val="left" w:pos="487"/>
        </w:tabs>
        <w:autoSpaceDE w:val="0"/>
        <w:autoSpaceDN w:val="0"/>
        <w:spacing w:line="276" w:lineRule="auto"/>
        <w:jc w:val="both"/>
        <w:rPr>
          <w:rFonts w:ascii="Times New Roman" w:hAnsi="Times New Roman" w:cs="Times New Roman"/>
        </w:rPr>
      </w:pPr>
      <w:r>
        <w:rPr>
          <w:rFonts w:ascii="Times New Roman" w:hAnsi="Times New Roman" w:cs="Times New Roman"/>
        </w:rPr>
        <w:t>a) Certificado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Regularidade</w:t>
      </w:r>
      <w:r>
        <w:rPr>
          <w:rFonts w:ascii="Times New Roman" w:hAnsi="Times New Roman" w:cs="Times New Roman"/>
          <w:spacing w:val="-2"/>
        </w:rPr>
        <w:t xml:space="preserve"> </w:t>
      </w:r>
      <w:r>
        <w:rPr>
          <w:rFonts w:ascii="Times New Roman" w:hAnsi="Times New Roman" w:cs="Times New Roman"/>
        </w:rPr>
        <w:t>do</w:t>
      </w:r>
      <w:r>
        <w:rPr>
          <w:rFonts w:ascii="Times New Roman" w:hAnsi="Times New Roman" w:cs="Times New Roman"/>
          <w:spacing w:val="-3"/>
        </w:rPr>
        <w:t xml:space="preserve"> </w:t>
      </w:r>
      <w:r>
        <w:rPr>
          <w:rFonts w:ascii="Times New Roman" w:hAnsi="Times New Roman" w:cs="Times New Roman"/>
        </w:rPr>
        <w:t>FGTS</w:t>
      </w:r>
      <w:r>
        <w:rPr>
          <w:rFonts w:ascii="Times New Roman" w:hAnsi="Times New Roman" w:cs="Times New Roman"/>
          <w:spacing w:val="-2"/>
        </w:rPr>
        <w:t xml:space="preserve"> </w:t>
      </w:r>
      <w:r>
        <w:rPr>
          <w:rFonts w:ascii="Times New Roman" w:hAnsi="Times New Roman" w:cs="Times New Roman"/>
        </w:rPr>
        <w:t>-</w:t>
      </w:r>
      <w:r>
        <w:rPr>
          <w:rFonts w:ascii="Times New Roman" w:hAnsi="Times New Roman" w:cs="Times New Roman"/>
          <w:spacing w:val="-2"/>
        </w:rPr>
        <w:t xml:space="preserve"> </w:t>
      </w:r>
      <w:r>
        <w:rPr>
          <w:rFonts w:ascii="Times New Roman" w:hAnsi="Times New Roman" w:cs="Times New Roman"/>
        </w:rPr>
        <w:t>CRF;</w:t>
      </w:r>
    </w:p>
    <w:p w:rsidR="00135DCF" w:rsidRDefault="00C24A89">
      <w:pPr>
        <w:widowControl w:val="0"/>
        <w:tabs>
          <w:tab w:val="left" w:pos="492"/>
        </w:tabs>
        <w:autoSpaceDE w:val="0"/>
        <w:autoSpaceDN w:val="0"/>
        <w:spacing w:line="276" w:lineRule="auto"/>
        <w:jc w:val="both"/>
        <w:rPr>
          <w:rFonts w:ascii="Times New Roman" w:hAnsi="Times New Roman" w:cs="Times New Roman"/>
        </w:rPr>
      </w:pPr>
      <w:r>
        <w:rPr>
          <w:rFonts w:ascii="Times New Roman" w:hAnsi="Times New Roman" w:cs="Times New Roman"/>
        </w:rPr>
        <w:t>b) Certidão</w:t>
      </w:r>
      <w:r>
        <w:rPr>
          <w:rFonts w:ascii="Times New Roman" w:hAnsi="Times New Roman" w:cs="Times New Roman"/>
          <w:spacing w:val="-7"/>
        </w:rPr>
        <w:t xml:space="preserve"> </w:t>
      </w:r>
      <w:r>
        <w:rPr>
          <w:rFonts w:ascii="Times New Roman" w:hAnsi="Times New Roman" w:cs="Times New Roman"/>
        </w:rPr>
        <w:t>Negativa</w:t>
      </w:r>
      <w:r>
        <w:rPr>
          <w:rFonts w:ascii="Times New Roman" w:hAnsi="Times New Roman" w:cs="Times New Roman"/>
          <w:spacing w:val="-5"/>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Débitos</w:t>
      </w:r>
      <w:r>
        <w:rPr>
          <w:rFonts w:ascii="Times New Roman" w:hAnsi="Times New Roman" w:cs="Times New Roman"/>
          <w:spacing w:val="-6"/>
        </w:rPr>
        <w:t xml:space="preserve"> </w:t>
      </w:r>
      <w:r>
        <w:rPr>
          <w:rFonts w:ascii="Times New Roman" w:hAnsi="Times New Roman" w:cs="Times New Roman"/>
        </w:rPr>
        <w:t>Trabalhistas</w:t>
      </w:r>
      <w:r>
        <w:rPr>
          <w:rFonts w:ascii="Times New Roman" w:hAnsi="Times New Roman" w:cs="Times New Roman"/>
          <w:spacing w:val="-7"/>
        </w:rPr>
        <w:t xml:space="preserve"> </w:t>
      </w:r>
      <w:r>
        <w:rPr>
          <w:rFonts w:ascii="Times New Roman" w:hAnsi="Times New Roman" w:cs="Times New Roman"/>
        </w:rPr>
        <w:t>(CNDT);</w:t>
      </w:r>
    </w:p>
    <w:p w:rsidR="00135DCF" w:rsidRDefault="00C24A89">
      <w:pPr>
        <w:widowControl w:val="0"/>
        <w:tabs>
          <w:tab w:val="left" w:pos="520"/>
        </w:tabs>
        <w:autoSpaceDE w:val="0"/>
        <w:autoSpaceDN w:val="0"/>
        <w:spacing w:line="276" w:lineRule="auto"/>
        <w:jc w:val="both"/>
        <w:rPr>
          <w:rFonts w:ascii="Times New Roman" w:hAnsi="Times New Roman" w:cs="Times New Roman"/>
        </w:rPr>
      </w:pPr>
      <w:r>
        <w:rPr>
          <w:rFonts w:ascii="Times New Roman" w:hAnsi="Times New Roman" w:cs="Times New Roman"/>
        </w:rPr>
        <w:t>c) Certidão Negativa de Débitos Relativos aos Tributos Federais e à Dívida Ativa da União (que</w:t>
      </w:r>
      <w:r>
        <w:rPr>
          <w:rFonts w:ascii="Times New Roman" w:hAnsi="Times New Roman" w:cs="Times New Roman"/>
          <w:spacing w:val="1"/>
        </w:rPr>
        <w:t xml:space="preserve"> </w:t>
      </w:r>
      <w:r>
        <w:rPr>
          <w:rFonts w:ascii="Times New Roman" w:hAnsi="Times New Roman" w:cs="Times New Roman"/>
        </w:rPr>
        <w:t>abrange</w:t>
      </w:r>
      <w:r>
        <w:rPr>
          <w:rFonts w:ascii="Times New Roman" w:hAnsi="Times New Roman" w:cs="Times New Roman"/>
          <w:spacing w:val="-3"/>
        </w:rPr>
        <w:t xml:space="preserve"> </w:t>
      </w:r>
      <w:r>
        <w:rPr>
          <w:rFonts w:ascii="Times New Roman" w:hAnsi="Times New Roman" w:cs="Times New Roman"/>
        </w:rPr>
        <w:t>inclusive</w:t>
      </w:r>
      <w:r>
        <w:rPr>
          <w:rFonts w:ascii="Times New Roman" w:hAnsi="Times New Roman" w:cs="Times New Roman"/>
          <w:spacing w:val="-1"/>
        </w:rPr>
        <w:t xml:space="preserve"> </w:t>
      </w:r>
      <w:r>
        <w:rPr>
          <w:rFonts w:ascii="Times New Roman" w:hAnsi="Times New Roman" w:cs="Times New Roman"/>
        </w:rPr>
        <w:t>as contribuições</w:t>
      </w:r>
      <w:r>
        <w:rPr>
          <w:rFonts w:ascii="Times New Roman" w:hAnsi="Times New Roman" w:cs="Times New Roman"/>
          <w:spacing w:val="-1"/>
        </w:rPr>
        <w:t xml:space="preserve"> </w:t>
      </w:r>
      <w:r>
        <w:rPr>
          <w:rFonts w:ascii="Times New Roman" w:hAnsi="Times New Roman" w:cs="Times New Roman"/>
        </w:rPr>
        <w:t>sociais);</w:t>
      </w:r>
    </w:p>
    <w:p w:rsidR="00135DCF" w:rsidRDefault="00C24A89">
      <w:pPr>
        <w:widowControl w:val="0"/>
        <w:tabs>
          <w:tab w:val="left" w:pos="492"/>
        </w:tabs>
        <w:autoSpaceDE w:val="0"/>
        <w:autoSpaceDN w:val="0"/>
        <w:spacing w:line="276" w:lineRule="auto"/>
        <w:jc w:val="both"/>
        <w:rPr>
          <w:rFonts w:ascii="Times New Roman" w:hAnsi="Times New Roman" w:cs="Times New Roman"/>
        </w:rPr>
      </w:pPr>
      <w:r>
        <w:rPr>
          <w:rFonts w:ascii="Times New Roman" w:hAnsi="Times New Roman" w:cs="Times New Roman"/>
        </w:rPr>
        <w:t>d) Certidão</w:t>
      </w:r>
      <w:r>
        <w:rPr>
          <w:rFonts w:ascii="Times New Roman" w:hAnsi="Times New Roman" w:cs="Times New Roman"/>
          <w:spacing w:val="-6"/>
        </w:rPr>
        <w:t xml:space="preserve"> </w:t>
      </w:r>
      <w:r>
        <w:rPr>
          <w:rFonts w:ascii="Times New Roman" w:hAnsi="Times New Roman" w:cs="Times New Roman"/>
        </w:rPr>
        <w:t>Negativa</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Débitos</w:t>
      </w:r>
      <w:r>
        <w:rPr>
          <w:rFonts w:ascii="Times New Roman" w:hAnsi="Times New Roman" w:cs="Times New Roman"/>
          <w:spacing w:val="-5"/>
        </w:rPr>
        <w:t xml:space="preserve"> </w:t>
      </w:r>
      <w:r>
        <w:rPr>
          <w:rFonts w:ascii="Times New Roman" w:hAnsi="Times New Roman" w:cs="Times New Roman"/>
        </w:rPr>
        <w:t>de</w:t>
      </w:r>
      <w:r>
        <w:rPr>
          <w:rFonts w:ascii="Times New Roman" w:hAnsi="Times New Roman" w:cs="Times New Roman"/>
          <w:spacing w:val="-6"/>
        </w:rPr>
        <w:t xml:space="preserve"> </w:t>
      </w:r>
      <w:r>
        <w:rPr>
          <w:rFonts w:ascii="Times New Roman" w:hAnsi="Times New Roman" w:cs="Times New Roman"/>
        </w:rPr>
        <w:t>Tributos</w:t>
      </w:r>
      <w:r>
        <w:rPr>
          <w:rFonts w:ascii="Times New Roman" w:hAnsi="Times New Roman" w:cs="Times New Roman"/>
          <w:spacing w:val="-6"/>
        </w:rPr>
        <w:t xml:space="preserve"> </w:t>
      </w:r>
      <w:r>
        <w:rPr>
          <w:rFonts w:ascii="Times New Roman" w:hAnsi="Times New Roman" w:cs="Times New Roman"/>
        </w:rPr>
        <w:t>Estaduais;</w:t>
      </w:r>
    </w:p>
    <w:p w:rsidR="00135DCF" w:rsidRDefault="00C24A89">
      <w:pPr>
        <w:widowControl w:val="0"/>
        <w:tabs>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e) Certidão</w:t>
      </w:r>
      <w:r>
        <w:rPr>
          <w:rFonts w:ascii="Times New Roman" w:hAnsi="Times New Roman" w:cs="Times New Roman"/>
          <w:spacing w:val="-4"/>
        </w:rPr>
        <w:t xml:space="preserve"> </w:t>
      </w:r>
      <w:r>
        <w:rPr>
          <w:rFonts w:ascii="Times New Roman" w:hAnsi="Times New Roman" w:cs="Times New Roman"/>
        </w:rPr>
        <w:t>Negativa</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Débitos</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Tributos</w:t>
      </w:r>
      <w:r>
        <w:rPr>
          <w:rFonts w:ascii="Times New Roman" w:hAnsi="Times New Roman" w:cs="Times New Roman"/>
          <w:spacing w:val="-5"/>
        </w:rPr>
        <w:t xml:space="preserve"> </w:t>
      </w:r>
      <w:r>
        <w:rPr>
          <w:rFonts w:ascii="Times New Roman" w:hAnsi="Times New Roman" w:cs="Times New Roman"/>
        </w:rPr>
        <w:t>Municipais</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sua</w:t>
      </w:r>
      <w:r>
        <w:rPr>
          <w:rFonts w:ascii="Times New Roman" w:hAnsi="Times New Roman" w:cs="Times New Roman"/>
          <w:spacing w:val="-2"/>
        </w:rPr>
        <w:t xml:space="preserve"> </w:t>
      </w:r>
      <w:r>
        <w:rPr>
          <w:rFonts w:ascii="Times New Roman" w:hAnsi="Times New Roman" w:cs="Times New Roman"/>
        </w:rPr>
        <w:t>sede;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3"/>
        </w:tabs>
        <w:autoSpaceDE w:val="0"/>
        <w:autoSpaceDN w:val="0"/>
        <w:spacing w:line="276" w:lineRule="auto"/>
        <w:jc w:val="both"/>
        <w:rPr>
          <w:rFonts w:ascii="Times New Roman" w:hAnsi="Times New Roman" w:cs="Times New Roman"/>
          <w:b/>
        </w:rPr>
      </w:pPr>
      <w:r>
        <w:rPr>
          <w:rFonts w:ascii="Times New Roman" w:hAnsi="Times New Roman" w:cs="Times New Roman"/>
          <w:b/>
          <w:bCs/>
        </w:rPr>
        <w:t>16.6</w:t>
      </w:r>
      <w:r>
        <w:rPr>
          <w:rFonts w:ascii="Times New Roman" w:hAnsi="Times New Roman" w:cs="Times New Roman"/>
        </w:rPr>
        <w:tab/>
      </w:r>
      <w:r>
        <w:rPr>
          <w:rFonts w:ascii="Times New Roman" w:hAnsi="Times New Roman" w:cs="Times New Roman"/>
          <w:b/>
        </w:rPr>
        <w:t>Documentação</w:t>
      </w:r>
      <w:r>
        <w:rPr>
          <w:rFonts w:ascii="Times New Roman" w:hAnsi="Times New Roman" w:cs="Times New Roman"/>
          <w:b/>
          <w:spacing w:val="-9"/>
        </w:rPr>
        <w:t xml:space="preserve"> </w:t>
      </w:r>
      <w:r>
        <w:rPr>
          <w:rFonts w:ascii="Times New Roman" w:hAnsi="Times New Roman" w:cs="Times New Roman"/>
          <w:b/>
        </w:rPr>
        <w:t>Financeira:</w:t>
      </w:r>
    </w:p>
    <w:p w:rsidR="00135DCF" w:rsidRDefault="00C24A89">
      <w:pPr>
        <w:spacing w:line="276" w:lineRule="auto"/>
        <w:jc w:val="both"/>
        <w:rPr>
          <w:rFonts w:ascii="Times New Roman" w:eastAsia="Times New Roman" w:hAnsi="Times New Roman" w:cs="Times New Roman"/>
        </w:rPr>
      </w:pPr>
      <w:r>
        <w:rPr>
          <w:rFonts w:ascii="Times New Roman" w:eastAsia="Times New Roman" w:hAnsi="Times New Roman" w:cs="Times New Roman"/>
        </w:rPr>
        <w:t>a) Certidão Negativa de Pedido de Falência ou Concordata, expedida pelo distribuidor da sede da</w:t>
      </w:r>
      <w:r>
        <w:rPr>
          <w:rFonts w:ascii="Times New Roman" w:eastAsia="Times New Roman" w:hAnsi="Times New Roman" w:cs="Times New Roman"/>
          <w:spacing w:val="1"/>
        </w:rPr>
        <w:t xml:space="preserve"> </w:t>
      </w:r>
      <w:r>
        <w:rPr>
          <w:rFonts w:ascii="Times New Roman" w:eastAsia="Times New Roman" w:hAnsi="Times New Roman" w:cs="Times New Roman"/>
        </w:rPr>
        <w:t>pessoa jurídica a menos de 90 (noventa) dias da data da sessão pública, caso não houver menção quanto ao prazo de validade.</w:t>
      </w:r>
    </w:p>
    <w:p w:rsidR="00135DCF" w:rsidRDefault="00135DCF">
      <w:pPr>
        <w:spacing w:line="276" w:lineRule="auto"/>
        <w:jc w:val="both"/>
        <w:rPr>
          <w:rFonts w:ascii="Times New Roman" w:eastAsia="Times New Roman" w:hAnsi="Times New Roman" w:cs="Times New Roman"/>
        </w:rPr>
      </w:pPr>
    </w:p>
    <w:p w:rsidR="0089612C" w:rsidRPr="00833620" w:rsidRDefault="00C24A89" w:rsidP="0089612C">
      <w:pPr>
        <w:spacing w:line="276" w:lineRule="auto"/>
        <w:jc w:val="both"/>
        <w:rPr>
          <w:rFonts w:ascii="Times New Roman" w:eastAsia="Times New Roman" w:hAnsi="Times New Roman" w:cs="Times New Roman"/>
          <w:b/>
          <w:bCs/>
          <w:color w:val="FF0000"/>
        </w:rPr>
      </w:pPr>
      <w:bookmarkStart w:id="4" w:name="_Hlk161008766"/>
      <w:r>
        <w:rPr>
          <w:rFonts w:ascii="Times New Roman" w:eastAsia="Times New Roman" w:hAnsi="Times New Roman" w:cs="Times New Roman"/>
          <w:b/>
          <w:bCs/>
        </w:rPr>
        <w:t>16.7</w:t>
      </w:r>
      <w:r w:rsidRPr="000C5C7A">
        <w:rPr>
          <w:rFonts w:ascii="Times New Roman" w:eastAsia="Times New Roman" w:hAnsi="Times New Roman" w:cs="Times New Roman"/>
          <w:b/>
          <w:bCs/>
          <w:highlight w:val="yellow"/>
        </w:rPr>
        <w:t xml:space="preserve">. Documentação Técnica: </w:t>
      </w:r>
    </w:p>
    <w:p w:rsidR="0089612C" w:rsidRPr="0089612C" w:rsidRDefault="0089612C" w:rsidP="0089612C">
      <w:pPr>
        <w:spacing w:line="276" w:lineRule="auto"/>
        <w:jc w:val="both"/>
        <w:rPr>
          <w:rFonts w:ascii="Times New Roman" w:eastAsia="Times New Roman" w:hAnsi="Times New Roman" w:cs="Times New Roman"/>
        </w:rPr>
      </w:pPr>
      <w:r w:rsidRPr="0089612C">
        <w:rPr>
          <w:rFonts w:ascii="Times New Roman" w:eastAsia="Times New Roman" w:hAnsi="Times New Roman" w:cs="Times New Roman"/>
        </w:rPr>
        <w:t>a) No mínimo 01 (um) atestado de capacidade técnica em nome da proponente, fornecido por pessoa jurídica de direito público ou privado que comprove fornecimento de bens idêntico ou semelhante ao deste edital (fornecimento de dobradeira régua lisa).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3"/>
        </w:tabs>
        <w:autoSpaceDE w:val="0"/>
        <w:autoSpaceDN w:val="0"/>
        <w:spacing w:line="276" w:lineRule="auto"/>
        <w:jc w:val="both"/>
        <w:rPr>
          <w:rFonts w:ascii="Times New Roman" w:hAnsi="Times New Roman" w:cs="Times New Roman"/>
        </w:rPr>
      </w:pPr>
      <w:r>
        <w:rPr>
          <w:rFonts w:ascii="Times New Roman" w:hAnsi="Times New Roman" w:cs="Times New Roman"/>
        </w:rPr>
        <w:t>16.8</w:t>
      </w:r>
      <w:r>
        <w:rPr>
          <w:rFonts w:ascii="Times New Roman" w:hAnsi="Times New Roman" w:cs="Times New Roman"/>
        </w:rPr>
        <w:tab/>
      </w:r>
      <w:r>
        <w:rPr>
          <w:rFonts w:ascii="Times New Roman" w:hAnsi="Times New Roman" w:cs="Times New Roman"/>
          <w:b/>
        </w:rPr>
        <w:t>Documentação</w:t>
      </w:r>
      <w:r>
        <w:rPr>
          <w:rFonts w:ascii="Times New Roman" w:hAnsi="Times New Roman" w:cs="Times New Roman"/>
          <w:b/>
          <w:spacing w:val="-9"/>
        </w:rPr>
        <w:t xml:space="preserve"> </w:t>
      </w:r>
      <w:r>
        <w:rPr>
          <w:rFonts w:ascii="Times New Roman" w:hAnsi="Times New Roman" w:cs="Times New Roman"/>
          <w:b/>
        </w:rPr>
        <w:t>Complementar</w:t>
      </w:r>
      <w:r>
        <w:rPr>
          <w:rFonts w:ascii="Times New Roman" w:hAnsi="Times New Roman" w:cs="Times New Roman"/>
        </w:rPr>
        <w:t>:</w:t>
      </w:r>
    </w:p>
    <w:p w:rsidR="00135DCF" w:rsidRDefault="00C24A89">
      <w:pPr>
        <w:widowControl w:val="0"/>
        <w:tabs>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a) Declaração,</w:t>
      </w:r>
      <w:r>
        <w:rPr>
          <w:rFonts w:ascii="Times New Roman" w:hAnsi="Times New Roman" w:cs="Times New Roman"/>
          <w:spacing w:val="-2"/>
        </w:rPr>
        <w:t xml:space="preserve"> </w:t>
      </w:r>
      <w:r>
        <w:rPr>
          <w:rFonts w:ascii="Times New Roman" w:hAnsi="Times New Roman" w:cs="Times New Roman"/>
        </w:rPr>
        <w:t>nos</w:t>
      </w:r>
      <w:r>
        <w:rPr>
          <w:rFonts w:ascii="Times New Roman" w:hAnsi="Times New Roman" w:cs="Times New Roman"/>
          <w:spacing w:val="-4"/>
        </w:rPr>
        <w:t xml:space="preserve"> </w:t>
      </w:r>
      <w:r>
        <w:rPr>
          <w:rFonts w:ascii="Times New Roman" w:hAnsi="Times New Roman" w:cs="Times New Roman"/>
        </w:rPr>
        <w:t>moldes</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2"/>
        </w:rPr>
        <w:t xml:space="preserve"> </w:t>
      </w:r>
      <w:r>
        <w:rPr>
          <w:rFonts w:ascii="Times New Roman" w:hAnsi="Times New Roman" w:cs="Times New Roman"/>
        </w:rPr>
        <w:t>ANEXO</w:t>
      </w:r>
      <w:r>
        <w:rPr>
          <w:rFonts w:ascii="Times New Roman" w:hAnsi="Times New Roman" w:cs="Times New Roman"/>
          <w:spacing w:val="-3"/>
        </w:rPr>
        <w:t xml:space="preserve"> </w:t>
      </w:r>
      <w:r>
        <w:rPr>
          <w:rFonts w:ascii="Times New Roman" w:hAnsi="Times New Roman" w:cs="Times New Roman"/>
        </w:rPr>
        <w:t>III</w:t>
      </w:r>
      <w:r>
        <w:rPr>
          <w:rFonts w:ascii="Times New Roman" w:hAnsi="Times New Roman" w:cs="Times New Roman"/>
          <w:spacing w:val="-5"/>
        </w:rPr>
        <w:t xml:space="preserve"> </w:t>
      </w:r>
      <w:r>
        <w:rPr>
          <w:rFonts w:ascii="Times New Roman" w:hAnsi="Times New Roman" w:cs="Times New Roman"/>
        </w:rPr>
        <w:t>deste</w:t>
      </w:r>
      <w:r>
        <w:rPr>
          <w:rFonts w:ascii="Times New Roman" w:hAnsi="Times New Roman" w:cs="Times New Roman"/>
          <w:spacing w:val="-2"/>
        </w:rPr>
        <w:t xml:space="preserve"> </w:t>
      </w:r>
      <w:r>
        <w:rPr>
          <w:rFonts w:ascii="Times New Roman" w:hAnsi="Times New Roman" w:cs="Times New Roman"/>
        </w:rPr>
        <w:t>edital,</w:t>
      </w:r>
      <w:r>
        <w:rPr>
          <w:rFonts w:ascii="Times New Roman" w:hAnsi="Times New Roman" w:cs="Times New Roman"/>
          <w:spacing w:val="-4"/>
        </w:rPr>
        <w:t xml:space="preserve"> </w:t>
      </w:r>
      <w:r>
        <w:rPr>
          <w:rFonts w:ascii="Times New Roman" w:hAnsi="Times New Roman" w:cs="Times New Roman"/>
        </w:rPr>
        <w:t>sob</w:t>
      </w:r>
      <w:r>
        <w:rPr>
          <w:rFonts w:ascii="Times New Roman" w:hAnsi="Times New Roman" w:cs="Times New Roman"/>
          <w:spacing w:val="-2"/>
        </w:rPr>
        <w:t xml:space="preserve"> </w:t>
      </w:r>
      <w:r>
        <w:rPr>
          <w:rFonts w:ascii="Times New Roman" w:hAnsi="Times New Roman" w:cs="Times New Roman"/>
        </w:rPr>
        <w:t>as</w:t>
      </w:r>
      <w:r>
        <w:rPr>
          <w:rFonts w:ascii="Times New Roman" w:hAnsi="Times New Roman" w:cs="Times New Roman"/>
          <w:spacing w:val="-3"/>
        </w:rPr>
        <w:t xml:space="preserve"> </w:t>
      </w:r>
      <w:r>
        <w:rPr>
          <w:rFonts w:ascii="Times New Roman" w:hAnsi="Times New Roman" w:cs="Times New Roman"/>
        </w:rPr>
        <w:t>penas</w:t>
      </w:r>
      <w:r>
        <w:rPr>
          <w:rFonts w:ascii="Times New Roman" w:hAnsi="Times New Roman" w:cs="Times New Roman"/>
          <w:spacing w:val="-3"/>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Lei,</w:t>
      </w:r>
      <w:r>
        <w:rPr>
          <w:rFonts w:ascii="Times New Roman" w:hAnsi="Times New Roman" w:cs="Times New Roman"/>
          <w:spacing w:val="-3"/>
        </w:rPr>
        <w:t xml:space="preserve"> </w:t>
      </w:r>
      <w:r>
        <w:rPr>
          <w:rFonts w:ascii="Times New Roman" w:hAnsi="Times New Roman" w:cs="Times New Roman"/>
        </w:rPr>
        <w:t>que:</w:t>
      </w:r>
    </w:p>
    <w:p w:rsidR="00135DCF" w:rsidRDefault="00C24A89">
      <w:pPr>
        <w:widowControl w:val="0"/>
        <w:tabs>
          <w:tab w:val="left" w:pos="1200"/>
        </w:tabs>
        <w:autoSpaceDE w:val="0"/>
        <w:autoSpaceDN w:val="0"/>
        <w:spacing w:line="276" w:lineRule="auto"/>
        <w:jc w:val="both"/>
        <w:rPr>
          <w:rFonts w:ascii="Times New Roman" w:hAnsi="Times New Roman" w:cs="Times New Roman"/>
        </w:rPr>
      </w:pPr>
      <w:r>
        <w:rPr>
          <w:rFonts w:ascii="Times New Roman" w:hAnsi="Times New Roman" w:cs="Times New Roman"/>
        </w:rPr>
        <w:t>a.1) não</w:t>
      </w:r>
      <w:r>
        <w:rPr>
          <w:rFonts w:ascii="Times New Roman" w:hAnsi="Times New Roman" w:cs="Times New Roman"/>
          <w:spacing w:val="3"/>
        </w:rPr>
        <w:t xml:space="preserve"> </w:t>
      </w:r>
      <w:r>
        <w:rPr>
          <w:rFonts w:ascii="Times New Roman" w:hAnsi="Times New Roman" w:cs="Times New Roman"/>
        </w:rPr>
        <w:t>mantém</w:t>
      </w:r>
      <w:r>
        <w:rPr>
          <w:rFonts w:ascii="Times New Roman" w:hAnsi="Times New Roman" w:cs="Times New Roman"/>
          <w:spacing w:val="2"/>
        </w:rPr>
        <w:t xml:space="preserve"> </w:t>
      </w:r>
      <w:r>
        <w:rPr>
          <w:rFonts w:ascii="Times New Roman" w:hAnsi="Times New Roman" w:cs="Times New Roman"/>
        </w:rPr>
        <w:t>em</w:t>
      </w:r>
      <w:r>
        <w:rPr>
          <w:rFonts w:ascii="Times New Roman" w:hAnsi="Times New Roman" w:cs="Times New Roman"/>
          <w:spacing w:val="2"/>
        </w:rPr>
        <w:t xml:space="preserve"> </w:t>
      </w:r>
      <w:r>
        <w:rPr>
          <w:rFonts w:ascii="Times New Roman" w:hAnsi="Times New Roman" w:cs="Times New Roman"/>
        </w:rPr>
        <w:t>seu</w:t>
      </w:r>
      <w:r>
        <w:rPr>
          <w:rFonts w:ascii="Times New Roman" w:hAnsi="Times New Roman" w:cs="Times New Roman"/>
          <w:spacing w:val="3"/>
        </w:rPr>
        <w:t xml:space="preserve"> </w:t>
      </w:r>
      <w:r>
        <w:rPr>
          <w:rFonts w:ascii="Times New Roman" w:hAnsi="Times New Roman" w:cs="Times New Roman"/>
        </w:rPr>
        <w:t>quadro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pessoal,</w:t>
      </w:r>
      <w:r>
        <w:rPr>
          <w:rFonts w:ascii="Times New Roman" w:hAnsi="Times New Roman" w:cs="Times New Roman"/>
          <w:spacing w:val="3"/>
        </w:rPr>
        <w:t xml:space="preserve"> </w:t>
      </w:r>
      <w:r>
        <w:rPr>
          <w:rFonts w:ascii="Times New Roman" w:hAnsi="Times New Roman" w:cs="Times New Roman"/>
        </w:rPr>
        <w:t>menores</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18</w:t>
      </w:r>
      <w:r>
        <w:rPr>
          <w:rFonts w:ascii="Times New Roman" w:hAnsi="Times New Roman" w:cs="Times New Roman"/>
          <w:spacing w:val="2"/>
        </w:rPr>
        <w:t xml:space="preserve"> </w:t>
      </w:r>
      <w:r>
        <w:rPr>
          <w:rFonts w:ascii="Times New Roman" w:hAnsi="Times New Roman" w:cs="Times New Roman"/>
        </w:rPr>
        <w:t>(dezoito)</w:t>
      </w:r>
      <w:r>
        <w:rPr>
          <w:rFonts w:ascii="Times New Roman" w:hAnsi="Times New Roman" w:cs="Times New Roman"/>
          <w:spacing w:val="1"/>
        </w:rPr>
        <w:t xml:space="preserve"> </w:t>
      </w:r>
      <w:r>
        <w:rPr>
          <w:rFonts w:ascii="Times New Roman" w:hAnsi="Times New Roman" w:cs="Times New Roman"/>
        </w:rPr>
        <w:t>anos</w:t>
      </w:r>
      <w:r>
        <w:rPr>
          <w:rFonts w:ascii="Times New Roman" w:hAnsi="Times New Roman" w:cs="Times New Roman"/>
          <w:spacing w:val="2"/>
        </w:rPr>
        <w:t xml:space="preserve"> </w:t>
      </w:r>
      <w:r>
        <w:rPr>
          <w:rFonts w:ascii="Times New Roman" w:hAnsi="Times New Roman" w:cs="Times New Roman"/>
        </w:rPr>
        <w:t>em</w:t>
      </w:r>
      <w:r>
        <w:rPr>
          <w:rFonts w:ascii="Times New Roman" w:hAnsi="Times New Roman" w:cs="Times New Roman"/>
          <w:spacing w:val="2"/>
        </w:rPr>
        <w:t xml:space="preserve"> </w:t>
      </w:r>
      <w:r>
        <w:rPr>
          <w:rFonts w:ascii="Times New Roman" w:hAnsi="Times New Roman" w:cs="Times New Roman"/>
        </w:rPr>
        <w:t>horário</w:t>
      </w:r>
      <w:r>
        <w:rPr>
          <w:rFonts w:ascii="Times New Roman" w:hAnsi="Times New Roman" w:cs="Times New Roman"/>
          <w:spacing w:val="1"/>
        </w:rPr>
        <w:t xml:space="preserve"> </w:t>
      </w:r>
      <w:r>
        <w:rPr>
          <w:rFonts w:ascii="Times New Roman" w:hAnsi="Times New Roman" w:cs="Times New Roman"/>
        </w:rPr>
        <w:t>noturno</w:t>
      </w:r>
      <w:r>
        <w:rPr>
          <w:rFonts w:ascii="Times New Roman" w:hAnsi="Times New Roman" w:cs="Times New Roman"/>
          <w:spacing w:val="-59"/>
        </w:rPr>
        <w:t xml:space="preserve"> </w:t>
      </w:r>
      <w:r>
        <w:rPr>
          <w:rFonts w:ascii="Times New Roman" w:hAnsi="Times New Roman" w:cs="Times New Roman"/>
        </w:rPr>
        <w:t>de</w:t>
      </w:r>
      <w:r>
        <w:rPr>
          <w:rFonts w:ascii="Times New Roman" w:hAnsi="Times New Roman" w:cs="Times New Roman"/>
          <w:spacing w:val="48"/>
        </w:rPr>
        <w:t xml:space="preserve"> </w:t>
      </w:r>
      <w:r>
        <w:rPr>
          <w:rFonts w:ascii="Times New Roman" w:hAnsi="Times New Roman" w:cs="Times New Roman"/>
        </w:rPr>
        <w:t>trabalho,</w:t>
      </w:r>
      <w:r>
        <w:rPr>
          <w:rFonts w:ascii="Times New Roman" w:hAnsi="Times New Roman" w:cs="Times New Roman"/>
          <w:spacing w:val="48"/>
        </w:rPr>
        <w:t xml:space="preserve"> </w:t>
      </w:r>
      <w:r>
        <w:rPr>
          <w:rFonts w:ascii="Times New Roman" w:hAnsi="Times New Roman" w:cs="Times New Roman"/>
        </w:rPr>
        <w:t>ou</w:t>
      </w:r>
      <w:r>
        <w:rPr>
          <w:rFonts w:ascii="Times New Roman" w:hAnsi="Times New Roman" w:cs="Times New Roman"/>
          <w:spacing w:val="46"/>
        </w:rPr>
        <w:t xml:space="preserve"> </w:t>
      </w:r>
      <w:r>
        <w:rPr>
          <w:rFonts w:ascii="Times New Roman" w:hAnsi="Times New Roman" w:cs="Times New Roman"/>
        </w:rPr>
        <w:t>em</w:t>
      </w:r>
      <w:r>
        <w:rPr>
          <w:rFonts w:ascii="Times New Roman" w:hAnsi="Times New Roman" w:cs="Times New Roman"/>
          <w:spacing w:val="46"/>
        </w:rPr>
        <w:t xml:space="preserve"> </w:t>
      </w:r>
      <w:r>
        <w:rPr>
          <w:rFonts w:ascii="Times New Roman" w:hAnsi="Times New Roman" w:cs="Times New Roman"/>
        </w:rPr>
        <w:t>serviços</w:t>
      </w:r>
      <w:r>
        <w:rPr>
          <w:rFonts w:ascii="Times New Roman" w:hAnsi="Times New Roman" w:cs="Times New Roman"/>
          <w:spacing w:val="48"/>
        </w:rPr>
        <w:t xml:space="preserve"> </w:t>
      </w:r>
      <w:r>
        <w:rPr>
          <w:rFonts w:ascii="Times New Roman" w:hAnsi="Times New Roman" w:cs="Times New Roman"/>
        </w:rPr>
        <w:t>perigosos</w:t>
      </w:r>
      <w:r>
        <w:rPr>
          <w:rFonts w:ascii="Times New Roman" w:hAnsi="Times New Roman" w:cs="Times New Roman"/>
          <w:spacing w:val="48"/>
        </w:rPr>
        <w:t xml:space="preserve"> </w:t>
      </w:r>
      <w:r>
        <w:rPr>
          <w:rFonts w:ascii="Times New Roman" w:hAnsi="Times New Roman" w:cs="Times New Roman"/>
        </w:rPr>
        <w:t>ou</w:t>
      </w:r>
      <w:r>
        <w:rPr>
          <w:rFonts w:ascii="Times New Roman" w:hAnsi="Times New Roman" w:cs="Times New Roman"/>
          <w:spacing w:val="46"/>
        </w:rPr>
        <w:t xml:space="preserve"> </w:t>
      </w:r>
      <w:r>
        <w:rPr>
          <w:rFonts w:ascii="Times New Roman" w:hAnsi="Times New Roman" w:cs="Times New Roman"/>
        </w:rPr>
        <w:t>insalubres,</w:t>
      </w:r>
      <w:r>
        <w:rPr>
          <w:rFonts w:ascii="Times New Roman" w:hAnsi="Times New Roman" w:cs="Times New Roman"/>
          <w:spacing w:val="48"/>
        </w:rPr>
        <w:t xml:space="preserve"> </w:t>
      </w:r>
      <w:r>
        <w:rPr>
          <w:rFonts w:ascii="Times New Roman" w:hAnsi="Times New Roman" w:cs="Times New Roman"/>
        </w:rPr>
        <w:t>não</w:t>
      </w:r>
      <w:r>
        <w:rPr>
          <w:rFonts w:ascii="Times New Roman" w:hAnsi="Times New Roman" w:cs="Times New Roman"/>
          <w:spacing w:val="47"/>
        </w:rPr>
        <w:t xml:space="preserve"> </w:t>
      </w:r>
      <w:r>
        <w:rPr>
          <w:rFonts w:ascii="Times New Roman" w:hAnsi="Times New Roman" w:cs="Times New Roman"/>
        </w:rPr>
        <w:t>mantendo</w:t>
      </w:r>
      <w:r>
        <w:rPr>
          <w:rFonts w:ascii="Times New Roman" w:hAnsi="Times New Roman" w:cs="Times New Roman"/>
          <w:spacing w:val="47"/>
        </w:rPr>
        <w:t xml:space="preserve"> </w:t>
      </w:r>
      <w:r>
        <w:rPr>
          <w:rFonts w:ascii="Times New Roman" w:hAnsi="Times New Roman" w:cs="Times New Roman"/>
        </w:rPr>
        <w:t>ainda,</w:t>
      </w:r>
      <w:r>
        <w:rPr>
          <w:rFonts w:ascii="Times New Roman" w:hAnsi="Times New Roman" w:cs="Times New Roman"/>
          <w:spacing w:val="47"/>
        </w:rPr>
        <w:t xml:space="preserve"> </w:t>
      </w:r>
      <w:r>
        <w:rPr>
          <w:rFonts w:ascii="Times New Roman" w:hAnsi="Times New Roman" w:cs="Times New Roman"/>
        </w:rPr>
        <w:t>em</w:t>
      </w:r>
      <w:r>
        <w:rPr>
          <w:rFonts w:ascii="Times New Roman" w:hAnsi="Times New Roman" w:cs="Times New Roman"/>
          <w:spacing w:val="48"/>
        </w:rPr>
        <w:t xml:space="preserve"> </w:t>
      </w:r>
      <w:r>
        <w:rPr>
          <w:rFonts w:ascii="Times New Roman" w:hAnsi="Times New Roman" w:cs="Times New Roman"/>
        </w:rPr>
        <w:t>qualquer trabalho,</w:t>
      </w:r>
      <w:r>
        <w:rPr>
          <w:rFonts w:ascii="Times New Roman" w:hAnsi="Times New Roman" w:cs="Times New Roman"/>
          <w:spacing w:val="36"/>
        </w:rPr>
        <w:t xml:space="preserve"> </w:t>
      </w:r>
      <w:r>
        <w:rPr>
          <w:rFonts w:ascii="Times New Roman" w:hAnsi="Times New Roman" w:cs="Times New Roman"/>
        </w:rPr>
        <w:t>menores</w:t>
      </w:r>
      <w:r>
        <w:rPr>
          <w:rFonts w:ascii="Times New Roman" w:hAnsi="Times New Roman" w:cs="Times New Roman"/>
          <w:spacing w:val="38"/>
        </w:rPr>
        <w:t xml:space="preserve"> </w:t>
      </w:r>
      <w:r>
        <w:rPr>
          <w:rFonts w:ascii="Times New Roman" w:hAnsi="Times New Roman" w:cs="Times New Roman"/>
        </w:rPr>
        <w:t>de</w:t>
      </w:r>
      <w:r>
        <w:rPr>
          <w:rFonts w:ascii="Times New Roman" w:hAnsi="Times New Roman" w:cs="Times New Roman"/>
          <w:spacing w:val="36"/>
        </w:rPr>
        <w:t xml:space="preserve"> </w:t>
      </w:r>
      <w:r>
        <w:rPr>
          <w:rFonts w:ascii="Times New Roman" w:hAnsi="Times New Roman" w:cs="Times New Roman"/>
        </w:rPr>
        <w:t>16</w:t>
      </w:r>
      <w:r>
        <w:rPr>
          <w:rFonts w:ascii="Times New Roman" w:hAnsi="Times New Roman" w:cs="Times New Roman"/>
          <w:spacing w:val="39"/>
        </w:rPr>
        <w:t xml:space="preserve"> </w:t>
      </w:r>
      <w:r>
        <w:rPr>
          <w:rFonts w:ascii="Times New Roman" w:hAnsi="Times New Roman" w:cs="Times New Roman"/>
        </w:rPr>
        <w:t>(dezesseis)</w:t>
      </w:r>
      <w:r>
        <w:rPr>
          <w:rFonts w:ascii="Times New Roman" w:hAnsi="Times New Roman" w:cs="Times New Roman"/>
          <w:spacing w:val="38"/>
        </w:rPr>
        <w:t xml:space="preserve"> </w:t>
      </w:r>
      <w:r>
        <w:rPr>
          <w:rFonts w:ascii="Times New Roman" w:hAnsi="Times New Roman" w:cs="Times New Roman"/>
        </w:rPr>
        <w:t>anos,</w:t>
      </w:r>
      <w:r>
        <w:rPr>
          <w:rFonts w:ascii="Times New Roman" w:hAnsi="Times New Roman" w:cs="Times New Roman"/>
          <w:spacing w:val="38"/>
        </w:rPr>
        <w:t xml:space="preserve"> </w:t>
      </w:r>
      <w:r>
        <w:rPr>
          <w:rFonts w:ascii="Times New Roman" w:hAnsi="Times New Roman" w:cs="Times New Roman"/>
        </w:rPr>
        <w:t>salvo</w:t>
      </w:r>
      <w:r>
        <w:rPr>
          <w:rFonts w:ascii="Times New Roman" w:hAnsi="Times New Roman" w:cs="Times New Roman"/>
          <w:spacing w:val="37"/>
        </w:rPr>
        <w:t xml:space="preserve"> </w:t>
      </w:r>
      <w:r>
        <w:rPr>
          <w:rFonts w:ascii="Times New Roman" w:hAnsi="Times New Roman" w:cs="Times New Roman"/>
        </w:rPr>
        <w:t>na</w:t>
      </w:r>
      <w:r>
        <w:rPr>
          <w:rFonts w:ascii="Times New Roman" w:hAnsi="Times New Roman" w:cs="Times New Roman"/>
          <w:spacing w:val="38"/>
        </w:rPr>
        <w:t xml:space="preserve"> </w:t>
      </w:r>
      <w:r>
        <w:rPr>
          <w:rFonts w:ascii="Times New Roman" w:hAnsi="Times New Roman" w:cs="Times New Roman"/>
        </w:rPr>
        <w:t>condição</w:t>
      </w:r>
      <w:r>
        <w:rPr>
          <w:rFonts w:ascii="Times New Roman" w:hAnsi="Times New Roman" w:cs="Times New Roman"/>
          <w:spacing w:val="37"/>
        </w:rPr>
        <w:t xml:space="preserve"> </w:t>
      </w:r>
      <w:r>
        <w:rPr>
          <w:rFonts w:ascii="Times New Roman" w:hAnsi="Times New Roman" w:cs="Times New Roman"/>
        </w:rPr>
        <w:t>de</w:t>
      </w:r>
      <w:r>
        <w:rPr>
          <w:rFonts w:ascii="Times New Roman" w:hAnsi="Times New Roman" w:cs="Times New Roman"/>
          <w:spacing w:val="38"/>
        </w:rPr>
        <w:t xml:space="preserve"> </w:t>
      </w:r>
      <w:r>
        <w:rPr>
          <w:rFonts w:ascii="Times New Roman" w:hAnsi="Times New Roman" w:cs="Times New Roman"/>
        </w:rPr>
        <w:t>aprendiz,</w:t>
      </w:r>
      <w:r>
        <w:rPr>
          <w:rFonts w:ascii="Times New Roman" w:hAnsi="Times New Roman" w:cs="Times New Roman"/>
          <w:spacing w:val="38"/>
        </w:rPr>
        <w:t xml:space="preserve"> </w:t>
      </w:r>
      <w:r>
        <w:rPr>
          <w:rFonts w:ascii="Times New Roman" w:hAnsi="Times New Roman" w:cs="Times New Roman"/>
        </w:rPr>
        <w:t>a</w:t>
      </w:r>
      <w:r>
        <w:rPr>
          <w:rFonts w:ascii="Times New Roman" w:hAnsi="Times New Roman" w:cs="Times New Roman"/>
          <w:spacing w:val="36"/>
        </w:rPr>
        <w:t xml:space="preserve"> </w:t>
      </w:r>
      <w:r>
        <w:rPr>
          <w:rFonts w:ascii="Times New Roman" w:hAnsi="Times New Roman" w:cs="Times New Roman"/>
        </w:rPr>
        <w:t>partir</w:t>
      </w:r>
      <w:r>
        <w:rPr>
          <w:rFonts w:ascii="Times New Roman" w:hAnsi="Times New Roman" w:cs="Times New Roman"/>
          <w:spacing w:val="38"/>
        </w:rPr>
        <w:t xml:space="preserve"> </w:t>
      </w:r>
      <w:r>
        <w:rPr>
          <w:rFonts w:ascii="Times New Roman" w:hAnsi="Times New Roman" w:cs="Times New Roman"/>
        </w:rPr>
        <w:t>de</w:t>
      </w:r>
      <w:r>
        <w:rPr>
          <w:rFonts w:ascii="Times New Roman" w:hAnsi="Times New Roman" w:cs="Times New Roman"/>
          <w:spacing w:val="37"/>
        </w:rPr>
        <w:t xml:space="preserve"> </w:t>
      </w:r>
      <w:r>
        <w:rPr>
          <w:rFonts w:ascii="Times New Roman" w:hAnsi="Times New Roman" w:cs="Times New Roman"/>
        </w:rPr>
        <w:t>14 (quatorze)</w:t>
      </w:r>
      <w:r>
        <w:rPr>
          <w:rFonts w:ascii="Times New Roman" w:hAnsi="Times New Roman" w:cs="Times New Roman"/>
          <w:spacing w:val="-2"/>
        </w:rPr>
        <w:t xml:space="preserve"> </w:t>
      </w:r>
      <w:r>
        <w:rPr>
          <w:rFonts w:ascii="Times New Roman" w:hAnsi="Times New Roman" w:cs="Times New Roman"/>
        </w:rPr>
        <w:t>anos;</w:t>
      </w:r>
    </w:p>
    <w:p w:rsidR="00135DCF" w:rsidRDefault="00C24A89">
      <w:pPr>
        <w:widowControl w:val="0"/>
        <w:tabs>
          <w:tab w:val="left" w:pos="1195"/>
        </w:tabs>
        <w:autoSpaceDE w:val="0"/>
        <w:autoSpaceDN w:val="0"/>
        <w:spacing w:line="276" w:lineRule="auto"/>
        <w:jc w:val="both"/>
        <w:rPr>
          <w:rFonts w:ascii="Times New Roman" w:hAnsi="Times New Roman" w:cs="Times New Roman"/>
        </w:rPr>
      </w:pPr>
      <w:r>
        <w:rPr>
          <w:rFonts w:ascii="Times New Roman" w:hAnsi="Times New Roman" w:cs="Times New Roman"/>
        </w:rPr>
        <w:t>a.2) nenhum</w:t>
      </w:r>
      <w:r>
        <w:rPr>
          <w:rFonts w:ascii="Times New Roman" w:hAnsi="Times New Roman" w:cs="Times New Roman"/>
          <w:spacing w:val="-3"/>
        </w:rPr>
        <w:t xml:space="preserve"> </w:t>
      </w:r>
      <w:r>
        <w:rPr>
          <w:rFonts w:ascii="Times New Roman" w:hAnsi="Times New Roman" w:cs="Times New Roman"/>
        </w:rPr>
        <w:t>dos</w:t>
      </w:r>
      <w:r>
        <w:rPr>
          <w:rFonts w:ascii="Times New Roman" w:hAnsi="Times New Roman" w:cs="Times New Roman"/>
          <w:spacing w:val="-4"/>
        </w:rPr>
        <w:t xml:space="preserve"> </w:t>
      </w:r>
      <w:r>
        <w:rPr>
          <w:rFonts w:ascii="Times New Roman" w:hAnsi="Times New Roman" w:cs="Times New Roman"/>
        </w:rPr>
        <w:t>sócios</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proponente</w:t>
      </w:r>
      <w:r>
        <w:rPr>
          <w:rFonts w:ascii="Times New Roman" w:hAnsi="Times New Roman" w:cs="Times New Roman"/>
          <w:spacing w:val="-3"/>
        </w:rPr>
        <w:t xml:space="preserve"> </w:t>
      </w:r>
      <w:r>
        <w:rPr>
          <w:rFonts w:ascii="Times New Roman" w:hAnsi="Times New Roman" w:cs="Times New Roman"/>
        </w:rPr>
        <w:t>é</w:t>
      </w:r>
      <w:r>
        <w:rPr>
          <w:rFonts w:ascii="Times New Roman" w:hAnsi="Times New Roman" w:cs="Times New Roman"/>
          <w:spacing w:val="-4"/>
        </w:rPr>
        <w:t xml:space="preserve"> </w:t>
      </w:r>
      <w:r>
        <w:rPr>
          <w:rFonts w:ascii="Times New Roman" w:hAnsi="Times New Roman" w:cs="Times New Roman"/>
        </w:rPr>
        <w:t>servidor</w:t>
      </w:r>
      <w:r>
        <w:rPr>
          <w:rFonts w:ascii="Times New Roman" w:hAnsi="Times New Roman" w:cs="Times New Roman"/>
          <w:spacing w:val="-4"/>
        </w:rPr>
        <w:t xml:space="preserve"> </w:t>
      </w:r>
      <w:r>
        <w:rPr>
          <w:rFonts w:ascii="Times New Roman" w:hAnsi="Times New Roman" w:cs="Times New Roman"/>
        </w:rPr>
        <w:t>ou</w:t>
      </w:r>
      <w:r>
        <w:rPr>
          <w:rFonts w:ascii="Times New Roman" w:hAnsi="Times New Roman" w:cs="Times New Roman"/>
          <w:spacing w:val="-4"/>
        </w:rPr>
        <w:t xml:space="preserve"> </w:t>
      </w:r>
      <w:r>
        <w:rPr>
          <w:rFonts w:ascii="Times New Roman" w:hAnsi="Times New Roman" w:cs="Times New Roman"/>
        </w:rPr>
        <w:t>dirigente</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órgão</w:t>
      </w:r>
      <w:r>
        <w:rPr>
          <w:rFonts w:ascii="Times New Roman" w:hAnsi="Times New Roman" w:cs="Times New Roman"/>
          <w:spacing w:val="-4"/>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rPr>
        <w:t>Município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Jesuítas/</w:t>
      </w:r>
      <w:proofErr w:type="spellStart"/>
      <w:r>
        <w:rPr>
          <w:rFonts w:ascii="Times New Roman" w:hAnsi="Times New Roman" w:cs="Times New Roman"/>
        </w:rPr>
        <w:t>Pr</w:t>
      </w:r>
      <w:proofErr w:type="spellEnd"/>
      <w:r>
        <w:rPr>
          <w:rFonts w:ascii="Times New Roman" w:hAnsi="Times New Roman" w:cs="Times New Roman"/>
        </w:rPr>
        <w:t>;</w:t>
      </w:r>
    </w:p>
    <w:p w:rsidR="00135DCF" w:rsidRDefault="00C24A89">
      <w:pPr>
        <w:widowControl w:val="0"/>
        <w:tabs>
          <w:tab w:val="left" w:pos="1239"/>
        </w:tabs>
        <w:autoSpaceDE w:val="0"/>
        <w:autoSpaceDN w:val="0"/>
        <w:spacing w:line="276" w:lineRule="auto"/>
        <w:jc w:val="both"/>
        <w:rPr>
          <w:rFonts w:ascii="Times New Roman" w:hAnsi="Times New Roman" w:cs="Times New Roman"/>
        </w:rPr>
      </w:pPr>
      <w:r>
        <w:rPr>
          <w:rFonts w:ascii="Times New Roman" w:hAnsi="Times New Roman" w:cs="Times New Roman"/>
        </w:rPr>
        <w:t>a.3) não</w:t>
      </w:r>
      <w:r>
        <w:rPr>
          <w:rFonts w:ascii="Times New Roman" w:hAnsi="Times New Roman" w:cs="Times New Roman"/>
          <w:spacing w:val="25"/>
        </w:rPr>
        <w:t xml:space="preserve"> </w:t>
      </w:r>
      <w:r>
        <w:rPr>
          <w:rFonts w:ascii="Times New Roman" w:hAnsi="Times New Roman" w:cs="Times New Roman"/>
        </w:rPr>
        <w:t>está</w:t>
      </w:r>
      <w:r>
        <w:rPr>
          <w:rFonts w:ascii="Times New Roman" w:hAnsi="Times New Roman" w:cs="Times New Roman"/>
          <w:spacing w:val="26"/>
        </w:rPr>
        <w:t xml:space="preserve"> </w:t>
      </w:r>
      <w:r>
        <w:rPr>
          <w:rFonts w:ascii="Times New Roman" w:hAnsi="Times New Roman" w:cs="Times New Roman"/>
        </w:rPr>
        <w:t>suspensa</w:t>
      </w:r>
      <w:r>
        <w:rPr>
          <w:rFonts w:ascii="Times New Roman" w:hAnsi="Times New Roman" w:cs="Times New Roman"/>
          <w:spacing w:val="23"/>
        </w:rPr>
        <w:t xml:space="preserve"> </w:t>
      </w:r>
      <w:r>
        <w:rPr>
          <w:rFonts w:ascii="Times New Roman" w:hAnsi="Times New Roman" w:cs="Times New Roman"/>
        </w:rPr>
        <w:t>temporariamente</w:t>
      </w:r>
      <w:r>
        <w:rPr>
          <w:rFonts w:ascii="Times New Roman" w:hAnsi="Times New Roman" w:cs="Times New Roman"/>
          <w:spacing w:val="24"/>
        </w:rPr>
        <w:t xml:space="preserve"> </w:t>
      </w:r>
      <w:r>
        <w:rPr>
          <w:rFonts w:ascii="Times New Roman" w:hAnsi="Times New Roman" w:cs="Times New Roman"/>
        </w:rPr>
        <w:t>de</w:t>
      </w:r>
      <w:r>
        <w:rPr>
          <w:rFonts w:ascii="Times New Roman" w:hAnsi="Times New Roman" w:cs="Times New Roman"/>
          <w:spacing w:val="24"/>
        </w:rPr>
        <w:t xml:space="preserve"> </w:t>
      </w:r>
      <w:r>
        <w:rPr>
          <w:rFonts w:ascii="Times New Roman" w:hAnsi="Times New Roman" w:cs="Times New Roman"/>
        </w:rPr>
        <w:t>participar</w:t>
      </w:r>
      <w:r>
        <w:rPr>
          <w:rFonts w:ascii="Times New Roman" w:hAnsi="Times New Roman" w:cs="Times New Roman"/>
          <w:spacing w:val="25"/>
        </w:rPr>
        <w:t xml:space="preserve"> </w:t>
      </w:r>
      <w:r>
        <w:rPr>
          <w:rFonts w:ascii="Times New Roman" w:hAnsi="Times New Roman" w:cs="Times New Roman"/>
        </w:rPr>
        <w:t>em</w:t>
      </w:r>
      <w:r>
        <w:rPr>
          <w:rFonts w:ascii="Times New Roman" w:hAnsi="Times New Roman" w:cs="Times New Roman"/>
          <w:spacing w:val="24"/>
        </w:rPr>
        <w:t xml:space="preserve"> </w:t>
      </w:r>
      <w:r>
        <w:rPr>
          <w:rFonts w:ascii="Times New Roman" w:hAnsi="Times New Roman" w:cs="Times New Roman"/>
        </w:rPr>
        <w:t>licitação</w:t>
      </w:r>
      <w:r>
        <w:rPr>
          <w:rFonts w:ascii="Times New Roman" w:hAnsi="Times New Roman" w:cs="Times New Roman"/>
          <w:spacing w:val="25"/>
        </w:rPr>
        <w:t xml:space="preserve"> </w:t>
      </w:r>
      <w:r>
        <w:rPr>
          <w:rFonts w:ascii="Times New Roman" w:hAnsi="Times New Roman" w:cs="Times New Roman"/>
        </w:rPr>
        <w:t>ou</w:t>
      </w:r>
      <w:r>
        <w:rPr>
          <w:rFonts w:ascii="Times New Roman" w:hAnsi="Times New Roman" w:cs="Times New Roman"/>
          <w:spacing w:val="24"/>
        </w:rPr>
        <w:t xml:space="preserve"> </w:t>
      </w:r>
      <w:r>
        <w:rPr>
          <w:rFonts w:ascii="Times New Roman" w:hAnsi="Times New Roman" w:cs="Times New Roman"/>
        </w:rPr>
        <w:t>impedida</w:t>
      </w:r>
      <w:r>
        <w:rPr>
          <w:rFonts w:ascii="Times New Roman" w:hAnsi="Times New Roman" w:cs="Times New Roman"/>
          <w:spacing w:val="25"/>
        </w:rPr>
        <w:t xml:space="preserve"> </w:t>
      </w:r>
      <w:r>
        <w:rPr>
          <w:rFonts w:ascii="Times New Roman" w:hAnsi="Times New Roman" w:cs="Times New Roman"/>
        </w:rPr>
        <w:t>de</w:t>
      </w:r>
      <w:r>
        <w:rPr>
          <w:rFonts w:ascii="Times New Roman" w:hAnsi="Times New Roman" w:cs="Times New Roman"/>
          <w:spacing w:val="25"/>
        </w:rPr>
        <w:t xml:space="preserve"> </w:t>
      </w:r>
      <w:r>
        <w:rPr>
          <w:rFonts w:ascii="Times New Roman" w:hAnsi="Times New Roman" w:cs="Times New Roman"/>
        </w:rPr>
        <w:t>contratar</w:t>
      </w:r>
      <w:r>
        <w:rPr>
          <w:rFonts w:ascii="Times New Roman" w:hAnsi="Times New Roman" w:cs="Times New Roman"/>
          <w:spacing w:val="-59"/>
        </w:rPr>
        <w:t xml:space="preserve"> </w:t>
      </w:r>
      <w:r>
        <w:rPr>
          <w:rFonts w:ascii="Times New Roman" w:hAnsi="Times New Roman" w:cs="Times New Roman"/>
        </w:rPr>
        <w:t>com</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Administração, por</w:t>
      </w:r>
      <w:r>
        <w:rPr>
          <w:rFonts w:ascii="Times New Roman" w:hAnsi="Times New Roman" w:cs="Times New Roman"/>
          <w:spacing w:val="-1"/>
        </w:rPr>
        <w:t xml:space="preserve"> </w:t>
      </w:r>
      <w:r>
        <w:rPr>
          <w:rFonts w:ascii="Times New Roman" w:hAnsi="Times New Roman" w:cs="Times New Roman"/>
        </w:rPr>
        <w:t>prazo</w:t>
      </w:r>
      <w:r>
        <w:rPr>
          <w:rFonts w:ascii="Times New Roman" w:hAnsi="Times New Roman" w:cs="Times New Roman"/>
          <w:spacing w:val="1"/>
        </w:rPr>
        <w:t xml:space="preserve"> </w:t>
      </w:r>
      <w:r>
        <w:rPr>
          <w:rFonts w:ascii="Times New Roman" w:hAnsi="Times New Roman" w:cs="Times New Roman"/>
        </w:rPr>
        <w:t>não superior</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0</w:t>
      </w:r>
      <w:r>
        <w:rPr>
          <w:rFonts w:ascii="Times New Roman" w:hAnsi="Times New Roman" w:cs="Times New Roman"/>
        </w:rPr>
        <w:t>2 (dois)</w:t>
      </w:r>
      <w:r>
        <w:rPr>
          <w:rFonts w:ascii="Times New Roman" w:hAnsi="Times New Roman" w:cs="Times New Roman"/>
          <w:spacing w:val="1"/>
        </w:rPr>
        <w:t xml:space="preserve"> </w:t>
      </w:r>
      <w:r>
        <w:rPr>
          <w:rFonts w:ascii="Times New Roman" w:hAnsi="Times New Roman" w:cs="Times New Roman"/>
        </w:rPr>
        <w:t>anos;</w:t>
      </w:r>
    </w:p>
    <w:p w:rsidR="00135DCF" w:rsidRDefault="00C24A89">
      <w:pPr>
        <w:widowControl w:val="0"/>
        <w:tabs>
          <w:tab w:val="left" w:pos="1260"/>
        </w:tabs>
        <w:autoSpaceDE w:val="0"/>
        <w:autoSpaceDN w:val="0"/>
        <w:spacing w:line="276" w:lineRule="auto"/>
        <w:jc w:val="both"/>
        <w:rPr>
          <w:rFonts w:ascii="Times New Roman" w:hAnsi="Times New Roman" w:cs="Times New Roman"/>
        </w:rPr>
      </w:pPr>
      <w:r>
        <w:rPr>
          <w:rFonts w:ascii="Times New Roman" w:hAnsi="Times New Roman" w:cs="Times New Roman"/>
        </w:rPr>
        <w:t>a.4) não</w:t>
      </w:r>
      <w:r>
        <w:rPr>
          <w:rFonts w:ascii="Times New Roman" w:hAnsi="Times New Roman" w:cs="Times New Roman"/>
          <w:spacing w:val="47"/>
        </w:rPr>
        <w:t xml:space="preserve"> </w:t>
      </w:r>
      <w:r>
        <w:rPr>
          <w:rFonts w:ascii="Times New Roman" w:hAnsi="Times New Roman" w:cs="Times New Roman"/>
        </w:rPr>
        <w:t>foi</w:t>
      </w:r>
      <w:r>
        <w:rPr>
          <w:rFonts w:ascii="Times New Roman" w:hAnsi="Times New Roman" w:cs="Times New Roman"/>
          <w:spacing w:val="45"/>
        </w:rPr>
        <w:t xml:space="preserve"> </w:t>
      </w:r>
      <w:r>
        <w:rPr>
          <w:rFonts w:ascii="Times New Roman" w:hAnsi="Times New Roman" w:cs="Times New Roman"/>
        </w:rPr>
        <w:t>declarada</w:t>
      </w:r>
      <w:r>
        <w:rPr>
          <w:rFonts w:ascii="Times New Roman" w:hAnsi="Times New Roman" w:cs="Times New Roman"/>
          <w:spacing w:val="46"/>
        </w:rPr>
        <w:t xml:space="preserve"> </w:t>
      </w:r>
      <w:r>
        <w:rPr>
          <w:rFonts w:ascii="Times New Roman" w:hAnsi="Times New Roman" w:cs="Times New Roman"/>
        </w:rPr>
        <w:t>inidônea</w:t>
      </w:r>
      <w:r>
        <w:rPr>
          <w:rFonts w:ascii="Times New Roman" w:hAnsi="Times New Roman" w:cs="Times New Roman"/>
          <w:spacing w:val="48"/>
        </w:rPr>
        <w:t xml:space="preserve"> </w:t>
      </w:r>
      <w:r>
        <w:rPr>
          <w:rFonts w:ascii="Times New Roman" w:hAnsi="Times New Roman" w:cs="Times New Roman"/>
        </w:rPr>
        <w:t>para</w:t>
      </w:r>
      <w:r>
        <w:rPr>
          <w:rFonts w:ascii="Times New Roman" w:hAnsi="Times New Roman" w:cs="Times New Roman"/>
          <w:spacing w:val="48"/>
        </w:rPr>
        <w:t xml:space="preserve"> </w:t>
      </w:r>
      <w:r>
        <w:rPr>
          <w:rFonts w:ascii="Times New Roman" w:hAnsi="Times New Roman" w:cs="Times New Roman"/>
        </w:rPr>
        <w:t>licitar</w:t>
      </w:r>
      <w:r>
        <w:rPr>
          <w:rFonts w:ascii="Times New Roman" w:hAnsi="Times New Roman" w:cs="Times New Roman"/>
          <w:spacing w:val="45"/>
        </w:rPr>
        <w:t xml:space="preserve"> </w:t>
      </w:r>
      <w:r>
        <w:rPr>
          <w:rFonts w:ascii="Times New Roman" w:hAnsi="Times New Roman" w:cs="Times New Roman"/>
        </w:rPr>
        <w:t>ou</w:t>
      </w:r>
      <w:r>
        <w:rPr>
          <w:rFonts w:ascii="Times New Roman" w:hAnsi="Times New Roman" w:cs="Times New Roman"/>
          <w:spacing w:val="46"/>
        </w:rPr>
        <w:t xml:space="preserve"> </w:t>
      </w:r>
      <w:r>
        <w:rPr>
          <w:rFonts w:ascii="Times New Roman" w:hAnsi="Times New Roman" w:cs="Times New Roman"/>
        </w:rPr>
        <w:t>contratar</w:t>
      </w:r>
      <w:r>
        <w:rPr>
          <w:rFonts w:ascii="Times New Roman" w:hAnsi="Times New Roman" w:cs="Times New Roman"/>
          <w:spacing w:val="47"/>
        </w:rPr>
        <w:t xml:space="preserve"> </w:t>
      </w:r>
      <w:r>
        <w:rPr>
          <w:rFonts w:ascii="Times New Roman" w:hAnsi="Times New Roman" w:cs="Times New Roman"/>
        </w:rPr>
        <w:t>com</w:t>
      </w:r>
      <w:r>
        <w:rPr>
          <w:rFonts w:ascii="Times New Roman" w:hAnsi="Times New Roman" w:cs="Times New Roman"/>
          <w:spacing w:val="45"/>
        </w:rPr>
        <w:t xml:space="preserve"> </w:t>
      </w:r>
      <w:r>
        <w:rPr>
          <w:rFonts w:ascii="Times New Roman" w:hAnsi="Times New Roman" w:cs="Times New Roman"/>
        </w:rPr>
        <w:t>a</w:t>
      </w:r>
      <w:r>
        <w:rPr>
          <w:rFonts w:ascii="Times New Roman" w:hAnsi="Times New Roman" w:cs="Times New Roman"/>
          <w:spacing w:val="47"/>
        </w:rPr>
        <w:t xml:space="preserve"> </w:t>
      </w:r>
      <w:r>
        <w:rPr>
          <w:rFonts w:ascii="Times New Roman" w:hAnsi="Times New Roman" w:cs="Times New Roman"/>
        </w:rPr>
        <w:t>Administração</w:t>
      </w:r>
      <w:r>
        <w:rPr>
          <w:rFonts w:ascii="Times New Roman" w:hAnsi="Times New Roman" w:cs="Times New Roman"/>
          <w:spacing w:val="47"/>
        </w:rPr>
        <w:t xml:space="preserve"> </w:t>
      </w:r>
      <w:r>
        <w:rPr>
          <w:rFonts w:ascii="Times New Roman" w:hAnsi="Times New Roman" w:cs="Times New Roman"/>
        </w:rPr>
        <w:t>Pública,</w:t>
      </w:r>
      <w:r>
        <w:rPr>
          <w:rFonts w:ascii="Times New Roman" w:hAnsi="Times New Roman" w:cs="Times New Roman"/>
          <w:spacing w:val="47"/>
        </w:rPr>
        <w:t xml:space="preserve"> </w:t>
      </w:r>
      <w:r>
        <w:rPr>
          <w:rFonts w:ascii="Times New Roman" w:hAnsi="Times New Roman" w:cs="Times New Roman"/>
        </w:rPr>
        <w:t>em</w:t>
      </w:r>
      <w:r>
        <w:rPr>
          <w:rFonts w:ascii="Times New Roman" w:hAnsi="Times New Roman" w:cs="Times New Roman"/>
          <w:spacing w:val="-60"/>
        </w:rPr>
        <w:t xml:space="preserve"> </w:t>
      </w:r>
      <w:r>
        <w:rPr>
          <w:rFonts w:ascii="Times New Roman" w:hAnsi="Times New Roman" w:cs="Times New Roman"/>
        </w:rPr>
        <w:t>qualquer de</w:t>
      </w:r>
      <w:r>
        <w:rPr>
          <w:rFonts w:ascii="Times New Roman" w:hAnsi="Times New Roman" w:cs="Times New Roman"/>
          <w:spacing w:val="1"/>
        </w:rPr>
        <w:t xml:space="preserve"> </w:t>
      </w:r>
      <w:r>
        <w:rPr>
          <w:rFonts w:ascii="Times New Roman" w:hAnsi="Times New Roman" w:cs="Times New Roman"/>
        </w:rPr>
        <w:t>suas esferas;</w:t>
      </w:r>
    </w:p>
    <w:p w:rsidR="00135DCF" w:rsidRDefault="00C24A89">
      <w:pPr>
        <w:widowControl w:val="0"/>
        <w:tabs>
          <w:tab w:val="left" w:pos="1260"/>
        </w:tabs>
        <w:autoSpaceDE w:val="0"/>
        <w:autoSpaceDN w:val="0"/>
        <w:spacing w:line="276" w:lineRule="auto"/>
        <w:jc w:val="both"/>
        <w:rPr>
          <w:rFonts w:ascii="Times New Roman" w:hAnsi="Times New Roman" w:cs="Times New Roman"/>
        </w:rPr>
      </w:pPr>
      <w:r>
        <w:rPr>
          <w:rFonts w:ascii="Times New Roman" w:hAnsi="Times New Roman" w:cs="Times New Roman"/>
        </w:rPr>
        <w:t>a.5) cumpriu plenamente os requisitos de habilitação, conforme exigidos pelo Edital em referência;</w:t>
      </w:r>
    </w:p>
    <w:p w:rsidR="00135DCF" w:rsidRDefault="00C24A89">
      <w:pPr>
        <w:widowControl w:val="0"/>
        <w:tabs>
          <w:tab w:val="left" w:pos="1207"/>
        </w:tabs>
        <w:autoSpaceDE w:val="0"/>
        <w:autoSpaceDN w:val="0"/>
        <w:spacing w:line="276" w:lineRule="auto"/>
        <w:jc w:val="both"/>
        <w:rPr>
          <w:rFonts w:ascii="Times New Roman" w:hAnsi="Times New Roman" w:cs="Times New Roman"/>
        </w:rPr>
      </w:pPr>
      <w:r>
        <w:rPr>
          <w:rFonts w:ascii="Times New Roman" w:hAnsi="Times New Roman" w:cs="Times New Roman"/>
        </w:rPr>
        <w:t>a.6) até</w:t>
      </w:r>
      <w:r>
        <w:rPr>
          <w:rFonts w:ascii="Times New Roman" w:hAnsi="Times New Roman" w:cs="Times New Roman"/>
          <w:spacing w:val="10"/>
        </w:rPr>
        <w:t xml:space="preserve"> </w:t>
      </w:r>
      <w:r>
        <w:rPr>
          <w:rFonts w:ascii="Times New Roman" w:hAnsi="Times New Roman" w:cs="Times New Roman"/>
        </w:rPr>
        <w:t>a</w:t>
      </w:r>
      <w:r>
        <w:rPr>
          <w:rFonts w:ascii="Times New Roman" w:hAnsi="Times New Roman" w:cs="Times New Roman"/>
          <w:spacing w:val="9"/>
        </w:rPr>
        <w:t xml:space="preserve"> </w:t>
      </w:r>
      <w:r>
        <w:rPr>
          <w:rFonts w:ascii="Times New Roman" w:hAnsi="Times New Roman" w:cs="Times New Roman"/>
        </w:rPr>
        <w:t>presente</w:t>
      </w:r>
      <w:r>
        <w:rPr>
          <w:rFonts w:ascii="Times New Roman" w:hAnsi="Times New Roman" w:cs="Times New Roman"/>
          <w:spacing w:val="10"/>
        </w:rPr>
        <w:t xml:space="preserve"> </w:t>
      </w:r>
      <w:r>
        <w:rPr>
          <w:rFonts w:ascii="Times New Roman" w:hAnsi="Times New Roman" w:cs="Times New Roman"/>
        </w:rPr>
        <w:t>data</w:t>
      </w:r>
      <w:r>
        <w:rPr>
          <w:rFonts w:ascii="Times New Roman" w:hAnsi="Times New Roman" w:cs="Times New Roman"/>
          <w:spacing w:val="10"/>
        </w:rPr>
        <w:t xml:space="preserve"> </w:t>
      </w:r>
      <w:r>
        <w:rPr>
          <w:rFonts w:ascii="Times New Roman" w:hAnsi="Times New Roman" w:cs="Times New Roman"/>
        </w:rPr>
        <w:t>inexistem</w:t>
      </w:r>
      <w:r>
        <w:rPr>
          <w:rFonts w:ascii="Times New Roman" w:hAnsi="Times New Roman" w:cs="Times New Roman"/>
          <w:spacing w:val="9"/>
        </w:rPr>
        <w:t xml:space="preserve"> </w:t>
      </w:r>
      <w:r>
        <w:rPr>
          <w:rFonts w:ascii="Times New Roman" w:hAnsi="Times New Roman" w:cs="Times New Roman"/>
        </w:rPr>
        <w:t>fatos</w:t>
      </w:r>
      <w:r>
        <w:rPr>
          <w:rFonts w:ascii="Times New Roman" w:hAnsi="Times New Roman" w:cs="Times New Roman"/>
          <w:spacing w:val="10"/>
        </w:rPr>
        <w:t xml:space="preserve"> </w:t>
      </w:r>
      <w:r>
        <w:rPr>
          <w:rFonts w:ascii="Times New Roman" w:hAnsi="Times New Roman" w:cs="Times New Roman"/>
        </w:rPr>
        <w:t>impeditivos</w:t>
      </w:r>
      <w:r>
        <w:rPr>
          <w:rFonts w:ascii="Times New Roman" w:hAnsi="Times New Roman" w:cs="Times New Roman"/>
          <w:spacing w:val="10"/>
        </w:rPr>
        <w:t xml:space="preserve"> </w:t>
      </w:r>
      <w:r>
        <w:rPr>
          <w:rFonts w:ascii="Times New Roman" w:hAnsi="Times New Roman" w:cs="Times New Roman"/>
        </w:rPr>
        <w:t>para</w:t>
      </w:r>
      <w:r>
        <w:rPr>
          <w:rFonts w:ascii="Times New Roman" w:hAnsi="Times New Roman" w:cs="Times New Roman"/>
          <w:spacing w:val="9"/>
        </w:rPr>
        <w:t xml:space="preserve"> </w:t>
      </w:r>
      <w:r>
        <w:rPr>
          <w:rFonts w:ascii="Times New Roman" w:hAnsi="Times New Roman" w:cs="Times New Roman"/>
        </w:rPr>
        <w:t>sua</w:t>
      </w:r>
      <w:r>
        <w:rPr>
          <w:rFonts w:ascii="Times New Roman" w:hAnsi="Times New Roman" w:cs="Times New Roman"/>
          <w:spacing w:val="10"/>
        </w:rPr>
        <w:t xml:space="preserve"> </w:t>
      </w:r>
      <w:r>
        <w:rPr>
          <w:rFonts w:ascii="Times New Roman" w:hAnsi="Times New Roman" w:cs="Times New Roman"/>
        </w:rPr>
        <w:t>habilitação</w:t>
      </w:r>
      <w:r>
        <w:rPr>
          <w:rFonts w:ascii="Times New Roman" w:hAnsi="Times New Roman" w:cs="Times New Roman"/>
          <w:spacing w:val="10"/>
        </w:rPr>
        <w:t xml:space="preserve"> </w:t>
      </w:r>
      <w:r>
        <w:rPr>
          <w:rFonts w:ascii="Times New Roman" w:hAnsi="Times New Roman" w:cs="Times New Roman"/>
        </w:rPr>
        <w:t>no</w:t>
      </w:r>
      <w:r>
        <w:rPr>
          <w:rFonts w:ascii="Times New Roman" w:hAnsi="Times New Roman" w:cs="Times New Roman"/>
          <w:spacing w:val="10"/>
        </w:rPr>
        <w:t xml:space="preserve"> </w:t>
      </w:r>
      <w:r>
        <w:rPr>
          <w:rFonts w:ascii="Times New Roman" w:hAnsi="Times New Roman" w:cs="Times New Roman"/>
        </w:rPr>
        <w:t>presente</w:t>
      </w:r>
      <w:r>
        <w:rPr>
          <w:rFonts w:ascii="Times New Roman" w:hAnsi="Times New Roman" w:cs="Times New Roman"/>
          <w:spacing w:val="8"/>
        </w:rPr>
        <w:t xml:space="preserve"> processo e</w:t>
      </w:r>
      <w:r>
        <w:rPr>
          <w:rFonts w:ascii="Times New Roman" w:hAnsi="Times New Roman" w:cs="Times New Roman"/>
          <w:spacing w:val="-1"/>
        </w:rPr>
        <w:t xml:space="preserve"> </w:t>
      </w:r>
      <w:r>
        <w:rPr>
          <w:rFonts w:ascii="Times New Roman" w:hAnsi="Times New Roman" w:cs="Times New Roman"/>
        </w:rPr>
        <w:t>que está</w:t>
      </w:r>
      <w:r>
        <w:rPr>
          <w:rFonts w:ascii="Times New Roman" w:hAnsi="Times New Roman" w:cs="Times New Roman"/>
          <w:spacing w:val="-1"/>
        </w:rPr>
        <w:t xml:space="preserve"> </w:t>
      </w:r>
      <w:r>
        <w:rPr>
          <w:rFonts w:ascii="Times New Roman" w:hAnsi="Times New Roman" w:cs="Times New Roman"/>
        </w:rPr>
        <w:t>ciente</w:t>
      </w:r>
      <w:r>
        <w:rPr>
          <w:rFonts w:ascii="Times New Roman" w:hAnsi="Times New Roman" w:cs="Times New Roman"/>
          <w:spacing w:val="-1"/>
        </w:rPr>
        <w:t xml:space="preserve"> </w:t>
      </w:r>
      <w:r>
        <w:rPr>
          <w:rFonts w:ascii="Times New Roman" w:hAnsi="Times New Roman" w:cs="Times New Roman"/>
        </w:rPr>
        <w:t>da obrigatoriedade</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declarar</w:t>
      </w:r>
      <w:r>
        <w:rPr>
          <w:rFonts w:ascii="Times New Roman" w:hAnsi="Times New Roman" w:cs="Times New Roman"/>
          <w:spacing w:val="-1"/>
        </w:rPr>
        <w:t xml:space="preserve"> </w:t>
      </w:r>
      <w:r>
        <w:rPr>
          <w:rFonts w:ascii="Times New Roman" w:hAnsi="Times New Roman" w:cs="Times New Roman"/>
        </w:rPr>
        <w:t>ocorrências</w:t>
      </w:r>
      <w:r>
        <w:rPr>
          <w:rFonts w:ascii="Times New Roman" w:hAnsi="Times New Roman" w:cs="Times New Roman"/>
          <w:spacing w:val="-1"/>
        </w:rPr>
        <w:t xml:space="preserve"> </w:t>
      </w:r>
      <w:r>
        <w:rPr>
          <w:rFonts w:ascii="Times New Roman" w:hAnsi="Times New Roman" w:cs="Times New Roman"/>
        </w:rPr>
        <w:t>posteriores.</w:t>
      </w:r>
    </w:p>
    <w:p w:rsidR="00135DCF" w:rsidRDefault="00C24A89">
      <w:pPr>
        <w:widowControl w:val="0"/>
        <w:tabs>
          <w:tab w:val="left" w:pos="534"/>
        </w:tabs>
        <w:autoSpaceDE w:val="0"/>
        <w:autoSpaceDN w:val="0"/>
        <w:spacing w:line="276" w:lineRule="auto"/>
        <w:jc w:val="both"/>
        <w:rPr>
          <w:rFonts w:ascii="Times New Roman" w:hAnsi="Times New Roman" w:cs="Times New Roman"/>
        </w:rPr>
      </w:pPr>
      <w:r>
        <w:rPr>
          <w:rFonts w:ascii="Times New Roman" w:hAnsi="Times New Roman" w:cs="Times New Roman"/>
        </w:rPr>
        <w:t>b) No caso da empresa se enquadrar em regime de tributação de Microempresa ou Empresa de</w:t>
      </w:r>
      <w:r>
        <w:rPr>
          <w:rFonts w:ascii="Times New Roman" w:hAnsi="Times New Roman" w:cs="Times New Roman"/>
          <w:spacing w:val="1"/>
        </w:rPr>
        <w:t xml:space="preserve"> </w:t>
      </w:r>
      <w:r>
        <w:rPr>
          <w:rFonts w:ascii="Times New Roman" w:hAnsi="Times New Roman" w:cs="Times New Roman"/>
        </w:rPr>
        <w:t>Pequeno Porte, deverá apresentar declaração, conforme modelo do ANEXO VII, acompanhada de</w:t>
      </w:r>
      <w:r>
        <w:rPr>
          <w:rFonts w:ascii="Times New Roman" w:hAnsi="Times New Roman" w:cs="Times New Roman"/>
          <w:spacing w:val="1"/>
        </w:rPr>
        <w:t xml:space="preserve"> </w:t>
      </w:r>
      <w:r>
        <w:rPr>
          <w:rFonts w:ascii="Times New Roman" w:hAnsi="Times New Roman" w:cs="Times New Roman"/>
        </w:rPr>
        <w:t>comprovante:</w:t>
      </w:r>
    </w:p>
    <w:p w:rsidR="00135DCF" w:rsidRDefault="00C24A89">
      <w:pPr>
        <w:widowControl w:val="0"/>
        <w:tabs>
          <w:tab w:val="left" w:pos="1188"/>
          <w:tab w:val="left" w:pos="1988"/>
          <w:tab w:val="left" w:pos="2537"/>
          <w:tab w:val="left" w:pos="3173"/>
          <w:tab w:val="left" w:pos="3717"/>
          <w:tab w:val="left" w:pos="4925"/>
          <w:tab w:val="left" w:pos="5471"/>
          <w:tab w:val="left" w:pos="6442"/>
          <w:tab w:val="left" w:pos="7480"/>
          <w:tab w:val="left" w:pos="8452"/>
          <w:tab w:val="left" w:pos="8998"/>
        </w:tabs>
        <w:autoSpaceDE w:val="0"/>
        <w:autoSpaceDN w:val="0"/>
        <w:spacing w:line="276" w:lineRule="auto"/>
        <w:jc w:val="both"/>
        <w:rPr>
          <w:rFonts w:ascii="Times New Roman" w:hAnsi="Times New Roman" w:cs="Times New Roman"/>
        </w:rPr>
      </w:pPr>
      <w:r>
        <w:rPr>
          <w:rFonts w:ascii="Times New Roman" w:hAnsi="Times New Roman" w:cs="Times New Roman"/>
        </w:rPr>
        <w:t>b.1) Para</w:t>
      </w:r>
      <w:r>
        <w:rPr>
          <w:rFonts w:ascii="Times New Roman" w:hAnsi="Times New Roman" w:cs="Times New Roman"/>
          <w:spacing w:val="7"/>
        </w:rPr>
        <w:t xml:space="preserve"> </w:t>
      </w:r>
      <w:r>
        <w:rPr>
          <w:rFonts w:ascii="Times New Roman" w:hAnsi="Times New Roman" w:cs="Times New Roman"/>
        </w:rPr>
        <w:t>as</w:t>
      </w:r>
      <w:r>
        <w:rPr>
          <w:rFonts w:ascii="Times New Roman" w:hAnsi="Times New Roman" w:cs="Times New Roman"/>
          <w:spacing w:val="8"/>
        </w:rPr>
        <w:t xml:space="preserve"> </w:t>
      </w:r>
      <w:r>
        <w:rPr>
          <w:rFonts w:ascii="Times New Roman" w:hAnsi="Times New Roman" w:cs="Times New Roman"/>
          <w:b/>
        </w:rPr>
        <w:t>empresas</w:t>
      </w:r>
      <w:r>
        <w:rPr>
          <w:rFonts w:ascii="Times New Roman" w:hAnsi="Times New Roman" w:cs="Times New Roman"/>
          <w:b/>
          <w:spacing w:val="5"/>
        </w:rPr>
        <w:t xml:space="preserve"> </w:t>
      </w:r>
      <w:r>
        <w:rPr>
          <w:rFonts w:ascii="Times New Roman" w:hAnsi="Times New Roman" w:cs="Times New Roman"/>
          <w:b/>
        </w:rPr>
        <w:t>optantes</w:t>
      </w:r>
      <w:r>
        <w:rPr>
          <w:rFonts w:ascii="Times New Roman" w:hAnsi="Times New Roman" w:cs="Times New Roman"/>
          <w:b/>
          <w:spacing w:val="10"/>
        </w:rPr>
        <w:t xml:space="preserve"> </w:t>
      </w:r>
      <w:r>
        <w:rPr>
          <w:rFonts w:ascii="Times New Roman" w:hAnsi="Times New Roman" w:cs="Times New Roman"/>
        </w:rPr>
        <w:t>pelo</w:t>
      </w:r>
      <w:r>
        <w:rPr>
          <w:rFonts w:ascii="Times New Roman" w:hAnsi="Times New Roman" w:cs="Times New Roman"/>
          <w:spacing w:val="7"/>
        </w:rPr>
        <w:t xml:space="preserve"> </w:t>
      </w:r>
      <w:r>
        <w:rPr>
          <w:rFonts w:ascii="Times New Roman" w:hAnsi="Times New Roman" w:cs="Times New Roman"/>
        </w:rPr>
        <w:t>Sistema</w:t>
      </w:r>
      <w:r>
        <w:rPr>
          <w:rFonts w:ascii="Times New Roman" w:hAnsi="Times New Roman" w:cs="Times New Roman"/>
          <w:spacing w:val="8"/>
        </w:rPr>
        <w:t xml:space="preserve"> </w:t>
      </w:r>
      <w:r>
        <w:rPr>
          <w:rFonts w:ascii="Times New Roman" w:hAnsi="Times New Roman" w:cs="Times New Roman"/>
        </w:rPr>
        <w:t>Simples</w:t>
      </w:r>
      <w:r>
        <w:rPr>
          <w:rFonts w:ascii="Times New Roman" w:hAnsi="Times New Roman" w:cs="Times New Roman"/>
          <w:spacing w:val="6"/>
        </w:rPr>
        <w:t xml:space="preserve"> </w:t>
      </w:r>
      <w:r>
        <w:rPr>
          <w:rFonts w:ascii="Times New Roman" w:hAnsi="Times New Roman" w:cs="Times New Roman"/>
        </w:rPr>
        <w:t>de</w:t>
      </w:r>
      <w:r>
        <w:rPr>
          <w:rFonts w:ascii="Times New Roman" w:hAnsi="Times New Roman" w:cs="Times New Roman"/>
          <w:spacing w:val="6"/>
        </w:rPr>
        <w:t xml:space="preserve"> </w:t>
      </w:r>
      <w:r>
        <w:rPr>
          <w:rFonts w:ascii="Times New Roman" w:hAnsi="Times New Roman" w:cs="Times New Roman"/>
        </w:rPr>
        <w:t>Tributação</w:t>
      </w:r>
      <w:r>
        <w:rPr>
          <w:rFonts w:ascii="Times New Roman" w:hAnsi="Times New Roman" w:cs="Times New Roman"/>
          <w:spacing w:val="8"/>
        </w:rPr>
        <w:t xml:space="preserve"> </w:t>
      </w:r>
      <w:r>
        <w:rPr>
          <w:rFonts w:ascii="Times New Roman" w:hAnsi="Times New Roman" w:cs="Times New Roman"/>
        </w:rPr>
        <w:t>através</w:t>
      </w:r>
      <w:r>
        <w:rPr>
          <w:rFonts w:ascii="Times New Roman" w:hAnsi="Times New Roman" w:cs="Times New Roman"/>
          <w:spacing w:val="5"/>
        </w:rPr>
        <w:t xml:space="preserve"> </w:t>
      </w:r>
      <w:r>
        <w:rPr>
          <w:rFonts w:ascii="Times New Roman" w:hAnsi="Times New Roman" w:cs="Times New Roman"/>
        </w:rPr>
        <w:t>do</w:t>
      </w:r>
      <w:r>
        <w:rPr>
          <w:rFonts w:ascii="Times New Roman" w:hAnsi="Times New Roman" w:cs="Times New Roman"/>
          <w:spacing w:val="8"/>
        </w:rPr>
        <w:t xml:space="preserve"> </w:t>
      </w:r>
      <w:r>
        <w:rPr>
          <w:rFonts w:ascii="Times New Roman" w:hAnsi="Times New Roman" w:cs="Times New Roman"/>
        </w:rPr>
        <w:t xml:space="preserve">comprovante </w:t>
      </w:r>
      <w:r>
        <w:rPr>
          <w:rFonts w:ascii="Times New Roman" w:hAnsi="Times New Roman" w:cs="Times New Roman"/>
          <w:spacing w:val="-60"/>
        </w:rPr>
        <w:t xml:space="preserve"> </w:t>
      </w:r>
      <w:r>
        <w:rPr>
          <w:rFonts w:ascii="Times New Roman" w:hAnsi="Times New Roman" w:cs="Times New Roman"/>
        </w:rPr>
        <w:t>extraído do site da</w:t>
      </w:r>
      <w:r>
        <w:rPr>
          <w:rFonts w:ascii="Times New Roman" w:hAnsi="Times New Roman" w:cs="Times New Roman"/>
        </w:rPr>
        <w:tab/>
        <w:t>Secretaria da Receita Federal, através do site</w:t>
      </w:r>
      <w:r>
        <w:rPr>
          <w:rFonts w:ascii="Times New Roman" w:hAnsi="Times New Roman" w:cs="Times New Roman"/>
          <w:color w:val="0000FF"/>
          <w:spacing w:val="-60"/>
        </w:rPr>
        <w:t xml:space="preserve"> </w:t>
      </w:r>
      <w:hyperlink r:id="rId20">
        <w:r>
          <w:rPr>
            <w:rFonts w:ascii="Times New Roman" w:hAnsi="Times New Roman" w:cs="Times New Roman"/>
            <w:color w:val="0000FF"/>
            <w:u w:val="single" w:color="0000FF"/>
          </w:rPr>
          <w:t>http://www8.receita.fazenda.gov.br/SimplesNacional/Aplicacoes/ATBHE/</w:t>
        </w:r>
      </w:hyperlink>
      <w:r>
        <w:rPr>
          <w:rFonts w:ascii="Times New Roman" w:hAnsi="Times New Roman" w:cs="Times New Roman"/>
          <w:color w:val="0000FF"/>
          <w:u w:val="single" w:color="0000FF"/>
        </w:rPr>
        <w:t>ConsultaOptantes.app/ConsultarOpcao.aspx</w:t>
      </w:r>
      <w:r>
        <w:rPr>
          <w:rFonts w:ascii="Times New Roman" w:hAnsi="Times New Roman" w:cs="Times New Roman"/>
        </w:rPr>
        <w:t>,</w:t>
      </w:r>
      <w:r>
        <w:rPr>
          <w:rFonts w:ascii="Times New Roman" w:hAnsi="Times New Roman" w:cs="Times New Roman"/>
          <w:spacing w:val="23"/>
        </w:rPr>
        <w:t xml:space="preserve"> </w:t>
      </w:r>
      <w:r>
        <w:rPr>
          <w:rFonts w:ascii="Times New Roman" w:hAnsi="Times New Roman" w:cs="Times New Roman"/>
        </w:rPr>
        <w:t>ou,</w:t>
      </w:r>
      <w:r>
        <w:rPr>
          <w:rFonts w:ascii="Times New Roman" w:hAnsi="Times New Roman" w:cs="Times New Roman"/>
          <w:spacing w:val="23"/>
        </w:rPr>
        <w:t xml:space="preserve"> </w:t>
      </w:r>
      <w:r>
        <w:rPr>
          <w:rFonts w:ascii="Times New Roman" w:hAnsi="Times New Roman" w:cs="Times New Roman"/>
        </w:rPr>
        <w:t>através</w:t>
      </w:r>
      <w:r>
        <w:rPr>
          <w:rFonts w:ascii="Times New Roman" w:hAnsi="Times New Roman" w:cs="Times New Roman"/>
          <w:spacing w:val="24"/>
        </w:rPr>
        <w:t xml:space="preserve"> </w:t>
      </w:r>
      <w:r>
        <w:rPr>
          <w:rFonts w:ascii="Times New Roman" w:hAnsi="Times New Roman" w:cs="Times New Roman"/>
        </w:rPr>
        <w:t>de</w:t>
      </w:r>
      <w:r>
        <w:rPr>
          <w:rFonts w:ascii="Times New Roman" w:hAnsi="Times New Roman" w:cs="Times New Roman"/>
          <w:spacing w:val="23"/>
        </w:rPr>
        <w:t xml:space="preserve"> </w:t>
      </w:r>
      <w:r>
        <w:rPr>
          <w:rFonts w:ascii="Times New Roman" w:hAnsi="Times New Roman" w:cs="Times New Roman"/>
        </w:rPr>
        <w:t>Certidão</w:t>
      </w:r>
      <w:r>
        <w:rPr>
          <w:rFonts w:ascii="Times New Roman" w:hAnsi="Times New Roman" w:cs="Times New Roman"/>
          <w:spacing w:val="23"/>
        </w:rPr>
        <w:t xml:space="preserve"> </w:t>
      </w:r>
      <w:r>
        <w:rPr>
          <w:rFonts w:ascii="Times New Roman" w:hAnsi="Times New Roman" w:cs="Times New Roman"/>
        </w:rPr>
        <w:t>Simplificada</w:t>
      </w:r>
      <w:r>
        <w:rPr>
          <w:rFonts w:ascii="Times New Roman" w:hAnsi="Times New Roman" w:cs="Times New Roman"/>
          <w:spacing w:val="23"/>
        </w:rPr>
        <w:t xml:space="preserve"> </w:t>
      </w:r>
      <w:r>
        <w:rPr>
          <w:rFonts w:ascii="Times New Roman" w:hAnsi="Times New Roman" w:cs="Times New Roman"/>
        </w:rPr>
        <w:t>da</w:t>
      </w:r>
      <w:r>
        <w:rPr>
          <w:rFonts w:ascii="Times New Roman" w:hAnsi="Times New Roman" w:cs="Times New Roman"/>
          <w:spacing w:val="24"/>
        </w:rPr>
        <w:t xml:space="preserve"> </w:t>
      </w:r>
      <w:r>
        <w:rPr>
          <w:rFonts w:ascii="Times New Roman" w:hAnsi="Times New Roman" w:cs="Times New Roman"/>
        </w:rPr>
        <w:t>Junta</w:t>
      </w:r>
      <w:r>
        <w:rPr>
          <w:rFonts w:ascii="Times New Roman" w:hAnsi="Times New Roman" w:cs="Times New Roman"/>
          <w:spacing w:val="-60"/>
        </w:rPr>
        <w:t xml:space="preserve"> </w:t>
      </w:r>
      <w:r>
        <w:rPr>
          <w:rFonts w:ascii="Times New Roman" w:hAnsi="Times New Roman" w:cs="Times New Roman"/>
        </w:rPr>
        <w:t>Comercial</w:t>
      </w:r>
      <w:r>
        <w:rPr>
          <w:rFonts w:ascii="Times New Roman" w:hAnsi="Times New Roman" w:cs="Times New Roman"/>
          <w:spacing w:val="16"/>
        </w:rPr>
        <w:t xml:space="preserve"> </w:t>
      </w:r>
      <w:r>
        <w:rPr>
          <w:rFonts w:ascii="Times New Roman" w:hAnsi="Times New Roman" w:cs="Times New Roman"/>
        </w:rPr>
        <w:t>do</w:t>
      </w:r>
      <w:r>
        <w:rPr>
          <w:rFonts w:ascii="Times New Roman" w:hAnsi="Times New Roman" w:cs="Times New Roman"/>
          <w:spacing w:val="16"/>
        </w:rPr>
        <w:t xml:space="preserve"> </w:t>
      </w:r>
      <w:r>
        <w:rPr>
          <w:rFonts w:ascii="Times New Roman" w:hAnsi="Times New Roman" w:cs="Times New Roman"/>
        </w:rPr>
        <w:t>Estado</w:t>
      </w:r>
      <w:r>
        <w:rPr>
          <w:rFonts w:ascii="Times New Roman" w:hAnsi="Times New Roman" w:cs="Times New Roman"/>
          <w:spacing w:val="17"/>
        </w:rPr>
        <w:t xml:space="preserve"> </w:t>
      </w:r>
      <w:r>
        <w:rPr>
          <w:rFonts w:ascii="Times New Roman" w:hAnsi="Times New Roman" w:cs="Times New Roman"/>
        </w:rPr>
        <w:t>ou</w:t>
      </w:r>
      <w:r>
        <w:rPr>
          <w:rFonts w:ascii="Times New Roman" w:hAnsi="Times New Roman" w:cs="Times New Roman"/>
          <w:spacing w:val="18"/>
        </w:rPr>
        <w:t xml:space="preserve"> </w:t>
      </w:r>
      <w:r>
        <w:rPr>
          <w:rFonts w:ascii="Times New Roman" w:hAnsi="Times New Roman" w:cs="Times New Roman"/>
        </w:rPr>
        <w:t>declaração</w:t>
      </w:r>
      <w:r>
        <w:rPr>
          <w:rFonts w:ascii="Times New Roman" w:hAnsi="Times New Roman" w:cs="Times New Roman"/>
          <w:spacing w:val="16"/>
        </w:rPr>
        <w:t xml:space="preserve"> </w:t>
      </w:r>
      <w:r>
        <w:rPr>
          <w:rFonts w:ascii="Times New Roman" w:hAnsi="Times New Roman" w:cs="Times New Roman"/>
        </w:rPr>
        <w:t>prestada</w:t>
      </w:r>
      <w:r>
        <w:rPr>
          <w:rFonts w:ascii="Times New Roman" w:hAnsi="Times New Roman" w:cs="Times New Roman"/>
          <w:spacing w:val="19"/>
        </w:rPr>
        <w:t xml:space="preserve"> </w:t>
      </w:r>
      <w:r>
        <w:rPr>
          <w:rFonts w:ascii="Times New Roman" w:hAnsi="Times New Roman" w:cs="Times New Roman"/>
        </w:rPr>
        <w:t>para</w:t>
      </w:r>
      <w:r>
        <w:rPr>
          <w:rFonts w:ascii="Times New Roman" w:hAnsi="Times New Roman" w:cs="Times New Roman"/>
          <w:spacing w:val="17"/>
        </w:rPr>
        <w:t xml:space="preserve"> </w:t>
      </w:r>
      <w:r>
        <w:rPr>
          <w:rFonts w:ascii="Times New Roman" w:hAnsi="Times New Roman" w:cs="Times New Roman"/>
        </w:rPr>
        <w:t>a</w:t>
      </w:r>
      <w:r>
        <w:rPr>
          <w:rFonts w:ascii="Times New Roman" w:hAnsi="Times New Roman" w:cs="Times New Roman"/>
          <w:spacing w:val="16"/>
        </w:rPr>
        <w:t xml:space="preserve"> </w:t>
      </w:r>
      <w:r>
        <w:rPr>
          <w:rFonts w:ascii="Times New Roman" w:hAnsi="Times New Roman" w:cs="Times New Roman"/>
        </w:rPr>
        <w:t>Junta</w:t>
      </w:r>
      <w:r>
        <w:rPr>
          <w:rFonts w:ascii="Times New Roman" w:hAnsi="Times New Roman" w:cs="Times New Roman"/>
          <w:spacing w:val="15"/>
        </w:rPr>
        <w:t xml:space="preserve"> </w:t>
      </w:r>
      <w:r>
        <w:rPr>
          <w:rFonts w:ascii="Times New Roman" w:hAnsi="Times New Roman" w:cs="Times New Roman"/>
        </w:rPr>
        <w:t>Comercial</w:t>
      </w:r>
      <w:r>
        <w:rPr>
          <w:rFonts w:ascii="Times New Roman" w:hAnsi="Times New Roman" w:cs="Times New Roman"/>
          <w:spacing w:val="16"/>
        </w:rPr>
        <w:t xml:space="preserve"> </w:t>
      </w:r>
      <w:r>
        <w:rPr>
          <w:rFonts w:ascii="Times New Roman" w:hAnsi="Times New Roman" w:cs="Times New Roman"/>
        </w:rPr>
        <w:t>do</w:t>
      </w:r>
      <w:r>
        <w:rPr>
          <w:rFonts w:ascii="Times New Roman" w:hAnsi="Times New Roman" w:cs="Times New Roman"/>
          <w:spacing w:val="17"/>
        </w:rPr>
        <w:t xml:space="preserve"> </w:t>
      </w:r>
      <w:r>
        <w:rPr>
          <w:rFonts w:ascii="Times New Roman" w:hAnsi="Times New Roman" w:cs="Times New Roman"/>
        </w:rPr>
        <w:t>Estado,</w:t>
      </w:r>
      <w:r>
        <w:rPr>
          <w:rFonts w:ascii="Times New Roman" w:hAnsi="Times New Roman" w:cs="Times New Roman"/>
          <w:spacing w:val="17"/>
        </w:rPr>
        <w:t xml:space="preserve"> </w:t>
      </w:r>
      <w:r>
        <w:rPr>
          <w:rFonts w:ascii="Times New Roman" w:hAnsi="Times New Roman" w:cs="Times New Roman"/>
        </w:rPr>
        <w:t>atestando</w:t>
      </w:r>
      <w:r>
        <w:rPr>
          <w:rFonts w:ascii="Times New Roman" w:hAnsi="Times New Roman" w:cs="Times New Roman"/>
          <w:spacing w:val="16"/>
        </w:rPr>
        <w:t xml:space="preserve"> </w:t>
      </w:r>
      <w:r>
        <w:rPr>
          <w:rFonts w:ascii="Times New Roman" w:hAnsi="Times New Roman" w:cs="Times New Roman"/>
        </w:rPr>
        <w:t>a</w:t>
      </w:r>
      <w:r>
        <w:rPr>
          <w:rFonts w:ascii="Times New Roman" w:hAnsi="Times New Roman" w:cs="Times New Roman"/>
          <w:spacing w:val="-60"/>
        </w:rPr>
        <w:t xml:space="preserve"> </w:t>
      </w:r>
      <w:r>
        <w:rPr>
          <w:rFonts w:ascii="Times New Roman" w:hAnsi="Times New Roman" w:cs="Times New Roman"/>
        </w:rPr>
        <w:t>condição</w:t>
      </w:r>
      <w:r>
        <w:rPr>
          <w:rFonts w:ascii="Times New Roman" w:hAnsi="Times New Roman" w:cs="Times New Roman"/>
          <w:spacing w:val="-2"/>
        </w:rPr>
        <w:t xml:space="preserve"> </w:t>
      </w:r>
      <w:r>
        <w:rPr>
          <w:rFonts w:ascii="Times New Roman" w:hAnsi="Times New Roman" w:cs="Times New Roman"/>
        </w:rPr>
        <w:t>de Microempresa</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2"/>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Pequeno Porte;</w:t>
      </w:r>
    </w:p>
    <w:p w:rsidR="00135DCF" w:rsidRDefault="00C24A89">
      <w:pPr>
        <w:widowControl w:val="0"/>
        <w:tabs>
          <w:tab w:val="left" w:pos="1227"/>
        </w:tabs>
        <w:autoSpaceDE w:val="0"/>
        <w:autoSpaceDN w:val="0"/>
        <w:spacing w:line="276" w:lineRule="auto"/>
        <w:jc w:val="both"/>
        <w:rPr>
          <w:rFonts w:ascii="Times New Roman" w:hAnsi="Times New Roman" w:cs="Times New Roman"/>
        </w:rPr>
      </w:pPr>
      <w:r>
        <w:rPr>
          <w:rFonts w:ascii="Times New Roman" w:hAnsi="Times New Roman" w:cs="Times New Roman"/>
        </w:rPr>
        <w:lastRenderedPageBreak/>
        <w:t>b.2) Para</w:t>
      </w:r>
      <w:r>
        <w:rPr>
          <w:rFonts w:ascii="Times New Roman" w:hAnsi="Times New Roman" w:cs="Times New Roman"/>
          <w:spacing w:val="42"/>
        </w:rPr>
        <w:t xml:space="preserve"> </w:t>
      </w:r>
      <w:r>
        <w:rPr>
          <w:rFonts w:ascii="Times New Roman" w:hAnsi="Times New Roman" w:cs="Times New Roman"/>
        </w:rPr>
        <w:t>empresas</w:t>
      </w:r>
      <w:r>
        <w:rPr>
          <w:rFonts w:ascii="Times New Roman" w:hAnsi="Times New Roman" w:cs="Times New Roman"/>
          <w:spacing w:val="44"/>
        </w:rPr>
        <w:t xml:space="preserve"> </w:t>
      </w:r>
      <w:r>
        <w:rPr>
          <w:rFonts w:ascii="Times New Roman" w:hAnsi="Times New Roman" w:cs="Times New Roman"/>
        </w:rPr>
        <w:t>não</w:t>
      </w:r>
      <w:r>
        <w:rPr>
          <w:rFonts w:ascii="Times New Roman" w:hAnsi="Times New Roman" w:cs="Times New Roman"/>
          <w:spacing w:val="43"/>
        </w:rPr>
        <w:t xml:space="preserve"> </w:t>
      </w:r>
      <w:r>
        <w:rPr>
          <w:rFonts w:ascii="Times New Roman" w:hAnsi="Times New Roman" w:cs="Times New Roman"/>
        </w:rPr>
        <w:t>optantes</w:t>
      </w:r>
      <w:r>
        <w:rPr>
          <w:rFonts w:ascii="Times New Roman" w:hAnsi="Times New Roman" w:cs="Times New Roman"/>
          <w:spacing w:val="44"/>
        </w:rPr>
        <w:t xml:space="preserve"> </w:t>
      </w:r>
      <w:r>
        <w:rPr>
          <w:rFonts w:ascii="Times New Roman" w:hAnsi="Times New Roman" w:cs="Times New Roman"/>
        </w:rPr>
        <w:t>pelo</w:t>
      </w:r>
      <w:r>
        <w:rPr>
          <w:rFonts w:ascii="Times New Roman" w:hAnsi="Times New Roman" w:cs="Times New Roman"/>
          <w:spacing w:val="43"/>
        </w:rPr>
        <w:t xml:space="preserve"> </w:t>
      </w:r>
      <w:r>
        <w:rPr>
          <w:rFonts w:ascii="Times New Roman" w:hAnsi="Times New Roman" w:cs="Times New Roman"/>
        </w:rPr>
        <w:t>Sistema</w:t>
      </w:r>
      <w:r>
        <w:rPr>
          <w:rFonts w:ascii="Times New Roman" w:hAnsi="Times New Roman" w:cs="Times New Roman"/>
          <w:spacing w:val="42"/>
        </w:rPr>
        <w:t xml:space="preserve"> </w:t>
      </w:r>
      <w:r>
        <w:rPr>
          <w:rFonts w:ascii="Times New Roman" w:hAnsi="Times New Roman" w:cs="Times New Roman"/>
        </w:rPr>
        <w:t>Simples</w:t>
      </w:r>
      <w:r>
        <w:rPr>
          <w:rFonts w:ascii="Times New Roman" w:hAnsi="Times New Roman" w:cs="Times New Roman"/>
          <w:spacing w:val="46"/>
        </w:rPr>
        <w:t xml:space="preserve"> </w:t>
      </w:r>
      <w:r>
        <w:rPr>
          <w:rFonts w:ascii="Times New Roman" w:hAnsi="Times New Roman" w:cs="Times New Roman"/>
        </w:rPr>
        <w:t>de</w:t>
      </w:r>
      <w:r>
        <w:rPr>
          <w:rFonts w:ascii="Times New Roman" w:hAnsi="Times New Roman" w:cs="Times New Roman"/>
          <w:spacing w:val="43"/>
        </w:rPr>
        <w:t xml:space="preserve"> </w:t>
      </w:r>
      <w:r>
        <w:rPr>
          <w:rFonts w:ascii="Times New Roman" w:hAnsi="Times New Roman" w:cs="Times New Roman"/>
        </w:rPr>
        <w:t>Tributação,</w:t>
      </w:r>
      <w:r>
        <w:rPr>
          <w:rFonts w:ascii="Times New Roman" w:hAnsi="Times New Roman" w:cs="Times New Roman"/>
          <w:spacing w:val="45"/>
        </w:rPr>
        <w:t xml:space="preserve"> </w:t>
      </w:r>
      <w:r>
        <w:rPr>
          <w:rFonts w:ascii="Times New Roman" w:hAnsi="Times New Roman" w:cs="Times New Roman"/>
        </w:rPr>
        <w:t>através</w:t>
      </w:r>
      <w:r>
        <w:rPr>
          <w:rFonts w:ascii="Times New Roman" w:hAnsi="Times New Roman" w:cs="Times New Roman"/>
          <w:spacing w:val="42"/>
        </w:rPr>
        <w:t xml:space="preserve"> </w:t>
      </w:r>
      <w:r>
        <w:rPr>
          <w:rFonts w:ascii="Times New Roman" w:hAnsi="Times New Roman" w:cs="Times New Roman"/>
        </w:rPr>
        <w:t>de</w:t>
      </w:r>
      <w:r>
        <w:rPr>
          <w:rFonts w:ascii="Times New Roman" w:hAnsi="Times New Roman" w:cs="Times New Roman"/>
          <w:spacing w:val="45"/>
        </w:rPr>
        <w:t xml:space="preserve"> </w:t>
      </w:r>
      <w:proofErr w:type="gramStart"/>
      <w:r>
        <w:rPr>
          <w:rFonts w:ascii="Times New Roman" w:hAnsi="Times New Roman" w:cs="Times New Roman"/>
        </w:rPr>
        <w:t xml:space="preserve">Certidão </w:t>
      </w:r>
      <w:r>
        <w:rPr>
          <w:rFonts w:ascii="Times New Roman" w:hAnsi="Times New Roman" w:cs="Times New Roman"/>
          <w:spacing w:val="-60"/>
        </w:rPr>
        <w:t xml:space="preserve"> </w:t>
      </w:r>
      <w:r>
        <w:rPr>
          <w:rFonts w:ascii="Times New Roman" w:hAnsi="Times New Roman" w:cs="Times New Roman"/>
        </w:rPr>
        <w:t>Simplificada</w:t>
      </w:r>
      <w:proofErr w:type="gramEnd"/>
      <w:r>
        <w:rPr>
          <w:rFonts w:ascii="Times New Roman" w:hAnsi="Times New Roman" w:cs="Times New Roman"/>
        </w:rPr>
        <w:t xml:space="preserve"> da Junta Comercial do Estado ou declaração prestada para a Junta Comercial do</w:t>
      </w:r>
      <w:r>
        <w:rPr>
          <w:rFonts w:ascii="Times New Roman" w:hAnsi="Times New Roman" w:cs="Times New Roman"/>
          <w:spacing w:val="1"/>
        </w:rPr>
        <w:t xml:space="preserve"> </w:t>
      </w:r>
      <w:r>
        <w:rPr>
          <w:rFonts w:ascii="Times New Roman" w:hAnsi="Times New Roman" w:cs="Times New Roman"/>
        </w:rPr>
        <w:t>Estado,</w:t>
      </w:r>
      <w:r>
        <w:rPr>
          <w:rFonts w:ascii="Times New Roman" w:hAnsi="Times New Roman" w:cs="Times New Roman"/>
          <w:spacing w:val="-2"/>
        </w:rPr>
        <w:t xml:space="preserve"> </w:t>
      </w:r>
      <w:r>
        <w:rPr>
          <w:rFonts w:ascii="Times New Roman" w:hAnsi="Times New Roman" w:cs="Times New Roman"/>
        </w:rPr>
        <w:t>atestando</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condição de</w:t>
      </w:r>
      <w:r>
        <w:rPr>
          <w:rFonts w:ascii="Times New Roman" w:hAnsi="Times New Roman" w:cs="Times New Roman"/>
          <w:spacing w:val="-3"/>
        </w:rPr>
        <w:t xml:space="preserve"> </w:t>
      </w:r>
      <w:r>
        <w:rPr>
          <w:rFonts w:ascii="Times New Roman" w:hAnsi="Times New Roman" w:cs="Times New Roman"/>
        </w:rPr>
        <w:t>Microempresa ou</w:t>
      </w:r>
      <w:r>
        <w:rPr>
          <w:rFonts w:ascii="Times New Roman" w:hAnsi="Times New Roman" w:cs="Times New Roman"/>
          <w:spacing w:val="-2"/>
        </w:rPr>
        <w:t xml:space="preserve"> </w:t>
      </w:r>
      <w:r>
        <w:rPr>
          <w:rFonts w:ascii="Times New Roman" w:hAnsi="Times New Roman" w:cs="Times New Roman"/>
        </w:rPr>
        <w:t>Empresa</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Pequeno</w:t>
      </w:r>
      <w:r>
        <w:rPr>
          <w:rFonts w:ascii="Times New Roman" w:hAnsi="Times New Roman" w:cs="Times New Roman"/>
          <w:spacing w:val="-2"/>
        </w:rPr>
        <w:t xml:space="preserve"> </w:t>
      </w:r>
      <w:r>
        <w:rPr>
          <w:rFonts w:ascii="Times New Roman" w:hAnsi="Times New Roman" w:cs="Times New Roman"/>
        </w:rPr>
        <w:t>Porte.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971"/>
        </w:tabs>
        <w:autoSpaceDE w:val="0"/>
        <w:autoSpaceDN w:val="0"/>
        <w:spacing w:line="276" w:lineRule="auto"/>
        <w:jc w:val="both"/>
        <w:rPr>
          <w:rFonts w:ascii="Times New Roman" w:hAnsi="Times New Roman" w:cs="Times New Roman"/>
        </w:rPr>
      </w:pPr>
      <w:r>
        <w:rPr>
          <w:rFonts w:ascii="Times New Roman" w:hAnsi="Times New Roman" w:cs="Times New Roman"/>
        </w:rPr>
        <w:t>16.9 No caso de a empresa possuir a assinatura digital, não haverá necessidade de enviar a</w:t>
      </w:r>
      <w:r>
        <w:rPr>
          <w:rFonts w:ascii="Times New Roman" w:hAnsi="Times New Roman" w:cs="Times New Roman"/>
          <w:spacing w:val="1"/>
        </w:rPr>
        <w:t xml:space="preserve"> </w:t>
      </w:r>
      <w:r>
        <w:rPr>
          <w:rFonts w:ascii="Times New Roman" w:hAnsi="Times New Roman" w:cs="Times New Roman"/>
        </w:rPr>
        <w:t>documentação original via correio, caso contrário a mesma deverá enviar os documentos originais em</w:t>
      </w:r>
      <w:r>
        <w:rPr>
          <w:rFonts w:ascii="Times New Roman" w:hAnsi="Times New Roman" w:cs="Times New Roman"/>
          <w:spacing w:val="1"/>
        </w:rPr>
        <w:t xml:space="preserve"> </w:t>
      </w:r>
      <w:r>
        <w:rPr>
          <w:rFonts w:ascii="Times New Roman" w:hAnsi="Times New Roman" w:cs="Times New Roman"/>
        </w:rPr>
        <w:t>até</w:t>
      </w:r>
      <w:r>
        <w:rPr>
          <w:rFonts w:ascii="Times New Roman" w:hAnsi="Times New Roman" w:cs="Times New Roman"/>
          <w:spacing w:val="-2"/>
        </w:rPr>
        <w:t xml:space="preserve"> </w:t>
      </w:r>
      <w:r>
        <w:rPr>
          <w:rFonts w:ascii="Times New Roman" w:hAnsi="Times New Roman" w:cs="Times New Roman"/>
        </w:rPr>
        <w:t>03</w:t>
      </w:r>
      <w:r>
        <w:rPr>
          <w:rFonts w:ascii="Times New Roman" w:hAnsi="Times New Roman" w:cs="Times New Roman"/>
          <w:spacing w:val="1"/>
        </w:rPr>
        <w:t xml:space="preserve"> </w:t>
      </w:r>
      <w:r>
        <w:rPr>
          <w:rFonts w:ascii="Times New Roman" w:hAnsi="Times New Roman" w:cs="Times New Roman"/>
        </w:rPr>
        <w:t>(três)</w:t>
      </w:r>
      <w:r>
        <w:rPr>
          <w:rFonts w:ascii="Times New Roman" w:hAnsi="Times New Roman" w:cs="Times New Roman"/>
          <w:spacing w:val="1"/>
        </w:rPr>
        <w:t xml:space="preserve"> </w:t>
      </w:r>
      <w:r>
        <w:rPr>
          <w:rFonts w:ascii="Times New Roman" w:hAnsi="Times New Roman" w:cs="Times New Roman"/>
        </w:rPr>
        <w:t>dias</w:t>
      </w:r>
      <w:r>
        <w:rPr>
          <w:rFonts w:ascii="Times New Roman" w:hAnsi="Times New Roman" w:cs="Times New Roman"/>
          <w:spacing w:val="-2"/>
        </w:rPr>
        <w:t xml:space="preserve"> </w:t>
      </w:r>
      <w:r>
        <w:rPr>
          <w:rFonts w:ascii="Times New Roman" w:hAnsi="Times New Roman" w:cs="Times New Roman"/>
        </w:rPr>
        <w:t>após</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encerramento</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sessão.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7"/>
        </w:tabs>
        <w:autoSpaceDE w:val="0"/>
        <w:autoSpaceDN w:val="0"/>
        <w:spacing w:line="276" w:lineRule="auto"/>
        <w:jc w:val="both"/>
        <w:rPr>
          <w:rFonts w:ascii="Times New Roman" w:hAnsi="Times New Roman" w:cs="Times New Roman"/>
        </w:rPr>
      </w:pPr>
      <w:r>
        <w:rPr>
          <w:rFonts w:ascii="Times New Roman" w:hAnsi="Times New Roman" w:cs="Times New Roman"/>
        </w:rPr>
        <w:t>16.10</w:t>
      </w:r>
      <w:r>
        <w:rPr>
          <w:rFonts w:ascii="Times New Roman" w:hAnsi="Times New Roman" w:cs="Times New Roman"/>
        </w:rPr>
        <w:tab/>
        <w:t>A participação nas condições previstas na alínea “b” do item 16.7, implica no reconhecimento de não se encontrar em nenhuma das situações previstas no parágrafo quarto, do art. 3º, da Lei</w:t>
      </w:r>
      <w:r>
        <w:rPr>
          <w:rFonts w:ascii="Times New Roman" w:hAnsi="Times New Roman" w:cs="Times New Roman"/>
          <w:spacing w:val="1"/>
        </w:rPr>
        <w:t xml:space="preserve"> </w:t>
      </w:r>
      <w:r>
        <w:rPr>
          <w:rFonts w:ascii="Times New Roman" w:hAnsi="Times New Roman" w:cs="Times New Roman"/>
        </w:rPr>
        <w:t>Complementar</w:t>
      </w:r>
      <w:r>
        <w:rPr>
          <w:rFonts w:ascii="Times New Roman" w:hAnsi="Times New Roman" w:cs="Times New Roman"/>
          <w:spacing w:val="-2"/>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123/06.</w:t>
      </w:r>
    </w:p>
    <w:p w:rsidR="00135DCF" w:rsidRDefault="00135DCF">
      <w:pPr>
        <w:widowControl w:val="0"/>
        <w:tabs>
          <w:tab w:val="left" w:pos="894"/>
        </w:tabs>
        <w:autoSpaceDE w:val="0"/>
        <w:autoSpaceDN w:val="0"/>
        <w:spacing w:line="276" w:lineRule="auto"/>
        <w:jc w:val="both"/>
        <w:rPr>
          <w:rFonts w:ascii="Times New Roman" w:hAnsi="Times New Roman" w:cs="Times New Roman"/>
        </w:rPr>
      </w:pPr>
    </w:p>
    <w:p w:rsidR="00135DCF" w:rsidRDefault="00C24A89">
      <w:pPr>
        <w:widowControl w:val="0"/>
        <w:tabs>
          <w:tab w:val="left" w:pos="894"/>
        </w:tabs>
        <w:autoSpaceDE w:val="0"/>
        <w:autoSpaceDN w:val="0"/>
        <w:spacing w:line="276" w:lineRule="auto"/>
        <w:jc w:val="both"/>
        <w:rPr>
          <w:rFonts w:ascii="Times New Roman" w:hAnsi="Times New Roman" w:cs="Times New Roman"/>
        </w:rPr>
      </w:pPr>
      <w:r>
        <w:rPr>
          <w:rFonts w:ascii="Times New Roman" w:hAnsi="Times New Roman" w:cs="Times New Roman"/>
        </w:rPr>
        <w:t>16.11</w:t>
      </w:r>
      <w:r>
        <w:rPr>
          <w:rFonts w:ascii="Times New Roman" w:hAnsi="Times New Roman" w:cs="Times New Roman"/>
        </w:rPr>
        <w:tab/>
        <w:t>As microempresas e empresas de pequeno porte, por ocasião da participação em certames</w:t>
      </w:r>
      <w:r>
        <w:rPr>
          <w:rFonts w:ascii="Times New Roman" w:hAnsi="Times New Roman" w:cs="Times New Roman"/>
          <w:spacing w:val="1"/>
        </w:rPr>
        <w:t xml:space="preserve"> </w:t>
      </w:r>
      <w:r>
        <w:rPr>
          <w:rFonts w:ascii="Times New Roman" w:hAnsi="Times New Roman" w:cs="Times New Roman"/>
        </w:rPr>
        <w:t>licitatórios,</w:t>
      </w:r>
      <w:r>
        <w:rPr>
          <w:rFonts w:ascii="Times New Roman" w:hAnsi="Times New Roman" w:cs="Times New Roman"/>
          <w:spacing w:val="1"/>
        </w:rPr>
        <w:t xml:space="preserve"> </w:t>
      </w:r>
      <w:r>
        <w:rPr>
          <w:rFonts w:ascii="Times New Roman" w:hAnsi="Times New Roman" w:cs="Times New Roman"/>
        </w:rPr>
        <w:t>deverão</w:t>
      </w:r>
      <w:r>
        <w:rPr>
          <w:rFonts w:ascii="Times New Roman" w:hAnsi="Times New Roman" w:cs="Times New Roman"/>
          <w:spacing w:val="1"/>
        </w:rPr>
        <w:t xml:space="preserve"> </w:t>
      </w:r>
      <w:r>
        <w:rPr>
          <w:rFonts w:ascii="Times New Roman" w:hAnsi="Times New Roman" w:cs="Times New Roman"/>
        </w:rPr>
        <w:t>apresentar</w:t>
      </w:r>
      <w:r>
        <w:rPr>
          <w:rFonts w:ascii="Times New Roman" w:hAnsi="Times New Roman" w:cs="Times New Roman"/>
          <w:spacing w:val="1"/>
        </w:rPr>
        <w:t xml:space="preserve"> </w:t>
      </w:r>
      <w:r>
        <w:rPr>
          <w:rFonts w:ascii="Times New Roman" w:hAnsi="Times New Roman" w:cs="Times New Roman"/>
        </w:rPr>
        <w:t>toda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documentação</w:t>
      </w:r>
      <w:r>
        <w:rPr>
          <w:rFonts w:ascii="Times New Roman" w:hAnsi="Times New Roman" w:cs="Times New Roman"/>
          <w:spacing w:val="1"/>
        </w:rPr>
        <w:t xml:space="preserve"> </w:t>
      </w:r>
      <w:r>
        <w:rPr>
          <w:rFonts w:ascii="Times New Roman" w:hAnsi="Times New Roman" w:cs="Times New Roman"/>
        </w:rPr>
        <w:t>exigida</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efeito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comprovação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regularidade</w:t>
      </w:r>
      <w:r>
        <w:rPr>
          <w:rFonts w:ascii="Times New Roman" w:hAnsi="Times New Roman" w:cs="Times New Roman"/>
          <w:spacing w:val="-1"/>
        </w:rPr>
        <w:t xml:space="preserve"> </w:t>
      </w:r>
      <w:r>
        <w:rPr>
          <w:rFonts w:ascii="Times New Roman" w:hAnsi="Times New Roman" w:cs="Times New Roman"/>
        </w:rPr>
        <w:t>fiscal,</w:t>
      </w:r>
      <w:r>
        <w:rPr>
          <w:rFonts w:ascii="Times New Roman" w:hAnsi="Times New Roman" w:cs="Times New Roman"/>
          <w:spacing w:val="-1"/>
        </w:rPr>
        <w:t xml:space="preserve"> </w:t>
      </w:r>
      <w:r>
        <w:rPr>
          <w:rFonts w:ascii="Times New Roman" w:hAnsi="Times New Roman" w:cs="Times New Roman"/>
        </w:rPr>
        <w:t>mesmo</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esta</w:t>
      </w:r>
      <w:r>
        <w:rPr>
          <w:rFonts w:ascii="Times New Roman" w:hAnsi="Times New Roman" w:cs="Times New Roman"/>
          <w:spacing w:val="1"/>
        </w:rPr>
        <w:t xml:space="preserve"> </w:t>
      </w:r>
      <w:r>
        <w:rPr>
          <w:rFonts w:ascii="Times New Roman" w:hAnsi="Times New Roman" w:cs="Times New Roman"/>
        </w:rPr>
        <w:t>apresente alguma</w:t>
      </w:r>
      <w:r>
        <w:rPr>
          <w:rFonts w:ascii="Times New Roman" w:hAnsi="Times New Roman" w:cs="Times New Roman"/>
          <w:spacing w:val="1"/>
        </w:rPr>
        <w:t xml:space="preserve"> </w:t>
      </w:r>
      <w:r>
        <w:rPr>
          <w:rFonts w:ascii="Times New Roman" w:hAnsi="Times New Roman" w:cs="Times New Roman"/>
        </w:rPr>
        <w:t>restrição.</w:t>
      </w:r>
    </w:p>
    <w:p w:rsidR="00135DCF" w:rsidRDefault="00135DCF">
      <w:pPr>
        <w:widowControl w:val="0"/>
        <w:tabs>
          <w:tab w:val="left" w:pos="923"/>
        </w:tabs>
        <w:autoSpaceDE w:val="0"/>
        <w:autoSpaceDN w:val="0"/>
        <w:spacing w:line="276" w:lineRule="auto"/>
        <w:jc w:val="both"/>
        <w:rPr>
          <w:rFonts w:ascii="Times New Roman" w:eastAsia="Times New Roman" w:hAnsi="Times New Roman" w:cs="Times New Roman"/>
        </w:rPr>
      </w:pPr>
    </w:p>
    <w:p w:rsidR="00135DCF" w:rsidRDefault="00C24A89">
      <w:pPr>
        <w:widowControl w:val="0"/>
        <w:tabs>
          <w:tab w:val="left" w:pos="923"/>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16.12</w:t>
      </w:r>
      <w:r>
        <w:rPr>
          <w:rFonts w:ascii="Times New Roman" w:eastAsia="Times New Roman" w:hAnsi="Times New Roman" w:cs="Times New Roman"/>
        </w:rPr>
        <w:tab/>
      </w:r>
      <w:r>
        <w:rPr>
          <w:rFonts w:ascii="Times New Roman" w:hAnsi="Times New Roman" w:cs="Times New Roman"/>
        </w:rPr>
        <w:t>Havendo alguma restrição na comprovação da regularidade fiscal, será assegurado às mesmas</w:t>
      </w:r>
      <w:r>
        <w:rPr>
          <w:rFonts w:ascii="Times New Roman" w:hAnsi="Times New Roman" w:cs="Times New Roman"/>
          <w:spacing w:val="-60"/>
        </w:rPr>
        <w:t xml:space="preserve"> </w:t>
      </w:r>
      <w:r>
        <w:rPr>
          <w:rFonts w:ascii="Times New Roman" w:hAnsi="Times New Roman" w:cs="Times New Roman"/>
        </w:rPr>
        <w:t>o prazo de 05 (cinco) dias úteis, cujo termo inicial corresponderá ao momento em que o proponente</w:t>
      </w:r>
      <w:r>
        <w:rPr>
          <w:rFonts w:ascii="Times New Roman" w:hAnsi="Times New Roman" w:cs="Times New Roman"/>
          <w:spacing w:val="1"/>
        </w:rPr>
        <w:t xml:space="preserve"> </w:t>
      </w:r>
      <w:r>
        <w:rPr>
          <w:rFonts w:ascii="Times New Roman" w:hAnsi="Times New Roman" w:cs="Times New Roman"/>
        </w:rPr>
        <w:t>for declarado o vencedor do certame, prorrogáveis por igual período, a critério da Administração</w:t>
      </w:r>
      <w:r>
        <w:rPr>
          <w:rFonts w:ascii="Times New Roman" w:hAnsi="Times New Roman" w:cs="Times New Roman"/>
          <w:spacing w:val="1"/>
        </w:rPr>
        <w:t xml:space="preserve"> </w:t>
      </w:r>
      <w:r>
        <w:rPr>
          <w:rFonts w:ascii="Times New Roman" w:hAnsi="Times New Roman" w:cs="Times New Roman"/>
        </w:rPr>
        <w:t>Pública, para a regularização da documentação, pagamento ou parcelamento do débito, e emissão de</w:t>
      </w:r>
      <w:r>
        <w:rPr>
          <w:rFonts w:ascii="Times New Roman" w:hAnsi="Times New Roman" w:cs="Times New Roman"/>
          <w:spacing w:val="1"/>
        </w:rPr>
        <w:t xml:space="preserve"> </w:t>
      </w:r>
      <w:r>
        <w:rPr>
          <w:rFonts w:ascii="Times New Roman" w:hAnsi="Times New Roman" w:cs="Times New Roman"/>
        </w:rPr>
        <w:t>eventuais certidões negativas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positivas</w:t>
      </w:r>
      <w:r>
        <w:rPr>
          <w:rFonts w:ascii="Times New Roman" w:hAnsi="Times New Roman" w:cs="Times New Roman"/>
          <w:spacing w:val="-1"/>
        </w:rPr>
        <w:t xml:space="preserve"> </w:t>
      </w:r>
      <w:r>
        <w:rPr>
          <w:rFonts w:ascii="Times New Roman" w:hAnsi="Times New Roman" w:cs="Times New Roman"/>
        </w:rPr>
        <w:t>com efeito de</w:t>
      </w:r>
      <w:r>
        <w:rPr>
          <w:rFonts w:ascii="Times New Roman" w:hAnsi="Times New Roman" w:cs="Times New Roman"/>
          <w:spacing w:val="-1"/>
        </w:rPr>
        <w:t xml:space="preserve"> </w:t>
      </w:r>
      <w:r>
        <w:rPr>
          <w:rFonts w:ascii="Times New Roman" w:hAnsi="Times New Roman" w:cs="Times New Roman"/>
        </w:rPr>
        <w:t>certidão negativa.</w:t>
      </w:r>
    </w:p>
    <w:p w:rsidR="00135DCF" w:rsidRDefault="00C24A89">
      <w:pPr>
        <w:spacing w:before="100"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rPr>
        <w:t>16.12.1</w:t>
      </w:r>
      <w:r>
        <w:rPr>
          <w:rFonts w:ascii="Times New Roman" w:eastAsia="Times New Roman" w:hAnsi="Times New Roman" w:cs="Times New Roman"/>
        </w:rPr>
        <w:tab/>
        <w:t>A</w:t>
      </w:r>
      <w:r>
        <w:rPr>
          <w:rFonts w:ascii="Times New Roman" w:eastAsia="Times New Roman" w:hAnsi="Times New Roman" w:cs="Times New Roman"/>
          <w:spacing w:val="1"/>
        </w:rPr>
        <w:t xml:space="preserve"> </w:t>
      </w:r>
      <w:r>
        <w:rPr>
          <w:rFonts w:ascii="Times New Roman" w:eastAsia="Times New Roman" w:hAnsi="Times New Roman" w:cs="Times New Roman"/>
        </w:rPr>
        <w:t>não</w:t>
      </w:r>
      <w:r>
        <w:rPr>
          <w:rFonts w:ascii="Times New Roman" w:eastAsia="Times New Roman" w:hAnsi="Times New Roman" w:cs="Times New Roman"/>
          <w:spacing w:val="1"/>
        </w:rPr>
        <w:t xml:space="preserve"> </w:t>
      </w:r>
      <w:r>
        <w:rPr>
          <w:rFonts w:ascii="Times New Roman" w:eastAsia="Times New Roman" w:hAnsi="Times New Roman" w:cs="Times New Roman"/>
        </w:rPr>
        <w:t>regularização</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1"/>
        </w:rPr>
        <w:t xml:space="preserve"> </w:t>
      </w:r>
      <w:r>
        <w:rPr>
          <w:rFonts w:ascii="Times New Roman" w:eastAsia="Times New Roman" w:hAnsi="Times New Roman" w:cs="Times New Roman"/>
        </w:rPr>
        <w:t>documentação,</w:t>
      </w:r>
      <w:r>
        <w:rPr>
          <w:rFonts w:ascii="Times New Roman" w:eastAsia="Times New Roman" w:hAnsi="Times New Roman" w:cs="Times New Roman"/>
          <w:spacing w:val="1"/>
        </w:rPr>
        <w:t xml:space="preserve"> </w:t>
      </w:r>
      <w:r>
        <w:rPr>
          <w:rFonts w:ascii="Times New Roman" w:eastAsia="Times New Roman" w:hAnsi="Times New Roman" w:cs="Times New Roman"/>
        </w:rPr>
        <w:t>no</w:t>
      </w:r>
      <w:r>
        <w:rPr>
          <w:rFonts w:ascii="Times New Roman" w:eastAsia="Times New Roman" w:hAnsi="Times New Roman" w:cs="Times New Roman"/>
          <w:spacing w:val="1"/>
        </w:rPr>
        <w:t xml:space="preserve"> </w:t>
      </w:r>
      <w:r>
        <w:rPr>
          <w:rFonts w:ascii="Times New Roman" w:eastAsia="Times New Roman" w:hAnsi="Times New Roman" w:cs="Times New Roman"/>
        </w:rPr>
        <w:t>prazo</w:t>
      </w:r>
      <w:r>
        <w:rPr>
          <w:rFonts w:ascii="Times New Roman" w:eastAsia="Times New Roman" w:hAnsi="Times New Roman" w:cs="Times New Roman"/>
          <w:spacing w:val="1"/>
        </w:rPr>
        <w:t xml:space="preserve"> </w:t>
      </w:r>
      <w:r>
        <w:rPr>
          <w:rFonts w:ascii="Times New Roman" w:eastAsia="Times New Roman" w:hAnsi="Times New Roman" w:cs="Times New Roman"/>
        </w:rPr>
        <w:t>previsto</w:t>
      </w:r>
      <w:r>
        <w:rPr>
          <w:rFonts w:ascii="Times New Roman" w:eastAsia="Times New Roman" w:hAnsi="Times New Roman" w:cs="Times New Roman"/>
          <w:spacing w:val="1"/>
        </w:rPr>
        <w:t xml:space="preserve"> </w:t>
      </w:r>
      <w:r>
        <w:rPr>
          <w:rFonts w:ascii="Times New Roman" w:eastAsia="Times New Roman" w:hAnsi="Times New Roman" w:cs="Times New Roman"/>
        </w:rPr>
        <w:t>no</w:t>
      </w:r>
      <w:r>
        <w:rPr>
          <w:rFonts w:ascii="Times New Roman" w:eastAsia="Times New Roman" w:hAnsi="Times New Roman" w:cs="Times New Roman"/>
          <w:spacing w:val="1"/>
        </w:rPr>
        <w:t xml:space="preserve"> </w:t>
      </w:r>
      <w:r>
        <w:rPr>
          <w:rFonts w:ascii="Times New Roman" w:eastAsia="Times New Roman" w:hAnsi="Times New Roman" w:cs="Times New Roman"/>
        </w:rPr>
        <w:t>subitem</w:t>
      </w:r>
      <w:r>
        <w:rPr>
          <w:rFonts w:ascii="Times New Roman" w:eastAsia="Times New Roman" w:hAnsi="Times New Roman" w:cs="Times New Roman"/>
          <w:spacing w:val="1"/>
        </w:rPr>
        <w:t xml:space="preserve"> </w:t>
      </w:r>
      <w:r>
        <w:rPr>
          <w:rFonts w:ascii="Times New Roman" w:eastAsia="Times New Roman" w:hAnsi="Times New Roman" w:cs="Times New Roman"/>
        </w:rPr>
        <w:t>16.12.2,</w:t>
      </w:r>
      <w:r>
        <w:rPr>
          <w:rFonts w:ascii="Times New Roman" w:eastAsia="Times New Roman" w:hAnsi="Times New Roman" w:cs="Times New Roman"/>
          <w:spacing w:val="1"/>
        </w:rPr>
        <w:t xml:space="preserve"> </w:t>
      </w:r>
      <w:r>
        <w:rPr>
          <w:rFonts w:ascii="Times New Roman" w:eastAsia="Times New Roman" w:hAnsi="Times New Roman" w:cs="Times New Roman"/>
        </w:rPr>
        <w:t>implicará decadência do</w:t>
      </w:r>
      <w:r>
        <w:rPr>
          <w:rFonts w:ascii="Times New Roman" w:eastAsia="Times New Roman" w:hAnsi="Times New Roman" w:cs="Times New Roman"/>
          <w:spacing w:val="1"/>
        </w:rPr>
        <w:t xml:space="preserve"> </w:t>
      </w:r>
      <w:r>
        <w:rPr>
          <w:rFonts w:ascii="Times New Roman" w:eastAsia="Times New Roman" w:hAnsi="Times New Roman" w:cs="Times New Roman"/>
        </w:rPr>
        <w:t>direito à contratação, sem prejuízo das sanções previstas no</w:t>
      </w:r>
      <w:r>
        <w:rPr>
          <w:rFonts w:ascii="Times New Roman" w:eastAsia="Times New Roman" w:hAnsi="Times New Roman" w:cs="Times New Roman"/>
          <w:spacing w:val="62"/>
        </w:rPr>
        <w:t xml:space="preserve"> </w:t>
      </w:r>
      <w:r>
        <w:rPr>
          <w:rFonts w:ascii="Times New Roman" w:eastAsia="Times New Roman" w:hAnsi="Times New Roman" w:cs="Times New Roman"/>
        </w:rPr>
        <w:t>art. 155 e seguintes da Lei 14.133/21,</w:t>
      </w:r>
      <w:r>
        <w:rPr>
          <w:rFonts w:ascii="Times New Roman" w:eastAsia="Times New Roman" w:hAnsi="Times New Roman" w:cs="Times New Roman"/>
          <w:spacing w:val="1"/>
        </w:rPr>
        <w:t xml:space="preserve"> </w:t>
      </w:r>
      <w:r>
        <w:rPr>
          <w:rFonts w:ascii="Times New Roman" w:eastAsia="Times New Roman" w:hAnsi="Times New Roman" w:cs="Times New Roman"/>
        </w:rPr>
        <w:t>sendo</w:t>
      </w:r>
      <w:r>
        <w:rPr>
          <w:rFonts w:ascii="Times New Roman" w:eastAsia="Times New Roman" w:hAnsi="Times New Roman" w:cs="Times New Roman"/>
          <w:spacing w:val="1"/>
        </w:rPr>
        <w:t xml:space="preserve"> </w:t>
      </w:r>
      <w:r>
        <w:rPr>
          <w:rFonts w:ascii="Times New Roman" w:eastAsia="Times New Roman" w:hAnsi="Times New Roman" w:cs="Times New Roman"/>
        </w:rPr>
        <w:t>facultado</w:t>
      </w:r>
      <w:r>
        <w:rPr>
          <w:rFonts w:ascii="Times New Roman" w:eastAsia="Times New Roman" w:hAnsi="Times New Roman" w:cs="Times New Roman"/>
          <w:spacing w:val="1"/>
        </w:rPr>
        <w:t xml:space="preserve"> </w:t>
      </w:r>
      <w:r>
        <w:rPr>
          <w:rFonts w:ascii="Times New Roman" w:eastAsia="Times New Roman" w:hAnsi="Times New Roman" w:cs="Times New Roman"/>
        </w:rPr>
        <w:t>à</w:t>
      </w:r>
      <w:r>
        <w:rPr>
          <w:rFonts w:ascii="Times New Roman" w:eastAsia="Times New Roman" w:hAnsi="Times New Roman" w:cs="Times New Roman"/>
          <w:spacing w:val="1"/>
        </w:rPr>
        <w:t xml:space="preserve"> </w:t>
      </w:r>
      <w:r>
        <w:rPr>
          <w:rFonts w:ascii="Times New Roman" w:eastAsia="Times New Roman" w:hAnsi="Times New Roman" w:cs="Times New Roman"/>
        </w:rPr>
        <w:t>Administração</w:t>
      </w:r>
      <w:r>
        <w:rPr>
          <w:rFonts w:ascii="Times New Roman" w:eastAsia="Times New Roman" w:hAnsi="Times New Roman" w:cs="Times New Roman"/>
          <w:spacing w:val="1"/>
        </w:rPr>
        <w:t xml:space="preserve"> </w:t>
      </w:r>
      <w:r>
        <w:rPr>
          <w:rFonts w:ascii="Times New Roman" w:eastAsia="Times New Roman" w:hAnsi="Times New Roman" w:cs="Times New Roman"/>
        </w:rPr>
        <w:t>convocar</w:t>
      </w:r>
      <w:r>
        <w:rPr>
          <w:rFonts w:ascii="Times New Roman" w:eastAsia="Times New Roman" w:hAnsi="Times New Roman" w:cs="Times New Roman"/>
          <w:spacing w:val="1"/>
        </w:rPr>
        <w:t xml:space="preserve"> </w:t>
      </w:r>
      <w:r>
        <w:rPr>
          <w:rFonts w:ascii="Times New Roman" w:eastAsia="Times New Roman" w:hAnsi="Times New Roman" w:cs="Times New Roman"/>
        </w:rPr>
        <w:t>os</w:t>
      </w:r>
      <w:r>
        <w:rPr>
          <w:rFonts w:ascii="Times New Roman" w:eastAsia="Times New Roman" w:hAnsi="Times New Roman" w:cs="Times New Roman"/>
          <w:spacing w:val="1"/>
        </w:rPr>
        <w:t xml:space="preserve"> </w:t>
      </w:r>
      <w:r>
        <w:rPr>
          <w:rFonts w:ascii="Times New Roman" w:eastAsia="Times New Roman" w:hAnsi="Times New Roman" w:cs="Times New Roman"/>
        </w:rPr>
        <w:t>licitantes</w:t>
      </w:r>
      <w:r>
        <w:rPr>
          <w:rFonts w:ascii="Times New Roman" w:eastAsia="Times New Roman" w:hAnsi="Times New Roman" w:cs="Times New Roman"/>
          <w:spacing w:val="1"/>
        </w:rPr>
        <w:t xml:space="preserve"> </w:t>
      </w:r>
      <w:r>
        <w:rPr>
          <w:rFonts w:ascii="Times New Roman" w:eastAsia="Times New Roman" w:hAnsi="Times New Roman" w:cs="Times New Roman"/>
        </w:rPr>
        <w:t>remanescentes,</w:t>
      </w:r>
      <w:r>
        <w:rPr>
          <w:rFonts w:ascii="Times New Roman" w:eastAsia="Times New Roman" w:hAnsi="Times New Roman" w:cs="Times New Roman"/>
          <w:spacing w:val="1"/>
        </w:rPr>
        <w:t xml:space="preserve"> </w:t>
      </w:r>
      <w:r>
        <w:rPr>
          <w:rFonts w:ascii="Times New Roman" w:eastAsia="Times New Roman" w:hAnsi="Times New Roman" w:cs="Times New Roman"/>
        </w:rPr>
        <w:t>na</w:t>
      </w:r>
      <w:r>
        <w:rPr>
          <w:rFonts w:ascii="Times New Roman" w:eastAsia="Times New Roman" w:hAnsi="Times New Roman" w:cs="Times New Roman"/>
          <w:spacing w:val="1"/>
        </w:rPr>
        <w:t xml:space="preserve"> </w:t>
      </w:r>
      <w:r>
        <w:rPr>
          <w:rFonts w:ascii="Times New Roman" w:eastAsia="Times New Roman" w:hAnsi="Times New Roman" w:cs="Times New Roman"/>
        </w:rPr>
        <w:t>ordem</w:t>
      </w:r>
      <w:r>
        <w:rPr>
          <w:rFonts w:ascii="Times New Roman" w:eastAsia="Times New Roman" w:hAnsi="Times New Roman" w:cs="Times New Roman"/>
          <w:spacing w:val="1"/>
        </w:rPr>
        <w:t xml:space="preserve"> </w:t>
      </w:r>
      <w:r>
        <w:rPr>
          <w:rFonts w:ascii="Times New Roman" w:eastAsia="Times New Roman" w:hAnsi="Times New Roman" w:cs="Times New Roman"/>
        </w:rPr>
        <w:t>de</w:t>
      </w:r>
      <w:r>
        <w:rPr>
          <w:rFonts w:ascii="Times New Roman" w:eastAsia="Times New Roman" w:hAnsi="Times New Roman" w:cs="Times New Roman"/>
          <w:spacing w:val="-60"/>
        </w:rPr>
        <w:t xml:space="preserve"> </w:t>
      </w:r>
      <w:r>
        <w:rPr>
          <w:rFonts w:ascii="Times New Roman" w:eastAsia="Times New Roman" w:hAnsi="Times New Roman" w:cs="Times New Roman"/>
        </w:rPr>
        <w:t>classificação,</w:t>
      </w:r>
      <w:r>
        <w:rPr>
          <w:rFonts w:ascii="Times New Roman" w:eastAsia="Times New Roman" w:hAnsi="Times New Roman" w:cs="Times New Roman"/>
          <w:spacing w:val="-2"/>
        </w:rPr>
        <w:t xml:space="preserve"> </w:t>
      </w:r>
      <w:r>
        <w:rPr>
          <w:rFonts w:ascii="Times New Roman" w:eastAsia="Times New Roman" w:hAnsi="Times New Roman" w:cs="Times New Roman"/>
        </w:rPr>
        <w:t>para</w:t>
      </w:r>
      <w:r>
        <w:rPr>
          <w:rFonts w:ascii="Times New Roman" w:eastAsia="Times New Roman" w:hAnsi="Times New Roman" w:cs="Times New Roman"/>
          <w:spacing w:val="-1"/>
        </w:rPr>
        <w:t xml:space="preserve"> </w:t>
      </w:r>
      <w:r>
        <w:rPr>
          <w:rFonts w:ascii="Times New Roman" w:eastAsia="Times New Roman" w:hAnsi="Times New Roman" w:cs="Times New Roman"/>
        </w:rPr>
        <w:t>a assinatura</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3"/>
        </w:rPr>
        <w:t xml:space="preserve"> </w:t>
      </w:r>
      <w:r>
        <w:rPr>
          <w:rFonts w:ascii="Times New Roman" w:eastAsia="Times New Roman" w:hAnsi="Times New Roman" w:cs="Times New Roman"/>
        </w:rPr>
        <w:t>Ata de</w:t>
      </w:r>
      <w:r>
        <w:rPr>
          <w:rFonts w:ascii="Times New Roman" w:eastAsia="Times New Roman" w:hAnsi="Times New Roman" w:cs="Times New Roman"/>
          <w:spacing w:val="-1"/>
        </w:rPr>
        <w:t xml:space="preserve"> </w:t>
      </w:r>
      <w:r>
        <w:rPr>
          <w:rFonts w:ascii="Times New Roman" w:eastAsia="Times New Roman" w:hAnsi="Times New Roman" w:cs="Times New Roman"/>
        </w:rPr>
        <w:t>Registro de</w:t>
      </w:r>
      <w:r>
        <w:rPr>
          <w:rFonts w:ascii="Times New Roman" w:eastAsia="Times New Roman" w:hAnsi="Times New Roman" w:cs="Times New Roman"/>
          <w:spacing w:val="-2"/>
        </w:rPr>
        <w:t xml:space="preserve"> </w:t>
      </w:r>
      <w:r>
        <w:rPr>
          <w:rFonts w:ascii="Times New Roman" w:eastAsia="Times New Roman" w:hAnsi="Times New Roman" w:cs="Times New Roman"/>
        </w:rPr>
        <w:t>Preços,</w:t>
      </w:r>
      <w:r>
        <w:rPr>
          <w:rFonts w:ascii="Times New Roman" w:eastAsia="Times New Roman" w:hAnsi="Times New Roman" w:cs="Times New Roman"/>
          <w:spacing w:val="-3"/>
        </w:rPr>
        <w:t xml:space="preserve"> </w:t>
      </w:r>
      <w:r>
        <w:rPr>
          <w:rFonts w:ascii="Times New Roman" w:eastAsia="Times New Roman" w:hAnsi="Times New Roman" w:cs="Times New Roman"/>
        </w:rPr>
        <w:t>ou revogar a</w:t>
      </w:r>
      <w:r>
        <w:rPr>
          <w:rFonts w:ascii="Times New Roman" w:eastAsia="Times New Roman" w:hAnsi="Times New Roman" w:cs="Times New Roman"/>
          <w:spacing w:val="-3"/>
        </w:rPr>
        <w:t xml:space="preserve"> </w:t>
      </w:r>
      <w:r>
        <w:rPr>
          <w:rFonts w:ascii="Times New Roman" w:eastAsia="Times New Roman" w:hAnsi="Times New Roman" w:cs="Times New Roman"/>
        </w:rPr>
        <w:t>licitação.</w:t>
      </w:r>
    </w:p>
    <w:p w:rsidR="00135DCF" w:rsidRDefault="00C24A89">
      <w:pPr>
        <w:widowControl w:val="0"/>
        <w:tabs>
          <w:tab w:val="left" w:pos="753"/>
        </w:tabs>
        <w:autoSpaceDE w:val="0"/>
        <w:autoSpaceDN w:val="0"/>
        <w:spacing w:line="276" w:lineRule="auto"/>
        <w:jc w:val="both"/>
        <w:rPr>
          <w:rFonts w:ascii="Times New Roman" w:hAnsi="Times New Roman" w:cs="Times New Roman"/>
        </w:rPr>
      </w:pPr>
      <w:r>
        <w:rPr>
          <w:rFonts w:ascii="Times New Roman" w:hAnsi="Times New Roman" w:cs="Times New Roman"/>
        </w:rPr>
        <w:t>16.13</w:t>
      </w:r>
      <w:r>
        <w:rPr>
          <w:rFonts w:ascii="Times New Roman" w:hAnsi="Times New Roman" w:cs="Times New Roman"/>
        </w:rPr>
        <w:tab/>
        <w:t>Todas</w:t>
      </w:r>
      <w:r>
        <w:rPr>
          <w:rFonts w:ascii="Times New Roman" w:hAnsi="Times New Roman" w:cs="Times New Roman"/>
          <w:spacing w:val="-4"/>
        </w:rPr>
        <w:t xml:space="preserve"> </w:t>
      </w:r>
      <w:r>
        <w:rPr>
          <w:rFonts w:ascii="Times New Roman" w:hAnsi="Times New Roman" w:cs="Times New Roman"/>
        </w:rPr>
        <w:t>as</w:t>
      </w:r>
      <w:r>
        <w:rPr>
          <w:rFonts w:ascii="Times New Roman" w:hAnsi="Times New Roman" w:cs="Times New Roman"/>
          <w:spacing w:val="-4"/>
        </w:rPr>
        <w:t xml:space="preserve"> </w:t>
      </w:r>
      <w:r>
        <w:rPr>
          <w:rFonts w:ascii="Times New Roman" w:hAnsi="Times New Roman" w:cs="Times New Roman"/>
        </w:rPr>
        <w:t>certidões</w:t>
      </w:r>
      <w:r>
        <w:rPr>
          <w:rFonts w:ascii="Times New Roman" w:hAnsi="Times New Roman" w:cs="Times New Roman"/>
          <w:spacing w:val="-5"/>
        </w:rPr>
        <w:t xml:space="preserve"> </w:t>
      </w:r>
      <w:r>
        <w:rPr>
          <w:rFonts w:ascii="Times New Roman" w:hAnsi="Times New Roman" w:cs="Times New Roman"/>
        </w:rPr>
        <w:t>exigidas</w:t>
      </w:r>
      <w:r>
        <w:rPr>
          <w:rFonts w:ascii="Times New Roman" w:hAnsi="Times New Roman" w:cs="Times New Roman"/>
          <w:spacing w:val="-4"/>
        </w:rPr>
        <w:t xml:space="preserve"> </w:t>
      </w:r>
      <w:r>
        <w:rPr>
          <w:rFonts w:ascii="Times New Roman" w:hAnsi="Times New Roman" w:cs="Times New Roman"/>
        </w:rPr>
        <w:t>deverão</w:t>
      </w:r>
      <w:r>
        <w:rPr>
          <w:rFonts w:ascii="Times New Roman" w:hAnsi="Times New Roman" w:cs="Times New Roman"/>
          <w:spacing w:val="-4"/>
        </w:rPr>
        <w:t xml:space="preserve"> </w:t>
      </w:r>
      <w:r>
        <w:rPr>
          <w:rFonts w:ascii="Times New Roman" w:hAnsi="Times New Roman" w:cs="Times New Roman"/>
        </w:rPr>
        <w:t>ser</w:t>
      </w:r>
      <w:r>
        <w:rPr>
          <w:rFonts w:ascii="Times New Roman" w:hAnsi="Times New Roman" w:cs="Times New Roman"/>
          <w:spacing w:val="-4"/>
        </w:rPr>
        <w:t xml:space="preserve"> </w:t>
      </w:r>
      <w:r>
        <w:rPr>
          <w:rFonts w:ascii="Times New Roman" w:hAnsi="Times New Roman" w:cs="Times New Roman"/>
        </w:rPr>
        <w:t>expedidas</w:t>
      </w:r>
      <w:r>
        <w:rPr>
          <w:rFonts w:ascii="Times New Roman" w:hAnsi="Times New Roman" w:cs="Times New Roman"/>
          <w:spacing w:val="-3"/>
        </w:rPr>
        <w:t xml:space="preserve"> </w:t>
      </w:r>
      <w:r>
        <w:rPr>
          <w:rFonts w:ascii="Times New Roman" w:hAnsi="Times New Roman" w:cs="Times New Roman"/>
        </w:rPr>
        <w:t>pela</w:t>
      </w:r>
      <w:r>
        <w:rPr>
          <w:rFonts w:ascii="Times New Roman" w:hAnsi="Times New Roman" w:cs="Times New Roman"/>
          <w:spacing w:val="-4"/>
        </w:rPr>
        <w:t xml:space="preserve"> </w:t>
      </w:r>
      <w:r>
        <w:rPr>
          <w:rFonts w:ascii="Times New Roman" w:hAnsi="Times New Roman" w:cs="Times New Roman"/>
        </w:rPr>
        <w:t>sede</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3"/>
        </w:rPr>
        <w:t xml:space="preserve"> </w:t>
      </w:r>
      <w:r>
        <w:rPr>
          <w:rFonts w:ascii="Times New Roman" w:hAnsi="Times New Roman" w:cs="Times New Roman"/>
        </w:rPr>
        <w:t>domicílio</w:t>
      </w:r>
      <w:r>
        <w:rPr>
          <w:rFonts w:ascii="Times New Roman" w:hAnsi="Times New Roman" w:cs="Times New Roman"/>
          <w:spacing w:val="-3"/>
        </w:rPr>
        <w:t xml:space="preserve"> </w:t>
      </w:r>
      <w:r>
        <w:rPr>
          <w:rFonts w:ascii="Times New Roman" w:hAnsi="Times New Roman" w:cs="Times New Roman"/>
        </w:rPr>
        <w:t>da</w:t>
      </w:r>
      <w:r>
        <w:rPr>
          <w:rFonts w:ascii="Times New Roman" w:hAnsi="Times New Roman" w:cs="Times New Roman"/>
          <w:spacing w:val="-3"/>
        </w:rPr>
        <w:t xml:space="preserve"> </w:t>
      </w:r>
      <w:r>
        <w:rPr>
          <w:rFonts w:ascii="Times New Roman" w:hAnsi="Times New Roman" w:cs="Times New Roman"/>
        </w:rPr>
        <w:t>licitante.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71"/>
        </w:tabs>
        <w:autoSpaceDE w:val="0"/>
        <w:autoSpaceDN w:val="0"/>
        <w:spacing w:line="276" w:lineRule="auto"/>
        <w:jc w:val="both"/>
        <w:rPr>
          <w:rFonts w:ascii="Times New Roman" w:hAnsi="Times New Roman" w:cs="Times New Roman"/>
        </w:rPr>
      </w:pPr>
      <w:r>
        <w:rPr>
          <w:rFonts w:ascii="Times New Roman" w:hAnsi="Times New Roman" w:cs="Times New Roman"/>
        </w:rPr>
        <w:t>16.14</w:t>
      </w:r>
      <w:r>
        <w:rPr>
          <w:rFonts w:ascii="Times New Roman" w:hAnsi="Times New Roman" w:cs="Times New Roman"/>
        </w:rPr>
        <w:tab/>
        <w:t>Havendo licitante que possua matriz e filiais, toda documentação deverá ser apresentada para</w:t>
      </w:r>
      <w:r>
        <w:rPr>
          <w:rFonts w:ascii="Times New Roman" w:hAnsi="Times New Roman" w:cs="Times New Roman"/>
          <w:spacing w:val="1"/>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estiver</w:t>
      </w:r>
      <w:r>
        <w:rPr>
          <w:rFonts w:ascii="Times New Roman" w:hAnsi="Times New Roman" w:cs="Times New Roman"/>
          <w:spacing w:val="1"/>
        </w:rPr>
        <w:t xml:space="preserve"> </w:t>
      </w:r>
      <w:r>
        <w:rPr>
          <w:rFonts w:ascii="Times New Roman" w:hAnsi="Times New Roman" w:cs="Times New Roman"/>
        </w:rPr>
        <w:t>apresentando</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seja,</w:t>
      </w:r>
      <w:r>
        <w:rPr>
          <w:rFonts w:ascii="Times New Roman" w:hAnsi="Times New Roman" w:cs="Times New Roman"/>
          <w:spacing w:val="1"/>
        </w:rPr>
        <w:t xml:space="preserve"> </w:t>
      </w:r>
      <w:r>
        <w:rPr>
          <w:rFonts w:ascii="Times New Roman" w:hAnsi="Times New Roman" w:cs="Times New Roman"/>
        </w:rPr>
        <w:t>se</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for</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matriz,</w:t>
      </w:r>
      <w:r>
        <w:rPr>
          <w:rFonts w:ascii="Times New Roman" w:hAnsi="Times New Roman" w:cs="Times New Roman"/>
          <w:spacing w:val="1"/>
        </w:rPr>
        <w:t xml:space="preserve"> </w:t>
      </w:r>
      <w:r>
        <w:rPr>
          <w:rFonts w:ascii="Times New Roman" w:hAnsi="Times New Roman" w:cs="Times New Roman"/>
        </w:rPr>
        <w:t>toda</w:t>
      </w:r>
      <w:r>
        <w:rPr>
          <w:rFonts w:ascii="Times New Roman" w:hAnsi="Times New Roman" w:cs="Times New Roman"/>
          <w:spacing w:val="1"/>
        </w:rPr>
        <w:t xml:space="preserve"> </w:t>
      </w:r>
      <w:r>
        <w:rPr>
          <w:rFonts w:ascii="Times New Roman" w:hAnsi="Times New Roman" w:cs="Times New Roman"/>
        </w:rPr>
        <w:t>documentação</w:t>
      </w:r>
      <w:r>
        <w:rPr>
          <w:rFonts w:ascii="Times New Roman" w:hAnsi="Times New Roman" w:cs="Times New Roman"/>
          <w:spacing w:val="-5"/>
        </w:rPr>
        <w:t xml:space="preserve"> </w:t>
      </w:r>
      <w:r>
        <w:rPr>
          <w:rFonts w:ascii="Times New Roman" w:hAnsi="Times New Roman" w:cs="Times New Roman"/>
        </w:rPr>
        <w:t>deverá</w:t>
      </w:r>
      <w:r>
        <w:rPr>
          <w:rFonts w:ascii="Times New Roman" w:hAnsi="Times New Roman" w:cs="Times New Roman"/>
          <w:spacing w:val="-3"/>
        </w:rPr>
        <w:t xml:space="preserve"> </w:t>
      </w:r>
      <w:r>
        <w:rPr>
          <w:rFonts w:ascii="Times New Roman" w:hAnsi="Times New Roman" w:cs="Times New Roman"/>
        </w:rPr>
        <w:t>referir-se</w:t>
      </w:r>
      <w:r>
        <w:rPr>
          <w:rFonts w:ascii="Times New Roman" w:hAnsi="Times New Roman" w:cs="Times New Roman"/>
          <w:spacing w:val="-4"/>
        </w:rPr>
        <w:t xml:space="preserve"> </w:t>
      </w:r>
      <w:r>
        <w:rPr>
          <w:rFonts w:ascii="Times New Roman" w:hAnsi="Times New Roman" w:cs="Times New Roman"/>
        </w:rPr>
        <w:t>à</w:t>
      </w:r>
      <w:r>
        <w:rPr>
          <w:rFonts w:ascii="Times New Roman" w:hAnsi="Times New Roman" w:cs="Times New Roman"/>
          <w:spacing w:val="-4"/>
        </w:rPr>
        <w:t xml:space="preserve"> </w:t>
      </w:r>
      <w:r>
        <w:rPr>
          <w:rFonts w:ascii="Times New Roman" w:hAnsi="Times New Roman" w:cs="Times New Roman"/>
        </w:rPr>
        <w:t>matriz</w:t>
      </w:r>
      <w:r>
        <w:rPr>
          <w:rFonts w:ascii="Times New Roman" w:hAnsi="Times New Roman" w:cs="Times New Roman"/>
          <w:spacing w:val="-3"/>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se</w:t>
      </w:r>
      <w:r>
        <w:rPr>
          <w:rFonts w:ascii="Times New Roman" w:hAnsi="Times New Roman" w:cs="Times New Roman"/>
          <w:spacing w:val="-3"/>
        </w:rPr>
        <w:t xml:space="preserve"> </w:t>
      </w:r>
      <w:r>
        <w:rPr>
          <w:rFonts w:ascii="Times New Roman" w:hAnsi="Times New Roman" w:cs="Times New Roman"/>
        </w:rPr>
        <w:t>for</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filial,</w:t>
      </w:r>
      <w:r>
        <w:rPr>
          <w:rFonts w:ascii="Times New Roman" w:hAnsi="Times New Roman" w:cs="Times New Roman"/>
          <w:spacing w:val="-2"/>
        </w:rPr>
        <w:t xml:space="preserve"> </w:t>
      </w:r>
      <w:r>
        <w:rPr>
          <w:rFonts w:ascii="Times New Roman" w:hAnsi="Times New Roman" w:cs="Times New Roman"/>
        </w:rPr>
        <w:t>toda</w:t>
      </w:r>
      <w:r>
        <w:rPr>
          <w:rFonts w:ascii="Times New Roman" w:hAnsi="Times New Roman" w:cs="Times New Roman"/>
          <w:spacing w:val="-4"/>
        </w:rPr>
        <w:t xml:space="preserve"> </w:t>
      </w:r>
      <w:r>
        <w:rPr>
          <w:rFonts w:ascii="Times New Roman" w:hAnsi="Times New Roman" w:cs="Times New Roman"/>
        </w:rPr>
        <w:t>documentação</w:t>
      </w:r>
      <w:r>
        <w:rPr>
          <w:rFonts w:ascii="Times New Roman" w:hAnsi="Times New Roman" w:cs="Times New Roman"/>
          <w:spacing w:val="-3"/>
        </w:rPr>
        <w:t xml:space="preserve"> </w:t>
      </w:r>
      <w:r>
        <w:rPr>
          <w:rFonts w:ascii="Times New Roman" w:hAnsi="Times New Roman" w:cs="Times New Roman"/>
        </w:rPr>
        <w:t>deverá</w:t>
      </w:r>
      <w:r>
        <w:rPr>
          <w:rFonts w:ascii="Times New Roman" w:hAnsi="Times New Roman" w:cs="Times New Roman"/>
          <w:spacing w:val="-3"/>
        </w:rPr>
        <w:t xml:space="preserve"> </w:t>
      </w:r>
      <w:r>
        <w:rPr>
          <w:rFonts w:ascii="Times New Roman" w:hAnsi="Times New Roman" w:cs="Times New Roman"/>
        </w:rPr>
        <w:t>referir-se</w:t>
      </w:r>
      <w:r>
        <w:rPr>
          <w:rFonts w:ascii="Times New Roman" w:hAnsi="Times New Roman" w:cs="Times New Roman"/>
          <w:spacing w:val="-4"/>
        </w:rPr>
        <w:t xml:space="preserve"> </w:t>
      </w:r>
      <w:r>
        <w:rPr>
          <w:rFonts w:ascii="Times New Roman" w:hAnsi="Times New Roman" w:cs="Times New Roman"/>
        </w:rPr>
        <w:t>à</w:t>
      </w:r>
      <w:r>
        <w:rPr>
          <w:rFonts w:ascii="Times New Roman" w:hAnsi="Times New Roman" w:cs="Times New Roman"/>
          <w:spacing w:val="-4"/>
        </w:rPr>
        <w:t xml:space="preserve"> </w:t>
      </w:r>
      <w:r>
        <w:rPr>
          <w:rFonts w:ascii="Times New Roman" w:hAnsi="Times New Roman" w:cs="Times New Roman"/>
        </w:rPr>
        <w:t>filial.</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7"/>
        </w:tabs>
        <w:autoSpaceDE w:val="0"/>
        <w:autoSpaceDN w:val="0"/>
        <w:spacing w:line="276" w:lineRule="auto"/>
        <w:jc w:val="both"/>
        <w:rPr>
          <w:rFonts w:ascii="Times New Roman" w:hAnsi="Times New Roman" w:cs="Times New Roman"/>
        </w:rPr>
      </w:pPr>
      <w:r>
        <w:rPr>
          <w:rFonts w:ascii="Times New Roman" w:hAnsi="Times New Roman" w:cs="Times New Roman"/>
        </w:rPr>
        <w:t>16.15</w:t>
      </w:r>
      <w:r>
        <w:rPr>
          <w:rFonts w:ascii="Times New Roman" w:hAnsi="Times New Roman" w:cs="Times New Roman"/>
        </w:rPr>
        <w:tab/>
        <w:t>Não serão aceitos protocolos de solicitação de certidões ou de quaisquer outros documentos em</w:t>
      </w:r>
      <w:r>
        <w:rPr>
          <w:rFonts w:ascii="Times New Roman" w:hAnsi="Times New Roman" w:cs="Times New Roman"/>
          <w:spacing w:val="1"/>
        </w:rPr>
        <w:t xml:space="preserve"> </w:t>
      </w:r>
      <w:r>
        <w:rPr>
          <w:rFonts w:ascii="Times New Roman" w:hAnsi="Times New Roman" w:cs="Times New Roman"/>
        </w:rPr>
        <w:t>substituição daqueles exigidos no</w:t>
      </w:r>
      <w:r>
        <w:rPr>
          <w:rFonts w:ascii="Times New Roman" w:hAnsi="Times New Roman" w:cs="Times New Roman"/>
          <w:spacing w:val="-1"/>
        </w:rPr>
        <w:t xml:space="preserve"> </w:t>
      </w:r>
      <w:r>
        <w:rPr>
          <w:rFonts w:ascii="Times New Roman" w:hAnsi="Times New Roman" w:cs="Times New Roman"/>
        </w:rPr>
        <w:t>presente</w:t>
      </w:r>
      <w:r>
        <w:rPr>
          <w:rFonts w:ascii="Times New Roman" w:hAnsi="Times New Roman" w:cs="Times New Roman"/>
          <w:spacing w:val="1"/>
        </w:rPr>
        <w:t xml:space="preserve"> </w:t>
      </w:r>
      <w:r>
        <w:rPr>
          <w:rFonts w:ascii="Times New Roman" w:hAnsi="Times New Roman" w:cs="Times New Roman"/>
        </w:rPr>
        <w:t>Edital</w:t>
      </w:r>
      <w:r>
        <w:rPr>
          <w:rFonts w:ascii="Times New Roman" w:hAnsi="Times New Roman" w:cs="Times New Roman"/>
          <w:spacing w:val="-1"/>
        </w:rPr>
        <w:t xml:space="preserve"> </w:t>
      </w:r>
      <w:r>
        <w:rPr>
          <w:rFonts w:ascii="Times New Roman" w:hAnsi="Times New Roman" w:cs="Times New Roman"/>
        </w:rPr>
        <w:t>e seus</w:t>
      </w:r>
      <w:r>
        <w:rPr>
          <w:rFonts w:ascii="Times New Roman" w:hAnsi="Times New Roman" w:cs="Times New Roman"/>
          <w:spacing w:val="-2"/>
        </w:rPr>
        <w:t xml:space="preserve"> </w:t>
      </w:r>
      <w:r>
        <w:rPr>
          <w:rFonts w:ascii="Times New Roman" w:hAnsi="Times New Roman" w:cs="Times New Roman"/>
        </w:rPr>
        <w:t>Anexos.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63"/>
        </w:tabs>
        <w:autoSpaceDE w:val="0"/>
        <w:autoSpaceDN w:val="0"/>
        <w:spacing w:line="276" w:lineRule="auto"/>
        <w:jc w:val="both"/>
        <w:rPr>
          <w:rFonts w:ascii="Times New Roman" w:hAnsi="Times New Roman" w:cs="Times New Roman"/>
        </w:rPr>
      </w:pPr>
      <w:r>
        <w:rPr>
          <w:rFonts w:ascii="Times New Roman" w:hAnsi="Times New Roman" w:cs="Times New Roman"/>
        </w:rPr>
        <w:t>16.16</w:t>
      </w:r>
      <w:r>
        <w:rPr>
          <w:rFonts w:ascii="Times New Roman" w:hAnsi="Times New Roman" w:cs="Times New Roman"/>
        </w:rPr>
        <w:tab/>
        <w:t>A falta ou irregularidade de qualquer dos documentos mencionados acarretará a inabilitação do</w:t>
      </w:r>
      <w:r>
        <w:rPr>
          <w:rFonts w:ascii="Times New Roman" w:hAnsi="Times New Roman" w:cs="Times New Roman"/>
          <w:spacing w:val="1"/>
        </w:rPr>
        <w:t xml:space="preserve"> </w:t>
      </w:r>
      <w:r>
        <w:rPr>
          <w:rFonts w:ascii="Times New Roman" w:hAnsi="Times New Roman" w:cs="Times New Roman"/>
        </w:rPr>
        <w:t>concorrente.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5"/>
        </w:tabs>
        <w:autoSpaceDE w:val="0"/>
        <w:autoSpaceDN w:val="0"/>
        <w:spacing w:line="276" w:lineRule="auto"/>
        <w:jc w:val="both"/>
        <w:rPr>
          <w:rFonts w:ascii="Times New Roman" w:hAnsi="Times New Roman" w:cs="Times New Roman"/>
        </w:rPr>
      </w:pPr>
      <w:r>
        <w:rPr>
          <w:rFonts w:ascii="Times New Roman" w:hAnsi="Times New Roman" w:cs="Times New Roman"/>
        </w:rPr>
        <w:t>16.17</w:t>
      </w:r>
      <w:r>
        <w:rPr>
          <w:rFonts w:ascii="Times New Roman" w:hAnsi="Times New Roman" w:cs="Times New Roman"/>
        </w:rPr>
        <w:tab/>
        <w:t>Constatado o atendimento às exigências de habilitação fixadas no Edital, o licitante será</w:t>
      </w:r>
      <w:r>
        <w:rPr>
          <w:rFonts w:ascii="Times New Roman" w:hAnsi="Times New Roman" w:cs="Times New Roman"/>
          <w:spacing w:val="1"/>
        </w:rPr>
        <w:t xml:space="preserve"> </w:t>
      </w:r>
      <w:r>
        <w:rPr>
          <w:rFonts w:ascii="Times New Roman" w:hAnsi="Times New Roman" w:cs="Times New Roman"/>
        </w:rPr>
        <w:t>declarado</w:t>
      </w:r>
      <w:r>
        <w:rPr>
          <w:rFonts w:ascii="Times New Roman" w:hAnsi="Times New Roman" w:cs="Times New Roman"/>
          <w:spacing w:val="-2"/>
        </w:rPr>
        <w:t xml:space="preserve"> </w:t>
      </w:r>
      <w:r>
        <w:rPr>
          <w:rFonts w:ascii="Times New Roman" w:hAnsi="Times New Roman" w:cs="Times New Roman"/>
        </w:rPr>
        <w:t>vencedor.</w:t>
      </w:r>
    </w:p>
    <w:bookmarkEnd w:id="4"/>
    <w:p w:rsidR="00135DCF" w:rsidRDefault="00135DCF">
      <w:pPr>
        <w:widowControl w:val="0"/>
        <w:tabs>
          <w:tab w:val="left" w:pos="661"/>
        </w:tabs>
        <w:autoSpaceDE w:val="0"/>
        <w:autoSpaceDN w:val="0"/>
        <w:spacing w:line="276" w:lineRule="auto"/>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17.</w:t>
      </w:r>
      <w:r>
        <w:rPr>
          <w:rFonts w:ascii="Times New Roman" w:eastAsia="Tahoma" w:hAnsi="Times New Roman" w:cs="Times New Roman"/>
          <w:b/>
          <w:bCs/>
          <w:lang w:val="pt-PT" w:eastAsia="en-US"/>
        </w:rPr>
        <w:tab/>
        <w:t>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ENCAMINHAMENTO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PROPOSTA</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VENCEDORA</w:t>
      </w:r>
    </w:p>
    <w:p w:rsidR="00135DCF" w:rsidRDefault="00C24A89">
      <w:pPr>
        <w:tabs>
          <w:tab w:val="left" w:pos="0"/>
        </w:tabs>
        <w:spacing w:before="100"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rPr>
        <w:t>17.1</w:t>
      </w:r>
      <w:r>
        <w:rPr>
          <w:rFonts w:ascii="Times New Roman" w:eastAsia="Times New Roman" w:hAnsi="Times New Roman" w:cs="Times New Roman"/>
        </w:rPr>
        <w:tab/>
        <w:t>A proposta final do licitante declarado vencedor deverá ser encaminhada no prazo de 02 (duas)</w:t>
      </w:r>
      <w:r>
        <w:rPr>
          <w:rFonts w:ascii="Times New Roman" w:eastAsia="Times New Roman" w:hAnsi="Times New Roman" w:cs="Times New Roman"/>
          <w:spacing w:val="1"/>
        </w:rPr>
        <w:t xml:space="preserve"> </w:t>
      </w:r>
      <w:r>
        <w:rPr>
          <w:rFonts w:ascii="Times New Roman" w:eastAsia="Times New Roman" w:hAnsi="Times New Roman" w:cs="Times New Roman"/>
        </w:rPr>
        <w:t>horas</w:t>
      </w:r>
      <w:r>
        <w:rPr>
          <w:rFonts w:ascii="Times New Roman" w:eastAsia="Times New Roman" w:hAnsi="Times New Roman" w:cs="Times New Roman"/>
          <w:spacing w:val="-1"/>
        </w:rPr>
        <w:t xml:space="preserve"> </w:t>
      </w:r>
      <w:r>
        <w:rPr>
          <w:rFonts w:ascii="Times New Roman" w:eastAsia="Times New Roman" w:hAnsi="Times New Roman" w:cs="Times New Roman"/>
        </w:rPr>
        <w:t>a contar</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1"/>
        </w:rPr>
        <w:t xml:space="preserve"> </w:t>
      </w:r>
      <w:r>
        <w:rPr>
          <w:rFonts w:ascii="Times New Roman" w:eastAsia="Times New Roman" w:hAnsi="Times New Roman" w:cs="Times New Roman"/>
        </w:rPr>
        <w:t>solicitação</w:t>
      </w:r>
      <w:r>
        <w:rPr>
          <w:rFonts w:ascii="Times New Roman" w:eastAsia="Times New Roman" w:hAnsi="Times New Roman" w:cs="Times New Roman"/>
          <w:spacing w:val="-1"/>
        </w:rPr>
        <w:t xml:space="preserve"> </w:t>
      </w:r>
      <w:r>
        <w:rPr>
          <w:rFonts w:ascii="Times New Roman" w:eastAsia="Times New Roman" w:hAnsi="Times New Roman" w:cs="Times New Roman"/>
        </w:rPr>
        <w:t>do Pregoeiro</w:t>
      </w:r>
      <w:r>
        <w:rPr>
          <w:rFonts w:ascii="Times New Roman" w:eastAsia="Times New Roman" w:hAnsi="Times New Roman" w:cs="Times New Roman"/>
          <w:spacing w:val="1"/>
        </w:rPr>
        <w:t xml:space="preserve"> </w:t>
      </w:r>
      <w:r>
        <w:rPr>
          <w:rFonts w:ascii="Times New Roman" w:eastAsia="Times New Roman" w:hAnsi="Times New Roman" w:cs="Times New Roman"/>
        </w:rPr>
        <w:t>no sistema eletrônico e deverá:</w:t>
      </w:r>
    </w:p>
    <w:p w:rsidR="00135DCF" w:rsidRDefault="00C24A89">
      <w:pPr>
        <w:widowControl w:val="0"/>
        <w:tabs>
          <w:tab w:val="left" w:pos="0"/>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a) apresentar</w:t>
      </w:r>
      <w:r>
        <w:rPr>
          <w:rFonts w:ascii="Times New Roman" w:hAnsi="Times New Roman" w:cs="Times New Roman"/>
          <w:spacing w:val="-5"/>
        </w:rPr>
        <w:t xml:space="preserve"> </w:t>
      </w:r>
      <w:r>
        <w:rPr>
          <w:rFonts w:ascii="Times New Roman" w:hAnsi="Times New Roman" w:cs="Times New Roman"/>
        </w:rPr>
        <w:t>o</w:t>
      </w:r>
      <w:r>
        <w:rPr>
          <w:rFonts w:ascii="Times New Roman" w:hAnsi="Times New Roman" w:cs="Times New Roman"/>
          <w:spacing w:val="-5"/>
        </w:rPr>
        <w:t xml:space="preserve"> </w:t>
      </w:r>
      <w:r>
        <w:rPr>
          <w:rFonts w:ascii="Times New Roman" w:hAnsi="Times New Roman" w:cs="Times New Roman"/>
        </w:rPr>
        <w:t>número</w:t>
      </w:r>
      <w:r>
        <w:rPr>
          <w:rFonts w:ascii="Times New Roman" w:hAnsi="Times New Roman" w:cs="Times New Roman"/>
          <w:spacing w:val="-4"/>
        </w:rPr>
        <w:t xml:space="preserve"> </w:t>
      </w:r>
      <w:r>
        <w:rPr>
          <w:rFonts w:ascii="Times New Roman" w:hAnsi="Times New Roman" w:cs="Times New Roman"/>
        </w:rPr>
        <w:t>do</w:t>
      </w:r>
      <w:r>
        <w:rPr>
          <w:rFonts w:ascii="Times New Roman" w:hAnsi="Times New Roman" w:cs="Times New Roman"/>
          <w:spacing w:val="-5"/>
        </w:rPr>
        <w:t xml:space="preserve"> </w:t>
      </w:r>
      <w:r>
        <w:rPr>
          <w:rFonts w:ascii="Times New Roman" w:hAnsi="Times New Roman" w:cs="Times New Roman"/>
        </w:rPr>
        <w:t>processo</w:t>
      </w:r>
      <w:r>
        <w:rPr>
          <w:rFonts w:ascii="Times New Roman" w:hAnsi="Times New Roman" w:cs="Times New Roman"/>
          <w:spacing w:val="-4"/>
        </w:rPr>
        <w:t xml:space="preserve"> </w:t>
      </w:r>
      <w:r>
        <w:rPr>
          <w:rFonts w:ascii="Times New Roman" w:hAnsi="Times New Roman" w:cs="Times New Roman"/>
        </w:rPr>
        <w:t>licitatório</w:t>
      </w:r>
      <w:r>
        <w:rPr>
          <w:rFonts w:ascii="Times New Roman" w:hAnsi="Times New Roman" w:cs="Times New Roman"/>
          <w:spacing w:val="-4"/>
        </w:rPr>
        <w:t xml:space="preserve"> </w:t>
      </w:r>
      <w:r>
        <w:rPr>
          <w:rFonts w:ascii="Times New Roman" w:hAnsi="Times New Roman" w:cs="Times New Roman"/>
        </w:rPr>
        <w:t>–</w:t>
      </w:r>
      <w:r>
        <w:rPr>
          <w:rFonts w:ascii="Times New Roman" w:hAnsi="Times New Roman" w:cs="Times New Roman"/>
          <w:spacing w:val="-5"/>
        </w:rPr>
        <w:t xml:space="preserve"> </w:t>
      </w:r>
      <w:r>
        <w:rPr>
          <w:rFonts w:ascii="Times New Roman" w:hAnsi="Times New Roman" w:cs="Times New Roman"/>
        </w:rPr>
        <w:t>PREGÃO;</w:t>
      </w:r>
    </w:p>
    <w:p w:rsidR="00135DCF" w:rsidRDefault="00C24A89">
      <w:pPr>
        <w:widowControl w:val="0"/>
        <w:tabs>
          <w:tab w:val="left" w:pos="0"/>
          <w:tab w:val="left" w:pos="539"/>
        </w:tabs>
        <w:autoSpaceDE w:val="0"/>
        <w:autoSpaceDN w:val="0"/>
        <w:spacing w:line="276" w:lineRule="auto"/>
        <w:jc w:val="both"/>
        <w:rPr>
          <w:rFonts w:ascii="Times New Roman" w:hAnsi="Times New Roman" w:cs="Times New Roman"/>
        </w:rPr>
      </w:pPr>
      <w:r>
        <w:rPr>
          <w:rFonts w:ascii="Times New Roman" w:hAnsi="Times New Roman" w:cs="Times New Roman"/>
        </w:rPr>
        <w:t>b) apresentar a razão social da proponente, CNPJ, endereço completo, telefone e endereço</w:t>
      </w:r>
      <w:r>
        <w:rPr>
          <w:rFonts w:ascii="Times New Roman" w:hAnsi="Times New Roman" w:cs="Times New Roman"/>
          <w:spacing w:val="1"/>
        </w:rPr>
        <w:t xml:space="preserve"> </w:t>
      </w:r>
      <w:r>
        <w:rPr>
          <w:rFonts w:ascii="Times New Roman" w:hAnsi="Times New Roman" w:cs="Times New Roman"/>
        </w:rPr>
        <w:t>eletrônico (e-mail),</w:t>
      </w:r>
      <w:r>
        <w:rPr>
          <w:rFonts w:ascii="Times New Roman" w:hAnsi="Times New Roman" w:cs="Times New Roman"/>
          <w:spacing w:val="1"/>
        </w:rPr>
        <w:t xml:space="preserve"> </w:t>
      </w:r>
      <w:r>
        <w:rPr>
          <w:rFonts w:ascii="Times New Roman" w:hAnsi="Times New Roman" w:cs="Times New Roman"/>
        </w:rPr>
        <w:t>se houver,</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contato;</w:t>
      </w:r>
    </w:p>
    <w:p w:rsidR="00135DCF" w:rsidRDefault="00C24A89">
      <w:pPr>
        <w:widowControl w:val="0"/>
        <w:tabs>
          <w:tab w:val="left" w:pos="0"/>
          <w:tab w:val="left" w:pos="520"/>
        </w:tabs>
        <w:autoSpaceDE w:val="0"/>
        <w:autoSpaceDN w:val="0"/>
        <w:spacing w:line="276" w:lineRule="auto"/>
        <w:jc w:val="both"/>
        <w:rPr>
          <w:rFonts w:ascii="Times New Roman" w:hAnsi="Times New Roman" w:cs="Times New Roman"/>
        </w:rPr>
      </w:pPr>
      <w:r>
        <w:rPr>
          <w:rFonts w:ascii="Times New Roman" w:hAnsi="Times New Roman" w:cs="Times New Roman"/>
        </w:rPr>
        <w:t>c) Descrição individualizada e precisa do objeto da licitação, em conformidade com as especificações contidas neste Edital e seus anexos;</w:t>
      </w:r>
    </w:p>
    <w:p w:rsidR="00135DCF" w:rsidRDefault="00C24A89">
      <w:pPr>
        <w:widowControl w:val="0"/>
        <w:tabs>
          <w:tab w:val="left" w:pos="0"/>
          <w:tab w:val="left" w:pos="506"/>
        </w:tabs>
        <w:autoSpaceDE w:val="0"/>
        <w:autoSpaceDN w:val="0"/>
        <w:spacing w:line="276" w:lineRule="auto"/>
        <w:jc w:val="both"/>
        <w:rPr>
          <w:rFonts w:ascii="Times New Roman" w:hAnsi="Times New Roman" w:cs="Times New Roman"/>
        </w:rPr>
      </w:pPr>
      <w:r>
        <w:rPr>
          <w:rFonts w:ascii="Times New Roman" w:hAnsi="Times New Roman" w:cs="Times New Roman"/>
        </w:rPr>
        <w:t>d) Apresentar o prazo de validade não inferior a 60 (sessenta) dias corridos a contar da data de sua</w:t>
      </w:r>
      <w:r>
        <w:rPr>
          <w:rFonts w:ascii="Times New Roman" w:hAnsi="Times New Roman" w:cs="Times New Roman"/>
          <w:spacing w:val="1"/>
        </w:rPr>
        <w:t xml:space="preserve"> </w:t>
      </w:r>
      <w:r>
        <w:rPr>
          <w:rFonts w:ascii="Times New Roman" w:hAnsi="Times New Roman" w:cs="Times New Roman"/>
        </w:rPr>
        <w:t>apresentação, sendo que a omissão do prazo de validade na proposta de preços da licitante importará no cumprimento</w:t>
      </w:r>
      <w:r>
        <w:rPr>
          <w:rFonts w:ascii="Times New Roman" w:hAnsi="Times New Roman" w:cs="Times New Roman"/>
          <w:spacing w:val="-1"/>
        </w:rPr>
        <w:t xml:space="preserve"> </w:t>
      </w:r>
      <w:r>
        <w:rPr>
          <w:rFonts w:ascii="Times New Roman" w:hAnsi="Times New Roman" w:cs="Times New Roman"/>
        </w:rPr>
        <w:t>da validade mínima</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60</w:t>
      </w:r>
      <w:r>
        <w:rPr>
          <w:rFonts w:ascii="Times New Roman" w:hAnsi="Times New Roman" w:cs="Times New Roman"/>
          <w:spacing w:val="-1"/>
        </w:rPr>
        <w:t xml:space="preserve"> </w:t>
      </w:r>
      <w:r>
        <w:rPr>
          <w:rFonts w:ascii="Times New Roman" w:hAnsi="Times New Roman" w:cs="Times New Roman"/>
        </w:rPr>
        <w:t>(sessenta)</w:t>
      </w:r>
      <w:r>
        <w:rPr>
          <w:rFonts w:ascii="Times New Roman" w:hAnsi="Times New Roman" w:cs="Times New Roman"/>
          <w:spacing w:val="-3"/>
        </w:rPr>
        <w:t xml:space="preserve"> </w:t>
      </w:r>
      <w:r>
        <w:rPr>
          <w:rFonts w:ascii="Times New Roman" w:hAnsi="Times New Roman" w:cs="Times New Roman"/>
        </w:rPr>
        <w:t>dias;</w:t>
      </w:r>
    </w:p>
    <w:p w:rsidR="00135DCF" w:rsidRDefault="00C24A89">
      <w:pPr>
        <w:widowControl w:val="0"/>
        <w:tabs>
          <w:tab w:val="left" w:pos="0"/>
          <w:tab w:val="left" w:pos="540"/>
        </w:tabs>
        <w:autoSpaceDE w:val="0"/>
        <w:autoSpaceDN w:val="0"/>
        <w:spacing w:line="276" w:lineRule="auto"/>
        <w:jc w:val="both"/>
        <w:rPr>
          <w:rFonts w:ascii="Times New Roman" w:hAnsi="Times New Roman" w:cs="Times New Roman"/>
        </w:rPr>
      </w:pPr>
      <w:r>
        <w:rPr>
          <w:rFonts w:ascii="Times New Roman" w:hAnsi="Times New Roman" w:cs="Times New Roman"/>
        </w:rPr>
        <w:t>e) Indicação do preço unitário e total da proposta, expresso em moeda corrente</w:t>
      </w:r>
      <w:r>
        <w:rPr>
          <w:rFonts w:ascii="Times New Roman" w:hAnsi="Times New Roman" w:cs="Times New Roman"/>
          <w:spacing w:val="1"/>
        </w:rPr>
        <w:t xml:space="preserve"> </w:t>
      </w:r>
      <w:r>
        <w:rPr>
          <w:rFonts w:ascii="Times New Roman" w:hAnsi="Times New Roman" w:cs="Times New Roman"/>
        </w:rPr>
        <w:t xml:space="preserve">nacional, em algarismo, fixo, </w:t>
      </w:r>
      <w:r>
        <w:rPr>
          <w:rFonts w:ascii="Times New Roman" w:hAnsi="Times New Roman" w:cs="Times New Roman"/>
          <w:b/>
        </w:rPr>
        <w:t xml:space="preserve">com duas casas decimais (Ex.: R$ 1,50) </w:t>
      </w:r>
      <w:r>
        <w:rPr>
          <w:rFonts w:ascii="Times New Roman" w:hAnsi="Times New Roman" w:cs="Times New Roman"/>
        </w:rPr>
        <w:t>e irreajustável apurado à</w:t>
      </w:r>
      <w:r>
        <w:rPr>
          <w:rFonts w:ascii="Times New Roman" w:hAnsi="Times New Roman" w:cs="Times New Roman"/>
          <w:spacing w:val="1"/>
        </w:rPr>
        <w:t xml:space="preserve"> </w:t>
      </w:r>
      <w:r>
        <w:rPr>
          <w:rFonts w:ascii="Times New Roman" w:hAnsi="Times New Roman" w:cs="Times New Roman"/>
        </w:rPr>
        <w:t>data</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apresentação</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sem</w:t>
      </w:r>
      <w:r>
        <w:rPr>
          <w:rFonts w:ascii="Times New Roman" w:hAnsi="Times New Roman" w:cs="Times New Roman"/>
          <w:spacing w:val="1"/>
        </w:rPr>
        <w:t xml:space="preserve"> </w:t>
      </w:r>
      <w:r>
        <w:rPr>
          <w:rFonts w:ascii="Times New Roman" w:hAnsi="Times New Roman" w:cs="Times New Roman"/>
        </w:rPr>
        <w:t>inclusão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qualquer</w:t>
      </w:r>
      <w:r>
        <w:rPr>
          <w:rFonts w:ascii="Times New Roman" w:hAnsi="Times New Roman" w:cs="Times New Roman"/>
          <w:spacing w:val="1"/>
        </w:rPr>
        <w:t xml:space="preserve"> </w:t>
      </w:r>
      <w:r>
        <w:rPr>
          <w:rFonts w:ascii="Times New Roman" w:hAnsi="Times New Roman" w:cs="Times New Roman"/>
        </w:rPr>
        <w:t>encargo</w:t>
      </w:r>
      <w:r>
        <w:rPr>
          <w:rFonts w:ascii="Times New Roman" w:hAnsi="Times New Roman" w:cs="Times New Roman"/>
          <w:spacing w:val="1"/>
        </w:rPr>
        <w:t xml:space="preserve"> </w:t>
      </w:r>
      <w:r>
        <w:rPr>
          <w:rFonts w:ascii="Times New Roman" w:hAnsi="Times New Roman" w:cs="Times New Roman"/>
        </w:rPr>
        <w:t>financeiro</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previsão</w:t>
      </w:r>
      <w:r>
        <w:rPr>
          <w:rFonts w:ascii="Times New Roman" w:hAnsi="Times New Roman" w:cs="Times New Roman"/>
          <w:spacing w:val="1"/>
        </w:rPr>
        <w:t xml:space="preserve"> </w:t>
      </w:r>
      <w:r>
        <w:rPr>
          <w:rFonts w:ascii="Times New Roman" w:hAnsi="Times New Roman" w:cs="Times New Roman"/>
        </w:rPr>
        <w:t>inflacionária; em caso de divergência entre os valores unitários e totais, serão considerados os</w:t>
      </w:r>
      <w:r>
        <w:rPr>
          <w:rFonts w:ascii="Times New Roman" w:hAnsi="Times New Roman" w:cs="Times New Roman"/>
          <w:spacing w:val="1"/>
        </w:rPr>
        <w:t xml:space="preserve"> </w:t>
      </w:r>
      <w:r>
        <w:rPr>
          <w:rFonts w:ascii="Times New Roman" w:hAnsi="Times New Roman" w:cs="Times New Roman"/>
        </w:rPr>
        <w:t>primeiros;</w:t>
      </w:r>
    </w:p>
    <w:p w:rsidR="00135DCF" w:rsidRDefault="00C24A89">
      <w:pPr>
        <w:widowControl w:val="0"/>
        <w:tabs>
          <w:tab w:val="left" w:pos="0"/>
          <w:tab w:val="left" w:pos="504"/>
        </w:tabs>
        <w:autoSpaceDE w:val="0"/>
        <w:autoSpaceDN w:val="0"/>
        <w:spacing w:line="276" w:lineRule="auto"/>
        <w:jc w:val="both"/>
        <w:rPr>
          <w:rFonts w:ascii="Times New Roman" w:hAnsi="Times New Roman" w:cs="Times New Roman"/>
        </w:rPr>
      </w:pPr>
      <w:r>
        <w:rPr>
          <w:rFonts w:ascii="Times New Roman" w:hAnsi="Times New Roman" w:cs="Times New Roman"/>
        </w:rPr>
        <w:t>f) incluir nos preços propostos, além do lucro, todos os custos diretos e indiretos relativos ao</w:t>
      </w:r>
      <w:r>
        <w:rPr>
          <w:rFonts w:ascii="Times New Roman" w:hAnsi="Times New Roman" w:cs="Times New Roman"/>
          <w:spacing w:val="1"/>
        </w:rPr>
        <w:t xml:space="preserve"> </w:t>
      </w:r>
      <w:r>
        <w:rPr>
          <w:rFonts w:ascii="Times New Roman" w:hAnsi="Times New Roman" w:cs="Times New Roman"/>
        </w:rPr>
        <w:t xml:space="preserve">cumprimento integral do objeto do PREGÃO, envolvendo, </w:t>
      </w:r>
      <w:r>
        <w:rPr>
          <w:rFonts w:ascii="Times New Roman" w:hAnsi="Times New Roman" w:cs="Times New Roman"/>
          <w:b/>
        </w:rPr>
        <w:t xml:space="preserve">frete </w:t>
      </w:r>
      <w:r>
        <w:rPr>
          <w:rFonts w:ascii="Times New Roman" w:hAnsi="Times New Roman" w:cs="Times New Roman"/>
        </w:rPr>
        <w:t>e entre outras despesas, tributos de</w:t>
      </w:r>
      <w:r>
        <w:rPr>
          <w:rFonts w:ascii="Times New Roman" w:hAnsi="Times New Roman" w:cs="Times New Roman"/>
          <w:spacing w:val="1"/>
        </w:rPr>
        <w:t xml:space="preserve"> </w:t>
      </w:r>
      <w:r>
        <w:rPr>
          <w:rFonts w:ascii="Times New Roman" w:hAnsi="Times New Roman" w:cs="Times New Roman"/>
        </w:rPr>
        <w:t>qualquer</w:t>
      </w:r>
      <w:r>
        <w:rPr>
          <w:rFonts w:ascii="Times New Roman" w:hAnsi="Times New Roman" w:cs="Times New Roman"/>
          <w:spacing w:val="-1"/>
        </w:rPr>
        <w:t xml:space="preserve"> </w:t>
      </w:r>
      <w:r>
        <w:rPr>
          <w:rFonts w:ascii="Times New Roman" w:hAnsi="Times New Roman" w:cs="Times New Roman"/>
        </w:rPr>
        <w:t>natureza,</w:t>
      </w:r>
      <w:r>
        <w:rPr>
          <w:rFonts w:ascii="Times New Roman" w:hAnsi="Times New Roman" w:cs="Times New Roman"/>
          <w:spacing w:val="2"/>
        </w:rPr>
        <w:t xml:space="preserve"> </w:t>
      </w:r>
      <w:r>
        <w:rPr>
          <w:rFonts w:ascii="Times New Roman" w:hAnsi="Times New Roman" w:cs="Times New Roman"/>
        </w:rPr>
        <w:t>encargos sociais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2"/>
        </w:rPr>
        <w:t xml:space="preserve"> </w:t>
      </w:r>
      <w:r>
        <w:rPr>
          <w:rFonts w:ascii="Times New Roman" w:hAnsi="Times New Roman" w:cs="Times New Roman"/>
        </w:rPr>
        <w:t>comerciais,</w:t>
      </w:r>
      <w:r>
        <w:rPr>
          <w:rFonts w:ascii="Times New Roman" w:hAnsi="Times New Roman" w:cs="Times New Roman"/>
          <w:spacing w:val="-1"/>
        </w:rPr>
        <w:t xml:space="preserve"> </w:t>
      </w:r>
      <w:r>
        <w:rPr>
          <w:rFonts w:ascii="Times New Roman" w:hAnsi="Times New Roman" w:cs="Times New Roman"/>
        </w:rPr>
        <w:t>etc.</w:t>
      </w:r>
    </w:p>
    <w:p w:rsidR="00135DCF" w:rsidRDefault="00C24A89">
      <w:pPr>
        <w:widowControl w:val="0"/>
        <w:tabs>
          <w:tab w:val="left" w:pos="0"/>
          <w:tab w:val="left" w:pos="552"/>
        </w:tabs>
        <w:autoSpaceDE w:val="0"/>
        <w:autoSpaceDN w:val="0"/>
        <w:spacing w:line="276" w:lineRule="auto"/>
        <w:jc w:val="both"/>
        <w:rPr>
          <w:rFonts w:ascii="Times New Roman" w:hAnsi="Times New Roman" w:cs="Times New Roman"/>
        </w:rPr>
      </w:pPr>
      <w:r>
        <w:rPr>
          <w:rFonts w:ascii="Times New Roman" w:hAnsi="Times New Roman" w:cs="Times New Roman"/>
        </w:rPr>
        <w:t>g) No caso de Micro</w:t>
      </w:r>
      <w:r>
        <w:rPr>
          <w:rFonts w:ascii="Times New Roman" w:hAnsi="Times New Roman" w:cs="Times New Roman"/>
          <w:spacing w:val="1"/>
        </w:rPr>
        <w:t xml:space="preserve"> </w:t>
      </w:r>
      <w:r>
        <w:rPr>
          <w:rFonts w:ascii="Times New Roman" w:hAnsi="Times New Roman" w:cs="Times New Roman"/>
        </w:rPr>
        <w:t>ou Pequena Empresa ou Microempreendedor Individual conter declaração</w:t>
      </w:r>
      <w:r>
        <w:rPr>
          <w:rFonts w:ascii="Times New Roman" w:hAnsi="Times New Roman" w:cs="Times New Roman"/>
          <w:spacing w:val="1"/>
        </w:rPr>
        <w:t xml:space="preserve"> </w:t>
      </w:r>
      <w:r>
        <w:rPr>
          <w:rFonts w:ascii="Times New Roman" w:hAnsi="Times New Roman" w:cs="Times New Roman"/>
        </w:rPr>
        <w:t>expressa de que a proponente se enquadra no regime tributário de Microempresa ou Empresa de</w:t>
      </w:r>
      <w:r>
        <w:rPr>
          <w:rFonts w:ascii="Times New Roman" w:hAnsi="Times New Roman" w:cs="Times New Roman"/>
          <w:spacing w:val="1"/>
        </w:rPr>
        <w:t xml:space="preserve"> </w:t>
      </w:r>
      <w:r>
        <w:rPr>
          <w:rFonts w:ascii="Times New Roman" w:hAnsi="Times New Roman" w:cs="Times New Roman"/>
        </w:rPr>
        <w:t>Pequeno Porte (ME/EPP), desde que atenda aos preceitos do art. 3º da Lei Complementar nº 123, de</w:t>
      </w:r>
      <w:r>
        <w:rPr>
          <w:rFonts w:ascii="Times New Roman" w:hAnsi="Times New Roman" w:cs="Times New Roman"/>
          <w:spacing w:val="1"/>
        </w:rPr>
        <w:t xml:space="preserve"> </w:t>
      </w:r>
      <w:r>
        <w:rPr>
          <w:rFonts w:ascii="Times New Roman" w:hAnsi="Times New Roman" w:cs="Times New Roman"/>
        </w:rPr>
        <w:t>2006.</w:t>
      </w:r>
    </w:p>
    <w:p w:rsidR="00135DCF" w:rsidRDefault="00C24A89">
      <w:pPr>
        <w:widowControl w:val="0"/>
        <w:tabs>
          <w:tab w:val="left" w:pos="0"/>
          <w:tab w:val="left" w:pos="528"/>
        </w:tabs>
        <w:autoSpaceDE w:val="0"/>
        <w:autoSpaceDN w:val="0"/>
        <w:spacing w:line="276" w:lineRule="auto"/>
        <w:jc w:val="both"/>
        <w:rPr>
          <w:rFonts w:ascii="Times New Roman" w:hAnsi="Times New Roman" w:cs="Times New Roman"/>
        </w:rPr>
      </w:pPr>
      <w:r>
        <w:rPr>
          <w:rFonts w:ascii="Times New Roman" w:hAnsi="Times New Roman" w:cs="Times New Roman"/>
        </w:rPr>
        <w:t>h) Indicar</w:t>
      </w:r>
      <w:r>
        <w:rPr>
          <w:rFonts w:ascii="Times New Roman" w:hAnsi="Times New Roman" w:cs="Times New Roman"/>
          <w:spacing w:val="30"/>
        </w:rPr>
        <w:t xml:space="preserve"> </w:t>
      </w:r>
      <w:r>
        <w:rPr>
          <w:rFonts w:ascii="Times New Roman" w:hAnsi="Times New Roman" w:cs="Times New Roman"/>
        </w:rPr>
        <w:t>e-mail</w:t>
      </w:r>
      <w:r>
        <w:rPr>
          <w:rFonts w:ascii="Times New Roman" w:hAnsi="Times New Roman" w:cs="Times New Roman"/>
          <w:spacing w:val="31"/>
        </w:rPr>
        <w:t xml:space="preserve"> </w:t>
      </w:r>
      <w:r>
        <w:rPr>
          <w:rFonts w:ascii="Times New Roman" w:hAnsi="Times New Roman" w:cs="Times New Roman"/>
        </w:rPr>
        <w:t>para</w:t>
      </w:r>
      <w:r>
        <w:rPr>
          <w:rFonts w:ascii="Times New Roman" w:hAnsi="Times New Roman" w:cs="Times New Roman"/>
          <w:spacing w:val="32"/>
        </w:rPr>
        <w:t xml:space="preserve"> </w:t>
      </w:r>
      <w:r>
        <w:rPr>
          <w:rFonts w:ascii="Times New Roman" w:hAnsi="Times New Roman" w:cs="Times New Roman"/>
        </w:rPr>
        <w:t>envio</w:t>
      </w:r>
      <w:r>
        <w:rPr>
          <w:rFonts w:ascii="Times New Roman" w:hAnsi="Times New Roman" w:cs="Times New Roman"/>
          <w:spacing w:val="31"/>
        </w:rPr>
        <w:t xml:space="preserve"> </w:t>
      </w:r>
      <w:r>
        <w:rPr>
          <w:rFonts w:ascii="Times New Roman" w:hAnsi="Times New Roman" w:cs="Times New Roman"/>
        </w:rPr>
        <w:t>da</w:t>
      </w:r>
      <w:r>
        <w:rPr>
          <w:rFonts w:ascii="Times New Roman" w:hAnsi="Times New Roman" w:cs="Times New Roman"/>
          <w:spacing w:val="29"/>
        </w:rPr>
        <w:t xml:space="preserve"> </w:t>
      </w:r>
      <w:r>
        <w:rPr>
          <w:rFonts w:ascii="Times New Roman" w:hAnsi="Times New Roman" w:cs="Times New Roman"/>
        </w:rPr>
        <w:t>Nota</w:t>
      </w:r>
      <w:r>
        <w:rPr>
          <w:rFonts w:ascii="Times New Roman" w:hAnsi="Times New Roman" w:cs="Times New Roman"/>
          <w:spacing w:val="30"/>
        </w:rPr>
        <w:t xml:space="preserve"> </w:t>
      </w:r>
      <w:r>
        <w:rPr>
          <w:rFonts w:ascii="Times New Roman" w:hAnsi="Times New Roman" w:cs="Times New Roman"/>
        </w:rPr>
        <w:t>de</w:t>
      </w:r>
      <w:r>
        <w:rPr>
          <w:rFonts w:ascii="Times New Roman" w:hAnsi="Times New Roman" w:cs="Times New Roman"/>
          <w:spacing w:val="30"/>
        </w:rPr>
        <w:t xml:space="preserve"> </w:t>
      </w:r>
      <w:r>
        <w:rPr>
          <w:rFonts w:ascii="Times New Roman" w:hAnsi="Times New Roman" w:cs="Times New Roman"/>
        </w:rPr>
        <w:t>Empenho</w:t>
      </w:r>
      <w:r>
        <w:rPr>
          <w:rFonts w:ascii="Times New Roman" w:hAnsi="Times New Roman" w:cs="Times New Roman"/>
          <w:spacing w:val="31"/>
        </w:rPr>
        <w:t xml:space="preserve"> </w:t>
      </w:r>
      <w:r>
        <w:rPr>
          <w:rFonts w:ascii="Times New Roman" w:hAnsi="Times New Roman" w:cs="Times New Roman"/>
        </w:rPr>
        <w:t>e</w:t>
      </w:r>
      <w:r>
        <w:rPr>
          <w:rFonts w:ascii="Times New Roman" w:hAnsi="Times New Roman" w:cs="Times New Roman"/>
          <w:spacing w:val="30"/>
        </w:rPr>
        <w:t xml:space="preserve"> </w:t>
      </w:r>
      <w:r>
        <w:rPr>
          <w:rFonts w:ascii="Times New Roman" w:hAnsi="Times New Roman" w:cs="Times New Roman"/>
        </w:rPr>
        <w:t>demais</w:t>
      </w:r>
      <w:r>
        <w:rPr>
          <w:rFonts w:ascii="Times New Roman" w:hAnsi="Times New Roman" w:cs="Times New Roman"/>
          <w:spacing w:val="30"/>
        </w:rPr>
        <w:t xml:space="preserve"> </w:t>
      </w:r>
      <w:r>
        <w:rPr>
          <w:rFonts w:ascii="Times New Roman" w:hAnsi="Times New Roman" w:cs="Times New Roman"/>
        </w:rPr>
        <w:t>informações</w:t>
      </w:r>
      <w:r>
        <w:rPr>
          <w:rFonts w:ascii="Times New Roman" w:hAnsi="Times New Roman" w:cs="Times New Roman"/>
          <w:spacing w:val="30"/>
        </w:rPr>
        <w:t xml:space="preserve"> </w:t>
      </w:r>
      <w:r>
        <w:rPr>
          <w:rFonts w:ascii="Times New Roman" w:hAnsi="Times New Roman" w:cs="Times New Roman"/>
        </w:rPr>
        <w:t>pertinentes</w:t>
      </w:r>
      <w:r>
        <w:rPr>
          <w:rFonts w:ascii="Times New Roman" w:hAnsi="Times New Roman" w:cs="Times New Roman"/>
          <w:spacing w:val="30"/>
        </w:rPr>
        <w:t xml:space="preserve"> </w:t>
      </w:r>
      <w:r>
        <w:rPr>
          <w:rFonts w:ascii="Times New Roman" w:hAnsi="Times New Roman" w:cs="Times New Roman"/>
        </w:rPr>
        <w:t>ao</w:t>
      </w:r>
      <w:r>
        <w:rPr>
          <w:rFonts w:ascii="Times New Roman" w:hAnsi="Times New Roman" w:cs="Times New Roman"/>
          <w:spacing w:val="32"/>
        </w:rPr>
        <w:t xml:space="preserve"> </w:t>
      </w:r>
      <w:r>
        <w:rPr>
          <w:rFonts w:ascii="Times New Roman" w:hAnsi="Times New Roman" w:cs="Times New Roman"/>
        </w:rPr>
        <w:t>processo,</w:t>
      </w:r>
      <w:r>
        <w:rPr>
          <w:rFonts w:ascii="Times New Roman" w:hAnsi="Times New Roman" w:cs="Times New Roman"/>
          <w:spacing w:val="-60"/>
        </w:rPr>
        <w:t xml:space="preserve"> </w:t>
      </w:r>
      <w:r>
        <w:rPr>
          <w:rFonts w:ascii="Times New Roman" w:hAnsi="Times New Roman" w:cs="Times New Roman"/>
        </w:rPr>
        <w:t>além de conter declaração que se responsabiliza pela comunicação feita pelo e-mail indicado. (A</w:t>
      </w:r>
      <w:r>
        <w:rPr>
          <w:rFonts w:ascii="Times New Roman" w:hAnsi="Times New Roman" w:cs="Times New Roman"/>
          <w:spacing w:val="1"/>
        </w:rPr>
        <w:t xml:space="preserve"> </w:t>
      </w:r>
      <w:r>
        <w:rPr>
          <w:rFonts w:ascii="Times New Roman" w:hAnsi="Times New Roman" w:cs="Times New Roman"/>
        </w:rPr>
        <w:t>ausência</w:t>
      </w:r>
      <w:r>
        <w:rPr>
          <w:rFonts w:ascii="Times New Roman" w:hAnsi="Times New Roman" w:cs="Times New Roman"/>
          <w:spacing w:val="-1"/>
        </w:rPr>
        <w:t xml:space="preserve"> </w:t>
      </w:r>
      <w:r>
        <w:rPr>
          <w:rFonts w:ascii="Times New Roman" w:hAnsi="Times New Roman" w:cs="Times New Roman"/>
        </w:rPr>
        <w:t>desta</w:t>
      </w:r>
      <w:r>
        <w:rPr>
          <w:rFonts w:ascii="Times New Roman" w:hAnsi="Times New Roman" w:cs="Times New Roman"/>
          <w:spacing w:val="-2"/>
        </w:rPr>
        <w:t xml:space="preserve"> </w:t>
      </w:r>
      <w:r>
        <w:rPr>
          <w:rFonts w:ascii="Times New Roman" w:hAnsi="Times New Roman" w:cs="Times New Roman"/>
        </w:rPr>
        <w:t>declaração</w:t>
      </w:r>
      <w:r>
        <w:rPr>
          <w:rFonts w:ascii="Times New Roman" w:hAnsi="Times New Roman" w:cs="Times New Roman"/>
          <w:spacing w:val="-2"/>
        </w:rPr>
        <w:t xml:space="preserve"> </w:t>
      </w:r>
      <w:r>
        <w:rPr>
          <w:rFonts w:ascii="Times New Roman" w:hAnsi="Times New Roman" w:cs="Times New Roman"/>
        </w:rPr>
        <w:t>não</w:t>
      </w:r>
      <w:r>
        <w:rPr>
          <w:rFonts w:ascii="Times New Roman" w:hAnsi="Times New Roman" w:cs="Times New Roman"/>
          <w:spacing w:val="-1"/>
        </w:rPr>
        <w:t xml:space="preserve"> </w:t>
      </w:r>
      <w:r>
        <w:rPr>
          <w:rFonts w:ascii="Times New Roman" w:hAnsi="Times New Roman" w:cs="Times New Roman"/>
        </w:rPr>
        <w:t>gera</w:t>
      </w:r>
      <w:r>
        <w:rPr>
          <w:rFonts w:ascii="Times New Roman" w:hAnsi="Times New Roman" w:cs="Times New Roman"/>
          <w:spacing w:val="-1"/>
        </w:rPr>
        <w:t xml:space="preserve"> </w:t>
      </w:r>
      <w:r>
        <w:rPr>
          <w:rFonts w:ascii="Times New Roman" w:hAnsi="Times New Roman" w:cs="Times New Roman"/>
        </w:rPr>
        <w:t>desclassificação da 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75"/>
        </w:tabs>
        <w:autoSpaceDE w:val="0"/>
        <w:autoSpaceDN w:val="0"/>
        <w:spacing w:line="276" w:lineRule="auto"/>
        <w:jc w:val="both"/>
        <w:rPr>
          <w:rFonts w:ascii="Times New Roman" w:hAnsi="Times New Roman" w:cs="Times New Roman"/>
          <w:b/>
        </w:rPr>
      </w:pPr>
      <w:r>
        <w:rPr>
          <w:rFonts w:ascii="Times New Roman" w:hAnsi="Times New Roman" w:cs="Times New Roman"/>
        </w:rPr>
        <w:t>17.2</w:t>
      </w:r>
      <w:r>
        <w:rPr>
          <w:rFonts w:ascii="Times New Roman" w:hAnsi="Times New Roman" w:cs="Times New Roman"/>
        </w:rPr>
        <w:tab/>
        <w:t xml:space="preserve">Atendidos todos os requisitos, será considerada vencedora a licitante que oferecer o </w:t>
      </w:r>
      <w:r>
        <w:rPr>
          <w:rFonts w:ascii="Times New Roman" w:hAnsi="Times New Roman" w:cs="Times New Roman"/>
          <w:b/>
        </w:rPr>
        <w:t>MENOR</w:t>
      </w:r>
      <w:r>
        <w:rPr>
          <w:rFonts w:ascii="Times New Roman" w:hAnsi="Times New Roman" w:cs="Times New Roman"/>
          <w:b/>
          <w:spacing w:val="1"/>
        </w:rPr>
        <w:t xml:space="preserve"> </w:t>
      </w:r>
      <w:r>
        <w:rPr>
          <w:rFonts w:ascii="Times New Roman" w:hAnsi="Times New Roman" w:cs="Times New Roman"/>
          <w:b/>
        </w:rPr>
        <w:t>PREÇO - POR ITEM.</w:t>
      </w:r>
    </w:p>
    <w:p w:rsidR="00135DCF" w:rsidRDefault="00135DCF">
      <w:pPr>
        <w:spacing w:line="276" w:lineRule="auto"/>
        <w:rPr>
          <w:rFonts w:ascii="Times New Roman" w:eastAsia="Times New Roman" w:hAnsi="Times New Roman" w:cs="Times New Roman"/>
        </w:rPr>
      </w:pPr>
    </w:p>
    <w:p w:rsidR="00135DCF" w:rsidRDefault="00C24A89">
      <w:pPr>
        <w:widowControl w:val="0"/>
        <w:numPr>
          <w:ilvl w:val="1"/>
          <w:numId w:val="17"/>
        </w:numPr>
        <w:tabs>
          <w:tab w:val="left" w:pos="0"/>
          <w:tab w:val="left" w:pos="754"/>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Serão</w:t>
      </w:r>
      <w:r>
        <w:rPr>
          <w:rFonts w:ascii="Times New Roman" w:hAnsi="Times New Roman" w:cs="Times New Roman"/>
          <w:spacing w:val="-3"/>
        </w:rPr>
        <w:t xml:space="preserve"> </w:t>
      </w:r>
      <w:r>
        <w:rPr>
          <w:rFonts w:ascii="Times New Roman" w:hAnsi="Times New Roman" w:cs="Times New Roman"/>
        </w:rPr>
        <w:t>desclassificadas</w:t>
      </w:r>
      <w:r>
        <w:rPr>
          <w:rFonts w:ascii="Times New Roman" w:hAnsi="Times New Roman" w:cs="Times New Roman"/>
          <w:spacing w:val="-1"/>
        </w:rPr>
        <w:t xml:space="preserve"> </w:t>
      </w:r>
      <w:r>
        <w:rPr>
          <w:rFonts w:ascii="Times New Roman" w:hAnsi="Times New Roman" w:cs="Times New Roman"/>
        </w:rPr>
        <w:t>as</w:t>
      </w:r>
      <w:r>
        <w:rPr>
          <w:rFonts w:ascii="Times New Roman" w:hAnsi="Times New Roman" w:cs="Times New Roman"/>
          <w:spacing w:val="-3"/>
        </w:rPr>
        <w:t xml:space="preserve"> </w:t>
      </w:r>
      <w:r>
        <w:rPr>
          <w:rFonts w:ascii="Times New Roman" w:hAnsi="Times New Roman" w:cs="Times New Roman"/>
        </w:rPr>
        <w:t>propostas</w:t>
      </w:r>
      <w:r>
        <w:rPr>
          <w:rFonts w:ascii="Times New Roman" w:hAnsi="Times New Roman" w:cs="Times New Roman"/>
          <w:spacing w:val="-2"/>
        </w:rPr>
        <w:t xml:space="preserve"> </w:t>
      </w:r>
      <w:r>
        <w:rPr>
          <w:rFonts w:ascii="Times New Roman" w:hAnsi="Times New Roman" w:cs="Times New Roman"/>
        </w:rPr>
        <w:t>que:</w:t>
      </w:r>
    </w:p>
    <w:p w:rsidR="00135DCF" w:rsidRDefault="00C24A89">
      <w:pPr>
        <w:widowControl w:val="0"/>
        <w:tabs>
          <w:tab w:val="left" w:pos="0"/>
          <w:tab w:val="left" w:pos="488"/>
        </w:tabs>
        <w:autoSpaceDE w:val="0"/>
        <w:autoSpaceDN w:val="0"/>
        <w:spacing w:line="276" w:lineRule="auto"/>
        <w:jc w:val="both"/>
        <w:rPr>
          <w:rFonts w:ascii="Times New Roman" w:hAnsi="Times New Roman" w:cs="Times New Roman"/>
        </w:rPr>
      </w:pPr>
      <w:r>
        <w:rPr>
          <w:rFonts w:ascii="Times New Roman" w:hAnsi="Times New Roman" w:cs="Times New Roman"/>
        </w:rPr>
        <w:t>a) Contenham</w:t>
      </w:r>
      <w:r>
        <w:rPr>
          <w:rFonts w:ascii="Times New Roman" w:hAnsi="Times New Roman" w:cs="Times New Roman"/>
          <w:spacing w:val="-6"/>
        </w:rPr>
        <w:t xml:space="preserve"> </w:t>
      </w:r>
      <w:r>
        <w:rPr>
          <w:rFonts w:ascii="Times New Roman" w:hAnsi="Times New Roman" w:cs="Times New Roman"/>
          <w:b/>
        </w:rPr>
        <w:t>mais</w:t>
      </w:r>
      <w:r>
        <w:rPr>
          <w:rFonts w:ascii="Times New Roman" w:hAnsi="Times New Roman" w:cs="Times New Roman"/>
          <w:b/>
          <w:spacing w:val="-3"/>
        </w:rPr>
        <w:t xml:space="preserve"> </w:t>
      </w:r>
      <w:r>
        <w:rPr>
          <w:rFonts w:ascii="Times New Roman" w:hAnsi="Times New Roman" w:cs="Times New Roman"/>
          <w:b/>
        </w:rPr>
        <w:t>de</w:t>
      </w:r>
      <w:r>
        <w:rPr>
          <w:rFonts w:ascii="Times New Roman" w:hAnsi="Times New Roman" w:cs="Times New Roman"/>
          <w:b/>
          <w:spacing w:val="-2"/>
        </w:rPr>
        <w:t xml:space="preserve"> </w:t>
      </w:r>
      <w:r>
        <w:rPr>
          <w:rFonts w:ascii="Times New Roman" w:hAnsi="Times New Roman" w:cs="Times New Roman"/>
          <w:b/>
        </w:rPr>
        <w:t>duas</w:t>
      </w:r>
      <w:r>
        <w:rPr>
          <w:rFonts w:ascii="Times New Roman" w:hAnsi="Times New Roman" w:cs="Times New Roman"/>
          <w:b/>
          <w:spacing w:val="-3"/>
        </w:rPr>
        <w:t xml:space="preserve"> </w:t>
      </w:r>
      <w:r>
        <w:rPr>
          <w:rFonts w:ascii="Times New Roman" w:hAnsi="Times New Roman" w:cs="Times New Roman"/>
          <w:b/>
        </w:rPr>
        <w:t>casas</w:t>
      </w:r>
      <w:r>
        <w:rPr>
          <w:rFonts w:ascii="Times New Roman" w:hAnsi="Times New Roman" w:cs="Times New Roman"/>
          <w:b/>
          <w:spacing w:val="-4"/>
        </w:rPr>
        <w:t xml:space="preserve"> </w:t>
      </w:r>
      <w:r>
        <w:rPr>
          <w:rFonts w:ascii="Times New Roman" w:hAnsi="Times New Roman" w:cs="Times New Roman"/>
          <w:b/>
        </w:rPr>
        <w:t>decimais</w:t>
      </w:r>
      <w:r>
        <w:rPr>
          <w:rFonts w:ascii="Times New Roman" w:hAnsi="Times New Roman" w:cs="Times New Roman"/>
        </w:rPr>
        <w:t>;</w:t>
      </w:r>
    </w:p>
    <w:p w:rsidR="00135DCF" w:rsidRDefault="00C24A89">
      <w:pPr>
        <w:widowControl w:val="0"/>
        <w:tabs>
          <w:tab w:val="left" w:pos="0"/>
          <w:tab w:val="left" w:pos="509"/>
        </w:tabs>
        <w:autoSpaceDE w:val="0"/>
        <w:autoSpaceDN w:val="0"/>
        <w:spacing w:line="276" w:lineRule="auto"/>
        <w:jc w:val="both"/>
        <w:rPr>
          <w:rFonts w:ascii="Times New Roman" w:hAnsi="Times New Roman" w:cs="Times New Roman"/>
        </w:rPr>
      </w:pPr>
      <w:r>
        <w:rPr>
          <w:rFonts w:ascii="Times New Roman" w:hAnsi="Times New Roman" w:cs="Times New Roman"/>
        </w:rPr>
        <w:t>b) Contiverem</w:t>
      </w:r>
      <w:r>
        <w:rPr>
          <w:rFonts w:ascii="Times New Roman" w:hAnsi="Times New Roman" w:cs="Times New Roman"/>
          <w:spacing w:val="15"/>
        </w:rPr>
        <w:t xml:space="preserve"> </w:t>
      </w:r>
      <w:r>
        <w:rPr>
          <w:rFonts w:ascii="Times New Roman" w:hAnsi="Times New Roman" w:cs="Times New Roman"/>
        </w:rPr>
        <w:t>qualquer</w:t>
      </w:r>
      <w:r>
        <w:rPr>
          <w:rFonts w:ascii="Times New Roman" w:hAnsi="Times New Roman" w:cs="Times New Roman"/>
          <w:spacing w:val="15"/>
        </w:rPr>
        <w:t xml:space="preserve"> </w:t>
      </w:r>
      <w:r>
        <w:rPr>
          <w:rFonts w:ascii="Times New Roman" w:hAnsi="Times New Roman" w:cs="Times New Roman"/>
        </w:rPr>
        <w:t>limitação</w:t>
      </w:r>
      <w:r>
        <w:rPr>
          <w:rFonts w:ascii="Times New Roman" w:hAnsi="Times New Roman" w:cs="Times New Roman"/>
          <w:spacing w:val="16"/>
        </w:rPr>
        <w:t xml:space="preserve"> </w:t>
      </w:r>
      <w:r>
        <w:rPr>
          <w:rFonts w:ascii="Times New Roman" w:hAnsi="Times New Roman" w:cs="Times New Roman"/>
        </w:rPr>
        <w:t>ou</w:t>
      </w:r>
      <w:r>
        <w:rPr>
          <w:rFonts w:ascii="Times New Roman" w:hAnsi="Times New Roman" w:cs="Times New Roman"/>
          <w:spacing w:val="16"/>
        </w:rPr>
        <w:t xml:space="preserve"> </w:t>
      </w:r>
      <w:r>
        <w:rPr>
          <w:rFonts w:ascii="Times New Roman" w:hAnsi="Times New Roman" w:cs="Times New Roman"/>
        </w:rPr>
        <w:t>condição</w:t>
      </w:r>
      <w:r>
        <w:rPr>
          <w:rFonts w:ascii="Times New Roman" w:hAnsi="Times New Roman" w:cs="Times New Roman"/>
          <w:spacing w:val="15"/>
        </w:rPr>
        <w:t xml:space="preserve"> </w:t>
      </w:r>
      <w:r>
        <w:rPr>
          <w:rFonts w:ascii="Times New Roman" w:hAnsi="Times New Roman" w:cs="Times New Roman"/>
        </w:rPr>
        <w:t>substancialmente</w:t>
      </w:r>
      <w:r>
        <w:rPr>
          <w:rFonts w:ascii="Times New Roman" w:hAnsi="Times New Roman" w:cs="Times New Roman"/>
          <w:spacing w:val="16"/>
        </w:rPr>
        <w:t xml:space="preserve"> </w:t>
      </w:r>
      <w:r>
        <w:rPr>
          <w:rFonts w:ascii="Times New Roman" w:hAnsi="Times New Roman" w:cs="Times New Roman"/>
        </w:rPr>
        <w:t>contrastante</w:t>
      </w:r>
      <w:r>
        <w:rPr>
          <w:rFonts w:ascii="Times New Roman" w:hAnsi="Times New Roman" w:cs="Times New Roman"/>
          <w:spacing w:val="16"/>
        </w:rPr>
        <w:t xml:space="preserve"> </w:t>
      </w:r>
      <w:r>
        <w:rPr>
          <w:rFonts w:ascii="Times New Roman" w:hAnsi="Times New Roman" w:cs="Times New Roman"/>
        </w:rPr>
        <w:t>com</w:t>
      </w:r>
      <w:r>
        <w:rPr>
          <w:rFonts w:ascii="Times New Roman" w:hAnsi="Times New Roman" w:cs="Times New Roman"/>
          <w:spacing w:val="16"/>
        </w:rPr>
        <w:t xml:space="preserve"> </w:t>
      </w:r>
      <w:r>
        <w:rPr>
          <w:rFonts w:ascii="Times New Roman" w:hAnsi="Times New Roman" w:cs="Times New Roman"/>
        </w:rPr>
        <w:t>o</w:t>
      </w:r>
      <w:r>
        <w:rPr>
          <w:rFonts w:ascii="Times New Roman" w:hAnsi="Times New Roman" w:cs="Times New Roman"/>
          <w:spacing w:val="15"/>
        </w:rPr>
        <w:t xml:space="preserve"> </w:t>
      </w:r>
      <w:r>
        <w:rPr>
          <w:rFonts w:ascii="Times New Roman" w:hAnsi="Times New Roman" w:cs="Times New Roman"/>
        </w:rPr>
        <w:t>presente</w:t>
      </w:r>
      <w:r>
        <w:rPr>
          <w:rFonts w:ascii="Times New Roman" w:hAnsi="Times New Roman" w:cs="Times New Roman"/>
          <w:spacing w:val="16"/>
        </w:rPr>
        <w:t xml:space="preserve"> </w:t>
      </w:r>
      <w:r>
        <w:rPr>
          <w:rFonts w:ascii="Times New Roman" w:hAnsi="Times New Roman" w:cs="Times New Roman"/>
        </w:rPr>
        <w:t>Edital, ou seja,</w:t>
      </w:r>
      <w:r>
        <w:rPr>
          <w:rFonts w:ascii="Times New Roman" w:hAnsi="Times New Roman" w:cs="Times New Roman"/>
          <w:spacing w:val="-1"/>
        </w:rPr>
        <w:t xml:space="preserve"> </w:t>
      </w:r>
      <w:r>
        <w:rPr>
          <w:rFonts w:ascii="Times New Roman" w:hAnsi="Times New Roman" w:cs="Times New Roman"/>
        </w:rPr>
        <w:t>manifestamente</w:t>
      </w:r>
      <w:r>
        <w:rPr>
          <w:rFonts w:ascii="Times New Roman" w:hAnsi="Times New Roman" w:cs="Times New Roman"/>
          <w:spacing w:val="-1"/>
        </w:rPr>
        <w:t xml:space="preserve"> </w:t>
      </w:r>
      <w:r>
        <w:rPr>
          <w:rFonts w:ascii="Times New Roman" w:hAnsi="Times New Roman" w:cs="Times New Roman"/>
        </w:rPr>
        <w:t>incompatíveis</w:t>
      </w:r>
      <w:r>
        <w:rPr>
          <w:rFonts w:ascii="Times New Roman" w:hAnsi="Times New Roman" w:cs="Times New Roman"/>
          <w:spacing w:val="-1"/>
        </w:rPr>
        <w:t xml:space="preserve"> </w:t>
      </w:r>
      <w:r>
        <w:rPr>
          <w:rFonts w:ascii="Times New Roman" w:hAnsi="Times New Roman" w:cs="Times New Roman"/>
        </w:rPr>
        <w:t>com</w:t>
      </w:r>
      <w:r>
        <w:rPr>
          <w:rFonts w:ascii="Times New Roman" w:hAnsi="Times New Roman" w:cs="Times New Roman"/>
          <w:spacing w:val="-2"/>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mercado,</w:t>
      </w:r>
      <w:r>
        <w:rPr>
          <w:rFonts w:ascii="Times New Roman" w:hAnsi="Times New Roman" w:cs="Times New Roman"/>
          <w:spacing w:val="-1"/>
        </w:rPr>
        <w:t xml:space="preserve"> </w:t>
      </w:r>
      <w:r>
        <w:rPr>
          <w:rFonts w:ascii="Times New Roman" w:hAnsi="Times New Roman" w:cs="Times New Roman"/>
        </w:rPr>
        <w:t>por</w:t>
      </w:r>
      <w:r>
        <w:rPr>
          <w:rFonts w:ascii="Times New Roman" w:hAnsi="Times New Roman" w:cs="Times New Roman"/>
          <w:spacing w:val="-3"/>
        </w:rPr>
        <w:t xml:space="preserve"> </w:t>
      </w:r>
      <w:r>
        <w:rPr>
          <w:rFonts w:ascii="Times New Roman" w:hAnsi="Times New Roman" w:cs="Times New Roman"/>
        </w:rPr>
        <w:t>decisão</w:t>
      </w:r>
      <w:r>
        <w:rPr>
          <w:rFonts w:ascii="Times New Roman" w:hAnsi="Times New Roman" w:cs="Times New Roman"/>
          <w:spacing w:val="-1"/>
        </w:rPr>
        <w:t xml:space="preserve"> </w:t>
      </w:r>
      <w:r>
        <w:rPr>
          <w:rFonts w:ascii="Times New Roman" w:hAnsi="Times New Roman" w:cs="Times New Roman"/>
        </w:rPr>
        <w:t>do Pregoeiro;</w:t>
      </w:r>
    </w:p>
    <w:p w:rsidR="00135DCF" w:rsidRDefault="00C24A89">
      <w:pPr>
        <w:tabs>
          <w:tab w:val="left" w:pos="0"/>
        </w:tabs>
        <w:adjustRightInd w:val="0"/>
        <w:spacing w:line="276" w:lineRule="auto"/>
        <w:jc w:val="both"/>
        <w:rPr>
          <w:rFonts w:ascii="Times New Roman" w:hAnsi="Times New Roman" w:cs="Times New Roman"/>
        </w:rPr>
      </w:pPr>
      <w:r>
        <w:rPr>
          <w:rFonts w:ascii="Times New Roman" w:hAnsi="Times New Roman" w:cs="Times New Roman"/>
        </w:rPr>
        <w:t>c) Ocorrendo</w:t>
      </w:r>
      <w:r>
        <w:rPr>
          <w:rFonts w:ascii="Times New Roman" w:hAnsi="Times New Roman" w:cs="Times New Roman"/>
          <w:spacing w:val="-3"/>
        </w:rPr>
        <w:t xml:space="preserve"> </w:t>
      </w:r>
      <w:r>
        <w:rPr>
          <w:rFonts w:ascii="Times New Roman" w:hAnsi="Times New Roman" w:cs="Times New Roman"/>
        </w:rPr>
        <w:t>discordância</w:t>
      </w:r>
      <w:r>
        <w:rPr>
          <w:rFonts w:ascii="Times New Roman" w:hAnsi="Times New Roman" w:cs="Times New Roman"/>
          <w:spacing w:val="-3"/>
        </w:rPr>
        <w:t xml:space="preserve"> </w:t>
      </w:r>
      <w:r>
        <w:rPr>
          <w:rFonts w:ascii="Times New Roman" w:hAnsi="Times New Roman" w:cs="Times New Roman"/>
        </w:rPr>
        <w:t>entre</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4"/>
        </w:rPr>
        <w:t xml:space="preserve"> </w:t>
      </w:r>
      <w:r>
        <w:rPr>
          <w:rFonts w:ascii="Times New Roman" w:hAnsi="Times New Roman" w:cs="Times New Roman"/>
        </w:rPr>
        <w:t>valores</w:t>
      </w:r>
      <w:r>
        <w:rPr>
          <w:rFonts w:ascii="Times New Roman" w:hAnsi="Times New Roman" w:cs="Times New Roman"/>
          <w:spacing w:val="-2"/>
        </w:rPr>
        <w:t xml:space="preserve"> </w:t>
      </w:r>
      <w:r>
        <w:rPr>
          <w:rFonts w:ascii="Times New Roman" w:hAnsi="Times New Roman" w:cs="Times New Roman"/>
        </w:rPr>
        <w:t>numéricos</w:t>
      </w:r>
      <w:r>
        <w:rPr>
          <w:rFonts w:ascii="Times New Roman" w:hAnsi="Times New Roman" w:cs="Times New Roman"/>
          <w:spacing w:val="-2"/>
        </w:rPr>
        <w:t xml:space="preserve"> </w:t>
      </w:r>
      <w:r>
        <w:rPr>
          <w:rFonts w:ascii="Times New Roman" w:hAnsi="Times New Roman" w:cs="Times New Roman"/>
        </w:rPr>
        <w:t>e</w:t>
      </w:r>
      <w:r>
        <w:rPr>
          <w:rFonts w:ascii="Times New Roman" w:hAnsi="Times New Roman" w:cs="Times New Roman"/>
          <w:spacing w:val="-2"/>
        </w:rPr>
        <w:t xml:space="preserve"> </w:t>
      </w:r>
      <w:r>
        <w:rPr>
          <w:rFonts w:ascii="Times New Roman" w:hAnsi="Times New Roman" w:cs="Times New Roman"/>
        </w:rPr>
        <w:t>por</w:t>
      </w:r>
      <w:r>
        <w:rPr>
          <w:rFonts w:ascii="Times New Roman" w:hAnsi="Times New Roman" w:cs="Times New Roman"/>
          <w:spacing w:val="-2"/>
        </w:rPr>
        <w:t xml:space="preserve"> </w:t>
      </w:r>
      <w:r>
        <w:rPr>
          <w:rFonts w:ascii="Times New Roman" w:hAnsi="Times New Roman" w:cs="Times New Roman"/>
        </w:rPr>
        <w:t>extenso,</w:t>
      </w:r>
      <w:r>
        <w:rPr>
          <w:rFonts w:ascii="Times New Roman" w:hAnsi="Times New Roman" w:cs="Times New Roman"/>
          <w:spacing w:val="-1"/>
        </w:rPr>
        <w:t xml:space="preserve"> </w:t>
      </w:r>
      <w:r>
        <w:rPr>
          <w:rFonts w:ascii="Times New Roman" w:hAnsi="Times New Roman" w:cs="Times New Roman"/>
        </w:rPr>
        <w:t>prevalecerão</w:t>
      </w:r>
      <w:r>
        <w:rPr>
          <w:rFonts w:ascii="Times New Roman" w:hAnsi="Times New Roman" w:cs="Times New Roman"/>
          <w:spacing w:val="-1"/>
        </w:rPr>
        <w:t xml:space="preserve"> </w:t>
      </w:r>
      <w:r>
        <w:rPr>
          <w:rFonts w:ascii="Times New Roman" w:hAnsi="Times New Roman" w:cs="Times New Roman"/>
        </w:rPr>
        <w:t>estes</w:t>
      </w:r>
      <w:r>
        <w:rPr>
          <w:rFonts w:ascii="Times New Roman" w:hAnsi="Times New Roman" w:cs="Times New Roman"/>
          <w:spacing w:val="-3"/>
        </w:rPr>
        <w:t xml:space="preserve"> </w:t>
      </w:r>
      <w:r>
        <w:rPr>
          <w:rFonts w:ascii="Times New Roman" w:hAnsi="Times New Roman" w:cs="Times New Roman"/>
        </w:rPr>
        <w:t>últimos;</w:t>
      </w:r>
    </w:p>
    <w:p w:rsidR="00135DCF" w:rsidRDefault="00C24A89">
      <w:pPr>
        <w:widowControl w:val="0"/>
        <w:tabs>
          <w:tab w:val="left" w:pos="0"/>
          <w:tab w:val="left" w:pos="494"/>
        </w:tabs>
        <w:autoSpaceDE w:val="0"/>
        <w:autoSpaceDN w:val="0"/>
        <w:spacing w:line="276" w:lineRule="auto"/>
        <w:jc w:val="both"/>
        <w:rPr>
          <w:rFonts w:ascii="Times New Roman" w:hAnsi="Times New Roman" w:cs="Times New Roman"/>
        </w:rPr>
      </w:pPr>
      <w:r>
        <w:rPr>
          <w:rFonts w:ascii="Times New Roman" w:hAnsi="Times New Roman" w:cs="Times New Roman"/>
        </w:rPr>
        <w:t>d) Sejam incompletas, isto é, não contenham informação(</w:t>
      </w:r>
      <w:proofErr w:type="spellStart"/>
      <w:r>
        <w:rPr>
          <w:rFonts w:ascii="Times New Roman" w:hAnsi="Times New Roman" w:cs="Times New Roman"/>
        </w:rPr>
        <w:t>ões</w:t>
      </w:r>
      <w:proofErr w:type="spellEnd"/>
      <w:r>
        <w:rPr>
          <w:rFonts w:ascii="Times New Roman" w:hAnsi="Times New Roman" w:cs="Times New Roman"/>
        </w:rPr>
        <w:t>) suficiente(s) que permita(m) a perfeita</w:t>
      </w:r>
      <w:r>
        <w:rPr>
          <w:rFonts w:ascii="Times New Roman" w:hAnsi="Times New Roman" w:cs="Times New Roman"/>
          <w:spacing w:val="1"/>
        </w:rPr>
        <w:t xml:space="preserve"> </w:t>
      </w:r>
      <w:r>
        <w:rPr>
          <w:rFonts w:ascii="Times New Roman" w:hAnsi="Times New Roman" w:cs="Times New Roman"/>
        </w:rPr>
        <w:t>identificação do serviço licitado.</w:t>
      </w:r>
    </w:p>
    <w:p w:rsidR="00135DCF" w:rsidRDefault="00135DCF">
      <w:pPr>
        <w:widowControl w:val="0"/>
        <w:tabs>
          <w:tab w:val="left" w:pos="0"/>
          <w:tab w:val="left" w:pos="494"/>
        </w:tabs>
        <w:autoSpaceDE w:val="0"/>
        <w:autoSpaceDN w:val="0"/>
        <w:spacing w:line="276" w:lineRule="auto"/>
        <w:jc w:val="both"/>
        <w:rPr>
          <w:rFonts w:ascii="Times New Roman" w:hAnsi="Times New Roman" w:cs="Times New Roman"/>
        </w:rPr>
      </w:pPr>
    </w:p>
    <w:p w:rsidR="00135DCF" w:rsidRDefault="00C24A89">
      <w:pPr>
        <w:widowControl w:val="0"/>
        <w:tabs>
          <w:tab w:val="left" w:pos="0"/>
          <w:tab w:val="left" w:pos="494"/>
        </w:tabs>
        <w:autoSpaceDE w:val="0"/>
        <w:autoSpaceDN w:val="0"/>
        <w:spacing w:line="276" w:lineRule="auto"/>
        <w:jc w:val="both"/>
        <w:rPr>
          <w:rFonts w:ascii="Times New Roman" w:hAnsi="Times New Roman" w:cs="Times New Roman"/>
        </w:rPr>
      </w:pPr>
      <w:r>
        <w:rPr>
          <w:rFonts w:ascii="Times New Roman" w:hAnsi="Times New Roman" w:cs="Times New Roman"/>
          <w:u w:val="single"/>
        </w:rPr>
        <w:t xml:space="preserve">17.3 - </w:t>
      </w:r>
      <w:r w:rsidRPr="000C5C7A">
        <w:rPr>
          <w:rFonts w:ascii="Times New Roman" w:hAnsi="Times New Roman" w:cs="Times New Roman"/>
          <w:color w:val="FF0000"/>
          <w:u w:val="single"/>
        </w:rPr>
        <w:t xml:space="preserve">APRESENTAR CATALOGO COLORIDO DOS PRODUTOS E DOCUMENTOS COMPLEMENTARES E SUAS RESPECTIVAS MARCAS QUE COMPROVEM O ATENDIEMNTO DAS ESPECIFICAÇÕES TÉCNICAS, QUAL DEVERÁ SER </w:t>
      </w:r>
      <w:r w:rsidRPr="000C5C7A">
        <w:rPr>
          <w:rFonts w:ascii="Times New Roman" w:hAnsi="Times New Roman" w:cs="Times New Roman"/>
          <w:color w:val="FF0000"/>
          <w:u w:val="single"/>
        </w:rPr>
        <w:lastRenderedPageBreak/>
        <w:t>APRESENTADOS COM A PROPOSTA DE PREÇOS, SERÁ DESCLASSIFICADO A EMPRESA QUE NAO APRESENTAR O CATALAGO JUNTO COM A PROPOSTA DE PREÇO</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18.</w:t>
      </w:r>
      <w:r>
        <w:rPr>
          <w:rFonts w:ascii="Times New Roman" w:eastAsia="Tahoma" w:hAnsi="Times New Roman" w:cs="Times New Roman"/>
          <w:b/>
          <w:bCs/>
          <w:lang w:val="pt-PT" w:eastAsia="en-US"/>
        </w:rPr>
        <w:tab/>
        <w:t>GARANTIA</w:t>
      </w:r>
    </w:p>
    <w:p w:rsidR="00135DCF" w:rsidRDefault="00135DCF">
      <w:pPr>
        <w:tabs>
          <w:tab w:val="left" w:pos="0"/>
        </w:tabs>
        <w:spacing w:line="276" w:lineRule="auto"/>
        <w:jc w:val="both"/>
        <w:rPr>
          <w:rFonts w:ascii="Times New Roman" w:eastAsia="Times New Roman" w:hAnsi="Times New Roman" w:cs="Times New Roman"/>
        </w:rPr>
      </w:pPr>
    </w:p>
    <w:p w:rsidR="00135DCF" w:rsidRDefault="00C24A89">
      <w:pPr>
        <w:tabs>
          <w:tab w:val="left" w:pos="0"/>
        </w:tabs>
        <w:spacing w:line="276" w:lineRule="auto"/>
        <w:jc w:val="both"/>
        <w:rPr>
          <w:rFonts w:ascii="Times New Roman" w:eastAsia="Times New Roman" w:hAnsi="Times New Roman" w:cs="Times New Roman"/>
        </w:rPr>
      </w:pPr>
      <w:r>
        <w:rPr>
          <w:rFonts w:ascii="Times New Roman" w:eastAsia="Times New Roman" w:hAnsi="Times New Roman" w:cs="Times New Roman"/>
        </w:rPr>
        <w:t>18.1 - Os itens deverão ter garantia de acordo com informações do fabricante.</w:t>
      </w:r>
    </w:p>
    <w:p w:rsidR="00135DCF" w:rsidRDefault="00135DCF">
      <w:pPr>
        <w:tabs>
          <w:tab w:val="left" w:pos="0"/>
        </w:tabs>
        <w:spacing w:line="276" w:lineRule="auto"/>
        <w:jc w:val="both"/>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19.</w:t>
      </w:r>
      <w:r>
        <w:rPr>
          <w:rFonts w:ascii="Times New Roman" w:eastAsia="Tahoma" w:hAnsi="Times New Roman" w:cs="Times New Roman"/>
          <w:b/>
          <w:bCs/>
          <w:lang w:val="pt-PT" w:eastAsia="en-US"/>
        </w:rPr>
        <w:tab/>
        <w:t>ESCLARECIMENTOS</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AO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EDITAL</w:t>
      </w:r>
    </w:p>
    <w:p w:rsidR="00135DCF" w:rsidRDefault="00C24A89">
      <w:pPr>
        <w:widowControl w:val="0"/>
        <w:tabs>
          <w:tab w:val="left" w:pos="0"/>
          <w:tab w:val="left" w:pos="779"/>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19.1</w:t>
      </w:r>
      <w:r>
        <w:rPr>
          <w:rFonts w:ascii="Times New Roman" w:eastAsia="Times New Roman" w:hAnsi="Times New Roman" w:cs="Times New Roman"/>
        </w:rPr>
        <w:tab/>
      </w:r>
      <w:r>
        <w:rPr>
          <w:rFonts w:ascii="Times New Roman" w:hAnsi="Times New Roman" w:cs="Times New Roman"/>
        </w:rPr>
        <w:t>É facultado a qualquer interessado a apresentação de pedido de esclarecimentos sobre o ato</w:t>
      </w:r>
      <w:r>
        <w:rPr>
          <w:rFonts w:ascii="Times New Roman" w:hAnsi="Times New Roman" w:cs="Times New Roman"/>
          <w:spacing w:val="1"/>
        </w:rPr>
        <w:t xml:space="preserve"> </w:t>
      </w:r>
      <w:r>
        <w:rPr>
          <w:rFonts w:ascii="Times New Roman" w:hAnsi="Times New Roman" w:cs="Times New Roman"/>
        </w:rPr>
        <w:t>convocatório do PREGÃO e seus anexos, observado,</w:t>
      </w:r>
      <w:r>
        <w:rPr>
          <w:rFonts w:ascii="Times New Roman" w:hAnsi="Times New Roman" w:cs="Times New Roman"/>
          <w:spacing w:val="1"/>
        </w:rPr>
        <w:t xml:space="preserve"> </w:t>
      </w:r>
      <w:r>
        <w:rPr>
          <w:rFonts w:ascii="Times New Roman" w:hAnsi="Times New Roman" w:cs="Times New Roman"/>
        </w:rPr>
        <w:t>para tanto, o prazo de até 03 (três) dias úteis anteriores à data fixada para recebimento das</w:t>
      </w:r>
      <w:r>
        <w:rPr>
          <w:rFonts w:ascii="Times New Roman" w:hAnsi="Times New Roman" w:cs="Times New Roman"/>
          <w:spacing w:val="1"/>
        </w:rPr>
        <w:t xml:space="preserve"> </w:t>
      </w:r>
      <w:r>
        <w:rPr>
          <w:rFonts w:ascii="Times New Roman" w:hAnsi="Times New Roman" w:cs="Times New Roman"/>
        </w:rPr>
        <w:t>propostas.</w:t>
      </w:r>
    </w:p>
    <w:p w:rsidR="00135DCF" w:rsidRDefault="00C24A89">
      <w:pPr>
        <w:widowControl w:val="0"/>
        <w:tabs>
          <w:tab w:val="left" w:pos="0"/>
          <w:tab w:val="left" w:pos="986"/>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19.1.1</w:t>
      </w:r>
      <w:r>
        <w:rPr>
          <w:rFonts w:ascii="Times New Roman" w:eastAsia="Times New Roman" w:hAnsi="Times New Roman" w:cs="Times New Roman"/>
        </w:rPr>
        <w:tab/>
      </w:r>
      <w:r>
        <w:rPr>
          <w:rFonts w:ascii="Times New Roman" w:hAnsi="Times New Roman" w:cs="Times New Roman"/>
        </w:rPr>
        <w:t xml:space="preserve">Os esclarecimentos sobre o conteúdo do Edital e seus Anexos somente serão prestados e considerados quando solicitados por escrito ao Pregoeiro ou à Equipe de Apoio endereçados ao e-mail: licitacao@Jesuítas.pr.gov.br, ou inseridos em campo próprio no portal. As respostas a todos os questionamentos (dúvidas ou esclarecimentos) serão disponibilizadas no site do Município – www.Jesuítas.pr.gov.br, na aba “Processos Licitatórios”, bem como no endereço: </w:t>
      </w:r>
      <w:hyperlink r:id="rId21" w:history="1">
        <w:proofErr w:type="gramStart"/>
        <w:r>
          <w:rPr>
            <w:rFonts w:ascii="Times New Roman" w:hAnsi="Times New Roman" w:cs="Times New Roman"/>
            <w:color w:val="000080"/>
            <w:u w:val="single"/>
          </w:rPr>
          <w:t>http://www.bnc.org.br/</w:t>
        </w:r>
      </w:hyperlink>
      <w:r>
        <w:rPr>
          <w:rFonts w:ascii="Times New Roman" w:hAnsi="Times New Roman" w:cs="Times New Roman"/>
        </w:rPr>
        <w:t xml:space="preserve"> ,</w:t>
      </w:r>
      <w:proofErr w:type="gramEnd"/>
      <w:r>
        <w:rPr>
          <w:rFonts w:ascii="Times New Roman" w:hAnsi="Times New Roman" w:cs="Times New Roman"/>
        </w:rPr>
        <w:t xml:space="preserve"> para ciência de todos os interessados.</w:t>
      </w:r>
    </w:p>
    <w:p w:rsidR="00135DCF" w:rsidRDefault="00C24A89">
      <w:pPr>
        <w:widowControl w:val="0"/>
        <w:tabs>
          <w:tab w:val="left" w:pos="0"/>
          <w:tab w:val="left" w:pos="927"/>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19.1.2</w:t>
      </w:r>
      <w:r>
        <w:rPr>
          <w:rFonts w:ascii="Times New Roman" w:eastAsia="Times New Roman" w:hAnsi="Times New Roman" w:cs="Times New Roman"/>
        </w:rPr>
        <w:tab/>
      </w:r>
      <w:r>
        <w:rPr>
          <w:rFonts w:ascii="Times New Roman" w:hAnsi="Times New Roman" w:cs="Times New Roman"/>
        </w:rPr>
        <w:t>As dúvidas a serem equacionadas por telefone serão somente aquelas de caráter estritamente informal.</w:t>
      </w:r>
    </w:p>
    <w:p w:rsidR="00135DCF" w:rsidRDefault="00C24A89">
      <w:pPr>
        <w:widowControl w:val="0"/>
        <w:tabs>
          <w:tab w:val="left" w:pos="0"/>
          <w:tab w:val="left" w:pos="969"/>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19.1.3</w:t>
      </w:r>
      <w:r>
        <w:rPr>
          <w:rFonts w:ascii="Times New Roman" w:eastAsia="Times New Roman" w:hAnsi="Times New Roman" w:cs="Times New Roman"/>
        </w:rPr>
        <w:tab/>
      </w:r>
      <w:r>
        <w:rPr>
          <w:rFonts w:ascii="Times New Roman" w:hAnsi="Times New Roman" w:cs="Times New Roman"/>
        </w:rPr>
        <w:t>Os esclarecimentos deverão ser prestados no prazo de 02 (dois) dias úteis, a contar do</w:t>
      </w:r>
      <w:r>
        <w:rPr>
          <w:rFonts w:ascii="Times New Roman" w:hAnsi="Times New Roman" w:cs="Times New Roman"/>
          <w:spacing w:val="1"/>
        </w:rPr>
        <w:t xml:space="preserve"> </w:t>
      </w:r>
      <w:r>
        <w:rPr>
          <w:rFonts w:ascii="Times New Roman" w:hAnsi="Times New Roman" w:cs="Times New Roman"/>
        </w:rPr>
        <w:t>recebimento da solicitação por parte da autoridade subscritora do edital, passando a integrar os autos</w:t>
      </w:r>
      <w:r>
        <w:rPr>
          <w:rFonts w:ascii="Times New Roman" w:hAnsi="Times New Roman" w:cs="Times New Roman"/>
          <w:spacing w:val="-60"/>
        </w:rPr>
        <w:t xml:space="preserve"> </w:t>
      </w:r>
      <w:r>
        <w:rPr>
          <w:rFonts w:ascii="Times New Roman" w:hAnsi="Times New Roman" w:cs="Times New Roman"/>
        </w:rPr>
        <w:t>do PREGÃO, dando-se</w:t>
      </w:r>
      <w:r>
        <w:rPr>
          <w:rFonts w:ascii="Times New Roman" w:hAnsi="Times New Roman" w:cs="Times New Roman"/>
          <w:spacing w:val="-2"/>
        </w:rPr>
        <w:t xml:space="preserve"> </w:t>
      </w:r>
      <w:r>
        <w:rPr>
          <w:rFonts w:ascii="Times New Roman" w:hAnsi="Times New Roman" w:cs="Times New Roman"/>
        </w:rPr>
        <w:t>ciência</w:t>
      </w:r>
      <w:r>
        <w:rPr>
          <w:rFonts w:ascii="Times New Roman" w:hAnsi="Times New Roman" w:cs="Times New Roman"/>
          <w:spacing w:val="1"/>
        </w:rPr>
        <w:t xml:space="preserve"> </w:t>
      </w:r>
      <w:r>
        <w:rPr>
          <w:rFonts w:ascii="Times New Roman" w:hAnsi="Times New Roman" w:cs="Times New Roman"/>
        </w:rPr>
        <w:t>às demais</w:t>
      </w:r>
      <w:r>
        <w:rPr>
          <w:rFonts w:ascii="Times New Roman" w:hAnsi="Times New Roman" w:cs="Times New Roman"/>
          <w:spacing w:val="1"/>
        </w:rPr>
        <w:t xml:space="preserve"> </w:t>
      </w:r>
      <w:r>
        <w:rPr>
          <w:rFonts w:ascii="Times New Roman" w:hAnsi="Times New Roman" w:cs="Times New Roman"/>
        </w:rPr>
        <w:t>licitantes.</w:t>
      </w:r>
    </w:p>
    <w:p w:rsidR="00135DCF" w:rsidRDefault="00135DCF">
      <w:pPr>
        <w:widowControl w:val="0"/>
        <w:tabs>
          <w:tab w:val="left" w:pos="0"/>
          <w:tab w:val="left" w:pos="969"/>
        </w:tabs>
        <w:autoSpaceDE w:val="0"/>
        <w:autoSpaceDN w:val="0"/>
        <w:spacing w:line="276" w:lineRule="auto"/>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20.</w:t>
      </w:r>
      <w:r>
        <w:rPr>
          <w:rFonts w:ascii="Times New Roman" w:eastAsia="Tahoma" w:hAnsi="Times New Roman" w:cs="Times New Roman"/>
          <w:b/>
          <w:bCs/>
          <w:lang w:val="pt-PT" w:eastAsia="en-US"/>
        </w:rPr>
        <w:tab/>
        <w:t>PROVIDÊNCIAS/IMPUGNAÇÃO</w:t>
      </w:r>
      <w:r>
        <w:rPr>
          <w:rFonts w:ascii="Times New Roman" w:eastAsia="Tahoma" w:hAnsi="Times New Roman" w:cs="Times New Roman"/>
          <w:b/>
          <w:bCs/>
          <w:spacing w:val="-7"/>
          <w:lang w:val="pt-PT" w:eastAsia="en-US"/>
        </w:rPr>
        <w:t xml:space="preserve"> </w:t>
      </w:r>
      <w:r>
        <w:rPr>
          <w:rFonts w:ascii="Times New Roman" w:eastAsia="Tahoma" w:hAnsi="Times New Roman" w:cs="Times New Roman"/>
          <w:b/>
          <w:bCs/>
          <w:lang w:val="pt-PT" w:eastAsia="en-US"/>
        </w:rPr>
        <w:t>AO</w:t>
      </w:r>
      <w:r>
        <w:rPr>
          <w:rFonts w:ascii="Times New Roman" w:eastAsia="Tahoma" w:hAnsi="Times New Roman" w:cs="Times New Roman"/>
          <w:b/>
          <w:bCs/>
          <w:spacing w:val="-6"/>
          <w:lang w:val="pt-PT" w:eastAsia="en-US"/>
        </w:rPr>
        <w:t xml:space="preserve"> </w:t>
      </w:r>
      <w:r>
        <w:rPr>
          <w:rFonts w:ascii="Times New Roman" w:eastAsia="Tahoma" w:hAnsi="Times New Roman" w:cs="Times New Roman"/>
          <w:b/>
          <w:bCs/>
          <w:lang w:val="pt-PT" w:eastAsia="en-US"/>
        </w:rPr>
        <w:t>EDITAL</w:t>
      </w:r>
    </w:p>
    <w:p w:rsidR="00135DCF" w:rsidRDefault="00C24A89">
      <w:pPr>
        <w:widowControl w:val="0"/>
        <w:tabs>
          <w:tab w:val="left" w:pos="0"/>
          <w:tab w:val="left" w:pos="756"/>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20.1</w:t>
      </w:r>
      <w:r>
        <w:rPr>
          <w:rFonts w:ascii="Times New Roman" w:eastAsia="Times New Roman" w:hAnsi="Times New Roman" w:cs="Times New Roman"/>
        </w:rPr>
        <w:tab/>
      </w:r>
      <w:r>
        <w:rPr>
          <w:rFonts w:ascii="Times New Roman" w:hAnsi="Times New Roman" w:cs="Times New Roman"/>
        </w:rPr>
        <w:t xml:space="preserve">É facultada a qualquer interessado a apresentação de pedido de providências ou de impugnação ao ato convocatório do PREGÃO e seus anexos, observado, para tanto, o prazo de até </w:t>
      </w:r>
      <w:r>
        <w:rPr>
          <w:rFonts w:ascii="Times New Roman" w:hAnsi="Times New Roman" w:cs="Times New Roman"/>
          <w:b/>
        </w:rPr>
        <w:t>03 (três) dias</w:t>
      </w:r>
      <w:r>
        <w:rPr>
          <w:rFonts w:ascii="Times New Roman" w:hAnsi="Times New Roman" w:cs="Times New Roman"/>
          <w:b/>
          <w:spacing w:val="1"/>
        </w:rPr>
        <w:t xml:space="preserve"> </w:t>
      </w:r>
      <w:r>
        <w:rPr>
          <w:rFonts w:ascii="Times New Roman" w:hAnsi="Times New Roman" w:cs="Times New Roman"/>
          <w:b/>
        </w:rPr>
        <w:t>úteis</w:t>
      </w:r>
      <w:r>
        <w:rPr>
          <w:rFonts w:ascii="Times New Roman" w:hAnsi="Times New Roman" w:cs="Times New Roman"/>
          <w:b/>
          <w:spacing w:val="-1"/>
        </w:rPr>
        <w:t xml:space="preserve"> </w:t>
      </w:r>
      <w:r>
        <w:rPr>
          <w:rFonts w:ascii="Times New Roman" w:hAnsi="Times New Roman" w:cs="Times New Roman"/>
          <w:b/>
        </w:rPr>
        <w:t>anteriores</w:t>
      </w:r>
      <w:r>
        <w:rPr>
          <w:rFonts w:ascii="Times New Roman" w:hAnsi="Times New Roman" w:cs="Times New Roman"/>
          <w:b/>
          <w:spacing w:val="-2"/>
        </w:rPr>
        <w:t xml:space="preserve"> </w:t>
      </w:r>
      <w:r>
        <w:rPr>
          <w:rFonts w:ascii="Times New Roman" w:hAnsi="Times New Roman" w:cs="Times New Roman"/>
        </w:rPr>
        <w:t>à data</w:t>
      </w:r>
      <w:r>
        <w:rPr>
          <w:rFonts w:ascii="Times New Roman" w:hAnsi="Times New Roman" w:cs="Times New Roman"/>
          <w:spacing w:val="-1"/>
        </w:rPr>
        <w:t xml:space="preserve"> </w:t>
      </w:r>
      <w:r>
        <w:rPr>
          <w:rFonts w:ascii="Times New Roman" w:hAnsi="Times New Roman" w:cs="Times New Roman"/>
        </w:rPr>
        <w:t>fixada para recebimento das</w:t>
      </w:r>
      <w:r>
        <w:rPr>
          <w:rFonts w:ascii="Times New Roman" w:hAnsi="Times New Roman" w:cs="Times New Roman"/>
          <w:spacing w:val="-1"/>
        </w:rPr>
        <w:t xml:space="preserve"> </w:t>
      </w:r>
      <w:r>
        <w:rPr>
          <w:rFonts w:ascii="Times New Roman" w:hAnsi="Times New Roman" w:cs="Times New Roman"/>
        </w:rPr>
        <w:t>propostas.</w:t>
      </w:r>
    </w:p>
    <w:p w:rsidR="00135DCF" w:rsidRDefault="00C24A89">
      <w:pPr>
        <w:widowControl w:val="0"/>
        <w:tabs>
          <w:tab w:val="left" w:pos="0"/>
          <w:tab w:val="left" w:pos="946"/>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20.1.1</w:t>
      </w:r>
      <w:r>
        <w:rPr>
          <w:rFonts w:ascii="Times New Roman" w:eastAsia="Times New Roman" w:hAnsi="Times New Roman" w:cs="Times New Roman"/>
        </w:rPr>
        <w:tab/>
        <w:t xml:space="preserve">A impugnação referida no subitem 20.1 deverá </w:t>
      </w:r>
      <w:r>
        <w:rPr>
          <w:rFonts w:ascii="Times New Roman" w:hAnsi="Times New Roman" w:cs="Times New Roman"/>
        </w:rPr>
        <w:t>ser apresentada por escrito, dirigida ao Pregoeiro, e conter o nome completo do responsável, indicação da modalidade e número do certame, a razão social da empresa, número do CNPJ, telefone, endereço eletrônico para contato, endereçados ao e-mail: licitacao@Jesuítas.pr.gov.br, ou inseridos em campo próprio no portal.</w:t>
      </w:r>
    </w:p>
    <w:p w:rsidR="00135DCF" w:rsidRDefault="00C24A89">
      <w:pPr>
        <w:widowControl w:val="0"/>
        <w:tabs>
          <w:tab w:val="left" w:pos="0"/>
          <w:tab w:val="left" w:pos="953"/>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20.1.2</w:t>
      </w:r>
      <w:r>
        <w:rPr>
          <w:rFonts w:ascii="Times New Roman" w:eastAsia="Times New Roman" w:hAnsi="Times New Roman" w:cs="Times New Roman"/>
        </w:rPr>
        <w:tab/>
      </w:r>
      <w:r>
        <w:rPr>
          <w:rFonts w:ascii="Times New Roman" w:hAnsi="Times New Roman" w:cs="Times New Roman"/>
        </w:rPr>
        <w:t xml:space="preserve">A impugnação não possui efeito suspensivo e caberá o Pregoeiro, auxiliada pelos responsáveis pela elaboração do edital e dos anexos, decidir sobre a impugnação no prazo de 02 (dois) dias úteis, contado da data de recebimento da impugnação. </w:t>
      </w:r>
    </w:p>
    <w:p w:rsidR="00135DCF" w:rsidRDefault="00C24A89">
      <w:pPr>
        <w:spacing w:line="276" w:lineRule="auto"/>
        <w:jc w:val="both"/>
        <w:rPr>
          <w:rFonts w:ascii="Times New Roman" w:hAnsi="Times New Roman" w:cs="Times New Roman"/>
        </w:rPr>
      </w:pPr>
      <w:r>
        <w:rPr>
          <w:rFonts w:ascii="Times New Roman" w:hAnsi="Times New Roman" w:cs="Times New Roman"/>
        </w:rPr>
        <w:t>20.1.2.1</w:t>
      </w:r>
      <w:r>
        <w:rPr>
          <w:rFonts w:ascii="Times New Roman" w:hAnsi="Times New Roman" w:cs="Times New Roman"/>
        </w:rPr>
        <w:tab/>
        <w:t>A concessão de efeito suspensivo à impugnação é medida excepcional e deverá ser motivada pelo Pregoeiro, nos autos do processo de licitação.</w:t>
      </w:r>
    </w:p>
    <w:p w:rsidR="00135DCF" w:rsidRDefault="00C24A89">
      <w:pPr>
        <w:spacing w:line="276" w:lineRule="auto"/>
        <w:jc w:val="both"/>
        <w:rPr>
          <w:rFonts w:ascii="Times New Roman" w:hAnsi="Times New Roman" w:cs="Times New Roman"/>
        </w:rPr>
      </w:pPr>
      <w:r>
        <w:rPr>
          <w:rFonts w:ascii="Times New Roman" w:eastAsia="Times New Roman" w:hAnsi="Times New Roman" w:cs="Times New Roman"/>
        </w:rPr>
        <w:t>20.1.3</w:t>
      </w:r>
      <w:r>
        <w:rPr>
          <w:rFonts w:ascii="Times New Roman" w:eastAsia="Times New Roman" w:hAnsi="Times New Roman" w:cs="Times New Roman"/>
        </w:rPr>
        <w:tab/>
      </w:r>
      <w:r>
        <w:rPr>
          <w:rFonts w:ascii="Times New Roman" w:hAnsi="Times New Roman" w:cs="Times New Roman"/>
        </w:rPr>
        <w:t>O acolhimento do pedido de providências ou de impugnação exige, desde que implique em</w:t>
      </w:r>
      <w:r>
        <w:rPr>
          <w:rFonts w:ascii="Times New Roman" w:hAnsi="Times New Roman" w:cs="Times New Roman"/>
          <w:spacing w:val="1"/>
        </w:rPr>
        <w:t xml:space="preserve"> </w:t>
      </w:r>
      <w:r>
        <w:rPr>
          <w:rFonts w:ascii="Times New Roman" w:hAnsi="Times New Roman" w:cs="Times New Roman"/>
        </w:rPr>
        <w:t>modificação do ato convocatório do PREGÃO, além da alteração decorrente, divulgação pela mesma</w:t>
      </w:r>
      <w:r>
        <w:rPr>
          <w:rFonts w:ascii="Times New Roman" w:hAnsi="Times New Roman" w:cs="Times New Roman"/>
          <w:spacing w:val="1"/>
        </w:rPr>
        <w:t xml:space="preserve"> </w:t>
      </w:r>
      <w:r>
        <w:rPr>
          <w:rFonts w:ascii="Times New Roman" w:hAnsi="Times New Roman" w:cs="Times New Roman"/>
        </w:rPr>
        <w:t>forma</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se</w:t>
      </w:r>
      <w:r>
        <w:rPr>
          <w:rFonts w:ascii="Times New Roman" w:hAnsi="Times New Roman" w:cs="Times New Roman"/>
          <w:spacing w:val="-1"/>
        </w:rPr>
        <w:t xml:space="preserve"> </w:t>
      </w:r>
      <w:r>
        <w:rPr>
          <w:rFonts w:ascii="Times New Roman" w:hAnsi="Times New Roman" w:cs="Times New Roman"/>
        </w:rPr>
        <w:t>deu</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texto</w:t>
      </w:r>
      <w:r>
        <w:rPr>
          <w:rFonts w:ascii="Times New Roman" w:hAnsi="Times New Roman" w:cs="Times New Roman"/>
          <w:spacing w:val="-2"/>
        </w:rPr>
        <w:t xml:space="preserve"> </w:t>
      </w:r>
      <w:r>
        <w:rPr>
          <w:rFonts w:ascii="Times New Roman" w:hAnsi="Times New Roman" w:cs="Times New Roman"/>
        </w:rPr>
        <w:t>original</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2"/>
        </w:rPr>
        <w:t xml:space="preserve"> </w:t>
      </w:r>
      <w:r>
        <w:rPr>
          <w:rFonts w:ascii="Times New Roman" w:hAnsi="Times New Roman" w:cs="Times New Roman"/>
        </w:rPr>
        <w:t>designação</w:t>
      </w:r>
      <w:r>
        <w:rPr>
          <w:rFonts w:ascii="Times New Roman" w:hAnsi="Times New Roman" w:cs="Times New Roman"/>
          <w:spacing w:val="-5"/>
        </w:rPr>
        <w:t xml:space="preserve"> </w:t>
      </w:r>
      <w:r>
        <w:rPr>
          <w:rFonts w:ascii="Times New Roman" w:hAnsi="Times New Roman" w:cs="Times New Roman"/>
        </w:rPr>
        <w:t>de nova</w:t>
      </w:r>
      <w:r>
        <w:rPr>
          <w:rFonts w:ascii="Times New Roman" w:hAnsi="Times New Roman" w:cs="Times New Roman"/>
          <w:spacing w:val="-1"/>
        </w:rPr>
        <w:t xml:space="preserve"> </w:t>
      </w:r>
      <w:r>
        <w:rPr>
          <w:rFonts w:ascii="Times New Roman" w:hAnsi="Times New Roman" w:cs="Times New Roman"/>
        </w:rPr>
        <w:t>data</w:t>
      </w:r>
      <w:r>
        <w:rPr>
          <w:rFonts w:ascii="Times New Roman" w:hAnsi="Times New Roman" w:cs="Times New Roman"/>
          <w:spacing w:val="-2"/>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realização</w:t>
      </w:r>
      <w:r>
        <w:rPr>
          <w:rFonts w:ascii="Times New Roman" w:hAnsi="Times New Roman" w:cs="Times New Roman"/>
          <w:spacing w:val="-2"/>
        </w:rPr>
        <w:t xml:space="preserve"> </w:t>
      </w:r>
      <w:r>
        <w:rPr>
          <w:rFonts w:ascii="Times New Roman" w:hAnsi="Times New Roman" w:cs="Times New Roman"/>
        </w:rPr>
        <w:t>do certame.</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21.</w:t>
      </w:r>
      <w:r>
        <w:rPr>
          <w:rFonts w:ascii="Times New Roman" w:eastAsia="Tahoma" w:hAnsi="Times New Roman" w:cs="Times New Roman"/>
          <w:b/>
          <w:bCs/>
          <w:lang w:val="pt-PT" w:eastAsia="en-US"/>
        </w:rPr>
        <w:tab/>
        <w:t>RECURSO</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ADMINISTRATIVO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E</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REABERTURA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SESSÃO</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PÚBLICA</w:t>
      </w:r>
    </w:p>
    <w:p w:rsidR="00135DCF" w:rsidRDefault="00C24A89">
      <w:pPr>
        <w:widowControl w:val="0"/>
        <w:tabs>
          <w:tab w:val="left" w:pos="0"/>
          <w:tab w:val="left" w:pos="763"/>
        </w:tabs>
        <w:autoSpaceDE w:val="0"/>
        <w:autoSpaceDN w:val="0"/>
        <w:spacing w:line="276" w:lineRule="auto"/>
        <w:jc w:val="both"/>
        <w:rPr>
          <w:rFonts w:ascii="Times New Roman" w:hAnsi="Times New Roman" w:cs="Times New Roman"/>
        </w:rPr>
      </w:pPr>
      <w:r>
        <w:rPr>
          <w:rFonts w:ascii="Times New Roman" w:hAnsi="Times New Roman" w:cs="Times New Roman"/>
        </w:rPr>
        <w:lastRenderedPageBreak/>
        <w:t>21.1</w:t>
      </w:r>
      <w:r>
        <w:rPr>
          <w:rFonts w:ascii="Times New Roman" w:hAnsi="Times New Roman" w:cs="Times New Roman"/>
        </w:rPr>
        <w:tab/>
        <w:t xml:space="preserve">A intenção de interpor recurso em face da decisão do Pregoeiro somente poderá ser promovida via Sistema BNC, por qualquer licitante, após a empresa arrematante ser declarada vencedora e provisoriamente habilitada. O Pregoeiro informará o horário que a Plataforma será liberada para receber a intenção, imediatamente após declarar a(s) empresa(s) provisoriamente habilitada(s). A Plataforma, a partir do horário informado pelo Pregoeiro, ficará aberta por </w:t>
      </w:r>
      <w:r>
        <w:rPr>
          <w:rFonts w:ascii="Times New Roman" w:hAnsi="Times New Roman" w:cs="Times New Roman"/>
          <w:b/>
          <w:bCs/>
        </w:rPr>
        <w:t>30 minutos</w:t>
      </w:r>
      <w:r>
        <w:rPr>
          <w:rFonts w:ascii="Times New Roman" w:hAnsi="Times New Roman" w:cs="Times New Roman"/>
        </w:rPr>
        <w:t xml:space="preserve"> para receber as intenções resumidas e de forma motivada.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80"/>
        </w:tabs>
        <w:autoSpaceDE w:val="0"/>
        <w:autoSpaceDN w:val="0"/>
        <w:spacing w:line="276" w:lineRule="auto"/>
        <w:jc w:val="both"/>
        <w:rPr>
          <w:rFonts w:ascii="Times New Roman" w:hAnsi="Times New Roman" w:cs="Times New Roman"/>
        </w:rPr>
      </w:pPr>
      <w:r>
        <w:rPr>
          <w:rFonts w:ascii="Times New Roman" w:hAnsi="Times New Roman" w:cs="Times New Roman"/>
        </w:rPr>
        <w:t>21.2</w:t>
      </w:r>
      <w:r>
        <w:rPr>
          <w:rFonts w:ascii="Times New Roman" w:hAnsi="Times New Roman" w:cs="Times New Roman"/>
        </w:rPr>
        <w:tab/>
        <w:t>Havendo quem se manifeste, caberá o Pregoeiro verificar a tempestividade e a existência de</w:t>
      </w:r>
      <w:r>
        <w:rPr>
          <w:rFonts w:ascii="Times New Roman" w:hAnsi="Times New Roman" w:cs="Times New Roman"/>
          <w:spacing w:val="1"/>
        </w:rPr>
        <w:t xml:space="preserve"> </w:t>
      </w:r>
      <w:r>
        <w:rPr>
          <w:rFonts w:ascii="Times New Roman" w:hAnsi="Times New Roman" w:cs="Times New Roman"/>
        </w:rPr>
        <w:t>motivação</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intenção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recorrer,</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decidir</w:t>
      </w:r>
      <w:r>
        <w:rPr>
          <w:rFonts w:ascii="Times New Roman" w:hAnsi="Times New Roman" w:cs="Times New Roman"/>
          <w:spacing w:val="-3"/>
        </w:rPr>
        <w:t xml:space="preserve"> </w:t>
      </w:r>
      <w:r>
        <w:rPr>
          <w:rFonts w:ascii="Times New Roman" w:hAnsi="Times New Roman" w:cs="Times New Roman"/>
        </w:rPr>
        <w:t>se</w:t>
      </w:r>
      <w:r>
        <w:rPr>
          <w:rFonts w:ascii="Times New Roman" w:hAnsi="Times New Roman" w:cs="Times New Roman"/>
          <w:spacing w:val="-3"/>
        </w:rPr>
        <w:t xml:space="preserve"> </w:t>
      </w:r>
      <w:r>
        <w:rPr>
          <w:rFonts w:ascii="Times New Roman" w:hAnsi="Times New Roman" w:cs="Times New Roman"/>
        </w:rPr>
        <w:t>admite</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4"/>
        </w:rPr>
        <w:t xml:space="preserve"> </w:t>
      </w:r>
      <w:r>
        <w:rPr>
          <w:rFonts w:ascii="Times New Roman" w:hAnsi="Times New Roman" w:cs="Times New Roman"/>
        </w:rPr>
        <w:t>não</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recurso,</w:t>
      </w:r>
      <w:r>
        <w:rPr>
          <w:rFonts w:ascii="Times New Roman" w:hAnsi="Times New Roman" w:cs="Times New Roman"/>
          <w:spacing w:val="-2"/>
        </w:rPr>
        <w:t xml:space="preserve"> </w:t>
      </w:r>
      <w:r>
        <w:rPr>
          <w:rFonts w:ascii="Times New Roman" w:hAnsi="Times New Roman" w:cs="Times New Roman"/>
        </w:rPr>
        <w:t>fundamentadamente.</w:t>
      </w:r>
    </w:p>
    <w:p w:rsidR="00135DCF" w:rsidRDefault="00C24A89">
      <w:pPr>
        <w:widowControl w:val="0"/>
        <w:tabs>
          <w:tab w:val="left" w:pos="0"/>
          <w:tab w:val="left" w:pos="867"/>
        </w:tabs>
        <w:autoSpaceDE w:val="0"/>
        <w:autoSpaceDN w:val="0"/>
        <w:spacing w:line="276" w:lineRule="auto"/>
        <w:jc w:val="both"/>
        <w:rPr>
          <w:rFonts w:ascii="Times New Roman" w:hAnsi="Times New Roman" w:cs="Times New Roman"/>
        </w:rPr>
      </w:pPr>
      <w:r>
        <w:rPr>
          <w:rFonts w:ascii="Times New Roman" w:hAnsi="Times New Roman" w:cs="Times New Roman"/>
        </w:rPr>
        <w:t>21.2.1</w:t>
      </w:r>
      <w:r>
        <w:rPr>
          <w:rFonts w:ascii="Times New Roman" w:hAnsi="Times New Roman" w:cs="Times New Roman"/>
        </w:rPr>
        <w:tab/>
        <w:t>Nesse momento, o Pregoeiro não adentrará no mérito recursal, mas apenas verificará as condições</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admissibilidade</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recurso.</w:t>
      </w:r>
    </w:p>
    <w:p w:rsidR="00135DCF" w:rsidRDefault="00C24A89">
      <w:pPr>
        <w:widowControl w:val="0"/>
        <w:tabs>
          <w:tab w:val="left" w:pos="0"/>
          <w:tab w:val="left" w:pos="872"/>
        </w:tabs>
        <w:autoSpaceDE w:val="0"/>
        <w:autoSpaceDN w:val="0"/>
        <w:spacing w:line="276" w:lineRule="auto"/>
        <w:jc w:val="both"/>
        <w:rPr>
          <w:rFonts w:ascii="Times New Roman" w:hAnsi="Times New Roman" w:cs="Times New Roman"/>
        </w:rPr>
      </w:pPr>
      <w:r>
        <w:rPr>
          <w:rFonts w:ascii="Times New Roman" w:hAnsi="Times New Roman" w:cs="Times New Roman"/>
        </w:rPr>
        <w:t>21.2.2 A falta de manifestação motivada do licitante quanto à intenção de recorrer importará a decadência</w:t>
      </w:r>
      <w:r>
        <w:rPr>
          <w:rFonts w:ascii="Times New Roman" w:hAnsi="Times New Roman" w:cs="Times New Roman"/>
          <w:spacing w:val="-1"/>
        </w:rPr>
        <w:t xml:space="preserve"> </w:t>
      </w:r>
      <w:r>
        <w:rPr>
          <w:rFonts w:ascii="Times New Roman" w:hAnsi="Times New Roman" w:cs="Times New Roman"/>
        </w:rPr>
        <w:t>desse</w:t>
      </w:r>
      <w:r>
        <w:rPr>
          <w:rFonts w:ascii="Times New Roman" w:hAnsi="Times New Roman" w:cs="Times New Roman"/>
          <w:spacing w:val="-1"/>
        </w:rPr>
        <w:t xml:space="preserve"> </w:t>
      </w:r>
      <w:r>
        <w:rPr>
          <w:rFonts w:ascii="Times New Roman" w:hAnsi="Times New Roman" w:cs="Times New Roman"/>
        </w:rPr>
        <w:t>direito.</w:t>
      </w:r>
    </w:p>
    <w:p w:rsidR="00135DCF" w:rsidRDefault="00C24A89">
      <w:pPr>
        <w:tabs>
          <w:tab w:val="left" w:pos="0"/>
        </w:tabs>
        <w:spacing w:before="100"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rPr>
        <w:t>21.2.3</w:t>
      </w:r>
      <w:r>
        <w:rPr>
          <w:rFonts w:ascii="Times New Roman" w:eastAsia="Times New Roman" w:hAnsi="Times New Roman" w:cs="Times New Roman"/>
        </w:rPr>
        <w:tab/>
        <w:t>Uma vez admitido o recurso, o recorrente terá, a partir de então, o prazo de três dias para</w:t>
      </w:r>
      <w:r>
        <w:rPr>
          <w:rFonts w:ascii="Times New Roman" w:eastAsia="Times New Roman" w:hAnsi="Times New Roman" w:cs="Times New Roman"/>
          <w:spacing w:val="1"/>
        </w:rPr>
        <w:t xml:space="preserve"> </w:t>
      </w:r>
      <w:r>
        <w:rPr>
          <w:rFonts w:ascii="Times New Roman" w:eastAsia="Times New Roman" w:hAnsi="Times New Roman" w:cs="Times New Roman"/>
        </w:rPr>
        <w:t>apresentar as razões, pelo</w:t>
      </w:r>
      <w:r>
        <w:rPr>
          <w:rFonts w:ascii="Times New Roman" w:eastAsia="Times New Roman" w:hAnsi="Times New Roman" w:cs="Times New Roman"/>
          <w:spacing w:val="1"/>
        </w:rPr>
        <w:t xml:space="preserve"> </w:t>
      </w:r>
      <w:r>
        <w:rPr>
          <w:rFonts w:ascii="Times New Roman" w:eastAsia="Times New Roman" w:hAnsi="Times New Roman" w:cs="Times New Roman"/>
        </w:rPr>
        <w:t>sistema eletrônico, ficando</w:t>
      </w:r>
      <w:r>
        <w:rPr>
          <w:rFonts w:ascii="Times New Roman" w:eastAsia="Times New Roman" w:hAnsi="Times New Roman" w:cs="Times New Roman"/>
          <w:spacing w:val="1"/>
        </w:rPr>
        <w:t xml:space="preserve"> </w:t>
      </w:r>
      <w:r>
        <w:rPr>
          <w:rFonts w:ascii="Times New Roman" w:eastAsia="Times New Roman" w:hAnsi="Times New Roman" w:cs="Times New Roman"/>
        </w:rPr>
        <w:t>os demais</w:t>
      </w:r>
      <w:r>
        <w:rPr>
          <w:rFonts w:ascii="Times New Roman" w:eastAsia="Times New Roman" w:hAnsi="Times New Roman" w:cs="Times New Roman"/>
          <w:spacing w:val="1"/>
        </w:rPr>
        <w:t xml:space="preserve"> </w:t>
      </w:r>
      <w:r>
        <w:rPr>
          <w:rFonts w:ascii="Times New Roman" w:eastAsia="Times New Roman" w:hAnsi="Times New Roman" w:cs="Times New Roman"/>
        </w:rPr>
        <w:t>licitantes,</w:t>
      </w:r>
      <w:r>
        <w:rPr>
          <w:rFonts w:ascii="Times New Roman" w:eastAsia="Times New Roman" w:hAnsi="Times New Roman" w:cs="Times New Roman"/>
          <w:spacing w:val="62"/>
        </w:rPr>
        <w:t xml:space="preserve"> </w:t>
      </w:r>
      <w:r>
        <w:rPr>
          <w:rFonts w:ascii="Times New Roman" w:eastAsia="Times New Roman" w:hAnsi="Times New Roman" w:cs="Times New Roman"/>
        </w:rPr>
        <w:t>desde logo, intimados</w:t>
      </w:r>
      <w:r>
        <w:rPr>
          <w:rFonts w:ascii="Times New Roman" w:eastAsia="Times New Roman" w:hAnsi="Times New Roman" w:cs="Times New Roman"/>
          <w:spacing w:val="1"/>
        </w:rPr>
        <w:t xml:space="preserve"> </w:t>
      </w:r>
      <w:r>
        <w:rPr>
          <w:rFonts w:ascii="Times New Roman" w:eastAsia="Times New Roman" w:hAnsi="Times New Roman" w:cs="Times New Roman"/>
        </w:rPr>
        <w:t>para,</w:t>
      </w:r>
      <w:r>
        <w:rPr>
          <w:rFonts w:ascii="Times New Roman" w:eastAsia="Times New Roman" w:hAnsi="Times New Roman" w:cs="Times New Roman"/>
          <w:spacing w:val="27"/>
        </w:rPr>
        <w:t xml:space="preserve"> </w:t>
      </w:r>
      <w:r>
        <w:rPr>
          <w:rFonts w:ascii="Times New Roman" w:eastAsia="Times New Roman" w:hAnsi="Times New Roman" w:cs="Times New Roman"/>
        </w:rPr>
        <w:t>querendo,</w:t>
      </w:r>
      <w:r>
        <w:rPr>
          <w:rFonts w:ascii="Times New Roman" w:eastAsia="Times New Roman" w:hAnsi="Times New Roman" w:cs="Times New Roman"/>
          <w:spacing w:val="27"/>
        </w:rPr>
        <w:t xml:space="preserve"> </w:t>
      </w:r>
      <w:r>
        <w:rPr>
          <w:rFonts w:ascii="Times New Roman" w:eastAsia="Times New Roman" w:hAnsi="Times New Roman" w:cs="Times New Roman"/>
        </w:rPr>
        <w:t>apresentarem</w:t>
      </w:r>
      <w:r>
        <w:rPr>
          <w:rFonts w:ascii="Times New Roman" w:eastAsia="Times New Roman" w:hAnsi="Times New Roman" w:cs="Times New Roman"/>
          <w:spacing w:val="26"/>
        </w:rPr>
        <w:t xml:space="preserve"> </w:t>
      </w:r>
      <w:r>
        <w:rPr>
          <w:rFonts w:ascii="Times New Roman" w:eastAsia="Times New Roman" w:hAnsi="Times New Roman" w:cs="Times New Roman"/>
        </w:rPr>
        <w:t>contrarrazões</w:t>
      </w:r>
      <w:r>
        <w:rPr>
          <w:rFonts w:ascii="Times New Roman" w:eastAsia="Times New Roman" w:hAnsi="Times New Roman" w:cs="Times New Roman"/>
          <w:spacing w:val="27"/>
        </w:rPr>
        <w:t xml:space="preserve"> </w:t>
      </w:r>
      <w:r>
        <w:rPr>
          <w:rFonts w:ascii="Times New Roman" w:eastAsia="Times New Roman" w:hAnsi="Times New Roman" w:cs="Times New Roman"/>
        </w:rPr>
        <w:t>também</w:t>
      </w:r>
      <w:r>
        <w:rPr>
          <w:rFonts w:ascii="Times New Roman" w:eastAsia="Times New Roman" w:hAnsi="Times New Roman" w:cs="Times New Roman"/>
          <w:spacing w:val="27"/>
        </w:rPr>
        <w:t xml:space="preserve"> </w:t>
      </w:r>
      <w:r>
        <w:rPr>
          <w:rFonts w:ascii="Times New Roman" w:eastAsia="Times New Roman" w:hAnsi="Times New Roman" w:cs="Times New Roman"/>
        </w:rPr>
        <w:t>pelo</w:t>
      </w:r>
      <w:r>
        <w:rPr>
          <w:rFonts w:ascii="Times New Roman" w:eastAsia="Times New Roman" w:hAnsi="Times New Roman" w:cs="Times New Roman"/>
          <w:spacing w:val="27"/>
        </w:rPr>
        <w:t xml:space="preserve"> </w:t>
      </w:r>
      <w:r>
        <w:rPr>
          <w:rFonts w:ascii="Times New Roman" w:eastAsia="Times New Roman" w:hAnsi="Times New Roman" w:cs="Times New Roman"/>
        </w:rPr>
        <w:t>sistema</w:t>
      </w:r>
      <w:r>
        <w:rPr>
          <w:rFonts w:ascii="Times New Roman" w:eastAsia="Times New Roman" w:hAnsi="Times New Roman" w:cs="Times New Roman"/>
          <w:spacing w:val="27"/>
        </w:rPr>
        <w:t xml:space="preserve"> </w:t>
      </w:r>
      <w:r>
        <w:rPr>
          <w:rFonts w:ascii="Times New Roman" w:eastAsia="Times New Roman" w:hAnsi="Times New Roman" w:cs="Times New Roman"/>
        </w:rPr>
        <w:t>eletrônico,</w:t>
      </w:r>
      <w:r>
        <w:rPr>
          <w:rFonts w:ascii="Times New Roman" w:eastAsia="Times New Roman" w:hAnsi="Times New Roman" w:cs="Times New Roman"/>
          <w:spacing w:val="26"/>
        </w:rPr>
        <w:t xml:space="preserve"> </w:t>
      </w:r>
      <w:r>
        <w:rPr>
          <w:rFonts w:ascii="Times New Roman" w:eastAsia="Times New Roman" w:hAnsi="Times New Roman" w:cs="Times New Roman"/>
        </w:rPr>
        <w:t>em</w:t>
      </w:r>
      <w:r>
        <w:rPr>
          <w:rFonts w:ascii="Times New Roman" w:eastAsia="Times New Roman" w:hAnsi="Times New Roman" w:cs="Times New Roman"/>
          <w:spacing w:val="26"/>
        </w:rPr>
        <w:t xml:space="preserve"> </w:t>
      </w:r>
      <w:r>
        <w:rPr>
          <w:rFonts w:ascii="Times New Roman" w:eastAsia="Times New Roman" w:hAnsi="Times New Roman" w:cs="Times New Roman"/>
        </w:rPr>
        <w:t>outros</w:t>
      </w:r>
      <w:r>
        <w:rPr>
          <w:rFonts w:ascii="Times New Roman" w:eastAsia="Times New Roman" w:hAnsi="Times New Roman" w:cs="Times New Roman"/>
          <w:spacing w:val="27"/>
        </w:rPr>
        <w:t xml:space="preserve"> </w:t>
      </w:r>
      <w:r>
        <w:rPr>
          <w:rFonts w:ascii="Times New Roman" w:eastAsia="Times New Roman" w:hAnsi="Times New Roman" w:cs="Times New Roman"/>
        </w:rPr>
        <w:t>três</w:t>
      </w:r>
      <w:r>
        <w:rPr>
          <w:rFonts w:ascii="Times New Roman" w:eastAsia="Times New Roman" w:hAnsi="Times New Roman" w:cs="Times New Roman"/>
          <w:spacing w:val="27"/>
        </w:rPr>
        <w:t xml:space="preserve"> </w:t>
      </w:r>
      <w:r>
        <w:rPr>
          <w:rFonts w:ascii="Times New Roman" w:eastAsia="Times New Roman" w:hAnsi="Times New Roman" w:cs="Times New Roman"/>
        </w:rPr>
        <w:t>dias,</w:t>
      </w:r>
      <w:r>
        <w:rPr>
          <w:rFonts w:ascii="Times New Roman" w:eastAsia="Times New Roman" w:hAnsi="Times New Roman" w:cs="Times New Roman"/>
          <w:spacing w:val="1"/>
        </w:rPr>
        <w:t xml:space="preserve"> </w:t>
      </w:r>
      <w:r>
        <w:rPr>
          <w:rFonts w:ascii="Times New Roman" w:eastAsia="Times New Roman" w:hAnsi="Times New Roman" w:cs="Times New Roman"/>
        </w:rPr>
        <w:t>que começarão a contar do término do prazo do recorrente, sendo-lhes assegurada vista imediata dos</w:t>
      </w:r>
      <w:r>
        <w:rPr>
          <w:rFonts w:ascii="Times New Roman" w:eastAsia="Times New Roman" w:hAnsi="Times New Roman" w:cs="Times New Roman"/>
          <w:spacing w:val="-60"/>
        </w:rPr>
        <w:t xml:space="preserve"> </w:t>
      </w:r>
      <w:r>
        <w:rPr>
          <w:rFonts w:ascii="Times New Roman" w:eastAsia="Times New Roman" w:hAnsi="Times New Roman" w:cs="Times New Roman"/>
        </w:rPr>
        <w:t>elementos indispensáveis à defesa</w:t>
      </w:r>
      <w:r>
        <w:rPr>
          <w:rFonts w:ascii="Times New Roman" w:eastAsia="Times New Roman" w:hAnsi="Times New Roman" w:cs="Times New Roman"/>
          <w:spacing w:val="-1"/>
        </w:rPr>
        <w:t xml:space="preserve"> </w:t>
      </w:r>
      <w:r>
        <w:rPr>
          <w:rFonts w:ascii="Times New Roman" w:eastAsia="Times New Roman" w:hAnsi="Times New Roman" w:cs="Times New Roman"/>
        </w:rPr>
        <w:t>de</w:t>
      </w:r>
      <w:r>
        <w:rPr>
          <w:rFonts w:ascii="Times New Roman" w:eastAsia="Times New Roman" w:hAnsi="Times New Roman" w:cs="Times New Roman"/>
          <w:spacing w:val="1"/>
        </w:rPr>
        <w:t xml:space="preserve"> </w:t>
      </w:r>
      <w:r>
        <w:rPr>
          <w:rFonts w:ascii="Times New Roman" w:eastAsia="Times New Roman" w:hAnsi="Times New Roman" w:cs="Times New Roman"/>
        </w:rPr>
        <w:t>seus</w:t>
      </w:r>
      <w:r>
        <w:rPr>
          <w:rFonts w:ascii="Times New Roman" w:eastAsia="Times New Roman" w:hAnsi="Times New Roman" w:cs="Times New Roman"/>
          <w:spacing w:val="1"/>
        </w:rPr>
        <w:t xml:space="preserve"> </w:t>
      </w:r>
      <w:r>
        <w:rPr>
          <w:rFonts w:ascii="Times New Roman" w:eastAsia="Times New Roman" w:hAnsi="Times New Roman" w:cs="Times New Roman"/>
        </w:rPr>
        <w:t>interesses.</w:t>
      </w:r>
    </w:p>
    <w:p w:rsidR="00135DCF" w:rsidRDefault="00C24A89">
      <w:pPr>
        <w:tabs>
          <w:tab w:val="left" w:pos="0"/>
        </w:tabs>
        <w:spacing w:before="100"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rPr>
        <w:t>21.3</w:t>
      </w:r>
      <w:r>
        <w:rPr>
          <w:rFonts w:ascii="Times New Roman" w:eastAsia="Times New Roman" w:hAnsi="Times New Roman" w:cs="Times New Roman"/>
        </w:rPr>
        <w:tab/>
        <w:t>O</w:t>
      </w:r>
      <w:r>
        <w:rPr>
          <w:rFonts w:ascii="Times New Roman" w:eastAsia="Times New Roman" w:hAnsi="Times New Roman" w:cs="Times New Roman"/>
          <w:spacing w:val="-5"/>
        </w:rPr>
        <w:t xml:space="preserve"> </w:t>
      </w:r>
      <w:r>
        <w:rPr>
          <w:rFonts w:ascii="Times New Roman" w:eastAsia="Times New Roman" w:hAnsi="Times New Roman" w:cs="Times New Roman"/>
        </w:rPr>
        <w:t>acolhimento</w:t>
      </w:r>
      <w:r>
        <w:rPr>
          <w:rFonts w:ascii="Times New Roman" w:eastAsia="Times New Roman" w:hAnsi="Times New Roman" w:cs="Times New Roman"/>
          <w:spacing w:val="-5"/>
        </w:rPr>
        <w:t xml:space="preserve"> </w:t>
      </w:r>
      <w:r>
        <w:rPr>
          <w:rFonts w:ascii="Times New Roman" w:eastAsia="Times New Roman" w:hAnsi="Times New Roman" w:cs="Times New Roman"/>
        </w:rPr>
        <w:t>do</w:t>
      </w:r>
      <w:r>
        <w:rPr>
          <w:rFonts w:ascii="Times New Roman" w:eastAsia="Times New Roman" w:hAnsi="Times New Roman" w:cs="Times New Roman"/>
          <w:spacing w:val="-5"/>
        </w:rPr>
        <w:t xml:space="preserve"> </w:t>
      </w:r>
      <w:r>
        <w:rPr>
          <w:rFonts w:ascii="Times New Roman" w:eastAsia="Times New Roman" w:hAnsi="Times New Roman" w:cs="Times New Roman"/>
        </w:rPr>
        <w:t>recurso</w:t>
      </w:r>
      <w:r>
        <w:rPr>
          <w:rFonts w:ascii="Times New Roman" w:eastAsia="Times New Roman" w:hAnsi="Times New Roman" w:cs="Times New Roman"/>
          <w:spacing w:val="-6"/>
        </w:rPr>
        <w:t xml:space="preserve"> </w:t>
      </w:r>
      <w:r>
        <w:rPr>
          <w:rFonts w:ascii="Times New Roman" w:eastAsia="Times New Roman" w:hAnsi="Times New Roman" w:cs="Times New Roman"/>
        </w:rPr>
        <w:t>invalida</w:t>
      </w:r>
      <w:r>
        <w:rPr>
          <w:rFonts w:ascii="Times New Roman" w:eastAsia="Times New Roman" w:hAnsi="Times New Roman" w:cs="Times New Roman"/>
          <w:spacing w:val="-4"/>
        </w:rPr>
        <w:t xml:space="preserve"> </w:t>
      </w:r>
      <w:r>
        <w:rPr>
          <w:rFonts w:ascii="Times New Roman" w:eastAsia="Times New Roman" w:hAnsi="Times New Roman" w:cs="Times New Roman"/>
        </w:rPr>
        <w:t>tão</w:t>
      </w:r>
      <w:r>
        <w:rPr>
          <w:rFonts w:ascii="Times New Roman" w:eastAsia="Times New Roman" w:hAnsi="Times New Roman" w:cs="Times New Roman"/>
          <w:spacing w:val="-4"/>
        </w:rPr>
        <w:t xml:space="preserve"> </w:t>
      </w:r>
      <w:r>
        <w:rPr>
          <w:rFonts w:ascii="Times New Roman" w:eastAsia="Times New Roman" w:hAnsi="Times New Roman" w:cs="Times New Roman"/>
        </w:rPr>
        <w:t>somente</w:t>
      </w:r>
      <w:r>
        <w:rPr>
          <w:rFonts w:ascii="Times New Roman" w:eastAsia="Times New Roman" w:hAnsi="Times New Roman" w:cs="Times New Roman"/>
          <w:spacing w:val="-5"/>
        </w:rPr>
        <w:t xml:space="preserve"> </w:t>
      </w:r>
      <w:r>
        <w:rPr>
          <w:rFonts w:ascii="Times New Roman" w:eastAsia="Times New Roman" w:hAnsi="Times New Roman" w:cs="Times New Roman"/>
        </w:rPr>
        <w:t>os</w:t>
      </w:r>
      <w:r>
        <w:rPr>
          <w:rFonts w:ascii="Times New Roman" w:eastAsia="Times New Roman" w:hAnsi="Times New Roman" w:cs="Times New Roman"/>
          <w:spacing w:val="-4"/>
        </w:rPr>
        <w:t xml:space="preserve"> </w:t>
      </w:r>
      <w:r>
        <w:rPr>
          <w:rFonts w:ascii="Times New Roman" w:eastAsia="Times New Roman" w:hAnsi="Times New Roman" w:cs="Times New Roman"/>
        </w:rPr>
        <w:t>atos</w:t>
      </w:r>
      <w:r>
        <w:rPr>
          <w:rFonts w:ascii="Times New Roman" w:eastAsia="Times New Roman" w:hAnsi="Times New Roman" w:cs="Times New Roman"/>
          <w:spacing w:val="-3"/>
        </w:rPr>
        <w:t xml:space="preserve"> </w:t>
      </w:r>
      <w:r>
        <w:rPr>
          <w:rFonts w:ascii="Times New Roman" w:eastAsia="Times New Roman" w:hAnsi="Times New Roman" w:cs="Times New Roman"/>
        </w:rPr>
        <w:t>insuscetíveis</w:t>
      </w:r>
      <w:r>
        <w:rPr>
          <w:rFonts w:ascii="Times New Roman" w:eastAsia="Times New Roman" w:hAnsi="Times New Roman" w:cs="Times New Roman"/>
          <w:spacing w:val="-4"/>
        </w:rPr>
        <w:t xml:space="preserve"> </w:t>
      </w:r>
      <w:r>
        <w:rPr>
          <w:rFonts w:ascii="Times New Roman" w:eastAsia="Times New Roman" w:hAnsi="Times New Roman" w:cs="Times New Roman"/>
        </w:rPr>
        <w:t>de</w:t>
      </w:r>
      <w:r>
        <w:rPr>
          <w:rFonts w:ascii="Times New Roman" w:eastAsia="Times New Roman" w:hAnsi="Times New Roman" w:cs="Times New Roman"/>
          <w:spacing w:val="-3"/>
        </w:rPr>
        <w:t xml:space="preserve"> </w:t>
      </w:r>
      <w:r>
        <w:rPr>
          <w:rFonts w:ascii="Times New Roman" w:eastAsia="Times New Roman" w:hAnsi="Times New Roman" w:cs="Times New Roman"/>
        </w:rPr>
        <w:t>aproveitamento</w:t>
      </w:r>
    </w:p>
    <w:p w:rsidR="00135DCF" w:rsidRDefault="00C24A89">
      <w:pPr>
        <w:widowControl w:val="0"/>
        <w:tabs>
          <w:tab w:val="left" w:pos="0"/>
          <w:tab w:val="left" w:pos="761"/>
        </w:tabs>
        <w:autoSpaceDE w:val="0"/>
        <w:autoSpaceDN w:val="0"/>
        <w:spacing w:line="276" w:lineRule="auto"/>
        <w:jc w:val="both"/>
        <w:rPr>
          <w:rFonts w:ascii="Times New Roman" w:hAnsi="Times New Roman" w:cs="Times New Roman"/>
        </w:rPr>
      </w:pPr>
      <w:r>
        <w:rPr>
          <w:rFonts w:ascii="Times New Roman" w:hAnsi="Times New Roman" w:cs="Times New Roman"/>
        </w:rPr>
        <w:t>21.4</w:t>
      </w:r>
      <w:r>
        <w:rPr>
          <w:rFonts w:ascii="Times New Roman" w:hAnsi="Times New Roman" w:cs="Times New Roman"/>
        </w:rPr>
        <w:tab/>
        <w:t>Os autos do processo permanecerão com vista franqueada aos interessados, no endereço constante</w:t>
      </w:r>
      <w:r>
        <w:rPr>
          <w:rFonts w:ascii="Times New Roman" w:hAnsi="Times New Roman" w:cs="Times New Roman"/>
          <w:spacing w:val="-1"/>
        </w:rPr>
        <w:t xml:space="preserve"> </w:t>
      </w:r>
      <w:r>
        <w:rPr>
          <w:rFonts w:ascii="Times New Roman" w:hAnsi="Times New Roman" w:cs="Times New Roman"/>
        </w:rPr>
        <w:t>neste</w:t>
      </w:r>
      <w:r>
        <w:rPr>
          <w:rFonts w:ascii="Times New Roman" w:hAnsi="Times New Roman" w:cs="Times New Roman"/>
          <w:spacing w:val="1"/>
        </w:rPr>
        <w:t xml:space="preserve"> </w:t>
      </w:r>
      <w:r>
        <w:rPr>
          <w:rFonts w:ascii="Times New Roman" w:hAnsi="Times New Roman" w:cs="Times New Roman"/>
        </w:rPr>
        <w:t>Edital.</w:t>
      </w:r>
    </w:p>
    <w:p w:rsidR="00135DCF" w:rsidRDefault="00135DCF">
      <w:pPr>
        <w:widowControl w:val="0"/>
        <w:tabs>
          <w:tab w:val="left" w:pos="0"/>
          <w:tab w:val="left" w:pos="761"/>
        </w:tabs>
        <w:autoSpaceDE w:val="0"/>
        <w:autoSpaceDN w:val="0"/>
        <w:spacing w:line="276" w:lineRule="auto"/>
        <w:jc w:val="both"/>
        <w:rPr>
          <w:rFonts w:ascii="Times New Roman" w:hAnsi="Times New Roman" w:cs="Times New Roman"/>
        </w:rPr>
      </w:pPr>
    </w:p>
    <w:p w:rsidR="00135DCF" w:rsidRDefault="00C24A89">
      <w:pPr>
        <w:widowControl w:val="0"/>
        <w:tabs>
          <w:tab w:val="left" w:pos="0"/>
          <w:tab w:val="left" w:pos="761"/>
        </w:tabs>
        <w:autoSpaceDE w:val="0"/>
        <w:autoSpaceDN w:val="0"/>
        <w:spacing w:line="276" w:lineRule="auto"/>
        <w:jc w:val="both"/>
        <w:rPr>
          <w:rFonts w:ascii="Times New Roman" w:hAnsi="Times New Roman" w:cs="Times New Roman"/>
        </w:rPr>
      </w:pPr>
      <w:r>
        <w:rPr>
          <w:rFonts w:ascii="Times New Roman" w:hAnsi="Times New Roman" w:cs="Times New Roman"/>
        </w:rPr>
        <w:t>21.5</w:t>
      </w:r>
      <w:r>
        <w:rPr>
          <w:rFonts w:ascii="Times New Roman" w:hAnsi="Times New Roman" w:cs="Times New Roman"/>
        </w:rPr>
        <w:tab/>
        <w:t>Não serão conhecidos os recursos apresentados fora do prazo legal e/ou subscritos por representante não habilitado ou não identificado no processo para responder pela proponente.</w:t>
      </w:r>
    </w:p>
    <w:p w:rsidR="00135DCF" w:rsidRDefault="00135DCF">
      <w:pPr>
        <w:widowControl w:val="0"/>
        <w:tabs>
          <w:tab w:val="left" w:pos="0"/>
          <w:tab w:val="left" w:pos="761"/>
        </w:tabs>
        <w:autoSpaceDE w:val="0"/>
        <w:autoSpaceDN w:val="0"/>
        <w:spacing w:line="276" w:lineRule="auto"/>
        <w:jc w:val="both"/>
        <w:rPr>
          <w:rFonts w:ascii="Times New Roman" w:hAnsi="Times New Roman" w:cs="Times New Roman"/>
        </w:rPr>
      </w:pPr>
    </w:p>
    <w:p w:rsidR="00135DCF" w:rsidRDefault="00C24A89">
      <w:pPr>
        <w:widowControl w:val="0"/>
        <w:numPr>
          <w:ilvl w:val="1"/>
          <w:numId w:val="18"/>
        </w:numPr>
        <w:tabs>
          <w:tab w:val="left" w:pos="0"/>
          <w:tab w:val="left" w:pos="693"/>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sessão</w:t>
      </w:r>
      <w:r>
        <w:rPr>
          <w:rFonts w:ascii="Times New Roman" w:hAnsi="Times New Roman" w:cs="Times New Roman"/>
          <w:spacing w:val="-3"/>
        </w:rPr>
        <w:t xml:space="preserve"> </w:t>
      </w:r>
      <w:r>
        <w:rPr>
          <w:rFonts w:ascii="Times New Roman" w:hAnsi="Times New Roman" w:cs="Times New Roman"/>
        </w:rPr>
        <w:t>pública</w:t>
      </w:r>
      <w:r>
        <w:rPr>
          <w:rFonts w:ascii="Times New Roman" w:hAnsi="Times New Roman" w:cs="Times New Roman"/>
          <w:spacing w:val="-4"/>
        </w:rPr>
        <w:t xml:space="preserve"> </w:t>
      </w:r>
      <w:r>
        <w:rPr>
          <w:rFonts w:ascii="Times New Roman" w:hAnsi="Times New Roman" w:cs="Times New Roman"/>
        </w:rPr>
        <w:t>poderá</w:t>
      </w:r>
      <w:r>
        <w:rPr>
          <w:rFonts w:ascii="Times New Roman" w:hAnsi="Times New Roman" w:cs="Times New Roman"/>
          <w:spacing w:val="-2"/>
        </w:rPr>
        <w:t xml:space="preserve"> </w:t>
      </w:r>
      <w:r>
        <w:rPr>
          <w:rFonts w:ascii="Times New Roman" w:hAnsi="Times New Roman" w:cs="Times New Roman"/>
        </w:rPr>
        <w:t>ser</w:t>
      </w:r>
      <w:r>
        <w:rPr>
          <w:rFonts w:ascii="Times New Roman" w:hAnsi="Times New Roman" w:cs="Times New Roman"/>
          <w:spacing w:val="-4"/>
        </w:rPr>
        <w:t xml:space="preserve"> </w:t>
      </w:r>
      <w:r>
        <w:rPr>
          <w:rFonts w:ascii="Times New Roman" w:hAnsi="Times New Roman" w:cs="Times New Roman"/>
        </w:rPr>
        <w:t>reaberta:</w:t>
      </w:r>
    </w:p>
    <w:p w:rsidR="00135DCF" w:rsidRDefault="00C24A89">
      <w:pPr>
        <w:widowControl w:val="0"/>
        <w:tabs>
          <w:tab w:val="left" w:pos="0"/>
          <w:tab w:val="left" w:pos="863"/>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21.6.1</w:t>
      </w:r>
      <w:r>
        <w:rPr>
          <w:rFonts w:ascii="Times New Roman" w:eastAsia="Times New Roman" w:hAnsi="Times New Roman" w:cs="Times New Roman"/>
        </w:rPr>
        <w:tab/>
      </w:r>
      <w:r>
        <w:rPr>
          <w:rFonts w:ascii="Times New Roman" w:hAnsi="Times New Roman" w:cs="Times New Roman"/>
        </w:rPr>
        <w:t>Nas hipóteses de provimento de recurso que leve à anulação de atos anteriores à realização da</w:t>
      </w:r>
      <w:r>
        <w:rPr>
          <w:rFonts w:ascii="Times New Roman" w:hAnsi="Times New Roman" w:cs="Times New Roman"/>
          <w:spacing w:val="-60"/>
        </w:rPr>
        <w:t xml:space="preserve"> </w:t>
      </w:r>
      <w:r>
        <w:rPr>
          <w:rFonts w:ascii="Times New Roman" w:hAnsi="Times New Roman" w:cs="Times New Roman"/>
        </w:rPr>
        <w:t>sessão pública precedente ou em que seja anulada a própria sessão pública, situação em que serão</w:t>
      </w:r>
      <w:r>
        <w:rPr>
          <w:rFonts w:ascii="Times New Roman" w:hAnsi="Times New Roman" w:cs="Times New Roman"/>
          <w:spacing w:val="1"/>
        </w:rPr>
        <w:t xml:space="preserve"> </w:t>
      </w:r>
      <w:r>
        <w:rPr>
          <w:rFonts w:ascii="Times New Roman" w:hAnsi="Times New Roman" w:cs="Times New Roman"/>
        </w:rPr>
        <w:t>repetidos os</w:t>
      </w:r>
      <w:r>
        <w:rPr>
          <w:rFonts w:ascii="Times New Roman" w:hAnsi="Times New Roman" w:cs="Times New Roman"/>
          <w:spacing w:val="-1"/>
        </w:rPr>
        <w:t xml:space="preserve"> </w:t>
      </w:r>
      <w:r>
        <w:rPr>
          <w:rFonts w:ascii="Times New Roman" w:hAnsi="Times New Roman" w:cs="Times New Roman"/>
        </w:rPr>
        <w:t>atos anulados e os</w:t>
      </w:r>
      <w:r>
        <w:rPr>
          <w:rFonts w:ascii="Times New Roman" w:hAnsi="Times New Roman" w:cs="Times New Roman"/>
          <w:spacing w:val="-1"/>
        </w:rPr>
        <w:t xml:space="preserve"> </w:t>
      </w:r>
      <w:r>
        <w:rPr>
          <w:rFonts w:ascii="Times New Roman" w:hAnsi="Times New Roman" w:cs="Times New Roman"/>
        </w:rPr>
        <w:t>que dele dependam.</w:t>
      </w:r>
    </w:p>
    <w:p w:rsidR="00135DCF" w:rsidRDefault="00C24A89">
      <w:pPr>
        <w:widowControl w:val="0"/>
        <w:tabs>
          <w:tab w:val="left" w:pos="0"/>
          <w:tab w:val="left" w:pos="926"/>
        </w:tabs>
        <w:autoSpaceDE w:val="0"/>
        <w:autoSpaceDN w:val="0"/>
        <w:spacing w:line="276" w:lineRule="auto"/>
        <w:jc w:val="both"/>
        <w:rPr>
          <w:rFonts w:ascii="Times New Roman" w:hAnsi="Times New Roman" w:cs="Times New Roman"/>
        </w:rPr>
      </w:pPr>
      <w:r>
        <w:rPr>
          <w:rFonts w:ascii="Times New Roman" w:hAnsi="Times New Roman" w:cs="Times New Roman"/>
        </w:rPr>
        <w:t>21.6.2</w:t>
      </w:r>
      <w:r>
        <w:rPr>
          <w:rFonts w:ascii="Times New Roman" w:hAnsi="Times New Roman" w:cs="Times New Roman"/>
        </w:rPr>
        <w:tab/>
        <w:t>Quando houver erro na aceitação do preço melhor classificado ou quando o licitante declarado</w:t>
      </w:r>
      <w:r>
        <w:rPr>
          <w:rFonts w:ascii="Times New Roman" w:hAnsi="Times New Roman" w:cs="Times New Roman"/>
          <w:spacing w:val="-60"/>
        </w:rPr>
        <w:t xml:space="preserve"> </w:t>
      </w:r>
      <w:r>
        <w:rPr>
          <w:rFonts w:ascii="Times New Roman" w:hAnsi="Times New Roman" w:cs="Times New Roman"/>
        </w:rPr>
        <w:t>vencedor não assinar o contrato, não retirar o instrumento equivalente ou não comprovar a regularização fiscal e trabalhista, nos termos do art. 43, §1º, da LC nº 123/2006. Nessas hipóteses, serão adotados os</w:t>
      </w:r>
      <w:r>
        <w:rPr>
          <w:rFonts w:ascii="Times New Roman" w:hAnsi="Times New Roman" w:cs="Times New Roman"/>
          <w:spacing w:val="-2"/>
        </w:rPr>
        <w:t xml:space="preserve"> </w:t>
      </w:r>
      <w:r>
        <w:rPr>
          <w:rFonts w:ascii="Times New Roman" w:hAnsi="Times New Roman" w:cs="Times New Roman"/>
        </w:rPr>
        <w:t>procedimentos imediatamente</w:t>
      </w:r>
      <w:r>
        <w:rPr>
          <w:rFonts w:ascii="Times New Roman" w:hAnsi="Times New Roman" w:cs="Times New Roman"/>
          <w:spacing w:val="-1"/>
        </w:rPr>
        <w:t xml:space="preserve"> </w:t>
      </w:r>
      <w:r>
        <w:rPr>
          <w:rFonts w:ascii="Times New Roman" w:hAnsi="Times New Roman" w:cs="Times New Roman"/>
        </w:rPr>
        <w:t>posteriores</w:t>
      </w:r>
      <w:r>
        <w:rPr>
          <w:rFonts w:ascii="Times New Roman" w:hAnsi="Times New Roman" w:cs="Times New Roman"/>
          <w:spacing w:val="-1"/>
        </w:rPr>
        <w:t xml:space="preserve"> </w:t>
      </w:r>
      <w:r>
        <w:rPr>
          <w:rFonts w:ascii="Times New Roman" w:hAnsi="Times New Roman" w:cs="Times New Roman"/>
        </w:rPr>
        <w:t>ao</w:t>
      </w:r>
      <w:r>
        <w:rPr>
          <w:rFonts w:ascii="Times New Roman" w:hAnsi="Times New Roman" w:cs="Times New Roman"/>
          <w:spacing w:val="-1"/>
        </w:rPr>
        <w:t xml:space="preserve"> </w:t>
      </w:r>
      <w:r>
        <w:rPr>
          <w:rFonts w:ascii="Times New Roman" w:hAnsi="Times New Roman" w:cs="Times New Roman"/>
        </w:rPr>
        <w:t>encerramento da</w:t>
      </w:r>
      <w:r>
        <w:rPr>
          <w:rFonts w:ascii="Times New Roman" w:hAnsi="Times New Roman" w:cs="Times New Roman"/>
          <w:spacing w:val="-1"/>
        </w:rPr>
        <w:t xml:space="preserve"> </w:t>
      </w:r>
      <w:r>
        <w:rPr>
          <w:rFonts w:ascii="Times New Roman" w:hAnsi="Times New Roman" w:cs="Times New Roman"/>
        </w:rPr>
        <w:t>etapa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lances.</w:t>
      </w:r>
    </w:p>
    <w:p w:rsidR="00135DCF" w:rsidRDefault="00C24A89">
      <w:pPr>
        <w:widowControl w:val="0"/>
        <w:tabs>
          <w:tab w:val="left" w:pos="0"/>
          <w:tab w:val="left" w:pos="927"/>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 xml:space="preserve">21.6.3 </w:t>
      </w:r>
      <w:r>
        <w:rPr>
          <w:rFonts w:ascii="Times New Roman" w:hAnsi="Times New Roman" w:cs="Times New Roman"/>
        </w:rPr>
        <w:t>Todos os licitantes remanescentes deverão ser convocados para acompanhar a sessão reaberta.</w:t>
      </w:r>
    </w:p>
    <w:p w:rsidR="00135DCF" w:rsidRDefault="00C24A89">
      <w:pPr>
        <w:widowControl w:val="0"/>
        <w:tabs>
          <w:tab w:val="left" w:pos="0"/>
          <w:tab w:val="left" w:pos="927"/>
        </w:tabs>
        <w:autoSpaceDE w:val="0"/>
        <w:autoSpaceDN w:val="0"/>
        <w:spacing w:line="276" w:lineRule="auto"/>
        <w:jc w:val="both"/>
        <w:rPr>
          <w:rFonts w:ascii="Times New Roman" w:hAnsi="Times New Roman" w:cs="Times New Roman"/>
        </w:rPr>
      </w:pPr>
      <w:r>
        <w:rPr>
          <w:rFonts w:ascii="Times New Roman" w:hAnsi="Times New Roman" w:cs="Times New Roman"/>
        </w:rPr>
        <w:t>21.6.4 A convocação se dará por meio do sistema eletrônico (“chat”), e-mail, ou, ainda, fac-símile, de</w:t>
      </w:r>
      <w:r>
        <w:rPr>
          <w:rFonts w:ascii="Times New Roman" w:hAnsi="Times New Roman" w:cs="Times New Roman"/>
          <w:spacing w:val="1"/>
        </w:rPr>
        <w:t xml:space="preserve"> </w:t>
      </w:r>
      <w:r>
        <w:rPr>
          <w:rFonts w:ascii="Times New Roman" w:hAnsi="Times New Roman" w:cs="Times New Roman"/>
        </w:rPr>
        <w:t>acordo</w:t>
      </w:r>
      <w:r>
        <w:rPr>
          <w:rFonts w:ascii="Times New Roman" w:hAnsi="Times New Roman" w:cs="Times New Roman"/>
          <w:spacing w:val="-2"/>
        </w:rPr>
        <w:t xml:space="preserve"> </w:t>
      </w:r>
      <w:r>
        <w:rPr>
          <w:rFonts w:ascii="Times New Roman" w:hAnsi="Times New Roman" w:cs="Times New Roman"/>
        </w:rPr>
        <w:t>com</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fase do</w:t>
      </w:r>
      <w:r>
        <w:rPr>
          <w:rFonts w:ascii="Times New Roman" w:hAnsi="Times New Roman" w:cs="Times New Roman"/>
          <w:spacing w:val="-2"/>
        </w:rPr>
        <w:t xml:space="preserve"> </w:t>
      </w:r>
      <w:r>
        <w:rPr>
          <w:rFonts w:ascii="Times New Roman" w:hAnsi="Times New Roman" w:cs="Times New Roman"/>
        </w:rPr>
        <w:t>procedimento</w:t>
      </w:r>
      <w:r>
        <w:rPr>
          <w:rFonts w:ascii="Times New Roman" w:hAnsi="Times New Roman" w:cs="Times New Roman"/>
          <w:spacing w:val="-1"/>
        </w:rPr>
        <w:t xml:space="preserve"> </w:t>
      </w:r>
      <w:r>
        <w:rPr>
          <w:rFonts w:ascii="Times New Roman" w:hAnsi="Times New Roman" w:cs="Times New Roman"/>
        </w:rPr>
        <w:t>licitatório.</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spacing w:val="-1"/>
          <w:lang w:val="pt-PT" w:eastAsia="en-US"/>
        </w:rPr>
        <w:lastRenderedPageBreak/>
        <w:t>22.</w:t>
      </w:r>
      <w:r>
        <w:rPr>
          <w:rFonts w:ascii="Times New Roman" w:eastAsia="Tahoma" w:hAnsi="Times New Roman" w:cs="Times New Roman"/>
          <w:b/>
          <w:bCs/>
          <w:spacing w:val="-1"/>
          <w:lang w:val="pt-PT" w:eastAsia="en-US"/>
        </w:rPr>
        <w:tab/>
        <w:t>SANÇÕES</w:t>
      </w:r>
      <w:r>
        <w:rPr>
          <w:rFonts w:ascii="Times New Roman" w:eastAsia="Tahoma" w:hAnsi="Times New Roman" w:cs="Times New Roman"/>
          <w:b/>
          <w:bCs/>
          <w:spacing w:val="-10"/>
          <w:lang w:val="pt-PT" w:eastAsia="en-US"/>
        </w:rPr>
        <w:t xml:space="preserve"> </w:t>
      </w:r>
      <w:r>
        <w:rPr>
          <w:rFonts w:ascii="Times New Roman" w:eastAsia="Tahoma" w:hAnsi="Times New Roman" w:cs="Times New Roman"/>
          <w:b/>
          <w:bCs/>
          <w:lang w:val="pt-PT" w:eastAsia="en-US"/>
        </w:rPr>
        <w:t>ADMINISTRATIVAS</w:t>
      </w:r>
    </w:p>
    <w:p w:rsidR="00135DCF" w:rsidRDefault="00C24A89">
      <w:pPr>
        <w:widowControl w:val="0"/>
        <w:tabs>
          <w:tab w:val="left" w:pos="0"/>
          <w:tab w:val="left" w:pos="851"/>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22.1</w:t>
      </w:r>
      <w:r>
        <w:rPr>
          <w:rFonts w:ascii="Times New Roman" w:eastAsia="Times New Roman" w:hAnsi="Times New Roman" w:cs="Times New Roman"/>
        </w:rPr>
        <w:tab/>
      </w:r>
      <w:r>
        <w:rPr>
          <w:rFonts w:ascii="Times New Roman" w:hAnsi="Times New Roman" w:cs="Times New Roman"/>
        </w:rPr>
        <w:t>A CONTRATADA sujeitar-se-á, em caso de inadimplemento de suas obrigações definidas neste Edital ou em outros que o complementem, as seguintes multas:</w:t>
      </w:r>
    </w:p>
    <w:p w:rsidR="00135DCF" w:rsidRDefault="00C24A89">
      <w:pPr>
        <w:spacing w:line="276" w:lineRule="auto"/>
        <w:jc w:val="both"/>
        <w:rPr>
          <w:rFonts w:ascii="Times New Roman" w:hAnsi="Times New Roman" w:cs="Times New Roman"/>
        </w:rPr>
      </w:pPr>
      <w:r>
        <w:rPr>
          <w:rFonts w:ascii="Times New Roman" w:hAnsi="Times New Roman" w:cs="Times New Roman"/>
        </w:rPr>
        <w:t>a)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135DCF" w:rsidRDefault="00C24A89">
      <w:pPr>
        <w:spacing w:line="276" w:lineRule="auto"/>
        <w:jc w:val="both"/>
        <w:rPr>
          <w:rFonts w:ascii="Times New Roman" w:hAnsi="Times New Roman" w:cs="Times New Roman"/>
        </w:rPr>
      </w:pPr>
      <w:r>
        <w:rPr>
          <w:rFonts w:ascii="Times New Roman" w:hAnsi="Times New Roman" w:cs="Times New Roman"/>
        </w:rPr>
        <w:t>b) 0,5% (cinco décimos por cento) por dia de atraso, no fornecimento do objeto licitado, calculado sobre o valor correspondente à parte inadimplida;</w:t>
      </w:r>
    </w:p>
    <w:p w:rsidR="00135DCF" w:rsidRDefault="00C24A89">
      <w:pPr>
        <w:spacing w:line="276" w:lineRule="auto"/>
        <w:jc w:val="both"/>
        <w:rPr>
          <w:rFonts w:ascii="Times New Roman" w:hAnsi="Times New Roman" w:cs="Times New Roman"/>
        </w:rPr>
      </w:pPr>
      <w:r>
        <w:rPr>
          <w:rFonts w:ascii="Times New Roman" w:hAnsi="Times New Roman" w:cs="Times New Roman"/>
        </w:rPr>
        <w:t>c) O atraso, para efeito de cálculo da multa mencionada no subitem anterior será contado em dias corridos, a partir do 1º dia útil subsequente ao término do prazo ajustado;</w:t>
      </w:r>
    </w:p>
    <w:p w:rsidR="00135DCF" w:rsidRDefault="00C24A89">
      <w:pPr>
        <w:spacing w:line="276" w:lineRule="auto"/>
        <w:jc w:val="both"/>
        <w:rPr>
          <w:rFonts w:ascii="Times New Roman" w:hAnsi="Times New Roman" w:cs="Times New Roman"/>
        </w:rPr>
      </w:pPr>
      <w:r>
        <w:rPr>
          <w:rFonts w:ascii="Times New Roman" w:hAnsi="Times New Roman" w:cs="Times New Roman"/>
        </w:rPr>
        <w:t>d) 10% (dez por cento) sobre o valor constante do Contrato, pelo descumprimento de qualquer cláusula contratual, exceto prazo de entrega;</w:t>
      </w:r>
    </w:p>
    <w:p w:rsidR="00135DCF" w:rsidRDefault="00C24A89">
      <w:pPr>
        <w:spacing w:line="276" w:lineRule="auto"/>
        <w:jc w:val="both"/>
        <w:rPr>
          <w:rFonts w:ascii="Times New Roman" w:hAnsi="Times New Roman" w:cs="Times New Roman"/>
        </w:rPr>
      </w:pPr>
      <w:r>
        <w:rPr>
          <w:rFonts w:ascii="Times New Roman" w:hAnsi="Times New Roman" w:cs="Times New Roman"/>
        </w:rPr>
        <w:t>d) Caso a vencedora não efetue a entrega do objeto licitado, incidirá multa de 20% (vinte por cento) sobre o valor da respectiva nota de empenho, por inexecução total do objeto, sem prejuízo das outras sanções cabíveis;</w:t>
      </w:r>
    </w:p>
    <w:p w:rsidR="00135DCF" w:rsidRDefault="00C24A89">
      <w:pPr>
        <w:spacing w:line="276" w:lineRule="auto"/>
        <w:jc w:val="both"/>
        <w:rPr>
          <w:rFonts w:ascii="Times New Roman" w:hAnsi="Times New Roman" w:cs="Times New Roman"/>
        </w:rPr>
      </w:pPr>
      <w:r>
        <w:rPr>
          <w:rFonts w:ascii="Times New Roman" w:hAnsi="Times New Roman" w:cs="Times New Roman"/>
        </w:rPr>
        <w:t>e) A multa será descontada dos créditos constantes da fatura, ou outra forma de cobrança administrativa ou judicial.</w:t>
      </w:r>
    </w:p>
    <w:p w:rsidR="00135DCF" w:rsidRDefault="00135DCF">
      <w:pPr>
        <w:spacing w:line="276" w:lineRule="auto"/>
        <w:jc w:val="both"/>
        <w:rPr>
          <w:rFonts w:ascii="Times New Roman" w:hAnsi="Times New Roman" w:cs="Times New Roman"/>
          <w:color w:val="000000"/>
        </w:rPr>
      </w:pPr>
    </w:p>
    <w:p w:rsidR="00135DCF" w:rsidRDefault="00C24A89">
      <w:pPr>
        <w:spacing w:line="276" w:lineRule="auto"/>
        <w:jc w:val="both"/>
        <w:rPr>
          <w:rFonts w:ascii="Times New Roman" w:hAnsi="Times New Roman" w:cs="Times New Roman"/>
          <w:color w:val="000000"/>
        </w:rPr>
      </w:pPr>
      <w:r>
        <w:rPr>
          <w:rFonts w:ascii="Times New Roman" w:hAnsi="Times New Roman" w:cs="Times New Roman"/>
          <w:color w:val="000000"/>
        </w:rPr>
        <w:t>22.2.</w:t>
      </w:r>
      <w:r>
        <w:rPr>
          <w:rFonts w:ascii="Times New Roman" w:hAnsi="Times New Roman" w:cs="Times New Roman"/>
          <w:color w:val="000000"/>
        </w:rPr>
        <w:tab/>
        <w:t>Ficará impedido de licitar e de contratar com a Administração Municipal pelo prazo de até 02 (dois) anos, sem prejuízo das multas previstas em edital e no contrato e das demais cominações legais, garantido o direito à ampla defesa, o licitante que, convocado dentro do prazo de validade de sua proposta:</w:t>
      </w:r>
    </w:p>
    <w:p w:rsidR="00135DCF" w:rsidRDefault="00C24A89">
      <w:pPr>
        <w:spacing w:line="276" w:lineRule="auto"/>
        <w:jc w:val="both"/>
        <w:rPr>
          <w:rFonts w:ascii="Times New Roman" w:hAnsi="Times New Roman" w:cs="Times New Roman"/>
        </w:rPr>
      </w:pPr>
      <w:r>
        <w:rPr>
          <w:rFonts w:ascii="Times New Roman" w:hAnsi="Times New Roman" w:cs="Times New Roman"/>
        </w:rPr>
        <w:t>a) Não assinar o contrato ou a ata de registro de preços;</w:t>
      </w:r>
    </w:p>
    <w:p w:rsidR="00135DCF" w:rsidRDefault="00C24A89">
      <w:pPr>
        <w:spacing w:line="276" w:lineRule="auto"/>
        <w:jc w:val="both"/>
        <w:rPr>
          <w:rFonts w:ascii="Times New Roman" w:hAnsi="Times New Roman" w:cs="Times New Roman"/>
        </w:rPr>
      </w:pPr>
      <w:r>
        <w:rPr>
          <w:rFonts w:ascii="Times New Roman" w:hAnsi="Times New Roman" w:cs="Times New Roman"/>
        </w:rPr>
        <w:t>b) Não entregar a documentação exigida no edital;</w:t>
      </w:r>
    </w:p>
    <w:p w:rsidR="00135DCF" w:rsidRDefault="00C24A89">
      <w:pPr>
        <w:spacing w:line="276" w:lineRule="auto"/>
        <w:jc w:val="both"/>
        <w:rPr>
          <w:rFonts w:ascii="Times New Roman" w:hAnsi="Times New Roman" w:cs="Times New Roman"/>
        </w:rPr>
      </w:pPr>
      <w:r>
        <w:rPr>
          <w:rFonts w:ascii="Times New Roman" w:hAnsi="Times New Roman" w:cs="Times New Roman"/>
        </w:rPr>
        <w:t>c) Apresentar documentação falsa;</w:t>
      </w:r>
    </w:p>
    <w:p w:rsidR="00135DCF" w:rsidRDefault="00C24A89">
      <w:pPr>
        <w:spacing w:line="276" w:lineRule="auto"/>
        <w:jc w:val="both"/>
        <w:rPr>
          <w:rFonts w:ascii="Times New Roman" w:hAnsi="Times New Roman" w:cs="Times New Roman"/>
        </w:rPr>
      </w:pPr>
      <w:r>
        <w:rPr>
          <w:rFonts w:ascii="Times New Roman" w:hAnsi="Times New Roman" w:cs="Times New Roman"/>
        </w:rPr>
        <w:t>d) Causar o atraso na execução do objeto;</w:t>
      </w:r>
    </w:p>
    <w:p w:rsidR="00135DCF" w:rsidRDefault="00C24A89">
      <w:pPr>
        <w:spacing w:line="276" w:lineRule="auto"/>
        <w:jc w:val="both"/>
        <w:rPr>
          <w:rFonts w:ascii="Times New Roman" w:hAnsi="Times New Roman" w:cs="Times New Roman"/>
        </w:rPr>
      </w:pPr>
      <w:r>
        <w:rPr>
          <w:rFonts w:ascii="Times New Roman" w:hAnsi="Times New Roman" w:cs="Times New Roman"/>
        </w:rPr>
        <w:t>e) Não mantiver a proposta;</w:t>
      </w:r>
    </w:p>
    <w:p w:rsidR="00135DCF" w:rsidRDefault="00C24A89">
      <w:pPr>
        <w:spacing w:line="276" w:lineRule="auto"/>
        <w:jc w:val="both"/>
        <w:rPr>
          <w:rFonts w:ascii="Times New Roman" w:hAnsi="Times New Roman" w:cs="Times New Roman"/>
        </w:rPr>
      </w:pPr>
      <w:r>
        <w:rPr>
          <w:rFonts w:ascii="Times New Roman" w:hAnsi="Times New Roman" w:cs="Times New Roman"/>
        </w:rPr>
        <w:t>f) Falhar na execução do contrato;</w:t>
      </w:r>
    </w:p>
    <w:p w:rsidR="00135DCF" w:rsidRDefault="00C24A89">
      <w:pPr>
        <w:spacing w:line="276" w:lineRule="auto"/>
        <w:jc w:val="both"/>
        <w:rPr>
          <w:rFonts w:ascii="Times New Roman" w:hAnsi="Times New Roman" w:cs="Times New Roman"/>
        </w:rPr>
      </w:pPr>
      <w:r>
        <w:rPr>
          <w:rFonts w:ascii="Times New Roman" w:hAnsi="Times New Roman" w:cs="Times New Roman"/>
        </w:rPr>
        <w:t>g) Fraudar a execução do contrato;</w:t>
      </w:r>
    </w:p>
    <w:p w:rsidR="00135DCF" w:rsidRDefault="00C24A89">
      <w:pPr>
        <w:spacing w:line="276" w:lineRule="auto"/>
        <w:jc w:val="both"/>
        <w:rPr>
          <w:rFonts w:ascii="Times New Roman" w:hAnsi="Times New Roman" w:cs="Times New Roman"/>
        </w:rPr>
      </w:pPr>
      <w:r>
        <w:rPr>
          <w:rFonts w:ascii="Times New Roman" w:hAnsi="Times New Roman" w:cs="Times New Roman"/>
        </w:rPr>
        <w:t>h) Comportar-se de modo inidôneo;</w:t>
      </w:r>
    </w:p>
    <w:p w:rsidR="00135DCF" w:rsidRDefault="00C24A89">
      <w:pPr>
        <w:spacing w:line="276" w:lineRule="auto"/>
        <w:jc w:val="both"/>
        <w:rPr>
          <w:rFonts w:ascii="Times New Roman" w:hAnsi="Times New Roman" w:cs="Times New Roman"/>
        </w:rPr>
      </w:pPr>
      <w:r>
        <w:rPr>
          <w:rFonts w:ascii="Times New Roman" w:hAnsi="Times New Roman" w:cs="Times New Roman"/>
        </w:rPr>
        <w:t>i) Declarar informações falsas; e</w:t>
      </w:r>
    </w:p>
    <w:p w:rsidR="00135DCF" w:rsidRDefault="00C24A89">
      <w:pPr>
        <w:spacing w:line="276" w:lineRule="auto"/>
        <w:jc w:val="both"/>
        <w:rPr>
          <w:rFonts w:ascii="Times New Roman" w:hAnsi="Times New Roman" w:cs="Times New Roman"/>
        </w:rPr>
      </w:pPr>
      <w:r>
        <w:rPr>
          <w:rFonts w:ascii="Times New Roman" w:hAnsi="Times New Roman" w:cs="Times New Roman"/>
        </w:rPr>
        <w:t>j) Cometer fraude fiscal.</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23.</w:t>
      </w:r>
      <w:r>
        <w:rPr>
          <w:rFonts w:ascii="Times New Roman" w:eastAsia="Tahoma" w:hAnsi="Times New Roman" w:cs="Times New Roman"/>
          <w:b/>
          <w:bCs/>
          <w:lang w:val="pt-PT" w:eastAsia="en-US"/>
        </w:rPr>
        <w:tab/>
        <w:t>ADJUDICAÇÃO</w:t>
      </w:r>
    </w:p>
    <w:p w:rsidR="00135DCF" w:rsidRDefault="00C24A89">
      <w:pPr>
        <w:widowControl w:val="0"/>
        <w:tabs>
          <w:tab w:val="left" w:pos="0"/>
          <w:tab w:val="left" w:pos="792"/>
        </w:tabs>
        <w:autoSpaceDE w:val="0"/>
        <w:autoSpaceDN w:val="0"/>
        <w:spacing w:line="276" w:lineRule="auto"/>
        <w:jc w:val="both"/>
        <w:rPr>
          <w:rFonts w:ascii="Times New Roman" w:hAnsi="Times New Roman" w:cs="Times New Roman"/>
        </w:rPr>
      </w:pPr>
      <w:r>
        <w:rPr>
          <w:rFonts w:ascii="Times New Roman" w:hAnsi="Times New Roman" w:cs="Times New Roman"/>
        </w:rPr>
        <w:t>23.1</w:t>
      </w:r>
      <w:r>
        <w:rPr>
          <w:rFonts w:ascii="Times New Roman" w:hAnsi="Times New Roman" w:cs="Times New Roman"/>
        </w:rPr>
        <w:tab/>
        <w:t>A falta de manifestação imediata e motivada da intenção de interpor recurso, por parte da</w:t>
      </w:r>
      <w:r>
        <w:rPr>
          <w:rFonts w:ascii="Times New Roman" w:hAnsi="Times New Roman" w:cs="Times New Roman"/>
          <w:spacing w:val="1"/>
        </w:rPr>
        <w:t xml:space="preserve"> </w:t>
      </w:r>
      <w:r>
        <w:rPr>
          <w:rFonts w:ascii="Times New Roman" w:hAnsi="Times New Roman" w:cs="Times New Roman"/>
        </w:rPr>
        <w:t>proponente, importará na decadência do direito de recurso, competindo ao PREGOEIRO adjudicar o</w:t>
      </w:r>
      <w:r>
        <w:rPr>
          <w:rFonts w:ascii="Times New Roman" w:hAnsi="Times New Roman" w:cs="Times New Roman"/>
          <w:spacing w:val="1"/>
        </w:rPr>
        <w:t xml:space="preserve"> </w:t>
      </w:r>
      <w:r>
        <w:rPr>
          <w:rFonts w:ascii="Times New Roman" w:hAnsi="Times New Roman" w:cs="Times New Roman"/>
        </w:rPr>
        <w:t>objeto</w:t>
      </w:r>
      <w:r>
        <w:rPr>
          <w:rFonts w:ascii="Times New Roman" w:hAnsi="Times New Roman" w:cs="Times New Roman"/>
          <w:spacing w:val="-1"/>
        </w:rPr>
        <w:t xml:space="preserve"> </w:t>
      </w:r>
      <w:r>
        <w:rPr>
          <w:rFonts w:ascii="Times New Roman" w:hAnsi="Times New Roman" w:cs="Times New Roman"/>
        </w:rPr>
        <w:t>do certame</w:t>
      </w:r>
      <w:r>
        <w:rPr>
          <w:rFonts w:ascii="Times New Roman" w:hAnsi="Times New Roman" w:cs="Times New Roman"/>
          <w:spacing w:val="-1"/>
        </w:rPr>
        <w:t xml:space="preserve"> </w:t>
      </w:r>
      <w:r>
        <w:rPr>
          <w:rFonts w:ascii="Times New Roman" w:hAnsi="Times New Roman" w:cs="Times New Roman"/>
        </w:rPr>
        <w:t>à(s)</w:t>
      </w:r>
      <w:r>
        <w:rPr>
          <w:rFonts w:ascii="Times New Roman" w:hAnsi="Times New Roman" w:cs="Times New Roman"/>
          <w:spacing w:val="-2"/>
        </w:rPr>
        <w:t xml:space="preserve"> </w:t>
      </w:r>
      <w:r>
        <w:rPr>
          <w:rFonts w:ascii="Times New Roman" w:hAnsi="Times New Roman" w:cs="Times New Roman"/>
        </w:rPr>
        <w:t>proponente(s)</w:t>
      </w:r>
      <w:r>
        <w:rPr>
          <w:rFonts w:ascii="Times New Roman" w:hAnsi="Times New Roman" w:cs="Times New Roman"/>
          <w:spacing w:val="-1"/>
        </w:rPr>
        <w:t xml:space="preserve"> </w:t>
      </w:r>
      <w:r>
        <w:rPr>
          <w:rFonts w:ascii="Times New Roman" w:hAnsi="Times New Roman" w:cs="Times New Roman"/>
        </w:rPr>
        <w:t>vencedora(s).</w:t>
      </w:r>
    </w:p>
    <w:p w:rsidR="00135DCF" w:rsidRDefault="00135DCF">
      <w:pPr>
        <w:widowControl w:val="0"/>
        <w:tabs>
          <w:tab w:val="left" w:pos="0"/>
          <w:tab w:val="left" w:pos="754"/>
        </w:tabs>
        <w:autoSpaceDE w:val="0"/>
        <w:autoSpaceDN w:val="0"/>
        <w:spacing w:line="276" w:lineRule="auto"/>
        <w:jc w:val="both"/>
        <w:rPr>
          <w:rFonts w:ascii="Times New Roman" w:eastAsia="Times New Roman" w:hAnsi="Times New Roman" w:cs="Times New Roman"/>
        </w:rPr>
      </w:pPr>
    </w:p>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23.2</w:t>
      </w:r>
      <w:r>
        <w:rPr>
          <w:rFonts w:ascii="Times New Roman" w:eastAsia="Times New Roman" w:hAnsi="Times New Roman" w:cs="Times New Roman"/>
        </w:rPr>
        <w:tab/>
      </w:r>
      <w:r>
        <w:rPr>
          <w:rFonts w:ascii="Times New Roman" w:hAnsi="Times New Roman" w:cs="Times New Roman"/>
        </w:rPr>
        <w:t>Existindo recurso e constatada a regularidade dos atos praticados e após a decisão do mesmo, a autoridade</w:t>
      </w:r>
      <w:r>
        <w:rPr>
          <w:rFonts w:ascii="Times New Roman" w:hAnsi="Times New Roman" w:cs="Times New Roman"/>
          <w:spacing w:val="13"/>
        </w:rPr>
        <w:t xml:space="preserve"> </w:t>
      </w:r>
      <w:r>
        <w:rPr>
          <w:rFonts w:ascii="Times New Roman" w:hAnsi="Times New Roman" w:cs="Times New Roman"/>
        </w:rPr>
        <w:t>competente</w:t>
      </w:r>
      <w:r>
        <w:rPr>
          <w:rFonts w:ascii="Times New Roman" w:hAnsi="Times New Roman" w:cs="Times New Roman"/>
          <w:spacing w:val="13"/>
        </w:rPr>
        <w:t xml:space="preserve"> </w:t>
      </w:r>
      <w:r>
        <w:rPr>
          <w:rFonts w:ascii="Times New Roman" w:hAnsi="Times New Roman" w:cs="Times New Roman"/>
        </w:rPr>
        <w:t>deve</w:t>
      </w:r>
      <w:r>
        <w:rPr>
          <w:rFonts w:ascii="Times New Roman" w:hAnsi="Times New Roman" w:cs="Times New Roman"/>
          <w:spacing w:val="13"/>
        </w:rPr>
        <w:t xml:space="preserve"> </w:t>
      </w:r>
      <w:r>
        <w:rPr>
          <w:rFonts w:ascii="Times New Roman" w:hAnsi="Times New Roman" w:cs="Times New Roman"/>
        </w:rPr>
        <w:t>praticar</w:t>
      </w:r>
      <w:r>
        <w:rPr>
          <w:rFonts w:ascii="Times New Roman" w:hAnsi="Times New Roman" w:cs="Times New Roman"/>
          <w:spacing w:val="14"/>
        </w:rPr>
        <w:t xml:space="preserve"> </w:t>
      </w:r>
      <w:r>
        <w:rPr>
          <w:rFonts w:ascii="Times New Roman" w:hAnsi="Times New Roman" w:cs="Times New Roman"/>
        </w:rPr>
        <w:t>o</w:t>
      </w:r>
      <w:r>
        <w:rPr>
          <w:rFonts w:ascii="Times New Roman" w:hAnsi="Times New Roman" w:cs="Times New Roman"/>
          <w:spacing w:val="14"/>
        </w:rPr>
        <w:t xml:space="preserve"> </w:t>
      </w:r>
      <w:r>
        <w:rPr>
          <w:rFonts w:ascii="Times New Roman" w:hAnsi="Times New Roman" w:cs="Times New Roman"/>
        </w:rPr>
        <w:t>ato</w:t>
      </w:r>
      <w:r>
        <w:rPr>
          <w:rFonts w:ascii="Times New Roman" w:hAnsi="Times New Roman" w:cs="Times New Roman"/>
          <w:spacing w:val="15"/>
        </w:rPr>
        <w:t xml:space="preserve"> </w:t>
      </w:r>
      <w:r>
        <w:rPr>
          <w:rFonts w:ascii="Times New Roman" w:hAnsi="Times New Roman" w:cs="Times New Roman"/>
        </w:rPr>
        <w:t>de</w:t>
      </w:r>
      <w:r>
        <w:rPr>
          <w:rFonts w:ascii="Times New Roman" w:hAnsi="Times New Roman" w:cs="Times New Roman"/>
          <w:spacing w:val="15"/>
        </w:rPr>
        <w:t xml:space="preserve"> </w:t>
      </w:r>
      <w:r>
        <w:rPr>
          <w:rFonts w:ascii="Times New Roman" w:hAnsi="Times New Roman" w:cs="Times New Roman"/>
        </w:rPr>
        <w:t>adjudicação</w:t>
      </w:r>
      <w:r>
        <w:rPr>
          <w:rFonts w:ascii="Times New Roman" w:hAnsi="Times New Roman" w:cs="Times New Roman"/>
          <w:spacing w:val="14"/>
        </w:rPr>
        <w:t xml:space="preserve"> </w:t>
      </w:r>
      <w:r>
        <w:rPr>
          <w:rFonts w:ascii="Times New Roman" w:hAnsi="Times New Roman" w:cs="Times New Roman"/>
        </w:rPr>
        <w:t>do</w:t>
      </w:r>
      <w:r>
        <w:rPr>
          <w:rFonts w:ascii="Times New Roman" w:hAnsi="Times New Roman" w:cs="Times New Roman"/>
          <w:spacing w:val="14"/>
        </w:rPr>
        <w:t xml:space="preserve"> </w:t>
      </w:r>
      <w:r>
        <w:rPr>
          <w:rFonts w:ascii="Times New Roman" w:hAnsi="Times New Roman" w:cs="Times New Roman"/>
        </w:rPr>
        <w:t>objeto</w:t>
      </w:r>
      <w:r>
        <w:rPr>
          <w:rFonts w:ascii="Times New Roman" w:hAnsi="Times New Roman" w:cs="Times New Roman"/>
          <w:spacing w:val="15"/>
        </w:rPr>
        <w:t xml:space="preserve"> </w:t>
      </w:r>
      <w:r>
        <w:rPr>
          <w:rFonts w:ascii="Times New Roman" w:hAnsi="Times New Roman" w:cs="Times New Roman"/>
        </w:rPr>
        <w:t>do</w:t>
      </w:r>
      <w:r>
        <w:rPr>
          <w:rFonts w:ascii="Times New Roman" w:hAnsi="Times New Roman" w:cs="Times New Roman"/>
          <w:spacing w:val="15"/>
        </w:rPr>
        <w:t xml:space="preserve"> </w:t>
      </w:r>
      <w:r>
        <w:rPr>
          <w:rFonts w:ascii="Times New Roman" w:hAnsi="Times New Roman" w:cs="Times New Roman"/>
        </w:rPr>
        <w:t>certame</w:t>
      </w:r>
      <w:r>
        <w:rPr>
          <w:rFonts w:ascii="Times New Roman" w:hAnsi="Times New Roman" w:cs="Times New Roman"/>
          <w:spacing w:val="15"/>
        </w:rPr>
        <w:t xml:space="preserve"> </w:t>
      </w:r>
      <w:r>
        <w:rPr>
          <w:rFonts w:ascii="Times New Roman" w:hAnsi="Times New Roman" w:cs="Times New Roman"/>
        </w:rPr>
        <w:t>à(s)</w:t>
      </w:r>
      <w:r>
        <w:rPr>
          <w:rFonts w:ascii="Times New Roman" w:hAnsi="Times New Roman" w:cs="Times New Roman"/>
          <w:spacing w:val="14"/>
        </w:rPr>
        <w:t xml:space="preserve"> </w:t>
      </w:r>
      <w:r>
        <w:rPr>
          <w:rFonts w:ascii="Times New Roman" w:hAnsi="Times New Roman" w:cs="Times New Roman"/>
        </w:rPr>
        <w:t>proponente(s) vencedora(s).</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24.</w:t>
      </w:r>
      <w:r>
        <w:rPr>
          <w:rFonts w:ascii="Times New Roman" w:eastAsia="Tahoma" w:hAnsi="Times New Roman" w:cs="Times New Roman"/>
          <w:b/>
          <w:bCs/>
          <w:lang w:val="pt-PT" w:eastAsia="en-US"/>
        </w:rPr>
        <w:tab/>
        <w:t>HOMOLOGAÇÃO</w:t>
      </w:r>
    </w:p>
    <w:p w:rsidR="00135DCF" w:rsidRDefault="00C24A89">
      <w:pPr>
        <w:widowControl w:val="0"/>
        <w:numPr>
          <w:ilvl w:val="1"/>
          <w:numId w:val="19"/>
        </w:numPr>
        <w:tabs>
          <w:tab w:val="left" w:pos="0"/>
          <w:tab w:val="left" w:pos="753"/>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Cabe</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autoridade</w:t>
      </w:r>
      <w:r>
        <w:rPr>
          <w:rFonts w:ascii="Times New Roman" w:hAnsi="Times New Roman" w:cs="Times New Roman"/>
          <w:spacing w:val="-3"/>
        </w:rPr>
        <w:t xml:space="preserve"> </w:t>
      </w:r>
      <w:r>
        <w:rPr>
          <w:rFonts w:ascii="Times New Roman" w:hAnsi="Times New Roman" w:cs="Times New Roman"/>
        </w:rPr>
        <w:t>competente</w:t>
      </w:r>
      <w:r>
        <w:rPr>
          <w:rFonts w:ascii="Times New Roman" w:hAnsi="Times New Roman" w:cs="Times New Roman"/>
          <w:spacing w:val="-2"/>
        </w:rPr>
        <w:t xml:space="preserve"> </w:t>
      </w:r>
      <w:r>
        <w:rPr>
          <w:rFonts w:ascii="Times New Roman" w:hAnsi="Times New Roman" w:cs="Times New Roman"/>
        </w:rPr>
        <w:t>homologar</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rPr>
        <w:t>PREGÃO.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62"/>
        </w:tabs>
        <w:autoSpaceDE w:val="0"/>
        <w:autoSpaceDN w:val="0"/>
        <w:spacing w:line="276" w:lineRule="auto"/>
        <w:jc w:val="both"/>
        <w:rPr>
          <w:rFonts w:ascii="Times New Roman" w:hAnsi="Times New Roman" w:cs="Times New Roman"/>
        </w:rPr>
      </w:pPr>
      <w:r>
        <w:rPr>
          <w:rFonts w:ascii="Times New Roman" w:hAnsi="Times New Roman" w:cs="Times New Roman"/>
        </w:rPr>
        <w:t>24.2</w:t>
      </w:r>
      <w:r>
        <w:rPr>
          <w:rFonts w:ascii="Times New Roman" w:hAnsi="Times New Roman" w:cs="Times New Roman"/>
        </w:rPr>
        <w:tab/>
        <w:t>A partir do ato de homologação será(</w:t>
      </w:r>
      <w:proofErr w:type="spellStart"/>
      <w:r>
        <w:rPr>
          <w:rFonts w:ascii="Times New Roman" w:hAnsi="Times New Roman" w:cs="Times New Roman"/>
        </w:rPr>
        <w:t>ão</w:t>
      </w:r>
      <w:proofErr w:type="spellEnd"/>
      <w:r>
        <w:rPr>
          <w:rFonts w:ascii="Times New Roman" w:hAnsi="Times New Roman" w:cs="Times New Roman"/>
        </w:rPr>
        <w:t>) convocada(s) a(s) proponente(s) adjudicatária(s) para</w:t>
      </w:r>
      <w:r>
        <w:rPr>
          <w:rFonts w:ascii="Times New Roman" w:hAnsi="Times New Roman" w:cs="Times New Roman"/>
          <w:spacing w:val="1"/>
        </w:rPr>
        <w:t xml:space="preserve"> </w:t>
      </w:r>
      <w:r>
        <w:rPr>
          <w:rFonts w:ascii="Times New Roman" w:hAnsi="Times New Roman" w:cs="Times New Roman"/>
        </w:rPr>
        <w:t>assinar</w:t>
      </w:r>
      <w:r>
        <w:rPr>
          <w:rFonts w:ascii="Times New Roman" w:hAnsi="Times New Roman" w:cs="Times New Roman"/>
          <w:spacing w:val="-2"/>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Contrato,</w:t>
      </w:r>
      <w:r>
        <w:rPr>
          <w:rFonts w:ascii="Times New Roman" w:hAnsi="Times New Roman" w:cs="Times New Roman"/>
          <w:spacing w:val="-2"/>
        </w:rPr>
        <w:t xml:space="preserve"> </w:t>
      </w:r>
      <w:r>
        <w:rPr>
          <w:rFonts w:ascii="Times New Roman" w:hAnsi="Times New Roman" w:cs="Times New Roman"/>
        </w:rPr>
        <w:t>respeitada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validade</w:t>
      </w:r>
      <w:r>
        <w:rPr>
          <w:rFonts w:ascii="Times New Roman" w:hAnsi="Times New Roman" w:cs="Times New Roman"/>
          <w:spacing w:val="-1"/>
        </w:rPr>
        <w:t xml:space="preserve"> </w:t>
      </w:r>
      <w:r>
        <w:rPr>
          <w:rFonts w:ascii="Times New Roman" w:hAnsi="Times New Roman" w:cs="Times New Roman"/>
        </w:rPr>
        <w:t>de sua</w:t>
      </w:r>
      <w:r>
        <w:rPr>
          <w:rFonts w:ascii="Times New Roman" w:hAnsi="Times New Roman" w:cs="Times New Roman"/>
          <w:spacing w:val="-1"/>
        </w:rPr>
        <w:t xml:space="preserve"> </w:t>
      </w:r>
      <w:r>
        <w:rPr>
          <w:rFonts w:ascii="Times New Roman" w:hAnsi="Times New Roman" w:cs="Times New Roman"/>
        </w:rPr>
        <w:t>proposta.</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25.</w:t>
      </w:r>
      <w:r>
        <w:rPr>
          <w:rFonts w:ascii="Times New Roman" w:eastAsia="Tahoma" w:hAnsi="Times New Roman" w:cs="Times New Roman"/>
          <w:b/>
          <w:bCs/>
          <w:lang w:val="pt-PT" w:eastAsia="en-US"/>
        </w:rPr>
        <w:tab/>
        <w:t>DIVULGAÇÃO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RESULTADO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FINAL</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PREGÃO</w:t>
      </w:r>
    </w:p>
    <w:p w:rsidR="00135DCF" w:rsidRDefault="00C24A89">
      <w:pPr>
        <w:widowControl w:val="0"/>
        <w:tabs>
          <w:tab w:val="left" w:pos="0"/>
          <w:tab w:val="left" w:pos="856"/>
        </w:tabs>
        <w:autoSpaceDE w:val="0"/>
        <w:autoSpaceDN w:val="0"/>
        <w:spacing w:line="276" w:lineRule="auto"/>
        <w:jc w:val="both"/>
        <w:rPr>
          <w:rFonts w:ascii="Times New Roman" w:hAnsi="Times New Roman" w:cs="Times New Roman"/>
        </w:rPr>
      </w:pPr>
      <w:r>
        <w:rPr>
          <w:rFonts w:ascii="Times New Roman" w:hAnsi="Times New Roman" w:cs="Times New Roman"/>
        </w:rPr>
        <w:t>25.1</w:t>
      </w:r>
      <w:r>
        <w:rPr>
          <w:rFonts w:ascii="Times New Roman" w:hAnsi="Times New Roman" w:cs="Times New Roman"/>
        </w:rPr>
        <w:tab/>
        <w:t>O</w:t>
      </w:r>
      <w:r>
        <w:rPr>
          <w:rFonts w:ascii="Times New Roman" w:hAnsi="Times New Roman" w:cs="Times New Roman"/>
          <w:spacing w:val="1"/>
        </w:rPr>
        <w:t xml:space="preserve"> </w:t>
      </w:r>
      <w:r>
        <w:rPr>
          <w:rFonts w:ascii="Times New Roman" w:hAnsi="Times New Roman" w:cs="Times New Roman"/>
        </w:rPr>
        <w:t>resultado</w:t>
      </w:r>
      <w:r>
        <w:rPr>
          <w:rFonts w:ascii="Times New Roman" w:hAnsi="Times New Roman" w:cs="Times New Roman"/>
          <w:spacing w:val="1"/>
        </w:rPr>
        <w:t xml:space="preserve"> </w:t>
      </w:r>
      <w:r>
        <w:rPr>
          <w:rFonts w:ascii="Times New Roman" w:hAnsi="Times New Roman" w:cs="Times New Roman"/>
        </w:rPr>
        <w:t>final</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PREGÃO</w:t>
      </w:r>
      <w:r>
        <w:rPr>
          <w:rFonts w:ascii="Times New Roman" w:hAnsi="Times New Roman" w:cs="Times New Roman"/>
          <w:spacing w:val="1"/>
        </w:rPr>
        <w:t xml:space="preserve"> </w:t>
      </w:r>
      <w:r>
        <w:rPr>
          <w:rFonts w:ascii="Times New Roman" w:hAnsi="Times New Roman" w:cs="Times New Roman"/>
        </w:rPr>
        <w:t>será</w:t>
      </w:r>
      <w:r>
        <w:rPr>
          <w:rFonts w:ascii="Times New Roman" w:hAnsi="Times New Roman" w:cs="Times New Roman"/>
          <w:spacing w:val="1"/>
        </w:rPr>
        <w:t xml:space="preserve"> </w:t>
      </w:r>
      <w:r>
        <w:rPr>
          <w:rFonts w:ascii="Times New Roman" w:hAnsi="Times New Roman" w:cs="Times New Roman"/>
        </w:rPr>
        <w:t>comunicado</w:t>
      </w:r>
      <w:r>
        <w:rPr>
          <w:rFonts w:ascii="Times New Roman" w:hAnsi="Times New Roman" w:cs="Times New Roman"/>
          <w:spacing w:val="1"/>
        </w:rPr>
        <w:t xml:space="preserve"> </w:t>
      </w:r>
      <w:r>
        <w:rPr>
          <w:rFonts w:ascii="Times New Roman" w:hAnsi="Times New Roman" w:cs="Times New Roman"/>
        </w:rPr>
        <w:t>às</w:t>
      </w:r>
      <w:r>
        <w:rPr>
          <w:rFonts w:ascii="Times New Roman" w:hAnsi="Times New Roman" w:cs="Times New Roman"/>
          <w:spacing w:val="1"/>
        </w:rPr>
        <w:t xml:space="preserve"> </w:t>
      </w:r>
      <w:r>
        <w:rPr>
          <w:rFonts w:ascii="Times New Roman" w:hAnsi="Times New Roman" w:cs="Times New Roman"/>
        </w:rPr>
        <w:t>proponentes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publicado</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site oficial do Município de JESUÍTAS/PR, no seguinte endereço: www.Jesuítas.pr.gov.br.</w:t>
      </w:r>
    </w:p>
    <w:p w:rsidR="00135DCF" w:rsidRDefault="00135DCF">
      <w:pPr>
        <w:spacing w:line="276" w:lineRule="auto"/>
        <w:rPr>
          <w:rFonts w:ascii="Times New Roman" w:eastAsia="Times New Roman" w:hAnsi="Times New Roman" w:cs="Times New Roman"/>
        </w:rPr>
      </w:pPr>
    </w:p>
    <w:p w:rsidR="00135DCF" w:rsidRDefault="00C24A89">
      <w:pPr>
        <w:pBdr>
          <w:top w:val="single" w:sz="4" w:space="1" w:color="auto"/>
          <w:bottom w:val="single" w:sz="4" w:space="1" w:color="auto"/>
        </w:pBdr>
        <w:spacing w:line="276" w:lineRule="auto"/>
        <w:jc w:val="both"/>
        <w:rPr>
          <w:rFonts w:ascii="Times New Roman" w:hAnsi="Times New Roman" w:cs="Times New Roman"/>
          <w:b/>
        </w:rPr>
      </w:pPr>
      <w:r>
        <w:rPr>
          <w:rFonts w:ascii="Times New Roman" w:hAnsi="Times New Roman" w:cs="Times New Roman"/>
          <w:b/>
        </w:rPr>
        <w:t>26. DO TERMO DE CONTRATO OU INSTRUMENTO EQUIVALENTE:</w:t>
      </w:r>
    </w:p>
    <w:p w:rsidR="00135DCF" w:rsidRDefault="00C24A89">
      <w:pPr>
        <w:spacing w:line="276" w:lineRule="auto"/>
        <w:jc w:val="both"/>
        <w:rPr>
          <w:rFonts w:ascii="Times New Roman" w:hAnsi="Times New Roman" w:cs="Times New Roman"/>
        </w:rPr>
      </w:pPr>
      <w:r>
        <w:rPr>
          <w:rFonts w:ascii="Times New Roman" w:hAnsi="Times New Roman" w:cs="Times New Roman"/>
        </w:rPr>
        <w:t>26.1. Após a homologação da licitação, em sendo realizada a contratação, será firmado Termo de Contrato ou emitido instrumento equivalente.</w:t>
      </w:r>
    </w:p>
    <w:p w:rsidR="00135DCF" w:rsidRDefault="00C24A89">
      <w:pPr>
        <w:spacing w:line="276" w:lineRule="auto"/>
        <w:jc w:val="both"/>
        <w:rPr>
          <w:rFonts w:ascii="Times New Roman" w:hAnsi="Times New Roman" w:cs="Times New Roman"/>
        </w:rPr>
      </w:pPr>
      <w:r>
        <w:rPr>
          <w:rFonts w:ascii="Times New Roman" w:hAnsi="Times New Roman" w:cs="Times New Roman"/>
        </w:rPr>
        <w:t xml:space="preserve">26.2.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135DCF" w:rsidRDefault="00C24A89">
      <w:pPr>
        <w:spacing w:line="276" w:lineRule="auto"/>
        <w:jc w:val="both"/>
        <w:rPr>
          <w:rFonts w:ascii="Times New Roman" w:hAnsi="Times New Roman" w:cs="Times New Roman"/>
        </w:rPr>
      </w:pPr>
      <w:r>
        <w:rPr>
          <w:rFonts w:ascii="Times New Roman" w:hAnsi="Times New Roman" w:cs="Times New Roman"/>
        </w:rPr>
        <w:t xml:space="preserve">26.2.1.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 </w:t>
      </w:r>
    </w:p>
    <w:p w:rsidR="00135DCF" w:rsidRDefault="00C24A89">
      <w:pPr>
        <w:spacing w:line="276" w:lineRule="auto"/>
        <w:jc w:val="both"/>
        <w:rPr>
          <w:rFonts w:ascii="Times New Roman" w:hAnsi="Times New Roman" w:cs="Times New Roman"/>
        </w:rPr>
      </w:pPr>
      <w:r>
        <w:rPr>
          <w:rFonts w:ascii="Times New Roman" w:hAnsi="Times New Roman" w:cs="Times New Roman"/>
        </w:rPr>
        <w:t>26.2.1. O prazo previsto no subitem anterior poderá ser prorrogado, por igual período, por solicitação justificada do adjudicatário e aceita pela Administração.</w:t>
      </w:r>
    </w:p>
    <w:p w:rsidR="00135DCF" w:rsidRDefault="00C24A89">
      <w:pPr>
        <w:spacing w:line="276" w:lineRule="auto"/>
        <w:jc w:val="both"/>
        <w:rPr>
          <w:rFonts w:ascii="Times New Roman" w:hAnsi="Times New Roman" w:cs="Times New Roman"/>
        </w:rPr>
      </w:pPr>
      <w:r>
        <w:rPr>
          <w:rFonts w:ascii="Times New Roman" w:hAnsi="Times New Roman" w:cs="Times New Roman"/>
        </w:rPr>
        <w:t>26.3. O Aceite da Nota de Empenho ou do instrumento equivalente, emitida à empresa adjudicada, implica no reconhecimento de que:</w:t>
      </w:r>
    </w:p>
    <w:p w:rsidR="00135DCF" w:rsidRDefault="00C24A89">
      <w:pPr>
        <w:spacing w:line="276" w:lineRule="auto"/>
        <w:jc w:val="both"/>
        <w:rPr>
          <w:rFonts w:ascii="Times New Roman" w:hAnsi="Times New Roman" w:cs="Times New Roman"/>
        </w:rPr>
      </w:pPr>
      <w:r>
        <w:rPr>
          <w:rFonts w:ascii="Times New Roman" w:hAnsi="Times New Roman" w:cs="Times New Roman"/>
        </w:rPr>
        <w:t>26.3.1. Referida Nota está substituindo o contrato, aplicando-se à relação de negócios ali estabelecida as disposições da Lei nº 14.133/21.</w:t>
      </w:r>
    </w:p>
    <w:p w:rsidR="00135DCF" w:rsidRDefault="00C24A89">
      <w:pPr>
        <w:spacing w:line="276" w:lineRule="auto"/>
        <w:jc w:val="both"/>
        <w:rPr>
          <w:rFonts w:ascii="Times New Roman" w:hAnsi="Times New Roman" w:cs="Times New Roman"/>
        </w:rPr>
      </w:pPr>
      <w:r>
        <w:rPr>
          <w:rFonts w:ascii="Times New Roman" w:hAnsi="Times New Roman" w:cs="Times New Roman"/>
        </w:rPr>
        <w:t>26.3.2. A contratada se vincula à sua proposta e às previsões contidas no edital e seus anexos;</w:t>
      </w:r>
    </w:p>
    <w:p w:rsidR="00135DCF" w:rsidRDefault="00C24A89">
      <w:pPr>
        <w:pStyle w:val="PargrafodaLista"/>
        <w:widowControl w:val="0"/>
        <w:autoSpaceDE w:val="0"/>
        <w:autoSpaceDN w:val="0"/>
        <w:spacing w:line="276" w:lineRule="auto"/>
        <w:ind w:left="0"/>
        <w:contextualSpacing w:val="0"/>
        <w:jc w:val="both"/>
        <w:rPr>
          <w:rFonts w:ascii="Times New Roman" w:hAnsi="Times New Roman" w:cs="Times New Roman"/>
          <w:color w:val="000000"/>
        </w:rPr>
      </w:pPr>
      <w:r>
        <w:rPr>
          <w:rFonts w:ascii="Times New Roman" w:hAnsi="Times New Roman" w:cs="Times New Roman"/>
          <w:color w:val="000000"/>
        </w:rPr>
        <w:t xml:space="preserve">26.1. As obrigações decorrentes deste PREGÃO consubstanciar-se-ão no </w:t>
      </w:r>
      <w:r>
        <w:rPr>
          <w:rFonts w:ascii="Times New Roman" w:hAnsi="Times New Roman" w:cs="Times New Roman"/>
        </w:rPr>
        <w:t>TERMO DE CONTRATO OU INSTRUMENTO EQUIVALENTE.</w:t>
      </w:r>
    </w:p>
    <w:p w:rsidR="00135DCF" w:rsidRDefault="00C24A89">
      <w:pPr>
        <w:pStyle w:val="ParagraphStyle"/>
        <w:spacing w:line="276" w:lineRule="auto"/>
        <w:jc w:val="both"/>
        <w:rPr>
          <w:rFonts w:ascii="Times New Roman" w:hAnsi="Times New Roman" w:cs="Times New Roman"/>
          <w:color w:val="000000"/>
        </w:rPr>
      </w:pPr>
      <w:r>
        <w:rPr>
          <w:rFonts w:ascii="Times New Roman" w:hAnsi="Times New Roman" w:cs="Times New Roman"/>
          <w:color w:val="000000"/>
        </w:rPr>
        <w:t xml:space="preserve">26.1.1. Decorridos 60 (sessenta) dias consecutivos da data da apresentação das propostas, sem a comunicação para a contratação, ficam os licitantes liberados dos compromissos assumidos. </w:t>
      </w:r>
    </w:p>
    <w:p w:rsidR="00135DCF" w:rsidRDefault="00135DCF">
      <w:pPr>
        <w:pStyle w:val="ParagraphStyle"/>
        <w:spacing w:line="276" w:lineRule="auto"/>
        <w:jc w:val="both"/>
        <w:rPr>
          <w:rFonts w:ascii="Times New Roman" w:hAnsi="Times New Roman" w:cs="Times New Roman"/>
          <w:color w:val="000000"/>
        </w:rPr>
      </w:pPr>
    </w:p>
    <w:p w:rsidR="00135DCF" w:rsidRDefault="00C24A89">
      <w:pPr>
        <w:spacing w:line="276" w:lineRule="auto"/>
        <w:jc w:val="both"/>
        <w:rPr>
          <w:rFonts w:ascii="Times New Roman" w:hAnsi="Times New Roman" w:cs="Times New Roman"/>
          <w:color w:val="000000"/>
          <w:u w:val="single"/>
        </w:rPr>
      </w:pPr>
      <w:r>
        <w:rPr>
          <w:rFonts w:ascii="Times New Roman" w:hAnsi="Times New Roman" w:cs="Times New Roman"/>
          <w:color w:val="000000"/>
          <w:u w:val="single"/>
        </w:rPr>
        <w:t>RESCISÃO CONTRATUAL:</w:t>
      </w:r>
    </w:p>
    <w:p w:rsidR="00135DCF" w:rsidRDefault="00C24A89">
      <w:pPr>
        <w:spacing w:line="276" w:lineRule="auto"/>
        <w:jc w:val="both"/>
        <w:rPr>
          <w:rFonts w:ascii="Times New Roman" w:hAnsi="Times New Roman" w:cs="Times New Roman"/>
        </w:rPr>
      </w:pPr>
      <w:r>
        <w:rPr>
          <w:rFonts w:ascii="Times New Roman" w:hAnsi="Times New Roman" w:cs="Times New Roman"/>
        </w:rPr>
        <w:t>26.4. A contratada reconhece que as hipóteses de rescisão são aquelas previstas nos artigos 137, 138, 139 da Lei 14.133/21 e reconhece os direitos da Administração previstos nos artigos 79 e 80 da mesma Lei.</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u w:val="single"/>
        </w:rPr>
      </w:pPr>
      <w:r>
        <w:rPr>
          <w:rFonts w:ascii="Times New Roman" w:hAnsi="Times New Roman" w:cs="Times New Roman"/>
          <w:color w:val="000000"/>
          <w:u w:val="single"/>
        </w:rPr>
        <w:t>PRAZO DO CONTRATO:</w:t>
      </w:r>
    </w:p>
    <w:p w:rsidR="00135DCF" w:rsidRDefault="00C24A89">
      <w:pPr>
        <w:spacing w:line="276" w:lineRule="auto"/>
        <w:jc w:val="both"/>
        <w:rPr>
          <w:rFonts w:ascii="Times New Roman" w:hAnsi="Times New Roman" w:cs="Times New Roman"/>
        </w:rPr>
      </w:pPr>
      <w:r>
        <w:rPr>
          <w:rFonts w:ascii="Times New Roman" w:hAnsi="Times New Roman" w:cs="Times New Roman"/>
        </w:rPr>
        <w:t xml:space="preserve">26.5. O prazo de vigência da contratação é de 12 (doze) meses prorrogável por igual período, conforme previsão no instrumento contratual ou no termo de referência. </w:t>
      </w:r>
    </w:p>
    <w:p w:rsidR="00135DCF" w:rsidRDefault="00C24A89">
      <w:pPr>
        <w:spacing w:line="276" w:lineRule="auto"/>
        <w:jc w:val="both"/>
        <w:rPr>
          <w:rFonts w:ascii="Times New Roman" w:hAnsi="Times New Roman" w:cs="Times New Roman"/>
        </w:rPr>
      </w:pPr>
      <w:r>
        <w:rPr>
          <w:rFonts w:ascii="Times New Roman" w:hAnsi="Times New Roman" w:cs="Times New Roman"/>
        </w:rPr>
        <w:lastRenderedPageBreak/>
        <w:t>26.6.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w:t>
      </w:r>
    </w:p>
    <w:p w:rsidR="00135DCF" w:rsidRDefault="00C24A89">
      <w:pPr>
        <w:spacing w:line="276" w:lineRule="auto"/>
        <w:jc w:val="both"/>
        <w:rPr>
          <w:rFonts w:ascii="Times New Roman" w:hAnsi="Times New Roman" w:cs="Times New Roman"/>
        </w:rPr>
      </w:pPr>
      <w:r>
        <w:rPr>
          <w:rFonts w:ascii="Times New Roman" w:hAnsi="Times New Roman" w:cs="Times New Roman"/>
        </w:rPr>
        <w:t>26.6.1. Nos casos em que houver necessidade de assinatura do instrumento de contrato, e o fornecedor não estiver inscrito no SICAF, este deverá proceder ao seu cadastramento, sem ônus, antes da contratação.</w:t>
      </w:r>
    </w:p>
    <w:p w:rsidR="00135DCF" w:rsidRDefault="00C24A89">
      <w:pPr>
        <w:spacing w:line="276" w:lineRule="auto"/>
        <w:jc w:val="both"/>
        <w:rPr>
          <w:rFonts w:ascii="Times New Roman" w:hAnsi="Times New Roman" w:cs="Times New Roman"/>
        </w:rPr>
      </w:pPr>
      <w:r>
        <w:rPr>
          <w:rFonts w:ascii="Times New Roman" w:hAnsi="Times New Roman" w:cs="Times New Roman"/>
        </w:rPr>
        <w:t>26.6.2. Na hipótese de irregularidade do registro no SICAF, o contratado deverá regularizar a sua situação perante o cadastro no prazo de até 05 (cinco) dias úteis, sob pena de aplicação das penalidades previstas no edital e anexos.</w:t>
      </w:r>
    </w:p>
    <w:p w:rsidR="00135DCF" w:rsidRDefault="00C24A89">
      <w:pPr>
        <w:spacing w:line="276" w:lineRule="auto"/>
        <w:jc w:val="both"/>
        <w:rPr>
          <w:rFonts w:ascii="Times New Roman" w:hAnsi="Times New Roman" w:cs="Times New Roman"/>
        </w:rPr>
      </w:pPr>
      <w:r>
        <w:rPr>
          <w:rFonts w:ascii="Times New Roman" w:hAnsi="Times New Roman" w:cs="Times New Roman"/>
        </w:rPr>
        <w:t>26.7. Na assinatura do Contrato, será exigida a comprovação das condições de habilitação consignadas no edital, que deverão ser mantidas pelo licitante durante a vigência do Contrato.</w:t>
      </w:r>
    </w:p>
    <w:p w:rsidR="00135DCF" w:rsidRDefault="00C24A89">
      <w:pPr>
        <w:spacing w:line="276" w:lineRule="auto"/>
        <w:jc w:val="both"/>
        <w:rPr>
          <w:rFonts w:ascii="Times New Roman" w:hAnsi="Times New Roman" w:cs="Times New Roman"/>
        </w:rPr>
      </w:pPr>
      <w:r>
        <w:rPr>
          <w:rFonts w:ascii="Times New Roman" w:hAnsi="Times New Roman" w:cs="Times New Roman"/>
        </w:rPr>
        <w:t>26.8.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135DCF" w:rsidRDefault="00135DCF">
      <w:pPr>
        <w:spacing w:line="276" w:lineRule="auto"/>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17"/>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Pr>
          <w:rFonts w:ascii="Times New Roman" w:eastAsia="Tahoma" w:hAnsi="Times New Roman" w:cs="Times New Roman"/>
          <w:b/>
          <w:bCs/>
          <w:color w:val="000000" w:themeColor="text1"/>
          <w:lang w:val="pt-PT" w:eastAsia="en-US"/>
        </w:rPr>
        <w:t>27.</w:t>
      </w:r>
      <w:r>
        <w:rPr>
          <w:rFonts w:ascii="Times New Roman" w:eastAsia="Tahoma" w:hAnsi="Times New Roman" w:cs="Times New Roman"/>
          <w:b/>
          <w:bCs/>
          <w:color w:val="000000" w:themeColor="text1"/>
          <w:lang w:val="pt-PT" w:eastAsia="en-US"/>
        </w:rPr>
        <w:tab/>
        <w:t>DA QUALIDADE DOS OBJETOS</w:t>
      </w:r>
    </w:p>
    <w:p w:rsidR="00135DCF" w:rsidRDefault="00C24A89">
      <w:pPr>
        <w:widowControl w:val="0"/>
        <w:tabs>
          <w:tab w:val="left" w:pos="0"/>
          <w:tab w:val="left" w:pos="770"/>
        </w:tabs>
        <w:autoSpaceDE w:val="0"/>
        <w:autoSpaceDN w:val="0"/>
        <w:spacing w:line="276" w:lineRule="auto"/>
        <w:jc w:val="both"/>
        <w:rPr>
          <w:rFonts w:ascii="Times New Roman" w:hAnsi="Times New Roman" w:cs="Times New Roman"/>
          <w:color w:val="000000" w:themeColor="text1"/>
        </w:rPr>
      </w:pPr>
      <w:r>
        <w:rPr>
          <w:rFonts w:ascii="Times New Roman" w:eastAsia="Times New Roman" w:hAnsi="Times New Roman" w:cs="Times New Roman"/>
          <w:color w:val="000000" w:themeColor="text1"/>
        </w:rPr>
        <w:t>27.1</w:t>
      </w:r>
      <w:r>
        <w:rPr>
          <w:rFonts w:ascii="Times New Roman" w:eastAsia="Times New Roman" w:hAnsi="Times New Roman" w:cs="Times New Roman"/>
          <w:color w:val="000000" w:themeColor="text1"/>
        </w:rPr>
        <w:tab/>
      </w:r>
      <w:r>
        <w:rPr>
          <w:rFonts w:ascii="Times New Roman" w:hAnsi="Times New Roman" w:cs="Times New Roman"/>
          <w:color w:val="000000" w:themeColor="text1"/>
        </w:rPr>
        <w:t>Todos os Produtos deverão ser entregues em conformidade com o edital e especificações. Caso estejam irregulares ou de forma insatisfatório, deverão ser imediatamente substituídos sob pena de aplicação de penalidades.</w:t>
      </w:r>
    </w:p>
    <w:p w:rsidR="00135DCF" w:rsidRDefault="00135DCF">
      <w:pPr>
        <w:spacing w:line="276" w:lineRule="auto"/>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20"/>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Pr>
          <w:rFonts w:ascii="Times New Roman" w:eastAsia="Tahoma" w:hAnsi="Times New Roman" w:cs="Times New Roman"/>
          <w:b/>
          <w:bCs/>
          <w:color w:val="000000" w:themeColor="text1"/>
          <w:lang w:val="pt-PT" w:eastAsia="en-US"/>
        </w:rPr>
        <w:t>28.</w:t>
      </w:r>
      <w:r>
        <w:rPr>
          <w:rFonts w:ascii="Times New Roman" w:eastAsia="Tahoma" w:hAnsi="Times New Roman" w:cs="Times New Roman"/>
          <w:b/>
          <w:bCs/>
          <w:color w:val="000000" w:themeColor="text1"/>
          <w:lang w:val="pt-PT" w:eastAsia="en-US"/>
        </w:rPr>
        <w:tab/>
        <w:t>PRAZO</w:t>
      </w:r>
      <w:r>
        <w:rPr>
          <w:rFonts w:ascii="Times New Roman" w:eastAsia="Tahoma" w:hAnsi="Times New Roman" w:cs="Times New Roman"/>
          <w:b/>
          <w:bCs/>
          <w:color w:val="000000" w:themeColor="text1"/>
          <w:spacing w:val="-2"/>
          <w:lang w:val="pt-PT" w:eastAsia="en-US"/>
        </w:rPr>
        <w:t xml:space="preserve"> </w:t>
      </w:r>
      <w:r>
        <w:rPr>
          <w:rFonts w:ascii="Times New Roman" w:eastAsia="Tahoma" w:hAnsi="Times New Roman" w:cs="Times New Roman"/>
          <w:b/>
          <w:bCs/>
          <w:color w:val="000000" w:themeColor="text1"/>
          <w:lang w:val="pt-PT" w:eastAsia="en-US"/>
        </w:rPr>
        <w:t>DE ENTREGA E CONDIÇÕES DE RECEBIMENTO DOS OBJETOS</w:t>
      </w:r>
    </w:p>
    <w:p w:rsidR="00135DCF" w:rsidRDefault="00C24A89">
      <w:pPr>
        <w:widowControl w:val="0"/>
        <w:tabs>
          <w:tab w:val="left" w:pos="0"/>
          <w:tab w:val="left" w:pos="801"/>
        </w:tabs>
        <w:autoSpaceDE w:val="0"/>
        <w:autoSpaceDN w:val="0"/>
        <w:spacing w:line="276"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28.1</w:t>
      </w:r>
      <w:r>
        <w:rPr>
          <w:rFonts w:ascii="Times New Roman" w:eastAsia="Times New Roman" w:hAnsi="Times New Roman" w:cs="Times New Roman"/>
          <w:color w:val="000000" w:themeColor="text1"/>
        </w:rPr>
        <w:tab/>
        <w:t>O prazo de entrega dos produtos no máximo 10 (dez) dias corridos no Município de JESUÍTAS/PR, sem nenhum custo adicional.</w:t>
      </w:r>
    </w:p>
    <w:p w:rsidR="00135DCF" w:rsidRDefault="00135DCF">
      <w:pPr>
        <w:widowControl w:val="0"/>
        <w:tabs>
          <w:tab w:val="left" w:pos="0"/>
          <w:tab w:val="left" w:pos="801"/>
        </w:tabs>
        <w:autoSpaceDE w:val="0"/>
        <w:autoSpaceDN w:val="0"/>
        <w:spacing w:line="276" w:lineRule="auto"/>
        <w:jc w:val="both"/>
        <w:rPr>
          <w:rFonts w:ascii="Times New Roman" w:eastAsia="Times New Roman" w:hAnsi="Times New Roman" w:cs="Times New Roman"/>
          <w:color w:val="000000" w:themeColor="text1"/>
        </w:rPr>
      </w:pPr>
    </w:p>
    <w:p w:rsidR="00135DCF" w:rsidRDefault="00C24A89">
      <w:pPr>
        <w:widowControl w:val="0"/>
        <w:tabs>
          <w:tab w:val="left" w:pos="0"/>
          <w:tab w:val="left" w:pos="801"/>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28.2</w:t>
      </w:r>
      <w:r>
        <w:rPr>
          <w:rFonts w:ascii="Times New Roman" w:hAnsi="Times New Roman" w:cs="Times New Roman"/>
          <w:color w:val="000000" w:themeColor="text1"/>
        </w:rPr>
        <w:tab/>
        <w:t>Correrão por conta do fornecedor todas as despesas relacionadas a execução dos serviços como mão de obra, técnicos, equipamentos, ferramentas, transporte, alimentação, tributos e encargos trabalhistas e previdenciários dos funcionários, bem como qualquer custo relacionado a perfeita execução, se for o caso.</w:t>
      </w:r>
    </w:p>
    <w:p w:rsidR="00135DCF" w:rsidRDefault="00135DCF">
      <w:pPr>
        <w:autoSpaceDE w:val="0"/>
        <w:autoSpaceDN w:val="0"/>
        <w:adjustRightInd w:val="0"/>
        <w:spacing w:line="276" w:lineRule="auto"/>
        <w:jc w:val="both"/>
        <w:rPr>
          <w:rFonts w:ascii="Times New Roman" w:hAnsi="Times New Roman" w:cs="Times New Roman"/>
          <w:color w:val="000000" w:themeColor="text1"/>
        </w:rPr>
      </w:pPr>
    </w:p>
    <w:p w:rsidR="00135DCF" w:rsidRDefault="00C24A89">
      <w:pPr>
        <w:autoSpaceDE w:val="0"/>
        <w:autoSpaceDN w:val="0"/>
        <w:adjustRightInd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28.3</w:t>
      </w:r>
      <w:r>
        <w:rPr>
          <w:rFonts w:ascii="Times New Roman" w:hAnsi="Times New Roman" w:cs="Times New Roman"/>
          <w:color w:val="000000" w:themeColor="text1"/>
        </w:rPr>
        <w:tab/>
        <w:t>Todo serviço que apresente má qualidade, executado de forma irregular ou com qualidade inferior ao esperado pela Administração Municipal, for considerado de qualidade ruim e desta forma não atenda as necessidades de desempenho e qualidade esperados e desejados pela Administração Municipal, poderá ser motivo para substituição do profissional responsável pela execução ou até a rescisão contratual.</w:t>
      </w:r>
    </w:p>
    <w:p w:rsidR="00135DCF" w:rsidRDefault="00135DCF">
      <w:pPr>
        <w:autoSpaceDE w:val="0"/>
        <w:autoSpaceDN w:val="0"/>
        <w:adjustRightInd w:val="0"/>
        <w:spacing w:line="276" w:lineRule="auto"/>
        <w:jc w:val="both"/>
        <w:rPr>
          <w:rFonts w:ascii="Times New Roman" w:hAnsi="Times New Roman" w:cs="Times New Roman"/>
          <w:color w:val="000000" w:themeColor="text1"/>
        </w:rPr>
      </w:pPr>
    </w:p>
    <w:p w:rsidR="00135DCF" w:rsidRDefault="00C24A89">
      <w:pPr>
        <w:autoSpaceDE w:val="0"/>
        <w:autoSpaceDN w:val="0"/>
        <w:adjustRightInd w:val="0"/>
        <w:spacing w:line="276" w:lineRule="auto"/>
        <w:jc w:val="both"/>
        <w:rPr>
          <w:rFonts w:ascii="Times New Roman" w:eastAsia="Times New Roman" w:hAnsi="Times New Roman" w:cs="Times New Roman"/>
          <w:color w:val="000000" w:themeColor="text1"/>
        </w:rPr>
      </w:pPr>
      <w:r>
        <w:rPr>
          <w:rFonts w:ascii="Times New Roman" w:hAnsi="Times New Roman" w:cs="Times New Roman"/>
          <w:color w:val="000000" w:themeColor="text1"/>
        </w:rPr>
        <w:t>28.4</w:t>
      </w:r>
      <w:r>
        <w:rPr>
          <w:rFonts w:ascii="Times New Roman" w:hAnsi="Times New Roman" w:cs="Times New Roman"/>
          <w:color w:val="000000" w:themeColor="text1"/>
        </w:rPr>
        <w:tab/>
        <w:t>Todas as hipóteses de irregularidade são condições de suspensão do pagamento até a perfeita regularização por parte da empresa fornecedora.</w:t>
      </w:r>
    </w:p>
    <w:p w:rsidR="00135DCF" w:rsidRDefault="00135DCF">
      <w:pPr>
        <w:autoSpaceDE w:val="0"/>
        <w:autoSpaceDN w:val="0"/>
        <w:adjustRightInd w:val="0"/>
        <w:spacing w:line="276" w:lineRule="auto"/>
        <w:jc w:val="both"/>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18"/>
        </w:tabs>
        <w:autoSpaceDE w:val="0"/>
        <w:autoSpaceDN w:val="0"/>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29.</w:t>
      </w:r>
      <w:r>
        <w:rPr>
          <w:rFonts w:ascii="Times New Roman" w:hAnsi="Times New Roman" w:cs="Times New Roman"/>
          <w:b/>
          <w:color w:val="000000" w:themeColor="text1"/>
        </w:rPr>
        <w:tab/>
        <w:t>PAGAMENTO</w:t>
      </w:r>
    </w:p>
    <w:p w:rsidR="00135DCF" w:rsidRDefault="00C24A89">
      <w:pPr>
        <w:widowControl w:val="0"/>
        <w:tabs>
          <w:tab w:val="left" w:pos="0"/>
          <w:tab w:val="left" w:pos="791"/>
        </w:tabs>
        <w:autoSpaceDE w:val="0"/>
        <w:autoSpaceDN w:val="0"/>
        <w:spacing w:line="276" w:lineRule="auto"/>
        <w:jc w:val="both"/>
        <w:rPr>
          <w:rFonts w:ascii="Times New Roman" w:hAnsi="Times New Roman" w:cs="Times New Roman"/>
          <w:color w:val="000000" w:themeColor="text1"/>
        </w:rPr>
      </w:pPr>
      <w:r>
        <w:rPr>
          <w:rFonts w:ascii="Times New Roman" w:eastAsia="Times New Roman" w:hAnsi="Times New Roman" w:cs="Times New Roman"/>
          <w:color w:val="000000" w:themeColor="text1"/>
        </w:rPr>
        <w:t>29.1</w:t>
      </w:r>
      <w:r>
        <w:rPr>
          <w:rFonts w:ascii="Times New Roman" w:eastAsia="Times New Roman" w:hAnsi="Times New Roman" w:cs="Times New Roman"/>
          <w:b/>
          <w:color w:val="000000" w:themeColor="text1"/>
        </w:rPr>
        <w:tab/>
      </w:r>
      <w:r>
        <w:rPr>
          <w:rFonts w:ascii="Times New Roman" w:hAnsi="Times New Roman" w:cs="Times New Roman"/>
          <w:color w:val="000000" w:themeColor="text1"/>
        </w:rPr>
        <w:t>O pagamento será feito por crédito em conta bancária da licitante vencedora ou via boleto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bancário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no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prazo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de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30 (trinta)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dias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contados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do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recebimento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da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Nota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Fiscal/fatura,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estando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condicionado à</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aceitação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 atesto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da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Secretaria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solicitante.</w:t>
      </w:r>
    </w:p>
    <w:p w:rsidR="00135DCF" w:rsidRDefault="00C24A89">
      <w:pPr>
        <w:tabs>
          <w:tab w:val="left" w:pos="0"/>
        </w:tabs>
        <w:spacing w:before="100" w:beforeAutospacing="1" w:afterAutospacing="1" w:line="276"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29.1.1</w:t>
      </w:r>
      <w:r>
        <w:rPr>
          <w:rFonts w:ascii="Times New Roman" w:eastAsia="Times New Roman" w:hAnsi="Times New Roman" w:cs="Times New Roman"/>
          <w:color w:val="000000" w:themeColor="text1"/>
        </w:rPr>
        <w:tab/>
        <w:t>Se o término do prazo para pagamento ocorrer em dia sem expediente no órgão licitante, o</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pagamento deverá</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ser</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efetuado no</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primeiro</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dia</w:t>
      </w:r>
      <w:r>
        <w:rPr>
          <w:rFonts w:ascii="Times New Roman" w:eastAsia="Times New Roman" w:hAnsi="Times New Roman" w:cs="Times New Roman"/>
          <w:color w:val="000000" w:themeColor="text1"/>
          <w:spacing w:val="-2"/>
        </w:rPr>
        <w:t xml:space="preserve"> </w:t>
      </w:r>
      <w:r>
        <w:rPr>
          <w:rFonts w:ascii="Times New Roman" w:eastAsia="Times New Roman" w:hAnsi="Times New Roman" w:cs="Times New Roman"/>
          <w:color w:val="000000" w:themeColor="text1"/>
        </w:rPr>
        <w:t>útil</w:t>
      </w:r>
      <w:r>
        <w:rPr>
          <w:rFonts w:ascii="Times New Roman" w:eastAsia="Times New Roman" w:hAnsi="Times New Roman" w:cs="Times New Roman"/>
          <w:color w:val="000000" w:themeColor="text1"/>
          <w:spacing w:val="-2"/>
        </w:rPr>
        <w:t xml:space="preserve"> </w:t>
      </w:r>
      <w:r>
        <w:rPr>
          <w:rFonts w:ascii="Times New Roman" w:eastAsia="Times New Roman" w:hAnsi="Times New Roman" w:cs="Times New Roman"/>
          <w:color w:val="000000" w:themeColor="text1"/>
        </w:rPr>
        <w:t>subsequente.</w:t>
      </w:r>
    </w:p>
    <w:p w:rsidR="00135DCF" w:rsidRDefault="00C24A89">
      <w:pPr>
        <w:widowControl w:val="0"/>
        <w:tabs>
          <w:tab w:val="left" w:pos="0"/>
          <w:tab w:val="left" w:pos="782"/>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29.2</w:t>
      </w:r>
      <w:r>
        <w:rPr>
          <w:rFonts w:ascii="Times New Roman" w:hAnsi="Times New Roman" w:cs="Times New Roman"/>
          <w:color w:val="000000" w:themeColor="text1"/>
        </w:rPr>
        <w:tab/>
        <w:t>O Município de JESUÍTAS/PR reserva-se o direito de não atestar a Nota Fiscal para pagamento se os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bens/serviços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fornecidos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não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estiverem</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em</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conformidade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com</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exigências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apresentadas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em</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Edital.</w:t>
      </w:r>
    </w:p>
    <w:p w:rsidR="00135DCF" w:rsidRDefault="00135DCF">
      <w:pPr>
        <w:spacing w:line="276" w:lineRule="auto"/>
        <w:rPr>
          <w:rFonts w:ascii="Times New Roman" w:eastAsia="Times New Roman" w:hAnsi="Times New Roman" w:cs="Times New Roman"/>
          <w:color w:val="000000" w:themeColor="text1"/>
        </w:rPr>
      </w:pPr>
    </w:p>
    <w:p w:rsidR="00135DCF" w:rsidRDefault="00C24A89">
      <w:pPr>
        <w:widowControl w:val="0"/>
        <w:tabs>
          <w:tab w:val="left" w:pos="0"/>
          <w:tab w:val="left" w:pos="759"/>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29.3</w:t>
      </w:r>
      <w:r>
        <w:rPr>
          <w:rFonts w:ascii="Times New Roman" w:hAnsi="Times New Roman" w:cs="Times New Roman"/>
          <w:color w:val="000000" w:themeColor="text1"/>
        </w:rPr>
        <w:tab/>
        <w:t>A Nota Fiscal deverá ser apresentada sem rasuras, em letra bem legível, em nome do Município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 xml:space="preserve">de JESUÍTAS, CNPJ nº </w:t>
      </w:r>
      <w:r>
        <w:rPr>
          <w:rFonts w:ascii="Times New Roman" w:hAnsi="Times New Roman" w:cs="Times New Roman"/>
          <w:bCs/>
          <w:color w:val="000000" w:themeColor="text1"/>
        </w:rPr>
        <w:t>77.398.154/0001-08</w:t>
      </w:r>
      <w:r>
        <w:rPr>
          <w:rFonts w:ascii="Times New Roman" w:hAnsi="Times New Roman" w:cs="Times New Roman"/>
          <w:color w:val="000000" w:themeColor="text1"/>
        </w:rPr>
        <w:t>, indicando o número de conta corrente para pagamento, 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nome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do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Banco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respectiva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Agência,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ainda,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os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materiais/serviços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fornecidos.</w:t>
      </w:r>
    </w:p>
    <w:p w:rsidR="00135DCF" w:rsidRDefault="00135DCF">
      <w:pPr>
        <w:widowControl w:val="0"/>
        <w:tabs>
          <w:tab w:val="left" w:pos="0"/>
          <w:tab w:val="left" w:pos="812"/>
        </w:tabs>
        <w:autoSpaceDE w:val="0"/>
        <w:autoSpaceDN w:val="0"/>
        <w:spacing w:line="276" w:lineRule="auto"/>
        <w:jc w:val="both"/>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19"/>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Pr>
          <w:rFonts w:ascii="Times New Roman" w:eastAsia="Tahoma" w:hAnsi="Times New Roman" w:cs="Times New Roman"/>
          <w:b/>
          <w:bCs/>
          <w:color w:val="000000" w:themeColor="text1"/>
          <w:lang w:val="pt-PT" w:eastAsia="en-US"/>
        </w:rPr>
        <w:t>30.</w:t>
      </w:r>
      <w:r>
        <w:rPr>
          <w:rFonts w:ascii="Times New Roman" w:eastAsia="Tahoma" w:hAnsi="Times New Roman" w:cs="Times New Roman"/>
          <w:b/>
          <w:bCs/>
          <w:color w:val="000000" w:themeColor="text1"/>
          <w:lang w:val="pt-PT" w:eastAsia="en-US"/>
        </w:rPr>
        <w:tab/>
        <w:t>FISCALIZAÇÃO E GESTÃO DO CONTRATO</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30.1</w:t>
      </w:r>
      <w:r>
        <w:rPr>
          <w:rFonts w:ascii="Times New Roman" w:hAnsi="Times New Roman" w:cs="Times New Roman"/>
          <w:color w:val="000000" w:themeColor="text1"/>
        </w:rPr>
        <w:tab/>
        <w:t>Caberá à gestão do contrato ao Secretário solicitante, a quem compete as ações necessárias ao fiel cumprimento das condições estipuladas neste contrato 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ainda:</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a) Propor ao órgão competente a aplicação das penalidades previstas neste contrato e na legislação aplicável, no caso de constatar irregularidade cometida pela</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spacing w:val="-5"/>
        </w:rPr>
        <w:t>CONTRATADA;</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b) Receber do fiscal as informações e documentos pertinentes à execução do objeto</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contratado;</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c) Manter controles adequados e efetivos do presente contrato, do qual constarão todas as ocorrências relacionadas com a execução, com base nas informações e relatórios apresentados pela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fiscalização;</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d) Propor medidas que melhorem a execução do</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contrato.</w:t>
      </w:r>
    </w:p>
    <w:p w:rsidR="00135DCF" w:rsidRDefault="00135DCF">
      <w:pPr>
        <w:autoSpaceDE w:val="0"/>
        <w:autoSpaceDN w:val="0"/>
        <w:adjustRightInd w:val="0"/>
        <w:spacing w:line="276" w:lineRule="auto"/>
        <w:ind w:right="-142"/>
        <w:jc w:val="both"/>
        <w:rPr>
          <w:rFonts w:ascii="Times New Roman" w:hAnsi="Times New Roman" w:cs="Times New Roman"/>
          <w:color w:val="000000" w:themeColor="text1"/>
        </w:rPr>
      </w:pPr>
    </w:p>
    <w:p w:rsidR="00135DCF" w:rsidRDefault="00C24A89">
      <w:pPr>
        <w:autoSpaceDE w:val="0"/>
        <w:autoSpaceDN w:val="0"/>
        <w:adjustRightInd w:val="0"/>
        <w:spacing w:line="276" w:lineRule="auto"/>
        <w:ind w:right="-142"/>
        <w:jc w:val="both"/>
        <w:rPr>
          <w:rFonts w:ascii="Times New Roman" w:hAnsi="Times New Roman" w:cs="Times New Roman"/>
          <w:color w:val="000000" w:themeColor="text1"/>
        </w:rPr>
      </w:pPr>
      <w:r>
        <w:rPr>
          <w:rFonts w:ascii="Times New Roman" w:hAnsi="Times New Roman" w:cs="Times New Roman"/>
          <w:color w:val="000000" w:themeColor="text1"/>
        </w:rPr>
        <w:t>30.2</w:t>
      </w:r>
      <w:r>
        <w:rPr>
          <w:rFonts w:ascii="Times New Roman" w:hAnsi="Times New Roman" w:cs="Times New Roman"/>
          <w:color w:val="000000" w:themeColor="text1"/>
        </w:rPr>
        <w:tab/>
        <w:t>Caberá ao fiscal do contrato:</w:t>
      </w:r>
    </w:p>
    <w:p w:rsidR="00135DCF" w:rsidRDefault="00C24A89">
      <w:pPr>
        <w:autoSpaceDE w:val="0"/>
        <w:autoSpaceDN w:val="0"/>
        <w:adjustRightInd w:val="0"/>
        <w:spacing w:line="276" w:lineRule="auto"/>
        <w:ind w:right="-142"/>
        <w:jc w:val="both"/>
        <w:rPr>
          <w:rFonts w:ascii="Times New Roman" w:hAnsi="Times New Roman" w:cs="Times New Roman"/>
          <w:color w:val="000000" w:themeColor="text1"/>
        </w:rPr>
      </w:pPr>
      <w:r>
        <w:rPr>
          <w:rFonts w:ascii="Times New Roman" w:hAnsi="Times New Roman" w:cs="Times New Roman"/>
          <w:color w:val="000000" w:themeColor="text1"/>
        </w:rPr>
        <w:t>O acompanhamento da execução do objeto da presente contratação, informando ao gestor do contrato todas as ocorrências que possam prejudicar o bom andamento da execução contratual.</w:t>
      </w:r>
    </w:p>
    <w:p w:rsidR="00135DCF" w:rsidRDefault="00135DCF">
      <w:pPr>
        <w:spacing w:line="276" w:lineRule="auto"/>
        <w:jc w:val="both"/>
        <w:rPr>
          <w:rFonts w:ascii="Times New Roman" w:hAnsi="Times New Roman" w:cs="Times New Roman"/>
          <w:color w:val="000000" w:themeColor="text1"/>
        </w:rPr>
      </w:pP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30.3</w:t>
      </w:r>
      <w:r>
        <w:rPr>
          <w:rFonts w:ascii="Times New Roman" w:hAnsi="Times New Roman" w:cs="Times New Roman"/>
          <w:color w:val="000000" w:themeColor="text1"/>
        </w:rPr>
        <w:tab/>
        <w:t xml:space="preserve">A fiscalização de que trata esta cláusula não exclui nem reduz a responsabilidade da </w:t>
      </w:r>
      <w:r>
        <w:rPr>
          <w:rFonts w:ascii="Times New Roman" w:hAnsi="Times New Roman" w:cs="Times New Roman"/>
          <w:color w:val="000000" w:themeColor="text1"/>
          <w:spacing w:val="-6"/>
        </w:rPr>
        <w:t xml:space="preserve">CONTRATADA </w:t>
      </w:r>
      <w:r>
        <w:rPr>
          <w:rFonts w:ascii="Times New Roman" w:hAnsi="Times New Roman" w:cs="Times New Roman"/>
          <w:color w:val="000000" w:themeColor="text1"/>
        </w:rPr>
        <w:t xml:space="preserve">pelos danos causados ao </w:t>
      </w:r>
      <w:r>
        <w:rPr>
          <w:rFonts w:ascii="Times New Roman" w:hAnsi="Times New Roman" w:cs="Times New Roman"/>
          <w:color w:val="000000" w:themeColor="text1"/>
          <w:spacing w:val="-5"/>
        </w:rPr>
        <w:t xml:space="preserve">CONTRATANTE </w:t>
      </w:r>
      <w:r>
        <w:rPr>
          <w:rFonts w:ascii="Times New Roman" w:hAnsi="Times New Roman" w:cs="Times New Roman"/>
          <w:color w:val="000000" w:themeColor="text1"/>
        </w:rPr>
        <w:t>ou a terceiros, resultantes de ação ou omissão culposa ou dolosa de quaisquer de seus empregados ou prepostos.</w:t>
      </w:r>
    </w:p>
    <w:p w:rsidR="00135DCF" w:rsidRDefault="00135DCF">
      <w:pPr>
        <w:spacing w:line="276" w:lineRule="auto"/>
        <w:jc w:val="both"/>
        <w:rPr>
          <w:rFonts w:ascii="Times New Roman" w:hAnsi="Times New Roman" w:cs="Times New Roman"/>
          <w:color w:val="000000" w:themeColor="text1"/>
        </w:rPr>
      </w:pP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30.4</w:t>
      </w:r>
      <w:r>
        <w:rPr>
          <w:rFonts w:ascii="Times New Roman" w:hAnsi="Times New Roman" w:cs="Times New Roman"/>
          <w:color w:val="000000" w:themeColor="text1"/>
        </w:rPr>
        <w:tab/>
        <w:t>A ação ou omissão, total ou parcial, da fiscalização do CONTRATANTE não elide nem diminui a responsabilidade da CONTRATADA quanto ao cumprimento das obrigações pactuadas entre as partes, responsabilizando-se esta quanto a quaisquer irregularidades resultantes de inadequações técnicas e legais, as quais não implicarão corresponsabilidade do CONTRATANTE ou do servidor designado para a fiscalização.</w:t>
      </w:r>
    </w:p>
    <w:p w:rsidR="00135DCF" w:rsidRDefault="00135DCF">
      <w:pPr>
        <w:spacing w:line="276" w:lineRule="auto"/>
        <w:jc w:val="both"/>
        <w:rPr>
          <w:rFonts w:ascii="Times New Roman" w:hAnsi="Times New Roman" w:cs="Times New Roman"/>
          <w:color w:val="000000" w:themeColor="text1"/>
        </w:rPr>
      </w:pPr>
    </w:p>
    <w:p w:rsidR="00135DCF" w:rsidRDefault="00C24A89">
      <w:pPr>
        <w:spacing w:line="276" w:lineRule="auto"/>
        <w:jc w:val="both"/>
        <w:rPr>
          <w:rFonts w:ascii="Times New Roman" w:hAnsi="Times New Roman" w:cs="Times New Roman"/>
          <w:b/>
          <w:color w:val="000000" w:themeColor="text1"/>
        </w:rPr>
      </w:pPr>
      <w:r>
        <w:rPr>
          <w:rFonts w:ascii="Times New Roman" w:hAnsi="Times New Roman" w:cs="Times New Roman"/>
          <w:color w:val="000000" w:themeColor="text1"/>
        </w:rPr>
        <w:lastRenderedPageBreak/>
        <w:t>30.5</w:t>
      </w:r>
      <w:r>
        <w:rPr>
          <w:rFonts w:ascii="Times New Roman" w:hAnsi="Times New Roman" w:cs="Times New Roman"/>
          <w:color w:val="000000" w:themeColor="text1"/>
        </w:rPr>
        <w:tab/>
        <w:t>Ao CONTRATANTE não caberá quaisquer ônus pela rejeição do objeto considerados inadequados pelo fiscal, os quais, enquanto perdurar a vigência da garantia previsto no ordenamento jurídico, deverão ser prontamente corrigidos pela CONTRATADA, livre de quaisquer ônus financeiro para o CONTRATANTE</w:t>
      </w:r>
      <w:r>
        <w:rPr>
          <w:rFonts w:ascii="Times New Roman" w:hAnsi="Times New Roman" w:cs="Times New Roman"/>
          <w:bCs/>
          <w:iCs/>
          <w:color w:val="000000" w:themeColor="text1"/>
        </w:rPr>
        <w:t>.</w:t>
      </w:r>
    </w:p>
    <w:p w:rsidR="00135DCF" w:rsidRDefault="00135DCF">
      <w:pPr>
        <w:spacing w:line="276" w:lineRule="auto"/>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17"/>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Pr>
          <w:rFonts w:ascii="Times New Roman" w:eastAsia="Tahoma" w:hAnsi="Times New Roman" w:cs="Times New Roman"/>
          <w:b/>
          <w:bCs/>
          <w:color w:val="000000" w:themeColor="text1"/>
          <w:lang w:val="pt-PT" w:eastAsia="en-US"/>
        </w:rPr>
        <w:t>31.</w:t>
      </w:r>
      <w:r>
        <w:rPr>
          <w:rFonts w:ascii="Times New Roman" w:eastAsia="Tahoma" w:hAnsi="Times New Roman" w:cs="Times New Roman"/>
          <w:b/>
          <w:bCs/>
          <w:color w:val="000000" w:themeColor="text1"/>
          <w:lang w:val="pt-PT" w:eastAsia="en-US"/>
        </w:rPr>
        <w:tab/>
        <w:t>DISPOSIÇÕES</w:t>
      </w:r>
      <w:r>
        <w:rPr>
          <w:rFonts w:ascii="Times New Roman" w:eastAsia="Tahoma" w:hAnsi="Times New Roman" w:cs="Times New Roman"/>
          <w:b/>
          <w:bCs/>
          <w:color w:val="000000" w:themeColor="text1"/>
          <w:spacing w:val="-4"/>
          <w:lang w:val="pt-PT" w:eastAsia="en-US"/>
        </w:rPr>
        <w:t xml:space="preserve"> </w:t>
      </w:r>
      <w:r>
        <w:rPr>
          <w:rFonts w:ascii="Times New Roman" w:eastAsia="Tahoma" w:hAnsi="Times New Roman" w:cs="Times New Roman"/>
          <w:b/>
          <w:bCs/>
          <w:color w:val="000000" w:themeColor="text1"/>
          <w:lang w:val="pt-PT" w:eastAsia="en-US"/>
        </w:rPr>
        <w:t>FINAIS</w:t>
      </w:r>
    </w:p>
    <w:p w:rsidR="00135DCF" w:rsidRDefault="00C24A89">
      <w:pPr>
        <w:widowControl w:val="0"/>
        <w:tabs>
          <w:tab w:val="left" w:pos="0"/>
          <w:tab w:val="left" w:pos="837"/>
        </w:tabs>
        <w:autoSpaceDE w:val="0"/>
        <w:autoSpaceDN w:val="0"/>
        <w:spacing w:line="276" w:lineRule="auto"/>
        <w:jc w:val="both"/>
        <w:rPr>
          <w:rFonts w:ascii="Times New Roman" w:hAnsi="Times New Roman" w:cs="Times New Roman"/>
          <w:color w:val="000000"/>
        </w:rPr>
      </w:pPr>
      <w:r>
        <w:rPr>
          <w:rFonts w:ascii="Times New Roman" w:eastAsia="Times New Roman" w:hAnsi="Times New Roman" w:cs="Times New Roman"/>
          <w:color w:val="000000"/>
        </w:rPr>
        <w:t>31.1</w:t>
      </w:r>
      <w:r>
        <w:rPr>
          <w:rFonts w:ascii="Times New Roman" w:eastAsia="Times New Roman" w:hAnsi="Times New Roman" w:cs="Times New Roman"/>
          <w:color w:val="000000"/>
        </w:rPr>
        <w:tab/>
      </w:r>
      <w:r>
        <w:rPr>
          <w:rFonts w:ascii="Times New Roman" w:hAnsi="Times New Roman" w:cs="Times New Roman"/>
          <w:color w:val="000000"/>
        </w:rPr>
        <w:t>O</w:t>
      </w:r>
      <w:r>
        <w:rPr>
          <w:rFonts w:ascii="Times New Roman" w:hAnsi="Times New Roman" w:cs="Times New Roman"/>
          <w:color w:val="000000"/>
          <w:spacing w:val="1"/>
        </w:rPr>
        <w:t xml:space="preserve"> </w:t>
      </w:r>
      <w:r>
        <w:rPr>
          <w:rFonts w:ascii="Times New Roman" w:hAnsi="Times New Roman" w:cs="Times New Roman"/>
          <w:color w:val="000000"/>
        </w:rPr>
        <w:t>presente</w:t>
      </w:r>
      <w:r>
        <w:rPr>
          <w:rFonts w:ascii="Times New Roman" w:hAnsi="Times New Roman" w:cs="Times New Roman"/>
          <w:color w:val="000000"/>
          <w:spacing w:val="1"/>
        </w:rPr>
        <w:t xml:space="preserve"> </w:t>
      </w:r>
      <w:r>
        <w:rPr>
          <w:rFonts w:ascii="Times New Roman" w:hAnsi="Times New Roman" w:cs="Times New Roman"/>
          <w:color w:val="000000"/>
        </w:rPr>
        <w:t>Edital</w:t>
      </w:r>
      <w:r>
        <w:rPr>
          <w:rFonts w:ascii="Times New Roman" w:hAnsi="Times New Roman" w:cs="Times New Roman"/>
          <w:color w:val="000000"/>
          <w:spacing w:val="1"/>
        </w:rPr>
        <w:t xml:space="preserve"> </w:t>
      </w:r>
      <w:r>
        <w:rPr>
          <w:rFonts w:ascii="Times New Roman" w:hAnsi="Times New Roman" w:cs="Times New Roman"/>
          <w:color w:val="000000"/>
        </w:rPr>
        <w:t>se</w:t>
      </w:r>
      <w:r>
        <w:rPr>
          <w:rFonts w:ascii="Times New Roman" w:hAnsi="Times New Roman" w:cs="Times New Roman"/>
          <w:color w:val="000000"/>
          <w:spacing w:val="1"/>
        </w:rPr>
        <w:t xml:space="preserve"> </w:t>
      </w:r>
      <w:r>
        <w:rPr>
          <w:rFonts w:ascii="Times New Roman" w:hAnsi="Times New Roman" w:cs="Times New Roman"/>
          <w:color w:val="000000"/>
        </w:rPr>
        <w:t>submete</w:t>
      </w:r>
      <w:r>
        <w:rPr>
          <w:rFonts w:ascii="Times New Roman" w:hAnsi="Times New Roman" w:cs="Times New Roman"/>
          <w:color w:val="000000"/>
          <w:spacing w:val="1"/>
        </w:rPr>
        <w:t xml:space="preserve"> </w:t>
      </w:r>
      <w:r>
        <w:rPr>
          <w:rFonts w:ascii="Times New Roman" w:hAnsi="Times New Roman" w:cs="Times New Roman"/>
          <w:color w:val="000000"/>
        </w:rPr>
        <w:t>integralmente</w:t>
      </w:r>
      <w:r>
        <w:rPr>
          <w:rFonts w:ascii="Times New Roman" w:hAnsi="Times New Roman" w:cs="Times New Roman"/>
          <w:color w:val="000000"/>
          <w:spacing w:val="1"/>
        </w:rPr>
        <w:t xml:space="preserve"> </w:t>
      </w:r>
      <w:r>
        <w:rPr>
          <w:rFonts w:ascii="Times New Roman" w:hAnsi="Times New Roman" w:cs="Times New Roman"/>
          <w:color w:val="000000"/>
        </w:rPr>
        <w:t>ao</w:t>
      </w:r>
      <w:r>
        <w:rPr>
          <w:rFonts w:ascii="Times New Roman" w:hAnsi="Times New Roman" w:cs="Times New Roman"/>
          <w:color w:val="000000"/>
          <w:spacing w:val="1"/>
        </w:rPr>
        <w:t xml:space="preserve"> </w:t>
      </w:r>
      <w:r>
        <w:rPr>
          <w:rFonts w:ascii="Times New Roman" w:hAnsi="Times New Roman" w:cs="Times New Roman"/>
          <w:color w:val="000000"/>
        </w:rPr>
        <w:t>disposto</w:t>
      </w:r>
      <w:r>
        <w:rPr>
          <w:rFonts w:ascii="Times New Roman" w:hAnsi="Times New Roman" w:cs="Times New Roman"/>
          <w:color w:val="000000"/>
          <w:spacing w:val="1"/>
        </w:rPr>
        <w:t xml:space="preserve"> </w:t>
      </w:r>
      <w:r>
        <w:rPr>
          <w:rFonts w:ascii="Times New Roman" w:hAnsi="Times New Roman" w:cs="Times New Roman"/>
          <w:color w:val="000000"/>
        </w:rPr>
        <w:t>nos</w:t>
      </w:r>
      <w:r>
        <w:rPr>
          <w:rFonts w:ascii="Times New Roman" w:hAnsi="Times New Roman" w:cs="Times New Roman"/>
          <w:color w:val="000000"/>
          <w:spacing w:val="1"/>
        </w:rPr>
        <w:t xml:space="preserve"> </w:t>
      </w:r>
      <w:r>
        <w:rPr>
          <w:rFonts w:ascii="Times New Roman" w:hAnsi="Times New Roman" w:cs="Times New Roman"/>
          <w:color w:val="000000"/>
        </w:rPr>
        <w:t>artigos</w:t>
      </w:r>
      <w:r>
        <w:rPr>
          <w:rFonts w:ascii="Times New Roman" w:hAnsi="Times New Roman" w:cs="Times New Roman"/>
          <w:color w:val="000000"/>
          <w:spacing w:val="1"/>
        </w:rPr>
        <w:t xml:space="preserve"> </w:t>
      </w:r>
      <w:r>
        <w:rPr>
          <w:rFonts w:ascii="Times New Roman" w:hAnsi="Times New Roman" w:cs="Times New Roman"/>
          <w:color w:val="000000"/>
        </w:rPr>
        <w:t>42</w:t>
      </w:r>
      <w:r>
        <w:rPr>
          <w:rFonts w:ascii="Times New Roman" w:hAnsi="Times New Roman" w:cs="Times New Roman"/>
          <w:color w:val="000000"/>
          <w:spacing w:val="1"/>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49</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Lei</w:t>
      </w:r>
      <w:r>
        <w:rPr>
          <w:rFonts w:ascii="Times New Roman" w:hAnsi="Times New Roman" w:cs="Times New Roman"/>
          <w:color w:val="000000"/>
          <w:spacing w:val="1"/>
        </w:rPr>
        <w:t xml:space="preserve"> </w:t>
      </w:r>
      <w:r>
        <w:rPr>
          <w:rFonts w:ascii="Times New Roman" w:hAnsi="Times New Roman" w:cs="Times New Roman"/>
          <w:color w:val="000000"/>
        </w:rPr>
        <w:t>Complementar nº 123/2006 (alterada pela Lei Complementar nº 147/2014), atendendo o direito de</w:t>
      </w:r>
      <w:r>
        <w:rPr>
          <w:rFonts w:ascii="Times New Roman" w:hAnsi="Times New Roman" w:cs="Times New Roman"/>
          <w:color w:val="000000"/>
          <w:spacing w:val="1"/>
        </w:rPr>
        <w:t xml:space="preserve"> </w:t>
      </w:r>
      <w:r>
        <w:rPr>
          <w:rFonts w:ascii="Times New Roman" w:hAnsi="Times New Roman" w:cs="Times New Roman"/>
          <w:color w:val="000000"/>
        </w:rPr>
        <w:t>prioridade para as Microempresas e Empresas de Pequeno Porte para efeito do desempate quando</w:t>
      </w:r>
      <w:r>
        <w:rPr>
          <w:rFonts w:ascii="Times New Roman" w:hAnsi="Times New Roman" w:cs="Times New Roman"/>
          <w:color w:val="000000"/>
          <w:spacing w:val="1"/>
        </w:rPr>
        <w:t xml:space="preserve"> </w:t>
      </w:r>
      <w:r>
        <w:rPr>
          <w:rFonts w:ascii="Times New Roman" w:hAnsi="Times New Roman" w:cs="Times New Roman"/>
          <w:color w:val="000000"/>
        </w:rPr>
        <w:t>verificado</w:t>
      </w:r>
      <w:r>
        <w:rPr>
          <w:rFonts w:ascii="Times New Roman" w:hAnsi="Times New Roman" w:cs="Times New Roman"/>
          <w:color w:val="000000"/>
          <w:spacing w:val="-1"/>
        </w:rPr>
        <w:t xml:space="preserve"> </w:t>
      </w:r>
      <w:r>
        <w:rPr>
          <w:rFonts w:ascii="Times New Roman" w:hAnsi="Times New Roman" w:cs="Times New Roman"/>
          <w:color w:val="000000"/>
        </w:rPr>
        <w:t>ao</w:t>
      </w:r>
      <w:r>
        <w:rPr>
          <w:rFonts w:ascii="Times New Roman" w:hAnsi="Times New Roman" w:cs="Times New Roman"/>
          <w:color w:val="000000"/>
          <w:spacing w:val="-2"/>
        </w:rPr>
        <w:t xml:space="preserve"> </w:t>
      </w:r>
      <w:r>
        <w:rPr>
          <w:rFonts w:ascii="Times New Roman" w:hAnsi="Times New Roman" w:cs="Times New Roman"/>
          <w:color w:val="000000"/>
        </w:rPr>
        <w:t>final da disputa de</w:t>
      </w:r>
      <w:r>
        <w:rPr>
          <w:rFonts w:ascii="Times New Roman" w:hAnsi="Times New Roman" w:cs="Times New Roman"/>
          <w:color w:val="000000"/>
          <w:spacing w:val="-2"/>
        </w:rPr>
        <w:t xml:space="preserve"> </w:t>
      </w:r>
      <w:r>
        <w:rPr>
          <w:rFonts w:ascii="Times New Roman" w:hAnsi="Times New Roman" w:cs="Times New Roman"/>
          <w:color w:val="000000"/>
        </w:rPr>
        <w:t>preços.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59"/>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31.2</w:t>
      </w:r>
      <w:r>
        <w:rPr>
          <w:rFonts w:ascii="Times New Roman" w:hAnsi="Times New Roman" w:cs="Times New Roman"/>
          <w:color w:val="000000"/>
        </w:rPr>
        <w:tab/>
        <w:t xml:space="preserve">A presente licitação não importa necessariamente em contratação, podendo o Município de </w:t>
      </w:r>
      <w:r>
        <w:rPr>
          <w:rFonts w:ascii="Times New Roman" w:hAnsi="Times New Roman" w:cs="Times New Roman"/>
        </w:rPr>
        <w:t>JESUÍTAS/</w:t>
      </w:r>
      <w:proofErr w:type="spellStart"/>
      <w:r>
        <w:rPr>
          <w:rFonts w:ascii="Times New Roman" w:hAnsi="Times New Roman" w:cs="Times New Roman"/>
        </w:rPr>
        <w:t>Pr</w:t>
      </w:r>
      <w:proofErr w:type="spellEnd"/>
      <w:r>
        <w:rPr>
          <w:rFonts w:ascii="Times New Roman" w:hAnsi="Times New Roman" w:cs="Times New Roman"/>
          <w:color w:val="000000"/>
        </w:rPr>
        <w:t xml:space="preserve"> revogá-la, no todo ou em parte, por razões de interesse público, derivada de fato superveniente</w:t>
      </w:r>
      <w:r>
        <w:rPr>
          <w:rFonts w:ascii="Times New Roman" w:hAnsi="Times New Roman" w:cs="Times New Roman"/>
          <w:color w:val="000000"/>
          <w:spacing w:val="1"/>
        </w:rPr>
        <w:t xml:space="preserve"> </w:t>
      </w:r>
      <w:r>
        <w:rPr>
          <w:rFonts w:ascii="Times New Roman" w:hAnsi="Times New Roman" w:cs="Times New Roman"/>
          <w:color w:val="000000"/>
        </w:rPr>
        <w:t>comprovado</w:t>
      </w:r>
      <w:r>
        <w:rPr>
          <w:rFonts w:ascii="Times New Roman" w:hAnsi="Times New Roman" w:cs="Times New Roman"/>
          <w:color w:val="000000"/>
          <w:spacing w:val="1"/>
        </w:rPr>
        <w:t xml:space="preserve"> </w:t>
      </w:r>
      <w:r>
        <w:rPr>
          <w:rFonts w:ascii="Times New Roman" w:hAnsi="Times New Roman" w:cs="Times New Roman"/>
          <w:color w:val="000000"/>
        </w:rPr>
        <w:t>ou</w:t>
      </w:r>
      <w:r>
        <w:rPr>
          <w:rFonts w:ascii="Times New Roman" w:hAnsi="Times New Roman" w:cs="Times New Roman"/>
          <w:color w:val="000000"/>
          <w:spacing w:val="1"/>
        </w:rPr>
        <w:t xml:space="preserve"> </w:t>
      </w:r>
      <w:r>
        <w:rPr>
          <w:rFonts w:ascii="Times New Roman" w:hAnsi="Times New Roman" w:cs="Times New Roman"/>
          <w:color w:val="000000"/>
        </w:rPr>
        <w:t>anulá-la</w:t>
      </w:r>
      <w:r>
        <w:rPr>
          <w:rFonts w:ascii="Times New Roman" w:hAnsi="Times New Roman" w:cs="Times New Roman"/>
          <w:color w:val="000000"/>
          <w:spacing w:val="1"/>
        </w:rPr>
        <w:t xml:space="preserve"> </w:t>
      </w:r>
      <w:r>
        <w:rPr>
          <w:rFonts w:ascii="Times New Roman" w:hAnsi="Times New Roman" w:cs="Times New Roman"/>
          <w:color w:val="000000"/>
        </w:rPr>
        <w:t>por</w:t>
      </w:r>
      <w:r>
        <w:rPr>
          <w:rFonts w:ascii="Times New Roman" w:hAnsi="Times New Roman" w:cs="Times New Roman"/>
          <w:color w:val="000000"/>
          <w:spacing w:val="1"/>
        </w:rPr>
        <w:t xml:space="preserve"> </w:t>
      </w:r>
      <w:r>
        <w:rPr>
          <w:rFonts w:ascii="Times New Roman" w:hAnsi="Times New Roman" w:cs="Times New Roman"/>
          <w:color w:val="000000"/>
        </w:rPr>
        <w:t>ilegalidade,</w:t>
      </w:r>
      <w:r>
        <w:rPr>
          <w:rFonts w:ascii="Times New Roman" w:hAnsi="Times New Roman" w:cs="Times New Roman"/>
          <w:color w:val="000000"/>
          <w:spacing w:val="1"/>
        </w:rPr>
        <w:t xml:space="preserve"> </w:t>
      </w:r>
      <w:r>
        <w:rPr>
          <w:rFonts w:ascii="Times New Roman" w:hAnsi="Times New Roman" w:cs="Times New Roman"/>
          <w:color w:val="000000"/>
        </w:rPr>
        <w:t>de</w:t>
      </w:r>
      <w:r>
        <w:rPr>
          <w:rFonts w:ascii="Times New Roman" w:hAnsi="Times New Roman" w:cs="Times New Roman"/>
          <w:color w:val="000000"/>
          <w:spacing w:val="1"/>
        </w:rPr>
        <w:t xml:space="preserve"> </w:t>
      </w:r>
      <w:r>
        <w:rPr>
          <w:rFonts w:ascii="Times New Roman" w:hAnsi="Times New Roman" w:cs="Times New Roman"/>
          <w:color w:val="000000"/>
        </w:rPr>
        <w:t>ofício</w:t>
      </w:r>
      <w:r>
        <w:rPr>
          <w:rFonts w:ascii="Times New Roman" w:hAnsi="Times New Roman" w:cs="Times New Roman"/>
          <w:color w:val="000000"/>
          <w:spacing w:val="1"/>
        </w:rPr>
        <w:t xml:space="preserve"> </w:t>
      </w:r>
      <w:r>
        <w:rPr>
          <w:rFonts w:ascii="Times New Roman" w:hAnsi="Times New Roman" w:cs="Times New Roman"/>
          <w:color w:val="000000"/>
        </w:rPr>
        <w:t>ou</w:t>
      </w:r>
      <w:r>
        <w:rPr>
          <w:rFonts w:ascii="Times New Roman" w:hAnsi="Times New Roman" w:cs="Times New Roman"/>
          <w:color w:val="000000"/>
          <w:spacing w:val="1"/>
        </w:rPr>
        <w:t xml:space="preserve"> </w:t>
      </w:r>
      <w:r>
        <w:rPr>
          <w:rFonts w:ascii="Times New Roman" w:hAnsi="Times New Roman" w:cs="Times New Roman"/>
          <w:color w:val="000000"/>
        </w:rPr>
        <w:t>por</w:t>
      </w:r>
      <w:r>
        <w:rPr>
          <w:rFonts w:ascii="Times New Roman" w:hAnsi="Times New Roman" w:cs="Times New Roman"/>
          <w:color w:val="000000"/>
          <w:spacing w:val="1"/>
        </w:rPr>
        <w:t xml:space="preserve"> </w:t>
      </w:r>
      <w:r>
        <w:rPr>
          <w:rFonts w:ascii="Times New Roman" w:hAnsi="Times New Roman" w:cs="Times New Roman"/>
          <w:color w:val="000000"/>
        </w:rPr>
        <w:t>provocação</w:t>
      </w:r>
      <w:r>
        <w:rPr>
          <w:rFonts w:ascii="Times New Roman" w:hAnsi="Times New Roman" w:cs="Times New Roman"/>
          <w:color w:val="000000"/>
          <w:spacing w:val="1"/>
        </w:rPr>
        <w:t xml:space="preserve"> </w:t>
      </w:r>
      <w:r>
        <w:rPr>
          <w:rFonts w:ascii="Times New Roman" w:hAnsi="Times New Roman" w:cs="Times New Roman"/>
          <w:color w:val="000000"/>
        </w:rPr>
        <w:t>mediante</w:t>
      </w:r>
      <w:r>
        <w:rPr>
          <w:rFonts w:ascii="Times New Roman" w:hAnsi="Times New Roman" w:cs="Times New Roman"/>
          <w:color w:val="000000"/>
          <w:spacing w:val="1"/>
        </w:rPr>
        <w:t xml:space="preserve"> </w:t>
      </w:r>
      <w:r>
        <w:rPr>
          <w:rFonts w:ascii="Times New Roman" w:hAnsi="Times New Roman" w:cs="Times New Roman"/>
          <w:color w:val="000000"/>
        </w:rPr>
        <w:t>ato</w:t>
      </w:r>
      <w:r>
        <w:rPr>
          <w:rFonts w:ascii="Times New Roman" w:hAnsi="Times New Roman" w:cs="Times New Roman"/>
          <w:color w:val="000000"/>
          <w:spacing w:val="1"/>
        </w:rPr>
        <w:t xml:space="preserve"> </w:t>
      </w:r>
      <w:r>
        <w:rPr>
          <w:rFonts w:ascii="Times New Roman" w:hAnsi="Times New Roman" w:cs="Times New Roman"/>
          <w:color w:val="000000"/>
        </w:rPr>
        <w:t>escrito</w:t>
      </w:r>
      <w:r>
        <w:rPr>
          <w:rFonts w:ascii="Times New Roman" w:hAnsi="Times New Roman" w:cs="Times New Roman"/>
          <w:color w:val="000000"/>
          <w:spacing w:val="1"/>
        </w:rPr>
        <w:t xml:space="preserve"> </w:t>
      </w:r>
      <w:r>
        <w:rPr>
          <w:rFonts w:ascii="Times New Roman" w:hAnsi="Times New Roman" w:cs="Times New Roman"/>
          <w:color w:val="000000"/>
        </w:rPr>
        <w:t>e</w:t>
      </w:r>
      <w:r>
        <w:rPr>
          <w:rFonts w:ascii="Times New Roman" w:hAnsi="Times New Roman" w:cs="Times New Roman"/>
          <w:color w:val="000000"/>
          <w:spacing w:val="1"/>
        </w:rPr>
        <w:t xml:space="preserve"> </w:t>
      </w:r>
      <w:r>
        <w:rPr>
          <w:rFonts w:ascii="Times New Roman" w:hAnsi="Times New Roman" w:cs="Times New Roman"/>
          <w:color w:val="000000"/>
        </w:rPr>
        <w:t>fundamentado</w:t>
      </w:r>
      <w:r>
        <w:rPr>
          <w:rFonts w:ascii="Times New Roman" w:hAnsi="Times New Roman" w:cs="Times New Roman"/>
          <w:color w:val="000000"/>
          <w:spacing w:val="9"/>
        </w:rPr>
        <w:t xml:space="preserve"> </w:t>
      </w:r>
      <w:r>
        <w:rPr>
          <w:rFonts w:ascii="Times New Roman" w:hAnsi="Times New Roman" w:cs="Times New Roman"/>
          <w:color w:val="000000"/>
        </w:rPr>
        <w:t>disponibilizado</w:t>
      </w:r>
      <w:r>
        <w:rPr>
          <w:rFonts w:ascii="Times New Roman" w:hAnsi="Times New Roman" w:cs="Times New Roman"/>
          <w:color w:val="000000"/>
          <w:spacing w:val="8"/>
        </w:rPr>
        <w:t xml:space="preserve"> </w:t>
      </w:r>
      <w:r>
        <w:rPr>
          <w:rFonts w:ascii="Times New Roman" w:hAnsi="Times New Roman" w:cs="Times New Roman"/>
          <w:color w:val="000000"/>
        </w:rPr>
        <w:t>no</w:t>
      </w:r>
      <w:r>
        <w:rPr>
          <w:rFonts w:ascii="Times New Roman" w:hAnsi="Times New Roman" w:cs="Times New Roman"/>
          <w:color w:val="000000"/>
          <w:spacing w:val="8"/>
        </w:rPr>
        <w:t xml:space="preserve"> </w:t>
      </w:r>
      <w:r>
        <w:rPr>
          <w:rFonts w:ascii="Times New Roman" w:hAnsi="Times New Roman" w:cs="Times New Roman"/>
          <w:color w:val="000000"/>
        </w:rPr>
        <w:t>sistema</w:t>
      </w:r>
      <w:r>
        <w:rPr>
          <w:rFonts w:ascii="Times New Roman" w:hAnsi="Times New Roman" w:cs="Times New Roman"/>
          <w:color w:val="000000"/>
          <w:spacing w:val="9"/>
        </w:rPr>
        <w:t xml:space="preserve"> </w:t>
      </w:r>
      <w:r>
        <w:rPr>
          <w:rFonts w:ascii="Times New Roman" w:hAnsi="Times New Roman" w:cs="Times New Roman"/>
          <w:color w:val="000000"/>
        </w:rPr>
        <w:t>eletrônico</w:t>
      </w:r>
      <w:r>
        <w:rPr>
          <w:rFonts w:ascii="Times New Roman" w:hAnsi="Times New Roman" w:cs="Times New Roman"/>
          <w:color w:val="000000"/>
          <w:spacing w:val="10"/>
        </w:rPr>
        <w:t xml:space="preserve"> </w:t>
      </w:r>
      <w:r>
        <w:rPr>
          <w:rFonts w:ascii="Times New Roman" w:hAnsi="Times New Roman" w:cs="Times New Roman"/>
          <w:color w:val="000000"/>
        </w:rPr>
        <w:t>utilizado</w:t>
      </w:r>
      <w:r>
        <w:rPr>
          <w:rFonts w:ascii="Times New Roman" w:hAnsi="Times New Roman" w:cs="Times New Roman"/>
          <w:color w:val="000000"/>
          <w:spacing w:val="9"/>
        </w:rPr>
        <w:t xml:space="preserve"> </w:t>
      </w:r>
      <w:r>
        <w:rPr>
          <w:rFonts w:ascii="Times New Roman" w:hAnsi="Times New Roman" w:cs="Times New Roman"/>
          <w:color w:val="000000"/>
        </w:rPr>
        <w:t>na</w:t>
      </w:r>
      <w:r>
        <w:rPr>
          <w:rFonts w:ascii="Times New Roman" w:hAnsi="Times New Roman" w:cs="Times New Roman"/>
          <w:color w:val="000000"/>
          <w:spacing w:val="8"/>
        </w:rPr>
        <w:t xml:space="preserve"> </w:t>
      </w:r>
      <w:r>
        <w:rPr>
          <w:rFonts w:ascii="Times New Roman" w:hAnsi="Times New Roman" w:cs="Times New Roman"/>
          <w:color w:val="000000"/>
        </w:rPr>
        <w:t>realização</w:t>
      </w:r>
      <w:r>
        <w:rPr>
          <w:rFonts w:ascii="Times New Roman" w:hAnsi="Times New Roman" w:cs="Times New Roman"/>
          <w:color w:val="000000"/>
          <w:spacing w:val="9"/>
        </w:rPr>
        <w:t xml:space="preserve"> </w:t>
      </w:r>
      <w:r>
        <w:rPr>
          <w:rFonts w:ascii="Times New Roman" w:hAnsi="Times New Roman" w:cs="Times New Roman"/>
          <w:color w:val="000000"/>
        </w:rPr>
        <w:t>do</w:t>
      </w:r>
      <w:r>
        <w:rPr>
          <w:rFonts w:ascii="Times New Roman" w:hAnsi="Times New Roman" w:cs="Times New Roman"/>
          <w:color w:val="000000"/>
          <w:spacing w:val="8"/>
        </w:rPr>
        <w:t xml:space="preserve"> </w:t>
      </w:r>
      <w:r>
        <w:rPr>
          <w:rFonts w:ascii="Times New Roman" w:hAnsi="Times New Roman" w:cs="Times New Roman"/>
          <w:color w:val="000000"/>
        </w:rPr>
        <w:t>certame,</w:t>
      </w:r>
      <w:r>
        <w:rPr>
          <w:rFonts w:ascii="Times New Roman" w:hAnsi="Times New Roman" w:cs="Times New Roman"/>
          <w:color w:val="000000"/>
          <w:spacing w:val="9"/>
        </w:rPr>
        <w:t xml:space="preserve"> </w:t>
      </w:r>
      <w:r>
        <w:rPr>
          <w:rFonts w:ascii="Times New Roman" w:hAnsi="Times New Roman" w:cs="Times New Roman"/>
          <w:color w:val="000000"/>
        </w:rPr>
        <w:t>dando</w:t>
      </w:r>
      <w:r>
        <w:rPr>
          <w:rFonts w:ascii="Times New Roman" w:hAnsi="Times New Roman" w:cs="Times New Roman"/>
          <w:color w:val="000000"/>
          <w:spacing w:val="10"/>
        </w:rPr>
        <w:t xml:space="preserve"> </w:t>
      </w:r>
      <w:r>
        <w:rPr>
          <w:rFonts w:ascii="Times New Roman" w:hAnsi="Times New Roman" w:cs="Times New Roman"/>
          <w:color w:val="000000"/>
        </w:rPr>
        <w:t>assim,</w:t>
      </w:r>
      <w:r>
        <w:rPr>
          <w:rFonts w:ascii="Times New Roman" w:hAnsi="Times New Roman" w:cs="Times New Roman"/>
          <w:color w:val="000000"/>
          <w:spacing w:val="1"/>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todos os</w:t>
      </w:r>
      <w:r>
        <w:rPr>
          <w:rFonts w:ascii="Times New Roman" w:hAnsi="Times New Roman" w:cs="Times New Roman"/>
          <w:color w:val="000000"/>
          <w:spacing w:val="1"/>
        </w:rPr>
        <w:t xml:space="preserve"> </w:t>
      </w:r>
      <w:r>
        <w:rPr>
          <w:rFonts w:ascii="Times New Roman" w:hAnsi="Times New Roman" w:cs="Times New Roman"/>
          <w:color w:val="000000"/>
        </w:rPr>
        <w:t>participantes da</w:t>
      </w:r>
      <w:r>
        <w:rPr>
          <w:rFonts w:ascii="Times New Roman" w:hAnsi="Times New Roman" w:cs="Times New Roman"/>
          <w:color w:val="000000"/>
          <w:spacing w:val="1"/>
        </w:rPr>
        <w:t xml:space="preserve"> </w:t>
      </w:r>
      <w:r>
        <w:rPr>
          <w:rFonts w:ascii="Times New Roman" w:hAnsi="Times New Roman" w:cs="Times New Roman"/>
          <w:color w:val="000000"/>
        </w:rPr>
        <w:t>licitação, ciência de seu teor.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77"/>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31.3</w:t>
      </w:r>
      <w:r>
        <w:rPr>
          <w:rFonts w:ascii="Times New Roman" w:hAnsi="Times New Roman" w:cs="Times New Roman"/>
          <w:color w:val="000000"/>
        </w:rPr>
        <w:tab/>
        <w:t>O</w:t>
      </w:r>
      <w:r>
        <w:rPr>
          <w:rFonts w:ascii="Times New Roman" w:hAnsi="Times New Roman" w:cs="Times New Roman"/>
          <w:color w:val="000000"/>
          <w:spacing w:val="19"/>
        </w:rPr>
        <w:t xml:space="preserve"> </w:t>
      </w:r>
      <w:r>
        <w:rPr>
          <w:rFonts w:ascii="Times New Roman" w:hAnsi="Times New Roman" w:cs="Times New Roman"/>
          <w:color w:val="000000"/>
        </w:rPr>
        <w:t>Município</w:t>
      </w:r>
      <w:r>
        <w:rPr>
          <w:rFonts w:ascii="Times New Roman" w:hAnsi="Times New Roman" w:cs="Times New Roman"/>
          <w:color w:val="000000"/>
          <w:spacing w:val="21"/>
        </w:rPr>
        <w:t xml:space="preserve"> </w:t>
      </w:r>
      <w:r>
        <w:rPr>
          <w:rFonts w:ascii="Times New Roman" w:hAnsi="Times New Roman" w:cs="Times New Roman"/>
          <w:color w:val="000000"/>
        </w:rPr>
        <w:t>de</w:t>
      </w:r>
      <w:r>
        <w:rPr>
          <w:rFonts w:ascii="Times New Roman" w:hAnsi="Times New Roman" w:cs="Times New Roman"/>
          <w:color w:val="000000"/>
          <w:spacing w:val="20"/>
        </w:rPr>
        <w:t xml:space="preserve"> </w:t>
      </w:r>
      <w:r>
        <w:rPr>
          <w:rFonts w:ascii="Times New Roman" w:hAnsi="Times New Roman" w:cs="Times New Roman"/>
          <w:color w:val="000000"/>
        </w:rPr>
        <w:t>JESUÍTAS</w:t>
      </w:r>
      <w:r>
        <w:rPr>
          <w:rFonts w:ascii="Times New Roman" w:hAnsi="Times New Roman" w:cs="Times New Roman"/>
          <w:color w:val="000000"/>
          <w:spacing w:val="22"/>
        </w:rPr>
        <w:t xml:space="preserve"> </w:t>
      </w:r>
      <w:r>
        <w:rPr>
          <w:rFonts w:ascii="Times New Roman" w:hAnsi="Times New Roman" w:cs="Times New Roman"/>
          <w:color w:val="000000"/>
        </w:rPr>
        <w:t>poderá,</w:t>
      </w:r>
      <w:r>
        <w:rPr>
          <w:rFonts w:ascii="Times New Roman" w:hAnsi="Times New Roman" w:cs="Times New Roman"/>
          <w:color w:val="000000"/>
          <w:spacing w:val="21"/>
        </w:rPr>
        <w:t xml:space="preserve"> </w:t>
      </w:r>
      <w:r>
        <w:rPr>
          <w:rFonts w:ascii="Times New Roman" w:hAnsi="Times New Roman" w:cs="Times New Roman"/>
          <w:color w:val="000000"/>
        </w:rPr>
        <w:t>ainda,</w:t>
      </w:r>
      <w:r>
        <w:rPr>
          <w:rFonts w:ascii="Times New Roman" w:hAnsi="Times New Roman" w:cs="Times New Roman"/>
          <w:color w:val="000000"/>
          <w:spacing w:val="20"/>
        </w:rPr>
        <w:t xml:space="preserve"> </w:t>
      </w:r>
      <w:r>
        <w:rPr>
          <w:rFonts w:ascii="Times New Roman" w:hAnsi="Times New Roman" w:cs="Times New Roman"/>
          <w:color w:val="000000"/>
        </w:rPr>
        <w:t>prorrogar,</w:t>
      </w:r>
      <w:r>
        <w:rPr>
          <w:rFonts w:ascii="Times New Roman" w:hAnsi="Times New Roman" w:cs="Times New Roman"/>
          <w:color w:val="000000"/>
          <w:spacing w:val="21"/>
        </w:rPr>
        <w:t xml:space="preserve"> </w:t>
      </w:r>
      <w:r>
        <w:rPr>
          <w:rFonts w:ascii="Times New Roman" w:hAnsi="Times New Roman" w:cs="Times New Roman"/>
          <w:color w:val="000000"/>
        </w:rPr>
        <w:t>a</w:t>
      </w:r>
      <w:r>
        <w:rPr>
          <w:rFonts w:ascii="Times New Roman" w:hAnsi="Times New Roman" w:cs="Times New Roman"/>
          <w:color w:val="000000"/>
          <w:spacing w:val="19"/>
        </w:rPr>
        <w:t xml:space="preserve"> </w:t>
      </w:r>
      <w:r>
        <w:rPr>
          <w:rFonts w:ascii="Times New Roman" w:hAnsi="Times New Roman" w:cs="Times New Roman"/>
          <w:color w:val="000000"/>
        </w:rPr>
        <w:t>qualquer</w:t>
      </w:r>
      <w:r>
        <w:rPr>
          <w:rFonts w:ascii="Times New Roman" w:hAnsi="Times New Roman" w:cs="Times New Roman"/>
          <w:color w:val="000000"/>
          <w:spacing w:val="20"/>
        </w:rPr>
        <w:t xml:space="preserve"> </w:t>
      </w:r>
      <w:r>
        <w:rPr>
          <w:rFonts w:ascii="Times New Roman" w:hAnsi="Times New Roman" w:cs="Times New Roman"/>
          <w:color w:val="000000"/>
        </w:rPr>
        <w:t>tempo,</w:t>
      </w:r>
      <w:r>
        <w:rPr>
          <w:rFonts w:ascii="Times New Roman" w:hAnsi="Times New Roman" w:cs="Times New Roman"/>
          <w:color w:val="000000"/>
          <w:spacing w:val="22"/>
        </w:rPr>
        <w:t xml:space="preserve"> </w:t>
      </w:r>
      <w:r>
        <w:rPr>
          <w:rFonts w:ascii="Times New Roman" w:hAnsi="Times New Roman" w:cs="Times New Roman"/>
          <w:color w:val="000000"/>
        </w:rPr>
        <w:t>os</w:t>
      </w:r>
      <w:r>
        <w:rPr>
          <w:rFonts w:ascii="Times New Roman" w:hAnsi="Times New Roman" w:cs="Times New Roman"/>
          <w:color w:val="000000"/>
          <w:spacing w:val="20"/>
        </w:rPr>
        <w:t xml:space="preserve"> </w:t>
      </w:r>
      <w:r>
        <w:rPr>
          <w:rFonts w:ascii="Times New Roman" w:hAnsi="Times New Roman" w:cs="Times New Roman"/>
          <w:color w:val="000000"/>
        </w:rPr>
        <w:t>prazos</w:t>
      </w:r>
      <w:r>
        <w:rPr>
          <w:rFonts w:ascii="Times New Roman" w:hAnsi="Times New Roman" w:cs="Times New Roman"/>
          <w:color w:val="000000"/>
          <w:spacing w:val="22"/>
        </w:rPr>
        <w:t xml:space="preserve"> </w:t>
      </w:r>
      <w:r>
        <w:rPr>
          <w:rFonts w:ascii="Times New Roman" w:hAnsi="Times New Roman" w:cs="Times New Roman"/>
          <w:color w:val="000000"/>
        </w:rPr>
        <w:t>para</w:t>
      </w:r>
      <w:r>
        <w:rPr>
          <w:rFonts w:ascii="Times New Roman" w:hAnsi="Times New Roman" w:cs="Times New Roman"/>
          <w:color w:val="000000"/>
          <w:spacing w:val="22"/>
        </w:rPr>
        <w:t xml:space="preserve"> </w:t>
      </w:r>
      <w:r>
        <w:rPr>
          <w:rFonts w:ascii="Times New Roman" w:hAnsi="Times New Roman" w:cs="Times New Roman"/>
          <w:color w:val="000000"/>
        </w:rPr>
        <w:t>recebimento</w:t>
      </w:r>
      <w:r>
        <w:rPr>
          <w:rFonts w:ascii="Times New Roman" w:hAnsi="Times New Roman" w:cs="Times New Roman"/>
          <w:color w:val="000000"/>
          <w:spacing w:val="-61"/>
        </w:rPr>
        <w:t xml:space="preserve"> </w:t>
      </w:r>
      <w:r>
        <w:rPr>
          <w:rFonts w:ascii="Times New Roman" w:hAnsi="Times New Roman" w:cs="Times New Roman"/>
          <w:color w:val="000000"/>
        </w:rPr>
        <w:t>das</w:t>
      </w:r>
      <w:r>
        <w:rPr>
          <w:rFonts w:ascii="Times New Roman" w:hAnsi="Times New Roman" w:cs="Times New Roman"/>
          <w:color w:val="000000"/>
          <w:spacing w:val="-2"/>
        </w:rPr>
        <w:t xml:space="preserve"> </w:t>
      </w:r>
      <w:r>
        <w:rPr>
          <w:rFonts w:ascii="Times New Roman" w:hAnsi="Times New Roman" w:cs="Times New Roman"/>
          <w:color w:val="000000"/>
        </w:rPr>
        <w:t>propostas</w:t>
      </w:r>
      <w:r>
        <w:rPr>
          <w:rFonts w:ascii="Times New Roman" w:hAnsi="Times New Roman" w:cs="Times New Roman"/>
          <w:color w:val="000000"/>
          <w:spacing w:val="1"/>
        </w:rPr>
        <w:t xml:space="preserve"> </w:t>
      </w:r>
      <w:r>
        <w:rPr>
          <w:rFonts w:ascii="Times New Roman" w:hAnsi="Times New Roman" w:cs="Times New Roman"/>
          <w:color w:val="000000"/>
        </w:rPr>
        <w:t>ou</w:t>
      </w:r>
      <w:r>
        <w:rPr>
          <w:rFonts w:ascii="Times New Roman" w:hAnsi="Times New Roman" w:cs="Times New Roman"/>
          <w:color w:val="000000"/>
          <w:spacing w:val="-1"/>
        </w:rPr>
        <w:t xml:space="preserve"> </w:t>
      </w:r>
      <w:r>
        <w:rPr>
          <w:rFonts w:ascii="Times New Roman" w:hAnsi="Times New Roman" w:cs="Times New Roman"/>
          <w:color w:val="000000"/>
        </w:rPr>
        <w:t>para sua abertura.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91"/>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31.4</w:t>
      </w:r>
      <w:r>
        <w:rPr>
          <w:rFonts w:ascii="Times New Roman" w:hAnsi="Times New Roman" w:cs="Times New Roman"/>
          <w:color w:val="000000"/>
        </w:rPr>
        <w:tab/>
        <w:t>O proponente é responsável pela fidelidade e legitimidade das informações prestadas e dos</w:t>
      </w:r>
      <w:r>
        <w:rPr>
          <w:rFonts w:ascii="Times New Roman" w:hAnsi="Times New Roman" w:cs="Times New Roman"/>
          <w:color w:val="000000"/>
          <w:spacing w:val="1"/>
        </w:rPr>
        <w:t xml:space="preserve"> </w:t>
      </w:r>
      <w:r>
        <w:rPr>
          <w:rFonts w:ascii="Times New Roman" w:hAnsi="Times New Roman" w:cs="Times New Roman"/>
          <w:color w:val="000000"/>
        </w:rPr>
        <w:t>documentos</w:t>
      </w:r>
      <w:r>
        <w:rPr>
          <w:rFonts w:ascii="Times New Roman" w:hAnsi="Times New Roman" w:cs="Times New Roman"/>
          <w:color w:val="000000"/>
          <w:spacing w:val="1"/>
        </w:rPr>
        <w:t xml:space="preserve"> </w:t>
      </w:r>
      <w:r>
        <w:rPr>
          <w:rFonts w:ascii="Times New Roman" w:hAnsi="Times New Roman" w:cs="Times New Roman"/>
          <w:color w:val="000000"/>
        </w:rPr>
        <w:t>apresentados</w:t>
      </w:r>
      <w:r>
        <w:rPr>
          <w:rFonts w:ascii="Times New Roman" w:hAnsi="Times New Roman" w:cs="Times New Roman"/>
          <w:color w:val="000000"/>
          <w:spacing w:val="1"/>
        </w:rPr>
        <w:t xml:space="preserve"> </w:t>
      </w:r>
      <w:r>
        <w:rPr>
          <w:rFonts w:ascii="Times New Roman" w:hAnsi="Times New Roman" w:cs="Times New Roman"/>
          <w:color w:val="000000"/>
        </w:rPr>
        <w:t>em</w:t>
      </w:r>
      <w:r>
        <w:rPr>
          <w:rFonts w:ascii="Times New Roman" w:hAnsi="Times New Roman" w:cs="Times New Roman"/>
          <w:color w:val="000000"/>
          <w:spacing w:val="1"/>
        </w:rPr>
        <w:t xml:space="preserve"> </w:t>
      </w:r>
      <w:r>
        <w:rPr>
          <w:rFonts w:ascii="Times New Roman" w:hAnsi="Times New Roman" w:cs="Times New Roman"/>
          <w:color w:val="000000"/>
        </w:rPr>
        <w:t>qualquer</w:t>
      </w:r>
      <w:r>
        <w:rPr>
          <w:rFonts w:ascii="Times New Roman" w:hAnsi="Times New Roman" w:cs="Times New Roman"/>
          <w:color w:val="000000"/>
          <w:spacing w:val="1"/>
        </w:rPr>
        <w:t xml:space="preserve"> </w:t>
      </w:r>
      <w:r>
        <w:rPr>
          <w:rFonts w:ascii="Times New Roman" w:hAnsi="Times New Roman" w:cs="Times New Roman"/>
          <w:color w:val="000000"/>
        </w:rPr>
        <w:t>fase</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licitação.</w:t>
      </w:r>
      <w:r>
        <w:rPr>
          <w:rFonts w:ascii="Times New Roman" w:hAnsi="Times New Roman" w:cs="Times New Roman"/>
          <w:color w:val="000000"/>
          <w:spacing w:val="1"/>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falsidade</w:t>
      </w:r>
      <w:r>
        <w:rPr>
          <w:rFonts w:ascii="Times New Roman" w:hAnsi="Times New Roman" w:cs="Times New Roman"/>
          <w:color w:val="000000"/>
          <w:spacing w:val="1"/>
        </w:rPr>
        <w:t xml:space="preserve"> </w:t>
      </w:r>
      <w:r>
        <w:rPr>
          <w:rFonts w:ascii="Times New Roman" w:hAnsi="Times New Roman" w:cs="Times New Roman"/>
          <w:color w:val="000000"/>
        </w:rPr>
        <w:t>de</w:t>
      </w:r>
      <w:r>
        <w:rPr>
          <w:rFonts w:ascii="Times New Roman" w:hAnsi="Times New Roman" w:cs="Times New Roman"/>
          <w:color w:val="000000"/>
          <w:spacing w:val="1"/>
        </w:rPr>
        <w:t xml:space="preserve"> </w:t>
      </w:r>
      <w:r>
        <w:rPr>
          <w:rFonts w:ascii="Times New Roman" w:hAnsi="Times New Roman" w:cs="Times New Roman"/>
          <w:color w:val="000000"/>
        </w:rPr>
        <w:t>qualquer</w:t>
      </w:r>
      <w:r>
        <w:rPr>
          <w:rFonts w:ascii="Times New Roman" w:hAnsi="Times New Roman" w:cs="Times New Roman"/>
          <w:color w:val="000000"/>
          <w:spacing w:val="1"/>
        </w:rPr>
        <w:t xml:space="preserve"> </w:t>
      </w:r>
      <w:r>
        <w:rPr>
          <w:rFonts w:ascii="Times New Roman" w:hAnsi="Times New Roman" w:cs="Times New Roman"/>
          <w:color w:val="000000"/>
        </w:rPr>
        <w:t>documento</w:t>
      </w:r>
      <w:r>
        <w:rPr>
          <w:rFonts w:ascii="Times New Roman" w:hAnsi="Times New Roman" w:cs="Times New Roman"/>
          <w:color w:val="000000"/>
          <w:spacing w:val="1"/>
        </w:rPr>
        <w:t xml:space="preserve"> </w:t>
      </w:r>
      <w:r>
        <w:rPr>
          <w:rFonts w:ascii="Times New Roman" w:hAnsi="Times New Roman" w:cs="Times New Roman"/>
          <w:color w:val="000000"/>
        </w:rPr>
        <w:t>apresentado ou a inverdade das informações nele contidas implicará a imediata desclassificação do</w:t>
      </w:r>
      <w:r>
        <w:rPr>
          <w:rFonts w:ascii="Times New Roman" w:hAnsi="Times New Roman" w:cs="Times New Roman"/>
          <w:color w:val="000000"/>
          <w:spacing w:val="1"/>
        </w:rPr>
        <w:t xml:space="preserve"> </w:t>
      </w:r>
      <w:r>
        <w:rPr>
          <w:rFonts w:ascii="Times New Roman" w:hAnsi="Times New Roman" w:cs="Times New Roman"/>
          <w:color w:val="000000"/>
        </w:rPr>
        <w:t>proponente que o tiver apresentado, ou, caso tenha sido o vencedor, a rescisão do contrato ou do</w:t>
      </w:r>
      <w:r>
        <w:rPr>
          <w:rFonts w:ascii="Times New Roman" w:hAnsi="Times New Roman" w:cs="Times New Roman"/>
          <w:color w:val="000000"/>
          <w:spacing w:val="1"/>
        </w:rPr>
        <w:t xml:space="preserve"> </w:t>
      </w:r>
      <w:r>
        <w:rPr>
          <w:rFonts w:ascii="Times New Roman" w:hAnsi="Times New Roman" w:cs="Times New Roman"/>
          <w:color w:val="000000"/>
        </w:rPr>
        <w:t>pedido de</w:t>
      </w:r>
      <w:r>
        <w:rPr>
          <w:rFonts w:ascii="Times New Roman" w:hAnsi="Times New Roman" w:cs="Times New Roman"/>
          <w:color w:val="000000"/>
          <w:spacing w:val="-1"/>
        </w:rPr>
        <w:t xml:space="preserve"> </w:t>
      </w:r>
      <w:r>
        <w:rPr>
          <w:rFonts w:ascii="Times New Roman" w:hAnsi="Times New Roman" w:cs="Times New Roman"/>
          <w:color w:val="000000"/>
        </w:rPr>
        <w:t>compra, sem</w:t>
      </w:r>
      <w:r>
        <w:rPr>
          <w:rFonts w:ascii="Times New Roman" w:hAnsi="Times New Roman" w:cs="Times New Roman"/>
          <w:color w:val="000000"/>
          <w:spacing w:val="-1"/>
        </w:rPr>
        <w:t xml:space="preserve"> </w:t>
      </w:r>
      <w:r>
        <w:rPr>
          <w:rFonts w:ascii="Times New Roman" w:hAnsi="Times New Roman" w:cs="Times New Roman"/>
          <w:color w:val="000000"/>
        </w:rPr>
        <w:t>prejuízo</w:t>
      </w:r>
      <w:r>
        <w:rPr>
          <w:rFonts w:ascii="Times New Roman" w:hAnsi="Times New Roman" w:cs="Times New Roman"/>
          <w:color w:val="000000"/>
          <w:spacing w:val="-1"/>
        </w:rPr>
        <w:t xml:space="preserve"> </w:t>
      </w:r>
      <w:r>
        <w:rPr>
          <w:rFonts w:ascii="Times New Roman" w:hAnsi="Times New Roman" w:cs="Times New Roman"/>
          <w:color w:val="000000"/>
        </w:rPr>
        <w:t>das demais</w:t>
      </w:r>
      <w:r>
        <w:rPr>
          <w:rFonts w:ascii="Times New Roman" w:hAnsi="Times New Roman" w:cs="Times New Roman"/>
          <w:color w:val="000000"/>
          <w:spacing w:val="-1"/>
        </w:rPr>
        <w:t xml:space="preserve"> </w:t>
      </w:r>
      <w:r>
        <w:rPr>
          <w:rFonts w:ascii="Times New Roman" w:hAnsi="Times New Roman" w:cs="Times New Roman"/>
          <w:color w:val="000000"/>
        </w:rPr>
        <w:t>sanções cabíveis.</w:t>
      </w:r>
    </w:p>
    <w:p w:rsidR="00135DCF" w:rsidRDefault="00135DCF">
      <w:pPr>
        <w:widowControl w:val="0"/>
        <w:tabs>
          <w:tab w:val="left" w:pos="0"/>
          <w:tab w:val="left" w:pos="756"/>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761"/>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31.5</w:t>
      </w:r>
      <w:r>
        <w:rPr>
          <w:rFonts w:ascii="Times New Roman" w:hAnsi="Times New Roman" w:cs="Times New Roman"/>
          <w:color w:val="000000"/>
        </w:rPr>
        <w:tab/>
        <w:t>É facultado o Pregoeiro, ou à autoridade a ele superior, em qualquer fase da licitação, promover diligências</w:t>
      </w:r>
      <w:r>
        <w:rPr>
          <w:rFonts w:ascii="Times New Roman" w:hAnsi="Times New Roman" w:cs="Times New Roman"/>
          <w:color w:val="000000"/>
          <w:spacing w:val="-1"/>
        </w:rPr>
        <w:t xml:space="preserve"> </w:t>
      </w:r>
      <w:r>
        <w:rPr>
          <w:rFonts w:ascii="Times New Roman" w:hAnsi="Times New Roman" w:cs="Times New Roman"/>
          <w:color w:val="000000"/>
        </w:rPr>
        <w:t>com</w:t>
      </w:r>
      <w:r>
        <w:rPr>
          <w:rFonts w:ascii="Times New Roman" w:hAnsi="Times New Roman" w:cs="Times New Roman"/>
          <w:color w:val="000000"/>
          <w:spacing w:val="-2"/>
        </w:rPr>
        <w:t xml:space="preserve"> </w:t>
      </w:r>
      <w:r>
        <w:rPr>
          <w:rFonts w:ascii="Times New Roman" w:hAnsi="Times New Roman" w:cs="Times New Roman"/>
          <w:color w:val="000000"/>
        </w:rPr>
        <w:t>vistas</w:t>
      </w:r>
      <w:r>
        <w:rPr>
          <w:rFonts w:ascii="Times New Roman" w:hAnsi="Times New Roman" w:cs="Times New Roman"/>
          <w:color w:val="000000"/>
          <w:spacing w:val="-2"/>
        </w:rPr>
        <w:t xml:space="preserve"> </w:t>
      </w:r>
      <w:r>
        <w:rPr>
          <w:rFonts w:ascii="Times New Roman" w:hAnsi="Times New Roman" w:cs="Times New Roman"/>
          <w:color w:val="000000"/>
        </w:rPr>
        <w:t>a esclarecer</w:t>
      </w:r>
      <w:r>
        <w:rPr>
          <w:rFonts w:ascii="Times New Roman" w:hAnsi="Times New Roman" w:cs="Times New Roman"/>
          <w:color w:val="000000"/>
          <w:spacing w:val="-2"/>
        </w:rPr>
        <w:t xml:space="preserve"> </w:t>
      </w:r>
      <w:r>
        <w:rPr>
          <w:rFonts w:ascii="Times New Roman" w:hAnsi="Times New Roman" w:cs="Times New Roman"/>
          <w:color w:val="000000"/>
        </w:rPr>
        <w:t>ou</w:t>
      </w:r>
      <w:r>
        <w:rPr>
          <w:rFonts w:ascii="Times New Roman" w:hAnsi="Times New Roman" w:cs="Times New Roman"/>
          <w:color w:val="000000"/>
          <w:spacing w:val="-2"/>
        </w:rPr>
        <w:t xml:space="preserve"> </w:t>
      </w:r>
      <w:r>
        <w:rPr>
          <w:rFonts w:ascii="Times New Roman" w:hAnsi="Times New Roman" w:cs="Times New Roman"/>
          <w:color w:val="000000"/>
        </w:rPr>
        <w:t>a</w:t>
      </w:r>
      <w:r>
        <w:rPr>
          <w:rFonts w:ascii="Times New Roman" w:hAnsi="Times New Roman" w:cs="Times New Roman"/>
          <w:color w:val="000000"/>
          <w:spacing w:val="-2"/>
        </w:rPr>
        <w:t xml:space="preserve"> </w:t>
      </w:r>
      <w:r>
        <w:rPr>
          <w:rFonts w:ascii="Times New Roman" w:hAnsi="Times New Roman" w:cs="Times New Roman"/>
          <w:color w:val="000000"/>
        </w:rPr>
        <w:t>complementar</w:t>
      </w:r>
      <w:r>
        <w:rPr>
          <w:rFonts w:ascii="Times New Roman" w:hAnsi="Times New Roman" w:cs="Times New Roman"/>
          <w:color w:val="000000"/>
          <w:spacing w:val="-2"/>
        </w:rPr>
        <w:t xml:space="preserve"> </w:t>
      </w:r>
      <w:r>
        <w:rPr>
          <w:rFonts w:ascii="Times New Roman" w:hAnsi="Times New Roman" w:cs="Times New Roman"/>
          <w:color w:val="000000"/>
        </w:rPr>
        <w:t>a</w:t>
      </w:r>
      <w:r>
        <w:rPr>
          <w:rFonts w:ascii="Times New Roman" w:hAnsi="Times New Roman" w:cs="Times New Roman"/>
          <w:color w:val="000000"/>
          <w:spacing w:val="-2"/>
        </w:rPr>
        <w:t xml:space="preserve"> </w:t>
      </w:r>
      <w:r>
        <w:rPr>
          <w:rFonts w:ascii="Times New Roman" w:hAnsi="Times New Roman" w:cs="Times New Roman"/>
          <w:color w:val="000000"/>
        </w:rPr>
        <w:t>instrução</w:t>
      </w:r>
      <w:r>
        <w:rPr>
          <w:rFonts w:ascii="Times New Roman" w:hAnsi="Times New Roman" w:cs="Times New Roman"/>
          <w:color w:val="000000"/>
          <w:spacing w:val="-2"/>
        </w:rPr>
        <w:t xml:space="preserve"> </w:t>
      </w:r>
      <w:r>
        <w:rPr>
          <w:rFonts w:ascii="Times New Roman" w:hAnsi="Times New Roman" w:cs="Times New Roman"/>
          <w:color w:val="000000"/>
        </w:rPr>
        <w:t>do</w:t>
      </w:r>
      <w:r>
        <w:rPr>
          <w:rFonts w:ascii="Times New Roman" w:hAnsi="Times New Roman" w:cs="Times New Roman"/>
          <w:color w:val="000000"/>
          <w:spacing w:val="-2"/>
        </w:rPr>
        <w:t xml:space="preserve"> </w:t>
      </w:r>
      <w:r>
        <w:rPr>
          <w:rFonts w:ascii="Times New Roman" w:hAnsi="Times New Roman" w:cs="Times New Roman"/>
          <w:color w:val="000000"/>
        </w:rPr>
        <w:t>processo.</w:t>
      </w:r>
    </w:p>
    <w:p w:rsidR="00135DCF" w:rsidRDefault="00135DCF">
      <w:pPr>
        <w:widowControl w:val="0"/>
        <w:tabs>
          <w:tab w:val="left" w:pos="0"/>
          <w:tab w:val="left" w:pos="761"/>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761"/>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31.6</w:t>
      </w:r>
      <w:r>
        <w:rPr>
          <w:rFonts w:ascii="Times New Roman" w:hAnsi="Times New Roman" w:cs="Times New Roman"/>
          <w:color w:val="000000"/>
        </w:rPr>
        <w:tab/>
        <w:t>Os proponentes intimados para prestar quaisquer esclarecimentos adicionais deverão fazê-lo no</w:t>
      </w:r>
      <w:r>
        <w:rPr>
          <w:rFonts w:ascii="Times New Roman" w:hAnsi="Times New Roman" w:cs="Times New Roman"/>
          <w:color w:val="000000"/>
          <w:spacing w:val="1"/>
        </w:rPr>
        <w:t xml:space="preserve"> </w:t>
      </w:r>
      <w:r>
        <w:rPr>
          <w:rFonts w:ascii="Times New Roman" w:hAnsi="Times New Roman" w:cs="Times New Roman"/>
          <w:color w:val="000000"/>
        </w:rPr>
        <w:t>prazo</w:t>
      </w:r>
      <w:r>
        <w:rPr>
          <w:rFonts w:ascii="Times New Roman" w:hAnsi="Times New Roman" w:cs="Times New Roman"/>
          <w:color w:val="000000"/>
          <w:spacing w:val="-1"/>
        </w:rPr>
        <w:t xml:space="preserve"> </w:t>
      </w:r>
      <w:r>
        <w:rPr>
          <w:rFonts w:ascii="Times New Roman" w:hAnsi="Times New Roman" w:cs="Times New Roman"/>
          <w:color w:val="000000"/>
        </w:rPr>
        <w:t>determinado pelo</w:t>
      </w:r>
      <w:r>
        <w:rPr>
          <w:rFonts w:ascii="Times New Roman" w:hAnsi="Times New Roman" w:cs="Times New Roman"/>
          <w:color w:val="000000"/>
          <w:spacing w:val="-2"/>
        </w:rPr>
        <w:t xml:space="preserve"> </w:t>
      </w:r>
      <w:r>
        <w:rPr>
          <w:rFonts w:ascii="Times New Roman" w:hAnsi="Times New Roman" w:cs="Times New Roman"/>
          <w:color w:val="000000"/>
        </w:rPr>
        <w:t>Pregoeiro,</w:t>
      </w:r>
      <w:r>
        <w:rPr>
          <w:rFonts w:ascii="Times New Roman" w:hAnsi="Times New Roman" w:cs="Times New Roman"/>
          <w:color w:val="000000"/>
          <w:spacing w:val="-1"/>
        </w:rPr>
        <w:t xml:space="preserve"> </w:t>
      </w:r>
      <w:r>
        <w:rPr>
          <w:rFonts w:ascii="Times New Roman" w:hAnsi="Times New Roman" w:cs="Times New Roman"/>
          <w:color w:val="000000"/>
        </w:rPr>
        <w:t>sob</w:t>
      </w:r>
      <w:r>
        <w:rPr>
          <w:rFonts w:ascii="Times New Roman" w:hAnsi="Times New Roman" w:cs="Times New Roman"/>
          <w:color w:val="000000"/>
          <w:spacing w:val="-2"/>
        </w:rPr>
        <w:t xml:space="preserve"> </w:t>
      </w:r>
      <w:r>
        <w:rPr>
          <w:rFonts w:ascii="Times New Roman" w:hAnsi="Times New Roman" w:cs="Times New Roman"/>
          <w:color w:val="000000"/>
        </w:rPr>
        <w:t>pena</w:t>
      </w:r>
      <w:r>
        <w:rPr>
          <w:rFonts w:ascii="Times New Roman" w:hAnsi="Times New Roman" w:cs="Times New Roman"/>
          <w:color w:val="000000"/>
          <w:spacing w:val="-2"/>
        </w:rPr>
        <w:t xml:space="preserve"> </w:t>
      </w:r>
      <w:r>
        <w:rPr>
          <w:rFonts w:ascii="Times New Roman" w:hAnsi="Times New Roman" w:cs="Times New Roman"/>
          <w:color w:val="000000"/>
        </w:rPr>
        <w:t>de</w:t>
      </w:r>
      <w:r>
        <w:rPr>
          <w:rFonts w:ascii="Times New Roman" w:hAnsi="Times New Roman" w:cs="Times New Roman"/>
          <w:color w:val="000000"/>
          <w:spacing w:val="-2"/>
        </w:rPr>
        <w:t xml:space="preserve"> </w:t>
      </w:r>
      <w:r>
        <w:rPr>
          <w:rFonts w:ascii="Times New Roman" w:hAnsi="Times New Roman" w:cs="Times New Roman"/>
          <w:color w:val="000000"/>
        </w:rPr>
        <w:t>desclassificação/inabilitação.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05"/>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31.7</w:t>
      </w:r>
      <w:r>
        <w:rPr>
          <w:rFonts w:ascii="Times New Roman" w:hAnsi="Times New Roman" w:cs="Times New Roman"/>
          <w:color w:val="000000"/>
        </w:rPr>
        <w:tab/>
        <w:t>O desatendimento de exigências formais não essenciais não importará no afastamento do</w:t>
      </w:r>
      <w:r>
        <w:rPr>
          <w:rFonts w:ascii="Times New Roman" w:hAnsi="Times New Roman" w:cs="Times New Roman"/>
          <w:color w:val="000000"/>
          <w:spacing w:val="1"/>
        </w:rPr>
        <w:t xml:space="preserve"> </w:t>
      </w:r>
      <w:r>
        <w:rPr>
          <w:rFonts w:ascii="Times New Roman" w:hAnsi="Times New Roman" w:cs="Times New Roman"/>
          <w:color w:val="000000"/>
        </w:rPr>
        <w:t>proponente, desde que seja possível a aferição da sua qualificação e a exata compreensão da sua</w:t>
      </w:r>
      <w:r>
        <w:rPr>
          <w:rFonts w:ascii="Times New Roman" w:hAnsi="Times New Roman" w:cs="Times New Roman"/>
          <w:color w:val="000000"/>
          <w:spacing w:val="1"/>
        </w:rPr>
        <w:t xml:space="preserve"> </w:t>
      </w:r>
      <w:r>
        <w:rPr>
          <w:rFonts w:ascii="Times New Roman" w:hAnsi="Times New Roman" w:cs="Times New Roman"/>
          <w:color w:val="000000"/>
        </w:rPr>
        <w:t>proposta.</w:t>
      </w:r>
    </w:p>
    <w:p w:rsidR="00135DCF" w:rsidRDefault="00135DCF">
      <w:pPr>
        <w:widowControl w:val="0"/>
        <w:tabs>
          <w:tab w:val="left" w:pos="0"/>
          <w:tab w:val="left" w:pos="805"/>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805"/>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31.8</w:t>
      </w:r>
      <w:r>
        <w:rPr>
          <w:rFonts w:ascii="Times New Roman" w:hAnsi="Times New Roman" w:cs="Times New Roman"/>
          <w:color w:val="000000"/>
        </w:rPr>
        <w:tab/>
        <w:t>As normas que disciplinam este Pregão serão sempre interpretadas em favor da ampliação da</w:t>
      </w:r>
      <w:r>
        <w:rPr>
          <w:rFonts w:ascii="Times New Roman" w:hAnsi="Times New Roman" w:cs="Times New Roman"/>
          <w:color w:val="000000"/>
          <w:spacing w:val="1"/>
        </w:rPr>
        <w:t xml:space="preserve"> </w:t>
      </w:r>
      <w:r>
        <w:rPr>
          <w:rFonts w:ascii="Times New Roman" w:hAnsi="Times New Roman" w:cs="Times New Roman"/>
          <w:color w:val="000000"/>
        </w:rPr>
        <w:t>disputa</w:t>
      </w:r>
      <w:r>
        <w:rPr>
          <w:rFonts w:ascii="Times New Roman" w:hAnsi="Times New Roman" w:cs="Times New Roman"/>
          <w:color w:val="000000"/>
          <w:spacing w:val="1"/>
        </w:rPr>
        <w:t xml:space="preserve"> </w:t>
      </w:r>
      <w:r>
        <w:rPr>
          <w:rFonts w:ascii="Times New Roman" w:hAnsi="Times New Roman" w:cs="Times New Roman"/>
          <w:color w:val="000000"/>
        </w:rPr>
        <w:t>entre</w:t>
      </w:r>
      <w:r>
        <w:rPr>
          <w:rFonts w:ascii="Times New Roman" w:hAnsi="Times New Roman" w:cs="Times New Roman"/>
          <w:color w:val="000000"/>
          <w:spacing w:val="1"/>
        </w:rPr>
        <w:t xml:space="preserve"> </w:t>
      </w:r>
      <w:r>
        <w:rPr>
          <w:rFonts w:ascii="Times New Roman" w:hAnsi="Times New Roman" w:cs="Times New Roman"/>
          <w:color w:val="000000"/>
        </w:rPr>
        <w:t>os</w:t>
      </w:r>
      <w:r>
        <w:rPr>
          <w:rFonts w:ascii="Times New Roman" w:hAnsi="Times New Roman" w:cs="Times New Roman"/>
          <w:color w:val="000000"/>
          <w:spacing w:val="1"/>
        </w:rPr>
        <w:t xml:space="preserve"> </w:t>
      </w:r>
      <w:r>
        <w:rPr>
          <w:rFonts w:ascii="Times New Roman" w:hAnsi="Times New Roman" w:cs="Times New Roman"/>
          <w:color w:val="000000"/>
        </w:rPr>
        <w:t>proponentes,</w:t>
      </w:r>
      <w:r>
        <w:rPr>
          <w:rFonts w:ascii="Times New Roman" w:hAnsi="Times New Roman" w:cs="Times New Roman"/>
          <w:color w:val="000000"/>
          <w:spacing w:val="1"/>
        </w:rPr>
        <w:t xml:space="preserve"> </w:t>
      </w:r>
      <w:r>
        <w:rPr>
          <w:rFonts w:ascii="Times New Roman" w:hAnsi="Times New Roman" w:cs="Times New Roman"/>
          <w:color w:val="000000"/>
        </w:rPr>
        <w:t>desde</w:t>
      </w:r>
      <w:r>
        <w:rPr>
          <w:rFonts w:ascii="Times New Roman" w:hAnsi="Times New Roman" w:cs="Times New Roman"/>
          <w:color w:val="000000"/>
          <w:spacing w:val="1"/>
        </w:rPr>
        <w:t xml:space="preserve"> </w:t>
      </w:r>
      <w:r>
        <w:rPr>
          <w:rFonts w:ascii="Times New Roman" w:hAnsi="Times New Roman" w:cs="Times New Roman"/>
          <w:color w:val="000000"/>
        </w:rPr>
        <w:t>que</w:t>
      </w:r>
      <w:r>
        <w:rPr>
          <w:rFonts w:ascii="Times New Roman" w:hAnsi="Times New Roman" w:cs="Times New Roman"/>
          <w:color w:val="000000"/>
          <w:spacing w:val="1"/>
        </w:rPr>
        <w:t xml:space="preserve"> </w:t>
      </w:r>
      <w:r>
        <w:rPr>
          <w:rFonts w:ascii="Times New Roman" w:hAnsi="Times New Roman" w:cs="Times New Roman"/>
          <w:color w:val="000000"/>
        </w:rPr>
        <w:t>não</w:t>
      </w:r>
      <w:r>
        <w:rPr>
          <w:rFonts w:ascii="Times New Roman" w:hAnsi="Times New Roman" w:cs="Times New Roman"/>
          <w:color w:val="000000"/>
          <w:spacing w:val="1"/>
        </w:rPr>
        <w:t xml:space="preserve"> </w:t>
      </w:r>
      <w:r>
        <w:rPr>
          <w:rFonts w:ascii="Times New Roman" w:hAnsi="Times New Roman" w:cs="Times New Roman"/>
          <w:color w:val="000000"/>
        </w:rPr>
        <w:t>comprometam</w:t>
      </w:r>
      <w:r>
        <w:rPr>
          <w:rFonts w:ascii="Times New Roman" w:hAnsi="Times New Roman" w:cs="Times New Roman"/>
          <w:color w:val="000000"/>
          <w:spacing w:val="1"/>
        </w:rPr>
        <w:t xml:space="preserve"> </w:t>
      </w:r>
      <w:r>
        <w:rPr>
          <w:rFonts w:ascii="Times New Roman" w:hAnsi="Times New Roman" w:cs="Times New Roman"/>
          <w:color w:val="000000"/>
        </w:rPr>
        <w:t>o</w:t>
      </w:r>
      <w:r>
        <w:rPr>
          <w:rFonts w:ascii="Times New Roman" w:hAnsi="Times New Roman" w:cs="Times New Roman"/>
          <w:color w:val="000000"/>
          <w:spacing w:val="1"/>
        </w:rPr>
        <w:t xml:space="preserve"> </w:t>
      </w:r>
      <w:r>
        <w:rPr>
          <w:rFonts w:ascii="Times New Roman" w:hAnsi="Times New Roman" w:cs="Times New Roman"/>
          <w:color w:val="000000"/>
        </w:rPr>
        <w:t>interesse</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Administração,</w:t>
      </w:r>
      <w:r>
        <w:rPr>
          <w:rFonts w:ascii="Times New Roman" w:hAnsi="Times New Roman" w:cs="Times New Roman"/>
          <w:color w:val="000000"/>
          <w:spacing w:val="62"/>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finalidade</w:t>
      </w:r>
      <w:r>
        <w:rPr>
          <w:rFonts w:ascii="Times New Roman" w:hAnsi="Times New Roman" w:cs="Times New Roman"/>
          <w:color w:val="000000"/>
          <w:spacing w:val="-2"/>
        </w:rPr>
        <w:t xml:space="preserve"> </w:t>
      </w:r>
      <w:r>
        <w:rPr>
          <w:rFonts w:ascii="Times New Roman" w:hAnsi="Times New Roman" w:cs="Times New Roman"/>
          <w:color w:val="000000"/>
        </w:rPr>
        <w:t>e a</w:t>
      </w:r>
      <w:r>
        <w:rPr>
          <w:rFonts w:ascii="Times New Roman" w:hAnsi="Times New Roman" w:cs="Times New Roman"/>
          <w:color w:val="000000"/>
          <w:spacing w:val="-1"/>
        </w:rPr>
        <w:t xml:space="preserve"> </w:t>
      </w:r>
      <w:r>
        <w:rPr>
          <w:rFonts w:ascii="Times New Roman" w:hAnsi="Times New Roman" w:cs="Times New Roman"/>
          <w:color w:val="000000"/>
        </w:rPr>
        <w:t>segurança da</w:t>
      </w:r>
      <w:r>
        <w:rPr>
          <w:rFonts w:ascii="Times New Roman" w:hAnsi="Times New Roman" w:cs="Times New Roman"/>
          <w:color w:val="000000"/>
          <w:spacing w:val="-1"/>
        </w:rPr>
        <w:t xml:space="preserve"> </w:t>
      </w:r>
      <w:r>
        <w:rPr>
          <w:rFonts w:ascii="Times New Roman" w:hAnsi="Times New Roman" w:cs="Times New Roman"/>
          <w:color w:val="000000"/>
        </w:rPr>
        <w:t>contratação.</w:t>
      </w:r>
    </w:p>
    <w:p w:rsidR="00135DCF" w:rsidRDefault="00135DCF">
      <w:pPr>
        <w:widowControl w:val="0"/>
        <w:tabs>
          <w:tab w:val="left" w:pos="0"/>
          <w:tab w:val="left" w:pos="805"/>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805"/>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31.9</w:t>
      </w:r>
      <w:r>
        <w:rPr>
          <w:rFonts w:ascii="Times New Roman" w:hAnsi="Times New Roman" w:cs="Times New Roman"/>
          <w:color w:val="000000"/>
        </w:rPr>
        <w:tab/>
        <w:t>As decisões referentes a este processo licitatório poderão ser comunicadas aos proponentes por</w:t>
      </w:r>
      <w:r>
        <w:rPr>
          <w:rFonts w:ascii="Times New Roman" w:hAnsi="Times New Roman" w:cs="Times New Roman"/>
          <w:color w:val="000000"/>
          <w:spacing w:val="1"/>
        </w:rPr>
        <w:t xml:space="preserve"> </w:t>
      </w:r>
      <w:r>
        <w:rPr>
          <w:rFonts w:ascii="Times New Roman" w:hAnsi="Times New Roman" w:cs="Times New Roman"/>
          <w:color w:val="000000"/>
        </w:rPr>
        <w:t>qualquer meio de comunicação que comprove o recebimento ou, ainda, mediante publicação no Diário</w:t>
      </w:r>
      <w:r>
        <w:rPr>
          <w:rFonts w:ascii="Times New Roman" w:hAnsi="Times New Roman" w:cs="Times New Roman"/>
          <w:color w:val="000000"/>
          <w:spacing w:val="-60"/>
        </w:rPr>
        <w:t xml:space="preserve"> </w:t>
      </w:r>
      <w:r>
        <w:rPr>
          <w:rFonts w:ascii="Times New Roman" w:hAnsi="Times New Roman" w:cs="Times New Roman"/>
          <w:color w:val="000000"/>
        </w:rPr>
        <w:t>Oficial do Município de Jesuítas: www.Jesuítas.pr.gov.br.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87"/>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31.10</w:t>
      </w:r>
      <w:r>
        <w:rPr>
          <w:rFonts w:ascii="Times New Roman" w:hAnsi="Times New Roman" w:cs="Times New Roman"/>
          <w:color w:val="000000"/>
        </w:rPr>
        <w:tab/>
        <w:t>A participação do proponente nesta licitação implica em aceitação de todos os termos deste</w:t>
      </w:r>
      <w:r>
        <w:rPr>
          <w:rFonts w:ascii="Times New Roman" w:hAnsi="Times New Roman" w:cs="Times New Roman"/>
          <w:color w:val="000000"/>
          <w:spacing w:val="1"/>
        </w:rPr>
        <w:t xml:space="preserve"> </w:t>
      </w:r>
      <w:r>
        <w:rPr>
          <w:rFonts w:ascii="Times New Roman" w:hAnsi="Times New Roman" w:cs="Times New Roman"/>
          <w:color w:val="000000"/>
        </w:rPr>
        <w:t>Edital.</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76"/>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31.11</w:t>
      </w:r>
      <w:r>
        <w:rPr>
          <w:rFonts w:ascii="Times New Roman" w:hAnsi="Times New Roman" w:cs="Times New Roman"/>
          <w:color w:val="000000"/>
        </w:rPr>
        <w:tab/>
        <w:t>Não cabe à Bolsa Nacional de Compras – BNC, qualquer responsabilidade pelas obrigações</w:t>
      </w:r>
      <w:r>
        <w:rPr>
          <w:rFonts w:ascii="Times New Roman" w:hAnsi="Times New Roman" w:cs="Times New Roman"/>
          <w:color w:val="000000"/>
          <w:spacing w:val="1"/>
        </w:rPr>
        <w:t xml:space="preserve"> </w:t>
      </w:r>
      <w:r>
        <w:rPr>
          <w:rFonts w:ascii="Times New Roman" w:hAnsi="Times New Roman" w:cs="Times New Roman"/>
          <w:color w:val="000000"/>
        </w:rPr>
        <w:t>assumidas</w:t>
      </w:r>
      <w:r>
        <w:rPr>
          <w:rFonts w:ascii="Times New Roman" w:hAnsi="Times New Roman" w:cs="Times New Roman"/>
          <w:color w:val="000000"/>
          <w:spacing w:val="42"/>
        </w:rPr>
        <w:t xml:space="preserve"> </w:t>
      </w:r>
      <w:r>
        <w:rPr>
          <w:rFonts w:ascii="Times New Roman" w:hAnsi="Times New Roman" w:cs="Times New Roman"/>
          <w:color w:val="000000"/>
        </w:rPr>
        <w:t>pelo</w:t>
      </w:r>
      <w:r>
        <w:rPr>
          <w:rFonts w:ascii="Times New Roman" w:hAnsi="Times New Roman" w:cs="Times New Roman"/>
          <w:color w:val="000000"/>
          <w:spacing w:val="44"/>
        </w:rPr>
        <w:t xml:space="preserve"> </w:t>
      </w:r>
      <w:r>
        <w:rPr>
          <w:rFonts w:ascii="Times New Roman" w:hAnsi="Times New Roman" w:cs="Times New Roman"/>
          <w:color w:val="000000"/>
        </w:rPr>
        <w:t>fornecedor</w:t>
      </w:r>
      <w:r>
        <w:rPr>
          <w:rFonts w:ascii="Times New Roman" w:hAnsi="Times New Roman" w:cs="Times New Roman"/>
          <w:color w:val="000000"/>
          <w:spacing w:val="42"/>
        </w:rPr>
        <w:t xml:space="preserve"> </w:t>
      </w:r>
      <w:r>
        <w:rPr>
          <w:rFonts w:ascii="Times New Roman" w:hAnsi="Times New Roman" w:cs="Times New Roman"/>
          <w:color w:val="000000"/>
        </w:rPr>
        <w:t>com</w:t>
      </w:r>
      <w:r>
        <w:rPr>
          <w:rFonts w:ascii="Times New Roman" w:hAnsi="Times New Roman" w:cs="Times New Roman"/>
          <w:color w:val="000000"/>
          <w:spacing w:val="44"/>
        </w:rPr>
        <w:t xml:space="preserve"> </w:t>
      </w:r>
      <w:r>
        <w:rPr>
          <w:rFonts w:ascii="Times New Roman" w:hAnsi="Times New Roman" w:cs="Times New Roman"/>
          <w:color w:val="000000"/>
        </w:rPr>
        <w:t>o</w:t>
      </w:r>
      <w:r>
        <w:rPr>
          <w:rFonts w:ascii="Times New Roman" w:hAnsi="Times New Roman" w:cs="Times New Roman"/>
          <w:color w:val="000000"/>
          <w:spacing w:val="42"/>
        </w:rPr>
        <w:t xml:space="preserve"> </w:t>
      </w:r>
      <w:r>
        <w:rPr>
          <w:rFonts w:ascii="Times New Roman" w:hAnsi="Times New Roman" w:cs="Times New Roman"/>
          <w:color w:val="000000"/>
        </w:rPr>
        <w:t>licitador,</w:t>
      </w:r>
      <w:r>
        <w:rPr>
          <w:rFonts w:ascii="Times New Roman" w:hAnsi="Times New Roman" w:cs="Times New Roman"/>
          <w:color w:val="000000"/>
          <w:spacing w:val="43"/>
        </w:rPr>
        <w:t xml:space="preserve"> </w:t>
      </w:r>
      <w:r>
        <w:rPr>
          <w:rFonts w:ascii="Times New Roman" w:hAnsi="Times New Roman" w:cs="Times New Roman"/>
          <w:color w:val="000000"/>
        </w:rPr>
        <w:t>em</w:t>
      </w:r>
      <w:r>
        <w:rPr>
          <w:rFonts w:ascii="Times New Roman" w:hAnsi="Times New Roman" w:cs="Times New Roman"/>
          <w:color w:val="000000"/>
          <w:spacing w:val="42"/>
        </w:rPr>
        <w:t xml:space="preserve"> </w:t>
      </w:r>
      <w:r>
        <w:rPr>
          <w:rFonts w:ascii="Times New Roman" w:hAnsi="Times New Roman" w:cs="Times New Roman"/>
          <w:color w:val="000000"/>
        </w:rPr>
        <w:t>especial</w:t>
      </w:r>
      <w:r>
        <w:rPr>
          <w:rFonts w:ascii="Times New Roman" w:hAnsi="Times New Roman" w:cs="Times New Roman"/>
          <w:color w:val="000000"/>
          <w:spacing w:val="44"/>
        </w:rPr>
        <w:t xml:space="preserve"> </w:t>
      </w:r>
      <w:r>
        <w:rPr>
          <w:rFonts w:ascii="Times New Roman" w:hAnsi="Times New Roman" w:cs="Times New Roman"/>
          <w:color w:val="000000"/>
        </w:rPr>
        <w:t>com</w:t>
      </w:r>
      <w:r>
        <w:rPr>
          <w:rFonts w:ascii="Times New Roman" w:hAnsi="Times New Roman" w:cs="Times New Roman"/>
          <w:color w:val="000000"/>
          <w:spacing w:val="41"/>
        </w:rPr>
        <w:t xml:space="preserve"> </w:t>
      </w:r>
      <w:r>
        <w:rPr>
          <w:rFonts w:ascii="Times New Roman" w:hAnsi="Times New Roman" w:cs="Times New Roman"/>
          <w:color w:val="000000"/>
        </w:rPr>
        <w:t>relação</w:t>
      </w:r>
      <w:r>
        <w:rPr>
          <w:rFonts w:ascii="Times New Roman" w:hAnsi="Times New Roman" w:cs="Times New Roman"/>
          <w:color w:val="000000"/>
          <w:spacing w:val="44"/>
        </w:rPr>
        <w:t xml:space="preserve"> </w:t>
      </w:r>
      <w:r>
        <w:rPr>
          <w:rFonts w:ascii="Times New Roman" w:hAnsi="Times New Roman" w:cs="Times New Roman"/>
          <w:color w:val="000000"/>
        </w:rPr>
        <w:t>à</w:t>
      </w:r>
      <w:r>
        <w:rPr>
          <w:rFonts w:ascii="Times New Roman" w:hAnsi="Times New Roman" w:cs="Times New Roman"/>
          <w:color w:val="000000"/>
          <w:spacing w:val="42"/>
        </w:rPr>
        <w:t xml:space="preserve"> </w:t>
      </w:r>
      <w:r>
        <w:rPr>
          <w:rFonts w:ascii="Times New Roman" w:hAnsi="Times New Roman" w:cs="Times New Roman"/>
          <w:color w:val="000000"/>
        </w:rPr>
        <w:t>forma</w:t>
      </w:r>
      <w:r>
        <w:rPr>
          <w:rFonts w:ascii="Times New Roman" w:hAnsi="Times New Roman" w:cs="Times New Roman"/>
          <w:color w:val="000000"/>
          <w:spacing w:val="43"/>
        </w:rPr>
        <w:t xml:space="preserve"> </w:t>
      </w:r>
      <w:r>
        <w:rPr>
          <w:rFonts w:ascii="Times New Roman" w:hAnsi="Times New Roman" w:cs="Times New Roman"/>
          <w:color w:val="000000"/>
        </w:rPr>
        <w:t>e</w:t>
      </w:r>
      <w:r>
        <w:rPr>
          <w:rFonts w:ascii="Times New Roman" w:hAnsi="Times New Roman" w:cs="Times New Roman"/>
          <w:color w:val="000000"/>
          <w:spacing w:val="43"/>
        </w:rPr>
        <w:t xml:space="preserve"> </w:t>
      </w:r>
      <w:r>
        <w:rPr>
          <w:rFonts w:ascii="Times New Roman" w:hAnsi="Times New Roman" w:cs="Times New Roman"/>
          <w:color w:val="000000"/>
        </w:rPr>
        <w:t>às</w:t>
      </w:r>
      <w:r>
        <w:rPr>
          <w:rFonts w:ascii="Times New Roman" w:hAnsi="Times New Roman" w:cs="Times New Roman"/>
          <w:color w:val="000000"/>
          <w:spacing w:val="43"/>
        </w:rPr>
        <w:t xml:space="preserve"> </w:t>
      </w:r>
      <w:r>
        <w:rPr>
          <w:rFonts w:ascii="Times New Roman" w:hAnsi="Times New Roman" w:cs="Times New Roman"/>
          <w:color w:val="000000"/>
        </w:rPr>
        <w:t>condições de entrega</w:t>
      </w:r>
      <w:r>
        <w:rPr>
          <w:rFonts w:ascii="Times New Roman" w:hAnsi="Times New Roman" w:cs="Times New Roman"/>
          <w:color w:val="000000"/>
          <w:spacing w:val="-2"/>
        </w:rPr>
        <w:t xml:space="preserve"> </w:t>
      </w:r>
      <w:r>
        <w:rPr>
          <w:rFonts w:ascii="Times New Roman" w:hAnsi="Times New Roman" w:cs="Times New Roman"/>
          <w:color w:val="000000"/>
        </w:rPr>
        <w:t>dos</w:t>
      </w:r>
      <w:r>
        <w:rPr>
          <w:rFonts w:ascii="Times New Roman" w:hAnsi="Times New Roman" w:cs="Times New Roman"/>
          <w:color w:val="000000"/>
          <w:spacing w:val="-2"/>
        </w:rPr>
        <w:t xml:space="preserve"> </w:t>
      </w:r>
      <w:r>
        <w:rPr>
          <w:rFonts w:ascii="Times New Roman" w:hAnsi="Times New Roman" w:cs="Times New Roman"/>
          <w:color w:val="000000"/>
        </w:rPr>
        <w:t>bens</w:t>
      </w:r>
      <w:r>
        <w:rPr>
          <w:rFonts w:ascii="Times New Roman" w:hAnsi="Times New Roman" w:cs="Times New Roman"/>
          <w:color w:val="000000"/>
          <w:spacing w:val="-2"/>
        </w:rPr>
        <w:t xml:space="preserve"> </w:t>
      </w:r>
      <w:r>
        <w:rPr>
          <w:rFonts w:ascii="Times New Roman" w:hAnsi="Times New Roman" w:cs="Times New Roman"/>
          <w:color w:val="000000"/>
        </w:rPr>
        <w:t>e</w:t>
      </w:r>
      <w:r>
        <w:rPr>
          <w:rFonts w:ascii="Times New Roman" w:hAnsi="Times New Roman" w:cs="Times New Roman"/>
          <w:color w:val="000000"/>
          <w:spacing w:val="-3"/>
        </w:rPr>
        <w:t xml:space="preserve"> </w:t>
      </w:r>
      <w:r>
        <w:rPr>
          <w:rFonts w:ascii="Times New Roman" w:hAnsi="Times New Roman" w:cs="Times New Roman"/>
          <w:color w:val="000000"/>
        </w:rPr>
        <w:t>quanto</w:t>
      </w:r>
      <w:r>
        <w:rPr>
          <w:rFonts w:ascii="Times New Roman" w:hAnsi="Times New Roman" w:cs="Times New Roman"/>
          <w:color w:val="000000"/>
          <w:spacing w:val="-2"/>
        </w:rPr>
        <w:t xml:space="preserve"> </w:t>
      </w:r>
      <w:r>
        <w:rPr>
          <w:rFonts w:ascii="Times New Roman" w:hAnsi="Times New Roman" w:cs="Times New Roman"/>
          <w:color w:val="000000"/>
        </w:rPr>
        <w:t>à</w:t>
      </w:r>
      <w:r>
        <w:rPr>
          <w:rFonts w:ascii="Times New Roman" w:hAnsi="Times New Roman" w:cs="Times New Roman"/>
          <w:color w:val="000000"/>
          <w:spacing w:val="-2"/>
        </w:rPr>
        <w:t xml:space="preserve"> </w:t>
      </w:r>
      <w:r>
        <w:rPr>
          <w:rFonts w:ascii="Times New Roman" w:hAnsi="Times New Roman" w:cs="Times New Roman"/>
          <w:color w:val="000000"/>
        </w:rPr>
        <w:t>quitação</w:t>
      </w:r>
      <w:r>
        <w:rPr>
          <w:rFonts w:ascii="Times New Roman" w:hAnsi="Times New Roman" w:cs="Times New Roman"/>
          <w:color w:val="000000"/>
          <w:spacing w:val="-2"/>
        </w:rPr>
        <w:t xml:space="preserve"> </w:t>
      </w:r>
      <w:r>
        <w:rPr>
          <w:rFonts w:ascii="Times New Roman" w:hAnsi="Times New Roman" w:cs="Times New Roman"/>
          <w:color w:val="000000"/>
        </w:rPr>
        <w:t>financeira</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negociação</w:t>
      </w:r>
      <w:r>
        <w:rPr>
          <w:rFonts w:ascii="Times New Roman" w:hAnsi="Times New Roman" w:cs="Times New Roman"/>
          <w:color w:val="000000"/>
          <w:spacing w:val="-3"/>
        </w:rPr>
        <w:t xml:space="preserve"> </w:t>
      </w:r>
      <w:r>
        <w:rPr>
          <w:rFonts w:ascii="Times New Roman" w:hAnsi="Times New Roman" w:cs="Times New Roman"/>
          <w:color w:val="000000"/>
        </w:rPr>
        <w:t>realizada.</w:t>
      </w:r>
    </w:p>
    <w:p w:rsidR="00135DCF" w:rsidRDefault="00135DCF">
      <w:pPr>
        <w:widowControl w:val="0"/>
        <w:tabs>
          <w:tab w:val="left" w:pos="0"/>
          <w:tab w:val="left" w:pos="876"/>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866"/>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31.12</w:t>
      </w:r>
      <w:r>
        <w:rPr>
          <w:rFonts w:ascii="Times New Roman" w:hAnsi="Times New Roman" w:cs="Times New Roman"/>
          <w:color w:val="000000"/>
        </w:rPr>
        <w:tab/>
        <w:t>O foro designado para julgamento de quaisquer questões judiciais resultantes deste Edital será</w:t>
      </w:r>
      <w:r>
        <w:rPr>
          <w:rFonts w:ascii="Times New Roman" w:hAnsi="Times New Roman" w:cs="Times New Roman"/>
          <w:color w:val="000000"/>
          <w:spacing w:val="-60"/>
        </w:rPr>
        <w:t xml:space="preserve"> </w:t>
      </w:r>
      <w:r>
        <w:rPr>
          <w:rFonts w:ascii="Times New Roman" w:hAnsi="Times New Roman" w:cs="Times New Roman"/>
          <w:color w:val="000000"/>
        </w:rPr>
        <w:t>o</w:t>
      </w:r>
      <w:r>
        <w:rPr>
          <w:rFonts w:ascii="Times New Roman" w:hAnsi="Times New Roman" w:cs="Times New Roman"/>
          <w:color w:val="000000"/>
          <w:spacing w:val="-1"/>
        </w:rPr>
        <w:t xml:space="preserve"> </w:t>
      </w:r>
      <w:r>
        <w:rPr>
          <w:rFonts w:ascii="Times New Roman" w:hAnsi="Times New Roman" w:cs="Times New Roman"/>
          <w:color w:val="000000"/>
        </w:rPr>
        <w:t>de Formosa do Oeste/PR,</w:t>
      </w:r>
      <w:r>
        <w:rPr>
          <w:rFonts w:ascii="Times New Roman" w:hAnsi="Times New Roman" w:cs="Times New Roman"/>
          <w:color w:val="000000"/>
          <w:spacing w:val="1"/>
        </w:rPr>
        <w:t xml:space="preserve"> </w:t>
      </w:r>
      <w:r>
        <w:rPr>
          <w:rFonts w:ascii="Times New Roman" w:hAnsi="Times New Roman" w:cs="Times New Roman"/>
          <w:color w:val="000000"/>
        </w:rPr>
        <w:t>considerado aquele a</w:t>
      </w:r>
      <w:r>
        <w:rPr>
          <w:rFonts w:ascii="Times New Roman" w:hAnsi="Times New Roman" w:cs="Times New Roman"/>
          <w:color w:val="000000"/>
          <w:spacing w:val="-1"/>
        </w:rPr>
        <w:t xml:space="preserve"> </w:t>
      </w:r>
      <w:r>
        <w:rPr>
          <w:rFonts w:ascii="Times New Roman" w:hAnsi="Times New Roman" w:cs="Times New Roman"/>
          <w:color w:val="000000"/>
        </w:rPr>
        <w:t>que</w:t>
      </w:r>
      <w:r>
        <w:rPr>
          <w:rFonts w:ascii="Times New Roman" w:hAnsi="Times New Roman" w:cs="Times New Roman"/>
          <w:color w:val="000000"/>
          <w:spacing w:val="-1"/>
        </w:rPr>
        <w:t xml:space="preserve"> </w:t>
      </w:r>
      <w:r>
        <w:rPr>
          <w:rFonts w:ascii="Times New Roman" w:hAnsi="Times New Roman" w:cs="Times New Roman"/>
          <w:color w:val="000000"/>
        </w:rPr>
        <w:t>está</w:t>
      </w:r>
      <w:r>
        <w:rPr>
          <w:rFonts w:ascii="Times New Roman" w:hAnsi="Times New Roman" w:cs="Times New Roman"/>
          <w:color w:val="000000"/>
          <w:spacing w:val="1"/>
        </w:rPr>
        <w:t xml:space="preserve"> </w:t>
      </w:r>
      <w:r>
        <w:rPr>
          <w:rFonts w:ascii="Times New Roman" w:hAnsi="Times New Roman" w:cs="Times New Roman"/>
          <w:color w:val="000000"/>
        </w:rPr>
        <w:t>vinculado ao</w:t>
      </w:r>
      <w:r>
        <w:rPr>
          <w:rFonts w:ascii="Times New Roman" w:hAnsi="Times New Roman" w:cs="Times New Roman"/>
          <w:color w:val="000000"/>
          <w:spacing w:val="-1"/>
        </w:rPr>
        <w:t xml:space="preserve"> </w:t>
      </w:r>
      <w:r>
        <w:rPr>
          <w:rFonts w:ascii="Times New Roman" w:hAnsi="Times New Roman" w:cs="Times New Roman"/>
          <w:color w:val="000000"/>
        </w:rPr>
        <w:t>Pregoeiro.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78"/>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31.13</w:t>
      </w:r>
      <w:r>
        <w:rPr>
          <w:rFonts w:ascii="Times New Roman" w:hAnsi="Times New Roman" w:cs="Times New Roman"/>
          <w:color w:val="000000"/>
        </w:rPr>
        <w:tab/>
        <w:t>O</w:t>
      </w:r>
      <w:r>
        <w:rPr>
          <w:rFonts w:ascii="Times New Roman" w:hAnsi="Times New Roman" w:cs="Times New Roman"/>
          <w:color w:val="000000"/>
          <w:spacing w:val="12"/>
        </w:rPr>
        <w:t xml:space="preserve"> </w:t>
      </w:r>
      <w:r>
        <w:rPr>
          <w:rFonts w:ascii="Times New Roman" w:hAnsi="Times New Roman" w:cs="Times New Roman"/>
          <w:color w:val="000000"/>
        </w:rPr>
        <w:t>Pregoeiro</w:t>
      </w:r>
      <w:r>
        <w:rPr>
          <w:rFonts w:ascii="Times New Roman" w:hAnsi="Times New Roman" w:cs="Times New Roman"/>
          <w:color w:val="000000"/>
          <w:spacing w:val="15"/>
        </w:rPr>
        <w:t xml:space="preserve"> </w:t>
      </w:r>
      <w:r>
        <w:rPr>
          <w:rFonts w:ascii="Times New Roman" w:hAnsi="Times New Roman" w:cs="Times New Roman"/>
          <w:color w:val="000000"/>
        </w:rPr>
        <w:t>e</w:t>
      </w:r>
      <w:r>
        <w:rPr>
          <w:rFonts w:ascii="Times New Roman" w:hAnsi="Times New Roman" w:cs="Times New Roman"/>
          <w:color w:val="000000"/>
          <w:spacing w:val="13"/>
        </w:rPr>
        <w:t xml:space="preserve"> </w:t>
      </w:r>
      <w:r>
        <w:rPr>
          <w:rFonts w:ascii="Times New Roman" w:hAnsi="Times New Roman" w:cs="Times New Roman"/>
          <w:color w:val="000000"/>
        </w:rPr>
        <w:t>sua</w:t>
      </w:r>
      <w:r>
        <w:rPr>
          <w:rFonts w:ascii="Times New Roman" w:hAnsi="Times New Roman" w:cs="Times New Roman"/>
          <w:color w:val="000000"/>
          <w:spacing w:val="14"/>
        </w:rPr>
        <w:t xml:space="preserve"> </w:t>
      </w:r>
      <w:r>
        <w:rPr>
          <w:rFonts w:ascii="Times New Roman" w:hAnsi="Times New Roman" w:cs="Times New Roman"/>
          <w:color w:val="000000"/>
        </w:rPr>
        <w:t>Equipe</w:t>
      </w:r>
      <w:r>
        <w:rPr>
          <w:rFonts w:ascii="Times New Roman" w:hAnsi="Times New Roman" w:cs="Times New Roman"/>
          <w:color w:val="000000"/>
          <w:spacing w:val="14"/>
        </w:rPr>
        <w:t xml:space="preserve"> </w:t>
      </w:r>
      <w:r>
        <w:rPr>
          <w:rFonts w:ascii="Times New Roman" w:hAnsi="Times New Roman" w:cs="Times New Roman"/>
          <w:color w:val="000000"/>
        </w:rPr>
        <w:t>de</w:t>
      </w:r>
      <w:r>
        <w:rPr>
          <w:rFonts w:ascii="Times New Roman" w:hAnsi="Times New Roman" w:cs="Times New Roman"/>
          <w:color w:val="000000"/>
          <w:spacing w:val="13"/>
        </w:rPr>
        <w:t xml:space="preserve"> </w:t>
      </w:r>
      <w:r>
        <w:rPr>
          <w:rFonts w:ascii="Times New Roman" w:hAnsi="Times New Roman" w:cs="Times New Roman"/>
          <w:color w:val="000000"/>
        </w:rPr>
        <w:t>Apoio</w:t>
      </w:r>
      <w:r>
        <w:rPr>
          <w:rFonts w:ascii="Times New Roman" w:hAnsi="Times New Roman" w:cs="Times New Roman"/>
          <w:color w:val="000000"/>
          <w:spacing w:val="15"/>
        </w:rPr>
        <w:t xml:space="preserve"> </w:t>
      </w:r>
      <w:r>
        <w:rPr>
          <w:rFonts w:ascii="Times New Roman" w:hAnsi="Times New Roman" w:cs="Times New Roman"/>
          <w:color w:val="000000"/>
        </w:rPr>
        <w:t>atenderão</w:t>
      </w:r>
      <w:r>
        <w:rPr>
          <w:rFonts w:ascii="Times New Roman" w:hAnsi="Times New Roman" w:cs="Times New Roman"/>
          <w:color w:val="000000"/>
          <w:spacing w:val="15"/>
        </w:rPr>
        <w:t xml:space="preserve"> </w:t>
      </w:r>
      <w:r>
        <w:rPr>
          <w:rFonts w:ascii="Times New Roman" w:hAnsi="Times New Roman" w:cs="Times New Roman"/>
          <w:color w:val="000000"/>
        </w:rPr>
        <w:t>aos</w:t>
      </w:r>
      <w:r>
        <w:rPr>
          <w:rFonts w:ascii="Times New Roman" w:hAnsi="Times New Roman" w:cs="Times New Roman"/>
          <w:color w:val="000000"/>
          <w:spacing w:val="14"/>
        </w:rPr>
        <w:t xml:space="preserve"> </w:t>
      </w:r>
      <w:r>
        <w:rPr>
          <w:rFonts w:ascii="Times New Roman" w:hAnsi="Times New Roman" w:cs="Times New Roman"/>
          <w:color w:val="000000"/>
        </w:rPr>
        <w:t>interessados</w:t>
      </w:r>
      <w:r>
        <w:rPr>
          <w:rFonts w:ascii="Times New Roman" w:hAnsi="Times New Roman" w:cs="Times New Roman"/>
          <w:color w:val="000000"/>
          <w:spacing w:val="14"/>
        </w:rPr>
        <w:t xml:space="preserve"> </w:t>
      </w:r>
      <w:r>
        <w:rPr>
          <w:rFonts w:ascii="Times New Roman" w:hAnsi="Times New Roman" w:cs="Times New Roman"/>
          <w:color w:val="000000"/>
        </w:rPr>
        <w:t>no</w:t>
      </w:r>
      <w:r>
        <w:rPr>
          <w:rFonts w:ascii="Times New Roman" w:hAnsi="Times New Roman" w:cs="Times New Roman"/>
          <w:color w:val="000000"/>
          <w:spacing w:val="14"/>
        </w:rPr>
        <w:t xml:space="preserve"> </w:t>
      </w:r>
      <w:r>
        <w:rPr>
          <w:rFonts w:ascii="Times New Roman" w:hAnsi="Times New Roman" w:cs="Times New Roman"/>
          <w:color w:val="000000"/>
        </w:rPr>
        <w:t>horário</w:t>
      </w:r>
      <w:r>
        <w:rPr>
          <w:rFonts w:ascii="Times New Roman" w:hAnsi="Times New Roman" w:cs="Times New Roman"/>
          <w:color w:val="000000"/>
          <w:spacing w:val="15"/>
        </w:rPr>
        <w:t xml:space="preserve"> </w:t>
      </w:r>
      <w:r>
        <w:rPr>
          <w:rFonts w:ascii="Times New Roman" w:hAnsi="Times New Roman" w:cs="Times New Roman"/>
          <w:color w:val="000000"/>
        </w:rPr>
        <w:t>de</w:t>
      </w:r>
      <w:r>
        <w:rPr>
          <w:rFonts w:ascii="Times New Roman" w:hAnsi="Times New Roman" w:cs="Times New Roman"/>
          <w:color w:val="000000"/>
          <w:spacing w:val="13"/>
        </w:rPr>
        <w:t xml:space="preserve"> </w:t>
      </w:r>
      <w:r>
        <w:rPr>
          <w:rFonts w:ascii="Times New Roman" w:hAnsi="Times New Roman" w:cs="Times New Roman"/>
          <w:color w:val="000000"/>
        </w:rPr>
        <w:t>08h</w:t>
      </w:r>
      <w:r>
        <w:rPr>
          <w:rFonts w:ascii="Times New Roman" w:hAnsi="Times New Roman" w:cs="Times New Roman"/>
          <w:color w:val="000000"/>
          <w:spacing w:val="13"/>
        </w:rPr>
        <w:t xml:space="preserve"> </w:t>
      </w:r>
      <w:r>
        <w:rPr>
          <w:rFonts w:ascii="Times New Roman" w:hAnsi="Times New Roman" w:cs="Times New Roman"/>
          <w:color w:val="000000"/>
        </w:rPr>
        <w:t>às</w:t>
      </w:r>
      <w:r>
        <w:rPr>
          <w:rFonts w:ascii="Times New Roman" w:hAnsi="Times New Roman" w:cs="Times New Roman"/>
          <w:color w:val="000000"/>
          <w:spacing w:val="13"/>
        </w:rPr>
        <w:t xml:space="preserve"> </w:t>
      </w:r>
      <w:r>
        <w:rPr>
          <w:rFonts w:ascii="Times New Roman" w:hAnsi="Times New Roman" w:cs="Times New Roman"/>
          <w:color w:val="000000"/>
        </w:rPr>
        <w:t>12h</w:t>
      </w:r>
      <w:r>
        <w:rPr>
          <w:rFonts w:ascii="Times New Roman" w:hAnsi="Times New Roman" w:cs="Times New Roman"/>
          <w:color w:val="000000"/>
          <w:spacing w:val="13"/>
        </w:rPr>
        <w:t xml:space="preserve"> e das </w:t>
      </w:r>
      <w:r>
        <w:rPr>
          <w:rFonts w:ascii="Times New Roman" w:hAnsi="Times New Roman" w:cs="Times New Roman"/>
          <w:color w:val="000000"/>
        </w:rPr>
        <w:t>13h às 17h, de segunda a sexta-feira, exceto feriados, no Departamento de Licitações e</w:t>
      </w:r>
      <w:r>
        <w:rPr>
          <w:rFonts w:ascii="Times New Roman" w:hAnsi="Times New Roman" w:cs="Times New Roman"/>
          <w:color w:val="000000"/>
          <w:spacing w:val="1"/>
        </w:rPr>
        <w:t xml:space="preserve"> </w:t>
      </w:r>
      <w:r>
        <w:rPr>
          <w:rFonts w:ascii="Times New Roman" w:hAnsi="Times New Roman" w:cs="Times New Roman"/>
          <w:color w:val="000000"/>
        </w:rPr>
        <w:t>Compras, localizado na Rua Leonel França, nº 369, Centro, Jesuítas/Pr.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88"/>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31.14</w:t>
      </w:r>
      <w:r>
        <w:rPr>
          <w:rFonts w:ascii="Times New Roman" w:hAnsi="Times New Roman" w:cs="Times New Roman"/>
          <w:color w:val="000000"/>
        </w:rPr>
        <w:tab/>
        <w:t>A documentação apresentada para fins de habilitação da Empresa vencedora fará parte dos</w:t>
      </w:r>
      <w:r>
        <w:rPr>
          <w:rFonts w:ascii="Times New Roman" w:hAnsi="Times New Roman" w:cs="Times New Roman"/>
          <w:color w:val="000000"/>
          <w:spacing w:val="1"/>
        </w:rPr>
        <w:t xml:space="preserve"> </w:t>
      </w:r>
      <w:r>
        <w:rPr>
          <w:rFonts w:ascii="Times New Roman" w:hAnsi="Times New Roman" w:cs="Times New Roman"/>
          <w:color w:val="000000"/>
        </w:rPr>
        <w:t>autos da licitação e não será devolvida ao proponente, mesmo nos casos de desclassificação ou</w:t>
      </w:r>
      <w:r>
        <w:rPr>
          <w:rFonts w:ascii="Times New Roman" w:hAnsi="Times New Roman" w:cs="Times New Roman"/>
          <w:color w:val="000000"/>
          <w:spacing w:val="1"/>
        </w:rPr>
        <w:t xml:space="preserve"> </w:t>
      </w:r>
      <w:r>
        <w:rPr>
          <w:rFonts w:ascii="Times New Roman" w:hAnsi="Times New Roman" w:cs="Times New Roman"/>
          <w:color w:val="000000"/>
        </w:rPr>
        <w:t>inabilitação</w:t>
      </w:r>
      <w:r>
        <w:rPr>
          <w:rFonts w:ascii="Times New Roman" w:hAnsi="Times New Roman" w:cs="Times New Roman"/>
          <w:color w:val="000000"/>
          <w:spacing w:val="-2"/>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proponente.</w:t>
      </w:r>
    </w:p>
    <w:p w:rsidR="00135DCF" w:rsidRDefault="00135DCF">
      <w:pPr>
        <w:widowControl w:val="0"/>
        <w:tabs>
          <w:tab w:val="left" w:pos="0"/>
          <w:tab w:val="left" w:pos="863"/>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863"/>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31.15</w:t>
      </w:r>
      <w:r>
        <w:rPr>
          <w:rFonts w:ascii="Times New Roman" w:hAnsi="Times New Roman" w:cs="Times New Roman"/>
          <w:color w:val="000000"/>
        </w:rPr>
        <w:tab/>
        <w:t>Não havendo expediente ou ocorrendo qualquer fato superveniente que impeça a realização do</w:t>
      </w:r>
      <w:r>
        <w:rPr>
          <w:rFonts w:ascii="Times New Roman" w:hAnsi="Times New Roman" w:cs="Times New Roman"/>
          <w:color w:val="000000"/>
          <w:spacing w:val="-60"/>
        </w:rPr>
        <w:t xml:space="preserve"> </w:t>
      </w:r>
      <w:r>
        <w:rPr>
          <w:rFonts w:ascii="Times New Roman" w:hAnsi="Times New Roman" w:cs="Times New Roman"/>
          <w:color w:val="000000"/>
        </w:rPr>
        <w:t>certame</w:t>
      </w:r>
      <w:r>
        <w:rPr>
          <w:rFonts w:ascii="Times New Roman" w:hAnsi="Times New Roman" w:cs="Times New Roman"/>
          <w:color w:val="000000"/>
          <w:spacing w:val="1"/>
        </w:rPr>
        <w:t xml:space="preserve"> </w:t>
      </w:r>
      <w:r>
        <w:rPr>
          <w:rFonts w:ascii="Times New Roman" w:hAnsi="Times New Roman" w:cs="Times New Roman"/>
          <w:color w:val="000000"/>
        </w:rPr>
        <w:t>na</w:t>
      </w:r>
      <w:r>
        <w:rPr>
          <w:rFonts w:ascii="Times New Roman" w:hAnsi="Times New Roman" w:cs="Times New Roman"/>
          <w:color w:val="000000"/>
          <w:spacing w:val="1"/>
        </w:rPr>
        <w:t xml:space="preserve"> </w:t>
      </w:r>
      <w:r>
        <w:rPr>
          <w:rFonts w:ascii="Times New Roman" w:hAnsi="Times New Roman" w:cs="Times New Roman"/>
          <w:color w:val="000000"/>
        </w:rPr>
        <w:t>data</w:t>
      </w:r>
      <w:r>
        <w:rPr>
          <w:rFonts w:ascii="Times New Roman" w:hAnsi="Times New Roman" w:cs="Times New Roman"/>
          <w:color w:val="000000"/>
          <w:spacing w:val="1"/>
        </w:rPr>
        <w:t xml:space="preserve"> </w:t>
      </w:r>
      <w:r>
        <w:rPr>
          <w:rFonts w:ascii="Times New Roman" w:hAnsi="Times New Roman" w:cs="Times New Roman"/>
          <w:color w:val="000000"/>
        </w:rPr>
        <w:t>marcada,</w:t>
      </w:r>
      <w:r>
        <w:rPr>
          <w:rFonts w:ascii="Times New Roman" w:hAnsi="Times New Roman" w:cs="Times New Roman"/>
          <w:color w:val="000000"/>
          <w:spacing w:val="1"/>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sessão</w:t>
      </w:r>
      <w:r>
        <w:rPr>
          <w:rFonts w:ascii="Times New Roman" w:hAnsi="Times New Roman" w:cs="Times New Roman"/>
          <w:color w:val="000000"/>
          <w:spacing w:val="1"/>
        </w:rPr>
        <w:t xml:space="preserve"> </w:t>
      </w:r>
      <w:r>
        <w:rPr>
          <w:rFonts w:ascii="Times New Roman" w:hAnsi="Times New Roman" w:cs="Times New Roman"/>
          <w:color w:val="000000"/>
        </w:rPr>
        <w:t>será</w:t>
      </w:r>
      <w:r>
        <w:rPr>
          <w:rFonts w:ascii="Times New Roman" w:hAnsi="Times New Roman" w:cs="Times New Roman"/>
          <w:color w:val="000000"/>
          <w:spacing w:val="1"/>
        </w:rPr>
        <w:t xml:space="preserve"> </w:t>
      </w:r>
      <w:r>
        <w:rPr>
          <w:rFonts w:ascii="Times New Roman" w:hAnsi="Times New Roman" w:cs="Times New Roman"/>
          <w:color w:val="000000"/>
        </w:rPr>
        <w:t>automaticamente</w:t>
      </w:r>
      <w:r>
        <w:rPr>
          <w:rFonts w:ascii="Times New Roman" w:hAnsi="Times New Roman" w:cs="Times New Roman"/>
          <w:color w:val="000000"/>
          <w:spacing w:val="1"/>
        </w:rPr>
        <w:t xml:space="preserve"> </w:t>
      </w:r>
      <w:r>
        <w:rPr>
          <w:rFonts w:ascii="Times New Roman" w:hAnsi="Times New Roman" w:cs="Times New Roman"/>
          <w:color w:val="000000"/>
        </w:rPr>
        <w:t>transferida</w:t>
      </w:r>
      <w:r>
        <w:rPr>
          <w:rFonts w:ascii="Times New Roman" w:hAnsi="Times New Roman" w:cs="Times New Roman"/>
          <w:color w:val="000000"/>
          <w:spacing w:val="1"/>
        </w:rPr>
        <w:t xml:space="preserve"> </w:t>
      </w:r>
      <w:r>
        <w:rPr>
          <w:rFonts w:ascii="Times New Roman" w:hAnsi="Times New Roman" w:cs="Times New Roman"/>
          <w:color w:val="000000"/>
        </w:rPr>
        <w:t>para</w:t>
      </w:r>
      <w:r>
        <w:rPr>
          <w:rFonts w:ascii="Times New Roman" w:hAnsi="Times New Roman" w:cs="Times New Roman"/>
          <w:color w:val="000000"/>
          <w:spacing w:val="1"/>
        </w:rPr>
        <w:t xml:space="preserve"> </w:t>
      </w:r>
      <w:r>
        <w:rPr>
          <w:rFonts w:ascii="Times New Roman" w:hAnsi="Times New Roman" w:cs="Times New Roman"/>
          <w:color w:val="000000"/>
        </w:rPr>
        <w:t>o</w:t>
      </w:r>
      <w:r>
        <w:rPr>
          <w:rFonts w:ascii="Times New Roman" w:hAnsi="Times New Roman" w:cs="Times New Roman"/>
          <w:color w:val="000000"/>
          <w:spacing w:val="1"/>
        </w:rPr>
        <w:t xml:space="preserve"> </w:t>
      </w:r>
      <w:r>
        <w:rPr>
          <w:rFonts w:ascii="Times New Roman" w:hAnsi="Times New Roman" w:cs="Times New Roman"/>
          <w:color w:val="000000"/>
        </w:rPr>
        <w:t>primeiro</w:t>
      </w:r>
      <w:r>
        <w:rPr>
          <w:rFonts w:ascii="Times New Roman" w:hAnsi="Times New Roman" w:cs="Times New Roman"/>
          <w:color w:val="000000"/>
          <w:spacing w:val="1"/>
        </w:rPr>
        <w:t xml:space="preserve"> </w:t>
      </w:r>
      <w:r>
        <w:rPr>
          <w:rFonts w:ascii="Times New Roman" w:hAnsi="Times New Roman" w:cs="Times New Roman"/>
          <w:color w:val="000000"/>
        </w:rPr>
        <w:t>dia</w:t>
      </w:r>
      <w:r>
        <w:rPr>
          <w:rFonts w:ascii="Times New Roman" w:hAnsi="Times New Roman" w:cs="Times New Roman"/>
          <w:color w:val="000000"/>
          <w:spacing w:val="1"/>
        </w:rPr>
        <w:t xml:space="preserve"> </w:t>
      </w:r>
      <w:r>
        <w:rPr>
          <w:rFonts w:ascii="Times New Roman" w:hAnsi="Times New Roman" w:cs="Times New Roman"/>
          <w:color w:val="000000"/>
        </w:rPr>
        <w:t>útil</w:t>
      </w:r>
      <w:r>
        <w:rPr>
          <w:rFonts w:ascii="Times New Roman" w:hAnsi="Times New Roman" w:cs="Times New Roman"/>
          <w:color w:val="000000"/>
          <w:spacing w:val="-60"/>
        </w:rPr>
        <w:t xml:space="preserve"> </w:t>
      </w:r>
      <w:r>
        <w:rPr>
          <w:rFonts w:ascii="Times New Roman" w:hAnsi="Times New Roman" w:cs="Times New Roman"/>
          <w:color w:val="000000"/>
        </w:rPr>
        <w:t>subsequente, no mesmo anteriormente estabelecido, desde que não haja comunicação do Pregoeiro</w:t>
      </w:r>
      <w:r>
        <w:rPr>
          <w:rFonts w:ascii="Times New Roman" w:hAnsi="Times New Roman" w:cs="Times New Roman"/>
          <w:color w:val="000000"/>
          <w:spacing w:val="1"/>
        </w:rPr>
        <w:t xml:space="preserve"> </w:t>
      </w:r>
      <w:r>
        <w:rPr>
          <w:rFonts w:ascii="Times New Roman" w:hAnsi="Times New Roman" w:cs="Times New Roman"/>
          <w:color w:val="000000"/>
        </w:rPr>
        <w:t>em</w:t>
      </w:r>
      <w:r>
        <w:rPr>
          <w:rFonts w:ascii="Times New Roman" w:hAnsi="Times New Roman" w:cs="Times New Roman"/>
          <w:color w:val="000000"/>
          <w:spacing w:val="-2"/>
        </w:rPr>
        <w:t xml:space="preserve"> </w:t>
      </w:r>
      <w:r>
        <w:rPr>
          <w:rFonts w:ascii="Times New Roman" w:hAnsi="Times New Roman" w:cs="Times New Roman"/>
          <w:color w:val="000000"/>
        </w:rPr>
        <w:t>contrário.</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31.16</w:t>
      </w:r>
      <w:r>
        <w:rPr>
          <w:rFonts w:ascii="Times New Roman" w:hAnsi="Times New Roman" w:cs="Times New Roman"/>
          <w:color w:val="000000"/>
        </w:rPr>
        <w:tab/>
        <w:t>Os</w:t>
      </w:r>
      <w:r>
        <w:rPr>
          <w:rFonts w:ascii="Times New Roman" w:hAnsi="Times New Roman" w:cs="Times New Roman"/>
          <w:color w:val="000000"/>
          <w:spacing w:val="1"/>
        </w:rPr>
        <w:t xml:space="preserve"> </w:t>
      </w:r>
      <w:r>
        <w:rPr>
          <w:rFonts w:ascii="Times New Roman" w:hAnsi="Times New Roman" w:cs="Times New Roman"/>
          <w:color w:val="000000"/>
        </w:rPr>
        <w:t>casos</w:t>
      </w:r>
      <w:r>
        <w:rPr>
          <w:rFonts w:ascii="Times New Roman" w:hAnsi="Times New Roman" w:cs="Times New Roman"/>
          <w:color w:val="000000"/>
          <w:spacing w:val="1"/>
        </w:rPr>
        <w:t xml:space="preserve"> </w:t>
      </w:r>
      <w:r>
        <w:rPr>
          <w:rFonts w:ascii="Times New Roman" w:hAnsi="Times New Roman" w:cs="Times New Roman"/>
          <w:color w:val="000000"/>
        </w:rPr>
        <w:t>omissos deste</w:t>
      </w:r>
      <w:r>
        <w:rPr>
          <w:rFonts w:ascii="Times New Roman" w:hAnsi="Times New Roman" w:cs="Times New Roman"/>
          <w:color w:val="000000"/>
          <w:spacing w:val="1"/>
        </w:rPr>
        <w:t xml:space="preserve"> </w:t>
      </w:r>
      <w:r>
        <w:rPr>
          <w:rFonts w:ascii="Times New Roman" w:hAnsi="Times New Roman" w:cs="Times New Roman"/>
          <w:color w:val="000000"/>
        </w:rPr>
        <w:t>Edital</w:t>
      </w:r>
      <w:r>
        <w:rPr>
          <w:rFonts w:ascii="Times New Roman" w:hAnsi="Times New Roman" w:cs="Times New Roman"/>
          <w:color w:val="000000"/>
          <w:spacing w:val="1"/>
        </w:rPr>
        <w:t xml:space="preserve"> </w:t>
      </w:r>
      <w:r>
        <w:rPr>
          <w:rFonts w:ascii="Times New Roman" w:hAnsi="Times New Roman" w:cs="Times New Roman"/>
          <w:color w:val="000000"/>
        </w:rPr>
        <w:t>serão</w:t>
      </w:r>
      <w:r>
        <w:rPr>
          <w:rFonts w:ascii="Times New Roman" w:hAnsi="Times New Roman" w:cs="Times New Roman"/>
          <w:color w:val="000000"/>
          <w:spacing w:val="1"/>
        </w:rPr>
        <w:t xml:space="preserve"> </w:t>
      </w:r>
      <w:r>
        <w:rPr>
          <w:rFonts w:ascii="Times New Roman" w:hAnsi="Times New Roman" w:cs="Times New Roman"/>
          <w:color w:val="000000"/>
        </w:rPr>
        <w:t>resolvidos</w:t>
      </w:r>
      <w:r>
        <w:rPr>
          <w:rFonts w:ascii="Times New Roman" w:hAnsi="Times New Roman" w:cs="Times New Roman"/>
          <w:color w:val="000000"/>
          <w:spacing w:val="1"/>
        </w:rPr>
        <w:t xml:space="preserve"> </w:t>
      </w:r>
      <w:r>
        <w:rPr>
          <w:rFonts w:ascii="Times New Roman" w:hAnsi="Times New Roman" w:cs="Times New Roman"/>
          <w:color w:val="000000"/>
        </w:rPr>
        <w:t>pelo</w:t>
      </w:r>
      <w:r>
        <w:rPr>
          <w:rFonts w:ascii="Times New Roman" w:hAnsi="Times New Roman" w:cs="Times New Roman"/>
          <w:color w:val="000000"/>
          <w:spacing w:val="1"/>
        </w:rPr>
        <w:t xml:space="preserve"> </w:t>
      </w:r>
      <w:r>
        <w:rPr>
          <w:rFonts w:ascii="Times New Roman" w:hAnsi="Times New Roman" w:cs="Times New Roman"/>
          <w:color w:val="000000"/>
        </w:rPr>
        <w:t>Pregoeiro</w:t>
      </w:r>
      <w:r>
        <w:rPr>
          <w:rFonts w:ascii="Times New Roman" w:hAnsi="Times New Roman" w:cs="Times New Roman"/>
          <w:color w:val="000000"/>
          <w:spacing w:val="1"/>
        </w:rPr>
        <w:t xml:space="preserve"> </w:t>
      </w:r>
      <w:r>
        <w:rPr>
          <w:rFonts w:ascii="Times New Roman" w:hAnsi="Times New Roman" w:cs="Times New Roman"/>
          <w:color w:val="000000"/>
        </w:rPr>
        <w:t>nos</w:t>
      </w:r>
      <w:r>
        <w:rPr>
          <w:rFonts w:ascii="Times New Roman" w:hAnsi="Times New Roman" w:cs="Times New Roman"/>
          <w:color w:val="000000"/>
          <w:spacing w:val="1"/>
        </w:rPr>
        <w:t xml:space="preserve"> </w:t>
      </w:r>
      <w:r>
        <w:rPr>
          <w:rFonts w:ascii="Times New Roman" w:hAnsi="Times New Roman" w:cs="Times New Roman"/>
          <w:color w:val="000000"/>
        </w:rPr>
        <w:t>termos</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legislação pertinente.</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color w:val="000000"/>
        </w:rPr>
      </w:pPr>
    </w:p>
    <w:p w:rsidR="00135DCF" w:rsidRDefault="00C24A89">
      <w:pPr>
        <w:widowControl w:val="0"/>
        <w:pBdr>
          <w:top w:val="single" w:sz="4" w:space="1" w:color="auto"/>
          <w:bottom w:val="single" w:sz="4" w:space="1" w:color="auto"/>
        </w:pBdr>
        <w:tabs>
          <w:tab w:val="left" w:pos="0"/>
          <w:tab w:val="left" w:pos="617"/>
        </w:tabs>
        <w:autoSpaceDE w:val="0"/>
        <w:autoSpaceDN w:val="0"/>
        <w:spacing w:line="276" w:lineRule="auto"/>
        <w:jc w:val="both"/>
        <w:outlineLvl w:val="3"/>
        <w:rPr>
          <w:rFonts w:ascii="Times New Roman" w:eastAsia="Tahoma" w:hAnsi="Times New Roman" w:cs="Times New Roman"/>
          <w:b/>
          <w:bCs/>
          <w:color w:val="000000"/>
          <w:lang w:val="pt-PT" w:eastAsia="en-US"/>
        </w:rPr>
      </w:pPr>
      <w:r>
        <w:rPr>
          <w:rFonts w:ascii="Times New Roman" w:eastAsia="Tahoma" w:hAnsi="Times New Roman" w:cs="Times New Roman"/>
          <w:b/>
          <w:bCs/>
          <w:color w:val="000000"/>
          <w:lang w:val="pt-PT" w:eastAsia="en-US"/>
        </w:rPr>
        <w:t>32.</w:t>
      </w:r>
      <w:r>
        <w:rPr>
          <w:rFonts w:ascii="Times New Roman" w:eastAsia="Tahoma" w:hAnsi="Times New Roman" w:cs="Times New Roman"/>
          <w:b/>
          <w:bCs/>
          <w:color w:val="000000"/>
          <w:lang w:val="pt-PT" w:eastAsia="en-US"/>
        </w:rPr>
        <w:tab/>
        <w:t>DA FRAUDE E DA CORRUPÇÃO</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32.1</w:t>
      </w:r>
      <w:r>
        <w:rPr>
          <w:rFonts w:ascii="Times New Roman" w:hAnsi="Times New Roman" w:cs="Times New Roman"/>
        </w:rPr>
        <w:tab/>
        <w:t>Os licitantes e o contratado devem observar e fazer observar, por seus fornecedores e subcontratados, se admitida subcontratação, o mais alto padrão de ética durante todo o processo de licitação, de contratação e de execução do objeto contratual.</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rPr>
      </w:pP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w:t>
      </w:r>
      <w:r>
        <w:rPr>
          <w:rFonts w:ascii="Times New Roman" w:hAnsi="Times New Roman" w:cs="Times New Roman"/>
        </w:rPr>
        <w:tab/>
        <w:t>Para os propósitos desta cláusula, definem-se as seguintes práticas:</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32.2.1</w:t>
      </w:r>
      <w:proofErr w:type="gramStart"/>
      <w:r>
        <w:rPr>
          <w:rFonts w:ascii="Times New Roman" w:hAnsi="Times New Roman" w:cs="Times New Roman"/>
        </w:rPr>
        <w:tab/>
        <w:t>“</w:t>
      </w:r>
      <w:proofErr w:type="gramEnd"/>
      <w:r>
        <w:rPr>
          <w:rFonts w:ascii="Times New Roman" w:hAnsi="Times New Roman" w:cs="Times New Roman"/>
        </w:rPr>
        <w:t>prática corrupta”: oferecer, dar, receber ou solicitar, direta ou indiretamente, qualquer vantagem com o objetivo de influenciar a ação de servidor público no processo de licitação ou na execução de contrato;</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32.2.2</w:t>
      </w:r>
      <w:proofErr w:type="gramStart"/>
      <w:r>
        <w:rPr>
          <w:rFonts w:ascii="Times New Roman" w:hAnsi="Times New Roman" w:cs="Times New Roman"/>
        </w:rPr>
        <w:tab/>
        <w:t>“</w:t>
      </w:r>
      <w:proofErr w:type="gramEnd"/>
      <w:r>
        <w:rPr>
          <w:rFonts w:ascii="Times New Roman" w:hAnsi="Times New Roman" w:cs="Times New Roman"/>
        </w:rPr>
        <w:t>prática fraudulenta”: a falsificação ou omissão dos fatos, com o objetivo de influenciar o processo de licitação ou de execução de contrato;</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32.2.3</w:t>
      </w:r>
      <w:proofErr w:type="gramStart"/>
      <w:r>
        <w:rPr>
          <w:rFonts w:ascii="Times New Roman" w:hAnsi="Times New Roman" w:cs="Times New Roman"/>
        </w:rPr>
        <w:tab/>
        <w:t>“</w:t>
      </w:r>
      <w:proofErr w:type="gramEnd"/>
      <w:r>
        <w:rPr>
          <w:rFonts w:ascii="Times New Roman" w:hAnsi="Times New Roman" w:cs="Times New Roman"/>
        </w:rPr>
        <w:t>prática conluiada”: esquematizar ou estabelecer um acordo entre dois ou mais licitantes, com ou sem o conhecimento de representantes ou prepostos do órgão licitador, visando estabelecer preços em níveis artificiais e não-competitivos;</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32.2.4</w:t>
      </w:r>
      <w:proofErr w:type="gramStart"/>
      <w:r>
        <w:rPr>
          <w:rFonts w:ascii="Times New Roman" w:hAnsi="Times New Roman" w:cs="Times New Roman"/>
        </w:rPr>
        <w:tab/>
        <w:t>“</w:t>
      </w:r>
      <w:proofErr w:type="gramEnd"/>
      <w:r>
        <w:rPr>
          <w:rFonts w:ascii="Times New Roman" w:hAnsi="Times New Roman" w:cs="Times New Roman"/>
        </w:rPr>
        <w:t xml:space="preserve">prática coercitiva”: causar dano ou ameaçar causar dano, direta ou indiretamente, às pessoas ou sua propriedade, visando influenciar sua participação em um processo licitatório ou </w:t>
      </w:r>
      <w:r>
        <w:rPr>
          <w:rFonts w:ascii="Times New Roman" w:hAnsi="Times New Roman" w:cs="Times New Roman"/>
        </w:rPr>
        <w:lastRenderedPageBreak/>
        <w:t>afetar a execução do contrato.</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32.2.5</w:t>
      </w:r>
      <w:proofErr w:type="gramStart"/>
      <w:r>
        <w:rPr>
          <w:rFonts w:ascii="Times New Roman" w:hAnsi="Times New Roman" w:cs="Times New Roman"/>
        </w:rPr>
        <w:tab/>
        <w:t>“</w:t>
      </w:r>
      <w:proofErr w:type="gramEnd"/>
      <w:r>
        <w:rPr>
          <w:rFonts w:ascii="Times New Roman" w:hAnsi="Times New Roman" w:cs="Times New Roman"/>
        </w:rPr>
        <w:t>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Pr>
          <w:rFonts w:ascii="Times New Roman" w:hAnsi="Times New Roman" w:cs="Times New Roman"/>
        </w:rPr>
        <w:t>ii</w:t>
      </w:r>
      <w:proofErr w:type="spellEnd"/>
      <w:r>
        <w:rPr>
          <w:rFonts w:ascii="Times New Roman" w:hAnsi="Times New Roman" w:cs="Times New Roman"/>
        </w:rPr>
        <w:t>) atos cuja intenção seja impedir materialmente o exercício do direito de o organismo financeiro multilateral promover inspeção.</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rPr>
      </w:pP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32.3</w:t>
      </w:r>
      <w:r>
        <w:rPr>
          <w:rFonts w:ascii="Times New Roman" w:hAnsi="Times New Roman" w:cs="Times New Roman"/>
        </w:rPr>
        <w:tab/>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Pr>
          <w:rFonts w:ascii="Times New Roman" w:hAnsi="Times New Roman" w:cs="Times New Roman"/>
        </w:rPr>
        <w:t>colusivas</w:t>
      </w:r>
      <w:proofErr w:type="spellEnd"/>
      <w:r>
        <w:rPr>
          <w:rFonts w:ascii="Times New Roman" w:hAnsi="Times New Roman" w:cs="Times New Roman"/>
        </w:rPr>
        <w:t>, coercitivas ou obstrutivas ao participar da licitação ou da execução um contrato financiado pelo organismo.</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rPr>
      </w:pP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color w:val="000000"/>
        </w:rPr>
      </w:pPr>
      <w:r>
        <w:rPr>
          <w:rFonts w:ascii="Times New Roman" w:hAnsi="Times New Roman" w:cs="Times New Roman"/>
        </w:rPr>
        <w:t>32.4</w:t>
      </w:r>
      <w:r>
        <w:rPr>
          <w:rFonts w:ascii="Times New Roman" w:hAnsi="Times New Roman" w:cs="Times New Roman"/>
        </w:rPr>
        <w:tab/>
        <w:t>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rsidR="00135DCF" w:rsidRDefault="00135DCF">
      <w:pPr>
        <w:widowControl w:val="0"/>
        <w:tabs>
          <w:tab w:val="left" w:pos="0"/>
          <w:tab w:val="left" w:pos="787"/>
        </w:tabs>
        <w:autoSpaceDE w:val="0"/>
        <w:autoSpaceDN w:val="0"/>
        <w:spacing w:line="276" w:lineRule="auto"/>
        <w:jc w:val="both"/>
        <w:rPr>
          <w:rFonts w:ascii="Times New Roman" w:hAnsi="Times New Roman" w:cs="Times New Roman"/>
          <w:bCs/>
          <w:color w:val="000000"/>
        </w:rPr>
      </w:pPr>
    </w:p>
    <w:p w:rsidR="00135DCF" w:rsidRDefault="00C24A89">
      <w:pPr>
        <w:widowControl w:val="0"/>
        <w:pBdr>
          <w:top w:val="single" w:sz="4" w:space="1" w:color="auto"/>
          <w:bottom w:val="single" w:sz="4" w:space="1" w:color="auto"/>
        </w:pBdr>
        <w:tabs>
          <w:tab w:val="left" w:pos="0"/>
          <w:tab w:val="left" w:pos="618"/>
        </w:tabs>
        <w:autoSpaceDE w:val="0"/>
        <w:autoSpaceDN w:val="0"/>
        <w:spacing w:line="276" w:lineRule="auto"/>
        <w:jc w:val="both"/>
        <w:outlineLvl w:val="3"/>
        <w:rPr>
          <w:rFonts w:ascii="Times New Roman" w:eastAsia="Tahoma" w:hAnsi="Times New Roman" w:cs="Times New Roman"/>
          <w:b/>
          <w:bCs/>
          <w:color w:val="000000"/>
          <w:lang w:val="pt-PT" w:eastAsia="en-US"/>
        </w:rPr>
      </w:pPr>
      <w:r>
        <w:rPr>
          <w:rFonts w:ascii="Times New Roman" w:eastAsia="Tahoma" w:hAnsi="Times New Roman" w:cs="Times New Roman"/>
          <w:b/>
          <w:bCs/>
          <w:color w:val="000000"/>
          <w:lang w:val="pt-PT" w:eastAsia="en-US"/>
        </w:rPr>
        <w:t>33.</w:t>
      </w:r>
      <w:r>
        <w:rPr>
          <w:rFonts w:ascii="Times New Roman" w:eastAsia="Tahoma" w:hAnsi="Times New Roman" w:cs="Times New Roman"/>
          <w:b/>
          <w:bCs/>
          <w:color w:val="000000"/>
          <w:lang w:val="pt-PT" w:eastAsia="en-US"/>
        </w:rPr>
        <w:tab/>
        <w:t>RELAÇÃO</w:t>
      </w:r>
      <w:r>
        <w:rPr>
          <w:rFonts w:ascii="Times New Roman" w:eastAsia="Tahoma" w:hAnsi="Times New Roman" w:cs="Times New Roman"/>
          <w:b/>
          <w:bCs/>
          <w:color w:val="000000"/>
          <w:spacing w:val="-5"/>
          <w:lang w:val="pt-PT" w:eastAsia="en-US"/>
        </w:rPr>
        <w:t xml:space="preserve"> </w:t>
      </w:r>
      <w:r>
        <w:rPr>
          <w:rFonts w:ascii="Times New Roman" w:eastAsia="Tahoma" w:hAnsi="Times New Roman" w:cs="Times New Roman"/>
          <w:b/>
          <w:bCs/>
          <w:color w:val="000000"/>
          <w:lang w:val="pt-PT" w:eastAsia="en-US"/>
        </w:rPr>
        <w:t>DE</w:t>
      </w:r>
      <w:r>
        <w:rPr>
          <w:rFonts w:ascii="Times New Roman" w:eastAsia="Tahoma" w:hAnsi="Times New Roman" w:cs="Times New Roman"/>
          <w:b/>
          <w:bCs/>
          <w:color w:val="000000"/>
          <w:spacing w:val="-2"/>
          <w:lang w:val="pt-PT" w:eastAsia="en-US"/>
        </w:rPr>
        <w:t xml:space="preserve"> </w:t>
      </w:r>
      <w:r>
        <w:rPr>
          <w:rFonts w:ascii="Times New Roman" w:eastAsia="Tahoma" w:hAnsi="Times New Roman" w:cs="Times New Roman"/>
          <w:b/>
          <w:bCs/>
          <w:color w:val="000000"/>
          <w:lang w:val="pt-PT" w:eastAsia="en-US"/>
        </w:rPr>
        <w:t>ANEXOS</w:t>
      </w:r>
    </w:p>
    <w:p w:rsidR="00135DCF" w:rsidRDefault="00C24A89">
      <w:pPr>
        <w:widowControl w:val="0"/>
        <w:numPr>
          <w:ilvl w:val="1"/>
          <w:numId w:val="20"/>
        </w:numPr>
        <w:tabs>
          <w:tab w:val="left" w:pos="0"/>
          <w:tab w:val="left" w:pos="754"/>
        </w:tabs>
        <w:autoSpaceDE w:val="0"/>
        <w:autoSpaceDN w:val="0"/>
        <w:spacing w:line="276" w:lineRule="auto"/>
        <w:ind w:left="0"/>
        <w:jc w:val="both"/>
        <w:rPr>
          <w:rFonts w:ascii="Times New Roman" w:hAnsi="Times New Roman" w:cs="Times New Roman"/>
          <w:color w:val="000000"/>
        </w:rPr>
      </w:pPr>
      <w:r>
        <w:rPr>
          <w:rFonts w:ascii="Times New Roman" w:hAnsi="Times New Roman" w:cs="Times New Roman"/>
          <w:color w:val="000000"/>
        </w:rPr>
        <w:t>Integram</w:t>
      </w:r>
      <w:r>
        <w:rPr>
          <w:rFonts w:ascii="Times New Roman" w:hAnsi="Times New Roman" w:cs="Times New Roman"/>
          <w:color w:val="000000"/>
          <w:spacing w:val="-4"/>
        </w:rPr>
        <w:t xml:space="preserve"> </w:t>
      </w:r>
      <w:r>
        <w:rPr>
          <w:rFonts w:ascii="Times New Roman" w:hAnsi="Times New Roman" w:cs="Times New Roman"/>
          <w:color w:val="000000"/>
        </w:rPr>
        <w:t>o</w:t>
      </w:r>
      <w:r>
        <w:rPr>
          <w:rFonts w:ascii="Times New Roman" w:hAnsi="Times New Roman" w:cs="Times New Roman"/>
          <w:color w:val="000000"/>
          <w:spacing w:val="-3"/>
        </w:rPr>
        <w:t xml:space="preserve"> </w:t>
      </w:r>
      <w:r>
        <w:rPr>
          <w:rFonts w:ascii="Times New Roman" w:hAnsi="Times New Roman" w:cs="Times New Roman"/>
          <w:color w:val="000000"/>
        </w:rPr>
        <w:t>presente</w:t>
      </w:r>
      <w:r>
        <w:rPr>
          <w:rFonts w:ascii="Times New Roman" w:hAnsi="Times New Roman" w:cs="Times New Roman"/>
          <w:color w:val="000000"/>
          <w:spacing w:val="-3"/>
        </w:rPr>
        <w:t xml:space="preserve"> </w:t>
      </w:r>
      <w:r>
        <w:rPr>
          <w:rFonts w:ascii="Times New Roman" w:hAnsi="Times New Roman" w:cs="Times New Roman"/>
          <w:color w:val="000000"/>
        </w:rPr>
        <w:t>edital</w:t>
      </w:r>
      <w:r>
        <w:rPr>
          <w:rFonts w:ascii="Times New Roman" w:hAnsi="Times New Roman" w:cs="Times New Roman"/>
          <w:color w:val="000000"/>
          <w:spacing w:val="-3"/>
        </w:rPr>
        <w:t xml:space="preserve"> </w:t>
      </w:r>
      <w:r>
        <w:rPr>
          <w:rFonts w:ascii="Times New Roman" w:hAnsi="Times New Roman" w:cs="Times New Roman"/>
          <w:color w:val="000000"/>
        </w:rPr>
        <w:t>os</w:t>
      </w:r>
      <w:r>
        <w:rPr>
          <w:rFonts w:ascii="Times New Roman" w:hAnsi="Times New Roman" w:cs="Times New Roman"/>
          <w:color w:val="000000"/>
          <w:spacing w:val="-3"/>
        </w:rPr>
        <w:t xml:space="preserve"> </w:t>
      </w:r>
      <w:r>
        <w:rPr>
          <w:rFonts w:ascii="Times New Roman" w:hAnsi="Times New Roman" w:cs="Times New Roman"/>
          <w:color w:val="000000"/>
        </w:rPr>
        <w:t>seguintes</w:t>
      </w:r>
      <w:r>
        <w:rPr>
          <w:rFonts w:ascii="Times New Roman" w:hAnsi="Times New Roman" w:cs="Times New Roman"/>
          <w:color w:val="000000"/>
          <w:spacing w:val="-3"/>
        </w:rPr>
        <w:t xml:space="preserve"> </w:t>
      </w:r>
      <w:r>
        <w:rPr>
          <w:rFonts w:ascii="Times New Roman" w:hAnsi="Times New Roman" w:cs="Times New Roman"/>
          <w:color w:val="000000"/>
        </w:rPr>
        <w:t>anexos: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547"/>
      </w:tblGrid>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I</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Termo de Referência</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ANEXO II</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Minuta do Contrato</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III</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Modelo de Declarações</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IV</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Modelo de Proposta de Preços</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V</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Modelo de Declaração de Microempresas e Empresas de Pequeno Porte</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VI</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Modelo de Declaração de que cumpre os requisitos de habilitação</w:t>
            </w:r>
          </w:p>
        </w:tc>
      </w:tr>
    </w:tbl>
    <w:p w:rsidR="00135DCF" w:rsidRDefault="00135DCF">
      <w:pPr>
        <w:widowControl w:val="0"/>
        <w:tabs>
          <w:tab w:val="left" w:pos="0"/>
          <w:tab w:val="left" w:pos="754"/>
        </w:tabs>
        <w:autoSpaceDE w:val="0"/>
        <w:autoSpaceDN w:val="0"/>
        <w:spacing w:line="276" w:lineRule="auto"/>
        <w:jc w:val="both"/>
        <w:rPr>
          <w:rFonts w:ascii="Times New Roman" w:hAnsi="Times New Roman" w:cs="Times New Roman"/>
          <w:color w:val="000000"/>
        </w:rPr>
      </w:pPr>
    </w:p>
    <w:p w:rsidR="0089612C" w:rsidRDefault="0089612C">
      <w:pPr>
        <w:widowControl w:val="0"/>
        <w:tabs>
          <w:tab w:val="left" w:pos="0"/>
          <w:tab w:val="left" w:pos="754"/>
        </w:tabs>
        <w:autoSpaceDE w:val="0"/>
        <w:autoSpaceDN w:val="0"/>
        <w:spacing w:line="276" w:lineRule="auto"/>
        <w:jc w:val="both"/>
        <w:rPr>
          <w:rFonts w:ascii="Times New Roman" w:hAnsi="Times New Roman" w:cs="Times New Roman"/>
          <w:color w:val="000000"/>
        </w:rPr>
      </w:pPr>
    </w:p>
    <w:p w:rsidR="00135DCF" w:rsidRDefault="00C24A89">
      <w:pPr>
        <w:widowControl w:val="0"/>
        <w:pBdr>
          <w:top w:val="single" w:sz="4" w:space="1" w:color="auto"/>
          <w:bottom w:val="single" w:sz="4" w:space="1" w:color="auto"/>
        </w:pBdr>
        <w:tabs>
          <w:tab w:val="left" w:pos="0"/>
          <w:tab w:val="left" w:pos="619"/>
        </w:tabs>
        <w:autoSpaceDE w:val="0"/>
        <w:autoSpaceDN w:val="0"/>
        <w:spacing w:line="276" w:lineRule="auto"/>
        <w:jc w:val="both"/>
        <w:outlineLvl w:val="3"/>
        <w:rPr>
          <w:rFonts w:ascii="Times New Roman" w:eastAsia="Tahoma" w:hAnsi="Times New Roman" w:cs="Times New Roman"/>
          <w:b/>
          <w:bCs/>
          <w:color w:val="000000"/>
          <w:lang w:val="pt-PT" w:eastAsia="en-US"/>
        </w:rPr>
      </w:pPr>
      <w:r>
        <w:rPr>
          <w:rFonts w:ascii="Times New Roman" w:eastAsia="Tahoma" w:hAnsi="Times New Roman" w:cs="Times New Roman"/>
          <w:b/>
          <w:bCs/>
          <w:color w:val="000000"/>
          <w:lang w:val="pt-PT" w:eastAsia="en-US"/>
        </w:rPr>
        <w:t>34.</w:t>
      </w:r>
      <w:r>
        <w:rPr>
          <w:rFonts w:ascii="Times New Roman" w:eastAsia="Tahoma" w:hAnsi="Times New Roman" w:cs="Times New Roman"/>
          <w:b/>
          <w:bCs/>
          <w:color w:val="000000"/>
          <w:lang w:val="pt-PT" w:eastAsia="en-US"/>
        </w:rPr>
        <w:tab/>
        <w:t>ELEMENTOS</w:t>
      </w:r>
      <w:r>
        <w:rPr>
          <w:rFonts w:ascii="Times New Roman" w:eastAsia="Tahoma" w:hAnsi="Times New Roman" w:cs="Times New Roman"/>
          <w:b/>
          <w:bCs/>
          <w:color w:val="000000"/>
          <w:spacing w:val="-2"/>
          <w:lang w:val="pt-PT" w:eastAsia="en-US"/>
        </w:rPr>
        <w:t xml:space="preserve"> </w:t>
      </w:r>
      <w:r>
        <w:rPr>
          <w:rFonts w:ascii="Times New Roman" w:eastAsia="Tahoma" w:hAnsi="Times New Roman" w:cs="Times New Roman"/>
          <w:b/>
          <w:bCs/>
          <w:color w:val="000000"/>
          <w:lang w:val="pt-PT" w:eastAsia="en-US"/>
        </w:rPr>
        <w:t>BASES</w:t>
      </w:r>
      <w:r>
        <w:rPr>
          <w:rFonts w:ascii="Times New Roman" w:eastAsia="Tahoma" w:hAnsi="Times New Roman" w:cs="Times New Roman"/>
          <w:b/>
          <w:bCs/>
          <w:color w:val="000000"/>
          <w:spacing w:val="-2"/>
          <w:lang w:val="pt-PT" w:eastAsia="en-US"/>
        </w:rPr>
        <w:t xml:space="preserve"> </w:t>
      </w:r>
      <w:r>
        <w:rPr>
          <w:rFonts w:ascii="Times New Roman" w:eastAsia="Tahoma" w:hAnsi="Times New Roman" w:cs="Times New Roman"/>
          <w:b/>
          <w:bCs/>
          <w:color w:val="000000"/>
          <w:lang w:val="pt-PT" w:eastAsia="en-US"/>
        </w:rPr>
        <w:t>NECESSÁRIOS</w:t>
      </w:r>
      <w:r>
        <w:rPr>
          <w:rFonts w:ascii="Times New Roman" w:eastAsia="Tahoma" w:hAnsi="Times New Roman" w:cs="Times New Roman"/>
          <w:b/>
          <w:bCs/>
          <w:color w:val="000000"/>
          <w:spacing w:val="-1"/>
          <w:lang w:val="pt-PT" w:eastAsia="en-US"/>
        </w:rPr>
        <w:t xml:space="preserve"> </w:t>
      </w:r>
      <w:r>
        <w:rPr>
          <w:rFonts w:ascii="Times New Roman" w:eastAsia="Tahoma" w:hAnsi="Times New Roman" w:cs="Times New Roman"/>
          <w:b/>
          <w:bCs/>
          <w:color w:val="000000"/>
          <w:lang w:val="pt-PT" w:eastAsia="en-US"/>
        </w:rPr>
        <w:t>À</w:t>
      </w:r>
      <w:r>
        <w:rPr>
          <w:rFonts w:ascii="Times New Roman" w:eastAsia="Tahoma" w:hAnsi="Times New Roman" w:cs="Times New Roman"/>
          <w:b/>
          <w:bCs/>
          <w:color w:val="000000"/>
          <w:spacing w:val="-2"/>
          <w:lang w:val="pt-PT" w:eastAsia="en-US"/>
        </w:rPr>
        <w:t xml:space="preserve"> </w:t>
      </w:r>
      <w:r>
        <w:rPr>
          <w:rFonts w:ascii="Times New Roman" w:eastAsia="Tahoma" w:hAnsi="Times New Roman" w:cs="Times New Roman"/>
          <w:b/>
          <w:bCs/>
          <w:color w:val="000000"/>
          <w:lang w:val="pt-PT" w:eastAsia="en-US"/>
        </w:rPr>
        <w:t>ELABORAÇÃO</w:t>
      </w:r>
      <w:r>
        <w:rPr>
          <w:rFonts w:ascii="Times New Roman" w:eastAsia="Tahoma" w:hAnsi="Times New Roman" w:cs="Times New Roman"/>
          <w:b/>
          <w:bCs/>
          <w:color w:val="000000"/>
          <w:spacing w:val="-1"/>
          <w:lang w:val="pt-PT" w:eastAsia="en-US"/>
        </w:rPr>
        <w:t xml:space="preserve"> </w:t>
      </w:r>
      <w:r>
        <w:rPr>
          <w:rFonts w:ascii="Times New Roman" w:eastAsia="Tahoma" w:hAnsi="Times New Roman" w:cs="Times New Roman"/>
          <w:b/>
          <w:bCs/>
          <w:color w:val="000000"/>
          <w:lang w:val="pt-PT" w:eastAsia="en-US"/>
        </w:rPr>
        <w:t>DA</w:t>
      </w:r>
      <w:r>
        <w:rPr>
          <w:rFonts w:ascii="Times New Roman" w:eastAsia="Tahoma" w:hAnsi="Times New Roman" w:cs="Times New Roman"/>
          <w:b/>
          <w:bCs/>
          <w:color w:val="000000"/>
          <w:spacing w:val="-1"/>
          <w:lang w:val="pt-PT" w:eastAsia="en-US"/>
        </w:rPr>
        <w:t xml:space="preserve"> </w:t>
      </w:r>
      <w:r>
        <w:rPr>
          <w:rFonts w:ascii="Times New Roman" w:eastAsia="Tahoma" w:hAnsi="Times New Roman" w:cs="Times New Roman"/>
          <w:b/>
          <w:bCs/>
          <w:color w:val="000000"/>
          <w:lang w:val="pt-PT" w:eastAsia="en-US"/>
        </w:rPr>
        <w:t>PROPOSTA</w:t>
      </w:r>
    </w:p>
    <w:p w:rsidR="00135DCF" w:rsidRDefault="00C24A89">
      <w:pPr>
        <w:widowControl w:val="0"/>
        <w:tabs>
          <w:tab w:val="left" w:pos="0"/>
          <w:tab w:val="left" w:pos="762"/>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34.1</w:t>
      </w:r>
      <w:r>
        <w:rPr>
          <w:rFonts w:ascii="Times New Roman" w:hAnsi="Times New Roman" w:cs="Times New Roman"/>
          <w:color w:val="000000"/>
        </w:rPr>
        <w:tab/>
        <w:t>O</w:t>
      </w:r>
      <w:r>
        <w:rPr>
          <w:rFonts w:ascii="Times New Roman" w:hAnsi="Times New Roman" w:cs="Times New Roman"/>
          <w:color w:val="000000"/>
          <w:spacing w:val="4"/>
        </w:rPr>
        <w:t xml:space="preserve"> </w:t>
      </w:r>
      <w:r>
        <w:rPr>
          <w:rFonts w:ascii="Times New Roman" w:hAnsi="Times New Roman" w:cs="Times New Roman"/>
          <w:color w:val="000000"/>
        </w:rPr>
        <w:t>edital</w:t>
      </w:r>
      <w:r>
        <w:rPr>
          <w:rFonts w:ascii="Times New Roman" w:hAnsi="Times New Roman" w:cs="Times New Roman"/>
          <w:color w:val="000000"/>
          <w:spacing w:val="5"/>
        </w:rPr>
        <w:t xml:space="preserve"> </w:t>
      </w:r>
      <w:r>
        <w:rPr>
          <w:rFonts w:ascii="Times New Roman" w:hAnsi="Times New Roman" w:cs="Times New Roman"/>
          <w:color w:val="000000"/>
        </w:rPr>
        <w:t>completo</w:t>
      </w:r>
      <w:r>
        <w:rPr>
          <w:rFonts w:ascii="Times New Roman" w:hAnsi="Times New Roman" w:cs="Times New Roman"/>
          <w:color w:val="000000"/>
          <w:spacing w:val="5"/>
        </w:rPr>
        <w:t xml:space="preserve"> </w:t>
      </w:r>
      <w:r>
        <w:rPr>
          <w:rFonts w:ascii="Times New Roman" w:hAnsi="Times New Roman" w:cs="Times New Roman"/>
          <w:color w:val="000000"/>
        </w:rPr>
        <w:t>ficará</w:t>
      </w:r>
      <w:r>
        <w:rPr>
          <w:rFonts w:ascii="Times New Roman" w:hAnsi="Times New Roman" w:cs="Times New Roman"/>
          <w:color w:val="000000"/>
          <w:spacing w:val="5"/>
        </w:rPr>
        <w:t xml:space="preserve"> </w:t>
      </w:r>
      <w:r>
        <w:rPr>
          <w:rFonts w:ascii="Times New Roman" w:hAnsi="Times New Roman" w:cs="Times New Roman"/>
          <w:color w:val="000000"/>
        </w:rPr>
        <w:t>à</w:t>
      </w:r>
      <w:r>
        <w:rPr>
          <w:rFonts w:ascii="Times New Roman" w:hAnsi="Times New Roman" w:cs="Times New Roman"/>
          <w:color w:val="000000"/>
          <w:spacing w:val="4"/>
        </w:rPr>
        <w:t xml:space="preserve"> </w:t>
      </w:r>
      <w:r>
        <w:rPr>
          <w:rFonts w:ascii="Times New Roman" w:hAnsi="Times New Roman" w:cs="Times New Roman"/>
          <w:color w:val="000000"/>
        </w:rPr>
        <w:t>disposição</w:t>
      </w:r>
      <w:r>
        <w:rPr>
          <w:rFonts w:ascii="Times New Roman" w:hAnsi="Times New Roman" w:cs="Times New Roman"/>
          <w:color w:val="000000"/>
          <w:spacing w:val="5"/>
        </w:rPr>
        <w:t xml:space="preserve"> </w:t>
      </w:r>
      <w:r>
        <w:rPr>
          <w:rFonts w:ascii="Times New Roman" w:hAnsi="Times New Roman" w:cs="Times New Roman"/>
          <w:color w:val="000000"/>
        </w:rPr>
        <w:t>dos</w:t>
      </w:r>
      <w:r>
        <w:rPr>
          <w:rFonts w:ascii="Times New Roman" w:hAnsi="Times New Roman" w:cs="Times New Roman"/>
          <w:color w:val="000000"/>
          <w:spacing w:val="5"/>
        </w:rPr>
        <w:t xml:space="preserve"> </w:t>
      </w:r>
      <w:r>
        <w:rPr>
          <w:rFonts w:ascii="Times New Roman" w:hAnsi="Times New Roman" w:cs="Times New Roman"/>
          <w:color w:val="000000"/>
        </w:rPr>
        <w:t>interessados</w:t>
      </w:r>
      <w:r>
        <w:rPr>
          <w:rFonts w:ascii="Times New Roman" w:hAnsi="Times New Roman" w:cs="Times New Roman"/>
          <w:color w:val="000000"/>
          <w:spacing w:val="4"/>
        </w:rPr>
        <w:t xml:space="preserve"> </w:t>
      </w:r>
      <w:r>
        <w:rPr>
          <w:rFonts w:ascii="Times New Roman" w:hAnsi="Times New Roman" w:cs="Times New Roman"/>
          <w:color w:val="000000"/>
        </w:rPr>
        <w:t>e</w:t>
      </w:r>
      <w:r>
        <w:rPr>
          <w:rFonts w:ascii="Times New Roman" w:hAnsi="Times New Roman" w:cs="Times New Roman"/>
          <w:color w:val="000000"/>
          <w:spacing w:val="5"/>
        </w:rPr>
        <w:t xml:space="preserve"> </w:t>
      </w:r>
      <w:r>
        <w:rPr>
          <w:rFonts w:ascii="Times New Roman" w:hAnsi="Times New Roman" w:cs="Times New Roman"/>
          <w:color w:val="000000"/>
        </w:rPr>
        <w:t>as</w:t>
      </w:r>
      <w:r>
        <w:rPr>
          <w:rFonts w:ascii="Times New Roman" w:hAnsi="Times New Roman" w:cs="Times New Roman"/>
          <w:color w:val="000000"/>
          <w:spacing w:val="5"/>
        </w:rPr>
        <w:t xml:space="preserve"> </w:t>
      </w:r>
      <w:r>
        <w:rPr>
          <w:rFonts w:ascii="Times New Roman" w:hAnsi="Times New Roman" w:cs="Times New Roman"/>
          <w:color w:val="000000"/>
        </w:rPr>
        <w:t>dúvidas</w:t>
      </w:r>
      <w:r>
        <w:rPr>
          <w:rFonts w:ascii="Times New Roman" w:hAnsi="Times New Roman" w:cs="Times New Roman"/>
          <w:color w:val="000000"/>
          <w:spacing w:val="5"/>
        </w:rPr>
        <w:t xml:space="preserve"> </w:t>
      </w:r>
      <w:r>
        <w:rPr>
          <w:rFonts w:ascii="Times New Roman" w:hAnsi="Times New Roman" w:cs="Times New Roman"/>
          <w:color w:val="000000"/>
        </w:rPr>
        <w:t>poderão</w:t>
      </w:r>
      <w:r>
        <w:rPr>
          <w:rFonts w:ascii="Times New Roman" w:hAnsi="Times New Roman" w:cs="Times New Roman"/>
          <w:color w:val="000000"/>
          <w:spacing w:val="5"/>
        </w:rPr>
        <w:t xml:space="preserve"> </w:t>
      </w:r>
      <w:r>
        <w:rPr>
          <w:rFonts w:ascii="Times New Roman" w:hAnsi="Times New Roman" w:cs="Times New Roman"/>
          <w:color w:val="000000"/>
        </w:rPr>
        <w:t>ser</w:t>
      </w:r>
      <w:r>
        <w:rPr>
          <w:rFonts w:ascii="Times New Roman" w:hAnsi="Times New Roman" w:cs="Times New Roman"/>
          <w:color w:val="000000"/>
          <w:spacing w:val="5"/>
        </w:rPr>
        <w:t xml:space="preserve"> </w:t>
      </w:r>
      <w:r>
        <w:rPr>
          <w:rFonts w:ascii="Times New Roman" w:hAnsi="Times New Roman" w:cs="Times New Roman"/>
          <w:color w:val="000000"/>
        </w:rPr>
        <w:t>esclarecidas</w:t>
      </w:r>
      <w:r>
        <w:rPr>
          <w:rFonts w:ascii="Times New Roman" w:hAnsi="Times New Roman" w:cs="Times New Roman"/>
          <w:color w:val="000000"/>
          <w:spacing w:val="4"/>
        </w:rPr>
        <w:t xml:space="preserve"> </w:t>
      </w:r>
      <w:r>
        <w:rPr>
          <w:rFonts w:ascii="Times New Roman" w:hAnsi="Times New Roman" w:cs="Times New Roman"/>
          <w:color w:val="000000"/>
        </w:rPr>
        <w:t>na Prefeitura</w:t>
      </w:r>
      <w:r>
        <w:rPr>
          <w:rFonts w:ascii="Times New Roman" w:hAnsi="Times New Roman" w:cs="Times New Roman"/>
          <w:color w:val="000000"/>
          <w:spacing w:val="-2"/>
        </w:rPr>
        <w:t xml:space="preserve"> </w:t>
      </w:r>
      <w:r>
        <w:rPr>
          <w:rFonts w:ascii="Times New Roman" w:hAnsi="Times New Roman" w:cs="Times New Roman"/>
          <w:color w:val="000000"/>
        </w:rPr>
        <w:t>Municipal</w:t>
      </w:r>
      <w:r>
        <w:rPr>
          <w:rFonts w:ascii="Times New Roman" w:hAnsi="Times New Roman" w:cs="Times New Roman"/>
          <w:color w:val="000000"/>
          <w:spacing w:val="1"/>
        </w:rPr>
        <w:t xml:space="preserve"> </w:t>
      </w:r>
      <w:r>
        <w:rPr>
          <w:rFonts w:ascii="Times New Roman" w:hAnsi="Times New Roman" w:cs="Times New Roman"/>
          <w:color w:val="000000"/>
        </w:rPr>
        <w:t>de</w:t>
      </w:r>
      <w:r>
        <w:rPr>
          <w:rFonts w:ascii="Times New Roman" w:hAnsi="Times New Roman" w:cs="Times New Roman"/>
          <w:color w:val="000000"/>
          <w:spacing w:val="-3"/>
        </w:rPr>
        <w:t xml:space="preserve"> </w:t>
      </w:r>
      <w:r>
        <w:rPr>
          <w:rFonts w:ascii="Times New Roman" w:hAnsi="Times New Roman" w:cs="Times New Roman"/>
          <w:color w:val="000000"/>
        </w:rPr>
        <w:t>Jesuítas/</w:t>
      </w:r>
      <w:proofErr w:type="spellStart"/>
      <w:r>
        <w:rPr>
          <w:rFonts w:ascii="Times New Roman" w:hAnsi="Times New Roman" w:cs="Times New Roman"/>
          <w:color w:val="000000"/>
        </w:rPr>
        <w:t>Pr</w:t>
      </w:r>
      <w:proofErr w:type="spellEnd"/>
      <w:r>
        <w:rPr>
          <w:rFonts w:ascii="Times New Roman" w:hAnsi="Times New Roman" w:cs="Times New Roman"/>
          <w:color w:val="000000"/>
        </w:rPr>
        <w:t>, no</w:t>
      </w:r>
      <w:r>
        <w:rPr>
          <w:rFonts w:ascii="Times New Roman" w:hAnsi="Times New Roman" w:cs="Times New Roman"/>
          <w:color w:val="000000"/>
          <w:spacing w:val="-1"/>
        </w:rPr>
        <w:t xml:space="preserve"> </w:t>
      </w:r>
      <w:r>
        <w:rPr>
          <w:rFonts w:ascii="Times New Roman" w:hAnsi="Times New Roman" w:cs="Times New Roman"/>
          <w:color w:val="000000"/>
        </w:rPr>
        <w:t>Departamento</w:t>
      </w:r>
      <w:r>
        <w:rPr>
          <w:rFonts w:ascii="Times New Roman" w:hAnsi="Times New Roman" w:cs="Times New Roman"/>
          <w:color w:val="000000"/>
          <w:spacing w:val="1"/>
        </w:rPr>
        <w:t xml:space="preserve"> </w:t>
      </w:r>
      <w:r>
        <w:rPr>
          <w:rFonts w:ascii="Times New Roman" w:hAnsi="Times New Roman" w:cs="Times New Roman"/>
          <w:color w:val="000000"/>
        </w:rPr>
        <w:t>de</w:t>
      </w:r>
      <w:r>
        <w:rPr>
          <w:rFonts w:ascii="Times New Roman" w:hAnsi="Times New Roman" w:cs="Times New Roman"/>
          <w:color w:val="000000"/>
          <w:spacing w:val="-1"/>
        </w:rPr>
        <w:t xml:space="preserve"> </w:t>
      </w:r>
      <w:r>
        <w:rPr>
          <w:rFonts w:ascii="Times New Roman" w:hAnsi="Times New Roman" w:cs="Times New Roman"/>
          <w:color w:val="000000"/>
        </w:rPr>
        <w:t>Licitações e Compras.</w:t>
      </w:r>
    </w:p>
    <w:p w:rsidR="00341F9A" w:rsidRDefault="00341F9A">
      <w:pPr>
        <w:widowControl w:val="0"/>
        <w:tabs>
          <w:tab w:val="left" w:pos="0"/>
          <w:tab w:val="left" w:pos="762"/>
        </w:tabs>
        <w:autoSpaceDE w:val="0"/>
        <w:autoSpaceDN w:val="0"/>
        <w:spacing w:line="276" w:lineRule="auto"/>
        <w:jc w:val="both"/>
        <w:rPr>
          <w:rFonts w:ascii="Times New Roman" w:hAnsi="Times New Roman" w:cs="Times New Roman"/>
          <w:color w:val="000000"/>
        </w:rPr>
      </w:pPr>
    </w:p>
    <w:p w:rsidR="00135DCF" w:rsidRDefault="000C5C7A" w:rsidP="00341F9A">
      <w:pPr>
        <w:spacing w:line="276" w:lineRule="auto"/>
        <w:jc w:val="right"/>
        <w:rPr>
          <w:rFonts w:ascii="Times New Roman" w:eastAsia="Times New Roman" w:hAnsi="Times New Roman" w:cs="Times New Roman"/>
        </w:rPr>
      </w:pPr>
      <w:r>
        <w:rPr>
          <w:rFonts w:ascii="Times New Roman" w:eastAsia="Times New Roman" w:hAnsi="Times New Roman" w:cs="Times New Roman"/>
        </w:rPr>
        <w:t>Jesuítas, 11 de junho</w:t>
      </w:r>
      <w:r w:rsidR="00C24A89">
        <w:rPr>
          <w:rFonts w:ascii="Times New Roman" w:eastAsia="Times New Roman" w:hAnsi="Times New Roman" w:cs="Times New Roman"/>
        </w:rPr>
        <w:t xml:space="preserve"> de 2025.</w:t>
      </w:r>
    </w:p>
    <w:p w:rsidR="0089612C" w:rsidRDefault="0089612C">
      <w:pPr>
        <w:spacing w:line="276" w:lineRule="auto"/>
        <w:jc w:val="center"/>
        <w:rPr>
          <w:rFonts w:ascii="Times New Roman" w:eastAsia="Times New Roman" w:hAnsi="Times New Roman" w:cs="Times New Roman"/>
        </w:rPr>
      </w:pPr>
    </w:p>
    <w:p w:rsidR="00135DCF" w:rsidRDefault="00135DCF">
      <w:pPr>
        <w:spacing w:line="276" w:lineRule="auto"/>
        <w:rPr>
          <w:rFonts w:ascii="Times New Roman" w:eastAsia="Times New Roman" w:hAnsi="Times New Roman" w:cs="Times New Roman"/>
        </w:rPr>
      </w:pP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
          <w:bCs/>
        </w:rPr>
        <w:t>EDICARLOS GRIZOTTO DE OLIVEIRA</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Cs/>
        </w:rPr>
        <w:t>Prefeito Municipal</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Cs/>
        </w:rPr>
        <w:t>Jesuítas/Pr.</w:t>
      </w:r>
    </w:p>
    <w:p w:rsidR="00341F9A" w:rsidRDefault="00341F9A">
      <w:pPr>
        <w:spacing w:line="276" w:lineRule="auto"/>
        <w:jc w:val="center"/>
        <w:rPr>
          <w:rFonts w:ascii="Times New Roman" w:eastAsia="Times New Roman" w:hAnsi="Times New Roman" w:cs="Times New Roman"/>
          <w:bCs/>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lastRenderedPageBreak/>
        <w:t>ANEXO I</w:t>
      </w:r>
    </w:p>
    <w:p w:rsidR="00135DCF" w:rsidRDefault="00C24A89">
      <w:pPr>
        <w:spacing w:line="276" w:lineRule="auto"/>
        <w:jc w:val="center"/>
        <w:rPr>
          <w:rFonts w:ascii="Times New Roman" w:hAnsi="Times New Roman" w:cs="Times New Roman"/>
          <w:b/>
        </w:rPr>
      </w:pPr>
      <w:r>
        <w:rPr>
          <w:rFonts w:ascii="Times New Roman" w:hAnsi="Times New Roman" w:cs="Times New Roman"/>
          <w:b/>
        </w:rPr>
        <w:t>TERMO DE REFERÊNCIA</w:t>
      </w:r>
    </w:p>
    <w:p w:rsidR="00135DCF" w:rsidRDefault="00135DCF">
      <w:pPr>
        <w:autoSpaceDE w:val="0"/>
        <w:autoSpaceDN w:val="0"/>
        <w:adjustRightInd w:val="0"/>
        <w:spacing w:line="276" w:lineRule="auto"/>
        <w:jc w:val="both"/>
        <w:rPr>
          <w:rFonts w:ascii="Times New Roman" w:eastAsia="Times New Roman" w:hAnsi="Times New Roman" w:cs="Times New Roman"/>
          <w:b/>
          <w:color w:val="000000"/>
        </w:rPr>
      </w:pPr>
    </w:p>
    <w:p w:rsidR="00135DCF" w:rsidRDefault="00C24A89">
      <w:pPr>
        <w:pStyle w:val="PargrafodaLista"/>
        <w:numPr>
          <w:ilvl w:val="0"/>
          <w:numId w:val="21"/>
        </w:numPr>
        <w:autoSpaceDE w:val="0"/>
        <w:autoSpaceDN w:val="0"/>
        <w:adjustRightInd w:val="0"/>
        <w:spacing w:line="276" w:lineRule="auto"/>
        <w:ind w:left="0"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OBJETO</w:t>
      </w:r>
    </w:p>
    <w:p w:rsidR="00135DCF" w:rsidRDefault="00135DCF">
      <w:pPr>
        <w:pStyle w:val="PargrafodaLista"/>
        <w:autoSpaceDE w:val="0"/>
        <w:autoSpaceDN w:val="0"/>
        <w:adjustRightInd w:val="0"/>
        <w:spacing w:line="276" w:lineRule="auto"/>
        <w:ind w:left="0"/>
        <w:jc w:val="both"/>
        <w:rPr>
          <w:rFonts w:ascii="Times New Roman" w:eastAsia="Times New Roman" w:hAnsi="Times New Roman" w:cs="Times New Roman"/>
          <w:b/>
          <w:color w:val="000000"/>
        </w:rPr>
      </w:pPr>
    </w:p>
    <w:p w:rsidR="00135DCF" w:rsidRDefault="000C5C7A">
      <w:pPr>
        <w:adjustRightInd w:val="0"/>
        <w:spacing w:line="276" w:lineRule="auto"/>
        <w:contextualSpacing/>
        <w:jc w:val="both"/>
        <w:rPr>
          <w:rFonts w:ascii="Times New Roman" w:hAnsi="Times New Roman" w:cs="Times New Roman"/>
          <w:b/>
          <w:color w:val="000000"/>
        </w:rPr>
      </w:pPr>
      <w:r w:rsidRPr="000C5C7A">
        <w:rPr>
          <w:rFonts w:ascii="Times New Roman" w:hAnsi="Times New Roman" w:cs="Times New Roman"/>
          <w:b/>
          <w:color w:val="000000"/>
        </w:rPr>
        <w:t>Contratação de empresa para aquisição de uma dobradeira manual com régua lisa, destinada ao atendimento das demandas operacionais da Secretaria Municipal de Transporte, Serviços Públicos e Serviços Rodoviários.</w:t>
      </w:r>
    </w:p>
    <w:p w:rsidR="000C5C7A" w:rsidRDefault="000C5C7A">
      <w:pPr>
        <w:adjustRightInd w:val="0"/>
        <w:spacing w:line="276" w:lineRule="auto"/>
        <w:contextualSpacing/>
        <w:jc w:val="both"/>
        <w:rPr>
          <w:rFonts w:ascii="Times New Roman" w:hAnsi="Times New Roman" w:cs="Times New Roman"/>
          <w:b/>
          <w:bCs/>
          <w:color w:val="000000"/>
        </w:rPr>
      </w:pPr>
    </w:p>
    <w:p w:rsidR="00135DCF" w:rsidRDefault="00C24A89">
      <w:pPr>
        <w:pStyle w:val="PargrafodaLista"/>
        <w:numPr>
          <w:ilvl w:val="0"/>
          <w:numId w:val="21"/>
        </w:numPr>
        <w:autoSpaceDE w:val="0"/>
        <w:autoSpaceDN w:val="0"/>
        <w:adjustRightInd w:val="0"/>
        <w:spacing w:line="276" w:lineRule="auto"/>
        <w:ind w:left="0" w:firstLine="0"/>
        <w:jc w:val="both"/>
        <w:rPr>
          <w:rFonts w:ascii="Times New Roman" w:hAnsi="Times New Roman" w:cs="Times New Roman"/>
          <w:b/>
          <w:bCs/>
          <w:color w:val="000000"/>
        </w:rPr>
      </w:pPr>
      <w:r>
        <w:rPr>
          <w:rFonts w:ascii="Times New Roman" w:hAnsi="Times New Roman" w:cs="Times New Roman"/>
          <w:b/>
          <w:bCs/>
          <w:color w:val="000000"/>
        </w:rPr>
        <w:t>JUSTIFICATIVA</w:t>
      </w:r>
    </w:p>
    <w:p w:rsidR="00135DCF" w:rsidRDefault="00C24A89" w:rsidP="000C5C7A">
      <w:pPr>
        <w:spacing w:before="100" w:beforeAutospacing="1" w:after="100" w:afterAutospacing="1" w:line="276" w:lineRule="auto"/>
        <w:jc w:val="both"/>
        <w:rPr>
          <w:rFonts w:ascii="Times New Roman" w:hAnsi="Times New Roman"/>
        </w:rPr>
      </w:pPr>
      <w:r>
        <w:rPr>
          <w:rFonts w:ascii="Times New Roman" w:eastAsia="Times New Roman" w:hAnsi="Times New Roman" w:cs="Times New Roman"/>
        </w:rPr>
        <w:t xml:space="preserve">2.1- </w:t>
      </w:r>
      <w:r w:rsidR="000C5C7A" w:rsidRPr="000C5C7A">
        <w:rPr>
          <w:rFonts w:ascii="Times New Roman" w:eastAsia="Times New Roman" w:hAnsi="Times New Roman" w:cs="Times New Roman"/>
        </w:rPr>
        <w:t>A aquisição tem como objetivo suprir uma demanda frequente por serviços de corte e dobra de chapas em obras públicas, tais como fabricação de calhas, rufos, dutos e outros acabamentos metálicos. Atualmente, a Prefeitura não dispõe de equipamento próprio, o que gera dependência de terceiros e maior custo operacional. A introdução desse equipamento na estrutura da Secretaria permitirá maior agilidade e economia na execução direta das atividades de infraestrutura urbana.</w:t>
      </w:r>
    </w:p>
    <w:p w:rsidR="00135DCF" w:rsidRDefault="00C24A89">
      <w:pPr>
        <w:numPr>
          <w:ilvl w:val="0"/>
          <w:numId w:val="21"/>
        </w:numPr>
        <w:autoSpaceDE w:val="0"/>
        <w:autoSpaceDN w:val="0"/>
        <w:adjustRightInd w:val="0"/>
        <w:spacing w:line="276" w:lineRule="auto"/>
        <w:ind w:left="0" w:firstLine="0"/>
        <w:contextualSpacing/>
        <w:jc w:val="both"/>
        <w:rPr>
          <w:rFonts w:ascii="Times New Roman" w:hAnsi="Times New Roman" w:cs="Times New Roman"/>
          <w:b/>
          <w:bCs/>
          <w:color w:val="000000"/>
        </w:rPr>
      </w:pPr>
      <w:r>
        <w:rPr>
          <w:rFonts w:ascii="Times New Roman" w:hAnsi="Times New Roman" w:cs="Times New Roman"/>
          <w:b/>
          <w:bCs/>
          <w:color w:val="000000"/>
        </w:rPr>
        <w:t>DAS CARACTERÍSTICAS DO OBJETO</w:t>
      </w:r>
    </w:p>
    <w:tbl>
      <w:tblPr>
        <w:tblStyle w:val="TableNormal"/>
        <w:tblpPr w:leftFromText="180" w:rightFromText="180" w:vertAnchor="text" w:horzAnchor="page" w:tblpX="1126" w:tblpY="271"/>
        <w:tblOverlap w:val="never"/>
        <w:tblW w:w="93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6"/>
        <w:gridCol w:w="566"/>
        <w:gridCol w:w="993"/>
        <w:gridCol w:w="4434"/>
        <w:gridCol w:w="1276"/>
        <w:gridCol w:w="1276"/>
      </w:tblGrid>
      <w:tr w:rsidR="00135DCF" w:rsidTr="000C5C7A">
        <w:trPr>
          <w:trHeight w:val="412"/>
        </w:trPr>
        <w:tc>
          <w:tcPr>
            <w:tcW w:w="81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ITEM</w:t>
            </w:r>
          </w:p>
        </w:tc>
        <w:tc>
          <w:tcPr>
            <w:tcW w:w="56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UND</w:t>
            </w:r>
          </w:p>
        </w:tc>
        <w:tc>
          <w:tcPr>
            <w:tcW w:w="993"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QUANT</w:t>
            </w:r>
          </w:p>
        </w:tc>
        <w:tc>
          <w:tcPr>
            <w:tcW w:w="4434"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DESCRIÇÃO</w:t>
            </w:r>
          </w:p>
        </w:tc>
        <w:tc>
          <w:tcPr>
            <w:tcW w:w="127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VALOR UNITARIO</w:t>
            </w:r>
          </w:p>
        </w:tc>
        <w:tc>
          <w:tcPr>
            <w:tcW w:w="127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VALOR TOTAL</w:t>
            </w:r>
          </w:p>
        </w:tc>
      </w:tr>
      <w:tr w:rsidR="00135DCF" w:rsidTr="0089612C">
        <w:trPr>
          <w:trHeight w:val="3400"/>
        </w:trPr>
        <w:tc>
          <w:tcPr>
            <w:tcW w:w="81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rPr>
            </w:pPr>
            <w:r>
              <w:rPr>
                <w:rFonts w:ascii="Times New Roman" w:hAnsi="Times New Roman" w:cs="Times New Roman"/>
              </w:rPr>
              <w:t>01</w:t>
            </w:r>
          </w:p>
        </w:tc>
        <w:tc>
          <w:tcPr>
            <w:tcW w:w="56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highlight w:val="yellow"/>
              </w:rPr>
            </w:pPr>
            <w:r>
              <w:rPr>
                <w:rFonts w:ascii="Times New Roman" w:hAnsi="Times New Roman" w:cs="Times New Roman"/>
              </w:rPr>
              <w:t>UN</w:t>
            </w:r>
          </w:p>
        </w:tc>
        <w:tc>
          <w:tcPr>
            <w:tcW w:w="993" w:type="dxa"/>
            <w:tcBorders>
              <w:top w:val="single" w:sz="4" w:space="0" w:color="000000"/>
              <w:left w:val="single" w:sz="4" w:space="0" w:color="000000"/>
              <w:bottom w:val="single" w:sz="4" w:space="0" w:color="000000"/>
              <w:right w:val="single" w:sz="4" w:space="0" w:color="000000"/>
            </w:tcBorders>
          </w:tcPr>
          <w:p w:rsidR="00135DCF" w:rsidRDefault="000C5C7A">
            <w:pPr>
              <w:jc w:val="both"/>
              <w:rPr>
                <w:rFonts w:ascii="Times New Roman" w:hAnsi="Times New Roman" w:cs="Times New Roman"/>
                <w:highlight w:val="yellow"/>
              </w:rPr>
            </w:pPr>
            <w:r>
              <w:rPr>
                <w:rFonts w:ascii="Times New Roman" w:hAnsi="Times New Roman" w:cs="Times New Roman"/>
              </w:rPr>
              <w:t>01</w:t>
            </w:r>
          </w:p>
        </w:tc>
        <w:tc>
          <w:tcPr>
            <w:tcW w:w="4434" w:type="dxa"/>
            <w:tcBorders>
              <w:top w:val="single" w:sz="4" w:space="0" w:color="000000"/>
              <w:left w:val="single" w:sz="4" w:space="0" w:color="000000"/>
              <w:bottom w:val="single" w:sz="4" w:space="0" w:color="000000"/>
              <w:right w:val="single" w:sz="4" w:space="0" w:color="000000"/>
            </w:tcBorders>
          </w:tcPr>
          <w:p w:rsidR="00135DCF" w:rsidRDefault="000C5C7A" w:rsidP="00CF2E85">
            <w:pPr>
              <w:pStyle w:val="NormalWeb"/>
              <w:jc w:val="both"/>
            </w:pPr>
            <w:proofErr w:type="gramStart"/>
            <w:r w:rsidRPr="000C5C7A">
              <w:rPr>
                <w:b/>
                <w:color w:val="000000"/>
              </w:rPr>
              <w:t>DOBRADEIRA MANUAL COM RÉGUA LISA</w:t>
            </w:r>
            <w:r>
              <w:rPr>
                <w:b/>
                <w:color w:val="000000"/>
              </w:rPr>
              <w:t>:</w:t>
            </w:r>
            <w:r>
              <w:t xml:space="preserve"> estrutura reforçada com base soldada e travamentos inferiores em tubo estrutural, régua lisa de dobra com comprimento útil de no mínimo 3,00 metros, capacidade de dobra de chapas de aço galvanizado com espessura de até 1,2 mm, acionamento manual leve com volante e alavancas laterais, capacidade de dobra de chapa 24 até 0,65mm, pintura eletrostática, </w:t>
            </w:r>
            <w:proofErr w:type="spellStart"/>
            <w:r>
              <w:t>acompanha</w:t>
            </w:r>
            <w:proofErr w:type="spellEnd"/>
            <w:r>
              <w:t xml:space="preserve"> manual </w:t>
            </w:r>
            <w:proofErr w:type="spellStart"/>
            <w:r>
              <w:t>ou</w:t>
            </w:r>
            <w:proofErr w:type="spellEnd"/>
            <w:r>
              <w:t xml:space="preserve"> </w:t>
            </w:r>
            <w:proofErr w:type="spellStart"/>
            <w:r>
              <w:t>catálogo</w:t>
            </w:r>
            <w:proofErr w:type="spellEnd"/>
            <w:r>
              <w:t xml:space="preserve"> </w:t>
            </w:r>
            <w:proofErr w:type="spellStart"/>
            <w:r>
              <w:t>técnico</w:t>
            </w:r>
            <w:proofErr w:type="spellEnd"/>
            <w:r>
              <w:t xml:space="preserve"> com </w:t>
            </w:r>
            <w:proofErr w:type="spellStart"/>
            <w:r>
              <w:t>descrição</w:t>
            </w:r>
            <w:proofErr w:type="spellEnd"/>
            <w:r>
              <w:t xml:space="preserve"> </w:t>
            </w:r>
            <w:proofErr w:type="spellStart"/>
            <w:r>
              <w:t>completa</w:t>
            </w:r>
            <w:proofErr w:type="spellEnd"/>
            <w:r>
              <w:t xml:space="preserve"> do </w:t>
            </w:r>
            <w:proofErr w:type="spellStart"/>
            <w:r>
              <w:t>equipamento</w:t>
            </w:r>
            <w:proofErr w:type="spellEnd"/>
            <w:r>
              <w:t>.</w:t>
            </w:r>
            <w:proofErr w:type="gramEnd"/>
          </w:p>
        </w:tc>
        <w:tc>
          <w:tcPr>
            <w:tcW w:w="1276" w:type="dxa"/>
            <w:tcBorders>
              <w:top w:val="single" w:sz="4" w:space="0" w:color="000000"/>
              <w:left w:val="single" w:sz="4" w:space="0" w:color="000000"/>
              <w:bottom w:val="single" w:sz="4" w:space="0" w:color="000000"/>
              <w:right w:val="single" w:sz="4" w:space="0" w:color="000000"/>
            </w:tcBorders>
          </w:tcPr>
          <w:p w:rsidR="00135DCF" w:rsidRDefault="000C5C7A">
            <w:pPr>
              <w:jc w:val="both"/>
              <w:rPr>
                <w:rFonts w:ascii="Times New Roman" w:hAnsi="Times New Roman" w:cs="Times New Roman"/>
              </w:rPr>
            </w:pPr>
            <w:r>
              <w:rPr>
                <w:rFonts w:ascii="Times New Roman" w:hAnsi="Times New Roman" w:cs="Times New Roman"/>
              </w:rPr>
              <w:t>24.100,00</w:t>
            </w:r>
          </w:p>
        </w:tc>
        <w:tc>
          <w:tcPr>
            <w:tcW w:w="1276" w:type="dxa"/>
            <w:tcBorders>
              <w:top w:val="single" w:sz="4" w:space="0" w:color="000000"/>
              <w:left w:val="single" w:sz="4" w:space="0" w:color="000000"/>
              <w:bottom w:val="single" w:sz="4" w:space="0" w:color="000000"/>
              <w:right w:val="single" w:sz="4" w:space="0" w:color="000000"/>
            </w:tcBorders>
          </w:tcPr>
          <w:p w:rsidR="00135DCF" w:rsidRDefault="000C5C7A">
            <w:pPr>
              <w:jc w:val="both"/>
              <w:rPr>
                <w:rFonts w:ascii="Times New Roman" w:hAnsi="Times New Roman" w:cs="Times New Roman"/>
              </w:rPr>
            </w:pPr>
            <w:r>
              <w:rPr>
                <w:rFonts w:ascii="Times New Roman" w:hAnsi="Times New Roman" w:cs="Times New Roman"/>
              </w:rPr>
              <w:t>24.100,00</w:t>
            </w:r>
          </w:p>
        </w:tc>
      </w:tr>
    </w:tbl>
    <w:p w:rsidR="00135DCF" w:rsidRDefault="00135DCF">
      <w:pPr>
        <w:autoSpaceDE w:val="0"/>
        <w:autoSpaceDN w:val="0"/>
        <w:adjustRightInd w:val="0"/>
        <w:spacing w:line="276" w:lineRule="auto"/>
        <w:jc w:val="both"/>
        <w:rPr>
          <w:rFonts w:ascii="Times New Roman" w:hAnsi="Times New Roman" w:cs="Times New Roman"/>
          <w:b/>
          <w:bCs/>
          <w:color w:val="000000"/>
        </w:rPr>
      </w:pPr>
    </w:p>
    <w:p w:rsidR="00135DCF" w:rsidRDefault="00C24A89">
      <w:pPr>
        <w:autoSpaceDE w:val="0"/>
        <w:autoSpaceDN w:val="0"/>
        <w:adjustRightInd w:val="0"/>
        <w:spacing w:line="276"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4.</w:t>
      </w:r>
      <w:r>
        <w:rPr>
          <w:rFonts w:ascii="Times New Roman" w:hAnsi="Times New Roman" w:cs="Times New Roman"/>
          <w:b/>
          <w:bCs/>
          <w:color w:val="000000" w:themeColor="text1"/>
        </w:rPr>
        <w:tab/>
        <w:t>PRAZO, FORMA E LOCAL DE ENTREGA.</w:t>
      </w:r>
    </w:p>
    <w:p w:rsidR="00135DCF" w:rsidRDefault="00CF2E85">
      <w:pPr>
        <w:autoSpaceDE w:val="0"/>
        <w:autoSpaceDN w:val="0"/>
        <w:adjustRightInd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4.1 </w:t>
      </w:r>
      <w:r w:rsidR="00C24A89">
        <w:rPr>
          <w:rFonts w:ascii="Times New Roman" w:hAnsi="Times New Roman" w:cs="Times New Roman"/>
          <w:color w:val="000000" w:themeColor="text1"/>
        </w:rPr>
        <w:t>No máximo em 1</w:t>
      </w:r>
      <w:r w:rsidR="000C5C7A">
        <w:rPr>
          <w:rFonts w:ascii="Times New Roman" w:hAnsi="Times New Roman" w:cs="Times New Roman"/>
          <w:color w:val="000000" w:themeColor="text1"/>
        </w:rPr>
        <w:t>5 (quinze</w:t>
      </w:r>
      <w:r w:rsidR="0051028C">
        <w:rPr>
          <w:rFonts w:ascii="Times New Roman" w:hAnsi="Times New Roman" w:cs="Times New Roman"/>
          <w:color w:val="000000" w:themeColor="text1"/>
        </w:rPr>
        <w:t xml:space="preserve">) dias corridos </w:t>
      </w:r>
      <w:r w:rsidR="0051028C">
        <w:t>contados a partir do recebimento da Autorização de Fornecimento (AF).</w:t>
      </w:r>
    </w:p>
    <w:p w:rsidR="00CF2E85" w:rsidRPr="00CF2E85" w:rsidRDefault="00CF2E85">
      <w:pPr>
        <w:autoSpaceDE w:val="0"/>
        <w:autoSpaceDN w:val="0"/>
        <w:adjustRightInd w:val="0"/>
        <w:spacing w:line="276" w:lineRule="auto"/>
        <w:jc w:val="both"/>
        <w:rPr>
          <w:rFonts w:ascii="Times New Roman" w:hAnsi="Times New Roman" w:cs="Times New Roman"/>
          <w:color w:val="000000" w:themeColor="text1"/>
        </w:rPr>
      </w:pPr>
      <w:r>
        <w:rPr>
          <w:rFonts w:ascii="Times New Roman" w:hAnsi="Times New Roman" w:cs="Times New Roman"/>
        </w:rPr>
        <w:t>4.</w:t>
      </w:r>
      <w:r w:rsidR="0051028C">
        <w:rPr>
          <w:rFonts w:ascii="Times New Roman" w:hAnsi="Times New Roman" w:cs="Times New Roman"/>
        </w:rPr>
        <w:t xml:space="preserve">2 </w:t>
      </w:r>
      <w:r w:rsidRPr="00CF2E85">
        <w:rPr>
          <w:rFonts w:ascii="Times New Roman" w:hAnsi="Times New Roman" w:cs="Times New Roman"/>
        </w:rPr>
        <w:t xml:space="preserve">A entrega deverá ocorrer nas dependências do Pátio de Máquinas do Município de Jesuítas/PR, </w:t>
      </w:r>
      <w:r w:rsidRPr="00CF2E85">
        <w:rPr>
          <w:rStyle w:val="Forte"/>
          <w:rFonts w:ascii="Times New Roman" w:hAnsi="Times New Roman" w:cs="Times New Roman"/>
        </w:rPr>
        <w:t>devendo o fornecedor responsabilizar-se por todos os custos relacionados ao frete e ao descarregamento do equipamento no local indicado.</w:t>
      </w:r>
    </w:p>
    <w:p w:rsidR="00135DCF" w:rsidRDefault="00135DCF">
      <w:pPr>
        <w:autoSpaceDE w:val="0"/>
        <w:autoSpaceDN w:val="0"/>
        <w:adjustRightInd w:val="0"/>
        <w:spacing w:line="276" w:lineRule="auto"/>
        <w:jc w:val="both"/>
        <w:rPr>
          <w:rFonts w:ascii="Times New Roman" w:hAnsi="Times New Roman" w:cs="Times New Roman"/>
          <w:color w:val="FF0000"/>
          <w:highlight w:val="yellow"/>
        </w:rPr>
      </w:pPr>
    </w:p>
    <w:p w:rsidR="00135DCF" w:rsidRDefault="00C24A89">
      <w:pPr>
        <w:autoSpaceDE w:val="0"/>
        <w:autoSpaceDN w:val="0"/>
        <w:adjustRightInd w:val="0"/>
        <w:spacing w:line="276" w:lineRule="auto"/>
        <w:jc w:val="both"/>
        <w:rPr>
          <w:rFonts w:ascii="Times New Roman" w:hAnsi="Times New Roman" w:cs="Times New Roman"/>
          <w:b/>
          <w:bCs/>
          <w:color w:val="000000"/>
        </w:rPr>
      </w:pPr>
      <w:r>
        <w:rPr>
          <w:rFonts w:ascii="Times New Roman" w:hAnsi="Times New Roman" w:cs="Times New Roman"/>
          <w:b/>
          <w:bCs/>
          <w:color w:val="000000"/>
        </w:rPr>
        <w:t>5.</w:t>
      </w:r>
      <w:r>
        <w:rPr>
          <w:rFonts w:ascii="Times New Roman" w:hAnsi="Times New Roman" w:cs="Times New Roman"/>
          <w:b/>
          <w:bCs/>
          <w:color w:val="000000"/>
        </w:rPr>
        <w:tab/>
        <w:t>CON</w:t>
      </w:r>
      <w:r w:rsidR="00CF2E85">
        <w:rPr>
          <w:rFonts w:ascii="Times New Roman" w:hAnsi="Times New Roman" w:cs="Times New Roman"/>
          <w:b/>
          <w:bCs/>
          <w:color w:val="000000"/>
        </w:rPr>
        <w:t>DIÇÕES DE RECEBIMENTO DO OBJETO.</w:t>
      </w:r>
    </w:p>
    <w:p w:rsidR="00135DCF" w:rsidRDefault="00C24A89">
      <w:pPr>
        <w:autoSpaceDE w:val="0"/>
        <w:autoSpaceDN w:val="0"/>
        <w:adjustRightInd w:val="0"/>
        <w:spacing w:line="276" w:lineRule="auto"/>
        <w:jc w:val="both"/>
        <w:rPr>
          <w:rFonts w:ascii="Times New Roman" w:hAnsi="Times New Roman" w:cs="Times New Roman"/>
          <w:color w:val="000000"/>
        </w:rPr>
      </w:pPr>
      <w:r>
        <w:rPr>
          <w:rFonts w:ascii="Times New Roman" w:hAnsi="Times New Roman" w:cs="Times New Roman"/>
          <w:b/>
          <w:bCs/>
          <w:color w:val="000000"/>
        </w:rPr>
        <w:t>5.1</w:t>
      </w:r>
      <w:r>
        <w:rPr>
          <w:rFonts w:ascii="Times New Roman" w:hAnsi="Times New Roman" w:cs="Times New Roman"/>
          <w:color w:val="000000"/>
        </w:rPr>
        <w:tab/>
        <w:t xml:space="preserve">Administração rejeitará, no todo ou em parte, os objetos executados em desacordo com o disposto neste Termo de Referência. Se, após o recebimento provisório, constatar-se que os </w:t>
      </w:r>
      <w:r>
        <w:rPr>
          <w:rFonts w:ascii="Times New Roman" w:hAnsi="Times New Roman" w:cs="Times New Roman"/>
          <w:color w:val="000000"/>
        </w:rPr>
        <w:lastRenderedPageBreak/>
        <w:t xml:space="preserve">objetos estão em desacordo com o especificado, a empresa fornecedora será notificada para que providencie, dentro do prazo a ser determinado, a correção/substituição necessária. </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autoSpaceDE w:val="0"/>
        <w:autoSpaceDN w:val="0"/>
        <w:adjustRightInd w:val="0"/>
        <w:spacing w:line="276" w:lineRule="auto"/>
        <w:jc w:val="both"/>
        <w:rPr>
          <w:rFonts w:ascii="Times New Roman" w:hAnsi="Times New Roman" w:cs="Times New Roman"/>
          <w:b/>
          <w:bCs/>
        </w:rPr>
      </w:pPr>
      <w:r>
        <w:rPr>
          <w:rFonts w:ascii="Times New Roman" w:hAnsi="Times New Roman" w:cs="Times New Roman"/>
          <w:b/>
          <w:bCs/>
        </w:rPr>
        <w:t>6.</w:t>
      </w:r>
      <w:r>
        <w:rPr>
          <w:rFonts w:ascii="Times New Roman" w:hAnsi="Times New Roman" w:cs="Times New Roman"/>
          <w:b/>
          <w:bCs/>
        </w:rPr>
        <w:tab/>
        <w:t>OBRIGAÇÕES DA CONTRATADA</w:t>
      </w:r>
    </w:p>
    <w:p w:rsidR="00135DCF" w:rsidRDefault="00C24A89">
      <w:pPr>
        <w:autoSpaceDE w:val="0"/>
        <w:autoSpaceDN w:val="0"/>
        <w:adjustRightInd w:val="0"/>
        <w:spacing w:line="276" w:lineRule="auto"/>
        <w:jc w:val="both"/>
        <w:rPr>
          <w:rFonts w:ascii="Times New Roman" w:hAnsi="Times New Roman" w:cs="Times New Roman"/>
          <w:color w:val="000000"/>
        </w:rPr>
      </w:pPr>
      <w:r>
        <w:rPr>
          <w:rFonts w:ascii="Times New Roman" w:hAnsi="Times New Roman" w:cs="Times New Roman"/>
          <w:b/>
          <w:bCs/>
          <w:color w:val="000000"/>
        </w:rPr>
        <w:t>6.1.</w:t>
      </w:r>
      <w:r>
        <w:rPr>
          <w:rFonts w:ascii="Times New Roman" w:hAnsi="Times New Roman" w:cs="Times New Roman"/>
          <w:color w:val="000000"/>
        </w:rPr>
        <w:t xml:space="preserve"> A Contratada compromete-se a entregar o bem, novo em perfeitas condições;</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autoSpaceDE w:val="0"/>
        <w:autoSpaceDN w:val="0"/>
        <w:adjustRightInd w:val="0"/>
        <w:spacing w:line="276" w:lineRule="auto"/>
        <w:jc w:val="both"/>
        <w:rPr>
          <w:rFonts w:ascii="Times New Roman" w:hAnsi="Times New Roman" w:cs="Times New Roman"/>
          <w:color w:val="000000"/>
        </w:rPr>
      </w:pPr>
      <w:r>
        <w:rPr>
          <w:rFonts w:ascii="Times New Roman" w:hAnsi="Times New Roman" w:cs="Times New Roman"/>
          <w:b/>
          <w:bCs/>
          <w:color w:val="000000"/>
        </w:rPr>
        <w:t>6.2</w:t>
      </w:r>
      <w:r>
        <w:rPr>
          <w:rFonts w:ascii="Times New Roman" w:hAnsi="Times New Roman" w:cs="Times New Roman"/>
          <w:color w:val="000000"/>
        </w:rPr>
        <w:tab/>
        <w:t>A detentora do contrato deverá responsabilizar-se e arcar por quaisquer taxas ou emolumentos concernentes ao objeto da presente licitação, bem como demais custos, encargos inerentes e necessários para a completa execução das obrigações assumidas.</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autoSpaceDE w:val="0"/>
        <w:autoSpaceDN w:val="0"/>
        <w:adjustRightInd w:val="0"/>
        <w:spacing w:line="276" w:lineRule="auto"/>
        <w:jc w:val="both"/>
        <w:rPr>
          <w:rFonts w:ascii="Times New Roman" w:hAnsi="Times New Roman" w:cs="Times New Roman"/>
          <w:color w:val="000000"/>
        </w:rPr>
      </w:pPr>
      <w:r>
        <w:rPr>
          <w:rFonts w:ascii="Times New Roman" w:hAnsi="Times New Roman" w:cs="Times New Roman"/>
          <w:b/>
          <w:bCs/>
          <w:color w:val="000000"/>
        </w:rPr>
        <w:t>6.3</w:t>
      </w:r>
      <w:r>
        <w:rPr>
          <w:rFonts w:ascii="Times New Roman" w:hAnsi="Times New Roman" w:cs="Times New Roman"/>
          <w:color w:val="000000"/>
        </w:rPr>
        <w:tab/>
        <w:t>A detentora do contrato deverá manter durante toda a execução do contrato, em compatibilidade com as obrigações por ela assumidas, todas as condições de habilitação e qualificação exigidas na licitação.</w:t>
      </w:r>
    </w:p>
    <w:p w:rsidR="00135DCF" w:rsidRDefault="00135DCF">
      <w:pPr>
        <w:autoSpaceDE w:val="0"/>
        <w:autoSpaceDN w:val="0"/>
        <w:adjustRightInd w:val="0"/>
        <w:spacing w:line="276" w:lineRule="auto"/>
        <w:jc w:val="both"/>
        <w:rPr>
          <w:rFonts w:ascii="Times New Roman" w:hAnsi="Times New Roman" w:cs="Times New Roman"/>
          <w:color w:val="000000"/>
          <w:highlight w:val="yellow"/>
        </w:rPr>
      </w:pPr>
    </w:p>
    <w:p w:rsidR="00135DCF" w:rsidRDefault="00C24A89">
      <w:pPr>
        <w:autoSpaceDE w:val="0"/>
        <w:autoSpaceDN w:val="0"/>
        <w:adjustRightInd w:val="0"/>
        <w:spacing w:line="276" w:lineRule="auto"/>
        <w:jc w:val="both"/>
        <w:rPr>
          <w:rFonts w:ascii="Times New Roman" w:hAnsi="Times New Roman" w:cs="Times New Roman"/>
        </w:rPr>
      </w:pPr>
      <w:r>
        <w:rPr>
          <w:rFonts w:ascii="Times New Roman" w:hAnsi="Times New Roman" w:cs="Times New Roman"/>
          <w:b/>
        </w:rPr>
        <w:t>7.</w:t>
      </w:r>
      <w:r>
        <w:rPr>
          <w:rFonts w:ascii="Times New Roman" w:hAnsi="Times New Roman" w:cs="Times New Roman"/>
          <w:b/>
        </w:rPr>
        <w:tab/>
        <w:t>DO PAGAMENTO</w:t>
      </w:r>
      <w:r>
        <w:rPr>
          <w:rFonts w:ascii="Times New Roman" w:hAnsi="Times New Roman" w:cs="Times New Roman"/>
        </w:rPr>
        <w:t xml:space="preserve"> </w:t>
      </w:r>
    </w:p>
    <w:p w:rsidR="00135DCF" w:rsidRDefault="00C24A89">
      <w:pPr>
        <w:spacing w:line="276" w:lineRule="auto"/>
        <w:jc w:val="both"/>
        <w:rPr>
          <w:rFonts w:ascii="Times New Roman" w:hAnsi="Times New Roman" w:cs="Times New Roman"/>
        </w:rPr>
      </w:pPr>
      <w:r>
        <w:rPr>
          <w:rFonts w:ascii="Times New Roman" w:hAnsi="Times New Roman" w:cs="Times New Roman"/>
          <w:b/>
          <w:bCs/>
        </w:rPr>
        <w:t>7.1</w:t>
      </w:r>
      <w:r>
        <w:rPr>
          <w:rFonts w:ascii="Times New Roman" w:hAnsi="Times New Roman" w:cs="Times New Roman"/>
        </w:rPr>
        <w:tab/>
        <w:t xml:space="preserve">O pagamento, decorrente dos serviços objeto desta licitação, será efetuado mediante crédito em conta bancária, em até 30 (trinta) dias, conforme o recebimento definitivo do serviço, após a apresentação da respectiva Nota Fiscal, devidamente atestada pelo setor competente, de acordo dispõe a Lei 14.133/21.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7.2</w:t>
      </w:r>
      <w:r>
        <w:rPr>
          <w:rFonts w:ascii="Times New Roman" w:hAnsi="Times New Roman" w:cs="Times New Roman"/>
        </w:rPr>
        <w:tab/>
        <w:t>Os pagamentos somente serão efetuados após a comprovação, pela fornecedora, de que se encontra regular com suas obrigações abaixo:</w:t>
      </w:r>
    </w:p>
    <w:p w:rsidR="00135DCF" w:rsidRDefault="00135DCF">
      <w:pPr>
        <w:spacing w:line="276" w:lineRule="auto"/>
        <w:jc w:val="both"/>
        <w:rPr>
          <w:rFonts w:ascii="Times New Roman" w:hAnsi="Times New Roman" w:cs="Times New Roman"/>
        </w:rPr>
      </w:pPr>
    </w:p>
    <w:p w:rsidR="00135DCF" w:rsidRDefault="00C24A89">
      <w:pPr>
        <w:autoSpaceDE w:val="0"/>
        <w:spacing w:line="276" w:lineRule="auto"/>
        <w:jc w:val="both"/>
        <w:rPr>
          <w:rFonts w:ascii="Times New Roman" w:hAnsi="Times New Roman" w:cs="Times New Roman"/>
        </w:rPr>
      </w:pPr>
      <w:r>
        <w:rPr>
          <w:rFonts w:ascii="Times New Roman" w:hAnsi="Times New Roman" w:cs="Times New Roman"/>
          <w:b/>
          <w:bCs/>
        </w:rPr>
        <w:t>7.2.1</w:t>
      </w:r>
      <w:r>
        <w:rPr>
          <w:rFonts w:ascii="Times New Roman" w:hAnsi="Times New Roman" w:cs="Times New Roman"/>
        </w:rPr>
        <w:tab/>
        <w:t>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135DCF" w:rsidRDefault="00135DCF">
      <w:pPr>
        <w:autoSpaceDE w:val="0"/>
        <w:spacing w:line="276" w:lineRule="auto"/>
        <w:jc w:val="both"/>
        <w:rPr>
          <w:rFonts w:ascii="Times New Roman" w:hAnsi="Times New Roman" w:cs="Times New Roman"/>
        </w:rPr>
      </w:pPr>
    </w:p>
    <w:p w:rsidR="00135DCF" w:rsidRDefault="00C24A89">
      <w:pPr>
        <w:autoSpaceDE w:val="0"/>
        <w:spacing w:line="276" w:lineRule="auto"/>
        <w:jc w:val="both"/>
        <w:rPr>
          <w:rFonts w:ascii="Times New Roman" w:hAnsi="Times New Roman" w:cs="Times New Roman"/>
        </w:rPr>
      </w:pPr>
      <w:r>
        <w:rPr>
          <w:rFonts w:ascii="Times New Roman" w:hAnsi="Times New Roman" w:cs="Times New Roman"/>
          <w:b/>
          <w:bCs/>
        </w:rPr>
        <w:t>7.2.2</w:t>
      </w:r>
      <w:r>
        <w:rPr>
          <w:rFonts w:ascii="Times New Roman" w:hAnsi="Times New Roman" w:cs="Times New Roman"/>
        </w:rPr>
        <w:tab/>
        <w:t>Certificado de Regularidade de Situação do FGTS – CRF, emitido pela Caixa Econômica Federal – CEF, comprovando a regularidade perante o Fundo de Garantia por Tempo de Serviço.</w:t>
      </w:r>
    </w:p>
    <w:p w:rsidR="00135DCF" w:rsidRDefault="00135DCF">
      <w:pPr>
        <w:autoSpaceDE w:val="0"/>
        <w:spacing w:line="276" w:lineRule="auto"/>
        <w:jc w:val="both"/>
        <w:rPr>
          <w:rFonts w:ascii="Times New Roman" w:hAnsi="Times New Roman" w:cs="Times New Roman"/>
        </w:rPr>
      </w:pPr>
    </w:p>
    <w:p w:rsidR="00135DCF" w:rsidRDefault="00C24A89">
      <w:pPr>
        <w:autoSpaceDE w:val="0"/>
        <w:spacing w:line="276" w:lineRule="auto"/>
        <w:jc w:val="both"/>
        <w:rPr>
          <w:rFonts w:ascii="Times New Roman" w:hAnsi="Times New Roman" w:cs="Times New Roman"/>
        </w:rPr>
      </w:pPr>
      <w:r>
        <w:rPr>
          <w:rFonts w:ascii="Times New Roman" w:hAnsi="Times New Roman" w:cs="Times New Roman"/>
          <w:b/>
          <w:bCs/>
        </w:rPr>
        <w:t>7.2.3</w:t>
      </w:r>
      <w:r>
        <w:rPr>
          <w:rFonts w:ascii="Times New Roman" w:hAnsi="Times New Roman" w:cs="Times New Roman"/>
        </w:rPr>
        <w:tab/>
        <w:t>Certidão Negativa de Débitos Trabalhistas (CNDT), expedida pelos portais da Justiça do Trabalho</w:t>
      </w:r>
      <w:r>
        <w:rPr>
          <w:rFonts w:ascii="Times New Roman" w:hAnsi="Times New Roman" w:cs="Times New Roman"/>
          <w:b/>
        </w:rPr>
        <w:tab/>
      </w:r>
      <w:r>
        <w:rPr>
          <w:rFonts w:ascii="Times New Roman" w:hAnsi="Times New Roman" w:cs="Times New Roman"/>
        </w:rPr>
        <w:t xml:space="preserve"> (Tribunal Superior do Trabalho, Conselho Superior da Justiça do Trabalho e dos Tribunais Regionais do Trabalho).</w:t>
      </w:r>
    </w:p>
    <w:p w:rsidR="00135DCF" w:rsidRDefault="00135DCF">
      <w:pPr>
        <w:spacing w:line="276" w:lineRule="auto"/>
        <w:jc w:val="both"/>
        <w:rPr>
          <w:rFonts w:ascii="Times New Roman" w:hAnsi="Times New Roman" w:cs="Times New Roman"/>
          <w:b/>
          <w:color w:val="000000"/>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7.3</w:t>
      </w:r>
      <w:r>
        <w:rPr>
          <w:rFonts w:ascii="Times New Roman" w:hAnsi="Times New Roman" w:cs="Times New Roman"/>
        </w:rPr>
        <w:tab/>
        <w:t xml:space="preserve">Ocorrendo erro no documento da cobrança, este será devolvido e o pagamento será sustado para que o fornecedor tome as medidas necessárias, passando o prazo para o pagamento a ser contado a partir da data da reapresentação do mesmo.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7.4</w:t>
      </w:r>
      <w:r>
        <w:rPr>
          <w:rFonts w:ascii="Times New Roman" w:hAnsi="Times New Roman" w:cs="Times New Roman"/>
        </w:rPr>
        <w:tab/>
        <w:t xml:space="preserve">Caso se constate erro ou irregularidade na Nota Fiscal, o órgão, a seu critério, poderá devolvê-la, para as devidas correções.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lastRenderedPageBreak/>
        <w:t>7.5</w:t>
      </w:r>
      <w:r>
        <w:rPr>
          <w:rFonts w:ascii="Times New Roman" w:hAnsi="Times New Roman" w:cs="Times New Roman"/>
        </w:rPr>
        <w:tab/>
        <w:t xml:space="preserve">Na hipótese de devolução, a Nota Fiscal será considerada como não apresentada, para fins de atendimento das condições contratuais.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7.6</w:t>
      </w:r>
      <w:r>
        <w:rPr>
          <w:rFonts w:ascii="Times New Roman" w:hAnsi="Times New Roman" w:cs="Times New Roman"/>
        </w:rPr>
        <w:tab/>
        <w:t xml:space="preserve">Na pendência de liquidação da obrigação financeira em virtude de penalidade ou inadimplência contratual o valor será descontado da fatura ou créditos existentes em favor da fornecedora.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7.7</w:t>
      </w:r>
      <w:r>
        <w:rPr>
          <w:rFonts w:ascii="Times New Roman" w:hAnsi="Times New Roman" w:cs="Times New Roman"/>
        </w:rPr>
        <w:tab/>
        <w:t xml:space="preserve">A Administração efetuará retenção, na fonte dos tributos e contribuições sobre todos os pagamentos devidos à fornecedora classificada. </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spacing w:line="276" w:lineRule="auto"/>
        <w:contextualSpacing/>
        <w:jc w:val="both"/>
        <w:rPr>
          <w:rFonts w:ascii="Times New Roman" w:hAnsi="Times New Roman" w:cs="Times New Roman"/>
          <w:b/>
          <w:bCs/>
        </w:rPr>
      </w:pPr>
      <w:r>
        <w:rPr>
          <w:rFonts w:ascii="Times New Roman" w:hAnsi="Times New Roman" w:cs="Times New Roman"/>
          <w:b/>
          <w:bCs/>
        </w:rPr>
        <w:t>8.</w:t>
      </w:r>
      <w:r>
        <w:rPr>
          <w:rFonts w:ascii="Times New Roman" w:hAnsi="Times New Roman" w:cs="Times New Roman"/>
          <w:b/>
          <w:bCs/>
        </w:rPr>
        <w:tab/>
      </w:r>
      <w:r>
        <w:rPr>
          <w:rFonts w:ascii="Times New Roman" w:hAnsi="Times New Roman" w:cs="Times New Roman"/>
          <w:b/>
        </w:rPr>
        <w:t xml:space="preserve">OBRIGAÇÕES </w:t>
      </w:r>
      <w:r>
        <w:rPr>
          <w:rFonts w:ascii="Times New Roman" w:hAnsi="Times New Roman" w:cs="Times New Roman"/>
          <w:b/>
          <w:bCs/>
        </w:rPr>
        <w:t>DA CONTRATADA RELATIVAS A CRITÉRIOS DE SUSTENTABILIDADE:</w:t>
      </w:r>
    </w:p>
    <w:p w:rsidR="00135DCF" w:rsidRDefault="00135DCF">
      <w:pPr>
        <w:numPr>
          <w:ilvl w:val="0"/>
          <w:numId w:val="22"/>
        </w:numPr>
        <w:tabs>
          <w:tab w:val="left" w:pos="567"/>
        </w:tabs>
        <w:autoSpaceDE w:val="0"/>
        <w:autoSpaceDN w:val="0"/>
        <w:adjustRightInd w:val="0"/>
        <w:spacing w:line="276" w:lineRule="auto"/>
        <w:ind w:left="0"/>
        <w:jc w:val="both"/>
        <w:rPr>
          <w:rFonts w:ascii="Times New Roman" w:hAnsi="Times New Roman" w:cs="Times New Roman"/>
          <w:vanish/>
        </w:rPr>
      </w:pPr>
    </w:p>
    <w:p w:rsidR="00135DCF" w:rsidRDefault="00C24A89">
      <w:pPr>
        <w:tabs>
          <w:tab w:val="left" w:pos="567"/>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8.1</w:t>
      </w:r>
      <w:r>
        <w:rPr>
          <w:rFonts w:ascii="Times New Roman" w:hAnsi="Times New Roman" w:cs="Times New Roman"/>
        </w:rPr>
        <w:tab/>
        <w:t>As boas práticas de otimização de recursos, redução de desperdícios e menor poluição se pautam em alguns pressupostos e exigências, que deverão ser observados pela Contratada, que deverá fazer uso racional do consumo de energia e água, adotando medidas para evitar o desperdício.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8.2</w:t>
      </w:r>
      <w:r>
        <w:rPr>
          <w:rFonts w:ascii="Times New Roman" w:hAnsi="Times New Roman" w:cs="Times New Roman"/>
        </w:rPr>
        <w:tab/>
        <w:t>Colaborar com as medidas de redução de consumo e uso racional da água, cujo(s) encarregado(s) deve(m) atuar como facilitador(es) das mudanças de comportamento.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8.3</w:t>
      </w:r>
      <w:r>
        <w:rPr>
          <w:rFonts w:ascii="Times New Roman" w:hAnsi="Times New Roman" w:cs="Times New Roman"/>
        </w:rPr>
        <w:tab/>
        <w:t>Dar preferência à aquisição e uso de equipamentos e complementos que promovam a redução do consumo de água e que apresentem eficiência energética e redução de consumo.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8.4</w:t>
      </w:r>
      <w:r>
        <w:rPr>
          <w:rFonts w:ascii="Times New Roman" w:hAnsi="Times New Roman" w:cs="Times New Roman"/>
        </w:rPr>
        <w:tab/>
        <w:t>Evitar ao máximo o uso de extensões elétricas.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8.5</w:t>
      </w:r>
      <w:r>
        <w:rPr>
          <w:rFonts w:ascii="Times New Roman" w:hAnsi="Times New Roman" w:cs="Times New Roman"/>
        </w:rPr>
        <w:tab/>
        <w:t>Repassar a seus empregados todas as orientações referentes à redução do consumo de energia e Água.</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8.6</w:t>
      </w:r>
      <w:r>
        <w:rPr>
          <w:rFonts w:ascii="Times New Roman" w:hAnsi="Times New Roman" w:cs="Times New Roman"/>
        </w:rPr>
        <w:tab/>
        <w:t>Fornecer aos empregados os equipamentos de segurança que se fizerem necessários, para a execução dos serviços.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8.7</w:t>
      </w:r>
      <w:r>
        <w:rPr>
          <w:rFonts w:ascii="Times New Roman" w:hAnsi="Times New Roman" w:cs="Times New Roman"/>
        </w:rPr>
        <w:tab/>
        <w:t>Dar preferência à descarga e torneira com controle de vazão, evitando o desperdício de água.</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8.8</w:t>
      </w:r>
      <w:r>
        <w:rPr>
          <w:rFonts w:ascii="Times New Roman" w:hAnsi="Times New Roman" w:cs="Times New Roman"/>
        </w:rPr>
        <w:tab/>
        <w:t>Proporcionar treinamento periódico aos empregados sobre práticas de sustentabilidade, em especial sobre redução de consumo de energia elétrica, de consumo de água e destinação de resíduos sólidos, observadas as normas ambientais vigentes.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8.9</w:t>
      </w:r>
      <w:r>
        <w:rPr>
          <w:rFonts w:ascii="Times New Roman" w:hAnsi="Times New Roman" w:cs="Times New Roman"/>
        </w:rPr>
        <w:tab/>
        <w:t>Proibir quaisquer atos de preconceito de raça, cor, sexo, crenças religiosas, orientação sexual ou estado civil na seleção de colaboradores no quadro da empresa.</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8.10</w:t>
      </w:r>
      <w:r>
        <w:rPr>
          <w:rFonts w:ascii="Times New Roman" w:hAnsi="Times New Roman" w:cs="Times New Roman"/>
        </w:rPr>
        <w:tab/>
        <w:t xml:space="preserve">Conduzir suas ações em conformidade com os requisitos legais e regulamentos aplicáveis, observando também a legislação ambiental para a prevenção de adversidades ao meio </w:t>
      </w:r>
      <w:r>
        <w:rPr>
          <w:rFonts w:ascii="Times New Roman" w:hAnsi="Times New Roman" w:cs="Times New Roman"/>
        </w:rPr>
        <w:lastRenderedPageBreak/>
        <w:t>ambiente e à saúde dos trabalhadores e envolvidos na prestação dos serviços (fabricação, se for o caso), como exige a Lei nº 9.985/00.</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8.11</w:t>
      </w:r>
      <w:r>
        <w:rPr>
          <w:rFonts w:ascii="Times New Roman" w:hAnsi="Times New Roman" w:cs="Times New Roman"/>
        </w:rPr>
        <w:tab/>
        <w:t>Destinar de forma ambientalmente adequada todos os materiais e/ou insumos que forem utilizados pela empresa no fornecimento, inclusive os potencialmente poluidores, tais como, pilhas, baterias, lâmpadas fluorescentes e frascos de aerossóis, pneumáticos inservíveis, produtos e componentes eletroeletrônicos que estejam em desuso e sujeitos à disposição final, considerados lixo tecnológico.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numPr>
          <w:ilvl w:val="1"/>
          <w:numId w:val="23"/>
        </w:numPr>
        <w:tabs>
          <w:tab w:val="left" w:pos="0"/>
        </w:tabs>
        <w:autoSpaceDE w:val="0"/>
        <w:autoSpaceDN w:val="0"/>
        <w:adjustRightInd w:val="0"/>
        <w:spacing w:line="276" w:lineRule="auto"/>
        <w:ind w:left="0" w:firstLine="0"/>
        <w:jc w:val="both"/>
        <w:rPr>
          <w:rFonts w:ascii="Times New Roman" w:hAnsi="Times New Roman" w:cs="Times New Roman"/>
        </w:rPr>
      </w:pPr>
      <w:r>
        <w:rPr>
          <w:rFonts w:ascii="Times New Roman" w:hAnsi="Times New Roman" w:cs="Times New Roman"/>
        </w:rPr>
        <w:t>É proibido incinerar qualquer resíduo gerado.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numPr>
          <w:ilvl w:val="1"/>
          <w:numId w:val="23"/>
        </w:numPr>
        <w:tabs>
          <w:tab w:val="left" w:pos="0"/>
        </w:tabs>
        <w:autoSpaceDE w:val="0"/>
        <w:autoSpaceDN w:val="0"/>
        <w:adjustRightInd w:val="0"/>
        <w:spacing w:line="276" w:lineRule="auto"/>
        <w:ind w:left="0" w:firstLine="0"/>
        <w:jc w:val="both"/>
        <w:rPr>
          <w:rFonts w:ascii="Times New Roman" w:hAnsi="Times New Roman" w:cs="Times New Roman"/>
        </w:rPr>
      </w:pPr>
      <w:r>
        <w:rPr>
          <w:rFonts w:ascii="Times New Roman" w:hAnsi="Times New Roman" w:cs="Times New Roman"/>
        </w:rPr>
        <w:t>Não é permitida a emissão de ruídos de alta intensidade.</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8.14</w:t>
      </w:r>
      <w:r>
        <w:rPr>
          <w:rFonts w:ascii="Times New Roman" w:hAnsi="Times New Roman" w:cs="Times New Roman"/>
        </w:rPr>
        <w:tab/>
        <w:t>Priorizar a aquisição de bens que sejam constituídos por material renovável, reciclado, atóxico ou biodegradável.</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8.15</w:t>
      </w:r>
      <w:r>
        <w:rPr>
          <w:rFonts w:ascii="Times New Roman" w:hAnsi="Times New Roman" w:cs="Times New Roman"/>
        </w:rPr>
        <w:tab/>
        <w:t>Priorizar o aproveitamento da água da chuva, agregando ao sistema hidráulico elementos que possibilitem a captação, transporte, armazenamento e seu aproveitamento;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8.16</w:t>
      </w:r>
      <w:r>
        <w:rPr>
          <w:rFonts w:ascii="Times New Roman" w:hAnsi="Times New Roman" w:cs="Times New Roman"/>
        </w:rPr>
        <w:tab/>
        <w:t>Colaborar para a não geração de resíduos e, secundariamente, a redução, a reutilização, a reciclagem, o tratamento dos resíduos sólidos e a disposição final ambientalmente adequada dos rejeitos.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8.17</w:t>
      </w:r>
      <w:r>
        <w:rPr>
          <w:rFonts w:ascii="Times New Roman" w:hAnsi="Times New Roman" w:cs="Times New Roman"/>
        </w:rPr>
        <w:tab/>
        <w:t xml:space="preserve">A contratada deverá observar no que couber, durante a execução contratual, critérios e práticas de sustentabilidade, como: </w:t>
      </w:r>
    </w:p>
    <w:p w:rsidR="00135DCF" w:rsidRDefault="00C24A89">
      <w:pPr>
        <w:tabs>
          <w:tab w:val="left" w:pos="1701"/>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8.17.1 Dar preferência a envio de documentos na forma digital, a fim de reduzir a impressão de documentos;</w:t>
      </w:r>
    </w:p>
    <w:p w:rsidR="00135DCF" w:rsidRDefault="00C24A89">
      <w:pPr>
        <w:tabs>
          <w:tab w:val="left" w:pos="1701"/>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8.17.2 Em caso de necessidade de envio de documentos à contratante, usar preferencialmente a função “duplex” (frente e verso), bem como de papel confeccionado com madeira de origem legal.</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8.18</w:t>
      </w:r>
      <w:r>
        <w:rPr>
          <w:rFonts w:ascii="Times New Roman" w:hAnsi="Times New Roman" w:cs="Times New Roman"/>
        </w:rPr>
        <w:tab/>
        <w:t>Capacitar seus empregados, orientando que os resíduos não poderão ser dispostos em aterros de resíduos domiciliares, áreas de “bota fora”, encostas, corpos d´água, lotes vagos e áreas protegidas por Lei, bem como em áreas não licenciadas.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rPr>
        <w:t>8.19</w:t>
      </w:r>
      <w:r>
        <w:rPr>
          <w:rFonts w:ascii="Times New Roman" w:hAnsi="Times New Roman" w:cs="Times New Roman"/>
        </w:rPr>
        <w:tab/>
        <w:t>Armazenar, transportar e destinar os resíduos em conformidade com as normas técnicas específicas.</w:t>
      </w:r>
    </w:p>
    <w:p w:rsidR="00135DCF" w:rsidRDefault="00135DCF">
      <w:pPr>
        <w:spacing w:line="276" w:lineRule="auto"/>
        <w:jc w:val="both"/>
        <w:rPr>
          <w:rFonts w:ascii="Times New Roman" w:hAnsi="Times New Roman" w:cs="Times New Roman"/>
          <w:b/>
        </w:rPr>
      </w:pPr>
    </w:p>
    <w:p w:rsidR="00135DCF" w:rsidRDefault="00C24A89">
      <w:pPr>
        <w:autoSpaceDE w:val="0"/>
        <w:autoSpaceDN w:val="0"/>
        <w:adjustRightInd w:val="0"/>
        <w:spacing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9.</w:t>
      </w:r>
      <w:r>
        <w:rPr>
          <w:rFonts w:ascii="Times New Roman" w:eastAsia="Times New Roman" w:hAnsi="Times New Roman" w:cs="Times New Roman"/>
          <w:b/>
          <w:color w:val="000000"/>
        </w:rPr>
        <w:tab/>
        <w:t>DA GESTÃO E DA FISCALIZAÇÃO</w:t>
      </w:r>
    </w:p>
    <w:p w:rsidR="00135DCF" w:rsidRDefault="00C24A89">
      <w:pPr>
        <w:autoSpaceDE w:val="0"/>
        <w:autoSpaceDN w:val="0"/>
        <w:adjustRightInd w:val="0"/>
        <w:spacing w:line="276" w:lineRule="auto"/>
        <w:jc w:val="both"/>
        <w:rPr>
          <w:rFonts w:ascii="Times New Roman" w:eastAsia="Times New Roman" w:hAnsi="Times New Roman" w:cs="Times New Roman"/>
          <w:b/>
          <w:color w:val="000000"/>
        </w:rPr>
      </w:pPr>
      <w:r>
        <w:rPr>
          <w:rFonts w:ascii="Times New Roman" w:eastAsia="Times New Roman" w:hAnsi="Times New Roman" w:cs="Times New Roman"/>
          <w:bCs/>
          <w:color w:val="000000"/>
        </w:rPr>
        <w:t>9.1</w:t>
      </w:r>
      <w:r>
        <w:rPr>
          <w:rFonts w:ascii="Times New Roman" w:eastAsia="Times New Roman" w:hAnsi="Times New Roman" w:cs="Times New Roman"/>
          <w:bCs/>
          <w:color w:val="000000"/>
        </w:rPr>
        <w:tab/>
      </w:r>
      <w:r>
        <w:rPr>
          <w:rFonts w:ascii="Times New Roman" w:eastAsia="Times New Roman" w:hAnsi="Times New Roman" w:cs="Times New Roman"/>
          <w:iCs/>
          <w:color w:val="000000"/>
        </w:rPr>
        <w:t>Caberá a gestão do contrato ao Secretária Municipal de Planejamento, a quem compete todas as ações necessárias ao fiel cumprimento das condições estipuladas neste Contrato e ainda:</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a) Propor ao órgão competente, a aplicação das penalidades previstas neste contrato e na legislação, no caso de constatar irregularidade cometida pela CONTRATADA;</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lastRenderedPageBreak/>
        <w:t>b) Receber do fiscal as informações e documentos pertinentes à execução do objeto contratado;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c) Acompanhar o processo licitatório, em todas as suas fases;</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d) Manter controles adequados e efetivos do presente contrato, do qual constarão todas as ocorrências relacionadas com a execução, inclusive o controle do saldo contratual, com base nas informações e relatórios apresentados pelo fiscal;</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e) Propor medidas que melhorem a execução do contrato. </w:t>
      </w:r>
    </w:p>
    <w:p w:rsidR="00135DCF" w:rsidRDefault="00135DCF">
      <w:pPr>
        <w:spacing w:line="276" w:lineRule="auto"/>
        <w:ind w:right="68"/>
        <w:jc w:val="both"/>
        <w:rPr>
          <w:rFonts w:ascii="Times New Roman" w:hAnsi="Times New Roman" w:cs="Times New Roman"/>
          <w:iCs/>
          <w:color w:val="000000"/>
        </w:rPr>
      </w:pPr>
    </w:p>
    <w:p w:rsidR="00135DCF" w:rsidRDefault="00C24A89">
      <w:pPr>
        <w:spacing w:line="276" w:lineRule="auto"/>
        <w:ind w:right="68"/>
        <w:jc w:val="both"/>
        <w:rPr>
          <w:rFonts w:ascii="Times New Roman" w:hAnsi="Times New Roman" w:cs="Times New Roman"/>
          <w:iCs/>
          <w:color w:val="000000"/>
        </w:rPr>
      </w:pPr>
      <w:r>
        <w:rPr>
          <w:rFonts w:ascii="Times New Roman" w:hAnsi="Times New Roman" w:cs="Times New Roman"/>
          <w:iCs/>
          <w:color w:val="000000"/>
        </w:rPr>
        <w:t>9.2</w:t>
      </w:r>
      <w:r>
        <w:rPr>
          <w:rFonts w:ascii="Times New Roman" w:hAnsi="Times New Roman" w:cs="Times New Roman"/>
          <w:iCs/>
          <w:color w:val="000000"/>
        </w:rPr>
        <w:tab/>
        <w:t>Caberá ao fiscal do contrato:</w:t>
      </w:r>
    </w:p>
    <w:p w:rsidR="00135DCF" w:rsidRDefault="00135DCF">
      <w:pPr>
        <w:spacing w:line="276" w:lineRule="auto"/>
        <w:ind w:right="68"/>
        <w:jc w:val="both"/>
        <w:rPr>
          <w:rFonts w:ascii="Times New Roman" w:hAnsi="Times New Roman" w:cs="Times New Roman"/>
          <w:iCs/>
          <w:color w:val="000000"/>
        </w:rPr>
      </w:pPr>
    </w:p>
    <w:p w:rsidR="00135DCF" w:rsidRDefault="00C24A89">
      <w:pPr>
        <w:spacing w:line="276" w:lineRule="auto"/>
        <w:ind w:right="68"/>
        <w:jc w:val="both"/>
        <w:rPr>
          <w:rFonts w:ascii="Times New Roman" w:hAnsi="Times New Roman" w:cs="Times New Roman"/>
          <w:b/>
          <w:bCs/>
          <w:color w:val="1D1B11"/>
        </w:rPr>
      </w:pPr>
      <w:r>
        <w:rPr>
          <w:rFonts w:ascii="Times New Roman" w:hAnsi="Times New Roman" w:cs="Times New Roman"/>
          <w:iCs/>
          <w:color w:val="000000"/>
        </w:rPr>
        <w:t>O acompanhamento da execução do objeto da presente contratação, informando ao gestor do contrato as ocorrências que possam prejudicar o bom andamento do contrato e ainda:</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 - atestar, em documento hábil, o fornecimento, a entrega, após conferência prévia do objeto contratado encaminhar os documentos pertinentes ao gestor para certificação;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II - confrontar os preços e quantidades constantes da nota fiscal com os estabelecidos no contrato;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III - verificar se o prazo de entrega, especificações e quantidades encontram-se de acordo com o estabelecido no instrumento contratual;</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IV - comunicar ao gestor eventuais atrasos nos prazos de entrega e/ou execução do objeto, bem como os pedidos de prorrogação, se for o caso;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V - acompanhar e controlar, quando for o caso, o estoque de materiais de reposição, destinado à execução do objeto contratado, relativamente à qualidade e quantidade necessárias e /ou previstas contratualmente;</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VI - observar que os prestadores de serviços se apresentem uniformizados e/ou com crachá de identificação quando estipulado em contrato;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VII - acompanhar a execução contratual, informando ao gestor do contrato as ocorrências que possam prejudicar o bom andamento da obra, do fornecimento;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VIII - informar, em prazo hábil no caso de haver necessidade de acréscimos ou supressões no objeto do contrato ao gestor do contrato;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IX - emitir e controlar, periodicamente, as ordens de serviço necessárias para a execução do objeto contratado;</w:t>
      </w:r>
    </w:p>
    <w:p w:rsidR="00135DCF" w:rsidRDefault="00135DCF">
      <w:pPr>
        <w:shd w:val="clear" w:color="auto" w:fill="FFFFFF"/>
        <w:spacing w:line="276" w:lineRule="auto"/>
        <w:ind w:firstLine="1134"/>
        <w:jc w:val="both"/>
        <w:rPr>
          <w:rFonts w:ascii="Times New Roman" w:hAnsi="Times New Roman" w:cs="Times New Roman"/>
          <w:color w:val="000000"/>
        </w:rPr>
      </w:pPr>
    </w:p>
    <w:p w:rsidR="00135DCF" w:rsidRDefault="00C24A89">
      <w:pPr>
        <w:spacing w:line="276" w:lineRule="auto"/>
        <w:jc w:val="both"/>
        <w:rPr>
          <w:rFonts w:ascii="Times New Roman" w:hAnsi="Times New Roman" w:cs="Times New Roman"/>
          <w:color w:val="000000"/>
        </w:rPr>
      </w:pPr>
      <w:r>
        <w:rPr>
          <w:rFonts w:ascii="Times New Roman" w:hAnsi="Times New Roman" w:cs="Times New Roman"/>
          <w:bCs/>
          <w:iCs/>
          <w:color w:val="000000"/>
        </w:rPr>
        <w:t>9.3</w:t>
      </w:r>
      <w:r>
        <w:rPr>
          <w:rFonts w:ascii="Times New Roman" w:hAnsi="Times New Roman" w:cs="Times New Roman"/>
          <w:bCs/>
          <w:iCs/>
          <w:color w:val="000000"/>
        </w:rPr>
        <w:tab/>
        <w:t>A</w:t>
      </w:r>
      <w:r>
        <w:rPr>
          <w:rFonts w:ascii="Times New Roman" w:hAnsi="Times New Roman" w:cs="Times New Roman"/>
          <w:iCs/>
          <w:color w:val="000000"/>
        </w:rPr>
        <w:t xml:space="preserve"> fiscalização de que trata esta cláusula não exclui nem reduz a responsabilidade da CONTRATADA, pelos danos causados ao CONTRATANTE ou a terceiros, resultantes de ação ou omissão culposa ou dolosa de quaisquer de seus empregados ou prepostos.</w:t>
      </w:r>
    </w:p>
    <w:p w:rsidR="00135DCF" w:rsidRDefault="00C24A89">
      <w:pPr>
        <w:shd w:val="clear" w:color="auto" w:fill="FFFFFF"/>
        <w:spacing w:line="276" w:lineRule="auto"/>
        <w:ind w:firstLine="1134"/>
        <w:jc w:val="both"/>
        <w:rPr>
          <w:rFonts w:ascii="Times New Roman" w:hAnsi="Times New Roman" w:cs="Times New Roman"/>
          <w:color w:val="000000"/>
        </w:rPr>
      </w:pPr>
      <w:r>
        <w:rPr>
          <w:rFonts w:ascii="Times New Roman" w:hAnsi="Times New Roman" w:cs="Times New Roman"/>
          <w:iCs/>
          <w:color w:val="000000"/>
        </w:rPr>
        <w:t> </w:t>
      </w:r>
    </w:p>
    <w:p w:rsidR="00135DCF" w:rsidRDefault="00C24A89">
      <w:pPr>
        <w:spacing w:line="276" w:lineRule="auto"/>
        <w:contextualSpacing/>
        <w:jc w:val="both"/>
        <w:rPr>
          <w:rFonts w:ascii="Times New Roman" w:hAnsi="Times New Roman" w:cs="Times New Roman"/>
          <w:color w:val="000000"/>
        </w:rPr>
      </w:pPr>
      <w:r>
        <w:rPr>
          <w:rFonts w:ascii="Times New Roman" w:hAnsi="Times New Roman" w:cs="Times New Roman"/>
          <w:bCs/>
          <w:iCs/>
          <w:color w:val="000000"/>
        </w:rPr>
        <w:t>9.4</w:t>
      </w:r>
      <w:r>
        <w:rPr>
          <w:rFonts w:ascii="Times New Roman" w:hAnsi="Times New Roman" w:cs="Times New Roman"/>
          <w:bCs/>
          <w:iCs/>
          <w:color w:val="000000"/>
        </w:rPr>
        <w:tab/>
      </w:r>
      <w:r>
        <w:rPr>
          <w:rFonts w:ascii="Times New Roman" w:hAnsi="Times New Roman" w:cs="Times New Roman"/>
          <w:iCs/>
          <w:color w:val="000000"/>
        </w:rPr>
        <w:t>A ação ou omissão, total ou parcial, da fiscalização da CONTRATANTE, não elide nem diminui a responsabilidade da CONTRATADA quanto ao cumprimento das obrigações pactuadas entre as partes, responsabilizando esta quanto a quaisquer irregularidades resultantes de imperfeições técnicas, emprego de material inadequado ou de qualidade inferior, que não implicarão corresponsabilidade do CONTRATANTE ou do servidor designado para a fiscalização.</w:t>
      </w:r>
    </w:p>
    <w:p w:rsidR="00135DCF" w:rsidRDefault="00C24A89">
      <w:pPr>
        <w:spacing w:line="276" w:lineRule="auto"/>
        <w:contextualSpacing/>
        <w:jc w:val="both"/>
        <w:rPr>
          <w:rFonts w:ascii="Times New Roman" w:hAnsi="Times New Roman" w:cs="Times New Roman"/>
          <w:color w:val="000000"/>
        </w:rPr>
      </w:pPr>
      <w:r>
        <w:rPr>
          <w:rFonts w:ascii="Times New Roman" w:hAnsi="Times New Roman" w:cs="Times New Roman"/>
          <w:iCs/>
          <w:color w:val="000000"/>
        </w:rPr>
        <w:t>Ao CONTRATANTE não caberá qualquer ônus pela rejeição dos objetos considerados inadequados.</w:t>
      </w:r>
    </w:p>
    <w:p w:rsidR="00135DCF" w:rsidRDefault="00C24A89">
      <w:pPr>
        <w:spacing w:line="276" w:lineRule="auto"/>
        <w:contextualSpacing/>
        <w:jc w:val="both"/>
        <w:rPr>
          <w:rFonts w:ascii="Times New Roman" w:hAnsi="Times New Roman" w:cs="Times New Roman"/>
          <w:color w:val="000000"/>
        </w:rPr>
      </w:pPr>
      <w:r>
        <w:rPr>
          <w:rFonts w:ascii="Times New Roman" w:hAnsi="Times New Roman" w:cs="Times New Roman"/>
          <w:iCs/>
          <w:color w:val="000000"/>
        </w:rPr>
        <w:lastRenderedPageBreak/>
        <w:t>Por força do contido na Lei Federal 14.133/21, a CONTRATADA, por ocasião da assinatura do contrato, deverá indicar preposto, aceito pelo fiscal deste contrato, para representá-la sempre que for necessário.</w:t>
      </w:r>
    </w:p>
    <w:p w:rsidR="00135DCF" w:rsidRDefault="00C24A89">
      <w:pPr>
        <w:shd w:val="clear" w:color="auto" w:fill="FFFFFF"/>
        <w:spacing w:line="276" w:lineRule="auto"/>
        <w:ind w:firstLine="1134"/>
        <w:jc w:val="both"/>
        <w:rPr>
          <w:rFonts w:ascii="Times New Roman" w:hAnsi="Times New Roman" w:cs="Times New Roman"/>
          <w:color w:val="000000"/>
        </w:rPr>
      </w:pPr>
      <w:r>
        <w:rPr>
          <w:rFonts w:ascii="Times New Roman" w:hAnsi="Times New Roman" w:cs="Times New Roman"/>
          <w:i/>
          <w:iCs/>
          <w:color w:val="000000"/>
        </w:rPr>
        <w:t> </w:t>
      </w:r>
    </w:p>
    <w:p w:rsidR="00135DCF" w:rsidRDefault="00C24A89">
      <w:pPr>
        <w:spacing w:line="276" w:lineRule="auto"/>
        <w:jc w:val="both"/>
        <w:rPr>
          <w:rFonts w:ascii="Times New Roman" w:hAnsi="Times New Roman" w:cs="Times New Roman"/>
          <w:color w:val="000000"/>
        </w:rPr>
      </w:pPr>
      <w:r>
        <w:rPr>
          <w:rFonts w:ascii="Times New Roman" w:hAnsi="Times New Roman" w:cs="Times New Roman"/>
          <w:bCs/>
          <w:color w:val="000000"/>
        </w:rPr>
        <w:t>9.5</w:t>
      </w:r>
      <w:r>
        <w:rPr>
          <w:rFonts w:ascii="Times New Roman" w:hAnsi="Times New Roman" w:cs="Times New Roman"/>
          <w:bCs/>
          <w:color w:val="000000"/>
        </w:rPr>
        <w:tab/>
      </w:r>
      <w:r>
        <w:rPr>
          <w:rFonts w:ascii="Times New Roman" w:hAnsi="Times New Roman" w:cs="Times New Roman"/>
          <w:iCs/>
          <w:color w:val="000000"/>
        </w:rPr>
        <w:t>Ao preposto da CONTRATADA competirá, entre outras atribuições:</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iCs/>
          <w:color w:val="000000"/>
        </w:rPr>
        <w:t>a) Representar os interesses da CONTRATADA perante o CONTRATANTE;</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iCs/>
          <w:color w:val="000000"/>
        </w:rPr>
        <w:t>b) Realizar os procedimentos administrativos junto ao CONTRATANTE;</w:t>
      </w:r>
    </w:p>
    <w:p w:rsidR="00135DCF" w:rsidRDefault="00C24A89">
      <w:pPr>
        <w:shd w:val="clear" w:color="auto" w:fill="FFFFFF"/>
        <w:spacing w:line="276" w:lineRule="auto"/>
        <w:jc w:val="both"/>
        <w:rPr>
          <w:rFonts w:ascii="Times New Roman" w:hAnsi="Times New Roman" w:cs="Times New Roman"/>
          <w:iCs/>
          <w:color w:val="000000"/>
        </w:rPr>
      </w:pPr>
      <w:r>
        <w:rPr>
          <w:rFonts w:ascii="Times New Roman" w:hAnsi="Times New Roman" w:cs="Times New Roman"/>
          <w:iCs/>
          <w:color w:val="000000"/>
        </w:rPr>
        <w:t>c) Manter o CONTRATANTE informado sobre o andamento e a qualidade dos serviços prestados;</w:t>
      </w:r>
    </w:p>
    <w:p w:rsidR="00135DCF" w:rsidRDefault="00C24A89">
      <w:pPr>
        <w:autoSpaceDE w:val="0"/>
        <w:autoSpaceDN w:val="0"/>
        <w:adjustRightInd w:val="0"/>
        <w:spacing w:line="276" w:lineRule="auto"/>
        <w:jc w:val="both"/>
        <w:rPr>
          <w:rFonts w:ascii="Times New Roman" w:eastAsia="Times New Roman" w:hAnsi="Times New Roman" w:cs="Times New Roman"/>
          <w:iCs/>
          <w:color w:val="000000"/>
        </w:rPr>
      </w:pPr>
      <w:r>
        <w:rPr>
          <w:rFonts w:ascii="Times New Roman" w:eastAsia="Times New Roman" w:hAnsi="Times New Roman" w:cs="Times New Roman"/>
          <w:iCs/>
          <w:color w:val="000000"/>
        </w:rPr>
        <w:t>d) Comunicar eventuais irregularidades de caráter urgente, por escrito, ao fiscal do contrato com os esclarecimentos julgados necessários.</w:t>
      </w:r>
    </w:p>
    <w:p w:rsidR="00135DCF" w:rsidRDefault="00135DCF">
      <w:pPr>
        <w:autoSpaceDE w:val="0"/>
        <w:autoSpaceDN w:val="0"/>
        <w:adjustRightInd w:val="0"/>
        <w:spacing w:line="276" w:lineRule="auto"/>
        <w:jc w:val="both"/>
        <w:rPr>
          <w:rFonts w:ascii="Times New Roman" w:eastAsia="Times New Roman" w:hAnsi="Times New Roman" w:cs="Times New Roman"/>
          <w:color w:val="000000"/>
        </w:rPr>
      </w:pPr>
    </w:p>
    <w:p w:rsidR="00135DCF" w:rsidRDefault="000C5C7A" w:rsidP="00341F9A">
      <w:pPr>
        <w:autoSpaceDE w:val="0"/>
        <w:autoSpaceDN w:val="0"/>
        <w:adjustRightInd w:val="0"/>
        <w:spacing w:line="276"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Jesuítas/</w:t>
      </w:r>
      <w:proofErr w:type="spellStart"/>
      <w:r>
        <w:rPr>
          <w:rFonts w:ascii="Times New Roman" w:eastAsia="Times New Roman" w:hAnsi="Times New Roman" w:cs="Times New Roman"/>
          <w:color w:val="000000"/>
        </w:rPr>
        <w:t>Pr</w:t>
      </w:r>
      <w:proofErr w:type="spellEnd"/>
      <w:r>
        <w:rPr>
          <w:rFonts w:ascii="Times New Roman" w:eastAsia="Times New Roman" w:hAnsi="Times New Roman" w:cs="Times New Roman"/>
          <w:color w:val="000000"/>
        </w:rPr>
        <w:t>, 11 de junho</w:t>
      </w:r>
      <w:r w:rsidR="00C24A89">
        <w:rPr>
          <w:rFonts w:ascii="Times New Roman" w:eastAsia="Times New Roman" w:hAnsi="Times New Roman" w:cs="Times New Roman"/>
          <w:color w:val="000000"/>
        </w:rPr>
        <w:t xml:space="preserve"> de 2025.</w:t>
      </w:r>
    </w:p>
    <w:p w:rsidR="00135DCF" w:rsidRDefault="00135DCF">
      <w:pPr>
        <w:widowControl w:val="0"/>
        <w:autoSpaceDE w:val="0"/>
        <w:autoSpaceDN w:val="0"/>
        <w:spacing w:line="276" w:lineRule="auto"/>
        <w:ind w:right="-1"/>
        <w:outlineLvl w:val="3"/>
        <w:rPr>
          <w:rFonts w:ascii="Times New Roman" w:eastAsia="Tahoma" w:hAnsi="Times New Roman" w:cs="Times New Roman"/>
          <w:b/>
          <w:bCs/>
          <w:lang w:val="pt-PT" w:eastAsia="en-US"/>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lang w:val="pt-PT" w:eastAsia="en-US"/>
        </w:rPr>
      </w:pPr>
      <w:r>
        <w:rPr>
          <w:rFonts w:ascii="Times New Roman" w:eastAsia="Tahoma" w:hAnsi="Times New Roman" w:cs="Times New Roman"/>
          <w:lang w:val="pt-PT" w:eastAsia="en-US"/>
        </w:rPr>
        <w:t>__________________________________</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
          <w:bCs/>
        </w:rPr>
        <w:t>EDICARLOS GRIZOTTO DE OLIVEIRA</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Cs/>
        </w:rPr>
        <w:t>Prefeito Municipal</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Cs/>
        </w:rPr>
        <w:t>Jesuítas/Pr.</w:t>
      </w:r>
    </w:p>
    <w:p w:rsidR="00135DCF" w:rsidRDefault="00135DCF">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0C5C7A" w:rsidRDefault="000C5C7A">
      <w:pPr>
        <w:spacing w:line="276" w:lineRule="auto"/>
        <w:jc w:val="center"/>
        <w:rPr>
          <w:rFonts w:ascii="Times New Roman" w:eastAsia="Times New Roman" w:hAnsi="Times New Roman" w:cs="Times New Roman"/>
          <w:bCs/>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II</w:t>
      </w:r>
    </w:p>
    <w:p w:rsidR="00135DCF" w:rsidRDefault="00C24A89">
      <w:pPr>
        <w:pBdr>
          <w:top w:val="single" w:sz="4" w:space="1" w:color="auto"/>
          <w:left w:val="single" w:sz="4" w:space="4" w:color="auto"/>
          <w:bottom w:val="single" w:sz="4" w:space="1" w:color="auto"/>
          <w:right w:val="single" w:sz="4" w:space="4" w:color="auto"/>
        </w:pBdr>
        <w:tabs>
          <w:tab w:val="left" w:pos="709"/>
          <w:tab w:val="left" w:pos="1560"/>
          <w:tab w:val="left" w:pos="2694"/>
        </w:tabs>
        <w:spacing w:line="276" w:lineRule="auto"/>
        <w:jc w:val="center"/>
        <w:rPr>
          <w:rFonts w:ascii="Times New Roman" w:hAnsi="Times New Roman" w:cs="Times New Roman"/>
          <w:b/>
          <w:i/>
          <w:color w:val="000000"/>
        </w:rPr>
      </w:pPr>
      <w:r>
        <w:rPr>
          <w:rFonts w:ascii="Times New Roman" w:hAnsi="Times New Roman" w:cs="Times New Roman"/>
          <w:b/>
          <w:i/>
          <w:color w:val="000000"/>
        </w:rPr>
        <w:t>MINUTA DE CONTRATO Nº....../2025</w:t>
      </w:r>
    </w:p>
    <w:p w:rsidR="00135DCF" w:rsidRDefault="00C24A89">
      <w:pPr>
        <w:spacing w:line="276" w:lineRule="auto"/>
        <w:ind w:firstLine="1701"/>
        <w:jc w:val="both"/>
        <w:rPr>
          <w:rFonts w:ascii="Times New Roman" w:hAnsi="Times New Roman" w:cs="Times New Roman"/>
          <w:b/>
        </w:rPr>
      </w:pPr>
      <w:r>
        <w:rPr>
          <w:rFonts w:ascii="Times New Roman" w:hAnsi="Times New Roman" w:cs="Times New Roman"/>
        </w:rPr>
        <w:tab/>
      </w:r>
    </w:p>
    <w:p w:rsidR="00135DCF" w:rsidRDefault="00C24A89">
      <w:pPr>
        <w:spacing w:line="276" w:lineRule="auto"/>
        <w:jc w:val="both"/>
        <w:rPr>
          <w:rFonts w:ascii="Times New Roman" w:hAnsi="Times New Roman" w:cs="Times New Roman"/>
        </w:rPr>
      </w:pPr>
      <w:r>
        <w:rPr>
          <w:rFonts w:ascii="Times New Roman" w:hAnsi="Times New Roman" w:cs="Times New Roman"/>
        </w:rPr>
        <w:t xml:space="preserve">Pelo presente instrumento, o </w:t>
      </w:r>
      <w:r>
        <w:rPr>
          <w:rFonts w:ascii="Times New Roman" w:hAnsi="Times New Roman" w:cs="Times New Roman"/>
          <w:b/>
        </w:rPr>
        <w:t>MUNICÍPIO DE JESUÍTAS – PR</w:t>
      </w:r>
      <w:r>
        <w:rPr>
          <w:rFonts w:ascii="Times New Roman" w:hAnsi="Times New Roman" w:cs="Times New Roman"/>
        </w:rPr>
        <w:t xml:space="preserve">, Pessoa Jurídica de Direito Público Interno, inscrita no CNPJ/MF sob nº 77.398.154/0001-08, com sede à Rua Padre Leonel França, nº 369, devidamente representado pelo Prefeito Municipal, em pleno exercício de seu mandato e funções, Sr. </w:t>
      </w:r>
      <w:proofErr w:type="spellStart"/>
      <w:r>
        <w:rPr>
          <w:rFonts w:ascii="Times New Roman" w:hAnsi="Times New Roman" w:cs="Times New Roman"/>
        </w:rPr>
        <w:t>Edicarlos</w:t>
      </w:r>
      <w:proofErr w:type="spellEnd"/>
      <w:r>
        <w:rPr>
          <w:rFonts w:ascii="Times New Roman" w:hAnsi="Times New Roman" w:cs="Times New Roman"/>
        </w:rPr>
        <w:t xml:space="preserve"> </w:t>
      </w:r>
      <w:proofErr w:type="spellStart"/>
      <w:r>
        <w:rPr>
          <w:rFonts w:ascii="Times New Roman" w:hAnsi="Times New Roman" w:cs="Times New Roman"/>
        </w:rPr>
        <w:t>Grizotto</w:t>
      </w:r>
      <w:proofErr w:type="spellEnd"/>
      <w:r>
        <w:rPr>
          <w:rFonts w:ascii="Times New Roman" w:hAnsi="Times New Roman" w:cs="Times New Roman"/>
        </w:rPr>
        <w:t xml:space="preserve"> brasileiro, casado, portador da Cédula de Identidade/RG. nº </w:t>
      </w:r>
      <w:proofErr w:type="spellStart"/>
      <w:r>
        <w:rPr>
          <w:rFonts w:ascii="Times New Roman" w:hAnsi="Times New Roman" w:cs="Times New Roman"/>
        </w:rPr>
        <w:t>xxxxxxxxxx</w:t>
      </w:r>
      <w:proofErr w:type="spellEnd"/>
      <w:r>
        <w:rPr>
          <w:rFonts w:ascii="Times New Roman" w:hAnsi="Times New Roman" w:cs="Times New Roman"/>
        </w:rPr>
        <w:t xml:space="preserve">, e inscrito no CPF/MF sob o nº abrangendo todas as unidades da administração pública municipal direta do Poder Executivo doravante denominado Contratante, e de outro lado a empresa, _______________________, CNPJ: ______________________________, com sede na Rua </w:t>
      </w:r>
      <w:proofErr w:type="spellStart"/>
      <w:r>
        <w:rPr>
          <w:rFonts w:ascii="Times New Roman" w:hAnsi="Times New Roman" w:cs="Times New Roman"/>
        </w:rPr>
        <w:t>Av</w:t>
      </w:r>
      <w:proofErr w:type="spellEnd"/>
      <w:r>
        <w:rPr>
          <w:rFonts w:ascii="Times New Roman" w:hAnsi="Times New Roman" w:cs="Times New Roman"/>
        </w:rPr>
        <w:t xml:space="preserve"> __________________________, representado pelo Sr. ________________________, CPF: _________________________, residente na cidade de ___________________________ – PR, vencedora e adjudicatária do pregão </w:t>
      </w:r>
      <w:proofErr w:type="spellStart"/>
      <w:r>
        <w:rPr>
          <w:rFonts w:ascii="Times New Roman" w:hAnsi="Times New Roman" w:cs="Times New Roman"/>
        </w:rPr>
        <w:t>supra-referido</w:t>
      </w:r>
      <w:proofErr w:type="spellEnd"/>
      <w:r>
        <w:rPr>
          <w:rFonts w:ascii="Times New Roman" w:hAnsi="Times New Roman" w:cs="Times New Roman"/>
        </w:rPr>
        <w:t>, , doravante denominada simplesmente Contratado, resolvem firmar o presente CONTRATO, mediante as cláusulas e condições a seguir estabelecidas.</w:t>
      </w:r>
    </w:p>
    <w:p w:rsidR="00135DCF" w:rsidRDefault="00135DCF">
      <w:pPr>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PRIMEIRA – OBJETO</w:t>
      </w:r>
    </w:p>
    <w:p w:rsidR="00135DCF" w:rsidRDefault="00C24A89">
      <w:pPr>
        <w:adjustRightInd w:val="0"/>
        <w:spacing w:line="276" w:lineRule="auto"/>
        <w:contextualSpacing/>
        <w:jc w:val="both"/>
        <w:rPr>
          <w:rFonts w:ascii="Times New Roman" w:hAnsi="Times New Roman" w:cs="Times New Roman"/>
        </w:rPr>
      </w:pPr>
      <w:r>
        <w:rPr>
          <w:rFonts w:ascii="Times New Roman" w:hAnsi="Times New Roman" w:cs="Times New Roman"/>
        </w:rPr>
        <w:t xml:space="preserve">– Por disposição do presente contrato administrativo, a </w:t>
      </w:r>
      <w:proofErr w:type="gramStart"/>
      <w:r>
        <w:rPr>
          <w:rFonts w:ascii="Times New Roman" w:hAnsi="Times New Roman" w:cs="Times New Roman"/>
        </w:rPr>
        <w:t>CONTRATADA  compromete</w:t>
      </w:r>
      <w:proofErr w:type="gramEnd"/>
      <w:r>
        <w:rPr>
          <w:rFonts w:ascii="Times New Roman" w:hAnsi="Times New Roman" w:cs="Times New Roman"/>
        </w:rPr>
        <w:t xml:space="preserve">-se a entregar </w:t>
      </w:r>
      <w:r w:rsidR="000C5C7A" w:rsidRPr="000C5C7A">
        <w:rPr>
          <w:rFonts w:ascii="Times New Roman" w:hAnsi="Times New Roman" w:cs="Times New Roman"/>
          <w:b/>
          <w:color w:val="000000"/>
        </w:rPr>
        <w:t>Contratação de empresa para aquisição de uma dobradeira manual com régua lisa, destinada ao atendimento das demandas operacionais da Secretaria Municipal de Transporte, Serviços Públicos e Serviços Rodoviários</w:t>
      </w:r>
      <w:r>
        <w:rPr>
          <w:rFonts w:ascii="Times New Roman" w:hAnsi="Times New Roman" w:cs="Times New Roman"/>
          <w:b/>
          <w:color w:val="000000"/>
        </w:rPr>
        <w:t>.</w:t>
      </w:r>
    </w:p>
    <w:p w:rsidR="00135DCF" w:rsidRDefault="00135DCF">
      <w:pPr>
        <w:shd w:val="clear" w:color="auto" w:fill="FFFFFF"/>
        <w:spacing w:line="276" w:lineRule="auto"/>
        <w:jc w:val="both"/>
        <w:rPr>
          <w:rFonts w:ascii="Times New Roman" w:hAnsi="Times New Roman" w:cs="Times New Roman"/>
        </w:rPr>
      </w:pPr>
    </w:p>
    <w:p w:rsidR="00135DCF" w:rsidRDefault="00C24A89">
      <w:pPr>
        <w:shd w:val="clear" w:color="auto" w:fill="FFFFFF"/>
        <w:spacing w:line="276" w:lineRule="auto"/>
        <w:jc w:val="center"/>
        <w:rPr>
          <w:rFonts w:ascii="Times New Roman" w:hAnsi="Times New Roman" w:cs="Times New Roman"/>
          <w:b/>
        </w:rPr>
      </w:pPr>
      <w:r>
        <w:rPr>
          <w:rFonts w:ascii="Times New Roman" w:hAnsi="Times New Roman" w:cs="Times New Roman"/>
          <w:b/>
        </w:rPr>
        <w:t>CLÁUSULA SEGUNDA – PREÇO</w:t>
      </w:r>
    </w:p>
    <w:p w:rsidR="00135DCF" w:rsidRDefault="00C24A89">
      <w:pPr>
        <w:shd w:val="clear" w:color="auto" w:fill="FFFFFF"/>
        <w:spacing w:line="276" w:lineRule="auto"/>
        <w:jc w:val="both"/>
        <w:rPr>
          <w:rFonts w:ascii="Times New Roman" w:hAnsi="Times New Roman" w:cs="Times New Roman"/>
        </w:rPr>
      </w:pPr>
      <w:r>
        <w:rPr>
          <w:rFonts w:ascii="Times New Roman" w:hAnsi="Times New Roman" w:cs="Times New Roman"/>
          <w:b/>
        </w:rPr>
        <w:t>2.1</w:t>
      </w:r>
      <w:r>
        <w:rPr>
          <w:rFonts w:ascii="Times New Roman" w:hAnsi="Times New Roman" w:cs="Times New Roman"/>
        </w:rPr>
        <w:t xml:space="preserve"> – Os preços contratados são conforme tabela abaixo:</w:t>
      </w:r>
    </w:p>
    <w:p w:rsidR="00135DCF" w:rsidRDefault="00135DCF">
      <w:pPr>
        <w:shd w:val="clear" w:color="auto" w:fill="FFFFFF"/>
        <w:spacing w:line="276" w:lineRule="auto"/>
        <w:jc w:val="both"/>
        <w:rPr>
          <w:rFonts w:ascii="Times New Roman" w:hAnsi="Times New Roman" w:cs="Times New Roman"/>
        </w:rPr>
      </w:pPr>
    </w:p>
    <w:tbl>
      <w:tblPr>
        <w:tblStyle w:val="TableNormal"/>
        <w:tblW w:w="1020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6"/>
        <w:gridCol w:w="566"/>
        <w:gridCol w:w="993"/>
        <w:gridCol w:w="5281"/>
        <w:gridCol w:w="1276"/>
        <w:gridCol w:w="1276"/>
      </w:tblGrid>
      <w:tr w:rsidR="00135DCF">
        <w:trPr>
          <w:trHeight w:val="412"/>
        </w:trPr>
        <w:tc>
          <w:tcPr>
            <w:tcW w:w="81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ITEM</w:t>
            </w:r>
          </w:p>
        </w:tc>
        <w:tc>
          <w:tcPr>
            <w:tcW w:w="56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UND</w:t>
            </w:r>
          </w:p>
        </w:tc>
        <w:tc>
          <w:tcPr>
            <w:tcW w:w="993"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QUANT</w:t>
            </w:r>
          </w:p>
        </w:tc>
        <w:tc>
          <w:tcPr>
            <w:tcW w:w="5281"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DESCRIÇÃO</w:t>
            </w:r>
          </w:p>
        </w:tc>
        <w:tc>
          <w:tcPr>
            <w:tcW w:w="127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MEDIA DE PREÇO</w:t>
            </w:r>
          </w:p>
        </w:tc>
        <w:tc>
          <w:tcPr>
            <w:tcW w:w="127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b/>
              </w:rPr>
            </w:pPr>
            <w:r>
              <w:rPr>
                <w:rFonts w:ascii="Times New Roman" w:hAnsi="Times New Roman" w:cs="Times New Roman"/>
                <w:b/>
              </w:rPr>
              <w:t>VALOR TOTAL</w:t>
            </w:r>
          </w:p>
        </w:tc>
      </w:tr>
      <w:tr w:rsidR="00135DCF">
        <w:trPr>
          <w:trHeight w:val="412"/>
        </w:trPr>
        <w:tc>
          <w:tcPr>
            <w:tcW w:w="81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rPr>
            </w:pPr>
            <w:r>
              <w:rPr>
                <w:rFonts w:ascii="Times New Roman" w:hAnsi="Times New Roman" w:cs="Times New Roman"/>
              </w:rPr>
              <w:t>01</w:t>
            </w:r>
          </w:p>
        </w:tc>
        <w:tc>
          <w:tcPr>
            <w:tcW w:w="56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highlight w:val="yellow"/>
              </w:rPr>
            </w:pPr>
            <w:r>
              <w:rPr>
                <w:rFonts w:ascii="Times New Roman" w:hAnsi="Times New Roman" w:cs="Times New Roman"/>
              </w:rPr>
              <w:t>UN</w:t>
            </w:r>
          </w:p>
        </w:tc>
        <w:tc>
          <w:tcPr>
            <w:tcW w:w="993" w:type="dxa"/>
            <w:tcBorders>
              <w:top w:val="single" w:sz="4" w:space="0" w:color="000000"/>
              <w:left w:val="single" w:sz="4" w:space="0" w:color="000000"/>
              <w:bottom w:val="single" w:sz="4" w:space="0" w:color="000000"/>
              <w:right w:val="single" w:sz="4" w:space="0" w:color="000000"/>
            </w:tcBorders>
          </w:tcPr>
          <w:p w:rsidR="00135DCF" w:rsidRDefault="000C5C7A">
            <w:pPr>
              <w:jc w:val="both"/>
              <w:rPr>
                <w:rFonts w:ascii="Times New Roman" w:hAnsi="Times New Roman" w:cs="Times New Roman"/>
                <w:highlight w:val="yellow"/>
              </w:rPr>
            </w:pPr>
            <w:r>
              <w:rPr>
                <w:rFonts w:ascii="Times New Roman" w:hAnsi="Times New Roman" w:cs="Times New Roman"/>
              </w:rPr>
              <w:t>01</w:t>
            </w:r>
          </w:p>
        </w:tc>
        <w:tc>
          <w:tcPr>
            <w:tcW w:w="5281" w:type="dxa"/>
            <w:tcBorders>
              <w:top w:val="single" w:sz="4" w:space="0" w:color="000000"/>
              <w:left w:val="single" w:sz="4" w:space="0" w:color="000000"/>
              <w:bottom w:val="single" w:sz="4" w:space="0" w:color="000000"/>
              <w:right w:val="single" w:sz="4" w:space="0" w:color="000000"/>
            </w:tcBorders>
          </w:tcPr>
          <w:p w:rsidR="00135DCF" w:rsidRPr="000C5C7A" w:rsidRDefault="000C5C7A" w:rsidP="000C5C7A">
            <w:pPr>
              <w:pStyle w:val="NormalWeb"/>
              <w:jc w:val="both"/>
            </w:pPr>
            <w:proofErr w:type="gramStart"/>
            <w:r w:rsidRPr="000C5C7A">
              <w:rPr>
                <w:b/>
                <w:color w:val="000000"/>
              </w:rPr>
              <w:t>DOBRADEIRA MANUAL COM RÉGUA LISA</w:t>
            </w:r>
            <w:r>
              <w:rPr>
                <w:b/>
                <w:color w:val="000000"/>
              </w:rPr>
              <w:t>:</w:t>
            </w:r>
            <w:r>
              <w:t xml:space="preserve"> estrutura reforçada com base soldada e travamentos inferiores em tubo estrutural, régua lisa de dobra com comprimento útil de no mínimo 3,00 metros, capacidade de dobra de chapas de aço galvanizado com espessura de até 1,2 mm, acionamento manual leve com volante e alavancas laterais, capacidade de dobra de chapa 24 até 0,65mm, pintura eletrostática, </w:t>
            </w:r>
            <w:proofErr w:type="spellStart"/>
            <w:r>
              <w:t>acompanha</w:t>
            </w:r>
            <w:proofErr w:type="spellEnd"/>
            <w:r>
              <w:t xml:space="preserve"> manual </w:t>
            </w:r>
            <w:proofErr w:type="spellStart"/>
            <w:r>
              <w:t>ou</w:t>
            </w:r>
            <w:proofErr w:type="spellEnd"/>
            <w:r>
              <w:t xml:space="preserve"> </w:t>
            </w:r>
            <w:proofErr w:type="spellStart"/>
            <w:r>
              <w:t>catálogo</w:t>
            </w:r>
            <w:proofErr w:type="spellEnd"/>
            <w:r>
              <w:t xml:space="preserve"> </w:t>
            </w:r>
            <w:proofErr w:type="spellStart"/>
            <w:r>
              <w:t>técnico</w:t>
            </w:r>
            <w:proofErr w:type="spellEnd"/>
            <w:r>
              <w:t xml:space="preserve"> com </w:t>
            </w:r>
            <w:proofErr w:type="spellStart"/>
            <w:r>
              <w:t>descrição</w:t>
            </w:r>
            <w:proofErr w:type="spellEnd"/>
            <w:r>
              <w:t xml:space="preserve"> </w:t>
            </w:r>
            <w:proofErr w:type="spellStart"/>
            <w:r>
              <w:t>completa</w:t>
            </w:r>
            <w:proofErr w:type="spellEnd"/>
            <w:r>
              <w:t xml:space="preserve"> do </w:t>
            </w:r>
            <w:proofErr w:type="spellStart"/>
            <w:r>
              <w:t>equipamento</w:t>
            </w:r>
            <w:proofErr w:type="spellEnd"/>
            <w:r w:rsidR="0089612C">
              <w:t>.</w:t>
            </w:r>
            <w:proofErr w:type="gramEnd"/>
            <w:r w:rsidR="00CF2E85">
              <w:t xml:space="preserve"> </w:t>
            </w:r>
          </w:p>
        </w:tc>
        <w:tc>
          <w:tcPr>
            <w:tcW w:w="1276" w:type="dxa"/>
            <w:tcBorders>
              <w:top w:val="single" w:sz="4" w:space="0" w:color="000000"/>
              <w:left w:val="single" w:sz="4" w:space="0" w:color="000000"/>
              <w:bottom w:val="single" w:sz="4" w:space="0" w:color="000000"/>
              <w:right w:val="single" w:sz="4" w:space="0" w:color="000000"/>
            </w:tcBorders>
          </w:tcPr>
          <w:p w:rsidR="00135DCF" w:rsidRDefault="00135DCF">
            <w:pPr>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135DCF" w:rsidRDefault="00135DCF">
            <w:pPr>
              <w:jc w:val="both"/>
              <w:rPr>
                <w:rFonts w:ascii="Times New Roman" w:hAnsi="Times New Roman" w:cs="Times New Roman"/>
              </w:rPr>
            </w:pPr>
          </w:p>
        </w:tc>
      </w:tr>
    </w:tbl>
    <w:p w:rsidR="00135DCF" w:rsidRDefault="00135DCF">
      <w:pPr>
        <w:overflowPunct w:val="0"/>
        <w:adjustRightInd w:val="0"/>
        <w:spacing w:line="276" w:lineRule="auto"/>
        <w:jc w:val="both"/>
        <w:rPr>
          <w:rFonts w:ascii="Times New Roman" w:hAnsi="Times New Roman" w:cs="Times New Roman"/>
          <w:b/>
        </w:rPr>
      </w:pPr>
    </w:p>
    <w:p w:rsidR="00135DCF" w:rsidRDefault="00C24A89">
      <w:pPr>
        <w:spacing w:line="276" w:lineRule="auto"/>
        <w:jc w:val="both"/>
        <w:rPr>
          <w:rFonts w:ascii="Times New Roman" w:hAnsi="Times New Roman" w:cs="Times New Roman"/>
        </w:rPr>
      </w:pPr>
      <w:r>
        <w:rPr>
          <w:rFonts w:ascii="Times New Roman" w:hAnsi="Times New Roman" w:cs="Times New Roman"/>
          <w:b/>
          <w:bCs/>
          <w:color w:val="000000"/>
        </w:rPr>
        <w:t xml:space="preserve">2.2 </w:t>
      </w:r>
      <w:r>
        <w:rPr>
          <w:rFonts w:ascii="Times New Roman" w:hAnsi="Times New Roman" w:cs="Times New Roman"/>
          <w:bCs/>
          <w:color w:val="000000"/>
        </w:rPr>
        <w:t>–</w:t>
      </w:r>
      <w:r>
        <w:rPr>
          <w:rFonts w:ascii="Times New Roman" w:hAnsi="Times New Roman" w:cs="Times New Roman"/>
        </w:rPr>
        <w:t xml:space="preserve"> O proponente ou contratado fica obrigado, no prazo de validade da proposta ou do Contrato a aceitar, os acréscimos que se fizerem necessário, de até 25% (vinte e cinco por cento) do valor inicial da proposta, atualizado nos termos da legislação pertinente, se for o caso.</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lastRenderedPageBreak/>
        <w:t>2.3</w:t>
      </w:r>
      <w:r>
        <w:rPr>
          <w:rFonts w:ascii="Times New Roman" w:hAnsi="Times New Roman" w:cs="Times New Roman"/>
        </w:rPr>
        <w:t xml:space="preserve"> - A qualquer tempo, o preço contratado poderá ser revisto em decorrência de eventual redução daqueles praticados no mercado, cabendo ao órgão ou entidade responsável convocar os fornecedores contratados para negociar o novo valor.</w:t>
      </w:r>
    </w:p>
    <w:p w:rsidR="00135DCF" w:rsidRDefault="00135DCF">
      <w:pPr>
        <w:spacing w:line="276" w:lineRule="auto"/>
        <w:jc w:val="both"/>
        <w:rPr>
          <w:rFonts w:ascii="Times New Roman" w:hAnsi="Times New Roman" w:cs="Times New Roman"/>
        </w:rPr>
      </w:pPr>
    </w:p>
    <w:p w:rsidR="00135DCF" w:rsidRDefault="00C24A89">
      <w:pPr>
        <w:tabs>
          <w:tab w:val="left" w:pos="1440"/>
        </w:tabs>
        <w:spacing w:line="276" w:lineRule="auto"/>
        <w:jc w:val="both"/>
        <w:rPr>
          <w:rFonts w:ascii="Times New Roman" w:hAnsi="Times New Roman" w:cs="Times New Roman"/>
        </w:rPr>
      </w:pPr>
      <w:r>
        <w:rPr>
          <w:rFonts w:ascii="Times New Roman" w:hAnsi="Times New Roman" w:cs="Times New Roman"/>
          <w:b/>
        </w:rPr>
        <w:t xml:space="preserve">2.4 – </w:t>
      </w:r>
      <w:r>
        <w:rPr>
          <w:rFonts w:ascii="Times New Roman" w:hAnsi="Times New Roman" w:cs="Times New Roman"/>
        </w:rPr>
        <w:t>Para concorrer ao Processo Licitatório respeitante aos recursos próprios para a despesa, são os seguintes:</w:t>
      </w:r>
    </w:p>
    <w:p w:rsidR="00135DCF" w:rsidRDefault="00135DCF">
      <w:pPr>
        <w:tabs>
          <w:tab w:val="left" w:pos="1440"/>
        </w:tabs>
        <w:spacing w:line="276" w:lineRule="auto"/>
        <w:jc w:val="both"/>
        <w:rPr>
          <w:rFonts w:ascii="Times New Roman" w:hAnsi="Times New Roman" w:cs="Times New Roman"/>
        </w:rPr>
      </w:pPr>
    </w:p>
    <w:p w:rsidR="00135DCF" w:rsidRDefault="00C24A89">
      <w:pPr>
        <w:tabs>
          <w:tab w:val="left" w:pos="1440"/>
        </w:tabs>
        <w:spacing w:line="276" w:lineRule="auto"/>
        <w:jc w:val="both"/>
        <w:rPr>
          <w:rFonts w:ascii="Times New Roman" w:hAnsi="Times New Roman" w:cs="Times New Roman"/>
          <w:b/>
        </w:rPr>
      </w:pPr>
      <w:r>
        <w:rPr>
          <w:rFonts w:ascii="Times New Roman" w:hAnsi="Times New Roman" w:cs="Times New Roman"/>
          <w:b/>
        </w:rPr>
        <w:t xml:space="preserve">2.5 - </w:t>
      </w:r>
      <w:r>
        <w:rPr>
          <w:rFonts w:ascii="Times New Roman" w:hAnsi="Times New Roman" w:cs="Times New Roman"/>
        </w:rPr>
        <w:t xml:space="preserve">Financeiro: </w:t>
      </w:r>
      <w:r>
        <w:rPr>
          <w:rFonts w:ascii="Times New Roman" w:hAnsi="Times New Roman" w:cs="Times New Roman"/>
          <w:b/>
        </w:rPr>
        <w:t>Tesouro Municipal;</w:t>
      </w:r>
    </w:p>
    <w:p w:rsidR="00135DCF" w:rsidRDefault="00135DCF">
      <w:pPr>
        <w:tabs>
          <w:tab w:val="left" w:pos="1440"/>
        </w:tabs>
        <w:spacing w:line="276" w:lineRule="auto"/>
        <w:jc w:val="both"/>
        <w:rPr>
          <w:rFonts w:ascii="Times New Roman" w:hAnsi="Times New Roman" w:cs="Times New Roman"/>
          <w:b/>
        </w:rPr>
      </w:pPr>
    </w:p>
    <w:p w:rsidR="00135DCF" w:rsidRDefault="00C24A89">
      <w:pPr>
        <w:pStyle w:val="PargrafodaLista"/>
        <w:numPr>
          <w:ilvl w:val="1"/>
          <w:numId w:val="24"/>
        </w:numPr>
        <w:tabs>
          <w:tab w:val="left" w:pos="1440"/>
        </w:tabs>
        <w:spacing w:line="276" w:lineRule="auto"/>
        <w:jc w:val="both"/>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Orçamentário:</w:t>
      </w:r>
    </w:p>
    <w:p w:rsidR="00135DCF" w:rsidRDefault="00135DCF">
      <w:pPr>
        <w:pStyle w:val="PargrafodaLista"/>
        <w:tabs>
          <w:tab w:val="left" w:pos="1440"/>
        </w:tabs>
        <w:spacing w:line="276" w:lineRule="auto"/>
        <w:ind w:left="360"/>
        <w:jc w:val="both"/>
        <w:rPr>
          <w:rFonts w:ascii="Times New Roman" w:hAnsi="Times New Roman" w:cs="Times New Roman"/>
        </w:rPr>
      </w:pPr>
    </w:p>
    <w:p w:rsidR="00135DCF" w:rsidRDefault="00C24A89">
      <w:pPr>
        <w:pStyle w:val="PargrafodaLista"/>
        <w:numPr>
          <w:ilvl w:val="1"/>
          <w:numId w:val="24"/>
        </w:numPr>
        <w:tabs>
          <w:tab w:val="left" w:pos="1440"/>
        </w:tabs>
        <w:spacing w:line="276" w:lineRule="auto"/>
        <w:jc w:val="both"/>
        <w:rPr>
          <w:rFonts w:ascii="Times New Roman" w:hAnsi="Times New Roman" w:cs="Times New Roman"/>
        </w:rPr>
      </w:pPr>
      <w:r>
        <w:rPr>
          <w:rFonts w:ascii="Times New Roman" w:hAnsi="Times New Roman" w:cs="Times New Roman"/>
        </w:rPr>
        <w:t xml:space="preserve"> Para fazer frente á aquisição em tela, verificando junto ao Departamento Contábil, verificou-se a existência de dotação orçamentaria para referida despesas, conforme abaixo:</w:t>
      </w:r>
    </w:p>
    <w:p w:rsidR="00135DCF" w:rsidRDefault="00135DCF">
      <w:pPr>
        <w:pStyle w:val="SemEspaamento"/>
        <w:spacing w:line="276"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4"/>
        <w:gridCol w:w="1191"/>
        <w:gridCol w:w="992"/>
        <w:gridCol w:w="1417"/>
        <w:gridCol w:w="851"/>
        <w:gridCol w:w="1276"/>
        <w:gridCol w:w="1275"/>
        <w:gridCol w:w="851"/>
        <w:gridCol w:w="992"/>
      </w:tblGrid>
      <w:tr w:rsidR="00135DCF">
        <w:trPr>
          <w:trHeight w:val="455"/>
        </w:trPr>
        <w:tc>
          <w:tcPr>
            <w:tcW w:w="1044"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Órgão</w:t>
            </w:r>
          </w:p>
        </w:tc>
        <w:tc>
          <w:tcPr>
            <w:tcW w:w="1191"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Unidade</w:t>
            </w:r>
          </w:p>
        </w:tc>
        <w:tc>
          <w:tcPr>
            <w:tcW w:w="992"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Função</w:t>
            </w:r>
          </w:p>
        </w:tc>
        <w:tc>
          <w:tcPr>
            <w:tcW w:w="1417" w:type="dxa"/>
            <w:shd w:val="clear" w:color="auto" w:fill="auto"/>
            <w:vAlign w:val="center"/>
          </w:tcPr>
          <w:p w:rsidR="00135DCF" w:rsidRDefault="00C24A89">
            <w:pPr>
              <w:jc w:val="center"/>
              <w:rPr>
                <w:rFonts w:ascii="Times New Roman" w:hAnsi="Times New Roman" w:cs="Times New Roman"/>
                <w:b/>
              </w:rPr>
            </w:pPr>
            <w:proofErr w:type="spellStart"/>
            <w:r>
              <w:rPr>
                <w:rFonts w:ascii="Times New Roman" w:hAnsi="Times New Roman" w:cs="Times New Roman"/>
                <w:b/>
              </w:rPr>
              <w:t>Sub-função</w:t>
            </w:r>
            <w:proofErr w:type="spellEnd"/>
          </w:p>
        </w:tc>
        <w:tc>
          <w:tcPr>
            <w:tcW w:w="851" w:type="dxa"/>
            <w:shd w:val="clear" w:color="auto" w:fill="auto"/>
            <w:vAlign w:val="center"/>
          </w:tcPr>
          <w:p w:rsidR="00135DCF" w:rsidRDefault="00C24A89">
            <w:pPr>
              <w:jc w:val="center"/>
              <w:rPr>
                <w:rFonts w:ascii="Times New Roman" w:hAnsi="Times New Roman" w:cs="Times New Roman"/>
                <w:b/>
              </w:rPr>
            </w:pPr>
            <w:proofErr w:type="spellStart"/>
            <w:r>
              <w:rPr>
                <w:rFonts w:ascii="Times New Roman" w:hAnsi="Times New Roman" w:cs="Times New Roman"/>
                <w:b/>
              </w:rPr>
              <w:t>Prog</w:t>
            </w:r>
            <w:proofErr w:type="spellEnd"/>
          </w:p>
        </w:tc>
        <w:tc>
          <w:tcPr>
            <w:tcW w:w="1276" w:type="dxa"/>
            <w:shd w:val="clear" w:color="auto" w:fill="auto"/>
            <w:vAlign w:val="center"/>
          </w:tcPr>
          <w:p w:rsidR="00135DCF" w:rsidRDefault="00C24A89">
            <w:pPr>
              <w:jc w:val="center"/>
              <w:rPr>
                <w:rFonts w:ascii="Times New Roman" w:hAnsi="Times New Roman" w:cs="Times New Roman"/>
                <w:b/>
              </w:rPr>
            </w:pPr>
            <w:proofErr w:type="spellStart"/>
            <w:r>
              <w:rPr>
                <w:rFonts w:ascii="Times New Roman" w:hAnsi="Times New Roman" w:cs="Times New Roman"/>
                <w:b/>
              </w:rPr>
              <w:t>Proj</w:t>
            </w:r>
            <w:proofErr w:type="spellEnd"/>
            <w:r>
              <w:rPr>
                <w:rFonts w:ascii="Times New Roman" w:hAnsi="Times New Roman" w:cs="Times New Roman"/>
                <w:b/>
              </w:rPr>
              <w:t>/</w:t>
            </w:r>
            <w:proofErr w:type="spellStart"/>
            <w:r>
              <w:rPr>
                <w:rFonts w:ascii="Times New Roman" w:hAnsi="Times New Roman" w:cs="Times New Roman"/>
                <w:b/>
              </w:rPr>
              <w:t>Ativ</w:t>
            </w:r>
            <w:proofErr w:type="spellEnd"/>
          </w:p>
        </w:tc>
        <w:tc>
          <w:tcPr>
            <w:tcW w:w="1275"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Natureza</w:t>
            </w:r>
          </w:p>
        </w:tc>
        <w:tc>
          <w:tcPr>
            <w:tcW w:w="851" w:type="dxa"/>
            <w:vAlign w:val="center"/>
          </w:tcPr>
          <w:p w:rsidR="00135DCF" w:rsidRDefault="00C24A89">
            <w:pPr>
              <w:jc w:val="center"/>
              <w:rPr>
                <w:rFonts w:ascii="Times New Roman" w:hAnsi="Times New Roman" w:cs="Times New Roman"/>
                <w:b/>
              </w:rPr>
            </w:pPr>
            <w:r>
              <w:rPr>
                <w:rFonts w:ascii="Times New Roman" w:hAnsi="Times New Roman" w:cs="Times New Roman"/>
                <w:b/>
              </w:rPr>
              <w:t>Fonte</w:t>
            </w:r>
          </w:p>
        </w:tc>
        <w:tc>
          <w:tcPr>
            <w:tcW w:w="992"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Conta</w:t>
            </w:r>
          </w:p>
        </w:tc>
      </w:tr>
      <w:tr w:rsidR="00135DCF">
        <w:trPr>
          <w:trHeight w:val="167"/>
        </w:trPr>
        <w:tc>
          <w:tcPr>
            <w:tcW w:w="1044" w:type="dxa"/>
            <w:shd w:val="clear" w:color="auto" w:fill="auto"/>
          </w:tcPr>
          <w:p w:rsidR="00135DCF" w:rsidRDefault="0089612C">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135DCF" w:rsidRDefault="0089612C">
            <w:pPr>
              <w:jc w:val="center"/>
              <w:rPr>
                <w:rFonts w:ascii="Times New Roman" w:hAnsi="Times New Roman" w:cs="Times New Roman"/>
              </w:rPr>
            </w:pPr>
            <w:r>
              <w:rPr>
                <w:rFonts w:ascii="Times New Roman" w:hAnsi="Times New Roman" w:cs="Times New Roman"/>
              </w:rPr>
              <w:t>0208</w:t>
            </w:r>
          </w:p>
        </w:tc>
        <w:tc>
          <w:tcPr>
            <w:tcW w:w="992" w:type="dxa"/>
            <w:shd w:val="clear" w:color="auto" w:fill="auto"/>
          </w:tcPr>
          <w:p w:rsidR="00135DCF" w:rsidRDefault="0089612C">
            <w:pPr>
              <w:jc w:val="center"/>
              <w:rPr>
                <w:rFonts w:ascii="Times New Roman" w:hAnsi="Times New Roman" w:cs="Times New Roman"/>
              </w:rPr>
            </w:pPr>
            <w:r>
              <w:rPr>
                <w:rFonts w:ascii="Times New Roman" w:hAnsi="Times New Roman" w:cs="Times New Roman"/>
              </w:rPr>
              <w:t>15</w:t>
            </w:r>
          </w:p>
        </w:tc>
        <w:tc>
          <w:tcPr>
            <w:tcW w:w="1417" w:type="dxa"/>
            <w:shd w:val="clear" w:color="auto" w:fill="auto"/>
          </w:tcPr>
          <w:p w:rsidR="00135DCF" w:rsidRDefault="0089612C">
            <w:pPr>
              <w:jc w:val="center"/>
              <w:rPr>
                <w:rFonts w:ascii="Times New Roman" w:hAnsi="Times New Roman" w:cs="Times New Roman"/>
              </w:rPr>
            </w:pPr>
            <w:r>
              <w:rPr>
                <w:rFonts w:ascii="Times New Roman" w:hAnsi="Times New Roman" w:cs="Times New Roman"/>
              </w:rPr>
              <w:t>452</w:t>
            </w:r>
          </w:p>
        </w:tc>
        <w:tc>
          <w:tcPr>
            <w:tcW w:w="851" w:type="dxa"/>
            <w:shd w:val="clear" w:color="auto" w:fill="auto"/>
          </w:tcPr>
          <w:p w:rsidR="00135DCF" w:rsidRDefault="0089612C">
            <w:pPr>
              <w:jc w:val="center"/>
              <w:rPr>
                <w:rFonts w:ascii="Times New Roman" w:hAnsi="Times New Roman" w:cs="Times New Roman"/>
              </w:rPr>
            </w:pPr>
            <w:r>
              <w:rPr>
                <w:rFonts w:ascii="Times New Roman" w:hAnsi="Times New Roman" w:cs="Times New Roman"/>
              </w:rPr>
              <w:t>0010</w:t>
            </w:r>
          </w:p>
        </w:tc>
        <w:tc>
          <w:tcPr>
            <w:tcW w:w="1276" w:type="dxa"/>
            <w:shd w:val="clear" w:color="auto" w:fill="auto"/>
          </w:tcPr>
          <w:p w:rsidR="00135DCF" w:rsidRDefault="0089612C">
            <w:pPr>
              <w:jc w:val="center"/>
              <w:rPr>
                <w:rFonts w:ascii="Times New Roman" w:hAnsi="Times New Roman" w:cs="Times New Roman"/>
              </w:rPr>
            </w:pPr>
            <w:r>
              <w:rPr>
                <w:rFonts w:ascii="Times New Roman" w:hAnsi="Times New Roman" w:cs="Times New Roman"/>
              </w:rPr>
              <w:t>1.055</w:t>
            </w:r>
          </w:p>
        </w:tc>
        <w:tc>
          <w:tcPr>
            <w:tcW w:w="1275" w:type="dxa"/>
            <w:shd w:val="clear" w:color="auto" w:fill="auto"/>
          </w:tcPr>
          <w:p w:rsidR="00135DCF" w:rsidRDefault="00C24A89">
            <w:pPr>
              <w:jc w:val="center"/>
              <w:rPr>
                <w:rFonts w:ascii="Times New Roman" w:hAnsi="Times New Roman" w:cs="Times New Roman"/>
              </w:rPr>
            </w:pPr>
            <w:r>
              <w:rPr>
                <w:rFonts w:ascii="Times New Roman" w:hAnsi="Times New Roman" w:cs="Times New Roman"/>
              </w:rPr>
              <w:t>4.4.90.52</w:t>
            </w:r>
          </w:p>
        </w:tc>
        <w:tc>
          <w:tcPr>
            <w:tcW w:w="851" w:type="dxa"/>
          </w:tcPr>
          <w:p w:rsidR="00135DCF" w:rsidRDefault="0089612C">
            <w:pPr>
              <w:jc w:val="center"/>
              <w:rPr>
                <w:rFonts w:ascii="Times New Roman" w:hAnsi="Times New Roman" w:cs="Times New Roman"/>
              </w:rPr>
            </w:pPr>
            <w:r>
              <w:rPr>
                <w:rFonts w:ascii="Times New Roman" w:hAnsi="Times New Roman" w:cs="Times New Roman"/>
              </w:rPr>
              <w:t>000</w:t>
            </w:r>
          </w:p>
        </w:tc>
        <w:tc>
          <w:tcPr>
            <w:tcW w:w="992" w:type="dxa"/>
            <w:shd w:val="clear" w:color="auto" w:fill="auto"/>
          </w:tcPr>
          <w:p w:rsidR="00135DCF" w:rsidRDefault="0089612C">
            <w:pPr>
              <w:jc w:val="center"/>
              <w:rPr>
                <w:rFonts w:ascii="Times New Roman" w:hAnsi="Times New Roman" w:cs="Times New Roman"/>
              </w:rPr>
            </w:pPr>
            <w:r>
              <w:rPr>
                <w:rFonts w:ascii="Times New Roman" w:hAnsi="Times New Roman" w:cs="Times New Roman"/>
              </w:rPr>
              <w:t>1047</w:t>
            </w:r>
          </w:p>
        </w:tc>
      </w:tr>
    </w:tbl>
    <w:p w:rsidR="00135DCF" w:rsidRDefault="00135DCF">
      <w:pPr>
        <w:pStyle w:val="SemEspaamento"/>
        <w:spacing w:line="276" w:lineRule="auto"/>
        <w:jc w:val="both"/>
        <w:rPr>
          <w:rFonts w:ascii="Times New Roman" w:hAnsi="Times New Roman"/>
          <w:sz w:val="24"/>
          <w:szCs w:val="24"/>
        </w:rPr>
      </w:pPr>
    </w:p>
    <w:p w:rsidR="00135DCF" w:rsidRDefault="00C24A89">
      <w:pPr>
        <w:pStyle w:val="SemEspaamento"/>
        <w:widowControl w:val="0"/>
        <w:numPr>
          <w:ilvl w:val="1"/>
          <w:numId w:val="25"/>
        </w:numPr>
        <w:autoSpaceDE w:val="0"/>
        <w:autoSpaceDN w:val="0"/>
        <w:spacing w:line="276" w:lineRule="auto"/>
        <w:ind w:left="0" w:firstLine="0"/>
        <w:jc w:val="both"/>
        <w:rPr>
          <w:rFonts w:ascii="Times New Roman" w:hAnsi="Times New Roman"/>
          <w:sz w:val="24"/>
          <w:szCs w:val="24"/>
        </w:rPr>
      </w:pPr>
      <w:r>
        <w:rPr>
          <w:rFonts w:ascii="Times New Roman" w:hAnsi="Times New Roman"/>
          <w:sz w:val="24"/>
          <w:szCs w:val="24"/>
        </w:rPr>
        <w:t>Nada impede que, após avaliação do Departamento Contábil, sejam aferidas novas programáticas e dotações orçamentarias;</w:t>
      </w:r>
    </w:p>
    <w:p w:rsidR="00135DCF" w:rsidRDefault="00135DCF">
      <w:pPr>
        <w:pStyle w:val="SemEspaamento"/>
        <w:widowControl w:val="0"/>
        <w:autoSpaceDE w:val="0"/>
        <w:autoSpaceDN w:val="0"/>
        <w:spacing w:line="276" w:lineRule="auto"/>
        <w:jc w:val="both"/>
        <w:rPr>
          <w:rFonts w:ascii="Times New Roman" w:hAnsi="Times New Roman"/>
          <w:sz w:val="24"/>
          <w:szCs w:val="24"/>
        </w:rPr>
      </w:pPr>
    </w:p>
    <w:p w:rsidR="00135DCF" w:rsidRDefault="00C24A89">
      <w:pPr>
        <w:pStyle w:val="SemEspaamento"/>
        <w:widowControl w:val="0"/>
        <w:numPr>
          <w:ilvl w:val="1"/>
          <w:numId w:val="25"/>
        </w:numPr>
        <w:autoSpaceDE w:val="0"/>
        <w:autoSpaceDN w:val="0"/>
        <w:spacing w:line="276" w:lineRule="auto"/>
        <w:ind w:left="0" w:firstLine="0"/>
        <w:jc w:val="both"/>
        <w:rPr>
          <w:rFonts w:ascii="Times New Roman" w:hAnsi="Times New Roman"/>
          <w:sz w:val="24"/>
          <w:szCs w:val="24"/>
        </w:rPr>
      </w:pPr>
      <w:r>
        <w:rPr>
          <w:rFonts w:ascii="Times New Roman" w:hAnsi="Times New Roman"/>
          <w:sz w:val="24"/>
          <w:szCs w:val="24"/>
        </w:rPr>
        <w:t>Caso houver a necessidade de alteração de dotação orçamentária ou a inclusão de Fonte de Recursos, será processada de forma unilateral por parte da Contratante, através de Decreto, nos termos da Alínea “a”, Inciso I do artigo 124 da Lei 14.133/21.</w:t>
      </w:r>
    </w:p>
    <w:p w:rsidR="00135DCF" w:rsidRDefault="00135DCF">
      <w:pPr>
        <w:pStyle w:val="SemEspaamento"/>
        <w:widowControl w:val="0"/>
        <w:autoSpaceDE w:val="0"/>
        <w:autoSpaceDN w:val="0"/>
        <w:spacing w:line="276" w:lineRule="auto"/>
        <w:jc w:val="both"/>
        <w:rPr>
          <w:rFonts w:ascii="Times New Roman" w:hAnsi="Times New Roman"/>
          <w:sz w:val="24"/>
          <w:szCs w:val="24"/>
        </w:rPr>
      </w:pPr>
    </w:p>
    <w:p w:rsidR="00135DCF" w:rsidRDefault="00C24A89">
      <w:pPr>
        <w:pStyle w:val="SemEspaamento"/>
        <w:widowControl w:val="0"/>
        <w:numPr>
          <w:ilvl w:val="1"/>
          <w:numId w:val="25"/>
        </w:numPr>
        <w:autoSpaceDE w:val="0"/>
        <w:autoSpaceDN w:val="0"/>
        <w:spacing w:line="276" w:lineRule="auto"/>
        <w:ind w:left="0" w:firstLine="0"/>
        <w:jc w:val="both"/>
        <w:rPr>
          <w:rFonts w:ascii="Times New Roman" w:hAnsi="Times New Roman"/>
          <w:sz w:val="24"/>
          <w:szCs w:val="24"/>
        </w:rPr>
      </w:pPr>
      <w:r>
        <w:rPr>
          <w:rFonts w:ascii="Times New Roman" w:hAnsi="Times New Roman"/>
          <w:sz w:val="24"/>
          <w:szCs w:val="24"/>
        </w:rPr>
        <w:t xml:space="preserve">A contratada está ciente que o preço contratado inclui, não só o fornecimento do item, mas também todas as despesas relativas ao seu </w:t>
      </w:r>
      <w:r>
        <w:rPr>
          <w:rFonts w:ascii="Times New Roman" w:hAnsi="Times New Roman"/>
          <w:bCs/>
          <w:sz w:val="24"/>
          <w:szCs w:val="24"/>
        </w:rPr>
        <w:t>fornecimento e/ou execução</w:t>
      </w:r>
      <w:r>
        <w:rPr>
          <w:rFonts w:ascii="Times New Roman" w:hAnsi="Times New Roman"/>
          <w:sz w:val="24"/>
          <w:szCs w:val="24"/>
        </w:rPr>
        <w:t xml:space="preserve"> (deslocamento, transporte, mão de obra, frete, materiais empregados, entregas, insumos, tributos, etc.), sendo presumível que os custos para fornecimento do objeto não se manterão fixos durante toda a vigência do Contrato, o que foi previsto e considerado no preço proposto, uma vez que não será admitido reajustamento de preços com fundamento na alegação de variação ordinária e previsível dos custos envolvendo o fornecimento </w:t>
      </w:r>
      <w:r>
        <w:rPr>
          <w:rFonts w:ascii="Times New Roman" w:eastAsia="Calibri" w:hAnsi="Times New Roman"/>
          <w:bCs/>
          <w:sz w:val="24"/>
          <w:szCs w:val="24"/>
        </w:rPr>
        <w:t>do item</w:t>
      </w:r>
      <w:r>
        <w:rPr>
          <w:rFonts w:ascii="Times New Roman" w:hAnsi="Times New Roman"/>
          <w:sz w:val="24"/>
          <w:szCs w:val="24"/>
        </w:rPr>
        <w:t>.</w:t>
      </w:r>
    </w:p>
    <w:p w:rsidR="00135DCF" w:rsidRDefault="00135DCF">
      <w:pPr>
        <w:spacing w:line="276" w:lineRule="auto"/>
        <w:jc w:val="both"/>
        <w:rPr>
          <w:rFonts w:ascii="Times New Roman" w:hAnsi="Times New Roman" w:cs="Times New Roman"/>
          <w:b/>
          <w:bCs/>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 xml:space="preserve">CLÁUSULA TERCEIRA – CONDIÇÕES DE ENTREGA DOS ITENS </w:t>
      </w:r>
    </w:p>
    <w:p w:rsidR="00135DCF" w:rsidRDefault="00C24A89">
      <w:pPr>
        <w:pStyle w:val="Recuodecorpodetexto"/>
        <w:spacing w:line="276" w:lineRule="auto"/>
        <w:ind w:left="0"/>
        <w:jc w:val="both"/>
        <w:rPr>
          <w:rFonts w:ascii="Times New Roman" w:hAnsi="Times New Roman" w:cs="Times New Roman"/>
          <w:bCs/>
        </w:rPr>
      </w:pPr>
      <w:r>
        <w:rPr>
          <w:rFonts w:ascii="Times New Roman" w:hAnsi="Times New Roman" w:cs="Times New Roman"/>
          <w:b/>
        </w:rPr>
        <w:t>3.1</w:t>
      </w:r>
      <w:r>
        <w:rPr>
          <w:rFonts w:ascii="Times New Roman" w:hAnsi="Times New Roman" w:cs="Times New Roman"/>
          <w:bCs/>
        </w:rPr>
        <w:t xml:space="preserve"> – O fornecimento do objeto estará condicionado(a) a apresentação de nota de empenho por parte da Secretaria solicitante a partir da assinatura do contrato, contendo a quantidade e descrição do mesmo, devendo prestar </w:t>
      </w:r>
      <w:r>
        <w:rPr>
          <w:rFonts w:ascii="Times New Roman" w:hAnsi="Times New Roman" w:cs="Times New Roman"/>
        </w:rPr>
        <w:t>os serviços</w:t>
      </w:r>
      <w:r>
        <w:rPr>
          <w:rFonts w:ascii="Times New Roman" w:hAnsi="Times New Roman" w:cs="Times New Roman"/>
          <w:bCs/>
        </w:rPr>
        <w:t xml:space="preserve">, imediatamente, a contar do recebimento expresso da requisição, </w:t>
      </w:r>
      <w:r>
        <w:rPr>
          <w:rFonts w:ascii="Times New Roman" w:eastAsia="Calibri" w:hAnsi="Times New Roman" w:cs="Times New Roman"/>
          <w:bCs/>
        </w:rPr>
        <w:t xml:space="preserve">concorrendo com todos os custos decorrentes do </w:t>
      </w:r>
      <w:r>
        <w:rPr>
          <w:rFonts w:ascii="Times New Roman" w:hAnsi="Times New Roman" w:cs="Times New Roman"/>
        </w:rPr>
        <w:t>fornecimento dos itens</w:t>
      </w:r>
      <w:r>
        <w:rPr>
          <w:rFonts w:ascii="Times New Roman" w:hAnsi="Times New Roman" w:cs="Times New Roman"/>
          <w:bCs/>
        </w:rPr>
        <w:t>.</w:t>
      </w:r>
    </w:p>
    <w:p w:rsidR="00135DCF" w:rsidRDefault="00C24A89">
      <w:pPr>
        <w:shd w:val="clear" w:color="auto" w:fill="FFFFFF"/>
        <w:spacing w:line="276" w:lineRule="auto"/>
        <w:jc w:val="both"/>
        <w:rPr>
          <w:rFonts w:ascii="Times New Roman" w:hAnsi="Times New Roman" w:cs="Times New Roman"/>
        </w:rPr>
      </w:pPr>
      <w:r>
        <w:rPr>
          <w:rFonts w:ascii="Times New Roman" w:hAnsi="Times New Roman" w:cs="Times New Roman"/>
          <w:b/>
        </w:rPr>
        <w:t>3.2</w:t>
      </w:r>
      <w:r>
        <w:rPr>
          <w:rFonts w:ascii="Times New Roman" w:hAnsi="Times New Roman" w:cs="Times New Roman"/>
        </w:rPr>
        <w:t xml:space="preserve"> - Independente da aceitação a contratada, garantirá a qualidade dos itens e/ou serviços obrigando-se a trocar e/ou refazer aquele que apresentar defeito, falha ou que não atenda as necessidades da administração.  </w:t>
      </w:r>
    </w:p>
    <w:p w:rsidR="00135DCF" w:rsidRDefault="00135DCF">
      <w:pPr>
        <w:shd w:val="clear" w:color="auto" w:fill="FFFFFF"/>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lastRenderedPageBreak/>
        <w:t>3.3</w:t>
      </w:r>
      <w:r>
        <w:rPr>
          <w:rFonts w:ascii="Times New Roman" w:hAnsi="Times New Roman" w:cs="Times New Roman"/>
        </w:rPr>
        <w:t xml:space="preserve"> - Os itens serão fornecidos e/ou os serviços serão prestados durante o prazo de vigência deste Contrato, que será de 12 (doze) meses, o prazo</w:t>
      </w:r>
      <w:r w:rsidR="00CF2E85">
        <w:rPr>
          <w:rFonts w:ascii="Times New Roman" w:hAnsi="Times New Roman" w:cs="Times New Roman"/>
        </w:rPr>
        <w:t xml:space="preserve"> de entrega dos itens será de 15 (quinze</w:t>
      </w:r>
      <w:r>
        <w:rPr>
          <w:rFonts w:ascii="Times New Roman" w:hAnsi="Times New Roman" w:cs="Times New Roman"/>
        </w:rPr>
        <w:t>) dias corridos, iniciando-se a partir da data de sua assinatura, podendo haver rescisão do contrato nas hipóteses previstas na cláusula sétima deste instrumento.</w:t>
      </w:r>
      <w:r w:rsidR="00CF2E85" w:rsidRPr="00CF2E85">
        <w:rPr>
          <w:rFonts w:ascii="Times New Roman" w:hAnsi="Times New Roman" w:cs="Times New Roman"/>
        </w:rPr>
        <w:t xml:space="preserve"> A entrega deverá ocorrer nas dependências do Pátio de Máquinas do Município de Jesuítas/PR, </w:t>
      </w:r>
      <w:r w:rsidR="00CF2E85" w:rsidRPr="00CF2E85">
        <w:rPr>
          <w:rStyle w:val="Forte"/>
          <w:rFonts w:ascii="Times New Roman" w:hAnsi="Times New Roman" w:cs="Times New Roman"/>
        </w:rPr>
        <w:t>devendo o fornecedor responsabilizar-se por todos os custos relacionados ao frete e ao descarregamento do equipamento no local indicado.</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3.3.1 - </w:t>
      </w:r>
      <w:r>
        <w:rPr>
          <w:rFonts w:ascii="Times New Roman" w:hAnsi="Times New Roman" w:cs="Times New Roman"/>
        </w:rPr>
        <w:t>O presente contrato poderá ser prorrogado, por sucessivos períodos, a critério da Administração, até o limite da Lei 14.133/21.</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3.4</w:t>
      </w:r>
      <w:r>
        <w:rPr>
          <w:rFonts w:ascii="Times New Roman" w:hAnsi="Times New Roman" w:cs="Times New Roman"/>
        </w:rPr>
        <w:t xml:space="preserve"> – O endereço de e-mail fornecido pela empresa no modelo constante no Anexo X deste Edital será utilizado pela Administração para encaminhamento de todas as solicitações, requisições, notificações, advertências e demais informações relacionados ao fiel e regular cumprimento do contrato administrativo.</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3.5</w:t>
      </w:r>
      <w:r>
        <w:rPr>
          <w:rFonts w:ascii="Times New Roman" w:hAnsi="Times New Roman" w:cs="Times New Roman"/>
        </w:rPr>
        <w:t xml:space="preserve"> – A contratada não poderá alegar em sua defesa o desconhecimento das requisições, notificações, advertências e demais informações encaminhadas no endereço de e-mail mencionado na cláusula anterior, sendo de sua inteira responsabilidade a conferência diária das correspondências eletrônicas recebidas, inclusive na pasta de lixo eletrônico (spam).</w:t>
      </w:r>
    </w:p>
    <w:p w:rsidR="00135DCF" w:rsidRDefault="00135DCF">
      <w:pPr>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QUARTA – PAGAMENTO</w:t>
      </w:r>
    </w:p>
    <w:p w:rsidR="00135DCF" w:rsidRDefault="00C24A89">
      <w:pPr>
        <w:pStyle w:val="Recuodecorpodetexto"/>
        <w:spacing w:line="276" w:lineRule="auto"/>
        <w:ind w:left="0"/>
        <w:jc w:val="both"/>
        <w:rPr>
          <w:rFonts w:ascii="Times New Roman" w:hAnsi="Times New Roman" w:cs="Times New Roman"/>
        </w:rPr>
      </w:pPr>
      <w:r>
        <w:rPr>
          <w:rFonts w:ascii="Times New Roman" w:hAnsi="Times New Roman" w:cs="Times New Roman"/>
          <w:b/>
        </w:rPr>
        <w:t>4.1 -</w:t>
      </w:r>
      <w:r>
        <w:rPr>
          <w:rFonts w:ascii="Times New Roman" w:hAnsi="Times New Roman" w:cs="Times New Roman"/>
        </w:rPr>
        <w:t xml:space="preserve"> Os pagamentos serão efetuados em moeda brasileira corrente, por meio de depósito na conta corrente da licitante, em até 30 (trinta) dias, após o recebimento provisório e apresentação correta da nota fiscal/fatura dos equipamentos e documentos pertinentes, sem custos de frete e/ou outros adicionais.</w:t>
      </w:r>
    </w:p>
    <w:p w:rsidR="00135DCF" w:rsidRDefault="00C24A89">
      <w:pPr>
        <w:pStyle w:val="Recuodecorpodetexto"/>
        <w:spacing w:line="276" w:lineRule="auto"/>
        <w:ind w:left="0"/>
        <w:rPr>
          <w:rFonts w:ascii="Times New Roman" w:hAnsi="Times New Roman" w:cs="Times New Roman"/>
        </w:rPr>
      </w:pPr>
      <w:r>
        <w:rPr>
          <w:rFonts w:ascii="Times New Roman" w:hAnsi="Times New Roman" w:cs="Times New Roman"/>
          <w:b/>
        </w:rPr>
        <w:t>4.2</w:t>
      </w:r>
      <w:r>
        <w:rPr>
          <w:rFonts w:ascii="Times New Roman" w:hAnsi="Times New Roman" w:cs="Times New Roman"/>
        </w:rPr>
        <w:t xml:space="preserve"> -</w:t>
      </w:r>
      <w:r>
        <w:rPr>
          <w:rFonts w:ascii="Times New Roman" w:hAnsi="Times New Roman" w:cs="Times New Roman"/>
          <w:i/>
        </w:rPr>
        <w:t xml:space="preserve"> </w:t>
      </w:r>
      <w:r>
        <w:rPr>
          <w:rFonts w:ascii="Times New Roman" w:hAnsi="Times New Roman" w:cs="Times New Roman"/>
        </w:rPr>
        <w:t>A contratada só será remunerada pelos serviços efetivamente prestados e/ou itens efetivamente fornecidos ao Município.</w:t>
      </w:r>
    </w:p>
    <w:p w:rsidR="00135DCF" w:rsidRDefault="00C24A89">
      <w:pPr>
        <w:spacing w:line="276" w:lineRule="auto"/>
        <w:jc w:val="both"/>
        <w:rPr>
          <w:rFonts w:ascii="Times New Roman" w:hAnsi="Times New Roman" w:cs="Times New Roman"/>
        </w:rPr>
      </w:pPr>
      <w:r>
        <w:rPr>
          <w:rFonts w:ascii="Times New Roman" w:hAnsi="Times New Roman" w:cs="Times New Roman"/>
          <w:b/>
        </w:rPr>
        <w:t>4.3</w:t>
      </w:r>
      <w:r>
        <w:rPr>
          <w:rFonts w:ascii="Times New Roman" w:hAnsi="Times New Roman" w:cs="Times New Roman"/>
        </w:rPr>
        <w:t xml:space="preserve"> - Do pagamento a ser efetuado serão deduzidas as retenções que forem necessárias e previstas legalmente.</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4.4</w:t>
      </w:r>
      <w:r>
        <w:rPr>
          <w:rFonts w:ascii="Times New Roman" w:hAnsi="Times New Roman" w:cs="Times New Roman"/>
        </w:rPr>
        <w:t xml:space="preserve"> - Em caso de atraso do pagamento previsto no item “4.1”, o valor será atualizado no seu efetivo pagamento, aplicando-se a variação do IPCA do IBGE, ou outro índice que o substituir, desde que a contratada não tenha concorrido para o atraso.</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4.5</w:t>
      </w:r>
      <w:r>
        <w:rPr>
          <w:rFonts w:ascii="Times New Roman" w:hAnsi="Times New Roman" w:cs="Times New Roman"/>
        </w:rPr>
        <w:t xml:space="preserve"> – As notas fiscais deverão ser obrigatoriamente emitidas eletronicamente, conforme Norma de Procedimento Fiscal nº 095/2009 e 067/2010 expedida pela Receita Federal.</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4.6</w:t>
      </w:r>
      <w:r>
        <w:rPr>
          <w:rFonts w:ascii="Times New Roman" w:hAnsi="Times New Roman" w:cs="Times New Roman"/>
        </w:rPr>
        <w:t xml:space="preserve"> – A nota fiscal deverá constar à discriminação dos itens e/ou serviços, número da licitação, número do Contrato e outros dados que julgar convenientes, não apresente rasura e/ou entrelinhas.</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lastRenderedPageBreak/>
        <w:t>4.7</w:t>
      </w:r>
      <w:r>
        <w:rPr>
          <w:rFonts w:ascii="Times New Roman" w:hAnsi="Times New Roman" w:cs="Times New Roman"/>
        </w:rPr>
        <w:t xml:space="preserve"> – A nota fiscal deverá ser emitida pela própria contratada, obrigatoriamente com o número do CNPJ apresentado nos documentos de habilitação e na proposta de preços, não se admitindo notas fiscais emitidas com outro CNPJ, mesmo aqueles de filiais ou matriz.</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4.8</w:t>
      </w:r>
      <w:r>
        <w:rPr>
          <w:rFonts w:ascii="Times New Roman" w:hAnsi="Times New Roman" w:cs="Times New Roman"/>
        </w:rPr>
        <w:t xml:space="preserve"> - Não será efetuado qualquer pagamento à contratada enquanto houver pendência de liquidação da obrigação financeira em virtude de penalidade ou inadimplência contratual.</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4.9</w:t>
      </w:r>
      <w:r>
        <w:rPr>
          <w:rFonts w:ascii="Times New Roman" w:hAnsi="Times New Roman" w:cs="Times New Roman"/>
        </w:rPr>
        <w:t xml:space="preserve"> - O pagamento será efetuado via transferência Bancária, devendo para tanto a Empresa vencedora informar no ato da Entrega da nota fiscal a Agência Bancária e a Conta Corrente que deverá estar obrigatoriamente em nome da mesma.</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4.10 </w:t>
      </w:r>
      <w:r>
        <w:rPr>
          <w:rFonts w:ascii="Times New Roman" w:hAnsi="Times New Roman" w:cs="Times New Roman"/>
          <w:bCs/>
        </w:rPr>
        <w:t xml:space="preserve">- </w:t>
      </w:r>
      <w:r>
        <w:rPr>
          <w:rFonts w:ascii="Times New Roman" w:hAnsi="Times New Roman" w:cs="Times New Roman"/>
        </w:rPr>
        <w:t xml:space="preserve">O faturamento do objeto, ou seja, as Notas Fiscais deverão ser emitidas em nome do </w:t>
      </w:r>
      <w:r>
        <w:rPr>
          <w:rFonts w:ascii="Times New Roman" w:hAnsi="Times New Roman" w:cs="Times New Roman"/>
          <w:b/>
        </w:rPr>
        <w:t>MUNICIPIO DE JESUITAS,</w:t>
      </w:r>
      <w:r>
        <w:rPr>
          <w:rFonts w:ascii="Times New Roman" w:hAnsi="Times New Roman" w:cs="Times New Roman"/>
        </w:rPr>
        <w:t xml:space="preserve"> constando o CNPJ sob n.º </w:t>
      </w:r>
      <w:r>
        <w:rPr>
          <w:rFonts w:ascii="Times New Roman" w:hAnsi="Times New Roman" w:cs="Times New Roman"/>
          <w:b/>
        </w:rPr>
        <w:t xml:space="preserve">“77.398.154/0001-08”. </w:t>
      </w:r>
      <w:r>
        <w:rPr>
          <w:rFonts w:ascii="Times New Roman" w:hAnsi="Times New Roman" w:cs="Times New Roman"/>
        </w:rPr>
        <w:t>O descumprimento desta exigência implicará na devolução das notas fiscais, devendo ser reemitidas, desonerando a Prefeitura em caso de atraso no pagamento.</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4.11.</w:t>
      </w:r>
      <w:r>
        <w:rPr>
          <w:rFonts w:ascii="Times New Roman" w:hAnsi="Times New Roman" w:cs="Times New Roman"/>
        </w:rPr>
        <w:t xml:space="preserve"> O pagamento fica condicionado ainda ao efetivo repasse dos valores pelo Ministério da Obras, sem o qual não será exigível.</w:t>
      </w:r>
    </w:p>
    <w:p w:rsidR="00135DCF" w:rsidRDefault="00135DCF">
      <w:pPr>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QUINTA – VIGÊNCIA</w:t>
      </w:r>
    </w:p>
    <w:p w:rsidR="00135DCF" w:rsidRDefault="00C24A89">
      <w:pPr>
        <w:spacing w:line="276" w:lineRule="auto"/>
        <w:jc w:val="both"/>
        <w:rPr>
          <w:rFonts w:ascii="Times New Roman" w:hAnsi="Times New Roman" w:cs="Times New Roman"/>
        </w:rPr>
      </w:pPr>
      <w:r>
        <w:rPr>
          <w:rFonts w:ascii="Times New Roman" w:hAnsi="Times New Roman" w:cs="Times New Roman"/>
          <w:b/>
        </w:rPr>
        <w:t>5.1</w:t>
      </w:r>
      <w:r>
        <w:rPr>
          <w:rFonts w:ascii="Times New Roman" w:hAnsi="Times New Roman" w:cs="Times New Roman"/>
        </w:rPr>
        <w:t xml:space="preserve"> – O prazo de vigência do presente Contrato será de 12 (doze) meses, compreendendo o período de ____ </w:t>
      </w:r>
      <w:proofErr w:type="spellStart"/>
      <w:r>
        <w:rPr>
          <w:rFonts w:ascii="Times New Roman" w:hAnsi="Times New Roman" w:cs="Times New Roman"/>
        </w:rPr>
        <w:t>de</w:t>
      </w:r>
      <w:proofErr w:type="spellEnd"/>
      <w:r>
        <w:rPr>
          <w:rFonts w:ascii="Times New Roman" w:hAnsi="Times New Roman" w:cs="Times New Roman"/>
        </w:rPr>
        <w:t xml:space="preserve"> _____ </w:t>
      </w:r>
      <w:proofErr w:type="spellStart"/>
      <w:r>
        <w:rPr>
          <w:rFonts w:ascii="Times New Roman" w:hAnsi="Times New Roman" w:cs="Times New Roman"/>
        </w:rPr>
        <w:t>de</w:t>
      </w:r>
      <w:proofErr w:type="spellEnd"/>
      <w:r>
        <w:rPr>
          <w:rFonts w:ascii="Times New Roman" w:hAnsi="Times New Roman" w:cs="Times New Roman"/>
        </w:rPr>
        <w:t xml:space="preserve"> 2025 a ____ de _________ </w:t>
      </w:r>
      <w:proofErr w:type="spellStart"/>
      <w:r>
        <w:rPr>
          <w:rFonts w:ascii="Times New Roman" w:hAnsi="Times New Roman" w:cs="Times New Roman"/>
        </w:rPr>
        <w:t>de</w:t>
      </w:r>
      <w:proofErr w:type="spellEnd"/>
      <w:r>
        <w:rPr>
          <w:rFonts w:ascii="Times New Roman" w:hAnsi="Times New Roman" w:cs="Times New Roman"/>
        </w:rPr>
        <w:t xml:space="preserve"> 20__.</w:t>
      </w:r>
    </w:p>
    <w:p w:rsidR="00135DCF" w:rsidRDefault="00135DCF">
      <w:pPr>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SEXTA – DIREITOS E OBRIGAÇÕES</w:t>
      </w:r>
    </w:p>
    <w:p w:rsidR="00135DCF" w:rsidRDefault="00135DCF">
      <w:pPr>
        <w:spacing w:line="276" w:lineRule="auto"/>
        <w:jc w:val="center"/>
        <w:rPr>
          <w:rFonts w:ascii="Times New Roman" w:hAnsi="Times New Roman" w:cs="Times New Roman"/>
          <w:b/>
          <w:sz w:val="16"/>
        </w:rPr>
      </w:pPr>
    </w:p>
    <w:p w:rsidR="00135DCF" w:rsidRDefault="00C24A89">
      <w:pPr>
        <w:spacing w:line="276" w:lineRule="auto"/>
        <w:jc w:val="both"/>
        <w:rPr>
          <w:rFonts w:ascii="Times New Roman" w:hAnsi="Times New Roman" w:cs="Times New Roman"/>
          <w:b/>
        </w:rPr>
      </w:pPr>
      <w:r>
        <w:rPr>
          <w:rFonts w:ascii="Times New Roman" w:hAnsi="Times New Roman" w:cs="Times New Roman"/>
          <w:b/>
        </w:rPr>
        <w:t>6.1 – Compete a Administração Municipal:</w:t>
      </w:r>
    </w:p>
    <w:p w:rsidR="00135DCF" w:rsidRDefault="00135DCF">
      <w:pPr>
        <w:spacing w:line="276" w:lineRule="auto"/>
        <w:jc w:val="both"/>
        <w:rPr>
          <w:rFonts w:ascii="Times New Roman" w:hAnsi="Times New Roman" w:cs="Times New Roman"/>
          <w:sz w:val="10"/>
        </w:rPr>
      </w:pPr>
    </w:p>
    <w:p w:rsidR="00135DCF" w:rsidRDefault="00C24A89">
      <w:pPr>
        <w:spacing w:line="276" w:lineRule="auto"/>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Administrar o presente Contrato;</w:t>
      </w:r>
    </w:p>
    <w:p w:rsidR="00135DCF" w:rsidRDefault="00135DCF">
      <w:pPr>
        <w:spacing w:line="276" w:lineRule="auto"/>
        <w:jc w:val="both"/>
        <w:rPr>
          <w:rFonts w:ascii="Times New Roman" w:hAnsi="Times New Roman" w:cs="Times New Roman"/>
          <w:sz w:val="12"/>
        </w:rPr>
      </w:pPr>
    </w:p>
    <w:p w:rsidR="00135DCF" w:rsidRDefault="00C24A89">
      <w:pPr>
        <w:spacing w:line="276" w:lineRule="auto"/>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Acompanhar e fiscalizar a perfeita execução do presente Contrato;</w:t>
      </w:r>
    </w:p>
    <w:p w:rsidR="00135DCF" w:rsidRDefault="00135DCF">
      <w:pPr>
        <w:spacing w:line="276" w:lineRule="auto"/>
        <w:jc w:val="both"/>
        <w:rPr>
          <w:rFonts w:ascii="Times New Roman" w:hAnsi="Times New Roman" w:cs="Times New Roman"/>
          <w:sz w:val="8"/>
        </w:rPr>
      </w:pPr>
    </w:p>
    <w:p w:rsidR="00135DCF" w:rsidRDefault="00C24A89">
      <w:pPr>
        <w:spacing w:line="276" w:lineRule="auto"/>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Efetuar os pagamentos dentro das condições estabelecidas.</w:t>
      </w:r>
    </w:p>
    <w:p w:rsidR="00135DCF" w:rsidRDefault="00135DCF">
      <w:pPr>
        <w:spacing w:line="276" w:lineRule="auto"/>
        <w:jc w:val="both"/>
        <w:rPr>
          <w:rFonts w:ascii="Times New Roman" w:hAnsi="Times New Roman" w:cs="Times New Roman"/>
          <w:b/>
          <w:sz w:val="10"/>
        </w:rPr>
      </w:pPr>
    </w:p>
    <w:p w:rsidR="00135DCF" w:rsidRDefault="00C24A89">
      <w:pPr>
        <w:spacing w:line="276" w:lineRule="auto"/>
        <w:jc w:val="both"/>
        <w:rPr>
          <w:rFonts w:ascii="Times New Roman" w:hAnsi="Times New Roman" w:cs="Times New Roman"/>
          <w:b/>
        </w:rPr>
      </w:pPr>
      <w:r>
        <w:rPr>
          <w:rFonts w:ascii="Times New Roman" w:hAnsi="Times New Roman" w:cs="Times New Roman"/>
          <w:b/>
        </w:rPr>
        <w:t>6.2 – Compete à contratada:</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Executar os serviços e/ou fornecer o objeto solicitado pela </w:t>
      </w:r>
      <w:r>
        <w:rPr>
          <w:rFonts w:ascii="Times New Roman" w:hAnsi="Times New Roman" w:cs="Times New Roman"/>
          <w:bCs/>
        </w:rPr>
        <w:t xml:space="preserve">Secretaria solicitante, nos prazos, condições e especificações </w:t>
      </w:r>
      <w:r>
        <w:rPr>
          <w:rFonts w:ascii="Times New Roman" w:hAnsi="Times New Roman" w:cs="Times New Roman"/>
        </w:rPr>
        <w:t>descritas na Planilha constante no Anexo</w:t>
      </w:r>
      <w:r>
        <w:rPr>
          <w:rFonts w:ascii="Times New Roman" w:hAnsi="Times New Roman" w:cs="Times New Roman"/>
          <w:bCs/>
        </w:rPr>
        <w:t xml:space="preserve"> XIII, </w:t>
      </w:r>
      <w:r>
        <w:rPr>
          <w:rFonts w:ascii="Times New Roman" w:hAnsi="Times New Roman" w:cs="Times New Roman"/>
        </w:rPr>
        <w:t>sendo de sua inteira responsabilidade a substituição do mesmo quando constatado no seu recebimento não estar em conformidade com as referidas especificações</w:t>
      </w:r>
      <w:r>
        <w:rPr>
          <w:rFonts w:ascii="Times New Roman" w:hAnsi="Times New Roman" w:cs="Times New Roman"/>
          <w:bCs/>
        </w:rPr>
        <w:t>;</w:t>
      </w:r>
    </w:p>
    <w:p w:rsidR="00135DCF" w:rsidRDefault="00135DCF">
      <w:pPr>
        <w:pStyle w:val="Recuodecorpodetexto"/>
        <w:spacing w:line="276" w:lineRule="auto"/>
        <w:ind w:left="0"/>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b) </w:t>
      </w:r>
      <w:r>
        <w:rPr>
          <w:rFonts w:ascii="Times New Roman" w:hAnsi="Times New Roman" w:cs="Times New Roman"/>
        </w:rPr>
        <w:t>Apresentar as notas fiscais devidamente preenchidas para que seja efetuado o seu pagamento;</w:t>
      </w:r>
    </w:p>
    <w:p w:rsidR="00135DCF" w:rsidRDefault="00135DCF">
      <w:pPr>
        <w:spacing w:line="276" w:lineRule="auto"/>
        <w:jc w:val="both"/>
        <w:rPr>
          <w:rFonts w:ascii="Times New Roman" w:hAnsi="Times New Roman" w:cs="Times New Roman"/>
          <w:sz w:val="8"/>
        </w:rPr>
      </w:pPr>
    </w:p>
    <w:p w:rsidR="00135DCF" w:rsidRDefault="00C24A89">
      <w:pPr>
        <w:spacing w:line="276" w:lineRule="auto"/>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Cumprir com as condições estabelecidas neste Contrato, bem como quanto ao constante no Edital do Pregão </w:t>
      </w:r>
      <w:r>
        <w:rPr>
          <w:rFonts w:ascii="Times New Roman" w:hAnsi="Times New Roman" w:cs="Times New Roman"/>
          <w:b/>
        </w:rPr>
        <w:t>nº 000/2025</w:t>
      </w:r>
      <w:r>
        <w:rPr>
          <w:rFonts w:ascii="Times New Roman" w:hAnsi="Times New Roman" w:cs="Times New Roman"/>
        </w:rPr>
        <w:t>, propostas de preços e documentação de habilitação apresentada;</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lastRenderedPageBreak/>
        <w:t>d)</w:t>
      </w:r>
      <w:r>
        <w:rPr>
          <w:rFonts w:ascii="Times New Roman" w:hAnsi="Times New Roman" w:cs="Times New Roman"/>
        </w:rPr>
        <w:t xml:space="preserve"> Substituir/refazer, no prazo máximo de 2 (dois) dias úteis, os itens/serviços rejeitados pela fiscalização devido à má qualidade, que não tenham seguido as especificações do instrumento convocatório, ou ainda mal executados, sem ônus para o Município;</w:t>
      </w:r>
    </w:p>
    <w:p w:rsidR="00135DCF" w:rsidRDefault="00135DCF">
      <w:pPr>
        <w:shd w:val="clear" w:color="auto" w:fill="FFFFFF"/>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Arcar com todas as despesas decorrentes da contratação do objeto deste contrato, inclusive se no caso couber despesas com veículos, mão-de-obra, locomoção, seguros de acidentes, impostos, fretes, contribuições previdenciárias, encargos trabalhistas, e outros;</w:t>
      </w:r>
    </w:p>
    <w:p w:rsidR="00135DCF" w:rsidRDefault="00135DCF">
      <w:pPr>
        <w:spacing w:line="276" w:lineRule="auto"/>
        <w:jc w:val="both"/>
        <w:rPr>
          <w:rFonts w:ascii="Times New Roman" w:hAnsi="Times New Roman" w:cs="Times New Roman"/>
        </w:rPr>
      </w:pPr>
    </w:p>
    <w:p w:rsidR="00135DCF" w:rsidRDefault="00C24A89">
      <w:pPr>
        <w:spacing w:line="276" w:lineRule="auto"/>
        <w:rPr>
          <w:rFonts w:ascii="Times New Roman" w:hAnsi="Times New Roman" w:cs="Times New Roman"/>
        </w:rPr>
      </w:pPr>
      <w:r>
        <w:rPr>
          <w:rFonts w:ascii="Times New Roman" w:hAnsi="Times New Roman" w:cs="Times New Roman"/>
          <w:b/>
        </w:rPr>
        <w:t xml:space="preserve">f) </w:t>
      </w:r>
      <w:r>
        <w:rPr>
          <w:rFonts w:ascii="Times New Roman" w:hAnsi="Times New Roman" w:cs="Times New Roman"/>
        </w:rPr>
        <w:t>Manter, durante toda a execução do contrato, em compatibilidade com as obrigações assumidas, todas as condições de habilitação e qualificação exigidas na licitação.</w:t>
      </w:r>
    </w:p>
    <w:p w:rsidR="00135DCF" w:rsidRDefault="00135DCF">
      <w:pPr>
        <w:spacing w:line="276" w:lineRule="auto"/>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SÉTIMA – RESCISÃO DO CONTRATO</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7.1 -</w:t>
      </w:r>
      <w:r>
        <w:rPr>
          <w:rFonts w:ascii="Times New Roman" w:hAnsi="Times New Roman" w:cs="Times New Roman"/>
        </w:rPr>
        <w:t xml:space="preserve"> É deferido ao Contratante o direito de rescisão do presente contrato, sempre que ocorrer os seguintes casos:</w:t>
      </w:r>
    </w:p>
    <w:p w:rsidR="00135DCF" w:rsidRDefault="00135DCF">
      <w:pPr>
        <w:tabs>
          <w:tab w:val="left" w:pos="1872"/>
        </w:tabs>
        <w:spacing w:line="276" w:lineRule="auto"/>
        <w:jc w:val="both"/>
        <w:rPr>
          <w:rFonts w:ascii="Times New Roman" w:hAnsi="Times New Roman" w:cs="Times New Roman"/>
        </w:rPr>
      </w:pP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violação das obrigações assumidas;</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fraude ou execução incorreta do objeto deste contrato;</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abandono da execução do objeto deste contrato sem justa causa;</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demais dispositivos previstos da Lei Federal 14.133/21.</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bCs/>
        </w:rPr>
        <w:t xml:space="preserve">e) </w:t>
      </w:r>
      <w:r>
        <w:rPr>
          <w:rFonts w:ascii="Times New Roman" w:hAnsi="Times New Roman" w:cs="Times New Roman"/>
        </w:rPr>
        <w:t xml:space="preserve">Além das hipóteses estabelecidas que impliquem na rescisão contratual, o Contratante promoverá unilateralmente a rescisão do presente Contrato, caso o contratado estiver incluído no Cadastro de Fornecedores Impedidos de Licitar e Contratar instituído pelo Tribunal de Contas do Paraná e </w:t>
      </w:r>
      <w:r>
        <w:rPr>
          <w:rFonts w:ascii="Times New Roman" w:hAnsi="Times New Roman" w:cs="Times New Roman"/>
          <w:bCs/>
        </w:rPr>
        <w:t>Cadastro de Inidôneos do Tribunal de Contas da União.</w:t>
      </w:r>
    </w:p>
    <w:p w:rsidR="00135DCF" w:rsidRDefault="00135DCF">
      <w:pPr>
        <w:tabs>
          <w:tab w:val="left" w:pos="1872"/>
        </w:tabs>
        <w:spacing w:line="276" w:lineRule="auto"/>
        <w:jc w:val="both"/>
        <w:rPr>
          <w:rFonts w:ascii="Times New Roman" w:hAnsi="Times New Roman" w:cs="Times New Roman"/>
          <w:bCs/>
        </w:rPr>
      </w:pPr>
    </w:p>
    <w:p w:rsidR="00135DCF" w:rsidRDefault="00C24A89">
      <w:pPr>
        <w:tabs>
          <w:tab w:val="left" w:pos="1872"/>
        </w:tabs>
        <w:spacing w:line="276" w:lineRule="auto"/>
        <w:jc w:val="both"/>
        <w:rPr>
          <w:rFonts w:ascii="Times New Roman" w:hAnsi="Times New Roman" w:cs="Times New Roman"/>
          <w:b/>
        </w:rPr>
      </w:pPr>
      <w:r>
        <w:rPr>
          <w:rFonts w:ascii="Times New Roman" w:hAnsi="Times New Roman" w:cs="Times New Roman"/>
          <w:bCs/>
        </w:rPr>
        <w:t xml:space="preserve">Parágrafo Único: a contratada reconhece o direito da Administração, em caso de rescisão administrativa da Lei </w:t>
      </w:r>
      <w:r>
        <w:rPr>
          <w:rFonts w:ascii="Times New Roman" w:hAnsi="Times New Roman" w:cs="Times New Roman"/>
        </w:rPr>
        <w:t>14.133/21.</w:t>
      </w:r>
      <w:r>
        <w:rPr>
          <w:rFonts w:ascii="Times New Roman" w:hAnsi="Times New Roman" w:cs="Times New Roman"/>
          <w:b/>
        </w:rPr>
        <w:t xml:space="preserve"> </w:t>
      </w:r>
    </w:p>
    <w:p w:rsidR="00135DCF" w:rsidRDefault="00135DCF">
      <w:pPr>
        <w:tabs>
          <w:tab w:val="left" w:pos="1872"/>
        </w:tabs>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OITAVA – DAS PENALIDADES E DAS MULTAS</w:t>
      </w:r>
    </w:p>
    <w:p w:rsidR="00135DCF" w:rsidRDefault="00C24A89">
      <w:pPr>
        <w:spacing w:line="276" w:lineRule="auto"/>
        <w:jc w:val="both"/>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 O licitante que ensejar o retardamento da execução do certame, não assinar o contrato, deixar de entregar ou apresentar documentação ou declaração falsa, não mantiver a proposta, falhar ou fraudar o fornecimento do objeto adquirido, comportar-se de modo inidôneo, ou cometer fraude fiscal, garantindo o direito prévio da citação e da ampla defesa, ficará impedido de licitar e contratar com a administração, pelo prazo de até 05 (cinco) anos, sem prejuízo das multas previstas do edital e no contrato e nas demais cominações legais.</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 Em caso de atraso injustificado na entrega do objeto, bem como por inadimplemento das cláusulas contratuais, poderá ser aplicada à contratante multa moratória de valor equivalente a 0,20 % (vinte centésimos percentuais), sobre o valor do objeto não entregue e/ou serviço não prestado, por dia de atraso, até o 10° (décimo) dia, limitada a 2% do valor total relativo, corrigido monetariamente até o adimplemento da obrigação pactuada. O atraso superior a 10 (dez) dias, configurará inadimplência da contratante e inexecução do ajuste.</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lastRenderedPageBreak/>
        <w:t>8.3</w:t>
      </w:r>
      <w:r>
        <w:rPr>
          <w:rFonts w:ascii="Times New Roman" w:hAnsi="Times New Roman" w:cs="Times New Roman"/>
        </w:rPr>
        <w:t xml:space="preserve"> – Pela inexecução total ou parcial do contrato ou instrumento equivalente e pelo descumprimento das normas e legislações pertinentes à execução do objeto contratual que acarrete rescisão do contrato ou instrumento equivalente, a Prefeitura de JESUITAS, poderá ainda, garantida a prévia defesa, aplicar à empresa contratada as sanções previstas da Lei n.º 14.133/21, sendo que em caso de multa esta corresponderá a 10% (dez por cento) sobre o valor total do Contrato.</w:t>
      </w:r>
    </w:p>
    <w:p w:rsidR="00135DCF" w:rsidRDefault="00C24A89">
      <w:pPr>
        <w:spacing w:line="276" w:lineRule="auto"/>
        <w:jc w:val="both"/>
        <w:rPr>
          <w:rFonts w:ascii="Times New Roman" w:hAnsi="Times New Roman" w:cs="Times New Roman"/>
        </w:rPr>
      </w:pPr>
      <w:r>
        <w:rPr>
          <w:rFonts w:ascii="Times New Roman" w:hAnsi="Times New Roman" w:cs="Times New Roman"/>
          <w:b/>
        </w:rPr>
        <w:t>8.4</w:t>
      </w:r>
      <w:r>
        <w:rPr>
          <w:rFonts w:ascii="Times New Roman" w:hAnsi="Times New Roman" w:cs="Times New Roman"/>
        </w:rPr>
        <w:t xml:space="preserve"> – Poderão ser aplicadas ainda, as penas de advertência, suspensão temporária do direito de licitar e contratar com a Administração e declaração de inidoneidade, previstas da Lei 14.133/21, atendidas as formalidades legais.</w:t>
      </w:r>
    </w:p>
    <w:p w:rsidR="00135DCF" w:rsidRDefault="00C24A89">
      <w:pPr>
        <w:spacing w:line="276" w:lineRule="auto"/>
        <w:jc w:val="both"/>
        <w:rPr>
          <w:rFonts w:ascii="Times New Roman" w:hAnsi="Times New Roman" w:cs="Times New Roman"/>
        </w:rPr>
      </w:pPr>
      <w:r>
        <w:rPr>
          <w:rFonts w:ascii="Times New Roman" w:hAnsi="Times New Roman" w:cs="Times New Roman"/>
          <w:b/>
        </w:rPr>
        <w:t>8.5</w:t>
      </w:r>
      <w:r>
        <w:rPr>
          <w:rFonts w:ascii="Times New Roman" w:hAnsi="Times New Roman" w:cs="Times New Roman"/>
        </w:rPr>
        <w:t xml:space="preserve"> – A aplicação das sanções administrativas não exclui a responsabilidade do licitante por eventuais perdas ou danos causados a Prefeitura do Município de JESUITAS.</w:t>
      </w:r>
    </w:p>
    <w:p w:rsidR="00135DCF" w:rsidRDefault="00C24A89">
      <w:pPr>
        <w:spacing w:line="276" w:lineRule="auto"/>
        <w:jc w:val="both"/>
        <w:rPr>
          <w:rFonts w:ascii="Times New Roman" w:hAnsi="Times New Roman" w:cs="Times New Roman"/>
        </w:rPr>
      </w:pPr>
      <w:r>
        <w:rPr>
          <w:rFonts w:ascii="Times New Roman" w:hAnsi="Times New Roman" w:cs="Times New Roman"/>
          <w:b/>
        </w:rPr>
        <w:t>8.6</w:t>
      </w:r>
      <w:r>
        <w:rPr>
          <w:rFonts w:ascii="Times New Roman" w:hAnsi="Times New Roman" w:cs="Times New Roman"/>
        </w:rPr>
        <w:t xml:space="preserve"> – No processo de aplicação de penalidades, é assegurado o direito ao contraditório e à ampla defesa.</w:t>
      </w:r>
    </w:p>
    <w:p w:rsidR="00135DCF" w:rsidRDefault="00C24A89">
      <w:pPr>
        <w:spacing w:line="276" w:lineRule="auto"/>
        <w:jc w:val="both"/>
        <w:rPr>
          <w:rFonts w:ascii="Times New Roman" w:hAnsi="Times New Roman" w:cs="Times New Roman"/>
        </w:rPr>
      </w:pPr>
      <w:r>
        <w:rPr>
          <w:rFonts w:ascii="Times New Roman" w:hAnsi="Times New Roman" w:cs="Times New Roman"/>
          <w:b/>
        </w:rPr>
        <w:t>8.7</w:t>
      </w:r>
      <w:r>
        <w:rPr>
          <w:rFonts w:ascii="Times New Roman" w:hAnsi="Times New Roman" w:cs="Times New Roman"/>
        </w:rPr>
        <w:t xml:space="preserve"> – Se o valor da multa não for pago, será automaticamente descontado do pagamento a que a contratada fizer jus. Em caso de inexistência ou insuficiência de crédito da contratada, o valor devido será cobrado administrativamente ou inscrito na dívida ativa do município, e cobrado na forma da Lei.</w:t>
      </w:r>
    </w:p>
    <w:p w:rsidR="00135DCF" w:rsidRDefault="00C24A89">
      <w:pPr>
        <w:spacing w:line="276" w:lineRule="auto"/>
        <w:jc w:val="center"/>
        <w:rPr>
          <w:rFonts w:ascii="Times New Roman" w:hAnsi="Times New Roman" w:cs="Times New Roman"/>
          <w:b/>
        </w:rPr>
      </w:pPr>
      <w:r>
        <w:rPr>
          <w:rFonts w:ascii="Times New Roman" w:hAnsi="Times New Roman" w:cs="Times New Roman"/>
          <w:b/>
        </w:rPr>
        <w:t>CLAÚSULA NONA – DA FRAUDE E DA CORRUPÇÃO</w:t>
      </w:r>
    </w:p>
    <w:p w:rsidR="00135DCF" w:rsidRDefault="00C24A89">
      <w:pPr>
        <w:pStyle w:val="Recuodecorpodetexto"/>
        <w:spacing w:line="276" w:lineRule="auto"/>
        <w:ind w:left="0"/>
        <w:jc w:val="both"/>
        <w:rPr>
          <w:rFonts w:ascii="Times New Roman" w:hAnsi="Times New Roman" w:cs="Times New Roman"/>
          <w:bCs/>
        </w:rPr>
      </w:pPr>
      <w:r>
        <w:rPr>
          <w:rFonts w:ascii="Times New Roman" w:hAnsi="Times New Roman" w:cs="Times New Roman"/>
          <w:b/>
          <w:bCs/>
        </w:rPr>
        <w:t xml:space="preserve">9.1 – </w:t>
      </w:r>
      <w:r>
        <w:rPr>
          <w:rFonts w:ascii="Times New Roman" w:hAnsi="Times New Roman" w:cs="Times New Roman"/>
          <w:bCs/>
        </w:rPr>
        <w:t>Os licitantes devem observar e a contratada deve observar e fazer observar, por seus fornecedores e subcontratados, se admitida subcontratação, o mais alto padrão de ética durante todo processo de licitação, de contratação e de execução do objeto contratual;</w:t>
      </w:r>
    </w:p>
    <w:p w:rsidR="00135DCF" w:rsidRDefault="00C24A89">
      <w:pPr>
        <w:pStyle w:val="Recuodecorpodetexto"/>
        <w:spacing w:line="276" w:lineRule="auto"/>
        <w:ind w:left="0"/>
        <w:jc w:val="both"/>
        <w:rPr>
          <w:rFonts w:ascii="Times New Roman" w:hAnsi="Times New Roman" w:cs="Times New Roman"/>
          <w:bCs/>
        </w:rPr>
      </w:pPr>
      <w:r>
        <w:rPr>
          <w:rFonts w:ascii="Times New Roman" w:hAnsi="Times New Roman" w:cs="Times New Roman"/>
          <w:b/>
          <w:bCs/>
        </w:rPr>
        <w:t xml:space="preserve">I - </w:t>
      </w:r>
      <w:r>
        <w:rPr>
          <w:rFonts w:ascii="Times New Roman" w:hAnsi="Times New Roman" w:cs="Times New Roman"/>
          <w:bCs/>
        </w:rPr>
        <w:t>Para os propósitos desta cláusula, definem-se as seguintes práticas:</w:t>
      </w:r>
    </w:p>
    <w:p w:rsidR="00135DCF" w:rsidRDefault="00C24A89">
      <w:pPr>
        <w:pStyle w:val="Recuodecorpodetexto"/>
        <w:tabs>
          <w:tab w:val="left" w:pos="426"/>
        </w:tabs>
        <w:spacing w:line="276" w:lineRule="auto"/>
        <w:ind w:left="0"/>
        <w:jc w:val="both"/>
        <w:rPr>
          <w:rFonts w:ascii="Times New Roman" w:hAnsi="Times New Roman" w:cs="Times New Roman"/>
          <w:bCs/>
        </w:rPr>
      </w:pPr>
      <w:r>
        <w:rPr>
          <w:rFonts w:ascii="Times New Roman" w:hAnsi="Times New Roman" w:cs="Times New Roman"/>
          <w:b/>
          <w:bCs/>
        </w:rPr>
        <w:t xml:space="preserve">a) “prática corrupta”: </w:t>
      </w:r>
      <w:r>
        <w:rPr>
          <w:rFonts w:ascii="Times New Roman" w:hAnsi="Times New Roman" w:cs="Times New Roman"/>
          <w:bCs/>
        </w:rPr>
        <w:t>oferecer, dar, receber ou solicitar, direta ou indiretamente, qualquer vantagem com o objetivo de influenciar a ação de servidor público no processo de licitação ou na execução do contrato;</w:t>
      </w:r>
    </w:p>
    <w:p w:rsidR="00135DCF" w:rsidRDefault="00C24A89">
      <w:pPr>
        <w:pStyle w:val="Recuodecorpodetexto"/>
        <w:spacing w:line="276" w:lineRule="auto"/>
        <w:ind w:left="0"/>
        <w:jc w:val="both"/>
        <w:rPr>
          <w:rFonts w:ascii="Times New Roman" w:hAnsi="Times New Roman" w:cs="Times New Roman"/>
          <w:b/>
          <w:bCs/>
          <w:i/>
        </w:rPr>
      </w:pPr>
      <w:r>
        <w:rPr>
          <w:rFonts w:ascii="Times New Roman" w:hAnsi="Times New Roman" w:cs="Times New Roman"/>
          <w:b/>
          <w:bCs/>
        </w:rPr>
        <w:t xml:space="preserve">b) “prática fraudulenta”: </w:t>
      </w:r>
      <w:r>
        <w:rPr>
          <w:rFonts w:ascii="Times New Roman" w:hAnsi="Times New Roman" w:cs="Times New Roman"/>
          <w:bCs/>
        </w:rPr>
        <w:t>a falsificação ou omissão dos fatos, com o objetivo de influenciar o processo de licitação ou de execução do contrato;</w:t>
      </w:r>
    </w:p>
    <w:p w:rsidR="00135DCF" w:rsidRDefault="00C24A89">
      <w:pPr>
        <w:pStyle w:val="Recuodecorpodetexto"/>
        <w:spacing w:line="276" w:lineRule="auto"/>
        <w:ind w:left="0"/>
        <w:jc w:val="both"/>
        <w:rPr>
          <w:rFonts w:ascii="Times New Roman" w:hAnsi="Times New Roman" w:cs="Times New Roman"/>
          <w:b/>
          <w:bCs/>
        </w:rPr>
      </w:pPr>
      <w:proofErr w:type="gramStart"/>
      <w:r>
        <w:rPr>
          <w:rFonts w:ascii="Times New Roman" w:hAnsi="Times New Roman" w:cs="Times New Roman"/>
          <w:b/>
          <w:bCs/>
        </w:rPr>
        <w:t>c)“</w:t>
      </w:r>
      <w:proofErr w:type="gramEnd"/>
      <w:r>
        <w:rPr>
          <w:rFonts w:ascii="Times New Roman" w:hAnsi="Times New Roman" w:cs="Times New Roman"/>
          <w:b/>
          <w:bCs/>
        </w:rPr>
        <w:t xml:space="preserve">prática </w:t>
      </w:r>
      <w:proofErr w:type="spellStart"/>
      <w:r>
        <w:rPr>
          <w:rFonts w:ascii="Times New Roman" w:hAnsi="Times New Roman" w:cs="Times New Roman"/>
          <w:b/>
          <w:bCs/>
        </w:rPr>
        <w:t>colusiva</w:t>
      </w:r>
      <w:proofErr w:type="spellEnd"/>
      <w:r>
        <w:rPr>
          <w:rFonts w:ascii="Times New Roman" w:hAnsi="Times New Roman" w:cs="Times New Roman"/>
          <w:b/>
          <w:bCs/>
        </w:rPr>
        <w:t xml:space="preserve">”: </w:t>
      </w:r>
      <w:r>
        <w:rPr>
          <w:rFonts w:ascii="Times New Roman" w:hAnsi="Times New Roman" w:cs="Times New Roman"/>
          <w:bCs/>
        </w:rPr>
        <w:t>esquematizar ou estabelecer um acordo entre dois ou mais licitantes, com ou sem o conhecimento de representantes ou prepostos do órgão licitador, visando estabelecer preços em níveis artificiais e não-competitivos;</w:t>
      </w:r>
    </w:p>
    <w:p w:rsidR="00135DCF" w:rsidRDefault="00C24A89">
      <w:pPr>
        <w:pStyle w:val="Recuodecorpodetexto"/>
        <w:spacing w:line="276" w:lineRule="auto"/>
        <w:ind w:left="0"/>
        <w:jc w:val="both"/>
        <w:rPr>
          <w:rFonts w:ascii="Times New Roman" w:hAnsi="Times New Roman" w:cs="Times New Roman"/>
          <w:b/>
          <w:bCs/>
        </w:rPr>
      </w:pPr>
      <w:r>
        <w:rPr>
          <w:rFonts w:ascii="Times New Roman" w:hAnsi="Times New Roman" w:cs="Times New Roman"/>
          <w:b/>
          <w:bCs/>
        </w:rPr>
        <w:t xml:space="preserve">d) “prática coercitiva”: </w:t>
      </w:r>
      <w:r>
        <w:rPr>
          <w:rFonts w:ascii="Times New Roman" w:hAnsi="Times New Roman" w:cs="Times New Roman"/>
          <w:bCs/>
        </w:rPr>
        <w:t>causar dano ou ameaçar causar dano, direta ou indiretamente, às pessoas ou sua propriedade, visando influenciar sua participação em um processo licitatório ou afetar a execução do contrato;</w:t>
      </w:r>
    </w:p>
    <w:p w:rsidR="00135DCF" w:rsidRDefault="00C24A89">
      <w:pPr>
        <w:pStyle w:val="Recuodecorpodetexto"/>
        <w:spacing w:line="276" w:lineRule="auto"/>
        <w:ind w:left="0"/>
        <w:jc w:val="both"/>
        <w:rPr>
          <w:rFonts w:ascii="Times New Roman" w:hAnsi="Times New Roman" w:cs="Times New Roman"/>
          <w:b/>
          <w:bCs/>
        </w:rPr>
      </w:pPr>
      <w:r>
        <w:rPr>
          <w:rFonts w:ascii="Times New Roman" w:hAnsi="Times New Roman" w:cs="Times New Roman"/>
          <w:b/>
          <w:bCs/>
        </w:rPr>
        <w:t xml:space="preserve">e) “prática obstrutiva”: </w:t>
      </w:r>
      <w:r>
        <w:rPr>
          <w:rFonts w:ascii="Times New Roman" w:hAnsi="Times New Roman" w:cs="Times New Roman"/>
          <w:bCs/>
        </w:rPr>
        <w:t>(i) destruir, falsificar, alterar ou ocultar provas em inspeções ou fazer declarações falsas aos representantes do organismo financeiro multilateral, com o objetivo de impedir materialmente a apuração de alegações de prática prevista na cláusula III, deste Edital; (</w:t>
      </w:r>
      <w:proofErr w:type="spellStart"/>
      <w:r>
        <w:rPr>
          <w:rFonts w:ascii="Times New Roman" w:hAnsi="Times New Roman" w:cs="Times New Roman"/>
          <w:bCs/>
        </w:rPr>
        <w:t>ii</w:t>
      </w:r>
      <w:proofErr w:type="spellEnd"/>
      <w:r>
        <w:rPr>
          <w:rFonts w:ascii="Times New Roman" w:hAnsi="Times New Roman" w:cs="Times New Roman"/>
          <w:bCs/>
        </w:rPr>
        <w:t>) atos cuja intenção seja impedir materialmente o exercício do direito de o organismo financeiro multilateral promover inspeção;</w:t>
      </w:r>
    </w:p>
    <w:p w:rsidR="00135DCF" w:rsidRDefault="00C24A89">
      <w:pPr>
        <w:pStyle w:val="Recuodecorpodetexto"/>
        <w:spacing w:line="276" w:lineRule="auto"/>
        <w:ind w:left="0"/>
        <w:jc w:val="both"/>
        <w:rPr>
          <w:rFonts w:ascii="Times New Roman" w:hAnsi="Times New Roman" w:cs="Times New Roman"/>
          <w:bCs/>
          <w:lang w:eastAsia="zh-CN"/>
        </w:rPr>
      </w:pPr>
      <w:r>
        <w:rPr>
          <w:rFonts w:ascii="Times New Roman" w:hAnsi="Times New Roman" w:cs="Times New Roman"/>
          <w:b/>
          <w:bCs/>
        </w:rPr>
        <w:t>II –</w:t>
      </w:r>
      <w:r>
        <w:rPr>
          <w:rFonts w:ascii="Times New Roman" w:hAnsi="Times New Roman" w:cs="Times New Roman"/>
          <w:bCs/>
        </w:rPr>
        <w:t xml:space="preserve"> Na hipótese de financiamento, parcial ou integral, por organismo financeiro multilateral, mediante adiantamento ou reembolso, este organismo imporá sanção sobre uma empresa ou </w:t>
      </w:r>
      <w:r>
        <w:rPr>
          <w:rFonts w:ascii="Times New Roman" w:hAnsi="Times New Roman" w:cs="Times New Roman"/>
          <w:bCs/>
        </w:rPr>
        <w:lastRenderedPageBreak/>
        <w:t>pessoa física, inclusive declarando-a inelegível, indefinidamente ou por prazo determinado, para a outorga da ata financiados pelo organismo se, em qualquer momento, constatar o envolvimento da empresa, diretamente ou por meio de um agente, em práticas corruptas,</w:t>
      </w:r>
      <w:r>
        <w:rPr>
          <w:rFonts w:ascii="Times New Roman" w:hAnsi="Times New Roman" w:cs="Times New Roman"/>
          <w:bCs/>
          <w:i/>
        </w:rPr>
        <w:t xml:space="preserve"> </w:t>
      </w:r>
      <w:r>
        <w:rPr>
          <w:rFonts w:ascii="Times New Roman" w:hAnsi="Times New Roman" w:cs="Times New Roman"/>
          <w:bCs/>
        </w:rPr>
        <w:t xml:space="preserve">fraudulentas, </w:t>
      </w:r>
      <w:proofErr w:type="spellStart"/>
      <w:r>
        <w:rPr>
          <w:rFonts w:ascii="Times New Roman" w:hAnsi="Times New Roman" w:cs="Times New Roman"/>
          <w:bCs/>
        </w:rPr>
        <w:t>colusivas</w:t>
      </w:r>
      <w:proofErr w:type="spellEnd"/>
      <w:r>
        <w:rPr>
          <w:rFonts w:ascii="Times New Roman" w:hAnsi="Times New Roman" w:cs="Times New Roman"/>
          <w:bCs/>
        </w:rPr>
        <w:t>, coercitivas ou obstrutivas ao participar da licitação ou da execução de um contrato financiado pelo organismo;</w:t>
      </w:r>
    </w:p>
    <w:p w:rsidR="00135DCF" w:rsidRDefault="00C24A89">
      <w:pPr>
        <w:spacing w:line="276" w:lineRule="auto"/>
        <w:jc w:val="both"/>
        <w:rPr>
          <w:rFonts w:ascii="Times New Roman" w:hAnsi="Times New Roman" w:cs="Times New Roman"/>
        </w:rPr>
      </w:pPr>
      <w:r>
        <w:rPr>
          <w:rFonts w:ascii="Times New Roman" w:hAnsi="Times New Roman" w:cs="Times New Roman"/>
          <w:b/>
          <w:bCs/>
        </w:rPr>
        <w:t>III –</w:t>
      </w:r>
      <w:r>
        <w:rPr>
          <w:rFonts w:ascii="Times New Roman" w:hAnsi="Times New Roman" w:cs="Times New Roman"/>
          <w:bCs/>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35DCF" w:rsidRDefault="00135DCF">
      <w:pPr>
        <w:pStyle w:val="SemEspaamento"/>
        <w:rPr>
          <w:rFonts w:ascii="Times New Roman" w:hAnsi="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CLAÚSULA DÉCIMA – DISPOSIÇÕES GERAIS</w:t>
      </w:r>
    </w:p>
    <w:p w:rsidR="00135DCF" w:rsidRDefault="00C24A89">
      <w:pPr>
        <w:spacing w:line="276" w:lineRule="auto"/>
        <w:jc w:val="both"/>
        <w:rPr>
          <w:rFonts w:ascii="Times New Roman" w:hAnsi="Times New Roman" w:cs="Times New Roman"/>
        </w:rPr>
      </w:pPr>
      <w:r>
        <w:rPr>
          <w:rFonts w:ascii="Times New Roman" w:hAnsi="Times New Roman" w:cs="Times New Roman"/>
          <w:b/>
        </w:rPr>
        <w:t>10.1</w:t>
      </w:r>
      <w:r>
        <w:rPr>
          <w:rFonts w:ascii="Times New Roman" w:hAnsi="Times New Roman" w:cs="Times New Roman"/>
        </w:rPr>
        <w:t xml:space="preserve"> – Integram o presente contrato todos os documentos constantes no processo de Pregão Eletrônico </w:t>
      </w:r>
      <w:r>
        <w:rPr>
          <w:rFonts w:ascii="Times New Roman" w:hAnsi="Times New Roman" w:cs="Times New Roman"/>
          <w:b/>
        </w:rPr>
        <w:t>nº 000/2025</w:t>
      </w:r>
      <w:r>
        <w:rPr>
          <w:rFonts w:ascii="Times New Roman" w:hAnsi="Times New Roman" w:cs="Times New Roman"/>
        </w:rPr>
        <w:t>, bem como deve ser cumprido o constante no processo.</w:t>
      </w:r>
    </w:p>
    <w:p w:rsidR="00135DCF" w:rsidRDefault="00C24A89">
      <w:pPr>
        <w:spacing w:line="276" w:lineRule="auto"/>
        <w:jc w:val="both"/>
        <w:rPr>
          <w:rFonts w:ascii="Times New Roman" w:hAnsi="Times New Roman" w:cs="Times New Roman"/>
        </w:rPr>
      </w:pPr>
      <w:r>
        <w:rPr>
          <w:rFonts w:ascii="Times New Roman" w:hAnsi="Times New Roman" w:cs="Times New Roman"/>
          <w:b/>
        </w:rPr>
        <w:t>10.2 –</w:t>
      </w:r>
      <w:r>
        <w:rPr>
          <w:rFonts w:ascii="Times New Roman" w:hAnsi="Times New Roman" w:cs="Times New Roman"/>
        </w:rPr>
        <w:t xml:space="preserve"> Quaisquer dúvidas, esclarecimentos e requerimentos relativos à execução deste Contrato deverão ser formalizados por escrito e protocolados no Setor de Protocolo da Prefeitura do Município de Jesuítas, não sendo aceitos requerimentos/pedidos através de qualquer meio eletrônico ou serviço postal.</w:t>
      </w: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10.3 </w:t>
      </w:r>
      <w:r>
        <w:rPr>
          <w:rFonts w:ascii="Times New Roman" w:hAnsi="Times New Roman" w:cs="Times New Roman"/>
        </w:rPr>
        <w:t>– O presente contrato rege-se pelas disposições, Lei Federal 14.133/21, e por outras normas de direito público ou privado que melhor tutelem o interesse público.</w:t>
      </w: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10.4 </w:t>
      </w:r>
      <w:r>
        <w:rPr>
          <w:rFonts w:ascii="Times New Roman" w:hAnsi="Times New Roman" w:cs="Times New Roman"/>
        </w:rPr>
        <w:t>– Fica eleito o Foro da Comarca de Formosa do Oeste, Estado do Paraná, para dirimir as dúvidas e os casos omissos.</w:t>
      </w: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10.5 </w:t>
      </w:r>
      <w:r>
        <w:rPr>
          <w:rFonts w:ascii="Times New Roman" w:hAnsi="Times New Roman" w:cs="Times New Roman"/>
        </w:rPr>
        <w:t>– E, por assim estarem justas e compromissadas, assinam o presente Contrato em 02 (duas) vias de igual teor, na presença das testemunhas abaixo.</w:t>
      </w:r>
    </w:p>
    <w:p w:rsidR="00135DCF" w:rsidRDefault="00C24A89">
      <w:pPr>
        <w:spacing w:line="276" w:lineRule="auto"/>
        <w:jc w:val="center"/>
        <w:rPr>
          <w:rFonts w:ascii="Times New Roman" w:hAnsi="Times New Roman" w:cs="Times New Roman"/>
        </w:rPr>
      </w:pPr>
      <w:proofErr w:type="spellStart"/>
      <w:r>
        <w:rPr>
          <w:rFonts w:ascii="Times New Roman" w:hAnsi="Times New Roman" w:cs="Times New Roman"/>
        </w:rPr>
        <w:t>Jesuitas</w:t>
      </w:r>
      <w:proofErr w:type="spellEnd"/>
      <w:r>
        <w:rPr>
          <w:rFonts w:ascii="Times New Roman" w:hAnsi="Times New Roman" w:cs="Times New Roman"/>
        </w:rPr>
        <w:t xml:space="preserve">-PR, _____ de_________ </w:t>
      </w:r>
      <w:proofErr w:type="spellStart"/>
      <w:r>
        <w:rPr>
          <w:rFonts w:ascii="Times New Roman" w:hAnsi="Times New Roman" w:cs="Times New Roman"/>
        </w:rPr>
        <w:t>de</w:t>
      </w:r>
      <w:proofErr w:type="spellEnd"/>
      <w:r>
        <w:rPr>
          <w:rFonts w:ascii="Times New Roman" w:hAnsi="Times New Roman" w:cs="Times New Roman"/>
        </w:rPr>
        <w:t xml:space="preserve"> 2025.</w:t>
      </w:r>
    </w:p>
    <w:p w:rsidR="00135DCF" w:rsidRDefault="00C24A89">
      <w:pPr>
        <w:spacing w:line="276" w:lineRule="auto"/>
        <w:jc w:val="center"/>
        <w:rPr>
          <w:rFonts w:ascii="Times New Roman" w:hAnsi="Times New Roman" w:cs="Times New Roman"/>
        </w:rPr>
      </w:pPr>
      <w:r>
        <w:rPr>
          <w:rFonts w:ascii="Times New Roman" w:hAnsi="Times New Roman" w:cs="Times New Roman"/>
        </w:rPr>
        <w:t>Assinaturas:______________________</w:t>
      </w:r>
    </w:p>
    <w:p w:rsidR="00135DCF" w:rsidRDefault="00C24A89">
      <w:pPr>
        <w:spacing w:line="276" w:lineRule="auto"/>
        <w:jc w:val="center"/>
        <w:rPr>
          <w:rFonts w:ascii="Times New Roman" w:hAnsi="Times New Roman" w:cs="Times New Roman"/>
        </w:rPr>
      </w:pPr>
      <w:r>
        <w:rPr>
          <w:rFonts w:ascii="Times New Roman" w:hAnsi="Times New Roman" w:cs="Times New Roman"/>
        </w:rPr>
        <w:t>Representante Legal da Licitante__________________________</w:t>
      </w:r>
    </w:p>
    <w:p w:rsidR="00135DCF" w:rsidRDefault="00C24A89">
      <w:pPr>
        <w:spacing w:line="276" w:lineRule="auto"/>
        <w:jc w:val="center"/>
        <w:rPr>
          <w:rFonts w:ascii="Times New Roman" w:hAnsi="Times New Roman" w:cs="Times New Roman"/>
        </w:rPr>
      </w:pPr>
      <w:r>
        <w:rPr>
          <w:rFonts w:ascii="Times New Roman" w:hAnsi="Times New Roman" w:cs="Times New Roman"/>
        </w:rPr>
        <w:t>Prefeito Municipal</w:t>
      </w:r>
    </w:p>
    <w:p w:rsidR="00135DCF" w:rsidRDefault="00135DCF">
      <w:pPr>
        <w:spacing w:line="276" w:lineRule="auto"/>
        <w:jc w:val="center"/>
        <w:rPr>
          <w:rFonts w:ascii="Times New Roman" w:hAnsi="Times New Roman" w:cs="Times New Roman"/>
        </w:rPr>
      </w:pPr>
    </w:p>
    <w:p w:rsidR="00135DCF" w:rsidRDefault="00135DCF">
      <w:pPr>
        <w:spacing w:line="276" w:lineRule="auto"/>
        <w:jc w:val="center"/>
        <w:rPr>
          <w:rFonts w:ascii="Times New Roman" w:hAnsi="Times New Roman" w:cs="Times New Roman"/>
        </w:rPr>
      </w:pPr>
    </w:p>
    <w:p w:rsidR="00135DCF" w:rsidRDefault="00135DCF">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 III</w:t>
      </w: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MODELO</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DE</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DECLARAÇÕES</w:t>
      </w:r>
    </w:p>
    <w:p w:rsidR="00135DCF" w:rsidRDefault="00135DCF">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135DCF" w:rsidRDefault="0089612C">
      <w:pPr>
        <w:spacing w:line="276" w:lineRule="auto"/>
        <w:rPr>
          <w:rFonts w:ascii="Times New Roman" w:hAnsi="Times New Roman" w:cs="Times New Roman"/>
        </w:rPr>
      </w:pPr>
      <w:r>
        <w:rPr>
          <w:rFonts w:ascii="Times New Roman" w:hAnsi="Times New Roman" w:cs="Times New Roman"/>
        </w:rPr>
        <w:t>PREGÃO ELETRÔNICO Nº 024</w:t>
      </w:r>
      <w:r w:rsidR="00C24A89">
        <w:rPr>
          <w:rFonts w:ascii="Times New Roman" w:hAnsi="Times New Roman" w:cs="Times New Roman"/>
        </w:rPr>
        <w:t>/2025</w:t>
      </w:r>
    </w:p>
    <w:p w:rsidR="00135DCF" w:rsidRDefault="0089612C">
      <w:pPr>
        <w:spacing w:line="276" w:lineRule="auto"/>
        <w:rPr>
          <w:rFonts w:ascii="Times New Roman" w:hAnsi="Times New Roman" w:cs="Times New Roman"/>
        </w:rPr>
      </w:pPr>
      <w:r>
        <w:rPr>
          <w:rFonts w:ascii="Times New Roman" w:hAnsi="Times New Roman" w:cs="Times New Roman"/>
        </w:rPr>
        <w:t>PROCESSO Nº 041</w:t>
      </w:r>
      <w:r w:rsidR="00C24A89">
        <w:rPr>
          <w:rFonts w:ascii="Times New Roman" w:hAnsi="Times New Roman" w:cs="Times New Roman"/>
        </w:rPr>
        <w:t>/2025</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Declaramos</w:t>
      </w:r>
      <w:r>
        <w:rPr>
          <w:rFonts w:ascii="Times New Roman" w:eastAsia="Times New Roman" w:hAnsi="Times New Roman" w:cs="Times New Roman"/>
          <w:spacing w:val="51"/>
        </w:rPr>
        <w:t xml:space="preserve"> </w:t>
      </w:r>
      <w:r>
        <w:rPr>
          <w:rFonts w:ascii="Times New Roman" w:eastAsia="Times New Roman" w:hAnsi="Times New Roman" w:cs="Times New Roman"/>
        </w:rPr>
        <w:t>para</w:t>
      </w:r>
      <w:r>
        <w:rPr>
          <w:rFonts w:ascii="Times New Roman" w:eastAsia="Times New Roman" w:hAnsi="Times New Roman" w:cs="Times New Roman"/>
          <w:spacing w:val="52"/>
        </w:rPr>
        <w:t xml:space="preserve"> </w:t>
      </w:r>
      <w:r>
        <w:rPr>
          <w:rFonts w:ascii="Times New Roman" w:eastAsia="Times New Roman" w:hAnsi="Times New Roman" w:cs="Times New Roman"/>
        </w:rPr>
        <w:t>os</w:t>
      </w:r>
      <w:r>
        <w:rPr>
          <w:rFonts w:ascii="Times New Roman" w:eastAsia="Times New Roman" w:hAnsi="Times New Roman" w:cs="Times New Roman"/>
          <w:spacing w:val="49"/>
        </w:rPr>
        <w:t xml:space="preserve"> </w:t>
      </w:r>
      <w:r>
        <w:rPr>
          <w:rFonts w:ascii="Times New Roman" w:eastAsia="Times New Roman" w:hAnsi="Times New Roman" w:cs="Times New Roman"/>
        </w:rPr>
        <w:t>fins</w:t>
      </w:r>
      <w:r>
        <w:rPr>
          <w:rFonts w:ascii="Times New Roman" w:eastAsia="Times New Roman" w:hAnsi="Times New Roman" w:cs="Times New Roman"/>
          <w:spacing w:val="51"/>
        </w:rPr>
        <w:t xml:space="preserve"> </w:t>
      </w:r>
      <w:r>
        <w:rPr>
          <w:rFonts w:ascii="Times New Roman" w:eastAsia="Times New Roman" w:hAnsi="Times New Roman" w:cs="Times New Roman"/>
        </w:rPr>
        <w:t>de</w:t>
      </w:r>
      <w:r>
        <w:rPr>
          <w:rFonts w:ascii="Times New Roman" w:eastAsia="Times New Roman" w:hAnsi="Times New Roman" w:cs="Times New Roman"/>
          <w:spacing w:val="50"/>
        </w:rPr>
        <w:t xml:space="preserve"> </w:t>
      </w:r>
      <w:r>
        <w:rPr>
          <w:rFonts w:ascii="Times New Roman" w:eastAsia="Times New Roman" w:hAnsi="Times New Roman" w:cs="Times New Roman"/>
        </w:rPr>
        <w:t>direito,</w:t>
      </w:r>
      <w:r>
        <w:rPr>
          <w:rFonts w:ascii="Times New Roman" w:eastAsia="Times New Roman" w:hAnsi="Times New Roman" w:cs="Times New Roman"/>
          <w:spacing w:val="52"/>
        </w:rPr>
        <w:t xml:space="preserve"> </w:t>
      </w:r>
      <w:r>
        <w:rPr>
          <w:rFonts w:ascii="Times New Roman" w:eastAsia="Times New Roman" w:hAnsi="Times New Roman" w:cs="Times New Roman"/>
        </w:rPr>
        <w:t>na</w:t>
      </w:r>
      <w:r>
        <w:rPr>
          <w:rFonts w:ascii="Times New Roman" w:eastAsia="Times New Roman" w:hAnsi="Times New Roman" w:cs="Times New Roman"/>
          <w:spacing w:val="50"/>
        </w:rPr>
        <w:t xml:space="preserve"> </w:t>
      </w:r>
      <w:r>
        <w:rPr>
          <w:rFonts w:ascii="Times New Roman" w:eastAsia="Times New Roman" w:hAnsi="Times New Roman" w:cs="Times New Roman"/>
        </w:rPr>
        <w:t>qualidade</w:t>
      </w:r>
      <w:r>
        <w:rPr>
          <w:rFonts w:ascii="Times New Roman" w:eastAsia="Times New Roman" w:hAnsi="Times New Roman" w:cs="Times New Roman"/>
          <w:spacing w:val="52"/>
        </w:rPr>
        <w:t xml:space="preserve"> </w:t>
      </w:r>
      <w:r>
        <w:rPr>
          <w:rFonts w:ascii="Times New Roman" w:eastAsia="Times New Roman" w:hAnsi="Times New Roman" w:cs="Times New Roman"/>
        </w:rPr>
        <w:t>de</w:t>
      </w:r>
      <w:r>
        <w:rPr>
          <w:rFonts w:ascii="Times New Roman" w:eastAsia="Times New Roman" w:hAnsi="Times New Roman" w:cs="Times New Roman"/>
          <w:spacing w:val="49"/>
        </w:rPr>
        <w:t xml:space="preserve"> </w:t>
      </w:r>
      <w:r>
        <w:rPr>
          <w:rFonts w:ascii="Times New Roman" w:eastAsia="Times New Roman" w:hAnsi="Times New Roman" w:cs="Times New Roman"/>
        </w:rPr>
        <w:t>Proponente</w:t>
      </w:r>
      <w:r>
        <w:rPr>
          <w:rFonts w:ascii="Times New Roman" w:eastAsia="Times New Roman" w:hAnsi="Times New Roman" w:cs="Times New Roman"/>
          <w:spacing w:val="49"/>
        </w:rPr>
        <w:t xml:space="preserve"> </w:t>
      </w:r>
      <w:r>
        <w:rPr>
          <w:rFonts w:ascii="Times New Roman" w:eastAsia="Times New Roman" w:hAnsi="Times New Roman" w:cs="Times New Roman"/>
        </w:rPr>
        <w:t>do</w:t>
      </w:r>
      <w:r>
        <w:rPr>
          <w:rFonts w:ascii="Times New Roman" w:eastAsia="Times New Roman" w:hAnsi="Times New Roman" w:cs="Times New Roman"/>
          <w:spacing w:val="50"/>
        </w:rPr>
        <w:t xml:space="preserve"> </w:t>
      </w:r>
      <w:r>
        <w:rPr>
          <w:rFonts w:ascii="Times New Roman" w:eastAsia="Times New Roman" w:hAnsi="Times New Roman" w:cs="Times New Roman"/>
        </w:rPr>
        <w:t>procedimento</w:t>
      </w:r>
      <w:r>
        <w:rPr>
          <w:rFonts w:ascii="Times New Roman" w:eastAsia="Times New Roman" w:hAnsi="Times New Roman" w:cs="Times New Roman"/>
          <w:spacing w:val="52"/>
        </w:rPr>
        <w:t xml:space="preserve"> </w:t>
      </w:r>
      <w:r>
        <w:rPr>
          <w:rFonts w:ascii="Times New Roman" w:eastAsia="Times New Roman" w:hAnsi="Times New Roman" w:cs="Times New Roman"/>
        </w:rPr>
        <w:t>licitatório em epígrafe,</w:t>
      </w:r>
      <w:r>
        <w:rPr>
          <w:rFonts w:ascii="Times New Roman" w:eastAsia="Times New Roman" w:hAnsi="Times New Roman" w:cs="Times New Roman"/>
          <w:spacing w:val="-2"/>
        </w:rPr>
        <w:t xml:space="preserve"> </w:t>
      </w:r>
      <w:r>
        <w:rPr>
          <w:rFonts w:ascii="Times New Roman" w:eastAsia="Times New Roman" w:hAnsi="Times New Roman" w:cs="Times New Roman"/>
        </w:rPr>
        <w:t>instaurado</w:t>
      </w:r>
      <w:r>
        <w:rPr>
          <w:rFonts w:ascii="Times New Roman" w:eastAsia="Times New Roman" w:hAnsi="Times New Roman" w:cs="Times New Roman"/>
          <w:spacing w:val="-1"/>
        </w:rPr>
        <w:t xml:space="preserve"> </w:t>
      </w:r>
      <w:r>
        <w:rPr>
          <w:rFonts w:ascii="Times New Roman" w:eastAsia="Times New Roman" w:hAnsi="Times New Roman" w:cs="Times New Roman"/>
        </w:rPr>
        <w:t>pelo Município de Jesuítas, Estado do Paraná, que:</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não possuímos, em nosso Quadro de Pessoal, empregados menores de 18 (dezoito) anos em</w:t>
      </w:r>
      <w:r>
        <w:rPr>
          <w:rFonts w:ascii="Times New Roman" w:hAnsi="Times New Roman" w:cs="Times New Roman"/>
          <w:spacing w:val="1"/>
        </w:rPr>
        <w:t xml:space="preserve"> </w:t>
      </w:r>
      <w:r>
        <w:rPr>
          <w:rFonts w:ascii="Times New Roman" w:hAnsi="Times New Roman" w:cs="Times New Roman"/>
        </w:rPr>
        <w:t>trabalho noturno, perigoso ou insalubre e em qualquer trabalho, menores de 16 (dezesseis)</w:t>
      </w:r>
      <w:r>
        <w:rPr>
          <w:rFonts w:ascii="Times New Roman" w:hAnsi="Times New Roman" w:cs="Times New Roman"/>
          <w:spacing w:val="1"/>
        </w:rPr>
        <w:t xml:space="preserve"> </w:t>
      </w:r>
      <w:r>
        <w:rPr>
          <w:rFonts w:ascii="Times New Roman" w:hAnsi="Times New Roman" w:cs="Times New Roman"/>
        </w:rPr>
        <w:t>anos, salvo na condição de aprendiz, a partir de 14 (quatorze) anos, cumprindo o disposto no artigo 7º, inciso XXXIII, da Constituição Federal;</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nenhum</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nossos</w:t>
      </w:r>
      <w:r>
        <w:rPr>
          <w:rFonts w:ascii="Times New Roman" w:hAnsi="Times New Roman" w:cs="Times New Roman"/>
          <w:spacing w:val="-4"/>
        </w:rPr>
        <w:t xml:space="preserve"> </w:t>
      </w:r>
      <w:r>
        <w:rPr>
          <w:rFonts w:ascii="Times New Roman" w:hAnsi="Times New Roman" w:cs="Times New Roman"/>
        </w:rPr>
        <w:t>sócios</w:t>
      </w:r>
      <w:r>
        <w:rPr>
          <w:rFonts w:ascii="Times New Roman" w:hAnsi="Times New Roman" w:cs="Times New Roman"/>
          <w:spacing w:val="-3"/>
        </w:rPr>
        <w:t xml:space="preserve"> </w:t>
      </w:r>
      <w:r>
        <w:rPr>
          <w:rFonts w:ascii="Times New Roman" w:hAnsi="Times New Roman" w:cs="Times New Roman"/>
        </w:rPr>
        <w:t>é</w:t>
      </w:r>
      <w:r>
        <w:rPr>
          <w:rFonts w:ascii="Times New Roman" w:hAnsi="Times New Roman" w:cs="Times New Roman"/>
          <w:spacing w:val="-4"/>
        </w:rPr>
        <w:t xml:space="preserve"> </w:t>
      </w:r>
      <w:r>
        <w:rPr>
          <w:rFonts w:ascii="Times New Roman" w:hAnsi="Times New Roman" w:cs="Times New Roman"/>
        </w:rPr>
        <w:t>servidor(a)</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4"/>
        </w:rPr>
        <w:t xml:space="preserve"> </w:t>
      </w:r>
      <w:r>
        <w:rPr>
          <w:rFonts w:ascii="Times New Roman" w:hAnsi="Times New Roman" w:cs="Times New Roman"/>
        </w:rPr>
        <w:t>dirigente</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órgão</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rPr>
        <w:t>Município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Jesuítas/</w:t>
      </w:r>
      <w:proofErr w:type="spellStart"/>
      <w:r>
        <w:rPr>
          <w:rFonts w:ascii="Times New Roman" w:hAnsi="Times New Roman" w:cs="Times New Roman"/>
        </w:rPr>
        <w:t>Pr</w:t>
      </w:r>
      <w:proofErr w:type="spellEnd"/>
      <w:r>
        <w:rPr>
          <w:rFonts w:ascii="Times New Roman" w:hAnsi="Times New Roman" w:cs="Times New Roman"/>
        </w:rPr>
        <w:t>;</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não estamos suspensos temporariamente de participar em licitação ou impedidos de contratar</w:t>
      </w:r>
      <w:r>
        <w:rPr>
          <w:rFonts w:ascii="Times New Roman" w:hAnsi="Times New Roman" w:cs="Times New Roman"/>
          <w:spacing w:val="-60"/>
        </w:rPr>
        <w:t xml:space="preserve"> </w:t>
      </w:r>
      <w:r>
        <w:rPr>
          <w:rFonts w:ascii="Times New Roman" w:hAnsi="Times New Roman" w:cs="Times New Roman"/>
        </w:rPr>
        <w:t>com</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Administração, por</w:t>
      </w:r>
      <w:r>
        <w:rPr>
          <w:rFonts w:ascii="Times New Roman" w:hAnsi="Times New Roman" w:cs="Times New Roman"/>
          <w:spacing w:val="-1"/>
        </w:rPr>
        <w:t xml:space="preserve"> </w:t>
      </w:r>
      <w:r>
        <w:rPr>
          <w:rFonts w:ascii="Times New Roman" w:hAnsi="Times New Roman" w:cs="Times New Roman"/>
        </w:rPr>
        <w:t>prazo</w:t>
      </w:r>
      <w:r>
        <w:rPr>
          <w:rFonts w:ascii="Times New Roman" w:hAnsi="Times New Roman" w:cs="Times New Roman"/>
          <w:spacing w:val="1"/>
        </w:rPr>
        <w:t xml:space="preserve"> </w:t>
      </w:r>
      <w:r>
        <w:rPr>
          <w:rFonts w:ascii="Times New Roman" w:hAnsi="Times New Roman" w:cs="Times New Roman"/>
        </w:rPr>
        <w:t>não superior</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0</w:t>
      </w:r>
      <w:r>
        <w:rPr>
          <w:rFonts w:ascii="Times New Roman" w:hAnsi="Times New Roman" w:cs="Times New Roman"/>
        </w:rPr>
        <w:t>2 (dois)</w:t>
      </w:r>
      <w:r>
        <w:rPr>
          <w:rFonts w:ascii="Times New Roman" w:hAnsi="Times New Roman" w:cs="Times New Roman"/>
          <w:spacing w:val="1"/>
        </w:rPr>
        <w:t xml:space="preserve"> </w:t>
      </w:r>
      <w:r>
        <w:rPr>
          <w:rFonts w:ascii="Times New Roman" w:hAnsi="Times New Roman" w:cs="Times New Roman"/>
        </w:rPr>
        <w:t>anos;</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não</w:t>
      </w:r>
      <w:r>
        <w:rPr>
          <w:rFonts w:ascii="Times New Roman" w:hAnsi="Times New Roman" w:cs="Times New Roman"/>
          <w:spacing w:val="29"/>
        </w:rPr>
        <w:t xml:space="preserve"> </w:t>
      </w:r>
      <w:r>
        <w:rPr>
          <w:rFonts w:ascii="Times New Roman" w:hAnsi="Times New Roman" w:cs="Times New Roman"/>
        </w:rPr>
        <w:t>fomos</w:t>
      </w:r>
      <w:r>
        <w:rPr>
          <w:rFonts w:ascii="Times New Roman" w:hAnsi="Times New Roman" w:cs="Times New Roman"/>
          <w:spacing w:val="30"/>
        </w:rPr>
        <w:t xml:space="preserve"> </w:t>
      </w:r>
      <w:r>
        <w:rPr>
          <w:rFonts w:ascii="Times New Roman" w:hAnsi="Times New Roman" w:cs="Times New Roman"/>
        </w:rPr>
        <w:t>declarados</w:t>
      </w:r>
      <w:r>
        <w:rPr>
          <w:rFonts w:ascii="Times New Roman" w:hAnsi="Times New Roman" w:cs="Times New Roman"/>
          <w:spacing w:val="29"/>
        </w:rPr>
        <w:t xml:space="preserve"> </w:t>
      </w:r>
      <w:r>
        <w:rPr>
          <w:rFonts w:ascii="Times New Roman" w:hAnsi="Times New Roman" w:cs="Times New Roman"/>
        </w:rPr>
        <w:t>inidôneos</w:t>
      </w:r>
      <w:r>
        <w:rPr>
          <w:rFonts w:ascii="Times New Roman" w:hAnsi="Times New Roman" w:cs="Times New Roman"/>
          <w:spacing w:val="30"/>
        </w:rPr>
        <w:t xml:space="preserve"> </w:t>
      </w:r>
      <w:r>
        <w:rPr>
          <w:rFonts w:ascii="Times New Roman" w:hAnsi="Times New Roman" w:cs="Times New Roman"/>
        </w:rPr>
        <w:t>para</w:t>
      </w:r>
      <w:r>
        <w:rPr>
          <w:rFonts w:ascii="Times New Roman" w:hAnsi="Times New Roman" w:cs="Times New Roman"/>
          <w:spacing w:val="29"/>
        </w:rPr>
        <w:t xml:space="preserve"> </w:t>
      </w:r>
      <w:r>
        <w:rPr>
          <w:rFonts w:ascii="Times New Roman" w:hAnsi="Times New Roman" w:cs="Times New Roman"/>
        </w:rPr>
        <w:t>licitar</w:t>
      </w:r>
      <w:r>
        <w:rPr>
          <w:rFonts w:ascii="Times New Roman" w:hAnsi="Times New Roman" w:cs="Times New Roman"/>
          <w:spacing w:val="29"/>
        </w:rPr>
        <w:t xml:space="preserve"> </w:t>
      </w:r>
      <w:r>
        <w:rPr>
          <w:rFonts w:ascii="Times New Roman" w:hAnsi="Times New Roman" w:cs="Times New Roman"/>
        </w:rPr>
        <w:t>ou</w:t>
      </w:r>
      <w:r>
        <w:rPr>
          <w:rFonts w:ascii="Times New Roman" w:hAnsi="Times New Roman" w:cs="Times New Roman"/>
          <w:spacing w:val="29"/>
        </w:rPr>
        <w:t xml:space="preserve"> </w:t>
      </w:r>
      <w:r>
        <w:rPr>
          <w:rFonts w:ascii="Times New Roman" w:hAnsi="Times New Roman" w:cs="Times New Roman"/>
        </w:rPr>
        <w:t>contratar</w:t>
      </w:r>
      <w:r>
        <w:rPr>
          <w:rFonts w:ascii="Times New Roman" w:hAnsi="Times New Roman" w:cs="Times New Roman"/>
          <w:spacing w:val="29"/>
        </w:rPr>
        <w:t xml:space="preserve"> </w:t>
      </w:r>
      <w:r>
        <w:rPr>
          <w:rFonts w:ascii="Times New Roman" w:hAnsi="Times New Roman" w:cs="Times New Roman"/>
        </w:rPr>
        <w:t>com</w:t>
      </w:r>
      <w:r>
        <w:rPr>
          <w:rFonts w:ascii="Times New Roman" w:hAnsi="Times New Roman" w:cs="Times New Roman"/>
          <w:spacing w:val="28"/>
        </w:rPr>
        <w:t xml:space="preserve"> </w:t>
      </w:r>
      <w:r>
        <w:rPr>
          <w:rFonts w:ascii="Times New Roman" w:hAnsi="Times New Roman" w:cs="Times New Roman"/>
        </w:rPr>
        <w:t>a</w:t>
      </w:r>
      <w:r>
        <w:rPr>
          <w:rFonts w:ascii="Times New Roman" w:hAnsi="Times New Roman" w:cs="Times New Roman"/>
          <w:spacing w:val="30"/>
        </w:rPr>
        <w:t xml:space="preserve"> </w:t>
      </w:r>
      <w:r>
        <w:rPr>
          <w:rFonts w:ascii="Times New Roman" w:hAnsi="Times New Roman" w:cs="Times New Roman"/>
        </w:rPr>
        <w:t>Administração</w:t>
      </w:r>
      <w:r>
        <w:rPr>
          <w:rFonts w:ascii="Times New Roman" w:hAnsi="Times New Roman" w:cs="Times New Roman"/>
          <w:spacing w:val="30"/>
        </w:rPr>
        <w:t xml:space="preserve"> </w:t>
      </w:r>
      <w:r>
        <w:rPr>
          <w:rFonts w:ascii="Times New Roman" w:hAnsi="Times New Roman" w:cs="Times New Roman"/>
        </w:rPr>
        <w:t>Pública,</w:t>
      </w:r>
      <w:r>
        <w:rPr>
          <w:rFonts w:ascii="Times New Roman" w:hAnsi="Times New Roman" w:cs="Times New Roman"/>
          <w:spacing w:val="30"/>
        </w:rPr>
        <w:t xml:space="preserve"> </w:t>
      </w:r>
      <w:r>
        <w:rPr>
          <w:rFonts w:ascii="Times New Roman" w:hAnsi="Times New Roman" w:cs="Times New Roman"/>
        </w:rPr>
        <w:t>em</w:t>
      </w:r>
      <w:r>
        <w:rPr>
          <w:rFonts w:ascii="Times New Roman" w:hAnsi="Times New Roman" w:cs="Times New Roman"/>
          <w:spacing w:val="-59"/>
        </w:rPr>
        <w:t xml:space="preserve"> </w:t>
      </w:r>
      <w:r>
        <w:rPr>
          <w:rFonts w:ascii="Times New Roman" w:hAnsi="Times New Roman" w:cs="Times New Roman"/>
        </w:rPr>
        <w:t>qualquer</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suas esferas;</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Cumpriu plenamente os requisitos de habilitação, conforme exigidos pelo Edital em referência;</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até</w:t>
      </w:r>
      <w:r>
        <w:rPr>
          <w:rFonts w:ascii="Times New Roman" w:hAnsi="Times New Roman" w:cs="Times New Roman"/>
          <w:spacing w:val="16"/>
        </w:rPr>
        <w:t xml:space="preserve"> </w:t>
      </w:r>
      <w:r>
        <w:rPr>
          <w:rFonts w:ascii="Times New Roman" w:hAnsi="Times New Roman" w:cs="Times New Roman"/>
        </w:rPr>
        <w:t>a</w:t>
      </w:r>
      <w:r>
        <w:rPr>
          <w:rFonts w:ascii="Times New Roman" w:hAnsi="Times New Roman" w:cs="Times New Roman"/>
          <w:spacing w:val="14"/>
        </w:rPr>
        <w:t xml:space="preserve"> </w:t>
      </w:r>
      <w:r>
        <w:rPr>
          <w:rFonts w:ascii="Times New Roman" w:hAnsi="Times New Roman" w:cs="Times New Roman"/>
        </w:rPr>
        <w:t>presente</w:t>
      </w:r>
      <w:r>
        <w:rPr>
          <w:rFonts w:ascii="Times New Roman" w:hAnsi="Times New Roman" w:cs="Times New Roman"/>
          <w:spacing w:val="16"/>
        </w:rPr>
        <w:t xml:space="preserve"> </w:t>
      </w:r>
      <w:r>
        <w:rPr>
          <w:rFonts w:ascii="Times New Roman" w:hAnsi="Times New Roman" w:cs="Times New Roman"/>
        </w:rPr>
        <w:t>data</w:t>
      </w:r>
      <w:r>
        <w:rPr>
          <w:rFonts w:ascii="Times New Roman" w:hAnsi="Times New Roman" w:cs="Times New Roman"/>
          <w:spacing w:val="16"/>
        </w:rPr>
        <w:t xml:space="preserve"> </w:t>
      </w:r>
      <w:r>
        <w:rPr>
          <w:rFonts w:ascii="Times New Roman" w:hAnsi="Times New Roman" w:cs="Times New Roman"/>
        </w:rPr>
        <w:t>inexistem</w:t>
      </w:r>
      <w:r>
        <w:rPr>
          <w:rFonts w:ascii="Times New Roman" w:hAnsi="Times New Roman" w:cs="Times New Roman"/>
          <w:spacing w:val="14"/>
        </w:rPr>
        <w:t xml:space="preserve"> </w:t>
      </w:r>
      <w:r>
        <w:rPr>
          <w:rFonts w:ascii="Times New Roman" w:hAnsi="Times New Roman" w:cs="Times New Roman"/>
        </w:rPr>
        <w:t>fatos</w:t>
      </w:r>
      <w:r>
        <w:rPr>
          <w:rFonts w:ascii="Times New Roman" w:hAnsi="Times New Roman" w:cs="Times New Roman"/>
          <w:spacing w:val="16"/>
        </w:rPr>
        <w:t xml:space="preserve"> </w:t>
      </w:r>
      <w:r>
        <w:rPr>
          <w:rFonts w:ascii="Times New Roman" w:hAnsi="Times New Roman" w:cs="Times New Roman"/>
        </w:rPr>
        <w:t>impeditivos</w:t>
      </w:r>
      <w:r>
        <w:rPr>
          <w:rFonts w:ascii="Times New Roman" w:hAnsi="Times New Roman" w:cs="Times New Roman"/>
          <w:spacing w:val="15"/>
        </w:rPr>
        <w:t xml:space="preserve"> </w:t>
      </w:r>
      <w:r>
        <w:rPr>
          <w:rFonts w:ascii="Times New Roman" w:hAnsi="Times New Roman" w:cs="Times New Roman"/>
        </w:rPr>
        <w:t>para</w:t>
      </w:r>
      <w:r>
        <w:rPr>
          <w:rFonts w:ascii="Times New Roman" w:hAnsi="Times New Roman" w:cs="Times New Roman"/>
          <w:spacing w:val="15"/>
        </w:rPr>
        <w:t xml:space="preserve"> </w:t>
      </w:r>
      <w:r>
        <w:rPr>
          <w:rFonts w:ascii="Times New Roman" w:hAnsi="Times New Roman" w:cs="Times New Roman"/>
        </w:rPr>
        <w:t>sua</w:t>
      </w:r>
      <w:r>
        <w:rPr>
          <w:rFonts w:ascii="Times New Roman" w:hAnsi="Times New Roman" w:cs="Times New Roman"/>
          <w:spacing w:val="15"/>
        </w:rPr>
        <w:t xml:space="preserve"> </w:t>
      </w:r>
      <w:r>
        <w:rPr>
          <w:rFonts w:ascii="Times New Roman" w:hAnsi="Times New Roman" w:cs="Times New Roman"/>
        </w:rPr>
        <w:t>habilitação</w:t>
      </w:r>
      <w:r>
        <w:rPr>
          <w:rFonts w:ascii="Times New Roman" w:hAnsi="Times New Roman" w:cs="Times New Roman"/>
          <w:spacing w:val="16"/>
        </w:rPr>
        <w:t xml:space="preserve"> </w:t>
      </w:r>
      <w:r>
        <w:rPr>
          <w:rFonts w:ascii="Times New Roman" w:hAnsi="Times New Roman" w:cs="Times New Roman"/>
        </w:rPr>
        <w:t>no</w:t>
      </w:r>
      <w:r>
        <w:rPr>
          <w:rFonts w:ascii="Times New Roman" w:hAnsi="Times New Roman" w:cs="Times New Roman"/>
          <w:spacing w:val="16"/>
        </w:rPr>
        <w:t xml:space="preserve"> </w:t>
      </w:r>
      <w:r>
        <w:rPr>
          <w:rFonts w:ascii="Times New Roman" w:hAnsi="Times New Roman" w:cs="Times New Roman"/>
        </w:rPr>
        <w:t>presente</w:t>
      </w:r>
      <w:r>
        <w:rPr>
          <w:rFonts w:ascii="Times New Roman" w:hAnsi="Times New Roman" w:cs="Times New Roman"/>
          <w:spacing w:val="14"/>
        </w:rPr>
        <w:t xml:space="preserve"> </w:t>
      </w:r>
      <w:r>
        <w:rPr>
          <w:rFonts w:ascii="Times New Roman" w:hAnsi="Times New Roman" w:cs="Times New Roman"/>
        </w:rPr>
        <w:t>processo e estamos</w:t>
      </w:r>
      <w:r>
        <w:rPr>
          <w:rFonts w:ascii="Times New Roman" w:hAnsi="Times New Roman" w:cs="Times New Roman"/>
          <w:spacing w:val="-1"/>
        </w:rPr>
        <w:t xml:space="preserve"> </w:t>
      </w:r>
      <w:r>
        <w:rPr>
          <w:rFonts w:ascii="Times New Roman" w:hAnsi="Times New Roman" w:cs="Times New Roman"/>
        </w:rPr>
        <w:t>cientes</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obrigatoriedade de declarar</w:t>
      </w:r>
      <w:r>
        <w:rPr>
          <w:rFonts w:ascii="Times New Roman" w:hAnsi="Times New Roman" w:cs="Times New Roman"/>
          <w:spacing w:val="-1"/>
        </w:rPr>
        <w:t xml:space="preserve"> </w:t>
      </w:r>
      <w:r>
        <w:rPr>
          <w:rFonts w:ascii="Times New Roman" w:hAnsi="Times New Roman" w:cs="Times New Roman"/>
        </w:rPr>
        <w:t>ocorrências</w:t>
      </w:r>
      <w:r>
        <w:rPr>
          <w:rFonts w:ascii="Times New Roman" w:hAnsi="Times New Roman" w:cs="Times New Roman"/>
          <w:spacing w:val="1"/>
        </w:rPr>
        <w:t xml:space="preserve"> </w:t>
      </w:r>
      <w:r>
        <w:rPr>
          <w:rFonts w:ascii="Times New Roman" w:hAnsi="Times New Roman" w:cs="Times New Roman"/>
        </w:rPr>
        <w:t>posteriores.</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Por</w:t>
      </w:r>
      <w:r>
        <w:rPr>
          <w:rFonts w:ascii="Times New Roman" w:eastAsia="Times New Roman" w:hAnsi="Times New Roman" w:cs="Times New Roman"/>
          <w:spacing w:val="-2"/>
        </w:rPr>
        <w:t xml:space="preserve"> </w:t>
      </w:r>
      <w:r>
        <w:rPr>
          <w:rFonts w:ascii="Times New Roman" w:eastAsia="Times New Roman" w:hAnsi="Times New Roman" w:cs="Times New Roman"/>
        </w:rPr>
        <w:t>ser</w:t>
      </w:r>
      <w:r>
        <w:rPr>
          <w:rFonts w:ascii="Times New Roman" w:eastAsia="Times New Roman" w:hAnsi="Times New Roman" w:cs="Times New Roman"/>
          <w:spacing w:val="-1"/>
        </w:rPr>
        <w:t xml:space="preserve"> </w:t>
      </w:r>
      <w:r>
        <w:rPr>
          <w:rFonts w:ascii="Times New Roman" w:eastAsia="Times New Roman" w:hAnsi="Times New Roman" w:cs="Times New Roman"/>
        </w:rPr>
        <w:t>expressão</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1"/>
        </w:rPr>
        <w:t xml:space="preserve"> </w:t>
      </w:r>
      <w:r>
        <w:rPr>
          <w:rFonts w:ascii="Times New Roman" w:eastAsia="Times New Roman" w:hAnsi="Times New Roman" w:cs="Times New Roman"/>
        </w:rPr>
        <w:t>verdade,</w:t>
      </w:r>
      <w:r>
        <w:rPr>
          <w:rFonts w:ascii="Times New Roman" w:eastAsia="Times New Roman" w:hAnsi="Times New Roman" w:cs="Times New Roman"/>
          <w:spacing w:val="-1"/>
        </w:rPr>
        <w:t xml:space="preserve"> </w:t>
      </w:r>
      <w:r>
        <w:rPr>
          <w:rFonts w:ascii="Times New Roman" w:eastAsia="Times New Roman" w:hAnsi="Times New Roman" w:cs="Times New Roman"/>
        </w:rPr>
        <w:t>firmamos</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rPr>
        <w:t>presente.</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tabs>
          <w:tab w:val="left" w:pos="1878"/>
          <w:tab w:val="left" w:pos="3429"/>
          <w:tab w:val="left" w:pos="5082"/>
        </w:tabs>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u w:val="single"/>
        </w:rPr>
        <w:t xml:space="preserve"> </w:t>
      </w:r>
      <w:r>
        <w:rPr>
          <w:rFonts w:ascii="Times New Roman" w:eastAsia="Times New Roman" w:hAnsi="Times New Roman" w:cs="Times New Roman"/>
          <w:u w:val="single"/>
        </w:rPr>
        <w:tab/>
      </w:r>
      <w:r>
        <w:rPr>
          <w:rFonts w:ascii="Times New Roman" w:eastAsia="Times New Roman" w:hAnsi="Times New Roman" w:cs="Times New Roman"/>
        </w:rPr>
        <w:t>, em</w:t>
      </w:r>
      <w:r>
        <w:rPr>
          <w:rFonts w:ascii="Times New Roman" w:eastAsia="Times New Roman" w:hAnsi="Times New Roman" w:cs="Times New Roman"/>
          <w:u w:val="single"/>
        </w:rPr>
        <w:tab/>
      </w:r>
      <w:r>
        <w:rPr>
          <w:rFonts w:ascii="Times New Roman" w:eastAsia="Times New Roman" w:hAnsi="Times New Roman" w:cs="Times New Roman"/>
        </w:rPr>
        <w:t>de</w:t>
      </w:r>
      <w:r>
        <w:rPr>
          <w:rFonts w:ascii="Times New Roman" w:eastAsia="Times New Roman" w:hAnsi="Times New Roman" w:cs="Times New Roman"/>
          <w:u w:val="single"/>
        </w:rPr>
        <w:tab/>
      </w:r>
      <w:proofErr w:type="spellStart"/>
      <w:r>
        <w:rPr>
          <w:rFonts w:ascii="Times New Roman" w:eastAsia="Times New Roman" w:hAnsi="Times New Roman" w:cs="Times New Roman"/>
        </w:rPr>
        <w:t>de</w:t>
      </w:r>
      <w:proofErr w:type="spellEnd"/>
      <w:r>
        <w:rPr>
          <w:rFonts w:ascii="Times New Roman" w:eastAsia="Times New Roman" w:hAnsi="Times New Roman" w:cs="Times New Roman"/>
          <w:spacing w:val="-2"/>
        </w:rPr>
        <w:t xml:space="preserve"> </w:t>
      </w:r>
      <w:r>
        <w:rPr>
          <w:rFonts w:ascii="Times New Roman" w:eastAsia="Times New Roman" w:hAnsi="Times New Roman" w:cs="Times New Roman"/>
        </w:rPr>
        <w:t>2025.</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center"/>
        <w:rPr>
          <w:rFonts w:ascii="Times New Roman" w:eastAsia="Times New Roman" w:hAnsi="Times New Roman" w:cs="Times New Roman"/>
        </w:rPr>
      </w:pPr>
      <w:r>
        <w:rPr>
          <w:rFonts w:ascii="Times New Roman" w:hAnsi="Times New Roman" w:cs="Times New Roman"/>
          <w:noProof/>
        </w:rPr>
        <mc:AlternateContent>
          <mc:Choice Requires="wps">
            <w:drawing>
              <wp:anchor distT="0" distB="0" distL="0" distR="0" simplePos="0" relativeHeight="251659264" behindDoc="1" locked="0" layoutInCell="1" allowOverlap="1">
                <wp:simplePos x="0" y="0"/>
                <wp:positionH relativeFrom="page">
                  <wp:posOffset>1080770</wp:posOffset>
                </wp:positionH>
                <wp:positionV relativeFrom="paragraph">
                  <wp:posOffset>219075</wp:posOffset>
                </wp:positionV>
                <wp:extent cx="3535680" cy="1270"/>
                <wp:effectExtent l="0" t="0" r="26670" b="17780"/>
                <wp:wrapTopAndBottom/>
                <wp:docPr id="2" name="Forma livre 2"/>
                <wp:cNvGraphicFramePr/>
                <a:graphic xmlns:a="http://schemas.openxmlformats.org/drawingml/2006/main">
                  <a:graphicData uri="http://schemas.microsoft.com/office/word/2010/wordprocessingShape">
                    <wps:wsp>
                      <wps:cNvSpPr/>
                      <wps:spPr bwMode="auto">
                        <a:xfrm>
                          <a:off x="0" y="0"/>
                          <a:ext cx="3535680" cy="1270"/>
                        </a:xfrm>
                        <a:custGeom>
                          <a:avLst/>
                          <a:gdLst>
                            <a:gd name="T0" fmla="+- 0 1702 1702"/>
                            <a:gd name="T1" fmla="*/ T0 w 5568"/>
                            <a:gd name="T2" fmla="+- 0 7269 1702"/>
                            <a:gd name="T3" fmla="*/ T2 w 5568"/>
                          </a:gdLst>
                          <a:ahLst/>
                          <a:cxnLst>
                            <a:cxn ang="0">
                              <a:pos x="T1" y="0"/>
                            </a:cxn>
                            <a:cxn ang="0">
                              <a:pos x="T3" y="0"/>
                            </a:cxn>
                          </a:cxnLst>
                          <a:rect l="0" t="0" r="r" b="b"/>
                          <a:pathLst>
                            <a:path w="5568">
                              <a:moveTo>
                                <a:pt x="0" y="0"/>
                              </a:moveTo>
                              <a:lnTo>
                                <a:pt x="5567" y="0"/>
                              </a:lnTo>
                            </a:path>
                          </a:pathLst>
                        </a:custGeom>
                        <a:noFill/>
                        <a:ln w="8017">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302279EB" id="Forma livre 2" o:spid="_x0000_s1026" style="position:absolute;margin-left:85.1pt;margin-top:17.25pt;width:278.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5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5XslgIAAI4FAAAOAAAAZHJzL2Uyb0RvYy54bWysVNtu2zAMfR+wfxD0uKH1JU2TBnGKoUWH&#10;AbsUaPYBiizHBmRRo5Q43dePkp3UzbaXYX4QJJM6PDykuLw9tJrtFboGTMGzy5QzZSSUjdkW/Pv6&#10;4WLOmfPClEKDUQV/Vo7frt6+WXZ2oXKoQZcKGYEYt+hswWvv7SJJnKxVK9wlWGXIWAG2wtMRt0mJ&#10;oiP0Vid5ml4nHWBpEaRyjv7e90a+ivhVpaT/VlVOeaYLTtx8XDGum7Amq6VYbFHYupEDDfEPLFrR&#10;GAp6groXXrAdNr9BtY1EcFD5SwltAlXVSBVzoGyy9Cybp1pYFXMhcZw9yeT+H6z8un9E1pQFzzkz&#10;oqUSPQSxmW72qFgeBOqsW5Dfk33E4eRoyzbdFyjJX+w8xNwPFbZBA8qKHaLEzyeJ1cEzST8n08n0&#10;ek6VkGTL8lmsQCIWx7ty5/xHBRFH7D873xeopF2UtxxIrgmiajXV6v0FS1k2S/O4DAU9uWVHt3cJ&#10;W6esY1MKf+5EqY+wZvn1zR+xJke3gJWPsIj/9shQ1EfS8mAG1rRjIjyINOpkwQV91sTtKBAhkFPI&#10;8C++FPvct78zhEDq9PMeR86oxzd9tlb4wCyECFvWFTxKEX60sFdriCZ/VjkK8mLVZuxF12evWPVm&#10;uhECrJbDJgYNXEeVNfDQaB1Lq02gMk+zWdTGgW7KYAxsHG43dxrZXoTXG7+QDIG9crPo/L1wde8X&#10;TX3OCDtT9hc0iZuERg6t27f0BspnamOEfijQEKNNDfiTs44GQsHdj51AxZn+ZOjF3WRXV2GCxMPV&#10;dJbTAceWzdgijCSogntOlQ/bO99PnZ3FZltTpCzma+ADPZ+qCX0e+fWshgM9+pjuMKDCVBmfo9fL&#10;GF39AgAA//8DAFBLAwQUAAYACAAAACEAj2CTQt0AAAAJAQAADwAAAGRycy9kb3ducmV2LnhtbEyP&#10;zW7CMBCE75V4B2uReqnAbvqTNsRBFVKPLS2gnE28JFHjdRQbSN++y4keZ/bT7Ey+HF0nTjiE1pOG&#10;+7kCgVR521KtYbd9n72ACNGQNZ0n1PCLAZbF5CY3mfVn+sbTJtaCQyhkRkMTY59JGaoGnQlz3yPx&#10;7eAHZyLLoZZ2MGcOd51MlHqWzrTEHxrT46rB6mdzdBrKr639qKLz62hX5ad9LdX6LtH6djq+LUBE&#10;HOMVhkt9rg4Fd9r7I9kgOtapShjV8PD4BIKBNEl53P5ipCCLXP5fUPwBAAD//wMAUEsBAi0AFAAG&#10;AAgAAAAhALaDOJL+AAAA4QEAABMAAAAAAAAAAAAAAAAAAAAAAFtDb250ZW50X1R5cGVzXS54bWxQ&#10;SwECLQAUAAYACAAAACEAOP0h/9YAAACUAQAACwAAAAAAAAAAAAAAAAAvAQAAX3JlbHMvLnJlbHNQ&#10;SwECLQAUAAYACAAAACEAgbeV7JYCAACOBQAADgAAAAAAAAAAAAAAAAAuAgAAZHJzL2Uyb0RvYy54&#10;bWxQSwECLQAUAAYACAAAACEAj2CTQt0AAAAJAQAADwAAAAAAAAAAAAAAAADwBAAAZHJzL2Rvd25y&#10;ZXYueG1sUEsFBgAAAAAEAAQA8wAAAPoFAAAAAA==&#10;" path="m,l5567,e" filled="f" strokeweight=".22269mm">
                <v:path arrowok="t" o:connecttype="custom" o:connectlocs="0,0;3535045,0" o:connectangles="0,0"/>
                <w10:wrap type="topAndBottom" anchorx="page"/>
              </v:shape>
            </w:pict>
          </mc:Fallback>
        </mc:AlternateContent>
      </w:r>
    </w:p>
    <w:p w:rsidR="00135DCF" w:rsidRDefault="00C24A89">
      <w:pPr>
        <w:widowControl w:val="0"/>
        <w:autoSpaceDE w:val="0"/>
        <w:autoSpaceDN w:val="0"/>
        <w:spacing w:line="276" w:lineRule="auto"/>
        <w:ind w:right="-1"/>
        <w:jc w:val="both"/>
        <w:outlineLvl w:val="2"/>
        <w:rPr>
          <w:rFonts w:ascii="Times New Roman" w:eastAsia="Calibri" w:hAnsi="Times New Roman" w:cs="Times New Roman"/>
          <w:bCs/>
          <w:u w:color="000000"/>
          <w:lang w:val="pt-PT" w:eastAsia="en-US"/>
        </w:rPr>
      </w:pPr>
      <w:r>
        <w:rPr>
          <w:rFonts w:ascii="Times New Roman" w:eastAsia="Calibri" w:hAnsi="Times New Roman" w:cs="Times New Roman"/>
          <w:bCs/>
          <w:w w:val="95"/>
          <w:u w:color="000000"/>
          <w:lang w:val="pt-PT" w:eastAsia="en-US"/>
        </w:rPr>
        <w:t>(Nome e assinatura do Representante Legal da Empresa Proponente apontado</w:t>
      </w:r>
      <w:r>
        <w:rPr>
          <w:rFonts w:ascii="Times New Roman" w:eastAsia="Calibri" w:hAnsi="Times New Roman" w:cs="Times New Roman"/>
          <w:bCs/>
          <w:spacing w:val="-3"/>
          <w:w w:val="95"/>
          <w:u w:color="000000"/>
          <w:lang w:val="pt-PT" w:eastAsia="en-US"/>
        </w:rPr>
        <w:t xml:space="preserve"> </w:t>
      </w:r>
      <w:r>
        <w:rPr>
          <w:rFonts w:ascii="Times New Roman" w:eastAsia="Calibri" w:hAnsi="Times New Roman" w:cs="Times New Roman"/>
          <w:bCs/>
          <w:w w:val="95"/>
          <w:u w:color="000000"/>
          <w:lang w:val="pt-PT" w:eastAsia="en-US"/>
        </w:rPr>
        <w:t>no</w:t>
      </w:r>
      <w:r>
        <w:rPr>
          <w:rFonts w:ascii="Times New Roman" w:eastAsia="Calibri" w:hAnsi="Times New Roman" w:cs="Times New Roman"/>
          <w:bCs/>
          <w:spacing w:val="-2"/>
          <w:w w:val="95"/>
          <w:u w:color="000000"/>
          <w:lang w:val="pt-PT" w:eastAsia="en-US"/>
        </w:rPr>
        <w:t xml:space="preserve"> </w:t>
      </w:r>
      <w:r>
        <w:rPr>
          <w:rFonts w:ascii="Times New Roman" w:eastAsia="Calibri" w:hAnsi="Times New Roman" w:cs="Times New Roman"/>
          <w:bCs/>
          <w:w w:val="95"/>
          <w:u w:color="000000"/>
          <w:lang w:val="pt-PT" w:eastAsia="en-US"/>
        </w:rPr>
        <w:t>contrato</w:t>
      </w:r>
      <w:r>
        <w:rPr>
          <w:rFonts w:ascii="Times New Roman" w:eastAsia="Calibri" w:hAnsi="Times New Roman" w:cs="Times New Roman"/>
          <w:bCs/>
          <w:spacing w:val="-1"/>
          <w:w w:val="95"/>
          <w:u w:color="000000"/>
          <w:lang w:val="pt-PT" w:eastAsia="en-US"/>
        </w:rPr>
        <w:t xml:space="preserve"> </w:t>
      </w:r>
      <w:r>
        <w:rPr>
          <w:rFonts w:ascii="Times New Roman" w:eastAsia="Calibri" w:hAnsi="Times New Roman" w:cs="Times New Roman"/>
          <w:bCs/>
          <w:w w:val="95"/>
          <w:u w:color="000000"/>
          <w:lang w:val="pt-PT" w:eastAsia="en-US"/>
        </w:rPr>
        <w:t>social</w:t>
      </w:r>
      <w:r>
        <w:rPr>
          <w:rFonts w:ascii="Times New Roman" w:eastAsia="Calibri" w:hAnsi="Times New Roman" w:cs="Times New Roman"/>
          <w:bCs/>
          <w:spacing w:val="-1"/>
          <w:w w:val="95"/>
          <w:u w:color="000000"/>
          <w:lang w:val="pt-PT" w:eastAsia="en-US"/>
        </w:rPr>
        <w:t xml:space="preserve"> </w:t>
      </w:r>
      <w:r>
        <w:rPr>
          <w:rFonts w:ascii="Times New Roman" w:eastAsia="Calibri" w:hAnsi="Times New Roman" w:cs="Times New Roman"/>
          <w:bCs/>
          <w:w w:val="95"/>
          <w:u w:color="000000"/>
          <w:lang w:val="pt-PT" w:eastAsia="en-US"/>
        </w:rPr>
        <w:t>ou</w:t>
      </w:r>
      <w:r>
        <w:rPr>
          <w:rFonts w:ascii="Times New Roman" w:eastAsia="Calibri" w:hAnsi="Times New Roman" w:cs="Times New Roman"/>
          <w:bCs/>
          <w:spacing w:val="-2"/>
          <w:w w:val="95"/>
          <w:u w:color="000000"/>
          <w:lang w:val="pt-PT" w:eastAsia="en-US"/>
        </w:rPr>
        <w:t xml:space="preserve"> </w:t>
      </w:r>
      <w:r>
        <w:rPr>
          <w:rFonts w:ascii="Times New Roman" w:eastAsia="Calibri" w:hAnsi="Times New Roman" w:cs="Times New Roman"/>
          <w:bCs/>
          <w:w w:val="95"/>
          <w:u w:color="000000"/>
          <w:lang w:val="pt-PT" w:eastAsia="en-US"/>
        </w:rPr>
        <w:t>procuração</w:t>
      </w:r>
      <w:r>
        <w:rPr>
          <w:rFonts w:ascii="Times New Roman" w:eastAsia="Calibri" w:hAnsi="Times New Roman" w:cs="Times New Roman"/>
          <w:bCs/>
          <w:spacing w:val="-2"/>
          <w:w w:val="95"/>
          <w:u w:color="000000"/>
          <w:lang w:val="pt-PT" w:eastAsia="en-US"/>
        </w:rPr>
        <w:t xml:space="preserve"> </w:t>
      </w:r>
      <w:r>
        <w:rPr>
          <w:rFonts w:ascii="Times New Roman" w:eastAsia="Calibri" w:hAnsi="Times New Roman" w:cs="Times New Roman"/>
          <w:bCs/>
          <w:w w:val="95"/>
          <w:u w:color="000000"/>
          <w:lang w:val="pt-PT" w:eastAsia="en-US"/>
        </w:rPr>
        <w:t>com poderes</w:t>
      </w:r>
      <w:r>
        <w:rPr>
          <w:rFonts w:ascii="Times New Roman" w:eastAsia="Calibri" w:hAnsi="Times New Roman" w:cs="Times New Roman"/>
          <w:bCs/>
          <w:spacing w:val="-2"/>
          <w:w w:val="95"/>
          <w:u w:color="000000"/>
          <w:lang w:val="pt-PT" w:eastAsia="en-US"/>
        </w:rPr>
        <w:t xml:space="preserve"> </w:t>
      </w:r>
      <w:r>
        <w:rPr>
          <w:rFonts w:ascii="Times New Roman" w:eastAsia="Calibri" w:hAnsi="Times New Roman" w:cs="Times New Roman"/>
          <w:bCs/>
          <w:w w:val="95"/>
          <w:u w:color="000000"/>
          <w:lang w:val="pt-PT" w:eastAsia="en-US"/>
        </w:rPr>
        <w:t>específicos)</w:t>
      </w:r>
    </w:p>
    <w:p w:rsidR="00135DCF" w:rsidRDefault="00135DCF">
      <w:pPr>
        <w:tabs>
          <w:tab w:val="left" w:pos="0"/>
        </w:tabs>
        <w:spacing w:before="100" w:beforeAutospacing="1" w:afterAutospacing="1" w:line="276" w:lineRule="auto"/>
        <w:ind w:right="-1"/>
        <w:jc w:val="both"/>
        <w:rPr>
          <w:rFonts w:ascii="Times New Roman" w:eastAsia="Times New Roman" w:hAnsi="Times New Roman" w:cs="Times New Roman"/>
        </w:rPr>
      </w:pPr>
    </w:p>
    <w:p w:rsidR="00135DCF" w:rsidRDefault="00135DCF">
      <w:pPr>
        <w:tabs>
          <w:tab w:val="left" w:pos="0"/>
        </w:tabs>
        <w:spacing w:before="100" w:beforeAutospacing="1" w:afterAutospacing="1" w:line="276" w:lineRule="auto"/>
        <w:ind w:right="-1"/>
        <w:jc w:val="both"/>
        <w:rPr>
          <w:rFonts w:ascii="Times New Roman" w:eastAsia="Times New Roman" w:hAnsi="Times New Roman" w:cs="Times New Roman"/>
        </w:rPr>
      </w:pPr>
    </w:p>
    <w:p w:rsidR="00135DCF" w:rsidRDefault="00135DCF">
      <w:pPr>
        <w:tabs>
          <w:tab w:val="left" w:pos="0"/>
        </w:tabs>
        <w:spacing w:before="100" w:beforeAutospacing="1" w:afterAutospacing="1" w:line="276" w:lineRule="auto"/>
        <w:ind w:right="-1"/>
        <w:jc w:val="both"/>
        <w:rPr>
          <w:rFonts w:ascii="Times New Roman" w:eastAsia="Times New Roman" w:hAnsi="Times New Roman" w:cs="Times New Roman"/>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 IV</w:t>
      </w: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MODELO DE PROPOSTA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 xml:space="preserve">DE PREÇOS </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Ao Município de Jesuítas/Pr.</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spacing w:val="-60"/>
        </w:rPr>
        <w:t xml:space="preserve"> </w:t>
      </w:r>
      <w:r>
        <w:rPr>
          <w:rFonts w:ascii="Times New Roman" w:eastAsia="Times New Roman" w:hAnsi="Times New Roman" w:cs="Times New Roman"/>
        </w:rPr>
        <w:t>Sr.</w:t>
      </w:r>
      <w:r>
        <w:rPr>
          <w:rFonts w:ascii="Times New Roman" w:eastAsia="Times New Roman" w:hAnsi="Times New Roman" w:cs="Times New Roman"/>
          <w:spacing w:val="-1"/>
        </w:rPr>
        <w:t xml:space="preserve"> </w:t>
      </w:r>
      <w:r>
        <w:rPr>
          <w:rFonts w:ascii="Times New Roman" w:eastAsia="Times New Roman" w:hAnsi="Times New Roman" w:cs="Times New Roman"/>
        </w:rPr>
        <w:t>Pregoeiro,</w:t>
      </w:r>
    </w:p>
    <w:p w:rsidR="00135DCF" w:rsidRDefault="0089612C">
      <w:pPr>
        <w:spacing w:line="276" w:lineRule="auto"/>
        <w:rPr>
          <w:rFonts w:ascii="Times New Roman" w:hAnsi="Times New Roman" w:cs="Times New Roman"/>
        </w:rPr>
      </w:pPr>
      <w:bookmarkStart w:id="5" w:name="_Hlk159596101"/>
      <w:r>
        <w:rPr>
          <w:rFonts w:ascii="Times New Roman" w:hAnsi="Times New Roman" w:cs="Times New Roman"/>
        </w:rPr>
        <w:t>PREGÃO ELETRÔNICO Nº 024</w:t>
      </w:r>
      <w:r w:rsidR="00C24A89">
        <w:rPr>
          <w:rFonts w:ascii="Times New Roman" w:hAnsi="Times New Roman" w:cs="Times New Roman"/>
        </w:rPr>
        <w:t>/2025</w:t>
      </w:r>
    </w:p>
    <w:p w:rsidR="00135DCF" w:rsidRDefault="0089612C">
      <w:pPr>
        <w:spacing w:line="276" w:lineRule="auto"/>
        <w:rPr>
          <w:rFonts w:ascii="Times New Roman" w:hAnsi="Times New Roman" w:cs="Times New Roman"/>
        </w:rPr>
      </w:pPr>
      <w:r>
        <w:rPr>
          <w:rFonts w:ascii="Times New Roman" w:hAnsi="Times New Roman" w:cs="Times New Roman"/>
        </w:rPr>
        <w:t>PROCESSO Nº 041</w:t>
      </w:r>
      <w:r w:rsidR="00C24A89">
        <w:rPr>
          <w:rFonts w:ascii="Times New Roman" w:hAnsi="Times New Roman" w:cs="Times New Roman"/>
        </w:rPr>
        <w:t>/2025</w:t>
      </w:r>
    </w:p>
    <w:bookmarkEnd w:id="5"/>
    <w:p w:rsidR="00135DCF" w:rsidRDefault="00C24A89">
      <w:pPr>
        <w:adjustRightInd w:val="0"/>
        <w:spacing w:line="276" w:lineRule="auto"/>
        <w:contextualSpacing/>
        <w:jc w:val="both"/>
        <w:rPr>
          <w:rFonts w:ascii="Times New Roman" w:hAnsi="Times New Roman" w:cs="Times New Roman"/>
          <w:b/>
          <w:color w:val="000000"/>
        </w:rPr>
      </w:pPr>
      <w:r>
        <w:rPr>
          <w:rFonts w:ascii="Times New Roman" w:hAnsi="Times New Roman" w:cs="Times New Roman"/>
        </w:rPr>
        <w:t xml:space="preserve">A empresa ..............................., estabelecida na (endereço completo, telefone, fax e endereço eletrônico, se houver), inscrita no CNPJ sob nº ......................., neste ato representada por ............................., </w:t>
      </w:r>
      <w:r>
        <w:rPr>
          <w:rFonts w:ascii="Times New Roman" w:hAnsi="Times New Roman" w:cs="Times New Roman"/>
          <w:u w:val="single"/>
        </w:rPr>
        <w:t>cargo</w:t>
      </w:r>
      <w:r>
        <w:rPr>
          <w:rFonts w:ascii="Times New Roman" w:hAnsi="Times New Roman" w:cs="Times New Roman"/>
        </w:rPr>
        <w:t xml:space="preserve">, RG.................., CPF.................., </w:t>
      </w:r>
      <w:r>
        <w:rPr>
          <w:rFonts w:ascii="Times New Roman" w:hAnsi="Times New Roman" w:cs="Times New Roman"/>
          <w:u w:val="single"/>
        </w:rPr>
        <w:t>(endereço)</w:t>
      </w:r>
      <w:r>
        <w:rPr>
          <w:rFonts w:ascii="Times New Roman" w:hAnsi="Times New Roman" w:cs="Times New Roman"/>
        </w:rPr>
        <w:t xml:space="preserve">, vem por meio desta, apresentar Proposta de Preços ao Edital de Pregão Eletrônico em epigrafe que tem por </w:t>
      </w:r>
      <w:r>
        <w:rPr>
          <w:rFonts w:ascii="Times New Roman" w:hAnsi="Times New Roman" w:cs="Times New Roman"/>
          <w:snapToGrid w:val="0"/>
        </w:rPr>
        <w:t>objeto a aquisição de</w:t>
      </w:r>
      <w:r>
        <w:rPr>
          <w:rFonts w:ascii="Times New Roman" w:hAnsi="Times New Roman" w:cs="Times New Roman"/>
          <w:b/>
          <w:color w:val="000000"/>
        </w:rPr>
        <w:t xml:space="preserve"> </w:t>
      </w:r>
      <w:r w:rsidR="0089612C" w:rsidRPr="000C5C7A">
        <w:rPr>
          <w:rFonts w:ascii="Times New Roman" w:hAnsi="Times New Roman" w:cs="Times New Roman"/>
          <w:b/>
          <w:color w:val="000000"/>
        </w:rPr>
        <w:t>Contratação de empresa para aquisição de uma dobradeira manual com régua lisa, destinada ao atendimento das demandas operacionais da Secretaria Municipal de Transporte, Serviços Públicos e Serviços Rodoviários</w:t>
      </w:r>
      <w:r>
        <w:rPr>
          <w:rFonts w:ascii="Times New Roman" w:hAnsi="Times New Roman" w:cs="Times New Roman"/>
          <w:b/>
          <w:color w:val="000000"/>
        </w:rPr>
        <w:t>.</w:t>
      </w:r>
    </w:p>
    <w:p w:rsidR="00135DCF" w:rsidRDefault="00135DCF">
      <w:pPr>
        <w:adjustRightInd w:val="0"/>
        <w:spacing w:line="276" w:lineRule="auto"/>
        <w:contextualSpacing/>
        <w:jc w:val="both"/>
        <w:rPr>
          <w:rFonts w:ascii="Times New Roman" w:hAnsi="Times New Roman" w:cs="Times New Roman"/>
        </w:rPr>
      </w:pPr>
    </w:p>
    <w:tbl>
      <w:tblPr>
        <w:tblStyle w:val="TableNormal"/>
        <w:tblW w:w="1020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6"/>
        <w:gridCol w:w="566"/>
        <w:gridCol w:w="993"/>
        <w:gridCol w:w="5281"/>
        <w:gridCol w:w="1276"/>
        <w:gridCol w:w="1276"/>
      </w:tblGrid>
      <w:tr w:rsidR="00135DCF">
        <w:trPr>
          <w:trHeight w:val="412"/>
        </w:trPr>
        <w:tc>
          <w:tcPr>
            <w:tcW w:w="816" w:type="dxa"/>
            <w:tcBorders>
              <w:top w:val="single" w:sz="4" w:space="0" w:color="000000"/>
              <w:left w:val="single" w:sz="4" w:space="0" w:color="000000"/>
              <w:bottom w:val="single" w:sz="4" w:space="0" w:color="000000"/>
              <w:right w:val="single" w:sz="4" w:space="0" w:color="000000"/>
            </w:tcBorders>
          </w:tcPr>
          <w:p w:rsidR="00135DCF" w:rsidRDefault="00C24A89">
            <w:pPr>
              <w:jc w:val="center"/>
              <w:rPr>
                <w:rFonts w:ascii="Times New Roman" w:hAnsi="Times New Roman" w:cs="Times New Roman"/>
                <w:b/>
              </w:rPr>
            </w:pPr>
            <w:r>
              <w:rPr>
                <w:rFonts w:ascii="Times New Roman" w:hAnsi="Times New Roman" w:cs="Times New Roman"/>
                <w:b/>
              </w:rPr>
              <w:t>ITEM</w:t>
            </w:r>
          </w:p>
        </w:tc>
        <w:tc>
          <w:tcPr>
            <w:tcW w:w="566" w:type="dxa"/>
            <w:tcBorders>
              <w:top w:val="single" w:sz="4" w:space="0" w:color="000000"/>
              <w:left w:val="single" w:sz="4" w:space="0" w:color="000000"/>
              <w:bottom w:val="single" w:sz="4" w:space="0" w:color="000000"/>
              <w:right w:val="single" w:sz="4" w:space="0" w:color="000000"/>
            </w:tcBorders>
          </w:tcPr>
          <w:p w:rsidR="00135DCF" w:rsidRDefault="00C24A89">
            <w:pPr>
              <w:jc w:val="center"/>
              <w:rPr>
                <w:rFonts w:ascii="Times New Roman" w:hAnsi="Times New Roman" w:cs="Times New Roman"/>
                <w:b/>
              </w:rPr>
            </w:pPr>
            <w:r>
              <w:rPr>
                <w:rFonts w:ascii="Times New Roman" w:hAnsi="Times New Roman" w:cs="Times New Roman"/>
                <w:b/>
              </w:rPr>
              <w:t>UND</w:t>
            </w:r>
          </w:p>
        </w:tc>
        <w:tc>
          <w:tcPr>
            <w:tcW w:w="993" w:type="dxa"/>
            <w:tcBorders>
              <w:top w:val="single" w:sz="4" w:space="0" w:color="000000"/>
              <w:left w:val="single" w:sz="4" w:space="0" w:color="000000"/>
              <w:bottom w:val="single" w:sz="4" w:space="0" w:color="000000"/>
              <w:right w:val="single" w:sz="4" w:space="0" w:color="000000"/>
            </w:tcBorders>
          </w:tcPr>
          <w:p w:rsidR="00135DCF" w:rsidRDefault="00C24A89">
            <w:pPr>
              <w:jc w:val="center"/>
              <w:rPr>
                <w:rFonts w:ascii="Times New Roman" w:hAnsi="Times New Roman" w:cs="Times New Roman"/>
                <w:b/>
              </w:rPr>
            </w:pPr>
            <w:r>
              <w:rPr>
                <w:rFonts w:ascii="Times New Roman" w:hAnsi="Times New Roman" w:cs="Times New Roman"/>
                <w:b/>
              </w:rPr>
              <w:t>QUANT</w:t>
            </w:r>
          </w:p>
        </w:tc>
        <w:tc>
          <w:tcPr>
            <w:tcW w:w="5281" w:type="dxa"/>
            <w:tcBorders>
              <w:top w:val="single" w:sz="4" w:space="0" w:color="000000"/>
              <w:left w:val="single" w:sz="4" w:space="0" w:color="000000"/>
              <w:bottom w:val="single" w:sz="4" w:space="0" w:color="000000"/>
              <w:right w:val="single" w:sz="4" w:space="0" w:color="000000"/>
            </w:tcBorders>
          </w:tcPr>
          <w:p w:rsidR="00135DCF" w:rsidRDefault="00C24A89">
            <w:pPr>
              <w:jc w:val="center"/>
              <w:rPr>
                <w:rFonts w:ascii="Times New Roman" w:hAnsi="Times New Roman" w:cs="Times New Roman"/>
                <w:b/>
              </w:rPr>
            </w:pPr>
            <w:r>
              <w:rPr>
                <w:rFonts w:ascii="Times New Roman" w:hAnsi="Times New Roman" w:cs="Times New Roman"/>
                <w:b/>
              </w:rPr>
              <w:t>DESCRIÇÃO</w:t>
            </w:r>
          </w:p>
        </w:tc>
        <w:tc>
          <w:tcPr>
            <w:tcW w:w="1276" w:type="dxa"/>
            <w:tcBorders>
              <w:top w:val="single" w:sz="4" w:space="0" w:color="000000"/>
              <w:left w:val="single" w:sz="4" w:space="0" w:color="000000"/>
              <w:bottom w:val="single" w:sz="4" w:space="0" w:color="000000"/>
              <w:right w:val="single" w:sz="4" w:space="0" w:color="000000"/>
            </w:tcBorders>
          </w:tcPr>
          <w:p w:rsidR="00135DCF" w:rsidRDefault="00C24A89">
            <w:pPr>
              <w:jc w:val="center"/>
              <w:rPr>
                <w:rFonts w:ascii="Times New Roman" w:hAnsi="Times New Roman" w:cs="Times New Roman"/>
                <w:b/>
              </w:rPr>
            </w:pPr>
            <w:r>
              <w:rPr>
                <w:rFonts w:ascii="Times New Roman" w:hAnsi="Times New Roman" w:cs="Times New Roman"/>
                <w:b/>
              </w:rPr>
              <w:t>MEDIA DE PREÇO</w:t>
            </w:r>
          </w:p>
        </w:tc>
        <w:tc>
          <w:tcPr>
            <w:tcW w:w="1276" w:type="dxa"/>
            <w:tcBorders>
              <w:top w:val="single" w:sz="4" w:space="0" w:color="000000"/>
              <w:left w:val="single" w:sz="4" w:space="0" w:color="000000"/>
              <w:bottom w:val="single" w:sz="4" w:space="0" w:color="000000"/>
              <w:right w:val="single" w:sz="4" w:space="0" w:color="000000"/>
            </w:tcBorders>
          </w:tcPr>
          <w:p w:rsidR="00135DCF" w:rsidRDefault="00C24A89">
            <w:pPr>
              <w:jc w:val="center"/>
              <w:rPr>
                <w:rFonts w:ascii="Times New Roman" w:hAnsi="Times New Roman" w:cs="Times New Roman"/>
                <w:b/>
              </w:rPr>
            </w:pPr>
            <w:r>
              <w:rPr>
                <w:rFonts w:ascii="Times New Roman" w:hAnsi="Times New Roman" w:cs="Times New Roman"/>
                <w:b/>
              </w:rPr>
              <w:t>VALOR TOTAL</w:t>
            </w:r>
          </w:p>
        </w:tc>
      </w:tr>
      <w:tr w:rsidR="00135DCF">
        <w:trPr>
          <w:trHeight w:val="412"/>
        </w:trPr>
        <w:tc>
          <w:tcPr>
            <w:tcW w:w="81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rPr>
            </w:pPr>
            <w:r>
              <w:rPr>
                <w:rFonts w:ascii="Times New Roman" w:hAnsi="Times New Roman" w:cs="Times New Roman"/>
              </w:rPr>
              <w:t>01</w:t>
            </w:r>
          </w:p>
        </w:tc>
        <w:tc>
          <w:tcPr>
            <w:tcW w:w="566"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highlight w:val="yellow"/>
              </w:rPr>
            </w:pPr>
            <w:r>
              <w:rPr>
                <w:rFonts w:ascii="Times New Roman" w:hAnsi="Times New Roman" w:cs="Times New Roman"/>
              </w:rPr>
              <w:t>UN</w:t>
            </w:r>
          </w:p>
        </w:tc>
        <w:tc>
          <w:tcPr>
            <w:tcW w:w="993" w:type="dxa"/>
            <w:tcBorders>
              <w:top w:val="single" w:sz="4" w:space="0" w:color="000000"/>
              <w:left w:val="single" w:sz="4" w:space="0" w:color="000000"/>
              <w:bottom w:val="single" w:sz="4" w:space="0" w:color="000000"/>
              <w:right w:val="single" w:sz="4" w:space="0" w:color="000000"/>
            </w:tcBorders>
          </w:tcPr>
          <w:p w:rsidR="00135DCF" w:rsidRDefault="00C24A89">
            <w:pPr>
              <w:jc w:val="both"/>
              <w:rPr>
                <w:rFonts w:ascii="Times New Roman" w:hAnsi="Times New Roman" w:cs="Times New Roman"/>
                <w:highlight w:val="yellow"/>
              </w:rPr>
            </w:pPr>
            <w:r>
              <w:rPr>
                <w:rFonts w:ascii="Times New Roman" w:hAnsi="Times New Roman" w:cs="Times New Roman"/>
              </w:rPr>
              <w:t>0</w:t>
            </w:r>
            <w:r w:rsidR="0089612C">
              <w:rPr>
                <w:rFonts w:ascii="Times New Roman" w:hAnsi="Times New Roman" w:cs="Times New Roman"/>
              </w:rPr>
              <w:t>1</w:t>
            </w:r>
          </w:p>
        </w:tc>
        <w:tc>
          <w:tcPr>
            <w:tcW w:w="5281" w:type="dxa"/>
            <w:tcBorders>
              <w:top w:val="single" w:sz="4" w:space="0" w:color="000000"/>
              <w:left w:val="single" w:sz="4" w:space="0" w:color="000000"/>
              <w:bottom w:val="single" w:sz="4" w:space="0" w:color="000000"/>
              <w:right w:val="single" w:sz="4" w:space="0" w:color="000000"/>
            </w:tcBorders>
          </w:tcPr>
          <w:p w:rsidR="00135DCF" w:rsidRDefault="0089612C">
            <w:pPr>
              <w:pStyle w:val="Corpodetexto"/>
              <w:jc w:val="both"/>
            </w:pPr>
            <w:r w:rsidRPr="000C5C7A">
              <w:rPr>
                <w:b/>
                <w:color w:val="000000"/>
              </w:rPr>
              <w:t>DOBRADEIRA MANUAL COM RÉGUA LISA</w:t>
            </w:r>
            <w:r>
              <w:rPr>
                <w:b/>
                <w:color w:val="000000"/>
              </w:rPr>
              <w:t>:</w:t>
            </w:r>
            <w:r>
              <w:t xml:space="preserve"> estrutura reforçada com base soldada e travamentos inferiores em tubo estrutural, régua lisa de dobra com comprimento útil de no mínimo 3,00 metros, capacidade de dobra de chapas de aço galvanizado com espessura de até 1,2 mm, acionamento manual leve com volante e alavancas laterais, capacidade de dobra de chapa 24 até 0,65mm, pintura eletrostática, acompanha manual ou catálogo técnico com descrição completa do equipamento.</w:t>
            </w:r>
          </w:p>
        </w:tc>
        <w:tc>
          <w:tcPr>
            <w:tcW w:w="1276" w:type="dxa"/>
            <w:tcBorders>
              <w:top w:val="single" w:sz="4" w:space="0" w:color="000000"/>
              <w:left w:val="single" w:sz="4" w:space="0" w:color="000000"/>
              <w:bottom w:val="single" w:sz="4" w:space="0" w:color="000000"/>
              <w:right w:val="single" w:sz="4" w:space="0" w:color="000000"/>
            </w:tcBorders>
          </w:tcPr>
          <w:p w:rsidR="00135DCF" w:rsidRDefault="00135DCF">
            <w:pPr>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right w:val="single" w:sz="4" w:space="0" w:color="000000"/>
            </w:tcBorders>
          </w:tcPr>
          <w:p w:rsidR="00135DCF" w:rsidRDefault="00135DCF">
            <w:pPr>
              <w:jc w:val="both"/>
              <w:rPr>
                <w:rFonts w:ascii="Times New Roman" w:hAnsi="Times New Roman" w:cs="Times New Roman"/>
              </w:rPr>
            </w:pPr>
          </w:p>
        </w:tc>
      </w:tr>
    </w:tbl>
    <w:p w:rsidR="00135DCF" w:rsidRDefault="00135DCF">
      <w:pPr>
        <w:adjustRightInd w:val="0"/>
        <w:spacing w:line="276" w:lineRule="auto"/>
        <w:contextualSpacing/>
        <w:jc w:val="both"/>
        <w:rPr>
          <w:rFonts w:ascii="Times New Roman" w:hAnsi="Times New Roman" w:cs="Times New Roman"/>
        </w:rPr>
      </w:pPr>
    </w:p>
    <w:p w:rsidR="00135DCF" w:rsidRDefault="00C24A89">
      <w:pPr>
        <w:spacing w:line="276" w:lineRule="auto"/>
        <w:jc w:val="both"/>
        <w:textAlignment w:val="baseline"/>
        <w:rPr>
          <w:rFonts w:ascii="Times New Roman" w:hAnsi="Times New Roman" w:cs="Times New Roman"/>
        </w:rPr>
      </w:pPr>
      <w:r>
        <w:rPr>
          <w:rFonts w:ascii="Times New Roman" w:hAnsi="Times New Roman" w:cs="Times New Roman"/>
        </w:rPr>
        <w:t>1) Prazo de entrega do</w:t>
      </w:r>
      <w:r w:rsidR="0089612C">
        <w:rPr>
          <w:rFonts w:ascii="Times New Roman" w:hAnsi="Times New Roman" w:cs="Times New Roman"/>
        </w:rPr>
        <w:t>s objetos será de, no máximo, 15 (quinze</w:t>
      </w:r>
      <w:r>
        <w:rPr>
          <w:rFonts w:ascii="Times New Roman" w:hAnsi="Times New Roman" w:cs="Times New Roman"/>
        </w:rPr>
        <w:t>) dias corridos, a partir do recebimento do pedido da Secretaria.</w:t>
      </w:r>
    </w:p>
    <w:p w:rsidR="00135DCF" w:rsidRDefault="00C24A89">
      <w:pPr>
        <w:spacing w:line="276" w:lineRule="auto"/>
        <w:jc w:val="both"/>
        <w:textAlignment w:val="baseline"/>
        <w:rPr>
          <w:rFonts w:ascii="Times New Roman" w:hAnsi="Times New Roman" w:cs="Times New Roman"/>
          <w:bCs/>
        </w:rPr>
      </w:pPr>
      <w:r>
        <w:rPr>
          <w:rFonts w:ascii="Times New Roman" w:hAnsi="Times New Roman" w:cs="Times New Roman"/>
          <w:bCs/>
        </w:rPr>
        <w:t>2) Prazo de validade da proposta de (mínimo de 60 dias), a contar da data de abertura do certame.</w:t>
      </w:r>
    </w:p>
    <w:p w:rsidR="00135DCF" w:rsidRDefault="00C24A89">
      <w:pPr>
        <w:spacing w:line="276" w:lineRule="auto"/>
        <w:jc w:val="both"/>
        <w:textAlignment w:val="baseline"/>
        <w:rPr>
          <w:rFonts w:ascii="Times New Roman" w:hAnsi="Times New Roman" w:cs="Times New Roman"/>
          <w:bCs/>
        </w:rPr>
      </w:pPr>
      <w:r>
        <w:rPr>
          <w:rFonts w:ascii="Times New Roman" w:hAnsi="Times New Roman" w:cs="Times New Roman"/>
          <w:bCs/>
        </w:rPr>
        <w:t>3)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135DCF" w:rsidRDefault="00C24A89">
      <w:pPr>
        <w:spacing w:line="276" w:lineRule="auto"/>
        <w:jc w:val="both"/>
        <w:textAlignment w:val="baseline"/>
        <w:rPr>
          <w:rFonts w:ascii="Times New Roman" w:hAnsi="Times New Roman" w:cs="Times New Roman"/>
        </w:rPr>
      </w:pPr>
      <w:r>
        <w:rPr>
          <w:rFonts w:ascii="Times New Roman" w:hAnsi="Times New Roman" w:cs="Times New Roman"/>
        </w:rPr>
        <w:t xml:space="preserve">4) Declaramos que estamos enquadradas no Regime de tributação de Microempresa e Empresa de Pequeno Porte, conforme estabelece o artigo 3º da Lei Complementar 123, de 14 de dezembro de 2006.   </w:t>
      </w:r>
      <w:r>
        <w:rPr>
          <w:rFonts w:ascii="Times New Roman" w:hAnsi="Times New Roman" w:cs="Times New Roman"/>
          <w:b/>
        </w:rPr>
        <w:t>[Somente na hipótese de o licitante ser Microempresa ou Empresa de Pequeno Porte (ME/EPP.)]</w:t>
      </w:r>
    </w:p>
    <w:p w:rsidR="00135DCF" w:rsidRDefault="00C24A89">
      <w:pPr>
        <w:spacing w:line="276" w:lineRule="auto"/>
        <w:jc w:val="both"/>
        <w:textAlignment w:val="baseline"/>
        <w:rPr>
          <w:rFonts w:ascii="Times New Roman" w:hAnsi="Times New Roman" w:cs="Times New Roman"/>
        </w:rPr>
      </w:pPr>
      <w:r>
        <w:rPr>
          <w:rFonts w:ascii="Times New Roman" w:hAnsi="Times New Roman" w:cs="Times New Roman"/>
        </w:rPr>
        <w:t>5) Informar os seguintes Dados Bancários, a fim de agilizar os possíveis pagamentos:</w:t>
      </w:r>
    </w:p>
    <w:p w:rsidR="00135DCF" w:rsidRDefault="00C24A89">
      <w:pPr>
        <w:spacing w:line="276" w:lineRule="auto"/>
        <w:jc w:val="both"/>
        <w:textAlignment w:val="baseline"/>
        <w:rPr>
          <w:rFonts w:ascii="Times New Roman" w:hAnsi="Times New Roman" w:cs="Times New Roman"/>
        </w:rPr>
      </w:pPr>
      <w:r>
        <w:rPr>
          <w:rFonts w:ascii="Times New Roman" w:hAnsi="Times New Roman" w:cs="Times New Roman"/>
        </w:rPr>
        <w:t>Banco:________________ Agência:_______________ Conta Corrente:__________</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t>Razão Social da Empresa Licitante:</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lastRenderedPageBreak/>
        <w:t>CNPJ:</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t>Endereço:</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t>Telefone/fax:</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t>E-mail:</w:t>
      </w:r>
    </w:p>
    <w:p w:rsidR="00135DCF" w:rsidRDefault="00C24A89">
      <w:pPr>
        <w:spacing w:line="276" w:lineRule="auto"/>
        <w:jc w:val="center"/>
        <w:textAlignment w:val="baseline"/>
        <w:rPr>
          <w:rFonts w:ascii="Times New Roman" w:hAnsi="Times New Roman" w:cs="Times New Roman"/>
        </w:rPr>
      </w:pPr>
      <w:r>
        <w:rPr>
          <w:rFonts w:ascii="Times New Roman" w:hAnsi="Times New Roman" w:cs="Times New Roman"/>
        </w:rPr>
        <w:t>...............................(local), ........................(data)</w:t>
      </w:r>
    </w:p>
    <w:p w:rsidR="00135DCF" w:rsidRDefault="00135DCF">
      <w:pPr>
        <w:spacing w:line="276" w:lineRule="auto"/>
        <w:jc w:val="center"/>
        <w:textAlignment w:val="baseline"/>
        <w:rPr>
          <w:rFonts w:ascii="Times New Roman" w:hAnsi="Times New Roman" w:cs="Times New Roman"/>
        </w:rPr>
      </w:pPr>
    </w:p>
    <w:p w:rsidR="00135DCF" w:rsidRDefault="00C24A89">
      <w:pPr>
        <w:tabs>
          <w:tab w:val="left" w:pos="3932"/>
        </w:tabs>
        <w:spacing w:line="276" w:lineRule="auto"/>
        <w:jc w:val="center"/>
        <w:textAlignment w:val="baseline"/>
        <w:rPr>
          <w:rFonts w:ascii="Times New Roman" w:hAnsi="Times New Roman" w:cs="Times New Roman"/>
        </w:rPr>
      </w:pPr>
      <w:r>
        <w:rPr>
          <w:rFonts w:ascii="Times New Roman" w:hAnsi="Times New Roman" w:cs="Times New Roman"/>
        </w:rPr>
        <w:t>____________________________________</w:t>
      </w:r>
    </w:p>
    <w:p w:rsidR="00135DCF" w:rsidRDefault="00C24A89">
      <w:pPr>
        <w:tabs>
          <w:tab w:val="left" w:pos="3932"/>
        </w:tabs>
        <w:spacing w:line="276" w:lineRule="auto"/>
        <w:jc w:val="center"/>
        <w:textAlignment w:val="baseline"/>
        <w:rPr>
          <w:rFonts w:ascii="Times New Roman" w:hAnsi="Times New Roman" w:cs="Times New Roman"/>
        </w:rPr>
      </w:pPr>
      <w:r>
        <w:rPr>
          <w:rFonts w:ascii="Times New Roman" w:hAnsi="Times New Roman" w:cs="Times New Roman"/>
        </w:rPr>
        <w:t>Assinatura do representante legal</w:t>
      </w:r>
    </w:p>
    <w:p w:rsidR="00135DCF" w:rsidRDefault="00135DCF">
      <w:pPr>
        <w:tabs>
          <w:tab w:val="left" w:pos="3932"/>
        </w:tabs>
        <w:spacing w:line="276" w:lineRule="auto"/>
        <w:jc w:val="center"/>
        <w:textAlignment w:val="baseline"/>
        <w:rPr>
          <w:rFonts w:ascii="Times New Roman" w:hAnsi="Times New Roman" w:cs="Times New Roman"/>
        </w:rPr>
      </w:pPr>
    </w:p>
    <w:p w:rsidR="00135DCF" w:rsidRDefault="00135DCF">
      <w:pPr>
        <w:tabs>
          <w:tab w:val="left" w:pos="3932"/>
        </w:tabs>
        <w:spacing w:line="276" w:lineRule="auto"/>
        <w:jc w:val="center"/>
        <w:textAlignment w:val="baseline"/>
        <w:rPr>
          <w:rFonts w:ascii="Times New Roman" w:hAnsi="Times New Roman" w:cs="Times New Roman"/>
        </w:rPr>
      </w:pPr>
    </w:p>
    <w:p w:rsidR="00135DCF" w:rsidRDefault="00C24A89">
      <w:pPr>
        <w:tabs>
          <w:tab w:val="left" w:pos="3932"/>
        </w:tabs>
        <w:spacing w:line="276" w:lineRule="auto"/>
        <w:jc w:val="both"/>
        <w:textAlignment w:val="baseline"/>
        <w:rPr>
          <w:rFonts w:ascii="Times New Roman" w:hAnsi="Times New Roman" w:cs="Times New Roman"/>
          <w:u w:val="single"/>
        </w:rPr>
      </w:pPr>
      <w:r>
        <w:rPr>
          <w:rFonts w:ascii="Times New Roman" w:hAnsi="Times New Roman" w:cs="Times New Roman"/>
          <w:u w:val="single"/>
        </w:rPr>
        <w:t>APRESENTAR CATALOGO COLORIDO DOS PRODUTOS E DOCUMENTOS COMPLEMENTARES E SUAS RESPECTIVAS MARCAS QUE COMPROVEM O ATENDIEMNTO DAS ESPECIFICAÇÕES TÉCNICAS, QUAL DEVERÁ SER APRESENTADOS COM A PROPOSTA DE PREÇOS, SERÁ DESCLASSIFICADO A EMPRESA QUE NAO APRESENTAR O CATALAGO JUNTO COM A PROPOSTA DE PREÇO</w:t>
      </w: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V</w:t>
      </w:r>
    </w:p>
    <w:p w:rsidR="00135DCF" w:rsidRDefault="00C24A89">
      <w:pPr>
        <w:spacing w:line="276" w:lineRule="auto"/>
        <w:ind w:right="-1"/>
        <w:jc w:val="center"/>
        <w:rPr>
          <w:rFonts w:ascii="Times New Roman" w:hAnsi="Times New Roman" w:cs="Times New Roman"/>
          <w:b/>
        </w:rPr>
      </w:pPr>
      <w:r>
        <w:rPr>
          <w:rFonts w:ascii="Times New Roman" w:hAnsi="Times New Roman" w:cs="Times New Roman"/>
          <w:b/>
        </w:rPr>
        <w:t>MODELO</w:t>
      </w:r>
      <w:r>
        <w:rPr>
          <w:rFonts w:ascii="Times New Roman" w:hAnsi="Times New Roman" w:cs="Times New Roman"/>
          <w:b/>
          <w:spacing w:val="-4"/>
        </w:rPr>
        <w:t xml:space="preserve"> </w:t>
      </w:r>
      <w:r>
        <w:rPr>
          <w:rFonts w:ascii="Times New Roman" w:hAnsi="Times New Roman" w:cs="Times New Roman"/>
          <w:b/>
        </w:rPr>
        <w:t>DE</w:t>
      </w:r>
      <w:r>
        <w:rPr>
          <w:rFonts w:ascii="Times New Roman" w:hAnsi="Times New Roman" w:cs="Times New Roman"/>
          <w:b/>
          <w:spacing w:val="-2"/>
        </w:rPr>
        <w:t xml:space="preserve"> </w:t>
      </w:r>
      <w:r>
        <w:rPr>
          <w:rFonts w:ascii="Times New Roman" w:hAnsi="Times New Roman" w:cs="Times New Roman"/>
          <w:b/>
        </w:rPr>
        <w:t>DECLARAÇÃO</w:t>
      </w:r>
      <w:r>
        <w:rPr>
          <w:rFonts w:ascii="Times New Roman" w:hAnsi="Times New Roman" w:cs="Times New Roman"/>
          <w:b/>
          <w:spacing w:val="-2"/>
        </w:rPr>
        <w:t xml:space="preserve"> </w:t>
      </w:r>
      <w:r>
        <w:rPr>
          <w:rFonts w:ascii="Times New Roman" w:hAnsi="Times New Roman" w:cs="Times New Roman"/>
          <w:b/>
        </w:rPr>
        <w:t>DE</w:t>
      </w:r>
      <w:r>
        <w:rPr>
          <w:rFonts w:ascii="Times New Roman" w:hAnsi="Times New Roman" w:cs="Times New Roman"/>
          <w:b/>
          <w:spacing w:val="-3"/>
        </w:rPr>
        <w:t xml:space="preserve"> </w:t>
      </w:r>
      <w:r>
        <w:rPr>
          <w:rFonts w:ascii="Times New Roman" w:hAnsi="Times New Roman" w:cs="Times New Roman"/>
          <w:b/>
        </w:rPr>
        <w:t>MICROEMPRESA</w:t>
      </w:r>
      <w:r>
        <w:rPr>
          <w:rFonts w:ascii="Times New Roman" w:hAnsi="Times New Roman" w:cs="Times New Roman"/>
          <w:b/>
          <w:spacing w:val="-4"/>
        </w:rPr>
        <w:t xml:space="preserve"> </w:t>
      </w:r>
      <w:r>
        <w:rPr>
          <w:rFonts w:ascii="Times New Roman" w:hAnsi="Times New Roman" w:cs="Times New Roman"/>
          <w:b/>
        </w:rPr>
        <w:t>E</w:t>
      </w:r>
      <w:r>
        <w:rPr>
          <w:rFonts w:ascii="Times New Roman" w:hAnsi="Times New Roman" w:cs="Times New Roman"/>
          <w:b/>
          <w:spacing w:val="-4"/>
        </w:rPr>
        <w:t xml:space="preserve"> </w:t>
      </w:r>
      <w:r>
        <w:rPr>
          <w:rFonts w:ascii="Times New Roman" w:hAnsi="Times New Roman" w:cs="Times New Roman"/>
          <w:b/>
        </w:rPr>
        <w:t>EMPRESA</w:t>
      </w:r>
      <w:r>
        <w:rPr>
          <w:rFonts w:ascii="Times New Roman" w:hAnsi="Times New Roman" w:cs="Times New Roman"/>
          <w:b/>
          <w:spacing w:val="-2"/>
        </w:rPr>
        <w:t xml:space="preserve"> </w:t>
      </w:r>
      <w:r>
        <w:rPr>
          <w:rFonts w:ascii="Times New Roman" w:hAnsi="Times New Roman" w:cs="Times New Roman"/>
          <w:b/>
        </w:rPr>
        <w:t>DE</w:t>
      </w:r>
      <w:r>
        <w:rPr>
          <w:rFonts w:ascii="Times New Roman" w:hAnsi="Times New Roman" w:cs="Times New Roman"/>
          <w:b/>
          <w:spacing w:val="-3"/>
        </w:rPr>
        <w:t xml:space="preserve"> </w:t>
      </w:r>
      <w:r>
        <w:rPr>
          <w:rFonts w:ascii="Times New Roman" w:hAnsi="Times New Roman" w:cs="Times New Roman"/>
          <w:b/>
        </w:rPr>
        <w:t>PEQUENO</w:t>
      </w:r>
      <w:r>
        <w:rPr>
          <w:rFonts w:ascii="Times New Roman" w:hAnsi="Times New Roman" w:cs="Times New Roman"/>
          <w:b/>
          <w:spacing w:val="-3"/>
        </w:rPr>
        <w:t xml:space="preserve"> </w:t>
      </w:r>
      <w:r>
        <w:rPr>
          <w:rFonts w:ascii="Times New Roman" w:hAnsi="Times New Roman" w:cs="Times New Roman"/>
          <w:b/>
        </w:rPr>
        <w:t>PORTE</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Ao</w:t>
      </w:r>
      <w:r>
        <w:rPr>
          <w:rFonts w:ascii="Times New Roman" w:eastAsia="Times New Roman" w:hAnsi="Times New Roman" w:cs="Times New Roman"/>
          <w:spacing w:val="-5"/>
        </w:rPr>
        <w:t xml:space="preserve"> </w:t>
      </w:r>
      <w:r>
        <w:rPr>
          <w:rFonts w:ascii="Times New Roman" w:eastAsia="Times New Roman" w:hAnsi="Times New Roman" w:cs="Times New Roman"/>
        </w:rPr>
        <w:t>Pregoeiro</w:t>
      </w:r>
      <w:r>
        <w:rPr>
          <w:rFonts w:ascii="Times New Roman" w:eastAsia="Times New Roman" w:hAnsi="Times New Roman" w:cs="Times New Roman"/>
          <w:spacing w:val="-3"/>
        </w:rPr>
        <w:t xml:space="preserve"> </w:t>
      </w:r>
      <w:r>
        <w:rPr>
          <w:rFonts w:ascii="Times New Roman" w:eastAsia="Times New Roman" w:hAnsi="Times New Roman" w:cs="Times New Roman"/>
        </w:rPr>
        <w:t>Oficial</w:t>
      </w:r>
      <w:r>
        <w:rPr>
          <w:rFonts w:ascii="Times New Roman" w:eastAsia="Times New Roman" w:hAnsi="Times New Roman" w:cs="Times New Roman"/>
          <w:spacing w:val="-4"/>
        </w:rPr>
        <w:t xml:space="preserve"> </w:t>
      </w:r>
      <w:r>
        <w:rPr>
          <w:rFonts w:ascii="Times New Roman" w:eastAsia="Times New Roman" w:hAnsi="Times New Roman" w:cs="Times New Roman"/>
        </w:rPr>
        <w:t>da</w:t>
      </w:r>
      <w:r>
        <w:rPr>
          <w:rFonts w:ascii="Times New Roman" w:eastAsia="Times New Roman" w:hAnsi="Times New Roman" w:cs="Times New Roman"/>
          <w:spacing w:val="-3"/>
        </w:rPr>
        <w:t xml:space="preserve"> </w:t>
      </w:r>
      <w:r>
        <w:rPr>
          <w:rFonts w:ascii="Times New Roman" w:eastAsia="Times New Roman" w:hAnsi="Times New Roman" w:cs="Times New Roman"/>
        </w:rPr>
        <w:t>PREFEITURA</w:t>
      </w:r>
      <w:r>
        <w:rPr>
          <w:rFonts w:ascii="Times New Roman" w:eastAsia="Times New Roman" w:hAnsi="Times New Roman" w:cs="Times New Roman"/>
          <w:spacing w:val="-4"/>
        </w:rPr>
        <w:t xml:space="preserve"> </w:t>
      </w:r>
      <w:r>
        <w:rPr>
          <w:rFonts w:ascii="Times New Roman" w:eastAsia="Times New Roman" w:hAnsi="Times New Roman" w:cs="Times New Roman"/>
        </w:rPr>
        <w:t>MUNICIPAL</w:t>
      </w:r>
      <w:r>
        <w:rPr>
          <w:rFonts w:ascii="Times New Roman" w:eastAsia="Times New Roman" w:hAnsi="Times New Roman" w:cs="Times New Roman"/>
          <w:spacing w:val="-4"/>
        </w:rPr>
        <w:t xml:space="preserve"> </w:t>
      </w:r>
      <w:r>
        <w:rPr>
          <w:rFonts w:ascii="Times New Roman" w:eastAsia="Times New Roman" w:hAnsi="Times New Roman" w:cs="Times New Roman"/>
        </w:rPr>
        <w:t>DE JESUÍTAS</w:t>
      </w:r>
    </w:p>
    <w:p w:rsidR="00135DCF" w:rsidRDefault="0089612C">
      <w:pPr>
        <w:rPr>
          <w:rFonts w:ascii="Times New Roman" w:hAnsi="Times New Roman" w:cs="Times New Roman"/>
        </w:rPr>
      </w:pPr>
      <w:r>
        <w:rPr>
          <w:rFonts w:ascii="Times New Roman" w:hAnsi="Times New Roman" w:cs="Times New Roman"/>
        </w:rPr>
        <w:t>PREGÃO ELETRÔNICO Nº 024</w:t>
      </w:r>
      <w:r w:rsidR="00C24A89">
        <w:rPr>
          <w:rFonts w:ascii="Times New Roman" w:hAnsi="Times New Roman" w:cs="Times New Roman"/>
        </w:rPr>
        <w:t>/2025</w:t>
      </w:r>
    </w:p>
    <w:p w:rsidR="00135DCF" w:rsidRDefault="0089612C">
      <w:pPr>
        <w:rPr>
          <w:rFonts w:ascii="Times New Roman" w:hAnsi="Times New Roman" w:cs="Times New Roman"/>
        </w:rPr>
      </w:pPr>
      <w:r>
        <w:rPr>
          <w:rFonts w:ascii="Times New Roman" w:hAnsi="Times New Roman" w:cs="Times New Roman"/>
        </w:rPr>
        <w:t>PROCESSO Nº 041</w:t>
      </w:r>
      <w:r w:rsidR="00C24A89">
        <w:rPr>
          <w:rFonts w:ascii="Times New Roman" w:hAnsi="Times New Roman" w:cs="Times New Roman"/>
        </w:rPr>
        <w:t>/2025</w:t>
      </w: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D</w:t>
      </w:r>
      <w:r>
        <w:rPr>
          <w:rFonts w:ascii="Times New Roman" w:eastAsia="Tahoma" w:hAnsi="Times New Roman" w:cs="Times New Roman"/>
          <w:b/>
          <w:bCs/>
          <w:spacing w:val="-1"/>
          <w:lang w:val="pt-PT" w:eastAsia="en-US"/>
        </w:rPr>
        <w:t>ECLARAÇÃO</w:t>
      </w:r>
    </w:p>
    <w:p w:rsidR="00135DCF" w:rsidRDefault="00C24A89">
      <w:pPr>
        <w:tabs>
          <w:tab w:val="left" w:leader="dot" w:pos="7248"/>
        </w:tabs>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pacing w:val="-4"/>
        </w:rPr>
        <w:t xml:space="preserve"> </w:t>
      </w:r>
      <w:r>
        <w:rPr>
          <w:rFonts w:ascii="Times New Roman" w:eastAsia="Times New Roman" w:hAnsi="Times New Roman" w:cs="Times New Roman"/>
        </w:rPr>
        <w:t>inscrito</w:t>
      </w:r>
      <w:r>
        <w:rPr>
          <w:rFonts w:ascii="Times New Roman" w:eastAsia="Times New Roman" w:hAnsi="Times New Roman" w:cs="Times New Roman"/>
          <w:spacing w:val="-2"/>
        </w:rPr>
        <w:t xml:space="preserve"> </w:t>
      </w:r>
      <w:r>
        <w:rPr>
          <w:rFonts w:ascii="Times New Roman" w:eastAsia="Times New Roman" w:hAnsi="Times New Roman" w:cs="Times New Roman"/>
        </w:rPr>
        <w:t>no</w:t>
      </w:r>
      <w:r>
        <w:rPr>
          <w:rFonts w:ascii="Times New Roman" w:eastAsia="Times New Roman" w:hAnsi="Times New Roman" w:cs="Times New Roman"/>
          <w:spacing w:val="-3"/>
        </w:rPr>
        <w:t xml:space="preserve"> </w:t>
      </w:r>
      <w:r>
        <w:rPr>
          <w:rFonts w:ascii="Times New Roman" w:eastAsia="Times New Roman" w:hAnsi="Times New Roman" w:cs="Times New Roman"/>
        </w:rPr>
        <w:t>CNPJ/MF</w:t>
      </w:r>
      <w:r>
        <w:rPr>
          <w:rFonts w:ascii="Times New Roman" w:eastAsia="Times New Roman" w:hAnsi="Times New Roman" w:cs="Times New Roman"/>
          <w:spacing w:val="-4"/>
        </w:rPr>
        <w:t xml:space="preserve"> </w:t>
      </w:r>
      <w:r>
        <w:rPr>
          <w:rFonts w:ascii="Times New Roman" w:eastAsia="Times New Roman" w:hAnsi="Times New Roman" w:cs="Times New Roman"/>
        </w:rPr>
        <w:t>sob</w:t>
      </w:r>
      <w:r>
        <w:rPr>
          <w:rFonts w:ascii="Times New Roman" w:eastAsia="Times New Roman" w:hAnsi="Times New Roman" w:cs="Times New Roman"/>
          <w:spacing w:val="-4"/>
        </w:rPr>
        <w:t xml:space="preserve"> </w:t>
      </w:r>
      <w:r>
        <w:rPr>
          <w:rFonts w:ascii="Times New Roman" w:eastAsia="Times New Roman" w:hAnsi="Times New Roman" w:cs="Times New Roman"/>
        </w:rPr>
        <w:t>o</w:t>
      </w:r>
      <w:r>
        <w:rPr>
          <w:rFonts w:ascii="Times New Roman" w:eastAsia="Times New Roman" w:hAnsi="Times New Roman" w:cs="Times New Roman"/>
          <w:spacing w:val="-3"/>
        </w:rPr>
        <w:t xml:space="preserve"> </w:t>
      </w:r>
      <w:r>
        <w:rPr>
          <w:rFonts w:ascii="Times New Roman" w:eastAsia="Times New Roman" w:hAnsi="Times New Roman" w:cs="Times New Roman"/>
        </w:rPr>
        <w:t>nº</w:t>
      </w:r>
      <w:r>
        <w:rPr>
          <w:rFonts w:ascii="Times New Roman" w:eastAsia="Times New Roman" w:hAnsi="Times New Roman" w:cs="Times New Roman"/>
        </w:rPr>
        <w:tab/>
        <w:t>,</w:t>
      </w:r>
      <w:r>
        <w:rPr>
          <w:rFonts w:ascii="Times New Roman" w:eastAsia="Times New Roman" w:hAnsi="Times New Roman" w:cs="Times New Roman"/>
          <w:spacing w:val="-2"/>
        </w:rPr>
        <w:t xml:space="preserve"> </w:t>
      </w:r>
      <w:r>
        <w:rPr>
          <w:rFonts w:ascii="Times New Roman" w:eastAsia="Times New Roman" w:hAnsi="Times New Roman" w:cs="Times New Roman"/>
        </w:rPr>
        <w:t>por</w:t>
      </w:r>
      <w:r>
        <w:rPr>
          <w:rFonts w:ascii="Times New Roman" w:eastAsia="Times New Roman" w:hAnsi="Times New Roman" w:cs="Times New Roman"/>
          <w:spacing w:val="-2"/>
        </w:rPr>
        <w:t xml:space="preserve"> </w:t>
      </w:r>
      <w:r>
        <w:rPr>
          <w:rFonts w:ascii="Times New Roman" w:eastAsia="Times New Roman" w:hAnsi="Times New Roman" w:cs="Times New Roman"/>
        </w:rPr>
        <w:t>intermédio</w:t>
      </w:r>
      <w:r>
        <w:rPr>
          <w:rFonts w:ascii="Times New Roman" w:eastAsia="Times New Roman" w:hAnsi="Times New Roman" w:cs="Times New Roman"/>
          <w:spacing w:val="-2"/>
        </w:rPr>
        <w:t xml:space="preserve"> </w:t>
      </w:r>
      <w:r>
        <w:rPr>
          <w:rFonts w:ascii="Times New Roman" w:eastAsia="Times New Roman" w:hAnsi="Times New Roman" w:cs="Times New Roman"/>
        </w:rPr>
        <w:t>de</w:t>
      </w:r>
      <w:r>
        <w:rPr>
          <w:rFonts w:ascii="Times New Roman" w:eastAsia="Times New Roman" w:hAnsi="Times New Roman" w:cs="Times New Roman"/>
          <w:spacing w:val="-2"/>
        </w:rPr>
        <w:t xml:space="preserve"> </w:t>
      </w:r>
      <w:r>
        <w:rPr>
          <w:rFonts w:ascii="Times New Roman" w:eastAsia="Times New Roman" w:hAnsi="Times New Roman" w:cs="Times New Roman"/>
        </w:rPr>
        <w:t>seu Representante</w:t>
      </w:r>
      <w:r>
        <w:rPr>
          <w:rFonts w:ascii="Times New Roman" w:eastAsia="Times New Roman" w:hAnsi="Times New Roman" w:cs="Times New Roman"/>
          <w:spacing w:val="101"/>
        </w:rPr>
        <w:t xml:space="preserve"> </w:t>
      </w:r>
      <w:r>
        <w:rPr>
          <w:rFonts w:ascii="Times New Roman" w:eastAsia="Times New Roman" w:hAnsi="Times New Roman" w:cs="Times New Roman"/>
        </w:rPr>
        <w:t>Legal,</w:t>
      </w:r>
      <w:r>
        <w:rPr>
          <w:rFonts w:ascii="Times New Roman" w:eastAsia="Times New Roman" w:hAnsi="Times New Roman" w:cs="Times New Roman"/>
          <w:spacing w:val="102"/>
        </w:rPr>
        <w:t xml:space="preserve"> </w:t>
      </w:r>
      <w:r>
        <w:rPr>
          <w:rFonts w:ascii="Times New Roman" w:eastAsia="Times New Roman" w:hAnsi="Times New Roman" w:cs="Times New Roman"/>
        </w:rPr>
        <w:t>Sr.(a)........................................,</w:t>
      </w:r>
      <w:r>
        <w:rPr>
          <w:rFonts w:ascii="Times New Roman" w:eastAsia="Times New Roman" w:hAnsi="Times New Roman" w:cs="Times New Roman"/>
          <w:spacing w:val="102"/>
        </w:rPr>
        <w:t xml:space="preserve"> </w:t>
      </w:r>
      <w:r>
        <w:rPr>
          <w:rFonts w:ascii="Times New Roman" w:eastAsia="Times New Roman" w:hAnsi="Times New Roman" w:cs="Times New Roman"/>
        </w:rPr>
        <w:t>portador(a)</w:t>
      </w:r>
      <w:r>
        <w:rPr>
          <w:rFonts w:ascii="Times New Roman" w:eastAsia="Times New Roman" w:hAnsi="Times New Roman" w:cs="Times New Roman"/>
          <w:spacing w:val="102"/>
        </w:rPr>
        <w:t xml:space="preserve"> </w:t>
      </w:r>
      <w:r>
        <w:rPr>
          <w:rFonts w:ascii="Times New Roman" w:eastAsia="Times New Roman" w:hAnsi="Times New Roman" w:cs="Times New Roman"/>
        </w:rPr>
        <w:t>da</w:t>
      </w:r>
      <w:r>
        <w:rPr>
          <w:rFonts w:ascii="Times New Roman" w:eastAsia="Times New Roman" w:hAnsi="Times New Roman" w:cs="Times New Roman"/>
          <w:spacing w:val="102"/>
        </w:rPr>
        <w:t xml:space="preserve"> </w:t>
      </w:r>
      <w:r>
        <w:rPr>
          <w:rFonts w:ascii="Times New Roman" w:eastAsia="Times New Roman" w:hAnsi="Times New Roman" w:cs="Times New Roman"/>
        </w:rPr>
        <w:t>Carteira</w:t>
      </w:r>
      <w:r>
        <w:rPr>
          <w:rFonts w:ascii="Times New Roman" w:eastAsia="Times New Roman" w:hAnsi="Times New Roman" w:cs="Times New Roman"/>
          <w:spacing w:val="103"/>
        </w:rPr>
        <w:t xml:space="preserve"> </w:t>
      </w:r>
      <w:r>
        <w:rPr>
          <w:rFonts w:ascii="Times New Roman" w:eastAsia="Times New Roman" w:hAnsi="Times New Roman" w:cs="Times New Roman"/>
        </w:rPr>
        <w:t>de</w:t>
      </w:r>
      <w:r>
        <w:rPr>
          <w:rFonts w:ascii="Times New Roman" w:eastAsia="Times New Roman" w:hAnsi="Times New Roman" w:cs="Times New Roman"/>
          <w:spacing w:val="101"/>
        </w:rPr>
        <w:t xml:space="preserve"> </w:t>
      </w:r>
      <w:r>
        <w:rPr>
          <w:rFonts w:ascii="Times New Roman" w:eastAsia="Times New Roman" w:hAnsi="Times New Roman" w:cs="Times New Roman"/>
        </w:rPr>
        <w:t>Identidade n.º...............,</w:t>
      </w:r>
      <w:r>
        <w:rPr>
          <w:rFonts w:ascii="Times New Roman" w:eastAsia="Times New Roman" w:hAnsi="Times New Roman" w:cs="Times New Roman"/>
          <w:spacing w:val="9"/>
        </w:rPr>
        <w:t xml:space="preserve"> </w:t>
      </w:r>
      <w:r>
        <w:rPr>
          <w:rFonts w:ascii="Times New Roman" w:eastAsia="Times New Roman" w:hAnsi="Times New Roman" w:cs="Times New Roman"/>
        </w:rPr>
        <w:t>inscrito</w:t>
      </w:r>
      <w:r>
        <w:rPr>
          <w:rFonts w:ascii="Times New Roman" w:eastAsia="Times New Roman" w:hAnsi="Times New Roman" w:cs="Times New Roman"/>
          <w:spacing w:val="10"/>
        </w:rPr>
        <w:t xml:space="preserve"> </w:t>
      </w:r>
      <w:r>
        <w:rPr>
          <w:rFonts w:ascii="Times New Roman" w:eastAsia="Times New Roman" w:hAnsi="Times New Roman" w:cs="Times New Roman"/>
        </w:rPr>
        <w:t>no</w:t>
      </w:r>
      <w:r>
        <w:rPr>
          <w:rFonts w:ascii="Times New Roman" w:eastAsia="Times New Roman" w:hAnsi="Times New Roman" w:cs="Times New Roman"/>
          <w:spacing w:val="10"/>
        </w:rPr>
        <w:t xml:space="preserve"> </w:t>
      </w:r>
      <w:r>
        <w:rPr>
          <w:rFonts w:ascii="Times New Roman" w:eastAsia="Times New Roman" w:hAnsi="Times New Roman" w:cs="Times New Roman"/>
        </w:rPr>
        <w:t>CPF/MF</w:t>
      </w:r>
      <w:r>
        <w:rPr>
          <w:rFonts w:ascii="Times New Roman" w:eastAsia="Times New Roman" w:hAnsi="Times New Roman" w:cs="Times New Roman"/>
          <w:spacing w:val="11"/>
        </w:rPr>
        <w:t xml:space="preserve"> </w:t>
      </w:r>
      <w:r>
        <w:rPr>
          <w:rFonts w:ascii="Times New Roman" w:eastAsia="Times New Roman" w:hAnsi="Times New Roman" w:cs="Times New Roman"/>
        </w:rPr>
        <w:t>sob</w:t>
      </w:r>
      <w:r>
        <w:rPr>
          <w:rFonts w:ascii="Times New Roman" w:eastAsia="Times New Roman" w:hAnsi="Times New Roman" w:cs="Times New Roman"/>
          <w:spacing w:val="12"/>
        </w:rPr>
        <w:t xml:space="preserve"> </w:t>
      </w:r>
      <w:r>
        <w:rPr>
          <w:rFonts w:ascii="Times New Roman" w:eastAsia="Times New Roman" w:hAnsi="Times New Roman" w:cs="Times New Roman"/>
        </w:rPr>
        <w:t>o</w:t>
      </w:r>
      <w:r>
        <w:rPr>
          <w:rFonts w:ascii="Times New Roman" w:eastAsia="Times New Roman" w:hAnsi="Times New Roman" w:cs="Times New Roman"/>
          <w:spacing w:val="9"/>
        </w:rPr>
        <w:t xml:space="preserve"> </w:t>
      </w:r>
      <w:r>
        <w:rPr>
          <w:rFonts w:ascii="Times New Roman" w:eastAsia="Times New Roman" w:hAnsi="Times New Roman" w:cs="Times New Roman"/>
        </w:rPr>
        <w:t>nº</w:t>
      </w:r>
      <w:r>
        <w:rPr>
          <w:rFonts w:ascii="Times New Roman" w:eastAsia="Times New Roman" w:hAnsi="Times New Roman" w:cs="Times New Roman"/>
        </w:rPr>
        <w:tab/>
        <w:t>,</w:t>
      </w:r>
      <w:r>
        <w:rPr>
          <w:rFonts w:ascii="Times New Roman" w:eastAsia="Times New Roman" w:hAnsi="Times New Roman" w:cs="Times New Roman"/>
          <w:spacing w:val="11"/>
        </w:rPr>
        <w:t xml:space="preserve"> </w:t>
      </w:r>
      <w:r>
        <w:rPr>
          <w:rFonts w:ascii="Times New Roman" w:eastAsia="Times New Roman" w:hAnsi="Times New Roman" w:cs="Times New Roman"/>
        </w:rPr>
        <w:t>DECLARA,</w:t>
      </w:r>
      <w:r>
        <w:rPr>
          <w:rFonts w:ascii="Times New Roman" w:eastAsia="Times New Roman" w:hAnsi="Times New Roman" w:cs="Times New Roman"/>
          <w:spacing w:val="9"/>
        </w:rPr>
        <w:t xml:space="preserve"> </w:t>
      </w:r>
      <w:r>
        <w:rPr>
          <w:rFonts w:ascii="Times New Roman" w:eastAsia="Times New Roman" w:hAnsi="Times New Roman" w:cs="Times New Roman"/>
        </w:rPr>
        <w:t>para</w:t>
      </w:r>
      <w:r>
        <w:rPr>
          <w:rFonts w:ascii="Times New Roman" w:eastAsia="Times New Roman" w:hAnsi="Times New Roman" w:cs="Times New Roman"/>
          <w:spacing w:val="11"/>
        </w:rPr>
        <w:t xml:space="preserve"> </w:t>
      </w:r>
      <w:r>
        <w:rPr>
          <w:rFonts w:ascii="Times New Roman" w:eastAsia="Times New Roman" w:hAnsi="Times New Roman" w:cs="Times New Roman"/>
        </w:rPr>
        <w:t>fins</w:t>
      </w:r>
      <w:r>
        <w:rPr>
          <w:rFonts w:ascii="Times New Roman" w:eastAsia="Times New Roman" w:hAnsi="Times New Roman" w:cs="Times New Roman"/>
          <w:spacing w:val="12"/>
        </w:rPr>
        <w:t xml:space="preserve"> </w:t>
      </w:r>
      <w:r>
        <w:rPr>
          <w:rFonts w:ascii="Times New Roman" w:eastAsia="Times New Roman" w:hAnsi="Times New Roman" w:cs="Times New Roman"/>
        </w:rPr>
        <w:t>do</w:t>
      </w:r>
      <w:r>
        <w:rPr>
          <w:rFonts w:ascii="Times New Roman" w:eastAsia="Times New Roman" w:hAnsi="Times New Roman" w:cs="Times New Roman"/>
          <w:spacing w:val="12"/>
        </w:rPr>
        <w:t xml:space="preserve"> </w:t>
      </w:r>
      <w:r>
        <w:rPr>
          <w:rFonts w:ascii="Times New Roman" w:eastAsia="Times New Roman" w:hAnsi="Times New Roman" w:cs="Times New Roman"/>
        </w:rPr>
        <w:t>disposto</w:t>
      </w:r>
      <w:r>
        <w:rPr>
          <w:rFonts w:ascii="Times New Roman" w:eastAsia="Times New Roman" w:hAnsi="Times New Roman" w:cs="Times New Roman"/>
          <w:spacing w:val="11"/>
        </w:rPr>
        <w:t xml:space="preserve"> </w:t>
      </w:r>
      <w:r>
        <w:rPr>
          <w:rFonts w:ascii="Times New Roman" w:eastAsia="Times New Roman" w:hAnsi="Times New Roman" w:cs="Times New Roman"/>
        </w:rPr>
        <w:t>no</w:t>
      </w:r>
      <w:r>
        <w:rPr>
          <w:rFonts w:ascii="Times New Roman" w:eastAsia="Times New Roman" w:hAnsi="Times New Roman" w:cs="Times New Roman"/>
          <w:spacing w:val="10"/>
        </w:rPr>
        <w:t xml:space="preserve"> </w:t>
      </w:r>
      <w:r>
        <w:rPr>
          <w:rFonts w:ascii="Times New Roman" w:eastAsia="Times New Roman" w:hAnsi="Times New Roman" w:cs="Times New Roman"/>
        </w:rPr>
        <w:t>Edital de</w:t>
      </w:r>
      <w:r>
        <w:rPr>
          <w:rFonts w:ascii="Times New Roman" w:eastAsia="Times New Roman" w:hAnsi="Times New Roman" w:cs="Times New Roman"/>
          <w:spacing w:val="8"/>
        </w:rPr>
        <w:t xml:space="preserve"> </w:t>
      </w:r>
      <w:r>
        <w:rPr>
          <w:rFonts w:ascii="Times New Roman" w:eastAsia="Times New Roman" w:hAnsi="Times New Roman" w:cs="Times New Roman"/>
        </w:rPr>
        <w:t>.........................................</w:t>
      </w:r>
      <w:r>
        <w:rPr>
          <w:rFonts w:ascii="Times New Roman" w:eastAsia="Times New Roman" w:hAnsi="Times New Roman" w:cs="Times New Roman"/>
          <w:spacing w:val="8"/>
        </w:rPr>
        <w:t xml:space="preserve"> </w:t>
      </w:r>
      <w:proofErr w:type="gramStart"/>
      <w:r>
        <w:rPr>
          <w:rFonts w:ascii="Times New Roman" w:eastAsia="Times New Roman" w:hAnsi="Times New Roman" w:cs="Times New Roman"/>
        </w:rPr>
        <w:t>nº</w:t>
      </w:r>
      <w:proofErr w:type="gramEnd"/>
      <w:r>
        <w:rPr>
          <w:rFonts w:ascii="Times New Roman" w:eastAsia="Times New Roman" w:hAnsi="Times New Roman" w:cs="Times New Roman"/>
          <w:spacing w:val="8"/>
        </w:rPr>
        <w:t xml:space="preserve"> </w:t>
      </w:r>
      <w:r>
        <w:rPr>
          <w:rFonts w:ascii="Times New Roman" w:eastAsia="Times New Roman" w:hAnsi="Times New Roman" w:cs="Times New Roman"/>
        </w:rPr>
        <w:t>............./</w:t>
      </w:r>
      <w:r>
        <w:rPr>
          <w:rFonts w:ascii="Times New Roman" w:eastAsia="Times New Roman" w:hAnsi="Times New Roman" w:cs="Times New Roman"/>
        </w:rPr>
        <w:tab/>
        <w:t>,</w:t>
      </w:r>
      <w:r>
        <w:rPr>
          <w:rFonts w:ascii="Times New Roman" w:eastAsia="Times New Roman" w:hAnsi="Times New Roman" w:cs="Times New Roman"/>
          <w:spacing w:val="12"/>
        </w:rPr>
        <w:t xml:space="preserve"> </w:t>
      </w:r>
      <w:r>
        <w:rPr>
          <w:rFonts w:ascii="Times New Roman" w:eastAsia="Times New Roman" w:hAnsi="Times New Roman" w:cs="Times New Roman"/>
        </w:rPr>
        <w:t>sob</w:t>
      </w:r>
      <w:r>
        <w:rPr>
          <w:rFonts w:ascii="Times New Roman" w:eastAsia="Times New Roman" w:hAnsi="Times New Roman" w:cs="Times New Roman"/>
          <w:spacing w:val="12"/>
        </w:rPr>
        <w:t xml:space="preserve"> </w:t>
      </w:r>
      <w:r>
        <w:rPr>
          <w:rFonts w:ascii="Times New Roman" w:eastAsia="Times New Roman" w:hAnsi="Times New Roman" w:cs="Times New Roman"/>
        </w:rPr>
        <w:t>as</w:t>
      </w:r>
      <w:r>
        <w:rPr>
          <w:rFonts w:ascii="Times New Roman" w:eastAsia="Times New Roman" w:hAnsi="Times New Roman" w:cs="Times New Roman"/>
          <w:spacing w:val="12"/>
        </w:rPr>
        <w:t xml:space="preserve"> </w:t>
      </w:r>
      <w:r>
        <w:rPr>
          <w:rFonts w:ascii="Times New Roman" w:eastAsia="Times New Roman" w:hAnsi="Times New Roman" w:cs="Times New Roman"/>
        </w:rPr>
        <w:t>penas</w:t>
      </w:r>
      <w:r>
        <w:rPr>
          <w:rFonts w:ascii="Times New Roman" w:eastAsia="Times New Roman" w:hAnsi="Times New Roman" w:cs="Times New Roman"/>
          <w:spacing w:val="12"/>
        </w:rPr>
        <w:t xml:space="preserve"> </w:t>
      </w:r>
      <w:r>
        <w:rPr>
          <w:rFonts w:ascii="Times New Roman" w:eastAsia="Times New Roman" w:hAnsi="Times New Roman" w:cs="Times New Roman"/>
        </w:rPr>
        <w:t>da</w:t>
      </w:r>
      <w:r>
        <w:rPr>
          <w:rFonts w:ascii="Times New Roman" w:eastAsia="Times New Roman" w:hAnsi="Times New Roman" w:cs="Times New Roman"/>
          <w:spacing w:val="11"/>
        </w:rPr>
        <w:t xml:space="preserve"> </w:t>
      </w:r>
      <w:r>
        <w:rPr>
          <w:rFonts w:ascii="Times New Roman" w:eastAsia="Times New Roman" w:hAnsi="Times New Roman" w:cs="Times New Roman"/>
        </w:rPr>
        <w:t>lei,</w:t>
      </w:r>
      <w:r>
        <w:rPr>
          <w:rFonts w:ascii="Times New Roman" w:eastAsia="Times New Roman" w:hAnsi="Times New Roman" w:cs="Times New Roman"/>
          <w:spacing w:val="12"/>
        </w:rPr>
        <w:t xml:space="preserve"> </w:t>
      </w:r>
      <w:r>
        <w:rPr>
          <w:rFonts w:ascii="Times New Roman" w:eastAsia="Times New Roman" w:hAnsi="Times New Roman" w:cs="Times New Roman"/>
        </w:rPr>
        <w:t>que</w:t>
      </w:r>
      <w:r>
        <w:rPr>
          <w:rFonts w:ascii="Times New Roman" w:eastAsia="Times New Roman" w:hAnsi="Times New Roman" w:cs="Times New Roman"/>
          <w:spacing w:val="13"/>
        </w:rPr>
        <w:t xml:space="preserve"> </w:t>
      </w:r>
      <w:r>
        <w:rPr>
          <w:rFonts w:ascii="Times New Roman" w:eastAsia="Times New Roman" w:hAnsi="Times New Roman" w:cs="Times New Roman"/>
        </w:rPr>
        <w:t>esta</w:t>
      </w:r>
      <w:r>
        <w:rPr>
          <w:rFonts w:ascii="Times New Roman" w:eastAsia="Times New Roman" w:hAnsi="Times New Roman" w:cs="Times New Roman"/>
          <w:spacing w:val="14"/>
        </w:rPr>
        <w:t xml:space="preserve"> </w:t>
      </w:r>
      <w:r>
        <w:rPr>
          <w:rFonts w:ascii="Times New Roman" w:eastAsia="Times New Roman" w:hAnsi="Times New Roman" w:cs="Times New Roman"/>
        </w:rPr>
        <w:t>empresa,</w:t>
      </w:r>
      <w:r>
        <w:rPr>
          <w:rFonts w:ascii="Times New Roman" w:eastAsia="Times New Roman" w:hAnsi="Times New Roman" w:cs="Times New Roman"/>
          <w:spacing w:val="12"/>
        </w:rPr>
        <w:t xml:space="preserve"> </w:t>
      </w:r>
      <w:r>
        <w:rPr>
          <w:rFonts w:ascii="Times New Roman" w:eastAsia="Times New Roman" w:hAnsi="Times New Roman" w:cs="Times New Roman"/>
        </w:rPr>
        <w:t>na presente</w:t>
      </w:r>
      <w:r>
        <w:rPr>
          <w:rFonts w:ascii="Times New Roman" w:eastAsia="Times New Roman" w:hAnsi="Times New Roman" w:cs="Times New Roman"/>
          <w:spacing w:val="-5"/>
        </w:rPr>
        <w:t xml:space="preserve"> </w:t>
      </w:r>
      <w:r>
        <w:rPr>
          <w:rFonts w:ascii="Times New Roman" w:eastAsia="Times New Roman" w:hAnsi="Times New Roman" w:cs="Times New Roman"/>
        </w:rPr>
        <w:t>data,</w:t>
      </w:r>
      <w:r>
        <w:rPr>
          <w:rFonts w:ascii="Times New Roman" w:eastAsia="Times New Roman" w:hAnsi="Times New Roman" w:cs="Times New Roman"/>
          <w:spacing w:val="-5"/>
        </w:rPr>
        <w:t xml:space="preserve"> </w:t>
      </w:r>
      <w:r>
        <w:rPr>
          <w:rFonts w:ascii="Times New Roman" w:eastAsia="Times New Roman" w:hAnsi="Times New Roman" w:cs="Times New Roman"/>
        </w:rPr>
        <w:t>é</w:t>
      </w:r>
      <w:r>
        <w:rPr>
          <w:rFonts w:ascii="Times New Roman" w:eastAsia="Times New Roman" w:hAnsi="Times New Roman" w:cs="Times New Roman"/>
          <w:spacing w:val="-4"/>
        </w:rPr>
        <w:t xml:space="preserve"> </w:t>
      </w:r>
      <w:r>
        <w:rPr>
          <w:rFonts w:ascii="Times New Roman" w:eastAsia="Times New Roman" w:hAnsi="Times New Roman" w:cs="Times New Roman"/>
        </w:rPr>
        <w:t>considerada:</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b/>
        </w:rPr>
        <w:t>OBS:</w:t>
      </w:r>
      <w:r>
        <w:rPr>
          <w:rFonts w:ascii="Times New Roman" w:eastAsia="Times New Roman" w:hAnsi="Times New Roman" w:cs="Times New Roman"/>
          <w:b/>
          <w:spacing w:val="-3"/>
        </w:rPr>
        <w:t xml:space="preserve"> </w:t>
      </w:r>
      <w:r>
        <w:rPr>
          <w:rFonts w:ascii="Times New Roman" w:eastAsia="Times New Roman" w:hAnsi="Times New Roman" w:cs="Times New Roman"/>
        </w:rPr>
        <w:t>Assinalar</w:t>
      </w:r>
      <w:r>
        <w:rPr>
          <w:rFonts w:ascii="Times New Roman" w:eastAsia="Times New Roman" w:hAnsi="Times New Roman" w:cs="Times New Roman"/>
          <w:spacing w:val="-4"/>
        </w:rPr>
        <w:t xml:space="preserve"> </w:t>
      </w:r>
      <w:r>
        <w:rPr>
          <w:rFonts w:ascii="Times New Roman" w:eastAsia="Times New Roman" w:hAnsi="Times New Roman" w:cs="Times New Roman"/>
        </w:rPr>
        <w:t>com</w:t>
      </w:r>
      <w:r>
        <w:rPr>
          <w:rFonts w:ascii="Times New Roman" w:eastAsia="Times New Roman" w:hAnsi="Times New Roman" w:cs="Times New Roman"/>
          <w:spacing w:val="-3"/>
        </w:rPr>
        <w:t xml:space="preserve"> </w:t>
      </w:r>
      <w:r>
        <w:rPr>
          <w:rFonts w:ascii="Times New Roman" w:eastAsia="Times New Roman" w:hAnsi="Times New Roman" w:cs="Times New Roman"/>
        </w:rPr>
        <w:t>um</w:t>
      </w:r>
      <w:r>
        <w:rPr>
          <w:rFonts w:ascii="Times New Roman" w:eastAsia="Times New Roman" w:hAnsi="Times New Roman" w:cs="Times New Roman"/>
          <w:spacing w:val="-3"/>
        </w:rPr>
        <w:t xml:space="preserve"> </w:t>
      </w:r>
      <w:r>
        <w:rPr>
          <w:rFonts w:ascii="Times New Roman" w:eastAsia="Times New Roman" w:hAnsi="Times New Roman" w:cs="Times New Roman"/>
        </w:rPr>
        <w:t>“X”</w:t>
      </w:r>
      <w:r>
        <w:rPr>
          <w:rFonts w:ascii="Times New Roman" w:eastAsia="Times New Roman" w:hAnsi="Times New Roman" w:cs="Times New Roman"/>
          <w:spacing w:val="-2"/>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rPr>
        <w:t>condição</w:t>
      </w:r>
      <w:r>
        <w:rPr>
          <w:rFonts w:ascii="Times New Roman" w:eastAsia="Times New Roman" w:hAnsi="Times New Roman" w:cs="Times New Roman"/>
          <w:spacing w:val="-2"/>
        </w:rPr>
        <w:t xml:space="preserve"> </w:t>
      </w:r>
      <w:r>
        <w:rPr>
          <w:rFonts w:ascii="Times New Roman" w:eastAsia="Times New Roman" w:hAnsi="Times New Roman" w:cs="Times New Roman"/>
        </w:rPr>
        <w:t>da</w:t>
      </w:r>
      <w:r>
        <w:rPr>
          <w:rFonts w:ascii="Times New Roman" w:eastAsia="Times New Roman" w:hAnsi="Times New Roman" w:cs="Times New Roman"/>
          <w:spacing w:val="-2"/>
        </w:rPr>
        <w:t xml:space="preserve"> </w:t>
      </w:r>
      <w:r>
        <w:rPr>
          <w:rFonts w:ascii="Times New Roman" w:eastAsia="Times New Roman" w:hAnsi="Times New Roman" w:cs="Times New Roman"/>
        </w:rPr>
        <w:t>empresa.</w:t>
      </w:r>
    </w:p>
    <w:p w:rsidR="00135DCF" w:rsidRDefault="00C24A89">
      <w:pPr>
        <w:widowControl w:val="0"/>
        <w:numPr>
          <w:ilvl w:val="0"/>
          <w:numId w:val="26"/>
        </w:numPr>
        <w:tabs>
          <w:tab w:val="left" w:pos="561"/>
        </w:tabs>
        <w:autoSpaceDE w:val="0"/>
        <w:autoSpaceDN w:val="0"/>
        <w:spacing w:line="276" w:lineRule="auto"/>
        <w:ind w:left="0" w:right="-1"/>
        <w:jc w:val="both"/>
        <w:rPr>
          <w:rFonts w:ascii="Times New Roman" w:hAnsi="Times New Roman" w:cs="Times New Roman"/>
        </w:rPr>
      </w:pPr>
      <w:proofErr w:type="gramStart"/>
      <w:r>
        <w:rPr>
          <w:rFonts w:ascii="Times New Roman" w:hAnsi="Times New Roman" w:cs="Times New Roman"/>
          <w:b/>
        </w:rPr>
        <w:t>(</w:t>
      </w:r>
      <w:r>
        <w:rPr>
          <w:rFonts w:ascii="Times New Roman" w:hAnsi="Times New Roman" w:cs="Times New Roman"/>
          <w:b/>
          <w:spacing w:val="1"/>
        </w:rPr>
        <w:t xml:space="preserve"> </w:t>
      </w:r>
      <w:r>
        <w:rPr>
          <w:rFonts w:ascii="Times New Roman" w:hAnsi="Times New Roman" w:cs="Times New Roman"/>
          <w:b/>
        </w:rPr>
        <w:t>)</w:t>
      </w:r>
      <w:proofErr w:type="gramEnd"/>
      <w:r>
        <w:rPr>
          <w:rFonts w:ascii="Times New Roman" w:hAnsi="Times New Roman" w:cs="Times New Roman"/>
          <w:b/>
          <w:spacing w:val="1"/>
        </w:rPr>
        <w:t xml:space="preserve"> </w:t>
      </w:r>
      <w:r>
        <w:rPr>
          <w:rFonts w:ascii="Times New Roman" w:hAnsi="Times New Roman" w:cs="Times New Roman"/>
          <w:b/>
        </w:rPr>
        <w:t>MICROEMPRESA</w:t>
      </w:r>
      <w:r>
        <w:rPr>
          <w:rFonts w:ascii="Times New Roman" w:hAnsi="Times New Roman" w:cs="Times New Roman"/>
        </w:rPr>
        <w:t>,</w:t>
      </w:r>
      <w:r>
        <w:rPr>
          <w:rFonts w:ascii="Times New Roman" w:hAnsi="Times New Roman" w:cs="Times New Roman"/>
          <w:spacing w:val="1"/>
        </w:rPr>
        <w:t xml:space="preserve"> </w:t>
      </w:r>
      <w:r>
        <w:rPr>
          <w:rFonts w:ascii="Times New Roman" w:hAnsi="Times New Roman" w:cs="Times New Roman"/>
        </w:rPr>
        <w:t>conforme</w:t>
      </w:r>
      <w:r>
        <w:rPr>
          <w:rFonts w:ascii="Times New Roman" w:hAnsi="Times New Roman" w:cs="Times New Roman"/>
          <w:spacing w:val="1"/>
        </w:rPr>
        <w:t xml:space="preserve"> </w:t>
      </w:r>
      <w:r>
        <w:rPr>
          <w:rFonts w:ascii="Times New Roman" w:hAnsi="Times New Roman" w:cs="Times New Roman"/>
        </w:rPr>
        <w:t>Inciso</w:t>
      </w:r>
      <w:r>
        <w:rPr>
          <w:rFonts w:ascii="Times New Roman" w:hAnsi="Times New Roman" w:cs="Times New Roman"/>
          <w:spacing w:val="1"/>
        </w:rPr>
        <w:t xml:space="preserve"> </w:t>
      </w:r>
      <w:r>
        <w:rPr>
          <w:rFonts w:ascii="Times New Roman" w:hAnsi="Times New Roman" w:cs="Times New Roman"/>
        </w:rPr>
        <w:t>I</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artigo</w:t>
      </w:r>
      <w:r>
        <w:rPr>
          <w:rFonts w:ascii="Times New Roman" w:hAnsi="Times New Roman" w:cs="Times New Roman"/>
          <w:spacing w:val="1"/>
        </w:rPr>
        <w:t xml:space="preserve"> </w:t>
      </w:r>
      <w:r>
        <w:rPr>
          <w:rFonts w:ascii="Times New Roman" w:hAnsi="Times New Roman" w:cs="Times New Roman"/>
        </w:rPr>
        <w:t>3º</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Lei</w:t>
      </w:r>
      <w:r>
        <w:rPr>
          <w:rFonts w:ascii="Times New Roman" w:hAnsi="Times New Roman" w:cs="Times New Roman"/>
          <w:spacing w:val="1"/>
        </w:rPr>
        <w:t xml:space="preserve"> </w:t>
      </w:r>
      <w:r>
        <w:rPr>
          <w:rFonts w:ascii="Times New Roman" w:hAnsi="Times New Roman" w:cs="Times New Roman"/>
        </w:rPr>
        <w:t>Complementar</w:t>
      </w:r>
      <w:r>
        <w:rPr>
          <w:rFonts w:ascii="Times New Roman" w:hAnsi="Times New Roman" w:cs="Times New Roman"/>
          <w:spacing w:val="1"/>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123,</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14/12/2006;</w:t>
      </w:r>
    </w:p>
    <w:p w:rsidR="00135DCF" w:rsidRDefault="00C24A89">
      <w:pPr>
        <w:widowControl w:val="0"/>
        <w:numPr>
          <w:ilvl w:val="0"/>
          <w:numId w:val="26"/>
        </w:numPr>
        <w:tabs>
          <w:tab w:val="left" w:pos="504"/>
        </w:tabs>
        <w:autoSpaceDE w:val="0"/>
        <w:autoSpaceDN w:val="0"/>
        <w:spacing w:line="276" w:lineRule="auto"/>
        <w:ind w:left="0" w:right="-1"/>
        <w:jc w:val="both"/>
        <w:rPr>
          <w:rFonts w:ascii="Times New Roman" w:hAnsi="Times New Roman" w:cs="Times New Roman"/>
        </w:rPr>
      </w:pPr>
      <w:proofErr w:type="gramStart"/>
      <w:r>
        <w:rPr>
          <w:rFonts w:ascii="Times New Roman" w:hAnsi="Times New Roman" w:cs="Times New Roman"/>
          <w:b/>
        </w:rPr>
        <w:t>(</w:t>
      </w:r>
      <w:r>
        <w:rPr>
          <w:rFonts w:ascii="Times New Roman" w:hAnsi="Times New Roman" w:cs="Times New Roman"/>
          <w:b/>
          <w:spacing w:val="1"/>
        </w:rPr>
        <w:t xml:space="preserve"> </w:t>
      </w:r>
      <w:r>
        <w:rPr>
          <w:rFonts w:ascii="Times New Roman" w:hAnsi="Times New Roman" w:cs="Times New Roman"/>
          <w:b/>
        </w:rPr>
        <w:t>)</w:t>
      </w:r>
      <w:proofErr w:type="gramEnd"/>
      <w:r>
        <w:rPr>
          <w:rFonts w:ascii="Times New Roman" w:hAnsi="Times New Roman" w:cs="Times New Roman"/>
          <w:b/>
        </w:rPr>
        <w:t xml:space="preserve"> EMPRESA DE PEQUENO PORTE, </w:t>
      </w:r>
      <w:r>
        <w:rPr>
          <w:rFonts w:ascii="Times New Roman" w:hAnsi="Times New Roman" w:cs="Times New Roman"/>
        </w:rPr>
        <w:t>conforme Inciso II do artigo 3º da Lei Complementar n.º</w:t>
      </w:r>
      <w:r>
        <w:rPr>
          <w:rFonts w:ascii="Times New Roman" w:hAnsi="Times New Roman" w:cs="Times New Roman"/>
          <w:spacing w:val="1"/>
        </w:rPr>
        <w:t xml:space="preserve"> </w:t>
      </w:r>
      <w:r>
        <w:rPr>
          <w:rFonts w:ascii="Times New Roman" w:hAnsi="Times New Roman" w:cs="Times New Roman"/>
        </w:rPr>
        <w:t>123,</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14/12/2006;</w:t>
      </w:r>
    </w:p>
    <w:p w:rsidR="00135DCF" w:rsidRDefault="00C24A89">
      <w:pPr>
        <w:widowControl w:val="0"/>
        <w:numPr>
          <w:ilvl w:val="0"/>
          <w:numId w:val="26"/>
        </w:numPr>
        <w:tabs>
          <w:tab w:val="left" w:pos="493"/>
        </w:tabs>
        <w:autoSpaceDE w:val="0"/>
        <w:autoSpaceDN w:val="0"/>
        <w:spacing w:line="276" w:lineRule="auto"/>
        <w:ind w:left="0" w:right="-1"/>
        <w:jc w:val="both"/>
        <w:rPr>
          <w:rFonts w:ascii="Times New Roman" w:hAnsi="Times New Roman" w:cs="Times New Roman"/>
        </w:rPr>
      </w:pPr>
      <w:proofErr w:type="gramStart"/>
      <w:r>
        <w:rPr>
          <w:rFonts w:ascii="Times New Roman" w:hAnsi="Times New Roman" w:cs="Times New Roman"/>
          <w:b/>
        </w:rPr>
        <w:t>(</w:t>
      </w:r>
      <w:r>
        <w:rPr>
          <w:rFonts w:ascii="Times New Roman" w:hAnsi="Times New Roman" w:cs="Times New Roman"/>
          <w:b/>
          <w:spacing w:val="15"/>
        </w:rPr>
        <w:t xml:space="preserve"> </w:t>
      </w:r>
      <w:r>
        <w:rPr>
          <w:rFonts w:ascii="Times New Roman" w:hAnsi="Times New Roman" w:cs="Times New Roman"/>
          <w:b/>
        </w:rPr>
        <w:t>)</w:t>
      </w:r>
      <w:proofErr w:type="gramEnd"/>
      <w:r>
        <w:rPr>
          <w:rFonts w:ascii="Times New Roman" w:hAnsi="Times New Roman" w:cs="Times New Roman"/>
          <w:b/>
          <w:spacing w:val="16"/>
        </w:rPr>
        <w:t xml:space="preserve"> </w:t>
      </w:r>
      <w:r>
        <w:rPr>
          <w:rFonts w:ascii="Times New Roman" w:hAnsi="Times New Roman" w:cs="Times New Roman"/>
          <w:b/>
        </w:rPr>
        <w:t>MICROEMPREENDOR</w:t>
      </w:r>
      <w:r>
        <w:rPr>
          <w:rFonts w:ascii="Times New Roman" w:hAnsi="Times New Roman" w:cs="Times New Roman"/>
          <w:b/>
          <w:spacing w:val="15"/>
        </w:rPr>
        <w:t xml:space="preserve"> </w:t>
      </w:r>
      <w:r>
        <w:rPr>
          <w:rFonts w:ascii="Times New Roman" w:hAnsi="Times New Roman" w:cs="Times New Roman"/>
          <w:b/>
        </w:rPr>
        <w:t>INDIVIDUAL</w:t>
      </w:r>
      <w:r>
        <w:rPr>
          <w:rFonts w:ascii="Times New Roman" w:hAnsi="Times New Roman" w:cs="Times New Roman"/>
        </w:rPr>
        <w:t>,</w:t>
      </w:r>
      <w:r>
        <w:rPr>
          <w:rFonts w:ascii="Times New Roman" w:hAnsi="Times New Roman" w:cs="Times New Roman"/>
          <w:spacing w:val="15"/>
        </w:rPr>
        <w:t xml:space="preserve"> </w:t>
      </w:r>
      <w:r>
        <w:rPr>
          <w:rFonts w:ascii="Times New Roman" w:hAnsi="Times New Roman" w:cs="Times New Roman"/>
        </w:rPr>
        <w:t>conforme</w:t>
      </w:r>
      <w:r>
        <w:rPr>
          <w:rFonts w:ascii="Times New Roman" w:hAnsi="Times New Roman" w:cs="Times New Roman"/>
          <w:spacing w:val="16"/>
        </w:rPr>
        <w:t xml:space="preserve"> </w:t>
      </w:r>
      <w:r>
        <w:rPr>
          <w:rFonts w:ascii="Times New Roman" w:hAnsi="Times New Roman" w:cs="Times New Roman"/>
        </w:rPr>
        <w:t>§</w:t>
      </w:r>
      <w:r>
        <w:rPr>
          <w:rFonts w:ascii="Times New Roman" w:hAnsi="Times New Roman" w:cs="Times New Roman"/>
          <w:spacing w:val="13"/>
        </w:rPr>
        <w:t xml:space="preserve"> </w:t>
      </w:r>
      <w:r>
        <w:rPr>
          <w:rFonts w:ascii="Times New Roman" w:hAnsi="Times New Roman" w:cs="Times New Roman"/>
        </w:rPr>
        <w:t>1º</w:t>
      </w:r>
      <w:r>
        <w:rPr>
          <w:rFonts w:ascii="Times New Roman" w:hAnsi="Times New Roman" w:cs="Times New Roman"/>
          <w:spacing w:val="16"/>
        </w:rPr>
        <w:t xml:space="preserve"> </w:t>
      </w:r>
      <w:r>
        <w:rPr>
          <w:rFonts w:ascii="Times New Roman" w:hAnsi="Times New Roman" w:cs="Times New Roman"/>
        </w:rPr>
        <w:t>do</w:t>
      </w:r>
      <w:r>
        <w:rPr>
          <w:rFonts w:ascii="Times New Roman" w:hAnsi="Times New Roman" w:cs="Times New Roman"/>
          <w:spacing w:val="15"/>
        </w:rPr>
        <w:t xml:space="preserve"> </w:t>
      </w:r>
      <w:r>
        <w:rPr>
          <w:rFonts w:ascii="Times New Roman" w:hAnsi="Times New Roman" w:cs="Times New Roman"/>
        </w:rPr>
        <w:t>artigo</w:t>
      </w:r>
      <w:r>
        <w:rPr>
          <w:rFonts w:ascii="Times New Roman" w:hAnsi="Times New Roman" w:cs="Times New Roman"/>
          <w:spacing w:val="16"/>
        </w:rPr>
        <w:t xml:space="preserve"> </w:t>
      </w:r>
      <w:r>
        <w:rPr>
          <w:rFonts w:ascii="Times New Roman" w:hAnsi="Times New Roman" w:cs="Times New Roman"/>
        </w:rPr>
        <w:t>18</w:t>
      </w:r>
      <w:r>
        <w:rPr>
          <w:rFonts w:ascii="Times New Roman" w:hAnsi="Times New Roman" w:cs="Times New Roman"/>
          <w:spacing w:val="14"/>
        </w:rPr>
        <w:t xml:space="preserve"> </w:t>
      </w:r>
      <w:r>
        <w:rPr>
          <w:rFonts w:ascii="Times New Roman" w:hAnsi="Times New Roman" w:cs="Times New Roman"/>
        </w:rPr>
        <w:t>da</w:t>
      </w:r>
      <w:r>
        <w:rPr>
          <w:rFonts w:ascii="Times New Roman" w:hAnsi="Times New Roman" w:cs="Times New Roman"/>
          <w:spacing w:val="15"/>
        </w:rPr>
        <w:t xml:space="preserve"> </w:t>
      </w:r>
      <w:r>
        <w:rPr>
          <w:rFonts w:ascii="Times New Roman" w:hAnsi="Times New Roman" w:cs="Times New Roman"/>
        </w:rPr>
        <w:t>Lei</w:t>
      </w:r>
      <w:r>
        <w:rPr>
          <w:rFonts w:ascii="Times New Roman" w:hAnsi="Times New Roman" w:cs="Times New Roman"/>
          <w:spacing w:val="15"/>
        </w:rPr>
        <w:t xml:space="preserve"> </w:t>
      </w:r>
      <w:r>
        <w:rPr>
          <w:rFonts w:ascii="Times New Roman" w:hAnsi="Times New Roman" w:cs="Times New Roman"/>
        </w:rPr>
        <w:t>Complementar</w:t>
      </w:r>
      <w:r>
        <w:rPr>
          <w:rFonts w:ascii="Times New Roman" w:hAnsi="Times New Roman" w:cs="Times New Roman"/>
          <w:spacing w:val="16"/>
        </w:rPr>
        <w:t xml:space="preserve"> </w:t>
      </w:r>
      <w:r>
        <w:rPr>
          <w:rFonts w:ascii="Times New Roman" w:hAnsi="Times New Roman" w:cs="Times New Roman"/>
        </w:rPr>
        <w:t>n.º</w:t>
      </w:r>
      <w:r>
        <w:rPr>
          <w:rFonts w:ascii="Times New Roman" w:hAnsi="Times New Roman" w:cs="Times New Roman"/>
          <w:spacing w:val="-59"/>
        </w:rPr>
        <w:t xml:space="preserve"> </w:t>
      </w:r>
      <w:r>
        <w:rPr>
          <w:rFonts w:ascii="Times New Roman" w:hAnsi="Times New Roman" w:cs="Times New Roman"/>
        </w:rPr>
        <w:t>123,</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14/12/2006.</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DECLARA,</w:t>
      </w:r>
      <w:r>
        <w:rPr>
          <w:rFonts w:ascii="Times New Roman" w:eastAsia="Times New Roman" w:hAnsi="Times New Roman" w:cs="Times New Roman"/>
          <w:spacing w:val="11"/>
        </w:rPr>
        <w:t xml:space="preserve"> </w:t>
      </w:r>
      <w:r>
        <w:rPr>
          <w:rFonts w:ascii="Times New Roman" w:eastAsia="Times New Roman" w:hAnsi="Times New Roman" w:cs="Times New Roman"/>
        </w:rPr>
        <w:t>ainda,</w:t>
      </w:r>
      <w:r>
        <w:rPr>
          <w:rFonts w:ascii="Times New Roman" w:eastAsia="Times New Roman" w:hAnsi="Times New Roman" w:cs="Times New Roman"/>
          <w:spacing w:val="11"/>
        </w:rPr>
        <w:t xml:space="preserve"> </w:t>
      </w:r>
      <w:r>
        <w:rPr>
          <w:rFonts w:ascii="Times New Roman" w:eastAsia="Times New Roman" w:hAnsi="Times New Roman" w:cs="Times New Roman"/>
        </w:rPr>
        <w:t>que</w:t>
      </w:r>
      <w:r>
        <w:rPr>
          <w:rFonts w:ascii="Times New Roman" w:eastAsia="Times New Roman" w:hAnsi="Times New Roman" w:cs="Times New Roman"/>
          <w:spacing w:val="11"/>
        </w:rPr>
        <w:t xml:space="preserve"> </w:t>
      </w:r>
      <w:r>
        <w:rPr>
          <w:rFonts w:ascii="Times New Roman" w:eastAsia="Times New Roman" w:hAnsi="Times New Roman" w:cs="Times New Roman"/>
        </w:rPr>
        <w:t>a</w:t>
      </w:r>
      <w:r>
        <w:rPr>
          <w:rFonts w:ascii="Times New Roman" w:eastAsia="Times New Roman" w:hAnsi="Times New Roman" w:cs="Times New Roman"/>
          <w:spacing w:val="10"/>
        </w:rPr>
        <w:t xml:space="preserve"> </w:t>
      </w:r>
      <w:r>
        <w:rPr>
          <w:rFonts w:ascii="Times New Roman" w:eastAsia="Times New Roman" w:hAnsi="Times New Roman" w:cs="Times New Roman"/>
        </w:rPr>
        <w:t>empresa</w:t>
      </w:r>
      <w:r>
        <w:rPr>
          <w:rFonts w:ascii="Times New Roman" w:eastAsia="Times New Roman" w:hAnsi="Times New Roman" w:cs="Times New Roman"/>
          <w:spacing w:val="11"/>
        </w:rPr>
        <w:t xml:space="preserve"> </w:t>
      </w:r>
      <w:r>
        <w:rPr>
          <w:rFonts w:ascii="Times New Roman" w:eastAsia="Times New Roman" w:hAnsi="Times New Roman" w:cs="Times New Roman"/>
        </w:rPr>
        <w:t>está</w:t>
      </w:r>
      <w:r>
        <w:rPr>
          <w:rFonts w:ascii="Times New Roman" w:eastAsia="Times New Roman" w:hAnsi="Times New Roman" w:cs="Times New Roman"/>
          <w:spacing w:val="10"/>
        </w:rPr>
        <w:t xml:space="preserve"> </w:t>
      </w:r>
      <w:r>
        <w:rPr>
          <w:rFonts w:ascii="Times New Roman" w:eastAsia="Times New Roman" w:hAnsi="Times New Roman" w:cs="Times New Roman"/>
        </w:rPr>
        <w:t>excluída</w:t>
      </w:r>
      <w:r>
        <w:rPr>
          <w:rFonts w:ascii="Times New Roman" w:eastAsia="Times New Roman" w:hAnsi="Times New Roman" w:cs="Times New Roman"/>
          <w:spacing w:val="10"/>
        </w:rPr>
        <w:t xml:space="preserve"> </w:t>
      </w:r>
      <w:r>
        <w:rPr>
          <w:rFonts w:ascii="Times New Roman" w:eastAsia="Times New Roman" w:hAnsi="Times New Roman" w:cs="Times New Roman"/>
        </w:rPr>
        <w:t>das</w:t>
      </w:r>
      <w:r>
        <w:rPr>
          <w:rFonts w:ascii="Times New Roman" w:eastAsia="Times New Roman" w:hAnsi="Times New Roman" w:cs="Times New Roman"/>
          <w:spacing w:val="11"/>
        </w:rPr>
        <w:t xml:space="preserve"> </w:t>
      </w:r>
      <w:r>
        <w:rPr>
          <w:rFonts w:ascii="Times New Roman" w:eastAsia="Times New Roman" w:hAnsi="Times New Roman" w:cs="Times New Roman"/>
        </w:rPr>
        <w:t>vedações</w:t>
      </w:r>
      <w:r>
        <w:rPr>
          <w:rFonts w:ascii="Times New Roman" w:eastAsia="Times New Roman" w:hAnsi="Times New Roman" w:cs="Times New Roman"/>
          <w:spacing w:val="11"/>
        </w:rPr>
        <w:t xml:space="preserve"> </w:t>
      </w:r>
      <w:r>
        <w:rPr>
          <w:rFonts w:ascii="Times New Roman" w:eastAsia="Times New Roman" w:hAnsi="Times New Roman" w:cs="Times New Roman"/>
        </w:rPr>
        <w:t>constantes</w:t>
      </w:r>
      <w:r>
        <w:rPr>
          <w:rFonts w:ascii="Times New Roman" w:eastAsia="Times New Roman" w:hAnsi="Times New Roman" w:cs="Times New Roman"/>
          <w:spacing w:val="11"/>
        </w:rPr>
        <w:t xml:space="preserve"> </w:t>
      </w:r>
      <w:r>
        <w:rPr>
          <w:rFonts w:ascii="Times New Roman" w:eastAsia="Times New Roman" w:hAnsi="Times New Roman" w:cs="Times New Roman"/>
        </w:rPr>
        <w:t>do</w:t>
      </w:r>
      <w:r>
        <w:rPr>
          <w:rFonts w:ascii="Times New Roman" w:eastAsia="Times New Roman" w:hAnsi="Times New Roman" w:cs="Times New Roman"/>
          <w:spacing w:val="11"/>
        </w:rPr>
        <w:t xml:space="preserve"> </w:t>
      </w:r>
      <w:r>
        <w:rPr>
          <w:rFonts w:ascii="Times New Roman" w:eastAsia="Times New Roman" w:hAnsi="Times New Roman" w:cs="Times New Roman"/>
        </w:rPr>
        <w:t>parágrafo</w:t>
      </w:r>
      <w:r>
        <w:rPr>
          <w:rFonts w:ascii="Times New Roman" w:eastAsia="Times New Roman" w:hAnsi="Times New Roman" w:cs="Times New Roman"/>
          <w:spacing w:val="10"/>
        </w:rPr>
        <w:t xml:space="preserve"> </w:t>
      </w:r>
      <w:r>
        <w:rPr>
          <w:rFonts w:ascii="Times New Roman" w:eastAsia="Times New Roman" w:hAnsi="Times New Roman" w:cs="Times New Roman"/>
        </w:rPr>
        <w:t>4º</w:t>
      </w:r>
      <w:r>
        <w:rPr>
          <w:rFonts w:ascii="Times New Roman" w:eastAsia="Times New Roman" w:hAnsi="Times New Roman" w:cs="Times New Roman"/>
          <w:spacing w:val="12"/>
        </w:rPr>
        <w:t xml:space="preserve"> </w:t>
      </w:r>
      <w:r>
        <w:rPr>
          <w:rFonts w:ascii="Times New Roman" w:eastAsia="Times New Roman" w:hAnsi="Times New Roman" w:cs="Times New Roman"/>
        </w:rPr>
        <w:t>do</w:t>
      </w:r>
      <w:r>
        <w:rPr>
          <w:rFonts w:ascii="Times New Roman" w:eastAsia="Times New Roman" w:hAnsi="Times New Roman" w:cs="Times New Roman"/>
          <w:spacing w:val="10"/>
        </w:rPr>
        <w:t xml:space="preserve"> </w:t>
      </w:r>
      <w:r>
        <w:rPr>
          <w:rFonts w:ascii="Times New Roman" w:eastAsia="Times New Roman" w:hAnsi="Times New Roman" w:cs="Times New Roman"/>
        </w:rPr>
        <w:t>artigo 3º da</w:t>
      </w:r>
      <w:r>
        <w:rPr>
          <w:rFonts w:ascii="Times New Roman" w:eastAsia="Times New Roman" w:hAnsi="Times New Roman" w:cs="Times New Roman"/>
          <w:spacing w:val="-2"/>
        </w:rPr>
        <w:t xml:space="preserve"> </w:t>
      </w:r>
      <w:r>
        <w:rPr>
          <w:rFonts w:ascii="Times New Roman" w:eastAsia="Times New Roman" w:hAnsi="Times New Roman" w:cs="Times New Roman"/>
        </w:rPr>
        <w:t>Lei</w:t>
      </w:r>
      <w:r>
        <w:rPr>
          <w:rFonts w:ascii="Times New Roman" w:eastAsia="Times New Roman" w:hAnsi="Times New Roman" w:cs="Times New Roman"/>
          <w:spacing w:val="-1"/>
        </w:rPr>
        <w:t xml:space="preserve"> </w:t>
      </w:r>
      <w:r>
        <w:rPr>
          <w:rFonts w:ascii="Times New Roman" w:eastAsia="Times New Roman" w:hAnsi="Times New Roman" w:cs="Times New Roman"/>
        </w:rPr>
        <w:t>Complementar</w:t>
      </w:r>
      <w:r>
        <w:rPr>
          <w:rFonts w:ascii="Times New Roman" w:eastAsia="Times New Roman" w:hAnsi="Times New Roman" w:cs="Times New Roman"/>
          <w:spacing w:val="-1"/>
        </w:rPr>
        <w:t xml:space="preserve"> </w:t>
      </w:r>
      <w:r>
        <w:rPr>
          <w:rFonts w:ascii="Times New Roman" w:eastAsia="Times New Roman" w:hAnsi="Times New Roman" w:cs="Times New Roman"/>
        </w:rPr>
        <w:t>n.º</w:t>
      </w:r>
      <w:r>
        <w:rPr>
          <w:rFonts w:ascii="Times New Roman" w:eastAsia="Times New Roman" w:hAnsi="Times New Roman" w:cs="Times New Roman"/>
          <w:spacing w:val="-1"/>
        </w:rPr>
        <w:t xml:space="preserve"> </w:t>
      </w:r>
      <w:r>
        <w:rPr>
          <w:rFonts w:ascii="Times New Roman" w:eastAsia="Times New Roman" w:hAnsi="Times New Roman" w:cs="Times New Roman"/>
        </w:rPr>
        <w:t>123,</w:t>
      </w:r>
      <w:r>
        <w:rPr>
          <w:rFonts w:ascii="Times New Roman" w:eastAsia="Times New Roman" w:hAnsi="Times New Roman" w:cs="Times New Roman"/>
          <w:spacing w:val="-1"/>
        </w:rPr>
        <w:t xml:space="preserve"> </w:t>
      </w:r>
      <w:r>
        <w:rPr>
          <w:rFonts w:ascii="Times New Roman" w:eastAsia="Times New Roman" w:hAnsi="Times New Roman" w:cs="Times New Roman"/>
        </w:rPr>
        <w:t>de 14</w:t>
      </w:r>
      <w:r>
        <w:rPr>
          <w:rFonts w:ascii="Times New Roman" w:eastAsia="Times New Roman" w:hAnsi="Times New Roman" w:cs="Times New Roman"/>
          <w:spacing w:val="-1"/>
        </w:rPr>
        <w:t xml:space="preserve"> </w:t>
      </w:r>
      <w:r>
        <w:rPr>
          <w:rFonts w:ascii="Times New Roman" w:eastAsia="Times New Roman" w:hAnsi="Times New Roman" w:cs="Times New Roman"/>
        </w:rPr>
        <w:t>de</w:t>
      </w:r>
      <w:r>
        <w:rPr>
          <w:rFonts w:ascii="Times New Roman" w:eastAsia="Times New Roman" w:hAnsi="Times New Roman" w:cs="Times New Roman"/>
          <w:spacing w:val="-1"/>
        </w:rPr>
        <w:t xml:space="preserve"> </w:t>
      </w:r>
      <w:r>
        <w:rPr>
          <w:rFonts w:ascii="Times New Roman" w:eastAsia="Times New Roman" w:hAnsi="Times New Roman" w:cs="Times New Roman"/>
        </w:rPr>
        <w:t>dezembro</w:t>
      </w:r>
      <w:r>
        <w:rPr>
          <w:rFonts w:ascii="Times New Roman" w:eastAsia="Times New Roman" w:hAnsi="Times New Roman" w:cs="Times New Roman"/>
          <w:spacing w:val="-3"/>
        </w:rPr>
        <w:t xml:space="preserve"> </w:t>
      </w:r>
      <w:r>
        <w:rPr>
          <w:rFonts w:ascii="Times New Roman" w:eastAsia="Times New Roman" w:hAnsi="Times New Roman" w:cs="Times New Roman"/>
        </w:rPr>
        <w:t>de</w:t>
      </w:r>
      <w:r>
        <w:rPr>
          <w:rFonts w:ascii="Times New Roman" w:eastAsia="Times New Roman" w:hAnsi="Times New Roman" w:cs="Times New Roman"/>
          <w:spacing w:val="1"/>
        </w:rPr>
        <w:t xml:space="preserve"> </w:t>
      </w:r>
      <w:r>
        <w:rPr>
          <w:rFonts w:ascii="Times New Roman" w:eastAsia="Times New Roman" w:hAnsi="Times New Roman" w:cs="Times New Roman"/>
        </w:rPr>
        <w:t>2006.</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(local</w:t>
      </w:r>
      <w:r>
        <w:rPr>
          <w:rFonts w:ascii="Times New Roman" w:eastAsia="Times New Roman" w:hAnsi="Times New Roman" w:cs="Times New Roman"/>
          <w:spacing w:val="-3"/>
        </w:rPr>
        <w:t xml:space="preserve"> </w:t>
      </w:r>
      <w:r>
        <w:rPr>
          <w:rFonts w:ascii="Times New Roman" w:eastAsia="Times New Roman" w:hAnsi="Times New Roman" w:cs="Times New Roman"/>
        </w:rPr>
        <w:t>e</w:t>
      </w:r>
      <w:r>
        <w:rPr>
          <w:rFonts w:ascii="Times New Roman" w:eastAsia="Times New Roman" w:hAnsi="Times New Roman" w:cs="Times New Roman"/>
          <w:spacing w:val="-1"/>
        </w:rPr>
        <w:t xml:space="preserve"> </w:t>
      </w:r>
      <w:r>
        <w:rPr>
          <w:rFonts w:ascii="Times New Roman" w:eastAsia="Times New Roman" w:hAnsi="Times New Roman" w:cs="Times New Roman"/>
        </w:rPr>
        <w:t>data)</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(Nome,</w:t>
      </w:r>
      <w:r>
        <w:rPr>
          <w:rFonts w:ascii="Times New Roman" w:eastAsia="Times New Roman" w:hAnsi="Times New Roman" w:cs="Times New Roman"/>
          <w:spacing w:val="-5"/>
        </w:rPr>
        <w:t xml:space="preserve"> </w:t>
      </w:r>
      <w:r>
        <w:rPr>
          <w:rFonts w:ascii="Times New Roman" w:eastAsia="Times New Roman" w:hAnsi="Times New Roman" w:cs="Times New Roman"/>
        </w:rPr>
        <w:t>RG</w:t>
      </w:r>
      <w:r>
        <w:rPr>
          <w:rFonts w:ascii="Times New Roman" w:eastAsia="Times New Roman" w:hAnsi="Times New Roman" w:cs="Times New Roman"/>
          <w:spacing w:val="-4"/>
        </w:rPr>
        <w:t xml:space="preserve"> </w:t>
      </w:r>
      <w:r>
        <w:rPr>
          <w:rFonts w:ascii="Times New Roman" w:eastAsia="Times New Roman" w:hAnsi="Times New Roman" w:cs="Times New Roman"/>
        </w:rPr>
        <w:t>e</w:t>
      </w:r>
      <w:r>
        <w:rPr>
          <w:rFonts w:ascii="Times New Roman" w:eastAsia="Times New Roman" w:hAnsi="Times New Roman" w:cs="Times New Roman"/>
          <w:spacing w:val="-5"/>
        </w:rPr>
        <w:t xml:space="preserve"> </w:t>
      </w:r>
      <w:r>
        <w:rPr>
          <w:rFonts w:ascii="Times New Roman" w:eastAsia="Times New Roman" w:hAnsi="Times New Roman" w:cs="Times New Roman"/>
        </w:rPr>
        <w:t>Assinatura</w:t>
      </w:r>
      <w:r>
        <w:rPr>
          <w:rFonts w:ascii="Times New Roman" w:eastAsia="Times New Roman" w:hAnsi="Times New Roman" w:cs="Times New Roman"/>
          <w:spacing w:val="-5"/>
        </w:rPr>
        <w:t xml:space="preserve"> </w:t>
      </w:r>
      <w:r>
        <w:rPr>
          <w:rFonts w:ascii="Times New Roman" w:eastAsia="Times New Roman" w:hAnsi="Times New Roman" w:cs="Times New Roman"/>
        </w:rPr>
        <w:t>do</w:t>
      </w:r>
      <w:r>
        <w:rPr>
          <w:rFonts w:ascii="Times New Roman" w:eastAsia="Times New Roman" w:hAnsi="Times New Roman" w:cs="Times New Roman"/>
          <w:spacing w:val="-5"/>
        </w:rPr>
        <w:t xml:space="preserve"> </w:t>
      </w:r>
      <w:r>
        <w:rPr>
          <w:rFonts w:ascii="Times New Roman" w:eastAsia="Times New Roman" w:hAnsi="Times New Roman" w:cs="Times New Roman"/>
        </w:rPr>
        <w:t>Representante</w:t>
      </w:r>
      <w:r>
        <w:rPr>
          <w:rFonts w:ascii="Times New Roman" w:eastAsia="Times New Roman" w:hAnsi="Times New Roman" w:cs="Times New Roman"/>
          <w:spacing w:val="-3"/>
        </w:rPr>
        <w:t xml:space="preserve"> </w:t>
      </w:r>
      <w:r>
        <w:rPr>
          <w:rFonts w:ascii="Times New Roman" w:eastAsia="Times New Roman" w:hAnsi="Times New Roman" w:cs="Times New Roman"/>
        </w:rPr>
        <w:t>Legal)</w:t>
      </w:r>
    </w:p>
    <w:p w:rsidR="00135DCF" w:rsidRDefault="00C24A89">
      <w:pPr>
        <w:widowControl w:val="0"/>
        <w:autoSpaceDE w:val="0"/>
        <w:autoSpaceDN w:val="0"/>
        <w:spacing w:line="276" w:lineRule="auto"/>
        <w:ind w:right="-1"/>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Importante:</w:t>
      </w:r>
    </w:p>
    <w:p w:rsidR="00135DCF" w:rsidRDefault="00C24A89">
      <w:pPr>
        <w:widowControl w:val="0"/>
        <w:numPr>
          <w:ilvl w:val="0"/>
          <w:numId w:val="27"/>
        </w:numPr>
        <w:tabs>
          <w:tab w:val="left" w:pos="588"/>
        </w:tabs>
        <w:autoSpaceDE w:val="0"/>
        <w:autoSpaceDN w:val="0"/>
        <w:spacing w:line="276" w:lineRule="auto"/>
        <w:ind w:left="0" w:right="-1"/>
        <w:jc w:val="both"/>
        <w:rPr>
          <w:rFonts w:ascii="Times New Roman" w:hAnsi="Times New Roman" w:cs="Times New Roman"/>
        </w:rPr>
      </w:pP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DECLARAÇÃO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enquadramento</w:t>
      </w:r>
      <w:r>
        <w:rPr>
          <w:rFonts w:ascii="Times New Roman" w:hAnsi="Times New Roman" w:cs="Times New Roman"/>
          <w:spacing w:val="1"/>
        </w:rPr>
        <w:t xml:space="preserve"> </w:t>
      </w:r>
      <w:r>
        <w:rPr>
          <w:rFonts w:ascii="Times New Roman" w:hAnsi="Times New Roman" w:cs="Times New Roman"/>
        </w:rPr>
        <w:t>como</w:t>
      </w:r>
      <w:r>
        <w:rPr>
          <w:rFonts w:ascii="Times New Roman" w:hAnsi="Times New Roman" w:cs="Times New Roman"/>
          <w:spacing w:val="1"/>
        </w:rPr>
        <w:t xml:space="preserve"> </w:t>
      </w:r>
      <w:r>
        <w:rPr>
          <w:rFonts w:ascii="Times New Roman" w:hAnsi="Times New Roman" w:cs="Times New Roman"/>
        </w:rPr>
        <w:t>Microempresa,</w:t>
      </w:r>
      <w:r>
        <w:rPr>
          <w:rFonts w:ascii="Times New Roman" w:hAnsi="Times New Roman" w:cs="Times New Roman"/>
          <w:spacing w:val="1"/>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Pequeno</w:t>
      </w:r>
      <w:r>
        <w:rPr>
          <w:rFonts w:ascii="Times New Roman" w:hAnsi="Times New Roman" w:cs="Times New Roman"/>
          <w:spacing w:val="1"/>
        </w:rPr>
        <w:t xml:space="preserve"> </w:t>
      </w:r>
      <w:r>
        <w:rPr>
          <w:rFonts w:ascii="Times New Roman" w:hAnsi="Times New Roman" w:cs="Times New Roman"/>
        </w:rPr>
        <w:t>Porte</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Microempreendedor Individual, poderá ser objeto de diligência para confirmação da veracidade da</w:t>
      </w:r>
      <w:r>
        <w:rPr>
          <w:rFonts w:ascii="Times New Roman" w:hAnsi="Times New Roman" w:cs="Times New Roman"/>
          <w:spacing w:val="1"/>
        </w:rPr>
        <w:t xml:space="preserve"> </w:t>
      </w:r>
      <w:r>
        <w:rPr>
          <w:rFonts w:ascii="Times New Roman" w:hAnsi="Times New Roman" w:cs="Times New Roman"/>
        </w:rPr>
        <w:t>mesma</w:t>
      </w:r>
      <w:r>
        <w:rPr>
          <w:rFonts w:ascii="Times New Roman" w:hAnsi="Times New Roman" w:cs="Times New Roman"/>
          <w:spacing w:val="-3"/>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implicará</w:t>
      </w:r>
      <w:r>
        <w:rPr>
          <w:rFonts w:ascii="Times New Roman" w:hAnsi="Times New Roman" w:cs="Times New Roman"/>
          <w:spacing w:val="-3"/>
        </w:rPr>
        <w:t xml:space="preserve"> </w:t>
      </w:r>
      <w:r>
        <w:rPr>
          <w:rFonts w:ascii="Times New Roman" w:hAnsi="Times New Roman" w:cs="Times New Roman"/>
        </w:rPr>
        <w:t>no tratamento</w:t>
      </w:r>
      <w:r>
        <w:rPr>
          <w:rFonts w:ascii="Times New Roman" w:hAnsi="Times New Roman" w:cs="Times New Roman"/>
          <w:spacing w:val="-3"/>
        </w:rPr>
        <w:t xml:space="preserve"> </w:t>
      </w:r>
      <w:r>
        <w:rPr>
          <w:rFonts w:ascii="Times New Roman" w:hAnsi="Times New Roman" w:cs="Times New Roman"/>
        </w:rPr>
        <w:t>diferenciado</w:t>
      </w:r>
      <w:r>
        <w:rPr>
          <w:rFonts w:ascii="Times New Roman" w:hAnsi="Times New Roman" w:cs="Times New Roman"/>
          <w:spacing w:val="-2"/>
        </w:rPr>
        <w:t xml:space="preserve"> </w:t>
      </w:r>
      <w:r>
        <w:rPr>
          <w:rFonts w:ascii="Times New Roman" w:hAnsi="Times New Roman" w:cs="Times New Roman"/>
        </w:rPr>
        <w:t>previsto</w:t>
      </w:r>
      <w:r>
        <w:rPr>
          <w:rFonts w:ascii="Times New Roman" w:hAnsi="Times New Roman" w:cs="Times New Roman"/>
          <w:spacing w:val="-1"/>
        </w:rPr>
        <w:t xml:space="preserve"> </w:t>
      </w:r>
      <w:r>
        <w:rPr>
          <w:rFonts w:ascii="Times New Roman" w:hAnsi="Times New Roman" w:cs="Times New Roman"/>
        </w:rPr>
        <w:t>na</w:t>
      </w:r>
      <w:r>
        <w:rPr>
          <w:rFonts w:ascii="Times New Roman" w:hAnsi="Times New Roman" w:cs="Times New Roman"/>
          <w:spacing w:val="-2"/>
        </w:rPr>
        <w:t xml:space="preserve"> </w:t>
      </w:r>
      <w:r>
        <w:rPr>
          <w:rFonts w:ascii="Times New Roman" w:hAnsi="Times New Roman" w:cs="Times New Roman"/>
        </w:rPr>
        <w:t>Lei Complementar</w:t>
      </w:r>
      <w:r>
        <w:rPr>
          <w:rFonts w:ascii="Times New Roman" w:hAnsi="Times New Roman" w:cs="Times New Roman"/>
          <w:spacing w:val="-4"/>
        </w:rPr>
        <w:t xml:space="preserve"> </w:t>
      </w:r>
      <w:r>
        <w:rPr>
          <w:rFonts w:ascii="Times New Roman" w:hAnsi="Times New Roman" w:cs="Times New Roman"/>
        </w:rPr>
        <w:t>n.º</w:t>
      </w:r>
      <w:r>
        <w:rPr>
          <w:rFonts w:ascii="Times New Roman" w:hAnsi="Times New Roman" w:cs="Times New Roman"/>
          <w:spacing w:val="-3"/>
        </w:rPr>
        <w:t xml:space="preserve"> </w:t>
      </w:r>
      <w:r>
        <w:rPr>
          <w:rFonts w:ascii="Times New Roman" w:hAnsi="Times New Roman" w:cs="Times New Roman"/>
        </w:rPr>
        <w:t>123/2006.</w:t>
      </w:r>
    </w:p>
    <w:p w:rsidR="00135DCF" w:rsidRDefault="00C24A89">
      <w:pPr>
        <w:widowControl w:val="0"/>
        <w:numPr>
          <w:ilvl w:val="0"/>
          <w:numId w:val="27"/>
        </w:numPr>
        <w:tabs>
          <w:tab w:val="left" w:pos="588"/>
        </w:tabs>
        <w:autoSpaceDE w:val="0"/>
        <w:autoSpaceDN w:val="0"/>
        <w:spacing w:line="276" w:lineRule="auto"/>
        <w:ind w:left="0" w:right="-1"/>
        <w:jc w:val="both"/>
        <w:rPr>
          <w:rFonts w:ascii="Times New Roman" w:hAnsi="Times New Roman" w:cs="Times New Roman"/>
        </w:rPr>
      </w:pP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DECLARAÇÃO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enquadramento</w:t>
      </w:r>
      <w:r>
        <w:rPr>
          <w:rFonts w:ascii="Times New Roman" w:hAnsi="Times New Roman" w:cs="Times New Roman"/>
          <w:spacing w:val="1"/>
        </w:rPr>
        <w:t xml:space="preserve"> </w:t>
      </w:r>
      <w:r>
        <w:rPr>
          <w:rFonts w:ascii="Times New Roman" w:hAnsi="Times New Roman" w:cs="Times New Roman"/>
        </w:rPr>
        <w:t>como</w:t>
      </w:r>
      <w:r>
        <w:rPr>
          <w:rFonts w:ascii="Times New Roman" w:hAnsi="Times New Roman" w:cs="Times New Roman"/>
          <w:spacing w:val="1"/>
        </w:rPr>
        <w:t xml:space="preserve"> </w:t>
      </w:r>
      <w:r>
        <w:rPr>
          <w:rFonts w:ascii="Times New Roman" w:hAnsi="Times New Roman" w:cs="Times New Roman"/>
        </w:rPr>
        <w:t>Microempresa,</w:t>
      </w:r>
      <w:r>
        <w:rPr>
          <w:rFonts w:ascii="Times New Roman" w:hAnsi="Times New Roman" w:cs="Times New Roman"/>
          <w:spacing w:val="1"/>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Pequeno</w:t>
      </w:r>
      <w:r>
        <w:rPr>
          <w:rFonts w:ascii="Times New Roman" w:hAnsi="Times New Roman" w:cs="Times New Roman"/>
          <w:spacing w:val="1"/>
        </w:rPr>
        <w:t xml:space="preserve"> </w:t>
      </w:r>
      <w:r>
        <w:rPr>
          <w:rFonts w:ascii="Times New Roman" w:hAnsi="Times New Roman" w:cs="Times New Roman"/>
        </w:rPr>
        <w:t>Porte</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Microempreendedor Individual, falsa ou inverídica sujeitará a licitante às penalidades previstas neste</w:t>
      </w:r>
      <w:r>
        <w:rPr>
          <w:rFonts w:ascii="Times New Roman" w:hAnsi="Times New Roman" w:cs="Times New Roman"/>
          <w:spacing w:val="1"/>
        </w:rPr>
        <w:t xml:space="preserve"> </w:t>
      </w:r>
      <w:r>
        <w:rPr>
          <w:rFonts w:ascii="Times New Roman" w:hAnsi="Times New Roman" w:cs="Times New Roman"/>
        </w:rPr>
        <w:t>Edital, bem</w:t>
      </w:r>
      <w:r>
        <w:rPr>
          <w:rFonts w:ascii="Times New Roman" w:hAnsi="Times New Roman" w:cs="Times New Roman"/>
          <w:spacing w:val="-2"/>
        </w:rPr>
        <w:t xml:space="preserve"> </w:t>
      </w:r>
      <w:r>
        <w:rPr>
          <w:rFonts w:ascii="Times New Roman" w:hAnsi="Times New Roman" w:cs="Times New Roman"/>
        </w:rPr>
        <w:t>como,</w:t>
      </w:r>
      <w:r>
        <w:rPr>
          <w:rFonts w:ascii="Times New Roman" w:hAnsi="Times New Roman" w:cs="Times New Roman"/>
          <w:spacing w:val="-1"/>
        </w:rPr>
        <w:t xml:space="preserve"> </w:t>
      </w:r>
      <w:r>
        <w:rPr>
          <w:rFonts w:ascii="Times New Roman" w:hAnsi="Times New Roman" w:cs="Times New Roman"/>
        </w:rPr>
        <w:t>às</w:t>
      </w:r>
      <w:r>
        <w:rPr>
          <w:rFonts w:ascii="Times New Roman" w:hAnsi="Times New Roman" w:cs="Times New Roman"/>
          <w:spacing w:val="-1"/>
        </w:rPr>
        <w:t xml:space="preserve"> </w:t>
      </w:r>
      <w:r>
        <w:rPr>
          <w:rFonts w:ascii="Times New Roman" w:hAnsi="Times New Roman" w:cs="Times New Roman"/>
        </w:rPr>
        <w:t>demais</w:t>
      </w:r>
      <w:r>
        <w:rPr>
          <w:rFonts w:ascii="Times New Roman" w:hAnsi="Times New Roman" w:cs="Times New Roman"/>
          <w:spacing w:val="-1"/>
        </w:rPr>
        <w:t xml:space="preserve"> </w:t>
      </w:r>
      <w:r>
        <w:rPr>
          <w:rFonts w:ascii="Times New Roman" w:hAnsi="Times New Roman" w:cs="Times New Roman"/>
        </w:rPr>
        <w:t>sanções</w:t>
      </w:r>
      <w:r>
        <w:rPr>
          <w:rFonts w:ascii="Times New Roman" w:hAnsi="Times New Roman" w:cs="Times New Roman"/>
          <w:spacing w:val="-1"/>
        </w:rPr>
        <w:t xml:space="preserve"> </w:t>
      </w:r>
      <w:r>
        <w:rPr>
          <w:rFonts w:ascii="Times New Roman" w:hAnsi="Times New Roman" w:cs="Times New Roman"/>
        </w:rPr>
        <w:t>penais</w:t>
      </w:r>
      <w:r>
        <w:rPr>
          <w:rFonts w:ascii="Times New Roman" w:hAnsi="Times New Roman" w:cs="Times New Roman"/>
          <w:spacing w:val="1"/>
        </w:rPr>
        <w:t xml:space="preserve"> </w:t>
      </w:r>
      <w:r>
        <w:rPr>
          <w:rFonts w:ascii="Times New Roman" w:hAnsi="Times New Roman" w:cs="Times New Roman"/>
        </w:rPr>
        <w:t>cabíveis.</w:t>
      </w:r>
    </w:p>
    <w:p w:rsidR="00135DCF" w:rsidRDefault="00135DCF">
      <w:pPr>
        <w:widowControl w:val="0"/>
        <w:tabs>
          <w:tab w:val="left" w:pos="588"/>
        </w:tabs>
        <w:autoSpaceDE w:val="0"/>
        <w:autoSpaceDN w:val="0"/>
        <w:spacing w:line="276" w:lineRule="auto"/>
        <w:ind w:right="-1"/>
        <w:jc w:val="both"/>
        <w:rPr>
          <w:rFonts w:ascii="Times New Roman" w:hAnsi="Times New Roman" w:cs="Times New Roman"/>
        </w:rPr>
      </w:pPr>
    </w:p>
    <w:p w:rsidR="00135DCF" w:rsidRDefault="00135DCF">
      <w:pPr>
        <w:widowControl w:val="0"/>
        <w:tabs>
          <w:tab w:val="left" w:pos="588"/>
        </w:tabs>
        <w:autoSpaceDE w:val="0"/>
        <w:autoSpaceDN w:val="0"/>
        <w:spacing w:line="276" w:lineRule="auto"/>
        <w:ind w:right="-1"/>
        <w:jc w:val="both"/>
        <w:rPr>
          <w:rFonts w:ascii="Times New Roman" w:hAnsi="Times New Roman" w:cs="Times New Roman"/>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VI</w:t>
      </w:r>
    </w:p>
    <w:p w:rsidR="00135DCF" w:rsidRDefault="00C24A89">
      <w:pPr>
        <w:spacing w:line="276" w:lineRule="auto"/>
        <w:ind w:right="-1"/>
        <w:jc w:val="center"/>
        <w:rPr>
          <w:rFonts w:ascii="Times New Roman" w:hAnsi="Times New Roman" w:cs="Times New Roman"/>
          <w:b/>
        </w:rPr>
      </w:pPr>
      <w:r>
        <w:rPr>
          <w:rFonts w:ascii="Times New Roman" w:hAnsi="Times New Roman" w:cs="Times New Roman"/>
          <w:b/>
        </w:rPr>
        <w:t>MODELO DE DECLARAÇÃO DE QUE A PROPONENTE CUMPRE OS REQUISITOS DE HABILITAÇÃO.</w:t>
      </w:r>
    </w:p>
    <w:p w:rsidR="00135DCF" w:rsidRDefault="00135DCF">
      <w:pPr>
        <w:spacing w:line="276" w:lineRule="auto"/>
        <w:rPr>
          <w:rFonts w:ascii="Times New Roman" w:eastAsia="Times New Roman" w:hAnsi="Times New Roman" w:cs="Times New Roman"/>
          <w:b/>
        </w:rPr>
      </w:pPr>
    </w:p>
    <w:p w:rsidR="00135DCF" w:rsidRDefault="00135DCF">
      <w:pPr>
        <w:spacing w:line="276" w:lineRule="auto"/>
        <w:rPr>
          <w:rFonts w:ascii="Times New Roman" w:eastAsia="Times New Roman" w:hAnsi="Times New Roman" w:cs="Times New Roman"/>
          <w:b/>
        </w:rPr>
      </w:pPr>
    </w:p>
    <w:p w:rsidR="00135DCF" w:rsidRDefault="0089612C">
      <w:pPr>
        <w:spacing w:line="276" w:lineRule="auto"/>
        <w:rPr>
          <w:rFonts w:ascii="Times New Roman" w:hAnsi="Times New Roman" w:cs="Times New Roman"/>
        </w:rPr>
      </w:pPr>
      <w:r>
        <w:rPr>
          <w:rFonts w:ascii="Times New Roman" w:hAnsi="Times New Roman" w:cs="Times New Roman"/>
        </w:rPr>
        <w:t>PREGÃO ELETRÔNICO Nº 024</w:t>
      </w:r>
      <w:r w:rsidR="00C24A89">
        <w:rPr>
          <w:rFonts w:ascii="Times New Roman" w:hAnsi="Times New Roman" w:cs="Times New Roman"/>
        </w:rPr>
        <w:t>/2025</w:t>
      </w:r>
    </w:p>
    <w:p w:rsidR="00135DCF" w:rsidRDefault="0089612C">
      <w:pPr>
        <w:spacing w:line="276" w:lineRule="auto"/>
        <w:rPr>
          <w:rFonts w:ascii="Times New Roman" w:hAnsi="Times New Roman" w:cs="Times New Roman"/>
        </w:rPr>
      </w:pPr>
      <w:r>
        <w:rPr>
          <w:rFonts w:ascii="Times New Roman" w:hAnsi="Times New Roman" w:cs="Times New Roman"/>
        </w:rPr>
        <w:t>PROCESSO Nº 041</w:t>
      </w:r>
      <w:r w:rsidR="00C24A89">
        <w:rPr>
          <w:rFonts w:ascii="Times New Roman" w:hAnsi="Times New Roman" w:cs="Times New Roman"/>
        </w:rPr>
        <w:t>/2025</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Sr.</w:t>
      </w:r>
      <w:r>
        <w:rPr>
          <w:rFonts w:ascii="Times New Roman" w:eastAsia="Times New Roman" w:hAnsi="Times New Roman" w:cs="Times New Roman"/>
          <w:spacing w:val="-2"/>
        </w:rPr>
        <w:t xml:space="preserve"> </w:t>
      </w:r>
      <w:r>
        <w:rPr>
          <w:rFonts w:ascii="Times New Roman" w:eastAsia="Times New Roman" w:hAnsi="Times New Roman" w:cs="Times New Roman"/>
        </w:rPr>
        <w:t>Pregoeiro,</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Pela</w:t>
      </w:r>
      <w:r>
        <w:rPr>
          <w:rFonts w:ascii="Times New Roman" w:eastAsia="Times New Roman" w:hAnsi="Times New Roman" w:cs="Times New Roman"/>
          <w:spacing w:val="62"/>
        </w:rPr>
        <w:t xml:space="preserve"> </w:t>
      </w:r>
      <w:r>
        <w:rPr>
          <w:rFonts w:ascii="Times New Roman" w:eastAsia="Times New Roman" w:hAnsi="Times New Roman" w:cs="Times New Roman"/>
        </w:rPr>
        <w:t>presente,</w:t>
      </w:r>
      <w:r>
        <w:rPr>
          <w:rFonts w:ascii="Times New Roman" w:eastAsia="Times New Roman" w:hAnsi="Times New Roman" w:cs="Times New Roman"/>
          <w:spacing w:val="63"/>
        </w:rPr>
        <w:t xml:space="preserve"> </w:t>
      </w:r>
      <w:r>
        <w:rPr>
          <w:rFonts w:ascii="Times New Roman" w:eastAsia="Times New Roman" w:hAnsi="Times New Roman" w:cs="Times New Roman"/>
        </w:rPr>
        <w:t>declaramos,</w:t>
      </w:r>
      <w:r>
        <w:rPr>
          <w:rFonts w:ascii="Times New Roman" w:eastAsia="Times New Roman" w:hAnsi="Times New Roman" w:cs="Times New Roman"/>
          <w:spacing w:val="63"/>
        </w:rPr>
        <w:t xml:space="preserve"> </w:t>
      </w:r>
      <w:r>
        <w:rPr>
          <w:rFonts w:ascii="Times New Roman" w:eastAsia="Times New Roman" w:hAnsi="Times New Roman" w:cs="Times New Roman"/>
        </w:rPr>
        <w:t>nos</w:t>
      </w:r>
      <w:r>
        <w:rPr>
          <w:rFonts w:ascii="Times New Roman" w:eastAsia="Times New Roman" w:hAnsi="Times New Roman" w:cs="Times New Roman"/>
          <w:spacing w:val="62"/>
        </w:rPr>
        <w:t xml:space="preserve"> </w:t>
      </w:r>
      <w:r>
        <w:rPr>
          <w:rFonts w:ascii="Times New Roman" w:eastAsia="Times New Roman" w:hAnsi="Times New Roman" w:cs="Times New Roman"/>
        </w:rPr>
        <w:t>termos da Lei 14.133/21, que</w:t>
      </w:r>
      <w:r>
        <w:rPr>
          <w:rFonts w:ascii="Times New Roman" w:eastAsia="Times New Roman" w:hAnsi="Times New Roman" w:cs="Times New Roman"/>
          <w:spacing w:val="63"/>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rPr>
        <w:t>empresa</w:t>
      </w:r>
      <w:r>
        <w:rPr>
          <w:rFonts w:ascii="Times New Roman" w:eastAsia="Times New Roman" w:hAnsi="Times New Roman" w:cs="Times New Roman"/>
          <w:spacing w:val="1"/>
        </w:rPr>
        <w:t xml:space="preserve"> </w:t>
      </w:r>
      <w:r>
        <w:rPr>
          <w:rFonts w:ascii="Times New Roman" w:eastAsia="Times New Roman" w:hAnsi="Times New Roman" w:cs="Times New Roman"/>
        </w:rPr>
        <w:t>.................(indicação</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1"/>
        </w:rPr>
        <w:t xml:space="preserve"> </w:t>
      </w:r>
      <w:r>
        <w:rPr>
          <w:rFonts w:ascii="Times New Roman" w:eastAsia="Times New Roman" w:hAnsi="Times New Roman" w:cs="Times New Roman"/>
        </w:rPr>
        <w:t>razão</w:t>
      </w:r>
      <w:r>
        <w:rPr>
          <w:rFonts w:ascii="Times New Roman" w:eastAsia="Times New Roman" w:hAnsi="Times New Roman" w:cs="Times New Roman"/>
          <w:spacing w:val="1"/>
        </w:rPr>
        <w:t xml:space="preserve"> </w:t>
      </w:r>
      <w:proofErr w:type="gramStart"/>
      <w:r>
        <w:rPr>
          <w:rFonts w:ascii="Times New Roman" w:eastAsia="Times New Roman" w:hAnsi="Times New Roman" w:cs="Times New Roman"/>
        </w:rPr>
        <w:t>social).............</w:t>
      </w:r>
      <w:proofErr w:type="gramEnd"/>
      <w:r>
        <w:rPr>
          <w:rFonts w:ascii="Times New Roman" w:eastAsia="Times New Roman" w:hAnsi="Times New Roman" w:cs="Times New Roman"/>
          <w:spacing w:val="1"/>
        </w:rPr>
        <w:t xml:space="preserve"> </w:t>
      </w:r>
      <w:proofErr w:type="gramStart"/>
      <w:r>
        <w:rPr>
          <w:rFonts w:ascii="Times New Roman" w:eastAsia="Times New Roman" w:hAnsi="Times New Roman" w:cs="Times New Roman"/>
        </w:rPr>
        <w:t>cumpre</w:t>
      </w:r>
      <w:proofErr w:type="gramEnd"/>
      <w:r>
        <w:rPr>
          <w:rFonts w:ascii="Times New Roman" w:eastAsia="Times New Roman" w:hAnsi="Times New Roman" w:cs="Times New Roman"/>
          <w:spacing w:val="1"/>
        </w:rPr>
        <w:t xml:space="preserve"> </w:t>
      </w:r>
      <w:r>
        <w:rPr>
          <w:rFonts w:ascii="Times New Roman" w:eastAsia="Times New Roman" w:hAnsi="Times New Roman" w:cs="Times New Roman"/>
        </w:rPr>
        <w:t>plenamente</w:t>
      </w:r>
      <w:r>
        <w:rPr>
          <w:rFonts w:ascii="Times New Roman" w:eastAsia="Times New Roman" w:hAnsi="Times New Roman" w:cs="Times New Roman"/>
          <w:spacing w:val="1"/>
        </w:rPr>
        <w:t xml:space="preserve"> </w:t>
      </w:r>
      <w:r>
        <w:rPr>
          <w:rFonts w:ascii="Times New Roman" w:eastAsia="Times New Roman" w:hAnsi="Times New Roman" w:cs="Times New Roman"/>
        </w:rPr>
        <w:t>os</w:t>
      </w:r>
      <w:r>
        <w:rPr>
          <w:rFonts w:ascii="Times New Roman" w:eastAsia="Times New Roman" w:hAnsi="Times New Roman" w:cs="Times New Roman"/>
          <w:spacing w:val="1"/>
        </w:rPr>
        <w:t xml:space="preserve"> </w:t>
      </w:r>
      <w:r>
        <w:rPr>
          <w:rFonts w:ascii="Times New Roman" w:eastAsia="Times New Roman" w:hAnsi="Times New Roman" w:cs="Times New Roman"/>
        </w:rPr>
        <w:t>requisitos</w:t>
      </w:r>
      <w:r>
        <w:rPr>
          <w:rFonts w:ascii="Times New Roman" w:eastAsia="Times New Roman" w:hAnsi="Times New Roman" w:cs="Times New Roman"/>
          <w:spacing w:val="1"/>
        </w:rPr>
        <w:t xml:space="preserve"> </w:t>
      </w:r>
      <w:r>
        <w:rPr>
          <w:rFonts w:ascii="Times New Roman" w:eastAsia="Times New Roman" w:hAnsi="Times New Roman" w:cs="Times New Roman"/>
        </w:rPr>
        <w:t>de</w:t>
      </w:r>
      <w:r>
        <w:rPr>
          <w:rFonts w:ascii="Times New Roman" w:eastAsia="Times New Roman" w:hAnsi="Times New Roman" w:cs="Times New Roman"/>
          <w:spacing w:val="1"/>
        </w:rPr>
        <w:t xml:space="preserve"> </w:t>
      </w:r>
      <w:r>
        <w:rPr>
          <w:rFonts w:ascii="Times New Roman" w:eastAsia="Times New Roman" w:hAnsi="Times New Roman" w:cs="Times New Roman"/>
        </w:rPr>
        <w:t>habilitação</w:t>
      </w:r>
      <w:r>
        <w:rPr>
          <w:rFonts w:ascii="Times New Roman" w:eastAsia="Times New Roman" w:hAnsi="Times New Roman" w:cs="Times New Roman"/>
          <w:spacing w:val="-2"/>
        </w:rPr>
        <w:t xml:space="preserve"> </w:t>
      </w:r>
      <w:r>
        <w:rPr>
          <w:rFonts w:ascii="Times New Roman" w:eastAsia="Times New Roman" w:hAnsi="Times New Roman" w:cs="Times New Roman"/>
        </w:rPr>
        <w:t>para</w:t>
      </w:r>
      <w:r>
        <w:rPr>
          <w:rFonts w:ascii="Times New Roman" w:eastAsia="Times New Roman" w:hAnsi="Times New Roman" w:cs="Times New Roman"/>
          <w:spacing w:val="-1"/>
        </w:rPr>
        <w:t xml:space="preserve"> </w:t>
      </w:r>
      <w:r>
        <w:rPr>
          <w:rFonts w:ascii="Times New Roman" w:eastAsia="Times New Roman" w:hAnsi="Times New Roman" w:cs="Times New Roman"/>
        </w:rPr>
        <w:t>o</w:t>
      </w:r>
      <w:r>
        <w:rPr>
          <w:rFonts w:ascii="Times New Roman" w:eastAsia="Times New Roman" w:hAnsi="Times New Roman" w:cs="Times New Roman"/>
          <w:spacing w:val="-1"/>
        </w:rPr>
        <w:t xml:space="preserve"> </w:t>
      </w:r>
      <w:r>
        <w:rPr>
          <w:rFonts w:ascii="Times New Roman" w:eastAsia="Times New Roman" w:hAnsi="Times New Roman" w:cs="Times New Roman"/>
        </w:rPr>
        <w:t>PREGÃO</w:t>
      </w:r>
      <w:r>
        <w:rPr>
          <w:rFonts w:ascii="Times New Roman" w:eastAsia="Times New Roman" w:hAnsi="Times New Roman" w:cs="Times New Roman"/>
          <w:spacing w:val="-2"/>
        </w:rPr>
        <w:t xml:space="preserve"> </w:t>
      </w:r>
      <w:r>
        <w:rPr>
          <w:rFonts w:ascii="Times New Roman" w:eastAsia="Times New Roman" w:hAnsi="Times New Roman" w:cs="Times New Roman"/>
        </w:rPr>
        <w:t>Nº</w:t>
      </w:r>
      <w:r>
        <w:rPr>
          <w:rFonts w:ascii="Times New Roman" w:eastAsia="Times New Roman" w:hAnsi="Times New Roman" w:cs="Times New Roman"/>
          <w:spacing w:val="-2"/>
        </w:rPr>
        <w:t xml:space="preserve"> </w:t>
      </w:r>
      <w:r>
        <w:rPr>
          <w:rFonts w:ascii="Times New Roman" w:eastAsia="Times New Roman" w:hAnsi="Times New Roman" w:cs="Times New Roman"/>
        </w:rPr>
        <w:t>.../2025, cujo</w:t>
      </w:r>
      <w:r>
        <w:rPr>
          <w:rFonts w:ascii="Times New Roman" w:eastAsia="Times New Roman" w:hAnsi="Times New Roman" w:cs="Times New Roman"/>
          <w:spacing w:val="-1"/>
        </w:rPr>
        <w:t xml:space="preserve"> </w:t>
      </w:r>
      <w:r>
        <w:rPr>
          <w:rFonts w:ascii="Times New Roman" w:eastAsia="Times New Roman" w:hAnsi="Times New Roman" w:cs="Times New Roman"/>
        </w:rPr>
        <w:t>objeto</w:t>
      </w:r>
      <w:r>
        <w:rPr>
          <w:rFonts w:ascii="Times New Roman" w:eastAsia="Times New Roman" w:hAnsi="Times New Roman" w:cs="Times New Roman"/>
          <w:spacing w:val="-2"/>
        </w:rPr>
        <w:t xml:space="preserve"> </w:t>
      </w:r>
      <w:r>
        <w:rPr>
          <w:rFonts w:ascii="Times New Roman" w:eastAsia="Times New Roman" w:hAnsi="Times New Roman" w:cs="Times New Roman"/>
        </w:rPr>
        <w:t>é</w:t>
      </w:r>
      <w:r>
        <w:rPr>
          <w:rFonts w:ascii="Times New Roman" w:eastAsia="Times New Roman" w:hAnsi="Times New Roman" w:cs="Times New Roman"/>
          <w:spacing w:val="-1"/>
        </w:rPr>
        <w:t xml:space="preserve"> </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(Local</w:t>
      </w:r>
      <w:r>
        <w:rPr>
          <w:rFonts w:ascii="Times New Roman" w:eastAsia="Times New Roman" w:hAnsi="Times New Roman" w:cs="Times New Roman"/>
          <w:spacing w:val="-4"/>
        </w:rPr>
        <w:t xml:space="preserve"> </w:t>
      </w:r>
      <w:r>
        <w:rPr>
          <w:rFonts w:ascii="Times New Roman" w:eastAsia="Times New Roman" w:hAnsi="Times New Roman" w:cs="Times New Roman"/>
        </w:rPr>
        <w:t>e</w:t>
      </w:r>
      <w:r>
        <w:rPr>
          <w:rFonts w:ascii="Times New Roman" w:eastAsia="Times New Roman" w:hAnsi="Times New Roman" w:cs="Times New Roman"/>
          <w:spacing w:val="-3"/>
        </w:rPr>
        <w:t xml:space="preserve"> </w:t>
      </w:r>
      <w:r>
        <w:rPr>
          <w:rFonts w:ascii="Times New Roman" w:eastAsia="Times New Roman" w:hAnsi="Times New Roman" w:cs="Times New Roman"/>
        </w:rPr>
        <w:t>data)</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center"/>
        <w:rPr>
          <w:rFonts w:ascii="Times New Roman" w:eastAsia="Times New Roman" w:hAnsi="Times New Roman" w:cs="Times New Roman"/>
        </w:rPr>
      </w:pPr>
      <w:r>
        <w:rPr>
          <w:rFonts w:ascii="Times New Roman" w:eastAsia="Times New Roman" w:hAnsi="Times New Roman" w:cs="Times New Roman"/>
        </w:rPr>
        <w:t>....................................................</w:t>
      </w:r>
    </w:p>
    <w:p w:rsidR="00135DCF" w:rsidRDefault="00C24A89">
      <w:pPr>
        <w:spacing w:before="100" w:beforeAutospacing="1" w:afterAutospacing="1" w:line="276" w:lineRule="auto"/>
        <w:ind w:right="-1"/>
        <w:jc w:val="center"/>
        <w:rPr>
          <w:rFonts w:ascii="Times New Roman" w:eastAsia="Times New Roman" w:hAnsi="Times New Roman" w:cs="Times New Roman"/>
        </w:rPr>
      </w:pPr>
      <w:r>
        <w:rPr>
          <w:rFonts w:ascii="Times New Roman" w:eastAsia="Times New Roman" w:hAnsi="Times New Roman" w:cs="Times New Roman"/>
        </w:rPr>
        <w:t>Nome</w:t>
      </w:r>
      <w:r>
        <w:rPr>
          <w:rFonts w:ascii="Times New Roman" w:eastAsia="Times New Roman" w:hAnsi="Times New Roman" w:cs="Times New Roman"/>
          <w:spacing w:val="-6"/>
        </w:rPr>
        <w:t xml:space="preserve"> </w:t>
      </w:r>
      <w:r>
        <w:rPr>
          <w:rFonts w:ascii="Times New Roman" w:eastAsia="Times New Roman" w:hAnsi="Times New Roman" w:cs="Times New Roman"/>
        </w:rPr>
        <w:t>e</w:t>
      </w:r>
      <w:r>
        <w:rPr>
          <w:rFonts w:ascii="Times New Roman" w:eastAsia="Times New Roman" w:hAnsi="Times New Roman" w:cs="Times New Roman"/>
          <w:spacing w:val="-5"/>
        </w:rPr>
        <w:t xml:space="preserve"> </w:t>
      </w:r>
      <w:r>
        <w:rPr>
          <w:rFonts w:ascii="Times New Roman" w:eastAsia="Times New Roman" w:hAnsi="Times New Roman" w:cs="Times New Roman"/>
        </w:rPr>
        <w:t>Assinatura</w:t>
      </w:r>
      <w:r>
        <w:rPr>
          <w:rFonts w:ascii="Times New Roman" w:eastAsia="Times New Roman" w:hAnsi="Times New Roman" w:cs="Times New Roman"/>
          <w:spacing w:val="-3"/>
        </w:rPr>
        <w:t xml:space="preserve"> </w:t>
      </w:r>
      <w:r>
        <w:rPr>
          <w:rFonts w:ascii="Times New Roman" w:eastAsia="Times New Roman" w:hAnsi="Times New Roman" w:cs="Times New Roman"/>
        </w:rPr>
        <w:t>do</w:t>
      </w:r>
      <w:r>
        <w:rPr>
          <w:rFonts w:ascii="Times New Roman" w:eastAsia="Times New Roman" w:hAnsi="Times New Roman" w:cs="Times New Roman"/>
          <w:spacing w:val="-4"/>
        </w:rPr>
        <w:t xml:space="preserve"> </w:t>
      </w:r>
      <w:r>
        <w:rPr>
          <w:rFonts w:ascii="Times New Roman" w:eastAsia="Times New Roman" w:hAnsi="Times New Roman" w:cs="Times New Roman"/>
        </w:rPr>
        <w:t>Representante</w:t>
      </w:r>
      <w:r>
        <w:rPr>
          <w:rFonts w:ascii="Times New Roman" w:eastAsia="Times New Roman" w:hAnsi="Times New Roman" w:cs="Times New Roman"/>
          <w:spacing w:val="-4"/>
        </w:rPr>
        <w:t xml:space="preserve"> </w:t>
      </w:r>
      <w:r>
        <w:rPr>
          <w:rFonts w:ascii="Times New Roman" w:eastAsia="Times New Roman" w:hAnsi="Times New Roman" w:cs="Times New Roman"/>
        </w:rPr>
        <w:t>Legal</w:t>
      </w: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Pr="00CC0E5A" w:rsidRDefault="00986A64" w:rsidP="00986A64">
      <w:pPr>
        <w:spacing w:line="276" w:lineRule="auto"/>
        <w:jc w:val="both"/>
        <w:rPr>
          <w:rFonts w:ascii="Times New Roman" w:hAnsi="Times New Roman" w:cs="Times New Roman"/>
          <w:b/>
        </w:rPr>
      </w:pP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u w:val="single"/>
        </w:rPr>
      </w:pPr>
      <w:r w:rsidRPr="00CC0E5A">
        <w:rPr>
          <w:rFonts w:ascii="Times New Roman" w:hAnsi="Times New Roman" w:cs="Times New Roman"/>
          <w:b/>
          <w:u w:val="single"/>
        </w:rPr>
        <w:t>MUNICÍPIO DE JESUÍTAS</w:t>
      </w: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CC0E5A">
        <w:rPr>
          <w:rFonts w:ascii="Times New Roman" w:hAnsi="Times New Roman" w:cs="Times New Roman"/>
          <w:b/>
        </w:rPr>
        <w:t xml:space="preserve">AVISO DE LICITAÇÃO </w:t>
      </w:r>
    </w:p>
    <w:p w:rsidR="00986A64"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CC0E5A">
        <w:rPr>
          <w:rFonts w:ascii="Times New Roman" w:hAnsi="Times New Roman" w:cs="Times New Roman"/>
          <w:b/>
        </w:rPr>
        <w:t>PREGÃO ELETRÔNICO N.º 0</w:t>
      </w:r>
      <w:r>
        <w:rPr>
          <w:rFonts w:ascii="Times New Roman" w:hAnsi="Times New Roman" w:cs="Times New Roman"/>
          <w:b/>
        </w:rPr>
        <w:t>2</w:t>
      </w:r>
      <w:r w:rsidR="00693DA8">
        <w:rPr>
          <w:rFonts w:ascii="Times New Roman" w:hAnsi="Times New Roman" w:cs="Times New Roman"/>
          <w:b/>
        </w:rPr>
        <w:t>4</w:t>
      </w:r>
      <w:r w:rsidRPr="00CC0E5A">
        <w:rPr>
          <w:rFonts w:ascii="Times New Roman" w:hAnsi="Times New Roman" w:cs="Times New Roman"/>
          <w:b/>
        </w:rPr>
        <w:t>/</w:t>
      </w:r>
      <w:r>
        <w:rPr>
          <w:rFonts w:ascii="Times New Roman" w:hAnsi="Times New Roman" w:cs="Times New Roman"/>
          <w:b/>
        </w:rPr>
        <w:t>2025</w:t>
      </w:r>
      <w:r w:rsidRPr="00CC0E5A">
        <w:rPr>
          <w:rFonts w:ascii="Times New Roman" w:hAnsi="Times New Roman" w:cs="Times New Roman"/>
          <w:b/>
        </w:rPr>
        <w:t>.</w:t>
      </w: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Pr>
          <w:rFonts w:ascii="Times New Roman" w:hAnsi="Times New Roman" w:cs="Times New Roman"/>
          <w:b/>
        </w:rPr>
        <w:t>PROCESSO DE LICITATORIO</w:t>
      </w:r>
      <w:r w:rsidR="00693DA8">
        <w:rPr>
          <w:rFonts w:ascii="Times New Roman" w:hAnsi="Times New Roman" w:cs="Times New Roman"/>
          <w:b/>
        </w:rPr>
        <w:t xml:space="preserve"> Nº 041/2025.</w:t>
      </w: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p>
    <w:p w:rsidR="00693DA8"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b/>
          <w:color w:val="000000"/>
        </w:rPr>
      </w:pPr>
      <w:r w:rsidRPr="00CC0E5A">
        <w:rPr>
          <w:rFonts w:ascii="Times New Roman" w:hAnsi="Times New Roman" w:cs="Times New Roman"/>
        </w:rPr>
        <w:t xml:space="preserve">A Prefeitura Municipal de Jesuítas, Estado do Paraná, comunica que fará realizar no dia </w:t>
      </w:r>
      <w:r>
        <w:rPr>
          <w:rFonts w:ascii="Times New Roman" w:hAnsi="Times New Roman" w:cs="Times New Roman"/>
        </w:rPr>
        <w:t>27/06</w:t>
      </w:r>
      <w:r w:rsidRPr="00CC0E5A">
        <w:rPr>
          <w:rFonts w:ascii="Times New Roman" w:hAnsi="Times New Roman" w:cs="Times New Roman"/>
        </w:rPr>
        <w:t>/</w:t>
      </w:r>
      <w:r>
        <w:rPr>
          <w:rFonts w:ascii="Times New Roman" w:hAnsi="Times New Roman" w:cs="Times New Roman"/>
        </w:rPr>
        <w:t>2025</w:t>
      </w:r>
      <w:r w:rsidRPr="00CC0E5A">
        <w:rPr>
          <w:rFonts w:ascii="Times New Roman" w:hAnsi="Times New Roman" w:cs="Times New Roman"/>
        </w:rPr>
        <w:t xml:space="preserve">, às 09:00 horas, no endereço abaixo, licitação na modalidade PREGÃO, na forma eletrônica, tipo menor preço por ITEM, visando o </w:t>
      </w:r>
      <w:r w:rsidR="00693DA8" w:rsidRPr="000C5C7A">
        <w:rPr>
          <w:rFonts w:ascii="Times New Roman" w:hAnsi="Times New Roman" w:cs="Times New Roman"/>
          <w:b/>
          <w:color w:val="000000"/>
        </w:rPr>
        <w:t>Contratação de empresa para aquisição de uma dobradeira manual com régua lisa, destinada ao atendimento das demandas operacionais da Secretaria Municipal de Transporte, Serviços Públicos e Serviços Rodoviários</w:t>
      </w:r>
      <w:r w:rsidR="00693DA8">
        <w:rPr>
          <w:rFonts w:ascii="Times New Roman" w:hAnsi="Times New Roman" w:cs="Times New Roman"/>
          <w:b/>
          <w:color w:val="000000"/>
        </w:rPr>
        <w:t>.</w:t>
      </w:r>
    </w:p>
    <w:p w:rsidR="00693DA8" w:rsidRDefault="00693DA8"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b/>
          <w:color w:val="000000"/>
        </w:rPr>
      </w:pP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r w:rsidRPr="00CC0E5A">
        <w:rPr>
          <w:rFonts w:ascii="Times New Roman" w:hAnsi="Times New Roman" w:cs="Times New Roman"/>
        </w:rPr>
        <w:t xml:space="preserve">RECEBIMENTO DAS PROPOSTAS: até as: 08:00 horas do dia </w:t>
      </w:r>
      <w:r>
        <w:rPr>
          <w:rFonts w:ascii="Times New Roman" w:hAnsi="Times New Roman" w:cs="Times New Roman"/>
        </w:rPr>
        <w:t>27</w:t>
      </w:r>
      <w:r w:rsidRPr="00CC0E5A">
        <w:rPr>
          <w:rFonts w:ascii="Times New Roman" w:hAnsi="Times New Roman" w:cs="Times New Roman"/>
        </w:rPr>
        <w:t xml:space="preserve"> de </w:t>
      </w:r>
      <w:r>
        <w:rPr>
          <w:rFonts w:ascii="Times New Roman" w:hAnsi="Times New Roman" w:cs="Times New Roman"/>
        </w:rPr>
        <w:t>junho</w:t>
      </w:r>
      <w:r w:rsidRPr="00CC0E5A">
        <w:rPr>
          <w:rFonts w:ascii="Times New Roman" w:hAnsi="Times New Roman" w:cs="Times New Roman"/>
        </w:rPr>
        <w:t xml:space="preserve"> de </w:t>
      </w:r>
      <w:r>
        <w:rPr>
          <w:rFonts w:ascii="Times New Roman" w:hAnsi="Times New Roman" w:cs="Times New Roman"/>
        </w:rPr>
        <w:t>2025</w:t>
      </w:r>
      <w:r w:rsidRPr="00CC0E5A">
        <w:rPr>
          <w:rFonts w:ascii="Times New Roman" w:hAnsi="Times New Roman" w:cs="Times New Roman"/>
        </w:rPr>
        <w:t xml:space="preserve">. </w:t>
      </w: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b/>
        </w:rPr>
      </w:pPr>
      <w:r w:rsidRPr="00CC0E5A">
        <w:rPr>
          <w:rFonts w:ascii="Times New Roman" w:hAnsi="Times New Roman" w:cs="Times New Roman"/>
        </w:rPr>
        <w:t xml:space="preserve">ABERTURA DAS PROPOSTAS E DISPUTA DE PREÇOS: </w:t>
      </w:r>
      <w:r w:rsidRPr="00CC0E5A">
        <w:rPr>
          <w:rFonts w:ascii="Times New Roman" w:hAnsi="Times New Roman" w:cs="Times New Roman"/>
          <w:b/>
        </w:rPr>
        <w:t xml:space="preserve">Dia </w:t>
      </w:r>
      <w:r>
        <w:rPr>
          <w:rFonts w:ascii="Times New Roman" w:hAnsi="Times New Roman" w:cs="Times New Roman"/>
          <w:b/>
        </w:rPr>
        <w:t>27 de junho</w:t>
      </w:r>
      <w:r w:rsidRPr="00CC0E5A">
        <w:rPr>
          <w:rFonts w:ascii="Times New Roman" w:hAnsi="Times New Roman" w:cs="Times New Roman"/>
          <w:b/>
        </w:rPr>
        <w:t xml:space="preserve"> de </w:t>
      </w:r>
      <w:r>
        <w:rPr>
          <w:rFonts w:ascii="Times New Roman" w:hAnsi="Times New Roman" w:cs="Times New Roman"/>
          <w:b/>
        </w:rPr>
        <w:t>2025</w:t>
      </w:r>
      <w:r w:rsidRPr="00CC0E5A">
        <w:rPr>
          <w:rFonts w:ascii="Times New Roman" w:hAnsi="Times New Roman" w:cs="Times New Roman"/>
          <w:b/>
        </w:rPr>
        <w:t xml:space="preserve"> às 09:00 horas.</w:t>
      </w: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b/>
        </w:rPr>
      </w:pP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r w:rsidRPr="00CC0E5A">
        <w:rPr>
          <w:rFonts w:ascii="Times New Roman" w:hAnsi="Times New Roman" w:cs="Times New Roman"/>
        </w:rPr>
        <w:t xml:space="preserve">Retirada do edital: diretamente do site </w:t>
      </w:r>
      <w:r w:rsidRPr="00CC0E5A">
        <w:rPr>
          <w:rFonts w:ascii="Times New Roman" w:hAnsi="Times New Roman" w:cs="Times New Roman"/>
          <w:u w:val="single"/>
        </w:rPr>
        <w:t xml:space="preserve">https://bnc.org.br/, </w:t>
      </w:r>
      <w:r w:rsidRPr="00CC0E5A">
        <w:rPr>
          <w:rFonts w:ascii="Times New Roman" w:hAnsi="Times New Roman" w:cs="Times New Roman"/>
        </w:rPr>
        <w:t xml:space="preserve">ou na integra somente para consulta através do site </w:t>
      </w:r>
      <w:r w:rsidRPr="00CC0E5A">
        <w:rPr>
          <w:rFonts w:ascii="Times New Roman" w:hAnsi="Times New Roman" w:cs="Times New Roman"/>
          <w:u w:val="single"/>
        </w:rPr>
        <w:t>www.jesuítas.pr.gov.br – LICITAÇÕES</w:t>
      </w:r>
      <w:r w:rsidRPr="00CC0E5A">
        <w:rPr>
          <w:rFonts w:ascii="Times New Roman" w:hAnsi="Times New Roman" w:cs="Times New Roman"/>
        </w:rPr>
        <w:t>. Maiores informações no telefone 44-3535-8600 – 44-3199-9158 – 44-3199-9159 ou no e-mail licitação@jesuitas.pr.gov.br.</w:t>
      </w: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p>
    <w:p w:rsidR="00986A64" w:rsidRPr="00CC0E5A" w:rsidRDefault="00986A64" w:rsidP="00986A64">
      <w:pPr>
        <w:pBdr>
          <w:top w:val="single" w:sz="4" w:space="0" w:color="auto"/>
          <w:left w:val="single" w:sz="4" w:space="4" w:color="auto"/>
          <w:bottom w:val="single" w:sz="4" w:space="0" w:color="auto"/>
          <w:right w:val="single" w:sz="4" w:space="4" w:color="auto"/>
        </w:pBdr>
        <w:jc w:val="right"/>
        <w:rPr>
          <w:rFonts w:ascii="Times New Roman" w:hAnsi="Times New Roman" w:cs="Times New Roman"/>
        </w:rPr>
      </w:pPr>
      <w:r w:rsidRPr="00CC0E5A">
        <w:rPr>
          <w:rFonts w:ascii="Times New Roman" w:hAnsi="Times New Roman" w:cs="Times New Roman"/>
        </w:rPr>
        <w:t xml:space="preserve">Jesuítas, </w:t>
      </w:r>
      <w:r>
        <w:rPr>
          <w:rFonts w:ascii="Times New Roman" w:hAnsi="Times New Roman" w:cs="Times New Roman"/>
        </w:rPr>
        <w:t>1</w:t>
      </w:r>
      <w:r w:rsidR="005A6716">
        <w:rPr>
          <w:rFonts w:ascii="Times New Roman" w:hAnsi="Times New Roman" w:cs="Times New Roman"/>
        </w:rPr>
        <w:t>1</w:t>
      </w:r>
      <w:r w:rsidRPr="00CC0E5A">
        <w:rPr>
          <w:rFonts w:ascii="Times New Roman" w:hAnsi="Times New Roman" w:cs="Times New Roman"/>
        </w:rPr>
        <w:t xml:space="preserve"> de </w:t>
      </w:r>
      <w:r>
        <w:rPr>
          <w:rFonts w:ascii="Times New Roman" w:hAnsi="Times New Roman" w:cs="Times New Roman"/>
        </w:rPr>
        <w:t>junho</w:t>
      </w:r>
      <w:r w:rsidRPr="00CC0E5A">
        <w:rPr>
          <w:rFonts w:ascii="Times New Roman" w:hAnsi="Times New Roman" w:cs="Times New Roman"/>
        </w:rPr>
        <w:t xml:space="preserve"> de </w:t>
      </w:r>
      <w:r>
        <w:rPr>
          <w:rFonts w:ascii="Times New Roman" w:hAnsi="Times New Roman" w:cs="Times New Roman"/>
        </w:rPr>
        <w:t>2025</w:t>
      </w:r>
      <w:r w:rsidRPr="00CC0E5A">
        <w:rPr>
          <w:rFonts w:ascii="Times New Roman" w:hAnsi="Times New Roman" w:cs="Times New Roman"/>
        </w:rPr>
        <w:t>.</w:t>
      </w:r>
    </w:p>
    <w:p w:rsidR="00986A64" w:rsidRPr="00CC0E5A" w:rsidRDefault="00986A64" w:rsidP="00986A64">
      <w:pPr>
        <w:pBdr>
          <w:top w:val="single" w:sz="4" w:space="0" w:color="auto"/>
          <w:left w:val="single" w:sz="4" w:space="4" w:color="auto"/>
          <w:bottom w:val="single" w:sz="4" w:space="0" w:color="auto"/>
          <w:right w:val="single" w:sz="4" w:space="4" w:color="auto"/>
        </w:pBdr>
        <w:jc w:val="right"/>
        <w:rPr>
          <w:rFonts w:ascii="Times New Roman" w:hAnsi="Times New Roman" w:cs="Times New Roman"/>
        </w:rPr>
      </w:pP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CC0E5A">
        <w:rPr>
          <w:rFonts w:ascii="Times New Roman" w:hAnsi="Times New Roman" w:cs="Times New Roman"/>
          <w:b/>
        </w:rPr>
        <w:t>EDICARLOS GRIZOTTO DE OLIVEIRA</w:t>
      </w: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CC0E5A">
        <w:rPr>
          <w:rFonts w:ascii="Times New Roman" w:hAnsi="Times New Roman" w:cs="Times New Roman"/>
          <w:b/>
        </w:rPr>
        <w:t>PREFEITO MUNICIPAL</w:t>
      </w: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bookmarkEnd w:id="0"/>
    <w:p w:rsidR="00135DCF" w:rsidRDefault="00135DCF">
      <w:pPr>
        <w:spacing w:line="276" w:lineRule="auto"/>
        <w:jc w:val="both"/>
        <w:rPr>
          <w:rFonts w:ascii="Times New Roman" w:hAnsi="Times New Roman" w:cs="Times New Roman"/>
          <w:b/>
        </w:rPr>
      </w:pPr>
    </w:p>
    <w:p w:rsidR="00135DCF" w:rsidRDefault="00135DCF">
      <w:pPr>
        <w:spacing w:line="276" w:lineRule="auto"/>
        <w:rPr>
          <w:rFonts w:ascii="Times New Roman" w:hAnsi="Times New Roman" w:cs="Times New Roman"/>
        </w:rPr>
      </w:pPr>
    </w:p>
    <w:sectPr w:rsidR="00135DCF">
      <w:pgSz w:w="11906" w:h="16838"/>
      <w:pgMar w:top="1701"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WenQuanYi Micro Hei">
    <w:altName w:val="Segoe Print"/>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nsid w:val="FFFFFF81"/>
    <w:multiLevelType w:val="singleLevel"/>
    <w:tmpl w:val="FFFFFF81"/>
    <w:lvl w:ilvl="0">
      <w:start w:val="1"/>
      <w:numFmt w:val="bullet"/>
      <w:pStyle w:val="Listadecontinuao2"/>
      <w:lvlText w:val=""/>
      <w:lvlJc w:val="left"/>
      <w:pPr>
        <w:tabs>
          <w:tab w:val="left" w:pos="1209"/>
        </w:tabs>
        <w:ind w:left="1209" w:hanging="360"/>
      </w:pPr>
      <w:rPr>
        <w:rFonts w:ascii="Symbol" w:hAnsi="Symbol" w:hint="default"/>
      </w:rPr>
    </w:lvl>
  </w:abstractNum>
  <w:abstractNum w:abstractNumId="2">
    <w:nsid w:val="FFFFFF83"/>
    <w:multiLevelType w:val="singleLevel"/>
    <w:tmpl w:val="FFFFFF83"/>
    <w:lvl w:ilvl="0">
      <w:start w:val="1"/>
      <w:numFmt w:val="bullet"/>
      <w:pStyle w:val="Commarcadores2"/>
      <w:lvlText w:val=""/>
      <w:lvlJc w:val="left"/>
      <w:pPr>
        <w:tabs>
          <w:tab w:val="left" w:pos="643"/>
        </w:tabs>
        <w:ind w:left="643" w:hanging="360"/>
      </w:pPr>
      <w:rPr>
        <w:rFonts w:ascii="Symbol" w:hAnsi="Symbol" w:hint="default"/>
      </w:rPr>
    </w:lvl>
  </w:abstractNum>
  <w:abstractNum w:abstractNumId="3">
    <w:nsid w:val="FFFFFF89"/>
    <w:multiLevelType w:val="singleLevel"/>
    <w:tmpl w:val="FFFFFF89"/>
    <w:lvl w:ilvl="0">
      <w:start w:val="1"/>
      <w:numFmt w:val="bullet"/>
      <w:pStyle w:val="Commarcadores"/>
      <w:lvlText w:val=""/>
      <w:lvlJc w:val="left"/>
      <w:pPr>
        <w:tabs>
          <w:tab w:val="left" w:pos="360"/>
        </w:tabs>
        <w:ind w:left="360" w:hanging="360"/>
      </w:pPr>
      <w:rPr>
        <w:rFonts w:ascii="Symbol" w:hAnsi="Symbol" w:hint="default"/>
      </w:rPr>
    </w:lvl>
  </w:abstractNum>
  <w:abstractNum w:abstractNumId="4">
    <w:nsid w:val="024C510B"/>
    <w:multiLevelType w:val="multilevel"/>
    <w:tmpl w:val="024C510B"/>
    <w:lvl w:ilvl="0">
      <w:start w:val="8"/>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4F0708"/>
    <w:multiLevelType w:val="multilevel"/>
    <w:tmpl w:val="074F0708"/>
    <w:lvl w:ilvl="0">
      <w:start w:val="1"/>
      <w:numFmt w:val="decimal"/>
      <w:lvlText w:val="%1."/>
      <w:lvlJc w:val="left"/>
      <w:pPr>
        <w:ind w:left="241" w:hanging="320"/>
      </w:pPr>
      <w:rPr>
        <w:rFonts w:hint="default"/>
        <w:b/>
        <w:bCs/>
        <w:spacing w:val="-1"/>
        <w:w w:val="100"/>
        <w:lang w:val="pt-PT" w:eastAsia="en-US" w:bidi="ar-SA"/>
      </w:rPr>
    </w:lvl>
    <w:lvl w:ilvl="1">
      <w:numFmt w:val="bullet"/>
      <w:lvlText w:val="•"/>
      <w:lvlJc w:val="left"/>
      <w:pPr>
        <w:ind w:left="1236" w:hanging="320"/>
      </w:pPr>
      <w:rPr>
        <w:rFonts w:hint="default"/>
        <w:lang w:val="pt-PT" w:eastAsia="en-US" w:bidi="ar-SA"/>
      </w:rPr>
    </w:lvl>
    <w:lvl w:ilvl="2">
      <w:numFmt w:val="bullet"/>
      <w:lvlText w:val="•"/>
      <w:lvlJc w:val="left"/>
      <w:pPr>
        <w:ind w:left="2232" w:hanging="320"/>
      </w:pPr>
      <w:rPr>
        <w:rFonts w:hint="default"/>
        <w:lang w:val="pt-PT" w:eastAsia="en-US" w:bidi="ar-SA"/>
      </w:rPr>
    </w:lvl>
    <w:lvl w:ilvl="3">
      <w:numFmt w:val="bullet"/>
      <w:lvlText w:val="•"/>
      <w:lvlJc w:val="left"/>
      <w:pPr>
        <w:ind w:left="3229" w:hanging="320"/>
      </w:pPr>
      <w:rPr>
        <w:rFonts w:hint="default"/>
        <w:lang w:val="pt-PT" w:eastAsia="en-US" w:bidi="ar-SA"/>
      </w:rPr>
    </w:lvl>
    <w:lvl w:ilvl="4">
      <w:numFmt w:val="bullet"/>
      <w:lvlText w:val="•"/>
      <w:lvlJc w:val="left"/>
      <w:pPr>
        <w:ind w:left="4225" w:hanging="320"/>
      </w:pPr>
      <w:rPr>
        <w:rFonts w:hint="default"/>
        <w:lang w:val="pt-PT" w:eastAsia="en-US" w:bidi="ar-SA"/>
      </w:rPr>
    </w:lvl>
    <w:lvl w:ilvl="5">
      <w:numFmt w:val="bullet"/>
      <w:lvlText w:val="•"/>
      <w:lvlJc w:val="left"/>
      <w:pPr>
        <w:ind w:left="5222" w:hanging="320"/>
      </w:pPr>
      <w:rPr>
        <w:rFonts w:hint="default"/>
        <w:lang w:val="pt-PT" w:eastAsia="en-US" w:bidi="ar-SA"/>
      </w:rPr>
    </w:lvl>
    <w:lvl w:ilvl="6">
      <w:numFmt w:val="bullet"/>
      <w:lvlText w:val="•"/>
      <w:lvlJc w:val="left"/>
      <w:pPr>
        <w:ind w:left="6218" w:hanging="320"/>
      </w:pPr>
      <w:rPr>
        <w:rFonts w:hint="default"/>
        <w:lang w:val="pt-PT" w:eastAsia="en-US" w:bidi="ar-SA"/>
      </w:rPr>
    </w:lvl>
    <w:lvl w:ilvl="7">
      <w:numFmt w:val="bullet"/>
      <w:lvlText w:val="•"/>
      <w:lvlJc w:val="left"/>
      <w:pPr>
        <w:ind w:left="7215" w:hanging="320"/>
      </w:pPr>
      <w:rPr>
        <w:rFonts w:hint="default"/>
        <w:lang w:val="pt-PT" w:eastAsia="en-US" w:bidi="ar-SA"/>
      </w:rPr>
    </w:lvl>
    <w:lvl w:ilvl="8">
      <w:numFmt w:val="bullet"/>
      <w:lvlText w:val="•"/>
      <w:lvlJc w:val="left"/>
      <w:pPr>
        <w:ind w:left="8211" w:hanging="320"/>
      </w:pPr>
      <w:rPr>
        <w:rFonts w:hint="default"/>
        <w:lang w:val="pt-PT" w:eastAsia="en-US" w:bidi="ar-SA"/>
      </w:rPr>
    </w:lvl>
  </w:abstractNum>
  <w:abstractNum w:abstractNumId="6">
    <w:nsid w:val="0BFC0702"/>
    <w:multiLevelType w:val="multilevel"/>
    <w:tmpl w:val="0BFC0702"/>
    <w:lvl w:ilvl="0">
      <w:start w:val="5"/>
      <w:numFmt w:val="decimal"/>
      <w:lvlText w:val="%1."/>
      <w:lvlJc w:val="left"/>
      <w:pPr>
        <w:ind w:left="720" w:hanging="360"/>
      </w:pPr>
      <w:rPr>
        <w:rFonts w:hint="default"/>
      </w:rPr>
    </w:lvl>
    <w:lvl w:ilvl="1">
      <w:start w:val="2"/>
      <w:numFmt w:val="decimal"/>
      <w:isLgl/>
      <w:lvlText w:val="%1.%2"/>
      <w:lvlJc w:val="left"/>
      <w:pPr>
        <w:ind w:left="1068" w:hanging="708"/>
      </w:pPr>
      <w:rPr>
        <w:rFonts w:hint="default"/>
        <w:b/>
        <w:bCs/>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7">
    <w:nsid w:val="1A491F93"/>
    <w:multiLevelType w:val="multilevel"/>
    <w:tmpl w:val="DE0C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30765E31"/>
    <w:multiLevelType w:val="multilevel"/>
    <w:tmpl w:val="30765E31"/>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440" w:hanging="108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800" w:hanging="144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2160" w:hanging="180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10">
    <w:nsid w:val="30D461B1"/>
    <w:multiLevelType w:val="multilevel"/>
    <w:tmpl w:val="30D461B1"/>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F27639"/>
    <w:multiLevelType w:val="multilevel"/>
    <w:tmpl w:val="30F2763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50E27F0"/>
    <w:multiLevelType w:val="multilevel"/>
    <w:tmpl w:val="350E27F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BA44F6A"/>
    <w:multiLevelType w:val="multilevel"/>
    <w:tmpl w:val="3BA44F6A"/>
    <w:lvl w:ilvl="0">
      <w:start w:val="16"/>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9B0346F"/>
    <w:multiLevelType w:val="multilevel"/>
    <w:tmpl w:val="49B0346F"/>
    <w:lvl w:ilvl="0">
      <w:start w:val="14"/>
      <w:numFmt w:val="decimal"/>
      <w:lvlText w:val="%1"/>
      <w:lvlJc w:val="left"/>
      <w:pPr>
        <w:ind w:left="540" w:hanging="540"/>
      </w:pPr>
      <w:rPr>
        <w:rFonts w:hint="default"/>
      </w:rPr>
    </w:lvl>
    <w:lvl w:ilvl="1">
      <w:start w:val="1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D3538E6"/>
    <w:multiLevelType w:val="multilevel"/>
    <w:tmpl w:val="4D3538E6"/>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F09490C"/>
    <w:multiLevelType w:val="multilevel"/>
    <w:tmpl w:val="4F09490C"/>
    <w:lvl w:ilvl="0">
      <w:start w:val="1"/>
      <w:numFmt w:val="decimal"/>
      <w:pStyle w:val="1Edital-Tit2"/>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50087B13"/>
    <w:multiLevelType w:val="multilevel"/>
    <w:tmpl w:val="50087B13"/>
    <w:lvl w:ilvl="0">
      <w:start w:val="1"/>
      <w:numFmt w:val="lowerLetter"/>
      <w:lvlText w:val="%1)"/>
      <w:lvlJc w:val="left"/>
      <w:pPr>
        <w:ind w:left="1211" w:hanging="360"/>
      </w:pPr>
      <w:rPr>
        <w:rFonts w:hint="default"/>
        <w:b/>
        <w:bCs/>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8">
    <w:nsid w:val="587B2036"/>
    <w:multiLevelType w:val="multilevel"/>
    <w:tmpl w:val="587B2036"/>
    <w:lvl w:ilvl="0">
      <w:start w:val="1"/>
      <w:numFmt w:val="decimal"/>
      <w:lvlText w:val="%1)"/>
      <w:lvlJc w:val="left"/>
      <w:pPr>
        <w:ind w:left="241" w:hanging="346"/>
      </w:pPr>
      <w:rPr>
        <w:rFonts w:ascii="Times New Roman" w:eastAsia="Tahoma" w:hAnsi="Times New Roman" w:cs="Times New Roman" w:hint="default"/>
        <w:spacing w:val="-1"/>
        <w:w w:val="100"/>
        <w:sz w:val="24"/>
        <w:szCs w:val="24"/>
        <w:lang w:val="pt-PT" w:eastAsia="en-US" w:bidi="ar-SA"/>
      </w:rPr>
    </w:lvl>
    <w:lvl w:ilvl="1">
      <w:numFmt w:val="bullet"/>
      <w:lvlText w:val="•"/>
      <w:lvlJc w:val="left"/>
      <w:pPr>
        <w:ind w:left="1236" w:hanging="346"/>
      </w:pPr>
      <w:rPr>
        <w:rFonts w:hint="default"/>
        <w:lang w:val="pt-PT" w:eastAsia="en-US" w:bidi="ar-SA"/>
      </w:rPr>
    </w:lvl>
    <w:lvl w:ilvl="2">
      <w:numFmt w:val="bullet"/>
      <w:lvlText w:val="•"/>
      <w:lvlJc w:val="left"/>
      <w:pPr>
        <w:ind w:left="2232" w:hanging="346"/>
      </w:pPr>
      <w:rPr>
        <w:rFonts w:hint="default"/>
        <w:lang w:val="pt-PT" w:eastAsia="en-US" w:bidi="ar-SA"/>
      </w:rPr>
    </w:lvl>
    <w:lvl w:ilvl="3">
      <w:numFmt w:val="bullet"/>
      <w:lvlText w:val="•"/>
      <w:lvlJc w:val="left"/>
      <w:pPr>
        <w:ind w:left="3229" w:hanging="346"/>
      </w:pPr>
      <w:rPr>
        <w:rFonts w:hint="default"/>
        <w:lang w:val="pt-PT" w:eastAsia="en-US" w:bidi="ar-SA"/>
      </w:rPr>
    </w:lvl>
    <w:lvl w:ilvl="4">
      <w:numFmt w:val="bullet"/>
      <w:lvlText w:val="•"/>
      <w:lvlJc w:val="left"/>
      <w:pPr>
        <w:ind w:left="4225" w:hanging="346"/>
      </w:pPr>
      <w:rPr>
        <w:rFonts w:hint="default"/>
        <w:lang w:val="pt-PT" w:eastAsia="en-US" w:bidi="ar-SA"/>
      </w:rPr>
    </w:lvl>
    <w:lvl w:ilvl="5">
      <w:numFmt w:val="bullet"/>
      <w:lvlText w:val="•"/>
      <w:lvlJc w:val="left"/>
      <w:pPr>
        <w:ind w:left="5222" w:hanging="346"/>
      </w:pPr>
      <w:rPr>
        <w:rFonts w:hint="default"/>
        <w:lang w:val="pt-PT" w:eastAsia="en-US" w:bidi="ar-SA"/>
      </w:rPr>
    </w:lvl>
    <w:lvl w:ilvl="6">
      <w:numFmt w:val="bullet"/>
      <w:lvlText w:val="•"/>
      <w:lvlJc w:val="left"/>
      <w:pPr>
        <w:ind w:left="6218" w:hanging="346"/>
      </w:pPr>
      <w:rPr>
        <w:rFonts w:hint="default"/>
        <w:lang w:val="pt-PT" w:eastAsia="en-US" w:bidi="ar-SA"/>
      </w:rPr>
    </w:lvl>
    <w:lvl w:ilvl="7">
      <w:numFmt w:val="bullet"/>
      <w:lvlText w:val="•"/>
      <w:lvlJc w:val="left"/>
      <w:pPr>
        <w:ind w:left="7215" w:hanging="346"/>
      </w:pPr>
      <w:rPr>
        <w:rFonts w:hint="default"/>
        <w:lang w:val="pt-PT" w:eastAsia="en-US" w:bidi="ar-SA"/>
      </w:rPr>
    </w:lvl>
    <w:lvl w:ilvl="8">
      <w:numFmt w:val="bullet"/>
      <w:lvlText w:val="•"/>
      <w:lvlJc w:val="left"/>
      <w:pPr>
        <w:ind w:left="8211" w:hanging="346"/>
      </w:pPr>
      <w:rPr>
        <w:rFonts w:hint="default"/>
        <w:lang w:val="pt-PT" w:eastAsia="en-US" w:bidi="ar-SA"/>
      </w:rPr>
    </w:lvl>
  </w:abstractNum>
  <w:abstractNum w:abstractNumId="19">
    <w:nsid w:val="58C70088"/>
    <w:multiLevelType w:val="multilevel"/>
    <w:tmpl w:val="58C70088"/>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F3072A8"/>
    <w:multiLevelType w:val="multilevel"/>
    <w:tmpl w:val="5F3072A8"/>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1">
    <w:nsid w:val="664C2E72"/>
    <w:multiLevelType w:val="multilevel"/>
    <w:tmpl w:val="664C2E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7AD2688"/>
    <w:multiLevelType w:val="multilevel"/>
    <w:tmpl w:val="67AD2688"/>
    <w:lvl w:ilvl="0">
      <w:start w:val="2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8C47DA7"/>
    <w:multiLevelType w:val="multilevel"/>
    <w:tmpl w:val="68C47DA7"/>
    <w:lvl w:ilvl="0">
      <w:start w:val="2"/>
      <w:numFmt w:val="decimal"/>
      <w:lvlText w:val="%1."/>
      <w:lvlJc w:val="left"/>
      <w:pPr>
        <w:ind w:left="408" w:hanging="408"/>
      </w:pPr>
      <w:rPr>
        <w:rFonts w:hint="default"/>
        <w:b/>
        <w:bCs w:val="0"/>
      </w:rPr>
    </w:lvl>
    <w:lvl w:ilvl="1">
      <w:start w:val="1"/>
      <w:numFmt w:val="decimal"/>
      <w:lvlText w:val="%1.%2."/>
      <w:lvlJc w:val="left"/>
      <w:pPr>
        <w:ind w:left="1287" w:hanging="720"/>
      </w:pPr>
      <w:rPr>
        <w:rFonts w:hint="default"/>
        <w:b/>
        <w:bCs w:val="0"/>
      </w:rPr>
    </w:lvl>
    <w:lvl w:ilvl="2">
      <w:start w:val="1"/>
      <w:numFmt w:val="decimal"/>
      <w:lvlText w:val="%1.%2.%3."/>
      <w:lvlJc w:val="left"/>
      <w:pPr>
        <w:ind w:left="1854" w:hanging="720"/>
      </w:pPr>
      <w:rPr>
        <w:rFonts w:hint="default"/>
        <w:b/>
        <w:bCs/>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696" w:hanging="2160"/>
      </w:pPr>
      <w:rPr>
        <w:rFonts w:hint="default"/>
        <w:b w:val="0"/>
      </w:rPr>
    </w:lvl>
  </w:abstractNum>
  <w:abstractNum w:abstractNumId="24">
    <w:nsid w:val="75D703E4"/>
    <w:multiLevelType w:val="multilevel"/>
    <w:tmpl w:val="75D703E4"/>
    <w:lvl w:ilvl="0">
      <w:start w:val="1"/>
      <w:numFmt w:val="lowerLetter"/>
      <w:pStyle w:val="NormalArial"/>
      <w:lvlText w:val="%1)"/>
      <w:lvlJc w:val="left"/>
      <w:pPr>
        <w:tabs>
          <w:tab w:val="left" w:pos="723"/>
        </w:tabs>
        <w:ind w:left="723" w:hanging="360"/>
      </w:pPr>
      <w:rPr>
        <w:b/>
      </w:rPr>
    </w:lvl>
    <w:lvl w:ilvl="1">
      <w:start w:val="1"/>
      <w:numFmt w:val="lowerRoman"/>
      <w:lvlText w:val="%2."/>
      <w:lvlJc w:val="right"/>
      <w:pPr>
        <w:tabs>
          <w:tab w:val="left" w:pos="1443"/>
        </w:tabs>
        <w:ind w:left="1443" w:hanging="360"/>
      </w:pPr>
    </w:lvl>
    <w:lvl w:ilvl="2">
      <w:start w:val="1"/>
      <w:numFmt w:val="lowerRoman"/>
      <w:lvlText w:val="%3."/>
      <w:lvlJc w:val="right"/>
      <w:pPr>
        <w:tabs>
          <w:tab w:val="left" w:pos="2163"/>
        </w:tabs>
        <w:ind w:left="2163" w:hanging="180"/>
      </w:pPr>
    </w:lvl>
    <w:lvl w:ilvl="3">
      <w:start w:val="1"/>
      <w:numFmt w:val="decimal"/>
      <w:lvlText w:val="%4."/>
      <w:lvlJc w:val="left"/>
      <w:pPr>
        <w:tabs>
          <w:tab w:val="left" w:pos="2883"/>
        </w:tabs>
        <w:ind w:left="2883" w:hanging="360"/>
      </w:pPr>
    </w:lvl>
    <w:lvl w:ilvl="4">
      <w:start w:val="1"/>
      <w:numFmt w:val="lowerLetter"/>
      <w:lvlText w:val="%5."/>
      <w:lvlJc w:val="left"/>
      <w:pPr>
        <w:tabs>
          <w:tab w:val="left" w:pos="3603"/>
        </w:tabs>
        <w:ind w:left="3603" w:hanging="360"/>
      </w:pPr>
    </w:lvl>
    <w:lvl w:ilvl="5">
      <w:start w:val="1"/>
      <w:numFmt w:val="lowerRoman"/>
      <w:lvlText w:val="%6."/>
      <w:lvlJc w:val="right"/>
      <w:pPr>
        <w:tabs>
          <w:tab w:val="left" w:pos="4323"/>
        </w:tabs>
        <w:ind w:left="4323" w:hanging="180"/>
      </w:pPr>
    </w:lvl>
    <w:lvl w:ilvl="6">
      <w:start w:val="1"/>
      <w:numFmt w:val="decimal"/>
      <w:lvlText w:val="%7."/>
      <w:lvlJc w:val="left"/>
      <w:pPr>
        <w:tabs>
          <w:tab w:val="left" w:pos="5043"/>
        </w:tabs>
        <w:ind w:left="5043" w:hanging="360"/>
      </w:pPr>
    </w:lvl>
    <w:lvl w:ilvl="7">
      <w:start w:val="1"/>
      <w:numFmt w:val="lowerLetter"/>
      <w:lvlText w:val="%8."/>
      <w:lvlJc w:val="left"/>
      <w:pPr>
        <w:tabs>
          <w:tab w:val="left" w:pos="5763"/>
        </w:tabs>
        <w:ind w:left="5763" w:hanging="360"/>
      </w:pPr>
    </w:lvl>
    <w:lvl w:ilvl="8">
      <w:start w:val="1"/>
      <w:numFmt w:val="lowerRoman"/>
      <w:lvlText w:val="%9."/>
      <w:lvlJc w:val="right"/>
      <w:pPr>
        <w:tabs>
          <w:tab w:val="left" w:pos="6483"/>
        </w:tabs>
        <w:ind w:left="6483" w:hanging="180"/>
      </w:pPr>
    </w:lvl>
  </w:abstractNum>
  <w:abstractNum w:abstractNumId="25">
    <w:nsid w:val="77E2731C"/>
    <w:multiLevelType w:val="multilevel"/>
    <w:tmpl w:val="77E2731C"/>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7C9817E5"/>
    <w:multiLevelType w:val="multilevel"/>
    <w:tmpl w:val="7C9817E5"/>
    <w:lvl w:ilvl="0">
      <w:start w:val="1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C9A61EF"/>
    <w:multiLevelType w:val="multilevel"/>
    <w:tmpl w:val="7C9A61EF"/>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 w:numId="4">
    <w:abstractNumId w:val="3"/>
  </w:num>
  <w:num w:numId="5">
    <w:abstractNumId w:val="8"/>
  </w:num>
  <w:num w:numId="6">
    <w:abstractNumId w:val="19"/>
  </w:num>
  <w:num w:numId="7">
    <w:abstractNumId w:val="16"/>
  </w:num>
  <w:num w:numId="8">
    <w:abstractNumId w:val="24"/>
  </w:num>
  <w:num w:numId="9">
    <w:abstractNumId w:val="11"/>
  </w:num>
  <w:num w:numId="10">
    <w:abstractNumId w:val="6"/>
  </w:num>
  <w:num w:numId="11">
    <w:abstractNumId w:val="25"/>
  </w:num>
  <w:num w:numId="12">
    <w:abstractNumId w:val="12"/>
  </w:num>
  <w:num w:numId="13">
    <w:abstractNumId w:val="17"/>
  </w:num>
  <w:num w:numId="14">
    <w:abstractNumId w:val="15"/>
  </w:num>
  <w:num w:numId="15">
    <w:abstractNumId w:val="14"/>
  </w:num>
  <w:num w:numId="16">
    <w:abstractNumId w:val="13"/>
  </w:num>
  <w:num w:numId="17">
    <w:abstractNumId w:val="26"/>
  </w:num>
  <w:num w:numId="18">
    <w:abstractNumId w:val="22"/>
  </w:num>
  <w:num w:numId="19">
    <w:abstractNumId w:val="10"/>
  </w:num>
  <w:num w:numId="20">
    <w:abstractNumId w:val="27"/>
  </w:num>
  <w:num w:numId="21">
    <w:abstractNumId w:val="9"/>
  </w:num>
  <w:num w:numId="22">
    <w:abstractNumId w:val="21"/>
  </w:num>
  <w:num w:numId="23">
    <w:abstractNumId w:val="4"/>
  </w:num>
  <w:num w:numId="24">
    <w:abstractNumId w:val="20"/>
  </w:num>
  <w:num w:numId="25">
    <w:abstractNumId w:val="23"/>
  </w:num>
  <w:num w:numId="26">
    <w:abstractNumId w:val="5"/>
  </w:num>
  <w:num w:numId="27">
    <w:abstractNumId w:val="18"/>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mirrorMargins/>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236D"/>
    <w:rsid w:val="00003298"/>
    <w:rsid w:val="000047C6"/>
    <w:rsid w:val="000055E6"/>
    <w:rsid w:val="00005F31"/>
    <w:rsid w:val="000066C8"/>
    <w:rsid w:val="00006C96"/>
    <w:rsid w:val="00007C4A"/>
    <w:rsid w:val="00011390"/>
    <w:rsid w:val="000122C1"/>
    <w:rsid w:val="00012A11"/>
    <w:rsid w:val="0001339B"/>
    <w:rsid w:val="00013C76"/>
    <w:rsid w:val="00013F74"/>
    <w:rsid w:val="00014236"/>
    <w:rsid w:val="00014BFD"/>
    <w:rsid w:val="00014E7A"/>
    <w:rsid w:val="00014FC0"/>
    <w:rsid w:val="000155C0"/>
    <w:rsid w:val="00015D4B"/>
    <w:rsid w:val="000178A3"/>
    <w:rsid w:val="00021AA8"/>
    <w:rsid w:val="000220DB"/>
    <w:rsid w:val="0002260C"/>
    <w:rsid w:val="0002306D"/>
    <w:rsid w:val="00023CDD"/>
    <w:rsid w:val="000242C8"/>
    <w:rsid w:val="00024BCA"/>
    <w:rsid w:val="00027155"/>
    <w:rsid w:val="000273E6"/>
    <w:rsid w:val="00027933"/>
    <w:rsid w:val="00027A5D"/>
    <w:rsid w:val="0003010E"/>
    <w:rsid w:val="00030972"/>
    <w:rsid w:val="000318BA"/>
    <w:rsid w:val="00031A37"/>
    <w:rsid w:val="000321F5"/>
    <w:rsid w:val="00032AFC"/>
    <w:rsid w:val="000335F5"/>
    <w:rsid w:val="00033CAB"/>
    <w:rsid w:val="00034A29"/>
    <w:rsid w:val="0003578E"/>
    <w:rsid w:val="00035D80"/>
    <w:rsid w:val="00036849"/>
    <w:rsid w:val="00037341"/>
    <w:rsid w:val="00037C97"/>
    <w:rsid w:val="00040957"/>
    <w:rsid w:val="00040D0F"/>
    <w:rsid w:val="000421F4"/>
    <w:rsid w:val="00042714"/>
    <w:rsid w:val="0004297C"/>
    <w:rsid w:val="000431EB"/>
    <w:rsid w:val="00044CF4"/>
    <w:rsid w:val="000452C7"/>
    <w:rsid w:val="0004586D"/>
    <w:rsid w:val="00046308"/>
    <w:rsid w:val="00046BF1"/>
    <w:rsid w:val="00047B5C"/>
    <w:rsid w:val="00047D73"/>
    <w:rsid w:val="00050712"/>
    <w:rsid w:val="00050EA0"/>
    <w:rsid w:val="00051002"/>
    <w:rsid w:val="000518EF"/>
    <w:rsid w:val="000526DD"/>
    <w:rsid w:val="000527AF"/>
    <w:rsid w:val="00053E65"/>
    <w:rsid w:val="00053F05"/>
    <w:rsid w:val="00055792"/>
    <w:rsid w:val="00055F99"/>
    <w:rsid w:val="00056433"/>
    <w:rsid w:val="00056788"/>
    <w:rsid w:val="00056D4F"/>
    <w:rsid w:val="00060256"/>
    <w:rsid w:val="00060414"/>
    <w:rsid w:val="00061553"/>
    <w:rsid w:val="00061BBC"/>
    <w:rsid w:val="00061DA5"/>
    <w:rsid w:val="0006239C"/>
    <w:rsid w:val="00062608"/>
    <w:rsid w:val="00062853"/>
    <w:rsid w:val="000633EF"/>
    <w:rsid w:val="0006419C"/>
    <w:rsid w:val="0006504E"/>
    <w:rsid w:val="0006537A"/>
    <w:rsid w:val="000670EC"/>
    <w:rsid w:val="000677A2"/>
    <w:rsid w:val="000709FF"/>
    <w:rsid w:val="00070EA5"/>
    <w:rsid w:val="00070FD8"/>
    <w:rsid w:val="00072C3D"/>
    <w:rsid w:val="00073E63"/>
    <w:rsid w:val="0007458D"/>
    <w:rsid w:val="00074E0B"/>
    <w:rsid w:val="000755ED"/>
    <w:rsid w:val="00075D0F"/>
    <w:rsid w:val="000768D7"/>
    <w:rsid w:val="00076CBC"/>
    <w:rsid w:val="00076F92"/>
    <w:rsid w:val="0007709E"/>
    <w:rsid w:val="000779C7"/>
    <w:rsid w:val="00077C23"/>
    <w:rsid w:val="00077C7B"/>
    <w:rsid w:val="00080AA9"/>
    <w:rsid w:val="00080B53"/>
    <w:rsid w:val="00081098"/>
    <w:rsid w:val="0008276E"/>
    <w:rsid w:val="00082C13"/>
    <w:rsid w:val="00082DC7"/>
    <w:rsid w:val="000857F1"/>
    <w:rsid w:val="00085ABD"/>
    <w:rsid w:val="00086D55"/>
    <w:rsid w:val="00087019"/>
    <w:rsid w:val="000872C8"/>
    <w:rsid w:val="00087EF2"/>
    <w:rsid w:val="000902AA"/>
    <w:rsid w:val="00090425"/>
    <w:rsid w:val="00090F5D"/>
    <w:rsid w:val="00091897"/>
    <w:rsid w:val="00092759"/>
    <w:rsid w:val="00092F77"/>
    <w:rsid w:val="000941BA"/>
    <w:rsid w:val="00094321"/>
    <w:rsid w:val="00094A8E"/>
    <w:rsid w:val="000954B6"/>
    <w:rsid w:val="00096659"/>
    <w:rsid w:val="00096854"/>
    <w:rsid w:val="00096FFC"/>
    <w:rsid w:val="00097C7D"/>
    <w:rsid w:val="000A102A"/>
    <w:rsid w:val="000A147D"/>
    <w:rsid w:val="000A179E"/>
    <w:rsid w:val="000A1A7B"/>
    <w:rsid w:val="000A1B88"/>
    <w:rsid w:val="000A1EAC"/>
    <w:rsid w:val="000A1F48"/>
    <w:rsid w:val="000A23DA"/>
    <w:rsid w:val="000A36F5"/>
    <w:rsid w:val="000A498A"/>
    <w:rsid w:val="000A50B2"/>
    <w:rsid w:val="000A674F"/>
    <w:rsid w:val="000B0B02"/>
    <w:rsid w:val="000B13C9"/>
    <w:rsid w:val="000B1626"/>
    <w:rsid w:val="000B1C01"/>
    <w:rsid w:val="000B1F09"/>
    <w:rsid w:val="000B226F"/>
    <w:rsid w:val="000B24C5"/>
    <w:rsid w:val="000B283A"/>
    <w:rsid w:val="000B5EF7"/>
    <w:rsid w:val="000B7486"/>
    <w:rsid w:val="000B77C3"/>
    <w:rsid w:val="000B7B55"/>
    <w:rsid w:val="000C052F"/>
    <w:rsid w:val="000C123B"/>
    <w:rsid w:val="000C1A08"/>
    <w:rsid w:val="000C1C55"/>
    <w:rsid w:val="000C20BD"/>
    <w:rsid w:val="000C21AD"/>
    <w:rsid w:val="000C29A4"/>
    <w:rsid w:val="000C2C16"/>
    <w:rsid w:val="000C32BF"/>
    <w:rsid w:val="000C380A"/>
    <w:rsid w:val="000C385B"/>
    <w:rsid w:val="000C3E5F"/>
    <w:rsid w:val="000C3E7D"/>
    <w:rsid w:val="000C55D3"/>
    <w:rsid w:val="000C5C7A"/>
    <w:rsid w:val="000C6150"/>
    <w:rsid w:val="000C6368"/>
    <w:rsid w:val="000C670A"/>
    <w:rsid w:val="000D0561"/>
    <w:rsid w:val="000D1BFB"/>
    <w:rsid w:val="000D23A8"/>
    <w:rsid w:val="000D2A6B"/>
    <w:rsid w:val="000D2AC3"/>
    <w:rsid w:val="000D35B1"/>
    <w:rsid w:val="000D4159"/>
    <w:rsid w:val="000D4388"/>
    <w:rsid w:val="000D5774"/>
    <w:rsid w:val="000D68C0"/>
    <w:rsid w:val="000E32A7"/>
    <w:rsid w:val="000E4C1B"/>
    <w:rsid w:val="000E5406"/>
    <w:rsid w:val="000E610F"/>
    <w:rsid w:val="000E7EB8"/>
    <w:rsid w:val="000F0A2E"/>
    <w:rsid w:val="000F113C"/>
    <w:rsid w:val="000F1290"/>
    <w:rsid w:val="000F13CE"/>
    <w:rsid w:val="000F1595"/>
    <w:rsid w:val="000F1C1C"/>
    <w:rsid w:val="000F2A46"/>
    <w:rsid w:val="000F2B66"/>
    <w:rsid w:val="000F2D6D"/>
    <w:rsid w:val="000F3178"/>
    <w:rsid w:val="000F4088"/>
    <w:rsid w:val="000F4F96"/>
    <w:rsid w:val="000F560F"/>
    <w:rsid w:val="000F5A07"/>
    <w:rsid w:val="0010044D"/>
    <w:rsid w:val="00100990"/>
    <w:rsid w:val="00100BD1"/>
    <w:rsid w:val="001011D5"/>
    <w:rsid w:val="001018BD"/>
    <w:rsid w:val="00103176"/>
    <w:rsid w:val="00103461"/>
    <w:rsid w:val="00103B23"/>
    <w:rsid w:val="00105282"/>
    <w:rsid w:val="00105707"/>
    <w:rsid w:val="0010672D"/>
    <w:rsid w:val="00106770"/>
    <w:rsid w:val="00106B39"/>
    <w:rsid w:val="001074B7"/>
    <w:rsid w:val="00110305"/>
    <w:rsid w:val="001103FF"/>
    <w:rsid w:val="0011061E"/>
    <w:rsid w:val="00110D9E"/>
    <w:rsid w:val="0011111D"/>
    <w:rsid w:val="001112F6"/>
    <w:rsid w:val="0011158D"/>
    <w:rsid w:val="00112A6A"/>
    <w:rsid w:val="00112A76"/>
    <w:rsid w:val="00112ABD"/>
    <w:rsid w:val="00113EEB"/>
    <w:rsid w:val="00114C63"/>
    <w:rsid w:val="00115429"/>
    <w:rsid w:val="0011575E"/>
    <w:rsid w:val="00116489"/>
    <w:rsid w:val="001201CB"/>
    <w:rsid w:val="00120DAD"/>
    <w:rsid w:val="00121903"/>
    <w:rsid w:val="001219B0"/>
    <w:rsid w:val="00121E12"/>
    <w:rsid w:val="00122C50"/>
    <w:rsid w:val="00124736"/>
    <w:rsid w:val="00124990"/>
    <w:rsid w:val="00124FB7"/>
    <w:rsid w:val="001256CB"/>
    <w:rsid w:val="001257D0"/>
    <w:rsid w:val="00130000"/>
    <w:rsid w:val="001304C0"/>
    <w:rsid w:val="001305EC"/>
    <w:rsid w:val="001315F2"/>
    <w:rsid w:val="00132231"/>
    <w:rsid w:val="00132C1F"/>
    <w:rsid w:val="00133148"/>
    <w:rsid w:val="001342C0"/>
    <w:rsid w:val="00134FE4"/>
    <w:rsid w:val="00135CCD"/>
    <w:rsid w:val="00135DCF"/>
    <w:rsid w:val="0014004B"/>
    <w:rsid w:val="00140A41"/>
    <w:rsid w:val="00142221"/>
    <w:rsid w:val="00142891"/>
    <w:rsid w:val="0014325E"/>
    <w:rsid w:val="00143845"/>
    <w:rsid w:val="00143CEF"/>
    <w:rsid w:val="0014412A"/>
    <w:rsid w:val="001451AC"/>
    <w:rsid w:val="00146BDF"/>
    <w:rsid w:val="00150419"/>
    <w:rsid w:val="00151668"/>
    <w:rsid w:val="001516EA"/>
    <w:rsid w:val="0015172D"/>
    <w:rsid w:val="001531B8"/>
    <w:rsid w:val="001531C0"/>
    <w:rsid w:val="00153337"/>
    <w:rsid w:val="00153E25"/>
    <w:rsid w:val="00154505"/>
    <w:rsid w:val="00154B86"/>
    <w:rsid w:val="00154BF4"/>
    <w:rsid w:val="001562A8"/>
    <w:rsid w:val="00156349"/>
    <w:rsid w:val="0015643D"/>
    <w:rsid w:val="0015684D"/>
    <w:rsid w:val="00157D8E"/>
    <w:rsid w:val="00157DF7"/>
    <w:rsid w:val="00160549"/>
    <w:rsid w:val="00160BBD"/>
    <w:rsid w:val="00160DA4"/>
    <w:rsid w:val="0016168D"/>
    <w:rsid w:val="001628D1"/>
    <w:rsid w:val="00163192"/>
    <w:rsid w:val="00163392"/>
    <w:rsid w:val="00164023"/>
    <w:rsid w:val="0016418C"/>
    <w:rsid w:val="00164454"/>
    <w:rsid w:val="001648FB"/>
    <w:rsid w:val="00164CC3"/>
    <w:rsid w:val="0016584A"/>
    <w:rsid w:val="00166165"/>
    <w:rsid w:val="0016724C"/>
    <w:rsid w:val="00170CE1"/>
    <w:rsid w:val="00170D49"/>
    <w:rsid w:val="001723BB"/>
    <w:rsid w:val="001726F8"/>
    <w:rsid w:val="00172A0F"/>
    <w:rsid w:val="001745F5"/>
    <w:rsid w:val="00174CAA"/>
    <w:rsid w:val="00174D48"/>
    <w:rsid w:val="00174DE2"/>
    <w:rsid w:val="0017660F"/>
    <w:rsid w:val="001777C6"/>
    <w:rsid w:val="00177CD5"/>
    <w:rsid w:val="001817D2"/>
    <w:rsid w:val="00181ECF"/>
    <w:rsid w:val="00181F1C"/>
    <w:rsid w:val="00182EB5"/>
    <w:rsid w:val="00184086"/>
    <w:rsid w:val="001842A6"/>
    <w:rsid w:val="001848D4"/>
    <w:rsid w:val="00184DD5"/>
    <w:rsid w:val="00184E7C"/>
    <w:rsid w:val="00185F3B"/>
    <w:rsid w:val="001860F4"/>
    <w:rsid w:val="0018613B"/>
    <w:rsid w:val="00186DE9"/>
    <w:rsid w:val="001904A8"/>
    <w:rsid w:val="00190A5F"/>
    <w:rsid w:val="00191140"/>
    <w:rsid w:val="00194866"/>
    <w:rsid w:val="00194F7C"/>
    <w:rsid w:val="0019509B"/>
    <w:rsid w:val="001952B2"/>
    <w:rsid w:val="001959DA"/>
    <w:rsid w:val="001A0186"/>
    <w:rsid w:val="001A0CF7"/>
    <w:rsid w:val="001A13FA"/>
    <w:rsid w:val="001A1732"/>
    <w:rsid w:val="001A2CE9"/>
    <w:rsid w:val="001A3A05"/>
    <w:rsid w:val="001A3ADF"/>
    <w:rsid w:val="001A3E18"/>
    <w:rsid w:val="001A4BF5"/>
    <w:rsid w:val="001A6215"/>
    <w:rsid w:val="001A6654"/>
    <w:rsid w:val="001B005B"/>
    <w:rsid w:val="001B07CC"/>
    <w:rsid w:val="001B1976"/>
    <w:rsid w:val="001B2538"/>
    <w:rsid w:val="001B3448"/>
    <w:rsid w:val="001B6423"/>
    <w:rsid w:val="001B6E45"/>
    <w:rsid w:val="001B76BF"/>
    <w:rsid w:val="001C0126"/>
    <w:rsid w:val="001C0CED"/>
    <w:rsid w:val="001C11C5"/>
    <w:rsid w:val="001C16A4"/>
    <w:rsid w:val="001C2C97"/>
    <w:rsid w:val="001C2E71"/>
    <w:rsid w:val="001C3F32"/>
    <w:rsid w:val="001C48B6"/>
    <w:rsid w:val="001C4C04"/>
    <w:rsid w:val="001C50CC"/>
    <w:rsid w:val="001C53E6"/>
    <w:rsid w:val="001C5FEE"/>
    <w:rsid w:val="001C694F"/>
    <w:rsid w:val="001C721E"/>
    <w:rsid w:val="001C7CE3"/>
    <w:rsid w:val="001D1DED"/>
    <w:rsid w:val="001D27F7"/>
    <w:rsid w:val="001D28CC"/>
    <w:rsid w:val="001D2907"/>
    <w:rsid w:val="001D3305"/>
    <w:rsid w:val="001D3368"/>
    <w:rsid w:val="001D3BA3"/>
    <w:rsid w:val="001D40A9"/>
    <w:rsid w:val="001D43A3"/>
    <w:rsid w:val="001D4665"/>
    <w:rsid w:val="001D4B5F"/>
    <w:rsid w:val="001D6EE5"/>
    <w:rsid w:val="001D79AC"/>
    <w:rsid w:val="001E093F"/>
    <w:rsid w:val="001E1D6B"/>
    <w:rsid w:val="001E2383"/>
    <w:rsid w:val="001E2495"/>
    <w:rsid w:val="001E2729"/>
    <w:rsid w:val="001E2E97"/>
    <w:rsid w:val="001E3AAF"/>
    <w:rsid w:val="001E40D3"/>
    <w:rsid w:val="001E4AF7"/>
    <w:rsid w:val="001E5B40"/>
    <w:rsid w:val="001E60BA"/>
    <w:rsid w:val="001E62C6"/>
    <w:rsid w:val="001E62D3"/>
    <w:rsid w:val="001E6551"/>
    <w:rsid w:val="001E7C12"/>
    <w:rsid w:val="001F024F"/>
    <w:rsid w:val="001F0468"/>
    <w:rsid w:val="001F0A6E"/>
    <w:rsid w:val="001F0E4E"/>
    <w:rsid w:val="001F39FA"/>
    <w:rsid w:val="001F4C3C"/>
    <w:rsid w:val="001F66DD"/>
    <w:rsid w:val="0020019F"/>
    <w:rsid w:val="00200A4B"/>
    <w:rsid w:val="00200B49"/>
    <w:rsid w:val="00201F24"/>
    <w:rsid w:val="00202A04"/>
    <w:rsid w:val="00202BFE"/>
    <w:rsid w:val="00205034"/>
    <w:rsid w:val="00205197"/>
    <w:rsid w:val="0020593D"/>
    <w:rsid w:val="00205B37"/>
    <w:rsid w:val="00205F6E"/>
    <w:rsid w:val="00206118"/>
    <w:rsid w:val="00206B70"/>
    <w:rsid w:val="002078B6"/>
    <w:rsid w:val="00207B98"/>
    <w:rsid w:val="00210001"/>
    <w:rsid w:val="00210550"/>
    <w:rsid w:val="00210CF0"/>
    <w:rsid w:val="0021106D"/>
    <w:rsid w:val="0021199A"/>
    <w:rsid w:val="00213E2F"/>
    <w:rsid w:val="002147F3"/>
    <w:rsid w:val="00215568"/>
    <w:rsid w:val="00220818"/>
    <w:rsid w:val="00220D79"/>
    <w:rsid w:val="00220FFE"/>
    <w:rsid w:val="00221BA5"/>
    <w:rsid w:val="00222980"/>
    <w:rsid w:val="00223AD9"/>
    <w:rsid w:val="002241A2"/>
    <w:rsid w:val="002260FA"/>
    <w:rsid w:val="002267BC"/>
    <w:rsid w:val="00227667"/>
    <w:rsid w:val="00227861"/>
    <w:rsid w:val="00230C82"/>
    <w:rsid w:val="00231E9C"/>
    <w:rsid w:val="002322DE"/>
    <w:rsid w:val="00232ECD"/>
    <w:rsid w:val="00235187"/>
    <w:rsid w:val="0023537E"/>
    <w:rsid w:val="00235F2B"/>
    <w:rsid w:val="00236A56"/>
    <w:rsid w:val="00237792"/>
    <w:rsid w:val="002407F4"/>
    <w:rsid w:val="00240B17"/>
    <w:rsid w:val="00241680"/>
    <w:rsid w:val="00241D78"/>
    <w:rsid w:val="00242A9F"/>
    <w:rsid w:val="00245500"/>
    <w:rsid w:val="00246699"/>
    <w:rsid w:val="00246DAE"/>
    <w:rsid w:val="002474A3"/>
    <w:rsid w:val="00252859"/>
    <w:rsid w:val="00253319"/>
    <w:rsid w:val="002538B4"/>
    <w:rsid w:val="002538E3"/>
    <w:rsid w:val="00253C18"/>
    <w:rsid w:val="00253EDB"/>
    <w:rsid w:val="0025592E"/>
    <w:rsid w:val="00255A5B"/>
    <w:rsid w:val="00255C24"/>
    <w:rsid w:val="002569D1"/>
    <w:rsid w:val="00257DB8"/>
    <w:rsid w:val="00257F34"/>
    <w:rsid w:val="00260802"/>
    <w:rsid w:val="00261045"/>
    <w:rsid w:val="00261723"/>
    <w:rsid w:val="00261925"/>
    <w:rsid w:val="002620E3"/>
    <w:rsid w:val="0026284A"/>
    <w:rsid w:val="00262BA7"/>
    <w:rsid w:val="0026386A"/>
    <w:rsid w:val="002656A2"/>
    <w:rsid w:val="00265B35"/>
    <w:rsid w:val="00267125"/>
    <w:rsid w:val="00267B22"/>
    <w:rsid w:val="00271547"/>
    <w:rsid w:val="00271CB6"/>
    <w:rsid w:val="0027248A"/>
    <w:rsid w:val="0027301A"/>
    <w:rsid w:val="0027381F"/>
    <w:rsid w:val="00275500"/>
    <w:rsid w:val="00275914"/>
    <w:rsid w:val="00276AA6"/>
    <w:rsid w:val="00276ECC"/>
    <w:rsid w:val="00277180"/>
    <w:rsid w:val="002775DE"/>
    <w:rsid w:val="00277F7D"/>
    <w:rsid w:val="00282C3F"/>
    <w:rsid w:val="00283540"/>
    <w:rsid w:val="00283C89"/>
    <w:rsid w:val="00283D51"/>
    <w:rsid w:val="00285733"/>
    <w:rsid w:val="0028592E"/>
    <w:rsid w:val="0028765E"/>
    <w:rsid w:val="00287D22"/>
    <w:rsid w:val="0029037D"/>
    <w:rsid w:val="002907C7"/>
    <w:rsid w:val="00291933"/>
    <w:rsid w:val="002923A3"/>
    <w:rsid w:val="002927E7"/>
    <w:rsid w:val="002937D4"/>
    <w:rsid w:val="00293D30"/>
    <w:rsid w:val="002961D6"/>
    <w:rsid w:val="0029661F"/>
    <w:rsid w:val="002A0D02"/>
    <w:rsid w:val="002A127F"/>
    <w:rsid w:val="002A19C7"/>
    <w:rsid w:val="002A2822"/>
    <w:rsid w:val="002A4265"/>
    <w:rsid w:val="002A51E3"/>
    <w:rsid w:val="002A6D67"/>
    <w:rsid w:val="002A70C0"/>
    <w:rsid w:val="002A7612"/>
    <w:rsid w:val="002B034D"/>
    <w:rsid w:val="002B0A65"/>
    <w:rsid w:val="002B0CF8"/>
    <w:rsid w:val="002B10B7"/>
    <w:rsid w:val="002B2A87"/>
    <w:rsid w:val="002B2E88"/>
    <w:rsid w:val="002B2EE9"/>
    <w:rsid w:val="002B3ACD"/>
    <w:rsid w:val="002B3ACE"/>
    <w:rsid w:val="002B7181"/>
    <w:rsid w:val="002B7727"/>
    <w:rsid w:val="002B7D5E"/>
    <w:rsid w:val="002B7EB0"/>
    <w:rsid w:val="002C034B"/>
    <w:rsid w:val="002C1258"/>
    <w:rsid w:val="002C3C7E"/>
    <w:rsid w:val="002C4E86"/>
    <w:rsid w:val="002C50ED"/>
    <w:rsid w:val="002C54C1"/>
    <w:rsid w:val="002C6A97"/>
    <w:rsid w:val="002C6B79"/>
    <w:rsid w:val="002C72B3"/>
    <w:rsid w:val="002D07BF"/>
    <w:rsid w:val="002D0FB2"/>
    <w:rsid w:val="002D14AB"/>
    <w:rsid w:val="002D5122"/>
    <w:rsid w:val="002D5CA9"/>
    <w:rsid w:val="002D6984"/>
    <w:rsid w:val="002D6BF6"/>
    <w:rsid w:val="002D752F"/>
    <w:rsid w:val="002D78B4"/>
    <w:rsid w:val="002D7C8E"/>
    <w:rsid w:val="002E15A7"/>
    <w:rsid w:val="002E1607"/>
    <w:rsid w:val="002E160F"/>
    <w:rsid w:val="002E276E"/>
    <w:rsid w:val="002E2B74"/>
    <w:rsid w:val="002E3671"/>
    <w:rsid w:val="002E3D81"/>
    <w:rsid w:val="002E3F91"/>
    <w:rsid w:val="002E480D"/>
    <w:rsid w:val="002E4DB6"/>
    <w:rsid w:val="002E5386"/>
    <w:rsid w:val="002E5F6B"/>
    <w:rsid w:val="002E6499"/>
    <w:rsid w:val="002E649F"/>
    <w:rsid w:val="002E73BF"/>
    <w:rsid w:val="002E757C"/>
    <w:rsid w:val="002F084D"/>
    <w:rsid w:val="002F308B"/>
    <w:rsid w:val="002F3A33"/>
    <w:rsid w:val="002F4B9D"/>
    <w:rsid w:val="002F4E47"/>
    <w:rsid w:val="002F5D42"/>
    <w:rsid w:val="002F6672"/>
    <w:rsid w:val="002F71B8"/>
    <w:rsid w:val="002F724A"/>
    <w:rsid w:val="00301C3E"/>
    <w:rsid w:val="00303DF2"/>
    <w:rsid w:val="003051D8"/>
    <w:rsid w:val="003070B8"/>
    <w:rsid w:val="00307DBE"/>
    <w:rsid w:val="003104A2"/>
    <w:rsid w:val="003105D9"/>
    <w:rsid w:val="00310823"/>
    <w:rsid w:val="00310B4A"/>
    <w:rsid w:val="003134D3"/>
    <w:rsid w:val="003136CF"/>
    <w:rsid w:val="00313B45"/>
    <w:rsid w:val="00313E32"/>
    <w:rsid w:val="00315748"/>
    <w:rsid w:val="003201BF"/>
    <w:rsid w:val="00320345"/>
    <w:rsid w:val="00322A3E"/>
    <w:rsid w:val="003238C3"/>
    <w:rsid w:val="00324BCD"/>
    <w:rsid w:val="00324F30"/>
    <w:rsid w:val="00325023"/>
    <w:rsid w:val="00325FD8"/>
    <w:rsid w:val="003265B9"/>
    <w:rsid w:val="003265FC"/>
    <w:rsid w:val="00326C90"/>
    <w:rsid w:val="00327232"/>
    <w:rsid w:val="0032737B"/>
    <w:rsid w:val="00327B42"/>
    <w:rsid w:val="0033103B"/>
    <w:rsid w:val="00331182"/>
    <w:rsid w:val="00332AB2"/>
    <w:rsid w:val="00332C52"/>
    <w:rsid w:val="003343F8"/>
    <w:rsid w:val="00335E4B"/>
    <w:rsid w:val="0033777C"/>
    <w:rsid w:val="0033795C"/>
    <w:rsid w:val="0034018E"/>
    <w:rsid w:val="00340192"/>
    <w:rsid w:val="00340EE0"/>
    <w:rsid w:val="003412B1"/>
    <w:rsid w:val="003415B6"/>
    <w:rsid w:val="0034196D"/>
    <w:rsid w:val="00341B71"/>
    <w:rsid w:val="00341F9A"/>
    <w:rsid w:val="00342CB9"/>
    <w:rsid w:val="00343032"/>
    <w:rsid w:val="003439F2"/>
    <w:rsid w:val="00343A5B"/>
    <w:rsid w:val="00343C3E"/>
    <w:rsid w:val="00343FE5"/>
    <w:rsid w:val="00345AA4"/>
    <w:rsid w:val="00345AD7"/>
    <w:rsid w:val="0034712C"/>
    <w:rsid w:val="00347598"/>
    <w:rsid w:val="003503D8"/>
    <w:rsid w:val="003520E0"/>
    <w:rsid w:val="00352541"/>
    <w:rsid w:val="003542BF"/>
    <w:rsid w:val="00355213"/>
    <w:rsid w:val="003561AB"/>
    <w:rsid w:val="0035658A"/>
    <w:rsid w:val="00357421"/>
    <w:rsid w:val="0035761D"/>
    <w:rsid w:val="00360444"/>
    <w:rsid w:val="0036051A"/>
    <w:rsid w:val="0036157E"/>
    <w:rsid w:val="00361CA7"/>
    <w:rsid w:val="00362847"/>
    <w:rsid w:val="0036289B"/>
    <w:rsid w:val="0036293D"/>
    <w:rsid w:val="003629E4"/>
    <w:rsid w:val="00364141"/>
    <w:rsid w:val="003648BA"/>
    <w:rsid w:val="003659A5"/>
    <w:rsid w:val="00365B67"/>
    <w:rsid w:val="003671ED"/>
    <w:rsid w:val="00367827"/>
    <w:rsid w:val="00367EF6"/>
    <w:rsid w:val="00370FE8"/>
    <w:rsid w:val="00371E7E"/>
    <w:rsid w:val="00372251"/>
    <w:rsid w:val="00373F2A"/>
    <w:rsid w:val="00374276"/>
    <w:rsid w:val="003751AD"/>
    <w:rsid w:val="00376A71"/>
    <w:rsid w:val="003779A2"/>
    <w:rsid w:val="003800AF"/>
    <w:rsid w:val="00380EFD"/>
    <w:rsid w:val="0038139C"/>
    <w:rsid w:val="00381E84"/>
    <w:rsid w:val="003821C3"/>
    <w:rsid w:val="0038245E"/>
    <w:rsid w:val="00382672"/>
    <w:rsid w:val="00382798"/>
    <w:rsid w:val="003834D5"/>
    <w:rsid w:val="00383CAA"/>
    <w:rsid w:val="003842E9"/>
    <w:rsid w:val="00384DBB"/>
    <w:rsid w:val="00385878"/>
    <w:rsid w:val="00386157"/>
    <w:rsid w:val="00386344"/>
    <w:rsid w:val="0038688C"/>
    <w:rsid w:val="00386ADE"/>
    <w:rsid w:val="00386C8D"/>
    <w:rsid w:val="003870AF"/>
    <w:rsid w:val="00390841"/>
    <w:rsid w:val="003911FA"/>
    <w:rsid w:val="003914DA"/>
    <w:rsid w:val="00391E14"/>
    <w:rsid w:val="00391F1C"/>
    <w:rsid w:val="00391F56"/>
    <w:rsid w:val="003929BB"/>
    <w:rsid w:val="00394EF7"/>
    <w:rsid w:val="003959F6"/>
    <w:rsid w:val="00395F4A"/>
    <w:rsid w:val="003963D1"/>
    <w:rsid w:val="00396766"/>
    <w:rsid w:val="003968D6"/>
    <w:rsid w:val="00396BAD"/>
    <w:rsid w:val="00397041"/>
    <w:rsid w:val="003A2297"/>
    <w:rsid w:val="003A2584"/>
    <w:rsid w:val="003A34F9"/>
    <w:rsid w:val="003A5367"/>
    <w:rsid w:val="003A54A7"/>
    <w:rsid w:val="003A64F4"/>
    <w:rsid w:val="003A65C5"/>
    <w:rsid w:val="003A71A0"/>
    <w:rsid w:val="003A73C1"/>
    <w:rsid w:val="003A79B2"/>
    <w:rsid w:val="003B1EB9"/>
    <w:rsid w:val="003B2B65"/>
    <w:rsid w:val="003B3F08"/>
    <w:rsid w:val="003B47AE"/>
    <w:rsid w:val="003B791E"/>
    <w:rsid w:val="003C3AB2"/>
    <w:rsid w:val="003C4897"/>
    <w:rsid w:val="003C502C"/>
    <w:rsid w:val="003C5236"/>
    <w:rsid w:val="003C609E"/>
    <w:rsid w:val="003C6275"/>
    <w:rsid w:val="003C6CE4"/>
    <w:rsid w:val="003C7E32"/>
    <w:rsid w:val="003D080E"/>
    <w:rsid w:val="003D0EE7"/>
    <w:rsid w:val="003D1078"/>
    <w:rsid w:val="003D129F"/>
    <w:rsid w:val="003D1427"/>
    <w:rsid w:val="003D4284"/>
    <w:rsid w:val="003D4382"/>
    <w:rsid w:val="003D49DC"/>
    <w:rsid w:val="003D584E"/>
    <w:rsid w:val="003D6012"/>
    <w:rsid w:val="003D6109"/>
    <w:rsid w:val="003D6C15"/>
    <w:rsid w:val="003D6E07"/>
    <w:rsid w:val="003E0FBA"/>
    <w:rsid w:val="003E239E"/>
    <w:rsid w:val="003E28F8"/>
    <w:rsid w:val="003E2A18"/>
    <w:rsid w:val="003E3553"/>
    <w:rsid w:val="003E4181"/>
    <w:rsid w:val="003E4927"/>
    <w:rsid w:val="003E4D76"/>
    <w:rsid w:val="003E55B1"/>
    <w:rsid w:val="003E74B0"/>
    <w:rsid w:val="003E7DE1"/>
    <w:rsid w:val="003F004A"/>
    <w:rsid w:val="003F092F"/>
    <w:rsid w:val="003F10BD"/>
    <w:rsid w:val="003F1437"/>
    <w:rsid w:val="003F185C"/>
    <w:rsid w:val="003F1B5E"/>
    <w:rsid w:val="003F1DD8"/>
    <w:rsid w:val="003F2479"/>
    <w:rsid w:val="003F305B"/>
    <w:rsid w:val="003F3197"/>
    <w:rsid w:val="003F36A3"/>
    <w:rsid w:val="003F4EAA"/>
    <w:rsid w:val="003F6883"/>
    <w:rsid w:val="00400B6F"/>
    <w:rsid w:val="004033AC"/>
    <w:rsid w:val="00403D17"/>
    <w:rsid w:val="0040443F"/>
    <w:rsid w:val="00405185"/>
    <w:rsid w:val="004053E1"/>
    <w:rsid w:val="00405763"/>
    <w:rsid w:val="00406B4E"/>
    <w:rsid w:val="00406EA3"/>
    <w:rsid w:val="00407F1C"/>
    <w:rsid w:val="004101E9"/>
    <w:rsid w:val="004130BD"/>
    <w:rsid w:val="00413DFC"/>
    <w:rsid w:val="0041402E"/>
    <w:rsid w:val="004145AA"/>
    <w:rsid w:val="00414DDA"/>
    <w:rsid w:val="00415F27"/>
    <w:rsid w:val="00416A59"/>
    <w:rsid w:val="00416F89"/>
    <w:rsid w:val="00417CA8"/>
    <w:rsid w:val="0042021B"/>
    <w:rsid w:val="004202BA"/>
    <w:rsid w:val="0042190C"/>
    <w:rsid w:val="004230DE"/>
    <w:rsid w:val="00423B4A"/>
    <w:rsid w:val="00424881"/>
    <w:rsid w:val="00425359"/>
    <w:rsid w:val="00425856"/>
    <w:rsid w:val="00427990"/>
    <w:rsid w:val="004279B5"/>
    <w:rsid w:val="00430BE1"/>
    <w:rsid w:val="00430FD9"/>
    <w:rsid w:val="00430FDB"/>
    <w:rsid w:val="00431129"/>
    <w:rsid w:val="004316D7"/>
    <w:rsid w:val="00431740"/>
    <w:rsid w:val="00431C55"/>
    <w:rsid w:val="00431EDA"/>
    <w:rsid w:val="00432277"/>
    <w:rsid w:val="0043231C"/>
    <w:rsid w:val="00432470"/>
    <w:rsid w:val="0043371A"/>
    <w:rsid w:val="0043396E"/>
    <w:rsid w:val="00433A09"/>
    <w:rsid w:val="004350B5"/>
    <w:rsid w:val="00435447"/>
    <w:rsid w:val="00437577"/>
    <w:rsid w:val="004400B3"/>
    <w:rsid w:val="00440E0A"/>
    <w:rsid w:val="00441DFA"/>
    <w:rsid w:val="00441EA1"/>
    <w:rsid w:val="0044294C"/>
    <w:rsid w:val="004431E8"/>
    <w:rsid w:val="004442F1"/>
    <w:rsid w:val="00444339"/>
    <w:rsid w:val="00444AA6"/>
    <w:rsid w:val="00444BD9"/>
    <w:rsid w:val="00445798"/>
    <w:rsid w:val="0044582D"/>
    <w:rsid w:val="00446E40"/>
    <w:rsid w:val="00446FA4"/>
    <w:rsid w:val="0044725C"/>
    <w:rsid w:val="00447465"/>
    <w:rsid w:val="00451065"/>
    <w:rsid w:val="0045133B"/>
    <w:rsid w:val="004517D4"/>
    <w:rsid w:val="0045196F"/>
    <w:rsid w:val="00453A8D"/>
    <w:rsid w:val="00454E81"/>
    <w:rsid w:val="00454F04"/>
    <w:rsid w:val="0045540E"/>
    <w:rsid w:val="00455CBE"/>
    <w:rsid w:val="00455EB7"/>
    <w:rsid w:val="00455FD5"/>
    <w:rsid w:val="00460888"/>
    <w:rsid w:val="00460E28"/>
    <w:rsid w:val="00460E8A"/>
    <w:rsid w:val="004617D7"/>
    <w:rsid w:val="0046230A"/>
    <w:rsid w:val="00462707"/>
    <w:rsid w:val="00462C95"/>
    <w:rsid w:val="00463CA7"/>
    <w:rsid w:val="004647A6"/>
    <w:rsid w:val="0046486A"/>
    <w:rsid w:val="00464E7E"/>
    <w:rsid w:val="0046697C"/>
    <w:rsid w:val="00466F3B"/>
    <w:rsid w:val="0046744C"/>
    <w:rsid w:val="00471018"/>
    <w:rsid w:val="0047103C"/>
    <w:rsid w:val="00471443"/>
    <w:rsid w:val="00472103"/>
    <w:rsid w:val="00476C51"/>
    <w:rsid w:val="004773FC"/>
    <w:rsid w:val="00480328"/>
    <w:rsid w:val="004815DC"/>
    <w:rsid w:val="00481984"/>
    <w:rsid w:val="00482163"/>
    <w:rsid w:val="004834FC"/>
    <w:rsid w:val="00483B15"/>
    <w:rsid w:val="00483FB9"/>
    <w:rsid w:val="004868B6"/>
    <w:rsid w:val="004875F1"/>
    <w:rsid w:val="0049073A"/>
    <w:rsid w:val="00490E6B"/>
    <w:rsid w:val="00491176"/>
    <w:rsid w:val="004919E4"/>
    <w:rsid w:val="00491CD0"/>
    <w:rsid w:val="00491F90"/>
    <w:rsid w:val="00492C93"/>
    <w:rsid w:val="0049438C"/>
    <w:rsid w:val="00494AE7"/>
    <w:rsid w:val="00494E37"/>
    <w:rsid w:val="00495EE3"/>
    <w:rsid w:val="00495FC7"/>
    <w:rsid w:val="0049669A"/>
    <w:rsid w:val="004A0D8D"/>
    <w:rsid w:val="004A14BE"/>
    <w:rsid w:val="004A26BA"/>
    <w:rsid w:val="004A303B"/>
    <w:rsid w:val="004A3794"/>
    <w:rsid w:val="004A42FE"/>
    <w:rsid w:val="004A57D7"/>
    <w:rsid w:val="004A6AA4"/>
    <w:rsid w:val="004A781C"/>
    <w:rsid w:val="004A7E04"/>
    <w:rsid w:val="004B01AD"/>
    <w:rsid w:val="004B05B0"/>
    <w:rsid w:val="004B0CAC"/>
    <w:rsid w:val="004B19B5"/>
    <w:rsid w:val="004B1D7D"/>
    <w:rsid w:val="004B21D0"/>
    <w:rsid w:val="004B2677"/>
    <w:rsid w:val="004B4467"/>
    <w:rsid w:val="004B460A"/>
    <w:rsid w:val="004B4F03"/>
    <w:rsid w:val="004B7247"/>
    <w:rsid w:val="004C0212"/>
    <w:rsid w:val="004C021A"/>
    <w:rsid w:val="004C04A7"/>
    <w:rsid w:val="004C05F9"/>
    <w:rsid w:val="004C0F6C"/>
    <w:rsid w:val="004C1573"/>
    <w:rsid w:val="004C32E7"/>
    <w:rsid w:val="004C3767"/>
    <w:rsid w:val="004C45FF"/>
    <w:rsid w:val="004C4681"/>
    <w:rsid w:val="004C4B26"/>
    <w:rsid w:val="004C4F8F"/>
    <w:rsid w:val="004C521C"/>
    <w:rsid w:val="004C531D"/>
    <w:rsid w:val="004C6307"/>
    <w:rsid w:val="004D067A"/>
    <w:rsid w:val="004D0702"/>
    <w:rsid w:val="004D0C88"/>
    <w:rsid w:val="004D31CA"/>
    <w:rsid w:val="004D33C1"/>
    <w:rsid w:val="004D38D3"/>
    <w:rsid w:val="004D3BDE"/>
    <w:rsid w:val="004D4EE4"/>
    <w:rsid w:val="004D715C"/>
    <w:rsid w:val="004E0194"/>
    <w:rsid w:val="004E1325"/>
    <w:rsid w:val="004E18F8"/>
    <w:rsid w:val="004E1905"/>
    <w:rsid w:val="004E1E6B"/>
    <w:rsid w:val="004E2308"/>
    <w:rsid w:val="004E2A2E"/>
    <w:rsid w:val="004E2A37"/>
    <w:rsid w:val="004E3BF3"/>
    <w:rsid w:val="004E3F37"/>
    <w:rsid w:val="004E4F58"/>
    <w:rsid w:val="004E540C"/>
    <w:rsid w:val="004E586B"/>
    <w:rsid w:val="004E6A25"/>
    <w:rsid w:val="004E7BCE"/>
    <w:rsid w:val="004F0A3B"/>
    <w:rsid w:val="004F1212"/>
    <w:rsid w:val="004F1294"/>
    <w:rsid w:val="004F1A89"/>
    <w:rsid w:val="004F2445"/>
    <w:rsid w:val="004F3B8C"/>
    <w:rsid w:val="004F4457"/>
    <w:rsid w:val="004F56C3"/>
    <w:rsid w:val="004F59CE"/>
    <w:rsid w:val="004F5DF9"/>
    <w:rsid w:val="004F5F4B"/>
    <w:rsid w:val="004F646D"/>
    <w:rsid w:val="004F66B4"/>
    <w:rsid w:val="004F78C6"/>
    <w:rsid w:val="004F7ADE"/>
    <w:rsid w:val="00500006"/>
    <w:rsid w:val="005007E0"/>
    <w:rsid w:val="005009C7"/>
    <w:rsid w:val="0050174F"/>
    <w:rsid w:val="00501790"/>
    <w:rsid w:val="00501FDB"/>
    <w:rsid w:val="0050224C"/>
    <w:rsid w:val="0050340D"/>
    <w:rsid w:val="00503740"/>
    <w:rsid w:val="005037A6"/>
    <w:rsid w:val="00503BCF"/>
    <w:rsid w:val="00505AFC"/>
    <w:rsid w:val="00506E9B"/>
    <w:rsid w:val="005071F3"/>
    <w:rsid w:val="005077D1"/>
    <w:rsid w:val="0051028C"/>
    <w:rsid w:val="005104ED"/>
    <w:rsid w:val="00510960"/>
    <w:rsid w:val="00510A57"/>
    <w:rsid w:val="00511D70"/>
    <w:rsid w:val="005128F7"/>
    <w:rsid w:val="00512D53"/>
    <w:rsid w:val="00513804"/>
    <w:rsid w:val="00514883"/>
    <w:rsid w:val="0051525B"/>
    <w:rsid w:val="005153C0"/>
    <w:rsid w:val="0051571F"/>
    <w:rsid w:val="00515BBC"/>
    <w:rsid w:val="005160DE"/>
    <w:rsid w:val="005164CD"/>
    <w:rsid w:val="00516B66"/>
    <w:rsid w:val="00516B96"/>
    <w:rsid w:val="00517D94"/>
    <w:rsid w:val="005201AC"/>
    <w:rsid w:val="00521DA7"/>
    <w:rsid w:val="00521DFE"/>
    <w:rsid w:val="005226C1"/>
    <w:rsid w:val="00524710"/>
    <w:rsid w:val="005268EB"/>
    <w:rsid w:val="005273E0"/>
    <w:rsid w:val="00527D57"/>
    <w:rsid w:val="00530846"/>
    <w:rsid w:val="0053104B"/>
    <w:rsid w:val="0053119E"/>
    <w:rsid w:val="0053132E"/>
    <w:rsid w:val="00532126"/>
    <w:rsid w:val="00532A04"/>
    <w:rsid w:val="00533FB2"/>
    <w:rsid w:val="00535A68"/>
    <w:rsid w:val="00535B7C"/>
    <w:rsid w:val="00535C62"/>
    <w:rsid w:val="005379E7"/>
    <w:rsid w:val="0054016D"/>
    <w:rsid w:val="0054077F"/>
    <w:rsid w:val="00541DB9"/>
    <w:rsid w:val="00543C24"/>
    <w:rsid w:val="00552006"/>
    <w:rsid w:val="005520B4"/>
    <w:rsid w:val="00552333"/>
    <w:rsid w:val="005539FC"/>
    <w:rsid w:val="00553DDD"/>
    <w:rsid w:val="00553E52"/>
    <w:rsid w:val="005555D6"/>
    <w:rsid w:val="00556AF5"/>
    <w:rsid w:val="00556D01"/>
    <w:rsid w:val="00557405"/>
    <w:rsid w:val="00560096"/>
    <w:rsid w:val="00560149"/>
    <w:rsid w:val="005619DC"/>
    <w:rsid w:val="00561C04"/>
    <w:rsid w:val="0056213B"/>
    <w:rsid w:val="00562331"/>
    <w:rsid w:val="00562F82"/>
    <w:rsid w:val="00563354"/>
    <w:rsid w:val="0056373B"/>
    <w:rsid w:val="00564898"/>
    <w:rsid w:val="00564913"/>
    <w:rsid w:val="00564978"/>
    <w:rsid w:val="005663FC"/>
    <w:rsid w:val="00566D73"/>
    <w:rsid w:val="0056794A"/>
    <w:rsid w:val="00567C15"/>
    <w:rsid w:val="0057008E"/>
    <w:rsid w:val="00570B5A"/>
    <w:rsid w:val="00572304"/>
    <w:rsid w:val="0057249A"/>
    <w:rsid w:val="00572663"/>
    <w:rsid w:val="00572A07"/>
    <w:rsid w:val="00573BD8"/>
    <w:rsid w:val="00573D02"/>
    <w:rsid w:val="0057497D"/>
    <w:rsid w:val="00574A1A"/>
    <w:rsid w:val="005773A5"/>
    <w:rsid w:val="005800D8"/>
    <w:rsid w:val="00581492"/>
    <w:rsid w:val="00582A82"/>
    <w:rsid w:val="00583BBF"/>
    <w:rsid w:val="005846C9"/>
    <w:rsid w:val="00585A42"/>
    <w:rsid w:val="005873FC"/>
    <w:rsid w:val="005874C3"/>
    <w:rsid w:val="00587966"/>
    <w:rsid w:val="00590EAF"/>
    <w:rsid w:val="005953DF"/>
    <w:rsid w:val="0059549E"/>
    <w:rsid w:val="00595DA6"/>
    <w:rsid w:val="005962CA"/>
    <w:rsid w:val="00597AC2"/>
    <w:rsid w:val="00597CA8"/>
    <w:rsid w:val="005A0136"/>
    <w:rsid w:val="005A0202"/>
    <w:rsid w:val="005A06DE"/>
    <w:rsid w:val="005A212B"/>
    <w:rsid w:val="005A29E3"/>
    <w:rsid w:val="005A3B20"/>
    <w:rsid w:val="005A4102"/>
    <w:rsid w:val="005A445B"/>
    <w:rsid w:val="005A507E"/>
    <w:rsid w:val="005A5A4F"/>
    <w:rsid w:val="005A5C12"/>
    <w:rsid w:val="005A62CF"/>
    <w:rsid w:val="005A640F"/>
    <w:rsid w:val="005A65CD"/>
    <w:rsid w:val="005A6636"/>
    <w:rsid w:val="005A6716"/>
    <w:rsid w:val="005A6A91"/>
    <w:rsid w:val="005A750C"/>
    <w:rsid w:val="005A7AC5"/>
    <w:rsid w:val="005B0066"/>
    <w:rsid w:val="005B018E"/>
    <w:rsid w:val="005B07CB"/>
    <w:rsid w:val="005B118A"/>
    <w:rsid w:val="005B3094"/>
    <w:rsid w:val="005B41F1"/>
    <w:rsid w:val="005B48F0"/>
    <w:rsid w:val="005B4D36"/>
    <w:rsid w:val="005B5D6A"/>
    <w:rsid w:val="005B785F"/>
    <w:rsid w:val="005C0A2B"/>
    <w:rsid w:val="005C24EC"/>
    <w:rsid w:val="005C2594"/>
    <w:rsid w:val="005C3393"/>
    <w:rsid w:val="005C3522"/>
    <w:rsid w:val="005C35BD"/>
    <w:rsid w:val="005C3930"/>
    <w:rsid w:val="005C3E02"/>
    <w:rsid w:val="005C3FE8"/>
    <w:rsid w:val="005C4633"/>
    <w:rsid w:val="005C59CB"/>
    <w:rsid w:val="005C76D8"/>
    <w:rsid w:val="005C7D37"/>
    <w:rsid w:val="005D1B11"/>
    <w:rsid w:val="005D2F88"/>
    <w:rsid w:val="005D3469"/>
    <w:rsid w:val="005D38B0"/>
    <w:rsid w:val="005D4ACF"/>
    <w:rsid w:val="005D5310"/>
    <w:rsid w:val="005D71B0"/>
    <w:rsid w:val="005D77C2"/>
    <w:rsid w:val="005E1321"/>
    <w:rsid w:val="005E2D2E"/>
    <w:rsid w:val="005E2DD4"/>
    <w:rsid w:val="005E3EC9"/>
    <w:rsid w:val="005E3FC9"/>
    <w:rsid w:val="005E4055"/>
    <w:rsid w:val="005E411D"/>
    <w:rsid w:val="005E4427"/>
    <w:rsid w:val="005E475C"/>
    <w:rsid w:val="005E587B"/>
    <w:rsid w:val="005E60E9"/>
    <w:rsid w:val="005E6642"/>
    <w:rsid w:val="005E6C5D"/>
    <w:rsid w:val="005E6D43"/>
    <w:rsid w:val="005E75AD"/>
    <w:rsid w:val="005E7F11"/>
    <w:rsid w:val="005F1396"/>
    <w:rsid w:val="005F1977"/>
    <w:rsid w:val="005F1DB1"/>
    <w:rsid w:val="005F1FDA"/>
    <w:rsid w:val="005F333B"/>
    <w:rsid w:val="005F51F9"/>
    <w:rsid w:val="005F6AE0"/>
    <w:rsid w:val="005F6F64"/>
    <w:rsid w:val="005F7566"/>
    <w:rsid w:val="005F76E7"/>
    <w:rsid w:val="005F76FC"/>
    <w:rsid w:val="005F7AE3"/>
    <w:rsid w:val="005F7B0A"/>
    <w:rsid w:val="00600015"/>
    <w:rsid w:val="006009AF"/>
    <w:rsid w:val="00600C2D"/>
    <w:rsid w:val="00600C49"/>
    <w:rsid w:val="00602128"/>
    <w:rsid w:val="00603B84"/>
    <w:rsid w:val="00603C9D"/>
    <w:rsid w:val="0060452A"/>
    <w:rsid w:val="00604FCF"/>
    <w:rsid w:val="00605C11"/>
    <w:rsid w:val="00606085"/>
    <w:rsid w:val="00606440"/>
    <w:rsid w:val="0060713C"/>
    <w:rsid w:val="00607584"/>
    <w:rsid w:val="006078C2"/>
    <w:rsid w:val="00607EFD"/>
    <w:rsid w:val="00611810"/>
    <w:rsid w:val="0061322C"/>
    <w:rsid w:val="0061352C"/>
    <w:rsid w:val="00613538"/>
    <w:rsid w:val="0061387E"/>
    <w:rsid w:val="0061486F"/>
    <w:rsid w:val="00614908"/>
    <w:rsid w:val="00614AA6"/>
    <w:rsid w:val="00614B9F"/>
    <w:rsid w:val="00614C9E"/>
    <w:rsid w:val="006153F4"/>
    <w:rsid w:val="00615A36"/>
    <w:rsid w:val="006162FF"/>
    <w:rsid w:val="006171A9"/>
    <w:rsid w:val="0061727E"/>
    <w:rsid w:val="0062051A"/>
    <w:rsid w:val="00621017"/>
    <w:rsid w:val="00621B2B"/>
    <w:rsid w:val="00623436"/>
    <w:rsid w:val="006243BF"/>
    <w:rsid w:val="00625D3B"/>
    <w:rsid w:val="00626502"/>
    <w:rsid w:val="00627C2F"/>
    <w:rsid w:val="00630295"/>
    <w:rsid w:val="00630464"/>
    <w:rsid w:val="0063106C"/>
    <w:rsid w:val="00631A5B"/>
    <w:rsid w:val="0063257C"/>
    <w:rsid w:val="00633488"/>
    <w:rsid w:val="00633A9F"/>
    <w:rsid w:val="00635B69"/>
    <w:rsid w:val="00636E43"/>
    <w:rsid w:val="00640F39"/>
    <w:rsid w:val="0064233A"/>
    <w:rsid w:val="006431A0"/>
    <w:rsid w:val="00644475"/>
    <w:rsid w:val="006477A7"/>
    <w:rsid w:val="00647C0B"/>
    <w:rsid w:val="0065019F"/>
    <w:rsid w:val="00651607"/>
    <w:rsid w:val="00651A2B"/>
    <w:rsid w:val="00652486"/>
    <w:rsid w:val="006536A3"/>
    <w:rsid w:val="0065480B"/>
    <w:rsid w:val="006549BF"/>
    <w:rsid w:val="00655337"/>
    <w:rsid w:val="00655AAF"/>
    <w:rsid w:val="00656A30"/>
    <w:rsid w:val="006570A5"/>
    <w:rsid w:val="00660CD7"/>
    <w:rsid w:val="0066135B"/>
    <w:rsid w:val="00661946"/>
    <w:rsid w:val="00663029"/>
    <w:rsid w:val="006637A5"/>
    <w:rsid w:val="0066380C"/>
    <w:rsid w:val="00666139"/>
    <w:rsid w:val="006673E7"/>
    <w:rsid w:val="00667C76"/>
    <w:rsid w:val="006712E5"/>
    <w:rsid w:val="00671932"/>
    <w:rsid w:val="00672293"/>
    <w:rsid w:val="006735EB"/>
    <w:rsid w:val="00673E78"/>
    <w:rsid w:val="00674964"/>
    <w:rsid w:val="00675EF4"/>
    <w:rsid w:val="006772B8"/>
    <w:rsid w:val="006775B7"/>
    <w:rsid w:val="00677831"/>
    <w:rsid w:val="006779CB"/>
    <w:rsid w:val="00680147"/>
    <w:rsid w:val="00680B7E"/>
    <w:rsid w:val="00681967"/>
    <w:rsid w:val="006832FD"/>
    <w:rsid w:val="00683572"/>
    <w:rsid w:val="00683B22"/>
    <w:rsid w:val="00683B94"/>
    <w:rsid w:val="00684A95"/>
    <w:rsid w:val="006860B1"/>
    <w:rsid w:val="00686692"/>
    <w:rsid w:val="006876DE"/>
    <w:rsid w:val="00687871"/>
    <w:rsid w:val="0069104E"/>
    <w:rsid w:val="00693033"/>
    <w:rsid w:val="00693321"/>
    <w:rsid w:val="00693DA8"/>
    <w:rsid w:val="00694893"/>
    <w:rsid w:val="00694DD9"/>
    <w:rsid w:val="006970A5"/>
    <w:rsid w:val="00697671"/>
    <w:rsid w:val="006A0DCA"/>
    <w:rsid w:val="006A0DCC"/>
    <w:rsid w:val="006A12B1"/>
    <w:rsid w:val="006A222B"/>
    <w:rsid w:val="006A53CF"/>
    <w:rsid w:val="006A5571"/>
    <w:rsid w:val="006A5F42"/>
    <w:rsid w:val="006A6103"/>
    <w:rsid w:val="006A6690"/>
    <w:rsid w:val="006A6B84"/>
    <w:rsid w:val="006B10ED"/>
    <w:rsid w:val="006B156A"/>
    <w:rsid w:val="006B194C"/>
    <w:rsid w:val="006B317E"/>
    <w:rsid w:val="006B3649"/>
    <w:rsid w:val="006B4837"/>
    <w:rsid w:val="006B51B2"/>
    <w:rsid w:val="006B74B5"/>
    <w:rsid w:val="006C0D78"/>
    <w:rsid w:val="006C140F"/>
    <w:rsid w:val="006C17A0"/>
    <w:rsid w:val="006C1F66"/>
    <w:rsid w:val="006C2BA6"/>
    <w:rsid w:val="006C2CC5"/>
    <w:rsid w:val="006C3DD9"/>
    <w:rsid w:val="006C472C"/>
    <w:rsid w:val="006C5161"/>
    <w:rsid w:val="006C5AAA"/>
    <w:rsid w:val="006C7300"/>
    <w:rsid w:val="006C7781"/>
    <w:rsid w:val="006C7AF0"/>
    <w:rsid w:val="006D04BE"/>
    <w:rsid w:val="006D1B6C"/>
    <w:rsid w:val="006D27E3"/>
    <w:rsid w:val="006D2BFA"/>
    <w:rsid w:val="006D3947"/>
    <w:rsid w:val="006D4135"/>
    <w:rsid w:val="006D472D"/>
    <w:rsid w:val="006D4BF6"/>
    <w:rsid w:val="006D4FC6"/>
    <w:rsid w:val="006D70F2"/>
    <w:rsid w:val="006D77C6"/>
    <w:rsid w:val="006D780E"/>
    <w:rsid w:val="006D7854"/>
    <w:rsid w:val="006E06A7"/>
    <w:rsid w:val="006E09F2"/>
    <w:rsid w:val="006E1B4C"/>
    <w:rsid w:val="006E2D9C"/>
    <w:rsid w:val="006E3A52"/>
    <w:rsid w:val="006E53E9"/>
    <w:rsid w:val="006E5777"/>
    <w:rsid w:val="006E6236"/>
    <w:rsid w:val="006E721C"/>
    <w:rsid w:val="006E7556"/>
    <w:rsid w:val="006E786D"/>
    <w:rsid w:val="006F05D2"/>
    <w:rsid w:val="006F0EA6"/>
    <w:rsid w:val="006F15B7"/>
    <w:rsid w:val="006F2599"/>
    <w:rsid w:val="006F28C7"/>
    <w:rsid w:val="006F2D73"/>
    <w:rsid w:val="006F3391"/>
    <w:rsid w:val="006F3EE2"/>
    <w:rsid w:val="006F55FD"/>
    <w:rsid w:val="006F5EB6"/>
    <w:rsid w:val="006F6180"/>
    <w:rsid w:val="00700CBD"/>
    <w:rsid w:val="00701393"/>
    <w:rsid w:val="007014CE"/>
    <w:rsid w:val="00702245"/>
    <w:rsid w:val="007028C7"/>
    <w:rsid w:val="00702A3B"/>
    <w:rsid w:val="00704462"/>
    <w:rsid w:val="007049A5"/>
    <w:rsid w:val="007055DF"/>
    <w:rsid w:val="007063EF"/>
    <w:rsid w:val="00706B2C"/>
    <w:rsid w:val="00707FB0"/>
    <w:rsid w:val="00710C7E"/>
    <w:rsid w:val="00710F3D"/>
    <w:rsid w:val="00711160"/>
    <w:rsid w:val="0071215E"/>
    <w:rsid w:val="007125E1"/>
    <w:rsid w:val="00713FCC"/>
    <w:rsid w:val="007145B4"/>
    <w:rsid w:val="00715310"/>
    <w:rsid w:val="007164C4"/>
    <w:rsid w:val="00716ABD"/>
    <w:rsid w:val="00720F44"/>
    <w:rsid w:val="00721DC2"/>
    <w:rsid w:val="00722F31"/>
    <w:rsid w:val="007236BC"/>
    <w:rsid w:val="0072505D"/>
    <w:rsid w:val="00725934"/>
    <w:rsid w:val="00725E69"/>
    <w:rsid w:val="0072717B"/>
    <w:rsid w:val="00730973"/>
    <w:rsid w:val="00731274"/>
    <w:rsid w:val="00731E5B"/>
    <w:rsid w:val="007321C2"/>
    <w:rsid w:val="0073261A"/>
    <w:rsid w:val="007332FA"/>
    <w:rsid w:val="00733DE0"/>
    <w:rsid w:val="007340D4"/>
    <w:rsid w:val="007357C5"/>
    <w:rsid w:val="00735A52"/>
    <w:rsid w:val="007366D4"/>
    <w:rsid w:val="0074032D"/>
    <w:rsid w:val="007405A7"/>
    <w:rsid w:val="007406E4"/>
    <w:rsid w:val="0074075A"/>
    <w:rsid w:val="00740D25"/>
    <w:rsid w:val="00741328"/>
    <w:rsid w:val="007416A4"/>
    <w:rsid w:val="007417B1"/>
    <w:rsid w:val="00743002"/>
    <w:rsid w:val="007431EE"/>
    <w:rsid w:val="007438F7"/>
    <w:rsid w:val="00743DC6"/>
    <w:rsid w:val="00746073"/>
    <w:rsid w:val="00746583"/>
    <w:rsid w:val="00746972"/>
    <w:rsid w:val="00747434"/>
    <w:rsid w:val="007479FB"/>
    <w:rsid w:val="00747CCD"/>
    <w:rsid w:val="00747D2C"/>
    <w:rsid w:val="00750A10"/>
    <w:rsid w:val="007514A0"/>
    <w:rsid w:val="00752899"/>
    <w:rsid w:val="0075364E"/>
    <w:rsid w:val="007545A1"/>
    <w:rsid w:val="00754E32"/>
    <w:rsid w:val="0075654A"/>
    <w:rsid w:val="00756F76"/>
    <w:rsid w:val="00760AA2"/>
    <w:rsid w:val="00761956"/>
    <w:rsid w:val="00761AF2"/>
    <w:rsid w:val="00764429"/>
    <w:rsid w:val="0076514F"/>
    <w:rsid w:val="00766275"/>
    <w:rsid w:val="007663E0"/>
    <w:rsid w:val="0076696B"/>
    <w:rsid w:val="007679B9"/>
    <w:rsid w:val="00770E24"/>
    <w:rsid w:val="007725B4"/>
    <w:rsid w:val="007734A6"/>
    <w:rsid w:val="00773785"/>
    <w:rsid w:val="0077505F"/>
    <w:rsid w:val="00775259"/>
    <w:rsid w:val="00776216"/>
    <w:rsid w:val="007763D6"/>
    <w:rsid w:val="00776572"/>
    <w:rsid w:val="00776DAC"/>
    <w:rsid w:val="00776EA7"/>
    <w:rsid w:val="007770DF"/>
    <w:rsid w:val="0077738D"/>
    <w:rsid w:val="007774C2"/>
    <w:rsid w:val="00777ADF"/>
    <w:rsid w:val="00777EC4"/>
    <w:rsid w:val="00781300"/>
    <w:rsid w:val="007816AD"/>
    <w:rsid w:val="00781CAE"/>
    <w:rsid w:val="00782009"/>
    <w:rsid w:val="00784758"/>
    <w:rsid w:val="00786499"/>
    <w:rsid w:val="0078749E"/>
    <w:rsid w:val="007874FB"/>
    <w:rsid w:val="00787D28"/>
    <w:rsid w:val="0079000C"/>
    <w:rsid w:val="00790B3E"/>
    <w:rsid w:val="00790C7D"/>
    <w:rsid w:val="00790D93"/>
    <w:rsid w:val="00791CD7"/>
    <w:rsid w:val="00791F2C"/>
    <w:rsid w:val="00792D22"/>
    <w:rsid w:val="00793BAB"/>
    <w:rsid w:val="00793F35"/>
    <w:rsid w:val="0079430D"/>
    <w:rsid w:val="007953B9"/>
    <w:rsid w:val="00795689"/>
    <w:rsid w:val="0079754C"/>
    <w:rsid w:val="00797B28"/>
    <w:rsid w:val="007A0BD4"/>
    <w:rsid w:val="007A1395"/>
    <w:rsid w:val="007A17B3"/>
    <w:rsid w:val="007A22E9"/>
    <w:rsid w:val="007A24EB"/>
    <w:rsid w:val="007A2510"/>
    <w:rsid w:val="007A282D"/>
    <w:rsid w:val="007A3973"/>
    <w:rsid w:val="007A3B34"/>
    <w:rsid w:val="007A4F2F"/>
    <w:rsid w:val="007A6B97"/>
    <w:rsid w:val="007A7CE5"/>
    <w:rsid w:val="007B0BA7"/>
    <w:rsid w:val="007B1912"/>
    <w:rsid w:val="007B19CE"/>
    <w:rsid w:val="007B1AB5"/>
    <w:rsid w:val="007B1D9B"/>
    <w:rsid w:val="007B1E12"/>
    <w:rsid w:val="007B3771"/>
    <w:rsid w:val="007B3D65"/>
    <w:rsid w:val="007B4394"/>
    <w:rsid w:val="007B547C"/>
    <w:rsid w:val="007B5563"/>
    <w:rsid w:val="007B63FB"/>
    <w:rsid w:val="007B6424"/>
    <w:rsid w:val="007B695F"/>
    <w:rsid w:val="007B71F0"/>
    <w:rsid w:val="007B7A0C"/>
    <w:rsid w:val="007B7C23"/>
    <w:rsid w:val="007B7FFE"/>
    <w:rsid w:val="007C0056"/>
    <w:rsid w:val="007C0255"/>
    <w:rsid w:val="007C052A"/>
    <w:rsid w:val="007C09C8"/>
    <w:rsid w:val="007C0C22"/>
    <w:rsid w:val="007C0FD9"/>
    <w:rsid w:val="007C13ED"/>
    <w:rsid w:val="007C1651"/>
    <w:rsid w:val="007C174C"/>
    <w:rsid w:val="007C19EA"/>
    <w:rsid w:val="007C22AA"/>
    <w:rsid w:val="007C22CA"/>
    <w:rsid w:val="007C2707"/>
    <w:rsid w:val="007C3503"/>
    <w:rsid w:val="007C5DCF"/>
    <w:rsid w:val="007C6623"/>
    <w:rsid w:val="007C6899"/>
    <w:rsid w:val="007D098B"/>
    <w:rsid w:val="007D0D04"/>
    <w:rsid w:val="007D3572"/>
    <w:rsid w:val="007D3FCB"/>
    <w:rsid w:val="007D501A"/>
    <w:rsid w:val="007D5105"/>
    <w:rsid w:val="007D51A3"/>
    <w:rsid w:val="007D6B52"/>
    <w:rsid w:val="007D6E36"/>
    <w:rsid w:val="007D7979"/>
    <w:rsid w:val="007D7B0B"/>
    <w:rsid w:val="007E103C"/>
    <w:rsid w:val="007E141E"/>
    <w:rsid w:val="007E2A1B"/>
    <w:rsid w:val="007E300C"/>
    <w:rsid w:val="007E3133"/>
    <w:rsid w:val="007E3995"/>
    <w:rsid w:val="007E39F0"/>
    <w:rsid w:val="007E3F65"/>
    <w:rsid w:val="007E50D9"/>
    <w:rsid w:val="007E5253"/>
    <w:rsid w:val="007E57A5"/>
    <w:rsid w:val="007E5860"/>
    <w:rsid w:val="007E5CB8"/>
    <w:rsid w:val="007E61F7"/>
    <w:rsid w:val="007E6314"/>
    <w:rsid w:val="007E650F"/>
    <w:rsid w:val="007E6766"/>
    <w:rsid w:val="007E68F6"/>
    <w:rsid w:val="007E6B0B"/>
    <w:rsid w:val="007E6EF9"/>
    <w:rsid w:val="007E7B2F"/>
    <w:rsid w:val="007F0511"/>
    <w:rsid w:val="007F2093"/>
    <w:rsid w:val="007F2AE5"/>
    <w:rsid w:val="007F370B"/>
    <w:rsid w:val="007F39BA"/>
    <w:rsid w:val="007F3A2D"/>
    <w:rsid w:val="007F48E4"/>
    <w:rsid w:val="007F52E1"/>
    <w:rsid w:val="007F5327"/>
    <w:rsid w:val="007F6AB0"/>
    <w:rsid w:val="007F77AD"/>
    <w:rsid w:val="00802670"/>
    <w:rsid w:val="00803615"/>
    <w:rsid w:val="00803805"/>
    <w:rsid w:val="00803F6B"/>
    <w:rsid w:val="00804111"/>
    <w:rsid w:val="008047E1"/>
    <w:rsid w:val="00804C68"/>
    <w:rsid w:val="00805337"/>
    <w:rsid w:val="0080582D"/>
    <w:rsid w:val="008059CD"/>
    <w:rsid w:val="0080735C"/>
    <w:rsid w:val="008074BB"/>
    <w:rsid w:val="0080756C"/>
    <w:rsid w:val="00807FAE"/>
    <w:rsid w:val="008101C5"/>
    <w:rsid w:val="0081133E"/>
    <w:rsid w:val="008152DB"/>
    <w:rsid w:val="00815792"/>
    <w:rsid w:val="008203A8"/>
    <w:rsid w:val="00820BA3"/>
    <w:rsid w:val="00821C9F"/>
    <w:rsid w:val="00823622"/>
    <w:rsid w:val="00824831"/>
    <w:rsid w:val="008251AB"/>
    <w:rsid w:val="00825ABA"/>
    <w:rsid w:val="00830387"/>
    <w:rsid w:val="00831204"/>
    <w:rsid w:val="00831208"/>
    <w:rsid w:val="00831253"/>
    <w:rsid w:val="00832041"/>
    <w:rsid w:val="00833D6B"/>
    <w:rsid w:val="00834029"/>
    <w:rsid w:val="00834147"/>
    <w:rsid w:val="00835378"/>
    <w:rsid w:val="00835A02"/>
    <w:rsid w:val="00835D14"/>
    <w:rsid w:val="00836387"/>
    <w:rsid w:val="00837428"/>
    <w:rsid w:val="0083796E"/>
    <w:rsid w:val="00840BF1"/>
    <w:rsid w:val="00841859"/>
    <w:rsid w:val="008429CF"/>
    <w:rsid w:val="00842D02"/>
    <w:rsid w:val="00843BEC"/>
    <w:rsid w:val="00843ED2"/>
    <w:rsid w:val="0084405B"/>
    <w:rsid w:val="008443C4"/>
    <w:rsid w:val="008446E2"/>
    <w:rsid w:val="00844CEC"/>
    <w:rsid w:val="00845630"/>
    <w:rsid w:val="0084708B"/>
    <w:rsid w:val="00847E19"/>
    <w:rsid w:val="00850336"/>
    <w:rsid w:val="00850CC5"/>
    <w:rsid w:val="00850CD3"/>
    <w:rsid w:val="0085112C"/>
    <w:rsid w:val="008513D5"/>
    <w:rsid w:val="0085183E"/>
    <w:rsid w:val="008522F4"/>
    <w:rsid w:val="0085278B"/>
    <w:rsid w:val="0085334A"/>
    <w:rsid w:val="00853766"/>
    <w:rsid w:val="008540F7"/>
    <w:rsid w:val="00854F4B"/>
    <w:rsid w:val="0085655C"/>
    <w:rsid w:val="00856B1B"/>
    <w:rsid w:val="00856B41"/>
    <w:rsid w:val="00856C9B"/>
    <w:rsid w:val="00857560"/>
    <w:rsid w:val="00857D58"/>
    <w:rsid w:val="008601A9"/>
    <w:rsid w:val="0086035B"/>
    <w:rsid w:val="00860C62"/>
    <w:rsid w:val="0086167F"/>
    <w:rsid w:val="0086181E"/>
    <w:rsid w:val="00861C68"/>
    <w:rsid w:val="00861C9E"/>
    <w:rsid w:val="0086220B"/>
    <w:rsid w:val="00862ACD"/>
    <w:rsid w:val="00862DAD"/>
    <w:rsid w:val="00862DD7"/>
    <w:rsid w:val="00862F31"/>
    <w:rsid w:val="0086369F"/>
    <w:rsid w:val="0086517F"/>
    <w:rsid w:val="00865B0D"/>
    <w:rsid w:val="00867631"/>
    <w:rsid w:val="0087136F"/>
    <w:rsid w:val="00871B33"/>
    <w:rsid w:val="0087243A"/>
    <w:rsid w:val="008725CD"/>
    <w:rsid w:val="0087272B"/>
    <w:rsid w:val="00872949"/>
    <w:rsid w:val="00872DB9"/>
    <w:rsid w:val="008730BB"/>
    <w:rsid w:val="00873420"/>
    <w:rsid w:val="008737A7"/>
    <w:rsid w:val="008748E2"/>
    <w:rsid w:val="00874AD4"/>
    <w:rsid w:val="0087529A"/>
    <w:rsid w:val="008753F7"/>
    <w:rsid w:val="00875F81"/>
    <w:rsid w:val="00877391"/>
    <w:rsid w:val="00877983"/>
    <w:rsid w:val="00877B4E"/>
    <w:rsid w:val="008814DF"/>
    <w:rsid w:val="00883C32"/>
    <w:rsid w:val="00883EFD"/>
    <w:rsid w:val="008842CC"/>
    <w:rsid w:val="00884A35"/>
    <w:rsid w:val="00884F0E"/>
    <w:rsid w:val="00885CDD"/>
    <w:rsid w:val="00886162"/>
    <w:rsid w:val="008869EF"/>
    <w:rsid w:val="008874C6"/>
    <w:rsid w:val="00887874"/>
    <w:rsid w:val="00887E41"/>
    <w:rsid w:val="00891D9C"/>
    <w:rsid w:val="00892D75"/>
    <w:rsid w:val="008937D4"/>
    <w:rsid w:val="008941DB"/>
    <w:rsid w:val="00895940"/>
    <w:rsid w:val="00895C1E"/>
    <w:rsid w:val="0089612C"/>
    <w:rsid w:val="008A0E9B"/>
    <w:rsid w:val="008A1565"/>
    <w:rsid w:val="008A16EA"/>
    <w:rsid w:val="008A1997"/>
    <w:rsid w:val="008A2C5D"/>
    <w:rsid w:val="008A40DC"/>
    <w:rsid w:val="008A44B8"/>
    <w:rsid w:val="008A4DEC"/>
    <w:rsid w:val="008A5209"/>
    <w:rsid w:val="008A5DDC"/>
    <w:rsid w:val="008A5F81"/>
    <w:rsid w:val="008A5FC8"/>
    <w:rsid w:val="008B2929"/>
    <w:rsid w:val="008B31F9"/>
    <w:rsid w:val="008B3D8F"/>
    <w:rsid w:val="008B428B"/>
    <w:rsid w:val="008B47F3"/>
    <w:rsid w:val="008B596B"/>
    <w:rsid w:val="008B5B36"/>
    <w:rsid w:val="008B6162"/>
    <w:rsid w:val="008B706F"/>
    <w:rsid w:val="008B70AB"/>
    <w:rsid w:val="008B73F7"/>
    <w:rsid w:val="008B7732"/>
    <w:rsid w:val="008C04DF"/>
    <w:rsid w:val="008C082D"/>
    <w:rsid w:val="008C1041"/>
    <w:rsid w:val="008C169C"/>
    <w:rsid w:val="008C1880"/>
    <w:rsid w:val="008C1971"/>
    <w:rsid w:val="008C2AD0"/>
    <w:rsid w:val="008C3186"/>
    <w:rsid w:val="008C3206"/>
    <w:rsid w:val="008C37C0"/>
    <w:rsid w:val="008C4B80"/>
    <w:rsid w:val="008C5036"/>
    <w:rsid w:val="008C6874"/>
    <w:rsid w:val="008C7B5D"/>
    <w:rsid w:val="008D2809"/>
    <w:rsid w:val="008D283A"/>
    <w:rsid w:val="008D2AC6"/>
    <w:rsid w:val="008D2CAF"/>
    <w:rsid w:val="008D3856"/>
    <w:rsid w:val="008D3ACE"/>
    <w:rsid w:val="008D4400"/>
    <w:rsid w:val="008D4F80"/>
    <w:rsid w:val="008D51CC"/>
    <w:rsid w:val="008D555D"/>
    <w:rsid w:val="008D648F"/>
    <w:rsid w:val="008E06AF"/>
    <w:rsid w:val="008E0790"/>
    <w:rsid w:val="008E0CD1"/>
    <w:rsid w:val="008E1346"/>
    <w:rsid w:val="008E1CB2"/>
    <w:rsid w:val="008E4F95"/>
    <w:rsid w:val="008E5366"/>
    <w:rsid w:val="008E5E61"/>
    <w:rsid w:val="008F0FB5"/>
    <w:rsid w:val="008F1306"/>
    <w:rsid w:val="008F1FC1"/>
    <w:rsid w:val="008F2238"/>
    <w:rsid w:val="008F35DC"/>
    <w:rsid w:val="008F4D52"/>
    <w:rsid w:val="008F4E41"/>
    <w:rsid w:val="008F5276"/>
    <w:rsid w:val="008F77D2"/>
    <w:rsid w:val="008F7F98"/>
    <w:rsid w:val="009015BF"/>
    <w:rsid w:val="0090408D"/>
    <w:rsid w:val="00904C80"/>
    <w:rsid w:val="00904E6B"/>
    <w:rsid w:val="00905E74"/>
    <w:rsid w:val="00906EEC"/>
    <w:rsid w:val="00910AE9"/>
    <w:rsid w:val="00912F0A"/>
    <w:rsid w:val="00912F1F"/>
    <w:rsid w:val="00913F33"/>
    <w:rsid w:val="00914204"/>
    <w:rsid w:val="00914392"/>
    <w:rsid w:val="009143B2"/>
    <w:rsid w:val="00914817"/>
    <w:rsid w:val="009158D6"/>
    <w:rsid w:val="00915C7E"/>
    <w:rsid w:val="00917605"/>
    <w:rsid w:val="00917CF4"/>
    <w:rsid w:val="00917EBE"/>
    <w:rsid w:val="009206C0"/>
    <w:rsid w:val="009223EC"/>
    <w:rsid w:val="00922606"/>
    <w:rsid w:val="00922D31"/>
    <w:rsid w:val="009233E7"/>
    <w:rsid w:val="00923E9A"/>
    <w:rsid w:val="009244D9"/>
    <w:rsid w:val="00924B0C"/>
    <w:rsid w:val="0092559F"/>
    <w:rsid w:val="0092607C"/>
    <w:rsid w:val="00930535"/>
    <w:rsid w:val="00930C39"/>
    <w:rsid w:val="00930DB3"/>
    <w:rsid w:val="00930F94"/>
    <w:rsid w:val="00931141"/>
    <w:rsid w:val="00931770"/>
    <w:rsid w:val="00931C86"/>
    <w:rsid w:val="009327CC"/>
    <w:rsid w:val="009327D2"/>
    <w:rsid w:val="00933F7F"/>
    <w:rsid w:val="00935665"/>
    <w:rsid w:val="00935B30"/>
    <w:rsid w:val="00936A4E"/>
    <w:rsid w:val="00936E77"/>
    <w:rsid w:val="00937169"/>
    <w:rsid w:val="00937965"/>
    <w:rsid w:val="00940C55"/>
    <w:rsid w:val="00941580"/>
    <w:rsid w:val="00943A12"/>
    <w:rsid w:val="00944A25"/>
    <w:rsid w:val="00944C3C"/>
    <w:rsid w:val="00944E0C"/>
    <w:rsid w:val="00944F12"/>
    <w:rsid w:val="00945CE8"/>
    <w:rsid w:val="00945D9D"/>
    <w:rsid w:val="00946D8B"/>
    <w:rsid w:val="00946DD8"/>
    <w:rsid w:val="0095034F"/>
    <w:rsid w:val="00950D81"/>
    <w:rsid w:val="00950E44"/>
    <w:rsid w:val="009519F6"/>
    <w:rsid w:val="00952A05"/>
    <w:rsid w:val="009539F8"/>
    <w:rsid w:val="009543EB"/>
    <w:rsid w:val="00954978"/>
    <w:rsid w:val="00954B1B"/>
    <w:rsid w:val="00956841"/>
    <w:rsid w:val="009620E6"/>
    <w:rsid w:val="009623AB"/>
    <w:rsid w:val="009631C3"/>
    <w:rsid w:val="00963F34"/>
    <w:rsid w:val="009644D6"/>
    <w:rsid w:val="009662DD"/>
    <w:rsid w:val="00967ED7"/>
    <w:rsid w:val="0097078A"/>
    <w:rsid w:val="00970A6B"/>
    <w:rsid w:val="00971171"/>
    <w:rsid w:val="009713C6"/>
    <w:rsid w:val="00971D9B"/>
    <w:rsid w:val="009720FF"/>
    <w:rsid w:val="009731EC"/>
    <w:rsid w:val="009732E9"/>
    <w:rsid w:val="009737D9"/>
    <w:rsid w:val="009753B3"/>
    <w:rsid w:val="00975FD1"/>
    <w:rsid w:val="009763C4"/>
    <w:rsid w:val="009802CF"/>
    <w:rsid w:val="009803F1"/>
    <w:rsid w:val="00980502"/>
    <w:rsid w:val="009805E9"/>
    <w:rsid w:val="0098109C"/>
    <w:rsid w:val="009828C6"/>
    <w:rsid w:val="00982964"/>
    <w:rsid w:val="009844F7"/>
    <w:rsid w:val="00984753"/>
    <w:rsid w:val="00984AA1"/>
    <w:rsid w:val="00985462"/>
    <w:rsid w:val="00985FCE"/>
    <w:rsid w:val="009861AC"/>
    <w:rsid w:val="00986A64"/>
    <w:rsid w:val="00987522"/>
    <w:rsid w:val="0099079E"/>
    <w:rsid w:val="00990C9E"/>
    <w:rsid w:val="00991483"/>
    <w:rsid w:val="0099189A"/>
    <w:rsid w:val="009919D0"/>
    <w:rsid w:val="00992870"/>
    <w:rsid w:val="00993AB6"/>
    <w:rsid w:val="00993DDC"/>
    <w:rsid w:val="00994079"/>
    <w:rsid w:val="009955AD"/>
    <w:rsid w:val="009957BB"/>
    <w:rsid w:val="00995D4B"/>
    <w:rsid w:val="00995FFD"/>
    <w:rsid w:val="00996518"/>
    <w:rsid w:val="00997F4B"/>
    <w:rsid w:val="009A00BD"/>
    <w:rsid w:val="009A0A34"/>
    <w:rsid w:val="009A1BB1"/>
    <w:rsid w:val="009A1CE9"/>
    <w:rsid w:val="009A244C"/>
    <w:rsid w:val="009A2BBB"/>
    <w:rsid w:val="009A348E"/>
    <w:rsid w:val="009A3612"/>
    <w:rsid w:val="009A36E0"/>
    <w:rsid w:val="009A4059"/>
    <w:rsid w:val="009A44C8"/>
    <w:rsid w:val="009A45B0"/>
    <w:rsid w:val="009A6A6F"/>
    <w:rsid w:val="009A735F"/>
    <w:rsid w:val="009B0487"/>
    <w:rsid w:val="009B07DC"/>
    <w:rsid w:val="009B1B69"/>
    <w:rsid w:val="009B2447"/>
    <w:rsid w:val="009B34F5"/>
    <w:rsid w:val="009B5232"/>
    <w:rsid w:val="009B533B"/>
    <w:rsid w:val="009B53FF"/>
    <w:rsid w:val="009B7010"/>
    <w:rsid w:val="009B7570"/>
    <w:rsid w:val="009C1051"/>
    <w:rsid w:val="009C16FB"/>
    <w:rsid w:val="009C238F"/>
    <w:rsid w:val="009C2A23"/>
    <w:rsid w:val="009C37B1"/>
    <w:rsid w:val="009C3B95"/>
    <w:rsid w:val="009C3C80"/>
    <w:rsid w:val="009C41B6"/>
    <w:rsid w:val="009C470D"/>
    <w:rsid w:val="009C529D"/>
    <w:rsid w:val="009C638B"/>
    <w:rsid w:val="009D09CC"/>
    <w:rsid w:val="009D0C1D"/>
    <w:rsid w:val="009D1794"/>
    <w:rsid w:val="009D217F"/>
    <w:rsid w:val="009D3499"/>
    <w:rsid w:val="009D3626"/>
    <w:rsid w:val="009D3B66"/>
    <w:rsid w:val="009D3F77"/>
    <w:rsid w:val="009D4729"/>
    <w:rsid w:val="009D68FB"/>
    <w:rsid w:val="009E04B3"/>
    <w:rsid w:val="009E05C9"/>
    <w:rsid w:val="009E0DFC"/>
    <w:rsid w:val="009E1102"/>
    <w:rsid w:val="009E1F47"/>
    <w:rsid w:val="009E3D56"/>
    <w:rsid w:val="009E442B"/>
    <w:rsid w:val="009E4998"/>
    <w:rsid w:val="009E5252"/>
    <w:rsid w:val="009E5A35"/>
    <w:rsid w:val="009E5B74"/>
    <w:rsid w:val="009E6835"/>
    <w:rsid w:val="009E6E9A"/>
    <w:rsid w:val="009E7593"/>
    <w:rsid w:val="009E7C14"/>
    <w:rsid w:val="009E7FBD"/>
    <w:rsid w:val="009F01CF"/>
    <w:rsid w:val="009F094B"/>
    <w:rsid w:val="009F0A01"/>
    <w:rsid w:val="009F2C1F"/>
    <w:rsid w:val="009F381B"/>
    <w:rsid w:val="009F3B2B"/>
    <w:rsid w:val="009F3CA2"/>
    <w:rsid w:val="009F419C"/>
    <w:rsid w:val="009F43E0"/>
    <w:rsid w:val="009F47D6"/>
    <w:rsid w:val="009F50DD"/>
    <w:rsid w:val="009F61ED"/>
    <w:rsid w:val="009F62D9"/>
    <w:rsid w:val="009F6969"/>
    <w:rsid w:val="00A01D7B"/>
    <w:rsid w:val="00A026DB"/>
    <w:rsid w:val="00A02DB5"/>
    <w:rsid w:val="00A04583"/>
    <w:rsid w:val="00A04C1B"/>
    <w:rsid w:val="00A04D6C"/>
    <w:rsid w:val="00A055A5"/>
    <w:rsid w:val="00A06507"/>
    <w:rsid w:val="00A07559"/>
    <w:rsid w:val="00A116EB"/>
    <w:rsid w:val="00A12A09"/>
    <w:rsid w:val="00A12A7C"/>
    <w:rsid w:val="00A1330E"/>
    <w:rsid w:val="00A134BF"/>
    <w:rsid w:val="00A138DE"/>
    <w:rsid w:val="00A13D5B"/>
    <w:rsid w:val="00A1409E"/>
    <w:rsid w:val="00A140F7"/>
    <w:rsid w:val="00A15328"/>
    <w:rsid w:val="00A215A8"/>
    <w:rsid w:val="00A22790"/>
    <w:rsid w:val="00A23195"/>
    <w:rsid w:val="00A235EB"/>
    <w:rsid w:val="00A2362B"/>
    <w:rsid w:val="00A23682"/>
    <w:rsid w:val="00A23838"/>
    <w:rsid w:val="00A23944"/>
    <w:rsid w:val="00A23AF5"/>
    <w:rsid w:val="00A24041"/>
    <w:rsid w:val="00A25FA0"/>
    <w:rsid w:val="00A2678B"/>
    <w:rsid w:val="00A31A3C"/>
    <w:rsid w:val="00A320C1"/>
    <w:rsid w:val="00A32E8A"/>
    <w:rsid w:val="00A33F37"/>
    <w:rsid w:val="00A34A91"/>
    <w:rsid w:val="00A34C9C"/>
    <w:rsid w:val="00A35018"/>
    <w:rsid w:val="00A35C5C"/>
    <w:rsid w:val="00A36AB7"/>
    <w:rsid w:val="00A36FC3"/>
    <w:rsid w:val="00A372D1"/>
    <w:rsid w:val="00A374EB"/>
    <w:rsid w:val="00A402A1"/>
    <w:rsid w:val="00A407E8"/>
    <w:rsid w:val="00A41D38"/>
    <w:rsid w:val="00A41D86"/>
    <w:rsid w:val="00A42BBB"/>
    <w:rsid w:val="00A431F4"/>
    <w:rsid w:val="00A44175"/>
    <w:rsid w:val="00A44FE9"/>
    <w:rsid w:val="00A45826"/>
    <w:rsid w:val="00A45A85"/>
    <w:rsid w:val="00A475B0"/>
    <w:rsid w:val="00A50D22"/>
    <w:rsid w:val="00A512C3"/>
    <w:rsid w:val="00A51442"/>
    <w:rsid w:val="00A51D5A"/>
    <w:rsid w:val="00A5223C"/>
    <w:rsid w:val="00A528B0"/>
    <w:rsid w:val="00A53BE4"/>
    <w:rsid w:val="00A54E22"/>
    <w:rsid w:val="00A55140"/>
    <w:rsid w:val="00A55CD9"/>
    <w:rsid w:val="00A571FE"/>
    <w:rsid w:val="00A57DDC"/>
    <w:rsid w:val="00A60300"/>
    <w:rsid w:val="00A60395"/>
    <w:rsid w:val="00A60A4B"/>
    <w:rsid w:val="00A61210"/>
    <w:rsid w:val="00A61836"/>
    <w:rsid w:val="00A6287E"/>
    <w:rsid w:val="00A631C3"/>
    <w:rsid w:val="00A64838"/>
    <w:rsid w:val="00A64A3F"/>
    <w:rsid w:val="00A6710A"/>
    <w:rsid w:val="00A67354"/>
    <w:rsid w:val="00A70672"/>
    <w:rsid w:val="00A70E7E"/>
    <w:rsid w:val="00A71593"/>
    <w:rsid w:val="00A72644"/>
    <w:rsid w:val="00A72897"/>
    <w:rsid w:val="00A72B79"/>
    <w:rsid w:val="00A73BD7"/>
    <w:rsid w:val="00A742C7"/>
    <w:rsid w:val="00A744EE"/>
    <w:rsid w:val="00A7453E"/>
    <w:rsid w:val="00A74C63"/>
    <w:rsid w:val="00A753C0"/>
    <w:rsid w:val="00A75510"/>
    <w:rsid w:val="00A7556D"/>
    <w:rsid w:val="00A77133"/>
    <w:rsid w:val="00A77C2C"/>
    <w:rsid w:val="00A80062"/>
    <w:rsid w:val="00A8069C"/>
    <w:rsid w:val="00A8095B"/>
    <w:rsid w:val="00A81023"/>
    <w:rsid w:val="00A82146"/>
    <w:rsid w:val="00A83201"/>
    <w:rsid w:val="00A856EB"/>
    <w:rsid w:val="00A8624B"/>
    <w:rsid w:val="00A9022E"/>
    <w:rsid w:val="00A902D4"/>
    <w:rsid w:val="00A9408B"/>
    <w:rsid w:val="00A94426"/>
    <w:rsid w:val="00A9464D"/>
    <w:rsid w:val="00A94974"/>
    <w:rsid w:val="00A94A81"/>
    <w:rsid w:val="00A9539C"/>
    <w:rsid w:val="00A95683"/>
    <w:rsid w:val="00A95B76"/>
    <w:rsid w:val="00A9641B"/>
    <w:rsid w:val="00A96E34"/>
    <w:rsid w:val="00AA1165"/>
    <w:rsid w:val="00AA1232"/>
    <w:rsid w:val="00AA1480"/>
    <w:rsid w:val="00AA1C2E"/>
    <w:rsid w:val="00AA1E32"/>
    <w:rsid w:val="00AA2A10"/>
    <w:rsid w:val="00AA397F"/>
    <w:rsid w:val="00AA3F31"/>
    <w:rsid w:val="00AA412B"/>
    <w:rsid w:val="00AA4625"/>
    <w:rsid w:val="00AA4F6D"/>
    <w:rsid w:val="00AA5517"/>
    <w:rsid w:val="00AA62A9"/>
    <w:rsid w:val="00AA6E3F"/>
    <w:rsid w:val="00AB142F"/>
    <w:rsid w:val="00AB1F1A"/>
    <w:rsid w:val="00AB2507"/>
    <w:rsid w:val="00AB31D7"/>
    <w:rsid w:val="00AB3CC0"/>
    <w:rsid w:val="00AB492E"/>
    <w:rsid w:val="00AB4C33"/>
    <w:rsid w:val="00AB5272"/>
    <w:rsid w:val="00AB53E4"/>
    <w:rsid w:val="00AB5467"/>
    <w:rsid w:val="00AB6252"/>
    <w:rsid w:val="00AB6C7F"/>
    <w:rsid w:val="00AB710A"/>
    <w:rsid w:val="00AC08A2"/>
    <w:rsid w:val="00AC1B15"/>
    <w:rsid w:val="00AC22FA"/>
    <w:rsid w:val="00AC2BEF"/>
    <w:rsid w:val="00AC2CAB"/>
    <w:rsid w:val="00AC2F08"/>
    <w:rsid w:val="00AC35B2"/>
    <w:rsid w:val="00AC4F34"/>
    <w:rsid w:val="00AC6EC2"/>
    <w:rsid w:val="00AC7062"/>
    <w:rsid w:val="00AC7F30"/>
    <w:rsid w:val="00AD13C0"/>
    <w:rsid w:val="00AD1B2E"/>
    <w:rsid w:val="00AD1F3E"/>
    <w:rsid w:val="00AD2036"/>
    <w:rsid w:val="00AD22E3"/>
    <w:rsid w:val="00AD314F"/>
    <w:rsid w:val="00AD4439"/>
    <w:rsid w:val="00AD4A53"/>
    <w:rsid w:val="00AD649A"/>
    <w:rsid w:val="00AD6ECE"/>
    <w:rsid w:val="00AD758D"/>
    <w:rsid w:val="00AD76F2"/>
    <w:rsid w:val="00AD7D03"/>
    <w:rsid w:val="00AE1224"/>
    <w:rsid w:val="00AE12C5"/>
    <w:rsid w:val="00AE18A3"/>
    <w:rsid w:val="00AE386B"/>
    <w:rsid w:val="00AE3A4B"/>
    <w:rsid w:val="00AE3A63"/>
    <w:rsid w:val="00AE43C9"/>
    <w:rsid w:val="00AE4755"/>
    <w:rsid w:val="00AE5416"/>
    <w:rsid w:val="00AE5435"/>
    <w:rsid w:val="00AE645C"/>
    <w:rsid w:val="00AF014D"/>
    <w:rsid w:val="00AF0E16"/>
    <w:rsid w:val="00AF2918"/>
    <w:rsid w:val="00AF328A"/>
    <w:rsid w:val="00AF3ABE"/>
    <w:rsid w:val="00AF3C79"/>
    <w:rsid w:val="00AF4533"/>
    <w:rsid w:val="00AF6286"/>
    <w:rsid w:val="00AF6959"/>
    <w:rsid w:val="00AF6C21"/>
    <w:rsid w:val="00AF7AC8"/>
    <w:rsid w:val="00B00520"/>
    <w:rsid w:val="00B008E2"/>
    <w:rsid w:val="00B00B25"/>
    <w:rsid w:val="00B00F8E"/>
    <w:rsid w:val="00B014D0"/>
    <w:rsid w:val="00B03A3D"/>
    <w:rsid w:val="00B03B39"/>
    <w:rsid w:val="00B03CB0"/>
    <w:rsid w:val="00B04063"/>
    <w:rsid w:val="00B041A9"/>
    <w:rsid w:val="00B04350"/>
    <w:rsid w:val="00B0465E"/>
    <w:rsid w:val="00B056ED"/>
    <w:rsid w:val="00B05CBC"/>
    <w:rsid w:val="00B05FBF"/>
    <w:rsid w:val="00B06134"/>
    <w:rsid w:val="00B06A70"/>
    <w:rsid w:val="00B06B41"/>
    <w:rsid w:val="00B06D0F"/>
    <w:rsid w:val="00B076BD"/>
    <w:rsid w:val="00B1218F"/>
    <w:rsid w:val="00B122CE"/>
    <w:rsid w:val="00B12439"/>
    <w:rsid w:val="00B13262"/>
    <w:rsid w:val="00B14140"/>
    <w:rsid w:val="00B145CD"/>
    <w:rsid w:val="00B14791"/>
    <w:rsid w:val="00B14C20"/>
    <w:rsid w:val="00B14CA1"/>
    <w:rsid w:val="00B15C4F"/>
    <w:rsid w:val="00B16238"/>
    <w:rsid w:val="00B17E5F"/>
    <w:rsid w:val="00B21628"/>
    <w:rsid w:val="00B21C0F"/>
    <w:rsid w:val="00B2268A"/>
    <w:rsid w:val="00B23826"/>
    <w:rsid w:val="00B23F81"/>
    <w:rsid w:val="00B23F8B"/>
    <w:rsid w:val="00B24204"/>
    <w:rsid w:val="00B2461C"/>
    <w:rsid w:val="00B24C24"/>
    <w:rsid w:val="00B24EB1"/>
    <w:rsid w:val="00B26ED5"/>
    <w:rsid w:val="00B27724"/>
    <w:rsid w:val="00B30BC2"/>
    <w:rsid w:val="00B30C63"/>
    <w:rsid w:val="00B30F3D"/>
    <w:rsid w:val="00B315B3"/>
    <w:rsid w:val="00B31645"/>
    <w:rsid w:val="00B33B35"/>
    <w:rsid w:val="00B343CB"/>
    <w:rsid w:val="00B34514"/>
    <w:rsid w:val="00B34550"/>
    <w:rsid w:val="00B34A0E"/>
    <w:rsid w:val="00B34F46"/>
    <w:rsid w:val="00B35482"/>
    <w:rsid w:val="00B3755C"/>
    <w:rsid w:val="00B37837"/>
    <w:rsid w:val="00B379BC"/>
    <w:rsid w:val="00B37F7E"/>
    <w:rsid w:val="00B41A9C"/>
    <w:rsid w:val="00B42043"/>
    <w:rsid w:val="00B42679"/>
    <w:rsid w:val="00B432A0"/>
    <w:rsid w:val="00B432BF"/>
    <w:rsid w:val="00B45473"/>
    <w:rsid w:val="00B457B8"/>
    <w:rsid w:val="00B45B2A"/>
    <w:rsid w:val="00B45FA5"/>
    <w:rsid w:val="00B4642F"/>
    <w:rsid w:val="00B46ECC"/>
    <w:rsid w:val="00B4738B"/>
    <w:rsid w:val="00B476AF"/>
    <w:rsid w:val="00B51002"/>
    <w:rsid w:val="00B5103C"/>
    <w:rsid w:val="00B517F7"/>
    <w:rsid w:val="00B51874"/>
    <w:rsid w:val="00B51EBF"/>
    <w:rsid w:val="00B51F6B"/>
    <w:rsid w:val="00B521CA"/>
    <w:rsid w:val="00B52887"/>
    <w:rsid w:val="00B52AFC"/>
    <w:rsid w:val="00B52EFE"/>
    <w:rsid w:val="00B5339A"/>
    <w:rsid w:val="00B53920"/>
    <w:rsid w:val="00B5439A"/>
    <w:rsid w:val="00B5536B"/>
    <w:rsid w:val="00B56016"/>
    <w:rsid w:val="00B565DA"/>
    <w:rsid w:val="00B60331"/>
    <w:rsid w:val="00B6041C"/>
    <w:rsid w:val="00B60A8A"/>
    <w:rsid w:val="00B60DCA"/>
    <w:rsid w:val="00B619A4"/>
    <w:rsid w:val="00B6305A"/>
    <w:rsid w:val="00B6360F"/>
    <w:rsid w:val="00B6369D"/>
    <w:rsid w:val="00B63C73"/>
    <w:rsid w:val="00B64209"/>
    <w:rsid w:val="00B642C5"/>
    <w:rsid w:val="00B648DD"/>
    <w:rsid w:val="00B6604E"/>
    <w:rsid w:val="00B66F3E"/>
    <w:rsid w:val="00B672B3"/>
    <w:rsid w:val="00B678DB"/>
    <w:rsid w:val="00B7041E"/>
    <w:rsid w:val="00B70E60"/>
    <w:rsid w:val="00B70FEF"/>
    <w:rsid w:val="00B712C3"/>
    <w:rsid w:val="00B712F8"/>
    <w:rsid w:val="00B71D03"/>
    <w:rsid w:val="00B7367C"/>
    <w:rsid w:val="00B74637"/>
    <w:rsid w:val="00B7472A"/>
    <w:rsid w:val="00B765F4"/>
    <w:rsid w:val="00B76DB6"/>
    <w:rsid w:val="00B76EA0"/>
    <w:rsid w:val="00B7728E"/>
    <w:rsid w:val="00B77761"/>
    <w:rsid w:val="00B77DBF"/>
    <w:rsid w:val="00B80269"/>
    <w:rsid w:val="00B8044D"/>
    <w:rsid w:val="00B810DF"/>
    <w:rsid w:val="00B819BE"/>
    <w:rsid w:val="00B81FBB"/>
    <w:rsid w:val="00B823AE"/>
    <w:rsid w:val="00B83433"/>
    <w:rsid w:val="00B8371A"/>
    <w:rsid w:val="00B84851"/>
    <w:rsid w:val="00B84D6B"/>
    <w:rsid w:val="00B85414"/>
    <w:rsid w:val="00B8788D"/>
    <w:rsid w:val="00B902B9"/>
    <w:rsid w:val="00B90687"/>
    <w:rsid w:val="00B90708"/>
    <w:rsid w:val="00B90805"/>
    <w:rsid w:val="00B910E0"/>
    <w:rsid w:val="00B91945"/>
    <w:rsid w:val="00B92635"/>
    <w:rsid w:val="00B92C59"/>
    <w:rsid w:val="00B92E4B"/>
    <w:rsid w:val="00B93BA2"/>
    <w:rsid w:val="00B94AED"/>
    <w:rsid w:val="00B951AC"/>
    <w:rsid w:val="00B95B21"/>
    <w:rsid w:val="00B95BFE"/>
    <w:rsid w:val="00B96C22"/>
    <w:rsid w:val="00B96CD4"/>
    <w:rsid w:val="00B9705E"/>
    <w:rsid w:val="00B972D3"/>
    <w:rsid w:val="00B978A9"/>
    <w:rsid w:val="00B97F52"/>
    <w:rsid w:val="00BA0965"/>
    <w:rsid w:val="00BA1705"/>
    <w:rsid w:val="00BA2132"/>
    <w:rsid w:val="00BA276F"/>
    <w:rsid w:val="00BA2A79"/>
    <w:rsid w:val="00BA3224"/>
    <w:rsid w:val="00BA383C"/>
    <w:rsid w:val="00BA39F1"/>
    <w:rsid w:val="00BA456F"/>
    <w:rsid w:val="00BA4B73"/>
    <w:rsid w:val="00BA5352"/>
    <w:rsid w:val="00BA659C"/>
    <w:rsid w:val="00BA67EA"/>
    <w:rsid w:val="00BA7C4B"/>
    <w:rsid w:val="00BB07E6"/>
    <w:rsid w:val="00BB1161"/>
    <w:rsid w:val="00BB1260"/>
    <w:rsid w:val="00BB4389"/>
    <w:rsid w:val="00BB4FE6"/>
    <w:rsid w:val="00BB61BE"/>
    <w:rsid w:val="00BB755B"/>
    <w:rsid w:val="00BC1712"/>
    <w:rsid w:val="00BC1D6C"/>
    <w:rsid w:val="00BC1F08"/>
    <w:rsid w:val="00BC22AB"/>
    <w:rsid w:val="00BC2797"/>
    <w:rsid w:val="00BC27F5"/>
    <w:rsid w:val="00BC2F58"/>
    <w:rsid w:val="00BC35F3"/>
    <w:rsid w:val="00BC3FC1"/>
    <w:rsid w:val="00BC4189"/>
    <w:rsid w:val="00BC4227"/>
    <w:rsid w:val="00BC4340"/>
    <w:rsid w:val="00BC54CD"/>
    <w:rsid w:val="00BC56F5"/>
    <w:rsid w:val="00BC615D"/>
    <w:rsid w:val="00BC6CD8"/>
    <w:rsid w:val="00BC77F6"/>
    <w:rsid w:val="00BD00C4"/>
    <w:rsid w:val="00BD05C7"/>
    <w:rsid w:val="00BD1366"/>
    <w:rsid w:val="00BD1AC1"/>
    <w:rsid w:val="00BD1D46"/>
    <w:rsid w:val="00BD2644"/>
    <w:rsid w:val="00BD3419"/>
    <w:rsid w:val="00BD43E5"/>
    <w:rsid w:val="00BD44E8"/>
    <w:rsid w:val="00BD5479"/>
    <w:rsid w:val="00BD57EF"/>
    <w:rsid w:val="00BD5960"/>
    <w:rsid w:val="00BD59E3"/>
    <w:rsid w:val="00BD61D2"/>
    <w:rsid w:val="00BD771F"/>
    <w:rsid w:val="00BD7FD7"/>
    <w:rsid w:val="00BE0315"/>
    <w:rsid w:val="00BE05F0"/>
    <w:rsid w:val="00BE091A"/>
    <w:rsid w:val="00BE0BEF"/>
    <w:rsid w:val="00BE1772"/>
    <w:rsid w:val="00BE1DEB"/>
    <w:rsid w:val="00BE26EE"/>
    <w:rsid w:val="00BE30EC"/>
    <w:rsid w:val="00BE475D"/>
    <w:rsid w:val="00BE492D"/>
    <w:rsid w:val="00BE6565"/>
    <w:rsid w:val="00BE6DDE"/>
    <w:rsid w:val="00BF0A46"/>
    <w:rsid w:val="00BF0E8E"/>
    <w:rsid w:val="00BF1A7F"/>
    <w:rsid w:val="00BF3E91"/>
    <w:rsid w:val="00BF41A9"/>
    <w:rsid w:val="00BF4BB0"/>
    <w:rsid w:val="00BF561D"/>
    <w:rsid w:val="00BF70EF"/>
    <w:rsid w:val="00C00474"/>
    <w:rsid w:val="00C00F37"/>
    <w:rsid w:val="00C02160"/>
    <w:rsid w:val="00C02512"/>
    <w:rsid w:val="00C02A99"/>
    <w:rsid w:val="00C03417"/>
    <w:rsid w:val="00C034D5"/>
    <w:rsid w:val="00C0395F"/>
    <w:rsid w:val="00C03F51"/>
    <w:rsid w:val="00C04078"/>
    <w:rsid w:val="00C04241"/>
    <w:rsid w:val="00C04916"/>
    <w:rsid w:val="00C04E6E"/>
    <w:rsid w:val="00C10CC7"/>
    <w:rsid w:val="00C111ED"/>
    <w:rsid w:val="00C118AA"/>
    <w:rsid w:val="00C11DF8"/>
    <w:rsid w:val="00C13225"/>
    <w:rsid w:val="00C136A2"/>
    <w:rsid w:val="00C144EF"/>
    <w:rsid w:val="00C14C86"/>
    <w:rsid w:val="00C15313"/>
    <w:rsid w:val="00C15A5F"/>
    <w:rsid w:val="00C17715"/>
    <w:rsid w:val="00C20276"/>
    <w:rsid w:val="00C21751"/>
    <w:rsid w:val="00C229F8"/>
    <w:rsid w:val="00C2369A"/>
    <w:rsid w:val="00C24A89"/>
    <w:rsid w:val="00C24E58"/>
    <w:rsid w:val="00C25365"/>
    <w:rsid w:val="00C25B02"/>
    <w:rsid w:val="00C276F1"/>
    <w:rsid w:val="00C27701"/>
    <w:rsid w:val="00C30843"/>
    <w:rsid w:val="00C308B5"/>
    <w:rsid w:val="00C31841"/>
    <w:rsid w:val="00C322F1"/>
    <w:rsid w:val="00C32EC8"/>
    <w:rsid w:val="00C33284"/>
    <w:rsid w:val="00C33F76"/>
    <w:rsid w:val="00C342D6"/>
    <w:rsid w:val="00C34398"/>
    <w:rsid w:val="00C343E5"/>
    <w:rsid w:val="00C34D9F"/>
    <w:rsid w:val="00C351A6"/>
    <w:rsid w:val="00C35601"/>
    <w:rsid w:val="00C35A4C"/>
    <w:rsid w:val="00C35E0D"/>
    <w:rsid w:val="00C371FA"/>
    <w:rsid w:val="00C377A2"/>
    <w:rsid w:val="00C41032"/>
    <w:rsid w:val="00C42FBC"/>
    <w:rsid w:val="00C46F61"/>
    <w:rsid w:val="00C47598"/>
    <w:rsid w:val="00C47BB2"/>
    <w:rsid w:val="00C47CC5"/>
    <w:rsid w:val="00C47D4C"/>
    <w:rsid w:val="00C51A32"/>
    <w:rsid w:val="00C51C28"/>
    <w:rsid w:val="00C52BAA"/>
    <w:rsid w:val="00C53456"/>
    <w:rsid w:val="00C53E6D"/>
    <w:rsid w:val="00C5504E"/>
    <w:rsid w:val="00C55EA7"/>
    <w:rsid w:val="00C5602E"/>
    <w:rsid w:val="00C57DE6"/>
    <w:rsid w:val="00C60C2D"/>
    <w:rsid w:val="00C6162E"/>
    <w:rsid w:val="00C62E87"/>
    <w:rsid w:val="00C63572"/>
    <w:rsid w:val="00C6384C"/>
    <w:rsid w:val="00C63DB8"/>
    <w:rsid w:val="00C65399"/>
    <w:rsid w:val="00C65917"/>
    <w:rsid w:val="00C70043"/>
    <w:rsid w:val="00C7101B"/>
    <w:rsid w:val="00C71622"/>
    <w:rsid w:val="00C71B5B"/>
    <w:rsid w:val="00C7208D"/>
    <w:rsid w:val="00C721DE"/>
    <w:rsid w:val="00C72D7D"/>
    <w:rsid w:val="00C72E00"/>
    <w:rsid w:val="00C73861"/>
    <w:rsid w:val="00C7432C"/>
    <w:rsid w:val="00C74F83"/>
    <w:rsid w:val="00C75791"/>
    <w:rsid w:val="00C75CED"/>
    <w:rsid w:val="00C75F30"/>
    <w:rsid w:val="00C76304"/>
    <w:rsid w:val="00C76427"/>
    <w:rsid w:val="00C76B6A"/>
    <w:rsid w:val="00C774BC"/>
    <w:rsid w:val="00C7760A"/>
    <w:rsid w:val="00C77F90"/>
    <w:rsid w:val="00C80554"/>
    <w:rsid w:val="00C80F81"/>
    <w:rsid w:val="00C81DA1"/>
    <w:rsid w:val="00C820FB"/>
    <w:rsid w:val="00C83A7F"/>
    <w:rsid w:val="00C84955"/>
    <w:rsid w:val="00C84A39"/>
    <w:rsid w:val="00C85FED"/>
    <w:rsid w:val="00C86467"/>
    <w:rsid w:val="00C87199"/>
    <w:rsid w:val="00C912FD"/>
    <w:rsid w:val="00C95C72"/>
    <w:rsid w:val="00C95FE9"/>
    <w:rsid w:val="00C96B86"/>
    <w:rsid w:val="00C971F9"/>
    <w:rsid w:val="00C97DF7"/>
    <w:rsid w:val="00CA14C9"/>
    <w:rsid w:val="00CA1A6A"/>
    <w:rsid w:val="00CA24FB"/>
    <w:rsid w:val="00CA27D6"/>
    <w:rsid w:val="00CA2E0A"/>
    <w:rsid w:val="00CA4B00"/>
    <w:rsid w:val="00CA4D6F"/>
    <w:rsid w:val="00CA6108"/>
    <w:rsid w:val="00CA64D5"/>
    <w:rsid w:val="00CA71FE"/>
    <w:rsid w:val="00CB1877"/>
    <w:rsid w:val="00CB3201"/>
    <w:rsid w:val="00CB3415"/>
    <w:rsid w:val="00CB37DA"/>
    <w:rsid w:val="00CB3E47"/>
    <w:rsid w:val="00CB4329"/>
    <w:rsid w:val="00CB5395"/>
    <w:rsid w:val="00CB5940"/>
    <w:rsid w:val="00CB6290"/>
    <w:rsid w:val="00CB766B"/>
    <w:rsid w:val="00CC191C"/>
    <w:rsid w:val="00CC323C"/>
    <w:rsid w:val="00CC356D"/>
    <w:rsid w:val="00CC3FEB"/>
    <w:rsid w:val="00CC6F87"/>
    <w:rsid w:val="00CC795C"/>
    <w:rsid w:val="00CD06E7"/>
    <w:rsid w:val="00CD0EF3"/>
    <w:rsid w:val="00CD109D"/>
    <w:rsid w:val="00CD1E9D"/>
    <w:rsid w:val="00CD2B97"/>
    <w:rsid w:val="00CD2D54"/>
    <w:rsid w:val="00CD3116"/>
    <w:rsid w:val="00CD5288"/>
    <w:rsid w:val="00CD66E6"/>
    <w:rsid w:val="00CD6ABB"/>
    <w:rsid w:val="00CD6BEF"/>
    <w:rsid w:val="00CE0EA6"/>
    <w:rsid w:val="00CE1983"/>
    <w:rsid w:val="00CE2569"/>
    <w:rsid w:val="00CE2909"/>
    <w:rsid w:val="00CE417B"/>
    <w:rsid w:val="00CE53E5"/>
    <w:rsid w:val="00CE5CF2"/>
    <w:rsid w:val="00CE658D"/>
    <w:rsid w:val="00CE71E9"/>
    <w:rsid w:val="00CF03D4"/>
    <w:rsid w:val="00CF03E6"/>
    <w:rsid w:val="00CF11AD"/>
    <w:rsid w:val="00CF2572"/>
    <w:rsid w:val="00CF25A1"/>
    <w:rsid w:val="00CF2E85"/>
    <w:rsid w:val="00CF2FFE"/>
    <w:rsid w:val="00CF3124"/>
    <w:rsid w:val="00CF3ED0"/>
    <w:rsid w:val="00CF4270"/>
    <w:rsid w:val="00CF461F"/>
    <w:rsid w:val="00CF4A4D"/>
    <w:rsid w:val="00CF5E61"/>
    <w:rsid w:val="00CF6B77"/>
    <w:rsid w:val="00CF71E3"/>
    <w:rsid w:val="00CF7A81"/>
    <w:rsid w:val="00CF7AF1"/>
    <w:rsid w:val="00D00040"/>
    <w:rsid w:val="00D00A5D"/>
    <w:rsid w:val="00D00A87"/>
    <w:rsid w:val="00D01229"/>
    <w:rsid w:val="00D01354"/>
    <w:rsid w:val="00D01524"/>
    <w:rsid w:val="00D01910"/>
    <w:rsid w:val="00D02F2F"/>
    <w:rsid w:val="00D031D2"/>
    <w:rsid w:val="00D03CB9"/>
    <w:rsid w:val="00D03EC4"/>
    <w:rsid w:val="00D05411"/>
    <w:rsid w:val="00D055F6"/>
    <w:rsid w:val="00D05B13"/>
    <w:rsid w:val="00D06476"/>
    <w:rsid w:val="00D06995"/>
    <w:rsid w:val="00D07474"/>
    <w:rsid w:val="00D1067C"/>
    <w:rsid w:val="00D11D59"/>
    <w:rsid w:val="00D12274"/>
    <w:rsid w:val="00D13087"/>
    <w:rsid w:val="00D1385A"/>
    <w:rsid w:val="00D16F2A"/>
    <w:rsid w:val="00D16FA0"/>
    <w:rsid w:val="00D17378"/>
    <w:rsid w:val="00D20651"/>
    <w:rsid w:val="00D216B2"/>
    <w:rsid w:val="00D21962"/>
    <w:rsid w:val="00D2273C"/>
    <w:rsid w:val="00D22783"/>
    <w:rsid w:val="00D26479"/>
    <w:rsid w:val="00D26D29"/>
    <w:rsid w:val="00D26DCE"/>
    <w:rsid w:val="00D272D6"/>
    <w:rsid w:val="00D27AC9"/>
    <w:rsid w:val="00D27D7D"/>
    <w:rsid w:val="00D309F7"/>
    <w:rsid w:val="00D30C3A"/>
    <w:rsid w:val="00D30E61"/>
    <w:rsid w:val="00D30F2D"/>
    <w:rsid w:val="00D312C4"/>
    <w:rsid w:val="00D319AD"/>
    <w:rsid w:val="00D3236A"/>
    <w:rsid w:val="00D3275F"/>
    <w:rsid w:val="00D330E5"/>
    <w:rsid w:val="00D338D8"/>
    <w:rsid w:val="00D34131"/>
    <w:rsid w:val="00D341F3"/>
    <w:rsid w:val="00D34548"/>
    <w:rsid w:val="00D34914"/>
    <w:rsid w:val="00D35D22"/>
    <w:rsid w:val="00D363B4"/>
    <w:rsid w:val="00D37A37"/>
    <w:rsid w:val="00D41116"/>
    <w:rsid w:val="00D4128C"/>
    <w:rsid w:val="00D4411B"/>
    <w:rsid w:val="00D449BD"/>
    <w:rsid w:val="00D44EC6"/>
    <w:rsid w:val="00D47AA4"/>
    <w:rsid w:val="00D5130A"/>
    <w:rsid w:val="00D51533"/>
    <w:rsid w:val="00D51769"/>
    <w:rsid w:val="00D5192A"/>
    <w:rsid w:val="00D51CE3"/>
    <w:rsid w:val="00D522D8"/>
    <w:rsid w:val="00D5491C"/>
    <w:rsid w:val="00D54C3B"/>
    <w:rsid w:val="00D54CCF"/>
    <w:rsid w:val="00D552B1"/>
    <w:rsid w:val="00D554E8"/>
    <w:rsid w:val="00D55696"/>
    <w:rsid w:val="00D55E12"/>
    <w:rsid w:val="00D5748E"/>
    <w:rsid w:val="00D57F61"/>
    <w:rsid w:val="00D60D8C"/>
    <w:rsid w:val="00D612A9"/>
    <w:rsid w:val="00D61C80"/>
    <w:rsid w:val="00D638C8"/>
    <w:rsid w:val="00D63B95"/>
    <w:rsid w:val="00D64117"/>
    <w:rsid w:val="00D6411E"/>
    <w:rsid w:val="00D64482"/>
    <w:rsid w:val="00D66935"/>
    <w:rsid w:val="00D7042B"/>
    <w:rsid w:val="00D731AD"/>
    <w:rsid w:val="00D735D0"/>
    <w:rsid w:val="00D74FB3"/>
    <w:rsid w:val="00D76D01"/>
    <w:rsid w:val="00D80021"/>
    <w:rsid w:val="00D81C4D"/>
    <w:rsid w:val="00D84C22"/>
    <w:rsid w:val="00D85637"/>
    <w:rsid w:val="00D858D9"/>
    <w:rsid w:val="00D8601D"/>
    <w:rsid w:val="00D8724C"/>
    <w:rsid w:val="00D87434"/>
    <w:rsid w:val="00D87E37"/>
    <w:rsid w:val="00D905E3"/>
    <w:rsid w:val="00D91C08"/>
    <w:rsid w:val="00D93004"/>
    <w:rsid w:val="00D93711"/>
    <w:rsid w:val="00D938C1"/>
    <w:rsid w:val="00D942C4"/>
    <w:rsid w:val="00D94321"/>
    <w:rsid w:val="00D945A9"/>
    <w:rsid w:val="00D958D9"/>
    <w:rsid w:val="00D96D2A"/>
    <w:rsid w:val="00DA1E96"/>
    <w:rsid w:val="00DA29E4"/>
    <w:rsid w:val="00DA2C76"/>
    <w:rsid w:val="00DA466E"/>
    <w:rsid w:val="00DA4690"/>
    <w:rsid w:val="00DA47A8"/>
    <w:rsid w:val="00DA5335"/>
    <w:rsid w:val="00DA66CC"/>
    <w:rsid w:val="00DA69E4"/>
    <w:rsid w:val="00DA6B6D"/>
    <w:rsid w:val="00DA7D61"/>
    <w:rsid w:val="00DB0A76"/>
    <w:rsid w:val="00DB1890"/>
    <w:rsid w:val="00DB301C"/>
    <w:rsid w:val="00DB3592"/>
    <w:rsid w:val="00DB47E5"/>
    <w:rsid w:val="00DB4C93"/>
    <w:rsid w:val="00DB5421"/>
    <w:rsid w:val="00DB64F4"/>
    <w:rsid w:val="00DB6BBC"/>
    <w:rsid w:val="00DB7F93"/>
    <w:rsid w:val="00DC0DE4"/>
    <w:rsid w:val="00DC2894"/>
    <w:rsid w:val="00DC3F8A"/>
    <w:rsid w:val="00DC5124"/>
    <w:rsid w:val="00DC5AE6"/>
    <w:rsid w:val="00DC608F"/>
    <w:rsid w:val="00DC652C"/>
    <w:rsid w:val="00DC6B64"/>
    <w:rsid w:val="00DC6E61"/>
    <w:rsid w:val="00DC795E"/>
    <w:rsid w:val="00DD0283"/>
    <w:rsid w:val="00DD1537"/>
    <w:rsid w:val="00DD27A0"/>
    <w:rsid w:val="00DD3A14"/>
    <w:rsid w:val="00DD46E9"/>
    <w:rsid w:val="00DD63A4"/>
    <w:rsid w:val="00DD740A"/>
    <w:rsid w:val="00DD7AD1"/>
    <w:rsid w:val="00DD7F26"/>
    <w:rsid w:val="00DE0D00"/>
    <w:rsid w:val="00DE16CD"/>
    <w:rsid w:val="00DE19A4"/>
    <w:rsid w:val="00DE3BFA"/>
    <w:rsid w:val="00DE5688"/>
    <w:rsid w:val="00DE5CD2"/>
    <w:rsid w:val="00DE6492"/>
    <w:rsid w:val="00DE68C8"/>
    <w:rsid w:val="00DE77FF"/>
    <w:rsid w:val="00DE7EF1"/>
    <w:rsid w:val="00DF12C0"/>
    <w:rsid w:val="00DF21F2"/>
    <w:rsid w:val="00DF280B"/>
    <w:rsid w:val="00DF28B7"/>
    <w:rsid w:val="00DF3079"/>
    <w:rsid w:val="00DF3345"/>
    <w:rsid w:val="00DF5F6C"/>
    <w:rsid w:val="00DF68C0"/>
    <w:rsid w:val="00DF7650"/>
    <w:rsid w:val="00DF7F5A"/>
    <w:rsid w:val="00E00332"/>
    <w:rsid w:val="00E00B95"/>
    <w:rsid w:val="00E00C1B"/>
    <w:rsid w:val="00E00FFD"/>
    <w:rsid w:val="00E02A02"/>
    <w:rsid w:val="00E0321E"/>
    <w:rsid w:val="00E04590"/>
    <w:rsid w:val="00E04C02"/>
    <w:rsid w:val="00E053B2"/>
    <w:rsid w:val="00E0617A"/>
    <w:rsid w:val="00E064D3"/>
    <w:rsid w:val="00E06595"/>
    <w:rsid w:val="00E07FB5"/>
    <w:rsid w:val="00E12316"/>
    <w:rsid w:val="00E1277F"/>
    <w:rsid w:val="00E12AFB"/>
    <w:rsid w:val="00E12BB0"/>
    <w:rsid w:val="00E139D5"/>
    <w:rsid w:val="00E14CA5"/>
    <w:rsid w:val="00E15202"/>
    <w:rsid w:val="00E152DF"/>
    <w:rsid w:val="00E15505"/>
    <w:rsid w:val="00E20629"/>
    <w:rsid w:val="00E223C6"/>
    <w:rsid w:val="00E22D1B"/>
    <w:rsid w:val="00E235F5"/>
    <w:rsid w:val="00E23783"/>
    <w:rsid w:val="00E24CDC"/>
    <w:rsid w:val="00E256E5"/>
    <w:rsid w:val="00E25819"/>
    <w:rsid w:val="00E2635F"/>
    <w:rsid w:val="00E26411"/>
    <w:rsid w:val="00E27AE8"/>
    <w:rsid w:val="00E27F4D"/>
    <w:rsid w:val="00E3008F"/>
    <w:rsid w:val="00E30293"/>
    <w:rsid w:val="00E307B6"/>
    <w:rsid w:val="00E30ED5"/>
    <w:rsid w:val="00E32E9C"/>
    <w:rsid w:val="00E34EBE"/>
    <w:rsid w:val="00E34F85"/>
    <w:rsid w:val="00E35B36"/>
    <w:rsid w:val="00E41658"/>
    <w:rsid w:val="00E4196F"/>
    <w:rsid w:val="00E41A87"/>
    <w:rsid w:val="00E41AD6"/>
    <w:rsid w:val="00E42017"/>
    <w:rsid w:val="00E42730"/>
    <w:rsid w:val="00E42CB0"/>
    <w:rsid w:val="00E43A9E"/>
    <w:rsid w:val="00E43B94"/>
    <w:rsid w:val="00E45AB1"/>
    <w:rsid w:val="00E45C81"/>
    <w:rsid w:val="00E45E54"/>
    <w:rsid w:val="00E46268"/>
    <w:rsid w:val="00E462F2"/>
    <w:rsid w:val="00E518DC"/>
    <w:rsid w:val="00E52288"/>
    <w:rsid w:val="00E5263C"/>
    <w:rsid w:val="00E528F9"/>
    <w:rsid w:val="00E53522"/>
    <w:rsid w:val="00E538E5"/>
    <w:rsid w:val="00E53C27"/>
    <w:rsid w:val="00E54299"/>
    <w:rsid w:val="00E542B4"/>
    <w:rsid w:val="00E55854"/>
    <w:rsid w:val="00E5640F"/>
    <w:rsid w:val="00E56707"/>
    <w:rsid w:val="00E57739"/>
    <w:rsid w:val="00E61F77"/>
    <w:rsid w:val="00E628AD"/>
    <w:rsid w:val="00E62908"/>
    <w:rsid w:val="00E64339"/>
    <w:rsid w:val="00E65D18"/>
    <w:rsid w:val="00E669F2"/>
    <w:rsid w:val="00E673FE"/>
    <w:rsid w:val="00E674A7"/>
    <w:rsid w:val="00E677BD"/>
    <w:rsid w:val="00E708BC"/>
    <w:rsid w:val="00E70C44"/>
    <w:rsid w:val="00E70F89"/>
    <w:rsid w:val="00E7183F"/>
    <w:rsid w:val="00E72B6E"/>
    <w:rsid w:val="00E7369C"/>
    <w:rsid w:val="00E74B6D"/>
    <w:rsid w:val="00E74B6E"/>
    <w:rsid w:val="00E75CC8"/>
    <w:rsid w:val="00E76435"/>
    <w:rsid w:val="00E770F1"/>
    <w:rsid w:val="00E775E3"/>
    <w:rsid w:val="00E819DE"/>
    <w:rsid w:val="00E83AF1"/>
    <w:rsid w:val="00E84570"/>
    <w:rsid w:val="00E8487A"/>
    <w:rsid w:val="00E8604D"/>
    <w:rsid w:val="00E86912"/>
    <w:rsid w:val="00E8706B"/>
    <w:rsid w:val="00E872A7"/>
    <w:rsid w:val="00E87E42"/>
    <w:rsid w:val="00E901AB"/>
    <w:rsid w:val="00E90785"/>
    <w:rsid w:val="00E911F6"/>
    <w:rsid w:val="00E9192F"/>
    <w:rsid w:val="00E9292A"/>
    <w:rsid w:val="00E94051"/>
    <w:rsid w:val="00E94527"/>
    <w:rsid w:val="00E94BCA"/>
    <w:rsid w:val="00E9560D"/>
    <w:rsid w:val="00E96608"/>
    <w:rsid w:val="00E967EA"/>
    <w:rsid w:val="00E97299"/>
    <w:rsid w:val="00EA0598"/>
    <w:rsid w:val="00EA15EC"/>
    <w:rsid w:val="00EA19E9"/>
    <w:rsid w:val="00EA2443"/>
    <w:rsid w:val="00EA271B"/>
    <w:rsid w:val="00EA369D"/>
    <w:rsid w:val="00EA3B6D"/>
    <w:rsid w:val="00EA3EF5"/>
    <w:rsid w:val="00EA411E"/>
    <w:rsid w:val="00EA44DA"/>
    <w:rsid w:val="00EA49F1"/>
    <w:rsid w:val="00EA4C4D"/>
    <w:rsid w:val="00EA641F"/>
    <w:rsid w:val="00EA6A5A"/>
    <w:rsid w:val="00EA714D"/>
    <w:rsid w:val="00EA771F"/>
    <w:rsid w:val="00EB19E0"/>
    <w:rsid w:val="00EB1C21"/>
    <w:rsid w:val="00EB249C"/>
    <w:rsid w:val="00EB252D"/>
    <w:rsid w:val="00EB27C6"/>
    <w:rsid w:val="00EB331C"/>
    <w:rsid w:val="00EB393B"/>
    <w:rsid w:val="00EB3B0F"/>
    <w:rsid w:val="00EB3B36"/>
    <w:rsid w:val="00EB3BAB"/>
    <w:rsid w:val="00EB4803"/>
    <w:rsid w:val="00EB5754"/>
    <w:rsid w:val="00EB57E9"/>
    <w:rsid w:val="00EB58F8"/>
    <w:rsid w:val="00EB5A80"/>
    <w:rsid w:val="00EB6734"/>
    <w:rsid w:val="00EB780D"/>
    <w:rsid w:val="00EB7FBE"/>
    <w:rsid w:val="00EC02F4"/>
    <w:rsid w:val="00EC07DD"/>
    <w:rsid w:val="00EC093F"/>
    <w:rsid w:val="00EC0D7C"/>
    <w:rsid w:val="00EC11A8"/>
    <w:rsid w:val="00EC361D"/>
    <w:rsid w:val="00EC3652"/>
    <w:rsid w:val="00EC3D03"/>
    <w:rsid w:val="00EC4F7A"/>
    <w:rsid w:val="00EC6963"/>
    <w:rsid w:val="00EC7F14"/>
    <w:rsid w:val="00ED2888"/>
    <w:rsid w:val="00ED28D6"/>
    <w:rsid w:val="00ED3078"/>
    <w:rsid w:val="00ED3187"/>
    <w:rsid w:val="00ED381A"/>
    <w:rsid w:val="00ED3B24"/>
    <w:rsid w:val="00ED415E"/>
    <w:rsid w:val="00ED4969"/>
    <w:rsid w:val="00ED4B34"/>
    <w:rsid w:val="00ED56D3"/>
    <w:rsid w:val="00ED78E4"/>
    <w:rsid w:val="00EE0453"/>
    <w:rsid w:val="00EE1000"/>
    <w:rsid w:val="00EE220A"/>
    <w:rsid w:val="00EE2448"/>
    <w:rsid w:val="00EE2853"/>
    <w:rsid w:val="00EE352A"/>
    <w:rsid w:val="00EE555F"/>
    <w:rsid w:val="00EE5732"/>
    <w:rsid w:val="00EF18A1"/>
    <w:rsid w:val="00EF2B66"/>
    <w:rsid w:val="00EF3669"/>
    <w:rsid w:val="00EF5D36"/>
    <w:rsid w:val="00EF66FC"/>
    <w:rsid w:val="00EF790F"/>
    <w:rsid w:val="00F0135B"/>
    <w:rsid w:val="00F0154B"/>
    <w:rsid w:val="00F01DBB"/>
    <w:rsid w:val="00F02E73"/>
    <w:rsid w:val="00F04DE0"/>
    <w:rsid w:val="00F0589C"/>
    <w:rsid w:val="00F05F1C"/>
    <w:rsid w:val="00F06869"/>
    <w:rsid w:val="00F06B41"/>
    <w:rsid w:val="00F10140"/>
    <w:rsid w:val="00F109C7"/>
    <w:rsid w:val="00F11BAF"/>
    <w:rsid w:val="00F11CE3"/>
    <w:rsid w:val="00F132DC"/>
    <w:rsid w:val="00F137C7"/>
    <w:rsid w:val="00F13A9A"/>
    <w:rsid w:val="00F13B27"/>
    <w:rsid w:val="00F13EBF"/>
    <w:rsid w:val="00F144EF"/>
    <w:rsid w:val="00F15C07"/>
    <w:rsid w:val="00F16559"/>
    <w:rsid w:val="00F16E77"/>
    <w:rsid w:val="00F16FDF"/>
    <w:rsid w:val="00F17807"/>
    <w:rsid w:val="00F17B8F"/>
    <w:rsid w:val="00F17DCE"/>
    <w:rsid w:val="00F20A52"/>
    <w:rsid w:val="00F21DB1"/>
    <w:rsid w:val="00F22750"/>
    <w:rsid w:val="00F23CA1"/>
    <w:rsid w:val="00F2401A"/>
    <w:rsid w:val="00F2401C"/>
    <w:rsid w:val="00F257BB"/>
    <w:rsid w:val="00F2646F"/>
    <w:rsid w:val="00F26E33"/>
    <w:rsid w:val="00F27E65"/>
    <w:rsid w:val="00F307A8"/>
    <w:rsid w:val="00F30EE7"/>
    <w:rsid w:val="00F318BA"/>
    <w:rsid w:val="00F31DEA"/>
    <w:rsid w:val="00F338D8"/>
    <w:rsid w:val="00F33B08"/>
    <w:rsid w:val="00F3479D"/>
    <w:rsid w:val="00F34B57"/>
    <w:rsid w:val="00F356D2"/>
    <w:rsid w:val="00F357C8"/>
    <w:rsid w:val="00F35E23"/>
    <w:rsid w:val="00F361FD"/>
    <w:rsid w:val="00F36A95"/>
    <w:rsid w:val="00F36F01"/>
    <w:rsid w:val="00F36F96"/>
    <w:rsid w:val="00F36FB6"/>
    <w:rsid w:val="00F3728F"/>
    <w:rsid w:val="00F37349"/>
    <w:rsid w:val="00F37443"/>
    <w:rsid w:val="00F405C9"/>
    <w:rsid w:val="00F408DD"/>
    <w:rsid w:val="00F40A19"/>
    <w:rsid w:val="00F40C29"/>
    <w:rsid w:val="00F414CD"/>
    <w:rsid w:val="00F414F8"/>
    <w:rsid w:val="00F4153B"/>
    <w:rsid w:val="00F42101"/>
    <w:rsid w:val="00F432DC"/>
    <w:rsid w:val="00F43C4C"/>
    <w:rsid w:val="00F44FA1"/>
    <w:rsid w:val="00F45418"/>
    <w:rsid w:val="00F45E23"/>
    <w:rsid w:val="00F47626"/>
    <w:rsid w:val="00F4764C"/>
    <w:rsid w:val="00F47A26"/>
    <w:rsid w:val="00F47CAB"/>
    <w:rsid w:val="00F50275"/>
    <w:rsid w:val="00F505C7"/>
    <w:rsid w:val="00F51366"/>
    <w:rsid w:val="00F52F50"/>
    <w:rsid w:val="00F534AD"/>
    <w:rsid w:val="00F53C9E"/>
    <w:rsid w:val="00F54824"/>
    <w:rsid w:val="00F54D09"/>
    <w:rsid w:val="00F55AB0"/>
    <w:rsid w:val="00F566F6"/>
    <w:rsid w:val="00F56CE1"/>
    <w:rsid w:val="00F6003E"/>
    <w:rsid w:val="00F60839"/>
    <w:rsid w:val="00F61DD5"/>
    <w:rsid w:val="00F62004"/>
    <w:rsid w:val="00F62AE5"/>
    <w:rsid w:val="00F62D01"/>
    <w:rsid w:val="00F62EE5"/>
    <w:rsid w:val="00F646FC"/>
    <w:rsid w:val="00F64706"/>
    <w:rsid w:val="00F650B1"/>
    <w:rsid w:val="00F65E60"/>
    <w:rsid w:val="00F66445"/>
    <w:rsid w:val="00F66650"/>
    <w:rsid w:val="00F669C5"/>
    <w:rsid w:val="00F676E2"/>
    <w:rsid w:val="00F67C1B"/>
    <w:rsid w:val="00F700A8"/>
    <w:rsid w:val="00F70195"/>
    <w:rsid w:val="00F72DEA"/>
    <w:rsid w:val="00F75340"/>
    <w:rsid w:val="00F75710"/>
    <w:rsid w:val="00F75739"/>
    <w:rsid w:val="00F75AC9"/>
    <w:rsid w:val="00F75ED1"/>
    <w:rsid w:val="00F77814"/>
    <w:rsid w:val="00F803B0"/>
    <w:rsid w:val="00F80409"/>
    <w:rsid w:val="00F80E14"/>
    <w:rsid w:val="00F80E25"/>
    <w:rsid w:val="00F81524"/>
    <w:rsid w:val="00F83362"/>
    <w:rsid w:val="00F8480B"/>
    <w:rsid w:val="00F84952"/>
    <w:rsid w:val="00F856A6"/>
    <w:rsid w:val="00F8600C"/>
    <w:rsid w:val="00F863C1"/>
    <w:rsid w:val="00F869B7"/>
    <w:rsid w:val="00F86E68"/>
    <w:rsid w:val="00F86EF5"/>
    <w:rsid w:val="00F9005C"/>
    <w:rsid w:val="00F904AE"/>
    <w:rsid w:val="00F90826"/>
    <w:rsid w:val="00F90B6E"/>
    <w:rsid w:val="00F91CBA"/>
    <w:rsid w:val="00F91DF2"/>
    <w:rsid w:val="00F91FFB"/>
    <w:rsid w:val="00F92513"/>
    <w:rsid w:val="00F927F6"/>
    <w:rsid w:val="00F93AEB"/>
    <w:rsid w:val="00F9506A"/>
    <w:rsid w:val="00F95A44"/>
    <w:rsid w:val="00F95ADB"/>
    <w:rsid w:val="00F95B03"/>
    <w:rsid w:val="00F96026"/>
    <w:rsid w:val="00F96AF6"/>
    <w:rsid w:val="00F96B57"/>
    <w:rsid w:val="00F97CE1"/>
    <w:rsid w:val="00FA089C"/>
    <w:rsid w:val="00FA0966"/>
    <w:rsid w:val="00FA0C09"/>
    <w:rsid w:val="00FA2A5D"/>
    <w:rsid w:val="00FA3643"/>
    <w:rsid w:val="00FA3D20"/>
    <w:rsid w:val="00FA4831"/>
    <w:rsid w:val="00FA6905"/>
    <w:rsid w:val="00FA7A01"/>
    <w:rsid w:val="00FB03E9"/>
    <w:rsid w:val="00FB050B"/>
    <w:rsid w:val="00FB231E"/>
    <w:rsid w:val="00FB2748"/>
    <w:rsid w:val="00FB2F2E"/>
    <w:rsid w:val="00FB37C3"/>
    <w:rsid w:val="00FB4456"/>
    <w:rsid w:val="00FB4D43"/>
    <w:rsid w:val="00FB5485"/>
    <w:rsid w:val="00FB5D74"/>
    <w:rsid w:val="00FB5EE4"/>
    <w:rsid w:val="00FB647E"/>
    <w:rsid w:val="00FB6981"/>
    <w:rsid w:val="00FB7076"/>
    <w:rsid w:val="00FB7C97"/>
    <w:rsid w:val="00FC0722"/>
    <w:rsid w:val="00FC0936"/>
    <w:rsid w:val="00FC0A88"/>
    <w:rsid w:val="00FC0E7C"/>
    <w:rsid w:val="00FC21CD"/>
    <w:rsid w:val="00FC352B"/>
    <w:rsid w:val="00FC3598"/>
    <w:rsid w:val="00FC3A0E"/>
    <w:rsid w:val="00FC3B9D"/>
    <w:rsid w:val="00FC4607"/>
    <w:rsid w:val="00FC4C44"/>
    <w:rsid w:val="00FC5D1B"/>
    <w:rsid w:val="00FC5D45"/>
    <w:rsid w:val="00FC5E78"/>
    <w:rsid w:val="00FC691C"/>
    <w:rsid w:val="00FD0A3A"/>
    <w:rsid w:val="00FD163C"/>
    <w:rsid w:val="00FD16AF"/>
    <w:rsid w:val="00FD18F7"/>
    <w:rsid w:val="00FD1C1B"/>
    <w:rsid w:val="00FD1F4D"/>
    <w:rsid w:val="00FD2218"/>
    <w:rsid w:val="00FD2A3E"/>
    <w:rsid w:val="00FD508C"/>
    <w:rsid w:val="00FD546E"/>
    <w:rsid w:val="00FD5ED5"/>
    <w:rsid w:val="00FD7077"/>
    <w:rsid w:val="00FD7F5F"/>
    <w:rsid w:val="00FE153D"/>
    <w:rsid w:val="00FE21D4"/>
    <w:rsid w:val="00FE2210"/>
    <w:rsid w:val="00FE36E1"/>
    <w:rsid w:val="00FE3E30"/>
    <w:rsid w:val="00FE3F3C"/>
    <w:rsid w:val="00FE5BBC"/>
    <w:rsid w:val="00FE6638"/>
    <w:rsid w:val="00FE78FC"/>
    <w:rsid w:val="00FF09A0"/>
    <w:rsid w:val="00FF1650"/>
    <w:rsid w:val="00FF2B42"/>
    <w:rsid w:val="00FF2BC6"/>
    <w:rsid w:val="00FF2BCD"/>
    <w:rsid w:val="00FF3980"/>
    <w:rsid w:val="00FF454E"/>
    <w:rsid w:val="00FF507F"/>
    <w:rsid w:val="00FF609B"/>
    <w:rsid w:val="00FF649E"/>
    <w:rsid w:val="00FF6FE3"/>
    <w:rsid w:val="00FF7E6C"/>
    <w:rsid w:val="6F8E206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5:docId w15:val="{9C51EF5B-7B07-4251-AE7C-49D2AF4E7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nhideWhenUsed="1" w:qFormat="1"/>
    <w:lsdException w:name="heading 5" w:uiPriority="0" w:qFormat="1"/>
    <w:lsdException w:name="heading 6" w:qFormat="1"/>
    <w:lsdException w:name="heading 7" w:qFormat="1"/>
    <w:lsdException w:name="heading 8" w:qFormat="1"/>
    <w:lsdException w:name="heading 9"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uiPriority="0"/>
    <w:lsdException w:name="annotation text" w:unhideWhenUsed="1" w:qFormat="1"/>
    <w:lsdException w:name="header" w:uiPriority="0" w:qFormat="1"/>
    <w:lsdException w:name="footer" w:qFormat="1"/>
    <w:lsdException w:name="index heading" w:semiHidden="1" w:uiPriority="0" w:unhideWhenUsed="1"/>
    <w:lsdException w:name="caption" w:uiPriority="0"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qFormat="1"/>
    <w:lsdException w:name="annotation reference" w:unhideWhenUsed="1" w:qFormat="1"/>
    <w:lsdException w:name="line number" w:semiHidden="1" w:uiPriority="0" w:unhideWhenUsed="1"/>
    <w:lsdException w:name="page number" w:uiPriority="0" w:qFormat="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uiPriority="0" w:qFormat="1"/>
    <w:lsdException w:name="List Bullet" w:uiPriority="0" w:qFormat="1"/>
    <w:lsdException w:name="List Number" w:uiPriority="0"/>
    <w:lsdException w:name="List 2" w:uiPriority="0" w:qFormat="1"/>
    <w:lsdException w:name="List 3" w:uiPriority="0" w:qFormat="1"/>
    <w:lsdException w:name="List 4" w:uiPriority="0" w:qFormat="1"/>
    <w:lsdException w:name="List 5" w:uiPriority="0" w:qFormat="1"/>
    <w:lsdException w:name="List Bullet 4" w:qFormat="1"/>
    <w:lsdException w:name="List Bullet 5" w:uiPriority="0" w:qFormat="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Signature" w:semiHidden="1" w:uiPriority="0" w:unhideWhenUsed="1"/>
    <w:lsdException w:name="Default Paragraph Font" w:semiHidden="1" w:uiPriority="1" w:unhideWhenUsed="1" w:qFormat="1"/>
    <w:lsdException w:name="Body Text" w:uiPriority="0" w:unhideWhenUsed="1" w:qFormat="1"/>
    <w:lsdException w:name="Body Text Indent" w:unhideWhenUsed="1" w:qFormat="1"/>
    <w:lsdException w:name="List Continue" w:uiPriority="0" w:qFormat="1"/>
    <w:lsdException w:name="List Continue 2" w:uiPriority="0" w:qFormat="1"/>
    <w:lsdException w:name="List Continue 3" w:uiPriority="0" w:qFormat="1"/>
    <w:lsdException w:name="List Continue 4" w:uiPriority="0" w:qFormat="1"/>
    <w:lsdException w:name="List Continue 5" w:uiPriority="0" w:qFormat="1"/>
    <w:lsdException w:name="Message Header" w:semiHidden="1" w:uiPriority="0" w:unhideWhenUsed="1"/>
    <w:lsdException w:name="Subtitle" w:uiPriority="0" w:qFormat="1"/>
    <w:lsdException w:name="Date" w:uiPriority="0"/>
    <w:lsdException w:name="Body Text First Indent" w:uiPriority="0" w:qFormat="1"/>
    <w:lsdException w:name="Body Text First Indent 2" w:uiPriority="0" w:qFormat="1"/>
    <w:lsdException w:name="Note Heading" w:semiHidden="1" w:uiPriority="0" w:unhideWhenUsed="1"/>
    <w:lsdException w:name="Body Text 2" w:unhideWhenUsed="1" w:qFormat="1"/>
    <w:lsdException w:name="Body Text 3" w:uiPriority="0" w:qFormat="1"/>
    <w:lsdException w:name="Body Text Indent 2" w:unhideWhenUsed="1" w:qFormat="1"/>
    <w:lsdException w:name="Body Text Indent 3" w:qFormat="1"/>
    <w:lsdException w:name="Block Text" w:qFormat="1"/>
    <w:lsdException w:name="Hyperlink" w:uiPriority="0" w:qFormat="1"/>
    <w:lsdException w:name="FollowedHyperlink" w:qFormat="1"/>
    <w:lsdException w:name="Strong" w:uiPriority="22" w:qFormat="1"/>
    <w:lsdException w:name="Emphasis" w:uiPriority="0" w:qFormat="1"/>
    <w:lsdException w:name="Plain Text" w:uiPriority="0" w:qFormat="1"/>
    <w:lsdException w:name="E-mail Signature" w:semiHidden="1" w:uiPriority="0" w:unhideWhenUsed="1"/>
    <w:lsdException w:name="HTML Top of Form" w:semiHidden="1" w:unhideWhenUsed="1"/>
    <w:lsdException w:name="HTML Bottom of Form" w:semiHidden="1" w:unhideWhenUsed="1"/>
    <w:lsdException w:name="Normal (Web)"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qFormat="1"/>
    <w:lsdException w:name="Table Grid" w:uiPriority="39" w:qFormat="1"/>
    <w:lsdException w:name="Table Theme" w:semiHidden="1" w:uiPriority="0"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Quote" w:uiPriority="2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uiPriority="60" w:qFormat="1"/>
    <w:lsdException w:name="Light List Accent 2"/>
    <w:lsdException w:name="Light Grid Accent 2" w:uiPriority="62" w:qFormat="1"/>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uiPriority="61" w:qFormat="1"/>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pPr>
      <w:keepNext/>
      <w:spacing w:before="240" w:after="60"/>
      <w:outlineLvl w:val="2"/>
    </w:pPr>
    <w:rPr>
      <w:rFonts w:ascii="Arial" w:eastAsia="Times New Roman" w:hAnsi="Arial" w:cs="Times New Roman"/>
      <w:b/>
      <w:bCs/>
      <w:sz w:val="26"/>
      <w:szCs w:val="26"/>
    </w:rPr>
  </w:style>
  <w:style w:type="paragraph" w:styleId="Ttulo4">
    <w:name w:val="heading 4"/>
    <w:basedOn w:val="Normal"/>
    <w:next w:val="Normal"/>
    <w:link w:val="Ttulo4Char"/>
    <w:uiPriority w:val="9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pPr>
      <w:spacing w:before="240" w:after="60"/>
      <w:outlineLvl w:val="4"/>
    </w:pPr>
    <w:rPr>
      <w:rFonts w:ascii="Arial" w:eastAsia="Times New Roman" w:hAnsi="Arial" w:cs="Times New Roman"/>
      <w:b/>
      <w:bCs/>
      <w:i/>
      <w:iCs/>
      <w:sz w:val="26"/>
      <w:szCs w:val="26"/>
    </w:rPr>
  </w:style>
  <w:style w:type="paragraph" w:styleId="Ttulo6">
    <w:name w:val="heading 6"/>
    <w:basedOn w:val="Normal"/>
    <w:next w:val="Normal"/>
    <w:link w:val="Ttulo6Char"/>
    <w:uiPriority w:val="99"/>
    <w:qFormat/>
    <w:pPr>
      <w:spacing w:before="240" w:after="60"/>
      <w:outlineLvl w:val="5"/>
    </w:pPr>
    <w:rPr>
      <w:rFonts w:ascii="Times New Roman" w:eastAsia="Times New Roman" w:hAnsi="Times New Roman" w:cs="Times New Roman"/>
      <w:b/>
      <w:bCs/>
      <w:sz w:val="20"/>
      <w:szCs w:val="20"/>
    </w:rPr>
  </w:style>
  <w:style w:type="paragraph" w:styleId="Ttulo7">
    <w:name w:val="heading 7"/>
    <w:basedOn w:val="Normal"/>
    <w:next w:val="Normal"/>
    <w:link w:val="Ttulo7Char"/>
    <w:uiPriority w:val="99"/>
    <w:qFormat/>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9"/>
    <w:qFormat/>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uiPriority w:val="99"/>
    <w:qFormat/>
    <w:pPr>
      <w:keepNext/>
      <w:jc w:val="center"/>
      <w:outlineLvl w:val="8"/>
    </w:pPr>
    <w:rPr>
      <w:rFonts w:ascii="Times New Roman" w:eastAsia="Times New Roman" w:hAnsi="Times New Roman" w:cs="Times New Roman"/>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uiPriority w:val="99"/>
    <w:rPr>
      <w:rFonts w:cs="Times New Roman"/>
      <w:vertAlign w:val="superscript"/>
    </w:rPr>
  </w:style>
  <w:style w:type="character" w:styleId="Forte">
    <w:name w:val="Strong"/>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uiPriority w:val="99"/>
    <w:qFormat/>
    <w:rPr>
      <w:color w:val="800080"/>
      <w:u w:val="single"/>
    </w:rPr>
  </w:style>
  <w:style w:type="character" w:styleId="nfase">
    <w:name w:val="Emphasis"/>
    <w:qFormat/>
    <w:rPr>
      <w:i/>
      <w:iCs/>
    </w:rPr>
  </w:style>
  <w:style w:type="character" w:styleId="Refdenotaderodap">
    <w:name w:val="footnote reference"/>
    <w:uiPriority w:val="99"/>
    <w:qFormat/>
    <w:rPr>
      <w:vertAlign w:val="superscript"/>
    </w:rPr>
  </w:style>
  <w:style w:type="character" w:styleId="Hyperlink">
    <w:name w:val="Hyperlink"/>
    <w:qFormat/>
    <w:rPr>
      <w:color w:val="000080"/>
      <w:u w:val="single"/>
    </w:rPr>
  </w:style>
  <w:style w:type="character" w:styleId="Nmerodepgina">
    <w:name w:val="page number"/>
    <w:basedOn w:val="Fontepargpadro"/>
    <w:qFormat/>
  </w:style>
  <w:style w:type="paragraph" w:styleId="Lista">
    <w:name w:val="List"/>
    <w:basedOn w:val="Normal"/>
    <w:qFormat/>
    <w:pPr>
      <w:ind w:left="283" w:hanging="283"/>
    </w:pPr>
    <w:rPr>
      <w:rFonts w:ascii="Times New Roman" w:eastAsia="Times New Roman" w:hAnsi="Times New Roman" w:cs="Times New Roman"/>
      <w:sz w:val="20"/>
      <w:szCs w:val="20"/>
    </w:rPr>
  </w:style>
  <w:style w:type="paragraph" w:styleId="Primeirorecuodecorpodetexto2">
    <w:name w:val="Body Text First Indent 2"/>
    <w:basedOn w:val="Recuodecorpodetexto"/>
    <w:link w:val="Primeirorecuodecorpodetexto2Char"/>
    <w:qFormat/>
    <w:pPr>
      <w:ind w:firstLine="210"/>
    </w:pPr>
    <w:rPr>
      <w:rFonts w:ascii="Times New Roman" w:eastAsia="Times New Roman" w:hAnsi="Times New Roman" w:cs="Times New Roman"/>
      <w:sz w:val="22"/>
      <w:szCs w:val="22"/>
      <w:lang w:val="zh-CN" w:eastAsia="en-US"/>
    </w:rPr>
  </w:style>
  <w:style w:type="paragraph" w:styleId="Recuodecorpodetexto">
    <w:name w:val="Body Text Indent"/>
    <w:basedOn w:val="Normal"/>
    <w:link w:val="RecuodecorpodetextoChar"/>
    <w:uiPriority w:val="99"/>
    <w:unhideWhenUsed/>
    <w:qFormat/>
    <w:pPr>
      <w:spacing w:after="120"/>
      <w:ind w:left="283"/>
    </w:p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Textoembloco">
    <w:name w:val="Block Text"/>
    <w:basedOn w:val="Normal"/>
    <w:uiPriority w:val="99"/>
    <w:qFormat/>
    <w:pPr>
      <w:ind w:left="709" w:right="396" w:hanging="709"/>
    </w:pPr>
    <w:rPr>
      <w:rFonts w:ascii="Times New Roman" w:eastAsia="Times New Roman" w:hAnsi="Times New Roman" w:cs="Times New Roman"/>
      <w:szCs w:val="20"/>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spacing w:after="120" w:line="480" w:lineRule="auto"/>
      <w:ind w:left="283"/>
    </w:p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Lista4">
    <w:name w:val="List 4"/>
    <w:basedOn w:val="Normal"/>
    <w:qFormat/>
    <w:pPr>
      <w:ind w:left="1132" w:hanging="283"/>
    </w:pPr>
    <w:rPr>
      <w:rFonts w:ascii="Times New Roman" w:eastAsia="Times New Roman" w:hAnsi="Times New Roman" w:cs="Times New Roman"/>
      <w:sz w:val="20"/>
      <w:szCs w:val="20"/>
    </w:rPr>
  </w:style>
  <w:style w:type="paragraph" w:styleId="Commarcadores5">
    <w:name w:val="List Bullet 5"/>
    <w:basedOn w:val="Normal"/>
    <w:qFormat/>
    <w:pPr>
      <w:numPr>
        <w:numId w:val="1"/>
      </w:numPr>
      <w:contextualSpacing/>
    </w:pPr>
  </w:style>
  <w:style w:type="paragraph" w:styleId="Commarcadores3">
    <w:name w:val="List Bullet 3"/>
    <w:basedOn w:val="Normal"/>
    <w:autoRedefine/>
    <w:uiPriority w:val="99"/>
    <w:pPr>
      <w:tabs>
        <w:tab w:val="left" w:pos="926"/>
      </w:tabs>
      <w:ind w:left="926" w:hanging="360"/>
      <w:jc w:val="both"/>
    </w:pPr>
    <w:rPr>
      <w:rFonts w:ascii="Times New Roman" w:eastAsia="Times New Roman" w:hAnsi="Times New Roman" w:cs="Times New Roman"/>
      <w:sz w:val="20"/>
      <w:szCs w:val="20"/>
    </w:r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ommarcadores2">
    <w:name w:val="List Bullet 2"/>
    <w:basedOn w:val="Normal"/>
    <w:autoRedefine/>
    <w:uiPriority w:val="99"/>
    <w:pPr>
      <w:numPr>
        <w:numId w:val="2"/>
      </w:numPr>
      <w:tabs>
        <w:tab w:val="left" w:pos="926"/>
        <w:tab w:val="left" w:pos="1209"/>
      </w:tabs>
      <w:jc w:val="both"/>
    </w:pPr>
    <w:rPr>
      <w:rFonts w:ascii="Times New Roman" w:eastAsia="Times New Roman" w:hAnsi="Times New Roman" w:cs="Times New Roman"/>
      <w:sz w:val="20"/>
      <w:szCs w:val="20"/>
    </w:rPr>
  </w:style>
  <w:style w:type="paragraph" w:styleId="Saudao">
    <w:name w:val="Salutation"/>
    <w:basedOn w:val="Normal"/>
    <w:link w:val="SaudaoChar"/>
    <w:uiPriority w:val="99"/>
    <w:pPr>
      <w:ind w:left="709" w:hanging="709"/>
      <w:jc w:val="both"/>
    </w:pPr>
    <w:rPr>
      <w:rFonts w:ascii="Arial" w:eastAsia="Times New Roman" w:hAnsi="Arial" w:cs="Times New Roman"/>
      <w:szCs w:val="20"/>
      <w:lang w:val="zh-CN" w:eastAsia="zh-CN"/>
    </w:rPr>
  </w:style>
  <w:style w:type="paragraph" w:styleId="TextosemFormatao">
    <w:name w:val="Plain Text"/>
    <w:basedOn w:val="Normal"/>
    <w:link w:val="TextosemFormataoChar"/>
    <w:qFormat/>
    <w:rPr>
      <w:rFonts w:ascii="Courier New" w:eastAsia="Courier New" w:hAnsi="Courier New" w:cs="Times New Roman"/>
      <w:sz w:val="20"/>
      <w:szCs w:val="20"/>
      <w:lang w:val="en-US"/>
    </w:rPr>
  </w:style>
  <w:style w:type="paragraph" w:styleId="Listadecontinuao">
    <w:name w:val="List Continue"/>
    <w:basedOn w:val="Normal"/>
    <w:qFormat/>
    <w:pPr>
      <w:spacing w:after="120"/>
      <w:ind w:left="283"/>
    </w:pPr>
    <w:rPr>
      <w:rFonts w:ascii="Times New Roman" w:eastAsia="Times New Roman" w:hAnsi="Times New Roman" w:cs="Times New Roman"/>
      <w:sz w:val="20"/>
      <w:szCs w:val="20"/>
    </w:rPr>
  </w:style>
  <w:style w:type="paragraph" w:styleId="Corpodetexto3">
    <w:name w:val="Body Text 3"/>
    <w:basedOn w:val="Normal"/>
    <w:link w:val="Corpodetexto3Char"/>
    <w:qFormat/>
    <w:pPr>
      <w:spacing w:after="120"/>
    </w:pPr>
    <w:rPr>
      <w:rFonts w:ascii="Arial" w:eastAsia="Times New Roman" w:hAnsi="Arial" w:cs="Times New Roman"/>
      <w:sz w:val="16"/>
      <w:szCs w:val="16"/>
    </w:rPr>
  </w:style>
  <w:style w:type="paragraph" w:styleId="Corpodetexto2">
    <w:name w:val="Body Text 2"/>
    <w:basedOn w:val="Normal"/>
    <w:link w:val="Corpodetexto2Char"/>
    <w:uiPriority w:val="99"/>
    <w:unhideWhenUsed/>
    <w:qFormat/>
    <w:pPr>
      <w:spacing w:after="120" w:line="480" w:lineRule="auto"/>
    </w:p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rPr>
      <w:b/>
      <w:bCs/>
    </w:rPr>
  </w:style>
  <w:style w:type="paragraph" w:styleId="Listadecontinuao3">
    <w:name w:val="List Continue 3"/>
    <w:basedOn w:val="Normal"/>
    <w:qFormat/>
    <w:pPr>
      <w:spacing w:after="120"/>
      <w:ind w:left="849"/>
    </w:pPr>
    <w:rPr>
      <w:rFonts w:ascii="Times New Roman" w:eastAsia="Times New Roman" w:hAnsi="Times New Roman" w:cs="Times New Roman"/>
      <w:sz w:val="20"/>
      <w:szCs w:val="20"/>
    </w:rPr>
  </w:style>
  <w:style w:type="paragraph" w:styleId="Rodap">
    <w:name w:val="footer"/>
    <w:basedOn w:val="Normal"/>
    <w:link w:val="RodapChar"/>
    <w:uiPriority w:val="99"/>
    <w:qFormat/>
    <w:pPr>
      <w:tabs>
        <w:tab w:val="center" w:pos="4252"/>
        <w:tab w:val="right" w:pos="8504"/>
      </w:tabs>
    </w:pPr>
  </w:style>
  <w:style w:type="paragraph" w:styleId="MapadoDocumento">
    <w:name w:val="Document Map"/>
    <w:basedOn w:val="Normal"/>
    <w:link w:val="MapadoDocumentoChar"/>
    <w:uiPriority w:val="99"/>
    <w:pPr>
      <w:ind w:left="709" w:hanging="709"/>
      <w:jc w:val="both"/>
    </w:pPr>
    <w:rPr>
      <w:rFonts w:ascii="Tahoma" w:eastAsia="Times New Roman" w:hAnsi="Tahoma" w:cs="Times New Roman"/>
      <w:sz w:val="16"/>
      <w:szCs w:val="16"/>
      <w:lang w:val="zh-CN" w:eastAsia="zh-CN"/>
    </w:rPr>
  </w:style>
  <w:style w:type="paragraph" w:styleId="Legenda">
    <w:name w:val="caption"/>
    <w:basedOn w:val="Normal"/>
    <w:next w:val="Normal"/>
    <w:qFormat/>
    <w:pPr>
      <w:jc w:val="both"/>
    </w:pPr>
    <w:rPr>
      <w:rFonts w:ascii="Courier New" w:eastAsia="Times New Roman" w:hAnsi="Courier New" w:cs="Courier New"/>
      <w:b/>
      <w:bCs/>
      <w:sz w:val="18"/>
      <w:szCs w:val="20"/>
    </w:rPr>
  </w:style>
  <w:style w:type="paragraph" w:styleId="Listadecontinuao2">
    <w:name w:val="List Continue 2"/>
    <w:basedOn w:val="Normal"/>
    <w:qFormat/>
    <w:pPr>
      <w:numPr>
        <w:numId w:val="3"/>
      </w:numPr>
      <w:tabs>
        <w:tab w:val="clear" w:pos="1209"/>
      </w:tabs>
      <w:spacing w:after="120"/>
      <w:ind w:left="566" w:firstLine="0"/>
    </w:pPr>
    <w:rPr>
      <w:rFonts w:ascii="Times New Roman" w:eastAsia="Times New Roman" w:hAnsi="Times New Roman" w:cs="Times New Roman"/>
      <w:sz w:val="20"/>
      <w:szCs w:val="20"/>
    </w:rPr>
  </w:style>
  <w:style w:type="paragraph" w:styleId="Lista3">
    <w:name w:val="List 3"/>
    <w:basedOn w:val="Normal"/>
    <w:qFormat/>
    <w:pPr>
      <w:ind w:left="849" w:hanging="283"/>
    </w:pPr>
    <w:rPr>
      <w:rFonts w:ascii="Times New Roman" w:eastAsia="Times New Roman" w:hAnsi="Times New Roman" w:cs="Times New Roman"/>
      <w:sz w:val="20"/>
      <w:szCs w:val="20"/>
    </w:rPr>
  </w:style>
  <w:style w:type="paragraph" w:styleId="Recuodecorpodetexto3">
    <w:name w:val="Body Text Indent 3"/>
    <w:basedOn w:val="Normal"/>
    <w:link w:val="Recuodecorpodetexto3Char"/>
    <w:uiPriority w:val="99"/>
    <w:qFormat/>
    <w:pPr>
      <w:ind w:firstLine="709"/>
      <w:jc w:val="both"/>
    </w:pPr>
    <w:rPr>
      <w:rFonts w:ascii="Times New Roman" w:eastAsia="Times New Roman" w:hAnsi="Times New Roman" w:cs="Times New Roman"/>
      <w:color w:val="000000"/>
      <w:szCs w:val="20"/>
    </w:rPr>
  </w:style>
  <w:style w:type="paragraph" w:styleId="Lista5">
    <w:name w:val="List 5"/>
    <w:basedOn w:val="Normal"/>
    <w:qFormat/>
    <w:pPr>
      <w:ind w:left="1415" w:hanging="283"/>
    </w:pPr>
    <w:rPr>
      <w:rFonts w:ascii="Times New Roman" w:eastAsia="Times New Roman" w:hAnsi="Times New Roman" w:cs="Times New Roman"/>
      <w:sz w:val="20"/>
      <w:szCs w:val="20"/>
    </w:rPr>
  </w:style>
  <w:style w:type="paragraph" w:styleId="Encerramento">
    <w:name w:val="Closing"/>
    <w:basedOn w:val="Normal"/>
    <w:link w:val="EncerramentoChar"/>
    <w:uiPriority w:val="99"/>
    <w:pPr>
      <w:ind w:left="4252"/>
    </w:pPr>
    <w:rPr>
      <w:rFonts w:ascii="Times New Roman" w:eastAsia="Times New Roman" w:hAnsi="Times New Roman" w:cs="Times New Roman"/>
      <w:sz w:val="20"/>
      <w:szCs w:val="20"/>
      <w:lang w:val="zh-CN" w:eastAsia="zh-CN"/>
    </w:rPr>
  </w:style>
  <w:style w:type="paragraph" w:styleId="Commarcadores4">
    <w:name w:val="List Bullet 4"/>
    <w:basedOn w:val="Normal"/>
    <w:autoRedefine/>
    <w:uiPriority w:val="99"/>
    <w:qFormat/>
    <w:pPr>
      <w:ind w:left="360" w:hanging="360"/>
    </w:pPr>
    <w:rPr>
      <w:rFonts w:ascii="Times New Roman" w:eastAsia="Times New Roman" w:hAnsi="Times New Roman" w:cs="Times New Roman"/>
      <w:sz w:val="20"/>
      <w:szCs w:val="20"/>
    </w:rPr>
  </w:style>
  <w:style w:type="paragraph" w:styleId="Textodebalo">
    <w:name w:val="Balloon Text"/>
    <w:basedOn w:val="Normal"/>
    <w:link w:val="TextodebaloChar"/>
    <w:qFormat/>
    <w:rPr>
      <w:rFonts w:ascii="Tahoma" w:hAnsi="Tahoma"/>
      <w:sz w:val="16"/>
      <w:szCs w:val="16"/>
    </w:rPr>
  </w:style>
  <w:style w:type="paragraph" w:styleId="Listadecontinuao4">
    <w:name w:val="List Continue 4"/>
    <w:basedOn w:val="Normal"/>
    <w:qFormat/>
    <w:pPr>
      <w:spacing w:after="120"/>
      <w:ind w:left="1132"/>
    </w:pPr>
    <w:rPr>
      <w:rFonts w:ascii="Times New Roman" w:eastAsia="Times New Roman" w:hAnsi="Times New Roman" w:cs="Times New Roman"/>
      <w:sz w:val="20"/>
      <w:szCs w:val="20"/>
    </w:rPr>
  </w:style>
  <w:style w:type="paragraph" w:styleId="Subttulo">
    <w:name w:val="Subtitle"/>
    <w:basedOn w:val="Normal"/>
    <w:link w:val="SubttuloChar"/>
    <w:qFormat/>
    <w:pPr>
      <w:jc w:val="center"/>
    </w:pPr>
    <w:rPr>
      <w:rFonts w:ascii="Times New Roman" w:eastAsia="Times New Roman" w:hAnsi="Times New Roman" w:cs="Times New Roman"/>
      <w:sz w:val="28"/>
      <w:szCs w:val="20"/>
      <w:lang w:val="zh-CN" w:eastAsia="zh-CN"/>
    </w:rPr>
  </w:style>
  <w:style w:type="paragraph" w:styleId="Lista2">
    <w:name w:val="List 2"/>
    <w:basedOn w:val="Normal"/>
    <w:qFormat/>
    <w:pPr>
      <w:ind w:left="566" w:hanging="283"/>
    </w:pPr>
    <w:rPr>
      <w:rFonts w:ascii="Times New Roman" w:eastAsia="Times New Roman" w:hAnsi="Times New Roman" w:cs="Times New Roman"/>
      <w:sz w:val="20"/>
      <w:szCs w:val="20"/>
    </w:rPr>
  </w:style>
  <w:style w:type="paragraph" w:styleId="Textodenotaderodap">
    <w:name w:val="footnote text"/>
    <w:basedOn w:val="Normal"/>
    <w:link w:val="TextodenotaderodapChar"/>
    <w:pPr>
      <w:spacing w:before="120" w:after="120"/>
      <w:ind w:left="709" w:hanging="709"/>
      <w:jc w:val="both"/>
    </w:pPr>
    <w:rPr>
      <w:rFonts w:ascii="Arial" w:eastAsia="Times New Roman" w:hAnsi="Arial" w:cs="Times New Roman"/>
      <w:sz w:val="20"/>
      <w:szCs w:val="20"/>
      <w:lang w:val="zh-CN" w:eastAsia="zh-CN"/>
    </w:rPr>
  </w:style>
  <w:style w:type="paragraph" w:styleId="Commarcadores">
    <w:name w:val="List Bullet"/>
    <w:basedOn w:val="Normal"/>
    <w:qFormat/>
    <w:pPr>
      <w:numPr>
        <w:numId w:val="4"/>
      </w:numPr>
    </w:pPr>
    <w:rPr>
      <w:rFonts w:ascii="Arial" w:eastAsia="Times New Roman" w:hAnsi="Arial" w:cs="Times New Roman"/>
      <w:sz w:val="20"/>
      <w:szCs w:val="20"/>
    </w:rPr>
  </w:style>
  <w:style w:type="paragraph" w:styleId="Recuonormal">
    <w:name w:val="Normal Indent"/>
    <w:basedOn w:val="Normal"/>
    <w:uiPriority w:val="99"/>
    <w:pPr>
      <w:spacing w:before="120" w:after="120"/>
      <w:ind w:left="708" w:hanging="709"/>
      <w:jc w:val="both"/>
    </w:pPr>
    <w:rPr>
      <w:rFonts w:ascii="Arial" w:eastAsia="Times New Roman" w:hAnsi="Arial" w:cs="Times New Roman"/>
      <w:sz w:val="22"/>
      <w:szCs w:val="20"/>
    </w:rPr>
  </w:style>
  <w:style w:type="paragraph" w:styleId="Listadecontinuao5">
    <w:name w:val="List Continue 5"/>
    <w:basedOn w:val="Normal"/>
    <w:qFormat/>
    <w:pPr>
      <w:spacing w:after="120"/>
      <w:ind w:left="1415"/>
    </w:pPr>
    <w:rPr>
      <w:rFonts w:ascii="Times New Roman" w:eastAsia="Times New Roman" w:hAnsi="Times New Roman" w:cs="Times New Roman"/>
      <w:sz w:val="20"/>
      <w:szCs w:val="20"/>
    </w:rPr>
  </w:style>
  <w:style w:type="paragraph" w:styleId="Primeirorecuodecorpodetexto">
    <w:name w:val="Body Text First Indent"/>
    <w:basedOn w:val="Corpodetexto"/>
    <w:link w:val="PrimeirorecuodecorpodetextoChar"/>
    <w:qFormat/>
    <w:pPr>
      <w:spacing w:before="0" w:beforeAutospacing="0" w:after="120" w:afterAutospacing="0"/>
      <w:ind w:firstLine="210"/>
    </w:pPr>
    <w:rPr>
      <w:sz w:val="20"/>
      <w:szCs w:val="20"/>
      <w:lang w:val="zh-CN"/>
    </w:rPr>
  </w:style>
  <w:style w:type="table" w:styleId="Tabelacomgrade">
    <w:name w:val="Table Grid"/>
    <w:basedOn w:val="Tabela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qFormat/>
    <w:rPr>
      <w:rFonts w:ascii="Tahoma" w:hAnsi="Tahoma" w:cs="Tahoma"/>
      <w:sz w:val="16"/>
      <w:szCs w:val="16"/>
    </w:rPr>
  </w:style>
  <w:style w:type="character" w:customStyle="1" w:styleId="Ttulo2Char">
    <w:name w:val="Título 2 Char"/>
    <w:link w:val="Ttulo2"/>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citao2">
    <w:name w:val="citação 2"/>
    <w:basedOn w:val="Citao"/>
    <w:link w:val="citao2Char"/>
    <w:qFormat/>
    <w:rPr>
      <w:szCs w:val="20"/>
    </w:rPr>
  </w:style>
  <w:style w:type="character" w:customStyle="1" w:styleId="citao2Char">
    <w:name w:val="citação 2 Char"/>
    <w:basedOn w:val="CitaoChar"/>
    <w:link w:val="citao2"/>
    <w:qFormat/>
    <w:rPr>
      <w:rFonts w:ascii="Ecofont_Spranq_eco_Sans" w:eastAsia="Calibri" w:hAnsi="Ecofont_Spranq_eco_Sans" w:cs="Tahoma"/>
      <w:i/>
      <w:iCs/>
      <w:color w:val="000000"/>
      <w:szCs w:val="24"/>
      <w:shd w:val="clear" w:color="auto" w:fill="FFFFCC"/>
      <w:lang w:eastAsia="en-US"/>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link w:val="Ttulo4"/>
    <w:uiPriority w:val="9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Ecofont_Spranq_eco_Sans" w:eastAsiaTheme="majorEastAsia" w:hAnsi="Ecofont_Spranq_eco_Sans" w:cstheme="majorBidi"/>
      <w:b/>
      <w:b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0">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qFormat/>
    <w:pPr>
      <w:numPr>
        <w:ilvl w:val="1"/>
        <w:numId w:val="6"/>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pPr>
      <w:numPr>
        <w:ilvl w:val="0"/>
      </w:numPr>
    </w:pPr>
    <w:rPr>
      <w:rFonts w:cs="Arial"/>
      <w:b/>
    </w:rPr>
  </w:style>
  <w:style w:type="paragraph" w:customStyle="1" w:styleId="Nivel3">
    <w:name w:val="Nivel 3"/>
    <w:basedOn w:val="Nivel2"/>
    <w:qFormat/>
    <w:pPr>
      <w:numPr>
        <w:ilvl w:val="2"/>
      </w:numPr>
    </w:pPr>
    <w:rPr>
      <w:rFonts w:cs="Arial"/>
      <w:color w:val="00000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ind w:left="3348" w:hanging="1080"/>
    </w:pPr>
  </w:style>
  <w:style w:type="character" w:customStyle="1" w:styleId="Nivel4Char">
    <w:name w:val="Nivel 4 Char"/>
    <w:basedOn w:val="Fontepargpadro"/>
    <w:link w:val="Nivel4"/>
    <w:qFormat/>
    <w:rPr>
      <w:rFonts w:ascii="Ecofont_Spranq_eco_Sans" w:eastAsia="Arial Unicode MS" w:hAnsi="Ecofont_Spranq_eco_Sans"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2Char">
    <w:name w:val="Corpo de texto 2 Char"/>
    <w:basedOn w:val="Fontepargpadro"/>
    <w:link w:val="Corpodetexto2"/>
    <w:uiPriority w:val="99"/>
    <w:qFormat/>
    <w:rPr>
      <w:rFonts w:ascii="Ecofont_Spranq_eco_Sans" w:hAnsi="Ecofont_Spranq_eco_Sans" w:cs="Tahoma"/>
      <w:sz w:val="24"/>
      <w:szCs w:val="24"/>
      <w:lang w:eastAsia="pt-BR"/>
    </w:rPr>
  </w:style>
  <w:style w:type="character" w:customStyle="1" w:styleId="RecuodecorpodetextoChar">
    <w:name w:val="Recuo de corpo de texto Char"/>
    <w:basedOn w:val="Fontepargpadro"/>
    <w:link w:val="Recuodecorpodetexto"/>
    <w:uiPriority w:val="99"/>
    <w:qFormat/>
    <w:rPr>
      <w:rFonts w:ascii="Ecofont_Spranq_eco_Sans" w:hAnsi="Ecofont_Spranq_eco_Sans" w:cs="Tahoma"/>
      <w:sz w:val="24"/>
      <w:szCs w:val="24"/>
      <w:lang w:eastAsia="pt-BR"/>
    </w:rPr>
  </w:style>
  <w:style w:type="paragraph" w:customStyle="1" w:styleId="WW-Corpodetexto3">
    <w:name w:val="WW-Corpo de texto 3"/>
    <w:basedOn w:val="Normal"/>
    <w:qFormat/>
    <w:pPr>
      <w:spacing w:line="360" w:lineRule="auto"/>
      <w:jc w:val="both"/>
    </w:pPr>
    <w:rPr>
      <w:rFonts w:ascii="Times New Roman" w:eastAsia="Times New Roman" w:hAnsi="Times New Roman" w:cs="Times New Roman"/>
      <w:szCs w:val="20"/>
      <w:lang w:eastAsia="ar-SA"/>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Recuodecorpodetexto2Char">
    <w:name w:val="Recuo de corpo de texto 2 Char"/>
    <w:basedOn w:val="Fontepargpadro"/>
    <w:link w:val="Recuodecorpodetexto2"/>
    <w:uiPriority w:val="99"/>
    <w:qFormat/>
    <w:rPr>
      <w:rFonts w:ascii="Ecofont_Spranq_eco_Sans" w:hAnsi="Ecofont_Spranq_eco_Sans" w:cs="Tahoma"/>
      <w:sz w:val="24"/>
      <w:szCs w:val="24"/>
      <w:lang w:eastAsia="pt-BR"/>
    </w:rPr>
  </w:style>
  <w:style w:type="paragraph" w:customStyle="1" w:styleId="Default">
    <w:name w:val="Default"/>
    <w:qFormat/>
    <w:pPr>
      <w:autoSpaceDE w:val="0"/>
      <w:autoSpaceDN w:val="0"/>
      <w:adjustRightInd w:val="0"/>
    </w:pPr>
    <w:rPr>
      <w:rFonts w:ascii="Arial" w:eastAsia="Times New Roman" w:hAnsi="Arial" w:cs="Arial"/>
      <w:color w:val="000000"/>
      <w:sz w:val="24"/>
      <w:szCs w:val="24"/>
    </w:rPr>
  </w:style>
  <w:style w:type="paragraph" w:customStyle="1" w:styleId="ParagraphStyle">
    <w:name w:val="Paragraph Style"/>
    <w:qFormat/>
    <w:pPr>
      <w:widowControl w:val="0"/>
      <w:autoSpaceDE w:val="0"/>
      <w:autoSpaceDN w:val="0"/>
      <w:adjustRightInd w:val="0"/>
    </w:pPr>
    <w:rPr>
      <w:rFonts w:ascii="Arial" w:eastAsia="Times New Roman" w:hAnsi="Arial" w:cs="Arial"/>
      <w:sz w:val="24"/>
      <w:szCs w:val="24"/>
    </w:rPr>
  </w:style>
  <w:style w:type="paragraph" w:customStyle="1" w:styleId="CM24">
    <w:name w:val="CM24"/>
    <w:basedOn w:val="Default"/>
    <w:qFormat/>
    <w:pPr>
      <w:suppressAutoHyphens/>
      <w:autoSpaceDE/>
      <w:autoSpaceDN/>
      <w:adjustRightInd/>
      <w:spacing w:after="380"/>
    </w:pPr>
    <w:rPr>
      <w:color w:val="00000A"/>
      <w:kern w:val="1"/>
      <w:lang w:eastAsia="ar-SA"/>
    </w:rPr>
  </w:style>
  <w:style w:type="paragraph" w:styleId="SemEspaamento">
    <w:name w:val="No Spacing"/>
    <w:uiPriority w:val="1"/>
    <w:qFormat/>
    <w:rPr>
      <w:rFonts w:ascii="Arial" w:eastAsia="Times New Roman" w:hAnsi="Arial"/>
    </w:rPr>
  </w:style>
  <w:style w:type="character" w:customStyle="1" w:styleId="Ttulo3Char">
    <w:name w:val="Título 3 Char"/>
    <w:basedOn w:val="Fontepargpadro"/>
    <w:link w:val="Ttulo3"/>
    <w:qFormat/>
    <w:rPr>
      <w:rFonts w:ascii="Arial" w:eastAsia="Times New Roman" w:hAnsi="Arial"/>
      <w:b/>
      <w:bCs/>
      <w:sz w:val="26"/>
      <w:szCs w:val="26"/>
      <w:lang w:eastAsia="pt-BR"/>
    </w:rPr>
  </w:style>
  <w:style w:type="character" w:customStyle="1" w:styleId="Ttulo5Char">
    <w:name w:val="Título 5 Char"/>
    <w:basedOn w:val="Fontepargpadro"/>
    <w:link w:val="Ttulo5"/>
    <w:qFormat/>
    <w:rPr>
      <w:rFonts w:ascii="Arial" w:eastAsia="Times New Roman" w:hAnsi="Arial"/>
      <w:b/>
      <w:bCs/>
      <w:i/>
      <w:iCs/>
      <w:sz w:val="26"/>
      <w:szCs w:val="26"/>
      <w:lang w:eastAsia="pt-BR"/>
    </w:rPr>
  </w:style>
  <w:style w:type="character" w:customStyle="1" w:styleId="Ttulo6Char">
    <w:name w:val="Título 6 Char"/>
    <w:basedOn w:val="Fontepargpadro"/>
    <w:link w:val="Ttulo6"/>
    <w:uiPriority w:val="99"/>
    <w:qFormat/>
    <w:rPr>
      <w:rFonts w:eastAsia="Times New Roman"/>
      <w:b/>
      <w:bCs/>
      <w:lang w:eastAsia="pt-BR"/>
    </w:rPr>
  </w:style>
  <w:style w:type="character" w:customStyle="1" w:styleId="Ttulo7Char">
    <w:name w:val="Título 7 Char"/>
    <w:basedOn w:val="Fontepargpadro"/>
    <w:link w:val="Ttulo7"/>
    <w:uiPriority w:val="99"/>
    <w:qFormat/>
    <w:rPr>
      <w:rFonts w:eastAsia="Times New Roman"/>
      <w:sz w:val="24"/>
      <w:szCs w:val="24"/>
      <w:lang w:eastAsia="pt-BR"/>
    </w:rPr>
  </w:style>
  <w:style w:type="character" w:customStyle="1" w:styleId="Ttulo8Char">
    <w:name w:val="Título 8 Char"/>
    <w:basedOn w:val="Fontepargpadro"/>
    <w:link w:val="Ttulo8"/>
    <w:uiPriority w:val="99"/>
    <w:qFormat/>
    <w:rPr>
      <w:rFonts w:eastAsia="Times New Roman"/>
      <w:i/>
      <w:iCs/>
      <w:sz w:val="24"/>
      <w:szCs w:val="24"/>
      <w:lang w:eastAsia="pt-BR"/>
    </w:rPr>
  </w:style>
  <w:style w:type="character" w:customStyle="1" w:styleId="Ttulo9Char">
    <w:name w:val="Título 9 Char"/>
    <w:basedOn w:val="Fontepargpadro"/>
    <w:link w:val="Ttulo9"/>
    <w:uiPriority w:val="99"/>
    <w:qFormat/>
    <w:rPr>
      <w:rFonts w:eastAsia="Times New Roman"/>
      <w:color w:val="000000"/>
      <w:sz w:val="24"/>
      <w:lang w:eastAsia="pt-BR"/>
    </w:rPr>
  </w:style>
  <w:style w:type="character" w:customStyle="1" w:styleId="Corpodetexto3Char">
    <w:name w:val="Corpo de texto 3 Char"/>
    <w:basedOn w:val="Fontepargpadro"/>
    <w:link w:val="Corpodetexto3"/>
    <w:qFormat/>
    <w:rPr>
      <w:rFonts w:ascii="Arial" w:eastAsia="Times New Roman" w:hAnsi="Arial"/>
      <w:sz w:val="16"/>
      <w:szCs w:val="16"/>
      <w:lang w:eastAsia="pt-BR"/>
    </w:rPr>
  </w:style>
  <w:style w:type="character" w:customStyle="1" w:styleId="Recuodecorpodetexto3Char">
    <w:name w:val="Recuo de corpo de texto 3 Char"/>
    <w:basedOn w:val="Fontepargpadro"/>
    <w:link w:val="Recuodecorpodetexto3"/>
    <w:uiPriority w:val="99"/>
    <w:qFormat/>
    <w:rPr>
      <w:rFonts w:eastAsia="Times New Roman"/>
      <w:color w:val="000000"/>
      <w:sz w:val="24"/>
      <w:lang w:eastAsia="pt-BR"/>
    </w:rPr>
  </w:style>
  <w:style w:type="paragraph" w:customStyle="1" w:styleId="WW-Corpodetexto2">
    <w:name w:val="WW-Corpo de texto 2"/>
    <w:basedOn w:val="Normal"/>
    <w:qFormat/>
    <w:pPr>
      <w:suppressAutoHyphens/>
      <w:overflowPunct w:val="0"/>
      <w:autoSpaceDE w:val="0"/>
      <w:autoSpaceDN w:val="0"/>
      <w:adjustRightInd w:val="0"/>
      <w:jc w:val="both"/>
      <w:textAlignment w:val="baseline"/>
    </w:pPr>
    <w:rPr>
      <w:rFonts w:ascii="Times New Roman" w:eastAsia="Times New Roman" w:hAnsi="Times New Roman" w:cs="Times New Roman"/>
      <w:szCs w:val="20"/>
    </w:rPr>
  </w:style>
  <w:style w:type="paragraph" w:customStyle="1" w:styleId="WW-Recuodecorpodetexto2">
    <w:name w:val="WW-Recuo de corpo de texto 2"/>
    <w:basedOn w:val="Normal"/>
    <w:qFormat/>
    <w:pPr>
      <w:suppressAutoHyphens/>
      <w:overflowPunct w:val="0"/>
      <w:autoSpaceDE w:val="0"/>
      <w:autoSpaceDN w:val="0"/>
      <w:adjustRightInd w:val="0"/>
      <w:ind w:firstLine="567"/>
      <w:jc w:val="both"/>
      <w:textAlignment w:val="baseline"/>
    </w:pPr>
    <w:rPr>
      <w:rFonts w:ascii="Times New Roman" w:eastAsia="Times New Roman" w:hAnsi="Times New Roman" w:cs="Times New Roman"/>
      <w:szCs w:val="20"/>
    </w:rPr>
  </w:style>
  <w:style w:type="paragraph" w:customStyle="1" w:styleId="Corpodetexto21">
    <w:name w:val="Corpo de texto 21"/>
    <w:basedOn w:val="Normal"/>
    <w:uiPriority w:val="99"/>
    <w:qFormat/>
    <w:pPr>
      <w:ind w:left="709" w:hanging="709"/>
      <w:jc w:val="both"/>
    </w:pPr>
    <w:rPr>
      <w:rFonts w:ascii="Times New Roman" w:eastAsia="Times New Roman" w:hAnsi="Times New Roman" w:cs="Times New Roman"/>
      <w:b/>
      <w:szCs w:val="20"/>
    </w:rPr>
  </w:style>
  <w:style w:type="paragraph" w:customStyle="1" w:styleId="ndice">
    <w:name w:val="Índice"/>
    <w:basedOn w:val="Normal"/>
    <w:qFormat/>
    <w:pPr>
      <w:suppressLineNumbers/>
      <w:suppressAutoHyphens/>
      <w:jc w:val="both"/>
    </w:pPr>
    <w:rPr>
      <w:rFonts w:ascii="Times New Roman" w:eastAsia="Times New Roman" w:hAnsi="Times New Roman" w:cs="Times New Roman"/>
      <w:szCs w:val="20"/>
    </w:rPr>
  </w:style>
  <w:style w:type="paragraph" w:customStyle="1" w:styleId="p3">
    <w:name w:val="p3"/>
    <w:basedOn w:val="Normal"/>
    <w:qFormat/>
    <w:pPr>
      <w:widowControl w:val="0"/>
      <w:tabs>
        <w:tab w:val="left" w:pos="720"/>
      </w:tabs>
      <w:spacing w:line="240" w:lineRule="atLeast"/>
      <w:jc w:val="both"/>
    </w:pPr>
    <w:rPr>
      <w:rFonts w:ascii="Times New Roman" w:eastAsia="Times New Roman" w:hAnsi="Times New Roman" w:cs="Times New Roman"/>
      <w:snapToGrid w:val="0"/>
      <w:szCs w:val="20"/>
    </w:rPr>
  </w:style>
  <w:style w:type="paragraph" w:customStyle="1" w:styleId="PADRAO">
    <w:name w:val="PADRAO"/>
    <w:basedOn w:val="Normal"/>
    <w:qFormat/>
    <w:pPr>
      <w:ind w:left="576" w:firstLine="576"/>
      <w:jc w:val="both"/>
    </w:pPr>
    <w:rPr>
      <w:rFonts w:ascii="Times New Roman" w:eastAsia="Times New Roman" w:hAnsi="Times New Roman" w:cs="Times New Roman"/>
      <w:szCs w:val="20"/>
      <w:lang w:val="en-US" w:eastAsia="en-US"/>
    </w:rPr>
  </w:style>
  <w:style w:type="paragraph" w:customStyle="1" w:styleId="A051270">
    <w:name w:val="_A051270"/>
    <w:basedOn w:val="Normal"/>
    <w:qFormat/>
    <w:pPr>
      <w:ind w:left="1584" w:firstLine="576"/>
      <w:jc w:val="both"/>
    </w:pPr>
    <w:rPr>
      <w:rFonts w:ascii="Times New Roman" w:eastAsia="Times New Roman" w:hAnsi="Times New Roman" w:cs="Times New Roman"/>
      <w:szCs w:val="20"/>
      <w:lang w:val="en-US" w:eastAsia="en-US"/>
    </w:rPr>
  </w:style>
  <w:style w:type="character" w:customStyle="1" w:styleId="TextosemFormataoChar">
    <w:name w:val="Texto sem Formatação Char"/>
    <w:basedOn w:val="Fontepargpadro"/>
    <w:link w:val="TextosemFormatao"/>
    <w:qFormat/>
    <w:rPr>
      <w:rFonts w:ascii="Courier New" w:eastAsia="Courier New" w:hAnsi="Courier New"/>
      <w:lang w:val="en-US"/>
    </w:rPr>
  </w:style>
  <w:style w:type="paragraph" w:customStyle="1" w:styleId="A051370">
    <w:name w:val="_A051370"/>
    <w:basedOn w:val="Normal"/>
    <w:qFormat/>
    <w:pPr>
      <w:ind w:left="1728" w:firstLine="576"/>
      <w:jc w:val="both"/>
    </w:pPr>
    <w:rPr>
      <w:rFonts w:ascii="Times New Roman" w:eastAsia="Times New Roman" w:hAnsi="Times New Roman" w:cs="Times New Roman"/>
      <w:szCs w:val="20"/>
      <w:lang w:val="en-US" w:eastAsia="en-US"/>
    </w:rPr>
  </w:style>
  <w:style w:type="paragraph" w:customStyle="1" w:styleId="A051566">
    <w:name w:val="_A051566"/>
    <w:basedOn w:val="Normal"/>
    <w:qFormat/>
    <w:pPr>
      <w:ind w:left="2016" w:right="576" w:firstLine="576"/>
      <w:jc w:val="both"/>
    </w:pPr>
    <w:rPr>
      <w:rFonts w:ascii="Times New Roman" w:eastAsia="Times New Roman" w:hAnsi="Times New Roman" w:cs="Times New Roman"/>
      <w:szCs w:val="20"/>
      <w:lang w:val="en-US" w:eastAsia="en-US"/>
    </w:rPr>
  </w:style>
  <w:style w:type="paragraph" w:customStyle="1" w:styleId="A051670">
    <w:name w:val="_A051670"/>
    <w:basedOn w:val="Normal"/>
    <w:qFormat/>
    <w:pPr>
      <w:ind w:left="2160" w:firstLine="576"/>
      <w:jc w:val="both"/>
    </w:pPr>
    <w:rPr>
      <w:rFonts w:ascii="Times New Roman" w:eastAsia="Times New Roman" w:hAnsi="Times New Roman" w:cs="Times New Roman"/>
      <w:szCs w:val="20"/>
      <w:lang w:val="en-US" w:eastAsia="en-US"/>
    </w:rPr>
  </w:style>
  <w:style w:type="paragraph" w:customStyle="1" w:styleId="Corpo">
    <w:name w:val="Corpo"/>
    <w:basedOn w:val="Normal"/>
    <w:qFormat/>
    <w:rPr>
      <w:rFonts w:ascii="Times New Roman" w:eastAsia="Times New Roman" w:hAnsi="Times New Roman" w:cs="Times New Roman"/>
      <w:color w:val="000000"/>
      <w:sz w:val="20"/>
      <w:szCs w:val="20"/>
      <w:lang w:val="en-US" w:eastAsia="en-US"/>
    </w:rPr>
  </w:style>
  <w:style w:type="paragraph" w:customStyle="1" w:styleId="Tabela">
    <w:name w:val="Tabela"/>
    <w:basedOn w:val="Normal"/>
    <w:qFormat/>
    <w:rPr>
      <w:rFonts w:ascii="Times New Roman" w:eastAsia="Times New Roman" w:hAnsi="Times New Roman" w:cs="Times New Roman"/>
      <w:color w:val="000000"/>
      <w:sz w:val="20"/>
      <w:szCs w:val="20"/>
      <w:lang w:val="en-US" w:eastAsia="en-US"/>
    </w:rPr>
  </w:style>
  <w:style w:type="paragraph" w:customStyle="1" w:styleId="Normal0">
    <w:name w:val="[Normal]"/>
    <w:qFormat/>
    <w:rPr>
      <w:rFonts w:ascii="Arial" w:eastAsia="Arial" w:hAnsi="Arial"/>
      <w:sz w:val="24"/>
      <w:lang w:val="en-US" w:eastAsia="en-US"/>
    </w:rPr>
  </w:style>
  <w:style w:type="table" w:styleId="ListaClara-nfase6">
    <w:name w:val="Light List Accent 6"/>
    <w:basedOn w:val="Tabelanormal"/>
    <w:uiPriority w:val="61"/>
    <w:qFormat/>
    <w:rPr>
      <w:rFonts w:ascii="Calibri" w:eastAsia="Calibri" w:hAnsi="Calibri"/>
    </w:rPr>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1">
    <w:name w:val="Grade Clara1"/>
    <w:basedOn w:val="Tabelanormal"/>
    <w:uiPriority w:val="62"/>
    <w:qFormat/>
    <w:rPr>
      <w:rFonts w:ascii="Calibri" w:eastAsia="Calibri" w:hAnsi="Calibri"/>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SombreamentoClaro-nfase2">
    <w:name w:val="Light Shading Accent 2"/>
    <w:basedOn w:val="Tabelanormal"/>
    <w:uiPriority w:val="60"/>
    <w:qFormat/>
    <w:rPr>
      <w:rFonts w:ascii="Calibri" w:eastAsia="Calibri" w:hAnsi="Calibri"/>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GradeClara-nfase2">
    <w:name w:val="Light Grid Accent 2"/>
    <w:basedOn w:val="Tabelanormal"/>
    <w:uiPriority w:val="62"/>
    <w:qFormat/>
    <w:rPr>
      <w:rFonts w:ascii="Calibri" w:eastAsia="Calibri" w:hAnsi="Calibri"/>
    </w:rPr>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paragraph" w:customStyle="1" w:styleId="WW-Textosimples">
    <w:name w:val="WW-Texto simples"/>
    <w:basedOn w:val="Normal"/>
    <w:qFormat/>
    <w:pPr>
      <w:suppressAutoHyphens/>
    </w:pPr>
    <w:rPr>
      <w:rFonts w:ascii="Courier New" w:eastAsia="Times New Roman" w:hAnsi="Courier New" w:cs="Times New Roman"/>
      <w:kern w:val="1"/>
      <w:sz w:val="20"/>
      <w:szCs w:val="20"/>
      <w:lang w:eastAsia="ar-SA"/>
    </w:rPr>
  </w:style>
  <w:style w:type="paragraph" w:customStyle="1" w:styleId="ParagPB">
    <w:name w:val="Parag PB"/>
    <w:basedOn w:val="Normal"/>
    <w:qFormat/>
    <w:pPr>
      <w:spacing w:before="120"/>
      <w:ind w:firstLine="1134"/>
      <w:jc w:val="both"/>
    </w:pPr>
    <w:rPr>
      <w:rFonts w:ascii="Times New Roman" w:eastAsia="Times New Roman" w:hAnsi="Times New Roman" w:cs="Times New Roman"/>
      <w:szCs w:val="20"/>
    </w:rPr>
  </w:style>
  <w:style w:type="paragraph" w:customStyle="1" w:styleId="c1">
    <w:name w:val="c1"/>
    <w:basedOn w:val="Normal"/>
    <w:qFormat/>
    <w:pPr>
      <w:widowControl w:val="0"/>
      <w:spacing w:line="240" w:lineRule="atLeast"/>
      <w:jc w:val="center"/>
    </w:pPr>
    <w:rPr>
      <w:rFonts w:ascii="Times New Roman" w:eastAsia="Times New Roman" w:hAnsi="Times New Roman" w:cs="Times New Roman"/>
      <w:snapToGrid w:val="0"/>
      <w:szCs w:val="20"/>
    </w:rPr>
  </w:style>
  <w:style w:type="paragraph" w:customStyle="1" w:styleId="Centered">
    <w:name w:val="Centered"/>
    <w:uiPriority w:val="99"/>
    <w:qFormat/>
    <w:pPr>
      <w:widowControl w:val="0"/>
      <w:autoSpaceDE w:val="0"/>
      <w:autoSpaceDN w:val="0"/>
      <w:adjustRightInd w:val="0"/>
      <w:jc w:val="center"/>
    </w:pPr>
    <w:rPr>
      <w:rFonts w:ascii="Arial" w:eastAsia="Times New Roman" w:hAnsi="Arial" w:cs="Arial"/>
      <w:sz w:val="24"/>
      <w:szCs w:val="24"/>
    </w:rPr>
  </w:style>
  <w:style w:type="paragraph" w:customStyle="1" w:styleId="TableParagraph">
    <w:name w:val="Table Paragraph"/>
    <w:basedOn w:val="Normal"/>
    <w:uiPriority w:val="1"/>
    <w:qFormat/>
    <w:pPr>
      <w:widowControl w:val="0"/>
      <w:autoSpaceDE w:val="0"/>
      <w:autoSpaceDN w:val="0"/>
      <w:spacing w:before="50"/>
      <w:jc w:val="right"/>
    </w:pPr>
    <w:rPr>
      <w:rFonts w:ascii="Arial" w:eastAsia="Arial" w:hAnsi="Arial" w:cs="Arial"/>
      <w:sz w:val="22"/>
      <w:szCs w:val="22"/>
      <w:lang w:val="pt-PT"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Corpodetexto22">
    <w:name w:val="Corpo de texto 22"/>
    <w:basedOn w:val="Normal"/>
    <w:qFormat/>
    <w:pPr>
      <w:ind w:left="709" w:hanging="709"/>
      <w:jc w:val="both"/>
    </w:pPr>
    <w:rPr>
      <w:rFonts w:ascii="Times New Roman" w:eastAsia="Times New Roman" w:hAnsi="Times New Roman" w:cs="Times New Roman"/>
      <w:b/>
      <w:szCs w:val="20"/>
    </w:rPr>
  </w:style>
  <w:style w:type="table" w:customStyle="1" w:styleId="GradeClara2">
    <w:name w:val="Grade Clara2"/>
    <w:basedOn w:val="Tabelanormal"/>
    <w:uiPriority w:val="62"/>
    <w:qFormat/>
    <w:rPr>
      <w:rFonts w:ascii="Calibri" w:eastAsia="Calibri" w:hAnsi="Calibri"/>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character" w:customStyle="1" w:styleId="e24kjd">
    <w:name w:val="e24kjd"/>
    <w:qFormat/>
  </w:style>
  <w:style w:type="paragraph" w:customStyle="1" w:styleId="Corpodetexto23">
    <w:name w:val="Corpo de texto 23"/>
    <w:basedOn w:val="Normal"/>
    <w:qFormat/>
    <w:pPr>
      <w:ind w:left="709" w:hanging="709"/>
      <w:jc w:val="both"/>
    </w:pPr>
    <w:rPr>
      <w:rFonts w:ascii="Times New Roman" w:eastAsia="Times New Roman" w:hAnsi="Times New Roman" w:cs="Times New Roman"/>
      <w:b/>
      <w:szCs w:val="20"/>
    </w:rPr>
  </w:style>
  <w:style w:type="table" w:customStyle="1" w:styleId="Tabelacomgrade1">
    <w:name w:val="Tabela com grade1"/>
    <w:basedOn w:val="Tabelanormal"/>
    <w:qFormat/>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Clara-nfase61">
    <w:name w:val="Lista Clara - Ênfase 61"/>
    <w:basedOn w:val="Tabelanormal"/>
    <w:uiPriority w:val="61"/>
    <w:qFormat/>
    <w:rPr>
      <w:rFonts w:ascii="Calibri" w:eastAsia="Calibri" w:hAnsi="Calibri"/>
    </w:rPr>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mentoClaro-nfase21">
    <w:name w:val="Sombreamento Claro - Ênfase 21"/>
    <w:basedOn w:val="Tabelanormal"/>
    <w:uiPriority w:val="60"/>
    <w:qFormat/>
    <w:rPr>
      <w:rFonts w:ascii="Calibri" w:eastAsia="Calibri" w:hAnsi="Calibri"/>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adeClara-nfase21">
    <w:name w:val="Grade Clara - Ênfase 21"/>
    <w:basedOn w:val="Tabelanormal"/>
    <w:uiPriority w:val="62"/>
    <w:qFormat/>
    <w:rPr>
      <w:rFonts w:ascii="Calibri" w:eastAsia="Calibri" w:hAnsi="Calibri"/>
    </w:rPr>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customStyle="1" w:styleId="TableNormal1">
    <w:name w:val="Table Normal1"/>
    <w:uiPriority w:val="2"/>
    <w:semiHidden/>
    <w:unhideWhenUsed/>
    <w:qFormat/>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qFormat/>
    <w:rPr>
      <w:color w:val="605E5C"/>
      <w:shd w:val="clear" w:color="auto" w:fill="E1DFDD"/>
    </w:rPr>
  </w:style>
  <w:style w:type="paragraph" w:customStyle="1" w:styleId="Ttulo21">
    <w:name w:val="Título 21"/>
    <w:basedOn w:val="Normal"/>
    <w:uiPriority w:val="1"/>
    <w:qFormat/>
    <w:pPr>
      <w:widowControl w:val="0"/>
      <w:autoSpaceDE w:val="0"/>
      <w:autoSpaceDN w:val="0"/>
      <w:ind w:left="919"/>
      <w:jc w:val="both"/>
      <w:outlineLvl w:val="2"/>
    </w:pPr>
    <w:rPr>
      <w:rFonts w:ascii="Calibri" w:eastAsia="Calibri" w:hAnsi="Calibri" w:cs="Calibri"/>
      <w:b/>
      <w:bCs/>
      <w:sz w:val="20"/>
      <w:szCs w:val="20"/>
      <w:u w:val="single" w:color="000000"/>
      <w:lang w:val="pt-PT" w:eastAsia="en-US"/>
    </w:rPr>
  </w:style>
  <w:style w:type="paragraph" w:customStyle="1" w:styleId="Ttulo31">
    <w:name w:val="Título 31"/>
    <w:basedOn w:val="Normal"/>
    <w:uiPriority w:val="1"/>
    <w:qFormat/>
    <w:pPr>
      <w:widowControl w:val="0"/>
      <w:autoSpaceDE w:val="0"/>
      <w:autoSpaceDN w:val="0"/>
      <w:ind w:left="241"/>
      <w:outlineLvl w:val="3"/>
    </w:pPr>
    <w:rPr>
      <w:rFonts w:ascii="Tahoma" w:eastAsia="Tahoma" w:hAnsi="Tahoma"/>
      <w:b/>
      <w:bCs/>
      <w:sz w:val="20"/>
      <w:szCs w:val="20"/>
      <w:lang w:val="pt-PT" w:eastAsia="en-US"/>
    </w:rPr>
  </w:style>
  <w:style w:type="paragraph" w:customStyle="1" w:styleId="Ttulo11">
    <w:name w:val="Título 11"/>
    <w:basedOn w:val="Normal"/>
    <w:uiPriority w:val="1"/>
    <w:qFormat/>
    <w:pPr>
      <w:widowControl w:val="0"/>
      <w:autoSpaceDE w:val="0"/>
      <w:autoSpaceDN w:val="0"/>
      <w:outlineLvl w:val="1"/>
    </w:pPr>
    <w:rPr>
      <w:rFonts w:ascii="Calibri" w:eastAsia="Calibri" w:hAnsi="Calibri" w:cs="Calibri"/>
      <w:sz w:val="22"/>
      <w:szCs w:val="22"/>
      <w:lang w:val="pt-PT" w:eastAsia="en-US"/>
    </w:rPr>
  </w:style>
  <w:style w:type="character" w:customStyle="1" w:styleId="LinkdaInternet">
    <w:name w:val="Link da Internet"/>
    <w:qFormat/>
    <w:rPr>
      <w:color w:val="0000FF"/>
      <w:u w:val="single"/>
    </w:rPr>
  </w:style>
  <w:style w:type="character" w:customStyle="1" w:styleId="CabealhoChar2">
    <w:name w:val="Cabeçalho Char2"/>
    <w:uiPriority w:val="99"/>
    <w:qFormat/>
    <w:rPr>
      <w:rFonts w:ascii="Times New Roman" w:eastAsia="Times New Roman" w:hAnsi="Times New Roman" w:cs="Times New Roman"/>
      <w:sz w:val="24"/>
      <w:szCs w:val="24"/>
      <w:lang w:eastAsia="zh-CN"/>
    </w:rPr>
  </w:style>
  <w:style w:type="paragraph" w:customStyle="1" w:styleId="Ttulo211">
    <w:name w:val="Título 211"/>
    <w:basedOn w:val="Normal"/>
    <w:qFormat/>
    <w:pPr>
      <w:widowControl w:val="0"/>
      <w:suppressAutoHyphens/>
      <w:ind w:left="100"/>
      <w:jc w:val="both"/>
      <w:outlineLvl w:val="2"/>
    </w:pPr>
    <w:rPr>
      <w:rFonts w:ascii="Arial" w:eastAsia="Arial" w:hAnsi="Arial" w:cs="Arial"/>
      <w:b/>
      <w:bCs/>
      <w:sz w:val="20"/>
      <w:szCs w:val="20"/>
      <w:lang w:val="en-US" w:eastAsia="en-US"/>
    </w:rPr>
  </w:style>
  <w:style w:type="paragraph" w:customStyle="1" w:styleId="xl29">
    <w:name w:val="xl29"/>
    <w:basedOn w:val="Normal"/>
    <w:qFormat/>
    <w:pPr>
      <w:spacing w:before="100" w:beforeAutospacing="1" w:after="100" w:afterAutospacing="1"/>
    </w:pPr>
    <w:rPr>
      <w:rFonts w:ascii="Arial" w:eastAsia="Times New Roman" w:hAnsi="Arial" w:cs="Arial"/>
      <w:b/>
      <w:bCs/>
    </w:rPr>
  </w:style>
  <w:style w:type="paragraph" w:customStyle="1" w:styleId="1Edital-Tit2">
    <w:name w:val="1 Edital - Tit2"/>
    <w:basedOn w:val="Ttulo2"/>
    <w:qFormat/>
    <w:pPr>
      <w:numPr>
        <w:numId w:val="7"/>
      </w:numPr>
      <w:tabs>
        <w:tab w:val="clear" w:pos="1701"/>
      </w:tabs>
      <w:suppressAutoHyphens/>
      <w:spacing w:after="240"/>
      <w:ind w:left="0" w:right="0" w:firstLine="0"/>
      <w:jc w:val="both"/>
    </w:pPr>
    <w:rPr>
      <w:rFonts w:eastAsia="Times New Roman"/>
      <w:b w:val="0"/>
      <w:color w:val="auto"/>
      <w:lang w:val="zh-CN" w:eastAsia="ar-SA"/>
    </w:rPr>
  </w:style>
  <w:style w:type="paragraph" w:customStyle="1" w:styleId="Normal2">
    <w:name w:val="Normal2"/>
    <w:basedOn w:val="Normal"/>
    <w:qFormat/>
    <w:pPr>
      <w:suppressAutoHyphens/>
    </w:pPr>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qFormat/>
    <w:pPr>
      <w:suppressAutoHyphens/>
      <w:ind w:left="3402" w:hanging="283"/>
      <w:jc w:val="both"/>
    </w:pPr>
    <w:rPr>
      <w:rFonts w:ascii="Times New Roman" w:eastAsia="Times New Roman" w:hAnsi="Times New Roman" w:cs="Times New Roman"/>
      <w:sz w:val="28"/>
      <w:szCs w:val="20"/>
      <w:lang w:eastAsia="ar-SA"/>
    </w:rPr>
  </w:style>
  <w:style w:type="paragraph" w:customStyle="1" w:styleId="1Edital-Tit1">
    <w:name w:val="1 Edital - Tit1"/>
    <w:basedOn w:val="Ttulo1"/>
    <w:qFormat/>
    <w:pPr>
      <w:keepLines w:val="0"/>
      <w:suppressAutoHyphens/>
      <w:spacing w:after="360"/>
      <w:jc w:val="center"/>
    </w:pPr>
    <w:rPr>
      <w:rFonts w:ascii="Times New Roman" w:eastAsia="Times New Roman" w:hAnsi="Times New Roman" w:cs="Times New Roman"/>
      <w:bCs w:val="0"/>
      <w:color w:val="auto"/>
      <w:kern w:val="1"/>
      <w:sz w:val="24"/>
      <w:szCs w:val="20"/>
      <w:lang w:val="zh-CN" w:eastAsia="ar-SA"/>
    </w:rPr>
  </w:style>
  <w:style w:type="paragraph" w:customStyle="1" w:styleId="Blockquote">
    <w:name w:val="Blockquote"/>
    <w:basedOn w:val="Normal"/>
    <w:qFormat/>
    <w:pPr>
      <w:suppressAutoHyphens/>
      <w:spacing w:before="100" w:after="100"/>
      <w:ind w:left="360" w:right="360"/>
    </w:pPr>
    <w:rPr>
      <w:rFonts w:ascii="Times New Roman" w:eastAsia="Times New Roman" w:hAnsi="Times New Roman" w:cs="Times New Roman"/>
      <w:szCs w:val="20"/>
      <w:lang w:eastAsia="ar-SA"/>
    </w:rPr>
  </w:style>
  <w:style w:type="paragraph" w:customStyle="1" w:styleId="WW-Textoembloco">
    <w:name w:val="WW-Texto em bloco"/>
    <w:basedOn w:val="Normal"/>
    <w:qFormat/>
    <w:pPr>
      <w:suppressAutoHyphens/>
      <w:ind w:left="1276" w:right="50" w:hanging="284"/>
      <w:jc w:val="both"/>
    </w:pPr>
    <w:rPr>
      <w:rFonts w:ascii="Arial" w:eastAsia="Times New Roman" w:hAnsi="Arial" w:cs="Times New Roman"/>
      <w:sz w:val="22"/>
      <w:szCs w:val="20"/>
      <w:lang w:eastAsia="ar-SA"/>
    </w:rPr>
  </w:style>
  <w:style w:type="paragraph" w:customStyle="1" w:styleId="subitem1">
    <w:name w:val="subitem 1"/>
    <w:basedOn w:val="Normal"/>
    <w:qFormat/>
    <w:pPr>
      <w:widowControl w:val="0"/>
      <w:tabs>
        <w:tab w:val="left" w:pos="397"/>
      </w:tabs>
      <w:ind w:left="397" w:hanging="397"/>
      <w:jc w:val="both"/>
    </w:pPr>
    <w:rPr>
      <w:rFonts w:ascii="Times New Roman" w:eastAsia="Times New Roman" w:hAnsi="Times New Roman" w:cs="Times New Roman"/>
    </w:rPr>
  </w:style>
  <w:style w:type="paragraph" w:customStyle="1" w:styleId="EDITAL">
    <w:name w:val="EDITAL"/>
    <w:basedOn w:val="Normal"/>
    <w:qFormat/>
    <w:pPr>
      <w:keepNext/>
      <w:widowControl w:val="0"/>
      <w:spacing w:before="240" w:after="120" w:line="280" w:lineRule="exact"/>
      <w:ind w:firstLine="1134"/>
      <w:jc w:val="both"/>
    </w:pPr>
    <w:rPr>
      <w:rFonts w:ascii="Arial" w:eastAsia="Times New Roman" w:hAnsi="Arial" w:cs="Arial"/>
      <w:sz w:val="22"/>
      <w:szCs w:val="22"/>
    </w:rPr>
  </w:style>
  <w:style w:type="paragraph" w:customStyle="1" w:styleId="MINUTA">
    <w:name w:val="MINUTA"/>
    <w:basedOn w:val="Normal"/>
    <w:qFormat/>
    <w:pPr>
      <w:keepNext/>
      <w:widowControl w:val="0"/>
      <w:spacing w:before="120" w:after="120" w:line="280" w:lineRule="exact"/>
      <w:jc w:val="both"/>
    </w:pPr>
    <w:rPr>
      <w:rFonts w:ascii="Arial" w:eastAsia="Times New Roman" w:hAnsi="Arial" w:cs="Arial"/>
    </w:rPr>
  </w:style>
  <w:style w:type="paragraph" w:customStyle="1" w:styleId="BodyText21">
    <w:name w:val="Body Text 21"/>
    <w:basedOn w:val="Normal"/>
    <w:uiPriority w:val="99"/>
    <w:qFormat/>
    <w:pPr>
      <w:widowControl w:val="0"/>
      <w:spacing w:before="120" w:after="120"/>
      <w:jc w:val="both"/>
    </w:pPr>
    <w:rPr>
      <w:rFonts w:ascii="Arial" w:eastAsia="Times New Roman" w:hAnsi="Arial" w:cs="Times New Roman"/>
      <w:szCs w:val="20"/>
    </w:rPr>
  </w:style>
  <w:style w:type="paragraph" w:customStyle="1" w:styleId="EDITAL1">
    <w:name w:val="EDITAL1"/>
    <w:basedOn w:val="Normal"/>
    <w:qFormat/>
    <w:pPr>
      <w:keepNext/>
      <w:widowControl w:val="0"/>
      <w:spacing w:before="240" w:after="120" w:line="280" w:lineRule="exact"/>
      <w:jc w:val="both"/>
    </w:pPr>
    <w:rPr>
      <w:rFonts w:ascii="Arial" w:eastAsia="Times New Roman" w:hAnsi="Arial" w:cs="Arial"/>
      <w:sz w:val="22"/>
      <w:szCs w:val="22"/>
    </w:rPr>
  </w:style>
  <w:style w:type="paragraph" w:customStyle="1" w:styleId="P30">
    <w:name w:val="P30"/>
    <w:basedOn w:val="Normal"/>
    <w:qFormat/>
    <w:pPr>
      <w:snapToGrid w:val="0"/>
      <w:jc w:val="both"/>
    </w:pPr>
    <w:rPr>
      <w:rFonts w:ascii="Times New Roman" w:eastAsia="Times New Roman" w:hAnsi="Times New Roman" w:cs="Times New Roman"/>
      <w:b/>
      <w:szCs w:val="20"/>
    </w:rPr>
  </w:style>
  <w:style w:type="paragraph" w:customStyle="1" w:styleId="Textopadro">
    <w:name w:val="Texto padrão"/>
    <w:basedOn w:val="Normal"/>
    <w:qFormat/>
    <w:pPr>
      <w:widowControl w:val="0"/>
      <w:suppressAutoHyphens/>
    </w:pPr>
    <w:rPr>
      <w:rFonts w:ascii="Times New Roman" w:eastAsia="Times New Roman" w:hAnsi="Times New Roman" w:cs="Times New Roman"/>
      <w:szCs w:val="20"/>
      <w:lang w:val="en-US" w:eastAsia="ar-SA"/>
    </w:rPr>
  </w:style>
  <w:style w:type="character" w:customStyle="1" w:styleId="PrimeirorecuodecorpodetextoChar">
    <w:name w:val="Primeiro recuo de corpo de texto Char"/>
    <w:basedOn w:val="CorpodetextoChar"/>
    <w:link w:val="Primeirorecuodecorpodetexto"/>
    <w:qFormat/>
    <w:rPr>
      <w:rFonts w:eastAsia="Times New Roman"/>
      <w:sz w:val="24"/>
      <w:szCs w:val="24"/>
      <w:lang w:val="zh-CN" w:eastAsia="pt-BR"/>
    </w:rPr>
  </w:style>
  <w:style w:type="character" w:customStyle="1" w:styleId="Primeirorecuodecorpodetexto2Char">
    <w:name w:val="Primeiro recuo de corpo de texto 2 Char"/>
    <w:basedOn w:val="RecuodecorpodetextoChar"/>
    <w:link w:val="Primeirorecuodecorpodetexto2"/>
    <w:qFormat/>
    <w:rPr>
      <w:rFonts w:ascii="Ecofont_Spranq_eco_Sans" w:eastAsia="Times New Roman" w:hAnsi="Ecofont_Spranq_eco_Sans" w:cs="Tahoma"/>
      <w:sz w:val="22"/>
      <w:szCs w:val="22"/>
      <w:lang w:val="zh-CN" w:eastAsia="pt-BR"/>
    </w:rPr>
  </w:style>
  <w:style w:type="character" w:customStyle="1" w:styleId="RecuodecorpodetextoChar1">
    <w:name w:val="Recuo de corpo de texto Char1"/>
    <w:uiPriority w:val="99"/>
    <w:qFormat/>
    <w:rPr>
      <w:rFonts w:ascii="Times New Roman" w:eastAsia="Times New Roman" w:hAnsi="Times New Roman"/>
      <w:sz w:val="24"/>
      <w:szCs w:val="24"/>
    </w:rPr>
  </w:style>
  <w:style w:type="character" w:customStyle="1" w:styleId="style43style65style64">
    <w:name w:val="style43 style65 style64"/>
    <w:basedOn w:val="Fontepargpadro"/>
    <w:qFormat/>
  </w:style>
  <w:style w:type="character" w:customStyle="1" w:styleId="style46style47style65style64">
    <w:name w:val="style46 style47 style65 style64"/>
    <w:basedOn w:val="Fontepargpadro"/>
    <w:qFormat/>
  </w:style>
  <w:style w:type="character" w:customStyle="1" w:styleId="style401">
    <w:name w:val="style401"/>
    <w:qFormat/>
    <w:rPr>
      <w:rFonts w:ascii="Verdana" w:hAnsi="Verdana" w:hint="default"/>
      <w:b/>
      <w:bCs/>
      <w:color w:val="000000"/>
      <w:sz w:val="36"/>
      <w:szCs w:val="36"/>
    </w:rPr>
  </w:style>
  <w:style w:type="character" w:customStyle="1" w:styleId="style43style64style65">
    <w:name w:val="style43 style64 style65"/>
    <w:basedOn w:val="Fontepargpadro"/>
    <w:qFormat/>
  </w:style>
  <w:style w:type="character" w:customStyle="1" w:styleId="style641">
    <w:name w:val="style641"/>
    <w:qFormat/>
    <w:rPr>
      <w:sz w:val="18"/>
      <w:szCs w:val="18"/>
    </w:rPr>
  </w:style>
  <w:style w:type="character" w:customStyle="1" w:styleId="text1">
    <w:name w:val="text_1"/>
    <w:basedOn w:val="Fontepargpadro"/>
    <w:qFormat/>
  </w:style>
  <w:style w:type="character" w:customStyle="1" w:styleId="txtproduto">
    <w:name w:val="txtproduto"/>
    <w:basedOn w:val="Fontepargpadro"/>
    <w:qFormat/>
  </w:style>
  <w:style w:type="character" w:customStyle="1" w:styleId="empresa1">
    <w:name w:val="empresa1"/>
    <w:qFormat/>
    <w:rPr>
      <w:rFonts w:ascii="Arial" w:hAnsi="Arial" w:cs="Arial" w:hint="default"/>
      <w:color w:val="075A89"/>
      <w:sz w:val="18"/>
      <w:szCs w:val="18"/>
    </w:rPr>
  </w:style>
  <w:style w:type="character" w:customStyle="1" w:styleId="SubttuloChar">
    <w:name w:val="Subtítulo Char"/>
    <w:basedOn w:val="Fontepargpadro"/>
    <w:link w:val="Subttulo"/>
    <w:qFormat/>
    <w:rPr>
      <w:rFonts w:eastAsia="Times New Roman"/>
      <w:sz w:val="28"/>
      <w:lang w:val="zh-CN" w:eastAsia="zh-CN"/>
    </w:rPr>
  </w:style>
  <w:style w:type="character" w:customStyle="1" w:styleId="WW8Num1z0">
    <w:name w:val="WW8Num1z0"/>
    <w:qFormat/>
    <w:rPr>
      <w:rFonts w:ascii="Symbol" w:hAnsi="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3z0">
    <w:name w:val="WW8Num3z0"/>
    <w:qFormat/>
    <w:rPr>
      <w:b/>
    </w:rPr>
  </w:style>
  <w:style w:type="character" w:customStyle="1" w:styleId="WW8Num4z0">
    <w:name w:val="WW8Num4z0"/>
    <w:qFormat/>
    <w:rPr>
      <w:b/>
      <w:i/>
    </w:rPr>
  </w:style>
  <w:style w:type="character" w:customStyle="1" w:styleId="WW8Num6z0">
    <w:name w:val="WW8Num6z0"/>
    <w:qFormat/>
    <w:rPr>
      <w:b/>
      <w:i/>
    </w:rPr>
  </w:style>
  <w:style w:type="character" w:customStyle="1" w:styleId="WW8Num8z0">
    <w:name w:val="WW8Num8z0"/>
    <w:qFormat/>
    <w:rPr>
      <w:b/>
      <w:i/>
    </w:rPr>
  </w:style>
  <w:style w:type="character" w:customStyle="1" w:styleId="WW8Num10z0">
    <w:name w:val="WW8Num10z0"/>
    <w:qFormat/>
    <w:rPr>
      <w:rFonts w:ascii="Symbol" w:hAnsi="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rPr>
  </w:style>
  <w:style w:type="character" w:customStyle="1" w:styleId="WW8Num11z0">
    <w:name w:val="WW8Num11z0"/>
    <w:qFormat/>
    <w:rPr>
      <w:b/>
    </w:rPr>
  </w:style>
  <w:style w:type="character" w:customStyle="1" w:styleId="WW8Num13z0">
    <w:name w:val="WW8Num13z0"/>
    <w:qFormat/>
    <w:rPr>
      <w:b/>
    </w:rPr>
  </w:style>
  <w:style w:type="character" w:customStyle="1" w:styleId="WW8Num14z0">
    <w:name w:val="WW8Num14z0"/>
    <w:qFormat/>
    <w:rPr>
      <w:b/>
      <w:color w:val="auto"/>
    </w:rPr>
  </w:style>
  <w:style w:type="character" w:customStyle="1" w:styleId="WW8Num16z0">
    <w:name w:val="WW8Num16z0"/>
    <w:qFormat/>
    <w:rPr>
      <w:b/>
    </w:rPr>
  </w:style>
  <w:style w:type="character" w:customStyle="1" w:styleId="WW8Num18z0">
    <w:name w:val="WW8Num18z0"/>
    <w:qFormat/>
    <w:rPr>
      <w:rFonts w:ascii="Times New Roman" w:eastAsia="Arial Unicode MS" w:hAnsi="Times New Roman" w:cs="Times New Roman"/>
    </w:rPr>
  </w:style>
  <w:style w:type="character" w:customStyle="1" w:styleId="WW8Num18z1">
    <w:name w:val="WW8Num18z1"/>
    <w:qFormat/>
    <w:rPr>
      <w:rFonts w:ascii="Courier New" w:hAnsi="Courier New"/>
    </w:rPr>
  </w:style>
  <w:style w:type="character" w:customStyle="1" w:styleId="WW8Num18z2">
    <w:name w:val="WW8Num18z2"/>
    <w:qFormat/>
    <w:rPr>
      <w:rFonts w:ascii="Wingdings" w:hAnsi="Wingdings"/>
    </w:rPr>
  </w:style>
  <w:style w:type="character" w:customStyle="1" w:styleId="WW8Num18z3">
    <w:name w:val="WW8Num18z3"/>
    <w:qFormat/>
    <w:rPr>
      <w:rFonts w:ascii="Symbol" w:hAnsi="Symbol"/>
    </w:rPr>
  </w:style>
  <w:style w:type="character" w:customStyle="1" w:styleId="WW8Num19z0">
    <w:name w:val="WW8Num19z0"/>
    <w:qFormat/>
    <w:rPr>
      <w:b/>
      <w:i/>
    </w:rPr>
  </w:style>
  <w:style w:type="character" w:customStyle="1" w:styleId="WW8Num20z0">
    <w:name w:val="WW8Num20z0"/>
    <w:rPr>
      <w:b/>
      <w:i/>
    </w:rPr>
  </w:style>
  <w:style w:type="character" w:customStyle="1" w:styleId="Fontepargpadro1">
    <w:name w:val="Fonte parág. padrão1"/>
  </w:style>
  <w:style w:type="character" w:customStyle="1" w:styleId="Smbolosdenumerao">
    <w:name w:val="Símbolos de numeração"/>
  </w:style>
  <w:style w:type="paragraph" w:customStyle="1" w:styleId="Ttulo10">
    <w:name w:val="Título1"/>
    <w:basedOn w:val="Normal"/>
    <w:next w:val="Corpodetexto"/>
    <w:pPr>
      <w:keepNext/>
      <w:suppressAutoHyphens/>
      <w:overflowPunct w:val="0"/>
      <w:autoSpaceDE w:val="0"/>
      <w:spacing w:before="240" w:after="120"/>
      <w:textAlignment w:val="baseline"/>
    </w:pPr>
    <w:rPr>
      <w:rFonts w:ascii="Arial" w:eastAsia="Lucida Sans Unicode" w:hAnsi="Arial"/>
      <w:sz w:val="28"/>
      <w:szCs w:val="28"/>
      <w:lang w:eastAsia="ar-SA"/>
    </w:rPr>
  </w:style>
  <w:style w:type="paragraph" w:customStyle="1" w:styleId="Legenda1">
    <w:name w:val="Legenda1"/>
    <w:basedOn w:val="Normal"/>
    <w:pPr>
      <w:suppressLineNumbers/>
      <w:suppressAutoHyphens/>
      <w:overflowPunct w:val="0"/>
      <w:autoSpaceDE w:val="0"/>
      <w:spacing w:before="120" w:after="120"/>
      <w:textAlignment w:val="baseline"/>
    </w:pPr>
    <w:rPr>
      <w:rFonts w:ascii="Times New Roman" w:eastAsia="Times New Roman" w:hAnsi="Times New Roman"/>
      <w:i/>
      <w:iCs/>
      <w:lang w:eastAsia="ar-SA"/>
    </w:rPr>
  </w:style>
  <w:style w:type="paragraph" w:customStyle="1" w:styleId="Recuodecorpodetexto31">
    <w:name w:val="Recuo de corpo de texto 31"/>
    <w:basedOn w:val="Normal"/>
    <w:uiPriority w:val="99"/>
    <w:pPr>
      <w:suppressAutoHyphens/>
      <w:spacing w:after="120"/>
      <w:ind w:left="283"/>
    </w:pPr>
    <w:rPr>
      <w:rFonts w:ascii="Times New Roman" w:eastAsia="Times New Roman" w:hAnsi="Times New Roman" w:cs="Times New Roman"/>
      <w:sz w:val="16"/>
      <w:szCs w:val="16"/>
      <w:lang w:eastAsia="ar-SA"/>
    </w:rPr>
  </w:style>
  <w:style w:type="paragraph" w:customStyle="1" w:styleId="Contedodetabela">
    <w:name w:val="Conteúdo de tabela"/>
    <w:basedOn w:val="Normal"/>
    <w:pPr>
      <w:suppressLineNumbers/>
      <w:suppressAutoHyphens/>
      <w:overflowPunct w:val="0"/>
      <w:autoSpaceDE w:val="0"/>
      <w:textAlignment w:val="baseline"/>
    </w:pPr>
    <w:rPr>
      <w:rFonts w:ascii="Times New Roman" w:eastAsia="Times New Roman" w:hAnsi="Times New Roman" w:cs="Times New Roman"/>
      <w:szCs w:val="20"/>
      <w:lang w:eastAsia="ar-SA"/>
    </w:r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pPr>
      <w:suppressAutoHyphens/>
      <w:overflowPunct w:val="0"/>
      <w:autoSpaceDE w:val="0"/>
      <w:spacing w:before="0" w:beforeAutospacing="0" w:after="0" w:afterAutospacing="0"/>
      <w:ind w:right="-624"/>
      <w:jc w:val="both"/>
      <w:textAlignment w:val="baseline"/>
    </w:pPr>
    <w:rPr>
      <w:b/>
      <w:sz w:val="28"/>
      <w:szCs w:val="20"/>
      <w:lang w:val="zh-CN" w:eastAsia="ar-SA"/>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2">
    <w:name w:val="xl72"/>
    <w:basedOn w:val="Normal"/>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3">
    <w:name w:val="xl73"/>
    <w:basedOn w:val="Normal"/>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74">
    <w:name w:val="xl74"/>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5">
    <w:name w:val="xl75"/>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6">
    <w:name w:val="xl76"/>
    <w:basedOn w:val="Normal"/>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77">
    <w:name w:val="xl77"/>
    <w:basedOn w:val="Normal"/>
    <w:pPr>
      <w:pBdr>
        <w:left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8">
    <w:name w:val="xl78"/>
    <w:basedOn w:val="Normal"/>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1">
    <w:name w:val="xl81"/>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2">
    <w:name w:val="xl82"/>
    <w:basedOn w:val="Normal"/>
    <w:pPr>
      <w:pBdr>
        <w:top w:val="single" w:sz="8"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3">
    <w:name w:val="xl83"/>
    <w:basedOn w:val="Normal"/>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4">
    <w:name w:val="xl84"/>
    <w:basedOn w:val="Normal"/>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89">
    <w:name w:val="xl89"/>
    <w:basedOn w:val="Normal"/>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0">
    <w:name w:val="xl90"/>
    <w:basedOn w:val="Normal"/>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91">
    <w:name w:val="xl91"/>
    <w:basedOn w:val="Normal"/>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92">
    <w:name w:val="xl92"/>
    <w:basedOn w:val="Normal"/>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93">
    <w:name w:val="xl93"/>
    <w:basedOn w:val="Normal"/>
    <w:pPr>
      <w:pBdr>
        <w:top w:val="single" w:sz="8" w:space="0" w:color="auto"/>
        <w:lef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94">
    <w:name w:val="xl94"/>
    <w:basedOn w:val="Normal"/>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5">
    <w:name w:val="xl95"/>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6">
    <w:name w:val="xl96"/>
    <w:basedOn w:val="Normal"/>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97">
    <w:name w:val="xl97"/>
    <w:basedOn w:val="Normal"/>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8">
    <w:name w:val="xl98"/>
    <w:basedOn w:val="Normal"/>
    <w:pPr>
      <w:pBdr>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9">
    <w:name w:val="xl99"/>
    <w:basedOn w:val="Normal"/>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Normal"/>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2">
    <w:name w:val="xl102"/>
    <w:basedOn w:val="Normal"/>
    <w:pPr>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5">
    <w:name w:val="xl105"/>
    <w:basedOn w:val="Normal"/>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6">
    <w:name w:val="xl106"/>
    <w:basedOn w:val="Normal"/>
    <w:pPr>
      <w:pBdr>
        <w:left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7">
    <w:name w:val="xl10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9">
    <w:name w:val="xl109"/>
    <w:basedOn w:val="Normal"/>
    <w:pPr>
      <w:pBdr>
        <w:top w:val="single" w:sz="4" w:space="0" w:color="auto"/>
        <w:left w:val="single" w:sz="4" w:space="0" w:color="auto"/>
      </w:pBdr>
      <w:spacing w:before="100" w:beforeAutospacing="1" w:after="100" w:afterAutospacing="1"/>
    </w:pPr>
    <w:rPr>
      <w:rFonts w:ascii="Times New Roman" w:eastAsia="Times New Roman" w:hAnsi="Times New Roman" w:cs="Times New Roman"/>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1">
    <w:name w:val="xl111"/>
    <w:basedOn w:val="Normal"/>
    <w:pPr>
      <w:pBdr>
        <w:top w:val="single" w:sz="4"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2">
    <w:name w:val="xl112"/>
    <w:basedOn w:val="Normal"/>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4">
    <w:name w:val="xl1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5">
    <w:name w:val="xl115"/>
    <w:basedOn w:val="Normal"/>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6">
    <w:name w:val="xl116"/>
    <w:basedOn w:val="Normal"/>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7">
    <w:name w:val="xl117"/>
    <w:basedOn w:val="Normal"/>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67">
    <w:name w:val="xl67"/>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0"/>
      <w:szCs w:val="20"/>
    </w:rPr>
  </w:style>
  <w:style w:type="character" w:customStyle="1" w:styleId="txtdesc">
    <w:name w:val="txtdesc"/>
  </w:style>
  <w:style w:type="paragraph" w:customStyle="1" w:styleId="Corpodeeditalpadro">
    <w:name w:val="Corpo de edital padrão"/>
    <w:basedOn w:val="Normal"/>
    <w:uiPriority w:val="99"/>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character" w:customStyle="1" w:styleId="SaudaoChar">
    <w:name w:val="Saudação Char"/>
    <w:basedOn w:val="Fontepargpadro"/>
    <w:link w:val="Saudao"/>
    <w:uiPriority w:val="99"/>
    <w:rPr>
      <w:rFonts w:ascii="Arial" w:eastAsia="Times New Roman" w:hAnsi="Arial"/>
      <w:sz w:val="24"/>
      <w:lang w:val="zh-CN" w:eastAsia="zh-CN"/>
    </w:rPr>
  </w:style>
  <w:style w:type="character" w:customStyle="1" w:styleId="TextodenotaderodapChar">
    <w:name w:val="Texto de nota de rodapé Char"/>
    <w:basedOn w:val="Fontepargpadro"/>
    <w:link w:val="Textodenotaderodap"/>
    <w:rPr>
      <w:rFonts w:ascii="Arial" w:eastAsia="Times New Roman" w:hAnsi="Arial"/>
      <w:lang w:val="zh-CN" w:eastAsia="zh-CN"/>
    </w:rPr>
  </w:style>
  <w:style w:type="character" w:customStyle="1" w:styleId="Recuodecorpodetexto2Char1">
    <w:name w:val="Recuo de corpo de texto 2 Char1"/>
    <w:uiPriority w:val="99"/>
    <w:locked/>
    <w:rPr>
      <w:color w:val="000000"/>
      <w:sz w:val="28"/>
    </w:rPr>
  </w:style>
  <w:style w:type="character" w:customStyle="1" w:styleId="N">
    <w:name w:val="N"/>
    <w:uiPriority w:val="99"/>
    <w:rPr>
      <w:b/>
    </w:rPr>
  </w:style>
  <w:style w:type="paragraph" w:customStyle="1" w:styleId="Recuodecorpodetexto21">
    <w:name w:val="Recuo de corpo de texto 21"/>
    <w:basedOn w:val="Normal"/>
    <w:uiPriority w:val="99"/>
    <w:pPr>
      <w:widowControl w:val="0"/>
      <w:ind w:left="1701" w:hanging="709"/>
      <w:jc w:val="both"/>
    </w:pPr>
    <w:rPr>
      <w:rFonts w:ascii="Arial" w:eastAsia="Times New Roman" w:hAnsi="Arial" w:cs="Times New Roman"/>
      <w:szCs w:val="20"/>
    </w:rPr>
  </w:style>
  <w:style w:type="paragraph" w:customStyle="1" w:styleId="C10">
    <w:name w:val="C1"/>
    <w:uiPriority w:val="99"/>
    <w:pPr>
      <w:ind w:left="709" w:hanging="709"/>
      <w:jc w:val="center"/>
    </w:pPr>
    <w:rPr>
      <w:rFonts w:ascii="Courier" w:eastAsia="Times New Roman" w:hAnsi="Courier"/>
      <w:sz w:val="24"/>
    </w:rPr>
  </w:style>
  <w:style w:type="paragraph" w:customStyle="1" w:styleId="texto1">
    <w:name w:val="texto1"/>
    <w:basedOn w:val="Normal"/>
    <w:uiPriority w:val="99"/>
    <w:pPr>
      <w:spacing w:before="100" w:beforeAutospacing="1" w:after="100" w:afterAutospacing="1" w:line="343" w:lineRule="atLeast"/>
      <w:ind w:left="709" w:hanging="709"/>
      <w:jc w:val="both"/>
    </w:pPr>
    <w:rPr>
      <w:rFonts w:ascii="Arial" w:eastAsia="Arial Unicode MS" w:hAnsi="Arial" w:cs="Arial"/>
      <w:sz w:val="19"/>
      <w:szCs w:val="19"/>
    </w:rPr>
  </w:style>
  <w:style w:type="paragraph" w:customStyle="1" w:styleId="Recuodecorpodetexto32">
    <w:name w:val="Recuo de corpo de texto 32"/>
    <w:basedOn w:val="Normal"/>
    <w:uiPriority w:val="99"/>
    <w:pPr>
      <w:widowControl w:val="0"/>
      <w:ind w:left="1418" w:hanging="709"/>
      <w:jc w:val="both"/>
    </w:pPr>
    <w:rPr>
      <w:rFonts w:ascii="Arial" w:eastAsia="Times New Roman" w:hAnsi="Arial" w:cs="Times New Roman"/>
      <w:szCs w:val="20"/>
    </w:rPr>
  </w:style>
  <w:style w:type="character" w:customStyle="1" w:styleId="MapadoDocumentoChar">
    <w:name w:val="Mapa do Documento Char"/>
    <w:basedOn w:val="Fontepargpadro"/>
    <w:link w:val="MapadoDocumento"/>
    <w:uiPriority w:val="99"/>
    <w:rPr>
      <w:rFonts w:ascii="Tahoma" w:eastAsia="Times New Roman" w:hAnsi="Tahoma"/>
      <w:sz w:val="16"/>
      <w:szCs w:val="16"/>
      <w:lang w:val="zh-CN" w:eastAsia="zh-CN"/>
    </w:rPr>
  </w:style>
  <w:style w:type="paragraph" w:customStyle="1" w:styleId="Recuodecorpodetexto311">
    <w:name w:val="Recuo de corpo de texto 311"/>
    <w:basedOn w:val="Normal"/>
    <w:uiPriority w:val="99"/>
    <w:pPr>
      <w:widowControl w:val="0"/>
      <w:ind w:left="1418" w:hanging="709"/>
      <w:jc w:val="both"/>
    </w:pPr>
    <w:rPr>
      <w:rFonts w:ascii="Arial" w:eastAsia="Times New Roman" w:hAnsi="Arial" w:cs="Times New Roman"/>
      <w:szCs w:val="20"/>
    </w:rPr>
  </w:style>
  <w:style w:type="character" w:customStyle="1" w:styleId="adr">
    <w:name w:val="adr"/>
    <w:uiPriority w:val="99"/>
    <w:rPr>
      <w:rFonts w:cs="Times New Roman"/>
    </w:rPr>
  </w:style>
  <w:style w:type="character" w:customStyle="1" w:styleId="tel">
    <w:name w:val="tel"/>
    <w:uiPriority w:val="99"/>
    <w:rPr>
      <w:rFonts w:cs="Times New Roman"/>
    </w:rPr>
  </w:style>
  <w:style w:type="paragraph" w:customStyle="1" w:styleId="Reviso1">
    <w:name w:val="Revisão1"/>
    <w:hidden/>
    <w:uiPriority w:val="99"/>
    <w:semiHidden/>
    <w:pPr>
      <w:ind w:left="709" w:hanging="709"/>
      <w:jc w:val="both"/>
    </w:pPr>
    <w:rPr>
      <w:rFonts w:eastAsia="Times New Roman"/>
      <w:sz w:val="24"/>
    </w:rPr>
  </w:style>
  <w:style w:type="paragraph" w:customStyle="1" w:styleId="Recuodecorpodetexto33">
    <w:name w:val="Recuo de corpo de texto 33"/>
    <w:basedOn w:val="Normal"/>
    <w:uiPriority w:val="99"/>
    <w:pPr>
      <w:ind w:left="567"/>
      <w:jc w:val="both"/>
    </w:pPr>
    <w:rPr>
      <w:rFonts w:ascii="Arial" w:eastAsia="Times New Roman" w:hAnsi="Arial" w:cs="Times New Roman"/>
      <w:szCs w:val="20"/>
    </w:rPr>
  </w:style>
  <w:style w:type="character" w:customStyle="1" w:styleId="EncerramentoChar">
    <w:name w:val="Encerramento Char"/>
    <w:basedOn w:val="Fontepargpadro"/>
    <w:link w:val="Encerramento"/>
    <w:uiPriority w:val="99"/>
    <w:rPr>
      <w:rFonts w:eastAsia="Times New Roman"/>
      <w:lang w:val="zh-CN" w:eastAsia="zh-CN"/>
    </w:rPr>
  </w:style>
  <w:style w:type="character" w:styleId="TextodoEspaoReservado">
    <w:name w:val="Placeholder Text"/>
    <w:uiPriority w:val="99"/>
    <w:semiHidden/>
    <w:rPr>
      <w:rFonts w:cs="Times New Roman"/>
      <w:color w:val="808080"/>
    </w:rPr>
  </w:style>
  <w:style w:type="character" w:customStyle="1" w:styleId="Sobrescrito">
    <w:name w:val="Sobrescrito"/>
    <w:uiPriority w:val="99"/>
    <w:rPr>
      <w:position w:val="8"/>
      <w:sz w:val="16"/>
      <w:szCs w:val="16"/>
    </w:rPr>
  </w:style>
  <w:style w:type="character" w:customStyle="1" w:styleId="Subscrito">
    <w:name w:val="Subscrito"/>
    <w:uiPriority w:val="99"/>
    <w:rPr>
      <w:position w:val="-8"/>
      <w:sz w:val="16"/>
      <w:szCs w:val="16"/>
    </w:rPr>
  </w:style>
  <w:style w:type="character" w:customStyle="1" w:styleId="Tag">
    <w:name w:val="Tag"/>
    <w:uiPriority w:val="99"/>
    <w:rPr>
      <w:sz w:val="20"/>
      <w:szCs w:val="20"/>
      <w:shd w:val="clear" w:color="auto" w:fill="FFFFFF"/>
    </w:rPr>
  </w:style>
  <w:style w:type="character" w:customStyle="1" w:styleId="apple-converted-space">
    <w:name w:val="apple-converted-space"/>
  </w:style>
  <w:style w:type="paragraph" w:customStyle="1" w:styleId="NormalArial">
    <w:name w:val="Normal + Arial"/>
    <w:basedOn w:val="Normal"/>
    <w:pPr>
      <w:numPr>
        <w:numId w:val="8"/>
      </w:numPr>
      <w:ind w:left="714" w:hanging="357"/>
      <w:jc w:val="both"/>
    </w:pPr>
    <w:rPr>
      <w:rFonts w:ascii="Arial" w:eastAsia="Times New Roman" w:hAnsi="Arial" w:cs="Arial"/>
      <w:color w:val="000000"/>
    </w:rPr>
  </w:style>
  <w:style w:type="paragraph" w:customStyle="1" w:styleId="Ttulo111">
    <w:name w:val="Título 111"/>
    <w:basedOn w:val="Normal"/>
    <w:uiPriority w:val="1"/>
    <w:qFormat/>
    <w:pPr>
      <w:widowControl w:val="0"/>
      <w:ind w:left="810" w:hanging="268"/>
      <w:jc w:val="both"/>
      <w:outlineLvl w:val="1"/>
    </w:pPr>
    <w:rPr>
      <w:rFonts w:ascii="Arial" w:eastAsia="Arial" w:hAnsi="Arial" w:cs="Arial"/>
      <w:b/>
      <w:bCs/>
      <w:lang w:val="en-US" w:eastAsia="en-US"/>
    </w:rPr>
  </w:style>
  <w:style w:type="character" w:customStyle="1" w:styleId="a">
    <w:name w:val="_"/>
  </w:style>
  <w:style w:type="character" w:customStyle="1" w:styleId="ff2">
    <w:name w:val="ff2"/>
  </w:style>
  <w:style w:type="character" w:customStyle="1" w:styleId="asteriscovermelho">
    <w:name w:val="asteriscovermelho"/>
  </w:style>
  <w:style w:type="character" w:customStyle="1" w:styleId="labeldesabilitado">
    <w:name w:val="labeldesabilitado"/>
  </w:style>
  <w:style w:type="paragraph" w:customStyle="1" w:styleId="font5">
    <w:name w:val="font5"/>
    <w:basedOn w:val="Normal"/>
    <w:pPr>
      <w:spacing w:before="100" w:beforeAutospacing="1" w:after="100" w:afterAutospacing="1"/>
    </w:pPr>
    <w:rPr>
      <w:rFonts w:ascii="Cambria" w:eastAsia="Times New Roman" w:hAnsi="Cambria" w:cs="Times New Roman"/>
      <w:color w:val="FF0000"/>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4">
    <w:name w:val="xl64"/>
    <w:basedOn w:val="Normal"/>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22">
    <w:name w:val="xl2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23">
    <w:name w:val="xl2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8">
    <w:name w:val="xl28"/>
    <w:basedOn w:val="Normal"/>
    <w:pPr>
      <w:spacing w:before="100" w:beforeAutospacing="1" w:after="100" w:afterAutospacing="1"/>
      <w:jc w:val="right"/>
    </w:pPr>
    <w:rPr>
      <w:rFonts w:ascii="Times New Roman" w:eastAsia="Times New Roman" w:hAnsi="Times New Roman" w:cs="Times New Roman"/>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rPr>
  </w:style>
  <w:style w:type="paragraph" w:customStyle="1" w:styleId="xl31">
    <w:name w:val="xl31"/>
    <w:basedOn w:val="Normal"/>
    <w:pPr>
      <w:pBdr>
        <w:top w:val="single" w:sz="4" w:space="0" w:color="auto"/>
        <w:left w:val="single" w:sz="4" w:space="0" w:color="auto"/>
        <w:bottom w:val="single" w:sz="4" w:space="0" w:color="auto"/>
        <w:right w:val="single" w:sz="4" w:space="8" w:color="auto"/>
      </w:pBdr>
      <w:spacing w:before="100" w:beforeAutospacing="1" w:after="100" w:afterAutospacing="1"/>
      <w:ind w:firstLineChars="100" w:firstLine="100"/>
      <w:jc w:val="right"/>
      <w:textAlignment w:val="top"/>
    </w:pPr>
    <w:rPr>
      <w:rFonts w:ascii="Arial" w:eastAsia="Times New Roman" w:hAnsi="Arial" w:cs="Arial"/>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color w:val="000000"/>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u w:val="single"/>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u w:val="single"/>
    </w:rPr>
  </w:style>
  <w:style w:type="paragraph" w:customStyle="1" w:styleId="xl44">
    <w:name w:val="xl44"/>
    <w:basedOn w:val="Normal"/>
    <w:pPr>
      <w:spacing w:before="100" w:beforeAutospacing="1" w:after="100" w:afterAutospacing="1"/>
      <w:jc w:val="right"/>
    </w:pPr>
    <w:rPr>
      <w:rFonts w:ascii="Arial" w:eastAsia="Times New Roman" w:hAnsi="Arial" w:cs="Arial"/>
      <w:b/>
      <w:bCs/>
    </w:rPr>
  </w:style>
  <w:style w:type="paragraph" w:customStyle="1" w:styleId="xl45">
    <w:name w:val="xl45"/>
    <w:basedOn w:val="Normal"/>
    <w:pPr>
      <w:spacing w:before="100" w:beforeAutospacing="1" w:after="100" w:afterAutospacing="1"/>
    </w:pPr>
    <w:rPr>
      <w:rFonts w:ascii="Arial" w:eastAsia="Times New Roman" w:hAnsi="Arial" w:cs="Arial"/>
      <w:b/>
      <w:bCs/>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8">
    <w:name w:val="xl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8"/>
      <w:szCs w:val="28"/>
    </w:rPr>
  </w:style>
  <w:style w:type="paragraph" w:customStyle="1" w:styleId="xl49">
    <w:name w:val="xl49"/>
    <w:basedOn w:val="Normal"/>
    <w:pPr>
      <w:spacing w:before="100" w:beforeAutospacing="1" w:after="100" w:afterAutospacing="1"/>
    </w:pPr>
    <w:rPr>
      <w:rFonts w:ascii="Arial" w:eastAsia="Times New Roman" w:hAnsi="Arial" w:cs="Arial"/>
      <w:b/>
      <w:bCs/>
      <w:sz w:val="28"/>
      <w:szCs w:val="28"/>
    </w:rPr>
  </w:style>
  <w:style w:type="paragraph" w:customStyle="1" w:styleId="xl50">
    <w:name w:val="xl5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8"/>
      <w:szCs w:val="28"/>
    </w:rPr>
  </w:style>
  <w:style w:type="paragraph" w:customStyle="1" w:styleId="xl51">
    <w:name w:val="xl5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52">
    <w:name w:val="xl52"/>
    <w:basedOn w:val="Normal"/>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53">
    <w:name w:val="xl53"/>
    <w:basedOn w:val="Normal"/>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titprod">
    <w:name w:val="tit_prod"/>
    <w:basedOn w:val="Normal"/>
    <w:uiPriority w:val="99"/>
    <w:pPr>
      <w:spacing w:before="100" w:beforeAutospacing="1" w:after="100" w:afterAutospacing="1"/>
    </w:pPr>
    <w:rPr>
      <w:rFonts w:ascii="Times New Roman" w:eastAsia="Times New Roman" w:hAnsi="Times New Roman" w:cs="Times New Roman"/>
    </w:rPr>
  </w:style>
  <w:style w:type="character" w:customStyle="1" w:styleId="arial14666">
    <w:name w:val="arial14_666"/>
    <w:basedOn w:val="Fontepargpadro"/>
    <w:uiPriority w:val="99"/>
  </w:style>
  <w:style w:type="character" w:customStyle="1" w:styleId="posttip">
    <w:name w:val="posttip"/>
    <w:basedOn w:val="Fontepargpadro"/>
    <w:uiPriority w:val="99"/>
  </w:style>
  <w:style w:type="paragraph" w:customStyle="1" w:styleId="body2">
    <w:name w:val="body2"/>
    <w:basedOn w:val="Normal"/>
    <w:uiPriority w:val="99"/>
    <w:pPr>
      <w:spacing w:before="100" w:beforeAutospacing="1" w:after="100" w:afterAutospacing="1"/>
    </w:pPr>
    <w:rPr>
      <w:rFonts w:ascii="Times New Roman" w:eastAsia="Times New Roman" w:hAnsi="Times New Roman" w:cs="Times New Roman"/>
    </w:rPr>
  </w:style>
  <w:style w:type="paragraph" w:customStyle="1" w:styleId="font6">
    <w:name w:val="font6"/>
    <w:basedOn w:val="Normal"/>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7">
    <w:name w:val="font7"/>
    <w:basedOn w:val="Normal"/>
    <w:pPr>
      <w:spacing w:before="100" w:beforeAutospacing="1" w:after="100" w:afterAutospacing="1"/>
    </w:pPr>
    <w:rPr>
      <w:rFonts w:ascii="Times New Roman" w:eastAsia="Times New Roman" w:hAnsi="Times New Roman" w:cs="Times New Roman"/>
      <w:i/>
      <w:iCs/>
      <w:color w:val="000000"/>
      <w:sz w:val="20"/>
      <w:szCs w:val="20"/>
    </w:rPr>
  </w:style>
  <w:style w:type="paragraph" w:customStyle="1" w:styleId="font8">
    <w:name w:val="font8"/>
    <w:basedOn w:val="Normal"/>
    <w:pPr>
      <w:spacing w:before="100" w:beforeAutospacing="1" w:after="100" w:afterAutospacing="1"/>
    </w:pPr>
    <w:rPr>
      <w:rFonts w:ascii="Times New Roman" w:eastAsia="Times New Roman" w:hAnsi="Times New Roman" w:cs="Times New Roman"/>
      <w:color w:val="000000"/>
      <w:sz w:val="16"/>
      <w:szCs w:val="16"/>
    </w:rPr>
  </w:style>
  <w:style w:type="paragraph" w:customStyle="1" w:styleId="font9">
    <w:name w:val="font9"/>
    <w:basedOn w:val="Normal"/>
    <w:pPr>
      <w:spacing w:before="100" w:beforeAutospacing="1" w:after="100" w:afterAutospacing="1"/>
    </w:pPr>
    <w:rPr>
      <w:rFonts w:ascii="Times New Roman" w:eastAsia="Times New Roman" w:hAnsi="Times New Roman" w:cs="Times New Roman"/>
      <w:i/>
      <w:iCs/>
      <w:color w:val="000000"/>
      <w:sz w:val="22"/>
      <w:szCs w:val="22"/>
    </w:rPr>
  </w:style>
  <w:style w:type="paragraph" w:customStyle="1" w:styleId="font10">
    <w:name w:val="font10"/>
    <w:basedOn w:val="Normal"/>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1">
    <w:name w:val="font11"/>
    <w:basedOn w:val="Normal"/>
    <w:pPr>
      <w:spacing w:before="100" w:beforeAutospacing="1" w:after="100" w:afterAutospacing="1"/>
    </w:pPr>
    <w:rPr>
      <w:rFonts w:ascii="Times New Roman" w:eastAsia="Times New Roman" w:hAnsi="Times New Roman" w:cs="Times New Roman"/>
      <w:i/>
      <w:iCs/>
      <w:color w:val="000000"/>
      <w:sz w:val="16"/>
      <w:szCs w:val="16"/>
    </w:rPr>
  </w:style>
  <w:style w:type="paragraph" w:customStyle="1" w:styleId="font12">
    <w:name w:val="font12"/>
    <w:basedOn w:val="Normal"/>
    <w:pPr>
      <w:spacing w:before="100" w:beforeAutospacing="1" w:after="100" w:afterAutospacing="1"/>
    </w:pPr>
    <w:rPr>
      <w:rFonts w:ascii="Arial" w:eastAsia="Times New Roman" w:hAnsi="Arial" w:cs="Arial"/>
      <w:i/>
      <w:iCs/>
      <w:color w:val="000000"/>
      <w:sz w:val="18"/>
      <w:szCs w:val="18"/>
    </w:rPr>
  </w:style>
  <w:style w:type="paragraph" w:customStyle="1" w:styleId="font13">
    <w:name w:val="font13"/>
    <w:basedOn w:val="Normal"/>
    <w:pPr>
      <w:spacing w:before="100" w:beforeAutospacing="1" w:after="100" w:afterAutospacing="1"/>
    </w:pPr>
    <w:rPr>
      <w:rFonts w:ascii="Times New Roman" w:eastAsia="Times New Roman" w:hAnsi="Times New Roman" w:cs="Times New Roman"/>
      <w:color w:val="000000"/>
      <w:sz w:val="20"/>
      <w:szCs w:val="20"/>
    </w:rPr>
  </w:style>
  <w:style w:type="paragraph" w:customStyle="1" w:styleId="Ttulo311">
    <w:name w:val="Título 311"/>
    <w:basedOn w:val="Normal"/>
    <w:uiPriority w:val="1"/>
    <w:qFormat/>
    <w:pPr>
      <w:widowControl w:val="0"/>
      <w:autoSpaceDE w:val="0"/>
      <w:autoSpaceDN w:val="0"/>
      <w:ind w:left="241"/>
      <w:outlineLvl w:val="3"/>
    </w:pPr>
    <w:rPr>
      <w:rFonts w:ascii="Tahoma" w:eastAsia="Tahoma" w:hAnsi="Tahoma"/>
      <w:b/>
      <w:bCs/>
      <w:sz w:val="20"/>
      <w:szCs w:val="20"/>
      <w:lang w:val="pt-PT" w:eastAsia="en-US"/>
    </w:rPr>
  </w:style>
  <w:style w:type="character" w:customStyle="1" w:styleId="label">
    <w:name w:val="label"/>
    <w:basedOn w:val="Fontepargpadro"/>
  </w:style>
  <w:style w:type="paragraph" w:customStyle="1" w:styleId="xmsonormal">
    <w:name w:val="x_msonormal"/>
    <w:basedOn w:val="Normal"/>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style>
  <w:style w:type="paragraph" w:customStyle="1" w:styleId="ui-pdp-family--regular">
    <w:name w:val="ui-pdp-family--regular"/>
    <w:basedOn w:val="Normal"/>
    <w:pPr>
      <w:spacing w:before="100" w:beforeAutospacing="1" w:after="100" w:afterAutospacing="1"/>
    </w:pPr>
    <w:rPr>
      <w:rFonts w:ascii="Times New Roman" w:eastAsia="Times New Roman" w:hAnsi="Times New Roman" w:cs="Times New Roman"/>
    </w:rPr>
  </w:style>
  <w:style w:type="character" w:customStyle="1" w:styleId="ui-pdp-subtitle">
    <w:name w:val="ui-pdp-subtitle"/>
    <w:basedOn w:val="Fontepargpadro"/>
  </w:style>
  <w:style w:type="character" w:customStyle="1" w:styleId="dynamicoptionmaterial">
    <w:name w:val="dynamic_option_material"/>
    <w:basedOn w:val="Fontepargpadro"/>
  </w:style>
  <w:style w:type="character" w:customStyle="1" w:styleId="dynamicoptionsizedescription">
    <w:name w:val="dynamic_option_size_description"/>
    <w:basedOn w:val="Fontepargpadro"/>
  </w:style>
  <w:style w:type="character" w:customStyle="1" w:styleId="CorpodetextoChar1">
    <w:name w:val="Corpo de texto Char1"/>
    <w:basedOn w:val="Fontepargpadro"/>
    <w:uiPriority w:val="99"/>
    <w:semiHidden/>
  </w:style>
  <w:style w:type="paragraph" w:customStyle="1" w:styleId="Subttulo1">
    <w:name w:val="Subtítulo1"/>
    <w:basedOn w:val="Normal"/>
    <w:next w:val="Normal"/>
    <w:uiPriority w:val="11"/>
    <w:qFormat/>
    <w:pPr>
      <w:spacing w:after="160" w:line="256" w:lineRule="auto"/>
    </w:pPr>
    <w:rPr>
      <w:rFonts w:asciiTheme="minorHAnsi" w:eastAsia="Times New Roman" w:hAnsiTheme="minorHAnsi" w:cstheme="minorBidi"/>
      <w:color w:val="5A5A5A"/>
      <w:spacing w:val="15"/>
      <w:sz w:val="22"/>
      <w:szCs w:val="22"/>
      <w:lang w:eastAsia="en-US"/>
    </w:rPr>
  </w:style>
  <w:style w:type="character" w:customStyle="1" w:styleId="SubttuloChar1">
    <w:name w:val="Subtítulo Char1"/>
    <w:basedOn w:val="Fontepargpadro"/>
    <w:uiPriority w:val="11"/>
    <w:rPr>
      <w:rFonts w:asciiTheme="majorHAnsi" w:eastAsiaTheme="majorEastAsia" w:hAnsiTheme="majorHAnsi" w:cstheme="majorBidi"/>
      <w:i/>
      <w:iCs/>
      <w:color w:val="4F81BD" w:themeColor="accent1"/>
      <w:spacing w:val="15"/>
      <w:sz w:val="24"/>
      <w:szCs w:val="24"/>
      <w:lang w:eastAsia="pt-BR"/>
    </w:rPr>
  </w:style>
  <w:style w:type="character" w:customStyle="1" w:styleId="MenoPendente31">
    <w:name w:val="Menção Pendente31"/>
    <w:basedOn w:val="Fontepargpadro"/>
    <w:uiPriority w:val="99"/>
    <w:semiHidden/>
    <w:unhideWhenUsed/>
    <w:rPr>
      <w:color w:val="605E5C"/>
      <w:shd w:val="clear" w:color="auto" w:fill="E1DFDD"/>
    </w:rPr>
  </w:style>
  <w:style w:type="character" w:customStyle="1" w:styleId="PargrafodaListaChar">
    <w:name w:val="Parágrafo da Lista Char"/>
    <w:link w:val="PargrafodaLista"/>
    <w:uiPriority w:val="1"/>
    <w:locked/>
    <w:rPr>
      <w:rFonts w:ascii="Ecofont_Spranq_eco_Sans" w:hAnsi="Ecofont_Spranq_eco_Sans" w:cs="Tahoma"/>
      <w:sz w:val="24"/>
      <w:szCs w:val="24"/>
      <w:lang w:eastAsia="pt-BR"/>
    </w:rPr>
  </w:style>
  <w:style w:type="character" w:customStyle="1" w:styleId="andes-tablecolumn--value">
    <w:name w:val="andes-table__column--value"/>
    <w:basedOn w:val="Fontepargpadro"/>
  </w:style>
  <w:style w:type="character" w:customStyle="1" w:styleId="mob">
    <w:name w:val="mob"/>
  </w:style>
  <w:style w:type="character" w:customStyle="1" w:styleId="Textodocorpo8pt">
    <w:name w:val="Texto do corpo + 8 pt"/>
    <w:rPr>
      <w:rFonts w:ascii="Arial" w:eastAsia="Arial" w:hAnsi="Arial" w:cs="Arial" w:hint="default"/>
      <w:b/>
      <w:bCs/>
      <w:color w:val="000000"/>
      <w:spacing w:val="6"/>
      <w:w w:val="100"/>
      <w:position w:val="0"/>
      <w:sz w:val="16"/>
      <w:szCs w:val="16"/>
      <w:u w:val="none"/>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transparencia.gov.br" TargetMode="External"/><Relationship Id="rId18" Type="http://schemas.openxmlformats.org/officeDocument/2006/relationships/hyperlink" Target="file:///D:\Downloads\%20http:\www.bnc.org.br\%20," TargetMode="Externa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file:///D:\Downloads\%20http:\www.bnc.org.br\%20," TargetMode="Externa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hyperlink" Target="http://www8.receita.fazenda.gov.br/SimplesNacional/Aplicacoes/ATBH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www.bll.org.br/" TargetMode="External"/><Relationship Id="rId5" Type="http://schemas.openxmlformats.org/officeDocument/2006/relationships/customXml" Target="../customXml/item5.xml"/><Relationship Id="rId15" Type="http://schemas.openxmlformats.org/officeDocument/2006/relationships/hyperlink" Target="file:///D:\Downloads\%20https:\bnc.org.br" TargetMode="External"/><Relationship Id="rId23" Type="http://schemas.openxmlformats.org/officeDocument/2006/relationships/theme" Target="theme/theme1.xml"/><Relationship Id="rId10" Type="http://schemas.openxmlformats.org/officeDocument/2006/relationships/hyperlink" Target="file:///D:\Downloads\%20https:\bnc.org.br" TargetMode="External"/><Relationship Id="rId19" Type="http://schemas.openxmlformats.org/officeDocument/2006/relationships/hyperlink" Target="file:///D:\Downloads\%20http:\www.bnc.org.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nj.jus.br/improbidade_adm/consultar_requerido.php"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customData xmlns="http://www.wps.cn/officeDocument/2013/wpsCustomData" xmlns:s="http://www.wps.cn/officeDocument/2013/wpsCustomData">
  <customSectProps/>
  <customShpExts>
    <customShpInfo spid="_x0000_s1026"/>
  </customShpExts>
</s:customDat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datastoreItem>
</file>

<file path=customXml/itemProps2.xml><?xml version="1.0" encoding="utf-8"?>
<ds:datastoreItem xmlns:ds="http://schemas.openxmlformats.org/officeDocument/2006/customXml" ds:itemID="{0CBD3A4D-46FC-4C9D-A646-0B0B22B0418A}">
  <ds:schemaRefs/>
</ds:datastoreItem>
</file>

<file path=customXml/itemProps3.xml><?xml version="1.0" encoding="utf-8"?>
<ds:datastoreItem xmlns:ds="http://schemas.openxmlformats.org/officeDocument/2006/customXml" ds:itemID="{07E5EB98-BA1D-4E8C-92A6-49AA5EE84FC1}">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407F8793-7087-4713-9AB9-37D60223C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62</TotalTime>
  <Pages>43</Pages>
  <Words>15174</Words>
  <Characters>81941</Characters>
  <Application>Microsoft Office Word</Application>
  <DocSecurity>0</DocSecurity>
  <Lines>682</Lines>
  <Paragraphs>193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96922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Usuario</cp:lastModifiedBy>
  <cp:revision>41</cp:revision>
  <cp:lastPrinted>2025-04-08T16:59:00Z</cp:lastPrinted>
  <dcterms:created xsi:type="dcterms:W3CDTF">2024-07-25T12:08:00Z</dcterms:created>
  <dcterms:modified xsi:type="dcterms:W3CDTF">2025-06-13T14:42:00Z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KSOProductBuildVer">
    <vt:lpwstr>1046-12.2.0.20782</vt:lpwstr>
  </property>
  <property fmtid="{D5CDD505-2E9C-101B-9397-08002B2CF9AE}" pid="4" name="ICV">
    <vt:lpwstr>C6C8CDEC782E4BCAAF4B45F1ED865E81_12</vt:lpwstr>
  </property>
</Properties>
</file>