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599F" w:rsidRDefault="00821AD5" w:rsidP="008C0EE4">
      <w:pPr>
        <w:tabs>
          <w:tab w:val="left" w:pos="889"/>
        </w:tabs>
        <w:spacing w:before="93"/>
        <w:ind w:left="888" w:hanging="708"/>
        <w:jc w:val="center"/>
        <w:rPr>
          <w:rFonts w:ascii="Palatino Linotype" w:hAnsi="Palatino Linotype"/>
          <w:b/>
          <w:bCs/>
          <w:highlight w:val="yellow"/>
        </w:rPr>
      </w:pPr>
      <w:r w:rsidRPr="00E17AB1">
        <w:rPr>
          <w:rFonts w:ascii="Palatino Linotype" w:hAnsi="Palatino Linotype"/>
          <w:b/>
          <w:bCs/>
          <w:highlight w:val="yellow"/>
        </w:rPr>
        <w:t>Pregão Eletrônico</w:t>
      </w:r>
    </w:p>
    <w:p w:rsidR="00BC017F" w:rsidRPr="00E17AB1" w:rsidRDefault="007F599F" w:rsidP="008C0EE4">
      <w:pPr>
        <w:tabs>
          <w:tab w:val="left" w:pos="889"/>
        </w:tabs>
        <w:spacing w:before="93"/>
        <w:ind w:left="888" w:hanging="708"/>
        <w:jc w:val="center"/>
        <w:rPr>
          <w:rFonts w:ascii="Palatino Linotype" w:hAnsi="Palatino Linotype"/>
          <w:b/>
          <w:bCs/>
          <w:highlight w:val="yellow"/>
        </w:rPr>
      </w:pPr>
      <w:r>
        <w:rPr>
          <w:rFonts w:ascii="Palatino Linotype" w:hAnsi="Palatino Linotype"/>
          <w:b/>
          <w:bCs/>
          <w:highlight w:val="yellow"/>
        </w:rPr>
        <w:t>Registro de Preços nº 04</w:t>
      </w:r>
      <w:r w:rsidR="00BC017F" w:rsidRPr="00E17AB1">
        <w:rPr>
          <w:rFonts w:ascii="Palatino Linotype" w:hAnsi="Palatino Linotype"/>
          <w:b/>
          <w:bCs/>
          <w:highlight w:val="yellow"/>
        </w:rPr>
        <w:t>/202</w:t>
      </w:r>
      <w:r w:rsidR="00EE04DC" w:rsidRPr="00E17AB1">
        <w:rPr>
          <w:rFonts w:ascii="Palatino Linotype" w:hAnsi="Palatino Linotype"/>
          <w:b/>
          <w:bCs/>
          <w:highlight w:val="yellow"/>
        </w:rPr>
        <w:t>2</w:t>
      </w:r>
    </w:p>
    <w:p w:rsidR="000C01E6" w:rsidRPr="00E17AB1" w:rsidRDefault="000C01E6" w:rsidP="008C0EE4">
      <w:pPr>
        <w:tabs>
          <w:tab w:val="left" w:pos="889"/>
        </w:tabs>
        <w:spacing w:before="93"/>
        <w:ind w:left="888" w:hanging="708"/>
        <w:jc w:val="center"/>
        <w:rPr>
          <w:rFonts w:ascii="Palatino Linotype" w:hAnsi="Palatino Linotype"/>
          <w:b/>
          <w:bCs/>
          <w:highlight w:val="yellow"/>
        </w:rPr>
      </w:pPr>
    </w:p>
    <w:p w:rsidR="009776A2" w:rsidRPr="00E17AB1" w:rsidRDefault="00821AD5" w:rsidP="008C0EE4">
      <w:pPr>
        <w:tabs>
          <w:tab w:val="left" w:pos="889"/>
        </w:tabs>
        <w:spacing w:before="93"/>
        <w:ind w:left="888" w:hanging="708"/>
        <w:jc w:val="center"/>
        <w:rPr>
          <w:rFonts w:ascii="Palatino Linotype" w:hAnsi="Palatino Linotype"/>
          <w:b/>
          <w:bCs/>
        </w:rPr>
      </w:pPr>
      <w:r w:rsidRPr="00E17AB1">
        <w:rPr>
          <w:rFonts w:ascii="Palatino Linotype" w:hAnsi="Palatino Linotype"/>
          <w:b/>
          <w:bCs/>
          <w:highlight w:val="yellow"/>
        </w:rPr>
        <w:t xml:space="preserve"> </w:t>
      </w:r>
      <w:r w:rsidR="000C01E6" w:rsidRPr="00E17AB1">
        <w:rPr>
          <w:rFonts w:ascii="Palatino Linotype" w:hAnsi="Palatino Linotype"/>
          <w:b/>
          <w:bCs/>
          <w:color w:val="FF0000"/>
          <w:highlight w:val="yellow"/>
        </w:rPr>
        <w:t>E</w:t>
      </w:r>
      <w:r w:rsidR="009776A2" w:rsidRPr="00E17AB1">
        <w:rPr>
          <w:rFonts w:ascii="Palatino Linotype" w:hAnsi="Palatino Linotype"/>
          <w:b/>
          <w:bCs/>
          <w:color w:val="FF0000"/>
          <w:highlight w:val="yellow"/>
        </w:rPr>
        <w:t xml:space="preserve">xclusivo </w:t>
      </w:r>
      <w:r w:rsidRPr="00E17AB1">
        <w:rPr>
          <w:rFonts w:ascii="Palatino Linotype" w:hAnsi="Palatino Linotype"/>
          <w:b/>
          <w:bCs/>
          <w:color w:val="FF0000"/>
          <w:highlight w:val="yellow"/>
        </w:rPr>
        <w:t>à</w:t>
      </w:r>
      <w:r w:rsidR="009776A2" w:rsidRPr="00E17AB1">
        <w:rPr>
          <w:rFonts w:ascii="Palatino Linotype" w:hAnsi="Palatino Linotype"/>
          <w:b/>
          <w:bCs/>
          <w:color w:val="FF0000"/>
          <w:highlight w:val="yellow"/>
        </w:rPr>
        <w:t xml:space="preserve"> microempresas, empresas de pequeno porte, pessoas físicas ou empresários</w:t>
      </w:r>
      <w:r w:rsidR="000C01E6" w:rsidRPr="00E17AB1">
        <w:rPr>
          <w:rFonts w:ascii="Palatino Linotype" w:hAnsi="Palatino Linotype"/>
          <w:b/>
          <w:bCs/>
          <w:color w:val="FF0000"/>
          <w:highlight w:val="yellow"/>
        </w:rPr>
        <w:t xml:space="preserve"> </w:t>
      </w:r>
      <w:r w:rsidR="009776A2" w:rsidRPr="00E17AB1">
        <w:rPr>
          <w:rFonts w:ascii="Palatino Linotype" w:hAnsi="Palatino Linotype"/>
          <w:b/>
          <w:bCs/>
          <w:color w:val="FF0000"/>
          <w:highlight w:val="yellow"/>
        </w:rPr>
        <w:t>individuais</w:t>
      </w:r>
      <w:r w:rsidR="009776A2" w:rsidRPr="00E17AB1">
        <w:rPr>
          <w:rFonts w:ascii="Palatino Linotype" w:hAnsi="Palatino Linotype"/>
          <w:b/>
          <w:bCs/>
          <w:highlight w:val="yellow"/>
        </w:rPr>
        <w:t xml:space="preserve"> qualificados como tais nos termos do artigo 3º da Lei Complementar n.º 123/2006</w:t>
      </w:r>
      <w:r w:rsidR="00AF6252">
        <w:rPr>
          <w:rFonts w:ascii="Palatino Linotype" w:hAnsi="Palatino Linotype"/>
          <w:b/>
          <w:bCs/>
          <w:highlight w:val="yellow"/>
        </w:rPr>
        <w:t>, conforme Art. 48, I, da Lei Complementar nº 123/2006</w:t>
      </w:r>
      <w:r w:rsidR="009776A2" w:rsidRPr="00E17AB1">
        <w:rPr>
          <w:rFonts w:ascii="Palatino Linotype" w:hAnsi="Palatino Linotype"/>
          <w:b/>
          <w:bCs/>
          <w:highlight w:val="yellow"/>
        </w:rPr>
        <w:t>.</w:t>
      </w:r>
    </w:p>
    <w:p w:rsidR="009776A2" w:rsidRPr="00E17AB1" w:rsidRDefault="009776A2" w:rsidP="008C0EE4">
      <w:pPr>
        <w:tabs>
          <w:tab w:val="left" w:pos="889"/>
        </w:tabs>
        <w:spacing w:before="93"/>
        <w:ind w:left="888" w:hanging="708"/>
        <w:jc w:val="center"/>
        <w:rPr>
          <w:rFonts w:ascii="Palatino Linotype" w:hAnsi="Palatino Linotype"/>
          <w:b/>
          <w:bCs/>
        </w:rPr>
      </w:pPr>
    </w:p>
    <w:p w:rsidR="009E73CE" w:rsidRPr="00E17AB1" w:rsidRDefault="00817E2D" w:rsidP="007801FB">
      <w:pPr>
        <w:pStyle w:val="Ttulo2"/>
        <w:numPr>
          <w:ilvl w:val="0"/>
          <w:numId w:val="4"/>
        </w:numPr>
        <w:tabs>
          <w:tab w:val="left" w:pos="284"/>
        </w:tabs>
        <w:spacing w:before="93"/>
        <w:ind w:left="0" w:firstLine="0"/>
        <w:jc w:val="both"/>
        <w:rPr>
          <w:rFonts w:ascii="Palatino Linotype" w:hAnsi="Palatino Linotype"/>
          <w:sz w:val="22"/>
          <w:szCs w:val="22"/>
        </w:rPr>
      </w:pPr>
      <w:r w:rsidRPr="00E17AB1">
        <w:rPr>
          <w:rFonts w:ascii="Palatino Linotype" w:hAnsi="Palatino Linotype"/>
          <w:sz w:val="22"/>
          <w:szCs w:val="22"/>
        </w:rPr>
        <w:t>PREÂMBULO.</w:t>
      </w:r>
    </w:p>
    <w:p w:rsidR="009E73CE" w:rsidRPr="00E17AB1" w:rsidRDefault="009E73CE" w:rsidP="00FE327C">
      <w:pPr>
        <w:pStyle w:val="Corpodetexto"/>
        <w:tabs>
          <w:tab w:val="left" w:pos="284"/>
        </w:tabs>
        <w:spacing w:before="10"/>
        <w:rPr>
          <w:rFonts w:ascii="Palatino Linotype" w:hAnsi="Palatino Linotype"/>
          <w:b/>
          <w:sz w:val="22"/>
          <w:szCs w:val="22"/>
        </w:rPr>
      </w:pPr>
    </w:p>
    <w:p w:rsidR="009E73CE" w:rsidRPr="00E17AB1" w:rsidRDefault="00943632" w:rsidP="007801FB">
      <w:pPr>
        <w:pStyle w:val="PargrafodaLista"/>
        <w:numPr>
          <w:ilvl w:val="1"/>
          <w:numId w:val="4"/>
        </w:numPr>
        <w:tabs>
          <w:tab w:val="left" w:pos="0"/>
          <w:tab w:val="left" w:pos="284"/>
        </w:tabs>
        <w:ind w:left="0" w:right="-24" w:firstLine="0"/>
        <w:rPr>
          <w:rFonts w:ascii="Palatino Linotype" w:hAnsi="Palatino Linotype"/>
        </w:rPr>
      </w:pPr>
      <w:r w:rsidRPr="00E17AB1">
        <w:rPr>
          <w:rFonts w:ascii="Palatino Linotype" w:hAnsi="Palatino Linotype"/>
          <w:b/>
        </w:rPr>
        <w:t>A CÂMARA MUNICIPAL DE IVAIPORÃ, ESTADO DO PARANÁ</w:t>
      </w:r>
      <w:r w:rsidR="00817E2D" w:rsidRPr="00E17AB1">
        <w:rPr>
          <w:rFonts w:ascii="Palatino Linotype" w:hAnsi="Palatino Linotype"/>
          <w:b/>
        </w:rPr>
        <w:t>,</w:t>
      </w:r>
      <w:r w:rsidR="00817E2D" w:rsidRPr="00E17AB1">
        <w:rPr>
          <w:rFonts w:ascii="Palatino Linotype" w:hAnsi="Palatino Linotype"/>
          <w:b/>
          <w:spacing w:val="1"/>
        </w:rPr>
        <w:t xml:space="preserve"> </w:t>
      </w:r>
      <w:r w:rsidR="00817E2D" w:rsidRPr="00E17AB1">
        <w:rPr>
          <w:rFonts w:ascii="Palatino Linotype" w:hAnsi="Palatino Linotype"/>
        </w:rPr>
        <w:t xml:space="preserve">inscrito no CNPJ sob n.º </w:t>
      </w:r>
      <w:r w:rsidRPr="00E17AB1">
        <w:rPr>
          <w:rFonts w:ascii="Palatino Linotype" w:hAnsi="Palatino Linotype"/>
        </w:rPr>
        <w:t>77774578/0001-20</w:t>
      </w:r>
      <w:r w:rsidR="00817E2D" w:rsidRPr="00E17AB1">
        <w:rPr>
          <w:rFonts w:ascii="Palatino Linotype" w:hAnsi="Palatino Linotype"/>
        </w:rPr>
        <w:t xml:space="preserve">, sediado à Praça </w:t>
      </w:r>
      <w:r w:rsidRPr="00E17AB1">
        <w:rPr>
          <w:rFonts w:ascii="Palatino Linotype" w:hAnsi="Palatino Linotype"/>
        </w:rPr>
        <w:t>dos Três Poders</w:t>
      </w:r>
      <w:r w:rsidR="00817E2D" w:rsidRPr="00E17AB1">
        <w:rPr>
          <w:rFonts w:ascii="Palatino Linotype" w:hAnsi="Palatino Linotype"/>
        </w:rPr>
        <w:t>,</w:t>
      </w:r>
      <w:r w:rsidR="00817E2D" w:rsidRPr="00E17AB1">
        <w:rPr>
          <w:rFonts w:ascii="Palatino Linotype" w:hAnsi="Palatino Linotype"/>
          <w:spacing w:val="1"/>
        </w:rPr>
        <w:t xml:space="preserve"> </w:t>
      </w:r>
      <w:r w:rsidR="00817E2D" w:rsidRPr="00E17AB1">
        <w:rPr>
          <w:rFonts w:ascii="Palatino Linotype" w:hAnsi="Palatino Linotype"/>
        </w:rPr>
        <w:t>s/n,</w:t>
      </w:r>
      <w:r w:rsidR="00817E2D" w:rsidRPr="00E17AB1">
        <w:rPr>
          <w:rFonts w:ascii="Palatino Linotype" w:hAnsi="Palatino Linotype"/>
          <w:spacing w:val="1"/>
        </w:rPr>
        <w:t xml:space="preserve"> </w:t>
      </w:r>
      <w:r w:rsidR="00817E2D" w:rsidRPr="00E17AB1">
        <w:rPr>
          <w:rFonts w:ascii="Palatino Linotype" w:hAnsi="Palatino Linotype"/>
        </w:rPr>
        <w:t>bairro</w:t>
      </w:r>
      <w:r w:rsidR="00817E2D" w:rsidRPr="00E17AB1">
        <w:rPr>
          <w:rFonts w:ascii="Palatino Linotype" w:hAnsi="Palatino Linotype"/>
          <w:spacing w:val="1"/>
        </w:rPr>
        <w:t xml:space="preserve"> </w:t>
      </w:r>
      <w:r w:rsidR="00817E2D" w:rsidRPr="00E17AB1">
        <w:rPr>
          <w:rFonts w:ascii="Palatino Linotype" w:hAnsi="Palatino Linotype"/>
        </w:rPr>
        <w:t>Centro,</w:t>
      </w:r>
      <w:r w:rsidR="00817E2D" w:rsidRPr="00E17AB1">
        <w:rPr>
          <w:rFonts w:ascii="Palatino Linotype" w:hAnsi="Palatino Linotype"/>
          <w:spacing w:val="1"/>
        </w:rPr>
        <w:t xml:space="preserve"> </w:t>
      </w:r>
      <w:r w:rsidRPr="00E17AB1">
        <w:rPr>
          <w:rFonts w:ascii="Palatino Linotype" w:hAnsi="Palatino Linotype"/>
        </w:rPr>
        <w:t>Ivaiporã</w:t>
      </w:r>
      <w:r w:rsidR="00817E2D" w:rsidRPr="00E17AB1">
        <w:rPr>
          <w:rFonts w:ascii="Palatino Linotype" w:hAnsi="Palatino Linotype"/>
        </w:rPr>
        <w:t>-PR,</w:t>
      </w:r>
      <w:r w:rsidR="00817E2D" w:rsidRPr="00E17AB1">
        <w:rPr>
          <w:rFonts w:ascii="Palatino Linotype" w:hAnsi="Palatino Linotype"/>
          <w:spacing w:val="1"/>
        </w:rPr>
        <w:t xml:space="preserve"> </w:t>
      </w:r>
      <w:r w:rsidR="00817E2D" w:rsidRPr="00E17AB1">
        <w:rPr>
          <w:rFonts w:ascii="Palatino Linotype" w:hAnsi="Palatino Linotype"/>
        </w:rPr>
        <w:t>representado</w:t>
      </w:r>
      <w:r w:rsidR="00817E2D" w:rsidRPr="00E17AB1">
        <w:rPr>
          <w:rFonts w:ascii="Palatino Linotype" w:hAnsi="Palatino Linotype"/>
          <w:spacing w:val="1"/>
        </w:rPr>
        <w:t xml:space="preserve"> </w:t>
      </w:r>
      <w:r w:rsidR="00817E2D" w:rsidRPr="00E17AB1">
        <w:rPr>
          <w:rFonts w:ascii="Palatino Linotype" w:hAnsi="Palatino Linotype"/>
        </w:rPr>
        <w:t>por</w:t>
      </w:r>
      <w:r w:rsidR="00817E2D" w:rsidRPr="00E17AB1">
        <w:rPr>
          <w:rFonts w:ascii="Palatino Linotype" w:hAnsi="Palatino Linotype"/>
          <w:spacing w:val="1"/>
        </w:rPr>
        <w:t xml:space="preserve"> </w:t>
      </w:r>
      <w:r w:rsidR="00FE327C" w:rsidRPr="00E17AB1">
        <w:rPr>
          <w:rFonts w:ascii="Palatino Linotype" w:hAnsi="Palatino Linotype"/>
        </w:rPr>
        <w:t>s</w:t>
      </w:r>
      <w:r w:rsidR="00AF6252">
        <w:rPr>
          <w:rFonts w:ascii="Palatino Linotype" w:hAnsi="Palatino Linotype"/>
        </w:rPr>
        <w:t>ua</w:t>
      </w:r>
      <w:r w:rsidR="00817E2D" w:rsidRPr="00E17AB1">
        <w:rPr>
          <w:rFonts w:ascii="Palatino Linotype" w:hAnsi="Palatino Linotype"/>
          <w:spacing w:val="1"/>
        </w:rPr>
        <w:t xml:space="preserve"> </w:t>
      </w:r>
      <w:r w:rsidR="00817E2D" w:rsidRPr="00E17AB1">
        <w:rPr>
          <w:rFonts w:ascii="Palatino Linotype" w:hAnsi="Palatino Linotype"/>
        </w:rPr>
        <w:t>Presidente,</w:t>
      </w:r>
      <w:r w:rsidR="00817E2D" w:rsidRPr="00E17AB1">
        <w:rPr>
          <w:rFonts w:ascii="Palatino Linotype" w:hAnsi="Palatino Linotype"/>
          <w:spacing w:val="1"/>
        </w:rPr>
        <w:t xml:space="preserve"> </w:t>
      </w:r>
      <w:r w:rsidR="00FE327C" w:rsidRPr="00E17AB1">
        <w:rPr>
          <w:rFonts w:ascii="Palatino Linotype" w:hAnsi="Palatino Linotype"/>
          <w:spacing w:val="1"/>
        </w:rPr>
        <w:t>Sr</w:t>
      </w:r>
      <w:r w:rsidR="00AF6252">
        <w:rPr>
          <w:rFonts w:ascii="Palatino Linotype" w:hAnsi="Palatino Linotype"/>
          <w:spacing w:val="1"/>
        </w:rPr>
        <w:t>a. GERTRUDES BERNARDY</w:t>
      </w:r>
      <w:r w:rsidRPr="00E17AB1">
        <w:rPr>
          <w:rFonts w:ascii="Palatino Linotype" w:hAnsi="Palatino Linotype"/>
        </w:rPr>
        <w:t xml:space="preserve">, </w:t>
      </w:r>
      <w:r w:rsidR="00817E2D" w:rsidRPr="00E17AB1">
        <w:rPr>
          <w:rFonts w:ascii="Palatino Linotype" w:hAnsi="Palatino Linotype"/>
        </w:rPr>
        <w:t xml:space="preserve">em observância às disposições da </w:t>
      </w:r>
      <w:r w:rsidR="006C5126" w:rsidRPr="00E17AB1">
        <w:rPr>
          <w:rFonts w:ascii="Palatino Linotype" w:hAnsi="Palatino Linotype"/>
        </w:rPr>
        <w:t>Lei Federal nº 8666/1993</w:t>
      </w:r>
      <w:r w:rsidR="00817E2D" w:rsidRPr="00E17AB1">
        <w:rPr>
          <w:rFonts w:ascii="Palatino Linotype" w:hAnsi="Palatino Linotype"/>
        </w:rPr>
        <w:t xml:space="preserve"> e </w:t>
      </w:r>
      <w:r w:rsidR="006C5126" w:rsidRPr="00E17AB1">
        <w:rPr>
          <w:rFonts w:ascii="Palatino Linotype" w:hAnsi="Palatino Linotype"/>
        </w:rPr>
        <w:t xml:space="preserve">alterações posteriores, </w:t>
      </w:r>
      <w:r w:rsidR="00F61586" w:rsidRPr="00E17AB1">
        <w:rPr>
          <w:rFonts w:ascii="Palatino Linotype" w:hAnsi="Palatino Linotype"/>
        </w:rPr>
        <w:t xml:space="preserve">da </w:t>
      </w:r>
      <w:r w:rsidR="006C5126" w:rsidRPr="00E17AB1">
        <w:rPr>
          <w:rFonts w:ascii="Palatino Linotype" w:hAnsi="Palatino Linotype"/>
        </w:rPr>
        <w:t>Lei Complementar Federal nº 123/2</w:t>
      </w:r>
      <w:r w:rsidR="00F61586" w:rsidRPr="00E17AB1">
        <w:rPr>
          <w:rFonts w:ascii="Palatino Linotype" w:hAnsi="Palatino Linotype"/>
        </w:rPr>
        <w:t xml:space="preserve">006, da Lei Federal nº 10.520/2002, do </w:t>
      </w:r>
      <w:r w:rsidR="006C5126" w:rsidRPr="00E17AB1">
        <w:rPr>
          <w:rFonts w:ascii="Palatino Linotype" w:hAnsi="Palatino Linotype"/>
        </w:rPr>
        <w:t xml:space="preserve">Decreto Federal nº 10.024/2019, </w:t>
      </w:r>
      <w:r w:rsidR="00F61586" w:rsidRPr="00E17AB1">
        <w:rPr>
          <w:rFonts w:ascii="Palatino Linotype" w:hAnsi="Palatino Linotype"/>
        </w:rPr>
        <w:t xml:space="preserve">da </w:t>
      </w:r>
      <w:r w:rsidR="008C434A" w:rsidRPr="00E17AB1">
        <w:rPr>
          <w:rFonts w:ascii="Palatino Linotype" w:hAnsi="Palatino Linotype"/>
        </w:rPr>
        <w:t>Lei Estadual do Estado do Paraná nº 15.608/2007,</w:t>
      </w:r>
      <w:r w:rsidR="00F61586" w:rsidRPr="00E17AB1">
        <w:rPr>
          <w:rFonts w:ascii="Palatino Linotype" w:hAnsi="Palatino Linotype"/>
        </w:rPr>
        <w:t xml:space="preserve"> do Decreto Federal nº 7.892/2013, do</w:t>
      </w:r>
      <w:r w:rsidR="008C434A" w:rsidRPr="00E17AB1">
        <w:rPr>
          <w:rFonts w:ascii="Palatino Linotype" w:hAnsi="Palatino Linotype"/>
        </w:rPr>
        <w:t xml:space="preserve"> </w:t>
      </w:r>
      <w:r w:rsidR="006C5126" w:rsidRPr="00E17AB1">
        <w:rPr>
          <w:rFonts w:ascii="Palatino Linotype" w:hAnsi="Palatino Linotype"/>
        </w:rPr>
        <w:t xml:space="preserve">Decreto Municipal nº 13.270/2020 e </w:t>
      </w:r>
      <w:r w:rsidR="00F61586" w:rsidRPr="00E17AB1">
        <w:rPr>
          <w:rFonts w:ascii="Palatino Linotype" w:hAnsi="Palatino Linotype"/>
        </w:rPr>
        <w:t xml:space="preserve">da </w:t>
      </w:r>
      <w:r w:rsidR="006C5126" w:rsidRPr="00E17AB1">
        <w:rPr>
          <w:rFonts w:ascii="Palatino Linotype" w:hAnsi="Palatino Linotype"/>
        </w:rPr>
        <w:t>Lei Municipal nº 2.874/2016</w:t>
      </w:r>
      <w:r w:rsidR="00817E2D" w:rsidRPr="00E17AB1">
        <w:rPr>
          <w:rFonts w:ascii="Palatino Linotype" w:hAnsi="Palatino Linotype"/>
        </w:rPr>
        <w:t>, torna pública a realização de</w:t>
      </w:r>
      <w:r w:rsidR="00817E2D" w:rsidRPr="00E17AB1">
        <w:rPr>
          <w:rFonts w:ascii="Palatino Linotype" w:hAnsi="Palatino Linotype"/>
          <w:spacing w:val="1"/>
        </w:rPr>
        <w:t xml:space="preserve"> </w:t>
      </w:r>
      <w:r w:rsidR="00817E2D" w:rsidRPr="00E17AB1">
        <w:rPr>
          <w:rFonts w:ascii="Palatino Linotype" w:hAnsi="Palatino Linotype"/>
        </w:rPr>
        <w:t>licitação,</w:t>
      </w:r>
      <w:r w:rsidR="00817E2D" w:rsidRPr="00E17AB1">
        <w:rPr>
          <w:rFonts w:ascii="Palatino Linotype" w:hAnsi="Palatino Linotype"/>
          <w:spacing w:val="32"/>
        </w:rPr>
        <w:t xml:space="preserve"> </w:t>
      </w:r>
      <w:r w:rsidR="00817E2D" w:rsidRPr="00E17AB1">
        <w:rPr>
          <w:rFonts w:ascii="Palatino Linotype" w:hAnsi="Palatino Linotype"/>
        </w:rPr>
        <w:t>na</w:t>
      </w:r>
      <w:r w:rsidR="00817E2D" w:rsidRPr="00E17AB1">
        <w:rPr>
          <w:rFonts w:ascii="Palatino Linotype" w:hAnsi="Palatino Linotype"/>
          <w:spacing w:val="27"/>
        </w:rPr>
        <w:t xml:space="preserve"> </w:t>
      </w:r>
      <w:r w:rsidR="00817E2D" w:rsidRPr="00E17AB1">
        <w:rPr>
          <w:rFonts w:ascii="Palatino Linotype" w:hAnsi="Palatino Linotype"/>
        </w:rPr>
        <w:t>modalidade</w:t>
      </w:r>
      <w:r w:rsidR="00817E2D" w:rsidRPr="00E17AB1">
        <w:rPr>
          <w:rFonts w:ascii="Palatino Linotype" w:hAnsi="Palatino Linotype"/>
          <w:spacing w:val="31"/>
        </w:rPr>
        <w:t xml:space="preserve"> </w:t>
      </w:r>
      <w:r w:rsidR="00817E2D" w:rsidRPr="00E17AB1">
        <w:rPr>
          <w:rFonts w:ascii="Palatino Linotype" w:hAnsi="Palatino Linotype"/>
          <w:b/>
        </w:rPr>
        <w:t>PREG</w:t>
      </w:r>
      <w:r w:rsidR="006C5126" w:rsidRPr="00E17AB1">
        <w:rPr>
          <w:rFonts w:ascii="Palatino Linotype" w:hAnsi="Palatino Linotype"/>
          <w:b/>
        </w:rPr>
        <w:t>ÃO</w:t>
      </w:r>
      <w:r w:rsidR="00817E2D" w:rsidRPr="00E17AB1">
        <w:rPr>
          <w:rFonts w:ascii="Palatino Linotype" w:hAnsi="Palatino Linotype"/>
        </w:rPr>
        <w:t>,</w:t>
      </w:r>
      <w:r w:rsidR="00817E2D" w:rsidRPr="00E17AB1">
        <w:rPr>
          <w:rFonts w:ascii="Palatino Linotype" w:hAnsi="Palatino Linotype"/>
          <w:spacing w:val="30"/>
        </w:rPr>
        <w:t xml:space="preserve"> </w:t>
      </w:r>
      <w:r w:rsidR="00817E2D" w:rsidRPr="00E17AB1">
        <w:rPr>
          <w:rFonts w:ascii="Palatino Linotype" w:hAnsi="Palatino Linotype"/>
        </w:rPr>
        <w:t>na</w:t>
      </w:r>
      <w:r w:rsidR="00817E2D" w:rsidRPr="00E17AB1">
        <w:rPr>
          <w:rFonts w:ascii="Palatino Linotype" w:hAnsi="Palatino Linotype"/>
          <w:spacing w:val="32"/>
        </w:rPr>
        <w:t xml:space="preserve"> </w:t>
      </w:r>
      <w:r w:rsidR="00817E2D" w:rsidRPr="00E17AB1">
        <w:rPr>
          <w:rFonts w:ascii="Palatino Linotype" w:hAnsi="Palatino Linotype"/>
        </w:rPr>
        <w:t>forma</w:t>
      </w:r>
      <w:r w:rsidR="00817E2D" w:rsidRPr="00E17AB1">
        <w:rPr>
          <w:rFonts w:ascii="Palatino Linotype" w:hAnsi="Palatino Linotype"/>
          <w:spacing w:val="30"/>
        </w:rPr>
        <w:t xml:space="preserve"> </w:t>
      </w:r>
      <w:r w:rsidR="00817E2D" w:rsidRPr="00E17AB1">
        <w:rPr>
          <w:rFonts w:ascii="Palatino Linotype" w:hAnsi="Palatino Linotype"/>
          <w:b/>
        </w:rPr>
        <w:t>ELETRÔNICA</w:t>
      </w:r>
      <w:r w:rsidR="00817E2D" w:rsidRPr="00E17AB1">
        <w:rPr>
          <w:rFonts w:ascii="Palatino Linotype" w:hAnsi="Palatino Linotype"/>
        </w:rPr>
        <w:t>,</w:t>
      </w:r>
      <w:r w:rsidR="00817E2D" w:rsidRPr="00E17AB1">
        <w:rPr>
          <w:rFonts w:ascii="Palatino Linotype" w:hAnsi="Palatino Linotype"/>
          <w:spacing w:val="30"/>
        </w:rPr>
        <w:t xml:space="preserve"> </w:t>
      </w:r>
      <w:r w:rsidR="00817E2D" w:rsidRPr="00E17AB1">
        <w:rPr>
          <w:rFonts w:ascii="Palatino Linotype" w:hAnsi="Palatino Linotype"/>
        </w:rPr>
        <w:t>sob</w:t>
      </w:r>
      <w:r w:rsidR="00817E2D" w:rsidRPr="00E17AB1">
        <w:rPr>
          <w:rFonts w:ascii="Palatino Linotype" w:hAnsi="Palatino Linotype"/>
          <w:spacing w:val="29"/>
        </w:rPr>
        <w:t xml:space="preserve"> </w:t>
      </w:r>
      <w:r w:rsidR="00817E2D" w:rsidRPr="00E17AB1">
        <w:rPr>
          <w:rFonts w:ascii="Palatino Linotype" w:hAnsi="Palatino Linotype"/>
        </w:rPr>
        <w:t>n.º</w:t>
      </w:r>
      <w:r w:rsidR="00817E2D" w:rsidRPr="00E17AB1">
        <w:rPr>
          <w:rFonts w:ascii="Palatino Linotype" w:hAnsi="Palatino Linotype"/>
          <w:spacing w:val="29"/>
        </w:rPr>
        <w:t xml:space="preserve"> </w:t>
      </w:r>
      <w:r w:rsidR="007F599F">
        <w:rPr>
          <w:rFonts w:ascii="Palatino Linotype" w:hAnsi="Palatino Linotype"/>
          <w:spacing w:val="29"/>
        </w:rPr>
        <w:t>04</w:t>
      </w:r>
      <w:r w:rsidR="00FE327C" w:rsidRPr="00E17AB1">
        <w:rPr>
          <w:rFonts w:ascii="Palatino Linotype" w:hAnsi="Palatino Linotype"/>
        </w:rPr>
        <w:t>/2022</w:t>
      </w:r>
      <w:r w:rsidR="00817E2D" w:rsidRPr="00E17AB1">
        <w:rPr>
          <w:rFonts w:ascii="Palatino Linotype" w:hAnsi="Palatino Linotype"/>
        </w:rPr>
        <w:t>,</w:t>
      </w:r>
      <w:r w:rsidR="00AF6252">
        <w:rPr>
          <w:rFonts w:ascii="Palatino Linotype" w:hAnsi="Palatino Linotype"/>
        </w:rPr>
        <w:t xml:space="preserve"> </w:t>
      </w:r>
      <w:r w:rsidR="00AF6252" w:rsidRPr="00AF6252">
        <w:rPr>
          <w:rFonts w:ascii="Palatino Linotype" w:hAnsi="Palatino Linotype"/>
          <w:b/>
        </w:rPr>
        <w:t>EXCLUSIVO À PARTICIPAÇÃO DE MICROEMPRESAS E EMPRESAS DE PEQUENO PORTE</w:t>
      </w:r>
      <w:r w:rsidR="00AF6252">
        <w:rPr>
          <w:rFonts w:ascii="Palatino Linotype" w:hAnsi="Palatino Linotype"/>
        </w:rPr>
        <w:t>, d</w:t>
      </w:r>
      <w:r w:rsidR="00817E2D" w:rsidRPr="00E17AB1">
        <w:rPr>
          <w:rFonts w:ascii="Palatino Linotype" w:hAnsi="Palatino Linotype"/>
        </w:rPr>
        <w:t>o</w:t>
      </w:r>
      <w:r w:rsidR="00817E2D" w:rsidRPr="00E17AB1">
        <w:rPr>
          <w:rFonts w:ascii="Palatino Linotype" w:hAnsi="Palatino Linotype"/>
          <w:spacing w:val="1"/>
        </w:rPr>
        <w:t xml:space="preserve"> </w:t>
      </w:r>
      <w:r w:rsidR="00817E2D" w:rsidRPr="00E17AB1">
        <w:rPr>
          <w:rFonts w:ascii="Palatino Linotype" w:hAnsi="Palatino Linotype"/>
        </w:rPr>
        <w:t xml:space="preserve">tipo </w:t>
      </w:r>
      <w:r w:rsidR="00817E2D" w:rsidRPr="00E17AB1">
        <w:rPr>
          <w:rFonts w:ascii="Palatino Linotype" w:hAnsi="Palatino Linotype"/>
          <w:b/>
        </w:rPr>
        <w:t>MENOR PREÇO</w:t>
      </w:r>
      <w:r w:rsidR="00817E2D" w:rsidRPr="00E17AB1">
        <w:rPr>
          <w:rFonts w:ascii="Palatino Linotype" w:hAnsi="Palatino Linotype"/>
          <w:b/>
          <w:spacing w:val="2"/>
        </w:rPr>
        <w:t xml:space="preserve"> </w:t>
      </w:r>
      <w:r w:rsidR="00817E2D" w:rsidRPr="00E17AB1">
        <w:rPr>
          <w:rFonts w:ascii="Palatino Linotype" w:hAnsi="Palatino Linotype"/>
          <w:b/>
        </w:rPr>
        <w:t xml:space="preserve">POR </w:t>
      </w:r>
      <w:r w:rsidR="00AF6252">
        <w:rPr>
          <w:rFonts w:ascii="Palatino Linotype" w:hAnsi="Palatino Linotype"/>
          <w:b/>
        </w:rPr>
        <w:t>LOTE</w:t>
      </w:r>
      <w:r w:rsidR="0055029B">
        <w:rPr>
          <w:rFonts w:ascii="Palatino Linotype" w:hAnsi="Palatino Linotype"/>
          <w:b/>
        </w:rPr>
        <w:t>.</w:t>
      </w:r>
    </w:p>
    <w:p w:rsidR="009E73CE" w:rsidRPr="00E17AB1" w:rsidRDefault="009E73CE" w:rsidP="00FE327C">
      <w:pPr>
        <w:pStyle w:val="Corpodetexto"/>
        <w:tabs>
          <w:tab w:val="left" w:pos="284"/>
          <w:tab w:val="left" w:pos="8647"/>
        </w:tabs>
        <w:spacing w:before="10"/>
        <w:ind w:right="-24"/>
        <w:rPr>
          <w:rFonts w:ascii="Palatino Linotype" w:hAnsi="Palatino Linotype"/>
          <w:sz w:val="22"/>
          <w:szCs w:val="22"/>
        </w:rPr>
      </w:pPr>
    </w:p>
    <w:p w:rsidR="009E73CE" w:rsidRPr="00E17AB1" w:rsidRDefault="00943632" w:rsidP="007801FB">
      <w:pPr>
        <w:pStyle w:val="PargrafodaLista"/>
        <w:numPr>
          <w:ilvl w:val="1"/>
          <w:numId w:val="4"/>
        </w:numPr>
        <w:tabs>
          <w:tab w:val="left" w:pos="284"/>
          <w:tab w:val="left" w:pos="567"/>
        </w:tabs>
        <w:ind w:left="0" w:right="-24" w:firstLine="0"/>
        <w:rPr>
          <w:rFonts w:ascii="Palatino Linotype" w:hAnsi="Palatino Linotype"/>
        </w:rPr>
      </w:pPr>
      <w:r w:rsidRPr="00E17AB1">
        <w:rPr>
          <w:rFonts w:ascii="Palatino Linotype" w:hAnsi="Palatino Linotype"/>
        </w:rPr>
        <w:t>É</w:t>
      </w:r>
      <w:r w:rsidR="00817E2D" w:rsidRPr="00E17AB1">
        <w:rPr>
          <w:rFonts w:ascii="Palatino Linotype" w:hAnsi="Palatino Linotype"/>
        </w:rPr>
        <w:t xml:space="preserve"> pregoeir</w:t>
      </w:r>
      <w:r w:rsidRPr="00E17AB1">
        <w:rPr>
          <w:rFonts w:ascii="Palatino Linotype" w:hAnsi="Palatino Linotype"/>
        </w:rPr>
        <w:t>a</w:t>
      </w:r>
      <w:r w:rsidR="00817E2D" w:rsidRPr="00E17AB1">
        <w:rPr>
          <w:rFonts w:ascii="Palatino Linotype" w:hAnsi="Palatino Linotype"/>
        </w:rPr>
        <w:t xml:space="preserve"> dest</w:t>
      </w:r>
      <w:r w:rsidRPr="00E17AB1">
        <w:rPr>
          <w:rFonts w:ascii="Palatino Linotype" w:hAnsi="Palatino Linotype"/>
        </w:rPr>
        <w:t>a</w:t>
      </w:r>
      <w:r w:rsidR="00817E2D" w:rsidRPr="00E17AB1">
        <w:rPr>
          <w:rFonts w:ascii="Palatino Linotype" w:hAnsi="Palatino Linotype"/>
        </w:rPr>
        <w:t xml:space="preserve"> </w:t>
      </w:r>
      <w:r w:rsidRPr="00E17AB1">
        <w:rPr>
          <w:rFonts w:ascii="Palatino Linotype" w:hAnsi="Palatino Linotype"/>
        </w:rPr>
        <w:t>Câmara, a Sra. Fabiana de Oliveira Marangoni</w:t>
      </w:r>
      <w:r w:rsidR="00817E2D" w:rsidRPr="00E17AB1">
        <w:rPr>
          <w:rFonts w:ascii="Palatino Linotype" w:hAnsi="Palatino Linotype"/>
        </w:rPr>
        <w:t>, matrícula</w:t>
      </w:r>
      <w:r w:rsidR="00817E2D" w:rsidRPr="00E17AB1">
        <w:rPr>
          <w:rFonts w:ascii="Palatino Linotype" w:hAnsi="Palatino Linotype"/>
          <w:spacing w:val="1"/>
        </w:rPr>
        <w:t xml:space="preserve"> </w:t>
      </w:r>
      <w:r w:rsidR="00817E2D" w:rsidRPr="00E17AB1">
        <w:rPr>
          <w:rFonts w:ascii="Palatino Linotype" w:hAnsi="Palatino Linotype"/>
        </w:rPr>
        <w:t xml:space="preserve">nº </w:t>
      </w:r>
      <w:r w:rsidR="00346B55" w:rsidRPr="00E17AB1">
        <w:rPr>
          <w:rFonts w:ascii="Palatino Linotype" w:hAnsi="Palatino Linotype"/>
        </w:rPr>
        <w:t>200088</w:t>
      </w:r>
      <w:r w:rsidR="00817E2D" w:rsidRPr="00E17AB1">
        <w:rPr>
          <w:rFonts w:ascii="Palatino Linotype" w:hAnsi="Palatino Linotype"/>
        </w:rPr>
        <w:t>, designados</w:t>
      </w:r>
      <w:r w:rsidR="00817E2D" w:rsidRPr="00E17AB1">
        <w:rPr>
          <w:rFonts w:ascii="Palatino Linotype" w:hAnsi="Palatino Linotype"/>
          <w:spacing w:val="-64"/>
        </w:rPr>
        <w:t xml:space="preserve"> </w:t>
      </w:r>
      <w:r w:rsidR="00817E2D" w:rsidRPr="00E17AB1">
        <w:rPr>
          <w:rFonts w:ascii="Palatino Linotype" w:hAnsi="Palatino Linotype"/>
        </w:rPr>
        <w:t>pela</w:t>
      </w:r>
      <w:r w:rsidR="00817E2D" w:rsidRPr="00E17AB1">
        <w:rPr>
          <w:rFonts w:ascii="Palatino Linotype" w:hAnsi="Palatino Linotype"/>
          <w:spacing w:val="1"/>
        </w:rPr>
        <w:t xml:space="preserve"> </w:t>
      </w:r>
      <w:r w:rsidR="00817E2D" w:rsidRPr="00E17AB1">
        <w:rPr>
          <w:rFonts w:ascii="Palatino Linotype" w:hAnsi="Palatino Linotype"/>
        </w:rPr>
        <w:t>Portaria</w:t>
      </w:r>
      <w:r w:rsidR="00817E2D" w:rsidRPr="00E17AB1">
        <w:rPr>
          <w:rFonts w:ascii="Palatino Linotype" w:hAnsi="Palatino Linotype"/>
          <w:spacing w:val="1"/>
        </w:rPr>
        <w:t xml:space="preserve"> </w:t>
      </w:r>
      <w:r w:rsidR="00817E2D" w:rsidRPr="00E17AB1">
        <w:rPr>
          <w:rFonts w:ascii="Palatino Linotype" w:hAnsi="Palatino Linotype"/>
        </w:rPr>
        <w:t>nº</w:t>
      </w:r>
      <w:r w:rsidR="00817E2D" w:rsidRPr="00E17AB1">
        <w:rPr>
          <w:rFonts w:ascii="Palatino Linotype" w:hAnsi="Palatino Linotype"/>
          <w:spacing w:val="1"/>
        </w:rPr>
        <w:t xml:space="preserve"> </w:t>
      </w:r>
      <w:r w:rsidR="00FE327C" w:rsidRPr="00E17AB1">
        <w:rPr>
          <w:rFonts w:ascii="Palatino Linotype" w:hAnsi="Palatino Linotype"/>
        </w:rPr>
        <w:t>Portaria nº 74/2021</w:t>
      </w:r>
      <w:r w:rsidR="00346B55" w:rsidRPr="00E17AB1">
        <w:rPr>
          <w:rFonts w:ascii="Palatino Linotype" w:hAnsi="Palatino Linotype"/>
        </w:rPr>
        <w:t xml:space="preserve"> de </w:t>
      </w:r>
      <w:r w:rsidR="00FE327C" w:rsidRPr="00E17AB1">
        <w:rPr>
          <w:rFonts w:ascii="Palatino Linotype" w:hAnsi="Palatino Linotype"/>
        </w:rPr>
        <w:t>04/10/2021</w:t>
      </w:r>
      <w:r w:rsidR="00817E2D" w:rsidRPr="00E17AB1">
        <w:rPr>
          <w:rFonts w:ascii="Palatino Linotype" w:hAnsi="Palatino Linotype"/>
        </w:rPr>
        <w:t>,</w:t>
      </w:r>
      <w:r w:rsidR="00817E2D" w:rsidRPr="00E17AB1">
        <w:rPr>
          <w:rFonts w:ascii="Palatino Linotype" w:hAnsi="Palatino Linotype"/>
          <w:spacing w:val="1"/>
        </w:rPr>
        <w:t xml:space="preserve"> </w:t>
      </w:r>
      <w:r w:rsidR="00817E2D" w:rsidRPr="00E17AB1">
        <w:rPr>
          <w:rFonts w:ascii="Palatino Linotype" w:hAnsi="Palatino Linotype"/>
        </w:rPr>
        <w:t>publicada</w:t>
      </w:r>
      <w:r w:rsidR="00817E2D" w:rsidRPr="00E17AB1">
        <w:rPr>
          <w:rFonts w:ascii="Palatino Linotype" w:hAnsi="Palatino Linotype"/>
          <w:spacing w:val="1"/>
        </w:rPr>
        <w:t xml:space="preserve"> </w:t>
      </w:r>
      <w:r w:rsidR="00817E2D" w:rsidRPr="00E17AB1">
        <w:rPr>
          <w:rFonts w:ascii="Palatino Linotype" w:hAnsi="Palatino Linotype"/>
        </w:rPr>
        <w:t>no</w:t>
      </w:r>
      <w:r w:rsidR="00817E2D" w:rsidRPr="00E17AB1">
        <w:rPr>
          <w:rFonts w:ascii="Palatino Linotype" w:hAnsi="Palatino Linotype"/>
          <w:spacing w:val="1"/>
        </w:rPr>
        <w:t xml:space="preserve"> </w:t>
      </w:r>
      <w:r w:rsidR="00817E2D" w:rsidRPr="00E17AB1">
        <w:rPr>
          <w:rFonts w:ascii="Palatino Linotype" w:hAnsi="Palatino Linotype"/>
        </w:rPr>
        <w:t>Diário</w:t>
      </w:r>
      <w:r w:rsidR="00817E2D" w:rsidRPr="00E17AB1">
        <w:rPr>
          <w:rFonts w:ascii="Palatino Linotype" w:hAnsi="Palatino Linotype"/>
          <w:spacing w:val="1"/>
        </w:rPr>
        <w:t xml:space="preserve"> </w:t>
      </w:r>
      <w:r w:rsidR="00346B55" w:rsidRPr="00E17AB1">
        <w:rPr>
          <w:rFonts w:ascii="Palatino Linotype" w:hAnsi="Palatino Linotype"/>
        </w:rPr>
        <w:t xml:space="preserve">Oficial do Município </w:t>
      </w:r>
      <w:r w:rsidR="00817E2D" w:rsidRPr="00E17AB1">
        <w:rPr>
          <w:rFonts w:ascii="Palatino Linotype" w:hAnsi="Palatino Linotype"/>
        </w:rPr>
        <w:t>nº</w:t>
      </w:r>
      <w:r w:rsidR="00817E2D" w:rsidRPr="00E17AB1">
        <w:rPr>
          <w:rFonts w:ascii="Palatino Linotype" w:hAnsi="Palatino Linotype"/>
          <w:spacing w:val="2"/>
        </w:rPr>
        <w:t xml:space="preserve"> </w:t>
      </w:r>
      <w:r w:rsidR="00FE327C" w:rsidRPr="00E17AB1">
        <w:rPr>
          <w:rFonts w:ascii="Palatino Linotype" w:hAnsi="Palatino Linotype"/>
          <w:spacing w:val="2"/>
        </w:rPr>
        <w:t>9.115</w:t>
      </w:r>
      <w:r w:rsidR="00817E2D" w:rsidRPr="00E17AB1">
        <w:rPr>
          <w:rFonts w:ascii="Palatino Linotype" w:hAnsi="Palatino Linotype"/>
        </w:rPr>
        <w:t>,</w:t>
      </w:r>
      <w:r w:rsidR="00817E2D" w:rsidRPr="00E17AB1">
        <w:rPr>
          <w:rFonts w:ascii="Palatino Linotype" w:hAnsi="Palatino Linotype"/>
          <w:spacing w:val="1"/>
        </w:rPr>
        <w:t xml:space="preserve"> </w:t>
      </w:r>
      <w:r w:rsidR="00817E2D" w:rsidRPr="00E17AB1">
        <w:rPr>
          <w:rFonts w:ascii="Palatino Linotype" w:hAnsi="Palatino Linotype"/>
        </w:rPr>
        <w:t>de</w:t>
      </w:r>
      <w:r w:rsidR="00817E2D" w:rsidRPr="00E17AB1">
        <w:rPr>
          <w:rFonts w:ascii="Palatino Linotype" w:hAnsi="Palatino Linotype"/>
          <w:spacing w:val="-2"/>
        </w:rPr>
        <w:t xml:space="preserve"> </w:t>
      </w:r>
      <w:r w:rsidR="00817E2D" w:rsidRPr="00E17AB1">
        <w:rPr>
          <w:rFonts w:ascii="Palatino Linotype" w:hAnsi="Palatino Linotype"/>
        </w:rPr>
        <w:t>0</w:t>
      </w:r>
      <w:r w:rsidR="00FE327C" w:rsidRPr="00E17AB1">
        <w:rPr>
          <w:rFonts w:ascii="Palatino Linotype" w:hAnsi="Palatino Linotype"/>
        </w:rPr>
        <w:t>5</w:t>
      </w:r>
      <w:r w:rsidR="00817E2D" w:rsidRPr="00E17AB1">
        <w:rPr>
          <w:rFonts w:ascii="Palatino Linotype" w:hAnsi="Palatino Linotype"/>
          <w:spacing w:val="1"/>
        </w:rPr>
        <w:t xml:space="preserve"> </w:t>
      </w:r>
      <w:r w:rsidR="00817E2D" w:rsidRPr="00E17AB1">
        <w:rPr>
          <w:rFonts w:ascii="Palatino Linotype" w:hAnsi="Palatino Linotype"/>
        </w:rPr>
        <w:t>de</w:t>
      </w:r>
      <w:r w:rsidR="00817E2D" w:rsidRPr="00E17AB1">
        <w:rPr>
          <w:rFonts w:ascii="Palatino Linotype" w:hAnsi="Palatino Linotype"/>
          <w:spacing w:val="1"/>
        </w:rPr>
        <w:t xml:space="preserve"> </w:t>
      </w:r>
      <w:r w:rsidR="00FE327C" w:rsidRPr="00E17AB1">
        <w:rPr>
          <w:rFonts w:ascii="Palatino Linotype" w:hAnsi="Palatino Linotype"/>
          <w:spacing w:val="1"/>
        </w:rPr>
        <w:t>outubro</w:t>
      </w:r>
      <w:r w:rsidR="00346B55" w:rsidRPr="00E17AB1">
        <w:rPr>
          <w:rFonts w:ascii="Palatino Linotype" w:hAnsi="Palatino Linotype"/>
        </w:rPr>
        <w:t xml:space="preserve"> </w:t>
      </w:r>
      <w:r w:rsidR="00817E2D" w:rsidRPr="00E17AB1">
        <w:rPr>
          <w:rFonts w:ascii="Palatino Linotype" w:hAnsi="Palatino Linotype"/>
        </w:rPr>
        <w:t>de</w:t>
      </w:r>
      <w:r w:rsidR="00817E2D" w:rsidRPr="00E17AB1">
        <w:rPr>
          <w:rFonts w:ascii="Palatino Linotype" w:hAnsi="Palatino Linotype"/>
          <w:spacing w:val="-2"/>
        </w:rPr>
        <w:t xml:space="preserve"> </w:t>
      </w:r>
      <w:r w:rsidR="00817E2D" w:rsidRPr="00E17AB1">
        <w:rPr>
          <w:rFonts w:ascii="Palatino Linotype" w:hAnsi="Palatino Linotype"/>
        </w:rPr>
        <w:t>20</w:t>
      </w:r>
      <w:r w:rsidR="00FE327C" w:rsidRPr="00E17AB1">
        <w:rPr>
          <w:rFonts w:ascii="Palatino Linotype" w:hAnsi="Palatino Linotype"/>
        </w:rPr>
        <w:t>21</w:t>
      </w:r>
      <w:r w:rsidR="00817E2D" w:rsidRPr="00E17AB1">
        <w:rPr>
          <w:rFonts w:ascii="Palatino Linotype" w:hAnsi="Palatino Linotype"/>
        </w:rPr>
        <w:t>.</w:t>
      </w:r>
    </w:p>
    <w:p w:rsidR="009E73CE" w:rsidRPr="00E17AB1" w:rsidRDefault="009E73CE" w:rsidP="00FE327C">
      <w:pPr>
        <w:pStyle w:val="Corpodetexto"/>
        <w:tabs>
          <w:tab w:val="left" w:pos="284"/>
          <w:tab w:val="left" w:pos="8647"/>
        </w:tabs>
        <w:spacing w:before="8"/>
        <w:ind w:right="-24"/>
        <w:rPr>
          <w:rFonts w:ascii="Palatino Linotype" w:hAnsi="Palatino Linotype"/>
          <w:sz w:val="22"/>
          <w:szCs w:val="22"/>
        </w:rPr>
      </w:pPr>
    </w:p>
    <w:p w:rsidR="00AF5EAB" w:rsidRPr="00E17AB1" w:rsidRDefault="00817E2D" w:rsidP="007801FB">
      <w:pPr>
        <w:pStyle w:val="PargrafodaLista"/>
        <w:numPr>
          <w:ilvl w:val="1"/>
          <w:numId w:val="4"/>
        </w:numPr>
        <w:tabs>
          <w:tab w:val="left" w:pos="284"/>
        </w:tabs>
        <w:ind w:left="0" w:right="-24" w:firstLine="0"/>
        <w:rPr>
          <w:rFonts w:ascii="Palatino Linotype" w:hAnsi="Palatino Linotype"/>
        </w:rPr>
      </w:pPr>
      <w:r w:rsidRPr="00E17AB1">
        <w:rPr>
          <w:rFonts w:ascii="Palatino Linotype" w:hAnsi="Palatino Linotype"/>
        </w:rPr>
        <w:t>O recebimento das propostas, dos documentos de habilitação, abertura e</w:t>
      </w:r>
      <w:r w:rsidRPr="00E17AB1">
        <w:rPr>
          <w:rFonts w:ascii="Palatino Linotype" w:hAnsi="Palatino Linotype"/>
          <w:spacing w:val="1"/>
        </w:rPr>
        <w:t xml:space="preserve"> </w:t>
      </w:r>
      <w:r w:rsidRPr="00E17AB1">
        <w:rPr>
          <w:rFonts w:ascii="Palatino Linotype" w:hAnsi="Palatino Linotype"/>
        </w:rPr>
        <w:t>disputa</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preços,</w:t>
      </w:r>
      <w:r w:rsidRPr="00E17AB1">
        <w:rPr>
          <w:rFonts w:ascii="Palatino Linotype" w:hAnsi="Palatino Linotype"/>
          <w:spacing w:val="1"/>
        </w:rPr>
        <w:t xml:space="preserve"> </w:t>
      </w:r>
      <w:r w:rsidRPr="00E17AB1">
        <w:rPr>
          <w:rFonts w:ascii="Palatino Linotype" w:hAnsi="Palatino Linotype"/>
        </w:rPr>
        <w:t>será</w:t>
      </w:r>
      <w:r w:rsidRPr="00E17AB1">
        <w:rPr>
          <w:rFonts w:ascii="Palatino Linotype" w:hAnsi="Palatino Linotype"/>
          <w:spacing w:val="1"/>
        </w:rPr>
        <w:t xml:space="preserve"> </w:t>
      </w:r>
      <w:r w:rsidRPr="00E17AB1">
        <w:rPr>
          <w:rFonts w:ascii="Palatino Linotype" w:hAnsi="Palatino Linotype"/>
        </w:rPr>
        <w:t>exclusivamente</w:t>
      </w:r>
      <w:r w:rsidRPr="00E17AB1">
        <w:rPr>
          <w:rFonts w:ascii="Palatino Linotype" w:hAnsi="Palatino Linotype"/>
          <w:spacing w:val="1"/>
        </w:rPr>
        <w:t xml:space="preserve"> </w:t>
      </w:r>
      <w:r w:rsidRPr="00E17AB1">
        <w:rPr>
          <w:rFonts w:ascii="Palatino Linotype" w:hAnsi="Palatino Linotype"/>
        </w:rPr>
        <w:t>por</w:t>
      </w:r>
      <w:r w:rsidRPr="00E17AB1">
        <w:rPr>
          <w:rFonts w:ascii="Palatino Linotype" w:hAnsi="Palatino Linotype"/>
          <w:spacing w:val="1"/>
        </w:rPr>
        <w:t xml:space="preserve"> </w:t>
      </w:r>
      <w:r w:rsidRPr="00E17AB1">
        <w:rPr>
          <w:rFonts w:ascii="Palatino Linotype" w:hAnsi="Palatino Linotype"/>
        </w:rPr>
        <w:t>meio</w:t>
      </w:r>
      <w:r w:rsidRPr="00E17AB1">
        <w:rPr>
          <w:rFonts w:ascii="Palatino Linotype" w:hAnsi="Palatino Linotype"/>
          <w:spacing w:val="1"/>
        </w:rPr>
        <w:t xml:space="preserve"> </w:t>
      </w:r>
      <w:r w:rsidRPr="00E17AB1">
        <w:rPr>
          <w:rFonts w:ascii="Palatino Linotype" w:hAnsi="Palatino Linotype"/>
        </w:rPr>
        <w:t>eletrônico,</w:t>
      </w:r>
      <w:r w:rsidRPr="00E17AB1">
        <w:rPr>
          <w:rFonts w:ascii="Palatino Linotype" w:hAnsi="Palatino Linotype"/>
          <w:spacing w:val="1"/>
        </w:rPr>
        <w:t xml:space="preserve"> </w:t>
      </w:r>
      <w:r w:rsidR="00346B55" w:rsidRPr="00E17AB1">
        <w:rPr>
          <w:rFonts w:ascii="Palatino Linotype" w:hAnsi="Palatino Linotype"/>
        </w:rPr>
        <w:t>na PLATAFORMA BLL,</w:t>
      </w:r>
      <w:r w:rsidRPr="00E17AB1">
        <w:rPr>
          <w:rFonts w:ascii="Palatino Linotype" w:hAnsi="Palatino Linotype"/>
          <w:spacing w:val="1"/>
        </w:rPr>
        <w:t xml:space="preserve"> </w:t>
      </w:r>
      <w:r w:rsidRPr="00E17AB1">
        <w:rPr>
          <w:rFonts w:ascii="Palatino Linotype" w:hAnsi="Palatino Linotype"/>
        </w:rPr>
        <w:t>conforme</w:t>
      </w:r>
      <w:r w:rsidRPr="00E17AB1">
        <w:rPr>
          <w:rFonts w:ascii="Palatino Linotype" w:hAnsi="Palatino Linotype"/>
          <w:spacing w:val="1"/>
        </w:rPr>
        <w:t xml:space="preserve"> </w:t>
      </w:r>
      <w:r w:rsidRPr="00E17AB1">
        <w:rPr>
          <w:rFonts w:ascii="Palatino Linotype" w:hAnsi="Palatino Linotype"/>
        </w:rPr>
        <w:t>datas</w:t>
      </w:r>
      <w:r w:rsidRPr="00E17AB1">
        <w:rPr>
          <w:rFonts w:ascii="Palatino Linotype" w:hAnsi="Palatino Linotype"/>
          <w:spacing w:val="1"/>
        </w:rPr>
        <w:t xml:space="preserve"> </w:t>
      </w:r>
      <w:r w:rsidRPr="00E17AB1">
        <w:rPr>
          <w:rFonts w:ascii="Palatino Linotype" w:hAnsi="Palatino Linotype"/>
        </w:rPr>
        <w:t>e</w:t>
      </w:r>
      <w:r w:rsidRPr="00E17AB1">
        <w:rPr>
          <w:rFonts w:ascii="Palatino Linotype" w:hAnsi="Palatino Linotype"/>
          <w:spacing w:val="1"/>
        </w:rPr>
        <w:t xml:space="preserve"> </w:t>
      </w:r>
      <w:r w:rsidRPr="00E17AB1">
        <w:rPr>
          <w:rFonts w:ascii="Palatino Linotype" w:hAnsi="Palatino Linotype"/>
        </w:rPr>
        <w:t>horários</w:t>
      </w:r>
      <w:r w:rsidRPr="00E17AB1">
        <w:rPr>
          <w:rFonts w:ascii="Palatino Linotype" w:hAnsi="Palatino Linotype"/>
          <w:spacing w:val="1"/>
        </w:rPr>
        <w:t xml:space="preserve"> </w:t>
      </w:r>
      <w:r w:rsidRPr="00E17AB1">
        <w:rPr>
          <w:rFonts w:ascii="Palatino Linotype" w:hAnsi="Palatino Linotype"/>
        </w:rPr>
        <w:t>definidos</w:t>
      </w:r>
      <w:r w:rsidRPr="00E17AB1">
        <w:rPr>
          <w:rFonts w:ascii="Palatino Linotype" w:hAnsi="Palatino Linotype"/>
          <w:spacing w:val="1"/>
        </w:rPr>
        <w:t xml:space="preserve"> </w:t>
      </w:r>
      <w:r w:rsidRPr="00E17AB1">
        <w:rPr>
          <w:rFonts w:ascii="Palatino Linotype" w:hAnsi="Palatino Linotype"/>
        </w:rPr>
        <w:t>abaixo:</w:t>
      </w:r>
      <w:r w:rsidR="0094104D" w:rsidRPr="00E17AB1">
        <w:rPr>
          <w:rFonts w:ascii="Palatino Linotype" w:hAnsi="Palatino Linotype"/>
        </w:rPr>
        <w:t xml:space="preserve"> </w:t>
      </w:r>
      <w:hyperlink r:id="rId8" w:history="1">
        <w:r w:rsidR="00AF5EAB" w:rsidRPr="00E17AB1">
          <w:rPr>
            <w:rStyle w:val="Hyperlink"/>
            <w:rFonts w:ascii="Palatino Linotype" w:hAnsi="Palatino Linotype"/>
          </w:rPr>
          <w:t>http://bll.org.br/</w:t>
        </w:r>
      </w:hyperlink>
    </w:p>
    <w:p w:rsidR="009E73CE" w:rsidRPr="00E17AB1" w:rsidRDefault="009E73CE" w:rsidP="008C0EE4">
      <w:pPr>
        <w:pStyle w:val="Corpodetexto"/>
        <w:spacing w:before="8"/>
        <w:rPr>
          <w:rFonts w:ascii="Palatino Linotype" w:hAnsi="Palatino Linotype"/>
          <w:sz w:val="22"/>
          <w:szCs w:val="22"/>
        </w:rPr>
      </w:pPr>
    </w:p>
    <w:tbl>
      <w:tblPr>
        <w:tblStyle w:val="TableNormal"/>
        <w:tblW w:w="9214" w:type="dxa"/>
        <w:tblInd w:w="-3"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3478"/>
        <w:gridCol w:w="5736"/>
      </w:tblGrid>
      <w:tr w:rsidR="009E73CE" w:rsidRPr="00E17AB1" w:rsidTr="00FE327C">
        <w:trPr>
          <w:trHeight w:val="2058"/>
        </w:trPr>
        <w:tc>
          <w:tcPr>
            <w:tcW w:w="3478" w:type="dxa"/>
          </w:tcPr>
          <w:p w:rsidR="00346B55" w:rsidRPr="00E17AB1" w:rsidRDefault="00346B55" w:rsidP="008C0EE4">
            <w:pPr>
              <w:pStyle w:val="TableParagraph"/>
              <w:tabs>
                <w:tab w:val="left" w:pos="2430"/>
              </w:tabs>
              <w:ind w:left="97" w:right="139"/>
              <w:jc w:val="both"/>
              <w:rPr>
                <w:rFonts w:ascii="Palatino Linotype" w:hAnsi="Palatino Linotype"/>
                <w:b/>
              </w:rPr>
            </w:pPr>
          </w:p>
          <w:p w:rsidR="009E73CE" w:rsidRPr="00E17AB1" w:rsidRDefault="00817E2D" w:rsidP="008C0EE4">
            <w:pPr>
              <w:pStyle w:val="TableParagraph"/>
              <w:tabs>
                <w:tab w:val="left" w:pos="2430"/>
              </w:tabs>
              <w:ind w:left="97" w:right="139"/>
              <w:jc w:val="both"/>
              <w:rPr>
                <w:rFonts w:ascii="Palatino Linotype" w:hAnsi="Palatino Linotype"/>
                <w:b/>
              </w:rPr>
            </w:pPr>
            <w:r w:rsidRPr="00E17AB1">
              <w:rPr>
                <w:rFonts w:ascii="Palatino Linotype" w:hAnsi="Palatino Linotype"/>
                <w:b/>
              </w:rPr>
              <w:t>DATA</w:t>
            </w:r>
            <w:r w:rsidRPr="00E17AB1">
              <w:rPr>
                <w:rFonts w:ascii="Palatino Linotype" w:hAnsi="Palatino Linotype"/>
                <w:b/>
                <w:spacing w:val="1"/>
              </w:rPr>
              <w:t xml:space="preserve"> </w:t>
            </w:r>
            <w:r w:rsidRPr="00E17AB1">
              <w:rPr>
                <w:rFonts w:ascii="Palatino Linotype" w:hAnsi="Palatino Linotype"/>
                <w:b/>
              </w:rPr>
              <w:t>E</w:t>
            </w:r>
            <w:r w:rsidRPr="00E17AB1">
              <w:rPr>
                <w:rFonts w:ascii="Palatino Linotype" w:hAnsi="Palatino Linotype"/>
                <w:b/>
                <w:spacing w:val="1"/>
              </w:rPr>
              <w:t xml:space="preserve"> </w:t>
            </w:r>
            <w:r w:rsidRPr="00E17AB1">
              <w:rPr>
                <w:rFonts w:ascii="Palatino Linotype" w:hAnsi="Palatino Linotype"/>
                <w:b/>
              </w:rPr>
              <w:t>HORÁRIO</w:t>
            </w:r>
            <w:r w:rsidRPr="00E17AB1">
              <w:rPr>
                <w:rFonts w:ascii="Palatino Linotype" w:hAnsi="Palatino Linotype"/>
                <w:b/>
                <w:spacing w:val="1"/>
              </w:rPr>
              <w:t xml:space="preserve"> </w:t>
            </w:r>
            <w:r w:rsidRPr="00E17AB1">
              <w:rPr>
                <w:rFonts w:ascii="Palatino Linotype" w:hAnsi="Palatino Linotype"/>
                <w:b/>
              </w:rPr>
              <w:t>DO</w:t>
            </w:r>
            <w:r w:rsidRPr="00E17AB1">
              <w:rPr>
                <w:rFonts w:ascii="Palatino Linotype" w:hAnsi="Palatino Linotype"/>
                <w:b/>
                <w:spacing w:val="1"/>
              </w:rPr>
              <w:t xml:space="preserve"> </w:t>
            </w:r>
            <w:r w:rsidRPr="00E17AB1">
              <w:rPr>
                <w:rFonts w:ascii="Palatino Linotype" w:hAnsi="Palatino Linotype"/>
                <w:b/>
              </w:rPr>
              <w:t>RECEBIMENTO</w:t>
            </w:r>
            <w:r w:rsidRPr="00E17AB1">
              <w:rPr>
                <w:rFonts w:ascii="Palatino Linotype" w:hAnsi="Palatino Linotype"/>
                <w:b/>
                <w:spacing w:val="1"/>
              </w:rPr>
              <w:t xml:space="preserve"> </w:t>
            </w:r>
            <w:r w:rsidRPr="00E17AB1">
              <w:rPr>
                <w:rFonts w:ascii="Palatino Linotype" w:hAnsi="Palatino Linotype"/>
                <w:b/>
              </w:rPr>
              <w:t>DAS</w:t>
            </w:r>
            <w:r w:rsidRPr="00E17AB1">
              <w:rPr>
                <w:rFonts w:ascii="Palatino Linotype" w:hAnsi="Palatino Linotype"/>
                <w:b/>
                <w:spacing w:val="1"/>
              </w:rPr>
              <w:t xml:space="preserve"> </w:t>
            </w:r>
            <w:r w:rsidRPr="00E17AB1">
              <w:rPr>
                <w:rFonts w:ascii="Palatino Linotype" w:hAnsi="Palatino Linotype"/>
                <w:b/>
              </w:rPr>
              <w:t>PROPOSTAS</w:t>
            </w:r>
            <w:r w:rsidRPr="00E17AB1">
              <w:rPr>
                <w:rFonts w:ascii="Palatino Linotype" w:hAnsi="Palatino Linotype"/>
                <w:b/>
                <w:spacing w:val="1"/>
              </w:rPr>
              <w:t xml:space="preserve"> </w:t>
            </w:r>
            <w:r w:rsidRPr="00E17AB1">
              <w:rPr>
                <w:rFonts w:ascii="Palatino Linotype" w:hAnsi="Palatino Linotype"/>
                <w:b/>
              </w:rPr>
              <w:t>E</w:t>
            </w:r>
            <w:r w:rsidRPr="00E17AB1">
              <w:rPr>
                <w:rFonts w:ascii="Palatino Linotype" w:hAnsi="Palatino Linotype"/>
                <w:b/>
                <w:spacing w:val="1"/>
              </w:rPr>
              <w:t xml:space="preserve"> </w:t>
            </w:r>
            <w:r w:rsidRPr="00E17AB1">
              <w:rPr>
                <w:rFonts w:ascii="Palatino Linotype" w:hAnsi="Palatino Linotype"/>
                <w:b/>
              </w:rPr>
              <w:t>DOS</w:t>
            </w:r>
            <w:r w:rsidRPr="00E17AB1">
              <w:rPr>
                <w:rFonts w:ascii="Palatino Linotype" w:hAnsi="Palatino Linotype"/>
                <w:b/>
                <w:spacing w:val="-59"/>
              </w:rPr>
              <w:t xml:space="preserve"> </w:t>
            </w:r>
            <w:r w:rsidRPr="00E17AB1">
              <w:rPr>
                <w:rFonts w:ascii="Palatino Linotype" w:hAnsi="Palatino Linotype"/>
                <w:b/>
              </w:rPr>
              <w:t>DOCUMENTOS</w:t>
            </w:r>
            <w:r w:rsidRPr="00E17AB1">
              <w:rPr>
                <w:rFonts w:ascii="Palatino Linotype" w:hAnsi="Palatino Linotype"/>
                <w:b/>
              </w:rPr>
              <w:tab/>
            </w:r>
            <w:r w:rsidRPr="00E17AB1">
              <w:rPr>
                <w:rFonts w:ascii="Palatino Linotype" w:hAnsi="Palatino Linotype"/>
                <w:b/>
                <w:spacing w:val="-1"/>
              </w:rPr>
              <w:t>DE</w:t>
            </w:r>
            <w:r w:rsidRPr="00E17AB1">
              <w:rPr>
                <w:rFonts w:ascii="Palatino Linotype" w:hAnsi="Palatino Linotype"/>
                <w:b/>
                <w:spacing w:val="-59"/>
              </w:rPr>
              <w:t xml:space="preserve"> </w:t>
            </w:r>
            <w:r w:rsidRPr="00E17AB1">
              <w:rPr>
                <w:rFonts w:ascii="Palatino Linotype" w:hAnsi="Palatino Linotype"/>
                <w:b/>
              </w:rPr>
              <w:t>HABILITAÇÃO</w:t>
            </w:r>
          </w:p>
        </w:tc>
        <w:tc>
          <w:tcPr>
            <w:tcW w:w="5736" w:type="dxa"/>
          </w:tcPr>
          <w:p w:rsidR="009E73CE" w:rsidRPr="00E17AB1" w:rsidRDefault="009E73CE" w:rsidP="008C0EE4">
            <w:pPr>
              <w:pStyle w:val="TableParagraph"/>
              <w:spacing w:before="6"/>
              <w:rPr>
                <w:rFonts w:ascii="Palatino Linotype" w:hAnsi="Palatino Linotype"/>
              </w:rPr>
            </w:pPr>
          </w:p>
          <w:p w:rsidR="009E73CE" w:rsidRPr="00E17AB1" w:rsidRDefault="00817E2D" w:rsidP="00335EEA">
            <w:pPr>
              <w:pStyle w:val="TableParagraph"/>
              <w:ind w:left="87" w:right="137"/>
              <w:jc w:val="center"/>
              <w:rPr>
                <w:rFonts w:ascii="Palatino Linotype" w:hAnsi="Palatino Linotype"/>
                <w:b/>
              </w:rPr>
            </w:pPr>
            <w:r w:rsidRPr="00E17AB1">
              <w:rPr>
                <w:rFonts w:ascii="Palatino Linotype" w:hAnsi="Palatino Linotype"/>
                <w:b/>
              </w:rPr>
              <w:t>ATÉ</w:t>
            </w:r>
            <w:r w:rsidRPr="00E17AB1">
              <w:rPr>
                <w:rFonts w:ascii="Palatino Linotype" w:hAnsi="Palatino Linotype"/>
                <w:b/>
                <w:spacing w:val="-4"/>
              </w:rPr>
              <w:t xml:space="preserve"> </w:t>
            </w:r>
            <w:r w:rsidR="00A05F41">
              <w:rPr>
                <w:rFonts w:ascii="Palatino Linotype" w:hAnsi="Palatino Linotype"/>
                <w:b/>
              </w:rPr>
              <w:t>08</w:t>
            </w:r>
            <w:r w:rsidRPr="00E17AB1">
              <w:rPr>
                <w:rFonts w:ascii="Palatino Linotype" w:hAnsi="Palatino Linotype"/>
                <w:b/>
              </w:rPr>
              <w:t>h00</w:t>
            </w:r>
            <w:r w:rsidRPr="00E17AB1">
              <w:rPr>
                <w:rFonts w:ascii="Palatino Linotype" w:hAnsi="Palatino Linotype"/>
                <w:b/>
                <w:spacing w:val="-4"/>
              </w:rPr>
              <w:t xml:space="preserve"> </w:t>
            </w:r>
            <w:r w:rsidRPr="00E17AB1">
              <w:rPr>
                <w:rFonts w:ascii="Palatino Linotype" w:hAnsi="Palatino Linotype"/>
                <w:b/>
              </w:rPr>
              <w:t>DO DIA</w:t>
            </w:r>
            <w:r w:rsidRPr="00E17AB1">
              <w:rPr>
                <w:rFonts w:ascii="Palatino Linotype" w:hAnsi="Palatino Linotype"/>
                <w:b/>
                <w:spacing w:val="-1"/>
              </w:rPr>
              <w:t xml:space="preserve"> </w:t>
            </w:r>
            <w:r w:rsidR="007F599F">
              <w:rPr>
                <w:rFonts w:ascii="Palatino Linotype" w:hAnsi="Palatino Linotype"/>
                <w:b/>
                <w:spacing w:val="-1"/>
              </w:rPr>
              <w:t>1</w:t>
            </w:r>
            <w:r w:rsidR="00335EEA">
              <w:rPr>
                <w:rFonts w:ascii="Palatino Linotype" w:hAnsi="Palatino Linotype"/>
                <w:b/>
                <w:spacing w:val="-1"/>
              </w:rPr>
              <w:t>5</w:t>
            </w:r>
            <w:r w:rsidRPr="00E17AB1">
              <w:rPr>
                <w:rFonts w:ascii="Palatino Linotype" w:hAnsi="Palatino Linotype"/>
                <w:b/>
              </w:rPr>
              <w:t>/</w:t>
            </w:r>
            <w:r w:rsidR="007F599F">
              <w:rPr>
                <w:rFonts w:ascii="Palatino Linotype" w:hAnsi="Palatino Linotype"/>
                <w:b/>
              </w:rPr>
              <w:t>06</w:t>
            </w:r>
            <w:r w:rsidRPr="00E17AB1">
              <w:rPr>
                <w:rFonts w:ascii="Palatino Linotype" w:hAnsi="Palatino Linotype"/>
                <w:b/>
              </w:rPr>
              <w:t>/202</w:t>
            </w:r>
            <w:r w:rsidR="00FE327C" w:rsidRPr="00E17AB1">
              <w:rPr>
                <w:rFonts w:ascii="Palatino Linotype" w:hAnsi="Palatino Linotype"/>
                <w:b/>
              </w:rPr>
              <w:t>2</w:t>
            </w:r>
          </w:p>
        </w:tc>
      </w:tr>
      <w:tr w:rsidR="009E73CE" w:rsidRPr="00E17AB1" w:rsidTr="00FE327C">
        <w:trPr>
          <w:trHeight w:val="1299"/>
        </w:trPr>
        <w:tc>
          <w:tcPr>
            <w:tcW w:w="3478" w:type="dxa"/>
          </w:tcPr>
          <w:p w:rsidR="00346B55" w:rsidRPr="00E17AB1" w:rsidRDefault="00346B55" w:rsidP="008C0EE4">
            <w:pPr>
              <w:pStyle w:val="TableParagraph"/>
              <w:ind w:left="97" w:right="139"/>
              <w:jc w:val="both"/>
              <w:rPr>
                <w:rFonts w:ascii="Palatino Linotype" w:hAnsi="Palatino Linotype"/>
                <w:b/>
              </w:rPr>
            </w:pPr>
          </w:p>
          <w:p w:rsidR="009E73CE" w:rsidRPr="00E17AB1" w:rsidRDefault="00817E2D" w:rsidP="008C0EE4">
            <w:pPr>
              <w:pStyle w:val="TableParagraph"/>
              <w:ind w:left="97" w:right="139"/>
              <w:jc w:val="both"/>
              <w:rPr>
                <w:rFonts w:ascii="Palatino Linotype" w:hAnsi="Palatino Linotype"/>
                <w:b/>
              </w:rPr>
            </w:pPr>
            <w:r w:rsidRPr="00E17AB1">
              <w:rPr>
                <w:rFonts w:ascii="Palatino Linotype" w:hAnsi="Palatino Linotype"/>
                <w:b/>
              </w:rPr>
              <w:t>DATA</w:t>
            </w:r>
            <w:r w:rsidRPr="00E17AB1">
              <w:rPr>
                <w:rFonts w:ascii="Palatino Linotype" w:hAnsi="Palatino Linotype"/>
                <w:b/>
                <w:spacing w:val="1"/>
              </w:rPr>
              <w:t xml:space="preserve"> </w:t>
            </w:r>
            <w:r w:rsidRPr="00E17AB1">
              <w:rPr>
                <w:rFonts w:ascii="Palatino Linotype" w:hAnsi="Palatino Linotype"/>
                <w:b/>
              </w:rPr>
              <w:t>E</w:t>
            </w:r>
            <w:r w:rsidRPr="00E17AB1">
              <w:rPr>
                <w:rFonts w:ascii="Palatino Linotype" w:hAnsi="Palatino Linotype"/>
                <w:b/>
                <w:spacing w:val="1"/>
              </w:rPr>
              <w:t xml:space="preserve"> </w:t>
            </w:r>
            <w:r w:rsidRPr="00E17AB1">
              <w:rPr>
                <w:rFonts w:ascii="Palatino Linotype" w:hAnsi="Palatino Linotype"/>
                <w:b/>
              </w:rPr>
              <w:t>HORÁRIO</w:t>
            </w:r>
            <w:r w:rsidRPr="00E17AB1">
              <w:rPr>
                <w:rFonts w:ascii="Palatino Linotype" w:hAnsi="Palatino Linotype"/>
                <w:b/>
                <w:spacing w:val="1"/>
              </w:rPr>
              <w:t xml:space="preserve"> </w:t>
            </w:r>
            <w:r w:rsidRPr="00E17AB1">
              <w:rPr>
                <w:rFonts w:ascii="Palatino Linotype" w:hAnsi="Palatino Linotype"/>
                <w:b/>
              </w:rPr>
              <w:t>DA</w:t>
            </w:r>
            <w:r w:rsidRPr="00E17AB1">
              <w:rPr>
                <w:rFonts w:ascii="Palatino Linotype" w:hAnsi="Palatino Linotype"/>
                <w:b/>
                <w:spacing w:val="1"/>
              </w:rPr>
              <w:t xml:space="preserve"> </w:t>
            </w:r>
            <w:r w:rsidRPr="00E17AB1">
              <w:rPr>
                <w:rFonts w:ascii="Palatino Linotype" w:hAnsi="Palatino Linotype"/>
                <w:b/>
              </w:rPr>
              <w:t>ABERTURA DA SESSÃO</w:t>
            </w:r>
            <w:r w:rsidRPr="00E17AB1">
              <w:rPr>
                <w:rFonts w:ascii="Palatino Linotype" w:hAnsi="Palatino Linotype"/>
                <w:b/>
                <w:spacing w:val="-59"/>
              </w:rPr>
              <w:t xml:space="preserve"> </w:t>
            </w:r>
            <w:r w:rsidRPr="00E17AB1">
              <w:rPr>
                <w:rFonts w:ascii="Palatino Linotype" w:hAnsi="Palatino Linotype"/>
                <w:b/>
              </w:rPr>
              <w:t>PÚBLICA</w:t>
            </w:r>
          </w:p>
        </w:tc>
        <w:tc>
          <w:tcPr>
            <w:tcW w:w="5736" w:type="dxa"/>
          </w:tcPr>
          <w:p w:rsidR="009E73CE" w:rsidRPr="00E17AB1" w:rsidRDefault="007F599F" w:rsidP="00335EEA">
            <w:pPr>
              <w:pStyle w:val="TableParagraph"/>
              <w:spacing w:before="259"/>
              <w:ind w:left="87" w:right="77"/>
              <w:jc w:val="center"/>
              <w:rPr>
                <w:rFonts w:ascii="Palatino Linotype" w:hAnsi="Palatino Linotype"/>
                <w:b/>
              </w:rPr>
            </w:pPr>
            <w:r>
              <w:rPr>
                <w:rFonts w:ascii="Palatino Linotype" w:hAnsi="Palatino Linotype"/>
                <w:b/>
                <w:spacing w:val="-5"/>
              </w:rPr>
              <w:t>09h00</w:t>
            </w:r>
            <w:r w:rsidR="00817E2D" w:rsidRPr="00E17AB1">
              <w:rPr>
                <w:rFonts w:ascii="Palatino Linotype" w:hAnsi="Palatino Linotype"/>
                <w:b/>
                <w:spacing w:val="-5"/>
              </w:rPr>
              <w:t xml:space="preserve"> </w:t>
            </w:r>
            <w:r w:rsidR="00817E2D" w:rsidRPr="00E17AB1">
              <w:rPr>
                <w:rFonts w:ascii="Palatino Linotype" w:hAnsi="Palatino Linotype"/>
                <w:b/>
              </w:rPr>
              <w:t>DO</w:t>
            </w:r>
            <w:r w:rsidR="00817E2D" w:rsidRPr="00E17AB1">
              <w:rPr>
                <w:rFonts w:ascii="Palatino Linotype" w:hAnsi="Palatino Linotype"/>
                <w:b/>
                <w:spacing w:val="-2"/>
              </w:rPr>
              <w:t xml:space="preserve"> </w:t>
            </w:r>
            <w:r w:rsidR="00817E2D" w:rsidRPr="00E17AB1">
              <w:rPr>
                <w:rFonts w:ascii="Palatino Linotype" w:hAnsi="Palatino Linotype"/>
                <w:b/>
              </w:rPr>
              <w:t>DIA</w:t>
            </w:r>
            <w:r w:rsidR="00817E2D" w:rsidRPr="00E17AB1">
              <w:rPr>
                <w:rFonts w:ascii="Palatino Linotype" w:hAnsi="Palatino Linotype"/>
                <w:b/>
                <w:spacing w:val="1"/>
              </w:rPr>
              <w:t xml:space="preserve"> </w:t>
            </w:r>
            <w:r>
              <w:rPr>
                <w:rFonts w:ascii="Palatino Linotype" w:hAnsi="Palatino Linotype"/>
                <w:b/>
                <w:spacing w:val="1"/>
              </w:rPr>
              <w:t>1</w:t>
            </w:r>
            <w:r w:rsidR="00335EEA">
              <w:rPr>
                <w:rFonts w:ascii="Palatino Linotype" w:hAnsi="Palatino Linotype"/>
                <w:b/>
                <w:spacing w:val="1"/>
              </w:rPr>
              <w:t>5</w:t>
            </w:r>
            <w:r w:rsidR="00FE327C" w:rsidRPr="00E17AB1">
              <w:rPr>
                <w:rFonts w:ascii="Palatino Linotype" w:hAnsi="Palatino Linotype"/>
                <w:b/>
              </w:rPr>
              <w:t>/</w:t>
            </w:r>
            <w:r>
              <w:rPr>
                <w:rFonts w:ascii="Palatino Linotype" w:hAnsi="Palatino Linotype"/>
                <w:b/>
              </w:rPr>
              <w:t>06</w:t>
            </w:r>
            <w:r w:rsidR="00817E2D" w:rsidRPr="00E17AB1">
              <w:rPr>
                <w:rFonts w:ascii="Palatino Linotype" w:hAnsi="Palatino Linotype"/>
                <w:b/>
              </w:rPr>
              <w:t>/202</w:t>
            </w:r>
            <w:r w:rsidR="00FE327C" w:rsidRPr="00E17AB1">
              <w:rPr>
                <w:rFonts w:ascii="Palatino Linotype" w:hAnsi="Palatino Linotype"/>
                <w:b/>
              </w:rPr>
              <w:t>2</w:t>
            </w:r>
          </w:p>
        </w:tc>
      </w:tr>
    </w:tbl>
    <w:p w:rsidR="009E73CE" w:rsidRPr="00E17AB1" w:rsidRDefault="00680F05" w:rsidP="008C0EE4">
      <w:pPr>
        <w:tabs>
          <w:tab w:val="left" w:pos="8833"/>
        </w:tabs>
        <w:ind w:left="534"/>
        <w:rPr>
          <w:rFonts w:ascii="Palatino Linotype" w:hAnsi="Palatino Linotype"/>
        </w:rPr>
      </w:pPr>
      <w:r w:rsidRPr="00E17AB1">
        <w:rPr>
          <w:rFonts w:ascii="Palatino Linotype" w:hAnsi="Palatino Linotype"/>
          <w:noProof/>
          <w:lang w:val="pt-BR" w:eastAsia="pt-BR"/>
        </w:rPr>
        <mc:AlternateContent>
          <mc:Choice Requires="wpg">
            <w:drawing>
              <wp:inline distT="0" distB="0" distL="0" distR="0">
                <wp:extent cx="18415" cy="18415"/>
                <wp:effectExtent l="0" t="0" r="1270" b="0"/>
                <wp:docPr id="12"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415" cy="18415"/>
                          <a:chOff x="0" y="0"/>
                          <a:chExt cx="29" cy="29"/>
                        </a:xfrm>
                      </wpg:grpSpPr>
                      <wps:wsp>
                        <wps:cNvPr id="13" name="AutoShape 8"/>
                        <wps:cNvSpPr>
                          <a:spLocks/>
                        </wps:cNvSpPr>
                        <wps:spPr bwMode="auto">
                          <a:xfrm>
                            <a:off x="0" y="0"/>
                            <a:ext cx="29" cy="29"/>
                          </a:xfrm>
                          <a:custGeom>
                            <a:avLst/>
                            <a:gdLst>
                              <a:gd name="T0" fmla="*/ 29 w 29"/>
                              <a:gd name="T1" fmla="*/ 29 h 29"/>
                              <a:gd name="T2" fmla="*/ 0 w 29"/>
                              <a:gd name="T3" fmla="*/ 29 h 29"/>
                              <a:gd name="T4" fmla="*/ 0 w 29"/>
                              <a:gd name="T5" fmla="*/ 19 h 29"/>
                              <a:gd name="T6" fmla="*/ 29 w 29"/>
                              <a:gd name="T7" fmla="*/ 19 h 29"/>
                              <a:gd name="T8" fmla="*/ 29 w 29"/>
                              <a:gd name="T9" fmla="*/ 29 h 29"/>
                              <a:gd name="T10" fmla="*/ 29 w 29"/>
                              <a:gd name="T11" fmla="*/ 10 h 29"/>
                              <a:gd name="T12" fmla="*/ 19 w 29"/>
                              <a:gd name="T13" fmla="*/ 10 h 29"/>
                              <a:gd name="T14" fmla="*/ 19 w 29"/>
                              <a:gd name="T15" fmla="*/ 0 h 29"/>
                              <a:gd name="T16" fmla="*/ 29 w 29"/>
                              <a:gd name="T17" fmla="*/ 0 h 29"/>
                              <a:gd name="T18" fmla="*/ 29 w 29"/>
                              <a:gd name="T19" fmla="*/ 1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9" h="29">
                                <a:moveTo>
                                  <a:pt x="29" y="29"/>
                                </a:moveTo>
                                <a:lnTo>
                                  <a:pt x="0" y="29"/>
                                </a:lnTo>
                                <a:lnTo>
                                  <a:pt x="0" y="19"/>
                                </a:lnTo>
                                <a:lnTo>
                                  <a:pt x="29" y="19"/>
                                </a:lnTo>
                                <a:lnTo>
                                  <a:pt x="29" y="29"/>
                                </a:lnTo>
                                <a:close/>
                                <a:moveTo>
                                  <a:pt x="29" y="10"/>
                                </a:moveTo>
                                <a:lnTo>
                                  <a:pt x="19" y="10"/>
                                </a:lnTo>
                                <a:lnTo>
                                  <a:pt x="19" y="0"/>
                                </a:lnTo>
                                <a:lnTo>
                                  <a:pt x="29" y="0"/>
                                </a:lnTo>
                                <a:lnTo>
                                  <a:pt x="29"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0077BAE" id="Group 7" o:spid="_x0000_s1026" style="width:1.45pt;height:1.45pt;mso-position-horizontal-relative:char;mso-position-vertical-relative:line" coordsize="29,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">
                <v:shape id="AutoShape 8" o:spid="_x0000_s1027" style="position:absolute;width:29;height:29;visibility:visible;mso-wrap-style:square;v-text-anchor:top" coordsize="2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" path="m29,29l,29,,19r29,l29,29xm29,10r-10,l19,,29,r,10xe" fillcolor="black" stroked="f">
                  <v:path arrowok="t" o:connecttype="custom" o:connectlocs="29,29;0,29;0,19;29,19;29,29;29,10;19,10;19,0;29,0;29,10" o:connectangles="0,0,0,0,0,0,0,0,0,0"/>
                </v:shape>
                <w10:anchorlock/>
              </v:group>
            </w:pict>
          </mc:Fallback>
        </mc:AlternateContent>
      </w:r>
      <w:r w:rsidR="00817E2D" w:rsidRPr="00E17AB1">
        <w:rPr>
          <w:rFonts w:ascii="Palatino Linotype" w:hAnsi="Palatino Linotype"/>
        </w:rPr>
        <w:tab/>
      </w:r>
      <w:r w:rsidRPr="00E17AB1">
        <w:rPr>
          <w:rFonts w:ascii="Palatino Linotype" w:hAnsi="Palatino Linotype"/>
          <w:noProof/>
          <w:lang w:val="pt-BR" w:eastAsia="pt-BR"/>
        </w:rPr>
        <mc:AlternateContent>
          <mc:Choice Requires="wpg">
            <w:drawing>
              <wp:inline distT="0" distB="0" distL="0" distR="0">
                <wp:extent cx="18415" cy="18415"/>
                <wp:effectExtent l="1905" t="0" r="0" b="0"/>
                <wp:docPr id="10"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415" cy="18415"/>
                          <a:chOff x="0" y="0"/>
                          <a:chExt cx="29" cy="29"/>
                        </a:xfrm>
                      </wpg:grpSpPr>
                      <wps:wsp>
                        <wps:cNvPr id="11" name="AutoShape 6"/>
                        <wps:cNvSpPr>
                          <a:spLocks/>
                        </wps:cNvSpPr>
                        <wps:spPr bwMode="auto">
                          <a:xfrm>
                            <a:off x="0" y="0"/>
                            <a:ext cx="29" cy="29"/>
                          </a:xfrm>
                          <a:custGeom>
                            <a:avLst/>
                            <a:gdLst>
                              <a:gd name="T0" fmla="*/ 29 w 29"/>
                              <a:gd name="T1" fmla="*/ 29 h 29"/>
                              <a:gd name="T2" fmla="*/ 0 w 29"/>
                              <a:gd name="T3" fmla="*/ 29 h 29"/>
                              <a:gd name="T4" fmla="*/ 0 w 29"/>
                              <a:gd name="T5" fmla="*/ 19 h 29"/>
                              <a:gd name="T6" fmla="*/ 29 w 29"/>
                              <a:gd name="T7" fmla="*/ 19 h 29"/>
                              <a:gd name="T8" fmla="*/ 29 w 29"/>
                              <a:gd name="T9" fmla="*/ 29 h 29"/>
                              <a:gd name="T10" fmla="*/ 10 w 29"/>
                              <a:gd name="T11" fmla="*/ 10 h 29"/>
                              <a:gd name="T12" fmla="*/ 0 w 29"/>
                              <a:gd name="T13" fmla="*/ 10 h 29"/>
                              <a:gd name="T14" fmla="*/ 0 w 29"/>
                              <a:gd name="T15" fmla="*/ 0 h 29"/>
                              <a:gd name="T16" fmla="*/ 10 w 29"/>
                              <a:gd name="T17" fmla="*/ 0 h 29"/>
                              <a:gd name="T18" fmla="*/ 10 w 29"/>
                              <a:gd name="T19" fmla="*/ 10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9" h="29">
                                <a:moveTo>
                                  <a:pt x="29" y="29"/>
                                </a:moveTo>
                                <a:lnTo>
                                  <a:pt x="0" y="29"/>
                                </a:lnTo>
                                <a:lnTo>
                                  <a:pt x="0" y="19"/>
                                </a:lnTo>
                                <a:lnTo>
                                  <a:pt x="29" y="19"/>
                                </a:lnTo>
                                <a:lnTo>
                                  <a:pt x="29" y="29"/>
                                </a:lnTo>
                                <a:close/>
                                <a:moveTo>
                                  <a:pt x="10" y="10"/>
                                </a:moveTo>
                                <a:lnTo>
                                  <a:pt x="0" y="10"/>
                                </a:lnTo>
                                <a:lnTo>
                                  <a:pt x="0" y="0"/>
                                </a:lnTo>
                                <a:lnTo>
                                  <a:pt x="10" y="0"/>
                                </a:lnTo>
                                <a:lnTo>
                                  <a:pt x="10"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0A9CD4A" id="Group 5" o:spid="_x0000_s1026" style="width:1.45pt;height:1.45pt;mso-position-horizontal-relative:char;mso-position-vertical-relative:line" coordsize="29,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">
                <v:shape id="AutoShape 6" o:spid="_x0000_s1027" style="position:absolute;width:29;height:29;visibility:visible;mso-wrap-style:square;v-text-anchor:top" coordsize="2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" path="m29,29l,29,,19r29,l29,29xm10,10l,10,,,10,r,10xe" fillcolor="black" stroked="f">
                  <v:path arrowok="t" o:connecttype="custom" o:connectlocs="29,29;0,29;0,19;29,19;29,29;10,10;0,10;0,0;10,0;10,10" o:connectangles="0,0,0,0,0,0,0,0,0,0"/>
                </v:shape>
                <w10:anchorlock/>
              </v:group>
            </w:pict>
          </mc:Fallback>
        </mc:AlternateContent>
      </w:r>
    </w:p>
    <w:p w:rsidR="009E73CE" w:rsidRPr="00E17AB1" w:rsidRDefault="00817E2D" w:rsidP="007801FB">
      <w:pPr>
        <w:pStyle w:val="PargrafodaLista"/>
        <w:numPr>
          <w:ilvl w:val="1"/>
          <w:numId w:val="4"/>
        </w:numPr>
        <w:tabs>
          <w:tab w:val="left" w:pos="891"/>
          <w:tab w:val="left" w:pos="8789"/>
        </w:tabs>
        <w:spacing w:before="10"/>
        <w:ind w:left="0" w:right="-24" w:firstLine="0"/>
        <w:rPr>
          <w:rFonts w:ascii="Palatino Linotype" w:hAnsi="Palatino Linotype"/>
          <w:b/>
          <w:bCs/>
          <w:highlight w:val="yellow"/>
          <w:u w:val="single"/>
        </w:rPr>
      </w:pPr>
      <w:r w:rsidRPr="00E17AB1">
        <w:rPr>
          <w:rFonts w:ascii="Palatino Linotype" w:hAnsi="Palatino Linotype"/>
          <w:highlight w:val="yellow"/>
        </w:rPr>
        <w:t>Os esclarecimentos sobre este Edital somente serão respondidos quando</w:t>
      </w:r>
      <w:r w:rsidRPr="00E17AB1">
        <w:rPr>
          <w:rFonts w:ascii="Palatino Linotype" w:hAnsi="Palatino Linotype"/>
          <w:spacing w:val="1"/>
          <w:highlight w:val="yellow"/>
        </w:rPr>
        <w:t xml:space="preserve"> </w:t>
      </w:r>
      <w:r w:rsidRPr="00E17AB1">
        <w:rPr>
          <w:rFonts w:ascii="Palatino Linotype" w:hAnsi="Palatino Linotype"/>
          <w:highlight w:val="yellow"/>
        </w:rPr>
        <w:t>solicitados a</w:t>
      </w:r>
      <w:r w:rsidR="00740DBA" w:rsidRPr="00E17AB1">
        <w:rPr>
          <w:rFonts w:ascii="Palatino Linotype" w:hAnsi="Palatino Linotype"/>
          <w:highlight w:val="yellow"/>
        </w:rPr>
        <w:t xml:space="preserve"> Pregoeira</w:t>
      </w:r>
      <w:r w:rsidRPr="00E17AB1">
        <w:rPr>
          <w:rFonts w:ascii="Palatino Linotype" w:hAnsi="Palatino Linotype"/>
          <w:highlight w:val="yellow"/>
        </w:rPr>
        <w:t>, até 3 (três) dias úteis antes da data fixada para a</w:t>
      </w:r>
      <w:r w:rsidRPr="00E17AB1">
        <w:rPr>
          <w:rFonts w:ascii="Palatino Linotype" w:hAnsi="Palatino Linotype"/>
          <w:spacing w:val="1"/>
          <w:highlight w:val="yellow"/>
        </w:rPr>
        <w:t xml:space="preserve"> </w:t>
      </w:r>
      <w:r w:rsidRPr="00E17AB1">
        <w:rPr>
          <w:rFonts w:ascii="Palatino Linotype" w:hAnsi="Palatino Linotype"/>
          <w:highlight w:val="yellow"/>
        </w:rPr>
        <w:t>abertura</w:t>
      </w:r>
      <w:r w:rsidRPr="00E17AB1">
        <w:rPr>
          <w:rFonts w:ascii="Palatino Linotype" w:hAnsi="Palatino Linotype"/>
          <w:spacing w:val="1"/>
          <w:highlight w:val="yellow"/>
        </w:rPr>
        <w:t xml:space="preserve"> </w:t>
      </w:r>
      <w:r w:rsidRPr="00E17AB1">
        <w:rPr>
          <w:rFonts w:ascii="Palatino Linotype" w:hAnsi="Palatino Linotype"/>
          <w:highlight w:val="yellow"/>
        </w:rPr>
        <w:t>da</w:t>
      </w:r>
      <w:r w:rsidRPr="00E17AB1">
        <w:rPr>
          <w:rFonts w:ascii="Palatino Linotype" w:hAnsi="Palatino Linotype"/>
          <w:spacing w:val="1"/>
          <w:highlight w:val="yellow"/>
        </w:rPr>
        <w:t xml:space="preserve"> </w:t>
      </w:r>
      <w:r w:rsidRPr="00E17AB1">
        <w:rPr>
          <w:rFonts w:ascii="Palatino Linotype" w:hAnsi="Palatino Linotype"/>
          <w:highlight w:val="yellow"/>
        </w:rPr>
        <w:t>licitação,</w:t>
      </w:r>
      <w:r w:rsidRPr="00E17AB1">
        <w:rPr>
          <w:rFonts w:ascii="Palatino Linotype" w:hAnsi="Palatino Linotype"/>
          <w:spacing w:val="1"/>
          <w:highlight w:val="yellow"/>
        </w:rPr>
        <w:t xml:space="preserve"> </w:t>
      </w:r>
      <w:r w:rsidR="007E07A1" w:rsidRPr="00E17AB1">
        <w:rPr>
          <w:rFonts w:ascii="Palatino Linotype" w:hAnsi="Palatino Linotype"/>
          <w:b/>
          <w:bCs/>
          <w:highlight w:val="yellow"/>
          <w:u w:val="single"/>
        </w:rPr>
        <w:t>via plataforma BLL.</w:t>
      </w:r>
    </w:p>
    <w:p w:rsidR="007E07A1" w:rsidRPr="00E17AB1" w:rsidRDefault="007E07A1" w:rsidP="00FE327C">
      <w:pPr>
        <w:pStyle w:val="PargrafodaLista"/>
        <w:tabs>
          <w:tab w:val="left" w:pos="891"/>
          <w:tab w:val="left" w:pos="8789"/>
        </w:tabs>
        <w:spacing w:before="10"/>
        <w:ind w:left="0" w:right="-24"/>
        <w:rPr>
          <w:rFonts w:ascii="Palatino Linotype" w:hAnsi="Palatino Linotype"/>
        </w:rPr>
      </w:pPr>
    </w:p>
    <w:p w:rsidR="009E73CE" w:rsidRPr="00E17AB1" w:rsidRDefault="00817E2D" w:rsidP="007801FB">
      <w:pPr>
        <w:pStyle w:val="PargrafodaLista"/>
        <w:numPr>
          <w:ilvl w:val="1"/>
          <w:numId w:val="4"/>
        </w:numPr>
        <w:tabs>
          <w:tab w:val="left" w:pos="891"/>
          <w:tab w:val="left" w:pos="8789"/>
        </w:tabs>
        <w:spacing w:before="92"/>
        <w:ind w:left="0" w:right="-24" w:firstLine="0"/>
        <w:rPr>
          <w:rFonts w:ascii="Palatino Linotype" w:hAnsi="Palatino Linotype"/>
        </w:rPr>
      </w:pPr>
      <w:r w:rsidRPr="00E17AB1">
        <w:rPr>
          <w:rFonts w:ascii="Palatino Linotype" w:hAnsi="Palatino Linotype"/>
        </w:rPr>
        <w:t>As</w:t>
      </w:r>
      <w:r w:rsidRPr="00E17AB1">
        <w:rPr>
          <w:rFonts w:ascii="Palatino Linotype" w:hAnsi="Palatino Linotype"/>
          <w:spacing w:val="1"/>
        </w:rPr>
        <w:t xml:space="preserve"> </w:t>
      </w:r>
      <w:r w:rsidRPr="00E17AB1">
        <w:rPr>
          <w:rFonts w:ascii="Palatino Linotype" w:hAnsi="Palatino Linotype"/>
        </w:rPr>
        <w:t>respostas</w:t>
      </w:r>
      <w:r w:rsidRPr="00E17AB1">
        <w:rPr>
          <w:rFonts w:ascii="Palatino Linotype" w:hAnsi="Palatino Linotype"/>
          <w:spacing w:val="1"/>
        </w:rPr>
        <w:t xml:space="preserve"> </w:t>
      </w:r>
      <w:r w:rsidRPr="00E17AB1">
        <w:rPr>
          <w:rFonts w:ascii="Palatino Linotype" w:hAnsi="Palatino Linotype"/>
        </w:rPr>
        <w:t>aos</w:t>
      </w:r>
      <w:r w:rsidRPr="00E17AB1">
        <w:rPr>
          <w:rFonts w:ascii="Palatino Linotype" w:hAnsi="Palatino Linotype"/>
          <w:spacing w:val="1"/>
        </w:rPr>
        <w:t xml:space="preserve"> </w:t>
      </w:r>
      <w:r w:rsidRPr="00E17AB1">
        <w:rPr>
          <w:rFonts w:ascii="Palatino Linotype" w:hAnsi="Palatino Linotype"/>
        </w:rPr>
        <w:t>esclarecimentos</w:t>
      </w:r>
      <w:r w:rsidRPr="00E17AB1">
        <w:rPr>
          <w:rFonts w:ascii="Palatino Linotype" w:hAnsi="Palatino Linotype"/>
          <w:spacing w:val="1"/>
        </w:rPr>
        <w:t xml:space="preserve"> </w:t>
      </w:r>
      <w:r w:rsidR="00911024" w:rsidRPr="00E17AB1">
        <w:rPr>
          <w:rFonts w:ascii="Palatino Linotype" w:hAnsi="Palatino Linotype"/>
          <w:spacing w:val="1"/>
        </w:rPr>
        <w:t xml:space="preserve">serão divulgadas pelo sistema, </w:t>
      </w:r>
      <w:r w:rsidR="00911024" w:rsidRPr="00E17AB1">
        <w:rPr>
          <w:rFonts w:ascii="Palatino Linotype" w:hAnsi="Palatino Linotype"/>
          <w:b/>
          <w:bCs/>
          <w:highlight w:val="yellow"/>
          <w:u w:val="single"/>
        </w:rPr>
        <w:t>via plataforma BLL</w:t>
      </w:r>
      <w:r w:rsidR="00911024" w:rsidRPr="00E17AB1">
        <w:rPr>
          <w:rFonts w:ascii="Palatino Linotype" w:hAnsi="Palatino Linotype"/>
          <w:spacing w:val="1"/>
        </w:rPr>
        <w:t xml:space="preserve"> e vincularão os participantes e a administração.  Bem como </w:t>
      </w:r>
      <w:r w:rsidRPr="00E17AB1">
        <w:rPr>
          <w:rFonts w:ascii="Palatino Linotype" w:hAnsi="Palatino Linotype"/>
        </w:rPr>
        <w:t>serão</w:t>
      </w:r>
      <w:r w:rsidRPr="00E17AB1">
        <w:rPr>
          <w:rFonts w:ascii="Palatino Linotype" w:hAnsi="Palatino Linotype"/>
          <w:spacing w:val="1"/>
        </w:rPr>
        <w:t xml:space="preserve"> </w:t>
      </w:r>
      <w:r w:rsidRPr="00E17AB1">
        <w:rPr>
          <w:rFonts w:ascii="Palatino Linotype" w:hAnsi="Palatino Linotype"/>
        </w:rPr>
        <w:t>disponibilizadas</w:t>
      </w:r>
      <w:r w:rsidRPr="00E17AB1">
        <w:rPr>
          <w:rFonts w:ascii="Palatino Linotype" w:hAnsi="Palatino Linotype"/>
          <w:spacing w:val="1"/>
        </w:rPr>
        <w:t xml:space="preserve"> </w:t>
      </w:r>
      <w:r w:rsidRPr="00E17AB1">
        <w:rPr>
          <w:rFonts w:ascii="Palatino Linotype" w:hAnsi="Palatino Linotype"/>
        </w:rPr>
        <w:t>no</w:t>
      </w:r>
      <w:r w:rsidRPr="00E17AB1">
        <w:rPr>
          <w:rFonts w:ascii="Palatino Linotype" w:hAnsi="Palatino Linotype"/>
          <w:spacing w:val="1"/>
        </w:rPr>
        <w:t xml:space="preserve"> </w:t>
      </w:r>
      <w:r w:rsidRPr="00E17AB1">
        <w:rPr>
          <w:rFonts w:ascii="Palatino Linotype" w:hAnsi="Palatino Linotype"/>
        </w:rPr>
        <w:t>sítio</w:t>
      </w:r>
      <w:r w:rsidRPr="00E17AB1">
        <w:rPr>
          <w:rFonts w:ascii="Palatino Linotype" w:hAnsi="Palatino Linotype"/>
          <w:spacing w:val="1"/>
        </w:rPr>
        <w:t xml:space="preserve"> </w:t>
      </w:r>
      <w:r w:rsidRPr="00E17AB1">
        <w:rPr>
          <w:rFonts w:ascii="Palatino Linotype" w:hAnsi="Palatino Linotype"/>
        </w:rPr>
        <w:t>d</w:t>
      </w:r>
      <w:r w:rsidR="00346B55" w:rsidRPr="00E17AB1">
        <w:rPr>
          <w:rFonts w:ascii="Palatino Linotype" w:hAnsi="Palatino Linotype"/>
        </w:rPr>
        <w:t>a Câmara Municipal</w:t>
      </w:r>
      <w:r w:rsidRPr="00E17AB1">
        <w:rPr>
          <w:rFonts w:ascii="Palatino Linotype" w:hAnsi="Palatino Linotype"/>
          <w:spacing w:val="13"/>
        </w:rPr>
        <w:t xml:space="preserve"> </w:t>
      </w:r>
      <w:hyperlink w:history="1">
        <w:r w:rsidR="008A2AC1" w:rsidRPr="00E17AB1">
          <w:rPr>
            <w:rStyle w:val="Hyperlink"/>
            <w:rFonts w:ascii="Palatino Linotype" w:hAnsi="Palatino Linotype"/>
          </w:rPr>
          <w:t xml:space="preserve"> www.cmivaipora.pr.gov.br,</w:t>
        </w:r>
        <w:r w:rsidR="008A2AC1" w:rsidRPr="00E17AB1">
          <w:rPr>
            <w:rStyle w:val="Hyperlink"/>
            <w:rFonts w:ascii="Palatino Linotype" w:hAnsi="Palatino Linotype"/>
            <w:spacing w:val="9"/>
          </w:rPr>
          <w:t xml:space="preserve"> </w:t>
        </w:r>
      </w:hyperlink>
      <w:r w:rsidRPr="00E17AB1">
        <w:rPr>
          <w:rFonts w:ascii="Palatino Linotype" w:hAnsi="Palatino Linotype"/>
        </w:rPr>
        <w:t>no</w:t>
      </w:r>
      <w:r w:rsidRPr="00E17AB1">
        <w:rPr>
          <w:rFonts w:ascii="Palatino Linotype" w:hAnsi="Palatino Linotype"/>
          <w:spacing w:val="14"/>
        </w:rPr>
        <w:t xml:space="preserve"> </w:t>
      </w:r>
      <w:r w:rsidRPr="00E17AB1">
        <w:rPr>
          <w:rFonts w:ascii="Palatino Linotype" w:hAnsi="Palatino Linotype"/>
        </w:rPr>
        <w:t>link</w:t>
      </w:r>
      <w:r w:rsidRPr="00E17AB1">
        <w:rPr>
          <w:rFonts w:ascii="Palatino Linotype" w:hAnsi="Palatino Linotype"/>
          <w:spacing w:val="13"/>
        </w:rPr>
        <w:t xml:space="preserve"> </w:t>
      </w:r>
      <w:r w:rsidR="000A63C5" w:rsidRPr="00E17AB1">
        <w:rPr>
          <w:rFonts w:ascii="Palatino Linotype" w:hAnsi="Palatino Linotype"/>
          <w:spacing w:val="13"/>
        </w:rPr>
        <w:t>Portal da Transparência</w:t>
      </w:r>
      <w:r w:rsidRPr="00E17AB1">
        <w:rPr>
          <w:rFonts w:ascii="Palatino Linotype" w:hAnsi="Palatino Linotype"/>
          <w:spacing w:val="10"/>
        </w:rPr>
        <w:t xml:space="preserve"> </w:t>
      </w:r>
      <w:r w:rsidRPr="00E17AB1">
        <w:rPr>
          <w:rFonts w:ascii="Palatino Linotype" w:hAnsi="Palatino Linotype"/>
        </w:rPr>
        <w:t>-</w:t>
      </w:r>
      <w:r w:rsidRPr="00E17AB1">
        <w:rPr>
          <w:rFonts w:ascii="Palatino Linotype" w:hAnsi="Palatino Linotype"/>
          <w:spacing w:val="11"/>
        </w:rPr>
        <w:t xml:space="preserve"> </w:t>
      </w:r>
      <w:r w:rsidRPr="00E17AB1">
        <w:rPr>
          <w:rFonts w:ascii="Palatino Linotype" w:hAnsi="Palatino Linotype"/>
        </w:rPr>
        <w:t>Licitações,</w:t>
      </w:r>
      <w:r w:rsidRPr="00E17AB1">
        <w:rPr>
          <w:rFonts w:ascii="Palatino Linotype" w:hAnsi="Palatino Linotype"/>
          <w:spacing w:val="13"/>
        </w:rPr>
        <w:t xml:space="preserve"> </w:t>
      </w:r>
      <w:r w:rsidRPr="00E17AB1">
        <w:rPr>
          <w:rFonts w:ascii="Palatino Linotype" w:hAnsi="Palatino Linotype"/>
        </w:rPr>
        <w:t>para</w:t>
      </w:r>
      <w:r w:rsidRPr="00E17AB1">
        <w:rPr>
          <w:rFonts w:ascii="Palatino Linotype" w:hAnsi="Palatino Linotype"/>
          <w:spacing w:val="3"/>
        </w:rPr>
        <w:t xml:space="preserve"> </w:t>
      </w:r>
      <w:r w:rsidRPr="00E17AB1">
        <w:rPr>
          <w:rFonts w:ascii="Palatino Linotype" w:hAnsi="Palatino Linotype"/>
        </w:rPr>
        <w:t>ciência</w:t>
      </w:r>
      <w:r w:rsidRPr="00E17AB1">
        <w:rPr>
          <w:rFonts w:ascii="Palatino Linotype" w:hAnsi="Palatino Linotype"/>
          <w:spacing w:val="3"/>
        </w:rPr>
        <w:t xml:space="preserve"> </w:t>
      </w:r>
      <w:r w:rsidRPr="00E17AB1">
        <w:rPr>
          <w:rFonts w:ascii="Palatino Linotype" w:hAnsi="Palatino Linotype"/>
        </w:rPr>
        <w:t>de</w:t>
      </w:r>
      <w:r w:rsidRPr="00E17AB1">
        <w:rPr>
          <w:rFonts w:ascii="Palatino Linotype" w:hAnsi="Palatino Linotype"/>
          <w:spacing w:val="3"/>
        </w:rPr>
        <w:t xml:space="preserve"> </w:t>
      </w:r>
      <w:r w:rsidRPr="00E17AB1">
        <w:rPr>
          <w:rFonts w:ascii="Palatino Linotype" w:hAnsi="Palatino Linotype"/>
        </w:rPr>
        <w:t>todos</w:t>
      </w:r>
      <w:r w:rsidRPr="00E17AB1">
        <w:rPr>
          <w:rFonts w:ascii="Palatino Linotype" w:hAnsi="Palatino Linotype"/>
          <w:spacing w:val="3"/>
        </w:rPr>
        <w:t xml:space="preserve"> </w:t>
      </w:r>
      <w:r w:rsidRPr="00E17AB1">
        <w:rPr>
          <w:rFonts w:ascii="Palatino Linotype" w:hAnsi="Palatino Linotype"/>
        </w:rPr>
        <w:t>o</w:t>
      </w:r>
      <w:r w:rsidR="000A63C5" w:rsidRPr="00E17AB1">
        <w:rPr>
          <w:rFonts w:ascii="Palatino Linotype" w:hAnsi="Palatino Linotype"/>
        </w:rPr>
        <w:t xml:space="preserve">s </w:t>
      </w:r>
      <w:r w:rsidRPr="00E17AB1">
        <w:rPr>
          <w:rFonts w:ascii="Palatino Linotype" w:hAnsi="Palatino Linotype"/>
          <w:spacing w:val="-64"/>
        </w:rPr>
        <w:t xml:space="preserve"> </w:t>
      </w:r>
      <w:r w:rsidR="000A63C5" w:rsidRPr="00E17AB1">
        <w:rPr>
          <w:rFonts w:ascii="Palatino Linotype" w:hAnsi="Palatino Linotype"/>
          <w:spacing w:val="-64"/>
        </w:rPr>
        <w:t xml:space="preserve">    </w:t>
      </w:r>
      <w:r w:rsidRPr="00E17AB1">
        <w:rPr>
          <w:rFonts w:ascii="Palatino Linotype" w:hAnsi="Palatino Linotype"/>
        </w:rPr>
        <w:t>interessados.</w:t>
      </w:r>
    </w:p>
    <w:p w:rsidR="009E73CE" w:rsidRPr="00E17AB1" w:rsidRDefault="009E73CE" w:rsidP="00FE327C">
      <w:pPr>
        <w:pStyle w:val="Corpodetexto"/>
        <w:tabs>
          <w:tab w:val="left" w:pos="8789"/>
        </w:tabs>
        <w:spacing w:before="10"/>
        <w:ind w:right="-24"/>
        <w:rPr>
          <w:rFonts w:ascii="Palatino Linotype" w:hAnsi="Palatino Linotype"/>
          <w:sz w:val="22"/>
          <w:szCs w:val="22"/>
        </w:rPr>
      </w:pPr>
    </w:p>
    <w:p w:rsidR="009E73CE" w:rsidRPr="00E17AB1" w:rsidRDefault="000A63C5" w:rsidP="007801FB">
      <w:pPr>
        <w:pStyle w:val="PargrafodaLista"/>
        <w:numPr>
          <w:ilvl w:val="2"/>
          <w:numId w:val="4"/>
        </w:numPr>
        <w:tabs>
          <w:tab w:val="left" w:pos="957"/>
          <w:tab w:val="left" w:pos="8789"/>
        </w:tabs>
        <w:ind w:left="0" w:right="-24" w:firstLine="0"/>
        <w:rPr>
          <w:rFonts w:ascii="Palatino Linotype" w:hAnsi="Palatino Linotype"/>
        </w:rPr>
      </w:pPr>
      <w:r w:rsidRPr="00E17AB1">
        <w:rPr>
          <w:rFonts w:ascii="Palatino Linotype" w:hAnsi="Palatino Linotype"/>
        </w:rPr>
        <w:t>A</w:t>
      </w:r>
      <w:r w:rsidR="00817E2D" w:rsidRPr="00E17AB1">
        <w:rPr>
          <w:rFonts w:ascii="Palatino Linotype" w:hAnsi="Palatino Linotype"/>
        </w:rPr>
        <w:t xml:space="preserve"> Pregoeir</w:t>
      </w:r>
      <w:r w:rsidRPr="00E17AB1">
        <w:rPr>
          <w:rFonts w:ascii="Palatino Linotype" w:hAnsi="Palatino Linotype"/>
        </w:rPr>
        <w:t>a</w:t>
      </w:r>
      <w:r w:rsidR="00817E2D" w:rsidRPr="00E17AB1">
        <w:rPr>
          <w:rFonts w:ascii="Palatino Linotype" w:hAnsi="Palatino Linotype"/>
        </w:rPr>
        <w:t xml:space="preserve"> decidirá sobre o esclarecimento no prazo de até 2 (dois) dias</w:t>
      </w:r>
      <w:r w:rsidRPr="00E17AB1">
        <w:rPr>
          <w:rFonts w:ascii="Palatino Linotype" w:hAnsi="Palatino Linotype"/>
        </w:rPr>
        <w:t xml:space="preserve"> </w:t>
      </w:r>
      <w:r w:rsidR="00817E2D" w:rsidRPr="00E17AB1">
        <w:rPr>
          <w:rFonts w:ascii="Palatino Linotype" w:hAnsi="Palatino Linotype"/>
          <w:spacing w:val="-64"/>
        </w:rPr>
        <w:t xml:space="preserve"> </w:t>
      </w:r>
      <w:r w:rsidR="00817E2D" w:rsidRPr="00E17AB1">
        <w:rPr>
          <w:rFonts w:ascii="Palatino Linotype" w:hAnsi="Palatino Linotype"/>
        </w:rPr>
        <w:t>úteis</w:t>
      </w:r>
      <w:r w:rsidR="00961FC3" w:rsidRPr="00E17AB1">
        <w:rPr>
          <w:rFonts w:ascii="Palatino Linotype" w:hAnsi="Palatino Linotype"/>
        </w:rPr>
        <w:t>, a contar da data de recebimento do pedido</w:t>
      </w:r>
      <w:r w:rsidR="00817E2D" w:rsidRPr="00E17AB1">
        <w:rPr>
          <w:rFonts w:ascii="Palatino Linotype" w:hAnsi="Palatino Linotype"/>
        </w:rPr>
        <w:t>.</w:t>
      </w:r>
    </w:p>
    <w:p w:rsidR="009E73CE" w:rsidRPr="00E17AB1" w:rsidRDefault="009E73CE" w:rsidP="00FE327C">
      <w:pPr>
        <w:pStyle w:val="Corpodetexto"/>
        <w:spacing w:before="10"/>
        <w:rPr>
          <w:rFonts w:ascii="Palatino Linotype" w:hAnsi="Palatino Linotype"/>
          <w:sz w:val="22"/>
          <w:szCs w:val="22"/>
        </w:rPr>
      </w:pPr>
    </w:p>
    <w:p w:rsidR="009E73CE" w:rsidRPr="00E17AB1" w:rsidRDefault="00817E2D" w:rsidP="007801FB">
      <w:pPr>
        <w:pStyle w:val="PargrafodaLista"/>
        <w:numPr>
          <w:ilvl w:val="1"/>
          <w:numId w:val="4"/>
        </w:numPr>
        <w:tabs>
          <w:tab w:val="left" w:pos="891"/>
        </w:tabs>
        <w:ind w:left="0" w:right="-24" w:firstLine="0"/>
        <w:rPr>
          <w:rFonts w:ascii="Palatino Linotype" w:hAnsi="Palatino Linotype"/>
        </w:rPr>
      </w:pPr>
      <w:r w:rsidRPr="00E17AB1">
        <w:rPr>
          <w:rFonts w:ascii="Palatino Linotype" w:hAnsi="Palatino Linotype"/>
        </w:rPr>
        <w:t>Os</w:t>
      </w:r>
      <w:r w:rsidRPr="00E17AB1">
        <w:rPr>
          <w:rFonts w:ascii="Palatino Linotype" w:hAnsi="Palatino Linotype"/>
          <w:spacing w:val="1"/>
        </w:rPr>
        <w:t xml:space="preserve"> </w:t>
      </w:r>
      <w:r w:rsidRPr="00E17AB1">
        <w:rPr>
          <w:rFonts w:ascii="Palatino Linotype" w:hAnsi="Palatino Linotype"/>
        </w:rPr>
        <w:t>atos</w:t>
      </w:r>
      <w:r w:rsidRPr="00E17AB1">
        <w:rPr>
          <w:rFonts w:ascii="Palatino Linotype" w:hAnsi="Palatino Linotype"/>
          <w:spacing w:val="1"/>
        </w:rPr>
        <w:t xml:space="preserve"> </w:t>
      </w:r>
      <w:r w:rsidRPr="00E17AB1">
        <w:rPr>
          <w:rFonts w:ascii="Palatino Linotype" w:hAnsi="Palatino Linotype"/>
        </w:rPr>
        <w:t>e</w:t>
      </w:r>
      <w:r w:rsidRPr="00E17AB1">
        <w:rPr>
          <w:rFonts w:ascii="Palatino Linotype" w:hAnsi="Palatino Linotype"/>
          <w:spacing w:val="1"/>
        </w:rPr>
        <w:t xml:space="preserve"> </w:t>
      </w:r>
      <w:r w:rsidRPr="00E17AB1">
        <w:rPr>
          <w:rFonts w:ascii="Palatino Linotype" w:hAnsi="Palatino Linotype"/>
        </w:rPr>
        <w:t>decisões</w:t>
      </w:r>
      <w:r w:rsidRPr="00E17AB1">
        <w:rPr>
          <w:rFonts w:ascii="Palatino Linotype" w:hAnsi="Palatino Linotype"/>
          <w:spacing w:val="1"/>
        </w:rPr>
        <w:t xml:space="preserve"> </w:t>
      </w:r>
      <w:r w:rsidRPr="00E17AB1">
        <w:rPr>
          <w:rFonts w:ascii="Palatino Linotype" w:hAnsi="Palatino Linotype"/>
        </w:rPr>
        <w:t>da</w:t>
      </w:r>
      <w:r w:rsidRPr="00E17AB1">
        <w:rPr>
          <w:rFonts w:ascii="Palatino Linotype" w:hAnsi="Palatino Linotype"/>
          <w:spacing w:val="1"/>
        </w:rPr>
        <w:t xml:space="preserve"> </w:t>
      </w:r>
      <w:r w:rsidRPr="00E17AB1">
        <w:rPr>
          <w:rFonts w:ascii="Palatino Linotype" w:hAnsi="Palatino Linotype"/>
        </w:rPr>
        <w:t>presente</w:t>
      </w:r>
      <w:r w:rsidRPr="00E17AB1">
        <w:rPr>
          <w:rFonts w:ascii="Palatino Linotype" w:hAnsi="Palatino Linotype"/>
          <w:spacing w:val="1"/>
        </w:rPr>
        <w:t xml:space="preserve"> </w:t>
      </w:r>
      <w:r w:rsidRPr="00E17AB1">
        <w:rPr>
          <w:rFonts w:ascii="Palatino Linotype" w:hAnsi="Palatino Linotype"/>
        </w:rPr>
        <w:t>licitação</w:t>
      </w:r>
      <w:r w:rsidRPr="00E17AB1">
        <w:rPr>
          <w:rFonts w:ascii="Palatino Linotype" w:hAnsi="Palatino Linotype"/>
          <w:spacing w:val="1"/>
        </w:rPr>
        <w:t xml:space="preserve"> </w:t>
      </w:r>
      <w:r w:rsidRPr="00E17AB1">
        <w:rPr>
          <w:rFonts w:ascii="Palatino Linotype" w:hAnsi="Palatino Linotype"/>
        </w:rPr>
        <w:t>serão</w:t>
      </w:r>
      <w:r w:rsidRPr="00E17AB1">
        <w:rPr>
          <w:rFonts w:ascii="Palatino Linotype" w:hAnsi="Palatino Linotype"/>
          <w:spacing w:val="1"/>
        </w:rPr>
        <w:t xml:space="preserve"> </w:t>
      </w:r>
      <w:r w:rsidRPr="00E17AB1">
        <w:rPr>
          <w:rFonts w:ascii="Palatino Linotype" w:hAnsi="Palatino Linotype"/>
        </w:rPr>
        <w:t>publicados</w:t>
      </w:r>
      <w:r w:rsidRPr="00E17AB1">
        <w:rPr>
          <w:rFonts w:ascii="Palatino Linotype" w:hAnsi="Palatino Linotype"/>
          <w:spacing w:val="1"/>
        </w:rPr>
        <w:t xml:space="preserve"> </w:t>
      </w:r>
      <w:r w:rsidRPr="00E17AB1">
        <w:rPr>
          <w:rFonts w:ascii="Palatino Linotype" w:hAnsi="Palatino Linotype"/>
        </w:rPr>
        <w:t>no</w:t>
      </w:r>
      <w:r w:rsidRPr="00E17AB1">
        <w:rPr>
          <w:rFonts w:ascii="Palatino Linotype" w:hAnsi="Palatino Linotype"/>
          <w:spacing w:val="1"/>
        </w:rPr>
        <w:t xml:space="preserve"> </w:t>
      </w:r>
      <w:r w:rsidR="00CB4F18" w:rsidRPr="00E17AB1">
        <w:rPr>
          <w:rFonts w:ascii="Palatino Linotype" w:hAnsi="Palatino Linotype"/>
          <w:spacing w:val="1"/>
        </w:rPr>
        <w:t xml:space="preserve">Diário Oficial do Município, bem como poderá ser consultado no </w:t>
      </w:r>
      <w:r w:rsidRPr="00E17AB1">
        <w:rPr>
          <w:rFonts w:ascii="Palatino Linotype" w:hAnsi="Palatino Linotype"/>
        </w:rPr>
        <w:t>sítio eletrônico</w:t>
      </w:r>
      <w:r w:rsidRPr="00E17AB1">
        <w:rPr>
          <w:rFonts w:ascii="Palatino Linotype" w:hAnsi="Palatino Linotype"/>
          <w:spacing w:val="-64"/>
        </w:rPr>
        <w:t xml:space="preserve"> </w:t>
      </w:r>
      <w:r w:rsidRPr="00E17AB1">
        <w:rPr>
          <w:rFonts w:ascii="Palatino Linotype" w:hAnsi="Palatino Linotype"/>
        </w:rPr>
        <w:t xml:space="preserve">do </w:t>
      </w:r>
      <w:r w:rsidR="00517C41" w:rsidRPr="00E17AB1">
        <w:rPr>
          <w:rFonts w:ascii="Palatino Linotype" w:hAnsi="Palatino Linotype"/>
        </w:rPr>
        <w:t>da Câmara Municipal</w:t>
      </w:r>
      <w:r w:rsidRPr="00E17AB1">
        <w:rPr>
          <w:rFonts w:ascii="Palatino Linotype" w:hAnsi="Palatino Linotype"/>
        </w:rPr>
        <w:t xml:space="preserve"> no seguinte endereço: </w:t>
      </w:r>
      <w:hyperlink r:id="rId9" w:history="1">
        <w:r w:rsidR="00911024" w:rsidRPr="00E17AB1">
          <w:rPr>
            <w:rStyle w:val="Hyperlink"/>
            <w:rFonts w:ascii="Palatino Linotype" w:hAnsi="Palatino Linotype"/>
          </w:rPr>
          <w:t>www.cmivaipora.pr.gov.br</w:t>
        </w:r>
      </w:hyperlink>
      <w:r w:rsidR="00911024" w:rsidRPr="00E17AB1">
        <w:rPr>
          <w:rFonts w:ascii="Palatino Linotype" w:hAnsi="Palatino Linotype"/>
        </w:rPr>
        <w:t xml:space="preserve"> e na Plataforma BLL.</w:t>
      </w:r>
    </w:p>
    <w:p w:rsidR="009E73CE" w:rsidRPr="00E17AB1" w:rsidRDefault="009E73CE" w:rsidP="00FE327C">
      <w:pPr>
        <w:pStyle w:val="Corpodetexto"/>
        <w:spacing w:before="10"/>
        <w:ind w:right="-24"/>
        <w:rPr>
          <w:rFonts w:ascii="Palatino Linotype" w:hAnsi="Palatino Linotype"/>
          <w:sz w:val="22"/>
          <w:szCs w:val="22"/>
        </w:rPr>
      </w:pPr>
    </w:p>
    <w:p w:rsidR="009E73CE" w:rsidRPr="00E17AB1" w:rsidRDefault="00817E2D" w:rsidP="007801FB">
      <w:pPr>
        <w:pStyle w:val="PargrafodaLista"/>
        <w:numPr>
          <w:ilvl w:val="1"/>
          <w:numId w:val="4"/>
        </w:numPr>
        <w:tabs>
          <w:tab w:val="left" w:pos="891"/>
        </w:tabs>
        <w:ind w:left="0" w:right="-24" w:firstLine="0"/>
        <w:rPr>
          <w:rFonts w:ascii="Palatino Linotype" w:hAnsi="Palatino Linotype"/>
        </w:rPr>
      </w:pPr>
      <w:r w:rsidRPr="00E17AB1">
        <w:rPr>
          <w:rFonts w:ascii="Palatino Linotype" w:hAnsi="Palatino Linotype"/>
        </w:rPr>
        <w:t>As</w:t>
      </w:r>
      <w:r w:rsidRPr="00E17AB1">
        <w:rPr>
          <w:rFonts w:ascii="Palatino Linotype" w:hAnsi="Palatino Linotype"/>
          <w:spacing w:val="1"/>
        </w:rPr>
        <w:t xml:space="preserve"> </w:t>
      </w:r>
      <w:r w:rsidRPr="00E17AB1">
        <w:rPr>
          <w:rFonts w:ascii="Palatino Linotype" w:hAnsi="Palatino Linotype"/>
        </w:rPr>
        <w:t>comunicações</w:t>
      </w:r>
      <w:r w:rsidRPr="00E17AB1">
        <w:rPr>
          <w:rFonts w:ascii="Palatino Linotype" w:hAnsi="Palatino Linotype"/>
          <w:spacing w:val="1"/>
        </w:rPr>
        <w:t xml:space="preserve"> </w:t>
      </w:r>
      <w:r w:rsidRPr="00E17AB1">
        <w:rPr>
          <w:rFonts w:ascii="Palatino Linotype" w:hAnsi="Palatino Linotype"/>
        </w:rPr>
        <w:t>dirigidas</w:t>
      </w:r>
      <w:r w:rsidRPr="00E17AB1">
        <w:rPr>
          <w:rFonts w:ascii="Palatino Linotype" w:hAnsi="Palatino Linotype"/>
          <w:spacing w:val="1"/>
        </w:rPr>
        <w:t xml:space="preserve"> </w:t>
      </w:r>
      <w:r w:rsidRPr="00E17AB1">
        <w:rPr>
          <w:rFonts w:ascii="Palatino Linotype" w:hAnsi="Palatino Linotype"/>
        </w:rPr>
        <w:t>por</w:t>
      </w:r>
      <w:r w:rsidRPr="00E17AB1">
        <w:rPr>
          <w:rFonts w:ascii="Palatino Linotype" w:hAnsi="Palatino Linotype"/>
          <w:spacing w:val="1"/>
        </w:rPr>
        <w:t xml:space="preserve"> </w:t>
      </w:r>
      <w:r w:rsidRPr="00E17AB1">
        <w:rPr>
          <w:rFonts w:ascii="Palatino Linotype" w:hAnsi="Palatino Linotype"/>
        </w:rPr>
        <w:t>meio</w:t>
      </w:r>
      <w:r w:rsidRPr="00E17AB1">
        <w:rPr>
          <w:rFonts w:ascii="Palatino Linotype" w:hAnsi="Palatino Linotype"/>
          <w:spacing w:val="1"/>
        </w:rPr>
        <w:t xml:space="preserve"> </w:t>
      </w:r>
      <w:r w:rsidRPr="00E17AB1">
        <w:rPr>
          <w:rFonts w:ascii="Palatino Linotype" w:hAnsi="Palatino Linotype"/>
        </w:rPr>
        <w:t>eletrônico</w:t>
      </w:r>
      <w:r w:rsidRPr="00E17AB1">
        <w:rPr>
          <w:rFonts w:ascii="Palatino Linotype" w:hAnsi="Palatino Linotype"/>
          <w:spacing w:val="1"/>
        </w:rPr>
        <w:t xml:space="preserve"> </w:t>
      </w:r>
      <w:r w:rsidRPr="00E17AB1">
        <w:rPr>
          <w:rFonts w:ascii="Palatino Linotype" w:hAnsi="Palatino Linotype"/>
        </w:rPr>
        <w:t>ao</w:t>
      </w:r>
      <w:r w:rsidRPr="00E17AB1">
        <w:rPr>
          <w:rFonts w:ascii="Palatino Linotype" w:hAnsi="Palatino Linotype"/>
          <w:spacing w:val="1"/>
        </w:rPr>
        <w:t xml:space="preserve"> </w:t>
      </w:r>
      <w:r w:rsidRPr="00E17AB1">
        <w:rPr>
          <w:rFonts w:ascii="Palatino Linotype" w:hAnsi="Palatino Linotype"/>
        </w:rPr>
        <w:t>representante</w:t>
      </w:r>
      <w:r w:rsidRPr="00E17AB1">
        <w:rPr>
          <w:rFonts w:ascii="Palatino Linotype" w:hAnsi="Palatino Linotype"/>
          <w:spacing w:val="1"/>
        </w:rPr>
        <w:t xml:space="preserve"> </w:t>
      </w:r>
      <w:r w:rsidRPr="00E17AB1">
        <w:rPr>
          <w:rFonts w:ascii="Palatino Linotype" w:hAnsi="Palatino Linotype"/>
        </w:rPr>
        <w:t>do</w:t>
      </w:r>
      <w:r w:rsidRPr="00E17AB1">
        <w:rPr>
          <w:rFonts w:ascii="Palatino Linotype" w:hAnsi="Palatino Linotype"/>
          <w:spacing w:val="1"/>
        </w:rPr>
        <w:t xml:space="preserve"> </w:t>
      </w:r>
      <w:r w:rsidRPr="00E17AB1">
        <w:rPr>
          <w:rFonts w:ascii="Palatino Linotype" w:hAnsi="Palatino Linotype"/>
        </w:rPr>
        <w:t xml:space="preserve">licitante suprem, para todos os efeitos, o dever de comunicação por parte </w:t>
      </w:r>
      <w:r w:rsidR="00CB4F18" w:rsidRPr="00E17AB1">
        <w:rPr>
          <w:rFonts w:ascii="Palatino Linotype" w:hAnsi="Palatino Linotype"/>
        </w:rPr>
        <w:t>da Câmara</w:t>
      </w:r>
      <w:r w:rsidRPr="00E17AB1">
        <w:rPr>
          <w:rFonts w:ascii="Palatino Linotype" w:hAnsi="Palatino Linotype"/>
        </w:rPr>
        <w:t>, ressalvadas as hipóteses previstas no parágrafo 3º do artigo 32 da Lei</w:t>
      </w:r>
      <w:r w:rsidRPr="00E17AB1">
        <w:rPr>
          <w:rFonts w:ascii="Palatino Linotype" w:hAnsi="Palatino Linotype"/>
          <w:spacing w:val="1"/>
        </w:rPr>
        <w:t xml:space="preserve"> </w:t>
      </w:r>
      <w:r w:rsidRPr="00E17AB1">
        <w:rPr>
          <w:rFonts w:ascii="Palatino Linotype" w:hAnsi="Palatino Linotype"/>
        </w:rPr>
        <w:t>Estadual n.º 15.608/07, nas quais a publicidade será efetuada através do Diário</w:t>
      </w:r>
      <w:r w:rsidRPr="00E17AB1">
        <w:rPr>
          <w:rFonts w:ascii="Palatino Linotype" w:hAnsi="Palatino Linotype"/>
          <w:spacing w:val="1"/>
        </w:rPr>
        <w:t xml:space="preserve"> </w:t>
      </w:r>
      <w:r w:rsidR="00CB4F18" w:rsidRPr="00E17AB1">
        <w:rPr>
          <w:rFonts w:ascii="Palatino Linotype" w:hAnsi="Palatino Linotype"/>
        </w:rPr>
        <w:t>Oficial do Município de Ivaiporã: Tribuna do Norte.</w:t>
      </w:r>
    </w:p>
    <w:p w:rsidR="009E73CE" w:rsidRPr="00E17AB1" w:rsidRDefault="009E73CE" w:rsidP="00FE327C">
      <w:pPr>
        <w:pStyle w:val="Corpodetexto"/>
        <w:spacing w:before="10"/>
        <w:ind w:right="-24"/>
        <w:rPr>
          <w:rFonts w:ascii="Palatino Linotype" w:hAnsi="Palatino Linotype"/>
          <w:sz w:val="22"/>
          <w:szCs w:val="22"/>
        </w:rPr>
      </w:pPr>
    </w:p>
    <w:p w:rsidR="009E73CE" w:rsidRDefault="00817E2D" w:rsidP="007801FB">
      <w:pPr>
        <w:pStyle w:val="Ttulo2"/>
        <w:numPr>
          <w:ilvl w:val="0"/>
          <w:numId w:val="4"/>
        </w:numPr>
        <w:tabs>
          <w:tab w:val="left" w:pos="889"/>
        </w:tabs>
        <w:spacing w:before="9"/>
        <w:ind w:left="0" w:right="-24" w:firstLine="0"/>
        <w:jc w:val="both"/>
        <w:rPr>
          <w:rFonts w:ascii="Palatino Linotype" w:hAnsi="Palatino Linotype"/>
          <w:sz w:val="22"/>
          <w:szCs w:val="22"/>
        </w:rPr>
      </w:pPr>
      <w:r w:rsidRPr="00E17AB1">
        <w:rPr>
          <w:rFonts w:ascii="Palatino Linotype" w:hAnsi="Palatino Linotype"/>
          <w:sz w:val="22"/>
          <w:szCs w:val="22"/>
        </w:rPr>
        <w:t>OBJETO.</w:t>
      </w:r>
    </w:p>
    <w:p w:rsidR="00B2093A" w:rsidRPr="00E17AB1" w:rsidRDefault="00B2093A" w:rsidP="00B2093A">
      <w:pPr>
        <w:pStyle w:val="Ttulo2"/>
        <w:tabs>
          <w:tab w:val="left" w:pos="889"/>
        </w:tabs>
        <w:spacing w:before="9"/>
        <w:ind w:left="0" w:right="-24"/>
        <w:jc w:val="both"/>
        <w:rPr>
          <w:rFonts w:ascii="Palatino Linotype" w:hAnsi="Palatino Linotype"/>
          <w:sz w:val="22"/>
          <w:szCs w:val="22"/>
        </w:rPr>
      </w:pPr>
    </w:p>
    <w:p w:rsidR="009E73CE" w:rsidRPr="00E17AB1" w:rsidRDefault="00817E2D" w:rsidP="007801FB">
      <w:pPr>
        <w:pStyle w:val="PargrafodaLista"/>
        <w:numPr>
          <w:ilvl w:val="1"/>
          <w:numId w:val="4"/>
        </w:numPr>
        <w:tabs>
          <w:tab w:val="left" w:pos="891"/>
        </w:tabs>
        <w:spacing w:before="1"/>
        <w:ind w:left="0" w:right="-24" w:hanging="39"/>
        <w:rPr>
          <w:rFonts w:ascii="Palatino Linotype" w:hAnsi="Palatino Linotype"/>
        </w:rPr>
      </w:pPr>
      <w:r w:rsidRPr="0055029B">
        <w:rPr>
          <w:rFonts w:ascii="Palatino Linotype" w:hAnsi="Palatino Linotype"/>
        </w:rPr>
        <w:t xml:space="preserve">O objeto desta licitação é a </w:t>
      </w:r>
      <w:r w:rsidR="00CF14CC" w:rsidRPr="0055029B">
        <w:rPr>
          <w:rFonts w:ascii="Palatino Linotype" w:hAnsi="Palatino Linotype"/>
          <w:lang w:val="pt-BR"/>
        </w:rPr>
        <w:t>aquisição futur</w:t>
      </w:r>
      <w:r w:rsidR="00EC1EC9" w:rsidRPr="0055029B">
        <w:rPr>
          <w:rFonts w:ascii="Palatino Linotype" w:hAnsi="Palatino Linotype"/>
          <w:lang w:val="pt-BR"/>
        </w:rPr>
        <w:t>a</w:t>
      </w:r>
      <w:r w:rsidR="00CF14CC" w:rsidRPr="0055029B">
        <w:rPr>
          <w:rFonts w:ascii="Palatino Linotype" w:hAnsi="Palatino Linotype"/>
          <w:lang w:val="pt-BR"/>
        </w:rPr>
        <w:t xml:space="preserve"> e parcelada </w:t>
      </w:r>
      <w:r w:rsidR="00FE327C" w:rsidRPr="0055029B">
        <w:rPr>
          <w:rFonts w:ascii="Palatino Linotype" w:hAnsi="Palatino Linotype"/>
          <w:lang w:val="pt-BR"/>
        </w:rPr>
        <w:t xml:space="preserve">de </w:t>
      </w:r>
      <w:r w:rsidR="0055029B" w:rsidRPr="0055029B">
        <w:rPr>
          <w:rFonts w:ascii="Palatino Linotype" w:hAnsi="Palatino Linotype"/>
          <w:lang w:val="pt-BR"/>
        </w:rPr>
        <w:t>microfones profissionais do tipo gooseneck (</w:t>
      </w:r>
      <w:r w:rsidR="0055029B" w:rsidRPr="0055029B">
        <w:rPr>
          <w:rFonts w:ascii="Palatino Linotype" w:hAnsi="Palatino Linotype"/>
          <w:color w:val="000000"/>
          <w:sz w:val="24"/>
          <w:szCs w:val="24"/>
        </w:rPr>
        <w:t xml:space="preserve">sem instalação), bem como de </w:t>
      </w:r>
      <w:r w:rsidR="00FE327C" w:rsidRPr="0055029B">
        <w:rPr>
          <w:rFonts w:ascii="Palatino Linotype" w:hAnsi="Palatino Linotype"/>
          <w:lang w:val="pt-BR"/>
        </w:rPr>
        <w:t>placas diversas, destinados a atender as necessidades da Câmara Municipal de Ivaiporã por um período de 12 meses</w:t>
      </w:r>
      <w:r w:rsidR="00CF14CC" w:rsidRPr="0055029B">
        <w:rPr>
          <w:rFonts w:ascii="Palatino Linotype" w:hAnsi="Palatino Linotype"/>
          <w:lang w:val="pt-BR"/>
        </w:rPr>
        <w:t>,</w:t>
      </w:r>
      <w:r w:rsidRPr="0055029B">
        <w:rPr>
          <w:rFonts w:ascii="Palatino Linotype" w:hAnsi="Palatino Linotype"/>
        </w:rPr>
        <w:t xml:space="preserve"> conforme</w:t>
      </w:r>
      <w:r w:rsidRPr="0055029B">
        <w:rPr>
          <w:rFonts w:ascii="Palatino Linotype" w:hAnsi="Palatino Linotype"/>
          <w:spacing w:val="1"/>
        </w:rPr>
        <w:t xml:space="preserve"> </w:t>
      </w:r>
      <w:r w:rsidRPr="0055029B">
        <w:rPr>
          <w:rFonts w:ascii="Palatino Linotype" w:hAnsi="Palatino Linotype"/>
        </w:rPr>
        <w:t>a seguinte</w:t>
      </w:r>
      <w:r w:rsidRPr="0055029B">
        <w:rPr>
          <w:rFonts w:ascii="Palatino Linotype" w:hAnsi="Palatino Linotype"/>
          <w:spacing w:val="-2"/>
        </w:rPr>
        <w:t xml:space="preserve"> </w:t>
      </w:r>
      <w:r w:rsidRPr="0055029B">
        <w:rPr>
          <w:rFonts w:ascii="Palatino Linotype" w:hAnsi="Palatino Linotype"/>
        </w:rPr>
        <w:t>divisão</w:t>
      </w:r>
      <w:r w:rsidR="000C01E6" w:rsidRPr="0055029B">
        <w:rPr>
          <w:rFonts w:ascii="Palatino Linotype" w:hAnsi="Palatino Linotype"/>
        </w:rPr>
        <w:t xml:space="preserve"> abaixo e as descrições constantes no Termo de Referência deste Edital</w:t>
      </w:r>
      <w:r w:rsidR="000C01E6" w:rsidRPr="00E17AB1">
        <w:rPr>
          <w:rFonts w:ascii="Palatino Linotype" w:hAnsi="Palatino Linotype"/>
        </w:rPr>
        <w:t xml:space="preserve"> (Anexo 1)</w:t>
      </w:r>
      <w:r w:rsidRPr="00E17AB1">
        <w:rPr>
          <w:rFonts w:ascii="Palatino Linotype" w:hAnsi="Palatino Linotype"/>
        </w:rPr>
        <w:t>:</w:t>
      </w:r>
    </w:p>
    <w:p w:rsidR="00037A68" w:rsidRPr="00E17AB1" w:rsidRDefault="00037A68" w:rsidP="00037A68">
      <w:pPr>
        <w:pStyle w:val="PargrafodaLista"/>
        <w:tabs>
          <w:tab w:val="left" w:pos="891"/>
        </w:tabs>
        <w:spacing w:before="1"/>
        <w:ind w:left="0" w:right="-24"/>
        <w:rPr>
          <w:rFonts w:ascii="Palatino Linotype" w:hAnsi="Palatino Linotype"/>
        </w:rPr>
      </w:pPr>
    </w:p>
    <w:tbl>
      <w:tblPr>
        <w:tblStyle w:val="Tabelacomgrade"/>
        <w:tblW w:w="9209" w:type="dxa"/>
        <w:tblLook w:val="04A0" w:firstRow="1" w:lastRow="0" w:firstColumn="1" w:lastColumn="0" w:noHBand="0" w:noVBand="1"/>
      </w:tblPr>
      <w:tblGrid>
        <w:gridCol w:w="1543"/>
        <w:gridCol w:w="2563"/>
        <w:gridCol w:w="3402"/>
        <w:gridCol w:w="1701"/>
      </w:tblGrid>
      <w:tr w:rsidR="00037A68" w:rsidRPr="00E17AB1" w:rsidTr="00B3227A">
        <w:tc>
          <w:tcPr>
            <w:tcW w:w="1543" w:type="dxa"/>
          </w:tcPr>
          <w:p w:rsidR="00037A68" w:rsidRPr="00E17AB1" w:rsidRDefault="00037A68" w:rsidP="009D3D54">
            <w:pPr>
              <w:rPr>
                <w:rFonts w:ascii="Palatino Linotype" w:hAnsi="Palatino Linotype"/>
                <w:b/>
                <w:bCs/>
              </w:rPr>
            </w:pPr>
            <w:r w:rsidRPr="00E17AB1">
              <w:rPr>
                <w:rFonts w:ascii="Palatino Linotype" w:hAnsi="Palatino Linotype"/>
                <w:b/>
                <w:bCs/>
              </w:rPr>
              <w:t>Lote</w:t>
            </w:r>
          </w:p>
        </w:tc>
        <w:tc>
          <w:tcPr>
            <w:tcW w:w="2563" w:type="dxa"/>
          </w:tcPr>
          <w:p w:rsidR="00037A68" w:rsidRPr="00E17AB1" w:rsidRDefault="00037A68" w:rsidP="009D3D54">
            <w:pPr>
              <w:jc w:val="both"/>
              <w:rPr>
                <w:rFonts w:ascii="Palatino Linotype" w:hAnsi="Palatino Linotype"/>
                <w:b/>
                <w:bCs/>
              </w:rPr>
            </w:pPr>
            <w:r w:rsidRPr="00E17AB1">
              <w:rPr>
                <w:rFonts w:ascii="Palatino Linotype" w:hAnsi="Palatino Linotype"/>
                <w:b/>
                <w:bCs/>
              </w:rPr>
              <w:t xml:space="preserve">Participação </w:t>
            </w:r>
          </w:p>
        </w:tc>
        <w:tc>
          <w:tcPr>
            <w:tcW w:w="3402" w:type="dxa"/>
          </w:tcPr>
          <w:p w:rsidR="00037A68" w:rsidRPr="00E17AB1" w:rsidRDefault="00037A68" w:rsidP="009D3D54">
            <w:pPr>
              <w:jc w:val="both"/>
              <w:rPr>
                <w:rFonts w:ascii="Palatino Linotype" w:hAnsi="Palatino Linotype"/>
                <w:b/>
                <w:bCs/>
              </w:rPr>
            </w:pPr>
            <w:r w:rsidRPr="00E17AB1">
              <w:rPr>
                <w:rFonts w:ascii="Palatino Linotype" w:hAnsi="Palatino Linotype"/>
                <w:b/>
                <w:bCs/>
              </w:rPr>
              <w:t>Especificação</w:t>
            </w:r>
          </w:p>
        </w:tc>
        <w:tc>
          <w:tcPr>
            <w:tcW w:w="1701" w:type="dxa"/>
          </w:tcPr>
          <w:p w:rsidR="00037A68" w:rsidRPr="00E17AB1" w:rsidRDefault="00037A68" w:rsidP="009D3D54">
            <w:pPr>
              <w:jc w:val="both"/>
              <w:rPr>
                <w:rFonts w:ascii="Palatino Linotype" w:hAnsi="Palatino Linotype"/>
                <w:b/>
                <w:bCs/>
              </w:rPr>
            </w:pPr>
            <w:r w:rsidRPr="00E17AB1">
              <w:rPr>
                <w:rFonts w:ascii="Palatino Linotype" w:hAnsi="Palatino Linotype"/>
                <w:b/>
                <w:bCs/>
              </w:rPr>
              <w:t>Preço Máximo</w:t>
            </w:r>
          </w:p>
        </w:tc>
      </w:tr>
      <w:tr w:rsidR="00037A68" w:rsidRPr="00E17AB1" w:rsidTr="00B3227A">
        <w:tc>
          <w:tcPr>
            <w:tcW w:w="1543" w:type="dxa"/>
          </w:tcPr>
          <w:p w:rsidR="00037A68" w:rsidRPr="00E17AB1" w:rsidRDefault="00037A68" w:rsidP="009D3D54">
            <w:pPr>
              <w:jc w:val="both"/>
              <w:rPr>
                <w:rFonts w:ascii="Palatino Linotype" w:hAnsi="Palatino Linotype"/>
              </w:rPr>
            </w:pPr>
            <w:r w:rsidRPr="00E17AB1">
              <w:rPr>
                <w:rFonts w:ascii="Palatino Linotype" w:hAnsi="Palatino Linotype"/>
              </w:rPr>
              <w:t>01</w:t>
            </w:r>
          </w:p>
        </w:tc>
        <w:tc>
          <w:tcPr>
            <w:tcW w:w="2563" w:type="dxa"/>
          </w:tcPr>
          <w:p w:rsidR="00037A68" w:rsidRPr="00E17AB1" w:rsidRDefault="00037A68" w:rsidP="00037A68">
            <w:pPr>
              <w:jc w:val="both"/>
              <w:rPr>
                <w:rFonts w:ascii="Palatino Linotype" w:hAnsi="Palatino Linotype"/>
              </w:rPr>
            </w:pPr>
            <w:r w:rsidRPr="00E17AB1">
              <w:rPr>
                <w:rFonts w:ascii="Palatino Linotype" w:hAnsi="Palatino Linotype"/>
              </w:rPr>
              <w:t xml:space="preserve">Exclusiva M.E./E.P.P </w:t>
            </w:r>
          </w:p>
        </w:tc>
        <w:tc>
          <w:tcPr>
            <w:tcW w:w="3402" w:type="dxa"/>
          </w:tcPr>
          <w:p w:rsidR="00037A68" w:rsidRPr="00E17AB1" w:rsidRDefault="0055029B" w:rsidP="00B3227A">
            <w:pPr>
              <w:jc w:val="both"/>
              <w:rPr>
                <w:rFonts w:ascii="Palatino Linotype" w:hAnsi="Palatino Linotype"/>
              </w:rPr>
            </w:pPr>
            <w:r>
              <w:rPr>
                <w:rFonts w:ascii="Palatino Linotype" w:hAnsi="Palatino Linotype"/>
              </w:rPr>
              <w:t xml:space="preserve">Microfones e </w:t>
            </w:r>
            <w:r w:rsidR="00B3227A">
              <w:rPr>
                <w:rFonts w:ascii="Palatino Linotype" w:hAnsi="Palatino Linotype"/>
              </w:rPr>
              <w:t>materiais de áudio</w:t>
            </w:r>
          </w:p>
        </w:tc>
        <w:tc>
          <w:tcPr>
            <w:tcW w:w="1701" w:type="dxa"/>
          </w:tcPr>
          <w:p w:rsidR="00037A68" w:rsidRPr="00E17AB1" w:rsidRDefault="00037A68" w:rsidP="0055029B">
            <w:pPr>
              <w:jc w:val="both"/>
              <w:rPr>
                <w:rFonts w:ascii="Palatino Linotype" w:hAnsi="Palatino Linotype"/>
              </w:rPr>
            </w:pPr>
            <w:r w:rsidRPr="00E17AB1">
              <w:rPr>
                <w:rFonts w:ascii="Palatino Linotype" w:hAnsi="Palatino Linotype"/>
              </w:rPr>
              <w:t>R$</w:t>
            </w:r>
            <w:r w:rsidR="0055029B">
              <w:rPr>
                <w:rFonts w:ascii="Palatino Linotype" w:hAnsi="Palatino Linotype"/>
              </w:rPr>
              <w:t xml:space="preserve"> 21.363,12</w:t>
            </w:r>
          </w:p>
        </w:tc>
      </w:tr>
      <w:tr w:rsidR="00037A68" w:rsidRPr="00E17AB1" w:rsidTr="00B3227A">
        <w:tc>
          <w:tcPr>
            <w:tcW w:w="1543" w:type="dxa"/>
          </w:tcPr>
          <w:p w:rsidR="00037A68" w:rsidRPr="00E17AB1" w:rsidRDefault="00037A68" w:rsidP="009D3D54">
            <w:pPr>
              <w:jc w:val="both"/>
              <w:rPr>
                <w:rFonts w:ascii="Palatino Linotype" w:hAnsi="Palatino Linotype"/>
              </w:rPr>
            </w:pPr>
            <w:r w:rsidRPr="00E17AB1">
              <w:rPr>
                <w:rFonts w:ascii="Palatino Linotype" w:hAnsi="Palatino Linotype"/>
              </w:rPr>
              <w:t>02</w:t>
            </w:r>
          </w:p>
        </w:tc>
        <w:tc>
          <w:tcPr>
            <w:tcW w:w="2563" w:type="dxa"/>
          </w:tcPr>
          <w:p w:rsidR="00037A68" w:rsidRPr="00E17AB1" w:rsidRDefault="00037A68" w:rsidP="00037A68">
            <w:pPr>
              <w:jc w:val="both"/>
              <w:rPr>
                <w:rFonts w:ascii="Palatino Linotype" w:hAnsi="Palatino Linotype"/>
              </w:rPr>
            </w:pPr>
            <w:r w:rsidRPr="00E17AB1">
              <w:rPr>
                <w:rFonts w:ascii="Palatino Linotype" w:hAnsi="Palatino Linotype"/>
              </w:rPr>
              <w:t xml:space="preserve">Exclusiva M.E./E.P.P </w:t>
            </w:r>
          </w:p>
        </w:tc>
        <w:tc>
          <w:tcPr>
            <w:tcW w:w="3402" w:type="dxa"/>
          </w:tcPr>
          <w:p w:rsidR="00037A68" w:rsidRPr="00E17AB1" w:rsidRDefault="0055029B" w:rsidP="009D3D54">
            <w:pPr>
              <w:jc w:val="both"/>
              <w:rPr>
                <w:rFonts w:ascii="Palatino Linotype" w:hAnsi="Palatino Linotype"/>
              </w:rPr>
            </w:pPr>
            <w:r>
              <w:rPr>
                <w:rFonts w:ascii="Palatino Linotype" w:hAnsi="Palatino Linotype"/>
              </w:rPr>
              <w:t xml:space="preserve">Placas </w:t>
            </w:r>
          </w:p>
        </w:tc>
        <w:tc>
          <w:tcPr>
            <w:tcW w:w="1701" w:type="dxa"/>
          </w:tcPr>
          <w:p w:rsidR="00037A68" w:rsidRPr="00E17AB1" w:rsidRDefault="00037A68" w:rsidP="009D3D54">
            <w:pPr>
              <w:jc w:val="both"/>
              <w:rPr>
                <w:rFonts w:ascii="Palatino Linotype" w:hAnsi="Palatino Linotype"/>
              </w:rPr>
            </w:pPr>
            <w:r w:rsidRPr="00E17AB1">
              <w:rPr>
                <w:rFonts w:ascii="Palatino Linotype" w:hAnsi="Palatino Linotype"/>
              </w:rPr>
              <w:t xml:space="preserve">R$ </w:t>
            </w:r>
            <w:r w:rsidR="0055029B" w:rsidRPr="0055029B">
              <w:rPr>
                <w:rFonts w:ascii="Palatino Linotype" w:hAnsi="Palatino Linotype"/>
              </w:rPr>
              <w:t>19.775,40</w:t>
            </w:r>
          </w:p>
        </w:tc>
      </w:tr>
      <w:tr w:rsidR="002A2F21" w:rsidRPr="00E17AB1" w:rsidTr="00B3227A">
        <w:tc>
          <w:tcPr>
            <w:tcW w:w="7508" w:type="dxa"/>
            <w:gridSpan w:val="3"/>
          </w:tcPr>
          <w:p w:rsidR="002A2F21" w:rsidRPr="00E17AB1" w:rsidRDefault="002A2F21" w:rsidP="002A2F21">
            <w:pPr>
              <w:jc w:val="right"/>
              <w:rPr>
                <w:rFonts w:ascii="Palatino Linotype" w:hAnsi="Palatino Linotype"/>
                <w:b/>
                <w:bCs/>
              </w:rPr>
            </w:pPr>
            <w:r w:rsidRPr="00E17AB1">
              <w:rPr>
                <w:rFonts w:ascii="Palatino Linotype" w:hAnsi="Palatino Linotype"/>
                <w:b/>
                <w:bCs/>
              </w:rPr>
              <w:t>Total:</w:t>
            </w:r>
          </w:p>
        </w:tc>
        <w:tc>
          <w:tcPr>
            <w:tcW w:w="1701" w:type="dxa"/>
          </w:tcPr>
          <w:p w:rsidR="002A2F21" w:rsidRPr="00E17AB1" w:rsidRDefault="002A2F21" w:rsidP="0055029B">
            <w:pPr>
              <w:jc w:val="both"/>
              <w:rPr>
                <w:rFonts w:ascii="Palatino Linotype" w:hAnsi="Palatino Linotype"/>
                <w:b/>
                <w:bCs/>
              </w:rPr>
            </w:pPr>
            <w:r w:rsidRPr="00E17AB1">
              <w:rPr>
                <w:rFonts w:ascii="Palatino Linotype" w:hAnsi="Palatino Linotype"/>
                <w:b/>
                <w:bCs/>
              </w:rPr>
              <w:t xml:space="preserve">R$ </w:t>
            </w:r>
            <w:r w:rsidR="0055029B">
              <w:rPr>
                <w:rFonts w:ascii="Palatino Linotype" w:hAnsi="Palatino Linotype"/>
                <w:b/>
                <w:bCs/>
              </w:rPr>
              <w:t>41.138,52</w:t>
            </w:r>
          </w:p>
        </w:tc>
      </w:tr>
    </w:tbl>
    <w:p w:rsidR="009E73CE" w:rsidRPr="00E17AB1" w:rsidRDefault="009E73CE" w:rsidP="008C0EE4">
      <w:pPr>
        <w:pStyle w:val="Corpodetexto"/>
        <w:spacing w:before="9"/>
        <w:rPr>
          <w:rFonts w:ascii="Palatino Linotype" w:hAnsi="Palatino Linotype"/>
          <w:sz w:val="22"/>
          <w:szCs w:val="22"/>
        </w:rPr>
      </w:pPr>
    </w:p>
    <w:p w:rsidR="00FE327C" w:rsidRDefault="00FE327C" w:rsidP="00FE327C">
      <w:pPr>
        <w:rPr>
          <w:rFonts w:ascii="Palatino Linotype" w:hAnsi="Palatino Linotype"/>
          <w:b/>
          <w:bCs/>
        </w:rPr>
      </w:pPr>
      <w:r w:rsidRPr="00E17AB1">
        <w:rPr>
          <w:rFonts w:ascii="Palatino Linotype" w:hAnsi="Palatino Linotype"/>
          <w:b/>
          <w:bCs/>
          <w:highlight w:val="yellow"/>
        </w:rPr>
        <w:t xml:space="preserve">LOTE 01 – </w:t>
      </w:r>
      <w:r w:rsidR="0055029B">
        <w:rPr>
          <w:rFonts w:ascii="Palatino Linotype" w:hAnsi="Palatino Linotype"/>
          <w:b/>
          <w:bCs/>
        </w:rPr>
        <w:t>Microfones e equipamentos</w:t>
      </w:r>
    </w:p>
    <w:p w:rsidR="00B3227A" w:rsidRPr="00E17AB1" w:rsidRDefault="00B3227A" w:rsidP="00FE327C">
      <w:pPr>
        <w:rPr>
          <w:rFonts w:ascii="Palatino Linotype" w:hAnsi="Palatino Linotype"/>
          <w:b/>
          <w:bCs/>
        </w:rPr>
      </w:pPr>
    </w:p>
    <w:tbl>
      <w:tblPr>
        <w:tblpPr w:leftFromText="141" w:rightFromText="141" w:vertAnchor="text" w:tblpX="23" w:tblpY="1"/>
        <w:tblOverlap w:val="neve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99"/>
        <w:gridCol w:w="672"/>
        <w:gridCol w:w="567"/>
        <w:gridCol w:w="4253"/>
        <w:gridCol w:w="1559"/>
        <w:gridCol w:w="1559"/>
      </w:tblGrid>
      <w:tr w:rsidR="00FE327C" w:rsidRPr="00E17AB1" w:rsidTr="002008B1">
        <w:trPr>
          <w:trHeight w:val="1267"/>
        </w:trPr>
        <w:tc>
          <w:tcPr>
            <w:tcW w:w="599" w:type="dxa"/>
            <w:vAlign w:val="center"/>
            <w:hideMark/>
          </w:tcPr>
          <w:p w:rsidR="00FE327C" w:rsidRPr="00E17AB1" w:rsidRDefault="00FE327C" w:rsidP="00FE327C">
            <w:pPr>
              <w:snapToGrid w:val="0"/>
              <w:jc w:val="center"/>
              <w:rPr>
                <w:rFonts w:ascii="Palatino Linotype" w:hAnsi="Palatino Linotype"/>
                <w:b/>
                <w:bCs/>
              </w:rPr>
            </w:pPr>
            <w:bookmarkStart w:id="0" w:name="_Hlk87276205"/>
            <w:r w:rsidRPr="00E17AB1">
              <w:rPr>
                <w:rFonts w:ascii="Palatino Linotype" w:hAnsi="Palatino Linotype"/>
                <w:b/>
                <w:bCs/>
              </w:rPr>
              <w:t>Item</w:t>
            </w:r>
          </w:p>
        </w:tc>
        <w:tc>
          <w:tcPr>
            <w:tcW w:w="672" w:type="dxa"/>
            <w:vAlign w:val="center"/>
            <w:hideMark/>
          </w:tcPr>
          <w:p w:rsidR="00FE327C" w:rsidRPr="00E17AB1" w:rsidRDefault="00FE327C" w:rsidP="002008B1">
            <w:pPr>
              <w:snapToGrid w:val="0"/>
              <w:jc w:val="center"/>
              <w:rPr>
                <w:rFonts w:ascii="Palatino Linotype" w:hAnsi="Palatino Linotype"/>
                <w:b/>
                <w:bCs/>
              </w:rPr>
            </w:pPr>
            <w:r w:rsidRPr="00E17AB1">
              <w:rPr>
                <w:rFonts w:ascii="Palatino Linotype" w:hAnsi="Palatino Linotype"/>
                <w:b/>
                <w:bCs/>
              </w:rPr>
              <w:t>Un</w:t>
            </w:r>
          </w:p>
        </w:tc>
        <w:tc>
          <w:tcPr>
            <w:tcW w:w="567" w:type="dxa"/>
            <w:vAlign w:val="center"/>
          </w:tcPr>
          <w:p w:rsidR="00FE327C" w:rsidRPr="00E17AB1" w:rsidRDefault="00FE327C" w:rsidP="002008B1">
            <w:pPr>
              <w:snapToGrid w:val="0"/>
              <w:jc w:val="center"/>
              <w:rPr>
                <w:rFonts w:ascii="Palatino Linotype" w:hAnsi="Palatino Linotype"/>
                <w:b/>
                <w:bCs/>
              </w:rPr>
            </w:pPr>
            <w:r w:rsidRPr="00E17AB1">
              <w:rPr>
                <w:rFonts w:ascii="Palatino Linotype" w:hAnsi="Palatino Linotype"/>
                <w:b/>
                <w:bCs/>
              </w:rPr>
              <w:t>Qt.</w:t>
            </w:r>
          </w:p>
        </w:tc>
        <w:tc>
          <w:tcPr>
            <w:tcW w:w="4253" w:type="dxa"/>
            <w:vAlign w:val="center"/>
            <w:hideMark/>
          </w:tcPr>
          <w:p w:rsidR="00FE327C" w:rsidRPr="00E17AB1" w:rsidRDefault="00FE327C" w:rsidP="00FE327C">
            <w:pPr>
              <w:snapToGrid w:val="0"/>
              <w:ind w:left="115" w:right="249"/>
              <w:jc w:val="center"/>
              <w:rPr>
                <w:rFonts w:ascii="Palatino Linotype" w:hAnsi="Palatino Linotype"/>
                <w:b/>
                <w:bCs/>
              </w:rPr>
            </w:pPr>
            <w:r w:rsidRPr="00E17AB1">
              <w:rPr>
                <w:rFonts w:ascii="Palatino Linotype" w:hAnsi="Palatino Linotype"/>
                <w:b/>
                <w:bCs/>
              </w:rPr>
              <w:t>Descrição</w:t>
            </w:r>
          </w:p>
          <w:p w:rsidR="00FE327C" w:rsidRPr="00E17AB1" w:rsidRDefault="00FE327C" w:rsidP="00FE327C">
            <w:pPr>
              <w:snapToGrid w:val="0"/>
              <w:ind w:left="115" w:right="249"/>
              <w:jc w:val="center"/>
              <w:rPr>
                <w:rFonts w:ascii="Palatino Linotype" w:hAnsi="Palatino Linotype"/>
                <w:b/>
                <w:bCs/>
              </w:rPr>
            </w:pPr>
          </w:p>
        </w:tc>
        <w:tc>
          <w:tcPr>
            <w:tcW w:w="1559" w:type="dxa"/>
            <w:vAlign w:val="center"/>
          </w:tcPr>
          <w:p w:rsidR="00FE327C" w:rsidRPr="00E17AB1" w:rsidRDefault="00FE327C" w:rsidP="00FE327C">
            <w:pPr>
              <w:snapToGrid w:val="0"/>
              <w:jc w:val="center"/>
              <w:rPr>
                <w:rFonts w:ascii="Palatino Linotype" w:hAnsi="Palatino Linotype"/>
                <w:b/>
                <w:bCs/>
              </w:rPr>
            </w:pPr>
          </w:p>
          <w:p w:rsidR="00FE327C" w:rsidRPr="00E17AB1" w:rsidRDefault="00FE327C" w:rsidP="00FE327C">
            <w:pPr>
              <w:snapToGrid w:val="0"/>
              <w:jc w:val="center"/>
              <w:rPr>
                <w:rFonts w:ascii="Palatino Linotype" w:hAnsi="Palatino Linotype"/>
                <w:b/>
                <w:bCs/>
              </w:rPr>
            </w:pPr>
            <w:r w:rsidRPr="00E17AB1">
              <w:rPr>
                <w:rFonts w:ascii="Palatino Linotype" w:hAnsi="Palatino Linotype"/>
                <w:b/>
                <w:bCs/>
              </w:rPr>
              <w:t>Preço Unitário máximo R$</w:t>
            </w:r>
          </w:p>
        </w:tc>
        <w:tc>
          <w:tcPr>
            <w:tcW w:w="1559" w:type="dxa"/>
            <w:vAlign w:val="center"/>
          </w:tcPr>
          <w:p w:rsidR="00FE327C" w:rsidRPr="00E17AB1" w:rsidRDefault="00FE327C" w:rsidP="00FE327C">
            <w:pPr>
              <w:snapToGrid w:val="0"/>
              <w:jc w:val="center"/>
              <w:rPr>
                <w:rFonts w:ascii="Palatino Linotype" w:hAnsi="Palatino Linotype"/>
                <w:b/>
                <w:bCs/>
              </w:rPr>
            </w:pPr>
          </w:p>
          <w:p w:rsidR="00FE327C" w:rsidRPr="00E17AB1" w:rsidRDefault="00FE327C" w:rsidP="00FE327C">
            <w:pPr>
              <w:snapToGrid w:val="0"/>
              <w:jc w:val="center"/>
              <w:rPr>
                <w:rFonts w:ascii="Palatino Linotype" w:hAnsi="Palatino Linotype"/>
                <w:b/>
                <w:bCs/>
              </w:rPr>
            </w:pPr>
            <w:r w:rsidRPr="00E17AB1">
              <w:rPr>
                <w:rFonts w:ascii="Palatino Linotype" w:hAnsi="Palatino Linotype"/>
                <w:b/>
                <w:bCs/>
              </w:rPr>
              <w:t>Valor Total máximo R$</w:t>
            </w:r>
          </w:p>
        </w:tc>
      </w:tr>
      <w:tr w:rsidR="00FE327C" w:rsidRPr="00E17AB1" w:rsidTr="002008B1">
        <w:trPr>
          <w:trHeight w:val="925"/>
        </w:trPr>
        <w:tc>
          <w:tcPr>
            <w:tcW w:w="599" w:type="dxa"/>
            <w:vAlign w:val="center"/>
          </w:tcPr>
          <w:p w:rsidR="00FE327C" w:rsidRPr="00E17AB1" w:rsidRDefault="00FE327C" w:rsidP="00FE327C">
            <w:pPr>
              <w:snapToGrid w:val="0"/>
              <w:jc w:val="center"/>
              <w:rPr>
                <w:rFonts w:ascii="Palatino Linotype" w:hAnsi="Palatino Linotype"/>
              </w:rPr>
            </w:pPr>
            <w:r w:rsidRPr="00E17AB1">
              <w:rPr>
                <w:rFonts w:ascii="Palatino Linotype" w:hAnsi="Palatino Linotype"/>
              </w:rPr>
              <w:t>01</w:t>
            </w:r>
          </w:p>
        </w:tc>
        <w:tc>
          <w:tcPr>
            <w:tcW w:w="672" w:type="dxa"/>
            <w:vAlign w:val="center"/>
          </w:tcPr>
          <w:p w:rsidR="00FE327C" w:rsidRPr="00E17AB1" w:rsidRDefault="00FE327C" w:rsidP="00FE327C">
            <w:pPr>
              <w:snapToGrid w:val="0"/>
              <w:jc w:val="center"/>
              <w:rPr>
                <w:rFonts w:ascii="Palatino Linotype" w:hAnsi="Palatino Linotype"/>
              </w:rPr>
            </w:pPr>
            <w:r w:rsidRPr="00E17AB1">
              <w:rPr>
                <w:rFonts w:ascii="Palatino Linotype" w:hAnsi="Palatino Linotype"/>
              </w:rPr>
              <w:t>Un.</w:t>
            </w:r>
          </w:p>
        </w:tc>
        <w:tc>
          <w:tcPr>
            <w:tcW w:w="567" w:type="dxa"/>
            <w:vAlign w:val="center"/>
          </w:tcPr>
          <w:p w:rsidR="00FE327C" w:rsidRPr="00E17AB1" w:rsidRDefault="0055029B" w:rsidP="00FE327C">
            <w:pPr>
              <w:snapToGrid w:val="0"/>
              <w:jc w:val="center"/>
              <w:rPr>
                <w:rFonts w:ascii="Palatino Linotype" w:hAnsi="Palatino Linotype"/>
              </w:rPr>
            </w:pPr>
            <w:r>
              <w:rPr>
                <w:rFonts w:ascii="Palatino Linotype" w:hAnsi="Palatino Linotype"/>
              </w:rPr>
              <w:t>09</w:t>
            </w:r>
          </w:p>
        </w:tc>
        <w:tc>
          <w:tcPr>
            <w:tcW w:w="4253" w:type="dxa"/>
            <w:vAlign w:val="center"/>
          </w:tcPr>
          <w:p w:rsidR="002008B1" w:rsidRPr="002008B1" w:rsidRDefault="002008B1" w:rsidP="002008B1">
            <w:pPr>
              <w:snapToGrid w:val="0"/>
              <w:ind w:left="115" w:right="249"/>
              <w:jc w:val="both"/>
              <w:rPr>
                <w:rFonts w:ascii="Palatino Linotype" w:hAnsi="Palatino Linotype" w:cs="Arial"/>
              </w:rPr>
            </w:pPr>
            <w:r w:rsidRPr="002008B1">
              <w:rPr>
                <w:rFonts w:ascii="Palatino Linotype" w:hAnsi="Palatino Linotype" w:cs="Arial"/>
              </w:rPr>
              <w:t>Microfone condensador gooseneck com conexão por cabo e suporte.</w:t>
            </w:r>
          </w:p>
          <w:p w:rsidR="002008B1" w:rsidRPr="002008B1" w:rsidRDefault="002008B1" w:rsidP="002008B1">
            <w:pPr>
              <w:snapToGrid w:val="0"/>
              <w:ind w:left="115" w:right="249"/>
              <w:jc w:val="both"/>
              <w:rPr>
                <w:rFonts w:ascii="Palatino Linotype" w:hAnsi="Palatino Linotype" w:cs="Arial"/>
              </w:rPr>
            </w:pPr>
          </w:p>
          <w:p w:rsidR="002008B1" w:rsidRPr="002008B1" w:rsidRDefault="002008B1" w:rsidP="002008B1">
            <w:pPr>
              <w:snapToGrid w:val="0"/>
              <w:ind w:left="115" w:right="249"/>
              <w:jc w:val="both"/>
              <w:rPr>
                <w:rFonts w:ascii="Palatino Linotype" w:hAnsi="Palatino Linotype" w:cs="Arial"/>
              </w:rPr>
            </w:pPr>
            <w:r w:rsidRPr="002008B1">
              <w:rPr>
                <w:rFonts w:ascii="Palatino Linotype" w:hAnsi="Palatino Linotype" w:cs="Arial"/>
              </w:rPr>
              <w:t xml:space="preserve">Características exigidas: </w:t>
            </w:r>
          </w:p>
          <w:p w:rsidR="002008B1" w:rsidRPr="002008B1" w:rsidRDefault="002008B1" w:rsidP="002008B1">
            <w:pPr>
              <w:snapToGrid w:val="0"/>
              <w:ind w:left="115" w:right="249"/>
              <w:jc w:val="both"/>
              <w:rPr>
                <w:rFonts w:ascii="Palatino Linotype" w:hAnsi="Palatino Linotype" w:cs="Arial"/>
              </w:rPr>
            </w:pPr>
            <w:r w:rsidRPr="002008B1">
              <w:rPr>
                <w:rFonts w:ascii="Palatino Linotype" w:hAnsi="Palatino Linotype" w:cs="Arial"/>
              </w:rPr>
              <w:t>•</w:t>
            </w:r>
            <w:r w:rsidRPr="002008B1">
              <w:rPr>
                <w:rFonts w:ascii="Palatino Linotype" w:hAnsi="Palatino Linotype" w:cs="Arial"/>
              </w:rPr>
              <w:tab/>
              <w:t>Tipo: pescoço de ganso (gooseneck);</w:t>
            </w:r>
          </w:p>
          <w:p w:rsidR="002008B1" w:rsidRPr="002008B1" w:rsidRDefault="002008B1" w:rsidP="002008B1">
            <w:pPr>
              <w:snapToGrid w:val="0"/>
              <w:ind w:left="115" w:right="249"/>
              <w:jc w:val="both"/>
              <w:rPr>
                <w:rFonts w:ascii="Palatino Linotype" w:hAnsi="Palatino Linotype" w:cs="Arial"/>
              </w:rPr>
            </w:pPr>
            <w:r w:rsidRPr="002008B1">
              <w:rPr>
                <w:rFonts w:ascii="Palatino Linotype" w:hAnsi="Palatino Linotype" w:cs="Arial"/>
              </w:rPr>
              <w:t>•</w:t>
            </w:r>
            <w:r w:rsidRPr="002008B1">
              <w:rPr>
                <w:rFonts w:ascii="Palatino Linotype" w:hAnsi="Palatino Linotype" w:cs="Arial"/>
              </w:rPr>
              <w:tab/>
              <w:t xml:space="preserve">Tipo de cápsula: Condensador de </w:t>
            </w:r>
            <w:r w:rsidRPr="002008B1">
              <w:rPr>
                <w:rFonts w:ascii="Palatino Linotype" w:hAnsi="Palatino Linotype" w:cs="Arial"/>
              </w:rPr>
              <w:lastRenderedPageBreak/>
              <w:t>eletretos;</w:t>
            </w:r>
          </w:p>
          <w:p w:rsidR="002008B1" w:rsidRPr="002008B1" w:rsidRDefault="002008B1" w:rsidP="002008B1">
            <w:pPr>
              <w:snapToGrid w:val="0"/>
              <w:ind w:left="115" w:right="249"/>
              <w:jc w:val="both"/>
              <w:rPr>
                <w:rFonts w:ascii="Palatino Linotype" w:hAnsi="Palatino Linotype" w:cs="Arial"/>
              </w:rPr>
            </w:pPr>
            <w:r w:rsidRPr="002008B1">
              <w:rPr>
                <w:rFonts w:ascii="Palatino Linotype" w:hAnsi="Palatino Linotype" w:cs="Arial"/>
              </w:rPr>
              <w:t>•</w:t>
            </w:r>
            <w:r w:rsidRPr="002008B1">
              <w:rPr>
                <w:rFonts w:ascii="Palatino Linotype" w:hAnsi="Palatino Linotype" w:cs="Arial"/>
              </w:rPr>
              <w:tab/>
              <w:t>Resposta de Frequência: 70 a 16,000 Hz;</w:t>
            </w:r>
          </w:p>
          <w:p w:rsidR="002008B1" w:rsidRPr="002008B1" w:rsidRDefault="002008B1" w:rsidP="002008B1">
            <w:pPr>
              <w:snapToGrid w:val="0"/>
              <w:ind w:left="115" w:right="249"/>
              <w:jc w:val="both"/>
              <w:rPr>
                <w:rFonts w:ascii="Palatino Linotype" w:hAnsi="Palatino Linotype" w:cs="Arial"/>
              </w:rPr>
            </w:pPr>
            <w:r w:rsidRPr="002008B1">
              <w:rPr>
                <w:rFonts w:ascii="Palatino Linotype" w:hAnsi="Palatino Linotype" w:cs="Arial"/>
              </w:rPr>
              <w:t>•</w:t>
            </w:r>
            <w:r w:rsidRPr="002008B1">
              <w:rPr>
                <w:rFonts w:ascii="Palatino Linotype" w:hAnsi="Palatino Linotype" w:cs="Arial"/>
              </w:rPr>
              <w:tab/>
              <w:t>Padrão Polar: Cardioide;</w:t>
            </w:r>
          </w:p>
          <w:p w:rsidR="002008B1" w:rsidRPr="002008B1" w:rsidRDefault="002008B1" w:rsidP="002008B1">
            <w:pPr>
              <w:snapToGrid w:val="0"/>
              <w:ind w:left="115" w:right="249"/>
              <w:jc w:val="both"/>
              <w:rPr>
                <w:rFonts w:ascii="Palatino Linotype" w:hAnsi="Palatino Linotype" w:cs="Arial"/>
              </w:rPr>
            </w:pPr>
            <w:r w:rsidRPr="002008B1">
              <w:rPr>
                <w:rFonts w:ascii="Palatino Linotype" w:hAnsi="Palatino Linotype" w:cs="Arial"/>
              </w:rPr>
              <w:t>•</w:t>
            </w:r>
            <w:r w:rsidRPr="002008B1">
              <w:rPr>
                <w:rFonts w:ascii="Palatino Linotype" w:hAnsi="Palatino Linotype" w:cs="Arial"/>
              </w:rPr>
              <w:tab/>
              <w:t>Impedância de saída: 180 Ohms;</w:t>
            </w:r>
          </w:p>
          <w:p w:rsidR="002008B1" w:rsidRPr="002008B1" w:rsidRDefault="002008B1" w:rsidP="002008B1">
            <w:pPr>
              <w:snapToGrid w:val="0"/>
              <w:ind w:left="115" w:right="249"/>
              <w:jc w:val="both"/>
              <w:rPr>
                <w:rFonts w:ascii="Palatino Linotype" w:hAnsi="Palatino Linotype" w:cs="Arial"/>
              </w:rPr>
            </w:pPr>
            <w:r w:rsidRPr="002008B1">
              <w:rPr>
                <w:rFonts w:ascii="Palatino Linotype" w:hAnsi="Palatino Linotype" w:cs="Arial"/>
              </w:rPr>
              <w:t>•</w:t>
            </w:r>
            <w:r w:rsidRPr="002008B1">
              <w:rPr>
                <w:rFonts w:ascii="Palatino Linotype" w:hAnsi="Palatino Linotype" w:cs="Arial"/>
              </w:rPr>
              <w:tab/>
              <w:t>Sensibilidade: A 1 kHz, tensão de circuito aberto: -33 dBV / Pa (22 mV);</w:t>
            </w:r>
          </w:p>
          <w:p w:rsidR="002008B1" w:rsidRPr="002008B1" w:rsidRDefault="002008B1" w:rsidP="002008B1">
            <w:pPr>
              <w:snapToGrid w:val="0"/>
              <w:ind w:left="115" w:right="249"/>
              <w:jc w:val="both"/>
              <w:rPr>
                <w:rFonts w:ascii="Palatino Linotype" w:hAnsi="Palatino Linotype" w:cs="Arial"/>
              </w:rPr>
            </w:pPr>
            <w:r w:rsidRPr="002008B1">
              <w:rPr>
                <w:rFonts w:ascii="Palatino Linotype" w:hAnsi="Palatino Linotype" w:cs="Arial"/>
              </w:rPr>
              <w:t>•</w:t>
            </w:r>
            <w:r w:rsidRPr="002008B1">
              <w:rPr>
                <w:rFonts w:ascii="Palatino Linotype" w:hAnsi="Palatino Linotype" w:cs="Arial"/>
              </w:rPr>
              <w:tab/>
              <w:t>Máximo SPL: 1 kHz a 1% THD: 120 dB SPL;</w:t>
            </w:r>
          </w:p>
          <w:p w:rsidR="002008B1" w:rsidRPr="002008B1" w:rsidRDefault="002008B1" w:rsidP="002008B1">
            <w:pPr>
              <w:snapToGrid w:val="0"/>
              <w:ind w:left="115" w:right="249"/>
              <w:jc w:val="both"/>
              <w:rPr>
                <w:rFonts w:ascii="Palatino Linotype" w:hAnsi="Palatino Linotype" w:cs="Arial"/>
              </w:rPr>
            </w:pPr>
            <w:r w:rsidRPr="002008B1">
              <w:rPr>
                <w:rFonts w:ascii="Palatino Linotype" w:hAnsi="Palatino Linotype" w:cs="Arial"/>
              </w:rPr>
              <w:t>•</w:t>
            </w:r>
            <w:r w:rsidRPr="002008B1">
              <w:rPr>
                <w:rFonts w:ascii="Palatino Linotype" w:hAnsi="Palatino Linotype" w:cs="Arial"/>
              </w:rPr>
              <w:tab/>
              <w:t>Relação sinal-ruído: 94 dB SPL, 1 kHz: 67 dB;</w:t>
            </w:r>
          </w:p>
          <w:p w:rsidR="002008B1" w:rsidRPr="002008B1" w:rsidRDefault="002008B1" w:rsidP="002008B1">
            <w:pPr>
              <w:snapToGrid w:val="0"/>
              <w:ind w:left="115" w:right="249"/>
              <w:jc w:val="both"/>
              <w:rPr>
                <w:rFonts w:ascii="Palatino Linotype" w:hAnsi="Palatino Linotype" w:cs="Arial"/>
              </w:rPr>
            </w:pPr>
            <w:r w:rsidRPr="002008B1">
              <w:rPr>
                <w:rFonts w:ascii="Palatino Linotype" w:hAnsi="Palatino Linotype" w:cs="Arial"/>
              </w:rPr>
              <w:t>•</w:t>
            </w:r>
            <w:r w:rsidRPr="002008B1">
              <w:rPr>
                <w:rFonts w:ascii="Palatino Linotype" w:hAnsi="Palatino Linotype" w:cs="Arial"/>
              </w:rPr>
              <w:tab/>
              <w:t>Auto ruído: SPL equivalente, ponderado A (típico): 27 dB SPL;</w:t>
            </w:r>
          </w:p>
          <w:p w:rsidR="002008B1" w:rsidRPr="002008B1" w:rsidRDefault="002008B1" w:rsidP="002008B1">
            <w:pPr>
              <w:snapToGrid w:val="0"/>
              <w:ind w:left="115" w:right="249"/>
              <w:jc w:val="both"/>
              <w:rPr>
                <w:rFonts w:ascii="Palatino Linotype" w:hAnsi="Palatino Linotype" w:cs="Arial"/>
              </w:rPr>
            </w:pPr>
            <w:r w:rsidRPr="002008B1">
              <w:rPr>
                <w:rFonts w:ascii="Palatino Linotype" w:hAnsi="Palatino Linotype" w:cs="Arial"/>
              </w:rPr>
              <w:t>•</w:t>
            </w:r>
            <w:r w:rsidRPr="002008B1">
              <w:rPr>
                <w:rFonts w:ascii="Palatino Linotype" w:hAnsi="Palatino Linotype" w:cs="Arial"/>
              </w:rPr>
              <w:tab/>
              <w:t>Polaridade: A pressão positiva no diafragma produz tensão positiva no pino 2 em relação ao pino 3;</w:t>
            </w:r>
          </w:p>
          <w:p w:rsidR="002008B1" w:rsidRPr="002008B1" w:rsidRDefault="002008B1" w:rsidP="002008B1">
            <w:pPr>
              <w:snapToGrid w:val="0"/>
              <w:ind w:left="115" w:right="249"/>
              <w:jc w:val="both"/>
              <w:rPr>
                <w:rFonts w:ascii="Palatino Linotype" w:hAnsi="Palatino Linotype" w:cs="Arial"/>
              </w:rPr>
            </w:pPr>
            <w:r w:rsidRPr="002008B1">
              <w:rPr>
                <w:rFonts w:ascii="Palatino Linotype" w:hAnsi="Palatino Linotype" w:cs="Arial"/>
              </w:rPr>
              <w:t>•</w:t>
            </w:r>
            <w:r w:rsidRPr="002008B1">
              <w:rPr>
                <w:rFonts w:ascii="Palatino Linotype" w:hAnsi="Palatino Linotype" w:cs="Arial"/>
              </w:rPr>
              <w:tab/>
              <w:t>Requisito de energia: 11 a 52 VDC, 2,0 mA;</w:t>
            </w:r>
          </w:p>
          <w:p w:rsidR="002008B1" w:rsidRPr="002008B1" w:rsidRDefault="002008B1" w:rsidP="002008B1">
            <w:pPr>
              <w:snapToGrid w:val="0"/>
              <w:ind w:left="115" w:right="249"/>
              <w:jc w:val="both"/>
              <w:rPr>
                <w:rFonts w:ascii="Palatino Linotype" w:hAnsi="Palatino Linotype" w:cs="Arial"/>
              </w:rPr>
            </w:pPr>
            <w:r w:rsidRPr="002008B1">
              <w:rPr>
                <w:rFonts w:ascii="Palatino Linotype" w:hAnsi="Palatino Linotype" w:cs="Arial"/>
              </w:rPr>
              <w:t>•</w:t>
            </w:r>
            <w:r w:rsidRPr="002008B1">
              <w:rPr>
                <w:rFonts w:ascii="Palatino Linotype" w:hAnsi="Palatino Linotype" w:cs="Arial"/>
              </w:rPr>
              <w:tab/>
              <w:t>Haste de 43 a 45 cm.</w:t>
            </w:r>
          </w:p>
          <w:p w:rsidR="002008B1" w:rsidRPr="002008B1" w:rsidRDefault="002008B1" w:rsidP="002008B1">
            <w:pPr>
              <w:snapToGrid w:val="0"/>
              <w:ind w:left="115" w:right="249"/>
              <w:jc w:val="both"/>
              <w:rPr>
                <w:rFonts w:ascii="Palatino Linotype" w:hAnsi="Palatino Linotype" w:cs="Arial"/>
              </w:rPr>
            </w:pPr>
          </w:p>
          <w:p w:rsidR="002008B1" w:rsidRPr="002008B1" w:rsidRDefault="002008B1" w:rsidP="002008B1">
            <w:pPr>
              <w:snapToGrid w:val="0"/>
              <w:ind w:left="115" w:right="249"/>
              <w:jc w:val="both"/>
              <w:rPr>
                <w:rFonts w:ascii="Palatino Linotype" w:hAnsi="Palatino Linotype" w:cs="Arial"/>
                <w:b/>
              </w:rPr>
            </w:pPr>
            <w:r w:rsidRPr="002008B1">
              <w:rPr>
                <w:rFonts w:ascii="Palatino Linotype" w:hAnsi="Palatino Linotype" w:cs="Arial"/>
                <w:b/>
              </w:rPr>
              <w:t>Imagem de referência do microfone:</w:t>
            </w:r>
          </w:p>
          <w:p w:rsidR="002008B1" w:rsidRPr="002008B1" w:rsidRDefault="002008B1" w:rsidP="002008B1">
            <w:pPr>
              <w:snapToGrid w:val="0"/>
              <w:ind w:left="115" w:right="249"/>
              <w:jc w:val="both"/>
              <w:rPr>
                <w:rFonts w:ascii="Palatino Linotype" w:hAnsi="Palatino Linotype" w:cs="Arial"/>
              </w:rPr>
            </w:pPr>
            <w:r w:rsidRPr="002008B1">
              <w:rPr>
                <w:rFonts w:ascii="Palatino Linotype" w:hAnsi="Palatino Linotype" w:cs="Arial"/>
              </w:rPr>
              <w:t xml:space="preserve">   </w:t>
            </w:r>
          </w:p>
          <w:p w:rsidR="002008B1" w:rsidRPr="002008B1" w:rsidRDefault="002008B1" w:rsidP="002008B1">
            <w:pPr>
              <w:snapToGrid w:val="0"/>
              <w:ind w:left="115" w:right="249"/>
              <w:jc w:val="both"/>
              <w:rPr>
                <w:rFonts w:ascii="Palatino Linotype" w:hAnsi="Palatino Linotype" w:cs="Arial"/>
              </w:rPr>
            </w:pPr>
            <w:r w:rsidRPr="002008B1">
              <w:rPr>
                <w:rFonts w:ascii="Palatino Linotype" w:hAnsi="Palatino Linotype" w:cs="Arial"/>
                <w:lang w:val="pt-BR"/>
              </w:rPr>
              <w:object w:dxaOrig="4350" w:dyaOrig="3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9.75pt;height:107.25pt" o:ole="">
                  <v:imagedata r:id="rId10" o:title=""/>
                </v:shape>
                <o:OLEObject Type="Embed" ProgID="PBrush" ShapeID="_x0000_i1025" DrawAspect="Content" ObjectID="_1715754592" r:id="rId11"/>
              </w:object>
            </w:r>
          </w:p>
          <w:p w:rsidR="002008B1" w:rsidRPr="002008B1" w:rsidRDefault="002008B1" w:rsidP="002008B1">
            <w:pPr>
              <w:snapToGrid w:val="0"/>
              <w:ind w:left="115" w:right="249"/>
              <w:jc w:val="both"/>
              <w:rPr>
                <w:rFonts w:ascii="Palatino Linotype" w:hAnsi="Palatino Linotype" w:cs="Arial"/>
                <w:b/>
              </w:rPr>
            </w:pPr>
            <w:r w:rsidRPr="002008B1">
              <w:rPr>
                <w:rFonts w:ascii="Palatino Linotype" w:hAnsi="Palatino Linotype" w:cs="Arial"/>
                <w:b/>
              </w:rPr>
              <w:t xml:space="preserve">Imagem de referência do suporte: </w:t>
            </w:r>
          </w:p>
          <w:p w:rsidR="002008B1" w:rsidRPr="002008B1" w:rsidRDefault="002008B1" w:rsidP="002008B1">
            <w:pPr>
              <w:snapToGrid w:val="0"/>
              <w:ind w:left="115" w:right="249"/>
              <w:jc w:val="both"/>
              <w:rPr>
                <w:rFonts w:ascii="Palatino Linotype" w:hAnsi="Palatino Linotype" w:cs="Arial"/>
              </w:rPr>
            </w:pPr>
          </w:p>
          <w:p w:rsidR="002008B1" w:rsidRPr="002008B1" w:rsidRDefault="002008B1" w:rsidP="002008B1">
            <w:pPr>
              <w:snapToGrid w:val="0"/>
              <w:ind w:left="115" w:right="249"/>
              <w:jc w:val="both"/>
              <w:rPr>
                <w:rFonts w:ascii="Palatino Linotype" w:hAnsi="Palatino Linotype" w:cs="Arial"/>
              </w:rPr>
            </w:pPr>
            <w:r w:rsidRPr="002008B1">
              <w:rPr>
                <w:rFonts w:ascii="Palatino Linotype" w:hAnsi="Palatino Linotype" w:cs="Arial"/>
              </w:rPr>
              <w:t xml:space="preserve"> </w:t>
            </w:r>
            <w:r w:rsidRPr="002008B1">
              <w:rPr>
                <w:rFonts w:ascii="Palatino Linotype" w:hAnsi="Palatino Linotype" w:cs="Arial"/>
                <w:lang w:val="pt-BR"/>
              </w:rPr>
              <w:object w:dxaOrig="2250" w:dyaOrig="1605">
                <v:shape id="_x0000_i1026" type="#_x0000_t75" style="width:150.75pt;height:107.25pt" o:ole="">
                  <v:imagedata r:id="rId12" o:title=""/>
                </v:shape>
                <o:OLEObject Type="Embed" ProgID="PBrush" ShapeID="_x0000_i1026" DrawAspect="Content" ObjectID="_1715754593" r:id="rId13"/>
              </w:object>
            </w:r>
          </w:p>
          <w:p w:rsidR="002008B1" w:rsidRPr="002008B1" w:rsidRDefault="002008B1" w:rsidP="002008B1">
            <w:pPr>
              <w:snapToGrid w:val="0"/>
              <w:ind w:left="115" w:right="249"/>
              <w:jc w:val="both"/>
              <w:rPr>
                <w:rFonts w:ascii="Palatino Linotype" w:hAnsi="Palatino Linotype" w:cs="Arial"/>
              </w:rPr>
            </w:pPr>
          </w:p>
          <w:p w:rsidR="002008B1" w:rsidRPr="002008B1" w:rsidRDefault="002008B1" w:rsidP="002008B1">
            <w:pPr>
              <w:snapToGrid w:val="0"/>
              <w:ind w:left="115" w:right="249"/>
              <w:jc w:val="both"/>
              <w:rPr>
                <w:rFonts w:ascii="Palatino Linotype" w:hAnsi="Palatino Linotype" w:cs="Arial"/>
              </w:rPr>
            </w:pPr>
            <w:r w:rsidRPr="002008B1">
              <w:rPr>
                <w:rFonts w:ascii="Palatino Linotype" w:hAnsi="Palatino Linotype" w:cs="Arial"/>
              </w:rPr>
              <w:t>COMPATIBILIDADE: A haste e o suporte devem ser totalmente compatíveis (mecânica e elétrica).</w:t>
            </w:r>
          </w:p>
          <w:p w:rsidR="002008B1" w:rsidRDefault="002008B1" w:rsidP="002008B1">
            <w:pPr>
              <w:snapToGrid w:val="0"/>
              <w:ind w:left="115" w:right="249"/>
              <w:jc w:val="both"/>
              <w:rPr>
                <w:rFonts w:ascii="Palatino Linotype" w:hAnsi="Palatino Linotype" w:cs="Arial"/>
              </w:rPr>
            </w:pPr>
          </w:p>
          <w:p w:rsidR="002008B1" w:rsidRPr="002008B1" w:rsidRDefault="002008B1" w:rsidP="002008B1">
            <w:pPr>
              <w:snapToGrid w:val="0"/>
              <w:ind w:left="115" w:right="249"/>
              <w:jc w:val="both"/>
              <w:rPr>
                <w:rFonts w:ascii="Palatino Linotype" w:hAnsi="Palatino Linotype" w:cs="Arial"/>
              </w:rPr>
            </w:pPr>
            <w:r w:rsidRPr="002008B1">
              <w:rPr>
                <w:rFonts w:ascii="Palatino Linotype" w:hAnsi="Palatino Linotype" w:cs="Arial"/>
              </w:rPr>
              <w:t xml:space="preserve">GARANTIA MÍNIMA: 12 (doze) meses, contados da data do </w:t>
            </w:r>
            <w:r w:rsidRPr="002008B1">
              <w:rPr>
                <w:rFonts w:ascii="Palatino Linotype" w:hAnsi="Palatino Linotype" w:cs="Arial"/>
              </w:rPr>
              <w:lastRenderedPageBreak/>
              <w:t>recebimento definitivo.</w:t>
            </w:r>
          </w:p>
          <w:p w:rsidR="002008B1" w:rsidRPr="002008B1" w:rsidRDefault="002008B1" w:rsidP="002008B1">
            <w:pPr>
              <w:snapToGrid w:val="0"/>
              <w:ind w:left="115" w:right="249"/>
              <w:jc w:val="both"/>
              <w:rPr>
                <w:rFonts w:ascii="Palatino Linotype" w:hAnsi="Palatino Linotype" w:cs="Arial"/>
              </w:rPr>
            </w:pPr>
          </w:p>
          <w:p w:rsidR="00FE327C" w:rsidRDefault="002008B1" w:rsidP="002008B1">
            <w:pPr>
              <w:snapToGrid w:val="0"/>
              <w:ind w:left="115" w:right="249"/>
              <w:jc w:val="both"/>
              <w:rPr>
                <w:rFonts w:ascii="Palatino Linotype" w:hAnsi="Palatino Linotype" w:cs="Arial"/>
              </w:rPr>
            </w:pPr>
            <w:r w:rsidRPr="002008B1">
              <w:rPr>
                <w:rFonts w:ascii="Palatino Linotype" w:hAnsi="Palatino Linotype" w:cs="Arial"/>
                <w:b/>
              </w:rPr>
              <w:t>MARCA/MODELO DE REFERÊNCIA</w:t>
            </w:r>
            <w:r w:rsidR="00F05CD5">
              <w:rPr>
                <w:rFonts w:ascii="Palatino Linotype" w:hAnsi="Palatino Linotype" w:cs="Arial"/>
                <w:b/>
              </w:rPr>
              <w:t xml:space="preserve"> ou SIMILAR/COMPATÍVEL</w:t>
            </w:r>
            <w:r w:rsidRPr="002008B1">
              <w:rPr>
                <w:rFonts w:ascii="Palatino Linotype" w:hAnsi="Palatino Linotype" w:cs="Arial"/>
                <w:b/>
              </w:rPr>
              <w:t>:</w:t>
            </w:r>
            <w:r w:rsidRPr="002008B1">
              <w:rPr>
                <w:rFonts w:ascii="Palatino Linotype" w:hAnsi="Palatino Linotype" w:cs="Arial"/>
              </w:rPr>
              <w:t xml:space="preserve"> SHURE CVG18D + A400SM (SUPORTE)</w:t>
            </w:r>
          </w:p>
          <w:p w:rsidR="00B3227A" w:rsidRPr="00E17AB1" w:rsidRDefault="00B3227A" w:rsidP="002008B1">
            <w:pPr>
              <w:snapToGrid w:val="0"/>
              <w:ind w:left="115" w:right="249"/>
              <w:jc w:val="both"/>
              <w:rPr>
                <w:rFonts w:ascii="Palatino Linotype" w:hAnsi="Palatino Linotype" w:cs="Arial"/>
              </w:rPr>
            </w:pPr>
          </w:p>
        </w:tc>
        <w:tc>
          <w:tcPr>
            <w:tcW w:w="1559" w:type="dxa"/>
            <w:vAlign w:val="center"/>
          </w:tcPr>
          <w:p w:rsidR="00FE327C" w:rsidRPr="00E17AB1" w:rsidRDefault="002008B1" w:rsidP="00FE327C">
            <w:pPr>
              <w:snapToGrid w:val="0"/>
              <w:jc w:val="center"/>
              <w:rPr>
                <w:rFonts w:ascii="Palatino Linotype" w:hAnsi="Palatino Linotype" w:cs="Arial"/>
              </w:rPr>
            </w:pPr>
            <w:r>
              <w:rPr>
                <w:rFonts w:ascii="Palatino Linotype" w:hAnsi="Palatino Linotype" w:cs="Arial"/>
              </w:rPr>
              <w:lastRenderedPageBreak/>
              <w:t>1.996,00</w:t>
            </w:r>
          </w:p>
        </w:tc>
        <w:tc>
          <w:tcPr>
            <w:tcW w:w="1559" w:type="dxa"/>
            <w:vAlign w:val="center"/>
          </w:tcPr>
          <w:p w:rsidR="00FE327C" w:rsidRPr="00E17AB1" w:rsidRDefault="002008B1" w:rsidP="00FE327C">
            <w:pPr>
              <w:snapToGrid w:val="0"/>
              <w:jc w:val="center"/>
              <w:rPr>
                <w:rFonts w:ascii="Palatino Linotype" w:hAnsi="Palatino Linotype" w:cs="Arial"/>
              </w:rPr>
            </w:pPr>
            <w:r>
              <w:rPr>
                <w:rFonts w:ascii="Palatino Linotype" w:hAnsi="Palatino Linotype" w:cs="Arial"/>
              </w:rPr>
              <w:t>17.964,00</w:t>
            </w:r>
          </w:p>
        </w:tc>
      </w:tr>
      <w:tr w:rsidR="00FE327C" w:rsidRPr="00E17AB1" w:rsidTr="002008B1">
        <w:trPr>
          <w:trHeight w:val="3320"/>
        </w:trPr>
        <w:tc>
          <w:tcPr>
            <w:tcW w:w="599" w:type="dxa"/>
            <w:vAlign w:val="center"/>
          </w:tcPr>
          <w:p w:rsidR="00FE327C" w:rsidRPr="00E17AB1" w:rsidRDefault="00FE327C" w:rsidP="00FE327C">
            <w:pPr>
              <w:snapToGrid w:val="0"/>
              <w:jc w:val="center"/>
              <w:rPr>
                <w:rFonts w:ascii="Palatino Linotype" w:hAnsi="Palatino Linotype"/>
              </w:rPr>
            </w:pPr>
            <w:r w:rsidRPr="00E17AB1">
              <w:rPr>
                <w:rFonts w:ascii="Palatino Linotype" w:hAnsi="Palatino Linotype"/>
              </w:rPr>
              <w:lastRenderedPageBreak/>
              <w:t>02</w:t>
            </w:r>
          </w:p>
        </w:tc>
        <w:tc>
          <w:tcPr>
            <w:tcW w:w="672" w:type="dxa"/>
            <w:vAlign w:val="center"/>
          </w:tcPr>
          <w:p w:rsidR="00FE327C" w:rsidRPr="00E17AB1" w:rsidRDefault="00FE327C" w:rsidP="00FE327C">
            <w:pPr>
              <w:snapToGrid w:val="0"/>
              <w:jc w:val="center"/>
              <w:rPr>
                <w:rFonts w:ascii="Palatino Linotype" w:hAnsi="Palatino Linotype"/>
              </w:rPr>
            </w:pPr>
            <w:r w:rsidRPr="00E17AB1">
              <w:rPr>
                <w:rFonts w:ascii="Palatino Linotype" w:hAnsi="Palatino Linotype"/>
              </w:rPr>
              <w:t>Un.</w:t>
            </w:r>
          </w:p>
        </w:tc>
        <w:tc>
          <w:tcPr>
            <w:tcW w:w="567" w:type="dxa"/>
            <w:vAlign w:val="center"/>
          </w:tcPr>
          <w:p w:rsidR="00FE327C" w:rsidRPr="00E17AB1" w:rsidRDefault="0055029B" w:rsidP="00FE327C">
            <w:pPr>
              <w:snapToGrid w:val="0"/>
              <w:jc w:val="center"/>
              <w:rPr>
                <w:rFonts w:ascii="Palatino Linotype" w:hAnsi="Palatino Linotype"/>
              </w:rPr>
            </w:pPr>
            <w:r>
              <w:rPr>
                <w:rFonts w:ascii="Palatino Linotype" w:hAnsi="Palatino Linotype"/>
              </w:rPr>
              <w:t>18</w:t>
            </w:r>
          </w:p>
        </w:tc>
        <w:tc>
          <w:tcPr>
            <w:tcW w:w="4253" w:type="dxa"/>
            <w:vAlign w:val="center"/>
          </w:tcPr>
          <w:p w:rsidR="002008B1" w:rsidRDefault="002008B1" w:rsidP="002008B1">
            <w:pPr>
              <w:pStyle w:val="PargrafodaLista"/>
              <w:snapToGrid w:val="0"/>
              <w:ind w:left="115" w:right="111"/>
              <w:rPr>
                <w:rFonts w:ascii="Palatino Linotype" w:hAnsi="Palatino Linotype" w:cs="Arial"/>
              </w:rPr>
            </w:pPr>
            <w:r>
              <w:rPr>
                <w:rFonts w:ascii="Palatino Linotype" w:hAnsi="Palatino Linotype" w:cs="Arial"/>
              </w:rPr>
              <w:t>Conector para m</w:t>
            </w:r>
            <w:r w:rsidRPr="00110783">
              <w:rPr>
                <w:rFonts w:ascii="Palatino Linotype" w:hAnsi="Palatino Linotype" w:cs="Arial"/>
              </w:rPr>
              <w:t xml:space="preserve">icrofone XLR </w:t>
            </w:r>
            <w:r>
              <w:rPr>
                <w:rFonts w:ascii="Palatino Linotype" w:hAnsi="Palatino Linotype" w:cs="Arial"/>
              </w:rPr>
              <w:t xml:space="preserve">com 3 Pinos Fêmea. Cor: Preto ou </w:t>
            </w:r>
            <w:r w:rsidRPr="00110783">
              <w:rPr>
                <w:rFonts w:ascii="Palatino Linotype" w:hAnsi="Palatino Linotype" w:cs="Arial"/>
              </w:rPr>
              <w:t>prata.</w:t>
            </w:r>
          </w:p>
          <w:p w:rsidR="002008B1" w:rsidRPr="00FA5644" w:rsidRDefault="002008B1" w:rsidP="002008B1">
            <w:pPr>
              <w:pStyle w:val="PargrafodaLista"/>
              <w:snapToGrid w:val="0"/>
              <w:ind w:left="115" w:right="111"/>
              <w:rPr>
                <w:rFonts w:ascii="Palatino Linotype" w:hAnsi="Palatino Linotype" w:cs="Arial"/>
                <w:b/>
              </w:rPr>
            </w:pPr>
            <w:r w:rsidRPr="00FA5644">
              <w:rPr>
                <w:rFonts w:ascii="Palatino Linotype" w:hAnsi="Palatino Linotype" w:cs="Arial"/>
                <w:b/>
              </w:rPr>
              <w:t>Imagem de referência:</w:t>
            </w:r>
          </w:p>
          <w:p w:rsidR="002008B1" w:rsidRDefault="002008B1" w:rsidP="002008B1">
            <w:pPr>
              <w:pStyle w:val="PargrafodaLista"/>
              <w:snapToGrid w:val="0"/>
              <w:ind w:left="115" w:right="111"/>
            </w:pPr>
            <w:r>
              <w:object w:dxaOrig="5535" w:dyaOrig="3060">
                <v:shape id="_x0000_i1027" type="#_x0000_t75" style="width:123.75pt;height:69pt" o:ole="">
                  <v:imagedata r:id="rId14" o:title=""/>
                </v:shape>
                <o:OLEObject Type="Embed" ProgID="PBrush" ShapeID="_x0000_i1027" DrawAspect="Content" ObjectID="_1715754594" r:id="rId15"/>
              </w:object>
            </w:r>
          </w:p>
          <w:p w:rsidR="002008B1" w:rsidRDefault="002008B1" w:rsidP="002008B1">
            <w:pPr>
              <w:pStyle w:val="PargrafodaLista"/>
              <w:snapToGrid w:val="0"/>
              <w:ind w:left="115" w:right="111"/>
              <w:rPr>
                <w:rFonts w:ascii="Palatino Linotype" w:hAnsi="Palatino Linotype" w:cs="Arial"/>
              </w:rPr>
            </w:pPr>
          </w:p>
          <w:p w:rsidR="002008B1" w:rsidRDefault="002008B1" w:rsidP="002008B1">
            <w:pPr>
              <w:pStyle w:val="PargrafodaLista"/>
              <w:snapToGrid w:val="0"/>
              <w:ind w:left="115" w:right="111"/>
              <w:rPr>
                <w:rFonts w:ascii="Palatino Linotype" w:hAnsi="Palatino Linotype" w:cs="Arial"/>
                <w:b/>
              </w:rPr>
            </w:pPr>
            <w:r w:rsidRPr="00E00926">
              <w:rPr>
                <w:rFonts w:ascii="Palatino Linotype" w:hAnsi="Palatino Linotype" w:cs="Arial"/>
                <w:b/>
                <w:highlight w:val="yellow"/>
              </w:rPr>
              <w:t xml:space="preserve">Obs. </w:t>
            </w:r>
            <w:r>
              <w:rPr>
                <w:rFonts w:ascii="Palatino Linotype" w:hAnsi="Palatino Linotype" w:cs="Arial"/>
                <w:b/>
                <w:highlight w:val="yellow"/>
              </w:rPr>
              <w:t>Este item</w:t>
            </w:r>
            <w:r w:rsidRPr="00E00926">
              <w:rPr>
                <w:rFonts w:ascii="Palatino Linotype" w:hAnsi="Palatino Linotype" w:cs="Arial"/>
                <w:b/>
                <w:highlight w:val="yellow"/>
              </w:rPr>
              <w:t xml:space="preserve"> deve ser totalmente compatível com o item 03.</w:t>
            </w:r>
            <w:r w:rsidRPr="00E00926">
              <w:rPr>
                <w:rFonts w:ascii="Palatino Linotype" w:hAnsi="Palatino Linotype" w:cs="Arial"/>
                <w:b/>
              </w:rPr>
              <w:t xml:space="preserve"> </w:t>
            </w:r>
          </w:p>
          <w:p w:rsidR="00FE327C" w:rsidRPr="00E17AB1" w:rsidRDefault="00FE327C" w:rsidP="00FE327C">
            <w:pPr>
              <w:snapToGrid w:val="0"/>
              <w:ind w:left="115" w:right="249"/>
              <w:jc w:val="both"/>
              <w:rPr>
                <w:rFonts w:ascii="Palatino Linotype" w:hAnsi="Palatino Linotype" w:cs="Arial"/>
              </w:rPr>
            </w:pPr>
          </w:p>
        </w:tc>
        <w:tc>
          <w:tcPr>
            <w:tcW w:w="1559" w:type="dxa"/>
            <w:vAlign w:val="center"/>
          </w:tcPr>
          <w:p w:rsidR="00FE327C" w:rsidRPr="00E17AB1" w:rsidRDefault="002008B1" w:rsidP="00FE327C">
            <w:pPr>
              <w:snapToGrid w:val="0"/>
              <w:jc w:val="center"/>
              <w:rPr>
                <w:rFonts w:ascii="Palatino Linotype" w:hAnsi="Palatino Linotype" w:cs="Arial"/>
              </w:rPr>
            </w:pPr>
            <w:r>
              <w:rPr>
                <w:rFonts w:ascii="Palatino Linotype" w:hAnsi="Palatino Linotype" w:cs="Arial"/>
              </w:rPr>
              <w:t>22,67</w:t>
            </w:r>
          </w:p>
        </w:tc>
        <w:tc>
          <w:tcPr>
            <w:tcW w:w="1559" w:type="dxa"/>
            <w:vAlign w:val="center"/>
          </w:tcPr>
          <w:p w:rsidR="00FE327C" w:rsidRPr="00E17AB1" w:rsidRDefault="002008B1" w:rsidP="00FE327C">
            <w:pPr>
              <w:snapToGrid w:val="0"/>
              <w:jc w:val="center"/>
              <w:rPr>
                <w:rFonts w:ascii="Palatino Linotype" w:hAnsi="Palatino Linotype" w:cs="Arial"/>
              </w:rPr>
            </w:pPr>
            <w:r>
              <w:rPr>
                <w:rFonts w:ascii="Palatino Linotype" w:hAnsi="Palatino Linotype" w:cs="Arial"/>
              </w:rPr>
              <w:t>408,06</w:t>
            </w:r>
          </w:p>
        </w:tc>
      </w:tr>
      <w:tr w:rsidR="002008B1" w:rsidRPr="00E17AB1" w:rsidTr="002008B1">
        <w:trPr>
          <w:trHeight w:val="925"/>
        </w:trPr>
        <w:tc>
          <w:tcPr>
            <w:tcW w:w="599" w:type="dxa"/>
            <w:vAlign w:val="center"/>
          </w:tcPr>
          <w:p w:rsidR="002008B1" w:rsidRPr="00E17AB1" w:rsidRDefault="002008B1" w:rsidP="002008B1">
            <w:pPr>
              <w:snapToGrid w:val="0"/>
              <w:jc w:val="center"/>
              <w:rPr>
                <w:rFonts w:ascii="Palatino Linotype" w:hAnsi="Palatino Linotype"/>
              </w:rPr>
            </w:pPr>
            <w:r w:rsidRPr="00E17AB1">
              <w:rPr>
                <w:rFonts w:ascii="Palatino Linotype" w:hAnsi="Palatino Linotype"/>
              </w:rPr>
              <w:t>03</w:t>
            </w:r>
          </w:p>
        </w:tc>
        <w:tc>
          <w:tcPr>
            <w:tcW w:w="672" w:type="dxa"/>
            <w:vAlign w:val="center"/>
          </w:tcPr>
          <w:p w:rsidR="002008B1" w:rsidRPr="00E17AB1" w:rsidRDefault="002008B1" w:rsidP="002008B1">
            <w:pPr>
              <w:snapToGrid w:val="0"/>
              <w:jc w:val="center"/>
              <w:rPr>
                <w:rFonts w:ascii="Palatino Linotype" w:hAnsi="Palatino Linotype"/>
              </w:rPr>
            </w:pPr>
            <w:r w:rsidRPr="00E17AB1">
              <w:rPr>
                <w:rFonts w:ascii="Palatino Linotype" w:hAnsi="Palatino Linotype"/>
              </w:rPr>
              <w:t>Un.</w:t>
            </w:r>
          </w:p>
        </w:tc>
        <w:tc>
          <w:tcPr>
            <w:tcW w:w="567" w:type="dxa"/>
            <w:vAlign w:val="center"/>
          </w:tcPr>
          <w:p w:rsidR="002008B1" w:rsidRPr="00E17AB1" w:rsidRDefault="002008B1" w:rsidP="002008B1">
            <w:pPr>
              <w:snapToGrid w:val="0"/>
              <w:jc w:val="center"/>
              <w:rPr>
                <w:rFonts w:ascii="Palatino Linotype" w:hAnsi="Palatino Linotype"/>
              </w:rPr>
            </w:pPr>
            <w:r>
              <w:rPr>
                <w:rFonts w:ascii="Palatino Linotype" w:hAnsi="Palatino Linotype"/>
              </w:rPr>
              <w:t>18</w:t>
            </w:r>
          </w:p>
        </w:tc>
        <w:tc>
          <w:tcPr>
            <w:tcW w:w="4253" w:type="dxa"/>
            <w:vAlign w:val="center"/>
          </w:tcPr>
          <w:p w:rsidR="002008B1" w:rsidRDefault="002008B1" w:rsidP="002008B1">
            <w:pPr>
              <w:pStyle w:val="PargrafodaLista"/>
              <w:snapToGrid w:val="0"/>
              <w:ind w:left="115" w:right="111"/>
              <w:rPr>
                <w:rFonts w:ascii="Palatino Linotype" w:hAnsi="Palatino Linotype" w:cs="Arial"/>
              </w:rPr>
            </w:pPr>
            <w:r w:rsidRPr="00E00926">
              <w:rPr>
                <w:rFonts w:ascii="Palatino Linotype" w:hAnsi="Palatino Linotype" w:cs="Arial"/>
              </w:rPr>
              <w:t xml:space="preserve">Conector para Microfone XLR </w:t>
            </w:r>
            <w:r>
              <w:rPr>
                <w:rFonts w:ascii="Palatino Linotype" w:hAnsi="Palatino Linotype" w:cs="Arial"/>
              </w:rPr>
              <w:t>com 3 Pinos Macho. Cor: Preto ou prata.</w:t>
            </w:r>
          </w:p>
          <w:p w:rsidR="002008B1" w:rsidRPr="00FA5644" w:rsidRDefault="002008B1" w:rsidP="002008B1">
            <w:pPr>
              <w:pStyle w:val="PargrafodaLista"/>
              <w:snapToGrid w:val="0"/>
              <w:ind w:left="115" w:right="111"/>
              <w:rPr>
                <w:rFonts w:ascii="Palatino Linotype" w:hAnsi="Palatino Linotype" w:cs="Arial"/>
                <w:b/>
              </w:rPr>
            </w:pPr>
            <w:r w:rsidRPr="00FA5644">
              <w:rPr>
                <w:rFonts w:ascii="Palatino Linotype" w:hAnsi="Palatino Linotype" w:cs="Arial"/>
                <w:b/>
              </w:rPr>
              <w:t>Imagem de referência:</w:t>
            </w:r>
          </w:p>
          <w:p w:rsidR="002008B1" w:rsidRDefault="002008B1" w:rsidP="002008B1">
            <w:pPr>
              <w:pStyle w:val="PargrafodaLista"/>
              <w:snapToGrid w:val="0"/>
              <w:ind w:left="115" w:right="111"/>
              <w:rPr>
                <w:rFonts w:ascii="Palatino Linotype" w:hAnsi="Palatino Linotype" w:cs="Arial"/>
              </w:rPr>
            </w:pPr>
            <w:r>
              <w:object w:dxaOrig="3285" w:dyaOrig="2880">
                <v:shape id="_x0000_i1028" type="#_x0000_t75" style="width:105pt;height:92.25pt" o:ole="">
                  <v:imagedata r:id="rId16" o:title=""/>
                </v:shape>
                <o:OLEObject Type="Embed" ProgID="PBrush" ShapeID="_x0000_i1028" DrawAspect="Content" ObjectID="_1715754595" r:id="rId17"/>
              </w:object>
            </w:r>
          </w:p>
          <w:p w:rsidR="002008B1" w:rsidRDefault="002008B1" w:rsidP="002008B1">
            <w:pPr>
              <w:pStyle w:val="PargrafodaLista"/>
              <w:snapToGrid w:val="0"/>
              <w:ind w:left="115" w:right="111"/>
              <w:rPr>
                <w:rFonts w:ascii="Palatino Linotype" w:hAnsi="Palatino Linotype" w:cs="Arial"/>
              </w:rPr>
            </w:pPr>
          </w:p>
          <w:p w:rsidR="002008B1" w:rsidRDefault="002008B1" w:rsidP="002008B1">
            <w:pPr>
              <w:snapToGrid w:val="0"/>
              <w:ind w:left="115" w:right="249"/>
              <w:jc w:val="both"/>
              <w:rPr>
                <w:rFonts w:ascii="Palatino Linotype" w:hAnsi="Palatino Linotype" w:cs="Arial"/>
                <w:b/>
              </w:rPr>
            </w:pPr>
            <w:r w:rsidRPr="00E00926">
              <w:rPr>
                <w:rFonts w:ascii="Palatino Linotype" w:hAnsi="Palatino Linotype" w:cs="Arial"/>
                <w:b/>
                <w:highlight w:val="yellow"/>
              </w:rPr>
              <w:t xml:space="preserve">Obs: </w:t>
            </w:r>
            <w:r>
              <w:rPr>
                <w:rFonts w:ascii="Palatino Linotype" w:hAnsi="Palatino Linotype" w:cs="Arial"/>
                <w:b/>
                <w:highlight w:val="yellow"/>
              </w:rPr>
              <w:t>Este item</w:t>
            </w:r>
            <w:r w:rsidRPr="00E00926">
              <w:rPr>
                <w:rFonts w:ascii="Palatino Linotype" w:hAnsi="Palatino Linotype" w:cs="Arial"/>
                <w:b/>
                <w:highlight w:val="yellow"/>
              </w:rPr>
              <w:t xml:space="preserve"> deve ser totalmente compatível com o item 02.</w:t>
            </w:r>
          </w:p>
          <w:p w:rsidR="002008B1" w:rsidRPr="00E17AB1" w:rsidRDefault="002008B1" w:rsidP="002008B1">
            <w:pPr>
              <w:snapToGrid w:val="0"/>
              <w:ind w:left="115" w:right="249"/>
              <w:jc w:val="both"/>
              <w:rPr>
                <w:rFonts w:ascii="Palatino Linotype" w:hAnsi="Palatino Linotype" w:cs="Arial"/>
              </w:rPr>
            </w:pPr>
          </w:p>
        </w:tc>
        <w:tc>
          <w:tcPr>
            <w:tcW w:w="1559" w:type="dxa"/>
            <w:vAlign w:val="center"/>
          </w:tcPr>
          <w:p w:rsidR="002008B1" w:rsidRPr="00E17AB1" w:rsidRDefault="002008B1" w:rsidP="002008B1">
            <w:pPr>
              <w:snapToGrid w:val="0"/>
              <w:jc w:val="center"/>
              <w:rPr>
                <w:rFonts w:ascii="Palatino Linotype" w:hAnsi="Palatino Linotype" w:cs="Arial"/>
              </w:rPr>
            </w:pPr>
            <w:r>
              <w:rPr>
                <w:rFonts w:ascii="Palatino Linotype" w:hAnsi="Palatino Linotype" w:cs="Arial"/>
              </w:rPr>
              <w:t>22,67</w:t>
            </w:r>
          </w:p>
        </w:tc>
        <w:tc>
          <w:tcPr>
            <w:tcW w:w="1559" w:type="dxa"/>
            <w:vAlign w:val="center"/>
          </w:tcPr>
          <w:p w:rsidR="002008B1" w:rsidRPr="00E17AB1" w:rsidRDefault="002008B1" w:rsidP="002008B1">
            <w:pPr>
              <w:snapToGrid w:val="0"/>
              <w:jc w:val="center"/>
              <w:rPr>
                <w:rFonts w:ascii="Palatino Linotype" w:hAnsi="Palatino Linotype" w:cs="Arial"/>
              </w:rPr>
            </w:pPr>
            <w:r>
              <w:rPr>
                <w:rFonts w:ascii="Palatino Linotype" w:hAnsi="Palatino Linotype" w:cs="Arial"/>
              </w:rPr>
              <w:t>408,06</w:t>
            </w:r>
          </w:p>
        </w:tc>
      </w:tr>
      <w:tr w:rsidR="00FE327C" w:rsidRPr="00E17AB1" w:rsidTr="002008B1">
        <w:trPr>
          <w:trHeight w:val="925"/>
        </w:trPr>
        <w:tc>
          <w:tcPr>
            <w:tcW w:w="599" w:type="dxa"/>
            <w:vAlign w:val="center"/>
          </w:tcPr>
          <w:p w:rsidR="00FE327C" w:rsidRPr="00E17AB1" w:rsidRDefault="00FE327C" w:rsidP="00FE327C">
            <w:pPr>
              <w:snapToGrid w:val="0"/>
              <w:jc w:val="center"/>
              <w:rPr>
                <w:rFonts w:ascii="Palatino Linotype" w:hAnsi="Palatino Linotype"/>
              </w:rPr>
            </w:pPr>
            <w:r w:rsidRPr="00E17AB1">
              <w:rPr>
                <w:rFonts w:ascii="Palatino Linotype" w:hAnsi="Palatino Linotype"/>
              </w:rPr>
              <w:t>04</w:t>
            </w:r>
          </w:p>
        </w:tc>
        <w:tc>
          <w:tcPr>
            <w:tcW w:w="672" w:type="dxa"/>
            <w:vAlign w:val="center"/>
          </w:tcPr>
          <w:p w:rsidR="00FE327C" w:rsidRPr="00E17AB1" w:rsidRDefault="0055029B" w:rsidP="002008B1">
            <w:pPr>
              <w:snapToGrid w:val="0"/>
              <w:jc w:val="center"/>
              <w:rPr>
                <w:rFonts w:ascii="Palatino Linotype" w:hAnsi="Palatino Linotype"/>
              </w:rPr>
            </w:pPr>
            <w:r>
              <w:rPr>
                <w:rFonts w:ascii="Palatino Linotype" w:hAnsi="Palatino Linotype"/>
              </w:rPr>
              <w:t>Metro</w:t>
            </w:r>
          </w:p>
        </w:tc>
        <w:tc>
          <w:tcPr>
            <w:tcW w:w="567" w:type="dxa"/>
            <w:vAlign w:val="center"/>
          </w:tcPr>
          <w:p w:rsidR="00FE327C" w:rsidRPr="00E17AB1" w:rsidRDefault="0055029B" w:rsidP="00FE327C">
            <w:pPr>
              <w:snapToGrid w:val="0"/>
              <w:jc w:val="center"/>
              <w:rPr>
                <w:rFonts w:ascii="Palatino Linotype" w:hAnsi="Palatino Linotype"/>
              </w:rPr>
            </w:pPr>
            <w:r>
              <w:rPr>
                <w:rFonts w:ascii="Palatino Linotype" w:hAnsi="Palatino Linotype"/>
              </w:rPr>
              <w:t>300</w:t>
            </w:r>
          </w:p>
        </w:tc>
        <w:tc>
          <w:tcPr>
            <w:tcW w:w="4253" w:type="dxa"/>
            <w:vAlign w:val="center"/>
          </w:tcPr>
          <w:p w:rsidR="00FE327C" w:rsidRPr="00E17AB1" w:rsidRDefault="002008B1" w:rsidP="00FE327C">
            <w:pPr>
              <w:snapToGrid w:val="0"/>
              <w:ind w:left="115" w:right="249"/>
              <w:jc w:val="both"/>
              <w:rPr>
                <w:rFonts w:ascii="Palatino Linotype" w:hAnsi="Palatino Linotype" w:cs="Arial"/>
              </w:rPr>
            </w:pPr>
            <w:r w:rsidRPr="002008B1">
              <w:rPr>
                <w:rFonts w:ascii="Palatino Linotype" w:hAnsi="Palatino Linotype" w:cs="Arial"/>
              </w:rPr>
              <w:t>Cabo Microfone Estéreo Blindagem 2x0.30 mm².</w:t>
            </w:r>
          </w:p>
        </w:tc>
        <w:tc>
          <w:tcPr>
            <w:tcW w:w="1559" w:type="dxa"/>
            <w:vAlign w:val="center"/>
          </w:tcPr>
          <w:p w:rsidR="00FE327C" w:rsidRPr="00E17AB1" w:rsidRDefault="002008B1" w:rsidP="00FE327C">
            <w:pPr>
              <w:snapToGrid w:val="0"/>
              <w:jc w:val="center"/>
              <w:rPr>
                <w:rFonts w:ascii="Palatino Linotype" w:hAnsi="Palatino Linotype" w:cs="Arial"/>
              </w:rPr>
            </w:pPr>
            <w:r>
              <w:rPr>
                <w:rFonts w:ascii="Palatino Linotype" w:hAnsi="Palatino Linotype" w:cs="Arial"/>
              </w:rPr>
              <w:t>8,61</w:t>
            </w:r>
          </w:p>
        </w:tc>
        <w:tc>
          <w:tcPr>
            <w:tcW w:w="1559" w:type="dxa"/>
            <w:vAlign w:val="center"/>
          </w:tcPr>
          <w:p w:rsidR="00FE327C" w:rsidRPr="00E17AB1" w:rsidRDefault="002008B1" w:rsidP="00FE327C">
            <w:pPr>
              <w:snapToGrid w:val="0"/>
              <w:jc w:val="center"/>
              <w:rPr>
                <w:rFonts w:ascii="Palatino Linotype" w:hAnsi="Palatino Linotype" w:cs="Arial"/>
              </w:rPr>
            </w:pPr>
            <w:r>
              <w:rPr>
                <w:rFonts w:ascii="Palatino Linotype" w:hAnsi="Palatino Linotype" w:cs="Arial"/>
              </w:rPr>
              <w:t>2.583,00</w:t>
            </w:r>
          </w:p>
        </w:tc>
      </w:tr>
      <w:tr w:rsidR="00FE327C" w:rsidRPr="00E17AB1" w:rsidTr="002008B1">
        <w:trPr>
          <w:trHeight w:val="925"/>
        </w:trPr>
        <w:tc>
          <w:tcPr>
            <w:tcW w:w="7650" w:type="dxa"/>
            <w:gridSpan w:val="5"/>
            <w:vAlign w:val="center"/>
          </w:tcPr>
          <w:p w:rsidR="00FE327C" w:rsidRPr="00E17AB1" w:rsidRDefault="00FE327C" w:rsidP="00FE327C">
            <w:pPr>
              <w:snapToGrid w:val="0"/>
              <w:ind w:left="115" w:right="249"/>
              <w:jc w:val="right"/>
              <w:rPr>
                <w:rFonts w:ascii="Palatino Linotype" w:hAnsi="Palatino Linotype" w:cs="Arial"/>
                <w:b/>
                <w:bCs/>
              </w:rPr>
            </w:pPr>
            <w:r w:rsidRPr="00E17AB1">
              <w:rPr>
                <w:rFonts w:ascii="Palatino Linotype" w:hAnsi="Palatino Linotype" w:cs="Arial"/>
                <w:b/>
                <w:bCs/>
              </w:rPr>
              <w:t xml:space="preserve">PREÇO TOTAL MÁXIMO DO LOTE R$: </w:t>
            </w:r>
          </w:p>
        </w:tc>
        <w:tc>
          <w:tcPr>
            <w:tcW w:w="1559" w:type="dxa"/>
            <w:vAlign w:val="center"/>
          </w:tcPr>
          <w:p w:rsidR="00FE327C" w:rsidRPr="00E17AB1" w:rsidRDefault="00FE327C" w:rsidP="002008B1">
            <w:pPr>
              <w:snapToGrid w:val="0"/>
              <w:jc w:val="center"/>
              <w:rPr>
                <w:rFonts w:ascii="Palatino Linotype" w:hAnsi="Palatino Linotype" w:cs="Arial"/>
                <w:b/>
                <w:bCs/>
                <w:color w:val="FF0000"/>
              </w:rPr>
            </w:pPr>
            <w:r w:rsidRPr="00E17AB1">
              <w:rPr>
                <w:rFonts w:ascii="Palatino Linotype" w:hAnsi="Palatino Linotype" w:cs="Arial"/>
                <w:b/>
                <w:bCs/>
                <w:color w:val="FF0000"/>
              </w:rPr>
              <w:t xml:space="preserve">R$ </w:t>
            </w:r>
            <w:r w:rsidR="002008B1">
              <w:rPr>
                <w:rFonts w:ascii="Palatino Linotype" w:hAnsi="Palatino Linotype" w:cs="Arial"/>
                <w:b/>
                <w:bCs/>
                <w:color w:val="FF0000"/>
              </w:rPr>
              <w:t>21.363,12</w:t>
            </w:r>
          </w:p>
        </w:tc>
      </w:tr>
      <w:bookmarkEnd w:id="0"/>
    </w:tbl>
    <w:p w:rsidR="009D3D54" w:rsidRPr="00E17AB1" w:rsidRDefault="009D3D54" w:rsidP="00FE327C">
      <w:pPr>
        <w:rPr>
          <w:rFonts w:ascii="Palatino Linotype" w:hAnsi="Palatino Linotype"/>
          <w:b/>
          <w:bCs/>
          <w:highlight w:val="yellow"/>
        </w:rPr>
      </w:pPr>
    </w:p>
    <w:p w:rsidR="00B2093A" w:rsidRDefault="00B2093A" w:rsidP="00FE327C">
      <w:pPr>
        <w:ind w:left="14"/>
        <w:jc w:val="both"/>
        <w:rPr>
          <w:rFonts w:ascii="Palatino Linotype" w:hAnsi="Palatino Linotype"/>
          <w:b/>
          <w:highlight w:val="yellow"/>
        </w:rPr>
      </w:pPr>
    </w:p>
    <w:p w:rsidR="00B2093A" w:rsidRDefault="00B2093A" w:rsidP="00FE327C">
      <w:pPr>
        <w:ind w:left="14"/>
        <w:jc w:val="both"/>
        <w:rPr>
          <w:rFonts w:ascii="Palatino Linotype" w:hAnsi="Palatino Linotype"/>
          <w:b/>
          <w:highlight w:val="yellow"/>
        </w:rPr>
      </w:pPr>
    </w:p>
    <w:p w:rsidR="00B2093A" w:rsidRDefault="00B2093A" w:rsidP="00FE327C">
      <w:pPr>
        <w:ind w:left="14"/>
        <w:jc w:val="both"/>
        <w:rPr>
          <w:rFonts w:ascii="Palatino Linotype" w:hAnsi="Palatino Linotype"/>
          <w:b/>
          <w:highlight w:val="yellow"/>
        </w:rPr>
      </w:pPr>
    </w:p>
    <w:p w:rsidR="00B2093A" w:rsidRDefault="00B2093A" w:rsidP="00FE327C">
      <w:pPr>
        <w:ind w:left="14"/>
        <w:jc w:val="both"/>
        <w:rPr>
          <w:rFonts w:ascii="Palatino Linotype" w:hAnsi="Palatino Linotype"/>
          <w:b/>
          <w:highlight w:val="yellow"/>
        </w:rPr>
      </w:pPr>
    </w:p>
    <w:p w:rsidR="00B2093A" w:rsidRDefault="00B2093A" w:rsidP="00FE327C">
      <w:pPr>
        <w:ind w:left="14"/>
        <w:jc w:val="both"/>
        <w:rPr>
          <w:rFonts w:ascii="Palatino Linotype" w:hAnsi="Palatino Linotype"/>
          <w:b/>
          <w:highlight w:val="yellow"/>
        </w:rPr>
      </w:pPr>
    </w:p>
    <w:p w:rsidR="00B2093A" w:rsidRDefault="00B2093A" w:rsidP="00FE327C">
      <w:pPr>
        <w:ind w:left="14"/>
        <w:jc w:val="both"/>
        <w:rPr>
          <w:rFonts w:ascii="Palatino Linotype" w:hAnsi="Palatino Linotype"/>
          <w:b/>
          <w:highlight w:val="yellow"/>
        </w:rPr>
      </w:pPr>
    </w:p>
    <w:p w:rsidR="00B2093A" w:rsidRDefault="00B2093A" w:rsidP="00FE327C">
      <w:pPr>
        <w:ind w:left="14"/>
        <w:jc w:val="both"/>
        <w:rPr>
          <w:rFonts w:ascii="Palatino Linotype" w:hAnsi="Palatino Linotype"/>
          <w:b/>
          <w:highlight w:val="yellow"/>
        </w:rPr>
      </w:pPr>
    </w:p>
    <w:p w:rsidR="00B2093A" w:rsidRDefault="00B2093A" w:rsidP="00FE327C">
      <w:pPr>
        <w:ind w:left="14"/>
        <w:jc w:val="both"/>
        <w:rPr>
          <w:rFonts w:ascii="Palatino Linotype" w:hAnsi="Palatino Linotype"/>
          <w:b/>
          <w:highlight w:val="yellow"/>
        </w:rPr>
      </w:pPr>
    </w:p>
    <w:p w:rsidR="00FE327C" w:rsidRPr="00E17AB1" w:rsidRDefault="00FE327C" w:rsidP="00FE327C">
      <w:pPr>
        <w:ind w:left="14"/>
        <w:jc w:val="both"/>
        <w:rPr>
          <w:rFonts w:ascii="Palatino Linotype" w:hAnsi="Palatino Linotype"/>
          <w:b/>
        </w:rPr>
      </w:pPr>
      <w:r w:rsidRPr="00E17AB1">
        <w:rPr>
          <w:rFonts w:ascii="Palatino Linotype" w:hAnsi="Palatino Linotype"/>
          <w:b/>
          <w:highlight w:val="yellow"/>
        </w:rPr>
        <w:t xml:space="preserve">LOTE </w:t>
      </w:r>
      <w:r w:rsidR="002008B1">
        <w:rPr>
          <w:rFonts w:ascii="Palatino Linotype" w:hAnsi="Palatino Linotype"/>
          <w:b/>
          <w:highlight w:val="yellow"/>
        </w:rPr>
        <w:t>02</w:t>
      </w:r>
      <w:r w:rsidRPr="00E17AB1">
        <w:rPr>
          <w:rFonts w:ascii="Palatino Linotype" w:hAnsi="Palatino Linotype"/>
          <w:b/>
          <w:highlight w:val="yellow"/>
        </w:rPr>
        <w:t xml:space="preserve"> – PLACAS </w:t>
      </w:r>
    </w:p>
    <w:p w:rsidR="00FE327C" w:rsidRPr="00E17AB1" w:rsidRDefault="00FE327C" w:rsidP="00FE327C">
      <w:pPr>
        <w:ind w:left="14"/>
        <w:jc w:val="both"/>
        <w:rPr>
          <w:rFonts w:ascii="Palatino Linotype" w:hAnsi="Palatino Linotype"/>
          <w:b/>
        </w:rPr>
      </w:pPr>
    </w:p>
    <w:tbl>
      <w:tblPr>
        <w:tblpPr w:leftFromText="141" w:rightFromText="141" w:vertAnchor="text" w:tblpX="23" w:tblpY="1"/>
        <w:tblOverlap w:val="neve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99"/>
        <w:gridCol w:w="672"/>
        <w:gridCol w:w="567"/>
        <w:gridCol w:w="4253"/>
        <w:gridCol w:w="1701"/>
        <w:gridCol w:w="1417"/>
      </w:tblGrid>
      <w:tr w:rsidR="00FE327C" w:rsidRPr="00E17AB1" w:rsidTr="00DD3258">
        <w:trPr>
          <w:trHeight w:val="1267"/>
        </w:trPr>
        <w:tc>
          <w:tcPr>
            <w:tcW w:w="599" w:type="dxa"/>
            <w:tcBorders>
              <w:bottom w:val="single" w:sz="4" w:space="0" w:color="auto"/>
            </w:tcBorders>
            <w:vAlign w:val="center"/>
            <w:hideMark/>
          </w:tcPr>
          <w:p w:rsidR="00FE327C" w:rsidRPr="00E17AB1" w:rsidRDefault="00FE327C" w:rsidP="00FE327C">
            <w:pPr>
              <w:snapToGrid w:val="0"/>
              <w:jc w:val="center"/>
              <w:rPr>
                <w:rFonts w:ascii="Palatino Linotype" w:hAnsi="Palatino Linotype"/>
                <w:b/>
                <w:bCs/>
              </w:rPr>
            </w:pPr>
            <w:r w:rsidRPr="00E17AB1">
              <w:rPr>
                <w:rFonts w:ascii="Palatino Linotype" w:hAnsi="Palatino Linotype"/>
                <w:b/>
                <w:bCs/>
              </w:rPr>
              <w:t>Item</w:t>
            </w:r>
          </w:p>
        </w:tc>
        <w:tc>
          <w:tcPr>
            <w:tcW w:w="672" w:type="dxa"/>
            <w:tcBorders>
              <w:bottom w:val="single" w:sz="4" w:space="0" w:color="auto"/>
            </w:tcBorders>
            <w:vAlign w:val="center"/>
            <w:hideMark/>
          </w:tcPr>
          <w:p w:rsidR="00FE327C" w:rsidRPr="00E17AB1" w:rsidRDefault="00FE327C" w:rsidP="002008B1">
            <w:pPr>
              <w:snapToGrid w:val="0"/>
              <w:jc w:val="center"/>
              <w:rPr>
                <w:rFonts w:ascii="Palatino Linotype" w:hAnsi="Palatino Linotype"/>
                <w:b/>
                <w:bCs/>
              </w:rPr>
            </w:pPr>
            <w:r w:rsidRPr="00E17AB1">
              <w:rPr>
                <w:rFonts w:ascii="Palatino Linotype" w:hAnsi="Palatino Linotype"/>
                <w:b/>
                <w:bCs/>
              </w:rPr>
              <w:t>Un</w:t>
            </w:r>
          </w:p>
        </w:tc>
        <w:tc>
          <w:tcPr>
            <w:tcW w:w="567" w:type="dxa"/>
            <w:tcBorders>
              <w:bottom w:val="single" w:sz="4" w:space="0" w:color="auto"/>
            </w:tcBorders>
            <w:vAlign w:val="center"/>
          </w:tcPr>
          <w:p w:rsidR="00FE327C" w:rsidRPr="00E17AB1" w:rsidRDefault="00FE327C" w:rsidP="002008B1">
            <w:pPr>
              <w:snapToGrid w:val="0"/>
              <w:jc w:val="center"/>
              <w:rPr>
                <w:rFonts w:ascii="Palatino Linotype" w:hAnsi="Palatino Linotype"/>
                <w:b/>
                <w:bCs/>
              </w:rPr>
            </w:pPr>
            <w:r w:rsidRPr="00E17AB1">
              <w:rPr>
                <w:rFonts w:ascii="Palatino Linotype" w:hAnsi="Palatino Linotype"/>
                <w:b/>
                <w:bCs/>
              </w:rPr>
              <w:t>Qt.</w:t>
            </w:r>
          </w:p>
        </w:tc>
        <w:tc>
          <w:tcPr>
            <w:tcW w:w="4253" w:type="dxa"/>
            <w:tcBorders>
              <w:bottom w:val="single" w:sz="4" w:space="0" w:color="auto"/>
            </w:tcBorders>
            <w:vAlign w:val="center"/>
            <w:hideMark/>
          </w:tcPr>
          <w:p w:rsidR="00FE327C" w:rsidRPr="00E17AB1" w:rsidRDefault="00FE327C" w:rsidP="00FE327C">
            <w:pPr>
              <w:snapToGrid w:val="0"/>
              <w:ind w:left="115" w:right="249"/>
              <w:jc w:val="center"/>
              <w:rPr>
                <w:rFonts w:ascii="Palatino Linotype" w:hAnsi="Palatino Linotype"/>
                <w:b/>
                <w:bCs/>
              </w:rPr>
            </w:pPr>
            <w:r w:rsidRPr="00E17AB1">
              <w:rPr>
                <w:rFonts w:ascii="Palatino Linotype" w:hAnsi="Palatino Linotype"/>
                <w:b/>
                <w:bCs/>
              </w:rPr>
              <w:t>Descrição</w:t>
            </w:r>
          </w:p>
          <w:p w:rsidR="00FE327C" w:rsidRPr="00E17AB1" w:rsidRDefault="00FE327C" w:rsidP="00FE327C">
            <w:pPr>
              <w:snapToGrid w:val="0"/>
              <w:ind w:left="115" w:right="249"/>
              <w:jc w:val="center"/>
              <w:rPr>
                <w:rFonts w:ascii="Palatino Linotype" w:hAnsi="Palatino Linotype"/>
                <w:b/>
                <w:bCs/>
              </w:rPr>
            </w:pPr>
          </w:p>
        </w:tc>
        <w:tc>
          <w:tcPr>
            <w:tcW w:w="1701" w:type="dxa"/>
            <w:tcBorders>
              <w:bottom w:val="single" w:sz="4" w:space="0" w:color="auto"/>
            </w:tcBorders>
            <w:vAlign w:val="center"/>
          </w:tcPr>
          <w:p w:rsidR="00FE327C" w:rsidRPr="00E17AB1" w:rsidRDefault="00FE327C" w:rsidP="00FE327C">
            <w:pPr>
              <w:snapToGrid w:val="0"/>
              <w:jc w:val="center"/>
              <w:rPr>
                <w:rFonts w:ascii="Palatino Linotype" w:hAnsi="Palatino Linotype"/>
                <w:b/>
                <w:bCs/>
              </w:rPr>
            </w:pPr>
          </w:p>
          <w:p w:rsidR="00FE327C" w:rsidRPr="00E17AB1" w:rsidRDefault="00FE327C" w:rsidP="00FE327C">
            <w:pPr>
              <w:snapToGrid w:val="0"/>
              <w:jc w:val="center"/>
              <w:rPr>
                <w:rFonts w:ascii="Palatino Linotype" w:hAnsi="Palatino Linotype"/>
                <w:b/>
                <w:bCs/>
              </w:rPr>
            </w:pPr>
            <w:r w:rsidRPr="00E17AB1">
              <w:rPr>
                <w:rFonts w:ascii="Palatino Linotype" w:hAnsi="Palatino Linotype"/>
                <w:b/>
                <w:bCs/>
              </w:rPr>
              <w:t>Preço Unitário máximo R$</w:t>
            </w:r>
          </w:p>
        </w:tc>
        <w:tc>
          <w:tcPr>
            <w:tcW w:w="1417" w:type="dxa"/>
            <w:tcBorders>
              <w:bottom w:val="single" w:sz="4" w:space="0" w:color="auto"/>
            </w:tcBorders>
            <w:vAlign w:val="center"/>
          </w:tcPr>
          <w:p w:rsidR="00FE327C" w:rsidRPr="00E17AB1" w:rsidRDefault="00FE327C" w:rsidP="00FE327C">
            <w:pPr>
              <w:snapToGrid w:val="0"/>
              <w:jc w:val="center"/>
              <w:rPr>
                <w:rFonts w:ascii="Palatino Linotype" w:hAnsi="Palatino Linotype"/>
                <w:b/>
                <w:bCs/>
              </w:rPr>
            </w:pPr>
          </w:p>
          <w:p w:rsidR="00FE327C" w:rsidRPr="00E17AB1" w:rsidRDefault="00FE327C" w:rsidP="00FE327C">
            <w:pPr>
              <w:snapToGrid w:val="0"/>
              <w:jc w:val="center"/>
              <w:rPr>
                <w:rFonts w:ascii="Palatino Linotype" w:hAnsi="Palatino Linotype"/>
                <w:b/>
                <w:bCs/>
              </w:rPr>
            </w:pPr>
            <w:r w:rsidRPr="00E17AB1">
              <w:rPr>
                <w:rFonts w:ascii="Palatino Linotype" w:hAnsi="Palatino Linotype"/>
                <w:b/>
                <w:bCs/>
              </w:rPr>
              <w:t>Valor Total máximo R$</w:t>
            </w:r>
          </w:p>
        </w:tc>
      </w:tr>
      <w:tr w:rsidR="00FE327C" w:rsidRPr="00E17AB1" w:rsidTr="00DD3258">
        <w:trPr>
          <w:trHeight w:val="925"/>
        </w:trPr>
        <w:tc>
          <w:tcPr>
            <w:tcW w:w="599" w:type="dxa"/>
            <w:tcBorders>
              <w:top w:val="single" w:sz="4" w:space="0" w:color="auto"/>
              <w:right w:val="single" w:sz="4" w:space="0" w:color="auto"/>
            </w:tcBorders>
            <w:vAlign w:val="center"/>
          </w:tcPr>
          <w:p w:rsidR="00FE327C" w:rsidRPr="00E17AB1" w:rsidRDefault="00FE327C" w:rsidP="00FE327C">
            <w:pPr>
              <w:snapToGrid w:val="0"/>
              <w:jc w:val="center"/>
              <w:rPr>
                <w:rFonts w:ascii="Palatino Linotype" w:hAnsi="Palatino Linotype"/>
              </w:rPr>
            </w:pPr>
            <w:r w:rsidRPr="00E17AB1">
              <w:rPr>
                <w:rFonts w:ascii="Palatino Linotype" w:hAnsi="Palatino Linotype"/>
              </w:rPr>
              <w:t>01</w:t>
            </w:r>
          </w:p>
        </w:tc>
        <w:tc>
          <w:tcPr>
            <w:tcW w:w="672" w:type="dxa"/>
            <w:tcBorders>
              <w:top w:val="single" w:sz="4" w:space="0" w:color="auto"/>
              <w:left w:val="single" w:sz="4" w:space="0" w:color="auto"/>
              <w:bottom w:val="single" w:sz="4" w:space="0" w:color="auto"/>
              <w:right w:val="single" w:sz="4" w:space="0" w:color="auto"/>
            </w:tcBorders>
            <w:vAlign w:val="center"/>
          </w:tcPr>
          <w:p w:rsidR="00FE327C" w:rsidRPr="00E17AB1" w:rsidRDefault="00FE327C" w:rsidP="00FE327C">
            <w:pPr>
              <w:snapToGrid w:val="0"/>
              <w:jc w:val="center"/>
              <w:rPr>
                <w:rFonts w:ascii="Palatino Linotype" w:hAnsi="Palatino Linotype"/>
              </w:rPr>
            </w:pPr>
            <w:r w:rsidRPr="00E17AB1">
              <w:rPr>
                <w:rFonts w:ascii="Palatino Linotype" w:hAnsi="Palatino Linotype"/>
              </w:rPr>
              <w:t>Un.</w:t>
            </w:r>
          </w:p>
        </w:tc>
        <w:tc>
          <w:tcPr>
            <w:tcW w:w="567" w:type="dxa"/>
            <w:tcBorders>
              <w:top w:val="single" w:sz="4" w:space="0" w:color="auto"/>
              <w:left w:val="single" w:sz="4" w:space="0" w:color="auto"/>
              <w:bottom w:val="single" w:sz="4" w:space="0" w:color="auto"/>
              <w:right w:val="single" w:sz="4" w:space="0" w:color="auto"/>
            </w:tcBorders>
            <w:vAlign w:val="center"/>
          </w:tcPr>
          <w:p w:rsidR="00FE327C" w:rsidRPr="00E17AB1" w:rsidRDefault="00FE327C" w:rsidP="00FE327C">
            <w:pPr>
              <w:snapToGrid w:val="0"/>
              <w:jc w:val="center"/>
              <w:rPr>
                <w:rFonts w:ascii="Palatino Linotype" w:hAnsi="Palatino Linotype"/>
              </w:rPr>
            </w:pPr>
            <w:r w:rsidRPr="00E17AB1">
              <w:rPr>
                <w:rFonts w:ascii="Palatino Linotype" w:hAnsi="Palatino Linotype"/>
              </w:rPr>
              <w:t>20</w:t>
            </w:r>
          </w:p>
        </w:tc>
        <w:tc>
          <w:tcPr>
            <w:tcW w:w="4253" w:type="dxa"/>
            <w:tcBorders>
              <w:top w:val="single" w:sz="4" w:space="0" w:color="auto"/>
              <w:left w:val="single" w:sz="4" w:space="0" w:color="auto"/>
              <w:bottom w:val="single" w:sz="4" w:space="0" w:color="auto"/>
              <w:right w:val="single" w:sz="4" w:space="0" w:color="auto"/>
            </w:tcBorders>
            <w:vAlign w:val="center"/>
          </w:tcPr>
          <w:p w:rsidR="00976CBA" w:rsidRPr="00E17AB1" w:rsidRDefault="00976CBA" w:rsidP="00976CBA">
            <w:pPr>
              <w:snapToGrid w:val="0"/>
              <w:ind w:left="115" w:right="249"/>
              <w:jc w:val="both"/>
              <w:rPr>
                <w:rFonts w:ascii="Palatino Linotype" w:hAnsi="Palatino Linotype" w:cs="Arial"/>
              </w:rPr>
            </w:pPr>
            <w:r w:rsidRPr="00E17AB1">
              <w:rPr>
                <w:rFonts w:ascii="Palatino Linotype" w:hAnsi="Palatino Linotype" w:cs="Arial"/>
              </w:rPr>
              <w:t>Placas de aço inox com identificação dos gabinetes com nome de vereadores e membros da mesa, com brasão. Tamanho: 28cm x 13 cm x 1 cm de espessura.</w:t>
            </w:r>
          </w:p>
          <w:p w:rsidR="00FE327C" w:rsidRPr="00E17AB1" w:rsidRDefault="00976CBA" w:rsidP="00976CBA">
            <w:pPr>
              <w:snapToGrid w:val="0"/>
              <w:ind w:left="115" w:right="249"/>
              <w:jc w:val="both"/>
              <w:rPr>
                <w:rFonts w:ascii="Palatino Linotype" w:hAnsi="Palatino Linotype" w:cs="Arial"/>
              </w:rPr>
            </w:pPr>
            <w:r w:rsidRPr="00E17AB1">
              <w:rPr>
                <w:rFonts w:ascii="Palatino Linotype" w:hAnsi="Palatino Linotype" w:cs="Arial"/>
                <w:highlight w:val="yellow"/>
              </w:rPr>
              <w:t>Conforme foto modelo 01-A e 01-B do Anexo I.</w:t>
            </w:r>
          </w:p>
        </w:tc>
        <w:tc>
          <w:tcPr>
            <w:tcW w:w="1701" w:type="dxa"/>
            <w:tcBorders>
              <w:top w:val="single" w:sz="4" w:space="0" w:color="auto"/>
              <w:left w:val="single" w:sz="4" w:space="0" w:color="auto"/>
              <w:bottom w:val="single" w:sz="4" w:space="0" w:color="auto"/>
              <w:right w:val="single" w:sz="4" w:space="0" w:color="auto"/>
            </w:tcBorders>
            <w:vAlign w:val="center"/>
          </w:tcPr>
          <w:p w:rsidR="00FE327C" w:rsidRPr="00E17AB1" w:rsidRDefault="00FE327C" w:rsidP="00FE327C">
            <w:pPr>
              <w:snapToGrid w:val="0"/>
              <w:jc w:val="center"/>
              <w:rPr>
                <w:rFonts w:ascii="Palatino Linotype" w:hAnsi="Palatino Linotype" w:cs="Arial"/>
              </w:rPr>
            </w:pPr>
            <w:r w:rsidRPr="00E17AB1">
              <w:rPr>
                <w:rFonts w:ascii="Palatino Linotype" w:hAnsi="Palatino Linotype"/>
                <w:b/>
                <w:color w:val="FF0000"/>
              </w:rPr>
              <w:t>92,91</w:t>
            </w:r>
          </w:p>
        </w:tc>
        <w:tc>
          <w:tcPr>
            <w:tcW w:w="1417" w:type="dxa"/>
            <w:tcBorders>
              <w:top w:val="single" w:sz="4" w:space="0" w:color="auto"/>
              <w:left w:val="single" w:sz="4" w:space="0" w:color="auto"/>
              <w:bottom w:val="single" w:sz="4" w:space="0" w:color="auto"/>
              <w:right w:val="single" w:sz="4" w:space="0" w:color="auto"/>
            </w:tcBorders>
            <w:vAlign w:val="center"/>
          </w:tcPr>
          <w:p w:rsidR="00FE327C" w:rsidRPr="00E17AB1" w:rsidRDefault="00FE327C" w:rsidP="00FE327C">
            <w:pPr>
              <w:snapToGrid w:val="0"/>
              <w:jc w:val="center"/>
              <w:rPr>
                <w:rFonts w:ascii="Palatino Linotype" w:hAnsi="Palatino Linotype" w:cs="Arial"/>
              </w:rPr>
            </w:pPr>
            <w:r w:rsidRPr="00E17AB1">
              <w:rPr>
                <w:rFonts w:ascii="Palatino Linotype" w:hAnsi="Palatino Linotype"/>
                <w:b/>
                <w:color w:val="FF0000"/>
              </w:rPr>
              <w:t>1.858,20</w:t>
            </w:r>
          </w:p>
        </w:tc>
      </w:tr>
      <w:tr w:rsidR="00FE327C" w:rsidRPr="00E17AB1" w:rsidTr="00DD3258">
        <w:trPr>
          <w:trHeight w:val="925"/>
        </w:trPr>
        <w:tc>
          <w:tcPr>
            <w:tcW w:w="599" w:type="dxa"/>
            <w:vAlign w:val="center"/>
          </w:tcPr>
          <w:p w:rsidR="00FE327C" w:rsidRPr="00E17AB1" w:rsidRDefault="00FE327C" w:rsidP="00FE327C">
            <w:pPr>
              <w:snapToGrid w:val="0"/>
              <w:jc w:val="center"/>
              <w:rPr>
                <w:rFonts w:ascii="Palatino Linotype" w:hAnsi="Palatino Linotype"/>
              </w:rPr>
            </w:pPr>
            <w:r w:rsidRPr="00E17AB1">
              <w:rPr>
                <w:rFonts w:ascii="Palatino Linotype" w:hAnsi="Palatino Linotype"/>
              </w:rPr>
              <w:t>02</w:t>
            </w:r>
          </w:p>
        </w:tc>
        <w:tc>
          <w:tcPr>
            <w:tcW w:w="672" w:type="dxa"/>
            <w:tcBorders>
              <w:top w:val="single" w:sz="4" w:space="0" w:color="auto"/>
              <w:right w:val="single" w:sz="4" w:space="0" w:color="auto"/>
            </w:tcBorders>
            <w:vAlign w:val="center"/>
          </w:tcPr>
          <w:p w:rsidR="00FE327C" w:rsidRPr="00E17AB1" w:rsidRDefault="00FE327C" w:rsidP="00FE327C">
            <w:pPr>
              <w:snapToGrid w:val="0"/>
              <w:jc w:val="center"/>
              <w:rPr>
                <w:rFonts w:ascii="Palatino Linotype" w:hAnsi="Palatino Linotype"/>
              </w:rPr>
            </w:pPr>
            <w:r w:rsidRPr="00E17AB1">
              <w:rPr>
                <w:rFonts w:ascii="Palatino Linotype" w:hAnsi="Palatino Linotype"/>
              </w:rPr>
              <w:t>Un.</w:t>
            </w:r>
          </w:p>
        </w:tc>
        <w:tc>
          <w:tcPr>
            <w:tcW w:w="567" w:type="dxa"/>
            <w:tcBorders>
              <w:top w:val="single" w:sz="4" w:space="0" w:color="auto"/>
              <w:left w:val="single" w:sz="4" w:space="0" w:color="auto"/>
              <w:bottom w:val="single" w:sz="4" w:space="0" w:color="auto"/>
              <w:right w:val="single" w:sz="4" w:space="0" w:color="auto"/>
            </w:tcBorders>
            <w:vAlign w:val="center"/>
          </w:tcPr>
          <w:p w:rsidR="00FE327C" w:rsidRPr="00E17AB1" w:rsidRDefault="00FE327C" w:rsidP="00FE327C">
            <w:pPr>
              <w:snapToGrid w:val="0"/>
              <w:jc w:val="center"/>
              <w:rPr>
                <w:rFonts w:ascii="Palatino Linotype" w:hAnsi="Palatino Linotype"/>
              </w:rPr>
            </w:pPr>
            <w:r w:rsidRPr="00E17AB1">
              <w:rPr>
                <w:rFonts w:ascii="Palatino Linotype" w:hAnsi="Palatino Linotype"/>
              </w:rPr>
              <w:t>20</w:t>
            </w:r>
          </w:p>
        </w:tc>
        <w:tc>
          <w:tcPr>
            <w:tcW w:w="4253" w:type="dxa"/>
            <w:tcBorders>
              <w:top w:val="single" w:sz="4" w:space="0" w:color="auto"/>
              <w:left w:val="single" w:sz="4" w:space="0" w:color="auto"/>
              <w:bottom w:val="single" w:sz="4" w:space="0" w:color="auto"/>
              <w:right w:val="single" w:sz="4" w:space="0" w:color="auto"/>
            </w:tcBorders>
            <w:vAlign w:val="center"/>
          </w:tcPr>
          <w:p w:rsidR="00976CBA" w:rsidRPr="00E17AB1" w:rsidRDefault="00976CBA" w:rsidP="00976CBA">
            <w:pPr>
              <w:snapToGrid w:val="0"/>
              <w:ind w:left="115" w:right="249"/>
              <w:jc w:val="both"/>
              <w:rPr>
                <w:rFonts w:ascii="Palatino Linotype" w:hAnsi="Palatino Linotype" w:cs="Arial"/>
              </w:rPr>
            </w:pPr>
            <w:r w:rsidRPr="00E17AB1">
              <w:rPr>
                <w:rFonts w:ascii="Palatino Linotype" w:hAnsi="Palatino Linotype" w:cs="Arial"/>
              </w:rPr>
              <w:t>Placas de aço inox para a mesa do plenário, com brasão, contendo o nome do vereador e cargo.</w:t>
            </w:r>
          </w:p>
          <w:p w:rsidR="00976CBA" w:rsidRPr="00E17AB1" w:rsidRDefault="00976CBA" w:rsidP="00976CBA">
            <w:pPr>
              <w:snapToGrid w:val="0"/>
              <w:ind w:left="115" w:right="249"/>
              <w:jc w:val="both"/>
              <w:rPr>
                <w:rFonts w:ascii="Palatino Linotype" w:hAnsi="Palatino Linotype" w:cs="Arial"/>
              </w:rPr>
            </w:pPr>
            <w:r w:rsidRPr="00E17AB1">
              <w:rPr>
                <w:rFonts w:ascii="Palatino Linotype" w:hAnsi="Palatino Linotype" w:cs="Arial"/>
              </w:rPr>
              <w:t>Tamanho: 28cm x 11 x cm 1 cm de espessura.</w:t>
            </w:r>
          </w:p>
          <w:p w:rsidR="00FE327C" w:rsidRPr="00E17AB1" w:rsidRDefault="00976CBA" w:rsidP="00976CBA">
            <w:pPr>
              <w:snapToGrid w:val="0"/>
              <w:ind w:left="115" w:right="249"/>
              <w:jc w:val="both"/>
              <w:rPr>
                <w:rFonts w:ascii="Palatino Linotype" w:hAnsi="Palatino Linotype" w:cs="Arial"/>
              </w:rPr>
            </w:pPr>
            <w:r w:rsidRPr="00E17AB1">
              <w:rPr>
                <w:rFonts w:ascii="Palatino Linotype" w:hAnsi="Palatino Linotype" w:cs="Arial"/>
                <w:highlight w:val="yellow"/>
              </w:rPr>
              <w:t>Conforme foto modelo 02-A e 02-B do Anexo I.</w:t>
            </w:r>
          </w:p>
        </w:tc>
        <w:tc>
          <w:tcPr>
            <w:tcW w:w="1701" w:type="dxa"/>
            <w:tcBorders>
              <w:top w:val="single" w:sz="4" w:space="0" w:color="auto"/>
              <w:left w:val="single" w:sz="4" w:space="0" w:color="auto"/>
              <w:bottom w:val="single" w:sz="4" w:space="0" w:color="auto"/>
              <w:right w:val="single" w:sz="4" w:space="0" w:color="auto"/>
            </w:tcBorders>
            <w:vAlign w:val="center"/>
          </w:tcPr>
          <w:p w:rsidR="00FE327C" w:rsidRPr="00E17AB1" w:rsidRDefault="00FE327C" w:rsidP="00FE327C">
            <w:pPr>
              <w:snapToGrid w:val="0"/>
              <w:jc w:val="center"/>
              <w:rPr>
                <w:rFonts w:ascii="Palatino Linotype" w:hAnsi="Palatino Linotype" w:cs="Arial"/>
              </w:rPr>
            </w:pPr>
            <w:r w:rsidRPr="00E17AB1">
              <w:rPr>
                <w:rFonts w:ascii="Palatino Linotype" w:hAnsi="Palatino Linotype"/>
                <w:b/>
                <w:color w:val="FF0000"/>
              </w:rPr>
              <w:t>121,66</w:t>
            </w:r>
          </w:p>
        </w:tc>
        <w:tc>
          <w:tcPr>
            <w:tcW w:w="1417" w:type="dxa"/>
            <w:tcBorders>
              <w:top w:val="single" w:sz="4" w:space="0" w:color="auto"/>
              <w:left w:val="single" w:sz="4" w:space="0" w:color="auto"/>
              <w:bottom w:val="single" w:sz="4" w:space="0" w:color="auto"/>
              <w:right w:val="single" w:sz="4" w:space="0" w:color="auto"/>
            </w:tcBorders>
            <w:vAlign w:val="center"/>
          </w:tcPr>
          <w:p w:rsidR="00FE327C" w:rsidRPr="00E17AB1" w:rsidRDefault="00FE327C" w:rsidP="00FE327C">
            <w:pPr>
              <w:snapToGrid w:val="0"/>
              <w:jc w:val="center"/>
              <w:rPr>
                <w:rFonts w:ascii="Palatino Linotype" w:hAnsi="Palatino Linotype" w:cs="Arial"/>
              </w:rPr>
            </w:pPr>
            <w:r w:rsidRPr="00E17AB1">
              <w:rPr>
                <w:rFonts w:ascii="Palatino Linotype" w:hAnsi="Palatino Linotype"/>
                <w:b/>
                <w:color w:val="FF0000"/>
              </w:rPr>
              <w:t>2.433,20</w:t>
            </w:r>
          </w:p>
        </w:tc>
      </w:tr>
      <w:tr w:rsidR="00FE327C" w:rsidRPr="00E17AB1" w:rsidTr="00DD3258">
        <w:trPr>
          <w:trHeight w:val="925"/>
        </w:trPr>
        <w:tc>
          <w:tcPr>
            <w:tcW w:w="599" w:type="dxa"/>
            <w:vAlign w:val="center"/>
          </w:tcPr>
          <w:p w:rsidR="00FE327C" w:rsidRPr="00E17AB1" w:rsidRDefault="00FE327C" w:rsidP="00FE327C">
            <w:pPr>
              <w:snapToGrid w:val="0"/>
              <w:jc w:val="center"/>
              <w:rPr>
                <w:rFonts w:ascii="Palatino Linotype" w:hAnsi="Palatino Linotype"/>
              </w:rPr>
            </w:pPr>
            <w:r w:rsidRPr="00E17AB1">
              <w:rPr>
                <w:rFonts w:ascii="Palatino Linotype" w:hAnsi="Palatino Linotype"/>
              </w:rPr>
              <w:t>03</w:t>
            </w:r>
          </w:p>
        </w:tc>
        <w:tc>
          <w:tcPr>
            <w:tcW w:w="672" w:type="dxa"/>
            <w:vAlign w:val="center"/>
          </w:tcPr>
          <w:p w:rsidR="00FE327C" w:rsidRPr="00E17AB1" w:rsidRDefault="00FE327C" w:rsidP="00FE327C">
            <w:pPr>
              <w:snapToGrid w:val="0"/>
              <w:jc w:val="center"/>
              <w:rPr>
                <w:rFonts w:ascii="Palatino Linotype" w:hAnsi="Palatino Linotype"/>
              </w:rPr>
            </w:pPr>
            <w:r w:rsidRPr="00E17AB1">
              <w:rPr>
                <w:rFonts w:ascii="Palatino Linotype" w:hAnsi="Palatino Linotype"/>
              </w:rPr>
              <w:t>Un.</w:t>
            </w:r>
          </w:p>
        </w:tc>
        <w:tc>
          <w:tcPr>
            <w:tcW w:w="567" w:type="dxa"/>
            <w:tcBorders>
              <w:top w:val="single" w:sz="4" w:space="0" w:color="auto"/>
              <w:left w:val="single" w:sz="4" w:space="0" w:color="auto"/>
              <w:bottom w:val="single" w:sz="4" w:space="0" w:color="auto"/>
              <w:right w:val="single" w:sz="4" w:space="0" w:color="auto"/>
            </w:tcBorders>
            <w:vAlign w:val="center"/>
          </w:tcPr>
          <w:p w:rsidR="00FE327C" w:rsidRPr="00E17AB1" w:rsidRDefault="00FE327C" w:rsidP="00FE327C">
            <w:pPr>
              <w:snapToGrid w:val="0"/>
              <w:jc w:val="center"/>
              <w:rPr>
                <w:rFonts w:ascii="Palatino Linotype" w:hAnsi="Palatino Linotype"/>
              </w:rPr>
            </w:pPr>
            <w:r w:rsidRPr="00E17AB1">
              <w:rPr>
                <w:rFonts w:ascii="Palatino Linotype" w:hAnsi="Palatino Linotype"/>
              </w:rPr>
              <w:t>03</w:t>
            </w:r>
          </w:p>
        </w:tc>
        <w:tc>
          <w:tcPr>
            <w:tcW w:w="4253" w:type="dxa"/>
            <w:tcBorders>
              <w:top w:val="single" w:sz="4" w:space="0" w:color="auto"/>
              <w:left w:val="single" w:sz="4" w:space="0" w:color="auto"/>
              <w:bottom w:val="single" w:sz="4" w:space="0" w:color="auto"/>
              <w:right w:val="single" w:sz="4" w:space="0" w:color="auto"/>
            </w:tcBorders>
            <w:vAlign w:val="center"/>
          </w:tcPr>
          <w:p w:rsidR="00976CBA" w:rsidRPr="00E17AB1" w:rsidRDefault="00976CBA" w:rsidP="00976CBA">
            <w:pPr>
              <w:snapToGrid w:val="0"/>
              <w:ind w:left="115" w:right="249"/>
              <w:jc w:val="both"/>
              <w:rPr>
                <w:rFonts w:ascii="Palatino Linotype" w:hAnsi="Palatino Linotype" w:cs="Arial"/>
              </w:rPr>
            </w:pPr>
            <w:r w:rsidRPr="00E17AB1">
              <w:rPr>
                <w:rFonts w:ascii="Palatino Linotype" w:hAnsi="Palatino Linotype" w:cs="Arial"/>
              </w:rPr>
              <w:t>Quadro do poder legislativo da gestão 2021/2022 em aço inox com fotos coloridas, com moldura e veludo.</w:t>
            </w:r>
          </w:p>
          <w:p w:rsidR="00976CBA" w:rsidRPr="00E17AB1" w:rsidRDefault="00976CBA" w:rsidP="00976CBA">
            <w:pPr>
              <w:snapToGrid w:val="0"/>
              <w:ind w:left="115" w:right="249"/>
              <w:jc w:val="both"/>
              <w:rPr>
                <w:rFonts w:ascii="Palatino Linotype" w:hAnsi="Palatino Linotype" w:cs="Arial"/>
              </w:rPr>
            </w:pPr>
            <w:r w:rsidRPr="00E17AB1">
              <w:rPr>
                <w:rFonts w:ascii="Palatino Linotype" w:hAnsi="Palatino Linotype" w:cs="Arial"/>
              </w:rPr>
              <w:t>Tamanho: 58cm x 69 cm x 1 cm de espessura.</w:t>
            </w:r>
          </w:p>
          <w:p w:rsidR="00FE327C" w:rsidRPr="00E17AB1" w:rsidRDefault="00976CBA" w:rsidP="00976CBA">
            <w:pPr>
              <w:snapToGrid w:val="0"/>
              <w:ind w:left="115" w:right="249"/>
              <w:jc w:val="both"/>
              <w:rPr>
                <w:rFonts w:ascii="Palatino Linotype" w:hAnsi="Palatino Linotype" w:cs="Arial"/>
              </w:rPr>
            </w:pPr>
            <w:r w:rsidRPr="00E17AB1">
              <w:rPr>
                <w:rFonts w:ascii="Palatino Linotype" w:hAnsi="Palatino Linotype" w:cs="Arial"/>
                <w:highlight w:val="yellow"/>
              </w:rPr>
              <w:t>Conforme foto modelo 03 do Anexo I.</w:t>
            </w:r>
          </w:p>
        </w:tc>
        <w:tc>
          <w:tcPr>
            <w:tcW w:w="1701" w:type="dxa"/>
            <w:tcBorders>
              <w:top w:val="single" w:sz="4" w:space="0" w:color="auto"/>
              <w:left w:val="single" w:sz="4" w:space="0" w:color="auto"/>
              <w:bottom w:val="single" w:sz="4" w:space="0" w:color="auto"/>
              <w:right w:val="single" w:sz="4" w:space="0" w:color="auto"/>
            </w:tcBorders>
            <w:vAlign w:val="center"/>
          </w:tcPr>
          <w:p w:rsidR="00FE327C" w:rsidRPr="00E17AB1" w:rsidRDefault="00FE327C" w:rsidP="00FE327C">
            <w:pPr>
              <w:snapToGrid w:val="0"/>
              <w:jc w:val="center"/>
              <w:rPr>
                <w:rFonts w:ascii="Palatino Linotype" w:hAnsi="Palatino Linotype" w:cs="Arial"/>
              </w:rPr>
            </w:pPr>
            <w:r w:rsidRPr="00E17AB1">
              <w:rPr>
                <w:rFonts w:ascii="Palatino Linotype" w:hAnsi="Palatino Linotype"/>
                <w:b/>
                <w:color w:val="FF0000"/>
              </w:rPr>
              <w:t>1.334,00</w:t>
            </w:r>
          </w:p>
        </w:tc>
        <w:tc>
          <w:tcPr>
            <w:tcW w:w="1417" w:type="dxa"/>
            <w:tcBorders>
              <w:top w:val="single" w:sz="4" w:space="0" w:color="auto"/>
              <w:left w:val="single" w:sz="4" w:space="0" w:color="auto"/>
              <w:bottom w:val="single" w:sz="4" w:space="0" w:color="auto"/>
              <w:right w:val="single" w:sz="4" w:space="0" w:color="auto"/>
            </w:tcBorders>
            <w:vAlign w:val="center"/>
          </w:tcPr>
          <w:p w:rsidR="00FE327C" w:rsidRPr="00E17AB1" w:rsidRDefault="00FE327C" w:rsidP="00FE327C">
            <w:pPr>
              <w:snapToGrid w:val="0"/>
              <w:jc w:val="center"/>
              <w:rPr>
                <w:rFonts w:ascii="Palatino Linotype" w:hAnsi="Palatino Linotype" w:cs="Arial"/>
              </w:rPr>
            </w:pPr>
            <w:r w:rsidRPr="00E17AB1">
              <w:rPr>
                <w:rFonts w:ascii="Palatino Linotype" w:hAnsi="Palatino Linotype"/>
                <w:b/>
                <w:color w:val="FF0000"/>
              </w:rPr>
              <w:t>4.002,00</w:t>
            </w:r>
          </w:p>
        </w:tc>
      </w:tr>
      <w:tr w:rsidR="00FE327C" w:rsidRPr="00E17AB1" w:rsidTr="00DD3258">
        <w:trPr>
          <w:trHeight w:val="925"/>
        </w:trPr>
        <w:tc>
          <w:tcPr>
            <w:tcW w:w="599" w:type="dxa"/>
            <w:vAlign w:val="center"/>
          </w:tcPr>
          <w:p w:rsidR="00FE327C" w:rsidRPr="00E17AB1" w:rsidRDefault="00FE327C" w:rsidP="00FE327C">
            <w:pPr>
              <w:snapToGrid w:val="0"/>
              <w:jc w:val="center"/>
              <w:rPr>
                <w:rFonts w:ascii="Palatino Linotype" w:hAnsi="Palatino Linotype"/>
              </w:rPr>
            </w:pPr>
            <w:r w:rsidRPr="00E17AB1">
              <w:rPr>
                <w:rFonts w:ascii="Palatino Linotype" w:hAnsi="Palatino Linotype"/>
              </w:rPr>
              <w:t>04</w:t>
            </w:r>
          </w:p>
        </w:tc>
        <w:tc>
          <w:tcPr>
            <w:tcW w:w="672" w:type="dxa"/>
            <w:vAlign w:val="center"/>
          </w:tcPr>
          <w:p w:rsidR="00FE327C" w:rsidRPr="00E17AB1" w:rsidRDefault="00FE327C" w:rsidP="00FE327C">
            <w:pPr>
              <w:snapToGrid w:val="0"/>
              <w:jc w:val="center"/>
              <w:rPr>
                <w:rFonts w:ascii="Palatino Linotype" w:hAnsi="Palatino Linotype"/>
              </w:rPr>
            </w:pPr>
            <w:r w:rsidRPr="00E17AB1">
              <w:rPr>
                <w:rFonts w:ascii="Palatino Linotype" w:hAnsi="Palatino Linotype"/>
              </w:rPr>
              <w:t>Un.</w:t>
            </w:r>
          </w:p>
        </w:tc>
        <w:tc>
          <w:tcPr>
            <w:tcW w:w="567" w:type="dxa"/>
            <w:tcBorders>
              <w:top w:val="single" w:sz="4" w:space="0" w:color="auto"/>
              <w:left w:val="single" w:sz="4" w:space="0" w:color="auto"/>
              <w:bottom w:val="single" w:sz="4" w:space="0" w:color="auto"/>
              <w:right w:val="single" w:sz="4" w:space="0" w:color="auto"/>
            </w:tcBorders>
            <w:vAlign w:val="center"/>
          </w:tcPr>
          <w:p w:rsidR="00FE327C" w:rsidRPr="00E17AB1" w:rsidRDefault="00FE327C" w:rsidP="00FE327C">
            <w:pPr>
              <w:snapToGrid w:val="0"/>
              <w:jc w:val="center"/>
              <w:rPr>
                <w:rFonts w:ascii="Palatino Linotype" w:hAnsi="Palatino Linotype"/>
              </w:rPr>
            </w:pPr>
            <w:r w:rsidRPr="00E17AB1">
              <w:rPr>
                <w:rFonts w:ascii="Palatino Linotype" w:hAnsi="Palatino Linotype"/>
              </w:rPr>
              <w:t>03</w:t>
            </w:r>
          </w:p>
        </w:tc>
        <w:tc>
          <w:tcPr>
            <w:tcW w:w="4253" w:type="dxa"/>
            <w:tcBorders>
              <w:top w:val="single" w:sz="4" w:space="0" w:color="auto"/>
              <w:left w:val="single" w:sz="4" w:space="0" w:color="auto"/>
              <w:bottom w:val="single" w:sz="4" w:space="0" w:color="auto"/>
              <w:right w:val="single" w:sz="4" w:space="0" w:color="auto"/>
            </w:tcBorders>
            <w:vAlign w:val="center"/>
          </w:tcPr>
          <w:p w:rsidR="00976CBA" w:rsidRPr="00E17AB1" w:rsidRDefault="00976CBA" w:rsidP="00976CBA">
            <w:pPr>
              <w:snapToGrid w:val="0"/>
              <w:ind w:left="115" w:right="249"/>
              <w:jc w:val="both"/>
              <w:rPr>
                <w:rFonts w:ascii="Palatino Linotype" w:hAnsi="Palatino Linotype" w:cs="Arial"/>
              </w:rPr>
            </w:pPr>
            <w:r w:rsidRPr="00E17AB1">
              <w:rPr>
                <w:rFonts w:ascii="Palatino Linotype" w:hAnsi="Palatino Linotype" w:cs="Arial"/>
              </w:rPr>
              <w:t xml:space="preserve">Quadro com foto de 21 cm x 31cm, em aço inox gravado em baixo relevo para galeria de presidentes, com moldura e veludo. </w:t>
            </w:r>
          </w:p>
          <w:p w:rsidR="00976CBA" w:rsidRPr="00E17AB1" w:rsidRDefault="00976CBA" w:rsidP="00976CBA">
            <w:pPr>
              <w:snapToGrid w:val="0"/>
              <w:ind w:left="115" w:right="249"/>
              <w:jc w:val="both"/>
              <w:rPr>
                <w:rFonts w:ascii="Palatino Linotype" w:hAnsi="Palatino Linotype" w:cs="Arial"/>
              </w:rPr>
            </w:pPr>
            <w:r w:rsidRPr="00E17AB1">
              <w:rPr>
                <w:rFonts w:ascii="Palatino Linotype" w:hAnsi="Palatino Linotype" w:cs="Arial"/>
              </w:rPr>
              <w:t>Tamanho: 41cm x 30 cm x 1 cm de espessura.</w:t>
            </w:r>
          </w:p>
          <w:p w:rsidR="00FE327C" w:rsidRPr="00E17AB1" w:rsidRDefault="00976CBA" w:rsidP="00976CBA">
            <w:pPr>
              <w:snapToGrid w:val="0"/>
              <w:ind w:left="115" w:right="249"/>
              <w:jc w:val="both"/>
              <w:rPr>
                <w:rFonts w:ascii="Palatino Linotype" w:hAnsi="Palatino Linotype" w:cs="Arial"/>
              </w:rPr>
            </w:pPr>
            <w:r w:rsidRPr="00E17AB1">
              <w:rPr>
                <w:rFonts w:ascii="Palatino Linotype" w:hAnsi="Palatino Linotype" w:cs="Arial"/>
                <w:highlight w:val="yellow"/>
              </w:rPr>
              <w:t>Conforme foto modelo 04 do Anexo I.</w:t>
            </w:r>
          </w:p>
        </w:tc>
        <w:tc>
          <w:tcPr>
            <w:tcW w:w="1701" w:type="dxa"/>
            <w:tcBorders>
              <w:top w:val="single" w:sz="4" w:space="0" w:color="auto"/>
              <w:left w:val="single" w:sz="4" w:space="0" w:color="auto"/>
              <w:bottom w:val="single" w:sz="4" w:space="0" w:color="auto"/>
              <w:right w:val="single" w:sz="4" w:space="0" w:color="auto"/>
            </w:tcBorders>
            <w:vAlign w:val="center"/>
          </w:tcPr>
          <w:p w:rsidR="00FE327C" w:rsidRPr="00E17AB1" w:rsidRDefault="00FE327C" w:rsidP="00FE327C">
            <w:pPr>
              <w:snapToGrid w:val="0"/>
              <w:jc w:val="center"/>
              <w:rPr>
                <w:rFonts w:ascii="Palatino Linotype" w:hAnsi="Palatino Linotype" w:cs="Arial"/>
              </w:rPr>
            </w:pPr>
            <w:r w:rsidRPr="00E17AB1">
              <w:rPr>
                <w:rFonts w:ascii="Palatino Linotype" w:hAnsi="Palatino Linotype"/>
                <w:b/>
                <w:color w:val="FF0000"/>
              </w:rPr>
              <w:t>389,66</w:t>
            </w:r>
          </w:p>
        </w:tc>
        <w:tc>
          <w:tcPr>
            <w:tcW w:w="1417" w:type="dxa"/>
            <w:tcBorders>
              <w:top w:val="single" w:sz="4" w:space="0" w:color="auto"/>
              <w:left w:val="single" w:sz="4" w:space="0" w:color="auto"/>
              <w:bottom w:val="single" w:sz="4" w:space="0" w:color="auto"/>
              <w:right w:val="single" w:sz="4" w:space="0" w:color="auto"/>
            </w:tcBorders>
            <w:vAlign w:val="center"/>
          </w:tcPr>
          <w:p w:rsidR="00FE327C" w:rsidRPr="00E17AB1" w:rsidRDefault="00FE327C" w:rsidP="00FE327C">
            <w:pPr>
              <w:snapToGrid w:val="0"/>
              <w:jc w:val="center"/>
              <w:rPr>
                <w:rFonts w:ascii="Palatino Linotype" w:hAnsi="Palatino Linotype" w:cs="Arial"/>
              </w:rPr>
            </w:pPr>
            <w:r w:rsidRPr="00E17AB1">
              <w:rPr>
                <w:rFonts w:ascii="Palatino Linotype" w:hAnsi="Palatino Linotype"/>
                <w:b/>
                <w:color w:val="FF0000"/>
              </w:rPr>
              <w:t>1.168,98</w:t>
            </w:r>
          </w:p>
        </w:tc>
      </w:tr>
      <w:tr w:rsidR="00FE327C" w:rsidRPr="00E17AB1" w:rsidTr="00DD3258">
        <w:trPr>
          <w:trHeight w:val="419"/>
        </w:trPr>
        <w:tc>
          <w:tcPr>
            <w:tcW w:w="599" w:type="dxa"/>
            <w:vAlign w:val="center"/>
          </w:tcPr>
          <w:p w:rsidR="00FE327C" w:rsidRPr="00E17AB1" w:rsidRDefault="00FE327C" w:rsidP="00FE327C">
            <w:pPr>
              <w:snapToGrid w:val="0"/>
              <w:jc w:val="center"/>
              <w:rPr>
                <w:rFonts w:ascii="Palatino Linotype" w:hAnsi="Palatino Linotype"/>
              </w:rPr>
            </w:pPr>
            <w:r w:rsidRPr="00E17AB1">
              <w:rPr>
                <w:rFonts w:ascii="Palatino Linotype" w:hAnsi="Palatino Linotype"/>
              </w:rPr>
              <w:t>05</w:t>
            </w:r>
          </w:p>
        </w:tc>
        <w:tc>
          <w:tcPr>
            <w:tcW w:w="672" w:type="dxa"/>
            <w:vAlign w:val="center"/>
          </w:tcPr>
          <w:p w:rsidR="00FE327C" w:rsidRPr="00E17AB1" w:rsidRDefault="00FE327C" w:rsidP="00FE327C">
            <w:pPr>
              <w:snapToGrid w:val="0"/>
              <w:jc w:val="center"/>
              <w:rPr>
                <w:rFonts w:ascii="Palatino Linotype" w:hAnsi="Palatino Linotype"/>
              </w:rPr>
            </w:pPr>
            <w:r w:rsidRPr="00E17AB1">
              <w:rPr>
                <w:rFonts w:ascii="Palatino Linotype" w:hAnsi="Palatino Linotype"/>
              </w:rPr>
              <w:t>Un.</w:t>
            </w:r>
          </w:p>
        </w:tc>
        <w:tc>
          <w:tcPr>
            <w:tcW w:w="567" w:type="dxa"/>
            <w:tcBorders>
              <w:top w:val="single" w:sz="4" w:space="0" w:color="auto"/>
              <w:left w:val="single" w:sz="4" w:space="0" w:color="auto"/>
              <w:bottom w:val="single" w:sz="4" w:space="0" w:color="auto"/>
              <w:right w:val="single" w:sz="4" w:space="0" w:color="auto"/>
            </w:tcBorders>
            <w:vAlign w:val="center"/>
          </w:tcPr>
          <w:p w:rsidR="00FE327C" w:rsidRPr="00E17AB1" w:rsidRDefault="00FE327C" w:rsidP="00FE327C">
            <w:pPr>
              <w:snapToGrid w:val="0"/>
              <w:jc w:val="center"/>
              <w:rPr>
                <w:rFonts w:ascii="Palatino Linotype" w:hAnsi="Palatino Linotype"/>
              </w:rPr>
            </w:pPr>
            <w:r w:rsidRPr="00E17AB1">
              <w:rPr>
                <w:rFonts w:ascii="Palatino Linotype" w:hAnsi="Palatino Linotype"/>
              </w:rPr>
              <w:t>15</w:t>
            </w:r>
          </w:p>
        </w:tc>
        <w:tc>
          <w:tcPr>
            <w:tcW w:w="4253" w:type="dxa"/>
            <w:tcBorders>
              <w:top w:val="single" w:sz="4" w:space="0" w:color="auto"/>
              <w:left w:val="single" w:sz="4" w:space="0" w:color="auto"/>
              <w:bottom w:val="single" w:sz="4" w:space="0" w:color="auto"/>
              <w:right w:val="single" w:sz="4" w:space="0" w:color="auto"/>
            </w:tcBorders>
            <w:vAlign w:val="center"/>
          </w:tcPr>
          <w:p w:rsidR="00FE327C" w:rsidRPr="00E17AB1" w:rsidRDefault="00976CBA" w:rsidP="00FE327C">
            <w:pPr>
              <w:snapToGrid w:val="0"/>
              <w:ind w:left="115" w:right="249"/>
              <w:jc w:val="both"/>
              <w:rPr>
                <w:rFonts w:ascii="Palatino Linotype" w:hAnsi="Palatino Linotype" w:cs="Arial"/>
              </w:rPr>
            </w:pPr>
            <w:r w:rsidRPr="00E17AB1">
              <w:rPr>
                <w:rFonts w:ascii="Palatino Linotype" w:hAnsi="Palatino Linotype" w:cs="Arial"/>
              </w:rPr>
              <w:t xml:space="preserve">Placas de homenagem (Título de cidadão Honorário ou Benemérito), em aço inox, 30cm x 40cm x 1 cm de espessura. Gravado em baixo relevo, com moldura e veludo. </w:t>
            </w:r>
            <w:r w:rsidRPr="00E17AB1">
              <w:rPr>
                <w:rFonts w:ascii="Palatino Linotype" w:hAnsi="Palatino Linotype" w:cs="Arial"/>
                <w:highlight w:val="yellow"/>
              </w:rPr>
              <w:t>Conforme Modelo 05 do anexo I</w:t>
            </w:r>
            <w:r w:rsidRPr="00E17AB1">
              <w:rPr>
                <w:rFonts w:ascii="Palatino Linotype" w:hAnsi="Palatino Linotype" w:cs="Arial"/>
              </w:rPr>
              <w:t>.</w:t>
            </w:r>
          </w:p>
        </w:tc>
        <w:tc>
          <w:tcPr>
            <w:tcW w:w="1701" w:type="dxa"/>
            <w:tcBorders>
              <w:top w:val="single" w:sz="4" w:space="0" w:color="auto"/>
              <w:left w:val="single" w:sz="4" w:space="0" w:color="auto"/>
              <w:bottom w:val="single" w:sz="4" w:space="0" w:color="auto"/>
              <w:right w:val="single" w:sz="4" w:space="0" w:color="auto"/>
            </w:tcBorders>
            <w:vAlign w:val="center"/>
          </w:tcPr>
          <w:p w:rsidR="00FE327C" w:rsidRPr="00E17AB1" w:rsidRDefault="00FE327C" w:rsidP="00FE327C">
            <w:pPr>
              <w:snapToGrid w:val="0"/>
              <w:jc w:val="center"/>
              <w:rPr>
                <w:rFonts w:ascii="Palatino Linotype" w:hAnsi="Palatino Linotype" w:cs="Arial"/>
              </w:rPr>
            </w:pPr>
            <w:r w:rsidRPr="00E17AB1">
              <w:rPr>
                <w:rFonts w:ascii="Palatino Linotype" w:hAnsi="Palatino Linotype"/>
                <w:b/>
                <w:color w:val="FF0000"/>
              </w:rPr>
              <w:t>308,66</w:t>
            </w:r>
          </w:p>
        </w:tc>
        <w:tc>
          <w:tcPr>
            <w:tcW w:w="1417" w:type="dxa"/>
            <w:tcBorders>
              <w:top w:val="single" w:sz="4" w:space="0" w:color="auto"/>
              <w:left w:val="single" w:sz="4" w:space="0" w:color="auto"/>
              <w:bottom w:val="single" w:sz="4" w:space="0" w:color="auto"/>
              <w:right w:val="single" w:sz="4" w:space="0" w:color="auto"/>
            </w:tcBorders>
            <w:vAlign w:val="center"/>
          </w:tcPr>
          <w:p w:rsidR="00FE327C" w:rsidRPr="00E17AB1" w:rsidRDefault="00FE327C" w:rsidP="00FE327C">
            <w:pPr>
              <w:snapToGrid w:val="0"/>
              <w:jc w:val="center"/>
              <w:rPr>
                <w:rFonts w:ascii="Palatino Linotype" w:hAnsi="Palatino Linotype" w:cs="Arial"/>
              </w:rPr>
            </w:pPr>
            <w:r w:rsidRPr="00E17AB1">
              <w:rPr>
                <w:rFonts w:ascii="Palatino Linotype" w:hAnsi="Palatino Linotype"/>
                <w:b/>
                <w:color w:val="FF0000"/>
              </w:rPr>
              <w:t>4.629,90</w:t>
            </w:r>
          </w:p>
        </w:tc>
      </w:tr>
      <w:tr w:rsidR="00FE327C" w:rsidRPr="00E17AB1" w:rsidTr="00DD3258">
        <w:trPr>
          <w:trHeight w:val="925"/>
        </w:trPr>
        <w:tc>
          <w:tcPr>
            <w:tcW w:w="599" w:type="dxa"/>
            <w:vAlign w:val="center"/>
          </w:tcPr>
          <w:p w:rsidR="00FE327C" w:rsidRPr="00E17AB1" w:rsidRDefault="00FE327C" w:rsidP="00FE327C">
            <w:pPr>
              <w:snapToGrid w:val="0"/>
              <w:jc w:val="center"/>
              <w:rPr>
                <w:rFonts w:ascii="Palatino Linotype" w:hAnsi="Palatino Linotype"/>
              </w:rPr>
            </w:pPr>
            <w:r w:rsidRPr="00E17AB1">
              <w:rPr>
                <w:rFonts w:ascii="Palatino Linotype" w:hAnsi="Palatino Linotype"/>
              </w:rPr>
              <w:t>06</w:t>
            </w:r>
          </w:p>
        </w:tc>
        <w:tc>
          <w:tcPr>
            <w:tcW w:w="672" w:type="dxa"/>
            <w:vAlign w:val="center"/>
          </w:tcPr>
          <w:p w:rsidR="00FE327C" w:rsidRPr="00E17AB1" w:rsidRDefault="00FE327C" w:rsidP="00FE327C">
            <w:pPr>
              <w:snapToGrid w:val="0"/>
              <w:jc w:val="center"/>
              <w:rPr>
                <w:rFonts w:ascii="Palatino Linotype" w:hAnsi="Palatino Linotype"/>
              </w:rPr>
            </w:pPr>
            <w:r w:rsidRPr="00E17AB1">
              <w:rPr>
                <w:rFonts w:ascii="Palatino Linotype" w:hAnsi="Palatino Linotype"/>
              </w:rPr>
              <w:t>Un.</w:t>
            </w:r>
          </w:p>
        </w:tc>
        <w:tc>
          <w:tcPr>
            <w:tcW w:w="567" w:type="dxa"/>
            <w:tcBorders>
              <w:top w:val="single" w:sz="4" w:space="0" w:color="auto"/>
              <w:left w:val="single" w:sz="2" w:space="0" w:color="000000"/>
              <w:bottom w:val="single" w:sz="4" w:space="0" w:color="auto"/>
              <w:right w:val="single" w:sz="2" w:space="0" w:color="000000"/>
            </w:tcBorders>
            <w:vAlign w:val="center"/>
          </w:tcPr>
          <w:p w:rsidR="00FE327C" w:rsidRPr="00E17AB1" w:rsidRDefault="00FE327C" w:rsidP="00FE327C">
            <w:pPr>
              <w:snapToGrid w:val="0"/>
              <w:jc w:val="center"/>
              <w:rPr>
                <w:rFonts w:ascii="Palatino Linotype" w:hAnsi="Palatino Linotype"/>
              </w:rPr>
            </w:pPr>
            <w:r w:rsidRPr="00E17AB1">
              <w:rPr>
                <w:rFonts w:ascii="Palatino Linotype" w:hAnsi="Palatino Linotype"/>
              </w:rPr>
              <w:t>30</w:t>
            </w:r>
          </w:p>
        </w:tc>
        <w:tc>
          <w:tcPr>
            <w:tcW w:w="4253" w:type="dxa"/>
            <w:tcBorders>
              <w:top w:val="single" w:sz="4" w:space="0" w:color="auto"/>
              <w:left w:val="single" w:sz="2" w:space="0" w:color="000000"/>
              <w:bottom w:val="single" w:sz="4" w:space="0" w:color="auto"/>
              <w:right w:val="nil"/>
            </w:tcBorders>
            <w:vAlign w:val="center"/>
          </w:tcPr>
          <w:p w:rsidR="00FE327C" w:rsidRPr="00E17AB1" w:rsidRDefault="00976CBA" w:rsidP="00FE327C">
            <w:pPr>
              <w:snapToGrid w:val="0"/>
              <w:ind w:left="115" w:right="249"/>
              <w:jc w:val="both"/>
              <w:rPr>
                <w:rFonts w:ascii="Palatino Linotype" w:hAnsi="Palatino Linotype" w:cs="Arial"/>
              </w:rPr>
            </w:pPr>
            <w:r w:rsidRPr="00E17AB1">
              <w:rPr>
                <w:rFonts w:ascii="Palatino Linotype" w:hAnsi="Palatino Linotype" w:cs="Arial"/>
              </w:rPr>
              <w:t xml:space="preserve">Moldura com vidro para Moção de aplausos, em aço inox, 22cm x 38cm. </w:t>
            </w:r>
            <w:r w:rsidRPr="00E17AB1">
              <w:rPr>
                <w:rFonts w:ascii="Palatino Linotype" w:hAnsi="Palatino Linotype" w:cs="Arial"/>
                <w:highlight w:val="yellow"/>
              </w:rPr>
              <w:t>Conforme Modelo 06 do anexo I</w:t>
            </w:r>
          </w:p>
        </w:tc>
        <w:tc>
          <w:tcPr>
            <w:tcW w:w="1701" w:type="dxa"/>
            <w:tcBorders>
              <w:top w:val="single" w:sz="4" w:space="0" w:color="auto"/>
              <w:left w:val="single" w:sz="2" w:space="0" w:color="000000"/>
              <w:bottom w:val="single" w:sz="4" w:space="0" w:color="auto"/>
              <w:right w:val="single" w:sz="2" w:space="0" w:color="000000"/>
            </w:tcBorders>
            <w:vAlign w:val="center"/>
          </w:tcPr>
          <w:p w:rsidR="00FE327C" w:rsidRPr="00E17AB1" w:rsidRDefault="00FE327C" w:rsidP="00FE327C">
            <w:pPr>
              <w:snapToGrid w:val="0"/>
              <w:jc w:val="center"/>
              <w:rPr>
                <w:rFonts w:ascii="Palatino Linotype" w:hAnsi="Palatino Linotype" w:cs="Arial"/>
              </w:rPr>
            </w:pPr>
            <w:r w:rsidRPr="00E17AB1">
              <w:rPr>
                <w:rFonts w:ascii="Palatino Linotype" w:hAnsi="Palatino Linotype"/>
                <w:b/>
                <w:color w:val="FF0000"/>
              </w:rPr>
              <w:t>166,66</w:t>
            </w:r>
          </w:p>
        </w:tc>
        <w:tc>
          <w:tcPr>
            <w:tcW w:w="1417" w:type="dxa"/>
            <w:tcBorders>
              <w:top w:val="single" w:sz="4" w:space="0" w:color="auto"/>
              <w:left w:val="single" w:sz="2" w:space="0" w:color="000000"/>
              <w:bottom w:val="single" w:sz="4" w:space="0" w:color="auto"/>
              <w:right w:val="single" w:sz="2" w:space="0" w:color="000000"/>
            </w:tcBorders>
            <w:vAlign w:val="center"/>
          </w:tcPr>
          <w:p w:rsidR="00FE327C" w:rsidRPr="00E17AB1" w:rsidRDefault="00FE327C" w:rsidP="00FE327C">
            <w:pPr>
              <w:snapToGrid w:val="0"/>
              <w:jc w:val="center"/>
              <w:rPr>
                <w:rFonts w:ascii="Palatino Linotype" w:hAnsi="Palatino Linotype" w:cs="Arial"/>
              </w:rPr>
            </w:pPr>
            <w:r w:rsidRPr="00E17AB1">
              <w:rPr>
                <w:rFonts w:ascii="Palatino Linotype" w:hAnsi="Palatino Linotype"/>
                <w:b/>
                <w:color w:val="FF0000"/>
              </w:rPr>
              <w:t>4.999,80</w:t>
            </w:r>
          </w:p>
        </w:tc>
      </w:tr>
      <w:tr w:rsidR="00FE327C" w:rsidRPr="00E17AB1" w:rsidTr="00DD3258">
        <w:trPr>
          <w:trHeight w:val="925"/>
        </w:trPr>
        <w:tc>
          <w:tcPr>
            <w:tcW w:w="599" w:type="dxa"/>
            <w:vAlign w:val="center"/>
          </w:tcPr>
          <w:p w:rsidR="00FE327C" w:rsidRPr="00E17AB1" w:rsidRDefault="00FE327C" w:rsidP="00FE327C">
            <w:pPr>
              <w:snapToGrid w:val="0"/>
              <w:jc w:val="center"/>
              <w:rPr>
                <w:rFonts w:ascii="Palatino Linotype" w:hAnsi="Palatino Linotype"/>
              </w:rPr>
            </w:pPr>
            <w:r w:rsidRPr="00E17AB1">
              <w:rPr>
                <w:rFonts w:ascii="Palatino Linotype" w:hAnsi="Palatino Linotype"/>
              </w:rPr>
              <w:lastRenderedPageBreak/>
              <w:t>07</w:t>
            </w:r>
          </w:p>
        </w:tc>
        <w:tc>
          <w:tcPr>
            <w:tcW w:w="672" w:type="dxa"/>
            <w:vAlign w:val="center"/>
          </w:tcPr>
          <w:p w:rsidR="00FE327C" w:rsidRPr="00E17AB1" w:rsidRDefault="00FE327C" w:rsidP="00FE327C">
            <w:pPr>
              <w:snapToGrid w:val="0"/>
              <w:jc w:val="center"/>
              <w:rPr>
                <w:rFonts w:ascii="Palatino Linotype" w:hAnsi="Palatino Linotype"/>
              </w:rPr>
            </w:pPr>
            <w:r w:rsidRPr="00E17AB1">
              <w:rPr>
                <w:rFonts w:ascii="Palatino Linotype" w:hAnsi="Palatino Linotype"/>
              </w:rPr>
              <w:t>Un.</w:t>
            </w:r>
          </w:p>
        </w:tc>
        <w:tc>
          <w:tcPr>
            <w:tcW w:w="567" w:type="dxa"/>
            <w:tcBorders>
              <w:top w:val="single" w:sz="4" w:space="0" w:color="auto"/>
              <w:left w:val="single" w:sz="2" w:space="0" w:color="000000"/>
              <w:bottom w:val="single" w:sz="4" w:space="0" w:color="auto"/>
              <w:right w:val="single" w:sz="2" w:space="0" w:color="000000"/>
            </w:tcBorders>
            <w:vAlign w:val="center"/>
          </w:tcPr>
          <w:p w:rsidR="00FE327C" w:rsidRPr="00E17AB1" w:rsidRDefault="00FE327C" w:rsidP="00FE327C">
            <w:pPr>
              <w:snapToGrid w:val="0"/>
              <w:jc w:val="center"/>
              <w:rPr>
                <w:rFonts w:ascii="Palatino Linotype" w:hAnsi="Palatino Linotype"/>
              </w:rPr>
            </w:pPr>
            <w:r w:rsidRPr="00E17AB1">
              <w:rPr>
                <w:rFonts w:ascii="Palatino Linotype" w:hAnsi="Palatino Linotype"/>
              </w:rPr>
              <w:t>02</w:t>
            </w:r>
          </w:p>
        </w:tc>
        <w:tc>
          <w:tcPr>
            <w:tcW w:w="4253" w:type="dxa"/>
            <w:tcBorders>
              <w:top w:val="single" w:sz="4" w:space="0" w:color="auto"/>
              <w:left w:val="single" w:sz="2" w:space="0" w:color="000000"/>
              <w:bottom w:val="single" w:sz="4" w:space="0" w:color="auto"/>
              <w:right w:val="nil"/>
            </w:tcBorders>
            <w:vAlign w:val="center"/>
          </w:tcPr>
          <w:p w:rsidR="00976CBA" w:rsidRPr="00E17AB1" w:rsidRDefault="00976CBA" w:rsidP="00976CBA">
            <w:pPr>
              <w:snapToGrid w:val="0"/>
              <w:ind w:left="115" w:right="249"/>
              <w:jc w:val="both"/>
              <w:rPr>
                <w:rFonts w:ascii="Palatino Linotype" w:hAnsi="Palatino Linotype" w:cs="Arial"/>
              </w:rPr>
            </w:pPr>
            <w:r w:rsidRPr="00E17AB1">
              <w:rPr>
                <w:rFonts w:ascii="Palatino Linotype" w:hAnsi="Palatino Linotype" w:cs="Arial"/>
              </w:rPr>
              <w:t xml:space="preserve">Quadro com moldura de madeira, com vidro e foto colorida para galeria de Prefeitos, com moldura de madeira. </w:t>
            </w:r>
          </w:p>
          <w:p w:rsidR="00976CBA" w:rsidRPr="00E17AB1" w:rsidRDefault="00976CBA" w:rsidP="00976CBA">
            <w:pPr>
              <w:snapToGrid w:val="0"/>
              <w:ind w:left="115" w:right="249"/>
              <w:jc w:val="both"/>
              <w:rPr>
                <w:rFonts w:ascii="Palatino Linotype" w:hAnsi="Palatino Linotype" w:cs="Arial"/>
              </w:rPr>
            </w:pPr>
            <w:r w:rsidRPr="00E17AB1">
              <w:rPr>
                <w:rFonts w:ascii="Palatino Linotype" w:hAnsi="Palatino Linotype" w:cs="Arial"/>
              </w:rPr>
              <w:t>Tamanho: 29 cm x 38 cm.</w:t>
            </w:r>
          </w:p>
          <w:p w:rsidR="00FE327C" w:rsidRPr="00E17AB1" w:rsidRDefault="00976CBA" w:rsidP="00976CBA">
            <w:pPr>
              <w:snapToGrid w:val="0"/>
              <w:ind w:left="115" w:right="249"/>
              <w:jc w:val="both"/>
              <w:rPr>
                <w:rFonts w:ascii="Palatino Linotype" w:hAnsi="Palatino Linotype" w:cs="Arial"/>
              </w:rPr>
            </w:pPr>
            <w:r w:rsidRPr="00E17AB1">
              <w:rPr>
                <w:rFonts w:ascii="Palatino Linotype" w:hAnsi="Palatino Linotype" w:cs="Arial"/>
                <w:highlight w:val="yellow"/>
              </w:rPr>
              <w:t>Conforme foto modelo 07 do Anexo I.</w:t>
            </w:r>
          </w:p>
        </w:tc>
        <w:tc>
          <w:tcPr>
            <w:tcW w:w="1701" w:type="dxa"/>
            <w:tcBorders>
              <w:top w:val="single" w:sz="4" w:space="0" w:color="auto"/>
              <w:left w:val="single" w:sz="2" w:space="0" w:color="000000"/>
              <w:bottom w:val="single" w:sz="4" w:space="0" w:color="auto"/>
              <w:right w:val="single" w:sz="2" w:space="0" w:color="000000"/>
            </w:tcBorders>
            <w:vAlign w:val="center"/>
          </w:tcPr>
          <w:p w:rsidR="00FE327C" w:rsidRPr="00E17AB1" w:rsidRDefault="00FE327C" w:rsidP="00FE327C">
            <w:pPr>
              <w:snapToGrid w:val="0"/>
              <w:jc w:val="center"/>
              <w:rPr>
                <w:rFonts w:ascii="Palatino Linotype" w:hAnsi="Palatino Linotype" w:cs="Arial"/>
              </w:rPr>
            </w:pPr>
            <w:r w:rsidRPr="00E17AB1">
              <w:rPr>
                <w:rFonts w:ascii="Palatino Linotype" w:hAnsi="Palatino Linotype"/>
                <w:b/>
                <w:color w:val="FF0000"/>
              </w:rPr>
              <w:t>341,66</w:t>
            </w:r>
          </w:p>
        </w:tc>
        <w:tc>
          <w:tcPr>
            <w:tcW w:w="1417" w:type="dxa"/>
            <w:tcBorders>
              <w:top w:val="single" w:sz="4" w:space="0" w:color="auto"/>
              <w:left w:val="single" w:sz="2" w:space="0" w:color="000000"/>
              <w:bottom w:val="single" w:sz="4" w:space="0" w:color="auto"/>
              <w:right w:val="single" w:sz="2" w:space="0" w:color="000000"/>
            </w:tcBorders>
            <w:vAlign w:val="center"/>
          </w:tcPr>
          <w:p w:rsidR="00FE327C" w:rsidRPr="00E17AB1" w:rsidRDefault="00FE327C" w:rsidP="00FE327C">
            <w:pPr>
              <w:snapToGrid w:val="0"/>
              <w:jc w:val="center"/>
              <w:rPr>
                <w:rFonts w:ascii="Palatino Linotype" w:hAnsi="Palatino Linotype" w:cs="Arial"/>
              </w:rPr>
            </w:pPr>
            <w:r w:rsidRPr="00E17AB1">
              <w:rPr>
                <w:rFonts w:ascii="Palatino Linotype" w:hAnsi="Palatino Linotype"/>
                <w:b/>
                <w:color w:val="FF0000"/>
              </w:rPr>
              <w:t>683,32</w:t>
            </w:r>
          </w:p>
        </w:tc>
      </w:tr>
      <w:tr w:rsidR="00FE327C" w:rsidRPr="00E17AB1" w:rsidTr="00DD3258">
        <w:trPr>
          <w:trHeight w:val="925"/>
        </w:trPr>
        <w:tc>
          <w:tcPr>
            <w:tcW w:w="7792" w:type="dxa"/>
            <w:gridSpan w:val="5"/>
            <w:vAlign w:val="center"/>
          </w:tcPr>
          <w:p w:rsidR="00FE327C" w:rsidRPr="00E17AB1" w:rsidRDefault="00FE327C" w:rsidP="00FE327C">
            <w:pPr>
              <w:snapToGrid w:val="0"/>
              <w:ind w:left="115" w:right="249"/>
              <w:jc w:val="right"/>
              <w:rPr>
                <w:rFonts w:ascii="Palatino Linotype" w:hAnsi="Palatino Linotype" w:cs="Arial"/>
                <w:b/>
                <w:bCs/>
              </w:rPr>
            </w:pPr>
            <w:r w:rsidRPr="00E17AB1">
              <w:rPr>
                <w:rFonts w:ascii="Palatino Linotype" w:hAnsi="Palatino Linotype" w:cs="Arial"/>
                <w:b/>
                <w:bCs/>
              </w:rPr>
              <w:t xml:space="preserve">PREÇO TOTAL MÁXIMO DO LOTE R$: </w:t>
            </w:r>
          </w:p>
        </w:tc>
        <w:tc>
          <w:tcPr>
            <w:tcW w:w="1417" w:type="dxa"/>
            <w:vAlign w:val="center"/>
          </w:tcPr>
          <w:p w:rsidR="00FE327C" w:rsidRPr="00E17AB1" w:rsidRDefault="00FE327C" w:rsidP="00FE327C">
            <w:pPr>
              <w:snapToGrid w:val="0"/>
              <w:jc w:val="center"/>
              <w:rPr>
                <w:rFonts w:ascii="Palatino Linotype" w:hAnsi="Palatino Linotype" w:cs="Arial"/>
                <w:b/>
                <w:bCs/>
              </w:rPr>
            </w:pPr>
            <w:r w:rsidRPr="00E17AB1">
              <w:rPr>
                <w:rFonts w:ascii="Palatino Linotype" w:hAnsi="Palatino Linotype" w:cs="Arial"/>
                <w:b/>
                <w:bCs/>
                <w:color w:val="FF0000"/>
              </w:rPr>
              <w:t>R$ 19.775,40</w:t>
            </w:r>
          </w:p>
        </w:tc>
      </w:tr>
    </w:tbl>
    <w:p w:rsidR="009E73CE" w:rsidRPr="00E17AB1" w:rsidRDefault="009E73CE" w:rsidP="008C0EE4">
      <w:pPr>
        <w:pStyle w:val="Corpodetexto"/>
        <w:spacing w:before="10"/>
        <w:rPr>
          <w:rFonts w:ascii="Palatino Linotype" w:hAnsi="Palatino Linotype"/>
          <w:sz w:val="22"/>
          <w:szCs w:val="22"/>
        </w:rPr>
      </w:pPr>
    </w:p>
    <w:p w:rsidR="009E73CE" w:rsidRPr="00E17AB1" w:rsidRDefault="00817E2D" w:rsidP="007801FB">
      <w:pPr>
        <w:pStyle w:val="PargrafodaLista"/>
        <w:numPr>
          <w:ilvl w:val="1"/>
          <w:numId w:val="4"/>
        </w:numPr>
        <w:tabs>
          <w:tab w:val="left" w:pos="891"/>
        </w:tabs>
        <w:ind w:left="0" w:right="-24" w:firstLine="0"/>
        <w:rPr>
          <w:rFonts w:ascii="Palatino Linotype" w:hAnsi="Palatino Linotype"/>
        </w:rPr>
      </w:pPr>
      <w:r w:rsidRPr="00E17AB1">
        <w:rPr>
          <w:rFonts w:ascii="Palatino Linotype" w:hAnsi="Palatino Linotype"/>
        </w:rPr>
        <w:t>Em caso de discordância existente entre as especificações deste objeto</w:t>
      </w:r>
      <w:r w:rsidRPr="00E17AB1">
        <w:rPr>
          <w:rFonts w:ascii="Palatino Linotype" w:hAnsi="Palatino Linotype"/>
          <w:spacing w:val="1"/>
        </w:rPr>
        <w:t xml:space="preserve"> </w:t>
      </w:r>
      <w:r w:rsidRPr="00E17AB1">
        <w:rPr>
          <w:rFonts w:ascii="Palatino Linotype" w:hAnsi="Palatino Linotype"/>
        </w:rPr>
        <w:t>descritas n</w:t>
      </w:r>
      <w:r w:rsidR="00BD151E" w:rsidRPr="00E17AB1">
        <w:rPr>
          <w:rFonts w:ascii="Palatino Linotype" w:hAnsi="Palatino Linotype"/>
        </w:rPr>
        <w:t>a plataforma BLL COMPRAS</w:t>
      </w:r>
      <w:r w:rsidRPr="00E17AB1">
        <w:rPr>
          <w:rFonts w:ascii="Palatino Linotype" w:hAnsi="Palatino Linotype"/>
        </w:rPr>
        <w:t xml:space="preserve"> e as especificações constantes deste</w:t>
      </w:r>
      <w:r w:rsidRPr="00E17AB1">
        <w:rPr>
          <w:rFonts w:ascii="Palatino Linotype" w:hAnsi="Palatino Linotype"/>
          <w:spacing w:val="1"/>
        </w:rPr>
        <w:t xml:space="preserve"> </w:t>
      </w:r>
      <w:r w:rsidRPr="00E17AB1">
        <w:rPr>
          <w:rFonts w:ascii="Palatino Linotype" w:hAnsi="Palatino Linotype"/>
        </w:rPr>
        <w:t>Edital,</w:t>
      </w:r>
      <w:r w:rsidRPr="00E17AB1">
        <w:rPr>
          <w:rFonts w:ascii="Palatino Linotype" w:hAnsi="Palatino Linotype"/>
          <w:spacing w:val="-2"/>
        </w:rPr>
        <w:t xml:space="preserve"> </w:t>
      </w:r>
      <w:r w:rsidRPr="00E17AB1">
        <w:rPr>
          <w:rFonts w:ascii="Palatino Linotype" w:hAnsi="Palatino Linotype"/>
        </w:rPr>
        <w:t>prevalecerão</w:t>
      </w:r>
      <w:r w:rsidRPr="00E17AB1">
        <w:rPr>
          <w:rFonts w:ascii="Palatino Linotype" w:hAnsi="Palatino Linotype"/>
          <w:spacing w:val="-2"/>
        </w:rPr>
        <w:t xml:space="preserve"> </w:t>
      </w:r>
      <w:r w:rsidRPr="00E17AB1">
        <w:rPr>
          <w:rFonts w:ascii="Palatino Linotype" w:hAnsi="Palatino Linotype"/>
        </w:rPr>
        <w:t>as últimas.</w:t>
      </w:r>
    </w:p>
    <w:p w:rsidR="009D3D54" w:rsidRPr="00E17AB1" w:rsidRDefault="009D3D54" w:rsidP="008C0EE4">
      <w:pPr>
        <w:jc w:val="both"/>
        <w:rPr>
          <w:rFonts w:ascii="Palatino Linotype" w:hAnsi="Palatino Linotype"/>
        </w:rPr>
      </w:pPr>
    </w:p>
    <w:p w:rsidR="009E73CE" w:rsidRPr="00E17AB1" w:rsidRDefault="00817E2D" w:rsidP="007801FB">
      <w:pPr>
        <w:pStyle w:val="Ttulo2"/>
        <w:numPr>
          <w:ilvl w:val="0"/>
          <w:numId w:val="4"/>
        </w:numPr>
        <w:tabs>
          <w:tab w:val="left" w:pos="851"/>
        </w:tabs>
        <w:spacing w:before="10"/>
        <w:ind w:left="0" w:firstLine="0"/>
        <w:rPr>
          <w:rFonts w:ascii="Palatino Linotype" w:hAnsi="Palatino Linotype"/>
          <w:sz w:val="22"/>
          <w:szCs w:val="22"/>
        </w:rPr>
      </w:pPr>
      <w:r w:rsidRPr="00E17AB1">
        <w:rPr>
          <w:rFonts w:ascii="Palatino Linotype" w:hAnsi="Palatino Linotype"/>
          <w:sz w:val="22"/>
          <w:szCs w:val="22"/>
        </w:rPr>
        <w:t>PREÇO MÁXIMO.</w:t>
      </w:r>
    </w:p>
    <w:p w:rsidR="009E73CE" w:rsidRPr="00E17AB1" w:rsidRDefault="00817E2D" w:rsidP="007801FB">
      <w:pPr>
        <w:pStyle w:val="PargrafodaLista"/>
        <w:numPr>
          <w:ilvl w:val="1"/>
          <w:numId w:val="4"/>
        </w:numPr>
        <w:tabs>
          <w:tab w:val="left" w:pos="891"/>
        </w:tabs>
        <w:ind w:left="0" w:right="-24" w:firstLine="0"/>
        <w:rPr>
          <w:rFonts w:ascii="Palatino Linotype" w:hAnsi="Palatino Linotype"/>
        </w:rPr>
      </w:pPr>
      <w:r w:rsidRPr="00E17AB1">
        <w:rPr>
          <w:rFonts w:ascii="Palatino Linotype" w:hAnsi="Palatino Linotype"/>
        </w:rPr>
        <w:t>Os preços máximos para este certame são os descritos na tabela do</w:t>
      </w:r>
      <w:r w:rsidRPr="00E17AB1">
        <w:rPr>
          <w:rFonts w:ascii="Palatino Linotype" w:hAnsi="Palatino Linotype"/>
          <w:spacing w:val="1"/>
        </w:rPr>
        <w:t xml:space="preserve"> </w:t>
      </w:r>
      <w:r w:rsidRPr="00E17AB1">
        <w:rPr>
          <w:rFonts w:ascii="Palatino Linotype" w:hAnsi="Palatino Linotype"/>
        </w:rPr>
        <w:t>subitem 2.1.</w:t>
      </w:r>
    </w:p>
    <w:p w:rsidR="009E73CE" w:rsidRPr="00E17AB1" w:rsidRDefault="009E73CE" w:rsidP="008C0EE4">
      <w:pPr>
        <w:pStyle w:val="Corpodetexto"/>
        <w:spacing w:before="10"/>
        <w:ind w:right="-24"/>
        <w:rPr>
          <w:rFonts w:ascii="Palatino Linotype" w:hAnsi="Palatino Linotype"/>
          <w:sz w:val="22"/>
          <w:szCs w:val="22"/>
        </w:rPr>
      </w:pPr>
    </w:p>
    <w:p w:rsidR="009E73CE" w:rsidRPr="00E17AB1" w:rsidRDefault="00817E2D" w:rsidP="007801FB">
      <w:pPr>
        <w:pStyle w:val="PargrafodaLista"/>
        <w:numPr>
          <w:ilvl w:val="1"/>
          <w:numId w:val="4"/>
        </w:numPr>
        <w:tabs>
          <w:tab w:val="left" w:pos="891"/>
        </w:tabs>
        <w:ind w:left="0" w:right="-24" w:firstLine="0"/>
        <w:rPr>
          <w:rFonts w:ascii="Palatino Linotype" w:hAnsi="Palatino Linotype"/>
        </w:rPr>
      </w:pPr>
      <w:r w:rsidRPr="00E17AB1">
        <w:rPr>
          <w:rFonts w:ascii="Palatino Linotype" w:hAnsi="Palatino Linotype"/>
        </w:rPr>
        <w:t>Serão sumariamente desclassificadas as propostas que após a etapa de</w:t>
      </w:r>
      <w:r w:rsidRPr="00E17AB1">
        <w:rPr>
          <w:rFonts w:ascii="Palatino Linotype" w:hAnsi="Palatino Linotype"/>
          <w:spacing w:val="1"/>
        </w:rPr>
        <w:t xml:space="preserve"> </w:t>
      </w:r>
      <w:r w:rsidRPr="00E17AB1">
        <w:rPr>
          <w:rFonts w:ascii="Palatino Linotype" w:hAnsi="Palatino Linotype"/>
        </w:rPr>
        <w:t>lances</w:t>
      </w:r>
      <w:r w:rsidRPr="00E17AB1">
        <w:rPr>
          <w:rFonts w:ascii="Palatino Linotype" w:hAnsi="Palatino Linotype"/>
          <w:spacing w:val="1"/>
        </w:rPr>
        <w:t xml:space="preserve"> </w:t>
      </w:r>
      <w:r w:rsidRPr="00E17AB1">
        <w:rPr>
          <w:rFonts w:ascii="Palatino Linotype" w:hAnsi="Palatino Linotype"/>
        </w:rPr>
        <w:t>possuírem</w:t>
      </w:r>
      <w:r w:rsidRPr="00E17AB1">
        <w:rPr>
          <w:rFonts w:ascii="Palatino Linotype" w:hAnsi="Palatino Linotype"/>
          <w:spacing w:val="1"/>
        </w:rPr>
        <w:t xml:space="preserve"> </w:t>
      </w:r>
      <w:r w:rsidRPr="00E17AB1">
        <w:rPr>
          <w:rFonts w:ascii="Palatino Linotype" w:hAnsi="Palatino Linotype"/>
        </w:rPr>
        <w:t>valores</w:t>
      </w:r>
      <w:r w:rsidRPr="00E17AB1">
        <w:rPr>
          <w:rFonts w:ascii="Palatino Linotype" w:hAnsi="Palatino Linotype"/>
          <w:spacing w:val="1"/>
        </w:rPr>
        <w:t xml:space="preserve"> </w:t>
      </w:r>
      <w:r w:rsidRPr="00E17AB1">
        <w:rPr>
          <w:rFonts w:ascii="Palatino Linotype" w:hAnsi="Palatino Linotype"/>
        </w:rPr>
        <w:t>unitários</w:t>
      </w:r>
      <w:r w:rsidRPr="00E17AB1">
        <w:rPr>
          <w:rFonts w:ascii="Palatino Linotype" w:hAnsi="Palatino Linotype"/>
          <w:spacing w:val="1"/>
        </w:rPr>
        <w:t xml:space="preserve"> </w:t>
      </w:r>
      <w:r w:rsidRPr="00E17AB1">
        <w:rPr>
          <w:rFonts w:ascii="Palatino Linotype" w:hAnsi="Palatino Linotype"/>
        </w:rPr>
        <w:t>ou</w:t>
      </w:r>
      <w:r w:rsidRPr="00E17AB1">
        <w:rPr>
          <w:rFonts w:ascii="Palatino Linotype" w:hAnsi="Palatino Linotype"/>
          <w:spacing w:val="1"/>
        </w:rPr>
        <w:t xml:space="preserve"> </w:t>
      </w:r>
      <w:r w:rsidRPr="00E17AB1">
        <w:rPr>
          <w:rFonts w:ascii="Palatino Linotype" w:hAnsi="Palatino Linotype"/>
        </w:rPr>
        <w:t>totais</w:t>
      </w:r>
      <w:r w:rsidRPr="00E17AB1">
        <w:rPr>
          <w:rFonts w:ascii="Palatino Linotype" w:hAnsi="Palatino Linotype"/>
          <w:spacing w:val="1"/>
        </w:rPr>
        <w:t xml:space="preserve"> </w:t>
      </w:r>
      <w:r w:rsidRPr="00E17AB1">
        <w:rPr>
          <w:rFonts w:ascii="Palatino Linotype" w:hAnsi="Palatino Linotype"/>
        </w:rPr>
        <w:t>superiores</w:t>
      </w:r>
      <w:r w:rsidRPr="00E17AB1">
        <w:rPr>
          <w:rFonts w:ascii="Palatino Linotype" w:hAnsi="Palatino Linotype"/>
          <w:spacing w:val="1"/>
        </w:rPr>
        <w:t xml:space="preserve"> </w:t>
      </w:r>
      <w:r w:rsidRPr="00E17AB1">
        <w:rPr>
          <w:rFonts w:ascii="Palatino Linotype" w:hAnsi="Palatino Linotype"/>
        </w:rPr>
        <w:t>aos</w:t>
      </w:r>
      <w:r w:rsidRPr="00E17AB1">
        <w:rPr>
          <w:rFonts w:ascii="Palatino Linotype" w:hAnsi="Palatino Linotype"/>
          <w:spacing w:val="1"/>
        </w:rPr>
        <w:t xml:space="preserve"> </w:t>
      </w:r>
      <w:r w:rsidRPr="00E17AB1">
        <w:rPr>
          <w:rFonts w:ascii="Palatino Linotype" w:hAnsi="Palatino Linotype"/>
        </w:rPr>
        <w:t>máximos</w:t>
      </w:r>
      <w:r w:rsidRPr="00E17AB1">
        <w:rPr>
          <w:rFonts w:ascii="Palatino Linotype" w:hAnsi="Palatino Linotype"/>
          <w:spacing w:val="1"/>
        </w:rPr>
        <w:t xml:space="preserve"> </w:t>
      </w:r>
      <w:r w:rsidRPr="00E17AB1">
        <w:rPr>
          <w:rFonts w:ascii="Palatino Linotype" w:hAnsi="Palatino Linotype"/>
        </w:rPr>
        <w:t>aqui</w:t>
      </w:r>
      <w:r w:rsidRPr="00E17AB1">
        <w:rPr>
          <w:rFonts w:ascii="Palatino Linotype" w:hAnsi="Palatino Linotype"/>
          <w:spacing w:val="1"/>
        </w:rPr>
        <w:t xml:space="preserve"> </w:t>
      </w:r>
      <w:r w:rsidRPr="00E17AB1">
        <w:rPr>
          <w:rFonts w:ascii="Palatino Linotype" w:hAnsi="Palatino Linotype"/>
        </w:rPr>
        <w:t>estabelecidos.</w:t>
      </w:r>
    </w:p>
    <w:p w:rsidR="009E73CE" w:rsidRPr="00E17AB1" w:rsidRDefault="009E73CE" w:rsidP="008C0EE4">
      <w:pPr>
        <w:pStyle w:val="Corpodetexto"/>
        <w:spacing w:before="10"/>
        <w:ind w:right="-24"/>
        <w:rPr>
          <w:rFonts w:ascii="Palatino Linotype" w:hAnsi="Palatino Linotype"/>
          <w:sz w:val="22"/>
          <w:szCs w:val="22"/>
        </w:rPr>
      </w:pPr>
    </w:p>
    <w:p w:rsidR="009E73CE" w:rsidRPr="00E17AB1" w:rsidRDefault="00817E2D" w:rsidP="007801FB">
      <w:pPr>
        <w:pStyle w:val="Ttulo2"/>
        <w:numPr>
          <w:ilvl w:val="0"/>
          <w:numId w:val="4"/>
        </w:numPr>
        <w:tabs>
          <w:tab w:val="left" w:pos="888"/>
          <w:tab w:val="left" w:pos="889"/>
        </w:tabs>
        <w:ind w:left="0" w:right="-24" w:firstLine="0"/>
        <w:rPr>
          <w:rFonts w:ascii="Palatino Linotype" w:hAnsi="Palatino Linotype"/>
          <w:sz w:val="22"/>
          <w:szCs w:val="22"/>
        </w:rPr>
      </w:pPr>
      <w:r w:rsidRPr="00E17AB1">
        <w:rPr>
          <w:rFonts w:ascii="Palatino Linotype" w:hAnsi="Palatino Linotype"/>
          <w:sz w:val="22"/>
          <w:szCs w:val="22"/>
        </w:rPr>
        <w:t>IMPUGNAÇÃO AO EDITAL.</w:t>
      </w:r>
    </w:p>
    <w:p w:rsidR="009E73CE" w:rsidRPr="00E17AB1" w:rsidRDefault="00817E2D" w:rsidP="007801FB">
      <w:pPr>
        <w:pStyle w:val="PargrafodaLista"/>
        <w:numPr>
          <w:ilvl w:val="1"/>
          <w:numId w:val="4"/>
        </w:numPr>
        <w:tabs>
          <w:tab w:val="left" w:pos="891"/>
        </w:tabs>
        <w:ind w:left="0" w:right="-24" w:firstLine="0"/>
        <w:rPr>
          <w:rFonts w:ascii="Palatino Linotype" w:hAnsi="Palatino Linotype"/>
          <w:color w:val="000000" w:themeColor="text1"/>
        </w:rPr>
      </w:pPr>
      <w:r w:rsidRPr="00C45A68">
        <w:rPr>
          <w:rFonts w:ascii="Palatino Linotype" w:hAnsi="Palatino Linotype"/>
          <w:color w:val="000000" w:themeColor="text1"/>
          <w:highlight w:val="yellow"/>
        </w:rPr>
        <w:t>As impugnações ao presente Ed</w:t>
      </w:r>
      <w:r w:rsidR="00A05F41">
        <w:rPr>
          <w:rFonts w:ascii="Palatino Linotype" w:hAnsi="Palatino Linotype"/>
          <w:color w:val="000000" w:themeColor="text1"/>
          <w:highlight w:val="yellow"/>
        </w:rPr>
        <w:t>ital poderão ser feitas até as 00:00</w:t>
      </w:r>
      <w:r w:rsidRPr="00C45A68">
        <w:rPr>
          <w:rFonts w:ascii="Palatino Linotype" w:hAnsi="Palatino Linotype"/>
          <w:color w:val="000000" w:themeColor="text1"/>
          <w:highlight w:val="yellow"/>
        </w:rPr>
        <w:t xml:space="preserve"> horas do</w:t>
      </w:r>
      <w:r w:rsidRPr="00C45A68">
        <w:rPr>
          <w:rFonts w:ascii="Palatino Linotype" w:hAnsi="Palatino Linotype"/>
          <w:color w:val="000000" w:themeColor="text1"/>
          <w:spacing w:val="1"/>
          <w:highlight w:val="yellow"/>
        </w:rPr>
        <w:t xml:space="preserve"> </w:t>
      </w:r>
      <w:r w:rsidRPr="00C45A68">
        <w:rPr>
          <w:rFonts w:ascii="Palatino Linotype" w:hAnsi="Palatino Linotype"/>
          <w:color w:val="000000" w:themeColor="text1"/>
          <w:highlight w:val="yellow"/>
        </w:rPr>
        <w:t xml:space="preserve">dia </w:t>
      </w:r>
      <w:r w:rsidR="00335EEA">
        <w:rPr>
          <w:rFonts w:ascii="Palatino Linotype" w:hAnsi="Palatino Linotype"/>
          <w:color w:val="000000" w:themeColor="text1"/>
          <w:highlight w:val="yellow"/>
        </w:rPr>
        <w:t>10</w:t>
      </w:r>
      <w:r w:rsidR="00F05CD5">
        <w:rPr>
          <w:rFonts w:ascii="Palatino Linotype" w:hAnsi="Palatino Linotype"/>
          <w:color w:val="000000" w:themeColor="text1"/>
          <w:highlight w:val="yellow"/>
        </w:rPr>
        <w:t>/06</w:t>
      </w:r>
      <w:r w:rsidRPr="00C45A68">
        <w:rPr>
          <w:rFonts w:ascii="Palatino Linotype" w:hAnsi="Palatino Linotype"/>
          <w:color w:val="000000" w:themeColor="text1"/>
          <w:highlight w:val="yellow"/>
        </w:rPr>
        <w:t>/202</w:t>
      </w:r>
      <w:r w:rsidR="003776AD" w:rsidRPr="00C45A68">
        <w:rPr>
          <w:rFonts w:ascii="Palatino Linotype" w:hAnsi="Palatino Linotype"/>
          <w:color w:val="000000" w:themeColor="text1"/>
          <w:highlight w:val="yellow"/>
        </w:rPr>
        <w:t>2</w:t>
      </w:r>
      <w:r w:rsidRPr="00C45A68">
        <w:rPr>
          <w:rFonts w:ascii="Palatino Linotype" w:hAnsi="Palatino Linotype"/>
          <w:color w:val="000000" w:themeColor="text1"/>
          <w:highlight w:val="yellow"/>
        </w:rPr>
        <w:t>,</w:t>
      </w:r>
      <w:r w:rsidRPr="00E17AB1">
        <w:rPr>
          <w:rFonts w:ascii="Palatino Linotype" w:hAnsi="Palatino Linotype"/>
          <w:color w:val="000000" w:themeColor="text1"/>
        </w:rPr>
        <w:t xml:space="preserve"> </w:t>
      </w:r>
      <w:r w:rsidR="008B3F40" w:rsidRPr="00E17AB1">
        <w:rPr>
          <w:rFonts w:ascii="Palatino Linotype" w:hAnsi="Palatino Linotype"/>
          <w:color w:val="000000" w:themeColor="text1"/>
        </w:rPr>
        <w:t>0</w:t>
      </w:r>
      <w:r w:rsidR="00DD3258">
        <w:rPr>
          <w:rFonts w:ascii="Palatino Linotype" w:hAnsi="Palatino Linotype"/>
          <w:color w:val="000000" w:themeColor="text1"/>
        </w:rPr>
        <w:t>3</w:t>
      </w:r>
      <w:r w:rsidR="008B3F40" w:rsidRPr="00E17AB1">
        <w:rPr>
          <w:rFonts w:ascii="Palatino Linotype" w:hAnsi="Palatino Linotype"/>
          <w:color w:val="000000" w:themeColor="text1"/>
        </w:rPr>
        <w:t xml:space="preserve"> (</w:t>
      </w:r>
      <w:r w:rsidR="00DD3258">
        <w:rPr>
          <w:rFonts w:ascii="Palatino Linotype" w:hAnsi="Palatino Linotype"/>
          <w:color w:val="000000" w:themeColor="text1"/>
        </w:rPr>
        <w:t>três</w:t>
      </w:r>
      <w:r w:rsidR="008B3F40" w:rsidRPr="00E17AB1">
        <w:rPr>
          <w:rFonts w:ascii="Palatino Linotype" w:hAnsi="Palatino Linotype"/>
          <w:color w:val="000000" w:themeColor="text1"/>
        </w:rPr>
        <w:t>)</w:t>
      </w:r>
      <w:r w:rsidRPr="00E17AB1">
        <w:rPr>
          <w:rFonts w:ascii="Palatino Linotype" w:hAnsi="Palatino Linotype"/>
          <w:color w:val="000000" w:themeColor="text1"/>
        </w:rPr>
        <w:t xml:space="preserve"> dias úteis antes da data fixada para a realização da sessão</w:t>
      </w:r>
      <w:r w:rsidRPr="00E17AB1">
        <w:rPr>
          <w:rFonts w:ascii="Palatino Linotype" w:hAnsi="Palatino Linotype"/>
          <w:color w:val="000000" w:themeColor="text1"/>
          <w:spacing w:val="1"/>
        </w:rPr>
        <w:t xml:space="preserve"> </w:t>
      </w:r>
      <w:r w:rsidRPr="00E17AB1">
        <w:rPr>
          <w:rFonts w:ascii="Palatino Linotype" w:hAnsi="Palatino Linotype"/>
          <w:color w:val="000000" w:themeColor="text1"/>
        </w:rPr>
        <w:t>pública</w:t>
      </w:r>
      <w:r w:rsidRPr="00E17AB1">
        <w:rPr>
          <w:rFonts w:ascii="Palatino Linotype" w:hAnsi="Palatino Linotype"/>
          <w:color w:val="000000" w:themeColor="text1"/>
          <w:spacing w:val="-1"/>
        </w:rPr>
        <w:t xml:space="preserve"> </w:t>
      </w:r>
      <w:r w:rsidRPr="00E17AB1">
        <w:rPr>
          <w:rFonts w:ascii="Palatino Linotype" w:hAnsi="Palatino Linotype"/>
          <w:color w:val="000000" w:themeColor="text1"/>
        </w:rPr>
        <w:t>do Pregão, por</w:t>
      </w:r>
      <w:r w:rsidRPr="00E17AB1">
        <w:rPr>
          <w:rFonts w:ascii="Palatino Linotype" w:hAnsi="Palatino Linotype"/>
          <w:color w:val="000000" w:themeColor="text1"/>
          <w:spacing w:val="-2"/>
        </w:rPr>
        <w:t xml:space="preserve"> </w:t>
      </w:r>
      <w:r w:rsidRPr="00E17AB1">
        <w:rPr>
          <w:rFonts w:ascii="Palatino Linotype" w:hAnsi="Palatino Linotype"/>
          <w:color w:val="000000" w:themeColor="text1"/>
        </w:rPr>
        <w:t>qualquer cidadão</w:t>
      </w:r>
      <w:r w:rsidRPr="00E17AB1">
        <w:rPr>
          <w:rFonts w:ascii="Palatino Linotype" w:hAnsi="Palatino Linotype"/>
          <w:color w:val="000000" w:themeColor="text1"/>
          <w:spacing w:val="2"/>
        </w:rPr>
        <w:t xml:space="preserve"> </w:t>
      </w:r>
      <w:r w:rsidRPr="00E17AB1">
        <w:rPr>
          <w:rFonts w:ascii="Palatino Linotype" w:hAnsi="Palatino Linotype"/>
          <w:color w:val="000000" w:themeColor="text1"/>
        </w:rPr>
        <w:t>ou licitante.</w:t>
      </w:r>
    </w:p>
    <w:p w:rsidR="009E73CE" w:rsidRPr="00E17AB1" w:rsidRDefault="009E73CE" w:rsidP="008C0EE4">
      <w:pPr>
        <w:pStyle w:val="Corpodetexto"/>
        <w:spacing w:before="10"/>
        <w:ind w:right="-24"/>
        <w:rPr>
          <w:rFonts w:ascii="Palatino Linotype" w:hAnsi="Palatino Linotype"/>
          <w:sz w:val="22"/>
          <w:szCs w:val="22"/>
        </w:rPr>
      </w:pPr>
    </w:p>
    <w:p w:rsidR="009E73CE" w:rsidRPr="00E17AB1" w:rsidRDefault="00817E2D" w:rsidP="007801FB">
      <w:pPr>
        <w:pStyle w:val="PargrafodaLista"/>
        <w:numPr>
          <w:ilvl w:val="1"/>
          <w:numId w:val="4"/>
        </w:numPr>
        <w:tabs>
          <w:tab w:val="left" w:pos="891"/>
        </w:tabs>
        <w:spacing w:before="1"/>
        <w:ind w:left="0" w:right="-24" w:firstLine="0"/>
        <w:rPr>
          <w:rFonts w:ascii="Palatino Linotype" w:hAnsi="Palatino Linotype"/>
        </w:rPr>
      </w:pPr>
      <w:r w:rsidRPr="00E17AB1">
        <w:rPr>
          <w:rFonts w:ascii="Palatino Linotype" w:hAnsi="Palatino Linotype"/>
        </w:rPr>
        <w:t>A</w:t>
      </w:r>
      <w:r w:rsidRPr="00E17AB1">
        <w:rPr>
          <w:rFonts w:ascii="Palatino Linotype" w:hAnsi="Palatino Linotype"/>
          <w:spacing w:val="21"/>
        </w:rPr>
        <w:t xml:space="preserve"> </w:t>
      </w:r>
      <w:r w:rsidRPr="00E17AB1">
        <w:rPr>
          <w:rFonts w:ascii="Palatino Linotype" w:hAnsi="Palatino Linotype"/>
        </w:rPr>
        <w:t>impugnação</w:t>
      </w:r>
      <w:r w:rsidRPr="00E17AB1">
        <w:rPr>
          <w:rFonts w:ascii="Palatino Linotype" w:hAnsi="Palatino Linotype"/>
          <w:spacing w:val="21"/>
        </w:rPr>
        <w:t xml:space="preserve"> </w:t>
      </w:r>
      <w:r w:rsidRPr="00E17AB1">
        <w:rPr>
          <w:rFonts w:ascii="Palatino Linotype" w:hAnsi="Palatino Linotype"/>
        </w:rPr>
        <w:t>deverá</w:t>
      </w:r>
      <w:r w:rsidRPr="00E17AB1">
        <w:rPr>
          <w:rFonts w:ascii="Palatino Linotype" w:hAnsi="Palatino Linotype"/>
          <w:spacing w:val="17"/>
        </w:rPr>
        <w:t xml:space="preserve"> </w:t>
      </w:r>
      <w:r w:rsidRPr="00E17AB1">
        <w:rPr>
          <w:rFonts w:ascii="Palatino Linotype" w:hAnsi="Palatino Linotype"/>
        </w:rPr>
        <w:t>ser</w:t>
      </w:r>
      <w:r w:rsidRPr="00E17AB1">
        <w:rPr>
          <w:rFonts w:ascii="Palatino Linotype" w:hAnsi="Palatino Linotype"/>
          <w:spacing w:val="22"/>
        </w:rPr>
        <w:t xml:space="preserve"> </w:t>
      </w:r>
      <w:r w:rsidRPr="00E17AB1">
        <w:rPr>
          <w:rFonts w:ascii="Palatino Linotype" w:hAnsi="Palatino Linotype"/>
        </w:rPr>
        <w:t>apresentada</w:t>
      </w:r>
      <w:r w:rsidRPr="00E17AB1">
        <w:rPr>
          <w:rFonts w:ascii="Palatino Linotype" w:hAnsi="Palatino Linotype"/>
          <w:spacing w:val="24"/>
        </w:rPr>
        <w:t xml:space="preserve"> </w:t>
      </w:r>
      <w:r w:rsidRPr="00E17AB1">
        <w:rPr>
          <w:rFonts w:ascii="Palatino Linotype" w:hAnsi="Palatino Linotype"/>
        </w:rPr>
        <w:t>por</w:t>
      </w:r>
      <w:r w:rsidRPr="00E17AB1">
        <w:rPr>
          <w:rFonts w:ascii="Palatino Linotype" w:hAnsi="Palatino Linotype"/>
          <w:spacing w:val="21"/>
        </w:rPr>
        <w:t xml:space="preserve"> </w:t>
      </w:r>
      <w:r w:rsidRPr="00E17AB1">
        <w:rPr>
          <w:rFonts w:ascii="Palatino Linotype" w:hAnsi="Palatino Linotype"/>
        </w:rPr>
        <w:t>escrito,</w:t>
      </w:r>
      <w:r w:rsidRPr="00E17AB1">
        <w:rPr>
          <w:rFonts w:ascii="Palatino Linotype" w:hAnsi="Palatino Linotype"/>
          <w:spacing w:val="21"/>
        </w:rPr>
        <w:t xml:space="preserve"> </w:t>
      </w:r>
      <w:r w:rsidRPr="00E17AB1">
        <w:rPr>
          <w:rFonts w:ascii="Palatino Linotype" w:hAnsi="Palatino Linotype"/>
        </w:rPr>
        <w:t>dirigida</w:t>
      </w:r>
      <w:r w:rsidRPr="00E17AB1">
        <w:rPr>
          <w:rFonts w:ascii="Palatino Linotype" w:hAnsi="Palatino Linotype"/>
          <w:spacing w:val="22"/>
        </w:rPr>
        <w:t xml:space="preserve"> </w:t>
      </w:r>
      <w:r w:rsidRPr="00E17AB1">
        <w:rPr>
          <w:rFonts w:ascii="Palatino Linotype" w:hAnsi="Palatino Linotype"/>
        </w:rPr>
        <w:t>a</w:t>
      </w:r>
      <w:r w:rsidRPr="00E17AB1">
        <w:rPr>
          <w:rFonts w:ascii="Palatino Linotype" w:hAnsi="Palatino Linotype"/>
          <w:spacing w:val="22"/>
        </w:rPr>
        <w:t xml:space="preserve"> </w:t>
      </w:r>
      <w:r w:rsidRPr="00E17AB1">
        <w:rPr>
          <w:rFonts w:ascii="Palatino Linotype" w:hAnsi="Palatino Linotype"/>
        </w:rPr>
        <w:t>Pregoeir</w:t>
      </w:r>
      <w:r w:rsidR="00BD151E" w:rsidRPr="00E17AB1">
        <w:rPr>
          <w:rFonts w:ascii="Palatino Linotype" w:hAnsi="Palatino Linotype"/>
        </w:rPr>
        <w:t>a</w:t>
      </w:r>
      <w:r w:rsidRPr="00E17AB1">
        <w:rPr>
          <w:rFonts w:ascii="Palatino Linotype" w:hAnsi="Palatino Linotype"/>
        </w:rPr>
        <w:t>,</w:t>
      </w:r>
      <w:r w:rsidR="00BD151E" w:rsidRPr="00E17AB1">
        <w:rPr>
          <w:rFonts w:ascii="Palatino Linotype" w:hAnsi="Palatino Linotype"/>
        </w:rPr>
        <w:t xml:space="preserve"> </w:t>
      </w:r>
      <w:r w:rsidRPr="00E17AB1">
        <w:rPr>
          <w:rFonts w:ascii="Palatino Linotype" w:hAnsi="Palatino Linotype"/>
          <w:spacing w:val="-65"/>
        </w:rPr>
        <w:t xml:space="preserve"> </w:t>
      </w:r>
      <w:r w:rsidRPr="00E17AB1">
        <w:rPr>
          <w:rFonts w:ascii="Palatino Linotype" w:hAnsi="Palatino Linotype"/>
        </w:rPr>
        <w:t>e</w:t>
      </w:r>
      <w:r w:rsidRPr="00E17AB1">
        <w:rPr>
          <w:rFonts w:ascii="Palatino Linotype" w:hAnsi="Palatino Linotype"/>
          <w:spacing w:val="28"/>
        </w:rPr>
        <w:t xml:space="preserve"> </w:t>
      </w:r>
      <w:r w:rsidRPr="00E17AB1">
        <w:rPr>
          <w:rFonts w:ascii="Palatino Linotype" w:hAnsi="Palatino Linotype"/>
        </w:rPr>
        <w:t>conter</w:t>
      </w:r>
      <w:r w:rsidRPr="00E17AB1">
        <w:rPr>
          <w:rFonts w:ascii="Palatino Linotype" w:hAnsi="Palatino Linotype"/>
          <w:spacing w:val="25"/>
        </w:rPr>
        <w:t xml:space="preserve"> </w:t>
      </w:r>
      <w:r w:rsidRPr="00E17AB1">
        <w:rPr>
          <w:rFonts w:ascii="Palatino Linotype" w:hAnsi="Palatino Linotype"/>
        </w:rPr>
        <w:t>o</w:t>
      </w:r>
      <w:r w:rsidRPr="00E17AB1">
        <w:rPr>
          <w:rFonts w:ascii="Palatino Linotype" w:hAnsi="Palatino Linotype"/>
          <w:spacing w:val="26"/>
        </w:rPr>
        <w:t xml:space="preserve"> </w:t>
      </w:r>
      <w:r w:rsidRPr="00E17AB1">
        <w:rPr>
          <w:rFonts w:ascii="Palatino Linotype" w:hAnsi="Palatino Linotype"/>
        </w:rPr>
        <w:t>nome</w:t>
      </w:r>
      <w:r w:rsidRPr="00E17AB1">
        <w:rPr>
          <w:rFonts w:ascii="Palatino Linotype" w:hAnsi="Palatino Linotype"/>
          <w:spacing w:val="26"/>
        </w:rPr>
        <w:t xml:space="preserve"> </w:t>
      </w:r>
      <w:r w:rsidRPr="00E17AB1">
        <w:rPr>
          <w:rFonts w:ascii="Palatino Linotype" w:hAnsi="Palatino Linotype"/>
        </w:rPr>
        <w:t>completo</w:t>
      </w:r>
      <w:r w:rsidRPr="00E17AB1">
        <w:rPr>
          <w:rFonts w:ascii="Palatino Linotype" w:hAnsi="Palatino Linotype"/>
          <w:spacing w:val="27"/>
        </w:rPr>
        <w:t xml:space="preserve"> </w:t>
      </w:r>
      <w:r w:rsidRPr="00E17AB1">
        <w:rPr>
          <w:rFonts w:ascii="Palatino Linotype" w:hAnsi="Palatino Linotype"/>
        </w:rPr>
        <w:t>do</w:t>
      </w:r>
      <w:r w:rsidRPr="00E17AB1">
        <w:rPr>
          <w:rFonts w:ascii="Palatino Linotype" w:hAnsi="Palatino Linotype"/>
          <w:spacing w:val="28"/>
        </w:rPr>
        <w:t xml:space="preserve"> </w:t>
      </w:r>
      <w:r w:rsidRPr="00E17AB1">
        <w:rPr>
          <w:rFonts w:ascii="Palatino Linotype" w:hAnsi="Palatino Linotype"/>
        </w:rPr>
        <w:t>responsável,</w:t>
      </w:r>
      <w:r w:rsidRPr="00E17AB1">
        <w:rPr>
          <w:rFonts w:ascii="Palatino Linotype" w:hAnsi="Palatino Linotype"/>
          <w:spacing w:val="24"/>
        </w:rPr>
        <w:t xml:space="preserve"> </w:t>
      </w:r>
      <w:r w:rsidRPr="00E17AB1">
        <w:rPr>
          <w:rFonts w:ascii="Palatino Linotype" w:hAnsi="Palatino Linotype"/>
        </w:rPr>
        <w:t>indicação</w:t>
      </w:r>
      <w:r w:rsidRPr="00E17AB1">
        <w:rPr>
          <w:rFonts w:ascii="Palatino Linotype" w:hAnsi="Palatino Linotype"/>
          <w:spacing w:val="26"/>
        </w:rPr>
        <w:t xml:space="preserve"> </w:t>
      </w:r>
      <w:r w:rsidRPr="00E17AB1">
        <w:rPr>
          <w:rFonts w:ascii="Palatino Linotype" w:hAnsi="Palatino Linotype"/>
        </w:rPr>
        <w:t>da</w:t>
      </w:r>
      <w:r w:rsidRPr="00E17AB1">
        <w:rPr>
          <w:rFonts w:ascii="Palatino Linotype" w:hAnsi="Palatino Linotype"/>
          <w:spacing w:val="28"/>
        </w:rPr>
        <w:t xml:space="preserve"> </w:t>
      </w:r>
      <w:r w:rsidRPr="00E17AB1">
        <w:rPr>
          <w:rFonts w:ascii="Palatino Linotype" w:hAnsi="Palatino Linotype"/>
        </w:rPr>
        <w:t>modalidade</w:t>
      </w:r>
      <w:r w:rsidRPr="00E17AB1">
        <w:rPr>
          <w:rFonts w:ascii="Palatino Linotype" w:hAnsi="Palatino Linotype"/>
          <w:spacing w:val="30"/>
        </w:rPr>
        <w:t xml:space="preserve"> </w:t>
      </w:r>
      <w:r w:rsidRPr="00E17AB1">
        <w:rPr>
          <w:rFonts w:ascii="Palatino Linotype" w:hAnsi="Palatino Linotype"/>
        </w:rPr>
        <w:t>e</w:t>
      </w:r>
      <w:r w:rsidRPr="00E17AB1">
        <w:rPr>
          <w:rFonts w:ascii="Palatino Linotype" w:hAnsi="Palatino Linotype"/>
          <w:spacing w:val="25"/>
        </w:rPr>
        <w:t xml:space="preserve"> </w:t>
      </w:r>
      <w:r w:rsidRPr="00E17AB1">
        <w:rPr>
          <w:rFonts w:ascii="Palatino Linotype" w:hAnsi="Palatino Linotype"/>
        </w:rPr>
        <w:t>número</w:t>
      </w:r>
      <w:r w:rsidRPr="00E17AB1">
        <w:rPr>
          <w:rFonts w:ascii="Palatino Linotype" w:hAnsi="Palatino Linotype"/>
          <w:spacing w:val="-65"/>
        </w:rPr>
        <w:t xml:space="preserve"> </w:t>
      </w:r>
      <w:r w:rsidRPr="00E17AB1">
        <w:rPr>
          <w:rFonts w:ascii="Palatino Linotype" w:hAnsi="Palatino Linotype"/>
        </w:rPr>
        <w:t>do</w:t>
      </w:r>
      <w:r w:rsidRPr="00E17AB1">
        <w:rPr>
          <w:rFonts w:ascii="Palatino Linotype" w:hAnsi="Palatino Linotype"/>
          <w:spacing w:val="1"/>
        </w:rPr>
        <w:t xml:space="preserve"> </w:t>
      </w:r>
      <w:r w:rsidRPr="00E17AB1">
        <w:rPr>
          <w:rFonts w:ascii="Palatino Linotype" w:hAnsi="Palatino Linotype"/>
        </w:rPr>
        <w:t>certame, a denominação</w:t>
      </w:r>
      <w:r w:rsidRPr="00E17AB1">
        <w:rPr>
          <w:rFonts w:ascii="Palatino Linotype" w:hAnsi="Palatino Linotype"/>
          <w:spacing w:val="1"/>
        </w:rPr>
        <w:t xml:space="preserve"> </w:t>
      </w:r>
      <w:r w:rsidRPr="00E17AB1">
        <w:rPr>
          <w:rFonts w:ascii="Palatino Linotype" w:hAnsi="Palatino Linotype"/>
        </w:rPr>
        <w:t>social</w:t>
      </w:r>
      <w:r w:rsidRPr="00E17AB1">
        <w:rPr>
          <w:rFonts w:ascii="Palatino Linotype" w:hAnsi="Palatino Linotype"/>
          <w:spacing w:val="1"/>
        </w:rPr>
        <w:t xml:space="preserve"> </w:t>
      </w:r>
      <w:r w:rsidRPr="00E17AB1">
        <w:rPr>
          <w:rFonts w:ascii="Palatino Linotype" w:hAnsi="Palatino Linotype"/>
        </w:rPr>
        <w:t>da empresa,</w:t>
      </w:r>
      <w:r w:rsidRPr="00E17AB1">
        <w:rPr>
          <w:rFonts w:ascii="Palatino Linotype" w:hAnsi="Palatino Linotype"/>
          <w:spacing w:val="1"/>
        </w:rPr>
        <w:t xml:space="preserve"> </w:t>
      </w:r>
      <w:r w:rsidRPr="00E17AB1">
        <w:rPr>
          <w:rFonts w:ascii="Palatino Linotype" w:hAnsi="Palatino Linotype"/>
        </w:rPr>
        <w:t>número do CNPJ, telefone,</w:t>
      </w:r>
      <w:r w:rsidRPr="00E17AB1">
        <w:rPr>
          <w:rFonts w:ascii="Palatino Linotype" w:hAnsi="Palatino Linotype"/>
          <w:spacing w:val="1"/>
        </w:rPr>
        <w:t xml:space="preserve"> </w:t>
      </w:r>
      <w:r w:rsidRPr="00E17AB1">
        <w:rPr>
          <w:rFonts w:ascii="Palatino Linotype" w:hAnsi="Palatino Linotype"/>
        </w:rPr>
        <w:t>endereço</w:t>
      </w:r>
      <w:r w:rsidRPr="00E17AB1">
        <w:rPr>
          <w:rFonts w:ascii="Palatino Linotype" w:hAnsi="Palatino Linotype"/>
          <w:spacing w:val="1"/>
        </w:rPr>
        <w:t xml:space="preserve"> </w:t>
      </w:r>
      <w:r w:rsidRPr="00E17AB1">
        <w:rPr>
          <w:rFonts w:ascii="Palatino Linotype" w:hAnsi="Palatino Linotype"/>
        </w:rPr>
        <w:t>eletrônico</w:t>
      </w:r>
      <w:r w:rsidRPr="00E17AB1">
        <w:rPr>
          <w:rFonts w:ascii="Palatino Linotype" w:hAnsi="Palatino Linotype"/>
          <w:spacing w:val="1"/>
        </w:rPr>
        <w:t xml:space="preserve"> </w:t>
      </w:r>
      <w:r w:rsidRPr="00E17AB1">
        <w:rPr>
          <w:rFonts w:ascii="Palatino Linotype" w:hAnsi="Palatino Linotype"/>
        </w:rPr>
        <w:t>e</w:t>
      </w:r>
      <w:r w:rsidRPr="00E17AB1">
        <w:rPr>
          <w:rFonts w:ascii="Palatino Linotype" w:hAnsi="Palatino Linotype"/>
          <w:spacing w:val="1"/>
        </w:rPr>
        <w:t xml:space="preserve"> </w:t>
      </w:r>
      <w:r w:rsidRPr="00E17AB1">
        <w:rPr>
          <w:rFonts w:ascii="Palatino Linotype" w:hAnsi="Palatino Linotype"/>
        </w:rPr>
        <w:t>fac-símile</w:t>
      </w:r>
      <w:r w:rsidRPr="00E17AB1">
        <w:rPr>
          <w:rFonts w:ascii="Palatino Linotype" w:hAnsi="Palatino Linotype"/>
          <w:spacing w:val="1"/>
        </w:rPr>
        <w:t xml:space="preserve"> </w:t>
      </w:r>
      <w:r w:rsidRPr="00E17AB1">
        <w:rPr>
          <w:rFonts w:ascii="Palatino Linotype" w:hAnsi="Palatino Linotype"/>
        </w:rPr>
        <w:t>para</w:t>
      </w:r>
      <w:r w:rsidRPr="00E17AB1">
        <w:rPr>
          <w:rFonts w:ascii="Palatino Linotype" w:hAnsi="Palatino Linotype"/>
          <w:spacing w:val="1"/>
        </w:rPr>
        <w:t xml:space="preserve"> </w:t>
      </w:r>
      <w:r w:rsidRPr="00E17AB1">
        <w:rPr>
          <w:rFonts w:ascii="Palatino Linotype" w:hAnsi="Palatino Linotype"/>
        </w:rPr>
        <w:t>contato,</w:t>
      </w:r>
      <w:r w:rsidRPr="00E17AB1">
        <w:rPr>
          <w:rFonts w:ascii="Palatino Linotype" w:hAnsi="Palatino Linotype"/>
          <w:spacing w:val="1"/>
        </w:rPr>
        <w:t xml:space="preserve"> </w:t>
      </w:r>
      <w:r w:rsidRPr="00E17AB1">
        <w:rPr>
          <w:rFonts w:ascii="Palatino Linotype" w:hAnsi="Palatino Linotype"/>
        </w:rPr>
        <w:t>devendo</w:t>
      </w:r>
      <w:r w:rsidRPr="00E17AB1">
        <w:rPr>
          <w:rFonts w:ascii="Palatino Linotype" w:hAnsi="Palatino Linotype"/>
          <w:spacing w:val="1"/>
        </w:rPr>
        <w:t xml:space="preserve"> </w:t>
      </w:r>
      <w:r w:rsidRPr="00E17AB1">
        <w:rPr>
          <w:rFonts w:ascii="Palatino Linotype" w:hAnsi="Palatino Linotype"/>
        </w:rPr>
        <w:t>ser</w:t>
      </w:r>
      <w:r w:rsidRPr="00E17AB1">
        <w:rPr>
          <w:rFonts w:ascii="Palatino Linotype" w:hAnsi="Palatino Linotype"/>
          <w:spacing w:val="1"/>
        </w:rPr>
        <w:t xml:space="preserve"> </w:t>
      </w:r>
      <w:r w:rsidRPr="00E17AB1">
        <w:rPr>
          <w:rFonts w:ascii="Palatino Linotype" w:hAnsi="Palatino Linotype"/>
        </w:rPr>
        <w:t>protocolada</w:t>
      </w:r>
      <w:r w:rsidRPr="00E17AB1">
        <w:rPr>
          <w:rFonts w:ascii="Palatino Linotype" w:hAnsi="Palatino Linotype"/>
          <w:spacing w:val="1"/>
        </w:rPr>
        <w:t xml:space="preserve"> </w:t>
      </w:r>
      <w:r w:rsidR="00FF0203" w:rsidRPr="00E17AB1">
        <w:rPr>
          <w:rFonts w:ascii="Palatino Linotype" w:hAnsi="Palatino Linotype"/>
          <w:spacing w:val="1"/>
        </w:rPr>
        <w:t xml:space="preserve">no Setor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Protocolo</w:t>
      </w:r>
      <w:r w:rsidRPr="00E17AB1">
        <w:rPr>
          <w:rFonts w:ascii="Palatino Linotype" w:hAnsi="Palatino Linotype"/>
          <w:spacing w:val="1"/>
        </w:rPr>
        <w:t xml:space="preserve"> </w:t>
      </w:r>
      <w:r w:rsidRPr="00E17AB1">
        <w:rPr>
          <w:rFonts w:ascii="Palatino Linotype" w:hAnsi="Palatino Linotype"/>
        </w:rPr>
        <w:t>d</w:t>
      </w:r>
      <w:r w:rsidR="00FF0203" w:rsidRPr="00E17AB1">
        <w:rPr>
          <w:rFonts w:ascii="Palatino Linotype" w:hAnsi="Palatino Linotype"/>
        </w:rPr>
        <w:t>a Câmara Municipal de Ivaiporã</w:t>
      </w:r>
      <w:r w:rsidRPr="00E17AB1">
        <w:rPr>
          <w:rFonts w:ascii="Palatino Linotype" w:hAnsi="Palatino Linotype"/>
        </w:rPr>
        <w:t>,</w:t>
      </w:r>
      <w:r w:rsidRPr="00E17AB1">
        <w:rPr>
          <w:rFonts w:ascii="Palatino Linotype" w:hAnsi="Palatino Linotype"/>
          <w:spacing w:val="1"/>
        </w:rPr>
        <w:t xml:space="preserve"> </w:t>
      </w:r>
      <w:r w:rsidRPr="00E17AB1">
        <w:rPr>
          <w:rFonts w:ascii="Palatino Linotype" w:hAnsi="Palatino Linotype"/>
        </w:rPr>
        <w:t>no</w:t>
      </w:r>
      <w:r w:rsidRPr="00E17AB1">
        <w:rPr>
          <w:rFonts w:ascii="Palatino Linotype" w:hAnsi="Palatino Linotype"/>
          <w:spacing w:val="1"/>
        </w:rPr>
        <w:t xml:space="preserve"> </w:t>
      </w:r>
      <w:r w:rsidRPr="00E17AB1">
        <w:rPr>
          <w:rFonts w:ascii="Palatino Linotype" w:hAnsi="Palatino Linotype"/>
        </w:rPr>
        <w:t>endereço</w:t>
      </w:r>
      <w:r w:rsidRPr="00E17AB1">
        <w:rPr>
          <w:rFonts w:ascii="Palatino Linotype" w:hAnsi="Palatino Linotype"/>
          <w:spacing w:val="1"/>
        </w:rPr>
        <w:t xml:space="preserve"> </w:t>
      </w:r>
      <w:r w:rsidRPr="00E17AB1">
        <w:rPr>
          <w:rFonts w:ascii="Palatino Linotype" w:hAnsi="Palatino Linotype"/>
        </w:rPr>
        <w:t>indicado</w:t>
      </w:r>
      <w:r w:rsidRPr="00E17AB1">
        <w:rPr>
          <w:rFonts w:ascii="Palatino Linotype" w:hAnsi="Palatino Linotype"/>
          <w:spacing w:val="1"/>
        </w:rPr>
        <w:t xml:space="preserve"> </w:t>
      </w:r>
      <w:r w:rsidRPr="00E17AB1">
        <w:rPr>
          <w:rFonts w:ascii="Palatino Linotype" w:hAnsi="Palatino Linotype"/>
        </w:rPr>
        <w:t>no</w:t>
      </w:r>
      <w:r w:rsidRPr="00E17AB1">
        <w:rPr>
          <w:rFonts w:ascii="Palatino Linotype" w:hAnsi="Palatino Linotype"/>
          <w:spacing w:val="1"/>
        </w:rPr>
        <w:t xml:space="preserve"> </w:t>
      </w:r>
      <w:r w:rsidRPr="00E17AB1">
        <w:rPr>
          <w:rFonts w:ascii="Palatino Linotype" w:hAnsi="Palatino Linotype"/>
        </w:rPr>
        <w:t>preâmbulo,</w:t>
      </w:r>
      <w:r w:rsidRPr="00E17AB1">
        <w:rPr>
          <w:rFonts w:ascii="Palatino Linotype" w:hAnsi="Palatino Linotype"/>
          <w:spacing w:val="1"/>
        </w:rPr>
        <w:t xml:space="preserve"> </w:t>
      </w:r>
      <w:r w:rsidRPr="00E17AB1">
        <w:rPr>
          <w:rFonts w:ascii="Palatino Linotype" w:hAnsi="Palatino Linotype"/>
        </w:rPr>
        <w:t>no</w:t>
      </w:r>
      <w:r w:rsidR="00FF0203" w:rsidRPr="00E17AB1">
        <w:rPr>
          <w:rFonts w:ascii="Palatino Linotype" w:hAnsi="Palatino Linotype"/>
        </w:rPr>
        <w:t xml:space="preserve"> </w:t>
      </w:r>
      <w:r w:rsidRPr="00E17AB1">
        <w:rPr>
          <w:rFonts w:ascii="Palatino Linotype" w:hAnsi="Palatino Linotype"/>
          <w:spacing w:val="-64"/>
        </w:rPr>
        <w:t xml:space="preserve"> </w:t>
      </w:r>
      <w:r w:rsidRPr="00E17AB1">
        <w:rPr>
          <w:rFonts w:ascii="Palatino Linotype" w:hAnsi="Palatino Linotype"/>
        </w:rPr>
        <w:t>horário das 08h00 às 1</w:t>
      </w:r>
      <w:r w:rsidR="00FF0203" w:rsidRPr="00E17AB1">
        <w:rPr>
          <w:rFonts w:ascii="Palatino Linotype" w:hAnsi="Palatino Linotype"/>
        </w:rPr>
        <w:t>7</w:t>
      </w:r>
      <w:r w:rsidRPr="00E17AB1">
        <w:rPr>
          <w:rFonts w:ascii="Palatino Linotype" w:hAnsi="Palatino Linotype"/>
        </w:rPr>
        <w:t>h00, ou encaminhada por e-mail ao endereço eletrônico:</w:t>
      </w:r>
      <w:r w:rsidR="00FF0203" w:rsidRPr="00E17AB1">
        <w:rPr>
          <w:rFonts w:ascii="Palatino Linotype" w:hAnsi="Palatino Linotype"/>
        </w:rPr>
        <w:t xml:space="preserve"> </w:t>
      </w:r>
      <w:r w:rsidRPr="00E17AB1">
        <w:rPr>
          <w:rFonts w:ascii="Palatino Linotype" w:hAnsi="Palatino Linotype"/>
          <w:spacing w:val="-64"/>
        </w:rPr>
        <w:t xml:space="preserve"> </w:t>
      </w:r>
      <w:hyperlink r:id="rId18" w:history="1">
        <w:r w:rsidR="00FF0203" w:rsidRPr="00E17AB1">
          <w:rPr>
            <w:rStyle w:val="Hyperlink"/>
            <w:rFonts w:ascii="Palatino Linotype" w:hAnsi="Palatino Linotype"/>
          </w:rPr>
          <w:t>licitacoes@cmivaipora.pr.gov.br.</w:t>
        </w:r>
      </w:hyperlink>
    </w:p>
    <w:p w:rsidR="009E73CE" w:rsidRPr="00E17AB1" w:rsidRDefault="009E73CE" w:rsidP="008C0EE4">
      <w:pPr>
        <w:pStyle w:val="Corpodetexto"/>
        <w:spacing w:before="10"/>
        <w:rPr>
          <w:rFonts w:ascii="Palatino Linotype" w:hAnsi="Palatino Linotype"/>
          <w:sz w:val="22"/>
          <w:szCs w:val="22"/>
        </w:rPr>
      </w:pPr>
    </w:p>
    <w:p w:rsidR="009E73CE" w:rsidRPr="00E17AB1" w:rsidRDefault="00817E2D" w:rsidP="007801FB">
      <w:pPr>
        <w:pStyle w:val="PargrafodaLista"/>
        <w:numPr>
          <w:ilvl w:val="1"/>
          <w:numId w:val="4"/>
        </w:numPr>
        <w:tabs>
          <w:tab w:val="left" w:pos="891"/>
        </w:tabs>
        <w:ind w:left="0" w:right="-24" w:firstLine="0"/>
        <w:rPr>
          <w:rFonts w:ascii="Palatino Linotype" w:hAnsi="Palatino Linotype"/>
        </w:rPr>
      </w:pPr>
      <w:r w:rsidRPr="00E17AB1">
        <w:rPr>
          <w:rFonts w:ascii="Palatino Linotype" w:hAnsi="Palatino Linotype"/>
        </w:rPr>
        <w:t xml:space="preserve">A impugnação será julgada em até </w:t>
      </w:r>
      <w:r w:rsidR="008B3F40" w:rsidRPr="00E17AB1">
        <w:rPr>
          <w:rFonts w:ascii="Palatino Linotype" w:hAnsi="Palatino Linotype"/>
        </w:rPr>
        <w:t>24 (vinte e quatro) horas</w:t>
      </w:r>
      <w:r w:rsidRPr="00E17AB1">
        <w:rPr>
          <w:rFonts w:ascii="Palatino Linotype" w:hAnsi="Palatino Linotype"/>
        </w:rPr>
        <w:t>, a contar da data do seu</w:t>
      </w:r>
      <w:r w:rsidRPr="00E17AB1">
        <w:rPr>
          <w:rFonts w:ascii="Palatino Linotype" w:hAnsi="Palatino Linotype"/>
          <w:spacing w:val="1"/>
        </w:rPr>
        <w:t xml:space="preserve"> </w:t>
      </w:r>
      <w:r w:rsidRPr="00E17AB1">
        <w:rPr>
          <w:rFonts w:ascii="Palatino Linotype" w:hAnsi="Palatino Linotype"/>
        </w:rPr>
        <w:t>recebimento e a resposta será disponibilizada</w:t>
      </w:r>
      <w:r w:rsidRPr="00E17AB1">
        <w:rPr>
          <w:rFonts w:ascii="Palatino Linotype" w:hAnsi="Palatino Linotype"/>
          <w:spacing w:val="1"/>
        </w:rPr>
        <w:t xml:space="preserve"> </w:t>
      </w:r>
      <w:r w:rsidRPr="00E17AB1">
        <w:rPr>
          <w:rFonts w:ascii="Palatino Linotype" w:hAnsi="Palatino Linotype"/>
        </w:rPr>
        <w:t>no</w:t>
      </w:r>
      <w:r w:rsidRPr="00E17AB1">
        <w:rPr>
          <w:rFonts w:ascii="Palatino Linotype" w:hAnsi="Palatino Linotype"/>
          <w:spacing w:val="1"/>
        </w:rPr>
        <w:t xml:space="preserve"> </w:t>
      </w:r>
      <w:r w:rsidR="00FF0203" w:rsidRPr="00E17AB1">
        <w:rPr>
          <w:rFonts w:ascii="Palatino Linotype" w:hAnsi="Palatino Linotype"/>
          <w:spacing w:val="1"/>
        </w:rPr>
        <w:t xml:space="preserve">sítio </w:t>
      </w:r>
      <w:r w:rsidR="00FF0203" w:rsidRPr="00E17AB1">
        <w:rPr>
          <w:rFonts w:ascii="Palatino Linotype" w:hAnsi="Palatino Linotype"/>
        </w:rPr>
        <w:t>-  www.cmivaipora.pr.gov.br, no link Portal da Transparência – Licitações</w:t>
      </w:r>
      <w:r w:rsidR="009776A2" w:rsidRPr="00E17AB1">
        <w:rPr>
          <w:rFonts w:ascii="Palatino Linotype" w:hAnsi="Palatino Linotype"/>
        </w:rPr>
        <w:t xml:space="preserve">, bem como serão divulgadas pelo sistema, via plataforma BLL e vincularão os participantes e a administração. </w:t>
      </w:r>
    </w:p>
    <w:p w:rsidR="009E73CE" w:rsidRPr="00E17AB1" w:rsidRDefault="009E73CE" w:rsidP="008C0EE4">
      <w:pPr>
        <w:pStyle w:val="Corpodetexto"/>
        <w:spacing w:before="7"/>
        <w:ind w:right="-24"/>
        <w:rPr>
          <w:rFonts w:ascii="Palatino Linotype" w:hAnsi="Palatino Linotype"/>
          <w:sz w:val="22"/>
          <w:szCs w:val="22"/>
        </w:rPr>
      </w:pPr>
    </w:p>
    <w:p w:rsidR="009E73CE" w:rsidRPr="00E17AB1" w:rsidRDefault="00817E2D" w:rsidP="007801FB">
      <w:pPr>
        <w:pStyle w:val="PargrafodaLista"/>
        <w:numPr>
          <w:ilvl w:val="1"/>
          <w:numId w:val="4"/>
        </w:numPr>
        <w:tabs>
          <w:tab w:val="left" w:pos="891"/>
        </w:tabs>
        <w:ind w:left="0" w:right="-24" w:firstLine="0"/>
        <w:rPr>
          <w:rFonts w:ascii="Palatino Linotype" w:hAnsi="Palatino Linotype"/>
        </w:rPr>
      </w:pPr>
      <w:r w:rsidRPr="00E17AB1">
        <w:rPr>
          <w:rFonts w:ascii="Palatino Linotype" w:hAnsi="Palatino Linotype"/>
        </w:rPr>
        <w:t>Não</w:t>
      </w:r>
      <w:r w:rsidRPr="00E17AB1">
        <w:rPr>
          <w:rFonts w:ascii="Palatino Linotype" w:hAnsi="Palatino Linotype"/>
          <w:spacing w:val="1"/>
        </w:rPr>
        <w:t xml:space="preserve"> </w:t>
      </w:r>
      <w:r w:rsidRPr="00E17AB1">
        <w:rPr>
          <w:rFonts w:ascii="Palatino Linotype" w:hAnsi="Palatino Linotype"/>
        </w:rPr>
        <w:t>será</w:t>
      </w:r>
      <w:r w:rsidRPr="00E17AB1">
        <w:rPr>
          <w:rFonts w:ascii="Palatino Linotype" w:hAnsi="Palatino Linotype"/>
          <w:spacing w:val="1"/>
        </w:rPr>
        <w:t xml:space="preserve"> </w:t>
      </w:r>
      <w:r w:rsidRPr="00E17AB1">
        <w:rPr>
          <w:rFonts w:ascii="Palatino Linotype" w:hAnsi="Palatino Linotype"/>
        </w:rPr>
        <w:t>conhecida</w:t>
      </w:r>
      <w:r w:rsidRPr="00E17AB1">
        <w:rPr>
          <w:rFonts w:ascii="Palatino Linotype" w:hAnsi="Palatino Linotype"/>
          <w:spacing w:val="1"/>
        </w:rPr>
        <w:t xml:space="preserve"> </w:t>
      </w:r>
      <w:r w:rsidRPr="00E17AB1">
        <w:rPr>
          <w:rFonts w:ascii="Palatino Linotype" w:hAnsi="Palatino Linotype"/>
        </w:rPr>
        <w:t>impugnação</w:t>
      </w:r>
      <w:r w:rsidRPr="00E17AB1">
        <w:rPr>
          <w:rFonts w:ascii="Palatino Linotype" w:hAnsi="Palatino Linotype"/>
          <w:spacing w:val="1"/>
        </w:rPr>
        <w:t xml:space="preserve"> </w:t>
      </w:r>
      <w:r w:rsidRPr="00E17AB1">
        <w:rPr>
          <w:rFonts w:ascii="Palatino Linotype" w:hAnsi="Palatino Linotype"/>
        </w:rPr>
        <w:t>interposta</w:t>
      </w:r>
      <w:r w:rsidRPr="00E17AB1">
        <w:rPr>
          <w:rFonts w:ascii="Palatino Linotype" w:hAnsi="Palatino Linotype"/>
          <w:spacing w:val="1"/>
        </w:rPr>
        <w:t xml:space="preserve"> </w:t>
      </w:r>
      <w:r w:rsidRPr="00E17AB1">
        <w:rPr>
          <w:rFonts w:ascii="Palatino Linotype" w:hAnsi="Palatino Linotype"/>
        </w:rPr>
        <w:t>por</w:t>
      </w:r>
      <w:r w:rsidRPr="00E17AB1">
        <w:rPr>
          <w:rFonts w:ascii="Palatino Linotype" w:hAnsi="Palatino Linotype"/>
          <w:spacing w:val="1"/>
        </w:rPr>
        <w:t xml:space="preserve"> </w:t>
      </w:r>
      <w:r w:rsidRPr="00E17AB1">
        <w:rPr>
          <w:rFonts w:ascii="Palatino Linotype" w:hAnsi="Palatino Linotype"/>
        </w:rPr>
        <w:t>fax</w:t>
      </w:r>
      <w:r w:rsidRPr="00E17AB1">
        <w:rPr>
          <w:rFonts w:ascii="Palatino Linotype" w:hAnsi="Palatino Linotype"/>
          <w:spacing w:val="1"/>
        </w:rPr>
        <w:t xml:space="preserve"> </w:t>
      </w:r>
      <w:r w:rsidRPr="00E17AB1">
        <w:rPr>
          <w:rFonts w:ascii="Palatino Linotype" w:hAnsi="Palatino Linotype"/>
        </w:rPr>
        <w:t>ou</w:t>
      </w:r>
      <w:r w:rsidRPr="00E17AB1">
        <w:rPr>
          <w:rFonts w:ascii="Palatino Linotype" w:hAnsi="Palatino Linotype"/>
          <w:spacing w:val="1"/>
        </w:rPr>
        <w:t xml:space="preserve"> </w:t>
      </w:r>
      <w:r w:rsidRPr="00E17AB1">
        <w:rPr>
          <w:rFonts w:ascii="Palatino Linotype" w:hAnsi="Palatino Linotype"/>
        </w:rPr>
        <w:t>vencido</w:t>
      </w:r>
      <w:r w:rsidRPr="00E17AB1">
        <w:rPr>
          <w:rFonts w:ascii="Palatino Linotype" w:hAnsi="Palatino Linotype"/>
          <w:spacing w:val="1"/>
        </w:rPr>
        <w:t xml:space="preserve"> </w:t>
      </w:r>
      <w:r w:rsidRPr="00E17AB1">
        <w:rPr>
          <w:rFonts w:ascii="Palatino Linotype" w:hAnsi="Palatino Linotype"/>
        </w:rPr>
        <w:t>o</w:t>
      </w:r>
      <w:r w:rsidRPr="00E17AB1">
        <w:rPr>
          <w:rFonts w:ascii="Palatino Linotype" w:hAnsi="Palatino Linotype"/>
          <w:spacing w:val="1"/>
        </w:rPr>
        <w:t xml:space="preserve"> </w:t>
      </w:r>
      <w:r w:rsidRPr="00E17AB1">
        <w:rPr>
          <w:rFonts w:ascii="Palatino Linotype" w:hAnsi="Palatino Linotype"/>
        </w:rPr>
        <w:t>respectivo</w:t>
      </w:r>
      <w:r w:rsidRPr="00E17AB1">
        <w:rPr>
          <w:rFonts w:ascii="Palatino Linotype" w:hAnsi="Palatino Linotype"/>
          <w:spacing w:val="-2"/>
        </w:rPr>
        <w:t xml:space="preserve"> </w:t>
      </w:r>
      <w:r w:rsidRPr="00E17AB1">
        <w:rPr>
          <w:rFonts w:ascii="Palatino Linotype" w:hAnsi="Palatino Linotype"/>
        </w:rPr>
        <w:t>prazo legal.</w:t>
      </w:r>
    </w:p>
    <w:p w:rsidR="009E73CE" w:rsidRPr="00E17AB1" w:rsidRDefault="009E73CE" w:rsidP="008C0EE4">
      <w:pPr>
        <w:pStyle w:val="Corpodetexto"/>
        <w:spacing w:before="10"/>
        <w:ind w:right="-24"/>
        <w:rPr>
          <w:rFonts w:ascii="Palatino Linotype" w:hAnsi="Palatino Linotype"/>
          <w:sz w:val="22"/>
          <w:szCs w:val="22"/>
        </w:rPr>
      </w:pPr>
    </w:p>
    <w:p w:rsidR="009E73CE" w:rsidRPr="00E17AB1" w:rsidRDefault="00817E2D" w:rsidP="007801FB">
      <w:pPr>
        <w:pStyle w:val="PargrafodaLista"/>
        <w:numPr>
          <w:ilvl w:val="1"/>
          <w:numId w:val="4"/>
        </w:numPr>
        <w:tabs>
          <w:tab w:val="left" w:pos="891"/>
        </w:tabs>
        <w:spacing w:before="1"/>
        <w:ind w:left="0" w:right="-24" w:firstLine="0"/>
        <w:rPr>
          <w:rFonts w:ascii="Palatino Linotype" w:hAnsi="Palatino Linotype"/>
        </w:rPr>
      </w:pPr>
      <w:r w:rsidRPr="00E17AB1">
        <w:rPr>
          <w:rFonts w:ascii="Palatino Linotype" w:hAnsi="Palatino Linotype"/>
        </w:rPr>
        <w:t>Acolhida a impugnação, será designada nova data para a realização do</w:t>
      </w:r>
      <w:r w:rsidRPr="00E17AB1">
        <w:rPr>
          <w:rFonts w:ascii="Palatino Linotype" w:hAnsi="Palatino Linotype"/>
          <w:spacing w:val="1"/>
        </w:rPr>
        <w:t xml:space="preserve"> </w:t>
      </w:r>
      <w:r w:rsidRPr="00E17AB1">
        <w:rPr>
          <w:rFonts w:ascii="Palatino Linotype" w:hAnsi="Palatino Linotype"/>
        </w:rPr>
        <w:t>certame,</w:t>
      </w:r>
      <w:r w:rsidRPr="00E17AB1">
        <w:rPr>
          <w:rFonts w:ascii="Palatino Linotype" w:hAnsi="Palatino Linotype"/>
          <w:spacing w:val="-3"/>
        </w:rPr>
        <w:t xml:space="preserve"> </w:t>
      </w:r>
      <w:r w:rsidRPr="00E17AB1">
        <w:rPr>
          <w:rFonts w:ascii="Palatino Linotype" w:hAnsi="Palatino Linotype"/>
        </w:rPr>
        <w:t>exceto</w:t>
      </w:r>
      <w:r w:rsidRPr="00E17AB1">
        <w:rPr>
          <w:rFonts w:ascii="Palatino Linotype" w:hAnsi="Palatino Linotype"/>
          <w:spacing w:val="-1"/>
        </w:rPr>
        <w:t xml:space="preserve"> </w:t>
      </w:r>
      <w:r w:rsidRPr="00E17AB1">
        <w:rPr>
          <w:rFonts w:ascii="Palatino Linotype" w:hAnsi="Palatino Linotype"/>
        </w:rPr>
        <w:t>quando a alteração</w:t>
      </w:r>
      <w:r w:rsidRPr="00E17AB1">
        <w:rPr>
          <w:rFonts w:ascii="Palatino Linotype" w:hAnsi="Palatino Linotype"/>
          <w:spacing w:val="2"/>
        </w:rPr>
        <w:t xml:space="preserve"> </w:t>
      </w:r>
      <w:r w:rsidRPr="00E17AB1">
        <w:rPr>
          <w:rFonts w:ascii="Palatino Linotype" w:hAnsi="Palatino Linotype"/>
        </w:rPr>
        <w:t>não</w:t>
      </w:r>
      <w:r w:rsidRPr="00E17AB1">
        <w:rPr>
          <w:rFonts w:ascii="Palatino Linotype" w:hAnsi="Palatino Linotype"/>
          <w:spacing w:val="-1"/>
        </w:rPr>
        <w:t xml:space="preserve"> </w:t>
      </w:r>
      <w:r w:rsidRPr="00E17AB1">
        <w:rPr>
          <w:rFonts w:ascii="Palatino Linotype" w:hAnsi="Palatino Linotype"/>
        </w:rPr>
        <w:t>afetar</w:t>
      </w:r>
      <w:r w:rsidRPr="00E17AB1">
        <w:rPr>
          <w:rFonts w:ascii="Palatino Linotype" w:hAnsi="Palatino Linotype"/>
          <w:spacing w:val="-1"/>
        </w:rPr>
        <w:t xml:space="preserve"> </w:t>
      </w:r>
      <w:r w:rsidRPr="00E17AB1">
        <w:rPr>
          <w:rFonts w:ascii="Palatino Linotype" w:hAnsi="Palatino Linotype"/>
        </w:rPr>
        <w:t>a formulação</w:t>
      </w:r>
      <w:r w:rsidRPr="00E17AB1">
        <w:rPr>
          <w:rFonts w:ascii="Palatino Linotype" w:hAnsi="Palatino Linotype"/>
          <w:spacing w:val="-1"/>
        </w:rPr>
        <w:t xml:space="preserve"> </w:t>
      </w:r>
      <w:r w:rsidRPr="00E17AB1">
        <w:rPr>
          <w:rFonts w:ascii="Palatino Linotype" w:hAnsi="Palatino Linotype"/>
        </w:rPr>
        <w:t>das propostas.</w:t>
      </w:r>
    </w:p>
    <w:p w:rsidR="009E73CE" w:rsidRPr="00E17AB1" w:rsidRDefault="009E73CE" w:rsidP="008C0EE4">
      <w:pPr>
        <w:pStyle w:val="Corpodetexto"/>
        <w:spacing w:before="9"/>
        <w:ind w:right="-24"/>
        <w:rPr>
          <w:rFonts w:ascii="Palatino Linotype" w:hAnsi="Palatino Linotype"/>
          <w:sz w:val="22"/>
          <w:szCs w:val="22"/>
        </w:rPr>
      </w:pPr>
    </w:p>
    <w:p w:rsidR="009E73CE" w:rsidRPr="00E17AB1" w:rsidRDefault="00817E2D" w:rsidP="007801FB">
      <w:pPr>
        <w:pStyle w:val="Ttulo2"/>
        <w:numPr>
          <w:ilvl w:val="0"/>
          <w:numId w:val="4"/>
        </w:numPr>
        <w:tabs>
          <w:tab w:val="left" w:pos="888"/>
          <w:tab w:val="left" w:pos="889"/>
        </w:tabs>
        <w:spacing w:before="9"/>
        <w:ind w:left="0" w:right="-24" w:firstLine="0"/>
        <w:rPr>
          <w:rFonts w:ascii="Palatino Linotype" w:hAnsi="Palatino Linotype"/>
          <w:sz w:val="22"/>
          <w:szCs w:val="22"/>
        </w:rPr>
      </w:pPr>
      <w:r w:rsidRPr="00E17AB1">
        <w:rPr>
          <w:rFonts w:ascii="Palatino Linotype" w:hAnsi="Palatino Linotype"/>
          <w:sz w:val="22"/>
          <w:szCs w:val="22"/>
        </w:rPr>
        <w:t>CONDIÇÕES</w:t>
      </w:r>
      <w:r w:rsidRPr="00E17AB1">
        <w:rPr>
          <w:rFonts w:ascii="Palatino Linotype" w:hAnsi="Palatino Linotype"/>
          <w:spacing w:val="1"/>
          <w:sz w:val="22"/>
          <w:szCs w:val="22"/>
        </w:rPr>
        <w:t xml:space="preserve"> </w:t>
      </w:r>
      <w:r w:rsidRPr="00E17AB1">
        <w:rPr>
          <w:rFonts w:ascii="Palatino Linotype" w:hAnsi="Palatino Linotype"/>
          <w:sz w:val="22"/>
          <w:szCs w:val="22"/>
        </w:rPr>
        <w:t>DE</w:t>
      </w:r>
      <w:r w:rsidRPr="00E17AB1">
        <w:rPr>
          <w:rFonts w:ascii="Palatino Linotype" w:hAnsi="Palatino Linotype"/>
          <w:spacing w:val="-1"/>
          <w:sz w:val="22"/>
          <w:szCs w:val="22"/>
        </w:rPr>
        <w:t xml:space="preserve"> </w:t>
      </w:r>
      <w:r w:rsidRPr="00E17AB1">
        <w:rPr>
          <w:rFonts w:ascii="Palatino Linotype" w:hAnsi="Palatino Linotype"/>
          <w:sz w:val="22"/>
          <w:szCs w:val="22"/>
        </w:rPr>
        <w:t>PARTICIPAÇÃO.</w:t>
      </w:r>
    </w:p>
    <w:p w:rsidR="009E73CE" w:rsidRPr="00E17AB1" w:rsidRDefault="00817E2D" w:rsidP="008C0EE4">
      <w:pPr>
        <w:pStyle w:val="PargrafodaLista"/>
        <w:ind w:left="0"/>
        <w:rPr>
          <w:rFonts w:ascii="Palatino Linotype" w:hAnsi="Palatino Linotype"/>
          <w:b/>
          <w:highlight w:val="yellow"/>
        </w:rPr>
      </w:pPr>
      <w:bookmarkStart w:id="1" w:name="_Hlk72935737"/>
      <w:r w:rsidRPr="00E17AB1">
        <w:rPr>
          <w:rFonts w:ascii="Palatino Linotype" w:hAnsi="Palatino Linotype"/>
          <w:b/>
          <w:highlight w:val="yellow"/>
        </w:rPr>
        <w:t>A</w:t>
      </w:r>
      <w:r w:rsidRPr="00E17AB1">
        <w:rPr>
          <w:rFonts w:ascii="Palatino Linotype" w:hAnsi="Palatino Linotype"/>
          <w:b/>
          <w:spacing w:val="1"/>
          <w:highlight w:val="yellow"/>
        </w:rPr>
        <w:t xml:space="preserve"> </w:t>
      </w:r>
      <w:r w:rsidRPr="00E17AB1">
        <w:rPr>
          <w:rFonts w:ascii="Palatino Linotype" w:hAnsi="Palatino Linotype"/>
          <w:b/>
          <w:highlight w:val="yellow"/>
        </w:rPr>
        <w:t>participação</w:t>
      </w:r>
      <w:r w:rsidRPr="00E17AB1">
        <w:rPr>
          <w:rFonts w:ascii="Palatino Linotype" w:hAnsi="Palatino Linotype"/>
          <w:b/>
          <w:spacing w:val="1"/>
          <w:highlight w:val="yellow"/>
        </w:rPr>
        <w:t xml:space="preserve"> </w:t>
      </w:r>
      <w:r w:rsidRPr="00E17AB1">
        <w:rPr>
          <w:rFonts w:ascii="Palatino Linotype" w:hAnsi="Palatino Linotype"/>
          <w:b/>
          <w:highlight w:val="yellow"/>
        </w:rPr>
        <w:t>nesta</w:t>
      </w:r>
      <w:r w:rsidRPr="00E17AB1">
        <w:rPr>
          <w:rFonts w:ascii="Palatino Linotype" w:hAnsi="Palatino Linotype"/>
          <w:b/>
          <w:spacing w:val="1"/>
          <w:highlight w:val="yellow"/>
        </w:rPr>
        <w:t xml:space="preserve"> </w:t>
      </w:r>
      <w:r w:rsidRPr="00E17AB1">
        <w:rPr>
          <w:rFonts w:ascii="Palatino Linotype" w:hAnsi="Palatino Linotype"/>
          <w:b/>
          <w:highlight w:val="yellow"/>
        </w:rPr>
        <w:t>licitação</w:t>
      </w:r>
      <w:r w:rsidRPr="00E17AB1">
        <w:rPr>
          <w:rFonts w:ascii="Palatino Linotype" w:hAnsi="Palatino Linotype"/>
          <w:b/>
          <w:spacing w:val="1"/>
          <w:highlight w:val="yellow"/>
        </w:rPr>
        <w:t xml:space="preserve"> </w:t>
      </w:r>
      <w:r w:rsidRPr="00E17AB1">
        <w:rPr>
          <w:rFonts w:ascii="Palatino Linotype" w:hAnsi="Palatino Linotype"/>
          <w:b/>
          <w:highlight w:val="yellow"/>
        </w:rPr>
        <w:t>será</w:t>
      </w:r>
      <w:r w:rsidRPr="00E17AB1">
        <w:rPr>
          <w:rFonts w:ascii="Palatino Linotype" w:hAnsi="Palatino Linotype"/>
          <w:b/>
          <w:spacing w:val="1"/>
          <w:highlight w:val="yellow"/>
        </w:rPr>
        <w:t xml:space="preserve"> </w:t>
      </w:r>
      <w:r w:rsidRPr="00E17AB1">
        <w:rPr>
          <w:rFonts w:ascii="Palatino Linotype" w:hAnsi="Palatino Linotype"/>
          <w:b/>
          <w:highlight w:val="yellow"/>
        </w:rPr>
        <w:t>exclusiva</w:t>
      </w:r>
      <w:r w:rsidRPr="00E17AB1">
        <w:rPr>
          <w:rFonts w:ascii="Palatino Linotype" w:hAnsi="Palatino Linotype"/>
          <w:b/>
          <w:spacing w:val="1"/>
          <w:highlight w:val="yellow"/>
        </w:rPr>
        <w:t xml:space="preserve"> </w:t>
      </w:r>
      <w:r w:rsidRPr="00E17AB1">
        <w:rPr>
          <w:rFonts w:ascii="Palatino Linotype" w:hAnsi="Palatino Linotype"/>
          <w:b/>
          <w:highlight w:val="yellow"/>
        </w:rPr>
        <w:t>para</w:t>
      </w:r>
      <w:r w:rsidRPr="00E17AB1">
        <w:rPr>
          <w:rFonts w:ascii="Palatino Linotype" w:hAnsi="Palatino Linotype"/>
          <w:b/>
          <w:spacing w:val="1"/>
          <w:highlight w:val="yellow"/>
        </w:rPr>
        <w:t xml:space="preserve"> </w:t>
      </w:r>
      <w:r w:rsidRPr="00E17AB1">
        <w:rPr>
          <w:rFonts w:ascii="Palatino Linotype" w:hAnsi="Palatino Linotype"/>
          <w:b/>
          <w:highlight w:val="yellow"/>
        </w:rPr>
        <w:t>Microempresas</w:t>
      </w:r>
      <w:r w:rsidRPr="00E17AB1">
        <w:rPr>
          <w:rFonts w:ascii="Palatino Linotype" w:hAnsi="Palatino Linotype"/>
          <w:b/>
          <w:spacing w:val="1"/>
          <w:highlight w:val="yellow"/>
        </w:rPr>
        <w:t xml:space="preserve"> </w:t>
      </w:r>
      <w:r w:rsidRPr="00E17AB1">
        <w:rPr>
          <w:rFonts w:ascii="Palatino Linotype" w:hAnsi="Palatino Linotype"/>
          <w:b/>
          <w:highlight w:val="yellow"/>
        </w:rPr>
        <w:t>e</w:t>
      </w:r>
      <w:r w:rsidRPr="00E17AB1">
        <w:rPr>
          <w:rFonts w:ascii="Palatino Linotype" w:hAnsi="Palatino Linotype"/>
          <w:b/>
          <w:spacing w:val="1"/>
          <w:highlight w:val="yellow"/>
        </w:rPr>
        <w:t xml:space="preserve"> </w:t>
      </w:r>
      <w:r w:rsidRPr="00E17AB1">
        <w:rPr>
          <w:rFonts w:ascii="Palatino Linotype" w:hAnsi="Palatino Linotype"/>
          <w:b/>
          <w:highlight w:val="yellow"/>
        </w:rPr>
        <w:t>empresas</w:t>
      </w:r>
      <w:r w:rsidRPr="00E17AB1">
        <w:rPr>
          <w:rFonts w:ascii="Palatino Linotype" w:hAnsi="Palatino Linotype"/>
          <w:b/>
          <w:spacing w:val="1"/>
          <w:highlight w:val="yellow"/>
        </w:rPr>
        <w:t xml:space="preserve"> </w:t>
      </w:r>
      <w:r w:rsidRPr="00E17AB1">
        <w:rPr>
          <w:rFonts w:ascii="Palatino Linotype" w:hAnsi="Palatino Linotype"/>
          <w:b/>
          <w:highlight w:val="yellow"/>
        </w:rPr>
        <w:t>de</w:t>
      </w:r>
      <w:r w:rsidRPr="00E17AB1">
        <w:rPr>
          <w:rFonts w:ascii="Palatino Linotype" w:hAnsi="Palatino Linotype"/>
          <w:b/>
          <w:spacing w:val="1"/>
          <w:highlight w:val="yellow"/>
        </w:rPr>
        <w:t xml:space="preserve"> </w:t>
      </w:r>
      <w:r w:rsidRPr="00E17AB1">
        <w:rPr>
          <w:rFonts w:ascii="Palatino Linotype" w:hAnsi="Palatino Linotype"/>
          <w:b/>
          <w:highlight w:val="yellow"/>
        </w:rPr>
        <w:t>pequeno</w:t>
      </w:r>
      <w:r w:rsidRPr="00E17AB1">
        <w:rPr>
          <w:rFonts w:ascii="Palatino Linotype" w:hAnsi="Palatino Linotype"/>
          <w:b/>
          <w:spacing w:val="1"/>
          <w:highlight w:val="yellow"/>
        </w:rPr>
        <w:t xml:space="preserve"> </w:t>
      </w:r>
      <w:r w:rsidRPr="00E17AB1">
        <w:rPr>
          <w:rFonts w:ascii="Palatino Linotype" w:hAnsi="Palatino Linotype"/>
          <w:b/>
          <w:highlight w:val="yellow"/>
        </w:rPr>
        <w:t>port</w:t>
      </w:r>
      <w:r w:rsidR="00F75006" w:rsidRPr="00E17AB1">
        <w:rPr>
          <w:rFonts w:ascii="Palatino Linotype" w:hAnsi="Palatino Linotype"/>
          <w:b/>
          <w:highlight w:val="yellow"/>
        </w:rPr>
        <w:t xml:space="preserve">e ou </w:t>
      </w:r>
      <w:r w:rsidRPr="00E17AB1">
        <w:rPr>
          <w:rFonts w:ascii="Palatino Linotype" w:hAnsi="Palatino Linotype"/>
          <w:b/>
          <w:highlight w:val="yellow"/>
        </w:rPr>
        <w:t>empresários</w:t>
      </w:r>
      <w:r w:rsidRPr="00E17AB1">
        <w:rPr>
          <w:rFonts w:ascii="Palatino Linotype" w:hAnsi="Palatino Linotype"/>
          <w:b/>
          <w:spacing w:val="1"/>
          <w:highlight w:val="yellow"/>
        </w:rPr>
        <w:t xml:space="preserve"> </w:t>
      </w:r>
      <w:r w:rsidRPr="00E17AB1">
        <w:rPr>
          <w:rFonts w:ascii="Palatino Linotype" w:hAnsi="Palatino Linotype"/>
          <w:b/>
          <w:highlight w:val="yellow"/>
        </w:rPr>
        <w:t>individuais</w:t>
      </w:r>
      <w:r w:rsidRPr="00E17AB1">
        <w:rPr>
          <w:rFonts w:ascii="Palatino Linotype" w:hAnsi="Palatino Linotype"/>
          <w:b/>
          <w:spacing w:val="1"/>
          <w:highlight w:val="yellow"/>
        </w:rPr>
        <w:t xml:space="preserve"> </w:t>
      </w:r>
      <w:r w:rsidRPr="00E17AB1">
        <w:rPr>
          <w:rFonts w:ascii="Palatino Linotype" w:hAnsi="Palatino Linotype"/>
          <w:b/>
          <w:highlight w:val="yellow"/>
        </w:rPr>
        <w:t>qualificados</w:t>
      </w:r>
      <w:r w:rsidRPr="00E17AB1">
        <w:rPr>
          <w:rFonts w:ascii="Palatino Linotype" w:hAnsi="Palatino Linotype"/>
          <w:b/>
          <w:spacing w:val="1"/>
          <w:highlight w:val="yellow"/>
        </w:rPr>
        <w:t xml:space="preserve"> </w:t>
      </w:r>
      <w:r w:rsidRPr="00E17AB1">
        <w:rPr>
          <w:rFonts w:ascii="Palatino Linotype" w:hAnsi="Palatino Linotype"/>
          <w:b/>
          <w:highlight w:val="yellow"/>
        </w:rPr>
        <w:t>como</w:t>
      </w:r>
      <w:r w:rsidRPr="00E17AB1">
        <w:rPr>
          <w:rFonts w:ascii="Palatino Linotype" w:hAnsi="Palatino Linotype"/>
          <w:b/>
          <w:spacing w:val="1"/>
          <w:highlight w:val="yellow"/>
        </w:rPr>
        <w:t xml:space="preserve"> </w:t>
      </w:r>
      <w:r w:rsidRPr="00E17AB1">
        <w:rPr>
          <w:rFonts w:ascii="Palatino Linotype" w:hAnsi="Palatino Linotype"/>
          <w:b/>
          <w:highlight w:val="yellow"/>
        </w:rPr>
        <w:t>tais,</w:t>
      </w:r>
      <w:r w:rsidRPr="00E17AB1">
        <w:rPr>
          <w:rFonts w:ascii="Palatino Linotype" w:hAnsi="Palatino Linotype"/>
          <w:b/>
          <w:spacing w:val="1"/>
          <w:highlight w:val="yellow"/>
        </w:rPr>
        <w:t xml:space="preserve"> </w:t>
      </w:r>
      <w:r w:rsidRPr="00E17AB1">
        <w:rPr>
          <w:rFonts w:ascii="Palatino Linotype" w:hAnsi="Palatino Linotype"/>
          <w:b/>
          <w:highlight w:val="yellow"/>
        </w:rPr>
        <w:t>nos</w:t>
      </w:r>
      <w:r w:rsidRPr="00E17AB1">
        <w:rPr>
          <w:rFonts w:ascii="Palatino Linotype" w:hAnsi="Palatino Linotype"/>
          <w:b/>
          <w:spacing w:val="1"/>
          <w:highlight w:val="yellow"/>
        </w:rPr>
        <w:t xml:space="preserve"> </w:t>
      </w:r>
      <w:r w:rsidRPr="00E17AB1">
        <w:rPr>
          <w:rFonts w:ascii="Palatino Linotype" w:hAnsi="Palatino Linotype"/>
          <w:b/>
          <w:highlight w:val="yellow"/>
        </w:rPr>
        <w:t>termos</w:t>
      </w:r>
      <w:r w:rsidRPr="00E17AB1">
        <w:rPr>
          <w:rFonts w:ascii="Palatino Linotype" w:hAnsi="Palatino Linotype"/>
          <w:b/>
          <w:spacing w:val="1"/>
          <w:highlight w:val="yellow"/>
        </w:rPr>
        <w:t xml:space="preserve"> </w:t>
      </w:r>
      <w:r w:rsidRPr="00E17AB1">
        <w:rPr>
          <w:rFonts w:ascii="Palatino Linotype" w:hAnsi="Palatino Linotype"/>
          <w:b/>
          <w:highlight w:val="yellow"/>
        </w:rPr>
        <w:t>da</w:t>
      </w:r>
      <w:r w:rsidRPr="00E17AB1">
        <w:rPr>
          <w:rFonts w:ascii="Palatino Linotype" w:hAnsi="Palatino Linotype"/>
          <w:b/>
          <w:spacing w:val="1"/>
          <w:highlight w:val="yellow"/>
        </w:rPr>
        <w:t xml:space="preserve"> </w:t>
      </w:r>
      <w:r w:rsidRPr="00E17AB1">
        <w:rPr>
          <w:rFonts w:ascii="Palatino Linotype" w:hAnsi="Palatino Linotype"/>
          <w:b/>
          <w:highlight w:val="yellow"/>
        </w:rPr>
        <w:t>Lei</w:t>
      </w:r>
      <w:r w:rsidRPr="00E17AB1">
        <w:rPr>
          <w:rFonts w:ascii="Palatino Linotype" w:hAnsi="Palatino Linotype"/>
          <w:b/>
          <w:spacing w:val="1"/>
          <w:highlight w:val="yellow"/>
        </w:rPr>
        <w:t xml:space="preserve"> </w:t>
      </w:r>
      <w:r w:rsidRPr="00E17AB1">
        <w:rPr>
          <w:rFonts w:ascii="Palatino Linotype" w:hAnsi="Palatino Linotype"/>
          <w:b/>
          <w:highlight w:val="yellow"/>
        </w:rPr>
        <w:t>Complementar</w:t>
      </w:r>
      <w:r w:rsidRPr="00E17AB1">
        <w:rPr>
          <w:rFonts w:ascii="Palatino Linotype" w:hAnsi="Palatino Linotype"/>
          <w:b/>
          <w:spacing w:val="1"/>
          <w:highlight w:val="yellow"/>
        </w:rPr>
        <w:t xml:space="preserve"> </w:t>
      </w:r>
      <w:r w:rsidRPr="00E17AB1">
        <w:rPr>
          <w:rFonts w:ascii="Palatino Linotype" w:hAnsi="Palatino Linotype"/>
          <w:b/>
          <w:highlight w:val="yellow"/>
        </w:rPr>
        <w:t>n.º</w:t>
      </w:r>
      <w:r w:rsidRPr="00E17AB1">
        <w:rPr>
          <w:rFonts w:ascii="Palatino Linotype" w:hAnsi="Palatino Linotype"/>
          <w:b/>
          <w:spacing w:val="1"/>
          <w:highlight w:val="yellow"/>
        </w:rPr>
        <w:t xml:space="preserve"> </w:t>
      </w:r>
      <w:r w:rsidRPr="00E17AB1">
        <w:rPr>
          <w:rFonts w:ascii="Palatino Linotype" w:hAnsi="Palatino Linotype"/>
          <w:b/>
          <w:highlight w:val="yellow"/>
        </w:rPr>
        <w:t>123/2006.</w:t>
      </w:r>
    </w:p>
    <w:bookmarkEnd w:id="1"/>
    <w:p w:rsidR="009E73CE" w:rsidRPr="00E17AB1" w:rsidRDefault="009E73CE" w:rsidP="008C0EE4">
      <w:pPr>
        <w:pStyle w:val="Corpodetexto"/>
        <w:spacing w:before="8"/>
        <w:ind w:right="-24"/>
        <w:rPr>
          <w:rFonts w:ascii="Palatino Linotype" w:hAnsi="Palatino Linotype"/>
          <w:b/>
          <w:sz w:val="22"/>
          <w:szCs w:val="22"/>
        </w:rPr>
      </w:pPr>
    </w:p>
    <w:p w:rsidR="009E73CE" w:rsidRPr="00E17AB1" w:rsidRDefault="00817E2D" w:rsidP="007801FB">
      <w:pPr>
        <w:pStyle w:val="PargrafodaLista"/>
        <w:numPr>
          <w:ilvl w:val="1"/>
          <w:numId w:val="4"/>
        </w:numPr>
        <w:tabs>
          <w:tab w:val="left" w:pos="891"/>
        </w:tabs>
        <w:ind w:left="0" w:right="-24" w:firstLine="0"/>
        <w:rPr>
          <w:rFonts w:ascii="Palatino Linotype" w:hAnsi="Palatino Linotype"/>
        </w:rPr>
      </w:pPr>
      <w:r w:rsidRPr="00E17AB1">
        <w:rPr>
          <w:rFonts w:ascii="Palatino Linotype" w:hAnsi="Palatino Linotype"/>
        </w:rPr>
        <w:t>Não</w:t>
      </w:r>
      <w:r w:rsidRPr="00E17AB1">
        <w:rPr>
          <w:rFonts w:ascii="Palatino Linotype" w:hAnsi="Palatino Linotype"/>
          <w:spacing w:val="-1"/>
        </w:rPr>
        <w:t xml:space="preserve"> </w:t>
      </w:r>
      <w:r w:rsidRPr="00E17AB1">
        <w:rPr>
          <w:rFonts w:ascii="Palatino Linotype" w:hAnsi="Palatino Linotype"/>
        </w:rPr>
        <w:t>poderão participar,</w:t>
      </w:r>
      <w:r w:rsidRPr="00E17AB1">
        <w:rPr>
          <w:rFonts w:ascii="Palatino Linotype" w:hAnsi="Palatino Linotype"/>
          <w:spacing w:val="-2"/>
        </w:rPr>
        <w:t xml:space="preserve"> </w:t>
      </w:r>
      <w:r w:rsidRPr="00E17AB1">
        <w:rPr>
          <w:rFonts w:ascii="Palatino Linotype" w:hAnsi="Palatino Linotype"/>
        </w:rPr>
        <w:t>direta</w:t>
      </w:r>
      <w:r w:rsidRPr="00E17AB1">
        <w:rPr>
          <w:rFonts w:ascii="Palatino Linotype" w:hAnsi="Palatino Linotype"/>
          <w:spacing w:val="-3"/>
        </w:rPr>
        <w:t xml:space="preserve"> </w:t>
      </w:r>
      <w:r w:rsidRPr="00E17AB1">
        <w:rPr>
          <w:rFonts w:ascii="Palatino Linotype" w:hAnsi="Palatino Linotype"/>
        </w:rPr>
        <w:t>ou indiretamente, deste</w:t>
      </w:r>
      <w:r w:rsidRPr="00E17AB1">
        <w:rPr>
          <w:rFonts w:ascii="Palatino Linotype" w:hAnsi="Palatino Linotype"/>
          <w:spacing w:val="-2"/>
        </w:rPr>
        <w:t xml:space="preserve"> </w:t>
      </w:r>
      <w:r w:rsidRPr="00E17AB1">
        <w:rPr>
          <w:rFonts w:ascii="Palatino Linotype" w:hAnsi="Palatino Linotype"/>
        </w:rPr>
        <w:t>Pregão:</w:t>
      </w:r>
    </w:p>
    <w:p w:rsidR="009E73CE" w:rsidRPr="00E17AB1" w:rsidRDefault="00817E2D" w:rsidP="007801FB">
      <w:pPr>
        <w:pStyle w:val="PargrafodaLista"/>
        <w:numPr>
          <w:ilvl w:val="2"/>
          <w:numId w:val="4"/>
        </w:numPr>
        <w:tabs>
          <w:tab w:val="left" w:pos="890"/>
        </w:tabs>
        <w:spacing w:before="92"/>
        <w:ind w:right="-24" w:firstLine="0"/>
        <w:rPr>
          <w:rFonts w:ascii="Palatino Linotype" w:hAnsi="Palatino Linotype"/>
        </w:rPr>
      </w:pPr>
      <w:bookmarkStart w:id="2" w:name="_Hlk72935672"/>
      <w:r w:rsidRPr="00E17AB1">
        <w:rPr>
          <w:rFonts w:ascii="Palatino Linotype" w:hAnsi="Palatino Linotype"/>
        </w:rPr>
        <w:t>Interessados que se enquadrem nas vedações previstas no artigo 16 da</w:t>
      </w:r>
      <w:r w:rsidRPr="00E17AB1">
        <w:rPr>
          <w:rFonts w:ascii="Palatino Linotype" w:hAnsi="Palatino Linotype"/>
          <w:spacing w:val="1"/>
        </w:rPr>
        <w:t xml:space="preserve"> </w:t>
      </w:r>
      <w:r w:rsidRPr="00E17AB1">
        <w:rPr>
          <w:rFonts w:ascii="Palatino Linotype" w:hAnsi="Palatino Linotype"/>
        </w:rPr>
        <w:t>Lei Estadual Paranaense n.º 15.608/07;</w:t>
      </w:r>
    </w:p>
    <w:p w:rsidR="009E73CE" w:rsidRPr="00E17AB1" w:rsidRDefault="00817E2D" w:rsidP="007801FB">
      <w:pPr>
        <w:pStyle w:val="PargrafodaLista"/>
        <w:numPr>
          <w:ilvl w:val="2"/>
          <w:numId w:val="4"/>
        </w:numPr>
        <w:tabs>
          <w:tab w:val="left" w:pos="890"/>
        </w:tabs>
        <w:ind w:right="-24" w:firstLine="0"/>
        <w:rPr>
          <w:rFonts w:ascii="Palatino Linotype" w:hAnsi="Palatino Linotype"/>
        </w:rPr>
      </w:pPr>
      <w:r w:rsidRPr="00E17AB1">
        <w:rPr>
          <w:rFonts w:ascii="Palatino Linotype" w:hAnsi="Palatino Linotype"/>
        </w:rPr>
        <w:t>Empresas</w:t>
      </w:r>
      <w:r w:rsidRPr="00E17AB1">
        <w:rPr>
          <w:rFonts w:ascii="Palatino Linotype" w:hAnsi="Palatino Linotype"/>
          <w:spacing w:val="64"/>
        </w:rPr>
        <w:t xml:space="preserve"> </w:t>
      </w:r>
      <w:r w:rsidRPr="00E17AB1">
        <w:rPr>
          <w:rFonts w:ascii="Palatino Linotype" w:hAnsi="Palatino Linotype"/>
        </w:rPr>
        <w:t>cujo</w:t>
      </w:r>
      <w:r w:rsidRPr="00E17AB1">
        <w:rPr>
          <w:rFonts w:ascii="Palatino Linotype" w:hAnsi="Palatino Linotype"/>
          <w:spacing w:val="62"/>
        </w:rPr>
        <w:t xml:space="preserve"> </w:t>
      </w:r>
      <w:r w:rsidRPr="00E17AB1">
        <w:rPr>
          <w:rFonts w:ascii="Palatino Linotype" w:hAnsi="Palatino Linotype"/>
        </w:rPr>
        <w:t>objeto</w:t>
      </w:r>
      <w:r w:rsidRPr="00E17AB1">
        <w:rPr>
          <w:rFonts w:ascii="Palatino Linotype" w:hAnsi="Palatino Linotype"/>
          <w:spacing w:val="64"/>
        </w:rPr>
        <w:t xml:space="preserve"> </w:t>
      </w:r>
      <w:r w:rsidRPr="00E17AB1">
        <w:rPr>
          <w:rFonts w:ascii="Palatino Linotype" w:hAnsi="Palatino Linotype"/>
        </w:rPr>
        <w:t>social</w:t>
      </w:r>
      <w:r w:rsidRPr="00E17AB1">
        <w:rPr>
          <w:rFonts w:ascii="Palatino Linotype" w:hAnsi="Palatino Linotype"/>
          <w:spacing w:val="64"/>
        </w:rPr>
        <w:t xml:space="preserve"> </w:t>
      </w:r>
      <w:r w:rsidRPr="00E17AB1">
        <w:rPr>
          <w:rFonts w:ascii="Palatino Linotype" w:hAnsi="Palatino Linotype"/>
        </w:rPr>
        <w:t>não</w:t>
      </w:r>
      <w:r w:rsidRPr="00E17AB1">
        <w:rPr>
          <w:rFonts w:ascii="Palatino Linotype" w:hAnsi="Palatino Linotype"/>
          <w:spacing w:val="2"/>
        </w:rPr>
        <w:t xml:space="preserve"> </w:t>
      </w:r>
      <w:r w:rsidRPr="00E17AB1">
        <w:rPr>
          <w:rFonts w:ascii="Palatino Linotype" w:hAnsi="Palatino Linotype"/>
        </w:rPr>
        <w:t>seja</w:t>
      </w:r>
      <w:r w:rsidRPr="00E17AB1">
        <w:rPr>
          <w:rFonts w:ascii="Palatino Linotype" w:hAnsi="Palatino Linotype"/>
          <w:spacing w:val="65"/>
        </w:rPr>
        <w:t xml:space="preserve"> </w:t>
      </w:r>
      <w:r w:rsidRPr="00E17AB1">
        <w:rPr>
          <w:rFonts w:ascii="Palatino Linotype" w:hAnsi="Palatino Linotype"/>
        </w:rPr>
        <w:t>compatível</w:t>
      </w:r>
      <w:r w:rsidRPr="00E17AB1">
        <w:rPr>
          <w:rFonts w:ascii="Palatino Linotype" w:hAnsi="Palatino Linotype"/>
          <w:spacing w:val="64"/>
        </w:rPr>
        <w:t xml:space="preserve"> </w:t>
      </w:r>
      <w:r w:rsidRPr="00E17AB1">
        <w:rPr>
          <w:rFonts w:ascii="Palatino Linotype" w:hAnsi="Palatino Linotype"/>
        </w:rPr>
        <w:t>com  o</w:t>
      </w:r>
      <w:r w:rsidRPr="00E17AB1">
        <w:rPr>
          <w:rFonts w:ascii="Palatino Linotype" w:hAnsi="Palatino Linotype"/>
          <w:spacing w:val="65"/>
        </w:rPr>
        <w:t xml:space="preserve"> </w:t>
      </w:r>
      <w:r w:rsidRPr="00E17AB1">
        <w:rPr>
          <w:rFonts w:ascii="Palatino Linotype" w:hAnsi="Palatino Linotype"/>
        </w:rPr>
        <w:t>objeto</w:t>
      </w:r>
      <w:r w:rsidR="000C2EC3" w:rsidRPr="00E17AB1">
        <w:rPr>
          <w:rFonts w:ascii="Palatino Linotype" w:hAnsi="Palatino Linotype"/>
        </w:rPr>
        <w:t xml:space="preserve"> </w:t>
      </w:r>
      <w:r w:rsidRPr="00E17AB1">
        <w:rPr>
          <w:rFonts w:ascii="Palatino Linotype" w:hAnsi="Palatino Linotype"/>
        </w:rPr>
        <w:t>deste</w:t>
      </w:r>
      <w:r w:rsidR="000C2EC3" w:rsidRPr="00E17AB1">
        <w:rPr>
          <w:rFonts w:ascii="Palatino Linotype" w:hAnsi="Palatino Linotype"/>
        </w:rPr>
        <w:t xml:space="preserve"> </w:t>
      </w:r>
      <w:r w:rsidRPr="00E17AB1">
        <w:rPr>
          <w:rFonts w:ascii="Palatino Linotype" w:hAnsi="Palatino Linotype"/>
          <w:spacing w:val="-65"/>
        </w:rPr>
        <w:t xml:space="preserve"> </w:t>
      </w:r>
      <w:r w:rsidR="000C2EC3" w:rsidRPr="00E17AB1">
        <w:rPr>
          <w:rFonts w:ascii="Palatino Linotype" w:hAnsi="Palatino Linotype"/>
          <w:spacing w:val="-65"/>
        </w:rPr>
        <w:t xml:space="preserve">  </w:t>
      </w:r>
      <w:r w:rsidRPr="00E17AB1">
        <w:rPr>
          <w:rFonts w:ascii="Palatino Linotype" w:hAnsi="Palatino Linotype"/>
        </w:rPr>
        <w:t>Pregão;</w:t>
      </w:r>
    </w:p>
    <w:p w:rsidR="009E73CE" w:rsidRPr="00E17AB1" w:rsidRDefault="00817E2D" w:rsidP="007801FB">
      <w:pPr>
        <w:pStyle w:val="PargrafodaLista"/>
        <w:numPr>
          <w:ilvl w:val="2"/>
          <w:numId w:val="4"/>
        </w:numPr>
        <w:tabs>
          <w:tab w:val="left" w:pos="890"/>
        </w:tabs>
        <w:ind w:left="889" w:right="-24" w:hanging="709"/>
        <w:rPr>
          <w:rFonts w:ascii="Palatino Linotype" w:hAnsi="Palatino Linotype"/>
        </w:rPr>
      </w:pPr>
      <w:r w:rsidRPr="00E17AB1">
        <w:rPr>
          <w:rFonts w:ascii="Palatino Linotype" w:hAnsi="Palatino Linotype"/>
        </w:rPr>
        <w:t>Empresas</w:t>
      </w:r>
      <w:r w:rsidRPr="00E17AB1">
        <w:rPr>
          <w:rFonts w:ascii="Palatino Linotype" w:hAnsi="Palatino Linotype"/>
          <w:spacing w:val="-2"/>
        </w:rPr>
        <w:t xml:space="preserve"> </w:t>
      </w:r>
      <w:r w:rsidRPr="00E17AB1">
        <w:rPr>
          <w:rFonts w:ascii="Palatino Linotype" w:hAnsi="Palatino Linotype"/>
        </w:rPr>
        <w:t>que</w:t>
      </w:r>
      <w:r w:rsidRPr="00E17AB1">
        <w:rPr>
          <w:rFonts w:ascii="Palatino Linotype" w:hAnsi="Palatino Linotype"/>
          <w:spacing w:val="-2"/>
        </w:rPr>
        <w:t xml:space="preserve"> </w:t>
      </w:r>
      <w:r w:rsidRPr="00E17AB1">
        <w:rPr>
          <w:rFonts w:ascii="Palatino Linotype" w:hAnsi="Palatino Linotype"/>
        </w:rPr>
        <w:t>não estejam</w:t>
      </w:r>
      <w:r w:rsidRPr="00E17AB1">
        <w:rPr>
          <w:rFonts w:ascii="Palatino Linotype" w:hAnsi="Palatino Linotype"/>
          <w:spacing w:val="-1"/>
        </w:rPr>
        <w:t xml:space="preserve"> </w:t>
      </w:r>
      <w:r w:rsidRPr="00E17AB1">
        <w:rPr>
          <w:rFonts w:ascii="Palatino Linotype" w:hAnsi="Palatino Linotype"/>
        </w:rPr>
        <w:t>regularmente</w:t>
      </w:r>
      <w:r w:rsidRPr="00E17AB1">
        <w:rPr>
          <w:rFonts w:ascii="Palatino Linotype" w:hAnsi="Palatino Linotype"/>
          <w:spacing w:val="-1"/>
        </w:rPr>
        <w:t xml:space="preserve"> </w:t>
      </w:r>
      <w:r w:rsidRPr="00E17AB1">
        <w:rPr>
          <w:rFonts w:ascii="Palatino Linotype" w:hAnsi="Palatino Linotype"/>
        </w:rPr>
        <w:t>estabelecidas</w:t>
      </w:r>
      <w:r w:rsidRPr="00E17AB1">
        <w:rPr>
          <w:rFonts w:ascii="Palatino Linotype" w:hAnsi="Palatino Linotype"/>
          <w:spacing w:val="-1"/>
        </w:rPr>
        <w:t xml:space="preserve"> </w:t>
      </w:r>
      <w:r w:rsidRPr="00E17AB1">
        <w:rPr>
          <w:rFonts w:ascii="Palatino Linotype" w:hAnsi="Palatino Linotype"/>
        </w:rPr>
        <w:t>no País;</w:t>
      </w:r>
    </w:p>
    <w:p w:rsidR="009E73CE" w:rsidRPr="00E17AB1" w:rsidRDefault="00817E2D" w:rsidP="007801FB">
      <w:pPr>
        <w:pStyle w:val="PargrafodaLista"/>
        <w:numPr>
          <w:ilvl w:val="2"/>
          <w:numId w:val="4"/>
        </w:numPr>
        <w:tabs>
          <w:tab w:val="left" w:pos="890"/>
        </w:tabs>
        <w:ind w:right="-24" w:firstLine="0"/>
        <w:rPr>
          <w:rFonts w:ascii="Palatino Linotype" w:hAnsi="Palatino Linotype"/>
        </w:rPr>
      </w:pPr>
      <w:r w:rsidRPr="00E17AB1">
        <w:rPr>
          <w:rFonts w:ascii="Palatino Linotype" w:hAnsi="Palatino Linotype"/>
        </w:rPr>
        <w:t>Empresas</w:t>
      </w:r>
      <w:r w:rsidRPr="00E17AB1">
        <w:rPr>
          <w:rFonts w:ascii="Palatino Linotype" w:hAnsi="Palatino Linotype"/>
          <w:spacing w:val="1"/>
        </w:rPr>
        <w:t xml:space="preserve"> </w:t>
      </w:r>
      <w:r w:rsidRPr="00E17AB1">
        <w:rPr>
          <w:rFonts w:ascii="Palatino Linotype" w:hAnsi="Palatino Linotype"/>
        </w:rPr>
        <w:t>suspensas</w:t>
      </w:r>
      <w:r w:rsidRPr="00E17AB1">
        <w:rPr>
          <w:rFonts w:ascii="Palatino Linotype" w:hAnsi="Palatino Linotype"/>
          <w:spacing w:val="1"/>
        </w:rPr>
        <w:t xml:space="preserve"> </w:t>
      </w:r>
      <w:r w:rsidRPr="00E17AB1">
        <w:rPr>
          <w:rFonts w:ascii="Palatino Linotype" w:hAnsi="Palatino Linotype"/>
        </w:rPr>
        <w:t>temporariamente</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participar</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licitação</w:t>
      </w:r>
      <w:r w:rsidRPr="00E17AB1">
        <w:rPr>
          <w:rFonts w:ascii="Palatino Linotype" w:hAnsi="Palatino Linotype"/>
          <w:spacing w:val="1"/>
        </w:rPr>
        <w:t xml:space="preserve"> </w:t>
      </w:r>
      <w:r w:rsidRPr="00E17AB1">
        <w:rPr>
          <w:rFonts w:ascii="Palatino Linotype" w:hAnsi="Palatino Linotype"/>
        </w:rPr>
        <w:t>e</w:t>
      </w:r>
      <w:r w:rsidRPr="00E17AB1">
        <w:rPr>
          <w:rFonts w:ascii="Palatino Linotype" w:hAnsi="Palatino Linotype"/>
          <w:spacing w:val="1"/>
        </w:rPr>
        <w:t xml:space="preserve"> </w:t>
      </w:r>
      <w:r w:rsidRPr="00E17AB1">
        <w:rPr>
          <w:rFonts w:ascii="Palatino Linotype" w:hAnsi="Palatino Linotype"/>
        </w:rPr>
        <w:t>de</w:t>
      </w:r>
      <w:r w:rsidR="000C2EC3" w:rsidRPr="00E17AB1">
        <w:rPr>
          <w:rFonts w:ascii="Palatino Linotype" w:hAnsi="Palatino Linotype"/>
        </w:rPr>
        <w:t xml:space="preserve"> </w:t>
      </w:r>
      <w:r w:rsidRPr="00E17AB1">
        <w:rPr>
          <w:rFonts w:ascii="Palatino Linotype" w:hAnsi="Palatino Linotype"/>
          <w:spacing w:val="-64"/>
        </w:rPr>
        <w:t xml:space="preserve"> </w:t>
      </w:r>
      <w:r w:rsidRPr="00E17AB1">
        <w:rPr>
          <w:rFonts w:ascii="Palatino Linotype" w:hAnsi="Palatino Linotype"/>
        </w:rPr>
        <w:t>contratar</w:t>
      </w:r>
      <w:r w:rsidRPr="00E17AB1">
        <w:rPr>
          <w:rFonts w:ascii="Palatino Linotype" w:hAnsi="Palatino Linotype"/>
          <w:spacing w:val="1"/>
        </w:rPr>
        <w:t xml:space="preserve"> </w:t>
      </w:r>
      <w:r w:rsidRPr="00E17AB1">
        <w:rPr>
          <w:rFonts w:ascii="Palatino Linotype" w:hAnsi="Palatino Linotype"/>
        </w:rPr>
        <w:t>com</w:t>
      </w:r>
      <w:r w:rsidRPr="00E17AB1">
        <w:rPr>
          <w:rFonts w:ascii="Palatino Linotype" w:hAnsi="Palatino Linotype"/>
          <w:spacing w:val="1"/>
        </w:rPr>
        <w:t xml:space="preserve"> </w:t>
      </w:r>
      <w:r w:rsidR="000C2EC3" w:rsidRPr="00E17AB1">
        <w:rPr>
          <w:rFonts w:ascii="Palatino Linotype" w:hAnsi="Palatino Linotype"/>
        </w:rPr>
        <w:t>a</w:t>
      </w:r>
      <w:r w:rsidRPr="00E17AB1">
        <w:rPr>
          <w:rFonts w:ascii="Palatino Linotype" w:hAnsi="Palatino Linotype"/>
          <w:spacing w:val="1"/>
        </w:rPr>
        <w:t xml:space="preserve"> </w:t>
      </w:r>
      <w:r w:rsidR="000C2EC3" w:rsidRPr="00E17AB1">
        <w:rPr>
          <w:rFonts w:ascii="Palatino Linotype" w:hAnsi="Palatino Linotype"/>
        </w:rPr>
        <w:t>Câmara Municipal de Ivaiporã/PR</w:t>
      </w:r>
      <w:r w:rsidRPr="00E17AB1">
        <w:rPr>
          <w:rFonts w:ascii="Palatino Linotype" w:hAnsi="Palatino Linotype"/>
        </w:rPr>
        <w:t>, conforme</w:t>
      </w:r>
      <w:r w:rsidRPr="00E17AB1">
        <w:rPr>
          <w:rFonts w:ascii="Palatino Linotype" w:hAnsi="Palatino Linotype"/>
          <w:spacing w:val="1"/>
        </w:rPr>
        <w:t xml:space="preserve"> </w:t>
      </w:r>
      <w:r w:rsidRPr="00E17AB1">
        <w:rPr>
          <w:rFonts w:ascii="Palatino Linotype" w:hAnsi="Palatino Linotype"/>
        </w:rPr>
        <w:t>inciso III</w:t>
      </w:r>
      <w:r w:rsidRPr="00E17AB1">
        <w:rPr>
          <w:rFonts w:ascii="Palatino Linotype" w:hAnsi="Palatino Linotype"/>
          <w:spacing w:val="1"/>
        </w:rPr>
        <w:t xml:space="preserve"> </w:t>
      </w:r>
      <w:r w:rsidRPr="00E17AB1">
        <w:rPr>
          <w:rFonts w:ascii="Palatino Linotype" w:hAnsi="Palatino Linotype"/>
        </w:rPr>
        <w:t>do</w:t>
      </w:r>
      <w:r w:rsidRPr="00E17AB1">
        <w:rPr>
          <w:rFonts w:ascii="Palatino Linotype" w:hAnsi="Palatino Linotype"/>
          <w:spacing w:val="1"/>
        </w:rPr>
        <w:t xml:space="preserve"> </w:t>
      </w:r>
      <w:r w:rsidRPr="00E17AB1">
        <w:rPr>
          <w:rFonts w:ascii="Palatino Linotype" w:hAnsi="Palatino Linotype"/>
        </w:rPr>
        <w:t>artigo 150 da</w:t>
      </w:r>
      <w:r w:rsidRPr="00E17AB1">
        <w:rPr>
          <w:rFonts w:ascii="Palatino Linotype" w:hAnsi="Palatino Linotype"/>
          <w:spacing w:val="1"/>
        </w:rPr>
        <w:t xml:space="preserve"> </w:t>
      </w:r>
      <w:r w:rsidRPr="00E17AB1">
        <w:rPr>
          <w:rFonts w:ascii="Palatino Linotype" w:hAnsi="Palatino Linotype"/>
        </w:rPr>
        <w:t>Lei</w:t>
      </w:r>
      <w:r w:rsidRPr="00E17AB1">
        <w:rPr>
          <w:rFonts w:ascii="Palatino Linotype" w:hAnsi="Palatino Linotype"/>
          <w:spacing w:val="1"/>
        </w:rPr>
        <w:t xml:space="preserve"> </w:t>
      </w:r>
      <w:r w:rsidRPr="00E17AB1">
        <w:rPr>
          <w:rFonts w:ascii="Palatino Linotype" w:hAnsi="Palatino Linotype"/>
        </w:rPr>
        <w:t>Estadual</w:t>
      </w:r>
      <w:r w:rsidRPr="00E17AB1">
        <w:rPr>
          <w:rFonts w:ascii="Palatino Linotype" w:hAnsi="Palatino Linotype"/>
          <w:spacing w:val="1"/>
        </w:rPr>
        <w:t xml:space="preserve"> </w:t>
      </w:r>
      <w:r w:rsidRPr="00E17AB1">
        <w:rPr>
          <w:rFonts w:ascii="Palatino Linotype" w:hAnsi="Palatino Linotype"/>
        </w:rPr>
        <w:t>Paranaense</w:t>
      </w:r>
      <w:r w:rsidRPr="00E17AB1">
        <w:rPr>
          <w:rFonts w:ascii="Palatino Linotype" w:hAnsi="Palatino Linotype"/>
          <w:spacing w:val="-1"/>
        </w:rPr>
        <w:t xml:space="preserve"> </w:t>
      </w:r>
      <w:r w:rsidRPr="00E17AB1">
        <w:rPr>
          <w:rFonts w:ascii="Palatino Linotype" w:hAnsi="Palatino Linotype"/>
        </w:rPr>
        <w:t>n. º 15.608/07;</w:t>
      </w:r>
    </w:p>
    <w:p w:rsidR="009E73CE" w:rsidRPr="00E17AB1" w:rsidRDefault="00817E2D" w:rsidP="007801FB">
      <w:pPr>
        <w:pStyle w:val="PargrafodaLista"/>
        <w:numPr>
          <w:ilvl w:val="2"/>
          <w:numId w:val="4"/>
        </w:numPr>
        <w:tabs>
          <w:tab w:val="left" w:pos="890"/>
        </w:tabs>
        <w:ind w:right="-24" w:firstLine="0"/>
        <w:rPr>
          <w:rFonts w:ascii="Palatino Linotype" w:hAnsi="Palatino Linotype"/>
        </w:rPr>
      </w:pPr>
      <w:r w:rsidRPr="00E17AB1">
        <w:rPr>
          <w:rFonts w:ascii="Palatino Linotype" w:hAnsi="Palatino Linotype"/>
        </w:rPr>
        <w:t>Empresas</w:t>
      </w:r>
      <w:r w:rsidRPr="00E17AB1">
        <w:rPr>
          <w:rFonts w:ascii="Palatino Linotype" w:hAnsi="Palatino Linotype"/>
          <w:spacing w:val="1"/>
        </w:rPr>
        <w:t xml:space="preserve"> </w:t>
      </w:r>
      <w:r w:rsidRPr="00E17AB1">
        <w:rPr>
          <w:rFonts w:ascii="Palatino Linotype" w:hAnsi="Palatino Linotype"/>
        </w:rPr>
        <w:t>punidas</w:t>
      </w:r>
      <w:r w:rsidRPr="00E17AB1">
        <w:rPr>
          <w:rFonts w:ascii="Palatino Linotype" w:hAnsi="Palatino Linotype"/>
          <w:spacing w:val="1"/>
        </w:rPr>
        <w:t xml:space="preserve"> </w:t>
      </w:r>
      <w:r w:rsidRPr="00E17AB1">
        <w:rPr>
          <w:rFonts w:ascii="Palatino Linotype" w:hAnsi="Palatino Linotype"/>
        </w:rPr>
        <w:t>com</w:t>
      </w:r>
      <w:r w:rsidRPr="00E17AB1">
        <w:rPr>
          <w:rFonts w:ascii="Palatino Linotype" w:hAnsi="Palatino Linotype"/>
          <w:spacing w:val="1"/>
        </w:rPr>
        <w:t xml:space="preserve"> </w:t>
      </w:r>
      <w:r w:rsidRPr="00E17AB1">
        <w:rPr>
          <w:rFonts w:ascii="Palatino Linotype" w:hAnsi="Palatino Linotype"/>
        </w:rPr>
        <w:t>a</w:t>
      </w:r>
      <w:r w:rsidRPr="00E17AB1">
        <w:rPr>
          <w:rFonts w:ascii="Palatino Linotype" w:hAnsi="Palatino Linotype"/>
          <w:spacing w:val="1"/>
        </w:rPr>
        <w:t xml:space="preserve"> </w:t>
      </w:r>
      <w:r w:rsidRPr="00E17AB1">
        <w:rPr>
          <w:rFonts w:ascii="Palatino Linotype" w:hAnsi="Palatino Linotype"/>
        </w:rPr>
        <w:t>sanção prevista</w:t>
      </w:r>
      <w:r w:rsidRPr="00E17AB1">
        <w:rPr>
          <w:rFonts w:ascii="Palatino Linotype" w:hAnsi="Palatino Linotype"/>
          <w:spacing w:val="1"/>
        </w:rPr>
        <w:t xml:space="preserve"> </w:t>
      </w:r>
      <w:r w:rsidRPr="00E17AB1">
        <w:rPr>
          <w:rFonts w:ascii="Palatino Linotype" w:hAnsi="Palatino Linotype"/>
        </w:rPr>
        <w:t>no</w:t>
      </w:r>
      <w:r w:rsidRPr="00E17AB1">
        <w:rPr>
          <w:rFonts w:ascii="Palatino Linotype" w:hAnsi="Palatino Linotype"/>
          <w:spacing w:val="1"/>
        </w:rPr>
        <w:t xml:space="preserve"> </w:t>
      </w:r>
      <w:r w:rsidRPr="00E17AB1">
        <w:rPr>
          <w:rFonts w:ascii="Palatino Linotype" w:hAnsi="Palatino Linotype"/>
        </w:rPr>
        <w:t>item</w:t>
      </w:r>
      <w:r w:rsidRPr="00E17AB1">
        <w:rPr>
          <w:rFonts w:ascii="Palatino Linotype" w:hAnsi="Palatino Linotype"/>
          <w:spacing w:val="1"/>
        </w:rPr>
        <w:t xml:space="preserve"> </w:t>
      </w:r>
      <w:r w:rsidRPr="00E17AB1">
        <w:rPr>
          <w:rFonts w:ascii="Palatino Linotype" w:hAnsi="Palatino Linotype"/>
        </w:rPr>
        <w:t>anterior,</w:t>
      </w:r>
      <w:r w:rsidRPr="00E17AB1">
        <w:rPr>
          <w:rFonts w:ascii="Palatino Linotype" w:hAnsi="Palatino Linotype"/>
          <w:spacing w:val="1"/>
        </w:rPr>
        <w:t xml:space="preserve"> </w:t>
      </w:r>
      <w:r w:rsidRPr="00E17AB1">
        <w:rPr>
          <w:rFonts w:ascii="Palatino Linotype" w:hAnsi="Palatino Linotype"/>
        </w:rPr>
        <w:t>durante</w:t>
      </w:r>
      <w:r w:rsidRPr="00E17AB1">
        <w:rPr>
          <w:rFonts w:ascii="Palatino Linotype" w:hAnsi="Palatino Linotype"/>
          <w:spacing w:val="66"/>
        </w:rPr>
        <w:t xml:space="preserve"> </w:t>
      </w:r>
      <w:r w:rsidRPr="00E17AB1">
        <w:rPr>
          <w:rFonts w:ascii="Palatino Linotype" w:hAnsi="Palatino Linotype"/>
        </w:rPr>
        <w:t>o</w:t>
      </w:r>
      <w:r w:rsidR="000C2EC3" w:rsidRPr="00E17AB1">
        <w:rPr>
          <w:rFonts w:ascii="Palatino Linotype" w:hAnsi="Palatino Linotype"/>
        </w:rPr>
        <w:t xml:space="preserve"> </w:t>
      </w:r>
      <w:r w:rsidRPr="00E17AB1">
        <w:rPr>
          <w:rFonts w:ascii="Palatino Linotype" w:hAnsi="Palatino Linotype"/>
          <w:spacing w:val="-64"/>
        </w:rPr>
        <w:t xml:space="preserve"> </w:t>
      </w:r>
      <w:r w:rsidRPr="00E17AB1">
        <w:rPr>
          <w:rFonts w:ascii="Palatino Linotype" w:hAnsi="Palatino Linotype"/>
        </w:rPr>
        <w:t>prazo de vigência de igual sanção imposto por órgão ou entidades do Estado,</w:t>
      </w:r>
      <w:r w:rsidRPr="00E17AB1">
        <w:rPr>
          <w:rFonts w:ascii="Palatino Linotype" w:hAnsi="Palatino Linotype"/>
          <w:spacing w:val="1"/>
        </w:rPr>
        <w:t xml:space="preserve"> </w:t>
      </w:r>
      <w:r w:rsidRPr="00E17AB1">
        <w:rPr>
          <w:rFonts w:ascii="Palatino Linotype" w:hAnsi="Palatino Linotype"/>
        </w:rPr>
        <w:t>nos</w:t>
      </w:r>
      <w:r w:rsidRPr="00E17AB1">
        <w:rPr>
          <w:rFonts w:ascii="Palatino Linotype" w:hAnsi="Palatino Linotype"/>
          <w:spacing w:val="1"/>
        </w:rPr>
        <w:t xml:space="preserve"> </w:t>
      </w:r>
      <w:r w:rsidRPr="00E17AB1">
        <w:rPr>
          <w:rFonts w:ascii="Palatino Linotype" w:hAnsi="Palatino Linotype"/>
        </w:rPr>
        <w:t>termos</w:t>
      </w:r>
      <w:r w:rsidRPr="00E17AB1">
        <w:rPr>
          <w:rFonts w:ascii="Palatino Linotype" w:hAnsi="Palatino Linotype"/>
          <w:spacing w:val="-3"/>
        </w:rPr>
        <w:t xml:space="preserve"> </w:t>
      </w:r>
      <w:r w:rsidRPr="00E17AB1">
        <w:rPr>
          <w:rFonts w:ascii="Palatino Linotype" w:hAnsi="Palatino Linotype"/>
        </w:rPr>
        <w:t>do</w:t>
      </w:r>
      <w:r w:rsidRPr="00E17AB1">
        <w:rPr>
          <w:rFonts w:ascii="Palatino Linotype" w:hAnsi="Palatino Linotype"/>
          <w:spacing w:val="-2"/>
        </w:rPr>
        <w:t xml:space="preserve"> </w:t>
      </w:r>
      <w:r w:rsidRPr="00E17AB1">
        <w:rPr>
          <w:rFonts w:ascii="Palatino Linotype" w:hAnsi="Palatino Linotype"/>
        </w:rPr>
        <w:t>artigo</w:t>
      </w:r>
      <w:r w:rsidRPr="00E17AB1">
        <w:rPr>
          <w:rFonts w:ascii="Palatino Linotype" w:hAnsi="Palatino Linotype"/>
          <w:spacing w:val="-2"/>
        </w:rPr>
        <w:t xml:space="preserve"> </w:t>
      </w:r>
      <w:r w:rsidRPr="00E17AB1">
        <w:rPr>
          <w:rFonts w:ascii="Palatino Linotype" w:hAnsi="Palatino Linotype"/>
        </w:rPr>
        <w:t>155</w:t>
      </w:r>
      <w:r w:rsidRPr="00E17AB1">
        <w:rPr>
          <w:rFonts w:ascii="Palatino Linotype" w:hAnsi="Palatino Linotype"/>
          <w:spacing w:val="2"/>
        </w:rPr>
        <w:t xml:space="preserve"> </w:t>
      </w:r>
      <w:r w:rsidRPr="00E17AB1">
        <w:rPr>
          <w:rFonts w:ascii="Palatino Linotype" w:hAnsi="Palatino Linotype"/>
        </w:rPr>
        <w:t>da Lei</w:t>
      </w:r>
      <w:r w:rsidRPr="00E17AB1">
        <w:rPr>
          <w:rFonts w:ascii="Palatino Linotype" w:hAnsi="Palatino Linotype"/>
          <w:spacing w:val="1"/>
        </w:rPr>
        <w:t xml:space="preserve"> </w:t>
      </w:r>
      <w:r w:rsidRPr="00E17AB1">
        <w:rPr>
          <w:rFonts w:ascii="Palatino Linotype" w:hAnsi="Palatino Linotype"/>
        </w:rPr>
        <w:t>Estadual Paranaense</w:t>
      </w:r>
      <w:r w:rsidRPr="00E17AB1">
        <w:rPr>
          <w:rFonts w:ascii="Palatino Linotype" w:hAnsi="Palatino Linotype"/>
          <w:spacing w:val="-2"/>
        </w:rPr>
        <w:t xml:space="preserve"> </w:t>
      </w:r>
      <w:r w:rsidRPr="00E17AB1">
        <w:rPr>
          <w:rFonts w:ascii="Palatino Linotype" w:hAnsi="Palatino Linotype"/>
        </w:rPr>
        <w:t>nº</w:t>
      </w:r>
      <w:r w:rsidRPr="00E17AB1">
        <w:rPr>
          <w:rFonts w:ascii="Palatino Linotype" w:hAnsi="Palatino Linotype"/>
          <w:spacing w:val="-2"/>
        </w:rPr>
        <w:t xml:space="preserve"> </w:t>
      </w:r>
      <w:r w:rsidRPr="00E17AB1">
        <w:rPr>
          <w:rFonts w:ascii="Palatino Linotype" w:hAnsi="Palatino Linotype"/>
        </w:rPr>
        <w:t>15.608/07;</w:t>
      </w:r>
    </w:p>
    <w:p w:rsidR="009E73CE" w:rsidRPr="00E17AB1" w:rsidRDefault="00817E2D" w:rsidP="007801FB">
      <w:pPr>
        <w:pStyle w:val="PargrafodaLista"/>
        <w:numPr>
          <w:ilvl w:val="2"/>
          <w:numId w:val="4"/>
        </w:numPr>
        <w:tabs>
          <w:tab w:val="left" w:pos="890"/>
        </w:tabs>
        <w:spacing w:before="1"/>
        <w:ind w:right="-24" w:firstLine="0"/>
        <w:rPr>
          <w:rFonts w:ascii="Palatino Linotype" w:hAnsi="Palatino Linotype"/>
        </w:rPr>
      </w:pPr>
      <w:r w:rsidRPr="00E17AB1">
        <w:rPr>
          <w:rFonts w:ascii="Palatino Linotype" w:hAnsi="Palatino Linotype"/>
        </w:rPr>
        <w:t xml:space="preserve">Empresas impedidas de licitar e contratar no âmbito do </w:t>
      </w:r>
      <w:r w:rsidR="000C2EC3" w:rsidRPr="00E17AB1">
        <w:rPr>
          <w:rFonts w:ascii="Palatino Linotype" w:hAnsi="Palatino Linotype"/>
        </w:rPr>
        <w:t xml:space="preserve">município de Ivaiporã/PR, </w:t>
      </w:r>
      <w:r w:rsidRPr="00E17AB1">
        <w:rPr>
          <w:rFonts w:ascii="Palatino Linotype" w:hAnsi="Palatino Linotype"/>
          <w:spacing w:val="-64"/>
        </w:rPr>
        <w:t xml:space="preserve"> </w:t>
      </w:r>
      <w:r w:rsidR="000C2EC3" w:rsidRPr="00E17AB1">
        <w:rPr>
          <w:rFonts w:ascii="Palatino Linotype" w:hAnsi="Palatino Linotype"/>
          <w:spacing w:val="-64"/>
        </w:rPr>
        <w:t xml:space="preserve">     </w:t>
      </w:r>
      <w:r w:rsidRPr="00E17AB1">
        <w:rPr>
          <w:rFonts w:ascii="Palatino Linotype" w:hAnsi="Palatino Linotype"/>
        </w:rPr>
        <w:t>conforme</w:t>
      </w:r>
      <w:r w:rsidRPr="00E17AB1">
        <w:rPr>
          <w:rFonts w:ascii="Palatino Linotype" w:hAnsi="Palatino Linotype"/>
          <w:spacing w:val="-1"/>
        </w:rPr>
        <w:t xml:space="preserve"> </w:t>
      </w:r>
      <w:r w:rsidRPr="00E17AB1">
        <w:rPr>
          <w:rFonts w:ascii="Palatino Linotype" w:hAnsi="Palatino Linotype"/>
        </w:rPr>
        <w:t>artigo 7º da Lei</w:t>
      </w:r>
      <w:r w:rsidRPr="00E17AB1">
        <w:rPr>
          <w:rFonts w:ascii="Palatino Linotype" w:hAnsi="Palatino Linotype"/>
          <w:spacing w:val="1"/>
        </w:rPr>
        <w:t xml:space="preserve"> </w:t>
      </w:r>
      <w:r w:rsidRPr="00E17AB1">
        <w:rPr>
          <w:rFonts w:ascii="Palatino Linotype" w:hAnsi="Palatino Linotype"/>
        </w:rPr>
        <w:t>Federal n.</w:t>
      </w:r>
      <w:r w:rsidRPr="00E17AB1">
        <w:rPr>
          <w:rFonts w:ascii="Palatino Linotype" w:hAnsi="Palatino Linotype"/>
          <w:spacing w:val="-2"/>
        </w:rPr>
        <w:t xml:space="preserve"> </w:t>
      </w:r>
      <w:r w:rsidRPr="00E17AB1">
        <w:rPr>
          <w:rFonts w:ascii="Palatino Linotype" w:hAnsi="Palatino Linotype"/>
        </w:rPr>
        <w:t>º</w:t>
      </w:r>
      <w:r w:rsidRPr="00E17AB1">
        <w:rPr>
          <w:rFonts w:ascii="Palatino Linotype" w:hAnsi="Palatino Linotype"/>
          <w:spacing w:val="1"/>
        </w:rPr>
        <w:t xml:space="preserve"> </w:t>
      </w:r>
      <w:r w:rsidRPr="00E17AB1">
        <w:rPr>
          <w:rFonts w:ascii="Palatino Linotype" w:hAnsi="Palatino Linotype"/>
        </w:rPr>
        <w:t>10.520/02;</w:t>
      </w:r>
    </w:p>
    <w:p w:rsidR="009E73CE" w:rsidRPr="00E17AB1" w:rsidRDefault="00817E2D" w:rsidP="007801FB">
      <w:pPr>
        <w:pStyle w:val="PargrafodaLista"/>
        <w:numPr>
          <w:ilvl w:val="2"/>
          <w:numId w:val="4"/>
        </w:numPr>
        <w:tabs>
          <w:tab w:val="left" w:pos="890"/>
        </w:tabs>
        <w:spacing w:before="1"/>
        <w:ind w:right="-24" w:firstLine="0"/>
        <w:rPr>
          <w:rFonts w:ascii="Palatino Linotype" w:hAnsi="Palatino Linotype"/>
        </w:rPr>
      </w:pPr>
      <w:r w:rsidRPr="00E17AB1">
        <w:rPr>
          <w:rFonts w:ascii="Palatino Linotype" w:hAnsi="Palatino Linotype"/>
        </w:rPr>
        <w:t>Empresas</w:t>
      </w:r>
      <w:r w:rsidRPr="00E17AB1">
        <w:rPr>
          <w:rFonts w:ascii="Palatino Linotype" w:hAnsi="Palatino Linotype"/>
          <w:spacing w:val="1"/>
        </w:rPr>
        <w:t xml:space="preserve"> </w:t>
      </w:r>
      <w:r w:rsidRPr="00E17AB1">
        <w:rPr>
          <w:rFonts w:ascii="Palatino Linotype" w:hAnsi="Palatino Linotype"/>
        </w:rPr>
        <w:t>declaradas</w:t>
      </w:r>
      <w:r w:rsidRPr="00E17AB1">
        <w:rPr>
          <w:rFonts w:ascii="Palatino Linotype" w:hAnsi="Palatino Linotype"/>
          <w:spacing w:val="1"/>
        </w:rPr>
        <w:t xml:space="preserve"> </w:t>
      </w:r>
      <w:r w:rsidRPr="00E17AB1">
        <w:rPr>
          <w:rFonts w:ascii="Palatino Linotype" w:hAnsi="Palatino Linotype"/>
        </w:rPr>
        <w:t>inidôneas</w:t>
      </w:r>
      <w:r w:rsidRPr="00E17AB1">
        <w:rPr>
          <w:rFonts w:ascii="Palatino Linotype" w:hAnsi="Palatino Linotype"/>
          <w:spacing w:val="1"/>
        </w:rPr>
        <w:t xml:space="preserve"> </w:t>
      </w:r>
      <w:r w:rsidRPr="00E17AB1">
        <w:rPr>
          <w:rFonts w:ascii="Palatino Linotype" w:hAnsi="Palatino Linotype"/>
        </w:rPr>
        <w:t>para</w:t>
      </w:r>
      <w:r w:rsidRPr="00E17AB1">
        <w:rPr>
          <w:rFonts w:ascii="Palatino Linotype" w:hAnsi="Palatino Linotype"/>
          <w:spacing w:val="1"/>
        </w:rPr>
        <w:t xml:space="preserve"> </w:t>
      </w:r>
      <w:r w:rsidRPr="00E17AB1">
        <w:rPr>
          <w:rFonts w:ascii="Palatino Linotype" w:hAnsi="Palatino Linotype"/>
        </w:rPr>
        <w:t>licitar</w:t>
      </w:r>
      <w:r w:rsidRPr="00E17AB1">
        <w:rPr>
          <w:rFonts w:ascii="Palatino Linotype" w:hAnsi="Palatino Linotype"/>
          <w:spacing w:val="1"/>
        </w:rPr>
        <w:t xml:space="preserve"> </w:t>
      </w:r>
      <w:r w:rsidRPr="00E17AB1">
        <w:rPr>
          <w:rFonts w:ascii="Palatino Linotype" w:hAnsi="Palatino Linotype"/>
        </w:rPr>
        <w:t>ou</w:t>
      </w:r>
      <w:r w:rsidRPr="00E17AB1">
        <w:rPr>
          <w:rFonts w:ascii="Palatino Linotype" w:hAnsi="Palatino Linotype"/>
          <w:spacing w:val="1"/>
        </w:rPr>
        <w:t xml:space="preserve"> </w:t>
      </w:r>
      <w:r w:rsidRPr="00E17AB1">
        <w:rPr>
          <w:rFonts w:ascii="Palatino Linotype" w:hAnsi="Palatino Linotype"/>
        </w:rPr>
        <w:t>contratar</w:t>
      </w:r>
      <w:r w:rsidRPr="00E17AB1">
        <w:rPr>
          <w:rFonts w:ascii="Palatino Linotype" w:hAnsi="Palatino Linotype"/>
          <w:spacing w:val="1"/>
        </w:rPr>
        <w:t xml:space="preserve"> </w:t>
      </w:r>
      <w:r w:rsidRPr="00E17AB1">
        <w:rPr>
          <w:rFonts w:ascii="Palatino Linotype" w:hAnsi="Palatino Linotype"/>
        </w:rPr>
        <w:t>com</w:t>
      </w:r>
      <w:r w:rsidRPr="00E17AB1">
        <w:rPr>
          <w:rFonts w:ascii="Palatino Linotype" w:hAnsi="Palatino Linotype"/>
          <w:spacing w:val="1"/>
        </w:rPr>
        <w:t xml:space="preserve"> </w:t>
      </w:r>
      <w:r w:rsidRPr="00E17AB1">
        <w:rPr>
          <w:rFonts w:ascii="Palatino Linotype" w:hAnsi="Palatino Linotype"/>
        </w:rPr>
        <w:t>a</w:t>
      </w:r>
      <w:r w:rsidRPr="00E17AB1">
        <w:rPr>
          <w:rFonts w:ascii="Palatino Linotype" w:hAnsi="Palatino Linotype"/>
          <w:spacing w:val="1"/>
        </w:rPr>
        <w:t xml:space="preserve"> </w:t>
      </w:r>
      <w:r w:rsidRPr="00E17AB1">
        <w:rPr>
          <w:rFonts w:ascii="Palatino Linotype" w:hAnsi="Palatino Linotype"/>
        </w:rPr>
        <w:t>Administração Pública com fulcro no inciso IV do artigo 150 da Lei Estadual</w:t>
      </w:r>
      <w:r w:rsidRPr="00E17AB1">
        <w:rPr>
          <w:rFonts w:ascii="Palatino Linotype" w:hAnsi="Palatino Linotype"/>
          <w:spacing w:val="1"/>
        </w:rPr>
        <w:t xml:space="preserve"> </w:t>
      </w:r>
      <w:r w:rsidRPr="00E17AB1">
        <w:rPr>
          <w:rFonts w:ascii="Palatino Linotype" w:hAnsi="Palatino Linotype"/>
        </w:rPr>
        <w:t>Paranaense</w:t>
      </w:r>
      <w:r w:rsidRPr="00E17AB1">
        <w:rPr>
          <w:rFonts w:ascii="Palatino Linotype" w:hAnsi="Palatino Linotype"/>
          <w:spacing w:val="-1"/>
        </w:rPr>
        <w:t xml:space="preserve"> </w:t>
      </w:r>
      <w:r w:rsidRPr="00E17AB1">
        <w:rPr>
          <w:rFonts w:ascii="Palatino Linotype" w:hAnsi="Palatino Linotype"/>
        </w:rPr>
        <w:t>n. º 15.608/07;</w:t>
      </w:r>
    </w:p>
    <w:p w:rsidR="009E73CE" w:rsidRPr="00E17AB1" w:rsidRDefault="00817E2D" w:rsidP="007801FB">
      <w:pPr>
        <w:pStyle w:val="PargrafodaLista"/>
        <w:numPr>
          <w:ilvl w:val="2"/>
          <w:numId w:val="4"/>
        </w:numPr>
        <w:tabs>
          <w:tab w:val="left" w:pos="890"/>
          <w:tab w:val="left" w:pos="8647"/>
        </w:tabs>
        <w:ind w:right="-24" w:firstLine="0"/>
        <w:rPr>
          <w:rFonts w:ascii="Palatino Linotype" w:hAnsi="Palatino Linotype"/>
        </w:rPr>
      </w:pPr>
      <w:r w:rsidRPr="00E17AB1">
        <w:rPr>
          <w:rFonts w:ascii="Palatino Linotype" w:hAnsi="Palatino Linotype"/>
        </w:rPr>
        <w:t>Empresas</w:t>
      </w:r>
      <w:r w:rsidRPr="00E17AB1">
        <w:rPr>
          <w:rFonts w:ascii="Palatino Linotype" w:hAnsi="Palatino Linotype"/>
          <w:spacing w:val="1"/>
        </w:rPr>
        <w:t xml:space="preserve"> </w:t>
      </w:r>
      <w:r w:rsidRPr="00E17AB1">
        <w:rPr>
          <w:rFonts w:ascii="Palatino Linotype" w:hAnsi="Palatino Linotype"/>
        </w:rPr>
        <w:t>que</w:t>
      </w:r>
      <w:r w:rsidRPr="00E17AB1">
        <w:rPr>
          <w:rFonts w:ascii="Palatino Linotype" w:hAnsi="Palatino Linotype"/>
          <w:spacing w:val="1"/>
        </w:rPr>
        <w:t xml:space="preserve"> </w:t>
      </w:r>
      <w:r w:rsidRPr="00E17AB1">
        <w:rPr>
          <w:rFonts w:ascii="Palatino Linotype" w:hAnsi="Palatino Linotype"/>
        </w:rPr>
        <w:t>se</w:t>
      </w:r>
      <w:r w:rsidRPr="00E17AB1">
        <w:rPr>
          <w:rFonts w:ascii="Palatino Linotype" w:hAnsi="Palatino Linotype"/>
          <w:spacing w:val="1"/>
        </w:rPr>
        <w:t xml:space="preserve"> </w:t>
      </w:r>
      <w:r w:rsidRPr="00E17AB1">
        <w:rPr>
          <w:rFonts w:ascii="Palatino Linotype" w:hAnsi="Palatino Linotype"/>
        </w:rPr>
        <w:t>encontrem</w:t>
      </w:r>
      <w:r w:rsidRPr="00E17AB1">
        <w:rPr>
          <w:rFonts w:ascii="Palatino Linotype" w:hAnsi="Palatino Linotype"/>
          <w:spacing w:val="1"/>
        </w:rPr>
        <w:t xml:space="preserve"> </w:t>
      </w:r>
      <w:r w:rsidRPr="00E17AB1">
        <w:rPr>
          <w:rFonts w:ascii="Palatino Linotype" w:hAnsi="Palatino Linotype"/>
        </w:rPr>
        <w:t>sob</w:t>
      </w:r>
      <w:r w:rsidRPr="00E17AB1">
        <w:rPr>
          <w:rFonts w:ascii="Palatino Linotype" w:hAnsi="Palatino Linotype"/>
          <w:spacing w:val="1"/>
        </w:rPr>
        <w:t xml:space="preserve"> </w:t>
      </w:r>
      <w:r w:rsidRPr="00E17AB1">
        <w:rPr>
          <w:rFonts w:ascii="Palatino Linotype" w:hAnsi="Palatino Linotype"/>
        </w:rPr>
        <w:t>falência,</w:t>
      </w:r>
      <w:r w:rsidRPr="00E17AB1">
        <w:rPr>
          <w:rFonts w:ascii="Palatino Linotype" w:hAnsi="Palatino Linotype"/>
          <w:spacing w:val="1"/>
        </w:rPr>
        <w:t xml:space="preserve"> </w:t>
      </w:r>
      <w:r w:rsidRPr="00E17AB1">
        <w:rPr>
          <w:rFonts w:ascii="Palatino Linotype" w:hAnsi="Palatino Linotype"/>
        </w:rPr>
        <w:t>dissolução,</w:t>
      </w:r>
      <w:r w:rsidRPr="00E17AB1">
        <w:rPr>
          <w:rFonts w:ascii="Palatino Linotype" w:hAnsi="Palatino Linotype"/>
          <w:spacing w:val="66"/>
        </w:rPr>
        <w:t xml:space="preserve"> </w:t>
      </w:r>
      <w:r w:rsidRPr="00E17AB1">
        <w:rPr>
          <w:rFonts w:ascii="Palatino Linotype" w:hAnsi="Palatino Linotype"/>
        </w:rPr>
        <w:t>recuperação</w:t>
      </w:r>
      <w:r w:rsidRPr="00E17AB1">
        <w:rPr>
          <w:rFonts w:ascii="Palatino Linotype" w:hAnsi="Palatino Linotype"/>
          <w:spacing w:val="1"/>
        </w:rPr>
        <w:t xml:space="preserve"> </w:t>
      </w:r>
      <w:r w:rsidRPr="00E17AB1">
        <w:rPr>
          <w:rFonts w:ascii="Palatino Linotype" w:hAnsi="Palatino Linotype"/>
        </w:rPr>
        <w:t>judicial ou extrajudicial, exceto empresas com plano de recuperação acolhido</w:t>
      </w:r>
      <w:r w:rsidRPr="00E17AB1">
        <w:rPr>
          <w:rFonts w:ascii="Palatino Linotype" w:hAnsi="Palatino Linotype"/>
          <w:spacing w:val="1"/>
        </w:rPr>
        <w:t xml:space="preserve"> </w:t>
      </w:r>
      <w:r w:rsidRPr="00E17AB1">
        <w:rPr>
          <w:rFonts w:ascii="Palatino Linotype" w:hAnsi="Palatino Linotype"/>
        </w:rPr>
        <w:t>judicialmente,</w:t>
      </w:r>
      <w:r w:rsidRPr="00E17AB1">
        <w:rPr>
          <w:rFonts w:ascii="Palatino Linotype" w:hAnsi="Palatino Linotype"/>
          <w:spacing w:val="1"/>
        </w:rPr>
        <w:t xml:space="preserve"> </w:t>
      </w:r>
      <w:r w:rsidRPr="00E17AB1">
        <w:rPr>
          <w:rFonts w:ascii="Palatino Linotype" w:hAnsi="Palatino Linotype"/>
        </w:rPr>
        <w:t>e</w:t>
      </w:r>
      <w:r w:rsidRPr="00E17AB1">
        <w:rPr>
          <w:rFonts w:ascii="Palatino Linotype" w:hAnsi="Palatino Linotype"/>
          <w:spacing w:val="1"/>
        </w:rPr>
        <w:t xml:space="preserve"> </w:t>
      </w:r>
      <w:r w:rsidRPr="00E17AB1">
        <w:rPr>
          <w:rFonts w:ascii="Palatino Linotype" w:hAnsi="Palatino Linotype"/>
        </w:rPr>
        <w:t>empresas</w:t>
      </w:r>
      <w:r w:rsidRPr="00E17AB1">
        <w:rPr>
          <w:rFonts w:ascii="Palatino Linotype" w:hAnsi="Palatino Linotype"/>
          <w:spacing w:val="1"/>
        </w:rPr>
        <w:t xml:space="preserve"> </w:t>
      </w:r>
      <w:r w:rsidRPr="00E17AB1">
        <w:rPr>
          <w:rFonts w:ascii="Palatino Linotype" w:hAnsi="Palatino Linotype"/>
        </w:rPr>
        <w:t>em</w:t>
      </w:r>
      <w:r w:rsidRPr="00E17AB1">
        <w:rPr>
          <w:rFonts w:ascii="Palatino Linotype" w:hAnsi="Palatino Linotype"/>
          <w:spacing w:val="1"/>
        </w:rPr>
        <w:t xml:space="preserve"> </w:t>
      </w:r>
      <w:r w:rsidRPr="00E17AB1">
        <w:rPr>
          <w:rFonts w:ascii="Palatino Linotype" w:hAnsi="Palatino Linotype"/>
        </w:rPr>
        <w:t>recuperação</w:t>
      </w:r>
      <w:r w:rsidRPr="00E17AB1">
        <w:rPr>
          <w:rFonts w:ascii="Palatino Linotype" w:hAnsi="Palatino Linotype"/>
          <w:spacing w:val="1"/>
        </w:rPr>
        <w:t xml:space="preserve"> </w:t>
      </w:r>
      <w:r w:rsidRPr="00E17AB1">
        <w:rPr>
          <w:rFonts w:ascii="Palatino Linotype" w:hAnsi="Palatino Linotype"/>
        </w:rPr>
        <w:t>extrajudicial,</w:t>
      </w:r>
      <w:r w:rsidRPr="00E17AB1">
        <w:rPr>
          <w:rFonts w:ascii="Palatino Linotype" w:hAnsi="Palatino Linotype"/>
          <w:spacing w:val="1"/>
        </w:rPr>
        <w:t xml:space="preserve"> </w:t>
      </w:r>
      <w:r w:rsidRPr="00E17AB1">
        <w:rPr>
          <w:rFonts w:ascii="Palatino Linotype" w:hAnsi="Palatino Linotype"/>
        </w:rPr>
        <w:t>com</w:t>
      </w:r>
      <w:r w:rsidRPr="00E17AB1">
        <w:rPr>
          <w:rFonts w:ascii="Palatino Linotype" w:hAnsi="Palatino Linotype"/>
          <w:spacing w:val="1"/>
        </w:rPr>
        <w:t xml:space="preserve"> </w:t>
      </w:r>
      <w:r w:rsidRPr="00E17AB1">
        <w:rPr>
          <w:rFonts w:ascii="Palatino Linotype" w:hAnsi="Palatino Linotype"/>
        </w:rPr>
        <w:t>plano</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recuperação</w:t>
      </w:r>
      <w:r w:rsidRPr="00E17AB1">
        <w:rPr>
          <w:rFonts w:ascii="Palatino Linotype" w:hAnsi="Palatino Linotype"/>
          <w:spacing w:val="-1"/>
        </w:rPr>
        <w:t xml:space="preserve"> </w:t>
      </w:r>
      <w:r w:rsidRPr="00E17AB1">
        <w:rPr>
          <w:rFonts w:ascii="Palatino Linotype" w:hAnsi="Palatino Linotype"/>
        </w:rPr>
        <w:t>homologado</w:t>
      </w:r>
      <w:r w:rsidRPr="00E17AB1">
        <w:rPr>
          <w:rFonts w:ascii="Palatino Linotype" w:hAnsi="Palatino Linotype"/>
          <w:spacing w:val="2"/>
        </w:rPr>
        <w:t xml:space="preserve"> </w:t>
      </w:r>
      <w:r w:rsidRPr="00E17AB1">
        <w:rPr>
          <w:rFonts w:ascii="Palatino Linotype" w:hAnsi="Palatino Linotype"/>
        </w:rPr>
        <w:t>judicialmente.</w:t>
      </w:r>
    </w:p>
    <w:p w:rsidR="009E73CE" w:rsidRPr="00E17AB1" w:rsidRDefault="00817E2D" w:rsidP="007801FB">
      <w:pPr>
        <w:pStyle w:val="PargrafodaLista"/>
        <w:numPr>
          <w:ilvl w:val="2"/>
          <w:numId w:val="4"/>
        </w:numPr>
        <w:tabs>
          <w:tab w:val="left" w:pos="890"/>
        </w:tabs>
        <w:ind w:left="889" w:hanging="709"/>
        <w:rPr>
          <w:rFonts w:ascii="Palatino Linotype" w:hAnsi="Palatino Linotype"/>
        </w:rPr>
      </w:pPr>
      <w:r w:rsidRPr="00E17AB1">
        <w:rPr>
          <w:rFonts w:ascii="Palatino Linotype" w:hAnsi="Palatino Linotype"/>
        </w:rPr>
        <w:t>Cooperativa</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mão</w:t>
      </w:r>
      <w:r w:rsidRPr="00E17AB1">
        <w:rPr>
          <w:rFonts w:ascii="Palatino Linotype" w:hAnsi="Palatino Linotype"/>
          <w:spacing w:val="-2"/>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obra;</w:t>
      </w:r>
    </w:p>
    <w:p w:rsidR="009E73CE" w:rsidRPr="00E17AB1" w:rsidRDefault="00817E2D" w:rsidP="007801FB">
      <w:pPr>
        <w:pStyle w:val="PargrafodaLista"/>
        <w:numPr>
          <w:ilvl w:val="2"/>
          <w:numId w:val="4"/>
        </w:numPr>
        <w:tabs>
          <w:tab w:val="left" w:pos="1033"/>
        </w:tabs>
        <w:ind w:left="1032" w:hanging="852"/>
        <w:rPr>
          <w:rFonts w:ascii="Palatino Linotype" w:hAnsi="Palatino Linotype"/>
        </w:rPr>
      </w:pPr>
      <w:r w:rsidRPr="00E17AB1">
        <w:rPr>
          <w:rFonts w:ascii="Palatino Linotype" w:hAnsi="Palatino Linotype"/>
        </w:rPr>
        <w:t>Consórcio</w:t>
      </w:r>
      <w:r w:rsidRPr="00E17AB1">
        <w:rPr>
          <w:rFonts w:ascii="Palatino Linotype" w:hAnsi="Palatino Linotype"/>
          <w:spacing w:val="-3"/>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empresas,</w:t>
      </w:r>
      <w:r w:rsidRPr="00E17AB1">
        <w:rPr>
          <w:rFonts w:ascii="Palatino Linotype" w:hAnsi="Palatino Linotype"/>
          <w:spacing w:val="2"/>
        </w:rPr>
        <w:t xml:space="preserve"> </w:t>
      </w:r>
      <w:r w:rsidRPr="00E17AB1">
        <w:rPr>
          <w:rFonts w:ascii="Palatino Linotype" w:hAnsi="Palatino Linotype"/>
        </w:rPr>
        <w:t>qualquer</w:t>
      </w:r>
      <w:r w:rsidRPr="00E17AB1">
        <w:rPr>
          <w:rFonts w:ascii="Palatino Linotype" w:hAnsi="Palatino Linotype"/>
          <w:spacing w:val="-3"/>
        </w:rPr>
        <w:t xml:space="preserve"> </w:t>
      </w:r>
      <w:r w:rsidRPr="00E17AB1">
        <w:rPr>
          <w:rFonts w:ascii="Palatino Linotype" w:hAnsi="Palatino Linotype"/>
        </w:rPr>
        <w:t>que seja</w:t>
      </w:r>
      <w:r w:rsidRPr="00E17AB1">
        <w:rPr>
          <w:rFonts w:ascii="Palatino Linotype" w:hAnsi="Palatino Linotype"/>
          <w:spacing w:val="-3"/>
        </w:rPr>
        <w:t xml:space="preserve"> </w:t>
      </w:r>
      <w:r w:rsidRPr="00E17AB1">
        <w:rPr>
          <w:rFonts w:ascii="Palatino Linotype" w:hAnsi="Palatino Linotype"/>
        </w:rPr>
        <w:t>sua</w:t>
      </w:r>
      <w:r w:rsidRPr="00E17AB1">
        <w:rPr>
          <w:rFonts w:ascii="Palatino Linotype" w:hAnsi="Palatino Linotype"/>
          <w:spacing w:val="1"/>
        </w:rPr>
        <w:t xml:space="preserve"> </w:t>
      </w:r>
      <w:r w:rsidRPr="00E17AB1">
        <w:rPr>
          <w:rFonts w:ascii="Palatino Linotype" w:hAnsi="Palatino Linotype"/>
        </w:rPr>
        <w:t>forma</w:t>
      </w:r>
      <w:r w:rsidRPr="00E17AB1">
        <w:rPr>
          <w:rFonts w:ascii="Palatino Linotype" w:hAnsi="Palatino Linotype"/>
          <w:spacing w:val="-2"/>
        </w:rPr>
        <w:t xml:space="preserve"> </w:t>
      </w:r>
      <w:r w:rsidRPr="00E17AB1">
        <w:rPr>
          <w:rFonts w:ascii="Palatino Linotype" w:hAnsi="Palatino Linotype"/>
        </w:rPr>
        <w:t>de</w:t>
      </w:r>
      <w:r w:rsidRPr="00E17AB1">
        <w:rPr>
          <w:rFonts w:ascii="Palatino Linotype" w:hAnsi="Palatino Linotype"/>
          <w:spacing w:val="-3"/>
        </w:rPr>
        <w:t xml:space="preserve"> </w:t>
      </w:r>
      <w:r w:rsidRPr="00E17AB1">
        <w:rPr>
          <w:rFonts w:ascii="Palatino Linotype" w:hAnsi="Palatino Linotype"/>
        </w:rPr>
        <w:t>constituição.</w:t>
      </w:r>
    </w:p>
    <w:p w:rsidR="009E73CE" w:rsidRPr="00E17AB1" w:rsidRDefault="00817E2D" w:rsidP="007801FB">
      <w:pPr>
        <w:pStyle w:val="PargrafodaLista"/>
        <w:numPr>
          <w:ilvl w:val="2"/>
          <w:numId w:val="4"/>
        </w:numPr>
        <w:tabs>
          <w:tab w:val="left" w:pos="993"/>
        </w:tabs>
        <w:spacing w:before="1"/>
        <w:ind w:left="142" w:right="-24" w:firstLine="0"/>
        <w:rPr>
          <w:rFonts w:ascii="Palatino Linotype" w:hAnsi="Palatino Linotype"/>
        </w:rPr>
      </w:pPr>
      <w:r w:rsidRPr="00E17AB1">
        <w:rPr>
          <w:rFonts w:ascii="Palatino Linotype" w:hAnsi="Palatino Linotype"/>
        </w:rPr>
        <w:t xml:space="preserve">Empresas cujo sócio, cotista ou dirigente seja servidor </w:t>
      </w:r>
      <w:r w:rsidR="000C2EC3" w:rsidRPr="00E17AB1">
        <w:rPr>
          <w:rFonts w:ascii="Palatino Linotype" w:hAnsi="Palatino Linotype"/>
        </w:rPr>
        <w:t>da Câmara</w:t>
      </w:r>
      <w:r w:rsidRPr="00E17AB1">
        <w:rPr>
          <w:rFonts w:ascii="Palatino Linotype" w:hAnsi="Palatino Linotype"/>
        </w:rPr>
        <w:t>, ou</w:t>
      </w:r>
      <w:r w:rsidRPr="00E17AB1">
        <w:rPr>
          <w:rFonts w:ascii="Palatino Linotype" w:hAnsi="Palatino Linotype"/>
          <w:spacing w:val="1"/>
        </w:rPr>
        <w:t xml:space="preserve"> </w:t>
      </w:r>
      <w:r w:rsidRPr="00E17AB1">
        <w:rPr>
          <w:rFonts w:ascii="Palatino Linotype" w:hAnsi="Palatino Linotype"/>
        </w:rPr>
        <w:t>cônjuge, companheiro, parente em linha reta e colateral, consanguíneo ou afim</w:t>
      </w:r>
      <w:r w:rsidRPr="00E17AB1">
        <w:rPr>
          <w:rFonts w:ascii="Palatino Linotype" w:hAnsi="Palatino Linotype"/>
          <w:spacing w:val="1"/>
        </w:rPr>
        <w:t xml:space="preserve"> </w:t>
      </w:r>
      <w:r w:rsidRPr="00E17AB1">
        <w:rPr>
          <w:rFonts w:ascii="Palatino Linotype" w:hAnsi="Palatino Linotype"/>
        </w:rPr>
        <w:t xml:space="preserve">de servidor público do </w:t>
      </w:r>
      <w:r w:rsidR="000C2EC3" w:rsidRPr="00E17AB1">
        <w:rPr>
          <w:rFonts w:ascii="Palatino Linotype" w:hAnsi="Palatino Linotype"/>
        </w:rPr>
        <w:t>Câmara</w:t>
      </w:r>
      <w:r w:rsidRPr="00E17AB1">
        <w:rPr>
          <w:rFonts w:ascii="Palatino Linotype" w:hAnsi="Palatino Linotype"/>
        </w:rPr>
        <w:t>, que nele exerça cargo em comissão ou função</w:t>
      </w:r>
      <w:r w:rsidRPr="00E17AB1">
        <w:rPr>
          <w:rFonts w:ascii="Palatino Linotype" w:hAnsi="Palatino Linotype"/>
          <w:spacing w:val="1"/>
        </w:rPr>
        <w:t xml:space="preserve"> </w:t>
      </w:r>
      <w:r w:rsidRPr="00E17AB1">
        <w:rPr>
          <w:rFonts w:ascii="Palatino Linotype" w:hAnsi="Palatino Linotype"/>
        </w:rPr>
        <w:t>de confiança, seja membro da comissão de licitação, pregoeiro ou autoridade</w:t>
      </w:r>
      <w:r w:rsidRPr="00E17AB1">
        <w:rPr>
          <w:rFonts w:ascii="Palatino Linotype" w:hAnsi="Palatino Linotype"/>
          <w:spacing w:val="1"/>
        </w:rPr>
        <w:t xml:space="preserve"> </w:t>
      </w:r>
      <w:r w:rsidRPr="00E17AB1">
        <w:rPr>
          <w:rFonts w:ascii="Palatino Linotype" w:hAnsi="Palatino Linotype"/>
        </w:rPr>
        <w:t>ligada à contratação.</w:t>
      </w:r>
    </w:p>
    <w:p w:rsidR="00C76FA2" w:rsidRPr="00E17AB1" w:rsidRDefault="00C76FA2" w:rsidP="007801FB">
      <w:pPr>
        <w:pStyle w:val="PargrafodaLista"/>
        <w:numPr>
          <w:ilvl w:val="1"/>
          <w:numId w:val="4"/>
        </w:numPr>
        <w:tabs>
          <w:tab w:val="left" w:pos="1033"/>
        </w:tabs>
        <w:spacing w:before="1"/>
        <w:ind w:left="0" w:right="-24" w:firstLine="0"/>
        <w:rPr>
          <w:rFonts w:ascii="Palatino Linotype" w:hAnsi="Palatino Linotype"/>
        </w:rPr>
      </w:pPr>
      <w:r w:rsidRPr="00E17AB1">
        <w:rPr>
          <w:rFonts w:ascii="Palatino Linotype" w:hAnsi="Palatino Linotype"/>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rsidR="00C76FA2" w:rsidRPr="00E17AB1" w:rsidRDefault="00C76FA2" w:rsidP="008C0EE4">
      <w:pPr>
        <w:pStyle w:val="PargrafodaLista"/>
        <w:tabs>
          <w:tab w:val="left" w:pos="1033"/>
        </w:tabs>
        <w:spacing w:before="1"/>
        <w:ind w:left="0" w:right="-24"/>
        <w:rPr>
          <w:rFonts w:ascii="Palatino Linotype" w:hAnsi="Palatino Linotype"/>
        </w:rPr>
      </w:pPr>
    </w:p>
    <w:bookmarkEnd w:id="2"/>
    <w:p w:rsidR="009E73CE" w:rsidRPr="00E17AB1" w:rsidRDefault="00817E2D" w:rsidP="007801FB">
      <w:pPr>
        <w:pStyle w:val="Ttulo2"/>
        <w:numPr>
          <w:ilvl w:val="0"/>
          <w:numId w:val="4"/>
        </w:numPr>
        <w:tabs>
          <w:tab w:val="left" w:pos="889"/>
        </w:tabs>
        <w:spacing w:before="9"/>
        <w:ind w:left="0" w:right="-24" w:firstLine="0"/>
        <w:jc w:val="both"/>
        <w:rPr>
          <w:rFonts w:ascii="Palatino Linotype" w:hAnsi="Palatino Linotype"/>
          <w:sz w:val="22"/>
          <w:szCs w:val="22"/>
        </w:rPr>
      </w:pPr>
      <w:r w:rsidRPr="00E17AB1">
        <w:rPr>
          <w:rFonts w:ascii="Palatino Linotype" w:hAnsi="Palatino Linotype"/>
          <w:sz w:val="22"/>
          <w:szCs w:val="22"/>
        </w:rPr>
        <w:t>CREDENCIAMENTO.</w:t>
      </w:r>
    </w:p>
    <w:p w:rsidR="00047F41" w:rsidRPr="00E17AB1" w:rsidRDefault="00047F41" w:rsidP="007801FB">
      <w:pPr>
        <w:pStyle w:val="PargrafodaLista"/>
        <w:numPr>
          <w:ilvl w:val="1"/>
          <w:numId w:val="4"/>
        </w:numPr>
        <w:tabs>
          <w:tab w:val="left" w:pos="891"/>
        </w:tabs>
        <w:spacing w:before="1"/>
        <w:ind w:left="0" w:right="-24" w:firstLine="0"/>
        <w:rPr>
          <w:rFonts w:ascii="Palatino Linotype" w:hAnsi="Palatino Linotype"/>
        </w:rPr>
      </w:pPr>
      <w:r w:rsidRPr="00E17AB1">
        <w:rPr>
          <w:rFonts w:ascii="Palatino Linotype" w:hAnsi="Palatino Linotype"/>
        </w:rPr>
        <w:t>O credenciamento do fornecedor e de seu representante legal junto ao sistema eletrônico BLL implica a responsabilidade legal pelos atos praticados e a presunção de capacidade técnica para a realização das transações inerentes ao Pregão Eletrônico.</w:t>
      </w:r>
    </w:p>
    <w:p w:rsidR="00047F41" w:rsidRPr="00E17AB1" w:rsidRDefault="00047F41" w:rsidP="008C0EE4">
      <w:pPr>
        <w:pStyle w:val="PargrafodaLista"/>
        <w:tabs>
          <w:tab w:val="left" w:pos="891"/>
        </w:tabs>
        <w:spacing w:before="1"/>
        <w:ind w:left="0" w:right="-24"/>
        <w:rPr>
          <w:rFonts w:ascii="Palatino Linotype" w:hAnsi="Palatino Linotype"/>
        </w:rPr>
      </w:pPr>
    </w:p>
    <w:p w:rsidR="00047F41" w:rsidRPr="00E17AB1" w:rsidRDefault="00047F41" w:rsidP="007801FB">
      <w:pPr>
        <w:pStyle w:val="PargrafodaLista"/>
        <w:numPr>
          <w:ilvl w:val="1"/>
          <w:numId w:val="4"/>
        </w:numPr>
        <w:tabs>
          <w:tab w:val="left" w:pos="891"/>
        </w:tabs>
        <w:spacing w:before="1"/>
        <w:ind w:left="0" w:right="-24" w:firstLine="0"/>
        <w:rPr>
          <w:rFonts w:ascii="Palatino Linotype" w:hAnsi="Palatino Linotype"/>
          <w:b/>
          <w:bCs/>
          <w:color w:val="FF0000"/>
        </w:rPr>
      </w:pPr>
      <w:r w:rsidRPr="00E17AB1">
        <w:rPr>
          <w:rFonts w:ascii="Palatino Linotype" w:hAnsi="Palatino Linotype"/>
          <w:b/>
          <w:bCs/>
          <w:color w:val="FF0000"/>
        </w:rPr>
        <w:t>Como condição para participação no pregão eletrônico, a interessada deverá declarar em campo próprio do sistema eletrônico, identificando-se como microempresa ou empresa de pequeno porte, bem como realizar o preenchimento da declaração constante dos modelos de anexos no presente edital.</w:t>
      </w:r>
    </w:p>
    <w:p w:rsidR="00047F41" w:rsidRPr="00E17AB1" w:rsidRDefault="00047F41" w:rsidP="008C0EE4">
      <w:pPr>
        <w:pStyle w:val="PargrafodaLista"/>
        <w:rPr>
          <w:rFonts w:ascii="Palatino Linotype" w:hAnsi="Palatino Linotype"/>
          <w:color w:val="FF0000"/>
        </w:rPr>
      </w:pPr>
    </w:p>
    <w:p w:rsidR="00047F41" w:rsidRPr="00E17AB1" w:rsidRDefault="00047F41" w:rsidP="007801FB">
      <w:pPr>
        <w:pStyle w:val="PargrafodaLista"/>
        <w:numPr>
          <w:ilvl w:val="1"/>
          <w:numId w:val="4"/>
        </w:numPr>
        <w:tabs>
          <w:tab w:val="left" w:pos="891"/>
        </w:tabs>
        <w:spacing w:before="1"/>
        <w:ind w:left="0" w:right="-24" w:firstLine="0"/>
        <w:rPr>
          <w:rFonts w:ascii="Palatino Linotype" w:hAnsi="Palatino Linotype"/>
        </w:rPr>
      </w:pPr>
      <w:r w:rsidRPr="00E17AB1">
        <w:rPr>
          <w:rFonts w:ascii="Palatino Linotype" w:hAnsi="Palatino Linotype"/>
        </w:rPr>
        <w:t>O uso da senha de acesso ao sistema eletrônico é de responsabilidade exclusiva do licitante, não cabendo ao provedor do sistema ou a</w:t>
      </w:r>
      <w:r w:rsidR="00012B13" w:rsidRPr="00E17AB1">
        <w:rPr>
          <w:rFonts w:ascii="Palatino Linotype" w:hAnsi="Palatino Linotype"/>
        </w:rPr>
        <w:t xml:space="preserve"> Câmara </w:t>
      </w:r>
      <w:r w:rsidRPr="00E17AB1">
        <w:rPr>
          <w:rFonts w:ascii="Palatino Linotype" w:hAnsi="Palatino Linotype"/>
        </w:rPr>
        <w:t>responsabilidade por eventuais danos decorrentes do uso indevido da senha, ainda que por terceiros.</w:t>
      </w:r>
    </w:p>
    <w:p w:rsidR="00047F41" w:rsidRPr="00E17AB1" w:rsidRDefault="00047F41" w:rsidP="008C0EE4">
      <w:pPr>
        <w:pStyle w:val="PargrafodaLista"/>
        <w:rPr>
          <w:rFonts w:ascii="Palatino Linotype" w:hAnsi="Palatino Linotype"/>
        </w:rPr>
      </w:pPr>
    </w:p>
    <w:p w:rsidR="00047F41" w:rsidRPr="00E17AB1" w:rsidRDefault="00047F41" w:rsidP="007801FB">
      <w:pPr>
        <w:pStyle w:val="PargrafodaLista"/>
        <w:numPr>
          <w:ilvl w:val="1"/>
          <w:numId w:val="4"/>
        </w:numPr>
        <w:tabs>
          <w:tab w:val="left" w:pos="891"/>
        </w:tabs>
        <w:spacing w:before="1"/>
        <w:ind w:left="0" w:right="-24" w:firstLine="0"/>
        <w:rPr>
          <w:rFonts w:ascii="Palatino Linotype" w:hAnsi="Palatino Linotype"/>
        </w:rPr>
      </w:pPr>
      <w:r w:rsidRPr="00E17AB1">
        <w:rPr>
          <w:rFonts w:ascii="Palatino Linotype" w:hAnsi="Palatino Linotype"/>
        </w:rPr>
        <w:t xml:space="preserve">O credenciamento junto ao provedor do sistema implica responsabilidade legal do </w:t>
      </w:r>
      <w:r w:rsidRPr="00E17AB1">
        <w:rPr>
          <w:rFonts w:ascii="Palatino Linotype" w:hAnsi="Palatino Linotype"/>
        </w:rPr>
        <w:lastRenderedPageBreak/>
        <w:t>licitante e a presunção de sua capacidade técnica para a realização das transações inerentes ao Pregão na forma Eletrônica.</w:t>
      </w:r>
    </w:p>
    <w:p w:rsidR="00047F41" w:rsidRPr="00E17AB1" w:rsidRDefault="00047F41" w:rsidP="008C0EE4">
      <w:pPr>
        <w:pStyle w:val="PargrafodaLista"/>
        <w:tabs>
          <w:tab w:val="left" w:pos="891"/>
        </w:tabs>
        <w:spacing w:before="1"/>
        <w:ind w:left="0" w:right="-24"/>
        <w:rPr>
          <w:rFonts w:ascii="Palatino Linotype" w:hAnsi="Palatino Linotype"/>
        </w:rPr>
      </w:pPr>
    </w:p>
    <w:p w:rsidR="00047F41" w:rsidRPr="00E17AB1" w:rsidRDefault="00047F41" w:rsidP="007801FB">
      <w:pPr>
        <w:pStyle w:val="PargrafodaLista"/>
        <w:numPr>
          <w:ilvl w:val="1"/>
          <w:numId w:val="4"/>
        </w:numPr>
        <w:tabs>
          <w:tab w:val="left" w:pos="891"/>
        </w:tabs>
        <w:spacing w:before="1"/>
        <w:ind w:left="0" w:right="-24" w:firstLine="0"/>
        <w:rPr>
          <w:rFonts w:ascii="Palatino Linotype" w:hAnsi="Palatino Linotype"/>
        </w:rPr>
      </w:pPr>
      <w:r w:rsidRPr="00E17AB1">
        <w:rPr>
          <w:rFonts w:ascii="Palatino Linotype" w:hAnsi="Palatino Linotype"/>
        </w:rPr>
        <w:t>O licitante deverá comunicar imediatamente ao provedor do sistema qualquer acontecimento que possa comprometer o sigilo ou a inviabilidade do uso da senha, para imediato bloqueio de acesso.</w:t>
      </w:r>
    </w:p>
    <w:p w:rsidR="00047F41" w:rsidRPr="00E17AB1" w:rsidRDefault="00047F41" w:rsidP="008C0EE4">
      <w:pPr>
        <w:pStyle w:val="PargrafodaLista"/>
        <w:tabs>
          <w:tab w:val="left" w:pos="891"/>
        </w:tabs>
        <w:spacing w:before="1"/>
        <w:ind w:left="0" w:right="-24"/>
        <w:rPr>
          <w:rFonts w:ascii="Palatino Linotype" w:hAnsi="Palatino Linotype"/>
        </w:rPr>
      </w:pPr>
    </w:p>
    <w:p w:rsidR="00047F41" w:rsidRPr="00E17AB1" w:rsidRDefault="00047F41" w:rsidP="007801FB">
      <w:pPr>
        <w:pStyle w:val="PargrafodaLista"/>
        <w:numPr>
          <w:ilvl w:val="1"/>
          <w:numId w:val="4"/>
        </w:numPr>
        <w:tabs>
          <w:tab w:val="left" w:pos="891"/>
        </w:tabs>
        <w:spacing w:before="1"/>
        <w:ind w:left="0" w:right="-24" w:firstLine="0"/>
        <w:rPr>
          <w:rFonts w:ascii="Palatino Linotype" w:hAnsi="Palatino Linotype"/>
        </w:rPr>
      </w:pPr>
      <w:r w:rsidRPr="00E17AB1">
        <w:rPr>
          <w:rFonts w:ascii="Palatino Linotype" w:hAnsi="Palatino Linotype"/>
        </w:rPr>
        <w:t>O licitante será responsável por todas as transações que forem efetuadas em seu nome no sistema eletrônico, assumindo como firmes e verdadeiras suas propostas e lances.</w:t>
      </w:r>
    </w:p>
    <w:p w:rsidR="00EE72FF" w:rsidRPr="00E17AB1" w:rsidRDefault="00EE72FF" w:rsidP="008C0EE4">
      <w:pPr>
        <w:pStyle w:val="PargrafodaLista"/>
        <w:rPr>
          <w:rFonts w:ascii="Palatino Linotype" w:hAnsi="Palatino Linotype"/>
        </w:rPr>
      </w:pPr>
    </w:p>
    <w:p w:rsidR="00EE72FF" w:rsidRPr="00E17AB1" w:rsidRDefault="00EE72FF" w:rsidP="007801FB">
      <w:pPr>
        <w:pStyle w:val="PargrafodaLista"/>
        <w:numPr>
          <w:ilvl w:val="1"/>
          <w:numId w:val="4"/>
        </w:numPr>
        <w:tabs>
          <w:tab w:val="left" w:pos="891"/>
        </w:tabs>
        <w:spacing w:before="1"/>
        <w:ind w:left="0" w:right="-24" w:firstLine="0"/>
        <w:rPr>
          <w:rFonts w:ascii="Palatino Linotype" w:hAnsi="Palatino Linotype"/>
        </w:rPr>
      </w:pPr>
      <w:r w:rsidRPr="00E17AB1">
        <w:rPr>
          <w:rFonts w:ascii="Palatino Linotype" w:hAnsi="Palatino Linotype"/>
        </w:rPr>
        <w:t>Será admitido apenas 01 (um) representante para cada licitante credenciado, sendo que cada participante poderá representar apenas um credenciado. A empresa que desejar alterar o seu representante credenciado para a continuidade do certame deverá apresentar nova procuração.</w:t>
      </w:r>
    </w:p>
    <w:p w:rsidR="00047F41" w:rsidRPr="00E17AB1" w:rsidRDefault="00047F41" w:rsidP="008C0EE4">
      <w:pPr>
        <w:pStyle w:val="PargrafodaLista"/>
        <w:rPr>
          <w:rFonts w:ascii="Palatino Linotype" w:hAnsi="Palatino Linotype"/>
          <w:color w:val="FF0000"/>
        </w:rPr>
      </w:pPr>
    </w:p>
    <w:p w:rsidR="009E73CE" w:rsidRPr="00E17AB1" w:rsidRDefault="00C76FA2" w:rsidP="007801FB">
      <w:pPr>
        <w:pStyle w:val="Ttulo2"/>
        <w:numPr>
          <w:ilvl w:val="0"/>
          <w:numId w:val="4"/>
        </w:numPr>
        <w:tabs>
          <w:tab w:val="left" w:pos="567"/>
        </w:tabs>
        <w:ind w:left="0" w:right="-24" w:firstLine="0"/>
        <w:jc w:val="both"/>
        <w:rPr>
          <w:rFonts w:ascii="Palatino Linotype" w:hAnsi="Palatino Linotype"/>
          <w:sz w:val="22"/>
          <w:szCs w:val="22"/>
        </w:rPr>
      </w:pPr>
      <w:r w:rsidRPr="00E17AB1">
        <w:rPr>
          <w:rFonts w:ascii="Palatino Linotype" w:hAnsi="Palatino Linotype"/>
          <w:sz w:val="22"/>
          <w:szCs w:val="22"/>
        </w:rPr>
        <w:t>CADASTRAMENTO DA PROPOSTA E APRESENTAÇÃO DOS DOCUMENTOS DE HABILITAÇÃ</w:t>
      </w:r>
      <w:r w:rsidR="00182BDF" w:rsidRPr="00E17AB1">
        <w:rPr>
          <w:rFonts w:ascii="Palatino Linotype" w:hAnsi="Palatino Linotype"/>
          <w:sz w:val="22"/>
          <w:szCs w:val="22"/>
        </w:rPr>
        <w:t>O</w:t>
      </w:r>
      <w:r w:rsidR="00817E2D" w:rsidRPr="00E17AB1">
        <w:rPr>
          <w:rFonts w:ascii="Palatino Linotype" w:hAnsi="Palatino Linotype"/>
          <w:sz w:val="22"/>
          <w:szCs w:val="22"/>
        </w:rPr>
        <w:t>.</w:t>
      </w:r>
    </w:p>
    <w:p w:rsidR="00182BDF" w:rsidRPr="00E17AB1" w:rsidRDefault="00182BDF" w:rsidP="008C0EE4">
      <w:pPr>
        <w:pStyle w:val="PargrafodaLista"/>
        <w:ind w:left="0"/>
        <w:contextualSpacing/>
        <w:rPr>
          <w:rFonts w:ascii="Palatino Linotype" w:hAnsi="Palatino Linotype"/>
        </w:rPr>
      </w:pPr>
      <w:r w:rsidRPr="00E17AB1">
        <w:rPr>
          <w:rFonts w:ascii="Palatino Linotype" w:hAnsi="Palatino Linotype"/>
        </w:rPr>
        <w:t xml:space="preserve">7.1. Os licitantes encaminharão, exclusivamente por meio do sistema, concomitantemente com os documentos de habilitação exigidos no edital, proposta com a descrição do objeto ofertado e o preço, até a data e o horário estabelecidos para o fim do recebimento das propostas, quando, então, encerrarse-á automaticamente a etapa de envio dessa documentação. </w:t>
      </w:r>
    </w:p>
    <w:p w:rsidR="00182BDF" w:rsidRPr="00E17AB1" w:rsidRDefault="00182BDF" w:rsidP="008C0EE4">
      <w:pPr>
        <w:pStyle w:val="PargrafodaLista"/>
        <w:ind w:left="0"/>
        <w:contextualSpacing/>
        <w:rPr>
          <w:rFonts w:ascii="Palatino Linotype" w:hAnsi="Palatino Linotype"/>
        </w:rPr>
      </w:pPr>
    </w:p>
    <w:p w:rsidR="00182BDF" w:rsidRPr="00E17AB1" w:rsidRDefault="00182BDF" w:rsidP="008C0EE4">
      <w:pPr>
        <w:pStyle w:val="PargrafodaLista"/>
        <w:ind w:left="0"/>
        <w:contextualSpacing/>
        <w:rPr>
          <w:rFonts w:ascii="Palatino Linotype" w:hAnsi="Palatino Linotype"/>
        </w:rPr>
      </w:pPr>
      <w:r w:rsidRPr="00E17AB1">
        <w:rPr>
          <w:rFonts w:ascii="Palatino Linotype" w:hAnsi="Palatino Linotype"/>
        </w:rPr>
        <w:t xml:space="preserve">7.2. O envio da proposta, acompanhada dos documentos de habilitação exigidos neste Edital, ocorrerá por meio de chave de acesso e senha. </w:t>
      </w:r>
    </w:p>
    <w:p w:rsidR="00182BDF" w:rsidRPr="00E17AB1" w:rsidRDefault="00182BDF" w:rsidP="008C0EE4">
      <w:pPr>
        <w:pStyle w:val="PargrafodaLista"/>
        <w:ind w:left="0"/>
        <w:contextualSpacing/>
        <w:rPr>
          <w:rFonts w:ascii="Palatino Linotype" w:hAnsi="Palatino Linotype"/>
        </w:rPr>
      </w:pPr>
    </w:p>
    <w:p w:rsidR="00182BDF" w:rsidRPr="00E17AB1" w:rsidRDefault="00182BDF" w:rsidP="008C0EE4">
      <w:pPr>
        <w:pStyle w:val="PargrafodaLista"/>
        <w:ind w:left="0"/>
        <w:contextualSpacing/>
        <w:rPr>
          <w:rFonts w:ascii="Palatino Linotype" w:hAnsi="Palatino Linotype"/>
        </w:rPr>
      </w:pPr>
      <w:r w:rsidRPr="00E17AB1">
        <w:rPr>
          <w:rFonts w:ascii="Palatino Linotype" w:hAnsi="Palatino Linotype"/>
        </w:rPr>
        <w:t xml:space="preserve">7.3. As Microempresas e Empresas de Pequeno Porte deverão encaminhar a documentação de habilitação, ainda que haja alguma restrição de regularidade fiscal e trabalhista, nos termos do art. 43, § 1º da LC nº 123, de 2006. </w:t>
      </w:r>
    </w:p>
    <w:p w:rsidR="00182BDF" w:rsidRPr="00E17AB1" w:rsidRDefault="00182BDF" w:rsidP="008C0EE4">
      <w:pPr>
        <w:pStyle w:val="PargrafodaLista"/>
        <w:ind w:left="0"/>
        <w:contextualSpacing/>
        <w:rPr>
          <w:rFonts w:ascii="Palatino Linotype" w:hAnsi="Palatino Linotype"/>
        </w:rPr>
      </w:pPr>
    </w:p>
    <w:p w:rsidR="00182BDF" w:rsidRPr="00E17AB1" w:rsidRDefault="00182BDF" w:rsidP="008C0EE4">
      <w:pPr>
        <w:pStyle w:val="PargrafodaLista"/>
        <w:ind w:left="0"/>
        <w:contextualSpacing/>
        <w:rPr>
          <w:rFonts w:ascii="Palatino Linotype" w:hAnsi="Palatino Linotype"/>
        </w:rPr>
      </w:pPr>
      <w:r w:rsidRPr="00E17AB1">
        <w:rPr>
          <w:rFonts w:ascii="Palatino Linotype" w:hAnsi="Palatino Linotype"/>
        </w:rPr>
        <w:t xml:space="preserve">7.4.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rsidR="00182BDF" w:rsidRPr="00E17AB1" w:rsidRDefault="00182BDF" w:rsidP="008C0EE4">
      <w:pPr>
        <w:pStyle w:val="PargrafodaLista"/>
        <w:ind w:left="0"/>
        <w:contextualSpacing/>
        <w:rPr>
          <w:rFonts w:ascii="Palatino Linotype" w:hAnsi="Palatino Linotype"/>
        </w:rPr>
      </w:pPr>
    </w:p>
    <w:p w:rsidR="00182BDF" w:rsidRPr="00E17AB1" w:rsidRDefault="00182BDF" w:rsidP="008C0EE4">
      <w:pPr>
        <w:pStyle w:val="PargrafodaLista"/>
        <w:ind w:left="0"/>
        <w:contextualSpacing/>
        <w:rPr>
          <w:rFonts w:ascii="Palatino Linotype" w:hAnsi="Palatino Linotype"/>
        </w:rPr>
      </w:pPr>
      <w:r w:rsidRPr="00E17AB1">
        <w:rPr>
          <w:rFonts w:ascii="Palatino Linotype" w:hAnsi="Palatino Linotype"/>
        </w:rPr>
        <w:t>7.5. Até a abertura da sessão pública, os licitantes poderão retirar ou substituir a proposta e os documentos de habilitação anteriormente inseridos no sistema;</w:t>
      </w:r>
    </w:p>
    <w:p w:rsidR="00182BDF" w:rsidRPr="00E17AB1" w:rsidRDefault="00182BDF" w:rsidP="008C0EE4">
      <w:pPr>
        <w:pStyle w:val="PargrafodaLista"/>
        <w:ind w:left="0"/>
        <w:contextualSpacing/>
        <w:rPr>
          <w:rFonts w:ascii="Palatino Linotype" w:hAnsi="Palatino Linotype"/>
        </w:rPr>
      </w:pPr>
    </w:p>
    <w:p w:rsidR="00182BDF" w:rsidRPr="00E17AB1" w:rsidRDefault="00182BDF" w:rsidP="008C0EE4">
      <w:pPr>
        <w:pStyle w:val="PargrafodaLista"/>
        <w:ind w:left="0"/>
        <w:contextualSpacing/>
        <w:rPr>
          <w:rFonts w:ascii="Palatino Linotype" w:hAnsi="Palatino Linotype"/>
        </w:rPr>
      </w:pPr>
      <w:r w:rsidRPr="00E17AB1">
        <w:rPr>
          <w:rFonts w:ascii="Palatino Linotype" w:hAnsi="Palatino Linotype"/>
        </w:rPr>
        <w:t>7.6. Não será estabelecida, nessa etapa do certame, ordem de classificação entre as propostas apresentadas, o que somente ocorrerá após a realização dos procedimentos de negociação e julgamento da proposta.</w:t>
      </w:r>
    </w:p>
    <w:p w:rsidR="00182BDF" w:rsidRPr="00E17AB1" w:rsidRDefault="00182BDF" w:rsidP="008C0EE4">
      <w:pPr>
        <w:pStyle w:val="PargrafodaLista"/>
        <w:ind w:left="0"/>
        <w:contextualSpacing/>
        <w:rPr>
          <w:rFonts w:ascii="Palatino Linotype" w:hAnsi="Palatino Linotype"/>
        </w:rPr>
      </w:pPr>
    </w:p>
    <w:p w:rsidR="0003589A" w:rsidRDefault="00182BDF" w:rsidP="008C0EE4">
      <w:pPr>
        <w:pStyle w:val="PargrafodaLista"/>
        <w:ind w:left="0"/>
        <w:contextualSpacing/>
        <w:rPr>
          <w:rFonts w:ascii="Palatino Linotype" w:hAnsi="Palatino Linotype"/>
        </w:rPr>
      </w:pPr>
      <w:r w:rsidRPr="00E17AB1">
        <w:rPr>
          <w:rFonts w:ascii="Palatino Linotype" w:hAnsi="Palatino Linotype"/>
        </w:rPr>
        <w:t>7.7. Os documentos que compõem a proposta e a habilitação do licitante melhor classificado somente serão disponibilizados para avaliação do pregoeiro e para acesso público após o encerramento do envio de lances.</w:t>
      </w:r>
    </w:p>
    <w:p w:rsidR="00B3227A" w:rsidRPr="00E17AB1" w:rsidRDefault="00B3227A" w:rsidP="008C0EE4">
      <w:pPr>
        <w:pStyle w:val="PargrafodaLista"/>
        <w:ind w:left="0"/>
        <w:contextualSpacing/>
        <w:rPr>
          <w:rFonts w:ascii="Palatino Linotype" w:hAnsi="Palatino Linotype"/>
        </w:rPr>
      </w:pPr>
    </w:p>
    <w:p w:rsidR="00182BDF" w:rsidRPr="00E17AB1" w:rsidRDefault="00182BDF" w:rsidP="008C0EE4">
      <w:pPr>
        <w:pStyle w:val="PargrafodaLista"/>
        <w:ind w:left="0"/>
        <w:rPr>
          <w:rFonts w:ascii="Palatino Linotype" w:hAnsi="Palatino Linotype"/>
          <w:highlight w:val="yellow"/>
        </w:rPr>
      </w:pPr>
    </w:p>
    <w:p w:rsidR="009E73CE" w:rsidRPr="00E17AB1" w:rsidRDefault="00817E2D" w:rsidP="007801FB">
      <w:pPr>
        <w:pStyle w:val="Ttulo2"/>
        <w:numPr>
          <w:ilvl w:val="0"/>
          <w:numId w:val="4"/>
        </w:numPr>
        <w:tabs>
          <w:tab w:val="left" w:pos="1134"/>
        </w:tabs>
        <w:spacing w:before="10"/>
        <w:ind w:left="0" w:firstLine="0"/>
        <w:jc w:val="both"/>
        <w:rPr>
          <w:rFonts w:ascii="Palatino Linotype" w:hAnsi="Palatino Linotype"/>
          <w:sz w:val="22"/>
          <w:szCs w:val="22"/>
        </w:rPr>
      </w:pPr>
      <w:r w:rsidRPr="00E17AB1">
        <w:rPr>
          <w:rFonts w:ascii="Palatino Linotype" w:hAnsi="Palatino Linotype"/>
          <w:sz w:val="22"/>
          <w:szCs w:val="22"/>
        </w:rPr>
        <w:lastRenderedPageBreak/>
        <w:t>ABERTURA</w:t>
      </w:r>
      <w:r w:rsidRPr="00E17AB1">
        <w:rPr>
          <w:rFonts w:ascii="Palatino Linotype" w:hAnsi="Palatino Linotype"/>
          <w:spacing w:val="-2"/>
          <w:sz w:val="22"/>
          <w:szCs w:val="22"/>
        </w:rPr>
        <w:t xml:space="preserve"> </w:t>
      </w:r>
      <w:r w:rsidRPr="00E17AB1">
        <w:rPr>
          <w:rFonts w:ascii="Palatino Linotype" w:hAnsi="Palatino Linotype"/>
          <w:sz w:val="22"/>
          <w:szCs w:val="22"/>
        </w:rPr>
        <w:t>DA SESSÃO</w:t>
      </w:r>
      <w:r w:rsidRPr="00E17AB1">
        <w:rPr>
          <w:rFonts w:ascii="Palatino Linotype" w:hAnsi="Palatino Linotype"/>
          <w:spacing w:val="1"/>
          <w:sz w:val="22"/>
          <w:szCs w:val="22"/>
        </w:rPr>
        <w:t xml:space="preserve"> </w:t>
      </w:r>
      <w:r w:rsidRPr="00E17AB1">
        <w:rPr>
          <w:rFonts w:ascii="Palatino Linotype" w:hAnsi="Palatino Linotype"/>
          <w:sz w:val="22"/>
          <w:szCs w:val="22"/>
        </w:rPr>
        <w:t>PÚBLICA.</w:t>
      </w:r>
    </w:p>
    <w:p w:rsidR="009E73CE" w:rsidRPr="00301A5C" w:rsidRDefault="00F05CD5" w:rsidP="007801FB">
      <w:pPr>
        <w:pStyle w:val="PargrafodaLista"/>
        <w:numPr>
          <w:ilvl w:val="1"/>
          <w:numId w:val="4"/>
        </w:numPr>
        <w:tabs>
          <w:tab w:val="left" w:pos="1134"/>
        </w:tabs>
        <w:ind w:left="0" w:right="-24" w:firstLine="0"/>
        <w:rPr>
          <w:rFonts w:ascii="Palatino Linotype" w:hAnsi="Palatino Linotype"/>
          <w:highlight w:val="yellow"/>
        </w:rPr>
      </w:pPr>
      <w:r>
        <w:rPr>
          <w:rFonts w:ascii="Palatino Linotype" w:hAnsi="Palatino Linotype"/>
          <w:highlight w:val="yellow"/>
        </w:rPr>
        <w:t xml:space="preserve">A partir das 09 </w:t>
      </w:r>
      <w:r w:rsidR="00817E2D" w:rsidRPr="00301A5C">
        <w:rPr>
          <w:rFonts w:ascii="Palatino Linotype" w:hAnsi="Palatino Linotype"/>
          <w:highlight w:val="yellow"/>
        </w:rPr>
        <w:t xml:space="preserve">horas do dia </w:t>
      </w:r>
      <w:r>
        <w:rPr>
          <w:rFonts w:ascii="Palatino Linotype" w:hAnsi="Palatino Linotype"/>
          <w:highlight w:val="yellow"/>
        </w:rPr>
        <w:t>1</w:t>
      </w:r>
      <w:r w:rsidR="00335EEA">
        <w:rPr>
          <w:rFonts w:ascii="Palatino Linotype" w:hAnsi="Palatino Linotype"/>
          <w:highlight w:val="yellow"/>
        </w:rPr>
        <w:t>5</w:t>
      </w:r>
      <w:r w:rsidR="00817E2D" w:rsidRPr="00301A5C">
        <w:rPr>
          <w:rFonts w:ascii="Palatino Linotype" w:hAnsi="Palatino Linotype"/>
          <w:highlight w:val="yellow"/>
        </w:rPr>
        <w:t xml:space="preserve"> de </w:t>
      </w:r>
      <w:r>
        <w:rPr>
          <w:rFonts w:ascii="Palatino Linotype" w:hAnsi="Palatino Linotype"/>
          <w:highlight w:val="yellow"/>
        </w:rPr>
        <w:t>JUNHO</w:t>
      </w:r>
      <w:r w:rsidR="00817E2D" w:rsidRPr="00301A5C">
        <w:rPr>
          <w:rFonts w:ascii="Palatino Linotype" w:hAnsi="Palatino Linotype"/>
          <w:highlight w:val="yellow"/>
        </w:rPr>
        <w:t xml:space="preserve"> de 202</w:t>
      </w:r>
      <w:r w:rsidR="00FE327C" w:rsidRPr="00301A5C">
        <w:rPr>
          <w:rFonts w:ascii="Palatino Linotype" w:hAnsi="Palatino Linotype"/>
          <w:highlight w:val="yellow"/>
        </w:rPr>
        <w:t>2</w:t>
      </w:r>
      <w:r w:rsidR="00817E2D" w:rsidRPr="00301A5C">
        <w:rPr>
          <w:rFonts w:ascii="Palatino Linotype" w:hAnsi="Palatino Linotype"/>
          <w:highlight w:val="yellow"/>
        </w:rPr>
        <w:t>, horário de Brasília-</w:t>
      </w:r>
      <w:r w:rsidR="00817E2D" w:rsidRPr="00301A5C">
        <w:rPr>
          <w:rFonts w:ascii="Palatino Linotype" w:hAnsi="Palatino Linotype"/>
          <w:spacing w:val="1"/>
          <w:highlight w:val="yellow"/>
        </w:rPr>
        <w:t xml:space="preserve"> </w:t>
      </w:r>
      <w:r w:rsidR="00817E2D" w:rsidRPr="00301A5C">
        <w:rPr>
          <w:rFonts w:ascii="Palatino Linotype" w:hAnsi="Palatino Linotype"/>
          <w:highlight w:val="yellow"/>
        </w:rPr>
        <w:t>DF,</w:t>
      </w:r>
      <w:r w:rsidR="00817E2D" w:rsidRPr="00301A5C">
        <w:rPr>
          <w:rFonts w:ascii="Palatino Linotype" w:hAnsi="Palatino Linotype"/>
          <w:spacing w:val="65"/>
          <w:highlight w:val="yellow"/>
        </w:rPr>
        <w:t xml:space="preserve"> </w:t>
      </w:r>
      <w:r w:rsidR="00817E2D" w:rsidRPr="00301A5C">
        <w:rPr>
          <w:rFonts w:ascii="Palatino Linotype" w:hAnsi="Palatino Linotype"/>
          <w:highlight w:val="yellow"/>
        </w:rPr>
        <w:t>a</w:t>
      </w:r>
      <w:r w:rsidR="00817E2D" w:rsidRPr="00301A5C">
        <w:rPr>
          <w:rFonts w:ascii="Palatino Linotype" w:hAnsi="Palatino Linotype"/>
          <w:spacing w:val="65"/>
          <w:highlight w:val="yellow"/>
        </w:rPr>
        <w:t xml:space="preserve"> </w:t>
      </w:r>
      <w:r w:rsidR="00817E2D" w:rsidRPr="00301A5C">
        <w:rPr>
          <w:rFonts w:ascii="Palatino Linotype" w:hAnsi="Palatino Linotype"/>
          <w:highlight w:val="yellow"/>
        </w:rPr>
        <w:t>sessão</w:t>
      </w:r>
      <w:r w:rsidR="00817E2D" w:rsidRPr="00301A5C">
        <w:rPr>
          <w:rFonts w:ascii="Palatino Linotype" w:hAnsi="Palatino Linotype"/>
          <w:spacing w:val="64"/>
          <w:highlight w:val="yellow"/>
        </w:rPr>
        <w:t xml:space="preserve"> </w:t>
      </w:r>
      <w:r w:rsidR="00817E2D" w:rsidRPr="00301A5C">
        <w:rPr>
          <w:rFonts w:ascii="Palatino Linotype" w:hAnsi="Palatino Linotype"/>
          <w:highlight w:val="yellow"/>
        </w:rPr>
        <w:t>pública</w:t>
      </w:r>
      <w:r w:rsidR="00817E2D" w:rsidRPr="00301A5C">
        <w:rPr>
          <w:rFonts w:ascii="Palatino Linotype" w:hAnsi="Palatino Linotype"/>
          <w:spacing w:val="63"/>
          <w:highlight w:val="yellow"/>
        </w:rPr>
        <w:t xml:space="preserve"> </w:t>
      </w:r>
      <w:r w:rsidR="00817E2D" w:rsidRPr="00301A5C">
        <w:rPr>
          <w:rFonts w:ascii="Palatino Linotype" w:hAnsi="Palatino Linotype"/>
          <w:highlight w:val="yellow"/>
        </w:rPr>
        <w:t>na</w:t>
      </w:r>
      <w:r w:rsidR="00817E2D" w:rsidRPr="00301A5C">
        <w:rPr>
          <w:rFonts w:ascii="Palatino Linotype" w:hAnsi="Palatino Linotype"/>
          <w:spacing w:val="65"/>
          <w:highlight w:val="yellow"/>
        </w:rPr>
        <w:t xml:space="preserve"> </w:t>
      </w:r>
      <w:r w:rsidR="00817E2D" w:rsidRPr="00301A5C">
        <w:rPr>
          <w:rFonts w:ascii="Palatino Linotype" w:hAnsi="Palatino Linotype"/>
          <w:highlight w:val="yellow"/>
        </w:rPr>
        <w:t>internet,</w:t>
      </w:r>
      <w:r w:rsidR="00817E2D" w:rsidRPr="00301A5C">
        <w:rPr>
          <w:rFonts w:ascii="Palatino Linotype" w:hAnsi="Palatino Linotype"/>
          <w:spacing w:val="65"/>
          <w:highlight w:val="yellow"/>
        </w:rPr>
        <w:t xml:space="preserve"> </w:t>
      </w:r>
      <w:r w:rsidR="00817E2D" w:rsidRPr="00301A5C">
        <w:rPr>
          <w:rFonts w:ascii="Palatino Linotype" w:hAnsi="Palatino Linotype"/>
          <w:highlight w:val="yellow"/>
        </w:rPr>
        <w:t>no</w:t>
      </w:r>
      <w:r w:rsidR="00817E2D" w:rsidRPr="00301A5C">
        <w:rPr>
          <w:rFonts w:ascii="Palatino Linotype" w:hAnsi="Palatino Linotype"/>
          <w:spacing w:val="65"/>
          <w:highlight w:val="yellow"/>
        </w:rPr>
        <w:t xml:space="preserve"> </w:t>
      </w:r>
      <w:r w:rsidR="00817E2D" w:rsidRPr="00301A5C">
        <w:rPr>
          <w:rFonts w:ascii="Palatino Linotype" w:hAnsi="Palatino Linotype"/>
          <w:highlight w:val="yellow"/>
        </w:rPr>
        <w:t>sítio</w:t>
      </w:r>
      <w:r w:rsidR="00817E2D" w:rsidRPr="00301A5C">
        <w:rPr>
          <w:rFonts w:ascii="Palatino Linotype" w:hAnsi="Palatino Linotype"/>
          <w:spacing w:val="64"/>
          <w:highlight w:val="yellow"/>
        </w:rPr>
        <w:t xml:space="preserve"> </w:t>
      </w:r>
      <w:r w:rsidR="00817E2D" w:rsidRPr="00301A5C">
        <w:rPr>
          <w:rFonts w:ascii="Palatino Linotype" w:hAnsi="Palatino Linotype"/>
          <w:highlight w:val="yellow"/>
        </w:rPr>
        <w:t>eletrônico</w:t>
      </w:r>
      <w:r w:rsidR="00740DBA" w:rsidRPr="00301A5C">
        <w:rPr>
          <w:rFonts w:ascii="Palatino Linotype" w:hAnsi="Palatino Linotype"/>
          <w:highlight w:val="yellow"/>
        </w:rPr>
        <w:t xml:space="preserve"> </w:t>
      </w:r>
      <w:r w:rsidR="00817E2D" w:rsidRPr="00301A5C">
        <w:rPr>
          <w:rFonts w:ascii="Palatino Linotype" w:hAnsi="Palatino Linotype"/>
          <w:spacing w:val="-65"/>
          <w:highlight w:val="yellow"/>
        </w:rPr>
        <w:t xml:space="preserve"> </w:t>
      </w:r>
      <w:hyperlink r:id="rId19" w:history="1">
        <w:r w:rsidR="00740DBA" w:rsidRPr="00301A5C">
          <w:rPr>
            <w:rStyle w:val="Hyperlink"/>
            <w:rFonts w:ascii="Palatino Linotype" w:hAnsi="Palatino Linotype"/>
            <w:highlight w:val="yellow"/>
          </w:rPr>
          <w:t xml:space="preserve"> https://bll.org.br,</w:t>
        </w:r>
      </w:hyperlink>
      <w:r w:rsidR="00817E2D" w:rsidRPr="00301A5C">
        <w:rPr>
          <w:rFonts w:ascii="Palatino Linotype" w:hAnsi="Palatino Linotype"/>
          <w:highlight w:val="yellow"/>
        </w:rPr>
        <w:t xml:space="preserve"> será aberta por comando d</w:t>
      </w:r>
      <w:r w:rsidR="00740DBA" w:rsidRPr="00301A5C">
        <w:rPr>
          <w:rFonts w:ascii="Palatino Linotype" w:hAnsi="Palatino Linotype"/>
          <w:highlight w:val="yellow"/>
        </w:rPr>
        <w:t>a</w:t>
      </w:r>
      <w:r w:rsidR="00817E2D" w:rsidRPr="00301A5C">
        <w:rPr>
          <w:rFonts w:ascii="Palatino Linotype" w:hAnsi="Palatino Linotype"/>
          <w:spacing w:val="1"/>
          <w:highlight w:val="yellow"/>
        </w:rPr>
        <w:t xml:space="preserve"> </w:t>
      </w:r>
      <w:r w:rsidR="00817E2D" w:rsidRPr="00301A5C">
        <w:rPr>
          <w:rFonts w:ascii="Palatino Linotype" w:hAnsi="Palatino Linotype"/>
          <w:highlight w:val="yellow"/>
        </w:rPr>
        <w:t>Pregoeir</w:t>
      </w:r>
      <w:r w:rsidR="00740DBA" w:rsidRPr="00301A5C">
        <w:rPr>
          <w:rFonts w:ascii="Palatino Linotype" w:hAnsi="Palatino Linotype"/>
          <w:highlight w:val="yellow"/>
        </w:rPr>
        <w:t>a</w:t>
      </w:r>
      <w:r w:rsidR="00817E2D" w:rsidRPr="00301A5C">
        <w:rPr>
          <w:rFonts w:ascii="Palatino Linotype" w:hAnsi="Palatino Linotype"/>
          <w:highlight w:val="yellow"/>
        </w:rPr>
        <w:t>,</w:t>
      </w:r>
      <w:r w:rsidR="00817E2D" w:rsidRPr="00301A5C">
        <w:rPr>
          <w:rFonts w:ascii="Palatino Linotype" w:hAnsi="Palatino Linotype"/>
          <w:spacing w:val="1"/>
          <w:highlight w:val="yellow"/>
        </w:rPr>
        <w:t xml:space="preserve"> </w:t>
      </w:r>
      <w:r w:rsidR="00817E2D" w:rsidRPr="00301A5C">
        <w:rPr>
          <w:rFonts w:ascii="Palatino Linotype" w:hAnsi="Palatino Linotype"/>
          <w:highlight w:val="yellow"/>
        </w:rPr>
        <w:t>com</w:t>
      </w:r>
      <w:r w:rsidR="00817E2D" w:rsidRPr="00301A5C">
        <w:rPr>
          <w:rFonts w:ascii="Palatino Linotype" w:hAnsi="Palatino Linotype"/>
          <w:spacing w:val="1"/>
          <w:highlight w:val="yellow"/>
        </w:rPr>
        <w:t xml:space="preserve"> </w:t>
      </w:r>
      <w:r w:rsidR="00817E2D" w:rsidRPr="00301A5C">
        <w:rPr>
          <w:rFonts w:ascii="Palatino Linotype" w:hAnsi="Palatino Linotype"/>
          <w:highlight w:val="yellow"/>
        </w:rPr>
        <w:t>a</w:t>
      </w:r>
      <w:r w:rsidR="00817E2D" w:rsidRPr="00301A5C">
        <w:rPr>
          <w:rFonts w:ascii="Palatino Linotype" w:hAnsi="Palatino Linotype"/>
          <w:spacing w:val="1"/>
          <w:highlight w:val="yellow"/>
        </w:rPr>
        <w:t xml:space="preserve"> </w:t>
      </w:r>
      <w:r w:rsidR="00817E2D" w:rsidRPr="00301A5C">
        <w:rPr>
          <w:rFonts w:ascii="Palatino Linotype" w:hAnsi="Palatino Linotype"/>
          <w:highlight w:val="yellow"/>
        </w:rPr>
        <w:t>divulgação</w:t>
      </w:r>
      <w:r w:rsidR="00817E2D" w:rsidRPr="00301A5C">
        <w:rPr>
          <w:rFonts w:ascii="Palatino Linotype" w:hAnsi="Palatino Linotype"/>
          <w:spacing w:val="1"/>
          <w:highlight w:val="yellow"/>
        </w:rPr>
        <w:t xml:space="preserve"> </w:t>
      </w:r>
      <w:r w:rsidR="00817E2D" w:rsidRPr="00301A5C">
        <w:rPr>
          <w:rFonts w:ascii="Palatino Linotype" w:hAnsi="Palatino Linotype"/>
          <w:highlight w:val="yellow"/>
        </w:rPr>
        <w:t>das</w:t>
      </w:r>
      <w:r w:rsidR="00817E2D" w:rsidRPr="00301A5C">
        <w:rPr>
          <w:rFonts w:ascii="Palatino Linotype" w:hAnsi="Palatino Linotype"/>
          <w:spacing w:val="1"/>
          <w:highlight w:val="yellow"/>
        </w:rPr>
        <w:t xml:space="preserve"> </w:t>
      </w:r>
      <w:r w:rsidR="00817E2D" w:rsidRPr="00301A5C">
        <w:rPr>
          <w:rFonts w:ascii="Palatino Linotype" w:hAnsi="Palatino Linotype"/>
          <w:highlight w:val="yellow"/>
        </w:rPr>
        <w:t>propostas</w:t>
      </w:r>
      <w:r w:rsidR="00817E2D" w:rsidRPr="00301A5C">
        <w:rPr>
          <w:rFonts w:ascii="Palatino Linotype" w:hAnsi="Palatino Linotype"/>
          <w:spacing w:val="1"/>
          <w:highlight w:val="yellow"/>
        </w:rPr>
        <w:t xml:space="preserve"> </w:t>
      </w:r>
      <w:r w:rsidR="00817E2D" w:rsidRPr="00301A5C">
        <w:rPr>
          <w:rFonts w:ascii="Palatino Linotype" w:hAnsi="Palatino Linotype"/>
          <w:highlight w:val="yellow"/>
        </w:rPr>
        <w:t>eletrônicas</w:t>
      </w:r>
      <w:r w:rsidR="00817E2D" w:rsidRPr="00301A5C">
        <w:rPr>
          <w:rFonts w:ascii="Palatino Linotype" w:hAnsi="Palatino Linotype"/>
          <w:spacing w:val="1"/>
          <w:highlight w:val="yellow"/>
        </w:rPr>
        <w:t xml:space="preserve"> </w:t>
      </w:r>
      <w:r w:rsidR="00817E2D" w:rsidRPr="00301A5C">
        <w:rPr>
          <w:rFonts w:ascii="Palatino Linotype" w:hAnsi="Palatino Linotype"/>
          <w:highlight w:val="yellow"/>
        </w:rPr>
        <w:t>recebidas</w:t>
      </w:r>
      <w:r w:rsidR="00817E2D" w:rsidRPr="00301A5C">
        <w:rPr>
          <w:rFonts w:ascii="Palatino Linotype" w:hAnsi="Palatino Linotype"/>
          <w:spacing w:val="1"/>
          <w:highlight w:val="yellow"/>
        </w:rPr>
        <w:t xml:space="preserve"> </w:t>
      </w:r>
      <w:r w:rsidR="00817E2D" w:rsidRPr="00301A5C">
        <w:rPr>
          <w:rFonts w:ascii="Palatino Linotype" w:hAnsi="Palatino Linotype"/>
          <w:highlight w:val="yellow"/>
        </w:rPr>
        <w:t>e</w:t>
      </w:r>
      <w:r w:rsidR="00817E2D" w:rsidRPr="00301A5C">
        <w:rPr>
          <w:rFonts w:ascii="Palatino Linotype" w:hAnsi="Palatino Linotype"/>
          <w:spacing w:val="1"/>
          <w:highlight w:val="yellow"/>
        </w:rPr>
        <w:t xml:space="preserve"> </w:t>
      </w:r>
      <w:r w:rsidR="00817E2D" w:rsidRPr="00301A5C">
        <w:rPr>
          <w:rFonts w:ascii="Palatino Linotype" w:hAnsi="Palatino Linotype"/>
          <w:highlight w:val="yellow"/>
        </w:rPr>
        <w:t>início da</w:t>
      </w:r>
      <w:r w:rsidR="00817E2D" w:rsidRPr="00301A5C">
        <w:rPr>
          <w:rFonts w:ascii="Palatino Linotype" w:hAnsi="Palatino Linotype"/>
          <w:spacing w:val="1"/>
          <w:highlight w:val="yellow"/>
        </w:rPr>
        <w:t xml:space="preserve"> </w:t>
      </w:r>
      <w:r w:rsidR="00817E2D" w:rsidRPr="00301A5C">
        <w:rPr>
          <w:rFonts w:ascii="Palatino Linotype" w:hAnsi="Palatino Linotype"/>
          <w:highlight w:val="yellow"/>
        </w:rPr>
        <w:t>etapa</w:t>
      </w:r>
      <w:r w:rsidR="00817E2D" w:rsidRPr="00301A5C">
        <w:rPr>
          <w:rFonts w:ascii="Palatino Linotype" w:hAnsi="Palatino Linotype"/>
          <w:spacing w:val="1"/>
          <w:highlight w:val="yellow"/>
        </w:rPr>
        <w:t xml:space="preserve"> </w:t>
      </w:r>
      <w:r w:rsidR="00817E2D" w:rsidRPr="00301A5C">
        <w:rPr>
          <w:rFonts w:ascii="Palatino Linotype" w:hAnsi="Palatino Linotype"/>
          <w:highlight w:val="yellow"/>
        </w:rPr>
        <w:t>d</w:t>
      </w:r>
      <w:r w:rsidR="00740DBA" w:rsidRPr="00301A5C">
        <w:rPr>
          <w:rFonts w:ascii="Palatino Linotype" w:hAnsi="Palatino Linotype"/>
          <w:highlight w:val="yellow"/>
        </w:rPr>
        <w:t xml:space="preserve">e </w:t>
      </w:r>
      <w:r w:rsidR="00817E2D" w:rsidRPr="00301A5C">
        <w:rPr>
          <w:rFonts w:ascii="Palatino Linotype" w:hAnsi="Palatino Linotype"/>
          <w:highlight w:val="yellow"/>
        </w:rPr>
        <w:t>lances.</w:t>
      </w:r>
    </w:p>
    <w:p w:rsidR="009E73CE" w:rsidRPr="00E17AB1" w:rsidRDefault="009E73CE" w:rsidP="008C0EE4">
      <w:pPr>
        <w:pStyle w:val="Corpodetexto"/>
        <w:tabs>
          <w:tab w:val="left" w:pos="1134"/>
        </w:tabs>
        <w:spacing w:before="10"/>
        <w:rPr>
          <w:rFonts w:ascii="Palatino Linotype" w:hAnsi="Palatino Linotype"/>
          <w:sz w:val="22"/>
          <w:szCs w:val="22"/>
        </w:rPr>
      </w:pPr>
    </w:p>
    <w:p w:rsidR="009E73CE" w:rsidRPr="00E17AB1" w:rsidRDefault="00817E2D" w:rsidP="007801FB">
      <w:pPr>
        <w:pStyle w:val="PargrafodaLista"/>
        <w:numPr>
          <w:ilvl w:val="1"/>
          <w:numId w:val="4"/>
        </w:numPr>
        <w:tabs>
          <w:tab w:val="left" w:pos="891"/>
        </w:tabs>
        <w:ind w:left="0" w:right="-24" w:firstLine="0"/>
        <w:rPr>
          <w:rFonts w:ascii="Palatino Linotype" w:hAnsi="Palatino Linotype"/>
        </w:rPr>
      </w:pPr>
      <w:r w:rsidRPr="00E17AB1">
        <w:rPr>
          <w:rFonts w:ascii="Palatino Linotype" w:hAnsi="Palatino Linotype"/>
        </w:rPr>
        <w:t xml:space="preserve">A comunicação entre </w:t>
      </w:r>
      <w:r w:rsidR="00740DBA" w:rsidRPr="00E17AB1">
        <w:rPr>
          <w:rFonts w:ascii="Palatino Linotype" w:hAnsi="Palatino Linotype"/>
        </w:rPr>
        <w:t>a</w:t>
      </w:r>
      <w:r w:rsidRPr="00E17AB1">
        <w:rPr>
          <w:rFonts w:ascii="Palatino Linotype" w:hAnsi="Palatino Linotype"/>
        </w:rPr>
        <w:t xml:space="preserve"> Pregoeir</w:t>
      </w:r>
      <w:r w:rsidR="00740DBA" w:rsidRPr="00E17AB1">
        <w:rPr>
          <w:rFonts w:ascii="Palatino Linotype" w:hAnsi="Palatino Linotype"/>
        </w:rPr>
        <w:t>a</w:t>
      </w:r>
      <w:r w:rsidRPr="00E17AB1">
        <w:rPr>
          <w:rFonts w:ascii="Palatino Linotype" w:hAnsi="Palatino Linotype"/>
        </w:rPr>
        <w:t xml:space="preserve"> e os licitantes ocorrerá exclusivamente</w:t>
      </w:r>
      <w:r w:rsidRPr="00E17AB1">
        <w:rPr>
          <w:rFonts w:ascii="Palatino Linotype" w:hAnsi="Palatino Linotype"/>
          <w:spacing w:val="1"/>
        </w:rPr>
        <w:t xml:space="preserve"> </w:t>
      </w:r>
      <w:r w:rsidRPr="00E17AB1">
        <w:rPr>
          <w:rFonts w:ascii="Palatino Linotype" w:hAnsi="Palatino Linotype"/>
        </w:rPr>
        <w:t>mediante</w:t>
      </w:r>
      <w:r w:rsidRPr="00E17AB1">
        <w:rPr>
          <w:rFonts w:ascii="Palatino Linotype" w:hAnsi="Palatino Linotype"/>
          <w:spacing w:val="1"/>
        </w:rPr>
        <w:t xml:space="preserve"> </w:t>
      </w:r>
      <w:r w:rsidRPr="00E17AB1">
        <w:rPr>
          <w:rFonts w:ascii="Palatino Linotype" w:hAnsi="Palatino Linotype"/>
        </w:rPr>
        <w:t>troca</w:t>
      </w:r>
      <w:r w:rsidRPr="00E17AB1">
        <w:rPr>
          <w:rFonts w:ascii="Palatino Linotype" w:hAnsi="Palatino Linotype"/>
          <w:spacing w:val="-2"/>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mensagens, em campo próprio do</w:t>
      </w:r>
      <w:r w:rsidRPr="00E17AB1">
        <w:rPr>
          <w:rFonts w:ascii="Palatino Linotype" w:hAnsi="Palatino Linotype"/>
          <w:spacing w:val="2"/>
        </w:rPr>
        <w:t xml:space="preserve"> </w:t>
      </w:r>
      <w:r w:rsidRPr="00E17AB1">
        <w:rPr>
          <w:rFonts w:ascii="Palatino Linotype" w:hAnsi="Palatino Linotype"/>
        </w:rPr>
        <w:t>sistema eletrônico.</w:t>
      </w:r>
    </w:p>
    <w:p w:rsidR="009E73CE" w:rsidRPr="00E17AB1" w:rsidRDefault="009E73CE" w:rsidP="008C0EE4">
      <w:pPr>
        <w:pStyle w:val="Corpodetexto"/>
        <w:spacing w:before="10"/>
        <w:rPr>
          <w:rFonts w:ascii="Palatino Linotype" w:hAnsi="Palatino Linotype"/>
          <w:sz w:val="22"/>
          <w:szCs w:val="22"/>
        </w:rPr>
      </w:pPr>
    </w:p>
    <w:p w:rsidR="009E73CE" w:rsidRPr="00E17AB1" w:rsidRDefault="00817E2D" w:rsidP="007801FB">
      <w:pPr>
        <w:pStyle w:val="PargrafodaLista"/>
        <w:numPr>
          <w:ilvl w:val="1"/>
          <w:numId w:val="4"/>
        </w:numPr>
        <w:tabs>
          <w:tab w:val="left" w:pos="891"/>
        </w:tabs>
        <w:spacing w:before="1"/>
        <w:ind w:left="0" w:right="-24" w:firstLine="0"/>
        <w:rPr>
          <w:rFonts w:ascii="Palatino Linotype" w:hAnsi="Palatino Linotype"/>
        </w:rPr>
      </w:pPr>
      <w:r w:rsidRPr="00E17AB1">
        <w:rPr>
          <w:rFonts w:ascii="Palatino Linotype" w:hAnsi="Palatino Linotype"/>
        </w:rPr>
        <w:t>Cabe ao licitante acompanhar as operações no sistema eletrônico durante</w:t>
      </w:r>
      <w:r w:rsidRPr="00E17AB1">
        <w:rPr>
          <w:rFonts w:ascii="Palatino Linotype" w:hAnsi="Palatino Linotype"/>
          <w:spacing w:val="-64"/>
        </w:rPr>
        <w:t xml:space="preserve"> </w:t>
      </w:r>
      <w:r w:rsidRPr="00E17AB1">
        <w:rPr>
          <w:rFonts w:ascii="Palatino Linotype" w:hAnsi="Palatino Linotype"/>
        </w:rPr>
        <w:t>a sessão pública do Pregão, ficando responsável pelo ônus decorrente da perda</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negócios</w:t>
      </w:r>
      <w:r w:rsidRPr="00E17AB1">
        <w:rPr>
          <w:rFonts w:ascii="Palatino Linotype" w:hAnsi="Palatino Linotype"/>
          <w:spacing w:val="1"/>
        </w:rPr>
        <w:t xml:space="preserve"> </w:t>
      </w:r>
      <w:r w:rsidRPr="00E17AB1">
        <w:rPr>
          <w:rFonts w:ascii="Palatino Linotype" w:hAnsi="Palatino Linotype"/>
        </w:rPr>
        <w:t>diante</w:t>
      </w:r>
      <w:r w:rsidRPr="00E17AB1">
        <w:rPr>
          <w:rFonts w:ascii="Palatino Linotype" w:hAnsi="Palatino Linotype"/>
          <w:spacing w:val="1"/>
        </w:rPr>
        <w:t xml:space="preserve"> </w:t>
      </w:r>
      <w:r w:rsidRPr="00E17AB1">
        <w:rPr>
          <w:rFonts w:ascii="Palatino Linotype" w:hAnsi="Palatino Linotype"/>
        </w:rPr>
        <w:t>da</w:t>
      </w:r>
      <w:r w:rsidRPr="00E17AB1">
        <w:rPr>
          <w:rFonts w:ascii="Palatino Linotype" w:hAnsi="Palatino Linotype"/>
          <w:spacing w:val="1"/>
        </w:rPr>
        <w:t xml:space="preserve"> </w:t>
      </w:r>
      <w:r w:rsidRPr="00E17AB1">
        <w:rPr>
          <w:rFonts w:ascii="Palatino Linotype" w:hAnsi="Palatino Linotype"/>
        </w:rPr>
        <w:t>inobservância</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qualquer</w:t>
      </w:r>
      <w:r w:rsidRPr="00E17AB1">
        <w:rPr>
          <w:rFonts w:ascii="Palatino Linotype" w:hAnsi="Palatino Linotype"/>
          <w:spacing w:val="1"/>
        </w:rPr>
        <w:t xml:space="preserve"> </w:t>
      </w:r>
      <w:r w:rsidRPr="00E17AB1">
        <w:rPr>
          <w:rFonts w:ascii="Palatino Linotype" w:hAnsi="Palatino Linotype"/>
        </w:rPr>
        <w:t>mensagem</w:t>
      </w:r>
      <w:r w:rsidRPr="00E17AB1">
        <w:rPr>
          <w:rFonts w:ascii="Palatino Linotype" w:hAnsi="Palatino Linotype"/>
          <w:spacing w:val="1"/>
        </w:rPr>
        <w:t xml:space="preserve"> </w:t>
      </w:r>
      <w:r w:rsidRPr="00E17AB1">
        <w:rPr>
          <w:rFonts w:ascii="Palatino Linotype" w:hAnsi="Palatino Linotype"/>
        </w:rPr>
        <w:t>emitida</w:t>
      </w:r>
      <w:r w:rsidRPr="00E17AB1">
        <w:rPr>
          <w:rFonts w:ascii="Palatino Linotype" w:hAnsi="Palatino Linotype"/>
          <w:spacing w:val="1"/>
        </w:rPr>
        <w:t xml:space="preserve"> </w:t>
      </w:r>
      <w:r w:rsidRPr="00E17AB1">
        <w:rPr>
          <w:rFonts w:ascii="Palatino Linotype" w:hAnsi="Palatino Linotype"/>
        </w:rPr>
        <w:t>pelo</w:t>
      </w:r>
      <w:r w:rsidRPr="00E17AB1">
        <w:rPr>
          <w:rFonts w:ascii="Palatino Linotype" w:hAnsi="Palatino Linotype"/>
          <w:spacing w:val="1"/>
        </w:rPr>
        <w:t xml:space="preserve"> </w:t>
      </w:r>
      <w:r w:rsidRPr="00E17AB1">
        <w:rPr>
          <w:rFonts w:ascii="Palatino Linotype" w:hAnsi="Palatino Linotype"/>
        </w:rPr>
        <w:t>sistema</w:t>
      </w:r>
      <w:r w:rsidRPr="00E17AB1">
        <w:rPr>
          <w:rFonts w:ascii="Palatino Linotype" w:hAnsi="Palatino Linotype"/>
          <w:spacing w:val="-2"/>
        </w:rPr>
        <w:t xml:space="preserve"> </w:t>
      </w:r>
      <w:r w:rsidRPr="00E17AB1">
        <w:rPr>
          <w:rFonts w:ascii="Palatino Linotype" w:hAnsi="Palatino Linotype"/>
        </w:rPr>
        <w:t>ou</w:t>
      </w:r>
      <w:r w:rsidRPr="00E17AB1">
        <w:rPr>
          <w:rFonts w:ascii="Palatino Linotype" w:hAnsi="Palatino Linotype"/>
          <w:spacing w:val="-2"/>
        </w:rPr>
        <w:t xml:space="preserve"> </w:t>
      </w:r>
      <w:r w:rsidRPr="00E17AB1">
        <w:rPr>
          <w:rFonts w:ascii="Palatino Linotype" w:hAnsi="Palatino Linotype"/>
        </w:rPr>
        <w:t>de</w:t>
      </w:r>
      <w:r w:rsidRPr="00E17AB1">
        <w:rPr>
          <w:rFonts w:ascii="Palatino Linotype" w:hAnsi="Palatino Linotype"/>
          <w:spacing w:val="-2"/>
        </w:rPr>
        <w:t xml:space="preserve"> </w:t>
      </w:r>
      <w:r w:rsidRPr="00E17AB1">
        <w:rPr>
          <w:rFonts w:ascii="Palatino Linotype" w:hAnsi="Palatino Linotype"/>
        </w:rPr>
        <w:t>sua desconexão.</w:t>
      </w:r>
    </w:p>
    <w:p w:rsidR="009E73CE" w:rsidRPr="00E17AB1" w:rsidRDefault="009E73CE" w:rsidP="008C0EE4">
      <w:pPr>
        <w:pStyle w:val="Corpodetexto"/>
        <w:spacing w:before="9"/>
        <w:ind w:right="-24"/>
        <w:rPr>
          <w:rFonts w:ascii="Palatino Linotype" w:hAnsi="Palatino Linotype"/>
          <w:sz w:val="22"/>
          <w:szCs w:val="22"/>
        </w:rPr>
      </w:pPr>
    </w:p>
    <w:p w:rsidR="009E73CE" w:rsidRPr="00E17AB1" w:rsidRDefault="00817E2D" w:rsidP="007801FB">
      <w:pPr>
        <w:pStyle w:val="PargrafodaLista"/>
        <w:numPr>
          <w:ilvl w:val="1"/>
          <w:numId w:val="4"/>
        </w:numPr>
        <w:tabs>
          <w:tab w:val="left" w:pos="891"/>
        </w:tabs>
        <w:spacing w:before="1"/>
        <w:ind w:left="0" w:right="-24" w:firstLine="0"/>
        <w:rPr>
          <w:rFonts w:ascii="Palatino Linotype" w:hAnsi="Palatino Linotype"/>
        </w:rPr>
      </w:pPr>
      <w:r w:rsidRPr="00E17AB1">
        <w:rPr>
          <w:rFonts w:ascii="Palatino Linotype" w:hAnsi="Palatino Linotype"/>
        </w:rPr>
        <w:t>Aberta</w:t>
      </w:r>
      <w:r w:rsidRPr="00E17AB1">
        <w:rPr>
          <w:rFonts w:ascii="Palatino Linotype" w:hAnsi="Palatino Linotype"/>
          <w:spacing w:val="1"/>
        </w:rPr>
        <w:t xml:space="preserve"> </w:t>
      </w:r>
      <w:r w:rsidRPr="00E17AB1">
        <w:rPr>
          <w:rFonts w:ascii="Palatino Linotype" w:hAnsi="Palatino Linotype"/>
        </w:rPr>
        <w:t>a</w:t>
      </w:r>
      <w:r w:rsidRPr="00E17AB1">
        <w:rPr>
          <w:rFonts w:ascii="Palatino Linotype" w:hAnsi="Palatino Linotype"/>
          <w:spacing w:val="1"/>
        </w:rPr>
        <w:t xml:space="preserve"> </w:t>
      </w:r>
      <w:r w:rsidRPr="00E17AB1">
        <w:rPr>
          <w:rFonts w:ascii="Palatino Linotype" w:hAnsi="Palatino Linotype"/>
        </w:rPr>
        <w:t>sessão,</w:t>
      </w:r>
      <w:r w:rsidRPr="00E17AB1">
        <w:rPr>
          <w:rFonts w:ascii="Palatino Linotype" w:hAnsi="Palatino Linotype"/>
          <w:spacing w:val="1"/>
        </w:rPr>
        <w:t xml:space="preserve"> </w:t>
      </w:r>
      <w:r w:rsidR="00740DBA" w:rsidRPr="00E17AB1">
        <w:rPr>
          <w:rFonts w:ascii="Palatino Linotype" w:hAnsi="Palatino Linotype"/>
        </w:rPr>
        <w:t>a</w:t>
      </w:r>
      <w:r w:rsidRPr="00E17AB1">
        <w:rPr>
          <w:rFonts w:ascii="Palatino Linotype" w:hAnsi="Palatino Linotype"/>
          <w:spacing w:val="1"/>
        </w:rPr>
        <w:t xml:space="preserve"> </w:t>
      </w:r>
      <w:r w:rsidRPr="00E17AB1">
        <w:rPr>
          <w:rFonts w:ascii="Palatino Linotype" w:hAnsi="Palatino Linotype"/>
        </w:rPr>
        <w:t>Pregoeir</w:t>
      </w:r>
      <w:r w:rsidR="00740DBA" w:rsidRPr="00E17AB1">
        <w:rPr>
          <w:rFonts w:ascii="Palatino Linotype" w:hAnsi="Palatino Linotype"/>
        </w:rPr>
        <w:t>a</w:t>
      </w:r>
      <w:r w:rsidRPr="00E17AB1">
        <w:rPr>
          <w:rFonts w:ascii="Palatino Linotype" w:hAnsi="Palatino Linotype"/>
          <w:spacing w:val="1"/>
        </w:rPr>
        <w:t xml:space="preserve"> </w:t>
      </w:r>
      <w:r w:rsidRPr="00E17AB1">
        <w:rPr>
          <w:rFonts w:ascii="Palatino Linotype" w:hAnsi="Palatino Linotype"/>
        </w:rPr>
        <w:t>verificará</w:t>
      </w:r>
      <w:r w:rsidRPr="00E17AB1">
        <w:rPr>
          <w:rFonts w:ascii="Palatino Linotype" w:hAnsi="Palatino Linotype"/>
          <w:spacing w:val="1"/>
        </w:rPr>
        <w:t xml:space="preserve"> </w:t>
      </w:r>
      <w:r w:rsidRPr="00E17AB1">
        <w:rPr>
          <w:rFonts w:ascii="Palatino Linotype" w:hAnsi="Palatino Linotype"/>
        </w:rPr>
        <w:t>as</w:t>
      </w:r>
      <w:r w:rsidRPr="00E17AB1">
        <w:rPr>
          <w:rFonts w:ascii="Palatino Linotype" w:hAnsi="Palatino Linotype"/>
          <w:spacing w:val="1"/>
        </w:rPr>
        <w:t xml:space="preserve"> </w:t>
      </w:r>
      <w:r w:rsidRPr="00E17AB1">
        <w:rPr>
          <w:rFonts w:ascii="Palatino Linotype" w:hAnsi="Palatino Linotype"/>
        </w:rPr>
        <w:t>propostas</w:t>
      </w:r>
      <w:r w:rsidRPr="00E17AB1">
        <w:rPr>
          <w:rFonts w:ascii="Palatino Linotype" w:hAnsi="Palatino Linotype"/>
          <w:spacing w:val="1"/>
        </w:rPr>
        <w:t xml:space="preserve"> </w:t>
      </w:r>
      <w:r w:rsidRPr="00E17AB1">
        <w:rPr>
          <w:rFonts w:ascii="Palatino Linotype" w:hAnsi="Palatino Linotype"/>
        </w:rPr>
        <w:t>apresentadas</w:t>
      </w:r>
      <w:r w:rsidRPr="00E17AB1">
        <w:rPr>
          <w:rFonts w:ascii="Palatino Linotype" w:hAnsi="Palatino Linotype"/>
          <w:spacing w:val="1"/>
        </w:rPr>
        <w:t xml:space="preserve"> </w:t>
      </w:r>
      <w:r w:rsidRPr="00E17AB1">
        <w:rPr>
          <w:rFonts w:ascii="Palatino Linotype" w:hAnsi="Palatino Linotype"/>
        </w:rPr>
        <w:t>e</w:t>
      </w:r>
      <w:r w:rsidR="00740DBA" w:rsidRPr="00E17AB1">
        <w:rPr>
          <w:rFonts w:ascii="Palatino Linotype" w:hAnsi="Palatino Linotype"/>
        </w:rPr>
        <w:t xml:space="preserve"> </w:t>
      </w:r>
      <w:r w:rsidRPr="00E17AB1">
        <w:rPr>
          <w:rFonts w:ascii="Palatino Linotype" w:hAnsi="Palatino Linotype"/>
          <w:spacing w:val="-64"/>
        </w:rPr>
        <w:t xml:space="preserve"> </w:t>
      </w:r>
      <w:r w:rsidRPr="00E17AB1">
        <w:rPr>
          <w:rFonts w:ascii="Palatino Linotype" w:hAnsi="Palatino Linotype"/>
        </w:rPr>
        <w:t>desclassificará aquelas que não estiverem em conformidade com os requisitos</w:t>
      </w:r>
      <w:r w:rsidRPr="00E17AB1">
        <w:rPr>
          <w:rFonts w:ascii="Palatino Linotype" w:hAnsi="Palatino Linotype"/>
          <w:spacing w:val="1"/>
        </w:rPr>
        <w:t xml:space="preserve"> </w:t>
      </w:r>
      <w:r w:rsidRPr="00E17AB1">
        <w:rPr>
          <w:rFonts w:ascii="Palatino Linotype" w:hAnsi="Palatino Linotype"/>
        </w:rPr>
        <w:t>estabelecidos no Edital, sejam omissas, apresentem irregularidades ou defeitos</w:t>
      </w:r>
      <w:r w:rsidRPr="00E17AB1">
        <w:rPr>
          <w:rFonts w:ascii="Palatino Linotype" w:hAnsi="Palatino Linotype"/>
          <w:spacing w:val="1"/>
        </w:rPr>
        <w:t xml:space="preserve"> </w:t>
      </w:r>
      <w:r w:rsidRPr="00E17AB1">
        <w:rPr>
          <w:rFonts w:ascii="Palatino Linotype" w:hAnsi="Palatino Linotype"/>
        </w:rPr>
        <w:t>capazes</w:t>
      </w:r>
      <w:r w:rsidRPr="00E17AB1">
        <w:rPr>
          <w:rFonts w:ascii="Palatino Linotype" w:hAnsi="Palatino Linotype"/>
          <w:spacing w:val="-1"/>
        </w:rPr>
        <w:t xml:space="preserve"> </w:t>
      </w:r>
      <w:r w:rsidRPr="00E17AB1">
        <w:rPr>
          <w:rFonts w:ascii="Palatino Linotype" w:hAnsi="Palatino Linotype"/>
        </w:rPr>
        <w:t>de dificultar o julgamento,</w:t>
      </w:r>
      <w:r w:rsidRPr="00E17AB1">
        <w:rPr>
          <w:rFonts w:ascii="Palatino Linotype" w:hAnsi="Palatino Linotype"/>
          <w:spacing w:val="1"/>
        </w:rPr>
        <w:t xml:space="preserve"> </w:t>
      </w:r>
      <w:r w:rsidRPr="00E17AB1">
        <w:rPr>
          <w:rFonts w:ascii="Palatino Linotype" w:hAnsi="Palatino Linotype"/>
        </w:rPr>
        <w:t>ou</w:t>
      </w:r>
      <w:r w:rsidRPr="00E17AB1">
        <w:rPr>
          <w:rFonts w:ascii="Palatino Linotype" w:hAnsi="Palatino Linotype"/>
          <w:spacing w:val="-2"/>
        </w:rPr>
        <w:t xml:space="preserve"> </w:t>
      </w:r>
      <w:r w:rsidRPr="00E17AB1">
        <w:rPr>
          <w:rFonts w:ascii="Palatino Linotype" w:hAnsi="Palatino Linotype"/>
        </w:rPr>
        <w:t>que</w:t>
      </w:r>
      <w:r w:rsidRPr="00E17AB1">
        <w:rPr>
          <w:rFonts w:ascii="Palatino Linotype" w:hAnsi="Palatino Linotype"/>
          <w:spacing w:val="-2"/>
        </w:rPr>
        <w:t xml:space="preserve"> </w:t>
      </w:r>
      <w:r w:rsidRPr="00E17AB1">
        <w:rPr>
          <w:rFonts w:ascii="Palatino Linotype" w:hAnsi="Palatino Linotype"/>
        </w:rPr>
        <w:t>identifiquem</w:t>
      </w:r>
      <w:r w:rsidRPr="00E17AB1">
        <w:rPr>
          <w:rFonts w:ascii="Palatino Linotype" w:hAnsi="Palatino Linotype"/>
          <w:spacing w:val="-1"/>
        </w:rPr>
        <w:t xml:space="preserve"> </w:t>
      </w:r>
      <w:r w:rsidRPr="00E17AB1">
        <w:rPr>
          <w:rFonts w:ascii="Palatino Linotype" w:hAnsi="Palatino Linotype"/>
        </w:rPr>
        <w:t>o</w:t>
      </w:r>
      <w:r w:rsidRPr="00E17AB1">
        <w:rPr>
          <w:rFonts w:ascii="Palatino Linotype" w:hAnsi="Palatino Linotype"/>
          <w:spacing w:val="1"/>
        </w:rPr>
        <w:t xml:space="preserve"> </w:t>
      </w:r>
      <w:r w:rsidRPr="00E17AB1">
        <w:rPr>
          <w:rFonts w:ascii="Palatino Linotype" w:hAnsi="Palatino Linotype"/>
        </w:rPr>
        <w:t>licitante.</w:t>
      </w:r>
    </w:p>
    <w:p w:rsidR="009E73CE" w:rsidRPr="00E17AB1" w:rsidRDefault="009E73CE" w:rsidP="008C0EE4">
      <w:pPr>
        <w:pStyle w:val="Corpodetexto"/>
        <w:spacing w:before="10"/>
        <w:ind w:right="-24"/>
        <w:rPr>
          <w:rFonts w:ascii="Palatino Linotype" w:hAnsi="Palatino Linotype"/>
          <w:sz w:val="22"/>
          <w:szCs w:val="22"/>
        </w:rPr>
      </w:pPr>
    </w:p>
    <w:p w:rsidR="009E73CE" w:rsidRPr="00E17AB1" w:rsidRDefault="00817E2D" w:rsidP="007801FB">
      <w:pPr>
        <w:pStyle w:val="PargrafodaLista"/>
        <w:numPr>
          <w:ilvl w:val="1"/>
          <w:numId w:val="4"/>
        </w:numPr>
        <w:tabs>
          <w:tab w:val="left" w:pos="891"/>
        </w:tabs>
        <w:ind w:left="0" w:right="-24" w:firstLine="0"/>
        <w:rPr>
          <w:rFonts w:ascii="Palatino Linotype" w:hAnsi="Palatino Linotype"/>
        </w:rPr>
      </w:pPr>
      <w:r w:rsidRPr="00E17AB1">
        <w:rPr>
          <w:rFonts w:ascii="Palatino Linotype" w:hAnsi="Palatino Linotype"/>
        </w:rPr>
        <w:t>A</w:t>
      </w:r>
      <w:r w:rsidRPr="00E17AB1">
        <w:rPr>
          <w:rFonts w:ascii="Palatino Linotype" w:hAnsi="Palatino Linotype"/>
          <w:spacing w:val="35"/>
        </w:rPr>
        <w:t xml:space="preserve"> </w:t>
      </w:r>
      <w:r w:rsidRPr="00E17AB1">
        <w:rPr>
          <w:rFonts w:ascii="Palatino Linotype" w:hAnsi="Palatino Linotype"/>
        </w:rPr>
        <w:t>desclassificação</w:t>
      </w:r>
      <w:r w:rsidRPr="00E17AB1">
        <w:rPr>
          <w:rFonts w:ascii="Palatino Linotype" w:hAnsi="Palatino Linotype"/>
          <w:spacing w:val="36"/>
        </w:rPr>
        <w:t xml:space="preserve"> </w:t>
      </w:r>
      <w:r w:rsidRPr="00E17AB1">
        <w:rPr>
          <w:rFonts w:ascii="Palatino Linotype" w:hAnsi="Palatino Linotype"/>
        </w:rPr>
        <w:t>de</w:t>
      </w:r>
      <w:r w:rsidRPr="00E17AB1">
        <w:rPr>
          <w:rFonts w:ascii="Palatino Linotype" w:hAnsi="Palatino Linotype"/>
          <w:spacing w:val="34"/>
        </w:rPr>
        <w:t xml:space="preserve"> </w:t>
      </w:r>
      <w:r w:rsidRPr="00E17AB1">
        <w:rPr>
          <w:rFonts w:ascii="Palatino Linotype" w:hAnsi="Palatino Linotype"/>
        </w:rPr>
        <w:t>proposta</w:t>
      </w:r>
      <w:r w:rsidRPr="00E17AB1">
        <w:rPr>
          <w:rFonts w:ascii="Palatino Linotype" w:hAnsi="Palatino Linotype"/>
          <w:spacing w:val="36"/>
        </w:rPr>
        <w:t xml:space="preserve"> </w:t>
      </w:r>
      <w:r w:rsidRPr="00E17AB1">
        <w:rPr>
          <w:rFonts w:ascii="Palatino Linotype" w:hAnsi="Palatino Linotype"/>
        </w:rPr>
        <w:t>será</w:t>
      </w:r>
      <w:r w:rsidRPr="00E17AB1">
        <w:rPr>
          <w:rFonts w:ascii="Palatino Linotype" w:hAnsi="Palatino Linotype"/>
          <w:spacing w:val="35"/>
        </w:rPr>
        <w:t xml:space="preserve"> </w:t>
      </w:r>
      <w:r w:rsidRPr="00E17AB1">
        <w:rPr>
          <w:rFonts w:ascii="Palatino Linotype" w:hAnsi="Palatino Linotype"/>
        </w:rPr>
        <w:t>sempre</w:t>
      </w:r>
      <w:r w:rsidRPr="00E17AB1">
        <w:rPr>
          <w:rFonts w:ascii="Palatino Linotype" w:hAnsi="Palatino Linotype"/>
          <w:spacing w:val="35"/>
        </w:rPr>
        <w:t xml:space="preserve"> </w:t>
      </w:r>
      <w:r w:rsidRPr="00E17AB1">
        <w:rPr>
          <w:rFonts w:ascii="Palatino Linotype" w:hAnsi="Palatino Linotype"/>
        </w:rPr>
        <w:t>fundamentada</w:t>
      </w:r>
      <w:r w:rsidRPr="00E17AB1">
        <w:rPr>
          <w:rFonts w:ascii="Palatino Linotype" w:hAnsi="Palatino Linotype"/>
          <w:spacing w:val="35"/>
        </w:rPr>
        <w:t xml:space="preserve"> </w:t>
      </w:r>
      <w:r w:rsidRPr="00E17AB1">
        <w:rPr>
          <w:rFonts w:ascii="Palatino Linotype" w:hAnsi="Palatino Linotype"/>
        </w:rPr>
        <w:t>e</w:t>
      </w:r>
      <w:r w:rsidRPr="00E17AB1">
        <w:rPr>
          <w:rFonts w:ascii="Palatino Linotype" w:hAnsi="Palatino Linotype"/>
          <w:spacing w:val="36"/>
        </w:rPr>
        <w:t xml:space="preserve"> </w:t>
      </w:r>
      <w:r w:rsidRPr="00E17AB1">
        <w:rPr>
          <w:rFonts w:ascii="Palatino Linotype" w:hAnsi="Palatino Linotype"/>
        </w:rPr>
        <w:t>registrada</w:t>
      </w:r>
      <w:r w:rsidR="00740DBA" w:rsidRPr="00E17AB1">
        <w:rPr>
          <w:rFonts w:ascii="Palatino Linotype" w:hAnsi="Palatino Linotype"/>
        </w:rPr>
        <w:t xml:space="preserve"> </w:t>
      </w:r>
      <w:r w:rsidRPr="00E17AB1">
        <w:rPr>
          <w:rFonts w:ascii="Palatino Linotype" w:hAnsi="Palatino Linotype"/>
          <w:spacing w:val="-64"/>
        </w:rPr>
        <w:t xml:space="preserve"> </w:t>
      </w:r>
      <w:r w:rsidRPr="00E17AB1">
        <w:rPr>
          <w:rFonts w:ascii="Palatino Linotype" w:hAnsi="Palatino Linotype"/>
        </w:rPr>
        <w:t>no</w:t>
      </w:r>
      <w:r w:rsidRPr="00E17AB1">
        <w:rPr>
          <w:rFonts w:ascii="Palatino Linotype" w:hAnsi="Palatino Linotype"/>
          <w:spacing w:val="1"/>
        </w:rPr>
        <w:t xml:space="preserve"> </w:t>
      </w:r>
      <w:r w:rsidRPr="00E17AB1">
        <w:rPr>
          <w:rFonts w:ascii="Palatino Linotype" w:hAnsi="Palatino Linotype"/>
        </w:rPr>
        <w:t>sistema,</w:t>
      </w:r>
      <w:r w:rsidRPr="00E17AB1">
        <w:rPr>
          <w:rFonts w:ascii="Palatino Linotype" w:hAnsi="Palatino Linotype"/>
          <w:spacing w:val="-1"/>
        </w:rPr>
        <w:t xml:space="preserve"> </w:t>
      </w:r>
      <w:r w:rsidRPr="00E17AB1">
        <w:rPr>
          <w:rFonts w:ascii="Palatino Linotype" w:hAnsi="Palatino Linotype"/>
        </w:rPr>
        <w:t>com</w:t>
      </w:r>
      <w:r w:rsidRPr="00E17AB1">
        <w:rPr>
          <w:rFonts w:ascii="Palatino Linotype" w:hAnsi="Palatino Linotype"/>
          <w:spacing w:val="-1"/>
        </w:rPr>
        <w:t xml:space="preserve"> </w:t>
      </w:r>
      <w:r w:rsidRPr="00E17AB1">
        <w:rPr>
          <w:rFonts w:ascii="Palatino Linotype" w:hAnsi="Palatino Linotype"/>
        </w:rPr>
        <w:t>acompanhamento</w:t>
      </w:r>
      <w:r w:rsidRPr="00E17AB1">
        <w:rPr>
          <w:rFonts w:ascii="Palatino Linotype" w:hAnsi="Palatino Linotype"/>
          <w:spacing w:val="-1"/>
        </w:rPr>
        <w:t xml:space="preserve"> </w:t>
      </w:r>
      <w:r w:rsidRPr="00E17AB1">
        <w:rPr>
          <w:rFonts w:ascii="Palatino Linotype" w:hAnsi="Palatino Linotype"/>
        </w:rPr>
        <w:t>em</w:t>
      </w:r>
      <w:r w:rsidRPr="00E17AB1">
        <w:rPr>
          <w:rFonts w:ascii="Palatino Linotype" w:hAnsi="Palatino Linotype"/>
          <w:spacing w:val="-2"/>
        </w:rPr>
        <w:t xml:space="preserve"> </w:t>
      </w:r>
      <w:r w:rsidRPr="00E17AB1">
        <w:rPr>
          <w:rFonts w:ascii="Palatino Linotype" w:hAnsi="Palatino Linotype"/>
        </w:rPr>
        <w:t>tempo real</w:t>
      </w:r>
      <w:r w:rsidRPr="00E17AB1">
        <w:rPr>
          <w:rFonts w:ascii="Palatino Linotype" w:hAnsi="Palatino Linotype"/>
          <w:spacing w:val="-1"/>
        </w:rPr>
        <w:t xml:space="preserve"> </w:t>
      </w:r>
      <w:r w:rsidRPr="00E17AB1">
        <w:rPr>
          <w:rFonts w:ascii="Palatino Linotype" w:hAnsi="Palatino Linotype"/>
        </w:rPr>
        <w:t>por todos</w:t>
      </w:r>
      <w:r w:rsidRPr="00E17AB1">
        <w:rPr>
          <w:rFonts w:ascii="Palatino Linotype" w:hAnsi="Palatino Linotype"/>
          <w:spacing w:val="-2"/>
        </w:rPr>
        <w:t xml:space="preserve"> </w:t>
      </w:r>
      <w:r w:rsidRPr="00E17AB1">
        <w:rPr>
          <w:rFonts w:ascii="Palatino Linotype" w:hAnsi="Palatino Linotype"/>
        </w:rPr>
        <w:t>os</w:t>
      </w:r>
      <w:r w:rsidRPr="00E17AB1">
        <w:rPr>
          <w:rFonts w:ascii="Palatino Linotype" w:hAnsi="Palatino Linotype"/>
          <w:spacing w:val="-1"/>
        </w:rPr>
        <w:t xml:space="preserve"> </w:t>
      </w:r>
      <w:r w:rsidRPr="00E17AB1">
        <w:rPr>
          <w:rFonts w:ascii="Palatino Linotype" w:hAnsi="Palatino Linotype"/>
        </w:rPr>
        <w:t>participantes.</w:t>
      </w:r>
    </w:p>
    <w:p w:rsidR="009E73CE" w:rsidRPr="00E17AB1" w:rsidRDefault="009E73CE" w:rsidP="008C0EE4">
      <w:pPr>
        <w:pStyle w:val="Corpodetexto"/>
        <w:spacing w:before="10"/>
        <w:ind w:right="-24"/>
        <w:rPr>
          <w:rFonts w:ascii="Palatino Linotype" w:hAnsi="Palatino Linotype"/>
          <w:sz w:val="22"/>
          <w:szCs w:val="22"/>
        </w:rPr>
      </w:pPr>
    </w:p>
    <w:p w:rsidR="009E73CE" w:rsidRPr="00E17AB1" w:rsidRDefault="00817E2D" w:rsidP="007801FB">
      <w:pPr>
        <w:pStyle w:val="PargrafodaLista"/>
        <w:numPr>
          <w:ilvl w:val="1"/>
          <w:numId w:val="4"/>
        </w:numPr>
        <w:tabs>
          <w:tab w:val="left" w:pos="891"/>
        </w:tabs>
        <w:ind w:left="0" w:right="-24" w:firstLine="0"/>
        <w:rPr>
          <w:rFonts w:ascii="Palatino Linotype" w:hAnsi="Palatino Linotype"/>
        </w:rPr>
      </w:pPr>
      <w:r w:rsidRPr="00E17AB1">
        <w:rPr>
          <w:rFonts w:ascii="Palatino Linotype" w:hAnsi="Palatino Linotype"/>
        </w:rPr>
        <w:t>O sistema ordenará, automaticamente, as propostas classificadas pel</w:t>
      </w:r>
      <w:r w:rsidR="00740DBA" w:rsidRPr="00E17AB1">
        <w:rPr>
          <w:rFonts w:ascii="Palatino Linotype" w:hAnsi="Palatino Linotype"/>
        </w:rPr>
        <w:t>a Pregoeira</w:t>
      </w:r>
      <w:r w:rsidRPr="00E17AB1">
        <w:rPr>
          <w:rFonts w:ascii="Palatino Linotype" w:hAnsi="Palatino Linotype"/>
        </w:rPr>
        <w:t>,</w:t>
      </w:r>
      <w:r w:rsidRPr="00E17AB1">
        <w:rPr>
          <w:rFonts w:ascii="Palatino Linotype" w:hAnsi="Palatino Linotype"/>
          <w:spacing w:val="-1"/>
        </w:rPr>
        <w:t xml:space="preserve"> </w:t>
      </w:r>
      <w:r w:rsidRPr="00E17AB1">
        <w:rPr>
          <w:rFonts w:ascii="Palatino Linotype" w:hAnsi="Palatino Linotype"/>
        </w:rPr>
        <w:t>sendo</w:t>
      </w:r>
      <w:r w:rsidRPr="00E17AB1">
        <w:rPr>
          <w:rFonts w:ascii="Palatino Linotype" w:hAnsi="Palatino Linotype"/>
          <w:spacing w:val="-2"/>
        </w:rPr>
        <w:t xml:space="preserve"> </w:t>
      </w:r>
      <w:r w:rsidRPr="00E17AB1">
        <w:rPr>
          <w:rFonts w:ascii="Palatino Linotype" w:hAnsi="Palatino Linotype"/>
        </w:rPr>
        <w:t>que</w:t>
      </w:r>
      <w:r w:rsidRPr="00E17AB1">
        <w:rPr>
          <w:rFonts w:ascii="Palatino Linotype" w:hAnsi="Palatino Linotype"/>
          <w:spacing w:val="-2"/>
        </w:rPr>
        <w:t xml:space="preserve"> </w:t>
      </w:r>
      <w:r w:rsidRPr="00E17AB1">
        <w:rPr>
          <w:rFonts w:ascii="Palatino Linotype" w:hAnsi="Palatino Linotype"/>
        </w:rPr>
        <w:t>somente</w:t>
      </w:r>
      <w:r w:rsidRPr="00E17AB1">
        <w:rPr>
          <w:rFonts w:ascii="Palatino Linotype" w:hAnsi="Palatino Linotype"/>
          <w:spacing w:val="-2"/>
        </w:rPr>
        <w:t xml:space="preserve"> </w:t>
      </w:r>
      <w:r w:rsidRPr="00E17AB1">
        <w:rPr>
          <w:rFonts w:ascii="Palatino Linotype" w:hAnsi="Palatino Linotype"/>
        </w:rPr>
        <w:t>estas</w:t>
      </w:r>
      <w:r w:rsidRPr="00E17AB1">
        <w:rPr>
          <w:rFonts w:ascii="Palatino Linotype" w:hAnsi="Palatino Linotype"/>
          <w:spacing w:val="1"/>
        </w:rPr>
        <w:t xml:space="preserve"> </w:t>
      </w:r>
      <w:r w:rsidRPr="00E17AB1">
        <w:rPr>
          <w:rFonts w:ascii="Palatino Linotype" w:hAnsi="Palatino Linotype"/>
        </w:rPr>
        <w:t>participarão da fase de</w:t>
      </w:r>
      <w:r w:rsidRPr="00E17AB1">
        <w:rPr>
          <w:rFonts w:ascii="Palatino Linotype" w:hAnsi="Palatino Linotype"/>
          <w:spacing w:val="1"/>
        </w:rPr>
        <w:t xml:space="preserve"> </w:t>
      </w:r>
      <w:r w:rsidRPr="00E17AB1">
        <w:rPr>
          <w:rFonts w:ascii="Palatino Linotype" w:hAnsi="Palatino Linotype"/>
        </w:rPr>
        <w:t>lances.</w:t>
      </w:r>
    </w:p>
    <w:p w:rsidR="009E73CE" w:rsidRPr="00E17AB1" w:rsidRDefault="009E73CE" w:rsidP="008C0EE4">
      <w:pPr>
        <w:pStyle w:val="Corpodetexto"/>
        <w:spacing w:before="7"/>
        <w:ind w:right="-24"/>
        <w:rPr>
          <w:rFonts w:ascii="Palatino Linotype" w:hAnsi="Palatino Linotype"/>
          <w:sz w:val="22"/>
          <w:szCs w:val="22"/>
        </w:rPr>
      </w:pPr>
    </w:p>
    <w:p w:rsidR="009E73CE" w:rsidRPr="00E17AB1" w:rsidRDefault="00817E2D" w:rsidP="007801FB">
      <w:pPr>
        <w:pStyle w:val="PargrafodaLista"/>
        <w:numPr>
          <w:ilvl w:val="1"/>
          <w:numId w:val="4"/>
        </w:numPr>
        <w:tabs>
          <w:tab w:val="left" w:pos="891"/>
        </w:tabs>
        <w:ind w:left="0" w:right="-24" w:firstLine="0"/>
        <w:rPr>
          <w:rFonts w:ascii="Palatino Linotype" w:hAnsi="Palatino Linotype"/>
        </w:rPr>
      </w:pPr>
      <w:r w:rsidRPr="00E17AB1">
        <w:rPr>
          <w:rFonts w:ascii="Palatino Linotype" w:hAnsi="Palatino Linotype"/>
        </w:rPr>
        <w:t>Ocorrendo</w:t>
      </w:r>
      <w:r w:rsidRPr="00E17AB1">
        <w:rPr>
          <w:rFonts w:ascii="Palatino Linotype" w:hAnsi="Palatino Linotype"/>
          <w:spacing w:val="1"/>
        </w:rPr>
        <w:t xml:space="preserve"> </w:t>
      </w:r>
      <w:r w:rsidRPr="00E17AB1">
        <w:rPr>
          <w:rFonts w:ascii="Palatino Linotype" w:hAnsi="Palatino Linotype"/>
        </w:rPr>
        <w:t>qualquer</w:t>
      </w:r>
      <w:r w:rsidRPr="00E17AB1">
        <w:rPr>
          <w:rFonts w:ascii="Palatino Linotype" w:hAnsi="Palatino Linotype"/>
          <w:spacing w:val="1"/>
        </w:rPr>
        <w:t xml:space="preserve"> </w:t>
      </w:r>
      <w:r w:rsidRPr="00E17AB1">
        <w:rPr>
          <w:rFonts w:ascii="Palatino Linotype" w:hAnsi="Palatino Linotype"/>
        </w:rPr>
        <w:t>fato</w:t>
      </w:r>
      <w:r w:rsidRPr="00E17AB1">
        <w:rPr>
          <w:rFonts w:ascii="Palatino Linotype" w:hAnsi="Palatino Linotype"/>
          <w:spacing w:val="1"/>
        </w:rPr>
        <w:t xml:space="preserve"> </w:t>
      </w:r>
      <w:r w:rsidRPr="00E17AB1">
        <w:rPr>
          <w:rFonts w:ascii="Palatino Linotype" w:hAnsi="Palatino Linotype"/>
        </w:rPr>
        <w:t>superveniente</w:t>
      </w:r>
      <w:r w:rsidRPr="00E17AB1">
        <w:rPr>
          <w:rFonts w:ascii="Palatino Linotype" w:hAnsi="Palatino Linotype"/>
          <w:spacing w:val="1"/>
        </w:rPr>
        <w:t xml:space="preserve"> </w:t>
      </w:r>
      <w:r w:rsidRPr="00E17AB1">
        <w:rPr>
          <w:rFonts w:ascii="Palatino Linotype" w:hAnsi="Palatino Linotype"/>
        </w:rPr>
        <w:t>que</w:t>
      </w:r>
      <w:r w:rsidRPr="00E17AB1">
        <w:rPr>
          <w:rFonts w:ascii="Palatino Linotype" w:hAnsi="Palatino Linotype"/>
          <w:spacing w:val="1"/>
        </w:rPr>
        <w:t xml:space="preserve"> </w:t>
      </w:r>
      <w:r w:rsidRPr="00E17AB1">
        <w:rPr>
          <w:rFonts w:ascii="Palatino Linotype" w:hAnsi="Palatino Linotype"/>
        </w:rPr>
        <w:t>impeça</w:t>
      </w:r>
      <w:r w:rsidRPr="00E17AB1">
        <w:rPr>
          <w:rFonts w:ascii="Palatino Linotype" w:hAnsi="Palatino Linotype"/>
          <w:spacing w:val="1"/>
        </w:rPr>
        <w:t xml:space="preserve"> </w:t>
      </w:r>
      <w:r w:rsidRPr="00E17AB1">
        <w:rPr>
          <w:rFonts w:ascii="Palatino Linotype" w:hAnsi="Palatino Linotype"/>
        </w:rPr>
        <w:t>a</w:t>
      </w:r>
      <w:r w:rsidRPr="00E17AB1">
        <w:rPr>
          <w:rFonts w:ascii="Palatino Linotype" w:hAnsi="Palatino Linotype"/>
          <w:spacing w:val="1"/>
        </w:rPr>
        <w:t xml:space="preserve"> </w:t>
      </w:r>
      <w:r w:rsidRPr="00E17AB1">
        <w:rPr>
          <w:rFonts w:ascii="Palatino Linotype" w:hAnsi="Palatino Linotype"/>
        </w:rPr>
        <w:t>realização</w:t>
      </w:r>
      <w:r w:rsidRPr="00E17AB1">
        <w:rPr>
          <w:rFonts w:ascii="Palatino Linotype" w:hAnsi="Palatino Linotype"/>
          <w:spacing w:val="1"/>
        </w:rPr>
        <w:t xml:space="preserve"> </w:t>
      </w:r>
      <w:r w:rsidRPr="00E17AB1">
        <w:rPr>
          <w:rFonts w:ascii="Palatino Linotype" w:hAnsi="Palatino Linotype"/>
        </w:rPr>
        <w:t>do</w:t>
      </w:r>
      <w:r w:rsidRPr="00E17AB1">
        <w:rPr>
          <w:rFonts w:ascii="Palatino Linotype" w:hAnsi="Palatino Linotype"/>
          <w:spacing w:val="1"/>
        </w:rPr>
        <w:t xml:space="preserve"> </w:t>
      </w:r>
      <w:r w:rsidRPr="00E17AB1">
        <w:rPr>
          <w:rFonts w:ascii="Palatino Linotype" w:hAnsi="Palatino Linotype"/>
        </w:rPr>
        <w:t>certame na data marcada, a sessão pública será automaticamente transferida</w:t>
      </w:r>
      <w:r w:rsidRPr="00E17AB1">
        <w:rPr>
          <w:rFonts w:ascii="Palatino Linotype" w:hAnsi="Palatino Linotype"/>
          <w:spacing w:val="1"/>
        </w:rPr>
        <w:t xml:space="preserve"> </w:t>
      </w:r>
      <w:r w:rsidRPr="00E17AB1">
        <w:rPr>
          <w:rFonts w:ascii="Palatino Linotype" w:hAnsi="Palatino Linotype"/>
        </w:rPr>
        <w:t>para o primeiro dia útil subsequente, no horário estabelecido neste Edital, desde</w:t>
      </w:r>
      <w:r w:rsidRPr="00E17AB1">
        <w:rPr>
          <w:rFonts w:ascii="Palatino Linotype" w:hAnsi="Palatino Linotype"/>
          <w:spacing w:val="1"/>
        </w:rPr>
        <w:t xml:space="preserve"> </w:t>
      </w:r>
      <w:r w:rsidRPr="00E17AB1">
        <w:rPr>
          <w:rFonts w:ascii="Palatino Linotype" w:hAnsi="Palatino Linotype"/>
        </w:rPr>
        <w:t>que</w:t>
      </w:r>
      <w:r w:rsidRPr="00E17AB1">
        <w:rPr>
          <w:rFonts w:ascii="Palatino Linotype" w:hAnsi="Palatino Linotype"/>
          <w:spacing w:val="1"/>
        </w:rPr>
        <w:t xml:space="preserve"> </w:t>
      </w:r>
      <w:r w:rsidRPr="00E17AB1">
        <w:rPr>
          <w:rFonts w:ascii="Palatino Linotype" w:hAnsi="Palatino Linotype"/>
        </w:rPr>
        <w:t>não haja comunicação</w:t>
      </w:r>
      <w:r w:rsidRPr="00E17AB1">
        <w:rPr>
          <w:rFonts w:ascii="Palatino Linotype" w:hAnsi="Palatino Linotype"/>
          <w:spacing w:val="-2"/>
        </w:rPr>
        <w:t xml:space="preserve"> </w:t>
      </w:r>
      <w:r w:rsidRPr="00E17AB1">
        <w:rPr>
          <w:rFonts w:ascii="Palatino Linotype" w:hAnsi="Palatino Linotype"/>
        </w:rPr>
        <w:t>d</w:t>
      </w:r>
      <w:r w:rsidR="00740DBA" w:rsidRPr="00E17AB1">
        <w:rPr>
          <w:rFonts w:ascii="Palatino Linotype" w:hAnsi="Palatino Linotype"/>
        </w:rPr>
        <w:t>a Pregoeira</w:t>
      </w:r>
      <w:r w:rsidRPr="00E17AB1">
        <w:rPr>
          <w:rFonts w:ascii="Palatino Linotype" w:hAnsi="Palatino Linotype"/>
        </w:rPr>
        <w:t xml:space="preserve"> em</w:t>
      </w:r>
      <w:r w:rsidRPr="00E17AB1">
        <w:rPr>
          <w:rFonts w:ascii="Palatino Linotype" w:hAnsi="Palatino Linotype"/>
          <w:spacing w:val="-1"/>
        </w:rPr>
        <w:t xml:space="preserve"> </w:t>
      </w:r>
      <w:r w:rsidRPr="00E17AB1">
        <w:rPr>
          <w:rFonts w:ascii="Palatino Linotype" w:hAnsi="Palatino Linotype"/>
        </w:rPr>
        <w:t>contrário.</w:t>
      </w:r>
    </w:p>
    <w:p w:rsidR="009E73CE" w:rsidRPr="00E17AB1" w:rsidRDefault="009E73CE" w:rsidP="008C0EE4">
      <w:pPr>
        <w:pStyle w:val="Corpodetexto"/>
        <w:spacing w:before="10"/>
        <w:ind w:right="-24"/>
        <w:rPr>
          <w:rFonts w:ascii="Palatino Linotype" w:hAnsi="Palatino Linotype"/>
          <w:sz w:val="22"/>
          <w:szCs w:val="22"/>
        </w:rPr>
      </w:pPr>
    </w:p>
    <w:p w:rsidR="009E73CE" w:rsidRPr="00E17AB1" w:rsidRDefault="00817E2D" w:rsidP="007801FB">
      <w:pPr>
        <w:pStyle w:val="Ttulo2"/>
        <w:numPr>
          <w:ilvl w:val="0"/>
          <w:numId w:val="4"/>
        </w:numPr>
        <w:tabs>
          <w:tab w:val="left" w:pos="956"/>
        </w:tabs>
        <w:spacing w:before="1"/>
        <w:ind w:left="0" w:right="-24" w:firstLine="0"/>
        <w:jc w:val="both"/>
        <w:rPr>
          <w:rFonts w:ascii="Palatino Linotype" w:hAnsi="Palatino Linotype"/>
          <w:sz w:val="22"/>
          <w:szCs w:val="22"/>
        </w:rPr>
      </w:pPr>
      <w:r w:rsidRPr="00E17AB1">
        <w:rPr>
          <w:rFonts w:ascii="Palatino Linotype" w:hAnsi="Palatino Linotype"/>
          <w:sz w:val="22"/>
          <w:szCs w:val="22"/>
        </w:rPr>
        <w:t>FORMULAÇÃO</w:t>
      </w:r>
      <w:r w:rsidRPr="00E17AB1">
        <w:rPr>
          <w:rFonts w:ascii="Palatino Linotype" w:hAnsi="Palatino Linotype"/>
          <w:spacing w:val="-1"/>
          <w:sz w:val="22"/>
          <w:szCs w:val="22"/>
        </w:rPr>
        <w:t xml:space="preserve"> </w:t>
      </w:r>
      <w:r w:rsidRPr="00E17AB1">
        <w:rPr>
          <w:rFonts w:ascii="Palatino Linotype" w:hAnsi="Palatino Linotype"/>
          <w:sz w:val="22"/>
          <w:szCs w:val="22"/>
        </w:rPr>
        <w:t>DOS</w:t>
      </w:r>
      <w:r w:rsidRPr="00E17AB1">
        <w:rPr>
          <w:rFonts w:ascii="Palatino Linotype" w:hAnsi="Palatino Linotype"/>
          <w:spacing w:val="-1"/>
          <w:sz w:val="22"/>
          <w:szCs w:val="22"/>
        </w:rPr>
        <w:t xml:space="preserve"> </w:t>
      </w:r>
      <w:r w:rsidRPr="00E17AB1">
        <w:rPr>
          <w:rFonts w:ascii="Palatino Linotype" w:hAnsi="Palatino Linotype"/>
          <w:sz w:val="22"/>
          <w:szCs w:val="22"/>
        </w:rPr>
        <w:t>LANCES.</w:t>
      </w:r>
    </w:p>
    <w:p w:rsidR="009E73CE" w:rsidRPr="00E17AB1" w:rsidRDefault="00817E2D" w:rsidP="007801FB">
      <w:pPr>
        <w:pStyle w:val="PargrafodaLista"/>
        <w:numPr>
          <w:ilvl w:val="1"/>
          <w:numId w:val="4"/>
        </w:numPr>
        <w:tabs>
          <w:tab w:val="left" w:pos="891"/>
        </w:tabs>
        <w:spacing w:before="1"/>
        <w:ind w:left="0" w:right="-24" w:firstLine="0"/>
        <w:rPr>
          <w:rFonts w:ascii="Palatino Linotype" w:hAnsi="Palatino Linotype"/>
        </w:rPr>
      </w:pPr>
      <w:r w:rsidRPr="00E17AB1">
        <w:rPr>
          <w:rFonts w:ascii="Palatino Linotype" w:hAnsi="Palatino Linotype"/>
        </w:rPr>
        <w:t>Será</w:t>
      </w:r>
      <w:r w:rsidRPr="00E17AB1">
        <w:rPr>
          <w:rFonts w:ascii="Palatino Linotype" w:hAnsi="Palatino Linotype"/>
          <w:spacing w:val="-1"/>
        </w:rPr>
        <w:t xml:space="preserve"> </w:t>
      </w:r>
      <w:r w:rsidRPr="00E17AB1">
        <w:rPr>
          <w:rFonts w:ascii="Palatino Linotype" w:hAnsi="Palatino Linotype"/>
        </w:rPr>
        <w:t>adotado</w:t>
      </w:r>
      <w:r w:rsidRPr="00E17AB1">
        <w:rPr>
          <w:rFonts w:ascii="Palatino Linotype" w:hAnsi="Palatino Linotype"/>
          <w:spacing w:val="-1"/>
        </w:rPr>
        <w:t xml:space="preserve"> </w:t>
      </w:r>
      <w:r w:rsidRPr="00E17AB1">
        <w:rPr>
          <w:rFonts w:ascii="Palatino Linotype" w:hAnsi="Palatino Linotype"/>
        </w:rPr>
        <w:t>para</w:t>
      </w:r>
      <w:r w:rsidRPr="00E17AB1">
        <w:rPr>
          <w:rFonts w:ascii="Palatino Linotype" w:hAnsi="Palatino Linotype"/>
          <w:spacing w:val="-1"/>
        </w:rPr>
        <w:t xml:space="preserve"> </w:t>
      </w:r>
      <w:r w:rsidRPr="00E17AB1">
        <w:rPr>
          <w:rFonts w:ascii="Palatino Linotype" w:hAnsi="Palatino Linotype"/>
        </w:rPr>
        <w:t>o envio</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lances</w:t>
      </w:r>
      <w:r w:rsidRPr="00E17AB1">
        <w:rPr>
          <w:rFonts w:ascii="Palatino Linotype" w:hAnsi="Palatino Linotype"/>
          <w:spacing w:val="2"/>
        </w:rPr>
        <w:t xml:space="preserve"> </w:t>
      </w:r>
      <w:r w:rsidRPr="00E17AB1">
        <w:rPr>
          <w:rFonts w:ascii="Palatino Linotype" w:hAnsi="Palatino Linotype"/>
        </w:rPr>
        <w:t>o</w:t>
      </w:r>
      <w:r w:rsidRPr="00E17AB1">
        <w:rPr>
          <w:rFonts w:ascii="Palatino Linotype" w:hAnsi="Palatino Linotype"/>
          <w:spacing w:val="-3"/>
        </w:rPr>
        <w:t xml:space="preserve"> </w:t>
      </w:r>
      <w:r w:rsidRPr="00E17AB1">
        <w:rPr>
          <w:rFonts w:ascii="Palatino Linotype" w:hAnsi="Palatino Linotype"/>
        </w:rPr>
        <w:t>modo</w:t>
      </w:r>
      <w:r w:rsidRPr="00E17AB1">
        <w:rPr>
          <w:rFonts w:ascii="Palatino Linotype" w:hAnsi="Palatino Linotype"/>
          <w:spacing w:val="-1"/>
        </w:rPr>
        <w:t xml:space="preserve"> </w:t>
      </w:r>
      <w:r w:rsidRPr="00E17AB1">
        <w:rPr>
          <w:rFonts w:ascii="Palatino Linotype" w:hAnsi="Palatino Linotype"/>
        </w:rPr>
        <w:t>de disputa aberto</w:t>
      </w:r>
      <w:r w:rsidRPr="00E17AB1">
        <w:rPr>
          <w:rFonts w:ascii="Palatino Linotype" w:hAnsi="Palatino Linotype"/>
          <w:spacing w:val="-3"/>
        </w:rPr>
        <w:t xml:space="preserve"> </w:t>
      </w:r>
      <w:r w:rsidRPr="00E17AB1">
        <w:rPr>
          <w:rFonts w:ascii="Palatino Linotype" w:hAnsi="Palatino Linotype"/>
        </w:rPr>
        <w:t>e</w:t>
      </w:r>
      <w:r w:rsidRPr="00E17AB1">
        <w:rPr>
          <w:rFonts w:ascii="Palatino Linotype" w:hAnsi="Palatino Linotype"/>
          <w:spacing w:val="1"/>
        </w:rPr>
        <w:t xml:space="preserve"> </w:t>
      </w:r>
      <w:r w:rsidRPr="00E17AB1">
        <w:rPr>
          <w:rFonts w:ascii="Palatino Linotype" w:hAnsi="Palatino Linotype"/>
        </w:rPr>
        <w:t>fechado.</w:t>
      </w:r>
    </w:p>
    <w:p w:rsidR="00FE327C" w:rsidRPr="00E17AB1" w:rsidRDefault="00817E2D" w:rsidP="007801FB">
      <w:pPr>
        <w:pStyle w:val="PargrafodaLista"/>
        <w:numPr>
          <w:ilvl w:val="1"/>
          <w:numId w:val="4"/>
        </w:numPr>
        <w:tabs>
          <w:tab w:val="left" w:pos="891"/>
        </w:tabs>
        <w:spacing w:before="92"/>
        <w:ind w:left="0" w:right="-24" w:firstLine="0"/>
        <w:rPr>
          <w:rFonts w:ascii="Palatino Linotype" w:hAnsi="Palatino Linotype"/>
        </w:rPr>
      </w:pPr>
      <w:r w:rsidRPr="00E17AB1">
        <w:rPr>
          <w:rFonts w:ascii="Palatino Linotype" w:hAnsi="Palatino Linotype"/>
        </w:rPr>
        <w:t>Aberta</w:t>
      </w:r>
      <w:r w:rsidRPr="00E17AB1">
        <w:rPr>
          <w:rFonts w:ascii="Palatino Linotype" w:hAnsi="Palatino Linotype"/>
          <w:spacing w:val="1"/>
        </w:rPr>
        <w:t xml:space="preserve"> </w:t>
      </w:r>
      <w:r w:rsidRPr="00E17AB1">
        <w:rPr>
          <w:rFonts w:ascii="Palatino Linotype" w:hAnsi="Palatino Linotype"/>
        </w:rPr>
        <w:t>a</w:t>
      </w:r>
      <w:r w:rsidRPr="00E17AB1">
        <w:rPr>
          <w:rFonts w:ascii="Palatino Linotype" w:hAnsi="Palatino Linotype"/>
          <w:spacing w:val="1"/>
        </w:rPr>
        <w:t xml:space="preserve"> </w:t>
      </w:r>
      <w:r w:rsidRPr="00E17AB1">
        <w:rPr>
          <w:rFonts w:ascii="Palatino Linotype" w:hAnsi="Palatino Linotype"/>
        </w:rPr>
        <w:t>etapa</w:t>
      </w:r>
      <w:r w:rsidRPr="00E17AB1">
        <w:rPr>
          <w:rFonts w:ascii="Palatino Linotype" w:hAnsi="Palatino Linotype"/>
          <w:spacing w:val="1"/>
        </w:rPr>
        <w:t xml:space="preserve"> </w:t>
      </w:r>
      <w:r w:rsidRPr="00E17AB1">
        <w:rPr>
          <w:rFonts w:ascii="Palatino Linotype" w:hAnsi="Palatino Linotype"/>
        </w:rPr>
        <w:t>competitiva,</w:t>
      </w:r>
      <w:r w:rsidRPr="00E17AB1">
        <w:rPr>
          <w:rFonts w:ascii="Palatino Linotype" w:hAnsi="Palatino Linotype"/>
          <w:spacing w:val="1"/>
        </w:rPr>
        <w:t xml:space="preserve"> </w:t>
      </w:r>
      <w:r w:rsidRPr="00E17AB1">
        <w:rPr>
          <w:rFonts w:ascii="Palatino Linotype" w:hAnsi="Palatino Linotype"/>
        </w:rPr>
        <w:t>os</w:t>
      </w:r>
      <w:r w:rsidRPr="00E17AB1">
        <w:rPr>
          <w:rFonts w:ascii="Palatino Linotype" w:hAnsi="Palatino Linotype"/>
          <w:spacing w:val="1"/>
        </w:rPr>
        <w:t xml:space="preserve"> </w:t>
      </w:r>
      <w:r w:rsidRPr="00E17AB1">
        <w:rPr>
          <w:rFonts w:ascii="Palatino Linotype" w:hAnsi="Palatino Linotype"/>
        </w:rPr>
        <w:t>licitantes</w:t>
      </w:r>
      <w:r w:rsidRPr="00E17AB1">
        <w:rPr>
          <w:rFonts w:ascii="Palatino Linotype" w:hAnsi="Palatino Linotype"/>
          <w:spacing w:val="1"/>
        </w:rPr>
        <w:t xml:space="preserve"> </w:t>
      </w:r>
      <w:r w:rsidRPr="00E17AB1">
        <w:rPr>
          <w:rFonts w:ascii="Palatino Linotype" w:hAnsi="Palatino Linotype"/>
        </w:rPr>
        <w:t>com</w:t>
      </w:r>
      <w:r w:rsidRPr="00E17AB1">
        <w:rPr>
          <w:rFonts w:ascii="Palatino Linotype" w:hAnsi="Palatino Linotype"/>
          <w:spacing w:val="1"/>
        </w:rPr>
        <w:t xml:space="preserve"> </w:t>
      </w:r>
      <w:r w:rsidRPr="00E17AB1">
        <w:rPr>
          <w:rFonts w:ascii="Palatino Linotype" w:hAnsi="Palatino Linotype"/>
        </w:rPr>
        <w:t>propostas</w:t>
      </w:r>
      <w:r w:rsidRPr="00E17AB1">
        <w:rPr>
          <w:rFonts w:ascii="Palatino Linotype" w:hAnsi="Palatino Linotype"/>
          <w:spacing w:val="1"/>
        </w:rPr>
        <w:t xml:space="preserve"> </w:t>
      </w:r>
      <w:r w:rsidRPr="00E17AB1">
        <w:rPr>
          <w:rFonts w:ascii="Palatino Linotype" w:hAnsi="Palatino Linotype"/>
        </w:rPr>
        <w:t>classificadas</w:t>
      </w:r>
      <w:r w:rsidRPr="00E17AB1">
        <w:rPr>
          <w:rFonts w:ascii="Palatino Linotype" w:hAnsi="Palatino Linotype"/>
          <w:spacing w:val="1"/>
        </w:rPr>
        <w:t xml:space="preserve"> </w:t>
      </w:r>
      <w:r w:rsidRPr="00E17AB1">
        <w:rPr>
          <w:rFonts w:ascii="Palatino Linotype" w:hAnsi="Palatino Linotype"/>
        </w:rPr>
        <w:t>poderão</w:t>
      </w:r>
      <w:r w:rsidRPr="00E17AB1">
        <w:rPr>
          <w:rFonts w:ascii="Palatino Linotype" w:hAnsi="Palatino Linotype"/>
          <w:spacing w:val="1"/>
        </w:rPr>
        <w:t xml:space="preserve"> </w:t>
      </w:r>
      <w:r w:rsidRPr="00E17AB1">
        <w:rPr>
          <w:rFonts w:ascii="Palatino Linotype" w:hAnsi="Palatino Linotype"/>
        </w:rPr>
        <w:t>encaminhar</w:t>
      </w:r>
      <w:r w:rsidRPr="00E17AB1">
        <w:rPr>
          <w:rFonts w:ascii="Palatino Linotype" w:hAnsi="Palatino Linotype"/>
          <w:spacing w:val="1"/>
        </w:rPr>
        <w:t xml:space="preserve"> </w:t>
      </w:r>
      <w:r w:rsidRPr="00E17AB1">
        <w:rPr>
          <w:rFonts w:ascii="Palatino Linotype" w:hAnsi="Palatino Linotype"/>
        </w:rPr>
        <w:t>lances</w:t>
      </w:r>
      <w:r w:rsidRPr="00E17AB1">
        <w:rPr>
          <w:rFonts w:ascii="Palatino Linotype" w:hAnsi="Palatino Linotype"/>
          <w:spacing w:val="1"/>
        </w:rPr>
        <w:t xml:space="preserve"> </w:t>
      </w:r>
      <w:r w:rsidRPr="00E17AB1">
        <w:rPr>
          <w:rFonts w:ascii="Palatino Linotype" w:hAnsi="Palatino Linotype"/>
        </w:rPr>
        <w:t>exclusivamente</w:t>
      </w:r>
      <w:r w:rsidRPr="00E17AB1">
        <w:rPr>
          <w:rFonts w:ascii="Palatino Linotype" w:hAnsi="Palatino Linotype"/>
          <w:spacing w:val="1"/>
        </w:rPr>
        <w:t xml:space="preserve"> </w:t>
      </w:r>
      <w:r w:rsidRPr="00E17AB1">
        <w:rPr>
          <w:rFonts w:ascii="Palatino Linotype" w:hAnsi="Palatino Linotype"/>
        </w:rPr>
        <w:t>por</w:t>
      </w:r>
      <w:r w:rsidRPr="00E17AB1">
        <w:rPr>
          <w:rFonts w:ascii="Palatino Linotype" w:hAnsi="Palatino Linotype"/>
          <w:spacing w:val="1"/>
        </w:rPr>
        <w:t xml:space="preserve"> </w:t>
      </w:r>
      <w:r w:rsidRPr="00E17AB1">
        <w:rPr>
          <w:rFonts w:ascii="Palatino Linotype" w:hAnsi="Palatino Linotype"/>
        </w:rPr>
        <w:t>meio</w:t>
      </w:r>
      <w:r w:rsidRPr="00E17AB1">
        <w:rPr>
          <w:rFonts w:ascii="Palatino Linotype" w:hAnsi="Palatino Linotype"/>
          <w:spacing w:val="1"/>
        </w:rPr>
        <w:t xml:space="preserve"> </w:t>
      </w:r>
      <w:r w:rsidRPr="00E17AB1">
        <w:rPr>
          <w:rFonts w:ascii="Palatino Linotype" w:hAnsi="Palatino Linotype"/>
        </w:rPr>
        <w:t>do</w:t>
      </w:r>
      <w:r w:rsidRPr="00E17AB1">
        <w:rPr>
          <w:rFonts w:ascii="Palatino Linotype" w:hAnsi="Palatino Linotype"/>
          <w:spacing w:val="1"/>
        </w:rPr>
        <w:t xml:space="preserve"> </w:t>
      </w:r>
      <w:r w:rsidRPr="00E17AB1">
        <w:rPr>
          <w:rFonts w:ascii="Palatino Linotype" w:hAnsi="Palatino Linotype"/>
        </w:rPr>
        <w:t>sistema</w:t>
      </w:r>
      <w:r w:rsidRPr="00E17AB1">
        <w:rPr>
          <w:rFonts w:ascii="Palatino Linotype" w:hAnsi="Palatino Linotype"/>
          <w:spacing w:val="1"/>
        </w:rPr>
        <w:t xml:space="preserve"> </w:t>
      </w:r>
      <w:r w:rsidRPr="00E17AB1">
        <w:rPr>
          <w:rFonts w:ascii="Palatino Linotype" w:hAnsi="Palatino Linotype"/>
        </w:rPr>
        <w:t>eletrônico,</w:t>
      </w:r>
      <w:r w:rsidRPr="00E17AB1">
        <w:rPr>
          <w:rFonts w:ascii="Palatino Linotype" w:hAnsi="Palatino Linotype"/>
          <w:spacing w:val="-64"/>
        </w:rPr>
        <w:t xml:space="preserve"> </w:t>
      </w:r>
      <w:r w:rsidRPr="00E17AB1">
        <w:rPr>
          <w:rFonts w:ascii="Palatino Linotype" w:hAnsi="Palatino Linotype"/>
        </w:rPr>
        <w:t>sendo imediatamente informados do recebimento e respectivo horário de registr</w:t>
      </w:r>
      <w:r w:rsidR="00740DBA" w:rsidRPr="00E17AB1">
        <w:rPr>
          <w:rFonts w:ascii="Palatino Linotype" w:hAnsi="Palatino Linotype"/>
        </w:rPr>
        <w:t xml:space="preserve">o </w:t>
      </w:r>
      <w:r w:rsidRPr="00E17AB1">
        <w:rPr>
          <w:rFonts w:ascii="Palatino Linotype" w:hAnsi="Palatino Linotype"/>
          <w:spacing w:val="-64"/>
        </w:rPr>
        <w:t xml:space="preserve"> </w:t>
      </w:r>
      <w:r w:rsidRPr="00E17AB1">
        <w:rPr>
          <w:rFonts w:ascii="Palatino Linotype" w:hAnsi="Palatino Linotype"/>
        </w:rPr>
        <w:t>e valor.</w:t>
      </w:r>
    </w:p>
    <w:p w:rsidR="009E73CE" w:rsidRPr="00E17AB1" w:rsidRDefault="00817E2D" w:rsidP="007801FB">
      <w:pPr>
        <w:pStyle w:val="PargrafodaLista"/>
        <w:numPr>
          <w:ilvl w:val="1"/>
          <w:numId w:val="4"/>
        </w:numPr>
        <w:tabs>
          <w:tab w:val="left" w:pos="891"/>
        </w:tabs>
        <w:spacing w:before="92"/>
        <w:ind w:left="0" w:right="-24" w:firstLine="0"/>
        <w:rPr>
          <w:rFonts w:ascii="Palatino Linotype" w:hAnsi="Palatino Linotype"/>
        </w:rPr>
      </w:pPr>
      <w:r w:rsidRPr="00E17AB1">
        <w:rPr>
          <w:rFonts w:ascii="Palatino Linotype" w:hAnsi="Palatino Linotype"/>
        </w:rPr>
        <w:t>Os licitantes poderão oferecer lances sucessivos, não sendo aceitos dois</w:t>
      </w:r>
      <w:r w:rsidRPr="00E17AB1">
        <w:rPr>
          <w:rFonts w:ascii="Palatino Linotype" w:hAnsi="Palatino Linotype"/>
          <w:spacing w:val="1"/>
        </w:rPr>
        <w:t xml:space="preserve"> </w:t>
      </w:r>
      <w:r w:rsidRPr="00E17AB1">
        <w:rPr>
          <w:rFonts w:ascii="Palatino Linotype" w:hAnsi="Palatino Linotype"/>
        </w:rPr>
        <w:t>ou</w:t>
      </w:r>
      <w:r w:rsidRPr="00E17AB1">
        <w:rPr>
          <w:rFonts w:ascii="Palatino Linotype" w:hAnsi="Palatino Linotype"/>
          <w:spacing w:val="1"/>
        </w:rPr>
        <w:t xml:space="preserve"> </w:t>
      </w:r>
      <w:r w:rsidRPr="00E17AB1">
        <w:rPr>
          <w:rFonts w:ascii="Palatino Linotype" w:hAnsi="Palatino Linotype"/>
        </w:rPr>
        <w:t>mais</w:t>
      </w:r>
      <w:r w:rsidRPr="00E17AB1">
        <w:rPr>
          <w:rFonts w:ascii="Palatino Linotype" w:hAnsi="Palatino Linotype"/>
          <w:spacing w:val="1"/>
        </w:rPr>
        <w:t xml:space="preserve"> </w:t>
      </w:r>
      <w:r w:rsidRPr="00E17AB1">
        <w:rPr>
          <w:rFonts w:ascii="Palatino Linotype" w:hAnsi="Palatino Linotype"/>
        </w:rPr>
        <w:t>lances</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mesmo</w:t>
      </w:r>
      <w:r w:rsidRPr="00E17AB1">
        <w:rPr>
          <w:rFonts w:ascii="Palatino Linotype" w:hAnsi="Palatino Linotype"/>
          <w:spacing w:val="1"/>
        </w:rPr>
        <w:t xml:space="preserve"> </w:t>
      </w:r>
      <w:r w:rsidRPr="00E17AB1">
        <w:rPr>
          <w:rFonts w:ascii="Palatino Linotype" w:hAnsi="Palatino Linotype"/>
        </w:rPr>
        <w:t>valor,</w:t>
      </w:r>
      <w:r w:rsidRPr="00E17AB1">
        <w:rPr>
          <w:rFonts w:ascii="Palatino Linotype" w:hAnsi="Palatino Linotype"/>
          <w:spacing w:val="1"/>
        </w:rPr>
        <w:t xml:space="preserve"> </w:t>
      </w:r>
      <w:r w:rsidRPr="00E17AB1">
        <w:rPr>
          <w:rFonts w:ascii="Palatino Linotype" w:hAnsi="Palatino Linotype"/>
        </w:rPr>
        <w:t>prevalecendo</w:t>
      </w:r>
      <w:r w:rsidRPr="00E17AB1">
        <w:rPr>
          <w:rFonts w:ascii="Palatino Linotype" w:hAnsi="Palatino Linotype"/>
          <w:spacing w:val="1"/>
        </w:rPr>
        <w:t xml:space="preserve"> </w:t>
      </w:r>
      <w:r w:rsidRPr="00E17AB1">
        <w:rPr>
          <w:rFonts w:ascii="Palatino Linotype" w:hAnsi="Palatino Linotype"/>
        </w:rPr>
        <w:t>aquele</w:t>
      </w:r>
      <w:r w:rsidRPr="00E17AB1">
        <w:rPr>
          <w:rFonts w:ascii="Palatino Linotype" w:hAnsi="Palatino Linotype"/>
          <w:spacing w:val="1"/>
        </w:rPr>
        <w:t xml:space="preserve"> </w:t>
      </w:r>
      <w:r w:rsidRPr="00E17AB1">
        <w:rPr>
          <w:rFonts w:ascii="Palatino Linotype" w:hAnsi="Palatino Linotype"/>
        </w:rPr>
        <w:t>que</w:t>
      </w:r>
      <w:r w:rsidRPr="00E17AB1">
        <w:rPr>
          <w:rFonts w:ascii="Palatino Linotype" w:hAnsi="Palatino Linotype"/>
          <w:spacing w:val="1"/>
        </w:rPr>
        <w:t xml:space="preserve"> </w:t>
      </w:r>
      <w:r w:rsidRPr="00E17AB1">
        <w:rPr>
          <w:rFonts w:ascii="Palatino Linotype" w:hAnsi="Palatino Linotype"/>
        </w:rPr>
        <w:t>for</w:t>
      </w:r>
      <w:r w:rsidRPr="00E17AB1">
        <w:rPr>
          <w:rFonts w:ascii="Palatino Linotype" w:hAnsi="Palatino Linotype"/>
          <w:spacing w:val="1"/>
        </w:rPr>
        <w:t xml:space="preserve"> </w:t>
      </w:r>
      <w:r w:rsidRPr="00E17AB1">
        <w:rPr>
          <w:rFonts w:ascii="Palatino Linotype" w:hAnsi="Palatino Linotype"/>
        </w:rPr>
        <w:t>recebido</w:t>
      </w:r>
      <w:r w:rsidRPr="00E17AB1">
        <w:rPr>
          <w:rFonts w:ascii="Palatino Linotype" w:hAnsi="Palatino Linotype"/>
          <w:spacing w:val="1"/>
        </w:rPr>
        <w:t xml:space="preserve"> </w:t>
      </w:r>
      <w:r w:rsidRPr="00E17AB1">
        <w:rPr>
          <w:rFonts w:ascii="Palatino Linotype" w:hAnsi="Palatino Linotype"/>
        </w:rPr>
        <w:t>e</w:t>
      </w:r>
      <w:r w:rsidRPr="00E17AB1">
        <w:rPr>
          <w:rFonts w:ascii="Palatino Linotype" w:hAnsi="Palatino Linotype"/>
          <w:spacing w:val="1"/>
        </w:rPr>
        <w:t xml:space="preserve"> </w:t>
      </w:r>
      <w:r w:rsidRPr="00E17AB1">
        <w:rPr>
          <w:rFonts w:ascii="Palatino Linotype" w:hAnsi="Palatino Linotype"/>
        </w:rPr>
        <w:t>registrado</w:t>
      </w:r>
      <w:r w:rsidRPr="00E17AB1">
        <w:rPr>
          <w:rFonts w:ascii="Palatino Linotype" w:hAnsi="Palatino Linotype"/>
          <w:spacing w:val="-3"/>
        </w:rPr>
        <w:t xml:space="preserve"> </w:t>
      </w:r>
      <w:r w:rsidRPr="00E17AB1">
        <w:rPr>
          <w:rFonts w:ascii="Palatino Linotype" w:hAnsi="Palatino Linotype"/>
        </w:rPr>
        <w:t>em</w:t>
      </w:r>
      <w:r w:rsidRPr="00E17AB1">
        <w:rPr>
          <w:rFonts w:ascii="Palatino Linotype" w:hAnsi="Palatino Linotype"/>
          <w:spacing w:val="1"/>
        </w:rPr>
        <w:t xml:space="preserve"> </w:t>
      </w:r>
      <w:r w:rsidRPr="00E17AB1">
        <w:rPr>
          <w:rFonts w:ascii="Palatino Linotype" w:hAnsi="Palatino Linotype"/>
        </w:rPr>
        <w:t>primeiro</w:t>
      </w:r>
      <w:r w:rsidRPr="00E17AB1">
        <w:rPr>
          <w:rFonts w:ascii="Palatino Linotype" w:hAnsi="Palatino Linotype"/>
          <w:spacing w:val="-4"/>
        </w:rPr>
        <w:t xml:space="preserve"> </w:t>
      </w:r>
      <w:r w:rsidRPr="00E17AB1">
        <w:rPr>
          <w:rFonts w:ascii="Palatino Linotype" w:hAnsi="Palatino Linotype"/>
        </w:rPr>
        <w:t>lugar</w:t>
      </w:r>
      <w:r w:rsidRPr="00E17AB1">
        <w:rPr>
          <w:rFonts w:ascii="Palatino Linotype" w:hAnsi="Palatino Linotype"/>
          <w:spacing w:val="1"/>
        </w:rPr>
        <w:t xml:space="preserve"> </w:t>
      </w:r>
      <w:r w:rsidRPr="00E17AB1">
        <w:rPr>
          <w:rFonts w:ascii="Palatino Linotype" w:hAnsi="Palatino Linotype"/>
        </w:rPr>
        <w:t>pelo</w:t>
      </w:r>
      <w:r w:rsidRPr="00E17AB1">
        <w:rPr>
          <w:rFonts w:ascii="Palatino Linotype" w:hAnsi="Palatino Linotype"/>
          <w:spacing w:val="2"/>
        </w:rPr>
        <w:t xml:space="preserve"> </w:t>
      </w:r>
      <w:r w:rsidRPr="00E17AB1">
        <w:rPr>
          <w:rFonts w:ascii="Palatino Linotype" w:hAnsi="Palatino Linotype"/>
        </w:rPr>
        <w:t>sistema.</w:t>
      </w:r>
    </w:p>
    <w:p w:rsidR="009E73CE" w:rsidRPr="00E17AB1" w:rsidRDefault="009E73CE" w:rsidP="008C0EE4">
      <w:pPr>
        <w:pStyle w:val="Corpodetexto"/>
        <w:spacing w:before="10"/>
        <w:ind w:right="-24"/>
        <w:rPr>
          <w:rFonts w:ascii="Palatino Linotype" w:hAnsi="Palatino Linotype"/>
          <w:sz w:val="22"/>
          <w:szCs w:val="22"/>
        </w:rPr>
      </w:pPr>
    </w:p>
    <w:p w:rsidR="009E73CE" w:rsidRPr="00E17AB1" w:rsidRDefault="00817E2D" w:rsidP="007801FB">
      <w:pPr>
        <w:pStyle w:val="PargrafodaLista"/>
        <w:numPr>
          <w:ilvl w:val="1"/>
          <w:numId w:val="4"/>
        </w:numPr>
        <w:tabs>
          <w:tab w:val="left" w:pos="891"/>
        </w:tabs>
        <w:ind w:left="0" w:right="-24" w:firstLine="0"/>
        <w:rPr>
          <w:rFonts w:ascii="Palatino Linotype" w:hAnsi="Palatino Linotype"/>
        </w:rPr>
      </w:pPr>
      <w:r w:rsidRPr="00E17AB1">
        <w:rPr>
          <w:rFonts w:ascii="Palatino Linotype" w:hAnsi="Palatino Linotype"/>
        </w:rPr>
        <w:t>O</w:t>
      </w:r>
      <w:r w:rsidRPr="00E17AB1">
        <w:rPr>
          <w:rFonts w:ascii="Palatino Linotype" w:hAnsi="Palatino Linotype"/>
          <w:spacing w:val="1"/>
        </w:rPr>
        <w:t xml:space="preserve"> </w:t>
      </w:r>
      <w:r w:rsidRPr="00E17AB1">
        <w:rPr>
          <w:rFonts w:ascii="Palatino Linotype" w:hAnsi="Palatino Linotype"/>
        </w:rPr>
        <w:t>licitante</w:t>
      </w:r>
      <w:r w:rsidRPr="00E17AB1">
        <w:rPr>
          <w:rFonts w:ascii="Palatino Linotype" w:hAnsi="Palatino Linotype"/>
          <w:spacing w:val="1"/>
        </w:rPr>
        <w:t xml:space="preserve"> </w:t>
      </w:r>
      <w:r w:rsidRPr="00E17AB1">
        <w:rPr>
          <w:rFonts w:ascii="Palatino Linotype" w:hAnsi="Palatino Linotype"/>
        </w:rPr>
        <w:t>somente</w:t>
      </w:r>
      <w:r w:rsidRPr="00E17AB1">
        <w:rPr>
          <w:rFonts w:ascii="Palatino Linotype" w:hAnsi="Palatino Linotype"/>
          <w:spacing w:val="1"/>
        </w:rPr>
        <w:t xml:space="preserve"> </w:t>
      </w:r>
      <w:r w:rsidRPr="00E17AB1">
        <w:rPr>
          <w:rFonts w:ascii="Palatino Linotype" w:hAnsi="Palatino Linotype"/>
        </w:rPr>
        <w:t>poderá</w:t>
      </w:r>
      <w:r w:rsidRPr="00E17AB1">
        <w:rPr>
          <w:rFonts w:ascii="Palatino Linotype" w:hAnsi="Palatino Linotype"/>
          <w:spacing w:val="1"/>
        </w:rPr>
        <w:t xml:space="preserve"> </w:t>
      </w:r>
      <w:r w:rsidRPr="00E17AB1">
        <w:rPr>
          <w:rFonts w:ascii="Palatino Linotype" w:hAnsi="Palatino Linotype"/>
        </w:rPr>
        <w:t>oferecer</w:t>
      </w:r>
      <w:r w:rsidRPr="00E17AB1">
        <w:rPr>
          <w:rFonts w:ascii="Palatino Linotype" w:hAnsi="Palatino Linotype"/>
          <w:spacing w:val="1"/>
        </w:rPr>
        <w:t xml:space="preserve"> </w:t>
      </w:r>
      <w:r w:rsidRPr="00E17AB1">
        <w:rPr>
          <w:rFonts w:ascii="Palatino Linotype" w:hAnsi="Palatino Linotype"/>
        </w:rPr>
        <w:t>lance</w:t>
      </w:r>
      <w:r w:rsidRPr="00E17AB1">
        <w:rPr>
          <w:rFonts w:ascii="Palatino Linotype" w:hAnsi="Palatino Linotype"/>
          <w:spacing w:val="1"/>
        </w:rPr>
        <w:t xml:space="preserve"> </w:t>
      </w:r>
      <w:r w:rsidRPr="00E17AB1">
        <w:rPr>
          <w:rFonts w:ascii="Palatino Linotype" w:hAnsi="Palatino Linotype"/>
        </w:rPr>
        <w:t>inferior</w:t>
      </w:r>
      <w:r w:rsidRPr="00E17AB1">
        <w:rPr>
          <w:rFonts w:ascii="Palatino Linotype" w:hAnsi="Palatino Linotype"/>
          <w:spacing w:val="1"/>
        </w:rPr>
        <w:t xml:space="preserve"> </w:t>
      </w:r>
      <w:r w:rsidRPr="00E17AB1">
        <w:rPr>
          <w:rFonts w:ascii="Palatino Linotype" w:hAnsi="Palatino Linotype"/>
        </w:rPr>
        <w:t>ao</w:t>
      </w:r>
      <w:r w:rsidRPr="00E17AB1">
        <w:rPr>
          <w:rFonts w:ascii="Palatino Linotype" w:hAnsi="Palatino Linotype"/>
          <w:spacing w:val="1"/>
        </w:rPr>
        <w:t xml:space="preserve"> </w:t>
      </w:r>
      <w:r w:rsidRPr="00E17AB1">
        <w:rPr>
          <w:rFonts w:ascii="Palatino Linotype" w:hAnsi="Palatino Linotype"/>
        </w:rPr>
        <w:t>último</w:t>
      </w:r>
      <w:r w:rsidRPr="00E17AB1">
        <w:rPr>
          <w:rFonts w:ascii="Palatino Linotype" w:hAnsi="Palatino Linotype"/>
          <w:spacing w:val="1"/>
        </w:rPr>
        <w:t xml:space="preserve"> </w:t>
      </w:r>
      <w:r w:rsidRPr="00E17AB1">
        <w:rPr>
          <w:rFonts w:ascii="Palatino Linotype" w:hAnsi="Palatino Linotype"/>
        </w:rPr>
        <w:t>por</w:t>
      </w:r>
      <w:r w:rsidRPr="00E17AB1">
        <w:rPr>
          <w:rFonts w:ascii="Palatino Linotype" w:hAnsi="Palatino Linotype"/>
          <w:spacing w:val="1"/>
        </w:rPr>
        <w:t xml:space="preserve"> </w:t>
      </w:r>
      <w:r w:rsidRPr="00E17AB1">
        <w:rPr>
          <w:rFonts w:ascii="Palatino Linotype" w:hAnsi="Palatino Linotype"/>
        </w:rPr>
        <w:t>ele</w:t>
      </w:r>
      <w:r w:rsidRPr="00E17AB1">
        <w:rPr>
          <w:rFonts w:ascii="Palatino Linotype" w:hAnsi="Palatino Linotype"/>
          <w:spacing w:val="1"/>
        </w:rPr>
        <w:t xml:space="preserve"> </w:t>
      </w:r>
      <w:r w:rsidRPr="00E17AB1">
        <w:rPr>
          <w:rFonts w:ascii="Palatino Linotype" w:hAnsi="Palatino Linotype"/>
        </w:rPr>
        <w:t>ofertado e registrado</w:t>
      </w:r>
      <w:r w:rsidRPr="00E17AB1">
        <w:rPr>
          <w:rFonts w:ascii="Palatino Linotype" w:hAnsi="Palatino Linotype"/>
          <w:spacing w:val="-2"/>
        </w:rPr>
        <w:t xml:space="preserve"> </w:t>
      </w:r>
      <w:r w:rsidRPr="00E17AB1">
        <w:rPr>
          <w:rFonts w:ascii="Palatino Linotype" w:hAnsi="Palatino Linotype"/>
        </w:rPr>
        <w:t>no</w:t>
      </w:r>
      <w:r w:rsidRPr="00E17AB1">
        <w:rPr>
          <w:rFonts w:ascii="Palatino Linotype" w:hAnsi="Palatino Linotype"/>
          <w:spacing w:val="2"/>
        </w:rPr>
        <w:t xml:space="preserve"> </w:t>
      </w:r>
      <w:r w:rsidRPr="00E17AB1">
        <w:rPr>
          <w:rFonts w:ascii="Palatino Linotype" w:hAnsi="Palatino Linotype"/>
        </w:rPr>
        <w:t>sistema.</w:t>
      </w:r>
    </w:p>
    <w:p w:rsidR="009E73CE" w:rsidRPr="00E17AB1" w:rsidRDefault="009E73CE" w:rsidP="008C0EE4">
      <w:pPr>
        <w:pStyle w:val="Corpodetexto"/>
        <w:spacing w:before="10"/>
        <w:ind w:right="-24"/>
        <w:rPr>
          <w:rFonts w:ascii="Palatino Linotype" w:hAnsi="Palatino Linotype"/>
          <w:sz w:val="22"/>
          <w:szCs w:val="22"/>
        </w:rPr>
      </w:pPr>
    </w:p>
    <w:p w:rsidR="009E73CE" w:rsidRPr="00D9436B" w:rsidRDefault="00817E2D" w:rsidP="007801FB">
      <w:pPr>
        <w:pStyle w:val="PargrafodaLista"/>
        <w:numPr>
          <w:ilvl w:val="1"/>
          <w:numId w:val="4"/>
        </w:numPr>
        <w:tabs>
          <w:tab w:val="left" w:pos="891"/>
        </w:tabs>
        <w:ind w:left="0" w:right="-24" w:firstLine="0"/>
        <w:rPr>
          <w:rFonts w:ascii="Palatino Linotype" w:hAnsi="Palatino Linotype"/>
          <w:b/>
          <w:highlight w:val="yellow"/>
        </w:rPr>
      </w:pPr>
      <w:r w:rsidRPr="00D9436B">
        <w:rPr>
          <w:rFonts w:ascii="Palatino Linotype" w:hAnsi="Palatino Linotype"/>
          <w:b/>
          <w:highlight w:val="yellow"/>
        </w:rPr>
        <w:t xml:space="preserve">A diferença entre os lances enviados não poderá ser inferior a R$ </w:t>
      </w:r>
      <w:r w:rsidR="00FE327C" w:rsidRPr="00D9436B">
        <w:rPr>
          <w:rFonts w:ascii="Palatino Linotype" w:hAnsi="Palatino Linotype"/>
          <w:b/>
          <w:highlight w:val="yellow"/>
        </w:rPr>
        <w:t>10</w:t>
      </w:r>
      <w:r w:rsidRPr="00D9436B">
        <w:rPr>
          <w:rFonts w:ascii="Palatino Linotype" w:hAnsi="Palatino Linotype"/>
          <w:b/>
          <w:highlight w:val="yellow"/>
        </w:rPr>
        <w:t>,00</w:t>
      </w:r>
      <w:r w:rsidR="00FE327C" w:rsidRPr="00D9436B">
        <w:rPr>
          <w:rFonts w:ascii="Palatino Linotype" w:hAnsi="Palatino Linotype"/>
          <w:b/>
          <w:highlight w:val="yellow"/>
        </w:rPr>
        <w:t xml:space="preserve"> (dez reais)</w:t>
      </w:r>
      <w:r w:rsidRPr="00D9436B">
        <w:rPr>
          <w:rFonts w:ascii="Palatino Linotype" w:hAnsi="Palatino Linotype"/>
          <w:b/>
          <w:highlight w:val="yellow"/>
        </w:rPr>
        <w:t xml:space="preserve"> e</w:t>
      </w:r>
      <w:r w:rsidRPr="00D9436B">
        <w:rPr>
          <w:rFonts w:ascii="Palatino Linotype" w:hAnsi="Palatino Linotype"/>
          <w:b/>
          <w:spacing w:val="1"/>
          <w:highlight w:val="yellow"/>
        </w:rPr>
        <w:t xml:space="preserve"> </w:t>
      </w:r>
      <w:r w:rsidRPr="00D9436B">
        <w:rPr>
          <w:rFonts w:ascii="Palatino Linotype" w:hAnsi="Palatino Linotype"/>
          <w:b/>
          <w:highlight w:val="yellow"/>
        </w:rPr>
        <w:t>incidirá tanto em relação aos lances intermediários quanto em relação ao lance</w:t>
      </w:r>
      <w:r w:rsidRPr="00D9436B">
        <w:rPr>
          <w:rFonts w:ascii="Palatino Linotype" w:hAnsi="Palatino Linotype"/>
          <w:b/>
          <w:spacing w:val="1"/>
          <w:highlight w:val="yellow"/>
        </w:rPr>
        <w:t xml:space="preserve"> </w:t>
      </w:r>
      <w:r w:rsidRPr="00D9436B">
        <w:rPr>
          <w:rFonts w:ascii="Palatino Linotype" w:hAnsi="Palatino Linotype"/>
          <w:b/>
          <w:highlight w:val="yellow"/>
        </w:rPr>
        <w:t>que</w:t>
      </w:r>
      <w:r w:rsidRPr="00D9436B">
        <w:rPr>
          <w:rFonts w:ascii="Palatino Linotype" w:hAnsi="Palatino Linotype"/>
          <w:b/>
          <w:spacing w:val="2"/>
          <w:highlight w:val="yellow"/>
        </w:rPr>
        <w:t xml:space="preserve"> </w:t>
      </w:r>
      <w:r w:rsidRPr="00D9436B">
        <w:rPr>
          <w:rFonts w:ascii="Palatino Linotype" w:hAnsi="Palatino Linotype"/>
          <w:b/>
          <w:highlight w:val="yellow"/>
        </w:rPr>
        <w:t>cobrir</w:t>
      </w:r>
      <w:r w:rsidRPr="00D9436B">
        <w:rPr>
          <w:rFonts w:ascii="Palatino Linotype" w:hAnsi="Palatino Linotype"/>
          <w:b/>
          <w:spacing w:val="-2"/>
          <w:highlight w:val="yellow"/>
        </w:rPr>
        <w:t xml:space="preserve"> </w:t>
      </w:r>
      <w:r w:rsidRPr="00D9436B">
        <w:rPr>
          <w:rFonts w:ascii="Palatino Linotype" w:hAnsi="Palatino Linotype"/>
          <w:b/>
          <w:highlight w:val="yellow"/>
        </w:rPr>
        <w:t>a melhor oferta.</w:t>
      </w:r>
    </w:p>
    <w:p w:rsidR="009E73CE" w:rsidRPr="00E17AB1" w:rsidRDefault="009E73CE" w:rsidP="008C0EE4">
      <w:pPr>
        <w:pStyle w:val="Corpodetexto"/>
        <w:spacing w:before="10"/>
        <w:rPr>
          <w:rFonts w:ascii="Palatino Linotype" w:hAnsi="Palatino Linotype"/>
          <w:sz w:val="22"/>
          <w:szCs w:val="22"/>
        </w:rPr>
      </w:pPr>
    </w:p>
    <w:p w:rsidR="009E73CE" w:rsidRPr="00E17AB1" w:rsidRDefault="00817E2D" w:rsidP="007801FB">
      <w:pPr>
        <w:pStyle w:val="PargrafodaLista"/>
        <w:numPr>
          <w:ilvl w:val="1"/>
          <w:numId w:val="4"/>
        </w:numPr>
        <w:tabs>
          <w:tab w:val="left" w:pos="891"/>
        </w:tabs>
        <w:ind w:left="0" w:firstLine="0"/>
        <w:rPr>
          <w:rFonts w:ascii="Palatino Linotype" w:hAnsi="Palatino Linotype"/>
        </w:rPr>
      </w:pPr>
      <w:r w:rsidRPr="00E17AB1">
        <w:rPr>
          <w:rFonts w:ascii="Palatino Linotype" w:hAnsi="Palatino Linotype"/>
        </w:rPr>
        <w:lastRenderedPageBreak/>
        <w:t>Durante o transcurso da sessão, os licitantes serão informados, em tempo</w:t>
      </w:r>
      <w:r w:rsidR="00740DBA" w:rsidRPr="00E17AB1">
        <w:rPr>
          <w:rFonts w:ascii="Palatino Linotype" w:hAnsi="Palatino Linotype"/>
        </w:rPr>
        <w:t xml:space="preserve"> </w:t>
      </w:r>
      <w:r w:rsidRPr="00E17AB1">
        <w:rPr>
          <w:rFonts w:ascii="Palatino Linotype" w:hAnsi="Palatino Linotype"/>
          <w:spacing w:val="-64"/>
        </w:rPr>
        <w:t xml:space="preserve"> </w:t>
      </w:r>
      <w:r w:rsidRPr="00E17AB1">
        <w:rPr>
          <w:rFonts w:ascii="Palatino Linotype" w:hAnsi="Palatino Linotype"/>
        </w:rPr>
        <w:t>real,</w:t>
      </w:r>
      <w:r w:rsidRPr="00E17AB1">
        <w:rPr>
          <w:rFonts w:ascii="Palatino Linotype" w:hAnsi="Palatino Linotype"/>
          <w:spacing w:val="-1"/>
        </w:rPr>
        <w:t xml:space="preserve"> </w:t>
      </w:r>
      <w:r w:rsidRPr="00E17AB1">
        <w:rPr>
          <w:rFonts w:ascii="Palatino Linotype" w:hAnsi="Palatino Linotype"/>
        </w:rPr>
        <w:t>do</w:t>
      </w:r>
      <w:r w:rsidRPr="00E17AB1">
        <w:rPr>
          <w:rFonts w:ascii="Palatino Linotype" w:hAnsi="Palatino Linotype"/>
          <w:spacing w:val="-2"/>
        </w:rPr>
        <w:t xml:space="preserve"> </w:t>
      </w:r>
      <w:r w:rsidRPr="00E17AB1">
        <w:rPr>
          <w:rFonts w:ascii="Palatino Linotype" w:hAnsi="Palatino Linotype"/>
        </w:rPr>
        <w:t>valor do</w:t>
      </w:r>
      <w:r w:rsidRPr="00E17AB1">
        <w:rPr>
          <w:rFonts w:ascii="Palatino Linotype" w:hAnsi="Palatino Linotype"/>
          <w:spacing w:val="-1"/>
        </w:rPr>
        <w:t xml:space="preserve"> </w:t>
      </w:r>
      <w:r w:rsidRPr="00E17AB1">
        <w:rPr>
          <w:rFonts w:ascii="Palatino Linotype" w:hAnsi="Palatino Linotype"/>
        </w:rPr>
        <w:t>menor lance registrado, vedada a identificação do</w:t>
      </w:r>
      <w:r w:rsidRPr="00E17AB1">
        <w:rPr>
          <w:rFonts w:ascii="Palatino Linotype" w:hAnsi="Palatino Linotype"/>
          <w:spacing w:val="-1"/>
        </w:rPr>
        <w:t xml:space="preserve"> </w:t>
      </w:r>
      <w:r w:rsidRPr="00E17AB1">
        <w:rPr>
          <w:rFonts w:ascii="Palatino Linotype" w:hAnsi="Palatino Linotype"/>
        </w:rPr>
        <w:t>ofertante.</w:t>
      </w:r>
    </w:p>
    <w:p w:rsidR="009E73CE" w:rsidRPr="00E17AB1" w:rsidRDefault="009E73CE" w:rsidP="008C0EE4">
      <w:pPr>
        <w:pStyle w:val="Corpodetexto"/>
        <w:spacing w:before="10"/>
        <w:rPr>
          <w:rFonts w:ascii="Palatino Linotype" w:hAnsi="Palatino Linotype"/>
          <w:sz w:val="22"/>
          <w:szCs w:val="22"/>
        </w:rPr>
      </w:pPr>
    </w:p>
    <w:p w:rsidR="009E73CE" w:rsidRPr="00E17AB1" w:rsidRDefault="00817E2D" w:rsidP="007801FB">
      <w:pPr>
        <w:pStyle w:val="PargrafodaLista"/>
        <w:numPr>
          <w:ilvl w:val="1"/>
          <w:numId w:val="4"/>
        </w:numPr>
        <w:tabs>
          <w:tab w:val="left" w:pos="891"/>
        </w:tabs>
        <w:spacing w:before="1"/>
        <w:ind w:left="0" w:firstLine="0"/>
        <w:rPr>
          <w:rFonts w:ascii="Palatino Linotype" w:hAnsi="Palatino Linotype"/>
        </w:rPr>
      </w:pPr>
      <w:r w:rsidRPr="00E17AB1">
        <w:rPr>
          <w:rFonts w:ascii="Palatino Linotype" w:hAnsi="Palatino Linotype"/>
        </w:rPr>
        <w:t>Caso</w:t>
      </w:r>
      <w:r w:rsidRPr="00E17AB1">
        <w:rPr>
          <w:rFonts w:ascii="Palatino Linotype" w:hAnsi="Palatino Linotype"/>
          <w:spacing w:val="1"/>
        </w:rPr>
        <w:t xml:space="preserve"> </w:t>
      </w:r>
      <w:r w:rsidRPr="00E17AB1">
        <w:rPr>
          <w:rFonts w:ascii="Palatino Linotype" w:hAnsi="Palatino Linotype"/>
        </w:rPr>
        <w:t>o licitante</w:t>
      </w:r>
      <w:r w:rsidRPr="00E17AB1">
        <w:rPr>
          <w:rFonts w:ascii="Palatino Linotype" w:hAnsi="Palatino Linotype"/>
          <w:spacing w:val="1"/>
        </w:rPr>
        <w:t xml:space="preserve"> </w:t>
      </w:r>
      <w:r w:rsidRPr="00E17AB1">
        <w:rPr>
          <w:rFonts w:ascii="Palatino Linotype" w:hAnsi="Palatino Linotype"/>
        </w:rPr>
        <w:t>não realize</w:t>
      </w:r>
      <w:r w:rsidRPr="00E17AB1">
        <w:rPr>
          <w:rFonts w:ascii="Palatino Linotype" w:hAnsi="Palatino Linotype"/>
          <w:spacing w:val="66"/>
        </w:rPr>
        <w:t xml:space="preserve"> </w:t>
      </w:r>
      <w:r w:rsidRPr="00E17AB1">
        <w:rPr>
          <w:rFonts w:ascii="Palatino Linotype" w:hAnsi="Palatino Linotype"/>
        </w:rPr>
        <w:t>lances, permanecerá o valor da proposta</w:t>
      </w:r>
      <w:r w:rsidRPr="00E17AB1">
        <w:rPr>
          <w:rFonts w:ascii="Palatino Linotype" w:hAnsi="Palatino Linotype"/>
          <w:spacing w:val="1"/>
        </w:rPr>
        <w:t xml:space="preserve"> </w:t>
      </w:r>
      <w:r w:rsidRPr="00E17AB1">
        <w:rPr>
          <w:rFonts w:ascii="Palatino Linotype" w:hAnsi="Palatino Linotype"/>
        </w:rPr>
        <w:t>inicial para</w:t>
      </w:r>
      <w:r w:rsidRPr="00E17AB1">
        <w:rPr>
          <w:rFonts w:ascii="Palatino Linotype" w:hAnsi="Palatino Linotype"/>
          <w:spacing w:val="-4"/>
        </w:rPr>
        <w:t xml:space="preserve"> </w:t>
      </w:r>
      <w:r w:rsidRPr="00E17AB1">
        <w:rPr>
          <w:rFonts w:ascii="Palatino Linotype" w:hAnsi="Palatino Linotype"/>
        </w:rPr>
        <w:t>efeito da classificação</w:t>
      </w:r>
      <w:r w:rsidRPr="00E17AB1">
        <w:rPr>
          <w:rFonts w:ascii="Palatino Linotype" w:hAnsi="Palatino Linotype"/>
          <w:spacing w:val="1"/>
        </w:rPr>
        <w:t xml:space="preserve"> </w:t>
      </w:r>
      <w:r w:rsidRPr="00E17AB1">
        <w:rPr>
          <w:rFonts w:ascii="Palatino Linotype" w:hAnsi="Palatino Linotype"/>
        </w:rPr>
        <w:t>final.</w:t>
      </w:r>
    </w:p>
    <w:p w:rsidR="009E73CE" w:rsidRPr="00E17AB1" w:rsidRDefault="009E73CE" w:rsidP="008C0EE4">
      <w:pPr>
        <w:pStyle w:val="Corpodetexto"/>
        <w:spacing w:before="9"/>
        <w:rPr>
          <w:rFonts w:ascii="Palatino Linotype" w:hAnsi="Palatino Linotype"/>
          <w:sz w:val="22"/>
          <w:szCs w:val="22"/>
        </w:rPr>
      </w:pPr>
    </w:p>
    <w:p w:rsidR="009E73CE" w:rsidRPr="00E17AB1" w:rsidRDefault="00817E2D" w:rsidP="007801FB">
      <w:pPr>
        <w:pStyle w:val="PargrafodaLista"/>
        <w:numPr>
          <w:ilvl w:val="1"/>
          <w:numId w:val="4"/>
        </w:numPr>
        <w:tabs>
          <w:tab w:val="left" w:pos="891"/>
        </w:tabs>
        <w:spacing w:before="1"/>
        <w:ind w:left="0" w:firstLine="0"/>
        <w:rPr>
          <w:rFonts w:ascii="Palatino Linotype" w:hAnsi="Palatino Linotype"/>
        </w:rPr>
      </w:pPr>
      <w:r w:rsidRPr="00E17AB1">
        <w:rPr>
          <w:rFonts w:ascii="Palatino Linotype" w:hAnsi="Palatino Linotype"/>
        </w:rPr>
        <w:t>Os</w:t>
      </w:r>
      <w:r w:rsidRPr="00E17AB1">
        <w:rPr>
          <w:rFonts w:ascii="Palatino Linotype" w:hAnsi="Palatino Linotype"/>
          <w:spacing w:val="1"/>
        </w:rPr>
        <w:t xml:space="preserve"> </w:t>
      </w:r>
      <w:r w:rsidRPr="00E17AB1">
        <w:rPr>
          <w:rFonts w:ascii="Palatino Linotype" w:hAnsi="Palatino Linotype"/>
        </w:rPr>
        <w:t>lances</w:t>
      </w:r>
      <w:r w:rsidRPr="00E17AB1">
        <w:rPr>
          <w:rFonts w:ascii="Palatino Linotype" w:hAnsi="Palatino Linotype"/>
          <w:spacing w:val="1"/>
        </w:rPr>
        <w:t xml:space="preserve"> </w:t>
      </w:r>
      <w:r w:rsidRPr="00E17AB1">
        <w:rPr>
          <w:rFonts w:ascii="Palatino Linotype" w:hAnsi="Palatino Linotype"/>
        </w:rPr>
        <w:t>apresentados</w:t>
      </w:r>
      <w:r w:rsidRPr="00E17AB1">
        <w:rPr>
          <w:rFonts w:ascii="Palatino Linotype" w:hAnsi="Palatino Linotype"/>
          <w:spacing w:val="1"/>
        </w:rPr>
        <w:t xml:space="preserve"> </w:t>
      </w:r>
      <w:r w:rsidRPr="00E17AB1">
        <w:rPr>
          <w:rFonts w:ascii="Palatino Linotype" w:hAnsi="Palatino Linotype"/>
        </w:rPr>
        <w:t>e</w:t>
      </w:r>
      <w:r w:rsidRPr="00E17AB1">
        <w:rPr>
          <w:rFonts w:ascii="Palatino Linotype" w:hAnsi="Palatino Linotype"/>
          <w:spacing w:val="1"/>
        </w:rPr>
        <w:t xml:space="preserve"> </w:t>
      </w:r>
      <w:r w:rsidRPr="00E17AB1">
        <w:rPr>
          <w:rFonts w:ascii="Palatino Linotype" w:hAnsi="Palatino Linotype"/>
        </w:rPr>
        <w:t>levados</w:t>
      </w:r>
      <w:r w:rsidRPr="00E17AB1">
        <w:rPr>
          <w:rFonts w:ascii="Palatino Linotype" w:hAnsi="Palatino Linotype"/>
          <w:spacing w:val="1"/>
        </w:rPr>
        <w:t xml:space="preserve"> </w:t>
      </w:r>
      <w:r w:rsidRPr="00E17AB1">
        <w:rPr>
          <w:rFonts w:ascii="Palatino Linotype" w:hAnsi="Palatino Linotype"/>
        </w:rPr>
        <w:t>em</w:t>
      </w:r>
      <w:r w:rsidRPr="00E17AB1">
        <w:rPr>
          <w:rFonts w:ascii="Palatino Linotype" w:hAnsi="Palatino Linotype"/>
          <w:spacing w:val="1"/>
        </w:rPr>
        <w:t xml:space="preserve"> </w:t>
      </w:r>
      <w:r w:rsidRPr="00E17AB1">
        <w:rPr>
          <w:rFonts w:ascii="Palatino Linotype" w:hAnsi="Palatino Linotype"/>
        </w:rPr>
        <w:t>consideração</w:t>
      </w:r>
      <w:r w:rsidRPr="00E17AB1">
        <w:rPr>
          <w:rFonts w:ascii="Palatino Linotype" w:hAnsi="Palatino Linotype"/>
          <w:spacing w:val="1"/>
        </w:rPr>
        <w:t xml:space="preserve"> </w:t>
      </w:r>
      <w:r w:rsidRPr="00E17AB1">
        <w:rPr>
          <w:rFonts w:ascii="Palatino Linotype" w:hAnsi="Palatino Linotype"/>
        </w:rPr>
        <w:t>para</w:t>
      </w:r>
      <w:r w:rsidRPr="00E17AB1">
        <w:rPr>
          <w:rFonts w:ascii="Palatino Linotype" w:hAnsi="Palatino Linotype"/>
          <w:spacing w:val="1"/>
        </w:rPr>
        <w:t xml:space="preserve"> </w:t>
      </w:r>
      <w:r w:rsidRPr="00E17AB1">
        <w:rPr>
          <w:rFonts w:ascii="Palatino Linotype" w:hAnsi="Palatino Linotype"/>
        </w:rPr>
        <w:t>efeito</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julgamento</w:t>
      </w:r>
      <w:r w:rsidRPr="00E17AB1">
        <w:rPr>
          <w:rFonts w:ascii="Palatino Linotype" w:hAnsi="Palatino Linotype"/>
          <w:spacing w:val="1"/>
        </w:rPr>
        <w:t xml:space="preserve"> </w:t>
      </w:r>
      <w:r w:rsidRPr="00E17AB1">
        <w:rPr>
          <w:rFonts w:ascii="Palatino Linotype" w:hAnsi="Palatino Linotype"/>
        </w:rPr>
        <w:t>serão</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exclusiva</w:t>
      </w:r>
      <w:r w:rsidRPr="00E17AB1">
        <w:rPr>
          <w:rFonts w:ascii="Palatino Linotype" w:hAnsi="Palatino Linotype"/>
          <w:spacing w:val="1"/>
        </w:rPr>
        <w:t xml:space="preserve"> </w:t>
      </w:r>
      <w:r w:rsidRPr="00E17AB1">
        <w:rPr>
          <w:rFonts w:ascii="Palatino Linotype" w:hAnsi="Palatino Linotype"/>
        </w:rPr>
        <w:t>e</w:t>
      </w:r>
      <w:r w:rsidRPr="00E17AB1">
        <w:rPr>
          <w:rFonts w:ascii="Palatino Linotype" w:hAnsi="Palatino Linotype"/>
          <w:spacing w:val="1"/>
        </w:rPr>
        <w:t xml:space="preserve"> </w:t>
      </w:r>
      <w:r w:rsidRPr="00E17AB1">
        <w:rPr>
          <w:rFonts w:ascii="Palatino Linotype" w:hAnsi="Palatino Linotype"/>
        </w:rPr>
        <w:t>total</w:t>
      </w:r>
      <w:r w:rsidRPr="00E17AB1">
        <w:rPr>
          <w:rFonts w:ascii="Palatino Linotype" w:hAnsi="Palatino Linotype"/>
          <w:spacing w:val="1"/>
        </w:rPr>
        <w:t xml:space="preserve"> </w:t>
      </w:r>
      <w:r w:rsidRPr="00E17AB1">
        <w:rPr>
          <w:rFonts w:ascii="Palatino Linotype" w:hAnsi="Palatino Linotype"/>
        </w:rPr>
        <w:t>responsabilidade</w:t>
      </w:r>
      <w:r w:rsidRPr="00E17AB1">
        <w:rPr>
          <w:rFonts w:ascii="Palatino Linotype" w:hAnsi="Palatino Linotype"/>
          <w:spacing w:val="1"/>
        </w:rPr>
        <w:t xml:space="preserve"> </w:t>
      </w:r>
      <w:r w:rsidRPr="00E17AB1">
        <w:rPr>
          <w:rFonts w:ascii="Palatino Linotype" w:hAnsi="Palatino Linotype"/>
        </w:rPr>
        <w:t>do</w:t>
      </w:r>
      <w:r w:rsidRPr="00E17AB1">
        <w:rPr>
          <w:rFonts w:ascii="Palatino Linotype" w:hAnsi="Palatino Linotype"/>
          <w:spacing w:val="1"/>
        </w:rPr>
        <w:t xml:space="preserve"> </w:t>
      </w:r>
      <w:r w:rsidRPr="00E17AB1">
        <w:rPr>
          <w:rFonts w:ascii="Palatino Linotype" w:hAnsi="Palatino Linotype"/>
        </w:rPr>
        <w:t>licitante,</w:t>
      </w:r>
      <w:r w:rsidRPr="00E17AB1">
        <w:rPr>
          <w:rFonts w:ascii="Palatino Linotype" w:hAnsi="Palatino Linotype"/>
          <w:spacing w:val="1"/>
        </w:rPr>
        <w:t xml:space="preserve"> </w:t>
      </w:r>
      <w:r w:rsidRPr="00E17AB1">
        <w:rPr>
          <w:rFonts w:ascii="Palatino Linotype" w:hAnsi="Palatino Linotype"/>
        </w:rPr>
        <w:t>não</w:t>
      </w:r>
      <w:r w:rsidRPr="00E17AB1">
        <w:rPr>
          <w:rFonts w:ascii="Palatino Linotype" w:hAnsi="Palatino Linotype"/>
          <w:spacing w:val="1"/>
        </w:rPr>
        <w:t xml:space="preserve"> </w:t>
      </w:r>
      <w:r w:rsidRPr="00E17AB1">
        <w:rPr>
          <w:rFonts w:ascii="Palatino Linotype" w:hAnsi="Palatino Linotype"/>
        </w:rPr>
        <w:t>lhe</w:t>
      </w:r>
      <w:r w:rsidR="00740DBA" w:rsidRPr="00E17AB1">
        <w:rPr>
          <w:rFonts w:ascii="Palatino Linotype" w:hAnsi="Palatino Linotype"/>
        </w:rPr>
        <w:t xml:space="preserve"> </w:t>
      </w:r>
      <w:r w:rsidRPr="00E17AB1">
        <w:rPr>
          <w:rFonts w:ascii="Palatino Linotype" w:hAnsi="Palatino Linotype"/>
          <w:spacing w:val="-64"/>
        </w:rPr>
        <w:t xml:space="preserve"> </w:t>
      </w:r>
      <w:r w:rsidRPr="00E17AB1">
        <w:rPr>
          <w:rFonts w:ascii="Palatino Linotype" w:hAnsi="Palatino Linotype"/>
        </w:rPr>
        <w:t>cabendo</w:t>
      </w:r>
      <w:r w:rsidRPr="00E17AB1">
        <w:rPr>
          <w:rFonts w:ascii="Palatino Linotype" w:hAnsi="Palatino Linotype"/>
          <w:spacing w:val="-3"/>
        </w:rPr>
        <w:t xml:space="preserve"> </w:t>
      </w:r>
      <w:r w:rsidRPr="00E17AB1">
        <w:rPr>
          <w:rFonts w:ascii="Palatino Linotype" w:hAnsi="Palatino Linotype"/>
        </w:rPr>
        <w:t>o direito de</w:t>
      </w:r>
      <w:r w:rsidRPr="00E17AB1">
        <w:rPr>
          <w:rFonts w:ascii="Palatino Linotype" w:hAnsi="Palatino Linotype"/>
          <w:spacing w:val="2"/>
        </w:rPr>
        <w:t xml:space="preserve"> </w:t>
      </w:r>
      <w:r w:rsidRPr="00E17AB1">
        <w:rPr>
          <w:rFonts w:ascii="Palatino Linotype" w:hAnsi="Palatino Linotype"/>
        </w:rPr>
        <w:t>pleitear qualquer alteração.</w:t>
      </w:r>
    </w:p>
    <w:p w:rsidR="009E73CE" w:rsidRPr="00E17AB1" w:rsidRDefault="009E73CE" w:rsidP="008C0EE4">
      <w:pPr>
        <w:pStyle w:val="Corpodetexto"/>
        <w:spacing w:before="9"/>
        <w:rPr>
          <w:rFonts w:ascii="Palatino Linotype" w:hAnsi="Palatino Linotype"/>
          <w:sz w:val="22"/>
          <w:szCs w:val="22"/>
        </w:rPr>
      </w:pPr>
    </w:p>
    <w:p w:rsidR="009E73CE" w:rsidRPr="00E17AB1" w:rsidRDefault="00817E2D" w:rsidP="007801FB">
      <w:pPr>
        <w:pStyle w:val="PargrafodaLista"/>
        <w:numPr>
          <w:ilvl w:val="1"/>
          <w:numId w:val="4"/>
        </w:numPr>
        <w:tabs>
          <w:tab w:val="left" w:pos="891"/>
        </w:tabs>
        <w:spacing w:before="1"/>
        <w:ind w:left="0" w:firstLine="0"/>
        <w:rPr>
          <w:rFonts w:ascii="Palatino Linotype" w:hAnsi="Palatino Linotype"/>
        </w:rPr>
      </w:pPr>
      <w:r w:rsidRPr="00E17AB1">
        <w:rPr>
          <w:rFonts w:ascii="Palatino Linotype" w:hAnsi="Palatino Linotype"/>
        </w:rPr>
        <w:t>A</w:t>
      </w:r>
      <w:r w:rsidRPr="00E17AB1">
        <w:rPr>
          <w:rFonts w:ascii="Palatino Linotype" w:hAnsi="Palatino Linotype"/>
          <w:spacing w:val="-1"/>
        </w:rPr>
        <w:t xml:space="preserve"> </w:t>
      </w:r>
      <w:r w:rsidRPr="00E17AB1">
        <w:rPr>
          <w:rFonts w:ascii="Palatino Linotype" w:hAnsi="Palatino Linotype"/>
        </w:rPr>
        <w:t>fase</w:t>
      </w:r>
      <w:r w:rsidRPr="00E17AB1">
        <w:rPr>
          <w:rFonts w:ascii="Palatino Linotype" w:hAnsi="Palatino Linotype"/>
          <w:spacing w:val="-2"/>
        </w:rPr>
        <w:t xml:space="preserve"> </w:t>
      </w:r>
      <w:r w:rsidRPr="00E17AB1">
        <w:rPr>
          <w:rFonts w:ascii="Palatino Linotype" w:hAnsi="Palatino Linotype"/>
        </w:rPr>
        <w:t>de</w:t>
      </w:r>
      <w:r w:rsidRPr="00E17AB1">
        <w:rPr>
          <w:rFonts w:ascii="Palatino Linotype" w:hAnsi="Palatino Linotype"/>
          <w:spacing w:val="-3"/>
        </w:rPr>
        <w:t xml:space="preserve"> </w:t>
      </w:r>
      <w:r w:rsidRPr="00E17AB1">
        <w:rPr>
          <w:rFonts w:ascii="Palatino Linotype" w:hAnsi="Palatino Linotype"/>
        </w:rPr>
        <w:t>lances</w:t>
      </w:r>
      <w:r w:rsidRPr="00E17AB1">
        <w:rPr>
          <w:rFonts w:ascii="Palatino Linotype" w:hAnsi="Palatino Linotype"/>
          <w:spacing w:val="2"/>
        </w:rPr>
        <w:t xml:space="preserve"> </w:t>
      </w:r>
      <w:r w:rsidRPr="00E17AB1">
        <w:rPr>
          <w:rFonts w:ascii="Palatino Linotype" w:hAnsi="Palatino Linotype"/>
        </w:rPr>
        <w:t>terá</w:t>
      </w:r>
      <w:r w:rsidRPr="00E17AB1">
        <w:rPr>
          <w:rFonts w:ascii="Palatino Linotype" w:hAnsi="Palatino Linotype"/>
          <w:spacing w:val="-3"/>
        </w:rPr>
        <w:t xml:space="preserve"> </w:t>
      </w:r>
      <w:r w:rsidRPr="00E17AB1">
        <w:rPr>
          <w:rFonts w:ascii="Palatino Linotype" w:hAnsi="Palatino Linotype"/>
        </w:rPr>
        <w:t>duração</w:t>
      </w:r>
      <w:r w:rsidRPr="00E17AB1">
        <w:rPr>
          <w:rFonts w:ascii="Palatino Linotype" w:hAnsi="Palatino Linotype"/>
          <w:spacing w:val="3"/>
        </w:rPr>
        <w:t xml:space="preserve"> </w:t>
      </w:r>
      <w:r w:rsidRPr="00E17AB1">
        <w:rPr>
          <w:rFonts w:ascii="Palatino Linotype" w:hAnsi="Palatino Linotype"/>
        </w:rPr>
        <w:t>inicial</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2"/>
        </w:rPr>
        <w:t xml:space="preserve"> </w:t>
      </w:r>
      <w:r w:rsidRPr="00E17AB1">
        <w:rPr>
          <w:rFonts w:ascii="Palatino Linotype" w:hAnsi="Palatino Linotype"/>
        </w:rPr>
        <w:t>15</w:t>
      </w:r>
      <w:r w:rsidRPr="00E17AB1">
        <w:rPr>
          <w:rFonts w:ascii="Palatino Linotype" w:hAnsi="Palatino Linotype"/>
          <w:spacing w:val="-1"/>
        </w:rPr>
        <w:t xml:space="preserve"> </w:t>
      </w:r>
      <w:r w:rsidRPr="00E17AB1">
        <w:rPr>
          <w:rFonts w:ascii="Palatino Linotype" w:hAnsi="Palatino Linotype"/>
        </w:rPr>
        <w:t>(quinze)</w:t>
      </w:r>
      <w:r w:rsidRPr="00E17AB1">
        <w:rPr>
          <w:rFonts w:ascii="Palatino Linotype" w:hAnsi="Palatino Linotype"/>
          <w:spacing w:val="-2"/>
        </w:rPr>
        <w:t xml:space="preserve"> </w:t>
      </w:r>
      <w:r w:rsidRPr="00E17AB1">
        <w:rPr>
          <w:rFonts w:ascii="Palatino Linotype" w:hAnsi="Palatino Linotype"/>
        </w:rPr>
        <w:t>minutos.</w:t>
      </w:r>
    </w:p>
    <w:p w:rsidR="009E73CE" w:rsidRPr="00E17AB1" w:rsidRDefault="009E73CE" w:rsidP="008C0EE4">
      <w:pPr>
        <w:pStyle w:val="Corpodetexto"/>
        <w:spacing w:before="10"/>
        <w:rPr>
          <w:rFonts w:ascii="Palatino Linotype" w:hAnsi="Palatino Linotype"/>
          <w:sz w:val="22"/>
          <w:szCs w:val="22"/>
        </w:rPr>
      </w:pPr>
    </w:p>
    <w:p w:rsidR="009E73CE" w:rsidRPr="00E17AB1" w:rsidRDefault="00817E2D" w:rsidP="007801FB">
      <w:pPr>
        <w:pStyle w:val="PargrafodaLista"/>
        <w:numPr>
          <w:ilvl w:val="1"/>
          <w:numId w:val="4"/>
        </w:numPr>
        <w:tabs>
          <w:tab w:val="left" w:pos="891"/>
        </w:tabs>
        <w:ind w:left="0" w:firstLine="0"/>
        <w:rPr>
          <w:rFonts w:ascii="Palatino Linotype" w:hAnsi="Palatino Linotype"/>
        </w:rPr>
      </w:pPr>
      <w:r w:rsidRPr="00E17AB1">
        <w:rPr>
          <w:rFonts w:ascii="Palatino Linotype" w:hAnsi="Palatino Linotype"/>
        </w:rPr>
        <w:t>Encerrado o prazo inicialmente fixado, o sistema eletrônico encaminhará</w:t>
      </w:r>
      <w:r w:rsidRPr="00E17AB1">
        <w:rPr>
          <w:rFonts w:ascii="Palatino Linotype" w:hAnsi="Palatino Linotype"/>
          <w:spacing w:val="1"/>
        </w:rPr>
        <w:t xml:space="preserve"> </w:t>
      </w:r>
      <w:r w:rsidRPr="00E17AB1">
        <w:rPr>
          <w:rFonts w:ascii="Palatino Linotype" w:hAnsi="Palatino Linotype"/>
        </w:rPr>
        <w:t>aviso de fechamento iminente dos lances e, transcorrido o período de até 10</w:t>
      </w:r>
      <w:r w:rsidRPr="00E17AB1">
        <w:rPr>
          <w:rFonts w:ascii="Palatino Linotype" w:hAnsi="Palatino Linotype"/>
          <w:spacing w:val="1"/>
        </w:rPr>
        <w:t xml:space="preserve"> </w:t>
      </w:r>
      <w:r w:rsidRPr="00E17AB1">
        <w:rPr>
          <w:rFonts w:ascii="Palatino Linotype" w:hAnsi="Palatino Linotype"/>
        </w:rPr>
        <w:t>(dez)</w:t>
      </w:r>
      <w:r w:rsidRPr="00E17AB1">
        <w:rPr>
          <w:rFonts w:ascii="Palatino Linotype" w:hAnsi="Palatino Linotype"/>
          <w:spacing w:val="1"/>
        </w:rPr>
        <w:t xml:space="preserve"> </w:t>
      </w:r>
      <w:r w:rsidRPr="00E17AB1">
        <w:rPr>
          <w:rFonts w:ascii="Palatino Linotype" w:hAnsi="Palatino Linotype"/>
        </w:rPr>
        <w:t>minutos,</w:t>
      </w:r>
      <w:r w:rsidRPr="00E17AB1">
        <w:rPr>
          <w:rFonts w:ascii="Palatino Linotype" w:hAnsi="Palatino Linotype"/>
          <w:spacing w:val="1"/>
        </w:rPr>
        <w:t xml:space="preserve"> </w:t>
      </w:r>
      <w:r w:rsidRPr="00E17AB1">
        <w:rPr>
          <w:rFonts w:ascii="Palatino Linotype" w:hAnsi="Palatino Linotype"/>
        </w:rPr>
        <w:t>aleatoriamente</w:t>
      </w:r>
      <w:r w:rsidRPr="00E17AB1">
        <w:rPr>
          <w:rFonts w:ascii="Palatino Linotype" w:hAnsi="Palatino Linotype"/>
          <w:spacing w:val="1"/>
        </w:rPr>
        <w:t xml:space="preserve"> </w:t>
      </w:r>
      <w:r w:rsidRPr="00E17AB1">
        <w:rPr>
          <w:rFonts w:ascii="Palatino Linotype" w:hAnsi="Palatino Linotype"/>
        </w:rPr>
        <w:t>determinado,</w:t>
      </w:r>
      <w:r w:rsidRPr="00E17AB1">
        <w:rPr>
          <w:rFonts w:ascii="Palatino Linotype" w:hAnsi="Palatino Linotype"/>
          <w:spacing w:val="1"/>
        </w:rPr>
        <w:t xml:space="preserve"> </w:t>
      </w:r>
      <w:r w:rsidRPr="00E17AB1">
        <w:rPr>
          <w:rFonts w:ascii="Palatino Linotype" w:hAnsi="Palatino Linotype"/>
        </w:rPr>
        <w:t>a</w:t>
      </w:r>
      <w:r w:rsidRPr="00E17AB1">
        <w:rPr>
          <w:rFonts w:ascii="Palatino Linotype" w:hAnsi="Palatino Linotype"/>
          <w:spacing w:val="1"/>
        </w:rPr>
        <w:t xml:space="preserve"> </w:t>
      </w:r>
      <w:r w:rsidRPr="00E17AB1">
        <w:rPr>
          <w:rFonts w:ascii="Palatino Linotype" w:hAnsi="Palatino Linotype"/>
        </w:rPr>
        <w:t>recepção</w:t>
      </w:r>
      <w:r w:rsidRPr="00E17AB1">
        <w:rPr>
          <w:rFonts w:ascii="Palatino Linotype" w:hAnsi="Palatino Linotype"/>
          <w:spacing w:val="1"/>
        </w:rPr>
        <w:t xml:space="preserve"> </w:t>
      </w:r>
      <w:r w:rsidRPr="00E17AB1">
        <w:rPr>
          <w:rFonts w:ascii="Palatino Linotype" w:hAnsi="Palatino Linotype"/>
        </w:rPr>
        <w:t>dos</w:t>
      </w:r>
      <w:r w:rsidRPr="00E17AB1">
        <w:rPr>
          <w:rFonts w:ascii="Palatino Linotype" w:hAnsi="Palatino Linotype"/>
          <w:spacing w:val="1"/>
        </w:rPr>
        <w:t xml:space="preserve"> </w:t>
      </w:r>
      <w:r w:rsidRPr="00E17AB1">
        <w:rPr>
          <w:rFonts w:ascii="Palatino Linotype" w:hAnsi="Palatino Linotype"/>
        </w:rPr>
        <w:t>lances</w:t>
      </w:r>
      <w:r w:rsidRPr="00E17AB1">
        <w:rPr>
          <w:rFonts w:ascii="Palatino Linotype" w:hAnsi="Palatino Linotype"/>
          <w:spacing w:val="1"/>
        </w:rPr>
        <w:t xml:space="preserve"> </w:t>
      </w:r>
      <w:r w:rsidRPr="00E17AB1">
        <w:rPr>
          <w:rFonts w:ascii="Palatino Linotype" w:hAnsi="Palatino Linotype"/>
        </w:rPr>
        <w:t>será</w:t>
      </w:r>
      <w:r w:rsidRPr="00E17AB1">
        <w:rPr>
          <w:rFonts w:ascii="Palatino Linotype" w:hAnsi="Palatino Linotype"/>
          <w:spacing w:val="1"/>
        </w:rPr>
        <w:t xml:space="preserve"> </w:t>
      </w:r>
      <w:r w:rsidRPr="00E17AB1">
        <w:rPr>
          <w:rFonts w:ascii="Palatino Linotype" w:hAnsi="Palatino Linotype"/>
        </w:rPr>
        <w:t>automaticamente</w:t>
      </w:r>
      <w:r w:rsidRPr="00E17AB1">
        <w:rPr>
          <w:rFonts w:ascii="Palatino Linotype" w:hAnsi="Palatino Linotype"/>
          <w:spacing w:val="-1"/>
        </w:rPr>
        <w:t xml:space="preserve"> </w:t>
      </w:r>
      <w:r w:rsidRPr="00E17AB1">
        <w:rPr>
          <w:rFonts w:ascii="Palatino Linotype" w:hAnsi="Palatino Linotype"/>
        </w:rPr>
        <w:t>encerrada.</w:t>
      </w:r>
    </w:p>
    <w:p w:rsidR="009E73CE" w:rsidRPr="00E17AB1" w:rsidRDefault="009E73CE" w:rsidP="008C0EE4">
      <w:pPr>
        <w:pStyle w:val="Corpodetexto"/>
        <w:spacing w:before="10"/>
        <w:rPr>
          <w:rFonts w:ascii="Palatino Linotype" w:hAnsi="Palatino Linotype"/>
          <w:sz w:val="22"/>
          <w:szCs w:val="22"/>
        </w:rPr>
      </w:pPr>
    </w:p>
    <w:p w:rsidR="009E73CE" w:rsidRPr="00E17AB1" w:rsidRDefault="00817E2D" w:rsidP="007801FB">
      <w:pPr>
        <w:pStyle w:val="PargrafodaLista"/>
        <w:numPr>
          <w:ilvl w:val="1"/>
          <w:numId w:val="4"/>
        </w:numPr>
        <w:tabs>
          <w:tab w:val="left" w:pos="891"/>
        </w:tabs>
        <w:ind w:left="0" w:firstLine="0"/>
        <w:rPr>
          <w:rFonts w:ascii="Palatino Linotype" w:hAnsi="Palatino Linotype"/>
        </w:rPr>
      </w:pPr>
      <w:r w:rsidRPr="00E17AB1">
        <w:rPr>
          <w:rFonts w:ascii="Palatino Linotype" w:hAnsi="Palatino Linotype"/>
        </w:rPr>
        <w:t>Após o encerramento da recepção dos lances, o sistema eletrônico abrirá</w:t>
      </w:r>
      <w:r w:rsidRPr="00E17AB1">
        <w:rPr>
          <w:rFonts w:ascii="Palatino Linotype" w:hAnsi="Palatino Linotype"/>
          <w:spacing w:val="1"/>
        </w:rPr>
        <w:t xml:space="preserve"> </w:t>
      </w:r>
      <w:r w:rsidRPr="00E17AB1">
        <w:rPr>
          <w:rFonts w:ascii="Palatino Linotype" w:hAnsi="Palatino Linotype"/>
        </w:rPr>
        <w:t>a oportunidade para que o licitante detentor da proposta de menor preço e os</w:t>
      </w:r>
      <w:r w:rsidRPr="00E17AB1">
        <w:rPr>
          <w:rFonts w:ascii="Palatino Linotype" w:hAnsi="Palatino Linotype"/>
          <w:spacing w:val="1"/>
        </w:rPr>
        <w:t xml:space="preserve"> </w:t>
      </w:r>
      <w:r w:rsidRPr="00E17AB1">
        <w:rPr>
          <w:rFonts w:ascii="Palatino Linotype" w:hAnsi="Palatino Linotype"/>
        </w:rPr>
        <w:t>demais</w:t>
      </w:r>
      <w:r w:rsidRPr="00E17AB1">
        <w:rPr>
          <w:rFonts w:ascii="Palatino Linotype" w:hAnsi="Palatino Linotype"/>
          <w:spacing w:val="24"/>
        </w:rPr>
        <w:t xml:space="preserve"> </w:t>
      </w:r>
      <w:r w:rsidRPr="00E17AB1">
        <w:rPr>
          <w:rFonts w:ascii="Palatino Linotype" w:hAnsi="Palatino Linotype"/>
        </w:rPr>
        <w:t>licitantes</w:t>
      </w:r>
      <w:r w:rsidRPr="00E17AB1">
        <w:rPr>
          <w:rFonts w:ascii="Palatino Linotype" w:hAnsi="Palatino Linotype"/>
          <w:spacing w:val="22"/>
        </w:rPr>
        <w:t xml:space="preserve"> </w:t>
      </w:r>
      <w:r w:rsidRPr="00E17AB1">
        <w:rPr>
          <w:rFonts w:ascii="Palatino Linotype" w:hAnsi="Palatino Linotype"/>
        </w:rPr>
        <w:t>que</w:t>
      </w:r>
      <w:r w:rsidRPr="00E17AB1">
        <w:rPr>
          <w:rFonts w:ascii="Palatino Linotype" w:hAnsi="Palatino Linotype"/>
          <w:spacing w:val="20"/>
        </w:rPr>
        <w:t xml:space="preserve"> </w:t>
      </w:r>
      <w:r w:rsidRPr="00E17AB1">
        <w:rPr>
          <w:rFonts w:ascii="Palatino Linotype" w:hAnsi="Palatino Linotype"/>
        </w:rPr>
        <w:t>se</w:t>
      </w:r>
      <w:r w:rsidRPr="00E17AB1">
        <w:rPr>
          <w:rFonts w:ascii="Palatino Linotype" w:hAnsi="Palatino Linotype"/>
          <w:spacing w:val="24"/>
        </w:rPr>
        <w:t xml:space="preserve"> </w:t>
      </w:r>
      <w:r w:rsidRPr="00E17AB1">
        <w:rPr>
          <w:rFonts w:ascii="Palatino Linotype" w:hAnsi="Palatino Linotype"/>
        </w:rPr>
        <w:t>encontrem</w:t>
      </w:r>
      <w:r w:rsidRPr="00E17AB1">
        <w:rPr>
          <w:rFonts w:ascii="Palatino Linotype" w:hAnsi="Palatino Linotype"/>
          <w:spacing w:val="24"/>
        </w:rPr>
        <w:t xml:space="preserve"> </w:t>
      </w:r>
      <w:r w:rsidRPr="00E17AB1">
        <w:rPr>
          <w:rFonts w:ascii="Palatino Linotype" w:hAnsi="Palatino Linotype"/>
        </w:rPr>
        <w:t>na</w:t>
      </w:r>
      <w:r w:rsidRPr="00E17AB1">
        <w:rPr>
          <w:rFonts w:ascii="Palatino Linotype" w:hAnsi="Palatino Linotype"/>
          <w:spacing w:val="23"/>
        </w:rPr>
        <w:t xml:space="preserve"> </w:t>
      </w:r>
      <w:r w:rsidRPr="00E17AB1">
        <w:rPr>
          <w:rFonts w:ascii="Palatino Linotype" w:hAnsi="Palatino Linotype"/>
        </w:rPr>
        <w:t>faixa</w:t>
      </w:r>
      <w:r w:rsidRPr="00E17AB1">
        <w:rPr>
          <w:rFonts w:ascii="Palatino Linotype" w:hAnsi="Palatino Linotype"/>
          <w:spacing w:val="24"/>
        </w:rPr>
        <w:t xml:space="preserve"> </w:t>
      </w:r>
      <w:r w:rsidRPr="00E17AB1">
        <w:rPr>
          <w:rFonts w:ascii="Palatino Linotype" w:hAnsi="Palatino Linotype"/>
        </w:rPr>
        <w:t>de</w:t>
      </w:r>
      <w:r w:rsidRPr="00E17AB1">
        <w:rPr>
          <w:rFonts w:ascii="Palatino Linotype" w:hAnsi="Palatino Linotype"/>
          <w:spacing w:val="22"/>
        </w:rPr>
        <w:t xml:space="preserve"> </w:t>
      </w:r>
      <w:r w:rsidRPr="00E17AB1">
        <w:rPr>
          <w:rFonts w:ascii="Palatino Linotype" w:hAnsi="Palatino Linotype"/>
        </w:rPr>
        <w:t>até</w:t>
      </w:r>
      <w:r w:rsidRPr="00E17AB1">
        <w:rPr>
          <w:rFonts w:ascii="Palatino Linotype" w:hAnsi="Palatino Linotype"/>
          <w:spacing w:val="23"/>
        </w:rPr>
        <w:t xml:space="preserve"> </w:t>
      </w:r>
      <w:r w:rsidRPr="00E17AB1">
        <w:rPr>
          <w:rFonts w:ascii="Palatino Linotype" w:hAnsi="Palatino Linotype"/>
        </w:rPr>
        <w:t>10%</w:t>
      </w:r>
      <w:r w:rsidRPr="00E17AB1">
        <w:rPr>
          <w:rFonts w:ascii="Palatino Linotype" w:hAnsi="Palatino Linotype"/>
          <w:spacing w:val="24"/>
        </w:rPr>
        <w:t xml:space="preserve"> </w:t>
      </w:r>
      <w:r w:rsidRPr="00E17AB1">
        <w:rPr>
          <w:rFonts w:ascii="Palatino Linotype" w:hAnsi="Palatino Linotype"/>
        </w:rPr>
        <w:t>(dez</w:t>
      </w:r>
      <w:r w:rsidRPr="00E17AB1">
        <w:rPr>
          <w:rFonts w:ascii="Palatino Linotype" w:hAnsi="Palatino Linotype"/>
          <w:spacing w:val="24"/>
        </w:rPr>
        <w:t xml:space="preserve"> </w:t>
      </w:r>
      <w:r w:rsidRPr="00E17AB1">
        <w:rPr>
          <w:rFonts w:ascii="Palatino Linotype" w:hAnsi="Palatino Linotype"/>
        </w:rPr>
        <w:t>por</w:t>
      </w:r>
      <w:r w:rsidRPr="00E17AB1">
        <w:rPr>
          <w:rFonts w:ascii="Palatino Linotype" w:hAnsi="Palatino Linotype"/>
          <w:spacing w:val="19"/>
        </w:rPr>
        <w:t xml:space="preserve"> </w:t>
      </w:r>
      <w:r w:rsidRPr="00E17AB1">
        <w:rPr>
          <w:rFonts w:ascii="Palatino Linotype" w:hAnsi="Palatino Linotype"/>
        </w:rPr>
        <w:t>cento)</w:t>
      </w:r>
      <w:r w:rsidRPr="00E17AB1">
        <w:rPr>
          <w:rFonts w:ascii="Palatino Linotype" w:hAnsi="Palatino Linotype"/>
          <w:spacing w:val="22"/>
        </w:rPr>
        <w:t xml:space="preserve"> </w:t>
      </w:r>
      <w:r w:rsidRPr="00E17AB1">
        <w:rPr>
          <w:rFonts w:ascii="Palatino Linotype" w:hAnsi="Palatino Linotype"/>
        </w:rPr>
        <w:t>acima</w:t>
      </w:r>
      <w:r w:rsidRPr="00E17AB1">
        <w:rPr>
          <w:rFonts w:ascii="Palatino Linotype" w:hAnsi="Palatino Linotype"/>
          <w:spacing w:val="-64"/>
        </w:rPr>
        <w:t xml:space="preserve"> </w:t>
      </w:r>
      <w:r w:rsidRPr="00E17AB1">
        <w:rPr>
          <w:rFonts w:ascii="Palatino Linotype" w:hAnsi="Palatino Linotype"/>
        </w:rPr>
        <w:t>da</w:t>
      </w:r>
      <w:r w:rsidRPr="00E17AB1">
        <w:rPr>
          <w:rFonts w:ascii="Palatino Linotype" w:hAnsi="Palatino Linotype"/>
          <w:spacing w:val="-1"/>
        </w:rPr>
        <w:t xml:space="preserve"> </w:t>
      </w:r>
      <w:r w:rsidRPr="00E17AB1">
        <w:rPr>
          <w:rFonts w:ascii="Palatino Linotype" w:hAnsi="Palatino Linotype"/>
        </w:rPr>
        <w:t>melhor</w:t>
      </w:r>
      <w:r w:rsidRPr="00E17AB1">
        <w:rPr>
          <w:rFonts w:ascii="Palatino Linotype" w:hAnsi="Palatino Linotype"/>
          <w:spacing w:val="1"/>
        </w:rPr>
        <w:t xml:space="preserve"> </w:t>
      </w:r>
      <w:r w:rsidRPr="00E17AB1">
        <w:rPr>
          <w:rFonts w:ascii="Palatino Linotype" w:hAnsi="Palatino Linotype"/>
        </w:rPr>
        <w:t>proposta</w:t>
      </w:r>
      <w:r w:rsidRPr="00E17AB1">
        <w:rPr>
          <w:rFonts w:ascii="Palatino Linotype" w:hAnsi="Palatino Linotype"/>
          <w:spacing w:val="-2"/>
        </w:rPr>
        <w:t xml:space="preserve"> </w:t>
      </w:r>
      <w:r w:rsidRPr="00E17AB1">
        <w:rPr>
          <w:rFonts w:ascii="Palatino Linotype" w:hAnsi="Palatino Linotype"/>
        </w:rPr>
        <w:t>possam</w:t>
      </w:r>
      <w:r w:rsidRPr="00E17AB1">
        <w:rPr>
          <w:rFonts w:ascii="Palatino Linotype" w:hAnsi="Palatino Linotype"/>
          <w:spacing w:val="2"/>
        </w:rPr>
        <w:t xml:space="preserve"> </w:t>
      </w:r>
      <w:r w:rsidRPr="00E17AB1">
        <w:rPr>
          <w:rFonts w:ascii="Palatino Linotype" w:hAnsi="Palatino Linotype"/>
        </w:rPr>
        <w:t>ofertar lance</w:t>
      </w:r>
      <w:r w:rsidRPr="00E17AB1">
        <w:rPr>
          <w:rFonts w:ascii="Palatino Linotype" w:hAnsi="Palatino Linotype"/>
          <w:spacing w:val="-2"/>
        </w:rPr>
        <w:t xml:space="preserve"> </w:t>
      </w:r>
      <w:r w:rsidRPr="00E17AB1">
        <w:rPr>
          <w:rFonts w:ascii="Palatino Linotype" w:hAnsi="Palatino Linotype"/>
        </w:rPr>
        <w:t>final e</w:t>
      </w:r>
      <w:r w:rsidRPr="00E17AB1">
        <w:rPr>
          <w:rFonts w:ascii="Palatino Linotype" w:hAnsi="Palatino Linotype"/>
          <w:spacing w:val="1"/>
        </w:rPr>
        <w:t xml:space="preserve"> </w:t>
      </w:r>
      <w:r w:rsidRPr="00E17AB1">
        <w:rPr>
          <w:rFonts w:ascii="Palatino Linotype" w:hAnsi="Palatino Linotype"/>
        </w:rPr>
        <w:t>fechado.</w:t>
      </w:r>
    </w:p>
    <w:p w:rsidR="009E73CE" w:rsidRPr="00E17AB1" w:rsidRDefault="009E73CE" w:rsidP="008C0EE4">
      <w:pPr>
        <w:pStyle w:val="Corpodetexto"/>
        <w:spacing w:before="7"/>
        <w:rPr>
          <w:rFonts w:ascii="Palatino Linotype" w:hAnsi="Palatino Linotype"/>
          <w:sz w:val="22"/>
          <w:szCs w:val="22"/>
        </w:rPr>
      </w:pPr>
    </w:p>
    <w:p w:rsidR="009E73CE" w:rsidRPr="00E17AB1" w:rsidRDefault="00817E2D" w:rsidP="007801FB">
      <w:pPr>
        <w:pStyle w:val="PargrafodaLista"/>
        <w:numPr>
          <w:ilvl w:val="1"/>
          <w:numId w:val="4"/>
        </w:numPr>
        <w:tabs>
          <w:tab w:val="left" w:pos="891"/>
        </w:tabs>
        <w:spacing w:before="1"/>
        <w:ind w:left="0" w:firstLine="0"/>
        <w:rPr>
          <w:rFonts w:ascii="Palatino Linotype" w:hAnsi="Palatino Linotype"/>
        </w:rPr>
      </w:pPr>
      <w:r w:rsidRPr="00E17AB1">
        <w:rPr>
          <w:rFonts w:ascii="Palatino Linotype" w:hAnsi="Palatino Linotype"/>
        </w:rPr>
        <w:t>O lance final de que trata o subitem anterior poderá ser ofertado em até 5</w:t>
      </w:r>
      <w:r w:rsidRPr="00E17AB1">
        <w:rPr>
          <w:rFonts w:ascii="Palatino Linotype" w:hAnsi="Palatino Linotype"/>
          <w:spacing w:val="1"/>
        </w:rPr>
        <w:t xml:space="preserve"> </w:t>
      </w:r>
      <w:r w:rsidRPr="00E17AB1">
        <w:rPr>
          <w:rFonts w:ascii="Palatino Linotype" w:hAnsi="Palatino Linotype"/>
        </w:rPr>
        <w:t>(cinco) minutos e será</w:t>
      </w:r>
      <w:r w:rsidRPr="00E17AB1">
        <w:rPr>
          <w:rFonts w:ascii="Palatino Linotype" w:hAnsi="Palatino Linotype"/>
          <w:spacing w:val="-2"/>
        </w:rPr>
        <w:t xml:space="preserve"> </w:t>
      </w:r>
      <w:r w:rsidRPr="00E17AB1">
        <w:rPr>
          <w:rFonts w:ascii="Palatino Linotype" w:hAnsi="Palatino Linotype"/>
        </w:rPr>
        <w:t>sigiloso</w:t>
      </w:r>
      <w:r w:rsidRPr="00E17AB1">
        <w:rPr>
          <w:rFonts w:ascii="Palatino Linotype" w:hAnsi="Palatino Linotype"/>
          <w:spacing w:val="1"/>
        </w:rPr>
        <w:t xml:space="preserve"> </w:t>
      </w:r>
      <w:r w:rsidRPr="00E17AB1">
        <w:rPr>
          <w:rFonts w:ascii="Palatino Linotype" w:hAnsi="Palatino Linotype"/>
        </w:rPr>
        <w:t>até o</w:t>
      </w:r>
      <w:r w:rsidRPr="00E17AB1">
        <w:rPr>
          <w:rFonts w:ascii="Palatino Linotype" w:hAnsi="Palatino Linotype"/>
          <w:spacing w:val="1"/>
        </w:rPr>
        <w:t xml:space="preserve"> </w:t>
      </w:r>
      <w:r w:rsidRPr="00E17AB1">
        <w:rPr>
          <w:rFonts w:ascii="Palatino Linotype" w:hAnsi="Palatino Linotype"/>
        </w:rPr>
        <w:t>encerramento</w:t>
      </w:r>
      <w:r w:rsidRPr="00E17AB1">
        <w:rPr>
          <w:rFonts w:ascii="Palatino Linotype" w:hAnsi="Palatino Linotype"/>
          <w:spacing w:val="1"/>
        </w:rPr>
        <w:t xml:space="preserve"> </w:t>
      </w:r>
      <w:r w:rsidRPr="00E17AB1">
        <w:rPr>
          <w:rFonts w:ascii="Palatino Linotype" w:hAnsi="Palatino Linotype"/>
        </w:rPr>
        <w:t>desse</w:t>
      </w:r>
      <w:r w:rsidRPr="00E17AB1">
        <w:rPr>
          <w:rFonts w:ascii="Palatino Linotype" w:hAnsi="Palatino Linotype"/>
          <w:spacing w:val="-2"/>
        </w:rPr>
        <w:t xml:space="preserve"> </w:t>
      </w:r>
      <w:r w:rsidRPr="00E17AB1">
        <w:rPr>
          <w:rFonts w:ascii="Palatino Linotype" w:hAnsi="Palatino Linotype"/>
        </w:rPr>
        <w:t>prazo.</w:t>
      </w:r>
    </w:p>
    <w:p w:rsidR="009E73CE" w:rsidRPr="00E17AB1" w:rsidRDefault="009E73CE" w:rsidP="008C0EE4">
      <w:pPr>
        <w:pStyle w:val="Corpodetexto"/>
        <w:spacing w:before="9"/>
        <w:rPr>
          <w:rFonts w:ascii="Palatino Linotype" w:hAnsi="Palatino Linotype"/>
          <w:sz w:val="22"/>
          <w:szCs w:val="22"/>
        </w:rPr>
      </w:pPr>
    </w:p>
    <w:p w:rsidR="009E73CE" w:rsidRPr="00E17AB1" w:rsidRDefault="00817E2D" w:rsidP="007801FB">
      <w:pPr>
        <w:pStyle w:val="PargrafodaLista"/>
        <w:numPr>
          <w:ilvl w:val="1"/>
          <w:numId w:val="4"/>
        </w:numPr>
        <w:tabs>
          <w:tab w:val="left" w:pos="891"/>
        </w:tabs>
        <w:spacing w:before="1"/>
        <w:ind w:left="0" w:firstLine="0"/>
        <w:rPr>
          <w:rFonts w:ascii="Palatino Linotype" w:hAnsi="Palatino Linotype"/>
        </w:rPr>
      </w:pPr>
      <w:r w:rsidRPr="00E17AB1">
        <w:rPr>
          <w:rFonts w:ascii="Palatino Linotype" w:hAnsi="Palatino Linotype"/>
        </w:rPr>
        <w:t>Na ausência de, no mínimo, três ofertas na faixa de até 10% (dez por</w:t>
      </w:r>
      <w:r w:rsidRPr="00E17AB1">
        <w:rPr>
          <w:rFonts w:ascii="Palatino Linotype" w:hAnsi="Palatino Linotype"/>
          <w:spacing w:val="1"/>
        </w:rPr>
        <w:t xml:space="preserve"> </w:t>
      </w:r>
      <w:r w:rsidRPr="00E17AB1">
        <w:rPr>
          <w:rFonts w:ascii="Palatino Linotype" w:hAnsi="Palatino Linotype"/>
        </w:rPr>
        <w:t>cento)</w:t>
      </w:r>
      <w:r w:rsidRPr="00E17AB1">
        <w:rPr>
          <w:rFonts w:ascii="Palatino Linotype" w:hAnsi="Palatino Linotype"/>
          <w:spacing w:val="1"/>
        </w:rPr>
        <w:t xml:space="preserve"> </w:t>
      </w:r>
      <w:r w:rsidRPr="00E17AB1">
        <w:rPr>
          <w:rFonts w:ascii="Palatino Linotype" w:hAnsi="Palatino Linotype"/>
        </w:rPr>
        <w:t>acima</w:t>
      </w:r>
      <w:r w:rsidRPr="00E17AB1">
        <w:rPr>
          <w:rFonts w:ascii="Palatino Linotype" w:hAnsi="Palatino Linotype"/>
          <w:spacing w:val="1"/>
        </w:rPr>
        <w:t xml:space="preserve"> </w:t>
      </w:r>
      <w:r w:rsidRPr="00E17AB1">
        <w:rPr>
          <w:rFonts w:ascii="Palatino Linotype" w:hAnsi="Palatino Linotype"/>
        </w:rPr>
        <w:t>da</w:t>
      </w:r>
      <w:r w:rsidRPr="00E17AB1">
        <w:rPr>
          <w:rFonts w:ascii="Palatino Linotype" w:hAnsi="Palatino Linotype"/>
          <w:spacing w:val="1"/>
        </w:rPr>
        <w:t xml:space="preserve"> </w:t>
      </w:r>
      <w:r w:rsidRPr="00E17AB1">
        <w:rPr>
          <w:rFonts w:ascii="Palatino Linotype" w:hAnsi="Palatino Linotype"/>
        </w:rPr>
        <w:t>melhor</w:t>
      </w:r>
      <w:r w:rsidRPr="00E17AB1">
        <w:rPr>
          <w:rFonts w:ascii="Palatino Linotype" w:hAnsi="Palatino Linotype"/>
          <w:spacing w:val="1"/>
        </w:rPr>
        <w:t xml:space="preserve"> </w:t>
      </w:r>
      <w:r w:rsidRPr="00E17AB1">
        <w:rPr>
          <w:rFonts w:ascii="Palatino Linotype" w:hAnsi="Palatino Linotype"/>
        </w:rPr>
        <w:t>proposta,</w:t>
      </w:r>
      <w:r w:rsidRPr="00E17AB1">
        <w:rPr>
          <w:rFonts w:ascii="Palatino Linotype" w:hAnsi="Palatino Linotype"/>
          <w:spacing w:val="1"/>
        </w:rPr>
        <w:t xml:space="preserve"> </w:t>
      </w:r>
      <w:r w:rsidRPr="00E17AB1">
        <w:rPr>
          <w:rFonts w:ascii="Palatino Linotype" w:hAnsi="Palatino Linotype"/>
        </w:rPr>
        <w:t>os</w:t>
      </w:r>
      <w:r w:rsidRPr="00E17AB1">
        <w:rPr>
          <w:rFonts w:ascii="Palatino Linotype" w:hAnsi="Palatino Linotype"/>
          <w:spacing w:val="1"/>
        </w:rPr>
        <w:t xml:space="preserve"> </w:t>
      </w:r>
      <w:r w:rsidRPr="00E17AB1">
        <w:rPr>
          <w:rFonts w:ascii="Palatino Linotype" w:hAnsi="Palatino Linotype"/>
        </w:rPr>
        <w:t>autores</w:t>
      </w:r>
      <w:r w:rsidRPr="00E17AB1">
        <w:rPr>
          <w:rFonts w:ascii="Palatino Linotype" w:hAnsi="Palatino Linotype"/>
          <w:spacing w:val="1"/>
        </w:rPr>
        <w:t xml:space="preserve"> </w:t>
      </w:r>
      <w:r w:rsidRPr="00E17AB1">
        <w:rPr>
          <w:rFonts w:ascii="Palatino Linotype" w:hAnsi="Palatino Linotype"/>
        </w:rPr>
        <w:t>dos</w:t>
      </w:r>
      <w:r w:rsidRPr="00E17AB1">
        <w:rPr>
          <w:rFonts w:ascii="Palatino Linotype" w:hAnsi="Palatino Linotype"/>
          <w:spacing w:val="1"/>
        </w:rPr>
        <w:t xml:space="preserve"> </w:t>
      </w:r>
      <w:r w:rsidRPr="00E17AB1">
        <w:rPr>
          <w:rFonts w:ascii="Palatino Linotype" w:hAnsi="Palatino Linotype"/>
        </w:rPr>
        <w:t>melhores</w:t>
      </w:r>
      <w:r w:rsidRPr="00E17AB1">
        <w:rPr>
          <w:rFonts w:ascii="Palatino Linotype" w:hAnsi="Palatino Linotype"/>
          <w:spacing w:val="67"/>
        </w:rPr>
        <w:t xml:space="preserve"> </w:t>
      </w:r>
      <w:r w:rsidRPr="00E17AB1">
        <w:rPr>
          <w:rFonts w:ascii="Palatino Linotype" w:hAnsi="Palatino Linotype"/>
        </w:rPr>
        <w:t>lances</w:t>
      </w:r>
      <w:r w:rsidRPr="00E17AB1">
        <w:rPr>
          <w:rFonts w:ascii="Palatino Linotype" w:hAnsi="Palatino Linotype"/>
          <w:spacing w:val="1"/>
        </w:rPr>
        <w:t xml:space="preserve"> </w:t>
      </w:r>
      <w:r w:rsidRPr="00E17AB1">
        <w:rPr>
          <w:rFonts w:ascii="Palatino Linotype" w:hAnsi="Palatino Linotype"/>
        </w:rPr>
        <w:t>subsequentes,</w:t>
      </w:r>
      <w:r w:rsidRPr="00E17AB1">
        <w:rPr>
          <w:rFonts w:ascii="Palatino Linotype" w:hAnsi="Palatino Linotype"/>
          <w:spacing w:val="1"/>
        </w:rPr>
        <w:t xml:space="preserve"> </w:t>
      </w:r>
      <w:r w:rsidRPr="00E17AB1">
        <w:rPr>
          <w:rFonts w:ascii="Palatino Linotype" w:hAnsi="Palatino Linotype"/>
        </w:rPr>
        <w:t>na</w:t>
      </w:r>
      <w:r w:rsidRPr="00E17AB1">
        <w:rPr>
          <w:rFonts w:ascii="Palatino Linotype" w:hAnsi="Palatino Linotype"/>
          <w:spacing w:val="1"/>
        </w:rPr>
        <w:t xml:space="preserve"> </w:t>
      </w:r>
      <w:r w:rsidRPr="00E17AB1">
        <w:rPr>
          <w:rFonts w:ascii="Palatino Linotype" w:hAnsi="Palatino Linotype"/>
        </w:rPr>
        <w:t>ordem</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classificação,</w:t>
      </w:r>
      <w:r w:rsidRPr="00E17AB1">
        <w:rPr>
          <w:rFonts w:ascii="Palatino Linotype" w:hAnsi="Palatino Linotype"/>
          <w:spacing w:val="1"/>
        </w:rPr>
        <w:t xml:space="preserve"> </w:t>
      </w:r>
      <w:r w:rsidRPr="00E17AB1">
        <w:rPr>
          <w:rFonts w:ascii="Palatino Linotype" w:hAnsi="Palatino Linotype"/>
        </w:rPr>
        <w:t>até</w:t>
      </w:r>
      <w:r w:rsidRPr="00E17AB1">
        <w:rPr>
          <w:rFonts w:ascii="Palatino Linotype" w:hAnsi="Palatino Linotype"/>
          <w:spacing w:val="1"/>
        </w:rPr>
        <w:t xml:space="preserve"> </w:t>
      </w:r>
      <w:r w:rsidRPr="00E17AB1">
        <w:rPr>
          <w:rFonts w:ascii="Palatino Linotype" w:hAnsi="Palatino Linotype"/>
        </w:rPr>
        <w:t>o</w:t>
      </w:r>
      <w:r w:rsidRPr="00E17AB1">
        <w:rPr>
          <w:rFonts w:ascii="Palatino Linotype" w:hAnsi="Palatino Linotype"/>
          <w:spacing w:val="1"/>
        </w:rPr>
        <w:t xml:space="preserve"> </w:t>
      </w:r>
      <w:r w:rsidRPr="00E17AB1">
        <w:rPr>
          <w:rFonts w:ascii="Palatino Linotype" w:hAnsi="Palatino Linotype"/>
        </w:rPr>
        <w:t>máximo</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três,</w:t>
      </w:r>
      <w:r w:rsidRPr="00E17AB1">
        <w:rPr>
          <w:rFonts w:ascii="Palatino Linotype" w:hAnsi="Palatino Linotype"/>
          <w:spacing w:val="1"/>
        </w:rPr>
        <w:t xml:space="preserve"> </w:t>
      </w:r>
      <w:r w:rsidRPr="00E17AB1">
        <w:rPr>
          <w:rFonts w:ascii="Palatino Linotype" w:hAnsi="Palatino Linotype"/>
        </w:rPr>
        <w:t>poderão</w:t>
      </w:r>
      <w:r w:rsidRPr="00E17AB1">
        <w:rPr>
          <w:rFonts w:ascii="Palatino Linotype" w:hAnsi="Palatino Linotype"/>
          <w:spacing w:val="1"/>
        </w:rPr>
        <w:t xml:space="preserve"> </w:t>
      </w:r>
      <w:r w:rsidRPr="00E17AB1">
        <w:rPr>
          <w:rFonts w:ascii="Palatino Linotype" w:hAnsi="Palatino Linotype"/>
        </w:rPr>
        <w:t>oferecer</w:t>
      </w:r>
      <w:r w:rsidRPr="00E17AB1">
        <w:rPr>
          <w:rFonts w:ascii="Palatino Linotype" w:hAnsi="Palatino Linotype"/>
          <w:spacing w:val="-2"/>
        </w:rPr>
        <w:t xml:space="preserve"> </w:t>
      </w:r>
      <w:r w:rsidRPr="00E17AB1">
        <w:rPr>
          <w:rFonts w:ascii="Palatino Linotype" w:hAnsi="Palatino Linotype"/>
        </w:rPr>
        <w:t>um lance final</w:t>
      </w:r>
      <w:r w:rsidRPr="00E17AB1">
        <w:rPr>
          <w:rFonts w:ascii="Palatino Linotype" w:hAnsi="Palatino Linotype"/>
          <w:spacing w:val="1"/>
        </w:rPr>
        <w:t xml:space="preserve"> </w:t>
      </w:r>
      <w:r w:rsidRPr="00E17AB1">
        <w:rPr>
          <w:rFonts w:ascii="Palatino Linotype" w:hAnsi="Palatino Linotype"/>
        </w:rPr>
        <w:t>e fechado.</w:t>
      </w:r>
    </w:p>
    <w:p w:rsidR="009E73CE" w:rsidRPr="00E17AB1" w:rsidRDefault="009E73CE" w:rsidP="008C0EE4">
      <w:pPr>
        <w:pStyle w:val="Corpodetexto"/>
        <w:spacing w:before="10"/>
        <w:rPr>
          <w:rFonts w:ascii="Palatino Linotype" w:hAnsi="Palatino Linotype"/>
          <w:sz w:val="22"/>
          <w:szCs w:val="22"/>
        </w:rPr>
      </w:pPr>
    </w:p>
    <w:p w:rsidR="009E73CE" w:rsidRPr="00E17AB1" w:rsidRDefault="00817E2D" w:rsidP="007801FB">
      <w:pPr>
        <w:pStyle w:val="PargrafodaLista"/>
        <w:numPr>
          <w:ilvl w:val="1"/>
          <w:numId w:val="4"/>
        </w:numPr>
        <w:tabs>
          <w:tab w:val="left" w:pos="891"/>
        </w:tabs>
        <w:ind w:left="0" w:firstLine="0"/>
        <w:rPr>
          <w:rFonts w:ascii="Palatino Linotype" w:hAnsi="Palatino Linotype"/>
        </w:rPr>
      </w:pPr>
      <w:r w:rsidRPr="00E17AB1">
        <w:rPr>
          <w:rFonts w:ascii="Palatino Linotype" w:hAnsi="Palatino Linotype"/>
        </w:rPr>
        <w:t>Em não havendo lance final e fechado classificado, haverá o reinício da</w:t>
      </w:r>
      <w:r w:rsidRPr="00E17AB1">
        <w:rPr>
          <w:rFonts w:ascii="Palatino Linotype" w:hAnsi="Palatino Linotype"/>
          <w:spacing w:val="1"/>
        </w:rPr>
        <w:t xml:space="preserve"> </w:t>
      </w:r>
      <w:r w:rsidRPr="00E17AB1">
        <w:rPr>
          <w:rFonts w:ascii="Palatino Linotype" w:hAnsi="Palatino Linotype"/>
        </w:rPr>
        <w:t>etapa fechada para que os demais licitantes, até o máximo de três, na ordem de</w:t>
      </w:r>
      <w:r w:rsidRPr="00E17AB1">
        <w:rPr>
          <w:rFonts w:ascii="Palatino Linotype" w:hAnsi="Palatino Linotype"/>
          <w:spacing w:val="1"/>
        </w:rPr>
        <w:t xml:space="preserve"> </w:t>
      </w:r>
      <w:r w:rsidRPr="00E17AB1">
        <w:rPr>
          <w:rFonts w:ascii="Palatino Linotype" w:hAnsi="Palatino Linotype"/>
        </w:rPr>
        <w:t>classificação,</w:t>
      </w:r>
      <w:r w:rsidRPr="00E17AB1">
        <w:rPr>
          <w:rFonts w:ascii="Palatino Linotype" w:hAnsi="Palatino Linotype"/>
          <w:spacing w:val="-2"/>
        </w:rPr>
        <w:t xml:space="preserve"> </w:t>
      </w:r>
      <w:r w:rsidRPr="00E17AB1">
        <w:rPr>
          <w:rFonts w:ascii="Palatino Linotype" w:hAnsi="Palatino Linotype"/>
        </w:rPr>
        <w:t>possam</w:t>
      </w:r>
      <w:r w:rsidRPr="00E17AB1">
        <w:rPr>
          <w:rFonts w:ascii="Palatino Linotype" w:hAnsi="Palatino Linotype"/>
          <w:spacing w:val="-2"/>
        </w:rPr>
        <w:t xml:space="preserve"> </w:t>
      </w:r>
      <w:r w:rsidRPr="00E17AB1">
        <w:rPr>
          <w:rFonts w:ascii="Palatino Linotype" w:hAnsi="Palatino Linotype"/>
        </w:rPr>
        <w:t>ofertar</w:t>
      </w:r>
      <w:r w:rsidRPr="00E17AB1">
        <w:rPr>
          <w:rFonts w:ascii="Palatino Linotype" w:hAnsi="Palatino Linotype"/>
          <w:spacing w:val="-2"/>
        </w:rPr>
        <w:t xml:space="preserve"> </w:t>
      </w:r>
      <w:r w:rsidRPr="00E17AB1">
        <w:rPr>
          <w:rFonts w:ascii="Palatino Linotype" w:hAnsi="Palatino Linotype"/>
        </w:rPr>
        <w:t>um</w:t>
      </w:r>
      <w:r w:rsidRPr="00E17AB1">
        <w:rPr>
          <w:rFonts w:ascii="Palatino Linotype" w:hAnsi="Palatino Linotype"/>
          <w:spacing w:val="1"/>
        </w:rPr>
        <w:t xml:space="preserve"> </w:t>
      </w:r>
      <w:r w:rsidRPr="00E17AB1">
        <w:rPr>
          <w:rFonts w:ascii="Palatino Linotype" w:hAnsi="Palatino Linotype"/>
        </w:rPr>
        <w:t>lance</w:t>
      </w:r>
      <w:r w:rsidRPr="00E17AB1">
        <w:rPr>
          <w:rFonts w:ascii="Palatino Linotype" w:hAnsi="Palatino Linotype"/>
          <w:spacing w:val="-2"/>
        </w:rPr>
        <w:t xml:space="preserve"> </w:t>
      </w:r>
      <w:r w:rsidRPr="00E17AB1">
        <w:rPr>
          <w:rFonts w:ascii="Palatino Linotype" w:hAnsi="Palatino Linotype"/>
        </w:rPr>
        <w:t>final e</w:t>
      </w:r>
      <w:r w:rsidRPr="00E17AB1">
        <w:rPr>
          <w:rFonts w:ascii="Palatino Linotype" w:hAnsi="Palatino Linotype"/>
          <w:spacing w:val="-2"/>
        </w:rPr>
        <w:t xml:space="preserve"> </w:t>
      </w:r>
      <w:r w:rsidRPr="00E17AB1">
        <w:rPr>
          <w:rFonts w:ascii="Palatino Linotype" w:hAnsi="Palatino Linotype"/>
        </w:rPr>
        <w:t>fechado.</w:t>
      </w:r>
    </w:p>
    <w:p w:rsidR="009E73CE" w:rsidRPr="00E17AB1" w:rsidRDefault="009E73CE" w:rsidP="008C0EE4">
      <w:pPr>
        <w:pStyle w:val="Corpodetexto"/>
        <w:spacing w:before="3"/>
        <w:rPr>
          <w:rFonts w:ascii="Palatino Linotype" w:hAnsi="Palatino Linotype"/>
          <w:sz w:val="22"/>
          <w:szCs w:val="22"/>
        </w:rPr>
      </w:pPr>
    </w:p>
    <w:p w:rsidR="009E73CE" w:rsidRPr="00E17AB1" w:rsidRDefault="00817E2D" w:rsidP="007801FB">
      <w:pPr>
        <w:pStyle w:val="PargrafodaLista"/>
        <w:numPr>
          <w:ilvl w:val="1"/>
          <w:numId w:val="4"/>
        </w:numPr>
        <w:tabs>
          <w:tab w:val="left" w:pos="891"/>
          <w:tab w:val="left" w:pos="8647"/>
        </w:tabs>
        <w:spacing w:before="92"/>
        <w:ind w:left="0" w:right="-24" w:firstLine="0"/>
        <w:rPr>
          <w:rFonts w:ascii="Palatino Linotype" w:hAnsi="Palatino Linotype"/>
        </w:rPr>
      </w:pPr>
      <w:r w:rsidRPr="00E17AB1">
        <w:rPr>
          <w:rFonts w:ascii="Palatino Linotype" w:hAnsi="Palatino Linotype"/>
        </w:rPr>
        <w:t>Na hipótese de não haver licitante classificado na etapa de lance fechado</w:t>
      </w:r>
      <w:r w:rsidRPr="00E17AB1">
        <w:rPr>
          <w:rFonts w:ascii="Palatino Linotype" w:hAnsi="Palatino Linotype"/>
          <w:spacing w:val="1"/>
        </w:rPr>
        <w:t xml:space="preserve"> </w:t>
      </w:r>
      <w:r w:rsidRPr="00E17AB1">
        <w:rPr>
          <w:rFonts w:ascii="Palatino Linotype" w:hAnsi="Palatino Linotype"/>
        </w:rPr>
        <w:t>que</w:t>
      </w:r>
      <w:r w:rsidRPr="00E17AB1">
        <w:rPr>
          <w:rFonts w:ascii="Palatino Linotype" w:hAnsi="Palatino Linotype"/>
          <w:spacing w:val="1"/>
        </w:rPr>
        <w:t xml:space="preserve"> </w:t>
      </w:r>
      <w:r w:rsidRPr="00E17AB1">
        <w:rPr>
          <w:rFonts w:ascii="Palatino Linotype" w:hAnsi="Palatino Linotype"/>
        </w:rPr>
        <w:t>atenda</w:t>
      </w:r>
      <w:r w:rsidRPr="00E17AB1">
        <w:rPr>
          <w:rFonts w:ascii="Palatino Linotype" w:hAnsi="Palatino Linotype"/>
          <w:spacing w:val="1"/>
        </w:rPr>
        <w:t xml:space="preserve"> </w:t>
      </w:r>
      <w:r w:rsidRPr="00E17AB1">
        <w:rPr>
          <w:rFonts w:ascii="Palatino Linotype" w:hAnsi="Palatino Linotype"/>
        </w:rPr>
        <w:t>às</w:t>
      </w:r>
      <w:r w:rsidRPr="00E17AB1">
        <w:rPr>
          <w:rFonts w:ascii="Palatino Linotype" w:hAnsi="Palatino Linotype"/>
          <w:spacing w:val="1"/>
        </w:rPr>
        <w:t xml:space="preserve"> </w:t>
      </w:r>
      <w:r w:rsidRPr="00E17AB1">
        <w:rPr>
          <w:rFonts w:ascii="Palatino Linotype" w:hAnsi="Palatino Linotype"/>
        </w:rPr>
        <w:t>exigências</w:t>
      </w:r>
      <w:r w:rsidRPr="00E17AB1">
        <w:rPr>
          <w:rFonts w:ascii="Palatino Linotype" w:hAnsi="Palatino Linotype"/>
          <w:spacing w:val="1"/>
        </w:rPr>
        <w:t xml:space="preserve"> </w:t>
      </w:r>
      <w:r w:rsidRPr="00E17AB1">
        <w:rPr>
          <w:rFonts w:ascii="Palatino Linotype" w:hAnsi="Palatino Linotype"/>
        </w:rPr>
        <w:t>para</w:t>
      </w:r>
      <w:r w:rsidRPr="00E17AB1">
        <w:rPr>
          <w:rFonts w:ascii="Palatino Linotype" w:hAnsi="Palatino Linotype"/>
          <w:spacing w:val="1"/>
        </w:rPr>
        <w:t xml:space="preserve"> </w:t>
      </w:r>
      <w:r w:rsidRPr="00E17AB1">
        <w:rPr>
          <w:rFonts w:ascii="Palatino Linotype" w:hAnsi="Palatino Linotype"/>
        </w:rPr>
        <w:t>habilitação,</w:t>
      </w:r>
      <w:r w:rsidRPr="00E17AB1">
        <w:rPr>
          <w:rFonts w:ascii="Palatino Linotype" w:hAnsi="Palatino Linotype"/>
          <w:spacing w:val="1"/>
        </w:rPr>
        <w:t xml:space="preserve"> </w:t>
      </w:r>
      <w:r w:rsidR="00740DBA" w:rsidRPr="00E17AB1">
        <w:rPr>
          <w:rFonts w:ascii="Palatino Linotype" w:hAnsi="Palatino Linotype"/>
        </w:rPr>
        <w:t>a Pregoeira</w:t>
      </w:r>
      <w:r w:rsidRPr="00E17AB1">
        <w:rPr>
          <w:rFonts w:ascii="Palatino Linotype" w:hAnsi="Palatino Linotype"/>
          <w:spacing w:val="1"/>
        </w:rPr>
        <w:t xml:space="preserve"> </w:t>
      </w:r>
      <w:r w:rsidRPr="00E17AB1">
        <w:rPr>
          <w:rFonts w:ascii="Palatino Linotype" w:hAnsi="Palatino Linotype"/>
        </w:rPr>
        <w:t>poderá,</w:t>
      </w:r>
      <w:r w:rsidRPr="00E17AB1">
        <w:rPr>
          <w:rFonts w:ascii="Palatino Linotype" w:hAnsi="Palatino Linotype"/>
          <w:spacing w:val="1"/>
        </w:rPr>
        <w:t xml:space="preserve"> </w:t>
      </w:r>
      <w:r w:rsidRPr="00E17AB1">
        <w:rPr>
          <w:rFonts w:ascii="Palatino Linotype" w:hAnsi="Palatino Linotype"/>
        </w:rPr>
        <w:t>mediante</w:t>
      </w:r>
      <w:r w:rsidRPr="00E17AB1">
        <w:rPr>
          <w:rFonts w:ascii="Palatino Linotype" w:hAnsi="Palatino Linotype"/>
          <w:spacing w:val="1"/>
        </w:rPr>
        <w:t xml:space="preserve"> </w:t>
      </w:r>
      <w:r w:rsidRPr="00E17AB1">
        <w:rPr>
          <w:rFonts w:ascii="Palatino Linotype" w:hAnsi="Palatino Linotype"/>
        </w:rPr>
        <w:t>justificativa, admitir o reinício da</w:t>
      </w:r>
      <w:r w:rsidRPr="00E17AB1">
        <w:rPr>
          <w:rFonts w:ascii="Palatino Linotype" w:hAnsi="Palatino Linotype"/>
          <w:spacing w:val="2"/>
        </w:rPr>
        <w:t xml:space="preserve"> </w:t>
      </w:r>
      <w:r w:rsidRPr="00E17AB1">
        <w:rPr>
          <w:rFonts w:ascii="Palatino Linotype" w:hAnsi="Palatino Linotype"/>
        </w:rPr>
        <w:t>etapa</w:t>
      </w:r>
      <w:r w:rsidRPr="00E17AB1">
        <w:rPr>
          <w:rFonts w:ascii="Palatino Linotype" w:hAnsi="Palatino Linotype"/>
          <w:spacing w:val="1"/>
        </w:rPr>
        <w:t xml:space="preserve"> </w:t>
      </w:r>
      <w:r w:rsidRPr="00E17AB1">
        <w:rPr>
          <w:rFonts w:ascii="Palatino Linotype" w:hAnsi="Palatino Linotype"/>
        </w:rPr>
        <w:t>fechada.</w:t>
      </w:r>
    </w:p>
    <w:p w:rsidR="009E73CE" w:rsidRPr="00E17AB1" w:rsidRDefault="009E73CE" w:rsidP="008C0EE4">
      <w:pPr>
        <w:pStyle w:val="Corpodetexto"/>
        <w:tabs>
          <w:tab w:val="left" w:pos="8647"/>
        </w:tabs>
        <w:spacing w:before="10"/>
        <w:ind w:right="-24"/>
        <w:rPr>
          <w:rFonts w:ascii="Palatino Linotype" w:hAnsi="Palatino Linotype"/>
          <w:sz w:val="22"/>
          <w:szCs w:val="22"/>
        </w:rPr>
      </w:pPr>
    </w:p>
    <w:p w:rsidR="009E73CE" w:rsidRPr="00E17AB1" w:rsidRDefault="00817E2D" w:rsidP="007801FB">
      <w:pPr>
        <w:pStyle w:val="PargrafodaLista"/>
        <w:numPr>
          <w:ilvl w:val="1"/>
          <w:numId w:val="4"/>
        </w:numPr>
        <w:tabs>
          <w:tab w:val="left" w:pos="567"/>
        </w:tabs>
        <w:ind w:left="0" w:right="-24" w:firstLine="0"/>
        <w:rPr>
          <w:rFonts w:ascii="Palatino Linotype" w:hAnsi="Palatino Linotype"/>
        </w:rPr>
      </w:pPr>
      <w:r w:rsidRPr="00E17AB1">
        <w:rPr>
          <w:rFonts w:ascii="Palatino Linotype" w:hAnsi="Palatino Linotype"/>
        </w:rPr>
        <w:t>Se ocorrer a desconexão d</w:t>
      </w:r>
      <w:r w:rsidR="00740DBA" w:rsidRPr="00E17AB1">
        <w:rPr>
          <w:rFonts w:ascii="Palatino Linotype" w:hAnsi="Palatino Linotype"/>
        </w:rPr>
        <w:t>a Pregoeira</w:t>
      </w:r>
      <w:r w:rsidRPr="00E17AB1">
        <w:rPr>
          <w:rFonts w:ascii="Palatino Linotype" w:hAnsi="Palatino Linotype"/>
        </w:rPr>
        <w:t xml:space="preserve"> no decorrer da etapa de lances e o</w:t>
      </w:r>
      <w:r w:rsidR="00F92740" w:rsidRPr="00E17AB1">
        <w:rPr>
          <w:rFonts w:ascii="Palatino Linotype" w:hAnsi="Palatino Linotype"/>
        </w:rPr>
        <w:t xml:space="preserve"> </w:t>
      </w:r>
      <w:r w:rsidRPr="00E17AB1">
        <w:rPr>
          <w:rFonts w:ascii="Palatino Linotype" w:hAnsi="Palatino Linotype"/>
          <w:spacing w:val="-64"/>
        </w:rPr>
        <w:t xml:space="preserve"> </w:t>
      </w:r>
      <w:r w:rsidRPr="00E17AB1">
        <w:rPr>
          <w:rFonts w:ascii="Palatino Linotype" w:hAnsi="Palatino Linotype"/>
        </w:rPr>
        <w:t>sistema eletrônico permanecer acessível aos licitantes, os lances continuarão</w:t>
      </w:r>
      <w:r w:rsidRPr="00E17AB1">
        <w:rPr>
          <w:rFonts w:ascii="Palatino Linotype" w:hAnsi="Palatino Linotype"/>
          <w:spacing w:val="1"/>
        </w:rPr>
        <w:t xml:space="preserve"> </w:t>
      </w:r>
      <w:r w:rsidRPr="00E17AB1">
        <w:rPr>
          <w:rFonts w:ascii="Palatino Linotype" w:hAnsi="Palatino Linotype"/>
        </w:rPr>
        <w:t>sendo</w:t>
      </w:r>
      <w:r w:rsidRPr="00E17AB1">
        <w:rPr>
          <w:rFonts w:ascii="Palatino Linotype" w:hAnsi="Palatino Linotype"/>
          <w:spacing w:val="1"/>
        </w:rPr>
        <w:t xml:space="preserve"> </w:t>
      </w:r>
      <w:r w:rsidRPr="00E17AB1">
        <w:rPr>
          <w:rFonts w:ascii="Palatino Linotype" w:hAnsi="Palatino Linotype"/>
        </w:rPr>
        <w:t>recebidos,</w:t>
      </w:r>
      <w:r w:rsidRPr="00E17AB1">
        <w:rPr>
          <w:rFonts w:ascii="Palatino Linotype" w:hAnsi="Palatino Linotype"/>
          <w:spacing w:val="-2"/>
        </w:rPr>
        <w:t xml:space="preserve"> </w:t>
      </w:r>
      <w:r w:rsidRPr="00E17AB1">
        <w:rPr>
          <w:rFonts w:ascii="Palatino Linotype" w:hAnsi="Palatino Linotype"/>
        </w:rPr>
        <w:t>sem</w:t>
      </w:r>
      <w:r w:rsidRPr="00E17AB1">
        <w:rPr>
          <w:rFonts w:ascii="Palatino Linotype" w:hAnsi="Palatino Linotype"/>
          <w:spacing w:val="-1"/>
        </w:rPr>
        <w:t xml:space="preserve"> </w:t>
      </w:r>
      <w:r w:rsidRPr="00E17AB1">
        <w:rPr>
          <w:rFonts w:ascii="Palatino Linotype" w:hAnsi="Palatino Linotype"/>
        </w:rPr>
        <w:t>prejuízo dos atos realizados;</w:t>
      </w:r>
    </w:p>
    <w:p w:rsidR="009E73CE" w:rsidRPr="00E17AB1" w:rsidRDefault="009E73CE" w:rsidP="008C0EE4">
      <w:pPr>
        <w:pStyle w:val="Corpodetexto"/>
        <w:tabs>
          <w:tab w:val="left" w:pos="567"/>
        </w:tabs>
        <w:spacing w:before="10"/>
        <w:ind w:right="-24"/>
        <w:rPr>
          <w:rFonts w:ascii="Palatino Linotype" w:hAnsi="Palatino Linotype"/>
          <w:sz w:val="22"/>
          <w:szCs w:val="22"/>
        </w:rPr>
      </w:pPr>
    </w:p>
    <w:p w:rsidR="009E73CE" w:rsidRPr="00E17AB1" w:rsidRDefault="00817E2D" w:rsidP="007801FB">
      <w:pPr>
        <w:pStyle w:val="PargrafodaLista"/>
        <w:numPr>
          <w:ilvl w:val="1"/>
          <w:numId w:val="4"/>
        </w:numPr>
        <w:tabs>
          <w:tab w:val="left" w:pos="567"/>
        </w:tabs>
        <w:spacing w:before="1"/>
        <w:ind w:left="0" w:right="-24" w:firstLine="0"/>
        <w:rPr>
          <w:rFonts w:ascii="Palatino Linotype" w:hAnsi="Palatino Linotype"/>
        </w:rPr>
      </w:pPr>
      <w:r w:rsidRPr="00E17AB1">
        <w:rPr>
          <w:rFonts w:ascii="Palatino Linotype" w:hAnsi="Palatino Linotype"/>
        </w:rPr>
        <w:t>Caso a desconexão d</w:t>
      </w:r>
      <w:r w:rsidR="00740DBA" w:rsidRPr="00E17AB1">
        <w:rPr>
          <w:rFonts w:ascii="Palatino Linotype" w:hAnsi="Palatino Linotype"/>
        </w:rPr>
        <w:t>a Pregoeira</w:t>
      </w:r>
      <w:r w:rsidRPr="00E17AB1">
        <w:rPr>
          <w:rFonts w:ascii="Palatino Linotype" w:hAnsi="Palatino Linotype"/>
        </w:rPr>
        <w:t xml:space="preserve"> persista por tempo superior a 10 (dez)</w:t>
      </w:r>
      <w:r w:rsidRPr="00E17AB1">
        <w:rPr>
          <w:rFonts w:ascii="Palatino Linotype" w:hAnsi="Palatino Linotype"/>
          <w:spacing w:val="1"/>
        </w:rPr>
        <w:t xml:space="preserve"> </w:t>
      </w:r>
      <w:r w:rsidRPr="00E17AB1">
        <w:rPr>
          <w:rFonts w:ascii="Palatino Linotype" w:hAnsi="Palatino Linotype"/>
        </w:rPr>
        <w:t>minutos,</w:t>
      </w:r>
      <w:r w:rsidRPr="00E17AB1">
        <w:rPr>
          <w:rFonts w:ascii="Palatino Linotype" w:hAnsi="Palatino Linotype"/>
          <w:spacing w:val="1"/>
        </w:rPr>
        <w:t xml:space="preserve"> </w:t>
      </w:r>
      <w:r w:rsidRPr="00E17AB1">
        <w:rPr>
          <w:rFonts w:ascii="Palatino Linotype" w:hAnsi="Palatino Linotype"/>
        </w:rPr>
        <w:t>a</w:t>
      </w:r>
      <w:r w:rsidRPr="00E17AB1">
        <w:rPr>
          <w:rFonts w:ascii="Palatino Linotype" w:hAnsi="Palatino Linotype"/>
          <w:spacing w:val="1"/>
        </w:rPr>
        <w:t xml:space="preserve"> </w:t>
      </w:r>
      <w:r w:rsidRPr="00E17AB1">
        <w:rPr>
          <w:rFonts w:ascii="Palatino Linotype" w:hAnsi="Palatino Linotype"/>
        </w:rPr>
        <w:t>sessão</w:t>
      </w:r>
      <w:r w:rsidRPr="00E17AB1">
        <w:rPr>
          <w:rFonts w:ascii="Palatino Linotype" w:hAnsi="Palatino Linotype"/>
          <w:spacing w:val="1"/>
        </w:rPr>
        <w:t xml:space="preserve"> </w:t>
      </w:r>
      <w:r w:rsidRPr="00E17AB1">
        <w:rPr>
          <w:rFonts w:ascii="Palatino Linotype" w:hAnsi="Palatino Linotype"/>
        </w:rPr>
        <w:t>do</w:t>
      </w:r>
      <w:r w:rsidRPr="00E17AB1">
        <w:rPr>
          <w:rFonts w:ascii="Palatino Linotype" w:hAnsi="Palatino Linotype"/>
          <w:spacing w:val="1"/>
        </w:rPr>
        <w:t xml:space="preserve"> </w:t>
      </w:r>
      <w:r w:rsidRPr="00E17AB1">
        <w:rPr>
          <w:rFonts w:ascii="Palatino Linotype" w:hAnsi="Palatino Linotype"/>
        </w:rPr>
        <w:t>Pregão</w:t>
      </w:r>
      <w:r w:rsidRPr="00E17AB1">
        <w:rPr>
          <w:rFonts w:ascii="Palatino Linotype" w:hAnsi="Palatino Linotype"/>
          <w:spacing w:val="1"/>
        </w:rPr>
        <w:t xml:space="preserve"> </w:t>
      </w:r>
      <w:r w:rsidRPr="00E17AB1">
        <w:rPr>
          <w:rFonts w:ascii="Palatino Linotype" w:hAnsi="Palatino Linotype"/>
        </w:rPr>
        <w:t>será</w:t>
      </w:r>
      <w:r w:rsidRPr="00E17AB1">
        <w:rPr>
          <w:rFonts w:ascii="Palatino Linotype" w:hAnsi="Palatino Linotype"/>
          <w:spacing w:val="1"/>
        </w:rPr>
        <w:t xml:space="preserve"> </w:t>
      </w:r>
      <w:r w:rsidRPr="00E17AB1">
        <w:rPr>
          <w:rFonts w:ascii="Palatino Linotype" w:hAnsi="Palatino Linotype"/>
        </w:rPr>
        <w:t>suspensa</w:t>
      </w:r>
      <w:r w:rsidRPr="00E17AB1">
        <w:rPr>
          <w:rFonts w:ascii="Palatino Linotype" w:hAnsi="Palatino Linotype"/>
          <w:spacing w:val="1"/>
        </w:rPr>
        <w:t xml:space="preserve"> </w:t>
      </w:r>
      <w:r w:rsidRPr="00E17AB1">
        <w:rPr>
          <w:rFonts w:ascii="Palatino Linotype" w:hAnsi="Palatino Linotype"/>
        </w:rPr>
        <w:t>automaticamente</w:t>
      </w:r>
      <w:r w:rsidRPr="00E17AB1">
        <w:rPr>
          <w:rFonts w:ascii="Palatino Linotype" w:hAnsi="Palatino Linotype"/>
          <w:spacing w:val="1"/>
        </w:rPr>
        <w:t xml:space="preserve"> </w:t>
      </w:r>
      <w:r w:rsidRPr="00E17AB1">
        <w:rPr>
          <w:rFonts w:ascii="Palatino Linotype" w:hAnsi="Palatino Linotype"/>
        </w:rPr>
        <w:t>e</w:t>
      </w:r>
      <w:r w:rsidRPr="00E17AB1">
        <w:rPr>
          <w:rFonts w:ascii="Palatino Linotype" w:hAnsi="Palatino Linotype"/>
          <w:spacing w:val="1"/>
        </w:rPr>
        <w:t xml:space="preserve"> </w:t>
      </w:r>
      <w:r w:rsidRPr="00E17AB1">
        <w:rPr>
          <w:rFonts w:ascii="Palatino Linotype" w:hAnsi="Palatino Linotype"/>
        </w:rPr>
        <w:t>reiniciada</w:t>
      </w:r>
      <w:r w:rsidRPr="00E17AB1">
        <w:rPr>
          <w:rFonts w:ascii="Palatino Linotype" w:hAnsi="Palatino Linotype"/>
          <w:spacing w:val="1"/>
        </w:rPr>
        <w:t xml:space="preserve"> </w:t>
      </w:r>
      <w:r w:rsidRPr="00E17AB1">
        <w:rPr>
          <w:rFonts w:ascii="Palatino Linotype" w:hAnsi="Palatino Linotype"/>
        </w:rPr>
        <w:t>somente após decorridas 24 (vinte e quatro) horas da comunicação do fato aos</w:t>
      </w:r>
      <w:r w:rsidRPr="00E17AB1">
        <w:rPr>
          <w:rFonts w:ascii="Palatino Linotype" w:hAnsi="Palatino Linotype"/>
          <w:spacing w:val="1"/>
        </w:rPr>
        <w:t xml:space="preserve"> </w:t>
      </w:r>
      <w:r w:rsidRPr="00E17AB1">
        <w:rPr>
          <w:rFonts w:ascii="Palatino Linotype" w:hAnsi="Palatino Linotype"/>
        </w:rPr>
        <w:t>participantes</w:t>
      </w:r>
      <w:r w:rsidRPr="00E17AB1">
        <w:rPr>
          <w:rFonts w:ascii="Palatino Linotype" w:hAnsi="Palatino Linotype"/>
          <w:spacing w:val="-3"/>
        </w:rPr>
        <w:t xml:space="preserve"> </w:t>
      </w:r>
      <w:r w:rsidRPr="00E17AB1">
        <w:rPr>
          <w:rFonts w:ascii="Palatino Linotype" w:hAnsi="Palatino Linotype"/>
        </w:rPr>
        <w:t xml:space="preserve">no sítio </w:t>
      </w:r>
      <w:hyperlink r:id="rId20">
        <w:r w:rsidR="00F92740" w:rsidRPr="00E17AB1">
          <w:rPr>
            <w:rFonts w:ascii="Palatino Linotype" w:hAnsi="Palatino Linotype"/>
          </w:rPr>
          <w:t xml:space="preserve"> eletrônico </w:t>
        </w:r>
        <w:r w:rsidR="00F92740" w:rsidRPr="00E17AB1">
          <w:rPr>
            <w:rFonts w:ascii="Palatino Linotype" w:hAnsi="Palatino Linotype"/>
            <w:spacing w:val="-65"/>
          </w:rPr>
          <w:t xml:space="preserve"> </w:t>
        </w:r>
        <w:hyperlink r:id="rId21" w:history="1">
          <w:r w:rsidR="00F92740" w:rsidRPr="00E17AB1">
            <w:rPr>
              <w:rStyle w:val="Hyperlink"/>
              <w:rFonts w:ascii="Palatino Linotype" w:hAnsi="Palatino Linotype"/>
            </w:rPr>
            <w:t xml:space="preserve"> https://bll.org.br</w:t>
          </w:r>
        </w:hyperlink>
        <w:r w:rsidRPr="00E17AB1">
          <w:rPr>
            <w:rFonts w:ascii="Palatino Linotype" w:hAnsi="Palatino Linotype"/>
          </w:rPr>
          <w:t>.</w:t>
        </w:r>
      </w:hyperlink>
    </w:p>
    <w:p w:rsidR="00182BDF" w:rsidRPr="00E17AB1" w:rsidRDefault="00182BDF" w:rsidP="008C0EE4">
      <w:pPr>
        <w:pStyle w:val="PargrafodaLista"/>
        <w:rPr>
          <w:rFonts w:ascii="Palatino Linotype" w:hAnsi="Palatino Linotype"/>
          <w:highlight w:val="yellow"/>
        </w:rPr>
      </w:pPr>
    </w:p>
    <w:p w:rsidR="009E73CE" w:rsidRPr="00E17AB1" w:rsidRDefault="00817E2D" w:rsidP="007801FB">
      <w:pPr>
        <w:pStyle w:val="Ttulo2"/>
        <w:numPr>
          <w:ilvl w:val="0"/>
          <w:numId w:val="4"/>
        </w:numPr>
        <w:tabs>
          <w:tab w:val="left" w:pos="567"/>
        </w:tabs>
        <w:spacing w:before="9"/>
        <w:ind w:left="0" w:firstLine="0"/>
        <w:jc w:val="both"/>
        <w:rPr>
          <w:rFonts w:ascii="Palatino Linotype" w:hAnsi="Palatino Linotype"/>
          <w:sz w:val="22"/>
          <w:szCs w:val="22"/>
        </w:rPr>
      </w:pPr>
      <w:r w:rsidRPr="00E17AB1">
        <w:rPr>
          <w:rFonts w:ascii="Palatino Linotype" w:hAnsi="Palatino Linotype"/>
          <w:sz w:val="22"/>
          <w:szCs w:val="22"/>
        </w:rPr>
        <w:lastRenderedPageBreak/>
        <w:t>CRITÉRIOS</w:t>
      </w:r>
      <w:r w:rsidRPr="00E17AB1">
        <w:rPr>
          <w:rFonts w:ascii="Palatino Linotype" w:hAnsi="Palatino Linotype"/>
          <w:spacing w:val="-3"/>
          <w:sz w:val="22"/>
          <w:szCs w:val="22"/>
        </w:rPr>
        <w:t xml:space="preserve"> </w:t>
      </w:r>
      <w:r w:rsidRPr="00E17AB1">
        <w:rPr>
          <w:rFonts w:ascii="Palatino Linotype" w:hAnsi="Palatino Linotype"/>
          <w:sz w:val="22"/>
          <w:szCs w:val="22"/>
        </w:rPr>
        <w:t>DE</w:t>
      </w:r>
      <w:r w:rsidRPr="00E17AB1">
        <w:rPr>
          <w:rFonts w:ascii="Palatino Linotype" w:hAnsi="Palatino Linotype"/>
          <w:spacing w:val="1"/>
          <w:sz w:val="22"/>
          <w:szCs w:val="22"/>
        </w:rPr>
        <w:t xml:space="preserve"> </w:t>
      </w:r>
      <w:r w:rsidRPr="00E17AB1">
        <w:rPr>
          <w:rFonts w:ascii="Palatino Linotype" w:hAnsi="Palatino Linotype"/>
          <w:sz w:val="22"/>
          <w:szCs w:val="22"/>
        </w:rPr>
        <w:t>DESEMPATE</w:t>
      </w:r>
    </w:p>
    <w:p w:rsidR="009E73CE" w:rsidRPr="00E17AB1" w:rsidRDefault="00817E2D" w:rsidP="007801FB">
      <w:pPr>
        <w:pStyle w:val="PargrafodaLista"/>
        <w:numPr>
          <w:ilvl w:val="1"/>
          <w:numId w:val="4"/>
        </w:numPr>
        <w:tabs>
          <w:tab w:val="left" w:pos="567"/>
        </w:tabs>
        <w:spacing w:before="1"/>
        <w:ind w:left="0" w:firstLine="0"/>
        <w:rPr>
          <w:rFonts w:ascii="Palatino Linotype" w:hAnsi="Palatino Linotype"/>
        </w:rPr>
      </w:pPr>
      <w:r w:rsidRPr="00E17AB1">
        <w:rPr>
          <w:rFonts w:ascii="Palatino Linotype" w:hAnsi="Palatino Linotype"/>
        </w:rPr>
        <w:t>Após a etapa de envio de lances, haverá a aplicação dos critérios de</w:t>
      </w:r>
      <w:r w:rsidRPr="00E17AB1">
        <w:rPr>
          <w:rFonts w:ascii="Palatino Linotype" w:hAnsi="Palatino Linotype"/>
          <w:spacing w:val="1"/>
        </w:rPr>
        <w:t xml:space="preserve"> </w:t>
      </w:r>
      <w:r w:rsidRPr="00E17AB1">
        <w:rPr>
          <w:rFonts w:ascii="Palatino Linotype" w:hAnsi="Palatino Linotype"/>
        </w:rPr>
        <w:t>desempate</w:t>
      </w:r>
      <w:r w:rsidRPr="00E17AB1">
        <w:rPr>
          <w:rFonts w:ascii="Palatino Linotype" w:hAnsi="Palatino Linotype"/>
          <w:spacing w:val="-1"/>
        </w:rPr>
        <w:t xml:space="preserve"> </w:t>
      </w:r>
      <w:r w:rsidRPr="00E17AB1">
        <w:rPr>
          <w:rFonts w:ascii="Palatino Linotype" w:hAnsi="Palatino Linotype"/>
        </w:rPr>
        <w:t>previstos no §</w:t>
      </w:r>
      <w:r w:rsidRPr="00E17AB1">
        <w:rPr>
          <w:rFonts w:ascii="Palatino Linotype" w:hAnsi="Palatino Linotype"/>
          <w:spacing w:val="-1"/>
        </w:rPr>
        <w:t xml:space="preserve"> </w:t>
      </w:r>
      <w:r w:rsidRPr="00E17AB1">
        <w:rPr>
          <w:rFonts w:ascii="Palatino Linotype" w:hAnsi="Palatino Linotype"/>
        </w:rPr>
        <w:t>2º do art.</w:t>
      </w:r>
      <w:r w:rsidRPr="00E17AB1">
        <w:rPr>
          <w:rFonts w:ascii="Palatino Linotype" w:hAnsi="Palatino Linotype"/>
          <w:spacing w:val="2"/>
        </w:rPr>
        <w:t xml:space="preserve"> </w:t>
      </w:r>
      <w:r w:rsidRPr="00E17AB1">
        <w:rPr>
          <w:rFonts w:ascii="Palatino Linotype" w:hAnsi="Palatino Linotype"/>
        </w:rPr>
        <w:t>3º</w:t>
      </w:r>
      <w:r w:rsidRPr="00E17AB1">
        <w:rPr>
          <w:rFonts w:ascii="Palatino Linotype" w:hAnsi="Palatino Linotype"/>
          <w:spacing w:val="-1"/>
        </w:rPr>
        <w:t xml:space="preserve"> </w:t>
      </w:r>
      <w:r w:rsidRPr="00E17AB1">
        <w:rPr>
          <w:rFonts w:ascii="Palatino Linotype" w:hAnsi="Palatino Linotype"/>
        </w:rPr>
        <w:t>da</w:t>
      </w:r>
      <w:r w:rsidRPr="00E17AB1">
        <w:rPr>
          <w:rFonts w:ascii="Palatino Linotype" w:hAnsi="Palatino Linotype"/>
          <w:spacing w:val="2"/>
        </w:rPr>
        <w:t xml:space="preserve"> </w:t>
      </w:r>
      <w:r w:rsidRPr="00E17AB1">
        <w:rPr>
          <w:rFonts w:ascii="Palatino Linotype" w:hAnsi="Palatino Linotype"/>
        </w:rPr>
        <w:t>Lei</w:t>
      </w:r>
      <w:r w:rsidRPr="00E17AB1">
        <w:rPr>
          <w:rFonts w:ascii="Palatino Linotype" w:hAnsi="Palatino Linotype"/>
          <w:spacing w:val="-2"/>
        </w:rPr>
        <w:t xml:space="preserve"> </w:t>
      </w:r>
      <w:r w:rsidRPr="00E17AB1">
        <w:rPr>
          <w:rFonts w:ascii="Palatino Linotype" w:hAnsi="Palatino Linotype"/>
        </w:rPr>
        <w:t>nº</w:t>
      </w:r>
      <w:r w:rsidRPr="00E17AB1">
        <w:rPr>
          <w:rFonts w:ascii="Palatino Linotype" w:hAnsi="Palatino Linotype"/>
          <w:spacing w:val="2"/>
        </w:rPr>
        <w:t xml:space="preserve"> </w:t>
      </w:r>
      <w:r w:rsidRPr="00E17AB1">
        <w:rPr>
          <w:rFonts w:ascii="Palatino Linotype" w:hAnsi="Palatino Linotype"/>
        </w:rPr>
        <w:t>8.666/93.</w:t>
      </w:r>
    </w:p>
    <w:p w:rsidR="009E73CE" w:rsidRPr="00E17AB1" w:rsidRDefault="009E73CE" w:rsidP="008C0EE4">
      <w:pPr>
        <w:pStyle w:val="Corpodetexto"/>
        <w:tabs>
          <w:tab w:val="left" w:pos="567"/>
        </w:tabs>
        <w:spacing w:before="10"/>
        <w:rPr>
          <w:rFonts w:ascii="Palatino Linotype" w:hAnsi="Palatino Linotype"/>
          <w:sz w:val="22"/>
          <w:szCs w:val="22"/>
        </w:rPr>
      </w:pPr>
    </w:p>
    <w:p w:rsidR="009E73CE" w:rsidRPr="00E17AB1" w:rsidRDefault="00817E2D" w:rsidP="007801FB">
      <w:pPr>
        <w:pStyle w:val="PargrafodaLista"/>
        <w:numPr>
          <w:ilvl w:val="1"/>
          <w:numId w:val="4"/>
        </w:numPr>
        <w:tabs>
          <w:tab w:val="left" w:pos="567"/>
        </w:tabs>
        <w:ind w:left="0" w:firstLine="0"/>
        <w:rPr>
          <w:rFonts w:ascii="Palatino Linotype" w:hAnsi="Palatino Linotype"/>
        </w:rPr>
      </w:pPr>
      <w:r w:rsidRPr="00E17AB1">
        <w:rPr>
          <w:rFonts w:ascii="Palatino Linotype" w:hAnsi="Palatino Linotype"/>
        </w:rPr>
        <w:t>Os</w:t>
      </w:r>
      <w:r w:rsidRPr="00E17AB1">
        <w:rPr>
          <w:rFonts w:ascii="Palatino Linotype" w:hAnsi="Palatino Linotype"/>
          <w:spacing w:val="1"/>
        </w:rPr>
        <w:t xml:space="preserve"> </w:t>
      </w:r>
      <w:r w:rsidRPr="00E17AB1">
        <w:rPr>
          <w:rFonts w:ascii="Palatino Linotype" w:hAnsi="Palatino Linotype"/>
        </w:rPr>
        <w:t>critérios</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desempate</w:t>
      </w:r>
      <w:r w:rsidRPr="00E17AB1">
        <w:rPr>
          <w:rFonts w:ascii="Palatino Linotype" w:hAnsi="Palatino Linotype"/>
          <w:spacing w:val="1"/>
        </w:rPr>
        <w:t xml:space="preserve"> </w:t>
      </w:r>
      <w:r w:rsidRPr="00E17AB1">
        <w:rPr>
          <w:rFonts w:ascii="Palatino Linotype" w:hAnsi="Palatino Linotype"/>
        </w:rPr>
        <w:t>serão</w:t>
      </w:r>
      <w:r w:rsidRPr="00E17AB1">
        <w:rPr>
          <w:rFonts w:ascii="Palatino Linotype" w:hAnsi="Palatino Linotype"/>
          <w:spacing w:val="1"/>
        </w:rPr>
        <w:t xml:space="preserve"> </w:t>
      </w:r>
      <w:r w:rsidRPr="00E17AB1">
        <w:rPr>
          <w:rFonts w:ascii="Palatino Linotype" w:hAnsi="Palatino Linotype"/>
        </w:rPr>
        <w:t>aplicados</w:t>
      </w:r>
      <w:r w:rsidRPr="00E17AB1">
        <w:rPr>
          <w:rFonts w:ascii="Palatino Linotype" w:hAnsi="Palatino Linotype"/>
          <w:spacing w:val="1"/>
        </w:rPr>
        <w:t xml:space="preserve"> </w:t>
      </w:r>
      <w:r w:rsidRPr="00E17AB1">
        <w:rPr>
          <w:rFonts w:ascii="Palatino Linotype" w:hAnsi="Palatino Linotype"/>
        </w:rPr>
        <w:t>nos</w:t>
      </w:r>
      <w:r w:rsidRPr="00E17AB1">
        <w:rPr>
          <w:rFonts w:ascii="Palatino Linotype" w:hAnsi="Palatino Linotype"/>
          <w:spacing w:val="1"/>
        </w:rPr>
        <w:t xml:space="preserve"> </w:t>
      </w:r>
      <w:r w:rsidRPr="00E17AB1">
        <w:rPr>
          <w:rFonts w:ascii="Palatino Linotype" w:hAnsi="Palatino Linotype"/>
        </w:rPr>
        <w:t>termos</w:t>
      </w:r>
      <w:r w:rsidRPr="00E17AB1">
        <w:rPr>
          <w:rFonts w:ascii="Palatino Linotype" w:hAnsi="Palatino Linotype"/>
          <w:spacing w:val="1"/>
        </w:rPr>
        <w:t xml:space="preserve"> </w:t>
      </w:r>
      <w:r w:rsidRPr="00E17AB1">
        <w:rPr>
          <w:rFonts w:ascii="Palatino Linotype" w:hAnsi="Palatino Linotype"/>
        </w:rPr>
        <w:t>do</w:t>
      </w:r>
      <w:r w:rsidRPr="00E17AB1">
        <w:rPr>
          <w:rFonts w:ascii="Palatino Linotype" w:hAnsi="Palatino Linotype"/>
          <w:spacing w:val="66"/>
        </w:rPr>
        <w:t xml:space="preserve"> </w:t>
      </w:r>
      <w:r w:rsidRPr="00E17AB1">
        <w:rPr>
          <w:rFonts w:ascii="Palatino Linotype" w:hAnsi="Palatino Linotype"/>
        </w:rPr>
        <w:t>subitem</w:t>
      </w:r>
      <w:r w:rsidRPr="00E17AB1">
        <w:rPr>
          <w:rFonts w:ascii="Palatino Linotype" w:hAnsi="Palatino Linotype"/>
          <w:spacing w:val="1"/>
        </w:rPr>
        <w:t xml:space="preserve"> </w:t>
      </w:r>
      <w:r w:rsidRPr="00E17AB1">
        <w:rPr>
          <w:rFonts w:ascii="Palatino Linotype" w:hAnsi="Palatino Linotype"/>
        </w:rPr>
        <w:t>anterior,</w:t>
      </w:r>
      <w:r w:rsidRPr="00E17AB1">
        <w:rPr>
          <w:rFonts w:ascii="Palatino Linotype" w:hAnsi="Palatino Linotype"/>
          <w:spacing w:val="1"/>
        </w:rPr>
        <w:t xml:space="preserve"> </w:t>
      </w:r>
      <w:r w:rsidRPr="00E17AB1">
        <w:rPr>
          <w:rFonts w:ascii="Palatino Linotype" w:hAnsi="Palatino Linotype"/>
        </w:rPr>
        <w:t>no</w:t>
      </w:r>
      <w:r w:rsidRPr="00E17AB1">
        <w:rPr>
          <w:rFonts w:ascii="Palatino Linotype" w:hAnsi="Palatino Linotype"/>
          <w:spacing w:val="1"/>
        </w:rPr>
        <w:t xml:space="preserve"> </w:t>
      </w:r>
      <w:r w:rsidRPr="00E17AB1">
        <w:rPr>
          <w:rFonts w:ascii="Palatino Linotype" w:hAnsi="Palatino Linotype"/>
        </w:rPr>
        <w:t>caso</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ausência</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envio</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lances</w:t>
      </w:r>
      <w:r w:rsidRPr="00E17AB1">
        <w:rPr>
          <w:rFonts w:ascii="Palatino Linotype" w:hAnsi="Palatino Linotype"/>
          <w:spacing w:val="1"/>
        </w:rPr>
        <w:t xml:space="preserve"> </w:t>
      </w:r>
      <w:r w:rsidRPr="00E17AB1">
        <w:rPr>
          <w:rFonts w:ascii="Palatino Linotype" w:hAnsi="Palatino Linotype"/>
        </w:rPr>
        <w:t>após</w:t>
      </w:r>
      <w:r w:rsidRPr="00E17AB1">
        <w:rPr>
          <w:rFonts w:ascii="Palatino Linotype" w:hAnsi="Palatino Linotype"/>
          <w:spacing w:val="1"/>
        </w:rPr>
        <w:t xml:space="preserve"> </w:t>
      </w:r>
      <w:r w:rsidRPr="00E17AB1">
        <w:rPr>
          <w:rFonts w:ascii="Palatino Linotype" w:hAnsi="Palatino Linotype"/>
        </w:rPr>
        <w:t>o</w:t>
      </w:r>
      <w:r w:rsidRPr="00E17AB1">
        <w:rPr>
          <w:rFonts w:ascii="Palatino Linotype" w:hAnsi="Palatino Linotype"/>
          <w:spacing w:val="1"/>
        </w:rPr>
        <w:t xml:space="preserve"> </w:t>
      </w:r>
      <w:r w:rsidRPr="00E17AB1">
        <w:rPr>
          <w:rFonts w:ascii="Palatino Linotype" w:hAnsi="Palatino Linotype"/>
        </w:rPr>
        <w:t>início</w:t>
      </w:r>
      <w:r w:rsidRPr="00E17AB1">
        <w:rPr>
          <w:rFonts w:ascii="Palatino Linotype" w:hAnsi="Palatino Linotype"/>
          <w:spacing w:val="1"/>
        </w:rPr>
        <w:t xml:space="preserve"> </w:t>
      </w:r>
      <w:r w:rsidRPr="00E17AB1">
        <w:rPr>
          <w:rFonts w:ascii="Palatino Linotype" w:hAnsi="Palatino Linotype"/>
        </w:rPr>
        <w:t>da</w:t>
      </w:r>
      <w:r w:rsidRPr="00E17AB1">
        <w:rPr>
          <w:rFonts w:ascii="Palatino Linotype" w:hAnsi="Palatino Linotype"/>
          <w:spacing w:val="1"/>
        </w:rPr>
        <w:t xml:space="preserve"> </w:t>
      </w:r>
      <w:r w:rsidRPr="00E17AB1">
        <w:rPr>
          <w:rFonts w:ascii="Palatino Linotype" w:hAnsi="Palatino Linotype"/>
        </w:rPr>
        <w:t>fase</w:t>
      </w:r>
      <w:r w:rsidRPr="00E17AB1">
        <w:rPr>
          <w:rFonts w:ascii="Palatino Linotype" w:hAnsi="Palatino Linotype"/>
          <w:spacing w:val="1"/>
        </w:rPr>
        <w:t xml:space="preserve"> </w:t>
      </w:r>
      <w:r w:rsidRPr="00E17AB1">
        <w:rPr>
          <w:rFonts w:ascii="Palatino Linotype" w:hAnsi="Palatino Linotype"/>
        </w:rPr>
        <w:t>competitiva.</w:t>
      </w:r>
    </w:p>
    <w:p w:rsidR="009E73CE" w:rsidRPr="00E17AB1" w:rsidRDefault="009E73CE" w:rsidP="008C0EE4">
      <w:pPr>
        <w:pStyle w:val="Corpodetexto"/>
        <w:tabs>
          <w:tab w:val="left" w:pos="567"/>
        </w:tabs>
        <w:spacing w:before="10"/>
        <w:rPr>
          <w:rFonts w:ascii="Palatino Linotype" w:hAnsi="Palatino Linotype"/>
          <w:sz w:val="22"/>
          <w:szCs w:val="22"/>
        </w:rPr>
      </w:pPr>
    </w:p>
    <w:p w:rsidR="009E73CE" w:rsidRPr="00E17AB1" w:rsidRDefault="00817E2D" w:rsidP="007801FB">
      <w:pPr>
        <w:pStyle w:val="PargrafodaLista"/>
        <w:numPr>
          <w:ilvl w:val="1"/>
          <w:numId w:val="4"/>
        </w:numPr>
        <w:tabs>
          <w:tab w:val="left" w:pos="567"/>
        </w:tabs>
        <w:ind w:left="0" w:firstLine="0"/>
        <w:rPr>
          <w:rFonts w:ascii="Palatino Linotype" w:hAnsi="Palatino Linotype"/>
        </w:rPr>
      </w:pPr>
      <w:r w:rsidRPr="00E17AB1">
        <w:rPr>
          <w:rFonts w:ascii="Palatino Linotype" w:hAnsi="Palatino Linotype"/>
        </w:rPr>
        <w:t>Na hipótese de persistir o empate, a proposta vencedora será sorteada</w:t>
      </w:r>
      <w:r w:rsidRPr="00E17AB1">
        <w:rPr>
          <w:rFonts w:ascii="Palatino Linotype" w:hAnsi="Palatino Linotype"/>
          <w:spacing w:val="1"/>
        </w:rPr>
        <w:t xml:space="preserve"> </w:t>
      </w:r>
      <w:r w:rsidRPr="00E17AB1">
        <w:rPr>
          <w:rFonts w:ascii="Palatino Linotype" w:hAnsi="Palatino Linotype"/>
        </w:rPr>
        <w:t>pelo sistema eletrônico</w:t>
      </w:r>
      <w:r w:rsidRPr="00E17AB1">
        <w:rPr>
          <w:rFonts w:ascii="Palatino Linotype" w:hAnsi="Palatino Linotype"/>
          <w:spacing w:val="-2"/>
        </w:rPr>
        <w:t xml:space="preserve"> </w:t>
      </w:r>
      <w:r w:rsidRPr="00E17AB1">
        <w:rPr>
          <w:rFonts w:ascii="Palatino Linotype" w:hAnsi="Palatino Linotype"/>
        </w:rPr>
        <w:t>dentre as</w:t>
      </w:r>
      <w:r w:rsidRPr="00E17AB1">
        <w:rPr>
          <w:rFonts w:ascii="Palatino Linotype" w:hAnsi="Palatino Linotype"/>
          <w:spacing w:val="-2"/>
        </w:rPr>
        <w:t xml:space="preserve"> </w:t>
      </w:r>
      <w:r w:rsidRPr="00E17AB1">
        <w:rPr>
          <w:rFonts w:ascii="Palatino Linotype" w:hAnsi="Palatino Linotype"/>
        </w:rPr>
        <w:t>propostas</w:t>
      </w:r>
      <w:r w:rsidRPr="00E17AB1">
        <w:rPr>
          <w:rFonts w:ascii="Palatino Linotype" w:hAnsi="Palatino Linotype"/>
          <w:spacing w:val="-2"/>
        </w:rPr>
        <w:t xml:space="preserve"> </w:t>
      </w:r>
      <w:r w:rsidRPr="00E17AB1">
        <w:rPr>
          <w:rFonts w:ascii="Palatino Linotype" w:hAnsi="Palatino Linotype"/>
        </w:rPr>
        <w:t>empatadas.</w:t>
      </w:r>
    </w:p>
    <w:p w:rsidR="009E73CE" w:rsidRPr="00E17AB1" w:rsidRDefault="009E73CE" w:rsidP="008C0EE4">
      <w:pPr>
        <w:pStyle w:val="Corpodetexto"/>
        <w:tabs>
          <w:tab w:val="left" w:pos="1134"/>
        </w:tabs>
        <w:spacing w:before="10"/>
        <w:rPr>
          <w:rFonts w:ascii="Palatino Linotype" w:hAnsi="Palatino Linotype"/>
          <w:sz w:val="22"/>
          <w:szCs w:val="22"/>
        </w:rPr>
      </w:pPr>
    </w:p>
    <w:p w:rsidR="009E73CE" w:rsidRPr="00E17AB1" w:rsidRDefault="00817E2D" w:rsidP="007801FB">
      <w:pPr>
        <w:pStyle w:val="Ttulo2"/>
        <w:numPr>
          <w:ilvl w:val="0"/>
          <w:numId w:val="4"/>
        </w:numPr>
        <w:tabs>
          <w:tab w:val="left" w:pos="567"/>
        </w:tabs>
        <w:spacing w:before="7"/>
        <w:ind w:left="0" w:firstLine="0"/>
        <w:jc w:val="both"/>
        <w:rPr>
          <w:rFonts w:ascii="Palatino Linotype" w:hAnsi="Palatino Linotype"/>
          <w:sz w:val="22"/>
          <w:szCs w:val="22"/>
        </w:rPr>
      </w:pPr>
      <w:r w:rsidRPr="00E17AB1">
        <w:rPr>
          <w:rFonts w:ascii="Palatino Linotype" w:hAnsi="Palatino Linotype"/>
          <w:sz w:val="22"/>
          <w:szCs w:val="22"/>
        </w:rPr>
        <w:t>NEGOCIAÇÃO.</w:t>
      </w:r>
    </w:p>
    <w:p w:rsidR="009E73CE" w:rsidRPr="00E17AB1" w:rsidRDefault="00817E2D" w:rsidP="007801FB">
      <w:pPr>
        <w:pStyle w:val="PargrafodaLista"/>
        <w:numPr>
          <w:ilvl w:val="1"/>
          <w:numId w:val="4"/>
        </w:numPr>
        <w:tabs>
          <w:tab w:val="left" w:pos="567"/>
        </w:tabs>
        <w:spacing w:before="1"/>
        <w:ind w:left="0" w:firstLine="0"/>
        <w:rPr>
          <w:rFonts w:ascii="Palatino Linotype" w:hAnsi="Palatino Linotype"/>
          <w:highlight w:val="yellow"/>
        </w:rPr>
      </w:pPr>
      <w:r w:rsidRPr="00E17AB1">
        <w:rPr>
          <w:rFonts w:ascii="Palatino Linotype" w:hAnsi="Palatino Linotype"/>
          <w:highlight w:val="yellow"/>
        </w:rPr>
        <w:t xml:space="preserve">Após o encerramento da etapa de lances, </w:t>
      </w:r>
      <w:r w:rsidR="00740DBA" w:rsidRPr="00E17AB1">
        <w:rPr>
          <w:rFonts w:ascii="Palatino Linotype" w:hAnsi="Palatino Linotype"/>
          <w:highlight w:val="yellow"/>
        </w:rPr>
        <w:t>a Pregoeira</w:t>
      </w:r>
      <w:r w:rsidRPr="00E17AB1">
        <w:rPr>
          <w:rFonts w:ascii="Palatino Linotype" w:hAnsi="Palatino Linotype"/>
          <w:highlight w:val="yellow"/>
        </w:rPr>
        <w:t xml:space="preserve"> deverá encaminhar</w:t>
      </w:r>
      <w:r w:rsidRPr="00E17AB1">
        <w:rPr>
          <w:rFonts w:ascii="Palatino Linotype" w:hAnsi="Palatino Linotype"/>
          <w:spacing w:val="-64"/>
          <w:highlight w:val="yellow"/>
        </w:rPr>
        <w:t xml:space="preserve"> </w:t>
      </w:r>
      <w:r w:rsidR="00D33A6C" w:rsidRPr="00E17AB1">
        <w:rPr>
          <w:rFonts w:ascii="Palatino Linotype" w:hAnsi="Palatino Linotype"/>
          <w:spacing w:val="-64"/>
          <w:highlight w:val="yellow"/>
        </w:rPr>
        <w:t xml:space="preserve">  </w:t>
      </w:r>
      <w:r w:rsidR="00D33A6C" w:rsidRPr="00E17AB1">
        <w:rPr>
          <w:rFonts w:ascii="Palatino Linotype" w:hAnsi="Palatino Linotype"/>
          <w:highlight w:val="yellow"/>
        </w:rPr>
        <w:t xml:space="preserve"> contraproposta</w:t>
      </w:r>
      <w:r w:rsidRPr="00E17AB1">
        <w:rPr>
          <w:rFonts w:ascii="Palatino Linotype" w:hAnsi="Palatino Linotype"/>
          <w:highlight w:val="yellow"/>
        </w:rPr>
        <w:t xml:space="preserve"> diretamente</w:t>
      </w:r>
      <w:r w:rsidRPr="00E17AB1">
        <w:rPr>
          <w:rFonts w:ascii="Palatino Linotype" w:hAnsi="Palatino Linotype"/>
          <w:spacing w:val="1"/>
          <w:highlight w:val="yellow"/>
        </w:rPr>
        <w:t xml:space="preserve"> </w:t>
      </w:r>
      <w:r w:rsidRPr="00E17AB1">
        <w:rPr>
          <w:rFonts w:ascii="Palatino Linotype" w:hAnsi="Palatino Linotype"/>
          <w:highlight w:val="yellow"/>
        </w:rPr>
        <w:t>ao licitante que</w:t>
      </w:r>
      <w:r w:rsidRPr="00E17AB1">
        <w:rPr>
          <w:rFonts w:ascii="Palatino Linotype" w:hAnsi="Palatino Linotype"/>
          <w:spacing w:val="1"/>
          <w:highlight w:val="yellow"/>
        </w:rPr>
        <w:t xml:space="preserve"> </w:t>
      </w:r>
      <w:r w:rsidRPr="00E17AB1">
        <w:rPr>
          <w:rFonts w:ascii="Palatino Linotype" w:hAnsi="Palatino Linotype"/>
          <w:highlight w:val="yellow"/>
        </w:rPr>
        <w:t>tenha</w:t>
      </w:r>
      <w:r w:rsidRPr="00E17AB1">
        <w:rPr>
          <w:rFonts w:ascii="Palatino Linotype" w:hAnsi="Palatino Linotype"/>
          <w:spacing w:val="1"/>
          <w:highlight w:val="yellow"/>
        </w:rPr>
        <w:t xml:space="preserve"> </w:t>
      </w:r>
      <w:r w:rsidRPr="00E17AB1">
        <w:rPr>
          <w:rFonts w:ascii="Palatino Linotype" w:hAnsi="Palatino Linotype"/>
          <w:highlight w:val="yellow"/>
        </w:rPr>
        <w:t>apresentado o lance mais</w:t>
      </w:r>
      <w:r w:rsidRPr="00E17AB1">
        <w:rPr>
          <w:rFonts w:ascii="Palatino Linotype" w:hAnsi="Palatino Linotype"/>
          <w:spacing w:val="1"/>
          <w:highlight w:val="yellow"/>
        </w:rPr>
        <w:t xml:space="preserve"> </w:t>
      </w:r>
      <w:r w:rsidRPr="00E17AB1">
        <w:rPr>
          <w:rFonts w:ascii="Palatino Linotype" w:hAnsi="Palatino Linotype"/>
          <w:highlight w:val="yellow"/>
        </w:rPr>
        <w:t>vantajoso,</w:t>
      </w:r>
      <w:r w:rsidRPr="00E17AB1">
        <w:rPr>
          <w:rFonts w:ascii="Palatino Linotype" w:hAnsi="Palatino Linotype"/>
          <w:spacing w:val="1"/>
          <w:highlight w:val="yellow"/>
        </w:rPr>
        <w:t xml:space="preserve"> </w:t>
      </w:r>
      <w:r w:rsidRPr="00E17AB1">
        <w:rPr>
          <w:rFonts w:ascii="Palatino Linotype" w:hAnsi="Palatino Linotype"/>
          <w:highlight w:val="yellow"/>
        </w:rPr>
        <w:t>para</w:t>
      </w:r>
      <w:r w:rsidRPr="00E17AB1">
        <w:rPr>
          <w:rFonts w:ascii="Palatino Linotype" w:hAnsi="Palatino Linotype"/>
          <w:spacing w:val="1"/>
          <w:highlight w:val="yellow"/>
        </w:rPr>
        <w:t xml:space="preserve"> </w:t>
      </w:r>
      <w:r w:rsidRPr="00E17AB1">
        <w:rPr>
          <w:rFonts w:ascii="Palatino Linotype" w:hAnsi="Palatino Linotype"/>
          <w:highlight w:val="yellow"/>
        </w:rPr>
        <w:t>que</w:t>
      </w:r>
      <w:r w:rsidRPr="00E17AB1">
        <w:rPr>
          <w:rFonts w:ascii="Palatino Linotype" w:hAnsi="Palatino Linotype"/>
          <w:spacing w:val="1"/>
          <w:highlight w:val="yellow"/>
        </w:rPr>
        <w:t xml:space="preserve"> </w:t>
      </w:r>
      <w:r w:rsidRPr="00E17AB1">
        <w:rPr>
          <w:rFonts w:ascii="Palatino Linotype" w:hAnsi="Palatino Linotype"/>
          <w:highlight w:val="yellow"/>
        </w:rPr>
        <w:t>seja</w:t>
      </w:r>
      <w:r w:rsidRPr="00E17AB1">
        <w:rPr>
          <w:rFonts w:ascii="Palatino Linotype" w:hAnsi="Palatino Linotype"/>
          <w:spacing w:val="1"/>
          <w:highlight w:val="yellow"/>
        </w:rPr>
        <w:t xml:space="preserve"> </w:t>
      </w:r>
      <w:r w:rsidRPr="00E17AB1">
        <w:rPr>
          <w:rFonts w:ascii="Palatino Linotype" w:hAnsi="Palatino Linotype"/>
          <w:highlight w:val="yellow"/>
        </w:rPr>
        <w:t>obtida</w:t>
      </w:r>
      <w:r w:rsidRPr="00E17AB1">
        <w:rPr>
          <w:rFonts w:ascii="Palatino Linotype" w:hAnsi="Palatino Linotype"/>
          <w:spacing w:val="1"/>
          <w:highlight w:val="yellow"/>
        </w:rPr>
        <w:t xml:space="preserve"> </w:t>
      </w:r>
      <w:r w:rsidRPr="00E17AB1">
        <w:rPr>
          <w:rFonts w:ascii="Palatino Linotype" w:hAnsi="Palatino Linotype"/>
          <w:highlight w:val="yellow"/>
        </w:rPr>
        <w:t>melhor</w:t>
      </w:r>
      <w:r w:rsidRPr="00E17AB1">
        <w:rPr>
          <w:rFonts w:ascii="Palatino Linotype" w:hAnsi="Palatino Linotype"/>
          <w:spacing w:val="1"/>
          <w:highlight w:val="yellow"/>
        </w:rPr>
        <w:t xml:space="preserve"> </w:t>
      </w:r>
      <w:r w:rsidRPr="00E17AB1">
        <w:rPr>
          <w:rFonts w:ascii="Palatino Linotype" w:hAnsi="Palatino Linotype"/>
          <w:highlight w:val="yellow"/>
        </w:rPr>
        <w:t>proposta,</w:t>
      </w:r>
      <w:r w:rsidRPr="00E17AB1">
        <w:rPr>
          <w:rFonts w:ascii="Palatino Linotype" w:hAnsi="Palatino Linotype"/>
          <w:spacing w:val="1"/>
          <w:highlight w:val="yellow"/>
        </w:rPr>
        <w:t xml:space="preserve"> </w:t>
      </w:r>
      <w:r w:rsidRPr="00E17AB1">
        <w:rPr>
          <w:rFonts w:ascii="Palatino Linotype" w:hAnsi="Palatino Linotype"/>
          <w:highlight w:val="yellow"/>
        </w:rPr>
        <w:t>observado</w:t>
      </w:r>
      <w:r w:rsidRPr="00E17AB1">
        <w:rPr>
          <w:rFonts w:ascii="Palatino Linotype" w:hAnsi="Palatino Linotype"/>
          <w:spacing w:val="1"/>
          <w:highlight w:val="yellow"/>
        </w:rPr>
        <w:t xml:space="preserve"> </w:t>
      </w:r>
      <w:r w:rsidRPr="00E17AB1">
        <w:rPr>
          <w:rFonts w:ascii="Palatino Linotype" w:hAnsi="Palatino Linotype"/>
          <w:highlight w:val="yellow"/>
        </w:rPr>
        <w:t>o</w:t>
      </w:r>
      <w:r w:rsidRPr="00E17AB1">
        <w:rPr>
          <w:rFonts w:ascii="Palatino Linotype" w:hAnsi="Palatino Linotype"/>
          <w:spacing w:val="1"/>
          <w:highlight w:val="yellow"/>
        </w:rPr>
        <w:t xml:space="preserve"> </w:t>
      </w:r>
      <w:r w:rsidRPr="00E17AB1">
        <w:rPr>
          <w:rFonts w:ascii="Palatino Linotype" w:hAnsi="Palatino Linotype"/>
          <w:highlight w:val="yellow"/>
        </w:rPr>
        <w:t>critério</w:t>
      </w:r>
      <w:r w:rsidRPr="00E17AB1">
        <w:rPr>
          <w:rFonts w:ascii="Palatino Linotype" w:hAnsi="Palatino Linotype"/>
          <w:spacing w:val="1"/>
          <w:highlight w:val="yellow"/>
        </w:rPr>
        <w:t xml:space="preserve"> </w:t>
      </w:r>
      <w:r w:rsidRPr="00E17AB1">
        <w:rPr>
          <w:rFonts w:ascii="Palatino Linotype" w:hAnsi="Palatino Linotype"/>
          <w:highlight w:val="yellow"/>
        </w:rPr>
        <w:t>de</w:t>
      </w:r>
      <w:r w:rsidRPr="00E17AB1">
        <w:rPr>
          <w:rFonts w:ascii="Palatino Linotype" w:hAnsi="Palatino Linotype"/>
          <w:spacing w:val="1"/>
          <w:highlight w:val="yellow"/>
        </w:rPr>
        <w:t xml:space="preserve"> </w:t>
      </w:r>
      <w:r w:rsidRPr="00E17AB1">
        <w:rPr>
          <w:rFonts w:ascii="Palatino Linotype" w:hAnsi="Palatino Linotype"/>
          <w:highlight w:val="yellow"/>
        </w:rPr>
        <w:t>julgamento e o valor máximo para a contratação, não se admitindo negociar</w:t>
      </w:r>
      <w:r w:rsidRPr="00E17AB1">
        <w:rPr>
          <w:rFonts w:ascii="Palatino Linotype" w:hAnsi="Palatino Linotype"/>
          <w:spacing w:val="1"/>
          <w:highlight w:val="yellow"/>
        </w:rPr>
        <w:t xml:space="preserve"> </w:t>
      </w:r>
      <w:r w:rsidRPr="00E17AB1">
        <w:rPr>
          <w:rFonts w:ascii="Palatino Linotype" w:hAnsi="Palatino Linotype"/>
          <w:highlight w:val="yellow"/>
        </w:rPr>
        <w:t>condições</w:t>
      </w:r>
      <w:r w:rsidRPr="00E17AB1">
        <w:rPr>
          <w:rFonts w:ascii="Palatino Linotype" w:hAnsi="Palatino Linotype"/>
          <w:spacing w:val="-1"/>
          <w:highlight w:val="yellow"/>
        </w:rPr>
        <w:t xml:space="preserve"> </w:t>
      </w:r>
      <w:r w:rsidRPr="00E17AB1">
        <w:rPr>
          <w:rFonts w:ascii="Palatino Linotype" w:hAnsi="Palatino Linotype"/>
          <w:highlight w:val="yellow"/>
        </w:rPr>
        <w:t>diferentes</w:t>
      </w:r>
      <w:r w:rsidRPr="00E17AB1">
        <w:rPr>
          <w:rFonts w:ascii="Palatino Linotype" w:hAnsi="Palatino Linotype"/>
          <w:spacing w:val="2"/>
          <w:highlight w:val="yellow"/>
        </w:rPr>
        <w:t xml:space="preserve"> </w:t>
      </w:r>
      <w:r w:rsidRPr="00E17AB1">
        <w:rPr>
          <w:rFonts w:ascii="Palatino Linotype" w:hAnsi="Palatino Linotype"/>
          <w:highlight w:val="yellow"/>
        </w:rPr>
        <w:t>das previstas neste Edital.</w:t>
      </w:r>
    </w:p>
    <w:p w:rsidR="009E73CE" w:rsidRPr="00E17AB1" w:rsidRDefault="009E73CE" w:rsidP="008C0EE4">
      <w:pPr>
        <w:pStyle w:val="Corpodetexto"/>
        <w:tabs>
          <w:tab w:val="left" w:pos="567"/>
        </w:tabs>
        <w:spacing w:before="9"/>
        <w:rPr>
          <w:rFonts w:ascii="Palatino Linotype" w:hAnsi="Palatino Linotype"/>
          <w:sz w:val="22"/>
          <w:szCs w:val="22"/>
        </w:rPr>
      </w:pPr>
    </w:p>
    <w:p w:rsidR="009E73CE" w:rsidRPr="00E17AB1" w:rsidRDefault="00817E2D" w:rsidP="007801FB">
      <w:pPr>
        <w:pStyle w:val="PargrafodaLista"/>
        <w:numPr>
          <w:ilvl w:val="1"/>
          <w:numId w:val="4"/>
        </w:numPr>
        <w:tabs>
          <w:tab w:val="left" w:pos="567"/>
        </w:tabs>
        <w:spacing w:before="1"/>
        <w:ind w:left="0" w:firstLine="0"/>
        <w:rPr>
          <w:rFonts w:ascii="Palatino Linotype" w:hAnsi="Palatino Linotype"/>
        </w:rPr>
      </w:pPr>
      <w:r w:rsidRPr="00E17AB1">
        <w:rPr>
          <w:rFonts w:ascii="Palatino Linotype" w:hAnsi="Palatino Linotype"/>
        </w:rPr>
        <w:t>A</w:t>
      </w:r>
      <w:r w:rsidRPr="00E17AB1">
        <w:rPr>
          <w:rFonts w:ascii="Palatino Linotype" w:hAnsi="Palatino Linotype"/>
          <w:spacing w:val="1"/>
        </w:rPr>
        <w:t xml:space="preserve"> </w:t>
      </w:r>
      <w:r w:rsidRPr="00E17AB1">
        <w:rPr>
          <w:rFonts w:ascii="Palatino Linotype" w:hAnsi="Palatino Linotype"/>
        </w:rPr>
        <w:t>negociação</w:t>
      </w:r>
      <w:r w:rsidRPr="00E17AB1">
        <w:rPr>
          <w:rFonts w:ascii="Palatino Linotype" w:hAnsi="Palatino Linotype"/>
          <w:spacing w:val="1"/>
        </w:rPr>
        <w:t xml:space="preserve"> </w:t>
      </w:r>
      <w:r w:rsidRPr="00E17AB1">
        <w:rPr>
          <w:rFonts w:ascii="Palatino Linotype" w:hAnsi="Palatino Linotype"/>
        </w:rPr>
        <w:t>será</w:t>
      </w:r>
      <w:r w:rsidRPr="00E17AB1">
        <w:rPr>
          <w:rFonts w:ascii="Palatino Linotype" w:hAnsi="Palatino Linotype"/>
          <w:spacing w:val="1"/>
        </w:rPr>
        <w:t xml:space="preserve"> </w:t>
      </w:r>
      <w:r w:rsidRPr="00E17AB1">
        <w:rPr>
          <w:rFonts w:ascii="Palatino Linotype" w:hAnsi="Palatino Linotype"/>
        </w:rPr>
        <w:t>realizada</w:t>
      </w:r>
      <w:r w:rsidRPr="00E17AB1">
        <w:rPr>
          <w:rFonts w:ascii="Palatino Linotype" w:hAnsi="Palatino Linotype"/>
          <w:spacing w:val="1"/>
        </w:rPr>
        <w:t xml:space="preserve"> </w:t>
      </w:r>
      <w:r w:rsidRPr="00E17AB1">
        <w:rPr>
          <w:rFonts w:ascii="Palatino Linotype" w:hAnsi="Palatino Linotype"/>
        </w:rPr>
        <w:t>por</w:t>
      </w:r>
      <w:r w:rsidRPr="00E17AB1">
        <w:rPr>
          <w:rFonts w:ascii="Palatino Linotype" w:hAnsi="Palatino Linotype"/>
          <w:spacing w:val="1"/>
        </w:rPr>
        <w:t xml:space="preserve"> </w:t>
      </w:r>
      <w:r w:rsidRPr="00E17AB1">
        <w:rPr>
          <w:rFonts w:ascii="Palatino Linotype" w:hAnsi="Palatino Linotype"/>
        </w:rPr>
        <w:t>meio</w:t>
      </w:r>
      <w:r w:rsidRPr="00E17AB1">
        <w:rPr>
          <w:rFonts w:ascii="Palatino Linotype" w:hAnsi="Palatino Linotype"/>
          <w:spacing w:val="1"/>
        </w:rPr>
        <w:t xml:space="preserve"> </w:t>
      </w:r>
      <w:r w:rsidRPr="00E17AB1">
        <w:rPr>
          <w:rFonts w:ascii="Palatino Linotype" w:hAnsi="Palatino Linotype"/>
        </w:rPr>
        <w:t>do</w:t>
      </w:r>
      <w:r w:rsidRPr="00E17AB1">
        <w:rPr>
          <w:rFonts w:ascii="Palatino Linotype" w:hAnsi="Palatino Linotype"/>
          <w:spacing w:val="1"/>
        </w:rPr>
        <w:t xml:space="preserve"> </w:t>
      </w:r>
      <w:r w:rsidRPr="00E17AB1">
        <w:rPr>
          <w:rFonts w:ascii="Palatino Linotype" w:hAnsi="Palatino Linotype"/>
        </w:rPr>
        <w:t>sistema,</w:t>
      </w:r>
      <w:r w:rsidRPr="00E17AB1">
        <w:rPr>
          <w:rFonts w:ascii="Palatino Linotype" w:hAnsi="Palatino Linotype"/>
          <w:spacing w:val="1"/>
        </w:rPr>
        <w:t xml:space="preserve"> </w:t>
      </w:r>
      <w:r w:rsidRPr="00E17AB1">
        <w:rPr>
          <w:rFonts w:ascii="Palatino Linotype" w:hAnsi="Palatino Linotype"/>
        </w:rPr>
        <w:t>podendo</w:t>
      </w:r>
      <w:r w:rsidRPr="00E17AB1">
        <w:rPr>
          <w:rFonts w:ascii="Palatino Linotype" w:hAnsi="Palatino Linotype"/>
          <w:spacing w:val="1"/>
        </w:rPr>
        <w:t xml:space="preserve"> </w:t>
      </w:r>
      <w:r w:rsidRPr="00E17AB1">
        <w:rPr>
          <w:rFonts w:ascii="Palatino Linotype" w:hAnsi="Palatino Linotype"/>
        </w:rPr>
        <w:t>se</w:t>
      </w:r>
      <w:r w:rsidR="00374F8F" w:rsidRPr="00E17AB1">
        <w:rPr>
          <w:rFonts w:ascii="Palatino Linotype" w:hAnsi="Palatino Linotype"/>
        </w:rPr>
        <w:t xml:space="preserve">r </w:t>
      </w:r>
      <w:r w:rsidRPr="00E17AB1">
        <w:rPr>
          <w:rFonts w:ascii="Palatino Linotype" w:hAnsi="Palatino Linotype"/>
          <w:spacing w:val="-64"/>
        </w:rPr>
        <w:t xml:space="preserve"> </w:t>
      </w:r>
      <w:r w:rsidR="00374F8F" w:rsidRPr="00E17AB1">
        <w:rPr>
          <w:rFonts w:ascii="Palatino Linotype" w:hAnsi="Palatino Linotype"/>
          <w:spacing w:val="-64"/>
        </w:rPr>
        <w:t xml:space="preserve"> </w:t>
      </w:r>
      <w:r w:rsidRPr="00E17AB1">
        <w:rPr>
          <w:rFonts w:ascii="Palatino Linotype" w:hAnsi="Palatino Linotype"/>
        </w:rPr>
        <w:t>acompanhada</w:t>
      </w:r>
      <w:r w:rsidRPr="00E17AB1">
        <w:rPr>
          <w:rFonts w:ascii="Palatino Linotype" w:hAnsi="Palatino Linotype"/>
          <w:spacing w:val="-2"/>
        </w:rPr>
        <w:t xml:space="preserve"> </w:t>
      </w:r>
      <w:r w:rsidRPr="00E17AB1">
        <w:rPr>
          <w:rFonts w:ascii="Palatino Linotype" w:hAnsi="Palatino Linotype"/>
        </w:rPr>
        <w:t>pelos</w:t>
      </w:r>
      <w:r w:rsidRPr="00E17AB1">
        <w:rPr>
          <w:rFonts w:ascii="Palatino Linotype" w:hAnsi="Palatino Linotype"/>
          <w:spacing w:val="-2"/>
        </w:rPr>
        <w:t xml:space="preserve"> </w:t>
      </w:r>
      <w:r w:rsidRPr="00E17AB1">
        <w:rPr>
          <w:rFonts w:ascii="Palatino Linotype" w:hAnsi="Palatino Linotype"/>
        </w:rPr>
        <w:t>demais licitantes.</w:t>
      </w:r>
    </w:p>
    <w:p w:rsidR="009E73CE" w:rsidRPr="00E17AB1" w:rsidRDefault="009E73CE" w:rsidP="008C0EE4">
      <w:pPr>
        <w:pStyle w:val="Corpodetexto"/>
        <w:spacing w:before="3"/>
        <w:rPr>
          <w:rFonts w:ascii="Palatino Linotype" w:hAnsi="Palatino Linotype"/>
          <w:sz w:val="22"/>
          <w:szCs w:val="22"/>
        </w:rPr>
      </w:pPr>
    </w:p>
    <w:p w:rsidR="009E73CE" w:rsidRPr="00E17AB1" w:rsidRDefault="00817E2D" w:rsidP="007801FB">
      <w:pPr>
        <w:pStyle w:val="Ttulo2"/>
        <w:numPr>
          <w:ilvl w:val="0"/>
          <w:numId w:val="4"/>
        </w:numPr>
        <w:tabs>
          <w:tab w:val="left" w:pos="993"/>
        </w:tabs>
        <w:spacing w:before="92"/>
        <w:ind w:left="0" w:firstLine="0"/>
        <w:jc w:val="both"/>
        <w:rPr>
          <w:rFonts w:ascii="Palatino Linotype" w:hAnsi="Palatino Linotype"/>
          <w:sz w:val="22"/>
          <w:szCs w:val="22"/>
        </w:rPr>
      </w:pPr>
      <w:r w:rsidRPr="00E17AB1">
        <w:rPr>
          <w:rFonts w:ascii="Palatino Linotype" w:hAnsi="Palatino Linotype"/>
          <w:sz w:val="22"/>
          <w:szCs w:val="22"/>
        </w:rPr>
        <w:t>ENVIO</w:t>
      </w:r>
      <w:r w:rsidRPr="00E17AB1">
        <w:rPr>
          <w:rFonts w:ascii="Palatino Linotype" w:hAnsi="Palatino Linotype"/>
          <w:spacing w:val="1"/>
          <w:sz w:val="22"/>
          <w:szCs w:val="22"/>
        </w:rPr>
        <w:t xml:space="preserve"> </w:t>
      </w:r>
      <w:r w:rsidRPr="00E17AB1">
        <w:rPr>
          <w:rFonts w:ascii="Palatino Linotype" w:hAnsi="Palatino Linotype"/>
          <w:sz w:val="22"/>
          <w:szCs w:val="22"/>
        </w:rPr>
        <w:t>DA</w:t>
      </w:r>
      <w:r w:rsidRPr="00E17AB1">
        <w:rPr>
          <w:rFonts w:ascii="Palatino Linotype" w:hAnsi="Palatino Linotype"/>
          <w:spacing w:val="-2"/>
          <w:sz w:val="22"/>
          <w:szCs w:val="22"/>
        </w:rPr>
        <w:t xml:space="preserve"> </w:t>
      </w:r>
      <w:r w:rsidRPr="00E17AB1">
        <w:rPr>
          <w:rFonts w:ascii="Palatino Linotype" w:hAnsi="Palatino Linotype"/>
          <w:sz w:val="22"/>
          <w:szCs w:val="22"/>
        </w:rPr>
        <w:t>PROPOSTA</w:t>
      </w:r>
      <w:r w:rsidRPr="00E17AB1">
        <w:rPr>
          <w:rFonts w:ascii="Palatino Linotype" w:hAnsi="Palatino Linotype"/>
          <w:spacing w:val="-1"/>
          <w:sz w:val="22"/>
          <w:szCs w:val="22"/>
        </w:rPr>
        <w:t xml:space="preserve"> </w:t>
      </w:r>
      <w:r w:rsidRPr="00E17AB1">
        <w:rPr>
          <w:rFonts w:ascii="Palatino Linotype" w:hAnsi="Palatino Linotype"/>
          <w:sz w:val="22"/>
          <w:szCs w:val="22"/>
        </w:rPr>
        <w:t>DE PREÇOS.</w:t>
      </w:r>
    </w:p>
    <w:p w:rsidR="003E4F0F" w:rsidRPr="00E17AB1" w:rsidRDefault="00006D3D" w:rsidP="003E4F0F">
      <w:pPr>
        <w:pStyle w:val="Corpodetexto"/>
        <w:tabs>
          <w:tab w:val="left" w:pos="993"/>
        </w:tabs>
        <w:spacing w:before="10"/>
        <w:jc w:val="both"/>
        <w:rPr>
          <w:rFonts w:ascii="Palatino Linotype" w:hAnsi="Palatino Linotype"/>
          <w:sz w:val="22"/>
          <w:szCs w:val="22"/>
        </w:rPr>
      </w:pPr>
      <w:r w:rsidRPr="00E17AB1">
        <w:rPr>
          <w:rFonts w:ascii="Palatino Linotype" w:hAnsi="Palatino Linotype"/>
          <w:sz w:val="22"/>
          <w:szCs w:val="22"/>
        </w:rPr>
        <w:t xml:space="preserve">12.1. </w:t>
      </w:r>
      <w:r w:rsidR="003E4F0F" w:rsidRPr="00E17AB1">
        <w:rPr>
          <w:rFonts w:ascii="Palatino Linotype" w:hAnsi="Palatino Linotype"/>
          <w:sz w:val="22"/>
          <w:szCs w:val="22"/>
        </w:rPr>
        <w:t>A proposta de preços escrita deverá ser anexada na Plataforma BLL, pelo licitante convocado, em até 2 (duas) horas.</w:t>
      </w:r>
    </w:p>
    <w:p w:rsidR="003E4F0F" w:rsidRPr="00E17AB1" w:rsidRDefault="003E4F0F" w:rsidP="003E4F0F">
      <w:pPr>
        <w:pStyle w:val="Corpodetexto"/>
        <w:tabs>
          <w:tab w:val="left" w:pos="993"/>
        </w:tabs>
        <w:spacing w:before="10"/>
        <w:jc w:val="both"/>
        <w:rPr>
          <w:rFonts w:ascii="Palatino Linotype" w:hAnsi="Palatino Linotype"/>
          <w:sz w:val="22"/>
          <w:szCs w:val="22"/>
        </w:rPr>
      </w:pPr>
    </w:p>
    <w:p w:rsidR="003E4F0F" w:rsidRPr="00E17AB1" w:rsidRDefault="003E4F0F" w:rsidP="003E4F0F">
      <w:pPr>
        <w:pStyle w:val="Corpodetexto"/>
        <w:tabs>
          <w:tab w:val="left" w:pos="993"/>
        </w:tabs>
        <w:spacing w:before="10"/>
        <w:ind w:left="284"/>
        <w:jc w:val="both"/>
        <w:rPr>
          <w:rFonts w:ascii="Palatino Linotype" w:hAnsi="Palatino Linotype"/>
          <w:sz w:val="22"/>
          <w:szCs w:val="22"/>
        </w:rPr>
      </w:pPr>
      <w:r w:rsidRPr="00E17AB1">
        <w:rPr>
          <w:rFonts w:ascii="Palatino Linotype" w:hAnsi="Palatino Linotype"/>
          <w:sz w:val="22"/>
          <w:szCs w:val="22"/>
        </w:rPr>
        <w:t>12.1.1. O prazo de envio poderá ser alterado por solicitação do licitante convocado ou por decisão do Pregoeiro, ambas as opções devidamente justificadas.</w:t>
      </w:r>
    </w:p>
    <w:p w:rsidR="003E4F0F" w:rsidRPr="00E17AB1" w:rsidRDefault="003E4F0F" w:rsidP="003E4F0F">
      <w:pPr>
        <w:pStyle w:val="Corpodetexto"/>
        <w:tabs>
          <w:tab w:val="left" w:pos="993"/>
        </w:tabs>
        <w:spacing w:before="10"/>
        <w:jc w:val="both"/>
        <w:rPr>
          <w:rFonts w:ascii="Palatino Linotype" w:hAnsi="Palatino Linotype"/>
          <w:sz w:val="22"/>
          <w:szCs w:val="22"/>
        </w:rPr>
      </w:pPr>
    </w:p>
    <w:p w:rsidR="00182BDF" w:rsidRPr="00E17AB1" w:rsidRDefault="003E4F0F" w:rsidP="003E4F0F">
      <w:pPr>
        <w:pStyle w:val="Corpodetexto"/>
        <w:tabs>
          <w:tab w:val="left" w:pos="993"/>
        </w:tabs>
        <w:spacing w:before="10"/>
        <w:jc w:val="both"/>
        <w:rPr>
          <w:rFonts w:ascii="Palatino Linotype" w:hAnsi="Palatino Linotype"/>
          <w:sz w:val="22"/>
          <w:szCs w:val="22"/>
        </w:rPr>
      </w:pPr>
      <w:r w:rsidRPr="00E17AB1">
        <w:rPr>
          <w:rFonts w:ascii="Palatino Linotype" w:hAnsi="Palatino Linotype"/>
          <w:sz w:val="22"/>
          <w:szCs w:val="22"/>
        </w:rPr>
        <w:t>12.2. O licitante que abandonar o certame, deixando de enviar a documentação indicada no item anterior, será desclassificado e sujeitar-se-á às sanções previstas neste Edital.</w:t>
      </w:r>
    </w:p>
    <w:p w:rsidR="003E4F0F" w:rsidRPr="00E17AB1" w:rsidRDefault="003E4F0F" w:rsidP="008C0EE4">
      <w:pPr>
        <w:pStyle w:val="Corpodetexto"/>
        <w:tabs>
          <w:tab w:val="left" w:pos="993"/>
        </w:tabs>
        <w:spacing w:before="10"/>
        <w:jc w:val="both"/>
        <w:rPr>
          <w:rFonts w:ascii="Palatino Linotype" w:hAnsi="Palatino Linotype"/>
          <w:sz w:val="22"/>
          <w:szCs w:val="22"/>
        </w:rPr>
      </w:pPr>
    </w:p>
    <w:p w:rsidR="009E73CE" w:rsidRPr="00E17AB1" w:rsidRDefault="00182BDF" w:rsidP="008C0EE4">
      <w:pPr>
        <w:pStyle w:val="Corpodetexto"/>
        <w:tabs>
          <w:tab w:val="left" w:pos="993"/>
        </w:tabs>
        <w:spacing w:before="10"/>
        <w:jc w:val="both"/>
        <w:rPr>
          <w:rFonts w:ascii="Palatino Linotype" w:hAnsi="Palatino Linotype"/>
          <w:sz w:val="22"/>
          <w:szCs w:val="22"/>
        </w:rPr>
      </w:pPr>
      <w:r w:rsidRPr="00E17AB1">
        <w:rPr>
          <w:rFonts w:ascii="Palatino Linotype" w:hAnsi="Palatino Linotype"/>
          <w:sz w:val="22"/>
          <w:szCs w:val="22"/>
        </w:rPr>
        <w:t xml:space="preserve">12.2 </w:t>
      </w:r>
      <w:r w:rsidR="003E4F0F" w:rsidRPr="00E17AB1">
        <w:rPr>
          <w:rFonts w:ascii="Palatino Linotype" w:hAnsi="Palatino Linotype"/>
          <w:sz w:val="22"/>
          <w:szCs w:val="22"/>
        </w:rPr>
        <w:t xml:space="preserve">. </w:t>
      </w:r>
      <w:r w:rsidR="00817E2D" w:rsidRPr="00E17AB1">
        <w:rPr>
          <w:rFonts w:ascii="Palatino Linotype" w:hAnsi="Palatino Linotype"/>
          <w:sz w:val="22"/>
          <w:szCs w:val="22"/>
        </w:rPr>
        <w:t>A</w:t>
      </w:r>
      <w:r w:rsidR="00817E2D" w:rsidRPr="00E17AB1">
        <w:rPr>
          <w:rFonts w:ascii="Palatino Linotype" w:hAnsi="Palatino Linotype"/>
          <w:spacing w:val="-1"/>
          <w:sz w:val="22"/>
          <w:szCs w:val="22"/>
        </w:rPr>
        <w:t xml:space="preserve"> </w:t>
      </w:r>
      <w:r w:rsidR="00817E2D" w:rsidRPr="00E17AB1">
        <w:rPr>
          <w:rFonts w:ascii="Palatino Linotype" w:hAnsi="Palatino Linotype"/>
          <w:sz w:val="22"/>
          <w:szCs w:val="22"/>
        </w:rPr>
        <w:t>proposta deverá</w:t>
      </w:r>
      <w:r w:rsidR="00817E2D" w:rsidRPr="00E17AB1">
        <w:rPr>
          <w:rFonts w:ascii="Palatino Linotype" w:hAnsi="Palatino Linotype"/>
          <w:spacing w:val="-1"/>
          <w:sz w:val="22"/>
          <w:szCs w:val="22"/>
        </w:rPr>
        <w:t xml:space="preserve"> </w:t>
      </w:r>
      <w:r w:rsidR="00817E2D" w:rsidRPr="00E17AB1">
        <w:rPr>
          <w:rFonts w:ascii="Palatino Linotype" w:hAnsi="Palatino Linotype"/>
          <w:sz w:val="22"/>
          <w:szCs w:val="22"/>
        </w:rPr>
        <w:t>conter:</w:t>
      </w:r>
    </w:p>
    <w:p w:rsidR="00006D3D" w:rsidRPr="00E17AB1" w:rsidRDefault="00006D3D" w:rsidP="008C0EE4">
      <w:pPr>
        <w:pStyle w:val="PargrafodaLista"/>
        <w:tabs>
          <w:tab w:val="left" w:pos="567"/>
          <w:tab w:val="left" w:pos="993"/>
        </w:tabs>
        <w:spacing w:before="10"/>
        <w:ind w:left="0"/>
        <w:rPr>
          <w:rFonts w:ascii="Palatino Linotype" w:hAnsi="Palatino Linotype"/>
        </w:rPr>
      </w:pPr>
    </w:p>
    <w:p w:rsidR="003E0478" w:rsidRPr="00E17AB1" w:rsidRDefault="003E0478" w:rsidP="008C0EE4">
      <w:pPr>
        <w:pStyle w:val="PargrafodaLista"/>
        <w:tabs>
          <w:tab w:val="left" w:pos="993"/>
          <w:tab w:val="left" w:pos="1276"/>
          <w:tab w:val="left" w:pos="1597"/>
        </w:tabs>
        <w:spacing w:before="1"/>
        <w:ind w:left="284"/>
        <w:rPr>
          <w:rFonts w:ascii="Palatino Linotype" w:hAnsi="Palatino Linotype"/>
        </w:rPr>
      </w:pPr>
      <w:r w:rsidRPr="00E17AB1">
        <w:rPr>
          <w:rFonts w:ascii="Palatino Linotype" w:hAnsi="Palatino Linotype"/>
        </w:rPr>
        <w:t xml:space="preserve">12.2.1. </w:t>
      </w:r>
      <w:r w:rsidR="00817E2D" w:rsidRPr="00E17AB1">
        <w:rPr>
          <w:rFonts w:ascii="Palatino Linotype" w:hAnsi="Palatino Linotype"/>
        </w:rPr>
        <w:t>Proposta de preços, contendo as informações do modelo do Anexo</w:t>
      </w:r>
      <w:r w:rsidR="00817E2D" w:rsidRPr="00E17AB1">
        <w:rPr>
          <w:rFonts w:ascii="Palatino Linotype" w:hAnsi="Palatino Linotype"/>
          <w:spacing w:val="1"/>
        </w:rPr>
        <w:t xml:space="preserve"> </w:t>
      </w:r>
      <w:r w:rsidR="00970754" w:rsidRPr="00E17AB1">
        <w:rPr>
          <w:rFonts w:ascii="Palatino Linotype" w:hAnsi="Palatino Linotype"/>
          <w:spacing w:val="1"/>
        </w:rPr>
        <w:t>I</w:t>
      </w:r>
      <w:r w:rsidR="00817E2D" w:rsidRPr="00E17AB1">
        <w:rPr>
          <w:rFonts w:ascii="Palatino Linotype" w:hAnsi="Palatino Linotype"/>
        </w:rPr>
        <w:t xml:space="preserve"> deste Edital, vedado o</w:t>
      </w:r>
      <w:r w:rsidR="00817E2D" w:rsidRPr="00E17AB1">
        <w:rPr>
          <w:rFonts w:ascii="Palatino Linotype" w:hAnsi="Palatino Linotype"/>
          <w:spacing w:val="1"/>
        </w:rPr>
        <w:t xml:space="preserve"> </w:t>
      </w:r>
      <w:r w:rsidR="00817E2D" w:rsidRPr="00E17AB1">
        <w:rPr>
          <w:rFonts w:ascii="Palatino Linotype" w:hAnsi="Palatino Linotype"/>
        </w:rPr>
        <w:t>preenchimento</w:t>
      </w:r>
      <w:r w:rsidR="00817E2D" w:rsidRPr="00E17AB1">
        <w:rPr>
          <w:rFonts w:ascii="Palatino Linotype" w:hAnsi="Palatino Linotype"/>
          <w:spacing w:val="1"/>
        </w:rPr>
        <w:t xml:space="preserve"> </w:t>
      </w:r>
      <w:r w:rsidR="00817E2D" w:rsidRPr="00E17AB1">
        <w:rPr>
          <w:rFonts w:ascii="Palatino Linotype" w:hAnsi="Palatino Linotype"/>
        </w:rPr>
        <w:t>desta</w:t>
      </w:r>
      <w:r w:rsidR="00817E2D" w:rsidRPr="00E17AB1">
        <w:rPr>
          <w:rFonts w:ascii="Palatino Linotype" w:hAnsi="Palatino Linotype"/>
          <w:spacing w:val="1"/>
        </w:rPr>
        <w:t xml:space="preserve"> </w:t>
      </w:r>
      <w:r w:rsidR="00817E2D" w:rsidRPr="00E17AB1">
        <w:rPr>
          <w:rFonts w:ascii="Palatino Linotype" w:hAnsi="Palatino Linotype"/>
        </w:rPr>
        <w:t>com</w:t>
      </w:r>
      <w:r w:rsidR="00817E2D" w:rsidRPr="00E17AB1">
        <w:rPr>
          <w:rFonts w:ascii="Palatino Linotype" w:hAnsi="Palatino Linotype"/>
          <w:spacing w:val="66"/>
        </w:rPr>
        <w:t xml:space="preserve"> </w:t>
      </w:r>
      <w:r w:rsidR="00817E2D" w:rsidRPr="00E17AB1">
        <w:rPr>
          <w:rFonts w:ascii="Palatino Linotype" w:hAnsi="Palatino Linotype"/>
        </w:rPr>
        <w:t>dados aleatórios, sob pena</w:t>
      </w:r>
      <w:r w:rsidR="00970754" w:rsidRPr="00E17AB1">
        <w:rPr>
          <w:rFonts w:ascii="Palatino Linotype" w:hAnsi="Palatino Linotype"/>
        </w:rPr>
        <w:t xml:space="preserve"> </w:t>
      </w:r>
      <w:r w:rsidR="00817E2D" w:rsidRPr="00E17AB1">
        <w:rPr>
          <w:rFonts w:ascii="Palatino Linotype" w:hAnsi="Palatino Linotype"/>
          <w:spacing w:val="-64"/>
        </w:rPr>
        <w:t xml:space="preserve"> </w:t>
      </w:r>
      <w:r w:rsidR="00817E2D" w:rsidRPr="00E17AB1">
        <w:rPr>
          <w:rFonts w:ascii="Palatino Linotype" w:hAnsi="Palatino Linotype"/>
        </w:rPr>
        <w:t>de</w:t>
      </w:r>
      <w:r w:rsidR="00817E2D" w:rsidRPr="00E17AB1">
        <w:rPr>
          <w:rFonts w:ascii="Palatino Linotype" w:hAnsi="Palatino Linotype"/>
          <w:spacing w:val="1"/>
        </w:rPr>
        <w:t xml:space="preserve"> </w:t>
      </w:r>
      <w:r w:rsidR="00817E2D" w:rsidRPr="00E17AB1">
        <w:rPr>
          <w:rFonts w:ascii="Palatino Linotype" w:hAnsi="Palatino Linotype"/>
        </w:rPr>
        <w:t>desclassificação;</w:t>
      </w:r>
    </w:p>
    <w:p w:rsidR="003E0478" w:rsidRPr="00E17AB1" w:rsidRDefault="003E0478" w:rsidP="008C0EE4">
      <w:pPr>
        <w:pStyle w:val="PargrafodaLista"/>
        <w:tabs>
          <w:tab w:val="left" w:pos="993"/>
          <w:tab w:val="left" w:pos="1276"/>
          <w:tab w:val="left" w:pos="1597"/>
        </w:tabs>
        <w:spacing w:before="1"/>
        <w:ind w:left="284"/>
        <w:rPr>
          <w:rFonts w:ascii="Palatino Linotype" w:hAnsi="Palatino Linotype"/>
        </w:rPr>
      </w:pPr>
    </w:p>
    <w:p w:rsidR="003E0478" w:rsidRPr="00E17AB1" w:rsidRDefault="003E0478" w:rsidP="008C0EE4">
      <w:pPr>
        <w:pStyle w:val="PargrafodaLista"/>
        <w:tabs>
          <w:tab w:val="left" w:pos="993"/>
          <w:tab w:val="left" w:pos="1276"/>
          <w:tab w:val="left" w:pos="1597"/>
        </w:tabs>
        <w:spacing w:before="1"/>
        <w:ind w:left="284"/>
        <w:rPr>
          <w:rFonts w:ascii="Palatino Linotype" w:hAnsi="Palatino Linotype"/>
        </w:rPr>
      </w:pPr>
      <w:r w:rsidRPr="00E17AB1">
        <w:rPr>
          <w:rFonts w:ascii="Palatino Linotype" w:hAnsi="Palatino Linotype"/>
        </w:rPr>
        <w:t xml:space="preserve">12.2.2. </w:t>
      </w:r>
      <w:r w:rsidR="00817E2D" w:rsidRPr="00E17AB1">
        <w:rPr>
          <w:rFonts w:ascii="Palatino Linotype" w:hAnsi="Palatino Linotype"/>
        </w:rPr>
        <w:t>Indicação</w:t>
      </w:r>
      <w:r w:rsidR="00817E2D" w:rsidRPr="00E17AB1">
        <w:rPr>
          <w:rFonts w:ascii="Palatino Linotype" w:hAnsi="Palatino Linotype"/>
          <w:spacing w:val="1"/>
        </w:rPr>
        <w:t xml:space="preserve"> </w:t>
      </w:r>
      <w:r w:rsidR="00817E2D" w:rsidRPr="00E17AB1">
        <w:rPr>
          <w:rFonts w:ascii="Palatino Linotype" w:hAnsi="Palatino Linotype"/>
        </w:rPr>
        <w:t>de</w:t>
      </w:r>
      <w:r w:rsidR="00817E2D" w:rsidRPr="00E17AB1">
        <w:rPr>
          <w:rFonts w:ascii="Palatino Linotype" w:hAnsi="Palatino Linotype"/>
          <w:spacing w:val="1"/>
        </w:rPr>
        <w:t xml:space="preserve"> </w:t>
      </w:r>
      <w:r w:rsidR="00817E2D" w:rsidRPr="00E17AB1">
        <w:rPr>
          <w:rFonts w:ascii="Palatino Linotype" w:hAnsi="Palatino Linotype"/>
        </w:rPr>
        <w:t>fabricante,</w:t>
      </w:r>
      <w:r w:rsidR="00817E2D" w:rsidRPr="00E17AB1">
        <w:rPr>
          <w:rFonts w:ascii="Palatino Linotype" w:hAnsi="Palatino Linotype"/>
          <w:spacing w:val="1"/>
        </w:rPr>
        <w:t xml:space="preserve"> </w:t>
      </w:r>
      <w:r w:rsidR="00817E2D" w:rsidRPr="00E17AB1">
        <w:rPr>
          <w:rFonts w:ascii="Palatino Linotype" w:hAnsi="Palatino Linotype"/>
        </w:rPr>
        <w:t>marca</w:t>
      </w:r>
      <w:r w:rsidR="00817E2D" w:rsidRPr="00E17AB1">
        <w:rPr>
          <w:rFonts w:ascii="Palatino Linotype" w:hAnsi="Palatino Linotype"/>
          <w:spacing w:val="1"/>
        </w:rPr>
        <w:t xml:space="preserve"> </w:t>
      </w:r>
      <w:r w:rsidR="00817E2D" w:rsidRPr="00E17AB1">
        <w:rPr>
          <w:rFonts w:ascii="Palatino Linotype" w:hAnsi="Palatino Linotype"/>
        </w:rPr>
        <w:t>e</w:t>
      </w:r>
      <w:r w:rsidR="00817E2D" w:rsidRPr="00E17AB1">
        <w:rPr>
          <w:rFonts w:ascii="Palatino Linotype" w:hAnsi="Palatino Linotype"/>
          <w:spacing w:val="1"/>
        </w:rPr>
        <w:t xml:space="preserve"> </w:t>
      </w:r>
      <w:r w:rsidR="00817E2D" w:rsidRPr="00E17AB1">
        <w:rPr>
          <w:rFonts w:ascii="Palatino Linotype" w:hAnsi="Palatino Linotype"/>
        </w:rPr>
        <w:t>modelo,</w:t>
      </w:r>
      <w:r w:rsidR="00817E2D" w:rsidRPr="00E17AB1">
        <w:rPr>
          <w:rFonts w:ascii="Palatino Linotype" w:hAnsi="Palatino Linotype"/>
          <w:spacing w:val="1"/>
        </w:rPr>
        <w:t xml:space="preserve"> </w:t>
      </w:r>
      <w:r w:rsidR="00817E2D" w:rsidRPr="00E17AB1">
        <w:rPr>
          <w:rFonts w:ascii="Palatino Linotype" w:hAnsi="Palatino Linotype"/>
        </w:rPr>
        <w:t>bem</w:t>
      </w:r>
      <w:r w:rsidR="00817E2D" w:rsidRPr="00E17AB1">
        <w:rPr>
          <w:rFonts w:ascii="Palatino Linotype" w:hAnsi="Palatino Linotype"/>
          <w:spacing w:val="1"/>
        </w:rPr>
        <w:t xml:space="preserve"> </w:t>
      </w:r>
      <w:r w:rsidR="00817E2D" w:rsidRPr="00E17AB1">
        <w:rPr>
          <w:rFonts w:ascii="Palatino Linotype" w:hAnsi="Palatino Linotype"/>
        </w:rPr>
        <w:t>como</w:t>
      </w:r>
      <w:r w:rsidR="00817E2D" w:rsidRPr="00E17AB1">
        <w:rPr>
          <w:rFonts w:ascii="Palatino Linotype" w:hAnsi="Palatino Linotype"/>
          <w:spacing w:val="1"/>
        </w:rPr>
        <w:t xml:space="preserve"> </w:t>
      </w:r>
      <w:r w:rsidR="00817E2D" w:rsidRPr="00E17AB1">
        <w:rPr>
          <w:rFonts w:ascii="Palatino Linotype" w:hAnsi="Palatino Linotype"/>
        </w:rPr>
        <w:t>catálogo/folder</w:t>
      </w:r>
      <w:r w:rsidR="00817E2D" w:rsidRPr="00E17AB1">
        <w:rPr>
          <w:rFonts w:ascii="Palatino Linotype" w:hAnsi="Palatino Linotype"/>
          <w:spacing w:val="1"/>
        </w:rPr>
        <w:t xml:space="preserve"> </w:t>
      </w:r>
      <w:r w:rsidR="00817E2D" w:rsidRPr="00E17AB1">
        <w:rPr>
          <w:rFonts w:ascii="Palatino Linotype" w:hAnsi="Palatino Linotype"/>
        </w:rPr>
        <w:t>do</w:t>
      </w:r>
      <w:r w:rsidR="00817E2D" w:rsidRPr="00E17AB1">
        <w:rPr>
          <w:rFonts w:ascii="Palatino Linotype" w:hAnsi="Palatino Linotype"/>
          <w:spacing w:val="1"/>
        </w:rPr>
        <w:t xml:space="preserve"> </w:t>
      </w:r>
      <w:r w:rsidR="00817E2D" w:rsidRPr="00E17AB1">
        <w:rPr>
          <w:rFonts w:ascii="Palatino Linotype" w:hAnsi="Palatino Linotype"/>
        </w:rPr>
        <w:t>produto</w:t>
      </w:r>
      <w:r w:rsidR="00817E2D" w:rsidRPr="00E17AB1">
        <w:rPr>
          <w:rFonts w:ascii="Palatino Linotype" w:hAnsi="Palatino Linotype"/>
          <w:spacing w:val="1"/>
        </w:rPr>
        <w:t xml:space="preserve"> </w:t>
      </w:r>
      <w:r w:rsidR="00817E2D" w:rsidRPr="00E17AB1">
        <w:rPr>
          <w:rFonts w:ascii="Palatino Linotype" w:hAnsi="Palatino Linotype"/>
        </w:rPr>
        <w:t>a</w:t>
      </w:r>
      <w:r w:rsidR="00817E2D" w:rsidRPr="00E17AB1">
        <w:rPr>
          <w:rFonts w:ascii="Palatino Linotype" w:hAnsi="Palatino Linotype"/>
          <w:spacing w:val="1"/>
        </w:rPr>
        <w:t xml:space="preserve"> </w:t>
      </w:r>
      <w:r w:rsidR="00817E2D" w:rsidRPr="00E17AB1">
        <w:rPr>
          <w:rFonts w:ascii="Palatino Linotype" w:hAnsi="Palatino Linotype"/>
        </w:rPr>
        <w:t>ser</w:t>
      </w:r>
      <w:r w:rsidR="00817E2D" w:rsidRPr="00E17AB1">
        <w:rPr>
          <w:rFonts w:ascii="Palatino Linotype" w:hAnsi="Palatino Linotype"/>
          <w:spacing w:val="1"/>
        </w:rPr>
        <w:t xml:space="preserve"> </w:t>
      </w:r>
      <w:r w:rsidR="00817E2D" w:rsidRPr="00E17AB1">
        <w:rPr>
          <w:rFonts w:ascii="Palatino Linotype" w:hAnsi="Palatino Linotype"/>
        </w:rPr>
        <w:t>fornecido,</w:t>
      </w:r>
      <w:r w:rsidR="00817E2D" w:rsidRPr="00E17AB1">
        <w:rPr>
          <w:rFonts w:ascii="Palatino Linotype" w:hAnsi="Palatino Linotype"/>
          <w:spacing w:val="1"/>
        </w:rPr>
        <w:t xml:space="preserve"> </w:t>
      </w:r>
      <w:r w:rsidR="00817E2D" w:rsidRPr="00E17AB1">
        <w:rPr>
          <w:rFonts w:ascii="Palatino Linotype" w:hAnsi="Palatino Linotype"/>
        </w:rPr>
        <w:t>contendo</w:t>
      </w:r>
      <w:r w:rsidR="00817E2D" w:rsidRPr="00E17AB1">
        <w:rPr>
          <w:rFonts w:ascii="Palatino Linotype" w:hAnsi="Palatino Linotype"/>
          <w:spacing w:val="1"/>
        </w:rPr>
        <w:t xml:space="preserve"> </w:t>
      </w:r>
      <w:r w:rsidR="00817E2D" w:rsidRPr="00E17AB1">
        <w:rPr>
          <w:rFonts w:ascii="Palatino Linotype" w:hAnsi="Palatino Linotype"/>
        </w:rPr>
        <w:t>as</w:t>
      </w:r>
      <w:r w:rsidR="00817E2D" w:rsidRPr="00E17AB1">
        <w:rPr>
          <w:rFonts w:ascii="Palatino Linotype" w:hAnsi="Palatino Linotype"/>
          <w:spacing w:val="1"/>
        </w:rPr>
        <w:t xml:space="preserve"> </w:t>
      </w:r>
      <w:r w:rsidR="00817E2D" w:rsidRPr="00E17AB1">
        <w:rPr>
          <w:rFonts w:ascii="Palatino Linotype" w:hAnsi="Palatino Linotype"/>
        </w:rPr>
        <w:t>dimensões</w:t>
      </w:r>
      <w:r w:rsidR="00817E2D" w:rsidRPr="00E17AB1">
        <w:rPr>
          <w:rFonts w:ascii="Palatino Linotype" w:hAnsi="Palatino Linotype"/>
          <w:spacing w:val="1"/>
        </w:rPr>
        <w:t xml:space="preserve"> </w:t>
      </w:r>
      <w:r w:rsidR="00817E2D" w:rsidRPr="00E17AB1">
        <w:rPr>
          <w:rFonts w:ascii="Palatino Linotype" w:hAnsi="Palatino Linotype"/>
        </w:rPr>
        <w:t>e</w:t>
      </w:r>
      <w:r w:rsidR="00817E2D" w:rsidRPr="00E17AB1">
        <w:rPr>
          <w:rFonts w:ascii="Palatino Linotype" w:hAnsi="Palatino Linotype"/>
          <w:spacing w:val="1"/>
        </w:rPr>
        <w:t xml:space="preserve"> </w:t>
      </w:r>
      <w:r w:rsidR="00817E2D" w:rsidRPr="00E17AB1">
        <w:rPr>
          <w:rFonts w:ascii="Palatino Linotype" w:hAnsi="Palatino Linotype"/>
        </w:rPr>
        <w:t>especificações</w:t>
      </w:r>
      <w:r w:rsidR="00817E2D" w:rsidRPr="00E17AB1">
        <w:rPr>
          <w:rFonts w:ascii="Palatino Linotype" w:hAnsi="Palatino Linotype"/>
          <w:spacing w:val="-1"/>
        </w:rPr>
        <w:t xml:space="preserve"> </w:t>
      </w:r>
      <w:r w:rsidR="00817E2D" w:rsidRPr="00E17AB1">
        <w:rPr>
          <w:rFonts w:ascii="Palatino Linotype" w:hAnsi="Palatino Linotype"/>
        </w:rPr>
        <w:t>técnicas</w:t>
      </w:r>
      <w:r w:rsidR="00817E2D" w:rsidRPr="00E17AB1">
        <w:rPr>
          <w:rFonts w:ascii="Palatino Linotype" w:hAnsi="Palatino Linotype"/>
          <w:spacing w:val="3"/>
        </w:rPr>
        <w:t xml:space="preserve"> </w:t>
      </w:r>
      <w:r w:rsidR="00817E2D" w:rsidRPr="00E17AB1">
        <w:rPr>
          <w:rFonts w:ascii="Palatino Linotype" w:hAnsi="Palatino Linotype"/>
        </w:rPr>
        <w:t>do respectivo item.</w:t>
      </w:r>
    </w:p>
    <w:p w:rsidR="003E0478" w:rsidRPr="00E17AB1" w:rsidRDefault="003E0478" w:rsidP="008C0EE4">
      <w:pPr>
        <w:pStyle w:val="PargrafodaLista"/>
        <w:tabs>
          <w:tab w:val="left" w:pos="993"/>
          <w:tab w:val="left" w:pos="1276"/>
          <w:tab w:val="left" w:pos="1597"/>
        </w:tabs>
        <w:spacing w:before="1"/>
        <w:ind w:left="284"/>
        <w:rPr>
          <w:rFonts w:ascii="Palatino Linotype" w:hAnsi="Palatino Linotype"/>
        </w:rPr>
      </w:pPr>
    </w:p>
    <w:p w:rsidR="003E0478" w:rsidRPr="00E17AB1" w:rsidRDefault="003E0478" w:rsidP="008C0EE4">
      <w:pPr>
        <w:pStyle w:val="PargrafodaLista"/>
        <w:tabs>
          <w:tab w:val="left" w:pos="993"/>
          <w:tab w:val="left" w:pos="1276"/>
          <w:tab w:val="left" w:pos="1597"/>
        </w:tabs>
        <w:spacing w:before="1"/>
        <w:ind w:left="284"/>
        <w:rPr>
          <w:rFonts w:ascii="Palatino Linotype" w:hAnsi="Palatino Linotype"/>
        </w:rPr>
      </w:pPr>
      <w:r w:rsidRPr="00E17AB1">
        <w:rPr>
          <w:rFonts w:ascii="Palatino Linotype" w:hAnsi="Palatino Linotype"/>
        </w:rPr>
        <w:t xml:space="preserve">12.2.3. </w:t>
      </w:r>
      <w:r w:rsidR="00817E2D" w:rsidRPr="00E17AB1">
        <w:rPr>
          <w:rFonts w:ascii="Palatino Linotype" w:hAnsi="Palatino Linotype"/>
        </w:rPr>
        <w:t>Preços unitários e totais, em Real, em algarismo, com no máximo</w:t>
      </w:r>
      <w:r w:rsidR="00817E2D" w:rsidRPr="00E17AB1">
        <w:rPr>
          <w:rFonts w:ascii="Palatino Linotype" w:hAnsi="Palatino Linotype"/>
          <w:spacing w:val="1"/>
        </w:rPr>
        <w:t xml:space="preserve"> </w:t>
      </w:r>
      <w:r w:rsidR="00817E2D" w:rsidRPr="00E17AB1">
        <w:rPr>
          <w:rFonts w:ascii="Palatino Linotype" w:hAnsi="Palatino Linotype"/>
        </w:rPr>
        <w:t>duas casas após a vírgula, sem inclusão de qualquer encargo financeiro ou</w:t>
      </w:r>
      <w:r w:rsidR="00817E2D" w:rsidRPr="00E17AB1">
        <w:rPr>
          <w:rFonts w:ascii="Palatino Linotype" w:hAnsi="Palatino Linotype"/>
          <w:spacing w:val="1"/>
        </w:rPr>
        <w:t xml:space="preserve"> </w:t>
      </w:r>
      <w:r w:rsidR="00817E2D" w:rsidRPr="00E17AB1">
        <w:rPr>
          <w:rFonts w:ascii="Palatino Linotype" w:hAnsi="Palatino Linotype"/>
        </w:rPr>
        <w:t>previsão</w:t>
      </w:r>
      <w:r w:rsidR="00817E2D" w:rsidRPr="00E17AB1">
        <w:rPr>
          <w:rFonts w:ascii="Palatino Linotype" w:hAnsi="Palatino Linotype"/>
          <w:spacing w:val="2"/>
        </w:rPr>
        <w:t xml:space="preserve"> </w:t>
      </w:r>
      <w:r w:rsidR="00817E2D" w:rsidRPr="00E17AB1">
        <w:rPr>
          <w:rFonts w:ascii="Palatino Linotype" w:hAnsi="Palatino Linotype"/>
        </w:rPr>
        <w:t>inflacionária;</w:t>
      </w:r>
    </w:p>
    <w:p w:rsidR="003E0478" w:rsidRPr="00E17AB1" w:rsidRDefault="003E0478" w:rsidP="008C0EE4">
      <w:pPr>
        <w:pStyle w:val="PargrafodaLista"/>
        <w:tabs>
          <w:tab w:val="left" w:pos="993"/>
          <w:tab w:val="left" w:pos="1276"/>
          <w:tab w:val="left" w:pos="1597"/>
        </w:tabs>
        <w:spacing w:before="1"/>
        <w:ind w:left="284"/>
        <w:rPr>
          <w:rFonts w:ascii="Palatino Linotype" w:hAnsi="Palatino Linotype"/>
        </w:rPr>
      </w:pPr>
    </w:p>
    <w:p w:rsidR="003E0478" w:rsidRPr="00E17AB1" w:rsidRDefault="003E0478" w:rsidP="008C0EE4">
      <w:pPr>
        <w:pStyle w:val="PargrafodaLista"/>
        <w:tabs>
          <w:tab w:val="left" w:pos="993"/>
          <w:tab w:val="left" w:pos="1276"/>
          <w:tab w:val="left" w:pos="1597"/>
        </w:tabs>
        <w:spacing w:before="1"/>
        <w:ind w:left="284"/>
        <w:rPr>
          <w:rFonts w:ascii="Palatino Linotype" w:hAnsi="Palatino Linotype"/>
        </w:rPr>
      </w:pPr>
      <w:r w:rsidRPr="00E17AB1">
        <w:rPr>
          <w:rFonts w:ascii="Palatino Linotype" w:hAnsi="Palatino Linotype"/>
        </w:rPr>
        <w:t xml:space="preserve">12.2.4. </w:t>
      </w:r>
      <w:r w:rsidR="00817E2D" w:rsidRPr="00E17AB1">
        <w:rPr>
          <w:rFonts w:ascii="Palatino Linotype" w:hAnsi="Palatino Linotype"/>
        </w:rPr>
        <w:t>Indicação de que nos preços ofertados já estão inclusos os tributos,</w:t>
      </w:r>
      <w:r w:rsidR="00817E2D" w:rsidRPr="00E17AB1">
        <w:rPr>
          <w:rFonts w:ascii="Palatino Linotype" w:hAnsi="Palatino Linotype"/>
          <w:spacing w:val="-64"/>
        </w:rPr>
        <w:t xml:space="preserve"> </w:t>
      </w:r>
      <w:r w:rsidR="00817E2D" w:rsidRPr="00E17AB1">
        <w:rPr>
          <w:rFonts w:ascii="Palatino Linotype" w:hAnsi="Palatino Linotype"/>
        </w:rPr>
        <w:t>fretes,</w:t>
      </w:r>
      <w:r w:rsidR="00817E2D" w:rsidRPr="00E17AB1">
        <w:rPr>
          <w:rFonts w:ascii="Palatino Linotype" w:hAnsi="Palatino Linotype"/>
          <w:spacing w:val="1"/>
        </w:rPr>
        <w:t xml:space="preserve"> </w:t>
      </w:r>
      <w:r w:rsidR="00817E2D" w:rsidRPr="00E17AB1">
        <w:rPr>
          <w:rFonts w:ascii="Palatino Linotype" w:hAnsi="Palatino Linotype"/>
        </w:rPr>
        <w:t>taxas,</w:t>
      </w:r>
      <w:r w:rsidR="00817E2D" w:rsidRPr="00E17AB1">
        <w:rPr>
          <w:rFonts w:ascii="Palatino Linotype" w:hAnsi="Palatino Linotype"/>
          <w:spacing w:val="1"/>
        </w:rPr>
        <w:t xml:space="preserve"> </w:t>
      </w:r>
      <w:r w:rsidR="00817E2D" w:rsidRPr="00E17AB1">
        <w:rPr>
          <w:rFonts w:ascii="Palatino Linotype" w:hAnsi="Palatino Linotype"/>
        </w:rPr>
        <w:t>seguros,</w:t>
      </w:r>
      <w:r w:rsidR="00817E2D" w:rsidRPr="00E17AB1">
        <w:rPr>
          <w:rFonts w:ascii="Palatino Linotype" w:hAnsi="Palatino Linotype"/>
          <w:spacing w:val="1"/>
        </w:rPr>
        <w:t xml:space="preserve"> </w:t>
      </w:r>
      <w:r w:rsidR="00817E2D" w:rsidRPr="00E17AB1">
        <w:rPr>
          <w:rFonts w:ascii="Palatino Linotype" w:hAnsi="Palatino Linotype"/>
        </w:rPr>
        <w:t>encargos</w:t>
      </w:r>
      <w:r w:rsidR="00817E2D" w:rsidRPr="00E17AB1">
        <w:rPr>
          <w:rFonts w:ascii="Palatino Linotype" w:hAnsi="Palatino Linotype"/>
          <w:spacing w:val="1"/>
        </w:rPr>
        <w:t xml:space="preserve"> </w:t>
      </w:r>
      <w:r w:rsidR="00817E2D" w:rsidRPr="00E17AB1">
        <w:rPr>
          <w:rFonts w:ascii="Palatino Linotype" w:hAnsi="Palatino Linotype"/>
        </w:rPr>
        <w:t>sociais,</w:t>
      </w:r>
      <w:r w:rsidR="00817E2D" w:rsidRPr="00E17AB1">
        <w:rPr>
          <w:rFonts w:ascii="Palatino Linotype" w:hAnsi="Palatino Linotype"/>
          <w:spacing w:val="1"/>
        </w:rPr>
        <w:t xml:space="preserve"> </w:t>
      </w:r>
      <w:r w:rsidR="00817E2D" w:rsidRPr="00E17AB1">
        <w:rPr>
          <w:rFonts w:ascii="Palatino Linotype" w:hAnsi="Palatino Linotype"/>
        </w:rPr>
        <w:t>trabalhistas</w:t>
      </w:r>
      <w:r w:rsidR="00817E2D" w:rsidRPr="00E17AB1">
        <w:rPr>
          <w:rFonts w:ascii="Palatino Linotype" w:hAnsi="Palatino Linotype"/>
          <w:spacing w:val="1"/>
        </w:rPr>
        <w:t xml:space="preserve"> </w:t>
      </w:r>
      <w:r w:rsidR="00817E2D" w:rsidRPr="00E17AB1">
        <w:rPr>
          <w:rFonts w:ascii="Palatino Linotype" w:hAnsi="Palatino Linotype"/>
        </w:rPr>
        <w:t>e</w:t>
      </w:r>
      <w:r w:rsidR="00817E2D" w:rsidRPr="00E17AB1">
        <w:rPr>
          <w:rFonts w:ascii="Palatino Linotype" w:hAnsi="Palatino Linotype"/>
          <w:spacing w:val="1"/>
        </w:rPr>
        <w:t xml:space="preserve"> </w:t>
      </w:r>
      <w:r w:rsidR="00817E2D" w:rsidRPr="00E17AB1">
        <w:rPr>
          <w:rFonts w:ascii="Palatino Linotype" w:hAnsi="Palatino Linotype"/>
        </w:rPr>
        <w:t>todas</w:t>
      </w:r>
      <w:r w:rsidR="00817E2D" w:rsidRPr="00E17AB1">
        <w:rPr>
          <w:rFonts w:ascii="Palatino Linotype" w:hAnsi="Palatino Linotype"/>
          <w:spacing w:val="1"/>
        </w:rPr>
        <w:t xml:space="preserve"> </w:t>
      </w:r>
      <w:r w:rsidR="00817E2D" w:rsidRPr="00E17AB1">
        <w:rPr>
          <w:rFonts w:ascii="Palatino Linotype" w:hAnsi="Palatino Linotype"/>
        </w:rPr>
        <w:t>as</w:t>
      </w:r>
      <w:r w:rsidR="00817E2D" w:rsidRPr="00E17AB1">
        <w:rPr>
          <w:rFonts w:ascii="Palatino Linotype" w:hAnsi="Palatino Linotype"/>
          <w:spacing w:val="66"/>
        </w:rPr>
        <w:t xml:space="preserve"> </w:t>
      </w:r>
      <w:r w:rsidR="00817E2D" w:rsidRPr="00E17AB1">
        <w:rPr>
          <w:rFonts w:ascii="Palatino Linotype" w:hAnsi="Palatino Linotype"/>
        </w:rPr>
        <w:t>demais</w:t>
      </w:r>
      <w:r w:rsidR="00817E2D" w:rsidRPr="00E17AB1">
        <w:rPr>
          <w:rFonts w:ascii="Palatino Linotype" w:hAnsi="Palatino Linotype"/>
          <w:spacing w:val="1"/>
        </w:rPr>
        <w:t xml:space="preserve"> </w:t>
      </w:r>
      <w:r w:rsidR="00817E2D" w:rsidRPr="00E17AB1">
        <w:rPr>
          <w:rFonts w:ascii="Palatino Linotype" w:hAnsi="Palatino Linotype"/>
        </w:rPr>
        <w:t>despesas</w:t>
      </w:r>
      <w:r w:rsidR="00817E2D" w:rsidRPr="00E17AB1">
        <w:rPr>
          <w:rFonts w:ascii="Palatino Linotype" w:hAnsi="Palatino Linotype"/>
          <w:spacing w:val="1"/>
        </w:rPr>
        <w:t xml:space="preserve"> </w:t>
      </w:r>
      <w:r w:rsidR="00817E2D" w:rsidRPr="00E17AB1">
        <w:rPr>
          <w:rFonts w:ascii="Palatino Linotype" w:hAnsi="Palatino Linotype"/>
        </w:rPr>
        <w:t>necessárias</w:t>
      </w:r>
      <w:r w:rsidR="00817E2D" w:rsidRPr="00E17AB1">
        <w:rPr>
          <w:rFonts w:ascii="Palatino Linotype" w:hAnsi="Palatino Linotype"/>
          <w:spacing w:val="-2"/>
        </w:rPr>
        <w:t xml:space="preserve"> </w:t>
      </w:r>
      <w:r w:rsidR="00817E2D" w:rsidRPr="00E17AB1">
        <w:rPr>
          <w:rFonts w:ascii="Palatino Linotype" w:hAnsi="Palatino Linotype"/>
        </w:rPr>
        <w:t>à</w:t>
      </w:r>
      <w:r w:rsidR="00817E2D" w:rsidRPr="00E17AB1">
        <w:rPr>
          <w:rFonts w:ascii="Palatino Linotype" w:hAnsi="Palatino Linotype"/>
          <w:spacing w:val="2"/>
        </w:rPr>
        <w:t xml:space="preserve"> </w:t>
      </w:r>
      <w:r w:rsidR="00817E2D" w:rsidRPr="00E17AB1">
        <w:rPr>
          <w:rFonts w:ascii="Palatino Linotype" w:hAnsi="Palatino Linotype"/>
        </w:rPr>
        <w:t>execução</w:t>
      </w:r>
      <w:r w:rsidR="00817E2D" w:rsidRPr="00E17AB1">
        <w:rPr>
          <w:rFonts w:ascii="Palatino Linotype" w:hAnsi="Palatino Linotype"/>
          <w:spacing w:val="-2"/>
        </w:rPr>
        <w:t xml:space="preserve"> </w:t>
      </w:r>
      <w:r w:rsidR="00817E2D" w:rsidRPr="00E17AB1">
        <w:rPr>
          <w:rFonts w:ascii="Palatino Linotype" w:hAnsi="Palatino Linotype"/>
        </w:rPr>
        <w:t>do</w:t>
      </w:r>
      <w:r w:rsidR="00817E2D" w:rsidRPr="00E17AB1">
        <w:rPr>
          <w:rFonts w:ascii="Palatino Linotype" w:hAnsi="Palatino Linotype"/>
          <w:spacing w:val="-2"/>
        </w:rPr>
        <w:t xml:space="preserve"> </w:t>
      </w:r>
      <w:r w:rsidR="00817E2D" w:rsidRPr="00E17AB1">
        <w:rPr>
          <w:rFonts w:ascii="Palatino Linotype" w:hAnsi="Palatino Linotype"/>
        </w:rPr>
        <w:t>objeto;</w:t>
      </w:r>
    </w:p>
    <w:p w:rsidR="003E0478" w:rsidRPr="00E17AB1" w:rsidRDefault="003E0478" w:rsidP="008C0EE4">
      <w:pPr>
        <w:pStyle w:val="PargrafodaLista"/>
        <w:tabs>
          <w:tab w:val="left" w:pos="993"/>
          <w:tab w:val="left" w:pos="1276"/>
          <w:tab w:val="left" w:pos="1597"/>
        </w:tabs>
        <w:spacing w:before="1"/>
        <w:ind w:left="284"/>
        <w:rPr>
          <w:rFonts w:ascii="Palatino Linotype" w:hAnsi="Palatino Linotype"/>
        </w:rPr>
      </w:pPr>
    </w:p>
    <w:p w:rsidR="009E73CE" w:rsidRPr="00E17AB1" w:rsidRDefault="003E0478" w:rsidP="008C0EE4">
      <w:pPr>
        <w:pStyle w:val="PargrafodaLista"/>
        <w:tabs>
          <w:tab w:val="left" w:pos="993"/>
          <w:tab w:val="left" w:pos="1276"/>
          <w:tab w:val="left" w:pos="1597"/>
        </w:tabs>
        <w:spacing w:before="1"/>
        <w:ind w:left="284"/>
        <w:rPr>
          <w:rFonts w:ascii="Palatino Linotype" w:hAnsi="Palatino Linotype"/>
        </w:rPr>
      </w:pPr>
      <w:r w:rsidRPr="00E17AB1">
        <w:rPr>
          <w:rFonts w:ascii="Palatino Linotype" w:hAnsi="Palatino Linotype"/>
        </w:rPr>
        <w:lastRenderedPageBreak/>
        <w:t xml:space="preserve">12.2.5. </w:t>
      </w:r>
      <w:r w:rsidR="00817E2D" w:rsidRPr="00E17AB1">
        <w:rPr>
          <w:rFonts w:ascii="Palatino Linotype" w:hAnsi="Palatino Linotype"/>
        </w:rPr>
        <w:t>Prazo de validade da proposta de</w:t>
      </w:r>
      <w:r w:rsidR="00970754" w:rsidRPr="00E17AB1">
        <w:rPr>
          <w:rFonts w:ascii="Palatino Linotype" w:hAnsi="Palatino Linotype"/>
        </w:rPr>
        <w:t xml:space="preserve"> </w:t>
      </w:r>
      <w:r w:rsidR="00817E2D" w:rsidRPr="00E17AB1">
        <w:rPr>
          <w:rFonts w:ascii="Palatino Linotype" w:hAnsi="Palatino Linotype"/>
        </w:rPr>
        <w:t>no mínimo 90 (noventa) dias,</w:t>
      </w:r>
      <w:r w:rsidR="00817E2D" w:rsidRPr="00E17AB1">
        <w:rPr>
          <w:rFonts w:ascii="Palatino Linotype" w:hAnsi="Palatino Linotype"/>
          <w:spacing w:val="1"/>
        </w:rPr>
        <w:t xml:space="preserve"> </w:t>
      </w:r>
      <w:r w:rsidR="00817E2D" w:rsidRPr="00E17AB1">
        <w:rPr>
          <w:rFonts w:ascii="Palatino Linotype" w:hAnsi="Palatino Linotype"/>
        </w:rPr>
        <w:t>contados</w:t>
      </w:r>
      <w:r w:rsidR="00817E2D" w:rsidRPr="00E17AB1">
        <w:rPr>
          <w:rFonts w:ascii="Palatino Linotype" w:hAnsi="Palatino Linotype"/>
          <w:spacing w:val="-1"/>
        </w:rPr>
        <w:t xml:space="preserve"> </w:t>
      </w:r>
      <w:r w:rsidR="00817E2D" w:rsidRPr="00E17AB1">
        <w:rPr>
          <w:rFonts w:ascii="Palatino Linotype" w:hAnsi="Palatino Linotype"/>
        </w:rPr>
        <w:t>da</w:t>
      </w:r>
      <w:r w:rsidR="00817E2D" w:rsidRPr="00E17AB1">
        <w:rPr>
          <w:rFonts w:ascii="Palatino Linotype" w:hAnsi="Palatino Linotype"/>
          <w:spacing w:val="-2"/>
        </w:rPr>
        <w:t xml:space="preserve"> </w:t>
      </w:r>
      <w:r w:rsidR="00817E2D" w:rsidRPr="00E17AB1">
        <w:rPr>
          <w:rFonts w:ascii="Palatino Linotype" w:hAnsi="Palatino Linotype"/>
        </w:rPr>
        <w:t>data de</w:t>
      </w:r>
      <w:r w:rsidR="00817E2D" w:rsidRPr="00E17AB1">
        <w:rPr>
          <w:rFonts w:ascii="Palatino Linotype" w:hAnsi="Palatino Linotype"/>
          <w:spacing w:val="2"/>
        </w:rPr>
        <w:t xml:space="preserve"> </w:t>
      </w:r>
      <w:r w:rsidR="00817E2D" w:rsidRPr="00E17AB1">
        <w:rPr>
          <w:rFonts w:ascii="Palatino Linotype" w:hAnsi="Palatino Linotype"/>
        </w:rPr>
        <w:t>abertura</w:t>
      </w:r>
      <w:r w:rsidR="00817E2D" w:rsidRPr="00E17AB1">
        <w:rPr>
          <w:rFonts w:ascii="Palatino Linotype" w:hAnsi="Palatino Linotype"/>
          <w:spacing w:val="-2"/>
        </w:rPr>
        <w:t xml:space="preserve"> </w:t>
      </w:r>
      <w:r w:rsidR="00817E2D" w:rsidRPr="00E17AB1">
        <w:rPr>
          <w:rFonts w:ascii="Palatino Linotype" w:hAnsi="Palatino Linotype"/>
        </w:rPr>
        <w:t>da</w:t>
      </w:r>
      <w:r w:rsidR="00817E2D" w:rsidRPr="00E17AB1">
        <w:rPr>
          <w:rFonts w:ascii="Palatino Linotype" w:hAnsi="Palatino Linotype"/>
          <w:spacing w:val="2"/>
        </w:rPr>
        <w:t xml:space="preserve"> </w:t>
      </w:r>
      <w:r w:rsidR="00817E2D" w:rsidRPr="00E17AB1">
        <w:rPr>
          <w:rFonts w:ascii="Palatino Linotype" w:hAnsi="Palatino Linotype"/>
        </w:rPr>
        <w:t>licitação.</w:t>
      </w:r>
    </w:p>
    <w:p w:rsidR="009E73CE" w:rsidRPr="00E17AB1" w:rsidRDefault="009E73CE" w:rsidP="008C0EE4">
      <w:pPr>
        <w:pStyle w:val="Corpodetexto"/>
        <w:tabs>
          <w:tab w:val="left" w:pos="993"/>
        </w:tabs>
        <w:spacing w:before="10"/>
        <w:ind w:left="284"/>
        <w:rPr>
          <w:rFonts w:ascii="Palatino Linotype" w:hAnsi="Palatino Linotype"/>
          <w:sz w:val="22"/>
          <w:szCs w:val="22"/>
        </w:rPr>
      </w:pPr>
    </w:p>
    <w:p w:rsidR="003E0478" w:rsidRPr="00E17AB1" w:rsidRDefault="003E0478" w:rsidP="008C0EE4">
      <w:pPr>
        <w:pStyle w:val="Ttulo2"/>
        <w:tabs>
          <w:tab w:val="left" w:pos="993"/>
        </w:tabs>
        <w:ind w:left="0"/>
        <w:jc w:val="both"/>
        <w:rPr>
          <w:rFonts w:ascii="Palatino Linotype" w:eastAsia="Arial MT" w:hAnsi="Palatino Linotype" w:cs="Arial MT"/>
          <w:b w:val="0"/>
          <w:bCs w:val="0"/>
          <w:sz w:val="22"/>
          <w:szCs w:val="22"/>
        </w:rPr>
      </w:pPr>
      <w:r w:rsidRPr="00E17AB1">
        <w:rPr>
          <w:rFonts w:ascii="Palatino Linotype" w:eastAsia="Arial MT" w:hAnsi="Palatino Linotype" w:cs="Arial MT"/>
          <w:b w:val="0"/>
          <w:bCs w:val="0"/>
          <w:sz w:val="22"/>
          <w:szCs w:val="22"/>
        </w:rPr>
        <w:t xml:space="preserve">12.3. Todas as especificações do objeto contidas na proposta vinculam a Contratada. </w:t>
      </w:r>
    </w:p>
    <w:p w:rsidR="003E0478" w:rsidRPr="00E17AB1" w:rsidRDefault="003E0478" w:rsidP="008C0EE4">
      <w:pPr>
        <w:pStyle w:val="Ttulo2"/>
        <w:tabs>
          <w:tab w:val="left" w:pos="993"/>
        </w:tabs>
        <w:ind w:left="0"/>
        <w:jc w:val="both"/>
        <w:rPr>
          <w:rFonts w:ascii="Palatino Linotype" w:eastAsia="Arial MT" w:hAnsi="Palatino Linotype" w:cs="Arial MT"/>
          <w:b w:val="0"/>
          <w:bCs w:val="0"/>
          <w:sz w:val="22"/>
          <w:szCs w:val="22"/>
        </w:rPr>
      </w:pPr>
      <w:r w:rsidRPr="00E17AB1">
        <w:rPr>
          <w:rFonts w:ascii="Palatino Linotype" w:eastAsia="Arial MT" w:hAnsi="Palatino Linotype" w:cs="Arial MT"/>
          <w:b w:val="0"/>
          <w:bCs w:val="0"/>
          <w:sz w:val="22"/>
          <w:szCs w:val="22"/>
        </w:rPr>
        <w:t xml:space="preserve">12.4. Nos valores propostos estarão inclusos todos os custos operacionais, encargos previdenciários, trabalhistas, tributários, comerciais e quaisquer outros que incidam direta ou indiretamente no fornecimento dos bens. </w:t>
      </w:r>
    </w:p>
    <w:p w:rsidR="003E0478" w:rsidRPr="00E17AB1" w:rsidRDefault="003E0478" w:rsidP="008C0EE4">
      <w:pPr>
        <w:pStyle w:val="Ttulo2"/>
        <w:tabs>
          <w:tab w:val="left" w:pos="993"/>
        </w:tabs>
        <w:ind w:left="0"/>
        <w:jc w:val="both"/>
        <w:rPr>
          <w:rFonts w:ascii="Palatino Linotype" w:eastAsia="Arial MT" w:hAnsi="Palatino Linotype" w:cs="Arial MT"/>
          <w:b w:val="0"/>
          <w:bCs w:val="0"/>
          <w:sz w:val="22"/>
          <w:szCs w:val="22"/>
        </w:rPr>
      </w:pPr>
      <w:r w:rsidRPr="00E17AB1">
        <w:rPr>
          <w:rFonts w:ascii="Palatino Linotype" w:eastAsia="Arial MT" w:hAnsi="Palatino Linotype" w:cs="Arial MT"/>
          <w:b w:val="0"/>
          <w:bCs w:val="0"/>
          <w:sz w:val="22"/>
          <w:szCs w:val="22"/>
        </w:rPr>
        <w:t xml:space="preserve">12.5.. Os preços ofertados, tanto na proposta inicial, quanto na etapa de lances, serão de exclusiva responsabilidade do licitante, não lhe assistindo o direito de pleitear qualquer alteração, sob alegação de erro, omissão ou qualquer outro pretexto. </w:t>
      </w:r>
    </w:p>
    <w:p w:rsidR="003E0478" w:rsidRPr="00E17AB1" w:rsidRDefault="003E0478" w:rsidP="008C0EE4">
      <w:pPr>
        <w:pStyle w:val="Ttulo2"/>
        <w:tabs>
          <w:tab w:val="left" w:pos="993"/>
        </w:tabs>
        <w:ind w:left="0"/>
        <w:jc w:val="both"/>
        <w:rPr>
          <w:rFonts w:ascii="Palatino Linotype" w:eastAsia="Arial MT" w:hAnsi="Palatino Linotype" w:cs="Arial MT"/>
          <w:b w:val="0"/>
          <w:bCs w:val="0"/>
          <w:sz w:val="22"/>
          <w:szCs w:val="22"/>
        </w:rPr>
      </w:pPr>
      <w:r w:rsidRPr="00E17AB1">
        <w:rPr>
          <w:rFonts w:ascii="Palatino Linotype" w:eastAsia="Arial MT" w:hAnsi="Palatino Linotype" w:cs="Arial MT"/>
          <w:b w:val="0"/>
          <w:bCs w:val="0"/>
          <w:sz w:val="22"/>
          <w:szCs w:val="22"/>
        </w:rPr>
        <w:t xml:space="preserve">12.6. O licitante deverá declarar, para cada item, em campo próprio do sistema BLL, se o produto ofertado é manufaturado nacional beneficiado por um dos critérios de margem de preferência indicados no Termo de Referência. </w:t>
      </w:r>
    </w:p>
    <w:p w:rsidR="003E0478" w:rsidRPr="00E17AB1" w:rsidRDefault="003E0478" w:rsidP="008C0EE4">
      <w:pPr>
        <w:pStyle w:val="Ttulo2"/>
        <w:tabs>
          <w:tab w:val="left" w:pos="993"/>
        </w:tabs>
        <w:ind w:left="0"/>
        <w:jc w:val="both"/>
        <w:rPr>
          <w:rFonts w:ascii="Palatino Linotype" w:eastAsia="Arial MT" w:hAnsi="Palatino Linotype" w:cs="Arial MT"/>
          <w:b w:val="0"/>
          <w:bCs w:val="0"/>
          <w:sz w:val="22"/>
          <w:szCs w:val="22"/>
        </w:rPr>
      </w:pPr>
      <w:r w:rsidRPr="00E17AB1">
        <w:rPr>
          <w:rFonts w:ascii="Palatino Linotype" w:eastAsia="Arial MT" w:hAnsi="Palatino Linotype" w:cs="Arial MT"/>
          <w:b w:val="0"/>
          <w:bCs w:val="0"/>
          <w:sz w:val="22"/>
          <w:szCs w:val="22"/>
        </w:rPr>
        <w:t xml:space="preserve">12.7. O objeto deverá estar totalmente dentro das especificações contidas no ANEXO </w:t>
      </w:r>
      <w:r w:rsidR="003C258A" w:rsidRPr="00E17AB1">
        <w:rPr>
          <w:rFonts w:ascii="Palatino Linotype" w:eastAsia="Arial MT" w:hAnsi="Palatino Linotype" w:cs="Arial MT"/>
          <w:b w:val="0"/>
          <w:bCs w:val="0"/>
          <w:sz w:val="22"/>
          <w:szCs w:val="22"/>
        </w:rPr>
        <w:t>1 e 2</w:t>
      </w:r>
      <w:r w:rsidRPr="00E17AB1">
        <w:rPr>
          <w:rFonts w:ascii="Palatino Linotype" w:eastAsia="Arial MT" w:hAnsi="Palatino Linotype" w:cs="Arial MT"/>
          <w:b w:val="0"/>
          <w:bCs w:val="0"/>
          <w:sz w:val="22"/>
          <w:szCs w:val="22"/>
        </w:rPr>
        <w:t>.</w:t>
      </w:r>
    </w:p>
    <w:p w:rsidR="003E0478" w:rsidRPr="00E17AB1" w:rsidRDefault="003E0478" w:rsidP="008C0EE4">
      <w:pPr>
        <w:pStyle w:val="Ttulo2"/>
        <w:tabs>
          <w:tab w:val="left" w:pos="993"/>
        </w:tabs>
        <w:ind w:left="0"/>
        <w:jc w:val="both"/>
        <w:rPr>
          <w:rFonts w:ascii="Palatino Linotype" w:eastAsia="Arial MT" w:hAnsi="Palatino Linotype" w:cs="Arial MT"/>
          <w:b w:val="0"/>
          <w:bCs w:val="0"/>
          <w:sz w:val="22"/>
          <w:szCs w:val="22"/>
        </w:rPr>
      </w:pPr>
      <w:r w:rsidRPr="00E17AB1">
        <w:rPr>
          <w:rFonts w:ascii="Palatino Linotype" w:eastAsia="Arial MT" w:hAnsi="Palatino Linotype" w:cs="Arial MT"/>
          <w:b w:val="0"/>
          <w:bCs w:val="0"/>
          <w:sz w:val="22"/>
          <w:szCs w:val="22"/>
        </w:rPr>
        <w:t xml:space="preserve">12.8. Somente será classificada a proposta de preço que atenda todas as características exigidas no neste edital, promovendo-se a desclassificação das propostas desconformes ou incompatíveis. </w:t>
      </w:r>
    </w:p>
    <w:p w:rsidR="003E0478" w:rsidRPr="00E17AB1" w:rsidRDefault="003E0478" w:rsidP="008C0EE4">
      <w:pPr>
        <w:pStyle w:val="Ttulo2"/>
        <w:tabs>
          <w:tab w:val="left" w:pos="993"/>
        </w:tabs>
        <w:ind w:left="0"/>
        <w:jc w:val="both"/>
        <w:rPr>
          <w:rFonts w:ascii="Palatino Linotype" w:eastAsia="Arial MT" w:hAnsi="Palatino Linotype" w:cs="Arial MT"/>
          <w:b w:val="0"/>
          <w:bCs w:val="0"/>
          <w:sz w:val="22"/>
          <w:szCs w:val="22"/>
        </w:rPr>
      </w:pPr>
      <w:r w:rsidRPr="00E17AB1">
        <w:rPr>
          <w:rFonts w:ascii="Palatino Linotype" w:eastAsia="Arial MT" w:hAnsi="Palatino Linotype" w:cs="Arial MT"/>
          <w:b w:val="0"/>
          <w:bCs w:val="0"/>
          <w:sz w:val="22"/>
          <w:szCs w:val="22"/>
        </w:rPr>
        <w:t>12.</w:t>
      </w:r>
      <w:r w:rsidR="003C258A" w:rsidRPr="00E17AB1">
        <w:rPr>
          <w:rFonts w:ascii="Palatino Linotype" w:eastAsia="Arial MT" w:hAnsi="Palatino Linotype" w:cs="Arial MT"/>
          <w:b w:val="0"/>
          <w:bCs w:val="0"/>
          <w:sz w:val="22"/>
          <w:szCs w:val="22"/>
        </w:rPr>
        <w:t>9</w:t>
      </w:r>
      <w:r w:rsidRPr="00E17AB1">
        <w:rPr>
          <w:rFonts w:ascii="Palatino Linotype" w:eastAsia="Arial MT" w:hAnsi="Palatino Linotype" w:cs="Arial MT"/>
          <w:b w:val="0"/>
          <w:bCs w:val="0"/>
          <w:sz w:val="22"/>
          <w:szCs w:val="22"/>
        </w:rPr>
        <w:t xml:space="preserve">. Não será aceita proposta que apresente preços simbólicos, irrisórios ou de valor zero, bem como aquelas que ultrapassarem o valor máximo estabelecido. </w:t>
      </w:r>
    </w:p>
    <w:p w:rsidR="003E0478" w:rsidRPr="00E17AB1" w:rsidRDefault="003E0478" w:rsidP="008C0EE4">
      <w:pPr>
        <w:pStyle w:val="Ttulo2"/>
        <w:tabs>
          <w:tab w:val="left" w:pos="993"/>
        </w:tabs>
        <w:ind w:left="0"/>
        <w:jc w:val="both"/>
        <w:rPr>
          <w:rFonts w:ascii="Palatino Linotype" w:eastAsia="Arial MT" w:hAnsi="Palatino Linotype" w:cs="Arial MT"/>
          <w:b w:val="0"/>
          <w:bCs w:val="0"/>
          <w:sz w:val="22"/>
          <w:szCs w:val="22"/>
        </w:rPr>
      </w:pPr>
      <w:r w:rsidRPr="00E17AB1">
        <w:rPr>
          <w:rFonts w:ascii="Palatino Linotype" w:eastAsia="Arial MT" w:hAnsi="Palatino Linotype" w:cs="Arial MT"/>
          <w:b w:val="0"/>
          <w:bCs w:val="0"/>
          <w:sz w:val="22"/>
          <w:szCs w:val="22"/>
        </w:rPr>
        <w:t>12.1</w:t>
      </w:r>
      <w:r w:rsidR="003C258A" w:rsidRPr="00E17AB1">
        <w:rPr>
          <w:rFonts w:ascii="Palatino Linotype" w:eastAsia="Arial MT" w:hAnsi="Palatino Linotype" w:cs="Arial MT"/>
          <w:b w:val="0"/>
          <w:bCs w:val="0"/>
          <w:sz w:val="22"/>
          <w:szCs w:val="22"/>
        </w:rPr>
        <w:t>0</w:t>
      </w:r>
      <w:r w:rsidRPr="00E17AB1">
        <w:rPr>
          <w:rFonts w:ascii="Palatino Linotype" w:eastAsia="Arial MT" w:hAnsi="Palatino Linotype" w:cs="Arial MT"/>
          <w:b w:val="0"/>
          <w:bCs w:val="0"/>
          <w:sz w:val="22"/>
          <w:szCs w:val="22"/>
        </w:rPr>
        <w:t xml:space="preserve">. Será desclassificada a proposta que venha a ser considerada inexeqüível pela Comissão de Licitação, quando for razoável concluir que a proponente não seria capaz de fornecer o objeto desta licitação ao preço de sua oferta. </w:t>
      </w:r>
    </w:p>
    <w:p w:rsidR="008C0EE4" w:rsidRPr="00E17AB1" w:rsidRDefault="008C0EE4" w:rsidP="008C0EE4">
      <w:pPr>
        <w:pStyle w:val="Ttulo2"/>
        <w:tabs>
          <w:tab w:val="left" w:pos="993"/>
        </w:tabs>
        <w:ind w:left="0"/>
        <w:jc w:val="both"/>
        <w:rPr>
          <w:rFonts w:ascii="Palatino Linotype" w:hAnsi="Palatino Linotype"/>
          <w:sz w:val="22"/>
          <w:szCs w:val="22"/>
        </w:rPr>
      </w:pPr>
    </w:p>
    <w:p w:rsidR="009E73CE" w:rsidRPr="00E17AB1" w:rsidRDefault="00817E2D" w:rsidP="007801FB">
      <w:pPr>
        <w:pStyle w:val="Ttulo2"/>
        <w:numPr>
          <w:ilvl w:val="0"/>
          <w:numId w:val="12"/>
        </w:numPr>
        <w:tabs>
          <w:tab w:val="left" w:pos="993"/>
        </w:tabs>
        <w:jc w:val="both"/>
        <w:rPr>
          <w:rFonts w:ascii="Palatino Linotype" w:hAnsi="Palatino Linotype"/>
          <w:sz w:val="22"/>
          <w:szCs w:val="22"/>
        </w:rPr>
      </w:pPr>
      <w:r w:rsidRPr="00E17AB1">
        <w:rPr>
          <w:rFonts w:ascii="Palatino Linotype" w:hAnsi="Palatino Linotype"/>
          <w:sz w:val="22"/>
          <w:szCs w:val="22"/>
        </w:rPr>
        <w:t>CRITÉRIO DE</w:t>
      </w:r>
      <w:r w:rsidRPr="00E17AB1">
        <w:rPr>
          <w:rFonts w:ascii="Palatino Linotype" w:hAnsi="Palatino Linotype"/>
          <w:spacing w:val="-1"/>
          <w:sz w:val="22"/>
          <w:szCs w:val="22"/>
        </w:rPr>
        <w:t xml:space="preserve"> </w:t>
      </w:r>
      <w:r w:rsidRPr="00E17AB1">
        <w:rPr>
          <w:rFonts w:ascii="Palatino Linotype" w:hAnsi="Palatino Linotype"/>
          <w:sz w:val="22"/>
          <w:szCs w:val="22"/>
        </w:rPr>
        <w:t>JULGAMENTO.</w:t>
      </w:r>
    </w:p>
    <w:p w:rsidR="009E73CE" w:rsidRPr="00E17AB1" w:rsidRDefault="00817E2D" w:rsidP="007801FB">
      <w:pPr>
        <w:pStyle w:val="PargrafodaLista"/>
        <w:numPr>
          <w:ilvl w:val="1"/>
          <w:numId w:val="12"/>
        </w:numPr>
        <w:tabs>
          <w:tab w:val="left" w:pos="891"/>
        </w:tabs>
        <w:spacing w:before="1"/>
        <w:ind w:right="-24" w:firstLine="0"/>
        <w:rPr>
          <w:rFonts w:ascii="Palatino Linotype" w:hAnsi="Palatino Linotype"/>
          <w:b/>
          <w:bCs/>
          <w:highlight w:val="yellow"/>
        </w:rPr>
      </w:pPr>
      <w:r w:rsidRPr="00E17AB1">
        <w:rPr>
          <w:rFonts w:ascii="Palatino Linotype" w:hAnsi="Palatino Linotype"/>
          <w:b/>
          <w:bCs/>
          <w:highlight w:val="yellow"/>
        </w:rPr>
        <w:t>O critério de julgamento da presente licitação é o de MENOR PREÇO</w:t>
      </w:r>
      <w:r w:rsidRPr="00E17AB1">
        <w:rPr>
          <w:rFonts w:ascii="Palatino Linotype" w:hAnsi="Palatino Linotype"/>
          <w:b/>
          <w:bCs/>
          <w:spacing w:val="1"/>
          <w:highlight w:val="yellow"/>
        </w:rPr>
        <w:t xml:space="preserve"> </w:t>
      </w:r>
      <w:r w:rsidRPr="00E17AB1">
        <w:rPr>
          <w:rFonts w:ascii="Palatino Linotype" w:hAnsi="Palatino Linotype"/>
          <w:b/>
          <w:bCs/>
          <w:highlight w:val="yellow"/>
        </w:rPr>
        <w:t>POR</w:t>
      </w:r>
      <w:r w:rsidRPr="00E17AB1">
        <w:rPr>
          <w:rFonts w:ascii="Palatino Linotype" w:hAnsi="Palatino Linotype"/>
          <w:b/>
          <w:bCs/>
          <w:spacing w:val="1"/>
          <w:highlight w:val="yellow"/>
        </w:rPr>
        <w:t xml:space="preserve"> </w:t>
      </w:r>
      <w:r w:rsidR="00D33A6C" w:rsidRPr="00E17AB1">
        <w:rPr>
          <w:rFonts w:ascii="Palatino Linotype" w:hAnsi="Palatino Linotype"/>
          <w:b/>
          <w:bCs/>
          <w:spacing w:val="1"/>
          <w:highlight w:val="yellow"/>
        </w:rPr>
        <w:t>LOTE</w:t>
      </w:r>
      <w:r w:rsidRPr="00E17AB1">
        <w:rPr>
          <w:rFonts w:ascii="Palatino Linotype" w:hAnsi="Palatino Linotype"/>
          <w:b/>
          <w:bCs/>
          <w:highlight w:val="yellow"/>
        </w:rPr>
        <w:t>.</w:t>
      </w:r>
    </w:p>
    <w:p w:rsidR="000C01E6" w:rsidRPr="00E17AB1" w:rsidRDefault="000C01E6" w:rsidP="000C01E6">
      <w:pPr>
        <w:pStyle w:val="PargrafodaLista"/>
        <w:tabs>
          <w:tab w:val="left" w:pos="891"/>
        </w:tabs>
        <w:spacing w:before="1"/>
        <w:ind w:left="-47" w:right="-24"/>
        <w:rPr>
          <w:rFonts w:ascii="Palatino Linotype" w:hAnsi="Palatino Linotype"/>
          <w:b/>
          <w:bCs/>
          <w:highlight w:val="yellow"/>
        </w:rPr>
      </w:pPr>
    </w:p>
    <w:p w:rsidR="009E73CE" w:rsidRPr="00E17AB1" w:rsidRDefault="00817E2D" w:rsidP="00301A5C">
      <w:pPr>
        <w:pStyle w:val="Ttulo2"/>
        <w:numPr>
          <w:ilvl w:val="0"/>
          <w:numId w:val="12"/>
        </w:numPr>
        <w:tabs>
          <w:tab w:val="left" w:pos="709"/>
        </w:tabs>
        <w:spacing w:before="1"/>
        <w:ind w:left="0" w:firstLine="0"/>
        <w:jc w:val="both"/>
        <w:rPr>
          <w:rFonts w:ascii="Palatino Linotype" w:hAnsi="Palatino Linotype"/>
          <w:sz w:val="22"/>
          <w:szCs w:val="22"/>
        </w:rPr>
      </w:pPr>
      <w:r w:rsidRPr="00E17AB1">
        <w:rPr>
          <w:rFonts w:ascii="Palatino Linotype" w:hAnsi="Palatino Linotype"/>
          <w:sz w:val="22"/>
          <w:szCs w:val="22"/>
        </w:rPr>
        <w:t>ACEITABILIDADE</w:t>
      </w:r>
      <w:r w:rsidRPr="00E17AB1">
        <w:rPr>
          <w:rFonts w:ascii="Palatino Linotype" w:hAnsi="Palatino Linotype"/>
          <w:spacing w:val="-3"/>
          <w:sz w:val="22"/>
          <w:szCs w:val="22"/>
        </w:rPr>
        <w:t xml:space="preserve"> </w:t>
      </w:r>
      <w:r w:rsidRPr="00E17AB1">
        <w:rPr>
          <w:rFonts w:ascii="Palatino Linotype" w:hAnsi="Palatino Linotype"/>
          <w:sz w:val="22"/>
          <w:szCs w:val="22"/>
        </w:rPr>
        <w:t>DA</w:t>
      </w:r>
      <w:r w:rsidRPr="00E17AB1">
        <w:rPr>
          <w:rFonts w:ascii="Palatino Linotype" w:hAnsi="Palatino Linotype"/>
          <w:spacing w:val="-2"/>
          <w:sz w:val="22"/>
          <w:szCs w:val="22"/>
        </w:rPr>
        <w:t xml:space="preserve"> </w:t>
      </w:r>
      <w:r w:rsidRPr="00E17AB1">
        <w:rPr>
          <w:rFonts w:ascii="Palatino Linotype" w:hAnsi="Palatino Linotype"/>
          <w:sz w:val="22"/>
          <w:szCs w:val="22"/>
        </w:rPr>
        <w:t>PROPOSTA</w:t>
      </w:r>
      <w:r w:rsidRPr="00E17AB1">
        <w:rPr>
          <w:rFonts w:ascii="Palatino Linotype" w:hAnsi="Palatino Linotype"/>
          <w:spacing w:val="-1"/>
          <w:sz w:val="22"/>
          <w:szCs w:val="22"/>
        </w:rPr>
        <w:t xml:space="preserve"> </w:t>
      </w:r>
      <w:r w:rsidRPr="00E17AB1">
        <w:rPr>
          <w:rFonts w:ascii="Palatino Linotype" w:hAnsi="Palatino Linotype"/>
          <w:sz w:val="22"/>
          <w:szCs w:val="22"/>
        </w:rPr>
        <w:t>VENCEDORA.</w:t>
      </w:r>
    </w:p>
    <w:p w:rsidR="009E73CE" w:rsidRPr="00E17AB1" w:rsidRDefault="00817E2D" w:rsidP="00301A5C">
      <w:pPr>
        <w:pStyle w:val="PargrafodaLista"/>
        <w:numPr>
          <w:ilvl w:val="1"/>
          <w:numId w:val="12"/>
        </w:numPr>
        <w:tabs>
          <w:tab w:val="left" w:pos="891"/>
        </w:tabs>
        <w:spacing w:before="1"/>
        <w:ind w:firstLine="0"/>
        <w:rPr>
          <w:rFonts w:ascii="Palatino Linotype" w:hAnsi="Palatino Linotype"/>
        </w:rPr>
      </w:pPr>
      <w:r w:rsidRPr="00E17AB1">
        <w:rPr>
          <w:rFonts w:ascii="Palatino Linotype" w:hAnsi="Palatino Linotype"/>
        </w:rPr>
        <w:t>Encerrada</w:t>
      </w:r>
      <w:r w:rsidRPr="00E17AB1">
        <w:rPr>
          <w:rFonts w:ascii="Palatino Linotype" w:hAnsi="Palatino Linotype"/>
          <w:spacing w:val="1"/>
        </w:rPr>
        <w:t xml:space="preserve"> </w:t>
      </w:r>
      <w:r w:rsidRPr="00E17AB1">
        <w:rPr>
          <w:rFonts w:ascii="Palatino Linotype" w:hAnsi="Palatino Linotype"/>
        </w:rPr>
        <w:t>a</w:t>
      </w:r>
      <w:r w:rsidRPr="00E17AB1">
        <w:rPr>
          <w:rFonts w:ascii="Palatino Linotype" w:hAnsi="Palatino Linotype"/>
          <w:spacing w:val="1"/>
        </w:rPr>
        <w:t xml:space="preserve"> </w:t>
      </w:r>
      <w:r w:rsidRPr="00E17AB1">
        <w:rPr>
          <w:rFonts w:ascii="Palatino Linotype" w:hAnsi="Palatino Linotype"/>
        </w:rPr>
        <w:t>etapa</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lances</w:t>
      </w:r>
      <w:r w:rsidR="00723499" w:rsidRPr="00E17AB1">
        <w:rPr>
          <w:rFonts w:ascii="Palatino Linotype" w:hAnsi="Palatino Linotype"/>
        </w:rPr>
        <w:t>,</w:t>
      </w:r>
      <w:r w:rsidRPr="00E17AB1">
        <w:rPr>
          <w:rFonts w:ascii="Palatino Linotype" w:hAnsi="Palatino Linotype"/>
          <w:spacing w:val="1"/>
        </w:rPr>
        <w:t xml:space="preserve"> </w:t>
      </w:r>
      <w:r w:rsidRPr="00E17AB1">
        <w:rPr>
          <w:rFonts w:ascii="Palatino Linotype" w:hAnsi="Palatino Linotype"/>
        </w:rPr>
        <w:t>depois</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concluída</w:t>
      </w:r>
      <w:r w:rsidRPr="00E17AB1">
        <w:rPr>
          <w:rFonts w:ascii="Palatino Linotype" w:hAnsi="Palatino Linotype"/>
          <w:spacing w:val="1"/>
        </w:rPr>
        <w:t xml:space="preserve"> </w:t>
      </w:r>
      <w:r w:rsidRPr="00E17AB1">
        <w:rPr>
          <w:rFonts w:ascii="Palatino Linotype" w:hAnsi="Palatino Linotype"/>
        </w:rPr>
        <w:t>a</w:t>
      </w:r>
      <w:r w:rsidRPr="00E17AB1">
        <w:rPr>
          <w:rFonts w:ascii="Palatino Linotype" w:hAnsi="Palatino Linotype"/>
          <w:spacing w:val="1"/>
        </w:rPr>
        <w:t xml:space="preserve"> </w:t>
      </w:r>
      <w:r w:rsidRPr="00E17AB1">
        <w:rPr>
          <w:rFonts w:ascii="Palatino Linotype" w:hAnsi="Palatino Linotype"/>
        </w:rPr>
        <w:t>negociação</w:t>
      </w:r>
      <w:r w:rsidRPr="00E17AB1">
        <w:rPr>
          <w:rFonts w:ascii="Palatino Linotype" w:hAnsi="Palatino Linotype"/>
          <w:spacing w:val="1"/>
        </w:rPr>
        <w:t xml:space="preserve"> </w:t>
      </w:r>
      <w:r w:rsidRPr="00E17AB1">
        <w:rPr>
          <w:rFonts w:ascii="Palatino Linotype" w:hAnsi="Palatino Linotype"/>
        </w:rPr>
        <w:t>e</w:t>
      </w:r>
      <w:r w:rsidR="00723499" w:rsidRPr="00E17AB1">
        <w:rPr>
          <w:rFonts w:ascii="Palatino Linotype" w:hAnsi="Palatino Linotype"/>
        </w:rPr>
        <w:t xml:space="preserve"> </w:t>
      </w:r>
      <w:r w:rsidRPr="00E17AB1">
        <w:rPr>
          <w:rFonts w:ascii="Palatino Linotype" w:hAnsi="Palatino Linotype"/>
          <w:spacing w:val="-64"/>
        </w:rPr>
        <w:t xml:space="preserve"> </w:t>
      </w:r>
      <w:r w:rsidRPr="00E17AB1">
        <w:rPr>
          <w:rFonts w:ascii="Palatino Linotype" w:hAnsi="Palatino Linotype"/>
        </w:rPr>
        <w:t xml:space="preserve">verificação de possível empate, </w:t>
      </w:r>
      <w:r w:rsidR="00740DBA" w:rsidRPr="00E17AB1">
        <w:rPr>
          <w:rFonts w:ascii="Palatino Linotype" w:hAnsi="Palatino Linotype"/>
        </w:rPr>
        <w:t>a Pregoeira</w:t>
      </w:r>
      <w:r w:rsidRPr="00E17AB1">
        <w:rPr>
          <w:rFonts w:ascii="Palatino Linotype" w:hAnsi="Palatino Linotype"/>
        </w:rPr>
        <w:t xml:space="preserve"> examinará a proposta classificada</w:t>
      </w:r>
      <w:r w:rsidRPr="00E17AB1">
        <w:rPr>
          <w:rFonts w:ascii="Palatino Linotype" w:hAnsi="Palatino Linotype"/>
          <w:spacing w:val="1"/>
        </w:rPr>
        <w:t xml:space="preserve"> </w:t>
      </w:r>
      <w:r w:rsidRPr="00E17AB1">
        <w:rPr>
          <w:rFonts w:ascii="Palatino Linotype" w:hAnsi="Palatino Linotype"/>
        </w:rPr>
        <w:t>em primeiro lugar quanto às especificações do objeto ofertado e compatibilidade</w:t>
      </w:r>
      <w:r w:rsidRPr="00E17AB1">
        <w:rPr>
          <w:rFonts w:ascii="Palatino Linotype" w:hAnsi="Palatino Linotype"/>
          <w:spacing w:val="1"/>
        </w:rPr>
        <w:t xml:space="preserve"> </w:t>
      </w:r>
      <w:r w:rsidRPr="00E17AB1">
        <w:rPr>
          <w:rFonts w:ascii="Palatino Linotype" w:hAnsi="Palatino Linotype"/>
        </w:rPr>
        <w:t>do</w:t>
      </w:r>
      <w:r w:rsidRPr="00E17AB1">
        <w:rPr>
          <w:rFonts w:ascii="Palatino Linotype" w:hAnsi="Palatino Linotype"/>
          <w:spacing w:val="1"/>
        </w:rPr>
        <w:t xml:space="preserve"> </w:t>
      </w:r>
      <w:r w:rsidRPr="00E17AB1">
        <w:rPr>
          <w:rFonts w:ascii="Palatino Linotype" w:hAnsi="Palatino Linotype"/>
        </w:rPr>
        <w:t>preço</w:t>
      </w:r>
      <w:r w:rsidRPr="00E17AB1">
        <w:rPr>
          <w:rFonts w:ascii="Palatino Linotype" w:hAnsi="Palatino Linotype"/>
          <w:spacing w:val="2"/>
        </w:rPr>
        <w:t xml:space="preserve"> </w:t>
      </w:r>
      <w:r w:rsidRPr="00E17AB1">
        <w:rPr>
          <w:rFonts w:ascii="Palatino Linotype" w:hAnsi="Palatino Linotype"/>
        </w:rPr>
        <w:t>em</w:t>
      </w:r>
      <w:r w:rsidRPr="00E17AB1">
        <w:rPr>
          <w:rFonts w:ascii="Palatino Linotype" w:hAnsi="Palatino Linotype"/>
          <w:spacing w:val="1"/>
        </w:rPr>
        <w:t xml:space="preserve"> </w:t>
      </w:r>
      <w:r w:rsidRPr="00E17AB1">
        <w:rPr>
          <w:rFonts w:ascii="Palatino Linotype" w:hAnsi="Palatino Linotype"/>
        </w:rPr>
        <w:t>relação ao</w:t>
      </w:r>
      <w:r w:rsidRPr="00E17AB1">
        <w:rPr>
          <w:rFonts w:ascii="Palatino Linotype" w:hAnsi="Palatino Linotype"/>
          <w:spacing w:val="2"/>
        </w:rPr>
        <w:t xml:space="preserve"> </w:t>
      </w:r>
      <w:r w:rsidRPr="00E17AB1">
        <w:rPr>
          <w:rFonts w:ascii="Palatino Linotype" w:hAnsi="Palatino Linotype"/>
        </w:rPr>
        <w:t>valor</w:t>
      </w:r>
      <w:r w:rsidRPr="00E17AB1">
        <w:rPr>
          <w:rFonts w:ascii="Palatino Linotype" w:hAnsi="Palatino Linotype"/>
          <w:spacing w:val="-3"/>
        </w:rPr>
        <w:t xml:space="preserve"> </w:t>
      </w:r>
      <w:r w:rsidRPr="00E17AB1">
        <w:rPr>
          <w:rFonts w:ascii="Palatino Linotype" w:hAnsi="Palatino Linotype"/>
        </w:rPr>
        <w:t>máximo para</w:t>
      </w:r>
      <w:r w:rsidRPr="00E17AB1">
        <w:rPr>
          <w:rFonts w:ascii="Palatino Linotype" w:hAnsi="Palatino Linotype"/>
          <w:spacing w:val="-2"/>
        </w:rPr>
        <w:t xml:space="preserve"> </w:t>
      </w:r>
      <w:r w:rsidRPr="00E17AB1">
        <w:rPr>
          <w:rFonts w:ascii="Palatino Linotype" w:hAnsi="Palatino Linotype"/>
        </w:rPr>
        <w:t>a</w:t>
      </w:r>
      <w:r w:rsidRPr="00E17AB1">
        <w:rPr>
          <w:rFonts w:ascii="Palatino Linotype" w:hAnsi="Palatino Linotype"/>
          <w:spacing w:val="-2"/>
        </w:rPr>
        <w:t xml:space="preserve"> </w:t>
      </w:r>
      <w:r w:rsidRPr="00E17AB1">
        <w:rPr>
          <w:rFonts w:ascii="Palatino Linotype" w:hAnsi="Palatino Linotype"/>
        </w:rPr>
        <w:t>contratação.</w:t>
      </w:r>
    </w:p>
    <w:p w:rsidR="009E73CE" w:rsidRPr="00E17AB1" w:rsidRDefault="009E73CE" w:rsidP="00301A5C">
      <w:pPr>
        <w:pStyle w:val="Corpodetexto"/>
        <w:spacing w:before="10"/>
        <w:rPr>
          <w:rFonts w:ascii="Palatino Linotype" w:hAnsi="Palatino Linotype"/>
          <w:sz w:val="22"/>
          <w:szCs w:val="22"/>
        </w:rPr>
      </w:pPr>
    </w:p>
    <w:p w:rsidR="009E73CE" w:rsidRPr="00E17AB1" w:rsidRDefault="00817E2D" w:rsidP="00301A5C">
      <w:pPr>
        <w:pStyle w:val="PargrafodaLista"/>
        <w:numPr>
          <w:ilvl w:val="1"/>
          <w:numId w:val="12"/>
        </w:numPr>
        <w:tabs>
          <w:tab w:val="left" w:pos="891"/>
        </w:tabs>
        <w:ind w:firstLine="0"/>
        <w:rPr>
          <w:rFonts w:ascii="Palatino Linotype" w:hAnsi="Palatino Linotype"/>
        </w:rPr>
      </w:pPr>
      <w:r w:rsidRPr="00E17AB1">
        <w:rPr>
          <w:rFonts w:ascii="Palatino Linotype" w:hAnsi="Palatino Linotype"/>
        </w:rPr>
        <w:t>Não</w:t>
      </w:r>
      <w:r w:rsidRPr="00E17AB1">
        <w:rPr>
          <w:rFonts w:ascii="Palatino Linotype" w:hAnsi="Palatino Linotype"/>
          <w:spacing w:val="1"/>
        </w:rPr>
        <w:t xml:space="preserve"> </w:t>
      </w:r>
      <w:r w:rsidRPr="00E17AB1">
        <w:rPr>
          <w:rFonts w:ascii="Palatino Linotype" w:hAnsi="Palatino Linotype"/>
        </w:rPr>
        <w:t>se</w:t>
      </w:r>
      <w:r w:rsidRPr="00E17AB1">
        <w:rPr>
          <w:rFonts w:ascii="Palatino Linotype" w:hAnsi="Palatino Linotype"/>
          <w:spacing w:val="1"/>
        </w:rPr>
        <w:t xml:space="preserve"> </w:t>
      </w:r>
      <w:r w:rsidRPr="00E17AB1">
        <w:rPr>
          <w:rFonts w:ascii="Palatino Linotype" w:hAnsi="Palatino Linotype"/>
        </w:rPr>
        <w:t>considerará</w:t>
      </w:r>
      <w:r w:rsidRPr="00E17AB1">
        <w:rPr>
          <w:rFonts w:ascii="Palatino Linotype" w:hAnsi="Palatino Linotype"/>
          <w:spacing w:val="1"/>
        </w:rPr>
        <w:t xml:space="preserve"> </w:t>
      </w:r>
      <w:r w:rsidRPr="00E17AB1">
        <w:rPr>
          <w:rFonts w:ascii="Palatino Linotype" w:hAnsi="Palatino Linotype"/>
        </w:rPr>
        <w:t>qualquer</w:t>
      </w:r>
      <w:r w:rsidRPr="00E17AB1">
        <w:rPr>
          <w:rFonts w:ascii="Palatino Linotype" w:hAnsi="Palatino Linotype"/>
          <w:spacing w:val="1"/>
        </w:rPr>
        <w:t xml:space="preserve"> </w:t>
      </w:r>
      <w:r w:rsidRPr="00E17AB1">
        <w:rPr>
          <w:rFonts w:ascii="Palatino Linotype" w:hAnsi="Palatino Linotype"/>
        </w:rPr>
        <w:t>oferta</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vantagem</w:t>
      </w:r>
      <w:r w:rsidRPr="00E17AB1">
        <w:rPr>
          <w:rFonts w:ascii="Palatino Linotype" w:hAnsi="Palatino Linotype"/>
          <w:spacing w:val="1"/>
        </w:rPr>
        <w:t xml:space="preserve"> </w:t>
      </w:r>
      <w:r w:rsidRPr="00E17AB1">
        <w:rPr>
          <w:rFonts w:ascii="Palatino Linotype" w:hAnsi="Palatino Linotype"/>
        </w:rPr>
        <w:t>não</w:t>
      </w:r>
      <w:r w:rsidRPr="00E17AB1">
        <w:rPr>
          <w:rFonts w:ascii="Palatino Linotype" w:hAnsi="Palatino Linotype"/>
          <w:spacing w:val="1"/>
        </w:rPr>
        <w:t xml:space="preserve"> </w:t>
      </w:r>
      <w:r w:rsidRPr="00E17AB1">
        <w:rPr>
          <w:rFonts w:ascii="Palatino Linotype" w:hAnsi="Palatino Linotype"/>
        </w:rPr>
        <w:t>prevista</w:t>
      </w:r>
      <w:r w:rsidR="00723499" w:rsidRPr="00E17AB1">
        <w:rPr>
          <w:rFonts w:ascii="Palatino Linotype" w:hAnsi="Palatino Linotype"/>
        </w:rPr>
        <w:t xml:space="preserve"> </w:t>
      </w:r>
      <w:r w:rsidRPr="00E17AB1">
        <w:rPr>
          <w:rFonts w:ascii="Palatino Linotype" w:hAnsi="Palatino Linotype"/>
        </w:rPr>
        <w:t>neste</w:t>
      </w:r>
      <w:r w:rsidRPr="00E17AB1">
        <w:rPr>
          <w:rFonts w:ascii="Palatino Linotype" w:hAnsi="Palatino Linotype"/>
          <w:spacing w:val="1"/>
        </w:rPr>
        <w:t xml:space="preserve"> </w:t>
      </w:r>
      <w:r w:rsidRPr="00E17AB1">
        <w:rPr>
          <w:rFonts w:ascii="Palatino Linotype" w:hAnsi="Palatino Linotype"/>
        </w:rPr>
        <w:t>Edital,</w:t>
      </w:r>
      <w:r w:rsidRPr="00E17AB1">
        <w:rPr>
          <w:rFonts w:ascii="Palatino Linotype" w:hAnsi="Palatino Linotype"/>
          <w:spacing w:val="-1"/>
        </w:rPr>
        <w:t xml:space="preserve"> </w:t>
      </w:r>
      <w:r w:rsidRPr="00E17AB1">
        <w:rPr>
          <w:rFonts w:ascii="Palatino Linotype" w:hAnsi="Palatino Linotype"/>
        </w:rPr>
        <w:t>inclusive financiamentos</w:t>
      </w:r>
      <w:r w:rsidRPr="00E17AB1">
        <w:rPr>
          <w:rFonts w:ascii="Palatino Linotype" w:hAnsi="Palatino Linotype"/>
          <w:spacing w:val="-3"/>
        </w:rPr>
        <w:t xml:space="preserve"> </w:t>
      </w:r>
      <w:r w:rsidRPr="00E17AB1">
        <w:rPr>
          <w:rFonts w:ascii="Palatino Linotype" w:hAnsi="Palatino Linotype"/>
        </w:rPr>
        <w:t>subsidiados</w:t>
      </w:r>
      <w:r w:rsidRPr="00E17AB1">
        <w:rPr>
          <w:rFonts w:ascii="Palatino Linotype" w:hAnsi="Palatino Linotype"/>
          <w:spacing w:val="-3"/>
        </w:rPr>
        <w:t xml:space="preserve"> </w:t>
      </w:r>
      <w:r w:rsidRPr="00E17AB1">
        <w:rPr>
          <w:rFonts w:ascii="Palatino Linotype" w:hAnsi="Palatino Linotype"/>
        </w:rPr>
        <w:t>ou a</w:t>
      </w:r>
      <w:r w:rsidRPr="00E17AB1">
        <w:rPr>
          <w:rFonts w:ascii="Palatino Linotype" w:hAnsi="Palatino Linotype"/>
          <w:spacing w:val="1"/>
        </w:rPr>
        <w:t xml:space="preserve"> </w:t>
      </w:r>
      <w:r w:rsidRPr="00E17AB1">
        <w:rPr>
          <w:rFonts w:ascii="Palatino Linotype" w:hAnsi="Palatino Linotype"/>
        </w:rPr>
        <w:t>fundo</w:t>
      </w:r>
      <w:r w:rsidRPr="00E17AB1">
        <w:rPr>
          <w:rFonts w:ascii="Palatino Linotype" w:hAnsi="Palatino Linotype"/>
          <w:spacing w:val="1"/>
        </w:rPr>
        <w:t xml:space="preserve"> </w:t>
      </w:r>
      <w:r w:rsidRPr="00E17AB1">
        <w:rPr>
          <w:rFonts w:ascii="Palatino Linotype" w:hAnsi="Palatino Linotype"/>
        </w:rPr>
        <w:t>perdido.</w:t>
      </w:r>
    </w:p>
    <w:p w:rsidR="009E73CE" w:rsidRPr="00E17AB1" w:rsidRDefault="009E73CE" w:rsidP="00301A5C">
      <w:pPr>
        <w:pStyle w:val="Corpodetexto"/>
        <w:spacing w:before="10"/>
        <w:rPr>
          <w:rFonts w:ascii="Palatino Linotype" w:hAnsi="Palatino Linotype"/>
          <w:sz w:val="22"/>
          <w:szCs w:val="22"/>
        </w:rPr>
      </w:pPr>
    </w:p>
    <w:p w:rsidR="009E73CE" w:rsidRPr="00E17AB1" w:rsidRDefault="00817E2D" w:rsidP="00301A5C">
      <w:pPr>
        <w:pStyle w:val="PargrafodaLista"/>
        <w:numPr>
          <w:ilvl w:val="1"/>
          <w:numId w:val="12"/>
        </w:numPr>
        <w:tabs>
          <w:tab w:val="left" w:pos="891"/>
        </w:tabs>
        <w:ind w:firstLine="0"/>
        <w:rPr>
          <w:rFonts w:ascii="Palatino Linotype" w:hAnsi="Palatino Linotype"/>
        </w:rPr>
      </w:pPr>
      <w:r w:rsidRPr="00E17AB1">
        <w:rPr>
          <w:rFonts w:ascii="Palatino Linotype" w:hAnsi="Palatino Linotype"/>
        </w:rPr>
        <w:t>Não se admitirá proposta que apresente valores simbólicos, irrisórios ou</w:t>
      </w:r>
      <w:r w:rsidRPr="00E17AB1">
        <w:rPr>
          <w:rFonts w:ascii="Palatino Linotype" w:hAnsi="Palatino Linotype"/>
          <w:spacing w:val="1"/>
        </w:rPr>
        <w:t xml:space="preserve"> </w:t>
      </w:r>
      <w:r w:rsidRPr="00E17AB1">
        <w:rPr>
          <w:rFonts w:ascii="Palatino Linotype" w:hAnsi="Palatino Linotype"/>
        </w:rPr>
        <w:t>de valor zero, incompatíveis com os preços de mercado, exceto quando se</w:t>
      </w:r>
      <w:r w:rsidRPr="00E17AB1">
        <w:rPr>
          <w:rFonts w:ascii="Palatino Linotype" w:hAnsi="Palatino Linotype"/>
          <w:spacing w:val="1"/>
        </w:rPr>
        <w:t xml:space="preserve"> </w:t>
      </w:r>
      <w:r w:rsidRPr="00E17AB1">
        <w:rPr>
          <w:rFonts w:ascii="Palatino Linotype" w:hAnsi="Palatino Linotype"/>
        </w:rPr>
        <w:t>referirem a materiais e instalações de propriedade do licitante, para os quais ele</w:t>
      </w:r>
      <w:r w:rsidRPr="00E17AB1">
        <w:rPr>
          <w:rFonts w:ascii="Palatino Linotype" w:hAnsi="Palatino Linotype"/>
          <w:spacing w:val="1"/>
        </w:rPr>
        <w:t xml:space="preserve"> </w:t>
      </w:r>
      <w:r w:rsidRPr="00E17AB1">
        <w:rPr>
          <w:rFonts w:ascii="Palatino Linotype" w:hAnsi="Palatino Linotype"/>
        </w:rPr>
        <w:t>renuncie</w:t>
      </w:r>
      <w:r w:rsidRPr="00E17AB1">
        <w:rPr>
          <w:rFonts w:ascii="Palatino Linotype" w:hAnsi="Palatino Linotype"/>
          <w:spacing w:val="-2"/>
        </w:rPr>
        <w:t xml:space="preserve"> </w:t>
      </w:r>
      <w:r w:rsidRPr="00E17AB1">
        <w:rPr>
          <w:rFonts w:ascii="Palatino Linotype" w:hAnsi="Palatino Linotype"/>
        </w:rPr>
        <w:t>à</w:t>
      </w:r>
      <w:r w:rsidRPr="00E17AB1">
        <w:rPr>
          <w:rFonts w:ascii="Palatino Linotype" w:hAnsi="Palatino Linotype"/>
          <w:spacing w:val="-2"/>
        </w:rPr>
        <w:t xml:space="preserve"> </w:t>
      </w:r>
      <w:r w:rsidRPr="00E17AB1">
        <w:rPr>
          <w:rFonts w:ascii="Palatino Linotype" w:hAnsi="Palatino Linotype"/>
        </w:rPr>
        <w:t>parcela</w:t>
      </w:r>
      <w:r w:rsidRPr="00E17AB1">
        <w:rPr>
          <w:rFonts w:ascii="Palatino Linotype" w:hAnsi="Palatino Linotype"/>
          <w:spacing w:val="-2"/>
        </w:rPr>
        <w:t xml:space="preserve"> </w:t>
      </w:r>
      <w:r w:rsidRPr="00E17AB1">
        <w:rPr>
          <w:rFonts w:ascii="Palatino Linotype" w:hAnsi="Palatino Linotype"/>
        </w:rPr>
        <w:t>ou à totalidade</w:t>
      </w:r>
      <w:r w:rsidRPr="00E17AB1">
        <w:rPr>
          <w:rFonts w:ascii="Palatino Linotype" w:hAnsi="Palatino Linotype"/>
          <w:spacing w:val="2"/>
        </w:rPr>
        <w:t xml:space="preserve"> </w:t>
      </w:r>
      <w:r w:rsidRPr="00E17AB1">
        <w:rPr>
          <w:rFonts w:ascii="Palatino Linotype" w:hAnsi="Palatino Linotype"/>
        </w:rPr>
        <w:t>de remuneração.</w:t>
      </w:r>
    </w:p>
    <w:p w:rsidR="009E73CE" w:rsidRPr="00E17AB1" w:rsidRDefault="009E73CE" w:rsidP="00301A5C">
      <w:pPr>
        <w:pStyle w:val="Corpodetexto"/>
        <w:spacing w:before="7"/>
        <w:rPr>
          <w:rFonts w:ascii="Palatino Linotype" w:hAnsi="Palatino Linotype"/>
          <w:sz w:val="22"/>
          <w:szCs w:val="22"/>
        </w:rPr>
      </w:pPr>
    </w:p>
    <w:p w:rsidR="009E73CE" w:rsidRPr="00E17AB1" w:rsidRDefault="00817E2D" w:rsidP="00301A5C">
      <w:pPr>
        <w:pStyle w:val="PargrafodaLista"/>
        <w:numPr>
          <w:ilvl w:val="1"/>
          <w:numId w:val="12"/>
        </w:numPr>
        <w:tabs>
          <w:tab w:val="left" w:pos="891"/>
        </w:tabs>
        <w:spacing w:before="1"/>
        <w:ind w:firstLine="0"/>
        <w:rPr>
          <w:rFonts w:ascii="Palatino Linotype" w:hAnsi="Palatino Linotype"/>
        </w:rPr>
      </w:pPr>
      <w:r w:rsidRPr="00E17AB1">
        <w:rPr>
          <w:rFonts w:ascii="Palatino Linotype" w:hAnsi="Palatino Linotype"/>
        </w:rPr>
        <w:t>Não</w:t>
      </w:r>
      <w:r w:rsidRPr="00E17AB1">
        <w:rPr>
          <w:rFonts w:ascii="Palatino Linotype" w:hAnsi="Palatino Linotype"/>
          <w:spacing w:val="1"/>
        </w:rPr>
        <w:t xml:space="preserve"> </w:t>
      </w:r>
      <w:r w:rsidRPr="00E17AB1">
        <w:rPr>
          <w:rFonts w:ascii="Palatino Linotype" w:hAnsi="Palatino Linotype"/>
        </w:rPr>
        <w:t>serão</w:t>
      </w:r>
      <w:r w:rsidRPr="00E17AB1">
        <w:rPr>
          <w:rFonts w:ascii="Palatino Linotype" w:hAnsi="Palatino Linotype"/>
          <w:spacing w:val="1"/>
        </w:rPr>
        <w:t xml:space="preserve"> </w:t>
      </w:r>
      <w:r w:rsidRPr="00E17AB1">
        <w:rPr>
          <w:rFonts w:ascii="Palatino Linotype" w:hAnsi="Palatino Linotype"/>
        </w:rPr>
        <w:t>aceitas propostas que possuírem</w:t>
      </w:r>
      <w:r w:rsidRPr="00E17AB1">
        <w:rPr>
          <w:rFonts w:ascii="Palatino Linotype" w:hAnsi="Palatino Linotype"/>
          <w:spacing w:val="1"/>
        </w:rPr>
        <w:t xml:space="preserve"> </w:t>
      </w:r>
      <w:r w:rsidRPr="00E17AB1">
        <w:rPr>
          <w:rFonts w:ascii="Palatino Linotype" w:hAnsi="Palatino Linotype"/>
        </w:rPr>
        <w:t>valores unitários e</w:t>
      </w:r>
      <w:r w:rsidRPr="00E17AB1">
        <w:rPr>
          <w:rFonts w:ascii="Palatino Linotype" w:hAnsi="Palatino Linotype"/>
          <w:spacing w:val="1"/>
        </w:rPr>
        <w:t xml:space="preserve"> </w:t>
      </w:r>
      <w:r w:rsidRPr="00E17AB1">
        <w:rPr>
          <w:rFonts w:ascii="Palatino Linotype" w:hAnsi="Palatino Linotype"/>
        </w:rPr>
        <w:t>totais</w:t>
      </w:r>
      <w:r w:rsidRPr="00E17AB1">
        <w:rPr>
          <w:rFonts w:ascii="Palatino Linotype" w:hAnsi="Palatino Linotype"/>
          <w:spacing w:val="1"/>
        </w:rPr>
        <w:t xml:space="preserve"> </w:t>
      </w:r>
      <w:r w:rsidRPr="00E17AB1">
        <w:rPr>
          <w:rFonts w:ascii="Palatino Linotype" w:hAnsi="Palatino Linotype"/>
        </w:rPr>
        <w:t>superiores</w:t>
      </w:r>
      <w:r w:rsidRPr="00E17AB1">
        <w:rPr>
          <w:rFonts w:ascii="Palatino Linotype" w:hAnsi="Palatino Linotype"/>
          <w:spacing w:val="-3"/>
        </w:rPr>
        <w:t xml:space="preserve"> </w:t>
      </w:r>
      <w:r w:rsidRPr="00E17AB1">
        <w:rPr>
          <w:rFonts w:ascii="Palatino Linotype" w:hAnsi="Palatino Linotype"/>
        </w:rPr>
        <w:t>aos</w:t>
      </w:r>
      <w:r w:rsidRPr="00E17AB1">
        <w:rPr>
          <w:rFonts w:ascii="Palatino Linotype" w:hAnsi="Palatino Linotype"/>
          <w:spacing w:val="-2"/>
        </w:rPr>
        <w:t xml:space="preserve"> </w:t>
      </w:r>
      <w:r w:rsidRPr="00E17AB1">
        <w:rPr>
          <w:rFonts w:ascii="Palatino Linotype" w:hAnsi="Palatino Linotype"/>
        </w:rPr>
        <w:t>máximos ou preço</w:t>
      </w:r>
      <w:r w:rsidRPr="00E17AB1">
        <w:rPr>
          <w:rFonts w:ascii="Palatino Linotype" w:hAnsi="Palatino Linotype"/>
          <w:spacing w:val="-2"/>
        </w:rPr>
        <w:t xml:space="preserve"> </w:t>
      </w:r>
      <w:r w:rsidRPr="00E17AB1">
        <w:rPr>
          <w:rFonts w:ascii="Palatino Linotype" w:hAnsi="Palatino Linotype"/>
        </w:rPr>
        <w:t>manifestamente</w:t>
      </w:r>
      <w:r w:rsidRPr="00E17AB1">
        <w:rPr>
          <w:rFonts w:ascii="Palatino Linotype" w:hAnsi="Palatino Linotype"/>
          <w:spacing w:val="3"/>
        </w:rPr>
        <w:t xml:space="preserve"> </w:t>
      </w:r>
      <w:r w:rsidRPr="00E17AB1">
        <w:rPr>
          <w:rFonts w:ascii="Palatino Linotype" w:hAnsi="Palatino Linotype"/>
        </w:rPr>
        <w:t>inexequível.</w:t>
      </w:r>
    </w:p>
    <w:p w:rsidR="009E73CE" w:rsidRPr="00E17AB1" w:rsidRDefault="009E73CE" w:rsidP="00301A5C">
      <w:pPr>
        <w:pStyle w:val="Corpodetexto"/>
        <w:spacing w:before="9"/>
        <w:rPr>
          <w:rFonts w:ascii="Palatino Linotype" w:hAnsi="Palatino Linotype"/>
          <w:sz w:val="22"/>
          <w:szCs w:val="22"/>
        </w:rPr>
      </w:pPr>
    </w:p>
    <w:p w:rsidR="009E73CE" w:rsidRPr="00E17AB1" w:rsidRDefault="00817E2D" w:rsidP="00301A5C">
      <w:pPr>
        <w:pStyle w:val="PargrafodaLista"/>
        <w:numPr>
          <w:ilvl w:val="1"/>
          <w:numId w:val="12"/>
        </w:numPr>
        <w:tabs>
          <w:tab w:val="left" w:pos="891"/>
        </w:tabs>
        <w:spacing w:before="1"/>
        <w:ind w:firstLine="0"/>
        <w:rPr>
          <w:rFonts w:ascii="Palatino Linotype" w:hAnsi="Palatino Linotype"/>
        </w:rPr>
      </w:pPr>
      <w:r w:rsidRPr="00E17AB1">
        <w:rPr>
          <w:rFonts w:ascii="Palatino Linotype" w:hAnsi="Palatino Linotype"/>
        </w:rPr>
        <w:t>Considerar-se-á inexequível a proposta que não venha a ter demonstrada</w:t>
      </w:r>
      <w:r w:rsidRPr="00E17AB1">
        <w:rPr>
          <w:rFonts w:ascii="Palatino Linotype" w:hAnsi="Palatino Linotype"/>
          <w:spacing w:val="1"/>
        </w:rPr>
        <w:t xml:space="preserve"> </w:t>
      </w:r>
      <w:r w:rsidRPr="00E17AB1">
        <w:rPr>
          <w:rFonts w:ascii="Palatino Linotype" w:hAnsi="Palatino Linotype"/>
        </w:rPr>
        <w:t>sua</w:t>
      </w:r>
      <w:r w:rsidRPr="00E17AB1">
        <w:rPr>
          <w:rFonts w:ascii="Palatino Linotype" w:hAnsi="Palatino Linotype"/>
          <w:spacing w:val="1"/>
        </w:rPr>
        <w:t xml:space="preserve"> </w:t>
      </w:r>
      <w:r w:rsidRPr="00E17AB1">
        <w:rPr>
          <w:rFonts w:ascii="Palatino Linotype" w:hAnsi="Palatino Linotype"/>
        </w:rPr>
        <w:t>viabilidade</w:t>
      </w:r>
      <w:r w:rsidRPr="00E17AB1">
        <w:rPr>
          <w:rFonts w:ascii="Palatino Linotype" w:hAnsi="Palatino Linotype"/>
          <w:spacing w:val="1"/>
        </w:rPr>
        <w:t xml:space="preserve"> </w:t>
      </w:r>
      <w:r w:rsidRPr="00E17AB1">
        <w:rPr>
          <w:rFonts w:ascii="Palatino Linotype" w:hAnsi="Palatino Linotype"/>
        </w:rPr>
        <w:t>por</w:t>
      </w:r>
      <w:r w:rsidRPr="00E17AB1">
        <w:rPr>
          <w:rFonts w:ascii="Palatino Linotype" w:hAnsi="Palatino Linotype"/>
          <w:spacing w:val="1"/>
        </w:rPr>
        <w:t xml:space="preserve"> </w:t>
      </w:r>
      <w:r w:rsidRPr="00E17AB1">
        <w:rPr>
          <w:rFonts w:ascii="Palatino Linotype" w:hAnsi="Palatino Linotype"/>
        </w:rPr>
        <w:t>meio</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documentação</w:t>
      </w:r>
      <w:r w:rsidRPr="00E17AB1">
        <w:rPr>
          <w:rFonts w:ascii="Palatino Linotype" w:hAnsi="Palatino Linotype"/>
          <w:spacing w:val="1"/>
        </w:rPr>
        <w:t xml:space="preserve"> </w:t>
      </w:r>
      <w:r w:rsidRPr="00E17AB1">
        <w:rPr>
          <w:rFonts w:ascii="Palatino Linotype" w:hAnsi="Palatino Linotype"/>
        </w:rPr>
        <w:t>que</w:t>
      </w:r>
      <w:r w:rsidRPr="00E17AB1">
        <w:rPr>
          <w:rFonts w:ascii="Palatino Linotype" w:hAnsi="Palatino Linotype"/>
          <w:spacing w:val="1"/>
        </w:rPr>
        <w:t xml:space="preserve"> </w:t>
      </w:r>
      <w:r w:rsidRPr="00E17AB1">
        <w:rPr>
          <w:rFonts w:ascii="Palatino Linotype" w:hAnsi="Palatino Linotype"/>
        </w:rPr>
        <w:t>comprove</w:t>
      </w:r>
      <w:r w:rsidRPr="00E17AB1">
        <w:rPr>
          <w:rFonts w:ascii="Palatino Linotype" w:hAnsi="Palatino Linotype"/>
          <w:spacing w:val="1"/>
        </w:rPr>
        <w:t xml:space="preserve"> </w:t>
      </w:r>
      <w:r w:rsidRPr="00E17AB1">
        <w:rPr>
          <w:rFonts w:ascii="Palatino Linotype" w:hAnsi="Palatino Linotype"/>
        </w:rPr>
        <w:t>que</w:t>
      </w:r>
      <w:r w:rsidRPr="00E17AB1">
        <w:rPr>
          <w:rFonts w:ascii="Palatino Linotype" w:hAnsi="Palatino Linotype"/>
          <w:spacing w:val="1"/>
        </w:rPr>
        <w:t xml:space="preserve"> </w:t>
      </w:r>
      <w:r w:rsidRPr="00E17AB1">
        <w:rPr>
          <w:rFonts w:ascii="Palatino Linotype" w:hAnsi="Palatino Linotype"/>
        </w:rPr>
        <w:t>os</w:t>
      </w:r>
      <w:r w:rsidRPr="00E17AB1">
        <w:rPr>
          <w:rFonts w:ascii="Palatino Linotype" w:hAnsi="Palatino Linotype"/>
          <w:spacing w:val="1"/>
        </w:rPr>
        <w:t xml:space="preserve"> </w:t>
      </w:r>
      <w:r w:rsidRPr="00E17AB1">
        <w:rPr>
          <w:rFonts w:ascii="Palatino Linotype" w:hAnsi="Palatino Linotype"/>
        </w:rPr>
        <w:t>custos</w:t>
      </w:r>
      <w:r w:rsidRPr="00E17AB1">
        <w:rPr>
          <w:rFonts w:ascii="Palatino Linotype" w:hAnsi="Palatino Linotype"/>
          <w:spacing w:val="1"/>
        </w:rPr>
        <w:t xml:space="preserve"> </w:t>
      </w:r>
      <w:r w:rsidRPr="00E17AB1">
        <w:rPr>
          <w:rFonts w:ascii="Palatino Linotype" w:hAnsi="Palatino Linotype"/>
        </w:rPr>
        <w:t>envolvidos na contratação são coerentes com os de mercado do objeto deste</w:t>
      </w:r>
      <w:r w:rsidRPr="00E17AB1">
        <w:rPr>
          <w:rFonts w:ascii="Palatino Linotype" w:hAnsi="Palatino Linotype"/>
          <w:spacing w:val="1"/>
        </w:rPr>
        <w:t xml:space="preserve"> </w:t>
      </w:r>
      <w:r w:rsidRPr="00E17AB1">
        <w:rPr>
          <w:rFonts w:ascii="Palatino Linotype" w:hAnsi="Palatino Linotype"/>
        </w:rPr>
        <w:t>Pregão.</w:t>
      </w:r>
    </w:p>
    <w:p w:rsidR="009E73CE" w:rsidRPr="00E17AB1" w:rsidRDefault="009E73CE" w:rsidP="00301A5C">
      <w:pPr>
        <w:pStyle w:val="Corpodetexto"/>
        <w:spacing w:before="9"/>
        <w:rPr>
          <w:rFonts w:ascii="Palatino Linotype" w:hAnsi="Palatino Linotype"/>
          <w:sz w:val="22"/>
          <w:szCs w:val="22"/>
        </w:rPr>
      </w:pPr>
    </w:p>
    <w:p w:rsidR="009E73CE" w:rsidRPr="00E17AB1" w:rsidRDefault="00817E2D" w:rsidP="00301A5C">
      <w:pPr>
        <w:pStyle w:val="PargrafodaLista"/>
        <w:numPr>
          <w:ilvl w:val="1"/>
          <w:numId w:val="12"/>
        </w:numPr>
        <w:tabs>
          <w:tab w:val="left" w:pos="849"/>
          <w:tab w:val="left" w:pos="891"/>
          <w:tab w:val="left" w:pos="2726"/>
          <w:tab w:val="left" w:pos="4274"/>
          <w:tab w:val="left" w:pos="5295"/>
          <w:tab w:val="left" w:pos="6255"/>
          <w:tab w:val="left" w:pos="7265"/>
          <w:tab w:val="left" w:pos="7800"/>
        </w:tabs>
        <w:spacing w:before="92"/>
        <w:ind w:left="0" w:firstLine="0"/>
        <w:rPr>
          <w:rFonts w:ascii="Palatino Linotype" w:hAnsi="Palatino Linotype"/>
        </w:rPr>
      </w:pPr>
      <w:r w:rsidRPr="00E17AB1">
        <w:rPr>
          <w:rFonts w:ascii="Palatino Linotype" w:hAnsi="Palatino Linotype"/>
        </w:rPr>
        <w:t>Havendo</w:t>
      </w:r>
      <w:r w:rsidRPr="00E17AB1">
        <w:rPr>
          <w:rFonts w:ascii="Palatino Linotype" w:hAnsi="Palatino Linotype"/>
          <w:spacing w:val="24"/>
        </w:rPr>
        <w:t xml:space="preserve"> </w:t>
      </w:r>
      <w:r w:rsidRPr="00E17AB1">
        <w:rPr>
          <w:rFonts w:ascii="Palatino Linotype" w:hAnsi="Palatino Linotype"/>
        </w:rPr>
        <w:t>indícios</w:t>
      </w:r>
      <w:r w:rsidRPr="00E17AB1">
        <w:rPr>
          <w:rFonts w:ascii="Palatino Linotype" w:hAnsi="Palatino Linotype"/>
          <w:spacing w:val="24"/>
        </w:rPr>
        <w:t xml:space="preserve"> </w:t>
      </w:r>
      <w:r w:rsidRPr="00E17AB1">
        <w:rPr>
          <w:rFonts w:ascii="Palatino Linotype" w:hAnsi="Palatino Linotype"/>
        </w:rPr>
        <w:t>de</w:t>
      </w:r>
      <w:r w:rsidRPr="00E17AB1">
        <w:rPr>
          <w:rFonts w:ascii="Palatino Linotype" w:hAnsi="Palatino Linotype"/>
          <w:spacing w:val="27"/>
        </w:rPr>
        <w:t xml:space="preserve"> </w:t>
      </w:r>
      <w:r w:rsidRPr="00E17AB1">
        <w:rPr>
          <w:rFonts w:ascii="Palatino Linotype" w:hAnsi="Palatino Linotype"/>
        </w:rPr>
        <w:t>inexequibilidade</w:t>
      </w:r>
      <w:r w:rsidRPr="00E17AB1">
        <w:rPr>
          <w:rFonts w:ascii="Palatino Linotype" w:hAnsi="Palatino Linotype"/>
          <w:spacing w:val="28"/>
        </w:rPr>
        <w:t xml:space="preserve"> </w:t>
      </w:r>
      <w:r w:rsidRPr="00E17AB1">
        <w:rPr>
          <w:rFonts w:ascii="Palatino Linotype" w:hAnsi="Palatino Linotype"/>
        </w:rPr>
        <w:t>da</w:t>
      </w:r>
      <w:r w:rsidRPr="00E17AB1">
        <w:rPr>
          <w:rFonts w:ascii="Palatino Linotype" w:hAnsi="Palatino Linotype"/>
          <w:spacing w:val="24"/>
        </w:rPr>
        <w:t xml:space="preserve"> </w:t>
      </w:r>
      <w:r w:rsidRPr="00E17AB1">
        <w:rPr>
          <w:rFonts w:ascii="Palatino Linotype" w:hAnsi="Palatino Linotype"/>
        </w:rPr>
        <w:t>proposta</w:t>
      </w:r>
      <w:r w:rsidRPr="00E17AB1">
        <w:rPr>
          <w:rFonts w:ascii="Palatino Linotype" w:hAnsi="Palatino Linotype"/>
          <w:spacing w:val="27"/>
        </w:rPr>
        <w:t xml:space="preserve"> </w:t>
      </w:r>
      <w:r w:rsidRPr="00E17AB1">
        <w:rPr>
          <w:rFonts w:ascii="Palatino Linotype" w:hAnsi="Palatino Linotype"/>
        </w:rPr>
        <w:t>de</w:t>
      </w:r>
      <w:r w:rsidRPr="00E17AB1">
        <w:rPr>
          <w:rFonts w:ascii="Palatino Linotype" w:hAnsi="Palatino Linotype"/>
          <w:spacing w:val="24"/>
        </w:rPr>
        <w:t xml:space="preserve"> </w:t>
      </w:r>
      <w:r w:rsidRPr="00E17AB1">
        <w:rPr>
          <w:rFonts w:ascii="Palatino Linotype" w:hAnsi="Palatino Linotype"/>
        </w:rPr>
        <w:t>preço,</w:t>
      </w:r>
      <w:r w:rsidRPr="00E17AB1">
        <w:rPr>
          <w:rFonts w:ascii="Palatino Linotype" w:hAnsi="Palatino Linotype"/>
          <w:spacing w:val="28"/>
        </w:rPr>
        <w:t xml:space="preserve"> </w:t>
      </w:r>
      <w:r w:rsidRPr="00E17AB1">
        <w:rPr>
          <w:rFonts w:ascii="Palatino Linotype" w:hAnsi="Palatino Linotype"/>
        </w:rPr>
        <w:t>ou</w:t>
      </w:r>
      <w:r w:rsidRPr="00E17AB1">
        <w:rPr>
          <w:rFonts w:ascii="Palatino Linotype" w:hAnsi="Palatino Linotype"/>
          <w:spacing w:val="24"/>
        </w:rPr>
        <w:t xml:space="preserve"> </w:t>
      </w:r>
      <w:r w:rsidRPr="00E17AB1">
        <w:rPr>
          <w:rFonts w:ascii="Palatino Linotype" w:hAnsi="Palatino Linotype"/>
        </w:rPr>
        <w:t>em</w:t>
      </w:r>
      <w:r w:rsidRPr="00E17AB1">
        <w:rPr>
          <w:rFonts w:ascii="Palatino Linotype" w:hAnsi="Palatino Linotype"/>
          <w:spacing w:val="26"/>
        </w:rPr>
        <w:t xml:space="preserve"> </w:t>
      </w:r>
      <w:r w:rsidRPr="00E17AB1">
        <w:rPr>
          <w:rFonts w:ascii="Palatino Linotype" w:hAnsi="Palatino Linotype"/>
        </w:rPr>
        <w:t>caso</w:t>
      </w:r>
      <w:r w:rsidR="00723499" w:rsidRPr="00E17AB1">
        <w:rPr>
          <w:rFonts w:ascii="Palatino Linotype" w:hAnsi="Palatino Linotype"/>
        </w:rPr>
        <w:t xml:space="preserve"> </w:t>
      </w:r>
      <w:r w:rsidRPr="00E17AB1">
        <w:rPr>
          <w:rFonts w:ascii="Palatino Linotype" w:hAnsi="Palatino Linotype"/>
          <w:spacing w:val="-64"/>
        </w:rPr>
        <w:t xml:space="preserve"> </w:t>
      </w:r>
      <w:r w:rsidRPr="00E17AB1">
        <w:rPr>
          <w:rFonts w:ascii="Palatino Linotype" w:hAnsi="Palatino Linotype"/>
        </w:rPr>
        <w:t>da</w:t>
      </w:r>
      <w:r w:rsidRPr="00E17AB1">
        <w:rPr>
          <w:rFonts w:ascii="Palatino Linotype" w:hAnsi="Palatino Linotype"/>
          <w:spacing w:val="1"/>
        </w:rPr>
        <w:t xml:space="preserve"> </w:t>
      </w:r>
      <w:r w:rsidRPr="00E17AB1">
        <w:rPr>
          <w:rFonts w:ascii="Palatino Linotype" w:hAnsi="Palatino Linotype"/>
        </w:rPr>
        <w:t>necessidade</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esclarecimentos</w:t>
      </w:r>
      <w:r w:rsidRPr="00E17AB1">
        <w:rPr>
          <w:rFonts w:ascii="Palatino Linotype" w:hAnsi="Palatino Linotype"/>
          <w:spacing w:val="1"/>
        </w:rPr>
        <w:t xml:space="preserve"> </w:t>
      </w:r>
      <w:r w:rsidRPr="00E17AB1">
        <w:rPr>
          <w:rFonts w:ascii="Palatino Linotype" w:hAnsi="Palatino Linotype"/>
        </w:rPr>
        <w:t>complementares,</w:t>
      </w:r>
      <w:r w:rsidRPr="00E17AB1">
        <w:rPr>
          <w:rFonts w:ascii="Palatino Linotype" w:hAnsi="Palatino Linotype"/>
          <w:spacing w:val="1"/>
        </w:rPr>
        <w:t xml:space="preserve"> </w:t>
      </w:r>
      <w:r w:rsidRPr="00E17AB1">
        <w:rPr>
          <w:rFonts w:ascii="Palatino Linotype" w:hAnsi="Palatino Linotype"/>
        </w:rPr>
        <w:t>poderá</w:t>
      </w:r>
      <w:r w:rsidRPr="00E17AB1">
        <w:rPr>
          <w:rFonts w:ascii="Palatino Linotype" w:hAnsi="Palatino Linotype"/>
          <w:spacing w:val="1"/>
        </w:rPr>
        <w:t xml:space="preserve"> </w:t>
      </w:r>
      <w:r w:rsidRPr="00E17AB1">
        <w:rPr>
          <w:rFonts w:ascii="Palatino Linotype" w:hAnsi="Palatino Linotype"/>
        </w:rPr>
        <w:t>ser</w:t>
      </w:r>
      <w:r w:rsidRPr="00E17AB1">
        <w:rPr>
          <w:rFonts w:ascii="Palatino Linotype" w:hAnsi="Palatino Linotype"/>
          <w:spacing w:val="1"/>
        </w:rPr>
        <w:t xml:space="preserve"> </w:t>
      </w:r>
      <w:r w:rsidRPr="00E17AB1">
        <w:rPr>
          <w:rFonts w:ascii="Palatino Linotype" w:hAnsi="Palatino Linotype"/>
        </w:rPr>
        <w:t>efetuada</w:t>
      </w:r>
      <w:r w:rsidRPr="00E17AB1">
        <w:rPr>
          <w:rFonts w:ascii="Palatino Linotype" w:hAnsi="Palatino Linotype"/>
          <w:spacing w:val="1"/>
        </w:rPr>
        <w:t xml:space="preserve"> </w:t>
      </w:r>
      <w:r w:rsidRPr="00E17AB1">
        <w:rPr>
          <w:rFonts w:ascii="Palatino Linotype" w:hAnsi="Palatino Linotype"/>
        </w:rPr>
        <w:t>diligência, na forma do parágrafo 3º do artigo 85 da Lei Estadual n.º 15.608/07 e</w:t>
      </w:r>
      <w:r w:rsidRPr="00E17AB1">
        <w:rPr>
          <w:rFonts w:ascii="Palatino Linotype" w:hAnsi="Palatino Linotype"/>
          <w:spacing w:val="1"/>
        </w:rPr>
        <w:t xml:space="preserve"> </w:t>
      </w:r>
      <w:r w:rsidRPr="00E17AB1">
        <w:rPr>
          <w:rFonts w:ascii="Palatino Linotype" w:hAnsi="Palatino Linotype"/>
        </w:rPr>
        <w:t>do</w:t>
      </w:r>
      <w:r w:rsidRPr="00E17AB1">
        <w:rPr>
          <w:rFonts w:ascii="Palatino Linotype" w:hAnsi="Palatino Linotype"/>
          <w:spacing w:val="27"/>
        </w:rPr>
        <w:t xml:space="preserve"> </w:t>
      </w:r>
      <w:r w:rsidRPr="00E17AB1">
        <w:rPr>
          <w:rFonts w:ascii="Palatino Linotype" w:hAnsi="Palatino Linotype"/>
        </w:rPr>
        <w:t>§</w:t>
      </w:r>
      <w:r w:rsidRPr="00E17AB1">
        <w:rPr>
          <w:rFonts w:ascii="Palatino Linotype" w:hAnsi="Palatino Linotype"/>
          <w:spacing w:val="25"/>
        </w:rPr>
        <w:t xml:space="preserve"> </w:t>
      </w:r>
      <w:r w:rsidRPr="00E17AB1">
        <w:rPr>
          <w:rFonts w:ascii="Palatino Linotype" w:hAnsi="Palatino Linotype"/>
        </w:rPr>
        <w:t>3º</w:t>
      </w:r>
      <w:r w:rsidRPr="00E17AB1">
        <w:rPr>
          <w:rFonts w:ascii="Palatino Linotype" w:hAnsi="Palatino Linotype"/>
          <w:spacing w:val="28"/>
        </w:rPr>
        <w:t xml:space="preserve"> </w:t>
      </w:r>
      <w:r w:rsidRPr="00E17AB1">
        <w:rPr>
          <w:rFonts w:ascii="Palatino Linotype" w:hAnsi="Palatino Linotype"/>
        </w:rPr>
        <w:t>do</w:t>
      </w:r>
      <w:r w:rsidRPr="00E17AB1">
        <w:rPr>
          <w:rFonts w:ascii="Palatino Linotype" w:hAnsi="Palatino Linotype"/>
          <w:spacing w:val="25"/>
        </w:rPr>
        <w:t xml:space="preserve"> </w:t>
      </w:r>
      <w:r w:rsidRPr="00E17AB1">
        <w:rPr>
          <w:rFonts w:ascii="Palatino Linotype" w:hAnsi="Palatino Linotype"/>
        </w:rPr>
        <w:t>artigo</w:t>
      </w:r>
      <w:r w:rsidRPr="00E17AB1">
        <w:rPr>
          <w:rFonts w:ascii="Palatino Linotype" w:hAnsi="Palatino Linotype"/>
          <w:spacing w:val="25"/>
        </w:rPr>
        <w:t xml:space="preserve"> </w:t>
      </w:r>
      <w:r w:rsidRPr="00E17AB1">
        <w:rPr>
          <w:rFonts w:ascii="Palatino Linotype" w:hAnsi="Palatino Linotype"/>
        </w:rPr>
        <w:t>43</w:t>
      </w:r>
      <w:r w:rsidRPr="00E17AB1">
        <w:rPr>
          <w:rFonts w:ascii="Palatino Linotype" w:hAnsi="Palatino Linotype"/>
          <w:spacing w:val="26"/>
        </w:rPr>
        <w:t xml:space="preserve"> </w:t>
      </w:r>
      <w:r w:rsidRPr="00E17AB1">
        <w:rPr>
          <w:rFonts w:ascii="Palatino Linotype" w:hAnsi="Palatino Linotype"/>
        </w:rPr>
        <w:t>da</w:t>
      </w:r>
      <w:r w:rsidRPr="00E17AB1">
        <w:rPr>
          <w:rFonts w:ascii="Palatino Linotype" w:hAnsi="Palatino Linotype"/>
          <w:spacing w:val="24"/>
        </w:rPr>
        <w:t xml:space="preserve"> </w:t>
      </w:r>
      <w:r w:rsidRPr="00E17AB1">
        <w:rPr>
          <w:rFonts w:ascii="Palatino Linotype" w:hAnsi="Palatino Linotype"/>
        </w:rPr>
        <w:t>Lei</w:t>
      </w:r>
      <w:r w:rsidRPr="00E17AB1">
        <w:rPr>
          <w:rFonts w:ascii="Palatino Linotype" w:hAnsi="Palatino Linotype"/>
          <w:spacing w:val="27"/>
        </w:rPr>
        <w:t xml:space="preserve"> </w:t>
      </w:r>
      <w:r w:rsidRPr="00E17AB1">
        <w:rPr>
          <w:rFonts w:ascii="Palatino Linotype" w:hAnsi="Palatino Linotype"/>
        </w:rPr>
        <w:t>n.º</w:t>
      </w:r>
      <w:r w:rsidRPr="00E17AB1">
        <w:rPr>
          <w:rFonts w:ascii="Palatino Linotype" w:hAnsi="Palatino Linotype"/>
          <w:spacing w:val="28"/>
        </w:rPr>
        <w:t xml:space="preserve"> </w:t>
      </w:r>
      <w:r w:rsidRPr="00E17AB1">
        <w:rPr>
          <w:rFonts w:ascii="Palatino Linotype" w:hAnsi="Palatino Linotype"/>
        </w:rPr>
        <w:t>8.666</w:t>
      </w:r>
      <w:r w:rsidRPr="00E17AB1">
        <w:rPr>
          <w:rFonts w:ascii="Palatino Linotype" w:hAnsi="Palatino Linotype"/>
          <w:spacing w:val="29"/>
        </w:rPr>
        <w:t xml:space="preserve"> </w:t>
      </w:r>
      <w:r w:rsidRPr="00E17AB1">
        <w:rPr>
          <w:rFonts w:ascii="Palatino Linotype" w:hAnsi="Palatino Linotype"/>
        </w:rPr>
        <w:t>de</w:t>
      </w:r>
      <w:r w:rsidRPr="00E17AB1">
        <w:rPr>
          <w:rFonts w:ascii="Palatino Linotype" w:hAnsi="Palatino Linotype"/>
          <w:spacing w:val="25"/>
        </w:rPr>
        <w:t xml:space="preserve"> </w:t>
      </w:r>
      <w:r w:rsidRPr="00E17AB1">
        <w:rPr>
          <w:rFonts w:ascii="Palatino Linotype" w:hAnsi="Palatino Linotype"/>
        </w:rPr>
        <w:t>1993,</w:t>
      </w:r>
      <w:r w:rsidRPr="00E17AB1">
        <w:rPr>
          <w:rFonts w:ascii="Palatino Linotype" w:hAnsi="Palatino Linotype"/>
          <w:spacing w:val="25"/>
        </w:rPr>
        <w:t xml:space="preserve"> </w:t>
      </w:r>
      <w:r w:rsidRPr="00E17AB1">
        <w:rPr>
          <w:rFonts w:ascii="Palatino Linotype" w:hAnsi="Palatino Linotype"/>
        </w:rPr>
        <w:t>para</w:t>
      </w:r>
      <w:r w:rsidRPr="00E17AB1">
        <w:rPr>
          <w:rFonts w:ascii="Palatino Linotype" w:hAnsi="Palatino Linotype"/>
          <w:spacing w:val="24"/>
        </w:rPr>
        <w:t xml:space="preserve"> </w:t>
      </w:r>
      <w:r w:rsidRPr="00E17AB1">
        <w:rPr>
          <w:rFonts w:ascii="Palatino Linotype" w:hAnsi="Palatino Linotype"/>
        </w:rPr>
        <w:t>efeito</w:t>
      </w:r>
      <w:r w:rsidRPr="00E17AB1">
        <w:rPr>
          <w:rFonts w:ascii="Palatino Linotype" w:hAnsi="Palatino Linotype"/>
          <w:spacing w:val="25"/>
        </w:rPr>
        <w:t xml:space="preserve"> </w:t>
      </w:r>
      <w:r w:rsidRPr="00E17AB1">
        <w:rPr>
          <w:rFonts w:ascii="Palatino Linotype" w:hAnsi="Palatino Linotype"/>
        </w:rPr>
        <w:t>de</w:t>
      </w:r>
      <w:r w:rsidRPr="00E17AB1">
        <w:rPr>
          <w:rFonts w:ascii="Palatino Linotype" w:hAnsi="Palatino Linotype"/>
          <w:spacing w:val="29"/>
        </w:rPr>
        <w:t xml:space="preserve"> </w:t>
      </w:r>
      <w:r w:rsidRPr="00E17AB1">
        <w:rPr>
          <w:rFonts w:ascii="Palatino Linotype" w:hAnsi="Palatino Linotype"/>
        </w:rPr>
        <w:t>comprovação</w:t>
      </w:r>
      <w:r w:rsidRPr="00E17AB1">
        <w:rPr>
          <w:rFonts w:ascii="Palatino Linotype" w:hAnsi="Palatino Linotype"/>
          <w:spacing w:val="25"/>
        </w:rPr>
        <w:t xml:space="preserve"> </w:t>
      </w:r>
      <w:r w:rsidRPr="00E17AB1">
        <w:rPr>
          <w:rFonts w:ascii="Palatino Linotype" w:hAnsi="Palatino Linotype"/>
        </w:rPr>
        <w:t>de</w:t>
      </w:r>
      <w:r w:rsidR="00723499" w:rsidRPr="00E17AB1">
        <w:rPr>
          <w:rFonts w:ascii="Palatino Linotype" w:hAnsi="Palatino Linotype"/>
        </w:rPr>
        <w:t xml:space="preserve"> </w:t>
      </w:r>
      <w:r w:rsidRPr="00E17AB1">
        <w:rPr>
          <w:rFonts w:ascii="Palatino Linotype" w:hAnsi="Palatino Linotype"/>
        </w:rPr>
        <w:t>sua</w:t>
      </w:r>
      <w:r w:rsidRPr="00E17AB1">
        <w:rPr>
          <w:rFonts w:ascii="Palatino Linotype" w:hAnsi="Palatino Linotype"/>
        </w:rPr>
        <w:tab/>
        <w:t>exequibilidade,</w:t>
      </w:r>
      <w:r w:rsidR="00723499" w:rsidRPr="00E17AB1">
        <w:rPr>
          <w:rFonts w:ascii="Palatino Linotype" w:hAnsi="Palatino Linotype"/>
        </w:rPr>
        <w:t xml:space="preserve"> </w:t>
      </w:r>
      <w:r w:rsidRPr="00E17AB1">
        <w:rPr>
          <w:rFonts w:ascii="Palatino Linotype" w:hAnsi="Palatino Linotype"/>
        </w:rPr>
        <w:t>podendo-se</w:t>
      </w:r>
      <w:r w:rsidR="00723499" w:rsidRPr="00E17AB1">
        <w:rPr>
          <w:rFonts w:ascii="Palatino Linotype" w:hAnsi="Palatino Linotype"/>
        </w:rPr>
        <w:t xml:space="preserve"> </w:t>
      </w:r>
      <w:r w:rsidRPr="00E17AB1">
        <w:rPr>
          <w:rFonts w:ascii="Palatino Linotype" w:hAnsi="Palatino Linotype"/>
        </w:rPr>
        <w:t>adotar,</w:t>
      </w:r>
      <w:r w:rsidR="00723499" w:rsidRPr="00E17AB1">
        <w:rPr>
          <w:rFonts w:ascii="Palatino Linotype" w:hAnsi="Palatino Linotype"/>
        </w:rPr>
        <w:t xml:space="preserve"> </w:t>
      </w:r>
      <w:r w:rsidRPr="00E17AB1">
        <w:rPr>
          <w:rFonts w:ascii="Palatino Linotype" w:hAnsi="Palatino Linotype"/>
        </w:rPr>
        <w:t>dentre</w:t>
      </w:r>
      <w:r w:rsidR="00723499" w:rsidRPr="00E17AB1">
        <w:rPr>
          <w:rFonts w:ascii="Palatino Linotype" w:hAnsi="Palatino Linotype"/>
        </w:rPr>
        <w:t xml:space="preserve"> </w:t>
      </w:r>
      <w:r w:rsidRPr="00E17AB1">
        <w:rPr>
          <w:rFonts w:ascii="Palatino Linotype" w:hAnsi="Palatino Linotype"/>
        </w:rPr>
        <w:t>outros,</w:t>
      </w:r>
      <w:r w:rsidR="00723499" w:rsidRPr="00E17AB1">
        <w:rPr>
          <w:rFonts w:ascii="Palatino Linotype" w:hAnsi="Palatino Linotype"/>
        </w:rPr>
        <w:t xml:space="preserve"> </w:t>
      </w:r>
      <w:r w:rsidRPr="00E17AB1">
        <w:rPr>
          <w:rFonts w:ascii="Palatino Linotype" w:hAnsi="Palatino Linotype"/>
        </w:rPr>
        <w:t>os</w:t>
      </w:r>
      <w:r w:rsidR="00723499" w:rsidRPr="00E17AB1">
        <w:rPr>
          <w:rFonts w:ascii="Palatino Linotype" w:hAnsi="Palatino Linotype"/>
        </w:rPr>
        <w:t xml:space="preserve"> </w:t>
      </w:r>
      <w:r w:rsidRPr="00E17AB1">
        <w:rPr>
          <w:rFonts w:ascii="Palatino Linotype" w:hAnsi="Palatino Linotype"/>
          <w:spacing w:val="-1"/>
        </w:rPr>
        <w:t>seguintes</w:t>
      </w:r>
      <w:r w:rsidR="00723499" w:rsidRPr="00E17AB1">
        <w:rPr>
          <w:rFonts w:ascii="Palatino Linotype" w:hAnsi="Palatino Linotype"/>
          <w:spacing w:val="-1"/>
        </w:rPr>
        <w:t xml:space="preserve"> </w:t>
      </w:r>
      <w:r w:rsidRPr="00E17AB1">
        <w:rPr>
          <w:rFonts w:ascii="Palatino Linotype" w:hAnsi="Palatino Linotype"/>
          <w:spacing w:val="-64"/>
        </w:rPr>
        <w:t xml:space="preserve"> </w:t>
      </w:r>
      <w:r w:rsidRPr="00E17AB1">
        <w:rPr>
          <w:rFonts w:ascii="Palatino Linotype" w:hAnsi="Palatino Linotype"/>
        </w:rPr>
        <w:t>procedimentos:</w:t>
      </w:r>
    </w:p>
    <w:p w:rsidR="009E73CE" w:rsidRPr="00E17AB1" w:rsidRDefault="009E73CE" w:rsidP="00301A5C">
      <w:pPr>
        <w:pStyle w:val="Corpodetexto"/>
        <w:spacing w:before="10"/>
        <w:rPr>
          <w:rFonts w:ascii="Palatino Linotype" w:hAnsi="Palatino Linotype"/>
          <w:sz w:val="22"/>
          <w:szCs w:val="22"/>
        </w:rPr>
      </w:pPr>
    </w:p>
    <w:p w:rsidR="009E73CE" w:rsidRPr="00E17AB1" w:rsidRDefault="00817E2D" w:rsidP="00FB5A77">
      <w:pPr>
        <w:pStyle w:val="PargrafodaLista"/>
        <w:numPr>
          <w:ilvl w:val="2"/>
          <w:numId w:val="12"/>
        </w:numPr>
        <w:tabs>
          <w:tab w:val="left" w:pos="1597"/>
        </w:tabs>
        <w:ind w:left="284" w:right="-24" w:firstLine="0"/>
        <w:rPr>
          <w:rFonts w:ascii="Palatino Linotype" w:hAnsi="Palatino Linotype"/>
        </w:rPr>
      </w:pPr>
      <w:r w:rsidRPr="00E17AB1">
        <w:rPr>
          <w:rFonts w:ascii="Palatino Linotype" w:hAnsi="Palatino Linotype"/>
        </w:rPr>
        <w:t>Questionamentos</w:t>
      </w:r>
      <w:r w:rsidRPr="00E17AB1">
        <w:rPr>
          <w:rFonts w:ascii="Palatino Linotype" w:hAnsi="Palatino Linotype"/>
          <w:spacing w:val="1"/>
        </w:rPr>
        <w:t xml:space="preserve"> </w:t>
      </w:r>
      <w:r w:rsidRPr="00E17AB1">
        <w:rPr>
          <w:rFonts w:ascii="Palatino Linotype" w:hAnsi="Palatino Linotype"/>
        </w:rPr>
        <w:t>junto</w:t>
      </w:r>
      <w:r w:rsidRPr="00E17AB1">
        <w:rPr>
          <w:rFonts w:ascii="Palatino Linotype" w:hAnsi="Palatino Linotype"/>
          <w:spacing w:val="1"/>
        </w:rPr>
        <w:t xml:space="preserve"> </w:t>
      </w:r>
      <w:r w:rsidRPr="00E17AB1">
        <w:rPr>
          <w:rFonts w:ascii="Palatino Linotype" w:hAnsi="Palatino Linotype"/>
        </w:rPr>
        <w:t>ao</w:t>
      </w:r>
      <w:r w:rsidRPr="00E17AB1">
        <w:rPr>
          <w:rFonts w:ascii="Palatino Linotype" w:hAnsi="Palatino Linotype"/>
          <w:spacing w:val="1"/>
        </w:rPr>
        <w:t xml:space="preserve"> </w:t>
      </w:r>
      <w:r w:rsidRPr="00E17AB1">
        <w:rPr>
          <w:rFonts w:ascii="Palatino Linotype" w:hAnsi="Palatino Linotype"/>
        </w:rPr>
        <w:t>proponente</w:t>
      </w:r>
      <w:r w:rsidRPr="00E17AB1">
        <w:rPr>
          <w:rFonts w:ascii="Palatino Linotype" w:hAnsi="Palatino Linotype"/>
          <w:spacing w:val="1"/>
        </w:rPr>
        <w:t xml:space="preserve"> </w:t>
      </w:r>
      <w:r w:rsidRPr="00E17AB1">
        <w:rPr>
          <w:rFonts w:ascii="Palatino Linotype" w:hAnsi="Palatino Linotype"/>
        </w:rPr>
        <w:t>para</w:t>
      </w:r>
      <w:r w:rsidRPr="00E17AB1">
        <w:rPr>
          <w:rFonts w:ascii="Palatino Linotype" w:hAnsi="Palatino Linotype"/>
          <w:spacing w:val="1"/>
        </w:rPr>
        <w:t xml:space="preserve"> </w:t>
      </w:r>
      <w:r w:rsidRPr="00E17AB1">
        <w:rPr>
          <w:rFonts w:ascii="Palatino Linotype" w:hAnsi="Palatino Linotype"/>
        </w:rPr>
        <w:t>a</w:t>
      </w:r>
      <w:r w:rsidRPr="00E17AB1">
        <w:rPr>
          <w:rFonts w:ascii="Palatino Linotype" w:hAnsi="Palatino Linotype"/>
          <w:spacing w:val="1"/>
        </w:rPr>
        <w:t xml:space="preserve"> </w:t>
      </w:r>
      <w:r w:rsidRPr="00E17AB1">
        <w:rPr>
          <w:rFonts w:ascii="Palatino Linotype" w:hAnsi="Palatino Linotype"/>
        </w:rPr>
        <w:t>apresentação</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justificativas</w:t>
      </w:r>
      <w:r w:rsidRPr="00E17AB1">
        <w:rPr>
          <w:rFonts w:ascii="Palatino Linotype" w:hAnsi="Palatino Linotype"/>
          <w:spacing w:val="1"/>
        </w:rPr>
        <w:t xml:space="preserve"> </w:t>
      </w:r>
      <w:r w:rsidRPr="00E17AB1">
        <w:rPr>
          <w:rFonts w:ascii="Palatino Linotype" w:hAnsi="Palatino Linotype"/>
        </w:rPr>
        <w:t>e</w:t>
      </w:r>
      <w:r w:rsidRPr="00E17AB1">
        <w:rPr>
          <w:rFonts w:ascii="Palatino Linotype" w:hAnsi="Palatino Linotype"/>
          <w:spacing w:val="1"/>
        </w:rPr>
        <w:t xml:space="preserve"> </w:t>
      </w:r>
      <w:r w:rsidRPr="00E17AB1">
        <w:rPr>
          <w:rFonts w:ascii="Palatino Linotype" w:hAnsi="Palatino Linotype"/>
        </w:rPr>
        <w:t>comprovações</w:t>
      </w:r>
      <w:r w:rsidRPr="00E17AB1">
        <w:rPr>
          <w:rFonts w:ascii="Palatino Linotype" w:hAnsi="Palatino Linotype"/>
          <w:spacing w:val="1"/>
        </w:rPr>
        <w:t xml:space="preserve"> </w:t>
      </w:r>
      <w:r w:rsidRPr="00E17AB1">
        <w:rPr>
          <w:rFonts w:ascii="Palatino Linotype" w:hAnsi="Palatino Linotype"/>
        </w:rPr>
        <w:t>em</w:t>
      </w:r>
      <w:r w:rsidRPr="00E17AB1">
        <w:rPr>
          <w:rFonts w:ascii="Palatino Linotype" w:hAnsi="Palatino Linotype"/>
          <w:spacing w:val="1"/>
        </w:rPr>
        <w:t xml:space="preserve"> </w:t>
      </w:r>
      <w:r w:rsidRPr="00E17AB1">
        <w:rPr>
          <w:rFonts w:ascii="Palatino Linotype" w:hAnsi="Palatino Linotype"/>
        </w:rPr>
        <w:t>relação</w:t>
      </w:r>
      <w:r w:rsidRPr="00E17AB1">
        <w:rPr>
          <w:rFonts w:ascii="Palatino Linotype" w:hAnsi="Palatino Linotype"/>
          <w:spacing w:val="1"/>
        </w:rPr>
        <w:t xml:space="preserve"> </w:t>
      </w:r>
      <w:r w:rsidRPr="00E17AB1">
        <w:rPr>
          <w:rFonts w:ascii="Palatino Linotype" w:hAnsi="Palatino Linotype"/>
        </w:rPr>
        <w:t>aos</w:t>
      </w:r>
      <w:r w:rsidRPr="00E17AB1">
        <w:rPr>
          <w:rFonts w:ascii="Palatino Linotype" w:hAnsi="Palatino Linotype"/>
          <w:spacing w:val="1"/>
        </w:rPr>
        <w:t xml:space="preserve"> </w:t>
      </w:r>
      <w:r w:rsidRPr="00E17AB1">
        <w:rPr>
          <w:rFonts w:ascii="Palatino Linotype" w:hAnsi="Palatino Linotype"/>
        </w:rPr>
        <w:t>custos</w:t>
      </w:r>
      <w:r w:rsidRPr="00E17AB1">
        <w:rPr>
          <w:rFonts w:ascii="Palatino Linotype" w:hAnsi="Palatino Linotype"/>
          <w:spacing w:val="1"/>
        </w:rPr>
        <w:t xml:space="preserve"> </w:t>
      </w:r>
      <w:r w:rsidRPr="00E17AB1">
        <w:rPr>
          <w:rFonts w:ascii="Palatino Linotype" w:hAnsi="Palatino Linotype"/>
        </w:rPr>
        <w:t>com</w:t>
      </w:r>
      <w:r w:rsidRPr="00E17AB1">
        <w:rPr>
          <w:rFonts w:ascii="Palatino Linotype" w:hAnsi="Palatino Linotype"/>
          <w:spacing w:val="1"/>
        </w:rPr>
        <w:t xml:space="preserve"> </w:t>
      </w:r>
      <w:r w:rsidRPr="00E17AB1">
        <w:rPr>
          <w:rFonts w:ascii="Palatino Linotype" w:hAnsi="Palatino Linotype"/>
        </w:rPr>
        <w:t>indícios</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inexequibilidade;</w:t>
      </w:r>
    </w:p>
    <w:p w:rsidR="009E73CE" w:rsidRPr="00E17AB1" w:rsidRDefault="009E73CE" w:rsidP="00FB5A77">
      <w:pPr>
        <w:pStyle w:val="Corpodetexto"/>
        <w:spacing w:before="10"/>
        <w:ind w:left="284" w:right="-24"/>
        <w:rPr>
          <w:rFonts w:ascii="Palatino Linotype" w:hAnsi="Palatino Linotype"/>
          <w:sz w:val="22"/>
          <w:szCs w:val="22"/>
        </w:rPr>
      </w:pPr>
    </w:p>
    <w:p w:rsidR="009E73CE" w:rsidRPr="00E17AB1" w:rsidRDefault="00817E2D" w:rsidP="00FB5A77">
      <w:pPr>
        <w:pStyle w:val="PargrafodaLista"/>
        <w:numPr>
          <w:ilvl w:val="2"/>
          <w:numId w:val="12"/>
        </w:numPr>
        <w:tabs>
          <w:tab w:val="left" w:pos="1597"/>
        </w:tabs>
        <w:ind w:left="284" w:right="-24" w:firstLine="0"/>
        <w:rPr>
          <w:rFonts w:ascii="Palatino Linotype" w:hAnsi="Palatino Linotype"/>
        </w:rPr>
      </w:pPr>
      <w:r w:rsidRPr="00E17AB1">
        <w:rPr>
          <w:rFonts w:ascii="Palatino Linotype" w:hAnsi="Palatino Linotype"/>
        </w:rPr>
        <w:t>Pesquisas</w:t>
      </w:r>
      <w:r w:rsidRPr="00E17AB1">
        <w:rPr>
          <w:rFonts w:ascii="Palatino Linotype" w:hAnsi="Palatino Linotype"/>
          <w:spacing w:val="1"/>
        </w:rPr>
        <w:t xml:space="preserve"> </w:t>
      </w:r>
      <w:r w:rsidRPr="00E17AB1">
        <w:rPr>
          <w:rFonts w:ascii="Palatino Linotype" w:hAnsi="Palatino Linotype"/>
        </w:rPr>
        <w:t>em</w:t>
      </w:r>
      <w:r w:rsidRPr="00E17AB1">
        <w:rPr>
          <w:rFonts w:ascii="Palatino Linotype" w:hAnsi="Palatino Linotype"/>
          <w:spacing w:val="1"/>
        </w:rPr>
        <w:t xml:space="preserve"> </w:t>
      </w:r>
      <w:r w:rsidRPr="00E17AB1">
        <w:rPr>
          <w:rFonts w:ascii="Palatino Linotype" w:hAnsi="Palatino Linotype"/>
        </w:rPr>
        <w:t>órgãos</w:t>
      </w:r>
      <w:r w:rsidRPr="00E17AB1">
        <w:rPr>
          <w:rFonts w:ascii="Palatino Linotype" w:hAnsi="Palatino Linotype"/>
          <w:spacing w:val="-5"/>
        </w:rPr>
        <w:t xml:space="preserve"> </w:t>
      </w:r>
      <w:r w:rsidRPr="00E17AB1">
        <w:rPr>
          <w:rFonts w:ascii="Palatino Linotype" w:hAnsi="Palatino Linotype"/>
        </w:rPr>
        <w:t>públicos ou empresas privadas;</w:t>
      </w:r>
    </w:p>
    <w:p w:rsidR="009E73CE" w:rsidRPr="00E17AB1" w:rsidRDefault="009E73CE" w:rsidP="00FB5A77">
      <w:pPr>
        <w:pStyle w:val="Corpodetexto"/>
        <w:spacing w:before="10"/>
        <w:ind w:right="-24"/>
        <w:rPr>
          <w:rFonts w:ascii="Palatino Linotype" w:hAnsi="Palatino Linotype"/>
          <w:sz w:val="22"/>
          <w:szCs w:val="22"/>
        </w:rPr>
      </w:pPr>
    </w:p>
    <w:p w:rsidR="009E73CE" w:rsidRPr="00E17AB1" w:rsidRDefault="00817E2D" w:rsidP="00FB5A77">
      <w:pPr>
        <w:pStyle w:val="PargrafodaLista"/>
        <w:numPr>
          <w:ilvl w:val="2"/>
          <w:numId w:val="12"/>
        </w:numPr>
        <w:tabs>
          <w:tab w:val="left" w:pos="851"/>
        </w:tabs>
        <w:ind w:left="284" w:right="-24" w:firstLine="0"/>
        <w:rPr>
          <w:rFonts w:ascii="Palatino Linotype" w:hAnsi="Palatino Linotype"/>
        </w:rPr>
      </w:pPr>
      <w:r w:rsidRPr="00E17AB1">
        <w:rPr>
          <w:rFonts w:ascii="Palatino Linotype" w:hAnsi="Palatino Linotype"/>
        </w:rPr>
        <w:t>Verificação de outros contratos que o proponente mantenha com a</w:t>
      </w:r>
      <w:r w:rsidRPr="00E17AB1">
        <w:rPr>
          <w:rFonts w:ascii="Palatino Linotype" w:hAnsi="Palatino Linotype"/>
          <w:spacing w:val="1"/>
        </w:rPr>
        <w:t xml:space="preserve"> </w:t>
      </w:r>
      <w:r w:rsidRPr="00E17AB1">
        <w:rPr>
          <w:rFonts w:ascii="Palatino Linotype" w:hAnsi="Palatino Linotype"/>
        </w:rPr>
        <w:t>Administração</w:t>
      </w:r>
      <w:r w:rsidRPr="00E17AB1">
        <w:rPr>
          <w:rFonts w:ascii="Palatino Linotype" w:hAnsi="Palatino Linotype"/>
          <w:spacing w:val="-1"/>
        </w:rPr>
        <w:t xml:space="preserve"> </w:t>
      </w:r>
      <w:r w:rsidRPr="00E17AB1">
        <w:rPr>
          <w:rFonts w:ascii="Palatino Linotype" w:hAnsi="Palatino Linotype"/>
        </w:rPr>
        <w:t>ou com</w:t>
      </w:r>
      <w:r w:rsidRPr="00E17AB1">
        <w:rPr>
          <w:rFonts w:ascii="Palatino Linotype" w:hAnsi="Palatino Linotype"/>
          <w:spacing w:val="-1"/>
        </w:rPr>
        <w:t xml:space="preserve"> </w:t>
      </w:r>
      <w:r w:rsidRPr="00E17AB1">
        <w:rPr>
          <w:rFonts w:ascii="Palatino Linotype" w:hAnsi="Palatino Linotype"/>
        </w:rPr>
        <w:t>a</w:t>
      </w:r>
      <w:r w:rsidRPr="00E17AB1">
        <w:rPr>
          <w:rFonts w:ascii="Palatino Linotype" w:hAnsi="Palatino Linotype"/>
          <w:spacing w:val="2"/>
        </w:rPr>
        <w:t xml:space="preserve"> </w:t>
      </w:r>
      <w:r w:rsidRPr="00E17AB1">
        <w:rPr>
          <w:rFonts w:ascii="Palatino Linotype" w:hAnsi="Palatino Linotype"/>
        </w:rPr>
        <w:t>iniciativa</w:t>
      </w:r>
      <w:r w:rsidRPr="00E17AB1">
        <w:rPr>
          <w:rFonts w:ascii="Palatino Linotype" w:hAnsi="Palatino Linotype"/>
          <w:spacing w:val="-2"/>
        </w:rPr>
        <w:t xml:space="preserve"> </w:t>
      </w:r>
      <w:r w:rsidRPr="00E17AB1">
        <w:rPr>
          <w:rFonts w:ascii="Palatino Linotype" w:hAnsi="Palatino Linotype"/>
        </w:rPr>
        <w:t>privada;</w:t>
      </w:r>
    </w:p>
    <w:p w:rsidR="009E73CE" w:rsidRPr="00E17AB1" w:rsidRDefault="009E73CE" w:rsidP="00FB5A77">
      <w:pPr>
        <w:pStyle w:val="Corpodetexto"/>
        <w:tabs>
          <w:tab w:val="left" w:pos="851"/>
        </w:tabs>
        <w:spacing w:before="10"/>
        <w:ind w:left="284" w:right="-24"/>
        <w:rPr>
          <w:rFonts w:ascii="Palatino Linotype" w:hAnsi="Palatino Linotype"/>
          <w:sz w:val="22"/>
          <w:szCs w:val="22"/>
        </w:rPr>
      </w:pPr>
    </w:p>
    <w:p w:rsidR="009E73CE" w:rsidRPr="00E17AB1" w:rsidRDefault="00817E2D" w:rsidP="00FB5A77">
      <w:pPr>
        <w:pStyle w:val="PargrafodaLista"/>
        <w:numPr>
          <w:ilvl w:val="2"/>
          <w:numId w:val="12"/>
        </w:numPr>
        <w:tabs>
          <w:tab w:val="left" w:pos="851"/>
        </w:tabs>
        <w:ind w:left="284" w:right="-24" w:firstLine="0"/>
        <w:rPr>
          <w:rFonts w:ascii="Palatino Linotype" w:hAnsi="Palatino Linotype"/>
        </w:rPr>
      </w:pPr>
      <w:r w:rsidRPr="00E17AB1">
        <w:rPr>
          <w:rFonts w:ascii="Palatino Linotype" w:hAnsi="Palatino Linotype"/>
        </w:rPr>
        <w:t>Verificação</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notas</w:t>
      </w:r>
      <w:r w:rsidRPr="00E17AB1">
        <w:rPr>
          <w:rFonts w:ascii="Palatino Linotype" w:hAnsi="Palatino Linotype"/>
          <w:spacing w:val="1"/>
        </w:rPr>
        <w:t xml:space="preserve"> </w:t>
      </w:r>
      <w:r w:rsidRPr="00E17AB1">
        <w:rPr>
          <w:rFonts w:ascii="Palatino Linotype" w:hAnsi="Palatino Linotype"/>
        </w:rPr>
        <w:t>fiscais</w:t>
      </w:r>
      <w:r w:rsidRPr="00E17AB1">
        <w:rPr>
          <w:rFonts w:ascii="Palatino Linotype" w:hAnsi="Palatino Linotype"/>
          <w:spacing w:val="1"/>
        </w:rPr>
        <w:t xml:space="preserve"> </w:t>
      </w:r>
      <w:r w:rsidRPr="00E17AB1">
        <w:rPr>
          <w:rFonts w:ascii="Palatino Linotype" w:hAnsi="Palatino Linotype"/>
        </w:rPr>
        <w:t>dos</w:t>
      </w:r>
      <w:r w:rsidRPr="00E17AB1">
        <w:rPr>
          <w:rFonts w:ascii="Palatino Linotype" w:hAnsi="Palatino Linotype"/>
          <w:spacing w:val="1"/>
        </w:rPr>
        <w:t xml:space="preserve"> </w:t>
      </w:r>
      <w:r w:rsidRPr="00E17AB1">
        <w:rPr>
          <w:rFonts w:ascii="Palatino Linotype" w:hAnsi="Palatino Linotype"/>
        </w:rPr>
        <w:t>produtos</w:t>
      </w:r>
      <w:r w:rsidRPr="00E17AB1">
        <w:rPr>
          <w:rFonts w:ascii="Palatino Linotype" w:hAnsi="Palatino Linotype"/>
          <w:spacing w:val="1"/>
        </w:rPr>
        <w:t xml:space="preserve"> </w:t>
      </w:r>
      <w:r w:rsidRPr="00E17AB1">
        <w:rPr>
          <w:rFonts w:ascii="Palatino Linotype" w:hAnsi="Palatino Linotype"/>
        </w:rPr>
        <w:t>adquiridos</w:t>
      </w:r>
      <w:r w:rsidRPr="00E17AB1">
        <w:rPr>
          <w:rFonts w:ascii="Palatino Linotype" w:hAnsi="Palatino Linotype"/>
          <w:spacing w:val="1"/>
        </w:rPr>
        <w:t xml:space="preserve"> </w:t>
      </w:r>
      <w:r w:rsidRPr="00E17AB1">
        <w:rPr>
          <w:rFonts w:ascii="Palatino Linotype" w:hAnsi="Palatino Linotype"/>
        </w:rPr>
        <w:t>pelo</w:t>
      </w:r>
      <w:r w:rsidRPr="00E17AB1">
        <w:rPr>
          <w:rFonts w:ascii="Palatino Linotype" w:hAnsi="Palatino Linotype"/>
          <w:spacing w:val="1"/>
        </w:rPr>
        <w:t xml:space="preserve"> </w:t>
      </w:r>
      <w:r w:rsidRPr="00E17AB1">
        <w:rPr>
          <w:rFonts w:ascii="Palatino Linotype" w:hAnsi="Palatino Linotype"/>
        </w:rPr>
        <w:t>proponente;</w:t>
      </w:r>
    </w:p>
    <w:p w:rsidR="009E73CE" w:rsidRPr="00E17AB1" w:rsidRDefault="009E73CE" w:rsidP="00FB5A77">
      <w:pPr>
        <w:pStyle w:val="Corpodetexto"/>
        <w:tabs>
          <w:tab w:val="left" w:pos="851"/>
        </w:tabs>
        <w:spacing w:before="10"/>
        <w:ind w:left="284" w:right="-24"/>
        <w:rPr>
          <w:rFonts w:ascii="Palatino Linotype" w:hAnsi="Palatino Linotype"/>
          <w:sz w:val="22"/>
          <w:szCs w:val="22"/>
        </w:rPr>
      </w:pPr>
    </w:p>
    <w:p w:rsidR="009E73CE" w:rsidRPr="00E17AB1" w:rsidRDefault="00817E2D" w:rsidP="00FB5A77">
      <w:pPr>
        <w:pStyle w:val="PargrafodaLista"/>
        <w:numPr>
          <w:ilvl w:val="2"/>
          <w:numId w:val="12"/>
        </w:numPr>
        <w:tabs>
          <w:tab w:val="left" w:pos="851"/>
        </w:tabs>
        <w:spacing w:before="1"/>
        <w:ind w:left="284" w:right="-24" w:firstLine="0"/>
        <w:rPr>
          <w:rFonts w:ascii="Palatino Linotype" w:hAnsi="Palatino Linotype"/>
        </w:rPr>
      </w:pPr>
      <w:r w:rsidRPr="00E17AB1">
        <w:rPr>
          <w:rFonts w:ascii="Palatino Linotype" w:hAnsi="Palatino Linotype"/>
        </w:rPr>
        <w:t>Consultas às Secretarias de Fazenda Estadual o</w:t>
      </w:r>
      <w:r w:rsidR="00723499" w:rsidRPr="00E17AB1">
        <w:rPr>
          <w:rFonts w:ascii="Palatino Linotype" w:hAnsi="Palatino Linotype"/>
        </w:rPr>
        <w:t xml:space="preserve">u </w:t>
      </w:r>
      <w:r w:rsidRPr="00E17AB1">
        <w:rPr>
          <w:rFonts w:ascii="Palatino Linotype" w:hAnsi="Palatino Linotype"/>
          <w:spacing w:val="-64"/>
        </w:rPr>
        <w:t xml:space="preserve"> </w:t>
      </w:r>
      <w:r w:rsidR="00723499" w:rsidRPr="00E17AB1">
        <w:rPr>
          <w:rFonts w:ascii="Palatino Linotype" w:hAnsi="Palatino Linotype"/>
          <w:spacing w:val="-64"/>
        </w:rPr>
        <w:t xml:space="preserve">  </w:t>
      </w:r>
      <w:r w:rsidRPr="00E17AB1">
        <w:rPr>
          <w:rFonts w:ascii="Palatino Linotype" w:hAnsi="Palatino Linotype"/>
        </w:rPr>
        <w:t>Municipal;</w:t>
      </w:r>
    </w:p>
    <w:p w:rsidR="009E73CE" w:rsidRPr="00E17AB1" w:rsidRDefault="009E73CE" w:rsidP="00FB5A77">
      <w:pPr>
        <w:pStyle w:val="Corpodetexto"/>
        <w:tabs>
          <w:tab w:val="left" w:pos="851"/>
        </w:tabs>
        <w:spacing w:before="9"/>
        <w:ind w:left="284" w:right="-24"/>
        <w:rPr>
          <w:rFonts w:ascii="Palatino Linotype" w:hAnsi="Palatino Linotype"/>
          <w:sz w:val="22"/>
          <w:szCs w:val="22"/>
        </w:rPr>
      </w:pPr>
    </w:p>
    <w:p w:rsidR="009E73CE" w:rsidRPr="00E17AB1" w:rsidRDefault="00817E2D" w:rsidP="00FB5A77">
      <w:pPr>
        <w:pStyle w:val="PargrafodaLista"/>
        <w:numPr>
          <w:ilvl w:val="2"/>
          <w:numId w:val="12"/>
        </w:numPr>
        <w:tabs>
          <w:tab w:val="left" w:pos="851"/>
        </w:tabs>
        <w:spacing w:before="1"/>
        <w:ind w:left="284" w:right="-24" w:firstLine="0"/>
        <w:rPr>
          <w:rFonts w:ascii="Palatino Linotype" w:hAnsi="Palatino Linotype"/>
        </w:rPr>
      </w:pPr>
      <w:r w:rsidRPr="00E17AB1">
        <w:rPr>
          <w:rFonts w:ascii="Palatino Linotype" w:hAnsi="Palatino Linotype"/>
        </w:rPr>
        <w:t>Verificação</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acordos</w:t>
      </w:r>
      <w:r w:rsidRPr="00E17AB1">
        <w:rPr>
          <w:rFonts w:ascii="Palatino Linotype" w:hAnsi="Palatino Linotype"/>
          <w:spacing w:val="1"/>
        </w:rPr>
        <w:t xml:space="preserve"> </w:t>
      </w:r>
      <w:r w:rsidRPr="00E17AB1">
        <w:rPr>
          <w:rFonts w:ascii="Palatino Linotype" w:hAnsi="Palatino Linotype"/>
        </w:rPr>
        <w:t>coletivos,</w:t>
      </w:r>
      <w:r w:rsidRPr="00E17AB1">
        <w:rPr>
          <w:rFonts w:ascii="Palatino Linotype" w:hAnsi="Palatino Linotype"/>
          <w:spacing w:val="1"/>
        </w:rPr>
        <w:t xml:space="preserve"> </w:t>
      </w:r>
      <w:r w:rsidRPr="00E17AB1">
        <w:rPr>
          <w:rFonts w:ascii="Palatino Linotype" w:hAnsi="Palatino Linotype"/>
        </w:rPr>
        <w:t>convenções</w:t>
      </w:r>
      <w:r w:rsidRPr="00E17AB1">
        <w:rPr>
          <w:rFonts w:ascii="Palatino Linotype" w:hAnsi="Palatino Linotype"/>
          <w:spacing w:val="1"/>
        </w:rPr>
        <w:t xml:space="preserve"> </w:t>
      </w:r>
      <w:r w:rsidRPr="00E17AB1">
        <w:rPr>
          <w:rFonts w:ascii="Palatino Linotype" w:hAnsi="Palatino Linotype"/>
        </w:rPr>
        <w:t>coletivas</w:t>
      </w:r>
      <w:r w:rsidRPr="00E17AB1">
        <w:rPr>
          <w:rFonts w:ascii="Palatino Linotype" w:hAnsi="Palatino Linotype"/>
          <w:spacing w:val="1"/>
        </w:rPr>
        <w:t xml:space="preserve"> </w:t>
      </w:r>
      <w:r w:rsidRPr="00E17AB1">
        <w:rPr>
          <w:rFonts w:ascii="Palatino Linotype" w:hAnsi="Palatino Linotype"/>
        </w:rPr>
        <w:t>ou</w:t>
      </w:r>
      <w:r w:rsidRPr="00E17AB1">
        <w:rPr>
          <w:rFonts w:ascii="Palatino Linotype" w:hAnsi="Palatino Linotype"/>
          <w:spacing w:val="1"/>
        </w:rPr>
        <w:t xml:space="preserve"> </w:t>
      </w:r>
      <w:r w:rsidRPr="00E17AB1">
        <w:rPr>
          <w:rFonts w:ascii="Palatino Linotype" w:hAnsi="Palatino Linotype"/>
        </w:rPr>
        <w:t>sentenças</w:t>
      </w:r>
      <w:r w:rsidRPr="00E17AB1">
        <w:rPr>
          <w:rFonts w:ascii="Palatino Linotype" w:hAnsi="Palatino Linotype"/>
          <w:spacing w:val="-1"/>
        </w:rPr>
        <w:t xml:space="preserve"> </w:t>
      </w:r>
      <w:r w:rsidRPr="00E17AB1">
        <w:rPr>
          <w:rFonts w:ascii="Palatino Linotype" w:hAnsi="Palatino Linotype"/>
        </w:rPr>
        <w:t>normativas</w:t>
      </w:r>
      <w:r w:rsidRPr="00E17AB1">
        <w:rPr>
          <w:rFonts w:ascii="Palatino Linotype" w:hAnsi="Palatino Linotype"/>
          <w:spacing w:val="-2"/>
        </w:rPr>
        <w:t xml:space="preserve"> </w:t>
      </w:r>
      <w:r w:rsidRPr="00E17AB1">
        <w:rPr>
          <w:rFonts w:ascii="Palatino Linotype" w:hAnsi="Palatino Linotype"/>
        </w:rPr>
        <w:t>em</w:t>
      </w:r>
      <w:r w:rsidRPr="00E17AB1">
        <w:rPr>
          <w:rFonts w:ascii="Palatino Linotype" w:hAnsi="Palatino Linotype"/>
          <w:spacing w:val="2"/>
        </w:rPr>
        <w:t xml:space="preserve"> </w:t>
      </w:r>
      <w:r w:rsidRPr="00E17AB1">
        <w:rPr>
          <w:rFonts w:ascii="Palatino Linotype" w:hAnsi="Palatino Linotype"/>
        </w:rPr>
        <w:t>dissídios coletivos</w:t>
      </w:r>
      <w:r w:rsidRPr="00E17AB1">
        <w:rPr>
          <w:rFonts w:ascii="Palatino Linotype" w:hAnsi="Palatino Linotype"/>
          <w:spacing w:val="-5"/>
        </w:rPr>
        <w:t xml:space="preserve"> </w:t>
      </w:r>
      <w:r w:rsidRPr="00E17AB1">
        <w:rPr>
          <w:rFonts w:ascii="Palatino Linotype" w:hAnsi="Palatino Linotype"/>
        </w:rPr>
        <w:t>de</w:t>
      </w:r>
      <w:r w:rsidRPr="00E17AB1">
        <w:rPr>
          <w:rFonts w:ascii="Palatino Linotype" w:hAnsi="Palatino Linotype"/>
          <w:spacing w:val="3"/>
        </w:rPr>
        <w:t xml:space="preserve"> </w:t>
      </w:r>
      <w:r w:rsidRPr="00E17AB1">
        <w:rPr>
          <w:rFonts w:ascii="Palatino Linotype" w:hAnsi="Palatino Linotype"/>
        </w:rPr>
        <w:t>trabalho;</w:t>
      </w:r>
    </w:p>
    <w:p w:rsidR="009E73CE" w:rsidRPr="00E17AB1" w:rsidRDefault="009E73CE" w:rsidP="00FB5A77">
      <w:pPr>
        <w:pStyle w:val="Corpodetexto"/>
        <w:tabs>
          <w:tab w:val="left" w:pos="851"/>
        </w:tabs>
        <w:spacing w:before="9"/>
        <w:ind w:left="284" w:right="-24"/>
        <w:rPr>
          <w:rFonts w:ascii="Palatino Linotype" w:hAnsi="Palatino Linotype"/>
          <w:sz w:val="22"/>
          <w:szCs w:val="22"/>
        </w:rPr>
      </w:pPr>
    </w:p>
    <w:p w:rsidR="009E73CE" w:rsidRPr="00E17AB1" w:rsidRDefault="00817E2D" w:rsidP="00FB5A77">
      <w:pPr>
        <w:pStyle w:val="PargrafodaLista"/>
        <w:numPr>
          <w:ilvl w:val="2"/>
          <w:numId w:val="12"/>
        </w:numPr>
        <w:tabs>
          <w:tab w:val="left" w:pos="851"/>
        </w:tabs>
        <w:spacing w:before="1"/>
        <w:ind w:left="284" w:right="-24" w:firstLine="0"/>
        <w:rPr>
          <w:rFonts w:ascii="Palatino Linotype" w:hAnsi="Palatino Linotype"/>
        </w:rPr>
      </w:pPr>
      <w:r w:rsidRPr="00E17AB1">
        <w:rPr>
          <w:rFonts w:ascii="Palatino Linotype" w:hAnsi="Palatino Linotype"/>
        </w:rPr>
        <w:t>Levantamento de informações junto ao Ministério do Trabalho e</w:t>
      </w:r>
      <w:r w:rsidRPr="00E17AB1">
        <w:rPr>
          <w:rFonts w:ascii="Palatino Linotype" w:hAnsi="Palatino Linotype"/>
          <w:spacing w:val="1"/>
        </w:rPr>
        <w:t xml:space="preserve"> </w:t>
      </w:r>
      <w:r w:rsidRPr="00E17AB1">
        <w:rPr>
          <w:rFonts w:ascii="Palatino Linotype" w:hAnsi="Palatino Linotype"/>
        </w:rPr>
        <w:t>Emprego,</w:t>
      </w:r>
      <w:r w:rsidRPr="00E17AB1">
        <w:rPr>
          <w:rFonts w:ascii="Palatino Linotype" w:hAnsi="Palatino Linotype"/>
          <w:spacing w:val="-2"/>
        </w:rPr>
        <w:t xml:space="preserve"> </w:t>
      </w:r>
      <w:r w:rsidRPr="00E17AB1">
        <w:rPr>
          <w:rFonts w:ascii="Palatino Linotype" w:hAnsi="Palatino Linotype"/>
        </w:rPr>
        <w:t>e</w:t>
      </w:r>
      <w:r w:rsidRPr="00E17AB1">
        <w:rPr>
          <w:rFonts w:ascii="Palatino Linotype" w:hAnsi="Palatino Linotype"/>
          <w:spacing w:val="3"/>
        </w:rPr>
        <w:t xml:space="preserve"> </w:t>
      </w:r>
      <w:r w:rsidRPr="00E17AB1">
        <w:rPr>
          <w:rFonts w:ascii="Palatino Linotype" w:hAnsi="Palatino Linotype"/>
        </w:rPr>
        <w:t>junto</w:t>
      </w:r>
      <w:r w:rsidRPr="00E17AB1">
        <w:rPr>
          <w:rFonts w:ascii="Palatino Linotype" w:hAnsi="Palatino Linotype"/>
          <w:spacing w:val="-2"/>
        </w:rPr>
        <w:t xml:space="preserve"> </w:t>
      </w:r>
      <w:r w:rsidRPr="00E17AB1">
        <w:rPr>
          <w:rFonts w:ascii="Palatino Linotype" w:hAnsi="Palatino Linotype"/>
        </w:rPr>
        <w:t>ao Ministério</w:t>
      </w:r>
      <w:r w:rsidRPr="00E17AB1">
        <w:rPr>
          <w:rFonts w:ascii="Palatino Linotype" w:hAnsi="Palatino Linotype"/>
          <w:spacing w:val="-2"/>
        </w:rPr>
        <w:t xml:space="preserve"> </w:t>
      </w:r>
      <w:r w:rsidRPr="00E17AB1">
        <w:rPr>
          <w:rFonts w:ascii="Palatino Linotype" w:hAnsi="Palatino Linotype"/>
        </w:rPr>
        <w:t>da</w:t>
      </w:r>
      <w:r w:rsidRPr="00E17AB1">
        <w:rPr>
          <w:rFonts w:ascii="Palatino Linotype" w:hAnsi="Palatino Linotype"/>
          <w:spacing w:val="-2"/>
        </w:rPr>
        <w:t xml:space="preserve"> </w:t>
      </w:r>
      <w:r w:rsidRPr="00E17AB1">
        <w:rPr>
          <w:rFonts w:ascii="Palatino Linotype" w:hAnsi="Palatino Linotype"/>
        </w:rPr>
        <w:t>Previdência Social;</w:t>
      </w:r>
    </w:p>
    <w:p w:rsidR="009E73CE" w:rsidRPr="00E17AB1" w:rsidRDefault="009E73CE" w:rsidP="00FB5A77">
      <w:pPr>
        <w:pStyle w:val="Corpodetexto"/>
        <w:tabs>
          <w:tab w:val="left" w:pos="851"/>
        </w:tabs>
        <w:spacing w:before="10"/>
        <w:ind w:left="284" w:right="-24"/>
        <w:rPr>
          <w:rFonts w:ascii="Palatino Linotype" w:hAnsi="Palatino Linotype"/>
          <w:sz w:val="22"/>
          <w:szCs w:val="22"/>
        </w:rPr>
      </w:pPr>
    </w:p>
    <w:p w:rsidR="009E73CE" w:rsidRPr="00E17AB1" w:rsidRDefault="00817E2D" w:rsidP="00FB5A77">
      <w:pPr>
        <w:pStyle w:val="PargrafodaLista"/>
        <w:numPr>
          <w:ilvl w:val="2"/>
          <w:numId w:val="12"/>
        </w:numPr>
        <w:tabs>
          <w:tab w:val="left" w:pos="851"/>
        </w:tabs>
        <w:ind w:left="284" w:right="-24" w:firstLine="0"/>
        <w:rPr>
          <w:rFonts w:ascii="Palatino Linotype" w:hAnsi="Palatino Linotype"/>
        </w:rPr>
      </w:pPr>
      <w:r w:rsidRPr="00E17AB1">
        <w:rPr>
          <w:rFonts w:ascii="Palatino Linotype" w:hAnsi="Palatino Linotype"/>
        </w:rPr>
        <w:t>Consultas</w:t>
      </w:r>
      <w:r w:rsidRPr="00E17AB1">
        <w:rPr>
          <w:rFonts w:ascii="Palatino Linotype" w:hAnsi="Palatino Linotype"/>
          <w:spacing w:val="1"/>
        </w:rPr>
        <w:t xml:space="preserve"> </w:t>
      </w:r>
      <w:r w:rsidRPr="00E17AB1">
        <w:rPr>
          <w:rFonts w:ascii="Palatino Linotype" w:hAnsi="Palatino Linotype"/>
        </w:rPr>
        <w:t>a</w:t>
      </w:r>
      <w:r w:rsidRPr="00E17AB1">
        <w:rPr>
          <w:rFonts w:ascii="Palatino Linotype" w:hAnsi="Palatino Linotype"/>
          <w:spacing w:val="1"/>
        </w:rPr>
        <w:t xml:space="preserve"> </w:t>
      </w:r>
      <w:r w:rsidRPr="00E17AB1">
        <w:rPr>
          <w:rFonts w:ascii="Palatino Linotype" w:hAnsi="Palatino Linotype"/>
        </w:rPr>
        <w:t>entidades</w:t>
      </w:r>
      <w:r w:rsidRPr="00E17AB1">
        <w:rPr>
          <w:rFonts w:ascii="Palatino Linotype" w:hAnsi="Palatino Linotype"/>
          <w:spacing w:val="1"/>
        </w:rPr>
        <w:t xml:space="preserve"> </w:t>
      </w:r>
      <w:r w:rsidRPr="00E17AB1">
        <w:rPr>
          <w:rFonts w:ascii="Palatino Linotype" w:hAnsi="Palatino Linotype"/>
        </w:rPr>
        <w:t>ou</w:t>
      </w:r>
      <w:r w:rsidRPr="00E17AB1">
        <w:rPr>
          <w:rFonts w:ascii="Palatino Linotype" w:hAnsi="Palatino Linotype"/>
          <w:spacing w:val="1"/>
        </w:rPr>
        <w:t xml:space="preserve"> </w:t>
      </w:r>
      <w:r w:rsidRPr="00E17AB1">
        <w:rPr>
          <w:rFonts w:ascii="Palatino Linotype" w:hAnsi="Palatino Linotype"/>
        </w:rPr>
        <w:t>conselhos</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classe,</w:t>
      </w:r>
      <w:r w:rsidRPr="00E17AB1">
        <w:rPr>
          <w:rFonts w:ascii="Palatino Linotype" w:hAnsi="Palatino Linotype"/>
          <w:spacing w:val="1"/>
        </w:rPr>
        <w:t xml:space="preserve"> </w:t>
      </w:r>
      <w:r w:rsidRPr="00E17AB1">
        <w:rPr>
          <w:rFonts w:ascii="Palatino Linotype" w:hAnsi="Palatino Linotype"/>
        </w:rPr>
        <w:t>sindicatos</w:t>
      </w:r>
      <w:r w:rsidRPr="00E17AB1">
        <w:rPr>
          <w:rFonts w:ascii="Palatino Linotype" w:hAnsi="Palatino Linotype"/>
          <w:spacing w:val="1"/>
        </w:rPr>
        <w:t xml:space="preserve"> </w:t>
      </w:r>
      <w:r w:rsidRPr="00E17AB1">
        <w:rPr>
          <w:rFonts w:ascii="Palatino Linotype" w:hAnsi="Palatino Linotype"/>
        </w:rPr>
        <w:t>ou</w:t>
      </w:r>
      <w:r w:rsidRPr="00E17AB1">
        <w:rPr>
          <w:rFonts w:ascii="Palatino Linotype" w:hAnsi="Palatino Linotype"/>
          <w:spacing w:val="1"/>
        </w:rPr>
        <w:t xml:space="preserve"> </w:t>
      </w:r>
      <w:r w:rsidRPr="00E17AB1">
        <w:rPr>
          <w:rFonts w:ascii="Palatino Linotype" w:hAnsi="Palatino Linotype"/>
        </w:rPr>
        <w:t>similares;</w:t>
      </w:r>
    </w:p>
    <w:p w:rsidR="009E73CE" w:rsidRPr="00E17AB1" w:rsidRDefault="009E73CE" w:rsidP="00FB5A77">
      <w:pPr>
        <w:pStyle w:val="Corpodetexto"/>
        <w:tabs>
          <w:tab w:val="left" w:pos="851"/>
        </w:tabs>
        <w:spacing w:before="10"/>
        <w:ind w:left="284" w:right="-24"/>
        <w:rPr>
          <w:rFonts w:ascii="Palatino Linotype" w:hAnsi="Palatino Linotype"/>
          <w:sz w:val="22"/>
          <w:szCs w:val="22"/>
        </w:rPr>
      </w:pPr>
    </w:p>
    <w:p w:rsidR="009E73CE" w:rsidRPr="00E17AB1" w:rsidRDefault="00817E2D" w:rsidP="00FB5A77">
      <w:pPr>
        <w:pStyle w:val="PargrafodaLista"/>
        <w:numPr>
          <w:ilvl w:val="2"/>
          <w:numId w:val="12"/>
        </w:numPr>
        <w:tabs>
          <w:tab w:val="left" w:pos="851"/>
        </w:tabs>
        <w:ind w:left="284" w:right="-24" w:firstLine="0"/>
        <w:rPr>
          <w:rFonts w:ascii="Palatino Linotype" w:hAnsi="Palatino Linotype"/>
        </w:rPr>
      </w:pPr>
      <w:r w:rsidRPr="00E17AB1">
        <w:rPr>
          <w:rFonts w:ascii="Palatino Linotype" w:hAnsi="Palatino Linotype"/>
        </w:rPr>
        <w:t>Pesquisa de preço com fornecedores dos insumos utilizados, tais</w:t>
      </w:r>
      <w:r w:rsidRPr="00E17AB1">
        <w:rPr>
          <w:rFonts w:ascii="Palatino Linotype" w:hAnsi="Palatino Linotype"/>
          <w:spacing w:val="1"/>
        </w:rPr>
        <w:t xml:space="preserve"> </w:t>
      </w:r>
      <w:r w:rsidRPr="00E17AB1">
        <w:rPr>
          <w:rFonts w:ascii="Palatino Linotype" w:hAnsi="Palatino Linotype"/>
        </w:rPr>
        <w:t>como:</w:t>
      </w:r>
      <w:r w:rsidRPr="00E17AB1">
        <w:rPr>
          <w:rFonts w:ascii="Palatino Linotype" w:hAnsi="Palatino Linotype"/>
          <w:spacing w:val="1"/>
        </w:rPr>
        <w:t xml:space="preserve"> </w:t>
      </w:r>
      <w:r w:rsidRPr="00E17AB1">
        <w:rPr>
          <w:rFonts w:ascii="Palatino Linotype" w:hAnsi="Palatino Linotype"/>
        </w:rPr>
        <w:t>atacadistas,</w:t>
      </w:r>
      <w:r w:rsidRPr="00E17AB1">
        <w:rPr>
          <w:rFonts w:ascii="Palatino Linotype" w:hAnsi="Palatino Linotype"/>
          <w:spacing w:val="1"/>
        </w:rPr>
        <w:t xml:space="preserve"> </w:t>
      </w:r>
      <w:r w:rsidRPr="00E17AB1">
        <w:rPr>
          <w:rFonts w:ascii="Palatino Linotype" w:hAnsi="Palatino Linotype"/>
        </w:rPr>
        <w:t>lojas</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2"/>
        </w:rPr>
        <w:t xml:space="preserve"> </w:t>
      </w:r>
      <w:r w:rsidRPr="00E17AB1">
        <w:rPr>
          <w:rFonts w:ascii="Palatino Linotype" w:hAnsi="Palatino Linotype"/>
        </w:rPr>
        <w:t>suprimentos,</w:t>
      </w:r>
      <w:r w:rsidRPr="00E17AB1">
        <w:rPr>
          <w:rFonts w:ascii="Palatino Linotype" w:hAnsi="Palatino Linotype"/>
          <w:spacing w:val="-1"/>
        </w:rPr>
        <w:t xml:space="preserve"> </w:t>
      </w:r>
      <w:r w:rsidRPr="00E17AB1">
        <w:rPr>
          <w:rFonts w:ascii="Palatino Linotype" w:hAnsi="Palatino Linotype"/>
        </w:rPr>
        <w:t>supermercados</w:t>
      </w:r>
      <w:r w:rsidRPr="00E17AB1">
        <w:rPr>
          <w:rFonts w:ascii="Palatino Linotype" w:hAnsi="Palatino Linotype"/>
          <w:spacing w:val="-3"/>
        </w:rPr>
        <w:t xml:space="preserve"> </w:t>
      </w:r>
      <w:r w:rsidRPr="00E17AB1">
        <w:rPr>
          <w:rFonts w:ascii="Palatino Linotype" w:hAnsi="Palatino Linotype"/>
        </w:rPr>
        <w:t>e fabricantes;</w:t>
      </w:r>
    </w:p>
    <w:p w:rsidR="009E73CE" w:rsidRPr="00E17AB1" w:rsidRDefault="009E73CE" w:rsidP="00FB5A77">
      <w:pPr>
        <w:pStyle w:val="Corpodetexto"/>
        <w:tabs>
          <w:tab w:val="left" w:pos="851"/>
        </w:tabs>
        <w:spacing w:before="10"/>
        <w:ind w:left="284" w:right="-24"/>
        <w:rPr>
          <w:rFonts w:ascii="Palatino Linotype" w:hAnsi="Palatino Linotype"/>
          <w:sz w:val="22"/>
          <w:szCs w:val="22"/>
        </w:rPr>
      </w:pPr>
    </w:p>
    <w:p w:rsidR="009E73CE" w:rsidRPr="00E17AB1" w:rsidRDefault="00817E2D" w:rsidP="00FB5A77">
      <w:pPr>
        <w:pStyle w:val="PargrafodaLista"/>
        <w:numPr>
          <w:ilvl w:val="2"/>
          <w:numId w:val="12"/>
        </w:numPr>
        <w:tabs>
          <w:tab w:val="left" w:pos="851"/>
          <w:tab w:val="left" w:pos="1418"/>
        </w:tabs>
        <w:ind w:left="284" w:right="-24" w:firstLine="0"/>
        <w:rPr>
          <w:rFonts w:ascii="Palatino Linotype" w:hAnsi="Palatino Linotype"/>
        </w:rPr>
      </w:pPr>
      <w:r w:rsidRPr="00E17AB1">
        <w:rPr>
          <w:rFonts w:ascii="Palatino Linotype" w:hAnsi="Palatino Linotype"/>
        </w:rPr>
        <w:t>Levantamento de indicadores salariais ou trabalhistas publicados</w:t>
      </w:r>
      <w:r w:rsidRPr="00E17AB1">
        <w:rPr>
          <w:rFonts w:ascii="Palatino Linotype" w:hAnsi="Palatino Linotype"/>
          <w:spacing w:val="1"/>
        </w:rPr>
        <w:t xml:space="preserve"> </w:t>
      </w:r>
      <w:r w:rsidRPr="00E17AB1">
        <w:rPr>
          <w:rFonts w:ascii="Palatino Linotype" w:hAnsi="Palatino Linotype"/>
        </w:rPr>
        <w:t>por órgãos</w:t>
      </w:r>
      <w:r w:rsidRPr="00E17AB1">
        <w:rPr>
          <w:rFonts w:ascii="Palatino Linotype" w:hAnsi="Palatino Linotype"/>
          <w:spacing w:val="2"/>
        </w:rPr>
        <w:t xml:space="preserve"> </w:t>
      </w:r>
      <w:r w:rsidRPr="00E17AB1">
        <w:rPr>
          <w:rFonts w:ascii="Palatino Linotype" w:hAnsi="Palatino Linotype"/>
        </w:rPr>
        <w:t>de pesquisa;</w:t>
      </w:r>
    </w:p>
    <w:p w:rsidR="009E73CE" w:rsidRPr="00E17AB1" w:rsidRDefault="009E73CE" w:rsidP="00FB5A77">
      <w:pPr>
        <w:pStyle w:val="Corpodetexto"/>
        <w:tabs>
          <w:tab w:val="left" w:pos="851"/>
        </w:tabs>
        <w:spacing w:before="10"/>
        <w:ind w:right="-24"/>
        <w:rPr>
          <w:rFonts w:ascii="Palatino Linotype" w:hAnsi="Palatino Linotype"/>
          <w:sz w:val="22"/>
          <w:szCs w:val="22"/>
        </w:rPr>
      </w:pPr>
    </w:p>
    <w:p w:rsidR="00723499" w:rsidRPr="00E17AB1" w:rsidRDefault="00817E2D" w:rsidP="00FB5A77">
      <w:pPr>
        <w:pStyle w:val="PargrafodaLista"/>
        <w:numPr>
          <w:ilvl w:val="2"/>
          <w:numId w:val="12"/>
        </w:numPr>
        <w:spacing w:before="1"/>
        <w:ind w:left="284" w:right="-24" w:firstLine="0"/>
        <w:rPr>
          <w:rFonts w:ascii="Palatino Linotype" w:hAnsi="Palatino Linotype"/>
        </w:rPr>
      </w:pPr>
      <w:r w:rsidRPr="00E17AB1">
        <w:rPr>
          <w:rFonts w:ascii="Palatino Linotype" w:hAnsi="Palatino Linotype"/>
        </w:rPr>
        <w:t>Estudos</w:t>
      </w:r>
      <w:r w:rsidRPr="00E17AB1">
        <w:rPr>
          <w:rFonts w:ascii="Palatino Linotype" w:hAnsi="Palatino Linotype"/>
          <w:spacing w:val="1"/>
        </w:rPr>
        <w:t xml:space="preserve"> </w:t>
      </w:r>
      <w:r w:rsidRPr="00E17AB1">
        <w:rPr>
          <w:rFonts w:ascii="Palatino Linotype" w:hAnsi="Palatino Linotype"/>
        </w:rPr>
        <w:t>setoriais;</w:t>
      </w:r>
    </w:p>
    <w:p w:rsidR="00723499" w:rsidRPr="00E17AB1" w:rsidRDefault="00723499" w:rsidP="00FB5A77">
      <w:pPr>
        <w:pStyle w:val="PargrafodaLista"/>
        <w:ind w:left="284" w:right="-24"/>
        <w:rPr>
          <w:rFonts w:ascii="Palatino Linotype" w:hAnsi="Palatino Linotype"/>
        </w:rPr>
      </w:pPr>
    </w:p>
    <w:p w:rsidR="009E73CE" w:rsidRPr="00E17AB1" w:rsidRDefault="00817E2D" w:rsidP="00FB5A77">
      <w:pPr>
        <w:pStyle w:val="PargrafodaLista"/>
        <w:numPr>
          <w:ilvl w:val="2"/>
          <w:numId w:val="12"/>
        </w:numPr>
        <w:spacing w:before="1"/>
        <w:ind w:left="284" w:right="-24" w:firstLine="0"/>
        <w:rPr>
          <w:rFonts w:ascii="Palatino Linotype" w:hAnsi="Palatino Linotype"/>
        </w:rPr>
      </w:pPr>
      <w:r w:rsidRPr="00E17AB1">
        <w:rPr>
          <w:rFonts w:ascii="Palatino Linotype" w:hAnsi="Palatino Linotype"/>
        </w:rPr>
        <w:t>Análise</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soluções</w:t>
      </w:r>
      <w:r w:rsidRPr="00E17AB1">
        <w:rPr>
          <w:rFonts w:ascii="Palatino Linotype" w:hAnsi="Palatino Linotype"/>
          <w:spacing w:val="1"/>
        </w:rPr>
        <w:t xml:space="preserve"> </w:t>
      </w:r>
      <w:r w:rsidRPr="00E17AB1">
        <w:rPr>
          <w:rFonts w:ascii="Palatino Linotype" w:hAnsi="Palatino Linotype"/>
        </w:rPr>
        <w:t>técnicas</w:t>
      </w:r>
      <w:r w:rsidRPr="00E17AB1">
        <w:rPr>
          <w:rFonts w:ascii="Palatino Linotype" w:hAnsi="Palatino Linotype"/>
          <w:spacing w:val="1"/>
        </w:rPr>
        <w:t xml:space="preserve"> </w:t>
      </w:r>
      <w:r w:rsidRPr="00E17AB1">
        <w:rPr>
          <w:rFonts w:ascii="Palatino Linotype" w:hAnsi="Palatino Linotype"/>
        </w:rPr>
        <w:t>escolhidas</w:t>
      </w:r>
      <w:r w:rsidRPr="00E17AB1">
        <w:rPr>
          <w:rFonts w:ascii="Palatino Linotype" w:hAnsi="Palatino Linotype"/>
          <w:spacing w:val="1"/>
        </w:rPr>
        <w:t xml:space="preserve"> </w:t>
      </w:r>
      <w:r w:rsidRPr="00E17AB1">
        <w:rPr>
          <w:rFonts w:ascii="Palatino Linotype" w:hAnsi="Palatino Linotype"/>
        </w:rPr>
        <w:t>e/ou</w:t>
      </w:r>
      <w:r w:rsidRPr="00E17AB1">
        <w:rPr>
          <w:rFonts w:ascii="Palatino Linotype" w:hAnsi="Palatino Linotype"/>
          <w:spacing w:val="1"/>
        </w:rPr>
        <w:t xml:space="preserve"> </w:t>
      </w:r>
      <w:r w:rsidRPr="00E17AB1">
        <w:rPr>
          <w:rFonts w:ascii="Palatino Linotype" w:hAnsi="Palatino Linotype"/>
        </w:rPr>
        <w:t>condições</w:t>
      </w:r>
      <w:r w:rsidRPr="00E17AB1">
        <w:rPr>
          <w:rFonts w:ascii="Palatino Linotype" w:hAnsi="Palatino Linotype"/>
          <w:spacing w:val="1"/>
        </w:rPr>
        <w:t xml:space="preserve"> </w:t>
      </w:r>
      <w:r w:rsidRPr="00E17AB1">
        <w:rPr>
          <w:rFonts w:ascii="Palatino Linotype" w:hAnsi="Palatino Linotype"/>
        </w:rPr>
        <w:t>excepcionalmente favoráveis que o proponente disponha para a prestação dos</w:t>
      </w:r>
      <w:r w:rsidRPr="00E17AB1">
        <w:rPr>
          <w:rFonts w:ascii="Palatino Linotype" w:hAnsi="Palatino Linotype"/>
          <w:spacing w:val="1"/>
        </w:rPr>
        <w:t xml:space="preserve"> </w:t>
      </w:r>
      <w:r w:rsidRPr="00E17AB1">
        <w:rPr>
          <w:rFonts w:ascii="Palatino Linotype" w:hAnsi="Palatino Linotype"/>
        </w:rPr>
        <w:t>equipamentos.</w:t>
      </w:r>
    </w:p>
    <w:p w:rsidR="009E73CE" w:rsidRPr="00E17AB1" w:rsidRDefault="009E73CE" w:rsidP="00FB5A77">
      <w:pPr>
        <w:pStyle w:val="Corpodetexto"/>
        <w:spacing w:before="9"/>
        <w:ind w:left="284" w:right="-24"/>
        <w:rPr>
          <w:rFonts w:ascii="Palatino Linotype" w:hAnsi="Palatino Linotype"/>
          <w:sz w:val="22"/>
          <w:szCs w:val="22"/>
        </w:rPr>
      </w:pPr>
    </w:p>
    <w:p w:rsidR="009E73CE" w:rsidRPr="00E17AB1" w:rsidRDefault="00817E2D" w:rsidP="00FB5A77">
      <w:pPr>
        <w:pStyle w:val="PargrafodaLista"/>
        <w:numPr>
          <w:ilvl w:val="2"/>
          <w:numId w:val="12"/>
        </w:numPr>
        <w:tabs>
          <w:tab w:val="left" w:pos="993"/>
        </w:tabs>
        <w:spacing w:before="1"/>
        <w:ind w:left="284" w:right="-24" w:firstLine="0"/>
        <w:rPr>
          <w:rFonts w:ascii="Palatino Linotype" w:hAnsi="Palatino Linotype"/>
        </w:rPr>
      </w:pPr>
      <w:r w:rsidRPr="00E17AB1">
        <w:rPr>
          <w:rFonts w:ascii="Palatino Linotype" w:hAnsi="Palatino Linotype"/>
        </w:rPr>
        <w:t>Demais verificações</w:t>
      </w:r>
      <w:r w:rsidRPr="00E17AB1">
        <w:rPr>
          <w:rFonts w:ascii="Palatino Linotype" w:hAnsi="Palatino Linotype"/>
          <w:spacing w:val="-2"/>
        </w:rPr>
        <w:t xml:space="preserve"> </w:t>
      </w:r>
      <w:r w:rsidRPr="00E17AB1">
        <w:rPr>
          <w:rFonts w:ascii="Palatino Linotype" w:hAnsi="Palatino Linotype"/>
        </w:rPr>
        <w:t>que porventura</w:t>
      </w:r>
      <w:r w:rsidRPr="00E17AB1">
        <w:rPr>
          <w:rFonts w:ascii="Palatino Linotype" w:hAnsi="Palatino Linotype"/>
          <w:spacing w:val="1"/>
        </w:rPr>
        <w:t xml:space="preserve"> </w:t>
      </w:r>
      <w:r w:rsidRPr="00E17AB1">
        <w:rPr>
          <w:rFonts w:ascii="Palatino Linotype" w:hAnsi="Palatino Linotype"/>
        </w:rPr>
        <w:t>se</w:t>
      </w:r>
      <w:r w:rsidRPr="00E17AB1">
        <w:rPr>
          <w:rFonts w:ascii="Palatino Linotype" w:hAnsi="Palatino Linotype"/>
          <w:spacing w:val="-2"/>
        </w:rPr>
        <w:t xml:space="preserve"> </w:t>
      </w:r>
      <w:r w:rsidRPr="00E17AB1">
        <w:rPr>
          <w:rFonts w:ascii="Palatino Linotype" w:hAnsi="Palatino Linotype"/>
        </w:rPr>
        <w:t>fizerem</w:t>
      </w:r>
      <w:r w:rsidRPr="00E17AB1">
        <w:rPr>
          <w:rFonts w:ascii="Palatino Linotype" w:hAnsi="Palatino Linotype"/>
          <w:spacing w:val="1"/>
        </w:rPr>
        <w:t xml:space="preserve"> </w:t>
      </w:r>
      <w:r w:rsidRPr="00E17AB1">
        <w:rPr>
          <w:rFonts w:ascii="Palatino Linotype" w:hAnsi="Palatino Linotype"/>
        </w:rPr>
        <w:t>necessárias.</w:t>
      </w:r>
    </w:p>
    <w:p w:rsidR="009E73CE" w:rsidRPr="00E17AB1" w:rsidRDefault="009E73CE" w:rsidP="00FB5A77">
      <w:pPr>
        <w:pStyle w:val="Corpodetexto"/>
        <w:spacing w:before="10"/>
        <w:ind w:right="-24"/>
        <w:rPr>
          <w:rFonts w:ascii="Palatino Linotype" w:hAnsi="Palatino Linotype"/>
          <w:sz w:val="22"/>
          <w:szCs w:val="22"/>
        </w:rPr>
      </w:pPr>
    </w:p>
    <w:p w:rsidR="009E73CE" w:rsidRPr="00E17AB1" w:rsidRDefault="00817E2D" w:rsidP="00FB5A77">
      <w:pPr>
        <w:pStyle w:val="PargrafodaLista"/>
        <w:numPr>
          <w:ilvl w:val="1"/>
          <w:numId w:val="12"/>
        </w:numPr>
        <w:tabs>
          <w:tab w:val="left" w:pos="891"/>
        </w:tabs>
        <w:spacing w:before="92"/>
        <w:ind w:left="0" w:right="-24" w:firstLine="0"/>
        <w:rPr>
          <w:rFonts w:ascii="Palatino Linotype" w:hAnsi="Palatino Linotype"/>
        </w:rPr>
      </w:pPr>
      <w:r w:rsidRPr="00E17AB1">
        <w:rPr>
          <w:rFonts w:ascii="Palatino Linotype" w:hAnsi="Palatino Linotype"/>
        </w:rPr>
        <w:t xml:space="preserve">No julgamento da habilitação e das propostas, </w:t>
      </w:r>
      <w:r w:rsidR="00740DBA" w:rsidRPr="00E17AB1">
        <w:rPr>
          <w:rFonts w:ascii="Palatino Linotype" w:hAnsi="Palatino Linotype"/>
        </w:rPr>
        <w:t>a Pregoeira</w:t>
      </w:r>
      <w:r w:rsidRPr="00E17AB1">
        <w:rPr>
          <w:rFonts w:ascii="Palatino Linotype" w:hAnsi="Palatino Linotype"/>
        </w:rPr>
        <w:t xml:space="preserve"> poderá sanar</w:t>
      </w:r>
      <w:r w:rsidRPr="00E17AB1">
        <w:rPr>
          <w:rFonts w:ascii="Palatino Linotype" w:hAnsi="Palatino Linotype"/>
          <w:spacing w:val="1"/>
        </w:rPr>
        <w:t xml:space="preserve"> </w:t>
      </w:r>
      <w:r w:rsidRPr="00E17AB1">
        <w:rPr>
          <w:rFonts w:ascii="Palatino Linotype" w:hAnsi="Palatino Linotype"/>
        </w:rPr>
        <w:t>erros ou falhas que não alterem a substância das propostas, dos documentos e</w:t>
      </w:r>
      <w:r w:rsidRPr="00E17AB1">
        <w:rPr>
          <w:rFonts w:ascii="Palatino Linotype" w:hAnsi="Palatino Linotype"/>
          <w:spacing w:val="1"/>
        </w:rPr>
        <w:t xml:space="preserve"> </w:t>
      </w:r>
      <w:r w:rsidRPr="00E17AB1">
        <w:rPr>
          <w:rFonts w:ascii="Palatino Linotype" w:hAnsi="Palatino Linotype"/>
        </w:rPr>
        <w:t>sua</w:t>
      </w:r>
      <w:r w:rsidRPr="00E17AB1">
        <w:rPr>
          <w:rFonts w:ascii="Palatino Linotype" w:hAnsi="Palatino Linotype"/>
          <w:spacing w:val="7"/>
        </w:rPr>
        <w:t xml:space="preserve"> </w:t>
      </w:r>
      <w:r w:rsidRPr="00E17AB1">
        <w:rPr>
          <w:rFonts w:ascii="Palatino Linotype" w:hAnsi="Palatino Linotype"/>
        </w:rPr>
        <w:t>validade</w:t>
      </w:r>
      <w:r w:rsidRPr="00E17AB1">
        <w:rPr>
          <w:rFonts w:ascii="Palatino Linotype" w:hAnsi="Palatino Linotype"/>
          <w:spacing w:val="7"/>
        </w:rPr>
        <w:t xml:space="preserve"> </w:t>
      </w:r>
      <w:r w:rsidRPr="00E17AB1">
        <w:rPr>
          <w:rFonts w:ascii="Palatino Linotype" w:hAnsi="Palatino Linotype"/>
        </w:rPr>
        <w:t>jurídica,</w:t>
      </w:r>
      <w:r w:rsidRPr="00E17AB1">
        <w:rPr>
          <w:rFonts w:ascii="Palatino Linotype" w:hAnsi="Palatino Linotype"/>
          <w:spacing w:val="2"/>
        </w:rPr>
        <w:t xml:space="preserve"> </w:t>
      </w:r>
      <w:r w:rsidRPr="00E17AB1">
        <w:rPr>
          <w:rFonts w:ascii="Palatino Linotype" w:hAnsi="Palatino Linotype"/>
        </w:rPr>
        <w:t>mediante</w:t>
      </w:r>
      <w:r w:rsidRPr="00E17AB1">
        <w:rPr>
          <w:rFonts w:ascii="Palatino Linotype" w:hAnsi="Palatino Linotype"/>
          <w:spacing w:val="3"/>
        </w:rPr>
        <w:t xml:space="preserve"> </w:t>
      </w:r>
      <w:r w:rsidRPr="00E17AB1">
        <w:rPr>
          <w:rFonts w:ascii="Palatino Linotype" w:hAnsi="Palatino Linotype"/>
        </w:rPr>
        <w:t>decisão</w:t>
      </w:r>
      <w:r w:rsidRPr="00E17AB1">
        <w:rPr>
          <w:rFonts w:ascii="Palatino Linotype" w:hAnsi="Palatino Linotype"/>
          <w:spacing w:val="2"/>
        </w:rPr>
        <w:t xml:space="preserve"> </w:t>
      </w:r>
      <w:r w:rsidRPr="00E17AB1">
        <w:rPr>
          <w:rFonts w:ascii="Palatino Linotype" w:hAnsi="Palatino Linotype"/>
        </w:rPr>
        <w:t>fundamentada,</w:t>
      </w:r>
      <w:r w:rsidRPr="00E17AB1">
        <w:rPr>
          <w:rFonts w:ascii="Palatino Linotype" w:hAnsi="Palatino Linotype"/>
          <w:spacing w:val="2"/>
        </w:rPr>
        <w:t xml:space="preserve"> </w:t>
      </w:r>
      <w:r w:rsidRPr="00E17AB1">
        <w:rPr>
          <w:rFonts w:ascii="Palatino Linotype" w:hAnsi="Palatino Linotype"/>
        </w:rPr>
        <w:t>registrada</w:t>
      </w:r>
      <w:r w:rsidRPr="00E17AB1">
        <w:rPr>
          <w:rFonts w:ascii="Palatino Linotype" w:hAnsi="Palatino Linotype"/>
          <w:spacing w:val="4"/>
        </w:rPr>
        <w:t xml:space="preserve"> </w:t>
      </w:r>
      <w:r w:rsidRPr="00E17AB1">
        <w:rPr>
          <w:rFonts w:ascii="Palatino Linotype" w:hAnsi="Palatino Linotype"/>
        </w:rPr>
        <w:t>em</w:t>
      </w:r>
      <w:r w:rsidRPr="00E17AB1">
        <w:rPr>
          <w:rFonts w:ascii="Palatino Linotype" w:hAnsi="Palatino Linotype"/>
          <w:spacing w:val="4"/>
        </w:rPr>
        <w:t xml:space="preserve"> </w:t>
      </w:r>
      <w:r w:rsidRPr="00E17AB1">
        <w:rPr>
          <w:rFonts w:ascii="Palatino Linotype" w:hAnsi="Palatino Linotype"/>
        </w:rPr>
        <w:t>ata</w:t>
      </w:r>
      <w:r w:rsidRPr="00E17AB1">
        <w:rPr>
          <w:rFonts w:ascii="Palatino Linotype" w:hAnsi="Palatino Linotype"/>
          <w:spacing w:val="4"/>
        </w:rPr>
        <w:t xml:space="preserve"> </w:t>
      </w:r>
      <w:r w:rsidRPr="00E17AB1">
        <w:rPr>
          <w:rFonts w:ascii="Palatino Linotype" w:hAnsi="Palatino Linotype"/>
        </w:rPr>
        <w:t>e</w:t>
      </w:r>
      <w:r w:rsidR="00723499" w:rsidRPr="00E17AB1">
        <w:rPr>
          <w:rFonts w:ascii="Palatino Linotype" w:hAnsi="Palatino Linotype"/>
        </w:rPr>
        <w:t xml:space="preserve">  </w:t>
      </w:r>
      <w:r w:rsidRPr="00E17AB1">
        <w:rPr>
          <w:rFonts w:ascii="Palatino Linotype" w:hAnsi="Palatino Linotype"/>
        </w:rPr>
        <w:t>acessível</w:t>
      </w:r>
      <w:r w:rsidRPr="00E17AB1">
        <w:rPr>
          <w:rFonts w:ascii="Palatino Linotype" w:hAnsi="Palatino Linotype"/>
          <w:spacing w:val="33"/>
        </w:rPr>
        <w:t xml:space="preserve"> </w:t>
      </w:r>
      <w:r w:rsidRPr="00E17AB1">
        <w:rPr>
          <w:rFonts w:ascii="Palatino Linotype" w:hAnsi="Palatino Linotype"/>
        </w:rPr>
        <w:t>a</w:t>
      </w:r>
      <w:r w:rsidRPr="00E17AB1">
        <w:rPr>
          <w:rFonts w:ascii="Palatino Linotype" w:hAnsi="Palatino Linotype"/>
          <w:spacing w:val="39"/>
        </w:rPr>
        <w:t xml:space="preserve"> </w:t>
      </w:r>
      <w:r w:rsidRPr="00E17AB1">
        <w:rPr>
          <w:rFonts w:ascii="Palatino Linotype" w:hAnsi="Palatino Linotype"/>
        </w:rPr>
        <w:t>todos</w:t>
      </w:r>
      <w:r w:rsidRPr="00E17AB1">
        <w:rPr>
          <w:rFonts w:ascii="Palatino Linotype" w:hAnsi="Palatino Linotype"/>
          <w:spacing w:val="39"/>
        </w:rPr>
        <w:t xml:space="preserve"> </w:t>
      </w:r>
      <w:r w:rsidRPr="00E17AB1">
        <w:rPr>
          <w:rFonts w:ascii="Palatino Linotype" w:hAnsi="Palatino Linotype"/>
        </w:rPr>
        <w:t>os</w:t>
      </w:r>
      <w:r w:rsidRPr="00E17AB1">
        <w:rPr>
          <w:rFonts w:ascii="Palatino Linotype" w:hAnsi="Palatino Linotype"/>
          <w:spacing w:val="35"/>
        </w:rPr>
        <w:t xml:space="preserve"> </w:t>
      </w:r>
      <w:r w:rsidRPr="00E17AB1">
        <w:rPr>
          <w:rFonts w:ascii="Palatino Linotype" w:hAnsi="Palatino Linotype"/>
        </w:rPr>
        <w:t>licitantes,</w:t>
      </w:r>
      <w:r w:rsidRPr="00E17AB1">
        <w:rPr>
          <w:rFonts w:ascii="Palatino Linotype" w:hAnsi="Palatino Linotype"/>
          <w:spacing w:val="36"/>
        </w:rPr>
        <w:t xml:space="preserve"> </w:t>
      </w:r>
      <w:r w:rsidRPr="00E17AB1">
        <w:rPr>
          <w:rFonts w:ascii="Palatino Linotype" w:hAnsi="Palatino Linotype"/>
        </w:rPr>
        <w:t>atribuindo-lhes</w:t>
      </w:r>
      <w:r w:rsidRPr="00E17AB1">
        <w:rPr>
          <w:rFonts w:ascii="Palatino Linotype" w:hAnsi="Palatino Linotype"/>
          <w:spacing w:val="36"/>
        </w:rPr>
        <w:t xml:space="preserve"> </w:t>
      </w:r>
      <w:r w:rsidRPr="00E17AB1">
        <w:rPr>
          <w:rFonts w:ascii="Palatino Linotype" w:hAnsi="Palatino Linotype"/>
        </w:rPr>
        <w:t>validade</w:t>
      </w:r>
      <w:r w:rsidRPr="00E17AB1">
        <w:rPr>
          <w:rFonts w:ascii="Palatino Linotype" w:hAnsi="Palatino Linotype"/>
          <w:spacing w:val="35"/>
        </w:rPr>
        <w:t xml:space="preserve"> </w:t>
      </w:r>
      <w:r w:rsidRPr="00E17AB1">
        <w:rPr>
          <w:rFonts w:ascii="Palatino Linotype" w:hAnsi="Palatino Linotype"/>
        </w:rPr>
        <w:t>e</w:t>
      </w:r>
      <w:r w:rsidRPr="00E17AB1">
        <w:rPr>
          <w:rFonts w:ascii="Palatino Linotype" w:hAnsi="Palatino Linotype"/>
          <w:spacing w:val="36"/>
        </w:rPr>
        <w:t xml:space="preserve"> </w:t>
      </w:r>
      <w:r w:rsidRPr="00E17AB1">
        <w:rPr>
          <w:rFonts w:ascii="Palatino Linotype" w:hAnsi="Palatino Linotype"/>
        </w:rPr>
        <w:t>eficácia</w:t>
      </w:r>
      <w:r w:rsidRPr="00E17AB1">
        <w:rPr>
          <w:rFonts w:ascii="Palatino Linotype" w:hAnsi="Palatino Linotype"/>
          <w:spacing w:val="32"/>
        </w:rPr>
        <w:t xml:space="preserve"> </w:t>
      </w:r>
      <w:r w:rsidRPr="00E17AB1">
        <w:rPr>
          <w:rFonts w:ascii="Palatino Linotype" w:hAnsi="Palatino Linotype"/>
        </w:rPr>
        <w:t>para</w:t>
      </w:r>
      <w:r w:rsidRPr="00E17AB1">
        <w:rPr>
          <w:rFonts w:ascii="Palatino Linotype" w:hAnsi="Palatino Linotype"/>
          <w:spacing w:val="35"/>
        </w:rPr>
        <w:t xml:space="preserve"> </w:t>
      </w:r>
      <w:r w:rsidRPr="00E17AB1">
        <w:rPr>
          <w:rFonts w:ascii="Palatino Linotype" w:hAnsi="Palatino Linotype"/>
        </w:rPr>
        <w:t>fins</w:t>
      </w:r>
      <w:r w:rsidRPr="00E17AB1">
        <w:rPr>
          <w:rFonts w:ascii="Palatino Linotype" w:hAnsi="Palatino Linotype"/>
          <w:spacing w:val="33"/>
        </w:rPr>
        <w:t xml:space="preserve"> </w:t>
      </w:r>
      <w:r w:rsidRPr="00E17AB1">
        <w:rPr>
          <w:rFonts w:ascii="Palatino Linotype" w:hAnsi="Palatino Linotype"/>
        </w:rPr>
        <w:t>de</w:t>
      </w:r>
      <w:r w:rsidRPr="00E17AB1">
        <w:rPr>
          <w:rFonts w:ascii="Palatino Linotype" w:hAnsi="Palatino Linotype"/>
          <w:spacing w:val="-63"/>
        </w:rPr>
        <w:t xml:space="preserve"> </w:t>
      </w:r>
      <w:r w:rsidRPr="00E17AB1">
        <w:rPr>
          <w:rFonts w:ascii="Palatino Linotype" w:hAnsi="Palatino Linotype"/>
        </w:rPr>
        <w:t>habilitação</w:t>
      </w:r>
      <w:r w:rsidRPr="00E17AB1">
        <w:rPr>
          <w:rFonts w:ascii="Palatino Linotype" w:hAnsi="Palatino Linotype"/>
          <w:spacing w:val="-1"/>
        </w:rPr>
        <w:t xml:space="preserve"> </w:t>
      </w:r>
      <w:r w:rsidRPr="00E17AB1">
        <w:rPr>
          <w:rFonts w:ascii="Palatino Linotype" w:hAnsi="Palatino Linotype"/>
        </w:rPr>
        <w:t>e</w:t>
      </w:r>
      <w:r w:rsidRPr="00E17AB1">
        <w:rPr>
          <w:rFonts w:ascii="Palatino Linotype" w:hAnsi="Palatino Linotype"/>
          <w:spacing w:val="-2"/>
        </w:rPr>
        <w:t xml:space="preserve"> </w:t>
      </w:r>
      <w:r w:rsidRPr="00E17AB1">
        <w:rPr>
          <w:rFonts w:ascii="Palatino Linotype" w:hAnsi="Palatino Linotype"/>
        </w:rPr>
        <w:t>classificação.</w:t>
      </w:r>
    </w:p>
    <w:p w:rsidR="009E73CE" w:rsidRPr="00E17AB1" w:rsidRDefault="009E73CE" w:rsidP="00FB5A77">
      <w:pPr>
        <w:pStyle w:val="Corpodetexto"/>
        <w:spacing w:before="10"/>
        <w:ind w:right="-24"/>
        <w:rPr>
          <w:rFonts w:ascii="Palatino Linotype" w:hAnsi="Palatino Linotype"/>
          <w:sz w:val="22"/>
          <w:szCs w:val="22"/>
        </w:rPr>
      </w:pPr>
    </w:p>
    <w:p w:rsidR="009E73CE" w:rsidRPr="00E17AB1" w:rsidRDefault="00817E2D" w:rsidP="00FB5A77">
      <w:pPr>
        <w:pStyle w:val="PargrafodaLista"/>
        <w:numPr>
          <w:ilvl w:val="1"/>
          <w:numId w:val="12"/>
        </w:numPr>
        <w:tabs>
          <w:tab w:val="left" w:pos="891"/>
        </w:tabs>
        <w:ind w:left="0" w:right="-24" w:firstLine="0"/>
        <w:rPr>
          <w:rFonts w:ascii="Palatino Linotype" w:hAnsi="Palatino Linotype"/>
        </w:rPr>
      </w:pPr>
      <w:r w:rsidRPr="00E17AB1">
        <w:rPr>
          <w:rFonts w:ascii="Palatino Linotype" w:hAnsi="Palatino Linotype"/>
        </w:rPr>
        <w:t>Na hipótese de necessidade de</w:t>
      </w:r>
      <w:r w:rsidRPr="00E17AB1">
        <w:rPr>
          <w:rFonts w:ascii="Palatino Linotype" w:hAnsi="Palatino Linotype"/>
          <w:spacing w:val="1"/>
        </w:rPr>
        <w:t xml:space="preserve"> </w:t>
      </w:r>
      <w:r w:rsidRPr="00E17AB1">
        <w:rPr>
          <w:rFonts w:ascii="Palatino Linotype" w:hAnsi="Palatino Linotype"/>
        </w:rPr>
        <w:t>suspensão da sessão pública para a</w:t>
      </w:r>
      <w:r w:rsidRPr="00E17AB1">
        <w:rPr>
          <w:rFonts w:ascii="Palatino Linotype" w:hAnsi="Palatino Linotype"/>
          <w:spacing w:val="1"/>
        </w:rPr>
        <w:t xml:space="preserve"> </w:t>
      </w:r>
      <w:r w:rsidRPr="00E17AB1">
        <w:rPr>
          <w:rFonts w:ascii="Palatino Linotype" w:hAnsi="Palatino Linotype"/>
        </w:rPr>
        <w:t>realização de diligências, com vistas ao saneamento de que trata o item anterior,</w:t>
      </w:r>
      <w:r w:rsidRPr="00E17AB1">
        <w:rPr>
          <w:rFonts w:ascii="Palatino Linotype" w:hAnsi="Palatino Linotype"/>
          <w:spacing w:val="-64"/>
        </w:rPr>
        <w:t xml:space="preserve"> </w:t>
      </w:r>
      <w:r w:rsidR="00723499" w:rsidRPr="00E17AB1">
        <w:rPr>
          <w:rFonts w:ascii="Palatino Linotype" w:hAnsi="Palatino Linotype"/>
          <w:spacing w:val="-64"/>
        </w:rPr>
        <w:t xml:space="preserve"> </w:t>
      </w:r>
      <w:r w:rsidRPr="00E17AB1">
        <w:rPr>
          <w:rFonts w:ascii="Palatino Linotype" w:hAnsi="Palatino Linotype"/>
        </w:rPr>
        <w:t>a</w:t>
      </w:r>
      <w:r w:rsidRPr="00E17AB1">
        <w:rPr>
          <w:rFonts w:ascii="Palatino Linotype" w:hAnsi="Palatino Linotype"/>
          <w:spacing w:val="1"/>
        </w:rPr>
        <w:t xml:space="preserve"> </w:t>
      </w:r>
      <w:r w:rsidRPr="00E17AB1">
        <w:rPr>
          <w:rFonts w:ascii="Palatino Linotype" w:hAnsi="Palatino Linotype"/>
        </w:rPr>
        <w:t>sessão</w:t>
      </w:r>
      <w:r w:rsidRPr="00E17AB1">
        <w:rPr>
          <w:rFonts w:ascii="Palatino Linotype" w:hAnsi="Palatino Linotype"/>
          <w:spacing w:val="1"/>
        </w:rPr>
        <w:t xml:space="preserve"> </w:t>
      </w:r>
      <w:r w:rsidRPr="00E17AB1">
        <w:rPr>
          <w:rFonts w:ascii="Palatino Linotype" w:hAnsi="Palatino Linotype"/>
        </w:rPr>
        <w:t>pública será</w:t>
      </w:r>
      <w:r w:rsidRPr="00E17AB1">
        <w:rPr>
          <w:rFonts w:ascii="Palatino Linotype" w:hAnsi="Palatino Linotype"/>
          <w:spacing w:val="1"/>
        </w:rPr>
        <w:t xml:space="preserve"> </w:t>
      </w:r>
      <w:r w:rsidRPr="00E17AB1">
        <w:rPr>
          <w:rFonts w:ascii="Palatino Linotype" w:hAnsi="Palatino Linotype"/>
        </w:rPr>
        <w:t>reiniciada</w:t>
      </w:r>
      <w:r w:rsidRPr="00E17AB1">
        <w:rPr>
          <w:rFonts w:ascii="Palatino Linotype" w:hAnsi="Palatino Linotype"/>
          <w:spacing w:val="1"/>
        </w:rPr>
        <w:t xml:space="preserve"> </w:t>
      </w:r>
      <w:r w:rsidRPr="00E17AB1">
        <w:rPr>
          <w:rFonts w:ascii="Palatino Linotype" w:hAnsi="Palatino Linotype"/>
        </w:rPr>
        <w:t>mediante aviso prévio</w:t>
      </w:r>
      <w:r w:rsidRPr="00E17AB1">
        <w:rPr>
          <w:rFonts w:ascii="Palatino Linotype" w:hAnsi="Palatino Linotype"/>
          <w:spacing w:val="1"/>
        </w:rPr>
        <w:t xml:space="preserve"> </w:t>
      </w:r>
      <w:r w:rsidRPr="00E17AB1">
        <w:rPr>
          <w:rFonts w:ascii="Palatino Linotype" w:hAnsi="Palatino Linotype"/>
        </w:rPr>
        <w:t>no</w:t>
      </w:r>
      <w:r w:rsidRPr="00E17AB1">
        <w:rPr>
          <w:rFonts w:ascii="Palatino Linotype" w:hAnsi="Palatino Linotype"/>
          <w:spacing w:val="1"/>
        </w:rPr>
        <w:t xml:space="preserve"> </w:t>
      </w:r>
      <w:r w:rsidRPr="00E17AB1">
        <w:rPr>
          <w:rFonts w:ascii="Palatino Linotype" w:hAnsi="Palatino Linotype"/>
        </w:rPr>
        <w:t>sistema com, no</w:t>
      </w:r>
      <w:r w:rsidRPr="00E17AB1">
        <w:rPr>
          <w:rFonts w:ascii="Palatino Linotype" w:hAnsi="Palatino Linotype"/>
          <w:spacing w:val="1"/>
        </w:rPr>
        <w:t xml:space="preserve"> </w:t>
      </w:r>
      <w:r w:rsidRPr="00E17AB1">
        <w:rPr>
          <w:rFonts w:ascii="Palatino Linotype" w:hAnsi="Palatino Linotype"/>
        </w:rPr>
        <w:t>mínimo, vinte e quatro horas de antecedência, e a ocorrência será registrada em</w:t>
      </w:r>
      <w:r w:rsidRPr="00E17AB1">
        <w:rPr>
          <w:rFonts w:ascii="Palatino Linotype" w:hAnsi="Palatino Linotype"/>
          <w:spacing w:val="-64"/>
        </w:rPr>
        <w:t xml:space="preserve"> </w:t>
      </w:r>
      <w:r w:rsidRPr="00E17AB1">
        <w:rPr>
          <w:rFonts w:ascii="Palatino Linotype" w:hAnsi="Palatino Linotype"/>
        </w:rPr>
        <w:t>ata.</w:t>
      </w:r>
    </w:p>
    <w:p w:rsidR="009E73CE" w:rsidRPr="00E17AB1" w:rsidRDefault="009E73CE" w:rsidP="00FB5A77">
      <w:pPr>
        <w:pStyle w:val="Corpodetexto"/>
        <w:spacing w:before="10"/>
        <w:ind w:right="-24"/>
        <w:rPr>
          <w:rFonts w:ascii="Palatino Linotype" w:hAnsi="Palatino Linotype"/>
          <w:sz w:val="22"/>
          <w:szCs w:val="22"/>
        </w:rPr>
      </w:pPr>
    </w:p>
    <w:p w:rsidR="009E73CE" w:rsidRPr="00E17AB1" w:rsidRDefault="00817E2D" w:rsidP="00FB5A77">
      <w:pPr>
        <w:pStyle w:val="PargrafodaLista"/>
        <w:numPr>
          <w:ilvl w:val="1"/>
          <w:numId w:val="12"/>
        </w:numPr>
        <w:tabs>
          <w:tab w:val="left" w:pos="891"/>
        </w:tabs>
        <w:ind w:left="0" w:right="-24" w:firstLine="0"/>
        <w:rPr>
          <w:rFonts w:ascii="Palatino Linotype" w:hAnsi="Palatino Linotype"/>
        </w:rPr>
      </w:pPr>
      <w:r w:rsidRPr="00E17AB1">
        <w:rPr>
          <w:rFonts w:ascii="Palatino Linotype" w:hAnsi="Palatino Linotype"/>
        </w:rPr>
        <w:t>A</w:t>
      </w:r>
      <w:r w:rsidRPr="00E17AB1">
        <w:rPr>
          <w:rFonts w:ascii="Palatino Linotype" w:hAnsi="Palatino Linotype"/>
          <w:spacing w:val="1"/>
        </w:rPr>
        <w:t xml:space="preserve"> </w:t>
      </w:r>
      <w:r w:rsidRPr="00E17AB1">
        <w:rPr>
          <w:rFonts w:ascii="Palatino Linotype" w:hAnsi="Palatino Linotype"/>
        </w:rPr>
        <w:t>adequação</w:t>
      </w:r>
      <w:r w:rsidRPr="00E17AB1">
        <w:rPr>
          <w:rFonts w:ascii="Palatino Linotype" w:hAnsi="Palatino Linotype"/>
          <w:spacing w:val="1"/>
        </w:rPr>
        <w:t xml:space="preserve"> </w:t>
      </w:r>
      <w:r w:rsidRPr="00E17AB1">
        <w:rPr>
          <w:rFonts w:ascii="Palatino Linotype" w:hAnsi="Palatino Linotype"/>
        </w:rPr>
        <w:t>da</w:t>
      </w:r>
      <w:r w:rsidRPr="00E17AB1">
        <w:rPr>
          <w:rFonts w:ascii="Palatino Linotype" w:hAnsi="Palatino Linotype"/>
          <w:spacing w:val="1"/>
        </w:rPr>
        <w:t xml:space="preserve"> </w:t>
      </w:r>
      <w:r w:rsidRPr="00E17AB1">
        <w:rPr>
          <w:rFonts w:ascii="Palatino Linotype" w:hAnsi="Palatino Linotype"/>
        </w:rPr>
        <w:t>proposta</w:t>
      </w:r>
      <w:r w:rsidRPr="00E17AB1">
        <w:rPr>
          <w:rFonts w:ascii="Palatino Linotype" w:hAnsi="Palatino Linotype"/>
          <w:spacing w:val="1"/>
        </w:rPr>
        <w:t xml:space="preserve"> </w:t>
      </w:r>
      <w:r w:rsidRPr="00E17AB1">
        <w:rPr>
          <w:rFonts w:ascii="Palatino Linotype" w:hAnsi="Palatino Linotype"/>
        </w:rPr>
        <w:t>na</w:t>
      </w:r>
      <w:r w:rsidRPr="00E17AB1">
        <w:rPr>
          <w:rFonts w:ascii="Palatino Linotype" w:hAnsi="Palatino Linotype"/>
          <w:spacing w:val="1"/>
        </w:rPr>
        <w:t xml:space="preserve"> </w:t>
      </w:r>
      <w:r w:rsidRPr="00E17AB1">
        <w:rPr>
          <w:rFonts w:ascii="Palatino Linotype" w:hAnsi="Palatino Linotype"/>
        </w:rPr>
        <w:t>forma</w:t>
      </w:r>
      <w:r w:rsidRPr="00E17AB1">
        <w:rPr>
          <w:rFonts w:ascii="Palatino Linotype" w:hAnsi="Palatino Linotype"/>
          <w:spacing w:val="1"/>
        </w:rPr>
        <w:t xml:space="preserve"> </w:t>
      </w:r>
      <w:r w:rsidRPr="00E17AB1">
        <w:rPr>
          <w:rFonts w:ascii="Palatino Linotype" w:hAnsi="Palatino Linotype"/>
        </w:rPr>
        <w:t>acima</w:t>
      </w:r>
      <w:r w:rsidRPr="00E17AB1">
        <w:rPr>
          <w:rFonts w:ascii="Palatino Linotype" w:hAnsi="Palatino Linotype"/>
          <w:spacing w:val="1"/>
        </w:rPr>
        <w:t xml:space="preserve"> </w:t>
      </w:r>
      <w:r w:rsidRPr="00E17AB1">
        <w:rPr>
          <w:rFonts w:ascii="Palatino Linotype" w:hAnsi="Palatino Linotype"/>
        </w:rPr>
        <w:t>não</w:t>
      </w:r>
      <w:r w:rsidRPr="00E17AB1">
        <w:rPr>
          <w:rFonts w:ascii="Palatino Linotype" w:hAnsi="Palatino Linotype"/>
          <w:spacing w:val="1"/>
        </w:rPr>
        <w:t xml:space="preserve"> </w:t>
      </w:r>
      <w:r w:rsidRPr="00E17AB1">
        <w:rPr>
          <w:rFonts w:ascii="Palatino Linotype" w:hAnsi="Palatino Linotype"/>
        </w:rPr>
        <w:t>poderá</w:t>
      </w:r>
      <w:r w:rsidRPr="00E17AB1">
        <w:rPr>
          <w:rFonts w:ascii="Palatino Linotype" w:hAnsi="Palatino Linotype"/>
          <w:spacing w:val="67"/>
        </w:rPr>
        <w:t xml:space="preserve"> </w:t>
      </w:r>
      <w:r w:rsidRPr="00E17AB1">
        <w:rPr>
          <w:rFonts w:ascii="Palatino Linotype" w:hAnsi="Palatino Linotype"/>
        </w:rPr>
        <w:t>acarretar</w:t>
      </w:r>
      <w:r w:rsidRPr="00E17AB1">
        <w:rPr>
          <w:rFonts w:ascii="Palatino Linotype" w:hAnsi="Palatino Linotype"/>
          <w:spacing w:val="1"/>
        </w:rPr>
        <w:t xml:space="preserve"> </w:t>
      </w:r>
      <w:r w:rsidRPr="00E17AB1">
        <w:rPr>
          <w:rFonts w:ascii="Palatino Linotype" w:hAnsi="Palatino Linotype"/>
        </w:rPr>
        <w:t>majoração</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2"/>
        </w:rPr>
        <w:t xml:space="preserve"> </w:t>
      </w:r>
      <w:r w:rsidRPr="00E17AB1">
        <w:rPr>
          <w:rFonts w:ascii="Palatino Linotype" w:hAnsi="Palatino Linotype"/>
        </w:rPr>
        <w:t>seu valor global.</w:t>
      </w:r>
    </w:p>
    <w:p w:rsidR="009E73CE" w:rsidRPr="00E17AB1" w:rsidRDefault="009E73CE" w:rsidP="00FB5A77">
      <w:pPr>
        <w:pStyle w:val="Corpodetexto"/>
        <w:spacing w:before="10"/>
        <w:ind w:right="-24"/>
        <w:rPr>
          <w:rFonts w:ascii="Palatino Linotype" w:hAnsi="Palatino Linotype"/>
          <w:sz w:val="22"/>
          <w:szCs w:val="22"/>
        </w:rPr>
      </w:pPr>
    </w:p>
    <w:p w:rsidR="009E73CE" w:rsidRPr="00E17AB1" w:rsidRDefault="00817E2D" w:rsidP="00FB5A77">
      <w:pPr>
        <w:pStyle w:val="PargrafodaLista"/>
        <w:numPr>
          <w:ilvl w:val="1"/>
          <w:numId w:val="12"/>
        </w:numPr>
        <w:tabs>
          <w:tab w:val="left" w:pos="890"/>
        </w:tabs>
        <w:spacing w:before="1"/>
        <w:ind w:left="0" w:right="-24" w:firstLine="0"/>
        <w:rPr>
          <w:rFonts w:ascii="Palatino Linotype" w:hAnsi="Palatino Linotype"/>
        </w:rPr>
      </w:pPr>
      <w:r w:rsidRPr="00E17AB1">
        <w:rPr>
          <w:rFonts w:ascii="Palatino Linotype" w:hAnsi="Palatino Linotype"/>
        </w:rPr>
        <w:t>Se</w:t>
      </w:r>
      <w:r w:rsidRPr="00E17AB1">
        <w:rPr>
          <w:rFonts w:ascii="Palatino Linotype" w:hAnsi="Palatino Linotype"/>
          <w:spacing w:val="1"/>
        </w:rPr>
        <w:t xml:space="preserve"> </w:t>
      </w:r>
      <w:r w:rsidRPr="00E17AB1">
        <w:rPr>
          <w:rFonts w:ascii="Palatino Linotype" w:hAnsi="Palatino Linotype"/>
        </w:rPr>
        <w:t>a</w:t>
      </w:r>
      <w:r w:rsidRPr="00E17AB1">
        <w:rPr>
          <w:rFonts w:ascii="Palatino Linotype" w:hAnsi="Palatino Linotype"/>
          <w:spacing w:val="1"/>
        </w:rPr>
        <w:t xml:space="preserve"> </w:t>
      </w:r>
      <w:r w:rsidRPr="00E17AB1">
        <w:rPr>
          <w:rFonts w:ascii="Palatino Linotype" w:hAnsi="Palatino Linotype"/>
        </w:rPr>
        <w:t>proposta</w:t>
      </w:r>
      <w:r w:rsidRPr="00E17AB1">
        <w:rPr>
          <w:rFonts w:ascii="Palatino Linotype" w:hAnsi="Palatino Linotype"/>
          <w:spacing w:val="1"/>
        </w:rPr>
        <w:t xml:space="preserve"> </w:t>
      </w:r>
      <w:r w:rsidRPr="00E17AB1">
        <w:rPr>
          <w:rFonts w:ascii="Palatino Linotype" w:hAnsi="Palatino Linotype"/>
        </w:rPr>
        <w:t>não</w:t>
      </w:r>
      <w:r w:rsidRPr="00E17AB1">
        <w:rPr>
          <w:rFonts w:ascii="Palatino Linotype" w:hAnsi="Palatino Linotype"/>
          <w:spacing w:val="1"/>
        </w:rPr>
        <w:t xml:space="preserve"> </w:t>
      </w:r>
      <w:r w:rsidRPr="00E17AB1">
        <w:rPr>
          <w:rFonts w:ascii="Palatino Linotype" w:hAnsi="Palatino Linotype"/>
        </w:rPr>
        <w:t>for</w:t>
      </w:r>
      <w:r w:rsidRPr="00E17AB1">
        <w:rPr>
          <w:rFonts w:ascii="Palatino Linotype" w:hAnsi="Palatino Linotype"/>
          <w:spacing w:val="1"/>
        </w:rPr>
        <w:t xml:space="preserve"> </w:t>
      </w:r>
      <w:r w:rsidRPr="00E17AB1">
        <w:rPr>
          <w:rFonts w:ascii="Palatino Linotype" w:hAnsi="Palatino Linotype"/>
        </w:rPr>
        <w:t>aceitável,</w:t>
      </w:r>
      <w:r w:rsidRPr="00E17AB1">
        <w:rPr>
          <w:rFonts w:ascii="Palatino Linotype" w:hAnsi="Palatino Linotype"/>
          <w:spacing w:val="1"/>
        </w:rPr>
        <w:t xml:space="preserve"> </w:t>
      </w:r>
      <w:r w:rsidRPr="00E17AB1">
        <w:rPr>
          <w:rFonts w:ascii="Palatino Linotype" w:hAnsi="Palatino Linotype"/>
        </w:rPr>
        <w:t>ou</w:t>
      </w:r>
      <w:r w:rsidRPr="00E17AB1">
        <w:rPr>
          <w:rFonts w:ascii="Palatino Linotype" w:hAnsi="Palatino Linotype"/>
          <w:spacing w:val="1"/>
        </w:rPr>
        <w:t xml:space="preserve"> </w:t>
      </w:r>
      <w:r w:rsidRPr="00E17AB1">
        <w:rPr>
          <w:rFonts w:ascii="Palatino Linotype" w:hAnsi="Palatino Linotype"/>
        </w:rPr>
        <w:t>for</w:t>
      </w:r>
      <w:r w:rsidRPr="00E17AB1">
        <w:rPr>
          <w:rFonts w:ascii="Palatino Linotype" w:hAnsi="Palatino Linotype"/>
          <w:spacing w:val="1"/>
        </w:rPr>
        <w:t xml:space="preserve"> </w:t>
      </w:r>
      <w:r w:rsidRPr="00E17AB1">
        <w:rPr>
          <w:rFonts w:ascii="Palatino Linotype" w:hAnsi="Palatino Linotype"/>
        </w:rPr>
        <w:t>desclassificada,</w:t>
      </w:r>
      <w:r w:rsidRPr="00E17AB1">
        <w:rPr>
          <w:rFonts w:ascii="Palatino Linotype" w:hAnsi="Palatino Linotype"/>
          <w:spacing w:val="1"/>
        </w:rPr>
        <w:t xml:space="preserve"> </w:t>
      </w:r>
      <w:r w:rsidR="00740DBA" w:rsidRPr="00E17AB1">
        <w:rPr>
          <w:rFonts w:ascii="Palatino Linotype" w:hAnsi="Palatino Linotype"/>
        </w:rPr>
        <w:t>a Pregoeira</w:t>
      </w:r>
      <w:r w:rsidRPr="00E17AB1">
        <w:rPr>
          <w:rFonts w:ascii="Palatino Linotype" w:hAnsi="Palatino Linotype"/>
          <w:spacing w:val="1"/>
        </w:rPr>
        <w:t xml:space="preserve"> </w:t>
      </w:r>
      <w:r w:rsidRPr="00E17AB1">
        <w:rPr>
          <w:rFonts w:ascii="Palatino Linotype" w:hAnsi="Palatino Linotype"/>
        </w:rPr>
        <w:t>examinará a subsequente, e assim sucessivamente, até a apuração de uma</w:t>
      </w:r>
      <w:r w:rsidRPr="00E17AB1">
        <w:rPr>
          <w:rFonts w:ascii="Palatino Linotype" w:hAnsi="Palatino Linotype"/>
          <w:spacing w:val="1"/>
        </w:rPr>
        <w:t xml:space="preserve"> </w:t>
      </w:r>
      <w:r w:rsidRPr="00E17AB1">
        <w:rPr>
          <w:rFonts w:ascii="Palatino Linotype" w:hAnsi="Palatino Linotype"/>
        </w:rPr>
        <w:t>proposta que</w:t>
      </w:r>
      <w:r w:rsidRPr="00E17AB1">
        <w:rPr>
          <w:rFonts w:ascii="Palatino Linotype" w:hAnsi="Palatino Linotype"/>
          <w:spacing w:val="1"/>
        </w:rPr>
        <w:t xml:space="preserve"> </w:t>
      </w:r>
      <w:r w:rsidRPr="00E17AB1">
        <w:rPr>
          <w:rFonts w:ascii="Palatino Linotype" w:hAnsi="Palatino Linotype"/>
        </w:rPr>
        <w:t>atenda</w:t>
      </w:r>
      <w:r w:rsidRPr="00E17AB1">
        <w:rPr>
          <w:rFonts w:ascii="Palatino Linotype" w:hAnsi="Palatino Linotype"/>
          <w:spacing w:val="-2"/>
        </w:rPr>
        <w:t xml:space="preserve"> </w:t>
      </w:r>
      <w:r w:rsidRPr="00E17AB1">
        <w:rPr>
          <w:rFonts w:ascii="Palatino Linotype" w:hAnsi="Palatino Linotype"/>
        </w:rPr>
        <w:t>a</w:t>
      </w:r>
      <w:r w:rsidRPr="00E17AB1">
        <w:rPr>
          <w:rFonts w:ascii="Palatino Linotype" w:hAnsi="Palatino Linotype"/>
          <w:spacing w:val="-2"/>
        </w:rPr>
        <w:t xml:space="preserve"> </w:t>
      </w:r>
      <w:r w:rsidRPr="00E17AB1">
        <w:rPr>
          <w:rFonts w:ascii="Palatino Linotype" w:hAnsi="Palatino Linotype"/>
        </w:rPr>
        <w:t>este</w:t>
      </w:r>
      <w:r w:rsidRPr="00E17AB1">
        <w:rPr>
          <w:rFonts w:ascii="Palatino Linotype" w:hAnsi="Palatino Linotype"/>
          <w:spacing w:val="-2"/>
        </w:rPr>
        <w:t xml:space="preserve"> </w:t>
      </w:r>
      <w:r w:rsidRPr="00E17AB1">
        <w:rPr>
          <w:rFonts w:ascii="Palatino Linotype" w:hAnsi="Palatino Linotype"/>
        </w:rPr>
        <w:t>Edital.</w:t>
      </w:r>
    </w:p>
    <w:p w:rsidR="009E73CE" w:rsidRPr="00E17AB1" w:rsidRDefault="009E73CE" w:rsidP="00FB5A77">
      <w:pPr>
        <w:pStyle w:val="Corpodetexto"/>
        <w:spacing w:before="9"/>
        <w:ind w:right="-24"/>
        <w:rPr>
          <w:rFonts w:ascii="Palatino Linotype" w:hAnsi="Palatino Linotype"/>
          <w:sz w:val="22"/>
          <w:szCs w:val="22"/>
        </w:rPr>
      </w:pPr>
    </w:p>
    <w:p w:rsidR="009E73CE" w:rsidRPr="00E17AB1" w:rsidRDefault="00817E2D" w:rsidP="00FB5A77">
      <w:pPr>
        <w:pStyle w:val="PargrafodaLista"/>
        <w:numPr>
          <w:ilvl w:val="1"/>
          <w:numId w:val="12"/>
        </w:numPr>
        <w:tabs>
          <w:tab w:val="left" w:pos="890"/>
          <w:tab w:val="left" w:pos="8647"/>
        </w:tabs>
        <w:spacing w:before="1"/>
        <w:ind w:right="-24" w:firstLine="0"/>
        <w:rPr>
          <w:rFonts w:ascii="Palatino Linotype" w:hAnsi="Palatino Linotype"/>
        </w:rPr>
      </w:pPr>
      <w:r w:rsidRPr="00E17AB1">
        <w:rPr>
          <w:rFonts w:ascii="Palatino Linotype" w:hAnsi="Palatino Linotype"/>
        </w:rPr>
        <w:t>Encerrada</w:t>
      </w:r>
      <w:r w:rsidRPr="00E17AB1">
        <w:rPr>
          <w:rFonts w:ascii="Palatino Linotype" w:hAnsi="Palatino Linotype"/>
          <w:spacing w:val="1"/>
        </w:rPr>
        <w:t xml:space="preserve"> </w:t>
      </w:r>
      <w:r w:rsidRPr="00E17AB1">
        <w:rPr>
          <w:rFonts w:ascii="Palatino Linotype" w:hAnsi="Palatino Linotype"/>
        </w:rPr>
        <w:t>a</w:t>
      </w:r>
      <w:r w:rsidRPr="00E17AB1">
        <w:rPr>
          <w:rFonts w:ascii="Palatino Linotype" w:hAnsi="Palatino Linotype"/>
          <w:spacing w:val="1"/>
        </w:rPr>
        <w:t xml:space="preserve"> </w:t>
      </w:r>
      <w:r w:rsidRPr="00E17AB1">
        <w:rPr>
          <w:rFonts w:ascii="Palatino Linotype" w:hAnsi="Palatino Linotype"/>
        </w:rPr>
        <w:t>análise</w:t>
      </w:r>
      <w:r w:rsidRPr="00E17AB1">
        <w:rPr>
          <w:rFonts w:ascii="Palatino Linotype" w:hAnsi="Palatino Linotype"/>
          <w:spacing w:val="1"/>
        </w:rPr>
        <w:t xml:space="preserve"> </w:t>
      </w:r>
      <w:r w:rsidRPr="00E17AB1">
        <w:rPr>
          <w:rFonts w:ascii="Palatino Linotype" w:hAnsi="Palatino Linotype"/>
        </w:rPr>
        <w:t>quanto</w:t>
      </w:r>
      <w:r w:rsidRPr="00E17AB1">
        <w:rPr>
          <w:rFonts w:ascii="Palatino Linotype" w:hAnsi="Palatino Linotype"/>
          <w:spacing w:val="1"/>
        </w:rPr>
        <w:t xml:space="preserve"> </w:t>
      </w:r>
      <w:r w:rsidRPr="00E17AB1">
        <w:rPr>
          <w:rFonts w:ascii="Palatino Linotype" w:hAnsi="Palatino Linotype"/>
        </w:rPr>
        <w:t>à</w:t>
      </w:r>
      <w:r w:rsidRPr="00E17AB1">
        <w:rPr>
          <w:rFonts w:ascii="Palatino Linotype" w:hAnsi="Palatino Linotype"/>
          <w:spacing w:val="1"/>
        </w:rPr>
        <w:t xml:space="preserve"> </w:t>
      </w:r>
      <w:r w:rsidRPr="00E17AB1">
        <w:rPr>
          <w:rFonts w:ascii="Palatino Linotype" w:hAnsi="Palatino Linotype"/>
        </w:rPr>
        <w:t>aceitação</w:t>
      </w:r>
      <w:r w:rsidRPr="00E17AB1">
        <w:rPr>
          <w:rFonts w:ascii="Palatino Linotype" w:hAnsi="Palatino Linotype"/>
          <w:spacing w:val="1"/>
        </w:rPr>
        <w:t xml:space="preserve"> </w:t>
      </w:r>
      <w:r w:rsidRPr="00E17AB1">
        <w:rPr>
          <w:rFonts w:ascii="Palatino Linotype" w:hAnsi="Palatino Linotype"/>
        </w:rPr>
        <w:t>da</w:t>
      </w:r>
      <w:r w:rsidRPr="00E17AB1">
        <w:rPr>
          <w:rFonts w:ascii="Palatino Linotype" w:hAnsi="Palatino Linotype"/>
          <w:spacing w:val="1"/>
        </w:rPr>
        <w:t xml:space="preserve"> </w:t>
      </w:r>
      <w:r w:rsidRPr="00E17AB1">
        <w:rPr>
          <w:rFonts w:ascii="Palatino Linotype" w:hAnsi="Palatino Linotype"/>
        </w:rPr>
        <w:t>proposta,</w:t>
      </w:r>
      <w:r w:rsidRPr="00E17AB1">
        <w:rPr>
          <w:rFonts w:ascii="Palatino Linotype" w:hAnsi="Palatino Linotype"/>
          <w:spacing w:val="1"/>
        </w:rPr>
        <w:t xml:space="preserve"> </w:t>
      </w:r>
      <w:r w:rsidR="00740DBA" w:rsidRPr="00E17AB1">
        <w:rPr>
          <w:rFonts w:ascii="Palatino Linotype" w:hAnsi="Palatino Linotype"/>
        </w:rPr>
        <w:t>a Pregoeira</w:t>
      </w:r>
      <w:r w:rsidRPr="00E17AB1">
        <w:rPr>
          <w:rFonts w:ascii="Palatino Linotype" w:hAnsi="Palatino Linotype"/>
          <w:spacing w:val="1"/>
        </w:rPr>
        <w:t xml:space="preserve"> </w:t>
      </w:r>
      <w:r w:rsidRPr="00E17AB1">
        <w:rPr>
          <w:rFonts w:ascii="Palatino Linotype" w:hAnsi="Palatino Linotype"/>
        </w:rPr>
        <w:t>verificará</w:t>
      </w:r>
      <w:r w:rsidRPr="00E17AB1">
        <w:rPr>
          <w:rFonts w:ascii="Palatino Linotype" w:hAnsi="Palatino Linotype"/>
          <w:spacing w:val="-1"/>
        </w:rPr>
        <w:t xml:space="preserve"> </w:t>
      </w:r>
      <w:r w:rsidRPr="00E17AB1">
        <w:rPr>
          <w:rFonts w:ascii="Palatino Linotype" w:hAnsi="Palatino Linotype"/>
        </w:rPr>
        <w:t>a</w:t>
      </w:r>
      <w:r w:rsidRPr="00E17AB1">
        <w:rPr>
          <w:rFonts w:ascii="Palatino Linotype" w:hAnsi="Palatino Linotype"/>
          <w:spacing w:val="3"/>
        </w:rPr>
        <w:t xml:space="preserve"> </w:t>
      </w:r>
      <w:r w:rsidRPr="00E17AB1">
        <w:rPr>
          <w:rFonts w:ascii="Palatino Linotype" w:hAnsi="Palatino Linotype"/>
        </w:rPr>
        <w:t>habilitação</w:t>
      </w:r>
      <w:r w:rsidRPr="00E17AB1">
        <w:rPr>
          <w:rFonts w:ascii="Palatino Linotype" w:hAnsi="Palatino Linotype"/>
          <w:spacing w:val="-3"/>
        </w:rPr>
        <w:t xml:space="preserve"> </w:t>
      </w:r>
      <w:r w:rsidRPr="00E17AB1">
        <w:rPr>
          <w:rFonts w:ascii="Palatino Linotype" w:hAnsi="Palatino Linotype"/>
        </w:rPr>
        <w:t>do</w:t>
      </w:r>
      <w:r w:rsidRPr="00E17AB1">
        <w:rPr>
          <w:rFonts w:ascii="Palatino Linotype" w:hAnsi="Palatino Linotype"/>
          <w:spacing w:val="3"/>
        </w:rPr>
        <w:t xml:space="preserve"> </w:t>
      </w:r>
      <w:r w:rsidRPr="00E17AB1">
        <w:rPr>
          <w:rFonts w:ascii="Palatino Linotype" w:hAnsi="Palatino Linotype"/>
        </w:rPr>
        <w:t>licitante, observado</w:t>
      </w:r>
      <w:r w:rsidRPr="00E17AB1">
        <w:rPr>
          <w:rFonts w:ascii="Palatino Linotype" w:hAnsi="Palatino Linotype"/>
          <w:spacing w:val="-2"/>
        </w:rPr>
        <w:t xml:space="preserve"> </w:t>
      </w:r>
      <w:r w:rsidRPr="00E17AB1">
        <w:rPr>
          <w:rFonts w:ascii="Palatino Linotype" w:hAnsi="Palatino Linotype"/>
        </w:rPr>
        <w:t>o</w:t>
      </w:r>
      <w:r w:rsidRPr="00E17AB1">
        <w:rPr>
          <w:rFonts w:ascii="Palatino Linotype" w:hAnsi="Palatino Linotype"/>
          <w:spacing w:val="2"/>
        </w:rPr>
        <w:t xml:space="preserve"> </w:t>
      </w:r>
      <w:r w:rsidRPr="00E17AB1">
        <w:rPr>
          <w:rFonts w:ascii="Palatino Linotype" w:hAnsi="Palatino Linotype"/>
        </w:rPr>
        <w:t>disposto neste</w:t>
      </w:r>
      <w:r w:rsidRPr="00E17AB1">
        <w:rPr>
          <w:rFonts w:ascii="Palatino Linotype" w:hAnsi="Palatino Linotype"/>
          <w:spacing w:val="-1"/>
        </w:rPr>
        <w:t xml:space="preserve"> </w:t>
      </w:r>
      <w:r w:rsidRPr="00E17AB1">
        <w:rPr>
          <w:rFonts w:ascii="Palatino Linotype" w:hAnsi="Palatino Linotype"/>
        </w:rPr>
        <w:t>Edital.</w:t>
      </w:r>
    </w:p>
    <w:p w:rsidR="009E73CE" w:rsidRPr="00E17AB1" w:rsidRDefault="009E73CE" w:rsidP="00FB5A77">
      <w:pPr>
        <w:pStyle w:val="Corpodetexto"/>
        <w:spacing w:before="9"/>
        <w:ind w:right="-24"/>
        <w:rPr>
          <w:rFonts w:ascii="Palatino Linotype" w:hAnsi="Palatino Linotype"/>
          <w:sz w:val="22"/>
          <w:szCs w:val="22"/>
        </w:rPr>
      </w:pPr>
    </w:p>
    <w:p w:rsidR="009E73CE" w:rsidRPr="00E17AB1" w:rsidRDefault="00817E2D" w:rsidP="00FB5A77">
      <w:pPr>
        <w:pStyle w:val="Ttulo2"/>
        <w:numPr>
          <w:ilvl w:val="0"/>
          <w:numId w:val="12"/>
        </w:numPr>
        <w:tabs>
          <w:tab w:val="left" w:pos="567"/>
        </w:tabs>
        <w:spacing w:before="1"/>
        <w:ind w:left="0" w:right="-24" w:firstLine="0"/>
        <w:jc w:val="both"/>
        <w:rPr>
          <w:rFonts w:ascii="Palatino Linotype" w:hAnsi="Palatino Linotype"/>
          <w:sz w:val="22"/>
          <w:szCs w:val="22"/>
        </w:rPr>
      </w:pPr>
      <w:r w:rsidRPr="00E17AB1">
        <w:rPr>
          <w:rFonts w:ascii="Palatino Linotype" w:hAnsi="Palatino Linotype"/>
          <w:sz w:val="22"/>
          <w:szCs w:val="22"/>
        </w:rPr>
        <w:t>HABILITAÇÃO.</w:t>
      </w:r>
    </w:p>
    <w:p w:rsidR="009E73CE" w:rsidRPr="00E17AB1" w:rsidRDefault="00817E2D" w:rsidP="00FB5A77">
      <w:pPr>
        <w:pStyle w:val="PargrafodaLista"/>
        <w:numPr>
          <w:ilvl w:val="1"/>
          <w:numId w:val="23"/>
        </w:numPr>
        <w:tabs>
          <w:tab w:val="left" w:pos="567"/>
        </w:tabs>
        <w:ind w:left="0" w:right="-24" w:firstLine="0"/>
        <w:rPr>
          <w:rFonts w:ascii="Palatino Linotype" w:hAnsi="Palatino Linotype"/>
        </w:rPr>
      </w:pPr>
      <w:r w:rsidRPr="00E17AB1">
        <w:rPr>
          <w:rFonts w:ascii="Palatino Linotype" w:hAnsi="Palatino Linotype"/>
        </w:rPr>
        <w:t>Para</w:t>
      </w:r>
      <w:r w:rsidRPr="00E17AB1">
        <w:rPr>
          <w:rFonts w:ascii="Palatino Linotype" w:hAnsi="Palatino Linotype"/>
          <w:spacing w:val="1"/>
        </w:rPr>
        <w:t xml:space="preserve"> </w:t>
      </w:r>
      <w:r w:rsidRPr="00E17AB1">
        <w:rPr>
          <w:rFonts w:ascii="Palatino Linotype" w:hAnsi="Palatino Linotype"/>
        </w:rPr>
        <w:t>a</w:t>
      </w:r>
      <w:r w:rsidRPr="00E17AB1">
        <w:rPr>
          <w:rFonts w:ascii="Palatino Linotype" w:hAnsi="Palatino Linotype"/>
          <w:spacing w:val="-3"/>
        </w:rPr>
        <w:t xml:space="preserve"> </w:t>
      </w:r>
      <w:r w:rsidRPr="00E17AB1">
        <w:rPr>
          <w:rFonts w:ascii="Palatino Linotype" w:hAnsi="Palatino Linotype"/>
        </w:rPr>
        <w:t>habilitação</w:t>
      </w:r>
      <w:r w:rsidRPr="00E17AB1">
        <w:rPr>
          <w:rFonts w:ascii="Palatino Linotype" w:hAnsi="Palatino Linotype"/>
          <w:spacing w:val="-3"/>
        </w:rPr>
        <w:t xml:space="preserve"> </w:t>
      </w:r>
      <w:r w:rsidRPr="00E17AB1">
        <w:rPr>
          <w:rFonts w:ascii="Palatino Linotype" w:hAnsi="Palatino Linotype"/>
        </w:rPr>
        <w:t>dos</w:t>
      </w:r>
      <w:r w:rsidRPr="00E17AB1">
        <w:rPr>
          <w:rFonts w:ascii="Palatino Linotype" w:hAnsi="Palatino Linotype"/>
          <w:spacing w:val="-3"/>
        </w:rPr>
        <w:t xml:space="preserve"> </w:t>
      </w:r>
      <w:r w:rsidRPr="00E17AB1">
        <w:rPr>
          <w:rFonts w:ascii="Palatino Linotype" w:hAnsi="Palatino Linotype"/>
        </w:rPr>
        <w:t>licitantes,</w:t>
      </w:r>
      <w:r w:rsidRPr="00E17AB1">
        <w:rPr>
          <w:rFonts w:ascii="Palatino Linotype" w:hAnsi="Palatino Linotype"/>
          <w:spacing w:val="1"/>
        </w:rPr>
        <w:t xml:space="preserve"> </w:t>
      </w:r>
      <w:r w:rsidRPr="00E17AB1">
        <w:rPr>
          <w:rFonts w:ascii="Palatino Linotype" w:hAnsi="Palatino Linotype"/>
        </w:rPr>
        <w:t>será</w:t>
      </w:r>
      <w:r w:rsidRPr="00E17AB1">
        <w:rPr>
          <w:rFonts w:ascii="Palatino Linotype" w:hAnsi="Palatino Linotype"/>
          <w:spacing w:val="-1"/>
        </w:rPr>
        <w:t xml:space="preserve"> </w:t>
      </w:r>
      <w:r w:rsidRPr="00E17AB1">
        <w:rPr>
          <w:rFonts w:ascii="Palatino Linotype" w:hAnsi="Palatino Linotype"/>
        </w:rPr>
        <w:t>exigida</w:t>
      </w:r>
      <w:r w:rsidRPr="00E17AB1">
        <w:rPr>
          <w:rFonts w:ascii="Palatino Linotype" w:hAnsi="Palatino Linotype"/>
          <w:spacing w:val="-1"/>
        </w:rPr>
        <w:t xml:space="preserve"> </w:t>
      </w:r>
      <w:r w:rsidRPr="00E17AB1">
        <w:rPr>
          <w:rFonts w:ascii="Palatino Linotype" w:hAnsi="Palatino Linotype"/>
        </w:rPr>
        <w:t>a</w:t>
      </w:r>
      <w:r w:rsidRPr="00E17AB1">
        <w:rPr>
          <w:rFonts w:ascii="Palatino Linotype" w:hAnsi="Palatino Linotype"/>
          <w:spacing w:val="-1"/>
        </w:rPr>
        <w:t xml:space="preserve"> </w:t>
      </w:r>
      <w:r w:rsidRPr="00E17AB1">
        <w:rPr>
          <w:rFonts w:ascii="Palatino Linotype" w:hAnsi="Palatino Linotype"/>
        </w:rPr>
        <w:t>documentação</w:t>
      </w:r>
      <w:r w:rsidRPr="00E17AB1">
        <w:rPr>
          <w:rFonts w:ascii="Palatino Linotype" w:hAnsi="Palatino Linotype"/>
          <w:spacing w:val="1"/>
        </w:rPr>
        <w:t xml:space="preserve"> </w:t>
      </w:r>
      <w:r w:rsidRPr="00E17AB1">
        <w:rPr>
          <w:rFonts w:ascii="Palatino Linotype" w:hAnsi="Palatino Linotype"/>
        </w:rPr>
        <w:t>relativa:</w:t>
      </w:r>
    </w:p>
    <w:p w:rsidR="00DE34A0" w:rsidRPr="00E17AB1" w:rsidRDefault="00DE34A0" w:rsidP="00FB5A77">
      <w:pPr>
        <w:pStyle w:val="PargrafodaLista"/>
        <w:numPr>
          <w:ilvl w:val="2"/>
          <w:numId w:val="5"/>
        </w:numPr>
        <w:tabs>
          <w:tab w:val="left" w:pos="851"/>
        </w:tabs>
        <w:spacing w:before="92"/>
        <w:ind w:left="567" w:right="-24" w:firstLine="0"/>
        <w:contextualSpacing/>
        <w:rPr>
          <w:rFonts w:ascii="Palatino Linotype" w:hAnsi="Palatino Linotype"/>
        </w:rPr>
      </w:pPr>
      <w:r w:rsidRPr="00E17AB1">
        <w:rPr>
          <w:rFonts w:ascii="Palatino Linotype" w:hAnsi="Palatino Linotype"/>
        </w:rPr>
        <w:t xml:space="preserve">Á </w:t>
      </w:r>
      <w:r w:rsidR="00817E2D" w:rsidRPr="00E17AB1">
        <w:rPr>
          <w:rFonts w:ascii="Palatino Linotype" w:hAnsi="Palatino Linotype"/>
        </w:rPr>
        <w:t>habilitação jurídica;</w:t>
      </w:r>
    </w:p>
    <w:p w:rsidR="009E73CE" w:rsidRPr="00E17AB1" w:rsidRDefault="00817E2D" w:rsidP="00FB5A77">
      <w:pPr>
        <w:pStyle w:val="PargrafodaLista"/>
        <w:numPr>
          <w:ilvl w:val="2"/>
          <w:numId w:val="5"/>
        </w:numPr>
        <w:tabs>
          <w:tab w:val="left" w:pos="851"/>
        </w:tabs>
        <w:spacing w:before="92"/>
        <w:ind w:left="567" w:right="-24" w:firstLine="0"/>
        <w:contextualSpacing/>
        <w:rPr>
          <w:rFonts w:ascii="Palatino Linotype" w:hAnsi="Palatino Linotype"/>
        </w:rPr>
      </w:pPr>
      <w:r w:rsidRPr="00E17AB1">
        <w:rPr>
          <w:rFonts w:ascii="Palatino Linotype" w:hAnsi="Palatino Linotype"/>
        </w:rPr>
        <w:t>À</w:t>
      </w:r>
      <w:r w:rsidRPr="00E17AB1">
        <w:rPr>
          <w:rFonts w:ascii="Palatino Linotype" w:hAnsi="Palatino Linotype"/>
          <w:spacing w:val="1"/>
        </w:rPr>
        <w:t xml:space="preserve"> </w:t>
      </w:r>
      <w:r w:rsidRPr="00E17AB1">
        <w:rPr>
          <w:rFonts w:ascii="Palatino Linotype" w:hAnsi="Palatino Linotype"/>
        </w:rPr>
        <w:t>qualificação</w:t>
      </w:r>
      <w:r w:rsidRPr="00E17AB1">
        <w:rPr>
          <w:rFonts w:ascii="Palatino Linotype" w:hAnsi="Palatino Linotype"/>
          <w:spacing w:val="-1"/>
        </w:rPr>
        <w:t xml:space="preserve"> </w:t>
      </w:r>
      <w:r w:rsidRPr="00E17AB1">
        <w:rPr>
          <w:rFonts w:ascii="Palatino Linotype" w:hAnsi="Palatino Linotype"/>
        </w:rPr>
        <w:t>econômico-financeira;</w:t>
      </w:r>
    </w:p>
    <w:p w:rsidR="009E73CE" w:rsidRPr="00E17AB1" w:rsidRDefault="00DE34A0" w:rsidP="00FB5A77">
      <w:pPr>
        <w:pStyle w:val="PargrafodaLista"/>
        <w:tabs>
          <w:tab w:val="left" w:pos="1596"/>
          <w:tab w:val="left" w:pos="1597"/>
        </w:tabs>
        <w:ind w:left="567" w:right="-24"/>
        <w:contextualSpacing/>
        <w:rPr>
          <w:rFonts w:ascii="Palatino Linotype" w:hAnsi="Palatino Linotype"/>
        </w:rPr>
      </w:pPr>
      <w:r w:rsidRPr="00E17AB1">
        <w:rPr>
          <w:rFonts w:ascii="Palatino Linotype" w:hAnsi="Palatino Linotype"/>
        </w:rPr>
        <w:t xml:space="preserve">c) </w:t>
      </w:r>
      <w:r w:rsidR="00817E2D" w:rsidRPr="00E17AB1">
        <w:rPr>
          <w:rFonts w:ascii="Palatino Linotype" w:hAnsi="Palatino Linotype"/>
        </w:rPr>
        <w:t>À</w:t>
      </w:r>
      <w:r w:rsidR="00817E2D" w:rsidRPr="00E17AB1">
        <w:rPr>
          <w:rFonts w:ascii="Palatino Linotype" w:hAnsi="Palatino Linotype"/>
          <w:spacing w:val="1"/>
        </w:rPr>
        <w:t xml:space="preserve"> </w:t>
      </w:r>
      <w:r w:rsidR="00817E2D" w:rsidRPr="00E17AB1">
        <w:rPr>
          <w:rFonts w:ascii="Palatino Linotype" w:hAnsi="Palatino Linotype"/>
        </w:rPr>
        <w:t>regularidade</w:t>
      </w:r>
      <w:r w:rsidR="00817E2D" w:rsidRPr="00E17AB1">
        <w:rPr>
          <w:rFonts w:ascii="Palatino Linotype" w:hAnsi="Palatino Linotype"/>
          <w:spacing w:val="1"/>
        </w:rPr>
        <w:t xml:space="preserve"> </w:t>
      </w:r>
      <w:r w:rsidR="00817E2D" w:rsidRPr="00E17AB1">
        <w:rPr>
          <w:rFonts w:ascii="Palatino Linotype" w:hAnsi="Palatino Linotype"/>
        </w:rPr>
        <w:t>fiscal e</w:t>
      </w:r>
      <w:r w:rsidR="00817E2D" w:rsidRPr="00E17AB1">
        <w:rPr>
          <w:rFonts w:ascii="Palatino Linotype" w:hAnsi="Palatino Linotype"/>
          <w:spacing w:val="-5"/>
        </w:rPr>
        <w:t xml:space="preserve"> </w:t>
      </w:r>
      <w:r w:rsidR="00817E2D" w:rsidRPr="00E17AB1">
        <w:rPr>
          <w:rFonts w:ascii="Palatino Linotype" w:hAnsi="Palatino Linotype"/>
        </w:rPr>
        <w:t>trabalhista;</w:t>
      </w:r>
    </w:p>
    <w:p w:rsidR="009E73CE" w:rsidRPr="00E17AB1" w:rsidRDefault="00817E2D" w:rsidP="00FB5A77">
      <w:pPr>
        <w:pStyle w:val="PargrafodaLista"/>
        <w:numPr>
          <w:ilvl w:val="0"/>
          <w:numId w:val="6"/>
        </w:numPr>
        <w:tabs>
          <w:tab w:val="left" w:pos="851"/>
        </w:tabs>
        <w:ind w:left="567" w:right="-24" w:firstLine="0"/>
        <w:contextualSpacing/>
        <w:rPr>
          <w:rFonts w:ascii="Palatino Linotype" w:hAnsi="Palatino Linotype"/>
        </w:rPr>
      </w:pPr>
      <w:r w:rsidRPr="00E17AB1">
        <w:rPr>
          <w:rFonts w:ascii="Palatino Linotype" w:hAnsi="Palatino Linotype"/>
        </w:rPr>
        <w:t>Ao</w:t>
      </w:r>
      <w:r w:rsidRPr="00E17AB1">
        <w:rPr>
          <w:rFonts w:ascii="Palatino Linotype" w:hAnsi="Palatino Linotype"/>
          <w:spacing w:val="17"/>
        </w:rPr>
        <w:t xml:space="preserve"> </w:t>
      </w:r>
      <w:r w:rsidRPr="00E17AB1">
        <w:rPr>
          <w:rFonts w:ascii="Palatino Linotype" w:hAnsi="Palatino Linotype"/>
        </w:rPr>
        <w:t>cumprimento</w:t>
      </w:r>
      <w:r w:rsidRPr="00E17AB1">
        <w:rPr>
          <w:rFonts w:ascii="Palatino Linotype" w:hAnsi="Palatino Linotype"/>
          <w:spacing w:val="13"/>
        </w:rPr>
        <w:t xml:space="preserve"> </w:t>
      </w:r>
      <w:r w:rsidRPr="00E17AB1">
        <w:rPr>
          <w:rFonts w:ascii="Palatino Linotype" w:hAnsi="Palatino Linotype"/>
        </w:rPr>
        <w:t>do</w:t>
      </w:r>
      <w:r w:rsidRPr="00E17AB1">
        <w:rPr>
          <w:rFonts w:ascii="Palatino Linotype" w:hAnsi="Palatino Linotype"/>
          <w:spacing w:val="15"/>
        </w:rPr>
        <w:t xml:space="preserve"> </w:t>
      </w:r>
      <w:r w:rsidRPr="00E17AB1">
        <w:rPr>
          <w:rFonts w:ascii="Palatino Linotype" w:hAnsi="Palatino Linotype"/>
        </w:rPr>
        <w:t>disposto</w:t>
      </w:r>
      <w:r w:rsidRPr="00E17AB1">
        <w:rPr>
          <w:rFonts w:ascii="Palatino Linotype" w:hAnsi="Palatino Linotype"/>
          <w:spacing w:val="13"/>
        </w:rPr>
        <w:t xml:space="preserve"> </w:t>
      </w:r>
      <w:r w:rsidRPr="00E17AB1">
        <w:rPr>
          <w:rFonts w:ascii="Palatino Linotype" w:hAnsi="Palatino Linotype"/>
        </w:rPr>
        <w:t>no</w:t>
      </w:r>
      <w:r w:rsidRPr="00E17AB1">
        <w:rPr>
          <w:rFonts w:ascii="Palatino Linotype" w:hAnsi="Palatino Linotype"/>
          <w:spacing w:val="13"/>
        </w:rPr>
        <w:t xml:space="preserve"> </w:t>
      </w:r>
      <w:r w:rsidRPr="00E17AB1">
        <w:rPr>
          <w:rFonts w:ascii="Palatino Linotype" w:hAnsi="Palatino Linotype"/>
        </w:rPr>
        <w:t>inciso</w:t>
      </w:r>
      <w:r w:rsidRPr="00E17AB1">
        <w:rPr>
          <w:rFonts w:ascii="Palatino Linotype" w:hAnsi="Palatino Linotype"/>
          <w:spacing w:val="13"/>
        </w:rPr>
        <w:t xml:space="preserve"> </w:t>
      </w:r>
      <w:r w:rsidRPr="00E17AB1">
        <w:rPr>
          <w:rFonts w:ascii="Palatino Linotype" w:hAnsi="Palatino Linotype"/>
        </w:rPr>
        <w:t>XXXIII</w:t>
      </w:r>
      <w:r w:rsidRPr="00E17AB1">
        <w:rPr>
          <w:rFonts w:ascii="Palatino Linotype" w:hAnsi="Palatino Linotype"/>
          <w:spacing w:val="13"/>
        </w:rPr>
        <w:t xml:space="preserve"> </w:t>
      </w:r>
      <w:r w:rsidRPr="00E17AB1">
        <w:rPr>
          <w:rFonts w:ascii="Palatino Linotype" w:hAnsi="Palatino Linotype"/>
        </w:rPr>
        <w:t>do</w:t>
      </w:r>
      <w:r w:rsidRPr="00E17AB1">
        <w:rPr>
          <w:rFonts w:ascii="Palatino Linotype" w:hAnsi="Palatino Linotype"/>
          <w:spacing w:val="13"/>
        </w:rPr>
        <w:t xml:space="preserve"> </w:t>
      </w:r>
      <w:r w:rsidRPr="00E17AB1">
        <w:rPr>
          <w:rFonts w:ascii="Palatino Linotype" w:hAnsi="Palatino Linotype"/>
        </w:rPr>
        <w:t>artigo</w:t>
      </w:r>
      <w:r w:rsidRPr="00E17AB1">
        <w:rPr>
          <w:rFonts w:ascii="Palatino Linotype" w:hAnsi="Palatino Linotype"/>
          <w:spacing w:val="13"/>
        </w:rPr>
        <w:t xml:space="preserve"> </w:t>
      </w:r>
      <w:r w:rsidRPr="00E17AB1">
        <w:rPr>
          <w:rFonts w:ascii="Palatino Linotype" w:hAnsi="Palatino Linotype"/>
        </w:rPr>
        <w:t>7º</w:t>
      </w:r>
      <w:r w:rsidRPr="00E17AB1">
        <w:rPr>
          <w:rFonts w:ascii="Palatino Linotype" w:hAnsi="Palatino Linotype"/>
          <w:spacing w:val="15"/>
        </w:rPr>
        <w:t xml:space="preserve"> </w:t>
      </w:r>
      <w:r w:rsidRPr="00E17AB1">
        <w:rPr>
          <w:rFonts w:ascii="Palatino Linotype" w:hAnsi="Palatino Linotype"/>
        </w:rPr>
        <w:t>d</w:t>
      </w:r>
      <w:r w:rsidR="00DE34A0" w:rsidRPr="00E17AB1">
        <w:rPr>
          <w:rFonts w:ascii="Palatino Linotype" w:hAnsi="Palatino Linotype"/>
        </w:rPr>
        <w:t xml:space="preserve">a </w:t>
      </w:r>
      <w:r w:rsidRPr="00E17AB1">
        <w:rPr>
          <w:rFonts w:ascii="Palatino Linotype" w:hAnsi="Palatino Linotype"/>
          <w:spacing w:val="-64"/>
        </w:rPr>
        <w:t xml:space="preserve"> </w:t>
      </w:r>
      <w:r w:rsidR="00DE34A0" w:rsidRPr="00E17AB1">
        <w:rPr>
          <w:rFonts w:ascii="Palatino Linotype" w:hAnsi="Palatino Linotype"/>
          <w:spacing w:val="-64"/>
        </w:rPr>
        <w:t xml:space="preserve"> </w:t>
      </w:r>
      <w:r w:rsidRPr="00E17AB1">
        <w:rPr>
          <w:rFonts w:ascii="Palatino Linotype" w:hAnsi="Palatino Linotype"/>
        </w:rPr>
        <w:t>Constituição Federal.</w:t>
      </w:r>
    </w:p>
    <w:p w:rsidR="009E73CE" w:rsidRPr="00E17AB1" w:rsidRDefault="009E73CE" w:rsidP="00FB5A77">
      <w:pPr>
        <w:pStyle w:val="Corpodetexto"/>
        <w:spacing w:before="10"/>
        <w:ind w:right="-24"/>
        <w:contextualSpacing/>
        <w:rPr>
          <w:rFonts w:ascii="Palatino Linotype" w:hAnsi="Palatino Linotype"/>
          <w:b/>
          <w:bCs/>
          <w:sz w:val="22"/>
          <w:szCs w:val="22"/>
        </w:rPr>
      </w:pPr>
    </w:p>
    <w:p w:rsidR="009E73CE" w:rsidRPr="00E17AB1" w:rsidRDefault="00817E2D" w:rsidP="00FB5A77">
      <w:pPr>
        <w:pStyle w:val="PargrafodaLista"/>
        <w:numPr>
          <w:ilvl w:val="1"/>
          <w:numId w:val="23"/>
        </w:numPr>
        <w:tabs>
          <w:tab w:val="left" w:pos="567"/>
        </w:tabs>
        <w:ind w:left="0" w:right="-24" w:firstLine="0"/>
        <w:rPr>
          <w:rFonts w:ascii="Palatino Linotype" w:hAnsi="Palatino Linotype"/>
        </w:rPr>
      </w:pPr>
      <w:r w:rsidRPr="00E17AB1">
        <w:rPr>
          <w:rFonts w:ascii="Palatino Linotype" w:hAnsi="Palatino Linotype"/>
          <w:b/>
          <w:bCs/>
        </w:rPr>
        <w:t>Documentos relativos</w:t>
      </w:r>
      <w:r w:rsidRPr="00E17AB1">
        <w:rPr>
          <w:rFonts w:ascii="Palatino Linotype" w:hAnsi="Palatino Linotype"/>
          <w:b/>
          <w:bCs/>
          <w:spacing w:val="-2"/>
        </w:rPr>
        <w:t xml:space="preserve"> </w:t>
      </w:r>
      <w:r w:rsidRPr="00E17AB1">
        <w:rPr>
          <w:rFonts w:ascii="Palatino Linotype" w:hAnsi="Palatino Linotype"/>
          <w:b/>
          <w:bCs/>
        </w:rPr>
        <w:t>à</w:t>
      </w:r>
      <w:r w:rsidRPr="00E17AB1">
        <w:rPr>
          <w:rFonts w:ascii="Palatino Linotype" w:hAnsi="Palatino Linotype"/>
          <w:b/>
          <w:bCs/>
          <w:spacing w:val="1"/>
        </w:rPr>
        <w:t xml:space="preserve"> </w:t>
      </w:r>
      <w:r w:rsidRPr="00E17AB1">
        <w:rPr>
          <w:rFonts w:ascii="Palatino Linotype" w:hAnsi="Palatino Linotype"/>
          <w:b/>
          <w:bCs/>
        </w:rPr>
        <w:t>habilitação jurídica</w:t>
      </w:r>
      <w:r w:rsidRPr="00E17AB1">
        <w:rPr>
          <w:rFonts w:ascii="Palatino Linotype" w:hAnsi="Palatino Linotype"/>
        </w:rPr>
        <w:t>:</w:t>
      </w:r>
    </w:p>
    <w:p w:rsidR="00467195" w:rsidRPr="00E17AB1" w:rsidRDefault="00467195" w:rsidP="00FB5A77">
      <w:pPr>
        <w:pStyle w:val="PargrafodaLista"/>
        <w:numPr>
          <w:ilvl w:val="2"/>
          <w:numId w:val="23"/>
        </w:numPr>
        <w:ind w:left="284" w:right="-24" w:firstLine="0"/>
        <w:rPr>
          <w:rFonts w:ascii="Palatino Linotype" w:hAnsi="Palatino Linotype"/>
        </w:rPr>
      </w:pPr>
      <w:r w:rsidRPr="00E17AB1">
        <w:rPr>
          <w:rFonts w:ascii="Palatino Linotype" w:hAnsi="Palatino Linotype"/>
        </w:rPr>
        <w:t>Cédula de identidade;</w:t>
      </w:r>
    </w:p>
    <w:p w:rsidR="00467195" w:rsidRPr="00E17AB1" w:rsidRDefault="00467195" w:rsidP="00FB5A77">
      <w:pPr>
        <w:pStyle w:val="PargrafodaLista"/>
        <w:numPr>
          <w:ilvl w:val="2"/>
          <w:numId w:val="23"/>
        </w:numPr>
        <w:ind w:left="284" w:right="-24" w:firstLine="0"/>
        <w:rPr>
          <w:rFonts w:ascii="Palatino Linotype" w:hAnsi="Palatino Linotype"/>
        </w:rPr>
      </w:pPr>
      <w:r w:rsidRPr="00E17AB1">
        <w:rPr>
          <w:rFonts w:ascii="Palatino Linotype" w:hAnsi="Palatino Linotype"/>
        </w:rPr>
        <w:t>Certificado de Microempreendedor Individual, no caso de MEI.</w:t>
      </w:r>
    </w:p>
    <w:p w:rsidR="009E73CE" w:rsidRPr="00E17AB1" w:rsidRDefault="00817E2D" w:rsidP="00FB5A77">
      <w:pPr>
        <w:pStyle w:val="PargrafodaLista"/>
        <w:numPr>
          <w:ilvl w:val="2"/>
          <w:numId w:val="23"/>
        </w:numPr>
        <w:ind w:left="284" w:right="-24" w:firstLine="0"/>
        <w:rPr>
          <w:rFonts w:ascii="Palatino Linotype" w:hAnsi="Palatino Linotype"/>
        </w:rPr>
      </w:pPr>
      <w:r w:rsidRPr="00E17AB1">
        <w:rPr>
          <w:rFonts w:ascii="Palatino Linotype" w:hAnsi="Palatino Linotype"/>
        </w:rPr>
        <w:t>No</w:t>
      </w:r>
      <w:r w:rsidRPr="00E17AB1">
        <w:rPr>
          <w:rFonts w:ascii="Palatino Linotype" w:hAnsi="Palatino Linotype"/>
          <w:spacing w:val="15"/>
        </w:rPr>
        <w:t xml:space="preserve"> </w:t>
      </w:r>
      <w:r w:rsidRPr="00E17AB1">
        <w:rPr>
          <w:rFonts w:ascii="Palatino Linotype" w:hAnsi="Palatino Linotype"/>
        </w:rPr>
        <w:t>caso</w:t>
      </w:r>
      <w:r w:rsidRPr="00E17AB1">
        <w:rPr>
          <w:rFonts w:ascii="Palatino Linotype" w:hAnsi="Palatino Linotype"/>
          <w:spacing w:val="11"/>
        </w:rPr>
        <w:t xml:space="preserve"> </w:t>
      </w:r>
      <w:r w:rsidRPr="00E17AB1">
        <w:rPr>
          <w:rFonts w:ascii="Palatino Linotype" w:hAnsi="Palatino Linotype"/>
        </w:rPr>
        <w:t>de</w:t>
      </w:r>
      <w:r w:rsidRPr="00E17AB1">
        <w:rPr>
          <w:rFonts w:ascii="Palatino Linotype" w:hAnsi="Palatino Linotype"/>
          <w:spacing w:val="13"/>
        </w:rPr>
        <w:t xml:space="preserve"> </w:t>
      </w:r>
      <w:r w:rsidRPr="00E17AB1">
        <w:rPr>
          <w:rFonts w:ascii="Palatino Linotype" w:hAnsi="Palatino Linotype"/>
        </w:rPr>
        <w:t>empresário</w:t>
      </w:r>
      <w:r w:rsidRPr="00E17AB1">
        <w:rPr>
          <w:rFonts w:ascii="Palatino Linotype" w:hAnsi="Palatino Linotype"/>
          <w:spacing w:val="11"/>
        </w:rPr>
        <w:t xml:space="preserve"> </w:t>
      </w:r>
      <w:r w:rsidRPr="00E17AB1">
        <w:rPr>
          <w:rFonts w:ascii="Palatino Linotype" w:hAnsi="Palatino Linotype"/>
        </w:rPr>
        <w:t>individual:</w:t>
      </w:r>
      <w:r w:rsidRPr="00E17AB1">
        <w:rPr>
          <w:rFonts w:ascii="Palatino Linotype" w:hAnsi="Palatino Linotype"/>
          <w:spacing w:val="9"/>
        </w:rPr>
        <w:t xml:space="preserve"> </w:t>
      </w:r>
      <w:r w:rsidRPr="00E17AB1">
        <w:rPr>
          <w:rFonts w:ascii="Palatino Linotype" w:hAnsi="Palatino Linotype"/>
        </w:rPr>
        <w:t>inscrição</w:t>
      </w:r>
      <w:r w:rsidRPr="00E17AB1">
        <w:rPr>
          <w:rFonts w:ascii="Palatino Linotype" w:hAnsi="Palatino Linotype"/>
          <w:spacing w:val="11"/>
        </w:rPr>
        <w:t xml:space="preserve"> </w:t>
      </w:r>
      <w:r w:rsidRPr="00E17AB1">
        <w:rPr>
          <w:rFonts w:ascii="Palatino Linotype" w:hAnsi="Palatino Linotype"/>
        </w:rPr>
        <w:t>no</w:t>
      </w:r>
      <w:r w:rsidRPr="00E17AB1">
        <w:rPr>
          <w:rFonts w:ascii="Palatino Linotype" w:hAnsi="Palatino Linotype"/>
          <w:spacing w:val="16"/>
        </w:rPr>
        <w:t xml:space="preserve"> </w:t>
      </w:r>
      <w:r w:rsidRPr="00E17AB1">
        <w:rPr>
          <w:rFonts w:ascii="Palatino Linotype" w:hAnsi="Palatino Linotype"/>
        </w:rPr>
        <w:t>Registro</w:t>
      </w:r>
      <w:r w:rsidRPr="00E17AB1">
        <w:rPr>
          <w:rFonts w:ascii="Palatino Linotype" w:hAnsi="Palatino Linotype"/>
          <w:spacing w:val="12"/>
        </w:rPr>
        <w:t xml:space="preserve"> </w:t>
      </w:r>
      <w:r w:rsidRPr="00E17AB1">
        <w:rPr>
          <w:rFonts w:ascii="Palatino Linotype" w:hAnsi="Palatino Linotype"/>
        </w:rPr>
        <w:t>Público</w:t>
      </w:r>
      <w:r w:rsidRPr="00E17AB1">
        <w:rPr>
          <w:rFonts w:ascii="Palatino Linotype" w:hAnsi="Palatino Linotype"/>
          <w:spacing w:val="13"/>
        </w:rPr>
        <w:t xml:space="preserve"> </w:t>
      </w:r>
      <w:r w:rsidRPr="00E17AB1">
        <w:rPr>
          <w:rFonts w:ascii="Palatino Linotype" w:hAnsi="Palatino Linotype"/>
        </w:rPr>
        <w:t>de</w:t>
      </w:r>
      <w:r w:rsidRPr="00E17AB1">
        <w:rPr>
          <w:rFonts w:ascii="Palatino Linotype" w:hAnsi="Palatino Linotype"/>
          <w:spacing w:val="-64"/>
        </w:rPr>
        <w:t xml:space="preserve"> </w:t>
      </w:r>
      <w:r w:rsidRPr="00E17AB1">
        <w:rPr>
          <w:rFonts w:ascii="Palatino Linotype" w:hAnsi="Palatino Linotype"/>
        </w:rPr>
        <w:t>Empresas</w:t>
      </w:r>
      <w:r w:rsidRPr="00E17AB1">
        <w:rPr>
          <w:rFonts w:ascii="Palatino Linotype" w:hAnsi="Palatino Linotype"/>
          <w:spacing w:val="-1"/>
        </w:rPr>
        <w:t xml:space="preserve"> </w:t>
      </w:r>
      <w:r w:rsidRPr="00E17AB1">
        <w:rPr>
          <w:rFonts w:ascii="Palatino Linotype" w:hAnsi="Palatino Linotype"/>
        </w:rPr>
        <w:t>Mercantis, a</w:t>
      </w:r>
      <w:r w:rsidRPr="00E17AB1">
        <w:rPr>
          <w:rFonts w:ascii="Palatino Linotype" w:hAnsi="Palatino Linotype"/>
          <w:spacing w:val="-1"/>
        </w:rPr>
        <w:t xml:space="preserve"> </w:t>
      </w:r>
      <w:r w:rsidRPr="00E17AB1">
        <w:rPr>
          <w:rFonts w:ascii="Palatino Linotype" w:hAnsi="Palatino Linotype"/>
        </w:rPr>
        <w:t>cargo</w:t>
      </w:r>
      <w:r w:rsidRPr="00E17AB1">
        <w:rPr>
          <w:rFonts w:ascii="Palatino Linotype" w:hAnsi="Palatino Linotype"/>
          <w:spacing w:val="-2"/>
        </w:rPr>
        <w:t xml:space="preserve"> </w:t>
      </w:r>
      <w:r w:rsidRPr="00E17AB1">
        <w:rPr>
          <w:rFonts w:ascii="Palatino Linotype" w:hAnsi="Palatino Linotype"/>
        </w:rPr>
        <w:t>da</w:t>
      </w:r>
      <w:r w:rsidRPr="00E17AB1">
        <w:rPr>
          <w:rFonts w:ascii="Palatino Linotype" w:hAnsi="Palatino Linotype"/>
          <w:spacing w:val="2"/>
        </w:rPr>
        <w:t xml:space="preserve"> </w:t>
      </w:r>
      <w:r w:rsidRPr="00E17AB1">
        <w:rPr>
          <w:rFonts w:ascii="Palatino Linotype" w:hAnsi="Palatino Linotype"/>
        </w:rPr>
        <w:t>Junta Comercial da</w:t>
      </w:r>
      <w:r w:rsidRPr="00E17AB1">
        <w:rPr>
          <w:rFonts w:ascii="Palatino Linotype" w:hAnsi="Palatino Linotype"/>
          <w:spacing w:val="1"/>
        </w:rPr>
        <w:t xml:space="preserve"> </w:t>
      </w:r>
      <w:r w:rsidRPr="00E17AB1">
        <w:rPr>
          <w:rFonts w:ascii="Palatino Linotype" w:hAnsi="Palatino Linotype"/>
        </w:rPr>
        <w:t>respectiva</w:t>
      </w:r>
      <w:r w:rsidRPr="00E17AB1">
        <w:rPr>
          <w:rFonts w:ascii="Palatino Linotype" w:hAnsi="Palatino Linotype"/>
          <w:spacing w:val="-2"/>
        </w:rPr>
        <w:t xml:space="preserve"> </w:t>
      </w:r>
      <w:r w:rsidRPr="00E17AB1">
        <w:rPr>
          <w:rFonts w:ascii="Palatino Linotype" w:hAnsi="Palatino Linotype"/>
        </w:rPr>
        <w:t>sede;</w:t>
      </w:r>
    </w:p>
    <w:p w:rsidR="009E73CE" w:rsidRPr="00E17AB1" w:rsidRDefault="00817E2D" w:rsidP="00FB5A77">
      <w:pPr>
        <w:pStyle w:val="PargrafodaLista"/>
        <w:numPr>
          <w:ilvl w:val="2"/>
          <w:numId w:val="23"/>
        </w:numPr>
        <w:ind w:left="284" w:right="-24" w:firstLine="0"/>
        <w:rPr>
          <w:rFonts w:ascii="Palatino Linotype" w:hAnsi="Palatino Linotype"/>
        </w:rPr>
      </w:pPr>
      <w:r w:rsidRPr="00E17AB1">
        <w:rPr>
          <w:rFonts w:ascii="Palatino Linotype" w:hAnsi="Palatino Linotype"/>
        </w:rPr>
        <w:t>No</w:t>
      </w:r>
      <w:r w:rsidRPr="00E17AB1">
        <w:rPr>
          <w:rFonts w:ascii="Palatino Linotype" w:hAnsi="Palatino Linotype"/>
          <w:spacing w:val="1"/>
        </w:rPr>
        <w:t xml:space="preserve"> </w:t>
      </w:r>
      <w:r w:rsidRPr="00E17AB1">
        <w:rPr>
          <w:rFonts w:ascii="Palatino Linotype" w:hAnsi="Palatino Linotype"/>
        </w:rPr>
        <w:t>caso</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sociedade</w:t>
      </w:r>
      <w:r w:rsidRPr="00E17AB1">
        <w:rPr>
          <w:rFonts w:ascii="Palatino Linotype" w:hAnsi="Palatino Linotype"/>
          <w:spacing w:val="1"/>
        </w:rPr>
        <w:t xml:space="preserve"> </w:t>
      </w:r>
      <w:r w:rsidRPr="00E17AB1">
        <w:rPr>
          <w:rFonts w:ascii="Palatino Linotype" w:hAnsi="Palatino Linotype"/>
        </w:rPr>
        <w:t>empresária</w:t>
      </w:r>
      <w:r w:rsidRPr="00E17AB1">
        <w:rPr>
          <w:rFonts w:ascii="Palatino Linotype" w:hAnsi="Palatino Linotype"/>
          <w:spacing w:val="1"/>
        </w:rPr>
        <w:t xml:space="preserve"> </w:t>
      </w:r>
      <w:r w:rsidRPr="00E17AB1">
        <w:rPr>
          <w:rFonts w:ascii="Palatino Linotype" w:hAnsi="Palatino Linotype"/>
        </w:rPr>
        <w:t>ou</w:t>
      </w:r>
      <w:r w:rsidRPr="00E17AB1">
        <w:rPr>
          <w:rFonts w:ascii="Palatino Linotype" w:hAnsi="Palatino Linotype"/>
          <w:spacing w:val="1"/>
        </w:rPr>
        <w:t xml:space="preserve"> </w:t>
      </w:r>
      <w:r w:rsidRPr="00E17AB1">
        <w:rPr>
          <w:rFonts w:ascii="Palatino Linotype" w:hAnsi="Palatino Linotype"/>
        </w:rPr>
        <w:t>empresa</w:t>
      </w:r>
      <w:r w:rsidRPr="00E17AB1">
        <w:rPr>
          <w:rFonts w:ascii="Palatino Linotype" w:hAnsi="Palatino Linotype"/>
          <w:spacing w:val="1"/>
        </w:rPr>
        <w:t xml:space="preserve"> </w:t>
      </w:r>
      <w:r w:rsidRPr="00E17AB1">
        <w:rPr>
          <w:rFonts w:ascii="Palatino Linotype" w:hAnsi="Palatino Linotype"/>
        </w:rPr>
        <w:t>individual</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responsabilidade limitada - EIRELI: ato constitutivo, estatuto ou contrato social</w:t>
      </w:r>
      <w:r w:rsidRPr="00E17AB1">
        <w:rPr>
          <w:rFonts w:ascii="Palatino Linotype" w:hAnsi="Palatino Linotype"/>
          <w:spacing w:val="1"/>
        </w:rPr>
        <w:t xml:space="preserve"> </w:t>
      </w:r>
      <w:r w:rsidRPr="00E17AB1">
        <w:rPr>
          <w:rFonts w:ascii="Palatino Linotype" w:hAnsi="Palatino Linotype"/>
        </w:rPr>
        <w:t>em</w:t>
      </w:r>
      <w:r w:rsidRPr="00E17AB1">
        <w:rPr>
          <w:rFonts w:ascii="Palatino Linotype" w:hAnsi="Palatino Linotype"/>
          <w:spacing w:val="1"/>
        </w:rPr>
        <w:t xml:space="preserve"> </w:t>
      </w:r>
      <w:r w:rsidRPr="00E17AB1">
        <w:rPr>
          <w:rFonts w:ascii="Palatino Linotype" w:hAnsi="Palatino Linotype"/>
        </w:rPr>
        <w:t>vigor,</w:t>
      </w:r>
      <w:r w:rsidRPr="00E17AB1">
        <w:rPr>
          <w:rFonts w:ascii="Palatino Linotype" w:hAnsi="Palatino Linotype"/>
          <w:spacing w:val="1"/>
        </w:rPr>
        <w:t xml:space="preserve"> </w:t>
      </w:r>
      <w:r w:rsidRPr="00E17AB1">
        <w:rPr>
          <w:rFonts w:ascii="Palatino Linotype" w:hAnsi="Palatino Linotype"/>
        </w:rPr>
        <w:t>devidamente</w:t>
      </w:r>
      <w:r w:rsidRPr="00E17AB1">
        <w:rPr>
          <w:rFonts w:ascii="Palatino Linotype" w:hAnsi="Palatino Linotype"/>
          <w:spacing w:val="1"/>
        </w:rPr>
        <w:t xml:space="preserve"> </w:t>
      </w:r>
      <w:r w:rsidRPr="00E17AB1">
        <w:rPr>
          <w:rFonts w:ascii="Palatino Linotype" w:hAnsi="Palatino Linotype"/>
        </w:rPr>
        <w:t>registrado</w:t>
      </w:r>
      <w:r w:rsidRPr="00E17AB1">
        <w:rPr>
          <w:rFonts w:ascii="Palatino Linotype" w:hAnsi="Palatino Linotype"/>
          <w:spacing w:val="1"/>
        </w:rPr>
        <w:t xml:space="preserve"> </w:t>
      </w:r>
      <w:r w:rsidRPr="00E17AB1">
        <w:rPr>
          <w:rFonts w:ascii="Palatino Linotype" w:hAnsi="Palatino Linotype"/>
        </w:rPr>
        <w:t>na</w:t>
      </w:r>
      <w:r w:rsidRPr="00E17AB1">
        <w:rPr>
          <w:rFonts w:ascii="Palatino Linotype" w:hAnsi="Palatino Linotype"/>
          <w:spacing w:val="1"/>
        </w:rPr>
        <w:t xml:space="preserve"> </w:t>
      </w:r>
      <w:r w:rsidRPr="00E17AB1">
        <w:rPr>
          <w:rFonts w:ascii="Palatino Linotype" w:hAnsi="Palatino Linotype"/>
        </w:rPr>
        <w:t>Junta</w:t>
      </w:r>
      <w:r w:rsidRPr="00E17AB1">
        <w:rPr>
          <w:rFonts w:ascii="Palatino Linotype" w:hAnsi="Palatino Linotype"/>
          <w:spacing w:val="1"/>
        </w:rPr>
        <w:t xml:space="preserve"> </w:t>
      </w:r>
      <w:r w:rsidRPr="00E17AB1">
        <w:rPr>
          <w:rFonts w:ascii="Palatino Linotype" w:hAnsi="Palatino Linotype"/>
        </w:rPr>
        <w:t>Comercial</w:t>
      </w:r>
      <w:r w:rsidRPr="00E17AB1">
        <w:rPr>
          <w:rFonts w:ascii="Palatino Linotype" w:hAnsi="Palatino Linotype"/>
          <w:spacing w:val="1"/>
        </w:rPr>
        <w:t xml:space="preserve"> </w:t>
      </w:r>
      <w:r w:rsidRPr="00E17AB1">
        <w:rPr>
          <w:rFonts w:ascii="Palatino Linotype" w:hAnsi="Palatino Linotype"/>
        </w:rPr>
        <w:t>da</w:t>
      </w:r>
      <w:r w:rsidRPr="00E17AB1">
        <w:rPr>
          <w:rFonts w:ascii="Palatino Linotype" w:hAnsi="Palatino Linotype"/>
          <w:spacing w:val="1"/>
        </w:rPr>
        <w:t xml:space="preserve"> </w:t>
      </w:r>
      <w:r w:rsidRPr="00E17AB1">
        <w:rPr>
          <w:rFonts w:ascii="Palatino Linotype" w:hAnsi="Palatino Linotype"/>
        </w:rPr>
        <w:t>respectiva</w:t>
      </w:r>
      <w:r w:rsidRPr="00E17AB1">
        <w:rPr>
          <w:rFonts w:ascii="Palatino Linotype" w:hAnsi="Palatino Linotype"/>
          <w:spacing w:val="1"/>
        </w:rPr>
        <w:t xml:space="preserve"> </w:t>
      </w:r>
      <w:r w:rsidRPr="00E17AB1">
        <w:rPr>
          <w:rFonts w:ascii="Palatino Linotype" w:hAnsi="Palatino Linotype"/>
        </w:rPr>
        <w:t>sede,</w:t>
      </w:r>
      <w:r w:rsidRPr="00E17AB1">
        <w:rPr>
          <w:rFonts w:ascii="Palatino Linotype" w:hAnsi="Palatino Linotype"/>
          <w:spacing w:val="1"/>
        </w:rPr>
        <w:t xml:space="preserve"> </w:t>
      </w:r>
      <w:r w:rsidRPr="00E17AB1">
        <w:rPr>
          <w:rFonts w:ascii="Palatino Linotype" w:hAnsi="Palatino Linotype"/>
        </w:rPr>
        <w:t>acompanhado</w:t>
      </w:r>
      <w:r w:rsidRPr="00E17AB1">
        <w:rPr>
          <w:rFonts w:ascii="Palatino Linotype" w:hAnsi="Palatino Linotype"/>
          <w:spacing w:val="-3"/>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documento</w:t>
      </w:r>
      <w:r w:rsidRPr="00E17AB1">
        <w:rPr>
          <w:rFonts w:ascii="Palatino Linotype" w:hAnsi="Palatino Linotype"/>
          <w:spacing w:val="2"/>
        </w:rPr>
        <w:t xml:space="preserve"> </w:t>
      </w:r>
      <w:r w:rsidRPr="00E17AB1">
        <w:rPr>
          <w:rFonts w:ascii="Palatino Linotype" w:hAnsi="Palatino Linotype"/>
        </w:rPr>
        <w:t>comprobatório</w:t>
      </w:r>
      <w:r w:rsidRPr="00E17AB1">
        <w:rPr>
          <w:rFonts w:ascii="Palatino Linotype" w:hAnsi="Palatino Linotype"/>
          <w:spacing w:val="-3"/>
        </w:rPr>
        <w:t xml:space="preserve"> </w:t>
      </w:r>
      <w:r w:rsidRPr="00E17AB1">
        <w:rPr>
          <w:rFonts w:ascii="Palatino Linotype" w:hAnsi="Palatino Linotype"/>
        </w:rPr>
        <w:t>de</w:t>
      </w:r>
      <w:r w:rsidRPr="00E17AB1">
        <w:rPr>
          <w:rFonts w:ascii="Palatino Linotype" w:hAnsi="Palatino Linotype"/>
          <w:spacing w:val="2"/>
        </w:rPr>
        <w:t xml:space="preserve"> </w:t>
      </w:r>
      <w:r w:rsidRPr="00E17AB1">
        <w:rPr>
          <w:rFonts w:ascii="Palatino Linotype" w:hAnsi="Palatino Linotype"/>
        </w:rPr>
        <w:t>seus administradores;</w:t>
      </w:r>
    </w:p>
    <w:p w:rsidR="009E73CE" w:rsidRPr="00E17AB1" w:rsidRDefault="00817E2D" w:rsidP="00FB5A77">
      <w:pPr>
        <w:pStyle w:val="PargrafodaLista"/>
        <w:numPr>
          <w:ilvl w:val="2"/>
          <w:numId w:val="23"/>
        </w:numPr>
        <w:spacing w:before="1"/>
        <w:ind w:left="284" w:right="-24" w:firstLine="0"/>
        <w:rPr>
          <w:rFonts w:ascii="Palatino Linotype" w:hAnsi="Palatino Linotype"/>
        </w:rPr>
      </w:pPr>
      <w:r w:rsidRPr="00E17AB1">
        <w:rPr>
          <w:rFonts w:ascii="Palatino Linotype" w:hAnsi="Palatino Linotype"/>
        </w:rPr>
        <w:t>No caso de Sociedade Simples: inscrição do ato constitutivo no</w:t>
      </w:r>
      <w:r w:rsidRPr="00E17AB1">
        <w:rPr>
          <w:rFonts w:ascii="Palatino Linotype" w:hAnsi="Palatino Linotype"/>
          <w:spacing w:val="1"/>
        </w:rPr>
        <w:t xml:space="preserve"> </w:t>
      </w:r>
      <w:r w:rsidRPr="00E17AB1">
        <w:rPr>
          <w:rFonts w:ascii="Palatino Linotype" w:hAnsi="Palatino Linotype"/>
        </w:rPr>
        <w:t>Registro Civil das Pessoas Jurídicas do local de sua sede, acompanhada de</w:t>
      </w:r>
      <w:r w:rsidRPr="00E17AB1">
        <w:rPr>
          <w:rFonts w:ascii="Palatino Linotype" w:hAnsi="Palatino Linotype"/>
          <w:spacing w:val="1"/>
        </w:rPr>
        <w:t xml:space="preserve"> </w:t>
      </w:r>
      <w:r w:rsidRPr="00E17AB1">
        <w:rPr>
          <w:rFonts w:ascii="Palatino Linotype" w:hAnsi="Palatino Linotype"/>
        </w:rPr>
        <w:t>prova</w:t>
      </w:r>
      <w:r w:rsidRPr="00E17AB1">
        <w:rPr>
          <w:rFonts w:ascii="Palatino Linotype" w:hAnsi="Palatino Linotype"/>
          <w:spacing w:val="1"/>
        </w:rPr>
        <w:t xml:space="preserve"> </w:t>
      </w:r>
      <w:r w:rsidRPr="00E17AB1">
        <w:rPr>
          <w:rFonts w:ascii="Palatino Linotype" w:hAnsi="Palatino Linotype"/>
        </w:rPr>
        <w:t>da indicação</w:t>
      </w:r>
      <w:r w:rsidRPr="00E17AB1">
        <w:rPr>
          <w:rFonts w:ascii="Palatino Linotype" w:hAnsi="Palatino Linotype"/>
          <w:spacing w:val="-2"/>
        </w:rPr>
        <w:t xml:space="preserve"> </w:t>
      </w:r>
      <w:r w:rsidRPr="00E17AB1">
        <w:rPr>
          <w:rFonts w:ascii="Palatino Linotype" w:hAnsi="Palatino Linotype"/>
        </w:rPr>
        <w:t>dos seus administradores;</w:t>
      </w:r>
    </w:p>
    <w:p w:rsidR="009E73CE" w:rsidRPr="00E17AB1" w:rsidRDefault="00817E2D" w:rsidP="00FB5A77">
      <w:pPr>
        <w:pStyle w:val="PargrafodaLista"/>
        <w:numPr>
          <w:ilvl w:val="2"/>
          <w:numId w:val="23"/>
        </w:numPr>
        <w:spacing w:before="1"/>
        <w:ind w:left="284" w:right="-24" w:firstLine="0"/>
        <w:rPr>
          <w:rFonts w:ascii="Palatino Linotype" w:hAnsi="Palatino Linotype"/>
        </w:rPr>
      </w:pPr>
      <w:r w:rsidRPr="00E17AB1">
        <w:rPr>
          <w:rFonts w:ascii="Palatino Linotype" w:hAnsi="Palatino Linotype"/>
        </w:rPr>
        <w:t>No</w:t>
      </w:r>
      <w:r w:rsidRPr="00E17AB1">
        <w:rPr>
          <w:rFonts w:ascii="Palatino Linotype" w:hAnsi="Palatino Linotype"/>
          <w:spacing w:val="1"/>
        </w:rPr>
        <w:t xml:space="preserve"> </w:t>
      </w:r>
      <w:r w:rsidRPr="00E17AB1">
        <w:rPr>
          <w:rFonts w:ascii="Palatino Linotype" w:hAnsi="Palatino Linotype"/>
        </w:rPr>
        <w:t>caso</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sociedade</w:t>
      </w:r>
      <w:r w:rsidRPr="00E17AB1">
        <w:rPr>
          <w:rFonts w:ascii="Palatino Linotype" w:hAnsi="Palatino Linotype"/>
          <w:spacing w:val="1"/>
        </w:rPr>
        <w:t xml:space="preserve"> </w:t>
      </w:r>
      <w:r w:rsidRPr="00E17AB1">
        <w:rPr>
          <w:rFonts w:ascii="Palatino Linotype" w:hAnsi="Palatino Linotype"/>
        </w:rPr>
        <w:t>estrangeira</w:t>
      </w:r>
      <w:r w:rsidRPr="00E17AB1">
        <w:rPr>
          <w:rFonts w:ascii="Palatino Linotype" w:hAnsi="Palatino Linotype"/>
          <w:spacing w:val="1"/>
        </w:rPr>
        <w:t xml:space="preserve"> </w:t>
      </w:r>
      <w:r w:rsidRPr="00E17AB1">
        <w:rPr>
          <w:rFonts w:ascii="Palatino Linotype" w:hAnsi="Palatino Linotype"/>
        </w:rPr>
        <w:t>em</w:t>
      </w:r>
      <w:r w:rsidRPr="00E17AB1">
        <w:rPr>
          <w:rFonts w:ascii="Palatino Linotype" w:hAnsi="Palatino Linotype"/>
          <w:spacing w:val="1"/>
        </w:rPr>
        <w:t xml:space="preserve"> </w:t>
      </w:r>
      <w:r w:rsidRPr="00E17AB1">
        <w:rPr>
          <w:rFonts w:ascii="Palatino Linotype" w:hAnsi="Palatino Linotype"/>
        </w:rPr>
        <w:t>funcionamento</w:t>
      </w:r>
      <w:r w:rsidRPr="00E17AB1">
        <w:rPr>
          <w:rFonts w:ascii="Palatino Linotype" w:hAnsi="Palatino Linotype"/>
          <w:spacing w:val="1"/>
        </w:rPr>
        <w:t xml:space="preserve"> </w:t>
      </w:r>
      <w:r w:rsidRPr="00E17AB1">
        <w:rPr>
          <w:rFonts w:ascii="Palatino Linotype" w:hAnsi="Palatino Linotype"/>
        </w:rPr>
        <w:t>no</w:t>
      </w:r>
      <w:r w:rsidRPr="00E17AB1">
        <w:rPr>
          <w:rFonts w:ascii="Palatino Linotype" w:hAnsi="Palatino Linotype"/>
          <w:spacing w:val="1"/>
        </w:rPr>
        <w:t xml:space="preserve"> </w:t>
      </w:r>
      <w:r w:rsidRPr="00E17AB1">
        <w:rPr>
          <w:rFonts w:ascii="Palatino Linotype" w:hAnsi="Palatino Linotype"/>
        </w:rPr>
        <w:t>país:</w:t>
      </w:r>
      <w:r w:rsidRPr="00E17AB1">
        <w:rPr>
          <w:rFonts w:ascii="Palatino Linotype" w:hAnsi="Palatino Linotype"/>
          <w:spacing w:val="1"/>
        </w:rPr>
        <w:t xml:space="preserve"> </w:t>
      </w:r>
      <w:r w:rsidRPr="00E17AB1">
        <w:rPr>
          <w:rFonts w:ascii="Palatino Linotype" w:hAnsi="Palatino Linotype"/>
        </w:rPr>
        <w:t>Decreto de autorização e ato de registro ou autorização para funcionamento</w:t>
      </w:r>
      <w:r w:rsidRPr="00E17AB1">
        <w:rPr>
          <w:rFonts w:ascii="Palatino Linotype" w:hAnsi="Palatino Linotype"/>
          <w:spacing w:val="1"/>
        </w:rPr>
        <w:t xml:space="preserve"> </w:t>
      </w:r>
      <w:r w:rsidRPr="00E17AB1">
        <w:rPr>
          <w:rFonts w:ascii="Palatino Linotype" w:hAnsi="Palatino Linotype"/>
        </w:rPr>
        <w:t>expedido</w:t>
      </w:r>
      <w:r w:rsidRPr="00E17AB1">
        <w:rPr>
          <w:rFonts w:ascii="Palatino Linotype" w:hAnsi="Palatino Linotype"/>
          <w:spacing w:val="-3"/>
        </w:rPr>
        <w:t xml:space="preserve"> </w:t>
      </w:r>
      <w:r w:rsidRPr="00E17AB1">
        <w:rPr>
          <w:rFonts w:ascii="Palatino Linotype" w:hAnsi="Palatino Linotype"/>
        </w:rPr>
        <w:t>pelo</w:t>
      </w:r>
      <w:r w:rsidRPr="00E17AB1">
        <w:rPr>
          <w:rFonts w:ascii="Palatino Linotype" w:hAnsi="Palatino Linotype"/>
          <w:spacing w:val="-4"/>
        </w:rPr>
        <w:t xml:space="preserve"> </w:t>
      </w:r>
      <w:r w:rsidRPr="00E17AB1">
        <w:rPr>
          <w:rFonts w:ascii="Palatino Linotype" w:hAnsi="Palatino Linotype"/>
        </w:rPr>
        <w:t>órgão</w:t>
      </w:r>
      <w:r w:rsidRPr="00E17AB1">
        <w:rPr>
          <w:rFonts w:ascii="Palatino Linotype" w:hAnsi="Palatino Linotype"/>
          <w:spacing w:val="2"/>
        </w:rPr>
        <w:t xml:space="preserve"> </w:t>
      </w:r>
      <w:r w:rsidRPr="00E17AB1">
        <w:rPr>
          <w:rFonts w:ascii="Palatino Linotype" w:hAnsi="Palatino Linotype"/>
        </w:rPr>
        <w:t>competente, quando</w:t>
      </w:r>
      <w:r w:rsidRPr="00E17AB1">
        <w:rPr>
          <w:rFonts w:ascii="Palatino Linotype" w:hAnsi="Palatino Linotype"/>
          <w:spacing w:val="-1"/>
        </w:rPr>
        <w:t xml:space="preserve"> </w:t>
      </w:r>
      <w:r w:rsidRPr="00E17AB1">
        <w:rPr>
          <w:rFonts w:ascii="Palatino Linotype" w:hAnsi="Palatino Linotype"/>
        </w:rPr>
        <w:t>a</w:t>
      </w:r>
      <w:r w:rsidRPr="00E17AB1">
        <w:rPr>
          <w:rFonts w:ascii="Palatino Linotype" w:hAnsi="Palatino Linotype"/>
          <w:spacing w:val="-2"/>
        </w:rPr>
        <w:t xml:space="preserve"> </w:t>
      </w:r>
      <w:r w:rsidRPr="00E17AB1">
        <w:rPr>
          <w:rFonts w:ascii="Palatino Linotype" w:hAnsi="Palatino Linotype"/>
        </w:rPr>
        <w:t>atividade</w:t>
      </w:r>
      <w:r w:rsidRPr="00E17AB1">
        <w:rPr>
          <w:rFonts w:ascii="Palatino Linotype" w:hAnsi="Palatino Linotype"/>
          <w:spacing w:val="2"/>
        </w:rPr>
        <w:t xml:space="preserve"> </w:t>
      </w:r>
      <w:r w:rsidRPr="00E17AB1">
        <w:rPr>
          <w:rFonts w:ascii="Palatino Linotype" w:hAnsi="Palatino Linotype"/>
        </w:rPr>
        <w:t>assim</w:t>
      </w:r>
      <w:r w:rsidRPr="00E17AB1">
        <w:rPr>
          <w:rFonts w:ascii="Palatino Linotype" w:hAnsi="Palatino Linotype"/>
          <w:spacing w:val="1"/>
        </w:rPr>
        <w:t xml:space="preserve"> </w:t>
      </w:r>
      <w:r w:rsidRPr="00E17AB1">
        <w:rPr>
          <w:rFonts w:ascii="Palatino Linotype" w:hAnsi="Palatino Linotype"/>
        </w:rPr>
        <w:t>o</w:t>
      </w:r>
      <w:r w:rsidRPr="00E17AB1">
        <w:rPr>
          <w:rFonts w:ascii="Palatino Linotype" w:hAnsi="Palatino Linotype"/>
          <w:spacing w:val="-3"/>
        </w:rPr>
        <w:t xml:space="preserve"> </w:t>
      </w:r>
      <w:r w:rsidRPr="00E17AB1">
        <w:rPr>
          <w:rFonts w:ascii="Palatino Linotype" w:hAnsi="Palatino Linotype"/>
        </w:rPr>
        <w:t>exigir.</w:t>
      </w:r>
    </w:p>
    <w:p w:rsidR="009E73CE" w:rsidRPr="00E17AB1" w:rsidRDefault="00817E2D" w:rsidP="00FB5A77">
      <w:pPr>
        <w:pStyle w:val="PargrafodaLista"/>
        <w:numPr>
          <w:ilvl w:val="2"/>
          <w:numId w:val="23"/>
        </w:numPr>
        <w:ind w:left="284" w:right="-24" w:firstLine="0"/>
        <w:rPr>
          <w:rFonts w:ascii="Palatino Linotype" w:hAnsi="Palatino Linotype"/>
        </w:rPr>
      </w:pPr>
      <w:r w:rsidRPr="00E17AB1">
        <w:rPr>
          <w:rFonts w:ascii="Palatino Linotype" w:hAnsi="Palatino Linotype"/>
        </w:rPr>
        <w:t>Os</w:t>
      </w:r>
      <w:r w:rsidRPr="00E17AB1">
        <w:rPr>
          <w:rFonts w:ascii="Palatino Linotype" w:hAnsi="Palatino Linotype"/>
          <w:spacing w:val="1"/>
        </w:rPr>
        <w:t xml:space="preserve"> </w:t>
      </w:r>
      <w:r w:rsidRPr="00E17AB1">
        <w:rPr>
          <w:rFonts w:ascii="Palatino Linotype" w:hAnsi="Palatino Linotype"/>
        </w:rPr>
        <w:t>documentos</w:t>
      </w:r>
      <w:r w:rsidRPr="00E17AB1">
        <w:rPr>
          <w:rFonts w:ascii="Palatino Linotype" w:hAnsi="Palatino Linotype"/>
          <w:spacing w:val="1"/>
        </w:rPr>
        <w:t xml:space="preserve"> </w:t>
      </w:r>
      <w:r w:rsidRPr="00E17AB1">
        <w:rPr>
          <w:rFonts w:ascii="Palatino Linotype" w:hAnsi="Palatino Linotype"/>
        </w:rPr>
        <w:t>deverão</w:t>
      </w:r>
      <w:r w:rsidRPr="00E17AB1">
        <w:rPr>
          <w:rFonts w:ascii="Palatino Linotype" w:hAnsi="Palatino Linotype"/>
          <w:spacing w:val="1"/>
        </w:rPr>
        <w:t xml:space="preserve"> </w:t>
      </w:r>
      <w:r w:rsidRPr="00E17AB1">
        <w:rPr>
          <w:rFonts w:ascii="Palatino Linotype" w:hAnsi="Palatino Linotype"/>
        </w:rPr>
        <w:t>estar</w:t>
      </w:r>
      <w:r w:rsidRPr="00E17AB1">
        <w:rPr>
          <w:rFonts w:ascii="Palatino Linotype" w:hAnsi="Palatino Linotype"/>
          <w:spacing w:val="1"/>
        </w:rPr>
        <w:t xml:space="preserve"> </w:t>
      </w:r>
      <w:r w:rsidRPr="00E17AB1">
        <w:rPr>
          <w:rFonts w:ascii="Palatino Linotype" w:hAnsi="Palatino Linotype"/>
        </w:rPr>
        <w:t>acompanhados</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todas</w:t>
      </w:r>
      <w:r w:rsidRPr="00E17AB1">
        <w:rPr>
          <w:rFonts w:ascii="Palatino Linotype" w:hAnsi="Palatino Linotype"/>
          <w:spacing w:val="1"/>
        </w:rPr>
        <w:t xml:space="preserve"> </w:t>
      </w:r>
      <w:r w:rsidRPr="00E17AB1">
        <w:rPr>
          <w:rFonts w:ascii="Palatino Linotype" w:hAnsi="Palatino Linotype"/>
        </w:rPr>
        <w:t>as</w:t>
      </w:r>
      <w:r w:rsidRPr="00E17AB1">
        <w:rPr>
          <w:rFonts w:ascii="Palatino Linotype" w:hAnsi="Palatino Linotype"/>
          <w:spacing w:val="1"/>
        </w:rPr>
        <w:t xml:space="preserve"> </w:t>
      </w:r>
      <w:r w:rsidRPr="00E17AB1">
        <w:rPr>
          <w:rFonts w:ascii="Palatino Linotype" w:hAnsi="Palatino Linotype"/>
        </w:rPr>
        <w:t>alterações</w:t>
      </w:r>
      <w:r w:rsidRPr="00E17AB1">
        <w:rPr>
          <w:rFonts w:ascii="Palatino Linotype" w:hAnsi="Palatino Linotype"/>
          <w:spacing w:val="1"/>
        </w:rPr>
        <w:t xml:space="preserve"> </w:t>
      </w:r>
      <w:r w:rsidRPr="00E17AB1">
        <w:rPr>
          <w:rFonts w:ascii="Palatino Linotype" w:hAnsi="Palatino Linotype"/>
        </w:rPr>
        <w:t>ou da</w:t>
      </w:r>
      <w:r w:rsidRPr="00E17AB1">
        <w:rPr>
          <w:rFonts w:ascii="Palatino Linotype" w:hAnsi="Palatino Linotype"/>
          <w:spacing w:val="2"/>
        </w:rPr>
        <w:t xml:space="preserve"> </w:t>
      </w:r>
      <w:r w:rsidRPr="00E17AB1">
        <w:rPr>
          <w:rFonts w:ascii="Palatino Linotype" w:hAnsi="Palatino Linotype"/>
        </w:rPr>
        <w:t>consolidação</w:t>
      </w:r>
      <w:r w:rsidRPr="00E17AB1">
        <w:rPr>
          <w:rFonts w:ascii="Palatino Linotype" w:hAnsi="Palatino Linotype"/>
          <w:spacing w:val="-2"/>
        </w:rPr>
        <w:t xml:space="preserve"> </w:t>
      </w:r>
      <w:r w:rsidRPr="00E17AB1">
        <w:rPr>
          <w:rFonts w:ascii="Palatino Linotype" w:hAnsi="Palatino Linotype"/>
        </w:rPr>
        <w:t>respectiva.</w:t>
      </w:r>
    </w:p>
    <w:p w:rsidR="009E73CE" w:rsidRPr="00E17AB1" w:rsidRDefault="009E73CE" w:rsidP="00FB5A77">
      <w:pPr>
        <w:pStyle w:val="Corpodetexto"/>
        <w:spacing w:before="10"/>
        <w:ind w:left="284" w:right="-24"/>
        <w:rPr>
          <w:rFonts w:ascii="Palatino Linotype" w:hAnsi="Palatino Linotype"/>
          <w:sz w:val="22"/>
          <w:szCs w:val="22"/>
        </w:rPr>
      </w:pPr>
    </w:p>
    <w:p w:rsidR="009E73CE" w:rsidRPr="00E17AB1" w:rsidRDefault="00817E2D" w:rsidP="00FB5A77">
      <w:pPr>
        <w:pStyle w:val="PargrafodaLista"/>
        <w:numPr>
          <w:ilvl w:val="1"/>
          <w:numId w:val="23"/>
        </w:numPr>
        <w:tabs>
          <w:tab w:val="left" w:pos="567"/>
        </w:tabs>
        <w:ind w:left="0" w:right="-24" w:firstLine="0"/>
        <w:rPr>
          <w:rFonts w:ascii="Palatino Linotype" w:hAnsi="Palatino Linotype"/>
          <w:b/>
          <w:bCs/>
        </w:rPr>
      </w:pPr>
      <w:r w:rsidRPr="00E17AB1">
        <w:rPr>
          <w:rFonts w:ascii="Palatino Linotype" w:hAnsi="Palatino Linotype"/>
          <w:b/>
          <w:bCs/>
        </w:rPr>
        <w:t>Documentos</w:t>
      </w:r>
      <w:r w:rsidRPr="00E17AB1">
        <w:rPr>
          <w:rFonts w:ascii="Palatino Linotype" w:hAnsi="Palatino Linotype"/>
          <w:b/>
          <w:bCs/>
          <w:spacing w:val="-1"/>
        </w:rPr>
        <w:t xml:space="preserve"> </w:t>
      </w:r>
      <w:r w:rsidRPr="00E17AB1">
        <w:rPr>
          <w:rFonts w:ascii="Palatino Linotype" w:hAnsi="Palatino Linotype"/>
          <w:b/>
          <w:bCs/>
        </w:rPr>
        <w:t>relativos</w:t>
      </w:r>
      <w:r w:rsidRPr="00E17AB1">
        <w:rPr>
          <w:rFonts w:ascii="Palatino Linotype" w:hAnsi="Palatino Linotype"/>
          <w:b/>
          <w:bCs/>
          <w:spacing w:val="-3"/>
        </w:rPr>
        <w:t xml:space="preserve"> </w:t>
      </w:r>
      <w:r w:rsidRPr="00E17AB1">
        <w:rPr>
          <w:rFonts w:ascii="Palatino Linotype" w:hAnsi="Palatino Linotype"/>
          <w:b/>
          <w:bCs/>
        </w:rPr>
        <w:t>à qualificação</w:t>
      </w:r>
      <w:r w:rsidRPr="00E17AB1">
        <w:rPr>
          <w:rFonts w:ascii="Palatino Linotype" w:hAnsi="Palatino Linotype"/>
          <w:b/>
          <w:bCs/>
          <w:spacing w:val="-1"/>
        </w:rPr>
        <w:t xml:space="preserve"> </w:t>
      </w:r>
      <w:r w:rsidRPr="00E17AB1">
        <w:rPr>
          <w:rFonts w:ascii="Palatino Linotype" w:hAnsi="Palatino Linotype"/>
          <w:b/>
          <w:bCs/>
        </w:rPr>
        <w:t>econômico-financeira:</w:t>
      </w:r>
    </w:p>
    <w:p w:rsidR="009E73CE" w:rsidRPr="00E17AB1" w:rsidRDefault="00817E2D" w:rsidP="00FB5A77">
      <w:pPr>
        <w:pStyle w:val="PargrafodaLista"/>
        <w:numPr>
          <w:ilvl w:val="2"/>
          <w:numId w:val="23"/>
        </w:numPr>
        <w:ind w:left="284" w:right="-24" w:firstLine="0"/>
        <w:rPr>
          <w:rFonts w:ascii="Palatino Linotype" w:hAnsi="Palatino Linotype"/>
        </w:rPr>
      </w:pPr>
      <w:r w:rsidRPr="00E17AB1">
        <w:rPr>
          <w:rFonts w:ascii="Palatino Linotype" w:hAnsi="Palatino Linotype"/>
        </w:rPr>
        <w:t>Certidão</w:t>
      </w:r>
      <w:r w:rsidRPr="00E17AB1">
        <w:rPr>
          <w:rFonts w:ascii="Palatino Linotype" w:hAnsi="Palatino Linotype"/>
          <w:spacing w:val="1"/>
        </w:rPr>
        <w:t xml:space="preserve"> </w:t>
      </w:r>
      <w:r w:rsidRPr="00E17AB1">
        <w:rPr>
          <w:rFonts w:ascii="Palatino Linotype" w:hAnsi="Palatino Linotype"/>
        </w:rPr>
        <w:t>negativa</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falência</w:t>
      </w:r>
      <w:r w:rsidRPr="00E17AB1">
        <w:rPr>
          <w:rFonts w:ascii="Palatino Linotype" w:hAnsi="Palatino Linotype"/>
          <w:spacing w:val="1"/>
        </w:rPr>
        <w:t xml:space="preserve"> </w:t>
      </w:r>
      <w:r w:rsidRPr="00E17AB1">
        <w:rPr>
          <w:rFonts w:ascii="Palatino Linotype" w:hAnsi="Palatino Linotype"/>
        </w:rPr>
        <w:t>e</w:t>
      </w:r>
      <w:r w:rsidRPr="00E17AB1">
        <w:rPr>
          <w:rFonts w:ascii="Palatino Linotype" w:hAnsi="Palatino Linotype"/>
          <w:spacing w:val="1"/>
        </w:rPr>
        <w:t xml:space="preserve"> </w:t>
      </w:r>
      <w:r w:rsidRPr="00E17AB1">
        <w:rPr>
          <w:rFonts w:ascii="Palatino Linotype" w:hAnsi="Palatino Linotype"/>
        </w:rPr>
        <w:t>recuperação</w:t>
      </w:r>
      <w:r w:rsidRPr="00E17AB1">
        <w:rPr>
          <w:rFonts w:ascii="Palatino Linotype" w:hAnsi="Palatino Linotype"/>
          <w:spacing w:val="1"/>
        </w:rPr>
        <w:t xml:space="preserve"> </w:t>
      </w:r>
      <w:r w:rsidRPr="00E17AB1">
        <w:rPr>
          <w:rFonts w:ascii="Palatino Linotype" w:hAnsi="Palatino Linotype"/>
        </w:rPr>
        <w:t>judicial</w:t>
      </w:r>
      <w:r w:rsidRPr="00E17AB1">
        <w:rPr>
          <w:rFonts w:ascii="Palatino Linotype" w:hAnsi="Palatino Linotype"/>
          <w:spacing w:val="1"/>
        </w:rPr>
        <w:t xml:space="preserve"> </w:t>
      </w:r>
      <w:r w:rsidRPr="00E17AB1">
        <w:rPr>
          <w:rFonts w:ascii="Palatino Linotype" w:hAnsi="Palatino Linotype"/>
        </w:rPr>
        <w:t>ou</w:t>
      </w:r>
      <w:r w:rsidRPr="00E17AB1">
        <w:rPr>
          <w:rFonts w:ascii="Palatino Linotype" w:hAnsi="Palatino Linotype"/>
          <w:spacing w:val="1"/>
        </w:rPr>
        <w:t xml:space="preserve"> </w:t>
      </w:r>
      <w:r w:rsidRPr="00E17AB1">
        <w:rPr>
          <w:rFonts w:ascii="Palatino Linotype" w:hAnsi="Palatino Linotype"/>
        </w:rPr>
        <w:t>extrajudicial,</w:t>
      </w:r>
      <w:r w:rsidRPr="00E17AB1">
        <w:rPr>
          <w:rFonts w:ascii="Palatino Linotype" w:hAnsi="Palatino Linotype"/>
          <w:spacing w:val="1"/>
        </w:rPr>
        <w:t xml:space="preserve"> </w:t>
      </w:r>
      <w:r w:rsidRPr="00E17AB1">
        <w:rPr>
          <w:rFonts w:ascii="Palatino Linotype" w:hAnsi="Palatino Linotype"/>
        </w:rPr>
        <w:t>ou</w:t>
      </w:r>
      <w:r w:rsidRPr="00E17AB1">
        <w:rPr>
          <w:rFonts w:ascii="Palatino Linotype" w:hAnsi="Palatino Linotype"/>
          <w:spacing w:val="1"/>
        </w:rPr>
        <w:t xml:space="preserve"> </w:t>
      </w:r>
      <w:r w:rsidRPr="00E17AB1">
        <w:rPr>
          <w:rFonts w:ascii="Palatino Linotype" w:hAnsi="Palatino Linotype"/>
        </w:rPr>
        <w:t>certidão</w:t>
      </w:r>
      <w:r w:rsidRPr="00E17AB1">
        <w:rPr>
          <w:rFonts w:ascii="Palatino Linotype" w:hAnsi="Palatino Linotype"/>
          <w:spacing w:val="1"/>
        </w:rPr>
        <w:t xml:space="preserve"> </w:t>
      </w:r>
      <w:r w:rsidRPr="00E17AB1">
        <w:rPr>
          <w:rFonts w:ascii="Palatino Linotype" w:hAnsi="Palatino Linotype"/>
        </w:rPr>
        <w:t>que</w:t>
      </w:r>
      <w:r w:rsidRPr="00E17AB1">
        <w:rPr>
          <w:rFonts w:ascii="Palatino Linotype" w:hAnsi="Palatino Linotype"/>
          <w:spacing w:val="1"/>
        </w:rPr>
        <w:t xml:space="preserve"> </w:t>
      </w:r>
      <w:r w:rsidRPr="00E17AB1">
        <w:rPr>
          <w:rFonts w:ascii="Palatino Linotype" w:hAnsi="Palatino Linotype"/>
        </w:rPr>
        <w:t>comprove</w:t>
      </w:r>
      <w:r w:rsidRPr="00E17AB1">
        <w:rPr>
          <w:rFonts w:ascii="Palatino Linotype" w:hAnsi="Palatino Linotype"/>
          <w:spacing w:val="1"/>
        </w:rPr>
        <w:t xml:space="preserve"> </w:t>
      </w:r>
      <w:r w:rsidRPr="00E17AB1">
        <w:rPr>
          <w:rFonts w:ascii="Palatino Linotype" w:hAnsi="Palatino Linotype"/>
        </w:rPr>
        <w:t>plano</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recuperação</w:t>
      </w:r>
      <w:r w:rsidRPr="00E17AB1">
        <w:rPr>
          <w:rFonts w:ascii="Palatino Linotype" w:hAnsi="Palatino Linotype"/>
          <w:spacing w:val="1"/>
        </w:rPr>
        <w:t xml:space="preserve"> </w:t>
      </w:r>
      <w:r w:rsidRPr="00E17AB1">
        <w:rPr>
          <w:rFonts w:ascii="Palatino Linotype" w:hAnsi="Palatino Linotype"/>
        </w:rPr>
        <w:t>acolhido</w:t>
      </w:r>
      <w:r w:rsidRPr="00E17AB1">
        <w:rPr>
          <w:rFonts w:ascii="Palatino Linotype" w:hAnsi="Palatino Linotype"/>
          <w:spacing w:val="1"/>
        </w:rPr>
        <w:t xml:space="preserve"> </w:t>
      </w:r>
      <w:r w:rsidRPr="00E17AB1">
        <w:rPr>
          <w:rFonts w:ascii="Palatino Linotype" w:hAnsi="Palatino Linotype"/>
        </w:rPr>
        <w:t>ou</w:t>
      </w:r>
      <w:r w:rsidRPr="00E17AB1">
        <w:rPr>
          <w:rFonts w:ascii="Palatino Linotype" w:hAnsi="Palatino Linotype"/>
          <w:spacing w:val="1"/>
        </w:rPr>
        <w:t xml:space="preserve"> </w:t>
      </w:r>
      <w:r w:rsidRPr="00E17AB1">
        <w:rPr>
          <w:rFonts w:ascii="Palatino Linotype" w:hAnsi="Palatino Linotype"/>
        </w:rPr>
        <w:t>homologado</w:t>
      </w:r>
      <w:r w:rsidRPr="00E17AB1">
        <w:rPr>
          <w:rFonts w:ascii="Palatino Linotype" w:hAnsi="Palatino Linotype"/>
          <w:spacing w:val="1"/>
        </w:rPr>
        <w:t xml:space="preserve"> </w:t>
      </w:r>
      <w:r w:rsidRPr="00E17AB1">
        <w:rPr>
          <w:rFonts w:ascii="Palatino Linotype" w:hAnsi="Palatino Linotype"/>
        </w:rPr>
        <w:t>judicialmente,</w:t>
      </w:r>
      <w:r w:rsidRPr="00E17AB1">
        <w:rPr>
          <w:rFonts w:ascii="Palatino Linotype" w:hAnsi="Palatino Linotype"/>
          <w:spacing w:val="1"/>
        </w:rPr>
        <w:t xml:space="preserve"> </w:t>
      </w:r>
      <w:r w:rsidRPr="00E17AB1">
        <w:rPr>
          <w:rFonts w:ascii="Palatino Linotype" w:hAnsi="Palatino Linotype"/>
        </w:rPr>
        <w:t>expedida</w:t>
      </w:r>
      <w:r w:rsidRPr="00E17AB1">
        <w:rPr>
          <w:rFonts w:ascii="Palatino Linotype" w:hAnsi="Palatino Linotype"/>
          <w:spacing w:val="1"/>
        </w:rPr>
        <w:t xml:space="preserve"> </w:t>
      </w:r>
      <w:r w:rsidRPr="00E17AB1">
        <w:rPr>
          <w:rFonts w:ascii="Palatino Linotype" w:hAnsi="Palatino Linotype"/>
        </w:rPr>
        <w:t>pelo</w:t>
      </w:r>
      <w:r w:rsidRPr="00E17AB1">
        <w:rPr>
          <w:rFonts w:ascii="Palatino Linotype" w:hAnsi="Palatino Linotype"/>
          <w:spacing w:val="1"/>
        </w:rPr>
        <w:t xml:space="preserve"> </w:t>
      </w:r>
      <w:r w:rsidRPr="00E17AB1">
        <w:rPr>
          <w:rFonts w:ascii="Palatino Linotype" w:hAnsi="Palatino Linotype"/>
        </w:rPr>
        <w:t>distribuidor</w:t>
      </w:r>
      <w:r w:rsidRPr="00E17AB1">
        <w:rPr>
          <w:rFonts w:ascii="Palatino Linotype" w:hAnsi="Palatino Linotype"/>
          <w:spacing w:val="1"/>
        </w:rPr>
        <w:t xml:space="preserve"> </w:t>
      </w:r>
      <w:r w:rsidRPr="00E17AB1">
        <w:rPr>
          <w:rFonts w:ascii="Palatino Linotype" w:hAnsi="Palatino Linotype"/>
        </w:rPr>
        <w:t>da</w:t>
      </w:r>
      <w:r w:rsidRPr="00E17AB1">
        <w:rPr>
          <w:rFonts w:ascii="Palatino Linotype" w:hAnsi="Palatino Linotype"/>
          <w:spacing w:val="1"/>
        </w:rPr>
        <w:t xml:space="preserve"> </w:t>
      </w:r>
      <w:r w:rsidRPr="00E17AB1">
        <w:rPr>
          <w:rFonts w:ascii="Palatino Linotype" w:hAnsi="Palatino Linotype"/>
        </w:rPr>
        <w:t>sede</w:t>
      </w:r>
      <w:r w:rsidRPr="00E17AB1">
        <w:rPr>
          <w:rFonts w:ascii="Palatino Linotype" w:hAnsi="Palatino Linotype"/>
          <w:spacing w:val="1"/>
        </w:rPr>
        <w:t xml:space="preserve"> </w:t>
      </w:r>
      <w:r w:rsidRPr="00E17AB1">
        <w:rPr>
          <w:rFonts w:ascii="Palatino Linotype" w:hAnsi="Palatino Linotype"/>
        </w:rPr>
        <w:t>da</w:t>
      </w:r>
      <w:r w:rsidRPr="00E17AB1">
        <w:rPr>
          <w:rFonts w:ascii="Palatino Linotype" w:hAnsi="Palatino Linotype"/>
          <w:spacing w:val="66"/>
        </w:rPr>
        <w:t xml:space="preserve"> </w:t>
      </w:r>
      <w:r w:rsidRPr="00E17AB1">
        <w:rPr>
          <w:rFonts w:ascii="Palatino Linotype" w:hAnsi="Palatino Linotype"/>
        </w:rPr>
        <w:t>pessoa</w:t>
      </w:r>
      <w:r w:rsidRPr="00E17AB1">
        <w:rPr>
          <w:rFonts w:ascii="Palatino Linotype" w:hAnsi="Palatino Linotype"/>
          <w:spacing w:val="1"/>
        </w:rPr>
        <w:t xml:space="preserve"> </w:t>
      </w:r>
      <w:r w:rsidRPr="00E17AB1">
        <w:rPr>
          <w:rFonts w:ascii="Palatino Linotype" w:hAnsi="Palatino Linotype"/>
        </w:rPr>
        <w:t>jurídica,</w:t>
      </w:r>
      <w:r w:rsidRPr="00E17AB1">
        <w:rPr>
          <w:rFonts w:ascii="Palatino Linotype" w:hAnsi="Palatino Linotype"/>
          <w:spacing w:val="1"/>
        </w:rPr>
        <w:t xml:space="preserve"> </w:t>
      </w:r>
      <w:r w:rsidRPr="00E17AB1">
        <w:rPr>
          <w:rFonts w:ascii="Palatino Linotype" w:hAnsi="Palatino Linotype"/>
        </w:rPr>
        <w:t>ou</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2"/>
        </w:rPr>
        <w:t xml:space="preserve"> </w:t>
      </w:r>
      <w:r w:rsidRPr="00E17AB1">
        <w:rPr>
          <w:rFonts w:ascii="Palatino Linotype" w:hAnsi="Palatino Linotype"/>
        </w:rPr>
        <w:t>execução</w:t>
      </w:r>
      <w:r w:rsidRPr="00E17AB1">
        <w:rPr>
          <w:rFonts w:ascii="Palatino Linotype" w:hAnsi="Palatino Linotype"/>
          <w:spacing w:val="1"/>
        </w:rPr>
        <w:t xml:space="preserve"> </w:t>
      </w:r>
      <w:r w:rsidRPr="00E17AB1">
        <w:rPr>
          <w:rFonts w:ascii="Palatino Linotype" w:hAnsi="Palatino Linotype"/>
        </w:rPr>
        <w:t>patrimonial,</w:t>
      </w:r>
      <w:r w:rsidRPr="00E17AB1">
        <w:rPr>
          <w:rFonts w:ascii="Palatino Linotype" w:hAnsi="Palatino Linotype"/>
          <w:spacing w:val="-2"/>
        </w:rPr>
        <w:t xml:space="preserve"> </w:t>
      </w:r>
      <w:r w:rsidRPr="00E17AB1">
        <w:rPr>
          <w:rFonts w:ascii="Palatino Linotype" w:hAnsi="Palatino Linotype"/>
        </w:rPr>
        <w:t>expedida</w:t>
      </w:r>
      <w:r w:rsidRPr="00E17AB1">
        <w:rPr>
          <w:rFonts w:ascii="Palatino Linotype" w:hAnsi="Palatino Linotype"/>
          <w:spacing w:val="1"/>
        </w:rPr>
        <w:t xml:space="preserve"> </w:t>
      </w:r>
      <w:r w:rsidRPr="00E17AB1">
        <w:rPr>
          <w:rFonts w:ascii="Palatino Linotype" w:hAnsi="Palatino Linotype"/>
        </w:rPr>
        <w:t>no</w:t>
      </w:r>
      <w:r w:rsidRPr="00E17AB1">
        <w:rPr>
          <w:rFonts w:ascii="Palatino Linotype" w:hAnsi="Palatino Linotype"/>
          <w:spacing w:val="-1"/>
        </w:rPr>
        <w:t xml:space="preserve"> </w:t>
      </w:r>
      <w:r w:rsidRPr="00E17AB1">
        <w:rPr>
          <w:rFonts w:ascii="Palatino Linotype" w:hAnsi="Palatino Linotype"/>
        </w:rPr>
        <w:t>domicílio</w:t>
      </w:r>
      <w:r w:rsidRPr="00E17AB1">
        <w:rPr>
          <w:rFonts w:ascii="Palatino Linotype" w:hAnsi="Palatino Linotype"/>
          <w:spacing w:val="-4"/>
        </w:rPr>
        <w:t xml:space="preserve"> </w:t>
      </w:r>
      <w:r w:rsidRPr="00E17AB1">
        <w:rPr>
          <w:rFonts w:ascii="Palatino Linotype" w:hAnsi="Palatino Linotype"/>
        </w:rPr>
        <w:t>da</w:t>
      </w:r>
      <w:r w:rsidRPr="00E17AB1">
        <w:rPr>
          <w:rFonts w:ascii="Palatino Linotype" w:hAnsi="Palatino Linotype"/>
          <w:spacing w:val="-3"/>
        </w:rPr>
        <w:t xml:space="preserve"> </w:t>
      </w:r>
      <w:r w:rsidRPr="00E17AB1">
        <w:rPr>
          <w:rFonts w:ascii="Palatino Linotype" w:hAnsi="Palatino Linotype"/>
        </w:rPr>
        <w:t>pessoa física.</w:t>
      </w:r>
    </w:p>
    <w:p w:rsidR="00637923" w:rsidRPr="00E17AB1" w:rsidRDefault="00624F32" w:rsidP="00FB5A77">
      <w:pPr>
        <w:pStyle w:val="PargrafodaLista"/>
        <w:numPr>
          <w:ilvl w:val="2"/>
          <w:numId w:val="23"/>
        </w:numPr>
        <w:ind w:left="284" w:right="-24" w:firstLine="0"/>
        <w:rPr>
          <w:rFonts w:ascii="Palatino Linotype" w:hAnsi="Palatino Linotype"/>
        </w:rPr>
      </w:pPr>
      <w:r w:rsidRPr="00E17AB1">
        <w:rPr>
          <w:rFonts w:ascii="Palatino Linotype" w:hAnsi="Palatino Linotype"/>
        </w:rPr>
        <w:lastRenderedPageBreak/>
        <w:t>B</w:t>
      </w:r>
      <w:r w:rsidR="000C01E6" w:rsidRPr="00E17AB1">
        <w:rPr>
          <w:rFonts w:ascii="Palatino Linotype" w:hAnsi="Palatino Linotype"/>
        </w:rPr>
        <w:t xml:space="preserve">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 </w:t>
      </w:r>
    </w:p>
    <w:p w:rsidR="000C01E6" w:rsidRPr="00E17AB1" w:rsidRDefault="00637923" w:rsidP="00FB5A77">
      <w:pPr>
        <w:pStyle w:val="PargrafodaLista"/>
        <w:ind w:left="709" w:right="-24"/>
        <w:rPr>
          <w:rFonts w:ascii="Palatino Linotype" w:hAnsi="Palatino Linotype"/>
        </w:rPr>
      </w:pPr>
      <w:r w:rsidRPr="00E17AB1">
        <w:rPr>
          <w:rFonts w:ascii="Palatino Linotype" w:hAnsi="Palatino Linotype"/>
        </w:rPr>
        <w:t>15.3.2.</w:t>
      </w:r>
      <w:r w:rsidR="000C01E6" w:rsidRPr="00E17AB1">
        <w:rPr>
          <w:rFonts w:ascii="Palatino Linotype" w:hAnsi="Palatino Linotype"/>
        </w:rPr>
        <w:t>1 no caso de empresa constituída no exercício social vigente, admite-se a apresentação de balanço patrimonial e demonstrações contábeis referentes ao período de existência da sociedade;</w:t>
      </w:r>
    </w:p>
    <w:p w:rsidR="009E73CE" w:rsidRPr="00E17AB1" w:rsidRDefault="009E73CE" w:rsidP="00FB5A77">
      <w:pPr>
        <w:pStyle w:val="Corpodetexto"/>
        <w:spacing w:before="7"/>
        <w:ind w:right="-24"/>
        <w:rPr>
          <w:rFonts w:ascii="Palatino Linotype" w:hAnsi="Palatino Linotype"/>
          <w:sz w:val="22"/>
          <w:szCs w:val="22"/>
        </w:rPr>
      </w:pPr>
    </w:p>
    <w:p w:rsidR="009E73CE" w:rsidRPr="00E17AB1" w:rsidRDefault="00817E2D" w:rsidP="00FB5A77">
      <w:pPr>
        <w:pStyle w:val="PargrafodaLista"/>
        <w:numPr>
          <w:ilvl w:val="1"/>
          <w:numId w:val="23"/>
        </w:numPr>
        <w:tabs>
          <w:tab w:val="left" w:pos="180"/>
        </w:tabs>
        <w:spacing w:before="1"/>
        <w:ind w:left="0" w:right="-24" w:firstLine="0"/>
        <w:rPr>
          <w:rFonts w:ascii="Palatino Linotype" w:hAnsi="Palatino Linotype"/>
          <w:b/>
          <w:bCs/>
        </w:rPr>
      </w:pPr>
      <w:r w:rsidRPr="00E17AB1">
        <w:rPr>
          <w:rFonts w:ascii="Palatino Linotype" w:hAnsi="Palatino Linotype"/>
          <w:b/>
          <w:bCs/>
        </w:rPr>
        <w:t>Documentos relativos</w:t>
      </w:r>
      <w:r w:rsidRPr="00E17AB1">
        <w:rPr>
          <w:rFonts w:ascii="Palatino Linotype" w:hAnsi="Palatino Linotype"/>
          <w:b/>
          <w:bCs/>
          <w:spacing w:val="-2"/>
        </w:rPr>
        <w:t xml:space="preserve"> </w:t>
      </w:r>
      <w:r w:rsidRPr="00E17AB1">
        <w:rPr>
          <w:rFonts w:ascii="Palatino Linotype" w:hAnsi="Palatino Linotype"/>
          <w:b/>
          <w:bCs/>
        </w:rPr>
        <w:t>à regularidade</w:t>
      </w:r>
      <w:r w:rsidRPr="00E17AB1">
        <w:rPr>
          <w:rFonts w:ascii="Palatino Linotype" w:hAnsi="Palatino Linotype"/>
          <w:b/>
          <w:bCs/>
          <w:spacing w:val="2"/>
        </w:rPr>
        <w:t xml:space="preserve"> </w:t>
      </w:r>
      <w:r w:rsidRPr="00E17AB1">
        <w:rPr>
          <w:rFonts w:ascii="Palatino Linotype" w:hAnsi="Palatino Linotype"/>
          <w:b/>
          <w:bCs/>
        </w:rPr>
        <w:t>fiscal</w:t>
      </w:r>
      <w:r w:rsidRPr="00E17AB1">
        <w:rPr>
          <w:rFonts w:ascii="Palatino Linotype" w:hAnsi="Palatino Linotype"/>
          <w:b/>
          <w:bCs/>
          <w:spacing w:val="-2"/>
        </w:rPr>
        <w:t xml:space="preserve"> </w:t>
      </w:r>
      <w:r w:rsidRPr="00E17AB1">
        <w:rPr>
          <w:rFonts w:ascii="Palatino Linotype" w:hAnsi="Palatino Linotype"/>
          <w:b/>
          <w:bCs/>
        </w:rPr>
        <w:t>e</w:t>
      </w:r>
      <w:r w:rsidRPr="00E17AB1">
        <w:rPr>
          <w:rFonts w:ascii="Palatino Linotype" w:hAnsi="Palatino Linotype"/>
          <w:b/>
          <w:bCs/>
          <w:spacing w:val="-2"/>
        </w:rPr>
        <w:t xml:space="preserve"> </w:t>
      </w:r>
      <w:r w:rsidRPr="00E17AB1">
        <w:rPr>
          <w:rFonts w:ascii="Palatino Linotype" w:hAnsi="Palatino Linotype"/>
          <w:b/>
          <w:bCs/>
        </w:rPr>
        <w:t>trabalhista:</w:t>
      </w:r>
    </w:p>
    <w:p w:rsidR="00467195" w:rsidRPr="00E17AB1" w:rsidRDefault="00467195" w:rsidP="00FB5A77">
      <w:pPr>
        <w:pStyle w:val="PargrafodaLista"/>
        <w:numPr>
          <w:ilvl w:val="2"/>
          <w:numId w:val="23"/>
        </w:numPr>
        <w:ind w:left="284" w:right="-24" w:firstLine="0"/>
        <w:rPr>
          <w:rFonts w:ascii="Palatino Linotype" w:hAnsi="Palatino Linotype"/>
        </w:rPr>
      </w:pPr>
      <w:r w:rsidRPr="00E17AB1">
        <w:rPr>
          <w:rFonts w:ascii="Palatino Linotype" w:hAnsi="Palatino Linotype"/>
        </w:rPr>
        <w:t>Prova de inscrição no Cadastro de Pessoas Físicas (CPF) ou no Cadastro Geral de Contribuintes (CGC);</w:t>
      </w:r>
    </w:p>
    <w:p w:rsidR="009E73CE" w:rsidRPr="00E17AB1" w:rsidRDefault="00817E2D" w:rsidP="00FB5A77">
      <w:pPr>
        <w:pStyle w:val="PargrafodaLista"/>
        <w:numPr>
          <w:ilvl w:val="2"/>
          <w:numId w:val="23"/>
        </w:numPr>
        <w:tabs>
          <w:tab w:val="left" w:pos="426"/>
        </w:tabs>
        <w:spacing w:before="92"/>
        <w:ind w:left="284" w:right="-24" w:firstLine="0"/>
        <w:rPr>
          <w:rFonts w:ascii="Palatino Linotype" w:hAnsi="Palatino Linotype"/>
        </w:rPr>
      </w:pPr>
      <w:r w:rsidRPr="00E17AB1">
        <w:rPr>
          <w:rFonts w:ascii="Palatino Linotype" w:hAnsi="Palatino Linotype"/>
        </w:rPr>
        <w:t>Prova</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regularidade</w:t>
      </w:r>
      <w:r w:rsidRPr="00E17AB1">
        <w:rPr>
          <w:rFonts w:ascii="Palatino Linotype" w:hAnsi="Palatino Linotype"/>
          <w:spacing w:val="1"/>
        </w:rPr>
        <w:t xml:space="preserve"> </w:t>
      </w:r>
      <w:r w:rsidRPr="00E17AB1">
        <w:rPr>
          <w:rFonts w:ascii="Palatino Linotype" w:hAnsi="Palatino Linotype"/>
        </w:rPr>
        <w:t>com</w:t>
      </w:r>
      <w:r w:rsidRPr="00E17AB1">
        <w:rPr>
          <w:rFonts w:ascii="Palatino Linotype" w:hAnsi="Palatino Linotype"/>
          <w:spacing w:val="1"/>
        </w:rPr>
        <w:t xml:space="preserve"> </w:t>
      </w:r>
      <w:r w:rsidRPr="00E17AB1">
        <w:rPr>
          <w:rFonts w:ascii="Palatino Linotype" w:hAnsi="Palatino Linotype"/>
        </w:rPr>
        <w:t>a</w:t>
      </w:r>
      <w:r w:rsidRPr="00E17AB1">
        <w:rPr>
          <w:rFonts w:ascii="Palatino Linotype" w:hAnsi="Palatino Linotype"/>
          <w:spacing w:val="1"/>
        </w:rPr>
        <w:t xml:space="preserve"> </w:t>
      </w:r>
      <w:r w:rsidRPr="00E17AB1">
        <w:rPr>
          <w:rFonts w:ascii="Palatino Linotype" w:hAnsi="Palatino Linotype"/>
        </w:rPr>
        <w:t>Fazenda</w:t>
      </w:r>
      <w:r w:rsidRPr="00E17AB1">
        <w:rPr>
          <w:rFonts w:ascii="Palatino Linotype" w:hAnsi="Palatino Linotype"/>
          <w:spacing w:val="1"/>
        </w:rPr>
        <w:t xml:space="preserve"> </w:t>
      </w:r>
      <w:r w:rsidRPr="00E17AB1">
        <w:rPr>
          <w:rFonts w:ascii="Palatino Linotype" w:hAnsi="Palatino Linotype"/>
        </w:rPr>
        <w:t>Nacional,</w:t>
      </w:r>
      <w:r w:rsidRPr="00E17AB1">
        <w:rPr>
          <w:rFonts w:ascii="Palatino Linotype" w:hAnsi="Palatino Linotype"/>
          <w:spacing w:val="1"/>
        </w:rPr>
        <w:t xml:space="preserve"> </w:t>
      </w:r>
      <w:r w:rsidRPr="00E17AB1">
        <w:rPr>
          <w:rFonts w:ascii="Palatino Linotype" w:hAnsi="Palatino Linotype"/>
        </w:rPr>
        <w:t>mediante</w:t>
      </w:r>
      <w:r w:rsidRPr="00E17AB1">
        <w:rPr>
          <w:rFonts w:ascii="Palatino Linotype" w:hAnsi="Palatino Linotype"/>
          <w:spacing w:val="1"/>
        </w:rPr>
        <w:t xml:space="preserve"> </w:t>
      </w:r>
      <w:r w:rsidRPr="00E17AB1">
        <w:rPr>
          <w:rFonts w:ascii="Palatino Linotype" w:hAnsi="Palatino Linotype"/>
        </w:rPr>
        <w:t>a</w:t>
      </w:r>
      <w:r w:rsidRPr="00E17AB1">
        <w:rPr>
          <w:rFonts w:ascii="Palatino Linotype" w:hAnsi="Palatino Linotype"/>
          <w:spacing w:val="1"/>
        </w:rPr>
        <w:t xml:space="preserve"> </w:t>
      </w:r>
      <w:r w:rsidRPr="00E17AB1">
        <w:rPr>
          <w:rFonts w:ascii="Palatino Linotype" w:hAnsi="Palatino Linotype"/>
        </w:rPr>
        <w:t>apresentação de certidão expedida conjuntamente pela Secretaria da Receita</w:t>
      </w:r>
      <w:r w:rsidRPr="00E17AB1">
        <w:rPr>
          <w:rFonts w:ascii="Palatino Linotype" w:hAnsi="Palatino Linotype"/>
          <w:spacing w:val="1"/>
        </w:rPr>
        <w:t xml:space="preserve"> </w:t>
      </w:r>
      <w:r w:rsidRPr="00E17AB1">
        <w:rPr>
          <w:rFonts w:ascii="Palatino Linotype" w:hAnsi="Palatino Linotype"/>
        </w:rPr>
        <w:t>Federal</w:t>
      </w:r>
      <w:r w:rsidRPr="00E17AB1">
        <w:rPr>
          <w:rFonts w:ascii="Palatino Linotype" w:hAnsi="Palatino Linotype"/>
          <w:spacing w:val="1"/>
        </w:rPr>
        <w:t xml:space="preserve"> </w:t>
      </w:r>
      <w:r w:rsidRPr="00E17AB1">
        <w:rPr>
          <w:rFonts w:ascii="Palatino Linotype" w:hAnsi="Palatino Linotype"/>
        </w:rPr>
        <w:t>do</w:t>
      </w:r>
      <w:r w:rsidRPr="00E17AB1">
        <w:rPr>
          <w:rFonts w:ascii="Palatino Linotype" w:hAnsi="Palatino Linotype"/>
          <w:spacing w:val="1"/>
        </w:rPr>
        <w:t xml:space="preserve"> </w:t>
      </w:r>
      <w:r w:rsidRPr="00E17AB1">
        <w:rPr>
          <w:rFonts w:ascii="Palatino Linotype" w:hAnsi="Palatino Linotype"/>
        </w:rPr>
        <w:t>Brasil</w:t>
      </w:r>
      <w:r w:rsidRPr="00E17AB1">
        <w:rPr>
          <w:rFonts w:ascii="Palatino Linotype" w:hAnsi="Palatino Linotype"/>
          <w:spacing w:val="1"/>
        </w:rPr>
        <w:t xml:space="preserve"> </w:t>
      </w:r>
      <w:r w:rsidRPr="00E17AB1">
        <w:rPr>
          <w:rFonts w:ascii="Palatino Linotype" w:hAnsi="Palatino Linotype"/>
        </w:rPr>
        <w:t>(SRFB)</w:t>
      </w:r>
      <w:r w:rsidRPr="00E17AB1">
        <w:rPr>
          <w:rFonts w:ascii="Palatino Linotype" w:hAnsi="Palatino Linotype"/>
          <w:spacing w:val="1"/>
        </w:rPr>
        <w:t xml:space="preserve"> </w:t>
      </w:r>
      <w:r w:rsidRPr="00E17AB1">
        <w:rPr>
          <w:rFonts w:ascii="Palatino Linotype" w:hAnsi="Palatino Linotype"/>
        </w:rPr>
        <w:t>e</w:t>
      </w:r>
      <w:r w:rsidRPr="00E17AB1">
        <w:rPr>
          <w:rFonts w:ascii="Palatino Linotype" w:hAnsi="Palatino Linotype"/>
          <w:spacing w:val="1"/>
        </w:rPr>
        <w:t xml:space="preserve"> </w:t>
      </w:r>
      <w:r w:rsidRPr="00E17AB1">
        <w:rPr>
          <w:rFonts w:ascii="Palatino Linotype" w:hAnsi="Palatino Linotype"/>
        </w:rPr>
        <w:t>pela</w:t>
      </w:r>
      <w:r w:rsidRPr="00E17AB1">
        <w:rPr>
          <w:rFonts w:ascii="Palatino Linotype" w:hAnsi="Palatino Linotype"/>
          <w:spacing w:val="1"/>
        </w:rPr>
        <w:t xml:space="preserve"> </w:t>
      </w:r>
      <w:r w:rsidRPr="00E17AB1">
        <w:rPr>
          <w:rFonts w:ascii="Palatino Linotype" w:hAnsi="Palatino Linotype"/>
        </w:rPr>
        <w:t>Procuradoria-Geral</w:t>
      </w:r>
      <w:r w:rsidRPr="00E17AB1">
        <w:rPr>
          <w:rFonts w:ascii="Palatino Linotype" w:hAnsi="Palatino Linotype"/>
          <w:spacing w:val="1"/>
        </w:rPr>
        <w:t xml:space="preserve"> </w:t>
      </w:r>
      <w:r w:rsidRPr="00E17AB1">
        <w:rPr>
          <w:rFonts w:ascii="Palatino Linotype" w:hAnsi="Palatino Linotype"/>
        </w:rPr>
        <w:t>da</w:t>
      </w:r>
      <w:r w:rsidRPr="00E17AB1">
        <w:rPr>
          <w:rFonts w:ascii="Palatino Linotype" w:hAnsi="Palatino Linotype"/>
          <w:spacing w:val="1"/>
        </w:rPr>
        <w:t xml:space="preserve"> </w:t>
      </w:r>
      <w:r w:rsidRPr="00E17AB1">
        <w:rPr>
          <w:rFonts w:ascii="Palatino Linotype" w:hAnsi="Palatino Linotype"/>
        </w:rPr>
        <w:t>Fazenda</w:t>
      </w:r>
      <w:r w:rsidRPr="00E17AB1">
        <w:rPr>
          <w:rFonts w:ascii="Palatino Linotype" w:hAnsi="Palatino Linotype"/>
          <w:spacing w:val="1"/>
        </w:rPr>
        <w:t xml:space="preserve"> </w:t>
      </w:r>
      <w:r w:rsidRPr="00E17AB1">
        <w:rPr>
          <w:rFonts w:ascii="Palatino Linotype" w:hAnsi="Palatino Linotype"/>
        </w:rPr>
        <w:t>Nacional</w:t>
      </w:r>
      <w:r w:rsidRPr="00E17AB1">
        <w:rPr>
          <w:rFonts w:ascii="Palatino Linotype" w:hAnsi="Palatino Linotype"/>
          <w:spacing w:val="1"/>
        </w:rPr>
        <w:t xml:space="preserve"> </w:t>
      </w:r>
      <w:r w:rsidRPr="00E17AB1">
        <w:rPr>
          <w:rFonts w:ascii="Palatino Linotype" w:hAnsi="Palatino Linotype"/>
        </w:rPr>
        <w:t>(PGFN), referente a todos os créditos tributários federais e à Dívida Ativa da</w:t>
      </w:r>
      <w:r w:rsidRPr="00E17AB1">
        <w:rPr>
          <w:rFonts w:ascii="Palatino Linotype" w:hAnsi="Palatino Linotype"/>
          <w:spacing w:val="1"/>
        </w:rPr>
        <w:t xml:space="preserve"> </w:t>
      </w:r>
      <w:r w:rsidRPr="00E17AB1">
        <w:rPr>
          <w:rFonts w:ascii="Palatino Linotype" w:hAnsi="Palatino Linotype"/>
        </w:rPr>
        <w:t>União (DAU) por elas administrados, inclusive os créditos tributários relativos às</w:t>
      </w:r>
      <w:r w:rsidRPr="00E17AB1">
        <w:rPr>
          <w:rFonts w:ascii="Palatino Linotype" w:hAnsi="Palatino Linotype"/>
          <w:spacing w:val="1"/>
        </w:rPr>
        <w:t xml:space="preserve"> </w:t>
      </w:r>
      <w:r w:rsidRPr="00E17AB1">
        <w:rPr>
          <w:rFonts w:ascii="Palatino Linotype" w:hAnsi="Palatino Linotype"/>
        </w:rPr>
        <w:t>contribuições</w:t>
      </w:r>
      <w:r w:rsidRPr="00E17AB1">
        <w:rPr>
          <w:rFonts w:ascii="Palatino Linotype" w:hAnsi="Palatino Linotype"/>
          <w:spacing w:val="28"/>
        </w:rPr>
        <w:t xml:space="preserve"> </w:t>
      </w:r>
      <w:r w:rsidRPr="00E17AB1">
        <w:rPr>
          <w:rFonts w:ascii="Palatino Linotype" w:hAnsi="Palatino Linotype"/>
        </w:rPr>
        <w:t>sociais</w:t>
      </w:r>
      <w:r w:rsidRPr="00E17AB1">
        <w:rPr>
          <w:rFonts w:ascii="Palatino Linotype" w:hAnsi="Palatino Linotype"/>
          <w:spacing w:val="25"/>
        </w:rPr>
        <w:t xml:space="preserve"> </w:t>
      </w:r>
      <w:r w:rsidRPr="00E17AB1">
        <w:rPr>
          <w:rFonts w:ascii="Palatino Linotype" w:hAnsi="Palatino Linotype"/>
        </w:rPr>
        <w:t>previstas</w:t>
      </w:r>
      <w:r w:rsidRPr="00E17AB1">
        <w:rPr>
          <w:rFonts w:ascii="Palatino Linotype" w:hAnsi="Palatino Linotype"/>
          <w:spacing w:val="30"/>
        </w:rPr>
        <w:t xml:space="preserve"> </w:t>
      </w:r>
      <w:r w:rsidRPr="00E17AB1">
        <w:rPr>
          <w:rFonts w:ascii="Palatino Linotype" w:hAnsi="Palatino Linotype"/>
        </w:rPr>
        <w:t>nas</w:t>
      </w:r>
      <w:r w:rsidRPr="00E17AB1">
        <w:rPr>
          <w:rFonts w:ascii="Palatino Linotype" w:hAnsi="Palatino Linotype"/>
          <w:spacing w:val="26"/>
        </w:rPr>
        <w:t xml:space="preserve"> </w:t>
      </w:r>
      <w:r w:rsidRPr="00E17AB1">
        <w:rPr>
          <w:rFonts w:ascii="Palatino Linotype" w:hAnsi="Palatino Linotype"/>
        </w:rPr>
        <w:t>alíneas</w:t>
      </w:r>
      <w:r w:rsidRPr="00E17AB1">
        <w:rPr>
          <w:rFonts w:ascii="Palatino Linotype" w:hAnsi="Palatino Linotype"/>
          <w:spacing w:val="28"/>
        </w:rPr>
        <w:t xml:space="preserve"> </w:t>
      </w:r>
      <w:r w:rsidRPr="00E17AB1">
        <w:rPr>
          <w:rFonts w:ascii="Palatino Linotype" w:hAnsi="Palatino Linotype"/>
        </w:rPr>
        <w:t>"a",</w:t>
      </w:r>
      <w:r w:rsidRPr="00E17AB1">
        <w:rPr>
          <w:rFonts w:ascii="Palatino Linotype" w:hAnsi="Palatino Linotype"/>
          <w:spacing w:val="26"/>
        </w:rPr>
        <w:t xml:space="preserve"> </w:t>
      </w:r>
      <w:r w:rsidRPr="00E17AB1">
        <w:rPr>
          <w:rFonts w:ascii="Palatino Linotype" w:hAnsi="Palatino Linotype"/>
        </w:rPr>
        <w:t>"b"</w:t>
      </w:r>
      <w:r w:rsidRPr="00E17AB1">
        <w:rPr>
          <w:rFonts w:ascii="Palatino Linotype" w:hAnsi="Palatino Linotype"/>
          <w:spacing w:val="28"/>
        </w:rPr>
        <w:t xml:space="preserve"> </w:t>
      </w:r>
      <w:r w:rsidRPr="00E17AB1">
        <w:rPr>
          <w:rFonts w:ascii="Palatino Linotype" w:hAnsi="Palatino Linotype"/>
        </w:rPr>
        <w:t>e</w:t>
      </w:r>
      <w:r w:rsidRPr="00E17AB1">
        <w:rPr>
          <w:rFonts w:ascii="Palatino Linotype" w:hAnsi="Palatino Linotype"/>
          <w:spacing w:val="26"/>
        </w:rPr>
        <w:t xml:space="preserve"> </w:t>
      </w:r>
      <w:r w:rsidRPr="00E17AB1">
        <w:rPr>
          <w:rFonts w:ascii="Palatino Linotype" w:hAnsi="Palatino Linotype"/>
        </w:rPr>
        <w:t>"c"</w:t>
      </w:r>
      <w:r w:rsidRPr="00E17AB1">
        <w:rPr>
          <w:rFonts w:ascii="Palatino Linotype" w:hAnsi="Palatino Linotype"/>
          <w:spacing w:val="27"/>
        </w:rPr>
        <w:t xml:space="preserve"> </w:t>
      </w:r>
      <w:r w:rsidRPr="00E17AB1">
        <w:rPr>
          <w:rFonts w:ascii="Palatino Linotype" w:hAnsi="Palatino Linotype"/>
        </w:rPr>
        <w:t>do</w:t>
      </w:r>
      <w:r w:rsidRPr="00E17AB1">
        <w:rPr>
          <w:rFonts w:ascii="Palatino Linotype" w:hAnsi="Palatino Linotype"/>
          <w:spacing w:val="28"/>
        </w:rPr>
        <w:t xml:space="preserve"> </w:t>
      </w:r>
      <w:r w:rsidRPr="00E17AB1">
        <w:rPr>
          <w:rFonts w:ascii="Palatino Linotype" w:hAnsi="Palatino Linotype"/>
        </w:rPr>
        <w:t>parágrafo</w:t>
      </w:r>
      <w:r w:rsidRPr="00E17AB1">
        <w:rPr>
          <w:rFonts w:ascii="Palatino Linotype" w:hAnsi="Palatino Linotype"/>
          <w:spacing w:val="31"/>
        </w:rPr>
        <w:t xml:space="preserve"> </w:t>
      </w:r>
      <w:r w:rsidRPr="00E17AB1">
        <w:rPr>
          <w:rFonts w:ascii="Palatino Linotype" w:hAnsi="Palatino Linotype"/>
        </w:rPr>
        <w:t>único</w:t>
      </w:r>
      <w:r w:rsidRPr="00E17AB1">
        <w:rPr>
          <w:rFonts w:ascii="Palatino Linotype" w:hAnsi="Palatino Linotype"/>
          <w:spacing w:val="26"/>
        </w:rPr>
        <w:t xml:space="preserve"> </w:t>
      </w:r>
      <w:r w:rsidRPr="00E17AB1">
        <w:rPr>
          <w:rFonts w:ascii="Palatino Linotype" w:hAnsi="Palatino Linotype"/>
        </w:rPr>
        <w:t>do</w:t>
      </w:r>
      <w:r w:rsidR="008A244E" w:rsidRPr="00E17AB1">
        <w:rPr>
          <w:rFonts w:ascii="Palatino Linotype" w:hAnsi="Palatino Linotype"/>
        </w:rPr>
        <w:t xml:space="preserve"> </w:t>
      </w:r>
      <w:r w:rsidRPr="00E17AB1">
        <w:rPr>
          <w:rFonts w:ascii="Palatino Linotype" w:hAnsi="Palatino Linotype"/>
        </w:rPr>
        <w:t>artigo</w:t>
      </w:r>
      <w:r w:rsidRPr="00E17AB1">
        <w:rPr>
          <w:rFonts w:ascii="Palatino Linotype" w:hAnsi="Palatino Linotype"/>
          <w:spacing w:val="29"/>
        </w:rPr>
        <w:t xml:space="preserve"> </w:t>
      </w:r>
      <w:r w:rsidRPr="00E17AB1">
        <w:rPr>
          <w:rFonts w:ascii="Palatino Linotype" w:hAnsi="Palatino Linotype"/>
        </w:rPr>
        <w:t>11</w:t>
      </w:r>
      <w:r w:rsidRPr="00E17AB1">
        <w:rPr>
          <w:rFonts w:ascii="Palatino Linotype" w:hAnsi="Palatino Linotype"/>
          <w:spacing w:val="28"/>
        </w:rPr>
        <w:t xml:space="preserve"> </w:t>
      </w:r>
      <w:r w:rsidRPr="00E17AB1">
        <w:rPr>
          <w:rFonts w:ascii="Palatino Linotype" w:hAnsi="Palatino Linotype"/>
        </w:rPr>
        <w:t>da</w:t>
      </w:r>
      <w:r w:rsidRPr="00E17AB1">
        <w:rPr>
          <w:rFonts w:ascii="Palatino Linotype" w:hAnsi="Palatino Linotype"/>
          <w:spacing w:val="28"/>
        </w:rPr>
        <w:t xml:space="preserve"> </w:t>
      </w:r>
      <w:r w:rsidRPr="00E17AB1">
        <w:rPr>
          <w:rFonts w:ascii="Palatino Linotype" w:hAnsi="Palatino Linotype"/>
        </w:rPr>
        <w:t>Lei</w:t>
      </w:r>
      <w:r w:rsidRPr="00E17AB1">
        <w:rPr>
          <w:rFonts w:ascii="Palatino Linotype" w:hAnsi="Palatino Linotype"/>
          <w:spacing w:val="28"/>
        </w:rPr>
        <w:t xml:space="preserve"> </w:t>
      </w:r>
      <w:r w:rsidRPr="00E17AB1">
        <w:rPr>
          <w:rFonts w:ascii="Palatino Linotype" w:hAnsi="Palatino Linotype"/>
        </w:rPr>
        <w:t>Federal</w:t>
      </w:r>
      <w:r w:rsidRPr="00E17AB1">
        <w:rPr>
          <w:rFonts w:ascii="Palatino Linotype" w:hAnsi="Palatino Linotype"/>
          <w:spacing w:val="30"/>
        </w:rPr>
        <w:t xml:space="preserve"> </w:t>
      </w:r>
      <w:r w:rsidRPr="00E17AB1">
        <w:rPr>
          <w:rFonts w:ascii="Palatino Linotype" w:hAnsi="Palatino Linotype"/>
        </w:rPr>
        <w:t>n.º</w:t>
      </w:r>
      <w:r w:rsidRPr="00E17AB1">
        <w:rPr>
          <w:rFonts w:ascii="Palatino Linotype" w:hAnsi="Palatino Linotype"/>
          <w:spacing w:val="29"/>
        </w:rPr>
        <w:t xml:space="preserve"> </w:t>
      </w:r>
      <w:r w:rsidRPr="00E17AB1">
        <w:rPr>
          <w:rFonts w:ascii="Palatino Linotype" w:hAnsi="Palatino Linotype"/>
        </w:rPr>
        <w:t>8.212/1991,</w:t>
      </w:r>
      <w:r w:rsidRPr="00E17AB1">
        <w:rPr>
          <w:rFonts w:ascii="Palatino Linotype" w:hAnsi="Palatino Linotype"/>
          <w:spacing w:val="28"/>
        </w:rPr>
        <w:t xml:space="preserve"> </w:t>
      </w:r>
      <w:r w:rsidRPr="00E17AB1">
        <w:rPr>
          <w:rFonts w:ascii="Palatino Linotype" w:hAnsi="Palatino Linotype"/>
        </w:rPr>
        <w:t>às</w:t>
      </w:r>
      <w:r w:rsidRPr="00E17AB1">
        <w:rPr>
          <w:rFonts w:ascii="Palatino Linotype" w:hAnsi="Palatino Linotype"/>
          <w:spacing w:val="27"/>
        </w:rPr>
        <w:t xml:space="preserve"> </w:t>
      </w:r>
      <w:r w:rsidRPr="00E17AB1">
        <w:rPr>
          <w:rFonts w:ascii="Palatino Linotype" w:hAnsi="Palatino Linotype"/>
        </w:rPr>
        <w:t>contribuições</w:t>
      </w:r>
      <w:r w:rsidRPr="00E17AB1">
        <w:rPr>
          <w:rFonts w:ascii="Palatino Linotype" w:hAnsi="Palatino Linotype"/>
          <w:spacing w:val="28"/>
        </w:rPr>
        <w:t xml:space="preserve"> </w:t>
      </w:r>
      <w:r w:rsidRPr="00E17AB1">
        <w:rPr>
          <w:rFonts w:ascii="Palatino Linotype" w:hAnsi="Palatino Linotype"/>
        </w:rPr>
        <w:t>instituídas</w:t>
      </w:r>
      <w:r w:rsidRPr="00E17AB1">
        <w:rPr>
          <w:rFonts w:ascii="Palatino Linotype" w:hAnsi="Palatino Linotype"/>
          <w:spacing w:val="28"/>
        </w:rPr>
        <w:t xml:space="preserve"> </w:t>
      </w:r>
      <w:r w:rsidRPr="00E17AB1">
        <w:rPr>
          <w:rFonts w:ascii="Palatino Linotype" w:hAnsi="Palatino Linotype"/>
        </w:rPr>
        <w:t>a</w:t>
      </w:r>
      <w:r w:rsidRPr="00E17AB1">
        <w:rPr>
          <w:rFonts w:ascii="Palatino Linotype" w:hAnsi="Palatino Linotype"/>
          <w:spacing w:val="29"/>
        </w:rPr>
        <w:t xml:space="preserve"> </w:t>
      </w:r>
      <w:r w:rsidRPr="00E17AB1">
        <w:rPr>
          <w:rFonts w:ascii="Palatino Linotype" w:hAnsi="Palatino Linotype"/>
        </w:rPr>
        <w:t>título</w:t>
      </w:r>
      <w:r w:rsidRPr="00E17AB1">
        <w:rPr>
          <w:rFonts w:ascii="Palatino Linotype" w:hAnsi="Palatino Linotype"/>
          <w:spacing w:val="28"/>
        </w:rPr>
        <w:t xml:space="preserve"> </w:t>
      </w:r>
      <w:r w:rsidRPr="00E17AB1">
        <w:rPr>
          <w:rFonts w:ascii="Palatino Linotype" w:hAnsi="Palatino Linotype"/>
        </w:rPr>
        <w:t>de</w:t>
      </w:r>
      <w:r w:rsidRPr="00E17AB1">
        <w:rPr>
          <w:rFonts w:ascii="Palatino Linotype" w:hAnsi="Palatino Linotype"/>
          <w:spacing w:val="-64"/>
        </w:rPr>
        <w:t xml:space="preserve"> </w:t>
      </w:r>
      <w:r w:rsidRPr="00E17AB1">
        <w:rPr>
          <w:rFonts w:ascii="Palatino Linotype" w:hAnsi="Palatino Linotype"/>
        </w:rPr>
        <w:t>substituição,</w:t>
      </w:r>
      <w:r w:rsidRPr="00E17AB1">
        <w:rPr>
          <w:rFonts w:ascii="Palatino Linotype" w:hAnsi="Palatino Linotype"/>
          <w:spacing w:val="-3"/>
        </w:rPr>
        <w:t xml:space="preserve"> </w:t>
      </w:r>
      <w:r w:rsidRPr="00E17AB1">
        <w:rPr>
          <w:rFonts w:ascii="Palatino Linotype" w:hAnsi="Palatino Linotype"/>
        </w:rPr>
        <w:t>e às</w:t>
      </w:r>
      <w:r w:rsidRPr="00E17AB1">
        <w:rPr>
          <w:rFonts w:ascii="Palatino Linotype" w:hAnsi="Palatino Linotype"/>
          <w:spacing w:val="2"/>
        </w:rPr>
        <w:t xml:space="preserve"> </w:t>
      </w:r>
      <w:r w:rsidRPr="00E17AB1">
        <w:rPr>
          <w:rFonts w:ascii="Palatino Linotype" w:hAnsi="Palatino Linotype"/>
        </w:rPr>
        <w:t>contribuições devidas, por</w:t>
      </w:r>
      <w:r w:rsidRPr="00E17AB1">
        <w:rPr>
          <w:rFonts w:ascii="Palatino Linotype" w:hAnsi="Palatino Linotype"/>
          <w:spacing w:val="-1"/>
        </w:rPr>
        <w:t xml:space="preserve"> </w:t>
      </w:r>
      <w:r w:rsidRPr="00E17AB1">
        <w:rPr>
          <w:rFonts w:ascii="Palatino Linotype" w:hAnsi="Palatino Linotype"/>
        </w:rPr>
        <w:t>lei, a</w:t>
      </w:r>
      <w:r w:rsidRPr="00E17AB1">
        <w:rPr>
          <w:rFonts w:ascii="Palatino Linotype" w:hAnsi="Palatino Linotype"/>
          <w:spacing w:val="3"/>
        </w:rPr>
        <w:t xml:space="preserve"> </w:t>
      </w:r>
      <w:r w:rsidRPr="00E17AB1">
        <w:rPr>
          <w:rFonts w:ascii="Palatino Linotype" w:hAnsi="Palatino Linotype"/>
        </w:rPr>
        <w:t>terceiros;</w:t>
      </w:r>
    </w:p>
    <w:p w:rsidR="009E73CE" w:rsidRPr="00E17AB1" w:rsidRDefault="00817E2D" w:rsidP="00FB5A77">
      <w:pPr>
        <w:pStyle w:val="PargrafodaLista"/>
        <w:numPr>
          <w:ilvl w:val="2"/>
          <w:numId w:val="23"/>
        </w:numPr>
        <w:tabs>
          <w:tab w:val="left" w:pos="567"/>
        </w:tabs>
        <w:spacing w:before="10"/>
        <w:ind w:left="284" w:right="-24" w:firstLine="0"/>
        <w:rPr>
          <w:rFonts w:ascii="Palatino Linotype" w:hAnsi="Palatino Linotype"/>
        </w:rPr>
      </w:pPr>
      <w:r w:rsidRPr="00E17AB1">
        <w:rPr>
          <w:rFonts w:ascii="Palatino Linotype" w:hAnsi="Palatino Linotype"/>
        </w:rPr>
        <w:t>Prova de regularidade perante o Fundo de Garantia por Tempo de</w:t>
      </w:r>
      <w:r w:rsidRPr="00E17AB1">
        <w:rPr>
          <w:rFonts w:ascii="Palatino Linotype" w:hAnsi="Palatino Linotype"/>
          <w:spacing w:val="1"/>
        </w:rPr>
        <w:t xml:space="preserve"> </w:t>
      </w:r>
      <w:r w:rsidRPr="00E17AB1">
        <w:rPr>
          <w:rFonts w:ascii="Palatino Linotype" w:hAnsi="Palatino Linotype"/>
        </w:rPr>
        <w:t>Serviço</w:t>
      </w:r>
      <w:r w:rsidRPr="00E17AB1">
        <w:rPr>
          <w:rFonts w:ascii="Palatino Linotype" w:hAnsi="Palatino Linotype"/>
          <w:spacing w:val="1"/>
        </w:rPr>
        <w:t xml:space="preserve"> </w:t>
      </w:r>
      <w:r w:rsidRPr="00E17AB1">
        <w:rPr>
          <w:rFonts w:ascii="Palatino Linotype" w:hAnsi="Palatino Linotype"/>
        </w:rPr>
        <w:t>-</w:t>
      </w:r>
      <w:r w:rsidRPr="00E17AB1">
        <w:rPr>
          <w:rFonts w:ascii="Palatino Linotype" w:hAnsi="Palatino Linotype"/>
          <w:spacing w:val="1"/>
        </w:rPr>
        <w:t xml:space="preserve"> </w:t>
      </w:r>
      <w:r w:rsidRPr="00E17AB1">
        <w:rPr>
          <w:rFonts w:ascii="Palatino Linotype" w:hAnsi="Palatino Linotype"/>
        </w:rPr>
        <w:t>FGTS,</w:t>
      </w:r>
      <w:r w:rsidRPr="00E17AB1">
        <w:rPr>
          <w:rFonts w:ascii="Palatino Linotype" w:hAnsi="Palatino Linotype"/>
          <w:spacing w:val="1"/>
        </w:rPr>
        <w:t xml:space="preserve"> </w:t>
      </w:r>
      <w:r w:rsidRPr="00E17AB1">
        <w:rPr>
          <w:rFonts w:ascii="Palatino Linotype" w:hAnsi="Palatino Linotype"/>
        </w:rPr>
        <w:t>mediante</w:t>
      </w:r>
      <w:r w:rsidRPr="00E17AB1">
        <w:rPr>
          <w:rFonts w:ascii="Palatino Linotype" w:hAnsi="Palatino Linotype"/>
          <w:spacing w:val="1"/>
        </w:rPr>
        <w:t xml:space="preserve"> </w:t>
      </w:r>
      <w:r w:rsidRPr="00E17AB1">
        <w:rPr>
          <w:rFonts w:ascii="Palatino Linotype" w:hAnsi="Palatino Linotype"/>
        </w:rPr>
        <w:t>apresentação</w:t>
      </w:r>
      <w:r w:rsidRPr="00E17AB1">
        <w:rPr>
          <w:rFonts w:ascii="Palatino Linotype" w:hAnsi="Palatino Linotype"/>
          <w:spacing w:val="1"/>
        </w:rPr>
        <w:t xml:space="preserve"> </w:t>
      </w:r>
      <w:r w:rsidRPr="00E17AB1">
        <w:rPr>
          <w:rFonts w:ascii="Palatino Linotype" w:hAnsi="Palatino Linotype"/>
        </w:rPr>
        <w:t>do</w:t>
      </w:r>
      <w:r w:rsidRPr="00E17AB1">
        <w:rPr>
          <w:rFonts w:ascii="Palatino Linotype" w:hAnsi="Palatino Linotype"/>
          <w:spacing w:val="1"/>
        </w:rPr>
        <w:t xml:space="preserve"> </w:t>
      </w:r>
      <w:r w:rsidRPr="00E17AB1">
        <w:rPr>
          <w:rFonts w:ascii="Palatino Linotype" w:hAnsi="Palatino Linotype"/>
        </w:rPr>
        <w:t>Certificado</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Regularidade</w:t>
      </w:r>
      <w:r w:rsidRPr="00E17AB1">
        <w:rPr>
          <w:rFonts w:ascii="Palatino Linotype" w:hAnsi="Palatino Linotype"/>
          <w:spacing w:val="66"/>
        </w:rPr>
        <w:t xml:space="preserve"> </w:t>
      </w:r>
      <w:r w:rsidRPr="00E17AB1">
        <w:rPr>
          <w:rFonts w:ascii="Palatino Linotype" w:hAnsi="Palatino Linotype"/>
        </w:rPr>
        <w:t>do</w:t>
      </w:r>
      <w:r w:rsidRPr="00E17AB1">
        <w:rPr>
          <w:rFonts w:ascii="Palatino Linotype" w:hAnsi="Palatino Linotype"/>
          <w:spacing w:val="-64"/>
        </w:rPr>
        <w:t xml:space="preserve"> </w:t>
      </w:r>
      <w:r w:rsidRPr="00E17AB1">
        <w:rPr>
          <w:rFonts w:ascii="Palatino Linotype" w:hAnsi="Palatino Linotype"/>
        </w:rPr>
        <w:t>FGTS</w:t>
      </w:r>
      <w:r w:rsidRPr="00E17AB1">
        <w:rPr>
          <w:rFonts w:ascii="Palatino Linotype" w:hAnsi="Palatino Linotype"/>
          <w:spacing w:val="-1"/>
        </w:rPr>
        <w:t xml:space="preserve"> </w:t>
      </w:r>
      <w:r w:rsidRPr="00E17AB1">
        <w:rPr>
          <w:rFonts w:ascii="Palatino Linotype" w:hAnsi="Palatino Linotype"/>
        </w:rPr>
        <w:t>–</w:t>
      </w:r>
      <w:r w:rsidRPr="00E17AB1">
        <w:rPr>
          <w:rFonts w:ascii="Palatino Linotype" w:hAnsi="Palatino Linotype"/>
          <w:spacing w:val="3"/>
        </w:rPr>
        <w:t xml:space="preserve"> </w:t>
      </w:r>
      <w:r w:rsidRPr="00E17AB1">
        <w:rPr>
          <w:rFonts w:ascii="Palatino Linotype" w:hAnsi="Palatino Linotype"/>
        </w:rPr>
        <w:t>CRF,</w:t>
      </w:r>
      <w:r w:rsidRPr="00E17AB1">
        <w:rPr>
          <w:rFonts w:ascii="Palatino Linotype" w:hAnsi="Palatino Linotype"/>
          <w:spacing w:val="1"/>
        </w:rPr>
        <w:t xml:space="preserve"> </w:t>
      </w:r>
      <w:r w:rsidRPr="00E17AB1">
        <w:rPr>
          <w:rFonts w:ascii="Palatino Linotype" w:hAnsi="Palatino Linotype"/>
        </w:rPr>
        <w:t>fornecido</w:t>
      </w:r>
      <w:r w:rsidRPr="00E17AB1">
        <w:rPr>
          <w:rFonts w:ascii="Palatino Linotype" w:hAnsi="Palatino Linotype"/>
          <w:spacing w:val="2"/>
        </w:rPr>
        <w:t xml:space="preserve"> </w:t>
      </w:r>
      <w:r w:rsidRPr="00E17AB1">
        <w:rPr>
          <w:rFonts w:ascii="Palatino Linotype" w:hAnsi="Palatino Linotype"/>
        </w:rPr>
        <w:t>pela</w:t>
      </w:r>
      <w:r w:rsidRPr="00E17AB1">
        <w:rPr>
          <w:rFonts w:ascii="Palatino Linotype" w:hAnsi="Palatino Linotype"/>
          <w:spacing w:val="1"/>
        </w:rPr>
        <w:t xml:space="preserve"> </w:t>
      </w:r>
      <w:r w:rsidRPr="00E17AB1">
        <w:rPr>
          <w:rFonts w:ascii="Palatino Linotype" w:hAnsi="Palatino Linotype"/>
        </w:rPr>
        <w:t>Caixa</w:t>
      </w:r>
      <w:r w:rsidRPr="00E17AB1">
        <w:rPr>
          <w:rFonts w:ascii="Palatino Linotype" w:hAnsi="Palatino Linotype"/>
          <w:spacing w:val="-2"/>
        </w:rPr>
        <w:t xml:space="preserve"> </w:t>
      </w:r>
      <w:r w:rsidRPr="00E17AB1">
        <w:rPr>
          <w:rFonts w:ascii="Palatino Linotype" w:hAnsi="Palatino Linotype"/>
        </w:rPr>
        <w:t>Econômica</w:t>
      </w:r>
      <w:r w:rsidRPr="00E17AB1">
        <w:rPr>
          <w:rFonts w:ascii="Palatino Linotype" w:hAnsi="Palatino Linotype"/>
          <w:spacing w:val="2"/>
        </w:rPr>
        <w:t xml:space="preserve"> </w:t>
      </w:r>
      <w:r w:rsidRPr="00E17AB1">
        <w:rPr>
          <w:rFonts w:ascii="Palatino Linotype" w:hAnsi="Palatino Linotype"/>
        </w:rPr>
        <w:t>Federal</w:t>
      </w:r>
      <w:r w:rsidRPr="00E17AB1">
        <w:rPr>
          <w:rFonts w:ascii="Palatino Linotype" w:hAnsi="Palatino Linotype"/>
          <w:spacing w:val="-1"/>
        </w:rPr>
        <w:t xml:space="preserve"> </w:t>
      </w:r>
      <w:r w:rsidRPr="00E17AB1">
        <w:rPr>
          <w:rFonts w:ascii="Palatino Linotype" w:hAnsi="Palatino Linotype"/>
        </w:rPr>
        <w:t>–</w:t>
      </w:r>
      <w:r w:rsidRPr="00E17AB1">
        <w:rPr>
          <w:rFonts w:ascii="Palatino Linotype" w:hAnsi="Palatino Linotype"/>
          <w:spacing w:val="2"/>
        </w:rPr>
        <w:t xml:space="preserve"> </w:t>
      </w:r>
      <w:r w:rsidRPr="00E17AB1">
        <w:rPr>
          <w:rFonts w:ascii="Palatino Linotype" w:hAnsi="Palatino Linotype"/>
        </w:rPr>
        <w:t>CEF;</w:t>
      </w:r>
    </w:p>
    <w:p w:rsidR="009E73CE" w:rsidRPr="00E17AB1" w:rsidRDefault="00817E2D" w:rsidP="00FB5A77">
      <w:pPr>
        <w:pStyle w:val="PargrafodaLista"/>
        <w:numPr>
          <w:ilvl w:val="2"/>
          <w:numId w:val="23"/>
        </w:numPr>
        <w:tabs>
          <w:tab w:val="left" w:pos="567"/>
        </w:tabs>
        <w:spacing w:before="10"/>
        <w:ind w:left="284" w:right="-24" w:firstLine="0"/>
        <w:rPr>
          <w:rFonts w:ascii="Palatino Linotype" w:hAnsi="Palatino Linotype"/>
        </w:rPr>
      </w:pPr>
      <w:r w:rsidRPr="00E17AB1">
        <w:rPr>
          <w:rFonts w:ascii="Palatino Linotype" w:hAnsi="Palatino Linotype"/>
        </w:rPr>
        <w:t>Prova de regularidade fiscal perante a Fazenda Estadual relativa</w:t>
      </w:r>
      <w:r w:rsidRPr="00E17AB1">
        <w:rPr>
          <w:rFonts w:ascii="Palatino Linotype" w:hAnsi="Palatino Linotype"/>
          <w:spacing w:val="1"/>
        </w:rPr>
        <w:t xml:space="preserve"> </w:t>
      </w:r>
      <w:r w:rsidRPr="00E17AB1">
        <w:rPr>
          <w:rFonts w:ascii="Palatino Linotype" w:hAnsi="Palatino Linotype"/>
        </w:rPr>
        <w:t>aos Tributos Estaduais, mediante apresentação de Certidão Negativa de Débito</w:t>
      </w:r>
      <w:r w:rsidRPr="00E17AB1">
        <w:rPr>
          <w:rFonts w:ascii="Palatino Linotype" w:hAnsi="Palatino Linotype"/>
          <w:spacing w:val="1"/>
        </w:rPr>
        <w:t xml:space="preserve"> </w:t>
      </w:r>
      <w:r w:rsidRPr="00E17AB1">
        <w:rPr>
          <w:rFonts w:ascii="Palatino Linotype" w:hAnsi="Palatino Linotype"/>
        </w:rPr>
        <w:t>ou Certidão Positiva com efeito de Negativa do domicílio ou sede do licitante, ou</w:t>
      </w:r>
      <w:r w:rsidRPr="00E17AB1">
        <w:rPr>
          <w:rFonts w:ascii="Palatino Linotype" w:hAnsi="Palatino Linotype"/>
          <w:spacing w:val="1"/>
        </w:rPr>
        <w:t xml:space="preserve"> </w:t>
      </w:r>
      <w:r w:rsidRPr="00E17AB1">
        <w:rPr>
          <w:rFonts w:ascii="Palatino Linotype" w:hAnsi="Palatino Linotype"/>
        </w:rPr>
        <w:t>outra</w:t>
      </w:r>
      <w:r w:rsidRPr="00E17AB1">
        <w:rPr>
          <w:rFonts w:ascii="Palatino Linotype" w:hAnsi="Palatino Linotype"/>
          <w:spacing w:val="-5"/>
        </w:rPr>
        <w:t xml:space="preserve"> </w:t>
      </w:r>
      <w:r w:rsidRPr="00E17AB1">
        <w:rPr>
          <w:rFonts w:ascii="Palatino Linotype" w:hAnsi="Palatino Linotype"/>
        </w:rPr>
        <w:t>equivalente,</w:t>
      </w:r>
      <w:r w:rsidRPr="00E17AB1">
        <w:rPr>
          <w:rFonts w:ascii="Palatino Linotype" w:hAnsi="Palatino Linotype"/>
          <w:spacing w:val="-2"/>
        </w:rPr>
        <w:t xml:space="preserve"> </w:t>
      </w:r>
      <w:r w:rsidRPr="00E17AB1">
        <w:rPr>
          <w:rFonts w:ascii="Palatino Linotype" w:hAnsi="Palatino Linotype"/>
        </w:rPr>
        <w:t>na</w:t>
      </w:r>
      <w:r w:rsidRPr="00E17AB1">
        <w:rPr>
          <w:rFonts w:ascii="Palatino Linotype" w:hAnsi="Palatino Linotype"/>
          <w:spacing w:val="3"/>
        </w:rPr>
        <w:t xml:space="preserve"> </w:t>
      </w:r>
      <w:r w:rsidRPr="00E17AB1">
        <w:rPr>
          <w:rFonts w:ascii="Palatino Linotype" w:hAnsi="Palatino Linotype"/>
        </w:rPr>
        <w:t>forma</w:t>
      </w:r>
      <w:r w:rsidRPr="00E17AB1">
        <w:rPr>
          <w:rFonts w:ascii="Palatino Linotype" w:hAnsi="Palatino Linotype"/>
          <w:spacing w:val="-2"/>
        </w:rPr>
        <w:t xml:space="preserve"> </w:t>
      </w:r>
      <w:r w:rsidRPr="00E17AB1">
        <w:rPr>
          <w:rFonts w:ascii="Palatino Linotype" w:hAnsi="Palatino Linotype"/>
        </w:rPr>
        <w:t>da</w:t>
      </w:r>
      <w:r w:rsidRPr="00E17AB1">
        <w:rPr>
          <w:rFonts w:ascii="Palatino Linotype" w:hAnsi="Palatino Linotype"/>
          <w:spacing w:val="3"/>
        </w:rPr>
        <w:t xml:space="preserve"> </w:t>
      </w:r>
      <w:r w:rsidRPr="00E17AB1">
        <w:rPr>
          <w:rFonts w:ascii="Palatino Linotype" w:hAnsi="Palatino Linotype"/>
        </w:rPr>
        <w:t>lei;</w:t>
      </w:r>
    </w:p>
    <w:p w:rsidR="009E73CE" w:rsidRPr="00E17AB1" w:rsidRDefault="00817E2D" w:rsidP="00FB5A77">
      <w:pPr>
        <w:pStyle w:val="PargrafodaLista"/>
        <w:numPr>
          <w:ilvl w:val="2"/>
          <w:numId w:val="23"/>
        </w:numPr>
        <w:tabs>
          <w:tab w:val="left" w:pos="567"/>
        </w:tabs>
        <w:spacing w:before="10"/>
        <w:ind w:left="284" w:right="-24" w:firstLine="0"/>
        <w:rPr>
          <w:rFonts w:ascii="Palatino Linotype" w:hAnsi="Palatino Linotype"/>
        </w:rPr>
      </w:pPr>
      <w:r w:rsidRPr="00E17AB1">
        <w:rPr>
          <w:rFonts w:ascii="Palatino Linotype" w:hAnsi="Palatino Linotype"/>
        </w:rPr>
        <w:t>Prova de regularidade fiscal perante a Fazenda Municipal relativa</w:t>
      </w:r>
      <w:r w:rsidRPr="00E17AB1">
        <w:rPr>
          <w:rFonts w:ascii="Palatino Linotype" w:hAnsi="Palatino Linotype"/>
          <w:spacing w:val="1"/>
        </w:rPr>
        <w:t xml:space="preserve"> </w:t>
      </w:r>
      <w:r w:rsidRPr="00E17AB1">
        <w:rPr>
          <w:rFonts w:ascii="Palatino Linotype" w:hAnsi="Palatino Linotype"/>
        </w:rPr>
        <w:t>aos</w:t>
      </w:r>
      <w:r w:rsidRPr="00E17AB1">
        <w:rPr>
          <w:rFonts w:ascii="Palatino Linotype" w:hAnsi="Palatino Linotype"/>
          <w:spacing w:val="1"/>
        </w:rPr>
        <w:t xml:space="preserve"> </w:t>
      </w:r>
      <w:r w:rsidRPr="00E17AB1">
        <w:rPr>
          <w:rFonts w:ascii="Palatino Linotype" w:hAnsi="Palatino Linotype"/>
        </w:rPr>
        <w:t>Tributos</w:t>
      </w:r>
      <w:r w:rsidRPr="00E17AB1">
        <w:rPr>
          <w:rFonts w:ascii="Palatino Linotype" w:hAnsi="Palatino Linotype"/>
          <w:spacing w:val="1"/>
        </w:rPr>
        <w:t xml:space="preserve"> </w:t>
      </w:r>
      <w:r w:rsidRPr="00E17AB1">
        <w:rPr>
          <w:rFonts w:ascii="Palatino Linotype" w:hAnsi="Palatino Linotype"/>
        </w:rPr>
        <w:t>Municipais</w:t>
      </w:r>
      <w:r w:rsidRPr="00E17AB1">
        <w:rPr>
          <w:rFonts w:ascii="Palatino Linotype" w:hAnsi="Palatino Linotype"/>
          <w:spacing w:val="1"/>
        </w:rPr>
        <w:t xml:space="preserve"> </w:t>
      </w:r>
      <w:r w:rsidRPr="00E17AB1">
        <w:rPr>
          <w:rFonts w:ascii="Palatino Linotype" w:hAnsi="Palatino Linotype"/>
        </w:rPr>
        <w:t>da</w:t>
      </w:r>
      <w:r w:rsidRPr="00E17AB1">
        <w:rPr>
          <w:rFonts w:ascii="Palatino Linotype" w:hAnsi="Palatino Linotype"/>
          <w:spacing w:val="1"/>
        </w:rPr>
        <w:t xml:space="preserve"> </w:t>
      </w:r>
      <w:r w:rsidRPr="00E17AB1">
        <w:rPr>
          <w:rFonts w:ascii="Palatino Linotype" w:hAnsi="Palatino Linotype"/>
        </w:rPr>
        <w:t>sede</w:t>
      </w:r>
      <w:r w:rsidRPr="00E17AB1">
        <w:rPr>
          <w:rFonts w:ascii="Palatino Linotype" w:hAnsi="Palatino Linotype"/>
          <w:spacing w:val="1"/>
        </w:rPr>
        <w:t xml:space="preserve"> </w:t>
      </w:r>
      <w:r w:rsidRPr="00E17AB1">
        <w:rPr>
          <w:rFonts w:ascii="Palatino Linotype" w:hAnsi="Palatino Linotype"/>
        </w:rPr>
        <w:t>da</w:t>
      </w:r>
      <w:r w:rsidRPr="00E17AB1">
        <w:rPr>
          <w:rFonts w:ascii="Palatino Linotype" w:hAnsi="Palatino Linotype"/>
          <w:spacing w:val="1"/>
        </w:rPr>
        <w:t xml:space="preserve"> </w:t>
      </w:r>
      <w:r w:rsidRPr="00E17AB1">
        <w:rPr>
          <w:rFonts w:ascii="Palatino Linotype" w:hAnsi="Palatino Linotype"/>
        </w:rPr>
        <w:t>proponente,</w:t>
      </w:r>
      <w:r w:rsidRPr="00E17AB1">
        <w:rPr>
          <w:rFonts w:ascii="Palatino Linotype" w:hAnsi="Palatino Linotype"/>
          <w:spacing w:val="1"/>
        </w:rPr>
        <w:t xml:space="preserve"> </w:t>
      </w:r>
      <w:r w:rsidRPr="00E17AB1">
        <w:rPr>
          <w:rFonts w:ascii="Palatino Linotype" w:hAnsi="Palatino Linotype"/>
        </w:rPr>
        <w:t>mediante</w:t>
      </w:r>
      <w:r w:rsidRPr="00E17AB1">
        <w:rPr>
          <w:rFonts w:ascii="Palatino Linotype" w:hAnsi="Palatino Linotype"/>
          <w:spacing w:val="1"/>
        </w:rPr>
        <w:t xml:space="preserve"> </w:t>
      </w:r>
      <w:r w:rsidRPr="00E17AB1">
        <w:rPr>
          <w:rFonts w:ascii="Palatino Linotype" w:hAnsi="Palatino Linotype"/>
        </w:rPr>
        <w:t>apresentação</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64"/>
        </w:rPr>
        <w:t xml:space="preserve"> </w:t>
      </w:r>
      <w:r w:rsidRPr="00E17AB1">
        <w:rPr>
          <w:rFonts w:ascii="Palatino Linotype" w:hAnsi="Palatino Linotype"/>
        </w:rPr>
        <w:t>Certidão Negativa de Débito ou Certidão Positiva com efeito de Negativa ou</w:t>
      </w:r>
      <w:r w:rsidRPr="00E17AB1">
        <w:rPr>
          <w:rFonts w:ascii="Palatino Linotype" w:hAnsi="Palatino Linotype"/>
          <w:spacing w:val="1"/>
        </w:rPr>
        <w:t xml:space="preserve"> </w:t>
      </w:r>
      <w:r w:rsidRPr="00E17AB1">
        <w:rPr>
          <w:rFonts w:ascii="Palatino Linotype" w:hAnsi="Palatino Linotype"/>
        </w:rPr>
        <w:t>documento equivalente do Município do domicílio ou sede do licitante, na forma</w:t>
      </w:r>
      <w:r w:rsidRPr="00E17AB1">
        <w:rPr>
          <w:rFonts w:ascii="Palatino Linotype" w:hAnsi="Palatino Linotype"/>
          <w:spacing w:val="1"/>
        </w:rPr>
        <w:t xml:space="preserve"> </w:t>
      </w:r>
      <w:r w:rsidRPr="00E17AB1">
        <w:rPr>
          <w:rFonts w:ascii="Palatino Linotype" w:hAnsi="Palatino Linotype"/>
        </w:rPr>
        <w:t>da</w:t>
      </w:r>
      <w:r w:rsidRPr="00E17AB1">
        <w:rPr>
          <w:rFonts w:ascii="Palatino Linotype" w:hAnsi="Palatino Linotype"/>
          <w:spacing w:val="2"/>
        </w:rPr>
        <w:t xml:space="preserve"> </w:t>
      </w:r>
      <w:r w:rsidRPr="00E17AB1">
        <w:rPr>
          <w:rFonts w:ascii="Palatino Linotype" w:hAnsi="Palatino Linotype"/>
        </w:rPr>
        <w:t>lei;</w:t>
      </w:r>
    </w:p>
    <w:p w:rsidR="009E73CE" w:rsidRPr="00E17AB1" w:rsidRDefault="00817E2D" w:rsidP="00FB5A77">
      <w:pPr>
        <w:pStyle w:val="PargrafodaLista"/>
        <w:numPr>
          <w:ilvl w:val="2"/>
          <w:numId w:val="23"/>
        </w:numPr>
        <w:tabs>
          <w:tab w:val="left" w:pos="567"/>
        </w:tabs>
        <w:spacing w:before="1"/>
        <w:ind w:left="284" w:right="-24" w:firstLine="0"/>
        <w:rPr>
          <w:rFonts w:ascii="Palatino Linotype" w:hAnsi="Palatino Linotype"/>
        </w:rPr>
      </w:pPr>
      <w:r w:rsidRPr="00E17AB1">
        <w:rPr>
          <w:rFonts w:ascii="Palatino Linotype" w:hAnsi="Palatino Linotype"/>
        </w:rPr>
        <w:t>Prova de inexistência de débitos inadimplidos perante a Justiça do</w:t>
      </w:r>
      <w:r w:rsidRPr="00E17AB1">
        <w:rPr>
          <w:rFonts w:ascii="Palatino Linotype" w:hAnsi="Palatino Linotype"/>
          <w:spacing w:val="1"/>
        </w:rPr>
        <w:t xml:space="preserve"> </w:t>
      </w:r>
      <w:r w:rsidRPr="00E17AB1">
        <w:rPr>
          <w:rFonts w:ascii="Palatino Linotype" w:hAnsi="Palatino Linotype"/>
        </w:rPr>
        <w:t>Trabalho, mediante a apresentação de Certidão Negativa ou Positiva com Efeito</w:t>
      </w:r>
      <w:r w:rsidRPr="00E17AB1">
        <w:rPr>
          <w:rFonts w:ascii="Palatino Linotype" w:hAnsi="Palatino Linotype"/>
          <w:spacing w:val="1"/>
        </w:rPr>
        <w:t xml:space="preserve"> </w:t>
      </w:r>
      <w:r w:rsidRPr="00E17AB1">
        <w:rPr>
          <w:rFonts w:ascii="Palatino Linotype" w:hAnsi="Palatino Linotype"/>
        </w:rPr>
        <w:t>de Negativa, nos termos do artigo 642-A da Consolidação das Leis do Trabalho,</w:t>
      </w:r>
      <w:r w:rsidRPr="00E17AB1">
        <w:rPr>
          <w:rFonts w:ascii="Palatino Linotype" w:hAnsi="Palatino Linotype"/>
          <w:spacing w:val="1"/>
        </w:rPr>
        <w:t xml:space="preserve"> </w:t>
      </w:r>
      <w:r w:rsidRPr="00E17AB1">
        <w:rPr>
          <w:rFonts w:ascii="Palatino Linotype" w:hAnsi="Palatino Linotype"/>
        </w:rPr>
        <w:t>aprovada pelo Decreto-Lei</w:t>
      </w:r>
      <w:r w:rsidRPr="00E17AB1">
        <w:rPr>
          <w:rFonts w:ascii="Palatino Linotype" w:hAnsi="Palatino Linotype"/>
          <w:spacing w:val="1"/>
        </w:rPr>
        <w:t xml:space="preserve"> </w:t>
      </w:r>
      <w:r w:rsidRPr="00E17AB1">
        <w:rPr>
          <w:rFonts w:ascii="Palatino Linotype" w:hAnsi="Palatino Linotype"/>
        </w:rPr>
        <w:t>n.º</w:t>
      </w:r>
      <w:r w:rsidRPr="00E17AB1">
        <w:rPr>
          <w:rFonts w:ascii="Palatino Linotype" w:hAnsi="Palatino Linotype"/>
          <w:spacing w:val="2"/>
        </w:rPr>
        <w:t xml:space="preserve"> </w:t>
      </w:r>
      <w:r w:rsidRPr="00E17AB1">
        <w:rPr>
          <w:rFonts w:ascii="Palatino Linotype" w:hAnsi="Palatino Linotype"/>
        </w:rPr>
        <w:t>5.452, de 1º de</w:t>
      </w:r>
      <w:r w:rsidRPr="00E17AB1">
        <w:rPr>
          <w:rFonts w:ascii="Palatino Linotype" w:hAnsi="Palatino Linotype"/>
          <w:spacing w:val="-2"/>
        </w:rPr>
        <w:t xml:space="preserve"> </w:t>
      </w:r>
      <w:r w:rsidRPr="00E17AB1">
        <w:rPr>
          <w:rFonts w:ascii="Palatino Linotype" w:hAnsi="Palatino Linotype"/>
        </w:rPr>
        <w:t>maio</w:t>
      </w:r>
      <w:r w:rsidRPr="00E17AB1">
        <w:rPr>
          <w:rFonts w:ascii="Palatino Linotype" w:hAnsi="Palatino Linotype"/>
          <w:spacing w:val="-2"/>
        </w:rPr>
        <w:t xml:space="preserve"> </w:t>
      </w:r>
      <w:r w:rsidRPr="00E17AB1">
        <w:rPr>
          <w:rFonts w:ascii="Palatino Linotype" w:hAnsi="Palatino Linotype"/>
        </w:rPr>
        <w:t>de</w:t>
      </w:r>
      <w:r w:rsidRPr="00E17AB1">
        <w:rPr>
          <w:rFonts w:ascii="Palatino Linotype" w:hAnsi="Palatino Linotype"/>
          <w:spacing w:val="-2"/>
        </w:rPr>
        <w:t xml:space="preserve"> </w:t>
      </w:r>
      <w:r w:rsidRPr="00E17AB1">
        <w:rPr>
          <w:rFonts w:ascii="Palatino Linotype" w:hAnsi="Palatino Linotype"/>
        </w:rPr>
        <w:t>1943.</w:t>
      </w:r>
    </w:p>
    <w:p w:rsidR="009E73CE" w:rsidRPr="00E17AB1" w:rsidRDefault="009E73CE" w:rsidP="00FB5A77">
      <w:pPr>
        <w:pStyle w:val="Corpodetexto"/>
        <w:tabs>
          <w:tab w:val="left" w:pos="567"/>
        </w:tabs>
        <w:spacing w:before="10"/>
        <w:ind w:left="284" w:right="-24"/>
        <w:rPr>
          <w:rFonts w:ascii="Palatino Linotype" w:hAnsi="Palatino Linotype"/>
          <w:sz w:val="22"/>
          <w:szCs w:val="22"/>
        </w:rPr>
      </w:pPr>
    </w:p>
    <w:p w:rsidR="009E73CE" w:rsidRPr="00E17AB1" w:rsidRDefault="00817E2D" w:rsidP="00FB5A77">
      <w:pPr>
        <w:pStyle w:val="PargrafodaLista"/>
        <w:numPr>
          <w:ilvl w:val="1"/>
          <w:numId w:val="23"/>
        </w:numPr>
        <w:tabs>
          <w:tab w:val="left" w:pos="284"/>
        </w:tabs>
        <w:spacing w:before="10"/>
        <w:ind w:right="-24" w:firstLine="0"/>
        <w:rPr>
          <w:rFonts w:ascii="Palatino Linotype" w:hAnsi="Palatino Linotype"/>
          <w:u w:val="single"/>
        </w:rPr>
      </w:pPr>
      <w:r w:rsidRPr="00E17AB1">
        <w:rPr>
          <w:rFonts w:ascii="Palatino Linotype" w:hAnsi="Palatino Linotype"/>
          <w:b/>
          <w:highlight w:val="yellow"/>
        </w:rPr>
        <w:t>As microempresas e as empresas de pequeno porte deverão apresentar</w:t>
      </w:r>
      <w:r w:rsidRPr="00E17AB1">
        <w:rPr>
          <w:rFonts w:ascii="Palatino Linotype" w:hAnsi="Palatino Linotype"/>
          <w:b/>
          <w:spacing w:val="1"/>
          <w:highlight w:val="yellow"/>
        </w:rPr>
        <w:t xml:space="preserve"> </w:t>
      </w:r>
      <w:r w:rsidRPr="00E17AB1">
        <w:rPr>
          <w:rFonts w:ascii="Palatino Linotype" w:hAnsi="Palatino Linotype"/>
          <w:b/>
          <w:highlight w:val="yellow"/>
        </w:rPr>
        <w:t>toda a documentação exigida para efeito de comprovação de regularidade fiscal</w:t>
      </w:r>
      <w:r w:rsidRPr="00E17AB1">
        <w:rPr>
          <w:rFonts w:ascii="Palatino Linotype" w:hAnsi="Palatino Linotype"/>
          <w:b/>
          <w:spacing w:val="1"/>
          <w:highlight w:val="yellow"/>
        </w:rPr>
        <w:t xml:space="preserve"> </w:t>
      </w:r>
      <w:r w:rsidRPr="00E17AB1">
        <w:rPr>
          <w:rFonts w:ascii="Palatino Linotype" w:hAnsi="Palatino Linotype"/>
          <w:b/>
          <w:highlight w:val="yellow"/>
        </w:rPr>
        <w:t>e</w:t>
      </w:r>
      <w:r w:rsidRPr="00E17AB1">
        <w:rPr>
          <w:rFonts w:ascii="Palatino Linotype" w:hAnsi="Palatino Linotype"/>
          <w:b/>
          <w:spacing w:val="-1"/>
          <w:highlight w:val="yellow"/>
        </w:rPr>
        <w:t xml:space="preserve"> </w:t>
      </w:r>
      <w:r w:rsidRPr="00E17AB1">
        <w:rPr>
          <w:rFonts w:ascii="Palatino Linotype" w:hAnsi="Palatino Linotype"/>
          <w:b/>
          <w:highlight w:val="yellow"/>
        </w:rPr>
        <w:t>trabalhista,</w:t>
      </w:r>
      <w:r w:rsidRPr="00E17AB1">
        <w:rPr>
          <w:rFonts w:ascii="Palatino Linotype" w:hAnsi="Palatino Linotype"/>
          <w:b/>
          <w:spacing w:val="-2"/>
          <w:highlight w:val="yellow"/>
        </w:rPr>
        <w:t xml:space="preserve"> </w:t>
      </w:r>
      <w:r w:rsidRPr="00E17AB1">
        <w:rPr>
          <w:rFonts w:ascii="Palatino Linotype" w:hAnsi="Palatino Linotype"/>
          <w:b/>
          <w:highlight w:val="yellow"/>
          <w:u w:val="single"/>
        </w:rPr>
        <w:t>mesmo que</w:t>
      </w:r>
      <w:r w:rsidRPr="00E17AB1">
        <w:rPr>
          <w:rFonts w:ascii="Palatino Linotype" w:hAnsi="Palatino Linotype"/>
          <w:b/>
          <w:spacing w:val="3"/>
          <w:highlight w:val="yellow"/>
          <w:u w:val="single"/>
        </w:rPr>
        <w:t xml:space="preserve"> </w:t>
      </w:r>
      <w:r w:rsidRPr="00E17AB1">
        <w:rPr>
          <w:rFonts w:ascii="Palatino Linotype" w:hAnsi="Palatino Linotype"/>
          <w:b/>
          <w:highlight w:val="yellow"/>
          <w:u w:val="single"/>
        </w:rPr>
        <w:t>esta</w:t>
      </w:r>
      <w:r w:rsidRPr="00E17AB1">
        <w:rPr>
          <w:rFonts w:ascii="Palatino Linotype" w:hAnsi="Palatino Linotype"/>
          <w:b/>
          <w:spacing w:val="1"/>
          <w:highlight w:val="yellow"/>
          <w:u w:val="single"/>
        </w:rPr>
        <w:t xml:space="preserve"> </w:t>
      </w:r>
      <w:r w:rsidRPr="00E17AB1">
        <w:rPr>
          <w:rFonts w:ascii="Palatino Linotype" w:hAnsi="Palatino Linotype"/>
          <w:b/>
          <w:highlight w:val="yellow"/>
          <w:u w:val="single"/>
        </w:rPr>
        <w:t>apresente</w:t>
      </w:r>
      <w:r w:rsidRPr="00E17AB1">
        <w:rPr>
          <w:rFonts w:ascii="Palatino Linotype" w:hAnsi="Palatino Linotype"/>
          <w:b/>
          <w:spacing w:val="-2"/>
          <w:highlight w:val="yellow"/>
          <w:u w:val="single"/>
        </w:rPr>
        <w:t xml:space="preserve"> </w:t>
      </w:r>
      <w:r w:rsidRPr="00E17AB1">
        <w:rPr>
          <w:rFonts w:ascii="Palatino Linotype" w:hAnsi="Palatino Linotype"/>
          <w:b/>
          <w:highlight w:val="yellow"/>
          <w:u w:val="single"/>
        </w:rPr>
        <w:t>alguma restrição.</w:t>
      </w:r>
    </w:p>
    <w:p w:rsidR="009E73CE" w:rsidRPr="00E17AB1" w:rsidRDefault="00817E2D" w:rsidP="00FB5A77">
      <w:pPr>
        <w:pStyle w:val="PargrafodaLista"/>
        <w:numPr>
          <w:ilvl w:val="1"/>
          <w:numId w:val="23"/>
        </w:numPr>
        <w:tabs>
          <w:tab w:val="left" w:pos="284"/>
        </w:tabs>
        <w:spacing w:before="7"/>
        <w:ind w:right="-24" w:firstLine="0"/>
        <w:rPr>
          <w:rFonts w:ascii="Palatino Linotype" w:hAnsi="Palatino Linotype"/>
        </w:rPr>
      </w:pPr>
      <w:r w:rsidRPr="00E17AB1">
        <w:rPr>
          <w:rFonts w:ascii="Palatino Linotype" w:hAnsi="Palatino Linotype"/>
        </w:rPr>
        <w:t>A comprovação de regularidade fiscal e trabalhista das microempresas e</w:t>
      </w:r>
      <w:r w:rsidRPr="00E17AB1">
        <w:rPr>
          <w:rFonts w:ascii="Palatino Linotype" w:hAnsi="Palatino Linotype"/>
          <w:spacing w:val="1"/>
        </w:rPr>
        <w:t xml:space="preserve"> </w:t>
      </w:r>
      <w:r w:rsidRPr="00E17AB1">
        <w:rPr>
          <w:rFonts w:ascii="Palatino Linotype" w:hAnsi="Palatino Linotype"/>
        </w:rPr>
        <w:t>das empresas de pequeno porte somente será exigida para efeito de assinatura</w:t>
      </w:r>
      <w:r w:rsidRPr="00E17AB1">
        <w:rPr>
          <w:rFonts w:ascii="Palatino Linotype" w:hAnsi="Palatino Linotype"/>
          <w:spacing w:val="1"/>
        </w:rPr>
        <w:t xml:space="preserve"> </w:t>
      </w:r>
      <w:r w:rsidRPr="00E17AB1">
        <w:rPr>
          <w:rFonts w:ascii="Palatino Linotype" w:hAnsi="Palatino Linotype"/>
        </w:rPr>
        <w:t>do</w:t>
      </w:r>
      <w:r w:rsidRPr="00E17AB1">
        <w:rPr>
          <w:rFonts w:ascii="Palatino Linotype" w:hAnsi="Palatino Linotype"/>
          <w:spacing w:val="1"/>
        </w:rPr>
        <w:t xml:space="preserve"> </w:t>
      </w:r>
      <w:r w:rsidRPr="00E17AB1">
        <w:rPr>
          <w:rFonts w:ascii="Palatino Linotype" w:hAnsi="Palatino Linotype"/>
        </w:rPr>
        <w:t>contrato.</w:t>
      </w:r>
    </w:p>
    <w:p w:rsidR="009E73CE" w:rsidRPr="00E17AB1" w:rsidRDefault="00817E2D" w:rsidP="00FB5A77">
      <w:pPr>
        <w:pStyle w:val="PargrafodaLista"/>
        <w:numPr>
          <w:ilvl w:val="1"/>
          <w:numId w:val="23"/>
        </w:numPr>
        <w:tabs>
          <w:tab w:val="left" w:pos="284"/>
        </w:tabs>
        <w:spacing w:before="10"/>
        <w:ind w:right="-24" w:firstLine="0"/>
        <w:rPr>
          <w:rFonts w:ascii="Palatino Linotype" w:hAnsi="Palatino Linotype"/>
        </w:rPr>
      </w:pPr>
      <w:r w:rsidRPr="00E17AB1">
        <w:rPr>
          <w:rFonts w:ascii="Palatino Linotype" w:hAnsi="Palatino Linotype"/>
        </w:rPr>
        <w:t>Havendo</w:t>
      </w:r>
      <w:r w:rsidRPr="00E17AB1">
        <w:rPr>
          <w:rFonts w:ascii="Palatino Linotype" w:hAnsi="Palatino Linotype"/>
          <w:spacing w:val="1"/>
        </w:rPr>
        <w:t xml:space="preserve"> </w:t>
      </w:r>
      <w:r w:rsidRPr="00E17AB1">
        <w:rPr>
          <w:rFonts w:ascii="Palatino Linotype" w:hAnsi="Palatino Linotype"/>
        </w:rPr>
        <w:t>alguma</w:t>
      </w:r>
      <w:r w:rsidRPr="00E17AB1">
        <w:rPr>
          <w:rFonts w:ascii="Palatino Linotype" w:hAnsi="Palatino Linotype"/>
          <w:spacing w:val="1"/>
        </w:rPr>
        <w:t xml:space="preserve"> </w:t>
      </w:r>
      <w:r w:rsidRPr="00E17AB1">
        <w:rPr>
          <w:rFonts w:ascii="Palatino Linotype" w:hAnsi="Palatino Linotype"/>
        </w:rPr>
        <w:t>restrição</w:t>
      </w:r>
      <w:r w:rsidRPr="00E17AB1">
        <w:rPr>
          <w:rFonts w:ascii="Palatino Linotype" w:hAnsi="Palatino Linotype"/>
          <w:spacing w:val="1"/>
        </w:rPr>
        <w:t xml:space="preserve"> </w:t>
      </w:r>
      <w:r w:rsidRPr="00E17AB1">
        <w:rPr>
          <w:rFonts w:ascii="Palatino Linotype" w:hAnsi="Palatino Linotype"/>
        </w:rPr>
        <w:t>na</w:t>
      </w:r>
      <w:r w:rsidRPr="00E17AB1">
        <w:rPr>
          <w:rFonts w:ascii="Palatino Linotype" w:hAnsi="Palatino Linotype"/>
          <w:spacing w:val="1"/>
        </w:rPr>
        <w:t xml:space="preserve"> </w:t>
      </w:r>
      <w:r w:rsidRPr="00E17AB1">
        <w:rPr>
          <w:rFonts w:ascii="Palatino Linotype" w:hAnsi="Palatino Linotype"/>
        </w:rPr>
        <w:t>comprovação</w:t>
      </w:r>
      <w:r w:rsidRPr="00E17AB1">
        <w:rPr>
          <w:rFonts w:ascii="Palatino Linotype" w:hAnsi="Palatino Linotype"/>
          <w:spacing w:val="1"/>
        </w:rPr>
        <w:t xml:space="preserve"> </w:t>
      </w:r>
      <w:r w:rsidRPr="00E17AB1">
        <w:rPr>
          <w:rFonts w:ascii="Palatino Linotype" w:hAnsi="Palatino Linotype"/>
        </w:rPr>
        <w:t>da</w:t>
      </w:r>
      <w:r w:rsidRPr="00E17AB1">
        <w:rPr>
          <w:rFonts w:ascii="Palatino Linotype" w:hAnsi="Palatino Linotype"/>
          <w:spacing w:val="1"/>
        </w:rPr>
        <w:t xml:space="preserve"> </w:t>
      </w:r>
      <w:r w:rsidRPr="00E17AB1">
        <w:rPr>
          <w:rFonts w:ascii="Palatino Linotype" w:hAnsi="Palatino Linotype"/>
        </w:rPr>
        <w:t>regularidade</w:t>
      </w:r>
      <w:r w:rsidRPr="00E17AB1">
        <w:rPr>
          <w:rFonts w:ascii="Palatino Linotype" w:hAnsi="Palatino Linotype"/>
          <w:spacing w:val="1"/>
        </w:rPr>
        <w:t xml:space="preserve"> </w:t>
      </w:r>
      <w:r w:rsidRPr="00E17AB1">
        <w:rPr>
          <w:rFonts w:ascii="Palatino Linotype" w:hAnsi="Palatino Linotype"/>
        </w:rPr>
        <w:t>fiscal</w:t>
      </w:r>
      <w:r w:rsidRPr="00E17AB1">
        <w:rPr>
          <w:rFonts w:ascii="Palatino Linotype" w:hAnsi="Palatino Linotype"/>
          <w:spacing w:val="1"/>
        </w:rPr>
        <w:t xml:space="preserve"> </w:t>
      </w:r>
      <w:r w:rsidRPr="00E17AB1">
        <w:rPr>
          <w:rFonts w:ascii="Palatino Linotype" w:hAnsi="Palatino Linotype"/>
        </w:rPr>
        <w:t>e</w:t>
      </w:r>
      <w:r w:rsidRPr="00E17AB1">
        <w:rPr>
          <w:rFonts w:ascii="Palatino Linotype" w:hAnsi="Palatino Linotype"/>
          <w:spacing w:val="1"/>
        </w:rPr>
        <w:t xml:space="preserve"> </w:t>
      </w:r>
      <w:r w:rsidRPr="00E17AB1">
        <w:rPr>
          <w:rFonts w:ascii="Palatino Linotype" w:hAnsi="Palatino Linotype"/>
        </w:rPr>
        <w:t>trabalhista, será assegurado o prazo de 5 (cinco) dias úteis, cujo termo inicial</w:t>
      </w:r>
      <w:r w:rsidRPr="00E17AB1">
        <w:rPr>
          <w:rFonts w:ascii="Palatino Linotype" w:hAnsi="Palatino Linotype"/>
          <w:spacing w:val="1"/>
        </w:rPr>
        <w:t xml:space="preserve"> </w:t>
      </w:r>
      <w:r w:rsidRPr="00E17AB1">
        <w:rPr>
          <w:rFonts w:ascii="Palatino Linotype" w:hAnsi="Palatino Linotype"/>
        </w:rPr>
        <w:t>corresponderá ao momento em que o proponente for declarado o vencedor do</w:t>
      </w:r>
      <w:r w:rsidRPr="00E17AB1">
        <w:rPr>
          <w:rFonts w:ascii="Palatino Linotype" w:hAnsi="Palatino Linotype"/>
          <w:spacing w:val="1"/>
        </w:rPr>
        <w:t xml:space="preserve"> </w:t>
      </w:r>
      <w:r w:rsidRPr="00E17AB1">
        <w:rPr>
          <w:rFonts w:ascii="Palatino Linotype" w:hAnsi="Palatino Linotype"/>
        </w:rPr>
        <w:t>certame, prorrogável por igual período, a critério da Administração Pública, para</w:t>
      </w:r>
      <w:r w:rsidRPr="00E17AB1">
        <w:rPr>
          <w:rFonts w:ascii="Palatino Linotype" w:hAnsi="Palatino Linotype"/>
          <w:spacing w:val="1"/>
        </w:rPr>
        <w:t xml:space="preserve"> </w:t>
      </w:r>
      <w:r w:rsidRPr="00E17AB1">
        <w:rPr>
          <w:rFonts w:ascii="Palatino Linotype" w:hAnsi="Palatino Linotype"/>
        </w:rPr>
        <w:t>a regularização da documentação, pagamento ou parcelamento do débito, e</w:t>
      </w:r>
      <w:r w:rsidRPr="00E17AB1">
        <w:rPr>
          <w:rFonts w:ascii="Palatino Linotype" w:hAnsi="Palatino Linotype"/>
          <w:spacing w:val="1"/>
        </w:rPr>
        <w:t xml:space="preserve"> </w:t>
      </w:r>
      <w:r w:rsidRPr="00E17AB1">
        <w:rPr>
          <w:rFonts w:ascii="Palatino Linotype" w:hAnsi="Palatino Linotype"/>
        </w:rPr>
        <w:t>emissão de eventuais certidões negativas ou positivas com efeito de certidão</w:t>
      </w:r>
      <w:r w:rsidRPr="00E17AB1">
        <w:rPr>
          <w:rFonts w:ascii="Palatino Linotype" w:hAnsi="Palatino Linotype"/>
          <w:spacing w:val="1"/>
        </w:rPr>
        <w:t xml:space="preserve"> </w:t>
      </w:r>
      <w:r w:rsidRPr="00E17AB1">
        <w:rPr>
          <w:rFonts w:ascii="Palatino Linotype" w:hAnsi="Palatino Linotype"/>
        </w:rPr>
        <w:t>negativa.</w:t>
      </w:r>
    </w:p>
    <w:p w:rsidR="0094104D" w:rsidRPr="00E17AB1" w:rsidRDefault="00817E2D" w:rsidP="00FB5A77">
      <w:pPr>
        <w:pStyle w:val="PargrafodaLista"/>
        <w:numPr>
          <w:ilvl w:val="1"/>
          <w:numId w:val="23"/>
        </w:numPr>
        <w:tabs>
          <w:tab w:val="left" w:pos="284"/>
        </w:tabs>
        <w:spacing w:before="1"/>
        <w:ind w:right="-24" w:firstLine="0"/>
        <w:rPr>
          <w:rFonts w:ascii="Palatino Linotype" w:hAnsi="Palatino Linotype"/>
        </w:rPr>
      </w:pPr>
      <w:r w:rsidRPr="00E17AB1">
        <w:rPr>
          <w:rFonts w:ascii="Palatino Linotype" w:hAnsi="Palatino Linotype"/>
        </w:rPr>
        <w:lastRenderedPageBreak/>
        <w:t>A existência de restrição relativamente à regularidade fiscal e trabalhista</w:t>
      </w:r>
      <w:r w:rsidRPr="00E17AB1">
        <w:rPr>
          <w:rFonts w:ascii="Palatino Linotype" w:hAnsi="Palatino Linotype"/>
          <w:spacing w:val="1"/>
        </w:rPr>
        <w:t xml:space="preserve"> </w:t>
      </w:r>
      <w:r w:rsidRPr="00E17AB1">
        <w:rPr>
          <w:rFonts w:ascii="Palatino Linotype" w:hAnsi="Palatino Linotype"/>
        </w:rPr>
        <w:t>não</w:t>
      </w:r>
      <w:r w:rsidRPr="00E17AB1">
        <w:rPr>
          <w:rFonts w:ascii="Palatino Linotype" w:hAnsi="Palatino Linotype"/>
          <w:spacing w:val="1"/>
        </w:rPr>
        <w:t xml:space="preserve"> </w:t>
      </w:r>
      <w:r w:rsidRPr="00E17AB1">
        <w:rPr>
          <w:rFonts w:ascii="Palatino Linotype" w:hAnsi="Palatino Linotype"/>
        </w:rPr>
        <w:t>impede</w:t>
      </w:r>
      <w:r w:rsidRPr="00E17AB1">
        <w:rPr>
          <w:rFonts w:ascii="Palatino Linotype" w:hAnsi="Palatino Linotype"/>
          <w:spacing w:val="1"/>
        </w:rPr>
        <w:t xml:space="preserve"> </w:t>
      </w:r>
      <w:r w:rsidRPr="00E17AB1">
        <w:rPr>
          <w:rFonts w:ascii="Palatino Linotype" w:hAnsi="Palatino Linotype"/>
        </w:rPr>
        <w:t>que</w:t>
      </w:r>
      <w:r w:rsidRPr="00E17AB1">
        <w:rPr>
          <w:rFonts w:ascii="Palatino Linotype" w:hAnsi="Palatino Linotype"/>
          <w:spacing w:val="1"/>
        </w:rPr>
        <w:t xml:space="preserve"> </w:t>
      </w:r>
      <w:r w:rsidRPr="00E17AB1">
        <w:rPr>
          <w:rFonts w:ascii="Palatino Linotype" w:hAnsi="Palatino Linotype"/>
        </w:rPr>
        <w:t>o</w:t>
      </w:r>
      <w:r w:rsidRPr="00E17AB1">
        <w:rPr>
          <w:rFonts w:ascii="Palatino Linotype" w:hAnsi="Palatino Linotype"/>
          <w:spacing w:val="1"/>
        </w:rPr>
        <w:t xml:space="preserve"> </w:t>
      </w:r>
      <w:r w:rsidRPr="00E17AB1">
        <w:rPr>
          <w:rFonts w:ascii="Palatino Linotype" w:hAnsi="Palatino Linotype"/>
        </w:rPr>
        <w:t>licitante</w:t>
      </w:r>
      <w:r w:rsidRPr="00E17AB1">
        <w:rPr>
          <w:rFonts w:ascii="Palatino Linotype" w:hAnsi="Palatino Linotype"/>
          <w:spacing w:val="1"/>
        </w:rPr>
        <w:t xml:space="preserve"> </w:t>
      </w:r>
      <w:r w:rsidRPr="00E17AB1">
        <w:rPr>
          <w:rFonts w:ascii="Palatino Linotype" w:hAnsi="Palatino Linotype"/>
        </w:rPr>
        <w:t>qualificado</w:t>
      </w:r>
      <w:r w:rsidRPr="00E17AB1">
        <w:rPr>
          <w:rFonts w:ascii="Palatino Linotype" w:hAnsi="Palatino Linotype"/>
          <w:spacing w:val="1"/>
        </w:rPr>
        <w:t xml:space="preserve"> </w:t>
      </w:r>
      <w:r w:rsidRPr="00E17AB1">
        <w:rPr>
          <w:rFonts w:ascii="Palatino Linotype" w:hAnsi="Palatino Linotype"/>
        </w:rPr>
        <w:t>como</w:t>
      </w:r>
      <w:r w:rsidRPr="00E17AB1">
        <w:rPr>
          <w:rFonts w:ascii="Palatino Linotype" w:hAnsi="Palatino Linotype"/>
          <w:spacing w:val="1"/>
        </w:rPr>
        <w:t xml:space="preserve"> </w:t>
      </w:r>
      <w:r w:rsidRPr="00E17AB1">
        <w:rPr>
          <w:rFonts w:ascii="Palatino Linotype" w:hAnsi="Palatino Linotype"/>
        </w:rPr>
        <w:t>microempresa</w:t>
      </w:r>
      <w:r w:rsidRPr="00E17AB1">
        <w:rPr>
          <w:rFonts w:ascii="Palatino Linotype" w:hAnsi="Palatino Linotype"/>
          <w:spacing w:val="1"/>
        </w:rPr>
        <w:t xml:space="preserve"> </w:t>
      </w:r>
      <w:r w:rsidRPr="00E17AB1">
        <w:rPr>
          <w:rFonts w:ascii="Palatino Linotype" w:hAnsi="Palatino Linotype"/>
        </w:rPr>
        <w:t>ou</w:t>
      </w:r>
      <w:r w:rsidRPr="00E17AB1">
        <w:rPr>
          <w:rFonts w:ascii="Palatino Linotype" w:hAnsi="Palatino Linotype"/>
          <w:spacing w:val="1"/>
        </w:rPr>
        <w:t xml:space="preserve"> </w:t>
      </w:r>
      <w:r w:rsidRPr="00E17AB1">
        <w:rPr>
          <w:rFonts w:ascii="Palatino Linotype" w:hAnsi="Palatino Linotype"/>
        </w:rPr>
        <w:t>empresa</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64"/>
        </w:rPr>
        <w:t xml:space="preserve"> </w:t>
      </w:r>
      <w:r w:rsidRPr="00E17AB1">
        <w:rPr>
          <w:rFonts w:ascii="Palatino Linotype" w:hAnsi="Palatino Linotype"/>
        </w:rPr>
        <w:t>pequeno porte seja declarado vencedor, uma vez que atenda a todas as demais</w:t>
      </w:r>
      <w:r w:rsidRPr="00E17AB1">
        <w:rPr>
          <w:rFonts w:ascii="Palatino Linotype" w:hAnsi="Palatino Linotype"/>
          <w:spacing w:val="1"/>
        </w:rPr>
        <w:t xml:space="preserve"> </w:t>
      </w:r>
      <w:r w:rsidRPr="00E17AB1">
        <w:rPr>
          <w:rFonts w:ascii="Palatino Linotype" w:hAnsi="Palatino Linotype"/>
        </w:rPr>
        <w:t>exigências</w:t>
      </w:r>
      <w:r w:rsidRPr="00E17AB1">
        <w:rPr>
          <w:rFonts w:ascii="Palatino Linotype" w:hAnsi="Palatino Linotype"/>
          <w:spacing w:val="-3"/>
        </w:rPr>
        <w:t xml:space="preserve"> </w:t>
      </w:r>
      <w:r w:rsidRPr="00E17AB1">
        <w:rPr>
          <w:rFonts w:ascii="Palatino Linotype" w:hAnsi="Palatino Linotype"/>
        </w:rPr>
        <w:t>do Edital.</w:t>
      </w:r>
    </w:p>
    <w:p w:rsidR="009E73CE" w:rsidRPr="00E17AB1" w:rsidRDefault="00817E2D" w:rsidP="00FB5A77">
      <w:pPr>
        <w:pStyle w:val="PargrafodaLista"/>
        <w:numPr>
          <w:ilvl w:val="1"/>
          <w:numId w:val="23"/>
        </w:numPr>
        <w:tabs>
          <w:tab w:val="left" w:pos="891"/>
        </w:tabs>
        <w:spacing w:before="10"/>
        <w:ind w:right="-24" w:firstLine="0"/>
        <w:rPr>
          <w:rFonts w:ascii="Palatino Linotype" w:hAnsi="Palatino Linotype"/>
        </w:rPr>
      </w:pPr>
      <w:r w:rsidRPr="00E17AB1">
        <w:rPr>
          <w:rFonts w:ascii="Palatino Linotype" w:hAnsi="Palatino Linotype"/>
        </w:rPr>
        <w:t>A</w:t>
      </w:r>
      <w:r w:rsidRPr="00E17AB1">
        <w:rPr>
          <w:rFonts w:ascii="Palatino Linotype" w:hAnsi="Palatino Linotype"/>
          <w:spacing w:val="1"/>
        </w:rPr>
        <w:t xml:space="preserve"> </w:t>
      </w:r>
      <w:r w:rsidRPr="00E17AB1">
        <w:rPr>
          <w:rFonts w:ascii="Palatino Linotype" w:hAnsi="Palatino Linotype"/>
        </w:rPr>
        <w:t>declaração</w:t>
      </w:r>
      <w:r w:rsidRPr="00E17AB1">
        <w:rPr>
          <w:rFonts w:ascii="Palatino Linotype" w:hAnsi="Palatino Linotype"/>
          <w:spacing w:val="1"/>
        </w:rPr>
        <w:t xml:space="preserve"> </w:t>
      </w:r>
      <w:r w:rsidRPr="00E17AB1">
        <w:rPr>
          <w:rFonts w:ascii="Palatino Linotype" w:hAnsi="Palatino Linotype"/>
        </w:rPr>
        <w:t>do</w:t>
      </w:r>
      <w:r w:rsidRPr="00E17AB1">
        <w:rPr>
          <w:rFonts w:ascii="Palatino Linotype" w:hAnsi="Palatino Linotype"/>
          <w:spacing w:val="1"/>
        </w:rPr>
        <w:t xml:space="preserve"> </w:t>
      </w:r>
      <w:r w:rsidRPr="00E17AB1">
        <w:rPr>
          <w:rFonts w:ascii="Palatino Linotype" w:hAnsi="Palatino Linotype"/>
        </w:rPr>
        <w:t>vencedor</w:t>
      </w:r>
      <w:r w:rsidRPr="00E17AB1">
        <w:rPr>
          <w:rFonts w:ascii="Palatino Linotype" w:hAnsi="Palatino Linotype"/>
          <w:spacing w:val="1"/>
        </w:rPr>
        <w:t xml:space="preserve"> </w:t>
      </w:r>
      <w:r w:rsidRPr="00E17AB1">
        <w:rPr>
          <w:rFonts w:ascii="Palatino Linotype" w:hAnsi="Palatino Linotype"/>
        </w:rPr>
        <w:t>acima</w:t>
      </w:r>
      <w:r w:rsidRPr="00E17AB1">
        <w:rPr>
          <w:rFonts w:ascii="Palatino Linotype" w:hAnsi="Palatino Linotype"/>
          <w:spacing w:val="1"/>
        </w:rPr>
        <w:t xml:space="preserve"> </w:t>
      </w:r>
      <w:r w:rsidRPr="00E17AB1">
        <w:rPr>
          <w:rFonts w:ascii="Palatino Linotype" w:hAnsi="Palatino Linotype"/>
        </w:rPr>
        <w:t>referida será</w:t>
      </w:r>
      <w:r w:rsidRPr="00E17AB1">
        <w:rPr>
          <w:rFonts w:ascii="Palatino Linotype" w:hAnsi="Palatino Linotype"/>
          <w:spacing w:val="1"/>
        </w:rPr>
        <w:t xml:space="preserve"> </w:t>
      </w:r>
      <w:r w:rsidRPr="00E17AB1">
        <w:rPr>
          <w:rFonts w:ascii="Palatino Linotype" w:hAnsi="Palatino Linotype"/>
        </w:rPr>
        <w:t>realizada</w:t>
      </w:r>
      <w:r w:rsidRPr="00E17AB1">
        <w:rPr>
          <w:rFonts w:ascii="Palatino Linotype" w:hAnsi="Palatino Linotype"/>
          <w:spacing w:val="1"/>
        </w:rPr>
        <w:t xml:space="preserve"> </w:t>
      </w:r>
      <w:r w:rsidRPr="00E17AB1">
        <w:rPr>
          <w:rFonts w:ascii="Palatino Linotype" w:hAnsi="Palatino Linotype"/>
        </w:rPr>
        <w:t>no momento</w:t>
      </w:r>
      <w:r w:rsidRPr="00E17AB1">
        <w:rPr>
          <w:rFonts w:ascii="Palatino Linotype" w:hAnsi="Palatino Linotype"/>
          <w:spacing w:val="1"/>
        </w:rPr>
        <w:t xml:space="preserve"> </w:t>
      </w:r>
      <w:r w:rsidRPr="00E17AB1">
        <w:rPr>
          <w:rFonts w:ascii="Palatino Linotype" w:hAnsi="Palatino Linotype"/>
        </w:rPr>
        <w:t>imediatamente</w:t>
      </w:r>
      <w:r w:rsidRPr="00E17AB1">
        <w:rPr>
          <w:rFonts w:ascii="Palatino Linotype" w:hAnsi="Palatino Linotype"/>
          <w:spacing w:val="1"/>
        </w:rPr>
        <w:t xml:space="preserve"> </w:t>
      </w:r>
      <w:r w:rsidRPr="00E17AB1">
        <w:rPr>
          <w:rFonts w:ascii="Palatino Linotype" w:hAnsi="Palatino Linotype"/>
        </w:rPr>
        <w:t>posterior</w:t>
      </w:r>
      <w:r w:rsidRPr="00E17AB1">
        <w:rPr>
          <w:rFonts w:ascii="Palatino Linotype" w:hAnsi="Palatino Linotype"/>
          <w:spacing w:val="1"/>
        </w:rPr>
        <w:t xml:space="preserve"> </w:t>
      </w:r>
      <w:r w:rsidRPr="00E17AB1">
        <w:rPr>
          <w:rFonts w:ascii="Palatino Linotype" w:hAnsi="Palatino Linotype"/>
        </w:rPr>
        <w:t>à</w:t>
      </w:r>
      <w:r w:rsidRPr="00E17AB1">
        <w:rPr>
          <w:rFonts w:ascii="Palatino Linotype" w:hAnsi="Palatino Linotype"/>
          <w:spacing w:val="1"/>
        </w:rPr>
        <w:t xml:space="preserve"> </w:t>
      </w:r>
      <w:r w:rsidRPr="00E17AB1">
        <w:rPr>
          <w:rFonts w:ascii="Palatino Linotype" w:hAnsi="Palatino Linotype"/>
        </w:rPr>
        <w:t>fase</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habilitação,</w:t>
      </w:r>
      <w:r w:rsidRPr="00E17AB1">
        <w:rPr>
          <w:rFonts w:ascii="Palatino Linotype" w:hAnsi="Palatino Linotype"/>
          <w:spacing w:val="1"/>
        </w:rPr>
        <w:t xml:space="preserve"> </w:t>
      </w:r>
      <w:r w:rsidRPr="00E17AB1">
        <w:rPr>
          <w:rFonts w:ascii="Palatino Linotype" w:hAnsi="Palatino Linotype"/>
        </w:rPr>
        <w:t>aguardando-se</w:t>
      </w:r>
      <w:r w:rsidRPr="00E17AB1">
        <w:rPr>
          <w:rFonts w:ascii="Palatino Linotype" w:hAnsi="Palatino Linotype"/>
          <w:spacing w:val="1"/>
        </w:rPr>
        <w:t xml:space="preserve"> </w:t>
      </w:r>
      <w:r w:rsidRPr="00E17AB1">
        <w:rPr>
          <w:rFonts w:ascii="Palatino Linotype" w:hAnsi="Palatino Linotype"/>
        </w:rPr>
        <w:t>os</w:t>
      </w:r>
      <w:r w:rsidRPr="00E17AB1">
        <w:rPr>
          <w:rFonts w:ascii="Palatino Linotype" w:hAnsi="Palatino Linotype"/>
          <w:spacing w:val="1"/>
        </w:rPr>
        <w:t xml:space="preserve"> </w:t>
      </w:r>
      <w:r w:rsidRPr="00E17AB1">
        <w:rPr>
          <w:rFonts w:ascii="Palatino Linotype" w:hAnsi="Palatino Linotype"/>
        </w:rPr>
        <w:t>prazos</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64"/>
        </w:rPr>
        <w:t xml:space="preserve"> </w:t>
      </w:r>
      <w:r w:rsidRPr="00E17AB1">
        <w:rPr>
          <w:rFonts w:ascii="Palatino Linotype" w:hAnsi="Palatino Linotype"/>
        </w:rPr>
        <w:t>regularização</w:t>
      </w:r>
      <w:r w:rsidRPr="00E17AB1">
        <w:rPr>
          <w:rFonts w:ascii="Palatino Linotype" w:hAnsi="Palatino Linotype"/>
          <w:spacing w:val="-1"/>
        </w:rPr>
        <w:t xml:space="preserve"> </w:t>
      </w:r>
      <w:r w:rsidRPr="00E17AB1">
        <w:rPr>
          <w:rFonts w:ascii="Palatino Linotype" w:hAnsi="Palatino Linotype"/>
        </w:rPr>
        <w:t>fiscal para a</w:t>
      </w:r>
      <w:r w:rsidRPr="00E17AB1">
        <w:rPr>
          <w:rFonts w:ascii="Palatino Linotype" w:hAnsi="Palatino Linotype"/>
          <w:spacing w:val="3"/>
        </w:rPr>
        <w:t xml:space="preserve"> </w:t>
      </w:r>
      <w:r w:rsidRPr="00E17AB1">
        <w:rPr>
          <w:rFonts w:ascii="Palatino Linotype" w:hAnsi="Palatino Linotype"/>
        </w:rPr>
        <w:t>abertura</w:t>
      </w:r>
      <w:r w:rsidRPr="00E17AB1">
        <w:rPr>
          <w:rFonts w:ascii="Palatino Linotype" w:hAnsi="Palatino Linotype"/>
          <w:spacing w:val="-2"/>
        </w:rPr>
        <w:t xml:space="preserve"> </w:t>
      </w:r>
      <w:r w:rsidRPr="00E17AB1">
        <w:rPr>
          <w:rFonts w:ascii="Palatino Linotype" w:hAnsi="Palatino Linotype"/>
        </w:rPr>
        <w:t>da</w:t>
      </w:r>
      <w:r w:rsidRPr="00E17AB1">
        <w:rPr>
          <w:rFonts w:ascii="Palatino Linotype" w:hAnsi="Palatino Linotype"/>
          <w:spacing w:val="-2"/>
        </w:rPr>
        <w:t xml:space="preserve"> </w:t>
      </w:r>
      <w:r w:rsidRPr="00E17AB1">
        <w:rPr>
          <w:rFonts w:ascii="Palatino Linotype" w:hAnsi="Palatino Linotype"/>
        </w:rPr>
        <w:t>fase recursal.</w:t>
      </w:r>
    </w:p>
    <w:p w:rsidR="009E73CE" w:rsidRPr="00E17AB1" w:rsidRDefault="00817E2D" w:rsidP="00FB5A77">
      <w:pPr>
        <w:pStyle w:val="PargrafodaLista"/>
        <w:numPr>
          <w:ilvl w:val="1"/>
          <w:numId w:val="23"/>
        </w:numPr>
        <w:tabs>
          <w:tab w:val="left" w:pos="890"/>
        </w:tabs>
        <w:spacing w:before="10"/>
        <w:ind w:right="-24" w:firstLine="0"/>
        <w:rPr>
          <w:rFonts w:ascii="Palatino Linotype" w:hAnsi="Palatino Linotype"/>
        </w:rPr>
      </w:pPr>
      <w:r w:rsidRPr="00E17AB1">
        <w:rPr>
          <w:rFonts w:ascii="Palatino Linotype" w:hAnsi="Palatino Linotype"/>
        </w:rPr>
        <w:t>A não-regularização da documentação, no prazo previsto acima, implicará</w:t>
      </w:r>
      <w:r w:rsidRPr="00E17AB1">
        <w:rPr>
          <w:rFonts w:ascii="Palatino Linotype" w:hAnsi="Palatino Linotype"/>
          <w:spacing w:val="-64"/>
        </w:rPr>
        <w:t xml:space="preserve"> </w:t>
      </w:r>
      <w:r w:rsidRPr="00E17AB1">
        <w:rPr>
          <w:rFonts w:ascii="Palatino Linotype" w:hAnsi="Palatino Linotype"/>
        </w:rPr>
        <w:t>decadência do direito à contratação, sem prejuízo de aplicação das sanções</w:t>
      </w:r>
      <w:r w:rsidRPr="00E17AB1">
        <w:rPr>
          <w:rFonts w:ascii="Palatino Linotype" w:hAnsi="Palatino Linotype"/>
          <w:spacing w:val="1"/>
        </w:rPr>
        <w:t xml:space="preserve"> </w:t>
      </w:r>
      <w:r w:rsidRPr="00E17AB1">
        <w:rPr>
          <w:rFonts w:ascii="Palatino Linotype" w:hAnsi="Palatino Linotype"/>
        </w:rPr>
        <w:t>previstas neste Edital, sendo facultado a</w:t>
      </w:r>
      <w:r w:rsidR="00740DBA" w:rsidRPr="00E17AB1">
        <w:rPr>
          <w:rFonts w:ascii="Palatino Linotype" w:hAnsi="Palatino Linotype"/>
        </w:rPr>
        <w:t>a Pregoeira</w:t>
      </w:r>
      <w:r w:rsidRPr="00E17AB1">
        <w:rPr>
          <w:rFonts w:ascii="Palatino Linotype" w:hAnsi="Palatino Linotype"/>
        </w:rPr>
        <w:t xml:space="preserve"> convocar o autor do menor</w:t>
      </w:r>
      <w:r w:rsidRPr="00E17AB1">
        <w:rPr>
          <w:rFonts w:ascii="Palatino Linotype" w:hAnsi="Palatino Linotype"/>
          <w:spacing w:val="1"/>
        </w:rPr>
        <w:t xml:space="preserve"> </w:t>
      </w:r>
      <w:r w:rsidRPr="00E17AB1">
        <w:rPr>
          <w:rFonts w:ascii="Palatino Linotype" w:hAnsi="Palatino Linotype"/>
        </w:rPr>
        <w:t>lance</w:t>
      </w:r>
      <w:r w:rsidRPr="00E17AB1">
        <w:rPr>
          <w:rFonts w:ascii="Palatino Linotype" w:hAnsi="Palatino Linotype"/>
          <w:spacing w:val="1"/>
        </w:rPr>
        <w:t xml:space="preserve"> </w:t>
      </w:r>
      <w:r w:rsidRPr="00E17AB1">
        <w:rPr>
          <w:rFonts w:ascii="Palatino Linotype" w:hAnsi="Palatino Linotype"/>
        </w:rPr>
        <w:t>seguinte</w:t>
      </w:r>
      <w:r w:rsidRPr="00E17AB1">
        <w:rPr>
          <w:rFonts w:ascii="Palatino Linotype" w:hAnsi="Palatino Linotype"/>
          <w:spacing w:val="1"/>
        </w:rPr>
        <w:t xml:space="preserve"> </w:t>
      </w:r>
      <w:r w:rsidRPr="00E17AB1">
        <w:rPr>
          <w:rFonts w:ascii="Palatino Linotype" w:hAnsi="Palatino Linotype"/>
        </w:rPr>
        <w:t>aos</w:t>
      </w:r>
      <w:r w:rsidRPr="00E17AB1">
        <w:rPr>
          <w:rFonts w:ascii="Palatino Linotype" w:hAnsi="Palatino Linotype"/>
          <w:spacing w:val="1"/>
        </w:rPr>
        <w:t xml:space="preserve"> </w:t>
      </w:r>
      <w:r w:rsidRPr="00E17AB1">
        <w:rPr>
          <w:rFonts w:ascii="Palatino Linotype" w:hAnsi="Palatino Linotype"/>
        </w:rPr>
        <w:t>já</w:t>
      </w:r>
      <w:r w:rsidRPr="00E17AB1">
        <w:rPr>
          <w:rFonts w:ascii="Palatino Linotype" w:hAnsi="Palatino Linotype"/>
          <w:spacing w:val="1"/>
        </w:rPr>
        <w:t xml:space="preserve"> </w:t>
      </w:r>
      <w:r w:rsidRPr="00E17AB1">
        <w:rPr>
          <w:rFonts w:ascii="Palatino Linotype" w:hAnsi="Palatino Linotype"/>
        </w:rPr>
        <w:t>convocados</w:t>
      </w:r>
      <w:r w:rsidRPr="00E17AB1">
        <w:rPr>
          <w:rFonts w:ascii="Palatino Linotype" w:hAnsi="Palatino Linotype"/>
          <w:spacing w:val="1"/>
        </w:rPr>
        <w:t xml:space="preserve"> </w:t>
      </w:r>
      <w:r w:rsidRPr="00E17AB1">
        <w:rPr>
          <w:rFonts w:ascii="Palatino Linotype" w:hAnsi="Palatino Linotype"/>
        </w:rPr>
        <w:t>para</w:t>
      </w:r>
      <w:r w:rsidRPr="00E17AB1">
        <w:rPr>
          <w:rFonts w:ascii="Palatino Linotype" w:hAnsi="Palatino Linotype"/>
          <w:spacing w:val="1"/>
        </w:rPr>
        <w:t xml:space="preserve"> </w:t>
      </w:r>
      <w:r w:rsidRPr="00E17AB1">
        <w:rPr>
          <w:rFonts w:ascii="Palatino Linotype" w:hAnsi="Palatino Linotype"/>
        </w:rPr>
        <w:t>apresentar</w:t>
      </w:r>
      <w:r w:rsidRPr="00E17AB1">
        <w:rPr>
          <w:rFonts w:ascii="Palatino Linotype" w:hAnsi="Palatino Linotype"/>
          <w:spacing w:val="1"/>
        </w:rPr>
        <w:t xml:space="preserve"> </w:t>
      </w:r>
      <w:r w:rsidRPr="00E17AB1">
        <w:rPr>
          <w:rFonts w:ascii="Palatino Linotype" w:hAnsi="Palatino Linotype"/>
        </w:rPr>
        <w:t>sua</w:t>
      </w:r>
      <w:r w:rsidRPr="00E17AB1">
        <w:rPr>
          <w:rFonts w:ascii="Palatino Linotype" w:hAnsi="Palatino Linotype"/>
          <w:spacing w:val="1"/>
        </w:rPr>
        <w:t xml:space="preserve"> </w:t>
      </w:r>
      <w:r w:rsidRPr="00E17AB1">
        <w:rPr>
          <w:rFonts w:ascii="Palatino Linotype" w:hAnsi="Palatino Linotype"/>
        </w:rPr>
        <w:t>documentação</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habilitação e, se necessário, observada a ordem crescente de preço, os autores</w:t>
      </w:r>
      <w:r w:rsidRPr="00E17AB1">
        <w:rPr>
          <w:rFonts w:ascii="Palatino Linotype" w:hAnsi="Palatino Linotype"/>
          <w:spacing w:val="1"/>
        </w:rPr>
        <w:t xml:space="preserve"> </w:t>
      </w:r>
      <w:r w:rsidRPr="00E17AB1">
        <w:rPr>
          <w:rFonts w:ascii="Palatino Linotype" w:hAnsi="Palatino Linotype"/>
        </w:rPr>
        <w:t>dos demais lances, desde que atendam ao critério de aceitabilidade estabelecido</w:t>
      </w:r>
      <w:r w:rsidRPr="00E17AB1">
        <w:rPr>
          <w:rFonts w:ascii="Palatino Linotype" w:hAnsi="Palatino Linotype"/>
          <w:spacing w:val="-64"/>
        </w:rPr>
        <w:t xml:space="preserve"> </w:t>
      </w:r>
      <w:r w:rsidRPr="00E17AB1">
        <w:rPr>
          <w:rFonts w:ascii="Palatino Linotype" w:hAnsi="Palatino Linotype"/>
        </w:rPr>
        <w:t>pelo</w:t>
      </w:r>
      <w:r w:rsidRPr="00E17AB1">
        <w:rPr>
          <w:rFonts w:ascii="Palatino Linotype" w:hAnsi="Palatino Linotype"/>
          <w:spacing w:val="-1"/>
        </w:rPr>
        <w:t xml:space="preserve"> </w:t>
      </w:r>
      <w:r w:rsidRPr="00E17AB1">
        <w:rPr>
          <w:rFonts w:ascii="Palatino Linotype" w:hAnsi="Palatino Linotype"/>
        </w:rPr>
        <w:t>instrumento convocatório, ou</w:t>
      </w:r>
      <w:r w:rsidRPr="00E17AB1">
        <w:rPr>
          <w:rFonts w:ascii="Palatino Linotype" w:hAnsi="Palatino Linotype"/>
          <w:spacing w:val="-2"/>
        </w:rPr>
        <w:t xml:space="preserve"> </w:t>
      </w:r>
      <w:r w:rsidRPr="00E17AB1">
        <w:rPr>
          <w:rFonts w:ascii="Palatino Linotype" w:hAnsi="Palatino Linotype"/>
        </w:rPr>
        <w:t>revogar</w:t>
      </w:r>
      <w:r w:rsidRPr="00E17AB1">
        <w:rPr>
          <w:rFonts w:ascii="Palatino Linotype" w:hAnsi="Palatino Linotype"/>
          <w:spacing w:val="1"/>
        </w:rPr>
        <w:t xml:space="preserve"> </w:t>
      </w:r>
      <w:r w:rsidRPr="00E17AB1">
        <w:rPr>
          <w:rFonts w:ascii="Palatino Linotype" w:hAnsi="Palatino Linotype"/>
        </w:rPr>
        <w:t>a licitação.</w:t>
      </w:r>
    </w:p>
    <w:p w:rsidR="009E73CE" w:rsidRPr="00E17AB1" w:rsidRDefault="00817E2D" w:rsidP="00FB5A77">
      <w:pPr>
        <w:pStyle w:val="PargrafodaLista"/>
        <w:numPr>
          <w:ilvl w:val="1"/>
          <w:numId w:val="23"/>
        </w:numPr>
        <w:tabs>
          <w:tab w:val="left" w:pos="890"/>
        </w:tabs>
        <w:ind w:right="-24" w:firstLine="0"/>
        <w:rPr>
          <w:rFonts w:ascii="Palatino Linotype" w:hAnsi="Palatino Linotype"/>
          <w:b/>
          <w:highlight w:val="yellow"/>
        </w:rPr>
      </w:pPr>
      <w:r w:rsidRPr="00E17AB1">
        <w:rPr>
          <w:rFonts w:ascii="Palatino Linotype" w:hAnsi="Palatino Linotype"/>
          <w:b/>
          <w:highlight w:val="yellow"/>
        </w:rPr>
        <w:t>Para as certidões emitidas que não especifiquem seu prazo de validade,</w:t>
      </w:r>
      <w:r w:rsidRPr="00E17AB1">
        <w:rPr>
          <w:rFonts w:ascii="Palatino Linotype" w:hAnsi="Palatino Linotype"/>
          <w:b/>
          <w:spacing w:val="1"/>
          <w:highlight w:val="yellow"/>
        </w:rPr>
        <w:t xml:space="preserve"> </w:t>
      </w:r>
      <w:r w:rsidRPr="00E17AB1">
        <w:rPr>
          <w:rFonts w:ascii="Palatino Linotype" w:hAnsi="Palatino Linotype"/>
          <w:b/>
          <w:highlight w:val="yellow"/>
        </w:rPr>
        <w:t>será considerado o prazo máximo de 90</w:t>
      </w:r>
      <w:r w:rsidRPr="00E17AB1">
        <w:rPr>
          <w:rFonts w:ascii="Palatino Linotype" w:hAnsi="Palatino Linotype"/>
          <w:b/>
          <w:spacing w:val="1"/>
          <w:highlight w:val="yellow"/>
        </w:rPr>
        <w:t xml:space="preserve"> </w:t>
      </w:r>
      <w:r w:rsidRPr="00E17AB1">
        <w:rPr>
          <w:rFonts w:ascii="Palatino Linotype" w:hAnsi="Palatino Linotype"/>
          <w:b/>
          <w:highlight w:val="yellow"/>
        </w:rPr>
        <w:t>(noventa) dias,</w:t>
      </w:r>
      <w:r w:rsidRPr="00E17AB1">
        <w:rPr>
          <w:rFonts w:ascii="Palatino Linotype" w:hAnsi="Palatino Linotype"/>
          <w:b/>
          <w:spacing w:val="1"/>
          <w:highlight w:val="yellow"/>
        </w:rPr>
        <w:t xml:space="preserve"> </w:t>
      </w:r>
      <w:r w:rsidRPr="00E17AB1">
        <w:rPr>
          <w:rFonts w:ascii="Palatino Linotype" w:hAnsi="Palatino Linotype"/>
          <w:b/>
          <w:highlight w:val="yellow"/>
        </w:rPr>
        <w:t>contados a</w:t>
      </w:r>
      <w:r w:rsidRPr="00E17AB1">
        <w:rPr>
          <w:rFonts w:ascii="Palatino Linotype" w:hAnsi="Palatino Linotype"/>
          <w:b/>
          <w:spacing w:val="66"/>
          <w:highlight w:val="yellow"/>
        </w:rPr>
        <w:t xml:space="preserve"> </w:t>
      </w:r>
      <w:r w:rsidRPr="00E17AB1">
        <w:rPr>
          <w:rFonts w:ascii="Palatino Linotype" w:hAnsi="Palatino Linotype"/>
          <w:b/>
          <w:highlight w:val="yellow"/>
        </w:rPr>
        <w:t>partir de</w:t>
      </w:r>
      <w:r w:rsidRPr="00E17AB1">
        <w:rPr>
          <w:rFonts w:ascii="Palatino Linotype" w:hAnsi="Palatino Linotype"/>
          <w:b/>
          <w:spacing w:val="1"/>
          <w:highlight w:val="yellow"/>
        </w:rPr>
        <w:t xml:space="preserve"> </w:t>
      </w:r>
      <w:r w:rsidRPr="00E17AB1">
        <w:rPr>
          <w:rFonts w:ascii="Palatino Linotype" w:hAnsi="Palatino Linotype"/>
          <w:b/>
          <w:highlight w:val="yellow"/>
        </w:rPr>
        <w:t>suas respectivas emissões, devendo estar válidas na data do recebimento dos</w:t>
      </w:r>
      <w:r w:rsidRPr="00E17AB1">
        <w:rPr>
          <w:rFonts w:ascii="Palatino Linotype" w:hAnsi="Palatino Linotype"/>
          <w:b/>
          <w:spacing w:val="1"/>
          <w:highlight w:val="yellow"/>
        </w:rPr>
        <w:t xml:space="preserve"> </w:t>
      </w:r>
      <w:r w:rsidRPr="00E17AB1">
        <w:rPr>
          <w:rFonts w:ascii="Palatino Linotype" w:hAnsi="Palatino Linotype"/>
          <w:b/>
          <w:highlight w:val="yellow"/>
        </w:rPr>
        <w:t>documentos de habilitação.</w:t>
      </w:r>
    </w:p>
    <w:p w:rsidR="009E73CE" w:rsidRPr="00E17AB1" w:rsidRDefault="009E73CE" w:rsidP="00FB5A77">
      <w:pPr>
        <w:pStyle w:val="Corpodetexto"/>
        <w:spacing w:before="10"/>
        <w:ind w:right="-24"/>
        <w:rPr>
          <w:rFonts w:ascii="Palatino Linotype" w:hAnsi="Palatino Linotype"/>
          <w:sz w:val="22"/>
          <w:szCs w:val="22"/>
        </w:rPr>
      </w:pPr>
    </w:p>
    <w:p w:rsidR="009E73CE" w:rsidRPr="00E17AB1" w:rsidRDefault="00817E2D" w:rsidP="00FB5A77">
      <w:pPr>
        <w:pStyle w:val="PargrafodaLista"/>
        <w:numPr>
          <w:ilvl w:val="1"/>
          <w:numId w:val="23"/>
        </w:numPr>
        <w:tabs>
          <w:tab w:val="left" w:pos="993"/>
        </w:tabs>
        <w:spacing w:before="1"/>
        <w:ind w:left="0" w:right="-24" w:firstLine="0"/>
        <w:rPr>
          <w:rFonts w:ascii="Palatino Linotype" w:hAnsi="Palatino Linotype"/>
          <w:b/>
          <w:bCs/>
        </w:rPr>
      </w:pPr>
      <w:r w:rsidRPr="00E17AB1">
        <w:rPr>
          <w:rFonts w:ascii="Palatino Linotype" w:hAnsi="Palatino Linotype"/>
          <w:b/>
          <w:bCs/>
        </w:rPr>
        <w:t>Documentação</w:t>
      </w:r>
      <w:r w:rsidRPr="00E17AB1">
        <w:rPr>
          <w:rFonts w:ascii="Palatino Linotype" w:hAnsi="Palatino Linotype"/>
          <w:b/>
          <w:bCs/>
          <w:spacing w:val="-3"/>
        </w:rPr>
        <w:t xml:space="preserve"> </w:t>
      </w:r>
      <w:r w:rsidRPr="00E17AB1">
        <w:rPr>
          <w:rFonts w:ascii="Palatino Linotype" w:hAnsi="Palatino Linotype"/>
          <w:b/>
          <w:bCs/>
        </w:rPr>
        <w:t>complementar:</w:t>
      </w:r>
    </w:p>
    <w:p w:rsidR="009E73CE" w:rsidRPr="00E17AB1" w:rsidRDefault="00817E2D" w:rsidP="00FB5A77">
      <w:pPr>
        <w:pStyle w:val="PargrafodaLista"/>
        <w:numPr>
          <w:ilvl w:val="2"/>
          <w:numId w:val="23"/>
        </w:numPr>
        <w:tabs>
          <w:tab w:val="left" w:pos="851"/>
        </w:tabs>
        <w:spacing w:before="1"/>
        <w:ind w:left="284" w:right="-24" w:firstLine="0"/>
        <w:rPr>
          <w:rFonts w:ascii="Palatino Linotype" w:hAnsi="Palatino Linotype"/>
        </w:rPr>
      </w:pPr>
      <w:r w:rsidRPr="00E17AB1">
        <w:rPr>
          <w:rFonts w:ascii="Palatino Linotype" w:hAnsi="Palatino Linotype"/>
        </w:rPr>
        <w:t>Declaração</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003F2176" w:rsidRPr="00E17AB1">
        <w:rPr>
          <w:rFonts w:ascii="Palatino Linotype" w:hAnsi="Palatino Linotype"/>
        </w:rPr>
        <w:t>idoneidade</w:t>
      </w:r>
      <w:r w:rsidRPr="00E17AB1">
        <w:rPr>
          <w:rFonts w:ascii="Palatino Linotype" w:hAnsi="Palatino Linotype"/>
        </w:rPr>
        <w:t>;</w:t>
      </w:r>
    </w:p>
    <w:p w:rsidR="009E73CE" w:rsidRPr="00E17AB1" w:rsidRDefault="00817E2D" w:rsidP="00FB5A77">
      <w:pPr>
        <w:pStyle w:val="PargrafodaLista"/>
        <w:numPr>
          <w:ilvl w:val="2"/>
          <w:numId w:val="23"/>
        </w:numPr>
        <w:tabs>
          <w:tab w:val="left" w:pos="851"/>
        </w:tabs>
        <w:ind w:left="284" w:right="-24" w:firstLine="0"/>
        <w:rPr>
          <w:rFonts w:ascii="Palatino Linotype" w:hAnsi="Palatino Linotype"/>
        </w:rPr>
      </w:pPr>
      <w:r w:rsidRPr="00E17AB1">
        <w:rPr>
          <w:rFonts w:ascii="Palatino Linotype" w:hAnsi="Palatino Linotype"/>
        </w:rPr>
        <w:t>Declaração</w:t>
      </w:r>
      <w:r w:rsidRPr="00E17AB1">
        <w:rPr>
          <w:rFonts w:ascii="Palatino Linotype" w:hAnsi="Palatino Linotype"/>
          <w:spacing w:val="1"/>
        </w:rPr>
        <w:t xml:space="preserve"> </w:t>
      </w:r>
      <w:r w:rsidRPr="00E17AB1">
        <w:rPr>
          <w:rFonts w:ascii="Palatino Linotype" w:hAnsi="Palatino Linotype"/>
        </w:rPr>
        <w:t>do</w:t>
      </w:r>
      <w:r w:rsidRPr="00E17AB1">
        <w:rPr>
          <w:rFonts w:ascii="Palatino Linotype" w:hAnsi="Palatino Linotype"/>
          <w:spacing w:val="1"/>
        </w:rPr>
        <w:t xml:space="preserve"> </w:t>
      </w:r>
      <w:r w:rsidRPr="00E17AB1">
        <w:rPr>
          <w:rFonts w:ascii="Palatino Linotype" w:hAnsi="Palatino Linotype"/>
        </w:rPr>
        <w:t>licitante</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que</w:t>
      </w:r>
      <w:r w:rsidRPr="00E17AB1">
        <w:rPr>
          <w:rFonts w:ascii="Palatino Linotype" w:hAnsi="Palatino Linotype"/>
          <w:spacing w:val="1"/>
        </w:rPr>
        <w:t xml:space="preserve"> </w:t>
      </w:r>
      <w:r w:rsidRPr="00E17AB1">
        <w:rPr>
          <w:rFonts w:ascii="Palatino Linotype" w:hAnsi="Palatino Linotype"/>
        </w:rPr>
        <w:t>não</w:t>
      </w:r>
      <w:r w:rsidRPr="00E17AB1">
        <w:rPr>
          <w:rFonts w:ascii="Palatino Linotype" w:hAnsi="Palatino Linotype"/>
          <w:spacing w:val="1"/>
        </w:rPr>
        <w:t xml:space="preserve"> </w:t>
      </w:r>
      <w:r w:rsidRPr="00E17AB1">
        <w:rPr>
          <w:rFonts w:ascii="Palatino Linotype" w:hAnsi="Palatino Linotype"/>
        </w:rPr>
        <w:t>possui,</w:t>
      </w:r>
      <w:r w:rsidRPr="00E17AB1">
        <w:rPr>
          <w:rFonts w:ascii="Palatino Linotype" w:hAnsi="Palatino Linotype"/>
          <w:spacing w:val="1"/>
        </w:rPr>
        <w:t xml:space="preserve"> </w:t>
      </w:r>
      <w:r w:rsidRPr="00E17AB1">
        <w:rPr>
          <w:rFonts w:ascii="Palatino Linotype" w:hAnsi="Palatino Linotype"/>
        </w:rPr>
        <w:t>em</w:t>
      </w:r>
      <w:r w:rsidRPr="00E17AB1">
        <w:rPr>
          <w:rFonts w:ascii="Palatino Linotype" w:hAnsi="Palatino Linotype"/>
          <w:spacing w:val="1"/>
        </w:rPr>
        <w:t xml:space="preserve"> </w:t>
      </w:r>
      <w:r w:rsidRPr="00E17AB1">
        <w:rPr>
          <w:rFonts w:ascii="Palatino Linotype" w:hAnsi="Palatino Linotype"/>
        </w:rPr>
        <w:t>seu</w:t>
      </w:r>
      <w:r w:rsidRPr="00E17AB1">
        <w:rPr>
          <w:rFonts w:ascii="Palatino Linotype" w:hAnsi="Palatino Linotype"/>
          <w:spacing w:val="1"/>
        </w:rPr>
        <w:t xml:space="preserve"> </w:t>
      </w:r>
      <w:r w:rsidRPr="00E17AB1">
        <w:rPr>
          <w:rFonts w:ascii="Palatino Linotype" w:hAnsi="Palatino Linotype"/>
        </w:rPr>
        <w:t>quadro</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64"/>
        </w:rPr>
        <w:t xml:space="preserve"> </w:t>
      </w:r>
      <w:r w:rsidRPr="00E17AB1">
        <w:rPr>
          <w:rFonts w:ascii="Palatino Linotype" w:hAnsi="Palatino Linotype"/>
        </w:rPr>
        <w:t>pessoal, empregado com menos</w:t>
      </w:r>
      <w:r w:rsidRPr="00E17AB1">
        <w:rPr>
          <w:rFonts w:ascii="Palatino Linotype" w:hAnsi="Palatino Linotype"/>
          <w:spacing w:val="1"/>
        </w:rPr>
        <w:t xml:space="preserve"> </w:t>
      </w:r>
      <w:r w:rsidRPr="00E17AB1">
        <w:rPr>
          <w:rFonts w:ascii="Palatino Linotype" w:hAnsi="Palatino Linotype"/>
        </w:rPr>
        <w:t>de 18</w:t>
      </w:r>
      <w:r w:rsidRPr="00E17AB1">
        <w:rPr>
          <w:rFonts w:ascii="Palatino Linotype" w:hAnsi="Palatino Linotype"/>
          <w:spacing w:val="1"/>
        </w:rPr>
        <w:t xml:space="preserve"> </w:t>
      </w:r>
      <w:r w:rsidRPr="00E17AB1">
        <w:rPr>
          <w:rFonts w:ascii="Palatino Linotype" w:hAnsi="Palatino Linotype"/>
        </w:rPr>
        <w:t>(dezoito) anos em trabalho</w:t>
      </w:r>
      <w:r w:rsidRPr="00E17AB1">
        <w:rPr>
          <w:rFonts w:ascii="Palatino Linotype" w:hAnsi="Palatino Linotype"/>
          <w:spacing w:val="1"/>
        </w:rPr>
        <w:t xml:space="preserve"> </w:t>
      </w:r>
      <w:r w:rsidRPr="00E17AB1">
        <w:rPr>
          <w:rFonts w:ascii="Palatino Linotype" w:hAnsi="Palatino Linotype"/>
        </w:rPr>
        <w:t>noturno,</w:t>
      </w:r>
      <w:r w:rsidRPr="00E17AB1">
        <w:rPr>
          <w:rFonts w:ascii="Palatino Linotype" w:hAnsi="Palatino Linotype"/>
          <w:spacing w:val="1"/>
        </w:rPr>
        <w:t xml:space="preserve"> </w:t>
      </w:r>
      <w:r w:rsidRPr="00E17AB1">
        <w:rPr>
          <w:rFonts w:ascii="Palatino Linotype" w:hAnsi="Palatino Linotype"/>
        </w:rPr>
        <w:t>perigoso ou insalubre, e de 16 (dezesseis) anos em qualquer trabalho, salvo na</w:t>
      </w:r>
      <w:r w:rsidRPr="00E17AB1">
        <w:rPr>
          <w:rFonts w:ascii="Palatino Linotype" w:hAnsi="Palatino Linotype"/>
          <w:spacing w:val="1"/>
        </w:rPr>
        <w:t xml:space="preserve"> </w:t>
      </w:r>
      <w:r w:rsidRPr="00E17AB1">
        <w:rPr>
          <w:rFonts w:ascii="Palatino Linotype" w:hAnsi="Palatino Linotype"/>
        </w:rPr>
        <w:t>condição de aprendiz, a partir de 14 anos, em observância ao artigo 7º, inciso</w:t>
      </w:r>
      <w:r w:rsidRPr="00E17AB1">
        <w:rPr>
          <w:rFonts w:ascii="Palatino Linotype" w:hAnsi="Palatino Linotype"/>
          <w:spacing w:val="1"/>
        </w:rPr>
        <w:t xml:space="preserve"> </w:t>
      </w:r>
      <w:r w:rsidRPr="00E17AB1">
        <w:rPr>
          <w:rFonts w:ascii="Palatino Linotype" w:hAnsi="Palatino Linotype"/>
        </w:rPr>
        <w:t>XXXIII,</w:t>
      </w:r>
      <w:r w:rsidRPr="00E17AB1">
        <w:rPr>
          <w:rFonts w:ascii="Palatino Linotype" w:hAnsi="Palatino Linotype"/>
          <w:spacing w:val="-1"/>
        </w:rPr>
        <w:t xml:space="preserve"> </w:t>
      </w:r>
      <w:r w:rsidRPr="00E17AB1">
        <w:rPr>
          <w:rFonts w:ascii="Palatino Linotype" w:hAnsi="Palatino Linotype"/>
        </w:rPr>
        <w:t>da</w:t>
      </w:r>
      <w:r w:rsidRPr="00E17AB1">
        <w:rPr>
          <w:rFonts w:ascii="Palatino Linotype" w:hAnsi="Palatino Linotype"/>
          <w:spacing w:val="2"/>
        </w:rPr>
        <w:t xml:space="preserve"> </w:t>
      </w:r>
      <w:r w:rsidRPr="00E17AB1">
        <w:rPr>
          <w:rFonts w:ascii="Palatino Linotype" w:hAnsi="Palatino Linotype"/>
        </w:rPr>
        <w:t>Constituição Federal;</w:t>
      </w:r>
    </w:p>
    <w:p w:rsidR="009E73CE" w:rsidRPr="00E17AB1" w:rsidRDefault="00817E2D" w:rsidP="00FB5A77">
      <w:pPr>
        <w:pStyle w:val="PargrafodaLista"/>
        <w:numPr>
          <w:ilvl w:val="2"/>
          <w:numId w:val="23"/>
        </w:numPr>
        <w:tabs>
          <w:tab w:val="left" w:pos="851"/>
        </w:tabs>
        <w:ind w:left="284" w:right="-24" w:firstLine="0"/>
        <w:rPr>
          <w:rFonts w:ascii="Palatino Linotype" w:hAnsi="Palatino Linotype"/>
        </w:rPr>
      </w:pPr>
      <w:r w:rsidRPr="00E17AB1">
        <w:rPr>
          <w:rFonts w:ascii="Palatino Linotype" w:hAnsi="Palatino Linotype"/>
        </w:rPr>
        <w:t>Declaração de pleno atendimento aos requisitos de habilitação, nos</w:t>
      </w:r>
      <w:r w:rsidR="005E34D5" w:rsidRPr="00E17AB1">
        <w:rPr>
          <w:rFonts w:ascii="Palatino Linotype" w:hAnsi="Palatino Linotype"/>
        </w:rPr>
        <w:t xml:space="preserve"> </w:t>
      </w:r>
      <w:r w:rsidRPr="00E17AB1">
        <w:rPr>
          <w:rFonts w:ascii="Palatino Linotype" w:hAnsi="Palatino Linotype"/>
          <w:spacing w:val="-64"/>
        </w:rPr>
        <w:t xml:space="preserve"> </w:t>
      </w:r>
      <w:r w:rsidRPr="00E17AB1">
        <w:rPr>
          <w:rFonts w:ascii="Palatino Linotype" w:hAnsi="Palatino Linotype"/>
        </w:rPr>
        <w:t>termos</w:t>
      </w:r>
      <w:r w:rsidRPr="00E17AB1">
        <w:rPr>
          <w:rFonts w:ascii="Palatino Linotype" w:hAnsi="Palatino Linotype"/>
          <w:spacing w:val="-4"/>
        </w:rPr>
        <w:t xml:space="preserve"> </w:t>
      </w:r>
      <w:r w:rsidRPr="00E17AB1">
        <w:rPr>
          <w:rFonts w:ascii="Palatino Linotype" w:hAnsi="Palatino Linotype"/>
        </w:rPr>
        <w:t>do inciso</w:t>
      </w:r>
      <w:r w:rsidRPr="00E17AB1">
        <w:rPr>
          <w:rFonts w:ascii="Palatino Linotype" w:hAnsi="Palatino Linotype"/>
          <w:spacing w:val="2"/>
        </w:rPr>
        <w:t xml:space="preserve"> </w:t>
      </w:r>
      <w:r w:rsidRPr="00E17AB1">
        <w:rPr>
          <w:rFonts w:ascii="Palatino Linotype" w:hAnsi="Palatino Linotype"/>
        </w:rPr>
        <w:t>VII,</w:t>
      </w:r>
      <w:r w:rsidRPr="00E17AB1">
        <w:rPr>
          <w:rFonts w:ascii="Palatino Linotype" w:hAnsi="Palatino Linotype"/>
          <w:spacing w:val="-2"/>
        </w:rPr>
        <w:t xml:space="preserve"> </w:t>
      </w:r>
      <w:r w:rsidRPr="00E17AB1">
        <w:rPr>
          <w:rFonts w:ascii="Palatino Linotype" w:hAnsi="Palatino Linotype"/>
        </w:rPr>
        <w:t>do</w:t>
      </w:r>
      <w:r w:rsidRPr="00E17AB1">
        <w:rPr>
          <w:rFonts w:ascii="Palatino Linotype" w:hAnsi="Palatino Linotype"/>
          <w:spacing w:val="2"/>
        </w:rPr>
        <w:t xml:space="preserve"> </w:t>
      </w:r>
      <w:r w:rsidRPr="00E17AB1">
        <w:rPr>
          <w:rFonts w:ascii="Palatino Linotype" w:hAnsi="Palatino Linotype"/>
        </w:rPr>
        <w:t>artigo</w:t>
      </w:r>
      <w:r w:rsidRPr="00E17AB1">
        <w:rPr>
          <w:rFonts w:ascii="Palatino Linotype" w:hAnsi="Palatino Linotype"/>
          <w:spacing w:val="-2"/>
        </w:rPr>
        <w:t xml:space="preserve"> </w:t>
      </w:r>
      <w:r w:rsidRPr="00E17AB1">
        <w:rPr>
          <w:rFonts w:ascii="Palatino Linotype" w:hAnsi="Palatino Linotype"/>
        </w:rPr>
        <w:t>4º, da</w:t>
      </w:r>
      <w:r w:rsidRPr="00E17AB1">
        <w:rPr>
          <w:rFonts w:ascii="Palatino Linotype" w:hAnsi="Palatino Linotype"/>
          <w:spacing w:val="-1"/>
        </w:rPr>
        <w:t xml:space="preserve"> </w:t>
      </w:r>
      <w:r w:rsidRPr="00E17AB1">
        <w:rPr>
          <w:rFonts w:ascii="Palatino Linotype" w:hAnsi="Palatino Linotype"/>
        </w:rPr>
        <w:t>Lei Federal nº 10.520/2002;</w:t>
      </w:r>
    </w:p>
    <w:p w:rsidR="009E73CE" w:rsidRPr="00E17AB1" w:rsidRDefault="00817E2D" w:rsidP="00FB5A77">
      <w:pPr>
        <w:pStyle w:val="PargrafodaLista"/>
        <w:numPr>
          <w:ilvl w:val="2"/>
          <w:numId w:val="23"/>
        </w:numPr>
        <w:tabs>
          <w:tab w:val="left" w:pos="851"/>
        </w:tabs>
        <w:ind w:left="284" w:right="-24" w:firstLine="0"/>
        <w:rPr>
          <w:rFonts w:ascii="Palatino Linotype" w:hAnsi="Palatino Linotype"/>
        </w:rPr>
      </w:pPr>
      <w:r w:rsidRPr="00E17AB1">
        <w:rPr>
          <w:rFonts w:ascii="Palatino Linotype" w:hAnsi="Palatino Linotype"/>
        </w:rPr>
        <w:t>Declaração</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que</w:t>
      </w:r>
      <w:r w:rsidRPr="00E17AB1">
        <w:rPr>
          <w:rFonts w:ascii="Palatino Linotype" w:hAnsi="Palatino Linotype"/>
          <w:spacing w:val="1"/>
        </w:rPr>
        <w:t xml:space="preserve"> </w:t>
      </w:r>
      <w:r w:rsidRPr="00E17AB1">
        <w:rPr>
          <w:rFonts w:ascii="Palatino Linotype" w:hAnsi="Palatino Linotype"/>
        </w:rPr>
        <w:t>não</w:t>
      </w:r>
      <w:r w:rsidRPr="00E17AB1">
        <w:rPr>
          <w:rFonts w:ascii="Palatino Linotype" w:hAnsi="Palatino Linotype"/>
          <w:spacing w:val="1"/>
        </w:rPr>
        <w:t xml:space="preserve"> </w:t>
      </w:r>
      <w:r w:rsidRPr="00E17AB1">
        <w:rPr>
          <w:rFonts w:ascii="Palatino Linotype" w:hAnsi="Palatino Linotype"/>
        </w:rPr>
        <w:t>possui,</w:t>
      </w:r>
      <w:r w:rsidRPr="00E17AB1">
        <w:rPr>
          <w:rFonts w:ascii="Palatino Linotype" w:hAnsi="Palatino Linotype"/>
          <w:spacing w:val="1"/>
        </w:rPr>
        <w:t xml:space="preserve"> </w:t>
      </w:r>
      <w:r w:rsidRPr="00E17AB1">
        <w:rPr>
          <w:rFonts w:ascii="Palatino Linotype" w:hAnsi="Palatino Linotype"/>
        </w:rPr>
        <w:t>em</w:t>
      </w:r>
      <w:r w:rsidRPr="00E17AB1">
        <w:rPr>
          <w:rFonts w:ascii="Palatino Linotype" w:hAnsi="Palatino Linotype"/>
          <w:spacing w:val="1"/>
        </w:rPr>
        <w:t xml:space="preserve"> </w:t>
      </w:r>
      <w:r w:rsidRPr="00E17AB1">
        <w:rPr>
          <w:rFonts w:ascii="Palatino Linotype" w:hAnsi="Palatino Linotype"/>
        </w:rPr>
        <w:t>sua</w:t>
      </w:r>
      <w:r w:rsidRPr="00E17AB1">
        <w:rPr>
          <w:rFonts w:ascii="Palatino Linotype" w:hAnsi="Palatino Linotype"/>
          <w:spacing w:val="1"/>
        </w:rPr>
        <w:t xml:space="preserve"> </w:t>
      </w:r>
      <w:r w:rsidRPr="00E17AB1">
        <w:rPr>
          <w:rFonts w:ascii="Palatino Linotype" w:hAnsi="Palatino Linotype"/>
        </w:rPr>
        <w:t>cadeia</w:t>
      </w:r>
      <w:r w:rsidRPr="00E17AB1">
        <w:rPr>
          <w:rFonts w:ascii="Palatino Linotype" w:hAnsi="Palatino Linotype"/>
          <w:spacing w:val="1"/>
        </w:rPr>
        <w:t xml:space="preserve"> </w:t>
      </w:r>
      <w:r w:rsidRPr="00E17AB1">
        <w:rPr>
          <w:rFonts w:ascii="Palatino Linotype" w:hAnsi="Palatino Linotype"/>
        </w:rPr>
        <w:t>produtiva,</w:t>
      </w:r>
      <w:r w:rsidRPr="00E17AB1">
        <w:rPr>
          <w:rFonts w:ascii="Palatino Linotype" w:hAnsi="Palatino Linotype"/>
          <w:spacing w:val="1"/>
        </w:rPr>
        <w:t xml:space="preserve"> </w:t>
      </w:r>
      <w:r w:rsidRPr="00E17AB1">
        <w:rPr>
          <w:rFonts w:ascii="Palatino Linotype" w:hAnsi="Palatino Linotype"/>
        </w:rPr>
        <w:t>empregados executando trabalho degradante ou forçado, observando o disposto</w:t>
      </w:r>
      <w:r w:rsidRPr="00E17AB1">
        <w:rPr>
          <w:rFonts w:ascii="Palatino Linotype" w:hAnsi="Palatino Linotype"/>
          <w:spacing w:val="-64"/>
        </w:rPr>
        <w:t xml:space="preserve"> </w:t>
      </w:r>
      <w:r w:rsidRPr="00E17AB1">
        <w:rPr>
          <w:rFonts w:ascii="Palatino Linotype" w:hAnsi="Palatino Linotype"/>
        </w:rPr>
        <w:t>nos</w:t>
      </w:r>
      <w:r w:rsidRPr="00E17AB1">
        <w:rPr>
          <w:rFonts w:ascii="Palatino Linotype" w:hAnsi="Palatino Linotype"/>
          <w:spacing w:val="2"/>
        </w:rPr>
        <w:t xml:space="preserve"> </w:t>
      </w:r>
      <w:r w:rsidRPr="00E17AB1">
        <w:rPr>
          <w:rFonts w:ascii="Palatino Linotype" w:hAnsi="Palatino Linotype"/>
        </w:rPr>
        <w:t>incisos</w:t>
      </w:r>
      <w:r w:rsidRPr="00E17AB1">
        <w:rPr>
          <w:rFonts w:ascii="Palatino Linotype" w:hAnsi="Palatino Linotype"/>
          <w:spacing w:val="-2"/>
        </w:rPr>
        <w:t xml:space="preserve"> </w:t>
      </w:r>
      <w:r w:rsidRPr="00E17AB1">
        <w:rPr>
          <w:rFonts w:ascii="Palatino Linotype" w:hAnsi="Palatino Linotype"/>
        </w:rPr>
        <w:t>III</w:t>
      </w:r>
      <w:r w:rsidRPr="00E17AB1">
        <w:rPr>
          <w:rFonts w:ascii="Palatino Linotype" w:hAnsi="Palatino Linotype"/>
          <w:spacing w:val="-1"/>
        </w:rPr>
        <w:t xml:space="preserve"> </w:t>
      </w:r>
      <w:r w:rsidRPr="00E17AB1">
        <w:rPr>
          <w:rFonts w:ascii="Palatino Linotype" w:hAnsi="Palatino Linotype"/>
        </w:rPr>
        <w:t>e IV do</w:t>
      </w:r>
      <w:r w:rsidRPr="00E17AB1">
        <w:rPr>
          <w:rFonts w:ascii="Palatino Linotype" w:hAnsi="Palatino Linotype"/>
          <w:spacing w:val="-3"/>
        </w:rPr>
        <w:t xml:space="preserve"> </w:t>
      </w:r>
      <w:r w:rsidRPr="00E17AB1">
        <w:rPr>
          <w:rFonts w:ascii="Palatino Linotype" w:hAnsi="Palatino Linotype"/>
        </w:rPr>
        <w:t>art.1º e no</w:t>
      </w:r>
      <w:r w:rsidRPr="00E17AB1">
        <w:rPr>
          <w:rFonts w:ascii="Palatino Linotype" w:hAnsi="Palatino Linotype"/>
          <w:spacing w:val="3"/>
        </w:rPr>
        <w:t xml:space="preserve"> </w:t>
      </w:r>
      <w:r w:rsidRPr="00E17AB1">
        <w:rPr>
          <w:rFonts w:ascii="Palatino Linotype" w:hAnsi="Palatino Linotype"/>
        </w:rPr>
        <w:t>inciso</w:t>
      </w:r>
      <w:r w:rsidRPr="00E17AB1">
        <w:rPr>
          <w:rFonts w:ascii="Palatino Linotype" w:hAnsi="Palatino Linotype"/>
          <w:spacing w:val="-2"/>
        </w:rPr>
        <w:t xml:space="preserve"> </w:t>
      </w:r>
      <w:r w:rsidRPr="00E17AB1">
        <w:rPr>
          <w:rFonts w:ascii="Palatino Linotype" w:hAnsi="Palatino Linotype"/>
        </w:rPr>
        <w:t>III</w:t>
      </w:r>
      <w:r w:rsidRPr="00E17AB1">
        <w:rPr>
          <w:rFonts w:ascii="Palatino Linotype" w:hAnsi="Palatino Linotype"/>
          <w:spacing w:val="-1"/>
        </w:rPr>
        <w:t xml:space="preserve"> </w:t>
      </w:r>
      <w:r w:rsidRPr="00E17AB1">
        <w:rPr>
          <w:rFonts w:ascii="Palatino Linotype" w:hAnsi="Palatino Linotype"/>
        </w:rPr>
        <w:t>do</w:t>
      </w:r>
      <w:r w:rsidRPr="00E17AB1">
        <w:rPr>
          <w:rFonts w:ascii="Palatino Linotype" w:hAnsi="Palatino Linotype"/>
          <w:spacing w:val="-4"/>
        </w:rPr>
        <w:t xml:space="preserve"> </w:t>
      </w:r>
      <w:r w:rsidRPr="00E17AB1">
        <w:rPr>
          <w:rFonts w:ascii="Palatino Linotype" w:hAnsi="Palatino Linotype"/>
        </w:rPr>
        <w:t>art.5º</w:t>
      </w:r>
      <w:r w:rsidRPr="00E17AB1">
        <w:rPr>
          <w:rFonts w:ascii="Palatino Linotype" w:hAnsi="Palatino Linotype"/>
          <w:spacing w:val="-2"/>
        </w:rPr>
        <w:t xml:space="preserve"> </w:t>
      </w:r>
      <w:r w:rsidRPr="00E17AB1">
        <w:rPr>
          <w:rFonts w:ascii="Palatino Linotype" w:hAnsi="Palatino Linotype"/>
        </w:rPr>
        <w:t>da</w:t>
      </w:r>
      <w:r w:rsidRPr="00E17AB1">
        <w:rPr>
          <w:rFonts w:ascii="Palatino Linotype" w:hAnsi="Palatino Linotype"/>
          <w:spacing w:val="-1"/>
        </w:rPr>
        <w:t xml:space="preserve"> </w:t>
      </w:r>
      <w:r w:rsidRPr="00E17AB1">
        <w:rPr>
          <w:rFonts w:ascii="Palatino Linotype" w:hAnsi="Palatino Linotype"/>
        </w:rPr>
        <w:t>Constituição Federal.</w:t>
      </w:r>
    </w:p>
    <w:p w:rsidR="009E73CE" w:rsidRPr="00E17AB1" w:rsidRDefault="00817E2D" w:rsidP="00FB5A77">
      <w:pPr>
        <w:pStyle w:val="PargrafodaLista"/>
        <w:numPr>
          <w:ilvl w:val="1"/>
          <w:numId w:val="23"/>
        </w:numPr>
        <w:tabs>
          <w:tab w:val="left" w:pos="142"/>
          <w:tab w:val="left" w:pos="284"/>
          <w:tab w:val="left" w:pos="426"/>
          <w:tab w:val="left" w:pos="1276"/>
          <w:tab w:val="left" w:pos="6310"/>
          <w:tab w:val="left" w:pos="7295"/>
          <w:tab w:val="left" w:pos="7950"/>
        </w:tabs>
        <w:spacing w:before="92"/>
        <w:ind w:left="0" w:right="-24" w:firstLine="0"/>
        <w:rPr>
          <w:rFonts w:ascii="Palatino Linotype" w:hAnsi="Palatino Linotype"/>
        </w:rPr>
      </w:pPr>
      <w:r w:rsidRPr="00E17AB1">
        <w:rPr>
          <w:rFonts w:ascii="Palatino Linotype" w:hAnsi="Palatino Linotype"/>
        </w:rPr>
        <w:t>A licitante não pode possuir registro impeditivo da contratação no SICAF,</w:t>
      </w:r>
      <w:r w:rsidRPr="00E17AB1">
        <w:rPr>
          <w:rFonts w:ascii="Palatino Linotype" w:hAnsi="Palatino Linotype"/>
          <w:spacing w:val="1"/>
        </w:rPr>
        <w:t xml:space="preserve"> </w:t>
      </w:r>
      <w:r w:rsidRPr="00E17AB1">
        <w:rPr>
          <w:rFonts w:ascii="Palatino Linotype" w:hAnsi="Palatino Linotype"/>
        </w:rPr>
        <w:t>no Cadastro Nacional de Empresas Inidôneas e Suspensas (CEIS), da CGU,</w:t>
      </w:r>
      <w:r w:rsidRPr="00E17AB1">
        <w:rPr>
          <w:rFonts w:ascii="Palatino Linotype" w:hAnsi="Palatino Linotype"/>
          <w:spacing w:val="1"/>
        </w:rPr>
        <w:t xml:space="preserve"> </w:t>
      </w:r>
      <w:r w:rsidRPr="00E17AB1">
        <w:rPr>
          <w:rFonts w:ascii="Palatino Linotype" w:hAnsi="Palatino Linotype"/>
        </w:rPr>
        <w:t>disponível</w:t>
      </w:r>
      <w:r w:rsidR="005E34D5" w:rsidRPr="00E17AB1">
        <w:rPr>
          <w:rFonts w:ascii="Palatino Linotype" w:hAnsi="Palatino Linotype"/>
        </w:rPr>
        <w:t xml:space="preserve"> </w:t>
      </w:r>
      <w:r w:rsidRPr="00E17AB1">
        <w:rPr>
          <w:rFonts w:ascii="Palatino Linotype" w:hAnsi="Palatino Linotype"/>
        </w:rPr>
        <w:t>no</w:t>
      </w:r>
      <w:r w:rsidR="005E34D5" w:rsidRPr="00E17AB1">
        <w:rPr>
          <w:rFonts w:ascii="Palatino Linotype" w:hAnsi="Palatino Linotype"/>
        </w:rPr>
        <w:t xml:space="preserve"> </w:t>
      </w:r>
      <w:r w:rsidRPr="00E17AB1">
        <w:rPr>
          <w:rFonts w:ascii="Palatino Linotype" w:hAnsi="Palatino Linotype"/>
        </w:rPr>
        <w:t>Portal</w:t>
      </w:r>
      <w:r w:rsidR="005E34D5" w:rsidRPr="00E17AB1">
        <w:rPr>
          <w:rFonts w:ascii="Palatino Linotype" w:hAnsi="Palatino Linotype"/>
        </w:rPr>
        <w:t xml:space="preserve"> </w:t>
      </w:r>
      <w:r w:rsidRPr="00E17AB1">
        <w:rPr>
          <w:rFonts w:ascii="Palatino Linotype" w:hAnsi="Palatino Linotype"/>
        </w:rPr>
        <w:t>da</w:t>
      </w:r>
      <w:r w:rsidR="005E34D5" w:rsidRPr="00E17AB1">
        <w:rPr>
          <w:rFonts w:ascii="Palatino Linotype" w:hAnsi="Palatino Linotype"/>
        </w:rPr>
        <w:t xml:space="preserve"> </w:t>
      </w:r>
      <w:r w:rsidRPr="00E17AB1">
        <w:rPr>
          <w:rFonts w:ascii="Palatino Linotype" w:hAnsi="Palatino Linotype"/>
          <w:spacing w:val="-1"/>
        </w:rPr>
        <w:t>Transparência</w:t>
      </w:r>
      <w:r w:rsidRPr="00E17AB1">
        <w:rPr>
          <w:rFonts w:ascii="Palatino Linotype" w:hAnsi="Palatino Linotype"/>
          <w:spacing w:val="-65"/>
        </w:rPr>
        <w:t xml:space="preserve"> </w:t>
      </w:r>
      <w:r w:rsidRPr="00E17AB1">
        <w:rPr>
          <w:rFonts w:ascii="Palatino Linotype" w:hAnsi="Palatino Linotype"/>
        </w:rPr>
        <w:t>(</w:t>
      </w:r>
      <w:hyperlink r:id="rId22">
        <w:r w:rsidRPr="00E17AB1">
          <w:rPr>
            <w:rFonts w:ascii="Palatino Linotype" w:hAnsi="Palatino Linotype"/>
          </w:rPr>
          <w:t>www.portaltransparencia.gov.br/sancoes/ceis),</w:t>
        </w:r>
      </w:hyperlink>
      <w:r w:rsidRPr="00E17AB1">
        <w:rPr>
          <w:rFonts w:ascii="Palatino Linotype" w:hAnsi="Palatino Linotype"/>
          <w:spacing w:val="1"/>
        </w:rPr>
        <w:t xml:space="preserve"> </w:t>
      </w:r>
      <w:r w:rsidRPr="00E17AB1">
        <w:rPr>
          <w:rFonts w:ascii="Palatino Linotype" w:hAnsi="Palatino Linotype"/>
        </w:rPr>
        <w:t>no</w:t>
      </w:r>
      <w:r w:rsidRPr="00E17AB1">
        <w:rPr>
          <w:rFonts w:ascii="Palatino Linotype" w:hAnsi="Palatino Linotype"/>
          <w:spacing w:val="1"/>
        </w:rPr>
        <w:t xml:space="preserve"> </w:t>
      </w:r>
      <w:r w:rsidRPr="00E17AB1">
        <w:rPr>
          <w:rFonts w:ascii="Palatino Linotype" w:hAnsi="Palatino Linotype"/>
        </w:rPr>
        <w:t>Cadastro</w:t>
      </w:r>
      <w:r w:rsidRPr="00E17AB1">
        <w:rPr>
          <w:rFonts w:ascii="Palatino Linotype" w:hAnsi="Palatino Linotype"/>
          <w:spacing w:val="1"/>
        </w:rPr>
        <w:t xml:space="preserve"> </w:t>
      </w:r>
      <w:r w:rsidRPr="00E17AB1">
        <w:rPr>
          <w:rFonts w:ascii="Palatino Linotype" w:hAnsi="Palatino Linotype"/>
        </w:rPr>
        <w:t>Nacional</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Condenações</w:t>
      </w:r>
      <w:r w:rsidRPr="00E17AB1">
        <w:rPr>
          <w:rFonts w:ascii="Palatino Linotype" w:hAnsi="Palatino Linotype"/>
          <w:spacing w:val="33"/>
        </w:rPr>
        <w:t xml:space="preserve"> </w:t>
      </w:r>
      <w:r w:rsidRPr="00E17AB1">
        <w:rPr>
          <w:rFonts w:ascii="Palatino Linotype" w:hAnsi="Palatino Linotype"/>
        </w:rPr>
        <w:t>Cíveis</w:t>
      </w:r>
      <w:r w:rsidRPr="00E17AB1">
        <w:rPr>
          <w:rFonts w:ascii="Palatino Linotype" w:hAnsi="Palatino Linotype"/>
          <w:spacing w:val="30"/>
        </w:rPr>
        <w:t xml:space="preserve"> </w:t>
      </w:r>
      <w:r w:rsidRPr="00E17AB1">
        <w:rPr>
          <w:rFonts w:ascii="Palatino Linotype" w:hAnsi="Palatino Linotype"/>
        </w:rPr>
        <w:t>por</w:t>
      </w:r>
      <w:r w:rsidRPr="00E17AB1">
        <w:rPr>
          <w:rFonts w:ascii="Palatino Linotype" w:hAnsi="Palatino Linotype"/>
          <w:spacing w:val="34"/>
        </w:rPr>
        <w:t xml:space="preserve"> </w:t>
      </w:r>
      <w:r w:rsidRPr="00E17AB1">
        <w:rPr>
          <w:rFonts w:ascii="Palatino Linotype" w:hAnsi="Palatino Linotype"/>
        </w:rPr>
        <w:t>Ato</w:t>
      </w:r>
      <w:r w:rsidRPr="00E17AB1">
        <w:rPr>
          <w:rFonts w:ascii="Palatino Linotype" w:hAnsi="Palatino Linotype"/>
          <w:spacing w:val="32"/>
        </w:rPr>
        <w:t xml:space="preserve"> </w:t>
      </w:r>
      <w:r w:rsidRPr="00E17AB1">
        <w:rPr>
          <w:rFonts w:ascii="Palatino Linotype" w:hAnsi="Palatino Linotype"/>
        </w:rPr>
        <w:t>de</w:t>
      </w:r>
      <w:r w:rsidRPr="00E17AB1">
        <w:rPr>
          <w:rFonts w:ascii="Palatino Linotype" w:hAnsi="Palatino Linotype"/>
          <w:spacing w:val="32"/>
        </w:rPr>
        <w:t xml:space="preserve"> </w:t>
      </w:r>
      <w:r w:rsidRPr="00E17AB1">
        <w:rPr>
          <w:rFonts w:ascii="Palatino Linotype" w:hAnsi="Palatino Linotype"/>
        </w:rPr>
        <w:t>Improbidade</w:t>
      </w:r>
      <w:r w:rsidRPr="00E17AB1">
        <w:rPr>
          <w:rFonts w:ascii="Palatino Linotype" w:hAnsi="Palatino Linotype"/>
          <w:spacing w:val="35"/>
        </w:rPr>
        <w:t xml:space="preserve"> </w:t>
      </w:r>
      <w:r w:rsidRPr="00E17AB1">
        <w:rPr>
          <w:rFonts w:ascii="Palatino Linotype" w:hAnsi="Palatino Linotype"/>
        </w:rPr>
        <w:t>Administrativa</w:t>
      </w:r>
      <w:r w:rsidRPr="00E17AB1">
        <w:rPr>
          <w:rFonts w:ascii="Palatino Linotype" w:hAnsi="Palatino Linotype"/>
          <w:spacing w:val="33"/>
        </w:rPr>
        <w:t xml:space="preserve"> </w:t>
      </w:r>
      <w:r w:rsidRPr="00E17AB1">
        <w:rPr>
          <w:rFonts w:ascii="Palatino Linotype" w:hAnsi="Palatino Linotype"/>
        </w:rPr>
        <w:t>(CNCIA),</w:t>
      </w:r>
      <w:r w:rsidRPr="00E17AB1">
        <w:rPr>
          <w:rFonts w:ascii="Palatino Linotype" w:hAnsi="Palatino Linotype"/>
          <w:spacing w:val="32"/>
        </w:rPr>
        <w:t xml:space="preserve"> </w:t>
      </w:r>
      <w:r w:rsidRPr="00E17AB1">
        <w:rPr>
          <w:rFonts w:ascii="Palatino Linotype" w:hAnsi="Palatino Linotype"/>
        </w:rPr>
        <w:t>do</w:t>
      </w:r>
      <w:r w:rsidRPr="00E17AB1">
        <w:rPr>
          <w:rFonts w:ascii="Palatino Linotype" w:hAnsi="Palatino Linotype"/>
          <w:spacing w:val="35"/>
        </w:rPr>
        <w:t xml:space="preserve"> </w:t>
      </w:r>
      <w:r w:rsidRPr="00E17AB1">
        <w:rPr>
          <w:rFonts w:ascii="Palatino Linotype" w:hAnsi="Palatino Linotype"/>
        </w:rPr>
        <w:t>CNJ,</w:t>
      </w:r>
      <w:r w:rsidR="005E34D5" w:rsidRPr="00E17AB1">
        <w:rPr>
          <w:rFonts w:ascii="Palatino Linotype" w:hAnsi="Palatino Linotype"/>
        </w:rPr>
        <w:t xml:space="preserve"> </w:t>
      </w:r>
      <w:r w:rsidRPr="00E17AB1">
        <w:rPr>
          <w:rFonts w:ascii="Palatino Linotype" w:hAnsi="Palatino Linotype"/>
        </w:rPr>
        <w:t>por</w:t>
      </w:r>
      <w:r w:rsidRPr="00E17AB1">
        <w:rPr>
          <w:rFonts w:ascii="Palatino Linotype" w:hAnsi="Palatino Linotype"/>
          <w:spacing w:val="1"/>
        </w:rPr>
        <w:t xml:space="preserve"> </w:t>
      </w:r>
      <w:r w:rsidRPr="00E17AB1">
        <w:rPr>
          <w:rFonts w:ascii="Palatino Linotype" w:hAnsi="Palatino Linotype"/>
        </w:rPr>
        <w:t>meio</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consulta</w:t>
      </w:r>
      <w:r w:rsidRPr="00E17AB1">
        <w:rPr>
          <w:rFonts w:ascii="Palatino Linotype" w:hAnsi="Palatino Linotype"/>
          <w:spacing w:val="1"/>
        </w:rPr>
        <w:t xml:space="preserve"> </w:t>
      </w:r>
      <w:r w:rsidRPr="00E17AB1">
        <w:rPr>
          <w:rFonts w:ascii="Palatino Linotype" w:hAnsi="Palatino Linotype"/>
        </w:rPr>
        <w:t>a</w:t>
      </w:r>
      <w:r w:rsidRPr="00E17AB1">
        <w:rPr>
          <w:rFonts w:ascii="Palatino Linotype" w:hAnsi="Palatino Linotype"/>
          <w:spacing w:val="1"/>
        </w:rPr>
        <w:t xml:space="preserve"> </w:t>
      </w:r>
      <w:r w:rsidRPr="00E17AB1">
        <w:rPr>
          <w:rFonts w:ascii="Palatino Linotype" w:hAnsi="Palatino Linotype"/>
        </w:rPr>
        <w:t>ser</w:t>
      </w:r>
      <w:r w:rsidRPr="00E17AB1">
        <w:rPr>
          <w:rFonts w:ascii="Palatino Linotype" w:hAnsi="Palatino Linotype"/>
          <w:spacing w:val="1"/>
        </w:rPr>
        <w:t xml:space="preserve"> </w:t>
      </w:r>
      <w:r w:rsidRPr="00E17AB1">
        <w:rPr>
          <w:rFonts w:ascii="Palatino Linotype" w:hAnsi="Palatino Linotype"/>
        </w:rPr>
        <w:t>realizada</w:t>
      </w:r>
      <w:r w:rsidRPr="00E17AB1">
        <w:rPr>
          <w:rFonts w:ascii="Palatino Linotype" w:hAnsi="Palatino Linotype"/>
          <w:spacing w:val="1"/>
        </w:rPr>
        <w:t xml:space="preserve"> </w:t>
      </w:r>
      <w:r w:rsidRPr="00E17AB1">
        <w:rPr>
          <w:rFonts w:ascii="Palatino Linotype" w:hAnsi="Palatino Linotype"/>
        </w:rPr>
        <w:t>no</w:t>
      </w:r>
      <w:r w:rsidRPr="00E17AB1">
        <w:rPr>
          <w:rFonts w:ascii="Palatino Linotype" w:hAnsi="Palatino Linotype"/>
          <w:spacing w:val="1"/>
        </w:rPr>
        <w:t xml:space="preserve"> </w:t>
      </w:r>
      <w:r w:rsidRPr="00E17AB1">
        <w:rPr>
          <w:rFonts w:ascii="Palatino Linotype" w:hAnsi="Palatino Linotype"/>
        </w:rPr>
        <w:t>sítio</w:t>
      </w:r>
      <w:r w:rsidRPr="00E17AB1">
        <w:rPr>
          <w:rFonts w:ascii="Palatino Linotype" w:hAnsi="Palatino Linotype"/>
          <w:spacing w:val="1"/>
        </w:rPr>
        <w:t xml:space="preserve"> </w:t>
      </w:r>
      <w:r w:rsidRPr="00E17AB1">
        <w:rPr>
          <w:rFonts w:ascii="Palatino Linotype" w:hAnsi="Palatino Linotype"/>
        </w:rPr>
        <w:t>(</w:t>
      </w:r>
      <w:hyperlink r:id="rId23">
        <w:r w:rsidRPr="00E17AB1">
          <w:rPr>
            <w:rFonts w:ascii="Palatino Linotype" w:hAnsi="Palatino Linotype"/>
          </w:rPr>
          <w:t>www.cnj.jus.br/improbidade_adm/consultar_requerido.php)</w:t>
        </w:r>
      </w:hyperlink>
      <w:r w:rsidRPr="00E17AB1">
        <w:rPr>
          <w:rFonts w:ascii="Palatino Linotype" w:hAnsi="Palatino Linotype"/>
          <w:spacing w:val="1"/>
        </w:rPr>
        <w:t xml:space="preserve"> </w:t>
      </w:r>
      <w:r w:rsidRPr="00E17AB1">
        <w:rPr>
          <w:rFonts w:ascii="Palatino Linotype" w:hAnsi="Palatino Linotype"/>
        </w:rPr>
        <w:t>e</w:t>
      </w:r>
      <w:r w:rsidRPr="00E17AB1">
        <w:rPr>
          <w:rFonts w:ascii="Palatino Linotype" w:hAnsi="Palatino Linotype"/>
          <w:spacing w:val="1"/>
        </w:rPr>
        <w:t xml:space="preserve"> </w:t>
      </w:r>
      <w:r w:rsidRPr="00E17AB1">
        <w:rPr>
          <w:rFonts w:ascii="Palatino Linotype" w:hAnsi="Palatino Linotype"/>
        </w:rPr>
        <w:t>no</w:t>
      </w:r>
      <w:r w:rsidRPr="00E17AB1">
        <w:rPr>
          <w:rFonts w:ascii="Palatino Linotype" w:hAnsi="Palatino Linotype"/>
          <w:spacing w:val="1"/>
        </w:rPr>
        <w:t xml:space="preserve"> </w:t>
      </w:r>
      <w:r w:rsidRPr="00E17AB1">
        <w:rPr>
          <w:rFonts w:ascii="Palatino Linotype" w:hAnsi="Palatino Linotype"/>
        </w:rPr>
        <w:t>Cadastro</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Impedidos</w:t>
      </w:r>
      <w:r w:rsidR="005E34D5" w:rsidRPr="00E17AB1">
        <w:rPr>
          <w:rFonts w:ascii="Palatino Linotype" w:hAnsi="Palatino Linotype"/>
        </w:rPr>
        <w:t xml:space="preserve"> </w:t>
      </w:r>
      <w:r w:rsidRPr="00E17AB1">
        <w:rPr>
          <w:rFonts w:ascii="Palatino Linotype" w:hAnsi="Palatino Linotype"/>
        </w:rPr>
        <w:t>de</w:t>
      </w:r>
      <w:r w:rsidR="005E34D5" w:rsidRPr="00E17AB1">
        <w:rPr>
          <w:rFonts w:ascii="Palatino Linotype" w:hAnsi="Palatino Linotype"/>
        </w:rPr>
        <w:t xml:space="preserve"> </w:t>
      </w:r>
      <w:r w:rsidRPr="00E17AB1">
        <w:rPr>
          <w:rFonts w:ascii="Palatino Linotype" w:hAnsi="Palatino Linotype"/>
        </w:rPr>
        <w:t>Licitar</w:t>
      </w:r>
      <w:r w:rsidR="005E34D5" w:rsidRPr="00E17AB1">
        <w:rPr>
          <w:rFonts w:ascii="Palatino Linotype" w:hAnsi="Palatino Linotype"/>
        </w:rPr>
        <w:t xml:space="preserve"> </w:t>
      </w:r>
      <w:r w:rsidRPr="00E17AB1">
        <w:rPr>
          <w:rFonts w:ascii="Palatino Linotype" w:hAnsi="Palatino Linotype"/>
        </w:rPr>
        <w:t>do</w:t>
      </w:r>
      <w:r w:rsidR="005E34D5" w:rsidRPr="00E17AB1">
        <w:rPr>
          <w:rFonts w:ascii="Palatino Linotype" w:hAnsi="Palatino Linotype"/>
        </w:rPr>
        <w:t xml:space="preserve"> </w:t>
      </w:r>
      <w:r w:rsidRPr="00E17AB1">
        <w:rPr>
          <w:rFonts w:ascii="Palatino Linotype" w:hAnsi="Palatino Linotype"/>
          <w:spacing w:val="-1"/>
        </w:rPr>
        <w:t>TCE/PR</w:t>
      </w:r>
      <w:r w:rsidR="005E34D5" w:rsidRPr="00E17AB1">
        <w:rPr>
          <w:rFonts w:ascii="Palatino Linotype" w:hAnsi="Palatino Linotype"/>
          <w:spacing w:val="-1"/>
        </w:rPr>
        <w:t xml:space="preserve"> </w:t>
      </w:r>
      <w:r w:rsidRPr="00E17AB1">
        <w:rPr>
          <w:rFonts w:ascii="Palatino Linotype" w:hAnsi="Palatino Linotype"/>
        </w:rPr>
        <w:t>(</w:t>
      </w:r>
      <w:hyperlink r:id="rId24">
        <w:r w:rsidRPr="00E17AB1">
          <w:rPr>
            <w:rFonts w:ascii="Palatino Linotype" w:hAnsi="Palatino Linotype"/>
          </w:rPr>
          <w:t>http://servicos.tce.pr.gov.br/tcepr/municipal/ail/ConsultarImpedidosWeb.aspx).</w:t>
        </w:r>
      </w:hyperlink>
    </w:p>
    <w:p w:rsidR="009E73CE" w:rsidRPr="00E17AB1" w:rsidRDefault="00817E2D" w:rsidP="007801FB">
      <w:pPr>
        <w:pStyle w:val="PargrafodaLista"/>
        <w:numPr>
          <w:ilvl w:val="1"/>
          <w:numId w:val="23"/>
        </w:numPr>
        <w:tabs>
          <w:tab w:val="left" w:pos="890"/>
          <w:tab w:val="left" w:pos="8505"/>
        </w:tabs>
        <w:ind w:left="0" w:right="-24" w:firstLine="0"/>
        <w:rPr>
          <w:rFonts w:ascii="Palatino Linotype" w:hAnsi="Palatino Linotype"/>
        </w:rPr>
      </w:pPr>
      <w:r w:rsidRPr="00E17AB1">
        <w:rPr>
          <w:rFonts w:ascii="Palatino Linotype" w:hAnsi="Palatino Linotype"/>
        </w:rPr>
        <w:t>A consulta aos cadastros será realizada em nome da empresa licitante e,</w:t>
      </w:r>
      <w:r w:rsidRPr="00E17AB1">
        <w:rPr>
          <w:rFonts w:ascii="Palatino Linotype" w:hAnsi="Palatino Linotype"/>
          <w:spacing w:val="1"/>
        </w:rPr>
        <w:t xml:space="preserve"> </w:t>
      </w:r>
      <w:r w:rsidRPr="00E17AB1">
        <w:rPr>
          <w:rFonts w:ascii="Palatino Linotype" w:hAnsi="Palatino Linotype"/>
        </w:rPr>
        <w:t>no caso do Cadastro Nacional de Condenações Cíveis por Ato de Improbidade</w:t>
      </w:r>
      <w:r w:rsidRPr="00E17AB1">
        <w:rPr>
          <w:rFonts w:ascii="Palatino Linotype" w:hAnsi="Palatino Linotype"/>
          <w:spacing w:val="1"/>
        </w:rPr>
        <w:t xml:space="preserve"> </w:t>
      </w:r>
      <w:r w:rsidRPr="00E17AB1">
        <w:rPr>
          <w:rFonts w:ascii="Palatino Linotype" w:hAnsi="Palatino Linotype"/>
        </w:rPr>
        <w:t>Administrativa (CNCIA), do CNJ, também de seu sócio majoritário, por força do</w:t>
      </w:r>
      <w:r w:rsidRPr="00E17AB1">
        <w:rPr>
          <w:rFonts w:ascii="Palatino Linotype" w:hAnsi="Palatino Linotype"/>
          <w:spacing w:val="1"/>
        </w:rPr>
        <w:t xml:space="preserve"> </w:t>
      </w:r>
      <w:r w:rsidRPr="00E17AB1">
        <w:rPr>
          <w:rFonts w:ascii="Palatino Linotype" w:hAnsi="Palatino Linotype"/>
        </w:rPr>
        <w:t>artigo 12 da Lei n° 8.429, de 1992, que prevê, dentre as sanções impostas ao</w:t>
      </w:r>
      <w:r w:rsidRPr="00E17AB1">
        <w:rPr>
          <w:rFonts w:ascii="Palatino Linotype" w:hAnsi="Palatino Linotype"/>
          <w:spacing w:val="1"/>
        </w:rPr>
        <w:t xml:space="preserve"> </w:t>
      </w:r>
      <w:r w:rsidRPr="00E17AB1">
        <w:rPr>
          <w:rFonts w:ascii="Palatino Linotype" w:hAnsi="Palatino Linotype"/>
        </w:rPr>
        <w:t>responsável pela prática de ato de improbidade administrativa, a proibição de</w:t>
      </w:r>
      <w:r w:rsidRPr="00E17AB1">
        <w:rPr>
          <w:rFonts w:ascii="Palatino Linotype" w:hAnsi="Palatino Linotype"/>
          <w:spacing w:val="1"/>
        </w:rPr>
        <w:t xml:space="preserve"> </w:t>
      </w:r>
      <w:r w:rsidRPr="00E17AB1">
        <w:rPr>
          <w:rFonts w:ascii="Palatino Linotype" w:hAnsi="Palatino Linotype"/>
        </w:rPr>
        <w:t>contratar com o Poder Público, inclusive por intermédio de pessoa jurídica da</w:t>
      </w:r>
      <w:r w:rsidRPr="00E17AB1">
        <w:rPr>
          <w:rFonts w:ascii="Palatino Linotype" w:hAnsi="Palatino Linotype"/>
          <w:spacing w:val="1"/>
        </w:rPr>
        <w:t xml:space="preserve"> </w:t>
      </w:r>
      <w:r w:rsidRPr="00E17AB1">
        <w:rPr>
          <w:rFonts w:ascii="Palatino Linotype" w:hAnsi="Palatino Linotype"/>
        </w:rPr>
        <w:t>qual seja sócio</w:t>
      </w:r>
      <w:r w:rsidRPr="00E17AB1">
        <w:rPr>
          <w:rFonts w:ascii="Palatino Linotype" w:hAnsi="Palatino Linotype"/>
          <w:spacing w:val="-2"/>
        </w:rPr>
        <w:t xml:space="preserve"> </w:t>
      </w:r>
      <w:r w:rsidRPr="00E17AB1">
        <w:rPr>
          <w:rFonts w:ascii="Palatino Linotype" w:hAnsi="Palatino Linotype"/>
        </w:rPr>
        <w:t>majoritário.</w:t>
      </w:r>
    </w:p>
    <w:p w:rsidR="009E73CE" w:rsidRPr="00E17AB1" w:rsidRDefault="005E34D5" w:rsidP="007801FB">
      <w:pPr>
        <w:pStyle w:val="PargrafodaLista"/>
        <w:numPr>
          <w:ilvl w:val="1"/>
          <w:numId w:val="23"/>
        </w:numPr>
        <w:tabs>
          <w:tab w:val="left" w:pos="709"/>
        </w:tabs>
        <w:spacing w:before="10"/>
        <w:ind w:left="0" w:firstLine="0"/>
        <w:rPr>
          <w:rFonts w:ascii="Palatino Linotype" w:hAnsi="Palatino Linotype"/>
        </w:rPr>
      </w:pPr>
      <w:r w:rsidRPr="00E17AB1">
        <w:rPr>
          <w:rFonts w:ascii="Palatino Linotype" w:hAnsi="Palatino Linotype"/>
        </w:rPr>
        <w:t xml:space="preserve"> </w:t>
      </w:r>
      <w:r w:rsidR="00817E2D" w:rsidRPr="00E17AB1">
        <w:rPr>
          <w:rFonts w:ascii="Palatino Linotype" w:hAnsi="Palatino Linotype"/>
        </w:rPr>
        <w:t>Não</w:t>
      </w:r>
      <w:r w:rsidR="00817E2D" w:rsidRPr="00E17AB1">
        <w:rPr>
          <w:rFonts w:ascii="Palatino Linotype" w:hAnsi="Palatino Linotype"/>
          <w:spacing w:val="1"/>
        </w:rPr>
        <w:t xml:space="preserve"> </w:t>
      </w:r>
      <w:r w:rsidR="00817E2D" w:rsidRPr="00E17AB1">
        <w:rPr>
          <w:rFonts w:ascii="Palatino Linotype" w:hAnsi="Palatino Linotype"/>
        </w:rPr>
        <w:t>serão</w:t>
      </w:r>
      <w:r w:rsidR="00817E2D" w:rsidRPr="00E17AB1">
        <w:rPr>
          <w:rFonts w:ascii="Palatino Linotype" w:hAnsi="Palatino Linotype"/>
          <w:spacing w:val="-1"/>
        </w:rPr>
        <w:t xml:space="preserve"> </w:t>
      </w:r>
      <w:r w:rsidR="00817E2D" w:rsidRPr="00E17AB1">
        <w:rPr>
          <w:rFonts w:ascii="Palatino Linotype" w:hAnsi="Palatino Linotype"/>
        </w:rPr>
        <w:t>aceitos</w:t>
      </w:r>
      <w:r w:rsidR="00817E2D" w:rsidRPr="00E17AB1">
        <w:rPr>
          <w:rFonts w:ascii="Palatino Linotype" w:hAnsi="Palatino Linotype"/>
          <w:spacing w:val="-1"/>
        </w:rPr>
        <w:t xml:space="preserve"> </w:t>
      </w:r>
      <w:r w:rsidR="00817E2D" w:rsidRPr="00E17AB1">
        <w:rPr>
          <w:rFonts w:ascii="Palatino Linotype" w:hAnsi="Palatino Linotype"/>
        </w:rPr>
        <w:t>documentos rasurados</w:t>
      </w:r>
      <w:r w:rsidR="00817E2D" w:rsidRPr="00E17AB1">
        <w:rPr>
          <w:rFonts w:ascii="Palatino Linotype" w:hAnsi="Palatino Linotype"/>
          <w:spacing w:val="-1"/>
        </w:rPr>
        <w:t xml:space="preserve"> </w:t>
      </w:r>
      <w:r w:rsidR="00817E2D" w:rsidRPr="00E17AB1">
        <w:rPr>
          <w:rFonts w:ascii="Palatino Linotype" w:hAnsi="Palatino Linotype"/>
        </w:rPr>
        <w:t>ou</w:t>
      </w:r>
      <w:r w:rsidR="00817E2D" w:rsidRPr="00E17AB1">
        <w:rPr>
          <w:rFonts w:ascii="Palatino Linotype" w:hAnsi="Palatino Linotype"/>
          <w:spacing w:val="-1"/>
        </w:rPr>
        <w:t xml:space="preserve"> </w:t>
      </w:r>
      <w:r w:rsidR="00817E2D" w:rsidRPr="00E17AB1">
        <w:rPr>
          <w:rFonts w:ascii="Palatino Linotype" w:hAnsi="Palatino Linotype"/>
        </w:rPr>
        <w:t>ilegíveis.</w:t>
      </w:r>
    </w:p>
    <w:p w:rsidR="009E73CE" w:rsidRPr="00E17AB1" w:rsidRDefault="00817E2D" w:rsidP="007801FB">
      <w:pPr>
        <w:pStyle w:val="PargrafodaLista"/>
        <w:numPr>
          <w:ilvl w:val="1"/>
          <w:numId w:val="23"/>
        </w:numPr>
        <w:tabs>
          <w:tab w:val="left" w:pos="284"/>
        </w:tabs>
        <w:ind w:left="0" w:firstLine="0"/>
        <w:rPr>
          <w:rFonts w:ascii="Palatino Linotype" w:hAnsi="Palatino Linotype"/>
        </w:rPr>
      </w:pPr>
      <w:r w:rsidRPr="00E17AB1">
        <w:rPr>
          <w:rFonts w:ascii="Palatino Linotype" w:hAnsi="Palatino Linotype"/>
        </w:rPr>
        <w:t>Todos</w:t>
      </w:r>
      <w:r w:rsidRPr="00E17AB1">
        <w:rPr>
          <w:rFonts w:ascii="Palatino Linotype" w:hAnsi="Palatino Linotype"/>
          <w:spacing w:val="-3"/>
        </w:rPr>
        <w:t xml:space="preserve"> </w:t>
      </w:r>
      <w:r w:rsidRPr="00E17AB1">
        <w:rPr>
          <w:rFonts w:ascii="Palatino Linotype" w:hAnsi="Palatino Linotype"/>
        </w:rPr>
        <w:t>os</w:t>
      </w:r>
      <w:r w:rsidRPr="00E17AB1">
        <w:rPr>
          <w:rFonts w:ascii="Palatino Linotype" w:hAnsi="Palatino Linotype"/>
          <w:spacing w:val="-1"/>
        </w:rPr>
        <w:t xml:space="preserve"> </w:t>
      </w:r>
      <w:r w:rsidRPr="00E17AB1">
        <w:rPr>
          <w:rFonts w:ascii="Palatino Linotype" w:hAnsi="Palatino Linotype"/>
        </w:rPr>
        <w:t>documentos deverão</w:t>
      </w:r>
      <w:r w:rsidRPr="00E17AB1">
        <w:rPr>
          <w:rFonts w:ascii="Palatino Linotype" w:hAnsi="Palatino Linotype"/>
          <w:spacing w:val="-1"/>
        </w:rPr>
        <w:t xml:space="preserve"> </w:t>
      </w:r>
      <w:r w:rsidRPr="00E17AB1">
        <w:rPr>
          <w:rFonts w:ascii="Palatino Linotype" w:hAnsi="Palatino Linotype"/>
        </w:rPr>
        <w:t>ser apresentados:</w:t>
      </w:r>
    </w:p>
    <w:p w:rsidR="005E34D5" w:rsidRPr="00E17AB1" w:rsidRDefault="00817E2D" w:rsidP="007801FB">
      <w:pPr>
        <w:pStyle w:val="PargrafodaLista"/>
        <w:numPr>
          <w:ilvl w:val="2"/>
          <w:numId w:val="23"/>
        </w:numPr>
        <w:tabs>
          <w:tab w:val="left" w:pos="567"/>
        </w:tabs>
        <w:spacing w:before="1"/>
        <w:ind w:left="284" w:right="-24" w:firstLine="0"/>
        <w:rPr>
          <w:rFonts w:ascii="Palatino Linotype" w:hAnsi="Palatino Linotype"/>
        </w:rPr>
      </w:pPr>
      <w:r w:rsidRPr="00E17AB1">
        <w:rPr>
          <w:rFonts w:ascii="Palatino Linotype" w:hAnsi="Palatino Linotype"/>
        </w:rPr>
        <w:t>Na forma prevista em lei, e quando não houver regulamentação</w:t>
      </w:r>
      <w:r w:rsidRPr="00E17AB1">
        <w:rPr>
          <w:rFonts w:ascii="Palatino Linotype" w:hAnsi="Palatino Linotype"/>
          <w:spacing w:val="1"/>
        </w:rPr>
        <w:t xml:space="preserve"> </w:t>
      </w:r>
      <w:r w:rsidRPr="00E17AB1">
        <w:rPr>
          <w:rFonts w:ascii="Palatino Linotype" w:hAnsi="Palatino Linotype"/>
        </w:rPr>
        <w:t>específica, deverão sempre ser apresentados em nome da licitante e com o</w:t>
      </w:r>
      <w:r w:rsidRPr="00E17AB1">
        <w:rPr>
          <w:rFonts w:ascii="Palatino Linotype" w:hAnsi="Palatino Linotype"/>
          <w:spacing w:val="1"/>
        </w:rPr>
        <w:t xml:space="preserve"> </w:t>
      </w:r>
      <w:r w:rsidRPr="00E17AB1">
        <w:rPr>
          <w:rFonts w:ascii="Palatino Linotype" w:hAnsi="Palatino Linotype"/>
        </w:rPr>
        <w:t>número</w:t>
      </w:r>
      <w:r w:rsidRPr="00E17AB1">
        <w:rPr>
          <w:rFonts w:ascii="Palatino Linotype" w:hAnsi="Palatino Linotype"/>
          <w:spacing w:val="-3"/>
        </w:rPr>
        <w:t xml:space="preserve"> </w:t>
      </w:r>
      <w:r w:rsidRPr="00E17AB1">
        <w:rPr>
          <w:rFonts w:ascii="Palatino Linotype" w:hAnsi="Palatino Linotype"/>
        </w:rPr>
        <w:t>do</w:t>
      </w:r>
      <w:r w:rsidRPr="00E17AB1">
        <w:rPr>
          <w:rFonts w:ascii="Palatino Linotype" w:hAnsi="Palatino Linotype"/>
          <w:spacing w:val="3"/>
        </w:rPr>
        <w:t xml:space="preserve"> </w:t>
      </w:r>
      <w:r w:rsidRPr="00E17AB1">
        <w:rPr>
          <w:rFonts w:ascii="Palatino Linotype" w:hAnsi="Palatino Linotype"/>
        </w:rPr>
        <w:t>CNPJ</w:t>
      </w:r>
      <w:r w:rsidRPr="00E17AB1">
        <w:rPr>
          <w:rFonts w:ascii="Palatino Linotype" w:hAnsi="Palatino Linotype"/>
          <w:spacing w:val="-2"/>
        </w:rPr>
        <w:t xml:space="preserve"> </w:t>
      </w:r>
      <w:r w:rsidRPr="00E17AB1">
        <w:rPr>
          <w:rFonts w:ascii="Palatino Linotype" w:hAnsi="Palatino Linotype"/>
        </w:rPr>
        <w:t>ou</w:t>
      </w:r>
      <w:r w:rsidRPr="00E17AB1">
        <w:rPr>
          <w:rFonts w:ascii="Palatino Linotype" w:hAnsi="Palatino Linotype"/>
          <w:spacing w:val="3"/>
        </w:rPr>
        <w:t xml:space="preserve"> </w:t>
      </w:r>
      <w:r w:rsidRPr="00E17AB1">
        <w:rPr>
          <w:rFonts w:ascii="Palatino Linotype" w:hAnsi="Palatino Linotype"/>
        </w:rPr>
        <w:t>CPF, se</w:t>
      </w:r>
      <w:r w:rsidRPr="00E17AB1">
        <w:rPr>
          <w:rFonts w:ascii="Palatino Linotype" w:hAnsi="Palatino Linotype"/>
          <w:spacing w:val="-2"/>
        </w:rPr>
        <w:t xml:space="preserve"> </w:t>
      </w:r>
      <w:r w:rsidRPr="00E17AB1">
        <w:rPr>
          <w:rFonts w:ascii="Palatino Linotype" w:hAnsi="Palatino Linotype"/>
        </w:rPr>
        <w:t>pessoa física;</w:t>
      </w:r>
    </w:p>
    <w:p w:rsidR="009E73CE" w:rsidRPr="00E17AB1" w:rsidRDefault="00817E2D" w:rsidP="007801FB">
      <w:pPr>
        <w:pStyle w:val="PargrafodaLista"/>
        <w:numPr>
          <w:ilvl w:val="2"/>
          <w:numId w:val="23"/>
        </w:numPr>
        <w:tabs>
          <w:tab w:val="left" w:pos="567"/>
        </w:tabs>
        <w:spacing w:before="1"/>
        <w:ind w:left="284" w:right="-24" w:firstLine="0"/>
        <w:rPr>
          <w:rFonts w:ascii="Palatino Linotype" w:hAnsi="Palatino Linotype"/>
        </w:rPr>
      </w:pPr>
      <w:r w:rsidRPr="00E17AB1">
        <w:rPr>
          <w:rFonts w:ascii="Palatino Linotype" w:hAnsi="Palatino Linotype"/>
        </w:rPr>
        <w:lastRenderedPageBreak/>
        <w:t>Em nome</w:t>
      </w:r>
      <w:r w:rsidRPr="00E17AB1">
        <w:rPr>
          <w:rFonts w:ascii="Palatino Linotype" w:hAnsi="Palatino Linotype"/>
          <w:spacing w:val="-3"/>
        </w:rPr>
        <w:t xml:space="preserve"> </w:t>
      </w:r>
      <w:r w:rsidRPr="00E17AB1">
        <w:rPr>
          <w:rFonts w:ascii="Palatino Linotype" w:hAnsi="Palatino Linotype"/>
        </w:rPr>
        <w:t>da matriz,</w:t>
      </w:r>
      <w:r w:rsidRPr="00E17AB1">
        <w:rPr>
          <w:rFonts w:ascii="Palatino Linotype" w:hAnsi="Palatino Linotype"/>
          <w:spacing w:val="1"/>
        </w:rPr>
        <w:t xml:space="preserve"> </w:t>
      </w:r>
      <w:r w:rsidRPr="00E17AB1">
        <w:rPr>
          <w:rFonts w:ascii="Palatino Linotype" w:hAnsi="Palatino Linotype"/>
        </w:rPr>
        <w:t>se</w:t>
      </w:r>
      <w:r w:rsidRPr="00E17AB1">
        <w:rPr>
          <w:rFonts w:ascii="Palatino Linotype" w:hAnsi="Palatino Linotype"/>
          <w:spacing w:val="-1"/>
        </w:rPr>
        <w:t xml:space="preserve"> </w:t>
      </w:r>
      <w:r w:rsidRPr="00E17AB1">
        <w:rPr>
          <w:rFonts w:ascii="Palatino Linotype" w:hAnsi="Palatino Linotype"/>
        </w:rPr>
        <w:t>o</w:t>
      </w:r>
      <w:r w:rsidRPr="00E17AB1">
        <w:rPr>
          <w:rFonts w:ascii="Palatino Linotype" w:hAnsi="Palatino Linotype"/>
          <w:spacing w:val="1"/>
        </w:rPr>
        <w:t xml:space="preserve"> </w:t>
      </w:r>
      <w:r w:rsidRPr="00E17AB1">
        <w:rPr>
          <w:rFonts w:ascii="Palatino Linotype" w:hAnsi="Palatino Linotype"/>
        </w:rPr>
        <w:t>licitante</w:t>
      </w:r>
      <w:r w:rsidRPr="00E17AB1">
        <w:rPr>
          <w:rFonts w:ascii="Palatino Linotype" w:hAnsi="Palatino Linotype"/>
          <w:spacing w:val="-3"/>
        </w:rPr>
        <w:t xml:space="preserve"> </w:t>
      </w:r>
      <w:r w:rsidRPr="00E17AB1">
        <w:rPr>
          <w:rFonts w:ascii="Palatino Linotype" w:hAnsi="Palatino Linotype"/>
        </w:rPr>
        <w:t>for a</w:t>
      </w:r>
      <w:r w:rsidRPr="00E17AB1">
        <w:rPr>
          <w:rFonts w:ascii="Palatino Linotype" w:hAnsi="Palatino Linotype"/>
          <w:spacing w:val="-3"/>
        </w:rPr>
        <w:t xml:space="preserve"> </w:t>
      </w:r>
      <w:r w:rsidRPr="00E17AB1">
        <w:rPr>
          <w:rFonts w:ascii="Palatino Linotype" w:hAnsi="Palatino Linotype"/>
        </w:rPr>
        <w:t>matriz;</w:t>
      </w:r>
    </w:p>
    <w:p w:rsidR="009E73CE" w:rsidRPr="00E17AB1" w:rsidRDefault="00817E2D" w:rsidP="007801FB">
      <w:pPr>
        <w:pStyle w:val="PargrafodaLista"/>
        <w:numPr>
          <w:ilvl w:val="2"/>
          <w:numId w:val="23"/>
        </w:numPr>
        <w:tabs>
          <w:tab w:val="left" w:pos="851"/>
        </w:tabs>
        <w:spacing w:before="1"/>
        <w:ind w:left="284" w:right="-24" w:firstLine="0"/>
        <w:rPr>
          <w:rFonts w:ascii="Palatino Linotype" w:hAnsi="Palatino Linotype"/>
        </w:rPr>
      </w:pPr>
      <w:r w:rsidRPr="00E17AB1">
        <w:rPr>
          <w:rFonts w:ascii="Palatino Linotype" w:hAnsi="Palatino Linotype"/>
        </w:rPr>
        <w:t>Em</w:t>
      </w:r>
      <w:r w:rsidRPr="00E17AB1">
        <w:rPr>
          <w:rFonts w:ascii="Palatino Linotype" w:hAnsi="Palatino Linotype"/>
          <w:spacing w:val="1"/>
        </w:rPr>
        <w:t xml:space="preserve"> </w:t>
      </w:r>
      <w:r w:rsidRPr="00E17AB1">
        <w:rPr>
          <w:rFonts w:ascii="Palatino Linotype" w:hAnsi="Palatino Linotype"/>
        </w:rPr>
        <w:t>nome</w:t>
      </w:r>
      <w:r w:rsidRPr="00E17AB1">
        <w:rPr>
          <w:rFonts w:ascii="Palatino Linotype" w:hAnsi="Palatino Linotype"/>
          <w:spacing w:val="1"/>
        </w:rPr>
        <w:t xml:space="preserve"> </w:t>
      </w:r>
      <w:r w:rsidRPr="00E17AB1">
        <w:rPr>
          <w:rFonts w:ascii="Palatino Linotype" w:hAnsi="Palatino Linotype"/>
        </w:rPr>
        <w:t>da</w:t>
      </w:r>
      <w:r w:rsidRPr="00E17AB1">
        <w:rPr>
          <w:rFonts w:ascii="Palatino Linotype" w:hAnsi="Palatino Linotype"/>
          <w:spacing w:val="1"/>
        </w:rPr>
        <w:t xml:space="preserve"> </w:t>
      </w:r>
      <w:r w:rsidRPr="00E17AB1">
        <w:rPr>
          <w:rFonts w:ascii="Palatino Linotype" w:hAnsi="Palatino Linotype"/>
        </w:rPr>
        <w:t>filial,</w:t>
      </w:r>
      <w:r w:rsidRPr="00E17AB1">
        <w:rPr>
          <w:rFonts w:ascii="Palatino Linotype" w:hAnsi="Palatino Linotype"/>
          <w:spacing w:val="1"/>
        </w:rPr>
        <w:t xml:space="preserve"> </w:t>
      </w:r>
      <w:r w:rsidRPr="00E17AB1">
        <w:rPr>
          <w:rFonts w:ascii="Palatino Linotype" w:hAnsi="Palatino Linotype"/>
        </w:rPr>
        <w:t>se</w:t>
      </w:r>
      <w:r w:rsidRPr="00E17AB1">
        <w:rPr>
          <w:rFonts w:ascii="Palatino Linotype" w:hAnsi="Palatino Linotype"/>
          <w:spacing w:val="1"/>
        </w:rPr>
        <w:t xml:space="preserve"> </w:t>
      </w:r>
      <w:r w:rsidRPr="00E17AB1">
        <w:rPr>
          <w:rFonts w:ascii="Palatino Linotype" w:hAnsi="Palatino Linotype"/>
        </w:rPr>
        <w:t>o</w:t>
      </w:r>
      <w:r w:rsidRPr="00E17AB1">
        <w:rPr>
          <w:rFonts w:ascii="Palatino Linotype" w:hAnsi="Palatino Linotype"/>
          <w:spacing w:val="1"/>
        </w:rPr>
        <w:t xml:space="preserve"> </w:t>
      </w:r>
      <w:r w:rsidRPr="00E17AB1">
        <w:rPr>
          <w:rFonts w:ascii="Palatino Linotype" w:hAnsi="Palatino Linotype"/>
        </w:rPr>
        <w:t>licitante</w:t>
      </w:r>
      <w:r w:rsidRPr="00E17AB1">
        <w:rPr>
          <w:rFonts w:ascii="Palatino Linotype" w:hAnsi="Palatino Linotype"/>
          <w:spacing w:val="1"/>
        </w:rPr>
        <w:t xml:space="preserve"> </w:t>
      </w:r>
      <w:r w:rsidRPr="00E17AB1">
        <w:rPr>
          <w:rFonts w:ascii="Palatino Linotype" w:hAnsi="Palatino Linotype"/>
        </w:rPr>
        <w:t>for</w:t>
      </w:r>
      <w:r w:rsidRPr="00E17AB1">
        <w:rPr>
          <w:rFonts w:ascii="Palatino Linotype" w:hAnsi="Palatino Linotype"/>
          <w:spacing w:val="1"/>
        </w:rPr>
        <w:t xml:space="preserve"> </w:t>
      </w:r>
      <w:r w:rsidRPr="00E17AB1">
        <w:rPr>
          <w:rFonts w:ascii="Palatino Linotype" w:hAnsi="Palatino Linotype"/>
        </w:rPr>
        <w:t>a</w:t>
      </w:r>
      <w:r w:rsidRPr="00E17AB1">
        <w:rPr>
          <w:rFonts w:ascii="Palatino Linotype" w:hAnsi="Palatino Linotype"/>
          <w:spacing w:val="1"/>
        </w:rPr>
        <w:t xml:space="preserve"> </w:t>
      </w:r>
      <w:r w:rsidRPr="00E17AB1">
        <w:rPr>
          <w:rFonts w:ascii="Palatino Linotype" w:hAnsi="Palatino Linotype"/>
        </w:rPr>
        <w:t>filial,</w:t>
      </w:r>
      <w:r w:rsidRPr="00E17AB1">
        <w:rPr>
          <w:rFonts w:ascii="Palatino Linotype" w:hAnsi="Palatino Linotype"/>
          <w:spacing w:val="1"/>
        </w:rPr>
        <w:t xml:space="preserve"> </w:t>
      </w:r>
      <w:r w:rsidRPr="00E17AB1">
        <w:rPr>
          <w:rFonts w:ascii="Palatino Linotype" w:hAnsi="Palatino Linotype"/>
        </w:rPr>
        <w:t>exceto</w:t>
      </w:r>
      <w:r w:rsidRPr="00E17AB1">
        <w:rPr>
          <w:rFonts w:ascii="Palatino Linotype" w:hAnsi="Palatino Linotype"/>
          <w:spacing w:val="1"/>
        </w:rPr>
        <w:t xml:space="preserve"> </w:t>
      </w:r>
      <w:r w:rsidRPr="00E17AB1">
        <w:rPr>
          <w:rFonts w:ascii="Palatino Linotype" w:hAnsi="Palatino Linotype"/>
        </w:rPr>
        <w:t>aqueles</w:t>
      </w:r>
      <w:r w:rsidRPr="00E17AB1">
        <w:rPr>
          <w:rFonts w:ascii="Palatino Linotype" w:hAnsi="Palatino Linotype"/>
          <w:spacing w:val="1"/>
        </w:rPr>
        <w:t xml:space="preserve"> </w:t>
      </w:r>
      <w:r w:rsidRPr="00E17AB1">
        <w:rPr>
          <w:rFonts w:ascii="Palatino Linotype" w:hAnsi="Palatino Linotype"/>
        </w:rPr>
        <w:t>documentos que, pela própria natureza, forem emitidos somente em nome da</w:t>
      </w:r>
      <w:r w:rsidRPr="00E17AB1">
        <w:rPr>
          <w:rFonts w:ascii="Palatino Linotype" w:hAnsi="Palatino Linotype"/>
          <w:spacing w:val="1"/>
        </w:rPr>
        <w:t xml:space="preserve"> </w:t>
      </w:r>
      <w:r w:rsidRPr="00E17AB1">
        <w:rPr>
          <w:rFonts w:ascii="Palatino Linotype" w:hAnsi="Palatino Linotype"/>
        </w:rPr>
        <w:t>matriz;</w:t>
      </w:r>
    </w:p>
    <w:p w:rsidR="009E73CE" w:rsidRPr="00E17AB1" w:rsidRDefault="00817E2D" w:rsidP="007801FB">
      <w:pPr>
        <w:pStyle w:val="PargrafodaLista"/>
        <w:numPr>
          <w:ilvl w:val="2"/>
          <w:numId w:val="23"/>
        </w:numPr>
        <w:tabs>
          <w:tab w:val="left" w:pos="709"/>
        </w:tabs>
        <w:ind w:left="284" w:right="-24" w:firstLine="0"/>
        <w:rPr>
          <w:rFonts w:ascii="Palatino Linotype" w:hAnsi="Palatino Linotype"/>
        </w:rPr>
      </w:pPr>
      <w:r w:rsidRPr="00E17AB1">
        <w:rPr>
          <w:rFonts w:ascii="Palatino Linotype" w:hAnsi="Palatino Linotype"/>
        </w:rPr>
        <w:t>Em</w:t>
      </w:r>
      <w:r w:rsidRPr="00E17AB1">
        <w:rPr>
          <w:rFonts w:ascii="Palatino Linotype" w:hAnsi="Palatino Linotype"/>
          <w:spacing w:val="1"/>
        </w:rPr>
        <w:t xml:space="preserve"> </w:t>
      </w:r>
      <w:r w:rsidRPr="00E17AB1">
        <w:rPr>
          <w:rFonts w:ascii="Palatino Linotype" w:hAnsi="Palatino Linotype"/>
        </w:rPr>
        <w:t>original,</w:t>
      </w:r>
      <w:r w:rsidRPr="00E17AB1">
        <w:rPr>
          <w:rFonts w:ascii="Palatino Linotype" w:hAnsi="Palatino Linotype"/>
          <w:spacing w:val="1"/>
        </w:rPr>
        <w:t xml:space="preserve"> </w:t>
      </w:r>
      <w:r w:rsidRPr="00E17AB1">
        <w:rPr>
          <w:rFonts w:ascii="Palatino Linotype" w:hAnsi="Palatino Linotype"/>
        </w:rPr>
        <w:t>em</w:t>
      </w:r>
      <w:r w:rsidRPr="00E17AB1">
        <w:rPr>
          <w:rFonts w:ascii="Palatino Linotype" w:hAnsi="Palatino Linotype"/>
          <w:spacing w:val="1"/>
        </w:rPr>
        <w:t xml:space="preserve"> </w:t>
      </w:r>
      <w:r w:rsidRPr="00E17AB1">
        <w:rPr>
          <w:rFonts w:ascii="Palatino Linotype" w:hAnsi="Palatino Linotype"/>
        </w:rPr>
        <w:t>publicação</w:t>
      </w:r>
      <w:r w:rsidRPr="00E17AB1">
        <w:rPr>
          <w:rFonts w:ascii="Palatino Linotype" w:hAnsi="Palatino Linotype"/>
          <w:spacing w:val="1"/>
        </w:rPr>
        <w:t xml:space="preserve"> </w:t>
      </w:r>
      <w:r w:rsidRPr="00E17AB1">
        <w:rPr>
          <w:rFonts w:ascii="Palatino Linotype" w:hAnsi="Palatino Linotype"/>
        </w:rPr>
        <w:t>da</w:t>
      </w:r>
      <w:r w:rsidRPr="00E17AB1">
        <w:rPr>
          <w:rFonts w:ascii="Palatino Linotype" w:hAnsi="Palatino Linotype"/>
          <w:spacing w:val="1"/>
        </w:rPr>
        <w:t xml:space="preserve"> </w:t>
      </w:r>
      <w:r w:rsidRPr="00E17AB1">
        <w:rPr>
          <w:rFonts w:ascii="Palatino Linotype" w:hAnsi="Palatino Linotype"/>
        </w:rPr>
        <w:t>imprensa</w:t>
      </w:r>
      <w:r w:rsidRPr="00E17AB1">
        <w:rPr>
          <w:rFonts w:ascii="Palatino Linotype" w:hAnsi="Palatino Linotype"/>
          <w:spacing w:val="1"/>
        </w:rPr>
        <w:t xml:space="preserve"> </w:t>
      </w:r>
      <w:r w:rsidRPr="00E17AB1">
        <w:rPr>
          <w:rFonts w:ascii="Palatino Linotype" w:hAnsi="Palatino Linotype"/>
        </w:rPr>
        <w:t>oficial</w:t>
      </w:r>
      <w:r w:rsidRPr="00E17AB1">
        <w:rPr>
          <w:rFonts w:ascii="Palatino Linotype" w:hAnsi="Palatino Linotype"/>
          <w:spacing w:val="1"/>
        </w:rPr>
        <w:t xml:space="preserve"> </w:t>
      </w:r>
      <w:r w:rsidRPr="00E17AB1">
        <w:rPr>
          <w:rFonts w:ascii="Palatino Linotype" w:hAnsi="Palatino Linotype"/>
        </w:rPr>
        <w:t>ou</w:t>
      </w:r>
      <w:r w:rsidRPr="00E17AB1">
        <w:rPr>
          <w:rFonts w:ascii="Palatino Linotype" w:hAnsi="Palatino Linotype"/>
          <w:spacing w:val="1"/>
        </w:rPr>
        <w:t xml:space="preserve"> </w:t>
      </w:r>
      <w:r w:rsidRPr="00E17AB1">
        <w:rPr>
          <w:rFonts w:ascii="Palatino Linotype" w:hAnsi="Palatino Linotype"/>
        </w:rPr>
        <w:t>em</w:t>
      </w:r>
      <w:r w:rsidRPr="00E17AB1">
        <w:rPr>
          <w:rFonts w:ascii="Palatino Linotype" w:hAnsi="Palatino Linotype"/>
          <w:spacing w:val="1"/>
        </w:rPr>
        <w:t xml:space="preserve"> </w:t>
      </w:r>
      <w:r w:rsidRPr="00E17AB1">
        <w:rPr>
          <w:rFonts w:ascii="Palatino Linotype" w:hAnsi="Palatino Linotype"/>
        </w:rPr>
        <w:t>cópia</w:t>
      </w:r>
      <w:r w:rsidRPr="00E17AB1">
        <w:rPr>
          <w:rFonts w:ascii="Palatino Linotype" w:hAnsi="Palatino Linotype"/>
          <w:spacing w:val="1"/>
        </w:rPr>
        <w:t xml:space="preserve"> </w:t>
      </w:r>
      <w:r w:rsidRPr="00E17AB1">
        <w:rPr>
          <w:rFonts w:ascii="Palatino Linotype" w:hAnsi="Palatino Linotype"/>
        </w:rPr>
        <w:t>autenticada</w:t>
      </w:r>
      <w:r w:rsidRPr="00E17AB1">
        <w:rPr>
          <w:rFonts w:ascii="Palatino Linotype" w:hAnsi="Palatino Linotype"/>
          <w:spacing w:val="-1"/>
        </w:rPr>
        <w:t xml:space="preserve"> </w:t>
      </w:r>
      <w:r w:rsidRPr="00E17AB1">
        <w:rPr>
          <w:rFonts w:ascii="Palatino Linotype" w:hAnsi="Palatino Linotype"/>
        </w:rPr>
        <w:t>por cartório.</w:t>
      </w:r>
    </w:p>
    <w:p w:rsidR="009E73CE" w:rsidRPr="00E17AB1" w:rsidRDefault="00817E2D" w:rsidP="007801FB">
      <w:pPr>
        <w:pStyle w:val="PargrafodaLista"/>
        <w:numPr>
          <w:ilvl w:val="1"/>
          <w:numId w:val="23"/>
        </w:numPr>
        <w:tabs>
          <w:tab w:val="left" w:pos="890"/>
          <w:tab w:val="left" w:pos="8647"/>
        </w:tabs>
        <w:spacing w:before="92"/>
        <w:ind w:right="-24" w:firstLine="0"/>
        <w:rPr>
          <w:rFonts w:ascii="Palatino Linotype" w:hAnsi="Palatino Linotype"/>
        </w:rPr>
      </w:pPr>
      <w:r w:rsidRPr="00E17AB1">
        <w:rPr>
          <w:rFonts w:ascii="Palatino Linotype" w:hAnsi="Palatino Linotype"/>
        </w:rPr>
        <w:t>Todos</w:t>
      </w:r>
      <w:r w:rsidRPr="00E17AB1">
        <w:rPr>
          <w:rFonts w:ascii="Palatino Linotype" w:hAnsi="Palatino Linotype"/>
          <w:spacing w:val="1"/>
        </w:rPr>
        <w:t xml:space="preserve"> </w:t>
      </w:r>
      <w:r w:rsidRPr="00E17AB1">
        <w:rPr>
          <w:rFonts w:ascii="Palatino Linotype" w:hAnsi="Palatino Linotype"/>
        </w:rPr>
        <w:t>os</w:t>
      </w:r>
      <w:r w:rsidRPr="00E17AB1">
        <w:rPr>
          <w:rFonts w:ascii="Palatino Linotype" w:hAnsi="Palatino Linotype"/>
          <w:spacing w:val="1"/>
        </w:rPr>
        <w:t xml:space="preserve"> </w:t>
      </w:r>
      <w:r w:rsidRPr="00E17AB1">
        <w:rPr>
          <w:rFonts w:ascii="Palatino Linotype" w:hAnsi="Palatino Linotype"/>
        </w:rPr>
        <w:t>documentos</w:t>
      </w:r>
      <w:r w:rsidRPr="00E17AB1">
        <w:rPr>
          <w:rFonts w:ascii="Palatino Linotype" w:hAnsi="Palatino Linotype"/>
          <w:spacing w:val="1"/>
        </w:rPr>
        <w:t xml:space="preserve"> </w:t>
      </w:r>
      <w:r w:rsidRPr="00E17AB1">
        <w:rPr>
          <w:rFonts w:ascii="Palatino Linotype" w:hAnsi="Palatino Linotype"/>
        </w:rPr>
        <w:t>emitidos</w:t>
      </w:r>
      <w:r w:rsidRPr="00E17AB1">
        <w:rPr>
          <w:rFonts w:ascii="Palatino Linotype" w:hAnsi="Palatino Linotype"/>
          <w:spacing w:val="1"/>
        </w:rPr>
        <w:t xml:space="preserve"> </w:t>
      </w:r>
      <w:r w:rsidRPr="00E17AB1">
        <w:rPr>
          <w:rFonts w:ascii="Palatino Linotype" w:hAnsi="Palatino Linotype"/>
        </w:rPr>
        <w:t>em</w:t>
      </w:r>
      <w:r w:rsidRPr="00E17AB1">
        <w:rPr>
          <w:rFonts w:ascii="Palatino Linotype" w:hAnsi="Palatino Linotype"/>
          <w:spacing w:val="1"/>
        </w:rPr>
        <w:t xml:space="preserve"> </w:t>
      </w:r>
      <w:r w:rsidRPr="00E17AB1">
        <w:rPr>
          <w:rFonts w:ascii="Palatino Linotype" w:hAnsi="Palatino Linotype"/>
        </w:rPr>
        <w:t>língua</w:t>
      </w:r>
      <w:r w:rsidRPr="00E17AB1">
        <w:rPr>
          <w:rFonts w:ascii="Palatino Linotype" w:hAnsi="Palatino Linotype"/>
          <w:spacing w:val="1"/>
        </w:rPr>
        <w:t xml:space="preserve"> </w:t>
      </w:r>
      <w:r w:rsidRPr="00E17AB1">
        <w:rPr>
          <w:rFonts w:ascii="Palatino Linotype" w:hAnsi="Palatino Linotype"/>
        </w:rPr>
        <w:t>estrangeira</w:t>
      </w:r>
      <w:r w:rsidRPr="00E17AB1">
        <w:rPr>
          <w:rFonts w:ascii="Palatino Linotype" w:hAnsi="Palatino Linotype"/>
          <w:spacing w:val="1"/>
        </w:rPr>
        <w:t xml:space="preserve"> </w:t>
      </w:r>
      <w:r w:rsidRPr="00E17AB1">
        <w:rPr>
          <w:rFonts w:ascii="Palatino Linotype" w:hAnsi="Palatino Linotype"/>
        </w:rPr>
        <w:t>deverão</w:t>
      </w:r>
      <w:r w:rsidRPr="00E17AB1">
        <w:rPr>
          <w:rFonts w:ascii="Palatino Linotype" w:hAnsi="Palatino Linotype"/>
          <w:spacing w:val="1"/>
        </w:rPr>
        <w:t xml:space="preserve"> </w:t>
      </w:r>
      <w:r w:rsidRPr="00E17AB1">
        <w:rPr>
          <w:rFonts w:ascii="Palatino Linotype" w:hAnsi="Palatino Linotype"/>
        </w:rPr>
        <w:t>ser</w:t>
      </w:r>
      <w:r w:rsidRPr="00E17AB1">
        <w:rPr>
          <w:rFonts w:ascii="Palatino Linotype" w:hAnsi="Palatino Linotype"/>
          <w:spacing w:val="1"/>
        </w:rPr>
        <w:t xml:space="preserve"> </w:t>
      </w:r>
      <w:r w:rsidRPr="00E17AB1">
        <w:rPr>
          <w:rFonts w:ascii="Palatino Linotype" w:hAnsi="Palatino Linotype"/>
        </w:rPr>
        <w:t>entregues acompanhados da tradução para a língua portuguesa, efetuada por</w:t>
      </w:r>
      <w:r w:rsidRPr="00E17AB1">
        <w:rPr>
          <w:rFonts w:ascii="Palatino Linotype" w:hAnsi="Palatino Linotype"/>
          <w:spacing w:val="1"/>
        </w:rPr>
        <w:t xml:space="preserve"> </w:t>
      </w:r>
      <w:r w:rsidRPr="00E17AB1">
        <w:rPr>
          <w:rFonts w:ascii="Palatino Linotype" w:hAnsi="Palatino Linotype"/>
        </w:rPr>
        <w:t>tradutor</w:t>
      </w:r>
      <w:r w:rsidRPr="00E17AB1">
        <w:rPr>
          <w:rFonts w:ascii="Palatino Linotype" w:hAnsi="Palatino Linotype"/>
          <w:spacing w:val="-1"/>
        </w:rPr>
        <w:t xml:space="preserve"> </w:t>
      </w:r>
      <w:r w:rsidRPr="00E17AB1">
        <w:rPr>
          <w:rFonts w:ascii="Palatino Linotype" w:hAnsi="Palatino Linotype"/>
        </w:rPr>
        <w:t>juramentado.</w:t>
      </w:r>
    </w:p>
    <w:p w:rsidR="009E73CE" w:rsidRPr="00E17AB1" w:rsidRDefault="00817E2D" w:rsidP="007801FB">
      <w:pPr>
        <w:pStyle w:val="PargrafodaLista"/>
        <w:numPr>
          <w:ilvl w:val="1"/>
          <w:numId w:val="23"/>
        </w:numPr>
        <w:tabs>
          <w:tab w:val="left" w:pos="890"/>
          <w:tab w:val="left" w:pos="8505"/>
        </w:tabs>
        <w:ind w:right="-24" w:firstLine="0"/>
        <w:rPr>
          <w:rFonts w:ascii="Palatino Linotype" w:hAnsi="Palatino Linotype"/>
        </w:rPr>
      </w:pPr>
      <w:r w:rsidRPr="00E17AB1">
        <w:rPr>
          <w:rFonts w:ascii="Palatino Linotype" w:hAnsi="Palatino Linotype"/>
        </w:rPr>
        <w:t>Caso</w:t>
      </w:r>
      <w:r w:rsidRPr="00E17AB1">
        <w:rPr>
          <w:rFonts w:ascii="Palatino Linotype" w:hAnsi="Palatino Linotype"/>
          <w:spacing w:val="1"/>
        </w:rPr>
        <w:t xml:space="preserve"> </w:t>
      </w:r>
      <w:r w:rsidRPr="00E17AB1">
        <w:rPr>
          <w:rFonts w:ascii="Palatino Linotype" w:hAnsi="Palatino Linotype"/>
        </w:rPr>
        <w:t>os</w:t>
      </w:r>
      <w:r w:rsidRPr="00E17AB1">
        <w:rPr>
          <w:rFonts w:ascii="Palatino Linotype" w:hAnsi="Palatino Linotype"/>
          <w:spacing w:val="1"/>
        </w:rPr>
        <w:t xml:space="preserve"> </w:t>
      </w:r>
      <w:r w:rsidRPr="00E17AB1">
        <w:rPr>
          <w:rFonts w:ascii="Palatino Linotype" w:hAnsi="Palatino Linotype"/>
        </w:rPr>
        <w:t>documentos</w:t>
      </w:r>
      <w:r w:rsidRPr="00E17AB1">
        <w:rPr>
          <w:rFonts w:ascii="Palatino Linotype" w:hAnsi="Palatino Linotype"/>
          <w:spacing w:val="1"/>
        </w:rPr>
        <w:t xml:space="preserve"> </w:t>
      </w:r>
      <w:r w:rsidRPr="00E17AB1">
        <w:rPr>
          <w:rFonts w:ascii="Palatino Linotype" w:hAnsi="Palatino Linotype"/>
        </w:rPr>
        <w:t>sejam</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procedência</w:t>
      </w:r>
      <w:r w:rsidRPr="00E17AB1">
        <w:rPr>
          <w:rFonts w:ascii="Palatino Linotype" w:hAnsi="Palatino Linotype"/>
          <w:spacing w:val="1"/>
        </w:rPr>
        <w:t xml:space="preserve"> </w:t>
      </w:r>
      <w:r w:rsidRPr="00E17AB1">
        <w:rPr>
          <w:rFonts w:ascii="Palatino Linotype" w:hAnsi="Palatino Linotype"/>
        </w:rPr>
        <w:t>estrangeira,</w:t>
      </w:r>
      <w:r w:rsidRPr="00E17AB1">
        <w:rPr>
          <w:rFonts w:ascii="Palatino Linotype" w:hAnsi="Palatino Linotype"/>
          <w:spacing w:val="1"/>
        </w:rPr>
        <w:t xml:space="preserve"> </w:t>
      </w:r>
      <w:r w:rsidRPr="00E17AB1">
        <w:rPr>
          <w:rFonts w:ascii="Palatino Linotype" w:hAnsi="Palatino Linotype"/>
        </w:rPr>
        <w:t>deverão</w:t>
      </w:r>
      <w:r w:rsidRPr="00E17AB1">
        <w:rPr>
          <w:rFonts w:ascii="Palatino Linotype" w:hAnsi="Palatino Linotype"/>
          <w:spacing w:val="1"/>
        </w:rPr>
        <w:t xml:space="preserve"> </w:t>
      </w:r>
      <w:r w:rsidRPr="00E17AB1">
        <w:rPr>
          <w:rFonts w:ascii="Palatino Linotype" w:hAnsi="Palatino Linotype"/>
        </w:rPr>
        <w:t>ser</w:t>
      </w:r>
      <w:r w:rsidRPr="00E17AB1">
        <w:rPr>
          <w:rFonts w:ascii="Palatino Linotype" w:hAnsi="Palatino Linotype"/>
          <w:spacing w:val="1"/>
        </w:rPr>
        <w:t xml:space="preserve"> </w:t>
      </w:r>
      <w:r w:rsidRPr="00E17AB1">
        <w:rPr>
          <w:rFonts w:ascii="Palatino Linotype" w:hAnsi="Palatino Linotype"/>
        </w:rPr>
        <w:t>devidamente consularizados.</w:t>
      </w:r>
    </w:p>
    <w:p w:rsidR="009E73CE" w:rsidRPr="00E17AB1" w:rsidRDefault="009E73CE" w:rsidP="008C0EE4">
      <w:pPr>
        <w:pStyle w:val="Corpodetexto"/>
        <w:spacing w:before="10"/>
        <w:rPr>
          <w:rFonts w:ascii="Palatino Linotype" w:hAnsi="Palatino Linotype"/>
          <w:sz w:val="22"/>
          <w:szCs w:val="22"/>
        </w:rPr>
      </w:pPr>
    </w:p>
    <w:p w:rsidR="009E73CE" w:rsidRPr="00E17AB1" w:rsidRDefault="00817E2D" w:rsidP="007801FB">
      <w:pPr>
        <w:pStyle w:val="Ttulo2"/>
        <w:numPr>
          <w:ilvl w:val="0"/>
          <w:numId w:val="23"/>
        </w:numPr>
        <w:tabs>
          <w:tab w:val="left" w:pos="567"/>
        </w:tabs>
        <w:ind w:left="0" w:firstLine="0"/>
        <w:rPr>
          <w:rFonts w:ascii="Palatino Linotype" w:hAnsi="Palatino Linotype"/>
          <w:sz w:val="22"/>
          <w:szCs w:val="22"/>
        </w:rPr>
      </w:pPr>
      <w:r w:rsidRPr="00E17AB1">
        <w:rPr>
          <w:rFonts w:ascii="Palatino Linotype" w:hAnsi="Palatino Linotype"/>
          <w:sz w:val="22"/>
          <w:szCs w:val="22"/>
        </w:rPr>
        <w:t>ENCAMINHAMENTO</w:t>
      </w:r>
      <w:r w:rsidRPr="00E17AB1">
        <w:rPr>
          <w:rFonts w:ascii="Palatino Linotype" w:hAnsi="Palatino Linotype"/>
          <w:spacing w:val="-1"/>
          <w:sz w:val="22"/>
          <w:szCs w:val="22"/>
        </w:rPr>
        <w:t xml:space="preserve"> </w:t>
      </w:r>
      <w:r w:rsidRPr="00E17AB1">
        <w:rPr>
          <w:rFonts w:ascii="Palatino Linotype" w:hAnsi="Palatino Linotype"/>
          <w:sz w:val="22"/>
          <w:szCs w:val="22"/>
        </w:rPr>
        <w:t>DA</w:t>
      </w:r>
      <w:r w:rsidRPr="00E17AB1">
        <w:rPr>
          <w:rFonts w:ascii="Palatino Linotype" w:hAnsi="Palatino Linotype"/>
          <w:spacing w:val="-2"/>
          <w:sz w:val="22"/>
          <w:szCs w:val="22"/>
        </w:rPr>
        <w:t xml:space="preserve"> </w:t>
      </w:r>
      <w:r w:rsidRPr="00E17AB1">
        <w:rPr>
          <w:rFonts w:ascii="Palatino Linotype" w:hAnsi="Palatino Linotype"/>
          <w:sz w:val="22"/>
          <w:szCs w:val="22"/>
        </w:rPr>
        <w:t>DOCUMENTAÇÃO.</w:t>
      </w:r>
    </w:p>
    <w:p w:rsidR="00CC20CF" w:rsidRPr="00E17AB1" w:rsidRDefault="00AE31E1" w:rsidP="00CC20CF">
      <w:pPr>
        <w:pStyle w:val="Corpodetexto"/>
        <w:spacing w:before="9"/>
        <w:jc w:val="both"/>
        <w:rPr>
          <w:rFonts w:ascii="Palatino Linotype" w:hAnsi="Palatino Linotype"/>
          <w:sz w:val="22"/>
          <w:szCs w:val="22"/>
        </w:rPr>
      </w:pPr>
      <w:r w:rsidRPr="00E17AB1">
        <w:rPr>
          <w:rFonts w:ascii="Palatino Linotype" w:hAnsi="Palatino Linotype"/>
          <w:sz w:val="22"/>
          <w:szCs w:val="22"/>
        </w:rPr>
        <w:t>1</w:t>
      </w:r>
      <w:r w:rsidR="009D3D54" w:rsidRPr="00E17AB1">
        <w:rPr>
          <w:rFonts w:ascii="Palatino Linotype" w:hAnsi="Palatino Linotype"/>
          <w:sz w:val="22"/>
          <w:szCs w:val="22"/>
        </w:rPr>
        <w:t>5</w:t>
      </w:r>
      <w:r w:rsidRPr="00E17AB1">
        <w:rPr>
          <w:rFonts w:ascii="Palatino Linotype" w:hAnsi="Palatino Linotype"/>
          <w:sz w:val="22"/>
          <w:szCs w:val="22"/>
        </w:rPr>
        <w:t xml:space="preserve">.1. </w:t>
      </w:r>
      <w:r w:rsidRPr="00E17AB1">
        <w:rPr>
          <w:rFonts w:ascii="Palatino Linotype" w:hAnsi="Palatino Linotype"/>
          <w:sz w:val="22"/>
          <w:szCs w:val="22"/>
        </w:rPr>
        <w:tab/>
      </w:r>
      <w:r w:rsidR="00CC20CF" w:rsidRPr="00E17AB1">
        <w:rPr>
          <w:rFonts w:ascii="Palatino Linotype" w:hAnsi="Palatino Linotype"/>
          <w:sz w:val="22"/>
          <w:szCs w:val="22"/>
        </w:rPr>
        <w:t>O licitante deverá anexar no sistema da Plataforma BLL os documentos exigidos para habilitação, juntamente com o cadastro da proposta eletrônica, até a abertura da sessão pública.</w:t>
      </w:r>
    </w:p>
    <w:p w:rsidR="00CC20CF" w:rsidRPr="00E17AB1" w:rsidRDefault="009D3D54" w:rsidP="00CC20CF">
      <w:pPr>
        <w:pStyle w:val="Corpodetexto"/>
        <w:spacing w:before="9"/>
        <w:jc w:val="both"/>
        <w:rPr>
          <w:rFonts w:ascii="Palatino Linotype" w:hAnsi="Palatino Linotype"/>
          <w:sz w:val="22"/>
          <w:szCs w:val="22"/>
        </w:rPr>
      </w:pPr>
      <w:r w:rsidRPr="00E17AB1">
        <w:rPr>
          <w:rFonts w:ascii="Palatino Linotype" w:hAnsi="Palatino Linotype"/>
          <w:sz w:val="22"/>
          <w:szCs w:val="22"/>
        </w:rPr>
        <w:t>15</w:t>
      </w:r>
      <w:r w:rsidR="00CC20CF" w:rsidRPr="00E17AB1">
        <w:rPr>
          <w:rFonts w:ascii="Palatino Linotype" w:hAnsi="Palatino Linotype"/>
          <w:sz w:val="22"/>
          <w:szCs w:val="22"/>
        </w:rPr>
        <w:t>.2. É dever do licitante atualizar previamente as comprovações para que estejam vigentes na data da abertura da sessão pública.</w:t>
      </w:r>
    </w:p>
    <w:p w:rsidR="00793DEC" w:rsidRPr="00E17AB1" w:rsidRDefault="009D3D54" w:rsidP="00CC20CF">
      <w:pPr>
        <w:pStyle w:val="Corpodetexto"/>
        <w:spacing w:before="9"/>
        <w:jc w:val="both"/>
        <w:rPr>
          <w:rFonts w:ascii="Palatino Linotype" w:hAnsi="Palatino Linotype"/>
          <w:sz w:val="22"/>
          <w:szCs w:val="22"/>
        </w:rPr>
      </w:pPr>
      <w:r w:rsidRPr="00E17AB1">
        <w:rPr>
          <w:rFonts w:ascii="Palatino Linotype" w:hAnsi="Palatino Linotype"/>
          <w:sz w:val="22"/>
          <w:szCs w:val="22"/>
        </w:rPr>
        <w:t>15</w:t>
      </w:r>
      <w:r w:rsidR="00CC20CF" w:rsidRPr="00E17AB1">
        <w:rPr>
          <w:rFonts w:ascii="Palatino Linotype" w:hAnsi="Palatino Linotype"/>
          <w:sz w:val="22"/>
          <w:szCs w:val="22"/>
        </w:rPr>
        <w:t>.3. O descumprimento do subitem acima implicará inabilitação do licitante, exceto se a consulta feita pelo Pregoeiro aos sítios eletrônicos oficiais emissores de certidões lograr êxito em encontrar a certidão válida.</w:t>
      </w:r>
    </w:p>
    <w:p w:rsidR="00CC20CF" w:rsidRPr="00E17AB1" w:rsidRDefault="00CC20CF" w:rsidP="00CC20CF">
      <w:pPr>
        <w:pStyle w:val="Corpodetexto"/>
        <w:spacing w:before="9"/>
        <w:jc w:val="both"/>
        <w:rPr>
          <w:rFonts w:ascii="Palatino Linotype" w:hAnsi="Palatino Linotype"/>
          <w:sz w:val="22"/>
          <w:szCs w:val="22"/>
        </w:rPr>
      </w:pPr>
    </w:p>
    <w:p w:rsidR="009E73CE" w:rsidRPr="00E17AB1" w:rsidRDefault="00817E2D" w:rsidP="007801FB">
      <w:pPr>
        <w:pStyle w:val="Ttulo2"/>
        <w:numPr>
          <w:ilvl w:val="0"/>
          <w:numId w:val="23"/>
        </w:numPr>
        <w:tabs>
          <w:tab w:val="left" w:pos="567"/>
        </w:tabs>
        <w:spacing w:before="1"/>
        <w:ind w:left="0" w:firstLine="0"/>
        <w:rPr>
          <w:rFonts w:ascii="Palatino Linotype" w:hAnsi="Palatino Linotype"/>
          <w:sz w:val="22"/>
          <w:szCs w:val="22"/>
        </w:rPr>
      </w:pPr>
      <w:r w:rsidRPr="00E17AB1">
        <w:rPr>
          <w:rFonts w:ascii="Palatino Linotype" w:hAnsi="Palatino Linotype"/>
          <w:sz w:val="22"/>
          <w:szCs w:val="22"/>
        </w:rPr>
        <w:t>VERIFICAÇÃO</w:t>
      </w:r>
      <w:r w:rsidRPr="00E17AB1">
        <w:rPr>
          <w:rFonts w:ascii="Palatino Linotype" w:hAnsi="Palatino Linotype"/>
          <w:spacing w:val="-1"/>
          <w:sz w:val="22"/>
          <w:szCs w:val="22"/>
        </w:rPr>
        <w:t xml:space="preserve"> </w:t>
      </w:r>
      <w:r w:rsidRPr="00E17AB1">
        <w:rPr>
          <w:rFonts w:ascii="Palatino Linotype" w:hAnsi="Palatino Linotype"/>
          <w:sz w:val="22"/>
          <w:szCs w:val="22"/>
        </w:rPr>
        <w:t>DA</w:t>
      </w:r>
      <w:r w:rsidRPr="00E17AB1">
        <w:rPr>
          <w:rFonts w:ascii="Palatino Linotype" w:hAnsi="Palatino Linotype"/>
          <w:spacing w:val="-3"/>
          <w:sz w:val="22"/>
          <w:szCs w:val="22"/>
        </w:rPr>
        <w:t xml:space="preserve"> </w:t>
      </w:r>
      <w:r w:rsidRPr="00E17AB1">
        <w:rPr>
          <w:rFonts w:ascii="Palatino Linotype" w:hAnsi="Palatino Linotype"/>
          <w:sz w:val="22"/>
          <w:szCs w:val="22"/>
        </w:rPr>
        <w:t>DOCUMENTAÇÃO</w:t>
      </w:r>
      <w:r w:rsidRPr="00E17AB1">
        <w:rPr>
          <w:rFonts w:ascii="Palatino Linotype" w:hAnsi="Palatino Linotype"/>
          <w:spacing w:val="2"/>
          <w:sz w:val="22"/>
          <w:szCs w:val="22"/>
        </w:rPr>
        <w:t xml:space="preserve"> </w:t>
      </w:r>
      <w:r w:rsidRPr="00E17AB1">
        <w:rPr>
          <w:rFonts w:ascii="Palatino Linotype" w:hAnsi="Palatino Linotype"/>
          <w:sz w:val="22"/>
          <w:szCs w:val="22"/>
        </w:rPr>
        <w:t>DE</w:t>
      </w:r>
      <w:r w:rsidRPr="00E17AB1">
        <w:rPr>
          <w:rFonts w:ascii="Palatino Linotype" w:hAnsi="Palatino Linotype"/>
          <w:spacing w:val="-3"/>
          <w:sz w:val="22"/>
          <w:szCs w:val="22"/>
        </w:rPr>
        <w:t xml:space="preserve"> </w:t>
      </w:r>
      <w:r w:rsidRPr="00E17AB1">
        <w:rPr>
          <w:rFonts w:ascii="Palatino Linotype" w:hAnsi="Palatino Linotype"/>
          <w:sz w:val="22"/>
          <w:szCs w:val="22"/>
        </w:rPr>
        <w:t>HABILITAÇÃO.</w:t>
      </w:r>
    </w:p>
    <w:p w:rsidR="009E73CE" w:rsidRPr="00E17AB1" w:rsidRDefault="00817E2D" w:rsidP="007801FB">
      <w:pPr>
        <w:pStyle w:val="PargrafodaLista"/>
        <w:numPr>
          <w:ilvl w:val="1"/>
          <w:numId w:val="23"/>
        </w:numPr>
        <w:tabs>
          <w:tab w:val="left" w:pos="891"/>
        </w:tabs>
        <w:ind w:right="-24" w:firstLine="0"/>
        <w:rPr>
          <w:rFonts w:ascii="Palatino Linotype" w:hAnsi="Palatino Linotype"/>
        </w:rPr>
      </w:pPr>
      <w:r w:rsidRPr="00E17AB1">
        <w:rPr>
          <w:rFonts w:ascii="Palatino Linotype" w:hAnsi="Palatino Linotype"/>
        </w:rPr>
        <w:t>Consideradas</w:t>
      </w:r>
      <w:r w:rsidRPr="00E17AB1">
        <w:rPr>
          <w:rFonts w:ascii="Palatino Linotype" w:hAnsi="Palatino Linotype"/>
          <w:spacing w:val="1"/>
        </w:rPr>
        <w:t xml:space="preserve"> </w:t>
      </w:r>
      <w:r w:rsidRPr="00E17AB1">
        <w:rPr>
          <w:rFonts w:ascii="Palatino Linotype" w:hAnsi="Palatino Linotype"/>
        </w:rPr>
        <w:t>cumpridas</w:t>
      </w:r>
      <w:r w:rsidRPr="00E17AB1">
        <w:rPr>
          <w:rFonts w:ascii="Palatino Linotype" w:hAnsi="Palatino Linotype"/>
          <w:spacing w:val="1"/>
        </w:rPr>
        <w:t xml:space="preserve"> </w:t>
      </w:r>
      <w:r w:rsidRPr="00E17AB1">
        <w:rPr>
          <w:rFonts w:ascii="Palatino Linotype" w:hAnsi="Palatino Linotype"/>
        </w:rPr>
        <w:t>todas</w:t>
      </w:r>
      <w:r w:rsidRPr="00E17AB1">
        <w:rPr>
          <w:rFonts w:ascii="Palatino Linotype" w:hAnsi="Palatino Linotype"/>
          <w:spacing w:val="1"/>
        </w:rPr>
        <w:t xml:space="preserve"> </w:t>
      </w:r>
      <w:r w:rsidRPr="00E17AB1">
        <w:rPr>
          <w:rFonts w:ascii="Palatino Linotype" w:hAnsi="Palatino Linotype"/>
        </w:rPr>
        <w:t>as</w:t>
      </w:r>
      <w:r w:rsidRPr="00E17AB1">
        <w:rPr>
          <w:rFonts w:ascii="Palatino Linotype" w:hAnsi="Palatino Linotype"/>
          <w:spacing w:val="1"/>
        </w:rPr>
        <w:t xml:space="preserve"> </w:t>
      </w:r>
      <w:r w:rsidRPr="00E17AB1">
        <w:rPr>
          <w:rFonts w:ascii="Palatino Linotype" w:hAnsi="Palatino Linotype"/>
        </w:rPr>
        <w:t>exigências</w:t>
      </w:r>
      <w:r w:rsidRPr="00E17AB1">
        <w:rPr>
          <w:rFonts w:ascii="Palatino Linotype" w:hAnsi="Palatino Linotype"/>
          <w:spacing w:val="1"/>
        </w:rPr>
        <w:t xml:space="preserve"> </w:t>
      </w:r>
      <w:r w:rsidRPr="00E17AB1">
        <w:rPr>
          <w:rFonts w:ascii="Palatino Linotype" w:hAnsi="Palatino Linotype"/>
        </w:rPr>
        <w:t>do</w:t>
      </w:r>
      <w:r w:rsidRPr="00E17AB1">
        <w:rPr>
          <w:rFonts w:ascii="Palatino Linotype" w:hAnsi="Palatino Linotype"/>
          <w:spacing w:val="1"/>
        </w:rPr>
        <w:t xml:space="preserve"> </w:t>
      </w:r>
      <w:r w:rsidRPr="00E17AB1">
        <w:rPr>
          <w:rFonts w:ascii="Palatino Linotype" w:hAnsi="Palatino Linotype"/>
        </w:rPr>
        <w:t>Edital</w:t>
      </w:r>
      <w:r w:rsidRPr="00E17AB1">
        <w:rPr>
          <w:rFonts w:ascii="Palatino Linotype" w:hAnsi="Palatino Linotype"/>
          <w:spacing w:val="1"/>
        </w:rPr>
        <w:t xml:space="preserve"> </w:t>
      </w:r>
      <w:r w:rsidRPr="00E17AB1">
        <w:rPr>
          <w:rFonts w:ascii="Palatino Linotype" w:hAnsi="Palatino Linotype"/>
        </w:rPr>
        <w:t>quanto</w:t>
      </w:r>
      <w:r w:rsidRPr="00E17AB1">
        <w:rPr>
          <w:rFonts w:ascii="Palatino Linotype" w:hAnsi="Palatino Linotype"/>
          <w:spacing w:val="1"/>
        </w:rPr>
        <w:t xml:space="preserve"> </w:t>
      </w:r>
      <w:r w:rsidRPr="00E17AB1">
        <w:rPr>
          <w:rFonts w:ascii="Palatino Linotype" w:hAnsi="Palatino Linotype"/>
        </w:rPr>
        <w:t>à</w:t>
      </w:r>
      <w:r w:rsidR="00CC20CF" w:rsidRPr="00E17AB1">
        <w:rPr>
          <w:rFonts w:ascii="Palatino Linotype" w:hAnsi="Palatino Linotype"/>
        </w:rPr>
        <w:t xml:space="preserve"> </w:t>
      </w:r>
      <w:r w:rsidRPr="00E17AB1">
        <w:rPr>
          <w:rFonts w:ascii="Palatino Linotype" w:hAnsi="Palatino Linotype"/>
          <w:spacing w:val="-64"/>
        </w:rPr>
        <w:t xml:space="preserve"> </w:t>
      </w:r>
      <w:r w:rsidRPr="00E17AB1">
        <w:rPr>
          <w:rFonts w:ascii="Palatino Linotype" w:hAnsi="Palatino Linotype"/>
        </w:rPr>
        <w:t>apresentação</w:t>
      </w:r>
      <w:r w:rsidRPr="00E17AB1">
        <w:rPr>
          <w:rFonts w:ascii="Palatino Linotype" w:hAnsi="Palatino Linotype"/>
          <w:spacing w:val="1"/>
        </w:rPr>
        <w:t xml:space="preserve"> </w:t>
      </w:r>
      <w:r w:rsidRPr="00E17AB1">
        <w:rPr>
          <w:rFonts w:ascii="Palatino Linotype" w:hAnsi="Palatino Linotype"/>
        </w:rPr>
        <w:t>da</w:t>
      </w:r>
      <w:r w:rsidRPr="00E17AB1">
        <w:rPr>
          <w:rFonts w:ascii="Palatino Linotype" w:hAnsi="Palatino Linotype"/>
          <w:spacing w:val="1"/>
        </w:rPr>
        <w:t xml:space="preserve"> </w:t>
      </w:r>
      <w:r w:rsidRPr="00E17AB1">
        <w:rPr>
          <w:rFonts w:ascii="Palatino Linotype" w:hAnsi="Palatino Linotype"/>
        </w:rPr>
        <w:t>documentação</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habilitação</w:t>
      </w:r>
      <w:r w:rsidRPr="00E17AB1">
        <w:rPr>
          <w:rFonts w:ascii="Palatino Linotype" w:hAnsi="Palatino Linotype"/>
          <w:spacing w:val="1"/>
        </w:rPr>
        <w:t xml:space="preserve"> </w:t>
      </w:r>
      <w:r w:rsidRPr="00E17AB1">
        <w:rPr>
          <w:rFonts w:ascii="Palatino Linotype" w:hAnsi="Palatino Linotype"/>
        </w:rPr>
        <w:t>pelo</w:t>
      </w:r>
      <w:r w:rsidRPr="00E17AB1">
        <w:rPr>
          <w:rFonts w:ascii="Palatino Linotype" w:hAnsi="Palatino Linotype"/>
          <w:spacing w:val="1"/>
        </w:rPr>
        <w:t xml:space="preserve"> </w:t>
      </w:r>
      <w:r w:rsidRPr="00E17AB1">
        <w:rPr>
          <w:rFonts w:ascii="Palatino Linotype" w:hAnsi="Palatino Linotype"/>
        </w:rPr>
        <w:t>licitante</w:t>
      </w:r>
      <w:r w:rsidRPr="00E17AB1">
        <w:rPr>
          <w:rFonts w:ascii="Palatino Linotype" w:hAnsi="Palatino Linotype"/>
          <w:spacing w:val="1"/>
        </w:rPr>
        <w:t xml:space="preserve"> </w:t>
      </w:r>
      <w:r w:rsidRPr="00E17AB1">
        <w:rPr>
          <w:rFonts w:ascii="Palatino Linotype" w:hAnsi="Palatino Linotype"/>
        </w:rPr>
        <w:t>classificado</w:t>
      </w:r>
      <w:r w:rsidRPr="00E17AB1">
        <w:rPr>
          <w:rFonts w:ascii="Palatino Linotype" w:hAnsi="Palatino Linotype"/>
          <w:spacing w:val="1"/>
        </w:rPr>
        <w:t xml:space="preserve"> </w:t>
      </w:r>
      <w:r w:rsidRPr="00E17AB1">
        <w:rPr>
          <w:rFonts w:ascii="Palatino Linotype" w:hAnsi="Palatino Linotype"/>
        </w:rPr>
        <w:t>em</w:t>
      </w:r>
      <w:r w:rsidRPr="00E17AB1">
        <w:rPr>
          <w:rFonts w:ascii="Palatino Linotype" w:hAnsi="Palatino Linotype"/>
          <w:spacing w:val="-64"/>
        </w:rPr>
        <w:t xml:space="preserve"> </w:t>
      </w:r>
      <w:r w:rsidRPr="00E17AB1">
        <w:rPr>
          <w:rFonts w:ascii="Palatino Linotype" w:hAnsi="Palatino Linotype"/>
        </w:rPr>
        <w:t>primeiro</w:t>
      </w:r>
      <w:r w:rsidRPr="00E17AB1">
        <w:rPr>
          <w:rFonts w:ascii="Palatino Linotype" w:hAnsi="Palatino Linotype"/>
          <w:spacing w:val="-1"/>
        </w:rPr>
        <w:t xml:space="preserve"> </w:t>
      </w:r>
      <w:r w:rsidRPr="00E17AB1">
        <w:rPr>
          <w:rFonts w:ascii="Palatino Linotype" w:hAnsi="Palatino Linotype"/>
        </w:rPr>
        <w:t xml:space="preserve">lugar, </w:t>
      </w:r>
      <w:r w:rsidR="00740DBA" w:rsidRPr="00E17AB1">
        <w:rPr>
          <w:rFonts w:ascii="Palatino Linotype" w:hAnsi="Palatino Linotype"/>
        </w:rPr>
        <w:t>a Pregoeira</w:t>
      </w:r>
      <w:r w:rsidRPr="00E17AB1">
        <w:rPr>
          <w:rFonts w:ascii="Palatino Linotype" w:hAnsi="Palatino Linotype"/>
          <w:spacing w:val="-2"/>
        </w:rPr>
        <w:t xml:space="preserve"> </w:t>
      </w:r>
      <w:r w:rsidRPr="00E17AB1">
        <w:rPr>
          <w:rFonts w:ascii="Palatino Linotype" w:hAnsi="Palatino Linotype"/>
        </w:rPr>
        <w:t>o</w:t>
      </w:r>
      <w:r w:rsidRPr="00E17AB1">
        <w:rPr>
          <w:rFonts w:ascii="Palatino Linotype" w:hAnsi="Palatino Linotype"/>
          <w:spacing w:val="3"/>
        </w:rPr>
        <w:t xml:space="preserve"> </w:t>
      </w:r>
      <w:r w:rsidRPr="00E17AB1">
        <w:rPr>
          <w:rFonts w:ascii="Palatino Linotype" w:hAnsi="Palatino Linotype"/>
        </w:rPr>
        <w:t>declarará vencedor.</w:t>
      </w:r>
    </w:p>
    <w:p w:rsidR="009E73CE" w:rsidRPr="00E17AB1" w:rsidRDefault="00817E2D" w:rsidP="00FB5A77">
      <w:pPr>
        <w:pStyle w:val="PargrafodaLista"/>
        <w:numPr>
          <w:ilvl w:val="1"/>
          <w:numId w:val="23"/>
        </w:numPr>
        <w:tabs>
          <w:tab w:val="left" w:pos="891"/>
          <w:tab w:val="left" w:pos="8647"/>
        </w:tabs>
        <w:ind w:right="-24" w:firstLine="0"/>
        <w:rPr>
          <w:rFonts w:ascii="Palatino Linotype" w:hAnsi="Palatino Linotype"/>
        </w:rPr>
      </w:pPr>
      <w:r w:rsidRPr="00E17AB1">
        <w:rPr>
          <w:rFonts w:ascii="Palatino Linotype" w:hAnsi="Palatino Linotype"/>
        </w:rPr>
        <w:t>Ocorrendo</w:t>
      </w:r>
      <w:r w:rsidRPr="00E17AB1">
        <w:rPr>
          <w:rFonts w:ascii="Palatino Linotype" w:hAnsi="Palatino Linotype"/>
          <w:spacing w:val="1"/>
        </w:rPr>
        <w:t xml:space="preserve"> </w:t>
      </w:r>
      <w:r w:rsidRPr="00E17AB1">
        <w:rPr>
          <w:rFonts w:ascii="Palatino Linotype" w:hAnsi="Palatino Linotype"/>
        </w:rPr>
        <w:t>a</w:t>
      </w:r>
      <w:r w:rsidRPr="00E17AB1">
        <w:rPr>
          <w:rFonts w:ascii="Palatino Linotype" w:hAnsi="Palatino Linotype"/>
          <w:spacing w:val="1"/>
        </w:rPr>
        <w:t xml:space="preserve"> </w:t>
      </w:r>
      <w:r w:rsidRPr="00E17AB1">
        <w:rPr>
          <w:rFonts w:ascii="Palatino Linotype" w:hAnsi="Palatino Linotype"/>
        </w:rPr>
        <w:t>inabilitação,</w:t>
      </w:r>
      <w:r w:rsidRPr="00E17AB1">
        <w:rPr>
          <w:rFonts w:ascii="Palatino Linotype" w:hAnsi="Palatino Linotype"/>
          <w:spacing w:val="1"/>
        </w:rPr>
        <w:t xml:space="preserve"> </w:t>
      </w:r>
      <w:r w:rsidR="00740DBA" w:rsidRPr="00E17AB1">
        <w:rPr>
          <w:rFonts w:ascii="Palatino Linotype" w:hAnsi="Palatino Linotype"/>
        </w:rPr>
        <w:t>a Pregoeira</w:t>
      </w:r>
      <w:r w:rsidRPr="00E17AB1">
        <w:rPr>
          <w:rFonts w:ascii="Palatino Linotype" w:hAnsi="Palatino Linotype"/>
          <w:spacing w:val="1"/>
        </w:rPr>
        <w:t xml:space="preserve"> </w:t>
      </w:r>
      <w:r w:rsidRPr="00E17AB1">
        <w:rPr>
          <w:rFonts w:ascii="Palatino Linotype" w:hAnsi="Palatino Linotype"/>
        </w:rPr>
        <w:t>convocará</w:t>
      </w:r>
      <w:r w:rsidRPr="00E17AB1">
        <w:rPr>
          <w:rFonts w:ascii="Palatino Linotype" w:hAnsi="Palatino Linotype"/>
          <w:spacing w:val="1"/>
        </w:rPr>
        <w:t xml:space="preserve"> </w:t>
      </w:r>
      <w:r w:rsidRPr="00E17AB1">
        <w:rPr>
          <w:rFonts w:ascii="Palatino Linotype" w:hAnsi="Palatino Linotype"/>
        </w:rPr>
        <w:t>o</w:t>
      </w:r>
      <w:r w:rsidRPr="00E17AB1">
        <w:rPr>
          <w:rFonts w:ascii="Palatino Linotype" w:hAnsi="Palatino Linotype"/>
          <w:spacing w:val="1"/>
        </w:rPr>
        <w:t xml:space="preserve"> </w:t>
      </w:r>
      <w:r w:rsidRPr="00E17AB1">
        <w:rPr>
          <w:rFonts w:ascii="Palatino Linotype" w:hAnsi="Palatino Linotype"/>
        </w:rPr>
        <w:t>autor</w:t>
      </w:r>
      <w:r w:rsidRPr="00E17AB1">
        <w:rPr>
          <w:rFonts w:ascii="Palatino Linotype" w:hAnsi="Palatino Linotype"/>
          <w:spacing w:val="1"/>
        </w:rPr>
        <w:t xml:space="preserve"> </w:t>
      </w:r>
      <w:r w:rsidRPr="00E17AB1">
        <w:rPr>
          <w:rFonts w:ascii="Palatino Linotype" w:hAnsi="Palatino Linotype"/>
        </w:rPr>
        <w:t>do</w:t>
      </w:r>
      <w:r w:rsidRPr="00E17AB1">
        <w:rPr>
          <w:rFonts w:ascii="Palatino Linotype" w:hAnsi="Palatino Linotype"/>
          <w:spacing w:val="1"/>
        </w:rPr>
        <w:t xml:space="preserve"> </w:t>
      </w:r>
      <w:r w:rsidRPr="00E17AB1">
        <w:rPr>
          <w:rFonts w:ascii="Palatino Linotype" w:hAnsi="Palatino Linotype"/>
        </w:rPr>
        <w:t>segundo</w:t>
      </w:r>
      <w:r w:rsidR="008614EC" w:rsidRPr="00E17AB1">
        <w:rPr>
          <w:rFonts w:ascii="Palatino Linotype" w:hAnsi="Palatino Linotype"/>
        </w:rPr>
        <w:t xml:space="preserve"> </w:t>
      </w:r>
      <w:r w:rsidRPr="00E17AB1">
        <w:rPr>
          <w:rFonts w:ascii="Palatino Linotype" w:hAnsi="Palatino Linotype"/>
          <w:spacing w:val="-64"/>
        </w:rPr>
        <w:t xml:space="preserve"> </w:t>
      </w:r>
      <w:r w:rsidRPr="00E17AB1">
        <w:rPr>
          <w:rFonts w:ascii="Palatino Linotype" w:hAnsi="Palatino Linotype"/>
        </w:rPr>
        <w:t>menor</w:t>
      </w:r>
      <w:r w:rsidRPr="00E17AB1">
        <w:rPr>
          <w:rFonts w:ascii="Palatino Linotype" w:hAnsi="Palatino Linotype"/>
          <w:spacing w:val="1"/>
        </w:rPr>
        <w:t xml:space="preserve"> </w:t>
      </w:r>
      <w:r w:rsidRPr="00E17AB1">
        <w:rPr>
          <w:rFonts w:ascii="Palatino Linotype" w:hAnsi="Palatino Linotype"/>
        </w:rPr>
        <w:t>lance</w:t>
      </w:r>
      <w:r w:rsidRPr="00E17AB1">
        <w:rPr>
          <w:rFonts w:ascii="Palatino Linotype" w:hAnsi="Palatino Linotype"/>
          <w:spacing w:val="1"/>
        </w:rPr>
        <w:t xml:space="preserve"> </w:t>
      </w:r>
      <w:r w:rsidRPr="00E17AB1">
        <w:rPr>
          <w:rFonts w:ascii="Palatino Linotype" w:hAnsi="Palatino Linotype"/>
        </w:rPr>
        <w:t>e,</w:t>
      </w:r>
      <w:r w:rsidRPr="00E17AB1">
        <w:rPr>
          <w:rFonts w:ascii="Palatino Linotype" w:hAnsi="Palatino Linotype"/>
          <w:spacing w:val="1"/>
        </w:rPr>
        <w:t xml:space="preserve"> </w:t>
      </w:r>
      <w:r w:rsidRPr="00E17AB1">
        <w:rPr>
          <w:rFonts w:ascii="Palatino Linotype" w:hAnsi="Palatino Linotype"/>
        </w:rPr>
        <w:t>se</w:t>
      </w:r>
      <w:r w:rsidRPr="00E17AB1">
        <w:rPr>
          <w:rFonts w:ascii="Palatino Linotype" w:hAnsi="Palatino Linotype"/>
          <w:spacing w:val="1"/>
        </w:rPr>
        <w:t xml:space="preserve"> </w:t>
      </w:r>
      <w:r w:rsidRPr="00E17AB1">
        <w:rPr>
          <w:rFonts w:ascii="Palatino Linotype" w:hAnsi="Palatino Linotype"/>
        </w:rPr>
        <w:t>necessário,</w:t>
      </w:r>
      <w:r w:rsidRPr="00E17AB1">
        <w:rPr>
          <w:rFonts w:ascii="Palatino Linotype" w:hAnsi="Palatino Linotype"/>
          <w:spacing w:val="1"/>
        </w:rPr>
        <w:t xml:space="preserve"> </w:t>
      </w:r>
      <w:r w:rsidRPr="00E17AB1">
        <w:rPr>
          <w:rFonts w:ascii="Palatino Linotype" w:hAnsi="Palatino Linotype"/>
        </w:rPr>
        <w:t>observada</w:t>
      </w:r>
      <w:r w:rsidRPr="00E17AB1">
        <w:rPr>
          <w:rFonts w:ascii="Palatino Linotype" w:hAnsi="Palatino Linotype"/>
          <w:spacing w:val="1"/>
        </w:rPr>
        <w:t xml:space="preserve"> </w:t>
      </w:r>
      <w:r w:rsidRPr="00E17AB1">
        <w:rPr>
          <w:rFonts w:ascii="Palatino Linotype" w:hAnsi="Palatino Linotype"/>
        </w:rPr>
        <w:t>a</w:t>
      </w:r>
      <w:r w:rsidRPr="00E17AB1">
        <w:rPr>
          <w:rFonts w:ascii="Palatino Linotype" w:hAnsi="Palatino Linotype"/>
          <w:spacing w:val="1"/>
        </w:rPr>
        <w:t xml:space="preserve"> </w:t>
      </w:r>
      <w:r w:rsidRPr="00E17AB1">
        <w:rPr>
          <w:rFonts w:ascii="Palatino Linotype" w:hAnsi="Palatino Linotype"/>
        </w:rPr>
        <w:t>ordem</w:t>
      </w:r>
      <w:r w:rsidRPr="00E17AB1">
        <w:rPr>
          <w:rFonts w:ascii="Palatino Linotype" w:hAnsi="Palatino Linotype"/>
          <w:spacing w:val="1"/>
        </w:rPr>
        <w:t xml:space="preserve"> </w:t>
      </w:r>
      <w:r w:rsidRPr="00E17AB1">
        <w:rPr>
          <w:rFonts w:ascii="Palatino Linotype" w:hAnsi="Palatino Linotype"/>
        </w:rPr>
        <w:t>crescente</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preço,</w:t>
      </w:r>
      <w:r w:rsidR="008614EC" w:rsidRPr="00E17AB1">
        <w:rPr>
          <w:rFonts w:ascii="Palatino Linotype" w:hAnsi="Palatino Linotype"/>
        </w:rPr>
        <w:t xml:space="preserve"> </w:t>
      </w:r>
      <w:r w:rsidRPr="00E17AB1">
        <w:rPr>
          <w:rFonts w:ascii="Palatino Linotype" w:hAnsi="Palatino Linotype"/>
        </w:rPr>
        <w:t>os</w:t>
      </w:r>
      <w:r w:rsidRPr="00E17AB1">
        <w:rPr>
          <w:rFonts w:ascii="Palatino Linotype" w:hAnsi="Palatino Linotype"/>
          <w:spacing w:val="1"/>
        </w:rPr>
        <w:t xml:space="preserve"> </w:t>
      </w:r>
      <w:r w:rsidRPr="00E17AB1">
        <w:rPr>
          <w:rFonts w:ascii="Palatino Linotype" w:hAnsi="Palatino Linotype"/>
        </w:rPr>
        <w:t>autores dos demais lances, desde que atendam ao critério de aceitabilidade</w:t>
      </w:r>
      <w:r w:rsidRPr="00E17AB1">
        <w:rPr>
          <w:rFonts w:ascii="Palatino Linotype" w:hAnsi="Palatino Linotype"/>
          <w:spacing w:val="1"/>
        </w:rPr>
        <w:t xml:space="preserve"> </w:t>
      </w:r>
      <w:r w:rsidRPr="00E17AB1">
        <w:rPr>
          <w:rFonts w:ascii="Palatino Linotype" w:hAnsi="Palatino Linotype"/>
        </w:rPr>
        <w:t>estabelecido</w:t>
      </w:r>
      <w:r w:rsidRPr="00E17AB1">
        <w:rPr>
          <w:rFonts w:ascii="Palatino Linotype" w:hAnsi="Palatino Linotype"/>
          <w:spacing w:val="-3"/>
        </w:rPr>
        <w:t xml:space="preserve"> </w:t>
      </w:r>
      <w:r w:rsidRPr="00E17AB1">
        <w:rPr>
          <w:rFonts w:ascii="Palatino Linotype" w:hAnsi="Palatino Linotype"/>
        </w:rPr>
        <w:t>pelo instrumento</w:t>
      </w:r>
      <w:r w:rsidRPr="00E17AB1">
        <w:rPr>
          <w:rFonts w:ascii="Palatino Linotype" w:hAnsi="Palatino Linotype"/>
          <w:spacing w:val="-2"/>
        </w:rPr>
        <w:t xml:space="preserve"> </w:t>
      </w:r>
      <w:r w:rsidRPr="00E17AB1">
        <w:rPr>
          <w:rFonts w:ascii="Palatino Linotype" w:hAnsi="Palatino Linotype"/>
        </w:rPr>
        <w:t>convocatório,</w:t>
      </w:r>
      <w:r w:rsidRPr="00E17AB1">
        <w:rPr>
          <w:rFonts w:ascii="Palatino Linotype" w:hAnsi="Palatino Linotype"/>
          <w:spacing w:val="-2"/>
        </w:rPr>
        <w:t xml:space="preserve"> </w:t>
      </w:r>
      <w:r w:rsidRPr="00E17AB1">
        <w:rPr>
          <w:rFonts w:ascii="Palatino Linotype" w:hAnsi="Palatino Linotype"/>
        </w:rPr>
        <w:t>ou</w:t>
      </w:r>
      <w:r w:rsidRPr="00E17AB1">
        <w:rPr>
          <w:rFonts w:ascii="Palatino Linotype" w:hAnsi="Palatino Linotype"/>
          <w:spacing w:val="3"/>
        </w:rPr>
        <w:t xml:space="preserve"> </w:t>
      </w:r>
      <w:r w:rsidRPr="00E17AB1">
        <w:rPr>
          <w:rFonts w:ascii="Palatino Linotype" w:hAnsi="Palatino Linotype"/>
        </w:rPr>
        <w:t>poderá revogar</w:t>
      </w:r>
      <w:r w:rsidRPr="00E17AB1">
        <w:rPr>
          <w:rFonts w:ascii="Palatino Linotype" w:hAnsi="Palatino Linotype"/>
          <w:spacing w:val="-3"/>
        </w:rPr>
        <w:t xml:space="preserve"> </w:t>
      </w:r>
      <w:r w:rsidRPr="00E17AB1">
        <w:rPr>
          <w:rFonts w:ascii="Palatino Linotype" w:hAnsi="Palatino Linotype"/>
        </w:rPr>
        <w:t>a</w:t>
      </w:r>
      <w:r w:rsidRPr="00E17AB1">
        <w:rPr>
          <w:rFonts w:ascii="Palatino Linotype" w:hAnsi="Palatino Linotype"/>
          <w:spacing w:val="-2"/>
        </w:rPr>
        <w:t xml:space="preserve"> </w:t>
      </w:r>
      <w:r w:rsidRPr="00E17AB1">
        <w:rPr>
          <w:rFonts w:ascii="Palatino Linotype" w:hAnsi="Palatino Linotype"/>
        </w:rPr>
        <w:t>licitação.</w:t>
      </w:r>
    </w:p>
    <w:p w:rsidR="00CC20CF" w:rsidRPr="00E17AB1" w:rsidRDefault="00CC20CF" w:rsidP="00FB5A77">
      <w:pPr>
        <w:pStyle w:val="PargrafodaLista"/>
        <w:ind w:right="-24"/>
        <w:rPr>
          <w:rFonts w:ascii="Palatino Linotype" w:hAnsi="Palatino Linotype"/>
        </w:rPr>
      </w:pPr>
    </w:p>
    <w:p w:rsidR="009E73CE" w:rsidRPr="00E17AB1" w:rsidRDefault="00817E2D" w:rsidP="00FB5A77">
      <w:pPr>
        <w:pStyle w:val="Ttulo2"/>
        <w:numPr>
          <w:ilvl w:val="0"/>
          <w:numId w:val="23"/>
        </w:numPr>
        <w:tabs>
          <w:tab w:val="left" w:pos="709"/>
        </w:tabs>
        <w:spacing w:before="1"/>
        <w:ind w:left="0" w:right="-24" w:firstLine="0"/>
        <w:rPr>
          <w:rFonts w:ascii="Palatino Linotype" w:hAnsi="Palatino Linotype"/>
          <w:sz w:val="22"/>
          <w:szCs w:val="22"/>
        </w:rPr>
      </w:pPr>
      <w:r w:rsidRPr="00E17AB1">
        <w:rPr>
          <w:rFonts w:ascii="Palatino Linotype" w:hAnsi="Palatino Linotype"/>
          <w:sz w:val="22"/>
          <w:szCs w:val="22"/>
        </w:rPr>
        <w:t>RECURSOS.</w:t>
      </w:r>
    </w:p>
    <w:p w:rsidR="009E73CE" w:rsidRPr="00E17AB1" w:rsidRDefault="00817E2D" w:rsidP="00FB5A77">
      <w:pPr>
        <w:pStyle w:val="PargrafodaLista"/>
        <w:numPr>
          <w:ilvl w:val="1"/>
          <w:numId w:val="23"/>
        </w:numPr>
        <w:tabs>
          <w:tab w:val="left" w:pos="709"/>
        </w:tabs>
        <w:spacing w:before="1"/>
        <w:ind w:right="-24" w:firstLine="0"/>
        <w:rPr>
          <w:rFonts w:ascii="Palatino Linotype" w:hAnsi="Palatino Linotype"/>
          <w:highlight w:val="yellow"/>
        </w:rPr>
      </w:pPr>
      <w:r w:rsidRPr="00E17AB1">
        <w:rPr>
          <w:rFonts w:ascii="Palatino Linotype" w:hAnsi="Palatino Linotype"/>
          <w:highlight w:val="yellow"/>
        </w:rPr>
        <w:t xml:space="preserve">Declarado o vencedor, </w:t>
      </w:r>
      <w:r w:rsidR="00740DBA" w:rsidRPr="00E17AB1">
        <w:rPr>
          <w:rFonts w:ascii="Palatino Linotype" w:hAnsi="Palatino Linotype"/>
          <w:highlight w:val="yellow"/>
        </w:rPr>
        <w:t>a Pregoeira</w:t>
      </w:r>
      <w:r w:rsidRPr="00E17AB1">
        <w:rPr>
          <w:rFonts w:ascii="Palatino Linotype" w:hAnsi="Palatino Linotype"/>
          <w:highlight w:val="yellow"/>
        </w:rPr>
        <w:t xml:space="preserve"> abrirá prazo de 30 (trinta) minutos,</w:t>
      </w:r>
      <w:r w:rsidRPr="00E17AB1">
        <w:rPr>
          <w:rFonts w:ascii="Palatino Linotype" w:hAnsi="Palatino Linotype"/>
          <w:spacing w:val="1"/>
          <w:highlight w:val="yellow"/>
        </w:rPr>
        <w:t xml:space="preserve"> </w:t>
      </w:r>
      <w:r w:rsidRPr="00E17AB1">
        <w:rPr>
          <w:rFonts w:ascii="Palatino Linotype" w:hAnsi="Palatino Linotype"/>
          <w:highlight w:val="yellow"/>
        </w:rPr>
        <w:t>durante o qual, qualquer licitante poderá de forma motivada, em campo próprio</w:t>
      </w:r>
      <w:r w:rsidRPr="00E17AB1">
        <w:rPr>
          <w:rFonts w:ascii="Palatino Linotype" w:hAnsi="Palatino Linotype"/>
          <w:spacing w:val="1"/>
          <w:highlight w:val="yellow"/>
        </w:rPr>
        <w:t xml:space="preserve"> </w:t>
      </w:r>
      <w:r w:rsidRPr="00E17AB1">
        <w:rPr>
          <w:rFonts w:ascii="Palatino Linotype" w:hAnsi="Palatino Linotype"/>
          <w:highlight w:val="yellow"/>
        </w:rPr>
        <w:t>do</w:t>
      </w:r>
      <w:r w:rsidRPr="00E17AB1">
        <w:rPr>
          <w:rFonts w:ascii="Palatino Linotype" w:hAnsi="Palatino Linotype"/>
          <w:spacing w:val="1"/>
          <w:highlight w:val="yellow"/>
        </w:rPr>
        <w:t xml:space="preserve"> </w:t>
      </w:r>
      <w:r w:rsidRPr="00E17AB1">
        <w:rPr>
          <w:rFonts w:ascii="Palatino Linotype" w:hAnsi="Palatino Linotype"/>
          <w:highlight w:val="yellow"/>
        </w:rPr>
        <w:t>sistema,</w:t>
      </w:r>
      <w:r w:rsidRPr="00E17AB1">
        <w:rPr>
          <w:rFonts w:ascii="Palatino Linotype" w:hAnsi="Palatino Linotype"/>
          <w:spacing w:val="-2"/>
          <w:highlight w:val="yellow"/>
        </w:rPr>
        <w:t xml:space="preserve"> </w:t>
      </w:r>
      <w:r w:rsidRPr="00E17AB1">
        <w:rPr>
          <w:rFonts w:ascii="Palatino Linotype" w:hAnsi="Palatino Linotype"/>
          <w:highlight w:val="yellow"/>
        </w:rPr>
        <w:t>manifestar</w:t>
      </w:r>
      <w:r w:rsidRPr="00E17AB1">
        <w:rPr>
          <w:rFonts w:ascii="Palatino Linotype" w:hAnsi="Palatino Linotype"/>
          <w:spacing w:val="-2"/>
          <w:highlight w:val="yellow"/>
        </w:rPr>
        <w:t xml:space="preserve"> </w:t>
      </w:r>
      <w:r w:rsidRPr="00E17AB1">
        <w:rPr>
          <w:rFonts w:ascii="Palatino Linotype" w:hAnsi="Palatino Linotype"/>
          <w:highlight w:val="yellow"/>
        </w:rPr>
        <w:t>sua</w:t>
      </w:r>
      <w:r w:rsidRPr="00E17AB1">
        <w:rPr>
          <w:rFonts w:ascii="Palatino Linotype" w:hAnsi="Palatino Linotype"/>
          <w:spacing w:val="3"/>
          <w:highlight w:val="yellow"/>
        </w:rPr>
        <w:t xml:space="preserve"> </w:t>
      </w:r>
      <w:r w:rsidRPr="00E17AB1">
        <w:rPr>
          <w:rFonts w:ascii="Palatino Linotype" w:hAnsi="Palatino Linotype"/>
          <w:highlight w:val="yellow"/>
        </w:rPr>
        <w:t>intenção de</w:t>
      </w:r>
      <w:r w:rsidRPr="00E17AB1">
        <w:rPr>
          <w:rFonts w:ascii="Palatino Linotype" w:hAnsi="Palatino Linotype"/>
          <w:spacing w:val="1"/>
          <w:highlight w:val="yellow"/>
        </w:rPr>
        <w:t xml:space="preserve"> </w:t>
      </w:r>
      <w:r w:rsidRPr="00E17AB1">
        <w:rPr>
          <w:rFonts w:ascii="Palatino Linotype" w:hAnsi="Palatino Linotype"/>
          <w:highlight w:val="yellow"/>
        </w:rPr>
        <w:t>recorrer.</w:t>
      </w:r>
    </w:p>
    <w:p w:rsidR="009E73CE" w:rsidRPr="00E17AB1" w:rsidRDefault="00817E2D" w:rsidP="00FB5A77">
      <w:pPr>
        <w:pStyle w:val="PargrafodaLista"/>
        <w:numPr>
          <w:ilvl w:val="1"/>
          <w:numId w:val="23"/>
        </w:numPr>
        <w:tabs>
          <w:tab w:val="left" w:pos="709"/>
        </w:tabs>
        <w:spacing w:before="1"/>
        <w:ind w:right="-24" w:firstLine="0"/>
        <w:rPr>
          <w:rFonts w:ascii="Palatino Linotype" w:hAnsi="Palatino Linotype"/>
        </w:rPr>
      </w:pPr>
      <w:r w:rsidRPr="00E17AB1">
        <w:rPr>
          <w:rFonts w:ascii="Palatino Linotype" w:hAnsi="Palatino Linotype"/>
        </w:rPr>
        <w:t>A falta de manifestação motivada quanto à intenção de recorrer importará</w:t>
      </w:r>
      <w:r w:rsidRPr="00E17AB1">
        <w:rPr>
          <w:rFonts w:ascii="Palatino Linotype" w:hAnsi="Palatino Linotype"/>
          <w:spacing w:val="1"/>
        </w:rPr>
        <w:t xml:space="preserve"> </w:t>
      </w:r>
      <w:r w:rsidRPr="00E17AB1">
        <w:rPr>
          <w:rFonts w:ascii="Palatino Linotype" w:hAnsi="Palatino Linotype"/>
        </w:rPr>
        <w:t>na</w:t>
      </w:r>
      <w:r w:rsidRPr="00E17AB1">
        <w:rPr>
          <w:rFonts w:ascii="Palatino Linotype" w:hAnsi="Palatino Linotype"/>
          <w:spacing w:val="2"/>
        </w:rPr>
        <w:t xml:space="preserve"> </w:t>
      </w:r>
      <w:r w:rsidRPr="00E17AB1">
        <w:rPr>
          <w:rFonts w:ascii="Palatino Linotype" w:hAnsi="Palatino Linotype"/>
        </w:rPr>
        <w:t>decadência</w:t>
      </w:r>
      <w:r w:rsidRPr="00E17AB1">
        <w:rPr>
          <w:rFonts w:ascii="Palatino Linotype" w:hAnsi="Palatino Linotype"/>
          <w:spacing w:val="-4"/>
        </w:rPr>
        <w:t xml:space="preserve"> </w:t>
      </w:r>
      <w:r w:rsidRPr="00E17AB1">
        <w:rPr>
          <w:rFonts w:ascii="Palatino Linotype" w:hAnsi="Palatino Linotype"/>
        </w:rPr>
        <w:t>desse</w:t>
      </w:r>
      <w:r w:rsidRPr="00E17AB1">
        <w:rPr>
          <w:rFonts w:ascii="Palatino Linotype" w:hAnsi="Palatino Linotype"/>
          <w:spacing w:val="-2"/>
        </w:rPr>
        <w:t xml:space="preserve"> </w:t>
      </w:r>
      <w:r w:rsidRPr="00E17AB1">
        <w:rPr>
          <w:rFonts w:ascii="Palatino Linotype" w:hAnsi="Palatino Linotype"/>
        </w:rPr>
        <w:t>direito.</w:t>
      </w:r>
    </w:p>
    <w:p w:rsidR="009E73CE" w:rsidRPr="00E17AB1" w:rsidRDefault="00817E2D" w:rsidP="00FB5A77">
      <w:pPr>
        <w:pStyle w:val="PargrafodaLista"/>
        <w:numPr>
          <w:ilvl w:val="1"/>
          <w:numId w:val="23"/>
        </w:numPr>
        <w:tabs>
          <w:tab w:val="left" w:pos="709"/>
        </w:tabs>
        <w:spacing w:before="92"/>
        <w:ind w:left="0" w:right="-24" w:firstLine="0"/>
        <w:rPr>
          <w:rFonts w:ascii="Palatino Linotype" w:hAnsi="Palatino Linotype"/>
        </w:rPr>
      </w:pPr>
      <w:r w:rsidRPr="00E17AB1">
        <w:rPr>
          <w:rFonts w:ascii="Palatino Linotype" w:hAnsi="Palatino Linotype"/>
        </w:rPr>
        <w:t>Uma vez aceita a intenção de recurso será concedido o prazo de 03 (três)</w:t>
      </w:r>
      <w:r w:rsidR="000F4429" w:rsidRPr="00E17AB1">
        <w:rPr>
          <w:rFonts w:ascii="Palatino Linotype" w:hAnsi="Palatino Linotype"/>
        </w:rPr>
        <w:t xml:space="preserve"> </w:t>
      </w:r>
      <w:r w:rsidRPr="00E17AB1">
        <w:rPr>
          <w:rFonts w:ascii="Palatino Linotype" w:hAnsi="Palatino Linotype"/>
          <w:spacing w:val="-64"/>
        </w:rPr>
        <w:t xml:space="preserve"> </w:t>
      </w:r>
      <w:r w:rsidR="000F4429" w:rsidRPr="00E17AB1">
        <w:rPr>
          <w:rFonts w:ascii="Palatino Linotype" w:hAnsi="Palatino Linotype"/>
          <w:spacing w:val="-64"/>
        </w:rPr>
        <w:t xml:space="preserve">  </w:t>
      </w:r>
      <w:r w:rsidRPr="00E17AB1">
        <w:rPr>
          <w:rFonts w:ascii="Palatino Linotype" w:hAnsi="Palatino Linotype"/>
        </w:rPr>
        <w:t>dias</w:t>
      </w:r>
      <w:r w:rsidRPr="00E17AB1">
        <w:rPr>
          <w:rFonts w:ascii="Palatino Linotype" w:hAnsi="Palatino Linotype"/>
          <w:spacing w:val="34"/>
        </w:rPr>
        <w:t xml:space="preserve"> </w:t>
      </w:r>
      <w:r w:rsidRPr="00E17AB1">
        <w:rPr>
          <w:rFonts w:ascii="Palatino Linotype" w:hAnsi="Palatino Linotype"/>
        </w:rPr>
        <w:t>para</w:t>
      </w:r>
      <w:r w:rsidRPr="00E17AB1">
        <w:rPr>
          <w:rFonts w:ascii="Palatino Linotype" w:hAnsi="Palatino Linotype"/>
          <w:spacing w:val="30"/>
        </w:rPr>
        <w:t xml:space="preserve"> </w:t>
      </w:r>
      <w:r w:rsidRPr="00E17AB1">
        <w:rPr>
          <w:rFonts w:ascii="Palatino Linotype" w:hAnsi="Palatino Linotype"/>
        </w:rPr>
        <w:t>a</w:t>
      </w:r>
      <w:r w:rsidRPr="00E17AB1">
        <w:rPr>
          <w:rFonts w:ascii="Palatino Linotype" w:hAnsi="Palatino Linotype"/>
          <w:spacing w:val="30"/>
        </w:rPr>
        <w:t xml:space="preserve"> </w:t>
      </w:r>
      <w:r w:rsidRPr="00E17AB1">
        <w:rPr>
          <w:rFonts w:ascii="Palatino Linotype" w:hAnsi="Palatino Linotype"/>
        </w:rPr>
        <w:t>apresentação</w:t>
      </w:r>
      <w:r w:rsidRPr="00E17AB1">
        <w:rPr>
          <w:rFonts w:ascii="Palatino Linotype" w:hAnsi="Palatino Linotype"/>
          <w:spacing w:val="32"/>
        </w:rPr>
        <w:t xml:space="preserve"> </w:t>
      </w:r>
      <w:r w:rsidRPr="00E17AB1">
        <w:rPr>
          <w:rFonts w:ascii="Palatino Linotype" w:hAnsi="Palatino Linotype"/>
        </w:rPr>
        <w:t>das</w:t>
      </w:r>
      <w:r w:rsidRPr="00E17AB1">
        <w:rPr>
          <w:rFonts w:ascii="Palatino Linotype" w:hAnsi="Palatino Linotype"/>
          <w:spacing w:val="30"/>
        </w:rPr>
        <w:t xml:space="preserve"> </w:t>
      </w:r>
      <w:r w:rsidRPr="00E17AB1">
        <w:rPr>
          <w:rFonts w:ascii="Palatino Linotype" w:hAnsi="Palatino Linotype"/>
        </w:rPr>
        <w:t>razões</w:t>
      </w:r>
      <w:r w:rsidRPr="00E17AB1">
        <w:rPr>
          <w:rFonts w:ascii="Palatino Linotype" w:hAnsi="Palatino Linotype"/>
          <w:spacing w:val="30"/>
        </w:rPr>
        <w:t xml:space="preserve"> </w:t>
      </w:r>
      <w:r w:rsidRPr="00E17AB1">
        <w:rPr>
          <w:rFonts w:ascii="Palatino Linotype" w:hAnsi="Palatino Linotype"/>
        </w:rPr>
        <w:t>de</w:t>
      </w:r>
      <w:r w:rsidRPr="00E17AB1">
        <w:rPr>
          <w:rFonts w:ascii="Palatino Linotype" w:hAnsi="Palatino Linotype"/>
          <w:spacing w:val="32"/>
        </w:rPr>
        <w:t xml:space="preserve"> </w:t>
      </w:r>
      <w:r w:rsidRPr="00E17AB1">
        <w:rPr>
          <w:rFonts w:ascii="Palatino Linotype" w:hAnsi="Palatino Linotype"/>
        </w:rPr>
        <w:t>recurso,</w:t>
      </w:r>
      <w:r w:rsidRPr="00E17AB1">
        <w:rPr>
          <w:rFonts w:ascii="Palatino Linotype" w:hAnsi="Palatino Linotype"/>
          <w:spacing w:val="35"/>
        </w:rPr>
        <w:t xml:space="preserve"> </w:t>
      </w:r>
      <w:r w:rsidRPr="00E17AB1">
        <w:rPr>
          <w:rFonts w:ascii="Palatino Linotype" w:hAnsi="Palatino Linotype"/>
        </w:rPr>
        <w:t>ficando</w:t>
      </w:r>
      <w:r w:rsidRPr="00E17AB1">
        <w:rPr>
          <w:rFonts w:ascii="Palatino Linotype" w:hAnsi="Palatino Linotype"/>
          <w:spacing w:val="32"/>
        </w:rPr>
        <w:t xml:space="preserve"> </w:t>
      </w:r>
      <w:r w:rsidRPr="00E17AB1">
        <w:rPr>
          <w:rFonts w:ascii="Palatino Linotype" w:hAnsi="Palatino Linotype"/>
        </w:rPr>
        <w:t>os</w:t>
      </w:r>
      <w:r w:rsidRPr="00E17AB1">
        <w:rPr>
          <w:rFonts w:ascii="Palatino Linotype" w:hAnsi="Palatino Linotype"/>
          <w:spacing w:val="30"/>
        </w:rPr>
        <w:t xml:space="preserve"> </w:t>
      </w:r>
      <w:r w:rsidRPr="00E17AB1">
        <w:rPr>
          <w:rFonts w:ascii="Palatino Linotype" w:hAnsi="Palatino Linotype"/>
        </w:rPr>
        <w:t>demais</w:t>
      </w:r>
      <w:r w:rsidRPr="00E17AB1">
        <w:rPr>
          <w:rFonts w:ascii="Palatino Linotype" w:hAnsi="Palatino Linotype"/>
          <w:spacing w:val="33"/>
        </w:rPr>
        <w:t xml:space="preserve"> </w:t>
      </w:r>
      <w:r w:rsidRPr="00E17AB1">
        <w:rPr>
          <w:rFonts w:ascii="Palatino Linotype" w:hAnsi="Palatino Linotype"/>
        </w:rPr>
        <w:t>licitantes,</w:t>
      </w:r>
      <w:r w:rsidR="000F4429" w:rsidRPr="00E17AB1">
        <w:rPr>
          <w:rFonts w:ascii="Palatino Linotype" w:hAnsi="Palatino Linotype"/>
        </w:rPr>
        <w:t xml:space="preserve"> </w:t>
      </w:r>
      <w:r w:rsidRPr="00E17AB1">
        <w:rPr>
          <w:rFonts w:ascii="Palatino Linotype" w:hAnsi="Palatino Linotype"/>
        </w:rPr>
        <w:t>desde logo, intimados para, querendo, apresentarem as contrarrazões em igual</w:t>
      </w:r>
      <w:r w:rsidRPr="00E17AB1">
        <w:rPr>
          <w:rFonts w:ascii="Palatino Linotype" w:hAnsi="Palatino Linotype"/>
          <w:spacing w:val="1"/>
        </w:rPr>
        <w:t xml:space="preserve"> </w:t>
      </w:r>
      <w:r w:rsidRPr="00E17AB1">
        <w:rPr>
          <w:rFonts w:ascii="Palatino Linotype" w:hAnsi="Palatino Linotype"/>
        </w:rPr>
        <w:t>prazo, que começará a contar do término do prazo do recorrente, sendo-lhes</w:t>
      </w:r>
      <w:r w:rsidRPr="00E17AB1">
        <w:rPr>
          <w:rFonts w:ascii="Palatino Linotype" w:hAnsi="Palatino Linotype"/>
          <w:spacing w:val="1"/>
        </w:rPr>
        <w:t xml:space="preserve"> </w:t>
      </w:r>
      <w:r w:rsidRPr="00E17AB1">
        <w:rPr>
          <w:rFonts w:ascii="Palatino Linotype" w:hAnsi="Palatino Linotype"/>
        </w:rPr>
        <w:t>assegurada</w:t>
      </w:r>
      <w:r w:rsidRPr="00E17AB1">
        <w:rPr>
          <w:rFonts w:ascii="Palatino Linotype" w:hAnsi="Palatino Linotype"/>
          <w:spacing w:val="1"/>
        </w:rPr>
        <w:t xml:space="preserve"> </w:t>
      </w:r>
      <w:r w:rsidRPr="00E17AB1">
        <w:rPr>
          <w:rFonts w:ascii="Palatino Linotype" w:hAnsi="Palatino Linotype"/>
        </w:rPr>
        <w:t>vista</w:t>
      </w:r>
      <w:r w:rsidRPr="00E17AB1">
        <w:rPr>
          <w:rFonts w:ascii="Palatino Linotype" w:hAnsi="Palatino Linotype"/>
          <w:spacing w:val="1"/>
        </w:rPr>
        <w:t xml:space="preserve"> </w:t>
      </w:r>
      <w:r w:rsidRPr="00E17AB1">
        <w:rPr>
          <w:rFonts w:ascii="Palatino Linotype" w:hAnsi="Palatino Linotype"/>
        </w:rPr>
        <w:t>imediata</w:t>
      </w:r>
      <w:r w:rsidRPr="00E17AB1">
        <w:rPr>
          <w:rFonts w:ascii="Palatino Linotype" w:hAnsi="Palatino Linotype"/>
          <w:spacing w:val="1"/>
        </w:rPr>
        <w:t xml:space="preserve"> </w:t>
      </w:r>
      <w:r w:rsidRPr="00E17AB1">
        <w:rPr>
          <w:rFonts w:ascii="Palatino Linotype" w:hAnsi="Palatino Linotype"/>
        </w:rPr>
        <w:t>dos elementos indispensáveis à</w:t>
      </w:r>
      <w:r w:rsidRPr="00E17AB1">
        <w:rPr>
          <w:rFonts w:ascii="Palatino Linotype" w:hAnsi="Palatino Linotype"/>
          <w:spacing w:val="1"/>
        </w:rPr>
        <w:t xml:space="preserve"> </w:t>
      </w:r>
      <w:r w:rsidRPr="00E17AB1">
        <w:rPr>
          <w:rFonts w:ascii="Palatino Linotype" w:hAnsi="Palatino Linotype"/>
        </w:rPr>
        <w:t>defesa</w:t>
      </w:r>
      <w:r w:rsidRPr="00E17AB1">
        <w:rPr>
          <w:rFonts w:ascii="Palatino Linotype" w:hAnsi="Palatino Linotype"/>
          <w:spacing w:val="1"/>
        </w:rPr>
        <w:t xml:space="preserve"> </w:t>
      </w:r>
      <w:r w:rsidRPr="00E17AB1">
        <w:rPr>
          <w:rFonts w:ascii="Palatino Linotype" w:hAnsi="Palatino Linotype"/>
        </w:rPr>
        <w:t>dos</w:t>
      </w:r>
      <w:r w:rsidRPr="00E17AB1">
        <w:rPr>
          <w:rFonts w:ascii="Palatino Linotype" w:hAnsi="Palatino Linotype"/>
          <w:spacing w:val="1"/>
        </w:rPr>
        <w:t xml:space="preserve"> </w:t>
      </w:r>
      <w:r w:rsidRPr="00E17AB1">
        <w:rPr>
          <w:rFonts w:ascii="Palatino Linotype" w:hAnsi="Palatino Linotype"/>
        </w:rPr>
        <w:t>seus</w:t>
      </w:r>
      <w:r w:rsidRPr="00E17AB1">
        <w:rPr>
          <w:rFonts w:ascii="Palatino Linotype" w:hAnsi="Palatino Linotype"/>
          <w:spacing w:val="1"/>
        </w:rPr>
        <w:t xml:space="preserve"> </w:t>
      </w:r>
      <w:r w:rsidRPr="00E17AB1">
        <w:rPr>
          <w:rFonts w:ascii="Palatino Linotype" w:hAnsi="Palatino Linotype"/>
        </w:rPr>
        <w:t>interesses.</w:t>
      </w:r>
    </w:p>
    <w:p w:rsidR="008F6557" w:rsidRPr="00E17AB1" w:rsidRDefault="008F6557" w:rsidP="00FB5A77">
      <w:pPr>
        <w:pStyle w:val="PargrafodaLista"/>
        <w:numPr>
          <w:ilvl w:val="1"/>
          <w:numId w:val="23"/>
        </w:numPr>
        <w:ind w:left="0" w:right="-24" w:firstLine="0"/>
        <w:rPr>
          <w:rFonts w:ascii="Palatino Linotype" w:hAnsi="Palatino Linotype"/>
        </w:rPr>
      </w:pPr>
      <w:r w:rsidRPr="00E17AB1">
        <w:rPr>
          <w:rFonts w:ascii="Palatino Linotype" w:hAnsi="Palatino Linotype"/>
        </w:rPr>
        <w:t xml:space="preserve">Os recursos e contrarrazões manifestados motivadamente e aceitos pela pregoeira deverão ser encaminhados no email: </w:t>
      </w:r>
      <w:hyperlink r:id="rId25" w:history="1">
        <w:r w:rsidRPr="00E17AB1">
          <w:rPr>
            <w:rStyle w:val="Hyperlink"/>
            <w:rFonts w:ascii="Palatino Linotype" w:hAnsi="Palatino Linotype"/>
          </w:rPr>
          <w:t>licitacoes@cmivaipora.pr.gov.br</w:t>
        </w:r>
      </w:hyperlink>
      <w:r w:rsidRPr="00E17AB1">
        <w:rPr>
          <w:rFonts w:ascii="Palatino Linotype" w:hAnsi="Palatino Linotype"/>
        </w:rPr>
        <w:t>, no prazo disposto no item 1</w:t>
      </w:r>
      <w:r w:rsidR="006C2ECB" w:rsidRPr="00E17AB1">
        <w:rPr>
          <w:rFonts w:ascii="Palatino Linotype" w:hAnsi="Palatino Linotype"/>
        </w:rPr>
        <w:t>7</w:t>
      </w:r>
      <w:r w:rsidRPr="00E17AB1">
        <w:rPr>
          <w:rFonts w:ascii="Palatino Linotype" w:hAnsi="Palatino Linotype"/>
        </w:rPr>
        <w:t>.3.</w:t>
      </w:r>
    </w:p>
    <w:p w:rsidR="009E73CE" w:rsidRPr="00E17AB1" w:rsidRDefault="008F6557" w:rsidP="008C0EE4">
      <w:pPr>
        <w:rPr>
          <w:rFonts w:ascii="Palatino Linotype" w:hAnsi="Palatino Linotype"/>
        </w:rPr>
      </w:pPr>
      <w:r w:rsidRPr="00E17AB1">
        <w:rPr>
          <w:rFonts w:ascii="Palatino Linotype" w:hAnsi="Palatino Linotype"/>
        </w:rPr>
        <w:t>1</w:t>
      </w:r>
      <w:r w:rsidR="009D3D54" w:rsidRPr="00E17AB1">
        <w:rPr>
          <w:rFonts w:ascii="Palatino Linotype" w:hAnsi="Palatino Linotype"/>
        </w:rPr>
        <w:t>7</w:t>
      </w:r>
      <w:r w:rsidRPr="00E17AB1">
        <w:rPr>
          <w:rFonts w:ascii="Palatino Linotype" w:hAnsi="Palatino Linotype"/>
        </w:rPr>
        <w:t>.5. Decorridos os prazos para os recursos e contrarrazões, a Pregoeira terá a</w:t>
      </w:r>
      <w:r w:rsidR="00817E2D" w:rsidRPr="00E17AB1">
        <w:rPr>
          <w:rFonts w:ascii="Palatino Linotype" w:hAnsi="Palatino Linotype"/>
        </w:rPr>
        <w:t>té 05 (cinco)</w:t>
      </w:r>
      <w:r w:rsidR="00817E2D" w:rsidRPr="00E17AB1">
        <w:rPr>
          <w:rFonts w:ascii="Palatino Linotype" w:hAnsi="Palatino Linotype"/>
          <w:spacing w:val="-1"/>
        </w:rPr>
        <w:t xml:space="preserve"> </w:t>
      </w:r>
      <w:r w:rsidR="00817E2D" w:rsidRPr="00E17AB1">
        <w:rPr>
          <w:rFonts w:ascii="Palatino Linotype" w:hAnsi="Palatino Linotype"/>
        </w:rPr>
        <w:t>dias para:</w:t>
      </w:r>
    </w:p>
    <w:p w:rsidR="009E73CE" w:rsidRPr="00E17AB1" w:rsidRDefault="009E73CE" w:rsidP="008C0EE4">
      <w:pPr>
        <w:pStyle w:val="Corpodetexto"/>
        <w:spacing w:before="10"/>
        <w:rPr>
          <w:rFonts w:ascii="Palatino Linotype" w:hAnsi="Palatino Linotype"/>
          <w:sz w:val="22"/>
          <w:szCs w:val="22"/>
        </w:rPr>
      </w:pPr>
    </w:p>
    <w:p w:rsidR="008F6557" w:rsidRPr="00E17AB1" w:rsidRDefault="00817E2D" w:rsidP="007801FB">
      <w:pPr>
        <w:pStyle w:val="PargrafodaLista"/>
        <w:numPr>
          <w:ilvl w:val="2"/>
          <w:numId w:val="24"/>
        </w:numPr>
        <w:tabs>
          <w:tab w:val="left" w:pos="709"/>
        </w:tabs>
        <w:spacing w:before="1"/>
        <w:ind w:left="284" w:right="-24" w:firstLine="0"/>
        <w:rPr>
          <w:rFonts w:ascii="Palatino Linotype" w:hAnsi="Palatino Linotype"/>
        </w:rPr>
      </w:pPr>
      <w:r w:rsidRPr="00E17AB1">
        <w:rPr>
          <w:rFonts w:ascii="Palatino Linotype" w:hAnsi="Palatino Linotype"/>
        </w:rPr>
        <w:t>Negar</w:t>
      </w:r>
      <w:r w:rsidRPr="00E17AB1">
        <w:rPr>
          <w:rFonts w:ascii="Palatino Linotype" w:hAnsi="Palatino Linotype"/>
          <w:spacing w:val="1"/>
        </w:rPr>
        <w:t xml:space="preserve"> </w:t>
      </w:r>
      <w:r w:rsidRPr="00E17AB1">
        <w:rPr>
          <w:rFonts w:ascii="Palatino Linotype" w:hAnsi="Palatino Linotype"/>
        </w:rPr>
        <w:t>admissibilidade</w:t>
      </w:r>
      <w:r w:rsidRPr="00E17AB1">
        <w:rPr>
          <w:rFonts w:ascii="Palatino Linotype" w:hAnsi="Palatino Linotype"/>
          <w:spacing w:val="1"/>
        </w:rPr>
        <w:t xml:space="preserve"> </w:t>
      </w:r>
      <w:r w:rsidRPr="00E17AB1">
        <w:rPr>
          <w:rFonts w:ascii="Palatino Linotype" w:hAnsi="Palatino Linotype"/>
        </w:rPr>
        <w:t>ao</w:t>
      </w:r>
      <w:r w:rsidRPr="00E17AB1">
        <w:rPr>
          <w:rFonts w:ascii="Palatino Linotype" w:hAnsi="Palatino Linotype"/>
          <w:spacing w:val="1"/>
        </w:rPr>
        <w:t xml:space="preserve"> </w:t>
      </w:r>
      <w:r w:rsidRPr="00E17AB1">
        <w:rPr>
          <w:rFonts w:ascii="Palatino Linotype" w:hAnsi="Palatino Linotype"/>
        </w:rPr>
        <w:t>recurso,</w:t>
      </w:r>
      <w:r w:rsidRPr="00E17AB1">
        <w:rPr>
          <w:rFonts w:ascii="Palatino Linotype" w:hAnsi="Palatino Linotype"/>
          <w:spacing w:val="1"/>
        </w:rPr>
        <w:t xml:space="preserve"> </w:t>
      </w:r>
      <w:r w:rsidRPr="00E17AB1">
        <w:rPr>
          <w:rFonts w:ascii="Palatino Linotype" w:hAnsi="Palatino Linotype"/>
        </w:rPr>
        <w:t>quando</w:t>
      </w:r>
      <w:r w:rsidRPr="00E17AB1">
        <w:rPr>
          <w:rFonts w:ascii="Palatino Linotype" w:hAnsi="Palatino Linotype"/>
          <w:spacing w:val="1"/>
        </w:rPr>
        <w:t xml:space="preserve"> </w:t>
      </w:r>
      <w:r w:rsidRPr="00E17AB1">
        <w:rPr>
          <w:rFonts w:ascii="Palatino Linotype" w:hAnsi="Palatino Linotype"/>
        </w:rPr>
        <w:t>interposto</w:t>
      </w:r>
      <w:r w:rsidRPr="00E17AB1">
        <w:rPr>
          <w:rFonts w:ascii="Palatino Linotype" w:hAnsi="Palatino Linotype"/>
          <w:spacing w:val="67"/>
        </w:rPr>
        <w:t xml:space="preserve"> </w:t>
      </w:r>
      <w:r w:rsidRPr="00E17AB1">
        <w:rPr>
          <w:rFonts w:ascii="Palatino Linotype" w:hAnsi="Palatino Linotype"/>
        </w:rPr>
        <w:t>sem</w:t>
      </w:r>
      <w:r w:rsidRPr="00E17AB1">
        <w:rPr>
          <w:rFonts w:ascii="Palatino Linotype" w:hAnsi="Palatino Linotype"/>
          <w:spacing w:val="1"/>
        </w:rPr>
        <w:t xml:space="preserve"> </w:t>
      </w:r>
      <w:r w:rsidRPr="00E17AB1">
        <w:rPr>
          <w:rFonts w:ascii="Palatino Linotype" w:hAnsi="Palatino Linotype"/>
        </w:rPr>
        <w:t>motivação</w:t>
      </w:r>
      <w:r w:rsidRPr="00E17AB1">
        <w:rPr>
          <w:rFonts w:ascii="Palatino Linotype" w:hAnsi="Palatino Linotype"/>
          <w:spacing w:val="-1"/>
        </w:rPr>
        <w:t xml:space="preserve"> </w:t>
      </w:r>
      <w:r w:rsidRPr="00E17AB1">
        <w:rPr>
          <w:rFonts w:ascii="Palatino Linotype" w:hAnsi="Palatino Linotype"/>
        </w:rPr>
        <w:t>ou fora</w:t>
      </w:r>
      <w:r w:rsidRPr="00E17AB1">
        <w:rPr>
          <w:rFonts w:ascii="Palatino Linotype" w:hAnsi="Palatino Linotype"/>
          <w:spacing w:val="-2"/>
        </w:rPr>
        <w:t xml:space="preserve"> </w:t>
      </w:r>
      <w:r w:rsidRPr="00E17AB1">
        <w:rPr>
          <w:rFonts w:ascii="Palatino Linotype" w:hAnsi="Palatino Linotype"/>
        </w:rPr>
        <w:t>do prazo estabelecido;</w:t>
      </w:r>
      <w:r w:rsidR="006C2ECB" w:rsidRPr="00E17AB1">
        <w:rPr>
          <w:rFonts w:ascii="Palatino Linotype" w:hAnsi="Palatino Linotype"/>
        </w:rPr>
        <w:t xml:space="preserve"> </w:t>
      </w:r>
    </w:p>
    <w:p w:rsidR="008F6557" w:rsidRPr="00E17AB1" w:rsidRDefault="00817E2D" w:rsidP="007801FB">
      <w:pPr>
        <w:pStyle w:val="PargrafodaLista"/>
        <w:numPr>
          <w:ilvl w:val="2"/>
          <w:numId w:val="24"/>
        </w:numPr>
        <w:tabs>
          <w:tab w:val="left" w:pos="709"/>
        </w:tabs>
        <w:spacing w:before="1"/>
        <w:ind w:left="284" w:right="-24" w:firstLine="0"/>
        <w:rPr>
          <w:rFonts w:ascii="Palatino Linotype" w:hAnsi="Palatino Linotype"/>
        </w:rPr>
      </w:pPr>
      <w:r w:rsidRPr="00E17AB1">
        <w:rPr>
          <w:rFonts w:ascii="Palatino Linotype" w:hAnsi="Palatino Linotype"/>
        </w:rPr>
        <w:t>Motivadamente,</w:t>
      </w:r>
      <w:r w:rsidRPr="00E17AB1">
        <w:rPr>
          <w:rFonts w:ascii="Palatino Linotype" w:hAnsi="Palatino Linotype"/>
          <w:spacing w:val="-3"/>
        </w:rPr>
        <w:t xml:space="preserve"> </w:t>
      </w:r>
      <w:r w:rsidRPr="00E17AB1">
        <w:rPr>
          <w:rFonts w:ascii="Palatino Linotype" w:hAnsi="Palatino Linotype"/>
        </w:rPr>
        <w:t>reconsiderar</w:t>
      </w:r>
      <w:r w:rsidRPr="00E17AB1">
        <w:rPr>
          <w:rFonts w:ascii="Palatino Linotype" w:hAnsi="Palatino Linotype"/>
          <w:spacing w:val="-1"/>
        </w:rPr>
        <w:t xml:space="preserve"> </w:t>
      </w:r>
      <w:r w:rsidRPr="00E17AB1">
        <w:rPr>
          <w:rFonts w:ascii="Palatino Linotype" w:hAnsi="Palatino Linotype"/>
        </w:rPr>
        <w:t>a</w:t>
      </w:r>
      <w:r w:rsidRPr="00E17AB1">
        <w:rPr>
          <w:rFonts w:ascii="Palatino Linotype" w:hAnsi="Palatino Linotype"/>
          <w:spacing w:val="-1"/>
        </w:rPr>
        <w:t xml:space="preserve"> </w:t>
      </w:r>
      <w:r w:rsidRPr="00E17AB1">
        <w:rPr>
          <w:rFonts w:ascii="Palatino Linotype" w:hAnsi="Palatino Linotype"/>
        </w:rPr>
        <w:t>decisão;</w:t>
      </w:r>
    </w:p>
    <w:p w:rsidR="009E73CE" w:rsidRPr="00E17AB1" w:rsidRDefault="00817E2D" w:rsidP="007801FB">
      <w:pPr>
        <w:pStyle w:val="PargrafodaLista"/>
        <w:numPr>
          <w:ilvl w:val="2"/>
          <w:numId w:val="24"/>
        </w:numPr>
        <w:tabs>
          <w:tab w:val="left" w:pos="709"/>
        </w:tabs>
        <w:spacing w:before="1"/>
        <w:ind w:left="284" w:right="-24" w:firstLine="0"/>
        <w:rPr>
          <w:rFonts w:ascii="Palatino Linotype" w:hAnsi="Palatino Linotype"/>
        </w:rPr>
      </w:pPr>
      <w:r w:rsidRPr="00E17AB1">
        <w:rPr>
          <w:rFonts w:ascii="Palatino Linotype" w:hAnsi="Palatino Linotype"/>
        </w:rPr>
        <w:t>Manter a decisão, encaminhando o recurso à autoridade julgadora,</w:t>
      </w:r>
      <w:r w:rsidRPr="00E17AB1">
        <w:rPr>
          <w:rFonts w:ascii="Palatino Linotype" w:hAnsi="Palatino Linotype"/>
          <w:spacing w:val="1"/>
        </w:rPr>
        <w:t xml:space="preserve"> </w:t>
      </w:r>
      <w:r w:rsidRPr="00E17AB1">
        <w:rPr>
          <w:rFonts w:ascii="Palatino Linotype" w:hAnsi="Palatino Linotype"/>
        </w:rPr>
        <w:t>que</w:t>
      </w:r>
      <w:r w:rsidRPr="00E17AB1">
        <w:rPr>
          <w:rFonts w:ascii="Palatino Linotype" w:hAnsi="Palatino Linotype"/>
          <w:spacing w:val="1"/>
        </w:rPr>
        <w:t xml:space="preserve"> </w:t>
      </w:r>
      <w:r w:rsidRPr="00E17AB1">
        <w:rPr>
          <w:rFonts w:ascii="Palatino Linotype" w:hAnsi="Palatino Linotype"/>
        </w:rPr>
        <w:t>terá</w:t>
      </w:r>
      <w:r w:rsidRPr="00E17AB1">
        <w:rPr>
          <w:rFonts w:ascii="Palatino Linotype" w:hAnsi="Palatino Linotype"/>
          <w:spacing w:val="-2"/>
        </w:rPr>
        <w:t xml:space="preserve"> </w:t>
      </w:r>
      <w:r w:rsidRPr="00E17AB1">
        <w:rPr>
          <w:rFonts w:ascii="Palatino Linotype" w:hAnsi="Palatino Linotype"/>
        </w:rPr>
        <w:t>05</w:t>
      </w:r>
      <w:r w:rsidRPr="00E17AB1">
        <w:rPr>
          <w:rFonts w:ascii="Palatino Linotype" w:hAnsi="Palatino Linotype"/>
          <w:spacing w:val="3"/>
        </w:rPr>
        <w:t xml:space="preserve"> </w:t>
      </w:r>
      <w:r w:rsidRPr="00E17AB1">
        <w:rPr>
          <w:rFonts w:ascii="Palatino Linotype" w:hAnsi="Palatino Linotype"/>
        </w:rPr>
        <w:t>(cinco)</w:t>
      </w:r>
      <w:r w:rsidRPr="00E17AB1">
        <w:rPr>
          <w:rFonts w:ascii="Palatino Linotype" w:hAnsi="Palatino Linotype"/>
          <w:spacing w:val="-2"/>
        </w:rPr>
        <w:t xml:space="preserve"> </w:t>
      </w:r>
      <w:r w:rsidRPr="00E17AB1">
        <w:rPr>
          <w:rFonts w:ascii="Palatino Linotype" w:hAnsi="Palatino Linotype"/>
        </w:rPr>
        <w:t>dias úteis</w:t>
      </w:r>
      <w:r w:rsidRPr="00E17AB1">
        <w:rPr>
          <w:rFonts w:ascii="Palatino Linotype" w:hAnsi="Palatino Linotype"/>
          <w:spacing w:val="-2"/>
        </w:rPr>
        <w:t xml:space="preserve"> </w:t>
      </w:r>
      <w:r w:rsidRPr="00E17AB1">
        <w:rPr>
          <w:rFonts w:ascii="Palatino Linotype" w:hAnsi="Palatino Linotype"/>
        </w:rPr>
        <w:t>para</w:t>
      </w:r>
      <w:r w:rsidRPr="00E17AB1">
        <w:rPr>
          <w:rFonts w:ascii="Palatino Linotype" w:hAnsi="Palatino Linotype"/>
          <w:spacing w:val="-2"/>
        </w:rPr>
        <w:t xml:space="preserve"> </w:t>
      </w:r>
      <w:r w:rsidRPr="00E17AB1">
        <w:rPr>
          <w:rFonts w:ascii="Palatino Linotype" w:hAnsi="Palatino Linotype"/>
        </w:rPr>
        <w:t>decidir.</w:t>
      </w:r>
    </w:p>
    <w:p w:rsidR="009E73CE" w:rsidRPr="00E17AB1" w:rsidRDefault="009E73CE" w:rsidP="008C0EE4">
      <w:pPr>
        <w:pStyle w:val="Corpodetexto"/>
        <w:tabs>
          <w:tab w:val="left" w:pos="709"/>
        </w:tabs>
        <w:spacing w:before="9"/>
        <w:ind w:left="284" w:right="-24"/>
        <w:rPr>
          <w:rFonts w:ascii="Palatino Linotype" w:hAnsi="Palatino Linotype"/>
          <w:sz w:val="22"/>
          <w:szCs w:val="22"/>
        </w:rPr>
      </w:pPr>
    </w:p>
    <w:p w:rsidR="008F6557" w:rsidRPr="00E17AB1" w:rsidRDefault="00817E2D" w:rsidP="007801FB">
      <w:pPr>
        <w:pStyle w:val="PargrafodaLista"/>
        <w:numPr>
          <w:ilvl w:val="1"/>
          <w:numId w:val="24"/>
        </w:numPr>
        <w:tabs>
          <w:tab w:val="left" w:pos="567"/>
          <w:tab w:val="left" w:pos="8505"/>
        </w:tabs>
        <w:spacing w:before="1"/>
        <w:ind w:left="0" w:right="-24" w:firstLine="0"/>
        <w:rPr>
          <w:rFonts w:ascii="Palatino Linotype" w:hAnsi="Palatino Linotype"/>
        </w:rPr>
      </w:pPr>
      <w:r w:rsidRPr="00E17AB1">
        <w:rPr>
          <w:rFonts w:ascii="Palatino Linotype" w:hAnsi="Palatino Linotype"/>
        </w:rPr>
        <w:t>O</w:t>
      </w:r>
      <w:r w:rsidRPr="00E17AB1">
        <w:rPr>
          <w:rFonts w:ascii="Palatino Linotype" w:hAnsi="Palatino Linotype"/>
          <w:spacing w:val="1"/>
        </w:rPr>
        <w:t xml:space="preserve"> </w:t>
      </w:r>
      <w:r w:rsidRPr="00E17AB1">
        <w:rPr>
          <w:rFonts w:ascii="Palatino Linotype" w:hAnsi="Palatino Linotype"/>
        </w:rPr>
        <w:t>acolhimento do</w:t>
      </w:r>
      <w:r w:rsidRPr="00E17AB1">
        <w:rPr>
          <w:rFonts w:ascii="Palatino Linotype" w:hAnsi="Palatino Linotype"/>
          <w:spacing w:val="1"/>
        </w:rPr>
        <w:t xml:space="preserve"> </w:t>
      </w:r>
      <w:r w:rsidRPr="00E17AB1">
        <w:rPr>
          <w:rFonts w:ascii="Palatino Linotype" w:hAnsi="Palatino Linotype"/>
        </w:rPr>
        <w:t>recurso importará na</w:t>
      </w:r>
      <w:r w:rsidR="008F6557" w:rsidRPr="00E17AB1">
        <w:rPr>
          <w:rFonts w:ascii="Palatino Linotype" w:hAnsi="Palatino Linotype"/>
        </w:rPr>
        <w:t xml:space="preserve"> </w:t>
      </w:r>
      <w:r w:rsidRPr="00E17AB1">
        <w:rPr>
          <w:rFonts w:ascii="Palatino Linotype" w:hAnsi="Palatino Linotype"/>
        </w:rPr>
        <w:t>invalidação apenas dos</w:t>
      </w:r>
      <w:r w:rsidRPr="00E17AB1">
        <w:rPr>
          <w:rFonts w:ascii="Palatino Linotype" w:hAnsi="Palatino Linotype"/>
          <w:spacing w:val="1"/>
        </w:rPr>
        <w:t xml:space="preserve"> </w:t>
      </w:r>
      <w:r w:rsidRPr="00E17AB1">
        <w:rPr>
          <w:rFonts w:ascii="Palatino Linotype" w:hAnsi="Palatino Linotype"/>
        </w:rPr>
        <w:t>atos</w:t>
      </w:r>
      <w:r w:rsidRPr="00E17AB1">
        <w:rPr>
          <w:rFonts w:ascii="Palatino Linotype" w:hAnsi="Palatino Linotype"/>
          <w:spacing w:val="-1"/>
        </w:rPr>
        <w:t xml:space="preserve"> </w:t>
      </w:r>
      <w:r w:rsidRPr="00E17AB1">
        <w:rPr>
          <w:rFonts w:ascii="Palatino Linotype" w:hAnsi="Palatino Linotype"/>
        </w:rPr>
        <w:t>insuscetíveis de aproveitamento.</w:t>
      </w:r>
    </w:p>
    <w:p w:rsidR="009E73CE" w:rsidRPr="00E17AB1" w:rsidRDefault="008F6557" w:rsidP="007801FB">
      <w:pPr>
        <w:pStyle w:val="PargrafodaLista"/>
        <w:numPr>
          <w:ilvl w:val="1"/>
          <w:numId w:val="24"/>
        </w:numPr>
        <w:tabs>
          <w:tab w:val="left" w:pos="567"/>
          <w:tab w:val="left" w:pos="8505"/>
          <w:tab w:val="left" w:pos="8647"/>
        </w:tabs>
        <w:spacing w:before="1"/>
        <w:ind w:left="0" w:right="-24" w:firstLine="0"/>
        <w:rPr>
          <w:rFonts w:ascii="Palatino Linotype" w:hAnsi="Palatino Linotype"/>
        </w:rPr>
      </w:pPr>
      <w:r w:rsidRPr="00E17AB1">
        <w:rPr>
          <w:rFonts w:ascii="Palatino Linotype" w:hAnsi="Palatino Linotype"/>
        </w:rPr>
        <w:t xml:space="preserve"> </w:t>
      </w:r>
      <w:r w:rsidR="00817E2D" w:rsidRPr="00E17AB1">
        <w:rPr>
          <w:rFonts w:ascii="Palatino Linotype" w:hAnsi="Palatino Linotype"/>
        </w:rPr>
        <w:t>Decididos</w:t>
      </w:r>
      <w:r w:rsidR="00817E2D" w:rsidRPr="00E17AB1">
        <w:rPr>
          <w:rFonts w:ascii="Palatino Linotype" w:hAnsi="Palatino Linotype"/>
          <w:spacing w:val="1"/>
        </w:rPr>
        <w:t xml:space="preserve"> </w:t>
      </w:r>
      <w:r w:rsidR="00817E2D" w:rsidRPr="00E17AB1">
        <w:rPr>
          <w:rFonts w:ascii="Palatino Linotype" w:hAnsi="Palatino Linotype"/>
        </w:rPr>
        <w:t>os</w:t>
      </w:r>
      <w:r w:rsidR="00817E2D" w:rsidRPr="00E17AB1">
        <w:rPr>
          <w:rFonts w:ascii="Palatino Linotype" w:hAnsi="Palatino Linotype"/>
          <w:spacing w:val="1"/>
        </w:rPr>
        <w:t xml:space="preserve"> </w:t>
      </w:r>
      <w:r w:rsidR="00817E2D" w:rsidRPr="00E17AB1">
        <w:rPr>
          <w:rFonts w:ascii="Palatino Linotype" w:hAnsi="Palatino Linotype"/>
        </w:rPr>
        <w:t>recursos</w:t>
      </w:r>
      <w:r w:rsidR="00817E2D" w:rsidRPr="00E17AB1">
        <w:rPr>
          <w:rFonts w:ascii="Palatino Linotype" w:hAnsi="Palatino Linotype"/>
          <w:spacing w:val="1"/>
        </w:rPr>
        <w:t xml:space="preserve"> </w:t>
      </w:r>
      <w:r w:rsidR="00817E2D" w:rsidRPr="00E17AB1">
        <w:rPr>
          <w:rFonts w:ascii="Palatino Linotype" w:hAnsi="Palatino Linotype"/>
        </w:rPr>
        <w:t>e</w:t>
      </w:r>
      <w:r w:rsidR="00817E2D" w:rsidRPr="00E17AB1">
        <w:rPr>
          <w:rFonts w:ascii="Palatino Linotype" w:hAnsi="Palatino Linotype"/>
          <w:spacing w:val="1"/>
        </w:rPr>
        <w:t xml:space="preserve"> </w:t>
      </w:r>
      <w:r w:rsidR="00817E2D" w:rsidRPr="00E17AB1">
        <w:rPr>
          <w:rFonts w:ascii="Palatino Linotype" w:hAnsi="Palatino Linotype"/>
        </w:rPr>
        <w:t>constatada</w:t>
      </w:r>
      <w:r w:rsidR="00817E2D" w:rsidRPr="00E17AB1">
        <w:rPr>
          <w:rFonts w:ascii="Palatino Linotype" w:hAnsi="Palatino Linotype"/>
          <w:spacing w:val="1"/>
        </w:rPr>
        <w:t xml:space="preserve"> </w:t>
      </w:r>
      <w:r w:rsidR="00817E2D" w:rsidRPr="00E17AB1">
        <w:rPr>
          <w:rFonts w:ascii="Palatino Linotype" w:hAnsi="Palatino Linotype"/>
        </w:rPr>
        <w:t>a</w:t>
      </w:r>
      <w:r w:rsidR="00817E2D" w:rsidRPr="00E17AB1">
        <w:rPr>
          <w:rFonts w:ascii="Palatino Linotype" w:hAnsi="Palatino Linotype"/>
          <w:spacing w:val="1"/>
        </w:rPr>
        <w:t xml:space="preserve"> </w:t>
      </w:r>
      <w:r w:rsidR="00817E2D" w:rsidRPr="00E17AB1">
        <w:rPr>
          <w:rFonts w:ascii="Palatino Linotype" w:hAnsi="Palatino Linotype"/>
        </w:rPr>
        <w:t>regularidade</w:t>
      </w:r>
      <w:r w:rsidR="00817E2D" w:rsidRPr="00E17AB1">
        <w:rPr>
          <w:rFonts w:ascii="Palatino Linotype" w:hAnsi="Palatino Linotype"/>
          <w:spacing w:val="1"/>
        </w:rPr>
        <w:t xml:space="preserve"> </w:t>
      </w:r>
      <w:r w:rsidR="00817E2D" w:rsidRPr="00E17AB1">
        <w:rPr>
          <w:rFonts w:ascii="Palatino Linotype" w:hAnsi="Palatino Linotype"/>
        </w:rPr>
        <w:t>dos</w:t>
      </w:r>
      <w:r w:rsidR="00817E2D" w:rsidRPr="00E17AB1">
        <w:rPr>
          <w:rFonts w:ascii="Palatino Linotype" w:hAnsi="Palatino Linotype"/>
          <w:spacing w:val="1"/>
        </w:rPr>
        <w:t xml:space="preserve"> </w:t>
      </w:r>
      <w:r w:rsidR="00817E2D" w:rsidRPr="00E17AB1">
        <w:rPr>
          <w:rFonts w:ascii="Palatino Linotype" w:hAnsi="Palatino Linotype"/>
        </w:rPr>
        <w:t>atos</w:t>
      </w:r>
      <w:r w:rsidR="00817E2D" w:rsidRPr="00E17AB1">
        <w:rPr>
          <w:rFonts w:ascii="Palatino Linotype" w:hAnsi="Palatino Linotype"/>
          <w:spacing w:val="1"/>
        </w:rPr>
        <w:t xml:space="preserve"> </w:t>
      </w:r>
      <w:r w:rsidR="00817E2D" w:rsidRPr="00E17AB1">
        <w:rPr>
          <w:rFonts w:ascii="Palatino Linotype" w:hAnsi="Palatino Linotype"/>
        </w:rPr>
        <w:t>procedimentais, a autoridade competente adjudicará o objeto e homologará o</w:t>
      </w:r>
      <w:r w:rsidR="00817E2D" w:rsidRPr="00E17AB1">
        <w:rPr>
          <w:rFonts w:ascii="Palatino Linotype" w:hAnsi="Palatino Linotype"/>
          <w:spacing w:val="1"/>
        </w:rPr>
        <w:t xml:space="preserve"> </w:t>
      </w:r>
      <w:r w:rsidR="00817E2D" w:rsidRPr="00E17AB1">
        <w:rPr>
          <w:rFonts w:ascii="Palatino Linotype" w:hAnsi="Palatino Linotype"/>
        </w:rPr>
        <w:t>processo</w:t>
      </w:r>
      <w:r w:rsidR="00817E2D" w:rsidRPr="00E17AB1">
        <w:rPr>
          <w:rFonts w:ascii="Palatino Linotype" w:hAnsi="Palatino Linotype"/>
          <w:spacing w:val="-1"/>
        </w:rPr>
        <w:t xml:space="preserve"> </w:t>
      </w:r>
      <w:r w:rsidR="00817E2D" w:rsidRPr="00E17AB1">
        <w:rPr>
          <w:rFonts w:ascii="Palatino Linotype" w:hAnsi="Palatino Linotype"/>
        </w:rPr>
        <w:t>licitatório</w:t>
      </w:r>
      <w:r w:rsidR="00817E2D" w:rsidRPr="00E17AB1">
        <w:rPr>
          <w:rFonts w:ascii="Palatino Linotype" w:hAnsi="Palatino Linotype"/>
          <w:spacing w:val="-2"/>
        </w:rPr>
        <w:t xml:space="preserve"> </w:t>
      </w:r>
      <w:r w:rsidR="00817E2D" w:rsidRPr="00E17AB1">
        <w:rPr>
          <w:rFonts w:ascii="Palatino Linotype" w:hAnsi="Palatino Linotype"/>
        </w:rPr>
        <w:t>para determinar</w:t>
      </w:r>
      <w:r w:rsidR="00817E2D" w:rsidRPr="00E17AB1">
        <w:rPr>
          <w:rFonts w:ascii="Palatino Linotype" w:hAnsi="Palatino Linotype"/>
          <w:spacing w:val="1"/>
        </w:rPr>
        <w:t xml:space="preserve"> </w:t>
      </w:r>
      <w:r w:rsidR="00817E2D" w:rsidRPr="00E17AB1">
        <w:rPr>
          <w:rFonts w:ascii="Palatino Linotype" w:hAnsi="Palatino Linotype"/>
        </w:rPr>
        <w:t>a contratação.</w:t>
      </w:r>
    </w:p>
    <w:p w:rsidR="009E73CE" w:rsidRPr="00E17AB1" w:rsidRDefault="00817E2D" w:rsidP="007801FB">
      <w:pPr>
        <w:pStyle w:val="PargrafodaLista"/>
        <w:numPr>
          <w:ilvl w:val="1"/>
          <w:numId w:val="24"/>
        </w:numPr>
        <w:tabs>
          <w:tab w:val="left" w:pos="567"/>
        </w:tabs>
        <w:ind w:left="0" w:right="-24" w:firstLine="0"/>
        <w:rPr>
          <w:rFonts w:ascii="Palatino Linotype" w:hAnsi="Palatino Linotype"/>
        </w:rPr>
      </w:pPr>
      <w:r w:rsidRPr="00E17AB1">
        <w:rPr>
          <w:rFonts w:ascii="Palatino Linotype" w:hAnsi="Palatino Linotype"/>
        </w:rPr>
        <w:t>Não</w:t>
      </w:r>
      <w:r w:rsidRPr="00E17AB1">
        <w:rPr>
          <w:rFonts w:ascii="Palatino Linotype" w:hAnsi="Palatino Linotype"/>
          <w:spacing w:val="1"/>
        </w:rPr>
        <w:t xml:space="preserve"> </w:t>
      </w:r>
      <w:r w:rsidRPr="00E17AB1">
        <w:rPr>
          <w:rFonts w:ascii="Palatino Linotype" w:hAnsi="Palatino Linotype"/>
        </w:rPr>
        <w:t>havendo</w:t>
      </w:r>
      <w:r w:rsidRPr="00E17AB1">
        <w:rPr>
          <w:rFonts w:ascii="Palatino Linotype" w:hAnsi="Palatino Linotype"/>
          <w:spacing w:val="1"/>
        </w:rPr>
        <w:t xml:space="preserve"> </w:t>
      </w:r>
      <w:r w:rsidRPr="00E17AB1">
        <w:rPr>
          <w:rFonts w:ascii="Palatino Linotype" w:hAnsi="Palatino Linotype"/>
        </w:rPr>
        <w:t>recurso,</w:t>
      </w:r>
      <w:r w:rsidRPr="00E17AB1">
        <w:rPr>
          <w:rFonts w:ascii="Palatino Linotype" w:hAnsi="Palatino Linotype"/>
          <w:spacing w:val="1"/>
        </w:rPr>
        <w:t xml:space="preserve"> </w:t>
      </w:r>
      <w:r w:rsidR="00740DBA" w:rsidRPr="00E17AB1">
        <w:rPr>
          <w:rFonts w:ascii="Palatino Linotype" w:hAnsi="Palatino Linotype"/>
        </w:rPr>
        <w:t>a Pregoeira</w:t>
      </w:r>
      <w:r w:rsidRPr="00E17AB1">
        <w:rPr>
          <w:rFonts w:ascii="Palatino Linotype" w:hAnsi="Palatino Linotype"/>
          <w:spacing w:val="1"/>
        </w:rPr>
        <w:t xml:space="preserve"> </w:t>
      </w:r>
      <w:r w:rsidRPr="00E17AB1">
        <w:rPr>
          <w:rFonts w:ascii="Palatino Linotype" w:hAnsi="Palatino Linotype"/>
        </w:rPr>
        <w:t>adjudicará</w:t>
      </w:r>
      <w:r w:rsidRPr="00E17AB1">
        <w:rPr>
          <w:rFonts w:ascii="Palatino Linotype" w:hAnsi="Palatino Linotype"/>
          <w:spacing w:val="1"/>
        </w:rPr>
        <w:t xml:space="preserve"> </w:t>
      </w:r>
      <w:r w:rsidRPr="00E17AB1">
        <w:rPr>
          <w:rFonts w:ascii="Palatino Linotype" w:hAnsi="Palatino Linotype"/>
        </w:rPr>
        <w:t>o</w:t>
      </w:r>
      <w:r w:rsidRPr="00E17AB1">
        <w:rPr>
          <w:rFonts w:ascii="Palatino Linotype" w:hAnsi="Palatino Linotype"/>
          <w:spacing w:val="1"/>
        </w:rPr>
        <w:t xml:space="preserve"> </w:t>
      </w:r>
      <w:r w:rsidRPr="00E17AB1">
        <w:rPr>
          <w:rFonts w:ascii="Palatino Linotype" w:hAnsi="Palatino Linotype"/>
        </w:rPr>
        <w:t>objeto</w:t>
      </w:r>
      <w:r w:rsidRPr="00E17AB1">
        <w:rPr>
          <w:rFonts w:ascii="Palatino Linotype" w:hAnsi="Palatino Linotype"/>
          <w:spacing w:val="1"/>
        </w:rPr>
        <w:t xml:space="preserve"> </w:t>
      </w:r>
      <w:r w:rsidRPr="00E17AB1">
        <w:rPr>
          <w:rFonts w:ascii="Palatino Linotype" w:hAnsi="Palatino Linotype"/>
        </w:rPr>
        <w:t>ao</w:t>
      </w:r>
      <w:r w:rsidRPr="00E17AB1">
        <w:rPr>
          <w:rFonts w:ascii="Palatino Linotype" w:hAnsi="Palatino Linotype"/>
          <w:spacing w:val="1"/>
        </w:rPr>
        <w:t xml:space="preserve"> </w:t>
      </w:r>
      <w:r w:rsidRPr="00E17AB1">
        <w:rPr>
          <w:rFonts w:ascii="Palatino Linotype" w:hAnsi="Palatino Linotype"/>
        </w:rPr>
        <w:t>licitante</w:t>
      </w:r>
      <w:r w:rsidRPr="00E17AB1">
        <w:rPr>
          <w:rFonts w:ascii="Palatino Linotype" w:hAnsi="Palatino Linotype"/>
          <w:spacing w:val="1"/>
        </w:rPr>
        <w:t xml:space="preserve"> </w:t>
      </w:r>
      <w:r w:rsidRPr="00E17AB1">
        <w:rPr>
          <w:rFonts w:ascii="Palatino Linotype" w:hAnsi="Palatino Linotype"/>
        </w:rPr>
        <w:t>vencedor</w:t>
      </w:r>
      <w:r w:rsidRPr="00E17AB1">
        <w:rPr>
          <w:rFonts w:ascii="Palatino Linotype" w:hAnsi="Palatino Linotype"/>
          <w:spacing w:val="1"/>
        </w:rPr>
        <w:t xml:space="preserve"> </w:t>
      </w:r>
      <w:r w:rsidRPr="00E17AB1">
        <w:rPr>
          <w:rFonts w:ascii="Palatino Linotype" w:hAnsi="Palatino Linotype"/>
        </w:rPr>
        <w:t>e</w:t>
      </w:r>
      <w:r w:rsidRPr="00E17AB1">
        <w:rPr>
          <w:rFonts w:ascii="Palatino Linotype" w:hAnsi="Palatino Linotype"/>
          <w:spacing w:val="1"/>
        </w:rPr>
        <w:t xml:space="preserve"> </w:t>
      </w:r>
      <w:r w:rsidRPr="00E17AB1">
        <w:rPr>
          <w:rFonts w:ascii="Palatino Linotype" w:hAnsi="Palatino Linotype"/>
        </w:rPr>
        <w:t>encaminhará</w:t>
      </w:r>
      <w:r w:rsidRPr="00E17AB1">
        <w:rPr>
          <w:rFonts w:ascii="Palatino Linotype" w:hAnsi="Palatino Linotype"/>
          <w:spacing w:val="1"/>
        </w:rPr>
        <w:t xml:space="preserve"> </w:t>
      </w:r>
      <w:r w:rsidRPr="00E17AB1">
        <w:rPr>
          <w:rFonts w:ascii="Palatino Linotype" w:hAnsi="Palatino Linotype"/>
        </w:rPr>
        <w:t>o</w:t>
      </w:r>
      <w:r w:rsidRPr="00E17AB1">
        <w:rPr>
          <w:rFonts w:ascii="Palatino Linotype" w:hAnsi="Palatino Linotype"/>
          <w:spacing w:val="1"/>
        </w:rPr>
        <w:t xml:space="preserve"> </w:t>
      </w:r>
      <w:r w:rsidRPr="00E17AB1">
        <w:rPr>
          <w:rFonts w:ascii="Palatino Linotype" w:hAnsi="Palatino Linotype"/>
        </w:rPr>
        <w:t>procedimento</w:t>
      </w:r>
      <w:r w:rsidRPr="00E17AB1">
        <w:rPr>
          <w:rFonts w:ascii="Palatino Linotype" w:hAnsi="Palatino Linotype"/>
          <w:spacing w:val="1"/>
        </w:rPr>
        <w:t xml:space="preserve"> </w:t>
      </w:r>
      <w:r w:rsidRPr="00E17AB1">
        <w:rPr>
          <w:rFonts w:ascii="Palatino Linotype" w:hAnsi="Palatino Linotype"/>
        </w:rPr>
        <w:t>à</w:t>
      </w:r>
      <w:r w:rsidRPr="00E17AB1">
        <w:rPr>
          <w:rFonts w:ascii="Palatino Linotype" w:hAnsi="Palatino Linotype"/>
          <w:spacing w:val="1"/>
        </w:rPr>
        <w:t xml:space="preserve"> </w:t>
      </w:r>
      <w:r w:rsidRPr="00E17AB1">
        <w:rPr>
          <w:rFonts w:ascii="Palatino Linotype" w:hAnsi="Palatino Linotype"/>
        </w:rPr>
        <w:t>autoridade</w:t>
      </w:r>
      <w:r w:rsidRPr="00E17AB1">
        <w:rPr>
          <w:rFonts w:ascii="Palatino Linotype" w:hAnsi="Palatino Linotype"/>
          <w:spacing w:val="1"/>
        </w:rPr>
        <w:t xml:space="preserve"> </w:t>
      </w:r>
      <w:r w:rsidRPr="00E17AB1">
        <w:rPr>
          <w:rFonts w:ascii="Palatino Linotype" w:hAnsi="Palatino Linotype"/>
        </w:rPr>
        <w:t>superior</w:t>
      </w:r>
      <w:r w:rsidRPr="00E17AB1">
        <w:rPr>
          <w:rFonts w:ascii="Palatino Linotype" w:hAnsi="Palatino Linotype"/>
          <w:spacing w:val="1"/>
        </w:rPr>
        <w:t xml:space="preserve"> </w:t>
      </w:r>
      <w:r w:rsidRPr="00E17AB1">
        <w:rPr>
          <w:rFonts w:ascii="Palatino Linotype" w:hAnsi="Palatino Linotype"/>
        </w:rPr>
        <w:t>para</w:t>
      </w:r>
      <w:r w:rsidRPr="00E17AB1">
        <w:rPr>
          <w:rFonts w:ascii="Palatino Linotype" w:hAnsi="Palatino Linotype"/>
          <w:spacing w:val="1"/>
        </w:rPr>
        <w:t xml:space="preserve"> </w:t>
      </w:r>
      <w:r w:rsidRPr="00E17AB1">
        <w:rPr>
          <w:rFonts w:ascii="Palatino Linotype" w:hAnsi="Palatino Linotype"/>
        </w:rPr>
        <w:t>homologação.</w:t>
      </w:r>
    </w:p>
    <w:p w:rsidR="008A2AC1" w:rsidRPr="00E17AB1" w:rsidRDefault="00817E2D" w:rsidP="007801FB">
      <w:pPr>
        <w:pStyle w:val="PargrafodaLista"/>
        <w:numPr>
          <w:ilvl w:val="1"/>
          <w:numId w:val="24"/>
        </w:numPr>
        <w:ind w:left="0" w:firstLine="24"/>
        <w:rPr>
          <w:rFonts w:ascii="Palatino Linotype" w:hAnsi="Palatino Linotype"/>
        </w:rPr>
      </w:pPr>
      <w:r w:rsidRPr="00E17AB1">
        <w:rPr>
          <w:rFonts w:ascii="Palatino Linotype" w:hAnsi="Palatino Linotype"/>
        </w:rPr>
        <w:t xml:space="preserve">A publicidade do julgamento dos eventuais recursos </w:t>
      </w:r>
      <w:r w:rsidR="008A2AC1" w:rsidRPr="00E17AB1">
        <w:rPr>
          <w:rFonts w:ascii="Palatino Linotype" w:hAnsi="Palatino Linotype"/>
        </w:rPr>
        <w:t>serão disponibilizadas no sítio da Câmara Municipal  www.cmivaipora.pr.gov.br, no link Portal da Transparência - Licitações, para ciência de todos os interessados.</w:t>
      </w:r>
    </w:p>
    <w:p w:rsidR="0094104D" w:rsidRPr="00E17AB1" w:rsidRDefault="0094104D" w:rsidP="008C0EE4">
      <w:pPr>
        <w:pStyle w:val="PargrafodaLista"/>
        <w:rPr>
          <w:rFonts w:ascii="Palatino Linotype" w:hAnsi="Palatino Linotype"/>
        </w:rPr>
      </w:pPr>
    </w:p>
    <w:p w:rsidR="00D33A6C" w:rsidRPr="00E17AB1" w:rsidRDefault="00D33A6C" w:rsidP="007801FB">
      <w:pPr>
        <w:pStyle w:val="Ttulo2"/>
        <w:numPr>
          <w:ilvl w:val="0"/>
          <w:numId w:val="24"/>
        </w:numPr>
        <w:tabs>
          <w:tab w:val="left" w:pos="567"/>
        </w:tabs>
        <w:spacing w:before="1"/>
        <w:jc w:val="both"/>
        <w:rPr>
          <w:rFonts w:ascii="Palatino Linotype" w:hAnsi="Palatino Linotype"/>
          <w:sz w:val="22"/>
          <w:szCs w:val="22"/>
        </w:rPr>
      </w:pPr>
      <w:bookmarkStart w:id="3" w:name="_Hlk72939447"/>
      <w:r w:rsidRPr="00E17AB1">
        <w:rPr>
          <w:rFonts w:ascii="Palatino Linotype" w:hAnsi="Palatino Linotype"/>
          <w:sz w:val="22"/>
          <w:szCs w:val="22"/>
        </w:rPr>
        <w:t xml:space="preserve">ASSINATURA DA ATA DE REGISTRO DE PREÇOS. </w:t>
      </w:r>
    </w:p>
    <w:p w:rsidR="00D33A6C" w:rsidRPr="00E17AB1" w:rsidRDefault="006C2ECB" w:rsidP="00D33A6C">
      <w:pPr>
        <w:pStyle w:val="Ttulo2"/>
        <w:tabs>
          <w:tab w:val="left" w:pos="567"/>
        </w:tabs>
        <w:spacing w:before="1"/>
        <w:ind w:left="0"/>
        <w:jc w:val="both"/>
        <w:rPr>
          <w:rFonts w:ascii="Palatino Linotype" w:hAnsi="Palatino Linotype"/>
          <w:b w:val="0"/>
          <w:sz w:val="22"/>
          <w:szCs w:val="22"/>
        </w:rPr>
      </w:pPr>
      <w:r w:rsidRPr="00E17AB1">
        <w:rPr>
          <w:rFonts w:ascii="Palatino Linotype" w:hAnsi="Palatino Linotype"/>
          <w:b w:val="0"/>
          <w:sz w:val="22"/>
          <w:szCs w:val="22"/>
        </w:rPr>
        <w:t>18</w:t>
      </w:r>
      <w:r w:rsidR="00D33A6C" w:rsidRPr="00E17AB1">
        <w:rPr>
          <w:rFonts w:ascii="Palatino Linotype" w:hAnsi="Palatino Linotype"/>
          <w:b w:val="0"/>
          <w:sz w:val="22"/>
          <w:szCs w:val="22"/>
        </w:rPr>
        <w:t xml:space="preserve">.1. Após a homologação da licitação, a ata de registro de preços será enviada ao licitante vencedor para assinatura. </w:t>
      </w:r>
    </w:p>
    <w:p w:rsidR="00D33A6C" w:rsidRPr="00E17AB1" w:rsidRDefault="00D33A6C" w:rsidP="00D33A6C">
      <w:pPr>
        <w:pStyle w:val="Ttulo2"/>
        <w:tabs>
          <w:tab w:val="left" w:pos="567"/>
        </w:tabs>
        <w:spacing w:before="1"/>
        <w:ind w:left="0"/>
        <w:jc w:val="both"/>
        <w:rPr>
          <w:rFonts w:ascii="Palatino Linotype" w:hAnsi="Palatino Linotype"/>
          <w:b w:val="0"/>
          <w:sz w:val="22"/>
          <w:szCs w:val="22"/>
        </w:rPr>
      </w:pPr>
      <w:r w:rsidRPr="00E17AB1">
        <w:rPr>
          <w:rFonts w:ascii="Palatino Linotype" w:hAnsi="Palatino Linotype"/>
          <w:b w:val="0"/>
          <w:sz w:val="22"/>
          <w:szCs w:val="22"/>
        </w:rPr>
        <w:t>1</w:t>
      </w:r>
      <w:r w:rsidR="006C2ECB" w:rsidRPr="00E17AB1">
        <w:rPr>
          <w:rFonts w:ascii="Palatino Linotype" w:hAnsi="Palatino Linotype"/>
          <w:b w:val="0"/>
          <w:sz w:val="22"/>
          <w:szCs w:val="22"/>
        </w:rPr>
        <w:t>8</w:t>
      </w:r>
      <w:r w:rsidRPr="00E17AB1">
        <w:rPr>
          <w:rFonts w:ascii="Palatino Linotype" w:hAnsi="Palatino Linotype"/>
          <w:b w:val="0"/>
          <w:sz w:val="22"/>
          <w:szCs w:val="22"/>
        </w:rPr>
        <w:t xml:space="preserve">.2. Durante a vigência da ata de registro de preços, a comprovação das condições de habilitação consignadas no edital deverão ser mantidas pelo licitante durante a vigência do contrato ou da ata de registro de preços. </w:t>
      </w:r>
    </w:p>
    <w:p w:rsidR="00D33A6C" w:rsidRPr="00E17AB1" w:rsidRDefault="00D33A6C" w:rsidP="00D33A6C">
      <w:pPr>
        <w:pStyle w:val="Ttulo2"/>
        <w:tabs>
          <w:tab w:val="left" w:pos="567"/>
        </w:tabs>
        <w:spacing w:before="1"/>
        <w:ind w:left="0"/>
        <w:jc w:val="both"/>
        <w:rPr>
          <w:rFonts w:ascii="Palatino Linotype" w:hAnsi="Palatino Linotype"/>
          <w:b w:val="0"/>
          <w:sz w:val="22"/>
          <w:szCs w:val="22"/>
        </w:rPr>
      </w:pPr>
      <w:r w:rsidRPr="00E17AB1">
        <w:rPr>
          <w:rFonts w:ascii="Palatino Linotype" w:hAnsi="Palatino Linotype"/>
          <w:b w:val="0"/>
          <w:sz w:val="22"/>
          <w:szCs w:val="22"/>
        </w:rPr>
        <w:t>1</w:t>
      </w:r>
      <w:r w:rsidR="006C2ECB" w:rsidRPr="00E17AB1">
        <w:rPr>
          <w:rFonts w:ascii="Palatino Linotype" w:hAnsi="Palatino Linotype"/>
          <w:b w:val="0"/>
          <w:sz w:val="22"/>
          <w:szCs w:val="22"/>
        </w:rPr>
        <w:t>8</w:t>
      </w:r>
      <w:r w:rsidRPr="00E17AB1">
        <w:rPr>
          <w:rFonts w:ascii="Palatino Linotype" w:hAnsi="Palatino Linotype"/>
          <w:b w:val="0"/>
          <w:sz w:val="22"/>
          <w:szCs w:val="22"/>
        </w:rPr>
        <w:t xml:space="preserve">.3. Farão parte da ata, independentemente de suas transcrições, as condições estabelecidas neste Edital. </w:t>
      </w:r>
    </w:p>
    <w:p w:rsidR="00D33A6C" w:rsidRPr="00E17AB1" w:rsidRDefault="00D33A6C" w:rsidP="00D33A6C">
      <w:pPr>
        <w:pStyle w:val="Ttulo2"/>
        <w:tabs>
          <w:tab w:val="left" w:pos="567"/>
        </w:tabs>
        <w:spacing w:before="1"/>
        <w:ind w:left="0"/>
        <w:jc w:val="both"/>
        <w:rPr>
          <w:rFonts w:ascii="Palatino Linotype" w:hAnsi="Palatino Linotype"/>
          <w:b w:val="0"/>
          <w:sz w:val="22"/>
          <w:szCs w:val="22"/>
        </w:rPr>
      </w:pPr>
      <w:r w:rsidRPr="00E17AB1">
        <w:rPr>
          <w:rFonts w:ascii="Palatino Linotype" w:hAnsi="Palatino Linotype"/>
          <w:b w:val="0"/>
          <w:sz w:val="22"/>
          <w:szCs w:val="22"/>
        </w:rPr>
        <w:t>1</w:t>
      </w:r>
      <w:r w:rsidR="006C2ECB" w:rsidRPr="00E17AB1">
        <w:rPr>
          <w:rFonts w:ascii="Palatino Linotype" w:hAnsi="Palatino Linotype"/>
          <w:b w:val="0"/>
          <w:sz w:val="22"/>
          <w:szCs w:val="22"/>
        </w:rPr>
        <w:t>8</w:t>
      </w:r>
      <w:r w:rsidRPr="00E17AB1">
        <w:rPr>
          <w:rFonts w:ascii="Palatino Linotype" w:hAnsi="Palatino Linotype"/>
          <w:b w:val="0"/>
          <w:sz w:val="22"/>
          <w:szCs w:val="22"/>
        </w:rPr>
        <w:t xml:space="preserve">.4. O licitante vencedor terá o prazo de 05 (cinco) dias úteis, contados do recebimento da ata, para devolvê-la assinada, sob pena de decair do direito à contratação, sem prejuízo das sanções previstas neste Edital. </w:t>
      </w:r>
    </w:p>
    <w:p w:rsidR="00D33A6C" w:rsidRPr="00E17AB1" w:rsidRDefault="00D33A6C" w:rsidP="00D33A6C">
      <w:pPr>
        <w:pStyle w:val="Ttulo2"/>
        <w:tabs>
          <w:tab w:val="left" w:pos="567"/>
        </w:tabs>
        <w:spacing w:before="1"/>
        <w:ind w:left="0"/>
        <w:jc w:val="both"/>
        <w:rPr>
          <w:rFonts w:ascii="Palatino Linotype" w:hAnsi="Palatino Linotype"/>
          <w:b w:val="0"/>
          <w:sz w:val="22"/>
          <w:szCs w:val="22"/>
        </w:rPr>
      </w:pPr>
      <w:r w:rsidRPr="00E17AB1">
        <w:rPr>
          <w:rFonts w:ascii="Palatino Linotype" w:hAnsi="Palatino Linotype"/>
          <w:b w:val="0"/>
          <w:sz w:val="22"/>
          <w:szCs w:val="22"/>
        </w:rPr>
        <w:t>1</w:t>
      </w:r>
      <w:r w:rsidR="006C2ECB" w:rsidRPr="00E17AB1">
        <w:rPr>
          <w:rFonts w:ascii="Palatino Linotype" w:hAnsi="Palatino Linotype"/>
          <w:b w:val="0"/>
          <w:sz w:val="22"/>
          <w:szCs w:val="22"/>
        </w:rPr>
        <w:t>8</w:t>
      </w:r>
      <w:r w:rsidRPr="00E17AB1">
        <w:rPr>
          <w:rFonts w:ascii="Palatino Linotype" w:hAnsi="Palatino Linotype"/>
          <w:b w:val="0"/>
          <w:sz w:val="22"/>
          <w:szCs w:val="22"/>
        </w:rPr>
        <w:t>.</w:t>
      </w:r>
      <w:r w:rsidR="00F65921" w:rsidRPr="00E17AB1">
        <w:rPr>
          <w:rFonts w:ascii="Palatino Linotype" w:hAnsi="Palatino Linotype"/>
          <w:b w:val="0"/>
          <w:sz w:val="22"/>
          <w:szCs w:val="22"/>
        </w:rPr>
        <w:t>5</w:t>
      </w:r>
      <w:r w:rsidRPr="00E17AB1">
        <w:rPr>
          <w:rFonts w:ascii="Palatino Linotype" w:hAnsi="Palatino Linotype"/>
          <w:b w:val="0"/>
          <w:sz w:val="22"/>
          <w:szCs w:val="22"/>
        </w:rPr>
        <w:t>. O prazo para devolução da ata poderá ser prorrogado, por igual período, por solicitação justificada da adjudicatária e aceita pel</w:t>
      </w:r>
      <w:r w:rsidR="00F65921" w:rsidRPr="00E17AB1">
        <w:rPr>
          <w:rFonts w:ascii="Palatino Linotype" w:hAnsi="Palatino Linotype"/>
          <w:b w:val="0"/>
          <w:sz w:val="22"/>
          <w:szCs w:val="22"/>
        </w:rPr>
        <w:t>a Câmara</w:t>
      </w:r>
      <w:r w:rsidRPr="00E17AB1">
        <w:rPr>
          <w:rFonts w:ascii="Palatino Linotype" w:hAnsi="Palatino Linotype"/>
          <w:b w:val="0"/>
          <w:sz w:val="22"/>
          <w:szCs w:val="22"/>
        </w:rPr>
        <w:t xml:space="preserve">. </w:t>
      </w:r>
    </w:p>
    <w:p w:rsidR="00D33A6C" w:rsidRPr="00E17AB1" w:rsidRDefault="00D33A6C" w:rsidP="00D33A6C">
      <w:pPr>
        <w:pStyle w:val="Ttulo2"/>
        <w:tabs>
          <w:tab w:val="left" w:pos="567"/>
        </w:tabs>
        <w:spacing w:before="1"/>
        <w:ind w:left="0"/>
        <w:jc w:val="both"/>
        <w:rPr>
          <w:rFonts w:ascii="Palatino Linotype" w:hAnsi="Palatino Linotype"/>
          <w:b w:val="0"/>
          <w:sz w:val="22"/>
          <w:szCs w:val="22"/>
        </w:rPr>
      </w:pPr>
      <w:r w:rsidRPr="00E17AB1">
        <w:rPr>
          <w:rFonts w:ascii="Palatino Linotype" w:hAnsi="Palatino Linotype"/>
          <w:b w:val="0"/>
          <w:sz w:val="22"/>
          <w:szCs w:val="22"/>
        </w:rPr>
        <w:t>1</w:t>
      </w:r>
      <w:r w:rsidR="006C2ECB" w:rsidRPr="00E17AB1">
        <w:rPr>
          <w:rFonts w:ascii="Palatino Linotype" w:hAnsi="Palatino Linotype"/>
          <w:b w:val="0"/>
          <w:sz w:val="22"/>
          <w:szCs w:val="22"/>
        </w:rPr>
        <w:t>8</w:t>
      </w:r>
      <w:r w:rsidRPr="00E17AB1">
        <w:rPr>
          <w:rFonts w:ascii="Palatino Linotype" w:hAnsi="Palatino Linotype"/>
          <w:b w:val="0"/>
          <w:sz w:val="22"/>
          <w:szCs w:val="22"/>
        </w:rPr>
        <w:t>.</w:t>
      </w:r>
      <w:r w:rsidR="00F65921" w:rsidRPr="00E17AB1">
        <w:rPr>
          <w:rFonts w:ascii="Palatino Linotype" w:hAnsi="Palatino Linotype"/>
          <w:b w:val="0"/>
          <w:sz w:val="22"/>
          <w:szCs w:val="22"/>
        </w:rPr>
        <w:t>6</w:t>
      </w:r>
      <w:r w:rsidRPr="00E17AB1">
        <w:rPr>
          <w:rFonts w:ascii="Palatino Linotype" w:hAnsi="Palatino Linotype"/>
          <w:b w:val="0"/>
          <w:sz w:val="22"/>
          <w:szCs w:val="22"/>
        </w:rPr>
        <w:t xml:space="preserve">. A pessoa que assinar a ata deverá demonstrar que possui poderes para praticar o ato, mediante a apresentação de cópias autenticadas dos atos constitutivos, alterações e demais documentos necessários à comprovação de seus poderes Em caso de recusa ou impossibilidade do licitante vencedor em assinar a ata, executar o objeto, ou quando o mesmo não fizer a comprovação referida no item anterior, </w:t>
      </w:r>
      <w:r w:rsidR="00F65921" w:rsidRPr="00E17AB1">
        <w:rPr>
          <w:rFonts w:ascii="Palatino Linotype" w:hAnsi="Palatino Linotype"/>
          <w:b w:val="0"/>
          <w:sz w:val="22"/>
          <w:szCs w:val="22"/>
        </w:rPr>
        <w:t>a Câmara Municipal de Ivaiporã/PR</w:t>
      </w:r>
      <w:r w:rsidRPr="00E17AB1">
        <w:rPr>
          <w:rFonts w:ascii="Palatino Linotype" w:hAnsi="Palatino Linotype"/>
          <w:b w:val="0"/>
          <w:sz w:val="22"/>
          <w:szCs w:val="22"/>
        </w:rPr>
        <w:t xml:space="preserve"> adotará as providências cabíveis à imposição de sanção, bem como convocará os licitantes remanescentes, respeitada a ordem de classificação, para, após comprovados os requisitos habilitadores e feita a negociação, contratar com a Administração.</w:t>
      </w:r>
    </w:p>
    <w:p w:rsidR="00D33A6C" w:rsidRPr="00E17AB1" w:rsidRDefault="00D33A6C" w:rsidP="00D33A6C">
      <w:pPr>
        <w:pStyle w:val="Ttulo2"/>
        <w:tabs>
          <w:tab w:val="left" w:pos="567"/>
        </w:tabs>
        <w:spacing w:before="1"/>
        <w:ind w:left="0"/>
        <w:jc w:val="both"/>
        <w:rPr>
          <w:rFonts w:ascii="Palatino Linotype" w:hAnsi="Palatino Linotype"/>
          <w:b w:val="0"/>
          <w:sz w:val="22"/>
          <w:szCs w:val="22"/>
        </w:rPr>
      </w:pPr>
    </w:p>
    <w:p w:rsidR="009E73CE" w:rsidRPr="00E17AB1" w:rsidRDefault="00817E2D" w:rsidP="007801FB">
      <w:pPr>
        <w:pStyle w:val="Ttulo2"/>
        <w:numPr>
          <w:ilvl w:val="0"/>
          <w:numId w:val="24"/>
        </w:numPr>
        <w:tabs>
          <w:tab w:val="left" w:pos="567"/>
        </w:tabs>
        <w:spacing w:before="1"/>
        <w:ind w:left="0" w:firstLine="0"/>
        <w:jc w:val="both"/>
        <w:rPr>
          <w:rFonts w:ascii="Palatino Linotype" w:hAnsi="Palatino Linotype"/>
          <w:sz w:val="22"/>
          <w:szCs w:val="22"/>
        </w:rPr>
      </w:pPr>
      <w:r w:rsidRPr="00E17AB1">
        <w:rPr>
          <w:rFonts w:ascii="Palatino Linotype" w:hAnsi="Palatino Linotype"/>
          <w:sz w:val="22"/>
          <w:szCs w:val="22"/>
        </w:rPr>
        <w:t>DOTAÇÃO</w:t>
      </w:r>
      <w:r w:rsidRPr="00E17AB1">
        <w:rPr>
          <w:rFonts w:ascii="Palatino Linotype" w:hAnsi="Palatino Linotype"/>
          <w:spacing w:val="-2"/>
          <w:sz w:val="22"/>
          <w:szCs w:val="22"/>
        </w:rPr>
        <w:t xml:space="preserve"> </w:t>
      </w:r>
      <w:r w:rsidRPr="00E17AB1">
        <w:rPr>
          <w:rFonts w:ascii="Palatino Linotype" w:hAnsi="Palatino Linotype"/>
          <w:sz w:val="22"/>
          <w:szCs w:val="22"/>
        </w:rPr>
        <w:t>ORÇAMENTÁRIA.</w:t>
      </w:r>
    </w:p>
    <w:p w:rsidR="00F65921" w:rsidRPr="00FB5A77" w:rsidRDefault="00817E2D" w:rsidP="00671BBC">
      <w:pPr>
        <w:pStyle w:val="PargrafodaLista"/>
        <w:numPr>
          <w:ilvl w:val="1"/>
          <w:numId w:val="24"/>
        </w:numPr>
        <w:tabs>
          <w:tab w:val="left" w:pos="0"/>
        </w:tabs>
        <w:spacing w:before="1"/>
        <w:ind w:left="0" w:firstLine="0"/>
        <w:rPr>
          <w:rFonts w:ascii="Palatino Linotype" w:hAnsi="Palatino Linotype"/>
        </w:rPr>
      </w:pPr>
      <w:r w:rsidRPr="00FB5A77">
        <w:rPr>
          <w:rFonts w:ascii="Palatino Linotype" w:hAnsi="Palatino Linotype"/>
        </w:rPr>
        <w:t>O pagamento decorrente do objeto desta licitação correrá à conta dos</w:t>
      </w:r>
      <w:r w:rsidRPr="00FB5A77">
        <w:rPr>
          <w:rFonts w:ascii="Palatino Linotype" w:hAnsi="Palatino Linotype"/>
          <w:spacing w:val="1"/>
        </w:rPr>
        <w:t xml:space="preserve"> </w:t>
      </w:r>
      <w:r w:rsidRPr="00FB5A77">
        <w:rPr>
          <w:rFonts w:ascii="Palatino Linotype" w:hAnsi="Palatino Linotype"/>
        </w:rPr>
        <w:t>recursos</w:t>
      </w:r>
      <w:r w:rsidRPr="00FB5A77">
        <w:rPr>
          <w:rFonts w:ascii="Palatino Linotype" w:hAnsi="Palatino Linotype"/>
          <w:spacing w:val="1"/>
        </w:rPr>
        <w:t xml:space="preserve"> </w:t>
      </w:r>
      <w:r w:rsidRPr="00FB5A77">
        <w:rPr>
          <w:rFonts w:ascii="Palatino Linotype" w:hAnsi="Palatino Linotype"/>
        </w:rPr>
        <w:t>das</w:t>
      </w:r>
      <w:r w:rsidRPr="00FB5A77">
        <w:rPr>
          <w:rFonts w:ascii="Palatino Linotype" w:hAnsi="Palatino Linotype"/>
          <w:spacing w:val="1"/>
        </w:rPr>
        <w:t xml:space="preserve"> </w:t>
      </w:r>
      <w:r w:rsidRPr="00FB5A77">
        <w:rPr>
          <w:rFonts w:ascii="Palatino Linotype" w:hAnsi="Palatino Linotype"/>
        </w:rPr>
        <w:t>dotações</w:t>
      </w:r>
      <w:r w:rsidRPr="00FB5A77">
        <w:rPr>
          <w:rFonts w:ascii="Palatino Linotype" w:hAnsi="Palatino Linotype"/>
          <w:spacing w:val="1"/>
        </w:rPr>
        <w:t xml:space="preserve"> </w:t>
      </w:r>
      <w:r w:rsidRPr="00FB5A77">
        <w:rPr>
          <w:rFonts w:ascii="Palatino Linotype" w:hAnsi="Palatino Linotype"/>
        </w:rPr>
        <w:t>orçamentárias</w:t>
      </w:r>
      <w:r w:rsidR="00151658" w:rsidRPr="00FB5A77">
        <w:rPr>
          <w:rFonts w:ascii="Palatino Linotype" w:hAnsi="Palatino Linotype"/>
        </w:rPr>
        <w:t>:</w:t>
      </w:r>
      <w:r w:rsidRPr="00FB5A77">
        <w:rPr>
          <w:rFonts w:ascii="Palatino Linotype" w:hAnsi="Palatino Linotype"/>
          <w:spacing w:val="1"/>
        </w:rPr>
        <w:t xml:space="preserve"> </w:t>
      </w:r>
    </w:p>
    <w:p w:rsidR="00FB5A77" w:rsidRPr="00FB5A77" w:rsidRDefault="00FB5A77" w:rsidP="00FB5A77">
      <w:pPr>
        <w:pStyle w:val="PargrafodaLista"/>
        <w:tabs>
          <w:tab w:val="left" w:pos="0"/>
        </w:tabs>
        <w:spacing w:before="1"/>
        <w:ind w:left="0"/>
        <w:rPr>
          <w:rFonts w:ascii="Palatino Linotype" w:hAnsi="Palatino Linotype"/>
        </w:rPr>
      </w:pPr>
    </w:p>
    <w:tbl>
      <w:tblPr>
        <w:tblStyle w:val="Tabelacomgrade"/>
        <w:tblW w:w="0" w:type="auto"/>
        <w:tblLook w:val="04A0" w:firstRow="1" w:lastRow="0" w:firstColumn="1" w:lastColumn="0" w:noHBand="0" w:noVBand="1"/>
      </w:tblPr>
      <w:tblGrid>
        <w:gridCol w:w="9180"/>
      </w:tblGrid>
      <w:tr w:rsidR="00F65921" w:rsidRPr="00E17AB1" w:rsidTr="00F65921">
        <w:tc>
          <w:tcPr>
            <w:tcW w:w="9180" w:type="dxa"/>
          </w:tcPr>
          <w:p w:rsidR="0058290A" w:rsidRPr="0058290A" w:rsidRDefault="0058290A" w:rsidP="0058290A">
            <w:pPr>
              <w:pStyle w:val="PargrafodaLista"/>
              <w:tabs>
                <w:tab w:val="left" w:pos="0"/>
              </w:tabs>
              <w:spacing w:before="1"/>
              <w:rPr>
                <w:rFonts w:ascii="Palatino Linotype" w:hAnsi="Palatino Linotype"/>
              </w:rPr>
            </w:pPr>
            <w:r w:rsidRPr="0058290A">
              <w:rPr>
                <w:rFonts w:ascii="Palatino Linotype" w:hAnsi="Palatino Linotype"/>
              </w:rPr>
              <w:t xml:space="preserve">01.001.01.031.0001.2.001 – ATIVIDADES LEGISLATIVAS </w:t>
            </w:r>
          </w:p>
          <w:p w:rsidR="0058290A" w:rsidRPr="0058290A" w:rsidRDefault="0058290A" w:rsidP="0058290A">
            <w:pPr>
              <w:pStyle w:val="PargrafodaLista"/>
              <w:tabs>
                <w:tab w:val="left" w:pos="0"/>
              </w:tabs>
              <w:spacing w:before="1"/>
              <w:rPr>
                <w:rFonts w:ascii="Palatino Linotype" w:hAnsi="Palatino Linotype"/>
              </w:rPr>
            </w:pPr>
            <w:r w:rsidRPr="0058290A">
              <w:rPr>
                <w:rFonts w:ascii="Palatino Linotype" w:hAnsi="Palatino Linotype"/>
              </w:rPr>
              <w:lastRenderedPageBreak/>
              <w:t xml:space="preserve">44.90.52.00.00 - equipamento e material permanente </w:t>
            </w:r>
          </w:p>
          <w:p w:rsidR="0058290A" w:rsidRPr="0058290A" w:rsidRDefault="0058290A" w:rsidP="0058290A">
            <w:pPr>
              <w:pStyle w:val="PargrafodaLista"/>
              <w:tabs>
                <w:tab w:val="left" w:pos="0"/>
              </w:tabs>
              <w:spacing w:before="1"/>
              <w:rPr>
                <w:rFonts w:ascii="Palatino Linotype" w:hAnsi="Palatino Linotype"/>
              </w:rPr>
            </w:pPr>
            <w:r w:rsidRPr="0058290A">
              <w:rPr>
                <w:rFonts w:ascii="Palatino Linotype" w:hAnsi="Palatino Linotype"/>
              </w:rPr>
              <w:t>44.90.52.33.00 - equipamento para áudio vídeo e foto</w:t>
            </w:r>
          </w:p>
          <w:p w:rsidR="0058290A" w:rsidRPr="0058290A" w:rsidRDefault="0058290A" w:rsidP="0058290A">
            <w:pPr>
              <w:pStyle w:val="PargrafodaLista"/>
              <w:tabs>
                <w:tab w:val="left" w:pos="0"/>
              </w:tabs>
              <w:spacing w:before="1"/>
              <w:rPr>
                <w:rFonts w:ascii="Palatino Linotype" w:hAnsi="Palatino Linotype"/>
              </w:rPr>
            </w:pPr>
            <w:r w:rsidRPr="0058290A">
              <w:rPr>
                <w:rFonts w:ascii="Palatino Linotype" w:hAnsi="Palatino Linotype"/>
              </w:rPr>
              <w:t xml:space="preserve">33.90.30.00.00 - material de consumo </w:t>
            </w:r>
          </w:p>
          <w:p w:rsidR="0058290A" w:rsidRPr="0058290A" w:rsidRDefault="0058290A" w:rsidP="0058290A">
            <w:pPr>
              <w:pStyle w:val="PargrafodaLista"/>
              <w:tabs>
                <w:tab w:val="left" w:pos="0"/>
              </w:tabs>
              <w:spacing w:before="1"/>
              <w:rPr>
                <w:rFonts w:ascii="Palatino Linotype" w:hAnsi="Palatino Linotype"/>
              </w:rPr>
            </w:pPr>
            <w:r w:rsidRPr="0058290A">
              <w:rPr>
                <w:rFonts w:ascii="Palatino Linotype" w:hAnsi="Palatino Linotype"/>
              </w:rPr>
              <w:t xml:space="preserve">33.90.30.29.00 - material para áudio vídeo e foto </w:t>
            </w:r>
          </w:p>
          <w:p w:rsidR="0058290A" w:rsidRPr="0058290A" w:rsidRDefault="0058290A" w:rsidP="0058290A">
            <w:pPr>
              <w:pStyle w:val="PargrafodaLista"/>
              <w:tabs>
                <w:tab w:val="left" w:pos="0"/>
              </w:tabs>
              <w:spacing w:before="1"/>
              <w:rPr>
                <w:rFonts w:ascii="Palatino Linotype" w:hAnsi="Palatino Linotype"/>
              </w:rPr>
            </w:pPr>
            <w:r w:rsidRPr="0058290A">
              <w:rPr>
                <w:rFonts w:ascii="Palatino Linotype" w:hAnsi="Palatino Linotype"/>
              </w:rPr>
              <w:t>33.90.39.00.00 - outros serviços de terceiros pessoa jurídica</w:t>
            </w:r>
          </w:p>
          <w:p w:rsidR="00F65921" w:rsidRPr="00E17AB1" w:rsidRDefault="0058290A" w:rsidP="0058290A">
            <w:pPr>
              <w:pStyle w:val="PargrafodaLista"/>
              <w:tabs>
                <w:tab w:val="left" w:pos="0"/>
              </w:tabs>
              <w:spacing w:before="1"/>
              <w:rPr>
                <w:rFonts w:ascii="Palatino Linotype" w:hAnsi="Palatino Linotype"/>
              </w:rPr>
            </w:pPr>
            <w:r w:rsidRPr="0058290A">
              <w:rPr>
                <w:rFonts w:ascii="Palatino Linotype" w:hAnsi="Palatino Linotype"/>
              </w:rPr>
              <w:t>33.90.39.59.00 - serviços de áudio vídeo e foto.</w:t>
            </w:r>
          </w:p>
        </w:tc>
      </w:tr>
    </w:tbl>
    <w:p w:rsidR="00F65921" w:rsidRPr="00E17AB1" w:rsidRDefault="00F65921" w:rsidP="00F65921">
      <w:pPr>
        <w:pStyle w:val="PargrafodaLista"/>
        <w:tabs>
          <w:tab w:val="left" w:pos="0"/>
        </w:tabs>
        <w:spacing w:before="1"/>
        <w:ind w:left="0"/>
        <w:rPr>
          <w:rFonts w:ascii="Palatino Linotype" w:hAnsi="Palatino Linotype"/>
        </w:rPr>
      </w:pPr>
    </w:p>
    <w:bookmarkEnd w:id="3"/>
    <w:p w:rsidR="009E73CE" w:rsidRPr="00E17AB1" w:rsidRDefault="00817E2D" w:rsidP="007801FB">
      <w:pPr>
        <w:pStyle w:val="Ttulo2"/>
        <w:numPr>
          <w:ilvl w:val="0"/>
          <w:numId w:val="24"/>
        </w:numPr>
        <w:tabs>
          <w:tab w:val="left" w:pos="567"/>
        </w:tabs>
        <w:spacing w:before="92"/>
        <w:ind w:left="0" w:firstLine="0"/>
        <w:jc w:val="both"/>
        <w:rPr>
          <w:rFonts w:ascii="Palatino Linotype" w:hAnsi="Palatino Linotype"/>
          <w:sz w:val="22"/>
          <w:szCs w:val="22"/>
        </w:rPr>
      </w:pPr>
      <w:r w:rsidRPr="00E17AB1">
        <w:rPr>
          <w:rFonts w:ascii="Palatino Linotype" w:hAnsi="Palatino Linotype"/>
          <w:sz w:val="22"/>
          <w:szCs w:val="22"/>
        </w:rPr>
        <w:t>SANÇÕES.</w:t>
      </w:r>
    </w:p>
    <w:p w:rsidR="009964BF" w:rsidRPr="00E17AB1" w:rsidRDefault="009964BF" w:rsidP="009964BF">
      <w:pPr>
        <w:contextualSpacing/>
        <w:jc w:val="both"/>
        <w:rPr>
          <w:rFonts w:ascii="Palatino Linotype" w:hAnsi="Palatino Linotype"/>
          <w:bCs/>
        </w:rPr>
      </w:pPr>
      <w:r w:rsidRPr="00E17AB1">
        <w:rPr>
          <w:rFonts w:ascii="Palatino Linotype" w:hAnsi="Palatino Linotype"/>
          <w:bCs/>
        </w:rPr>
        <w:t>2</w:t>
      </w:r>
      <w:r w:rsidR="006C2ECB" w:rsidRPr="00E17AB1">
        <w:rPr>
          <w:rFonts w:ascii="Palatino Linotype" w:hAnsi="Palatino Linotype"/>
          <w:bCs/>
        </w:rPr>
        <w:t>0</w:t>
      </w:r>
      <w:r w:rsidRPr="00E17AB1">
        <w:rPr>
          <w:rFonts w:ascii="Palatino Linotype" w:hAnsi="Palatino Linotype"/>
          <w:bCs/>
        </w:rPr>
        <w:t>.1. O FORNECEDOR poderá ser apenado com:</w:t>
      </w:r>
    </w:p>
    <w:p w:rsidR="009964BF" w:rsidRPr="00E17AB1" w:rsidRDefault="006C2ECB" w:rsidP="009964BF">
      <w:pPr>
        <w:ind w:left="284"/>
        <w:contextualSpacing/>
        <w:jc w:val="both"/>
        <w:rPr>
          <w:rFonts w:ascii="Palatino Linotype" w:hAnsi="Palatino Linotype"/>
          <w:bCs/>
        </w:rPr>
      </w:pPr>
      <w:r w:rsidRPr="00E17AB1">
        <w:rPr>
          <w:rFonts w:ascii="Palatino Linotype" w:hAnsi="Palatino Linotype"/>
          <w:bCs/>
        </w:rPr>
        <w:t>20</w:t>
      </w:r>
      <w:r w:rsidR="009964BF" w:rsidRPr="00E17AB1">
        <w:rPr>
          <w:rFonts w:ascii="Palatino Linotype" w:hAnsi="Palatino Linotype"/>
          <w:bCs/>
        </w:rPr>
        <w:t>.1.1. Advertência;</w:t>
      </w:r>
    </w:p>
    <w:p w:rsidR="009964BF" w:rsidRPr="00E17AB1" w:rsidRDefault="006C2ECB" w:rsidP="009964BF">
      <w:pPr>
        <w:ind w:left="284"/>
        <w:contextualSpacing/>
        <w:jc w:val="both"/>
        <w:rPr>
          <w:rFonts w:ascii="Palatino Linotype" w:hAnsi="Palatino Linotype"/>
          <w:bCs/>
        </w:rPr>
      </w:pPr>
      <w:r w:rsidRPr="00E17AB1">
        <w:rPr>
          <w:rFonts w:ascii="Palatino Linotype" w:hAnsi="Palatino Linotype"/>
          <w:bCs/>
        </w:rPr>
        <w:t>20</w:t>
      </w:r>
      <w:r w:rsidR="009964BF" w:rsidRPr="00E17AB1">
        <w:rPr>
          <w:rFonts w:ascii="Palatino Linotype" w:hAnsi="Palatino Linotype"/>
          <w:bCs/>
        </w:rPr>
        <w:t>.1.2. Multa;</w:t>
      </w:r>
    </w:p>
    <w:p w:rsidR="009964BF" w:rsidRPr="00E17AB1" w:rsidRDefault="006C2ECB" w:rsidP="009964BF">
      <w:pPr>
        <w:ind w:left="284"/>
        <w:contextualSpacing/>
        <w:jc w:val="both"/>
        <w:rPr>
          <w:rFonts w:ascii="Palatino Linotype" w:hAnsi="Palatino Linotype"/>
          <w:bCs/>
        </w:rPr>
      </w:pPr>
      <w:r w:rsidRPr="00E17AB1">
        <w:rPr>
          <w:rFonts w:ascii="Palatino Linotype" w:hAnsi="Palatino Linotype"/>
          <w:bCs/>
        </w:rPr>
        <w:t>20</w:t>
      </w:r>
      <w:r w:rsidR="009964BF" w:rsidRPr="00E17AB1">
        <w:rPr>
          <w:rFonts w:ascii="Palatino Linotype" w:hAnsi="Palatino Linotype"/>
          <w:bCs/>
        </w:rPr>
        <w:t>.1.3. Suspensão temporária de participação em licitação e impedimento de contratar com a Câmara Municipal de Ivaiporã/PR, nos casos do art. 154, da Lei Estadual n. 15.608/07;</w:t>
      </w:r>
    </w:p>
    <w:p w:rsidR="009964BF" w:rsidRPr="00E17AB1" w:rsidRDefault="006C2ECB" w:rsidP="009964BF">
      <w:pPr>
        <w:ind w:left="284"/>
        <w:contextualSpacing/>
        <w:jc w:val="both"/>
        <w:rPr>
          <w:rFonts w:ascii="Palatino Linotype" w:hAnsi="Palatino Linotype"/>
          <w:bCs/>
        </w:rPr>
      </w:pPr>
      <w:r w:rsidRPr="00E17AB1">
        <w:rPr>
          <w:rFonts w:ascii="Palatino Linotype" w:hAnsi="Palatino Linotype"/>
          <w:bCs/>
        </w:rPr>
        <w:t>20</w:t>
      </w:r>
      <w:r w:rsidR="009964BF" w:rsidRPr="00E17AB1">
        <w:rPr>
          <w:rFonts w:ascii="Palatino Linotype" w:hAnsi="Palatino Linotype"/>
          <w:bCs/>
        </w:rPr>
        <w:t>.1.4. Declaração de inidoneidade para licitar ou contratar com a Administração Pública, nos casos do art. 156, da Lei Estadual n. 15.608/07.</w:t>
      </w:r>
    </w:p>
    <w:p w:rsidR="009964BF" w:rsidRPr="00E17AB1" w:rsidRDefault="006C2ECB" w:rsidP="009964BF">
      <w:pPr>
        <w:contextualSpacing/>
        <w:jc w:val="both"/>
        <w:rPr>
          <w:rFonts w:ascii="Palatino Linotype" w:hAnsi="Palatino Linotype"/>
          <w:bCs/>
        </w:rPr>
      </w:pPr>
      <w:r w:rsidRPr="00E17AB1">
        <w:rPr>
          <w:rFonts w:ascii="Palatino Linotype" w:hAnsi="Palatino Linotype"/>
          <w:bCs/>
        </w:rPr>
        <w:t>20</w:t>
      </w:r>
      <w:r w:rsidR="009964BF" w:rsidRPr="00E17AB1">
        <w:rPr>
          <w:rFonts w:ascii="Palatino Linotype" w:hAnsi="Palatino Linotype"/>
          <w:bCs/>
        </w:rPr>
        <w:t>.2. Poderão ser aplicadas as seguintes multas:</w:t>
      </w:r>
    </w:p>
    <w:p w:rsidR="009964BF" w:rsidRPr="00E17AB1" w:rsidRDefault="009964BF" w:rsidP="009964BF">
      <w:pPr>
        <w:ind w:left="284"/>
        <w:contextualSpacing/>
        <w:jc w:val="both"/>
        <w:rPr>
          <w:rFonts w:ascii="Palatino Linotype" w:hAnsi="Palatino Linotype"/>
          <w:bCs/>
        </w:rPr>
      </w:pPr>
      <w:r w:rsidRPr="00E17AB1">
        <w:rPr>
          <w:rFonts w:ascii="Palatino Linotype" w:hAnsi="Palatino Linotype"/>
          <w:bCs/>
        </w:rPr>
        <w:t>2</w:t>
      </w:r>
      <w:r w:rsidR="006C2ECB" w:rsidRPr="00E17AB1">
        <w:rPr>
          <w:rFonts w:ascii="Palatino Linotype" w:hAnsi="Palatino Linotype"/>
          <w:bCs/>
        </w:rPr>
        <w:t>0</w:t>
      </w:r>
      <w:r w:rsidRPr="00E17AB1">
        <w:rPr>
          <w:rFonts w:ascii="Palatino Linotype" w:hAnsi="Palatino Linotype"/>
          <w:bCs/>
        </w:rPr>
        <w:t>.2.1. de caráter moratório, na hipótese de atraso injustificado na entrega ou execução do objeto do contrato, quando será aplicada nos seguintes percentuais:</w:t>
      </w:r>
    </w:p>
    <w:p w:rsidR="009964BF" w:rsidRPr="00E17AB1" w:rsidRDefault="009964BF" w:rsidP="009964BF">
      <w:pPr>
        <w:ind w:left="567"/>
        <w:contextualSpacing/>
        <w:jc w:val="both"/>
        <w:rPr>
          <w:rFonts w:ascii="Palatino Linotype" w:hAnsi="Palatino Linotype"/>
          <w:bCs/>
        </w:rPr>
      </w:pPr>
      <w:r w:rsidRPr="00E17AB1">
        <w:rPr>
          <w:rFonts w:ascii="Palatino Linotype" w:hAnsi="Palatino Linotype"/>
          <w:bCs/>
        </w:rPr>
        <w:t>2</w:t>
      </w:r>
      <w:r w:rsidR="006C2ECB" w:rsidRPr="00E17AB1">
        <w:rPr>
          <w:rFonts w:ascii="Palatino Linotype" w:hAnsi="Palatino Linotype"/>
          <w:bCs/>
        </w:rPr>
        <w:t>0</w:t>
      </w:r>
      <w:r w:rsidRPr="00E17AB1">
        <w:rPr>
          <w:rFonts w:ascii="Palatino Linotype" w:hAnsi="Palatino Linotype"/>
          <w:bCs/>
        </w:rPr>
        <w:t>.2.1.1. 0,33% (trinta e três centésimos por cento) por dia de atraso, na entrega do objeto, calculado sobre o valor correspondente à parte inadimplida, quando o atraso não for superior 30 (trinta) dias corridos;</w:t>
      </w:r>
    </w:p>
    <w:p w:rsidR="009964BF" w:rsidRPr="00E17AB1" w:rsidRDefault="006C2ECB" w:rsidP="009964BF">
      <w:pPr>
        <w:ind w:left="567"/>
        <w:contextualSpacing/>
        <w:jc w:val="both"/>
        <w:rPr>
          <w:rFonts w:ascii="Palatino Linotype" w:hAnsi="Palatino Linotype"/>
          <w:bCs/>
        </w:rPr>
      </w:pPr>
      <w:r w:rsidRPr="00E17AB1">
        <w:rPr>
          <w:rFonts w:ascii="Palatino Linotype" w:hAnsi="Palatino Linotype"/>
          <w:bCs/>
        </w:rPr>
        <w:t>20</w:t>
      </w:r>
      <w:r w:rsidR="009964BF" w:rsidRPr="00E17AB1">
        <w:rPr>
          <w:rFonts w:ascii="Palatino Linotype" w:hAnsi="Palatino Linotype"/>
          <w:bCs/>
        </w:rPr>
        <w:t>.2.1.2. 0,66% (sessenta e seis centésimos por cento) por dia de atraso que exceder a alínea anterior, até o limite de 15 (quinze) dias, na entrega do objeto, calculado, desde o trigésimo primeiro dia de atraso, sobre o valor correspondente à parte inadimplida, em caráter excepcional, e a critério da Câmara de Ivaiporã/PR.</w:t>
      </w:r>
    </w:p>
    <w:p w:rsidR="009964BF" w:rsidRPr="00E17AB1" w:rsidRDefault="009964BF" w:rsidP="009964BF">
      <w:pPr>
        <w:ind w:left="284"/>
        <w:contextualSpacing/>
        <w:jc w:val="both"/>
        <w:rPr>
          <w:rFonts w:ascii="Palatino Linotype" w:hAnsi="Palatino Linotype"/>
          <w:bCs/>
        </w:rPr>
      </w:pPr>
      <w:r w:rsidRPr="00E17AB1">
        <w:rPr>
          <w:rFonts w:ascii="Palatino Linotype" w:hAnsi="Palatino Linotype"/>
          <w:bCs/>
        </w:rPr>
        <w:t>2</w:t>
      </w:r>
      <w:r w:rsidR="006C2ECB" w:rsidRPr="00E17AB1">
        <w:rPr>
          <w:rFonts w:ascii="Palatino Linotype" w:hAnsi="Palatino Linotype"/>
          <w:bCs/>
        </w:rPr>
        <w:t>0</w:t>
      </w:r>
      <w:r w:rsidRPr="00E17AB1">
        <w:rPr>
          <w:rFonts w:ascii="Palatino Linotype" w:hAnsi="Palatino Linotype"/>
          <w:bCs/>
        </w:rPr>
        <w:t>.2.2. de caráter compensatório, quando será aplicada nos seguintes percentuais:</w:t>
      </w:r>
    </w:p>
    <w:p w:rsidR="009964BF" w:rsidRPr="00E17AB1" w:rsidRDefault="009964BF" w:rsidP="009964BF">
      <w:pPr>
        <w:ind w:left="567"/>
        <w:contextualSpacing/>
        <w:jc w:val="both"/>
        <w:rPr>
          <w:rFonts w:ascii="Palatino Linotype" w:hAnsi="Palatino Linotype"/>
          <w:bCs/>
        </w:rPr>
      </w:pPr>
      <w:r w:rsidRPr="00E17AB1">
        <w:rPr>
          <w:rFonts w:ascii="Palatino Linotype" w:hAnsi="Palatino Linotype"/>
          <w:bCs/>
        </w:rPr>
        <w:t>2</w:t>
      </w:r>
      <w:r w:rsidR="006C2ECB" w:rsidRPr="00E17AB1">
        <w:rPr>
          <w:rFonts w:ascii="Palatino Linotype" w:hAnsi="Palatino Linotype"/>
          <w:bCs/>
        </w:rPr>
        <w:t>0</w:t>
      </w:r>
      <w:r w:rsidRPr="00E17AB1">
        <w:rPr>
          <w:rFonts w:ascii="Palatino Linotype" w:hAnsi="Palatino Linotype"/>
          <w:bCs/>
        </w:rPr>
        <w:t>.2.2.1. 15% (quinze por cento) em caso de inexecução parcial do objeto pelo FORNECEDOR ou nos casos de cancelamento da ata ou rescisão do contrato, calculada sobre a parte inadimplida;</w:t>
      </w:r>
    </w:p>
    <w:p w:rsidR="009964BF" w:rsidRPr="00E17AB1" w:rsidRDefault="009964BF" w:rsidP="009964BF">
      <w:pPr>
        <w:ind w:left="567"/>
        <w:contextualSpacing/>
        <w:jc w:val="both"/>
        <w:rPr>
          <w:rFonts w:ascii="Palatino Linotype" w:hAnsi="Palatino Linotype"/>
          <w:bCs/>
        </w:rPr>
      </w:pPr>
      <w:r w:rsidRPr="00E17AB1">
        <w:rPr>
          <w:rFonts w:ascii="Palatino Linotype" w:hAnsi="Palatino Linotype"/>
          <w:bCs/>
        </w:rPr>
        <w:t>2</w:t>
      </w:r>
      <w:r w:rsidR="006C2ECB" w:rsidRPr="00E17AB1">
        <w:rPr>
          <w:rFonts w:ascii="Palatino Linotype" w:hAnsi="Palatino Linotype"/>
          <w:bCs/>
        </w:rPr>
        <w:t>0</w:t>
      </w:r>
      <w:r w:rsidRPr="00E17AB1">
        <w:rPr>
          <w:rFonts w:ascii="Palatino Linotype" w:hAnsi="Palatino Linotype"/>
          <w:bCs/>
        </w:rPr>
        <w:t>.2.2.2. 20% (vinte por cento) sobre o valor total da ata pela sua inexecução total.</w:t>
      </w:r>
    </w:p>
    <w:p w:rsidR="009964BF" w:rsidRPr="00E17AB1" w:rsidRDefault="009964BF" w:rsidP="009964BF">
      <w:pPr>
        <w:contextualSpacing/>
        <w:jc w:val="both"/>
        <w:rPr>
          <w:rFonts w:ascii="Palatino Linotype" w:hAnsi="Palatino Linotype"/>
          <w:bCs/>
        </w:rPr>
      </w:pPr>
      <w:r w:rsidRPr="00E17AB1">
        <w:rPr>
          <w:rFonts w:ascii="Palatino Linotype" w:hAnsi="Palatino Linotype"/>
          <w:bCs/>
        </w:rPr>
        <w:t>2</w:t>
      </w:r>
      <w:r w:rsidR="006C2ECB" w:rsidRPr="00E17AB1">
        <w:rPr>
          <w:rFonts w:ascii="Palatino Linotype" w:hAnsi="Palatino Linotype"/>
          <w:bCs/>
        </w:rPr>
        <w:t>0</w:t>
      </w:r>
      <w:r w:rsidRPr="00E17AB1">
        <w:rPr>
          <w:rFonts w:ascii="Palatino Linotype" w:hAnsi="Palatino Linotype"/>
          <w:bCs/>
        </w:rPr>
        <w:t>.3. O atraso, para efeito de cálculo de multa, será contado em dias corridos, a partir do primeiro dia útil seguinte ao do vencimento do prazo de entrega ou execução do contrato.</w:t>
      </w:r>
    </w:p>
    <w:p w:rsidR="009964BF" w:rsidRPr="00E17AB1" w:rsidRDefault="006C2ECB" w:rsidP="009964BF">
      <w:pPr>
        <w:contextualSpacing/>
        <w:jc w:val="both"/>
        <w:rPr>
          <w:rFonts w:ascii="Palatino Linotype" w:hAnsi="Palatino Linotype"/>
          <w:bCs/>
        </w:rPr>
      </w:pPr>
      <w:r w:rsidRPr="00E17AB1">
        <w:rPr>
          <w:rFonts w:ascii="Palatino Linotype" w:hAnsi="Palatino Linotype"/>
          <w:bCs/>
        </w:rPr>
        <w:t>20</w:t>
      </w:r>
      <w:r w:rsidR="009964BF" w:rsidRPr="00E17AB1">
        <w:rPr>
          <w:rFonts w:ascii="Palatino Linotype" w:hAnsi="Palatino Linotype"/>
          <w:bCs/>
        </w:rPr>
        <w:t>.4. No caso de atraso por mais de 30 (trinta) dias, ou de o somatório das multas aplicadas por atraso ou inadimplemento ultrapassarem o percentual de 20% (vinte por cento) do valor total da ata, fica facultado a Câmara de Ivaiporã/PR reconhecer a ocorrência das hipóteses de cancelamento da ata.</w:t>
      </w:r>
    </w:p>
    <w:p w:rsidR="009964BF" w:rsidRPr="00E17AB1" w:rsidRDefault="006C2ECB" w:rsidP="009964BF">
      <w:pPr>
        <w:contextualSpacing/>
        <w:jc w:val="both"/>
        <w:rPr>
          <w:rFonts w:ascii="Palatino Linotype" w:hAnsi="Palatino Linotype"/>
          <w:bCs/>
        </w:rPr>
      </w:pPr>
      <w:r w:rsidRPr="00E17AB1">
        <w:rPr>
          <w:rFonts w:ascii="Palatino Linotype" w:hAnsi="Palatino Linotype"/>
          <w:bCs/>
        </w:rPr>
        <w:t>20</w:t>
      </w:r>
      <w:r w:rsidR="009964BF" w:rsidRPr="00E17AB1">
        <w:rPr>
          <w:rFonts w:ascii="Palatino Linotype" w:hAnsi="Palatino Linotype"/>
          <w:bCs/>
        </w:rPr>
        <w:t>.5. A fixação de multas compensatórias ou moratórias não obsta o ajuizamento de demanda buscando indenização suplementar em favor da Câmara de Ivaiporã/PR, sendo o dano superior ao percentual referido.</w:t>
      </w:r>
    </w:p>
    <w:p w:rsidR="009964BF" w:rsidRPr="00E17AB1" w:rsidRDefault="006C2ECB" w:rsidP="009964BF">
      <w:pPr>
        <w:contextualSpacing/>
        <w:jc w:val="both"/>
        <w:rPr>
          <w:rFonts w:ascii="Palatino Linotype" w:hAnsi="Palatino Linotype"/>
          <w:bCs/>
        </w:rPr>
      </w:pPr>
      <w:r w:rsidRPr="00E17AB1">
        <w:rPr>
          <w:rFonts w:ascii="Palatino Linotype" w:hAnsi="Palatino Linotype"/>
          <w:bCs/>
        </w:rPr>
        <w:t>20</w:t>
      </w:r>
      <w:r w:rsidR="009964BF" w:rsidRPr="00E17AB1">
        <w:rPr>
          <w:rFonts w:ascii="Palatino Linotype" w:hAnsi="Palatino Linotype"/>
          <w:bCs/>
        </w:rPr>
        <w:t>.6. O valor da multa poderá ser descontado do pagamento devido ao FORNECEDOR.</w:t>
      </w:r>
    </w:p>
    <w:p w:rsidR="009964BF" w:rsidRPr="00E17AB1" w:rsidRDefault="006C2ECB" w:rsidP="009964BF">
      <w:pPr>
        <w:contextualSpacing/>
        <w:jc w:val="both"/>
        <w:rPr>
          <w:rFonts w:ascii="Palatino Linotype" w:hAnsi="Palatino Linotype"/>
          <w:bCs/>
        </w:rPr>
      </w:pPr>
      <w:r w:rsidRPr="00E17AB1">
        <w:rPr>
          <w:rFonts w:ascii="Palatino Linotype" w:hAnsi="Palatino Linotype"/>
          <w:bCs/>
        </w:rPr>
        <w:t>20</w:t>
      </w:r>
      <w:r w:rsidR="009964BF" w:rsidRPr="00E17AB1">
        <w:rPr>
          <w:rFonts w:ascii="Palatino Linotype" w:hAnsi="Palatino Linotype"/>
          <w:bCs/>
        </w:rPr>
        <w:t>.7. Se o valor do pagamento for insuficiente, fica o FORNECEDOR obrigado a recolher a importância devida no prazo de 15 (quinze) dias, contados da comunicação oficial.</w:t>
      </w:r>
    </w:p>
    <w:p w:rsidR="009964BF" w:rsidRPr="00E17AB1" w:rsidRDefault="009964BF" w:rsidP="009964BF">
      <w:pPr>
        <w:contextualSpacing/>
        <w:jc w:val="both"/>
        <w:rPr>
          <w:rFonts w:ascii="Palatino Linotype" w:hAnsi="Palatino Linotype"/>
          <w:bCs/>
        </w:rPr>
      </w:pPr>
      <w:r w:rsidRPr="00E17AB1">
        <w:rPr>
          <w:rFonts w:ascii="Palatino Linotype" w:hAnsi="Palatino Linotype"/>
          <w:bCs/>
        </w:rPr>
        <w:t>2</w:t>
      </w:r>
      <w:r w:rsidR="006C2ECB" w:rsidRPr="00E17AB1">
        <w:rPr>
          <w:rFonts w:ascii="Palatino Linotype" w:hAnsi="Palatino Linotype"/>
          <w:bCs/>
        </w:rPr>
        <w:t>0</w:t>
      </w:r>
      <w:r w:rsidRPr="00E17AB1">
        <w:rPr>
          <w:rFonts w:ascii="Palatino Linotype" w:hAnsi="Palatino Linotype"/>
          <w:bCs/>
        </w:rPr>
        <w:t>.8. Esgotados os meios administrativos para cobrança do valor devido pelo FORNECEDOR à Câmara de Ivaiporã/PR, este será encaminhado para inscrição em dívida ativa.</w:t>
      </w:r>
    </w:p>
    <w:p w:rsidR="009964BF" w:rsidRPr="00E17AB1" w:rsidRDefault="009964BF" w:rsidP="009964BF">
      <w:pPr>
        <w:contextualSpacing/>
        <w:jc w:val="both"/>
        <w:rPr>
          <w:rFonts w:ascii="Palatino Linotype" w:hAnsi="Palatino Linotype"/>
          <w:b/>
          <w:bCs/>
        </w:rPr>
      </w:pPr>
      <w:r w:rsidRPr="00E17AB1">
        <w:rPr>
          <w:rFonts w:ascii="Palatino Linotype" w:hAnsi="Palatino Linotype"/>
          <w:bCs/>
        </w:rPr>
        <w:t>2</w:t>
      </w:r>
      <w:r w:rsidR="006C2ECB" w:rsidRPr="00E17AB1">
        <w:rPr>
          <w:rFonts w:ascii="Palatino Linotype" w:hAnsi="Palatino Linotype"/>
          <w:bCs/>
        </w:rPr>
        <w:t>0</w:t>
      </w:r>
      <w:r w:rsidRPr="00E17AB1">
        <w:rPr>
          <w:rFonts w:ascii="Palatino Linotype" w:hAnsi="Palatino Linotype"/>
          <w:bCs/>
        </w:rPr>
        <w:t xml:space="preserve">.9. As sanções administrativas serão aplicadas em procedimento administrativo autônomo, </w:t>
      </w:r>
      <w:r w:rsidRPr="00E17AB1">
        <w:rPr>
          <w:rFonts w:ascii="Palatino Linotype" w:hAnsi="Palatino Linotype"/>
          <w:bCs/>
        </w:rPr>
        <w:lastRenderedPageBreak/>
        <w:t>garantindo-se o contraditório ao FORNECEDOR.</w:t>
      </w:r>
    </w:p>
    <w:p w:rsidR="009E73CE" w:rsidRPr="00E17AB1" w:rsidRDefault="009E73CE" w:rsidP="008C0EE4">
      <w:pPr>
        <w:pStyle w:val="Corpodetexto"/>
        <w:tabs>
          <w:tab w:val="left" w:pos="567"/>
        </w:tabs>
        <w:spacing w:before="10"/>
        <w:rPr>
          <w:rFonts w:ascii="Palatino Linotype" w:hAnsi="Palatino Linotype"/>
          <w:b/>
          <w:sz w:val="22"/>
          <w:szCs w:val="22"/>
        </w:rPr>
      </w:pPr>
    </w:p>
    <w:p w:rsidR="009E73CE" w:rsidRPr="00E17AB1" w:rsidRDefault="00817E2D" w:rsidP="007801FB">
      <w:pPr>
        <w:pStyle w:val="Ttulo2"/>
        <w:numPr>
          <w:ilvl w:val="0"/>
          <w:numId w:val="24"/>
        </w:numPr>
        <w:tabs>
          <w:tab w:val="left" w:pos="567"/>
        </w:tabs>
        <w:spacing w:before="1"/>
        <w:ind w:left="0" w:firstLine="0"/>
        <w:jc w:val="both"/>
        <w:rPr>
          <w:rFonts w:ascii="Palatino Linotype" w:hAnsi="Palatino Linotype"/>
          <w:sz w:val="22"/>
          <w:szCs w:val="22"/>
        </w:rPr>
      </w:pPr>
      <w:r w:rsidRPr="00E17AB1">
        <w:rPr>
          <w:rFonts w:ascii="Palatino Linotype" w:hAnsi="Palatino Linotype"/>
          <w:sz w:val="22"/>
          <w:szCs w:val="22"/>
        </w:rPr>
        <w:t>REVOGAÇÃO</w:t>
      </w:r>
      <w:r w:rsidRPr="00E17AB1">
        <w:rPr>
          <w:rFonts w:ascii="Palatino Linotype" w:hAnsi="Palatino Linotype"/>
          <w:spacing w:val="-2"/>
          <w:sz w:val="22"/>
          <w:szCs w:val="22"/>
        </w:rPr>
        <w:t xml:space="preserve"> </w:t>
      </w:r>
      <w:r w:rsidRPr="00E17AB1">
        <w:rPr>
          <w:rFonts w:ascii="Palatino Linotype" w:hAnsi="Palatino Linotype"/>
          <w:sz w:val="22"/>
          <w:szCs w:val="22"/>
        </w:rPr>
        <w:t>E</w:t>
      </w:r>
      <w:r w:rsidRPr="00E17AB1">
        <w:rPr>
          <w:rFonts w:ascii="Palatino Linotype" w:hAnsi="Palatino Linotype"/>
          <w:spacing w:val="2"/>
          <w:sz w:val="22"/>
          <w:szCs w:val="22"/>
        </w:rPr>
        <w:t xml:space="preserve"> </w:t>
      </w:r>
      <w:r w:rsidRPr="00E17AB1">
        <w:rPr>
          <w:rFonts w:ascii="Palatino Linotype" w:hAnsi="Palatino Linotype"/>
          <w:sz w:val="22"/>
          <w:szCs w:val="22"/>
        </w:rPr>
        <w:t>ANULAÇÃO.</w:t>
      </w:r>
    </w:p>
    <w:p w:rsidR="009E73CE" w:rsidRPr="00E17AB1" w:rsidRDefault="00817E2D" w:rsidP="007801FB">
      <w:pPr>
        <w:pStyle w:val="PargrafodaLista"/>
        <w:numPr>
          <w:ilvl w:val="1"/>
          <w:numId w:val="24"/>
        </w:numPr>
        <w:tabs>
          <w:tab w:val="left" w:pos="567"/>
        </w:tabs>
        <w:spacing w:before="1"/>
        <w:ind w:left="0" w:firstLine="0"/>
        <w:rPr>
          <w:rFonts w:ascii="Palatino Linotype" w:hAnsi="Palatino Linotype"/>
        </w:rPr>
      </w:pPr>
      <w:r w:rsidRPr="00E17AB1">
        <w:rPr>
          <w:rFonts w:ascii="Palatino Linotype" w:hAnsi="Palatino Linotype"/>
        </w:rPr>
        <w:t>Fica assegurado a</w:t>
      </w:r>
      <w:r w:rsidR="00D3619E" w:rsidRPr="00E17AB1">
        <w:rPr>
          <w:rFonts w:ascii="Palatino Linotype" w:hAnsi="Palatino Linotype"/>
        </w:rPr>
        <w:t xml:space="preserve"> Câmara </w:t>
      </w:r>
      <w:r w:rsidRPr="00E17AB1">
        <w:rPr>
          <w:rFonts w:ascii="Palatino Linotype" w:hAnsi="Palatino Linotype"/>
        </w:rPr>
        <w:t>o direito de revogar a licitação por razões de</w:t>
      </w:r>
      <w:r w:rsidRPr="00E17AB1">
        <w:rPr>
          <w:rFonts w:ascii="Palatino Linotype" w:hAnsi="Palatino Linotype"/>
          <w:spacing w:val="1"/>
        </w:rPr>
        <w:t xml:space="preserve"> </w:t>
      </w:r>
      <w:r w:rsidRPr="00E17AB1">
        <w:rPr>
          <w:rFonts w:ascii="Palatino Linotype" w:hAnsi="Palatino Linotype"/>
        </w:rPr>
        <w:t>interesse público decorrentes de fato superveniente devidamente comprovado,</w:t>
      </w:r>
      <w:r w:rsidRPr="00E17AB1">
        <w:rPr>
          <w:rFonts w:ascii="Palatino Linotype" w:hAnsi="Palatino Linotype"/>
          <w:spacing w:val="1"/>
        </w:rPr>
        <w:t xml:space="preserve"> </w:t>
      </w:r>
      <w:r w:rsidRPr="00E17AB1">
        <w:rPr>
          <w:rFonts w:ascii="Palatino Linotype" w:hAnsi="Palatino Linotype"/>
        </w:rPr>
        <w:t>ou</w:t>
      </w:r>
      <w:r w:rsidRPr="00E17AB1">
        <w:rPr>
          <w:rFonts w:ascii="Palatino Linotype" w:hAnsi="Palatino Linotype"/>
          <w:spacing w:val="2"/>
        </w:rPr>
        <w:t xml:space="preserve"> </w:t>
      </w:r>
      <w:r w:rsidRPr="00E17AB1">
        <w:rPr>
          <w:rFonts w:ascii="Palatino Linotype" w:hAnsi="Palatino Linotype"/>
        </w:rPr>
        <w:t>anulá-la</w:t>
      </w:r>
      <w:r w:rsidRPr="00E17AB1">
        <w:rPr>
          <w:rFonts w:ascii="Palatino Linotype" w:hAnsi="Palatino Linotype"/>
          <w:spacing w:val="-4"/>
        </w:rPr>
        <w:t xml:space="preserve"> </w:t>
      </w:r>
      <w:r w:rsidRPr="00E17AB1">
        <w:rPr>
          <w:rFonts w:ascii="Palatino Linotype" w:hAnsi="Palatino Linotype"/>
        </w:rPr>
        <w:t>em</w:t>
      </w:r>
      <w:r w:rsidRPr="00E17AB1">
        <w:rPr>
          <w:rFonts w:ascii="Palatino Linotype" w:hAnsi="Palatino Linotype"/>
          <w:spacing w:val="1"/>
        </w:rPr>
        <w:t xml:space="preserve"> </w:t>
      </w:r>
      <w:r w:rsidRPr="00E17AB1">
        <w:rPr>
          <w:rFonts w:ascii="Palatino Linotype" w:hAnsi="Palatino Linotype"/>
        </w:rPr>
        <w:t>virtude</w:t>
      </w:r>
      <w:r w:rsidRPr="00E17AB1">
        <w:rPr>
          <w:rFonts w:ascii="Palatino Linotype" w:hAnsi="Palatino Linotype"/>
          <w:spacing w:val="-4"/>
        </w:rPr>
        <w:t xml:space="preserve"> </w:t>
      </w:r>
      <w:r w:rsidRPr="00E17AB1">
        <w:rPr>
          <w:rFonts w:ascii="Palatino Linotype" w:hAnsi="Palatino Linotype"/>
        </w:rPr>
        <w:t>de</w:t>
      </w:r>
      <w:r w:rsidRPr="00E17AB1">
        <w:rPr>
          <w:rFonts w:ascii="Palatino Linotype" w:hAnsi="Palatino Linotype"/>
          <w:spacing w:val="2"/>
        </w:rPr>
        <w:t xml:space="preserve"> </w:t>
      </w:r>
      <w:r w:rsidRPr="00E17AB1">
        <w:rPr>
          <w:rFonts w:ascii="Palatino Linotype" w:hAnsi="Palatino Linotype"/>
        </w:rPr>
        <w:t>vício</w:t>
      </w:r>
      <w:r w:rsidRPr="00E17AB1">
        <w:rPr>
          <w:rFonts w:ascii="Palatino Linotype" w:hAnsi="Palatino Linotype"/>
          <w:spacing w:val="-2"/>
        </w:rPr>
        <w:t xml:space="preserve"> </w:t>
      </w:r>
      <w:r w:rsidRPr="00E17AB1">
        <w:rPr>
          <w:rFonts w:ascii="Palatino Linotype" w:hAnsi="Palatino Linotype"/>
        </w:rPr>
        <w:t>insanável.</w:t>
      </w:r>
    </w:p>
    <w:p w:rsidR="009E73CE" w:rsidRPr="00E17AB1" w:rsidRDefault="00817E2D" w:rsidP="007801FB">
      <w:pPr>
        <w:pStyle w:val="PargrafodaLista"/>
        <w:numPr>
          <w:ilvl w:val="1"/>
          <w:numId w:val="24"/>
        </w:numPr>
        <w:tabs>
          <w:tab w:val="left" w:pos="891"/>
        </w:tabs>
        <w:spacing w:before="92"/>
        <w:ind w:left="0" w:right="-24" w:firstLine="0"/>
        <w:rPr>
          <w:rFonts w:ascii="Palatino Linotype" w:hAnsi="Palatino Linotype"/>
        </w:rPr>
      </w:pPr>
      <w:r w:rsidRPr="00E17AB1">
        <w:rPr>
          <w:rFonts w:ascii="Palatino Linotype" w:hAnsi="Palatino Linotype"/>
        </w:rPr>
        <w:t>A</w:t>
      </w:r>
      <w:r w:rsidRPr="00E17AB1">
        <w:rPr>
          <w:rFonts w:ascii="Palatino Linotype" w:hAnsi="Palatino Linotype"/>
          <w:spacing w:val="1"/>
        </w:rPr>
        <w:t xml:space="preserve"> </w:t>
      </w:r>
      <w:r w:rsidRPr="00E17AB1">
        <w:rPr>
          <w:rFonts w:ascii="Palatino Linotype" w:hAnsi="Palatino Linotype"/>
        </w:rPr>
        <w:t>declaração</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nulidade</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algum</w:t>
      </w:r>
      <w:r w:rsidRPr="00E17AB1">
        <w:rPr>
          <w:rFonts w:ascii="Palatino Linotype" w:hAnsi="Palatino Linotype"/>
          <w:spacing w:val="1"/>
        </w:rPr>
        <w:t xml:space="preserve"> </w:t>
      </w:r>
      <w:r w:rsidRPr="00E17AB1">
        <w:rPr>
          <w:rFonts w:ascii="Palatino Linotype" w:hAnsi="Palatino Linotype"/>
        </w:rPr>
        <w:t>ato</w:t>
      </w:r>
      <w:r w:rsidRPr="00E17AB1">
        <w:rPr>
          <w:rFonts w:ascii="Palatino Linotype" w:hAnsi="Palatino Linotype"/>
          <w:spacing w:val="1"/>
        </w:rPr>
        <w:t xml:space="preserve"> </w:t>
      </w:r>
      <w:r w:rsidRPr="00E17AB1">
        <w:rPr>
          <w:rFonts w:ascii="Palatino Linotype" w:hAnsi="Palatino Linotype"/>
        </w:rPr>
        <w:t>do</w:t>
      </w:r>
      <w:r w:rsidRPr="00E17AB1">
        <w:rPr>
          <w:rFonts w:ascii="Palatino Linotype" w:hAnsi="Palatino Linotype"/>
          <w:spacing w:val="1"/>
        </w:rPr>
        <w:t xml:space="preserve"> </w:t>
      </w:r>
      <w:r w:rsidRPr="00E17AB1">
        <w:rPr>
          <w:rFonts w:ascii="Palatino Linotype" w:hAnsi="Palatino Linotype"/>
        </w:rPr>
        <w:t>procedimento</w:t>
      </w:r>
      <w:r w:rsidRPr="00E17AB1">
        <w:rPr>
          <w:rFonts w:ascii="Palatino Linotype" w:hAnsi="Palatino Linotype"/>
          <w:spacing w:val="66"/>
        </w:rPr>
        <w:t xml:space="preserve"> </w:t>
      </w:r>
      <w:r w:rsidRPr="00E17AB1">
        <w:rPr>
          <w:rFonts w:ascii="Palatino Linotype" w:hAnsi="Palatino Linotype"/>
        </w:rPr>
        <w:t>somente</w:t>
      </w:r>
      <w:r w:rsidRPr="00E17AB1">
        <w:rPr>
          <w:rFonts w:ascii="Palatino Linotype" w:hAnsi="Palatino Linotype"/>
          <w:spacing w:val="1"/>
        </w:rPr>
        <w:t xml:space="preserve"> </w:t>
      </w:r>
      <w:r w:rsidRPr="00E17AB1">
        <w:rPr>
          <w:rFonts w:ascii="Palatino Linotype" w:hAnsi="Palatino Linotype"/>
        </w:rPr>
        <w:t>resultará</w:t>
      </w:r>
      <w:r w:rsidRPr="00E17AB1">
        <w:rPr>
          <w:rFonts w:ascii="Palatino Linotype" w:hAnsi="Palatino Linotype"/>
          <w:spacing w:val="-3"/>
        </w:rPr>
        <w:t xml:space="preserve"> </w:t>
      </w:r>
      <w:r w:rsidRPr="00E17AB1">
        <w:rPr>
          <w:rFonts w:ascii="Palatino Linotype" w:hAnsi="Palatino Linotype"/>
        </w:rPr>
        <w:t>na</w:t>
      </w:r>
      <w:r w:rsidRPr="00E17AB1">
        <w:rPr>
          <w:rFonts w:ascii="Palatino Linotype" w:hAnsi="Palatino Linotype"/>
          <w:spacing w:val="3"/>
        </w:rPr>
        <w:t xml:space="preserve"> </w:t>
      </w:r>
      <w:r w:rsidRPr="00E17AB1">
        <w:rPr>
          <w:rFonts w:ascii="Palatino Linotype" w:hAnsi="Palatino Linotype"/>
        </w:rPr>
        <w:t>nulidade</w:t>
      </w:r>
      <w:r w:rsidRPr="00E17AB1">
        <w:rPr>
          <w:rFonts w:ascii="Palatino Linotype" w:hAnsi="Palatino Linotype"/>
          <w:spacing w:val="1"/>
        </w:rPr>
        <w:t xml:space="preserve"> </w:t>
      </w:r>
      <w:r w:rsidRPr="00E17AB1">
        <w:rPr>
          <w:rFonts w:ascii="Palatino Linotype" w:hAnsi="Palatino Linotype"/>
        </w:rPr>
        <w:t>dos</w:t>
      </w:r>
      <w:r w:rsidRPr="00E17AB1">
        <w:rPr>
          <w:rFonts w:ascii="Palatino Linotype" w:hAnsi="Palatino Linotype"/>
          <w:spacing w:val="-1"/>
        </w:rPr>
        <w:t xml:space="preserve"> </w:t>
      </w:r>
      <w:r w:rsidRPr="00E17AB1">
        <w:rPr>
          <w:rFonts w:ascii="Palatino Linotype" w:hAnsi="Palatino Linotype"/>
        </w:rPr>
        <w:t>atos que</w:t>
      </w:r>
      <w:r w:rsidRPr="00E17AB1">
        <w:rPr>
          <w:rFonts w:ascii="Palatino Linotype" w:hAnsi="Palatino Linotype"/>
          <w:spacing w:val="1"/>
        </w:rPr>
        <w:t xml:space="preserve"> </w:t>
      </w:r>
      <w:r w:rsidRPr="00E17AB1">
        <w:rPr>
          <w:rFonts w:ascii="Palatino Linotype" w:hAnsi="Palatino Linotype"/>
        </w:rPr>
        <w:t>diretamente dele</w:t>
      </w:r>
      <w:r w:rsidRPr="00E17AB1">
        <w:rPr>
          <w:rFonts w:ascii="Palatino Linotype" w:hAnsi="Palatino Linotype"/>
          <w:spacing w:val="-1"/>
        </w:rPr>
        <w:t xml:space="preserve"> </w:t>
      </w:r>
      <w:r w:rsidRPr="00E17AB1">
        <w:rPr>
          <w:rFonts w:ascii="Palatino Linotype" w:hAnsi="Palatino Linotype"/>
        </w:rPr>
        <w:t>dependam.</w:t>
      </w:r>
    </w:p>
    <w:p w:rsidR="009E73CE" w:rsidRPr="00E17AB1" w:rsidRDefault="00817E2D" w:rsidP="007801FB">
      <w:pPr>
        <w:pStyle w:val="PargrafodaLista"/>
        <w:numPr>
          <w:ilvl w:val="1"/>
          <w:numId w:val="24"/>
        </w:numPr>
        <w:tabs>
          <w:tab w:val="left" w:pos="891"/>
        </w:tabs>
        <w:ind w:left="0" w:right="-24" w:firstLine="0"/>
        <w:rPr>
          <w:rFonts w:ascii="Palatino Linotype" w:hAnsi="Palatino Linotype"/>
        </w:rPr>
      </w:pPr>
      <w:r w:rsidRPr="00E17AB1">
        <w:rPr>
          <w:rFonts w:ascii="Palatino Linotype" w:hAnsi="Palatino Linotype"/>
        </w:rPr>
        <w:t>Quando</w:t>
      </w:r>
      <w:r w:rsidRPr="00E17AB1">
        <w:rPr>
          <w:rFonts w:ascii="Palatino Linotype" w:hAnsi="Palatino Linotype"/>
          <w:spacing w:val="1"/>
        </w:rPr>
        <w:t xml:space="preserve"> </w:t>
      </w:r>
      <w:r w:rsidRPr="00E17AB1">
        <w:rPr>
          <w:rFonts w:ascii="Palatino Linotype" w:hAnsi="Palatino Linotype"/>
        </w:rPr>
        <w:t>da declaração</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nulidade</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algum ato</w:t>
      </w:r>
      <w:r w:rsidRPr="00E17AB1">
        <w:rPr>
          <w:rFonts w:ascii="Palatino Linotype" w:hAnsi="Palatino Linotype"/>
          <w:spacing w:val="1"/>
        </w:rPr>
        <w:t xml:space="preserve"> </w:t>
      </w:r>
      <w:r w:rsidRPr="00E17AB1">
        <w:rPr>
          <w:rFonts w:ascii="Palatino Linotype" w:hAnsi="Palatino Linotype"/>
        </w:rPr>
        <w:t>do procedimento,</w:t>
      </w:r>
      <w:r w:rsidRPr="00E17AB1">
        <w:rPr>
          <w:rFonts w:ascii="Palatino Linotype" w:hAnsi="Palatino Linotype"/>
          <w:spacing w:val="1"/>
        </w:rPr>
        <w:t xml:space="preserve"> </w:t>
      </w:r>
      <w:r w:rsidRPr="00E17AB1">
        <w:rPr>
          <w:rFonts w:ascii="Palatino Linotype" w:hAnsi="Palatino Linotype"/>
        </w:rPr>
        <w:t>a</w:t>
      </w:r>
      <w:r w:rsidRPr="00E17AB1">
        <w:rPr>
          <w:rFonts w:ascii="Palatino Linotype" w:hAnsi="Palatino Linotype"/>
          <w:spacing w:val="1"/>
        </w:rPr>
        <w:t xml:space="preserve"> </w:t>
      </w:r>
      <w:r w:rsidRPr="00E17AB1">
        <w:rPr>
          <w:rFonts w:ascii="Palatino Linotype" w:hAnsi="Palatino Linotype"/>
        </w:rPr>
        <w:t>autoridade</w:t>
      </w:r>
      <w:r w:rsidRPr="00E17AB1">
        <w:rPr>
          <w:rFonts w:ascii="Palatino Linotype" w:hAnsi="Palatino Linotype"/>
          <w:spacing w:val="-2"/>
        </w:rPr>
        <w:t xml:space="preserve"> </w:t>
      </w:r>
      <w:r w:rsidRPr="00E17AB1">
        <w:rPr>
          <w:rFonts w:ascii="Palatino Linotype" w:hAnsi="Palatino Linotype"/>
        </w:rPr>
        <w:t>competente</w:t>
      </w:r>
      <w:r w:rsidRPr="00E17AB1">
        <w:rPr>
          <w:rFonts w:ascii="Palatino Linotype" w:hAnsi="Palatino Linotype"/>
          <w:spacing w:val="-2"/>
        </w:rPr>
        <w:t xml:space="preserve"> </w:t>
      </w:r>
      <w:r w:rsidRPr="00E17AB1">
        <w:rPr>
          <w:rFonts w:ascii="Palatino Linotype" w:hAnsi="Palatino Linotype"/>
        </w:rPr>
        <w:t>indicará</w:t>
      </w:r>
      <w:r w:rsidRPr="00E17AB1">
        <w:rPr>
          <w:rFonts w:ascii="Palatino Linotype" w:hAnsi="Palatino Linotype"/>
          <w:spacing w:val="-2"/>
        </w:rPr>
        <w:t xml:space="preserve"> </w:t>
      </w:r>
      <w:r w:rsidRPr="00E17AB1">
        <w:rPr>
          <w:rFonts w:ascii="Palatino Linotype" w:hAnsi="Palatino Linotype"/>
        </w:rPr>
        <w:t>expressamente</w:t>
      </w:r>
      <w:r w:rsidRPr="00E17AB1">
        <w:rPr>
          <w:rFonts w:ascii="Palatino Linotype" w:hAnsi="Palatino Linotype"/>
          <w:spacing w:val="2"/>
        </w:rPr>
        <w:t xml:space="preserve"> </w:t>
      </w:r>
      <w:r w:rsidRPr="00E17AB1">
        <w:rPr>
          <w:rFonts w:ascii="Palatino Linotype" w:hAnsi="Palatino Linotype"/>
        </w:rPr>
        <w:t>os</w:t>
      </w:r>
      <w:r w:rsidRPr="00E17AB1">
        <w:rPr>
          <w:rFonts w:ascii="Palatino Linotype" w:hAnsi="Palatino Linotype"/>
          <w:spacing w:val="-2"/>
        </w:rPr>
        <w:t xml:space="preserve"> </w:t>
      </w:r>
      <w:r w:rsidRPr="00E17AB1">
        <w:rPr>
          <w:rFonts w:ascii="Palatino Linotype" w:hAnsi="Palatino Linotype"/>
        </w:rPr>
        <w:t>atos</w:t>
      </w:r>
      <w:r w:rsidRPr="00E17AB1">
        <w:rPr>
          <w:rFonts w:ascii="Palatino Linotype" w:hAnsi="Palatino Linotype"/>
          <w:spacing w:val="-3"/>
        </w:rPr>
        <w:t xml:space="preserve"> </w:t>
      </w:r>
      <w:r w:rsidRPr="00E17AB1">
        <w:rPr>
          <w:rFonts w:ascii="Palatino Linotype" w:hAnsi="Palatino Linotype"/>
        </w:rPr>
        <w:t>a</w:t>
      </w:r>
      <w:r w:rsidRPr="00E17AB1">
        <w:rPr>
          <w:rFonts w:ascii="Palatino Linotype" w:hAnsi="Palatino Linotype"/>
          <w:spacing w:val="-2"/>
        </w:rPr>
        <w:t xml:space="preserve"> </w:t>
      </w:r>
      <w:r w:rsidRPr="00E17AB1">
        <w:rPr>
          <w:rFonts w:ascii="Palatino Linotype" w:hAnsi="Palatino Linotype"/>
        </w:rPr>
        <w:t>que</w:t>
      </w:r>
      <w:r w:rsidRPr="00E17AB1">
        <w:rPr>
          <w:rFonts w:ascii="Palatino Linotype" w:hAnsi="Palatino Linotype"/>
          <w:spacing w:val="-1"/>
        </w:rPr>
        <w:t xml:space="preserve"> </w:t>
      </w:r>
      <w:r w:rsidRPr="00E17AB1">
        <w:rPr>
          <w:rFonts w:ascii="Palatino Linotype" w:hAnsi="Palatino Linotype"/>
        </w:rPr>
        <w:t>ela se</w:t>
      </w:r>
      <w:r w:rsidRPr="00E17AB1">
        <w:rPr>
          <w:rFonts w:ascii="Palatino Linotype" w:hAnsi="Palatino Linotype"/>
          <w:spacing w:val="-2"/>
        </w:rPr>
        <w:t xml:space="preserve"> </w:t>
      </w:r>
      <w:r w:rsidRPr="00E17AB1">
        <w:rPr>
          <w:rFonts w:ascii="Palatino Linotype" w:hAnsi="Palatino Linotype"/>
        </w:rPr>
        <w:t>estende.</w:t>
      </w:r>
    </w:p>
    <w:p w:rsidR="009E73CE" w:rsidRPr="00E17AB1" w:rsidRDefault="00817E2D" w:rsidP="007801FB">
      <w:pPr>
        <w:pStyle w:val="PargrafodaLista"/>
        <w:numPr>
          <w:ilvl w:val="1"/>
          <w:numId w:val="24"/>
        </w:numPr>
        <w:tabs>
          <w:tab w:val="left" w:pos="891"/>
        </w:tabs>
        <w:ind w:left="0" w:right="-24" w:firstLine="0"/>
        <w:rPr>
          <w:rFonts w:ascii="Palatino Linotype" w:hAnsi="Palatino Linotype"/>
        </w:rPr>
      </w:pPr>
      <w:r w:rsidRPr="00E17AB1">
        <w:rPr>
          <w:rFonts w:ascii="Palatino Linotype" w:hAnsi="Palatino Linotype"/>
        </w:rPr>
        <w:t>A nulidade do procedimento de licitação não gera obrigação de indenizar</w:t>
      </w:r>
      <w:r w:rsidRPr="00E17AB1">
        <w:rPr>
          <w:rFonts w:ascii="Palatino Linotype" w:hAnsi="Palatino Linotype"/>
          <w:spacing w:val="1"/>
        </w:rPr>
        <w:t xml:space="preserve"> </w:t>
      </w:r>
      <w:r w:rsidRPr="00E17AB1">
        <w:rPr>
          <w:rFonts w:ascii="Palatino Linotype" w:hAnsi="Palatino Linotype"/>
        </w:rPr>
        <w:t>pela</w:t>
      </w:r>
      <w:r w:rsidRPr="00E17AB1">
        <w:rPr>
          <w:rFonts w:ascii="Palatino Linotype" w:hAnsi="Palatino Linotype"/>
          <w:spacing w:val="-1"/>
        </w:rPr>
        <w:t xml:space="preserve"> </w:t>
      </w:r>
      <w:r w:rsidRPr="00E17AB1">
        <w:rPr>
          <w:rFonts w:ascii="Palatino Linotype" w:hAnsi="Palatino Linotype"/>
        </w:rPr>
        <w:t>Administração.</w:t>
      </w:r>
    </w:p>
    <w:p w:rsidR="009E73CE" w:rsidRPr="00E17AB1" w:rsidRDefault="00817E2D" w:rsidP="007801FB">
      <w:pPr>
        <w:pStyle w:val="PargrafodaLista"/>
        <w:numPr>
          <w:ilvl w:val="1"/>
          <w:numId w:val="24"/>
        </w:numPr>
        <w:tabs>
          <w:tab w:val="left" w:pos="891"/>
        </w:tabs>
        <w:ind w:left="0" w:right="-24" w:firstLine="0"/>
        <w:rPr>
          <w:rFonts w:ascii="Palatino Linotype" w:hAnsi="Palatino Linotype"/>
        </w:rPr>
      </w:pPr>
      <w:r w:rsidRPr="00E17AB1">
        <w:rPr>
          <w:rFonts w:ascii="Palatino Linotype" w:hAnsi="Palatino Linotype"/>
        </w:rPr>
        <w:t>Nenhum ato será declarado nulo se do vício não resultar prejuízo ao</w:t>
      </w:r>
      <w:r w:rsidRPr="00E17AB1">
        <w:rPr>
          <w:rFonts w:ascii="Palatino Linotype" w:hAnsi="Palatino Linotype"/>
          <w:spacing w:val="1"/>
        </w:rPr>
        <w:t xml:space="preserve"> </w:t>
      </w:r>
      <w:r w:rsidRPr="00E17AB1">
        <w:rPr>
          <w:rFonts w:ascii="Palatino Linotype" w:hAnsi="Palatino Linotype"/>
        </w:rPr>
        <w:t>interesse</w:t>
      </w:r>
      <w:r w:rsidRPr="00E17AB1">
        <w:rPr>
          <w:rFonts w:ascii="Palatino Linotype" w:hAnsi="Palatino Linotype"/>
          <w:spacing w:val="-1"/>
        </w:rPr>
        <w:t xml:space="preserve"> </w:t>
      </w:r>
      <w:r w:rsidRPr="00E17AB1">
        <w:rPr>
          <w:rFonts w:ascii="Palatino Linotype" w:hAnsi="Palatino Linotype"/>
        </w:rPr>
        <w:t>público</w:t>
      </w:r>
      <w:r w:rsidRPr="00E17AB1">
        <w:rPr>
          <w:rFonts w:ascii="Palatino Linotype" w:hAnsi="Palatino Linotype"/>
          <w:spacing w:val="2"/>
        </w:rPr>
        <w:t xml:space="preserve"> </w:t>
      </w:r>
      <w:r w:rsidRPr="00E17AB1">
        <w:rPr>
          <w:rFonts w:ascii="Palatino Linotype" w:hAnsi="Palatino Linotype"/>
        </w:rPr>
        <w:t>ou</w:t>
      </w:r>
      <w:r w:rsidRPr="00E17AB1">
        <w:rPr>
          <w:rFonts w:ascii="Palatino Linotype" w:hAnsi="Palatino Linotype"/>
          <w:spacing w:val="-2"/>
        </w:rPr>
        <w:t xml:space="preserve"> </w:t>
      </w:r>
      <w:r w:rsidRPr="00E17AB1">
        <w:rPr>
          <w:rFonts w:ascii="Palatino Linotype" w:hAnsi="Palatino Linotype"/>
        </w:rPr>
        <w:t>aos</w:t>
      </w:r>
      <w:r w:rsidRPr="00E17AB1">
        <w:rPr>
          <w:rFonts w:ascii="Palatino Linotype" w:hAnsi="Palatino Linotype"/>
          <w:spacing w:val="2"/>
        </w:rPr>
        <w:t xml:space="preserve"> </w:t>
      </w:r>
      <w:r w:rsidRPr="00E17AB1">
        <w:rPr>
          <w:rFonts w:ascii="Palatino Linotype" w:hAnsi="Palatino Linotype"/>
        </w:rPr>
        <w:t>demais interessados.</w:t>
      </w:r>
    </w:p>
    <w:p w:rsidR="009E73CE" w:rsidRPr="00E17AB1" w:rsidRDefault="009E73CE" w:rsidP="008C0EE4">
      <w:pPr>
        <w:pStyle w:val="Corpodetexto"/>
        <w:spacing w:before="10"/>
        <w:ind w:right="-24"/>
        <w:rPr>
          <w:rFonts w:ascii="Palatino Linotype" w:hAnsi="Palatino Linotype"/>
          <w:sz w:val="22"/>
          <w:szCs w:val="22"/>
        </w:rPr>
      </w:pPr>
    </w:p>
    <w:p w:rsidR="009E73CE" w:rsidRPr="00E17AB1" w:rsidRDefault="00817E2D" w:rsidP="007801FB">
      <w:pPr>
        <w:pStyle w:val="Ttulo2"/>
        <w:numPr>
          <w:ilvl w:val="0"/>
          <w:numId w:val="24"/>
        </w:numPr>
        <w:tabs>
          <w:tab w:val="left" w:pos="890"/>
        </w:tabs>
        <w:spacing w:before="10"/>
        <w:ind w:left="0" w:right="-24" w:firstLine="0"/>
        <w:jc w:val="both"/>
        <w:rPr>
          <w:rFonts w:ascii="Palatino Linotype" w:hAnsi="Palatino Linotype"/>
          <w:sz w:val="22"/>
          <w:szCs w:val="22"/>
        </w:rPr>
      </w:pPr>
      <w:r w:rsidRPr="00E17AB1">
        <w:rPr>
          <w:rFonts w:ascii="Palatino Linotype" w:hAnsi="Palatino Linotype"/>
          <w:sz w:val="22"/>
          <w:szCs w:val="22"/>
        </w:rPr>
        <w:t>DISPOSIÇÕES GERAIS.</w:t>
      </w:r>
    </w:p>
    <w:p w:rsidR="009E73CE" w:rsidRPr="00E17AB1" w:rsidRDefault="00817E2D" w:rsidP="007801FB">
      <w:pPr>
        <w:pStyle w:val="PargrafodaLista"/>
        <w:numPr>
          <w:ilvl w:val="1"/>
          <w:numId w:val="24"/>
        </w:numPr>
        <w:tabs>
          <w:tab w:val="left" w:pos="891"/>
        </w:tabs>
        <w:spacing w:before="1"/>
        <w:ind w:left="0" w:right="-24" w:firstLine="0"/>
        <w:rPr>
          <w:rFonts w:ascii="Palatino Linotype" w:hAnsi="Palatino Linotype"/>
        </w:rPr>
      </w:pPr>
      <w:r w:rsidRPr="00E17AB1">
        <w:rPr>
          <w:rFonts w:ascii="Palatino Linotype" w:hAnsi="Palatino Linotype"/>
        </w:rPr>
        <w:t>Os proponentes assumem todos os custos de preparação e apresentação</w:t>
      </w:r>
      <w:r w:rsidRPr="00E17AB1">
        <w:rPr>
          <w:rFonts w:ascii="Palatino Linotype" w:hAnsi="Palatino Linotype"/>
          <w:spacing w:val="-64"/>
        </w:rPr>
        <w:t xml:space="preserve"> </w:t>
      </w:r>
      <w:r w:rsidRPr="00E17AB1">
        <w:rPr>
          <w:rFonts w:ascii="Palatino Linotype" w:hAnsi="Palatino Linotype"/>
        </w:rPr>
        <w:t xml:space="preserve">de seus documentos de habilitação, e </w:t>
      </w:r>
      <w:r w:rsidR="00D3619E" w:rsidRPr="00E17AB1">
        <w:rPr>
          <w:rFonts w:ascii="Palatino Linotype" w:hAnsi="Palatino Linotype"/>
        </w:rPr>
        <w:t>a Câmara de Ivaiporã</w:t>
      </w:r>
      <w:r w:rsidRPr="00E17AB1">
        <w:rPr>
          <w:rFonts w:ascii="Palatino Linotype" w:hAnsi="Palatino Linotype"/>
        </w:rPr>
        <w:t xml:space="preserve"> não será, em nenhum caso,</w:t>
      </w:r>
      <w:r w:rsidRPr="00E17AB1">
        <w:rPr>
          <w:rFonts w:ascii="Palatino Linotype" w:hAnsi="Palatino Linotype"/>
          <w:spacing w:val="1"/>
        </w:rPr>
        <w:t xml:space="preserve"> </w:t>
      </w:r>
      <w:r w:rsidRPr="00E17AB1">
        <w:rPr>
          <w:rFonts w:ascii="Palatino Linotype" w:hAnsi="Palatino Linotype"/>
        </w:rPr>
        <w:t>responsável por esses custos, independentemente da condução ou do resultado</w:t>
      </w:r>
      <w:r w:rsidRPr="00E17AB1">
        <w:rPr>
          <w:rFonts w:ascii="Palatino Linotype" w:hAnsi="Palatino Linotype"/>
          <w:spacing w:val="1"/>
        </w:rPr>
        <w:t xml:space="preserve"> </w:t>
      </w:r>
      <w:r w:rsidRPr="00E17AB1">
        <w:rPr>
          <w:rFonts w:ascii="Palatino Linotype" w:hAnsi="Palatino Linotype"/>
        </w:rPr>
        <w:t>do</w:t>
      </w:r>
      <w:r w:rsidRPr="00E17AB1">
        <w:rPr>
          <w:rFonts w:ascii="Palatino Linotype" w:hAnsi="Palatino Linotype"/>
          <w:spacing w:val="1"/>
        </w:rPr>
        <w:t xml:space="preserve"> </w:t>
      </w:r>
      <w:r w:rsidRPr="00E17AB1">
        <w:rPr>
          <w:rFonts w:ascii="Palatino Linotype" w:hAnsi="Palatino Linotype"/>
        </w:rPr>
        <w:t>processo licitatório.</w:t>
      </w:r>
    </w:p>
    <w:p w:rsidR="009E73CE" w:rsidRPr="00E17AB1" w:rsidRDefault="00817E2D" w:rsidP="007801FB">
      <w:pPr>
        <w:pStyle w:val="PargrafodaLista"/>
        <w:numPr>
          <w:ilvl w:val="1"/>
          <w:numId w:val="24"/>
        </w:numPr>
        <w:tabs>
          <w:tab w:val="left" w:pos="891"/>
        </w:tabs>
        <w:spacing w:before="1"/>
        <w:ind w:left="0" w:right="-24" w:firstLine="0"/>
        <w:rPr>
          <w:rFonts w:ascii="Palatino Linotype" w:hAnsi="Palatino Linotype"/>
        </w:rPr>
      </w:pPr>
      <w:r w:rsidRPr="00E17AB1">
        <w:rPr>
          <w:rFonts w:ascii="Palatino Linotype" w:hAnsi="Palatino Linotype"/>
        </w:rPr>
        <w:t>É facultado a</w:t>
      </w:r>
      <w:r w:rsidR="00740DBA" w:rsidRPr="00E17AB1">
        <w:rPr>
          <w:rFonts w:ascii="Palatino Linotype" w:hAnsi="Palatino Linotype"/>
        </w:rPr>
        <w:t xml:space="preserve"> Pregoeira</w:t>
      </w:r>
      <w:r w:rsidRPr="00E17AB1">
        <w:rPr>
          <w:rFonts w:ascii="Palatino Linotype" w:hAnsi="Palatino Linotype"/>
        </w:rPr>
        <w:t xml:space="preserve"> ou à autoridade competente, em qualquer fase</w:t>
      </w:r>
      <w:r w:rsidRPr="00E17AB1">
        <w:rPr>
          <w:rFonts w:ascii="Palatino Linotype" w:hAnsi="Palatino Linotype"/>
          <w:spacing w:val="1"/>
        </w:rPr>
        <w:t xml:space="preserve"> </w:t>
      </w:r>
      <w:r w:rsidRPr="00E17AB1">
        <w:rPr>
          <w:rFonts w:ascii="Palatino Linotype" w:hAnsi="Palatino Linotype"/>
        </w:rPr>
        <w:t>da licitação, a promoção de diligência destinada a esclarecer ou complementar a</w:t>
      </w:r>
      <w:r w:rsidRPr="00E17AB1">
        <w:rPr>
          <w:rFonts w:ascii="Palatino Linotype" w:hAnsi="Palatino Linotype"/>
          <w:spacing w:val="-64"/>
        </w:rPr>
        <w:t xml:space="preserve"> </w:t>
      </w:r>
      <w:r w:rsidRPr="00E17AB1">
        <w:rPr>
          <w:rFonts w:ascii="Palatino Linotype" w:hAnsi="Palatino Linotype"/>
        </w:rPr>
        <w:t>instrução do processo, vedada a inclusão posterior de documento ou informação</w:t>
      </w:r>
      <w:r w:rsidRPr="00E17AB1">
        <w:rPr>
          <w:rFonts w:ascii="Palatino Linotype" w:hAnsi="Palatino Linotype"/>
          <w:spacing w:val="-64"/>
        </w:rPr>
        <w:t xml:space="preserve"> </w:t>
      </w:r>
      <w:r w:rsidRPr="00E17AB1">
        <w:rPr>
          <w:rFonts w:ascii="Palatino Linotype" w:hAnsi="Palatino Linotype"/>
        </w:rPr>
        <w:t>que deveria</w:t>
      </w:r>
      <w:r w:rsidRPr="00E17AB1">
        <w:rPr>
          <w:rFonts w:ascii="Palatino Linotype" w:hAnsi="Palatino Linotype"/>
          <w:spacing w:val="-4"/>
        </w:rPr>
        <w:t xml:space="preserve"> </w:t>
      </w:r>
      <w:r w:rsidRPr="00E17AB1">
        <w:rPr>
          <w:rFonts w:ascii="Palatino Linotype" w:hAnsi="Palatino Linotype"/>
        </w:rPr>
        <w:t>constar</w:t>
      </w:r>
      <w:r w:rsidRPr="00E17AB1">
        <w:rPr>
          <w:rFonts w:ascii="Palatino Linotype" w:hAnsi="Palatino Linotype"/>
          <w:spacing w:val="-2"/>
        </w:rPr>
        <w:t xml:space="preserve"> </w:t>
      </w:r>
      <w:r w:rsidRPr="00E17AB1">
        <w:rPr>
          <w:rFonts w:ascii="Palatino Linotype" w:hAnsi="Palatino Linotype"/>
        </w:rPr>
        <w:t>do</w:t>
      </w:r>
      <w:r w:rsidRPr="00E17AB1">
        <w:rPr>
          <w:rFonts w:ascii="Palatino Linotype" w:hAnsi="Palatino Linotype"/>
          <w:spacing w:val="-2"/>
        </w:rPr>
        <w:t xml:space="preserve"> </w:t>
      </w:r>
      <w:r w:rsidRPr="00E17AB1">
        <w:rPr>
          <w:rFonts w:ascii="Palatino Linotype" w:hAnsi="Palatino Linotype"/>
        </w:rPr>
        <w:t>processo</w:t>
      </w:r>
      <w:r w:rsidRPr="00E17AB1">
        <w:rPr>
          <w:rFonts w:ascii="Palatino Linotype" w:hAnsi="Palatino Linotype"/>
          <w:spacing w:val="-2"/>
        </w:rPr>
        <w:t xml:space="preserve"> </w:t>
      </w:r>
      <w:r w:rsidRPr="00E17AB1">
        <w:rPr>
          <w:rFonts w:ascii="Palatino Linotype" w:hAnsi="Palatino Linotype"/>
        </w:rPr>
        <w:t>desde</w:t>
      </w:r>
      <w:r w:rsidRPr="00E17AB1">
        <w:rPr>
          <w:rFonts w:ascii="Palatino Linotype" w:hAnsi="Palatino Linotype"/>
          <w:spacing w:val="-3"/>
        </w:rPr>
        <w:t xml:space="preserve"> </w:t>
      </w:r>
      <w:r w:rsidRPr="00E17AB1">
        <w:rPr>
          <w:rFonts w:ascii="Palatino Linotype" w:hAnsi="Palatino Linotype"/>
        </w:rPr>
        <w:t>a</w:t>
      </w:r>
      <w:r w:rsidRPr="00E17AB1">
        <w:rPr>
          <w:rFonts w:ascii="Palatino Linotype" w:hAnsi="Palatino Linotype"/>
          <w:spacing w:val="2"/>
        </w:rPr>
        <w:t xml:space="preserve"> </w:t>
      </w:r>
      <w:r w:rsidRPr="00E17AB1">
        <w:rPr>
          <w:rFonts w:ascii="Palatino Linotype" w:hAnsi="Palatino Linotype"/>
        </w:rPr>
        <w:t>realização da</w:t>
      </w:r>
      <w:r w:rsidRPr="00E17AB1">
        <w:rPr>
          <w:rFonts w:ascii="Palatino Linotype" w:hAnsi="Palatino Linotype"/>
          <w:spacing w:val="2"/>
        </w:rPr>
        <w:t xml:space="preserve"> </w:t>
      </w:r>
      <w:r w:rsidRPr="00E17AB1">
        <w:rPr>
          <w:rFonts w:ascii="Palatino Linotype" w:hAnsi="Palatino Linotype"/>
        </w:rPr>
        <w:t>sessão pública.</w:t>
      </w:r>
    </w:p>
    <w:p w:rsidR="009E73CE" w:rsidRPr="00E17AB1" w:rsidRDefault="00D3619E" w:rsidP="007801FB">
      <w:pPr>
        <w:pStyle w:val="PargrafodaLista"/>
        <w:numPr>
          <w:ilvl w:val="1"/>
          <w:numId w:val="24"/>
        </w:numPr>
        <w:tabs>
          <w:tab w:val="left" w:pos="891"/>
        </w:tabs>
        <w:ind w:left="0" w:right="-24" w:firstLine="0"/>
        <w:rPr>
          <w:rFonts w:ascii="Palatino Linotype" w:hAnsi="Palatino Linotype"/>
        </w:rPr>
      </w:pPr>
      <w:r w:rsidRPr="00E17AB1">
        <w:rPr>
          <w:rFonts w:ascii="Palatino Linotype" w:hAnsi="Palatino Linotype"/>
        </w:rPr>
        <w:t>A Câmara Municipal de Ivaiporã/</w:t>
      </w:r>
      <w:r w:rsidR="00817E2D" w:rsidRPr="00E17AB1">
        <w:rPr>
          <w:rFonts w:ascii="Palatino Linotype" w:hAnsi="Palatino Linotype"/>
        </w:rPr>
        <w:t>PR não se responsabiliza pelo conteúdo e autenticidade de cópias</w:t>
      </w:r>
      <w:r w:rsidRPr="00E17AB1">
        <w:rPr>
          <w:rFonts w:ascii="Palatino Linotype" w:hAnsi="Palatino Linotype"/>
        </w:rPr>
        <w:t xml:space="preserve"> </w:t>
      </w:r>
      <w:r w:rsidR="00817E2D" w:rsidRPr="00E17AB1">
        <w:rPr>
          <w:rFonts w:ascii="Palatino Linotype" w:hAnsi="Palatino Linotype"/>
          <w:spacing w:val="-64"/>
        </w:rPr>
        <w:t xml:space="preserve"> </w:t>
      </w:r>
      <w:r w:rsidRPr="00E17AB1">
        <w:rPr>
          <w:rFonts w:ascii="Palatino Linotype" w:hAnsi="Palatino Linotype"/>
          <w:spacing w:val="-64"/>
        </w:rPr>
        <w:t xml:space="preserve"> </w:t>
      </w:r>
      <w:r w:rsidR="00817E2D" w:rsidRPr="00E17AB1">
        <w:rPr>
          <w:rFonts w:ascii="Palatino Linotype" w:hAnsi="Palatino Linotype"/>
        </w:rPr>
        <w:t>deste</w:t>
      </w:r>
      <w:r w:rsidR="00817E2D" w:rsidRPr="00E17AB1">
        <w:rPr>
          <w:rFonts w:ascii="Palatino Linotype" w:hAnsi="Palatino Linotype"/>
          <w:spacing w:val="-3"/>
        </w:rPr>
        <w:t xml:space="preserve"> </w:t>
      </w:r>
      <w:r w:rsidR="00817E2D" w:rsidRPr="00E17AB1">
        <w:rPr>
          <w:rFonts w:ascii="Palatino Linotype" w:hAnsi="Palatino Linotype"/>
        </w:rPr>
        <w:t>Edital obtidas por meio de terceiros.</w:t>
      </w:r>
    </w:p>
    <w:p w:rsidR="009E73CE" w:rsidRPr="00E17AB1" w:rsidRDefault="00817E2D" w:rsidP="007801FB">
      <w:pPr>
        <w:pStyle w:val="PargrafodaLista"/>
        <w:numPr>
          <w:ilvl w:val="1"/>
          <w:numId w:val="24"/>
        </w:numPr>
        <w:tabs>
          <w:tab w:val="left" w:pos="891"/>
        </w:tabs>
        <w:ind w:left="0" w:right="-24" w:firstLine="0"/>
        <w:rPr>
          <w:rFonts w:ascii="Palatino Linotype" w:hAnsi="Palatino Linotype"/>
        </w:rPr>
      </w:pPr>
      <w:r w:rsidRPr="00E17AB1">
        <w:rPr>
          <w:rFonts w:ascii="Palatino Linotype" w:hAnsi="Palatino Linotype"/>
        </w:rPr>
        <w:t>Das</w:t>
      </w:r>
      <w:r w:rsidRPr="00E17AB1">
        <w:rPr>
          <w:rFonts w:ascii="Palatino Linotype" w:hAnsi="Palatino Linotype"/>
          <w:spacing w:val="-2"/>
        </w:rPr>
        <w:t xml:space="preserve"> </w:t>
      </w:r>
      <w:r w:rsidRPr="00E17AB1">
        <w:rPr>
          <w:rFonts w:ascii="Palatino Linotype" w:hAnsi="Palatino Linotype"/>
        </w:rPr>
        <w:t>sessões</w:t>
      </w:r>
      <w:r w:rsidRPr="00E17AB1">
        <w:rPr>
          <w:rFonts w:ascii="Palatino Linotype" w:hAnsi="Palatino Linotype"/>
          <w:spacing w:val="-4"/>
        </w:rPr>
        <w:t xml:space="preserve"> </w:t>
      </w:r>
      <w:r w:rsidRPr="00E17AB1">
        <w:rPr>
          <w:rFonts w:ascii="Palatino Linotype" w:hAnsi="Palatino Linotype"/>
        </w:rPr>
        <w:t>públicas</w:t>
      </w:r>
      <w:r w:rsidRPr="00E17AB1">
        <w:rPr>
          <w:rFonts w:ascii="Palatino Linotype" w:hAnsi="Palatino Linotype"/>
          <w:spacing w:val="-2"/>
        </w:rPr>
        <w:t xml:space="preserve"> </w:t>
      </w:r>
      <w:r w:rsidRPr="00E17AB1">
        <w:rPr>
          <w:rFonts w:ascii="Palatino Linotype" w:hAnsi="Palatino Linotype"/>
        </w:rPr>
        <w:t>serão</w:t>
      </w:r>
      <w:r w:rsidRPr="00E17AB1">
        <w:rPr>
          <w:rFonts w:ascii="Palatino Linotype" w:hAnsi="Palatino Linotype"/>
          <w:spacing w:val="1"/>
        </w:rPr>
        <w:t xml:space="preserve"> </w:t>
      </w:r>
      <w:r w:rsidRPr="00E17AB1">
        <w:rPr>
          <w:rFonts w:ascii="Palatino Linotype" w:hAnsi="Palatino Linotype"/>
        </w:rPr>
        <w:t>geradas</w:t>
      </w:r>
      <w:r w:rsidRPr="00E17AB1">
        <w:rPr>
          <w:rFonts w:ascii="Palatino Linotype" w:hAnsi="Palatino Linotype"/>
          <w:spacing w:val="1"/>
        </w:rPr>
        <w:t xml:space="preserve"> </w:t>
      </w:r>
      <w:r w:rsidRPr="00E17AB1">
        <w:rPr>
          <w:rFonts w:ascii="Palatino Linotype" w:hAnsi="Palatino Linotype"/>
        </w:rPr>
        <w:t>atas circunstanciadas.</w:t>
      </w:r>
    </w:p>
    <w:p w:rsidR="009E73CE" w:rsidRPr="00E17AB1" w:rsidRDefault="00817E2D" w:rsidP="007801FB">
      <w:pPr>
        <w:pStyle w:val="PargrafodaLista"/>
        <w:numPr>
          <w:ilvl w:val="1"/>
          <w:numId w:val="24"/>
        </w:numPr>
        <w:tabs>
          <w:tab w:val="left" w:pos="891"/>
        </w:tabs>
        <w:ind w:left="0" w:right="-24" w:firstLine="0"/>
        <w:rPr>
          <w:rFonts w:ascii="Palatino Linotype" w:hAnsi="Palatino Linotype"/>
        </w:rPr>
      </w:pPr>
      <w:r w:rsidRPr="00E17AB1">
        <w:rPr>
          <w:rFonts w:ascii="Palatino Linotype" w:hAnsi="Palatino Linotype"/>
        </w:rPr>
        <w:t>Os casos omissos serão resolvidos pel</w:t>
      </w:r>
      <w:r w:rsidR="00740DBA" w:rsidRPr="00E17AB1">
        <w:rPr>
          <w:rFonts w:ascii="Palatino Linotype" w:hAnsi="Palatino Linotype"/>
        </w:rPr>
        <w:t>a Pregoeira</w:t>
      </w:r>
      <w:r w:rsidRPr="00E17AB1">
        <w:rPr>
          <w:rFonts w:ascii="Palatino Linotype" w:hAnsi="Palatino Linotype"/>
        </w:rPr>
        <w:t>, que decidirá com base</w:t>
      </w:r>
      <w:r w:rsidRPr="00E17AB1">
        <w:rPr>
          <w:rFonts w:ascii="Palatino Linotype" w:hAnsi="Palatino Linotype"/>
          <w:spacing w:val="-64"/>
        </w:rPr>
        <w:t xml:space="preserve"> </w:t>
      </w:r>
      <w:r w:rsidRPr="00E17AB1">
        <w:rPr>
          <w:rFonts w:ascii="Palatino Linotype" w:hAnsi="Palatino Linotype"/>
        </w:rPr>
        <w:t>na</w:t>
      </w:r>
      <w:r w:rsidRPr="00E17AB1">
        <w:rPr>
          <w:rFonts w:ascii="Palatino Linotype" w:hAnsi="Palatino Linotype"/>
          <w:spacing w:val="1"/>
        </w:rPr>
        <w:t xml:space="preserve"> </w:t>
      </w:r>
      <w:r w:rsidRPr="00E17AB1">
        <w:rPr>
          <w:rFonts w:ascii="Palatino Linotype" w:hAnsi="Palatino Linotype"/>
        </w:rPr>
        <w:t>legislação</w:t>
      </w:r>
      <w:r w:rsidRPr="00E17AB1">
        <w:rPr>
          <w:rFonts w:ascii="Palatino Linotype" w:hAnsi="Palatino Linotype"/>
          <w:spacing w:val="3"/>
        </w:rPr>
        <w:t xml:space="preserve"> </w:t>
      </w:r>
      <w:r w:rsidRPr="00E17AB1">
        <w:rPr>
          <w:rFonts w:ascii="Palatino Linotype" w:hAnsi="Palatino Linotype"/>
        </w:rPr>
        <w:t>vigente.</w:t>
      </w:r>
    </w:p>
    <w:p w:rsidR="009E73CE" w:rsidRPr="00E17AB1" w:rsidRDefault="00817E2D" w:rsidP="007801FB">
      <w:pPr>
        <w:pStyle w:val="PargrafodaLista"/>
        <w:numPr>
          <w:ilvl w:val="1"/>
          <w:numId w:val="24"/>
        </w:numPr>
        <w:tabs>
          <w:tab w:val="left" w:pos="891"/>
        </w:tabs>
        <w:spacing w:before="1"/>
        <w:ind w:left="0" w:right="-24" w:firstLine="0"/>
        <w:rPr>
          <w:rFonts w:ascii="Palatino Linotype" w:hAnsi="Palatino Linotype"/>
        </w:rPr>
      </w:pPr>
      <w:r w:rsidRPr="00E17AB1">
        <w:rPr>
          <w:rFonts w:ascii="Palatino Linotype" w:hAnsi="Palatino Linotype"/>
        </w:rPr>
        <w:t>Na hipótese de divergência entre este Edital e as condições apresentadas</w:t>
      </w:r>
      <w:r w:rsidRPr="00E17AB1">
        <w:rPr>
          <w:rFonts w:ascii="Palatino Linotype" w:hAnsi="Palatino Linotype"/>
          <w:spacing w:val="-64"/>
        </w:rPr>
        <w:t xml:space="preserve"> </w:t>
      </w:r>
      <w:r w:rsidRPr="00E17AB1">
        <w:rPr>
          <w:rFonts w:ascii="Palatino Linotype" w:hAnsi="Palatino Linotype"/>
        </w:rPr>
        <w:t>pelos licitantes</w:t>
      </w:r>
      <w:r w:rsidRPr="00E17AB1">
        <w:rPr>
          <w:rFonts w:ascii="Palatino Linotype" w:hAnsi="Palatino Linotype"/>
          <w:spacing w:val="-2"/>
        </w:rPr>
        <w:t xml:space="preserve"> </w:t>
      </w:r>
      <w:r w:rsidRPr="00E17AB1">
        <w:rPr>
          <w:rFonts w:ascii="Palatino Linotype" w:hAnsi="Palatino Linotype"/>
        </w:rPr>
        <w:t>em suas propostas,</w:t>
      </w:r>
      <w:r w:rsidRPr="00E17AB1">
        <w:rPr>
          <w:rFonts w:ascii="Palatino Linotype" w:hAnsi="Palatino Linotype"/>
          <w:spacing w:val="-2"/>
        </w:rPr>
        <w:t xml:space="preserve"> </w:t>
      </w:r>
      <w:r w:rsidRPr="00E17AB1">
        <w:rPr>
          <w:rFonts w:ascii="Palatino Linotype" w:hAnsi="Palatino Linotype"/>
        </w:rPr>
        <w:t>prevalecerão</w:t>
      </w:r>
      <w:r w:rsidRPr="00E17AB1">
        <w:rPr>
          <w:rFonts w:ascii="Palatino Linotype" w:hAnsi="Palatino Linotype"/>
          <w:spacing w:val="1"/>
        </w:rPr>
        <w:t xml:space="preserve"> </w:t>
      </w:r>
      <w:r w:rsidRPr="00E17AB1">
        <w:rPr>
          <w:rFonts w:ascii="Palatino Linotype" w:hAnsi="Palatino Linotype"/>
        </w:rPr>
        <w:t>sempre</w:t>
      </w:r>
      <w:r w:rsidRPr="00E17AB1">
        <w:rPr>
          <w:rFonts w:ascii="Palatino Linotype" w:hAnsi="Palatino Linotype"/>
          <w:spacing w:val="-2"/>
        </w:rPr>
        <w:t xml:space="preserve"> </w:t>
      </w:r>
      <w:r w:rsidRPr="00E17AB1">
        <w:rPr>
          <w:rFonts w:ascii="Palatino Linotype" w:hAnsi="Palatino Linotype"/>
        </w:rPr>
        <w:t>os termos</w:t>
      </w:r>
      <w:r w:rsidRPr="00E17AB1">
        <w:rPr>
          <w:rFonts w:ascii="Palatino Linotype" w:hAnsi="Palatino Linotype"/>
          <w:spacing w:val="-5"/>
        </w:rPr>
        <w:t xml:space="preserve"> </w:t>
      </w:r>
      <w:r w:rsidRPr="00E17AB1">
        <w:rPr>
          <w:rFonts w:ascii="Palatino Linotype" w:hAnsi="Palatino Linotype"/>
        </w:rPr>
        <w:t>deste</w:t>
      </w:r>
      <w:r w:rsidRPr="00E17AB1">
        <w:rPr>
          <w:rFonts w:ascii="Palatino Linotype" w:hAnsi="Palatino Linotype"/>
          <w:spacing w:val="-2"/>
        </w:rPr>
        <w:t xml:space="preserve"> </w:t>
      </w:r>
      <w:r w:rsidRPr="00E17AB1">
        <w:rPr>
          <w:rFonts w:ascii="Palatino Linotype" w:hAnsi="Palatino Linotype"/>
        </w:rPr>
        <w:t>Edital.</w:t>
      </w:r>
    </w:p>
    <w:p w:rsidR="009E73CE" w:rsidRPr="00E17AB1" w:rsidRDefault="00817E2D" w:rsidP="007801FB">
      <w:pPr>
        <w:pStyle w:val="PargrafodaLista"/>
        <w:numPr>
          <w:ilvl w:val="1"/>
          <w:numId w:val="24"/>
        </w:numPr>
        <w:tabs>
          <w:tab w:val="left" w:pos="891"/>
        </w:tabs>
        <w:spacing w:before="1"/>
        <w:ind w:left="0" w:right="-24" w:firstLine="0"/>
        <w:rPr>
          <w:rFonts w:ascii="Palatino Linotype" w:hAnsi="Palatino Linotype"/>
        </w:rPr>
      </w:pPr>
      <w:r w:rsidRPr="00E17AB1">
        <w:rPr>
          <w:rFonts w:ascii="Palatino Linotype" w:hAnsi="Palatino Linotype"/>
        </w:rPr>
        <w:t>Na contagem dos prazos constantes do presente Edital, observar-se-á o</w:t>
      </w:r>
      <w:r w:rsidRPr="00E17AB1">
        <w:rPr>
          <w:rFonts w:ascii="Palatino Linotype" w:hAnsi="Palatino Linotype"/>
          <w:spacing w:val="1"/>
        </w:rPr>
        <w:t xml:space="preserve"> </w:t>
      </w:r>
      <w:r w:rsidRPr="00E17AB1">
        <w:rPr>
          <w:rFonts w:ascii="Palatino Linotype" w:hAnsi="Palatino Linotype"/>
        </w:rPr>
        <w:t>disposto no artigo 163 da Lei Estadual Paranaense n.º 15.608/07, excluindo-se o</w:t>
      </w:r>
      <w:r w:rsidRPr="00E17AB1">
        <w:rPr>
          <w:rFonts w:ascii="Palatino Linotype" w:hAnsi="Palatino Linotype"/>
          <w:spacing w:val="-64"/>
        </w:rPr>
        <w:t xml:space="preserve"> </w:t>
      </w:r>
      <w:r w:rsidRPr="00E17AB1">
        <w:rPr>
          <w:rFonts w:ascii="Palatino Linotype" w:hAnsi="Palatino Linotype"/>
        </w:rPr>
        <w:t>dia de início e incluindo-se o dia de vencimento. Só se iniciam e vencem os</w:t>
      </w:r>
      <w:r w:rsidRPr="00E17AB1">
        <w:rPr>
          <w:rFonts w:ascii="Palatino Linotype" w:hAnsi="Palatino Linotype"/>
          <w:spacing w:val="1"/>
        </w:rPr>
        <w:t xml:space="preserve"> </w:t>
      </w:r>
      <w:r w:rsidRPr="00E17AB1">
        <w:rPr>
          <w:rFonts w:ascii="Palatino Linotype" w:hAnsi="Palatino Linotype"/>
        </w:rPr>
        <w:t>prazos</w:t>
      </w:r>
      <w:r w:rsidRPr="00E17AB1">
        <w:rPr>
          <w:rFonts w:ascii="Palatino Linotype" w:hAnsi="Palatino Linotype"/>
          <w:spacing w:val="1"/>
        </w:rPr>
        <w:t xml:space="preserve"> </w:t>
      </w:r>
      <w:r w:rsidRPr="00E17AB1">
        <w:rPr>
          <w:rFonts w:ascii="Palatino Linotype" w:hAnsi="Palatino Linotype"/>
        </w:rPr>
        <w:t>em</w:t>
      </w:r>
      <w:r w:rsidRPr="00E17AB1">
        <w:rPr>
          <w:rFonts w:ascii="Palatino Linotype" w:hAnsi="Palatino Linotype"/>
          <w:spacing w:val="-1"/>
        </w:rPr>
        <w:t xml:space="preserve"> </w:t>
      </w:r>
      <w:r w:rsidRPr="00E17AB1">
        <w:rPr>
          <w:rFonts w:ascii="Palatino Linotype" w:hAnsi="Palatino Linotype"/>
        </w:rPr>
        <w:t>dia</w:t>
      </w:r>
      <w:r w:rsidRPr="00E17AB1">
        <w:rPr>
          <w:rFonts w:ascii="Palatino Linotype" w:hAnsi="Palatino Linotype"/>
          <w:spacing w:val="2"/>
        </w:rPr>
        <w:t xml:space="preserve"> </w:t>
      </w:r>
      <w:r w:rsidRPr="00E17AB1">
        <w:rPr>
          <w:rFonts w:ascii="Palatino Linotype" w:hAnsi="Palatino Linotype"/>
        </w:rPr>
        <w:t xml:space="preserve">de expediente </w:t>
      </w:r>
      <w:r w:rsidR="00D3619E" w:rsidRPr="00E17AB1">
        <w:rPr>
          <w:rFonts w:ascii="Palatino Linotype" w:hAnsi="Palatino Linotype"/>
        </w:rPr>
        <w:t>da Câmara Municipal de Ivaiporã/</w:t>
      </w:r>
      <w:r w:rsidRPr="00E17AB1">
        <w:rPr>
          <w:rFonts w:ascii="Palatino Linotype" w:hAnsi="Palatino Linotype"/>
        </w:rPr>
        <w:t>PR.</w:t>
      </w:r>
    </w:p>
    <w:p w:rsidR="00BC1537" w:rsidRPr="00E17AB1" w:rsidRDefault="00BC1537" w:rsidP="008C0EE4">
      <w:pPr>
        <w:pStyle w:val="Corpodetexto"/>
        <w:spacing w:before="9"/>
        <w:ind w:right="-24"/>
        <w:rPr>
          <w:rFonts w:ascii="Palatino Linotype" w:hAnsi="Palatino Linotype"/>
          <w:sz w:val="22"/>
          <w:szCs w:val="22"/>
        </w:rPr>
      </w:pPr>
    </w:p>
    <w:p w:rsidR="00D3619E" w:rsidRPr="00E17AB1" w:rsidRDefault="00817E2D" w:rsidP="007801FB">
      <w:pPr>
        <w:pStyle w:val="PargrafodaLista"/>
        <w:numPr>
          <w:ilvl w:val="1"/>
          <w:numId w:val="24"/>
        </w:numPr>
        <w:tabs>
          <w:tab w:val="left" w:pos="567"/>
        </w:tabs>
        <w:spacing w:before="1"/>
        <w:ind w:left="0" w:right="-24" w:firstLine="0"/>
        <w:rPr>
          <w:rFonts w:ascii="Palatino Linotype" w:hAnsi="Palatino Linotype"/>
        </w:rPr>
      </w:pPr>
      <w:r w:rsidRPr="00E17AB1">
        <w:rPr>
          <w:rFonts w:ascii="Palatino Linotype" w:hAnsi="Palatino Linotype"/>
        </w:rPr>
        <w:t>Integram o presente Edital:</w:t>
      </w:r>
      <w:r w:rsidRPr="00E17AB1">
        <w:rPr>
          <w:rFonts w:ascii="Palatino Linotype" w:hAnsi="Palatino Linotype"/>
          <w:spacing w:val="-64"/>
        </w:rPr>
        <w:t xml:space="preserve"> </w:t>
      </w:r>
    </w:p>
    <w:p w:rsidR="00D3619E" w:rsidRPr="00E17AB1" w:rsidRDefault="00817E2D" w:rsidP="007801FB">
      <w:pPr>
        <w:pStyle w:val="PargrafodaLista"/>
        <w:numPr>
          <w:ilvl w:val="0"/>
          <w:numId w:val="7"/>
        </w:numPr>
        <w:tabs>
          <w:tab w:val="left" w:pos="567"/>
          <w:tab w:val="left" w:pos="4536"/>
        </w:tabs>
        <w:spacing w:before="92"/>
        <w:ind w:left="284" w:right="-24" w:firstLine="0"/>
        <w:rPr>
          <w:rFonts w:ascii="Palatino Linotype" w:hAnsi="Palatino Linotype"/>
        </w:rPr>
      </w:pPr>
      <w:r w:rsidRPr="00E17AB1">
        <w:rPr>
          <w:rFonts w:ascii="Palatino Linotype" w:hAnsi="Palatino Linotype"/>
        </w:rPr>
        <w:t>Anexo</w:t>
      </w:r>
      <w:r w:rsidRPr="00E17AB1">
        <w:rPr>
          <w:rFonts w:ascii="Palatino Linotype" w:hAnsi="Palatino Linotype"/>
          <w:spacing w:val="-3"/>
        </w:rPr>
        <w:t xml:space="preserve"> </w:t>
      </w:r>
      <w:r w:rsidRPr="00E17AB1">
        <w:rPr>
          <w:rFonts w:ascii="Palatino Linotype" w:hAnsi="Palatino Linotype"/>
        </w:rPr>
        <w:t>1</w:t>
      </w:r>
      <w:r w:rsidRPr="00E17AB1">
        <w:rPr>
          <w:rFonts w:ascii="Palatino Linotype" w:hAnsi="Palatino Linotype"/>
          <w:spacing w:val="-2"/>
        </w:rPr>
        <w:t xml:space="preserve"> </w:t>
      </w:r>
      <w:r w:rsidRPr="00E17AB1">
        <w:rPr>
          <w:rFonts w:ascii="Palatino Linotype" w:hAnsi="Palatino Linotype"/>
        </w:rPr>
        <w:t>–</w:t>
      </w:r>
      <w:r w:rsidRPr="00E17AB1">
        <w:rPr>
          <w:rFonts w:ascii="Palatino Linotype" w:hAnsi="Palatino Linotype"/>
          <w:spacing w:val="2"/>
        </w:rPr>
        <w:t xml:space="preserve"> </w:t>
      </w:r>
      <w:r w:rsidRPr="00E17AB1">
        <w:rPr>
          <w:rFonts w:ascii="Palatino Linotype" w:hAnsi="Palatino Linotype"/>
        </w:rPr>
        <w:t>Termo</w:t>
      </w:r>
      <w:r w:rsidRPr="00E17AB1">
        <w:rPr>
          <w:rFonts w:ascii="Palatino Linotype" w:hAnsi="Palatino Linotype"/>
          <w:spacing w:val="-1"/>
        </w:rPr>
        <w:t xml:space="preserve"> </w:t>
      </w:r>
      <w:r w:rsidRPr="00E17AB1">
        <w:rPr>
          <w:rFonts w:ascii="Palatino Linotype" w:hAnsi="Palatino Linotype"/>
        </w:rPr>
        <w:t>de Referência;</w:t>
      </w:r>
    </w:p>
    <w:p w:rsidR="00D3619E" w:rsidRPr="00E17AB1" w:rsidRDefault="00817E2D" w:rsidP="007801FB">
      <w:pPr>
        <w:pStyle w:val="PargrafodaLista"/>
        <w:numPr>
          <w:ilvl w:val="0"/>
          <w:numId w:val="7"/>
        </w:numPr>
        <w:tabs>
          <w:tab w:val="left" w:pos="567"/>
          <w:tab w:val="left" w:pos="4536"/>
        </w:tabs>
        <w:spacing w:before="92"/>
        <w:ind w:left="284" w:right="-24" w:firstLine="0"/>
        <w:rPr>
          <w:rFonts w:ascii="Palatino Linotype" w:hAnsi="Palatino Linotype"/>
        </w:rPr>
      </w:pPr>
      <w:r w:rsidRPr="00E17AB1">
        <w:rPr>
          <w:rFonts w:ascii="Palatino Linotype" w:hAnsi="Palatino Linotype"/>
        </w:rPr>
        <w:t>Anexo 2 – Modelo de Proposta de Preço;</w:t>
      </w:r>
      <w:r w:rsidRPr="00E17AB1">
        <w:rPr>
          <w:rFonts w:ascii="Palatino Linotype" w:hAnsi="Palatino Linotype"/>
          <w:spacing w:val="-64"/>
        </w:rPr>
        <w:t xml:space="preserve"> </w:t>
      </w:r>
    </w:p>
    <w:p w:rsidR="009E73CE" w:rsidRPr="00E17AB1" w:rsidRDefault="00817E2D" w:rsidP="007801FB">
      <w:pPr>
        <w:pStyle w:val="PargrafodaLista"/>
        <w:numPr>
          <w:ilvl w:val="0"/>
          <w:numId w:val="7"/>
        </w:numPr>
        <w:tabs>
          <w:tab w:val="left" w:pos="567"/>
          <w:tab w:val="left" w:pos="4536"/>
        </w:tabs>
        <w:spacing w:before="92"/>
        <w:ind w:left="284" w:right="-24" w:firstLine="0"/>
        <w:rPr>
          <w:rFonts w:ascii="Palatino Linotype" w:hAnsi="Palatino Linotype"/>
        </w:rPr>
      </w:pPr>
      <w:r w:rsidRPr="00E17AB1">
        <w:rPr>
          <w:rFonts w:ascii="Palatino Linotype" w:hAnsi="Palatino Linotype"/>
        </w:rPr>
        <w:t>Anexo</w:t>
      </w:r>
      <w:r w:rsidRPr="00E17AB1">
        <w:rPr>
          <w:rFonts w:ascii="Palatino Linotype" w:hAnsi="Palatino Linotype"/>
          <w:spacing w:val="-3"/>
        </w:rPr>
        <w:t xml:space="preserve"> </w:t>
      </w:r>
      <w:r w:rsidRPr="00E17AB1">
        <w:rPr>
          <w:rFonts w:ascii="Palatino Linotype" w:hAnsi="Palatino Linotype"/>
        </w:rPr>
        <w:t>3</w:t>
      </w:r>
      <w:r w:rsidRPr="00E17AB1">
        <w:rPr>
          <w:rFonts w:ascii="Palatino Linotype" w:hAnsi="Palatino Linotype"/>
          <w:spacing w:val="-2"/>
        </w:rPr>
        <w:t xml:space="preserve"> </w:t>
      </w:r>
      <w:r w:rsidRPr="00E17AB1">
        <w:rPr>
          <w:rFonts w:ascii="Palatino Linotype" w:hAnsi="Palatino Linotype"/>
        </w:rPr>
        <w:t>–</w:t>
      </w:r>
      <w:r w:rsidRPr="00E17AB1">
        <w:rPr>
          <w:rFonts w:ascii="Palatino Linotype" w:hAnsi="Palatino Linotype"/>
          <w:spacing w:val="2"/>
        </w:rPr>
        <w:t xml:space="preserve"> </w:t>
      </w:r>
      <w:r w:rsidRPr="00E17AB1">
        <w:rPr>
          <w:rFonts w:ascii="Palatino Linotype" w:hAnsi="Palatino Linotype"/>
        </w:rPr>
        <w:t>Minuta do</w:t>
      </w:r>
      <w:r w:rsidRPr="00E17AB1">
        <w:rPr>
          <w:rFonts w:ascii="Palatino Linotype" w:hAnsi="Palatino Linotype"/>
          <w:spacing w:val="1"/>
        </w:rPr>
        <w:t xml:space="preserve"> </w:t>
      </w:r>
      <w:r w:rsidRPr="00E17AB1">
        <w:rPr>
          <w:rFonts w:ascii="Palatino Linotype" w:hAnsi="Palatino Linotype"/>
        </w:rPr>
        <w:t>Contrato.</w:t>
      </w:r>
    </w:p>
    <w:p w:rsidR="00DC6649" w:rsidRPr="00E17AB1" w:rsidRDefault="00DC6649" w:rsidP="007801FB">
      <w:pPr>
        <w:pStyle w:val="PargrafodaLista"/>
        <w:numPr>
          <w:ilvl w:val="0"/>
          <w:numId w:val="7"/>
        </w:numPr>
        <w:tabs>
          <w:tab w:val="left" w:pos="567"/>
          <w:tab w:val="left" w:pos="4536"/>
        </w:tabs>
        <w:spacing w:before="92"/>
        <w:ind w:left="284" w:right="-24" w:firstLine="0"/>
        <w:rPr>
          <w:rFonts w:ascii="Palatino Linotype" w:hAnsi="Palatino Linotype"/>
        </w:rPr>
      </w:pPr>
      <w:r w:rsidRPr="00E17AB1">
        <w:rPr>
          <w:rFonts w:ascii="Palatino Linotype" w:hAnsi="Palatino Linotype"/>
        </w:rPr>
        <w:t xml:space="preserve">Anexo 4 – Modelo de Declaração de </w:t>
      </w:r>
      <w:r w:rsidR="003F2176" w:rsidRPr="00E17AB1">
        <w:rPr>
          <w:rFonts w:ascii="Palatino Linotype" w:hAnsi="Palatino Linotype"/>
        </w:rPr>
        <w:t>idoneidade</w:t>
      </w:r>
      <w:r w:rsidRPr="00E17AB1">
        <w:rPr>
          <w:rFonts w:ascii="Palatino Linotype" w:hAnsi="Palatino Linotype"/>
        </w:rPr>
        <w:t>;</w:t>
      </w:r>
    </w:p>
    <w:p w:rsidR="00DC6649" w:rsidRPr="00E17AB1" w:rsidRDefault="009612F5" w:rsidP="007801FB">
      <w:pPr>
        <w:pStyle w:val="PargrafodaLista"/>
        <w:numPr>
          <w:ilvl w:val="0"/>
          <w:numId w:val="7"/>
        </w:numPr>
        <w:tabs>
          <w:tab w:val="left" w:pos="567"/>
          <w:tab w:val="left" w:pos="4536"/>
        </w:tabs>
        <w:spacing w:before="92"/>
        <w:ind w:left="284" w:right="-24" w:firstLine="0"/>
        <w:rPr>
          <w:rFonts w:ascii="Palatino Linotype" w:hAnsi="Palatino Linotype"/>
        </w:rPr>
      </w:pPr>
      <w:r w:rsidRPr="00E17AB1">
        <w:rPr>
          <w:rFonts w:ascii="Palatino Linotype" w:hAnsi="Palatino Linotype"/>
        </w:rPr>
        <w:t xml:space="preserve">Anexo 5 - </w:t>
      </w:r>
      <w:r w:rsidR="00DC6649" w:rsidRPr="00E17AB1">
        <w:rPr>
          <w:rFonts w:ascii="Palatino Linotype" w:hAnsi="Palatino Linotype"/>
        </w:rPr>
        <w:t>Modelo de Declaração em observância ao artigo 7º, inciso XXXIII, da Constituição Federal;</w:t>
      </w:r>
    </w:p>
    <w:p w:rsidR="00DC6649" w:rsidRPr="00E17AB1" w:rsidRDefault="009612F5" w:rsidP="007801FB">
      <w:pPr>
        <w:pStyle w:val="PargrafodaLista"/>
        <w:numPr>
          <w:ilvl w:val="0"/>
          <w:numId w:val="7"/>
        </w:numPr>
        <w:tabs>
          <w:tab w:val="left" w:pos="567"/>
          <w:tab w:val="left" w:pos="4536"/>
        </w:tabs>
        <w:spacing w:before="92"/>
        <w:ind w:left="284" w:right="-24" w:firstLine="0"/>
        <w:rPr>
          <w:rFonts w:ascii="Palatino Linotype" w:hAnsi="Palatino Linotype"/>
        </w:rPr>
      </w:pPr>
      <w:r w:rsidRPr="00E17AB1">
        <w:rPr>
          <w:rFonts w:ascii="Palatino Linotype" w:hAnsi="Palatino Linotype"/>
        </w:rPr>
        <w:t xml:space="preserve">Anexo 6 - </w:t>
      </w:r>
      <w:r w:rsidR="00DC6649" w:rsidRPr="00E17AB1">
        <w:rPr>
          <w:rFonts w:ascii="Palatino Linotype" w:hAnsi="Palatino Linotype"/>
        </w:rPr>
        <w:t xml:space="preserve">Modelo de Declaração de pleno atendimento aos requisitos de habilitação, nos  </w:t>
      </w:r>
      <w:r w:rsidR="00DC6649" w:rsidRPr="00E17AB1">
        <w:rPr>
          <w:rFonts w:ascii="Palatino Linotype" w:hAnsi="Palatino Linotype"/>
        </w:rPr>
        <w:lastRenderedPageBreak/>
        <w:t>termos do inciso VII, do artigo 4º, da Lei Federal nº 10.520/2002;</w:t>
      </w:r>
    </w:p>
    <w:p w:rsidR="00DC6649" w:rsidRPr="00E17AB1" w:rsidRDefault="009612F5" w:rsidP="007801FB">
      <w:pPr>
        <w:pStyle w:val="PargrafodaLista"/>
        <w:numPr>
          <w:ilvl w:val="0"/>
          <w:numId w:val="7"/>
        </w:numPr>
        <w:tabs>
          <w:tab w:val="left" w:pos="567"/>
          <w:tab w:val="left" w:pos="4536"/>
        </w:tabs>
        <w:spacing w:before="92"/>
        <w:ind w:left="284" w:right="-24" w:firstLine="0"/>
        <w:rPr>
          <w:rFonts w:ascii="Palatino Linotype" w:hAnsi="Palatino Linotype"/>
        </w:rPr>
      </w:pPr>
      <w:r w:rsidRPr="00E17AB1">
        <w:rPr>
          <w:rFonts w:ascii="Palatino Linotype" w:hAnsi="Palatino Linotype"/>
        </w:rPr>
        <w:t xml:space="preserve">Anexo 7 - </w:t>
      </w:r>
      <w:r w:rsidR="00DC6649" w:rsidRPr="00E17AB1">
        <w:rPr>
          <w:rFonts w:ascii="Palatino Linotype" w:hAnsi="Palatino Linotype"/>
        </w:rPr>
        <w:t>Modelo de Declaração em observância ao disposto nos incisos III e IV do art.1º e no inciso III do art.5º da Constituição Federal.</w:t>
      </w:r>
    </w:p>
    <w:p w:rsidR="00EF1991" w:rsidRPr="00E17AB1" w:rsidRDefault="00EF1991" w:rsidP="007801FB">
      <w:pPr>
        <w:pStyle w:val="PargrafodaLista"/>
        <w:numPr>
          <w:ilvl w:val="0"/>
          <w:numId w:val="7"/>
        </w:numPr>
        <w:tabs>
          <w:tab w:val="left" w:pos="567"/>
          <w:tab w:val="left" w:pos="4536"/>
        </w:tabs>
        <w:spacing w:before="92"/>
        <w:ind w:left="284" w:right="-24" w:firstLine="0"/>
        <w:rPr>
          <w:rFonts w:ascii="Palatino Linotype" w:hAnsi="Palatino Linotype"/>
        </w:rPr>
      </w:pPr>
      <w:r w:rsidRPr="00E17AB1">
        <w:rPr>
          <w:rFonts w:ascii="Palatino Linotype" w:hAnsi="Palatino Linotype"/>
        </w:rPr>
        <w:t>Anexo 8 – Declaração Obrigatório de enquadramento como micro e empresa de pequeno porte para fruição dos benefícios da Lei Complementar nº 123/2006.</w:t>
      </w:r>
    </w:p>
    <w:p w:rsidR="00EF1991" w:rsidRPr="00E17AB1" w:rsidRDefault="00EF1991" w:rsidP="007801FB">
      <w:pPr>
        <w:pStyle w:val="PargrafodaLista"/>
        <w:numPr>
          <w:ilvl w:val="0"/>
          <w:numId w:val="7"/>
        </w:numPr>
        <w:tabs>
          <w:tab w:val="left" w:pos="567"/>
          <w:tab w:val="left" w:pos="4536"/>
        </w:tabs>
        <w:spacing w:before="92"/>
        <w:ind w:left="284" w:right="-24" w:firstLine="0"/>
        <w:rPr>
          <w:rFonts w:ascii="Palatino Linotype" w:hAnsi="Palatino Linotype"/>
        </w:rPr>
      </w:pPr>
      <w:r w:rsidRPr="00E17AB1">
        <w:rPr>
          <w:rFonts w:ascii="Palatino Linotype" w:hAnsi="Palatino Linotype"/>
        </w:rPr>
        <w:t>Anexo 9 - Minuta da Ata de Registro de Preços.</w:t>
      </w:r>
    </w:p>
    <w:p w:rsidR="00D3619E" w:rsidRPr="00E17AB1" w:rsidRDefault="00D3619E" w:rsidP="008C0EE4">
      <w:pPr>
        <w:pStyle w:val="PargrafodaLista"/>
        <w:tabs>
          <w:tab w:val="left" w:pos="851"/>
          <w:tab w:val="left" w:pos="4536"/>
        </w:tabs>
        <w:spacing w:before="92"/>
        <w:ind w:left="0" w:right="-24"/>
        <w:rPr>
          <w:rFonts w:ascii="Palatino Linotype" w:hAnsi="Palatino Linotype"/>
        </w:rPr>
      </w:pPr>
    </w:p>
    <w:p w:rsidR="009E73CE" w:rsidRPr="00E17AB1" w:rsidRDefault="00817E2D" w:rsidP="007801FB">
      <w:pPr>
        <w:pStyle w:val="PargrafodaLista"/>
        <w:numPr>
          <w:ilvl w:val="1"/>
          <w:numId w:val="24"/>
        </w:numPr>
        <w:tabs>
          <w:tab w:val="left" w:pos="891"/>
          <w:tab w:val="left" w:pos="4536"/>
        </w:tabs>
        <w:ind w:left="0" w:right="-24" w:firstLine="0"/>
        <w:rPr>
          <w:rFonts w:ascii="Palatino Linotype" w:hAnsi="Palatino Linotype"/>
        </w:rPr>
      </w:pPr>
      <w:r w:rsidRPr="00E17AB1">
        <w:rPr>
          <w:rFonts w:ascii="Palatino Linotype" w:hAnsi="Palatino Linotype"/>
        </w:rPr>
        <w:t>Fica</w:t>
      </w:r>
      <w:r w:rsidRPr="00E17AB1">
        <w:rPr>
          <w:rFonts w:ascii="Palatino Linotype" w:hAnsi="Palatino Linotype"/>
          <w:spacing w:val="21"/>
        </w:rPr>
        <w:t xml:space="preserve"> </w:t>
      </w:r>
      <w:r w:rsidRPr="00E17AB1">
        <w:rPr>
          <w:rFonts w:ascii="Palatino Linotype" w:hAnsi="Palatino Linotype"/>
        </w:rPr>
        <w:t>eleito</w:t>
      </w:r>
      <w:r w:rsidRPr="00E17AB1">
        <w:rPr>
          <w:rFonts w:ascii="Palatino Linotype" w:hAnsi="Palatino Linotype"/>
          <w:spacing w:val="19"/>
        </w:rPr>
        <w:t xml:space="preserve"> </w:t>
      </w:r>
      <w:r w:rsidR="00D3619E" w:rsidRPr="00E17AB1">
        <w:rPr>
          <w:rFonts w:ascii="Palatino Linotype" w:hAnsi="Palatino Linotype"/>
          <w:spacing w:val="19"/>
        </w:rPr>
        <w:t xml:space="preserve">o </w:t>
      </w:r>
      <w:r w:rsidR="00D3619E" w:rsidRPr="00E17AB1">
        <w:rPr>
          <w:rFonts w:ascii="Palatino Linotype" w:hAnsi="Palatino Linotype"/>
        </w:rPr>
        <w:t>Foro da Comarca de Ivaiporã, Estado do Paraná</w:t>
      </w:r>
      <w:r w:rsidRPr="00E17AB1">
        <w:rPr>
          <w:rFonts w:ascii="Palatino Linotype" w:hAnsi="Palatino Linotype"/>
        </w:rPr>
        <w:t>,</w:t>
      </w:r>
      <w:r w:rsidRPr="00E17AB1">
        <w:rPr>
          <w:rFonts w:ascii="Palatino Linotype" w:hAnsi="Palatino Linotype"/>
          <w:spacing w:val="1"/>
        </w:rPr>
        <w:t xml:space="preserve"> </w:t>
      </w:r>
      <w:r w:rsidRPr="00E17AB1">
        <w:rPr>
          <w:rFonts w:ascii="Palatino Linotype" w:hAnsi="Palatino Linotype"/>
        </w:rPr>
        <w:t>para solucionar</w:t>
      </w:r>
      <w:r w:rsidRPr="00E17AB1">
        <w:rPr>
          <w:rFonts w:ascii="Palatino Linotype" w:hAnsi="Palatino Linotype"/>
          <w:spacing w:val="1"/>
        </w:rPr>
        <w:t xml:space="preserve"> </w:t>
      </w:r>
      <w:r w:rsidRPr="00E17AB1">
        <w:rPr>
          <w:rFonts w:ascii="Palatino Linotype" w:hAnsi="Palatino Linotype"/>
        </w:rPr>
        <w:t>eventuais</w:t>
      </w:r>
      <w:r w:rsidRPr="00E17AB1">
        <w:rPr>
          <w:rFonts w:ascii="Palatino Linotype" w:hAnsi="Palatino Linotype"/>
          <w:spacing w:val="-1"/>
        </w:rPr>
        <w:t xml:space="preserve"> </w:t>
      </w:r>
      <w:r w:rsidRPr="00E17AB1">
        <w:rPr>
          <w:rFonts w:ascii="Palatino Linotype" w:hAnsi="Palatino Linotype"/>
        </w:rPr>
        <w:t>litígios</w:t>
      </w:r>
      <w:r w:rsidRPr="00E17AB1">
        <w:rPr>
          <w:rFonts w:ascii="Palatino Linotype" w:hAnsi="Palatino Linotype"/>
          <w:spacing w:val="-2"/>
        </w:rPr>
        <w:t xml:space="preserve"> </w:t>
      </w:r>
      <w:r w:rsidRPr="00E17AB1">
        <w:rPr>
          <w:rFonts w:ascii="Palatino Linotype" w:hAnsi="Palatino Linotype"/>
        </w:rPr>
        <w:t>decorrentes</w:t>
      </w:r>
      <w:r w:rsidRPr="00E17AB1">
        <w:rPr>
          <w:rFonts w:ascii="Palatino Linotype" w:hAnsi="Palatino Linotype"/>
          <w:spacing w:val="-2"/>
        </w:rPr>
        <w:t xml:space="preserve"> </w:t>
      </w:r>
      <w:r w:rsidRPr="00E17AB1">
        <w:rPr>
          <w:rFonts w:ascii="Palatino Linotype" w:hAnsi="Palatino Linotype"/>
        </w:rPr>
        <w:t>desta</w:t>
      </w:r>
      <w:r w:rsidRPr="00E17AB1">
        <w:rPr>
          <w:rFonts w:ascii="Palatino Linotype" w:hAnsi="Palatino Linotype"/>
          <w:spacing w:val="1"/>
        </w:rPr>
        <w:t xml:space="preserve"> </w:t>
      </w:r>
      <w:r w:rsidRPr="00E17AB1">
        <w:rPr>
          <w:rFonts w:ascii="Palatino Linotype" w:hAnsi="Palatino Linotype"/>
        </w:rPr>
        <w:t>licitação.</w:t>
      </w:r>
    </w:p>
    <w:p w:rsidR="009E73CE" w:rsidRPr="00E17AB1" w:rsidRDefault="009E73CE" w:rsidP="008C0EE4">
      <w:pPr>
        <w:pStyle w:val="Corpodetexto"/>
        <w:tabs>
          <w:tab w:val="left" w:pos="4536"/>
        </w:tabs>
        <w:spacing w:before="10"/>
        <w:ind w:right="-24"/>
        <w:rPr>
          <w:rFonts w:ascii="Palatino Linotype" w:hAnsi="Palatino Linotype"/>
          <w:sz w:val="22"/>
          <w:szCs w:val="22"/>
        </w:rPr>
      </w:pPr>
    </w:p>
    <w:p w:rsidR="00B3227A" w:rsidRDefault="00B3227A" w:rsidP="006A0F9F">
      <w:pPr>
        <w:pStyle w:val="Corpodetexto"/>
        <w:ind w:left="1158" w:right="1381"/>
        <w:jc w:val="center"/>
        <w:rPr>
          <w:rFonts w:ascii="Palatino Linotype" w:hAnsi="Palatino Linotype"/>
          <w:spacing w:val="-1"/>
          <w:sz w:val="22"/>
          <w:szCs w:val="22"/>
        </w:rPr>
      </w:pPr>
    </w:p>
    <w:p w:rsidR="00B3227A" w:rsidRDefault="00B3227A" w:rsidP="006A0F9F">
      <w:pPr>
        <w:pStyle w:val="Corpodetexto"/>
        <w:ind w:left="1158" w:right="1381"/>
        <w:jc w:val="center"/>
        <w:rPr>
          <w:rFonts w:ascii="Palatino Linotype" w:hAnsi="Palatino Linotype"/>
          <w:spacing w:val="-1"/>
          <w:sz w:val="22"/>
          <w:szCs w:val="22"/>
        </w:rPr>
      </w:pPr>
    </w:p>
    <w:p w:rsidR="00D3619E" w:rsidRPr="00E17AB1" w:rsidRDefault="00D3619E" w:rsidP="006A0F9F">
      <w:pPr>
        <w:pStyle w:val="Corpodetexto"/>
        <w:ind w:left="1158" w:right="1381"/>
        <w:jc w:val="center"/>
        <w:rPr>
          <w:rFonts w:ascii="Palatino Linotype" w:hAnsi="Palatino Linotype"/>
          <w:sz w:val="22"/>
          <w:szCs w:val="22"/>
        </w:rPr>
      </w:pPr>
      <w:r w:rsidRPr="00E17AB1">
        <w:rPr>
          <w:rFonts w:ascii="Palatino Linotype" w:hAnsi="Palatino Linotype"/>
          <w:spacing w:val="-1"/>
          <w:sz w:val="22"/>
          <w:szCs w:val="22"/>
        </w:rPr>
        <w:t>Ivaiporã</w:t>
      </w:r>
      <w:r w:rsidR="00817E2D" w:rsidRPr="00E17AB1">
        <w:rPr>
          <w:rFonts w:ascii="Palatino Linotype" w:hAnsi="Palatino Linotype"/>
          <w:spacing w:val="-1"/>
          <w:sz w:val="22"/>
          <w:szCs w:val="22"/>
        </w:rPr>
        <w:t>,</w:t>
      </w:r>
      <w:r w:rsidR="00817E2D" w:rsidRPr="00E17AB1">
        <w:rPr>
          <w:rFonts w:ascii="Palatino Linotype" w:hAnsi="Palatino Linotype"/>
          <w:spacing w:val="-15"/>
          <w:sz w:val="22"/>
          <w:szCs w:val="22"/>
        </w:rPr>
        <w:t xml:space="preserve"> </w:t>
      </w:r>
      <w:r w:rsidRPr="00E17AB1">
        <w:rPr>
          <w:rFonts w:ascii="Palatino Linotype" w:hAnsi="Palatino Linotype"/>
          <w:spacing w:val="-15"/>
          <w:sz w:val="22"/>
          <w:szCs w:val="22"/>
        </w:rPr>
        <w:t xml:space="preserve">aos </w:t>
      </w:r>
      <w:r w:rsidR="000579B1">
        <w:rPr>
          <w:rFonts w:ascii="Palatino Linotype" w:hAnsi="Palatino Linotype"/>
          <w:spacing w:val="-15"/>
          <w:sz w:val="22"/>
          <w:szCs w:val="22"/>
        </w:rPr>
        <w:t>03</w:t>
      </w:r>
      <w:bookmarkStart w:id="4" w:name="_GoBack"/>
      <w:bookmarkEnd w:id="4"/>
      <w:r w:rsidRPr="00E17AB1">
        <w:rPr>
          <w:rFonts w:ascii="Palatino Linotype" w:hAnsi="Palatino Linotype"/>
          <w:spacing w:val="-15"/>
          <w:sz w:val="22"/>
          <w:szCs w:val="22"/>
        </w:rPr>
        <w:t xml:space="preserve"> </w:t>
      </w:r>
      <w:r w:rsidR="00817E2D" w:rsidRPr="00E17AB1">
        <w:rPr>
          <w:rFonts w:ascii="Palatino Linotype" w:hAnsi="Palatino Linotype"/>
          <w:sz w:val="22"/>
          <w:szCs w:val="22"/>
        </w:rPr>
        <w:t>de</w:t>
      </w:r>
      <w:r w:rsidR="00817E2D" w:rsidRPr="00E17AB1">
        <w:rPr>
          <w:rFonts w:ascii="Palatino Linotype" w:hAnsi="Palatino Linotype"/>
          <w:spacing w:val="-16"/>
          <w:sz w:val="22"/>
          <w:szCs w:val="22"/>
        </w:rPr>
        <w:t xml:space="preserve"> </w:t>
      </w:r>
      <w:r w:rsidR="000071C6">
        <w:rPr>
          <w:rFonts w:ascii="Palatino Linotype" w:hAnsi="Palatino Linotype"/>
          <w:spacing w:val="-16"/>
          <w:sz w:val="22"/>
          <w:szCs w:val="22"/>
        </w:rPr>
        <w:t xml:space="preserve">junho </w:t>
      </w:r>
      <w:r w:rsidR="00817E2D" w:rsidRPr="00E17AB1">
        <w:rPr>
          <w:rFonts w:ascii="Palatino Linotype" w:hAnsi="Palatino Linotype"/>
          <w:sz w:val="22"/>
          <w:szCs w:val="22"/>
        </w:rPr>
        <w:t>de</w:t>
      </w:r>
      <w:r w:rsidR="00817E2D" w:rsidRPr="00E17AB1">
        <w:rPr>
          <w:rFonts w:ascii="Palatino Linotype" w:hAnsi="Palatino Linotype"/>
          <w:spacing w:val="-13"/>
          <w:sz w:val="22"/>
          <w:szCs w:val="22"/>
        </w:rPr>
        <w:t xml:space="preserve"> </w:t>
      </w:r>
      <w:r w:rsidR="00817E2D" w:rsidRPr="00E17AB1">
        <w:rPr>
          <w:rFonts w:ascii="Palatino Linotype" w:hAnsi="Palatino Linotype"/>
          <w:sz w:val="22"/>
          <w:szCs w:val="22"/>
        </w:rPr>
        <w:t>202</w:t>
      </w:r>
      <w:r w:rsidR="009964BF" w:rsidRPr="00E17AB1">
        <w:rPr>
          <w:rFonts w:ascii="Palatino Linotype" w:hAnsi="Palatino Linotype"/>
          <w:sz w:val="22"/>
          <w:szCs w:val="22"/>
        </w:rPr>
        <w:t>2</w:t>
      </w:r>
      <w:r w:rsidR="00817E2D" w:rsidRPr="00E17AB1">
        <w:rPr>
          <w:rFonts w:ascii="Palatino Linotype" w:hAnsi="Palatino Linotype"/>
          <w:sz w:val="22"/>
          <w:szCs w:val="22"/>
        </w:rPr>
        <w:t>.</w:t>
      </w:r>
    </w:p>
    <w:p w:rsidR="00262863" w:rsidRDefault="00262863" w:rsidP="008C0EE4">
      <w:pPr>
        <w:ind w:left="1314" w:right="1488"/>
        <w:jc w:val="center"/>
        <w:rPr>
          <w:rFonts w:ascii="Palatino Linotype" w:hAnsi="Palatino Linotype"/>
          <w:b/>
        </w:rPr>
      </w:pPr>
    </w:p>
    <w:p w:rsidR="006A0F9F" w:rsidRDefault="006A0F9F" w:rsidP="008C0EE4">
      <w:pPr>
        <w:ind w:left="1314" w:right="1488"/>
        <w:jc w:val="center"/>
        <w:rPr>
          <w:rFonts w:ascii="Palatino Linotype" w:hAnsi="Palatino Linotype"/>
          <w:b/>
        </w:rPr>
      </w:pPr>
    </w:p>
    <w:p w:rsidR="009E73CE" w:rsidRPr="00E17AB1" w:rsidRDefault="00262863" w:rsidP="006A0F9F">
      <w:pPr>
        <w:ind w:left="1314" w:right="1488"/>
        <w:contextualSpacing/>
        <w:jc w:val="center"/>
        <w:rPr>
          <w:rFonts w:ascii="Palatino Linotype" w:hAnsi="Palatino Linotype"/>
          <w:b/>
        </w:rPr>
      </w:pPr>
      <w:r>
        <w:rPr>
          <w:rFonts w:ascii="Palatino Linotype" w:hAnsi="Palatino Linotype"/>
          <w:b/>
        </w:rPr>
        <w:t>GERTRUDES BERNARDY</w:t>
      </w:r>
      <w:r w:rsidR="00D3619E" w:rsidRPr="00E17AB1">
        <w:rPr>
          <w:rFonts w:ascii="Palatino Linotype" w:hAnsi="Palatino Linotype"/>
          <w:b/>
        </w:rPr>
        <w:t>,</w:t>
      </w:r>
    </w:p>
    <w:p w:rsidR="009E73CE" w:rsidRPr="00E17AB1" w:rsidRDefault="00817E2D" w:rsidP="006A0F9F">
      <w:pPr>
        <w:spacing w:before="179"/>
        <w:ind w:left="1158" w:right="1384"/>
        <w:contextualSpacing/>
        <w:jc w:val="center"/>
        <w:rPr>
          <w:rFonts w:ascii="Palatino Linotype" w:hAnsi="Palatino Linotype"/>
        </w:rPr>
      </w:pPr>
      <w:r w:rsidRPr="00E17AB1">
        <w:rPr>
          <w:rFonts w:ascii="Palatino Linotype" w:hAnsi="Palatino Linotype"/>
        </w:rPr>
        <w:t>Presidente</w:t>
      </w:r>
      <w:r w:rsidRPr="00E17AB1">
        <w:rPr>
          <w:rFonts w:ascii="Palatino Linotype" w:hAnsi="Palatino Linotype"/>
          <w:spacing w:val="1"/>
        </w:rPr>
        <w:t xml:space="preserve"> </w:t>
      </w:r>
      <w:r w:rsidR="00D3619E" w:rsidRPr="00E17AB1">
        <w:rPr>
          <w:rFonts w:ascii="Palatino Linotype" w:hAnsi="Palatino Linotype"/>
        </w:rPr>
        <w:t>da Câmara Municipal de Ivaiporã.</w:t>
      </w:r>
    </w:p>
    <w:p w:rsidR="00262863" w:rsidRPr="00262863" w:rsidRDefault="00262863" w:rsidP="008C0EE4">
      <w:pPr>
        <w:jc w:val="center"/>
        <w:rPr>
          <w:rFonts w:ascii="Palatino Linotype" w:hAnsi="Palatino Linotype"/>
          <w:b/>
        </w:rPr>
        <w:sectPr w:rsidR="00262863" w:rsidRPr="00262863" w:rsidSect="00BC1537">
          <w:headerReference w:type="default" r:id="rId26"/>
          <w:footerReference w:type="default" r:id="rId27"/>
          <w:pgSz w:w="11910" w:h="16840"/>
          <w:pgMar w:top="2420" w:right="1200" w:bottom="851" w:left="1520" w:header="667" w:footer="367" w:gutter="0"/>
          <w:cols w:space="720"/>
        </w:sectPr>
      </w:pPr>
    </w:p>
    <w:p w:rsidR="00B3227A" w:rsidRPr="00B3227A" w:rsidRDefault="00B3227A" w:rsidP="00B3227A">
      <w:pPr>
        <w:widowControl/>
        <w:suppressAutoHyphens/>
        <w:autoSpaceDE/>
        <w:autoSpaceDN/>
        <w:spacing w:after="292"/>
        <w:contextualSpacing/>
        <w:rPr>
          <w:rFonts w:ascii="Palatino Linotype" w:eastAsia="Times New Roman" w:hAnsi="Palatino Linotype" w:cs="Times New Roman"/>
          <w:sz w:val="24"/>
          <w:szCs w:val="24"/>
          <w:u w:val="single"/>
          <w:lang w:val="pt-BR" w:eastAsia="ar-SA"/>
        </w:rPr>
      </w:pPr>
      <w:r w:rsidRPr="00B3227A">
        <w:rPr>
          <w:rFonts w:ascii="Palatino Linotype" w:eastAsia="Times New Roman" w:hAnsi="Palatino Linotype" w:cs="Times New Roman"/>
          <w:b/>
          <w:sz w:val="24"/>
          <w:szCs w:val="24"/>
          <w:u w:val="single"/>
          <w:lang w:val="pt-BR" w:eastAsia="ar-SA"/>
        </w:rPr>
        <w:lastRenderedPageBreak/>
        <w:t>TERMO DE REFERÊNCIA</w:t>
      </w:r>
    </w:p>
    <w:p w:rsidR="00B3227A" w:rsidRPr="00B3227A" w:rsidRDefault="00B3227A" w:rsidP="00B3227A">
      <w:pPr>
        <w:widowControl/>
        <w:suppressAutoHyphens/>
        <w:autoSpaceDE/>
        <w:autoSpaceDN/>
        <w:ind w:left="14"/>
        <w:contextualSpacing/>
        <w:rPr>
          <w:rFonts w:ascii="Palatino Linotype" w:eastAsia="Times New Roman" w:hAnsi="Palatino Linotype" w:cs="Times New Roman"/>
          <w:sz w:val="24"/>
          <w:szCs w:val="24"/>
          <w:lang w:val="pt-BR" w:eastAsia="ar-SA"/>
        </w:rPr>
      </w:pPr>
    </w:p>
    <w:p w:rsidR="00B3227A" w:rsidRPr="00B3227A" w:rsidRDefault="00B3227A" w:rsidP="00B3227A">
      <w:pPr>
        <w:widowControl/>
        <w:numPr>
          <w:ilvl w:val="0"/>
          <w:numId w:val="39"/>
        </w:numPr>
        <w:suppressAutoHyphens/>
        <w:autoSpaceDE/>
        <w:autoSpaceDN/>
        <w:ind w:left="0" w:firstLine="14"/>
        <w:contextualSpacing/>
        <w:jc w:val="both"/>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b/>
          <w:bCs/>
          <w:sz w:val="24"/>
          <w:szCs w:val="24"/>
          <w:lang w:val="pt-BR" w:eastAsia="ar-SA"/>
        </w:rPr>
        <w:t xml:space="preserve">Objeto: </w:t>
      </w:r>
      <w:r w:rsidRPr="00B3227A">
        <w:rPr>
          <w:rFonts w:ascii="Palatino Linotype" w:eastAsia="Times New Roman" w:hAnsi="Palatino Linotype" w:cs="Times New Roman"/>
          <w:sz w:val="24"/>
          <w:szCs w:val="24"/>
          <w:lang w:val="pt-BR" w:eastAsia="ar-SA"/>
        </w:rPr>
        <w:t>Registro de Preços para aquisição futura e parcelada de microfones profissionais do tipo gooseneck (sem instalação); materiais de instalação de áudio</w:t>
      </w:r>
      <w:r>
        <w:rPr>
          <w:rFonts w:ascii="Palatino Linotype" w:eastAsia="Times New Roman" w:hAnsi="Palatino Linotype" w:cs="Times New Roman"/>
          <w:sz w:val="24"/>
          <w:szCs w:val="24"/>
          <w:lang w:val="pt-BR" w:eastAsia="ar-SA"/>
        </w:rPr>
        <w:t>;</w:t>
      </w:r>
      <w:r w:rsidRPr="00B3227A">
        <w:rPr>
          <w:rFonts w:ascii="Palatino Linotype" w:eastAsia="Times New Roman" w:hAnsi="Palatino Linotype" w:cs="Times New Roman"/>
          <w:sz w:val="24"/>
          <w:szCs w:val="24"/>
          <w:lang w:val="pt-BR" w:eastAsia="ar-SA"/>
        </w:rPr>
        <w:t xml:space="preserve"> e placas de identificação diversas, destinados a atender as necessidades da Câmara Municipal de Ivaiporã por um período de 12 meses, conforme seguinte descrição:</w:t>
      </w:r>
    </w:p>
    <w:p w:rsidR="00B3227A" w:rsidRPr="00B3227A" w:rsidRDefault="00B3227A" w:rsidP="00B3227A">
      <w:pPr>
        <w:widowControl/>
        <w:autoSpaceDE/>
        <w:autoSpaceDN/>
        <w:contextualSpacing/>
        <w:jc w:val="both"/>
        <w:rPr>
          <w:rFonts w:ascii="Palatino Linotype" w:eastAsia="Times New Roman" w:hAnsi="Palatino Linotype" w:cs="Times New Roman"/>
          <w:b/>
          <w:bCs/>
          <w:sz w:val="24"/>
          <w:szCs w:val="24"/>
          <w:lang w:val="pt-BR" w:eastAsia="ar-SA"/>
        </w:rPr>
      </w:pPr>
    </w:p>
    <w:p w:rsidR="00B3227A" w:rsidRPr="00B3227A" w:rsidRDefault="00B3227A" w:rsidP="00B3227A">
      <w:pPr>
        <w:widowControl/>
        <w:autoSpaceDE/>
        <w:autoSpaceDN/>
        <w:ind w:left="284"/>
        <w:contextualSpacing/>
        <w:jc w:val="both"/>
        <w:rPr>
          <w:rFonts w:ascii="Palatino Linotype" w:eastAsia="Times New Roman" w:hAnsi="Palatino Linotype" w:cs="Times New Roman"/>
          <w:b/>
          <w:bCs/>
          <w:sz w:val="24"/>
          <w:szCs w:val="24"/>
          <w:u w:val="single"/>
          <w:lang w:val="pt-BR" w:eastAsia="ar-SA"/>
        </w:rPr>
      </w:pPr>
      <w:r w:rsidRPr="00B3227A">
        <w:rPr>
          <w:rFonts w:ascii="Palatino Linotype" w:eastAsia="Times New Roman" w:hAnsi="Palatino Linotype" w:cs="Times New Roman"/>
          <w:sz w:val="24"/>
          <w:szCs w:val="24"/>
          <w:lang w:val="pt-BR" w:eastAsia="ar-SA"/>
        </w:rPr>
        <w:t xml:space="preserve">a) </w:t>
      </w:r>
      <w:r w:rsidRPr="00B3227A">
        <w:rPr>
          <w:rFonts w:ascii="Palatino Linotype" w:eastAsia="Times New Roman" w:hAnsi="Palatino Linotype" w:cs="Times New Roman"/>
          <w:b/>
          <w:bCs/>
          <w:sz w:val="24"/>
          <w:szCs w:val="24"/>
          <w:highlight w:val="yellow"/>
          <w:u w:val="single"/>
          <w:lang w:val="pt-BR" w:eastAsia="ar-SA"/>
        </w:rPr>
        <w:t>O Edital será exclusivo para microempresas e empresas de pequeno porte</w:t>
      </w:r>
      <w:r w:rsidRPr="00B3227A">
        <w:rPr>
          <w:rFonts w:ascii="Palatino Linotype" w:eastAsia="Times New Roman" w:hAnsi="Palatino Linotype" w:cs="Times New Roman"/>
          <w:b/>
          <w:bCs/>
          <w:sz w:val="24"/>
          <w:szCs w:val="24"/>
          <w:u w:val="single"/>
          <w:lang w:val="pt-BR" w:eastAsia="ar-SA"/>
        </w:rPr>
        <w:t>,</w:t>
      </w:r>
      <w:r w:rsidRPr="00B3227A">
        <w:rPr>
          <w:rFonts w:ascii="Palatino Linotype" w:eastAsia="Times New Roman" w:hAnsi="Palatino Linotype" w:cs="Times New Roman"/>
          <w:sz w:val="24"/>
          <w:szCs w:val="24"/>
          <w:lang w:val="pt-BR" w:eastAsia="ar-SA"/>
        </w:rPr>
        <w:t xml:space="preserve"> conforme artigo 48, I da Lei Complementar nº 123/2006, Lei Estadual nº 15.608, de 16 de agosto de 2007, Lei Municipal nº 2874 de 19/10/2016, e respectivas alterações.</w:t>
      </w:r>
    </w:p>
    <w:p w:rsidR="00B3227A" w:rsidRPr="00B3227A" w:rsidRDefault="00B3227A" w:rsidP="00B3227A">
      <w:pPr>
        <w:widowControl/>
        <w:autoSpaceDE/>
        <w:autoSpaceDN/>
        <w:ind w:left="284"/>
        <w:contextualSpacing/>
        <w:jc w:val="both"/>
        <w:rPr>
          <w:rFonts w:ascii="Palatino Linotype" w:eastAsia="Times New Roman" w:hAnsi="Palatino Linotype" w:cs="Times New Roman"/>
          <w:sz w:val="24"/>
          <w:szCs w:val="24"/>
          <w:lang w:val="pt-BR" w:eastAsia="ar-SA"/>
        </w:rPr>
      </w:pPr>
    </w:p>
    <w:tbl>
      <w:tblPr>
        <w:tblStyle w:val="Tabelacomgrade3"/>
        <w:tblW w:w="9634" w:type="dxa"/>
        <w:tblInd w:w="0" w:type="dxa"/>
        <w:tblLook w:val="04A0" w:firstRow="1" w:lastRow="0" w:firstColumn="1" w:lastColumn="0" w:noHBand="0" w:noVBand="1"/>
      </w:tblPr>
      <w:tblGrid>
        <w:gridCol w:w="1543"/>
        <w:gridCol w:w="2705"/>
        <w:gridCol w:w="3260"/>
        <w:gridCol w:w="2126"/>
      </w:tblGrid>
      <w:tr w:rsidR="00B3227A" w:rsidRPr="00B3227A" w:rsidTr="00B3227A">
        <w:tc>
          <w:tcPr>
            <w:tcW w:w="1543" w:type="dxa"/>
            <w:tcBorders>
              <w:top w:val="single" w:sz="4" w:space="0" w:color="auto"/>
              <w:left w:val="single" w:sz="4" w:space="0" w:color="auto"/>
              <w:bottom w:val="single" w:sz="4" w:space="0" w:color="auto"/>
              <w:right w:val="single" w:sz="4" w:space="0" w:color="auto"/>
            </w:tcBorders>
            <w:hideMark/>
          </w:tcPr>
          <w:p w:rsidR="00B3227A" w:rsidRPr="00B3227A" w:rsidRDefault="00B3227A" w:rsidP="00B3227A">
            <w:pPr>
              <w:suppressAutoHyphens/>
              <w:rPr>
                <w:rFonts w:ascii="Palatino Linotype" w:eastAsia="Times New Roman" w:hAnsi="Palatino Linotype" w:cs="Times New Roman"/>
                <w:b/>
                <w:bCs/>
                <w:lang w:val="pt-BR" w:eastAsia="ar-SA"/>
              </w:rPr>
            </w:pPr>
            <w:r w:rsidRPr="00B3227A">
              <w:rPr>
                <w:rFonts w:ascii="Palatino Linotype" w:eastAsia="Times New Roman" w:hAnsi="Palatino Linotype" w:cs="Times New Roman"/>
                <w:b/>
                <w:bCs/>
                <w:lang w:val="pt-BR" w:eastAsia="ar-SA"/>
              </w:rPr>
              <w:t>Lote</w:t>
            </w:r>
          </w:p>
        </w:tc>
        <w:tc>
          <w:tcPr>
            <w:tcW w:w="2705" w:type="dxa"/>
            <w:tcBorders>
              <w:top w:val="single" w:sz="4" w:space="0" w:color="auto"/>
              <w:left w:val="single" w:sz="4" w:space="0" w:color="auto"/>
              <w:bottom w:val="single" w:sz="4" w:space="0" w:color="auto"/>
              <w:right w:val="single" w:sz="4" w:space="0" w:color="auto"/>
            </w:tcBorders>
            <w:hideMark/>
          </w:tcPr>
          <w:p w:rsidR="00B3227A" w:rsidRPr="00B3227A" w:rsidRDefault="00B3227A" w:rsidP="00B3227A">
            <w:pPr>
              <w:suppressAutoHyphens/>
              <w:jc w:val="both"/>
              <w:rPr>
                <w:rFonts w:ascii="Palatino Linotype" w:eastAsia="Times New Roman" w:hAnsi="Palatino Linotype" w:cs="Times New Roman"/>
                <w:b/>
                <w:bCs/>
                <w:lang w:val="pt-BR" w:eastAsia="ar-SA"/>
              </w:rPr>
            </w:pPr>
            <w:r w:rsidRPr="00B3227A">
              <w:rPr>
                <w:rFonts w:ascii="Palatino Linotype" w:eastAsia="Times New Roman" w:hAnsi="Palatino Linotype" w:cs="Times New Roman"/>
                <w:b/>
                <w:bCs/>
                <w:lang w:val="pt-BR" w:eastAsia="ar-SA"/>
              </w:rPr>
              <w:t xml:space="preserve">Participação </w:t>
            </w:r>
          </w:p>
        </w:tc>
        <w:tc>
          <w:tcPr>
            <w:tcW w:w="3260" w:type="dxa"/>
            <w:tcBorders>
              <w:top w:val="single" w:sz="4" w:space="0" w:color="auto"/>
              <w:left w:val="single" w:sz="4" w:space="0" w:color="auto"/>
              <w:bottom w:val="single" w:sz="4" w:space="0" w:color="auto"/>
              <w:right w:val="single" w:sz="4" w:space="0" w:color="auto"/>
            </w:tcBorders>
            <w:hideMark/>
          </w:tcPr>
          <w:p w:rsidR="00B3227A" w:rsidRPr="00B3227A" w:rsidRDefault="00B3227A" w:rsidP="00B3227A">
            <w:pPr>
              <w:suppressAutoHyphens/>
              <w:jc w:val="both"/>
              <w:rPr>
                <w:rFonts w:ascii="Palatino Linotype" w:eastAsia="Times New Roman" w:hAnsi="Palatino Linotype" w:cs="Times New Roman"/>
                <w:b/>
                <w:bCs/>
                <w:lang w:val="pt-BR" w:eastAsia="ar-SA"/>
              </w:rPr>
            </w:pPr>
            <w:r w:rsidRPr="00B3227A">
              <w:rPr>
                <w:rFonts w:ascii="Palatino Linotype" w:eastAsia="Times New Roman" w:hAnsi="Palatino Linotype" w:cs="Times New Roman"/>
                <w:b/>
                <w:bCs/>
                <w:lang w:val="pt-BR" w:eastAsia="ar-SA"/>
              </w:rPr>
              <w:t>Especificação</w:t>
            </w:r>
          </w:p>
        </w:tc>
        <w:tc>
          <w:tcPr>
            <w:tcW w:w="2126" w:type="dxa"/>
            <w:tcBorders>
              <w:top w:val="single" w:sz="4" w:space="0" w:color="auto"/>
              <w:left w:val="single" w:sz="4" w:space="0" w:color="auto"/>
              <w:bottom w:val="single" w:sz="4" w:space="0" w:color="auto"/>
              <w:right w:val="single" w:sz="4" w:space="0" w:color="auto"/>
            </w:tcBorders>
            <w:hideMark/>
          </w:tcPr>
          <w:p w:rsidR="00B3227A" w:rsidRPr="00B3227A" w:rsidRDefault="00B3227A" w:rsidP="00B3227A">
            <w:pPr>
              <w:suppressAutoHyphens/>
              <w:jc w:val="both"/>
              <w:rPr>
                <w:rFonts w:ascii="Palatino Linotype" w:eastAsia="Times New Roman" w:hAnsi="Palatino Linotype" w:cs="Times New Roman"/>
                <w:b/>
                <w:bCs/>
                <w:lang w:val="pt-BR" w:eastAsia="ar-SA"/>
              </w:rPr>
            </w:pPr>
            <w:r w:rsidRPr="00B3227A">
              <w:rPr>
                <w:rFonts w:ascii="Palatino Linotype" w:eastAsia="Times New Roman" w:hAnsi="Palatino Linotype" w:cs="Times New Roman"/>
                <w:b/>
                <w:bCs/>
                <w:lang w:val="pt-BR" w:eastAsia="ar-SA"/>
              </w:rPr>
              <w:t>Preço Máximo</w:t>
            </w:r>
          </w:p>
        </w:tc>
      </w:tr>
      <w:tr w:rsidR="00B3227A" w:rsidRPr="00B3227A" w:rsidTr="00B3227A">
        <w:tc>
          <w:tcPr>
            <w:tcW w:w="1543" w:type="dxa"/>
            <w:tcBorders>
              <w:top w:val="single" w:sz="4" w:space="0" w:color="auto"/>
              <w:left w:val="single" w:sz="4" w:space="0" w:color="auto"/>
              <w:bottom w:val="single" w:sz="4" w:space="0" w:color="auto"/>
              <w:right w:val="single" w:sz="4" w:space="0" w:color="auto"/>
            </w:tcBorders>
            <w:hideMark/>
          </w:tcPr>
          <w:p w:rsidR="00B3227A" w:rsidRPr="00B3227A" w:rsidRDefault="00B3227A" w:rsidP="00B3227A">
            <w:pPr>
              <w:suppressAutoHyphens/>
              <w:jc w:val="both"/>
              <w:rPr>
                <w:rFonts w:ascii="Palatino Linotype" w:eastAsia="Times New Roman" w:hAnsi="Palatino Linotype" w:cs="Times New Roman"/>
                <w:lang w:val="pt-BR" w:eastAsia="ar-SA"/>
              </w:rPr>
            </w:pPr>
            <w:r w:rsidRPr="00B3227A">
              <w:rPr>
                <w:rFonts w:ascii="Palatino Linotype" w:eastAsia="Times New Roman" w:hAnsi="Palatino Linotype" w:cs="Times New Roman"/>
                <w:lang w:val="pt-BR" w:eastAsia="ar-SA"/>
              </w:rPr>
              <w:t>01</w:t>
            </w:r>
          </w:p>
        </w:tc>
        <w:tc>
          <w:tcPr>
            <w:tcW w:w="2705" w:type="dxa"/>
            <w:tcBorders>
              <w:top w:val="single" w:sz="4" w:space="0" w:color="auto"/>
              <w:left w:val="single" w:sz="4" w:space="0" w:color="auto"/>
              <w:bottom w:val="single" w:sz="4" w:space="0" w:color="auto"/>
              <w:right w:val="single" w:sz="4" w:space="0" w:color="auto"/>
            </w:tcBorders>
            <w:hideMark/>
          </w:tcPr>
          <w:p w:rsidR="00B3227A" w:rsidRPr="00B3227A" w:rsidRDefault="00B3227A" w:rsidP="00B3227A">
            <w:pPr>
              <w:suppressAutoHyphens/>
              <w:jc w:val="both"/>
              <w:rPr>
                <w:rFonts w:ascii="Palatino Linotype" w:eastAsia="Times New Roman" w:hAnsi="Palatino Linotype" w:cs="Times New Roman"/>
                <w:lang w:val="pt-BR" w:eastAsia="ar-SA"/>
              </w:rPr>
            </w:pPr>
            <w:r w:rsidRPr="00B3227A">
              <w:rPr>
                <w:rFonts w:ascii="Palatino Linotype" w:eastAsia="Times New Roman" w:hAnsi="Palatino Linotype" w:cs="Times New Roman"/>
                <w:lang w:val="pt-BR" w:eastAsia="ar-SA"/>
              </w:rPr>
              <w:t xml:space="preserve">Exclusiva M.E./E.P.P </w:t>
            </w:r>
          </w:p>
        </w:tc>
        <w:tc>
          <w:tcPr>
            <w:tcW w:w="3260" w:type="dxa"/>
            <w:tcBorders>
              <w:top w:val="single" w:sz="4" w:space="0" w:color="auto"/>
              <w:left w:val="single" w:sz="4" w:space="0" w:color="auto"/>
              <w:bottom w:val="single" w:sz="4" w:space="0" w:color="auto"/>
              <w:right w:val="single" w:sz="4" w:space="0" w:color="auto"/>
            </w:tcBorders>
            <w:hideMark/>
          </w:tcPr>
          <w:p w:rsidR="00B3227A" w:rsidRPr="00B3227A" w:rsidRDefault="00B3227A" w:rsidP="00B3227A">
            <w:pPr>
              <w:suppressAutoHyphens/>
              <w:jc w:val="both"/>
              <w:rPr>
                <w:rFonts w:ascii="Palatino Linotype" w:eastAsia="Times New Roman" w:hAnsi="Palatino Linotype" w:cs="Times New Roman"/>
                <w:lang w:val="pt-BR" w:eastAsia="ar-SA"/>
              </w:rPr>
            </w:pPr>
            <w:r w:rsidRPr="00B3227A">
              <w:rPr>
                <w:rFonts w:ascii="Palatino Linotype" w:eastAsia="Times New Roman" w:hAnsi="Palatino Linotype" w:cs="Times New Roman"/>
                <w:lang w:val="pt-BR" w:eastAsia="ar-SA"/>
              </w:rPr>
              <w:t>Microfones e correlatos</w:t>
            </w:r>
          </w:p>
        </w:tc>
        <w:tc>
          <w:tcPr>
            <w:tcW w:w="2126" w:type="dxa"/>
            <w:tcBorders>
              <w:top w:val="single" w:sz="4" w:space="0" w:color="auto"/>
              <w:left w:val="single" w:sz="4" w:space="0" w:color="auto"/>
              <w:bottom w:val="single" w:sz="4" w:space="0" w:color="auto"/>
              <w:right w:val="single" w:sz="4" w:space="0" w:color="auto"/>
            </w:tcBorders>
            <w:hideMark/>
          </w:tcPr>
          <w:p w:rsidR="00B3227A" w:rsidRPr="00B3227A" w:rsidRDefault="00B3227A" w:rsidP="00B3227A">
            <w:pPr>
              <w:suppressAutoHyphens/>
              <w:jc w:val="both"/>
              <w:rPr>
                <w:rFonts w:ascii="Palatino Linotype" w:eastAsia="Times New Roman" w:hAnsi="Palatino Linotype" w:cs="Times New Roman"/>
                <w:lang w:val="pt-BR" w:eastAsia="ar-SA"/>
              </w:rPr>
            </w:pPr>
            <w:r w:rsidRPr="00B3227A">
              <w:rPr>
                <w:rFonts w:ascii="Palatino Linotype" w:eastAsia="Times New Roman" w:hAnsi="Palatino Linotype" w:cs="Times New Roman"/>
                <w:lang w:val="pt-BR" w:eastAsia="ar-SA"/>
              </w:rPr>
              <w:t>R$ 21.363,12</w:t>
            </w:r>
          </w:p>
        </w:tc>
      </w:tr>
      <w:tr w:rsidR="00B3227A" w:rsidRPr="00B3227A" w:rsidTr="00B3227A">
        <w:tc>
          <w:tcPr>
            <w:tcW w:w="1543" w:type="dxa"/>
            <w:tcBorders>
              <w:top w:val="single" w:sz="4" w:space="0" w:color="auto"/>
              <w:left w:val="single" w:sz="4" w:space="0" w:color="auto"/>
              <w:bottom w:val="single" w:sz="4" w:space="0" w:color="auto"/>
              <w:right w:val="single" w:sz="4" w:space="0" w:color="auto"/>
            </w:tcBorders>
            <w:hideMark/>
          </w:tcPr>
          <w:p w:rsidR="00B3227A" w:rsidRPr="00B3227A" w:rsidRDefault="00B3227A" w:rsidP="00B3227A">
            <w:pPr>
              <w:suppressAutoHyphens/>
              <w:jc w:val="both"/>
              <w:rPr>
                <w:rFonts w:ascii="Palatino Linotype" w:eastAsia="Times New Roman" w:hAnsi="Palatino Linotype" w:cs="Times New Roman"/>
                <w:lang w:val="pt-BR" w:eastAsia="ar-SA"/>
              </w:rPr>
            </w:pPr>
            <w:r w:rsidRPr="00B3227A">
              <w:rPr>
                <w:rFonts w:ascii="Palatino Linotype" w:eastAsia="Times New Roman" w:hAnsi="Palatino Linotype" w:cs="Times New Roman"/>
                <w:lang w:val="pt-BR" w:eastAsia="ar-SA"/>
              </w:rPr>
              <w:t>02</w:t>
            </w:r>
          </w:p>
        </w:tc>
        <w:tc>
          <w:tcPr>
            <w:tcW w:w="2705" w:type="dxa"/>
            <w:tcBorders>
              <w:top w:val="single" w:sz="4" w:space="0" w:color="auto"/>
              <w:left w:val="single" w:sz="4" w:space="0" w:color="auto"/>
              <w:bottom w:val="single" w:sz="4" w:space="0" w:color="auto"/>
              <w:right w:val="single" w:sz="4" w:space="0" w:color="auto"/>
            </w:tcBorders>
            <w:hideMark/>
          </w:tcPr>
          <w:p w:rsidR="00B3227A" w:rsidRPr="00B3227A" w:rsidRDefault="00B3227A" w:rsidP="00B3227A">
            <w:pPr>
              <w:suppressAutoHyphens/>
              <w:jc w:val="both"/>
              <w:rPr>
                <w:rFonts w:ascii="Palatino Linotype" w:eastAsia="Times New Roman" w:hAnsi="Palatino Linotype" w:cs="Times New Roman"/>
                <w:lang w:val="pt-BR" w:eastAsia="ar-SA"/>
              </w:rPr>
            </w:pPr>
            <w:r w:rsidRPr="00B3227A">
              <w:rPr>
                <w:rFonts w:ascii="Palatino Linotype" w:eastAsia="Times New Roman" w:hAnsi="Palatino Linotype" w:cs="Times New Roman"/>
                <w:lang w:val="pt-BR" w:eastAsia="ar-SA"/>
              </w:rPr>
              <w:t xml:space="preserve">Exclusiva M.E./E.P.P </w:t>
            </w:r>
          </w:p>
        </w:tc>
        <w:tc>
          <w:tcPr>
            <w:tcW w:w="3260" w:type="dxa"/>
            <w:tcBorders>
              <w:top w:val="single" w:sz="4" w:space="0" w:color="auto"/>
              <w:left w:val="single" w:sz="4" w:space="0" w:color="auto"/>
              <w:bottom w:val="single" w:sz="4" w:space="0" w:color="auto"/>
              <w:right w:val="single" w:sz="4" w:space="0" w:color="auto"/>
            </w:tcBorders>
            <w:hideMark/>
          </w:tcPr>
          <w:p w:rsidR="00B3227A" w:rsidRPr="00B3227A" w:rsidRDefault="00B3227A" w:rsidP="00B3227A">
            <w:pPr>
              <w:suppressAutoHyphens/>
              <w:jc w:val="both"/>
              <w:rPr>
                <w:rFonts w:ascii="Palatino Linotype" w:eastAsia="Times New Roman" w:hAnsi="Palatino Linotype" w:cs="Times New Roman"/>
                <w:lang w:val="pt-BR" w:eastAsia="ar-SA"/>
              </w:rPr>
            </w:pPr>
            <w:r w:rsidRPr="00B3227A">
              <w:rPr>
                <w:rFonts w:ascii="Palatino Linotype" w:eastAsia="Times New Roman" w:hAnsi="Palatino Linotype" w:cs="Times New Roman"/>
                <w:lang w:val="pt-BR" w:eastAsia="ar-SA"/>
              </w:rPr>
              <w:t xml:space="preserve">Placas </w:t>
            </w:r>
          </w:p>
        </w:tc>
        <w:tc>
          <w:tcPr>
            <w:tcW w:w="2126" w:type="dxa"/>
            <w:tcBorders>
              <w:top w:val="single" w:sz="4" w:space="0" w:color="auto"/>
              <w:left w:val="single" w:sz="4" w:space="0" w:color="auto"/>
              <w:bottom w:val="single" w:sz="4" w:space="0" w:color="auto"/>
              <w:right w:val="single" w:sz="4" w:space="0" w:color="auto"/>
            </w:tcBorders>
            <w:hideMark/>
          </w:tcPr>
          <w:p w:rsidR="00B3227A" w:rsidRPr="00B3227A" w:rsidRDefault="00B3227A" w:rsidP="00B3227A">
            <w:pPr>
              <w:suppressAutoHyphens/>
              <w:jc w:val="both"/>
              <w:rPr>
                <w:rFonts w:ascii="Palatino Linotype" w:eastAsia="Times New Roman" w:hAnsi="Palatino Linotype" w:cs="Times New Roman"/>
                <w:lang w:val="pt-BR" w:eastAsia="ar-SA"/>
              </w:rPr>
            </w:pPr>
            <w:r w:rsidRPr="00B3227A">
              <w:rPr>
                <w:rFonts w:ascii="Palatino Linotype" w:eastAsia="Times New Roman" w:hAnsi="Palatino Linotype" w:cs="Times New Roman"/>
                <w:lang w:val="pt-BR" w:eastAsia="ar-SA"/>
              </w:rPr>
              <w:t>R$ 19.775,40</w:t>
            </w:r>
          </w:p>
        </w:tc>
      </w:tr>
      <w:tr w:rsidR="00B3227A" w:rsidRPr="00B3227A" w:rsidTr="00B3227A">
        <w:tc>
          <w:tcPr>
            <w:tcW w:w="7508" w:type="dxa"/>
            <w:gridSpan w:val="3"/>
            <w:tcBorders>
              <w:top w:val="single" w:sz="4" w:space="0" w:color="auto"/>
              <w:left w:val="single" w:sz="4" w:space="0" w:color="auto"/>
              <w:bottom w:val="single" w:sz="4" w:space="0" w:color="auto"/>
              <w:right w:val="single" w:sz="4" w:space="0" w:color="auto"/>
            </w:tcBorders>
            <w:hideMark/>
          </w:tcPr>
          <w:p w:rsidR="00B3227A" w:rsidRPr="00B3227A" w:rsidRDefault="00B3227A" w:rsidP="00B3227A">
            <w:pPr>
              <w:suppressAutoHyphens/>
              <w:jc w:val="right"/>
              <w:rPr>
                <w:rFonts w:ascii="Palatino Linotype" w:eastAsia="Times New Roman" w:hAnsi="Palatino Linotype" w:cs="Times New Roman"/>
                <w:b/>
                <w:bCs/>
                <w:lang w:val="pt-BR" w:eastAsia="ar-SA"/>
              </w:rPr>
            </w:pPr>
            <w:r w:rsidRPr="00B3227A">
              <w:rPr>
                <w:rFonts w:ascii="Palatino Linotype" w:eastAsia="Times New Roman" w:hAnsi="Palatino Linotype" w:cs="Times New Roman"/>
                <w:b/>
                <w:bCs/>
                <w:lang w:val="pt-BR" w:eastAsia="ar-SA"/>
              </w:rPr>
              <w:t>Total:</w:t>
            </w:r>
          </w:p>
        </w:tc>
        <w:tc>
          <w:tcPr>
            <w:tcW w:w="2126" w:type="dxa"/>
            <w:tcBorders>
              <w:top w:val="single" w:sz="4" w:space="0" w:color="auto"/>
              <w:left w:val="single" w:sz="4" w:space="0" w:color="auto"/>
              <w:bottom w:val="single" w:sz="4" w:space="0" w:color="auto"/>
              <w:right w:val="single" w:sz="4" w:space="0" w:color="auto"/>
            </w:tcBorders>
            <w:hideMark/>
          </w:tcPr>
          <w:p w:rsidR="00B3227A" w:rsidRPr="00B3227A" w:rsidRDefault="00B3227A" w:rsidP="00B3227A">
            <w:pPr>
              <w:suppressAutoHyphens/>
              <w:jc w:val="both"/>
              <w:rPr>
                <w:rFonts w:ascii="Palatino Linotype" w:eastAsia="Times New Roman" w:hAnsi="Palatino Linotype" w:cs="Times New Roman"/>
                <w:b/>
                <w:bCs/>
                <w:lang w:val="pt-BR" w:eastAsia="ar-SA"/>
              </w:rPr>
            </w:pPr>
            <w:r w:rsidRPr="00B3227A">
              <w:rPr>
                <w:rFonts w:ascii="Palatino Linotype" w:eastAsia="Times New Roman" w:hAnsi="Palatino Linotype" w:cs="Times New Roman"/>
                <w:b/>
                <w:bCs/>
                <w:lang w:val="pt-BR" w:eastAsia="ar-SA"/>
              </w:rPr>
              <w:t>R$ 41.138,52</w:t>
            </w:r>
          </w:p>
        </w:tc>
      </w:tr>
    </w:tbl>
    <w:p w:rsidR="00B3227A" w:rsidRPr="00B3227A" w:rsidRDefault="00B3227A" w:rsidP="00B3227A">
      <w:pPr>
        <w:widowControl/>
        <w:autoSpaceDE/>
        <w:autoSpaceDN/>
        <w:jc w:val="both"/>
        <w:rPr>
          <w:rFonts w:ascii="Palatino Linotype" w:eastAsia="Times New Roman" w:hAnsi="Palatino Linotype" w:cs="Times New Roman"/>
          <w:sz w:val="24"/>
          <w:szCs w:val="24"/>
          <w:lang w:val="pt-BR" w:eastAsia="ar-SA"/>
        </w:rPr>
      </w:pPr>
    </w:p>
    <w:p w:rsidR="00B3227A" w:rsidRPr="00B3227A" w:rsidRDefault="00B3227A" w:rsidP="00B3227A">
      <w:pPr>
        <w:widowControl/>
        <w:suppressAutoHyphens/>
        <w:autoSpaceDE/>
        <w:autoSpaceDN/>
        <w:rPr>
          <w:rFonts w:ascii="Palatino Linotype" w:eastAsia="Times New Roman" w:hAnsi="Palatino Linotype" w:cs="Times New Roman"/>
          <w:b/>
          <w:bCs/>
          <w:sz w:val="24"/>
          <w:szCs w:val="24"/>
          <w:lang w:val="pt-BR" w:eastAsia="ar-SA"/>
        </w:rPr>
      </w:pPr>
      <w:r w:rsidRPr="00B3227A">
        <w:rPr>
          <w:rFonts w:ascii="Palatino Linotype" w:eastAsia="Times New Roman" w:hAnsi="Palatino Linotype" w:cs="Times New Roman"/>
          <w:b/>
          <w:bCs/>
          <w:sz w:val="24"/>
          <w:szCs w:val="24"/>
          <w:highlight w:val="yellow"/>
          <w:lang w:val="pt-BR" w:eastAsia="ar-SA"/>
        </w:rPr>
        <w:t xml:space="preserve">LOTE 01 – </w:t>
      </w:r>
      <w:r w:rsidRPr="00B3227A">
        <w:rPr>
          <w:rFonts w:ascii="Palatino Linotype" w:eastAsia="Times New Roman" w:hAnsi="Palatino Linotype" w:cs="Times New Roman"/>
          <w:b/>
          <w:bCs/>
          <w:sz w:val="24"/>
          <w:szCs w:val="24"/>
          <w:lang w:val="pt-BR" w:eastAsia="ar-SA"/>
        </w:rPr>
        <w:t>Microfones e equipamentos</w:t>
      </w:r>
    </w:p>
    <w:tbl>
      <w:tblPr>
        <w:tblpPr w:leftFromText="141" w:rightFromText="141" w:bottomFromText="160" w:vertAnchor="text" w:tblpX="23" w:tblpY="1"/>
        <w:tblOverlap w:val="neve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98"/>
        <w:gridCol w:w="672"/>
        <w:gridCol w:w="567"/>
        <w:gridCol w:w="4676"/>
        <w:gridCol w:w="1559"/>
        <w:gridCol w:w="14"/>
        <w:gridCol w:w="1545"/>
        <w:gridCol w:w="14"/>
      </w:tblGrid>
      <w:tr w:rsidR="00B3227A" w:rsidRPr="00B3227A" w:rsidTr="00B3227A">
        <w:trPr>
          <w:gridAfter w:val="1"/>
          <w:wAfter w:w="14" w:type="dxa"/>
          <w:trHeight w:val="1267"/>
        </w:trPr>
        <w:tc>
          <w:tcPr>
            <w:tcW w:w="599"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E/>
              <w:autoSpaceDN/>
              <w:snapToGrid w:val="0"/>
              <w:spacing w:line="256" w:lineRule="auto"/>
              <w:jc w:val="center"/>
              <w:rPr>
                <w:rFonts w:ascii="Palatino Linotype" w:eastAsia="Times New Roman" w:hAnsi="Palatino Linotype" w:cs="Times New Roman"/>
                <w:b/>
                <w:bCs/>
                <w:sz w:val="24"/>
                <w:szCs w:val="24"/>
                <w:lang w:val="pt-BR" w:eastAsia="ar-SA"/>
              </w:rPr>
            </w:pPr>
            <w:r w:rsidRPr="00B3227A">
              <w:rPr>
                <w:rFonts w:ascii="Palatino Linotype" w:eastAsia="Times New Roman" w:hAnsi="Palatino Linotype" w:cs="Times New Roman"/>
                <w:b/>
                <w:bCs/>
                <w:sz w:val="24"/>
                <w:szCs w:val="24"/>
                <w:lang w:val="pt-BR" w:eastAsia="ar-SA"/>
              </w:rPr>
              <w:t>Item</w:t>
            </w:r>
          </w:p>
        </w:tc>
        <w:tc>
          <w:tcPr>
            <w:tcW w:w="672"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E/>
              <w:autoSpaceDN/>
              <w:snapToGrid w:val="0"/>
              <w:spacing w:line="256" w:lineRule="auto"/>
              <w:jc w:val="center"/>
              <w:rPr>
                <w:rFonts w:ascii="Palatino Linotype" w:eastAsia="Times New Roman" w:hAnsi="Palatino Linotype" w:cs="Times New Roman"/>
                <w:b/>
                <w:bCs/>
                <w:lang w:val="pt-BR" w:eastAsia="ar-SA"/>
              </w:rPr>
            </w:pPr>
            <w:r w:rsidRPr="00B3227A">
              <w:rPr>
                <w:rFonts w:ascii="Palatino Linotype" w:eastAsia="Times New Roman" w:hAnsi="Palatino Linotype" w:cs="Times New Roman"/>
                <w:b/>
                <w:bCs/>
                <w:lang w:val="pt-BR" w:eastAsia="ar-SA"/>
              </w:rPr>
              <w:t>Un</w:t>
            </w:r>
          </w:p>
        </w:tc>
        <w:tc>
          <w:tcPr>
            <w:tcW w:w="567"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E/>
              <w:autoSpaceDN/>
              <w:snapToGrid w:val="0"/>
              <w:spacing w:line="256" w:lineRule="auto"/>
              <w:jc w:val="center"/>
              <w:rPr>
                <w:rFonts w:ascii="Palatino Linotype" w:eastAsia="Times New Roman" w:hAnsi="Palatino Linotype" w:cs="Times New Roman"/>
                <w:b/>
                <w:bCs/>
                <w:sz w:val="24"/>
                <w:szCs w:val="24"/>
                <w:lang w:val="pt-BR" w:eastAsia="ar-SA"/>
              </w:rPr>
            </w:pPr>
            <w:r w:rsidRPr="00B3227A">
              <w:rPr>
                <w:rFonts w:ascii="Palatino Linotype" w:eastAsia="Times New Roman" w:hAnsi="Palatino Linotype" w:cs="Times New Roman"/>
                <w:b/>
                <w:bCs/>
                <w:sz w:val="24"/>
                <w:szCs w:val="24"/>
                <w:lang w:val="pt-BR" w:eastAsia="ar-SA"/>
              </w:rPr>
              <w:t>Qt.</w:t>
            </w:r>
          </w:p>
        </w:tc>
        <w:tc>
          <w:tcPr>
            <w:tcW w:w="4678"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E/>
              <w:autoSpaceDN/>
              <w:snapToGrid w:val="0"/>
              <w:spacing w:line="256" w:lineRule="auto"/>
              <w:ind w:left="115" w:right="249"/>
              <w:jc w:val="center"/>
              <w:rPr>
                <w:rFonts w:ascii="Palatino Linotype" w:eastAsia="Times New Roman" w:hAnsi="Palatino Linotype" w:cs="Times New Roman"/>
                <w:b/>
                <w:bCs/>
                <w:sz w:val="24"/>
                <w:szCs w:val="24"/>
                <w:lang w:val="pt-BR" w:eastAsia="ar-SA"/>
              </w:rPr>
            </w:pPr>
            <w:r w:rsidRPr="00B3227A">
              <w:rPr>
                <w:rFonts w:ascii="Palatino Linotype" w:eastAsia="Times New Roman" w:hAnsi="Palatino Linotype" w:cs="Times New Roman"/>
                <w:b/>
                <w:bCs/>
                <w:sz w:val="24"/>
                <w:szCs w:val="24"/>
                <w:lang w:val="pt-BR" w:eastAsia="ar-SA"/>
              </w:rPr>
              <w:t>Descrição</w:t>
            </w:r>
          </w:p>
        </w:tc>
        <w:tc>
          <w:tcPr>
            <w:tcW w:w="1559" w:type="dxa"/>
            <w:tcBorders>
              <w:top w:val="single" w:sz="4" w:space="0" w:color="auto"/>
              <w:left w:val="single" w:sz="4" w:space="0" w:color="auto"/>
              <w:bottom w:val="single" w:sz="4" w:space="0" w:color="auto"/>
              <w:right w:val="single" w:sz="4" w:space="0" w:color="auto"/>
            </w:tcBorders>
            <w:vAlign w:val="center"/>
          </w:tcPr>
          <w:p w:rsidR="00B3227A" w:rsidRPr="00B3227A" w:rsidRDefault="00B3227A" w:rsidP="00B3227A">
            <w:pPr>
              <w:widowControl/>
              <w:suppressAutoHyphens/>
              <w:autoSpaceDE/>
              <w:autoSpaceDN/>
              <w:snapToGrid w:val="0"/>
              <w:spacing w:line="256" w:lineRule="auto"/>
              <w:jc w:val="center"/>
              <w:rPr>
                <w:rFonts w:ascii="Palatino Linotype" w:eastAsia="Times New Roman" w:hAnsi="Palatino Linotype" w:cs="Times New Roman"/>
                <w:b/>
                <w:bCs/>
                <w:sz w:val="24"/>
                <w:szCs w:val="24"/>
                <w:lang w:val="pt-BR" w:eastAsia="ar-SA"/>
              </w:rPr>
            </w:pPr>
          </w:p>
          <w:p w:rsidR="00B3227A" w:rsidRPr="00B3227A" w:rsidRDefault="00B3227A" w:rsidP="00B3227A">
            <w:pPr>
              <w:widowControl/>
              <w:suppressAutoHyphens/>
              <w:autoSpaceDE/>
              <w:autoSpaceDN/>
              <w:snapToGrid w:val="0"/>
              <w:spacing w:line="256" w:lineRule="auto"/>
              <w:jc w:val="center"/>
              <w:rPr>
                <w:rFonts w:ascii="Palatino Linotype" w:eastAsia="Times New Roman" w:hAnsi="Palatino Linotype" w:cs="Times New Roman"/>
                <w:b/>
                <w:bCs/>
                <w:sz w:val="24"/>
                <w:szCs w:val="24"/>
                <w:lang w:val="pt-BR" w:eastAsia="ar-SA"/>
              </w:rPr>
            </w:pPr>
            <w:r w:rsidRPr="00B3227A">
              <w:rPr>
                <w:rFonts w:ascii="Palatino Linotype" w:eastAsia="Times New Roman" w:hAnsi="Palatino Linotype" w:cs="Times New Roman"/>
                <w:b/>
                <w:bCs/>
                <w:sz w:val="24"/>
                <w:szCs w:val="24"/>
                <w:lang w:val="pt-BR" w:eastAsia="ar-SA"/>
              </w:rPr>
              <w:t>Preço Unitário máximo R$</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B3227A" w:rsidRPr="00B3227A" w:rsidRDefault="00B3227A" w:rsidP="00B3227A">
            <w:pPr>
              <w:widowControl/>
              <w:suppressAutoHyphens/>
              <w:autoSpaceDE/>
              <w:autoSpaceDN/>
              <w:snapToGrid w:val="0"/>
              <w:spacing w:line="256" w:lineRule="auto"/>
              <w:jc w:val="center"/>
              <w:rPr>
                <w:rFonts w:ascii="Palatino Linotype" w:eastAsia="Times New Roman" w:hAnsi="Palatino Linotype" w:cs="Times New Roman"/>
                <w:b/>
                <w:bCs/>
                <w:sz w:val="24"/>
                <w:szCs w:val="24"/>
                <w:lang w:val="pt-BR" w:eastAsia="ar-SA"/>
              </w:rPr>
            </w:pPr>
          </w:p>
          <w:p w:rsidR="00B3227A" w:rsidRPr="00B3227A" w:rsidRDefault="00B3227A" w:rsidP="00B3227A">
            <w:pPr>
              <w:widowControl/>
              <w:suppressAutoHyphens/>
              <w:autoSpaceDE/>
              <w:autoSpaceDN/>
              <w:snapToGrid w:val="0"/>
              <w:spacing w:line="256" w:lineRule="auto"/>
              <w:jc w:val="center"/>
              <w:rPr>
                <w:rFonts w:ascii="Palatino Linotype" w:eastAsia="Times New Roman" w:hAnsi="Palatino Linotype" w:cs="Times New Roman"/>
                <w:b/>
                <w:bCs/>
                <w:sz w:val="24"/>
                <w:szCs w:val="24"/>
                <w:lang w:val="pt-BR" w:eastAsia="ar-SA"/>
              </w:rPr>
            </w:pPr>
            <w:r w:rsidRPr="00B3227A">
              <w:rPr>
                <w:rFonts w:ascii="Palatino Linotype" w:eastAsia="Times New Roman" w:hAnsi="Palatino Linotype" w:cs="Times New Roman"/>
                <w:b/>
                <w:bCs/>
                <w:sz w:val="24"/>
                <w:szCs w:val="24"/>
                <w:lang w:val="pt-BR" w:eastAsia="ar-SA"/>
              </w:rPr>
              <w:t>Valor Total máximo R$</w:t>
            </w:r>
          </w:p>
        </w:tc>
      </w:tr>
      <w:tr w:rsidR="00B3227A" w:rsidRPr="00B3227A" w:rsidTr="00B3227A">
        <w:trPr>
          <w:gridAfter w:val="1"/>
          <w:wAfter w:w="14" w:type="dxa"/>
          <w:trHeight w:val="925"/>
        </w:trPr>
        <w:tc>
          <w:tcPr>
            <w:tcW w:w="599"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E/>
              <w:autoSpaceDN/>
              <w:snapToGrid w:val="0"/>
              <w:spacing w:line="256" w:lineRule="auto"/>
              <w:jc w:val="center"/>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01</w:t>
            </w:r>
          </w:p>
        </w:tc>
        <w:tc>
          <w:tcPr>
            <w:tcW w:w="672"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E/>
              <w:autoSpaceDN/>
              <w:snapToGrid w:val="0"/>
              <w:spacing w:line="256" w:lineRule="auto"/>
              <w:jc w:val="center"/>
              <w:rPr>
                <w:rFonts w:ascii="Palatino Linotype" w:eastAsia="Times New Roman" w:hAnsi="Palatino Linotype" w:cs="Times New Roman"/>
                <w:lang w:val="pt-BR" w:eastAsia="ar-SA"/>
              </w:rPr>
            </w:pPr>
            <w:r w:rsidRPr="00B3227A">
              <w:rPr>
                <w:rFonts w:ascii="Palatino Linotype" w:eastAsia="Times New Roman" w:hAnsi="Palatino Linotype" w:cs="Times New Roman"/>
                <w:lang w:val="pt-BR" w:eastAsia="ar-SA"/>
              </w:rPr>
              <w:t>Un.</w:t>
            </w:r>
          </w:p>
        </w:tc>
        <w:tc>
          <w:tcPr>
            <w:tcW w:w="567"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E/>
              <w:autoSpaceDN/>
              <w:snapToGrid w:val="0"/>
              <w:spacing w:line="256" w:lineRule="auto"/>
              <w:jc w:val="center"/>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09</w:t>
            </w:r>
          </w:p>
        </w:tc>
        <w:tc>
          <w:tcPr>
            <w:tcW w:w="4678" w:type="dxa"/>
            <w:tcBorders>
              <w:top w:val="single" w:sz="4" w:space="0" w:color="auto"/>
              <w:left w:val="single" w:sz="4" w:space="0" w:color="auto"/>
              <w:bottom w:val="single" w:sz="4" w:space="0" w:color="auto"/>
              <w:right w:val="single" w:sz="4" w:space="0" w:color="auto"/>
            </w:tcBorders>
            <w:vAlign w:val="center"/>
          </w:tcPr>
          <w:p w:rsidR="00B3227A" w:rsidRPr="00B3227A" w:rsidRDefault="00B3227A" w:rsidP="00B3227A">
            <w:pPr>
              <w:widowControl/>
              <w:suppressAutoHyphens/>
              <w:autoSpaceDE/>
              <w:autoSpaceDN/>
              <w:snapToGrid w:val="0"/>
              <w:spacing w:line="256" w:lineRule="auto"/>
              <w:ind w:left="115" w:right="249"/>
              <w:jc w:val="both"/>
              <w:rPr>
                <w:rFonts w:ascii="Palatino Linotype" w:eastAsia="Times New Roman" w:hAnsi="Palatino Linotype" w:cs="Arial"/>
                <w:sz w:val="24"/>
                <w:szCs w:val="24"/>
                <w:lang w:val="pt-BR" w:eastAsia="ar-SA"/>
              </w:rPr>
            </w:pPr>
            <w:r w:rsidRPr="00B3227A">
              <w:rPr>
                <w:rFonts w:ascii="Palatino Linotype" w:eastAsia="Times New Roman" w:hAnsi="Palatino Linotype" w:cs="Arial"/>
                <w:sz w:val="24"/>
                <w:szCs w:val="24"/>
                <w:lang w:val="pt-BR" w:eastAsia="ar-SA"/>
              </w:rPr>
              <w:t>Microfone condensador gooseneck com conexão por cabo e suporte.</w:t>
            </w:r>
          </w:p>
          <w:p w:rsidR="00B3227A" w:rsidRPr="00B3227A" w:rsidRDefault="00B3227A" w:rsidP="00B3227A">
            <w:pPr>
              <w:widowControl/>
              <w:suppressAutoHyphens/>
              <w:autoSpaceDE/>
              <w:autoSpaceDN/>
              <w:snapToGrid w:val="0"/>
              <w:spacing w:line="256" w:lineRule="auto"/>
              <w:ind w:left="115" w:right="249"/>
              <w:jc w:val="both"/>
              <w:rPr>
                <w:rFonts w:ascii="Palatino Linotype" w:eastAsia="Times New Roman" w:hAnsi="Palatino Linotype" w:cs="Arial"/>
                <w:sz w:val="24"/>
                <w:szCs w:val="24"/>
                <w:lang w:val="pt-BR" w:eastAsia="ar-SA"/>
              </w:rPr>
            </w:pPr>
          </w:p>
          <w:p w:rsidR="00B3227A" w:rsidRPr="00B3227A" w:rsidRDefault="00B3227A" w:rsidP="00B3227A">
            <w:pPr>
              <w:widowControl/>
              <w:suppressAutoHyphens/>
              <w:autoSpaceDE/>
              <w:autoSpaceDN/>
              <w:snapToGrid w:val="0"/>
              <w:spacing w:line="256" w:lineRule="auto"/>
              <w:ind w:left="115" w:right="249"/>
              <w:jc w:val="both"/>
              <w:rPr>
                <w:rFonts w:ascii="Palatino Linotype" w:eastAsia="Times New Roman" w:hAnsi="Palatino Linotype" w:cs="Arial"/>
                <w:sz w:val="24"/>
                <w:szCs w:val="24"/>
                <w:lang w:val="pt-BR" w:eastAsia="ar-SA"/>
              </w:rPr>
            </w:pPr>
            <w:r w:rsidRPr="00B3227A">
              <w:rPr>
                <w:rFonts w:ascii="Palatino Linotype" w:eastAsia="Times New Roman" w:hAnsi="Palatino Linotype" w:cs="Arial"/>
                <w:sz w:val="24"/>
                <w:szCs w:val="24"/>
                <w:lang w:val="pt-BR" w:eastAsia="ar-SA"/>
              </w:rPr>
              <w:t xml:space="preserve">Características exigidas: </w:t>
            </w:r>
          </w:p>
          <w:p w:rsidR="00B3227A" w:rsidRPr="00B3227A" w:rsidRDefault="00B3227A" w:rsidP="00B3227A">
            <w:pPr>
              <w:widowControl/>
              <w:suppressAutoHyphens/>
              <w:autoSpaceDE/>
              <w:autoSpaceDN/>
              <w:snapToGrid w:val="0"/>
              <w:spacing w:line="256" w:lineRule="auto"/>
              <w:ind w:left="115" w:right="249"/>
              <w:jc w:val="both"/>
              <w:rPr>
                <w:rFonts w:ascii="Palatino Linotype" w:eastAsia="Times New Roman" w:hAnsi="Palatino Linotype" w:cs="Arial"/>
                <w:sz w:val="24"/>
                <w:szCs w:val="24"/>
                <w:lang w:val="pt-BR" w:eastAsia="ar-SA"/>
              </w:rPr>
            </w:pPr>
            <w:r w:rsidRPr="00B3227A">
              <w:rPr>
                <w:rFonts w:ascii="Palatino Linotype" w:eastAsia="Times New Roman" w:hAnsi="Palatino Linotype" w:cs="Arial"/>
                <w:sz w:val="24"/>
                <w:szCs w:val="24"/>
                <w:lang w:val="pt-BR" w:eastAsia="ar-SA"/>
              </w:rPr>
              <w:t>•</w:t>
            </w:r>
            <w:r w:rsidRPr="00B3227A">
              <w:rPr>
                <w:rFonts w:ascii="Palatino Linotype" w:eastAsia="Times New Roman" w:hAnsi="Palatino Linotype" w:cs="Arial"/>
                <w:sz w:val="24"/>
                <w:szCs w:val="24"/>
                <w:lang w:val="pt-BR" w:eastAsia="ar-SA"/>
              </w:rPr>
              <w:tab/>
              <w:t>Tipo: pescoço de ganso (gooseneck);</w:t>
            </w:r>
          </w:p>
          <w:p w:rsidR="00B3227A" w:rsidRPr="00B3227A" w:rsidRDefault="00B3227A" w:rsidP="00B3227A">
            <w:pPr>
              <w:widowControl/>
              <w:suppressAutoHyphens/>
              <w:autoSpaceDE/>
              <w:autoSpaceDN/>
              <w:snapToGrid w:val="0"/>
              <w:spacing w:line="256" w:lineRule="auto"/>
              <w:ind w:left="115" w:right="249"/>
              <w:jc w:val="both"/>
              <w:rPr>
                <w:rFonts w:ascii="Palatino Linotype" w:eastAsia="Times New Roman" w:hAnsi="Palatino Linotype" w:cs="Arial"/>
                <w:sz w:val="24"/>
                <w:szCs w:val="24"/>
                <w:lang w:val="pt-BR" w:eastAsia="ar-SA"/>
              </w:rPr>
            </w:pPr>
            <w:r w:rsidRPr="00B3227A">
              <w:rPr>
                <w:rFonts w:ascii="Palatino Linotype" w:eastAsia="Times New Roman" w:hAnsi="Palatino Linotype" w:cs="Arial"/>
                <w:sz w:val="24"/>
                <w:szCs w:val="24"/>
                <w:lang w:val="pt-BR" w:eastAsia="ar-SA"/>
              </w:rPr>
              <w:t>•</w:t>
            </w:r>
            <w:r w:rsidRPr="00B3227A">
              <w:rPr>
                <w:rFonts w:ascii="Palatino Linotype" w:eastAsia="Times New Roman" w:hAnsi="Palatino Linotype" w:cs="Arial"/>
                <w:sz w:val="24"/>
                <w:szCs w:val="24"/>
                <w:lang w:val="pt-BR" w:eastAsia="ar-SA"/>
              </w:rPr>
              <w:tab/>
              <w:t>Tipo de cápsula: Condensador de eletretos;</w:t>
            </w:r>
          </w:p>
          <w:p w:rsidR="00B3227A" w:rsidRPr="00B3227A" w:rsidRDefault="00B3227A" w:rsidP="00B3227A">
            <w:pPr>
              <w:widowControl/>
              <w:suppressAutoHyphens/>
              <w:autoSpaceDE/>
              <w:autoSpaceDN/>
              <w:snapToGrid w:val="0"/>
              <w:spacing w:line="256" w:lineRule="auto"/>
              <w:ind w:left="115" w:right="249"/>
              <w:jc w:val="both"/>
              <w:rPr>
                <w:rFonts w:ascii="Palatino Linotype" w:eastAsia="Times New Roman" w:hAnsi="Palatino Linotype" w:cs="Arial"/>
                <w:sz w:val="24"/>
                <w:szCs w:val="24"/>
                <w:lang w:val="pt-BR" w:eastAsia="ar-SA"/>
              </w:rPr>
            </w:pPr>
            <w:r w:rsidRPr="00B3227A">
              <w:rPr>
                <w:rFonts w:ascii="Palatino Linotype" w:eastAsia="Times New Roman" w:hAnsi="Palatino Linotype" w:cs="Arial"/>
                <w:sz w:val="24"/>
                <w:szCs w:val="24"/>
                <w:lang w:val="pt-BR" w:eastAsia="ar-SA"/>
              </w:rPr>
              <w:t>•</w:t>
            </w:r>
            <w:r w:rsidRPr="00B3227A">
              <w:rPr>
                <w:rFonts w:ascii="Palatino Linotype" w:eastAsia="Times New Roman" w:hAnsi="Palatino Linotype" w:cs="Arial"/>
                <w:sz w:val="24"/>
                <w:szCs w:val="24"/>
                <w:lang w:val="pt-BR" w:eastAsia="ar-SA"/>
              </w:rPr>
              <w:tab/>
              <w:t>Resposta de Frequência: 70 a 16,000 Hz;</w:t>
            </w:r>
          </w:p>
          <w:p w:rsidR="00B3227A" w:rsidRPr="00B3227A" w:rsidRDefault="00B3227A" w:rsidP="00B3227A">
            <w:pPr>
              <w:widowControl/>
              <w:suppressAutoHyphens/>
              <w:autoSpaceDE/>
              <w:autoSpaceDN/>
              <w:snapToGrid w:val="0"/>
              <w:spacing w:line="256" w:lineRule="auto"/>
              <w:ind w:left="115" w:right="249"/>
              <w:jc w:val="both"/>
              <w:rPr>
                <w:rFonts w:ascii="Palatino Linotype" w:eastAsia="Times New Roman" w:hAnsi="Palatino Linotype" w:cs="Arial"/>
                <w:sz w:val="24"/>
                <w:szCs w:val="24"/>
                <w:lang w:val="pt-BR" w:eastAsia="ar-SA"/>
              </w:rPr>
            </w:pPr>
            <w:r w:rsidRPr="00B3227A">
              <w:rPr>
                <w:rFonts w:ascii="Palatino Linotype" w:eastAsia="Times New Roman" w:hAnsi="Palatino Linotype" w:cs="Arial"/>
                <w:sz w:val="24"/>
                <w:szCs w:val="24"/>
                <w:lang w:val="pt-BR" w:eastAsia="ar-SA"/>
              </w:rPr>
              <w:t>•</w:t>
            </w:r>
            <w:r w:rsidRPr="00B3227A">
              <w:rPr>
                <w:rFonts w:ascii="Palatino Linotype" w:eastAsia="Times New Roman" w:hAnsi="Palatino Linotype" w:cs="Arial"/>
                <w:sz w:val="24"/>
                <w:szCs w:val="24"/>
                <w:lang w:val="pt-BR" w:eastAsia="ar-SA"/>
              </w:rPr>
              <w:tab/>
              <w:t>Padrão Polar: Cardioide;</w:t>
            </w:r>
          </w:p>
          <w:p w:rsidR="00B3227A" w:rsidRPr="00B3227A" w:rsidRDefault="00B3227A" w:rsidP="00B3227A">
            <w:pPr>
              <w:widowControl/>
              <w:suppressAutoHyphens/>
              <w:autoSpaceDE/>
              <w:autoSpaceDN/>
              <w:snapToGrid w:val="0"/>
              <w:spacing w:line="256" w:lineRule="auto"/>
              <w:ind w:left="115" w:right="249"/>
              <w:jc w:val="both"/>
              <w:rPr>
                <w:rFonts w:ascii="Palatino Linotype" w:eastAsia="Times New Roman" w:hAnsi="Palatino Linotype" w:cs="Arial"/>
                <w:sz w:val="24"/>
                <w:szCs w:val="24"/>
                <w:lang w:val="pt-BR" w:eastAsia="ar-SA"/>
              </w:rPr>
            </w:pPr>
            <w:r w:rsidRPr="00B3227A">
              <w:rPr>
                <w:rFonts w:ascii="Palatino Linotype" w:eastAsia="Times New Roman" w:hAnsi="Palatino Linotype" w:cs="Arial"/>
                <w:sz w:val="24"/>
                <w:szCs w:val="24"/>
                <w:lang w:val="pt-BR" w:eastAsia="ar-SA"/>
              </w:rPr>
              <w:t>•</w:t>
            </w:r>
            <w:r w:rsidRPr="00B3227A">
              <w:rPr>
                <w:rFonts w:ascii="Palatino Linotype" w:eastAsia="Times New Roman" w:hAnsi="Palatino Linotype" w:cs="Arial"/>
                <w:sz w:val="24"/>
                <w:szCs w:val="24"/>
                <w:lang w:val="pt-BR" w:eastAsia="ar-SA"/>
              </w:rPr>
              <w:tab/>
              <w:t>Impedância de saída: 180 Ohms;</w:t>
            </w:r>
          </w:p>
          <w:p w:rsidR="00B3227A" w:rsidRPr="00B3227A" w:rsidRDefault="00B3227A" w:rsidP="00B3227A">
            <w:pPr>
              <w:widowControl/>
              <w:suppressAutoHyphens/>
              <w:autoSpaceDE/>
              <w:autoSpaceDN/>
              <w:snapToGrid w:val="0"/>
              <w:spacing w:line="256" w:lineRule="auto"/>
              <w:ind w:left="115" w:right="249"/>
              <w:jc w:val="both"/>
              <w:rPr>
                <w:rFonts w:ascii="Palatino Linotype" w:eastAsia="Times New Roman" w:hAnsi="Palatino Linotype" w:cs="Arial"/>
                <w:sz w:val="24"/>
                <w:szCs w:val="24"/>
                <w:lang w:val="pt-BR" w:eastAsia="ar-SA"/>
              </w:rPr>
            </w:pPr>
            <w:r w:rsidRPr="00B3227A">
              <w:rPr>
                <w:rFonts w:ascii="Palatino Linotype" w:eastAsia="Times New Roman" w:hAnsi="Palatino Linotype" w:cs="Arial"/>
                <w:sz w:val="24"/>
                <w:szCs w:val="24"/>
                <w:lang w:val="pt-BR" w:eastAsia="ar-SA"/>
              </w:rPr>
              <w:t>•</w:t>
            </w:r>
            <w:r w:rsidRPr="00B3227A">
              <w:rPr>
                <w:rFonts w:ascii="Palatino Linotype" w:eastAsia="Times New Roman" w:hAnsi="Palatino Linotype" w:cs="Arial"/>
                <w:sz w:val="24"/>
                <w:szCs w:val="24"/>
                <w:lang w:val="pt-BR" w:eastAsia="ar-SA"/>
              </w:rPr>
              <w:tab/>
              <w:t>Sensibilidade: A 1 kHz, tensão de circuito aberto: -33 dBV / Pa (22 mV);</w:t>
            </w:r>
          </w:p>
          <w:p w:rsidR="00B3227A" w:rsidRPr="00B3227A" w:rsidRDefault="00B3227A" w:rsidP="00B3227A">
            <w:pPr>
              <w:widowControl/>
              <w:suppressAutoHyphens/>
              <w:autoSpaceDE/>
              <w:autoSpaceDN/>
              <w:snapToGrid w:val="0"/>
              <w:spacing w:line="256" w:lineRule="auto"/>
              <w:ind w:left="115" w:right="249"/>
              <w:jc w:val="both"/>
              <w:rPr>
                <w:rFonts w:ascii="Palatino Linotype" w:eastAsia="Times New Roman" w:hAnsi="Palatino Linotype" w:cs="Arial"/>
                <w:sz w:val="24"/>
                <w:szCs w:val="24"/>
                <w:lang w:val="pt-BR" w:eastAsia="ar-SA"/>
              </w:rPr>
            </w:pPr>
            <w:r w:rsidRPr="00B3227A">
              <w:rPr>
                <w:rFonts w:ascii="Palatino Linotype" w:eastAsia="Times New Roman" w:hAnsi="Palatino Linotype" w:cs="Arial"/>
                <w:sz w:val="24"/>
                <w:szCs w:val="24"/>
                <w:lang w:val="pt-BR" w:eastAsia="ar-SA"/>
              </w:rPr>
              <w:t>•</w:t>
            </w:r>
            <w:r w:rsidRPr="00B3227A">
              <w:rPr>
                <w:rFonts w:ascii="Palatino Linotype" w:eastAsia="Times New Roman" w:hAnsi="Palatino Linotype" w:cs="Arial"/>
                <w:sz w:val="24"/>
                <w:szCs w:val="24"/>
                <w:lang w:val="pt-BR" w:eastAsia="ar-SA"/>
              </w:rPr>
              <w:tab/>
              <w:t>Máximo SPL: 1 kHz a 1% THD: 120 dB SPL;</w:t>
            </w:r>
          </w:p>
          <w:p w:rsidR="00B3227A" w:rsidRPr="00B3227A" w:rsidRDefault="00B3227A" w:rsidP="00B3227A">
            <w:pPr>
              <w:widowControl/>
              <w:suppressAutoHyphens/>
              <w:autoSpaceDE/>
              <w:autoSpaceDN/>
              <w:snapToGrid w:val="0"/>
              <w:spacing w:line="256" w:lineRule="auto"/>
              <w:ind w:left="115" w:right="249"/>
              <w:jc w:val="both"/>
              <w:rPr>
                <w:rFonts w:ascii="Palatino Linotype" w:eastAsia="Times New Roman" w:hAnsi="Palatino Linotype" w:cs="Arial"/>
                <w:sz w:val="24"/>
                <w:szCs w:val="24"/>
                <w:lang w:val="pt-BR" w:eastAsia="ar-SA"/>
              </w:rPr>
            </w:pPr>
            <w:r w:rsidRPr="00B3227A">
              <w:rPr>
                <w:rFonts w:ascii="Palatino Linotype" w:eastAsia="Times New Roman" w:hAnsi="Palatino Linotype" w:cs="Arial"/>
                <w:sz w:val="24"/>
                <w:szCs w:val="24"/>
                <w:lang w:val="pt-BR" w:eastAsia="ar-SA"/>
              </w:rPr>
              <w:t>•</w:t>
            </w:r>
            <w:r w:rsidRPr="00B3227A">
              <w:rPr>
                <w:rFonts w:ascii="Palatino Linotype" w:eastAsia="Times New Roman" w:hAnsi="Palatino Linotype" w:cs="Arial"/>
                <w:sz w:val="24"/>
                <w:szCs w:val="24"/>
                <w:lang w:val="pt-BR" w:eastAsia="ar-SA"/>
              </w:rPr>
              <w:tab/>
              <w:t>Relação sinal-ruído: 94 dB SPL, 1 kHz: 67 dB;</w:t>
            </w:r>
          </w:p>
          <w:p w:rsidR="00B3227A" w:rsidRPr="00B3227A" w:rsidRDefault="00B3227A" w:rsidP="00B3227A">
            <w:pPr>
              <w:widowControl/>
              <w:suppressAutoHyphens/>
              <w:autoSpaceDE/>
              <w:autoSpaceDN/>
              <w:snapToGrid w:val="0"/>
              <w:spacing w:line="256" w:lineRule="auto"/>
              <w:ind w:left="115" w:right="249"/>
              <w:jc w:val="both"/>
              <w:rPr>
                <w:rFonts w:ascii="Palatino Linotype" w:eastAsia="Times New Roman" w:hAnsi="Palatino Linotype" w:cs="Arial"/>
                <w:sz w:val="24"/>
                <w:szCs w:val="24"/>
                <w:lang w:val="pt-BR" w:eastAsia="ar-SA"/>
              </w:rPr>
            </w:pPr>
            <w:r w:rsidRPr="00B3227A">
              <w:rPr>
                <w:rFonts w:ascii="Palatino Linotype" w:eastAsia="Times New Roman" w:hAnsi="Palatino Linotype" w:cs="Arial"/>
                <w:sz w:val="24"/>
                <w:szCs w:val="24"/>
                <w:lang w:val="pt-BR" w:eastAsia="ar-SA"/>
              </w:rPr>
              <w:t>•</w:t>
            </w:r>
            <w:r w:rsidRPr="00B3227A">
              <w:rPr>
                <w:rFonts w:ascii="Palatino Linotype" w:eastAsia="Times New Roman" w:hAnsi="Palatino Linotype" w:cs="Arial"/>
                <w:sz w:val="24"/>
                <w:szCs w:val="24"/>
                <w:lang w:val="pt-BR" w:eastAsia="ar-SA"/>
              </w:rPr>
              <w:tab/>
              <w:t>Auto ruído: SPL equivalente, ponderado A (típico): 27 dB SPL;</w:t>
            </w:r>
          </w:p>
          <w:p w:rsidR="00B3227A" w:rsidRPr="00B3227A" w:rsidRDefault="00B3227A" w:rsidP="00B3227A">
            <w:pPr>
              <w:widowControl/>
              <w:suppressAutoHyphens/>
              <w:autoSpaceDE/>
              <w:autoSpaceDN/>
              <w:snapToGrid w:val="0"/>
              <w:spacing w:line="256" w:lineRule="auto"/>
              <w:ind w:left="115" w:right="249"/>
              <w:jc w:val="both"/>
              <w:rPr>
                <w:rFonts w:ascii="Palatino Linotype" w:eastAsia="Times New Roman" w:hAnsi="Palatino Linotype" w:cs="Arial"/>
                <w:sz w:val="24"/>
                <w:szCs w:val="24"/>
                <w:lang w:val="pt-BR" w:eastAsia="ar-SA"/>
              </w:rPr>
            </w:pPr>
            <w:r w:rsidRPr="00B3227A">
              <w:rPr>
                <w:rFonts w:ascii="Palatino Linotype" w:eastAsia="Times New Roman" w:hAnsi="Palatino Linotype" w:cs="Arial"/>
                <w:sz w:val="24"/>
                <w:szCs w:val="24"/>
                <w:lang w:val="pt-BR" w:eastAsia="ar-SA"/>
              </w:rPr>
              <w:lastRenderedPageBreak/>
              <w:t>•</w:t>
            </w:r>
            <w:r w:rsidRPr="00B3227A">
              <w:rPr>
                <w:rFonts w:ascii="Palatino Linotype" w:eastAsia="Times New Roman" w:hAnsi="Palatino Linotype" w:cs="Arial"/>
                <w:sz w:val="24"/>
                <w:szCs w:val="24"/>
                <w:lang w:val="pt-BR" w:eastAsia="ar-SA"/>
              </w:rPr>
              <w:tab/>
              <w:t>Polaridade: A pressão positiva no diafragma produz tensão positiva no pino 2 em relação ao pino 3;</w:t>
            </w:r>
          </w:p>
          <w:p w:rsidR="00B3227A" w:rsidRPr="00B3227A" w:rsidRDefault="00B3227A" w:rsidP="00B3227A">
            <w:pPr>
              <w:widowControl/>
              <w:suppressAutoHyphens/>
              <w:autoSpaceDE/>
              <w:autoSpaceDN/>
              <w:snapToGrid w:val="0"/>
              <w:spacing w:line="256" w:lineRule="auto"/>
              <w:ind w:left="115" w:right="249"/>
              <w:jc w:val="both"/>
              <w:rPr>
                <w:rFonts w:ascii="Palatino Linotype" w:eastAsia="Times New Roman" w:hAnsi="Palatino Linotype" w:cs="Arial"/>
                <w:sz w:val="24"/>
                <w:szCs w:val="24"/>
                <w:lang w:val="pt-BR" w:eastAsia="ar-SA"/>
              </w:rPr>
            </w:pPr>
            <w:r w:rsidRPr="00B3227A">
              <w:rPr>
                <w:rFonts w:ascii="Palatino Linotype" w:eastAsia="Times New Roman" w:hAnsi="Palatino Linotype" w:cs="Arial"/>
                <w:sz w:val="24"/>
                <w:szCs w:val="24"/>
                <w:lang w:val="pt-BR" w:eastAsia="ar-SA"/>
              </w:rPr>
              <w:t>•</w:t>
            </w:r>
            <w:r w:rsidRPr="00B3227A">
              <w:rPr>
                <w:rFonts w:ascii="Palatino Linotype" w:eastAsia="Times New Roman" w:hAnsi="Palatino Linotype" w:cs="Arial"/>
                <w:sz w:val="24"/>
                <w:szCs w:val="24"/>
                <w:lang w:val="pt-BR" w:eastAsia="ar-SA"/>
              </w:rPr>
              <w:tab/>
              <w:t>Requisito de energia: 11 a 52 VDC, 2,0 mA;</w:t>
            </w:r>
          </w:p>
          <w:p w:rsidR="00B3227A" w:rsidRPr="00B3227A" w:rsidRDefault="00B3227A" w:rsidP="00B3227A">
            <w:pPr>
              <w:widowControl/>
              <w:suppressAutoHyphens/>
              <w:autoSpaceDE/>
              <w:autoSpaceDN/>
              <w:snapToGrid w:val="0"/>
              <w:spacing w:line="256" w:lineRule="auto"/>
              <w:ind w:left="115" w:right="249"/>
              <w:jc w:val="both"/>
              <w:rPr>
                <w:rFonts w:ascii="Palatino Linotype" w:eastAsia="Times New Roman" w:hAnsi="Palatino Linotype" w:cs="Arial"/>
                <w:sz w:val="24"/>
                <w:szCs w:val="24"/>
                <w:lang w:val="pt-BR" w:eastAsia="ar-SA"/>
              </w:rPr>
            </w:pPr>
            <w:r w:rsidRPr="00B3227A">
              <w:rPr>
                <w:rFonts w:ascii="Palatino Linotype" w:eastAsia="Times New Roman" w:hAnsi="Palatino Linotype" w:cs="Arial"/>
                <w:sz w:val="24"/>
                <w:szCs w:val="24"/>
                <w:lang w:val="pt-BR" w:eastAsia="ar-SA"/>
              </w:rPr>
              <w:t>•</w:t>
            </w:r>
            <w:r w:rsidRPr="00B3227A">
              <w:rPr>
                <w:rFonts w:ascii="Palatino Linotype" w:eastAsia="Times New Roman" w:hAnsi="Palatino Linotype" w:cs="Arial"/>
                <w:sz w:val="24"/>
                <w:szCs w:val="24"/>
                <w:lang w:val="pt-BR" w:eastAsia="ar-SA"/>
              </w:rPr>
              <w:tab/>
              <w:t>Haste de 43 a 45 cm.</w:t>
            </w:r>
          </w:p>
          <w:p w:rsidR="00B3227A" w:rsidRPr="00B3227A" w:rsidRDefault="00B3227A" w:rsidP="00B3227A">
            <w:pPr>
              <w:widowControl/>
              <w:suppressAutoHyphens/>
              <w:autoSpaceDE/>
              <w:autoSpaceDN/>
              <w:snapToGrid w:val="0"/>
              <w:spacing w:line="256" w:lineRule="auto"/>
              <w:ind w:left="115" w:right="249"/>
              <w:jc w:val="both"/>
              <w:rPr>
                <w:rFonts w:ascii="Palatino Linotype" w:eastAsia="Times New Roman" w:hAnsi="Palatino Linotype" w:cs="Arial"/>
                <w:sz w:val="24"/>
                <w:szCs w:val="24"/>
                <w:lang w:val="pt-BR" w:eastAsia="ar-SA"/>
              </w:rPr>
            </w:pPr>
          </w:p>
          <w:p w:rsidR="00B3227A" w:rsidRPr="00B3227A" w:rsidRDefault="00B3227A" w:rsidP="00B3227A">
            <w:pPr>
              <w:widowControl/>
              <w:suppressAutoHyphens/>
              <w:autoSpaceDE/>
              <w:autoSpaceDN/>
              <w:snapToGrid w:val="0"/>
              <w:spacing w:line="256" w:lineRule="auto"/>
              <w:ind w:left="115" w:right="249"/>
              <w:jc w:val="both"/>
              <w:rPr>
                <w:rFonts w:ascii="Palatino Linotype" w:eastAsia="Times New Roman" w:hAnsi="Palatino Linotype" w:cs="Arial"/>
                <w:b/>
                <w:sz w:val="24"/>
                <w:szCs w:val="24"/>
                <w:lang w:val="pt-BR" w:eastAsia="ar-SA"/>
              </w:rPr>
            </w:pPr>
            <w:r w:rsidRPr="00B3227A">
              <w:rPr>
                <w:rFonts w:ascii="Palatino Linotype" w:eastAsia="Times New Roman" w:hAnsi="Palatino Linotype" w:cs="Arial"/>
                <w:b/>
                <w:sz w:val="24"/>
                <w:szCs w:val="24"/>
                <w:lang w:val="pt-BR" w:eastAsia="ar-SA"/>
              </w:rPr>
              <w:t>Imagem de referência do microfone:</w:t>
            </w:r>
          </w:p>
          <w:p w:rsidR="00B3227A" w:rsidRPr="00B3227A" w:rsidRDefault="00B3227A" w:rsidP="00B3227A">
            <w:pPr>
              <w:widowControl/>
              <w:suppressAutoHyphens/>
              <w:autoSpaceDE/>
              <w:autoSpaceDN/>
              <w:snapToGrid w:val="0"/>
              <w:spacing w:line="256" w:lineRule="auto"/>
              <w:ind w:left="115" w:right="249"/>
              <w:jc w:val="both"/>
              <w:rPr>
                <w:rFonts w:ascii="Palatino Linotype" w:eastAsia="Times New Roman" w:hAnsi="Palatino Linotype" w:cs="Arial"/>
                <w:sz w:val="24"/>
                <w:szCs w:val="24"/>
                <w:lang w:val="pt-BR" w:eastAsia="ar-SA"/>
              </w:rPr>
            </w:pPr>
            <w:r w:rsidRPr="00B3227A">
              <w:rPr>
                <w:rFonts w:ascii="Palatino Linotype" w:eastAsia="Times New Roman" w:hAnsi="Palatino Linotype" w:cs="Arial"/>
                <w:sz w:val="24"/>
                <w:szCs w:val="24"/>
                <w:lang w:val="pt-BR" w:eastAsia="ar-SA"/>
              </w:rPr>
              <w:t xml:space="preserve">   </w:t>
            </w:r>
          </w:p>
          <w:p w:rsidR="00B3227A" w:rsidRPr="00B3227A" w:rsidRDefault="00B3227A" w:rsidP="00B3227A">
            <w:pPr>
              <w:widowControl/>
              <w:suppressAutoHyphens/>
              <w:autoSpaceDE/>
              <w:autoSpaceDN/>
              <w:snapToGrid w:val="0"/>
              <w:spacing w:line="256" w:lineRule="auto"/>
              <w:ind w:left="115" w:right="249"/>
              <w:jc w:val="both"/>
              <w:rPr>
                <w:rFonts w:ascii="Palatino Linotype" w:eastAsia="Times New Roman" w:hAnsi="Palatino Linotype" w:cs="Arial"/>
                <w:sz w:val="24"/>
                <w:szCs w:val="24"/>
                <w:lang w:val="pt-BR" w:eastAsia="ar-SA"/>
              </w:rPr>
            </w:pPr>
            <w:r w:rsidRPr="00B3227A">
              <w:rPr>
                <w:rFonts w:ascii="Palatino Linotype" w:eastAsia="Times New Roman" w:hAnsi="Palatino Linotype" w:cs="Arial"/>
                <w:sz w:val="24"/>
                <w:szCs w:val="24"/>
                <w:lang w:val="pt-BR" w:eastAsia="ar-SA"/>
              </w:rPr>
              <w:object w:dxaOrig="2595" w:dyaOrig="2145">
                <v:shape id="_x0000_i1029" type="#_x0000_t75" style="width:129.75pt;height:107.25pt" o:ole="">
                  <v:imagedata r:id="rId10" o:title=""/>
                </v:shape>
                <o:OLEObject Type="Embed" ProgID="PBrush" ShapeID="_x0000_i1029" DrawAspect="Content" ObjectID="_1715754596" r:id="rId28"/>
              </w:object>
            </w:r>
          </w:p>
          <w:p w:rsidR="00B3227A" w:rsidRPr="00B3227A" w:rsidRDefault="00B3227A" w:rsidP="00B3227A">
            <w:pPr>
              <w:widowControl/>
              <w:suppressAutoHyphens/>
              <w:autoSpaceDE/>
              <w:autoSpaceDN/>
              <w:snapToGrid w:val="0"/>
              <w:spacing w:line="256" w:lineRule="auto"/>
              <w:ind w:left="115" w:right="249"/>
              <w:jc w:val="both"/>
              <w:rPr>
                <w:rFonts w:ascii="Palatino Linotype" w:eastAsia="Times New Roman" w:hAnsi="Palatino Linotype" w:cs="Arial"/>
                <w:b/>
                <w:sz w:val="24"/>
                <w:szCs w:val="24"/>
                <w:lang w:val="pt-BR" w:eastAsia="ar-SA"/>
              </w:rPr>
            </w:pPr>
            <w:r w:rsidRPr="00B3227A">
              <w:rPr>
                <w:rFonts w:ascii="Palatino Linotype" w:eastAsia="Times New Roman" w:hAnsi="Palatino Linotype" w:cs="Arial"/>
                <w:b/>
                <w:sz w:val="24"/>
                <w:szCs w:val="24"/>
                <w:lang w:val="pt-BR" w:eastAsia="ar-SA"/>
              </w:rPr>
              <w:t xml:space="preserve">Imagem de referência do suporte: </w:t>
            </w:r>
          </w:p>
          <w:p w:rsidR="00B3227A" w:rsidRPr="00B3227A" w:rsidRDefault="00B3227A" w:rsidP="00B3227A">
            <w:pPr>
              <w:widowControl/>
              <w:suppressAutoHyphens/>
              <w:autoSpaceDE/>
              <w:autoSpaceDN/>
              <w:snapToGrid w:val="0"/>
              <w:spacing w:line="256" w:lineRule="auto"/>
              <w:ind w:left="115" w:right="249"/>
              <w:jc w:val="both"/>
              <w:rPr>
                <w:rFonts w:ascii="Palatino Linotype" w:eastAsia="Times New Roman" w:hAnsi="Palatino Linotype" w:cs="Arial"/>
                <w:sz w:val="24"/>
                <w:szCs w:val="24"/>
                <w:lang w:val="pt-BR" w:eastAsia="ar-SA"/>
              </w:rPr>
            </w:pPr>
          </w:p>
          <w:p w:rsidR="00B3227A" w:rsidRPr="00B3227A" w:rsidRDefault="00B3227A" w:rsidP="00B3227A">
            <w:pPr>
              <w:widowControl/>
              <w:suppressAutoHyphens/>
              <w:autoSpaceDE/>
              <w:autoSpaceDN/>
              <w:snapToGrid w:val="0"/>
              <w:spacing w:line="256" w:lineRule="auto"/>
              <w:ind w:left="115" w:right="249"/>
              <w:jc w:val="both"/>
              <w:rPr>
                <w:rFonts w:ascii="Palatino Linotype" w:eastAsia="Times New Roman" w:hAnsi="Palatino Linotype" w:cs="Arial"/>
                <w:sz w:val="24"/>
                <w:szCs w:val="24"/>
                <w:lang w:val="pt-BR" w:eastAsia="ar-SA"/>
              </w:rPr>
            </w:pPr>
            <w:r w:rsidRPr="00B3227A">
              <w:rPr>
                <w:rFonts w:ascii="Palatino Linotype" w:eastAsia="Times New Roman" w:hAnsi="Palatino Linotype" w:cs="Arial"/>
                <w:sz w:val="24"/>
                <w:szCs w:val="24"/>
                <w:lang w:val="pt-BR" w:eastAsia="ar-SA"/>
              </w:rPr>
              <w:t xml:space="preserve"> </w:t>
            </w:r>
            <w:r w:rsidRPr="00B3227A">
              <w:rPr>
                <w:rFonts w:ascii="Palatino Linotype" w:eastAsia="Times New Roman" w:hAnsi="Palatino Linotype" w:cs="Arial"/>
                <w:sz w:val="24"/>
                <w:szCs w:val="24"/>
                <w:lang w:val="pt-BR" w:eastAsia="ar-SA"/>
              </w:rPr>
              <w:object w:dxaOrig="3015" w:dyaOrig="2145">
                <v:shape id="_x0000_i1030" type="#_x0000_t75" style="width:150.75pt;height:107.25pt" o:ole="">
                  <v:imagedata r:id="rId12" o:title=""/>
                </v:shape>
                <o:OLEObject Type="Embed" ProgID="PBrush" ShapeID="_x0000_i1030" DrawAspect="Content" ObjectID="_1715754597" r:id="rId29"/>
              </w:object>
            </w:r>
          </w:p>
          <w:p w:rsidR="00B3227A" w:rsidRPr="00B3227A" w:rsidRDefault="00B3227A" w:rsidP="00B3227A">
            <w:pPr>
              <w:widowControl/>
              <w:suppressAutoHyphens/>
              <w:autoSpaceDE/>
              <w:autoSpaceDN/>
              <w:snapToGrid w:val="0"/>
              <w:spacing w:line="256" w:lineRule="auto"/>
              <w:ind w:left="115" w:right="249"/>
              <w:jc w:val="both"/>
              <w:rPr>
                <w:rFonts w:ascii="Palatino Linotype" w:eastAsia="Times New Roman" w:hAnsi="Palatino Linotype" w:cs="Arial"/>
                <w:sz w:val="24"/>
                <w:szCs w:val="24"/>
                <w:lang w:val="pt-BR" w:eastAsia="ar-SA"/>
              </w:rPr>
            </w:pPr>
          </w:p>
          <w:p w:rsidR="00B3227A" w:rsidRPr="00B3227A" w:rsidRDefault="00B3227A" w:rsidP="00B3227A">
            <w:pPr>
              <w:widowControl/>
              <w:suppressAutoHyphens/>
              <w:autoSpaceDE/>
              <w:autoSpaceDN/>
              <w:snapToGrid w:val="0"/>
              <w:spacing w:line="256" w:lineRule="auto"/>
              <w:ind w:left="115" w:right="249"/>
              <w:jc w:val="both"/>
              <w:rPr>
                <w:rFonts w:ascii="Palatino Linotype" w:eastAsia="Times New Roman" w:hAnsi="Palatino Linotype" w:cs="Arial"/>
                <w:sz w:val="24"/>
                <w:szCs w:val="24"/>
                <w:lang w:val="pt-BR" w:eastAsia="ar-SA"/>
              </w:rPr>
            </w:pPr>
            <w:r w:rsidRPr="00B3227A">
              <w:rPr>
                <w:rFonts w:ascii="Palatino Linotype" w:eastAsia="Times New Roman" w:hAnsi="Palatino Linotype" w:cs="Arial"/>
                <w:sz w:val="24"/>
                <w:szCs w:val="24"/>
                <w:lang w:val="pt-BR" w:eastAsia="ar-SA"/>
              </w:rPr>
              <w:t>COMPATIBILIDADE: A haste e o suporte devem ser totalmente compatíveis (mecânica e elétrica).</w:t>
            </w:r>
          </w:p>
          <w:p w:rsidR="00B3227A" w:rsidRPr="00B3227A" w:rsidRDefault="00B3227A" w:rsidP="00B3227A">
            <w:pPr>
              <w:widowControl/>
              <w:suppressAutoHyphens/>
              <w:autoSpaceDE/>
              <w:autoSpaceDN/>
              <w:snapToGrid w:val="0"/>
              <w:spacing w:line="256" w:lineRule="auto"/>
              <w:ind w:left="115" w:right="249"/>
              <w:jc w:val="both"/>
              <w:rPr>
                <w:rFonts w:ascii="Palatino Linotype" w:eastAsia="Times New Roman" w:hAnsi="Palatino Linotype" w:cs="Arial"/>
                <w:sz w:val="24"/>
                <w:szCs w:val="24"/>
                <w:lang w:val="pt-BR" w:eastAsia="ar-SA"/>
              </w:rPr>
            </w:pPr>
          </w:p>
          <w:p w:rsidR="00B3227A" w:rsidRPr="00B3227A" w:rsidRDefault="00B3227A" w:rsidP="00B3227A">
            <w:pPr>
              <w:widowControl/>
              <w:suppressAutoHyphens/>
              <w:autoSpaceDE/>
              <w:autoSpaceDN/>
              <w:snapToGrid w:val="0"/>
              <w:spacing w:line="256" w:lineRule="auto"/>
              <w:ind w:left="115" w:right="249"/>
              <w:jc w:val="both"/>
              <w:rPr>
                <w:rFonts w:ascii="Palatino Linotype" w:eastAsia="Times New Roman" w:hAnsi="Palatino Linotype" w:cs="Arial"/>
                <w:sz w:val="24"/>
                <w:szCs w:val="24"/>
                <w:lang w:val="pt-BR" w:eastAsia="ar-SA"/>
              </w:rPr>
            </w:pPr>
            <w:r w:rsidRPr="00B3227A">
              <w:rPr>
                <w:rFonts w:ascii="Palatino Linotype" w:eastAsia="Times New Roman" w:hAnsi="Palatino Linotype" w:cs="Arial"/>
                <w:sz w:val="24"/>
                <w:szCs w:val="24"/>
                <w:lang w:val="pt-BR" w:eastAsia="ar-SA"/>
              </w:rPr>
              <w:t>GARANTIA MÍNIMA: 12 (doze) meses, contados da data do recebimento definitivo.</w:t>
            </w:r>
          </w:p>
          <w:p w:rsidR="00B3227A" w:rsidRPr="00B3227A" w:rsidRDefault="00B3227A" w:rsidP="00B3227A">
            <w:pPr>
              <w:widowControl/>
              <w:suppressAutoHyphens/>
              <w:autoSpaceDE/>
              <w:autoSpaceDN/>
              <w:snapToGrid w:val="0"/>
              <w:spacing w:line="256" w:lineRule="auto"/>
              <w:ind w:left="115" w:right="249"/>
              <w:jc w:val="both"/>
              <w:rPr>
                <w:rFonts w:ascii="Palatino Linotype" w:eastAsia="Times New Roman" w:hAnsi="Palatino Linotype" w:cs="Arial"/>
                <w:sz w:val="24"/>
                <w:szCs w:val="24"/>
                <w:lang w:val="pt-BR" w:eastAsia="ar-SA"/>
              </w:rPr>
            </w:pPr>
          </w:p>
          <w:p w:rsidR="00B3227A" w:rsidRPr="00B3227A" w:rsidRDefault="00B3227A" w:rsidP="00B3227A">
            <w:pPr>
              <w:widowControl/>
              <w:suppressAutoHyphens/>
              <w:autoSpaceDE/>
              <w:autoSpaceDN/>
              <w:snapToGrid w:val="0"/>
              <w:spacing w:line="256" w:lineRule="auto"/>
              <w:ind w:left="115" w:right="249"/>
              <w:jc w:val="both"/>
              <w:rPr>
                <w:rFonts w:ascii="Palatino Linotype" w:eastAsia="Times New Roman" w:hAnsi="Palatino Linotype" w:cs="Arial"/>
                <w:sz w:val="24"/>
                <w:szCs w:val="24"/>
                <w:lang w:val="pt-BR" w:eastAsia="ar-SA"/>
              </w:rPr>
            </w:pPr>
            <w:r w:rsidRPr="00B3227A">
              <w:rPr>
                <w:rFonts w:ascii="Palatino Linotype" w:eastAsia="Times New Roman" w:hAnsi="Palatino Linotype" w:cs="Arial"/>
                <w:b/>
                <w:sz w:val="24"/>
                <w:szCs w:val="24"/>
                <w:highlight w:val="yellow"/>
                <w:lang w:val="pt-BR" w:eastAsia="ar-SA"/>
              </w:rPr>
              <w:t>MARCA/MODELO DE REFERÊNCIA:</w:t>
            </w:r>
            <w:r w:rsidRPr="00B3227A">
              <w:rPr>
                <w:rFonts w:ascii="Palatino Linotype" w:eastAsia="Times New Roman" w:hAnsi="Palatino Linotype" w:cs="Arial"/>
                <w:sz w:val="24"/>
                <w:szCs w:val="24"/>
                <w:highlight w:val="yellow"/>
                <w:lang w:val="pt-BR" w:eastAsia="ar-SA"/>
              </w:rPr>
              <w:t xml:space="preserve"> SHURE CVG18D + A400SM (SUPORTE)</w:t>
            </w:r>
          </w:p>
        </w:tc>
        <w:tc>
          <w:tcPr>
            <w:tcW w:w="1559"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E/>
              <w:autoSpaceDN/>
              <w:snapToGrid w:val="0"/>
              <w:spacing w:line="256" w:lineRule="auto"/>
              <w:jc w:val="center"/>
              <w:rPr>
                <w:rFonts w:ascii="Palatino Linotype" w:eastAsia="Times New Roman" w:hAnsi="Palatino Linotype" w:cs="Arial"/>
                <w:sz w:val="24"/>
                <w:szCs w:val="24"/>
                <w:lang w:val="pt-BR" w:eastAsia="ar-SA"/>
              </w:rPr>
            </w:pPr>
            <w:r w:rsidRPr="00B3227A">
              <w:rPr>
                <w:rFonts w:ascii="Palatino Linotype" w:eastAsia="Times New Roman" w:hAnsi="Palatino Linotype" w:cs="Arial"/>
                <w:sz w:val="24"/>
                <w:szCs w:val="24"/>
                <w:lang w:val="pt-BR" w:eastAsia="ar-SA"/>
              </w:rPr>
              <w:lastRenderedPageBreak/>
              <w:t>1.996,00</w:t>
            </w: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E/>
              <w:autoSpaceDN/>
              <w:snapToGrid w:val="0"/>
              <w:spacing w:line="256" w:lineRule="auto"/>
              <w:jc w:val="center"/>
              <w:rPr>
                <w:rFonts w:ascii="Palatino Linotype" w:eastAsia="Times New Roman" w:hAnsi="Palatino Linotype" w:cs="Arial"/>
                <w:sz w:val="24"/>
                <w:szCs w:val="24"/>
                <w:lang w:val="pt-BR" w:eastAsia="ar-SA"/>
              </w:rPr>
            </w:pPr>
            <w:r w:rsidRPr="00B3227A">
              <w:rPr>
                <w:rFonts w:ascii="Palatino Linotype" w:eastAsia="Times New Roman" w:hAnsi="Palatino Linotype" w:cs="Arial"/>
                <w:sz w:val="24"/>
                <w:szCs w:val="24"/>
                <w:lang w:val="pt-BR" w:eastAsia="ar-SA"/>
              </w:rPr>
              <w:t>17.964,00</w:t>
            </w:r>
          </w:p>
        </w:tc>
      </w:tr>
      <w:tr w:rsidR="00B3227A" w:rsidRPr="00B3227A" w:rsidTr="00B3227A">
        <w:trPr>
          <w:gridAfter w:val="1"/>
          <w:wAfter w:w="14" w:type="dxa"/>
          <w:trHeight w:val="3320"/>
        </w:trPr>
        <w:tc>
          <w:tcPr>
            <w:tcW w:w="599"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E/>
              <w:autoSpaceDN/>
              <w:snapToGrid w:val="0"/>
              <w:spacing w:line="256" w:lineRule="auto"/>
              <w:jc w:val="center"/>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lastRenderedPageBreak/>
              <w:t>02</w:t>
            </w:r>
          </w:p>
        </w:tc>
        <w:tc>
          <w:tcPr>
            <w:tcW w:w="672"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E/>
              <w:autoSpaceDN/>
              <w:snapToGrid w:val="0"/>
              <w:spacing w:line="256" w:lineRule="auto"/>
              <w:jc w:val="center"/>
              <w:rPr>
                <w:rFonts w:ascii="Palatino Linotype" w:eastAsia="Times New Roman" w:hAnsi="Palatino Linotype" w:cs="Times New Roman"/>
                <w:lang w:val="pt-BR" w:eastAsia="ar-SA"/>
              </w:rPr>
            </w:pPr>
            <w:r w:rsidRPr="00B3227A">
              <w:rPr>
                <w:rFonts w:ascii="Palatino Linotype" w:eastAsia="Times New Roman" w:hAnsi="Palatino Linotype" w:cs="Times New Roman"/>
                <w:lang w:val="pt-BR" w:eastAsia="ar-SA"/>
              </w:rPr>
              <w:t>Un.</w:t>
            </w:r>
          </w:p>
        </w:tc>
        <w:tc>
          <w:tcPr>
            <w:tcW w:w="567"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E/>
              <w:autoSpaceDN/>
              <w:snapToGrid w:val="0"/>
              <w:spacing w:line="256" w:lineRule="auto"/>
              <w:jc w:val="center"/>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18</w:t>
            </w:r>
          </w:p>
        </w:tc>
        <w:tc>
          <w:tcPr>
            <w:tcW w:w="4678" w:type="dxa"/>
            <w:tcBorders>
              <w:top w:val="single" w:sz="4" w:space="0" w:color="auto"/>
              <w:left w:val="single" w:sz="4" w:space="0" w:color="auto"/>
              <w:bottom w:val="single" w:sz="4" w:space="0" w:color="auto"/>
              <w:right w:val="single" w:sz="4" w:space="0" w:color="auto"/>
            </w:tcBorders>
            <w:vAlign w:val="center"/>
          </w:tcPr>
          <w:p w:rsidR="00B3227A" w:rsidRPr="00B3227A" w:rsidRDefault="00B3227A" w:rsidP="00B3227A">
            <w:pPr>
              <w:widowControl/>
              <w:suppressAutoHyphens/>
              <w:autoSpaceDN/>
              <w:snapToGrid w:val="0"/>
              <w:spacing w:line="256" w:lineRule="auto"/>
              <w:ind w:left="115" w:right="111"/>
              <w:contextualSpacing/>
              <w:jc w:val="both"/>
              <w:rPr>
                <w:rFonts w:ascii="Palatino Linotype" w:eastAsia="Times New Roman" w:hAnsi="Palatino Linotype" w:cs="Arial"/>
                <w:sz w:val="24"/>
                <w:szCs w:val="24"/>
                <w:lang w:val="pt-BR" w:eastAsia="ar-SA"/>
              </w:rPr>
            </w:pPr>
            <w:r w:rsidRPr="00B3227A">
              <w:rPr>
                <w:rFonts w:ascii="Palatino Linotype" w:eastAsia="Times New Roman" w:hAnsi="Palatino Linotype" w:cs="Arial"/>
                <w:sz w:val="24"/>
                <w:szCs w:val="24"/>
                <w:lang w:val="pt-BR" w:eastAsia="ar-SA"/>
              </w:rPr>
              <w:t>Conector para microfone XLR com 3 Pinos Fêmea. Cor: Preto ou prata.</w:t>
            </w:r>
          </w:p>
          <w:p w:rsidR="00B3227A" w:rsidRPr="00B3227A" w:rsidRDefault="00B3227A" w:rsidP="00B3227A">
            <w:pPr>
              <w:widowControl/>
              <w:suppressAutoHyphens/>
              <w:autoSpaceDE/>
              <w:autoSpaceDN/>
              <w:snapToGrid w:val="0"/>
              <w:spacing w:line="256" w:lineRule="auto"/>
              <w:ind w:left="115" w:right="111"/>
              <w:contextualSpacing/>
              <w:rPr>
                <w:rFonts w:ascii="Palatino Linotype" w:eastAsia="Times New Roman" w:hAnsi="Palatino Linotype" w:cs="Arial"/>
                <w:b/>
                <w:sz w:val="24"/>
                <w:szCs w:val="24"/>
                <w:lang w:val="pt-BR" w:eastAsia="ar-SA"/>
              </w:rPr>
            </w:pPr>
            <w:r w:rsidRPr="00B3227A">
              <w:rPr>
                <w:rFonts w:ascii="Palatino Linotype" w:eastAsia="Times New Roman" w:hAnsi="Palatino Linotype" w:cs="Arial"/>
                <w:b/>
                <w:sz w:val="24"/>
                <w:szCs w:val="24"/>
                <w:lang w:val="pt-BR" w:eastAsia="ar-SA"/>
              </w:rPr>
              <w:t>Imagem de referência:</w:t>
            </w:r>
          </w:p>
          <w:p w:rsidR="00B3227A" w:rsidRPr="00B3227A" w:rsidRDefault="00B3227A" w:rsidP="00B3227A">
            <w:pPr>
              <w:widowControl/>
              <w:suppressAutoHyphens/>
              <w:autoSpaceDE/>
              <w:autoSpaceDN/>
              <w:snapToGrid w:val="0"/>
              <w:spacing w:line="256" w:lineRule="auto"/>
              <w:ind w:left="115" w:right="111"/>
              <w:contextualSpacing/>
              <w:rPr>
                <w:rFonts w:ascii="Times New Roman" w:eastAsia="Times New Roman" w:hAnsi="Times New Roman" w:cs="Times New Roman"/>
                <w:sz w:val="24"/>
                <w:szCs w:val="24"/>
                <w:lang w:val="pt-BR" w:eastAsia="ar-SA"/>
              </w:rPr>
            </w:pPr>
            <w:r w:rsidRPr="00B3227A">
              <w:rPr>
                <w:rFonts w:ascii="Times New Roman" w:eastAsia="Times New Roman" w:hAnsi="Times New Roman" w:cs="Times New Roman"/>
                <w:sz w:val="24"/>
                <w:szCs w:val="24"/>
                <w:lang w:val="pt-BR" w:eastAsia="ar-SA"/>
              </w:rPr>
              <w:object w:dxaOrig="2475" w:dyaOrig="1380">
                <v:shape id="_x0000_i1031" type="#_x0000_t75" style="width:123.75pt;height:69pt" o:ole="">
                  <v:imagedata r:id="rId14" o:title=""/>
                </v:shape>
                <o:OLEObject Type="Embed" ProgID="PBrush" ShapeID="_x0000_i1031" DrawAspect="Content" ObjectID="_1715754598" r:id="rId30"/>
              </w:object>
            </w:r>
          </w:p>
          <w:p w:rsidR="00B3227A" w:rsidRPr="00B3227A" w:rsidRDefault="00B3227A" w:rsidP="00B3227A">
            <w:pPr>
              <w:widowControl/>
              <w:suppressAutoHyphens/>
              <w:autoSpaceDE/>
              <w:autoSpaceDN/>
              <w:snapToGrid w:val="0"/>
              <w:spacing w:line="256" w:lineRule="auto"/>
              <w:ind w:left="115" w:right="111"/>
              <w:contextualSpacing/>
              <w:rPr>
                <w:rFonts w:ascii="Palatino Linotype" w:eastAsia="Times New Roman" w:hAnsi="Palatino Linotype" w:cs="Arial"/>
                <w:sz w:val="24"/>
                <w:szCs w:val="24"/>
                <w:lang w:val="pt-BR" w:eastAsia="ar-SA"/>
              </w:rPr>
            </w:pPr>
          </w:p>
          <w:p w:rsidR="00B3227A" w:rsidRPr="00B3227A" w:rsidRDefault="00B3227A" w:rsidP="00B3227A">
            <w:pPr>
              <w:widowControl/>
              <w:suppressAutoHyphens/>
              <w:autoSpaceDE/>
              <w:autoSpaceDN/>
              <w:snapToGrid w:val="0"/>
              <w:spacing w:line="256" w:lineRule="auto"/>
              <w:ind w:left="115" w:right="111"/>
              <w:contextualSpacing/>
              <w:rPr>
                <w:rFonts w:ascii="Palatino Linotype" w:eastAsia="Times New Roman" w:hAnsi="Palatino Linotype" w:cs="Arial"/>
                <w:b/>
                <w:sz w:val="24"/>
                <w:szCs w:val="24"/>
                <w:lang w:val="pt-BR" w:eastAsia="ar-SA"/>
              </w:rPr>
            </w:pPr>
            <w:r w:rsidRPr="00B3227A">
              <w:rPr>
                <w:rFonts w:ascii="Palatino Linotype" w:eastAsia="Times New Roman" w:hAnsi="Palatino Linotype" w:cs="Arial"/>
                <w:b/>
                <w:sz w:val="24"/>
                <w:szCs w:val="24"/>
                <w:highlight w:val="yellow"/>
                <w:lang w:val="pt-BR" w:eastAsia="ar-SA"/>
              </w:rPr>
              <w:t>Obs. Este item deve ser totalmente compatível com o item 03.</w:t>
            </w:r>
            <w:r w:rsidRPr="00B3227A">
              <w:rPr>
                <w:rFonts w:ascii="Palatino Linotype" w:eastAsia="Times New Roman" w:hAnsi="Palatino Linotype" w:cs="Arial"/>
                <w:b/>
                <w:sz w:val="24"/>
                <w:szCs w:val="24"/>
                <w:lang w:val="pt-BR" w:eastAsia="ar-SA"/>
              </w:rPr>
              <w:t xml:space="preserve"> </w:t>
            </w:r>
          </w:p>
          <w:p w:rsidR="00B3227A" w:rsidRPr="00B3227A" w:rsidRDefault="00B3227A" w:rsidP="00B3227A">
            <w:pPr>
              <w:widowControl/>
              <w:suppressAutoHyphens/>
              <w:autoSpaceDE/>
              <w:autoSpaceDN/>
              <w:snapToGrid w:val="0"/>
              <w:spacing w:line="256" w:lineRule="auto"/>
              <w:ind w:left="115" w:right="249"/>
              <w:jc w:val="both"/>
              <w:rPr>
                <w:rFonts w:ascii="Palatino Linotype" w:eastAsia="Times New Roman" w:hAnsi="Palatino Linotype" w:cs="Arial"/>
                <w:sz w:val="24"/>
                <w:szCs w:val="24"/>
                <w:lang w:val="pt-BR" w:eastAsia="ar-SA"/>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E/>
              <w:autoSpaceDN/>
              <w:snapToGrid w:val="0"/>
              <w:spacing w:line="256" w:lineRule="auto"/>
              <w:jc w:val="center"/>
              <w:rPr>
                <w:rFonts w:ascii="Palatino Linotype" w:eastAsia="Times New Roman" w:hAnsi="Palatino Linotype" w:cs="Arial"/>
                <w:sz w:val="24"/>
                <w:szCs w:val="24"/>
                <w:lang w:val="pt-BR" w:eastAsia="ar-SA"/>
              </w:rPr>
            </w:pPr>
            <w:r w:rsidRPr="00B3227A">
              <w:rPr>
                <w:rFonts w:ascii="Palatino Linotype" w:eastAsia="Times New Roman" w:hAnsi="Palatino Linotype" w:cs="Arial"/>
                <w:sz w:val="24"/>
                <w:szCs w:val="24"/>
                <w:lang w:val="pt-BR" w:eastAsia="ar-SA"/>
              </w:rPr>
              <w:t>22,67</w:t>
            </w: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E/>
              <w:autoSpaceDN/>
              <w:snapToGrid w:val="0"/>
              <w:spacing w:line="256" w:lineRule="auto"/>
              <w:jc w:val="center"/>
              <w:rPr>
                <w:rFonts w:ascii="Palatino Linotype" w:eastAsia="Times New Roman" w:hAnsi="Palatino Linotype" w:cs="Arial"/>
                <w:sz w:val="24"/>
                <w:szCs w:val="24"/>
                <w:lang w:val="pt-BR" w:eastAsia="ar-SA"/>
              </w:rPr>
            </w:pPr>
            <w:r w:rsidRPr="00B3227A">
              <w:rPr>
                <w:rFonts w:ascii="Palatino Linotype" w:eastAsia="Times New Roman" w:hAnsi="Palatino Linotype" w:cs="Arial"/>
                <w:sz w:val="24"/>
                <w:szCs w:val="24"/>
                <w:lang w:val="pt-BR" w:eastAsia="ar-SA"/>
              </w:rPr>
              <w:t>408,06</w:t>
            </w:r>
          </w:p>
        </w:tc>
      </w:tr>
      <w:tr w:rsidR="00B3227A" w:rsidRPr="00B3227A" w:rsidTr="00B3227A">
        <w:trPr>
          <w:gridAfter w:val="1"/>
          <w:wAfter w:w="14" w:type="dxa"/>
          <w:trHeight w:val="925"/>
        </w:trPr>
        <w:tc>
          <w:tcPr>
            <w:tcW w:w="599"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E/>
              <w:autoSpaceDN/>
              <w:snapToGrid w:val="0"/>
              <w:spacing w:line="256" w:lineRule="auto"/>
              <w:jc w:val="center"/>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03</w:t>
            </w:r>
          </w:p>
        </w:tc>
        <w:tc>
          <w:tcPr>
            <w:tcW w:w="672"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E/>
              <w:autoSpaceDN/>
              <w:snapToGrid w:val="0"/>
              <w:spacing w:line="256" w:lineRule="auto"/>
              <w:jc w:val="center"/>
              <w:rPr>
                <w:rFonts w:ascii="Palatino Linotype" w:eastAsia="Times New Roman" w:hAnsi="Palatino Linotype" w:cs="Times New Roman"/>
                <w:lang w:val="pt-BR" w:eastAsia="ar-SA"/>
              </w:rPr>
            </w:pPr>
            <w:r w:rsidRPr="00B3227A">
              <w:rPr>
                <w:rFonts w:ascii="Palatino Linotype" w:eastAsia="Times New Roman" w:hAnsi="Palatino Linotype" w:cs="Times New Roman"/>
                <w:lang w:val="pt-BR" w:eastAsia="ar-SA"/>
              </w:rPr>
              <w:t>Un.</w:t>
            </w:r>
          </w:p>
        </w:tc>
        <w:tc>
          <w:tcPr>
            <w:tcW w:w="567"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E/>
              <w:autoSpaceDN/>
              <w:snapToGrid w:val="0"/>
              <w:spacing w:line="256" w:lineRule="auto"/>
              <w:jc w:val="center"/>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18</w:t>
            </w:r>
          </w:p>
        </w:tc>
        <w:tc>
          <w:tcPr>
            <w:tcW w:w="4678" w:type="dxa"/>
            <w:tcBorders>
              <w:top w:val="single" w:sz="4" w:space="0" w:color="auto"/>
              <w:left w:val="single" w:sz="4" w:space="0" w:color="auto"/>
              <w:bottom w:val="single" w:sz="4" w:space="0" w:color="auto"/>
              <w:right w:val="single" w:sz="4" w:space="0" w:color="auto"/>
            </w:tcBorders>
            <w:vAlign w:val="center"/>
          </w:tcPr>
          <w:p w:rsidR="00B3227A" w:rsidRPr="00B3227A" w:rsidRDefault="00B3227A" w:rsidP="00B3227A">
            <w:pPr>
              <w:widowControl/>
              <w:suppressAutoHyphens/>
              <w:autoSpaceDN/>
              <w:snapToGrid w:val="0"/>
              <w:spacing w:line="256" w:lineRule="auto"/>
              <w:ind w:left="115" w:right="111"/>
              <w:contextualSpacing/>
              <w:jc w:val="both"/>
              <w:rPr>
                <w:rFonts w:ascii="Palatino Linotype" w:eastAsia="Times New Roman" w:hAnsi="Palatino Linotype" w:cs="Arial"/>
                <w:sz w:val="24"/>
                <w:szCs w:val="24"/>
                <w:lang w:val="pt-BR" w:eastAsia="ar-SA"/>
              </w:rPr>
            </w:pPr>
            <w:r w:rsidRPr="00B3227A">
              <w:rPr>
                <w:rFonts w:ascii="Palatino Linotype" w:eastAsia="Times New Roman" w:hAnsi="Palatino Linotype" w:cs="Arial"/>
                <w:sz w:val="24"/>
                <w:szCs w:val="24"/>
                <w:lang w:val="pt-BR" w:eastAsia="ar-SA"/>
              </w:rPr>
              <w:t>Conector para Microfone XLR com 3 Pinos Macho. Cor: Preto ou prata.</w:t>
            </w:r>
          </w:p>
          <w:p w:rsidR="00B3227A" w:rsidRPr="00B3227A" w:rsidRDefault="00B3227A" w:rsidP="00B3227A">
            <w:pPr>
              <w:widowControl/>
              <w:suppressAutoHyphens/>
              <w:autoSpaceDE/>
              <w:autoSpaceDN/>
              <w:snapToGrid w:val="0"/>
              <w:spacing w:line="256" w:lineRule="auto"/>
              <w:ind w:left="115" w:right="111"/>
              <w:contextualSpacing/>
              <w:rPr>
                <w:rFonts w:ascii="Palatino Linotype" w:eastAsia="Times New Roman" w:hAnsi="Palatino Linotype" w:cs="Arial"/>
                <w:b/>
                <w:sz w:val="24"/>
                <w:szCs w:val="24"/>
                <w:lang w:val="pt-BR" w:eastAsia="ar-SA"/>
              </w:rPr>
            </w:pPr>
            <w:r w:rsidRPr="00B3227A">
              <w:rPr>
                <w:rFonts w:ascii="Palatino Linotype" w:eastAsia="Times New Roman" w:hAnsi="Palatino Linotype" w:cs="Arial"/>
                <w:b/>
                <w:sz w:val="24"/>
                <w:szCs w:val="24"/>
                <w:lang w:val="pt-BR" w:eastAsia="ar-SA"/>
              </w:rPr>
              <w:t>Imagem de referência:</w:t>
            </w:r>
          </w:p>
          <w:p w:rsidR="00B3227A" w:rsidRPr="00B3227A" w:rsidRDefault="00B3227A" w:rsidP="00B3227A">
            <w:pPr>
              <w:widowControl/>
              <w:suppressAutoHyphens/>
              <w:autoSpaceDN/>
              <w:snapToGrid w:val="0"/>
              <w:spacing w:line="256" w:lineRule="auto"/>
              <w:ind w:left="115" w:right="111"/>
              <w:contextualSpacing/>
              <w:jc w:val="both"/>
              <w:rPr>
                <w:rFonts w:ascii="Palatino Linotype" w:eastAsia="Times New Roman" w:hAnsi="Palatino Linotype" w:cs="Arial"/>
                <w:sz w:val="24"/>
                <w:szCs w:val="24"/>
                <w:lang w:val="pt-BR" w:eastAsia="ar-SA"/>
              </w:rPr>
            </w:pPr>
            <w:r w:rsidRPr="00B3227A">
              <w:rPr>
                <w:rFonts w:ascii="Times New Roman" w:eastAsia="Times New Roman" w:hAnsi="Times New Roman" w:cs="Times New Roman"/>
                <w:sz w:val="24"/>
                <w:szCs w:val="24"/>
                <w:lang w:val="pt-BR" w:eastAsia="ar-SA"/>
              </w:rPr>
              <w:object w:dxaOrig="2100" w:dyaOrig="1845">
                <v:shape id="_x0000_i1032" type="#_x0000_t75" style="width:105pt;height:92.25pt" o:ole="">
                  <v:imagedata r:id="rId16" o:title=""/>
                </v:shape>
                <o:OLEObject Type="Embed" ProgID="PBrush" ShapeID="_x0000_i1032" DrawAspect="Content" ObjectID="_1715754599" r:id="rId31"/>
              </w:object>
            </w:r>
          </w:p>
          <w:p w:rsidR="00B3227A" w:rsidRPr="00B3227A" w:rsidRDefault="00B3227A" w:rsidP="00B3227A">
            <w:pPr>
              <w:widowControl/>
              <w:suppressAutoHyphens/>
              <w:autoSpaceDN/>
              <w:snapToGrid w:val="0"/>
              <w:spacing w:line="256" w:lineRule="auto"/>
              <w:ind w:left="115" w:right="111"/>
              <w:contextualSpacing/>
              <w:jc w:val="both"/>
              <w:rPr>
                <w:rFonts w:ascii="Palatino Linotype" w:eastAsia="Times New Roman" w:hAnsi="Palatino Linotype" w:cs="Arial"/>
                <w:sz w:val="24"/>
                <w:szCs w:val="24"/>
                <w:lang w:val="pt-BR" w:eastAsia="ar-SA"/>
              </w:rPr>
            </w:pPr>
          </w:p>
          <w:p w:rsidR="00B3227A" w:rsidRPr="00B3227A" w:rsidRDefault="00B3227A" w:rsidP="00B3227A">
            <w:pPr>
              <w:widowControl/>
              <w:suppressAutoHyphens/>
              <w:autoSpaceDE/>
              <w:autoSpaceDN/>
              <w:snapToGrid w:val="0"/>
              <w:spacing w:line="256" w:lineRule="auto"/>
              <w:ind w:left="115" w:right="249"/>
              <w:jc w:val="both"/>
              <w:rPr>
                <w:rFonts w:ascii="Palatino Linotype" w:eastAsia="Times New Roman" w:hAnsi="Palatino Linotype" w:cs="Arial"/>
                <w:b/>
                <w:sz w:val="24"/>
                <w:szCs w:val="24"/>
                <w:lang w:val="pt-BR" w:eastAsia="ar-SA"/>
              </w:rPr>
            </w:pPr>
            <w:r w:rsidRPr="00B3227A">
              <w:rPr>
                <w:rFonts w:ascii="Palatino Linotype" w:eastAsia="Times New Roman" w:hAnsi="Palatino Linotype" w:cs="Arial"/>
                <w:b/>
                <w:sz w:val="24"/>
                <w:szCs w:val="24"/>
                <w:highlight w:val="yellow"/>
                <w:lang w:val="pt-BR" w:eastAsia="ar-SA"/>
              </w:rPr>
              <w:t>Obs: Este item deve ser totalmente compatível com o item 02.</w:t>
            </w:r>
          </w:p>
          <w:p w:rsidR="00B3227A" w:rsidRPr="00B3227A" w:rsidRDefault="00B3227A" w:rsidP="00B3227A">
            <w:pPr>
              <w:widowControl/>
              <w:suppressAutoHyphens/>
              <w:autoSpaceDE/>
              <w:autoSpaceDN/>
              <w:snapToGrid w:val="0"/>
              <w:spacing w:line="256" w:lineRule="auto"/>
              <w:ind w:left="115" w:right="249"/>
              <w:jc w:val="both"/>
              <w:rPr>
                <w:rFonts w:ascii="Palatino Linotype" w:eastAsia="Times New Roman" w:hAnsi="Palatino Linotype" w:cs="Arial"/>
                <w:sz w:val="24"/>
                <w:szCs w:val="24"/>
                <w:lang w:val="pt-BR" w:eastAsia="ar-SA"/>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E/>
              <w:autoSpaceDN/>
              <w:snapToGrid w:val="0"/>
              <w:spacing w:line="256" w:lineRule="auto"/>
              <w:jc w:val="center"/>
              <w:rPr>
                <w:rFonts w:ascii="Palatino Linotype" w:eastAsia="Times New Roman" w:hAnsi="Palatino Linotype" w:cs="Arial"/>
                <w:sz w:val="24"/>
                <w:szCs w:val="24"/>
                <w:lang w:val="pt-BR" w:eastAsia="ar-SA"/>
              </w:rPr>
            </w:pPr>
            <w:r w:rsidRPr="00B3227A">
              <w:rPr>
                <w:rFonts w:ascii="Palatino Linotype" w:eastAsia="Times New Roman" w:hAnsi="Palatino Linotype" w:cs="Arial"/>
                <w:sz w:val="24"/>
                <w:szCs w:val="24"/>
                <w:lang w:val="pt-BR" w:eastAsia="ar-SA"/>
              </w:rPr>
              <w:t>22,67</w:t>
            </w: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E/>
              <w:autoSpaceDN/>
              <w:snapToGrid w:val="0"/>
              <w:spacing w:line="256" w:lineRule="auto"/>
              <w:jc w:val="center"/>
              <w:rPr>
                <w:rFonts w:ascii="Palatino Linotype" w:eastAsia="Times New Roman" w:hAnsi="Palatino Linotype" w:cs="Arial"/>
                <w:sz w:val="24"/>
                <w:szCs w:val="24"/>
                <w:lang w:val="pt-BR" w:eastAsia="ar-SA"/>
              </w:rPr>
            </w:pPr>
            <w:r w:rsidRPr="00B3227A">
              <w:rPr>
                <w:rFonts w:ascii="Palatino Linotype" w:eastAsia="Times New Roman" w:hAnsi="Palatino Linotype" w:cs="Arial"/>
                <w:sz w:val="24"/>
                <w:szCs w:val="24"/>
                <w:lang w:val="pt-BR" w:eastAsia="ar-SA"/>
              </w:rPr>
              <w:t>408,06</w:t>
            </w:r>
          </w:p>
        </w:tc>
      </w:tr>
      <w:tr w:rsidR="00B3227A" w:rsidRPr="00B3227A" w:rsidTr="00B3227A">
        <w:trPr>
          <w:gridAfter w:val="1"/>
          <w:wAfter w:w="14" w:type="dxa"/>
          <w:trHeight w:val="925"/>
        </w:trPr>
        <w:tc>
          <w:tcPr>
            <w:tcW w:w="599"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E/>
              <w:autoSpaceDN/>
              <w:snapToGrid w:val="0"/>
              <w:spacing w:line="256" w:lineRule="auto"/>
              <w:jc w:val="center"/>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04</w:t>
            </w:r>
          </w:p>
        </w:tc>
        <w:tc>
          <w:tcPr>
            <w:tcW w:w="672"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E/>
              <w:autoSpaceDN/>
              <w:snapToGrid w:val="0"/>
              <w:spacing w:line="256" w:lineRule="auto"/>
              <w:jc w:val="center"/>
              <w:rPr>
                <w:rFonts w:ascii="Palatino Linotype" w:eastAsia="Times New Roman" w:hAnsi="Palatino Linotype" w:cs="Times New Roman"/>
                <w:lang w:val="pt-BR" w:eastAsia="ar-SA"/>
              </w:rPr>
            </w:pPr>
            <w:r w:rsidRPr="00B3227A">
              <w:rPr>
                <w:rFonts w:ascii="Palatino Linotype" w:eastAsia="Times New Roman" w:hAnsi="Palatino Linotype" w:cs="Times New Roman"/>
                <w:lang w:val="pt-BR" w:eastAsia="ar-SA"/>
              </w:rPr>
              <w:t>Metro</w:t>
            </w:r>
          </w:p>
        </w:tc>
        <w:tc>
          <w:tcPr>
            <w:tcW w:w="567"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E/>
              <w:autoSpaceDN/>
              <w:snapToGrid w:val="0"/>
              <w:spacing w:line="256" w:lineRule="auto"/>
              <w:jc w:val="center"/>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300</w:t>
            </w:r>
          </w:p>
        </w:tc>
        <w:tc>
          <w:tcPr>
            <w:tcW w:w="4678"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E/>
              <w:autoSpaceDN/>
              <w:snapToGrid w:val="0"/>
              <w:spacing w:line="256" w:lineRule="auto"/>
              <w:ind w:left="115" w:right="249"/>
              <w:jc w:val="both"/>
              <w:rPr>
                <w:rFonts w:ascii="Palatino Linotype" w:eastAsia="Times New Roman" w:hAnsi="Palatino Linotype" w:cs="Arial"/>
                <w:sz w:val="24"/>
                <w:szCs w:val="24"/>
                <w:lang w:val="pt-BR" w:eastAsia="ar-SA"/>
              </w:rPr>
            </w:pPr>
            <w:r w:rsidRPr="00B3227A">
              <w:rPr>
                <w:rFonts w:ascii="Palatino Linotype" w:eastAsia="Times New Roman" w:hAnsi="Palatino Linotype" w:cs="Arial"/>
                <w:sz w:val="24"/>
                <w:szCs w:val="24"/>
                <w:lang w:val="pt-BR" w:eastAsia="ar-SA"/>
              </w:rPr>
              <w:t>Cabo Microfone Estéreo Blindagem 2x0.30 mm².</w:t>
            </w:r>
          </w:p>
        </w:tc>
        <w:tc>
          <w:tcPr>
            <w:tcW w:w="1559"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E/>
              <w:autoSpaceDN/>
              <w:snapToGrid w:val="0"/>
              <w:spacing w:line="256" w:lineRule="auto"/>
              <w:jc w:val="center"/>
              <w:rPr>
                <w:rFonts w:ascii="Palatino Linotype" w:eastAsia="Times New Roman" w:hAnsi="Palatino Linotype" w:cs="Arial"/>
                <w:sz w:val="24"/>
                <w:szCs w:val="24"/>
                <w:lang w:val="pt-BR" w:eastAsia="ar-SA"/>
              </w:rPr>
            </w:pPr>
            <w:r w:rsidRPr="00B3227A">
              <w:rPr>
                <w:rFonts w:ascii="Palatino Linotype" w:eastAsia="Times New Roman" w:hAnsi="Palatino Linotype" w:cs="Arial"/>
                <w:sz w:val="24"/>
                <w:szCs w:val="24"/>
                <w:lang w:val="pt-BR" w:eastAsia="ar-SA"/>
              </w:rPr>
              <w:t>8,61</w:t>
            </w: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E/>
              <w:autoSpaceDN/>
              <w:snapToGrid w:val="0"/>
              <w:spacing w:line="256" w:lineRule="auto"/>
              <w:jc w:val="center"/>
              <w:rPr>
                <w:rFonts w:ascii="Palatino Linotype" w:eastAsia="Times New Roman" w:hAnsi="Palatino Linotype" w:cs="Arial"/>
                <w:sz w:val="24"/>
                <w:szCs w:val="24"/>
                <w:lang w:val="pt-BR" w:eastAsia="ar-SA"/>
              </w:rPr>
            </w:pPr>
            <w:r w:rsidRPr="00B3227A">
              <w:rPr>
                <w:rFonts w:ascii="Palatino Linotype" w:eastAsia="Times New Roman" w:hAnsi="Palatino Linotype" w:cs="Arial"/>
                <w:sz w:val="24"/>
                <w:szCs w:val="24"/>
                <w:lang w:val="pt-BR" w:eastAsia="ar-SA"/>
              </w:rPr>
              <w:t>2.583,00</w:t>
            </w:r>
          </w:p>
        </w:tc>
      </w:tr>
      <w:tr w:rsidR="00B3227A" w:rsidRPr="00B3227A" w:rsidTr="00B3227A">
        <w:trPr>
          <w:trHeight w:val="925"/>
        </w:trPr>
        <w:tc>
          <w:tcPr>
            <w:tcW w:w="8089" w:type="dxa"/>
            <w:gridSpan w:val="6"/>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E/>
              <w:autoSpaceDN/>
              <w:snapToGrid w:val="0"/>
              <w:spacing w:line="256" w:lineRule="auto"/>
              <w:ind w:left="115" w:right="249"/>
              <w:jc w:val="right"/>
              <w:rPr>
                <w:rFonts w:ascii="Palatino Linotype" w:eastAsia="Times New Roman" w:hAnsi="Palatino Linotype" w:cs="Arial"/>
                <w:b/>
                <w:bCs/>
                <w:lang w:val="pt-BR" w:eastAsia="ar-SA"/>
              </w:rPr>
            </w:pPr>
            <w:r w:rsidRPr="00B3227A">
              <w:rPr>
                <w:rFonts w:ascii="Palatino Linotype" w:eastAsia="Times New Roman" w:hAnsi="Palatino Linotype" w:cs="Arial"/>
                <w:b/>
                <w:bCs/>
                <w:lang w:val="pt-BR" w:eastAsia="ar-SA"/>
              </w:rPr>
              <w:t xml:space="preserve">PREÇO TOTAL MÁXIMO DO LOTE R$: </w:t>
            </w: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E/>
              <w:autoSpaceDN/>
              <w:snapToGrid w:val="0"/>
              <w:spacing w:line="256" w:lineRule="auto"/>
              <w:jc w:val="center"/>
              <w:rPr>
                <w:rFonts w:ascii="Palatino Linotype" w:eastAsia="Times New Roman" w:hAnsi="Palatino Linotype" w:cs="Arial"/>
                <w:b/>
                <w:bCs/>
                <w:color w:val="FF0000"/>
                <w:sz w:val="24"/>
                <w:szCs w:val="24"/>
                <w:lang w:val="pt-BR" w:eastAsia="ar-SA"/>
              </w:rPr>
            </w:pPr>
            <w:r w:rsidRPr="00B3227A">
              <w:rPr>
                <w:rFonts w:ascii="Palatino Linotype" w:eastAsia="Times New Roman" w:hAnsi="Palatino Linotype" w:cs="Arial"/>
                <w:b/>
                <w:bCs/>
                <w:color w:val="FF0000"/>
                <w:sz w:val="24"/>
                <w:szCs w:val="24"/>
                <w:lang w:val="pt-BR" w:eastAsia="ar-SA"/>
              </w:rPr>
              <w:t>R$ 21.363,12</w:t>
            </w:r>
          </w:p>
        </w:tc>
      </w:tr>
    </w:tbl>
    <w:p w:rsidR="00B3227A" w:rsidRPr="00B3227A" w:rsidRDefault="00B3227A" w:rsidP="00B3227A">
      <w:pPr>
        <w:widowControl/>
        <w:suppressAutoHyphens/>
        <w:autoSpaceDE/>
        <w:autoSpaceDN/>
        <w:rPr>
          <w:rFonts w:ascii="Palatino Linotype" w:eastAsia="Times New Roman" w:hAnsi="Palatino Linotype" w:cs="Times New Roman"/>
          <w:b/>
          <w:bCs/>
          <w:sz w:val="24"/>
          <w:szCs w:val="24"/>
          <w:lang w:val="pt-BR" w:eastAsia="ar-SA"/>
        </w:rPr>
      </w:pPr>
    </w:p>
    <w:p w:rsidR="00B3227A" w:rsidRPr="00B3227A" w:rsidRDefault="00B3227A" w:rsidP="00B3227A">
      <w:pPr>
        <w:widowControl/>
        <w:suppressAutoHyphens/>
        <w:autoSpaceDE/>
        <w:autoSpaceDN/>
        <w:ind w:left="14"/>
        <w:jc w:val="both"/>
        <w:rPr>
          <w:rFonts w:ascii="Palatino Linotype" w:eastAsia="Times New Roman" w:hAnsi="Palatino Linotype" w:cs="Times New Roman"/>
          <w:b/>
          <w:sz w:val="24"/>
          <w:szCs w:val="24"/>
          <w:lang w:val="pt-BR" w:eastAsia="ar-SA"/>
        </w:rPr>
      </w:pPr>
    </w:p>
    <w:p w:rsidR="00B3227A" w:rsidRPr="00B3227A" w:rsidRDefault="00B3227A" w:rsidP="00B3227A">
      <w:pPr>
        <w:widowControl/>
        <w:suppressAutoHyphens/>
        <w:autoSpaceDE/>
        <w:autoSpaceDN/>
        <w:ind w:left="14"/>
        <w:jc w:val="both"/>
        <w:rPr>
          <w:rFonts w:ascii="Palatino Linotype" w:eastAsia="Times New Roman" w:hAnsi="Palatino Linotype" w:cs="Times New Roman"/>
          <w:b/>
          <w:sz w:val="24"/>
          <w:szCs w:val="24"/>
          <w:lang w:val="pt-BR" w:eastAsia="ar-SA"/>
        </w:rPr>
      </w:pPr>
      <w:r w:rsidRPr="00B3227A">
        <w:rPr>
          <w:rFonts w:ascii="Palatino Linotype" w:eastAsia="Times New Roman" w:hAnsi="Palatino Linotype" w:cs="Times New Roman"/>
          <w:b/>
          <w:sz w:val="24"/>
          <w:szCs w:val="24"/>
          <w:lang w:val="pt-BR" w:eastAsia="ar-SA"/>
        </w:rPr>
        <w:t>LOTE 02 – PLACAS</w:t>
      </w:r>
    </w:p>
    <w:tbl>
      <w:tblPr>
        <w:tblpPr w:leftFromText="141" w:rightFromText="141" w:bottomFromText="160" w:vertAnchor="text" w:tblpX="23" w:tblpY="1"/>
        <w:tblOverlap w:val="never"/>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00"/>
        <w:gridCol w:w="959"/>
        <w:gridCol w:w="705"/>
        <w:gridCol w:w="4112"/>
        <w:gridCol w:w="1702"/>
        <w:gridCol w:w="23"/>
        <w:gridCol w:w="1536"/>
        <w:gridCol w:w="23"/>
      </w:tblGrid>
      <w:tr w:rsidR="00B3227A" w:rsidRPr="00B3227A" w:rsidTr="00B3227A">
        <w:trPr>
          <w:gridAfter w:val="1"/>
          <w:wAfter w:w="23" w:type="dxa"/>
          <w:trHeight w:val="1267"/>
        </w:trPr>
        <w:tc>
          <w:tcPr>
            <w:tcW w:w="599"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N/>
              <w:snapToGrid w:val="0"/>
              <w:spacing w:line="256" w:lineRule="auto"/>
              <w:jc w:val="center"/>
              <w:rPr>
                <w:rFonts w:ascii="Palatino Linotype" w:eastAsia="Times New Roman" w:hAnsi="Palatino Linotype" w:cs="Times New Roman"/>
                <w:b/>
                <w:bCs/>
                <w:sz w:val="24"/>
                <w:szCs w:val="24"/>
                <w:lang w:val="pt-BR" w:eastAsia="ar-SA"/>
              </w:rPr>
            </w:pPr>
            <w:r w:rsidRPr="00B3227A">
              <w:rPr>
                <w:rFonts w:ascii="Palatino Linotype" w:eastAsia="Times New Roman" w:hAnsi="Palatino Linotype" w:cs="Times New Roman"/>
                <w:b/>
                <w:bCs/>
                <w:sz w:val="24"/>
                <w:szCs w:val="24"/>
                <w:lang w:val="pt-BR" w:eastAsia="ar-SA"/>
              </w:rPr>
              <w:t>Item</w:t>
            </w:r>
          </w:p>
        </w:tc>
        <w:tc>
          <w:tcPr>
            <w:tcW w:w="959"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N/>
              <w:snapToGrid w:val="0"/>
              <w:spacing w:line="256" w:lineRule="auto"/>
              <w:jc w:val="center"/>
              <w:rPr>
                <w:rFonts w:ascii="Palatino Linotype" w:eastAsia="Times New Roman" w:hAnsi="Palatino Linotype" w:cs="Times New Roman"/>
                <w:b/>
                <w:bCs/>
                <w:sz w:val="24"/>
                <w:szCs w:val="24"/>
                <w:lang w:val="pt-BR" w:eastAsia="ar-SA"/>
              </w:rPr>
            </w:pPr>
            <w:r w:rsidRPr="00B3227A">
              <w:rPr>
                <w:rFonts w:ascii="Palatino Linotype" w:eastAsia="Times New Roman" w:hAnsi="Palatino Linotype" w:cs="Times New Roman"/>
                <w:b/>
                <w:bCs/>
                <w:sz w:val="24"/>
                <w:szCs w:val="24"/>
                <w:lang w:val="pt-BR" w:eastAsia="ar-SA"/>
              </w:rPr>
              <w:t>Unid</w:t>
            </w:r>
          </w:p>
        </w:tc>
        <w:tc>
          <w:tcPr>
            <w:tcW w:w="705"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N/>
              <w:snapToGrid w:val="0"/>
              <w:spacing w:line="256" w:lineRule="auto"/>
              <w:jc w:val="center"/>
              <w:rPr>
                <w:rFonts w:ascii="Palatino Linotype" w:eastAsia="Times New Roman" w:hAnsi="Palatino Linotype" w:cs="Times New Roman"/>
                <w:b/>
                <w:bCs/>
                <w:sz w:val="24"/>
                <w:szCs w:val="24"/>
                <w:lang w:val="pt-BR" w:eastAsia="ar-SA"/>
              </w:rPr>
            </w:pPr>
            <w:r w:rsidRPr="00B3227A">
              <w:rPr>
                <w:rFonts w:ascii="Palatino Linotype" w:eastAsia="Times New Roman" w:hAnsi="Palatino Linotype" w:cs="Times New Roman"/>
                <w:b/>
                <w:bCs/>
                <w:sz w:val="24"/>
                <w:szCs w:val="24"/>
                <w:lang w:val="pt-BR" w:eastAsia="ar-SA"/>
              </w:rPr>
              <w:t>Qt.</w:t>
            </w:r>
          </w:p>
        </w:tc>
        <w:tc>
          <w:tcPr>
            <w:tcW w:w="4111"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N/>
              <w:snapToGrid w:val="0"/>
              <w:spacing w:line="256" w:lineRule="auto"/>
              <w:ind w:left="115" w:right="249"/>
              <w:jc w:val="center"/>
              <w:rPr>
                <w:rFonts w:ascii="Palatino Linotype" w:eastAsia="Times New Roman" w:hAnsi="Palatino Linotype" w:cs="Times New Roman"/>
                <w:b/>
                <w:bCs/>
                <w:sz w:val="24"/>
                <w:szCs w:val="24"/>
                <w:lang w:val="pt-BR" w:eastAsia="ar-SA"/>
              </w:rPr>
            </w:pPr>
            <w:r w:rsidRPr="00B3227A">
              <w:rPr>
                <w:rFonts w:ascii="Palatino Linotype" w:eastAsia="Times New Roman" w:hAnsi="Palatino Linotype" w:cs="Times New Roman"/>
                <w:b/>
                <w:bCs/>
                <w:sz w:val="24"/>
                <w:szCs w:val="24"/>
                <w:lang w:val="pt-BR" w:eastAsia="ar-SA"/>
              </w:rPr>
              <w:t>Descrição</w:t>
            </w:r>
          </w:p>
        </w:tc>
        <w:tc>
          <w:tcPr>
            <w:tcW w:w="1701" w:type="dxa"/>
            <w:tcBorders>
              <w:top w:val="single" w:sz="4" w:space="0" w:color="auto"/>
              <w:left w:val="single" w:sz="4" w:space="0" w:color="auto"/>
              <w:bottom w:val="single" w:sz="4" w:space="0" w:color="auto"/>
              <w:right w:val="single" w:sz="4" w:space="0" w:color="auto"/>
            </w:tcBorders>
            <w:vAlign w:val="center"/>
          </w:tcPr>
          <w:p w:rsidR="00B3227A" w:rsidRPr="00B3227A" w:rsidRDefault="00B3227A" w:rsidP="00B3227A">
            <w:pPr>
              <w:widowControl/>
              <w:suppressAutoHyphens/>
              <w:autoSpaceDN/>
              <w:snapToGrid w:val="0"/>
              <w:spacing w:line="256" w:lineRule="auto"/>
              <w:jc w:val="center"/>
              <w:rPr>
                <w:rFonts w:ascii="Palatino Linotype" w:eastAsia="Times New Roman" w:hAnsi="Palatino Linotype" w:cs="Times New Roman"/>
                <w:b/>
                <w:bCs/>
                <w:sz w:val="24"/>
                <w:szCs w:val="24"/>
                <w:lang w:val="pt-BR" w:eastAsia="ar-SA"/>
              </w:rPr>
            </w:pPr>
          </w:p>
          <w:p w:rsidR="00B3227A" w:rsidRPr="00B3227A" w:rsidRDefault="00B3227A" w:rsidP="00B3227A">
            <w:pPr>
              <w:widowControl/>
              <w:suppressAutoHyphens/>
              <w:autoSpaceDN/>
              <w:snapToGrid w:val="0"/>
              <w:spacing w:line="256" w:lineRule="auto"/>
              <w:jc w:val="center"/>
              <w:rPr>
                <w:rFonts w:ascii="Palatino Linotype" w:eastAsia="Times New Roman" w:hAnsi="Palatino Linotype" w:cs="Times New Roman"/>
                <w:b/>
                <w:bCs/>
                <w:sz w:val="24"/>
                <w:szCs w:val="24"/>
                <w:lang w:val="pt-BR" w:eastAsia="ar-SA"/>
              </w:rPr>
            </w:pPr>
            <w:r w:rsidRPr="00B3227A">
              <w:rPr>
                <w:rFonts w:ascii="Palatino Linotype" w:eastAsia="Times New Roman" w:hAnsi="Palatino Linotype" w:cs="Times New Roman"/>
                <w:b/>
                <w:bCs/>
                <w:sz w:val="24"/>
                <w:szCs w:val="24"/>
                <w:lang w:val="pt-BR" w:eastAsia="ar-SA"/>
              </w:rPr>
              <w:t>Preço Unitário máximo R$</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B3227A" w:rsidRPr="00B3227A" w:rsidRDefault="00B3227A" w:rsidP="00B3227A">
            <w:pPr>
              <w:widowControl/>
              <w:suppressAutoHyphens/>
              <w:autoSpaceDN/>
              <w:snapToGrid w:val="0"/>
              <w:spacing w:line="256" w:lineRule="auto"/>
              <w:jc w:val="center"/>
              <w:rPr>
                <w:rFonts w:ascii="Palatino Linotype" w:eastAsia="Times New Roman" w:hAnsi="Palatino Linotype" w:cs="Times New Roman"/>
                <w:b/>
                <w:bCs/>
                <w:sz w:val="24"/>
                <w:szCs w:val="24"/>
                <w:lang w:val="pt-BR" w:eastAsia="ar-SA"/>
              </w:rPr>
            </w:pPr>
          </w:p>
          <w:p w:rsidR="00B3227A" w:rsidRPr="00B3227A" w:rsidRDefault="00B3227A" w:rsidP="00B3227A">
            <w:pPr>
              <w:widowControl/>
              <w:suppressAutoHyphens/>
              <w:autoSpaceDN/>
              <w:snapToGrid w:val="0"/>
              <w:spacing w:line="256" w:lineRule="auto"/>
              <w:jc w:val="center"/>
              <w:rPr>
                <w:rFonts w:ascii="Palatino Linotype" w:eastAsia="Times New Roman" w:hAnsi="Palatino Linotype" w:cs="Times New Roman"/>
                <w:b/>
                <w:bCs/>
                <w:sz w:val="24"/>
                <w:szCs w:val="24"/>
                <w:lang w:val="pt-BR" w:eastAsia="ar-SA"/>
              </w:rPr>
            </w:pPr>
            <w:r w:rsidRPr="00B3227A">
              <w:rPr>
                <w:rFonts w:ascii="Palatino Linotype" w:eastAsia="Times New Roman" w:hAnsi="Palatino Linotype" w:cs="Times New Roman"/>
                <w:b/>
                <w:bCs/>
                <w:sz w:val="24"/>
                <w:szCs w:val="24"/>
                <w:lang w:val="pt-BR" w:eastAsia="ar-SA"/>
              </w:rPr>
              <w:t>Valor Total máximo R$</w:t>
            </w:r>
          </w:p>
        </w:tc>
      </w:tr>
      <w:tr w:rsidR="00B3227A" w:rsidRPr="00B3227A" w:rsidTr="00B3227A">
        <w:trPr>
          <w:gridAfter w:val="1"/>
          <w:wAfter w:w="23" w:type="dxa"/>
          <w:trHeight w:val="925"/>
        </w:trPr>
        <w:tc>
          <w:tcPr>
            <w:tcW w:w="599"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N/>
              <w:snapToGrid w:val="0"/>
              <w:spacing w:line="256" w:lineRule="auto"/>
              <w:jc w:val="center"/>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01</w:t>
            </w:r>
          </w:p>
        </w:tc>
        <w:tc>
          <w:tcPr>
            <w:tcW w:w="959"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N/>
              <w:snapToGrid w:val="0"/>
              <w:spacing w:line="256" w:lineRule="auto"/>
              <w:jc w:val="center"/>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Un.</w:t>
            </w:r>
          </w:p>
        </w:tc>
        <w:tc>
          <w:tcPr>
            <w:tcW w:w="705"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N/>
              <w:snapToGrid w:val="0"/>
              <w:spacing w:line="256" w:lineRule="auto"/>
              <w:jc w:val="center"/>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20</w:t>
            </w:r>
          </w:p>
        </w:tc>
        <w:tc>
          <w:tcPr>
            <w:tcW w:w="4111" w:type="dxa"/>
            <w:tcBorders>
              <w:top w:val="single" w:sz="4" w:space="0" w:color="auto"/>
              <w:left w:val="single" w:sz="4" w:space="0" w:color="auto"/>
              <w:bottom w:val="single" w:sz="4" w:space="0" w:color="auto"/>
              <w:right w:val="single" w:sz="4" w:space="0" w:color="auto"/>
            </w:tcBorders>
            <w:hideMark/>
          </w:tcPr>
          <w:p w:rsidR="00B3227A" w:rsidRPr="00B3227A" w:rsidRDefault="00B3227A" w:rsidP="00B3227A">
            <w:pPr>
              <w:widowControl/>
              <w:suppressAutoHyphens/>
              <w:autoSpaceDE/>
              <w:autoSpaceDN/>
              <w:spacing w:line="256" w:lineRule="auto"/>
              <w:jc w:val="both"/>
              <w:rPr>
                <w:rFonts w:ascii="Palatino Linotype" w:eastAsia="Calibri" w:hAnsi="Palatino Linotype" w:cs="Times New Roman"/>
                <w:sz w:val="24"/>
                <w:szCs w:val="24"/>
                <w:lang w:val="pt-BR" w:eastAsia="ar-SA"/>
              </w:rPr>
            </w:pPr>
            <w:r w:rsidRPr="00B3227A">
              <w:rPr>
                <w:rFonts w:ascii="Palatino Linotype" w:eastAsia="Calibri" w:hAnsi="Palatino Linotype" w:cs="Times New Roman"/>
                <w:sz w:val="24"/>
                <w:szCs w:val="24"/>
                <w:lang w:val="pt-BR" w:eastAsia="ar-SA"/>
              </w:rPr>
              <w:t xml:space="preserve">Placas de aço inox com identificação dos gabinetes com nome de vereadores e membros da mesa, com </w:t>
            </w:r>
            <w:r w:rsidRPr="00B3227A">
              <w:rPr>
                <w:rFonts w:ascii="Palatino Linotype" w:eastAsia="Calibri" w:hAnsi="Palatino Linotype" w:cs="Times New Roman"/>
                <w:sz w:val="24"/>
                <w:szCs w:val="24"/>
                <w:lang w:val="pt-BR" w:eastAsia="ar-SA"/>
              </w:rPr>
              <w:lastRenderedPageBreak/>
              <w:t>brasão. Tamanho: 28cm x 13 cm x 1 cm de espessura.</w:t>
            </w:r>
          </w:p>
          <w:p w:rsidR="00B3227A" w:rsidRPr="00B3227A" w:rsidRDefault="00B3227A" w:rsidP="00B3227A">
            <w:pPr>
              <w:widowControl/>
              <w:suppressAutoHyphens/>
              <w:autoSpaceDN/>
              <w:snapToGrid w:val="0"/>
              <w:spacing w:line="256" w:lineRule="auto"/>
              <w:ind w:left="115" w:right="249"/>
              <w:jc w:val="both"/>
              <w:rPr>
                <w:rFonts w:ascii="Palatino Linotype" w:eastAsia="Times New Roman" w:hAnsi="Palatino Linotype" w:cs="Arial"/>
                <w:sz w:val="24"/>
                <w:szCs w:val="24"/>
                <w:lang w:val="pt-BR" w:eastAsia="ar-SA"/>
              </w:rPr>
            </w:pPr>
            <w:r w:rsidRPr="00B3227A">
              <w:rPr>
                <w:rFonts w:ascii="Palatino Linotype" w:eastAsia="Calibri" w:hAnsi="Palatino Linotype" w:cs="Times New Roman"/>
                <w:sz w:val="24"/>
                <w:szCs w:val="24"/>
                <w:highlight w:val="yellow"/>
                <w:lang w:val="pt-BR" w:eastAsia="ar-SA"/>
              </w:rPr>
              <w:t>Conforme foto modelo 01-A e 01-B do Anexo I.</w:t>
            </w:r>
          </w:p>
        </w:tc>
        <w:tc>
          <w:tcPr>
            <w:tcW w:w="1701"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N/>
              <w:snapToGrid w:val="0"/>
              <w:spacing w:line="256" w:lineRule="auto"/>
              <w:jc w:val="center"/>
              <w:rPr>
                <w:rFonts w:ascii="Palatino Linotype" w:eastAsia="Times New Roman" w:hAnsi="Palatino Linotype" w:cs="Arial"/>
                <w:sz w:val="24"/>
                <w:szCs w:val="24"/>
                <w:lang w:val="pt-BR" w:eastAsia="ar-SA"/>
              </w:rPr>
            </w:pPr>
            <w:r w:rsidRPr="00B3227A">
              <w:rPr>
                <w:rFonts w:ascii="Palatino Linotype" w:eastAsia="Times New Roman" w:hAnsi="Palatino Linotype" w:cs="Times New Roman"/>
                <w:b/>
                <w:color w:val="FF0000"/>
                <w:sz w:val="24"/>
                <w:szCs w:val="24"/>
                <w:lang w:val="pt-BR" w:eastAsia="ar-SA"/>
              </w:rPr>
              <w:lastRenderedPageBreak/>
              <w:t>92,91</w:t>
            </w: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N/>
              <w:snapToGrid w:val="0"/>
              <w:spacing w:line="256" w:lineRule="auto"/>
              <w:jc w:val="center"/>
              <w:rPr>
                <w:rFonts w:ascii="Palatino Linotype" w:eastAsia="Times New Roman" w:hAnsi="Palatino Linotype" w:cs="Arial"/>
                <w:sz w:val="24"/>
                <w:szCs w:val="24"/>
                <w:lang w:val="pt-BR" w:eastAsia="ar-SA"/>
              </w:rPr>
            </w:pPr>
            <w:r w:rsidRPr="00B3227A">
              <w:rPr>
                <w:rFonts w:ascii="Palatino Linotype" w:eastAsia="Times New Roman" w:hAnsi="Palatino Linotype" w:cs="Times New Roman"/>
                <w:b/>
                <w:color w:val="FF0000"/>
                <w:sz w:val="24"/>
                <w:szCs w:val="24"/>
                <w:lang w:val="pt-BR" w:eastAsia="ar-SA"/>
              </w:rPr>
              <w:t>1.858,20</w:t>
            </w:r>
          </w:p>
        </w:tc>
      </w:tr>
      <w:tr w:rsidR="00B3227A" w:rsidRPr="00B3227A" w:rsidTr="00B3227A">
        <w:trPr>
          <w:gridAfter w:val="1"/>
          <w:wAfter w:w="23" w:type="dxa"/>
          <w:trHeight w:val="925"/>
        </w:trPr>
        <w:tc>
          <w:tcPr>
            <w:tcW w:w="599"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N/>
              <w:snapToGrid w:val="0"/>
              <w:spacing w:line="256" w:lineRule="auto"/>
              <w:jc w:val="center"/>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lastRenderedPageBreak/>
              <w:t>02</w:t>
            </w:r>
          </w:p>
        </w:tc>
        <w:tc>
          <w:tcPr>
            <w:tcW w:w="959"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N/>
              <w:snapToGrid w:val="0"/>
              <w:spacing w:line="256" w:lineRule="auto"/>
              <w:jc w:val="center"/>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Un.</w:t>
            </w:r>
          </w:p>
        </w:tc>
        <w:tc>
          <w:tcPr>
            <w:tcW w:w="705"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N/>
              <w:snapToGrid w:val="0"/>
              <w:spacing w:line="256" w:lineRule="auto"/>
              <w:jc w:val="center"/>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20</w:t>
            </w:r>
          </w:p>
        </w:tc>
        <w:tc>
          <w:tcPr>
            <w:tcW w:w="4111" w:type="dxa"/>
            <w:tcBorders>
              <w:top w:val="single" w:sz="4" w:space="0" w:color="auto"/>
              <w:left w:val="single" w:sz="4" w:space="0" w:color="auto"/>
              <w:bottom w:val="single" w:sz="4" w:space="0" w:color="auto"/>
              <w:right w:val="single" w:sz="4" w:space="0" w:color="auto"/>
            </w:tcBorders>
            <w:hideMark/>
          </w:tcPr>
          <w:p w:rsidR="00B3227A" w:rsidRPr="00B3227A" w:rsidRDefault="00B3227A" w:rsidP="00B3227A">
            <w:pPr>
              <w:widowControl/>
              <w:suppressAutoHyphens/>
              <w:autoSpaceDE/>
              <w:autoSpaceDN/>
              <w:spacing w:line="256" w:lineRule="auto"/>
              <w:jc w:val="both"/>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Placas de aço inox para a mesa do plenário, com brasão, contendo o nome do vereador e cargo.</w:t>
            </w:r>
          </w:p>
          <w:p w:rsidR="00B3227A" w:rsidRPr="00B3227A" w:rsidRDefault="00B3227A" w:rsidP="00B3227A">
            <w:pPr>
              <w:widowControl/>
              <w:suppressAutoHyphens/>
              <w:autoSpaceDE/>
              <w:autoSpaceDN/>
              <w:spacing w:line="256" w:lineRule="auto"/>
              <w:jc w:val="both"/>
              <w:rPr>
                <w:rFonts w:ascii="Palatino Linotype" w:eastAsia="Calibri" w:hAnsi="Palatino Linotype" w:cs="Times New Roman"/>
                <w:sz w:val="24"/>
                <w:szCs w:val="24"/>
                <w:lang w:val="pt-BR" w:eastAsia="ar-SA"/>
              </w:rPr>
            </w:pPr>
            <w:r w:rsidRPr="00B3227A">
              <w:rPr>
                <w:rFonts w:ascii="Palatino Linotype" w:eastAsia="Calibri" w:hAnsi="Palatino Linotype" w:cs="Times New Roman"/>
                <w:sz w:val="24"/>
                <w:szCs w:val="24"/>
                <w:lang w:val="pt-BR" w:eastAsia="ar-SA"/>
              </w:rPr>
              <w:t>Tamanho: 28cm x 11 x cm 1 cm de espessura.</w:t>
            </w:r>
          </w:p>
          <w:p w:rsidR="00B3227A" w:rsidRPr="00B3227A" w:rsidRDefault="00B3227A" w:rsidP="00B3227A">
            <w:pPr>
              <w:widowControl/>
              <w:suppressAutoHyphens/>
              <w:autoSpaceDN/>
              <w:snapToGrid w:val="0"/>
              <w:spacing w:line="256" w:lineRule="auto"/>
              <w:ind w:left="115" w:right="249"/>
              <w:jc w:val="both"/>
              <w:rPr>
                <w:rFonts w:ascii="Palatino Linotype" w:eastAsia="Times New Roman" w:hAnsi="Palatino Linotype" w:cs="Arial"/>
                <w:sz w:val="24"/>
                <w:szCs w:val="24"/>
                <w:lang w:val="pt-BR" w:eastAsia="ar-SA"/>
              </w:rPr>
            </w:pPr>
            <w:r w:rsidRPr="00B3227A">
              <w:rPr>
                <w:rFonts w:ascii="Palatino Linotype" w:eastAsia="Calibri" w:hAnsi="Palatino Linotype" w:cs="Times New Roman"/>
                <w:sz w:val="24"/>
                <w:szCs w:val="24"/>
                <w:highlight w:val="yellow"/>
                <w:lang w:val="pt-BR" w:eastAsia="ar-SA"/>
              </w:rPr>
              <w:t>Conforme foto modelo 02-A e 02-B do Anexo I.</w:t>
            </w:r>
          </w:p>
        </w:tc>
        <w:tc>
          <w:tcPr>
            <w:tcW w:w="1701"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N/>
              <w:snapToGrid w:val="0"/>
              <w:spacing w:line="256" w:lineRule="auto"/>
              <w:jc w:val="center"/>
              <w:rPr>
                <w:rFonts w:ascii="Palatino Linotype" w:eastAsia="Times New Roman" w:hAnsi="Palatino Linotype" w:cs="Arial"/>
                <w:sz w:val="24"/>
                <w:szCs w:val="24"/>
                <w:lang w:val="pt-BR" w:eastAsia="ar-SA"/>
              </w:rPr>
            </w:pPr>
            <w:r w:rsidRPr="00B3227A">
              <w:rPr>
                <w:rFonts w:ascii="Palatino Linotype" w:eastAsia="Times New Roman" w:hAnsi="Palatino Linotype" w:cs="Times New Roman"/>
                <w:b/>
                <w:color w:val="FF0000"/>
                <w:sz w:val="24"/>
                <w:szCs w:val="24"/>
                <w:lang w:val="pt-BR" w:eastAsia="ar-SA"/>
              </w:rPr>
              <w:t>121,66</w:t>
            </w: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N/>
              <w:snapToGrid w:val="0"/>
              <w:spacing w:line="256" w:lineRule="auto"/>
              <w:jc w:val="center"/>
              <w:rPr>
                <w:rFonts w:ascii="Palatino Linotype" w:eastAsia="Times New Roman" w:hAnsi="Palatino Linotype" w:cs="Arial"/>
                <w:sz w:val="24"/>
                <w:szCs w:val="24"/>
                <w:lang w:val="pt-BR" w:eastAsia="ar-SA"/>
              </w:rPr>
            </w:pPr>
            <w:r w:rsidRPr="00B3227A">
              <w:rPr>
                <w:rFonts w:ascii="Palatino Linotype" w:eastAsia="Times New Roman" w:hAnsi="Palatino Linotype" w:cs="Times New Roman"/>
                <w:b/>
                <w:color w:val="FF0000"/>
                <w:sz w:val="24"/>
                <w:szCs w:val="24"/>
                <w:lang w:val="pt-BR" w:eastAsia="ar-SA"/>
              </w:rPr>
              <w:t>2.433,20</w:t>
            </w:r>
          </w:p>
        </w:tc>
      </w:tr>
      <w:tr w:rsidR="00B3227A" w:rsidRPr="00B3227A" w:rsidTr="00B3227A">
        <w:trPr>
          <w:gridAfter w:val="1"/>
          <w:wAfter w:w="23" w:type="dxa"/>
          <w:trHeight w:val="925"/>
        </w:trPr>
        <w:tc>
          <w:tcPr>
            <w:tcW w:w="599"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N/>
              <w:snapToGrid w:val="0"/>
              <w:spacing w:line="256" w:lineRule="auto"/>
              <w:jc w:val="center"/>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03</w:t>
            </w:r>
          </w:p>
        </w:tc>
        <w:tc>
          <w:tcPr>
            <w:tcW w:w="959"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N/>
              <w:snapToGrid w:val="0"/>
              <w:spacing w:line="256" w:lineRule="auto"/>
              <w:jc w:val="center"/>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Un.</w:t>
            </w:r>
          </w:p>
        </w:tc>
        <w:tc>
          <w:tcPr>
            <w:tcW w:w="705"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N/>
              <w:snapToGrid w:val="0"/>
              <w:spacing w:line="256" w:lineRule="auto"/>
              <w:jc w:val="center"/>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03</w:t>
            </w:r>
          </w:p>
        </w:tc>
        <w:tc>
          <w:tcPr>
            <w:tcW w:w="4111" w:type="dxa"/>
            <w:tcBorders>
              <w:top w:val="single" w:sz="4" w:space="0" w:color="auto"/>
              <w:left w:val="single" w:sz="4" w:space="0" w:color="auto"/>
              <w:bottom w:val="single" w:sz="4" w:space="0" w:color="auto"/>
              <w:right w:val="single" w:sz="4" w:space="0" w:color="auto"/>
            </w:tcBorders>
            <w:hideMark/>
          </w:tcPr>
          <w:p w:rsidR="00B3227A" w:rsidRPr="00B3227A" w:rsidRDefault="00B3227A" w:rsidP="00B3227A">
            <w:pPr>
              <w:widowControl/>
              <w:suppressAutoHyphens/>
              <w:autoSpaceDE/>
              <w:autoSpaceDN/>
              <w:spacing w:line="256" w:lineRule="auto"/>
              <w:jc w:val="both"/>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Quadro do poder legislativo da gestão 2021/2022 em aço inox com fotos coloridas, com moldura e veludo.</w:t>
            </w:r>
          </w:p>
          <w:p w:rsidR="00B3227A" w:rsidRPr="00B3227A" w:rsidRDefault="00B3227A" w:rsidP="00B3227A">
            <w:pPr>
              <w:widowControl/>
              <w:suppressAutoHyphens/>
              <w:autoSpaceDE/>
              <w:autoSpaceDN/>
              <w:spacing w:line="256" w:lineRule="auto"/>
              <w:jc w:val="both"/>
              <w:rPr>
                <w:rFonts w:ascii="Palatino Linotype" w:eastAsia="Calibri" w:hAnsi="Palatino Linotype" w:cs="Times New Roman"/>
                <w:sz w:val="24"/>
                <w:szCs w:val="24"/>
                <w:lang w:val="pt-BR" w:eastAsia="ar-SA"/>
              </w:rPr>
            </w:pPr>
            <w:r w:rsidRPr="00B3227A">
              <w:rPr>
                <w:rFonts w:ascii="Palatino Linotype" w:eastAsia="Calibri" w:hAnsi="Palatino Linotype" w:cs="Times New Roman"/>
                <w:sz w:val="24"/>
                <w:szCs w:val="24"/>
                <w:lang w:val="pt-BR" w:eastAsia="ar-SA"/>
              </w:rPr>
              <w:t>Tamanho: 58cm x 69 cm x 1 cm de espessura.</w:t>
            </w:r>
          </w:p>
          <w:p w:rsidR="00B3227A" w:rsidRPr="00B3227A" w:rsidRDefault="00B3227A" w:rsidP="00B3227A">
            <w:pPr>
              <w:widowControl/>
              <w:suppressAutoHyphens/>
              <w:autoSpaceDN/>
              <w:snapToGrid w:val="0"/>
              <w:spacing w:line="256" w:lineRule="auto"/>
              <w:ind w:left="115" w:right="249"/>
              <w:jc w:val="both"/>
              <w:rPr>
                <w:rFonts w:ascii="Palatino Linotype" w:eastAsia="Times New Roman" w:hAnsi="Palatino Linotype" w:cs="Arial"/>
                <w:sz w:val="24"/>
                <w:szCs w:val="24"/>
                <w:lang w:val="pt-BR" w:eastAsia="ar-SA"/>
              </w:rPr>
            </w:pPr>
            <w:r w:rsidRPr="00B3227A">
              <w:rPr>
                <w:rFonts w:ascii="Palatino Linotype" w:eastAsia="Calibri" w:hAnsi="Palatino Linotype" w:cs="Times New Roman"/>
                <w:sz w:val="24"/>
                <w:szCs w:val="24"/>
                <w:highlight w:val="yellow"/>
                <w:lang w:val="pt-BR" w:eastAsia="ar-SA"/>
              </w:rPr>
              <w:t>Conforme foto modelo 03 do Anexo I.</w:t>
            </w:r>
          </w:p>
        </w:tc>
        <w:tc>
          <w:tcPr>
            <w:tcW w:w="1701"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N/>
              <w:snapToGrid w:val="0"/>
              <w:spacing w:line="256" w:lineRule="auto"/>
              <w:jc w:val="center"/>
              <w:rPr>
                <w:rFonts w:ascii="Palatino Linotype" w:eastAsia="Times New Roman" w:hAnsi="Palatino Linotype" w:cs="Arial"/>
                <w:sz w:val="24"/>
                <w:szCs w:val="24"/>
                <w:lang w:val="pt-BR" w:eastAsia="ar-SA"/>
              </w:rPr>
            </w:pPr>
            <w:r w:rsidRPr="00B3227A">
              <w:rPr>
                <w:rFonts w:ascii="Palatino Linotype" w:eastAsia="Times New Roman" w:hAnsi="Palatino Linotype" w:cs="Times New Roman"/>
                <w:b/>
                <w:color w:val="FF0000"/>
                <w:sz w:val="24"/>
                <w:szCs w:val="24"/>
                <w:lang w:val="pt-BR" w:eastAsia="ar-SA"/>
              </w:rPr>
              <w:t>1.334,00</w:t>
            </w: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N/>
              <w:snapToGrid w:val="0"/>
              <w:spacing w:line="256" w:lineRule="auto"/>
              <w:jc w:val="center"/>
              <w:rPr>
                <w:rFonts w:ascii="Palatino Linotype" w:eastAsia="Times New Roman" w:hAnsi="Palatino Linotype" w:cs="Arial"/>
                <w:sz w:val="24"/>
                <w:szCs w:val="24"/>
                <w:lang w:val="pt-BR" w:eastAsia="ar-SA"/>
              </w:rPr>
            </w:pPr>
            <w:r w:rsidRPr="00B3227A">
              <w:rPr>
                <w:rFonts w:ascii="Palatino Linotype" w:eastAsia="Times New Roman" w:hAnsi="Palatino Linotype" w:cs="Times New Roman"/>
                <w:b/>
                <w:color w:val="FF0000"/>
                <w:sz w:val="24"/>
                <w:szCs w:val="24"/>
                <w:lang w:val="pt-BR" w:eastAsia="ar-SA"/>
              </w:rPr>
              <w:t>4.002,00</w:t>
            </w:r>
          </w:p>
        </w:tc>
      </w:tr>
      <w:tr w:rsidR="00B3227A" w:rsidRPr="00B3227A" w:rsidTr="00B3227A">
        <w:trPr>
          <w:gridAfter w:val="1"/>
          <w:wAfter w:w="23" w:type="dxa"/>
          <w:trHeight w:val="925"/>
        </w:trPr>
        <w:tc>
          <w:tcPr>
            <w:tcW w:w="599"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N/>
              <w:snapToGrid w:val="0"/>
              <w:spacing w:line="256" w:lineRule="auto"/>
              <w:jc w:val="center"/>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04</w:t>
            </w:r>
          </w:p>
        </w:tc>
        <w:tc>
          <w:tcPr>
            <w:tcW w:w="959"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N/>
              <w:snapToGrid w:val="0"/>
              <w:spacing w:line="256" w:lineRule="auto"/>
              <w:jc w:val="center"/>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Un.</w:t>
            </w:r>
          </w:p>
        </w:tc>
        <w:tc>
          <w:tcPr>
            <w:tcW w:w="705"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N/>
              <w:snapToGrid w:val="0"/>
              <w:spacing w:line="256" w:lineRule="auto"/>
              <w:jc w:val="center"/>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03</w:t>
            </w:r>
          </w:p>
        </w:tc>
        <w:tc>
          <w:tcPr>
            <w:tcW w:w="4111" w:type="dxa"/>
            <w:tcBorders>
              <w:top w:val="single" w:sz="4" w:space="0" w:color="auto"/>
              <w:left w:val="single" w:sz="4" w:space="0" w:color="auto"/>
              <w:bottom w:val="single" w:sz="4" w:space="0" w:color="auto"/>
              <w:right w:val="single" w:sz="4" w:space="0" w:color="auto"/>
            </w:tcBorders>
          </w:tcPr>
          <w:p w:rsidR="00B3227A" w:rsidRPr="00B3227A" w:rsidRDefault="00B3227A" w:rsidP="00B3227A">
            <w:pPr>
              <w:widowControl/>
              <w:suppressAutoHyphens/>
              <w:autoSpaceDE/>
              <w:autoSpaceDN/>
              <w:spacing w:line="256" w:lineRule="auto"/>
              <w:jc w:val="both"/>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 xml:space="preserve">Quadro com foto de 21 cm x 31cm, em aço inox gravado em baixo relevo para galeria de presidentes, com moldura e veludo. </w:t>
            </w:r>
          </w:p>
          <w:p w:rsidR="00B3227A" w:rsidRPr="00B3227A" w:rsidRDefault="00B3227A" w:rsidP="00B3227A">
            <w:pPr>
              <w:widowControl/>
              <w:suppressAutoHyphens/>
              <w:autoSpaceDE/>
              <w:autoSpaceDN/>
              <w:spacing w:line="256" w:lineRule="auto"/>
              <w:jc w:val="both"/>
              <w:rPr>
                <w:rFonts w:ascii="Palatino Linotype" w:eastAsia="Calibri" w:hAnsi="Palatino Linotype" w:cs="Times New Roman"/>
                <w:sz w:val="24"/>
                <w:szCs w:val="24"/>
                <w:lang w:val="pt-BR" w:eastAsia="ar-SA"/>
              </w:rPr>
            </w:pPr>
            <w:r w:rsidRPr="00B3227A">
              <w:rPr>
                <w:rFonts w:ascii="Palatino Linotype" w:eastAsia="Calibri" w:hAnsi="Palatino Linotype" w:cs="Times New Roman"/>
                <w:sz w:val="24"/>
                <w:szCs w:val="24"/>
                <w:lang w:val="pt-BR" w:eastAsia="ar-SA"/>
              </w:rPr>
              <w:t>Tamanho: 41cm x 30 cm x 1 cm de espessura.</w:t>
            </w:r>
          </w:p>
          <w:p w:rsidR="00B3227A" w:rsidRPr="00B3227A" w:rsidRDefault="00B3227A" w:rsidP="00B3227A">
            <w:pPr>
              <w:widowControl/>
              <w:suppressAutoHyphens/>
              <w:autoSpaceDE/>
              <w:autoSpaceDN/>
              <w:spacing w:line="256" w:lineRule="auto"/>
              <w:jc w:val="both"/>
              <w:rPr>
                <w:rFonts w:ascii="Palatino Linotype" w:eastAsia="Times New Roman" w:hAnsi="Palatino Linotype" w:cs="Times New Roman"/>
                <w:sz w:val="24"/>
                <w:szCs w:val="24"/>
                <w:lang w:val="pt-BR" w:eastAsia="ar-SA"/>
              </w:rPr>
            </w:pPr>
            <w:r w:rsidRPr="00B3227A">
              <w:rPr>
                <w:rFonts w:ascii="Palatino Linotype" w:eastAsia="Calibri" w:hAnsi="Palatino Linotype" w:cs="Times New Roman"/>
                <w:sz w:val="24"/>
                <w:szCs w:val="24"/>
                <w:highlight w:val="yellow"/>
                <w:lang w:val="pt-BR" w:eastAsia="ar-SA"/>
              </w:rPr>
              <w:t>Conforme foto modelo 04 do Anexo I.</w:t>
            </w:r>
          </w:p>
          <w:p w:rsidR="00B3227A" w:rsidRPr="00B3227A" w:rsidRDefault="00B3227A" w:rsidP="00B3227A">
            <w:pPr>
              <w:widowControl/>
              <w:suppressAutoHyphens/>
              <w:autoSpaceDN/>
              <w:snapToGrid w:val="0"/>
              <w:spacing w:line="256" w:lineRule="auto"/>
              <w:ind w:left="115" w:right="249"/>
              <w:jc w:val="both"/>
              <w:rPr>
                <w:rFonts w:ascii="Palatino Linotype" w:eastAsia="Times New Roman" w:hAnsi="Palatino Linotype" w:cs="Arial"/>
                <w:sz w:val="24"/>
                <w:szCs w:val="24"/>
                <w:lang w:val="pt-BR" w:eastAsia="ar-SA"/>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N/>
              <w:snapToGrid w:val="0"/>
              <w:spacing w:line="256" w:lineRule="auto"/>
              <w:jc w:val="center"/>
              <w:rPr>
                <w:rFonts w:ascii="Palatino Linotype" w:eastAsia="Times New Roman" w:hAnsi="Palatino Linotype" w:cs="Arial"/>
                <w:sz w:val="24"/>
                <w:szCs w:val="24"/>
                <w:lang w:val="pt-BR" w:eastAsia="ar-SA"/>
              </w:rPr>
            </w:pPr>
            <w:r w:rsidRPr="00B3227A">
              <w:rPr>
                <w:rFonts w:ascii="Palatino Linotype" w:eastAsia="Times New Roman" w:hAnsi="Palatino Linotype" w:cs="Times New Roman"/>
                <w:b/>
                <w:color w:val="FF0000"/>
                <w:sz w:val="24"/>
                <w:szCs w:val="24"/>
                <w:lang w:val="pt-BR" w:eastAsia="ar-SA"/>
              </w:rPr>
              <w:t>389,66</w:t>
            </w: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N/>
              <w:snapToGrid w:val="0"/>
              <w:spacing w:line="256" w:lineRule="auto"/>
              <w:jc w:val="center"/>
              <w:rPr>
                <w:rFonts w:ascii="Palatino Linotype" w:eastAsia="Times New Roman" w:hAnsi="Palatino Linotype" w:cs="Arial"/>
                <w:sz w:val="24"/>
                <w:szCs w:val="24"/>
                <w:lang w:val="pt-BR" w:eastAsia="ar-SA"/>
              </w:rPr>
            </w:pPr>
            <w:r w:rsidRPr="00B3227A">
              <w:rPr>
                <w:rFonts w:ascii="Palatino Linotype" w:eastAsia="Times New Roman" w:hAnsi="Palatino Linotype" w:cs="Times New Roman"/>
                <w:b/>
                <w:color w:val="FF0000"/>
                <w:sz w:val="24"/>
                <w:szCs w:val="24"/>
                <w:lang w:val="pt-BR" w:eastAsia="ar-SA"/>
              </w:rPr>
              <w:t>1.168,98</w:t>
            </w:r>
          </w:p>
        </w:tc>
      </w:tr>
      <w:tr w:rsidR="00B3227A" w:rsidRPr="00B3227A" w:rsidTr="00B3227A">
        <w:trPr>
          <w:gridAfter w:val="1"/>
          <w:wAfter w:w="23" w:type="dxa"/>
          <w:trHeight w:val="925"/>
        </w:trPr>
        <w:tc>
          <w:tcPr>
            <w:tcW w:w="599"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N/>
              <w:snapToGrid w:val="0"/>
              <w:spacing w:line="256" w:lineRule="auto"/>
              <w:jc w:val="center"/>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05</w:t>
            </w:r>
          </w:p>
        </w:tc>
        <w:tc>
          <w:tcPr>
            <w:tcW w:w="959"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N/>
              <w:snapToGrid w:val="0"/>
              <w:spacing w:line="256" w:lineRule="auto"/>
              <w:jc w:val="center"/>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Un.</w:t>
            </w:r>
          </w:p>
        </w:tc>
        <w:tc>
          <w:tcPr>
            <w:tcW w:w="705"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N/>
              <w:snapToGrid w:val="0"/>
              <w:spacing w:line="256" w:lineRule="auto"/>
              <w:jc w:val="center"/>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15</w:t>
            </w:r>
          </w:p>
        </w:tc>
        <w:tc>
          <w:tcPr>
            <w:tcW w:w="4111" w:type="dxa"/>
            <w:tcBorders>
              <w:top w:val="single" w:sz="4" w:space="0" w:color="auto"/>
              <w:left w:val="single" w:sz="4" w:space="0" w:color="auto"/>
              <w:bottom w:val="single" w:sz="4" w:space="0" w:color="auto"/>
              <w:right w:val="single" w:sz="4" w:space="0" w:color="auto"/>
            </w:tcBorders>
            <w:hideMark/>
          </w:tcPr>
          <w:p w:rsidR="00B3227A" w:rsidRPr="00B3227A" w:rsidRDefault="00B3227A" w:rsidP="00B3227A">
            <w:pPr>
              <w:widowControl/>
              <w:suppressAutoHyphens/>
              <w:autoSpaceDN/>
              <w:snapToGrid w:val="0"/>
              <w:spacing w:line="256" w:lineRule="auto"/>
              <w:ind w:left="115" w:right="249"/>
              <w:jc w:val="both"/>
              <w:rPr>
                <w:rFonts w:ascii="Palatino Linotype" w:eastAsia="Times New Roman" w:hAnsi="Palatino Linotype" w:cs="Arial"/>
                <w:sz w:val="24"/>
                <w:szCs w:val="24"/>
                <w:lang w:val="pt-BR" w:eastAsia="ar-SA"/>
              </w:rPr>
            </w:pPr>
            <w:r w:rsidRPr="00B3227A">
              <w:rPr>
                <w:rFonts w:ascii="Palatino Linotype" w:eastAsia="Times New Roman" w:hAnsi="Palatino Linotype" w:cs="Times New Roman"/>
                <w:sz w:val="24"/>
                <w:szCs w:val="24"/>
                <w:lang w:val="pt-BR" w:eastAsia="ar-SA"/>
              </w:rPr>
              <w:t xml:space="preserve">Placas de homenagem (Título de cidadão Honorário ou Benemérito), em aço inox, 30cm x 40cm x </w:t>
            </w:r>
            <w:r w:rsidRPr="00B3227A">
              <w:rPr>
                <w:rFonts w:ascii="Palatino Linotype" w:eastAsia="Calibri" w:hAnsi="Palatino Linotype" w:cs="Times New Roman"/>
                <w:sz w:val="24"/>
                <w:szCs w:val="24"/>
                <w:lang w:val="pt-BR" w:eastAsia="ar-SA"/>
              </w:rPr>
              <w:t>1 cm de espessura. G</w:t>
            </w:r>
            <w:r w:rsidRPr="00B3227A">
              <w:rPr>
                <w:rFonts w:ascii="Palatino Linotype" w:eastAsia="Times New Roman" w:hAnsi="Palatino Linotype" w:cs="Times New Roman"/>
                <w:sz w:val="24"/>
                <w:szCs w:val="24"/>
                <w:lang w:val="pt-BR" w:eastAsia="ar-SA"/>
              </w:rPr>
              <w:t xml:space="preserve">ravado em baixo relevo, com moldura e veludo. </w:t>
            </w:r>
            <w:r w:rsidRPr="00B3227A">
              <w:rPr>
                <w:rFonts w:ascii="Palatino Linotype" w:eastAsia="Times New Roman" w:hAnsi="Palatino Linotype" w:cs="Times New Roman"/>
                <w:sz w:val="24"/>
                <w:szCs w:val="24"/>
                <w:highlight w:val="yellow"/>
                <w:lang w:val="pt-BR" w:eastAsia="ar-SA"/>
              </w:rPr>
              <w:t>Conforme Modelo 05 do anexo I</w:t>
            </w:r>
          </w:p>
        </w:tc>
        <w:tc>
          <w:tcPr>
            <w:tcW w:w="1701"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N/>
              <w:snapToGrid w:val="0"/>
              <w:spacing w:line="256" w:lineRule="auto"/>
              <w:jc w:val="center"/>
              <w:rPr>
                <w:rFonts w:ascii="Palatino Linotype" w:eastAsia="Times New Roman" w:hAnsi="Palatino Linotype" w:cs="Arial"/>
                <w:sz w:val="24"/>
                <w:szCs w:val="24"/>
                <w:lang w:val="pt-BR" w:eastAsia="ar-SA"/>
              </w:rPr>
            </w:pPr>
            <w:r w:rsidRPr="00B3227A">
              <w:rPr>
                <w:rFonts w:ascii="Palatino Linotype" w:eastAsia="Times New Roman" w:hAnsi="Palatino Linotype" w:cs="Times New Roman"/>
                <w:b/>
                <w:color w:val="FF0000"/>
                <w:sz w:val="24"/>
                <w:szCs w:val="24"/>
                <w:lang w:val="pt-BR" w:eastAsia="ar-SA"/>
              </w:rPr>
              <w:t>308,66</w:t>
            </w: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N/>
              <w:snapToGrid w:val="0"/>
              <w:spacing w:line="256" w:lineRule="auto"/>
              <w:jc w:val="center"/>
              <w:rPr>
                <w:rFonts w:ascii="Palatino Linotype" w:eastAsia="Times New Roman" w:hAnsi="Palatino Linotype" w:cs="Arial"/>
                <w:sz w:val="24"/>
                <w:szCs w:val="24"/>
                <w:lang w:val="pt-BR" w:eastAsia="ar-SA"/>
              </w:rPr>
            </w:pPr>
            <w:r w:rsidRPr="00B3227A">
              <w:rPr>
                <w:rFonts w:ascii="Palatino Linotype" w:eastAsia="Times New Roman" w:hAnsi="Palatino Linotype" w:cs="Times New Roman"/>
                <w:b/>
                <w:color w:val="FF0000"/>
                <w:sz w:val="24"/>
                <w:szCs w:val="24"/>
                <w:lang w:val="pt-BR" w:eastAsia="ar-SA"/>
              </w:rPr>
              <w:t>4.629,90</w:t>
            </w:r>
          </w:p>
        </w:tc>
      </w:tr>
      <w:tr w:rsidR="00B3227A" w:rsidRPr="00B3227A" w:rsidTr="00B3227A">
        <w:trPr>
          <w:gridAfter w:val="1"/>
          <w:wAfter w:w="23" w:type="dxa"/>
          <w:trHeight w:val="925"/>
        </w:trPr>
        <w:tc>
          <w:tcPr>
            <w:tcW w:w="599"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N/>
              <w:snapToGrid w:val="0"/>
              <w:spacing w:line="256" w:lineRule="auto"/>
              <w:jc w:val="center"/>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06</w:t>
            </w:r>
          </w:p>
        </w:tc>
        <w:tc>
          <w:tcPr>
            <w:tcW w:w="959"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N/>
              <w:snapToGrid w:val="0"/>
              <w:spacing w:line="256" w:lineRule="auto"/>
              <w:jc w:val="center"/>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Un.</w:t>
            </w:r>
          </w:p>
        </w:tc>
        <w:tc>
          <w:tcPr>
            <w:tcW w:w="705"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N/>
              <w:snapToGrid w:val="0"/>
              <w:spacing w:line="256" w:lineRule="auto"/>
              <w:jc w:val="center"/>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30</w:t>
            </w:r>
          </w:p>
        </w:tc>
        <w:tc>
          <w:tcPr>
            <w:tcW w:w="4111" w:type="dxa"/>
            <w:tcBorders>
              <w:top w:val="single" w:sz="4" w:space="0" w:color="auto"/>
              <w:left w:val="single" w:sz="4" w:space="0" w:color="auto"/>
              <w:bottom w:val="single" w:sz="4" w:space="0" w:color="auto"/>
              <w:right w:val="single" w:sz="4" w:space="0" w:color="auto"/>
            </w:tcBorders>
            <w:hideMark/>
          </w:tcPr>
          <w:p w:rsidR="00B3227A" w:rsidRPr="00B3227A" w:rsidRDefault="00B3227A" w:rsidP="00B3227A">
            <w:pPr>
              <w:widowControl/>
              <w:suppressAutoHyphens/>
              <w:autoSpaceDN/>
              <w:snapToGrid w:val="0"/>
              <w:spacing w:line="256" w:lineRule="auto"/>
              <w:ind w:left="115" w:right="249"/>
              <w:jc w:val="both"/>
              <w:rPr>
                <w:rFonts w:ascii="Palatino Linotype" w:eastAsia="Times New Roman" w:hAnsi="Palatino Linotype" w:cs="Arial"/>
                <w:sz w:val="24"/>
                <w:szCs w:val="24"/>
                <w:lang w:val="pt-BR" w:eastAsia="ar-SA"/>
              </w:rPr>
            </w:pPr>
            <w:r w:rsidRPr="00B3227A">
              <w:rPr>
                <w:rFonts w:ascii="Palatino Linotype" w:eastAsia="Times New Roman" w:hAnsi="Palatino Linotype" w:cs="Times New Roman"/>
                <w:sz w:val="24"/>
                <w:szCs w:val="24"/>
                <w:lang w:val="pt-BR" w:eastAsia="ar-SA"/>
              </w:rPr>
              <w:t>Moldura com vidro para Moção de aplausos, em aço inox, 22cm x 38cm</w:t>
            </w:r>
            <w:r w:rsidRPr="00B3227A">
              <w:rPr>
                <w:rFonts w:ascii="Palatino Linotype" w:eastAsia="Times New Roman" w:hAnsi="Palatino Linotype" w:cs="Times New Roman"/>
                <w:sz w:val="24"/>
                <w:szCs w:val="24"/>
                <w:highlight w:val="yellow"/>
                <w:lang w:val="pt-BR" w:eastAsia="ar-SA"/>
              </w:rPr>
              <w:t>. Conforme Modelo 06 do anexo I</w:t>
            </w:r>
          </w:p>
        </w:tc>
        <w:tc>
          <w:tcPr>
            <w:tcW w:w="1701"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N/>
              <w:snapToGrid w:val="0"/>
              <w:spacing w:line="256" w:lineRule="auto"/>
              <w:jc w:val="center"/>
              <w:rPr>
                <w:rFonts w:ascii="Palatino Linotype" w:eastAsia="Times New Roman" w:hAnsi="Palatino Linotype" w:cs="Arial"/>
                <w:sz w:val="24"/>
                <w:szCs w:val="24"/>
                <w:lang w:val="pt-BR" w:eastAsia="ar-SA"/>
              </w:rPr>
            </w:pPr>
            <w:r w:rsidRPr="00B3227A">
              <w:rPr>
                <w:rFonts w:ascii="Palatino Linotype" w:eastAsia="Times New Roman" w:hAnsi="Palatino Linotype" w:cs="Times New Roman"/>
                <w:b/>
                <w:color w:val="FF0000"/>
                <w:sz w:val="24"/>
                <w:szCs w:val="24"/>
                <w:lang w:val="pt-BR" w:eastAsia="ar-SA"/>
              </w:rPr>
              <w:t>166,66</w:t>
            </w: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N/>
              <w:snapToGrid w:val="0"/>
              <w:spacing w:line="256" w:lineRule="auto"/>
              <w:jc w:val="center"/>
              <w:rPr>
                <w:rFonts w:ascii="Palatino Linotype" w:eastAsia="Times New Roman" w:hAnsi="Palatino Linotype" w:cs="Arial"/>
                <w:sz w:val="24"/>
                <w:szCs w:val="24"/>
                <w:lang w:val="pt-BR" w:eastAsia="ar-SA"/>
              </w:rPr>
            </w:pPr>
            <w:r w:rsidRPr="00B3227A">
              <w:rPr>
                <w:rFonts w:ascii="Palatino Linotype" w:eastAsia="Times New Roman" w:hAnsi="Palatino Linotype" w:cs="Times New Roman"/>
                <w:b/>
                <w:color w:val="FF0000"/>
                <w:sz w:val="24"/>
                <w:szCs w:val="24"/>
                <w:lang w:val="pt-BR" w:eastAsia="ar-SA"/>
              </w:rPr>
              <w:t>4.999,80</w:t>
            </w:r>
          </w:p>
        </w:tc>
      </w:tr>
      <w:tr w:rsidR="00B3227A" w:rsidRPr="00B3227A" w:rsidTr="00B3227A">
        <w:trPr>
          <w:gridAfter w:val="1"/>
          <w:wAfter w:w="23" w:type="dxa"/>
          <w:trHeight w:val="925"/>
        </w:trPr>
        <w:tc>
          <w:tcPr>
            <w:tcW w:w="599"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N/>
              <w:snapToGrid w:val="0"/>
              <w:spacing w:line="256" w:lineRule="auto"/>
              <w:jc w:val="center"/>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lastRenderedPageBreak/>
              <w:t>07</w:t>
            </w:r>
          </w:p>
        </w:tc>
        <w:tc>
          <w:tcPr>
            <w:tcW w:w="959"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N/>
              <w:snapToGrid w:val="0"/>
              <w:spacing w:line="256" w:lineRule="auto"/>
              <w:jc w:val="center"/>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Un.</w:t>
            </w:r>
          </w:p>
        </w:tc>
        <w:tc>
          <w:tcPr>
            <w:tcW w:w="705"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N/>
              <w:snapToGrid w:val="0"/>
              <w:spacing w:line="256" w:lineRule="auto"/>
              <w:jc w:val="center"/>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02</w:t>
            </w:r>
          </w:p>
        </w:tc>
        <w:tc>
          <w:tcPr>
            <w:tcW w:w="4111" w:type="dxa"/>
            <w:tcBorders>
              <w:top w:val="single" w:sz="4" w:space="0" w:color="auto"/>
              <w:left w:val="single" w:sz="4" w:space="0" w:color="auto"/>
              <w:bottom w:val="single" w:sz="4" w:space="0" w:color="auto"/>
              <w:right w:val="single" w:sz="4" w:space="0" w:color="auto"/>
            </w:tcBorders>
          </w:tcPr>
          <w:p w:rsidR="00B3227A" w:rsidRPr="00B3227A" w:rsidRDefault="00B3227A" w:rsidP="00B3227A">
            <w:pPr>
              <w:widowControl/>
              <w:suppressAutoHyphens/>
              <w:autoSpaceDE/>
              <w:autoSpaceDN/>
              <w:spacing w:line="256" w:lineRule="auto"/>
              <w:jc w:val="both"/>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 xml:space="preserve">Quadro com moldura de madeira, com vidro e foto colorida para galeria de Prefeitos, com moldura de madeira. </w:t>
            </w:r>
          </w:p>
          <w:p w:rsidR="00B3227A" w:rsidRPr="00B3227A" w:rsidRDefault="00B3227A" w:rsidP="00B3227A">
            <w:pPr>
              <w:widowControl/>
              <w:suppressAutoHyphens/>
              <w:autoSpaceDE/>
              <w:autoSpaceDN/>
              <w:spacing w:line="256" w:lineRule="auto"/>
              <w:jc w:val="both"/>
              <w:rPr>
                <w:rFonts w:ascii="Palatino Linotype" w:eastAsia="Calibri" w:hAnsi="Palatino Linotype" w:cs="Times New Roman"/>
                <w:sz w:val="24"/>
                <w:szCs w:val="24"/>
                <w:lang w:val="pt-BR" w:eastAsia="ar-SA"/>
              </w:rPr>
            </w:pPr>
            <w:r w:rsidRPr="00B3227A">
              <w:rPr>
                <w:rFonts w:ascii="Palatino Linotype" w:eastAsia="Calibri" w:hAnsi="Palatino Linotype" w:cs="Times New Roman"/>
                <w:sz w:val="24"/>
                <w:szCs w:val="24"/>
                <w:lang w:val="pt-BR" w:eastAsia="ar-SA"/>
              </w:rPr>
              <w:t>Tamanho: 29 cm x 38 cm.</w:t>
            </w:r>
          </w:p>
          <w:p w:rsidR="00B3227A" w:rsidRPr="00B3227A" w:rsidRDefault="00B3227A" w:rsidP="00B3227A">
            <w:pPr>
              <w:widowControl/>
              <w:suppressAutoHyphens/>
              <w:autoSpaceDE/>
              <w:autoSpaceDN/>
              <w:spacing w:line="256" w:lineRule="auto"/>
              <w:jc w:val="both"/>
              <w:rPr>
                <w:rFonts w:ascii="Palatino Linotype" w:eastAsia="Times New Roman" w:hAnsi="Palatino Linotype" w:cs="Times New Roman"/>
                <w:sz w:val="24"/>
                <w:szCs w:val="24"/>
                <w:lang w:val="pt-BR" w:eastAsia="ar-SA"/>
              </w:rPr>
            </w:pPr>
            <w:r w:rsidRPr="00B3227A">
              <w:rPr>
                <w:rFonts w:ascii="Palatino Linotype" w:eastAsia="Calibri" w:hAnsi="Palatino Linotype" w:cs="Times New Roman"/>
                <w:sz w:val="24"/>
                <w:szCs w:val="24"/>
                <w:highlight w:val="yellow"/>
                <w:lang w:val="pt-BR" w:eastAsia="ar-SA"/>
              </w:rPr>
              <w:t>Conforme foto modelo 07 do Anexo I.</w:t>
            </w:r>
          </w:p>
          <w:p w:rsidR="00B3227A" w:rsidRPr="00B3227A" w:rsidRDefault="00B3227A" w:rsidP="00B3227A">
            <w:pPr>
              <w:widowControl/>
              <w:suppressAutoHyphens/>
              <w:autoSpaceDN/>
              <w:snapToGrid w:val="0"/>
              <w:spacing w:line="256" w:lineRule="auto"/>
              <w:ind w:left="115" w:right="249"/>
              <w:jc w:val="both"/>
              <w:rPr>
                <w:rFonts w:ascii="Palatino Linotype" w:eastAsia="Times New Roman" w:hAnsi="Palatino Linotype" w:cs="Arial"/>
                <w:sz w:val="24"/>
                <w:szCs w:val="24"/>
                <w:lang w:val="pt-BR" w:eastAsia="ar-SA"/>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N/>
              <w:snapToGrid w:val="0"/>
              <w:spacing w:line="256" w:lineRule="auto"/>
              <w:jc w:val="center"/>
              <w:rPr>
                <w:rFonts w:ascii="Palatino Linotype" w:eastAsia="Times New Roman" w:hAnsi="Palatino Linotype" w:cs="Arial"/>
                <w:sz w:val="24"/>
                <w:szCs w:val="24"/>
                <w:lang w:val="pt-BR" w:eastAsia="ar-SA"/>
              </w:rPr>
            </w:pPr>
            <w:r w:rsidRPr="00B3227A">
              <w:rPr>
                <w:rFonts w:ascii="Palatino Linotype" w:eastAsia="Times New Roman" w:hAnsi="Palatino Linotype" w:cs="Times New Roman"/>
                <w:b/>
                <w:color w:val="FF0000"/>
                <w:sz w:val="24"/>
                <w:szCs w:val="24"/>
                <w:lang w:val="pt-BR" w:eastAsia="ar-SA"/>
              </w:rPr>
              <w:t>341,66</w:t>
            </w: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N/>
              <w:snapToGrid w:val="0"/>
              <w:spacing w:line="256" w:lineRule="auto"/>
              <w:jc w:val="center"/>
              <w:rPr>
                <w:rFonts w:ascii="Palatino Linotype" w:eastAsia="Times New Roman" w:hAnsi="Palatino Linotype" w:cs="Arial"/>
                <w:sz w:val="24"/>
                <w:szCs w:val="24"/>
                <w:lang w:val="pt-BR" w:eastAsia="ar-SA"/>
              </w:rPr>
            </w:pPr>
            <w:r w:rsidRPr="00B3227A">
              <w:rPr>
                <w:rFonts w:ascii="Palatino Linotype" w:eastAsia="Times New Roman" w:hAnsi="Palatino Linotype" w:cs="Times New Roman"/>
                <w:b/>
                <w:color w:val="FF0000"/>
                <w:sz w:val="24"/>
                <w:szCs w:val="24"/>
                <w:lang w:val="pt-BR" w:eastAsia="ar-SA"/>
              </w:rPr>
              <w:t>683,32</w:t>
            </w:r>
          </w:p>
        </w:tc>
      </w:tr>
      <w:tr w:rsidR="00B3227A" w:rsidRPr="00B3227A" w:rsidTr="00B3227A">
        <w:trPr>
          <w:trHeight w:val="925"/>
        </w:trPr>
        <w:tc>
          <w:tcPr>
            <w:tcW w:w="8098" w:type="dxa"/>
            <w:gridSpan w:val="6"/>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N/>
              <w:snapToGrid w:val="0"/>
              <w:spacing w:line="256" w:lineRule="auto"/>
              <w:ind w:left="115" w:right="249"/>
              <w:jc w:val="right"/>
              <w:rPr>
                <w:rFonts w:ascii="Palatino Linotype" w:eastAsia="Times New Roman" w:hAnsi="Palatino Linotype" w:cs="Arial"/>
                <w:b/>
                <w:bCs/>
                <w:sz w:val="24"/>
                <w:szCs w:val="24"/>
                <w:lang w:val="pt-BR" w:eastAsia="ar-SA"/>
              </w:rPr>
            </w:pPr>
            <w:r w:rsidRPr="00B3227A">
              <w:rPr>
                <w:rFonts w:ascii="Palatino Linotype" w:eastAsia="Times New Roman" w:hAnsi="Palatino Linotype" w:cs="Arial"/>
                <w:b/>
                <w:bCs/>
                <w:sz w:val="24"/>
                <w:szCs w:val="24"/>
                <w:lang w:val="pt-BR" w:eastAsia="ar-SA"/>
              </w:rPr>
              <w:t xml:space="preserve">PREÇO TOTAL MÁXIMO DO LOTE R$: </w:t>
            </w: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rsidR="00B3227A" w:rsidRPr="00B3227A" w:rsidRDefault="00B3227A" w:rsidP="00B3227A">
            <w:pPr>
              <w:widowControl/>
              <w:suppressAutoHyphens/>
              <w:autoSpaceDN/>
              <w:snapToGrid w:val="0"/>
              <w:spacing w:line="256" w:lineRule="auto"/>
              <w:jc w:val="center"/>
              <w:rPr>
                <w:rFonts w:ascii="Palatino Linotype" w:eastAsia="Times New Roman" w:hAnsi="Palatino Linotype" w:cs="Arial"/>
                <w:b/>
                <w:bCs/>
                <w:sz w:val="24"/>
                <w:szCs w:val="24"/>
                <w:lang w:val="pt-BR" w:eastAsia="ar-SA"/>
              </w:rPr>
            </w:pPr>
            <w:r w:rsidRPr="00B3227A">
              <w:rPr>
                <w:rFonts w:ascii="Palatino Linotype" w:eastAsia="Times New Roman" w:hAnsi="Palatino Linotype" w:cs="Arial"/>
                <w:b/>
                <w:bCs/>
                <w:color w:val="FF0000"/>
                <w:sz w:val="24"/>
                <w:szCs w:val="24"/>
                <w:lang w:val="pt-BR" w:eastAsia="ar-SA"/>
              </w:rPr>
              <w:t>R$ 19.775,40</w:t>
            </w:r>
          </w:p>
        </w:tc>
      </w:tr>
    </w:tbl>
    <w:p w:rsidR="00B3227A" w:rsidRPr="00B3227A" w:rsidRDefault="00B3227A" w:rsidP="00B3227A">
      <w:pPr>
        <w:widowControl/>
        <w:suppressAutoHyphens/>
        <w:autoSpaceDE/>
        <w:autoSpaceDN/>
        <w:ind w:left="14"/>
        <w:jc w:val="both"/>
        <w:rPr>
          <w:rFonts w:ascii="Palatino Linotype" w:eastAsia="Times New Roman" w:hAnsi="Palatino Linotype" w:cs="Times New Roman"/>
          <w:b/>
          <w:sz w:val="24"/>
          <w:szCs w:val="24"/>
          <w:lang w:val="pt-BR" w:eastAsia="ar-SA"/>
        </w:rPr>
      </w:pPr>
    </w:p>
    <w:p w:rsidR="00B3227A" w:rsidRPr="00B3227A" w:rsidRDefault="00B3227A" w:rsidP="00B3227A">
      <w:pPr>
        <w:widowControl/>
        <w:suppressAutoHyphens/>
        <w:autoSpaceDE/>
        <w:autoSpaceDN/>
        <w:jc w:val="center"/>
        <w:rPr>
          <w:rFonts w:ascii="Palatino Linotype" w:eastAsia="Times New Roman" w:hAnsi="Palatino Linotype" w:cs="Times New Roman"/>
          <w:b/>
          <w:bCs/>
          <w:sz w:val="24"/>
          <w:szCs w:val="24"/>
          <w:lang w:val="pt-BR" w:eastAsia="ar-SA"/>
        </w:rPr>
      </w:pPr>
    </w:p>
    <w:p w:rsidR="00B3227A" w:rsidRPr="00B3227A" w:rsidRDefault="00B3227A" w:rsidP="00B3227A">
      <w:pPr>
        <w:widowControl/>
        <w:suppressAutoHyphens/>
        <w:autoSpaceDE/>
        <w:autoSpaceDN/>
        <w:jc w:val="center"/>
        <w:rPr>
          <w:rFonts w:ascii="Palatino Linotype" w:eastAsia="Times New Roman" w:hAnsi="Palatino Linotype" w:cs="Times New Roman"/>
          <w:b/>
          <w:bCs/>
          <w:sz w:val="24"/>
          <w:szCs w:val="24"/>
          <w:lang w:val="pt-BR" w:eastAsia="ar-SA"/>
        </w:rPr>
      </w:pPr>
      <w:r w:rsidRPr="00B3227A">
        <w:rPr>
          <w:rFonts w:ascii="Palatino Linotype" w:eastAsia="Times New Roman" w:hAnsi="Palatino Linotype" w:cs="Times New Roman"/>
          <w:b/>
          <w:bCs/>
          <w:sz w:val="24"/>
          <w:szCs w:val="24"/>
          <w:lang w:val="pt-BR" w:eastAsia="ar-SA"/>
        </w:rPr>
        <w:t>Modelo 01-A (frente da placa)</w:t>
      </w:r>
    </w:p>
    <w:p w:rsidR="00B3227A" w:rsidRPr="00B3227A" w:rsidRDefault="00B3227A" w:rsidP="00B3227A">
      <w:pPr>
        <w:widowControl/>
        <w:suppressAutoHyphens/>
        <w:autoSpaceDE/>
        <w:autoSpaceDN/>
        <w:jc w:val="center"/>
        <w:rPr>
          <w:rFonts w:ascii="Palatino Linotype" w:eastAsia="Calibri" w:hAnsi="Palatino Linotype" w:cs="Times New Roman"/>
          <w:sz w:val="24"/>
          <w:szCs w:val="24"/>
          <w:lang w:val="pt-BR" w:eastAsia="ar-SA"/>
        </w:rPr>
      </w:pPr>
      <w:r w:rsidRPr="00B3227A">
        <w:rPr>
          <w:rFonts w:ascii="Palatino Linotype" w:eastAsia="Calibri" w:hAnsi="Palatino Linotype" w:cs="Times New Roman"/>
          <w:sz w:val="24"/>
          <w:szCs w:val="24"/>
          <w:lang w:val="pt-BR" w:eastAsia="ar-SA"/>
        </w:rPr>
        <w:t>Placas de aço inox com identificação dos gabinetes</w:t>
      </w:r>
    </w:p>
    <w:p w:rsidR="00B3227A" w:rsidRPr="00B3227A" w:rsidRDefault="00B3227A" w:rsidP="00B3227A">
      <w:pPr>
        <w:widowControl/>
        <w:suppressAutoHyphens/>
        <w:autoSpaceDE/>
        <w:autoSpaceDN/>
        <w:jc w:val="center"/>
        <w:rPr>
          <w:rFonts w:ascii="Palatino Linotype" w:eastAsia="Times New Roman" w:hAnsi="Palatino Linotype" w:cs="Times New Roman"/>
          <w:b/>
          <w:bCs/>
          <w:sz w:val="24"/>
          <w:szCs w:val="24"/>
          <w:lang w:val="pt-BR" w:eastAsia="ar-SA"/>
        </w:rPr>
      </w:pPr>
    </w:p>
    <w:p w:rsidR="00B3227A" w:rsidRPr="00B3227A" w:rsidRDefault="00B3227A" w:rsidP="00B3227A">
      <w:pPr>
        <w:widowControl/>
        <w:suppressAutoHyphens/>
        <w:autoSpaceDE/>
        <w:autoSpaceDN/>
        <w:jc w:val="center"/>
        <w:rPr>
          <w:rFonts w:ascii="Palatino Linotype" w:eastAsia="Times New Roman" w:hAnsi="Palatino Linotype" w:cs="Times New Roman"/>
          <w:b/>
          <w:bCs/>
          <w:sz w:val="24"/>
          <w:szCs w:val="24"/>
          <w:lang w:val="pt-BR" w:eastAsia="ar-SA"/>
        </w:rPr>
      </w:pPr>
      <w:r w:rsidRPr="00B3227A">
        <w:rPr>
          <w:rFonts w:ascii="Palatino Linotype" w:eastAsia="Times New Roman" w:hAnsi="Palatino Linotype" w:cs="Times New Roman"/>
          <w:b/>
          <w:noProof/>
          <w:sz w:val="24"/>
          <w:szCs w:val="24"/>
          <w:lang w:val="pt-BR" w:eastAsia="pt-BR"/>
        </w:rPr>
        <w:drawing>
          <wp:inline distT="0" distB="0" distL="0" distR="0" wp14:anchorId="2C59CFE8" wp14:editId="0C89BED7">
            <wp:extent cx="3971925" cy="2038350"/>
            <wp:effectExtent l="0" t="0" r="9525" b="0"/>
            <wp:docPr id="14"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971925" cy="2038350"/>
                    </a:xfrm>
                    <a:prstGeom prst="rect">
                      <a:avLst/>
                    </a:prstGeom>
                    <a:noFill/>
                    <a:ln>
                      <a:noFill/>
                    </a:ln>
                  </pic:spPr>
                </pic:pic>
              </a:graphicData>
            </a:graphic>
          </wp:inline>
        </w:drawing>
      </w:r>
    </w:p>
    <w:p w:rsidR="00B3227A" w:rsidRPr="00B3227A" w:rsidRDefault="00B3227A" w:rsidP="00B3227A">
      <w:pPr>
        <w:widowControl/>
        <w:suppressAutoHyphens/>
        <w:autoSpaceDE/>
        <w:autoSpaceDN/>
        <w:jc w:val="center"/>
        <w:rPr>
          <w:rFonts w:ascii="Palatino Linotype" w:eastAsia="Times New Roman" w:hAnsi="Palatino Linotype" w:cs="Times New Roman"/>
          <w:b/>
          <w:bCs/>
          <w:sz w:val="24"/>
          <w:szCs w:val="24"/>
          <w:lang w:val="pt-BR" w:eastAsia="ar-SA"/>
        </w:rPr>
      </w:pPr>
    </w:p>
    <w:p w:rsidR="00B3227A" w:rsidRPr="00B3227A" w:rsidRDefault="00B3227A" w:rsidP="00B3227A">
      <w:pPr>
        <w:widowControl/>
        <w:suppressAutoHyphens/>
        <w:autoSpaceDE/>
        <w:autoSpaceDN/>
        <w:jc w:val="center"/>
        <w:rPr>
          <w:rFonts w:ascii="Palatino Linotype" w:eastAsia="Times New Roman" w:hAnsi="Palatino Linotype" w:cs="Times New Roman"/>
          <w:b/>
          <w:bCs/>
          <w:sz w:val="24"/>
          <w:szCs w:val="24"/>
          <w:lang w:val="pt-BR" w:eastAsia="ar-SA"/>
        </w:rPr>
      </w:pPr>
      <w:r w:rsidRPr="00B3227A">
        <w:rPr>
          <w:rFonts w:ascii="Palatino Linotype" w:eastAsia="Times New Roman" w:hAnsi="Palatino Linotype" w:cs="Times New Roman"/>
          <w:b/>
          <w:bCs/>
          <w:sz w:val="24"/>
          <w:szCs w:val="24"/>
          <w:lang w:val="pt-BR" w:eastAsia="ar-SA"/>
        </w:rPr>
        <w:t xml:space="preserve">Modelo 01-B (parte de trás da placa) </w:t>
      </w:r>
    </w:p>
    <w:p w:rsidR="00B3227A" w:rsidRPr="00B3227A" w:rsidRDefault="00B3227A" w:rsidP="00B3227A">
      <w:pPr>
        <w:widowControl/>
        <w:suppressAutoHyphens/>
        <w:autoSpaceDE/>
        <w:autoSpaceDN/>
        <w:jc w:val="center"/>
        <w:rPr>
          <w:rFonts w:ascii="Palatino Linotype" w:eastAsia="Calibri" w:hAnsi="Palatino Linotype" w:cs="Times New Roman"/>
          <w:sz w:val="24"/>
          <w:szCs w:val="24"/>
          <w:lang w:val="pt-BR" w:eastAsia="ar-SA"/>
        </w:rPr>
      </w:pPr>
      <w:r w:rsidRPr="00B3227A">
        <w:rPr>
          <w:rFonts w:ascii="Palatino Linotype" w:eastAsia="Times New Roman" w:hAnsi="Palatino Linotype" w:cs="Times New Roman"/>
          <w:b/>
          <w:bCs/>
          <w:sz w:val="24"/>
          <w:szCs w:val="24"/>
          <w:lang w:val="pt-BR" w:eastAsia="ar-SA"/>
        </w:rPr>
        <w:t xml:space="preserve"> </w:t>
      </w:r>
      <w:r w:rsidRPr="00B3227A">
        <w:rPr>
          <w:rFonts w:ascii="Palatino Linotype" w:eastAsia="Calibri" w:hAnsi="Palatino Linotype" w:cs="Times New Roman"/>
          <w:sz w:val="24"/>
          <w:szCs w:val="24"/>
          <w:lang w:val="pt-BR" w:eastAsia="ar-SA"/>
        </w:rPr>
        <w:t>Placas de aço inox com identificação dos gabinetes</w:t>
      </w:r>
    </w:p>
    <w:p w:rsidR="00B3227A" w:rsidRPr="00B3227A" w:rsidRDefault="00B3227A" w:rsidP="00B3227A">
      <w:pPr>
        <w:widowControl/>
        <w:suppressAutoHyphens/>
        <w:autoSpaceDE/>
        <w:autoSpaceDN/>
        <w:jc w:val="center"/>
        <w:rPr>
          <w:rFonts w:ascii="Palatino Linotype" w:eastAsia="Calibri" w:hAnsi="Palatino Linotype" w:cs="Times New Roman"/>
          <w:sz w:val="24"/>
          <w:szCs w:val="24"/>
          <w:lang w:val="pt-BR" w:eastAsia="ar-SA"/>
        </w:rPr>
      </w:pPr>
    </w:p>
    <w:p w:rsidR="00B3227A" w:rsidRPr="00B3227A" w:rsidRDefault="00B3227A" w:rsidP="00B3227A">
      <w:pPr>
        <w:widowControl/>
        <w:suppressAutoHyphens/>
        <w:autoSpaceDE/>
        <w:autoSpaceDN/>
        <w:jc w:val="center"/>
        <w:rPr>
          <w:rFonts w:ascii="Palatino Linotype" w:eastAsia="Times New Roman" w:hAnsi="Palatino Linotype" w:cs="Times New Roman"/>
          <w:b/>
          <w:bCs/>
          <w:sz w:val="24"/>
          <w:szCs w:val="24"/>
          <w:lang w:val="pt-BR" w:eastAsia="ar-SA"/>
        </w:rPr>
      </w:pPr>
    </w:p>
    <w:p w:rsidR="00B3227A" w:rsidRPr="00B3227A" w:rsidRDefault="00B3227A" w:rsidP="00B3227A">
      <w:pPr>
        <w:widowControl/>
        <w:suppressAutoHyphens/>
        <w:autoSpaceDE/>
        <w:autoSpaceDN/>
        <w:jc w:val="center"/>
        <w:rPr>
          <w:rFonts w:ascii="Palatino Linotype" w:eastAsia="Times New Roman" w:hAnsi="Palatino Linotype" w:cs="Times New Roman"/>
          <w:b/>
          <w:bCs/>
          <w:sz w:val="24"/>
          <w:szCs w:val="24"/>
          <w:lang w:val="pt-BR" w:eastAsia="ar-SA"/>
        </w:rPr>
      </w:pPr>
      <w:r w:rsidRPr="00B3227A">
        <w:rPr>
          <w:rFonts w:ascii="Palatino Linotype" w:eastAsia="Times New Roman" w:hAnsi="Palatino Linotype" w:cs="Times New Roman"/>
          <w:b/>
          <w:noProof/>
          <w:sz w:val="24"/>
          <w:szCs w:val="24"/>
          <w:lang w:val="pt-BR" w:eastAsia="pt-BR"/>
        </w:rPr>
        <w:drawing>
          <wp:inline distT="0" distB="0" distL="0" distR="0" wp14:anchorId="1B6B037E" wp14:editId="7371B3E4">
            <wp:extent cx="2724150" cy="1819275"/>
            <wp:effectExtent l="0" t="0" r="0" b="9525"/>
            <wp:docPr id="1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724150" cy="1819275"/>
                    </a:xfrm>
                    <a:prstGeom prst="rect">
                      <a:avLst/>
                    </a:prstGeom>
                    <a:noFill/>
                    <a:ln>
                      <a:noFill/>
                    </a:ln>
                  </pic:spPr>
                </pic:pic>
              </a:graphicData>
            </a:graphic>
          </wp:inline>
        </w:drawing>
      </w:r>
    </w:p>
    <w:p w:rsidR="00B3227A" w:rsidRPr="00B3227A" w:rsidRDefault="00B3227A" w:rsidP="00B3227A">
      <w:pPr>
        <w:widowControl/>
        <w:suppressAutoHyphens/>
        <w:autoSpaceDE/>
        <w:autoSpaceDN/>
        <w:jc w:val="center"/>
        <w:rPr>
          <w:rFonts w:ascii="Palatino Linotype" w:eastAsia="Times New Roman" w:hAnsi="Palatino Linotype" w:cs="Times New Roman"/>
          <w:b/>
          <w:bCs/>
          <w:sz w:val="24"/>
          <w:szCs w:val="24"/>
          <w:u w:val="single"/>
          <w:lang w:val="pt-BR" w:eastAsia="ar-SA"/>
        </w:rPr>
      </w:pPr>
    </w:p>
    <w:p w:rsidR="00B3227A" w:rsidRDefault="00B3227A" w:rsidP="00B3227A">
      <w:pPr>
        <w:widowControl/>
        <w:suppressAutoHyphens/>
        <w:autoSpaceDE/>
        <w:autoSpaceDN/>
        <w:jc w:val="center"/>
        <w:rPr>
          <w:rFonts w:ascii="Palatino Linotype" w:eastAsia="Times New Roman" w:hAnsi="Palatino Linotype" w:cs="Times New Roman"/>
          <w:b/>
          <w:bCs/>
          <w:sz w:val="24"/>
          <w:szCs w:val="24"/>
          <w:u w:val="single"/>
          <w:lang w:val="pt-BR" w:eastAsia="ar-SA"/>
        </w:rPr>
      </w:pPr>
    </w:p>
    <w:p w:rsidR="00B3227A" w:rsidRDefault="00B3227A" w:rsidP="00B3227A">
      <w:pPr>
        <w:widowControl/>
        <w:suppressAutoHyphens/>
        <w:autoSpaceDE/>
        <w:autoSpaceDN/>
        <w:jc w:val="center"/>
        <w:rPr>
          <w:rFonts w:ascii="Palatino Linotype" w:eastAsia="Times New Roman" w:hAnsi="Palatino Linotype" w:cs="Times New Roman"/>
          <w:b/>
          <w:bCs/>
          <w:sz w:val="24"/>
          <w:szCs w:val="24"/>
          <w:u w:val="single"/>
          <w:lang w:val="pt-BR" w:eastAsia="ar-SA"/>
        </w:rPr>
      </w:pPr>
    </w:p>
    <w:p w:rsidR="00B3227A" w:rsidRPr="00B3227A" w:rsidRDefault="00B3227A" w:rsidP="00B3227A">
      <w:pPr>
        <w:widowControl/>
        <w:suppressAutoHyphens/>
        <w:autoSpaceDE/>
        <w:autoSpaceDN/>
        <w:jc w:val="center"/>
        <w:rPr>
          <w:rFonts w:ascii="Palatino Linotype" w:eastAsia="Times New Roman" w:hAnsi="Palatino Linotype" w:cs="Times New Roman"/>
          <w:b/>
          <w:bCs/>
          <w:sz w:val="24"/>
          <w:szCs w:val="24"/>
          <w:u w:val="single"/>
          <w:lang w:val="pt-BR" w:eastAsia="ar-SA"/>
        </w:rPr>
      </w:pPr>
    </w:p>
    <w:p w:rsidR="00B3227A" w:rsidRPr="00B3227A" w:rsidRDefault="00B3227A" w:rsidP="00B3227A">
      <w:pPr>
        <w:widowControl/>
        <w:suppressAutoHyphens/>
        <w:autoSpaceDE/>
        <w:autoSpaceDN/>
        <w:jc w:val="center"/>
        <w:rPr>
          <w:rFonts w:ascii="Palatino Linotype" w:eastAsia="Times New Roman" w:hAnsi="Palatino Linotype" w:cs="Times New Roman"/>
          <w:b/>
          <w:bCs/>
          <w:sz w:val="24"/>
          <w:szCs w:val="24"/>
          <w:u w:val="single"/>
          <w:lang w:val="pt-BR" w:eastAsia="ar-SA"/>
        </w:rPr>
      </w:pPr>
      <w:r w:rsidRPr="00B3227A">
        <w:rPr>
          <w:rFonts w:ascii="Palatino Linotype" w:eastAsia="Times New Roman" w:hAnsi="Palatino Linotype" w:cs="Times New Roman"/>
          <w:b/>
          <w:bCs/>
          <w:sz w:val="24"/>
          <w:szCs w:val="24"/>
          <w:u w:val="single"/>
          <w:lang w:val="pt-BR" w:eastAsia="ar-SA"/>
        </w:rPr>
        <w:lastRenderedPageBreak/>
        <w:t>Modelo 02-A (frente da placa)</w:t>
      </w:r>
    </w:p>
    <w:p w:rsidR="00B3227A" w:rsidRPr="00B3227A" w:rsidRDefault="00B3227A" w:rsidP="00B3227A">
      <w:pPr>
        <w:widowControl/>
        <w:suppressAutoHyphens/>
        <w:autoSpaceDE/>
        <w:autoSpaceDN/>
        <w:jc w:val="center"/>
        <w:rPr>
          <w:rFonts w:ascii="Palatino Linotype" w:eastAsia="Times New Roman" w:hAnsi="Palatino Linotype" w:cs="Times New Roman"/>
          <w:sz w:val="24"/>
          <w:szCs w:val="24"/>
          <w:u w:val="single"/>
          <w:lang w:val="pt-BR" w:eastAsia="ar-SA"/>
        </w:rPr>
      </w:pPr>
      <w:r w:rsidRPr="00B3227A">
        <w:rPr>
          <w:rFonts w:ascii="Palatino Linotype" w:eastAsia="Times New Roman" w:hAnsi="Palatino Linotype" w:cs="Times New Roman"/>
          <w:sz w:val="24"/>
          <w:szCs w:val="24"/>
          <w:u w:val="single"/>
          <w:lang w:val="pt-BR" w:eastAsia="ar-SA"/>
        </w:rPr>
        <w:t>Placas de aço inox para a mesa do plenário</w:t>
      </w:r>
    </w:p>
    <w:p w:rsidR="00B3227A" w:rsidRPr="00B3227A" w:rsidRDefault="00B3227A" w:rsidP="00B3227A">
      <w:pPr>
        <w:widowControl/>
        <w:suppressAutoHyphens/>
        <w:autoSpaceDE/>
        <w:autoSpaceDN/>
        <w:jc w:val="center"/>
        <w:rPr>
          <w:rFonts w:ascii="Palatino Linotype" w:eastAsia="Times New Roman" w:hAnsi="Palatino Linotype" w:cs="Times New Roman"/>
          <w:sz w:val="24"/>
          <w:szCs w:val="24"/>
          <w:lang w:val="pt-BR" w:eastAsia="ar-SA"/>
        </w:rPr>
      </w:pPr>
    </w:p>
    <w:p w:rsidR="00B3227A" w:rsidRPr="00B3227A" w:rsidRDefault="00B3227A" w:rsidP="00B3227A">
      <w:pPr>
        <w:widowControl/>
        <w:suppressAutoHyphens/>
        <w:autoSpaceDE/>
        <w:autoSpaceDN/>
        <w:jc w:val="center"/>
        <w:rPr>
          <w:rFonts w:ascii="Palatino Linotype" w:eastAsia="Times New Roman" w:hAnsi="Palatino Linotype" w:cs="Times New Roman"/>
          <w:b/>
          <w:bCs/>
          <w:sz w:val="24"/>
          <w:szCs w:val="24"/>
          <w:lang w:val="pt-BR" w:eastAsia="ar-SA"/>
        </w:rPr>
      </w:pPr>
      <w:r w:rsidRPr="00B3227A">
        <w:rPr>
          <w:rFonts w:ascii="Palatino Linotype" w:eastAsia="Times New Roman" w:hAnsi="Palatino Linotype" w:cs="Times New Roman"/>
          <w:b/>
          <w:noProof/>
          <w:sz w:val="24"/>
          <w:szCs w:val="24"/>
          <w:lang w:val="pt-BR" w:eastAsia="pt-BR"/>
        </w:rPr>
        <w:drawing>
          <wp:inline distT="0" distB="0" distL="0" distR="0" wp14:anchorId="6C0F17BA" wp14:editId="1A0E3BF9">
            <wp:extent cx="5740260" cy="2571750"/>
            <wp:effectExtent l="0" t="0" r="0" b="0"/>
            <wp:docPr id="17"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45743" cy="2574207"/>
                    </a:xfrm>
                    <a:prstGeom prst="rect">
                      <a:avLst/>
                    </a:prstGeom>
                    <a:noFill/>
                    <a:ln>
                      <a:noFill/>
                    </a:ln>
                  </pic:spPr>
                </pic:pic>
              </a:graphicData>
            </a:graphic>
          </wp:inline>
        </w:drawing>
      </w:r>
    </w:p>
    <w:p w:rsidR="00B3227A" w:rsidRPr="00B3227A" w:rsidRDefault="00B3227A" w:rsidP="00B3227A">
      <w:pPr>
        <w:widowControl/>
        <w:suppressAutoHyphens/>
        <w:autoSpaceDE/>
        <w:autoSpaceDN/>
        <w:jc w:val="center"/>
        <w:rPr>
          <w:rFonts w:ascii="Palatino Linotype" w:eastAsia="Times New Roman" w:hAnsi="Palatino Linotype" w:cs="Times New Roman"/>
          <w:b/>
          <w:bCs/>
          <w:sz w:val="24"/>
          <w:szCs w:val="24"/>
          <w:u w:val="single"/>
          <w:lang w:val="pt-BR" w:eastAsia="ar-SA"/>
        </w:rPr>
      </w:pPr>
    </w:p>
    <w:p w:rsidR="00B3227A" w:rsidRPr="00B3227A" w:rsidRDefault="00B3227A" w:rsidP="00B3227A">
      <w:pPr>
        <w:widowControl/>
        <w:suppressAutoHyphens/>
        <w:autoSpaceDE/>
        <w:autoSpaceDN/>
        <w:jc w:val="center"/>
        <w:rPr>
          <w:rFonts w:ascii="Palatino Linotype" w:eastAsia="Times New Roman" w:hAnsi="Palatino Linotype" w:cs="Times New Roman"/>
          <w:b/>
          <w:bCs/>
          <w:sz w:val="24"/>
          <w:szCs w:val="24"/>
          <w:u w:val="single"/>
          <w:lang w:val="pt-BR" w:eastAsia="ar-SA"/>
        </w:rPr>
      </w:pPr>
    </w:p>
    <w:p w:rsidR="00B3227A" w:rsidRPr="00B3227A" w:rsidRDefault="00B3227A" w:rsidP="00B3227A">
      <w:pPr>
        <w:widowControl/>
        <w:suppressAutoHyphens/>
        <w:autoSpaceDE/>
        <w:autoSpaceDN/>
        <w:jc w:val="center"/>
        <w:rPr>
          <w:rFonts w:ascii="Palatino Linotype" w:eastAsia="Times New Roman" w:hAnsi="Palatino Linotype" w:cs="Times New Roman"/>
          <w:b/>
          <w:bCs/>
          <w:sz w:val="24"/>
          <w:szCs w:val="24"/>
          <w:u w:val="single"/>
          <w:lang w:val="pt-BR" w:eastAsia="ar-SA"/>
        </w:rPr>
      </w:pPr>
      <w:r w:rsidRPr="00B3227A">
        <w:rPr>
          <w:rFonts w:ascii="Palatino Linotype" w:eastAsia="Times New Roman" w:hAnsi="Palatino Linotype" w:cs="Times New Roman"/>
          <w:b/>
          <w:bCs/>
          <w:sz w:val="24"/>
          <w:szCs w:val="24"/>
          <w:u w:val="single"/>
          <w:lang w:val="pt-BR" w:eastAsia="ar-SA"/>
        </w:rPr>
        <w:t>Modelo 02-B (parte de trás da placa)</w:t>
      </w:r>
    </w:p>
    <w:p w:rsidR="00B3227A" w:rsidRPr="00B3227A" w:rsidRDefault="00B3227A" w:rsidP="00B3227A">
      <w:pPr>
        <w:widowControl/>
        <w:suppressAutoHyphens/>
        <w:autoSpaceDE/>
        <w:autoSpaceDN/>
        <w:jc w:val="center"/>
        <w:rPr>
          <w:rFonts w:ascii="Palatino Linotype" w:eastAsia="Times New Roman" w:hAnsi="Palatino Linotype" w:cs="Times New Roman"/>
          <w:sz w:val="24"/>
          <w:szCs w:val="24"/>
          <w:u w:val="single"/>
          <w:lang w:val="pt-BR" w:eastAsia="ar-SA"/>
        </w:rPr>
      </w:pPr>
      <w:r w:rsidRPr="00B3227A">
        <w:rPr>
          <w:rFonts w:ascii="Palatino Linotype" w:eastAsia="Times New Roman" w:hAnsi="Palatino Linotype" w:cs="Times New Roman"/>
          <w:sz w:val="24"/>
          <w:szCs w:val="24"/>
          <w:u w:val="single"/>
          <w:lang w:val="pt-BR" w:eastAsia="ar-SA"/>
        </w:rPr>
        <w:t>Placas de aço inox para a mesa do plenário</w:t>
      </w:r>
    </w:p>
    <w:p w:rsidR="00B3227A" w:rsidRPr="00B3227A" w:rsidRDefault="00B3227A" w:rsidP="00B3227A">
      <w:pPr>
        <w:widowControl/>
        <w:tabs>
          <w:tab w:val="left" w:pos="851"/>
        </w:tabs>
        <w:suppressAutoHyphens/>
        <w:autoSpaceDE/>
        <w:autoSpaceDN/>
        <w:ind w:left="374"/>
        <w:jc w:val="both"/>
        <w:rPr>
          <w:rFonts w:ascii="Palatino Linotype" w:eastAsia="Times New Roman" w:hAnsi="Palatino Linotype" w:cs="Times New Roman"/>
          <w:b/>
          <w:bCs/>
          <w:sz w:val="24"/>
          <w:szCs w:val="24"/>
          <w:lang w:val="pt-BR" w:eastAsia="ar-SA"/>
        </w:rPr>
      </w:pPr>
    </w:p>
    <w:p w:rsidR="00B3227A" w:rsidRPr="00B3227A" w:rsidRDefault="00B3227A" w:rsidP="00B3227A">
      <w:pPr>
        <w:widowControl/>
        <w:tabs>
          <w:tab w:val="left" w:pos="851"/>
        </w:tabs>
        <w:suppressAutoHyphens/>
        <w:autoSpaceDE/>
        <w:autoSpaceDN/>
        <w:ind w:left="374"/>
        <w:jc w:val="center"/>
        <w:rPr>
          <w:rFonts w:ascii="Palatino Linotype" w:eastAsia="Times New Roman" w:hAnsi="Palatino Linotype" w:cs="Times New Roman"/>
          <w:b/>
          <w:bCs/>
          <w:sz w:val="24"/>
          <w:szCs w:val="24"/>
          <w:lang w:val="pt-BR" w:eastAsia="ar-SA"/>
        </w:rPr>
      </w:pPr>
      <w:r w:rsidRPr="00B3227A">
        <w:rPr>
          <w:rFonts w:ascii="Palatino Linotype" w:eastAsia="Times New Roman" w:hAnsi="Palatino Linotype" w:cs="Times New Roman"/>
          <w:b/>
          <w:noProof/>
          <w:sz w:val="24"/>
          <w:szCs w:val="24"/>
          <w:lang w:val="pt-BR" w:eastAsia="pt-BR"/>
        </w:rPr>
        <w:drawing>
          <wp:inline distT="0" distB="0" distL="0" distR="0" wp14:anchorId="2F1F8D9C" wp14:editId="68885E74">
            <wp:extent cx="5431790" cy="2648336"/>
            <wp:effectExtent l="0" t="0" r="0" b="0"/>
            <wp:docPr id="1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39946" cy="2652313"/>
                    </a:xfrm>
                    <a:prstGeom prst="rect">
                      <a:avLst/>
                    </a:prstGeom>
                    <a:noFill/>
                    <a:ln>
                      <a:noFill/>
                    </a:ln>
                  </pic:spPr>
                </pic:pic>
              </a:graphicData>
            </a:graphic>
          </wp:inline>
        </w:drawing>
      </w:r>
    </w:p>
    <w:p w:rsidR="00B3227A" w:rsidRPr="00B3227A" w:rsidRDefault="00B3227A" w:rsidP="00B3227A">
      <w:pPr>
        <w:widowControl/>
        <w:tabs>
          <w:tab w:val="left" w:pos="851"/>
        </w:tabs>
        <w:suppressAutoHyphens/>
        <w:autoSpaceDE/>
        <w:autoSpaceDN/>
        <w:ind w:left="374"/>
        <w:jc w:val="both"/>
        <w:rPr>
          <w:rFonts w:ascii="Palatino Linotype" w:eastAsia="Times New Roman" w:hAnsi="Palatino Linotype" w:cs="Times New Roman"/>
          <w:b/>
          <w:bCs/>
          <w:sz w:val="24"/>
          <w:szCs w:val="24"/>
          <w:lang w:val="pt-BR" w:eastAsia="ar-SA"/>
        </w:rPr>
      </w:pPr>
    </w:p>
    <w:p w:rsidR="00B3227A" w:rsidRDefault="00B3227A" w:rsidP="00B3227A">
      <w:pPr>
        <w:widowControl/>
        <w:suppressAutoHyphens/>
        <w:autoSpaceDE/>
        <w:autoSpaceDN/>
        <w:jc w:val="center"/>
        <w:rPr>
          <w:rFonts w:ascii="Palatino Linotype" w:eastAsia="Times New Roman" w:hAnsi="Palatino Linotype" w:cs="Times New Roman"/>
          <w:b/>
          <w:bCs/>
          <w:sz w:val="24"/>
          <w:szCs w:val="24"/>
          <w:u w:val="single"/>
          <w:lang w:val="pt-BR" w:eastAsia="ar-SA"/>
        </w:rPr>
      </w:pPr>
    </w:p>
    <w:p w:rsidR="00B3227A" w:rsidRDefault="00B3227A" w:rsidP="00B3227A">
      <w:pPr>
        <w:widowControl/>
        <w:suppressAutoHyphens/>
        <w:autoSpaceDE/>
        <w:autoSpaceDN/>
        <w:jc w:val="center"/>
        <w:rPr>
          <w:rFonts w:ascii="Palatino Linotype" w:eastAsia="Times New Roman" w:hAnsi="Palatino Linotype" w:cs="Times New Roman"/>
          <w:b/>
          <w:bCs/>
          <w:sz w:val="24"/>
          <w:szCs w:val="24"/>
          <w:u w:val="single"/>
          <w:lang w:val="pt-BR" w:eastAsia="ar-SA"/>
        </w:rPr>
      </w:pPr>
    </w:p>
    <w:p w:rsidR="00B3227A" w:rsidRDefault="00B3227A" w:rsidP="00B3227A">
      <w:pPr>
        <w:widowControl/>
        <w:suppressAutoHyphens/>
        <w:autoSpaceDE/>
        <w:autoSpaceDN/>
        <w:jc w:val="center"/>
        <w:rPr>
          <w:rFonts w:ascii="Palatino Linotype" w:eastAsia="Times New Roman" w:hAnsi="Palatino Linotype" w:cs="Times New Roman"/>
          <w:b/>
          <w:bCs/>
          <w:sz w:val="24"/>
          <w:szCs w:val="24"/>
          <w:u w:val="single"/>
          <w:lang w:val="pt-BR" w:eastAsia="ar-SA"/>
        </w:rPr>
      </w:pPr>
    </w:p>
    <w:p w:rsidR="00B3227A" w:rsidRDefault="00B3227A" w:rsidP="00B3227A">
      <w:pPr>
        <w:widowControl/>
        <w:suppressAutoHyphens/>
        <w:autoSpaceDE/>
        <w:autoSpaceDN/>
        <w:jc w:val="center"/>
        <w:rPr>
          <w:rFonts w:ascii="Palatino Linotype" w:eastAsia="Times New Roman" w:hAnsi="Palatino Linotype" w:cs="Times New Roman"/>
          <w:b/>
          <w:bCs/>
          <w:sz w:val="24"/>
          <w:szCs w:val="24"/>
          <w:u w:val="single"/>
          <w:lang w:val="pt-BR" w:eastAsia="ar-SA"/>
        </w:rPr>
      </w:pPr>
    </w:p>
    <w:p w:rsidR="00B3227A" w:rsidRDefault="00B3227A" w:rsidP="00B3227A">
      <w:pPr>
        <w:widowControl/>
        <w:suppressAutoHyphens/>
        <w:autoSpaceDE/>
        <w:autoSpaceDN/>
        <w:jc w:val="center"/>
        <w:rPr>
          <w:rFonts w:ascii="Palatino Linotype" w:eastAsia="Times New Roman" w:hAnsi="Palatino Linotype" w:cs="Times New Roman"/>
          <w:b/>
          <w:bCs/>
          <w:sz w:val="24"/>
          <w:szCs w:val="24"/>
          <w:u w:val="single"/>
          <w:lang w:val="pt-BR" w:eastAsia="ar-SA"/>
        </w:rPr>
      </w:pPr>
    </w:p>
    <w:p w:rsidR="00B3227A" w:rsidRDefault="00B3227A" w:rsidP="00B3227A">
      <w:pPr>
        <w:widowControl/>
        <w:suppressAutoHyphens/>
        <w:autoSpaceDE/>
        <w:autoSpaceDN/>
        <w:jc w:val="center"/>
        <w:rPr>
          <w:rFonts w:ascii="Palatino Linotype" w:eastAsia="Times New Roman" w:hAnsi="Palatino Linotype" w:cs="Times New Roman"/>
          <w:b/>
          <w:bCs/>
          <w:sz w:val="24"/>
          <w:szCs w:val="24"/>
          <w:u w:val="single"/>
          <w:lang w:val="pt-BR" w:eastAsia="ar-SA"/>
        </w:rPr>
      </w:pPr>
    </w:p>
    <w:p w:rsidR="00B3227A" w:rsidRDefault="00B3227A" w:rsidP="00B3227A">
      <w:pPr>
        <w:widowControl/>
        <w:suppressAutoHyphens/>
        <w:autoSpaceDE/>
        <w:autoSpaceDN/>
        <w:jc w:val="center"/>
        <w:rPr>
          <w:rFonts w:ascii="Palatino Linotype" w:eastAsia="Times New Roman" w:hAnsi="Palatino Linotype" w:cs="Times New Roman"/>
          <w:b/>
          <w:bCs/>
          <w:sz w:val="24"/>
          <w:szCs w:val="24"/>
          <w:u w:val="single"/>
          <w:lang w:val="pt-BR" w:eastAsia="ar-SA"/>
        </w:rPr>
      </w:pPr>
    </w:p>
    <w:p w:rsidR="00B3227A" w:rsidRDefault="00B3227A" w:rsidP="00B3227A">
      <w:pPr>
        <w:widowControl/>
        <w:suppressAutoHyphens/>
        <w:autoSpaceDE/>
        <w:autoSpaceDN/>
        <w:jc w:val="center"/>
        <w:rPr>
          <w:rFonts w:ascii="Palatino Linotype" w:eastAsia="Times New Roman" w:hAnsi="Palatino Linotype" w:cs="Times New Roman"/>
          <w:b/>
          <w:bCs/>
          <w:sz w:val="24"/>
          <w:szCs w:val="24"/>
          <w:u w:val="single"/>
          <w:lang w:val="pt-BR" w:eastAsia="ar-SA"/>
        </w:rPr>
      </w:pPr>
    </w:p>
    <w:p w:rsidR="00B3227A" w:rsidRPr="00B3227A" w:rsidRDefault="00B3227A" w:rsidP="00B3227A">
      <w:pPr>
        <w:widowControl/>
        <w:suppressAutoHyphens/>
        <w:autoSpaceDE/>
        <w:autoSpaceDN/>
        <w:jc w:val="center"/>
        <w:rPr>
          <w:rFonts w:ascii="Palatino Linotype" w:eastAsia="Calibri" w:hAnsi="Palatino Linotype" w:cs="Times New Roman"/>
          <w:b/>
          <w:bCs/>
          <w:sz w:val="24"/>
          <w:szCs w:val="24"/>
          <w:lang w:val="pt-BR" w:eastAsia="ar-SA"/>
        </w:rPr>
      </w:pPr>
      <w:r w:rsidRPr="00B3227A">
        <w:rPr>
          <w:rFonts w:ascii="Palatino Linotype" w:eastAsia="Times New Roman" w:hAnsi="Palatino Linotype" w:cs="Times New Roman"/>
          <w:b/>
          <w:bCs/>
          <w:sz w:val="24"/>
          <w:szCs w:val="24"/>
          <w:u w:val="single"/>
          <w:lang w:val="pt-BR" w:eastAsia="ar-SA"/>
        </w:rPr>
        <w:lastRenderedPageBreak/>
        <w:t>Modelo 03</w:t>
      </w:r>
    </w:p>
    <w:p w:rsidR="00B3227A" w:rsidRPr="00B3227A" w:rsidRDefault="00B3227A" w:rsidP="00B3227A">
      <w:pPr>
        <w:widowControl/>
        <w:tabs>
          <w:tab w:val="left" w:pos="851"/>
        </w:tabs>
        <w:suppressAutoHyphens/>
        <w:autoSpaceDE/>
        <w:autoSpaceDN/>
        <w:ind w:left="374"/>
        <w:jc w:val="center"/>
        <w:rPr>
          <w:rFonts w:ascii="Palatino Linotype" w:eastAsia="Times New Roman" w:hAnsi="Palatino Linotype" w:cs="Times New Roman"/>
          <w:b/>
          <w:bCs/>
          <w:sz w:val="24"/>
          <w:szCs w:val="24"/>
          <w:u w:val="single"/>
          <w:lang w:val="pt-BR" w:eastAsia="ar-SA"/>
        </w:rPr>
      </w:pPr>
      <w:r w:rsidRPr="00B3227A">
        <w:rPr>
          <w:rFonts w:ascii="Palatino Linotype" w:eastAsia="Times New Roman" w:hAnsi="Palatino Linotype" w:cs="Times New Roman"/>
          <w:sz w:val="24"/>
          <w:szCs w:val="24"/>
          <w:u w:val="single"/>
          <w:lang w:val="pt-BR" w:eastAsia="ar-SA"/>
        </w:rPr>
        <w:t>Quadro do poder legislativo da gestão</w:t>
      </w:r>
    </w:p>
    <w:p w:rsidR="00B3227A" w:rsidRPr="00B3227A" w:rsidRDefault="00B3227A" w:rsidP="00B3227A">
      <w:pPr>
        <w:widowControl/>
        <w:tabs>
          <w:tab w:val="left" w:pos="851"/>
        </w:tabs>
        <w:suppressAutoHyphens/>
        <w:autoSpaceDE/>
        <w:autoSpaceDN/>
        <w:ind w:left="374"/>
        <w:jc w:val="both"/>
        <w:rPr>
          <w:rFonts w:ascii="Palatino Linotype" w:eastAsia="Times New Roman" w:hAnsi="Palatino Linotype" w:cs="Times New Roman"/>
          <w:b/>
          <w:bCs/>
          <w:sz w:val="24"/>
          <w:szCs w:val="24"/>
          <w:lang w:val="pt-BR" w:eastAsia="ar-SA"/>
        </w:rPr>
      </w:pPr>
    </w:p>
    <w:p w:rsidR="00B3227A" w:rsidRPr="00B3227A" w:rsidRDefault="00B3227A" w:rsidP="00B3227A">
      <w:pPr>
        <w:widowControl/>
        <w:tabs>
          <w:tab w:val="left" w:pos="851"/>
        </w:tabs>
        <w:suppressAutoHyphens/>
        <w:autoSpaceDE/>
        <w:autoSpaceDN/>
        <w:jc w:val="center"/>
        <w:rPr>
          <w:rFonts w:ascii="Palatino Linotype" w:eastAsia="Times New Roman" w:hAnsi="Palatino Linotype" w:cs="Times New Roman"/>
          <w:b/>
          <w:bCs/>
          <w:sz w:val="24"/>
          <w:szCs w:val="24"/>
          <w:lang w:val="pt-BR" w:eastAsia="ar-SA"/>
        </w:rPr>
      </w:pPr>
      <w:r w:rsidRPr="00B3227A">
        <w:rPr>
          <w:rFonts w:ascii="Palatino Linotype" w:eastAsia="Times New Roman" w:hAnsi="Palatino Linotype" w:cs="Times New Roman"/>
          <w:b/>
          <w:noProof/>
          <w:sz w:val="24"/>
          <w:szCs w:val="24"/>
          <w:lang w:val="pt-BR" w:eastAsia="pt-BR"/>
        </w:rPr>
        <w:drawing>
          <wp:inline distT="0" distB="0" distL="0" distR="0" wp14:anchorId="529C7E9A" wp14:editId="58B1BA74">
            <wp:extent cx="4514183" cy="3705225"/>
            <wp:effectExtent l="0" t="0" r="1270" b="0"/>
            <wp:docPr id="19"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529244" cy="3717587"/>
                    </a:xfrm>
                    <a:prstGeom prst="rect">
                      <a:avLst/>
                    </a:prstGeom>
                    <a:noFill/>
                    <a:ln>
                      <a:noFill/>
                    </a:ln>
                  </pic:spPr>
                </pic:pic>
              </a:graphicData>
            </a:graphic>
          </wp:inline>
        </w:drawing>
      </w:r>
    </w:p>
    <w:p w:rsidR="00B3227A" w:rsidRPr="00B3227A" w:rsidRDefault="00B3227A" w:rsidP="00B3227A">
      <w:pPr>
        <w:widowControl/>
        <w:suppressAutoHyphens/>
        <w:autoSpaceDE/>
        <w:autoSpaceDN/>
        <w:jc w:val="center"/>
        <w:rPr>
          <w:rFonts w:ascii="Palatino Linotype" w:eastAsia="Times New Roman" w:hAnsi="Palatino Linotype" w:cs="Times New Roman"/>
          <w:b/>
          <w:bCs/>
          <w:sz w:val="24"/>
          <w:szCs w:val="24"/>
          <w:u w:val="single"/>
          <w:lang w:val="pt-BR" w:eastAsia="ar-SA"/>
        </w:rPr>
      </w:pPr>
    </w:p>
    <w:p w:rsidR="00B3227A" w:rsidRPr="00B3227A" w:rsidRDefault="00B3227A" w:rsidP="00B3227A">
      <w:pPr>
        <w:widowControl/>
        <w:suppressAutoHyphens/>
        <w:autoSpaceDE/>
        <w:autoSpaceDN/>
        <w:jc w:val="center"/>
        <w:rPr>
          <w:rFonts w:ascii="Palatino Linotype" w:eastAsia="Calibri" w:hAnsi="Palatino Linotype" w:cs="Times New Roman"/>
          <w:b/>
          <w:bCs/>
          <w:sz w:val="24"/>
          <w:szCs w:val="24"/>
          <w:lang w:val="pt-BR" w:eastAsia="ar-SA"/>
        </w:rPr>
      </w:pPr>
      <w:r w:rsidRPr="00B3227A">
        <w:rPr>
          <w:rFonts w:ascii="Palatino Linotype" w:eastAsia="Times New Roman" w:hAnsi="Palatino Linotype" w:cs="Times New Roman"/>
          <w:b/>
          <w:bCs/>
          <w:sz w:val="24"/>
          <w:szCs w:val="24"/>
          <w:u w:val="single"/>
          <w:lang w:val="pt-BR" w:eastAsia="ar-SA"/>
        </w:rPr>
        <w:t>Modelo 04</w:t>
      </w:r>
    </w:p>
    <w:p w:rsidR="00B3227A" w:rsidRPr="00B3227A" w:rsidRDefault="00B3227A" w:rsidP="00B3227A">
      <w:pPr>
        <w:widowControl/>
        <w:tabs>
          <w:tab w:val="left" w:pos="851"/>
        </w:tabs>
        <w:suppressAutoHyphens/>
        <w:autoSpaceDE/>
        <w:autoSpaceDN/>
        <w:jc w:val="center"/>
        <w:rPr>
          <w:rFonts w:ascii="Palatino Linotype" w:eastAsia="Times New Roman" w:hAnsi="Palatino Linotype" w:cs="Times New Roman"/>
          <w:sz w:val="24"/>
          <w:szCs w:val="24"/>
          <w:u w:val="single"/>
          <w:lang w:val="pt-BR" w:eastAsia="ar-SA"/>
        </w:rPr>
      </w:pPr>
      <w:r w:rsidRPr="00B3227A">
        <w:rPr>
          <w:rFonts w:ascii="Palatino Linotype" w:eastAsia="Times New Roman" w:hAnsi="Palatino Linotype" w:cs="Times New Roman"/>
          <w:sz w:val="24"/>
          <w:szCs w:val="24"/>
          <w:u w:val="single"/>
          <w:lang w:val="pt-BR" w:eastAsia="ar-SA"/>
        </w:rPr>
        <w:t>Quadro com foto em aço inox gravado em baixo relevo para galeria de presidentes</w:t>
      </w:r>
    </w:p>
    <w:p w:rsidR="00B3227A" w:rsidRPr="00B3227A" w:rsidRDefault="00B3227A" w:rsidP="00B3227A">
      <w:pPr>
        <w:widowControl/>
        <w:tabs>
          <w:tab w:val="left" w:pos="851"/>
        </w:tabs>
        <w:suppressAutoHyphens/>
        <w:autoSpaceDE/>
        <w:autoSpaceDN/>
        <w:jc w:val="center"/>
        <w:rPr>
          <w:rFonts w:ascii="Palatino Linotype" w:eastAsia="Times New Roman" w:hAnsi="Palatino Linotype" w:cs="Times New Roman"/>
          <w:sz w:val="24"/>
          <w:szCs w:val="24"/>
          <w:u w:val="single"/>
          <w:lang w:val="pt-BR" w:eastAsia="ar-SA"/>
        </w:rPr>
      </w:pPr>
    </w:p>
    <w:p w:rsidR="00B3227A" w:rsidRPr="00B3227A" w:rsidRDefault="00B3227A" w:rsidP="00B3227A">
      <w:pPr>
        <w:widowControl/>
        <w:tabs>
          <w:tab w:val="left" w:pos="851"/>
        </w:tabs>
        <w:suppressAutoHyphens/>
        <w:autoSpaceDE/>
        <w:autoSpaceDN/>
        <w:jc w:val="center"/>
        <w:rPr>
          <w:rFonts w:ascii="Palatino Linotype" w:eastAsia="Times New Roman" w:hAnsi="Palatino Linotype" w:cs="Times New Roman"/>
          <w:sz w:val="24"/>
          <w:szCs w:val="24"/>
          <w:u w:val="single"/>
          <w:lang w:val="pt-BR" w:eastAsia="ar-SA"/>
        </w:rPr>
      </w:pPr>
    </w:p>
    <w:p w:rsidR="00B3227A" w:rsidRPr="00B3227A" w:rsidRDefault="00B3227A" w:rsidP="00B3227A">
      <w:pPr>
        <w:widowControl/>
        <w:tabs>
          <w:tab w:val="left" w:pos="851"/>
        </w:tabs>
        <w:suppressAutoHyphens/>
        <w:autoSpaceDE/>
        <w:autoSpaceDN/>
        <w:jc w:val="center"/>
        <w:rPr>
          <w:rFonts w:ascii="Palatino Linotype" w:eastAsia="Times New Roman" w:hAnsi="Palatino Linotype" w:cs="Times New Roman"/>
          <w:sz w:val="24"/>
          <w:szCs w:val="24"/>
          <w:u w:val="single"/>
          <w:lang w:val="pt-BR" w:eastAsia="ar-SA"/>
        </w:rPr>
      </w:pPr>
      <w:r w:rsidRPr="00B3227A">
        <w:rPr>
          <w:rFonts w:ascii="Palatino Linotype" w:eastAsia="Times New Roman" w:hAnsi="Palatino Linotype" w:cs="Times New Roman"/>
          <w:noProof/>
          <w:sz w:val="24"/>
          <w:szCs w:val="24"/>
          <w:lang w:val="pt-BR" w:eastAsia="pt-BR"/>
        </w:rPr>
        <w:drawing>
          <wp:inline distT="0" distB="0" distL="0" distR="0" wp14:anchorId="354ACC2F" wp14:editId="1187EAF6">
            <wp:extent cx="2466975" cy="3137609"/>
            <wp:effectExtent l="0" t="0" r="0" b="5715"/>
            <wp:docPr id="20"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469393" cy="3140684"/>
                    </a:xfrm>
                    <a:prstGeom prst="rect">
                      <a:avLst/>
                    </a:prstGeom>
                    <a:noFill/>
                    <a:ln>
                      <a:noFill/>
                    </a:ln>
                  </pic:spPr>
                </pic:pic>
              </a:graphicData>
            </a:graphic>
          </wp:inline>
        </w:drawing>
      </w:r>
    </w:p>
    <w:p w:rsidR="00B3227A" w:rsidRPr="00B3227A" w:rsidRDefault="00B3227A" w:rsidP="00B3227A">
      <w:pPr>
        <w:widowControl/>
        <w:suppressAutoHyphens/>
        <w:autoSpaceDE/>
        <w:autoSpaceDN/>
        <w:jc w:val="center"/>
        <w:rPr>
          <w:rFonts w:ascii="Palatino Linotype" w:eastAsia="Times New Roman" w:hAnsi="Palatino Linotype" w:cs="Times New Roman"/>
          <w:b/>
          <w:bCs/>
          <w:sz w:val="24"/>
          <w:szCs w:val="24"/>
          <w:u w:val="single"/>
          <w:lang w:val="pt-BR" w:eastAsia="ar-SA"/>
        </w:rPr>
      </w:pPr>
    </w:p>
    <w:p w:rsidR="00B3227A" w:rsidRPr="00B3227A" w:rsidRDefault="00B3227A" w:rsidP="00B3227A">
      <w:pPr>
        <w:widowControl/>
        <w:suppressAutoHyphens/>
        <w:autoSpaceDE/>
        <w:autoSpaceDN/>
        <w:jc w:val="center"/>
        <w:rPr>
          <w:rFonts w:ascii="Palatino Linotype" w:eastAsia="Calibri" w:hAnsi="Palatino Linotype" w:cs="Times New Roman"/>
          <w:b/>
          <w:bCs/>
          <w:sz w:val="24"/>
          <w:szCs w:val="24"/>
          <w:lang w:val="pt-BR" w:eastAsia="ar-SA"/>
        </w:rPr>
      </w:pPr>
      <w:r w:rsidRPr="00B3227A">
        <w:rPr>
          <w:rFonts w:ascii="Palatino Linotype" w:eastAsia="Times New Roman" w:hAnsi="Palatino Linotype" w:cs="Times New Roman"/>
          <w:b/>
          <w:bCs/>
          <w:sz w:val="24"/>
          <w:szCs w:val="24"/>
          <w:u w:val="single"/>
          <w:lang w:val="pt-BR" w:eastAsia="ar-SA"/>
        </w:rPr>
        <w:lastRenderedPageBreak/>
        <w:t>Modelo 05</w:t>
      </w:r>
    </w:p>
    <w:p w:rsidR="00B3227A" w:rsidRPr="00B3227A" w:rsidRDefault="00B3227A" w:rsidP="00B3227A">
      <w:pPr>
        <w:widowControl/>
        <w:tabs>
          <w:tab w:val="left" w:pos="851"/>
        </w:tabs>
        <w:suppressAutoHyphens/>
        <w:autoSpaceDE/>
        <w:autoSpaceDN/>
        <w:jc w:val="center"/>
        <w:rPr>
          <w:rFonts w:ascii="Palatino Linotype" w:eastAsia="Times New Roman" w:hAnsi="Palatino Linotype" w:cs="Times New Roman"/>
          <w:sz w:val="24"/>
          <w:szCs w:val="24"/>
          <w:u w:val="single"/>
          <w:lang w:val="pt-BR" w:eastAsia="ar-SA"/>
        </w:rPr>
      </w:pPr>
      <w:r w:rsidRPr="00B3227A">
        <w:rPr>
          <w:rFonts w:ascii="Palatino Linotype" w:eastAsia="Times New Roman" w:hAnsi="Palatino Linotype" w:cs="Times New Roman"/>
          <w:sz w:val="24"/>
          <w:szCs w:val="24"/>
          <w:u w:val="single"/>
          <w:lang w:val="pt-BR" w:eastAsia="ar-SA"/>
        </w:rPr>
        <w:t>Placa de homenagem (Título de cidadão Honorário ou Benemérito)</w:t>
      </w:r>
    </w:p>
    <w:p w:rsidR="00B3227A" w:rsidRPr="00B3227A" w:rsidRDefault="00B3227A" w:rsidP="00B3227A">
      <w:pPr>
        <w:widowControl/>
        <w:tabs>
          <w:tab w:val="left" w:pos="851"/>
        </w:tabs>
        <w:suppressAutoHyphens/>
        <w:autoSpaceDE/>
        <w:autoSpaceDN/>
        <w:jc w:val="center"/>
        <w:rPr>
          <w:rFonts w:ascii="Palatino Linotype" w:eastAsia="Times New Roman" w:hAnsi="Palatino Linotype" w:cs="Times New Roman"/>
          <w:sz w:val="24"/>
          <w:szCs w:val="24"/>
          <w:u w:val="single"/>
          <w:lang w:val="pt-BR" w:eastAsia="ar-SA"/>
        </w:rPr>
      </w:pPr>
    </w:p>
    <w:p w:rsidR="00B3227A" w:rsidRPr="00B3227A" w:rsidRDefault="00B3227A" w:rsidP="00B3227A">
      <w:pPr>
        <w:widowControl/>
        <w:tabs>
          <w:tab w:val="left" w:pos="851"/>
        </w:tabs>
        <w:suppressAutoHyphens/>
        <w:autoSpaceDE/>
        <w:autoSpaceDN/>
        <w:jc w:val="center"/>
        <w:rPr>
          <w:rFonts w:ascii="Palatino Linotype" w:eastAsia="Times New Roman" w:hAnsi="Palatino Linotype" w:cs="Times New Roman"/>
          <w:sz w:val="24"/>
          <w:szCs w:val="24"/>
          <w:u w:val="single"/>
          <w:lang w:val="pt-BR" w:eastAsia="ar-SA"/>
        </w:rPr>
      </w:pPr>
    </w:p>
    <w:p w:rsidR="00B3227A" w:rsidRPr="00B3227A" w:rsidRDefault="00B3227A" w:rsidP="00B3227A">
      <w:pPr>
        <w:widowControl/>
        <w:tabs>
          <w:tab w:val="left" w:pos="851"/>
        </w:tabs>
        <w:suppressAutoHyphens/>
        <w:autoSpaceDE/>
        <w:autoSpaceDN/>
        <w:jc w:val="center"/>
        <w:rPr>
          <w:rFonts w:ascii="Palatino Linotype" w:eastAsia="Calibri" w:hAnsi="Palatino Linotype" w:cs="Times New Roman"/>
          <w:b/>
          <w:bCs/>
          <w:sz w:val="24"/>
          <w:szCs w:val="24"/>
          <w:highlight w:val="yellow"/>
          <w:lang w:val="pt-BR" w:eastAsia="ar-SA"/>
        </w:rPr>
      </w:pPr>
      <w:r w:rsidRPr="00B3227A">
        <w:rPr>
          <w:rFonts w:ascii="Palatino Linotype" w:eastAsia="Calibri" w:hAnsi="Palatino Linotype" w:cs="Times New Roman"/>
          <w:b/>
          <w:noProof/>
          <w:sz w:val="24"/>
          <w:szCs w:val="24"/>
          <w:lang w:val="pt-BR" w:eastAsia="pt-BR"/>
        </w:rPr>
        <w:drawing>
          <wp:inline distT="0" distB="0" distL="0" distR="0" wp14:anchorId="264DA893" wp14:editId="0C48D4A4">
            <wp:extent cx="4210050" cy="3181350"/>
            <wp:effectExtent l="0" t="0" r="0" b="0"/>
            <wp:docPr id="21"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210050" cy="3181350"/>
                    </a:xfrm>
                    <a:prstGeom prst="rect">
                      <a:avLst/>
                    </a:prstGeom>
                    <a:noFill/>
                    <a:ln>
                      <a:noFill/>
                    </a:ln>
                  </pic:spPr>
                </pic:pic>
              </a:graphicData>
            </a:graphic>
          </wp:inline>
        </w:drawing>
      </w:r>
    </w:p>
    <w:p w:rsidR="00B3227A" w:rsidRPr="00B3227A" w:rsidRDefault="00B3227A" w:rsidP="00B3227A">
      <w:pPr>
        <w:widowControl/>
        <w:tabs>
          <w:tab w:val="left" w:pos="851"/>
        </w:tabs>
        <w:suppressAutoHyphens/>
        <w:autoSpaceDE/>
        <w:autoSpaceDN/>
        <w:jc w:val="both"/>
        <w:rPr>
          <w:rFonts w:ascii="Palatino Linotype" w:eastAsia="Calibri" w:hAnsi="Palatino Linotype" w:cs="Times New Roman"/>
          <w:b/>
          <w:bCs/>
          <w:sz w:val="24"/>
          <w:szCs w:val="24"/>
          <w:highlight w:val="yellow"/>
          <w:lang w:val="pt-BR" w:eastAsia="ar-SA"/>
        </w:rPr>
      </w:pPr>
    </w:p>
    <w:p w:rsidR="00B3227A" w:rsidRPr="00B3227A" w:rsidRDefault="00B3227A" w:rsidP="00B3227A">
      <w:pPr>
        <w:widowControl/>
        <w:tabs>
          <w:tab w:val="left" w:pos="851"/>
        </w:tabs>
        <w:suppressAutoHyphens/>
        <w:autoSpaceDE/>
        <w:autoSpaceDN/>
        <w:jc w:val="both"/>
        <w:rPr>
          <w:rFonts w:ascii="Palatino Linotype" w:eastAsia="Calibri" w:hAnsi="Palatino Linotype" w:cs="Times New Roman"/>
          <w:b/>
          <w:bCs/>
          <w:sz w:val="24"/>
          <w:szCs w:val="24"/>
          <w:highlight w:val="yellow"/>
          <w:lang w:val="pt-BR" w:eastAsia="ar-SA"/>
        </w:rPr>
      </w:pPr>
    </w:p>
    <w:p w:rsidR="00B3227A" w:rsidRPr="00B3227A" w:rsidRDefault="00B3227A" w:rsidP="00B3227A">
      <w:pPr>
        <w:widowControl/>
        <w:suppressAutoHyphens/>
        <w:autoSpaceDE/>
        <w:autoSpaceDN/>
        <w:jc w:val="center"/>
        <w:rPr>
          <w:rFonts w:ascii="Palatino Linotype" w:eastAsia="Calibri" w:hAnsi="Palatino Linotype" w:cs="Times New Roman"/>
          <w:b/>
          <w:bCs/>
          <w:sz w:val="24"/>
          <w:szCs w:val="24"/>
          <w:lang w:val="pt-BR" w:eastAsia="ar-SA"/>
        </w:rPr>
      </w:pPr>
      <w:r w:rsidRPr="00B3227A">
        <w:rPr>
          <w:rFonts w:ascii="Palatino Linotype" w:eastAsia="Times New Roman" w:hAnsi="Palatino Linotype" w:cs="Times New Roman"/>
          <w:b/>
          <w:bCs/>
          <w:sz w:val="24"/>
          <w:szCs w:val="24"/>
          <w:u w:val="single"/>
          <w:lang w:val="pt-BR" w:eastAsia="ar-SA"/>
        </w:rPr>
        <w:t>Modelo 06</w:t>
      </w:r>
    </w:p>
    <w:p w:rsidR="00B3227A" w:rsidRPr="00B3227A" w:rsidRDefault="00B3227A" w:rsidP="00B3227A">
      <w:pPr>
        <w:widowControl/>
        <w:tabs>
          <w:tab w:val="left" w:pos="851"/>
        </w:tabs>
        <w:suppressAutoHyphens/>
        <w:autoSpaceDE/>
        <w:autoSpaceDN/>
        <w:jc w:val="center"/>
        <w:rPr>
          <w:rFonts w:ascii="Palatino Linotype" w:eastAsia="Times New Roman" w:hAnsi="Palatino Linotype" w:cs="Times New Roman"/>
          <w:sz w:val="24"/>
          <w:szCs w:val="24"/>
          <w:u w:val="single"/>
          <w:lang w:val="pt-BR" w:eastAsia="ar-SA"/>
        </w:rPr>
      </w:pPr>
      <w:r w:rsidRPr="00B3227A">
        <w:rPr>
          <w:rFonts w:ascii="Palatino Linotype" w:eastAsia="Times New Roman" w:hAnsi="Palatino Linotype" w:cs="Times New Roman"/>
          <w:sz w:val="24"/>
          <w:szCs w:val="24"/>
          <w:u w:val="single"/>
          <w:lang w:val="pt-BR" w:eastAsia="ar-SA"/>
        </w:rPr>
        <w:t>Moldura em aço inox com vidro para Moção de aplausos</w:t>
      </w:r>
    </w:p>
    <w:p w:rsidR="00B3227A" w:rsidRPr="00B3227A" w:rsidRDefault="00B3227A" w:rsidP="00B3227A">
      <w:pPr>
        <w:widowControl/>
        <w:tabs>
          <w:tab w:val="left" w:pos="851"/>
        </w:tabs>
        <w:suppressAutoHyphens/>
        <w:autoSpaceDE/>
        <w:autoSpaceDN/>
        <w:jc w:val="center"/>
        <w:rPr>
          <w:rFonts w:ascii="Palatino Linotype" w:eastAsia="Times New Roman" w:hAnsi="Palatino Linotype" w:cs="Times New Roman"/>
          <w:sz w:val="24"/>
          <w:szCs w:val="24"/>
          <w:u w:val="single"/>
          <w:lang w:val="pt-BR" w:eastAsia="ar-SA"/>
        </w:rPr>
      </w:pPr>
    </w:p>
    <w:p w:rsidR="00B3227A" w:rsidRPr="00B3227A" w:rsidRDefault="00B3227A" w:rsidP="00B3227A">
      <w:pPr>
        <w:widowControl/>
        <w:tabs>
          <w:tab w:val="left" w:pos="851"/>
        </w:tabs>
        <w:suppressAutoHyphens/>
        <w:autoSpaceDE/>
        <w:autoSpaceDN/>
        <w:jc w:val="center"/>
        <w:rPr>
          <w:rFonts w:ascii="Palatino Linotype" w:eastAsia="Calibri" w:hAnsi="Palatino Linotype" w:cs="Times New Roman"/>
          <w:b/>
          <w:bCs/>
          <w:sz w:val="24"/>
          <w:szCs w:val="24"/>
          <w:highlight w:val="yellow"/>
          <w:lang w:val="pt-BR" w:eastAsia="ar-SA"/>
        </w:rPr>
      </w:pPr>
      <w:r w:rsidRPr="00B3227A">
        <w:rPr>
          <w:rFonts w:ascii="Palatino Linotype" w:eastAsia="Calibri" w:hAnsi="Palatino Linotype" w:cs="Times New Roman"/>
          <w:b/>
          <w:noProof/>
          <w:sz w:val="24"/>
          <w:szCs w:val="24"/>
          <w:lang w:val="pt-BR" w:eastAsia="pt-BR"/>
        </w:rPr>
        <w:drawing>
          <wp:inline distT="0" distB="0" distL="0" distR="0" wp14:anchorId="611244C2" wp14:editId="14E4B4A0">
            <wp:extent cx="4286250" cy="3143250"/>
            <wp:effectExtent l="0" t="0" r="0" b="0"/>
            <wp:docPr id="22"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289926" cy="3145946"/>
                    </a:xfrm>
                    <a:prstGeom prst="rect">
                      <a:avLst/>
                    </a:prstGeom>
                    <a:noFill/>
                    <a:ln>
                      <a:noFill/>
                    </a:ln>
                  </pic:spPr>
                </pic:pic>
              </a:graphicData>
            </a:graphic>
          </wp:inline>
        </w:drawing>
      </w:r>
    </w:p>
    <w:p w:rsidR="00B3227A" w:rsidRPr="00B3227A" w:rsidRDefault="00B3227A" w:rsidP="00B3227A">
      <w:pPr>
        <w:widowControl/>
        <w:tabs>
          <w:tab w:val="left" w:pos="851"/>
        </w:tabs>
        <w:suppressAutoHyphens/>
        <w:autoSpaceDE/>
        <w:autoSpaceDN/>
        <w:jc w:val="both"/>
        <w:rPr>
          <w:rFonts w:ascii="Palatino Linotype" w:eastAsia="Calibri" w:hAnsi="Palatino Linotype" w:cs="Times New Roman"/>
          <w:b/>
          <w:bCs/>
          <w:sz w:val="24"/>
          <w:szCs w:val="24"/>
          <w:highlight w:val="yellow"/>
          <w:lang w:val="pt-BR" w:eastAsia="ar-SA"/>
        </w:rPr>
      </w:pPr>
    </w:p>
    <w:p w:rsidR="00B3227A" w:rsidRDefault="00B3227A" w:rsidP="00B3227A">
      <w:pPr>
        <w:widowControl/>
        <w:suppressAutoHyphens/>
        <w:autoSpaceDE/>
        <w:autoSpaceDN/>
        <w:jc w:val="center"/>
        <w:rPr>
          <w:rFonts w:ascii="Palatino Linotype" w:eastAsia="Times New Roman" w:hAnsi="Palatino Linotype" w:cs="Times New Roman"/>
          <w:b/>
          <w:bCs/>
          <w:sz w:val="24"/>
          <w:szCs w:val="24"/>
          <w:u w:val="single"/>
          <w:lang w:val="pt-BR" w:eastAsia="ar-SA"/>
        </w:rPr>
      </w:pPr>
    </w:p>
    <w:p w:rsidR="00B3227A" w:rsidRPr="00B3227A" w:rsidRDefault="00B3227A" w:rsidP="00B3227A">
      <w:pPr>
        <w:widowControl/>
        <w:suppressAutoHyphens/>
        <w:autoSpaceDE/>
        <w:autoSpaceDN/>
        <w:jc w:val="center"/>
        <w:rPr>
          <w:rFonts w:ascii="Palatino Linotype" w:eastAsia="Calibri" w:hAnsi="Palatino Linotype" w:cs="Times New Roman"/>
          <w:b/>
          <w:bCs/>
          <w:sz w:val="24"/>
          <w:szCs w:val="24"/>
          <w:lang w:val="pt-BR" w:eastAsia="ar-SA"/>
        </w:rPr>
      </w:pPr>
      <w:r w:rsidRPr="00B3227A">
        <w:rPr>
          <w:rFonts w:ascii="Palatino Linotype" w:eastAsia="Times New Roman" w:hAnsi="Palatino Linotype" w:cs="Times New Roman"/>
          <w:b/>
          <w:bCs/>
          <w:sz w:val="24"/>
          <w:szCs w:val="24"/>
          <w:u w:val="single"/>
          <w:lang w:val="pt-BR" w:eastAsia="ar-SA"/>
        </w:rPr>
        <w:lastRenderedPageBreak/>
        <w:t>Modelo 07</w:t>
      </w:r>
    </w:p>
    <w:p w:rsidR="00B3227A" w:rsidRPr="00B3227A" w:rsidRDefault="00B3227A" w:rsidP="00B3227A">
      <w:pPr>
        <w:widowControl/>
        <w:tabs>
          <w:tab w:val="left" w:pos="851"/>
        </w:tabs>
        <w:suppressAutoHyphens/>
        <w:autoSpaceDE/>
        <w:autoSpaceDN/>
        <w:jc w:val="center"/>
        <w:rPr>
          <w:rFonts w:ascii="Palatino Linotype" w:eastAsia="Times New Roman" w:hAnsi="Palatino Linotype" w:cs="Times New Roman"/>
          <w:sz w:val="24"/>
          <w:szCs w:val="24"/>
          <w:u w:val="single"/>
          <w:lang w:val="pt-BR" w:eastAsia="ar-SA"/>
        </w:rPr>
      </w:pPr>
      <w:r w:rsidRPr="00B3227A">
        <w:rPr>
          <w:rFonts w:ascii="Palatino Linotype" w:eastAsia="Times New Roman" w:hAnsi="Palatino Linotype" w:cs="Times New Roman"/>
          <w:sz w:val="24"/>
          <w:szCs w:val="24"/>
          <w:u w:val="single"/>
          <w:lang w:val="pt-BR" w:eastAsia="ar-SA"/>
        </w:rPr>
        <w:t>Quadro com moldura de madeira, com vidro e foto colorida para galeria de Prefeitos</w:t>
      </w:r>
    </w:p>
    <w:p w:rsidR="00B3227A" w:rsidRPr="00B3227A" w:rsidRDefault="00B3227A" w:rsidP="00B3227A">
      <w:pPr>
        <w:widowControl/>
        <w:tabs>
          <w:tab w:val="left" w:pos="851"/>
        </w:tabs>
        <w:suppressAutoHyphens/>
        <w:autoSpaceDE/>
        <w:autoSpaceDN/>
        <w:jc w:val="center"/>
        <w:rPr>
          <w:rFonts w:ascii="Palatino Linotype" w:eastAsia="Times New Roman" w:hAnsi="Palatino Linotype" w:cs="Times New Roman"/>
          <w:sz w:val="24"/>
          <w:szCs w:val="24"/>
          <w:u w:val="single"/>
          <w:lang w:val="pt-BR" w:eastAsia="ar-SA"/>
        </w:rPr>
      </w:pPr>
    </w:p>
    <w:p w:rsidR="00B3227A" w:rsidRPr="00B3227A" w:rsidRDefault="00B3227A" w:rsidP="00B3227A">
      <w:pPr>
        <w:widowControl/>
        <w:tabs>
          <w:tab w:val="left" w:pos="851"/>
        </w:tabs>
        <w:suppressAutoHyphens/>
        <w:autoSpaceDE/>
        <w:autoSpaceDN/>
        <w:jc w:val="center"/>
        <w:rPr>
          <w:rFonts w:ascii="Palatino Linotype" w:eastAsia="Calibri" w:hAnsi="Palatino Linotype" w:cs="Times New Roman"/>
          <w:b/>
          <w:bCs/>
          <w:sz w:val="24"/>
          <w:szCs w:val="24"/>
          <w:highlight w:val="yellow"/>
          <w:lang w:val="pt-BR" w:eastAsia="ar-SA"/>
        </w:rPr>
      </w:pPr>
      <w:r w:rsidRPr="00B3227A">
        <w:rPr>
          <w:rFonts w:ascii="Palatino Linotype" w:eastAsia="Calibri" w:hAnsi="Palatino Linotype" w:cs="Times New Roman"/>
          <w:b/>
          <w:noProof/>
          <w:sz w:val="24"/>
          <w:szCs w:val="24"/>
          <w:lang w:val="pt-BR" w:eastAsia="pt-BR"/>
        </w:rPr>
        <w:drawing>
          <wp:inline distT="0" distB="0" distL="0" distR="0" wp14:anchorId="24F2120D" wp14:editId="75AB51D7">
            <wp:extent cx="3133725" cy="3928677"/>
            <wp:effectExtent l="0" t="0" r="0" b="0"/>
            <wp:docPr id="23"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137798" cy="3933783"/>
                    </a:xfrm>
                    <a:prstGeom prst="rect">
                      <a:avLst/>
                    </a:prstGeom>
                    <a:noFill/>
                    <a:ln>
                      <a:noFill/>
                    </a:ln>
                  </pic:spPr>
                </pic:pic>
              </a:graphicData>
            </a:graphic>
          </wp:inline>
        </w:drawing>
      </w:r>
    </w:p>
    <w:p w:rsidR="00B3227A" w:rsidRPr="00B3227A" w:rsidRDefault="00B3227A" w:rsidP="00B3227A">
      <w:pPr>
        <w:widowControl/>
        <w:suppressAutoHyphens/>
        <w:autoSpaceDE/>
        <w:autoSpaceDN/>
        <w:jc w:val="center"/>
        <w:rPr>
          <w:rFonts w:ascii="Palatino Linotype" w:eastAsia="Times New Roman" w:hAnsi="Palatino Linotype" w:cs="Times New Roman"/>
          <w:b/>
          <w:sz w:val="20"/>
          <w:szCs w:val="20"/>
          <w:u w:val="single"/>
          <w:lang w:val="pt-BR" w:eastAsia="ar-SA"/>
        </w:rPr>
      </w:pPr>
    </w:p>
    <w:p w:rsidR="00B3227A" w:rsidRPr="00B3227A" w:rsidRDefault="00B3227A" w:rsidP="00B3227A">
      <w:pPr>
        <w:widowControl/>
        <w:suppressAutoHyphens/>
        <w:autoSpaceDE/>
        <w:autoSpaceDN/>
        <w:ind w:left="14"/>
        <w:jc w:val="both"/>
        <w:rPr>
          <w:rFonts w:ascii="Palatino Linotype" w:eastAsia="Times New Roman" w:hAnsi="Palatino Linotype" w:cs="Times New Roman"/>
          <w:b/>
          <w:sz w:val="24"/>
          <w:szCs w:val="24"/>
          <w:lang w:val="pt-BR" w:eastAsia="ar-SA"/>
        </w:rPr>
      </w:pPr>
    </w:p>
    <w:p w:rsidR="00B3227A" w:rsidRPr="00B3227A" w:rsidRDefault="00B3227A" w:rsidP="00B3227A">
      <w:pPr>
        <w:widowControl/>
        <w:suppressAutoHyphens/>
        <w:autoSpaceDE/>
        <w:autoSpaceDN/>
        <w:ind w:left="14"/>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
          <w:sz w:val="24"/>
          <w:szCs w:val="24"/>
          <w:lang w:val="pt-BR" w:eastAsia="ar-SA"/>
        </w:rPr>
        <w:t xml:space="preserve">1.2. Do custo máximo da licitação: </w:t>
      </w:r>
      <w:r w:rsidRPr="00B3227A">
        <w:rPr>
          <w:rFonts w:ascii="Palatino Linotype" w:eastAsia="Times New Roman" w:hAnsi="Palatino Linotype" w:cs="Times New Roman"/>
          <w:bCs/>
          <w:sz w:val="24"/>
          <w:szCs w:val="24"/>
          <w:lang w:val="pt-BR" w:eastAsia="ar-SA"/>
        </w:rPr>
        <w:t xml:space="preserve">O custo máximo desta licitação é de R$ 41.138,52 (quarenta e um mil, cento e trinta e oito reais e cinquenta e dois centavos). Os preços unitários e total máximo, foram obtidos a partir da média entre os valores da cesta de preços, conforme mapa comparativo anexos nos autos. </w:t>
      </w:r>
    </w:p>
    <w:p w:rsidR="00B3227A" w:rsidRPr="00B3227A" w:rsidRDefault="00B3227A" w:rsidP="00B3227A">
      <w:pPr>
        <w:widowControl/>
        <w:suppressAutoHyphens/>
        <w:autoSpaceDE/>
        <w:autoSpaceDN/>
        <w:rPr>
          <w:rFonts w:ascii="Palatino Linotype" w:eastAsia="Times New Roman" w:hAnsi="Palatino Linotype" w:cs="Times New Roman"/>
          <w:b/>
          <w:bCs/>
          <w:sz w:val="24"/>
          <w:szCs w:val="24"/>
          <w:lang w:val="pt-BR" w:eastAsia="ar-SA"/>
        </w:rPr>
      </w:pPr>
    </w:p>
    <w:p w:rsidR="00B3227A" w:rsidRPr="00B3227A" w:rsidRDefault="00B3227A" w:rsidP="00B3227A">
      <w:pPr>
        <w:widowControl/>
        <w:numPr>
          <w:ilvl w:val="0"/>
          <w:numId w:val="39"/>
        </w:numPr>
        <w:tabs>
          <w:tab w:val="left" w:pos="142"/>
        </w:tabs>
        <w:suppressAutoHyphens/>
        <w:autoSpaceDE/>
        <w:autoSpaceDN/>
        <w:contextualSpacing/>
        <w:jc w:val="both"/>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b/>
          <w:bCs/>
          <w:sz w:val="24"/>
          <w:szCs w:val="24"/>
          <w:lang w:val="pt-BR" w:eastAsia="ar-SA"/>
        </w:rPr>
        <w:t xml:space="preserve">Justificativa da aquisição: </w:t>
      </w:r>
    </w:p>
    <w:p w:rsidR="00B3227A" w:rsidRPr="00B3227A" w:rsidRDefault="00B3227A" w:rsidP="00B3227A">
      <w:pPr>
        <w:widowControl/>
        <w:tabs>
          <w:tab w:val="left" w:pos="142"/>
        </w:tabs>
        <w:autoSpaceDE/>
        <w:autoSpaceDN/>
        <w:contextualSpacing/>
        <w:jc w:val="both"/>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 xml:space="preserve">2.1. O Sistema de Registro de Preços é um procedimento especial de licitação que se efetiva por meio de uma concorrência ou pregão sui generis, selecionando a proposta mais vantajosa, com observância do princípio da isonomia, para eventual e futura contratação pela Administração. (Jorge Ulisses Jacoby Fernandes. Sistema de Registro de Preços e Pregão, 2006, pg.31). A jurisprudência do TCU costumeiramente emite julgados em que alerta para a necessidade de planejamento da contratação, “incluindo os procedimentos relativos à intenção de registro de preços e à estimativa de quantidades a serem adquiridas, devidamente justificada e baseada em estudos técnicos preliminares e elementos objetivos”. </w:t>
      </w:r>
    </w:p>
    <w:p w:rsidR="00B3227A" w:rsidRPr="00B3227A" w:rsidRDefault="00B3227A" w:rsidP="00B3227A">
      <w:pPr>
        <w:widowControl/>
        <w:tabs>
          <w:tab w:val="left" w:pos="142"/>
        </w:tabs>
        <w:autoSpaceDE/>
        <w:autoSpaceDN/>
        <w:contextualSpacing/>
        <w:jc w:val="both"/>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 xml:space="preserve">2.2. A aquisição dos microfones tipo gooseneck se dá em virtude da Câmara Municipal de Ivaiporã realizar semanalmente sessões legislativas, bem como ceder seu espaço em empréstimos do Plenário à Entidades Municipais que tenham por objetivo desenvolver </w:t>
      </w:r>
      <w:r w:rsidRPr="00B3227A">
        <w:rPr>
          <w:rFonts w:ascii="Palatino Linotype" w:eastAsia="Times New Roman" w:hAnsi="Palatino Linotype" w:cs="Times New Roman"/>
          <w:sz w:val="24"/>
          <w:szCs w:val="24"/>
          <w:lang w:val="pt-BR" w:eastAsia="ar-SA"/>
        </w:rPr>
        <w:lastRenderedPageBreak/>
        <w:t>e debater assuntos inerentes as questões municipais. Atualmente o sistema de som utilizado dificulta o bom diálogo, uma vez que os microfones são antigos, possuindo mais de 6 (seis) anos de utilização. Na tentativa de um bom debate/palestra, que se dê prioridade a qualidade e interação com o público, a portabilidade e o melhoramento do sistema é algo necessário, a aquisição de microfones novos é solução ideal.</w:t>
      </w:r>
    </w:p>
    <w:p w:rsidR="00B3227A" w:rsidRPr="00B3227A" w:rsidRDefault="00B3227A" w:rsidP="00B3227A">
      <w:pPr>
        <w:widowControl/>
        <w:tabs>
          <w:tab w:val="left" w:pos="142"/>
        </w:tabs>
        <w:autoSpaceDE/>
        <w:autoSpaceDN/>
        <w:contextualSpacing/>
        <w:jc w:val="both"/>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 xml:space="preserve">2.3. A aquisição das placas em aço inox e dos demais itens constantes do Lote 05 considera as recentes alterações do quadro de vereadores deste Legislativo. Bem como, vem de encontro com as alterações da eleição da nova mesa diretora que ocorrerá em dezembro de 2022. </w:t>
      </w:r>
    </w:p>
    <w:p w:rsidR="00B3227A" w:rsidRPr="00B3227A" w:rsidRDefault="00B3227A" w:rsidP="00B3227A">
      <w:pPr>
        <w:widowControl/>
        <w:tabs>
          <w:tab w:val="left" w:pos="142"/>
        </w:tabs>
        <w:autoSpaceDE/>
        <w:autoSpaceDN/>
        <w:contextualSpacing/>
        <w:jc w:val="both"/>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 xml:space="preserve">2.4. Acerca da aquisição das placas, é importante justificar que foi realizado o certame do Pregão Eletrônico nº 01/2022, Processo Administrativo nº 03/2022, havia no Lote nº 05 os itens “PLACAS”, porém o mesmo restou Deserto, não havendo interessados em dar lances. Primeiramente, é importante informar que a pesquisa de preços para o Lote deserto se deu de forma ampla, onde foram encaminhados e-mails a inúmeras empresas, sendo elas: </w:t>
      </w:r>
    </w:p>
    <w:p w:rsidR="00B3227A" w:rsidRPr="00B3227A" w:rsidRDefault="00B3227A" w:rsidP="00B3227A">
      <w:pPr>
        <w:widowControl/>
        <w:tabs>
          <w:tab w:val="left" w:pos="142"/>
        </w:tabs>
        <w:autoSpaceDE/>
        <w:autoSpaceDN/>
        <w:contextualSpacing/>
        <w:jc w:val="both"/>
        <w:rPr>
          <w:rFonts w:ascii="Palatino Linotype" w:eastAsia="Times New Roman" w:hAnsi="Palatino Linotype" w:cs="Times New Roman"/>
          <w:sz w:val="24"/>
          <w:szCs w:val="24"/>
          <w:lang w:val="pt-BR" w:eastAsia="ar-SA"/>
        </w:rPr>
      </w:pPr>
    </w:p>
    <w:p w:rsidR="00B3227A" w:rsidRPr="00B3227A" w:rsidRDefault="00B3227A" w:rsidP="00B3227A">
      <w:pPr>
        <w:widowControl/>
        <w:tabs>
          <w:tab w:val="left" w:pos="142"/>
        </w:tabs>
        <w:autoSpaceDE/>
        <w:autoSpaceDN/>
        <w:ind w:left="720"/>
        <w:contextualSpacing/>
        <w:jc w:val="both"/>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w:t>
      </w:r>
      <w:r w:rsidRPr="00B3227A">
        <w:rPr>
          <w:rFonts w:ascii="Palatino Linotype" w:eastAsia="Times New Roman" w:hAnsi="Palatino Linotype" w:cs="Times New Roman"/>
          <w:sz w:val="24"/>
          <w:szCs w:val="24"/>
          <w:lang w:val="pt-BR" w:eastAsia="ar-SA"/>
        </w:rPr>
        <w:tab/>
        <w:t>renato@placasborges.com.br;</w:t>
      </w:r>
    </w:p>
    <w:p w:rsidR="00B3227A" w:rsidRPr="00B3227A" w:rsidRDefault="00B3227A" w:rsidP="00B3227A">
      <w:pPr>
        <w:widowControl/>
        <w:tabs>
          <w:tab w:val="left" w:pos="142"/>
        </w:tabs>
        <w:autoSpaceDE/>
        <w:autoSpaceDN/>
        <w:ind w:left="720"/>
        <w:contextualSpacing/>
        <w:jc w:val="both"/>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w:t>
      </w:r>
      <w:r w:rsidRPr="00B3227A">
        <w:rPr>
          <w:rFonts w:ascii="Palatino Linotype" w:eastAsia="Times New Roman" w:hAnsi="Palatino Linotype" w:cs="Times New Roman"/>
          <w:sz w:val="24"/>
          <w:szCs w:val="24"/>
          <w:lang w:val="pt-BR" w:eastAsia="ar-SA"/>
        </w:rPr>
        <w:tab/>
        <w:t>licitacao@criartshop.com.br;</w:t>
      </w:r>
    </w:p>
    <w:p w:rsidR="00B3227A" w:rsidRPr="00B3227A" w:rsidRDefault="00B3227A" w:rsidP="00B3227A">
      <w:pPr>
        <w:widowControl/>
        <w:tabs>
          <w:tab w:val="left" w:pos="142"/>
        </w:tabs>
        <w:autoSpaceDE/>
        <w:autoSpaceDN/>
        <w:ind w:left="720"/>
        <w:contextualSpacing/>
        <w:jc w:val="both"/>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w:t>
      </w:r>
      <w:r w:rsidRPr="00B3227A">
        <w:rPr>
          <w:rFonts w:ascii="Palatino Linotype" w:eastAsia="Times New Roman" w:hAnsi="Palatino Linotype" w:cs="Times New Roman"/>
          <w:sz w:val="24"/>
          <w:szCs w:val="24"/>
          <w:lang w:val="pt-BR" w:eastAsia="ar-SA"/>
        </w:rPr>
        <w:tab/>
        <w:t>comercial2@milplacas.com.br;</w:t>
      </w:r>
    </w:p>
    <w:p w:rsidR="00B3227A" w:rsidRPr="00B3227A" w:rsidRDefault="00B3227A" w:rsidP="00B3227A">
      <w:pPr>
        <w:widowControl/>
        <w:tabs>
          <w:tab w:val="left" w:pos="142"/>
        </w:tabs>
        <w:autoSpaceDE/>
        <w:autoSpaceDN/>
        <w:ind w:left="720"/>
        <w:contextualSpacing/>
        <w:jc w:val="both"/>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w:t>
      </w:r>
      <w:r w:rsidRPr="00B3227A">
        <w:rPr>
          <w:rFonts w:ascii="Palatino Linotype" w:eastAsia="Times New Roman" w:hAnsi="Palatino Linotype" w:cs="Times New Roman"/>
          <w:sz w:val="24"/>
          <w:szCs w:val="24"/>
          <w:lang w:val="pt-BR" w:eastAsia="ar-SA"/>
        </w:rPr>
        <w:tab/>
        <w:t>ciaplacas@ciaplacas.com.br;</w:t>
      </w:r>
    </w:p>
    <w:p w:rsidR="00B3227A" w:rsidRPr="00B3227A" w:rsidRDefault="00B3227A" w:rsidP="00B3227A">
      <w:pPr>
        <w:widowControl/>
        <w:tabs>
          <w:tab w:val="left" w:pos="142"/>
        </w:tabs>
        <w:autoSpaceDE/>
        <w:autoSpaceDN/>
        <w:ind w:left="720"/>
        <w:contextualSpacing/>
        <w:jc w:val="both"/>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w:t>
      </w:r>
      <w:r w:rsidRPr="00B3227A">
        <w:rPr>
          <w:rFonts w:ascii="Palatino Linotype" w:eastAsia="Times New Roman" w:hAnsi="Palatino Linotype" w:cs="Times New Roman"/>
          <w:sz w:val="24"/>
          <w:szCs w:val="24"/>
          <w:lang w:val="pt-BR" w:eastAsia="ar-SA"/>
        </w:rPr>
        <w:tab/>
        <w:t>duplichaves.vendas@hotmail.com;</w:t>
      </w:r>
    </w:p>
    <w:p w:rsidR="00B3227A" w:rsidRPr="00B3227A" w:rsidRDefault="00B3227A" w:rsidP="00B3227A">
      <w:pPr>
        <w:widowControl/>
        <w:tabs>
          <w:tab w:val="left" w:pos="142"/>
        </w:tabs>
        <w:autoSpaceDE/>
        <w:autoSpaceDN/>
        <w:ind w:left="720"/>
        <w:contextualSpacing/>
        <w:jc w:val="both"/>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w:t>
      </w:r>
      <w:r w:rsidRPr="00B3227A">
        <w:rPr>
          <w:rFonts w:ascii="Palatino Linotype" w:eastAsia="Times New Roman" w:hAnsi="Palatino Linotype" w:cs="Times New Roman"/>
          <w:sz w:val="24"/>
          <w:szCs w:val="24"/>
          <w:lang w:val="pt-BR" w:eastAsia="ar-SA"/>
        </w:rPr>
        <w:tab/>
        <w:t>comercial@orientplacas.ind.br;</w:t>
      </w:r>
    </w:p>
    <w:p w:rsidR="00B3227A" w:rsidRPr="00B3227A" w:rsidRDefault="00B3227A" w:rsidP="00B3227A">
      <w:pPr>
        <w:widowControl/>
        <w:tabs>
          <w:tab w:val="left" w:pos="142"/>
        </w:tabs>
        <w:autoSpaceDE/>
        <w:autoSpaceDN/>
        <w:ind w:left="720"/>
        <w:contextualSpacing/>
        <w:jc w:val="both"/>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w:t>
      </w:r>
      <w:r w:rsidRPr="00B3227A">
        <w:rPr>
          <w:rFonts w:ascii="Palatino Linotype" w:eastAsia="Times New Roman" w:hAnsi="Palatino Linotype" w:cs="Times New Roman"/>
          <w:sz w:val="24"/>
          <w:szCs w:val="24"/>
          <w:lang w:val="pt-BR" w:eastAsia="ar-SA"/>
        </w:rPr>
        <w:tab/>
        <w:t>crsduplis62@gmail.com;</w:t>
      </w:r>
    </w:p>
    <w:p w:rsidR="00B3227A" w:rsidRPr="00B3227A" w:rsidRDefault="00B3227A" w:rsidP="00B3227A">
      <w:pPr>
        <w:widowControl/>
        <w:tabs>
          <w:tab w:val="left" w:pos="142"/>
        </w:tabs>
        <w:autoSpaceDE/>
        <w:autoSpaceDN/>
        <w:ind w:left="720"/>
        <w:contextualSpacing/>
        <w:jc w:val="both"/>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w:t>
      </w:r>
      <w:r w:rsidRPr="00B3227A">
        <w:rPr>
          <w:rFonts w:ascii="Palatino Linotype" w:eastAsia="Times New Roman" w:hAnsi="Palatino Linotype" w:cs="Times New Roman"/>
          <w:sz w:val="24"/>
          <w:szCs w:val="24"/>
          <w:lang w:val="pt-BR" w:eastAsia="ar-SA"/>
        </w:rPr>
        <w:tab/>
        <w:t>brindes@emporiodosmetais.com.br;</w:t>
      </w:r>
    </w:p>
    <w:p w:rsidR="00B3227A" w:rsidRPr="00B3227A" w:rsidRDefault="00B3227A" w:rsidP="00B3227A">
      <w:pPr>
        <w:widowControl/>
        <w:tabs>
          <w:tab w:val="left" w:pos="142"/>
        </w:tabs>
        <w:autoSpaceDE/>
        <w:autoSpaceDN/>
        <w:ind w:left="720"/>
        <w:contextualSpacing/>
        <w:jc w:val="both"/>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w:t>
      </w:r>
      <w:r w:rsidRPr="00B3227A">
        <w:rPr>
          <w:rFonts w:ascii="Palatino Linotype" w:eastAsia="Times New Roman" w:hAnsi="Palatino Linotype" w:cs="Times New Roman"/>
          <w:sz w:val="24"/>
          <w:szCs w:val="24"/>
          <w:lang w:val="pt-BR" w:eastAsia="ar-SA"/>
        </w:rPr>
        <w:tab/>
        <w:t>vendas@alinebrindes.com.br;</w:t>
      </w:r>
    </w:p>
    <w:p w:rsidR="00B3227A" w:rsidRPr="00B3227A" w:rsidRDefault="00B3227A" w:rsidP="00B3227A">
      <w:pPr>
        <w:widowControl/>
        <w:tabs>
          <w:tab w:val="left" w:pos="142"/>
        </w:tabs>
        <w:autoSpaceDE/>
        <w:autoSpaceDN/>
        <w:ind w:left="720"/>
        <w:contextualSpacing/>
        <w:jc w:val="both"/>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w:t>
      </w:r>
      <w:r w:rsidRPr="00B3227A">
        <w:rPr>
          <w:rFonts w:ascii="Palatino Linotype" w:eastAsia="Times New Roman" w:hAnsi="Palatino Linotype" w:cs="Times New Roman"/>
          <w:sz w:val="24"/>
          <w:szCs w:val="24"/>
          <w:lang w:val="pt-BR" w:eastAsia="ar-SA"/>
        </w:rPr>
        <w:tab/>
        <w:t xml:space="preserve">sac@profixdigital.com.br; </w:t>
      </w:r>
    </w:p>
    <w:p w:rsidR="00B3227A" w:rsidRPr="00B3227A" w:rsidRDefault="00B3227A" w:rsidP="00B3227A">
      <w:pPr>
        <w:widowControl/>
        <w:tabs>
          <w:tab w:val="left" w:pos="142"/>
        </w:tabs>
        <w:autoSpaceDE/>
        <w:autoSpaceDN/>
        <w:ind w:left="720"/>
        <w:contextualSpacing/>
        <w:jc w:val="both"/>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w:t>
      </w:r>
      <w:r w:rsidRPr="00B3227A">
        <w:rPr>
          <w:rFonts w:ascii="Palatino Linotype" w:eastAsia="Times New Roman" w:hAnsi="Palatino Linotype" w:cs="Times New Roman"/>
          <w:sz w:val="24"/>
          <w:szCs w:val="24"/>
          <w:lang w:val="pt-BR" w:eastAsia="ar-SA"/>
        </w:rPr>
        <w:tab/>
        <w:t xml:space="preserve">web@alumetal.com.br; </w:t>
      </w:r>
    </w:p>
    <w:p w:rsidR="00B3227A" w:rsidRPr="00B3227A" w:rsidRDefault="00B3227A" w:rsidP="00B3227A">
      <w:pPr>
        <w:widowControl/>
        <w:tabs>
          <w:tab w:val="left" w:pos="142"/>
        </w:tabs>
        <w:autoSpaceDE/>
        <w:autoSpaceDN/>
        <w:ind w:left="720"/>
        <w:contextualSpacing/>
        <w:jc w:val="both"/>
        <w:rPr>
          <w:rFonts w:ascii="Palatino Linotype" w:eastAsia="Times New Roman" w:hAnsi="Palatino Linotype" w:cs="Times New Roman"/>
          <w:sz w:val="24"/>
          <w:szCs w:val="24"/>
          <w:lang w:val="pt-BR" w:eastAsia="ar-SA"/>
        </w:rPr>
      </w:pPr>
    </w:p>
    <w:p w:rsidR="00B3227A" w:rsidRPr="00B3227A" w:rsidRDefault="00B3227A" w:rsidP="00B3227A">
      <w:pPr>
        <w:widowControl/>
        <w:tabs>
          <w:tab w:val="left" w:pos="142"/>
        </w:tabs>
        <w:autoSpaceDE/>
        <w:autoSpaceDN/>
        <w:contextualSpacing/>
        <w:jc w:val="both"/>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2.5. Com a deserção do Lote, o Departamento buscou avaliar os motivos que levaram a deserção da licitação. Dá análise, não se encontrou óbice quanto aos critérios contidos no Edital, tampouco quanto a formação de preço máximo da licitação, pois estes estão condizentes aos de mercado.</w:t>
      </w:r>
    </w:p>
    <w:p w:rsidR="00B3227A" w:rsidRPr="00B3227A" w:rsidRDefault="00B3227A" w:rsidP="00B3227A">
      <w:pPr>
        <w:widowControl/>
        <w:tabs>
          <w:tab w:val="left" w:pos="142"/>
        </w:tabs>
        <w:autoSpaceDE/>
        <w:autoSpaceDN/>
        <w:contextualSpacing/>
        <w:jc w:val="both"/>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2.6. Permanecendo o interesse da Administração na contratação, e após parecer jurídico favorável, foi reaproveitado a pesquisa de preços da fase interna do processo administrativo nº 03/2022, em relação ao valor máximo do Lote.</w:t>
      </w:r>
    </w:p>
    <w:p w:rsidR="00B3227A" w:rsidRPr="00B3227A" w:rsidRDefault="00B3227A" w:rsidP="00B3227A">
      <w:pPr>
        <w:widowControl/>
        <w:tabs>
          <w:tab w:val="left" w:pos="142"/>
        </w:tabs>
        <w:autoSpaceDE/>
        <w:autoSpaceDN/>
        <w:ind w:left="374"/>
        <w:contextualSpacing/>
        <w:jc w:val="both"/>
        <w:rPr>
          <w:rFonts w:ascii="Palatino Linotype" w:eastAsia="Times New Roman" w:hAnsi="Palatino Linotype" w:cs="Times New Roman"/>
          <w:sz w:val="24"/>
          <w:szCs w:val="24"/>
          <w:lang w:val="pt-BR" w:eastAsia="ar-SA"/>
        </w:rPr>
      </w:pPr>
    </w:p>
    <w:p w:rsidR="00B3227A" w:rsidRPr="00B3227A" w:rsidRDefault="00B3227A" w:rsidP="00B3227A">
      <w:pPr>
        <w:widowControl/>
        <w:suppressAutoHyphens/>
        <w:autoSpaceDE/>
        <w:autoSpaceDN/>
        <w:rPr>
          <w:rFonts w:ascii="Palatino Linotype" w:eastAsia="Times New Roman" w:hAnsi="Palatino Linotype" w:cs="Times New Roman"/>
          <w:b/>
          <w:sz w:val="24"/>
          <w:szCs w:val="24"/>
          <w:lang w:val="pt-BR" w:eastAsia="ar-SA"/>
        </w:rPr>
      </w:pPr>
      <w:r w:rsidRPr="00B3227A">
        <w:rPr>
          <w:rFonts w:ascii="Palatino Linotype" w:eastAsia="Times New Roman" w:hAnsi="Palatino Linotype" w:cs="Times New Roman"/>
          <w:b/>
          <w:sz w:val="24"/>
          <w:szCs w:val="24"/>
          <w:lang w:val="pt-BR" w:eastAsia="ar-SA"/>
        </w:rPr>
        <w:t>3. Pesquisas de preços:</w:t>
      </w:r>
    </w:p>
    <w:p w:rsidR="00B3227A" w:rsidRPr="00B3227A" w:rsidRDefault="00B3227A" w:rsidP="00B3227A">
      <w:pPr>
        <w:widowControl/>
        <w:suppressAutoHyphens/>
        <w:autoSpaceDE/>
        <w:autoSpaceDN/>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
          <w:sz w:val="24"/>
          <w:szCs w:val="24"/>
          <w:lang w:val="pt-BR" w:eastAsia="ar-SA"/>
        </w:rPr>
        <w:t xml:space="preserve">3.1. </w:t>
      </w:r>
      <w:r w:rsidRPr="00B3227A">
        <w:rPr>
          <w:rFonts w:ascii="Palatino Linotype" w:eastAsia="Times New Roman" w:hAnsi="Palatino Linotype" w:cs="Times New Roman"/>
          <w:bCs/>
          <w:sz w:val="24"/>
          <w:szCs w:val="24"/>
          <w:lang w:val="pt-BR" w:eastAsia="ar-SA"/>
        </w:rPr>
        <w:t xml:space="preserve">Para formação da “Cesta de Preços” foram utilizadas as seguintes fontes de pesquisa: Cotação junto a fornecedores; Contrato Administrativo nº 20/2020 da Câmara Municipal de Ivaiporã, concluído  em  04/11/2021, Menor Preço Compras (Nota Paraná) e pesquisas na internet, conforme orientação dada pelo TCE/PR por meio do Acórdão </w:t>
      </w:r>
      <w:r w:rsidRPr="00B3227A">
        <w:rPr>
          <w:rFonts w:ascii="Palatino Linotype" w:eastAsia="Times New Roman" w:hAnsi="Palatino Linotype" w:cs="Times New Roman"/>
          <w:bCs/>
          <w:sz w:val="24"/>
          <w:szCs w:val="24"/>
          <w:lang w:val="pt-BR" w:eastAsia="ar-SA"/>
        </w:rPr>
        <w:lastRenderedPageBreak/>
        <w:t>nº 4624/17</w:t>
      </w:r>
      <w:r w:rsidRPr="00B3227A">
        <w:rPr>
          <w:rFonts w:ascii="Palatino Linotype" w:eastAsia="Times New Roman" w:hAnsi="Palatino Linotype" w:cs="Times New Roman"/>
          <w:bCs/>
          <w:sz w:val="24"/>
          <w:szCs w:val="24"/>
          <w:vertAlign w:val="superscript"/>
          <w:lang w:val="pt-BR" w:eastAsia="ar-SA"/>
        </w:rPr>
        <w:footnoteReference w:id="1"/>
      </w:r>
      <w:r w:rsidRPr="00B3227A">
        <w:rPr>
          <w:rFonts w:ascii="Palatino Linotype" w:eastAsia="Times New Roman" w:hAnsi="Palatino Linotype" w:cs="Times New Roman"/>
          <w:bCs/>
          <w:sz w:val="24"/>
          <w:szCs w:val="24"/>
          <w:lang w:val="pt-BR" w:eastAsia="ar-SA"/>
        </w:rPr>
        <w:t xml:space="preserve">. Quando não se achava preço adequado no site Menor Preço Compras (Nota Paraná), passava-se para a pesquisa na internet. Os orçamentos junto a fornecedores foram solicitados pelo e-mail institucional do Setor de Licitações da Câmara Municipal de Ivaiporã, conforme segue abaixo: </w:t>
      </w:r>
    </w:p>
    <w:p w:rsidR="00B3227A" w:rsidRPr="00B3227A" w:rsidRDefault="00B3227A" w:rsidP="00B3227A">
      <w:pPr>
        <w:widowControl/>
        <w:suppressAutoHyphens/>
        <w:autoSpaceDE/>
        <w:autoSpaceDN/>
        <w:jc w:val="both"/>
        <w:rPr>
          <w:rFonts w:ascii="Palatino Linotype" w:eastAsia="Times New Roman" w:hAnsi="Palatino Linotype" w:cs="Times New Roman"/>
          <w:bCs/>
          <w:sz w:val="24"/>
          <w:szCs w:val="24"/>
          <w:lang w:val="pt-BR" w:eastAsia="ar-SA"/>
        </w:rPr>
      </w:pPr>
    </w:p>
    <w:p w:rsidR="00B3227A" w:rsidRPr="00B3227A" w:rsidRDefault="00B3227A" w:rsidP="00B3227A">
      <w:pPr>
        <w:widowControl/>
        <w:numPr>
          <w:ilvl w:val="0"/>
          <w:numId w:val="40"/>
        </w:numPr>
        <w:suppressAutoHyphens/>
        <w:autoSpaceDE/>
        <w:autoSpaceDN/>
        <w:contextualSpacing/>
        <w:jc w:val="both"/>
        <w:rPr>
          <w:rFonts w:ascii="Palatino Linotype" w:eastAsia="Times New Roman" w:hAnsi="Palatino Linotype" w:cs="Times New Roman"/>
          <w:b/>
          <w:bCs/>
          <w:sz w:val="24"/>
          <w:szCs w:val="24"/>
          <w:lang w:val="pt-BR" w:eastAsia="ar-SA"/>
        </w:rPr>
      </w:pPr>
      <w:r w:rsidRPr="00B3227A">
        <w:rPr>
          <w:rFonts w:ascii="Palatino Linotype" w:eastAsia="Times New Roman" w:hAnsi="Palatino Linotype" w:cs="Times New Roman"/>
          <w:b/>
          <w:bCs/>
          <w:sz w:val="24"/>
          <w:szCs w:val="24"/>
          <w:lang w:val="pt-BR" w:eastAsia="ar-SA"/>
        </w:rPr>
        <w:t>Lotes 01.</w:t>
      </w:r>
    </w:p>
    <w:p w:rsidR="00B3227A" w:rsidRPr="00B3227A" w:rsidRDefault="00B3227A" w:rsidP="00B3227A">
      <w:pPr>
        <w:widowControl/>
        <w:numPr>
          <w:ilvl w:val="1"/>
          <w:numId w:val="46"/>
        </w:numPr>
        <w:suppressAutoHyphens/>
        <w:autoSpaceDE/>
        <w:autoSpaceDN/>
        <w:ind w:left="720" w:hanging="284"/>
        <w:contextualSpacing/>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 xml:space="preserve">E-mails encaminhados as seguintes empresas: </w:t>
      </w:r>
      <w:hyperlink r:id="rId41" w:history="1">
        <w:r w:rsidRPr="00B3227A">
          <w:rPr>
            <w:rFonts w:ascii="Times New Roman" w:eastAsia="Arial" w:hAnsi="Times New Roman" w:cs="Times New Roman"/>
            <w:color w:val="0000FF"/>
            <w:sz w:val="24"/>
            <w:szCs w:val="24"/>
            <w:u w:val="single"/>
            <w:lang w:val="pt-BR" w:eastAsia="ar-SA"/>
          </w:rPr>
          <w:t>luciano@infooseg.com.br</w:t>
        </w:r>
      </w:hyperlink>
      <w:r w:rsidRPr="00B3227A">
        <w:rPr>
          <w:rFonts w:ascii="Times New Roman" w:eastAsia="Times New Roman" w:hAnsi="Times New Roman" w:cs="Times New Roman"/>
          <w:sz w:val="24"/>
          <w:szCs w:val="24"/>
          <w:lang w:val="pt-BR" w:eastAsia="ar-SA"/>
        </w:rPr>
        <w:t xml:space="preserve">; </w:t>
      </w:r>
      <w:hyperlink r:id="rId42" w:history="1">
        <w:r w:rsidRPr="00B3227A">
          <w:rPr>
            <w:rFonts w:ascii="Times New Roman" w:eastAsia="Arial" w:hAnsi="Times New Roman" w:cs="Times New Roman"/>
            <w:color w:val="0000FF"/>
            <w:sz w:val="24"/>
            <w:szCs w:val="24"/>
            <w:u w:val="single"/>
            <w:lang w:val="pt-BR" w:eastAsia="ar-SA"/>
          </w:rPr>
          <w:t>tiago@musitechinstrumentos.com.br</w:t>
        </w:r>
      </w:hyperlink>
      <w:r w:rsidRPr="00B3227A">
        <w:rPr>
          <w:rFonts w:ascii="Times New Roman" w:eastAsia="Times New Roman" w:hAnsi="Times New Roman" w:cs="Times New Roman"/>
          <w:sz w:val="24"/>
          <w:szCs w:val="24"/>
          <w:lang w:val="pt-BR" w:eastAsia="ar-SA"/>
        </w:rPr>
        <w:t xml:space="preserve">; </w:t>
      </w:r>
      <w:r w:rsidRPr="00B3227A">
        <w:rPr>
          <w:rFonts w:ascii="Palatino Linotype" w:eastAsia="Times New Roman" w:hAnsi="Palatino Linotype" w:cs="Times New Roman"/>
          <w:bCs/>
          <w:sz w:val="24"/>
          <w:szCs w:val="24"/>
          <w:lang w:val="pt-BR" w:eastAsia="ar-SA"/>
        </w:rPr>
        <w:t xml:space="preserve"> </w:t>
      </w:r>
      <w:hyperlink r:id="rId43" w:history="1">
        <w:r w:rsidRPr="00B3227A">
          <w:rPr>
            <w:rFonts w:ascii="Palatino Linotype" w:eastAsia="Arial" w:hAnsi="Palatino Linotype" w:cs="Times New Roman"/>
            <w:bCs/>
            <w:color w:val="0000FF"/>
            <w:sz w:val="24"/>
            <w:szCs w:val="24"/>
            <w:u w:val="single"/>
            <w:lang w:val="pt-BR" w:eastAsia="ar-SA"/>
          </w:rPr>
          <w:t>konectarvendas@gmail.com</w:t>
        </w:r>
      </w:hyperlink>
      <w:r w:rsidRPr="00B3227A">
        <w:rPr>
          <w:rFonts w:ascii="Palatino Linotype" w:eastAsia="Times New Roman" w:hAnsi="Palatino Linotype" w:cs="Times New Roman"/>
          <w:bCs/>
          <w:sz w:val="24"/>
          <w:szCs w:val="24"/>
          <w:lang w:val="pt-BR" w:eastAsia="ar-SA"/>
        </w:rPr>
        <w:t xml:space="preserve">; </w:t>
      </w:r>
      <w:hyperlink r:id="rId44" w:history="1">
        <w:r w:rsidRPr="00B3227A">
          <w:rPr>
            <w:rFonts w:ascii="Palatino Linotype" w:eastAsia="Arial" w:hAnsi="Palatino Linotype" w:cs="Times New Roman"/>
            <w:bCs/>
            <w:color w:val="0000FF"/>
            <w:sz w:val="24"/>
            <w:szCs w:val="24"/>
            <w:u w:val="single"/>
            <w:lang w:val="pt-BR" w:eastAsia="ar-SA"/>
          </w:rPr>
          <w:t>centromusicalgilson@hotmail.com</w:t>
        </w:r>
      </w:hyperlink>
      <w:r w:rsidRPr="00B3227A">
        <w:rPr>
          <w:rFonts w:ascii="Palatino Linotype" w:eastAsia="Times New Roman" w:hAnsi="Palatino Linotype" w:cs="Times New Roman"/>
          <w:bCs/>
          <w:sz w:val="24"/>
          <w:szCs w:val="24"/>
          <w:lang w:val="pt-BR" w:eastAsia="ar-SA"/>
        </w:rPr>
        <w:t xml:space="preserve">; </w:t>
      </w:r>
      <w:hyperlink r:id="rId45" w:history="1">
        <w:r w:rsidRPr="00B3227A">
          <w:rPr>
            <w:rFonts w:ascii="Palatino Linotype" w:eastAsia="Arial" w:hAnsi="Palatino Linotype" w:cs="Times New Roman"/>
            <w:bCs/>
            <w:color w:val="0000FF"/>
            <w:sz w:val="24"/>
            <w:szCs w:val="24"/>
            <w:u w:val="single"/>
            <w:lang w:val="pt-BR" w:eastAsia="ar-SA"/>
          </w:rPr>
          <w:t>studantil@hotmail.com</w:t>
        </w:r>
      </w:hyperlink>
      <w:r w:rsidRPr="00B3227A">
        <w:rPr>
          <w:rFonts w:ascii="Palatino Linotype" w:eastAsia="Times New Roman" w:hAnsi="Palatino Linotype" w:cs="Times New Roman"/>
          <w:bCs/>
          <w:sz w:val="24"/>
          <w:szCs w:val="24"/>
          <w:lang w:val="pt-BR" w:eastAsia="ar-SA"/>
        </w:rPr>
        <w:t xml:space="preserve">; </w:t>
      </w:r>
      <w:hyperlink r:id="rId46" w:history="1">
        <w:r w:rsidRPr="00B3227A">
          <w:rPr>
            <w:rFonts w:ascii="Palatino Linotype" w:eastAsia="Arial" w:hAnsi="Palatino Linotype" w:cs="Times New Roman"/>
            <w:bCs/>
            <w:color w:val="0000FF"/>
            <w:sz w:val="24"/>
            <w:szCs w:val="24"/>
            <w:u w:val="single"/>
            <w:lang w:val="pt-BR" w:eastAsia="ar-SA"/>
          </w:rPr>
          <w:t>deivid@musitechinstrumentos.com.br</w:t>
        </w:r>
      </w:hyperlink>
      <w:r w:rsidRPr="00B3227A">
        <w:rPr>
          <w:rFonts w:ascii="Palatino Linotype" w:eastAsia="Times New Roman" w:hAnsi="Palatino Linotype" w:cs="Times New Roman"/>
          <w:bCs/>
          <w:sz w:val="24"/>
          <w:szCs w:val="24"/>
          <w:lang w:val="pt-BR" w:eastAsia="ar-SA"/>
        </w:rPr>
        <w:t xml:space="preserve">; </w:t>
      </w:r>
    </w:p>
    <w:p w:rsidR="00B3227A" w:rsidRPr="00B3227A" w:rsidRDefault="00B3227A" w:rsidP="00B3227A">
      <w:pPr>
        <w:widowControl/>
        <w:numPr>
          <w:ilvl w:val="1"/>
          <w:numId w:val="46"/>
        </w:numPr>
        <w:suppressAutoHyphens/>
        <w:autoSpaceDE/>
        <w:autoSpaceDN/>
        <w:ind w:left="720" w:hanging="284"/>
        <w:contextualSpacing/>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 xml:space="preserve">Empresa que respondeu a cotação de preços: </w:t>
      </w:r>
      <w:hyperlink r:id="rId47" w:history="1">
        <w:r w:rsidRPr="00B3227A">
          <w:rPr>
            <w:rFonts w:ascii="Palatino Linotype" w:eastAsia="Arial" w:hAnsi="Palatino Linotype" w:cs="Times New Roman"/>
            <w:bCs/>
            <w:color w:val="0000FF"/>
            <w:sz w:val="24"/>
            <w:szCs w:val="24"/>
            <w:u w:val="single"/>
            <w:lang w:val="pt-BR" w:eastAsia="ar-SA"/>
          </w:rPr>
          <w:t>studantil@hotmail.com</w:t>
        </w:r>
      </w:hyperlink>
      <w:r w:rsidRPr="00B3227A">
        <w:rPr>
          <w:rFonts w:ascii="Palatino Linotype" w:eastAsia="Times New Roman" w:hAnsi="Palatino Linotype" w:cs="Times New Roman"/>
          <w:bCs/>
          <w:sz w:val="24"/>
          <w:szCs w:val="24"/>
          <w:lang w:val="pt-BR" w:eastAsia="ar-SA"/>
        </w:rPr>
        <w:t>;</w:t>
      </w:r>
    </w:p>
    <w:p w:rsidR="00B3227A" w:rsidRPr="00B3227A" w:rsidRDefault="00B3227A" w:rsidP="00B3227A">
      <w:pPr>
        <w:widowControl/>
        <w:numPr>
          <w:ilvl w:val="1"/>
          <w:numId w:val="46"/>
        </w:numPr>
        <w:suppressAutoHyphens/>
        <w:autoSpaceDE/>
        <w:autoSpaceDN/>
        <w:ind w:left="720" w:hanging="284"/>
        <w:contextualSpacing/>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Orçamento solicitado pessoalmente pelo Servidor Alessandre Chotti, junto a empresa Spacial.com.</w:t>
      </w:r>
    </w:p>
    <w:p w:rsidR="00B3227A" w:rsidRPr="00B3227A" w:rsidRDefault="00B3227A" w:rsidP="00B3227A">
      <w:pPr>
        <w:widowControl/>
        <w:numPr>
          <w:ilvl w:val="1"/>
          <w:numId w:val="46"/>
        </w:numPr>
        <w:suppressAutoHyphens/>
        <w:autoSpaceDE/>
        <w:autoSpaceDN/>
        <w:ind w:left="720" w:hanging="284"/>
        <w:contextualSpacing/>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Menor Preço Compras (Nota Paraná) e pesquisas na internet (Quando não se achava preço adequado no site Menor Preço Compras, passava-se para a pesquisa na internet).</w:t>
      </w:r>
    </w:p>
    <w:p w:rsidR="00B3227A" w:rsidRPr="00B3227A" w:rsidRDefault="00B3227A" w:rsidP="00B3227A">
      <w:pPr>
        <w:widowControl/>
        <w:suppressAutoHyphens/>
        <w:autoSpaceDE/>
        <w:autoSpaceDN/>
        <w:ind w:left="720"/>
        <w:contextualSpacing/>
        <w:jc w:val="both"/>
        <w:rPr>
          <w:rFonts w:ascii="Palatino Linotype" w:eastAsia="Times New Roman" w:hAnsi="Palatino Linotype" w:cs="Times New Roman"/>
          <w:bCs/>
          <w:sz w:val="24"/>
          <w:szCs w:val="24"/>
          <w:lang w:val="pt-BR" w:eastAsia="ar-SA"/>
        </w:rPr>
      </w:pPr>
    </w:p>
    <w:p w:rsidR="00B3227A" w:rsidRPr="00B3227A" w:rsidRDefault="00B3227A" w:rsidP="00B3227A">
      <w:pPr>
        <w:widowControl/>
        <w:numPr>
          <w:ilvl w:val="0"/>
          <w:numId w:val="40"/>
        </w:numPr>
        <w:suppressAutoHyphens/>
        <w:autoSpaceDE/>
        <w:autoSpaceDN/>
        <w:contextualSpacing/>
        <w:jc w:val="both"/>
        <w:rPr>
          <w:rFonts w:ascii="Palatino Linotype" w:eastAsia="Times New Roman" w:hAnsi="Palatino Linotype" w:cs="Times New Roman"/>
          <w:b/>
          <w:bCs/>
          <w:sz w:val="24"/>
          <w:szCs w:val="24"/>
          <w:lang w:val="pt-BR" w:eastAsia="ar-SA"/>
        </w:rPr>
      </w:pPr>
      <w:r w:rsidRPr="00B3227A">
        <w:rPr>
          <w:rFonts w:ascii="Palatino Linotype" w:eastAsia="Times New Roman" w:hAnsi="Palatino Linotype" w:cs="Times New Roman"/>
          <w:b/>
          <w:bCs/>
          <w:sz w:val="24"/>
          <w:szCs w:val="24"/>
          <w:lang w:val="pt-BR" w:eastAsia="ar-SA"/>
        </w:rPr>
        <w:t>Lote 02.</w:t>
      </w:r>
    </w:p>
    <w:p w:rsidR="00B3227A" w:rsidRPr="00B3227A" w:rsidRDefault="00B3227A" w:rsidP="00B3227A">
      <w:pPr>
        <w:widowControl/>
        <w:numPr>
          <w:ilvl w:val="0"/>
          <w:numId w:val="46"/>
        </w:numPr>
        <w:suppressAutoHyphens/>
        <w:autoSpaceDE/>
        <w:autoSpaceDN/>
        <w:ind w:left="709" w:hanging="283"/>
        <w:contextualSpacing/>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 xml:space="preserve">E-mails encaminhados as seguintes empresas: </w:t>
      </w:r>
      <w:hyperlink r:id="rId48" w:history="1">
        <w:r w:rsidRPr="00B3227A">
          <w:rPr>
            <w:rFonts w:ascii="Palatino Linotype" w:eastAsia="Arial" w:hAnsi="Palatino Linotype" w:cs="Times New Roman"/>
            <w:bCs/>
            <w:color w:val="0000FF"/>
            <w:sz w:val="24"/>
            <w:szCs w:val="24"/>
            <w:u w:val="single"/>
            <w:lang w:val="pt-BR" w:eastAsia="ar-SA"/>
          </w:rPr>
          <w:t>renato@placasborges.com.br</w:t>
        </w:r>
      </w:hyperlink>
      <w:r w:rsidRPr="00B3227A">
        <w:rPr>
          <w:rFonts w:ascii="Palatino Linotype" w:eastAsia="Times New Roman" w:hAnsi="Palatino Linotype" w:cs="Times New Roman"/>
          <w:bCs/>
          <w:sz w:val="24"/>
          <w:szCs w:val="24"/>
          <w:lang w:val="pt-BR" w:eastAsia="ar-SA"/>
        </w:rPr>
        <w:t xml:space="preserve">; </w:t>
      </w:r>
      <w:hyperlink r:id="rId49" w:history="1">
        <w:r w:rsidRPr="00B3227A">
          <w:rPr>
            <w:rFonts w:ascii="Palatino Linotype" w:eastAsia="Arial" w:hAnsi="Palatino Linotype" w:cs="Times New Roman"/>
            <w:bCs/>
            <w:color w:val="0000FF"/>
            <w:sz w:val="24"/>
            <w:szCs w:val="24"/>
            <w:u w:val="single"/>
            <w:lang w:val="pt-BR" w:eastAsia="ar-SA"/>
          </w:rPr>
          <w:t>licitacao@criartshop.com.br</w:t>
        </w:r>
      </w:hyperlink>
      <w:r w:rsidRPr="00B3227A">
        <w:rPr>
          <w:rFonts w:ascii="Palatino Linotype" w:eastAsia="Times New Roman" w:hAnsi="Palatino Linotype" w:cs="Times New Roman"/>
          <w:bCs/>
          <w:sz w:val="24"/>
          <w:szCs w:val="24"/>
          <w:lang w:val="pt-BR" w:eastAsia="ar-SA"/>
        </w:rPr>
        <w:t xml:space="preserve">; </w:t>
      </w:r>
      <w:hyperlink r:id="rId50" w:history="1">
        <w:r w:rsidRPr="00B3227A">
          <w:rPr>
            <w:rFonts w:ascii="Palatino Linotype" w:eastAsia="Arial" w:hAnsi="Palatino Linotype" w:cs="Times New Roman"/>
            <w:bCs/>
            <w:color w:val="0000FF"/>
            <w:sz w:val="24"/>
            <w:szCs w:val="24"/>
            <w:u w:val="single"/>
            <w:lang w:val="pt-BR" w:eastAsia="ar-SA"/>
          </w:rPr>
          <w:t>comercial2@milplacas.com.br</w:t>
        </w:r>
      </w:hyperlink>
      <w:r w:rsidRPr="00B3227A">
        <w:rPr>
          <w:rFonts w:ascii="Palatino Linotype" w:eastAsia="Times New Roman" w:hAnsi="Palatino Linotype" w:cs="Times New Roman"/>
          <w:bCs/>
          <w:sz w:val="24"/>
          <w:szCs w:val="24"/>
          <w:lang w:val="pt-BR" w:eastAsia="ar-SA"/>
        </w:rPr>
        <w:t xml:space="preserve">; </w:t>
      </w:r>
      <w:hyperlink r:id="rId51" w:history="1">
        <w:r w:rsidRPr="00B3227A">
          <w:rPr>
            <w:rFonts w:ascii="Palatino Linotype" w:eastAsia="Arial" w:hAnsi="Palatino Linotype" w:cs="Times New Roman"/>
            <w:bCs/>
            <w:color w:val="0000FF"/>
            <w:sz w:val="24"/>
            <w:szCs w:val="24"/>
            <w:u w:val="single"/>
            <w:lang w:val="pt-BR" w:eastAsia="ar-SA"/>
          </w:rPr>
          <w:t>ciaplacas@ciaplacas.com.br</w:t>
        </w:r>
      </w:hyperlink>
      <w:r w:rsidRPr="00B3227A">
        <w:rPr>
          <w:rFonts w:ascii="Palatino Linotype" w:eastAsia="Times New Roman" w:hAnsi="Palatino Linotype" w:cs="Times New Roman"/>
          <w:bCs/>
          <w:sz w:val="24"/>
          <w:szCs w:val="24"/>
          <w:lang w:val="pt-BR" w:eastAsia="ar-SA"/>
        </w:rPr>
        <w:t xml:space="preserve">; </w:t>
      </w:r>
      <w:hyperlink r:id="rId52" w:history="1">
        <w:r w:rsidRPr="00B3227A">
          <w:rPr>
            <w:rFonts w:ascii="Palatino Linotype" w:eastAsia="Arial" w:hAnsi="Palatino Linotype" w:cs="Times New Roman"/>
            <w:bCs/>
            <w:color w:val="0000FF"/>
            <w:sz w:val="24"/>
            <w:szCs w:val="24"/>
            <w:u w:val="single"/>
            <w:lang w:val="pt-BR" w:eastAsia="ar-SA"/>
          </w:rPr>
          <w:t>duplichaves.vendas@hotmail.com</w:t>
        </w:r>
      </w:hyperlink>
      <w:r w:rsidRPr="00B3227A">
        <w:rPr>
          <w:rFonts w:ascii="Palatino Linotype" w:eastAsia="Times New Roman" w:hAnsi="Palatino Linotype" w:cs="Times New Roman"/>
          <w:bCs/>
          <w:sz w:val="24"/>
          <w:szCs w:val="24"/>
          <w:lang w:val="pt-BR" w:eastAsia="ar-SA"/>
        </w:rPr>
        <w:t xml:space="preserve">; </w:t>
      </w:r>
      <w:hyperlink r:id="rId53" w:history="1">
        <w:r w:rsidRPr="00B3227A">
          <w:rPr>
            <w:rFonts w:ascii="Palatino Linotype" w:eastAsia="Arial" w:hAnsi="Palatino Linotype" w:cs="Times New Roman"/>
            <w:bCs/>
            <w:color w:val="0000FF"/>
            <w:sz w:val="24"/>
            <w:szCs w:val="24"/>
            <w:u w:val="single"/>
            <w:lang w:val="pt-BR" w:eastAsia="ar-SA"/>
          </w:rPr>
          <w:t>comercial@orientplacas.ind.br</w:t>
        </w:r>
      </w:hyperlink>
      <w:r w:rsidRPr="00B3227A">
        <w:rPr>
          <w:rFonts w:ascii="Palatino Linotype" w:eastAsia="Times New Roman" w:hAnsi="Palatino Linotype" w:cs="Times New Roman"/>
          <w:bCs/>
          <w:sz w:val="24"/>
          <w:szCs w:val="24"/>
          <w:lang w:val="pt-BR" w:eastAsia="ar-SA"/>
        </w:rPr>
        <w:t xml:space="preserve">;  </w:t>
      </w:r>
      <w:hyperlink r:id="rId54" w:history="1">
        <w:r w:rsidRPr="00B3227A">
          <w:rPr>
            <w:rFonts w:ascii="Palatino Linotype" w:eastAsia="Arial" w:hAnsi="Palatino Linotype" w:cs="Times New Roman"/>
            <w:bCs/>
            <w:color w:val="0000FF"/>
            <w:sz w:val="24"/>
            <w:szCs w:val="24"/>
            <w:u w:val="single"/>
            <w:lang w:val="pt-BR" w:eastAsia="ar-SA"/>
          </w:rPr>
          <w:t>crsduplis62@gmail.com</w:t>
        </w:r>
      </w:hyperlink>
      <w:r w:rsidRPr="00B3227A">
        <w:rPr>
          <w:rFonts w:ascii="Palatino Linotype" w:eastAsia="Times New Roman" w:hAnsi="Palatino Linotype" w:cs="Times New Roman"/>
          <w:bCs/>
          <w:sz w:val="24"/>
          <w:szCs w:val="24"/>
          <w:lang w:val="pt-BR" w:eastAsia="ar-SA"/>
        </w:rPr>
        <w:t xml:space="preserve">; </w:t>
      </w:r>
      <w:hyperlink r:id="rId55" w:history="1">
        <w:r w:rsidRPr="00B3227A">
          <w:rPr>
            <w:rFonts w:ascii="Palatino Linotype" w:eastAsia="Arial" w:hAnsi="Palatino Linotype" w:cs="Times New Roman"/>
            <w:bCs/>
            <w:color w:val="0000FF"/>
            <w:sz w:val="24"/>
            <w:szCs w:val="24"/>
            <w:u w:val="single"/>
            <w:lang w:val="pt-BR" w:eastAsia="ar-SA"/>
          </w:rPr>
          <w:t>brindes@emporiodosmetais.com.br</w:t>
        </w:r>
      </w:hyperlink>
      <w:r w:rsidRPr="00B3227A">
        <w:rPr>
          <w:rFonts w:ascii="Palatino Linotype" w:eastAsia="Times New Roman" w:hAnsi="Palatino Linotype" w:cs="Times New Roman"/>
          <w:bCs/>
          <w:sz w:val="24"/>
          <w:szCs w:val="24"/>
          <w:lang w:val="pt-BR" w:eastAsia="ar-SA"/>
        </w:rPr>
        <w:t xml:space="preserve">; </w:t>
      </w:r>
      <w:hyperlink r:id="rId56" w:history="1">
        <w:r w:rsidRPr="00B3227A">
          <w:rPr>
            <w:rFonts w:ascii="Palatino Linotype" w:eastAsia="Arial" w:hAnsi="Palatino Linotype" w:cs="Times New Roman"/>
            <w:bCs/>
            <w:color w:val="0000FF"/>
            <w:sz w:val="24"/>
            <w:szCs w:val="24"/>
            <w:u w:val="single"/>
            <w:lang w:val="pt-BR" w:eastAsia="ar-SA"/>
          </w:rPr>
          <w:t>vendas@alinebrindes.com.br</w:t>
        </w:r>
      </w:hyperlink>
      <w:r w:rsidRPr="00B3227A">
        <w:rPr>
          <w:rFonts w:ascii="Palatino Linotype" w:eastAsia="Times New Roman" w:hAnsi="Palatino Linotype" w:cs="Times New Roman"/>
          <w:bCs/>
          <w:sz w:val="24"/>
          <w:szCs w:val="24"/>
          <w:lang w:val="pt-BR" w:eastAsia="ar-SA"/>
        </w:rPr>
        <w:t xml:space="preserve">; </w:t>
      </w:r>
      <w:hyperlink r:id="rId57" w:history="1">
        <w:r w:rsidRPr="00B3227A">
          <w:rPr>
            <w:rFonts w:ascii="Palatino Linotype" w:eastAsia="Arial" w:hAnsi="Palatino Linotype" w:cs="Times New Roman"/>
            <w:bCs/>
            <w:color w:val="0000FF"/>
            <w:sz w:val="24"/>
            <w:szCs w:val="24"/>
            <w:u w:val="single"/>
            <w:lang w:val="pt-BR" w:eastAsia="ar-SA"/>
          </w:rPr>
          <w:t>sac@profixdigital.com.br</w:t>
        </w:r>
      </w:hyperlink>
      <w:r w:rsidRPr="00B3227A">
        <w:rPr>
          <w:rFonts w:ascii="Palatino Linotype" w:eastAsia="Times New Roman" w:hAnsi="Palatino Linotype" w:cs="Times New Roman"/>
          <w:bCs/>
          <w:sz w:val="24"/>
          <w:szCs w:val="24"/>
          <w:lang w:val="pt-BR" w:eastAsia="ar-SA"/>
        </w:rPr>
        <w:t xml:space="preserve">; </w:t>
      </w:r>
      <w:hyperlink r:id="rId58" w:history="1">
        <w:r w:rsidRPr="00B3227A">
          <w:rPr>
            <w:rFonts w:ascii="Palatino Linotype" w:eastAsia="Arial" w:hAnsi="Palatino Linotype" w:cs="Times New Roman"/>
            <w:bCs/>
            <w:color w:val="0000FF"/>
            <w:sz w:val="24"/>
            <w:szCs w:val="24"/>
            <w:u w:val="single"/>
            <w:lang w:val="pt-BR" w:eastAsia="ar-SA"/>
          </w:rPr>
          <w:t>web@alumetal.com.br</w:t>
        </w:r>
      </w:hyperlink>
      <w:r w:rsidRPr="00B3227A">
        <w:rPr>
          <w:rFonts w:ascii="Palatino Linotype" w:eastAsia="Times New Roman" w:hAnsi="Palatino Linotype" w:cs="Times New Roman"/>
          <w:bCs/>
          <w:sz w:val="24"/>
          <w:szCs w:val="24"/>
          <w:lang w:val="pt-BR" w:eastAsia="ar-SA"/>
        </w:rPr>
        <w:t xml:space="preserve">; </w:t>
      </w:r>
    </w:p>
    <w:p w:rsidR="00B3227A" w:rsidRPr="00B3227A" w:rsidRDefault="00B3227A" w:rsidP="00B3227A">
      <w:pPr>
        <w:widowControl/>
        <w:numPr>
          <w:ilvl w:val="0"/>
          <w:numId w:val="46"/>
        </w:numPr>
        <w:suppressAutoHyphens/>
        <w:autoSpaceDE/>
        <w:autoSpaceDN/>
        <w:ind w:left="709" w:hanging="283"/>
        <w:contextualSpacing/>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 xml:space="preserve">Empresas que responderam a cotação de preços: </w:t>
      </w:r>
      <w:hyperlink r:id="rId59" w:history="1">
        <w:r w:rsidRPr="00B3227A">
          <w:rPr>
            <w:rFonts w:ascii="Palatino Linotype" w:eastAsia="Arial" w:hAnsi="Palatino Linotype" w:cs="Times New Roman"/>
            <w:bCs/>
            <w:color w:val="0000FF"/>
            <w:sz w:val="24"/>
            <w:szCs w:val="24"/>
            <w:u w:val="single"/>
            <w:lang w:val="pt-BR" w:eastAsia="ar-SA"/>
          </w:rPr>
          <w:t>ciaplacas@ciaplacas.com.br</w:t>
        </w:r>
      </w:hyperlink>
      <w:r w:rsidRPr="00B3227A">
        <w:rPr>
          <w:rFonts w:ascii="Palatino Linotype" w:eastAsia="Times New Roman" w:hAnsi="Palatino Linotype" w:cs="Times New Roman"/>
          <w:bCs/>
          <w:sz w:val="24"/>
          <w:szCs w:val="24"/>
          <w:lang w:val="pt-BR" w:eastAsia="ar-SA"/>
        </w:rPr>
        <w:t xml:space="preserve">; </w:t>
      </w:r>
      <w:hyperlink r:id="rId60" w:history="1">
        <w:r w:rsidRPr="00B3227A">
          <w:rPr>
            <w:rFonts w:ascii="Palatino Linotype" w:eastAsia="Arial" w:hAnsi="Palatino Linotype" w:cs="Times New Roman"/>
            <w:bCs/>
            <w:color w:val="0000FF"/>
            <w:sz w:val="24"/>
            <w:szCs w:val="24"/>
            <w:u w:val="single"/>
            <w:lang w:val="pt-BR" w:eastAsia="ar-SA"/>
          </w:rPr>
          <w:t>comercial@orienteplacas.ind.br</w:t>
        </w:r>
      </w:hyperlink>
      <w:r w:rsidRPr="00B3227A">
        <w:rPr>
          <w:rFonts w:ascii="Palatino Linotype" w:eastAsia="Times New Roman" w:hAnsi="Palatino Linotype" w:cs="Times New Roman"/>
          <w:bCs/>
          <w:sz w:val="24"/>
          <w:szCs w:val="24"/>
          <w:lang w:val="pt-BR" w:eastAsia="ar-SA"/>
        </w:rPr>
        <w:t xml:space="preserve">; </w:t>
      </w:r>
    </w:p>
    <w:p w:rsidR="00B3227A" w:rsidRPr="00B3227A" w:rsidRDefault="00B3227A" w:rsidP="00B3227A">
      <w:pPr>
        <w:widowControl/>
        <w:numPr>
          <w:ilvl w:val="1"/>
          <w:numId w:val="46"/>
        </w:numPr>
        <w:suppressAutoHyphens/>
        <w:autoSpaceDE/>
        <w:autoSpaceDN/>
        <w:ind w:left="720" w:hanging="284"/>
        <w:contextualSpacing/>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 xml:space="preserve">Empresa </w:t>
      </w:r>
      <w:hyperlink r:id="rId61" w:history="1">
        <w:r w:rsidRPr="00B3227A">
          <w:rPr>
            <w:rFonts w:ascii="Palatino Linotype" w:eastAsia="Arial" w:hAnsi="Palatino Linotype" w:cs="Times New Roman"/>
            <w:bCs/>
            <w:color w:val="0000FF"/>
            <w:sz w:val="24"/>
            <w:szCs w:val="24"/>
            <w:u w:val="single"/>
            <w:lang w:val="pt-BR" w:eastAsia="ar-SA"/>
          </w:rPr>
          <w:t>atendimento@alumetal.com.br</w:t>
        </w:r>
      </w:hyperlink>
      <w:r w:rsidRPr="00B3227A">
        <w:rPr>
          <w:rFonts w:ascii="Palatino Linotype" w:eastAsia="Times New Roman" w:hAnsi="Palatino Linotype" w:cs="Times New Roman"/>
          <w:bCs/>
          <w:sz w:val="24"/>
          <w:szCs w:val="24"/>
          <w:lang w:val="pt-BR" w:eastAsia="ar-SA"/>
        </w:rPr>
        <w:t xml:space="preserve"> informou que não tem interesse em participar de licitações, não forneceu cotação.</w:t>
      </w:r>
    </w:p>
    <w:p w:rsidR="00B3227A" w:rsidRPr="00B3227A" w:rsidRDefault="00B3227A" w:rsidP="00B3227A">
      <w:pPr>
        <w:widowControl/>
        <w:numPr>
          <w:ilvl w:val="0"/>
          <w:numId w:val="46"/>
        </w:numPr>
        <w:suppressAutoHyphens/>
        <w:autoSpaceDE/>
        <w:autoSpaceDN/>
        <w:ind w:left="709" w:hanging="283"/>
        <w:contextualSpacing/>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Contrato Administrativo nº 20/2020 da Câmara Municipal de Ivaiporã, concluído em 04/11/2021.</w:t>
      </w:r>
    </w:p>
    <w:p w:rsidR="00B3227A" w:rsidRPr="00B3227A" w:rsidRDefault="00B3227A" w:rsidP="00B3227A">
      <w:pPr>
        <w:widowControl/>
        <w:suppressAutoHyphens/>
        <w:autoSpaceDE/>
        <w:autoSpaceDN/>
        <w:ind w:left="709"/>
        <w:contextualSpacing/>
        <w:jc w:val="both"/>
        <w:rPr>
          <w:rFonts w:ascii="Palatino Linotype" w:eastAsia="Times New Roman" w:hAnsi="Palatino Linotype" w:cs="Times New Roman"/>
          <w:bCs/>
          <w:sz w:val="24"/>
          <w:szCs w:val="24"/>
          <w:lang w:val="pt-BR" w:eastAsia="ar-SA"/>
        </w:rPr>
      </w:pPr>
    </w:p>
    <w:p w:rsidR="00B3227A" w:rsidRPr="00B3227A" w:rsidRDefault="00B3227A" w:rsidP="00B3227A">
      <w:pPr>
        <w:widowControl/>
        <w:suppressAutoHyphens/>
        <w:autoSpaceDE/>
        <w:autoSpaceDN/>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 xml:space="preserve">3.2. Em relação ao lote 01, a escolha das empresas para oferecimento dos orçamentos foi dada por meio de pesquisa no GOOGLE, de comércios das cidades vizinhas. </w:t>
      </w:r>
    </w:p>
    <w:p w:rsidR="00B3227A" w:rsidRPr="00B3227A" w:rsidRDefault="00B3227A" w:rsidP="00B3227A">
      <w:pPr>
        <w:widowControl/>
        <w:suppressAutoHyphens/>
        <w:autoSpaceDE/>
        <w:autoSpaceDN/>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 xml:space="preserve">3.3 Cabe informar o porquê do orçamento junto a Empresa Spacial Som ter sido solicitado pessoalmente. Após, várias tentativas na aquisição de orçamentos via e-mails, sem respostas pelas empresas, foi realizada a diligência do agente público ao estabelecimento local. </w:t>
      </w:r>
    </w:p>
    <w:p w:rsidR="00B3227A" w:rsidRPr="00B3227A" w:rsidRDefault="00B3227A" w:rsidP="00B3227A">
      <w:pPr>
        <w:widowControl/>
        <w:suppressAutoHyphens/>
        <w:autoSpaceDE/>
        <w:autoSpaceDN/>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lastRenderedPageBreak/>
        <w:t>3.4. Já sobre o Lote 05, a escolha dos comerciantes para oferecimento dos orçamentos foi realizada através de pesquisa na internet, todos encaminhados por e-mail. Também, foram feitas pesquisas de preços unitários que embasaram a elaboração de planilhas de custos.</w:t>
      </w:r>
    </w:p>
    <w:p w:rsidR="00B3227A" w:rsidRPr="00B3227A" w:rsidRDefault="00B3227A" w:rsidP="00B3227A">
      <w:pPr>
        <w:widowControl/>
        <w:suppressAutoHyphens/>
        <w:autoSpaceDE/>
        <w:autoSpaceDN/>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 xml:space="preserve">3.5. Em tempo, é importante lembrar que o Setor de Licitação desta Câmara tem procurado cumprir na íntegra o exigido pela Portaria nº 58/2019/GEPATRIA, no tocante a consultas documentadas e certificadas nos moldes da referida norma. Contudo, informamos que após diversas tentativas do setor responsável foi verificada uma falha no Portal “Nota Paraná Menor Preço”, quando é dado o comando de impressão, não há registro no documento acerca da data e horário que foi realizada a consulta, tão pouco há campo para determinar o agente público que fez a pesquisa. Deste modo, foi feito o atesto pela Servidora efetiva Sra. Fabiana de Oliveira Marangoni, quando a data e horário da consulta. </w:t>
      </w:r>
    </w:p>
    <w:p w:rsidR="00B3227A" w:rsidRPr="00B3227A" w:rsidRDefault="00B3227A" w:rsidP="00B3227A">
      <w:pPr>
        <w:widowControl/>
        <w:suppressAutoHyphens/>
        <w:autoSpaceDE/>
        <w:autoSpaceDN/>
        <w:rPr>
          <w:rFonts w:ascii="Palatino Linotype" w:eastAsia="Times New Roman" w:hAnsi="Palatino Linotype" w:cs="Times New Roman"/>
          <w:b/>
          <w:sz w:val="24"/>
          <w:szCs w:val="24"/>
          <w:lang w:val="pt-BR" w:eastAsia="ar-SA"/>
        </w:rPr>
      </w:pPr>
    </w:p>
    <w:p w:rsidR="00B3227A" w:rsidRPr="00B3227A" w:rsidRDefault="00B3227A" w:rsidP="00B3227A">
      <w:pPr>
        <w:widowControl/>
        <w:suppressAutoHyphens/>
        <w:autoSpaceDE/>
        <w:autoSpaceDN/>
        <w:rPr>
          <w:rFonts w:ascii="Palatino Linotype" w:eastAsia="Times New Roman" w:hAnsi="Palatino Linotype" w:cs="Times New Roman"/>
          <w:b/>
          <w:sz w:val="24"/>
          <w:szCs w:val="24"/>
          <w:lang w:val="pt-BR" w:eastAsia="ar-SA"/>
        </w:rPr>
      </w:pPr>
      <w:r w:rsidRPr="00B3227A">
        <w:rPr>
          <w:rFonts w:ascii="Palatino Linotype" w:eastAsia="Times New Roman" w:hAnsi="Palatino Linotype" w:cs="Times New Roman"/>
          <w:b/>
          <w:sz w:val="24"/>
          <w:szCs w:val="24"/>
          <w:lang w:val="pt-BR" w:eastAsia="ar-SA"/>
        </w:rPr>
        <w:t xml:space="preserve">4. Parcelamento do objeto: </w:t>
      </w:r>
    </w:p>
    <w:p w:rsidR="00B3227A" w:rsidRPr="00B3227A" w:rsidRDefault="00B3227A" w:rsidP="00B3227A">
      <w:pPr>
        <w:widowControl/>
        <w:suppressAutoHyphens/>
        <w:autoSpaceDE/>
        <w:autoSpaceDN/>
        <w:snapToGrid w:val="0"/>
        <w:jc w:val="both"/>
        <w:rPr>
          <w:rFonts w:ascii="Palatino Linotype" w:eastAsia="Times New Roman" w:hAnsi="Palatino Linotype" w:cs="Times New Roman"/>
          <w:b/>
          <w:sz w:val="24"/>
          <w:szCs w:val="24"/>
          <w:lang w:val="pt-BR" w:eastAsia="ar-SA"/>
        </w:rPr>
      </w:pPr>
      <w:r w:rsidRPr="00B3227A">
        <w:rPr>
          <w:rFonts w:ascii="Palatino Linotype" w:eastAsia="Times New Roman" w:hAnsi="Palatino Linotype" w:cs="Times New Roman"/>
          <w:bCs/>
          <w:sz w:val="24"/>
          <w:szCs w:val="24"/>
          <w:lang w:val="pt-BR" w:eastAsia="ar-SA"/>
        </w:rPr>
        <w:t>4.1. Tomando como base e inspiração o modelo adotado no Pregão Eletrônico SRP nº 14/2020</w:t>
      </w:r>
      <w:r w:rsidRPr="00B3227A">
        <w:rPr>
          <w:rFonts w:ascii="Palatino Linotype" w:eastAsia="Times New Roman" w:hAnsi="Palatino Linotype" w:cs="Times New Roman"/>
          <w:bCs/>
          <w:sz w:val="24"/>
          <w:szCs w:val="24"/>
          <w:vertAlign w:val="superscript"/>
          <w:lang w:val="pt-BR" w:eastAsia="ar-SA"/>
        </w:rPr>
        <w:footnoteReference w:id="2"/>
      </w:r>
      <w:r w:rsidRPr="00B3227A">
        <w:rPr>
          <w:rFonts w:ascii="Palatino Linotype" w:eastAsia="Times New Roman" w:hAnsi="Palatino Linotype" w:cs="Times New Roman"/>
          <w:bCs/>
          <w:sz w:val="24"/>
          <w:szCs w:val="24"/>
          <w:lang w:val="pt-BR" w:eastAsia="ar-SA"/>
        </w:rPr>
        <w:t xml:space="preserve">, do Tribunal de Contas do Estado do Paraná, </w:t>
      </w:r>
      <w:r w:rsidRPr="00B3227A">
        <w:rPr>
          <w:rFonts w:ascii="Palatino Linotype" w:eastAsia="Times New Roman" w:hAnsi="Palatino Linotype" w:cs="Times New Roman"/>
          <w:b/>
          <w:bCs/>
          <w:sz w:val="24"/>
          <w:szCs w:val="24"/>
          <w:u w:val="single"/>
          <w:lang w:val="pt-BR" w:eastAsia="ar-SA"/>
        </w:rPr>
        <w:t>o objeto será parcelado em itens, sendo aglutinados em grupos por categorias afins</w:t>
      </w:r>
      <w:r w:rsidRPr="00B3227A">
        <w:rPr>
          <w:rFonts w:ascii="Palatino Linotype" w:eastAsia="Times New Roman" w:hAnsi="Palatino Linotype" w:cs="Times New Roman"/>
          <w:bCs/>
          <w:sz w:val="24"/>
          <w:szCs w:val="24"/>
          <w:lang w:val="pt-BR" w:eastAsia="ar-SA"/>
        </w:rPr>
        <w:t xml:space="preserve">, visando a ampliação da competividade na licitação e a melhor gestão administrativa dos pedidos e da vigência das atas. Nesta mesma linha de pensamento, outros Tribunais também tem dito o mesmo entendimento, a exemplo do TCE/SP que em diversas oportunidades o Tribunal de Contas do Estado de São Paulo decidiu favoravelmente quanto à adoção do critério de julgamento de “menor preço por lote”, para licitações que objetivam a aquisição de gêneros alimentícios, de que é exemplo o julgamento proferido nos TC 20682/026/08 e TC 942/008/08 (Relator E. Conselheiro Edgard Camargo Rodrigues), onde dispõe que o certame do tipo </w:t>
      </w:r>
      <w:r w:rsidRPr="00B3227A">
        <w:rPr>
          <w:rFonts w:ascii="Palatino Linotype" w:eastAsia="Times New Roman" w:hAnsi="Palatino Linotype" w:cs="Times New Roman"/>
          <w:bCs/>
          <w:sz w:val="24"/>
          <w:szCs w:val="24"/>
          <w:u w:val="single"/>
          <w:lang w:val="pt-BR" w:eastAsia="ar-SA"/>
        </w:rPr>
        <w:t>“menor preço por lote” não encontra óbice no sistema normativo</w:t>
      </w:r>
      <w:r w:rsidRPr="00B3227A">
        <w:rPr>
          <w:rFonts w:ascii="Palatino Linotype" w:eastAsia="Times New Roman" w:hAnsi="Palatino Linotype" w:cs="Times New Roman"/>
          <w:bCs/>
          <w:sz w:val="24"/>
          <w:szCs w:val="24"/>
          <w:lang w:val="pt-BR" w:eastAsia="ar-SA"/>
        </w:rPr>
        <w:t>, uma vez decorrente do poder discricionário conferido à Administração de estabelecer critérios que melhor se adaptem às suas necessidades.</w:t>
      </w:r>
    </w:p>
    <w:p w:rsidR="00B3227A" w:rsidRPr="00B3227A" w:rsidRDefault="00B3227A" w:rsidP="00B3227A">
      <w:pPr>
        <w:widowControl/>
        <w:suppressAutoHyphens/>
        <w:autoSpaceDE/>
        <w:autoSpaceDN/>
        <w:rPr>
          <w:rFonts w:ascii="Palatino Linotype" w:eastAsia="Times New Roman" w:hAnsi="Palatino Linotype" w:cs="Times New Roman"/>
          <w:b/>
          <w:sz w:val="24"/>
          <w:szCs w:val="24"/>
          <w:lang w:val="pt-BR" w:eastAsia="ar-SA"/>
        </w:rPr>
      </w:pPr>
    </w:p>
    <w:p w:rsidR="00B3227A" w:rsidRPr="00B3227A" w:rsidRDefault="00B3227A" w:rsidP="00B3227A">
      <w:pPr>
        <w:widowControl/>
        <w:suppressAutoHyphens/>
        <w:autoSpaceDE/>
        <w:autoSpaceDN/>
        <w:rPr>
          <w:rFonts w:ascii="Palatino Linotype" w:eastAsia="Times New Roman" w:hAnsi="Palatino Linotype" w:cs="Times New Roman"/>
          <w:b/>
          <w:sz w:val="24"/>
          <w:szCs w:val="24"/>
          <w:lang w:val="pt-BR" w:eastAsia="ar-SA"/>
        </w:rPr>
      </w:pPr>
      <w:r w:rsidRPr="00B3227A">
        <w:rPr>
          <w:rFonts w:ascii="Palatino Linotype" w:eastAsia="Times New Roman" w:hAnsi="Palatino Linotype" w:cs="Times New Roman"/>
          <w:b/>
          <w:sz w:val="24"/>
          <w:szCs w:val="24"/>
          <w:lang w:val="pt-BR" w:eastAsia="ar-SA"/>
        </w:rPr>
        <w:t>5. Condição de participação</w:t>
      </w:r>
    </w:p>
    <w:p w:rsidR="00B3227A" w:rsidRPr="00B3227A" w:rsidRDefault="00B3227A" w:rsidP="00B3227A">
      <w:pPr>
        <w:widowControl/>
        <w:suppressAutoHyphens/>
        <w:autoSpaceDE/>
        <w:autoSpaceDN/>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highlight w:val="yellow"/>
          <w:lang w:val="pt-BR" w:eastAsia="ar-SA"/>
        </w:rPr>
        <w:t>5.1</w:t>
      </w:r>
      <w:r w:rsidRPr="00B3227A">
        <w:rPr>
          <w:rFonts w:ascii="Palatino Linotype" w:eastAsia="Times New Roman" w:hAnsi="Palatino Linotype" w:cs="Times New Roman"/>
          <w:sz w:val="24"/>
          <w:szCs w:val="24"/>
          <w:highlight w:val="yellow"/>
          <w:lang w:val="pt-BR" w:eastAsia="ar-SA"/>
        </w:rPr>
        <w:t xml:space="preserve"> </w:t>
      </w:r>
      <w:r w:rsidRPr="00B3227A">
        <w:rPr>
          <w:rFonts w:ascii="Palatino Linotype" w:eastAsia="Times New Roman" w:hAnsi="Palatino Linotype" w:cs="Times New Roman"/>
          <w:bCs/>
          <w:sz w:val="24"/>
          <w:szCs w:val="24"/>
          <w:highlight w:val="yellow"/>
          <w:lang w:val="pt-BR" w:eastAsia="ar-SA"/>
        </w:rPr>
        <w:t>O Edital será exclusivo para microempresas e empresas de pequeno porte, conforme artigo 48, I da Lei Complementar nº 123/2006, Lei Estadual nº 15.608, de 16 de agosto de 2007, Lei Municipal nº 2874 de 19/10/2016, e respectivas alterações.</w:t>
      </w:r>
    </w:p>
    <w:p w:rsidR="00B3227A" w:rsidRPr="00B3227A" w:rsidRDefault="00B3227A" w:rsidP="00B3227A">
      <w:pPr>
        <w:widowControl/>
        <w:suppressAutoHyphens/>
        <w:autoSpaceDE/>
        <w:autoSpaceDN/>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5.2. Estarão impedidos de participar, direta ou indiretamente, de qualquer fase da sessão do pregão, os interessados que se enquadrarem em uma ou mais das situações a seguir:</w:t>
      </w:r>
    </w:p>
    <w:p w:rsidR="00B3227A" w:rsidRPr="00B3227A" w:rsidRDefault="00B3227A" w:rsidP="00B3227A">
      <w:pPr>
        <w:widowControl/>
        <w:suppressAutoHyphens/>
        <w:autoSpaceDE/>
        <w:autoSpaceDN/>
        <w:jc w:val="both"/>
        <w:rPr>
          <w:rFonts w:ascii="Palatino Linotype" w:eastAsia="Times New Roman" w:hAnsi="Palatino Linotype" w:cs="Times New Roman"/>
          <w:bCs/>
          <w:sz w:val="24"/>
          <w:szCs w:val="24"/>
          <w:lang w:val="pt-BR" w:eastAsia="ar-SA"/>
        </w:rPr>
      </w:pPr>
    </w:p>
    <w:p w:rsidR="00B3227A" w:rsidRPr="00B3227A" w:rsidRDefault="00B3227A" w:rsidP="00B3227A">
      <w:pPr>
        <w:tabs>
          <w:tab w:val="left" w:pos="890"/>
        </w:tabs>
        <w:spacing w:before="92"/>
        <w:ind w:left="284" w:right="-24"/>
        <w:contextualSpacing/>
        <w:jc w:val="both"/>
        <w:rPr>
          <w:rFonts w:ascii="Palatino Linotype" w:hAnsi="Palatino Linotype"/>
          <w:sz w:val="24"/>
          <w:szCs w:val="24"/>
        </w:rPr>
      </w:pPr>
      <w:r w:rsidRPr="00B3227A">
        <w:rPr>
          <w:rFonts w:ascii="Palatino Linotype" w:eastAsia="Times New Roman" w:hAnsi="Palatino Linotype" w:cs="Times New Roman"/>
          <w:bCs/>
          <w:sz w:val="24"/>
          <w:szCs w:val="24"/>
          <w:lang w:val="pt-BR" w:eastAsia="ar-SA"/>
        </w:rPr>
        <w:t xml:space="preserve">a) </w:t>
      </w:r>
      <w:r w:rsidRPr="00B3227A">
        <w:rPr>
          <w:rFonts w:ascii="Palatino Linotype" w:hAnsi="Palatino Linotype"/>
          <w:sz w:val="24"/>
          <w:szCs w:val="24"/>
        </w:rPr>
        <w:t>Interessados que se enquadrem nas vedações previstas no artigo 16 da</w:t>
      </w:r>
      <w:r w:rsidRPr="00B3227A">
        <w:rPr>
          <w:rFonts w:ascii="Palatino Linotype" w:hAnsi="Palatino Linotype"/>
          <w:spacing w:val="1"/>
          <w:sz w:val="24"/>
          <w:szCs w:val="24"/>
        </w:rPr>
        <w:t xml:space="preserve"> </w:t>
      </w:r>
      <w:r w:rsidRPr="00B3227A">
        <w:rPr>
          <w:rFonts w:ascii="Palatino Linotype" w:hAnsi="Palatino Linotype"/>
          <w:sz w:val="24"/>
          <w:szCs w:val="24"/>
        </w:rPr>
        <w:t>Lei Estadual Paranaense n.º 15.608/07;</w:t>
      </w:r>
    </w:p>
    <w:p w:rsidR="00B3227A" w:rsidRPr="00B3227A" w:rsidRDefault="00B3227A" w:rsidP="00B3227A">
      <w:pPr>
        <w:tabs>
          <w:tab w:val="left" w:pos="890"/>
        </w:tabs>
        <w:spacing w:before="92"/>
        <w:ind w:left="284" w:right="-24"/>
        <w:contextualSpacing/>
        <w:jc w:val="both"/>
        <w:rPr>
          <w:rFonts w:ascii="Palatino Linotype" w:hAnsi="Palatino Linotype"/>
          <w:sz w:val="24"/>
          <w:szCs w:val="24"/>
        </w:rPr>
      </w:pPr>
      <w:r w:rsidRPr="00B3227A">
        <w:rPr>
          <w:rFonts w:ascii="Palatino Linotype" w:hAnsi="Palatino Linotype"/>
          <w:sz w:val="24"/>
          <w:szCs w:val="24"/>
        </w:rPr>
        <w:t>b) Empresas</w:t>
      </w:r>
      <w:r w:rsidRPr="00B3227A">
        <w:rPr>
          <w:rFonts w:ascii="Palatino Linotype" w:hAnsi="Palatino Linotype"/>
          <w:spacing w:val="64"/>
          <w:sz w:val="24"/>
          <w:szCs w:val="24"/>
        </w:rPr>
        <w:t xml:space="preserve"> </w:t>
      </w:r>
      <w:r w:rsidRPr="00B3227A">
        <w:rPr>
          <w:rFonts w:ascii="Palatino Linotype" w:hAnsi="Palatino Linotype"/>
          <w:sz w:val="24"/>
          <w:szCs w:val="24"/>
        </w:rPr>
        <w:t>cujo</w:t>
      </w:r>
      <w:r w:rsidRPr="00B3227A">
        <w:rPr>
          <w:rFonts w:ascii="Palatino Linotype" w:hAnsi="Palatino Linotype"/>
          <w:spacing w:val="62"/>
          <w:sz w:val="24"/>
          <w:szCs w:val="24"/>
        </w:rPr>
        <w:t xml:space="preserve"> </w:t>
      </w:r>
      <w:r w:rsidRPr="00B3227A">
        <w:rPr>
          <w:rFonts w:ascii="Palatino Linotype" w:hAnsi="Palatino Linotype"/>
          <w:sz w:val="24"/>
          <w:szCs w:val="24"/>
        </w:rPr>
        <w:t>objeto</w:t>
      </w:r>
      <w:r w:rsidRPr="00B3227A">
        <w:rPr>
          <w:rFonts w:ascii="Palatino Linotype" w:hAnsi="Palatino Linotype"/>
          <w:spacing w:val="64"/>
          <w:sz w:val="24"/>
          <w:szCs w:val="24"/>
        </w:rPr>
        <w:t xml:space="preserve"> </w:t>
      </w:r>
      <w:r w:rsidRPr="00B3227A">
        <w:rPr>
          <w:rFonts w:ascii="Palatino Linotype" w:hAnsi="Palatino Linotype"/>
          <w:sz w:val="24"/>
          <w:szCs w:val="24"/>
        </w:rPr>
        <w:t>social</w:t>
      </w:r>
      <w:r w:rsidRPr="00B3227A">
        <w:rPr>
          <w:rFonts w:ascii="Palatino Linotype" w:hAnsi="Palatino Linotype"/>
          <w:spacing w:val="64"/>
          <w:sz w:val="24"/>
          <w:szCs w:val="24"/>
        </w:rPr>
        <w:t xml:space="preserve"> </w:t>
      </w:r>
      <w:r w:rsidRPr="00B3227A">
        <w:rPr>
          <w:rFonts w:ascii="Palatino Linotype" w:hAnsi="Palatino Linotype"/>
          <w:sz w:val="24"/>
          <w:szCs w:val="24"/>
        </w:rPr>
        <w:t>não</w:t>
      </w:r>
      <w:r w:rsidRPr="00B3227A">
        <w:rPr>
          <w:rFonts w:ascii="Palatino Linotype" w:hAnsi="Palatino Linotype"/>
          <w:spacing w:val="2"/>
          <w:sz w:val="24"/>
          <w:szCs w:val="24"/>
        </w:rPr>
        <w:t xml:space="preserve"> </w:t>
      </w:r>
      <w:r w:rsidRPr="00B3227A">
        <w:rPr>
          <w:rFonts w:ascii="Palatino Linotype" w:hAnsi="Palatino Linotype"/>
          <w:sz w:val="24"/>
          <w:szCs w:val="24"/>
        </w:rPr>
        <w:t>seja</w:t>
      </w:r>
      <w:r w:rsidRPr="00B3227A">
        <w:rPr>
          <w:rFonts w:ascii="Palatino Linotype" w:hAnsi="Palatino Linotype"/>
          <w:spacing w:val="65"/>
          <w:sz w:val="24"/>
          <w:szCs w:val="24"/>
        </w:rPr>
        <w:t xml:space="preserve"> </w:t>
      </w:r>
      <w:r w:rsidRPr="00B3227A">
        <w:rPr>
          <w:rFonts w:ascii="Palatino Linotype" w:hAnsi="Palatino Linotype"/>
          <w:sz w:val="24"/>
          <w:szCs w:val="24"/>
        </w:rPr>
        <w:t>compatível</w:t>
      </w:r>
      <w:r w:rsidRPr="00B3227A">
        <w:rPr>
          <w:rFonts w:ascii="Palatino Linotype" w:hAnsi="Palatino Linotype"/>
          <w:spacing w:val="64"/>
          <w:sz w:val="24"/>
          <w:szCs w:val="24"/>
        </w:rPr>
        <w:t xml:space="preserve"> </w:t>
      </w:r>
      <w:r w:rsidRPr="00B3227A">
        <w:rPr>
          <w:rFonts w:ascii="Palatino Linotype" w:hAnsi="Palatino Linotype"/>
          <w:sz w:val="24"/>
          <w:szCs w:val="24"/>
        </w:rPr>
        <w:t>com  o</w:t>
      </w:r>
      <w:r w:rsidRPr="00B3227A">
        <w:rPr>
          <w:rFonts w:ascii="Palatino Linotype" w:hAnsi="Palatino Linotype"/>
          <w:spacing w:val="65"/>
          <w:sz w:val="24"/>
          <w:szCs w:val="24"/>
        </w:rPr>
        <w:t xml:space="preserve"> </w:t>
      </w:r>
      <w:r w:rsidRPr="00B3227A">
        <w:rPr>
          <w:rFonts w:ascii="Palatino Linotype" w:hAnsi="Palatino Linotype"/>
          <w:sz w:val="24"/>
          <w:szCs w:val="24"/>
        </w:rPr>
        <w:t xml:space="preserve">objeto deste </w:t>
      </w:r>
      <w:r w:rsidRPr="00B3227A">
        <w:rPr>
          <w:rFonts w:ascii="Palatino Linotype" w:hAnsi="Palatino Linotype"/>
          <w:spacing w:val="-65"/>
          <w:sz w:val="24"/>
          <w:szCs w:val="24"/>
        </w:rPr>
        <w:t xml:space="preserve">   </w:t>
      </w:r>
      <w:r w:rsidRPr="00B3227A">
        <w:rPr>
          <w:rFonts w:ascii="Palatino Linotype" w:hAnsi="Palatino Linotype"/>
          <w:sz w:val="24"/>
          <w:szCs w:val="24"/>
        </w:rPr>
        <w:t>Pregão;</w:t>
      </w:r>
    </w:p>
    <w:p w:rsidR="00B3227A" w:rsidRPr="00B3227A" w:rsidRDefault="00B3227A" w:rsidP="00B3227A">
      <w:pPr>
        <w:tabs>
          <w:tab w:val="left" w:pos="890"/>
        </w:tabs>
        <w:spacing w:before="92"/>
        <w:ind w:left="284" w:right="-24"/>
        <w:contextualSpacing/>
        <w:jc w:val="both"/>
        <w:rPr>
          <w:rFonts w:ascii="Palatino Linotype" w:hAnsi="Palatino Linotype"/>
          <w:sz w:val="24"/>
          <w:szCs w:val="24"/>
        </w:rPr>
      </w:pPr>
      <w:r w:rsidRPr="00B3227A">
        <w:rPr>
          <w:rFonts w:ascii="Palatino Linotype" w:hAnsi="Palatino Linotype"/>
          <w:sz w:val="24"/>
          <w:szCs w:val="24"/>
        </w:rPr>
        <w:t>c) Empresas</w:t>
      </w:r>
      <w:r w:rsidRPr="00B3227A">
        <w:rPr>
          <w:rFonts w:ascii="Palatino Linotype" w:hAnsi="Palatino Linotype"/>
          <w:spacing w:val="-2"/>
          <w:sz w:val="24"/>
          <w:szCs w:val="24"/>
        </w:rPr>
        <w:t xml:space="preserve"> </w:t>
      </w:r>
      <w:r w:rsidRPr="00B3227A">
        <w:rPr>
          <w:rFonts w:ascii="Palatino Linotype" w:hAnsi="Palatino Linotype"/>
          <w:sz w:val="24"/>
          <w:szCs w:val="24"/>
        </w:rPr>
        <w:t>que</w:t>
      </w:r>
      <w:r w:rsidRPr="00B3227A">
        <w:rPr>
          <w:rFonts w:ascii="Palatino Linotype" w:hAnsi="Palatino Linotype"/>
          <w:spacing w:val="-2"/>
          <w:sz w:val="24"/>
          <w:szCs w:val="24"/>
        </w:rPr>
        <w:t xml:space="preserve"> </w:t>
      </w:r>
      <w:r w:rsidRPr="00B3227A">
        <w:rPr>
          <w:rFonts w:ascii="Palatino Linotype" w:hAnsi="Palatino Linotype"/>
          <w:sz w:val="24"/>
          <w:szCs w:val="24"/>
        </w:rPr>
        <w:t>não estejam</w:t>
      </w:r>
      <w:r w:rsidRPr="00B3227A">
        <w:rPr>
          <w:rFonts w:ascii="Palatino Linotype" w:hAnsi="Palatino Linotype"/>
          <w:spacing w:val="-1"/>
          <w:sz w:val="24"/>
          <w:szCs w:val="24"/>
        </w:rPr>
        <w:t xml:space="preserve"> </w:t>
      </w:r>
      <w:r w:rsidRPr="00B3227A">
        <w:rPr>
          <w:rFonts w:ascii="Palatino Linotype" w:hAnsi="Palatino Linotype"/>
          <w:sz w:val="24"/>
          <w:szCs w:val="24"/>
        </w:rPr>
        <w:t>regularmente</w:t>
      </w:r>
      <w:r w:rsidRPr="00B3227A">
        <w:rPr>
          <w:rFonts w:ascii="Palatino Linotype" w:hAnsi="Palatino Linotype"/>
          <w:spacing w:val="-1"/>
          <w:sz w:val="24"/>
          <w:szCs w:val="24"/>
        </w:rPr>
        <w:t xml:space="preserve"> </w:t>
      </w:r>
      <w:r w:rsidRPr="00B3227A">
        <w:rPr>
          <w:rFonts w:ascii="Palatino Linotype" w:hAnsi="Palatino Linotype"/>
          <w:sz w:val="24"/>
          <w:szCs w:val="24"/>
        </w:rPr>
        <w:t>estabelecidas</w:t>
      </w:r>
      <w:r w:rsidRPr="00B3227A">
        <w:rPr>
          <w:rFonts w:ascii="Palatino Linotype" w:hAnsi="Palatino Linotype"/>
          <w:spacing w:val="-1"/>
          <w:sz w:val="24"/>
          <w:szCs w:val="24"/>
        </w:rPr>
        <w:t xml:space="preserve"> </w:t>
      </w:r>
      <w:r w:rsidRPr="00B3227A">
        <w:rPr>
          <w:rFonts w:ascii="Palatino Linotype" w:hAnsi="Palatino Linotype"/>
          <w:sz w:val="24"/>
          <w:szCs w:val="24"/>
        </w:rPr>
        <w:t>no País;</w:t>
      </w:r>
    </w:p>
    <w:p w:rsidR="00B3227A" w:rsidRPr="00B3227A" w:rsidRDefault="00B3227A" w:rsidP="00B3227A">
      <w:pPr>
        <w:tabs>
          <w:tab w:val="left" w:pos="890"/>
        </w:tabs>
        <w:spacing w:before="92"/>
        <w:ind w:left="284" w:right="-24"/>
        <w:contextualSpacing/>
        <w:jc w:val="both"/>
        <w:rPr>
          <w:rFonts w:ascii="Palatino Linotype" w:hAnsi="Palatino Linotype"/>
          <w:sz w:val="24"/>
          <w:szCs w:val="24"/>
        </w:rPr>
      </w:pPr>
      <w:r w:rsidRPr="00B3227A">
        <w:rPr>
          <w:rFonts w:ascii="Palatino Linotype" w:hAnsi="Palatino Linotype"/>
          <w:sz w:val="24"/>
          <w:szCs w:val="24"/>
        </w:rPr>
        <w:lastRenderedPageBreak/>
        <w:t>d)Empresas</w:t>
      </w:r>
      <w:r w:rsidRPr="00B3227A">
        <w:rPr>
          <w:rFonts w:ascii="Palatino Linotype" w:hAnsi="Palatino Linotype"/>
          <w:spacing w:val="1"/>
          <w:sz w:val="24"/>
          <w:szCs w:val="24"/>
        </w:rPr>
        <w:t xml:space="preserve"> </w:t>
      </w:r>
      <w:r w:rsidRPr="00B3227A">
        <w:rPr>
          <w:rFonts w:ascii="Palatino Linotype" w:hAnsi="Palatino Linotype"/>
          <w:sz w:val="24"/>
          <w:szCs w:val="24"/>
        </w:rPr>
        <w:t>suspensas</w:t>
      </w:r>
      <w:r w:rsidRPr="00B3227A">
        <w:rPr>
          <w:rFonts w:ascii="Palatino Linotype" w:hAnsi="Palatino Linotype"/>
          <w:spacing w:val="1"/>
          <w:sz w:val="24"/>
          <w:szCs w:val="24"/>
        </w:rPr>
        <w:t xml:space="preserve"> </w:t>
      </w:r>
      <w:r w:rsidRPr="00B3227A">
        <w:rPr>
          <w:rFonts w:ascii="Palatino Linotype" w:hAnsi="Palatino Linotype"/>
          <w:sz w:val="24"/>
          <w:szCs w:val="24"/>
        </w:rPr>
        <w:t>temporariamente</w:t>
      </w:r>
      <w:r w:rsidRPr="00B3227A">
        <w:rPr>
          <w:rFonts w:ascii="Palatino Linotype" w:hAnsi="Palatino Linotype"/>
          <w:spacing w:val="1"/>
          <w:sz w:val="24"/>
          <w:szCs w:val="24"/>
        </w:rPr>
        <w:t xml:space="preserve"> </w:t>
      </w:r>
      <w:r w:rsidRPr="00B3227A">
        <w:rPr>
          <w:rFonts w:ascii="Palatino Linotype" w:hAnsi="Palatino Linotype"/>
          <w:sz w:val="24"/>
          <w:szCs w:val="24"/>
        </w:rPr>
        <w:t>de</w:t>
      </w:r>
      <w:r w:rsidRPr="00B3227A">
        <w:rPr>
          <w:rFonts w:ascii="Palatino Linotype" w:hAnsi="Palatino Linotype"/>
          <w:spacing w:val="1"/>
          <w:sz w:val="24"/>
          <w:szCs w:val="24"/>
        </w:rPr>
        <w:t xml:space="preserve"> </w:t>
      </w:r>
      <w:r w:rsidRPr="00B3227A">
        <w:rPr>
          <w:rFonts w:ascii="Palatino Linotype" w:hAnsi="Palatino Linotype"/>
          <w:sz w:val="24"/>
          <w:szCs w:val="24"/>
        </w:rPr>
        <w:t>participar</w:t>
      </w:r>
      <w:r w:rsidRPr="00B3227A">
        <w:rPr>
          <w:rFonts w:ascii="Palatino Linotype" w:hAnsi="Palatino Linotype"/>
          <w:spacing w:val="1"/>
          <w:sz w:val="24"/>
          <w:szCs w:val="24"/>
        </w:rPr>
        <w:t xml:space="preserve"> </w:t>
      </w:r>
      <w:r w:rsidRPr="00B3227A">
        <w:rPr>
          <w:rFonts w:ascii="Palatino Linotype" w:hAnsi="Palatino Linotype"/>
          <w:sz w:val="24"/>
          <w:szCs w:val="24"/>
        </w:rPr>
        <w:t>de</w:t>
      </w:r>
      <w:r w:rsidRPr="00B3227A">
        <w:rPr>
          <w:rFonts w:ascii="Palatino Linotype" w:hAnsi="Palatino Linotype"/>
          <w:spacing w:val="1"/>
          <w:sz w:val="24"/>
          <w:szCs w:val="24"/>
        </w:rPr>
        <w:t xml:space="preserve"> </w:t>
      </w:r>
      <w:r w:rsidRPr="00B3227A">
        <w:rPr>
          <w:rFonts w:ascii="Palatino Linotype" w:hAnsi="Palatino Linotype"/>
          <w:sz w:val="24"/>
          <w:szCs w:val="24"/>
        </w:rPr>
        <w:t>licitação</w:t>
      </w:r>
      <w:r w:rsidRPr="00B3227A">
        <w:rPr>
          <w:rFonts w:ascii="Palatino Linotype" w:hAnsi="Palatino Linotype"/>
          <w:spacing w:val="1"/>
          <w:sz w:val="24"/>
          <w:szCs w:val="24"/>
        </w:rPr>
        <w:t xml:space="preserve"> </w:t>
      </w:r>
      <w:r w:rsidRPr="00B3227A">
        <w:rPr>
          <w:rFonts w:ascii="Palatino Linotype" w:hAnsi="Palatino Linotype"/>
          <w:sz w:val="24"/>
          <w:szCs w:val="24"/>
        </w:rPr>
        <w:t>e</w:t>
      </w:r>
      <w:r w:rsidRPr="00B3227A">
        <w:rPr>
          <w:rFonts w:ascii="Palatino Linotype" w:hAnsi="Palatino Linotype"/>
          <w:spacing w:val="1"/>
          <w:sz w:val="24"/>
          <w:szCs w:val="24"/>
        </w:rPr>
        <w:t xml:space="preserve"> </w:t>
      </w:r>
      <w:r w:rsidRPr="00B3227A">
        <w:rPr>
          <w:rFonts w:ascii="Palatino Linotype" w:hAnsi="Palatino Linotype"/>
          <w:sz w:val="24"/>
          <w:szCs w:val="24"/>
        </w:rPr>
        <w:t xml:space="preserve">de </w:t>
      </w:r>
      <w:r w:rsidRPr="00B3227A">
        <w:rPr>
          <w:rFonts w:ascii="Palatino Linotype" w:hAnsi="Palatino Linotype"/>
          <w:spacing w:val="-64"/>
          <w:sz w:val="24"/>
          <w:szCs w:val="24"/>
        </w:rPr>
        <w:t xml:space="preserve"> </w:t>
      </w:r>
      <w:r w:rsidRPr="00B3227A">
        <w:rPr>
          <w:rFonts w:ascii="Palatino Linotype" w:hAnsi="Palatino Linotype"/>
          <w:sz w:val="24"/>
          <w:szCs w:val="24"/>
        </w:rPr>
        <w:t>contratar</w:t>
      </w:r>
      <w:r w:rsidRPr="00B3227A">
        <w:rPr>
          <w:rFonts w:ascii="Palatino Linotype" w:hAnsi="Palatino Linotype"/>
          <w:spacing w:val="1"/>
          <w:sz w:val="24"/>
          <w:szCs w:val="24"/>
        </w:rPr>
        <w:t xml:space="preserve"> </w:t>
      </w:r>
      <w:r w:rsidRPr="00B3227A">
        <w:rPr>
          <w:rFonts w:ascii="Palatino Linotype" w:hAnsi="Palatino Linotype"/>
          <w:sz w:val="24"/>
          <w:szCs w:val="24"/>
        </w:rPr>
        <w:t>com</w:t>
      </w:r>
      <w:r w:rsidRPr="00B3227A">
        <w:rPr>
          <w:rFonts w:ascii="Palatino Linotype" w:hAnsi="Palatino Linotype"/>
          <w:spacing w:val="1"/>
          <w:sz w:val="24"/>
          <w:szCs w:val="24"/>
        </w:rPr>
        <w:t xml:space="preserve"> </w:t>
      </w:r>
      <w:r w:rsidRPr="00B3227A">
        <w:rPr>
          <w:rFonts w:ascii="Palatino Linotype" w:hAnsi="Palatino Linotype"/>
          <w:sz w:val="24"/>
          <w:szCs w:val="24"/>
        </w:rPr>
        <w:t>a</w:t>
      </w:r>
      <w:r w:rsidRPr="00B3227A">
        <w:rPr>
          <w:rFonts w:ascii="Palatino Linotype" w:hAnsi="Palatino Linotype"/>
          <w:spacing w:val="1"/>
          <w:sz w:val="24"/>
          <w:szCs w:val="24"/>
        </w:rPr>
        <w:t xml:space="preserve"> </w:t>
      </w:r>
      <w:r w:rsidRPr="00B3227A">
        <w:rPr>
          <w:rFonts w:ascii="Palatino Linotype" w:hAnsi="Palatino Linotype"/>
          <w:sz w:val="24"/>
          <w:szCs w:val="24"/>
        </w:rPr>
        <w:t>Câmara Municipal de Ivaiporã/PR, conforme</w:t>
      </w:r>
      <w:r w:rsidRPr="00B3227A">
        <w:rPr>
          <w:rFonts w:ascii="Palatino Linotype" w:hAnsi="Palatino Linotype"/>
          <w:spacing w:val="1"/>
          <w:sz w:val="24"/>
          <w:szCs w:val="24"/>
        </w:rPr>
        <w:t xml:space="preserve"> </w:t>
      </w:r>
      <w:r w:rsidRPr="00B3227A">
        <w:rPr>
          <w:rFonts w:ascii="Palatino Linotype" w:hAnsi="Palatino Linotype"/>
          <w:sz w:val="24"/>
          <w:szCs w:val="24"/>
        </w:rPr>
        <w:t>inciso III</w:t>
      </w:r>
      <w:r w:rsidRPr="00B3227A">
        <w:rPr>
          <w:rFonts w:ascii="Palatino Linotype" w:hAnsi="Palatino Linotype"/>
          <w:spacing w:val="1"/>
          <w:sz w:val="24"/>
          <w:szCs w:val="24"/>
        </w:rPr>
        <w:t xml:space="preserve"> </w:t>
      </w:r>
      <w:r w:rsidRPr="00B3227A">
        <w:rPr>
          <w:rFonts w:ascii="Palatino Linotype" w:hAnsi="Palatino Linotype"/>
          <w:sz w:val="24"/>
          <w:szCs w:val="24"/>
        </w:rPr>
        <w:t>do</w:t>
      </w:r>
      <w:r w:rsidRPr="00B3227A">
        <w:rPr>
          <w:rFonts w:ascii="Palatino Linotype" w:hAnsi="Palatino Linotype"/>
          <w:spacing w:val="1"/>
          <w:sz w:val="24"/>
          <w:szCs w:val="24"/>
        </w:rPr>
        <w:t xml:space="preserve"> </w:t>
      </w:r>
      <w:r w:rsidRPr="00B3227A">
        <w:rPr>
          <w:rFonts w:ascii="Palatino Linotype" w:hAnsi="Palatino Linotype"/>
          <w:sz w:val="24"/>
          <w:szCs w:val="24"/>
        </w:rPr>
        <w:t>artigo 150 da</w:t>
      </w:r>
      <w:r w:rsidRPr="00B3227A">
        <w:rPr>
          <w:rFonts w:ascii="Palatino Linotype" w:hAnsi="Palatino Linotype"/>
          <w:spacing w:val="1"/>
          <w:sz w:val="24"/>
          <w:szCs w:val="24"/>
        </w:rPr>
        <w:t xml:space="preserve"> </w:t>
      </w:r>
      <w:r w:rsidRPr="00B3227A">
        <w:rPr>
          <w:rFonts w:ascii="Palatino Linotype" w:hAnsi="Palatino Linotype"/>
          <w:sz w:val="24"/>
          <w:szCs w:val="24"/>
        </w:rPr>
        <w:t>Lei</w:t>
      </w:r>
      <w:r w:rsidRPr="00B3227A">
        <w:rPr>
          <w:rFonts w:ascii="Palatino Linotype" w:hAnsi="Palatino Linotype"/>
          <w:spacing w:val="1"/>
          <w:sz w:val="24"/>
          <w:szCs w:val="24"/>
        </w:rPr>
        <w:t xml:space="preserve"> </w:t>
      </w:r>
      <w:r w:rsidRPr="00B3227A">
        <w:rPr>
          <w:rFonts w:ascii="Palatino Linotype" w:hAnsi="Palatino Linotype"/>
          <w:sz w:val="24"/>
          <w:szCs w:val="24"/>
        </w:rPr>
        <w:t>Estadual</w:t>
      </w:r>
      <w:r w:rsidRPr="00B3227A">
        <w:rPr>
          <w:rFonts w:ascii="Palatino Linotype" w:hAnsi="Palatino Linotype"/>
          <w:spacing w:val="1"/>
          <w:sz w:val="24"/>
          <w:szCs w:val="24"/>
        </w:rPr>
        <w:t xml:space="preserve"> </w:t>
      </w:r>
      <w:r w:rsidRPr="00B3227A">
        <w:rPr>
          <w:rFonts w:ascii="Palatino Linotype" w:hAnsi="Palatino Linotype"/>
          <w:sz w:val="24"/>
          <w:szCs w:val="24"/>
        </w:rPr>
        <w:t>Paranaense</w:t>
      </w:r>
      <w:r w:rsidRPr="00B3227A">
        <w:rPr>
          <w:rFonts w:ascii="Palatino Linotype" w:hAnsi="Palatino Linotype"/>
          <w:spacing w:val="-1"/>
          <w:sz w:val="24"/>
          <w:szCs w:val="24"/>
        </w:rPr>
        <w:t xml:space="preserve"> </w:t>
      </w:r>
      <w:r w:rsidRPr="00B3227A">
        <w:rPr>
          <w:rFonts w:ascii="Palatino Linotype" w:hAnsi="Palatino Linotype"/>
          <w:sz w:val="24"/>
          <w:szCs w:val="24"/>
        </w:rPr>
        <w:t>n. º 15.608/07;</w:t>
      </w:r>
    </w:p>
    <w:p w:rsidR="00B3227A" w:rsidRPr="00B3227A" w:rsidRDefault="00B3227A" w:rsidP="00B3227A">
      <w:pPr>
        <w:tabs>
          <w:tab w:val="left" w:pos="890"/>
        </w:tabs>
        <w:spacing w:before="92"/>
        <w:ind w:left="284" w:right="-24"/>
        <w:contextualSpacing/>
        <w:jc w:val="both"/>
        <w:rPr>
          <w:rFonts w:ascii="Palatino Linotype" w:hAnsi="Palatino Linotype"/>
          <w:sz w:val="24"/>
          <w:szCs w:val="24"/>
        </w:rPr>
      </w:pPr>
      <w:r w:rsidRPr="00B3227A">
        <w:rPr>
          <w:rFonts w:ascii="Palatino Linotype" w:hAnsi="Palatino Linotype"/>
          <w:sz w:val="24"/>
          <w:szCs w:val="24"/>
        </w:rPr>
        <w:t>e) Empresas</w:t>
      </w:r>
      <w:r w:rsidRPr="00B3227A">
        <w:rPr>
          <w:rFonts w:ascii="Palatino Linotype" w:hAnsi="Palatino Linotype"/>
          <w:spacing w:val="1"/>
          <w:sz w:val="24"/>
          <w:szCs w:val="24"/>
        </w:rPr>
        <w:t xml:space="preserve"> </w:t>
      </w:r>
      <w:r w:rsidRPr="00B3227A">
        <w:rPr>
          <w:rFonts w:ascii="Palatino Linotype" w:hAnsi="Palatino Linotype"/>
          <w:sz w:val="24"/>
          <w:szCs w:val="24"/>
        </w:rPr>
        <w:t>punidas</w:t>
      </w:r>
      <w:r w:rsidRPr="00B3227A">
        <w:rPr>
          <w:rFonts w:ascii="Palatino Linotype" w:hAnsi="Palatino Linotype"/>
          <w:spacing w:val="1"/>
          <w:sz w:val="24"/>
          <w:szCs w:val="24"/>
        </w:rPr>
        <w:t xml:space="preserve"> </w:t>
      </w:r>
      <w:r w:rsidRPr="00B3227A">
        <w:rPr>
          <w:rFonts w:ascii="Palatino Linotype" w:hAnsi="Palatino Linotype"/>
          <w:sz w:val="24"/>
          <w:szCs w:val="24"/>
        </w:rPr>
        <w:t>com</w:t>
      </w:r>
      <w:r w:rsidRPr="00B3227A">
        <w:rPr>
          <w:rFonts w:ascii="Palatino Linotype" w:hAnsi="Palatino Linotype"/>
          <w:spacing w:val="1"/>
          <w:sz w:val="24"/>
          <w:szCs w:val="24"/>
        </w:rPr>
        <w:t xml:space="preserve"> </w:t>
      </w:r>
      <w:r w:rsidRPr="00B3227A">
        <w:rPr>
          <w:rFonts w:ascii="Palatino Linotype" w:hAnsi="Palatino Linotype"/>
          <w:sz w:val="24"/>
          <w:szCs w:val="24"/>
        </w:rPr>
        <w:t>a</w:t>
      </w:r>
      <w:r w:rsidRPr="00B3227A">
        <w:rPr>
          <w:rFonts w:ascii="Palatino Linotype" w:hAnsi="Palatino Linotype"/>
          <w:spacing w:val="1"/>
          <w:sz w:val="24"/>
          <w:szCs w:val="24"/>
        </w:rPr>
        <w:t xml:space="preserve"> </w:t>
      </w:r>
      <w:r w:rsidRPr="00B3227A">
        <w:rPr>
          <w:rFonts w:ascii="Palatino Linotype" w:hAnsi="Palatino Linotype"/>
          <w:sz w:val="24"/>
          <w:szCs w:val="24"/>
        </w:rPr>
        <w:t>sanção prevista</w:t>
      </w:r>
      <w:r w:rsidRPr="00B3227A">
        <w:rPr>
          <w:rFonts w:ascii="Palatino Linotype" w:hAnsi="Palatino Linotype"/>
          <w:spacing w:val="1"/>
          <w:sz w:val="24"/>
          <w:szCs w:val="24"/>
        </w:rPr>
        <w:t xml:space="preserve"> </w:t>
      </w:r>
      <w:r w:rsidRPr="00B3227A">
        <w:rPr>
          <w:rFonts w:ascii="Palatino Linotype" w:hAnsi="Palatino Linotype"/>
          <w:sz w:val="24"/>
          <w:szCs w:val="24"/>
        </w:rPr>
        <w:t>no</w:t>
      </w:r>
      <w:r w:rsidRPr="00B3227A">
        <w:rPr>
          <w:rFonts w:ascii="Palatino Linotype" w:hAnsi="Palatino Linotype"/>
          <w:spacing w:val="1"/>
          <w:sz w:val="24"/>
          <w:szCs w:val="24"/>
        </w:rPr>
        <w:t xml:space="preserve"> </w:t>
      </w:r>
      <w:r w:rsidRPr="00B3227A">
        <w:rPr>
          <w:rFonts w:ascii="Palatino Linotype" w:hAnsi="Palatino Linotype"/>
          <w:sz w:val="24"/>
          <w:szCs w:val="24"/>
        </w:rPr>
        <w:t>item</w:t>
      </w:r>
      <w:r w:rsidRPr="00B3227A">
        <w:rPr>
          <w:rFonts w:ascii="Palatino Linotype" w:hAnsi="Palatino Linotype"/>
          <w:spacing w:val="1"/>
          <w:sz w:val="24"/>
          <w:szCs w:val="24"/>
        </w:rPr>
        <w:t xml:space="preserve"> </w:t>
      </w:r>
      <w:r w:rsidRPr="00B3227A">
        <w:rPr>
          <w:rFonts w:ascii="Palatino Linotype" w:hAnsi="Palatino Linotype"/>
          <w:sz w:val="24"/>
          <w:szCs w:val="24"/>
        </w:rPr>
        <w:t>anterior,</w:t>
      </w:r>
      <w:r w:rsidRPr="00B3227A">
        <w:rPr>
          <w:rFonts w:ascii="Palatino Linotype" w:hAnsi="Palatino Linotype"/>
          <w:spacing w:val="1"/>
          <w:sz w:val="24"/>
          <w:szCs w:val="24"/>
        </w:rPr>
        <w:t xml:space="preserve"> </w:t>
      </w:r>
      <w:r w:rsidRPr="00B3227A">
        <w:rPr>
          <w:rFonts w:ascii="Palatino Linotype" w:hAnsi="Palatino Linotype"/>
          <w:sz w:val="24"/>
          <w:szCs w:val="24"/>
        </w:rPr>
        <w:t>durante</w:t>
      </w:r>
      <w:r w:rsidRPr="00B3227A">
        <w:rPr>
          <w:rFonts w:ascii="Palatino Linotype" w:hAnsi="Palatino Linotype"/>
          <w:spacing w:val="66"/>
          <w:sz w:val="24"/>
          <w:szCs w:val="24"/>
        </w:rPr>
        <w:t xml:space="preserve"> </w:t>
      </w:r>
      <w:r w:rsidRPr="00B3227A">
        <w:rPr>
          <w:rFonts w:ascii="Palatino Linotype" w:hAnsi="Palatino Linotype"/>
          <w:sz w:val="24"/>
          <w:szCs w:val="24"/>
        </w:rPr>
        <w:t xml:space="preserve">o </w:t>
      </w:r>
      <w:r w:rsidRPr="00B3227A">
        <w:rPr>
          <w:rFonts w:ascii="Palatino Linotype" w:hAnsi="Palatino Linotype"/>
          <w:spacing w:val="-64"/>
          <w:sz w:val="24"/>
          <w:szCs w:val="24"/>
        </w:rPr>
        <w:t xml:space="preserve"> </w:t>
      </w:r>
      <w:r w:rsidRPr="00B3227A">
        <w:rPr>
          <w:rFonts w:ascii="Palatino Linotype" w:hAnsi="Palatino Linotype"/>
          <w:sz w:val="24"/>
          <w:szCs w:val="24"/>
        </w:rPr>
        <w:t>prazo de vigência de igual sanção imposto por órgão ou entidades do Estado,</w:t>
      </w:r>
      <w:r w:rsidRPr="00B3227A">
        <w:rPr>
          <w:rFonts w:ascii="Palatino Linotype" w:hAnsi="Palatino Linotype"/>
          <w:spacing w:val="1"/>
          <w:sz w:val="24"/>
          <w:szCs w:val="24"/>
        </w:rPr>
        <w:t xml:space="preserve"> </w:t>
      </w:r>
      <w:r w:rsidRPr="00B3227A">
        <w:rPr>
          <w:rFonts w:ascii="Palatino Linotype" w:hAnsi="Palatino Linotype"/>
          <w:sz w:val="24"/>
          <w:szCs w:val="24"/>
        </w:rPr>
        <w:t>nos</w:t>
      </w:r>
      <w:r w:rsidRPr="00B3227A">
        <w:rPr>
          <w:rFonts w:ascii="Palatino Linotype" w:hAnsi="Palatino Linotype"/>
          <w:spacing w:val="1"/>
          <w:sz w:val="24"/>
          <w:szCs w:val="24"/>
        </w:rPr>
        <w:t xml:space="preserve"> </w:t>
      </w:r>
      <w:r w:rsidRPr="00B3227A">
        <w:rPr>
          <w:rFonts w:ascii="Palatino Linotype" w:hAnsi="Palatino Linotype"/>
          <w:sz w:val="24"/>
          <w:szCs w:val="24"/>
        </w:rPr>
        <w:t>termos</w:t>
      </w:r>
      <w:r w:rsidRPr="00B3227A">
        <w:rPr>
          <w:rFonts w:ascii="Palatino Linotype" w:hAnsi="Palatino Linotype"/>
          <w:spacing w:val="-3"/>
          <w:sz w:val="24"/>
          <w:szCs w:val="24"/>
        </w:rPr>
        <w:t xml:space="preserve"> </w:t>
      </w:r>
      <w:r w:rsidRPr="00B3227A">
        <w:rPr>
          <w:rFonts w:ascii="Palatino Linotype" w:hAnsi="Palatino Linotype"/>
          <w:sz w:val="24"/>
          <w:szCs w:val="24"/>
        </w:rPr>
        <w:t>do</w:t>
      </w:r>
      <w:r w:rsidRPr="00B3227A">
        <w:rPr>
          <w:rFonts w:ascii="Palatino Linotype" w:hAnsi="Palatino Linotype"/>
          <w:spacing w:val="-2"/>
          <w:sz w:val="24"/>
          <w:szCs w:val="24"/>
        </w:rPr>
        <w:t xml:space="preserve"> </w:t>
      </w:r>
      <w:r w:rsidRPr="00B3227A">
        <w:rPr>
          <w:rFonts w:ascii="Palatino Linotype" w:hAnsi="Palatino Linotype"/>
          <w:sz w:val="24"/>
          <w:szCs w:val="24"/>
        </w:rPr>
        <w:t>artigo</w:t>
      </w:r>
      <w:r w:rsidRPr="00B3227A">
        <w:rPr>
          <w:rFonts w:ascii="Palatino Linotype" w:hAnsi="Palatino Linotype"/>
          <w:spacing w:val="-2"/>
          <w:sz w:val="24"/>
          <w:szCs w:val="24"/>
        </w:rPr>
        <w:t xml:space="preserve"> </w:t>
      </w:r>
      <w:r w:rsidRPr="00B3227A">
        <w:rPr>
          <w:rFonts w:ascii="Palatino Linotype" w:hAnsi="Palatino Linotype"/>
          <w:sz w:val="24"/>
          <w:szCs w:val="24"/>
        </w:rPr>
        <w:t>155</w:t>
      </w:r>
      <w:r w:rsidRPr="00B3227A">
        <w:rPr>
          <w:rFonts w:ascii="Palatino Linotype" w:hAnsi="Palatino Linotype"/>
          <w:spacing w:val="2"/>
          <w:sz w:val="24"/>
          <w:szCs w:val="24"/>
        </w:rPr>
        <w:t xml:space="preserve"> </w:t>
      </w:r>
      <w:r w:rsidRPr="00B3227A">
        <w:rPr>
          <w:rFonts w:ascii="Palatino Linotype" w:hAnsi="Palatino Linotype"/>
          <w:sz w:val="24"/>
          <w:szCs w:val="24"/>
        </w:rPr>
        <w:t>da Lei</w:t>
      </w:r>
      <w:r w:rsidRPr="00B3227A">
        <w:rPr>
          <w:rFonts w:ascii="Palatino Linotype" w:hAnsi="Palatino Linotype"/>
          <w:spacing w:val="1"/>
          <w:sz w:val="24"/>
          <w:szCs w:val="24"/>
        </w:rPr>
        <w:t xml:space="preserve"> </w:t>
      </w:r>
      <w:r w:rsidRPr="00B3227A">
        <w:rPr>
          <w:rFonts w:ascii="Palatino Linotype" w:hAnsi="Palatino Linotype"/>
          <w:sz w:val="24"/>
          <w:szCs w:val="24"/>
        </w:rPr>
        <w:t>Estadual Paranaense</w:t>
      </w:r>
      <w:r w:rsidRPr="00B3227A">
        <w:rPr>
          <w:rFonts w:ascii="Palatino Linotype" w:hAnsi="Palatino Linotype"/>
          <w:spacing w:val="-2"/>
          <w:sz w:val="24"/>
          <w:szCs w:val="24"/>
        </w:rPr>
        <w:t xml:space="preserve"> </w:t>
      </w:r>
      <w:r w:rsidRPr="00B3227A">
        <w:rPr>
          <w:rFonts w:ascii="Palatino Linotype" w:hAnsi="Palatino Linotype"/>
          <w:sz w:val="24"/>
          <w:szCs w:val="24"/>
        </w:rPr>
        <w:t>nº</w:t>
      </w:r>
      <w:r w:rsidRPr="00B3227A">
        <w:rPr>
          <w:rFonts w:ascii="Palatino Linotype" w:hAnsi="Palatino Linotype"/>
          <w:spacing w:val="-2"/>
          <w:sz w:val="24"/>
          <w:szCs w:val="24"/>
        </w:rPr>
        <w:t xml:space="preserve"> </w:t>
      </w:r>
      <w:r w:rsidRPr="00B3227A">
        <w:rPr>
          <w:rFonts w:ascii="Palatino Linotype" w:hAnsi="Palatino Linotype"/>
          <w:sz w:val="24"/>
          <w:szCs w:val="24"/>
        </w:rPr>
        <w:t>15.608/07;</w:t>
      </w:r>
    </w:p>
    <w:p w:rsidR="00B3227A" w:rsidRPr="00B3227A" w:rsidRDefault="00B3227A" w:rsidP="00B3227A">
      <w:pPr>
        <w:tabs>
          <w:tab w:val="left" w:pos="890"/>
        </w:tabs>
        <w:spacing w:before="92"/>
        <w:ind w:left="284" w:right="-24"/>
        <w:contextualSpacing/>
        <w:jc w:val="both"/>
        <w:rPr>
          <w:rFonts w:ascii="Palatino Linotype" w:hAnsi="Palatino Linotype"/>
          <w:sz w:val="24"/>
          <w:szCs w:val="24"/>
        </w:rPr>
      </w:pPr>
      <w:r w:rsidRPr="00B3227A">
        <w:rPr>
          <w:rFonts w:ascii="Palatino Linotype" w:hAnsi="Palatino Linotype"/>
          <w:sz w:val="24"/>
          <w:szCs w:val="24"/>
        </w:rPr>
        <w:t xml:space="preserve">f) Empresas impedidas de licitar e contratar no âmbito do município de Ivaiporã/PR, </w:t>
      </w:r>
      <w:r w:rsidRPr="00B3227A">
        <w:rPr>
          <w:rFonts w:ascii="Palatino Linotype" w:hAnsi="Palatino Linotype"/>
          <w:spacing w:val="-64"/>
          <w:sz w:val="24"/>
          <w:szCs w:val="24"/>
        </w:rPr>
        <w:t xml:space="preserve">      </w:t>
      </w:r>
      <w:r w:rsidRPr="00B3227A">
        <w:rPr>
          <w:rFonts w:ascii="Palatino Linotype" w:hAnsi="Palatino Linotype"/>
          <w:sz w:val="24"/>
          <w:szCs w:val="24"/>
        </w:rPr>
        <w:t>conforme</w:t>
      </w:r>
      <w:r w:rsidRPr="00B3227A">
        <w:rPr>
          <w:rFonts w:ascii="Palatino Linotype" w:hAnsi="Palatino Linotype"/>
          <w:spacing w:val="-1"/>
          <w:sz w:val="24"/>
          <w:szCs w:val="24"/>
        </w:rPr>
        <w:t xml:space="preserve"> </w:t>
      </w:r>
      <w:r w:rsidRPr="00B3227A">
        <w:rPr>
          <w:rFonts w:ascii="Palatino Linotype" w:hAnsi="Palatino Linotype"/>
          <w:sz w:val="24"/>
          <w:szCs w:val="24"/>
        </w:rPr>
        <w:t>artigo 7º da Lei</w:t>
      </w:r>
      <w:r w:rsidRPr="00B3227A">
        <w:rPr>
          <w:rFonts w:ascii="Palatino Linotype" w:hAnsi="Palatino Linotype"/>
          <w:spacing w:val="1"/>
          <w:sz w:val="24"/>
          <w:szCs w:val="24"/>
        </w:rPr>
        <w:t xml:space="preserve"> </w:t>
      </w:r>
      <w:r w:rsidRPr="00B3227A">
        <w:rPr>
          <w:rFonts w:ascii="Palatino Linotype" w:hAnsi="Palatino Linotype"/>
          <w:sz w:val="24"/>
          <w:szCs w:val="24"/>
        </w:rPr>
        <w:t>Federal n.</w:t>
      </w:r>
      <w:r w:rsidRPr="00B3227A">
        <w:rPr>
          <w:rFonts w:ascii="Palatino Linotype" w:hAnsi="Palatino Linotype"/>
          <w:spacing w:val="-2"/>
          <w:sz w:val="24"/>
          <w:szCs w:val="24"/>
        </w:rPr>
        <w:t xml:space="preserve"> </w:t>
      </w:r>
      <w:r w:rsidRPr="00B3227A">
        <w:rPr>
          <w:rFonts w:ascii="Palatino Linotype" w:hAnsi="Palatino Linotype"/>
          <w:sz w:val="24"/>
          <w:szCs w:val="24"/>
        </w:rPr>
        <w:t>º</w:t>
      </w:r>
      <w:r w:rsidRPr="00B3227A">
        <w:rPr>
          <w:rFonts w:ascii="Palatino Linotype" w:hAnsi="Palatino Linotype"/>
          <w:spacing w:val="1"/>
          <w:sz w:val="24"/>
          <w:szCs w:val="24"/>
        </w:rPr>
        <w:t xml:space="preserve"> </w:t>
      </w:r>
      <w:r w:rsidRPr="00B3227A">
        <w:rPr>
          <w:rFonts w:ascii="Palatino Linotype" w:hAnsi="Palatino Linotype"/>
          <w:sz w:val="24"/>
          <w:szCs w:val="24"/>
        </w:rPr>
        <w:t>10.520/02;</w:t>
      </w:r>
    </w:p>
    <w:p w:rsidR="00B3227A" w:rsidRPr="00B3227A" w:rsidRDefault="00B3227A" w:rsidP="00B3227A">
      <w:pPr>
        <w:tabs>
          <w:tab w:val="left" w:pos="890"/>
        </w:tabs>
        <w:spacing w:before="92"/>
        <w:ind w:left="284" w:right="-24"/>
        <w:contextualSpacing/>
        <w:jc w:val="both"/>
        <w:rPr>
          <w:rFonts w:ascii="Palatino Linotype" w:hAnsi="Palatino Linotype"/>
          <w:sz w:val="24"/>
          <w:szCs w:val="24"/>
        </w:rPr>
      </w:pPr>
      <w:r w:rsidRPr="00B3227A">
        <w:rPr>
          <w:rFonts w:ascii="Palatino Linotype" w:hAnsi="Palatino Linotype"/>
          <w:sz w:val="24"/>
          <w:szCs w:val="24"/>
        </w:rPr>
        <w:t>g) Empresas</w:t>
      </w:r>
      <w:r w:rsidRPr="00B3227A">
        <w:rPr>
          <w:rFonts w:ascii="Palatino Linotype" w:hAnsi="Palatino Linotype"/>
          <w:spacing w:val="1"/>
          <w:sz w:val="24"/>
          <w:szCs w:val="24"/>
        </w:rPr>
        <w:t xml:space="preserve"> </w:t>
      </w:r>
      <w:r w:rsidRPr="00B3227A">
        <w:rPr>
          <w:rFonts w:ascii="Palatino Linotype" w:hAnsi="Palatino Linotype"/>
          <w:sz w:val="24"/>
          <w:szCs w:val="24"/>
        </w:rPr>
        <w:t>declaradas</w:t>
      </w:r>
      <w:r w:rsidRPr="00B3227A">
        <w:rPr>
          <w:rFonts w:ascii="Palatino Linotype" w:hAnsi="Palatino Linotype"/>
          <w:spacing w:val="1"/>
          <w:sz w:val="24"/>
          <w:szCs w:val="24"/>
        </w:rPr>
        <w:t xml:space="preserve"> </w:t>
      </w:r>
      <w:r w:rsidRPr="00B3227A">
        <w:rPr>
          <w:rFonts w:ascii="Palatino Linotype" w:hAnsi="Palatino Linotype"/>
          <w:sz w:val="24"/>
          <w:szCs w:val="24"/>
        </w:rPr>
        <w:t>inidôneas</w:t>
      </w:r>
      <w:r w:rsidRPr="00B3227A">
        <w:rPr>
          <w:rFonts w:ascii="Palatino Linotype" w:hAnsi="Palatino Linotype"/>
          <w:spacing w:val="1"/>
          <w:sz w:val="24"/>
          <w:szCs w:val="24"/>
        </w:rPr>
        <w:t xml:space="preserve"> </w:t>
      </w:r>
      <w:r w:rsidRPr="00B3227A">
        <w:rPr>
          <w:rFonts w:ascii="Palatino Linotype" w:hAnsi="Palatino Linotype"/>
          <w:sz w:val="24"/>
          <w:szCs w:val="24"/>
        </w:rPr>
        <w:t>para</w:t>
      </w:r>
      <w:r w:rsidRPr="00B3227A">
        <w:rPr>
          <w:rFonts w:ascii="Palatino Linotype" w:hAnsi="Palatino Linotype"/>
          <w:spacing w:val="1"/>
          <w:sz w:val="24"/>
          <w:szCs w:val="24"/>
        </w:rPr>
        <w:t xml:space="preserve"> </w:t>
      </w:r>
      <w:r w:rsidRPr="00B3227A">
        <w:rPr>
          <w:rFonts w:ascii="Palatino Linotype" w:hAnsi="Palatino Linotype"/>
          <w:sz w:val="24"/>
          <w:szCs w:val="24"/>
        </w:rPr>
        <w:t>licitar</w:t>
      </w:r>
      <w:r w:rsidRPr="00B3227A">
        <w:rPr>
          <w:rFonts w:ascii="Palatino Linotype" w:hAnsi="Palatino Linotype"/>
          <w:spacing w:val="1"/>
          <w:sz w:val="24"/>
          <w:szCs w:val="24"/>
        </w:rPr>
        <w:t xml:space="preserve"> </w:t>
      </w:r>
      <w:r w:rsidRPr="00B3227A">
        <w:rPr>
          <w:rFonts w:ascii="Palatino Linotype" w:hAnsi="Palatino Linotype"/>
          <w:sz w:val="24"/>
          <w:szCs w:val="24"/>
        </w:rPr>
        <w:t>ou</w:t>
      </w:r>
      <w:r w:rsidRPr="00B3227A">
        <w:rPr>
          <w:rFonts w:ascii="Palatino Linotype" w:hAnsi="Palatino Linotype"/>
          <w:spacing w:val="1"/>
          <w:sz w:val="24"/>
          <w:szCs w:val="24"/>
        </w:rPr>
        <w:t xml:space="preserve"> </w:t>
      </w:r>
      <w:r w:rsidRPr="00B3227A">
        <w:rPr>
          <w:rFonts w:ascii="Palatino Linotype" w:hAnsi="Palatino Linotype"/>
          <w:sz w:val="24"/>
          <w:szCs w:val="24"/>
        </w:rPr>
        <w:t>contratar</w:t>
      </w:r>
      <w:r w:rsidRPr="00B3227A">
        <w:rPr>
          <w:rFonts w:ascii="Palatino Linotype" w:hAnsi="Palatino Linotype"/>
          <w:spacing w:val="1"/>
          <w:sz w:val="24"/>
          <w:szCs w:val="24"/>
        </w:rPr>
        <w:t xml:space="preserve"> </w:t>
      </w:r>
      <w:r w:rsidRPr="00B3227A">
        <w:rPr>
          <w:rFonts w:ascii="Palatino Linotype" w:hAnsi="Palatino Linotype"/>
          <w:sz w:val="24"/>
          <w:szCs w:val="24"/>
        </w:rPr>
        <w:t>com</w:t>
      </w:r>
      <w:r w:rsidRPr="00B3227A">
        <w:rPr>
          <w:rFonts w:ascii="Palatino Linotype" w:hAnsi="Palatino Linotype"/>
          <w:spacing w:val="1"/>
          <w:sz w:val="24"/>
          <w:szCs w:val="24"/>
        </w:rPr>
        <w:t xml:space="preserve"> </w:t>
      </w:r>
      <w:r w:rsidRPr="00B3227A">
        <w:rPr>
          <w:rFonts w:ascii="Palatino Linotype" w:hAnsi="Palatino Linotype"/>
          <w:sz w:val="24"/>
          <w:szCs w:val="24"/>
        </w:rPr>
        <w:t>a</w:t>
      </w:r>
      <w:r w:rsidRPr="00B3227A">
        <w:rPr>
          <w:rFonts w:ascii="Palatino Linotype" w:hAnsi="Palatino Linotype"/>
          <w:spacing w:val="1"/>
          <w:sz w:val="24"/>
          <w:szCs w:val="24"/>
        </w:rPr>
        <w:t xml:space="preserve"> </w:t>
      </w:r>
      <w:r w:rsidRPr="00B3227A">
        <w:rPr>
          <w:rFonts w:ascii="Palatino Linotype" w:hAnsi="Palatino Linotype"/>
          <w:sz w:val="24"/>
          <w:szCs w:val="24"/>
        </w:rPr>
        <w:t>Administração Pública com fulcro no inciso IV do artigo 150 da Lei Estadual</w:t>
      </w:r>
      <w:r w:rsidRPr="00B3227A">
        <w:rPr>
          <w:rFonts w:ascii="Palatino Linotype" w:hAnsi="Palatino Linotype"/>
          <w:spacing w:val="1"/>
          <w:sz w:val="24"/>
          <w:szCs w:val="24"/>
        </w:rPr>
        <w:t xml:space="preserve"> </w:t>
      </w:r>
      <w:r w:rsidRPr="00B3227A">
        <w:rPr>
          <w:rFonts w:ascii="Palatino Linotype" w:hAnsi="Palatino Linotype"/>
          <w:sz w:val="24"/>
          <w:szCs w:val="24"/>
        </w:rPr>
        <w:t>Paranaense</w:t>
      </w:r>
      <w:r w:rsidRPr="00B3227A">
        <w:rPr>
          <w:rFonts w:ascii="Palatino Linotype" w:hAnsi="Palatino Linotype"/>
          <w:spacing w:val="-1"/>
          <w:sz w:val="24"/>
          <w:szCs w:val="24"/>
        </w:rPr>
        <w:t xml:space="preserve"> </w:t>
      </w:r>
      <w:r w:rsidRPr="00B3227A">
        <w:rPr>
          <w:rFonts w:ascii="Palatino Linotype" w:hAnsi="Palatino Linotype"/>
          <w:sz w:val="24"/>
          <w:szCs w:val="24"/>
        </w:rPr>
        <w:t>n. º 15.608/07;</w:t>
      </w:r>
    </w:p>
    <w:p w:rsidR="00B3227A" w:rsidRPr="00B3227A" w:rsidRDefault="00B3227A" w:rsidP="00B3227A">
      <w:pPr>
        <w:tabs>
          <w:tab w:val="left" w:pos="890"/>
        </w:tabs>
        <w:spacing w:before="92"/>
        <w:ind w:left="284" w:right="-24"/>
        <w:contextualSpacing/>
        <w:jc w:val="both"/>
        <w:rPr>
          <w:rFonts w:ascii="Palatino Linotype" w:hAnsi="Palatino Linotype"/>
          <w:sz w:val="24"/>
          <w:szCs w:val="24"/>
        </w:rPr>
      </w:pPr>
      <w:r w:rsidRPr="00B3227A">
        <w:rPr>
          <w:rFonts w:ascii="Palatino Linotype" w:hAnsi="Palatino Linotype"/>
          <w:sz w:val="24"/>
          <w:szCs w:val="24"/>
        </w:rPr>
        <w:t>h) Empresas</w:t>
      </w:r>
      <w:r w:rsidRPr="00B3227A">
        <w:rPr>
          <w:rFonts w:ascii="Palatino Linotype" w:hAnsi="Palatino Linotype"/>
          <w:spacing w:val="1"/>
          <w:sz w:val="24"/>
          <w:szCs w:val="24"/>
        </w:rPr>
        <w:t xml:space="preserve"> </w:t>
      </w:r>
      <w:r w:rsidRPr="00B3227A">
        <w:rPr>
          <w:rFonts w:ascii="Palatino Linotype" w:hAnsi="Palatino Linotype"/>
          <w:sz w:val="24"/>
          <w:szCs w:val="24"/>
        </w:rPr>
        <w:t>que</w:t>
      </w:r>
      <w:r w:rsidRPr="00B3227A">
        <w:rPr>
          <w:rFonts w:ascii="Palatino Linotype" w:hAnsi="Palatino Linotype"/>
          <w:spacing w:val="1"/>
          <w:sz w:val="24"/>
          <w:szCs w:val="24"/>
        </w:rPr>
        <w:t xml:space="preserve"> </w:t>
      </w:r>
      <w:r w:rsidRPr="00B3227A">
        <w:rPr>
          <w:rFonts w:ascii="Palatino Linotype" w:hAnsi="Palatino Linotype"/>
          <w:sz w:val="24"/>
          <w:szCs w:val="24"/>
        </w:rPr>
        <w:t>se</w:t>
      </w:r>
      <w:r w:rsidRPr="00B3227A">
        <w:rPr>
          <w:rFonts w:ascii="Palatino Linotype" w:hAnsi="Palatino Linotype"/>
          <w:spacing w:val="1"/>
          <w:sz w:val="24"/>
          <w:szCs w:val="24"/>
        </w:rPr>
        <w:t xml:space="preserve"> </w:t>
      </w:r>
      <w:r w:rsidRPr="00B3227A">
        <w:rPr>
          <w:rFonts w:ascii="Palatino Linotype" w:hAnsi="Palatino Linotype"/>
          <w:sz w:val="24"/>
          <w:szCs w:val="24"/>
        </w:rPr>
        <w:t>encontrem</w:t>
      </w:r>
      <w:r w:rsidRPr="00B3227A">
        <w:rPr>
          <w:rFonts w:ascii="Palatino Linotype" w:hAnsi="Palatino Linotype"/>
          <w:spacing w:val="1"/>
          <w:sz w:val="24"/>
          <w:szCs w:val="24"/>
        </w:rPr>
        <w:t xml:space="preserve"> </w:t>
      </w:r>
      <w:r w:rsidRPr="00B3227A">
        <w:rPr>
          <w:rFonts w:ascii="Palatino Linotype" w:hAnsi="Palatino Linotype"/>
          <w:sz w:val="24"/>
          <w:szCs w:val="24"/>
        </w:rPr>
        <w:t>sob</w:t>
      </w:r>
      <w:r w:rsidRPr="00B3227A">
        <w:rPr>
          <w:rFonts w:ascii="Palatino Linotype" w:hAnsi="Palatino Linotype"/>
          <w:spacing w:val="1"/>
          <w:sz w:val="24"/>
          <w:szCs w:val="24"/>
        </w:rPr>
        <w:t xml:space="preserve"> </w:t>
      </w:r>
      <w:r w:rsidRPr="00B3227A">
        <w:rPr>
          <w:rFonts w:ascii="Palatino Linotype" w:hAnsi="Palatino Linotype"/>
          <w:sz w:val="24"/>
          <w:szCs w:val="24"/>
        </w:rPr>
        <w:t>falência,</w:t>
      </w:r>
      <w:r w:rsidRPr="00B3227A">
        <w:rPr>
          <w:rFonts w:ascii="Palatino Linotype" w:hAnsi="Palatino Linotype"/>
          <w:spacing w:val="1"/>
          <w:sz w:val="24"/>
          <w:szCs w:val="24"/>
        </w:rPr>
        <w:t xml:space="preserve"> </w:t>
      </w:r>
      <w:r w:rsidRPr="00B3227A">
        <w:rPr>
          <w:rFonts w:ascii="Palatino Linotype" w:hAnsi="Palatino Linotype"/>
          <w:sz w:val="24"/>
          <w:szCs w:val="24"/>
        </w:rPr>
        <w:t>dissolução,</w:t>
      </w:r>
      <w:r w:rsidRPr="00B3227A">
        <w:rPr>
          <w:rFonts w:ascii="Palatino Linotype" w:hAnsi="Palatino Linotype"/>
          <w:spacing w:val="66"/>
          <w:sz w:val="24"/>
          <w:szCs w:val="24"/>
        </w:rPr>
        <w:t xml:space="preserve"> </w:t>
      </w:r>
      <w:r w:rsidRPr="00B3227A">
        <w:rPr>
          <w:rFonts w:ascii="Palatino Linotype" w:hAnsi="Palatino Linotype"/>
          <w:sz w:val="24"/>
          <w:szCs w:val="24"/>
        </w:rPr>
        <w:t>recuperação</w:t>
      </w:r>
      <w:r w:rsidRPr="00B3227A">
        <w:rPr>
          <w:rFonts w:ascii="Palatino Linotype" w:hAnsi="Palatino Linotype"/>
          <w:spacing w:val="1"/>
          <w:sz w:val="24"/>
          <w:szCs w:val="24"/>
        </w:rPr>
        <w:t xml:space="preserve"> </w:t>
      </w:r>
      <w:r w:rsidRPr="00B3227A">
        <w:rPr>
          <w:rFonts w:ascii="Palatino Linotype" w:hAnsi="Palatino Linotype"/>
          <w:sz w:val="24"/>
          <w:szCs w:val="24"/>
        </w:rPr>
        <w:t>judicial ou extrajudicial, exceto empresas com plano de recuperação acolhido</w:t>
      </w:r>
      <w:r w:rsidRPr="00B3227A">
        <w:rPr>
          <w:rFonts w:ascii="Palatino Linotype" w:hAnsi="Palatino Linotype"/>
          <w:spacing w:val="1"/>
          <w:sz w:val="24"/>
          <w:szCs w:val="24"/>
        </w:rPr>
        <w:t xml:space="preserve"> </w:t>
      </w:r>
      <w:r w:rsidRPr="00B3227A">
        <w:rPr>
          <w:rFonts w:ascii="Palatino Linotype" w:hAnsi="Palatino Linotype"/>
          <w:sz w:val="24"/>
          <w:szCs w:val="24"/>
        </w:rPr>
        <w:t>judicialmente,</w:t>
      </w:r>
      <w:r w:rsidRPr="00B3227A">
        <w:rPr>
          <w:rFonts w:ascii="Palatino Linotype" w:hAnsi="Palatino Linotype"/>
          <w:spacing w:val="1"/>
          <w:sz w:val="24"/>
          <w:szCs w:val="24"/>
        </w:rPr>
        <w:t xml:space="preserve"> </w:t>
      </w:r>
      <w:r w:rsidRPr="00B3227A">
        <w:rPr>
          <w:rFonts w:ascii="Palatino Linotype" w:hAnsi="Palatino Linotype"/>
          <w:sz w:val="24"/>
          <w:szCs w:val="24"/>
        </w:rPr>
        <w:t>e</w:t>
      </w:r>
      <w:r w:rsidRPr="00B3227A">
        <w:rPr>
          <w:rFonts w:ascii="Palatino Linotype" w:hAnsi="Palatino Linotype"/>
          <w:spacing w:val="1"/>
          <w:sz w:val="24"/>
          <w:szCs w:val="24"/>
        </w:rPr>
        <w:t xml:space="preserve"> </w:t>
      </w:r>
      <w:r w:rsidRPr="00B3227A">
        <w:rPr>
          <w:rFonts w:ascii="Palatino Linotype" w:hAnsi="Palatino Linotype"/>
          <w:sz w:val="24"/>
          <w:szCs w:val="24"/>
        </w:rPr>
        <w:t>empresas</w:t>
      </w:r>
      <w:r w:rsidRPr="00B3227A">
        <w:rPr>
          <w:rFonts w:ascii="Palatino Linotype" w:hAnsi="Palatino Linotype"/>
          <w:spacing w:val="1"/>
          <w:sz w:val="24"/>
          <w:szCs w:val="24"/>
        </w:rPr>
        <w:t xml:space="preserve"> </w:t>
      </w:r>
      <w:r w:rsidRPr="00B3227A">
        <w:rPr>
          <w:rFonts w:ascii="Palatino Linotype" w:hAnsi="Palatino Linotype"/>
          <w:sz w:val="24"/>
          <w:szCs w:val="24"/>
        </w:rPr>
        <w:t>em</w:t>
      </w:r>
      <w:r w:rsidRPr="00B3227A">
        <w:rPr>
          <w:rFonts w:ascii="Palatino Linotype" w:hAnsi="Palatino Linotype"/>
          <w:spacing w:val="1"/>
          <w:sz w:val="24"/>
          <w:szCs w:val="24"/>
        </w:rPr>
        <w:t xml:space="preserve"> </w:t>
      </w:r>
      <w:r w:rsidRPr="00B3227A">
        <w:rPr>
          <w:rFonts w:ascii="Palatino Linotype" w:hAnsi="Palatino Linotype"/>
          <w:sz w:val="24"/>
          <w:szCs w:val="24"/>
        </w:rPr>
        <w:t>recuperação</w:t>
      </w:r>
      <w:r w:rsidRPr="00B3227A">
        <w:rPr>
          <w:rFonts w:ascii="Palatino Linotype" w:hAnsi="Palatino Linotype"/>
          <w:spacing w:val="1"/>
          <w:sz w:val="24"/>
          <w:szCs w:val="24"/>
        </w:rPr>
        <w:t xml:space="preserve"> </w:t>
      </w:r>
      <w:r w:rsidRPr="00B3227A">
        <w:rPr>
          <w:rFonts w:ascii="Palatino Linotype" w:hAnsi="Palatino Linotype"/>
          <w:sz w:val="24"/>
          <w:szCs w:val="24"/>
        </w:rPr>
        <w:t>extrajudicial,</w:t>
      </w:r>
      <w:r w:rsidRPr="00B3227A">
        <w:rPr>
          <w:rFonts w:ascii="Palatino Linotype" w:hAnsi="Palatino Linotype"/>
          <w:spacing w:val="1"/>
          <w:sz w:val="24"/>
          <w:szCs w:val="24"/>
        </w:rPr>
        <w:t xml:space="preserve"> </w:t>
      </w:r>
      <w:r w:rsidRPr="00B3227A">
        <w:rPr>
          <w:rFonts w:ascii="Palatino Linotype" w:hAnsi="Palatino Linotype"/>
          <w:sz w:val="24"/>
          <w:szCs w:val="24"/>
        </w:rPr>
        <w:t>com</w:t>
      </w:r>
      <w:r w:rsidRPr="00B3227A">
        <w:rPr>
          <w:rFonts w:ascii="Palatino Linotype" w:hAnsi="Palatino Linotype"/>
          <w:spacing w:val="1"/>
          <w:sz w:val="24"/>
          <w:szCs w:val="24"/>
        </w:rPr>
        <w:t xml:space="preserve"> </w:t>
      </w:r>
      <w:r w:rsidRPr="00B3227A">
        <w:rPr>
          <w:rFonts w:ascii="Palatino Linotype" w:hAnsi="Palatino Linotype"/>
          <w:sz w:val="24"/>
          <w:szCs w:val="24"/>
        </w:rPr>
        <w:t>plano</w:t>
      </w:r>
      <w:r w:rsidRPr="00B3227A">
        <w:rPr>
          <w:rFonts w:ascii="Palatino Linotype" w:hAnsi="Palatino Linotype"/>
          <w:spacing w:val="1"/>
          <w:sz w:val="24"/>
          <w:szCs w:val="24"/>
        </w:rPr>
        <w:t xml:space="preserve"> </w:t>
      </w:r>
      <w:r w:rsidRPr="00B3227A">
        <w:rPr>
          <w:rFonts w:ascii="Palatino Linotype" w:hAnsi="Palatino Linotype"/>
          <w:sz w:val="24"/>
          <w:szCs w:val="24"/>
        </w:rPr>
        <w:t>de</w:t>
      </w:r>
      <w:r w:rsidRPr="00B3227A">
        <w:rPr>
          <w:rFonts w:ascii="Palatino Linotype" w:hAnsi="Palatino Linotype"/>
          <w:spacing w:val="1"/>
          <w:sz w:val="24"/>
          <w:szCs w:val="24"/>
        </w:rPr>
        <w:t xml:space="preserve"> </w:t>
      </w:r>
      <w:r w:rsidRPr="00B3227A">
        <w:rPr>
          <w:rFonts w:ascii="Palatino Linotype" w:hAnsi="Palatino Linotype"/>
          <w:sz w:val="24"/>
          <w:szCs w:val="24"/>
        </w:rPr>
        <w:t>recuperação</w:t>
      </w:r>
      <w:r w:rsidRPr="00B3227A">
        <w:rPr>
          <w:rFonts w:ascii="Palatino Linotype" w:hAnsi="Palatino Linotype"/>
          <w:spacing w:val="-1"/>
          <w:sz w:val="24"/>
          <w:szCs w:val="24"/>
        </w:rPr>
        <w:t xml:space="preserve"> </w:t>
      </w:r>
      <w:r w:rsidRPr="00B3227A">
        <w:rPr>
          <w:rFonts w:ascii="Palatino Linotype" w:hAnsi="Palatino Linotype"/>
          <w:sz w:val="24"/>
          <w:szCs w:val="24"/>
        </w:rPr>
        <w:t>homologado</w:t>
      </w:r>
      <w:r w:rsidRPr="00B3227A">
        <w:rPr>
          <w:rFonts w:ascii="Palatino Linotype" w:hAnsi="Palatino Linotype"/>
          <w:spacing w:val="2"/>
          <w:sz w:val="24"/>
          <w:szCs w:val="24"/>
        </w:rPr>
        <w:t xml:space="preserve"> </w:t>
      </w:r>
      <w:r w:rsidRPr="00B3227A">
        <w:rPr>
          <w:rFonts w:ascii="Palatino Linotype" w:hAnsi="Palatino Linotype"/>
          <w:sz w:val="24"/>
          <w:szCs w:val="24"/>
        </w:rPr>
        <w:t>judicialmente.</w:t>
      </w:r>
    </w:p>
    <w:p w:rsidR="00B3227A" w:rsidRPr="00B3227A" w:rsidRDefault="00B3227A" w:rsidP="00B3227A">
      <w:pPr>
        <w:tabs>
          <w:tab w:val="left" w:pos="890"/>
        </w:tabs>
        <w:spacing w:before="92"/>
        <w:ind w:left="284" w:right="-24"/>
        <w:contextualSpacing/>
        <w:jc w:val="both"/>
        <w:rPr>
          <w:rFonts w:ascii="Palatino Linotype" w:hAnsi="Palatino Linotype"/>
          <w:sz w:val="24"/>
          <w:szCs w:val="24"/>
        </w:rPr>
      </w:pPr>
      <w:r w:rsidRPr="00B3227A">
        <w:rPr>
          <w:rFonts w:ascii="Palatino Linotype" w:hAnsi="Palatino Linotype"/>
          <w:sz w:val="24"/>
          <w:szCs w:val="24"/>
        </w:rPr>
        <w:t>i) Cooperativa</w:t>
      </w:r>
      <w:r w:rsidRPr="00B3227A">
        <w:rPr>
          <w:rFonts w:ascii="Palatino Linotype" w:hAnsi="Palatino Linotype"/>
          <w:spacing w:val="-1"/>
          <w:sz w:val="24"/>
          <w:szCs w:val="24"/>
        </w:rPr>
        <w:t xml:space="preserve"> </w:t>
      </w:r>
      <w:r w:rsidRPr="00B3227A">
        <w:rPr>
          <w:rFonts w:ascii="Palatino Linotype" w:hAnsi="Palatino Linotype"/>
          <w:sz w:val="24"/>
          <w:szCs w:val="24"/>
        </w:rPr>
        <w:t>de</w:t>
      </w:r>
      <w:r w:rsidRPr="00B3227A">
        <w:rPr>
          <w:rFonts w:ascii="Palatino Linotype" w:hAnsi="Palatino Linotype"/>
          <w:spacing w:val="-1"/>
          <w:sz w:val="24"/>
          <w:szCs w:val="24"/>
        </w:rPr>
        <w:t xml:space="preserve"> </w:t>
      </w:r>
      <w:r w:rsidRPr="00B3227A">
        <w:rPr>
          <w:rFonts w:ascii="Palatino Linotype" w:hAnsi="Palatino Linotype"/>
          <w:sz w:val="24"/>
          <w:szCs w:val="24"/>
        </w:rPr>
        <w:t>mão</w:t>
      </w:r>
      <w:r w:rsidRPr="00B3227A">
        <w:rPr>
          <w:rFonts w:ascii="Palatino Linotype" w:hAnsi="Palatino Linotype"/>
          <w:spacing w:val="-2"/>
          <w:sz w:val="24"/>
          <w:szCs w:val="24"/>
        </w:rPr>
        <w:t xml:space="preserve"> </w:t>
      </w:r>
      <w:r w:rsidRPr="00B3227A">
        <w:rPr>
          <w:rFonts w:ascii="Palatino Linotype" w:hAnsi="Palatino Linotype"/>
          <w:sz w:val="24"/>
          <w:szCs w:val="24"/>
        </w:rPr>
        <w:t>de</w:t>
      </w:r>
      <w:r w:rsidRPr="00B3227A">
        <w:rPr>
          <w:rFonts w:ascii="Palatino Linotype" w:hAnsi="Palatino Linotype"/>
          <w:spacing w:val="1"/>
          <w:sz w:val="24"/>
          <w:szCs w:val="24"/>
        </w:rPr>
        <w:t xml:space="preserve"> </w:t>
      </w:r>
      <w:r w:rsidRPr="00B3227A">
        <w:rPr>
          <w:rFonts w:ascii="Palatino Linotype" w:hAnsi="Palatino Linotype"/>
          <w:sz w:val="24"/>
          <w:szCs w:val="24"/>
        </w:rPr>
        <w:t>obra;</w:t>
      </w:r>
    </w:p>
    <w:p w:rsidR="00B3227A" w:rsidRPr="00B3227A" w:rsidRDefault="00B3227A" w:rsidP="00B3227A">
      <w:pPr>
        <w:tabs>
          <w:tab w:val="left" w:pos="890"/>
        </w:tabs>
        <w:spacing w:before="92"/>
        <w:ind w:left="284" w:right="-24"/>
        <w:contextualSpacing/>
        <w:jc w:val="both"/>
        <w:rPr>
          <w:rFonts w:ascii="Palatino Linotype" w:hAnsi="Palatino Linotype"/>
          <w:sz w:val="24"/>
          <w:szCs w:val="24"/>
        </w:rPr>
      </w:pPr>
      <w:r w:rsidRPr="00B3227A">
        <w:rPr>
          <w:rFonts w:ascii="Palatino Linotype" w:hAnsi="Palatino Linotype"/>
          <w:sz w:val="24"/>
          <w:szCs w:val="24"/>
        </w:rPr>
        <w:t>j) Consórcio</w:t>
      </w:r>
      <w:r w:rsidRPr="00B3227A">
        <w:rPr>
          <w:rFonts w:ascii="Palatino Linotype" w:hAnsi="Palatino Linotype"/>
          <w:spacing w:val="-3"/>
          <w:sz w:val="24"/>
          <w:szCs w:val="24"/>
        </w:rPr>
        <w:t xml:space="preserve"> </w:t>
      </w:r>
      <w:r w:rsidRPr="00B3227A">
        <w:rPr>
          <w:rFonts w:ascii="Palatino Linotype" w:hAnsi="Palatino Linotype"/>
          <w:sz w:val="24"/>
          <w:szCs w:val="24"/>
        </w:rPr>
        <w:t>de</w:t>
      </w:r>
      <w:r w:rsidRPr="00B3227A">
        <w:rPr>
          <w:rFonts w:ascii="Palatino Linotype" w:hAnsi="Palatino Linotype"/>
          <w:spacing w:val="-1"/>
          <w:sz w:val="24"/>
          <w:szCs w:val="24"/>
        </w:rPr>
        <w:t xml:space="preserve"> </w:t>
      </w:r>
      <w:r w:rsidRPr="00B3227A">
        <w:rPr>
          <w:rFonts w:ascii="Palatino Linotype" w:hAnsi="Palatino Linotype"/>
          <w:sz w:val="24"/>
          <w:szCs w:val="24"/>
        </w:rPr>
        <w:t>empresas,</w:t>
      </w:r>
      <w:r w:rsidRPr="00B3227A">
        <w:rPr>
          <w:rFonts w:ascii="Palatino Linotype" w:hAnsi="Palatino Linotype"/>
          <w:spacing w:val="2"/>
          <w:sz w:val="24"/>
          <w:szCs w:val="24"/>
        </w:rPr>
        <w:t xml:space="preserve"> </w:t>
      </w:r>
      <w:r w:rsidRPr="00B3227A">
        <w:rPr>
          <w:rFonts w:ascii="Palatino Linotype" w:hAnsi="Palatino Linotype"/>
          <w:sz w:val="24"/>
          <w:szCs w:val="24"/>
        </w:rPr>
        <w:t>qualquer</w:t>
      </w:r>
      <w:r w:rsidRPr="00B3227A">
        <w:rPr>
          <w:rFonts w:ascii="Palatino Linotype" w:hAnsi="Palatino Linotype"/>
          <w:spacing w:val="-3"/>
          <w:sz w:val="24"/>
          <w:szCs w:val="24"/>
        </w:rPr>
        <w:t xml:space="preserve"> </w:t>
      </w:r>
      <w:r w:rsidRPr="00B3227A">
        <w:rPr>
          <w:rFonts w:ascii="Palatino Linotype" w:hAnsi="Palatino Linotype"/>
          <w:sz w:val="24"/>
          <w:szCs w:val="24"/>
        </w:rPr>
        <w:t>que seja</w:t>
      </w:r>
      <w:r w:rsidRPr="00B3227A">
        <w:rPr>
          <w:rFonts w:ascii="Palatino Linotype" w:hAnsi="Palatino Linotype"/>
          <w:spacing w:val="-3"/>
          <w:sz w:val="24"/>
          <w:szCs w:val="24"/>
        </w:rPr>
        <w:t xml:space="preserve"> </w:t>
      </w:r>
      <w:r w:rsidRPr="00B3227A">
        <w:rPr>
          <w:rFonts w:ascii="Palatino Linotype" w:hAnsi="Palatino Linotype"/>
          <w:sz w:val="24"/>
          <w:szCs w:val="24"/>
        </w:rPr>
        <w:t>sua</w:t>
      </w:r>
      <w:r w:rsidRPr="00B3227A">
        <w:rPr>
          <w:rFonts w:ascii="Palatino Linotype" w:hAnsi="Palatino Linotype"/>
          <w:spacing w:val="1"/>
          <w:sz w:val="24"/>
          <w:szCs w:val="24"/>
        </w:rPr>
        <w:t xml:space="preserve"> </w:t>
      </w:r>
      <w:r w:rsidRPr="00B3227A">
        <w:rPr>
          <w:rFonts w:ascii="Palatino Linotype" w:hAnsi="Palatino Linotype"/>
          <w:sz w:val="24"/>
          <w:szCs w:val="24"/>
        </w:rPr>
        <w:t>forma</w:t>
      </w:r>
      <w:r w:rsidRPr="00B3227A">
        <w:rPr>
          <w:rFonts w:ascii="Palatino Linotype" w:hAnsi="Palatino Linotype"/>
          <w:spacing w:val="-2"/>
          <w:sz w:val="24"/>
          <w:szCs w:val="24"/>
        </w:rPr>
        <w:t xml:space="preserve"> </w:t>
      </w:r>
      <w:r w:rsidRPr="00B3227A">
        <w:rPr>
          <w:rFonts w:ascii="Palatino Linotype" w:hAnsi="Palatino Linotype"/>
          <w:sz w:val="24"/>
          <w:szCs w:val="24"/>
        </w:rPr>
        <w:t>de</w:t>
      </w:r>
      <w:r w:rsidRPr="00B3227A">
        <w:rPr>
          <w:rFonts w:ascii="Palatino Linotype" w:hAnsi="Palatino Linotype"/>
          <w:spacing w:val="-3"/>
          <w:sz w:val="24"/>
          <w:szCs w:val="24"/>
        </w:rPr>
        <w:t xml:space="preserve"> </w:t>
      </w:r>
      <w:r w:rsidRPr="00B3227A">
        <w:rPr>
          <w:rFonts w:ascii="Palatino Linotype" w:hAnsi="Palatino Linotype"/>
          <w:sz w:val="24"/>
          <w:szCs w:val="24"/>
        </w:rPr>
        <w:t>constituição.</w:t>
      </w:r>
    </w:p>
    <w:p w:rsidR="00B3227A" w:rsidRPr="00B3227A" w:rsidRDefault="00B3227A" w:rsidP="00B3227A">
      <w:pPr>
        <w:tabs>
          <w:tab w:val="left" w:pos="890"/>
        </w:tabs>
        <w:spacing w:before="92"/>
        <w:ind w:left="284" w:right="-24"/>
        <w:contextualSpacing/>
        <w:jc w:val="both"/>
        <w:rPr>
          <w:rFonts w:ascii="Palatino Linotype" w:hAnsi="Palatino Linotype"/>
          <w:sz w:val="24"/>
          <w:szCs w:val="24"/>
        </w:rPr>
      </w:pPr>
      <w:r w:rsidRPr="00B3227A">
        <w:rPr>
          <w:rFonts w:ascii="Palatino Linotype" w:hAnsi="Palatino Linotype"/>
          <w:sz w:val="24"/>
          <w:szCs w:val="24"/>
        </w:rPr>
        <w:t>k) Empresas cujo sócio, cotista ou dirigente seja servidor da Câmara, ou</w:t>
      </w:r>
      <w:r w:rsidRPr="00B3227A">
        <w:rPr>
          <w:rFonts w:ascii="Palatino Linotype" w:hAnsi="Palatino Linotype"/>
          <w:spacing w:val="1"/>
          <w:sz w:val="24"/>
          <w:szCs w:val="24"/>
        </w:rPr>
        <w:t xml:space="preserve"> </w:t>
      </w:r>
      <w:r w:rsidRPr="00B3227A">
        <w:rPr>
          <w:rFonts w:ascii="Palatino Linotype" w:hAnsi="Palatino Linotype"/>
          <w:sz w:val="24"/>
          <w:szCs w:val="24"/>
        </w:rPr>
        <w:t>cônjuge, companheiro, parente em linha reta e colateral, consanguíneo ou afim</w:t>
      </w:r>
      <w:r w:rsidRPr="00B3227A">
        <w:rPr>
          <w:rFonts w:ascii="Palatino Linotype" w:hAnsi="Palatino Linotype"/>
          <w:spacing w:val="1"/>
          <w:sz w:val="24"/>
          <w:szCs w:val="24"/>
        </w:rPr>
        <w:t xml:space="preserve"> </w:t>
      </w:r>
      <w:r w:rsidRPr="00B3227A">
        <w:rPr>
          <w:rFonts w:ascii="Palatino Linotype" w:hAnsi="Palatino Linotype"/>
          <w:sz w:val="24"/>
          <w:szCs w:val="24"/>
        </w:rPr>
        <w:t>de servidor público do Câmara, que nele exerça cargo em comissão ou função</w:t>
      </w:r>
      <w:r w:rsidRPr="00B3227A">
        <w:rPr>
          <w:rFonts w:ascii="Palatino Linotype" w:hAnsi="Palatino Linotype"/>
          <w:spacing w:val="1"/>
          <w:sz w:val="24"/>
          <w:szCs w:val="24"/>
        </w:rPr>
        <w:t xml:space="preserve"> </w:t>
      </w:r>
      <w:r w:rsidRPr="00B3227A">
        <w:rPr>
          <w:rFonts w:ascii="Palatino Linotype" w:hAnsi="Palatino Linotype"/>
          <w:sz w:val="24"/>
          <w:szCs w:val="24"/>
        </w:rPr>
        <w:t>de confiança, seja membro da comissão de licitação, pregoeiro ou autoridade</w:t>
      </w:r>
      <w:r w:rsidRPr="00B3227A">
        <w:rPr>
          <w:rFonts w:ascii="Palatino Linotype" w:hAnsi="Palatino Linotype"/>
          <w:spacing w:val="1"/>
          <w:sz w:val="24"/>
          <w:szCs w:val="24"/>
        </w:rPr>
        <w:t xml:space="preserve"> </w:t>
      </w:r>
      <w:r w:rsidRPr="00B3227A">
        <w:rPr>
          <w:rFonts w:ascii="Palatino Linotype" w:hAnsi="Palatino Linotype"/>
          <w:sz w:val="24"/>
          <w:szCs w:val="24"/>
        </w:rPr>
        <w:t>ligada à contratação.</w:t>
      </w:r>
    </w:p>
    <w:p w:rsidR="00B3227A" w:rsidRPr="00B3227A" w:rsidRDefault="00B3227A" w:rsidP="00B3227A">
      <w:pPr>
        <w:tabs>
          <w:tab w:val="left" w:pos="1033"/>
        </w:tabs>
        <w:spacing w:before="1"/>
        <w:ind w:right="-24"/>
        <w:contextualSpacing/>
        <w:jc w:val="both"/>
        <w:rPr>
          <w:rFonts w:ascii="Palatino Linotype" w:hAnsi="Palatino Linotype"/>
          <w:sz w:val="24"/>
          <w:szCs w:val="24"/>
        </w:rPr>
      </w:pPr>
      <w:r w:rsidRPr="00B3227A">
        <w:rPr>
          <w:rFonts w:ascii="Palatino Linotype" w:hAnsi="Palatino Linotype"/>
          <w:sz w:val="24"/>
          <w:szCs w:val="24"/>
        </w:rPr>
        <w:t>5.3. 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rsidR="00B3227A" w:rsidRPr="00B3227A" w:rsidRDefault="00B3227A" w:rsidP="00B3227A">
      <w:pPr>
        <w:widowControl/>
        <w:suppressAutoHyphens/>
        <w:autoSpaceDE/>
        <w:autoSpaceDN/>
        <w:ind w:left="284"/>
        <w:contextualSpacing/>
        <w:jc w:val="both"/>
        <w:rPr>
          <w:rFonts w:ascii="Palatino Linotype" w:eastAsia="Times New Roman" w:hAnsi="Palatino Linotype" w:cs="Times New Roman"/>
          <w:bCs/>
          <w:sz w:val="24"/>
          <w:szCs w:val="24"/>
          <w:lang w:val="pt-BR" w:eastAsia="ar-SA"/>
        </w:rPr>
      </w:pPr>
    </w:p>
    <w:p w:rsidR="00B3227A" w:rsidRPr="00B3227A" w:rsidRDefault="00B3227A" w:rsidP="00B3227A">
      <w:pPr>
        <w:widowControl/>
        <w:suppressAutoHyphens/>
        <w:autoSpaceDE/>
        <w:autoSpaceDN/>
        <w:rPr>
          <w:rFonts w:ascii="Palatino Linotype" w:eastAsia="Times New Roman" w:hAnsi="Palatino Linotype" w:cs="Times New Roman"/>
          <w:b/>
          <w:sz w:val="24"/>
          <w:szCs w:val="24"/>
          <w:lang w:val="pt-BR" w:eastAsia="ar-SA"/>
        </w:rPr>
      </w:pPr>
      <w:r w:rsidRPr="00B3227A">
        <w:rPr>
          <w:rFonts w:ascii="Palatino Linotype" w:eastAsia="Times New Roman" w:hAnsi="Palatino Linotype" w:cs="Times New Roman"/>
          <w:b/>
          <w:sz w:val="24"/>
          <w:szCs w:val="24"/>
          <w:lang w:val="pt-BR" w:eastAsia="ar-SA"/>
        </w:rPr>
        <w:t>6. Critério de avaliação das propostas</w:t>
      </w:r>
    </w:p>
    <w:p w:rsidR="00B3227A" w:rsidRPr="00B3227A" w:rsidRDefault="00B3227A" w:rsidP="00B3227A">
      <w:pPr>
        <w:widowControl/>
        <w:suppressAutoHyphens/>
        <w:autoSpaceDE/>
        <w:autoSpaceDN/>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6.1. A licitação deverá ser julgada pelo MENOR PREÇO POR LOTE, devendo ser respeitados os valores máximos por item;</w:t>
      </w:r>
    </w:p>
    <w:p w:rsidR="00B3227A" w:rsidRPr="00B3227A" w:rsidRDefault="00B3227A" w:rsidP="00B3227A">
      <w:pPr>
        <w:widowControl/>
        <w:suppressAutoHyphens/>
        <w:autoSpaceDE/>
        <w:autoSpaceDN/>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6.2. Os participantes deverão informar em sua proposta o fabricante, marca e modelo, (quando houver);</w:t>
      </w:r>
    </w:p>
    <w:p w:rsidR="00B3227A" w:rsidRPr="00B3227A" w:rsidRDefault="00B3227A" w:rsidP="00B3227A">
      <w:pPr>
        <w:widowControl/>
        <w:suppressAutoHyphens/>
        <w:autoSpaceDE/>
        <w:autoSpaceDN/>
        <w:jc w:val="both"/>
        <w:rPr>
          <w:rFonts w:ascii="Palatino Linotype" w:eastAsia="Times New Roman" w:hAnsi="Palatino Linotype" w:cs="Times New Roman"/>
          <w:bCs/>
          <w:sz w:val="24"/>
          <w:szCs w:val="24"/>
          <w:lang w:val="pt-BR" w:eastAsia="ar-SA"/>
        </w:rPr>
      </w:pPr>
    </w:p>
    <w:p w:rsidR="00B3227A" w:rsidRPr="00B3227A" w:rsidRDefault="00B3227A" w:rsidP="00B3227A">
      <w:pPr>
        <w:widowControl/>
        <w:suppressAutoHyphens/>
        <w:autoSpaceDE/>
        <w:autoSpaceDN/>
        <w:rPr>
          <w:rFonts w:ascii="Palatino Linotype" w:eastAsia="Times New Roman" w:hAnsi="Palatino Linotype" w:cs="Times New Roman"/>
          <w:b/>
          <w:sz w:val="24"/>
          <w:szCs w:val="24"/>
          <w:lang w:val="pt-BR" w:eastAsia="ar-SA"/>
        </w:rPr>
      </w:pPr>
      <w:r w:rsidRPr="00B3227A">
        <w:rPr>
          <w:rFonts w:ascii="Palatino Linotype" w:eastAsia="Times New Roman" w:hAnsi="Palatino Linotype" w:cs="Times New Roman"/>
          <w:b/>
          <w:sz w:val="24"/>
          <w:szCs w:val="24"/>
          <w:lang w:val="pt-BR" w:eastAsia="ar-SA"/>
        </w:rPr>
        <w:t>7. Critérios de sustentabilidade</w:t>
      </w:r>
    </w:p>
    <w:p w:rsidR="00B3227A" w:rsidRPr="00B3227A" w:rsidRDefault="00B3227A" w:rsidP="00B3227A">
      <w:pPr>
        <w:widowControl/>
        <w:suppressAutoHyphens/>
        <w:autoSpaceDE/>
        <w:autoSpaceDN/>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 xml:space="preserve">Não se aplica.  </w:t>
      </w:r>
    </w:p>
    <w:p w:rsidR="00B3227A" w:rsidRPr="00B3227A" w:rsidRDefault="00B3227A" w:rsidP="00B3227A">
      <w:pPr>
        <w:widowControl/>
        <w:suppressAutoHyphens/>
        <w:autoSpaceDE/>
        <w:autoSpaceDN/>
        <w:rPr>
          <w:rFonts w:ascii="Palatino Linotype" w:eastAsia="Times New Roman" w:hAnsi="Palatino Linotype" w:cs="Times New Roman"/>
          <w:b/>
          <w:sz w:val="24"/>
          <w:szCs w:val="24"/>
          <w:lang w:val="pt-BR" w:eastAsia="ar-SA"/>
        </w:rPr>
      </w:pPr>
    </w:p>
    <w:p w:rsidR="00B3227A" w:rsidRPr="00B3227A" w:rsidRDefault="00B3227A" w:rsidP="00B3227A">
      <w:pPr>
        <w:widowControl/>
        <w:suppressAutoHyphens/>
        <w:autoSpaceDE/>
        <w:autoSpaceDN/>
        <w:rPr>
          <w:rFonts w:ascii="Palatino Linotype" w:eastAsia="Times New Roman" w:hAnsi="Palatino Linotype" w:cs="Times New Roman"/>
          <w:b/>
          <w:sz w:val="24"/>
          <w:szCs w:val="24"/>
          <w:lang w:val="pt-BR" w:eastAsia="ar-SA"/>
        </w:rPr>
      </w:pPr>
      <w:r w:rsidRPr="00B3227A">
        <w:rPr>
          <w:rFonts w:ascii="Palatino Linotype" w:eastAsia="Times New Roman" w:hAnsi="Palatino Linotype" w:cs="Times New Roman"/>
          <w:b/>
          <w:sz w:val="24"/>
          <w:szCs w:val="24"/>
          <w:lang w:val="pt-BR" w:eastAsia="ar-SA"/>
        </w:rPr>
        <w:t>8. Exigências de Habilitação</w:t>
      </w:r>
    </w:p>
    <w:p w:rsidR="00B3227A" w:rsidRPr="00B3227A" w:rsidRDefault="00B3227A" w:rsidP="00B3227A">
      <w:pPr>
        <w:widowControl/>
        <w:suppressAutoHyphens/>
        <w:autoSpaceDE/>
        <w:autoSpaceDN/>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Além da habilitação jurídica e regularidade fiscal e trabalhista, deverá ser comprovada qualificação econômico-financeira: Certidão negativa de falência, recuperação judicial ou recuperação extrajudicial, expedida pelo distribuidor da sede da licitante.</w:t>
      </w:r>
    </w:p>
    <w:p w:rsidR="00B3227A" w:rsidRPr="00B3227A" w:rsidRDefault="00B3227A" w:rsidP="00B3227A">
      <w:pPr>
        <w:widowControl/>
        <w:suppressAutoHyphens/>
        <w:autoSpaceDE/>
        <w:autoSpaceDN/>
        <w:rPr>
          <w:rFonts w:ascii="Palatino Linotype" w:eastAsia="Times New Roman" w:hAnsi="Palatino Linotype" w:cs="Times New Roman"/>
          <w:b/>
          <w:sz w:val="24"/>
          <w:szCs w:val="24"/>
          <w:lang w:val="pt-BR" w:eastAsia="ar-SA"/>
        </w:rPr>
      </w:pPr>
    </w:p>
    <w:p w:rsidR="00B3227A" w:rsidRPr="00B3227A" w:rsidRDefault="00B3227A" w:rsidP="00B3227A">
      <w:pPr>
        <w:widowControl/>
        <w:suppressAutoHyphens/>
        <w:autoSpaceDE/>
        <w:autoSpaceDN/>
        <w:rPr>
          <w:rFonts w:ascii="Palatino Linotype" w:eastAsia="Times New Roman" w:hAnsi="Palatino Linotype" w:cs="Times New Roman"/>
          <w:b/>
          <w:sz w:val="24"/>
          <w:szCs w:val="24"/>
          <w:lang w:val="pt-BR" w:eastAsia="ar-SA"/>
        </w:rPr>
      </w:pPr>
      <w:r w:rsidRPr="00B3227A">
        <w:rPr>
          <w:rFonts w:ascii="Palatino Linotype" w:eastAsia="Times New Roman" w:hAnsi="Palatino Linotype" w:cs="Times New Roman"/>
          <w:b/>
          <w:sz w:val="24"/>
          <w:szCs w:val="24"/>
          <w:lang w:val="pt-BR" w:eastAsia="ar-SA"/>
        </w:rPr>
        <w:t xml:space="preserve">9. Obrigações da contratante e da contratada: </w:t>
      </w:r>
    </w:p>
    <w:p w:rsidR="00B3227A" w:rsidRPr="00B3227A" w:rsidRDefault="00B3227A" w:rsidP="00B3227A">
      <w:pPr>
        <w:suppressAutoHyphens/>
        <w:autoSpaceDE/>
        <w:autoSpaceDN/>
        <w:jc w:val="both"/>
        <w:rPr>
          <w:rFonts w:ascii="Palatino Linotype" w:eastAsia="Times New Roman" w:hAnsi="Palatino Linotype" w:cs="Arial"/>
          <w:sz w:val="24"/>
          <w:szCs w:val="24"/>
          <w:lang w:val="pt-BR" w:eastAsia="pt-BR"/>
        </w:rPr>
      </w:pPr>
      <w:r w:rsidRPr="00B3227A">
        <w:rPr>
          <w:rFonts w:ascii="Palatino Linotype" w:eastAsia="Times New Roman" w:hAnsi="Palatino Linotype" w:cs="Arial"/>
          <w:b/>
          <w:sz w:val="24"/>
          <w:szCs w:val="24"/>
          <w:lang w:val="pt-BR" w:eastAsia="pt-BR"/>
        </w:rPr>
        <w:t>9.1</w:t>
      </w:r>
      <w:r w:rsidRPr="00B3227A">
        <w:rPr>
          <w:rFonts w:ascii="Palatino Linotype" w:eastAsia="Arial" w:hAnsi="Palatino Linotype" w:cs="Arial"/>
          <w:b/>
          <w:sz w:val="24"/>
          <w:szCs w:val="24"/>
          <w:lang w:val="pt-BR" w:eastAsia="pt-BR"/>
        </w:rPr>
        <w:t xml:space="preserve"> – </w:t>
      </w:r>
      <w:r w:rsidRPr="00B3227A">
        <w:rPr>
          <w:rFonts w:ascii="Palatino Linotype" w:eastAsia="Times New Roman" w:hAnsi="Palatino Linotype" w:cs="Arial"/>
          <w:b/>
          <w:sz w:val="24"/>
          <w:szCs w:val="24"/>
          <w:lang w:val="pt-BR" w:eastAsia="pt-BR"/>
        </w:rPr>
        <w:t>Da</w:t>
      </w:r>
      <w:r w:rsidRPr="00B3227A">
        <w:rPr>
          <w:rFonts w:ascii="Palatino Linotype" w:eastAsia="Arial" w:hAnsi="Palatino Linotype" w:cs="Arial"/>
          <w:b/>
          <w:sz w:val="24"/>
          <w:szCs w:val="24"/>
          <w:lang w:val="pt-BR" w:eastAsia="pt-BR"/>
        </w:rPr>
        <w:t xml:space="preserve"> </w:t>
      </w:r>
      <w:r w:rsidRPr="00B3227A">
        <w:rPr>
          <w:rFonts w:ascii="Palatino Linotype" w:eastAsia="Times New Roman" w:hAnsi="Palatino Linotype" w:cs="Arial"/>
          <w:b/>
          <w:bCs/>
          <w:sz w:val="24"/>
          <w:szCs w:val="24"/>
          <w:lang w:val="pt-BR" w:eastAsia="pt-BR"/>
        </w:rPr>
        <w:t>Contratada</w:t>
      </w:r>
      <w:r w:rsidRPr="00B3227A">
        <w:rPr>
          <w:rFonts w:ascii="Palatino Linotype" w:eastAsia="Times New Roman" w:hAnsi="Palatino Linotype" w:cs="Arial"/>
          <w:b/>
          <w:sz w:val="24"/>
          <w:szCs w:val="24"/>
          <w:lang w:val="pt-BR" w:eastAsia="pt-BR"/>
        </w:rPr>
        <w:t>:</w:t>
      </w:r>
    </w:p>
    <w:p w:rsidR="00B3227A" w:rsidRPr="00B3227A" w:rsidRDefault="00B3227A" w:rsidP="00B3227A">
      <w:pPr>
        <w:suppressAutoHyphens/>
        <w:autoSpaceDE/>
        <w:autoSpaceDN/>
        <w:ind w:left="284"/>
        <w:contextualSpacing/>
        <w:jc w:val="both"/>
        <w:rPr>
          <w:rFonts w:ascii="Palatino Linotype" w:eastAsia="Times New Roman" w:hAnsi="Palatino Linotype" w:cs="Arial"/>
          <w:sz w:val="24"/>
          <w:szCs w:val="24"/>
          <w:lang w:val="pt-BR" w:eastAsia="pt-BR"/>
        </w:rPr>
      </w:pPr>
      <w:r w:rsidRPr="00B3227A">
        <w:rPr>
          <w:rFonts w:ascii="Palatino Linotype" w:eastAsia="Times New Roman" w:hAnsi="Palatino Linotype" w:cs="Arial"/>
          <w:sz w:val="24"/>
          <w:szCs w:val="24"/>
          <w:lang w:val="pt-BR" w:eastAsia="pt-BR"/>
        </w:rPr>
        <w:lastRenderedPageBreak/>
        <w:t>a)</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Abster-se de subcontratar o objeto da presente licitação;</w:t>
      </w:r>
    </w:p>
    <w:p w:rsidR="00B3227A" w:rsidRPr="00B3227A" w:rsidRDefault="00B3227A" w:rsidP="00B3227A">
      <w:pPr>
        <w:suppressAutoHyphens/>
        <w:autoSpaceDE/>
        <w:autoSpaceDN/>
        <w:ind w:left="284"/>
        <w:contextualSpacing/>
        <w:jc w:val="both"/>
        <w:rPr>
          <w:rFonts w:ascii="Palatino Linotype" w:eastAsia="Times New Roman" w:hAnsi="Palatino Linotype" w:cs="Arial"/>
          <w:sz w:val="24"/>
          <w:szCs w:val="24"/>
          <w:lang w:val="pt-BR" w:eastAsia="pt-BR"/>
        </w:rPr>
      </w:pPr>
      <w:r w:rsidRPr="00B3227A">
        <w:rPr>
          <w:rFonts w:ascii="Palatino Linotype" w:eastAsia="Times New Roman" w:hAnsi="Palatino Linotype" w:cs="Arial"/>
          <w:sz w:val="24"/>
          <w:szCs w:val="24"/>
          <w:lang w:val="pt-BR" w:eastAsia="pt-BR"/>
        </w:rPr>
        <w:t>b) Designar, formalmente, um representante, no ato da assinatura da ata de registro de preços, com poderes para operacionalizar a avença, assumindo o gerenciamento de todas as atividades inerentes ao seu fiel cumprimento;</w:t>
      </w:r>
    </w:p>
    <w:p w:rsidR="00B3227A" w:rsidRPr="00B3227A" w:rsidRDefault="00B3227A" w:rsidP="00B3227A">
      <w:pPr>
        <w:suppressAutoHyphens/>
        <w:autoSpaceDE/>
        <w:autoSpaceDN/>
        <w:ind w:left="284"/>
        <w:contextualSpacing/>
        <w:jc w:val="both"/>
        <w:rPr>
          <w:rFonts w:ascii="Palatino Linotype" w:eastAsia="Times New Roman" w:hAnsi="Palatino Linotype" w:cs="Arial"/>
          <w:sz w:val="24"/>
          <w:szCs w:val="24"/>
          <w:lang w:val="pt-BR" w:eastAsia="pt-BR"/>
        </w:rPr>
      </w:pPr>
      <w:r w:rsidRPr="00B3227A">
        <w:rPr>
          <w:rFonts w:ascii="Palatino Linotype" w:eastAsia="Times New Roman" w:hAnsi="Palatino Linotype" w:cs="Arial"/>
          <w:sz w:val="24"/>
          <w:szCs w:val="24"/>
          <w:lang w:val="pt-BR" w:eastAsia="pt-BR"/>
        </w:rPr>
        <w:t>d) Acatar as recomendações da fiscalização do CONTRATANTE, facilitando a ampla ação desta, com pronto atendimento aos pedidos de esclarecimento porventura solicitado.</w:t>
      </w:r>
    </w:p>
    <w:p w:rsidR="00B3227A" w:rsidRPr="00B3227A" w:rsidRDefault="00B3227A" w:rsidP="00B3227A">
      <w:pPr>
        <w:suppressAutoHyphens/>
        <w:autoSpaceDE/>
        <w:autoSpaceDN/>
        <w:ind w:left="284"/>
        <w:contextualSpacing/>
        <w:jc w:val="both"/>
        <w:rPr>
          <w:rFonts w:ascii="Palatino Linotype" w:eastAsia="Times New Roman" w:hAnsi="Palatino Linotype" w:cs="Arial"/>
          <w:sz w:val="24"/>
          <w:szCs w:val="24"/>
          <w:lang w:val="pt-BR" w:eastAsia="pt-BR"/>
        </w:rPr>
      </w:pPr>
      <w:r w:rsidRPr="00B3227A">
        <w:rPr>
          <w:rFonts w:ascii="Palatino Linotype" w:eastAsia="Times New Roman" w:hAnsi="Palatino Linotype" w:cs="Arial"/>
          <w:sz w:val="24"/>
          <w:szCs w:val="24"/>
          <w:lang w:val="pt-BR" w:eastAsia="pt-BR"/>
        </w:rPr>
        <w:t>e) Comunicar, por escrito, qualquer anormalidade verificada na execução do objeto e prestar os esclarecimentos necessários;</w:t>
      </w:r>
    </w:p>
    <w:p w:rsidR="00B3227A" w:rsidRPr="00B3227A" w:rsidRDefault="00B3227A" w:rsidP="00B3227A">
      <w:pPr>
        <w:suppressAutoHyphens/>
        <w:autoSpaceDE/>
        <w:autoSpaceDN/>
        <w:ind w:left="284"/>
        <w:contextualSpacing/>
        <w:jc w:val="both"/>
        <w:rPr>
          <w:rFonts w:ascii="Palatino Linotype" w:eastAsia="Times New Roman" w:hAnsi="Palatino Linotype" w:cs="Arial"/>
          <w:sz w:val="24"/>
          <w:szCs w:val="24"/>
          <w:lang w:val="pt-BR" w:eastAsia="pt-BR"/>
        </w:rPr>
      </w:pPr>
      <w:r w:rsidRPr="00B3227A">
        <w:rPr>
          <w:rFonts w:ascii="Palatino Linotype" w:eastAsia="Times New Roman" w:hAnsi="Palatino Linotype" w:cs="Arial"/>
          <w:sz w:val="24"/>
          <w:szCs w:val="24"/>
          <w:lang w:val="pt-BR" w:eastAsia="pt-BR"/>
        </w:rPr>
        <w:t xml:space="preserve">f) Assegurar a Câmara Municipal de Ivaiporã/PR, durante o período de vigência da ata, o repasse de todos os preços e vantagens ofertadas no mercado, sempre que esses forem mais vantajosos do que o registrado; </w:t>
      </w:r>
    </w:p>
    <w:p w:rsidR="00B3227A" w:rsidRPr="00B3227A" w:rsidRDefault="00B3227A" w:rsidP="00B3227A">
      <w:pPr>
        <w:suppressAutoHyphens/>
        <w:autoSpaceDE/>
        <w:autoSpaceDN/>
        <w:ind w:left="284"/>
        <w:contextualSpacing/>
        <w:jc w:val="both"/>
        <w:rPr>
          <w:rFonts w:ascii="Palatino Linotype" w:eastAsia="Times New Roman" w:hAnsi="Palatino Linotype" w:cs="Arial"/>
          <w:sz w:val="24"/>
          <w:szCs w:val="24"/>
          <w:lang w:val="pt-BR" w:eastAsia="pt-BR"/>
        </w:rPr>
      </w:pPr>
      <w:r w:rsidRPr="00B3227A">
        <w:rPr>
          <w:rFonts w:ascii="Palatino Linotype" w:eastAsia="Times New Roman" w:hAnsi="Palatino Linotype" w:cs="Arial"/>
          <w:sz w:val="24"/>
          <w:szCs w:val="24"/>
          <w:lang w:val="pt-BR" w:eastAsia="pt-BR"/>
        </w:rPr>
        <w:t xml:space="preserve">g) Manter durante a execução do contrato, todas as condições de habilitação e qualificação exigidas na licitação. </w:t>
      </w:r>
    </w:p>
    <w:p w:rsidR="00B3227A" w:rsidRPr="00B3227A" w:rsidRDefault="00B3227A" w:rsidP="00B3227A">
      <w:pPr>
        <w:suppressAutoHyphens/>
        <w:autoSpaceDE/>
        <w:autoSpaceDN/>
        <w:ind w:left="284"/>
        <w:contextualSpacing/>
        <w:jc w:val="both"/>
        <w:rPr>
          <w:rFonts w:ascii="Palatino Linotype" w:eastAsia="Times New Roman" w:hAnsi="Palatino Linotype" w:cs="Arial"/>
          <w:sz w:val="24"/>
          <w:szCs w:val="24"/>
          <w:lang w:val="pt-BR" w:eastAsia="pt-BR"/>
        </w:rPr>
      </w:pPr>
    </w:p>
    <w:p w:rsidR="00B3227A" w:rsidRPr="00B3227A" w:rsidRDefault="00B3227A" w:rsidP="00B3227A">
      <w:pPr>
        <w:suppressAutoHyphens/>
        <w:autoSpaceDE/>
        <w:autoSpaceDN/>
        <w:jc w:val="both"/>
        <w:rPr>
          <w:rFonts w:ascii="Palatino Linotype" w:eastAsia="Times New Roman" w:hAnsi="Palatino Linotype" w:cs="Arial"/>
          <w:sz w:val="24"/>
          <w:szCs w:val="24"/>
          <w:lang w:val="pt-BR" w:eastAsia="pt-BR"/>
        </w:rPr>
      </w:pPr>
      <w:r w:rsidRPr="00B3227A">
        <w:rPr>
          <w:rFonts w:ascii="Palatino Linotype" w:eastAsia="Times New Roman" w:hAnsi="Palatino Linotype" w:cs="Arial"/>
          <w:b/>
          <w:sz w:val="24"/>
          <w:szCs w:val="24"/>
          <w:lang w:val="pt-BR" w:eastAsia="pt-BR"/>
        </w:rPr>
        <w:t xml:space="preserve">9.2 </w:t>
      </w:r>
      <w:r w:rsidRPr="00B3227A">
        <w:rPr>
          <w:rFonts w:ascii="Palatino Linotype" w:eastAsia="Arial" w:hAnsi="Palatino Linotype" w:cs="Arial"/>
          <w:b/>
          <w:sz w:val="24"/>
          <w:szCs w:val="24"/>
          <w:lang w:val="pt-BR" w:eastAsia="pt-BR"/>
        </w:rPr>
        <w:t xml:space="preserve">– </w:t>
      </w:r>
      <w:r w:rsidRPr="00B3227A">
        <w:rPr>
          <w:rFonts w:ascii="Palatino Linotype" w:eastAsia="Times New Roman" w:hAnsi="Palatino Linotype" w:cs="Arial"/>
          <w:b/>
          <w:sz w:val="24"/>
          <w:szCs w:val="24"/>
          <w:lang w:val="pt-BR" w:eastAsia="pt-BR"/>
        </w:rPr>
        <w:t>Do</w:t>
      </w:r>
      <w:r w:rsidRPr="00B3227A">
        <w:rPr>
          <w:rFonts w:ascii="Palatino Linotype" w:eastAsia="Arial" w:hAnsi="Palatino Linotype" w:cs="Arial"/>
          <w:b/>
          <w:sz w:val="24"/>
          <w:szCs w:val="24"/>
          <w:lang w:val="pt-BR" w:eastAsia="pt-BR"/>
        </w:rPr>
        <w:t xml:space="preserve"> </w:t>
      </w:r>
      <w:r w:rsidRPr="00B3227A">
        <w:rPr>
          <w:rFonts w:ascii="Palatino Linotype" w:eastAsia="Times New Roman" w:hAnsi="Palatino Linotype" w:cs="Arial"/>
          <w:b/>
          <w:bCs/>
          <w:sz w:val="24"/>
          <w:szCs w:val="24"/>
          <w:lang w:val="pt-BR" w:eastAsia="pt-BR"/>
        </w:rPr>
        <w:t>Contratante:</w:t>
      </w:r>
    </w:p>
    <w:p w:rsidR="00B3227A" w:rsidRPr="00B3227A" w:rsidRDefault="00B3227A" w:rsidP="00B3227A">
      <w:pPr>
        <w:suppressAutoHyphens/>
        <w:autoSpaceDE/>
        <w:autoSpaceDN/>
        <w:ind w:left="284"/>
        <w:contextualSpacing/>
        <w:jc w:val="both"/>
        <w:rPr>
          <w:rFonts w:ascii="Palatino Linotype" w:eastAsia="Times New Roman" w:hAnsi="Palatino Linotype" w:cs="Arial"/>
          <w:sz w:val="24"/>
          <w:szCs w:val="24"/>
          <w:lang w:val="pt-BR" w:eastAsia="pt-BR"/>
        </w:rPr>
      </w:pPr>
      <w:r w:rsidRPr="00B3227A">
        <w:rPr>
          <w:rFonts w:ascii="Palatino Linotype" w:eastAsia="Times New Roman" w:hAnsi="Palatino Linotype" w:cs="Arial"/>
          <w:sz w:val="24"/>
          <w:szCs w:val="24"/>
          <w:lang w:val="pt-BR" w:eastAsia="pt-BR"/>
        </w:rPr>
        <w:t>a)</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Prestar</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à</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Contratada</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todos</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os</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esclarecimentos</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necessários</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para</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a</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execução</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deste Contrato.</w:t>
      </w:r>
    </w:p>
    <w:p w:rsidR="00B3227A" w:rsidRPr="00B3227A" w:rsidRDefault="00B3227A" w:rsidP="00B3227A">
      <w:pPr>
        <w:suppressAutoHyphens/>
        <w:autoSpaceDE/>
        <w:autoSpaceDN/>
        <w:ind w:left="284"/>
        <w:contextualSpacing/>
        <w:jc w:val="both"/>
        <w:rPr>
          <w:rFonts w:ascii="Palatino Linotype" w:eastAsia="Times New Roman" w:hAnsi="Palatino Linotype" w:cs="Arial"/>
          <w:sz w:val="24"/>
          <w:szCs w:val="24"/>
          <w:lang w:val="pt-BR" w:eastAsia="pt-BR"/>
        </w:rPr>
      </w:pPr>
      <w:r w:rsidRPr="00B3227A">
        <w:rPr>
          <w:rFonts w:ascii="Palatino Linotype" w:eastAsia="Times New Roman" w:hAnsi="Palatino Linotype" w:cs="Arial"/>
          <w:sz w:val="24"/>
          <w:szCs w:val="24"/>
          <w:lang w:val="pt-BR" w:eastAsia="pt-BR"/>
        </w:rPr>
        <w:t>b)</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Promover</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o</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apontamento</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no</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dia</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do</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recebimento</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dos</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produtos,</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bem</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como</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efetuar</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os</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pagamentos</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devidos,</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nos</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prazos</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determinados.</w:t>
      </w:r>
    </w:p>
    <w:p w:rsidR="00B3227A" w:rsidRPr="00B3227A" w:rsidRDefault="00B3227A" w:rsidP="00B3227A">
      <w:pPr>
        <w:suppressAutoHyphens/>
        <w:autoSpaceDE/>
        <w:autoSpaceDN/>
        <w:ind w:left="284"/>
        <w:contextualSpacing/>
        <w:jc w:val="both"/>
        <w:rPr>
          <w:rFonts w:ascii="Palatino Linotype" w:eastAsia="Times New Roman" w:hAnsi="Palatino Linotype" w:cs="Arial"/>
          <w:sz w:val="24"/>
          <w:szCs w:val="24"/>
          <w:lang w:val="pt-BR" w:eastAsia="pt-BR"/>
        </w:rPr>
      </w:pPr>
      <w:r w:rsidRPr="00B3227A">
        <w:rPr>
          <w:rFonts w:ascii="Palatino Linotype" w:eastAsia="Times New Roman" w:hAnsi="Palatino Linotype" w:cs="Arial"/>
          <w:sz w:val="24"/>
          <w:szCs w:val="24"/>
          <w:lang w:val="pt-BR" w:eastAsia="pt-BR"/>
        </w:rPr>
        <w:t>c) Elaborar</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e</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manter</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atualizada</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listagem</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de</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preços</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que</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contemple</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a</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relação</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de</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produtos</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para</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os</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fins</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previstos</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neste Contrato</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e</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na</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Autorização</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de</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Fornecimento.</w:t>
      </w:r>
    </w:p>
    <w:p w:rsidR="00B3227A" w:rsidRPr="00B3227A" w:rsidRDefault="00B3227A" w:rsidP="00B3227A">
      <w:pPr>
        <w:suppressAutoHyphens/>
        <w:autoSpaceDE/>
        <w:autoSpaceDN/>
        <w:ind w:left="284"/>
        <w:contextualSpacing/>
        <w:jc w:val="both"/>
        <w:rPr>
          <w:rFonts w:ascii="Palatino Linotype" w:eastAsia="Times New Roman" w:hAnsi="Palatino Linotype" w:cs="Arial"/>
          <w:sz w:val="24"/>
          <w:szCs w:val="24"/>
          <w:lang w:val="pt-BR" w:eastAsia="pt-BR"/>
        </w:rPr>
      </w:pPr>
      <w:r w:rsidRPr="00B3227A">
        <w:rPr>
          <w:rFonts w:ascii="Palatino Linotype" w:eastAsia="Times New Roman" w:hAnsi="Palatino Linotype" w:cs="Arial"/>
          <w:sz w:val="24"/>
          <w:szCs w:val="24"/>
          <w:lang w:val="pt-BR" w:eastAsia="pt-BR"/>
        </w:rPr>
        <w:t>d)Indicar</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o</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responsável</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pela</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fiscalização</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e</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acompanhamento</w:t>
      </w:r>
      <w:r w:rsidRPr="00B3227A">
        <w:rPr>
          <w:rFonts w:ascii="Palatino Linotype" w:eastAsia="Arial" w:hAnsi="Palatino Linotype" w:cs="Arial"/>
          <w:sz w:val="24"/>
          <w:szCs w:val="24"/>
          <w:lang w:val="pt-BR" w:eastAsia="pt-BR"/>
        </w:rPr>
        <w:t xml:space="preserve"> </w:t>
      </w:r>
      <w:r w:rsidRPr="00B3227A">
        <w:rPr>
          <w:rFonts w:ascii="Palatino Linotype" w:eastAsia="Times New Roman" w:hAnsi="Palatino Linotype" w:cs="Arial"/>
          <w:sz w:val="24"/>
          <w:szCs w:val="24"/>
          <w:lang w:val="pt-BR" w:eastAsia="pt-BR"/>
        </w:rPr>
        <w:t>do Contrato.</w:t>
      </w:r>
    </w:p>
    <w:p w:rsidR="00B3227A" w:rsidRPr="00B3227A" w:rsidRDefault="00B3227A" w:rsidP="00B3227A">
      <w:pPr>
        <w:suppressAutoHyphens/>
        <w:autoSpaceDE/>
        <w:autoSpaceDN/>
        <w:ind w:left="284"/>
        <w:contextualSpacing/>
        <w:jc w:val="both"/>
        <w:rPr>
          <w:rFonts w:ascii="Palatino Linotype" w:eastAsia="Times New Roman" w:hAnsi="Palatino Linotype" w:cs="Arial"/>
          <w:sz w:val="24"/>
          <w:szCs w:val="24"/>
          <w:lang w:val="pt-BR" w:eastAsia="pt-BR"/>
        </w:rPr>
      </w:pPr>
      <w:r w:rsidRPr="00B3227A">
        <w:rPr>
          <w:rFonts w:ascii="Palatino Linotype" w:eastAsia="Times New Roman" w:hAnsi="Palatino Linotype" w:cs="Arial"/>
          <w:sz w:val="24"/>
          <w:szCs w:val="24"/>
          <w:lang w:val="pt-BR" w:eastAsia="pt-BR"/>
        </w:rPr>
        <w:t>e) rejeitar, no todo ou em parte, o objeto que estiver em desacordo com as condições descritas no presente contrato.</w:t>
      </w:r>
    </w:p>
    <w:p w:rsidR="00B3227A" w:rsidRPr="00B3227A" w:rsidRDefault="00B3227A" w:rsidP="00B3227A">
      <w:pPr>
        <w:suppressAutoHyphens/>
        <w:autoSpaceDE/>
        <w:autoSpaceDN/>
        <w:ind w:left="284"/>
        <w:contextualSpacing/>
        <w:jc w:val="both"/>
        <w:rPr>
          <w:rFonts w:ascii="Palatino Linotype" w:eastAsia="Times New Roman" w:hAnsi="Palatino Linotype" w:cs="Arial"/>
          <w:sz w:val="24"/>
          <w:szCs w:val="24"/>
          <w:lang w:val="pt-BR" w:eastAsia="pt-BR"/>
        </w:rPr>
      </w:pPr>
      <w:r w:rsidRPr="00B3227A">
        <w:rPr>
          <w:rFonts w:ascii="Palatino Linotype" w:eastAsia="Times New Roman" w:hAnsi="Palatino Linotype" w:cs="Arial"/>
          <w:sz w:val="24"/>
          <w:szCs w:val="24"/>
          <w:lang w:val="pt-BR" w:eastAsia="pt-BR"/>
        </w:rPr>
        <w:t>f) modificá-los, unilateralmente, para melhor adequação às finalidades de interesse público, respeitados os direitos da CONTRATADA;</w:t>
      </w:r>
    </w:p>
    <w:p w:rsidR="00B3227A" w:rsidRPr="00B3227A" w:rsidRDefault="00B3227A" w:rsidP="00B3227A">
      <w:pPr>
        <w:suppressAutoHyphens/>
        <w:autoSpaceDE/>
        <w:autoSpaceDN/>
        <w:ind w:left="284"/>
        <w:contextualSpacing/>
        <w:jc w:val="both"/>
        <w:rPr>
          <w:rFonts w:ascii="Palatino Linotype" w:eastAsia="Times New Roman" w:hAnsi="Palatino Linotype" w:cs="Arial"/>
          <w:sz w:val="24"/>
          <w:szCs w:val="24"/>
          <w:lang w:val="pt-BR" w:eastAsia="pt-BR"/>
        </w:rPr>
      </w:pPr>
      <w:r w:rsidRPr="00B3227A">
        <w:rPr>
          <w:rFonts w:ascii="Palatino Linotype" w:eastAsia="Times New Roman" w:hAnsi="Palatino Linotype" w:cs="Arial"/>
          <w:sz w:val="24"/>
          <w:szCs w:val="24"/>
          <w:lang w:val="pt-BR" w:eastAsia="pt-BR"/>
        </w:rPr>
        <w:t>g) rescindi-los, unilateralmente, nos casos especificados no inc. I do art. 79 da Lei nº 8.666/93;</w:t>
      </w:r>
    </w:p>
    <w:p w:rsidR="00B3227A" w:rsidRPr="00B3227A" w:rsidRDefault="00B3227A" w:rsidP="00B3227A">
      <w:pPr>
        <w:suppressAutoHyphens/>
        <w:autoSpaceDE/>
        <w:autoSpaceDN/>
        <w:ind w:left="284"/>
        <w:contextualSpacing/>
        <w:jc w:val="both"/>
        <w:rPr>
          <w:rFonts w:ascii="Palatino Linotype" w:eastAsia="Times New Roman" w:hAnsi="Palatino Linotype" w:cs="Arial"/>
          <w:sz w:val="24"/>
          <w:szCs w:val="24"/>
          <w:lang w:val="pt-BR" w:eastAsia="pt-BR"/>
        </w:rPr>
      </w:pPr>
      <w:r w:rsidRPr="00B3227A">
        <w:rPr>
          <w:rFonts w:ascii="Palatino Linotype" w:eastAsia="Times New Roman" w:hAnsi="Palatino Linotype" w:cs="Arial"/>
          <w:sz w:val="24"/>
          <w:szCs w:val="24"/>
          <w:lang w:val="pt-BR" w:eastAsia="pt-BR"/>
        </w:rPr>
        <w:t>h) fiscalizar a execução do presente contrato;</w:t>
      </w:r>
    </w:p>
    <w:p w:rsidR="00B3227A" w:rsidRPr="00B3227A" w:rsidRDefault="00B3227A" w:rsidP="00B3227A">
      <w:pPr>
        <w:suppressAutoHyphens/>
        <w:autoSpaceDE/>
        <w:autoSpaceDN/>
        <w:ind w:left="284"/>
        <w:contextualSpacing/>
        <w:jc w:val="both"/>
        <w:rPr>
          <w:rFonts w:ascii="Palatino Linotype" w:eastAsia="Times New Roman" w:hAnsi="Palatino Linotype" w:cs="Arial"/>
          <w:sz w:val="24"/>
          <w:szCs w:val="24"/>
          <w:lang w:val="pt-BR" w:eastAsia="pt-BR"/>
        </w:rPr>
      </w:pPr>
      <w:r w:rsidRPr="00B3227A">
        <w:rPr>
          <w:rFonts w:ascii="Palatino Linotype" w:eastAsia="Times New Roman" w:hAnsi="Palatino Linotype" w:cs="Arial"/>
          <w:sz w:val="24"/>
          <w:szCs w:val="24"/>
          <w:lang w:val="pt-BR" w:eastAsia="pt-BR"/>
        </w:rPr>
        <w:t>i) aplicar sanções motivadas pela inexecução total ou parcial do ajuste.</w:t>
      </w:r>
    </w:p>
    <w:p w:rsidR="00B3227A" w:rsidRPr="00B3227A" w:rsidRDefault="00B3227A" w:rsidP="00B3227A">
      <w:pPr>
        <w:suppressAutoHyphens/>
        <w:autoSpaceDE/>
        <w:autoSpaceDN/>
        <w:ind w:left="284"/>
        <w:contextualSpacing/>
        <w:jc w:val="both"/>
        <w:rPr>
          <w:rFonts w:ascii="Palatino Linotype" w:eastAsia="Times New Roman" w:hAnsi="Palatino Linotype" w:cs="Arial"/>
          <w:sz w:val="24"/>
          <w:szCs w:val="24"/>
          <w:lang w:val="pt-BR" w:eastAsia="pt-BR"/>
        </w:rPr>
      </w:pPr>
    </w:p>
    <w:p w:rsidR="00B3227A" w:rsidRPr="00B3227A" w:rsidRDefault="00B3227A" w:rsidP="00B3227A">
      <w:pPr>
        <w:widowControl/>
        <w:suppressAutoHyphens/>
        <w:autoSpaceDE/>
        <w:autoSpaceDN/>
        <w:rPr>
          <w:rFonts w:ascii="Palatino Linotype" w:eastAsia="Times New Roman" w:hAnsi="Palatino Linotype" w:cs="Times New Roman"/>
          <w:b/>
          <w:sz w:val="24"/>
          <w:szCs w:val="24"/>
          <w:lang w:val="pt-BR" w:eastAsia="ar-SA"/>
        </w:rPr>
      </w:pPr>
      <w:r w:rsidRPr="00B3227A">
        <w:rPr>
          <w:rFonts w:ascii="Palatino Linotype" w:eastAsia="Times New Roman" w:hAnsi="Palatino Linotype" w:cs="Times New Roman"/>
          <w:b/>
          <w:sz w:val="24"/>
          <w:szCs w:val="24"/>
          <w:lang w:val="pt-BR" w:eastAsia="ar-SA"/>
        </w:rPr>
        <w:t>10. Classificação do bem como comum.</w:t>
      </w:r>
    </w:p>
    <w:p w:rsidR="00B3227A" w:rsidRPr="00B3227A" w:rsidRDefault="00B3227A" w:rsidP="00B3227A">
      <w:pPr>
        <w:widowControl/>
        <w:suppressAutoHyphens/>
        <w:autoSpaceDE/>
        <w:autoSpaceDN/>
        <w:ind w:right="6"/>
        <w:contextualSpacing/>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 xml:space="preserve">Os bens ora licitados são classificados como comuns, uma vez que possuem especificações usuais de mercado e padrões de desempenho e qualidade claramente especificados neste termo. </w:t>
      </w:r>
    </w:p>
    <w:p w:rsidR="00B3227A" w:rsidRPr="00B3227A" w:rsidRDefault="00B3227A" w:rsidP="00B3227A">
      <w:pPr>
        <w:widowControl/>
        <w:suppressAutoHyphens/>
        <w:autoSpaceDE/>
        <w:autoSpaceDN/>
        <w:rPr>
          <w:rFonts w:ascii="Palatino Linotype" w:eastAsia="Times New Roman" w:hAnsi="Palatino Linotype" w:cs="Times New Roman"/>
          <w:bCs/>
          <w:sz w:val="24"/>
          <w:szCs w:val="24"/>
          <w:lang w:val="pt-BR" w:eastAsia="ar-SA"/>
        </w:rPr>
      </w:pPr>
    </w:p>
    <w:p w:rsidR="00B3227A" w:rsidRPr="00B3227A" w:rsidRDefault="00B3227A" w:rsidP="00B3227A">
      <w:pPr>
        <w:widowControl/>
        <w:suppressAutoHyphens/>
        <w:autoSpaceDE/>
        <w:autoSpaceDN/>
        <w:rPr>
          <w:rFonts w:ascii="Palatino Linotype" w:eastAsia="Times New Roman" w:hAnsi="Palatino Linotype" w:cs="Times New Roman"/>
          <w:b/>
          <w:bCs/>
          <w:sz w:val="24"/>
          <w:szCs w:val="24"/>
          <w:lang w:val="pt-BR" w:eastAsia="ar-SA"/>
        </w:rPr>
      </w:pPr>
      <w:r w:rsidRPr="00B3227A">
        <w:rPr>
          <w:rFonts w:ascii="Palatino Linotype" w:eastAsia="Times New Roman" w:hAnsi="Palatino Linotype" w:cs="Times New Roman"/>
          <w:b/>
          <w:bCs/>
          <w:sz w:val="24"/>
          <w:szCs w:val="24"/>
          <w:lang w:val="pt-BR" w:eastAsia="ar-SA"/>
        </w:rPr>
        <w:t>11. Prazo de vigência das Atas</w:t>
      </w:r>
    </w:p>
    <w:p w:rsidR="00B3227A" w:rsidRPr="00B3227A" w:rsidRDefault="00B3227A" w:rsidP="00B3227A">
      <w:pPr>
        <w:widowControl/>
        <w:suppressAutoHyphens/>
        <w:autoSpaceDE/>
        <w:autoSpaceDN/>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 xml:space="preserve">Prazo de vigência da Ata de Registro de Preços será de 12 (doze) meses, sem possibilidade de prorrogação. </w:t>
      </w:r>
    </w:p>
    <w:p w:rsidR="00B3227A" w:rsidRDefault="00B3227A" w:rsidP="00B3227A">
      <w:pPr>
        <w:widowControl/>
        <w:suppressAutoHyphens/>
        <w:autoSpaceDE/>
        <w:autoSpaceDN/>
        <w:jc w:val="both"/>
        <w:rPr>
          <w:rFonts w:ascii="Palatino Linotype" w:eastAsia="Times New Roman" w:hAnsi="Palatino Linotype" w:cs="Times New Roman"/>
          <w:bCs/>
          <w:sz w:val="24"/>
          <w:szCs w:val="24"/>
          <w:lang w:val="pt-BR" w:eastAsia="ar-SA"/>
        </w:rPr>
      </w:pPr>
    </w:p>
    <w:p w:rsidR="00B2093A" w:rsidRPr="00B3227A" w:rsidRDefault="00B2093A" w:rsidP="00B3227A">
      <w:pPr>
        <w:widowControl/>
        <w:suppressAutoHyphens/>
        <w:autoSpaceDE/>
        <w:autoSpaceDN/>
        <w:jc w:val="both"/>
        <w:rPr>
          <w:rFonts w:ascii="Palatino Linotype" w:eastAsia="Times New Roman" w:hAnsi="Palatino Linotype" w:cs="Times New Roman"/>
          <w:bCs/>
          <w:sz w:val="24"/>
          <w:szCs w:val="24"/>
          <w:lang w:val="pt-BR" w:eastAsia="ar-SA"/>
        </w:rPr>
      </w:pPr>
    </w:p>
    <w:p w:rsidR="00B3227A" w:rsidRPr="00B3227A" w:rsidRDefault="00B3227A" w:rsidP="00B3227A">
      <w:pPr>
        <w:widowControl/>
        <w:suppressAutoHyphens/>
        <w:autoSpaceDE/>
        <w:autoSpaceDN/>
        <w:rPr>
          <w:rFonts w:ascii="Palatino Linotype" w:eastAsia="Times New Roman" w:hAnsi="Palatino Linotype" w:cs="Times New Roman"/>
          <w:b/>
          <w:sz w:val="24"/>
          <w:szCs w:val="24"/>
          <w:lang w:val="pt-BR" w:eastAsia="ar-SA"/>
        </w:rPr>
      </w:pPr>
      <w:r w:rsidRPr="00B3227A">
        <w:rPr>
          <w:rFonts w:ascii="Palatino Linotype" w:eastAsia="Times New Roman" w:hAnsi="Palatino Linotype" w:cs="Times New Roman"/>
          <w:b/>
          <w:sz w:val="24"/>
          <w:szCs w:val="24"/>
          <w:lang w:val="pt-BR" w:eastAsia="ar-SA"/>
        </w:rPr>
        <w:lastRenderedPageBreak/>
        <w:t xml:space="preserve">12. Forma de pagamento. </w:t>
      </w:r>
    </w:p>
    <w:p w:rsidR="00B3227A" w:rsidRPr="00B3227A" w:rsidRDefault="00B3227A" w:rsidP="00B3227A">
      <w:pPr>
        <w:widowControl/>
        <w:suppressAutoHyphens/>
        <w:autoSpaceDE/>
        <w:autoSpaceDN/>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12.1. O(s) pagamento(s) será(ao) efetuado(s) no prazo máximo de até 10 (dez) dias, contados da data da Nota de Empenho, condicionado(s) a apresentação de Nota Fiscal Eletrônica/Fatura do(s) item(ns) entregue(s).</w:t>
      </w:r>
    </w:p>
    <w:p w:rsidR="00B3227A" w:rsidRPr="00B3227A" w:rsidRDefault="00B3227A" w:rsidP="00B3227A">
      <w:pPr>
        <w:tabs>
          <w:tab w:val="left" w:pos="749"/>
          <w:tab w:val="left" w:pos="8647"/>
        </w:tabs>
        <w:spacing w:before="1"/>
        <w:ind w:right="-24"/>
        <w:jc w:val="both"/>
        <w:rPr>
          <w:rFonts w:ascii="Palatino Linotype" w:hAnsi="Palatino Linotype"/>
          <w:sz w:val="24"/>
          <w:szCs w:val="24"/>
        </w:rPr>
      </w:pPr>
      <w:r w:rsidRPr="00B3227A">
        <w:rPr>
          <w:rFonts w:ascii="Palatino Linotype" w:eastAsia="Times New Roman" w:hAnsi="Palatino Linotype" w:cs="Times New Roman"/>
          <w:bCs/>
          <w:sz w:val="24"/>
          <w:szCs w:val="24"/>
          <w:lang w:val="pt-BR" w:eastAsia="ar-SA"/>
        </w:rPr>
        <w:t xml:space="preserve">12.2. </w:t>
      </w:r>
      <w:r w:rsidRPr="00B3227A">
        <w:rPr>
          <w:rFonts w:ascii="Palatino Linotype" w:eastAsia="Times New Roman" w:hAnsi="Palatino Linotype" w:cs="Times New Roman"/>
          <w:bCs/>
          <w:sz w:val="24"/>
          <w:szCs w:val="24"/>
          <w:lang w:val="pt-BR" w:eastAsia="ar-SA"/>
        </w:rPr>
        <w:tab/>
      </w:r>
      <w:r w:rsidRPr="00B3227A">
        <w:rPr>
          <w:rFonts w:ascii="Palatino Linotype" w:hAnsi="Palatino Linotype"/>
          <w:sz w:val="24"/>
          <w:szCs w:val="24"/>
        </w:rPr>
        <w:t>Havendo erro na apresentação da Nota Fiscal/Fatura ou dos documentos</w:t>
      </w:r>
      <w:r w:rsidRPr="00B3227A">
        <w:rPr>
          <w:rFonts w:ascii="Palatino Linotype" w:hAnsi="Palatino Linotype"/>
          <w:spacing w:val="1"/>
          <w:sz w:val="24"/>
          <w:szCs w:val="24"/>
        </w:rPr>
        <w:t xml:space="preserve"> </w:t>
      </w:r>
      <w:r w:rsidRPr="00B3227A">
        <w:rPr>
          <w:rFonts w:ascii="Palatino Linotype" w:hAnsi="Palatino Linotype"/>
          <w:sz w:val="24"/>
          <w:szCs w:val="24"/>
        </w:rPr>
        <w:t>pertinentes à contratação, ou, ainda, circunstância que impeça a liquidação da</w:t>
      </w:r>
      <w:r w:rsidRPr="00B3227A">
        <w:rPr>
          <w:rFonts w:ascii="Palatino Linotype" w:hAnsi="Palatino Linotype"/>
          <w:spacing w:val="1"/>
          <w:sz w:val="24"/>
          <w:szCs w:val="24"/>
        </w:rPr>
        <w:t xml:space="preserve"> </w:t>
      </w:r>
      <w:r w:rsidRPr="00B3227A">
        <w:rPr>
          <w:rFonts w:ascii="Palatino Linotype" w:hAnsi="Palatino Linotype"/>
          <w:sz w:val="24"/>
          <w:szCs w:val="24"/>
        </w:rPr>
        <w:t>despesa, o pagamento ficará pendente até que a CONTRATADA providencie as</w:t>
      </w:r>
      <w:r w:rsidRPr="00B3227A">
        <w:rPr>
          <w:rFonts w:ascii="Palatino Linotype" w:hAnsi="Palatino Linotype"/>
          <w:spacing w:val="1"/>
          <w:sz w:val="24"/>
          <w:szCs w:val="24"/>
        </w:rPr>
        <w:t xml:space="preserve"> </w:t>
      </w:r>
      <w:r w:rsidRPr="00B3227A">
        <w:rPr>
          <w:rFonts w:ascii="Palatino Linotype" w:hAnsi="Palatino Linotype"/>
          <w:sz w:val="24"/>
          <w:szCs w:val="24"/>
        </w:rPr>
        <w:t>medidas saneadoras. Nessa hipótese, o prazo para pagamento iniciar-se-á após</w:t>
      </w:r>
      <w:r w:rsidRPr="00B3227A">
        <w:rPr>
          <w:rFonts w:ascii="Palatino Linotype" w:hAnsi="Palatino Linotype"/>
          <w:spacing w:val="-64"/>
          <w:sz w:val="24"/>
          <w:szCs w:val="24"/>
        </w:rPr>
        <w:t xml:space="preserve"> </w:t>
      </w:r>
      <w:r w:rsidRPr="00B3227A">
        <w:rPr>
          <w:rFonts w:ascii="Palatino Linotype" w:hAnsi="Palatino Linotype"/>
          <w:sz w:val="24"/>
          <w:szCs w:val="24"/>
        </w:rPr>
        <w:t>a regularização da</w:t>
      </w:r>
      <w:r w:rsidRPr="00B3227A">
        <w:rPr>
          <w:rFonts w:ascii="Palatino Linotype" w:hAnsi="Palatino Linotype"/>
          <w:spacing w:val="2"/>
          <w:sz w:val="24"/>
          <w:szCs w:val="24"/>
        </w:rPr>
        <w:t xml:space="preserve"> </w:t>
      </w:r>
      <w:r w:rsidRPr="00B3227A">
        <w:rPr>
          <w:rFonts w:ascii="Palatino Linotype" w:hAnsi="Palatino Linotype"/>
          <w:sz w:val="24"/>
          <w:szCs w:val="24"/>
        </w:rPr>
        <w:t>situação,</w:t>
      </w:r>
      <w:r w:rsidRPr="00B3227A">
        <w:rPr>
          <w:rFonts w:ascii="Palatino Linotype" w:hAnsi="Palatino Linotype"/>
          <w:spacing w:val="-1"/>
          <w:sz w:val="24"/>
          <w:szCs w:val="24"/>
        </w:rPr>
        <w:t xml:space="preserve"> </w:t>
      </w:r>
      <w:r w:rsidRPr="00B3227A">
        <w:rPr>
          <w:rFonts w:ascii="Palatino Linotype" w:hAnsi="Palatino Linotype"/>
          <w:sz w:val="24"/>
          <w:szCs w:val="24"/>
        </w:rPr>
        <w:t>não acarretando</w:t>
      </w:r>
      <w:r w:rsidRPr="00B3227A">
        <w:rPr>
          <w:rFonts w:ascii="Palatino Linotype" w:hAnsi="Palatino Linotype"/>
          <w:spacing w:val="-2"/>
          <w:sz w:val="24"/>
          <w:szCs w:val="24"/>
        </w:rPr>
        <w:t xml:space="preserve"> </w:t>
      </w:r>
      <w:r w:rsidRPr="00B3227A">
        <w:rPr>
          <w:rFonts w:ascii="Palatino Linotype" w:hAnsi="Palatino Linotype"/>
          <w:sz w:val="24"/>
          <w:szCs w:val="24"/>
        </w:rPr>
        <w:t>qualquer</w:t>
      </w:r>
      <w:r w:rsidRPr="00B3227A">
        <w:rPr>
          <w:rFonts w:ascii="Palatino Linotype" w:hAnsi="Palatino Linotype"/>
          <w:spacing w:val="-4"/>
          <w:sz w:val="24"/>
          <w:szCs w:val="24"/>
        </w:rPr>
        <w:t xml:space="preserve"> </w:t>
      </w:r>
      <w:r w:rsidRPr="00B3227A">
        <w:rPr>
          <w:rFonts w:ascii="Palatino Linotype" w:hAnsi="Palatino Linotype"/>
          <w:sz w:val="24"/>
          <w:szCs w:val="24"/>
        </w:rPr>
        <w:t>ônus</w:t>
      </w:r>
      <w:r w:rsidRPr="00B3227A">
        <w:rPr>
          <w:rFonts w:ascii="Palatino Linotype" w:hAnsi="Palatino Linotype"/>
          <w:spacing w:val="-3"/>
          <w:sz w:val="24"/>
          <w:szCs w:val="24"/>
        </w:rPr>
        <w:t xml:space="preserve"> </w:t>
      </w:r>
      <w:r w:rsidRPr="00B3227A">
        <w:rPr>
          <w:rFonts w:ascii="Palatino Linotype" w:hAnsi="Palatino Linotype"/>
          <w:sz w:val="24"/>
          <w:szCs w:val="24"/>
        </w:rPr>
        <w:t>para</w:t>
      </w:r>
      <w:r w:rsidRPr="00B3227A">
        <w:rPr>
          <w:rFonts w:ascii="Palatino Linotype" w:hAnsi="Palatino Linotype"/>
          <w:spacing w:val="-2"/>
          <w:sz w:val="24"/>
          <w:szCs w:val="24"/>
        </w:rPr>
        <w:t xml:space="preserve"> a Câmara</w:t>
      </w:r>
      <w:r w:rsidRPr="00B3227A">
        <w:rPr>
          <w:rFonts w:ascii="Palatino Linotype" w:hAnsi="Palatino Linotype"/>
          <w:sz w:val="24"/>
          <w:szCs w:val="24"/>
        </w:rPr>
        <w:t>.</w:t>
      </w:r>
    </w:p>
    <w:p w:rsidR="00B3227A" w:rsidRPr="00B3227A" w:rsidRDefault="00B3227A" w:rsidP="00B3227A">
      <w:pPr>
        <w:widowControl/>
        <w:numPr>
          <w:ilvl w:val="1"/>
          <w:numId w:val="42"/>
        </w:numPr>
        <w:tabs>
          <w:tab w:val="left" w:pos="567"/>
          <w:tab w:val="left" w:pos="8647"/>
        </w:tabs>
        <w:suppressAutoHyphens/>
        <w:autoSpaceDE/>
        <w:autoSpaceDN/>
        <w:ind w:left="0" w:right="-24" w:firstLine="0"/>
        <w:contextualSpacing/>
        <w:jc w:val="both"/>
        <w:rPr>
          <w:rFonts w:ascii="Palatino Linotype" w:hAnsi="Palatino Linotype"/>
          <w:sz w:val="24"/>
          <w:szCs w:val="24"/>
        </w:rPr>
      </w:pPr>
      <w:r w:rsidRPr="00B3227A">
        <w:rPr>
          <w:rFonts w:ascii="Palatino Linotype" w:hAnsi="Palatino Linotype"/>
          <w:sz w:val="24"/>
          <w:szCs w:val="24"/>
        </w:rPr>
        <w:t>Em</w:t>
      </w:r>
      <w:r w:rsidRPr="00B3227A">
        <w:rPr>
          <w:rFonts w:ascii="Palatino Linotype" w:hAnsi="Palatino Linotype"/>
          <w:spacing w:val="1"/>
          <w:sz w:val="24"/>
          <w:szCs w:val="24"/>
        </w:rPr>
        <w:t xml:space="preserve"> </w:t>
      </w:r>
      <w:r w:rsidRPr="00B3227A">
        <w:rPr>
          <w:rFonts w:ascii="Palatino Linotype" w:hAnsi="Palatino Linotype"/>
          <w:sz w:val="24"/>
          <w:szCs w:val="24"/>
        </w:rPr>
        <w:t>caso</w:t>
      </w:r>
      <w:r w:rsidRPr="00B3227A">
        <w:rPr>
          <w:rFonts w:ascii="Palatino Linotype" w:hAnsi="Palatino Linotype"/>
          <w:spacing w:val="66"/>
          <w:sz w:val="24"/>
          <w:szCs w:val="24"/>
        </w:rPr>
        <w:t xml:space="preserve"> </w:t>
      </w:r>
      <w:r w:rsidRPr="00B3227A">
        <w:rPr>
          <w:rFonts w:ascii="Palatino Linotype" w:hAnsi="Palatino Linotype"/>
          <w:sz w:val="24"/>
          <w:szCs w:val="24"/>
        </w:rPr>
        <w:t>de atraso de pagamento motivado exclusivamente pela Câmara de Ivaiporã,</w:t>
      </w:r>
      <w:r w:rsidRPr="00B3227A">
        <w:rPr>
          <w:rFonts w:ascii="Palatino Linotype" w:hAnsi="Palatino Linotype"/>
          <w:spacing w:val="-64"/>
          <w:sz w:val="24"/>
          <w:szCs w:val="24"/>
        </w:rPr>
        <w:t xml:space="preserve"> </w:t>
      </w:r>
      <w:r w:rsidRPr="00B3227A">
        <w:rPr>
          <w:rFonts w:ascii="Palatino Linotype" w:hAnsi="Palatino Linotype"/>
          <w:sz w:val="24"/>
          <w:szCs w:val="24"/>
        </w:rPr>
        <w:t>o valor devido deverá ser acrescido de atualização financeira, e sua apuração se</w:t>
      </w:r>
      <w:r w:rsidRPr="00B3227A">
        <w:rPr>
          <w:rFonts w:ascii="Palatino Linotype" w:hAnsi="Palatino Linotype"/>
          <w:spacing w:val="-64"/>
          <w:sz w:val="24"/>
          <w:szCs w:val="24"/>
        </w:rPr>
        <w:t xml:space="preserve"> </w:t>
      </w:r>
      <w:r w:rsidRPr="00B3227A">
        <w:rPr>
          <w:rFonts w:ascii="Palatino Linotype" w:hAnsi="Palatino Linotype"/>
          <w:sz w:val="24"/>
          <w:szCs w:val="24"/>
        </w:rPr>
        <w:t>fará desde a data de seu</w:t>
      </w:r>
      <w:r w:rsidRPr="00B3227A">
        <w:rPr>
          <w:rFonts w:ascii="Palatino Linotype" w:hAnsi="Palatino Linotype"/>
          <w:spacing w:val="66"/>
          <w:sz w:val="24"/>
          <w:szCs w:val="24"/>
        </w:rPr>
        <w:t xml:space="preserve"> </w:t>
      </w:r>
      <w:r w:rsidRPr="00B3227A">
        <w:rPr>
          <w:rFonts w:ascii="Palatino Linotype" w:hAnsi="Palatino Linotype"/>
          <w:sz w:val="24"/>
          <w:szCs w:val="24"/>
        </w:rPr>
        <w:t>vencimento até a data do efetivo pagamento, em que</w:t>
      </w:r>
      <w:r w:rsidRPr="00B3227A">
        <w:rPr>
          <w:rFonts w:ascii="Palatino Linotype" w:hAnsi="Palatino Linotype"/>
          <w:spacing w:val="1"/>
          <w:sz w:val="24"/>
          <w:szCs w:val="24"/>
        </w:rPr>
        <w:t xml:space="preserve"> </w:t>
      </w:r>
      <w:r w:rsidRPr="00B3227A">
        <w:rPr>
          <w:rFonts w:ascii="Palatino Linotype" w:hAnsi="Palatino Linotype"/>
          <w:sz w:val="24"/>
          <w:szCs w:val="24"/>
        </w:rPr>
        <w:t>os juros de mora serão calculados à taxa de 0,5% (meio por cento) ao mês, ou</w:t>
      </w:r>
      <w:r w:rsidRPr="00B3227A">
        <w:rPr>
          <w:rFonts w:ascii="Palatino Linotype" w:hAnsi="Palatino Linotype"/>
          <w:spacing w:val="1"/>
          <w:sz w:val="24"/>
          <w:szCs w:val="24"/>
        </w:rPr>
        <w:t xml:space="preserve"> </w:t>
      </w:r>
      <w:r w:rsidRPr="00B3227A">
        <w:rPr>
          <w:rFonts w:ascii="Palatino Linotype" w:hAnsi="Palatino Linotype"/>
          <w:sz w:val="24"/>
          <w:szCs w:val="24"/>
        </w:rPr>
        <w:t>6%</w:t>
      </w:r>
      <w:r w:rsidRPr="00B3227A">
        <w:rPr>
          <w:rFonts w:ascii="Palatino Linotype" w:hAnsi="Palatino Linotype"/>
          <w:spacing w:val="-1"/>
          <w:sz w:val="24"/>
          <w:szCs w:val="24"/>
        </w:rPr>
        <w:t xml:space="preserve"> </w:t>
      </w:r>
      <w:r w:rsidRPr="00B3227A">
        <w:rPr>
          <w:rFonts w:ascii="Palatino Linotype" w:hAnsi="Palatino Linotype"/>
          <w:sz w:val="24"/>
          <w:szCs w:val="24"/>
        </w:rPr>
        <w:t>(seis por cento) ao ano,</w:t>
      </w:r>
      <w:r w:rsidRPr="00B3227A">
        <w:rPr>
          <w:rFonts w:ascii="Palatino Linotype" w:hAnsi="Palatino Linotype"/>
          <w:spacing w:val="-1"/>
          <w:sz w:val="24"/>
          <w:szCs w:val="24"/>
        </w:rPr>
        <w:t xml:space="preserve"> </w:t>
      </w:r>
      <w:r w:rsidRPr="00B3227A">
        <w:rPr>
          <w:rFonts w:ascii="Palatino Linotype" w:hAnsi="Palatino Linotype"/>
          <w:sz w:val="24"/>
          <w:szCs w:val="24"/>
        </w:rPr>
        <w:t>mediante</w:t>
      </w:r>
      <w:r w:rsidRPr="00B3227A">
        <w:rPr>
          <w:rFonts w:ascii="Palatino Linotype" w:hAnsi="Palatino Linotype"/>
          <w:spacing w:val="-2"/>
          <w:sz w:val="24"/>
          <w:szCs w:val="24"/>
        </w:rPr>
        <w:t xml:space="preserve"> </w:t>
      </w:r>
      <w:r w:rsidRPr="00B3227A">
        <w:rPr>
          <w:rFonts w:ascii="Palatino Linotype" w:hAnsi="Palatino Linotype"/>
          <w:sz w:val="24"/>
          <w:szCs w:val="24"/>
        </w:rPr>
        <w:t>a</w:t>
      </w:r>
      <w:r w:rsidRPr="00B3227A">
        <w:rPr>
          <w:rFonts w:ascii="Palatino Linotype" w:hAnsi="Palatino Linotype"/>
          <w:spacing w:val="-1"/>
          <w:sz w:val="24"/>
          <w:szCs w:val="24"/>
        </w:rPr>
        <w:t xml:space="preserve"> </w:t>
      </w:r>
      <w:r w:rsidRPr="00B3227A">
        <w:rPr>
          <w:rFonts w:ascii="Palatino Linotype" w:hAnsi="Palatino Linotype"/>
          <w:sz w:val="24"/>
          <w:szCs w:val="24"/>
        </w:rPr>
        <w:t>aplicação das</w:t>
      </w:r>
      <w:r w:rsidRPr="00B3227A">
        <w:rPr>
          <w:rFonts w:ascii="Palatino Linotype" w:hAnsi="Palatino Linotype"/>
          <w:spacing w:val="2"/>
          <w:sz w:val="24"/>
          <w:szCs w:val="24"/>
        </w:rPr>
        <w:t xml:space="preserve"> </w:t>
      </w:r>
      <w:r w:rsidRPr="00B3227A">
        <w:rPr>
          <w:rFonts w:ascii="Palatino Linotype" w:hAnsi="Palatino Linotype"/>
          <w:sz w:val="24"/>
          <w:szCs w:val="24"/>
        </w:rPr>
        <w:t>seguintes</w:t>
      </w:r>
      <w:r w:rsidRPr="00B3227A">
        <w:rPr>
          <w:rFonts w:ascii="Palatino Linotype" w:hAnsi="Palatino Linotype"/>
          <w:spacing w:val="-1"/>
          <w:sz w:val="24"/>
          <w:szCs w:val="24"/>
        </w:rPr>
        <w:t xml:space="preserve"> </w:t>
      </w:r>
      <w:r w:rsidRPr="00B3227A">
        <w:rPr>
          <w:rFonts w:ascii="Palatino Linotype" w:hAnsi="Palatino Linotype"/>
          <w:sz w:val="24"/>
          <w:szCs w:val="24"/>
        </w:rPr>
        <w:t>fórmulas:</w:t>
      </w:r>
    </w:p>
    <w:p w:rsidR="00B3227A" w:rsidRPr="00B3227A" w:rsidRDefault="00B3227A" w:rsidP="00B3227A">
      <w:pPr>
        <w:tabs>
          <w:tab w:val="left" w:pos="8647"/>
        </w:tabs>
        <w:spacing w:before="7"/>
        <w:ind w:right="-24"/>
        <w:contextualSpacing/>
        <w:rPr>
          <w:rFonts w:ascii="Palatino Linotype" w:hAnsi="Palatino Linotype"/>
          <w:sz w:val="24"/>
          <w:szCs w:val="24"/>
        </w:rPr>
      </w:pPr>
    </w:p>
    <w:p w:rsidR="00B3227A" w:rsidRPr="00B3227A" w:rsidRDefault="00B3227A" w:rsidP="00B3227A">
      <w:pPr>
        <w:spacing w:before="1"/>
        <w:contextualSpacing/>
        <w:jc w:val="center"/>
        <w:rPr>
          <w:rFonts w:ascii="Palatino Linotype" w:hAnsi="Palatino Linotype"/>
          <w:sz w:val="24"/>
          <w:szCs w:val="24"/>
        </w:rPr>
      </w:pPr>
      <w:r w:rsidRPr="00B3227A">
        <w:rPr>
          <w:rFonts w:ascii="Palatino Linotype" w:hAnsi="Palatino Linotype"/>
          <w:sz w:val="24"/>
          <w:szCs w:val="24"/>
        </w:rPr>
        <w:t>I = (TX /</w:t>
      </w:r>
      <w:r w:rsidRPr="00B3227A">
        <w:rPr>
          <w:rFonts w:ascii="Palatino Linotype" w:hAnsi="Palatino Linotype"/>
          <w:spacing w:val="2"/>
          <w:sz w:val="24"/>
          <w:szCs w:val="24"/>
        </w:rPr>
        <w:t xml:space="preserve"> </w:t>
      </w:r>
      <w:r w:rsidRPr="00B3227A">
        <w:rPr>
          <w:rFonts w:ascii="Palatino Linotype" w:hAnsi="Palatino Linotype"/>
          <w:sz w:val="24"/>
          <w:szCs w:val="24"/>
        </w:rPr>
        <w:t>100) /</w:t>
      </w:r>
      <w:r w:rsidRPr="00B3227A">
        <w:rPr>
          <w:rFonts w:ascii="Palatino Linotype" w:hAnsi="Palatino Linotype"/>
          <w:spacing w:val="-2"/>
          <w:sz w:val="24"/>
          <w:szCs w:val="24"/>
        </w:rPr>
        <w:t xml:space="preserve"> </w:t>
      </w:r>
      <w:r w:rsidRPr="00B3227A">
        <w:rPr>
          <w:rFonts w:ascii="Palatino Linotype" w:hAnsi="Palatino Linotype"/>
          <w:sz w:val="24"/>
          <w:szCs w:val="24"/>
        </w:rPr>
        <w:t>365</w:t>
      </w:r>
    </w:p>
    <w:p w:rsidR="00B3227A" w:rsidRPr="00B3227A" w:rsidRDefault="00B3227A" w:rsidP="00B3227A">
      <w:pPr>
        <w:spacing w:before="9"/>
        <w:contextualSpacing/>
        <w:jc w:val="center"/>
        <w:rPr>
          <w:rFonts w:ascii="Palatino Linotype" w:hAnsi="Palatino Linotype"/>
          <w:sz w:val="24"/>
          <w:szCs w:val="24"/>
        </w:rPr>
      </w:pPr>
    </w:p>
    <w:p w:rsidR="00B3227A" w:rsidRPr="00B3227A" w:rsidRDefault="00B3227A" w:rsidP="00B3227A">
      <w:pPr>
        <w:spacing w:before="1"/>
        <w:contextualSpacing/>
        <w:jc w:val="center"/>
        <w:rPr>
          <w:rFonts w:ascii="Palatino Linotype" w:hAnsi="Palatino Linotype"/>
          <w:spacing w:val="1"/>
          <w:sz w:val="24"/>
          <w:szCs w:val="24"/>
        </w:rPr>
      </w:pPr>
      <w:r w:rsidRPr="00B3227A">
        <w:rPr>
          <w:rFonts w:ascii="Palatino Linotype" w:hAnsi="Palatino Linotype"/>
          <w:sz w:val="24"/>
          <w:szCs w:val="24"/>
        </w:rPr>
        <w:t>EM</w:t>
      </w:r>
      <w:r w:rsidRPr="00B3227A">
        <w:rPr>
          <w:rFonts w:ascii="Palatino Linotype" w:hAnsi="Palatino Linotype"/>
          <w:spacing w:val="-1"/>
          <w:sz w:val="24"/>
          <w:szCs w:val="24"/>
        </w:rPr>
        <w:t xml:space="preserve"> </w:t>
      </w:r>
      <w:r w:rsidRPr="00B3227A">
        <w:rPr>
          <w:rFonts w:ascii="Palatino Linotype" w:hAnsi="Palatino Linotype"/>
          <w:sz w:val="24"/>
          <w:szCs w:val="24"/>
        </w:rPr>
        <w:t>=</w:t>
      </w:r>
      <w:r w:rsidRPr="00B3227A">
        <w:rPr>
          <w:rFonts w:ascii="Palatino Linotype" w:hAnsi="Palatino Linotype"/>
          <w:spacing w:val="-1"/>
          <w:sz w:val="24"/>
          <w:szCs w:val="24"/>
        </w:rPr>
        <w:t xml:space="preserve"> </w:t>
      </w:r>
      <w:r w:rsidRPr="00B3227A">
        <w:rPr>
          <w:rFonts w:ascii="Palatino Linotype" w:hAnsi="Palatino Linotype"/>
          <w:sz w:val="24"/>
          <w:szCs w:val="24"/>
        </w:rPr>
        <w:t>I</w:t>
      </w:r>
      <w:r w:rsidRPr="00B3227A">
        <w:rPr>
          <w:rFonts w:ascii="Palatino Linotype" w:hAnsi="Palatino Linotype"/>
          <w:spacing w:val="-1"/>
          <w:sz w:val="24"/>
          <w:szCs w:val="24"/>
        </w:rPr>
        <w:t xml:space="preserve"> </w:t>
      </w:r>
      <w:r w:rsidRPr="00B3227A">
        <w:rPr>
          <w:rFonts w:ascii="Palatino Linotype" w:hAnsi="Palatino Linotype"/>
          <w:sz w:val="24"/>
          <w:szCs w:val="24"/>
        </w:rPr>
        <w:t>x N x</w:t>
      </w:r>
      <w:r w:rsidRPr="00B3227A">
        <w:rPr>
          <w:rFonts w:ascii="Palatino Linotype" w:hAnsi="Palatino Linotype"/>
          <w:spacing w:val="-1"/>
          <w:sz w:val="24"/>
          <w:szCs w:val="24"/>
        </w:rPr>
        <w:t xml:space="preserve"> </w:t>
      </w:r>
      <w:r w:rsidRPr="00B3227A">
        <w:rPr>
          <w:rFonts w:ascii="Palatino Linotype" w:hAnsi="Palatino Linotype"/>
          <w:sz w:val="24"/>
          <w:szCs w:val="24"/>
        </w:rPr>
        <w:t>VP,</w:t>
      </w:r>
      <w:r w:rsidRPr="00B3227A">
        <w:rPr>
          <w:rFonts w:ascii="Palatino Linotype" w:hAnsi="Palatino Linotype"/>
          <w:spacing w:val="1"/>
          <w:sz w:val="24"/>
          <w:szCs w:val="24"/>
        </w:rPr>
        <w:t xml:space="preserve"> </w:t>
      </w:r>
    </w:p>
    <w:p w:rsidR="00B3227A" w:rsidRPr="00B3227A" w:rsidRDefault="00B3227A" w:rsidP="00B3227A">
      <w:pPr>
        <w:spacing w:before="1"/>
        <w:contextualSpacing/>
        <w:jc w:val="center"/>
        <w:rPr>
          <w:rFonts w:ascii="Palatino Linotype" w:hAnsi="Palatino Linotype"/>
          <w:sz w:val="24"/>
          <w:szCs w:val="24"/>
        </w:rPr>
      </w:pPr>
      <w:r w:rsidRPr="00B3227A">
        <w:rPr>
          <w:rFonts w:ascii="Palatino Linotype" w:hAnsi="Palatino Linotype"/>
          <w:sz w:val="24"/>
          <w:szCs w:val="24"/>
        </w:rPr>
        <w:t>onde:</w:t>
      </w:r>
    </w:p>
    <w:p w:rsidR="00B3227A" w:rsidRPr="00B3227A" w:rsidRDefault="00B3227A" w:rsidP="00B3227A">
      <w:pPr>
        <w:spacing w:before="1"/>
        <w:contextualSpacing/>
        <w:jc w:val="both"/>
        <w:rPr>
          <w:rFonts w:ascii="Palatino Linotype" w:hAnsi="Palatino Linotype"/>
          <w:sz w:val="24"/>
          <w:szCs w:val="24"/>
        </w:rPr>
      </w:pPr>
    </w:p>
    <w:tbl>
      <w:tblPr>
        <w:tblStyle w:val="Tabelacomgrade3"/>
        <w:tblW w:w="0" w:type="auto"/>
        <w:tblInd w:w="0" w:type="dxa"/>
        <w:tblLook w:val="04A0" w:firstRow="1" w:lastRow="0" w:firstColumn="1" w:lastColumn="0" w:noHBand="0" w:noVBand="1"/>
      </w:tblPr>
      <w:tblGrid>
        <w:gridCol w:w="9180"/>
      </w:tblGrid>
      <w:tr w:rsidR="00B3227A" w:rsidRPr="00B3227A" w:rsidTr="00B3227A">
        <w:tc>
          <w:tcPr>
            <w:tcW w:w="9678" w:type="dxa"/>
            <w:tcBorders>
              <w:top w:val="single" w:sz="4" w:space="0" w:color="auto"/>
              <w:left w:val="single" w:sz="4" w:space="0" w:color="auto"/>
              <w:bottom w:val="single" w:sz="4" w:space="0" w:color="auto"/>
              <w:right w:val="single" w:sz="4" w:space="0" w:color="auto"/>
            </w:tcBorders>
          </w:tcPr>
          <w:p w:rsidR="00B3227A" w:rsidRPr="00B3227A" w:rsidRDefault="00B3227A" w:rsidP="00B3227A">
            <w:pPr>
              <w:widowControl w:val="0"/>
              <w:autoSpaceDE w:val="0"/>
              <w:autoSpaceDN w:val="0"/>
              <w:spacing w:before="1"/>
              <w:contextualSpacing/>
              <w:jc w:val="both"/>
              <w:rPr>
                <w:rFonts w:ascii="Palatino Linotype" w:hAnsi="Palatino Linotype"/>
              </w:rPr>
            </w:pPr>
            <w:r w:rsidRPr="00B3227A">
              <w:rPr>
                <w:rFonts w:ascii="Palatino Linotype" w:hAnsi="Palatino Linotype"/>
              </w:rPr>
              <w:t>I</w:t>
            </w:r>
            <w:r w:rsidRPr="00B3227A">
              <w:rPr>
                <w:rFonts w:ascii="Palatino Linotype" w:hAnsi="Palatino Linotype"/>
                <w:spacing w:val="-1"/>
              </w:rPr>
              <w:t xml:space="preserve"> </w:t>
            </w:r>
            <w:r w:rsidRPr="00B3227A">
              <w:rPr>
                <w:rFonts w:ascii="Palatino Linotype" w:hAnsi="Palatino Linotype"/>
              </w:rPr>
              <w:t>= Índice</w:t>
            </w:r>
            <w:r w:rsidRPr="00B3227A">
              <w:rPr>
                <w:rFonts w:ascii="Palatino Linotype" w:hAnsi="Palatino Linotype"/>
                <w:spacing w:val="-3"/>
              </w:rPr>
              <w:t xml:space="preserve"> </w:t>
            </w:r>
            <w:r w:rsidRPr="00B3227A">
              <w:rPr>
                <w:rFonts w:ascii="Palatino Linotype" w:hAnsi="Palatino Linotype"/>
              </w:rPr>
              <w:t>de</w:t>
            </w:r>
            <w:r w:rsidRPr="00B3227A">
              <w:rPr>
                <w:rFonts w:ascii="Palatino Linotype" w:hAnsi="Palatino Linotype"/>
                <w:spacing w:val="-2"/>
              </w:rPr>
              <w:t xml:space="preserve"> </w:t>
            </w:r>
            <w:r w:rsidRPr="00B3227A">
              <w:rPr>
                <w:rFonts w:ascii="Palatino Linotype" w:hAnsi="Palatino Linotype"/>
              </w:rPr>
              <w:t>atualização</w:t>
            </w:r>
            <w:r w:rsidRPr="00B3227A">
              <w:rPr>
                <w:rFonts w:ascii="Palatino Linotype" w:hAnsi="Palatino Linotype"/>
                <w:spacing w:val="1"/>
              </w:rPr>
              <w:t xml:space="preserve"> </w:t>
            </w:r>
            <w:r w:rsidRPr="00B3227A">
              <w:rPr>
                <w:rFonts w:ascii="Palatino Linotype" w:hAnsi="Palatino Linotype"/>
              </w:rPr>
              <w:t>financeira;</w:t>
            </w:r>
          </w:p>
          <w:p w:rsidR="00B3227A" w:rsidRPr="00B3227A" w:rsidRDefault="00B3227A" w:rsidP="00B3227A">
            <w:pPr>
              <w:widowControl w:val="0"/>
              <w:autoSpaceDE w:val="0"/>
              <w:autoSpaceDN w:val="0"/>
              <w:spacing w:before="1"/>
              <w:ind w:right="3819"/>
              <w:contextualSpacing/>
              <w:rPr>
                <w:rFonts w:ascii="Palatino Linotype" w:hAnsi="Palatino Linotype"/>
                <w:spacing w:val="-64"/>
              </w:rPr>
            </w:pPr>
            <w:r w:rsidRPr="00B3227A">
              <w:rPr>
                <w:rFonts w:ascii="Palatino Linotype" w:hAnsi="Palatino Linotype"/>
              </w:rPr>
              <w:t>TX = Percentual da taxa de juros de mora anual;</w:t>
            </w:r>
            <w:r w:rsidRPr="00B3227A">
              <w:rPr>
                <w:rFonts w:ascii="Palatino Linotype" w:hAnsi="Palatino Linotype"/>
                <w:spacing w:val="-64"/>
              </w:rPr>
              <w:t xml:space="preserve"> </w:t>
            </w:r>
          </w:p>
          <w:p w:rsidR="00B3227A" w:rsidRPr="00B3227A" w:rsidRDefault="00B3227A" w:rsidP="00B3227A">
            <w:pPr>
              <w:widowControl w:val="0"/>
              <w:autoSpaceDE w:val="0"/>
              <w:autoSpaceDN w:val="0"/>
              <w:spacing w:before="1"/>
              <w:ind w:right="3819"/>
              <w:contextualSpacing/>
              <w:rPr>
                <w:rFonts w:ascii="Palatino Linotype" w:hAnsi="Palatino Linotype"/>
              </w:rPr>
            </w:pPr>
            <w:r w:rsidRPr="00B3227A">
              <w:rPr>
                <w:rFonts w:ascii="Palatino Linotype" w:hAnsi="Palatino Linotype"/>
              </w:rPr>
              <w:t>EM = Encargos moratórios;</w:t>
            </w:r>
          </w:p>
          <w:p w:rsidR="00B3227A" w:rsidRPr="00B3227A" w:rsidRDefault="00B3227A" w:rsidP="00B3227A">
            <w:pPr>
              <w:widowControl w:val="0"/>
              <w:autoSpaceDE w:val="0"/>
              <w:autoSpaceDN w:val="0"/>
              <w:rPr>
                <w:rFonts w:ascii="Palatino Linotype" w:hAnsi="Palatino Linotype"/>
              </w:rPr>
            </w:pPr>
            <w:r w:rsidRPr="00B3227A">
              <w:rPr>
                <w:rFonts w:ascii="Palatino Linotype" w:hAnsi="Palatino Linotype"/>
              </w:rPr>
              <w:t>N = N. de</w:t>
            </w:r>
            <w:r w:rsidRPr="00B3227A">
              <w:rPr>
                <w:rFonts w:ascii="Palatino Linotype" w:hAnsi="Palatino Linotype"/>
                <w:spacing w:val="2"/>
              </w:rPr>
              <w:t xml:space="preserve"> </w:t>
            </w:r>
            <w:r w:rsidRPr="00B3227A">
              <w:rPr>
                <w:rFonts w:ascii="Palatino Linotype" w:hAnsi="Palatino Linotype"/>
              </w:rPr>
              <w:t>dias</w:t>
            </w:r>
            <w:r w:rsidRPr="00B3227A">
              <w:rPr>
                <w:rFonts w:ascii="Palatino Linotype" w:hAnsi="Palatino Linotype"/>
                <w:spacing w:val="2"/>
              </w:rPr>
              <w:t xml:space="preserve"> </w:t>
            </w:r>
            <w:r w:rsidRPr="00B3227A">
              <w:rPr>
                <w:rFonts w:ascii="Palatino Linotype" w:hAnsi="Palatino Linotype"/>
              </w:rPr>
              <w:t>entre a</w:t>
            </w:r>
            <w:r w:rsidRPr="00B3227A">
              <w:rPr>
                <w:rFonts w:ascii="Palatino Linotype" w:hAnsi="Palatino Linotype"/>
                <w:spacing w:val="-2"/>
              </w:rPr>
              <w:t xml:space="preserve"> </w:t>
            </w:r>
            <w:r w:rsidRPr="00B3227A">
              <w:rPr>
                <w:rFonts w:ascii="Palatino Linotype" w:hAnsi="Palatino Linotype"/>
              </w:rPr>
              <w:t>data</w:t>
            </w:r>
            <w:r w:rsidRPr="00B3227A">
              <w:rPr>
                <w:rFonts w:ascii="Palatino Linotype" w:hAnsi="Palatino Linotype"/>
                <w:spacing w:val="-2"/>
              </w:rPr>
              <w:t xml:space="preserve"> </w:t>
            </w:r>
            <w:r w:rsidRPr="00B3227A">
              <w:rPr>
                <w:rFonts w:ascii="Palatino Linotype" w:hAnsi="Palatino Linotype"/>
              </w:rPr>
              <w:t>prevista para</w:t>
            </w:r>
            <w:r w:rsidRPr="00B3227A">
              <w:rPr>
                <w:rFonts w:ascii="Palatino Linotype" w:hAnsi="Palatino Linotype"/>
                <w:spacing w:val="-4"/>
              </w:rPr>
              <w:t xml:space="preserve"> </w:t>
            </w:r>
            <w:r w:rsidRPr="00B3227A">
              <w:rPr>
                <w:rFonts w:ascii="Palatino Linotype" w:hAnsi="Palatino Linotype"/>
              </w:rPr>
              <w:t>pagamento</w:t>
            </w:r>
            <w:r w:rsidRPr="00B3227A">
              <w:rPr>
                <w:rFonts w:ascii="Palatino Linotype" w:hAnsi="Palatino Linotype"/>
                <w:spacing w:val="-2"/>
              </w:rPr>
              <w:t xml:space="preserve"> </w:t>
            </w:r>
            <w:r w:rsidRPr="00B3227A">
              <w:rPr>
                <w:rFonts w:ascii="Palatino Linotype" w:hAnsi="Palatino Linotype"/>
              </w:rPr>
              <w:t>e a do efetivo</w:t>
            </w:r>
            <w:r w:rsidRPr="00B3227A">
              <w:rPr>
                <w:rFonts w:ascii="Palatino Linotype" w:hAnsi="Palatino Linotype"/>
                <w:spacing w:val="-2"/>
              </w:rPr>
              <w:t xml:space="preserve"> </w:t>
            </w:r>
            <w:r w:rsidRPr="00B3227A">
              <w:rPr>
                <w:rFonts w:ascii="Palatino Linotype" w:hAnsi="Palatino Linotype"/>
              </w:rPr>
              <w:t>pagamento;</w:t>
            </w:r>
          </w:p>
          <w:p w:rsidR="00B3227A" w:rsidRPr="00B3227A" w:rsidRDefault="00B3227A" w:rsidP="00B3227A">
            <w:pPr>
              <w:widowControl w:val="0"/>
              <w:autoSpaceDE w:val="0"/>
              <w:autoSpaceDN w:val="0"/>
              <w:spacing w:before="92"/>
              <w:contextualSpacing/>
              <w:rPr>
                <w:rFonts w:ascii="Palatino Linotype" w:hAnsi="Palatino Linotype"/>
              </w:rPr>
            </w:pPr>
            <w:r w:rsidRPr="00B3227A">
              <w:rPr>
                <w:rFonts w:ascii="Palatino Linotype" w:hAnsi="Palatino Linotype"/>
              </w:rPr>
              <w:t>VP</w:t>
            </w:r>
            <w:r w:rsidRPr="00B3227A">
              <w:rPr>
                <w:rFonts w:ascii="Palatino Linotype" w:hAnsi="Palatino Linotype"/>
                <w:spacing w:val="2"/>
              </w:rPr>
              <w:t xml:space="preserve"> </w:t>
            </w:r>
            <w:r w:rsidRPr="00B3227A">
              <w:rPr>
                <w:rFonts w:ascii="Palatino Linotype" w:hAnsi="Palatino Linotype"/>
              </w:rPr>
              <w:t>=</w:t>
            </w:r>
            <w:r w:rsidRPr="00B3227A">
              <w:rPr>
                <w:rFonts w:ascii="Palatino Linotype" w:hAnsi="Palatino Linotype"/>
                <w:spacing w:val="-2"/>
              </w:rPr>
              <w:t xml:space="preserve"> </w:t>
            </w:r>
            <w:r w:rsidRPr="00B3227A">
              <w:rPr>
                <w:rFonts w:ascii="Palatino Linotype" w:hAnsi="Palatino Linotype"/>
              </w:rPr>
              <w:t>Valor</w:t>
            </w:r>
            <w:r w:rsidRPr="00B3227A">
              <w:rPr>
                <w:rFonts w:ascii="Palatino Linotype" w:hAnsi="Palatino Linotype"/>
                <w:spacing w:val="-2"/>
              </w:rPr>
              <w:t xml:space="preserve"> </w:t>
            </w:r>
            <w:r w:rsidRPr="00B3227A">
              <w:rPr>
                <w:rFonts w:ascii="Palatino Linotype" w:hAnsi="Palatino Linotype"/>
              </w:rPr>
              <w:t>da parcela</w:t>
            </w:r>
            <w:r w:rsidRPr="00B3227A">
              <w:rPr>
                <w:rFonts w:ascii="Palatino Linotype" w:hAnsi="Palatino Linotype"/>
                <w:spacing w:val="-4"/>
              </w:rPr>
              <w:t xml:space="preserve"> </w:t>
            </w:r>
            <w:r w:rsidRPr="00B3227A">
              <w:rPr>
                <w:rFonts w:ascii="Palatino Linotype" w:hAnsi="Palatino Linotype"/>
              </w:rPr>
              <w:t>em</w:t>
            </w:r>
            <w:r w:rsidRPr="00B3227A">
              <w:rPr>
                <w:rFonts w:ascii="Palatino Linotype" w:hAnsi="Palatino Linotype"/>
                <w:spacing w:val="-1"/>
              </w:rPr>
              <w:t xml:space="preserve"> </w:t>
            </w:r>
            <w:r w:rsidRPr="00B3227A">
              <w:rPr>
                <w:rFonts w:ascii="Palatino Linotype" w:hAnsi="Palatino Linotype"/>
              </w:rPr>
              <w:t>atraso.</w:t>
            </w:r>
          </w:p>
          <w:p w:rsidR="00B3227A" w:rsidRPr="00B3227A" w:rsidRDefault="00B3227A" w:rsidP="00B3227A">
            <w:pPr>
              <w:widowControl w:val="0"/>
              <w:autoSpaceDE w:val="0"/>
              <w:autoSpaceDN w:val="0"/>
              <w:spacing w:before="10"/>
              <w:contextualSpacing/>
              <w:rPr>
                <w:rFonts w:ascii="Palatino Linotype" w:hAnsi="Palatino Linotype"/>
              </w:rPr>
            </w:pPr>
          </w:p>
        </w:tc>
      </w:tr>
    </w:tbl>
    <w:p w:rsidR="00B3227A" w:rsidRPr="00B3227A" w:rsidRDefault="00B3227A" w:rsidP="00B3227A">
      <w:pPr>
        <w:spacing w:before="10"/>
        <w:contextualSpacing/>
        <w:rPr>
          <w:rFonts w:ascii="Palatino Linotype" w:hAnsi="Palatino Linotype"/>
          <w:sz w:val="24"/>
          <w:szCs w:val="24"/>
        </w:rPr>
      </w:pPr>
    </w:p>
    <w:p w:rsidR="00B3227A" w:rsidRPr="00B3227A" w:rsidRDefault="00B3227A" w:rsidP="00B3227A">
      <w:pPr>
        <w:tabs>
          <w:tab w:val="left" w:pos="567"/>
        </w:tabs>
        <w:ind w:right="49"/>
        <w:contextualSpacing/>
        <w:jc w:val="both"/>
        <w:rPr>
          <w:rFonts w:ascii="Palatino Linotype" w:hAnsi="Palatino Linotype"/>
          <w:sz w:val="24"/>
          <w:szCs w:val="24"/>
        </w:rPr>
      </w:pPr>
      <w:r w:rsidRPr="00B3227A">
        <w:rPr>
          <w:rFonts w:ascii="Palatino Linotype" w:hAnsi="Palatino Linotype"/>
          <w:sz w:val="24"/>
          <w:szCs w:val="24"/>
        </w:rPr>
        <w:t>12.4. O pagamento efetuado pela Câmara de Ivaiporã/PR não isenta a CONTRATADA de suas</w:t>
      </w:r>
      <w:r w:rsidRPr="00B3227A">
        <w:rPr>
          <w:rFonts w:ascii="Palatino Linotype" w:hAnsi="Palatino Linotype"/>
          <w:spacing w:val="1"/>
          <w:sz w:val="24"/>
          <w:szCs w:val="24"/>
        </w:rPr>
        <w:t xml:space="preserve"> </w:t>
      </w:r>
      <w:r w:rsidRPr="00B3227A">
        <w:rPr>
          <w:rFonts w:ascii="Palatino Linotype" w:hAnsi="Palatino Linotype"/>
          <w:sz w:val="24"/>
          <w:szCs w:val="24"/>
        </w:rPr>
        <w:t>obrigações</w:t>
      </w:r>
      <w:r w:rsidRPr="00B3227A">
        <w:rPr>
          <w:rFonts w:ascii="Palatino Linotype" w:hAnsi="Palatino Linotype"/>
          <w:spacing w:val="1"/>
          <w:sz w:val="24"/>
          <w:szCs w:val="24"/>
        </w:rPr>
        <w:t xml:space="preserve"> </w:t>
      </w:r>
      <w:r w:rsidRPr="00B3227A">
        <w:rPr>
          <w:rFonts w:ascii="Palatino Linotype" w:hAnsi="Palatino Linotype"/>
          <w:sz w:val="24"/>
          <w:szCs w:val="24"/>
        </w:rPr>
        <w:t>e</w:t>
      </w:r>
      <w:r w:rsidRPr="00B3227A">
        <w:rPr>
          <w:rFonts w:ascii="Palatino Linotype" w:hAnsi="Palatino Linotype"/>
          <w:spacing w:val="-2"/>
          <w:sz w:val="24"/>
          <w:szCs w:val="24"/>
        </w:rPr>
        <w:t xml:space="preserve"> </w:t>
      </w:r>
      <w:r w:rsidRPr="00B3227A">
        <w:rPr>
          <w:rFonts w:ascii="Palatino Linotype" w:hAnsi="Palatino Linotype"/>
          <w:sz w:val="24"/>
          <w:szCs w:val="24"/>
        </w:rPr>
        <w:t>responsabilidades.</w:t>
      </w:r>
    </w:p>
    <w:p w:rsidR="00B3227A" w:rsidRPr="00B3227A" w:rsidRDefault="00B3227A" w:rsidP="00B3227A">
      <w:pPr>
        <w:tabs>
          <w:tab w:val="left" w:pos="567"/>
        </w:tabs>
        <w:ind w:right="49"/>
        <w:contextualSpacing/>
        <w:jc w:val="both"/>
        <w:rPr>
          <w:rFonts w:ascii="Palatino Linotype" w:hAnsi="Palatino Linotype"/>
          <w:sz w:val="24"/>
          <w:szCs w:val="24"/>
        </w:rPr>
      </w:pPr>
      <w:r w:rsidRPr="00B3227A">
        <w:rPr>
          <w:rFonts w:ascii="Palatino Linotype" w:hAnsi="Palatino Linotype"/>
          <w:sz w:val="24"/>
          <w:szCs w:val="24"/>
        </w:rPr>
        <w:t>12.5. É vedado à CONTRATADA transferir a terceiros os direitos ou créditos</w:t>
      </w:r>
      <w:r w:rsidRPr="00B3227A">
        <w:rPr>
          <w:rFonts w:ascii="Palatino Linotype" w:hAnsi="Palatino Linotype"/>
          <w:spacing w:val="1"/>
          <w:sz w:val="24"/>
          <w:szCs w:val="24"/>
        </w:rPr>
        <w:t xml:space="preserve"> </w:t>
      </w:r>
      <w:r w:rsidRPr="00B3227A">
        <w:rPr>
          <w:rFonts w:ascii="Palatino Linotype" w:hAnsi="Palatino Linotype"/>
          <w:sz w:val="24"/>
          <w:szCs w:val="24"/>
        </w:rPr>
        <w:t>decorrentes</w:t>
      </w:r>
      <w:r w:rsidRPr="00B3227A">
        <w:rPr>
          <w:rFonts w:ascii="Palatino Linotype" w:hAnsi="Palatino Linotype"/>
          <w:spacing w:val="1"/>
          <w:sz w:val="24"/>
          <w:szCs w:val="24"/>
        </w:rPr>
        <w:t xml:space="preserve"> </w:t>
      </w:r>
      <w:r w:rsidRPr="00B3227A">
        <w:rPr>
          <w:rFonts w:ascii="Palatino Linotype" w:hAnsi="Palatino Linotype"/>
          <w:sz w:val="24"/>
          <w:szCs w:val="24"/>
        </w:rPr>
        <w:t>do contrato.</w:t>
      </w:r>
    </w:p>
    <w:p w:rsidR="00B3227A" w:rsidRPr="00B3227A" w:rsidRDefault="00B3227A" w:rsidP="00B3227A">
      <w:pPr>
        <w:widowControl/>
        <w:suppressAutoHyphens/>
        <w:autoSpaceDE/>
        <w:autoSpaceDN/>
        <w:rPr>
          <w:rFonts w:ascii="Palatino Linotype" w:eastAsia="Times New Roman" w:hAnsi="Palatino Linotype" w:cs="Times New Roman"/>
          <w:b/>
          <w:sz w:val="24"/>
          <w:szCs w:val="24"/>
          <w:lang w:val="pt-BR" w:eastAsia="ar-SA"/>
        </w:rPr>
      </w:pPr>
    </w:p>
    <w:p w:rsidR="00B3227A" w:rsidRPr="00B3227A" w:rsidRDefault="00B3227A" w:rsidP="00B3227A">
      <w:pPr>
        <w:widowControl/>
        <w:suppressAutoHyphens/>
        <w:autoSpaceDE/>
        <w:autoSpaceDN/>
        <w:rPr>
          <w:rFonts w:ascii="Palatino Linotype" w:eastAsia="Times New Roman" w:hAnsi="Palatino Linotype" w:cs="Times New Roman"/>
          <w:b/>
          <w:sz w:val="24"/>
          <w:szCs w:val="24"/>
          <w:lang w:val="pt-BR" w:eastAsia="ar-SA"/>
        </w:rPr>
      </w:pPr>
      <w:r w:rsidRPr="00B3227A">
        <w:rPr>
          <w:rFonts w:ascii="Palatino Linotype" w:eastAsia="Times New Roman" w:hAnsi="Palatino Linotype" w:cs="Times New Roman"/>
          <w:b/>
          <w:sz w:val="24"/>
          <w:szCs w:val="24"/>
          <w:lang w:val="pt-BR" w:eastAsia="ar-SA"/>
        </w:rPr>
        <w:t>13. Garantia contratual</w:t>
      </w:r>
    </w:p>
    <w:p w:rsidR="00B3227A" w:rsidRPr="00B3227A" w:rsidRDefault="00B3227A" w:rsidP="00B3227A">
      <w:pPr>
        <w:widowControl/>
        <w:suppressAutoHyphens/>
        <w:autoSpaceDE/>
        <w:autoSpaceDN/>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Não há necessidade de apresentação de garantia contratual.</w:t>
      </w:r>
    </w:p>
    <w:p w:rsidR="00B3227A" w:rsidRPr="00B3227A" w:rsidRDefault="00B3227A" w:rsidP="00B3227A">
      <w:pPr>
        <w:widowControl/>
        <w:suppressAutoHyphens/>
        <w:autoSpaceDE/>
        <w:autoSpaceDN/>
        <w:rPr>
          <w:rFonts w:ascii="Palatino Linotype" w:eastAsia="Times New Roman" w:hAnsi="Palatino Linotype" w:cs="Times New Roman"/>
          <w:b/>
          <w:sz w:val="24"/>
          <w:szCs w:val="24"/>
          <w:lang w:val="pt-BR" w:eastAsia="ar-SA"/>
        </w:rPr>
      </w:pPr>
    </w:p>
    <w:p w:rsidR="00B3227A" w:rsidRPr="00B3227A" w:rsidRDefault="00B3227A" w:rsidP="00B3227A">
      <w:pPr>
        <w:widowControl/>
        <w:suppressAutoHyphens/>
        <w:autoSpaceDE/>
        <w:autoSpaceDN/>
        <w:rPr>
          <w:rFonts w:ascii="Palatino Linotype" w:eastAsia="Times New Roman" w:hAnsi="Palatino Linotype" w:cs="Times New Roman"/>
          <w:b/>
          <w:sz w:val="24"/>
          <w:szCs w:val="24"/>
          <w:lang w:val="pt-BR" w:eastAsia="ar-SA"/>
        </w:rPr>
      </w:pPr>
      <w:r w:rsidRPr="00B3227A">
        <w:rPr>
          <w:rFonts w:ascii="Palatino Linotype" w:eastAsia="Times New Roman" w:hAnsi="Palatino Linotype" w:cs="Times New Roman"/>
          <w:b/>
          <w:sz w:val="24"/>
          <w:szCs w:val="24"/>
          <w:lang w:val="pt-BR" w:eastAsia="ar-SA"/>
        </w:rPr>
        <w:t>14. Subcontratação.</w:t>
      </w:r>
    </w:p>
    <w:p w:rsidR="00B3227A" w:rsidRPr="00B3227A" w:rsidRDefault="00B3227A" w:rsidP="00B3227A">
      <w:pPr>
        <w:widowControl/>
        <w:suppressAutoHyphens/>
        <w:autoSpaceDE/>
        <w:autoSpaceDN/>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É vedada a subcontratação do objeto.</w:t>
      </w:r>
    </w:p>
    <w:p w:rsidR="00B3227A" w:rsidRPr="00B3227A" w:rsidRDefault="00B3227A" w:rsidP="00B3227A">
      <w:pPr>
        <w:widowControl/>
        <w:suppressAutoHyphens/>
        <w:autoSpaceDE/>
        <w:autoSpaceDN/>
        <w:rPr>
          <w:rFonts w:ascii="Palatino Linotype" w:eastAsia="Times New Roman" w:hAnsi="Palatino Linotype" w:cs="Times New Roman"/>
          <w:b/>
          <w:bCs/>
          <w:sz w:val="24"/>
          <w:szCs w:val="24"/>
          <w:lang w:val="pt-BR" w:eastAsia="ar-SA"/>
        </w:rPr>
      </w:pPr>
    </w:p>
    <w:p w:rsidR="00B3227A" w:rsidRPr="00B3227A" w:rsidRDefault="00B3227A" w:rsidP="00B3227A">
      <w:pPr>
        <w:widowControl/>
        <w:suppressAutoHyphens/>
        <w:autoSpaceDE/>
        <w:autoSpaceDN/>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b/>
          <w:bCs/>
          <w:sz w:val="24"/>
          <w:szCs w:val="24"/>
          <w:lang w:val="pt-BR" w:eastAsia="ar-SA"/>
        </w:rPr>
        <w:t>15. Controle da execução.</w:t>
      </w:r>
      <w:r w:rsidRPr="00B3227A">
        <w:rPr>
          <w:rFonts w:ascii="Palatino Linotype" w:eastAsia="Times New Roman" w:hAnsi="Palatino Linotype" w:cs="Times New Roman"/>
          <w:sz w:val="24"/>
          <w:szCs w:val="24"/>
          <w:lang w:val="pt-BR" w:eastAsia="ar-SA"/>
        </w:rPr>
        <w:t xml:space="preserve"> </w:t>
      </w:r>
    </w:p>
    <w:p w:rsidR="00B3227A" w:rsidRPr="00B3227A" w:rsidRDefault="00B3227A" w:rsidP="00B3227A">
      <w:pPr>
        <w:widowControl/>
        <w:suppressAutoHyphens/>
        <w:autoSpaceDE/>
        <w:autoSpaceDN/>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sz w:val="24"/>
          <w:szCs w:val="24"/>
          <w:lang w:val="pt-BR" w:eastAsia="ar-SA"/>
        </w:rPr>
        <w:t>A fiscalização contratual caberá ao servidor efetivo Willian S. de Jesus.</w:t>
      </w:r>
    </w:p>
    <w:p w:rsidR="00B3227A" w:rsidRPr="00B3227A" w:rsidRDefault="00B3227A" w:rsidP="00B3227A">
      <w:pPr>
        <w:widowControl/>
        <w:suppressAutoHyphens/>
        <w:autoSpaceDE/>
        <w:autoSpaceDN/>
        <w:rPr>
          <w:rFonts w:ascii="Palatino Linotype" w:eastAsia="Times New Roman" w:hAnsi="Palatino Linotype" w:cs="Times New Roman"/>
          <w:b/>
          <w:sz w:val="24"/>
          <w:szCs w:val="24"/>
          <w:lang w:val="pt-BR" w:eastAsia="ar-SA"/>
        </w:rPr>
      </w:pPr>
    </w:p>
    <w:p w:rsidR="00B3227A" w:rsidRPr="00B3227A" w:rsidRDefault="00B3227A" w:rsidP="00B3227A">
      <w:pPr>
        <w:widowControl/>
        <w:suppressAutoHyphens/>
        <w:autoSpaceDE/>
        <w:autoSpaceDN/>
        <w:rPr>
          <w:rFonts w:ascii="Palatino Linotype" w:eastAsia="Times New Roman" w:hAnsi="Palatino Linotype" w:cs="Times New Roman"/>
          <w:b/>
          <w:sz w:val="24"/>
          <w:szCs w:val="24"/>
          <w:lang w:val="pt-BR" w:eastAsia="ar-SA"/>
        </w:rPr>
      </w:pPr>
      <w:r w:rsidRPr="00B3227A">
        <w:rPr>
          <w:rFonts w:ascii="Palatino Linotype" w:eastAsia="Times New Roman" w:hAnsi="Palatino Linotype" w:cs="Times New Roman"/>
          <w:b/>
          <w:sz w:val="24"/>
          <w:szCs w:val="24"/>
          <w:lang w:val="pt-BR" w:eastAsia="ar-SA"/>
        </w:rPr>
        <w:t>16. Sanções Administrativas.</w:t>
      </w:r>
    </w:p>
    <w:p w:rsidR="00B3227A" w:rsidRPr="00B3227A" w:rsidRDefault="00B3227A" w:rsidP="00B3227A">
      <w:pPr>
        <w:widowControl/>
        <w:suppressAutoHyphens/>
        <w:autoSpaceDE/>
        <w:autoSpaceDN/>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16.1. O FORNECEDOR poderá ser apenado com:</w:t>
      </w:r>
    </w:p>
    <w:p w:rsidR="00B3227A" w:rsidRPr="00B3227A" w:rsidRDefault="00B3227A" w:rsidP="00B3227A">
      <w:pPr>
        <w:widowControl/>
        <w:suppressAutoHyphens/>
        <w:autoSpaceDE/>
        <w:autoSpaceDN/>
        <w:ind w:left="284"/>
        <w:contextualSpacing/>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lastRenderedPageBreak/>
        <w:t>16.1.1. Advertência;</w:t>
      </w:r>
    </w:p>
    <w:p w:rsidR="00B3227A" w:rsidRPr="00B3227A" w:rsidRDefault="00B3227A" w:rsidP="00B3227A">
      <w:pPr>
        <w:widowControl/>
        <w:suppressAutoHyphens/>
        <w:autoSpaceDE/>
        <w:autoSpaceDN/>
        <w:ind w:left="284"/>
        <w:contextualSpacing/>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16.1.2. Multa;</w:t>
      </w:r>
    </w:p>
    <w:p w:rsidR="00B3227A" w:rsidRPr="00B3227A" w:rsidRDefault="00B3227A" w:rsidP="00B3227A">
      <w:pPr>
        <w:widowControl/>
        <w:suppressAutoHyphens/>
        <w:autoSpaceDE/>
        <w:autoSpaceDN/>
        <w:ind w:left="284"/>
        <w:contextualSpacing/>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16.1.3. Suspensão temporária de participação em licitação e impedimento de contratar com a Câmara Municipal de Ivaiporã/PR, nos casos do art. 154, da Lei Estadual n. 15.608/07;</w:t>
      </w:r>
    </w:p>
    <w:p w:rsidR="00B3227A" w:rsidRPr="00B3227A" w:rsidRDefault="00B3227A" w:rsidP="00B3227A">
      <w:pPr>
        <w:widowControl/>
        <w:suppressAutoHyphens/>
        <w:autoSpaceDE/>
        <w:autoSpaceDN/>
        <w:ind w:left="284"/>
        <w:contextualSpacing/>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16.1.4. Declaração de inidoneidade para licitar ou contratar com a Administração Pública, nos casos do art. 156, da Lei Estadual n. 15.608/07.</w:t>
      </w:r>
    </w:p>
    <w:p w:rsidR="00B3227A" w:rsidRPr="00B3227A" w:rsidRDefault="00B3227A" w:rsidP="00B3227A">
      <w:pPr>
        <w:widowControl/>
        <w:suppressAutoHyphens/>
        <w:autoSpaceDE/>
        <w:autoSpaceDN/>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16.2. Poderão ser aplicadas as seguintes multas:</w:t>
      </w:r>
    </w:p>
    <w:p w:rsidR="00B3227A" w:rsidRPr="00B3227A" w:rsidRDefault="00B3227A" w:rsidP="00B3227A">
      <w:pPr>
        <w:widowControl/>
        <w:suppressAutoHyphens/>
        <w:autoSpaceDE/>
        <w:autoSpaceDN/>
        <w:ind w:left="284"/>
        <w:contextualSpacing/>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16.2.1. de caráter moratório, na hipótese de atraso injustificado na entrega ou execução do objeto do contrato, quando será aplicada nos seguintes percentuais:</w:t>
      </w:r>
    </w:p>
    <w:p w:rsidR="00B3227A" w:rsidRPr="00B3227A" w:rsidRDefault="00B3227A" w:rsidP="00B3227A">
      <w:pPr>
        <w:widowControl/>
        <w:suppressAutoHyphens/>
        <w:autoSpaceDE/>
        <w:autoSpaceDN/>
        <w:ind w:left="567"/>
        <w:contextualSpacing/>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16.2.1.1. 0,33% (trinta e três centésimos por cento) por dia de atraso, na entrega do objeto, calculado sobre o valor correspondente à parte inadimplida, quando o atraso não for superior 30 (trinta) dias corridos;</w:t>
      </w:r>
    </w:p>
    <w:p w:rsidR="00B3227A" w:rsidRPr="00B3227A" w:rsidRDefault="00B3227A" w:rsidP="00B3227A">
      <w:pPr>
        <w:widowControl/>
        <w:suppressAutoHyphens/>
        <w:autoSpaceDE/>
        <w:autoSpaceDN/>
        <w:ind w:left="567"/>
        <w:contextualSpacing/>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16.2.1.2. 0,66% (sessenta e seis centésimos por cento) por dia de atraso que exceder a alínea anterior, até o limite de 15 (quinze) dias, na entrega do objeto, calculado, desde o trigésimo primeiro dia de atraso, sobre o valor correspondente à parte inadimplida, em caráter excepcional, e a critério da Câmara de Ivaiporã/PR.</w:t>
      </w:r>
    </w:p>
    <w:p w:rsidR="00B3227A" w:rsidRPr="00B3227A" w:rsidRDefault="00B3227A" w:rsidP="00B3227A">
      <w:pPr>
        <w:widowControl/>
        <w:suppressAutoHyphens/>
        <w:autoSpaceDE/>
        <w:autoSpaceDN/>
        <w:ind w:left="284"/>
        <w:contextualSpacing/>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16.2.2. de caráter compensatório, quando será aplicada nos seguintes percentuais:</w:t>
      </w:r>
    </w:p>
    <w:p w:rsidR="00B3227A" w:rsidRPr="00B3227A" w:rsidRDefault="00B3227A" w:rsidP="00B3227A">
      <w:pPr>
        <w:widowControl/>
        <w:suppressAutoHyphens/>
        <w:autoSpaceDE/>
        <w:autoSpaceDN/>
        <w:ind w:left="567"/>
        <w:contextualSpacing/>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16.2.2.1. 15% (quinze por cento) em caso de inexecução parcial do objeto pelo FORNECEDOR ou nos casos de cancelamento da ata ou rescisão do contrato, calculada sobre a parte inadimplida;</w:t>
      </w:r>
    </w:p>
    <w:p w:rsidR="00B3227A" w:rsidRPr="00B3227A" w:rsidRDefault="00B3227A" w:rsidP="00B3227A">
      <w:pPr>
        <w:widowControl/>
        <w:suppressAutoHyphens/>
        <w:autoSpaceDE/>
        <w:autoSpaceDN/>
        <w:ind w:left="567"/>
        <w:contextualSpacing/>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6.2.2.2. 20% (vinte por cento) sobre o valor total da ata pela sua inexecução total.</w:t>
      </w:r>
    </w:p>
    <w:p w:rsidR="00B3227A" w:rsidRPr="00B3227A" w:rsidRDefault="00B3227A" w:rsidP="00B3227A">
      <w:pPr>
        <w:widowControl/>
        <w:suppressAutoHyphens/>
        <w:autoSpaceDE/>
        <w:autoSpaceDN/>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16.3. O atraso, para efeito de cálculo de multa, será contado em dias corridos, a partir do primeiro dia útil seguinte ao do vencimento do prazo de entrega ou execução do contrato.</w:t>
      </w:r>
    </w:p>
    <w:p w:rsidR="00B3227A" w:rsidRPr="00B3227A" w:rsidRDefault="00B3227A" w:rsidP="00B3227A">
      <w:pPr>
        <w:widowControl/>
        <w:suppressAutoHyphens/>
        <w:autoSpaceDE/>
        <w:autoSpaceDN/>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16.4. No caso de atraso por mais de 30 (trinta) dias, ou de o somatório das multas aplicadas por atraso ou inadimplemento ultrapassarem o percentual de 20% (vinte por cento) do valor total da ata, fica facultado a Câmara de Ivaiporã/PR reconhecer a ocorrência das hipóteses de cancelamento da ata.</w:t>
      </w:r>
    </w:p>
    <w:p w:rsidR="00B3227A" w:rsidRPr="00B3227A" w:rsidRDefault="00B3227A" w:rsidP="00B3227A">
      <w:pPr>
        <w:widowControl/>
        <w:suppressAutoHyphens/>
        <w:autoSpaceDE/>
        <w:autoSpaceDN/>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16.5. A fixação de multas compensatórias ou moratórias não obsta o ajuizamento de demanda buscando indenização suplementar em favor da Câmara de Ivaiporã/PR, sendo o dano superior ao percentual referido.</w:t>
      </w:r>
    </w:p>
    <w:p w:rsidR="00B3227A" w:rsidRPr="00B3227A" w:rsidRDefault="00B3227A" w:rsidP="00B3227A">
      <w:pPr>
        <w:widowControl/>
        <w:suppressAutoHyphens/>
        <w:autoSpaceDE/>
        <w:autoSpaceDN/>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16.6. O valor da multa poderá ser descontado do pagamento devido ao FORNECEDOR.</w:t>
      </w:r>
    </w:p>
    <w:p w:rsidR="00B3227A" w:rsidRPr="00B3227A" w:rsidRDefault="00B3227A" w:rsidP="00B3227A">
      <w:pPr>
        <w:widowControl/>
        <w:suppressAutoHyphens/>
        <w:autoSpaceDE/>
        <w:autoSpaceDN/>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16.7. Se o valor do pagamento for insuficiente, fica o FORNECEDOR obrigado a recolher a importância devida no prazo de 15 (quinze) dias, contados da comunicação oficial.</w:t>
      </w:r>
    </w:p>
    <w:p w:rsidR="00B3227A" w:rsidRPr="00B3227A" w:rsidRDefault="00B3227A" w:rsidP="00B3227A">
      <w:pPr>
        <w:widowControl/>
        <w:suppressAutoHyphens/>
        <w:autoSpaceDE/>
        <w:autoSpaceDN/>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16.8. Esgotados os meios administrativos para cobrança do valor devido pelo FORNECEDOR à Câmara de Ivaiporã/PR, este será encaminhado para inscrição em dívida ativa.</w:t>
      </w:r>
    </w:p>
    <w:p w:rsidR="00B3227A" w:rsidRPr="00B3227A" w:rsidRDefault="00B3227A" w:rsidP="00B3227A">
      <w:pPr>
        <w:widowControl/>
        <w:suppressAutoHyphens/>
        <w:autoSpaceDE/>
        <w:autoSpaceDN/>
        <w:jc w:val="both"/>
        <w:rPr>
          <w:rFonts w:ascii="Palatino Linotype" w:eastAsia="Times New Roman" w:hAnsi="Palatino Linotype" w:cs="Times New Roman"/>
          <w:b/>
          <w:bCs/>
          <w:sz w:val="24"/>
          <w:szCs w:val="24"/>
          <w:lang w:val="pt-BR" w:eastAsia="ar-SA"/>
        </w:rPr>
      </w:pPr>
      <w:r w:rsidRPr="00B3227A">
        <w:rPr>
          <w:rFonts w:ascii="Palatino Linotype" w:eastAsia="Times New Roman" w:hAnsi="Palatino Linotype" w:cs="Times New Roman"/>
          <w:bCs/>
          <w:sz w:val="24"/>
          <w:szCs w:val="24"/>
          <w:lang w:val="pt-BR" w:eastAsia="ar-SA"/>
        </w:rPr>
        <w:t>16.9. As sanções administrativas serão aplicadas em procedimento administrativo autônomo, garantindo-se o contraditório ao FORNECEDOR.</w:t>
      </w:r>
    </w:p>
    <w:p w:rsidR="00B3227A" w:rsidRPr="00B3227A" w:rsidRDefault="00B3227A" w:rsidP="00B3227A">
      <w:pPr>
        <w:widowControl/>
        <w:suppressAutoHyphens/>
        <w:autoSpaceDE/>
        <w:autoSpaceDN/>
        <w:rPr>
          <w:rFonts w:ascii="Palatino Linotype" w:eastAsia="Times New Roman" w:hAnsi="Palatino Linotype" w:cs="Times New Roman"/>
          <w:b/>
          <w:sz w:val="24"/>
          <w:szCs w:val="24"/>
          <w:lang w:val="pt-BR" w:eastAsia="ar-SA"/>
        </w:rPr>
      </w:pPr>
    </w:p>
    <w:p w:rsidR="00B3227A" w:rsidRPr="00B3227A" w:rsidRDefault="00B3227A" w:rsidP="00B3227A">
      <w:pPr>
        <w:suppressAutoHyphens/>
        <w:autoSpaceDE/>
        <w:autoSpaceDN/>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
          <w:bCs/>
          <w:sz w:val="24"/>
          <w:szCs w:val="24"/>
          <w:lang w:val="pt-BR" w:eastAsia="ar-SA"/>
        </w:rPr>
        <w:t xml:space="preserve">17. Responsável pela aquisição de orçamentos: </w:t>
      </w:r>
      <w:r w:rsidRPr="00B3227A">
        <w:rPr>
          <w:rFonts w:ascii="Palatino Linotype" w:eastAsia="Times New Roman" w:hAnsi="Palatino Linotype" w:cs="Times New Roman"/>
          <w:bCs/>
          <w:sz w:val="24"/>
          <w:szCs w:val="24"/>
          <w:lang w:val="pt-BR" w:eastAsia="ar-SA"/>
        </w:rPr>
        <w:t xml:space="preserve">Fabiana de Oliveira Marangoni e </w:t>
      </w:r>
      <w:r w:rsidRPr="00B3227A">
        <w:rPr>
          <w:rFonts w:ascii="Palatino Linotype" w:eastAsia="Times New Roman" w:hAnsi="Palatino Linotype" w:cs="Times New Roman"/>
          <w:bCs/>
          <w:sz w:val="24"/>
          <w:szCs w:val="24"/>
          <w:lang w:val="pt-BR" w:eastAsia="ar-SA"/>
        </w:rPr>
        <w:lastRenderedPageBreak/>
        <w:t>Alessandre Chotti.</w:t>
      </w:r>
    </w:p>
    <w:p w:rsidR="00B3227A" w:rsidRPr="00B3227A" w:rsidRDefault="00B3227A" w:rsidP="00B3227A">
      <w:pPr>
        <w:suppressAutoHyphens/>
        <w:autoSpaceDE/>
        <w:autoSpaceDN/>
        <w:jc w:val="both"/>
        <w:rPr>
          <w:rFonts w:ascii="Palatino Linotype" w:eastAsia="Times New Roman" w:hAnsi="Palatino Linotype" w:cs="Times New Roman"/>
          <w:b/>
          <w:bCs/>
          <w:sz w:val="24"/>
          <w:szCs w:val="24"/>
          <w:lang w:val="pt-BR" w:eastAsia="ar-SA"/>
        </w:rPr>
      </w:pPr>
    </w:p>
    <w:p w:rsidR="00B3227A" w:rsidRPr="00B3227A" w:rsidRDefault="00B3227A" w:rsidP="00B3227A">
      <w:pPr>
        <w:suppressAutoHyphens/>
        <w:autoSpaceDE/>
        <w:autoSpaceDN/>
        <w:jc w:val="both"/>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b/>
          <w:bCs/>
          <w:sz w:val="24"/>
          <w:szCs w:val="24"/>
          <w:lang w:val="pt-BR" w:eastAsia="ar-SA"/>
        </w:rPr>
        <w:t xml:space="preserve">18. Responsável pela elaboração do Termo de Referência: </w:t>
      </w:r>
      <w:r w:rsidRPr="00B3227A">
        <w:rPr>
          <w:rFonts w:ascii="Palatino Linotype" w:eastAsia="Times New Roman" w:hAnsi="Palatino Linotype" w:cs="Times New Roman"/>
          <w:sz w:val="24"/>
          <w:szCs w:val="24"/>
          <w:lang w:val="pt-BR" w:eastAsia="ar-SA"/>
        </w:rPr>
        <w:t>Claudinéia Mendes de Oliveira Menjon.</w:t>
      </w:r>
    </w:p>
    <w:p w:rsidR="00B3227A" w:rsidRPr="00B3227A" w:rsidRDefault="00B3227A" w:rsidP="00B3227A">
      <w:pPr>
        <w:widowControl/>
        <w:suppressAutoHyphens/>
        <w:autoSpaceDE/>
        <w:autoSpaceDN/>
        <w:rPr>
          <w:rFonts w:ascii="Palatino Linotype" w:eastAsia="Times New Roman" w:hAnsi="Palatino Linotype" w:cs="Times New Roman"/>
          <w:b/>
          <w:sz w:val="24"/>
          <w:szCs w:val="24"/>
          <w:lang w:val="pt-BR" w:eastAsia="ar-SA"/>
        </w:rPr>
      </w:pPr>
    </w:p>
    <w:p w:rsidR="00B3227A" w:rsidRPr="00B3227A" w:rsidRDefault="00B3227A" w:rsidP="00B3227A">
      <w:pPr>
        <w:widowControl/>
        <w:tabs>
          <w:tab w:val="left" w:pos="0"/>
        </w:tabs>
        <w:autoSpaceDE/>
        <w:autoSpaceDN/>
        <w:ind w:left="14"/>
        <w:jc w:val="both"/>
        <w:rPr>
          <w:rFonts w:ascii="Palatino Linotype" w:eastAsia="Times New Roman" w:hAnsi="Palatino Linotype" w:cs="Times New Roman"/>
          <w:sz w:val="24"/>
          <w:szCs w:val="24"/>
          <w:lang w:val="pt-BR" w:eastAsia="ar-SA"/>
        </w:rPr>
      </w:pPr>
      <w:r w:rsidRPr="00B3227A">
        <w:rPr>
          <w:rFonts w:ascii="Palatino Linotype" w:eastAsia="Times New Roman" w:hAnsi="Palatino Linotype" w:cs="Times New Roman"/>
          <w:b/>
          <w:bCs/>
          <w:sz w:val="24"/>
          <w:szCs w:val="24"/>
          <w:lang w:val="pt-BR" w:eastAsia="ar-SA"/>
        </w:rPr>
        <w:t xml:space="preserve">19. Estimativa da aquisição a ser contratada: </w:t>
      </w:r>
    </w:p>
    <w:p w:rsidR="00B3227A" w:rsidRPr="00B3227A" w:rsidRDefault="00B3227A" w:rsidP="00B3227A">
      <w:pPr>
        <w:widowControl/>
        <w:suppressAutoHyphens/>
        <w:autoSpaceDE/>
        <w:autoSpaceDN/>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A estimativa da presente contratação tem por base a aquisição de produtos nos últimos 16 (dezesseis) meses.</w:t>
      </w:r>
    </w:p>
    <w:p w:rsidR="00B3227A" w:rsidRPr="00B3227A" w:rsidRDefault="00B3227A" w:rsidP="00B3227A">
      <w:pPr>
        <w:widowControl/>
        <w:suppressAutoHyphens/>
        <w:autoSpaceDE/>
        <w:autoSpaceDN/>
        <w:rPr>
          <w:rFonts w:ascii="Palatino Linotype" w:eastAsia="Times New Roman" w:hAnsi="Palatino Linotype" w:cs="Times New Roman"/>
          <w:bCs/>
          <w:sz w:val="24"/>
          <w:szCs w:val="24"/>
          <w:lang w:val="pt-BR" w:eastAsia="ar-SA"/>
        </w:rPr>
      </w:pPr>
    </w:p>
    <w:p w:rsidR="00B3227A" w:rsidRPr="00B3227A" w:rsidRDefault="00B3227A" w:rsidP="00B3227A">
      <w:pPr>
        <w:widowControl/>
        <w:numPr>
          <w:ilvl w:val="0"/>
          <w:numId w:val="43"/>
        </w:numPr>
        <w:suppressAutoHyphens/>
        <w:autoSpaceDE/>
        <w:autoSpaceDN/>
        <w:contextualSpacing/>
        <w:rPr>
          <w:rFonts w:ascii="Palatino Linotype" w:eastAsia="Times New Roman" w:hAnsi="Palatino Linotype" w:cs="Times New Roman"/>
          <w:bCs/>
          <w:sz w:val="24"/>
          <w:szCs w:val="24"/>
          <w:lang w:val="pt-BR" w:eastAsia="ar-SA"/>
        </w:rPr>
      </w:pPr>
      <w:bookmarkStart w:id="5" w:name="_Hlk24451543"/>
      <w:bookmarkStart w:id="6" w:name="_Hlk24451450"/>
      <w:r w:rsidRPr="00B3227A">
        <w:rPr>
          <w:rFonts w:ascii="Palatino Linotype" w:eastAsia="Times New Roman" w:hAnsi="Palatino Linotype" w:cs="Times New Roman"/>
          <w:b/>
          <w:sz w:val="24"/>
          <w:szCs w:val="24"/>
          <w:lang w:val="pt-BR" w:eastAsia="ar-SA"/>
        </w:rPr>
        <w:t xml:space="preserve">Prazo, Local e Condições de Entrega </w:t>
      </w:r>
    </w:p>
    <w:bookmarkEnd w:id="5"/>
    <w:p w:rsidR="00B3227A" w:rsidRPr="00B3227A" w:rsidRDefault="00B3227A" w:rsidP="00B3227A">
      <w:pPr>
        <w:widowControl/>
        <w:suppressAutoHyphens/>
        <w:autoSpaceDE/>
        <w:autoSpaceDN/>
        <w:ind w:left="14"/>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20.1. Os objetos deverão ser entregues em até 30 (trinta) dias, contados do recebimento da nota de empenho, encaminhada através de correio eletrônico ao endereço indicado pelo licitante vencedor.</w:t>
      </w:r>
    </w:p>
    <w:p w:rsidR="00B3227A" w:rsidRPr="00B3227A" w:rsidRDefault="00B3227A" w:rsidP="00B3227A">
      <w:pPr>
        <w:widowControl/>
        <w:suppressAutoHyphens/>
        <w:autoSpaceDE/>
        <w:autoSpaceDN/>
        <w:ind w:left="14"/>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highlight w:val="yellow"/>
          <w:lang w:val="pt-BR" w:eastAsia="ar-SA"/>
        </w:rPr>
        <w:t>20.2. A entrega deverá ser efetuada junto à Secretaria Administrativa da Câmara Municipal de Ivaiporã, localizado na Praça Três Poderes, s/n - Centro, Ivaiporã – PR, de segunda a sexta-feira, no período das 8:00 às 11:30hs e das 13:00 às 17:00hs.</w:t>
      </w:r>
    </w:p>
    <w:p w:rsidR="00B3227A" w:rsidRPr="00B3227A" w:rsidRDefault="00B3227A" w:rsidP="00B3227A">
      <w:pPr>
        <w:widowControl/>
        <w:suppressAutoHyphens/>
        <w:autoSpaceDE/>
        <w:autoSpaceDN/>
        <w:ind w:left="14"/>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20.3. Caso os equipamentos não sejam entregues no prazo estabelecido acima, o fiscal do Contrato iniciará procedimento administrativo para aplicação de penalidades ao licitante vencedor, excetuado os casos em que o motivo do descumprimento seja justificado e aceito pela Câmara.</w:t>
      </w:r>
    </w:p>
    <w:p w:rsidR="00B3227A" w:rsidRPr="00B3227A" w:rsidRDefault="00B3227A" w:rsidP="00B3227A">
      <w:pPr>
        <w:widowControl/>
        <w:suppressAutoHyphens/>
        <w:autoSpaceDE/>
        <w:autoSpaceDN/>
        <w:ind w:left="14"/>
        <w:rPr>
          <w:rFonts w:ascii="Palatino Linotype" w:eastAsia="Times New Roman" w:hAnsi="Palatino Linotype" w:cs="Times New Roman"/>
          <w:bCs/>
          <w:sz w:val="24"/>
          <w:szCs w:val="24"/>
          <w:highlight w:val="yellow"/>
          <w:lang w:val="pt-BR" w:eastAsia="ar-SA"/>
        </w:rPr>
      </w:pPr>
      <w:r w:rsidRPr="00B3227A">
        <w:rPr>
          <w:rFonts w:ascii="Palatino Linotype" w:eastAsia="Times New Roman" w:hAnsi="Palatino Linotype" w:cs="Times New Roman"/>
          <w:bCs/>
          <w:sz w:val="24"/>
          <w:szCs w:val="24"/>
          <w:highlight w:val="yellow"/>
          <w:lang w:val="pt-BR" w:eastAsia="ar-SA"/>
        </w:rPr>
        <w:t>20.4. Os produtos serão recusados nos seguintes casos:</w:t>
      </w:r>
    </w:p>
    <w:p w:rsidR="00B3227A" w:rsidRPr="00B3227A" w:rsidRDefault="00B3227A" w:rsidP="00B3227A">
      <w:pPr>
        <w:widowControl/>
        <w:suppressAutoHyphens/>
        <w:autoSpaceDE/>
        <w:autoSpaceDN/>
        <w:ind w:left="567"/>
        <w:jc w:val="both"/>
        <w:rPr>
          <w:rFonts w:ascii="Palatino Linotype" w:eastAsia="Times New Roman" w:hAnsi="Palatino Linotype" w:cs="Times New Roman"/>
          <w:bCs/>
          <w:sz w:val="24"/>
          <w:szCs w:val="24"/>
          <w:highlight w:val="yellow"/>
          <w:lang w:val="pt-BR" w:eastAsia="ar-SA"/>
        </w:rPr>
      </w:pPr>
      <w:r w:rsidRPr="00B3227A">
        <w:rPr>
          <w:rFonts w:ascii="Palatino Linotype" w:eastAsia="Times New Roman" w:hAnsi="Palatino Linotype" w:cs="Times New Roman"/>
          <w:bCs/>
          <w:sz w:val="24"/>
          <w:szCs w:val="24"/>
          <w:highlight w:val="yellow"/>
          <w:lang w:val="pt-BR" w:eastAsia="ar-SA"/>
        </w:rPr>
        <w:t>a. Quando entregues com especificações técnicas diferentes das contidas no Edital e da proposta feita no procedimento licitatório; e</w:t>
      </w:r>
    </w:p>
    <w:p w:rsidR="00B3227A" w:rsidRPr="00B3227A" w:rsidRDefault="00B3227A" w:rsidP="00B3227A">
      <w:pPr>
        <w:widowControl/>
        <w:suppressAutoHyphens/>
        <w:autoSpaceDE/>
        <w:autoSpaceDN/>
        <w:ind w:left="567"/>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highlight w:val="yellow"/>
          <w:lang w:val="pt-BR" w:eastAsia="ar-SA"/>
        </w:rPr>
        <w:t>b. Quando apresentarem qualquer defeito durante a vigência do contrato.</w:t>
      </w:r>
    </w:p>
    <w:p w:rsidR="00B3227A" w:rsidRPr="00B3227A" w:rsidRDefault="00B3227A" w:rsidP="00B3227A">
      <w:pPr>
        <w:widowControl/>
        <w:suppressAutoHyphens/>
        <w:autoSpaceDE/>
        <w:autoSpaceDN/>
        <w:ind w:left="14"/>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20.5. Os objetos que forem recusados deverão ser substituídos no prazo máximo de 15 (quinze) dias, contados da data de notificação apresentada à fornecedora, sem qualquer ônus para a Câmara Municipal de Ivaiporã/PR.</w:t>
      </w:r>
    </w:p>
    <w:p w:rsidR="00B3227A" w:rsidRPr="00B3227A" w:rsidRDefault="00B3227A" w:rsidP="00B3227A">
      <w:pPr>
        <w:widowControl/>
        <w:suppressAutoHyphens/>
        <w:autoSpaceDE/>
        <w:autoSpaceDN/>
        <w:ind w:left="14"/>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20.6. Se a entrega e/ou a substituição dos equipamentos não forem realizadas no prazo estipulado, contratado estará sujeito às sanções previstas no Edital e no respectivo contrato.</w:t>
      </w:r>
    </w:p>
    <w:p w:rsidR="00B3227A" w:rsidRPr="00B3227A" w:rsidRDefault="00B3227A" w:rsidP="00B3227A">
      <w:pPr>
        <w:widowControl/>
        <w:suppressAutoHyphens/>
        <w:autoSpaceDE/>
        <w:autoSpaceDN/>
        <w:ind w:left="14"/>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20.7. O recebimento dos equipamentos, mesmo que definitivo, não exclui a responsabilidade do fornecedor pela qualidade e características dos materiais entregues, cabendo-lhe sanar quaisquer irregularidades detectadas quando da utilização dos mesmos, durante todo o prazo de vigência da ata.</w:t>
      </w:r>
    </w:p>
    <w:p w:rsidR="00B3227A" w:rsidRPr="00B3227A" w:rsidRDefault="00B3227A" w:rsidP="00B3227A">
      <w:pPr>
        <w:widowControl/>
        <w:suppressAutoHyphens/>
        <w:autoSpaceDE/>
        <w:autoSpaceDN/>
        <w:ind w:left="14"/>
        <w:jc w:val="both"/>
        <w:rPr>
          <w:rFonts w:ascii="Palatino Linotype" w:eastAsia="Times New Roman" w:hAnsi="Palatino Linotype" w:cs="Times New Roman"/>
          <w:bCs/>
          <w:sz w:val="24"/>
          <w:szCs w:val="24"/>
          <w:lang w:val="pt-BR" w:eastAsia="ar-SA"/>
        </w:rPr>
      </w:pPr>
    </w:p>
    <w:p w:rsidR="00B3227A" w:rsidRPr="00B3227A" w:rsidRDefault="00B3227A" w:rsidP="00B3227A">
      <w:pPr>
        <w:widowControl/>
        <w:numPr>
          <w:ilvl w:val="0"/>
          <w:numId w:val="43"/>
        </w:numPr>
        <w:tabs>
          <w:tab w:val="left" w:pos="891"/>
        </w:tabs>
        <w:suppressAutoHyphens/>
        <w:autoSpaceDE/>
        <w:autoSpaceDN/>
        <w:contextualSpacing/>
        <w:jc w:val="both"/>
        <w:outlineLvl w:val="0"/>
        <w:rPr>
          <w:rFonts w:ascii="Palatino Linotype" w:eastAsia="Arial" w:hAnsi="Palatino Linotype" w:cs="Arial"/>
          <w:b/>
          <w:sz w:val="24"/>
          <w:szCs w:val="24"/>
        </w:rPr>
      </w:pPr>
      <w:r w:rsidRPr="00B3227A">
        <w:rPr>
          <w:rFonts w:ascii="Palatino Linotype" w:eastAsia="Times New Roman" w:hAnsi="Palatino Linotype" w:cs="Times New Roman"/>
          <w:b/>
          <w:sz w:val="24"/>
          <w:szCs w:val="24"/>
          <w:lang w:val="pt-BR" w:eastAsia="ar-SA"/>
        </w:rPr>
        <w:t>Condições de recebimento.</w:t>
      </w:r>
    </w:p>
    <w:p w:rsidR="00B3227A" w:rsidRPr="00B3227A" w:rsidRDefault="00B3227A" w:rsidP="00B3227A">
      <w:pPr>
        <w:spacing w:before="87"/>
        <w:contextualSpacing/>
        <w:jc w:val="both"/>
        <w:rPr>
          <w:rFonts w:ascii="Palatino Linotype" w:hAnsi="Palatino Linotype"/>
          <w:sz w:val="24"/>
          <w:szCs w:val="24"/>
        </w:rPr>
      </w:pPr>
      <w:r w:rsidRPr="00B3227A">
        <w:rPr>
          <w:rFonts w:ascii="Palatino Linotype" w:hAnsi="Palatino Linotype"/>
          <w:sz w:val="24"/>
          <w:szCs w:val="24"/>
        </w:rPr>
        <w:t>21.1. O</w:t>
      </w:r>
      <w:r w:rsidRPr="00B3227A">
        <w:rPr>
          <w:rFonts w:ascii="Palatino Linotype" w:hAnsi="Palatino Linotype"/>
          <w:spacing w:val="-1"/>
          <w:sz w:val="24"/>
          <w:szCs w:val="24"/>
        </w:rPr>
        <w:t xml:space="preserve"> </w:t>
      </w:r>
      <w:r w:rsidRPr="00B3227A">
        <w:rPr>
          <w:rFonts w:ascii="Palatino Linotype" w:hAnsi="Palatino Linotype"/>
          <w:sz w:val="24"/>
          <w:szCs w:val="24"/>
        </w:rPr>
        <w:t>objeto</w:t>
      </w:r>
      <w:r w:rsidRPr="00B3227A">
        <w:rPr>
          <w:rFonts w:ascii="Palatino Linotype" w:hAnsi="Palatino Linotype"/>
          <w:spacing w:val="-1"/>
          <w:sz w:val="24"/>
          <w:szCs w:val="24"/>
        </w:rPr>
        <w:t xml:space="preserve"> </w:t>
      </w:r>
      <w:r w:rsidRPr="00B3227A">
        <w:rPr>
          <w:rFonts w:ascii="Palatino Linotype" w:hAnsi="Palatino Linotype"/>
          <w:sz w:val="24"/>
          <w:szCs w:val="24"/>
        </w:rPr>
        <w:t>será</w:t>
      </w:r>
      <w:r w:rsidRPr="00B3227A">
        <w:rPr>
          <w:rFonts w:ascii="Palatino Linotype" w:hAnsi="Palatino Linotype"/>
          <w:spacing w:val="-1"/>
          <w:sz w:val="24"/>
          <w:szCs w:val="24"/>
        </w:rPr>
        <w:t xml:space="preserve"> </w:t>
      </w:r>
      <w:r w:rsidRPr="00B3227A">
        <w:rPr>
          <w:rFonts w:ascii="Palatino Linotype" w:hAnsi="Palatino Linotype"/>
          <w:sz w:val="24"/>
          <w:szCs w:val="24"/>
        </w:rPr>
        <w:t>recebido:</w:t>
      </w:r>
    </w:p>
    <w:p w:rsidR="00B3227A" w:rsidRPr="00B3227A" w:rsidRDefault="00B3227A" w:rsidP="00B3227A">
      <w:pPr>
        <w:widowControl/>
        <w:numPr>
          <w:ilvl w:val="1"/>
          <w:numId w:val="47"/>
        </w:numPr>
        <w:tabs>
          <w:tab w:val="left" w:pos="851"/>
          <w:tab w:val="left" w:pos="1821"/>
        </w:tabs>
        <w:suppressAutoHyphens/>
        <w:autoSpaceDE/>
        <w:autoSpaceDN/>
        <w:spacing w:before="140"/>
        <w:ind w:left="0" w:right="354" w:firstLine="0"/>
        <w:contextualSpacing/>
        <w:jc w:val="both"/>
        <w:rPr>
          <w:rFonts w:ascii="Palatino Linotype" w:hAnsi="Palatino Linotype"/>
          <w:sz w:val="24"/>
          <w:szCs w:val="24"/>
        </w:rPr>
      </w:pPr>
      <w:r w:rsidRPr="00B3227A">
        <w:rPr>
          <w:rFonts w:ascii="Palatino Linotype" w:hAnsi="Palatino Linotype"/>
          <w:sz w:val="24"/>
          <w:szCs w:val="24"/>
        </w:rPr>
        <w:t>provisoriamente,</w:t>
      </w:r>
      <w:r w:rsidRPr="00B3227A">
        <w:rPr>
          <w:rFonts w:ascii="Palatino Linotype" w:hAnsi="Palatino Linotype"/>
          <w:spacing w:val="1"/>
          <w:sz w:val="24"/>
          <w:szCs w:val="24"/>
        </w:rPr>
        <w:t xml:space="preserve"> </w:t>
      </w:r>
      <w:r w:rsidRPr="00B3227A">
        <w:rPr>
          <w:rFonts w:ascii="Palatino Linotype" w:hAnsi="Palatino Linotype"/>
          <w:sz w:val="24"/>
          <w:szCs w:val="24"/>
        </w:rPr>
        <w:t>mediante</w:t>
      </w:r>
      <w:r w:rsidRPr="00B3227A">
        <w:rPr>
          <w:rFonts w:ascii="Palatino Linotype" w:hAnsi="Palatino Linotype"/>
          <w:spacing w:val="1"/>
          <w:sz w:val="24"/>
          <w:szCs w:val="24"/>
        </w:rPr>
        <w:t xml:space="preserve"> </w:t>
      </w:r>
      <w:r w:rsidRPr="00B3227A">
        <w:rPr>
          <w:rFonts w:ascii="Palatino Linotype" w:hAnsi="Palatino Linotype"/>
          <w:sz w:val="24"/>
          <w:szCs w:val="24"/>
        </w:rPr>
        <w:t>termo</w:t>
      </w:r>
      <w:r w:rsidRPr="00B3227A">
        <w:rPr>
          <w:rFonts w:ascii="Palatino Linotype" w:hAnsi="Palatino Linotype"/>
          <w:spacing w:val="1"/>
          <w:sz w:val="24"/>
          <w:szCs w:val="24"/>
        </w:rPr>
        <w:t xml:space="preserve"> </w:t>
      </w:r>
      <w:r w:rsidRPr="00B3227A">
        <w:rPr>
          <w:rFonts w:ascii="Palatino Linotype" w:hAnsi="Palatino Linotype"/>
          <w:sz w:val="24"/>
          <w:szCs w:val="24"/>
        </w:rPr>
        <w:t>de</w:t>
      </w:r>
      <w:r w:rsidRPr="00B3227A">
        <w:rPr>
          <w:rFonts w:ascii="Palatino Linotype" w:hAnsi="Palatino Linotype"/>
          <w:spacing w:val="-64"/>
          <w:sz w:val="24"/>
          <w:szCs w:val="24"/>
        </w:rPr>
        <w:t xml:space="preserve"> </w:t>
      </w:r>
      <w:r w:rsidRPr="00B3227A">
        <w:rPr>
          <w:rFonts w:ascii="Palatino Linotype" w:hAnsi="Palatino Linotype"/>
          <w:sz w:val="24"/>
          <w:szCs w:val="24"/>
        </w:rPr>
        <w:t>recebimento</w:t>
      </w:r>
      <w:r w:rsidRPr="00B3227A">
        <w:rPr>
          <w:rFonts w:ascii="Palatino Linotype" w:hAnsi="Palatino Linotype"/>
          <w:spacing w:val="1"/>
          <w:sz w:val="24"/>
          <w:szCs w:val="24"/>
        </w:rPr>
        <w:t xml:space="preserve"> </w:t>
      </w:r>
      <w:r w:rsidRPr="00B3227A">
        <w:rPr>
          <w:rFonts w:ascii="Palatino Linotype" w:hAnsi="Palatino Linotype"/>
          <w:sz w:val="24"/>
          <w:szCs w:val="24"/>
        </w:rPr>
        <w:t>provisório;</w:t>
      </w:r>
    </w:p>
    <w:p w:rsidR="00B3227A" w:rsidRPr="00B3227A" w:rsidRDefault="00B3227A" w:rsidP="00B3227A">
      <w:pPr>
        <w:widowControl/>
        <w:numPr>
          <w:ilvl w:val="1"/>
          <w:numId w:val="47"/>
        </w:numPr>
        <w:tabs>
          <w:tab w:val="left" w:pos="851"/>
          <w:tab w:val="left" w:pos="1821"/>
          <w:tab w:val="left" w:pos="8647"/>
        </w:tabs>
        <w:suppressAutoHyphens/>
        <w:autoSpaceDE/>
        <w:autoSpaceDN/>
        <w:spacing w:before="92"/>
        <w:ind w:left="0" w:right="352" w:firstLine="0"/>
        <w:contextualSpacing/>
        <w:jc w:val="both"/>
        <w:rPr>
          <w:rFonts w:ascii="Palatino Linotype" w:hAnsi="Palatino Linotype"/>
          <w:sz w:val="24"/>
          <w:szCs w:val="24"/>
        </w:rPr>
      </w:pPr>
      <w:r w:rsidRPr="00B3227A">
        <w:rPr>
          <w:rFonts w:ascii="Palatino Linotype" w:hAnsi="Palatino Linotype"/>
          <w:sz w:val="24"/>
          <w:szCs w:val="24"/>
        </w:rPr>
        <w:t>definitivamente,</w:t>
      </w:r>
      <w:r w:rsidRPr="00B3227A">
        <w:rPr>
          <w:rFonts w:ascii="Palatino Linotype" w:hAnsi="Palatino Linotype"/>
          <w:spacing w:val="1"/>
          <w:sz w:val="24"/>
          <w:szCs w:val="24"/>
        </w:rPr>
        <w:t xml:space="preserve"> </w:t>
      </w:r>
      <w:r w:rsidRPr="00B3227A">
        <w:rPr>
          <w:rFonts w:ascii="Palatino Linotype" w:hAnsi="Palatino Linotype"/>
          <w:sz w:val="24"/>
          <w:szCs w:val="24"/>
        </w:rPr>
        <w:t>mediante</w:t>
      </w:r>
      <w:r w:rsidRPr="00B3227A">
        <w:rPr>
          <w:rFonts w:ascii="Palatino Linotype" w:hAnsi="Palatino Linotype"/>
          <w:spacing w:val="1"/>
          <w:sz w:val="24"/>
          <w:szCs w:val="24"/>
        </w:rPr>
        <w:t xml:space="preserve"> </w:t>
      </w:r>
      <w:r w:rsidRPr="00B3227A">
        <w:rPr>
          <w:rFonts w:ascii="Palatino Linotype" w:hAnsi="Palatino Linotype"/>
          <w:sz w:val="24"/>
          <w:szCs w:val="24"/>
        </w:rPr>
        <w:t>termo</w:t>
      </w:r>
      <w:r w:rsidRPr="00B3227A">
        <w:rPr>
          <w:rFonts w:ascii="Palatino Linotype" w:hAnsi="Palatino Linotype"/>
          <w:spacing w:val="1"/>
          <w:sz w:val="24"/>
          <w:szCs w:val="24"/>
        </w:rPr>
        <w:t xml:space="preserve"> </w:t>
      </w:r>
      <w:r w:rsidRPr="00B3227A">
        <w:rPr>
          <w:rFonts w:ascii="Palatino Linotype" w:hAnsi="Palatino Linotype"/>
          <w:sz w:val="24"/>
          <w:szCs w:val="24"/>
        </w:rPr>
        <w:t>de</w:t>
      </w:r>
      <w:r w:rsidRPr="00B3227A">
        <w:rPr>
          <w:rFonts w:ascii="Palatino Linotype" w:hAnsi="Palatino Linotype"/>
          <w:spacing w:val="-64"/>
          <w:sz w:val="24"/>
          <w:szCs w:val="24"/>
        </w:rPr>
        <w:t xml:space="preserve"> </w:t>
      </w:r>
      <w:r w:rsidRPr="00B3227A">
        <w:rPr>
          <w:rFonts w:ascii="Palatino Linotype" w:hAnsi="Palatino Linotype"/>
          <w:sz w:val="24"/>
          <w:szCs w:val="24"/>
        </w:rPr>
        <w:t>recebimento definitivo, no prazo máximo de 30 dias, contados do</w:t>
      </w:r>
      <w:r w:rsidRPr="00B3227A">
        <w:rPr>
          <w:rFonts w:ascii="Palatino Linotype" w:hAnsi="Palatino Linotype"/>
          <w:spacing w:val="-64"/>
          <w:sz w:val="24"/>
          <w:szCs w:val="24"/>
        </w:rPr>
        <w:t xml:space="preserve"> </w:t>
      </w:r>
      <w:r w:rsidRPr="00B3227A">
        <w:rPr>
          <w:rFonts w:ascii="Palatino Linotype" w:hAnsi="Palatino Linotype"/>
          <w:sz w:val="24"/>
          <w:szCs w:val="24"/>
        </w:rPr>
        <w:t>recebimento</w:t>
      </w:r>
      <w:r w:rsidRPr="00B3227A">
        <w:rPr>
          <w:rFonts w:ascii="Palatino Linotype" w:hAnsi="Palatino Linotype"/>
          <w:spacing w:val="1"/>
          <w:sz w:val="24"/>
          <w:szCs w:val="24"/>
        </w:rPr>
        <w:t xml:space="preserve"> </w:t>
      </w:r>
      <w:r w:rsidRPr="00B3227A">
        <w:rPr>
          <w:rFonts w:ascii="Palatino Linotype" w:hAnsi="Palatino Linotype"/>
          <w:sz w:val="24"/>
          <w:szCs w:val="24"/>
        </w:rPr>
        <w:t xml:space="preserve">provisório. </w:t>
      </w:r>
    </w:p>
    <w:p w:rsidR="00B3227A" w:rsidRPr="00B3227A" w:rsidRDefault="00B3227A" w:rsidP="00B3227A">
      <w:pPr>
        <w:widowControl/>
        <w:numPr>
          <w:ilvl w:val="1"/>
          <w:numId w:val="47"/>
        </w:numPr>
        <w:tabs>
          <w:tab w:val="left" w:pos="851"/>
          <w:tab w:val="left" w:pos="1821"/>
          <w:tab w:val="left" w:pos="8647"/>
        </w:tabs>
        <w:suppressAutoHyphens/>
        <w:autoSpaceDE/>
        <w:autoSpaceDN/>
        <w:spacing w:before="92"/>
        <w:ind w:left="0" w:right="352" w:firstLine="0"/>
        <w:contextualSpacing/>
        <w:jc w:val="both"/>
        <w:rPr>
          <w:rFonts w:ascii="Palatino Linotype" w:hAnsi="Palatino Linotype"/>
          <w:sz w:val="24"/>
          <w:szCs w:val="24"/>
        </w:rPr>
      </w:pPr>
      <w:r w:rsidRPr="00B3227A">
        <w:rPr>
          <w:rFonts w:ascii="Palatino Linotype" w:hAnsi="Palatino Linotype"/>
          <w:sz w:val="24"/>
          <w:szCs w:val="24"/>
        </w:rPr>
        <w:t>os</w:t>
      </w:r>
      <w:r w:rsidRPr="00B3227A">
        <w:rPr>
          <w:rFonts w:ascii="Palatino Linotype" w:hAnsi="Palatino Linotype"/>
          <w:spacing w:val="22"/>
          <w:sz w:val="24"/>
          <w:szCs w:val="24"/>
        </w:rPr>
        <w:t xml:space="preserve"> </w:t>
      </w:r>
      <w:r w:rsidRPr="00B3227A">
        <w:rPr>
          <w:rFonts w:ascii="Palatino Linotype" w:hAnsi="Palatino Linotype"/>
          <w:sz w:val="24"/>
          <w:szCs w:val="24"/>
        </w:rPr>
        <w:t>custos</w:t>
      </w:r>
      <w:r w:rsidRPr="00B3227A">
        <w:rPr>
          <w:rFonts w:ascii="Palatino Linotype" w:hAnsi="Palatino Linotype"/>
          <w:spacing w:val="22"/>
          <w:sz w:val="24"/>
          <w:szCs w:val="24"/>
        </w:rPr>
        <w:t xml:space="preserve"> </w:t>
      </w:r>
      <w:r w:rsidRPr="00B3227A">
        <w:rPr>
          <w:rFonts w:ascii="Palatino Linotype" w:hAnsi="Palatino Linotype"/>
          <w:sz w:val="24"/>
          <w:szCs w:val="24"/>
        </w:rPr>
        <w:t>para</w:t>
      </w:r>
      <w:r w:rsidRPr="00B3227A">
        <w:rPr>
          <w:rFonts w:ascii="Palatino Linotype" w:hAnsi="Palatino Linotype"/>
          <w:spacing w:val="22"/>
          <w:sz w:val="24"/>
          <w:szCs w:val="24"/>
        </w:rPr>
        <w:t xml:space="preserve"> </w:t>
      </w:r>
      <w:r w:rsidRPr="00B3227A">
        <w:rPr>
          <w:rFonts w:ascii="Palatino Linotype" w:hAnsi="Palatino Linotype"/>
          <w:sz w:val="24"/>
          <w:szCs w:val="24"/>
        </w:rPr>
        <w:t>recolhimento</w:t>
      </w:r>
      <w:r w:rsidRPr="00B3227A">
        <w:rPr>
          <w:rFonts w:ascii="Palatino Linotype" w:hAnsi="Palatino Linotype"/>
          <w:spacing w:val="22"/>
          <w:sz w:val="24"/>
          <w:szCs w:val="24"/>
        </w:rPr>
        <w:t xml:space="preserve"> </w:t>
      </w:r>
      <w:r w:rsidRPr="00B3227A">
        <w:rPr>
          <w:rFonts w:ascii="Palatino Linotype" w:hAnsi="Palatino Linotype"/>
          <w:sz w:val="24"/>
          <w:szCs w:val="24"/>
        </w:rPr>
        <w:t>e</w:t>
      </w:r>
      <w:r w:rsidRPr="00B3227A">
        <w:rPr>
          <w:rFonts w:ascii="Palatino Linotype" w:hAnsi="Palatino Linotype"/>
          <w:spacing w:val="20"/>
          <w:sz w:val="24"/>
          <w:szCs w:val="24"/>
        </w:rPr>
        <w:t xml:space="preserve"> </w:t>
      </w:r>
      <w:r w:rsidRPr="00B3227A">
        <w:rPr>
          <w:rFonts w:ascii="Palatino Linotype" w:hAnsi="Palatino Linotype"/>
          <w:sz w:val="24"/>
          <w:szCs w:val="24"/>
        </w:rPr>
        <w:t>entrega</w:t>
      </w:r>
      <w:r w:rsidRPr="00B3227A">
        <w:rPr>
          <w:rFonts w:ascii="Palatino Linotype" w:hAnsi="Palatino Linotype"/>
          <w:spacing w:val="23"/>
          <w:sz w:val="24"/>
          <w:szCs w:val="24"/>
        </w:rPr>
        <w:t xml:space="preserve"> </w:t>
      </w:r>
      <w:r w:rsidRPr="00B3227A">
        <w:rPr>
          <w:rFonts w:ascii="Palatino Linotype" w:hAnsi="Palatino Linotype"/>
          <w:sz w:val="24"/>
          <w:szCs w:val="24"/>
        </w:rPr>
        <w:t>de</w:t>
      </w:r>
      <w:r w:rsidRPr="00B3227A">
        <w:rPr>
          <w:rFonts w:ascii="Palatino Linotype" w:hAnsi="Palatino Linotype"/>
          <w:spacing w:val="22"/>
          <w:sz w:val="24"/>
          <w:szCs w:val="24"/>
        </w:rPr>
        <w:t xml:space="preserve"> </w:t>
      </w:r>
      <w:r w:rsidRPr="00B3227A">
        <w:rPr>
          <w:rFonts w:ascii="Palatino Linotype" w:hAnsi="Palatino Linotype"/>
          <w:sz w:val="24"/>
          <w:szCs w:val="24"/>
        </w:rPr>
        <w:t>novos</w:t>
      </w:r>
      <w:r w:rsidRPr="00B3227A">
        <w:rPr>
          <w:rFonts w:ascii="Palatino Linotype" w:hAnsi="Palatino Linotype"/>
          <w:spacing w:val="22"/>
          <w:sz w:val="24"/>
          <w:szCs w:val="24"/>
        </w:rPr>
        <w:t xml:space="preserve"> </w:t>
      </w:r>
      <w:r w:rsidRPr="00B3227A">
        <w:rPr>
          <w:rFonts w:ascii="Palatino Linotype" w:hAnsi="Palatino Linotype"/>
          <w:sz w:val="24"/>
          <w:szCs w:val="24"/>
        </w:rPr>
        <w:t>bens,</w:t>
      </w:r>
      <w:r w:rsidRPr="00B3227A">
        <w:rPr>
          <w:rFonts w:ascii="Palatino Linotype" w:hAnsi="Palatino Linotype"/>
          <w:spacing w:val="20"/>
          <w:sz w:val="24"/>
          <w:szCs w:val="24"/>
        </w:rPr>
        <w:t xml:space="preserve"> </w:t>
      </w:r>
      <w:r w:rsidRPr="00B3227A">
        <w:rPr>
          <w:rFonts w:ascii="Palatino Linotype" w:hAnsi="Palatino Linotype"/>
          <w:sz w:val="24"/>
          <w:szCs w:val="24"/>
        </w:rPr>
        <w:t>sem</w:t>
      </w:r>
      <w:r w:rsidRPr="00B3227A">
        <w:rPr>
          <w:rFonts w:ascii="Palatino Linotype" w:hAnsi="Palatino Linotype"/>
          <w:spacing w:val="21"/>
          <w:sz w:val="24"/>
          <w:szCs w:val="24"/>
        </w:rPr>
        <w:t xml:space="preserve"> </w:t>
      </w:r>
      <w:r w:rsidRPr="00B3227A">
        <w:rPr>
          <w:rFonts w:ascii="Palatino Linotype" w:hAnsi="Palatino Linotype"/>
          <w:sz w:val="24"/>
          <w:szCs w:val="24"/>
        </w:rPr>
        <w:t>prejuízo</w:t>
      </w:r>
      <w:r w:rsidRPr="00B3227A">
        <w:rPr>
          <w:rFonts w:ascii="Palatino Linotype" w:hAnsi="Palatino Linotype"/>
          <w:spacing w:val="20"/>
          <w:sz w:val="24"/>
          <w:szCs w:val="24"/>
        </w:rPr>
        <w:t xml:space="preserve"> </w:t>
      </w:r>
      <w:r w:rsidRPr="00B3227A">
        <w:rPr>
          <w:rFonts w:ascii="Palatino Linotype" w:hAnsi="Palatino Linotype"/>
          <w:sz w:val="24"/>
          <w:szCs w:val="24"/>
        </w:rPr>
        <w:t xml:space="preserve">das </w:t>
      </w:r>
      <w:r w:rsidRPr="00B3227A">
        <w:rPr>
          <w:rFonts w:ascii="Palatino Linotype" w:hAnsi="Palatino Linotype"/>
          <w:spacing w:val="-64"/>
          <w:sz w:val="24"/>
          <w:szCs w:val="24"/>
        </w:rPr>
        <w:t xml:space="preserve"> </w:t>
      </w:r>
      <w:r w:rsidRPr="00B3227A">
        <w:rPr>
          <w:rFonts w:ascii="Palatino Linotype" w:hAnsi="Palatino Linotype"/>
          <w:sz w:val="24"/>
          <w:szCs w:val="24"/>
        </w:rPr>
        <w:t>penalidades</w:t>
      </w:r>
      <w:r w:rsidRPr="00B3227A">
        <w:rPr>
          <w:rFonts w:ascii="Palatino Linotype" w:hAnsi="Palatino Linotype"/>
          <w:spacing w:val="-1"/>
          <w:sz w:val="24"/>
          <w:szCs w:val="24"/>
        </w:rPr>
        <w:t xml:space="preserve"> </w:t>
      </w:r>
      <w:r w:rsidRPr="00B3227A">
        <w:rPr>
          <w:rFonts w:ascii="Palatino Linotype" w:hAnsi="Palatino Linotype"/>
          <w:sz w:val="24"/>
          <w:szCs w:val="24"/>
        </w:rPr>
        <w:t>contratuais.</w:t>
      </w:r>
    </w:p>
    <w:p w:rsidR="00B3227A" w:rsidRPr="00B3227A" w:rsidRDefault="00B3227A" w:rsidP="00B3227A">
      <w:pPr>
        <w:spacing w:before="9"/>
        <w:contextualSpacing/>
        <w:rPr>
          <w:rFonts w:ascii="Palatino Linotype" w:hAnsi="Palatino Linotype"/>
          <w:sz w:val="24"/>
          <w:szCs w:val="24"/>
        </w:rPr>
      </w:pPr>
    </w:p>
    <w:p w:rsidR="00B3227A" w:rsidRPr="00B3227A" w:rsidRDefault="00B3227A" w:rsidP="00B3227A">
      <w:pPr>
        <w:widowControl/>
        <w:numPr>
          <w:ilvl w:val="0"/>
          <w:numId w:val="43"/>
        </w:numPr>
        <w:tabs>
          <w:tab w:val="left" w:pos="891"/>
        </w:tabs>
        <w:suppressAutoHyphens/>
        <w:autoSpaceDE/>
        <w:autoSpaceDN/>
        <w:contextualSpacing/>
        <w:outlineLvl w:val="0"/>
        <w:rPr>
          <w:rFonts w:ascii="Palatino Linotype" w:eastAsia="Arial" w:hAnsi="Palatino Linotype" w:cs="Arial"/>
          <w:b/>
          <w:bCs/>
          <w:sz w:val="24"/>
          <w:szCs w:val="24"/>
        </w:rPr>
      </w:pPr>
      <w:r w:rsidRPr="00B3227A">
        <w:rPr>
          <w:rFonts w:ascii="Palatino Linotype" w:eastAsia="Arial" w:hAnsi="Palatino Linotype" w:cs="Arial"/>
          <w:b/>
          <w:bCs/>
          <w:sz w:val="24"/>
          <w:szCs w:val="24"/>
        </w:rPr>
        <w:t>Condições de garantia dos produtos</w:t>
      </w:r>
    </w:p>
    <w:p w:rsidR="00B3227A" w:rsidRPr="00B3227A" w:rsidRDefault="00B3227A" w:rsidP="00B3227A">
      <w:pPr>
        <w:widowControl/>
        <w:numPr>
          <w:ilvl w:val="1"/>
          <w:numId w:val="45"/>
        </w:numPr>
        <w:suppressAutoHyphens/>
        <w:autoSpaceDE/>
        <w:autoSpaceDN/>
        <w:spacing w:before="85"/>
        <w:ind w:right="49"/>
        <w:contextualSpacing/>
        <w:jc w:val="both"/>
        <w:rPr>
          <w:rFonts w:ascii="Palatino Linotype" w:hAnsi="Palatino Linotype"/>
          <w:sz w:val="24"/>
          <w:szCs w:val="24"/>
        </w:rPr>
      </w:pPr>
      <w:r w:rsidRPr="00B3227A">
        <w:rPr>
          <w:rFonts w:ascii="Palatino Linotype" w:hAnsi="Palatino Linotype"/>
          <w:sz w:val="24"/>
          <w:szCs w:val="24"/>
        </w:rPr>
        <w:t>Os objetos deverão possuir prazo de garantia de um ano, contado do</w:t>
      </w:r>
      <w:r w:rsidRPr="00B3227A">
        <w:rPr>
          <w:rFonts w:ascii="Palatino Linotype" w:hAnsi="Palatino Linotype"/>
          <w:spacing w:val="1"/>
          <w:sz w:val="24"/>
          <w:szCs w:val="24"/>
        </w:rPr>
        <w:t xml:space="preserve"> </w:t>
      </w:r>
      <w:r w:rsidRPr="00B3227A">
        <w:rPr>
          <w:rFonts w:ascii="Palatino Linotype" w:hAnsi="Palatino Linotype"/>
          <w:sz w:val="24"/>
          <w:szCs w:val="24"/>
        </w:rPr>
        <w:t>recebimento</w:t>
      </w:r>
      <w:r w:rsidRPr="00B3227A">
        <w:rPr>
          <w:rFonts w:ascii="Palatino Linotype" w:hAnsi="Palatino Linotype"/>
          <w:spacing w:val="1"/>
          <w:sz w:val="24"/>
          <w:szCs w:val="24"/>
        </w:rPr>
        <w:t xml:space="preserve"> </w:t>
      </w:r>
      <w:r w:rsidRPr="00B3227A">
        <w:rPr>
          <w:rFonts w:ascii="Palatino Linotype" w:hAnsi="Palatino Linotype"/>
          <w:sz w:val="24"/>
          <w:szCs w:val="24"/>
        </w:rPr>
        <w:t>definitivo.</w:t>
      </w:r>
    </w:p>
    <w:p w:rsidR="00B3227A" w:rsidRPr="00B3227A" w:rsidRDefault="00B3227A" w:rsidP="00B3227A">
      <w:pPr>
        <w:ind w:right="49"/>
        <w:contextualSpacing/>
        <w:jc w:val="both"/>
        <w:rPr>
          <w:rFonts w:ascii="Palatino Linotype" w:hAnsi="Palatino Linotype"/>
          <w:sz w:val="24"/>
          <w:szCs w:val="24"/>
        </w:rPr>
      </w:pPr>
      <w:r w:rsidRPr="00B3227A">
        <w:rPr>
          <w:rFonts w:ascii="Palatino Linotype" w:hAnsi="Palatino Linotype"/>
          <w:sz w:val="24"/>
          <w:szCs w:val="24"/>
        </w:rPr>
        <w:t>22.2. Durante o prazo de garantia, a CONTRATADA obriga-se a substituir</w:t>
      </w:r>
      <w:r w:rsidRPr="00B3227A">
        <w:rPr>
          <w:rFonts w:ascii="Palatino Linotype" w:hAnsi="Palatino Linotype"/>
          <w:spacing w:val="1"/>
          <w:sz w:val="24"/>
          <w:szCs w:val="24"/>
        </w:rPr>
        <w:t xml:space="preserve"> </w:t>
      </w:r>
      <w:r w:rsidRPr="00B3227A">
        <w:rPr>
          <w:rFonts w:ascii="Palatino Linotype" w:hAnsi="Palatino Linotype"/>
          <w:sz w:val="24"/>
          <w:szCs w:val="24"/>
        </w:rPr>
        <w:t>ou reparar, às suas expensas, qualquer objeto que apresente defeito que não</w:t>
      </w:r>
      <w:r w:rsidRPr="00B3227A">
        <w:rPr>
          <w:rFonts w:ascii="Palatino Linotype" w:hAnsi="Palatino Linotype"/>
          <w:spacing w:val="1"/>
          <w:sz w:val="24"/>
          <w:szCs w:val="24"/>
        </w:rPr>
        <w:t xml:space="preserve"> </w:t>
      </w:r>
      <w:r w:rsidRPr="00B3227A">
        <w:rPr>
          <w:rFonts w:ascii="Palatino Linotype" w:hAnsi="Palatino Linotype"/>
          <w:sz w:val="24"/>
          <w:szCs w:val="24"/>
        </w:rPr>
        <w:t>decorra</w:t>
      </w:r>
      <w:r w:rsidRPr="00B3227A">
        <w:rPr>
          <w:rFonts w:ascii="Palatino Linotype" w:hAnsi="Palatino Linotype"/>
          <w:spacing w:val="-3"/>
          <w:sz w:val="24"/>
          <w:szCs w:val="24"/>
        </w:rPr>
        <w:t xml:space="preserve"> </w:t>
      </w:r>
      <w:r w:rsidRPr="00B3227A">
        <w:rPr>
          <w:rFonts w:ascii="Palatino Linotype" w:hAnsi="Palatino Linotype"/>
          <w:sz w:val="24"/>
          <w:szCs w:val="24"/>
        </w:rPr>
        <w:t>do</w:t>
      </w:r>
      <w:r w:rsidRPr="00B3227A">
        <w:rPr>
          <w:rFonts w:ascii="Palatino Linotype" w:hAnsi="Palatino Linotype"/>
          <w:spacing w:val="2"/>
          <w:sz w:val="24"/>
          <w:szCs w:val="24"/>
        </w:rPr>
        <w:t xml:space="preserve"> </w:t>
      </w:r>
      <w:r w:rsidRPr="00B3227A">
        <w:rPr>
          <w:rFonts w:ascii="Palatino Linotype" w:hAnsi="Palatino Linotype"/>
          <w:sz w:val="24"/>
          <w:szCs w:val="24"/>
        </w:rPr>
        <w:t>desgaste</w:t>
      </w:r>
      <w:r w:rsidRPr="00B3227A">
        <w:rPr>
          <w:rFonts w:ascii="Palatino Linotype" w:hAnsi="Palatino Linotype"/>
          <w:spacing w:val="1"/>
          <w:sz w:val="24"/>
          <w:szCs w:val="24"/>
        </w:rPr>
        <w:t xml:space="preserve"> </w:t>
      </w:r>
      <w:r w:rsidRPr="00B3227A">
        <w:rPr>
          <w:rFonts w:ascii="Palatino Linotype" w:hAnsi="Palatino Linotype"/>
          <w:sz w:val="24"/>
          <w:szCs w:val="24"/>
        </w:rPr>
        <w:t>natural ou</w:t>
      </w:r>
      <w:r w:rsidRPr="00B3227A">
        <w:rPr>
          <w:rFonts w:ascii="Palatino Linotype" w:hAnsi="Palatino Linotype"/>
          <w:spacing w:val="-1"/>
          <w:sz w:val="24"/>
          <w:szCs w:val="24"/>
        </w:rPr>
        <w:t xml:space="preserve"> </w:t>
      </w:r>
      <w:r w:rsidRPr="00B3227A">
        <w:rPr>
          <w:rFonts w:ascii="Palatino Linotype" w:hAnsi="Palatino Linotype"/>
          <w:sz w:val="24"/>
          <w:szCs w:val="24"/>
        </w:rPr>
        <w:t>do incorreto manuseio</w:t>
      </w:r>
      <w:r w:rsidRPr="00B3227A">
        <w:rPr>
          <w:rFonts w:ascii="Palatino Linotype" w:hAnsi="Palatino Linotype"/>
          <w:spacing w:val="-2"/>
          <w:sz w:val="24"/>
          <w:szCs w:val="24"/>
        </w:rPr>
        <w:t xml:space="preserve"> </w:t>
      </w:r>
      <w:r w:rsidRPr="00B3227A">
        <w:rPr>
          <w:rFonts w:ascii="Palatino Linotype" w:hAnsi="Palatino Linotype"/>
          <w:sz w:val="24"/>
          <w:szCs w:val="24"/>
        </w:rPr>
        <w:t>do produto.</w:t>
      </w:r>
    </w:p>
    <w:p w:rsidR="00B3227A" w:rsidRPr="00B3227A" w:rsidRDefault="00B3227A" w:rsidP="00B3227A">
      <w:pPr>
        <w:spacing w:before="1"/>
        <w:ind w:right="49"/>
        <w:contextualSpacing/>
        <w:jc w:val="both"/>
        <w:rPr>
          <w:rFonts w:ascii="Palatino Linotype" w:hAnsi="Palatino Linotype"/>
          <w:sz w:val="24"/>
          <w:szCs w:val="24"/>
        </w:rPr>
      </w:pPr>
      <w:r w:rsidRPr="00B3227A">
        <w:rPr>
          <w:rFonts w:ascii="Palatino Linotype" w:hAnsi="Palatino Linotype"/>
          <w:sz w:val="24"/>
          <w:szCs w:val="24"/>
        </w:rPr>
        <w:t>22.3. Incumbe</w:t>
      </w:r>
      <w:r w:rsidRPr="00B3227A">
        <w:rPr>
          <w:rFonts w:ascii="Palatino Linotype" w:hAnsi="Palatino Linotype"/>
          <w:spacing w:val="-3"/>
          <w:sz w:val="24"/>
          <w:szCs w:val="24"/>
        </w:rPr>
        <w:t xml:space="preserve"> </w:t>
      </w:r>
      <w:r w:rsidRPr="00B3227A">
        <w:rPr>
          <w:rFonts w:ascii="Palatino Linotype" w:hAnsi="Palatino Linotype"/>
          <w:sz w:val="24"/>
          <w:szCs w:val="24"/>
        </w:rPr>
        <w:t>à</w:t>
      </w:r>
      <w:r w:rsidRPr="00B3227A">
        <w:rPr>
          <w:rFonts w:ascii="Palatino Linotype" w:hAnsi="Palatino Linotype"/>
          <w:spacing w:val="2"/>
          <w:sz w:val="24"/>
          <w:szCs w:val="24"/>
        </w:rPr>
        <w:t xml:space="preserve"> </w:t>
      </w:r>
      <w:r w:rsidRPr="00B3227A">
        <w:rPr>
          <w:rFonts w:ascii="Palatino Linotype" w:hAnsi="Palatino Linotype"/>
          <w:sz w:val="24"/>
          <w:szCs w:val="24"/>
        </w:rPr>
        <w:t>CONTRATADA</w:t>
      </w:r>
      <w:r w:rsidRPr="00B3227A">
        <w:rPr>
          <w:rFonts w:ascii="Palatino Linotype" w:hAnsi="Palatino Linotype"/>
          <w:spacing w:val="2"/>
          <w:sz w:val="24"/>
          <w:szCs w:val="24"/>
        </w:rPr>
        <w:t xml:space="preserve"> </w:t>
      </w:r>
      <w:r w:rsidRPr="00B3227A">
        <w:rPr>
          <w:rFonts w:ascii="Palatino Linotype" w:hAnsi="Palatino Linotype"/>
          <w:sz w:val="24"/>
          <w:szCs w:val="24"/>
        </w:rPr>
        <w:t>o</w:t>
      </w:r>
      <w:r w:rsidRPr="00B3227A">
        <w:rPr>
          <w:rFonts w:ascii="Palatino Linotype" w:hAnsi="Palatino Linotype"/>
          <w:spacing w:val="-2"/>
          <w:sz w:val="24"/>
          <w:szCs w:val="24"/>
        </w:rPr>
        <w:t xml:space="preserve"> </w:t>
      </w:r>
      <w:r w:rsidRPr="00B3227A">
        <w:rPr>
          <w:rFonts w:ascii="Palatino Linotype" w:hAnsi="Palatino Linotype"/>
          <w:sz w:val="24"/>
          <w:szCs w:val="24"/>
        </w:rPr>
        <w:t>ônus</w:t>
      </w:r>
      <w:r w:rsidRPr="00B3227A">
        <w:rPr>
          <w:rFonts w:ascii="Palatino Linotype" w:hAnsi="Palatino Linotype"/>
          <w:spacing w:val="-3"/>
          <w:sz w:val="24"/>
          <w:szCs w:val="24"/>
        </w:rPr>
        <w:t xml:space="preserve"> </w:t>
      </w:r>
      <w:r w:rsidRPr="00B3227A">
        <w:rPr>
          <w:rFonts w:ascii="Palatino Linotype" w:hAnsi="Palatino Linotype"/>
          <w:sz w:val="24"/>
          <w:szCs w:val="24"/>
        </w:rPr>
        <w:t>da</w:t>
      </w:r>
      <w:r w:rsidRPr="00B3227A">
        <w:rPr>
          <w:rFonts w:ascii="Palatino Linotype" w:hAnsi="Palatino Linotype"/>
          <w:spacing w:val="-3"/>
          <w:sz w:val="24"/>
          <w:szCs w:val="24"/>
        </w:rPr>
        <w:t xml:space="preserve"> </w:t>
      </w:r>
      <w:r w:rsidRPr="00B3227A">
        <w:rPr>
          <w:rFonts w:ascii="Palatino Linotype" w:hAnsi="Palatino Linotype"/>
          <w:sz w:val="24"/>
          <w:szCs w:val="24"/>
        </w:rPr>
        <w:t>prova</w:t>
      </w:r>
      <w:r w:rsidRPr="00B3227A">
        <w:rPr>
          <w:rFonts w:ascii="Palatino Linotype" w:hAnsi="Palatino Linotype"/>
          <w:spacing w:val="-4"/>
          <w:sz w:val="24"/>
          <w:szCs w:val="24"/>
        </w:rPr>
        <w:t xml:space="preserve"> </w:t>
      </w:r>
      <w:r w:rsidRPr="00B3227A">
        <w:rPr>
          <w:rFonts w:ascii="Palatino Linotype" w:hAnsi="Palatino Linotype"/>
          <w:sz w:val="24"/>
          <w:szCs w:val="24"/>
        </w:rPr>
        <w:t>da</w:t>
      </w:r>
      <w:r w:rsidRPr="00B3227A">
        <w:rPr>
          <w:rFonts w:ascii="Palatino Linotype" w:hAnsi="Palatino Linotype"/>
          <w:spacing w:val="3"/>
          <w:sz w:val="24"/>
          <w:szCs w:val="24"/>
        </w:rPr>
        <w:t xml:space="preserve"> </w:t>
      </w:r>
      <w:r w:rsidRPr="00B3227A">
        <w:rPr>
          <w:rFonts w:ascii="Palatino Linotype" w:hAnsi="Palatino Linotype"/>
          <w:sz w:val="24"/>
          <w:szCs w:val="24"/>
        </w:rPr>
        <w:t>origem do defeito.</w:t>
      </w:r>
    </w:p>
    <w:p w:rsidR="00B3227A" w:rsidRPr="00B3227A" w:rsidRDefault="00B3227A" w:rsidP="00B3227A">
      <w:pPr>
        <w:spacing w:before="137"/>
        <w:ind w:right="49"/>
        <w:contextualSpacing/>
        <w:jc w:val="both"/>
        <w:rPr>
          <w:rFonts w:ascii="Palatino Linotype" w:hAnsi="Palatino Linotype"/>
          <w:sz w:val="24"/>
          <w:szCs w:val="24"/>
        </w:rPr>
      </w:pPr>
      <w:r w:rsidRPr="00B3227A">
        <w:rPr>
          <w:rFonts w:ascii="Palatino Linotype" w:hAnsi="Palatino Linotype"/>
          <w:sz w:val="24"/>
          <w:szCs w:val="24"/>
        </w:rPr>
        <w:t>22.4. O prazo de garantia contratual firmado entre as partes não afasta a</w:t>
      </w:r>
      <w:r w:rsidRPr="00B3227A">
        <w:rPr>
          <w:rFonts w:ascii="Palatino Linotype" w:hAnsi="Palatino Linotype"/>
          <w:spacing w:val="1"/>
          <w:sz w:val="24"/>
          <w:szCs w:val="24"/>
        </w:rPr>
        <w:t xml:space="preserve"> </w:t>
      </w:r>
      <w:r w:rsidRPr="00B3227A">
        <w:rPr>
          <w:rFonts w:ascii="Palatino Linotype" w:hAnsi="Palatino Linotype"/>
          <w:sz w:val="24"/>
          <w:szCs w:val="24"/>
        </w:rPr>
        <w:t>incidência do prazo legal previsto no art. 26, §§ 1º,2º e 3º do Código de Defesa</w:t>
      </w:r>
      <w:r w:rsidRPr="00B3227A">
        <w:rPr>
          <w:rFonts w:ascii="Palatino Linotype" w:hAnsi="Palatino Linotype"/>
          <w:spacing w:val="1"/>
          <w:sz w:val="24"/>
          <w:szCs w:val="24"/>
        </w:rPr>
        <w:t xml:space="preserve"> </w:t>
      </w:r>
      <w:r w:rsidRPr="00B3227A">
        <w:rPr>
          <w:rFonts w:ascii="Palatino Linotype" w:hAnsi="Palatino Linotype"/>
          <w:sz w:val="24"/>
          <w:szCs w:val="24"/>
        </w:rPr>
        <w:t>do Consumidor para reclamação de vícios, o qual somente se iniciará findando-</w:t>
      </w:r>
      <w:r w:rsidRPr="00B3227A">
        <w:rPr>
          <w:rFonts w:ascii="Palatino Linotype" w:hAnsi="Palatino Linotype"/>
          <w:spacing w:val="1"/>
          <w:sz w:val="24"/>
          <w:szCs w:val="24"/>
        </w:rPr>
        <w:t xml:space="preserve"> </w:t>
      </w:r>
      <w:r w:rsidRPr="00B3227A">
        <w:rPr>
          <w:rFonts w:ascii="Palatino Linotype" w:hAnsi="Palatino Linotype"/>
          <w:sz w:val="24"/>
          <w:szCs w:val="24"/>
        </w:rPr>
        <w:t>se aquele.</w:t>
      </w:r>
    </w:p>
    <w:p w:rsidR="00B3227A" w:rsidRPr="00B3227A" w:rsidRDefault="00B3227A" w:rsidP="00B3227A">
      <w:pPr>
        <w:widowControl/>
        <w:suppressAutoHyphens/>
        <w:autoSpaceDE/>
        <w:autoSpaceDN/>
        <w:ind w:left="14"/>
        <w:rPr>
          <w:rFonts w:ascii="Palatino Linotype" w:eastAsia="Times New Roman" w:hAnsi="Palatino Linotype" w:cs="Times New Roman"/>
          <w:bCs/>
          <w:sz w:val="24"/>
          <w:szCs w:val="24"/>
          <w:lang w:val="pt-BR" w:eastAsia="ar-SA"/>
        </w:rPr>
      </w:pPr>
    </w:p>
    <w:p w:rsidR="00B3227A" w:rsidRPr="00B3227A" w:rsidRDefault="00B3227A" w:rsidP="00B3227A">
      <w:pPr>
        <w:widowControl/>
        <w:suppressAutoHyphens/>
        <w:autoSpaceDE/>
        <w:autoSpaceDN/>
        <w:contextualSpacing/>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
          <w:sz w:val="24"/>
          <w:szCs w:val="24"/>
          <w:lang w:val="pt-BR" w:eastAsia="ar-SA"/>
        </w:rPr>
        <w:t>23. Reajuste</w:t>
      </w:r>
    </w:p>
    <w:p w:rsidR="00B3227A" w:rsidRPr="00B3227A" w:rsidRDefault="00B3227A" w:rsidP="00B3227A">
      <w:pPr>
        <w:widowControl/>
        <w:suppressAutoHyphens/>
        <w:autoSpaceDE/>
        <w:autoSpaceDN/>
        <w:contextualSpacing/>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23.1. O preço poderá ser reajustado após o decurso de 12 (doze) meses, contados da data da sessão de abertura da licitação.</w:t>
      </w:r>
    </w:p>
    <w:p w:rsidR="00B3227A" w:rsidRPr="00B3227A" w:rsidRDefault="00B3227A" w:rsidP="00B3227A">
      <w:pPr>
        <w:widowControl/>
        <w:suppressAutoHyphens/>
        <w:autoSpaceDE/>
        <w:autoSpaceDN/>
        <w:contextualSpacing/>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23.2. O reajuste do preço contratado estará limitado à variação do Índice de Preços ao Consumidor Amplo – IPCA, divulgado pelo Instituto Brasileiro de Geografia e Estatística – IBGE, ou outro que vier a substituí-lo.</w:t>
      </w:r>
    </w:p>
    <w:p w:rsidR="00B3227A" w:rsidRPr="00B3227A" w:rsidRDefault="00B3227A" w:rsidP="00B3227A">
      <w:pPr>
        <w:widowControl/>
        <w:suppressAutoHyphens/>
        <w:autoSpaceDE/>
        <w:autoSpaceDN/>
        <w:contextualSpacing/>
        <w:jc w:val="both"/>
        <w:rPr>
          <w:rFonts w:ascii="Palatino Linotype" w:eastAsia="Times New Roman" w:hAnsi="Palatino Linotype" w:cs="Times New Roman"/>
          <w:b/>
          <w:sz w:val="24"/>
          <w:szCs w:val="24"/>
          <w:lang w:val="pt-BR" w:eastAsia="ar-SA"/>
        </w:rPr>
      </w:pPr>
    </w:p>
    <w:p w:rsidR="00B3227A" w:rsidRPr="00B3227A" w:rsidRDefault="00B3227A" w:rsidP="00B3227A">
      <w:pPr>
        <w:widowControl/>
        <w:suppressAutoHyphens/>
        <w:autoSpaceDE/>
        <w:autoSpaceDN/>
        <w:jc w:val="both"/>
        <w:rPr>
          <w:rFonts w:ascii="Palatino Linotype" w:eastAsia="Times New Roman" w:hAnsi="Palatino Linotype" w:cs="Times New Roman"/>
          <w:b/>
          <w:bCs/>
          <w:sz w:val="24"/>
          <w:szCs w:val="24"/>
          <w:lang w:eastAsia="ar-SA"/>
        </w:rPr>
      </w:pPr>
      <w:r w:rsidRPr="00B3227A">
        <w:rPr>
          <w:rFonts w:ascii="Palatino Linotype" w:eastAsia="Times New Roman" w:hAnsi="Palatino Linotype" w:cs="Times New Roman"/>
          <w:b/>
          <w:bCs/>
          <w:sz w:val="24"/>
          <w:szCs w:val="24"/>
          <w:lang w:eastAsia="ar-SA"/>
        </w:rPr>
        <w:t>24. Prazo de vigência contratual</w:t>
      </w:r>
    </w:p>
    <w:p w:rsidR="00B3227A" w:rsidRPr="00B3227A" w:rsidRDefault="00B3227A" w:rsidP="00B3227A">
      <w:pPr>
        <w:widowControl/>
        <w:suppressAutoHyphens/>
        <w:autoSpaceDE/>
        <w:autoSpaceDN/>
        <w:contextualSpacing/>
        <w:jc w:val="both"/>
        <w:rPr>
          <w:rFonts w:ascii="Palatino Linotype" w:eastAsia="Times New Roman" w:hAnsi="Palatino Linotype" w:cs="Times New Roman"/>
          <w:sz w:val="24"/>
          <w:szCs w:val="24"/>
          <w:lang w:eastAsia="ar-SA"/>
        </w:rPr>
      </w:pPr>
      <w:r w:rsidRPr="00B3227A">
        <w:rPr>
          <w:rFonts w:ascii="Palatino Linotype" w:eastAsia="Times New Roman" w:hAnsi="Palatino Linotype" w:cs="Times New Roman"/>
          <w:sz w:val="24"/>
          <w:szCs w:val="24"/>
          <w:lang w:eastAsia="ar-SA"/>
        </w:rPr>
        <w:t>Contrato válido por 12 (doze) meses, a partir da publicação de seu extrato no Diário Oficial do Município de Ivaiporã/PR, sem previsão de prorrogação.</w:t>
      </w:r>
    </w:p>
    <w:p w:rsidR="00B3227A" w:rsidRPr="00B3227A" w:rsidRDefault="00B3227A" w:rsidP="00B3227A">
      <w:pPr>
        <w:widowControl/>
        <w:suppressAutoHyphens/>
        <w:autoSpaceDE/>
        <w:autoSpaceDN/>
        <w:ind w:left="720"/>
        <w:contextualSpacing/>
        <w:jc w:val="both"/>
        <w:rPr>
          <w:rFonts w:ascii="Palatino Linotype" w:eastAsia="Times New Roman" w:hAnsi="Palatino Linotype" w:cs="Times New Roman"/>
          <w:sz w:val="24"/>
          <w:szCs w:val="24"/>
          <w:lang w:eastAsia="ar-SA"/>
        </w:rPr>
      </w:pPr>
    </w:p>
    <w:p w:rsidR="00B3227A" w:rsidRPr="00B3227A" w:rsidRDefault="00B3227A" w:rsidP="00B3227A">
      <w:pPr>
        <w:widowControl/>
        <w:suppressAutoHyphens/>
        <w:autoSpaceDE/>
        <w:autoSpaceDN/>
        <w:contextualSpacing/>
        <w:jc w:val="both"/>
        <w:rPr>
          <w:rFonts w:ascii="Palatino Linotype" w:eastAsia="Times New Roman" w:hAnsi="Palatino Linotype" w:cs="Times New Roman"/>
          <w:b/>
          <w:bCs/>
          <w:sz w:val="24"/>
          <w:szCs w:val="24"/>
          <w:lang w:eastAsia="ar-SA"/>
        </w:rPr>
      </w:pPr>
      <w:r w:rsidRPr="00B3227A">
        <w:rPr>
          <w:rFonts w:ascii="Palatino Linotype" w:eastAsia="Times New Roman" w:hAnsi="Palatino Linotype" w:cs="Times New Roman"/>
          <w:b/>
          <w:bCs/>
          <w:sz w:val="24"/>
          <w:szCs w:val="24"/>
          <w:lang w:eastAsia="ar-SA"/>
        </w:rPr>
        <w:t>25. Garantia de execução contratual</w:t>
      </w:r>
    </w:p>
    <w:p w:rsidR="00B3227A" w:rsidRPr="00B3227A" w:rsidRDefault="00B3227A" w:rsidP="00B3227A">
      <w:pPr>
        <w:widowControl/>
        <w:suppressAutoHyphens/>
        <w:autoSpaceDE/>
        <w:autoSpaceDN/>
        <w:contextualSpacing/>
        <w:jc w:val="both"/>
        <w:rPr>
          <w:rFonts w:ascii="Palatino Linotype" w:eastAsia="Times New Roman" w:hAnsi="Palatino Linotype" w:cs="Times New Roman"/>
          <w:b/>
          <w:sz w:val="24"/>
          <w:szCs w:val="24"/>
          <w:lang w:eastAsia="ar-SA"/>
        </w:rPr>
      </w:pPr>
      <w:r w:rsidRPr="00B3227A">
        <w:rPr>
          <w:rFonts w:ascii="Palatino Linotype" w:eastAsia="Times New Roman" w:hAnsi="Palatino Linotype" w:cs="Times New Roman"/>
          <w:sz w:val="24"/>
          <w:szCs w:val="24"/>
          <w:lang w:eastAsia="ar-SA"/>
        </w:rPr>
        <w:t>Não é exigida garantia de execução contratual.</w:t>
      </w:r>
    </w:p>
    <w:p w:rsidR="00B3227A" w:rsidRPr="00B3227A" w:rsidRDefault="00B3227A" w:rsidP="00B3227A">
      <w:pPr>
        <w:widowControl/>
        <w:suppressAutoHyphens/>
        <w:autoSpaceDE/>
        <w:autoSpaceDN/>
        <w:contextualSpacing/>
        <w:jc w:val="both"/>
        <w:rPr>
          <w:rFonts w:ascii="Palatino Linotype" w:eastAsia="Times New Roman" w:hAnsi="Palatino Linotype" w:cs="Times New Roman"/>
          <w:b/>
          <w:sz w:val="24"/>
          <w:szCs w:val="24"/>
          <w:lang w:val="pt-BR" w:eastAsia="ar-SA"/>
        </w:rPr>
      </w:pPr>
    </w:p>
    <w:p w:rsidR="00B3227A" w:rsidRPr="00B3227A" w:rsidRDefault="00B3227A" w:rsidP="00B3227A">
      <w:pPr>
        <w:widowControl/>
        <w:suppressAutoHyphens/>
        <w:autoSpaceDE/>
        <w:autoSpaceDN/>
        <w:contextualSpacing/>
        <w:jc w:val="both"/>
        <w:rPr>
          <w:rFonts w:ascii="Palatino Linotype" w:eastAsia="Times New Roman" w:hAnsi="Palatino Linotype" w:cs="Times New Roman"/>
          <w:b/>
          <w:sz w:val="24"/>
          <w:szCs w:val="24"/>
          <w:lang w:val="pt-BR" w:eastAsia="ar-SA"/>
        </w:rPr>
      </w:pPr>
      <w:r w:rsidRPr="00B3227A">
        <w:rPr>
          <w:rFonts w:ascii="Palatino Linotype" w:eastAsia="Times New Roman" w:hAnsi="Palatino Linotype" w:cs="Times New Roman"/>
          <w:b/>
          <w:sz w:val="24"/>
          <w:szCs w:val="24"/>
          <w:lang w:val="pt-BR" w:eastAsia="ar-SA"/>
        </w:rPr>
        <w:t>26. Dotação orçamentária</w:t>
      </w:r>
    </w:p>
    <w:p w:rsidR="00B3227A" w:rsidRPr="00B3227A" w:rsidRDefault="00B3227A" w:rsidP="00B3227A">
      <w:pPr>
        <w:widowControl/>
        <w:suppressAutoHyphens/>
        <w:autoSpaceDE/>
        <w:autoSpaceDN/>
        <w:contextualSpacing/>
        <w:jc w:val="both"/>
        <w:rPr>
          <w:rFonts w:ascii="Palatino Linotype" w:eastAsia="Times New Roman" w:hAnsi="Palatino Linotype" w:cs="Times New Roman"/>
          <w:bCs/>
          <w:strike/>
          <w:sz w:val="24"/>
          <w:szCs w:val="24"/>
          <w:lang w:val="pt-BR" w:eastAsia="ar-SA"/>
        </w:rPr>
      </w:pPr>
      <w:r w:rsidRPr="00B3227A">
        <w:rPr>
          <w:rFonts w:ascii="Palatino Linotype" w:eastAsia="Times New Roman" w:hAnsi="Palatino Linotype" w:cs="Times New Roman"/>
          <w:bCs/>
          <w:sz w:val="24"/>
          <w:szCs w:val="24"/>
          <w:lang w:val="pt-BR" w:eastAsia="ar-SA"/>
        </w:rPr>
        <w:t xml:space="preserve">O pagamento decorrente do objeto desta licitação correrá à conta dos recursos das dotações orçamentárias: 01.001.01.031.0001.2.001 – ATIVIDADES LEGISLATIVAS - 44.90.52.00.00 - equipamento e material permanente - 44.90.52.33.00 - equipamento para áudio vídeo e foto - 33.90.30.00.00 - material de consumo - 33.90.30.29.00 - material para áudio vídeo e foto - 33.90.39.00.00 - outros serviços de terceiros pessoa jurídica - 33.90.39.59.00 - serviços de áudio vídeo e foto. </w:t>
      </w:r>
    </w:p>
    <w:p w:rsidR="00B3227A" w:rsidRPr="00B3227A" w:rsidRDefault="00B3227A" w:rsidP="00B3227A">
      <w:pPr>
        <w:widowControl/>
        <w:suppressAutoHyphens/>
        <w:autoSpaceDE/>
        <w:autoSpaceDN/>
        <w:contextualSpacing/>
        <w:jc w:val="both"/>
        <w:rPr>
          <w:rFonts w:ascii="Palatino Linotype" w:eastAsia="Times New Roman" w:hAnsi="Palatino Linotype" w:cs="Times New Roman"/>
          <w:b/>
          <w:sz w:val="24"/>
          <w:szCs w:val="24"/>
          <w:lang w:val="pt-BR" w:eastAsia="ar-SA"/>
        </w:rPr>
      </w:pPr>
    </w:p>
    <w:p w:rsidR="00B3227A" w:rsidRPr="00B3227A" w:rsidRDefault="00B3227A" w:rsidP="00B3227A">
      <w:pPr>
        <w:jc w:val="both"/>
        <w:rPr>
          <w:rFonts w:ascii="Palatino Linotype" w:eastAsia="Palatino Linotype" w:hAnsi="Palatino Linotype" w:cs="Palatino Linotype"/>
          <w:b/>
          <w:sz w:val="24"/>
          <w:szCs w:val="24"/>
          <w:lang w:eastAsia="pt-PT" w:bidi="pt-PT"/>
        </w:rPr>
      </w:pPr>
      <w:r w:rsidRPr="00B3227A">
        <w:rPr>
          <w:rFonts w:ascii="Palatino Linotype" w:eastAsia="Palatino Linotype" w:hAnsi="Palatino Linotype" w:cs="Palatino Linotype"/>
          <w:b/>
          <w:sz w:val="24"/>
          <w:szCs w:val="24"/>
          <w:lang w:eastAsia="pt-PT" w:bidi="pt-PT"/>
        </w:rPr>
        <w:t>27. JUSTIFICATIVA PARA UTILIZAÇÃO DA PLATAFORMA BLL PARA REALIZAÇÃO DO PREGÃO ELETRÔNICO – PROCESSO ADMINISTRATIVO Nº 30/2021.</w:t>
      </w:r>
    </w:p>
    <w:p w:rsidR="00B3227A" w:rsidRPr="00B3227A" w:rsidRDefault="00B3227A" w:rsidP="00B3227A">
      <w:pPr>
        <w:jc w:val="both"/>
        <w:rPr>
          <w:rFonts w:ascii="Palatino Linotype" w:eastAsia="Palatino Linotype" w:hAnsi="Palatino Linotype" w:cs="Palatino Linotype"/>
          <w:bCs/>
          <w:sz w:val="24"/>
          <w:szCs w:val="24"/>
          <w:lang w:eastAsia="pt-PT" w:bidi="pt-PT"/>
        </w:rPr>
      </w:pPr>
      <w:r w:rsidRPr="00B3227A">
        <w:rPr>
          <w:rFonts w:ascii="Palatino Linotype" w:eastAsia="Palatino Linotype" w:hAnsi="Palatino Linotype" w:cs="Palatino Linotype"/>
          <w:b/>
          <w:sz w:val="24"/>
          <w:szCs w:val="24"/>
          <w:lang w:eastAsia="pt-PT" w:bidi="pt-PT"/>
        </w:rPr>
        <w:t xml:space="preserve">27.1. </w:t>
      </w:r>
      <w:r w:rsidRPr="00B3227A">
        <w:rPr>
          <w:rFonts w:ascii="Palatino Linotype" w:eastAsia="Palatino Linotype" w:hAnsi="Palatino Linotype" w:cs="Palatino Linotype"/>
          <w:bCs/>
          <w:sz w:val="24"/>
          <w:szCs w:val="24"/>
          <w:lang w:eastAsia="pt-PT" w:bidi="pt-PT"/>
        </w:rPr>
        <w:t xml:space="preserve">Na busca da melhor gestão nas contratações realizadas pelo Poder Legislativo Municipal, este Departamento tem priorizado o respeito aos princípios da economicidade, eficiência e publicidade, uma vez que é de interesse da sociedade que a administração pública dê transparência em suas ações, sendo econômica, mas eficiente em seus gastos. Neste sentido, mesmo não havendo a obrigatoriedade da </w:t>
      </w:r>
      <w:r w:rsidRPr="00B3227A">
        <w:rPr>
          <w:rFonts w:ascii="Palatino Linotype" w:eastAsia="Palatino Linotype" w:hAnsi="Palatino Linotype" w:cs="Palatino Linotype"/>
          <w:bCs/>
          <w:sz w:val="24"/>
          <w:szCs w:val="24"/>
          <w:lang w:eastAsia="pt-PT" w:bidi="pt-PT"/>
        </w:rPr>
        <w:lastRenderedPageBreak/>
        <w:t>utilização da modalidade de pregão, na forma eletrônica pelas Câmaras Municipais para a aquisição de bens e serviços comuns, seguimos uma tendência geral da administração pública, observando a orientação dada pelo Tribunal de Contas do Estado do Paraná (TCE-PR)  que orienta todos os seus jurisdicionados a priorizar a realização de licitações do tipo pregão eletrônico, no lugar do presencial.</w:t>
      </w:r>
    </w:p>
    <w:p w:rsidR="00B3227A" w:rsidRPr="00B3227A" w:rsidRDefault="00B3227A" w:rsidP="00B3227A">
      <w:pPr>
        <w:jc w:val="both"/>
        <w:rPr>
          <w:rFonts w:ascii="Palatino Linotype" w:eastAsia="Palatino Linotype" w:hAnsi="Palatino Linotype" w:cs="Palatino Linotype"/>
          <w:bCs/>
          <w:sz w:val="24"/>
          <w:szCs w:val="24"/>
          <w:lang w:eastAsia="pt-PT" w:bidi="pt-PT"/>
        </w:rPr>
      </w:pPr>
      <w:r w:rsidRPr="00B3227A">
        <w:rPr>
          <w:rFonts w:ascii="Palatino Linotype" w:eastAsia="Palatino Linotype" w:hAnsi="Palatino Linotype" w:cs="Palatino Linotype"/>
          <w:b/>
          <w:sz w:val="24"/>
          <w:szCs w:val="24"/>
          <w:lang w:eastAsia="pt-PT" w:bidi="pt-PT"/>
        </w:rPr>
        <w:t>27.2.</w:t>
      </w:r>
      <w:r w:rsidRPr="00B3227A">
        <w:rPr>
          <w:rFonts w:ascii="Palatino Linotype" w:eastAsia="Palatino Linotype" w:hAnsi="Palatino Linotype" w:cs="Palatino Linotype"/>
          <w:bCs/>
          <w:sz w:val="24"/>
          <w:szCs w:val="24"/>
          <w:lang w:eastAsia="pt-PT" w:bidi="pt-PT"/>
        </w:rPr>
        <w:t xml:space="preserve"> Somos sabedores de que o TCE-PR recomenda a utilização da plataforma gratuita Comprasnet disponibilizada pela União, o que está sendo providenciado por meio do procedimento de castrado para acesso ao SIASG junto ao Ministério da Economia. Porém, cabe informar que somos uma Câmara de pequeno porte e que o Setor de Compras conta com um número reduzido de servidores para realização dos trabalhos, sendo importante frisar que além do cadastro na plataforma Comprasnet, há a necessidade em se estudar e adquirir conhecimento na efetiva utilização e operacionalização dos certamos a serem realizados na plataforma, o que demanda tempo.</w:t>
      </w:r>
    </w:p>
    <w:p w:rsidR="00B3227A" w:rsidRPr="00B3227A" w:rsidRDefault="00B3227A" w:rsidP="00B3227A">
      <w:pPr>
        <w:jc w:val="both"/>
        <w:rPr>
          <w:rFonts w:ascii="Palatino Linotype" w:eastAsia="Palatino Linotype" w:hAnsi="Palatino Linotype" w:cs="Palatino Linotype"/>
          <w:bCs/>
          <w:sz w:val="24"/>
          <w:szCs w:val="24"/>
          <w:lang w:eastAsia="pt-PT" w:bidi="pt-PT"/>
        </w:rPr>
      </w:pPr>
      <w:r w:rsidRPr="00B3227A">
        <w:rPr>
          <w:rFonts w:ascii="Palatino Linotype" w:eastAsia="Palatino Linotype" w:hAnsi="Palatino Linotype" w:cs="Palatino Linotype"/>
          <w:b/>
          <w:bCs/>
          <w:sz w:val="24"/>
          <w:szCs w:val="24"/>
          <w:lang w:eastAsia="pt-PT" w:bidi="pt-PT"/>
        </w:rPr>
        <w:t>27.3.</w:t>
      </w:r>
      <w:r w:rsidRPr="00B3227A">
        <w:rPr>
          <w:rFonts w:ascii="Palatino Linotype" w:eastAsia="Palatino Linotype" w:hAnsi="Palatino Linotype" w:cs="Palatino Linotype"/>
          <w:bCs/>
          <w:sz w:val="24"/>
          <w:szCs w:val="24"/>
          <w:lang w:eastAsia="pt-PT" w:bidi="pt-PT"/>
        </w:rPr>
        <w:t xml:space="preserve"> Neste sentido, foi contratado um curso online por meio da Inexigibilidade de Licitação nº 04/2022, Contrato nº 05/2022, para formação e capacitação da pregoeira e equipe de apoio, com teoria e prática do Pregão Eletrônico no Portal de Compras www.compras.gov.br, através da Jornada do Pregão eletrônico, ministrado pela Professora Nádia Aparecida Dall Agnol. O treinamento está sendo realizado, porém ainda não concluído. </w:t>
      </w:r>
    </w:p>
    <w:p w:rsidR="00B3227A" w:rsidRPr="00B3227A" w:rsidRDefault="00B3227A" w:rsidP="00B3227A">
      <w:pPr>
        <w:jc w:val="both"/>
        <w:rPr>
          <w:rFonts w:ascii="Palatino Linotype" w:eastAsia="Palatino Linotype" w:hAnsi="Palatino Linotype" w:cs="Palatino Linotype"/>
          <w:bCs/>
          <w:sz w:val="24"/>
          <w:szCs w:val="24"/>
          <w:lang w:eastAsia="pt-PT" w:bidi="pt-PT"/>
        </w:rPr>
      </w:pPr>
      <w:r w:rsidRPr="00B3227A">
        <w:rPr>
          <w:rFonts w:ascii="Palatino Linotype" w:eastAsia="Palatino Linotype" w:hAnsi="Palatino Linotype" w:cs="Palatino Linotype"/>
          <w:b/>
          <w:bCs/>
          <w:sz w:val="24"/>
          <w:szCs w:val="24"/>
          <w:lang w:eastAsia="pt-PT" w:bidi="pt-PT"/>
        </w:rPr>
        <w:t xml:space="preserve">27.4. </w:t>
      </w:r>
      <w:r w:rsidRPr="00B3227A">
        <w:rPr>
          <w:rFonts w:ascii="Palatino Linotype" w:eastAsia="Palatino Linotype" w:hAnsi="Palatino Linotype" w:cs="Palatino Linotype"/>
          <w:bCs/>
          <w:sz w:val="24"/>
          <w:szCs w:val="24"/>
          <w:lang w:eastAsia="pt-PT" w:bidi="pt-PT"/>
        </w:rPr>
        <w:t xml:space="preserve">Diante do exposto acima, justificamos a utilização da plataforma BLL nesta licitação em especial, por não estarmos aptos  e familiarizados no momento com a utilização da plataforma gratuita do Governo Federal. </w:t>
      </w:r>
    </w:p>
    <w:p w:rsidR="00B3227A" w:rsidRPr="00B3227A" w:rsidRDefault="00B3227A" w:rsidP="00B3227A">
      <w:pPr>
        <w:jc w:val="both"/>
        <w:rPr>
          <w:rFonts w:ascii="Palatino Linotype" w:eastAsia="Palatino Linotype" w:hAnsi="Palatino Linotype" w:cs="Palatino Linotype"/>
          <w:bCs/>
          <w:sz w:val="24"/>
          <w:szCs w:val="24"/>
          <w:lang w:eastAsia="pt-PT" w:bidi="pt-PT"/>
        </w:rPr>
      </w:pPr>
      <w:r w:rsidRPr="00B3227A">
        <w:rPr>
          <w:rFonts w:ascii="Palatino Linotype" w:eastAsia="Palatino Linotype" w:hAnsi="Palatino Linotype" w:cs="Palatino Linotype"/>
          <w:b/>
          <w:bCs/>
          <w:sz w:val="24"/>
          <w:szCs w:val="24"/>
          <w:lang w:eastAsia="pt-PT" w:bidi="pt-PT"/>
        </w:rPr>
        <w:t xml:space="preserve">27.5. </w:t>
      </w:r>
      <w:r w:rsidRPr="00B3227A">
        <w:rPr>
          <w:rFonts w:ascii="Palatino Linotype" w:eastAsia="Palatino Linotype" w:hAnsi="Palatino Linotype" w:cs="Palatino Linotype"/>
          <w:bCs/>
          <w:sz w:val="24"/>
          <w:szCs w:val="24"/>
          <w:lang w:eastAsia="pt-PT" w:bidi="pt-PT"/>
        </w:rPr>
        <w:t xml:space="preserve">Quanto a utilização da plataforma BLL, conforme dados disponibilizados pelo Sistema de Convênios (Siconv), após um estudo foi levantado que o custo médio de uma licitação através dos gastos em casa fase do processo, gera um custo médio de R$ 14.351,50. Deste modo, a cobrança da taxa feita ao vencedor do certame, futuro contratado, terá como único objetivo o ressarcimento dos custos de utilização de recursos de tecnologia da informação, não constituindo tarifação de serviços, mas apenas o ressarcimento dos custos gerados na licitação. </w:t>
      </w:r>
    </w:p>
    <w:p w:rsidR="00B3227A" w:rsidRPr="00B3227A" w:rsidRDefault="00B3227A" w:rsidP="00B3227A">
      <w:pPr>
        <w:jc w:val="both"/>
        <w:rPr>
          <w:rFonts w:ascii="Palatino Linotype" w:eastAsia="Palatino Linotype" w:hAnsi="Palatino Linotype" w:cs="Palatino Linotype"/>
          <w:b/>
          <w:sz w:val="24"/>
          <w:szCs w:val="24"/>
          <w:lang w:eastAsia="pt-PT" w:bidi="pt-PT"/>
        </w:rPr>
      </w:pPr>
    </w:p>
    <w:p w:rsidR="00B3227A" w:rsidRPr="00B3227A" w:rsidRDefault="00B3227A" w:rsidP="00B3227A">
      <w:pPr>
        <w:widowControl/>
        <w:suppressAutoHyphens/>
        <w:autoSpaceDE/>
        <w:autoSpaceDN/>
        <w:contextualSpacing/>
        <w:rPr>
          <w:rFonts w:ascii="Palatino Linotype" w:eastAsia="Times New Roman" w:hAnsi="Palatino Linotype" w:cs="Times New Roman"/>
          <w:b/>
          <w:sz w:val="24"/>
          <w:szCs w:val="24"/>
          <w:lang w:val="pt-BR" w:eastAsia="ar-SA"/>
        </w:rPr>
      </w:pPr>
      <w:r w:rsidRPr="00B3227A">
        <w:rPr>
          <w:rFonts w:ascii="Palatino Linotype" w:eastAsia="Times New Roman" w:hAnsi="Palatino Linotype" w:cs="Times New Roman"/>
          <w:b/>
          <w:sz w:val="24"/>
          <w:szCs w:val="24"/>
          <w:lang w:val="pt-BR" w:eastAsia="ar-SA"/>
        </w:rPr>
        <w:t>28. Disposições gerais.</w:t>
      </w:r>
    </w:p>
    <w:p w:rsidR="00B3227A" w:rsidRPr="00B3227A" w:rsidRDefault="00B3227A" w:rsidP="00D9436B">
      <w:pPr>
        <w:widowControl/>
        <w:suppressAutoHyphens/>
        <w:autoSpaceDE/>
        <w:autoSpaceDN/>
        <w:contextualSpacing/>
        <w:jc w:val="both"/>
        <w:rPr>
          <w:rFonts w:ascii="Palatino Linotype" w:eastAsia="Times New Roman" w:hAnsi="Palatino Linotype" w:cs="Times New Roman"/>
          <w:bCs/>
          <w:sz w:val="24"/>
          <w:szCs w:val="24"/>
          <w:lang w:val="pt-BR" w:eastAsia="ar-SA"/>
        </w:rPr>
      </w:pPr>
      <w:r w:rsidRPr="00B3227A">
        <w:rPr>
          <w:rFonts w:ascii="Palatino Linotype" w:eastAsia="Times New Roman" w:hAnsi="Palatino Linotype" w:cs="Times New Roman"/>
          <w:bCs/>
          <w:sz w:val="24"/>
          <w:szCs w:val="24"/>
          <w:lang w:val="pt-BR" w:eastAsia="ar-SA"/>
        </w:rPr>
        <w:t>As disposições contidas neste termo de referência tiveram como parâmetro, no que coube, no edital do Pregão Eletrônico nº 05/2021 do Tribunal de Contas do Estado do Paraná.</w:t>
      </w:r>
    </w:p>
    <w:p w:rsidR="00B3227A" w:rsidRDefault="00B3227A" w:rsidP="00B3227A">
      <w:pPr>
        <w:widowControl/>
        <w:suppressAutoHyphens/>
        <w:autoSpaceDE/>
        <w:autoSpaceDN/>
        <w:ind w:left="14"/>
        <w:rPr>
          <w:rFonts w:ascii="Palatino Linotype" w:eastAsia="Times New Roman" w:hAnsi="Palatino Linotype" w:cs="Times New Roman"/>
          <w:bCs/>
          <w:sz w:val="24"/>
          <w:szCs w:val="24"/>
          <w:lang w:val="pt-BR" w:eastAsia="ar-SA"/>
        </w:rPr>
      </w:pPr>
    </w:p>
    <w:p w:rsidR="00D9436B" w:rsidRPr="00B3227A" w:rsidRDefault="00D9436B" w:rsidP="00B3227A">
      <w:pPr>
        <w:widowControl/>
        <w:suppressAutoHyphens/>
        <w:autoSpaceDE/>
        <w:autoSpaceDN/>
        <w:ind w:left="14"/>
        <w:rPr>
          <w:rFonts w:ascii="Palatino Linotype" w:eastAsia="Times New Roman" w:hAnsi="Palatino Linotype" w:cs="Times New Roman"/>
          <w:bCs/>
          <w:sz w:val="24"/>
          <w:szCs w:val="24"/>
          <w:lang w:val="pt-BR" w:eastAsia="ar-SA"/>
        </w:rPr>
      </w:pPr>
    </w:p>
    <w:bookmarkEnd w:id="6"/>
    <w:p w:rsidR="00B3227A" w:rsidRPr="00B3227A" w:rsidRDefault="00B3227A" w:rsidP="00B3227A">
      <w:pPr>
        <w:widowControl/>
        <w:suppressAutoHyphens/>
        <w:autoSpaceDE/>
        <w:autoSpaceDN/>
        <w:rPr>
          <w:rFonts w:ascii="Palatino Linotype" w:eastAsia="Times New Roman" w:hAnsi="Palatino Linotype" w:cs="Times New Roman"/>
          <w:bCs/>
          <w:sz w:val="24"/>
          <w:szCs w:val="24"/>
          <w:lang w:val="pt-BR" w:eastAsia="ar-SA"/>
        </w:rPr>
      </w:pPr>
    </w:p>
    <w:p w:rsidR="00B3227A" w:rsidRPr="00B3227A" w:rsidRDefault="00B3227A" w:rsidP="00B3227A">
      <w:pPr>
        <w:widowControl/>
        <w:suppressAutoHyphens/>
        <w:autoSpaceDE/>
        <w:autoSpaceDN/>
        <w:ind w:left="14"/>
        <w:jc w:val="center"/>
        <w:rPr>
          <w:rFonts w:ascii="Palatino Linotype" w:eastAsia="Times New Roman" w:hAnsi="Palatino Linotype" w:cs="Times New Roman"/>
          <w:bCs/>
          <w:sz w:val="24"/>
          <w:szCs w:val="24"/>
          <w:lang w:val="pt-BR" w:eastAsia="ar-SA"/>
        </w:rPr>
      </w:pPr>
      <w:r>
        <w:rPr>
          <w:rFonts w:ascii="Palatino Linotype" w:eastAsia="Times New Roman" w:hAnsi="Palatino Linotype" w:cs="Times New Roman"/>
          <w:bCs/>
          <w:sz w:val="24"/>
          <w:szCs w:val="24"/>
          <w:lang w:val="pt-BR" w:eastAsia="ar-SA"/>
        </w:rPr>
        <w:t>Fabiana de Oliveira Marangoni</w:t>
      </w:r>
      <w:r w:rsidRPr="00B3227A">
        <w:rPr>
          <w:rFonts w:ascii="Palatino Linotype" w:eastAsia="Times New Roman" w:hAnsi="Palatino Linotype" w:cs="Times New Roman"/>
          <w:bCs/>
          <w:sz w:val="24"/>
          <w:szCs w:val="24"/>
          <w:lang w:val="pt-BR" w:eastAsia="ar-SA"/>
        </w:rPr>
        <w:t>,</w:t>
      </w:r>
    </w:p>
    <w:p w:rsidR="00B3227A" w:rsidRPr="00B3227A" w:rsidRDefault="00B3227A" w:rsidP="00B3227A">
      <w:pPr>
        <w:widowControl/>
        <w:suppressAutoHyphens/>
        <w:autoSpaceDE/>
        <w:autoSpaceDN/>
        <w:ind w:left="14"/>
        <w:jc w:val="center"/>
        <w:rPr>
          <w:rFonts w:ascii="Palatino Linotype" w:eastAsia="Times New Roman" w:hAnsi="Palatino Linotype" w:cs="Arial"/>
          <w:bCs/>
          <w:sz w:val="24"/>
          <w:szCs w:val="24"/>
          <w:lang w:val="pt-BR" w:eastAsia="ar-SA"/>
        </w:rPr>
      </w:pPr>
      <w:r>
        <w:rPr>
          <w:rFonts w:ascii="Palatino Linotype" w:eastAsia="Times New Roman" w:hAnsi="Palatino Linotype" w:cs="Times New Roman"/>
          <w:b/>
          <w:sz w:val="24"/>
          <w:szCs w:val="24"/>
          <w:lang w:val="pt-BR" w:eastAsia="ar-SA"/>
        </w:rPr>
        <w:t>Pregoeira</w:t>
      </w:r>
      <w:r w:rsidRPr="00B3227A">
        <w:rPr>
          <w:rFonts w:ascii="Palatino Linotype" w:eastAsia="Times New Roman" w:hAnsi="Palatino Linotype" w:cs="Times New Roman"/>
          <w:b/>
          <w:sz w:val="24"/>
          <w:szCs w:val="24"/>
          <w:lang w:val="pt-BR" w:eastAsia="ar-SA"/>
        </w:rPr>
        <w:t xml:space="preserve">. </w:t>
      </w:r>
    </w:p>
    <w:p w:rsidR="00F4000F" w:rsidRPr="00E17AB1" w:rsidRDefault="00F4000F" w:rsidP="008C0EE4">
      <w:pPr>
        <w:pStyle w:val="Corpodetexto"/>
        <w:rPr>
          <w:rFonts w:ascii="Palatino Linotype" w:hAnsi="Palatino Linotype"/>
          <w:sz w:val="22"/>
          <w:szCs w:val="22"/>
        </w:rPr>
      </w:pPr>
    </w:p>
    <w:p w:rsidR="00F4000F" w:rsidRPr="00E17AB1" w:rsidRDefault="00F4000F" w:rsidP="008C0EE4">
      <w:pPr>
        <w:pStyle w:val="Corpodetexto"/>
        <w:rPr>
          <w:rFonts w:ascii="Palatino Linotype" w:hAnsi="Palatino Linotype"/>
          <w:sz w:val="22"/>
          <w:szCs w:val="22"/>
        </w:rPr>
      </w:pPr>
    </w:p>
    <w:p w:rsidR="009612F5" w:rsidRPr="00E17AB1" w:rsidRDefault="00817E2D" w:rsidP="008C0EE4">
      <w:pPr>
        <w:spacing w:before="94"/>
        <w:ind w:left="1314" w:right="1488"/>
        <w:jc w:val="center"/>
        <w:rPr>
          <w:rFonts w:ascii="Palatino Linotype" w:hAnsi="Palatino Linotype"/>
          <w:b/>
          <w:u w:val="single"/>
        </w:rPr>
      </w:pPr>
      <w:r w:rsidRPr="00E17AB1">
        <w:rPr>
          <w:rFonts w:ascii="Palatino Linotype" w:hAnsi="Palatino Linotype"/>
          <w:b/>
          <w:u w:val="single"/>
        </w:rPr>
        <w:lastRenderedPageBreak/>
        <w:t>ANEXO</w:t>
      </w:r>
      <w:r w:rsidRPr="00E17AB1">
        <w:rPr>
          <w:rFonts w:ascii="Palatino Linotype" w:hAnsi="Palatino Linotype"/>
          <w:b/>
          <w:spacing w:val="-3"/>
          <w:u w:val="single"/>
        </w:rPr>
        <w:t xml:space="preserve"> </w:t>
      </w:r>
      <w:r w:rsidRPr="00E17AB1">
        <w:rPr>
          <w:rFonts w:ascii="Palatino Linotype" w:hAnsi="Palatino Linotype"/>
          <w:b/>
          <w:u w:val="single"/>
        </w:rPr>
        <w:t>2</w:t>
      </w:r>
      <w:r w:rsidR="009612F5" w:rsidRPr="00E17AB1">
        <w:rPr>
          <w:rFonts w:ascii="Palatino Linotype" w:hAnsi="Palatino Linotype"/>
          <w:b/>
          <w:u w:val="single"/>
        </w:rPr>
        <w:t xml:space="preserve"> </w:t>
      </w:r>
    </w:p>
    <w:p w:rsidR="009E73CE" w:rsidRPr="00E17AB1" w:rsidRDefault="00817E2D" w:rsidP="008C0EE4">
      <w:pPr>
        <w:spacing w:before="94"/>
        <w:ind w:left="1314" w:right="1488"/>
        <w:jc w:val="center"/>
        <w:rPr>
          <w:rFonts w:ascii="Palatino Linotype" w:hAnsi="Palatino Linotype"/>
          <w:b/>
          <w:u w:val="single"/>
        </w:rPr>
      </w:pPr>
      <w:r w:rsidRPr="00E17AB1">
        <w:rPr>
          <w:rFonts w:ascii="Palatino Linotype" w:hAnsi="Palatino Linotype"/>
          <w:b/>
          <w:u w:val="single"/>
        </w:rPr>
        <w:t>MODELO</w:t>
      </w:r>
      <w:r w:rsidRPr="00E17AB1">
        <w:rPr>
          <w:rFonts w:ascii="Palatino Linotype" w:hAnsi="Palatino Linotype"/>
          <w:b/>
          <w:spacing w:val="-2"/>
          <w:u w:val="single"/>
        </w:rPr>
        <w:t xml:space="preserve"> </w:t>
      </w:r>
      <w:r w:rsidRPr="00E17AB1">
        <w:rPr>
          <w:rFonts w:ascii="Palatino Linotype" w:hAnsi="Palatino Linotype"/>
          <w:b/>
          <w:u w:val="single"/>
        </w:rPr>
        <w:t>DE PROPOSTA</w:t>
      </w:r>
      <w:r w:rsidRPr="00E17AB1">
        <w:rPr>
          <w:rFonts w:ascii="Palatino Linotype" w:hAnsi="Palatino Linotype"/>
          <w:b/>
          <w:spacing w:val="1"/>
          <w:u w:val="single"/>
        </w:rPr>
        <w:t xml:space="preserve"> </w:t>
      </w:r>
      <w:r w:rsidRPr="00E17AB1">
        <w:rPr>
          <w:rFonts w:ascii="Palatino Linotype" w:hAnsi="Palatino Linotype"/>
          <w:b/>
          <w:u w:val="single"/>
        </w:rPr>
        <w:t>DE</w:t>
      </w:r>
      <w:r w:rsidRPr="00E17AB1">
        <w:rPr>
          <w:rFonts w:ascii="Palatino Linotype" w:hAnsi="Palatino Linotype"/>
          <w:b/>
          <w:spacing w:val="-1"/>
          <w:u w:val="single"/>
        </w:rPr>
        <w:t xml:space="preserve"> </w:t>
      </w:r>
      <w:r w:rsidRPr="00E17AB1">
        <w:rPr>
          <w:rFonts w:ascii="Palatino Linotype" w:hAnsi="Palatino Linotype"/>
          <w:b/>
          <w:u w:val="single"/>
        </w:rPr>
        <w:t>PREÇO.</w:t>
      </w:r>
    </w:p>
    <w:p w:rsidR="009E73CE" w:rsidRPr="00E17AB1" w:rsidRDefault="009E73CE" w:rsidP="008C0EE4">
      <w:pPr>
        <w:pStyle w:val="Corpodetexto"/>
        <w:rPr>
          <w:rFonts w:ascii="Palatino Linotype" w:hAnsi="Palatino Linotype"/>
          <w:b/>
          <w:sz w:val="22"/>
          <w:szCs w:val="22"/>
        </w:rPr>
      </w:pPr>
    </w:p>
    <w:p w:rsidR="009E73CE" w:rsidRPr="00E17AB1" w:rsidRDefault="009E73CE" w:rsidP="008C0EE4">
      <w:pPr>
        <w:pStyle w:val="Corpodetexto"/>
        <w:rPr>
          <w:rFonts w:ascii="Palatino Linotype" w:hAnsi="Palatino Linotype"/>
          <w:b/>
          <w:sz w:val="22"/>
          <w:szCs w:val="22"/>
        </w:rPr>
      </w:pPr>
    </w:p>
    <w:p w:rsidR="009E73CE" w:rsidRPr="00E17AB1" w:rsidRDefault="009612F5" w:rsidP="008C0EE4">
      <w:pPr>
        <w:spacing w:before="164"/>
        <w:ind w:left="120" w:right="173"/>
        <w:rPr>
          <w:rFonts w:ascii="Palatino Linotype" w:hAnsi="Palatino Linotype"/>
          <w:b/>
        </w:rPr>
      </w:pPr>
      <w:r w:rsidRPr="00E17AB1">
        <w:rPr>
          <w:rFonts w:ascii="Palatino Linotype" w:hAnsi="Palatino Linotype"/>
          <w:b/>
        </w:rPr>
        <w:t>A CÂMARA MUNICIPAL DE IVAIPORÃ</w:t>
      </w:r>
    </w:p>
    <w:p w:rsidR="008C0EE4" w:rsidRPr="00E17AB1" w:rsidRDefault="008C0EE4" w:rsidP="008C0EE4">
      <w:pPr>
        <w:spacing w:before="184"/>
        <w:contextualSpacing/>
        <w:rPr>
          <w:rFonts w:ascii="Palatino Linotype" w:hAnsi="Palatino Linotype"/>
        </w:rPr>
      </w:pPr>
    </w:p>
    <w:p w:rsidR="009E73CE" w:rsidRPr="00E17AB1" w:rsidRDefault="00817E2D" w:rsidP="008C0EE4">
      <w:pPr>
        <w:spacing w:before="184"/>
        <w:contextualSpacing/>
        <w:rPr>
          <w:rFonts w:ascii="Palatino Linotype" w:hAnsi="Palatino Linotype"/>
        </w:rPr>
      </w:pPr>
      <w:r w:rsidRPr="00E17AB1">
        <w:rPr>
          <w:rFonts w:ascii="Palatino Linotype" w:hAnsi="Palatino Linotype"/>
        </w:rPr>
        <w:t>PROPONENTE:</w:t>
      </w:r>
    </w:p>
    <w:p w:rsidR="009E73CE" w:rsidRPr="00E17AB1" w:rsidRDefault="00817E2D" w:rsidP="008C0EE4">
      <w:pPr>
        <w:spacing w:before="199"/>
        <w:contextualSpacing/>
        <w:rPr>
          <w:rFonts w:ascii="Palatino Linotype" w:hAnsi="Palatino Linotype"/>
        </w:rPr>
      </w:pPr>
      <w:r w:rsidRPr="00E17AB1">
        <w:rPr>
          <w:rFonts w:ascii="Palatino Linotype" w:hAnsi="Palatino Linotype"/>
        </w:rPr>
        <w:t>N.º</w:t>
      </w:r>
      <w:r w:rsidRPr="00E17AB1">
        <w:rPr>
          <w:rFonts w:ascii="Palatino Linotype" w:hAnsi="Palatino Linotype"/>
          <w:spacing w:val="-1"/>
        </w:rPr>
        <w:t xml:space="preserve"> </w:t>
      </w:r>
      <w:r w:rsidRPr="00E17AB1">
        <w:rPr>
          <w:rFonts w:ascii="Palatino Linotype" w:hAnsi="Palatino Linotype"/>
        </w:rPr>
        <w:t>CNPJ:</w:t>
      </w:r>
    </w:p>
    <w:p w:rsidR="009E73CE" w:rsidRPr="00E17AB1" w:rsidRDefault="00817E2D" w:rsidP="008C0EE4">
      <w:pPr>
        <w:spacing w:before="198"/>
        <w:contextualSpacing/>
        <w:rPr>
          <w:rFonts w:ascii="Palatino Linotype" w:hAnsi="Palatino Linotype"/>
        </w:rPr>
      </w:pPr>
      <w:r w:rsidRPr="00E17AB1">
        <w:rPr>
          <w:rFonts w:ascii="Palatino Linotype" w:hAnsi="Palatino Linotype"/>
        </w:rPr>
        <w:t>ENDEREÇO</w:t>
      </w:r>
      <w:r w:rsidRPr="00E17AB1">
        <w:rPr>
          <w:rFonts w:ascii="Palatino Linotype" w:hAnsi="Palatino Linotype"/>
          <w:spacing w:val="-1"/>
        </w:rPr>
        <w:t xml:space="preserve"> </w:t>
      </w:r>
      <w:r w:rsidRPr="00E17AB1">
        <w:rPr>
          <w:rFonts w:ascii="Palatino Linotype" w:hAnsi="Palatino Linotype"/>
        </w:rPr>
        <w:t>COMPLETO:</w:t>
      </w:r>
    </w:p>
    <w:p w:rsidR="009E73CE" w:rsidRPr="00E17AB1" w:rsidRDefault="00817E2D" w:rsidP="008C0EE4">
      <w:pPr>
        <w:spacing w:before="198"/>
        <w:contextualSpacing/>
        <w:rPr>
          <w:rFonts w:ascii="Palatino Linotype" w:hAnsi="Palatino Linotype"/>
        </w:rPr>
      </w:pPr>
      <w:r w:rsidRPr="00E17AB1">
        <w:rPr>
          <w:rFonts w:ascii="Palatino Linotype" w:hAnsi="Palatino Linotype"/>
        </w:rPr>
        <w:t>PESSOA PARA</w:t>
      </w:r>
      <w:r w:rsidRPr="00E17AB1">
        <w:rPr>
          <w:rFonts w:ascii="Palatino Linotype" w:hAnsi="Palatino Linotype"/>
          <w:spacing w:val="-2"/>
        </w:rPr>
        <w:t xml:space="preserve"> </w:t>
      </w:r>
      <w:r w:rsidRPr="00E17AB1">
        <w:rPr>
          <w:rFonts w:ascii="Palatino Linotype" w:hAnsi="Palatino Linotype"/>
        </w:rPr>
        <w:t>CONTATOS:</w:t>
      </w:r>
    </w:p>
    <w:p w:rsidR="009E73CE" w:rsidRPr="00E17AB1" w:rsidRDefault="00817E2D" w:rsidP="008C0EE4">
      <w:pPr>
        <w:spacing w:before="196"/>
        <w:contextualSpacing/>
        <w:rPr>
          <w:rFonts w:ascii="Palatino Linotype" w:hAnsi="Palatino Linotype"/>
        </w:rPr>
      </w:pPr>
      <w:r w:rsidRPr="00E17AB1">
        <w:rPr>
          <w:rFonts w:ascii="Palatino Linotype" w:hAnsi="Palatino Linotype"/>
        </w:rPr>
        <w:t>TELEFONES:</w:t>
      </w:r>
    </w:p>
    <w:p w:rsidR="009E73CE" w:rsidRPr="00E17AB1" w:rsidRDefault="00817E2D" w:rsidP="008C0EE4">
      <w:pPr>
        <w:spacing w:before="198"/>
        <w:contextualSpacing/>
        <w:rPr>
          <w:rFonts w:ascii="Palatino Linotype" w:hAnsi="Palatino Linotype"/>
        </w:rPr>
      </w:pPr>
      <w:r w:rsidRPr="00E17AB1">
        <w:rPr>
          <w:rFonts w:ascii="Palatino Linotype" w:hAnsi="Palatino Linotype"/>
        </w:rPr>
        <w:t>E-MAIL:</w:t>
      </w:r>
    </w:p>
    <w:p w:rsidR="009E73CE" w:rsidRPr="00E17AB1" w:rsidRDefault="009E73CE" w:rsidP="008C0EE4">
      <w:pPr>
        <w:pStyle w:val="Corpodetexto"/>
        <w:rPr>
          <w:rFonts w:ascii="Palatino Linotype" w:hAnsi="Palatino Linotype"/>
          <w:sz w:val="22"/>
          <w:szCs w:val="22"/>
        </w:rPr>
      </w:pPr>
    </w:p>
    <w:tbl>
      <w:tblPr>
        <w:tblW w:w="91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4886"/>
        <w:gridCol w:w="709"/>
        <w:gridCol w:w="1276"/>
        <w:gridCol w:w="1417"/>
      </w:tblGrid>
      <w:tr w:rsidR="009612F5" w:rsidRPr="00E17AB1" w:rsidTr="00BC0AB3">
        <w:tc>
          <w:tcPr>
            <w:tcW w:w="851" w:type="dxa"/>
            <w:vAlign w:val="center"/>
          </w:tcPr>
          <w:p w:rsidR="009612F5" w:rsidRPr="00E17AB1" w:rsidRDefault="009612F5" w:rsidP="008C0EE4">
            <w:pPr>
              <w:jc w:val="center"/>
              <w:rPr>
                <w:rFonts w:ascii="Palatino Linotype" w:hAnsi="Palatino Linotype" w:cs="Arial"/>
                <w:b/>
              </w:rPr>
            </w:pPr>
            <w:r w:rsidRPr="00E17AB1">
              <w:rPr>
                <w:rFonts w:ascii="Palatino Linotype" w:hAnsi="Palatino Linotype" w:cs="Arial"/>
                <w:b/>
              </w:rPr>
              <w:t>Item</w:t>
            </w:r>
          </w:p>
        </w:tc>
        <w:tc>
          <w:tcPr>
            <w:tcW w:w="4886" w:type="dxa"/>
            <w:vAlign w:val="center"/>
          </w:tcPr>
          <w:p w:rsidR="009612F5" w:rsidRPr="00E17AB1" w:rsidRDefault="009612F5" w:rsidP="008C0EE4">
            <w:pPr>
              <w:rPr>
                <w:rFonts w:ascii="Palatino Linotype" w:hAnsi="Palatino Linotype" w:cs="Arial"/>
                <w:b/>
              </w:rPr>
            </w:pPr>
            <w:r w:rsidRPr="00E17AB1">
              <w:rPr>
                <w:rFonts w:ascii="Palatino Linotype" w:hAnsi="Palatino Linotype" w:cs="Arial"/>
                <w:b/>
              </w:rPr>
              <w:t>Descrição dos produtos</w:t>
            </w:r>
          </w:p>
          <w:p w:rsidR="009612F5" w:rsidRPr="00E17AB1" w:rsidRDefault="009612F5" w:rsidP="008C0EE4">
            <w:pPr>
              <w:jc w:val="both"/>
              <w:rPr>
                <w:rFonts w:ascii="Palatino Linotype" w:hAnsi="Palatino Linotype" w:cs="Arial"/>
                <w:b/>
              </w:rPr>
            </w:pPr>
          </w:p>
        </w:tc>
        <w:tc>
          <w:tcPr>
            <w:tcW w:w="709" w:type="dxa"/>
            <w:vAlign w:val="center"/>
          </w:tcPr>
          <w:p w:rsidR="009612F5" w:rsidRPr="00E17AB1" w:rsidRDefault="009612F5" w:rsidP="008C0EE4">
            <w:pPr>
              <w:jc w:val="center"/>
              <w:rPr>
                <w:rFonts w:ascii="Palatino Linotype" w:hAnsi="Palatino Linotype" w:cs="Arial"/>
                <w:b/>
              </w:rPr>
            </w:pPr>
            <w:r w:rsidRPr="00E17AB1">
              <w:rPr>
                <w:rFonts w:ascii="Palatino Linotype" w:hAnsi="Palatino Linotype" w:cs="Arial"/>
                <w:b/>
              </w:rPr>
              <w:t>Qtd.</w:t>
            </w:r>
          </w:p>
        </w:tc>
        <w:tc>
          <w:tcPr>
            <w:tcW w:w="1276" w:type="dxa"/>
            <w:vAlign w:val="center"/>
          </w:tcPr>
          <w:p w:rsidR="009612F5" w:rsidRPr="00E17AB1" w:rsidRDefault="009612F5" w:rsidP="008C0EE4">
            <w:pPr>
              <w:jc w:val="center"/>
              <w:rPr>
                <w:rFonts w:ascii="Palatino Linotype" w:hAnsi="Palatino Linotype" w:cs="Arial"/>
                <w:b/>
              </w:rPr>
            </w:pPr>
            <w:r w:rsidRPr="00E17AB1">
              <w:rPr>
                <w:rFonts w:ascii="Palatino Linotype" w:hAnsi="Palatino Linotype" w:cs="Arial"/>
                <w:b/>
              </w:rPr>
              <w:t xml:space="preserve">Valor Un. R$ </w:t>
            </w:r>
          </w:p>
        </w:tc>
        <w:tc>
          <w:tcPr>
            <w:tcW w:w="1417" w:type="dxa"/>
            <w:vAlign w:val="center"/>
          </w:tcPr>
          <w:p w:rsidR="009612F5" w:rsidRPr="00E17AB1" w:rsidRDefault="009612F5" w:rsidP="008C0EE4">
            <w:pPr>
              <w:jc w:val="center"/>
              <w:rPr>
                <w:rFonts w:ascii="Palatino Linotype" w:hAnsi="Palatino Linotype" w:cs="Arial"/>
                <w:b/>
              </w:rPr>
            </w:pPr>
            <w:r w:rsidRPr="00E17AB1">
              <w:rPr>
                <w:rFonts w:ascii="Palatino Linotype" w:hAnsi="Palatino Linotype" w:cs="Arial"/>
                <w:b/>
              </w:rPr>
              <w:t xml:space="preserve">Valor Total R$  </w:t>
            </w:r>
          </w:p>
        </w:tc>
      </w:tr>
      <w:tr w:rsidR="009612F5" w:rsidRPr="00E17AB1" w:rsidTr="00BC0AB3">
        <w:tc>
          <w:tcPr>
            <w:tcW w:w="851" w:type="dxa"/>
            <w:vAlign w:val="center"/>
          </w:tcPr>
          <w:p w:rsidR="009612F5" w:rsidRPr="00E17AB1" w:rsidRDefault="009612F5" w:rsidP="008C0EE4">
            <w:pPr>
              <w:jc w:val="center"/>
              <w:rPr>
                <w:rFonts w:ascii="Palatino Linotype" w:hAnsi="Palatino Linotype" w:cs="Arial"/>
              </w:rPr>
            </w:pPr>
          </w:p>
        </w:tc>
        <w:tc>
          <w:tcPr>
            <w:tcW w:w="4886" w:type="dxa"/>
            <w:vAlign w:val="center"/>
          </w:tcPr>
          <w:p w:rsidR="009612F5" w:rsidRPr="00E17AB1" w:rsidRDefault="009612F5" w:rsidP="008C0EE4">
            <w:pPr>
              <w:pStyle w:val="ParagraphStyle"/>
              <w:jc w:val="both"/>
              <w:rPr>
                <w:rFonts w:ascii="Palatino Linotype" w:hAnsi="Palatino Linotype"/>
                <w:sz w:val="22"/>
                <w:szCs w:val="22"/>
              </w:rPr>
            </w:pPr>
          </w:p>
        </w:tc>
        <w:tc>
          <w:tcPr>
            <w:tcW w:w="709" w:type="dxa"/>
            <w:vAlign w:val="center"/>
          </w:tcPr>
          <w:p w:rsidR="009612F5" w:rsidRPr="00E17AB1" w:rsidRDefault="009612F5" w:rsidP="008C0EE4">
            <w:pPr>
              <w:pStyle w:val="ParagraphStyle"/>
              <w:jc w:val="center"/>
              <w:rPr>
                <w:rFonts w:ascii="Palatino Linotype" w:hAnsi="Palatino Linotype"/>
                <w:sz w:val="22"/>
                <w:szCs w:val="22"/>
              </w:rPr>
            </w:pPr>
          </w:p>
        </w:tc>
        <w:tc>
          <w:tcPr>
            <w:tcW w:w="1276" w:type="dxa"/>
            <w:vAlign w:val="center"/>
          </w:tcPr>
          <w:p w:rsidR="009612F5" w:rsidRPr="00E17AB1" w:rsidRDefault="009612F5" w:rsidP="008C0EE4">
            <w:pPr>
              <w:pStyle w:val="ParagraphStyle"/>
              <w:jc w:val="center"/>
              <w:rPr>
                <w:rFonts w:ascii="Palatino Linotype" w:hAnsi="Palatino Linotype"/>
                <w:sz w:val="22"/>
                <w:szCs w:val="22"/>
              </w:rPr>
            </w:pPr>
          </w:p>
        </w:tc>
        <w:tc>
          <w:tcPr>
            <w:tcW w:w="1417" w:type="dxa"/>
            <w:vAlign w:val="center"/>
          </w:tcPr>
          <w:p w:rsidR="009612F5" w:rsidRPr="00E17AB1" w:rsidRDefault="009612F5" w:rsidP="008C0EE4">
            <w:pPr>
              <w:pStyle w:val="ParagraphStyle"/>
              <w:jc w:val="center"/>
              <w:rPr>
                <w:rFonts w:ascii="Palatino Linotype" w:hAnsi="Palatino Linotype"/>
                <w:sz w:val="22"/>
                <w:szCs w:val="22"/>
              </w:rPr>
            </w:pPr>
          </w:p>
        </w:tc>
      </w:tr>
      <w:tr w:rsidR="009612F5" w:rsidRPr="00E17AB1" w:rsidTr="00BC0AB3">
        <w:tc>
          <w:tcPr>
            <w:tcW w:w="851" w:type="dxa"/>
            <w:vAlign w:val="center"/>
          </w:tcPr>
          <w:p w:rsidR="009612F5" w:rsidRPr="00E17AB1" w:rsidRDefault="009612F5" w:rsidP="008C0EE4">
            <w:pPr>
              <w:jc w:val="center"/>
              <w:rPr>
                <w:rFonts w:ascii="Palatino Linotype" w:hAnsi="Palatino Linotype" w:cs="Arial"/>
              </w:rPr>
            </w:pPr>
          </w:p>
        </w:tc>
        <w:tc>
          <w:tcPr>
            <w:tcW w:w="4886" w:type="dxa"/>
            <w:vAlign w:val="center"/>
          </w:tcPr>
          <w:p w:rsidR="009612F5" w:rsidRPr="00E17AB1" w:rsidRDefault="009612F5" w:rsidP="008C0EE4">
            <w:pPr>
              <w:pStyle w:val="ParagraphStyle"/>
              <w:jc w:val="both"/>
              <w:rPr>
                <w:rFonts w:ascii="Palatino Linotype" w:hAnsi="Palatino Linotype"/>
                <w:sz w:val="22"/>
                <w:szCs w:val="22"/>
              </w:rPr>
            </w:pPr>
          </w:p>
        </w:tc>
        <w:tc>
          <w:tcPr>
            <w:tcW w:w="709" w:type="dxa"/>
            <w:vAlign w:val="center"/>
          </w:tcPr>
          <w:p w:rsidR="009612F5" w:rsidRPr="00E17AB1" w:rsidRDefault="009612F5" w:rsidP="008C0EE4">
            <w:pPr>
              <w:pStyle w:val="ParagraphStyle"/>
              <w:jc w:val="center"/>
              <w:rPr>
                <w:rFonts w:ascii="Palatino Linotype" w:hAnsi="Palatino Linotype"/>
                <w:sz w:val="22"/>
                <w:szCs w:val="22"/>
              </w:rPr>
            </w:pPr>
          </w:p>
        </w:tc>
        <w:tc>
          <w:tcPr>
            <w:tcW w:w="1276" w:type="dxa"/>
            <w:vAlign w:val="center"/>
          </w:tcPr>
          <w:p w:rsidR="009612F5" w:rsidRPr="00E17AB1" w:rsidRDefault="009612F5" w:rsidP="008C0EE4">
            <w:pPr>
              <w:pStyle w:val="ParagraphStyle"/>
              <w:jc w:val="center"/>
              <w:rPr>
                <w:rFonts w:ascii="Palatino Linotype" w:hAnsi="Palatino Linotype"/>
                <w:sz w:val="22"/>
                <w:szCs w:val="22"/>
              </w:rPr>
            </w:pPr>
          </w:p>
        </w:tc>
        <w:tc>
          <w:tcPr>
            <w:tcW w:w="1417" w:type="dxa"/>
            <w:vAlign w:val="center"/>
          </w:tcPr>
          <w:p w:rsidR="009612F5" w:rsidRPr="00E17AB1" w:rsidRDefault="009612F5" w:rsidP="008C0EE4">
            <w:pPr>
              <w:pStyle w:val="ParagraphStyle"/>
              <w:jc w:val="center"/>
              <w:rPr>
                <w:rFonts w:ascii="Palatino Linotype" w:hAnsi="Palatino Linotype"/>
                <w:sz w:val="22"/>
                <w:szCs w:val="22"/>
              </w:rPr>
            </w:pPr>
          </w:p>
        </w:tc>
      </w:tr>
      <w:tr w:rsidR="009612F5" w:rsidRPr="00E17AB1" w:rsidTr="00BC0AB3">
        <w:tc>
          <w:tcPr>
            <w:tcW w:w="851" w:type="dxa"/>
            <w:vAlign w:val="center"/>
          </w:tcPr>
          <w:p w:rsidR="009612F5" w:rsidRPr="00E17AB1" w:rsidRDefault="009612F5" w:rsidP="008C0EE4">
            <w:pPr>
              <w:jc w:val="center"/>
              <w:rPr>
                <w:rFonts w:ascii="Palatino Linotype" w:hAnsi="Palatino Linotype" w:cs="Arial"/>
              </w:rPr>
            </w:pPr>
          </w:p>
        </w:tc>
        <w:tc>
          <w:tcPr>
            <w:tcW w:w="4886" w:type="dxa"/>
            <w:vAlign w:val="center"/>
          </w:tcPr>
          <w:p w:rsidR="009612F5" w:rsidRPr="00E17AB1" w:rsidRDefault="009612F5" w:rsidP="008C0EE4">
            <w:pPr>
              <w:pStyle w:val="ParagraphStyle"/>
              <w:rPr>
                <w:rFonts w:ascii="Palatino Linotype" w:hAnsi="Palatino Linotype"/>
                <w:sz w:val="22"/>
                <w:szCs w:val="22"/>
              </w:rPr>
            </w:pPr>
          </w:p>
        </w:tc>
        <w:tc>
          <w:tcPr>
            <w:tcW w:w="709" w:type="dxa"/>
            <w:vAlign w:val="center"/>
          </w:tcPr>
          <w:p w:rsidR="009612F5" w:rsidRPr="00E17AB1" w:rsidRDefault="009612F5" w:rsidP="008C0EE4">
            <w:pPr>
              <w:pStyle w:val="ParagraphStyle"/>
              <w:jc w:val="center"/>
              <w:rPr>
                <w:rFonts w:ascii="Palatino Linotype" w:hAnsi="Palatino Linotype"/>
                <w:sz w:val="22"/>
                <w:szCs w:val="22"/>
              </w:rPr>
            </w:pPr>
          </w:p>
        </w:tc>
        <w:tc>
          <w:tcPr>
            <w:tcW w:w="1276" w:type="dxa"/>
            <w:vAlign w:val="center"/>
          </w:tcPr>
          <w:p w:rsidR="009612F5" w:rsidRPr="00E17AB1" w:rsidRDefault="009612F5" w:rsidP="008C0EE4">
            <w:pPr>
              <w:pStyle w:val="ParagraphStyle"/>
              <w:jc w:val="center"/>
              <w:rPr>
                <w:rFonts w:ascii="Palatino Linotype" w:hAnsi="Palatino Linotype"/>
                <w:sz w:val="22"/>
                <w:szCs w:val="22"/>
              </w:rPr>
            </w:pPr>
          </w:p>
        </w:tc>
        <w:tc>
          <w:tcPr>
            <w:tcW w:w="1417" w:type="dxa"/>
            <w:vAlign w:val="center"/>
          </w:tcPr>
          <w:p w:rsidR="009612F5" w:rsidRPr="00E17AB1" w:rsidRDefault="009612F5" w:rsidP="008C0EE4">
            <w:pPr>
              <w:pStyle w:val="ParagraphStyle"/>
              <w:jc w:val="center"/>
              <w:rPr>
                <w:rFonts w:ascii="Palatino Linotype" w:hAnsi="Palatino Linotype"/>
                <w:sz w:val="22"/>
                <w:szCs w:val="22"/>
              </w:rPr>
            </w:pPr>
          </w:p>
        </w:tc>
      </w:tr>
      <w:tr w:rsidR="009612F5" w:rsidRPr="00E17AB1" w:rsidTr="00BC0AB3">
        <w:tc>
          <w:tcPr>
            <w:tcW w:w="851" w:type="dxa"/>
            <w:vAlign w:val="center"/>
          </w:tcPr>
          <w:p w:rsidR="009612F5" w:rsidRPr="00E17AB1" w:rsidRDefault="009612F5" w:rsidP="008C0EE4">
            <w:pPr>
              <w:jc w:val="center"/>
              <w:rPr>
                <w:rFonts w:ascii="Palatino Linotype" w:hAnsi="Palatino Linotype" w:cs="Arial"/>
              </w:rPr>
            </w:pPr>
          </w:p>
        </w:tc>
        <w:tc>
          <w:tcPr>
            <w:tcW w:w="4886" w:type="dxa"/>
            <w:vAlign w:val="center"/>
          </w:tcPr>
          <w:p w:rsidR="009612F5" w:rsidRPr="00E17AB1" w:rsidRDefault="009612F5" w:rsidP="008C0EE4">
            <w:pPr>
              <w:pStyle w:val="ParagraphStyle"/>
              <w:ind w:left="905"/>
              <w:rPr>
                <w:rFonts w:ascii="Palatino Linotype" w:hAnsi="Palatino Linotype"/>
                <w:sz w:val="22"/>
                <w:szCs w:val="22"/>
              </w:rPr>
            </w:pPr>
          </w:p>
        </w:tc>
        <w:tc>
          <w:tcPr>
            <w:tcW w:w="709" w:type="dxa"/>
            <w:vAlign w:val="center"/>
          </w:tcPr>
          <w:p w:rsidR="009612F5" w:rsidRPr="00E17AB1" w:rsidRDefault="009612F5" w:rsidP="008C0EE4">
            <w:pPr>
              <w:pStyle w:val="ParagraphStyle"/>
              <w:jc w:val="center"/>
              <w:rPr>
                <w:rFonts w:ascii="Palatino Linotype" w:hAnsi="Palatino Linotype"/>
                <w:sz w:val="22"/>
                <w:szCs w:val="22"/>
              </w:rPr>
            </w:pPr>
          </w:p>
        </w:tc>
        <w:tc>
          <w:tcPr>
            <w:tcW w:w="1276" w:type="dxa"/>
            <w:vAlign w:val="center"/>
          </w:tcPr>
          <w:p w:rsidR="009612F5" w:rsidRPr="00E17AB1" w:rsidRDefault="009612F5" w:rsidP="008C0EE4">
            <w:pPr>
              <w:pStyle w:val="ParagraphStyle"/>
              <w:jc w:val="center"/>
              <w:rPr>
                <w:rFonts w:ascii="Palatino Linotype" w:hAnsi="Palatino Linotype"/>
                <w:sz w:val="22"/>
                <w:szCs w:val="22"/>
              </w:rPr>
            </w:pPr>
          </w:p>
        </w:tc>
        <w:tc>
          <w:tcPr>
            <w:tcW w:w="1417" w:type="dxa"/>
            <w:vAlign w:val="center"/>
          </w:tcPr>
          <w:p w:rsidR="009612F5" w:rsidRPr="00E17AB1" w:rsidRDefault="009612F5" w:rsidP="008C0EE4">
            <w:pPr>
              <w:pStyle w:val="ParagraphStyle"/>
              <w:jc w:val="center"/>
              <w:rPr>
                <w:rFonts w:ascii="Palatino Linotype" w:hAnsi="Palatino Linotype"/>
                <w:sz w:val="22"/>
                <w:szCs w:val="22"/>
              </w:rPr>
            </w:pPr>
          </w:p>
        </w:tc>
      </w:tr>
      <w:tr w:rsidR="009612F5" w:rsidRPr="00E17AB1" w:rsidTr="00BC0AB3">
        <w:tc>
          <w:tcPr>
            <w:tcW w:w="851" w:type="dxa"/>
            <w:vAlign w:val="center"/>
          </w:tcPr>
          <w:p w:rsidR="009612F5" w:rsidRPr="00E17AB1" w:rsidRDefault="009612F5" w:rsidP="008C0EE4">
            <w:pPr>
              <w:jc w:val="center"/>
              <w:rPr>
                <w:rFonts w:ascii="Palatino Linotype" w:hAnsi="Palatino Linotype" w:cs="Arial"/>
              </w:rPr>
            </w:pPr>
          </w:p>
        </w:tc>
        <w:tc>
          <w:tcPr>
            <w:tcW w:w="4886" w:type="dxa"/>
            <w:vAlign w:val="center"/>
          </w:tcPr>
          <w:p w:rsidR="009612F5" w:rsidRPr="00E17AB1" w:rsidRDefault="009612F5" w:rsidP="008C0EE4">
            <w:pPr>
              <w:pStyle w:val="ParagraphStyle"/>
              <w:jc w:val="both"/>
              <w:rPr>
                <w:rFonts w:ascii="Palatino Linotype" w:hAnsi="Palatino Linotype"/>
                <w:sz w:val="22"/>
                <w:szCs w:val="22"/>
              </w:rPr>
            </w:pPr>
          </w:p>
        </w:tc>
        <w:tc>
          <w:tcPr>
            <w:tcW w:w="709" w:type="dxa"/>
            <w:vAlign w:val="center"/>
          </w:tcPr>
          <w:p w:rsidR="009612F5" w:rsidRPr="00E17AB1" w:rsidRDefault="009612F5" w:rsidP="008C0EE4">
            <w:pPr>
              <w:pStyle w:val="ParagraphStyle"/>
              <w:jc w:val="center"/>
              <w:rPr>
                <w:rFonts w:ascii="Palatino Linotype" w:hAnsi="Palatino Linotype"/>
                <w:sz w:val="22"/>
                <w:szCs w:val="22"/>
              </w:rPr>
            </w:pPr>
          </w:p>
        </w:tc>
        <w:tc>
          <w:tcPr>
            <w:tcW w:w="1276" w:type="dxa"/>
            <w:vAlign w:val="center"/>
          </w:tcPr>
          <w:p w:rsidR="009612F5" w:rsidRPr="00E17AB1" w:rsidRDefault="009612F5" w:rsidP="008C0EE4">
            <w:pPr>
              <w:pStyle w:val="ParagraphStyle"/>
              <w:jc w:val="center"/>
              <w:rPr>
                <w:rFonts w:ascii="Palatino Linotype" w:hAnsi="Palatino Linotype"/>
                <w:sz w:val="22"/>
                <w:szCs w:val="22"/>
              </w:rPr>
            </w:pPr>
          </w:p>
        </w:tc>
        <w:tc>
          <w:tcPr>
            <w:tcW w:w="1417" w:type="dxa"/>
            <w:vAlign w:val="center"/>
          </w:tcPr>
          <w:p w:rsidR="009612F5" w:rsidRPr="00E17AB1" w:rsidRDefault="009612F5" w:rsidP="008C0EE4">
            <w:pPr>
              <w:pStyle w:val="ParagraphStyle"/>
              <w:jc w:val="center"/>
              <w:rPr>
                <w:rFonts w:ascii="Palatino Linotype" w:hAnsi="Palatino Linotype"/>
                <w:sz w:val="22"/>
                <w:szCs w:val="22"/>
              </w:rPr>
            </w:pPr>
          </w:p>
        </w:tc>
      </w:tr>
      <w:tr w:rsidR="009612F5" w:rsidRPr="00E17AB1" w:rsidTr="00BC0AB3">
        <w:tc>
          <w:tcPr>
            <w:tcW w:w="851" w:type="dxa"/>
            <w:vAlign w:val="center"/>
          </w:tcPr>
          <w:p w:rsidR="009612F5" w:rsidRPr="00E17AB1" w:rsidRDefault="009612F5" w:rsidP="008C0EE4">
            <w:pPr>
              <w:jc w:val="center"/>
              <w:rPr>
                <w:rFonts w:ascii="Palatino Linotype" w:hAnsi="Palatino Linotype" w:cs="Arial"/>
              </w:rPr>
            </w:pPr>
          </w:p>
        </w:tc>
        <w:tc>
          <w:tcPr>
            <w:tcW w:w="4886" w:type="dxa"/>
            <w:vAlign w:val="center"/>
          </w:tcPr>
          <w:p w:rsidR="009612F5" w:rsidRPr="00E17AB1" w:rsidRDefault="009612F5" w:rsidP="008C0EE4">
            <w:pPr>
              <w:pStyle w:val="ParagraphStyle"/>
              <w:jc w:val="both"/>
              <w:rPr>
                <w:rFonts w:ascii="Palatino Linotype" w:hAnsi="Palatino Linotype"/>
                <w:sz w:val="22"/>
                <w:szCs w:val="22"/>
              </w:rPr>
            </w:pPr>
          </w:p>
        </w:tc>
        <w:tc>
          <w:tcPr>
            <w:tcW w:w="709" w:type="dxa"/>
            <w:vAlign w:val="center"/>
          </w:tcPr>
          <w:p w:rsidR="009612F5" w:rsidRPr="00E17AB1" w:rsidRDefault="009612F5" w:rsidP="008C0EE4">
            <w:pPr>
              <w:pStyle w:val="ParagraphStyle"/>
              <w:jc w:val="center"/>
              <w:rPr>
                <w:rFonts w:ascii="Palatino Linotype" w:hAnsi="Palatino Linotype"/>
                <w:sz w:val="22"/>
                <w:szCs w:val="22"/>
              </w:rPr>
            </w:pPr>
          </w:p>
        </w:tc>
        <w:tc>
          <w:tcPr>
            <w:tcW w:w="1276" w:type="dxa"/>
            <w:vAlign w:val="center"/>
          </w:tcPr>
          <w:p w:rsidR="009612F5" w:rsidRPr="00E17AB1" w:rsidRDefault="009612F5" w:rsidP="008C0EE4">
            <w:pPr>
              <w:pStyle w:val="ParagraphStyle"/>
              <w:jc w:val="center"/>
              <w:rPr>
                <w:rFonts w:ascii="Palatino Linotype" w:hAnsi="Palatino Linotype"/>
                <w:sz w:val="22"/>
                <w:szCs w:val="22"/>
              </w:rPr>
            </w:pPr>
          </w:p>
        </w:tc>
        <w:tc>
          <w:tcPr>
            <w:tcW w:w="1417" w:type="dxa"/>
            <w:vAlign w:val="center"/>
          </w:tcPr>
          <w:p w:rsidR="009612F5" w:rsidRPr="00E17AB1" w:rsidRDefault="009612F5" w:rsidP="008C0EE4">
            <w:pPr>
              <w:pStyle w:val="ParagraphStyle"/>
              <w:jc w:val="center"/>
              <w:rPr>
                <w:rFonts w:ascii="Palatino Linotype" w:hAnsi="Palatino Linotype"/>
                <w:sz w:val="22"/>
                <w:szCs w:val="22"/>
              </w:rPr>
            </w:pPr>
          </w:p>
        </w:tc>
      </w:tr>
    </w:tbl>
    <w:p w:rsidR="009E73CE" w:rsidRPr="00E17AB1" w:rsidRDefault="009E73CE" w:rsidP="008C0EE4">
      <w:pPr>
        <w:pStyle w:val="Corpodetexto"/>
        <w:spacing w:before="10"/>
        <w:rPr>
          <w:rFonts w:ascii="Palatino Linotype" w:hAnsi="Palatino Linotype"/>
          <w:sz w:val="22"/>
          <w:szCs w:val="22"/>
        </w:rPr>
      </w:pPr>
    </w:p>
    <w:p w:rsidR="009E73CE" w:rsidRPr="00E17AB1" w:rsidRDefault="00817E2D" w:rsidP="008C0EE4">
      <w:pPr>
        <w:pStyle w:val="Corpodetexto"/>
        <w:ind w:right="-24"/>
        <w:jc w:val="both"/>
        <w:rPr>
          <w:rFonts w:ascii="Palatino Linotype" w:hAnsi="Palatino Linotype"/>
          <w:sz w:val="22"/>
          <w:szCs w:val="22"/>
        </w:rPr>
      </w:pPr>
      <w:r w:rsidRPr="00E17AB1">
        <w:rPr>
          <w:rFonts w:ascii="Palatino Linotype" w:hAnsi="Palatino Linotype"/>
          <w:sz w:val="22"/>
          <w:szCs w:val="22"/>
        </w:rPr>
        <w:t>Nos</w:t>
      </w:r>
      <w:r w:rsidRPr="00E17AB1">
        <w:rPr>
          <w:rFonts w:ascii="Palatino Linotype" w:hAnsi="Palatino Linotype"/>
          <w:spacing w:val="1"/>
          <w:sz w:val="22"/>
          <w:szCs w:val="22"/>
        </w:rPr>
        <w:t xml:space="preserve"> </w:t>
      </w:r>
      <w:r w:rsidRPr="00E17AB1">
        <w:rPr>
          <w:rFonts w:ascii="Palatino Linotype" w:hAnsi="Palatino Linotype"/>
          <w:sz w:val="22"/>
          <w:szCs w:val="22"/>
        </w:rPr>
        <w:t>preços</w:t>
      </w:r>
      <w:r w:rsidRPr="00E17AB1">
        <w:rPr>
          <w:rFonts w:ascii="Palatino Linotype" w:hAnsi="Palatino Linotype"/>
          <w:spacing w:val="1"/>
          <w:sz w:val="22"/>
          <w:szCs w:val="22"/>
        </w:rPr>
        <w:t xml:space="preserve"> </w:t>
      </w:r>
      <w:r w:rsidRPr="00E17AB1">
        <w:rPr>
          <w:rFonts w:ascii="Palatino Linotype" w:hAnsi="Palatino Linotype"/>
          <w:sz w:val="22"/>
          <w:szCs w:val="22"/>
        </w:rPr>
        <w:t>ofertados</w:t>
      </w:r>
      <w:r w:rsidRPr="00E17AB1">
        <w:rPr>
          <w:rFonts w:ascii="Palatino Linotype" w:hAnsi="Palatino Linotype"/>
          <w:spacing w:val="1"/>
          <w:sz w:val="22"/>
          <w:szCs w:val="22"/>
        </w:rPr>
        <w:t xml:space="preserve"> </w:t>
      </w:r>
      <w:r w:rsidRPr="00E17AB1">
        <w:rPr>
          <w:rFonts w:ascii="Palatino Linotype" w:hAnsi="Palatino Linotype"/>
          <w:sz w:val="22"/>
          <w:szCs w:val="22"/>
        </w:rPr>
        <w:t>já</w:t>
      </w:r>
      <w:r w:rsidRPr="00E17AB1">
        <w:rPr>
          <w:rFonts w:ascii="Palatino Linotype" w:hAnsi="Palatino Linotype"/>
          <w:spacing w:val="1"/>
          <w:sz w:val="22"/>
          <w:szCs w:val="22"/>
        </w:rPr>
        <w:t xml:space="preserve"> </w:t>
      </w:r>
      <w:r w:rsidRPr="00E17AB1">
        <w:rPr>
          <w:rFonts w:ascii="Palatino Linotype" w:hAnsi="Palatino Linotype"/>
          <w:sz w:val="22"/>
          <w:szCs w:val="22"/>
        </w:rPr>
        <w:t>estão</w:t>
      </w:r>
      <w:r w:rsidRPr="00E17AB1">
        <w:rPr>
          <w:rFonts w:ascii="Palatino Linotype" w:hAnsi="Palatino Linotype"/>
          <w:spacing w:val="1"/>
          <w:sz w:val="22"/>
          <w:szCs w:val="22"/>
        </w:rPr>
        <w:t xml:space="preserve"> </w:t>
      </w:r>
      <w:r w:rsidRPr="00E17AB1">
        <w:rPr>
          <w:rFonts w:ascii="Palatino Linotype" w:hAnsi="Palatino Linotype"/>
          <w:sz w:val="22"/>
          <w:szCs w:val="22"/>
        </w:rPr>
        <w:t>inclusos</w:t>
      </w:r>
      <w:r w:rsidRPr="00E17AB1">
        <w:rPr>
          <w:rFonts w:ascii="Palatino Linotype" w:hAnsi="Palatino Linotype"/>
          <w:spacing w:val="1"/>
          <w:sz w:val="22"/>
          <w:szCs w:val="22"/>
        </w:rPr>
        <w:t xml:space="preserve"> </w:t>
      </w:r>
      <w:r w:rsidRPr="00E17AB1">
        <w:rPr>
          <w:rFonts w:ascii="Palatino Linotype" w:hAnsi="Palatino Linotype"/>
          <w:sz w:val="22"/>
          <w:szCs w:val="22"/>
        </w:rPr>
        <w:t>os</w:t>
      </w:r>
      <w:r w:rsidRPr="00E17AB1">
        <w:rPr>
          <w:rFonts w:ascii="Palatino Linotype" w:hAnsi="Palatino Linotype"/>
          <w:spacing w:val="1"/>
          <w:sz w:val="22"/>
          <w:szCs w:val="22"/>
        </w:rPr>
        <w:t xml:space="preserve"> </w:t>
      </w:r>
      <w:r w:rsidRPr="00E17AB1">
        <w:rPr>
          <w:rFonts w:ascii="Palatino Linotype" w:hAnsi="Palatino Linotype"/>
          <w:sz w:val="22"/>
          <w:szCs w:val="22"/>
        </w:rPr>
        <w:t>tributos,</w:t>
      </w:r>
      <w:r w:rsidRPr="00E17AB1">
        <w:rPr>
          <w:rFonts w:ascii="Palatino Linotype" w:hAnsi="Palatino Linotype"/>
          <w:spacing w:val="1"/>
          <w:sz w:val="22"/>
          <w:szCs w:val="22"/>
        </w:rPr>
        <w:t xml:space="preserve"> </w:t>
      </w:r>
      <w:r w:rsidRPr="00E17AB1">
        <w:rPr>
          <w:rFonts w:ascii="Palatino Linotype" w:hAnsi="Palatino Linotype"/>
          <w:sz w:val="22"/>
          <w:szCs w:val="22"/>
        </w:rPr>
        <w:t>fretes,</w:t>
      </w:r>
      <w:r w:rsidRPr="00E17AB1">
        <w:rPr>
          <w:rFonts w:ascii="Palatino Linotype" w:hAnsi="Palatino Linotype"/>
          <w:spacing w:val="1"/>
          <w:sz w:val="22"/>
          <w:szCs w:val="22"/>
        </w:rPr>
        <w:t xml:space="preserve"> </w:t>
      </w:r>
      <w:r w:rsidRPr="00E17AB1">
        <w:rPr>
          <w:rFonts w:ascii="Palatino Linotype" w:hAnsi="Palatino Linotype"/>
          <w:sz w:val="22"/>
          <w:szCs w:val="22"/>
        </w:rPr>
        <w:t>taxas,</w:t>
      </w:r>
      <w:r w:rsidRPr="00E17AB1">
        <w:rPr>
          <w:rFonts w:ascii="Palatino Linotype" w:hAnsi="Palatino Linotype"/>
          <w:spacing w:val="1"/>
          <w:sz w:val="22"/>
          <w:szCs w:val="22"/>
        </w:rPr>
        <w:t xml:space="preserve"> </w:t>
      </w:r>
      <w:r w:rsidRPr="00E17AB1">
        <w:rPr>
          <w:rFonts w:ascii="Palatino Linotype" w:hAnsi="Palatino Linotype"/>
          <w:sz w:val="22"/>
          <w:szCs w:val="22"/>
        </w:rPr>
        <w:t>seguros,</w:t>
      </w:r>
      <w:r w:rsidRPr="00E17AB1">
        <w:rPr>
          <w:rFonts w:ascii="Palatino Linotype" w:hAnsi="Palatino Linotype"/>
          <w:spacing w:val="1"/>
          <w:sz w:val="22"/>
          <w:szCs w:val="22"/>
        </w:rPr>
        <w:t xml:space="preserve"> </w:t>
      </w:r>
      <w:r w:rsidRPr="00E17AB1">
        <w:rPr>
          <w:rFonts w:ascii="Palatino Linotype" w:hAnsi="Palatino Linotype"/>
          <w:sz w:val="22"/>
          <w:szCs w:val="22"/>
        </w:rPr>
        <w:t>encargos</w:t>
      </w:r>
      <w:r w:rsidRPr="00E17AB1">
        <w:rPr>
          <w:rFonts w:ascii="Palatino Linotype" w:hAnsi="Palatino Linotype"/>
          <w:spacing w:val="1"/>
          <w:sz w:val="22"/>
          <w:szCs w:val="22"/>
        </w:rPr>
        <w:t xml:space="preserve"> </w:t>
      </w:r>
      <w:r w:rsidRPr="00E17AB1">
        <w:rPr>
          <w:rFonts w:ascii="Palatino Linotype" w:hAnsi="Palatino Linotype"/>
          <w:sz w:val="22"/>
          <w:szCs w:val="22"/>
        </w:rPr>
        <w:t>sociais,</w:t>
      </w:r>
      <w:r w:rsidRPr="00E17AB1">
        <w:rPr>
          <w:rFonts w:ascii="Palatino Linotype" w:hAnsi="Palatino Linotype"/>
          <w:spacing w:val="1"/>
          <w:sz w:val="22"/>
          <w:szCs w:val="22"/>
        </w:rPr>
        <w:t xml:space="preserve"> </w:t>
      </w:r>
      <w:r w:rsidRPr="00E17AB1">
        <w:rPr>
          <w:rFonts w:ascii="Palatino Linotype" w:hAnsi="Palatino Linotype"/>
          <w:sz w:val="22"/>
          <w:szCs w:val="22"/>
        </w:rPr>
        <w:t>trabalhistas</w:t>
      </w:r>
      <w:r w:rsidRPr="00E17AB1">
        <w:rPr>
          <w:rFonts w:ascii="Palatino Linotype" w:hAnsi="Palatino Linotype"/>
          <w:spacing w:val="1"/>
          <w:sz w:val="22"/>
          <w:szCs w:val="22"/>
        </w:rPr>
        <w:t xml:space="preserve"> </w:t>
      </w:r>
      <w:r w:rsidRPr="00E17AB1">
        <w:rPr>
          <w:rFonts w:ascii="Palatino Linotype" w:hAnsi="Palatino Linotype"/>
          <w:sz w:val="22"/>
          <w:szCs w:val="22"/>
        </w:rPr>
        <w:t>e</w:t>
      </w:r>
      <w:r w:rsidRPr="00E17AB1">
        <w:rPr>
          <w:rFonts w:ascii="Palatino Linotype" w:hAnsi="Palatino Linotype"/>
          <w:spacing w:val="1"/>
          <w:sz w:val="22"/>
          <w:szCs w:val="22"/>
        </w:rPr>
        <w:t xml:space="preserve"> </w:t>
      </w:r>
      <w:r w:rsidRPr="00E17AB1">
        <w:rPr>
          <w:rFonts w:ascii="Palatino Linotype" w:hAnsi="Palatino Linotype"/>
          <w:sz w:val="22"/>
          <w:szCs w:val="22"/>
        </w:rPr>
        <w:t>todas</w:t>
      </w:r>
      <w:r w:rsidRPr="00E17AB1">
        <w:rPr>
          <w:rFonts w:ascii="Palatino Linotype" w:hAnsi="Palatino Linotype"/>
          <w:spacing w:val="1"/>
          <w:sz w:val="22"/>
          <w:szCs w:val="22"/>
        </w:rPr>
        <w:t xml:space="preserve"> </w:t>
      </w:r>
      <w:r w:rsidRPr="00E17AB1">
        <w:rPr>
          <w:rFonts w:ascii="Palatino Linotype" w:hAnsi="Palatino Linotype"/>
          <w:sz w:val="22"/>
          <w:szCs w:val="22"/>
        </w:rPr>
        <w:t>as</w:t>
      </w:r>
      <w:r w:rsidRPr="00E17AB1">
        <w:rPr>
          <w:rFonts w:ascii="Palatino Linotype" w:hAnsi="Palatino Linotype"/>
          <w:spacing w:val="1"/>
          <w:sz w:val="22"/>
          <w:szCs w:val="22"/>
        </w:rPr>
        <w:t xml:space="preserve"> </w:t>
      </w:r>
      <w:r w:rsidRPr="00E17AB1">
        <w:rPr>
          <w:rFonts w:ascii="Palatino Linotype" w:hAnsi="Palatino Linotype"/>
          <w:sz w:val="22"/>
          <w:szCs w:val="22"/>
        </w:rPr>
        <w:t>demais</w:t>
      </w:r>
      <w:r w:rsidRPr="00E17AB1">
        <w:rPr>
          <w:rFonts w:ascii="Palatino Linotype" w:hAnsi="Palatino Linotype"/>
          <w:spacing w:val="1"/>
          <w:sz w:val="22"/>
          <w:szCs w:val="22"/>
        </w:rPr>
        <w:t xml:space="preserve"> </w:t>
      </w:r>
      <w:r w:rsidRPr="00E17AB1">
        <w:rPr>
          <w:rFonts w:ascii="Palatino Linotype" w:hAnsi="Palatino Linotype"/>
          <w:sz w:val="22"/>
          <w:szCs w:val="22"/>
        </w:rPr>
        <w:t>despesas</w:t>
      </w:r>
      <w:r w:rsidRPr="00E17AB1">
        <w:rPr>
          <w:rFonts w:ascii="Palatino Linotype" w:hAnsi="Palatino Linotype"/>
          <w:spacing w:val="1"/>
          <w:sz w:val="22"/>
          <w:szCs w:val="22"/>
        </w:rPr>
        <w:t xml:space="preserve"> </w:t>
      </w:r>
      <w:r w:rsidRPr="00E17AB1">
        <w:rPr>
          <w:rFonts w:ascii="Palatino Linotype" w:hAnsi="Palatino Linotype"/>
          <w:sz w:val="22"/>
          <w:szCs w:val="22"/>
        </w:rPr>
        <w:t>necessárias</w:t>
      </w:r>
      <w:r w:rsidRPr="00E17AB1">
        <w:rPr>
          <w:rFonts w:ascii="Palatino Linotype" w:hAnsi="Palatino Linotype"/>
          <w:spacing w:val="1"/>
          <w:sz w:val="22"/>
          <w:szCs w:val="22"/>
        </w:rPr>
        <w:t xml:space="preserve"> </w:t>
      </w:r>
      <w:r w:rsidRPr="00E17AB1">
        <w:rPr>
          <w:rFonts w:ascii="Palatino Linotype" w:hAnsi="Palatino Linotype"/>
          <w:sz w:val="22"/>
          <w:szCs w:val="22"/>
        </w:rPr>
        <w:t>à</w:t>
      </w:r>
      <w:r w:rsidRPr="00E17AB1">
        <w:rPr>
          <w:rFonts w:ascii="Palatino Linotype" w:hAnsi="Palatino Linotype"/>
          <w:spacing w:val="1"/>
          <w:sz w:val="22"/>
          <w:szCs w:val="22"/>
        </w:rPr>
        <w:t xml:space="preserve"> </w:t>
      </w:r>
      <w:r w:rsidRPr="00E17AB1">
        <w:rPr>
          <w:rFonts w:ascii="Palatino Linotype" w:hAnsi="Palatino Linotype"/>
          <w:sz w:val="22"/>
          <w:szCs w:val="22"/>
        </w:rPr>
        <w:t>execução</w:t>
      </w:r>
      <w:r w:rsidRPr="00E17AB1">
        <w:rPr>
          <w:rFonts w:ascii="Palatino Linotype" w:hAnsi="Palatino Linotype"/>
          <w:spacing w:val="2"/>
          <w:sz w:val="22"/>
          <w:szCs w:val="22"/>
        </w:rPr>
        <w:t xml:space="preserve"> </w:t>
      </w:r>
      <w:r w:rsidRPr="00E17AB1">
        <w:rPr>
          <w:rFonts w:ascii="Palatino Linotype" w:hAnsi="Palatino Linotype"/>
          <w:sz w:val="22"/>
          <w:szCs w:val="22"/>
        </w:rPr>
        <w:t>do objeto;</w:t>
      </w:r>
    </w:p>
    <w:p w:rsidR="00EF1991" w:rsidRPr="00E17AB1" w:rsidRDefault="00EF1991" w:rsidP="008C0EE4">
      <w:pPr>
        <w:pStyle w:val="Corpodetexto"/>
        <w:ind w:right="-24"/>
        <w:jc w:val="both"/>
        <w:rPr>
          <w:rFonts w:ascii="Palatino Linotype" w:hAnsi="Palatino Linotype"/>
          <w:sz w:val="22"/>
          <w:szCs w:val="22"/>
        </w:rPr>
      </w:pPr>
    </w:p>
    <w:p w:rsidR="00EF1991" w:rsidRPr="00E17AB1" w:rsidRDefault="00EF1991" w:rsidP="008C0EE4">
      <w:pPr>
        <w:pStyle w:val="Corpodetexto"/>
        <w:ind w:right="-24"/>
        <w:jc w:val="both"/>
        <w:rPr>
          <w:rFonts w:ascii="Palatino Linotype" w:hAnsi="Palatino Linotype"/>
          <w:sz w:val="22"/>
          <w:szCs w:val="22"/>
        </w:rPr>
      </w:pPr>
      <w:r w:rsidRPr="00E17AB1">
        <w:rPr>
          <w:rFonts w:ascii="Palatino Linotype" w:hAnsi="Palatino Linotype"/>
          <w:sz w:val="22"/>
          <w:szCs w:val="22"/>
        </w:rPr>
        <w:t>Garantia do Contratado: 12 meses.</w:t>
      </w:r>
    </w:p>
    <w:p w:rsidR="009E73CE" w:rsidRPr="00E17AB1" w:rsidRDefault="009E73CE" w:rsidP="008C0EE4">
      <w:pPr>
        <w:pStyle w:val="Corpodetexto"/>
        <w:spacing w:before="10"/>
        <w:rPr>
          <w:rFonts w:ascii="Palatino Linotype" w:hAnsi="Palatino Linotype"/>
          <w:sz w:val="22"/>
          <w:szCs w:val="22"/>
        </w:rPr>
      </w:pPr>
    </w:p>
    <w:p w:rsidR="009E73CE" w:rsidRPr="00E17AB1" w:rsidRDefault="00817E2D" w:rsidP="008C0EE4">
      <w:pPr>
        <w:pStyle w:val="Corpodetexto"/>
        <w:tabs>
          <w:tab w:val="left" w:pos="8647"/>
        </w:tabs>
        <w:ind w:right="-24"/>
        <w:jc w:val="both"/>
        <w:rPr>
          <w:rFonts w:ascii="Palatino Linotype" w:hAnsi="Palatino Linotype"/>
          <w:sz w:val="22"/>
          <w:szCs w:val="22"/>
        </w:rPr>
      </w:pPr>
      <w:r w:rsidRPr="00E17AB1">
        <w:rPr>
          <w:rFonts w:ascii="Palatino Linotype" w:hAnsi="Palatino Linotype"/>
          <w:sz w:val="22"/>
          <w:szCs w:val="22"/>
        </w:rPr>
        <w:t>Prazo de validade de: xx (mínimo 90) dias, contados da data de abertura da</w:t>
      </w:r>
      <w:r w:rsidRPr="00E17AB1">
        <w:rPr>
          <w:rFonts w:ascii="Palatino Linotype" w:hAnsi="Palatino Linotype"/>
          <w:spacing w:val="1"/>
          <w:sz w:val="22"/>
          <w:szCs w:val="22"/>
        </w:rPr>
        <w:t xml:space="preserve"> </w:t>
      </w:r>
      <w:r w:rsidRPr="00E17AB1">
        <w:rPr>
          <w:rFonts w:ascii="Palatino Linotype" w:hAnsi="Palatino Linotype"/>
          <w:sz w:val="22"/>
          <w:szCs w:val="22"/>
        </w:rPr>
        <w:t>licitação.</w:t>
      </w:r>
    </w:p>
    <w:p w:rsidR="009E73CE" w:rsidRPr="00E17AB1" w:rsidRDefault="009E73CE" w:rsidP="008C0EE4">
      <w:pPr>
        <w:pStyle w:val="Corpodetexto"/>
        <w:spacing w:before="8"/>
        <w:rPr>
          <w:rFonts w:ascii="Palatino Linotype" w:hAnsi="Palatino Linotype"/>
          <w:sz w:val="22"/>
          <w:szCs w:val="22"/>
        </w:rPr>
      </w:pPr>
    </w:p>
    <w:p w:rsidR="009E73CE" w:rsidRPr="00E17AB1" w:rsidRDefault="009612F5" w:rsidP="008C0EE4">
      <w:pPr>
        <w:spacing w:before="94"/>
        <w:ind w:left="1158" w:right="1334"/>
        <w:jc w:val="center"/>
        <w:rPr>
          <w:rFonts w:ascii="Palatino Linotype" w:hAnsi="Palatino Linotype"/>
        </w:rPr>
      </w:pPr>
      <w:r w:rsidRPr="00E17AB1">
        <w:rPr>
          <w:rFonts w:ascii="Palatino Linotype" w:hAnsi="Palatino Linotype"/>
        </w:rPr>
        <w:t>cidade</w:t>
      </w:r>
      <w:r w:rsidR="00817E2D" w:rsidRPr="00E17AB1">
        <w:rPr>
          <w:rFonts w:ascii="Palatino Linotype" w:hAnsi="Palatino Linotype"/>
        </w:rPr>
        <w:t>, XX de</w:t>
      </w:r>
      <w:r w:rsidR="00817E2D" w:rsidRPr="00E17AB1">
        <w:rPr>
          <w:rFonts w:ascii="Palatino Linotype" w:hAnsi="Palatino Linotype"/>
          <w:spacing w:val="-3"/>
        </w:rPr>
        <w:t xml:space="preserve"> </w:t>
      </w:r>
      <w:r w:rsidR="00817E2D" w:rsidRPr="00E17AB1">
        <w:rPr>
          <w:rFonts w:ascii="Palatino Linotype" w:hAnsi="Palatino Linotype"/>
        </w:rPr>
        <w:t>XXXXX</w:t>
      </w:r>
      <w:r w:rsidR="00817E2D" w:rsidRPr="00E17AB1">
        <w:rPr>
          <w:rFonts w:ascii="Palatino Linotype" w:hAnsi="Palatino Linotype"/>
          <w:spacing w:val="-3"/>
        </w:rPr>
        <w:t xml:space="preserve"> </w:t>
      </w:r>
      <w:r w:rsidR="00817E2D" w:rsidRPr="00E17AB1">
        <w:rPr>
          <w:rFonts w:ascii="Palatino Linotype" w:hAnsi="Palatino Linotype"/>
        </w:rPr>
        <w:t>de</w:t>
      </w:r>
      <w:r w:rsidR="00817E2D" w:rsidRPr="00E17AB1">
        <w:rPr>
          <w:rFonts w:ascii="Palatino Linotype" w:hAnsi="Palatino Linotype"/>
          <w:spacing w:val="-1"/>
        </w:rPr>
        <w:t xml:space="preserve"> </w:t>
      </w:r>
      <w:r w:rsidR="00817E2D" w:rsidRPr="00E17AB1">
        <w:rPr>
          <w:rFonts w:ascii="Palatino Linotype" w:hAnsi="Palatino Linotype"/>
        </w:rPr>
        <w:t>202</w:t>
      </w:r>
      <w:r w:rsidR="00F4000F" w:rsidRPr="00E17AB1">
        <w:rPr>
          <w:rFonts w:ascii="Palatino Linotype" w:hAnsi="Palatino Linotype"/>
        </w:rPr>
        <w:t>2</w:t>
      </w:r>
      <w:r w:rsidR="00817E2D" w:rsidRPr="00E17AB1">
        <w:rPr>
          <w:rFonts w:ascii="Palatino Linotype" w:hAnsi="Palatino Linotype"/>
        </w:rPr>
        <w:t>.</w:t>
      </w:r>
    </w:p>
    <w:p w:rsidR="00EF1991" w:rsidRPr="00E17AB1" w:rsidRDefault="00EF1991" w:rsidP="008C0EE4">
      <w:pPr>
        <w:spacing w:before="179"/>
        <w:ind w:left="1158" w:right="1331"/>
        <w:jc w:val="center"/>
        <w:rPr>
          <w:rFonts w:ascii="Palatino Linotype" w:hAnsi="Palatino Linotype"/>
        </w:rPr>
      </w:pPr>
    </w:p>
    <w:p w:rsidR="00EF1991" w:rsidRPr="00E17AB1" w:rsidRDefault="00EF1991" w:rsidP="008C0EE4">
      <w:pPr>
        <w:spacing w:before="179"/>
        <w:ind w:left="1158" w:right="1331"/>
        <w:jc w:val="center"/>
        <w:rPr>
          <w:rFonts w:ascii="Palatino Linotype" w:hAnsi="Palatino Linotype"/>
        </w:rPr>
      </w:pPr>
    </w:p>
    <w:p w:rsidR="009E73CE" w:rsidRPr="00E17AB1" w:rsidRDefault="00817E2D" w:rsidP="008C0EE4">
      <w:pPr>
        <w:spacing w:before="179"/>
        <w:ind w:left="1158" w:right="1331"/>
        <w:jc w:val="center"/>
        <w:rPr>
          <w:rFonts w:ascii="Palatino Linotype" w:hAnsi="Palatino Linotype"/>
        </w:rPr>
      </w:pPr>
      <w:r w:rsidRPr="00E17AB1">
        <w:rPr>
          <w:rFonts w:ascii="Palatino Linotype" w:hAnsi="Palatino Linotype"/>
        </w:rPr>
        <w:t>Representante</w:t>
      </w:r>
      <w:r w:rsidRPr="00E17AB1">
        <w:rPr>
          <w:rFonts w:ascii="Palatino Linotype" w:hAnsi="Palatino Linotype"/>
          <w:spacing w:val="-1"/>
        </w:rPr>
        <w:t xml:space="preserve"> </w:t>
      </w:r>
      <w:r w:rsidRPr="00E17AB1">
        <w:rPr>
          <w:rFonts w:ascii="Palatino Linotype" w:hAnsi="Palatino Linotype"/>
        </w:rPr>
        <w:t>legal</w:t>
      </w:r>
    </w:p>
    <w:p w:rsidR="009E73CE" w:rsidRPr="00E17AB1" w:rsidRDefault="009E73CE" w:rsidP="008C0EE4">
      <w:pPr>
        <w:jc w:val="center"/>
        <w:rPr>
          <w:rFonts w:ascii="Palatino Linotype" w:hAnsi="Palatino Linotype"/>
        </w:rPr>
        <w:sectPr w:rsidR="009E73CE" w:rsidRPr="00E17AB1" w:rsidSect="009612F5">
          <w:pgSz w:w="11910" w:h="16840"/>
          <w:pgMar w:top="2420" w:right="1200" w:bottom="426" w:left="1520" w:header="667" w:footer="225" w:gutter="0"/>
          <w:cols w:space="720"/>
        </w:sectPr>
      </w:pPr>
    </w:p>
    <w:p w:rsidR="009612F5" w:rsidRPr="00E17AB1" w:rsidRDefault="00817E2D" w:rsidP="008C0EE4">
      <w:pPr>
        <w:spacing w:before="93"/>
        <w:ind w:right="912"/>
        <w:jc w:val="center"/>
        <w:rPr>
          <w:rFonts w:ascii="Palatino Linotype" w:hAnsi="Palatino Linotype"/>
          <w:b/>
        </w:rPr>
      </w:pPr>
      <w:r w:rsidRPr="00E17AB1">
        <w:rPr>
          <w:rFonts w:ascii="Palatino Linotype" w:hAnsi="Palatino Linotype"/>
          <w:b/>
        </w:rPr>
        <w:lastRenderedPageBreak/>
        <w:t>ANEXO</w:t>
      </w:r>
      <w:r w:rsidRPr="00E17AB1">
        <w:rPr>
          <w:rFonts w:ascii="Palatino Linotype" w:hAnsi="Palatino Linotype"/>
          <w:b/>
          <w:spacing w:val="-3"/>
        </w:rPr>
        <w:t xml:space="preserve"> </w:t>
      </w:r>
      <w:r w:rsidRPr="00E17AB1">
        <w:rPr>
          <w:rFonts w:ascii="Palatino Linotype" w:hAnsi="Palatino Linotype"/>
          <w:b/>
        </w:rPr>
        <w:t>3</w:t>
      </w:r>
    </w:p>
    <w:p w:rsidR="009E73CE" w:rsidRPr="00E17AB1" w:rsidRDefault="00817E2D" w:rsidP="008C0EE4">
      <w:pPr>
        <w:spacing w:before="93"/>
        <w:ind w:right="912"/>
        <w:jc w:val="center"/>
        <w:rPr>
          <w:rFonts w:ascii="Palatino Linotype" w:hAnsi="Palatino Linotype"/>
          <w:b/>
        </w:rPr>
      </w:pPr>
      <w:r w:rsidRPr="00E17AB1">
        <w:rPr>
          <w:rFonts w:ascii="Palatino Linotype" w:hAnsi="Palatino Linotype"/>
          <w:b/>
          <w:spacing w:val="-5"/>
        </w:rPr>
        <w:t xml:space="preserve"> </w:t>
      </w:r>
      <w:r w:rsidRPr="00E17AB1">
        <w:rPr>
          <w:rFonts w:ascii="Palatino Linotype" w:hAnsi="Palatino Linotype"/>
          <w:b/>
        </w:rPr>
        <w:t>MINUTA DO</w:t>
      </w:r>
      <w:r w:rsidRPr="00E17AB1">
        <w:rPr>
          <w:rFonts w:ascii="Palatino Linotype" w:hAnsi="Palatino Linotype"/>
          <w:b/>
          <w:spacing w:val="-3"/>
        </w:rPr>
        <w:t xml:space="preserve"> </w:t>
      </w:r>
      <w:r w:rsidRPr="00E17AB1">
        <w:rPr>
          <w:rFonts w:ascii="Palatino Linotype" w:hAnsi="Palatino Linotype"/>
          <w:b/>
        </w:rPr>
        <w:t>CONTRATO.</w:t>
      </w:r>
    </w:p>
    <w:p w:rsidR="009E73CE" w:rsidRPr="00E17AB1" w:rsidRDefault="009E73CE" w:rsidP="008C0EE4">
      <w:pPr>
        <w:pStyle w:val="Corpodetexto"/>
        <w:rPr>
          <w:rFonts w:ascii="Palatino Linotype" w:hAnsi="Palatino Linotype"/>
          <w:b/>
          <w:sz w:val="22"/>
          <w:szCs w:val="22"/>
        </w:rPr>
      </w:pPr>
    </w:p>
    <w:p w:rsidR="009E73CE" w:rsidRPr="00E17AB1" w:rsidRDefault="009E73CE" w:rsidP="008C0EE4">
      <w:pPr>
        <w:pStyle w:val="Corpodetexto"/>
        <w:spacing w:before="11"/>
        <w:rPr>
          <w:rFonts w:ascii="Palatino Linotype" w:hAnsi="Palatino Linotype"/>
          <w:b/>
          <w:sz w:val="22"/>
          <w:szCs w:val="22"/>
        </w:rPr>
      </w:pPr>
    </w:p>
    <w:p w:rsidR="009E73CE" w:rsidRPr="00E17AB1" w:rsidRDefault="00817E2D" w:rsidP="008C0EE4">
      <w:pPr>
        <w:pStyle w:val="Ttulo2"/>
        <w:ind w:left="0" w:right="1488"/>
        <w:jc w:val="center"/>
        <w:rPr>
          <w:rFonts w:ascii="Palatino Linotype" w:hAnsi="Palatino Linotype"/>
          <w:sz w:val="22"/>
          <w:szCs w:val="22"/>
        </w:rPr>
      </w:pPr>
      <w:r w:rsidRPr="00E17AB1">
        <w:rPr>
          <w:rFonts w:ascii="Palatino Linotype" w:hAnsi="Palatino Linotype"/>
          <w:sz w:val="22"/>
          <w:szCs w:val="22"/>
        </w:rPr>
        <w:t>CONTRATO</w:t>
      </w:r>
      <w:r w:rsidRPr="00E17AB1">
        <w:rPr>
          <w:rFonts w:ascii="Palatino Linotype" w:hAnsi="Palatino Linotype"/>
          <w:spacing w:val="-2"/>
          <w:sz w:val="22"/>
          <w:szCs w:val="22"/>
        </w:rPr>
        <w:t xml:space="preserve"> </w:t>
      </w:r>
      <w:r w:rsidRPr="00E17AB1">
        <w:rPr>
          <w:rFonts w:ascii="Palatino Linotype" w:hAnsi="Palatino Linotype"/>
          <w:sz w:val="22"/>
          <w:szCs w:val="22"/>
        </w:rPr>
        <w:t>N. º</w:t>
      </w:r>
      <w:r w:rsidRPr="00E17AB1">
        <w:rPr>
          <w:rFonts w:ascii="Palatino Linotype" w:hAnsi="Palatino Linotype"/>
          <w:spacing w:val="1"/>
          <w:sz w:val="22"/>
          <w:szCs w:val="22"/>
        </w:rPr>
        <w:t xml:space="preserve"> </w:t>
      </w:r>
      <w:r w:rsidRPr="00E17AB1">
        <w:rPr>
          <w:rFonts w:ascii="Palatino Linotype" w:hAnsi="Palatino Linotype"/>
          <w:sz w:val="22"/>
          <w:szCs w:val="22"/>
        </w:rPr>
        <w:t>XX/2021</w:t>
      </w:r>
    </w:p>
    <w:p w:rsidR="009E73CE" w:rsidRPr="00E17AB1" w:rsidRDefault="009E73CE" w:rsidP="008C0EE4">
      <w:pPr>
        <w:pStyle w:val="Corpodetexto"/>
        <w:rPr>
          <w:rFonts w:ascii="Palatino Linotype" w:hAnsi="Palatino Linotype"/>
          <w:b/>
          <w:sz w:val="22"/>
          <w:szCs w:val="22"/>
        </w:rPr>
      </w:pPr>
    </w:p>
    <w:p w:rsidR="009E73CE" w:rsidRPr="00E17AB1" w:rsidRDefault="009E73CE" w:rsidP="008C0EE4">
      <w:pPr>
        <w:pStyle w:val="Corpodetexto"/>
        <w:spacing w:before="5"/>
        <w:rPr>
          <w:rFonts w:ascii="Palatino Linotype" w:hAnsi="Palatino Linotype"/>
          <w:b/>
          <w:sz w:val="22"/>
          <w:szCs w:val="22"/>
        </w:rPr>
      </w:pPr>
    </w:p>
    <w:p w:rsidR="009E73CE" w:rsidRPr="00E17AB1" w:rsidRDefault="009612F5" w:rsidP="008C0EE4">
      <w:pPr>
        <w:pStyle w:val="Corpodetexto"/>
        <w:spacing w:before="2"/>
        <w:ind w:right="-24"/>
        <w:jc w:val="both"/>
        <w:rPr>
          <w:rFonts w:ascii="Palatino Linotype" w:hAnsi="Palatino Linotype"/>
          <w:sz w:val="22"/>
          <w:szCs w:val="22"/>
        </w:rPr>
      </w:pPr>
      <w:r w:rsidRPr="00E17AB1">
        <w:rPr>
          <w:rFonts w:ascii="Palatino Linotype" w:hAnsi="Palatino Linotype"/>
          <w:sz w:val="22"/>
          <w:szCs w:val="22"/>
        </w:rPr>
        <w:t>A CÂMARA DE VEREADORES DE IVAIPORÃ, pessoa jurídica de direito público interno, com sede à Praça dos Três Poderes, s/ nº, Centro, devidamente inscrito no CNPJ nº 77774578/0001-20, neste ato representado pela sua Presidente Sra. GERTRUDES BERNARDY, solteira, portadora da Cédula de Identidade RG nº 3714254-9/SESP/PR e do CPF nº 500.464.389-04, residente domiciliada na Avenida Tancredo Neves, nº 1.608, na cidade de Ivaiporã, Estado do Paraná</w:t>
      </w:r>
      <w:r w:rsidR="00817E2D" w:rsidRPr="00E17AB1">
        <w:rPr>
          <w:rFonts w:ascii="Palatino Linotype" w:hAnsi="Palatino Linotype"/>
          <w:sz w:val="22"/>
          <w:szCs w:val="22"/>
        </w:rPr>
        <w:t>,</w:t>
      </w:r>
      <w:r w:rsidR="00817E2D" w:rsidRPr="00E17AB1">
        <w:rPr>
          <w:rFonts w:ascii="Palatino Linotype" w:hAnsi="Palatino Linotype"/>
          <w:spacing w:val="24"/>
          <w:sz w:val="22"/>
          <w:szCs w:val="22"/>
        </w:rPr>
        <w:t xml:space="preserve"> </w:t>
      </w:r>
      <w:r w:rsidR="00817E2D" w:rsidRPr="00E17AB1">
        <w:rPr>
          <w:rFonts w:ascii="Palatino Linotype" w:hAnsi="Palatino Linotype"/>
          <w:sz w:val="22"/>
          <w:szCs w:val="22"/>
        </w:rPr>
        <w:t>e</w:t>
      </w:r>
      <w:r w:rsidR="00817E2D" w:rsidRPr="00E17AB1">
        <w:rPr>
          <w:rFonts w:ascii="Palatino Linotype" w:hAnsi="Palatino Linotype"/>
          <w:spacing w:val="29"/>
          <w:sz w:val="22"/>
          <w:szCs w:val="22"/>
        </w:rPr>
        <w:t xml:space="preserve"> </w:t>
      </w:r>
      <w:r w:rsidR="00817E2D" w:rsidRPr="00E17AB1">
        <w:rPr>
          <w:rFonts w:ascii="Palatino Linotype" w:hAnsi="Palatino Linotype"/>
          <w:sz w:val="22"/>
          <w:szCs w:val="22"/>
        </w:rPr>
        <w:t>de</w:t>
      </w:r>
      <w:r w:rsidR="00817E2D" w:rsidRPr="00E17AB1">
        <w:rPr>
          <w:rFonts w:ascii="Palatino Linotype" w:hAnsi="Palatino Linotype"/>
          <w:spacing w:val="23"/>
          <w:sz w:val="22"/>
          <w:szCs w:val="22"/>
        </w:rPr>
        <w:t xml:space="preserve"> </w:t>
      </w:r>
      <w:r w:rsidR="00817E2D" w:rsidRPr="00E17AB1">
        <w:rPr>
          <w:rFonts w:ascii="Palatino Linotype" w:hAnsi="Palatino Linotype"/>
          <w:sz w:val="22"/>
          <w:szCs w:val="22"/>
        </w:rPr>
        <w:t>outro</w:t>
      </w:r>
      <w:r w:rsidR="00817E2D" w:rsidRPr="00E17AB1">
        <w:rPr>
          <w:rFonts w:ascii="Palatino Linotype" w:hAnsi="Palatino Linotype"/>
          <w:spacing w:val="23"/>
          <w:sz w:val="22"/>
          <w:szCs w:val="22"/>
        </w:rPr>
        <w:t xml:space="preserve"> </w:t>
      </w:r>
      <w:r w:rsidR="00817E2D" w:rsidRPr="00E17AB1">
        <w:rPr>
          <w:rFonts w:ascii="Palatino Linotype" w:hAnsi="Palatino Linotype"/>
          <w:sz w:val="22"/>
          <w:szCs w:val="22"/>
        </w:rPr>
        <w:t>lado,</w:t>
      </w:r>
      <w:r w:rsidR="00817E2D" w:rsidRPr="00E17AB1">
        <w:rPr>
          <w:rFonts w:ascii="Palatino Linotype" w:hAnsi="Palatino Linotype"/>
          <w:spacing w:val="25"/>
          <w:sz w:val="22"/>
          <w:szCs w:val="22"/>
        </w:rPr>
        <w:t xml:space="preserve"> </w:t>
      </w:r>
      <w:r w:rsidR="00817E2D" w:rsidRPr="00E17AB1">
        <w:rPr>
          <w:rFonts w:ascii="Palatino Linotype" w:hAnsi="Palatino Linotype"/>
          <w:sz w:val="22"/>
          <w:szCs w:val="22"/>
        </w:rPr>
        <w:t>a</w:t>
      </w:r>
      <w:r w:rsidR="00817E2D" w:rsidRPr="00E17AB1">
        <w:rPr>
          <w:rFonts w:ascii="Palatino Linotype" w:hAnsi="Palatino Linotype"/>
          <w:spacing w:val="23"/>
          <w:sz w:val="22"/>
          <w:szCs w:val="22"/>
        </w:rPr>
        <w:t xml:space="preserve"> </w:t>
      </w:r>
      <w:r w:rsidR="00817E2D" w:rsidRPr="00E17AB1">
        <w:rPr>
          <w:rFonts w:ascii="Palatino Linotype" w:hAnsi="Palatino Linotype"/>
          <w:b/>
          <w:sz w:val="22"/>
          <w:szCs w:val="22"/>
        </w:rPr>
        <w:t>EMPRESA</w:t>
      </w:r>
      <w:r w:rsidR="00817E2D" w:rsidRPr="00E17AB1">
        <w:rPr>
          <w:rFonts w:ascii="Palatino Linotype" w:hAnsi="Palatino Linotype"/>
          <w:sz w:val="22"/>
          <w:szCs w:val="22"/>
        </w:rPr>
        <w:t>,</w:t>
      </w:r>
      <w:r w:rsidR="00817E2D" w:rsidRPr="00E17AB1">
        <w:rPr>
          <w:rFonts w:ascii="Palatino Linotype" w:hAnsi="Palatino Linotype"/>
          <w:spacing w:val="25"/>
          <w:sz w:val="22"/>
          <w:szCs w:val="22"/>
        </w:rPr>
        <w:t xml:space="preserve"> </w:t>
      </w:r>
      <w:r w:rsidR="00817E2D" w:rsidRPr="00E17AB1">
        <w:rPr>
          <w:rFonts w:ascii="Palatino Linotype" w:hAnsi="Palatino Linotype"/>
          <w:sz w:val="22"/>
          <w:szCs w:val="22"/>
        </w:rPr>
        <w:t>CNPJ</w:t>
      </w:r>
      <w:r w:rsidR="00817E2D" w:rsidRPr="00E17AB1">
        <w:rPr>
          <w:rFonts w:ascii="Palatino Linotype" w:hAnsi="Palatino Linotype"/>
          <w:spacing w:val="24"/>
          <w:sz w:val="22"/>
          <w:szCs w:val="22"/>
        </w:rPr>
        <w:t xml:space="preserve"> </w:t>
      </w:r>
      <w:r w:rsidR="00817E2D" w:rsidRPr="00E17AB1">
        <w:rPr>
          <w:rFonts w:ascii="Palatino Linotype" w:hAnsi="Palatino Linotype"/>
          <w:sz w:val="22"/>
          <w:szCs w:val="22"/>
        </w:rPr>
        <w:t>n.</w:t>
      </w:r>
      <w:r w:rsidR="00817E2D" w:rsidRPr="00E17AB1">
        <w:rPr>
          <w:rFonts w:ascii="Palatino Linotype" w:hAnsi="Palatino Linotype"/>
          <w:spacing w:val="22"/>
          <w:sz w:val="22"/>
          <w:szCs w:val="22"/>
        </w:rPr>
        <w:t xml:space="preserve"> </w:t>
      </w:r>
      <w:r w:rsidR="00817E2D" w:rsidRPr="00E17AB1">
        <w:rPr>
          <w:rFonts w:ascii="Palatino Linotype" w:hAnsi="Palatino Linotype"/>
          <w:sz w:val="22"/>
          <w:szCs w:val="22"/>
        </w:rPr>
        <w:t>Nº,</w:t>
      </w:r>
      <w:r w:rsidR="00817E2D" w:rsidRPr="00E17AB1">
        <w:rPr>
          <w:rFonts w:ascii="Palatino Linotype" w:hAnsi="Palatino Linotype"/>
          <w:spacing w:val="29"/>
          <w:sz w:val="22"/>
          <w:szCs w:val="22"/>
        </w:rPr>
        <w:t xml:space="preserve"> </w:t>
      </w:r>
      <w:r w:rsidR="00817E2D" w:rsidRPr="00E17AB1">
        <w:rPr>
          <w:rFonts w:ascii="Palatino Linotype" w:hAnsi="Palatino Linotype"/>
          <w:sz w:val="22"/>
          <w:szCs w:val="22"/>
        </w:rPr>
        <w:t>com</w:t>
      </w:r>
      <w:r w:rsidR="00817E2D" w:rsidRPr="00E17AB1">
        <w:rPr>
          <w:rFonts w:ascii="Palatino Linotype" w:hAnsi="Palatino Linotype"/>
          <w:spacing w:val="24"/>
          <w:sz w:val="22"/>
          <w:szCs w:val="22"/>
        </w:rPr>
        <w:t xml:space="preserve"> </w:t>
      </w:r>
      <w:r w:rsidR="00817E2D" w:rsidRPr="00E17AB1">
        <w:rPr>
          <w:rFonts w:ascii="Palatino Linotype" w:hAnsi="Palatino Linotype"/>
          <w:sz w:val="22"/>
          <w:szCs w:val="22"/>
        </w:rPr>
        <w:t>sede</w:t>
      </w:r>
      <w:r w:rsidR="00817E2D" w:rsidRPr="00E17AB1">
        <w:rPr>
          <w:rFonts w:ascii="Palatino Linotype" w:hAnsi="Palatino Linotype"/>
          <w:spacing w:val="-65"/>
          <w:sz w:val="22"/>
          <w:szCs w:val="22"/>
        </w:rPr>
        <w:t xml:space="preserve"> </w:t>
      </w:r>
      <w:r w:rsidR="00817E2D" w:rsidRPr="00E17AB1">
        <w:rPr>
          <w:rFonts w:ascii="Palatino Linotype" w:hAnsi="Palatino Linotype"/>
          <w:sz w:val="22"/>
          <w:szCs w:val="22"/>
        </w:rPr>
        <w:t>na RUA, Nº, BAIRRO, em CIDADE/ESTADO, CEP n. Nº, fone (Nº) Nº, e-mail:</w:t>
      </w:r>
      <w:r w:rsidR="00817E2D" w:rsidRPr="00E17AB1">
        <w:rPr>
          <w:rFonts w:ascii="Palatino Linotype" w:hAnsi="Palatino Linotype"/>
          <w:spacing w:val="1"/>
          <w:sz w:val="22"/>
          <w:szCs w:val="22"/>
        </w:rPr>
        <w:t xml:space="preserve"> </w:t>
      </w:r>
      <w:r w:rsidR="00817E2D" w:rsidRPr="00E17AB1">
        <w:rPr>
          <w:rFonts w:ascii="Palatino Linotype" w:hAnsi="Palatino Linotype"/>
          <w:sz w:val="22"/>
          <w:szCs w:val="22"/>
        </w:rPr>
        <w:t xml:space="preserve">EMAIL, representada por </w:t>
      </w:r>
      <w:r w:rsidR="00817E2D" w:rsidRPr="00E17AB1">
        <w:rPr>
          <w:rFonts w:ascii="Palatino Linotype" w:hAnsi="Palatino Linotype"/>
          <w:b/>
          <w:sz w:val="22"/>
          <w:szCs w:val="22"/>
        </w:rPr>
        <w:t>NOME</w:t>
      </w:r>
      <w:r w:rsidR="00817E2D" w:rsidRPr="00E17AB1">
        <w:rPr>
          <w:rFonts w:ascii="Palatino Linotype" w:hAnsi="Palatino Linotype"/>
          <w:sz w:val="22"/>
          <w:szCs w:val="22"/>
        </w:rPr>
        <w:t>, RG n. Nº SSP/ESTADO e CPF n. Nº, firmam o</w:t>
      </w:r>
      <w:r w:rsidR="00817E2D" w:rsidRPr="00E17AB1">
        <w:rPr>
          <w:rFonts w:ascii="Palatino Linotype" w:hAnsi="Palatino Linotype"/>
          <w:spacing w:val="1"/>
          <w:sz w:val="22"/>
          <w:szCs w:val="22"/>
        </w:rPr>
        <w:t xml:space="preserve"> </w:t>
      </w:r>
      <w:r w:rsidR="00817E2D" w:rsidRPr="00E17AB1">
        <w:rPr>
          <w:rFonts w:ascii="Palatino Linotype" w:hAnsi="Palatino Linotype"/>
          <w:sz w:val="22"/>
          <w:szCs w:val="22"/>
        </w:rPr>
        <w:t>presente</w:t>
      </w:r>
      <w:r w:rsidR="00817E2D" w:rsidRPr="00E17AB1">
        <w:rPr>
          <w:rFonts w:ascii="Palatino Linotype" w:hAnsi="Palatino Linotype"/>
          <w:spacing w:val="-1"/>
          <w:sz w:val="22"/>
          <w:szCs w:val="22"/>
        </w:rPr>
        <w:t xml:space="preserve"> </w:t>
      </w:r>
      <w:r w:rsidR="00817E2D" w:rsidRPr="00E17AB1">
        <w:rPr>
          <w:rFonts w:ascii="Palatino Linotype" w:hAnsi="Palatino Linotype"/>
          <w:sz w:val="22"/>
          <w:szCs w:val="22"/>
        </w:rPr>
        <w:t>contrato,</w:t>
      </w:r>
      <w:r w:rsidR="00817E2D" w:rsidRPr="00E17AB1">
        <w:rPr>
          <w:rFonts w:ascii="Palatino Linotype" w:hAnsi="Palatino Linotype"/>
          <w:spacing w:val="2"/>
          <w:sz w:val="22"/>
          <w:szCs w:val="22"/>
        </w:rPr>
        <w:t xml:space="preserve"> </w:t>
      </w:r>
      <w:r w:rsidR="00817E2D" w:rsidRPr="00E17AB1">
        <w:rPr>
          <w:rFonts w:ascii="Palatino Linotype" w:hAnsi="Palatino Linotype"/>
          <w:sz w:val="22"/>
          <w:szCs w:val="22"/>
        </w:rPr>
        <w:t>de</w:t>
      </w:r>
      <w:r w:rsidR="00817E2D" w:rsidRPr="00E17AB1">
        <w:rPr>
          <w:rFonts w:ascii="Palatino Linotype" w:hAnsi="Palatino Linotype"/>
          <w:spacing w:val="-2"/>
          <w:sz w:val="22"/>
          <w:szCs w:val="22"/>
        </w:rPr>
        <w:t xml:space="preserve"> </w:t>
      </w:r>
      <w:r w:rsidR="00817E2D" w:rsidRPr="00E17AB1">
        <w:rPr>
          <w:rFonts w:ascii="Palatino Linotype" w:hAnsi="Palatino Linotype"/>
          <w:sz w:val="22"/>
          <w:szCs w:val="22"/>
        </w:rPr>
        <w:t>acordo com as seguintes</w:t>
      </w:r>
      <w:r w:rsidR="00817E2D" w:rsidRPr="00E17AB1">
        <w:rPr>
          <w:rFonts w:ascii="Palatino Linotype" w:hAnsi="Palatino Linotype"/>
          <w:spacing w:val="2"/>
          <w:sz w:val="22"/>
          <w:szCs w:val="22"/>
        </w:rPr>
        <w:t xml:space="preserve"> </w:t>
      </w:r>
      <w:r w:rsidR="00817E2D" w:rsidRPr="00E17AB1">
        <w:rPr>
          <w:rFonts w:ascii="Palatino Linotype" w:hAnsi="Palatino Linotype"/>
          <w:sz w:val="22"/>
          <w:szCs w:val="22"/>
        </w:rPr>
        <w:t>cláusulas.</w:t>
      </w:r>
    </w:p>
    <w:p w:rsidR="009E73CE" w:rsidRPr="00E17AB1" w:rsidRDefault="009E73CE" w:rsidP="008C0EE4">
      <w:pPr>
        <w:pStyle w:val="Corpodetexto"/>
        <w:spacing w:before="10"/>
        <w:ind w:right="-24"/>
        <w:rPr>
          <w:rFonts w:ascii="Palatino Linotype" w:hAnsi="Palatino Linotype"/>
          <w:sz w:val="22"/>
          <w:szCs w:val="22"/>
        </w:rPr>
      </w:pPr>
    </w:p>
    <w:p w:rsidR="009E73CE" w:rsidRPr="00E17AB1" w:rsidRDefault="00817E2D" w:rsidP="00C03616">
      <w:pPr>
        <w:pStyle w:val="Ttulo2"/>
        <w:ind w:left="0" w:right="-24"/>
        <w:jc w:val="both"/>
        <w:rPr>
          <w:rFonts w:ascii="Palatino Linotype" w:hAnsi="Palatino Linotype"/>
          <w:b w:val="0"/>
          <w:sz w:val="22"/>
          <w:szCs w:val="22"/>
        </w:rPr>
      </w:pPr>
      <w:r w:rsidRPr="00E17AB1">
        <w:rPr>
          <w:rFonts w:ascii="Palatino Linotype" w:hAnsi="Palatino Linotype"/>
          <w:sz w:val="22"/>
          <w:szCs w:val="22"/>
        </w:rPr>
        <w:t>CLÁUSULA</w:t>
      </w:r>
      <w:r w:rsidRPr="00E17AB1">
        <w:rPr>
          <w:rFonts w:ascii="Palatino Linotype" w:hAnsi="Palatino Linotype"/>
          <w:spacing w:val="-2"/>
          <w:sz w:val="22"/>
          <w:szCs w:val="22"/>
        </w:rPr>
        <w:t xml:space="preserve"> </w:t>
      </w:r>
      <w:r w:rsidRPr="00E17AB1">
        <w:rPr>
          <w:rFonts w:ascii="Palatino Linotype" w:hAnsi="Palatino Linotype"/>
          <w:sz w:val="22"/>
          <w:szCs w:val="22"/>
        </w:rPr>
        <w:t xml:space="preserve">1ª     </w:t>
      </w:r>
      <w:r w:rsidRPr="00E17AB1">
        <w:rPr>
          <w:rFonts w:ascii="Palatino Linotype" w:hAnsi="Palatino Linotype"/>
          <w:spacing w:val="51"/>
          <w:sz w:val="22"/>
          <w:szCs w:val="22"/>
        </w:rPr>
        <w:t xml:space="preserve"> </w:t>
      </w:r>
      <w:r w:rsidRPr="00E17AB1">
        <w:rPr>
          <w:rFonts w:ascii="Palatino Linotype" w:hAnsi="Palatino Linotype"/>
          <w:sz w:val="22"/>
          <w:szCs w:val="22"/>
        </w:rPr>
        <w:t>DO OBJETO.</w:t>
      </w:r>
    </w:p>
    <w:p w:rsidR="009E73CE" w:rsidRPr="00E17AB1" w:rsidRDefault="00817E2D" w:rsidP="008C0EE4">
      <w:pPr>
        <w:pStyle w:val="Corpodetexto"/>
        <w:ind w:right="-24"/>
        <w:jc w:val="both"/>
        <w:rPr>
          <w:rFonts w:ascii="Palatino Linotype" w:hAnsi="Palatino Linotype"/>
          <w:sz w:val="22"/>
          <w:szCs w:val="22"/>
        </w:rPr>
      </w:pPr>
      <w:r w:rsidRPr="00E17AB1">
        <w:rPr>
          <w:rFonts w:ascii="Palatino Linotype" w:hAnsi="Palatino Linotype"/>
          <w:sz w:val="22"/>
          <w:szCs w:val="22"/>
        </w:rPr>
        <w:t>1.1.</w:t>
      </w:r>
      <w:r w:rsidRPr="00E17AB1">
        <w:rPr>
          <w:rFonts w:ascii="Palatino Linotype" w:hAnsi="Palatino Linotype"/>
          <w:spacing w:val="1"/>
          <w:sz w:val="22"/>
          <w:szCs w:val="22"/>
        </w:rPr>
        <w:t xml:space="preserve"> </w:t>
      </w:r>
      <w:r w:rsidRPr="00E17AB1">
        <w:rPr>
          <w:rFonts w:ascii="Palatino Linotype" w:hAnsi="Palatino Linotype"/>
          <w:sz w:val="22"/>
          <w:szCs w:val="22"/>
        </w:rPr>
        <w:t>O presente contrato tem por objeto a aquisição dos itens descritos na</w:t>
      </w:r>
      <w:r w:rsidRPr="00E17AB1">
        <w:rPr>
          <w:rFonts w:ascii="Palatino Linotype" w:hAnsi="Palatino Linotype"/>
          <w:spacing w:val="1"/>
          <w:sz w:val="22"/>
          <w:szCs w:val="22"/>
        </w:rPr>
        <w:t xml:space="preserve"> </w:t>
      </w:r>
      <w:r w:rsidRPr="00E17AB1">
        <w:rPr>
          <w:rFonts w:ascii="Palatino Linotype" w:hAnsi="Palatino Linotype"/>
          <w:sz w:val="22"/>
          <w:szCs w:val="22"/>
        </w:rPr>
        <w:t>seguinte tabela:</w:t>
      </w:r>
    </w:p>
    <w:p w:rsidR="009E73CE" w:rsidRPr="00E17AB1" w:rsidRDefault="009E73CE" w:rsidP="008C0EE4">
      <w:pPr>
        <w:pStyle w:val="Corpodetexto"/>
        <w:spacing w:before="10"/>
        <w:ind w:right="-24"/>
        <w:rPr>
          <w:rFonts w:ascii="Palatino Linotype" w:hAnsi="Palatino Linotype"/>
          <w:sz w:val="22"/>
          <w:szCs w:val="22"/>
        </w:rPr>
      </w:pPr>
    </w:p>
    <w:tbl>
      <w:tblPr>
        <w:tblW w:w="984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5595"/>
        <w:gridCol w:w="709"/>
        <w:gridCol w:w="1276"/>
        <w:gridCol w:w="1417"/>
      </w:tblGrid>
      <w:tr w:rsidR="009612F5" w:rsidRPr="00E17AB1" w:rsidTr="00C03616">
        <w:tc>
          <w:tcPr>
            <w:tcW w:w="851" w:type="dxa"/>
            <w:tcBorders>
              <w:top w:val="single" w:sz="4" w:space="0" w:color="auto"/>
              <w:left w:val="single" w:sz="4" w:space="0" w:color="auto"/>
              <w:bottom w:val="single" w:sz="4" w:space="0" w:color="auto"/>
              <w:right w:val="single" w:sz="4" w:space="0" w:color="auto"/>
            </w:tcBorders>
            <w:vAlign w:val="center"/>
          </w:tcPr>
          <w:p w:rsidR="009612F5" w:rsidRPr="00E17AB1" w:rsidRDefault="009612F5" w:rsidP="008C0EE4">
            <w:pPr>
              <w:jc w:val="center"/>
              <w:rPr>
                <w:rFonts w:ascii="Palatino Linotype" w:hAnsi="Palatino Linotype" w:cs="Arial"/>
                <w:b/>
              </w:rPr>
            </w:pPr>
            <w:r w:rsidRPr="00E17AB1">
              <w:rPr>
                <w:rFonts w:ascii="Palatino Linotype" w:hAnsi="Palatino Linotype" w:cs="Arial"/>
                <w:b/>
              </w:rPr>
              <w:t>Item</w:t>
            </w:r>
          </w:p>
        </w:tc>
        <w:tc>
          <w:tcPr>
            <w:tcW w:w="5595" w:type="dxa"/>
            <w:tcBorders>
              <w:top w:val="single" w:sz="4" w:space="0" w:color="auto"/>
              <w:left w:val="single" w:sz="4" w:space="0" w:color="auto"/>
              <w:bottom w:val="single" w:sz="4" w:space="0" w:color="auto"/>
              <w:right w:val="single" w:sz="4" w:space="0" w:color="auto"/>
            </w:tcBorders>
            <w:vAlign w:val="center"/>
          </w:tcPr>
          <w:p w:rsidR="009612F5" w:rsidRPr="00E17AB1" w:rsidRDefault="009612F5" w:rsidP="008C0EE4">
            <w:pPr>
              <w:rPr>
                <w:rFonts w:ascii="Palatino Linotype" w:hAnsi="Palatino Linotype" w:cs="Arial"/>
                <w:b/>
              </w:rPr>
            </w:pPr>
            <w:r w:rsidRPr="00E17AB1">
              <w:rPr>
                <w:rFonts w:ascii="Palatino Linotype" w:hAnsi="Palatino Linotype" w:cs="Arial"/>
                <w:b/>
              </w:rPr>
              <w:t>Descrição dos produtos</w:t>
            </w:r>
          </w:p>
          <w:p w:rsidR="009612F5" w:rsidRPr="00E17AB1" w:rsidRDefault="009612F5" w:rsidP="008C0EE4">
            <w:pPr>
              <w:jc w:val="both"/>
              <w:rPr>
                <w:rFonts w:ascii="Palatino Linotype" w:hAnsi="Palatino Linotype" w:cs="Arial"/>
                <w:b/>
              </w:rPr>
            </w:pPr>
          </w:p>
        </w:tc>
        <w:tc>
          <w:tcPr>
            <w:tcW w:w="709" w:type="dxa"/>
            <w:tcBorders>
              <w:top w:val="single" w:sz="4" w:space="0" w:color="auto"/>
              <w:left w:val="single" w:sz="4" w:space="0" w:color="auto"/>
              <w:bottom w:val="single" w:sz="4" w:space="0" w:color="auto"/>
              <w:right w:val="single" w:sz="4" w:space="0" w:color="auto"/>
            </w:tcBorders>
            <w:vAlign w:val="center"/>
          </w:tcPr>
          <w:p w:rsidR="009612F5" w:rsidRPr="00E17AB1" w:rsidRDefault="009612F5" w:rsidP="008C0EE4">
            <w:pPr>
              <w:jc w:val="center"/>
              <w:rPr>
                <w:rFonts w:ascii="Palatino Linotype" w:hAnsi="Palatino Linotype" w:cs="Arial"/>
                <w:b/>
              </w:rPr>
            </w:pPr>
            <w:r w:rsidRPr="00E17AB1">
              <w:rPr>
                <w:rFonts w:ascii="Palatino Linotype" w:hAnsi="Palatino Linotype" w:cs="Arial"/>
                <w:b/>
              </w:rPr>
              <w:t>Qtd.</w:t>
            </w:r>
          </w:p>
        </w:tc>
        <w:tc>
          <w:tcPr>
            <w:tcW w:w="1276" w:type="dxa"/>
            <w:tcBorders>
              <w:top w:val="single" w:sz="4" w:space="0" w:color="auto"/>
              <w:left w:val="single" w:sz="4" w:space="0" w:color="auto"/>
              <w:bottom w:val="single" w:sz="4" w:space="0" w:color="auto"/>
              <w:right w:val="single" w:sz="4" w:space="0" w:color="auto"/>
            </w:tcBorders>
            <w:vAlign w:val="center"/>
          </w:tcPr>
          <w:p w:rsidR="009612F5" w:rsidRPr="00E17AB1" w:rsidRDefault="009612F5" w:rsidP="008C0EE4">
            <w:pPr>
              <w:jc w:val="center"/>
              <w:rPr>
                <w:rFonts w:ascii="Palatino Linotype" w:hAnsi="Palatino Linotype" w:cs="Arial"/>
                <w:b/>
              </w:rPr>
            </w:pPr>
            <w:r w:rsidRPr="00E17AB1">
              <w:rPr>
                <w:rFonts w:ascii="Palatino Linotype" w:hAnsi="Palatino Linotype" w:cs="Arial"/>
                <w:b/>
              </w:rPr>
              <w:t xml:space="preserve">Valor Un. R$ </w:t>
            </w:r>
          </w:p>
        </w:tc>
        <w:tc>
          <w:tcPr>
            <w:tcW w:w="1417" w:type="dxa"/>
            <w:tcBorders>
              <w:top w:val="single" w:sz="4" w:space="0" w:color="auto"/>
              <w:left w:val="single" w:sz="4" w:space="0" w:color="auto"/>
              <w:bottom w:val="single" w:sz="4" w:space="0" w:color="auto"/>
              <w:right w:val="single" w:sz="4" w:space="0" w:color="auto"/>
            </w:tcBorders>
            <w:vAlign w:val="center"/>
          </w:tcPr>
          <w:p w:rsidR="009612F5" w:rsidRPr="00E17AB1" w:rsidRDefault="009612F5" w:rsidP="008C0EE4">
            <w:pPr>
              <w:jc w:val="center"/>
              <w:rPr>
                <w:rFonts w:ascii="Palatino Linotype" w:hAnsi="Palatino Linotype" w:cs="Arial"/>
                <w:b/>
              </w:rPr>
            </w:pPr>
            <w:r w:rsidRPr="00E17AB1">
              <w:rPr>
                <w:rFonts w:ascii="Palatino Linotype" w:hAnsi="Palatino Linotype" w:cs="Arial"/>
                <w:b/>
              </w:rPr>
              <w:t xml:space="preserve">Valor Total R$  </w:t>
            </w:r>
          </w:p>
        </w:tc>
      </w:tr>
      <w:tr w:rsidR="009612F5" w:rsidRPr="00E17AB1" w:rsidTr="00C03616">
        <w:tc>
          <w:tcPr>
            <w:tcW w:w="851" w:type="dxa"/>
            <w:tcBorders>
              <w:top w:val="single" w:sz="4" w:space="0" w:color="auto"/>
              <w:left w:val="single" w:sz="4" w:space="0" w:color="auto"/>
              <w:bottom w:val="single" w:sz="4" w:space="0" w:color="auto"/>
              <w:right w:val="single" w:sz="4" w:space="0" w:color="auto"/>
            </w:tcBorders>
            <w:vAlign w:val="center"/>
          </w:tcPr>
          <w:p w:rsidR="009612F5" w:rsidRPr="00E17AB1" w:rsidRDefault="009612F5" w:rsidP="008C0EE4">
            <w:pPr>
              <w:jc w:val="center"/>
              <w:rPr>
                <w:rFonts w:ascii="Palatino Linotype" w:hAnsi="Palatino Linotype" w:cs="Arial"/>
              </w:rPr>
            </w:pPr>
          </w:p>
        </w:tc>
        <w:tc>
          <w:tcPr>
            <w:tcW w:w="5595" w:type="dxa"/>
            <w:tcBorders>
              <w:top w:val="single" w:sz="4" w:space="0" w:color="auto"/>
              <w:left w:val="single" w:sz="4" w:space="0" w:color="auto"/>
              <w:bottom w:val="single" w:sz="4" w:space="0" w:color="auto"/>
              <w:right w:val="single" w:sz="4" w:space="0" w:color="auto"/>
            </w:tcBorders>
            <w:vAlign w:val="center"/>
          </w:tcPr>
          <w:p w:rsidR="009612F5" w:rsidRPr="00E17AB1" w:rsidRDefault="009612F5" w:rsidP="008C0EE4">
            <w:pPr>
              <w:pStyle w:val="ParagraphStyle"/>
              <w:jc w:val="both"/>
              <w:rPr>
                <w:rFonts w:ascii="Palatino Linotype" w:hAnsi="Palatino Linotype"/>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9612F5" w:rsidRPr="00E17AB1" w:rsidRDefault="009612F5" w:rsidP="008C0EE4">
            <w:pPr>
              <w:pStyle w:val="ParagraphStyle"/>
              <w:jc w:val="center"/>
              <w:rPr>
                <w:rFonts w:ascii="Palatino Linotype" w:hAnsi="Palatino Linotype"/>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9612F5" w:rsidRPr="00E17AB1" w:rsidRDefault="009612F5" w:rsidP="008C0EE4">
            <w:pPr>
              <w:pStyle w:val="ParagraphStyle"/>
              <w:jc w:val="center"/>
              <w:rPr>
                <w:rFonts w:ascii="Palatino Linotype" w:hAnsi="Palatino Linotype"/>
                <w:sz w:val="22"/>
                <w:szCs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9612F5" w:rsidRPr="00E17AB1" w:rsidRDefault="009612F5" w:rsidP="008C0EE4">
            <w:pPr>
              <w:pStyle w:val="ParagraphStyle"/>
              <w:jc w:val="center"/>
              <w:rPr>
                <w:rFonts w:ascii="Palatino Linotype" w:hAnsi="Palatino Linotype"/>
                <w:sz w:val="22"/>
                <w:szCs w:val="22"/>
              </w:rPr>
            </w:pPr>
          </w:p>
        </w:tc>
      </w:tr>
      <w:tr w:rsidR="009612F5" w:rsidRPr="00E17AB1" w:rsidTr="00C03616">
        <w:tc>
          <w:tcPr>
            <w:tcW w:w="851" w:type="dxa"/>
            <w:tcBorders>
              <w:top w:val="single" w:sz="4" w:space="0" w:color="auto"/>
              <w:left w:val="single" w:sz="4" w:space="0" w:color="auto"/>
              <w:bottom w:val="single" w:sz="4" w:space="0" w:color="auto"/>
              <w:right w:val="single" w:sz="4" w:space="0" w:color="auto"/>
            </w:tcBorders>
            <w:vAlign w:val="center"/>
          </w:tcPr>
          <w:p w:rsidR="009612F5" w:rsidRPr="00E17AB1" w:rsidRDefault="009612F5" w:rsidP="008C0EE4">
            <w:pPr>
              <w:jc w:val="center"/>
              <w:rPr>
                <w:rFonts w:ascii="Palatino Linotype" w:hAnsi="Palatino Linotype" w:cs="Arial"/>
              </w:rPr>
            </w:pPr>
          </w:p>
        </w:tc>
        <w:tc>
          <w:tcPr>
            <w:tcW w:w="5595" w:type="dxa"/>
            <w:tcBorders>
              <w:top w:val="single" w:sz="4" w:space="0" w:color="auto"/>
              <w:left w:val="single" w:sz="4" w:space="0" w:color="auto"/>
              <w:bottom w:val="single" w:sz="4" w:space="0" w:color="auto"/>
              <w:right w:val="single" w:sz="4" w:space="0" w:color="auto"/>
            </w:tcBorders>
            <w:vAlign w:val="center"/>
          </w:tcPr>
          <w:p w:rsidR="009612F5" w:rsidRPr="00E17AB1" w:rsidRDefault="009612F5" w:rsidP="008C0EE4">
            <w:pPr>
              <w:pStyle w:val="ParagraphStyle"/>
              <w:jc w:val="both"/>
              <w:rPr>
                <w:rFonts w:ascii="Palatino Linotype" w:hAnsi="Palatino Linotype"/>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rsidR="009612F5" w:rsidRPr="00E17AB1" w:rsidRDefault="009612F5" w:rsidP="008C0EE4">
            <w:pPr>
              <w:pStyle w:val="ParagraphStyle"/>
              <w:jc w:val="center"/>
              <w:rPr>
                <w:rFonts w:ascii="Palatino Linotype" w:hAnsi="Palatino Linotype"/>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9612F5" w:rsidRPr="00E17AB1" w:rsidRDefault="009612F5" w:rsidP="008C0EE4">
            <w:pPr>
              <w:pStyle w:val="ParagraphStyle"/>
              <w:jc w:val="center"/>
              <w:rPr>
                <w:rFonts w:ascii="Palatino Linotype" w:hAnsi="Palatino Linotype"/>
                <w:sz w:val="22"/>
                <w:szCs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9612F5" w:rsidRPr="00E17AB1" w:rsidRDefault="009612F5" w:rsidP="008C0EE4">
            <w:pPr>
              <w:pStyle w:val="ParagraphStyle"/>
              <w:jc w:val="center"/>
              <w:rPr>
                <w:rFonts w:ascii="Palatino Linotype" w:hAnsi="Palatino Linotype"/>
                <w:sz w:val="22"/>
                <w:szCs w:val="22"/>
              </w:rPr>
            </w:pPr>
          </w:p>
        </w:tc>
      </w:tr>
    </w:tbl>
    <w:p w:rsidR="009E73CE" w:rsidRPr="00E17AB1" w:rsidRDefault="00817E2D" w:rsidP="008C0EE4">
      <w:pPr>
        <w:pStyle w:val="Ttulo2"/>
        <w:spacing w:before="217"/>
        <w:ind w:left="0" w:right="-24"/>
        <w:jc w:val="both"/>
        <w:rPr>
          <w:rFonts w:ascii="Palatino Linotype" w:hAnsi="Palatino Linotype"/>
          <w:sz w:val="22"/>
          <w:szCs w:val="22"/>
        </w:rPr>
      </w:pPr>
      <w:r w:rsidRPr="00E17AB1">
        <w:rPr>
          <w:rFonts w:ascii="Palatino Linotype" w:hAnsi="Palatino Linotype"/>
          <w:sz w:val="22"/>
          <w:szCs w:val="22"/>
        </w:rPr>
        <w:t>CLÁUSULA 2ª</w:t>
      </w:r>
      <w:r w:rsidRPr="00E17AB1">
        <w:rPr>
          <w:rFonts w:ascii="Palatino Linotype" w:hAnsi="Palatino Linotype"/>
          <w:spacing w:val="1"/>
          <w:sz w:val="22"/>
          <w:szCs w:val="22"/>
        </w:rPr>
        <w:t xml:space="preserve"> </w:t>
      </w:r>
      <w:r w:rsidR="009612F5" w:rsidRPr="00E17AB1">
        <w:rPr>
          <w:rFonts w:ascii="Palatino Linotype" w:hAnsi="Palatino Linotype"/>
          <w:spacing w:val="1"/>
          <w:sz w:val="22"/>
          <w:szCs w:val="22"/>
        </w:rPr>
        <w:t xml:space="preserve">- </w:t>
      </w:r>
      <w:r w:rsidRPr="00E17AB1">
        <w:rPr>
          <w:rFonts w:ascii="Palatino Linotype" w:hAnsi="Palatino Linotype"/>
          <w:sz w:val="22"/>
          <w:szCs w:val="22"/>
        </w:rPr>
        <w:t>PRAZO,</w:t>
      </w:r>
      <w:r w:rsidRPr="00E17AB1">
        <w:rPr>
          <w:rFonts w:ascii="Palatino Linotype" w:hAnsi="Palatino Linotype"/>
          <w:spacing w:val="1"/>
          <w:sz w:val="22"/>
          <w:szCs w:val="22"/>
        </w:rPr>
        <w:t xml:space="preserve"> </w:t>
      </w:r>
      <w:r w:rsidRPr="00E17AB1">
        <w:rPr>
          <w:rFonts w:ascii="Palatino Linotype" w:hAnsi="Palatino Linotype"/>
          <w:sz w:val="22"/>
          <w:szCs w:val="22"/>
        </w:rPr>
        <w:t>LOCAL</w:t>
      </w:r>
      <w:r w:rsidRPr="00E17AB1">
        <w:rPr>
          <w:rFonts w:ascii="Palatino Linotype" w:hAnsi="Palatino Linotype"/>
          <w:spacing w:val="1"/>
          <w:sz w:val="22"/>
          <w:szCs w:val="22"/>
        </w:rPr>
        <w:t xml:space="preserve"> </w:t>
      </w:r>
      <w:r w:rsidRPr="00E17AB1">
        <w:rPr>
          <w:rFonts w:ascii="Palatino Linotype" w:hAnsi="Palatino Linotype"/>
          <w:sz w:val="22"/>
          <w:szCs w:val="22"/>
        </w:rPr>
        <w:t>E</w:t>
      </w:r>
      <w:r w:rsidRPr="00E17AB1">
        <w:rPr>
          <w:rFonts w:ascii="Palatino Linotype" w:hAnsi="Palatino Linotype"/>
          <w:spacing w:val="1"/>
          <w:sz w:val="22"/>
          <w:szCs w:val="22"/>
        </w:rPr>
        <w:t xml:space="preserve"> </w:t>
      </w:r>
      <w:r w:rsidRPr="00E17AB1">
        <w:rPr>
          <w:rFonts w:ascii="Palatino Linotype" w:hAnsi="Palatino Linotype"/>
          <w:sz w:val="22"/>
          <w:szCs w:val="22"/>
        </w:rPr>
        <w:t>CONDIÇÕES</w:t>
      </w:r>
      <w:r w:rsidRPr="00E17AB1">
        <w:rPr>
          <w:rFonts w:ascii="Palatino Linotype" w:hAnsi="Palatino Linotype"/>
          <w:spacing w:val="1"/>
          <w:sz w:val="22"/>
          <w:szCs w:val="22"/>
        </w:rPr>
        <w:t xml:space="preserve"> </w:t>
      </w:r>
      <w:r w:rsidRPr="00E17AB1">
        <w:rPr>
          <w:rFonts w:ascii="Palatino Linotype" w:hAnsi="Palatino Linotype"/>
          <w:sz w:val="22"/>
          <w:szCs w:val="22"/>
        </w:rPr>
        <w:t>DE</w:t>
      </w:r>
      <w:r w:rsidRPr="00E17AB1">
        <w:rPr>
          <w:rFonts w:ascii="Palatino Linotype" w:hAnsi="Palatino Linotype"/>
          <w:spacing w:val="1"/>
          <w:sz w:val="22"/>
          <w:szCs w:val="22"/>
        </w:rPr>
        <w:t xml:space="preserve"> </w:t>
      </w:r>
      <w:r w:rsidRPr="00E17AB1">
        <w:rPr>
          <w:rFonts w:ascii="Palatino Linotype" w:hAnsi="Palatino Linotype"/>
          <w:sz w:val="22"/>
          <w:szCs w:val="22"/>
        </w:rPr>
        <w:t>ENTREGA</w:t>
      </w:r>
      <w:r w:rsidRPr="00E17AB1">
        <w:rPr>
          <w:rFonts w:ascii="Palatino Linotype" w:hAnsi="Palatino Linotype"/>
          <w:spacing w:val="1"/>
          <w:sz w:val="22"/>
          <w:szCs w:val="22"/>
        </w:rPr>
        <w:t xml:space="preserve"> </w:t>
      </w:r>
      <w:r w:rsidRPr="00E17AB1">
        <w:rPr>
          <w:rFonts w:ascii="Palatino Linotype" w:hAnsi="Palatino Linotype"/>
          <w:sz w:val="22"/>
          <w:szCs w:val="22"/>
        </w:rPr>
        <w:t>E</w:t>
      </w:r>
      <w:r w:rsidRPr="00E17AB1">
        <w:rPr>
          <w:rFonts w:ascii="Palatino Linotype" w:hAnsi="Palatino Linotype"/>
          <w:spacing w:val="1"/>
          <w:sz w:val="22"/>
          <w:szCs w:val="22"/>
        </w:rPr>
        <w:t xml:space="preserve"> </w:t>
      </w:r>
      <w:r w:rsidRPr="00E17AB1">
        <w:rPr>
          <w:rFonts w:ascii="Palatino Linotype" w:hAnsi="Palatino Linotype"/>
          <w:sz w:val="22"/>
          <w:szCs w:val="22"/>
        </w:rPr>
        <w:t>RECEBIMENTO.</w:t>
      </w:r>
    </w:p>
    <w:p w:rsidR="009E73CE" w:rsidRPr="00E17AB1" w:rsidRDefault="00817E2D" w:rsidP="007801FB">
      <w:pPr>
        <w:pStyle w:val="PargrafodaLista"/>
        <w:numPr>
          <w:ilvl w:val="1"/>
          <w:numId w:val="2"/>
        </w:numPr>
        <w:tabs>
          <w:tab w:val="left" w:pos="567"/>
        </w:tabs>
        <w:spacing w:before="92"/>
        <w:ind w:left="0" w:right="-24" w:firstLine="0"/>
        <w:rPr>
          <w:rFonts w:ascii="Palatino Linotype" w:hAnsi="Palatino Linotype"/>
        </w:rPr>
      </w:pPr>
      <w:r w:rsidRPr="00E17AB1">
        <w:rPr>
          <w:rFonts w:ascii="Palatino Linotype" w:hAnsi="Palatino Linotype"/>
        </w:rPr>
        <w:t>Para</w:t>
      </w:r>
      <w:r w:rsidRPr="00E17AB1">
        <w:rPr>
          <w:rFonts w:ascii="Palatino Linotype" w:hAnsi="Palatino Linotype"/>
          <w:spacing w:val="1"/>
        </w:rPr>
        <w:t xml:space="preserve"> </w:t>
      </w:r>
      <w:r w:rsidRPr="00E17AB1">
        <w:rPr>
          <w:rFonts w:ascii="Palatino Linotype" w:hAnsi="Palatino Linotype"/>
        </w:rPr>
        <w:t>a</w:t>
      </w:r>
      <w:r w:rsidRPr="00E17AB1">
        <w:rPr>
          <w:rFonts w:ascii="Palatino Linotype" w:hAnsi="Palatino Linotype"/>
          <w:spacing w:val="1"/>
        </w:rPr>
        <w:t xml:space="preserve"> </w:t>
      </w:r>
      <w:r w:rsidRPr="00E17AB1">
        <w:rPr>
          <w:rFonts w:ascii="Palatino Linotype" w:hAnsi="Palatino Linotype"/>
        </w:rPr>
        <w:t>execução</w:t>
      </w:r>
      <w:r w:rsidRPr="00E17AB1">
        <w:rPr>
          <w:rFonts w:ascii="Palatino Linotype" w:hAnsi="Palatino Linotype"/>
          <w:spacing w:val="1"/>
        </w:rPr>
        <w:t xml:space="preserve"> </w:t>
      </w:r>
      <w:r w:rsidRPr="00E17AB1">
        <w:rPr>
          <w:rFonts w:ascii="Palatino Linotype" w:hAnsi="Palatino Linotype"/>
        </w:rPr>
        <w:t>do</w:t>
      </w:r>
      <w:r w:rsidRPr="00E17AB1">
        <w:rPr>
          <w:rFonts w:ascii="Palatino Linotype" w:hAnsi="Palatino Linotype"/>
          <w:spacing w:val="1"/>
        </w:rPr>
        <w:t xml:space="preserve"> </w:t>
      </w:r>
      <w:r w:rsidRPr="00E17AB1">
        <w:rPr>
          <w:rFonts w:ascii="Palatino Linotype" w:hAnsi="Palatino Linotype"/>
        </w:rPr>
        <w:t>objeto</w:t>
      </w:r>
      <w:r w:rsidRPr="00E17AB1">
        <w:rPr>
          <w:rFonts w:ascii="Palatino Linotype" w:hAnsi="Palatino Linotype"/>
          <w:spacing w:val="1"/>
        </w:rPr>
        <w:t xml:space="preserve"> </w:t>
      </w:r>
      <w:r w:rsidRPr="00E17AB1">
        <w:rPr>
          <w:rFonts w:ascii="Palatino Linotype" w:hAnsi="Palatino Linotype"/>
        </w:rPr>
        <w:t>deste</w:t>
      </w:r>
      <w:r w:rsidRPr="00E17AB1">
        <w:rPr>
          <w:rFonts w:ascii="Palatino Linotype" w:hAnsi="Palatino Linotype"/>
          <w:spacing w:val="1"/>
        </w:rPr>
        <w:t xml:space="preserve"> </w:t>
      </w:r>
      <w:r w:rsidRPr="00E17AB1">
        <w:rPr>
          <w:rFonts w:ascii="Palatino Linotype" w:hAnsi="Palatino Linotype"/>
        </w:rPr>
        <w:t>Contrato,</w:t>
      </w:r>
      <w:r w:rsidRPr="00E17AB1">
        <w:rPr>
          <w:rFonts w:ascii="Palatino Linotype" w:hAnsi="Palatino Linotype"/>
          <w:spacing w:val="1"/>
        </w:rPr>
        <w:t xml:space="preserve"> </w:t>
      </w:r>
      <w:r w:rsidRPr="00E17AB1">
        <w:rPr>
          <w:rFonts w:ascii="Palatino Linotype" w:hAnsi="Palatino Linotype"/>
        </w:rPr>
        <w:t>a</w:t>
      </w:r>
      <w:r w:rsidRPr="00E17AB1">
        <w:rPr>
          <w:rFonts w:ascii="Palatino Linotype" w:hAnsi="Palatino Linotype"/>
          <w:spacing w:val="1"/>
        </w:rPr>
        <w:t xml:space="preserve"> </w:t>
      </w:r>
      <w:r w:rsidRPr="00E17AB1">
        <w:rPr>
          <w:rFonts w:ascii="Palatino Linotype" w:hAnsi="Palatino Linotype"/>
        </w:rPr>
        <w:t>CONTRATADA</w:t>
      </w:r>
      <w:r w:rsidRPr="00E17AB1">
        <w:rPr>
          <w:rFonts w:ascii="Palatino Linotype" w:hAnsi="Palatino Linotype"/>
          <w:spacing w:val="1"/>
        </w:rPr>
        <w:t xml:space="preserve"> </w:t>
      </w:r>
      <w:r w:rsidRPr="00E17AB1">
        <w:rPr>
          <w:rFonts w:ascii="Palatino Linotype" w:hAnsi="Palatino Linotype"/>
        </w:rPr>
        <w:t>deverá</w:t>
      </w:r>
      <w:r w:rsidRPr="00E17AB1">
        <w:rPr>
          <w:rFonts w:ascii="Palatino Linotype" w:hAnsi="Palatino Linotype"/>
          <w:spacing w:val="-64"/>
        </w:rPr>
        <w:t xml:space="preserve"> </w:t>
      </w:r>
      <w:r w:rsidRPr="00E17AB1">
        <w:rPr>
          <w:rFonts w:ascii="Palatino Linotype" w:hAnsi="Palatino Linotype"/>
        </w:rPr>
        <w:t>obedecer às especificações técnicas e condições de garantia contidas no Termo</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26"/>
        </w:rPr>
        <w:t xml:space="preserve"> </w:t>
      </w:r>
      <w:r w:rsidRPr="00E17AB1">
        <w:rPr>
          <w:rFonts w:ascii="Palatino Linotype" w:hAnsi="Palatino Linotype"/>
        </w:rPr>
        <w:t>Referência,</w:t>
      </w:r>
      <w:r w:rsidRPr="00E17AB1">
        <w:rPr>
          <w:rFonts w:ascii="Palatino Linotype" w:hAnsi="Palatino Linotype"/>
          <w:spacing w:val="24"/>
        </w:rPr>
        <w:t xml:space="preserve"> </w:t>
      </w:r>
      <w:r w:rsidRPr="00E17AB1">
        <w:rPr>
          <w:rFonts w:ascii="Palatino Linotype" w:hAnsi="Palatino Linotype"/>
        </w:rPr>
        <w:t>Anexo</w:t>
      </w:r>
      <w:r w:rsidRPr="00E17AB1">
        <w:rPr>
          <w:rFonts w:ascii="Palatino Linotype" w:hAnsi="Palatino Linotype"/>
          <w:spacing w:val="26"/>
        </w:rPr>
        <w:t xml:space="preserve"> </w:t>
      </w:r>
      <w:r w:rsidRPr="00E17AB1">
        <w:rPr>
          <w:rFonts w:ascii="Palatino Linotype" w:hAnsi="Palatino Linotype"/>
        </w:rPr>
        <w:t>I</w:t>
      </w:r>
      <w:r w:rsidRPr="00E17AB1">
        <w:rPr>
          <w:rFonts w:ascii="Palatino Linotype" w:hAnsi="Palatino Linotype"/>
          <w:spacing w:val="24"/>
        </w:rPr>
        <w:t xml:space="preserve"> </w:t>
      </w:r>
      <w:r w:rsidRPr="00E17AB1">
        <w:rPr>
          <w:rFonts w:ascii="Palatino Linotype" w:hAnsi="Palatino Linotype"/>
        </w:rPr>
        <w:t>do</w:t>
      </w:r>
      <w:r w:rsidRPr="00E17AB1">
        <w:rPr>
          <w:rFonts w:ascii="Palatino Linotype" w:hAnsi="Palatino Linotype"/>
          <w:spacing w:val="24"/>
        </w:rPr>
        <w:t xml:space="preserve"> </w:t>
      </w:r>
      <w:r w:rsidRPr="00E17AB1">
        <w:rPr>
          <w:rFonts w:ascii="Palatino Linotype" w:hAnsi="Palatino Linotype"/>
        </w:rPr>
        <w:t>Edital</w:t>
      </w:r>
      <w:r w:rsidRPr="00E17AB1">
        <w:rPr>
          <w:rFonts w:ascii="Palatino Linotype" w:hAnsi="Palatino Linotype"/>
          <w:spacing w:val="24"/>
        </w:rPr>
        <w:t xml:space="preserve"> </w:t>
      </w:r>
      <w:r w:rsidRPr="00E17AB1">
        <w:rPr>
          <w:rFonts w:ascii="Palatino Linotype" w:hAnsi="Palatino Linotype"/>
        </w:rPr>
        <w:t>do</w:t>
      </w:r>
      <w:r w:rsidRPr="00E17AB1">
        <w:rPr>
          <w:rFonts w:ascii="Palatino Linotype" w:hAnsi="Palatino Linotype"/>
          <w:spacing w:val="26"/>
        </w:rPr>
        <w:t xml:space="preserve"> </w:t>
      </w:r>
      <w:r w:rsidRPr="00E17AB1">
        <w:rPr>
          <w:rFonts w:ascii="Palatino Linotype" w:hAnsi="Palatino Linotype"/>
        </w:rPr>
        <w:t>Pregão</w:t>
      </w:r>
      <w:r w:rsidRPr="00E17AB1">
        <w:rPr>
          <w:rFonts w:ascii="Palatino Linotype" w:hAnsi="Palatino Linotype"/>
          <w:spacing w:val="24"/>
        </w:rPr>
        <w:t xml:space="preserve"> </w:t>
      </w:r>
      <w:r w:rsidRPr="00E17AB1">
        <w:rPr>
          <w:rFonts w:ascii="Palatino Linotype" w:hAnsi="Palatino Linotype"/>
        </w:rPr>
        <w:t>que</w:t>
      </w:r>
      <w:r w:rsidRPr="00E17AB1">
        <w:rPr>
          <w:rFonts w:ascii="Palatino Linotype" w:hAnsi="Palatino Linotype"/>
          <w:spacing w:val="26"/>
        </w:rPr>
        <w:t xml:space="preserve"> </w:t>
      </w:r>
      <w:r w:rsidRPr="00E17AB1">
        <w:rPr>
          <w:rFonts w:ascii="Palatino Linotype" w:hAnsi="Palatino Linotype"/>
        </w:rPr>
        <w:t>deu</w:t>
      </w:r>
      <w:r w:rsidRPr="00E17AB1">
        <w:rPr>
          <w:rFonts w:ascii="Palatino Linotype" w:hAnsi="Palatino Linotype"/>
          <w:spacing w:val="21"/>
        </w:rPr>
        <w:t xml:space="preserve"> </w:t>
      </w:r>
      <w:r w:rsidRPr="00E17AB1">
        <w:rPr>
          <w:rFonts w:ascii="Palatino Linotype" w:hAnsi="Palatino Linotype"/>
        </w:rPr>
        <w:t>origem</w:t>
      </w:r>
      <w:r w:rsidRPr="00E17AB1">
        <w:rPr>
          <w:rFonts w:ascii="Palatino Linotype" w:hAnsi="Palatino Linotype"/>
          <w:spacing w:val="25"/>
        </w:rPr>
        <w:t xml:space="preserve"> </w:t>
      </w:r>
      <w:r w:rsidRPr="00E17AB1">
        <w:rPr>
          <w:rFonts w:ascii="Palatino Linotype" w:hAnsi="Palatino Linotype"/>
        </w:rPr>
        <w:t>à</w:t>
      </w:r>
      <w:r w:rsidRPr="00E17AB1">
        <w:rPr>
          <w:rFonts w:ascii="Palatino Linotype" w:hAnsi="Palatino Linotype"/>
          <w:spacing w:val="22"/>
        </w:rPr>
        <w:t xml:space="preserve"> </w:t>
      </w:r>
      <w:r w:rsidRPr="00E17AB1">
        <w:rPr>
          <w:rFonts w:ascii="Palatino Linotype" w:hAnsi="Palatino Linotype"/>
        </w:rPr>
        <w:t>presente</w:t>
      </w:r>
      <w:r w:rsidR="009612F5" w:rsidRPr="00E17AB1">
        <w:rPr>
          <w:rFonts w:ascii="Palatino Linotype" w:hAnsi="Palatino Linotype"/>
        </w:rPr>
        <w:t xml:space="preserve"> </w:t>
      </w:r>
      <w:r w:rsidRPr="00E17AB1">
        <w:rPr>
          <w:rFonts w:ascii="Palatino Linotype" w:hAnsi="Palatino Linotype"/>
        </w:rPr>
        <w:t>contratação;</w:t>
      </w:r>
    </w:p>
    <w:p w:rsidR="009E73CE" w:rsidRPr="00E17AB1" w:rsidRDefault="00817E2D" w:rsidP="007801FB">
      <w:pPr>
        <w:pStyle w:val="PargrafodaLista"/>
        <w:numPr>
          <w:ilvl w:val="1"/>
          <w:numId w:val="2"/>
        </w:numPr>
        <w:tabs>
          <w:tab w:val="left" w:pos="567"/>
        </w:tabs>
        <w:ind w:left="0" w:right="-24" w:firstLine="0"/>
        <w:rPr>
          <w:rFonts w:ascii="Palatino Linotype" w:hAnsi="Palatino Linotype"/>
        </w:rPr>
      </w:pPr>
      <w:r w:rsidRPr="00E17AB1">
        <w:rPr>
          <w:rFonts w:ascii="Palatino Linotype" w:hAnsi="Palatino Linotype"/>
        </w:rPr>
        <w:t xml:space="preserve">O objeto deverá ser entregue no prazo de até </w:t>
      </w:r>
      <w:r w:rsidR="000D0CB2" w:rsidRPr="00E17AB1">
        <w:rPr>
          <w:rFonts w:ascii="Palatino Linotype" w:hAnsi="Palatino Linotype"/>
        </w:rPr>
        <w:t>3</w:t>
      </w:r>
      <w:r w:rsidRPr="00E17AB1">
        <w:rPr>
          <w:rFonts w:ascii="Palatino Linotype" w:hAnsi="Palatino Linotype"/>
        </w:rPr>
        <w:t>0 (</w:t>
      </w:r>
      <w:r w:rsidR="000D0CB2" w:rsidRPr="00E17AB1">
        <w:rPr>
          <w:rFonts w:ascii="Palatino Linotype" w:hAnsi="Palatino Linotype"/>
        </w:rPr>
        <w:t>trinta</w:t>
      </w:r>
      <w:r w:rsidRPr="00E17AB1">
        <w:rPr>
          <w:rFonts w:ascii="Palatino Linotype" w:hAnsi="Palatino Linotype"/>
        </w:rPr>
        <w:t>) dias corridos,</w:t>
      </w:r>
      <w:r w:rsidRPr="00E17AB1">
        <w:rPr>
          <w:rFonts w:ascii="Palatino Linotype" w:hAnsi="Palatino Linotype"/>
          <w:spacing w:val="1"/>
        </w:rPr>
        <w:t xml:space="preserve"> </w:t>
      </w:r>
      <w:r w:rsidRPr="00E17AB1">
        <w:rPr>
          <w:rFonts w:ascii="Palatino Linotype" w:hAnsi="Palatino Linotype"/>
        </w:rPr>
        <w:t xml:space="preserve">contados do recebimento </w:t>
      </w:r>
      <w:r w:rsidR="004E4431">
        <w:rPr>
          <w:rFonts w:ascii="Palatino Linotype" w:hAnsi="Palatino Linotype"/>
        </w:rPr>
        <w:t>da ordem de fornecimento</w:t>
      </w:r>
      <w:r w:rsidRPr="00E17AB1">
        <w:rPr>
          <w:rFonts w:ascii="Palatino Linotype" w:hAnsi="Palatino Linotype"/>
        </w:rPr>
        <w:t>, encaminhada através de correio</w:t>
      </w:r>
      <w:r w:rsidRPr="00E17AB1">
        <w:rPr>
          <w:rFonts w:ascii="Palatino Linotype" w:hAnsi="Palatino Linotype"/>
          <w:spacing w:val="1"/>
        </w:rPr>
        <w:t xml:space="preserve"> </w:t>
      </w:r>
      <w:r w:rsidRPr="00E17AB1">
        <w:rPr>
          <w:rFonts w:ascii="Palatino Linotype" w:hAnsi="Palatino Linotype"/>
        </w:rPr>
        <w:t>eletrônico</w:t>
      </w:r>
      <w:r w:rsidRPr="00E17AB1">
        <w:rPr>
          <w:rFonts w:ascii="Palatino Linotype" w:hAnsi="Palatino Linotype"/>
          <w:spacing w:val="-3"/>
        </w:rPr>
        <w:t xml:space="preserve"> </w:t>
      </w:r>
      <w:r w:rsidRPr="00E17AB1">
        <w:rPr>
          <w:rFonts w:ascii="Palatino Linotype" w:hAnsi="Palatino Linotype"/>
        </w:rPr>
        <w:t>ao</w:t>
      </w:r>
      <w:r w:rsidRPr="00E17AB1">
        <w:rPr>
          <w:rFonts w:ascii="Palatino Linotype" w:hAnsi="Palatino Linotype"/>
          <w:spacing w:val="-2"/>
        </w:rPr>
        <w:t xml:space="preserve"> </w:t>
      </w:r>
      <w:r w:rsidRPr="00E17AB1">
        <w:rPr>
          <w:rFonts w:ascii="Palatino Linotype" w:hAnsi="Palatino Linotype"/>
        </w:rPr>
        <w:t>endereço</w:t>
      </w:r>
      <w:r w:rsidRPr="00E17AB1">
        <w:rPr>
          <w:rFonts w:ascii="Palatino Linotype" w:hAnsi="Palatino Linotype"/>
          <w:spacing w:val="-2"/>
        </w:rPr>
        <w:t xml:space="preserve"> </w:t>
      </w:r>
      <w:r w:rsidRPr="00E17AB1">
        <w:rPr>
          <w:rFonts w:ascii="Palatino Linotype" w:hAnsi="Palatino Linotype"/>
        </w:rPr>
        <w:t>indicado</w:t>
      </w:r>
      <w:r w:rsidRPr="00E17AB1">
        <w:rPr>
          <w:rFonts w:ascii="Palatino Linotype" w:hAnsi="Palatino Linotype"/>
          <w:spacing w:val="2"/>
        </w:rPr>
        <w:t xml:space="preserve"> </w:t>
      </w:r>
      <w:r w:rsidRPr="00E17AB1">
        <w:rPr>
          <w:rFonts w:ascii="Palatino Linotype" w:hAnsi="Palatino Linotype"/>
        </w:rPr>
        <w:t>pelo licitante vencedor.</w:t>
      </w:r>
    </w:p>
    <w:p w:rsidR="009E73CE" w:rsidRPr="00E17AB1" w:rsidRDefault="00817E2D" w:rsidP="007801FB">
      <w:pPr>
        <w:pStyle w:val="PargrafodaLista"/>
        <w:numPr>
          <w:ilvl w:val="1"/>
          <w:numId w:val="2"/>
        </w:numPr>
        <w:tabs>
          <w:tab w:val="left" w:pos="567"/>
        </w:tabs>
        <w:ind w:left="0" w:right="-24" w:firstLine="0"/>
        <w:rPr>
          <w:rFonts w:ascii="Palatino Linotype" w:hAnsi="Palatino Linotype"/>
        </w:rPr>
      </w:pPr>
      <w:r w:rsidRPr="00E17AB1">
        <w:rPr>
          <w:rFonts w:ascii="Palatino Linotype" w:hAnsi="Palatino Linotype"/>
        </w:rPr>
        <w:t>A</w:t>
      </w:r>
      <w:r w:rsidRPr="00E17AB1">
        <w:rPr>
          <w:rFonts w:ascii="Palatino Linotype" w:hAnsi="Palatino Linotype"/>
          <w:spacing w:val="1"/>
        </w:rPr>
        <w:t xml:space="preserve"> </w:t>
      </w:r>
      <w:r w:rsidRPr="00E17AB1">
        <w:rPr>
          <w:rFonts w:ascii="Palatino Linotype" w:hAnsi="Palatino Linotype"/>
        </w:rPr>
        <w:t>entrega</w:t>
      </w:r>
      <w:r w:rsidRPr="00E17AB1">
        <w:rPr>
          <w:rFonts w:ascii="Palatino Linotype" w:hAnsi="Palatino Linotype"/>
          <w:spacing w:val="1"/>
        </w:rPr>
        <w:t xml:space="preserve"> </w:t>
      </w:r>
      <w:r w:rsidRPr="00E17AB1">
        <w:rPr>
          <w:rFonts w:ascii="Palatino Linotype" w:hAnsi="Palatino Linotype"/>
        </w:rPr>
        <w:t>deverá</w:t>
      </w:r>
      <w:r w:rsidRPr="00E17AB1">
        <w:rPr>
          <w:rFonts w:ascii="Palatino Linotype" w:hAnsi="Palatino Linotype"/>
          <w:spacing w:val="1"/>
        </w:rPr>
        <w:t xml:space="preserve"> </w:t>
      </w:r>
      <w:r w:rsidRPr="00E17AB1">
        <w:rPr>
          <w:rFonts w:ascii="Palatino Linotype" w:hAnsi="Palatino Linotype"/>
        </w:rPr>
        <w:t>ser</w:t>
      </w:r>
      <w:r w:rsidRPr="00E17AB1">
        <w:rPr>
          <w:rFonts w:ascii="Palatino Linotype" w:hAnsi="Palatino Linotype"/>
          <w:spacing w:val="1"/>
        </w:rPr>
        <w:t xml:space="preserve"> </w:t>
      </w:r>
      <w:r w:rsidRPr="00E17AB1">
        <w:rPr>
          <w:rFonts w:ascii="Palatino Linotype" w:hAnsi="Palatino Linotype"/>
        </w:rPr>
        <w:t>efetuada</w:t>
      </w:r>
      <w:r w:rsidRPr="00E17AB1">
        <w:rPr>
          <w:rFonts w:ascii="Palatino Linotype" w:hAnsi="Palatino Linotype"/>
          <w:spacing w:val="1"/>
        </w:rPr>
        <w:t xml:space="preserve"> </w:t>
      </w:r>
      <w:r w:rsidR="000D0CB2" w:rsidRPr="00E17AB1">
        <w:rPr>
          <w:rFonts w:ascii="Palatino Linotype" w:hAnsi="Palatino Linotype"/>
        </w:rPr>
        <w:t>na Câmara Municipal de Ivaiporã/PR, na Praça dos Três Poders, s/nº, Centro</w:t>
      </w:r>
      <w:r w:rsidRPr="00E17AB1">
        <w:rPr>
          <w:rFonts w:ascii="Palatino Linotype" w:hAnsi="Palatino Linotype"/>
        </w:rPr>
        <w:t>,</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segunda</w:t>
      </w:r>
      <w:r w:rsidRPr="00E17AB1">
        <w:rPr>
          <w:rFonts w:ascii="Palatino Linotype" w:hAnsi="Palatino Linotype"/>
          <w:spacing w:val="1"/>
        </w:rPr>
        <w:t xml:space="preserve"> </w:t>
      </w:r>
      <w:r w:rsidRPr="00E17AB1">
        <w:rPr>
          <w:rFonts w:ascii="Palatino Linotype" w:hAnsi="Palatino Linotype"/>
        </w:rPr>
        <w:t>a</w:t>
      </w:r>
      <w:r w:rsidRPr="00E17AB1">
        <w:rPr>
          <w:rFonts w:ascii="Palatino Linotype" w:hAnsi="Palatino Linotype"/>
          <w:spacing w:val="1"/>
        </w:rPr>
        <w:t xml:space="preserve"> </w:t>
      </w:r>
      <w:r w:rsidRPr="00E17AB1">
        <w:rPr>
          <w:rFonts w:ascii="Palatino Linotype" w:hAnsi="Palatino Linotype"/>
        </w:rPr>
        <w:t>sexta</w:t>
      </w:r>
      <w:r w:rsidRPr="00E17AB1">
        <w:rPr>
          <w:rFonts w:ascii="Palatino Linotype" w:hAnsi="Palatino Linotype"/>
          <w:spacing w:val="1"/>
        </w:rPr>
        <w:t xml:space="preserve"> </w:t>
      </w:r>
      <w:r w:rsidRPr="00E17AB1">
        <w:rPr>
          <w:rFonts w:ascii="Palatino Linotype" w:hAnsi="Palatino Linotype"/>
        </w:rPr>
        <w:t>feira</w:t>
      </w:r>
      <w:r w:rsidRPr="00E17AB1">
        <w:rPr>
          <w:rFonts w:ascii="Palatino Linotype" w:hAnsi="Palatino Linotype"/>
          <w:spacing w:val="1"/>
        </w:rPr>
        <w:t xml:space="preserve"> </w:t>
      </w:r>
      <w:r w:rsidRPr="00E17AB1">
        <w:rPr>
          <w:rFonts w:ascii="Palatino Linotype" w:hAnsi="Palatino Linotype"/>
        </w:rPr>
        <w:t>em</w:t>
      </w:r>
      <w:r w:rsidRPr="00E17AB1">
        <w:rPr>
          <w:rFonts w:ascii="Palatino Linotype" w:hAnsi="Palatino Linotype"/>
          <w:spacing w:val="1"/>
        </w:rPr>
        <w:t xml:space="preserve"> </w:t>
      </w:r>
      <w:r w:rsidRPr="00E17AB1">
        <w:rPr>
          <w:rFonts w:ascii="Palatino Linotype" w:hAnsi="Palatino Linotype"/>
        </w:rPr>
        <w:t>horário</w:t>
      </w:r>
      <w:r w:rsidRPr="00E17AB1">
        <w:rPr>
          <w:rFonts w:ascii="Palatino Linotype" w:hAnsi="Palatino Linotype"/>
          <w:spacing w:val="1"/>
        </w:rPr>
        <w:t xml:space="preserve"> </w:t>
      </w:r>
      <w:r w:rsidRPr="00E17AB1">
        <w:rPr>
          <w:rFonts w:ascii="Palatino Linotype" w:hAnsi="Palatino Linotype"/>
        </w:rPr>
        <w:t>comercial,</w:t>
      </w:r>
      <w:r w:rsidRPr="00E17AB1">
        <w:rPr>
          <w:rFonts w:ascii="Palatino Linotype" w:hAnsi="Palatino Linotype"/>
          <w:spacing w:val="1"/>
        </w:rPr>
        <w:t xml:space="preserve"> </w:t>
      </w:r>
      <w:r w:rsidRPr="00E17AB1">
        <w:rPr>
          <w:rFonts w:ascii="Palatino Linotype" w:hAnsi="Palatino Linotype"/>
        </w:rPr>
        <w:t>conforme</w:t>
      </w:r>
      <w:r w:rsidR="000D0CB2" w:rsidRPr="00E17AB1">
        <w:rPr>
          <w:rFonts w:ascii="Palatino Linotype" w:hAnsi="Palatino Linotype"/>
        </w:rPr>
        <w:t xml:space="preserve"> </w:t>
      </w:r>
      <w:r w:rsidRPr="00E17AB1">
        <w:rPr>
          <w:rFonts w:ascii="Palatino Linotype" w:hAnsi="Palatino Linotype"/>
          <w:spacing w:val="-64"/>
        </w:rPr>
        <w:t xml:space="preserve"> </w:t>
      </w:r>
      <w:r w:rsidRPr="00E17AB1">
        <w:rPr>
          <w:rFonts w:ascii="Palatino Linotype" w:hAnsi="Palatino Linotype"/>
        </w:rPr>
        <w:t>previamente</w:t>
      </w:r>
      <w:r w:rsidRPr="00E17AB1">
        <w:rPr>
          <w:rFonts w:ascii="Palatino Linotype" w:hAnsi="Palatino Linotype"/>
          <w:spacing w:val="1"/>
        </w:rPr>
        <w:t xml:space="preserve"> </w:t>
      </w:r>
      <w:r w:rsidRPr="00E17AB1">
        <w:rPr>
          <w:rFonts w:ascii="Palatino Linotype" w:hAnsi="Palatino Linotype"/>
        </w:rPr>
        <w:t>agendado com</w:t>
      </w:r>
      <w:r w:rsidRPr="00E17AB1">
        <w:rPr>
          <w:rFonts w:ascii="Palatino Linotype" w:hAnsi="Palatino Linotype"/>
          <w:spacing w:val="2"/>
        </w:rPr>
        <w:t xml:space="preserve"> </w:t>
      </w:r>
      <w:r w:rsidRPr="00E17AB1">
        <w:rPr>
          <w:rFonts w:ascii="Palatino Linotype" w:hAnsi="Palatino Linotype"/>
        </w:rPr>
        <w:t>a Fiscalização</w:t>
      </w:r>
      <w:r w:rsidRPr="00E17AB1">
        <w:rPr>
          <w:rFonts w:ascii="Palatino Linotype" w:hAnsi="Palatino Linotype"/>
          <w:spacing w:val="1"/>
        </w:rPr>
        <w:t xml:space="preserve"> </w:t>
      </w:r>
      <w:r w:rsidRPr="00E17AB1">
        <w:rPr>
          <w:rFonts w:ascii="Palatino Linotype" w:hAnsi="Palatino Linotype"/>
        </w:rPr>
        <w:t>do</w:t>
      </w:r>
      <w:r w:rsidRPr="00E17AB1">
        <w:rPr>
          <w:rFonts w:ascii="Palatino Linotype" w:hAnsi="Palatino Linotype"/>
          <w:spacing w:val="-2"/>
        </w:rPr>
        <w:t xml:space="preserve"> </w:t>
      </w:r>
      <w:r w:rsidRPr="00E17AB1">
        <w:rPr>
          <w:rFonts w:ascii="Palatino Linotype" w:hAnsi="Palatino Linotype"/>
        </w:rPr>
        <w:t>Contrato.</w:t>
      </w:r>
    </w:p>
    <w:p w:rsidR="009E73CE" w:rsidRPr="00E17AB1" w:rsidRDefault="00817E2D" w:rsidP="007801FB">
      <w:pPr>
        <w:pStyle w:val="PargrafodaLista"/>
        <w:numPr>
          <w:ilvl w:val="1"/>
          <w:numId w:val="2"/>
        </w:numPr>
        <w:tabs>
          <w:tab w:val="left" w:pos="567"/>
        </w:tabs>
        <w:ind w:left="0" w:right="-24" w:firstLine="0"/>
        <w:rPr>
          <w:rFonts w:ascii="Palatino Linotype" w:hAnsi="Palatino Linotype"/>
        </w:rPr>
      </w:pPr>
      <w:r w:rsidRPr="00E17AB1">
        <w:rPr>
          <w:rFonts w:ascii="Palatino Linotype" w:hAnsi="Palatino Linotype"/>
        </w:rPr>
        <w:t>O</w:t>
      </w:r>
      <w:r w:rsidRPr="00E17AB1">
        <w:rPr>
          <w:rFonts w:ascii="Palatino Linotype" w:hAnsi="Palatino Linotype"/>
          <w:spacing w:val="-1"/>
        </w:rPr>
        <w:t xml:space="preserve"> </w:t>
      </w:r>
      <w:r w:rsidRPr="00E17AB1">
        <w:rPr>
          <w:rFonts w:ascii="Palatino Linotype" w:hAnsi="Palatino Linotype"/>
        </w:rPr>
        <w:t>objeto</w:t>
      </w:r>
      <w:r w:rsidRPr="00E17AB1">
        <w:rPr>
          <w:rFonts w:ascii="Palatino Linotype" w:hAnsi="Palatino Linotype"/>
          <w:spacing w:val="-1"/>
        </w:rPr>
        <w:t xml:space="preserve"> </w:t>
      </w:r>
      <w:r w:rsidRPr="00E17AB1">
        <w:rPr>
          <w:rFonts w:ascii="Palatino Linotype" w:hAnsi="Palatino Linotype"/>
        </w:rPr>
        <w:t>será</w:t>
      </w:r>
      <w:r w:rsidRPr="00E17AB1">
        <w:rPr>
          <w:rFonts w:ascii="Palatino Linotype" w:hAnsi="Palatino Linotype"/>
          <w:spacing w:val="-1"/>
        </w:rPr>
        <w:t xml:space="preserve"> </w:t>
      </w:r>
      <w:r w:rsidRPr="00E17AB1">
        <w:rPr>
          <w:rFonts w:ascii="Palatino Linotype" w:hAnsi="Palatino Linotype"/>
        </w:rPr>
        <w:t>recebido:</w:t>
      </w:r>
    </w:p>
    <w:p w:rsidR="009E73CE" w:rsidRPr="00E17AB1" w:rsidRDefault="00817E2D" w:rsidP="007801FB">
      <w:pPr>
        <w:pStyle w:val="PargrafodaLista"/>
        <w:numPr>
          <w:ilvl w:val="1"/>
          <w:numId w:val="2"/>
        </w:numPr>
        <w:tabs>
          <w:tab w:val="left" w:pos="567"/>
        </w:tabs>
        <w:spacing w:before="1"/>
        <w:ind w:left="0" w:right="-24" w:firstLine="0"/>
        <w:rPr>
          <w:rFonts w:ascii="Palatino Linotype" w:hAnsi="Palatino Linotype"/>
        </w:rPr>
      </w:pPr>
      <w:r w:rsidRPr="00E17AB1">
        <w:rPr>
          <w:rFonts w:ascii="Palatino Linotype" w:hAnsi="Palatino Linotype"/>
        </w:rPr>
        <w:t>provisoriamente, por seu fiscal contratual, mediante termo de recebimento</w:t>
      </w:r>
      <w:r w:rsidR="000D0CB2" w:rsidRPr="00E17AB1">
        <w:rPr>
          <w:rFonts w:ascii="Palatino Linotype" w:hAnsi="Palatino Linotype"/>
        </w:rPr>
        <w:t xml:space="preserve"> </w:t>
      </w:r>
      <w:r w:rsidRPr="00E17AB1">
        <w:rPr>
          <w:rFonts w:ascii="Palatino Linotype" w:hAnsi="Palatino Linotype"/>
          <w:spacing w:val="-64"/>
        </w:rPr>
        <w:t xml:space="preserve"> </w:t>
      </w:r>
      <w:r w:rsidR="000D0CB2" w:rsidRPr="00E17AB1">
        <w:rPr>
          <w:rFonts w:ascii="Palatino Linotype" w:hAnsi="Palatino Linotype"/>
          <w:spacing w:val="-64"/>
        </w:rPr>
        <w:t xml:space="preserve">   </w:t>
      </w:r>
      <w:r w:rsidRPr="00E17AB1">
        <w:rPr>
          <w:rFonts w:ascii="Palatino Linotype" w:hAnsi="Palatino Linotype"/>
        </w:rPr>
        <w:t>provisório;</w:t>
      </w:r>
    </w:p>
    <w:p w:rsidR="009E73CE" w:rsidRPr="00E17AB1" w:rsidRDefault="00817E2D" w:rsidP="007801FB">
      <w:pPr>
        <w:pStyle w:val="PargrafodaLista"/>
        <w:numPr>
          <w:ilvl w:val="1"/>
          <w:numId w:val="2"/>
        </w:numPr>
        <w:tabs>
          <w:tab w:val="left" w:pos="567"/>
        </w:tabs>
        <w:ind w:left="0" w:right="-24" w:firstLine="0"/>
        <w:rPr>
          <w:rFonts w:ascii="Palatino Linotype" w:hAnsi="Palatino Linotype"/>
        </w:rPr>
      </w:pPr>
      <w:r w:rsidRPr="00E17AB1">
        <w:rPr>
          <w:rFonts w:ascii="Palatino Linotype" w:hAnsi="Palatino Linotype"/>
        </w:rPr>
        <w:t>definitivamente, por seu gestor contratual, mediante termo de recebimento</w:t>
      </w:r>
      <w:r w:rsidR="000D0CB2" w:rsidRPr="00E17AB1">
        <w:rPr>
          <w:rFonts w:ascii="Palatino Linotype" w:hAnsi="Palatino Linotype"/>
        </w:rPr>
        <w:t xml:space="preserve"> </w:t>
      </w:r>
      <w:r w:rsidRPr="00E17AB1">
        <w:rPr>
          <w:rFonts w:ascii="Palatino Linotype" w:hAnsi="Palatino Linotype"/>
          <w:spacing w:val="-64"/>
        </w:rPr>
        <w:t xml:space="preserve"> </w:t>
      </w:r>
      <w:r w:rsidRPr="00E17AB1">
        <w:rPr>
          <w:rFonts w:ascii="Palatino Linotype" w:hAnsi="Palatino Linotype"/>
        </w:rPr>
        <w:t>definitivo,</w:t>
      </w:r>
      <w:r w:rsidRPr="00E17AB1">
        <w:rPr>
          <w:rFonts w:ascii="Palatino Linotype" w:hAnsi="Palatino Linotype"/>
          <w:spacing w:val="-1"/>
        </w:rPr>
        <w:t xml:space="preserve"> </w:t>
      </w:r>
      <w:r w:rsidRPr="00E17AB1">
        <w:rPr>
          <w:rFonts w:ascii="Palatino Linotype" w:hAnsi="Palatino Linotype"/>
        </w:rPr>
        <w:t>no</w:t>
      </w:r>
      <w:r w:rsidRPr="00E17AB1">
        <w:rPr>
          <w:rFonts w:ascii="Palatino Linotype" w:hAnsi="Palatino Linotype"/>
          <w:spacing w:val="-1"/>
        </w:rPr>
        <w:t xml:space="preserve"> </w:t>
      </w:r>
      <w:r w:rsidRPr="00E17AB1">
        <w:rPr>
          <w:rFonts w:ascii="Palatino Linotype" w:hAnsi="Palatino Linotype"/>
        </w:rPr>
        <w:t>prazo</w:t>
      </w:r>
      <w:r w:rsidRPr="00E17AB1">
        <w:rPr>
          <w:rFonts w:ascii="Palatino Linotype" w:hAnsi="Palatino Linotype"/>
          <w:spacing w:val="-1"/>
        </w:rPr>
        <w:t xml:space="preserve"> </w:t>
      </w:r>
      <w:r w:rsidRPr="00E17AB1">
        <w:rPr>
          <w:rFonts w:ascii="Palatino Linotype" w:hAnsi="Palatino Linotype"/>
        </w:rPr>
        <w:t>máximo</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30</w:t>
      </w:r>
      <w:r w:rsidRPr="00E17AB1">
        <w:rPr>
          <w:rFonts w:ascii="Palatino Linotype" w:hAnsi="Palatino Linotype"/>
          <w:spacing w:val="1"/>
        </w:rPr>
        <w:t xml:space="preserve"> </w:t>
      </w:r>
      <w:r w:rsidRPr="00E17AB1">
        <w:rPr>
          <w:rFonts w:ascii="Palatino Linotype" w:hAnsi="Palatino Linotype"/>
        </w:rPr>
        <w:t>dias,</w:t>
      </w:r>
      <w:r w:rsidRPr="00E17AB1">
        <w:rPr>
          <w:rFonts w:ascii="Palatino Linotype" w:hAnsi="Palatino Linotype"/>
          <w:spacing w:val="1"/>
        </w:rPr>
        <w:t xml:space="preserve"> </w:t>
      </w:r>
      <w:r w:rsidRPr="00E17AB1">
        <w:rPr>
          <w:rFonts w:ascii="Palatino Linotype" w:hAnsi="Palatino Linotype"/>
        </w:rPr>
        <w:t>contados</w:t>
      </w:r>
      <w:r w:rsidRPr="00E17AB1">
        <w:rPr>
          <w:rFonts w:ascii="Palatino Linotype" w:hAnsi="Palatino Linotype"/>
          <w:spacing w:val="-1"/>
        </w:rPr>
        <w:t xml:space="preserve"> </w:t>
      </w:r>
      <w:r w:rsidRPr="00E17AB1">
        <w:rPr>
          <w:rFonts w:ascii="Palatino Linotype" w:hAnsi="Palatino Linotype"/>
        </w:rPr>
        <w:t>do</w:t>
      </w:r>
      <w:r w:rsidRPr="00E17AB1">
        <w:rPr>
          <w:rFonts w:ascii="Palatino Linotype" w:hAnsi="Palatino Linotype"/>
          <w:spacing w:val="-1"/>
        </w:rPr>
        <w:t xml:space="preserve"> </w:t>
      </w:r>
      <w:r w:rsidRPr="00E17AB1">
        <w:rPr>
          <w:rFonts w:ascii="Palatino Linotype" w:hAnsi="Palatino Linotype"/>
        </w:rPr>
        <w:t>recebimento</w:t>
      </w:r>
      <w:r w:rsidRPr="00E17AB1">
        <w:rPr>
          <w:rFonts w:ascii="Palatino Linotype" w:hAnsi="Palatino Linotype"/>
          <w:spacing w:val="-1"/>
        </w:rPr>
        <w:t xml:space="preserve"> </w:t>
      </w:r>
      <w:r w:rsidRPr="00E17AB1">
        <w:rPr>
          <w:rFonts w:ascii="Palatino Linotype" w:hAnsi="Palatino Linotype"/>
        </w:rPr>
        <w:t>provisório.</w:t>
      </w:r>
    </w:p>
    <w:p w:rsidR="009E73CE" w:rsidRPr="00E17AB1" w:rsidRDefault="000D0CB2" w:rsidP="007801FB">
      <w:pPr>
        <w:pStyle w:val="PargrafodaLista"/>
        <w:numPr>
          <w:ilvl w:val="1"/>
          <w:numId w:val="2"/>
        </w:numPr>
        <w:tabs>
          <w:tab w:val="left" w:pos="567"/>
        </w:tabs>
        <w:ind w:left="0" w:right="-24" w:firstLine="0"/>
        <w:rPr>
          <w:rFonts w:ascii="Palatino Linotype" w:hAnsi="Palatino Linotype"/>
        </w:rPr>
      </w:pPr>
      <w:r w:rsidRPr="00E17AB1">
        <w:rPr>
          <w:rFonts w:ascii="Palatino Linotype" w:hAnsi="Palatino Linotype"/>
        </w:rPr>
        <w:t>A Câmara</w:t>
      </w:r>
      <w:r w:rsidR="00817E2D" w:rsidRPr="00E17AB1">
        <w:rPr>
          <w:rFonts w:ascii="Palatino Linotype" w:hAnsi="Palatino Linotype"/>
          <w:spacing w:val="1"/>
        </w:rPr>
        <w:t xml:space="preserve"> </w:t>
      </w:r>
      <w:r w:rsidR="00817E2D" w:rsidRPr="00E17AB1">
        <w:rPr>
          <w:rFonts w:ascii="Palatino Linotype" w:hAnsi="Palatino Linotype"/>
        </w:rPr>
        <w:t>rejeitará</w:t>
      </w:r>
      <w:r w:rsidR="00817E2D" w:rsidRPr="00E17AB1">
        <w:rPr>
          <w:rFonts w:ascii="Palatino Linotype" w:hAnsi="Palatino Linotype"/>
          <w:spacing w:val="1"/>
        </w:rPr>
        <w:t xml:space="preserve"> </w:t>
      </w:r>
      <w:r w:rsidR="00817E2D" w:rsidRPr="00E17AB1">
        <w:rPr>
          <w:rFonts w:ascii="Palatino Linotype" w:hAnsi="Palatino Linotype"/>
        </w:rPr>
        <w:t>os</w:t>
      </w:r>
      <w:r w:rsidR="00817E2D" w:rsidRPr="00E17AB1">
        <w:rPr>
          <w:rFonts w:ascii="Palatino Linotype" w:hAnsi="Palatino Linotype"/>
          <w:spacing w:val="1"/>
        </w:rPr>
        <w:t xml:space="preserve"> </w:t>
      </w:r>
      <w:r w:rsidR="00817E2D" w:rsidRPr="00E17AB1">
        <w:rPr>
          <w:rFonts w:ascii="Palatino Linotype" w:hAnsi="Palatino Linotype"/>
        </w:rPr>
        <w:t>bens</w:t>
      </w:r>
      <w:r w:rsidR="00817E2D" w:rsidRPr="00E17AB1">
        <w:rPr>
          <w:rFonts w:ascii="Palatino Linotype" w:hAnsi="Palatino Linotype"/>
          <w:spacing w:val="1"/>
        </w:rPr>
        <w:t xml:space="preserve"> </w:t>
      </w:r>
      <w:r w:rsidR="00817E2D" w:rsidRPr="00E17AB1">
        <w:rPr>
          <w:rFonts w:ascii="Palatino Linotype" w:hAnsi="Palatino Linotype"/>
        </w:rPr>
        <w:t>fornecidos</w:t>
      </w:r>
      <w:r w:rsidR="00817E2D" w:rsidRPr="00E17AB1">
        <w:rPr>
          <w:rFonts w:ascii="Palatino Linotype" w:hAnsi="Palatino Linotype"/>
          <w:spacing w:val="1"/>
        </w:rPr>
        <w:t xml:space="preserve"> </w:t>
      </w:r>
      <w:r w:rsidR="00817E2D" w:rsidRPr="00E17AB1">
        <w:rPr>
          <w:rFonts w:ascii="Palatino Linotype" w:hAnsi="Palatino Linotype"/>
        </w:rPr>
        <w:t>em</w:t>
      </w:r>
      <w:r w:rsidR="00817E2D" w:rsidRPr="00E17AB1">
        <w:rPr>
          <w:rFonts w:ascii="Palatino Linotype" w:hAnsi="Palatino Linotype"/>
          <w:spacing w:val="1"/>
        </w:rPr>
        <w:t xml:space="preserve"> </w:t>
      </w:r>
      <w:r w:rsidR="00817E2D" w:rsidRPr="00E17AB1">
        <w:rPr>
          <w:rFonts w:ascii="Palatino Linotype" w:hAnsi="Palatino Linotype"/>
        </w:rPr>
        <w:t>desacordo</w:t>
      </w:r>
      <w:r w:rsidR="00817E2D" w:rsidRPr="00E17AB1">
        <w:rPr>
          <w:rFonts w:ascii="Palatino Linotype" w:hAnsi="Palatino Linotype"/>
          <w:spacing w:val="1"/>
        </w:rPr>
        <w:t xml:space="preserve"> </w:t>
      </w:r>
      <w:r w:rsidR="00817E2D" w:rsidRPr="00E17AB1">
        <w:rPr>
          <w:rFonts w:ascii="Palatino Linotype" w:hAnsi="Palatino Linotype"/>
        </w:rPr>
        <w:t>com</w:t>
      </w:r>
      <w:r w:rsidR="00817E2D" w:rsidRPr="00E17AB1">
        <w:rPr>
          <w:rFonts w:ascii="Palatino Linotype" w:hAnsi="Palatino Linotype"/>
          <w:spacing w:val="1"/>
        </w:rPr>
        <w:t xml:space="preserve"> </w:t>
      </w:r>
      <w:r w:rsidR="00817E2D" w:rsidRPr="00E17AB1">
        <w:rPr>
          <w:rFonts w:ascii="Palatino Linotype" w:hAnsi="Palatino Linotype"/>
        </w:rPr>
        <w:t>o</w:t>
      </w:r>
      <w:r w:rsidR="00817E2D" w:rsidRPr="00E17AB1">
        <w:rPr>
          <w:rFonts w:ascii="Palatino Linotype" w:hAnsi="Palatino Linotype"/>
          <w:spacing w:val="1"/>
        </w:rPr>
        <w:t xml:space="preserve"> </w:t>
      </w:r>
      <w:r w:rsidR="00817E2D" w:rsidRPr="00E17AB1">
        <w:rPr>
          <w:rFonts w:ascii="Palatino Linotype" w:hAnsi="Palatino Linotype"/>
        </w:rPr>
        <w:t>edital,</w:t>
      </w:r>
      <w:r w:rsidR="00817E2D" w:rsidRPr="00E17AB1">
        <w:rPr>
          <w:rFonts w:ascii="Palatino Linotype" w:hAnsi="Palatino Linotype"/>
          <w:spacing w:val="1"/>
        </w:rPr>
        <w:t xml:space="preserve"> </w:t>
      </w:r>
      <w:r w:rsidR="00817E2D" w:rsidRPr="00E17AB1">
        <w:rPr>
          <w:rFonts w:ascii="Palatino Linotype" w:hAnsi="Palatino Linotype"/>
        </w:rPr>
        <w:t>mediante</w:t>
      </w:r>
      <w:r w:rsidR="00817E2D" w:rsidRPr="00E17AB1">
        <w:rPr>
          <w:rFonts w:ascii="Palatino Linotype" w:hAnsi="Palatino Linotype"/>
          <w:spacing w:val="1"/>
        </w:rPr>
        <w:t xml:space="preserve"> </w:t>
      </w:r>
      <w:r w:rsidR="00817E2D" w:rsidRPr="00E17AB1">
        <w:rPr>
          <w:rFonts w:ascii="Palatino Linotype" w:hAnsi="Palatino Linotype"/>
        </w:rPr>
        <w:t>termo</w:t>
      </w:r>
      <w:r w:rsidR="00817E2D" w:rsidRPr="00E17AB1">
        <w:rPr>
          <w:rFonts w:ascii="Palatino Linotype" w:hAnsi="Palatino Linotype"/>
          <w:spacing w:val="1"/>
        </w:rPr>
        <w:t xml:space="preserve"> </w:t>
      </w:r>
      <w:r w:rsidR="00817E2D" w:rsidRPr="00E17AB1">
        <w:rPr>
          <w:rFonts w:ascii="Palatino Linotype" w:hAnsi="Palatino Linotype"/>
        </w:rPr>
        <w:t>circunstanciado,</w:t>
      </w:r>
      <w:r w:rsidR="00817E2D" w:rsidRPr="00E17AB1">
        <w:rPr>
          <w:rFonts w:ascii="Palatino Linotype" w:hAnsi="Palatino Linotype"/>
          <w:spacing w:val="1"/>
        </w:rPr>
        <w:t xml:space="preserve"> </w:t>
      </w:r>
      <w:r w:rsidR="00817E2D" w:rsidRPr="00E17AB1">
        <w:rPr>
          <w:rFonts w:ascii="Palatino Linotype" w:hAnsi="Palatino Linotype"/>
        </w:rPr>
        <w:t>no</w:t>
      </w:r>
      <w:r w:rsidR="00817E2D" w:rsidRPr="00E17AB1">
        <w:rPr>
          <w:rFonts w:ascii="Palatino Linotype" w:hAnsi="Palatino Linotype"/>
          <w:spacing w:val="1"/>
        </w:rPr>
        <w:t xml:space="preserve"> </w:t>
      </w:r>
      <w:r w:rsidR="00817E2D" w:rsidRPr="00E17AB1">
        <w:rPr>
          <w:rFonts w:ascii="Palatino Linotype" w:hAnsi="Palatino Linotype"/>
        </w:rPr>
        <w:t>qual</w:t>
      </w:r>
      <w:r w:rsidR="00817E2D" w:rsidRPr="00E17AB1">
        <w:rPr>
          <w:rFonts w:ascii="Palatino Linotype" w:hAnsi="Palatino Linotype"/>
          <w:spacing w:val="1"/>
        </w:rPr>
        <w:t xml:space="preserve"> </w:t>
      </w:r>
      <w:r w:rsidR="00817E2D" w:rsidRPr="00E17AB1">
        <w:rPr>
          <w:rFonts w:ascii="Palatino Linotype" w:hAnsi="Palatino Linotype"/>
        </w:rPr>
        <w:t>deverá</w:t>
      </w:r>
      <w:r w:rsidR="00817E2D" w:rsidRPr="00E17AB1">
        <w:rPr>
          <w:rFonts w:ascii="Palatino Linotype" w:hAnsi="Palatino Linotype"/>
          <w:spacing w:val="1"/>
        </w:rPr>
        <w:t xml:space="preserve"> </w:t>
      </w:r>
      <w:r w:rsidR="00817E2D" w:rsidRPr="00E17AB1">
        <w:rPr>
          <w:rFonts w:ascii="Palatino Linotype" w:hAnsi="Palatino Linotype"/>
        </w:rPr>
        <w:t>constar</w:t>
      </w:r>
      <w:r w:rsidR="00817E2D" w:rsidRPr="00E17AB1">
        <w:rPr>
          <w:rFonts w:ascii="Palatino Linotype" w:hAnsi="Palatino Linotype"/>
          <w:spacing w:val="1"/>
        </w:rPr>
        <w:t xml:space="preserve"> </w:t>
      </w:r>
      <w:r w:rsidR="00817E2D" w:rsidRPr="00E17AB1">
        <w:rPr>
          <w:rFonts w:ascii="Palatino Linotype" w:hAnsi="Palatino Linotype"/>
        </w:rPr>
        <w:t>o</w:t>
      </w:r>
      <w:r w:rsidR="00817E2D" w:rsidRPr="00E17AB1">
        <w:rPr>
          <w:rFonts w:ascii="Palatino Linotype" w:hAnsi="Palatino Linotype"/>
          <w:spacing w:val="1"/>
        </w:rPr>
        <w:t xml:space="preserve"> </w:t>
      </w:r>
      <w:r w:rsidR="00817E2D" w:rsidRPr="00E17AB1">
        <w:rPr>
          <w:rFonts w:ascii="Palatino Linotype" w:hAnsi="Palatino Linotype"/>
        </w:rPr>
        <w:t>motivo</w:t>
      </w:r>
      <w:r w:rsidR="00817E2D" w:rsidRPr="00E17AB1">
        <w:rPr>
          <w:rFonts w:ascii="Palatino Linotype" w:hAnsi="Palatino Linotype"/>
          <w:spacing w:val="1"/>
        </w:rPr>
        <w:t xml:space="preserve"> </w:t>
      </w:r>
      <w:r w:rsidR="00817E2D" w:rsidRPr="00E17AB1">
        <w:rPr>
          <w:rFonts w:ascii="Palatino Linotype" w:hAnsi="Palatino Linotype"/>
        </w:rPr>
        <w:t>da</w:t>
      </w:r>
      <w:r w:rsidR="00817E2D" w:rsidRPr="00E17AB1">
        <w:rPr>
          <w:rFonts w:ascii="Palatino Linotype" w:hAnsi="Palatino Linotype"/>
          <w:spacing w:val="1"/>
        </w:rPr>
        <w:t xml:space="preserve"> </w:t>
      </w:r>
      <w:r w:rsidR="00817E2D" w:rsidRPr="00E17AB1">
        <w:rPr>
          <w:rFonts w:ascii="Palatino Linotype" w:hAnsi="Palatino Linotype"/>
        </w:rPr>
        <w:t>não</w:t>
      </w:r>
      <w:r w:rsidR="00817E2D" w:rsidRPr="00E17AB1">
        <w:rPr>
          <w:rFonts w:ascii="Palatino Linotype" w:hAnsi="Palatino Linotype"/>
          <w:spacing w:val="1"/>
        </w:rPr>
        <w:t xml:space="preserve"> </w:t>
      </w:r>
      <w:r w:rsidR="00817E2D" w:rsidRPr="00E17AB1">
        <w:rPr>
          <w:rFonts w:ascii="Palatino Linotype" w:hAnsi="Palatino Linotype"/>
        </w:rPr>
        <w:t>aceitação</w:t>
      </w:r>
      <w:r w:rsidR="00817E2D" w:rsidRPr="00E17AB1">
        <w:rPr>
          <w:rFonts w:ascii="Palatino Linotype" w:hAnsi="Palatino Linotype"/>
          <w:spacing w:val="2"/>
        </w:rPr>
        <w:t xml:space="preserve"> </w:t>
      </w:r>
      <w:r w:rsidR="00817E2D" w:rsidRPr="00E17AB1">
        <w:rPr>
          <w:rFonts w:ascii="Palatino Linotype" w:hAnsi="Palatino Linotype"/>
        </w:rPr>
        <w:t>do objeto.</w:t>
      </w:r>
    </w:p>
    <w:p w:rsidR="009E73CE" w:rsidRPr="00E17AB1" w:rsidRDefault="00817E2D" w:rsidP="007801FB">
      <w:pPr>
        <w:pStyle w:val="PargrafodaLista"/>
        <w:numPr>
          <w:ilvl w:val="1"/>
          <w:numId w:val="2"/>
        </w:numPr>
        <w:tabs>
          <w:tab w:val="left" w:pos="567"/>
        </w:tabs>
        <w:ind w:left="0" w:right="-24" w:firstLine="0"/>
        <w:rPr>
          <w:rFonts w:ascii="Palatino Linotype" w:hAnsi="Palatino Linotype"/>
        </w:rPr>
      </w:pPr>
      <w:r w:rsidRPr="00E17AB1">
        <w:rPr>
          <w:rFonts w:ascii="Palatino Linotype" w:hAnsi="Palatino Linotype"/>
        </w:rPr>
        <w:t>A CONTRATADA deverá substituir as parcelas defeituosas do objeto no</w:t>
      </w:r>
      <w:r w:rsidRPr="00E17AB1">
        <w:rPr>
          <w:rFonts w:ascii="Palatino Linotype" w:hAnsi="Palatino Linotype"/>
          <w:spacing w:val="1"/>
        </w:rPr>
        <w:t xml:space="preserve"> </w:t>
      </w:r>
      <w:r w:rsidRPr="00E17AB1">
        <w:rPr>
          <w:rFonts w:ascii="Palatino Linotype" w:hAnsi="Palatino Linotype"/>
        </w:rPr>
        <w:t xml:space="preserve">prazo de </w:t>
      </w:r>
      <w:r w:rsidR="000D0CB2" w:rsidRPr="00E17AB1">
        <w:rPr>
          <w:rFonts w:ascii="Palatino Linotype" w:hAnsi="Palatino Linotype"/>
        </w:rPr>
        <w:t>15</w:t>
      </w:r>
      <w:r w:rsidRPr="00E17AB1">
        <w:rPr>
          <w:rFonts w:ascii="Palatino Linotype" w:hAnsi="Palatino Linotype"/>
        </w:rPr>
        <w:t xml:space="preserve"> (</w:t>
      </w:r>
      <w:r w:rsidR="000D0CB2" w:rsidRPr="00E17AB1">
        <w:rPr>
          <w:rFonts w:ascii="Palatino Linotype" w:hAnsi="Palatino Linotype"/>
        </w:rPr>
        <w:t>quinze</w:t>
      </w:r>
      <w:r w:rsidRPr="00E17AB1">
        <w:rPr>
          <w:rFonts w:ascii="Palatino Linotype" w:hAnsi="Palatino Linotype"/>
        </w:rPr>
        <w:t>) dias, contados da ciência da rejeição, arcando com todos</w:t>
      </w:r>
      <w:r w:rsidRPr="00E17AB1">
        <w:rPr>
          <w:rFonts w:ascii="Palatino Linotype" w:hAnsi="Palatino Linotype"/>
          <w:spacing w:val="-64"/>
        </w:rPr>
        <w:t xml:space="preserve"> </w:t>
      </w:r>
      <w:r w:rsidRPr="00E17AB1">
        <w:rPr>
          <w:rFonts w:ascii="Palatino Linotype" w:hAnsi="Palatino Linotype"/>
        </w:rPr>
        <w:t>os custos para recolhimento e entrega de novos materiais, sem prejuízo das</w:t>
      </w:r>
      <w:r w:rsidRPr="00E17AB1">
        <w:rPr>
          <w:rFonts w:ascii="Palatino Linotype" w:hAnsi="Palatino Linotype"/>
          <w:spacing w:val="1"/>
        </w:rPr>
        <w:t xml:space="preserve"> </w:t>
      </w:r>
      <w:r w:rsidRPr="00E17AB1">
        <w:rPr>
          <w:rFonts w:ascii="Palatino Linotype" w:hAnsi="Palatino Linotype"/>
        </w:rPr>
        <w:t>penalidades</w:t>
      </w:r>
      <w:r w:rsidRPr="00E17AB1">
        <w:rPr>
          <w:rFonts w:ascii="Palatino Linotype" w:hAnsi="Palatino Linotype"/>
          <w:spacing w:val="-1"/>
        </w:rPr>
        <w:t xml:space="preserve"> </w:t>
      </w:r>
      <w:r w:rsidRPr="00E17AB1">
        <w:rPr>
          <w:rFonts w:ascii="Palatino Linotype" w:hAnsi="Palatino Linotype"/>
        </w:rPr>
        <w:t>contratuais.</w:t>
      </w:r>
    </w:p>
    <w:p w:rsidR="009E73CE" w:rsidRPr="00E17AB1" w:rsidRDefault="009E73CE" w:rsidP="008C0EE4">
      <w:pPr>
        <w:pStyle w:val="Corpodetexto"/>
        <w:rPr>
          <w:rFonts w:ascii="Palatino Linotype" w:hAnsi="Palatino Linotype"/>
          <w:sz w:val="22"/>
          <w:szCs w:val="22"/>
        </w:rPr>
      </w:pPr>
    </w:p>
    <w:p w:rsidR="009E73CE" w:rsidRPr="00E17AB1" w:rsidRDefault="00817E2D" w:rsidP="008C0EE4">
      <w:pPr>
        <w:pStyle w:val="Ttulo2"/>
        <w:tabs>
          <w:tab w:val="left" w:pos="2305"/>
        </w:tabs>
        <w:spacing w:before="217"/>
        <w:ind w:left="0"/>
        <w:rPr>
          <w:rFonts w:ascii="Palatino Linotype" w:hAnsi="Palatino Linotype"/>
          <w:sz w:val="22"/>
          <w:szCs w:val="22"/>
        </w:rPr>
      </w:pPr>
      <w:r w:rsidRPr="00E17AB1">
        <w:rPr>
          <w:rFonts w:ascii="Palatino Linotype" w:hAnsi="Palatino Linotype"/>
          <w:sz w:val="22"/>
          <w:szCs w:val="22"/>
        </w:rPr>
        <w:lastRenderedPageBreak/>
        <w:t>CLÁUSULA</w:t>
      </w:r>
      <w:r w:rsidRPr="00E17AB1">
        <w:rPr>
          <w:rFonts w:ascii="Palatino Linotype" w:hAnsi="Palatino Linotype"/>
          <w:spacing w:val="-3"/>
          <w:sz w:val="22"/>
          <w:szCs w:val="22"/>
        </w:rPr>
        <w:t xml:space="preserve"> </w:t>
      </w:r>
      <w:r w:rsidRPr="00E17AB1">
        <w:rPr>
          <w:rFonts w:ascii="Palatino Linotype" w:hAnsi="Palatino Linotype"/>
          <w:sz w:val="22"/>
          <w:szCs w:val="22"/>
        </w:rPr>
        <w:t>3ª</w:t>
      </w:r>
      <w:r w:rsidR="000D0CB2" w:rsidRPr="00E17AB1">
        <w:rPr>
          <w:rFonts w:ascii="Palatino Linotype" w:hAnsi="Palatino Linotype"/>
          <w:sz w:val="22"/>
          <w:szCs w:val="22"/>
        </w:rPr>
        <w:t xml:space="preserve"> - </w:t>
      </w:r>
      <w:r w:rsidRPr="00E17AB1">
        <w:rPr>
          <w:rFonts w:ascii="Palatino Linotype" w:hAnsi="Palatino Linotype"/>
          <w:sz w:val="22"/>
          <w:szCs w:val="22"/>
        </w:rPr>
        <w:t>DAS</w:t>
      </w:r>
      <w:r w:rsidRPr="00E17AB1">
        <w:rPr>
          <w:rFonts w:ascii="Palatino Linotype" w:hAnsi="Palatino Linotype"/>
          <w:spacing w:val="-1"/>
          <w:sz w:val="22"/>
          <w:szCs w:val="22"/>
        </w:rPr>
        <w:t xml:space="preserve"> </w:t>
      </w:r>
      <w:r w:rsidRPr="00E17AB1">
        <w:rPr>
          <w:rFonts w:ascii="Palatino Linotype" w:hAnsi="Palatino Linotype"/>
          <w:sz w:val="22"/>
          <w:szCs w:val="22"/>
        </w:rPr>
        <w:t>OBRIGAÇÕES</w:t>
      </w:r>
      <w:r w:rsidRPr="00E17AB1">
        <w:rPr>
          <w:rFonts w:ascii="Palatino Linotype" w:hAnsi="Palatino Linotype"/>
          <w:spacing w:val="1"/>
          <w:sz w:val="22"/>
          <w:szCs w:val="22"/>
        </w:rPr>
        <w:t xml:space="preserve"> </w:t>
      </w:r>
      <w:r w:rsidRPr="00E17AB1">
        <w:rPr>
          <w:rFonts w:ascii="Palatino Linotype" w:hAnsi="Palatino Linotype"/>
          <w:sz w:val="22"/>
          <w:szCs w:val="22"/>
        </w:rPr>
        <w:t>DAS PARTES.</w:t>
      </w:r>
    </w:p>
    <w:p w:rsidR="000D0CB2" w:rsidRPr="00E17AB1" w:rsidRDefault="000D0CB2" w:rsidP="008C0EE4">
      <w:pPr>
        <w:rPr>
          <w:rFonts w:ascii="Palatino Linotype" w:hAnsi="Palatino Linotype"/>
          <w:b/>
        </w:rPr>
      </w:pPr>
      <w:r w:rsidRPr="00E17AB1">
        <w:rPr>
          <w:rFonts w:ascii="Palatino Linotype" w:hAnsi="Palatino Linotype"/>
          <w:b/>
        </w:rPr>
        <w:t xml:space="preserve">3.1. Obrigações da contratante: </w:t>
      </w:r>
    </w:p>
    <w:p w:rsidR="000D0CB2" w:rsidRPr="00E17AB1" w:rsidRDefault="000D0CB2" w:rsidP="007801FB">
      <w:pPr>
        <w:pStyle w:val="PargrafodaLista"/>
        <w:numPr>
          <w:ilvl w:val="1"/>
          <w:numId w:val="9"/>
        </w:numPr>
        <w:tabs>
          <w:tab w:val="left" w:pos="567"/>
        </w:tabs>
        <w:spacing w:before="92"/>
        <w:ind w:left="0" w:right="-24" w:firstLine="0"/>
        <w:rPr>
          <w:rFonts w:ascii="Palatino Linotype" w:hAnsi="Palatino Linotype"/>
        </w:rPr>
      </w:pPr>
      <w:r w:rsidRPr="00E17AB1">
        <w:rPr>
          <w:rFonts w:ascii="Palatino Linotype" w:hAnsi="Palatino Linotype"/>
        </w:rPr>
        <w:t>Receber o objeto no prazo e condições estabelecidas no edital e seus</w:t>
      </w:r>
      <w:r w:rsidRPr="00E17AB1">
        <w:rPr>
          <w:rFonts w:ascii="Palatino Linotype" w:hAnsi="Palatino Linotype"/>
          <w:spacing w:val="1"/>
        </w:rPr>
        <w:t xml:space="preserve"> </w:t>
      </w:r>
      <w:r w:rsidRPr="00E17AB1">
        <w:rPr>
          <w:rFonts w:ascii="Palatino Linotype" w:hAnsi="Palatino Linotype"/>
        </w:rPr>
        <w:t>anexos;</w:t>
      </w:r>
    </w:p>
    <w:p w:rsidR="000D0CB2" w:rsidRPr="00E17AB1" w:rsidRDefault="000D0CB2" w:rsidP="007801FB">
      <w:pPr>
        <w:pStyle w:val="PargrafodaLista"/>
        <w:numPr>
          <w:ilvl w:val="1"/>
          <w:numId w:val="9"/>
        </w:numPr>
        <w:tabs>
          <w:tab w:val="left" w:pos="567"/>
        </w:tabs>
        <w:ind w:left="0" w:right="-24" w:firstLine="0"/>
        <w:rPr>
          <w:rFonts w:ascii="Palatino Linotype" w:hAnsi="Palatino Linotype"/>
        </w:rPr>
      </w:pPr>
      <w:r w:rsidRPr="00E17AB1">
        <w:rPr>
          <w:rFonts w:ascii="Palatino Linotype" w:hAnsi="Palatino Linotype"/>
        </w:rPr>
        <w:t>exigir o cumprimento de todas as obrigações assumidas pela contratada,</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acordo</w:t>
      </w:r>
      <w:r w:rsidRPr="00E17AB1">
        <w:rPr>
          <w:rFonts w:ascii="Palatino Linotype" w:hAnsi="Palatino Linotype"/>
          <w:spacing w:val="-1"/>
        </w:rPr>
        <w:t xml:space="preserve"> </w:t>
      </w:r>
      <w:r w:rsidRPr="00E17AB1">
        <w:rPr>
          <w:rFonts w:ascii="Palatino Linotype" w:hAnsi="Palatino Linotype"/>
        </w:rPr>
        <w:t>com as</w:t>
      </w:r>
      <w:r w:rsidRPr="00E17AB1">
        <w:rPr>
          <w:rFonts w:ascii="Palatino Linotype" w:hAnsi="Palatino Linotype"/>
          <w:spacing w:val="-1"/>
        </w:rPr>
        <w:t xml:space="preserve"> </w:t>
      </w:r>
      <w:r w:rsidRPr="00E17AB1">
        <w:rPr>
          <w:rFonts w:ascii="Palatino Linotype" w:hAnsi="Palatino Linotype"/>
        </w:rPr>
        <w:t>cláusulas contratuais</w:t>
      </w:r>
      <w:r w:rsidRPr="00E17AB1">
        <w:rPr>
          <w:rFonts w:ascii="Palatino Linotype" w:hAnsi="Palatino Linotype"/>
          <w:spacing w:val="-1"/>
        </w:rPr>
        <w:t xml:space="preserve"> </w:t>
      </w:r>
      <w:r w:rsidRPr="00E17AB1">
        <w:rPr>
          <w:rFonts w:ascii="Palatino Linotype" w:hAnsi="Palatino Linotype"/>
        </w:rPr>
        <w:t>e</w:t>
      </w:r>
      <w:r w:rsidRPr="00E17AB1">
        <w:rPr>
          <w:rFonts w:ascii="Palatino Linotype" w:hAnsi="Palatino Linotype"/>
          <w:spacing w:val="-2"/>
        </w:rPr>
        <w:t xml:space="preserve"> </w:t>
      </w:r>
      <w:r w:rsidRPr="00E17AB1">
        <w:rPr>
          <w:rFonts w:ascii="Palatino Linotype" w:hAnsi="Palatino Linotype"/>
        </w:rPr>
        <w:t>os</w:t>
      </w:r>
      <w:r w:rsidRPr="00E17AB1">
        <w:rPr>
          <w:rFonts w:ascii="Palatino Linotype" w:hAnsi="Palatino Linotype"/>
          <w:spacing w:val="1"/>
        </w:rPr>
        <w:t xml:space="preserve"> </w:t>
      </w:r>
      <w:r w:rsidRPr="00E17AB1">
        <w:rPr>
          <w:rFonts w:ascii="Palatino Linotype" w:hAnsi="Palatino Linotype"/>
        </w:rPr>
        <w:t>termos de</w:t>
      </w:r>
      <w:r w:rsidRPr="00E17AB1">
        <w:rPr>
          <w:rFonts w:ascii="Palatino Linotype" w:hAnsi="Palatino Linotype"/>
          <w:spacing w:val="-1"/>
        </w:rPr>
        <w:t xml:space="preserve"> </w:t>
      </w:r>
      <w:r w:rsidRPr="00E17AB1">
        <w:rPr>
          <w:rFonts w:ascii="Palatino Linotype" w:hAnsi="Palatino Linotype"/>
        </w:rPr>
        <w:t>sua</w:t>
      </w:r>
      <w:r w:rsidRPr="00E17AB1">
        <w:rPr>
          <w:rFonts w:ascii="Palatino Linotype" w:hAnsi="Palatino Linotype"/>
          <w:spacing w:val="-2"/>
        </w:rPr>
        <w:t xml:space="preserve"> </w:t>
      </w:r>
      <w:r w:rsidRPr="00E17AB1">
        <w:rPr>
          <w:rFonts w:ascii="Palatino Linotype" w:hAnsi="Palatino Linotype"/>
        </w:rPr>
        <w:t>proposta;</w:t>
      </w:r>
    </w:p>
    <w:p w:rsidR="000D0CB2" w:rsidRPr="00E17AB1" w:rsidRDefault="000D0CB2" w:rsidP="007801FB">
      <w:pPr>
        <w:pStyle w:val="PargrafodaLista"/>
        <w:numPr>
          <w:ilvl w:val="1"/>
          <w:numId w:val="9"/>
        </w:numPr>
        <w:tabs>
          <w:tab w:val="left" w:pos="567"/>
        </w:tabs>
        <w:ind w:left="0" w:right="-24" w:firstLine="0"/>
        <w:rPr>
          <w:rFonts w:ascii="Palatino Linotype" w:hAnsi="Palatino Linotype"/>
        </w:rPr>
      </w:pPr>
      <w:r w:rsidRPr="00E17AB1">
        <w:rPr>
          <w:rFonts w:ascii="Palatino Linotype" w:hAnsi="Palatino Linotype"/>
        </w:rPr>
        <w:t>verificar</w:t>
      </w:r>
      <w:r w:rsidRPr="00E17AB1">
        <w:rPr>
          <w:rFonts w:ascii="Palatino Linotype" w:hAnsi="Palatino Linotype"/>
          <w:spacing w:val="1"/>
        </w:rPr>
        <w:t xml:space="preserve"> </w:t>
      </w:r>
      <w:r w:rsidRPr="00E17AB1">
        <w:rPr>
          <w:rFonts w:ascii="Palatino Linotype" w:hAnsi="Palatino Linotype"/>
        </w:rPr>
        <w:t>minuciosamente,</w:t>
      </w:r>
      <w:r w:rsidRPr="00E17AB1">
        <w:rPr>
          <w:rFonts w:ascii="Palatino Linotype" w:hAnsi="Palatino Linotype"/>
          <w:spacing w:val="1"/>
        </w:rPr>
        <w:t xml:space="preserve"> </w:t>
      </w:r>
      <w:r w:rsidRPr="00E17AB1">
        <w:rPr>
          <w:rFonts w:ascii="Palatino Linotype" w:hAnsi="Palatino Linotype"/>
        </w:rPr>
        <w:t>no</w:t>
      </w:r>
      <w:r w:rsidRPr="00E17AB1">
        <w:rPr>
          <w:rFonts w:ascii="Palatino Linotype" w:hAnsi="Palatino Linotype"/>
          <w:spacing w:val="1"/>
        </w:rPr>
        <w:t xml:space="preserve"> </w:t>
      </w:r>
      <w:r w:rsidRPr="00E17AB1">
        <w:rPr>
          <w:rFonts w:ascii="Palatino Linotype" w:hAnsi="Palatino Linotype"/>
        </w:rPr>
        <w:t>prazo</w:t>
      </w:r>
      <w:r w:rsidRPr="00E17AB1">
        <w:rPr>
          <w:rFonts w:ascii="Palatino Linotype" w:hAnsi="Palatino Linotype"/>
          <w:spacing w:val="1"/>
        </w:rPr>
        <w:t xml:space="preserve"> </w:t>
      </w:r>
      <w:r w:rsidRPr="00E17AB1">
        <w:rPr>
          <w:rFonts w:ascii="Palatino Linotype" w:hAnsi="Palatino Linotype"/>
        </w:rPr>
        <w:t>fixado,</w:t>
      </w:r>
      <w:r w:rsidRPr="00E17AB1">
        <w:rPr>
          <w:rFonts w:ascii="Palatino Linotype" w:hAnsi="Palatino Linotype"/>
          <w:spacing w:val="1"/>
        </w:rPr>
        <w:t xml:space="preserve"> </w:t>
      </w:r>
      <w:r w:rsidRPr="00E17AB1">
        <w:rPr>
          <w:rFonts w:ascii="Palatino Linotype" w:hAnsi="Palatino Linotype"/>
        </w:rPr>
        <w:t>a</w:t>
      </w:r>
      <w:r w:rsidRPr="00E17AB1">
        <w:rPr>
          <w:rFonts w:ascii="Palatino Linotype" w:hAnsi="Palatino Linotype"/>
          <w:spacing w:val="1"/>
        </w:rPr>
        <w:t xml:space="preserve"> </w:t>
      </w:r>
      <w:r w:rsidRPr="00E17AB1">
        <w:rPr>
          <w:rFonts w:ascii="Palatino Linotype" w:hAnsi="Palatino Linotype"/>
        </w:rPr>
        <w:t>conformidade</w:t>
      </w:r>
      <w:r w:rsidRPr="00E17AB1">
        <w:rPr>
          <w:rFonts w:ascii="Palatino Linotype" w:hAnsi="Palatino Linotype"/>
          <w:spacing w:val="1"/>
        </w:rPr>
        <w:t xml:space="preserve"> </w:t>
      </w:r>
      <w:r w:rsidRPr="00E17AB1">
        <w:rPr>
          <w:rFonts w:ascii="Palatino Linotype" w:hAnsi="Palatino Linotype"/>
        </w:rPr>
        <w:t>do</w:t>
      </w:r>
      <w:r w:rsidRPr="00E17AB1">
        <w:rPr>
          <w:rFonts w:ascii="Palatino Linotype" w:hAnsi="Palatino Linotype"/>
          <w:spacing w:val="1"/>
        </w:rPr>
        <w:t xml:space="preserve"> </w:t>
      </w:r>
      <w:r w:rsidRPr="00E17AB1">
        <w:rPr>
          <w:rFonts w:ascii="Palatino Linotype" w:hAnsi="Palatino Linotype"/>
        </w:rPr>
        <w:t>objeto</w:t>
      </w:r>
      <w:r w:rsidRPr="00E17AB1">
        <w:rPr>
          <w:rFonts w:ascii="Palatino Linotype" w:hAnsi="Palatino Linotype"/>
          <w:spacing w:val="1"/>
        </w:rPr>
        <w:t xml:space="preserve"> </w:t>
      </w:r>
      <w:r w:rsidRPr="00E17AB1">
        <w:rPr>
          <w:rFonts w:ascii="Palatino Linotype" w:hAnsi="Palatino Linotype"/>
        </w:rPr>
        <w:t>recebido</w:t>
      </w:r>
      <w:r w:rsidRPr="00E17AB1">
        <w:rPr>
          <w:rFonts w:ascii="Palatino Linotype" w:hAnsi="Palatino Linotype"/>
          <w:spacing w:val="35"/>
        </w:rPr>
        <w:t xml:space="preserve"> </w:t>
      </w:r>
      <w:r w:rsidRPr="00E17AB1">
        <w:rPr>
          <w:rFonts w:ascii="Palatino Linotype" w:hAnsi="Palatino Linotype"/>
        </w:rPr>
        <w:t>provisoriamente,</w:t>
      </w:r>
      <w:r w:rsidRPr="00E17AB1">
        <w:rPr>
          <w:rFonts w:ascii="Palatino Linotype" w:hAnsi="Palatino Linotype"/>
          <w:spacing w:val="38"/>
        </w:rPr>
        <w:t xml:space="preserve"> </w:t>
      </w:r>
      <w:r w:rsidRPr="00E17AB1">
        <w:rPr>
          <w:rFonts w:ascii="Palatino Linotype" w:hAnsi="Palatino Linotype"/>
        </w:rPr>
        <w:t>com</w:t>
      </w:r>
      <w:r w:rsidRPr="00E17AB1">
        <w:rPr>
          <w:rFonts w:ascii="Palatino Linotype" w:hAnsi="Palatino Linotype"/>
          <w:spacing w:val="35"/>
        </w:rPr>
        <w:t xml:space="preserve"> </w:t>
      </w:r>
      <w:r w:rsidRPr="00E17AB1">
        <w:rPr>
          <w:rFonts w:ascii="Palatino Linotype" w:hAnsi="Palatino Linotype"/>
        </w:rPr>
        <w:t>as</w:t>
      </w:r>
      <w:r w:rsidRPr="00E17AB1">
        <w:rPr>
          <w:rFonts w:ascii="Palatino Linotype" w:hAnsi="Palatino Linotype"/>
          <w:spacing w:val="38"/>
        </w:rPr>
        <w:t xml:space="preserve"> </w:t>
      </w:r>
      <w:r w:rsidRPr="00E17AB1">
        <w:rPr>
          <w:rFonts w:ascii="Palatino Linotype" w:hAnsi="Palatino Linotype"/>
        </w:rPr>
        <w:t>especificações</w:t>
      </w:r>
      <w:r w:rsidRPr="00E17AB1">
        <w:rPr>
          <w:rFonts w:ascii="Palatino Linotype" w:hAnsi="Palatino Linotype"/>
          <w:spacing w:val="35"/>
        </w:rPr>
        <w:t xml:space="preserve"> </w:t>
      </w:r>
      <w:r w:rsidRPr="00E17AB1">
        <w:rPr>
          <w:rFonts w:ascii="Palatino Linotype" w:hAnsi="Palatino Linotype"/>
        </w:rPr>
        <w:t>constantes</w:t>
      </w:r>
      <w:r w:rsidRPr="00E17AB1">
        <w:rPr>
          <w:rFonts w:ascii="Palatino Linotype" w:hAnsi="Palatino Linotype"/>
          <w:spacing w:val="33"/>
        </w:rPr>
        <w:t xml:space="preserve"> </w:t>
      </w:r>
      <w:r w:rsidRPr="00E17AB1">
        <w:rPr>
          <w:rFonts w:ascii="Palatino Linotype" w:hAnsi="Palatino Linotype"/>
        </w:rPr>
        <w:t>do</w:t>
      </w:r>
      <w:r w:rsidRPr="00E17AB1">
        <w:rPr>
          <w:rFonts w:ascii="Palatino Linotype" w:hAnsi="Palatino Linotype"/>
          <w:spacing w:val="36"/>
        </w:rPr>
        <w:t xml:space="preserve"> </w:t>
      </w:r>
      <w:r w:rsidRPr="00E17AB1">
        <w:rPr>
          <w:rFonts w:ascii="Palatino Linotype" w:hAnsi="Palatino Linotype"/>
        </w:rPr>
        <w:t>edital</w:t>
      </w:r>
      <w:r w:rsidRPr="00E17AB1">
        <w:rPr>
          <w:rFonts w:ascii="Palatino Linotype" w:hAnsi="Palatino Linotype"/>
          <w:spacing w:val="37"/>
        </w:rPr>
        <w:t xml:space="preserve"> </w:t>
      </w:r>
      <w:r w:rsidRPr="00E17AB1">
        <w:rPr>
          <w:rFonts w:ascii="Palatino Linotype" w:hAnsi="Palatino Linotype"/>
        </w:rPr>
        <w:t>e</w:t>
      </w:r>
      <w:r w:rsidRPr="00E17AB1">
        <w:rPr>
          <w:rFonts w:ascii="Palatino Linotype" w:hAnsi="Palatino Linotype"/>
          <w:spacing w:val="-64"/>
        </w:rPr>
        <w:t xml:space="preserve"> </w:t>
      </w:r>
      <w:r w:rsidRPr="00E17AB1">
        <w:rPr>
          <w:rFonts w:ascii="Palatino Linotype" w:hAnsi="Palatino Linotype"/>
        </w:rPr>
        <w:t>da</w:t>
      </w:r>
      <w:r w:rsidRPr="00E17AB1">
        <w:rPr>
          <w:rFonts w:ascii="Palatino Linotype" w:hAnsi="Palatino Linotype"/>
          <w:spacing w:val="1"/>
        </w:rPr>
        <w:t xml:space="preserve"> </w:t>
      </w:r>
      <w:r w:rsidRPr="00E17AB1">
        <w:rPr>
          <w:rFonts w:ascii="Palatino Linotype" w:hAnsi="Palatino Linotype"/>
        </w:rPr>
        <w:t>proposta,</w:t>
      </w:r>
      <w:r w:rsidRPr="00E17AB1">
        <w:rPr>
          <w:rFonts w:ascii="Palatino Linotype" w:hAnsi="Palatino Linotype"/>
          <w:spacing w:val="-2"/>
        </w:rPr>
        <w:t xml:space="preserve"> </w:t>
      </w:r>
      <w:r w:rsidRPr="00E17AB1">
        <w:rPr>
          <w:rFonts w:ascii="Palatino Linotype" w:hAnsi="Palatino Linotype"/>
        </w:rPr>
        <w:t>para</w:t>
      </w:r>
      <w:r w:rsidRPr="00E17AB1">
        <w:rPr>
          <w:rFonts w:ascii="Palatino Linotype" w:hAnsi="Palatino Linotype"/>
          <w:spacing w:val="-2"/>
        </w:rPr>
        <w:t xml:space="preserve"> </w:t>
      </w:r>
      <w:r w:rsidRPr="00E17AB1">
        <w:rPr>
          <w:rFonts w:ascii="Palatino Linotype" w:hAnsi="Palatino Linotype"/>
        </w:rPr>
        <w:t>fins</w:t>
      </w:r>
      <w:r w:rsidRPr="00E17AB1">
        <w:rPr>
          <w:rFonts w:ascii="Palatino Linotype" w:hAnsi="Palatino Linotype"/>
          <w:spacing w:val="-2"/>
        </w:rPr>
        <w:t xml:space="preserve"> </w:t>
      </w:r>
      <w:r w:rsidRPr="00E17AB1">
        <w:rPr>
          <w:rFonts w:ascii="Palatino Linotype" w:hAnsi="Palatino Linotype"/>
        </w:rPr>
        <w:t>de</w:t>
      </w:r>
      <w:r w:rsidRPr="00E17AB1">
        <w:rPr>
          <w:rFonts w:ascii="Palatino Linotype" w:hAnsi="Palatino Linotype"/>
          <w:spacing w:val="2"/>
        </w:rPr>
        <w:t xml:space="preserve"> </w:t>
      </w:r>
      <w:r w:rsidRPr="00E17AB1">
        <w:rPr>
          <w:rFonts w:ascii="Palatino Linotype" w:hAnsi="Palatino Linotype"/>
        </w:rPr>
        <w:t>aceitação</w:t>
      </w:r>
      <w:r w:rsidRPr="00E17AB1">
        <w:rPr>
          <w:rFonts w:ascii="Palatino Linotype" w:hAnsi="Palatino Linotype"/>
          <w:spacing w:val="-1"/>
        </w:rPr>
        <w:t xml:space="preserve"> </w:t>
      </w:r>
      <w:r w:rsidRPr="00E17AB1">
        <w:rPr>
          <w:rFonts w:ascii="Palatino Linotype" w:hAnsi="Palatino Linotype"/>
        </w:rPr>
        <w:t>e</w:t>
      </w:r>
      <w:r w:rsidRPr="00E17AB1">
        <w:rPr>
          <w:rFonts w:ascii="Palatino Linotype" w:hAnsi="Palatino Linotype"/>
          <w:spacing w:val="-2"/>
        </w:rPr>
        <w:t xml:space="preserve"> </w:t>
      </w:r>
      <w:r w:rsidRPr="00E17AB1">
        <w:rPr>
          <w:rFonts w:ascii="Palatino Linotype" w:hAnsi="Palatino Linotype"/>
        </w:rPr>
        <w:t>recebimento definitivo;</w:t>
      </w:r>
    </w:p>
    <w:p w:rsidR="000D0CB2" w:rsidRPr="00E17AB1" w:rsidRDefault="000D0CB2" w:rsidP="007801FB">
      <w:pPr>
        <w:pStyle w:val="PargrafodaLista"/>
        <w:numPr>
          <w:ilvl w:val="1"/>
          <w:numId w:val="9"/>
        </w:numPr>
        <w:tabs>
          <w:tab w:val="left" w:pos="567"/>
        </w:tabs>
        <w:ind w:left="0" w:right="-24" w:firstLine="0"/>
        <w:rPr>
          <w:rFonts w:ascii="Palatino Linotype" w:hAnsi="Palatino Linotype"/>
        </w:rPr>
      </w:pPr>
      <w:r w:rsidRPr="00E17AB1">
        <w:rPr>
          <w:rFonts w:ascii="Palatino Linotype" w:hAnsi="Palatino Linotype"/>
        </w:rPr>
        <w:t>comunicar</w:t>
      </w:r>
      <w:r w:rsidRPr="00E17AB1">
        <w:rPr>
          <w:rFonts w:ascii="Palatino Linotype" w:hAnsi="Palatino Linotype"/>
          <w:spacing w:val="1"/>
        </w:rPr>
        <w:t xml:space="preserve"> </w:t>
      </w:r>
      <w:r w:rsidRPr="00E17AB1">
        <w:rPr>
          <w:rFonts w:ascii="Palatino Linotype" w:hAnsi="Palatino Linotype"/>
        </w:rPr>
        <w:t>à</w:t>
      </w:r>
      <w:r w:rsidRPr="00E17AB1">
        <w:rPr>
          <w:rFonts w:ascii="Palatino Linotype" w:hAnsi="Palatino Linotype"/>
          <w:spacing w:val="1"/>
        </w:rPr>
        <w:t xml:space="preserve"> </w:t>
      </w:r>
      <w:r w:rsidRPr="00E17AB1">
        <w:rPr>
          <w:rFonts w:ascii="Palatino Linotype" w:hAnsi="Palatino Linotype"/>
        </w:rPr>
        <w:t>contratada,</w:t>
      </w:r>
      <w:r w:rsidRPr="00E17AB1">
        <w:rPr>
          <w:rFonts w:ascii="Palatino Linotype" w:hAnsi="Palatino Linotype"/>
          <w:spacing w:val="1"/>
        </w:rPr>
        <w:t xml:space="preserve"> </w:t>
      </w:r>
      <w:r w:rsidRPr="00E17AB1">
        <w:rPr>
          <w:rFonts w:ascii="Palatino Linotype" w:hAnsi="Palatino Linotype"/>
        </w:rPr>
        <w:t>por</w:t>
      </w:r>
      <w:r w:rsidRPr="00E17AB1">
        <w:rPr>
          <w:rFonts w:ascii="Palatino Linotype" w:hAnsi="Palatino Linotype"/>
          <w:spacing w:val="1"/>
        </w:rPr>
        <w:t xml:space="preserve"> </w:t>
      </w:r>
      <w:r w:rsidRPr="00E17AB1">
        <w:rPr>
          <w:rFonts w:ascii="Palatino Linotype" w:hAnsi="Palatino Linotype"/>
        </w:rPr>
        <w:t>escrito,</w:t>
      </w:r>
      <w:r w:rsidRPr="00E17AB1">
        <w:rPr>
          <w:rFonts w:ascii="Palatino Linotype" w:hAnsi="Palatino Linotype"/>
          <w:spacing w:val="1"/>
        </w:rPr>
        <w:t xml:space="preserve"> </w:t>
      </w:r>
      <w:r w:rsidRPr="00E17AB1">
        <w:rPr>
          <w:rFonts w:ascii="Palatino Linotype" w:hAnsi="Palatino Linotype"/>
        </w:rPr>
        <w:t>as</w:t>
      </w:r>
      <w:r w:rsidRPr="00E17AB1">
        <w:rPr>
          <w:rFonts w:ascii="Palatino Linotype" w:hAnsi="Palatino Linotype"/>
          <w:spacing w:val="1"/>
        </w:rPr>
        <w:t xml:space="preserve"> </w:t>
      </w:r>
      <w:r w:rsidRPr="00E17AB1">
        <w:rPr>
          <w:rFonts w:ascii="Palatino Linotype" w:hAnsi="Palatino Linotype"/>
        </w:rPr>
        <w:t>imperfeições,</w:t>
      </w:r>
      <w:r w:rsidRPr="00E17AB1">
        <w:rPr>
          <w:rFonts w:ascii="Palatino Linotype" w:hAnsi="Palatino Linotype"/>
          <w:spacing w:val="1"/>
        </w:rPr>
        <w:t xml:space="preserve"> </w:t>
      </w:r>
      <w:r w:rsidRPr="00E17AB1">
        <w:rPr>
          <w:rFonts w:ascii="Palatino Linotype" w:hAnsi="Palatino Linotype"/>
        </w:rPr>
        <w:t>falhas</w:t>
      </w:r>
      <w:r w:rsidRPr="00E17AB1">
        <w:rPr>
          <w:rFonts w:ascii="Palatino Linotype" w:hAnsi="Palatino Linotype"/>
          <w:spacing w:val="1"/>
        </w:rPr>
        <w:t xml:space="preserve"> </w:t>
      </w:r>
      <w:r w:rsidRPr="00E17AB1">
        <w:rPr>
          <w:rFonts w:ascii="Palatino Linotype" w:hAnsi="Palatino Linotype"/>
        </w:rPr>
        <w:t>ou</w:t>
      </w:r>
      <w:r w:rsidRPr="00E17AB1">
        <w:rPr>
          <w:rFonts w:ascii="Palatino Linotype" w:hAnsi="Palatino Linotype"/>
          <w:spacing w:val="1"/>
        </w:rPr>
        <w:t xml:space="preserve"> </w:t>
      </w:r>
      <w:r w:rsidRPr="00E17AB1">
        <w:rPr>
          <w:rFonts w:ascii="Palatino Linotype" w:hAnsi="Palatino Linotype"/>
        </w:rPr>
        <w:t>irregularidades</w:t>
      </w:r>
      <w:r w:rsidRPr="00E17AB1">
        <w:rPr>
          <w:rFonts w:ascii="Palatino Linotype" w:hAnsi="Palatino Linotype"/>
          <w:spacing w:val="-4"/>
        </w:rPr>
        <w:t xml:space="preserve"> </w:t>
      </w:r>
      <w:r w:rsidRPr="00E17AB1">
        <w:rPr>
          <w:rFonts w:ascii="Palatino Linotype" w:hAnsi="Palatino Linotype"/>
        </w:rPr>
        <w:t>verificadas, fixando</w:t>
      </w:r>
      <w:r w:rsidRPr="00E17AB1">
        <w:rPr>
          <w:rFonts w:ascii="Palatino Linotype" w:hAnsi="Palatino Linotype"/>
          <w:spacing w:val="2"/>
        </w:rPr>
        <w:t xml:space="preserve"> </w:t>
      </w:r>
      <w:r w:rsidRPr="00E17AB1">
        <w:rPr>
          <w:rFonts w:ascii="Palatino Linotype" w:hAnsi="Palatino Linotype"/>
        </w:rPr>
        <w:t>prazo</w:t>
      </w:r>
      <w:r w:rsidRPr="00E17AB1">
        <w:rPr>
          <w:rFonts w:ascii="Palatino Linotype" w:hAnsi="Palatino Linotype"/>
          <w:spacing w:val="-1"/>
        </w:rPr>
        <w:t xml:space="preserve"> </w:t>
      </w:r>
      <w:r w:rsidRPr="00E17AB1">
        <w:rPr>
          <w:rFonts w:ascii="Palatino Linotype" w:hAnsi="Palatino Linotype"/>
        </w:rPr>
        <w:t>para a</w:t>
      </w:r>
      <w:r w:rsidRPr="00E17AB1">
        <w:rPr>
          <w:rFonts w:ascii="Palatino Linotype" w:hAnsi="Palatino Linotype"/>
          <w:spacing w:val="2"/>
        </w:rPr>
        <w:t xml:space="preserve"> </w:t>
      </w:r>
      <w:r w:rsidRPr="00E17AB1">
        <w:rPr>
          <w:rFonts w:ascii="Palatino Linotype" w:hAnsi="Palatino Linotype"/>
        </w:rPr>
        <w:t>sua</w:t>
      </w:r>
      <w:r w:rsidRPr="00E17AB1">
        <w:rPr>
          <w:rFonts w:ascii="Palatino Linotype" w:hAnsi="Palatino Linotype"/>
          <w:spacing w:val="2"/>
        </w:rPr>
        <w:t xml:space="preserve"> </w:t>
      </w:r>
      <w:r w:rsidRPr="00E17AB1">
        <w:rPr>
          <w:rFonts w:ascii="Palatino Linotype" w:hAnsi="Palatino Linotype"/>
        </w:rPr>
        <w:t>correção;</w:t>
      </w:r>
    </w:p>
    <w:p w:rsidR="000D0CB2" w:rsidRPr="00E17AB1" w:rsidRDefault="000D0CB2" w:rsidP="007801FB">
      <w:pPr>
        <w:pStyle w:val="PargrafodaLista"/>
        <w:numPr>
          <w:ilvl w:val="1"/>
          <w:numId w:val="9"/>
        </w:numPr>
        <w:tabs>
          <w:tab w:val="left" w:pos="567"/>
        </w:tabs>
        <w:ind w:left="0" w:right="-24" w:firstLine="0"/>
        <w:rPr>
          <w:rFonts w:ascii="Palatino Linotype" w:hAnsi="Palatino Linotype"/>
        </w:rPr>
      </w:pPr>
      <w:r w:rsidRPr="00E17AB1">
        <w:rPr>
          <w:rFonts w:ascii="Palatino Linotype" w:hAnsi="Palatino Linotype"/>
        </w:rPr>
        <w:t>acompanhar e fiscalizar o cumprimento das obrigações da contratada,</w:t>
      </w:r>
      <w:r w:rsidRPr="00E17AB1">
        <w:rPr>
          <w:rFonts w:ascii="Palatino Linotype" w:hAnsi="Palatino Linotype"/>
          <w:spacing w:val="1"/>
        </w:rPr>
        <w:t xml:space="preserve"> </w:t>
      </w:r>
      <w:r w:rsidRPr="00E17AB1">
        <w:rPr>
          <w:rFonts w:ascii="Palatino Linotype" w:hAnsi="Palatino Linotype"/>
        </w:rPr>
        <w:t>através</w:t>
      </w:r>
      <w:r w:rsidRPr="00E17AB1">
        <w:rPr>
          <w:rFonts w:ascii="Palatino Linotype" w:hAnsi="Palatino Linotype"/>
          <w:spacing w:val="-3"/>
        </w:rPr>
        <w:t xml:space="preserve"> </w:t>
      </w:r>
      <w:r w:rsidRPr="00E17AB1">
        <w:rPr>
          <w:rFonts w:ascii="Palatino Linotype" w:hAnsi="Palatino Linotype"/>
        </w:rPr>
        <w:t>de</w:t>
      </w:r>
      <w:r w:rsidRPr="00E17AB1">
        <w:rPr>
          <w:rFonts w:ascii="Palatino Linotype" w:hAnsi="Palatino Linotype"/>
          <w:spacing w:val="3"/>
        </w:rPr>
        <w:t xml:space="preserve"> </w:t>
      </w:r>
      <w:r w:rsidRPr="00E17AB1">
        <w:rPr>
          <w:rFonts w:ascii="Palatino Linotype" w:hAnsi="Palatino Linotype"/>
        </w:rPr>
        <w:t>comissão</w:t>
      </w:r>
      <w:r w:rsidRPr="00E17AB1">
        <w:rPr>
          <w:rFonts w:ascii="Palatino Linotype" w:hAnsi="Palatino Linotype"/>
          <w:spacing w:val="1"/>
        </w:rPr>
        <w:t xml:space="preserve"> </w:t>
      </w:r>
      <w:r w:rsidRPr="00E17AB1">
        <w:rPr>
          <w:rFonts w:ascii="Palatino Linotype" w:hAnsi="Palatino Linotype"/>
        </w:rPr>
        <w:t>ou servidor</w:t>
      </w:r>
      <w:r w:rsidRPr="00E17AB1">
        <w:rPr>
          <w:rFonts w:ascii="Palatino Linotype" w:hAnsi="Palatino Linotype"/>
          <w:spacing w:val="1"/>
        </w:rPr>
        <w:t xml:space="preserve"> </w:t>
      </w:r>
      <w:r w:rsidRPr="00E17AB1">
        <w:rPr>
          <w:rFonts w:ascii="Palatino Linotype" w:hAnsi="Palatino Linotype"/>
        </w:rPr>
        <w:t>especialmente</w:t>
      </w:r>
      <w:r w:rsidRPr="00E17AB1">
        <w:rPr>
          <w:rFonts w:ascii="Palatino Linotype" w:hAnsi="Palatino Linotype"/>
          <w:spacing w:val="-1"/>
        </w:rPr>
        <w:t xml:space="preserve"> </w:t>
      </w:r>
      <w:r w:rsidRPr="00E17AB1">
        <w:rPr>
          <w:rFonts w:ascii="Palatino Linotype" w:hAnsi="Palatino Linotype"/>
        </w:rPr>
        <w:t>designado;</w:t>
      </w:r>
    </w:p>
    <w:p w:rsidR="000D0CB2" w:rsidRPr="00E17AB1" w:rsidRDefault="000D0CB2" w:rsidP="007801FB">
      <w:pPr>
        <w:pStyle w:val="PargrafodaLista"/>
        <w:numPr>
          <w:ilvl w:val="1"/>
          <w:numId w:val="3"/>
        </w:numPr>
        <w:tabs>
          <w:tab w:val="left" w:pos="567"/>
        </w:tabs>
        <w:ind w:left="0" w:right="-24" w:firstLine="0"/>
        <w:rPr>
          <w:rFonts w:ascii="Palatino Linotype" w:hAnsi="Palatino Linotype"/>
        </w:rPr>
      </w:pPr>
      <w:r w:rsidRPr="00E17AB1">
        <w:rPr>
          <w:rFonts w:ascii="Palatino Linotype" w:hAnsi="Palatino Linotype"/>
        </w:rPr>
        <w:t>efetuar</w:t>
      </w:r>
      <w:r w:rsidRPr="00E17AB1">
        <w:rPr>
          <w:rFonts w:ascii="Palatino Linotype" w:hAnsi="Palatino Linotype"/>
          <w:spacing w:val="1"/>
        </w:rPr>
        <w:t xml:space="preserve"> </w:t>
      </w:r>
      <w:r w:rsidRPr="00E17AB1">
        <w:rPr>
          <w:rFonts w:ascii="Palatino Linotype" w:hAnsi="Palatino Linotype"/>
        </w:rPr>
        <w:t>o</w:t>
      </w:r>
      <w:r w:rsidRPr="00E17AB1">
        <w:rPr>
          <w:rFonts w:ascii="Palatino Linotype" w:hAnsi="Palatino Linotype"/>
          <w:spacing w:val="1"/>
        </w:rPr>
        <w:t xml:space="preserve"> </w:t>
      </w:r>
      <w:r w:rsidRPr="00E17AB1">
        <w:rPr>
          <w:rFonts w:ascii="Palatino Linotype" w:hAnsi="Palatino Linotype"/>
        </w:rPr>
        <w:t>pagamento</w:t>
      </w:r>
      <w:r w:rsidRPr="00E17AB1">
        <w:rPr>
          <w:rFonts w:ascii="Palatino Linotype" w:hAnsi="Palatino Linotype"/>
          <w:spacing w:val="1"/>
        </w:rPr>
        <w:t xml:space="preserve"> </w:t>
      </w:r>
      <w:r w:rsidRPr="00E17AB1">
        <w:rPr>
          <w:rFonts w:ascii="Palatino Linotype" w:hAnsi="Palatino Linotype"/>
        </w:rPr>
        <w:t>à</w:t>
      </w:r>
      <w:r w:rsidRPr="00E17AB1">
        <w:rPr>
          <w:rFonts w:ascii="Palatino Linotype" w:hAnsi="Palatino Linotype"/>
          <w:spacing w:val="1"/>
        </w:rPr>
        <w:t xml:space="preserve"> </w:t>
      </w:r>
      <w:r w:rsidRPr="00E17AB1">
        <w:rPr>
          <w:rFonts w:ascii="Palatino Linotype" w:hAnsi="Palatino Linotype"/>
        </w:rPr>
        <w:t>contratada</w:t>
      </w:r>
      <w:r w:rsidRPr="00E17AB1">
        <w:rPr>
          <w:rFonts w:ascii="Palatino Linotype" w:hAnsi="Palatino Linotype"/>
          <w:spacing w:val="1"/>
        </w:rPr>
        <w:t xml:space="preserve"> </w:t>
      </w:r>
      <w:r w:rsidRPr="00E17AB1">
        <w:rPr>
          <w:rFonts w:ascii="Palatino Linotype" w:hAnsi="Palatino Linotype"/>
        </w:rPr>
        <w:t>no</w:t>
      </w:r>
      <w:r w:rsidRPr="00E17AB1">
        <w:rPr>
          <w:rFonts w:ascii="Palatino Linotype" w:hAnsi="Palatino Linotype"/>
          <w:spacing w:val="1"/>
        </w:rPr>
        <w:t xml:space="preserve"> </w:t>
      </w:r>
      <w:r w:rsidRPr="00E17AB1">
        <w:rPr>
          <w:rFonts w:ascii="Palatino Linotype" w:hAnsi="Palatino Linotype"/>
        </w:rPr>
        <w:t>valor</w:t>
      </w:r>
      <w:r w:rsidRPr="00E17AB1">
        <w:rPr>
          <w:rFonts w:ascii="Palatino Linotype" w:hAnsi="Palatino Linotype"/>
          <w:spacing w:val="1"/>
        </w:rPr>
        <w:t xml:space="preserve"> </w:t>
      </w:r>
      <w:r w:rsidRPr="00E17AB1">
        <w:rPr>
          <w:rFonts w:ascii="Palatino Linotype" w:hAnsi="Palatino Linotype"/>
        </w:rPr>
        <w:t>correspondente</w:t>
      </w:r>
      <w:r w:rsidRPr="00E17AB1">
        <w:rPr>
          <w:rFonts w:ascii="Palatino Linotype" w:hAnsi="Palatino Linotype"/>
          <w:spacing w:val="1"/>
        </w:rPr>
        <w:t xml:space="preserve"> </w:t>
      </w:r>
      <w:r w:rsidRPr="00E17AB1">
        <w:rPr>
          <w:rFonts w:ascii="Palatino Linotype" w:hAnsi="Palatino Linotype"/>
        </w:rPr>
        <w:t>ao</w:t>
      </w:r>
      <w:r w:rsidRPr="00E17AB1">
        <w:rPr>
          <w:rFonts w:ascii="Palatino Linotype" w:hAnsi="Palatino Linotype"/>
          <w:spacing w:val="1"/>
        </w:rPr>
        <w:t xml:space="preserve"> </w:t>
      </w:r>
      <w:r w:rsidRPr="00E17AB1">
        <w:rPr>
          <w:rFonts w:ascii="Palatino Linotype" w:hAnsi="Palatino Linotype"/>
        </w:rPr>
        <w:t>fornecimento do objeto, no prazo e forma estabelecidos no edital e seus</w:t>
      </w:r>
      <w:r w:rsidRPr="00E17AB1">
        <w:rPr>
          <w:rFonts w:ascii="Palatino Linotype" w:hAnsi="Palatino Linotype"/>
          <w:spacing w:val="1"/>
        </w:rPr>
        <w:t xml:space="preserve"> </w:t>
      </w:r>
      <w:r w:rsidRPr="00E17AB1">
        <w:rPr>
          <w:rFonts w:ascii="Palatino Linotype" w:hAnsi="Palatino Linotype"/>
        </w:rPr>
        <w:t>anexos;</w:t>
      </w:r>
    </w:p>
    <w:p w:rsidR="000D0CB2" w:rsidRPr="00E17AB1" w:rsidRDefault="000D0CB2" w:rsidP="007801FB">
      <w:pPr>
        <w:pStyle w:val="PargrafodaLista"/>
        <w:numPr>
          <w:ilvl w:val="1"/>
          <w:numId w:val="3"/>
        </w:numPr>
        <w:tabs>
          <w:tab w:val="left" w:pos="567"/>
        </w:tabs>
        <w:spacing w:before="1"/>
        <w:ind w:left="0" w:right="-24" w:firstLine="0"/>
        <w:rPr>
          <w:rFonts w:ascii="Palatino Linotype" w:hAnsi="Palatino Linotype"/>
        </w:rPr>
      </w:pPr>
      <w:r w:rsidRPr="00E17AB1">
        <w:rPr>
          <w:rFonts w:ascii="Palatino Linotype" w:hAnsi="Palatino Linotype"/>
        </w:rPr>
        <w:t>efetuar as retenções tributárias devidas sobre o valor da nota fiscal e</w:t>
      </w:r>
      <w:r w:rsidRPr="00E17AB1">
        <w:rPr>
          <w:rFonts w:ascii="Palatino Linotype" w:hAnsi="Palatino Linotype"/>
          <w:spacing w:val="1"/>
        </w:rPr>
        <w:t xml:space="preserve"> </w:t>
      </w:r>
      <w:r w:rsidRPr="00E17AB1">
        <w:rPr>
          <w:rFonts w:ascii="Palatino Linotype" w:hAnsi="Palatino Linotype"/>
        </w:rPr>
        <w:t>fatura</w:t>
      </w:r>
      <w:r w:rsidRPr="00E17AB1">
        <w:rPr>
          <w:rFonts w:ascii="Palatino Linotype" w:hAnsi="Palatino Linotype"/>
          <w:spacing w:val="-3"/>
        </w:rPr>
        <w:t xml:space="preserve"> </w:t>
      </w:r>
      <w:r w:rsidRPr="00E17AB1">
        <w:rPr>
          <w:rFonts w:ascii="Palatino Linotype" w:hAnsi="Palatino Linotype"/>
        </w:rPr>
        <w:t>fornecida pela contratada, no</w:t>
      </w:r>
      <w:r w:rsidRPr="00E17AB1">
        <w:rPr>
          <w:rFonts w:ascii="Palatino Linotype" w:hAnsi="Palatino Linotype"/>
          <w:spacing w:val="2"/>
        </w:rPr>
        <w:t xml:space="preserve"> </w:t>
      </w:r>
      <w:r w:rsidRPr="00E17AB1">
        <w:rPr>
          <w:rFonts w:ascii="Palatino Linotype" w:hAnsi="Palatino Linotype"/>
        </w:rPr>
        <w:t>que couber.</w:t>
      </w:r>
    </w:p>
    <w:p w:rsidR="000D0CB2" w:rsidRPr="00E17AB1" w:rsidRDefault="000D0CB2" w:rsidP="008C0EE4">
      <w:pPr>
        <w:pStyle w:val="Corpodetexto"/>
        <w:spacing w:before="8"/>
        <w:rPr>
          <w:rFonts w:ascii="Palatino Linotype" w:hAnsi="Palatino Linotype"/>
          <w:b/>
          <w:bCs/>
          <w:sz w:val="22"/>
          <w:szCs w:val="22"/>
        </w:rPr>
      </w:pPr>
    </w:p>
    <w:p w:rsidR="000D0CB2" w:rsidRPr="00E17AB1" w:rsidRDefault="000D0CB2" w:rsidP="007801FB">
      <w:pPr>
        <w:pStyle w:val="Ttulo1"/>
        <w:numPr>
          <w:ilvl w:val="1"/>
          <w:numId w:val="10"/>
        </w:numPr>
        <w:tabs>
          <w:tab w:val="left" w:pos="142"/>
        </w:tabs>
        <w:ind w:left="0" w:firstLine="0"/>
        <w:rPr>
          <w:rFonts w:ascii="Palatino Linotype" w:hAnsi="Palatino Linotype"/>
          <w:i w:val="0"/>
          <w:iCs w:val="0"/>
          <w:sz w:val="22"/>
          <w:szCs w:val="22"/>
          <w:u w:val="none"/>
        </w:rPr>
      </w:pPr>
      <w:r w:rsidRPr="00E17AB1">
        <w:rPr>
          <w:rFonts w:ascii="Palatino Linotype" w:hAnsi="Palatino Linotype"/>
          <w:i w:val="0"/>
          <w:iCs w:val="0"/>
          <w:sz w:val="22"/>
          <w:szCs w:val="22"/>
          <w:u w:val="none"/>
        </w:rPr>
        <w:t>Obrigações da contratada:</w:t>
      </w:r>
    </w:p>
    <w:p w:rsidR="000D0CB2" w:rsidRPr="00E17AB1" w:rsidRDefault="000D0CB2" w:rsidP="007801FB">
      <w:pPr>
        <w:pStyle w:val="PargrafodaLista"/>
        <w:numPr>
          <w:ilvl w:val="1"/>
          <w:numId w:val="11"/>
        </w:numPr>
        <w:tabs>
          <w:tab w:val="left" w:pos="567"/>
          <w:tab w:val="left" w:pos="9214"/>
        </w:tabs>
        <w:spacing w:before="85"/>
        <w:ind w:left="0" w:right="49" w:firstLine="0"/>
        <w:rPr>
          <w:rFonts w:ascii="Palatino Linotype" w:hAnsi="Palatino Linotype"/>
        </w:rPr>
      </w:pPr>
      <w:r w:rsidRPr="00E17AB1">
        <w:rPr>
          <w:rFonts w:ascii="Palatino Linotype" w:hAnsi="Palatino Linotype"/>
        </w:rPr>
        <w:t>Comunicar à contratante, no prazo máximo de 24 (vinte e quatro) horas</w:t>
      </w:r>
      <w:r w:rsidRPr="00E17AB1">
        <w:rPr>
          <w:rFonts w:ascii="Palatino Linotype" w:hAnsi="Palatino Linotype"/>
          <w:spacing w:val="1"/>
        </w:rPr>
        <w:t xml:space="preserve"> </w:t>
      </w:r>
      <w:r w:rsidRPr="00E17AB1">
        <w:rPr>
          <w:rFonts w:ascii="Palatino Linotype" w:hAnsi="Palatino Linotype"/>
        </w:rPr>
        <w:t>que</w:t>
      </w:r>
      <w:r w:rsidRPr="00E17AB1">
        <w:rPr>
          <w:rFonts w:ascii="Palatino Linotype" w:hAnsi="Palatino Linotype"/>
          <w:spacing w:val="1"/>
        </w:rPr>
        <w:t xml:space="preserve"> </w:t>
      </w:r>
      <w:r w:rsidRPr="00E17AB1">
        <w:rPr>
          <w:rFonts w:ascii="Palatino Linotype" w:hAnsi="Palatino Linotype"/>
        </w:rPr>
        <w:t>antecede</w:t>
      </w:r>
      <w:r w:rsidRPr="00E17AB1">
        <w:rPr>
          <w:rFonts w:ascii="Palatino Linotype" w:hAnsi="Palatino Linotype"/>
          <w:spacing w:val="1"/>
        </w:rPr>
        <w:t xml:space="preserve"> </w:t>
      </w:r>
      <w:r w:rsidRPr="00E17AB1">
        <w:rPr>
          <w:rFonts w:ascii="Palatino Linotype" w:hAnsi="Palatino Linotype"/>
        </w:rPr>
        <w:t>a</w:t>
      </w:r>
      <w:r w:rsidRPr="00E17AB1">
        <w:rPr>
          <w:rFonts w:ascii="Palatino Linotype" w:hAnsi="Palatino Linotype"/>
          <w:spacing w:val="1"/>
        </w:rPr>
        <w:t xml:space="preserve"> </w:t>
      </w:r>
      <w:r w:rsidRPr="00E17AB1">
        <w:rPr>
          <w:rFonts w:ascii="Palatino Linotype" w:hAnsi="Palatino Linotype"/>
        </w:rPr>
        <w:t>data</w:t>
      </w:r>
      <w:r w:rsidRPr="00E17AB1">
        <w:rPr>
          <w:rFonts w:ascii="Palatino Linotype" w:hAnsi="Palatino Linotype"/>
          <w:spacing w:val="1"/>
        </w:rPr>
        <w:t xml:space="preserve"> </w:t>
      </w:r>
      <w:r w:rsidRPr="00E17AB1">
        <w:rPr>
          <w:rFonts w:ascii="Palatino Linotype" w:hAnsi="Palatino Linotype"/>
        </w:rPr>
        <w:t>da</w:t>
      </w:r>
      <w:r w:rsidRPr="00E17AB1">
        <w:rPr>
          <w:rFonts w:ascii="Palatino Linotype" w:hAnsi="Palatino Linotype"/>
          <w:spacing w:val="1"/>
        </w:rPr>
        <w:t xml:space="preserve"> </w:t>
      </w:r>
      <w:r w:rsidRPr="00E17AB1">
        <w:rPr>
          <w:rFonts w:ascii="Palatino Linotype" w:hAnsi="Palatino Linotype"/>
        </w:rPr>
        <w:t>entrega,</w:t>
      </w:r>
      <w:r w:rsidRPr="00E17AB1">
        <w:rPr>
          <w:rFonts w:ascii="Palatino Linotype" w:hAnsi="Palatino Linotype"/>
          <w:spacing w:val="1"/>
        </w:rPr>
        <w:t xml:space="preserve"> </w:t>
      </w:r>
      <w:r w:rsidRPr="00E17AB1">
        <w:rPr>
          <w:rFonts w:ascii="Palatino Linotype" w:hAnsi="Palatino Linotype"/>
        </w:rPr>
        <w:t>os</w:t>
      </w:r>
      <w:r w:rsidRPr="00E17AB1">
        <w:rPr>
          <w:rFonts w:ascii="Palatino Linotype" w:hAnsi="Palatino Linotype"/>
          <w:spacing w:val="1"/>
        </w:rPr>
        <w:t xml:space="preserve"> </w:t>
      </w:r>
      <w:r w:rsidRPr="00E17AB1">
        <w:rPr>
          <w:rFonts w:ascii="Palatino Linotype" w:hAnsi="Palatino Linotype"/>
        </w:rPr>
        <w:t>motivos</w:t>
      </w:r>
      <w:r w:rsidRPr="00E17AB1">
        <w:rPr>
          <w:rFonts w:ascii="Palatino Linotype" w:hAnsi="Palatino Linotype"/>
          <w:spacing w:val="1"/>
        </w:rPr>
        <w:t xml:space="preserve"> </w:t>
      </w:r>
      <w:r w:rsidRPr="00E17AB1">
        <w:rPr>
          <w:rFonts w:ascii="Palatino Linotype" w:hAnsi="Palatino Linotype"/>
        </w:rPr>
        <w:t>que</w:t>
      </w:r>
      <w:r w:rsidRPr="00E17AB1">
        <w:rPr>
          <w:rFonts w:ascii="Palatino Linotype" w:hAnsi="Palatino Linotype"/>
          <w:spacing w:val="1"/>
        </w:rPr>
        <w:t xml:space="preserve"> </w:t>
      </w:r>
      <w:r w:rsidRPr="00E17AB1">
        <w:rPr>
          <w:rFonts w:ascii="Palatino Linotype" w:hAnsi="Palatino Linotype"/>
        </w:rPr>
        <w:t>impossibilitem</w:t>
      </w:r>
      <w:r w:rsidRPr="00E17AB1">
        <w:rPr>
          <w:rFonts w:ascii="Palatino Linotype" w:hAnsi="Palatino Linotype"/>
          <w:spacing w:val="1"/>
        </w:rPr>
        <w:t xml:space="preserve"> </w:t>
      </w:r>
      <w:r w:rsidRPr="00E17AB1">
        <w:rPr>
          <w:rFonts w:ascii="Palatino Linotype" w:hAnsi="Palatino Linotype"/>
        </w:rPr>
        <w:t>o</w:t>
      </w:r>
      <w:r w:rsidRPr="00E17AB1">
        <w:rPr>
          <w:rFonts w:ascii="Palatino Linotype" w:hAnsi="Palatino Linotype"/>
          <w:spacing w:val="1"/>
        </w:rPr>
        <w:t xml:space="preserve"> </w:t>
      </w:r>
      <w:r w:rsidRPr="00E17AB1">
        <w:rPr>
          <w:rFonts w:ascii="Palatino Linotype" w:hAnsi="Palatino Linotype"/>
        </w:rPr>
        <w:t>cumprimento</w:t>
      </w:r>
      <w:r w:rsidRPr="00E17AB1">
        <w:rPr>
          <w:rFonts w:ascii="Palatino Linotype" w:hAnsi="Palatino Linotype"/>
          <w:spacing w:val="-1"/>
        </w:rPr>
        <w:t xml:space="preserve"> </w:t>
      </w:r>
      <w:r w:rsidRPr="00E17AB1">
        <w:rPr>
          <w:rFonts w:ascii="Palatino Linotype" w:hAnsi="Palatino Linotype"/>
        </w:rPr>
        <w:t>do prazo previsto,</w:t>
      </w:r>
      <w:r w:rsidRPr="00E17AB1">
        <w:rPr>
          <w:rFonts w:ascii="Palatino Linotype" w:hAnsi="Palatino Linotype"/>
          <w:spacing w:val="2"/>
        </w:rPr>
        <w:t xml:space="preserve"> </w:t>
      </w:r>
      <w:r w:rsidRPr="00E17AB1">
        <w:rPr>
          <w:rFonts w:ascii="Palatino Linotype" w:hAnsi="Palatino Linotype"/>
        </w:rPr>
        <w:t>com a devida</w:t>
      </w:r>
      <w:r w:rsidRPr="00E17AB1">
        <w:rPr>
          <w:rFonts w:ascii="Palatino Linotype" w:hAnsi="Palatino Linotype"/>
          <w:spacing w:val="-2"/>
        </w:rPr>
        <w:t xml:space="preserve"> </w:t>
      </w:r>
      <w:r w:rsidRPr="00E17AB1">
        <w:rPr>
          <w:rFonts w:ascii="Palatino Linotype" w:hAnsi="Palatino Linotype"/>
        </w:rPr>
        <w:t>comprovação;</w:t>
      </w:r>
    </w:p>
    <w:p w:rsidR="000D0CB2" w:rsidRPr="00E17AB1" w:rsidRDefault="000D0CB2" w:rsidP="007801FB">
      <w:pPr>
        <w:pStyle w:val="PargrafodaLista"/>
        <w:numPr>
          <w:ilvl w:val="1"/>
          <w:numId w:val="11"/>
        </w:numPr>
        <w:tabs>
          <w:tab w:val="left" w:pos="567"/>
          <w:tab w:val="left" w:pos="9214"/>
        </w:tabs>
        <w:spacing w:before="2"/>
        <w:ind w:left="0" w:right="49" w:firstLine="0"/>
        <w:rPr>
          <w:rFonts w:ascii="Palatino Linotype" w:hAnsi="Palatino Linotype"/>
        </w:rPr>
      </w:pPr>
      <w:r w:rsidRPr="00E17AB1">
        <w:rPr>
          <w:rFonts w:ascii="Palatino Linotype" w:hAnsi="Palatino Linotype"/>
        </w:rPr>
        <w:t>indicar preposto</w:t>
      </w:r>
      <w:r w:rsidRPr="00E17AB1">
        <w:rPr>
          <w:rFonts w:ascii="Palatino Linotype" w:hAnsi="Palatino Linotype"/>
          <w:spacing w:val="-2"/>
        </w:rPr>
        <w:t xml:space="preserve"> </w:t>
      </w:r>
      <w:r w:rsidRPr="00E17AB1">
        <w:rPr>
          <w:rFonts w:ascii="Palatino Linotype" w:hAnsi="Palatino Linotype"/>
        </w:rPr>
        <w:t>para</w:t>
      </w:r>
      <w:r w:rsidRPr="00E17AB1">
        <w:rPr>
          <w:rFonts w:ascii="Palatino Linotype" w:hAnsi="Palatino Linotype"/>
          <w:spacing w:val="-4"/>
        </w:rPr>
        <w:t xml:space="preserve"> </w:t>
      </w:r>
      <w:r w:rsidRPr="00E17AB1">
        <w:rPr>
          <w:rFonts w:ascii="Palatino Linotype" w:hAnsi="Palatino Linotype"/>
        </w:rPr>
        <w:t>representá-la</w:t>
      </w:r>
      <w:r w:rsidRPr="00E17AB1">
        <w:rPr>
          <w:rFonts w:ascii="Palatino Linotype" w:hAnsi="Palatino Linotype"/>
          <w:spacing w:val="-2"/>
        </w:rPr>
        <w:t xml:space="preserve"> </w:t>
      </w:r>
      <w:r w:rsidRPr="00E17AB1">
        <w:rPr>
          <w:rFonts w:ascii="Palatino Linotype" w:hAnsi="Palatino Linotype"/>
        </w:rPr>
        <w:t>durante</w:t>
      </w:r>
      <w:r w:rsidRPr="00E17AB1">
        <w:rPr>
          <w:rFonts w:ascii="Palatino Linotype" w:hAnsi="Palatino Linotype"/>
          <w:spacing w:val="1"/>
        </w:rPr>
        <w:t xml:space="preserve"> </w:t>
      </w:r>
      <w:r w:rsidRPr="00E17AB1">
        <w:rPr>
          <w:rFonts w:ascii="Palatino Linotype" w:hAnsi="Palatino Linotype"/>
        </w:rPr>
        <w:t>a</w:t>
      </w:r>
      <w:r w:rsidRPr="00E17AB1">
        <w:rPr>
          <w:rFonts w:ascii="Palatino Linotype" w:hAnsi="Palatino Linotype"/>
          <w:spacing w:val="-2"/>
        </w:rPr>
        <w:t xml:space="preserve"> </w:t>
      </w:r>
      <w:r w:rsidRPr="00E17AB1">
        <w:rPr>
          <w:rFonts w:ascii="Palatino Linotype" w:hAnsi="Palatino Linotype"/>
        </w:rPr>
        <w:t>execução</w:t>
      </w:r>
      <w:r w:rsidRPr="00E17AB1">
        <w:rPr>
          <w:rFonts w:ascii="Palatino Linotype" w:hAnsi="Palatino Linotype"/>
          <w:spacing w:val="1"/>
        </w:rPr>
        <w:t xml:space="preserve"> </w:t>
      </w:r>
      <w:r w:rsidRPr="00E17AB1">
        <w:rPr>
          <w:rFonts w:ascii="Palatino Linotype" w:hAnsi="Palatino Linotype"/>
        </w:rPr>
        <w:t>do contrato;</w:t>
      </w:r>
    </w:p>
    <w:p w:rsidR="000D0CB2" w:rsidRPr="00E17AB1" w:rsidRDefault="000D0CB2" w:rsidP="007801FB">
      <w:pPr>
        <w:pStyle w:val="PargrafodaLista"/>
        <w:numPr>
          <w:ilvl w:val="1"/>
          <w:numId w:val="11"/>
        </w:numPr>
        <w:tabs>
          <w:tab w:val="left" w:pos="567"/>
          <w:tab w:val="left" w:pos="9214"/>
        </w:tabs>
        <w:spacing w:before="136"/>
        <w:ind w:left="0" w:right="49" w:firstLine="0"/>
        <w:rPr>
          <w:rFonts w:ascii="Palatino Linotype" w:hAnsi="Palatino Linotype"/>
        </w:rPr>
      </w:pPr>
      <w:r w:rsidRPr="00E17AB1">
        <w:rPr>
          <w:rFonts w:ascii="Palatino Linotype" w:hAnsi="Palatino Linotype"/>
        </w:rPr>
        <w:t>manter durante toda a vigência do contrato, em compatibilidade com as</w:t>
      </w:r>
      <w:r w:rsidRPr="00E17AB1">
        <w:rPr>
          <w:rFonts w:ascii="Palatino Linotype" w:hAnsi="Palatino Linotype"/>
          <w:spacing w:val="1"/>
        </w:rPr>
        <w:t xml:space="preserve"> </w:t>
      </w:r>
      <w:r w:rsidRPr="00E17AB1">
        <w:rPr>
          <w:rFonts w:ascii="Palatino Linotype" w:hAnsi="Palatino Linotype"/>
        </w:rPr>
        <w:t>obrigações assumidas, todas as condições de habilitação e qualificação</w:t>
      </w:r>
      <w:r w:rsidRPr="00E17AB1">
        <w:rPr>
          <w:rFonts w:ascii="Palatino Linotype" w:hAnsi="Palatino Linotype"/>
          <w:spacing w:val="1"/>
        </w:rPr>
        <w:t xml:space="preserve"> </w:t>
      </w:r>
      <w:r w:rsidRPr="00E17AB1">
        <w:rPr>
          <w:rFonts w:ascii="Palatino Linotype" w:hAnsi="Palatino Linotype"/>
        </w:rPr>
        <w:t>exigidas</w:t>
      </w:r>
      <w:r w:rsidRPr="00E17AB1">
        <w:rPr>
          <w:rFonts w:ascii="Palatino Linotype" w:hAnsi="Palatino Linotype"/>
          <w:spacing w:val="-3"/>
        </w:rPr>
        <w:t xml:space="preserve"> </w:t>
      </w:r>
      <w:r w:rsidRPr="00E17AB1">
        <w:rPr>
          <w:rFonts w:ascii="Palatino Linotype" w:hAnsi="Palatino Linotype"/>
        </w:rPr>
        <w:t>na</w:t>
      </w:r>
      <w:r w:rsidRPr="00E17AB1">
        <w:rPr>
          <w:rFonts w:ascii="Palatino Linotype" w:hAnsi="Palatino Linotype"/>
          <w:spacing w:val="3"/>
        </w:rPr>
        <w:t xml:space="preserve"> </w:t>
      </w:r>
      <w:r w:rsidRPr="00E17AB1">
        <w:rPr>
          <w:rFonts w:ascii="Palatino Linotype" w:hAnsi="Palatino Linotype"/>
        </w:rPr>
        <w:t>licitação;</w:t>
      </w:r>
    </w:p>
    <w:p w:rsidR="000D0CB2" w:rsidRPr="00E17AB1" w:rsidRDefault="000D0CB2" w:rsidP="007801FB">
      <w:pPr>
        <w:pStyle w:val="PargrafodaLista"/>
        <w:numPr>
          <w:ilvl w:val="1"/>
          <w:numId w:val="11"/>
        </w:numPr>
        <w:tabs>
          <w:tab w:val="left" w:pos="567"/>
        </w:tabs>
        <w:spacing w:before="136"/>
        <w:ind w:left="0" w:right="49" w:firstLine="0"/>
        <w:rPr>
          <w:rFonts w:ascii="Palatino Linotype" w:hAnsi="Palatino Linotype" w:cs="Arial"/>
          <w:lang w:eastAsia="pt-BR"/>
        </w:rPr>
      </w:pPr>
      <w:r w:rsidRPr="00E17AB1">
        <w:rPr>
          <w:rFonts w:ascii="Palatino Linotype" w:hAnsi="Palatino Linotype"/>
        </w:rPr>
        <w:t>Manter durante toda a vigência do contrato, em compatibilidade com as obrigações assumidas, todas as condições de habilitação e qualificação exigidas na contratação;</w:t>
      </w:r>
    </w:p>
    <w:p w:rsidR="009E73CE" w:rsidRPr="00E17AB1" w:rsidRDefault="009E73CE" w:rsidP="008C0EE4">
      <w:pPr>
        <w:pStyle w:val="Corpodetexto"/>
        <w:spacing w:before="9"/>
        <w:rPr>
          <w:rFonts w:ascii="Palatino Linotype" w:hAnsi="Palatino Linotype"/>
          <w:sz w:val="22"/>
          <w:szCs w:val="22"/>
        </w:rPr>
      </w:pPr>
    </w:p>
    <w:p w:rsidR="009E73CE" w:rsidRPr="00E17AB1" w:rsidRDefault="00817E2D" w:rsidP="008C0EE4">
      <w:pPr>
        <w:pStyle w:val="Ttulo2"/>
        <w:tabs>
          <w:tab w:val="left" w:pos="284"/>
        </w:tabs>
        <w:spacing w:before="1"/>
        <w:ind w:left="0"/>
        <w:rPr>
          <w:rFonts w:ascii="Palatino Linotype" w:hAnsi="Palatino Linotype"/>
          <w:b w:val="0"/>
          <w:sz w:val="22"/>
          <w:szCs w:val="22"/>
        </w:rPr>
      </w:pPr>
      <w:r w:rsidRPr="00E17AB1">
        <w:rPr>
          <w:rFonts w:ascii="Palatino Linotype" w:hAnsi="Palatino Linotype"/>
          <w:sz w:val="22"/>
          <w:szCs w:val="22"/>
        </w:rPr>
        <w:t>CLÁUSULA</w:t>
      </w:r>
      <w:r w:rsidRPr="00E17AB1">
        <w:rPr>
          <w:rFonts w:ascii="Palatino Linotype" w:hAnsi="Palatino Linotype"/>
          <w:spacing w:val="-3"/>
          <w:sz w:val="22"/>
          <w:szCs w:val="22"/>
        </w:rPr>
        <w:t xml:space="preserve"> </w:t>
      </w:r>
      <w:r w:rsidRPr="00E17AB1">
        <w:rPr>
          <w:rFonts w:ascii="Palatino Linotype" w:hAnsi="Palatino Linotype"/>
          <w:sz w:val="22"/>
          <w:szCs w:val="22"/>
        </w:rPr>
        <w:t>4ª</w:t>
      </w:r>
      <w:r w:rsidR="000D0CB2" w:rsidRPr="00E17AB1">
        <w:rPr>
          <w:rFonts w:ascii="Palatino Linotype" w:hAnsi="Palatino Linotype"/>
          <w:sz w:val="22"/>
          <w:szCs w:val="22"/>
        </w:rPr>
        <w:t xml:space="preserve"> - </w:t>
      </w:r>
      <w:r w:rsidRPr="00E17AB1">
        <w:rPr>
          <w:rFonts w:ascii="Palatino Linotype" w:hAnsi="Palatino Linotype"/>
          <w:sz w:val="22"/>
          <w:szCs w:val="22"/>
        </w:rPr>
        <w:t>DO PREÇO.</w:t>
      </w:r>
    </w:p>
    <w:p w:rsidR="009E73CE" w:rsidRPr="00E17AB1" w:rsidRDefault="000D0CB2" w:rsidP="007801FB">
      <w:pPr>
        <w:pStyle w:val="PargrafodaLista"/>
        <w:numPr>
          <w:ilvl w:val="1"/>
          <w:numId w:val="1"/>
        </w:numPr>
        <w:tabs>
          <w:tab w:val="left" w:pos="284"/>
          <w:tab w:val="left" w:pos="749"/>
        </w:tabs>
        <w:spacing w:before="10"/>
        <w:ind w:left="0" w:right="-24" w:firstLine="0"/>
        <w:rPr>
          <w:rFonts w:ascii="Palatino Linotype" w:hAnsi="Palatino Linotype"/>
        </w:rPr>
      </w:pPr>
      <w:r w:rsidRPr="00E17AB1">
        <w:rPr>
          <w:rFonts w:ascii="Palatino Linotype" w:hAnsi="Palatino Linotype"/>
        </w:rPr>
        <w:t>A Câmara Municipal de Ivaiporã</w:t>
      </w:r>
      <w:r w:rsidR="00817E2D" w:rsidRPr="00E17AB1">
        <w:rPr>
          <w:rFonts w:ascii="Palatino Linotype" w:hAnsi="Palatino Linotype"/>
          <w:spacing w:val="1"/>
        </w:rPr>
        <w:t xml:space="preserve"> </w:t>
      </w:r>
      <w:r w:rsidR="00817E2D" w:rsidRPr="00E17AB1">
        <w:rPr>
          <w:rFonts w:ascii="Palatino Linotype" w:hAnsi="Palatino Linotype"/>
        </w:rPr>
        <w:t>pagará</w:t>
      </w:r>
      <w:r w:rsidR="00817E2D" w:rsidRPr="00E17AB1">
        <w:rPr>
          <w:rFonts w:ascii="Palatino Linotype" w:hAnsi="Palatino Linotype"/>
          <w:spacing w:val="1"/>
        </w:rPr>
        <w:t xml:space="preserve"> </w:t>
      </w:r>
      <w:r w:rsidR="00817E2D" w:rsidRPr="00E17AB1">
        <w:rPr>
          <w:rFonts w:ascii="Palatino Linotype" w:hAnsi="Palatino Linotype"/>
        </w:rPr>
        <w:t>à</w:t>
      </w:r>
      <w:r w:rsidR="00817E2D" w:rsidRPr="00E17AB1">
        <w:rPr>
          <w:rFonts w:ascii="Palatino Linotype" w:hAnsi="Palatino Linotype"/>
          <w:spacing w:val="1"/>
        </w:rPr>
        <w:t xml:space="preserve"> </w:t>
      </w:r>
      <w:r w:rsidR="00817E2D" w:rsidRPr="00E17AB1">
        <w:rPr>
          <w:rFonts w:ascii="Palatino Linotype" w:hAnsi="Palatino Linotype"/>
        </w:rPr>
        <w:t>CONTRATADA</w:t>
      </w:r>
      <w:r w:rsidR="00817E2D" w:rsidRPr="00E17AB1">
        <w:rPr>
          <w:rFonts w:ascii="Palatino Linotype" w:hAnsi="Palatino Linotype"/>
          <w:spacing w:val="1"/>
        </w:rPr>
        <w:t xml:space="preserve"> </w:t>
      </w:r>
      <w:r w:rsidR="00817E2D" w:rsidRPr="00E17AB1">
        <w:rPr>
          <w:rFonts w:ascii="Palatino Linotype" w:hAnsi="Palatino Linotype"/>
        </w:rPr>
        <w:t>a</w:t>
      </w:r>
      <w:r w:rsidR="00817E2D" w:rsidRPr="00E17AB1">
        <w:rPr>
          <w:rFonts w:ascii="Palatino Linotype" w:hAnsi="Palatino Linotype"/>
          <w:spacing w:val="1"/>
        </w:rPr>
        <w:t xml:space="preserve"> </w:t>
      </w:r>
      <w:r w:rsidR="00817E2D" w:rsidRPr="00E17AB1">
        <w:rPr>
          <w:rFonts w:ascii="Palatino Linotype" w:hAnsi="Palatino Linotype"/>
        </w:rPr>
        <w:t>quantia</w:t>
      </w:r>
      <w:r w:rsidR="00817E2D" w:rsidRPr="00E17AB1">
        <w:rPr>
          <w:rFonts w:ascii="Palatino Linotype" w:hAnsi="Palatino Linotype"/>
          <w:spacing w:val="1"/>
        </w:rPr>
        <w:t xml:space="preserve"> </w:t>
      </w:r>
      <w:r w:rsidR="00817E2D" w:rsidRPr="00E17AB1">
        <w:rPr>
          <w:rFonts w:ascii="Palatino Linotype" w:hAnsi="Palatino Linotype"/>
        </w:rPr>
        <w:t>de</w:t>
      </w:r>
      <w:r w:rsidR="00817E2D" w:rsidRPr="00E17AB1">
        <w:rPr>
          <w:rFonts w:ascii="Palatino Linotype" w:hAnsi="Palatino Linotype"/>
          <w:spacing w:val="1"/>
        </w:rPr>
        <w:t xml:space="preserve"> </w:t>
      </w:r>
      <w:r w:rsidR="00817E2D" w:rsidRPr="00E17AB1">
        <w:rPr>
          <w:rFonts w:ascii="Palatino Linotype" w:hAnsi="Palatino Linotype"/>
        </w:rPr>
        <w:t>R$</w:t>
      </w:r>
      <w:r w:rsidR="00817E2D" w:rsidRPr="00E17AB1">
        <w:rPr>
          <w:rFonts w:ascii="Palatino Linotype" w:hAnsi="Palatino Linotype"/>
          <w:spacing w:val="1"/>
        </w:rPr>
        <w:t xml:space="preserve"> </w:t>
      </w:r>
      <w:r w:rsidR="00817E2D" w:rsidRPr="00E17AB1">
        <w:rPr>
          <w:rFonts w:ascii="Palatino Linotype" w:hAnsi="Palatino Linotype"/>
          <w:b/>
          <w:color w:val="FF0000"/>
        </w:rPr>
        <w:t>XXXXXXX</w:t>
      </w:r>
      <w:r w:rsidR="00817E2D" w:rsidRPr="00E17AB1">
        <w:rPr>
          <w:rFonts w:ascii="Palatino Linotype" w:hAnsi="Palatino Linotype"/>
          <w:b/>
          <w:color w:val="FF0000"/>
          <w:spacing w:val="1"/>
        </w:rPr>
        <w:t xml:space="preserve"> </w:t>
      </w:r>
      <w:r w:rsidR="00817E2D" w:rsidRPr="00E17AB1">
        <w:rPr>
          <w:rFonts w:ascii="Palatino Linotype" w:hAnsi="Palatino Linotype"/>
          <w:b/>
          <w:color w:val="FF0000"/>
        </w:rPr>
        <w:t>(XXXXXXXXXXX)</w:t>
      </w:r>
      <w:r w:rsidR="00817E2D" w:rsidRPr="00E17AB1">
        <w:rPr>
          <w:rFonts w:ascii="Palatino Linotype" w:hAnsi="Palatino Linotype"/>
        </w:rPr>
        <w:t>.</w:t>
      </w:r>
    </w:p>
    <w:p w:rsidR="009E73CE" w:rsidRPr="00E17AB1" w:rsidRDefault="00817E2D" w:rsidP="007801FB">
      <w:pPr>
        <w:pStyle w:val="PargrafodaLista"/>
        <w:numPr>
          <w:ilvl w:val="1"/>
          <w:numId w:val="1"/>
        </w:numPr>
        <w:tabs>
          <w:tab w:val="left" w:pos="284"/>
          <w:tab w:val="left" w:pos="749"/>
          <w:tab w:val="left" w:pos="1470"/>
          <w:tab w:val="left" w:pos="1807"/>
          <w:tab w:val="left" w:pos="1985"/>
          <w:tab w:val="left" w:pos="2268"/>
          <w:tab w:val="left" w:pos="2410"/>
          <w:tab w:val="left" w:pos="2552"/>
          <w:tab w:val="left" w:pos="3261"/>
          <w:tab w:val="left" w:pos="3544"/>
          <w:tab w:val="left" w:pos="4253"/>
        </w:tabs>
        <w:spacing w:before="92"/>
        <w:ind w:left="0" w:right="-24" w:firstLine="0"/>
        <w:rPr>
          <w:rFonts w:ascii="Palatino Linotype" w:hAnsi="Palatino Linotype"/>
        </w:rPr>
      </w:pPr>
      <w:r w:rsidRPr="00E17AB1">
        <w:rPr>
          <w:rFonts w:ascii="Palatino Linotype" w:hAnsi="Palatino Linotype"/>
        </w:rPr>
        <w:t>No</w:t>
      </w:r>
      <w:r w:rsidRPr="00E17AB1">
        <w:rPr>
          <w:rFonts w:ascii="Palatino Linotype" w:hAnsi="Palatino Linotype"/>
          <w:spacing w:val="1"/>
        </w:rPr>
        <w:t xml:space="preserve"> </w:t>
      </w:r>
      <w:r w:rsidRPr="00E17AB1">
        <w:rPr>
          <w:rFonts w:ascii="Palatino Linotype" w:hAnsi="Palatino Linotype"/>
        </w:rPr>
        <w:t>valor</w:t>
      </w:r>
      <w:r w:rsidRPr="00E17AB1">
        <w:rPr>
          <w:rFonts w:ascii="Palatino Linotype" w:hAnsi="Palatino Linotype"/>
          <w:spacing w:val="1"/>
        </w:rPr>
        <w:t xml:space="preserve"> </w:t>
      </w:r>
      <w:r w:rsidRPr="00E17AB1">
        <w:rPr>
          <w:rFonts w:ascii="Palatino Linotype" w:hAnsi="Palatino Linotype"/>
        </w:rPr>
        <w:t>acima</w:t>
      </w:r>
      <w:r w:rsidRPr="00E17AB1">
        <w:rPr>
          <w:rFonts w:ascii="Palatino Linotype" w:hAnsi="Palatino Linotype"/>
          <w:spacing w:val="1"/>
        </w:rPr>
        <w:t xml:space="preserve"> </w:t>
      </w:r>
      <w:r w:rsidRPr="00E17AB1">
        <w:rPr>
          <w:rFonts w:ascii="Palatino Linotype" w:hAnsi="Palatino Linotype"/>
        </w:rPr>
        <w:t>indicado</w:t>
      </w:r>
      <w:r w:rsidRPr="00E17AB1">
        <w:rPr>
          <w:rFonts w:ascii="Palatino Linotype" w:hAnsi="Palatino Linotype"/>
          <w:spacing w:val="1"/>
        </w:rPr>
        <w:t xml:space="preserve"> </w:t>
      </w:r>
      <w:r w:rsidRPr="00E17AB1">
        <w:rPr>
          <w:rFonts w:ascii="Palatino Linotype" w:hAnsi="Palatino Linotype"/>
        </w:rPr>
        <w:t>estão</w:t>
      </w:r>
      <w:r w:rsidRPr="00E17AB1">
        <w:rPr>
          <w:rFonts w:ascii="Palatino Linotype" w:hAnsi="Palatino Linotype"/>
          <w:spacing w:val="1"/>
        </w:rPr>
        <w:t xml:space="preserve"> </w:t>
      </w:r>
      <w:r w:rsidRPr="00E17AB1">
        <w:rPr>
          <w:rFonts w:ascii="Palatino Linotype" w:hAnsi="Palatino Linotype"/>
        </w:rPr>
        <w:t>incluídas</w:t>
      </w:r>
      <w:r w:rsidRPr="00E17AB1">
        <w:rPr>
          <w:rFonts w:ascii="Palatino Linotype" w:hAnsi="Palatino Linotype"/>
          <w:spacing w:val="1"/>
        </w:rPr>
        <w:t xml:space="preserve"> </w:t>
      </w:r>
      <w:r w:rsidRPr="00E17AB1">
        <w:rPr>
          <w:rFonts w:ascii="Palatino Linotype" w:hAnsi="Palatino Linotype"/>
        </w:rPr>
        <w:t>todas</w:t>
      </w:r>
      <w:r w:rsidRPr="00E17AB1">
        <w:rPr>
          <w:rFonts w:ascii="Palatino Linotype" w:hAnsi="Palatino Linotype"/>
          <w:spacing w:val="1"/>
        </w:rPr>
        <w:t xml:space="preserve"> </w:t>
      </w:r>
      <w:r w:rsidRPr="00E17AB1">
        <w:rPr>
          <w:rFonts w:ascii="Palatino Linotype" w:hAnsi="Palatino Linotype"/>
        </w:rPr>
        <w:t>as</w:t>
      </w:r>
      <w:r w:rsidRPr="00E17AB1">
        <w:rPr>
          <w:rFonts w:ascii="Palatino Linotype" w:hAnsi="Palatino Linotype"/>
          <w:spacing w:val="1"/>
        </w:rPr>
        <w:t xml:space="preserve"> </w:t>
      </w:r>
      <w:r w:rsidRPr="00E17AB1">
        <w:rPr>
          <w:rFonts w:ascii="Palatino Linotype" w:hAnsi="Palatino Linotype"/>
        </w:rPr>
        <w:t>despesas</w:t>
      </w:r>
      <w:r w:rsidRPr="00E17AB1">
        <w:rPr>
          <w:rFonts w:ascii="Palatino Linotype" w:hAnsi="Palatino Linotype"/>
          <w:spacing w:val="1"/>
        </w:rPr>
        <w:t xml:space="preserve"> </w:t>
      </w:r>
      <w:r w:rsidRPr="00E17AB1">
        <w:rPr>
          <w:rFonts w:ascii="Palatino Linotype" w:hAnsi="Palatino Linotype"/>
        </w:rPr>
        <w:t>ordinárias</w:t>
      </w:r>
      <w:r w:rsidRPr="00E17AB1">
        <w:rPr>
          <w:rFonts w:ascii="Palatino Linotype" w:hAnsi="Palatino Linotype"/>
          <w:spacing w:val="1"/>
        </w:rPr>
        <w:t xml:space="preserve"> </w:t>
      </w:r>
      <w:r w:rsidRPr="00E17AB1">
        <w:rPr>
          <w:rFonts w:ascii="Palatino Linotype" w:hAnsi="Palatino Linotype"/>
        </w:rPr>
        <w:t>diretas e indiretas decorrentes da execução do objeto, inclusive tributos e/ou</w:t>
      </w:r>
      <w:r w:rsidRPr="00E17AB1">
        <w:rPr>
          <w:rFonts w:ascii="Palatino Linotype" w:hAnsi="Palatino Linotype"/>
          <w:spacing w:val="1"/>
        </w:rPr>
        <w:t xml:space="preserve"> </w:t>
      </w:r>
      <w:r w:rsidRPr="00E17AB1">
        <w:rPr>
          <w:rFonts w:ascii="Palatino Linotype" w:hAnsi="Palatino Linotype"/>
        </w:rPr>
        <w:t>impostos,</w:t>
      </w:r>
      <w:r w:rsidRPr="00E17AB1">
        <w:rPr>
          <w:rFonts w:ascii="Palatino Linotype" w:hAnsi="Palatino Linotype"/>
          <w:spacing w:val="62"/>
        </w:rPr>
        <w:t xml:space="preserve"> </w:t>
      </w:r>
      <w:r w:rsidRPr="00E17AB1">
        <w:rPr>
          <w:rFonts w:ascii="Palatino Linotype" w:hAnsi="Palatino Linotype"/>
        </w:rPr>
        <w:t>encargos</w:t>
      </w:r>
      <w:r w:rsidRPr="00E17AB1">
        <w:rPr>
          <w:rFonts w:ascii="Palatino Linotype" w:hAnsi="Palatino Linotype"/>
          <w:spacing w:val="62"/>
        </w:rPr>
        <w:t xml:space="preserve"> </w:t>
      </w:r>
      <w:r w:rsidRPr="00E17AB1">
        <w:rPr>
          <w:rFonts w:ascii="Palatino Linotype" w:hAnsi="Palatino Linotype"/>
        </w:rPr>
        <w:t>sociais,</w:t>
      </w:r>
      <w:r w:rsidRPr="00E17AB1">
        <w:rPr>
          <w:rFonts w:ascii="Palatino Linotype" w:hAnsi="Palatino Linotype"/>
          <w:spacing w:val="62"/>
        </w:rPr>
        <w:t xml:space="preserve"> </w:t>
      </w:r>
      <w:r w:rsidRPr="00E17AB1">
        <w:rPr>
          <w:rFonts w:ascii="Palatino Linotype" w:hAnsi="Palatino Linotype"/>
        </w:rPr>
        <w:t>trabalhistas,</w:t>
      </w:r>
      <w:r w:rsidRPr="00E17AB1">
        <w:rPr>
          <w:rFonts w:ascii="Palatino Linotype" w:hAnsi="Palatino Linotype"/>
          <w:spacing w:val="65"/>
        </w:rPr>
        <w:t xml:space="preserve"> </w:t>
      </w:r>
      <w:r w:rsidRPr="00E17AB1">
        <w:rPr>
          <w:rFonts w:ascii="Palatino Linotype" w:hAnsi="Palatino Linotype"/>
        </w:rPr>
        <w:t>previdenciários,</w:t>
      </w:r>
      <w:r w:rsidRPr="00E17AB1">
        <w:rPr>
          <w:rFonts w:ascii="Palatino Linotype" w:hAnsi="Palatino Linotype"/>
          <w:spacing w:val="62"/>
        </w:rPr>
        <w:t xml:space="preserve"> </w:t>
      </w:r>
      <w:r w:rsidRPr="00E17AB1">
        <w:rPr>
          <w:rFonts w:ascii="Palatino Linotype" w:hAnsi="Palatino Linotype"/>
        </w:rPr>
        <w:t>fiscais</w:t>
      </w:r>
      <w:r w:rsidRPr="00E17AB1">
        <w:rPr>
          <w:rFonts w:ascii="Palatino Linotype" w:hAnsi="Palatino Linotype"/>
          <w:spacing w:val="62"/>
        </w:rPr>
        <w:t xml:space="preserve"> </w:t>
      </w:r>
      <w:r w:rsidRPr="00E17AB1">
        <w:rPr>
          <w:rFonts w:ascii="Palatino Linotype" w:hAnsi="Palatino Linotype"/>
        </w:rPr>
        <w:t>e</w:t>
      </w:r>
      <w:r w:rsidRPr="00E17AB1">
        <w:rPr>
          <w:rFonts w:ascii="Palatino Linotype" w:hAnsi="Palatino Linotype"/>
          <w:spacing w:val="62"/>
        </w:rPr>
        <w:t xml:space="preserve"> </w:t>
      </w:r>
      <w:r w:rsidRPr="00E17AB1">
        <w:rPr>
          <w:rFonts w:ascii="Palatino Linotype" w:hAnsi="Palatino Linotype"/>
        </w:rPr>
        <w:t>comerciais</w:t>
      </w:r>
      <w:r w:rsidR="000D0CB2" w:rsidRPr="00E17AB1">
        <w:rPr>
          <w:rFonts w:ascii="Palatino Linotype" w:hAnsi="Palatino Linotype"/>
        </w:rPr>
        <w:t xml:space="preserve"> </w:t>
      </w:r>
      <w:r w:rsidRPr="00E17AB1">
        <w:rPr>
          <w:rFonts w:ascii="Palatino Linotype" w:hAnsi="Palatino Linotype"/>
        </w:rPr>
        <w:t>incidentes</w:t>
      </w:r>
      <w:r w:rsidR="000D0CB2" w:rsidRPr="00E17AB1">
        <w:rPr>
          <w:rFonts w:ascii="Palatino Linotype" w:hAnsi="Palatino Linotype"/>
        </w:rPr>
        <w:t xml:space="preserve"> </w:t>
      </w:r>
      <w:r w:rsidRPr="00E17AB1">
        <w:rPr>
          <w:rFonts w:ascii="Palatino Linotype" w:hAnsi="Palatino Linotype"/>
        </w:rPr>
        <w:t>e</w:t>
      </w:r>
      <w:r w:rsidR="000D0CB2" w:rsidRPr="00E17AB1">
        <w:rPr>
          <w:rFonts w:ascii="Palatino Linotype" w:hAnsi="Palatino Linotype"/>
        </w:rPr>
        <w:t xml:space="preserve"> </w:t>
      </w:r>
      <w:r w:rsidRPr="00E17AB1">
        <w:rPr>
          <w:rFonts w:ascii="Palatino Linotype" w:hAnsi="Palatino Linotype"/>
        </w:rPr>
        <w:t>outros</w:t>
      </w:r>
      <w:r w:rsidR="000D0CB2" w:rsidRPr="00E17AB1">
        <w:rPr>
          <w:rFonts w:ascii="Palatino Linotype" w:hAnsi="Palatino Linotype"/>
        </w:rPr>
        <w:t xml:space="preserve"> </w:t>
      </w:r>
      <w:r w:rsidRPr="00E17AB1">
        <w:rPr>
          <w:rFonts w:ascii="Palatino Linotype" w:hAnsi="Palatino Linotype"/>
        </w:rPr>
        <w:t>necessários</w:t>
      </w:r>
      <w:r w:rsidR="000D0CB2" w:rsidRPr="00E17AB1">
        <w:rPr>
          <w:rFonts w:ascii="Palatino Linotype" w:hAnsi="Palatino Linotype"/>
        </w:rPr>
        <w:t xml:space="preserve"> </w:t>
      </w:r>
      <w:r w:rsidRPr="00E17AB1">
        <w:rPr>
          <w:rFonts w:ascii="Palatino Linotype" w:hAnsi="Palatino Linotype"/>
        </w:rPr>
        <w:t>ao</w:t>
      </w:r>
      <w:r w:rsidR="000D0CB2" w:rsidRPr="00E17AB1">
        <w:rPr>
          <w:rFonts w:ascii="Palatino Linotype" w:hAnsi="Palatino Linotype"/>
        </w:rPr>
        <w:t xml:space="preserve"> </w:t>
      </w:r>
      <w:r w:rsidRPr="00E17AB1">
        <w:rPr>
          <w:rFonts w:ascii="Palatino Linotype" w:hAnsi="Palatino Linotype"/>
        </w:rPr>
        <w:t>cumprimento</w:t>
      </w:r>
      <w:r w:rsidRPr="00E17AB1">
        <w:rPr>
          <w:rFonts w:ascii="Palatino Linotype" w:hAnsi="Palatino Linotype"/>
        </w:rPr>
        <w:tab/>
        <w:t>integral</w:t>
      </w:r>
      <w:r w:rsidR="000D0CB2" w:rsidRPr="00E17AB1">
        <w:rPr>
          <w:rFonts w:ascii="Palatino Linotype" w:hAnsi="Palatino Linotype"/>
        </w:rPr>
        <w:t xml:space="preserve"> </w:t>
      </w:r>
      <w:r w:rsidRPr="00E17AB1">
        <w:rPr>
          <w:rFonts w:ascii="Palatino Linotype" w:hAnsi="Palatino Linotype"/>
        </w:rPr>
        <w:t>do</w:t>
      </w:r>
      <w:r w:rsidR="000D0CB2" w:rsidRPr="00E17AB1">
        <w:rPr>
          <w:rFonts w:ascii="Palatino Linotype" w:hAnsi="Palatino Linotype"/>
        </w:rPr>
        <w:t xml:space="preserve"> </w:t>
      </w:r>
      <w:r w:rsidRPr="00E17AB1">
        <w:rPr>
          <w:rFonts w:ascii="Palatino Linotype" w:hAnsi="Palatino Linotype"/>
        </w:rPr>
        <w:t>objeto</w:t>
      </w:r>
      <w:r w:rsidRPr="00E17AB1">
        <w:rPr>
          <w:rFonts w:ascii="Palatino Linotype" w:hAnsi="Palatino Linotype"/>
        </w:rPr>
        <w:tab/>
      </w:r>
      <w:r w:rsidRPr="00E17AB1">
        <w:rPr>
          <w:rFonts w:ascii="Palatino Linotype" w:hAnsi="Palatino Linotype"/>
          <w:spacing w:val="-1"/>
        </w:rPr>
        <w:t>d</w:t>
      </w:r>
      <w:r w:rsidR="000D0CB2" w:rsidRPr="00E17AB1">
        <w:rPr>
          <w:rFonts w:ascii="Palatino Linotype" w:hAnsi="Palatino Linotype"/>
          <w:spacing w:val="-1"/>
        </w:rPr>
        <w:t xml:space="preserve">a </w:t>
      </w:r>
      <w:r w:rsidRPr="00E17AB1">
        <w:rPr>
          <w:rFonts w:ascii="Palatino Linotype" w:hAnsi="Palatino Linotype"/>
          <w:spacing w:val="-64"/>
        </w:rPr>
        <w:t xml:space="preserve"> </w:t>
      </w:r>
      <w:r w:rsidR="000D0CB2" w:rsidRPr="00E17AB1">
        <w:rPr>
          <w:rFonts w:ascii="Palatino Linotype" w:hAnsi="Palatino Linotype"/>
          <w:spacing w:val="-64"/>
        </w:rPr>
        <w:t xml:space="preserve">  </w:t>
      </w:r>
      <w:r w:rsidRPr="00E17AB1">
        <w:rPr>
          <w:rFonts w:ascii="Palatino Linotype" w:hAnsi="Palatino Linotype"/>
        </w:rPr>
        <w:t>contratação.</w:t>
      </w:r>
    </w:p>
    <w:p w:rsidR="000D0CB2" w:rsidRPr="00E17AB1" w:rsidRDefault="000D0CB2" w:rsidP="008C0EE4">
      <w:pPr>
        <w:pStyle w:val="PargrafodaLista"/>
        <w:tabs>
          <w:tab w:val="left" w:pos="284"/>
          <w:tab w:val="left" w:pos="749"/>
          <w:tab w:val="left" w:pos="1470"/>
          <w:tab w:val="left" w:pos="1807"/>
          <w:tab w:val="left" w:pos="2681"/>
          <w:tab w:val="left" w:pos="4169"/>
          <w:tab w:val="left" w:pos="4646"/>
          <w:tab w:val="left" w:pos="6236"/>
          <w:tab w:val="left" w:pos="6379"/>
          <w:tab w:val="left" w:pos="7230"/>
          <w:tab w:val="left" w:pos="7371"/>
        </w:tabs>
        <w:spacing w:before="92"/>
        <w:ind w:left="0" w:right="-24"/>
        <w:rPr>
          <w:rFonts w:ascii="Palatino Linotype" w:hAnsi="Palatino Linotype"/>
        </w:rPr>
      </w:pPr>
    </w:p>
    <w:p w:rsidR="009E73CE" w:rsidRPr="00E17AB1" w:rsidRDefault="00817E2D" w:rsidP="008C0EE4">
      <w:pPr>
        <w:pStyle w:val="Ttulo2"/>
        <w:tabs>
          <w:tab w:val="left" w:pos="567"/>
        </w:tabs>
        <w:ind w:left="0"/>
        <w:rPr>
          <w:rFonts w:ascii="Palatino Linotype" w:hAnsi="Palatino Linotype"/>
          <w:sz w:val="22"/>
          <w:szCs w:val="22"/>
        </w:rPr>
      </w:pPr>
      <w:r w:rsidRPr="00E17AB1">
        <w:rPr>
          <w:rFonts w:ascii="Palatino Linotype" w:hAnsi="Palatino Linotype"/>
          <w:sz w:val="22"/>
          <w:szCs w:val="22"/>
        </w:rPr>
        <w:t>CLÁUSULA</w:t>
      </w:r>
      <w:r w:rsidRPr="00E17AB1">
        <w:rPr>
          <w:rFonts w:ascii="Palatino Linotype" w:hAnsi="Palatino Linotype"/>
          <w:spacing w:val="-3"/>
          <w:sz w:val="22"/>
          <w:szCs w:val="22"/>
        </w:rPr>
        <w:t xml:space="preserve"> </w:t>
      </w:r>
      <w:r w:rsidRPr="00E17AB1">
        <w:rPr>
          <w:rFonts w:ascii="Palatino Linotype" w:hAnsi="Palatino Linotype"/>
          <w:sz w:val="22"/>
          <w:szCs w:val="22"/>
        </w:rPr>
        <w:t>5ª</w:t>
      </w:r>
      <w:r w:rsidR="0019343F" w:rsidRPr="00E17AB1">
        <w:rPr>
          <w:rFonts w:ascii="Palatino Linotype" w:hAnsi="Palatino Linotype"/>
          <w:sz w:val="22"/>
          <w:szCs w:val="22"/>
        </w:rPr>
        <w:t xml:space="preserve"> - </w:t>
      </w:r>
      <w:r w:rsidRPr="00E17AB1">
        <w:rPr>
          <w:rFonts w:ascii="Palatino Linotype" w:hAnsi="Palatino Linotype"/>
          <w:sz w:val="22"/>
          <w:szCs w:val="22"/>
        </w:rPr>
        <w:t>DA</w:t>
      </w:r>
      <w:r w:rsidRPr="00E17AB1">
        <w:rPr>
          <w:rFonts w:ascii="Palatino Linotype" w:hAnsi="Palatino Linotype"/>
          <w:spacing w:val="-1"/>
          <w:sz w:val="22"/>
          <w:szCs w:val="22"/>
        </w:rPr>
        <w:t xml:space="preserve"> </w:t>
      </w:r>
      <w:r w:rsidRPr="00E17AB1">
        <w:rPr>
          <w:rFonts w:ascii="Palatino Linotype" w:hAnsi="Palatino Linotype"/>
          <w:sz w:val="22"/>
          <w:szCs w:val="22"/>
        </w:rPr>
        <w:t>DOTAÇÃO</w:t>
      </w:r>
      <w:r w:rsidRPr="00E17AB1">
        <w:rPr>
          <w:rFonts w:ascii="Palatino Linotype" w:hAnsi="Palatino Linotype"/>
          <w:spacing w:val="2"/>
          <w:sz w:val="22"/>
          <w:szCs w:val="22"/>
        </w:rPr>
        <w:t xml:space="preserve"> </w:t>
      </w:r>
      <w:r w:rsidRPr="00E17AB1">
        <w:rPr>
          <w:rFonts w:ascii="Palatino Linotype" w:hAnsi="Palatino Linotype"/>
          <w:sz w:val="22"/>
          <w:szCs w:val="22"/>
        </w:rPr>
        <w:t>ORÇAMENTÁRIA.</w:t>
      </w:r>
    </w:p>
    <w:p w:rsidR="002A2F21" w:rsidRDefault="002A2F21" w:rsidP="0058290A">
      <w:pPr>
        <w:pStyle w:val="Corpodetexto"/>
        <w:tabs>
          <w:tab w:val="left" w:pos="567"/>
        </w:tabs>
        <w:jc w:val="both"/>
        <w:rPr>
          <w:rFonts w:ascii="Palatino Linotype" w:hAnsi="Palatino Linotype"/>
          <w:bCs/>
          <w:sz w:val="22"/>
          <w:szCs w:val="22"/>
        </w:rPr>
      </w:pPr>
      <w:r w:rsidRPr="00E17AB1">
        <w:rPr>
          <w:rFonts w:ascii="Palatino Linotype" w:hAnsi="Palatino Linotype"/>
          <w:bCs/>
          <w:sz w:val="22"/>
          <w:szCs w:val="22"/>
        </w:rPr>
        <w:t xml:space="preserve">O pagamento decorrente do objeto desta licitação correrá à conta dos recursos das dotações orçamentárias: </w:t>
      </w:r>
      <w:r w:rsidR="0058290A" w:rsidRPr="0058290A">
        <w:rPr>
          <w:rFonts w:ascii="Palatino Linotype" w:hAnsi="Palatino Linotype"/>
          <w:bCs/>
          <w:sz w:val="22"/>
          <w:szCs w:val="22"/>
        </w:rPr>
        <w:t xml:space="preserve">01.001.01.031.0001.2.001 – ATIVIDADES LEGISLATIVAS </w:t>
      </w:r>
      <w:r w:rsidR="0058290A">
        <w:rPr>
          <w:rFonts w:ascii="Palatino Linotype" w:hAnsi="Palatino Linotype"/>
          <w:bCs/>
          <w:sz w:val="22"/>
          <w:szCs w:val="22"/>
        </w:rPr>
        <w:t xml:space="preserve">- </w:t>
      </w:r>
      <w:r w:rsidR="0058290A" w:rsidRPr="0058290A">
        <w:rPr>
          <w:rFonts w:ascii="Palatino Linotype" w:hAnsi="Palatino Linotype"/>
          <w:bCs/>
          <w:sz w:val="22"/>
          <w:szCs w:val="22"/>
        </w:rPr>
        <w:t xml:space="preserve">44.90.52.00.00 - </w:t>
      </w:r>
      <w:r w:rsidR="0058290A">
        <w:rPr>
          <w:rFonts w:ascii="Palatino Linotype" w:hAnsi="Palatino Linotype"/>
          <w:bCs/>
          <w:sz w:val="22"/>
          <w:szCs w:val="22"/>
        </w:rPr>
        <w:t xml:space="preserve"> e</w:t>
      </w:r>
      <w:r w:rsidR="0058290A" w:rsidRPr="0058290A">
        <w:rPr>
          <w:rFonts w:ascii="Palatino Linotype" w:hAnsi="Palatino Linotype"/>
          <w:bCs/>
          <w:sz w:val="22"/>
          <w:szCs w:val="22"/>
        </w:rPr>
        <w:t xml:space="preserve">quipamento e material permanente </w:t>
      </w:r>
      <w:r w:rsidR="0058290A">
        <w:rPr>
          <w:rFonts w:ascii="Palatino Linotype" w:hAnsi="Palatino Linotype"/>
          <w:bCs/>
          <w:sz w:val="22"/>
          <w:szCs w:val="22"/>
        </w:rPr>
        <w:t xml:space="preserve">- </w:t>
      </w:r>
      <w:r w:rsidR="0058290A" w:rsidRPr="0058290A">
        <w:rPr>
          <w:rFonts w:ascii="Palatino Linotype" w:hAnsi="Palatino Linotype"/>
          <w:bCs/>
          <w:sz w:val="22"/>
          <w:szCs w:val="22"/>
        </w:rPr>
        <w:t>44.90.52.33.00 - equipamento para áudio vídeo e foto</w:t>
      </w:r>
      <w:r w:rsidR="0058290A">
        <w:rPr>
          <w:rFonts w:ascii="Palatino Linotype" w:hAnsi="Palatino Linotype"/>
          <w:bCs/>
          <w:sz w:val="22"/>
          <w:szCs w:val="22"/>
        </w:rPr>
        <w:t xml:space="preserve"> - </w:t>
      </w:r>
      <w:r w:rsidR="0058290A" w:rsidRPr="0058290A">
        <w:rPr>
          <w:rFonts w:ascii="Palatino Linotype" w:hAnsi="Palatino Linotype"/>
          <w:bCs/>
          <w:sz w:val="22"/>
          <w:szCs w:val="22"/>
        </w:rPr>
        <w:t xml:space="preserve">33.90.30.00.00 - material de consumo </w:t>
      </w:r>
      <w:r w:rsidR="0058290A">
        <w:rPr>
          <w:rFonts w:ascii="Palatino Linotype" w:hAnsi="Palatino Linotype"/>
          <w:bCs/>
          <w:sz w:val="22"/>
          <w:szCs w:val="22"/>
        </w:rPr>
        <w:t xml:space="preserve">- </w:t>
      </w:r>
      <w:r w:rsidR="0058290A" w:rsidRPr="0058290A">
        <w:rPr>
          <w:rFonts w:ascii="Palatino Linotype" w:hAnsi="Palatino Linotype"/>
          <w:bCs/>
          <w:sz w:val="22"/>
          <w:szCs w:val="22"/>
        </w:rPr>
        <w:t xml:space="preserve">33.90.30.29.00 - material para áudio vídeo e foto </w:t>
      </w:r>
      <w:r w:rsidR="0058290A">
        <w:rPr>
          <w:rFonts w:ascii="Palatino Linotype" w:hAnsi="Palatino Linotype"/>
          <w:bCs/>
          <w:sz w:val="22"/>
          <w:szCs w:val="22"/>
        </w:rPr>
        <w:t xml:space="preserve">- </w:t>
      </w:r>
      <w:r w:rsidR="0058290A" w:rsidRPr="0058290A">
        <w:rPr>
          <w:rFonts w:ascii="Palatino Linotype" w:hAnsi="Palatino Linotype"/>
          <w:bCs/>
          <w:sz w:val="22"/>
          <w:szCs w:val="22"/>
        </w:rPr>
        <w:t>33.90.39.00.00 - outros serviços de terceiros pessoa jurídica</w:t>
      </w:r>
      <w:r w:rsidR="0058290A">
        <w:rPr>
          <w:rFonts w:ascii="Palatino Linotype" w:hAnsi="Palatino Linotype"/>
          <w:bCs/>
          <w:sz w:val="22"/>
          <w:szCs w:val="22"/>
        </w:rPr>
        <w:t xml:space="preserve"> - </w:t>
      </w:r>
      <w:r w:rsidR="0058290A" w:rsidRPr="0058290A">
        <w:rPr>
          <w:rFonts w:ascii="Palatino Linotype" w:hAnsi="Palatino Linotype"/>
          <w:bCs/>
          <w:sz w:val="22"/>
          <w:szCs w:val="22"/>
        </w:rPr>
        <w:t>33.90.39.59.00 - serviços de áudio vídeo e foto.</w:t>
      </w:r>
    </w:p>
    <w:p w:rsidR="0058290A" w:rsidRPr="0058290A" w:rsidRDefault="0058290A" w:rsidP="0058290A">
      <w:pPr>
        <w:pStyle w:val="Corpodetexto"/>
        <w:tabs>
          <w:tab w:val="left" w:pos="567"/>
        </w:tabs>
        <w:jc w:val="both"/>
        <w:rPr>
          <w:rFonts w:ascii="Palatino Linotype" w:hAnsi="Palatino Linotype"/>
          <w:bCs/>
          <w:sz w:val="22"/>
          <w:szCs w:val="22"/>
        </w:rPr>
      </w:pPr>
    </w:p>
    <w:p w:rsidR="009E73CE" w:rsidRPr="00E17AB1" w:rsidRDefault="00817E2D" w:rsidP="008C0EE4">
      <w:pPr>
        <w:pStyle w:val="Ttulo2"/>
        <w:tabs>
          <w:tab w:val="left" w:pos="567"/>
        </w:tabs>
        <w:ind w:left="0"/>
        <w:rPr>
          <w:rFonts w:ascii="Palatino Linotype" w:hAnsi="Palatino Linotype"/>
          <w:sz w:val="22"/>
          <w:szCs w:val="22"/>
        </w:rPr>
      </w:pPr>
      <w:r w:rsidRPr="00E17AB1">
        <w:rPr>
          <w:rFonts w:ascii="Palatino Linotype" w:hAnsi="Palatino Linotype"/>
          <w:sz w:val="22"/>
          <w:szCs w:val="22"/>
        </w:rPr>
        <w:t>CLÁUSULA</w:t>
      </w:r>
      <w:r w:rsidRPr="00E17AB1">
        <w:rPr>
          <w:rFonts w:ascii="Palatino Linotype" w:hAnsi="Palatino Linotype"/>
          <w:spacing w:val="-3"/>
          <w:sz w:val="22"/>
          <w:szCs w:val="22"/>
        </w:rPr>
        <w:t xml:space="preserve"> </w:t>
      </w:r>
      <w:r w:rsidRPr="00E17AB1">
        <w:rPr>
          <w:rFonts w:ascii="Palatino Linotype" w:hAnsi="Palatino Linotype"/>
          <w:sz w:val="22"/>
          <w:szCs w:val="22"/>
        </w:rPr>
        <w:t>6ª</w:t>
      </w:r>
      <w:r w:rsidR="0019343F" w:rsidRPr="00E17AB1">
        <w:rPr>
          <w:rFonts w:ascii="Palatino Linotype" w:hAnsi="Palatino Linotype"/>
          <w:sz w:val="22"/>
          <w:szCs w:val="22"/>
        </w:rPr>
        <w:t xml:space="preserve"> - </w:t>
      </w:r>
      <w:r w:rsidRPr="00E17AB1">
        <w:rPr>
          <w:rFonts w:ascii="Palatino Linotype" w:hAnsi="Palatino Linotype"/>
          <w:sz w:val="22"/>
          <w:szCs w:val="22"/>
        </w:rPr>
        <w:t>DO PAGAMENTO.</w:t>
      </w:r>
    </w:p>
    <w:p w:rsidR="0019343F" w:rsidRPr="00E17AB1" w:rsidRDefault="0019343F" w:rsidP="008C0EE4">
      <w:pPr>
        <w:tabs>
          <w:tab w:val="left" w:pos="567"/>
          <w:tab w:val="left" w:pos="749"/>
        </w:tabs>
        <w:jc w:val="both"/>
        <w:rPr>
          <w:rFonts w:ascii="Palatino Linotype" w:hAnsi="Palatino Linotype"/>
        </w:rPr>
      </w:pPr>
      <w:r w:rsidRPr="00E17AB1">
        <w:rPr>
          <w:rFonts w:ascii="Palatino Linotype" w:hAnsi="Palatino Linotype"/>
        </w:rPr>
        <w:lastRenderedPageBreak/>
        <w:t>6</w:t>
      </w:r>
      <w:bookmarkStart w:id="7" w:name="_Hlk72936627"/>
      <w:r w:rsidRPr="00E17AB1">
        <w:rPr>
          <w:rFonts w:ascii="Palatino Linotype" w:hAnsi="Palatino Linotype"/>
        </w:rPr>
        <w:t>.1. O(s) pagamento(s) será(ao) efetuado(s) no prazo máximo de até 10 (dez) dias, contados da data da Nota de Empenho, condicionado(s) a apresentação de Nota Fiscal Eletrônica/Fatura do(s) item(ns) entregue(s).</w:t>
      </w:r>
    </w:p>
    <w:p w:rsidR="0019343F" w:rsidRPr="00E17AB1" w:rsidRDefault="00745EAB" w:rsidP="008C0EE4">
      <w:pPr>
        <w:tabs>
          <w:tab w:val="left" w:pos="567"/>
          <w:tab w:val="left" w:pos="749"/>
        </w:tabs>
        <w:jc w:val="both"/>
        <w:rPr>
          <w:rFonts w:ascii="Palatino Linotype" w:hAnsi="Palatino Linotype"/>
        </w:rPr>
      </w:pPr>
      <w:r w:rsidRPr="00E17AB1">
        <w:rPr>
          <w:rFonts w:ascii="Palatino Linotype" w:hAnsi="Palatino Linotype"/>
        </w:rPr>
        <w:t>6</w:t>
      </w:r>
      <w:r w:rsidR="0019343F" w:rsidRPr="00E17AB1">
        <w:rPr>
          <w:rFonts w:ascii="Palatino Linotype" w:hAnsi="Palatino Linotype"/>
        </w:rPr>
        <w:t xml:space="preserve">.2. </w:t>
      </w:r>
      <w:r w:rsidR="0019343F" w:rsidRPr="00E17AB1">
        <w:rPr>
          <w:rFonts w:ascii="Palatino Linotype" w:hAnsi="Palatino Linotype"/>
        </w:rPr>
        <w:tab/>
        <w:t>Havendo erro na apresentação da Nota Fiscal/Fatura ou dos documentos pertinentes à contratação, ou, ainda, circunstância que impeça a liquidação da despesa, o pagamento ficará pendente até que a CONTRATADA providencie as medidas saneadoras. Nessa hipótese, o prazo para pagamento iniciar-se-á após a regularização da situação, não acarretando qualquer ônus para a Câmara.</w:t>
      </w:r>
    </w:p>
    <w:p w:rsidR="0019343F" w:rsidRPr="00E17AB1" w:rsidRDefault="00745EAB" w:rsidP="008C0EE4">
      <w:pPr>
        <w:tabs>
          <w:tab w:val="left" w:pos="567"/>
          <w:tab w:val="left" w:pos="749"/>
        </w:tabs>
        <w:jc w:val="both"/>
        <w:rPr>
          <w:rFonts w:ascii="Palatino Linotype" w:hAnsi="Palatino Linotype"/>
        </w:rPr>
      </w:pPr>
      <w:r w:rsidRPr="00E17AB1">
        <w:rPr>
          <w:rFonts w:ascii="Palatino Linotype" w:hAnsi="Palatino Linotype"/>
        </w:rPr>
        <w:t>6</w:t>
      </w:r>
      <w:r w:rsidR="0019343F" w:rsidRPr="00E17AB1">
        <w:rPr>
          <w:rFonts w:ascii="Palatino Linotype" w:hAnsi="Palatino Linotype"/>
        </w:rPr>
        <w:t>.3.</w:t>
      </w:r>
      <w:r w:rsidR="0019343F" w:rsidRPr="00E17AB1">
        <w:rPr>
          <w:rFonts w:ascii="Palatino Linotype" w:hAnsi="Palatino Linotype"/>
        </w:rPr>
        <w:tab/>
        <w:t>Em caso de atraso de pagamento motivado exclusivamente pela Câmara de Ivaiporã,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rsidR="0019343F" w:rsidRPr="00E17AB1" w:rsidRDefault="0019343F" w:rsidP="008C0EE4">
      <w:pPr>
        <w:tabs>
          <w:tab w:val="left" w:pos="567"/>
          <w:tab w:val="left" w:pos="749"/>
        </w:tabs>
        <w:jc w:val="both"/>
        <w:rPr>
          <w:rFonts w:ascii="Palatino Linotype" w:hAnsi="Palatino Linotype"/>
        </w:rPr>
      </w:pPr>
    </w:p>
    <w:p w:rsidR="0019343F" w:rsidRPr="00E17AB1" w:rsidRDefault="0019343F" w:rsidP="008C0EE4">
      <w:pPr>
        <w:tabs>
          <w:tab w:val="left" w:pos="567"/>
          <w:tab w:val="left" w:pos="749"/>
        </w:tabs>
        <w:jc w:val="center"/>
        <w:rPr>
          <w:rFonts w:ascii="Palatino Linotype" w:hAnsi="Palatino Linotype"/>
        </w:rPr>
      </w:pPr>
      <w:r w:rsidRPr="00E17AB1">
        <w:rPr>
          <w:rFonts w:ascii="Palatino Linotype" w:hAnsi="Palatino Linotype"/>
        </w:rPr>
        <w:t>I = (TX / 100) / 365</w:t>
      </w:r>
    </w:p>
    <w:p w:rsidR="0019343F" w:rsidRPr="00E17AB1" w:rsidRDefault="0019343F" w:rsidP="008C0EE4">
      <w:pPr>
        <w:tabs>
          <w:tab w:val="left" w:pos="567"/>
          <w:tab w:val="left" w:pos="749"/>
        </w:tabs>
        <w:jc w:val="center"/>
        <w:rPr>
          <w:rFonts w:ascii="Palatino Linotype" w:hAnsi="Palatino Linotype"/>
        </w:rPr>
      </w:pPr>
    </w:p>
    <w:p w:rsidR="0019343F" w:rsidRPr="00E17AB1" w:rsidRDefault="0019343F" w:rsidP="008C0EE4">
      <w:pPr>
        <w:tabs>
          <w:tab w:val="left" w:pos="567"/>
          <w:tab w:val="left" w:pos="749"/>
        </w:tabs>
        <w:jc w:val="center"/>
        <w:rPr>
          <w:rFonts w:ascii="Palatino Linotype" w:hAnsi="Palatino Linotype"/>
        </w:rPr>
      </w:pPr>
      <w:r w:rsidRPr="00E17AB1">
        <w:rPr>
          <w:rFonts w:ascii="Palatino Linotype" w:hAnsi="Palatino Linotype"/>
        </w:rPr>
        <w:t>EM = I x N x VP,</w:t>
      </w:r>
    </w:p>
    <w:p w:rsidR="0019343F" w:rsidRPr="00E17AB1" w:rsidRDefault="0019343F" w:rsidP="008C0EE4">
      <w:pPr>
        <w:tabs>
          <w:tab w:val="left" w:pos="567"/>
          <w:tab w:val="left" w:pos="749"/>
        </w:tabs>
        <w:jc w:val="center"/>
        <w:rPr>
          <w:rFonts w:ascii="Palatino Linotype" w:hAnsi="Palatino Linotype"/>
        </w:rPr>
      </w:pPr>
      <w:r w:rsidRPr="00E17AB1">
        <w:rPr>
          <w:rFonts w:ascii="Palatino Linotype" w:hAnsi="Palatino Linotype"/>
        </w:rPr>
        <w:t>onde:</w:t>
      </w:r>
    </w:p>
    <w:p w:rsidR="0019343F" w:rsidRPr="00E17AB1" w:rsidRDefault="0019343F" w:rsidP="008C0EE4">
      <w:pPr>
        <w:tabs>
          <w:tab w:val="left" w:pos="567"/>
          <w:tab w:val="left" w:pos="749"/>
        </w:tabs>
        <w:jc w:val="both"/>
        <w:rPr>
          <w:rFonts w:ascii="Palatino Linotype" w:hAnsi="Palatino Linotype"/>
        </w:rPr>
      </w:pPr>
    </w:p>
    <w:p w:rsidR="0019343F" w:rsidRPr="00E17AB1" w:rsidRDefault="0019343F" w:rsidP="008C0EE4">
      <w:pPr>
        <w:tabs>
          <w:tab w:val="left" w:pos="567"/>
          <w:tab w:val="left" w:pos="749"/>
        </w:tabs>
        <w:jc w:val="both"/>
        <w:rPr>
          <w:rFonts w:ascii="Palatino Linotype" w:hAnsi="Palatino Linotype"/>
        </w:rPr>
      </w:pPr>
      <w:r w:rsidRPr="00E17AB1">
        <w:rPr>
          <w:rFonts w:ascii="Palatino Linotype" w:hAnsi="Palatino Linotype"/>
        </w:rPr>
        <w:t>I = Índice de atualização financeira;</w:t>
      </w:r>
    </w:p>
    <w:p w:rsidR="0019343F" w:rsidRPr="00E17AB1" w:rsidRDefault="0019343F" w:rsidP="008C0EE4">
      <w:pPr>
        <w:tabs>
          <w:tab w:val="left" w:pos="567"/>
          <w:tab w:val="left" w:pos="749"/>
        </w:tabs>
        <w:jc w:val="both"/>
        <w:rPr>
          <w:rFonts w:ascii="Palatino Linotype" w:hAnsi="Palatino Linotype"/>
        </w:rPr>
      </w:pPr>
      <w:r w:rsidRPr="00E17AB1">
        <w:rPr>
          <w:rFonts w:ascii="Palatino Linotype" w:hAnsi="Palatino Linotype"/>
        </w:rPr>
        <w:t xml:space="preserve">TX = Percentual da taxa de juros de mora anual; </w:t>
      </w:r>
    </w:p>
    <w:p w:rsidR="0019343F" w:rsidRPr="00E17AB1" w:rsidRDefault="0019343F" w:rsidP="008C0EE4">
      <w:pPr>
        <w:tabs>
          <w:tab w:val="left" w:pos="567"/>
          <w:tab w:val="left" w:pos="749"/>
        </w:tabs>
        <w:jc w:val="both"/>
        <w:rPr>
          <w:rFonts w:ascii="Palatino Linotype" w:hAnsi="Palatino Linotype"/>
        </w:rPr>
      </w:pPr>
      <w:r w:rsidRPr="00E17AB1">
        <w:rPr>
          <w:rFonts w:ascii="Palatino Linotype" w:hAnsi="Palatino Linotype"/>
        </w:rPr>
        <w:t>EM = Encargos moratórios;</w:t>
      </w:r>
    </w:p>
    <w:p w:rsidR="0019343F" w:rsidRPr="00E17AB1" w:rsidRDefault="0019343F" w:rsidP="008C0EE4">
      <w:pPr>
        <w:tabs>
          <w:tab w:val="left" w:pos="567"/>
          <w:tab w:val="left" w:pos="749"/>
        </w:tabs>
        <w:jc w:val="both"/>
        <w:rPr>
          <w:rFonts w:ascii="Palatino Linotype" w:hAnsi="Palatino Linotype"/>
        </w:rPr>
      </w:pPr>
      <w:r w:rsidRPr="00E17AB1">
        <w:rPr>
          <w:rFonts w:ascii="Palatino Linotype" w:hAnsi="Palatino Linotype"/>
        </w:rPr>
        <w:t>N = N. de dias entre a data prevista para pagamento e a do efetivo pagamento;</w:t>
      </w:r>
    </w:p>
    <w:p w:rsidR="0019343F" w:rsidRPr="00E17AB1" w:rsidRDefault="0019343F" w:rsidP="008C0EE4">
      <w:pPr>
        <w:tabs>
          <w:tab w:val="left" w:pos="567"/>
          <w:tab w:val="left" w:pos="749"/>
        </w:tabs>
        <w:jc w:val="both"/>
        <w:rPr>
          <w:rFonts w:ascii="Palatino Linotype" w:hAnsi="Palatino Linotype"/>
        </w:rPr>
      </w:pPr>
      <w:r w:rsidRPr="00E17AB1">
        <w:rPr>
          <w:rFonts w:ascii="Palatino Linotype" w:hAnsi="Palatino Linotype"/>
        </w:rPr>
        <w:t>VP = Valor da parcela em atraso.</w:t>
      </w:r>
    </w:p>
    <w:p w:rsidR="0019343F" w:rsidRPr="00E17AB1" w:rsidRDefault="0019343F" w:rsidP="008C0EE4">
      <w:pPr>
        <w:tabs>
          <w:tab w:val="left" w:pos="567"/>
          <w:tab w:val="left" w:pos="749"/>
        </w:tabs>
        <w:jc w:val="both"/>
        <w:rPr>
          <w:rFonts w:ascii="Palatino Linotype" w:hAnsi="Palatino Linotype"/>
        </w:rPr>
      </w:pPr>
    </w:p>
    <w:p w:rsidR="0019343F" w:rsidRPr="00E17AB1" w:rsidRDefault="00745EAB" w:rsidP="008C0EE4">
      <w:pPr>
        <w:tabs>
          <w:tab w:val="left" w:pos="567"/>
          <w:tab w:val="left" w:pos="749"/>
        </w:tabs>
        <w:jc w:val="both"/>
        <w:rPr>
          <w:rFonts w:ascii="Palatino Linotype" w:hAnsi="Palatino Linotype"/>
        </w:rPr>
      </w:pPr>
      <w:r w:rsidRPr="00E17AB1">
        <w:rPr>
          <w:rFonts w:ascii="Palatino Linotype" w:hAnsi="Palatino Linotype"/>
        </w:rPr>
        <w:t>6</w:t>
      </w:r>
      <w:r w:rsidR="0019343F" w:rsidRPr="00E17AB1">
        <w:rPr>
          <w:rFonts w:ascii="Palatino Linotype" w:hAnsi="Palatino Linotype"/>
        </w:rPr>
        <w:t>.4. O pagamento efetuado pela Câmara de Ivaiporã/PR não isenta a CONTRATADA de suas obrigações e responsabilidades.</w:t>
      </w:r>
    </w:p>
    <w:p w:rsidR="009E73CE" w:rsidRPr="00E17AB1" w:rsidRDefault="00745EAB" w:rsidP="008C0EE4">
      <w:pPr>
        <w:tabs>
          <w:tab w:val="left" w:pos="567"/>
          <w:tab w:val="left" w:pos="749"/>
        </w:tabs>
        <w:jc w:val="both"/>
        <w:rPr>
          <w:rFonts w:ascii="Palatino Linotype" w:hAnsi="Palatino Linotype"/>
        </w:rPr>
      </w:pPr>
      <w:r w:rsidRPr="00E17AB1">
        <w:rPr>
          <w:rFonts w:ascii="Palatino Linotype" w:hAnsi="Palatino Linotype"/>
        </w:rPr>
        <w:t>6</w:t>
      </w:r>
      <w:r w:rsidR="0019343F" w:rsidRPr="00E17AB1">
        <w:rPr>
          <w:rFonts w:ascii="Palatino Linotype" w:hAnsi="Palatino Linotype"/>
        </w:rPr>
        <w:t>.5. É vedado à CONTRATADA transferir a terceiros os direitos ou créditos decorrentes do contrato.</w:t>
      </w:r>
    </w:p>
    <w:bookmarkEnd w:id="7"/>
    <w:p w:rsidR="009E73CE" w:rsidRPr="00E17AB1" w:rsidRDefault="009E73CE" w:rsidP="008C0EE4">
      <w:pPr>
        <w:pStyle w:val="Corpodetexto"/>
        <w:spacing w:before="9"/>
        <w:rPr>
          <w:rFonts w:ascii="Palatino Linotype" w:hAnsi="Palatino Linotype"/>
          <w:sz w:val="22"/>
          <w:szCs w:val="22"/>
        </w:rPr>
      </w:pPr>
    </w:p>
    <w:p w:rsidR="009E73CE" w:rsidRPr="00E17AB1" w:rsidRDefault="00817E2D" w:rsidP="008C0EE4">
      <w:pPr>
        <w:pStyle w:val="Ttulo2"/>
        <w:tabs>
          <w:tab w:val="left" w:pos="426"/>
        </w:tabs>
        <w:spacing w:before="1"/>
        <w:ind w:left="0"/>
        <w:rPr>
          <w:rFonts w:ascii="Palatino Linotype" w:hAnsi="Palatino Linotype"/>
          <w:sz w:val="22"/>
          <w:szCs w:val="22"/>
        </w:rPr>
      </w:pPr>
      <w:r w:rsidRPr="00E17AB1">
        <w:rPr>
          <w:rFonts w:ascii="Palatino Linotype" w:hAnsi="Palatino Linotype"/>
          <w:sz w:val="22"/>
          <w:szCs w:val="22"/>
        </w:rPr>
        <w:t>CLÁUSULA</w:t>
      </w:r>
      <w:r w:rsidRPr="00E17AB1">
        <w:rPr>
          <w:rFonts w:ascii="Palatino Linotype" w:hAnsi="Palatino Linotype"/>
          <w:spacing w:val="-3"/>
          <w:sz w:val="22"/>
          <w:szCs w:val="22"/>
        </w:rPr>
        <w:t xml:space="preserve"> </w:t>
      </w:r>
      <w:r w:rsidRPr="00E17AB1">
        <w:rPr>
          <w:rFonts w:ascii="Palatino Linotype" w:hAnsi="Palatino Linotype"/>
          <w:sz w:val="22"/>
          <w:szCs w:val="22"/>
        </w:rPr>
        <w:t>7ª</w:t>
      </w:r>
      <w:r w:rsidR="00745EAB" w:rsidRPr="00E17AB1">
        <w:rPr>
          <w:rFonts w:ascii="Palatino Linotype" w:hAnsi="Palatino Linotype"/>
          <w:sz w:val="22"/>
          <w:szCs w:val="22"/>
        </w:rPr>
        <w:t xml:space="preserve"> - </w:t>
      </w:r>
      <w:r w:rsidRPr="00E17AB1">
        <w:rPr>
          <w:rFonts w:ascii="Palatino Linotype" w:hAnsi="Palatino Linotype"/>
          <w:sz w:val="22"/>
          <w:szCs w:val="22"/>
        </w:rPr>
        <w:t>DA VIGÊNCIA.</w:t>
      </w:r>
    </w:p>
    <w:p w:rsidR="009E73CE" w:rsidRPr="00E17AB1" w:rsidRDefault="00817E2D" w:rsidP="008C0EE4">
      <w:pPr>
        <w:pStyle w:val="Corpodetexto"/>
        <w:tabs>
          <w:tab w:val="left" w:pos="426"/>
        </w:tabs>
        <w:spacing w:before="1"/>
        <w:ind w:right="-24"/>
        <w:jc w:val="both"/>
        <w:rPr>
          <w:rFonts w:ascii="Palatino Linotype" w:hAnsi="Palatino Linotype"/>
          <w:sz w:val="22"/>
          <w:szCs w:val="22"/>
        </w:rPr>
      </w:pPr>
      <w:r w:rsidRPr="00E17AB1">
        <w:rPr>
          <w:rFonts w:ascii="Palatino Linotype" w:hAnsi="Palatino Linotype"/>
          <w:sz w:val="22"/>
          <w:szCs w:val="22"/>
        </w:rPr>
        <w:t>8.1.</w:t>
      </w:r>
      <w:r w:rsidRPr="00E17AB1">
        <w:rPr>
          <w:rFonts w:ascii="Palatino Linotype" w:hAnsi="Palatino Linotype"/>
          <w:spacing w:val="1"/>
          <w:sz w:val="22"/>
          <w:szCs w:val="22"/>
        </w:rPr>
        <w:t xml:space="preserve"> </w:t>
      </w:r>
      <w:r w:rsidRPr="00E17AB1">
        <w:rPr>
          <w:rFonts w:ascii="Palatino Linotype" w:hAnsi="Palatino Linotype"/>
          <w:sz w:val="22"/>
          <w:szCs w:val="22"/>
        </w:rPr>
        <w:t>O</w:t>
      </w:r>
      <w:r w:rsidRPr="00E17AB1">
        <w:rPr>
          <w:rFonts w:ascii="Palatino Linotype" w:hAnsi="Palatino Linotype"/>
          <w:spacing w:val="1"/>
          <w:sz w:val="22"/>
          <w:szCs w:val="22"/>
        </w:rPr>
        <w:t xml:space="preserve"> </w:t>
      </w:r>
      <w:r w:rsidRPr="00E17AB1">
        <w:rPr>
          <w:rFonts w:ascii="Palatino Linotype" w:hAnsi="Palatino Linotype"/>
          <w:sz w:val="22"/>
          <w:szCs w:val="22"/>
        </w:rPr>
        <w:t>contrato</w:t>
      </w:r>
      <w:r w:rsidRPr="00E17AB1">
        <w:rPr>
          <w:rFonts w:ascii="Palatino Linotype" w:hAnsi="Palatino Linotype"/>
          <w:spacing w:val="1"/>
          <w:sz w:val="22"/>
          <w:szCs w:val="22"/>
        </w:rPr>
        <w:t xml:space="preserve"> </w:t>
      </w:r>
      <w:r w:rsidRPr="00E17AB1">
        <w:rPr>
          <w:rFonts w:ascii="Palatino Linotype" w:hAnsi="Palatino Linotype"/>
          <w:sz w:val="22"/>
          <w:szCs w:val="22"/>
        </w:rPr>
        <w:t>terá</w:t>
      </w:r>
      <w:r w:rsidRPr="00E17AB1">
        <w:rPr>
          <w:rFonts w:ascii="Palatino Linotype" w:hAnsi="Palatino Linotype"/>
          <w:spacing w:val="1"/>
          <w:sz w:val="22"/>
          <w:szCs w:val="22"/>
        </w:rPr>
        <w:t xml:space="preserve"> </w:t>
      </w:r>
      <w:r w:rsidRPr="00E17AB1">
        <w:rPr>
          <w:rFonts w:ascii="Palatino Linotype" w:hAnsi="Palatino Linotype"/>
          <w:sz w:val="22"/>
          <w:szCs w:val="22"/>
        </w:rPr>
        <w:t>vigência</w:t>
      </w:r>
      <w:r w:rsidRPr="00E17AB1">
        <w:rPr>
          <w:rFonts w:ascii="Palatino Linotype" w:hAnsi="Palatino Linotype"/>
          <w:spacing w:val="1"/>
          <w:sz w:val="22"/>
          <w:szCs w:val="22"/>
        </w:rPr>
        <w:t xml:space="preserve"> </w:t>
      </w:r>
      <w:r w:rsidRPr="00E17AB1">
        <w:rPr>
          <w:rFonts w:ascii="Palatino Linotype" w:hAnsi="Palatino Linotype"/>
          <w:sz w:val="22"/>
          <w:szCs w:val="22"/>
        </w:rPr>
        <w:t>de</w:t>
      </w:r>
      <w:r w:rsidRPr="00E17AB1">
        <w:rPr>
          <w:rFonts w:ascii="Palatino Linotype" w:hAnsi="Palatino Linotype"/>
          <w:spacing w:val="1"/>
          <w:sz w:val="22"/>
          <w:szCs w:val="22"/>
        </w:rPr>
        <w:t xml:space="preserve"> </w:t>
      </w:r>
      <w:r w:rsidRPr="00E17AB1">
        <w:rPr>
          <w:rFonts w:ascii="Palatino Linotype" w:hAnsi="Palatino Linotype"/>
          <w:sz w:val="22"/>
          <w:szCs w:val="22"/>
        </w:rPr>
        <w:t>12</w:t>
      </w:r>
      <w:r w:rsidRPr="00E17AB1">
        <w:rPr>
          <w:rFonts w:ascii="Palatino Linotype" w:hAnsi="Palatino Linotype"/>
          <w:spacing w:val="1"/>
          <w:sz w:val="22"/>
          <w:szCs w:val="22"/>
        </w:rPr>
        <w:t xml:space="preserve"> </w:t>
      </w:r>
      <w:r w:rsidRPr="00E17AB1">
        <w:rPr>
          <w:rFonts w:ascii="Palatino Linotype" w:hAnsi="Palatino Linotype"/>
          <w:sz w:val="22"/>
          <w:szCs w:val="22"/>
        </w:rPr>
        <w:t>(doze)</w:t>
      </w:r>
      <w:r w:rsidRPr="00E17AB1">
        <w:rPr>
          <w:rFonts w:ascii="Palatino Linotype" w:hAnsi="Palatino Linotype"/>
          <w:spacing w:val="1"/>
          <w:sz w:val="22"/>
          <w:szCs w:val="22"/>
        </w:rPr>
        <w:t xml:space="preserve"> </w:t>
      </w:r>
      <w:r w:rsidRPr="00E17AB1">
        <w:rPr>
          <w:rFonts w:ascii="Palatino Linotype" w:hAnsi="Palatino Linotype"/>
          <w:sz w:val="22"/>
          <w:szCs w:val="22"/>
        </w:rPr>
        <w:t>meses,</w:t>
      </w:r>
      <w:r w:rsidRPr="00E17AB1">
        <w:rPr>
          <w:rFonts w:ascii="Palatino Linotype" w:hAnsi="Palatino Linotype"/>
          <w:spacing w:val="1"/>
          <w:sz w:val="22"/>
          <w:szCs w:val="22"/>
        </w:rPr>
        <w:t xml:space="preserve"> </w:t>
      </w:r>
      <w:r w:rsidRPr="00E17AB1">
        <w:rPr>
          <w:rFonts w:ascii="Palatino Linotype" w:hAnsi="Palatino Linotype"/>
          <w:sz w:val="22"/>
          <w:szCs w:val="22"/>
        </w:rPr>
        <w:t>contados</w:t>
      </w:r>
      <w:r w:rsidRPr="00E17AB1">
        <w:rPr>
          <w:rFonts w:ascii="Palatino Linotype" w:hAnsi="Palatino Linotype"/>
          <w:spacing w:val="1"/>
          <w:sz w:val="22"/>
          <w:szCs w:val="22"/>
        </w:rPr>
        <w:t xml:space="preserve"> </w:t>
      </w:r>
      <w:r w:rsidRPr="00E17AB1">
        <w:rPr>
          <w:rFonts w:ascii="Palatino Linotype" w:hAnsi="Palatino Linotype"/>
          <w:sz w:val="22"/>
          <w:szCs w:val="22"/>
        </w:rPr>
        <w:t>a</w:t>
      </w:r>
      <w:r w:rsidRPr="00E17AB1">
        <w:rPr>
          <w:rFonts w:ascii="Palatino Linotype" w:hAnsi="Palatino Linotype"/>
          <w:spacing w:val="1"/>
          <w:sz w:val="22"/>
          <w:szCs w:val="22"/>
        </w:rPr>
        <w:t xml:space="preserve"> </w:t>
      </w:r>
      <w:r w:rsidRPr="00E17AB1">
        <w:rPr>
          <w:rFonts w:ascii="Palatino Linotype" w:hAnsi="Palatino Linotype"/>
          <w:sz w:val="22"/>
          <w:szCs w:val="22"/>
        </w:rPr>
        <w:t>partir</w:t>
      </w:r>
      <w:r w:rsidRPr="00E17AB1">
        <w:rPr>
          <w:rFonts w:ascii="Palatino Linotype" w:hAnsi="Palatino Linotype"/>
          <w:spacing w:val="66"/>
          <w:sz w:val="22"/>
          <w:szCs w:val="22"/>
        </w:rPr>
        <w:t xml:space="preserve"> </w:t>
      </w:r>
      <w:r w:rsidRPr="00E17AB1">
        <w:rPr>
          <w:rFonts w:ascii="Palatino Linotype" w:hAnsi="Palatino Linotype"/>
          <w:sz w:val="22"/>
          <w:szCs w:val="22"/>
        </w:rPr>
        <w:t>da</w:t>
      </w:r>
      <w:r w:rsidRPr="00E17AB1">
        <w:rPr>
          <w:rFonts w:ascii="Palatino Linotype" w:hAnsi="Palatino Linotype"/>
          <w:spacing w:val="1"/>
          <w:sz w:val="22"/>
          <w:szCs w:val="22"/>
        </w:rPr>
        <w:t xml:space="preserve"> </w:t>
      </w:r>
      <w:r w:rsidRPr="00E17AB1">
        <w:rPr>
          <w:rFonts w:ascii="Palatino Linotype" w:hAnsi="Palatino Linotype"/>
          <w:sz w:val="22"/>
          <w:szCs w:val="22"/>
        </w:rPr>
        <w:t xml:space="preserve">publicação de seu extrato no Diário </w:t>
      </w:r>
      <w:r w:rsidR="00745EAB" w:rsidRPr="00E17AB1">
        <w:rPr>
          <w:rFonts w:ascii="Palatino Linotype" w:hAnsi="Palatino Linotype"/>
          <w:sz w:val="22"/>
          <w:szCs w:val="22"/>
        </w:rPr>
        <w:t>Oficial do Município de Ivaiporã/PR</w:t>
      </w:r>
      <w:r w:rsidRPr="00E17AB1">
        <w:rPr>
          <w:rFonts w:ascii="Palatino Linotype" w:hAnsi="Palatino Linotype"/>
          <w:sz w:val="22"/>
          <w:szCs w:val="22"/>
        </w:rPr>
        <w:t>,</w:t>
      </w:r>
      <w:r w:rsidRPr="00E17AB1">
        <w:rPr>
          <w:rFonts w:ascii="Palatino Linotype" w:hAnsi="Palatino Linotype"/>
          <w:spacing w:val="1"/>
          <w:sz w:val="22"/>
          <w:szCs w:val="22"/>
        </w:rPr>
        <w:t xml:space="preserve"> </w:t>
      </w:r>
      <w:r w:rsidRPr="00E17AB1">
        <w:rPr>
          <w:rFonts w:ascii="Palatino Linotype" w:hAnsi="Palatino Linotype"/>
          <w:sz w:val="22"/>
          <w:szCs w:val="22"/>
        </w:rPr>
        <w:t>sem</w:t>
      </w:r>
      <w:r w:rsidRPr="00E17AB1">
        <w:rPr>
          <w:rFonts w:ascii="Palatino Linotype" w:hAnsi="Palatino Linotype"/>
          <w:spacing w:val="-1"/>
          <w:sz w:val="22"/>
          <w:szCs w:val="22"/>
        </w:rPr>
        <w:t xml:space="preserve"> </w:t>
      </w:r>
      <w:r w:rsidRPr="00E17AB1">
        <w:rPr>
          <w:rFonts w:ascii="Palatino Linotype" w:hAnsi="Palatino Linotype"/>
          <w:sz w:val="22"/>
          <w:szCs w:val="22"/>
        </w:rPr>
        <w:t>previsão de prorrogação.</w:t>
      </w:r>
    </w:p>
    <w:p w:rsidR="009E73CE" w:rsidRPr="00E17AB1" w:rsidRDefault="009E73CE" w:rsidP="008C0EE4">
      <w:pPr>
        <w:pStyle w:val="Corpodetexto"/>
        <w:spacing w:before="8"/>
        <w:rPr>
          <w:rFonts w:ascii="Palatino Linotype" w:hAnsi="Palatino Linotype"/>
          <w:sz w:val="22"/>
          <w:szCs w:val="22"/>
        </w:rPr>
      </w:pPr>
    </w:p>
    <w:p w:rsidR="009E73CE" w:rsidRPr="00E17AB1" w:rsidRDefault="00817E2D" w:rsidP="008C0EE4">
      <w:pPr>
        <w:pStyle w:val="Ttulo2"/>
        <w:tabs>
          <w:tab w:val="left" w:pos="2305"/>
        </w:tabs>
        <w:ind w:left="0"/>
        <w:rPr>
          <w:rFonts w:ascii="Palatino Linotype" w:hAnsi="Palatino Linotype"/>
          <w:sz w:val="22"/>
          <w:szCs w:val="22"/>
        </w:rPr>
      </w:pPr>
      <w:r w:rsidRPr="00E17AB1">
        <w:rPr>
          <w:rFonts w:ascii="Palatino Linotype" w:hAnsi="Palatino Linotype"/>
          <w:sz w:val="22"/>
          <w:szCs w:val="22"/>
        </w:rPr>
        <w:t>CLÁUSULA</w:t>
      </w:r>
      <w:r w:rsidRPr="00E17AB1">
        <w:rPr>
          <w:rFonts w:ascii="Palatino Linotype" w:hAnsi="Palatino Linotype"/>
          <w:spacing w:val="-3"/>
          <w:sz w:val="22"/>
          <w:szCs w:val="22"/>
        </w:rPr>
        <w:t xml:space="preserve"> </w:t>
      </w:r>
      <w:r w:rsidR="00644146" w:rsidRPr="00E17AB1">
        <w:rPr>
          <w:rFonts w:ascii="Palatino Linotype" w:hAnsi="Palatino Linotype"/>
          <w:spacing w:val="-3"/>
          <w:sz w:val="22"/>
          <w:szCs w:val="22"/>
        </w:rPr>
        <w:t>8</w:t>
      </w:r>
      <w:r w:rsidRPr="00E17AB1">
        <w:rPr>
          <w:rFonts w:ascii="Palatino Linotype" w:hAnsi="Palatino Linotype"/>
          <w:sz w:val="22"/>
          <w:szCs w:val="22"/>
        </w:rPr>
        <w:t>ª</w:t>
      </w:r>
      <w:r w:rsidR="00745EAB" w:rsidRPr="00E17AB1">
        <w:rPr>
          <w:rFonts w:ascii="Palatino Linotype" w:hAnsi="Palatino Linotype"/>
          <w:sz w:val="22"/>
          <w:szCs w:val="22"/>
        </w:rPr>
        <w:t xml:space="preserve"> - </w:t>
      </w:r>
      <w:r w:rsidRPr="00E17AB1">
        <w:rPr>
          <w:rFonts w:ascii="Palatino Linotype" w:hAnsi="Palatino Linotype"/>
          <w:sz w:val="22"/>
          <w:szCs w:val="22"/>
        </w:rPr>
        <w:t>DA FISCALIZAÇÃO.</w:t>
      </w:r>
    </w:p>
    <w:p w:rsidR="00644146" w:rsidRPr="00E17AB1" w:rsidRDefault="00644146" w:rsidP="00644146">
      <w:pPr>
        <w:spacing w:before="3"/>
        <w:rPr>
          <w:rFonts w:ascii="Palatino Linotype" w:hAnsi="Palatino Linotype"/>
        </w:rPr>
      </w:pPr>
      <w:r w:rsidRPr="00E17AB1">
        <w:rPr>
          <w:rFonts w:ascii="Palatino Linotype" w:hAnsi="Palatino Linotype"/>
        </w:rPr>
        <w:t xml:space="preserve">8.1. </w:t>
      </w:r>
      <w:r w:rsidR="00745EAB" w:rsidRPr="00E17AB1">
        <w:rPr>
          <w:rFonts w:ascii="Palatino Linotype" w:hAnsi="Palatino Linotype"/>
        </w:rPr>
        <w:t xml:space="preserve">Fica designado o Servidor </w:t>
      </w:r>
      <w:r w:rsidR="006C2ECB" w:rsidRPr="00E17AB1">
        <w:rPr>
          <w:rFonts w:ascii="Palatino Linotype" w:hAnsi="Palatino Linotype"/>
        </w:rPr>
        <w:t>Willian S. De Jesus</w:t>
      </w:r>
      <w:r w:rsidR="00745EAB" w:rsidRPr="00E17AB1">
        <w:rPr>
          <w:rFonts w:ascii="Palatino Linotype" w:hAnsi="Palatino Linotype"/>
        </w:rPr>
        <w:t xml:space="preserve"> como fiscal do contrato, respectivamente.</w:t>
      </w:r>
    </w:p>
    <w:p w:rsidR="009E73CE" w:rsidRPr="00E17AB1" w:rsidRDefault="00644146" w:rsidP="00644146">
      <w:pPr>
        <w:spacing w:before="3"/>
        <w:jc w:val="both"/>
        <w:rPr>
          <w:rFonts w:ascii="Palatino Linotype" w:hAnsi="Palatino Linotype"/>
        </w:rPr>
      </w:pPr>
      <w:r w:rsidRPr="00E17AB1">
        <w:rPr>
          <w:rFonts w:ascii="Palatino Linotype" w:hAnsi="Palatino Linotype"/>
        </w:rPr>
        <w:t xml:space="preserve">8.2. </w:t>
      </w:r>
      <w:r w:rsidR="00817E2D" w:rsidRPr="00E17AB1">
        <w:rPr>
          <w:rFonts w:ascii="Palatino Linotype" w:hAnsi="Palatino Linotype"/>
        </w:rPr>
        <w:t>A</w:t>
      </w:r>
      <w:r w:rsidR="00817E2D" w:rsidRPr="00E17AB1">
        <w:rPr>
          <w:rFonts w:ascii="Palatino Linotype" w:hAnsi="Palatino Linotype"/>
          <w:spacing w:val="1"/>
        </w:rPr>
        <w:t xml:space="preserve"> </w:t>
      </w:r>
      <w:r w:rsidR="00817E2D" w:rsidRPr="00E17AB1">
        <w:rPr>
          <w:rFonts w:ascii="Palatino Linotype" w:hAnsi="Palatino Linotype"/>
        </w:rPr>
        <w:t>fiscalização</w:t>
      </w:r>
      <w:r w:rsidR="00817E2D" w:rsidRPr="00E17AB1">
        <w:rPr>
          <w:rFonts w:ascii="Palatino Linotype" w:hAnsi="Palatino Linotype"/>
          <w:spacing w:val="1"/>
        </w:rPr>
        <w:t xml:space="preserve"> </w:t>
      </w:r>
      <w:r w:rsidR="00817E2D" w:rsidRPr="00E17AB1">
        <w:rPr>
          <w:rFonts w:ascii="Palatino Linotype" w:hAnsi="Palatino Linotype"/>
        </w:rPr>
        <w:t>de</w:t>
      </w:r>
      <w:r w:rsidR="00817E2D" w:rsidRPr="00E17AB1">
        <w:rPr>
          <w:rFonts w:ascii="Palatino Linotype" w:hAnsi="Palatino Linotype"/>
          <w:spacing w:val="1"/>
        </w:rPr>
        <w:t xml:space="preserve"> </w:t>
      </w:r>
      <w:r w:rsidR="00817E2D" w:rsidRPr="00E17AB1">
        <w:rPr>
          <w:rFonts w:ascii="Palatino Linotype" w:hAnsi="Palatino Linotype"/>
        </w:rPr>
        <w:t>que</w:t>
      </w:r>
      <w:r w:rsidR="00817E2D" w:rsidRPr="00E17AB1">
        <w:rPr>
          <w:rFonts w:ascii="Palatino Linotype" w:hAnsi="Palatino Linotype"/>
          <w:spacing w:val="1"/>
        </w:rPr>
        <w:t xml:space="preserve"> </w:t>
      </w:r>
      <w:r w:rsidR="00817E2D" w:rsidRPr="00E17AB1">
        <w:rPr>
          <w:rFonts w:ascii="Palatino Linotype" w:hAnsi="Palatino Linotype"/>
        </w:rPr>
        <w:t>trata</w:t>
      </w:r>
      <w:r w:rsidR="00817E2D" w:rsidRPr="00E17AB1">
        <w:rPr>
          <w:rFonts w:ascii="Palatino Linotype" w:hAnsi="Palatino Linotype"/>
          <w:spacing w:val="1"/>
        </w:rPr>
        <w:t xml:space="preserve"> </w:t>
      </w:r>
      <w:r w:rsidR="00817E2D" w:rsidRPr="00E17AB1">
        <w:rPr>
          <w:rFonts w:ascii="Palatino Linotype" w:hAnsi="Palatino Linotype"/>
        </w:rPr>
        <w:t>esta</w:t>
      </w:r>
      <w:r w:rsidR="00817E2D" w:rsidRPr="00E17AB1">
        <w:rPr>
          <w:rFonts w:ascii="Palatino Linotype" w:hAnsi="Palatino Linotype"/>
          <w:spacing w:val="1"/>
        </w:rPr>
        <w:t xml:space="preserve"> </w:t>
      </w:r>
      <w:r w:rsidR="00817E2D" w:rsidRPr="00E17AB1">
        <w:rPr>
          <w:rFonts w:ascii="Palatino Linotype" w:hAnsi="Palatino Linotype"/>
        </w:rPr>
        <w:t>cláusula</w:t>
      </w:r>
      <w:r w:rsidR="00817E2D" w:rsidRPr="00E17AB1">
        <w:rPr>
          <w:rFonts w:ascii="Palatino Linotype" w:hAnsi="Palatino Linotype"/>
          <w:spacing w:val="1"/>
        </w:rPr>
        <w:t xml:space="preserve"> </w:t>
      </w:r>
      <w:r w:rsidR="00817E2D" w:rsidRPr="00E17AB1">
        <w:rPr>
          <w:rFonts w:ascii="Palatino Linotype" w:hAnsi="Palatino Linotype"/>
        </w:rPr>
        <w:t>não</w:t>
      </w:r>
      <w:r w:rsidR="00817E2D" w:rsidRPr="00E17AB1">
        <w:rPr>
          <w:rFonts w:ascii="Palatino Linotype" w:hAnsi="Palatino Linotype"/>
          <w:spacing w:val="1"/>
        </w:rPr>
        <w:t xml:space="preserve"> </w:t>
      </w:r>
      <w:r w:rsidR="00817E2D" w:rsidRPr="00E17AB1">
        <w:rPr>
          <w:rFonts w:ascii="Palatino Linotype" w:hAnsi="Palatino Linotype"/>
        </w:rPr>
        <w:t>exclui</w:t>
      </w:r>
      <w:r w:rsidR="00817E2D" w:rsidRPr="00E17AB1">
        <w:rPr>
          <w:rFonts w:ascii="Palatino Linotype" w:hAnsi="Palatino Linotype"/>
          <w:spacing w:val="1"/>
        </w:rPr>
        <w:t xml:space="preserve"> </w:t>
      </w:r>
      <w:r w:rsidR="00817E2D" w:rsidRPr="00E17AB1">
        <w:rPr>
          <w:rFonts w:ascii="Palatino Linotype" w:hAnsi="Palatino Linotype"/>
        </w:rPr>
        <w:t>nem</w:t>
      </w:r>
      <w:r w:rsidR="00817E2D" w:rsidRPr="00E17AB1">
        <w:rPr>
          <w:rFonts w:ascii="Palatino Linotype" w:hAnsi="Palatino Linotype"/>
          <w:spacing w:val="1"/>
        </w:rPr>
        <w:t xml:space="preserve"> </w:t>
      </w:r>
      <w:r w:rsidR="00817E2D" w:rsidRPr="00E17AB1">
        <w:rPr>
          <w:rFonts w:ascii="Palatino Linotype" w:hAnsi="Palatino Linotype"/>
        </w:rPr>
        <w:t>reduz</w:t>
      </w:r>
      <w:r w:rsidR="00817E2D" w:rsidRPr="00E17AB1">
        <w:rPr>
          <w:rFonts w:ascii="Palatino Linotype" w:hAnsi="Palatino Linotype"/>
          <w:spacing w:val="1"/>
        </w:rPr>
        <w:t xml:space="preserve"> </w:t>
      </w:r>
      <w:r w:rsidR="00817E2D" w:rsidRPr="00E17AB1">
        <w:rPr>
          <w:rFonts w:ascii="Palatino Linotype" w:hAnsi="Palatino Linotype"/>
        </w:rPr>
        <w:t>a</w:t>
      </w:r>
      <w:r w:rsidR="00817E2D" w:rsidRPr="00E17AB1">
        <w:rPr>
          <w:rFonts w:ascii="Palatino Linotype" w:hAnsi="Palatino Linotype"/>
          <w:spacing w:val="1"/>
        </w:rPr>
        <w:t xml:space="preserve"> </w:t>
      </w:r>
      <w:r w:rsidR="00817E2D" w:rsidRPr="00E17AB1">
        <w:rPr>
          <w:rFonts w:ascii="Palatino Linotype" w:hAnsi="Palatino Linotype"/>
        </w:rPr>
        <w:t>responsabilidade da CONTRATADA, pelos danos causados a</w:t>
      </w:r>
      <w:r w:rsidR="00745EAB" w:rsidRPr="00E17AB1">
        <w:rPr>
          <w:rFonts w:ascii="Palatino Linotype" w:hAnsi="Palatino Linotype"/>
        </w:rPr>
        <w:t xml:space="preserve"> Câmara Municipal de Ivaiporã/PR</w:t>
      </w:r>
      <w:r w:rsidR="00817E2D" w:rsidRPr="00E17AB1">
        <w:rPr>
          <w:rFonts w:ascii="Palatino Linotype" w:hAnsi="Palatino Linotype"/>
        </w:rPr>
        <w:t xml:space="preserve"> ou a</w:t>
      </w:r>
      <w:r w:rsidR="00817E2D" w:rsidRPr="00E17AB1">
        <w:rPr>
          <w:rFonts w:ascii="Palatino Linotype" w:hAnsi="Palatino Linotype"/>
          <w:spacing w:val="1"/>
        </w:rPr>
        <w:t xml:space="preserve"> </w:t>
      </w:r>
      <w:r w:rsidR="00817E2D" w:rsidRPr="00E17AB1">
        <w:rPr>
          <w:rFonts w:ascii="Palatino Linotype" w:hAnsi="Palatino Linotype"/>
        </w:rPr>
        <w:t>terceiros, resultantes de ação ou omissão culposa ou dolosa de quaisquer de</w:t>
      </w:r>
      <w:r w:rsidR="00817E2D" w:rsidRPr="00E17AB1">
        <w:rPr>
          <w:rFonts w:ascii="Palatino Linotype" w:hAnsi="Palatino Linotype"/>
          <w:spacing w:val="1"/>
        </w:rPr>
        <w:t xml:space="preserve"> </w:t>
      </w:r>
      <w:r w:rsidR="00817E2D" w:rsidRPr="00E17AB1">
        <w:rPr>
          <w:rFonts w:ascii="Palatino Linotype" w:hAnsi="Palatino Linotype"/>
        </w:rPr>
        <w:t>seus</w:t>
      </w:r>
      <w:r w:rsidR="00817E2D" w:rsidRPr="00E17AB1">
        <w:rPr>
          <w:rFonts w:ascii="Palatino Linotype" w:hAnsi="Palatino Linotype"/>
          <w:spacing w:val="1"/>
        </w:rPr>
        <w:t xml:space="preserve"> </w:t>
      </w:r>
      <w:r w:rsidR="00817E2D" w:rsidRPr="00E17AB1">
        <w:rPr>
          <w:rFonts w:ascii="Palatino Linotype" w:hAnsi="Palatino Linotype"/>
        </w:rPr>
        <w:t>empregados</w:t>
      </w:r>
      <w:r w:rsidR="00817E2D" w:rsidRPr="00E17AB1">
        <w:rPr>
          <w:rFonts w:ascii="Palatino Linotype" w:hAnsi="Palatino Linotype"/>
          <w:spacing w:val="-2"/>
        </w:rPr>
        <w:t xml:space="preserve"> </w:t>
      </w:r>
      <w:r w:rsidR="00817E2D" w:rsidRPr="00E17AB1">
        <w:rPr>
          <w:rFonts w:ascii="Palatino Linotype" w:hAnsi="Palatino Linotype"/>
        </w:rPr>
        <w:t>ou prepostos.</w:t>
      </w:r>
    </w:p>
    <w:p w:rsidR="009E73CE" w:rsidRPr="00E17AB1" w:rsidRDefault="009E73CE" w:rsidP="008C0EE4">
      <w:pPr>
        <w:pStyle w:val="Corpodetexto"/>
        <w:spacing w:before="10"/>
        <w:rPr>
          <w:rFonts w:ascii="Palatino Linotype" w:hAnsi="Palatino Linotype"/>
          <w:sz w:val="22"/>
          <w:szCs w:val="22"/>
        </w:rPr>
      </w:pPr>
    </w:p>
    <w:p w:rsidR="009E73CE" w:rsidRPr="00E17AB1" w:rsidRDefault="00817E2D" w:rsidP="008C0EE4">
      <w:pPr>
        <w:pStyle w:val="Ttulo2"/>
        <w:tabs>
          <w:tab w:val="left" w:pos="2305"/>
        </w:tabs>
        <w:ind w:left="0"/>
        <w:rPr>
          <w:rFonts w:ascii="Palatino Linotype" w:hAnsi="Palatino Linotype"/>
          <w:sz w:val="22"/>
          <w:szCs w:val="22"/>
        </w:rPr>
      </w:pPr>
      <w:r w:rsidRPr="00E17AB1">
        <w:rPr>
          <w:rFonts w:ascii="Palatino Linotype" w:hAnsi="Palatino Linotype"/>
          <w:sz w:val="22"/>
          <w:szCs w:val="22"/>
        </w:rPr>
        <w:t>CLÁUSULA</w:t>
      </w:r>
      <w:r w:rsidRPr="00E17AB1">
        <w:rPr>
          <w:rFonts w:ascii="Palatino Linotype" w:hAnsi="Palatino Linotype"/>
          <w:spacing w:val="-2"/>
          <w:sz w:val="22"/>
          <w:szCs w:val="22"/>
        </w:rPr>
        <w:t xml:space="preserve"> </w:t>
      </w:r>
      <w:r w:rsidR="00644146" w:rsidRPr="00E17AB1">
        <w:rPr>
          <w:rFonts w:ascii="Palatino Linotype" w:hAnsi="Palatino Linotype"/>
          <w:spacing w:val="-2"/>
          <w:sz w:val="22"/>
          <w:szCs w:val="22"/>
        </w:rPr>
        <w:t>9</w:t>
      </w:r>
      <w:r w:rsidRPr="00E17AB1">
        <w:rPr>
          <w:rFonts w:ascii="Palatino Linotype" w:hAnsi="Palatino Linotype"/>
          <w:sz w:val="22"/>
          <w:szCs w:val="22"/>
        </w:rPr>
        <w:t>ª</w:t>
      </w:r>
      <w:r w:rsidR="00745EAB" w:rsidRPr="00E17AB1">
        <w:rPr>
          <w:rFonts w:ascii="Palatino Linotype" w:hAnsi="Palatino Linotype"/>
          <w:sz w:val="22"/>
          <w:szCs w:val="22"/>
        </w:rPr>
        <w:t xml:space="preserve"> - </w:t>
      </w:r>
      <w:r w:rsidRPr="00E17AB1">
        <w:rPr>
          <w:rFonts w:ascii="Palatino Linotype" w:hAnsi="Palatino Linotype"/>
          <w:sz w:val="22"/>
          <w:szCs w:val="22"/>
        </w:rPr>
        <w:t>DAS SANÇÕES.</w:t>
      </w:r>
    </w:p>
    <w:p w:rsidR="009E73CE" w:rsidRPr="00E17AB1" w:rsidRDefault="00817E2D" w:rsidP="007801FB">
      <w:pPr>
        <w:pStyle w:val="PargrafodaLista"/>
        <w:numPr>
          <w:ilvl w:val="1"/>
          <w:numId w:val="13"/>
        </w:numPr>
        <w:tabs>
          <w:tab w:val="left" w:pos="567"/>
        </w:tabs>
        <w:ind w:left="0" w:firstLine="0"/>
        <w:rPr>
          <w:rFonts w:ascii="Palatino Linotype" w:hAnsi="Palatino Linotype"/>
        </w:rPr>
      </w:pPr>
      <w:r w:rsidRPr="00E17AB1">
        <w:rPr>
          <w:rFonts w:ascii="Palatino Linotype" w:hAnsi="Palatino Linotype"/>
        </w:rPr>
        <w:t>A</w:t>
      </w:r>
      <w:r w:rsidRPr="00E17AB1">
        <w:rPr>
          <w:rFonts w:ascii="Palatino Linotype" w:hAnsi="Palatino Linotype"/>
          <w:spacing w:val="-1"/>
        </w:rPr>
        <w:t xml:space="preserve"> </w:t>
      </w:r>
      <w:r w:rsidRPr="00E17AB1">
        <w:rPr>
          <w:rFonts w:ascii="Palatino Linotype" w:hAnsi="Palatino Linotype"/>
        </w:rPr>
        <w:t>CONTRATADA</w:t>
      </w:r>
      <w:r w:rsidRPr="00E17AB1">
        <w:rPr>
          <w:rFonts w:ascii="Palatino Linotype" w:hAnsi="Palatino Linotype"/>
          <w:spacing w:val="-1"/>
        </w:rPr>
        <w:t xml:space="preserve"> </w:t>
      </w:r>
      <w:r w:rsidRPr="00E17AB1">
        <w:rPr>
          <w:rFonts w:ascii="Palatino Linotype" w:hAnsi="Palatino Linotype"/>
        </w:rPr>
        <w:t>poderá</w:t>
      </w:r>
      <w:r w:rsidRPr="00E17AB1">
        <w:rPr>
          <w:rFonts w:ascii="Palatino Linotype" w:hAnsi="Palatino Linotype"/>
          <w:spacing w:val="-1"/>
        </w:rPr>
        <w:t xml:space="preserve"> </w:t>
      </w:r>
      <w:r w:rsidRPr="00E17AB1">
        <w:rPr>
          <w:rFonts w:ascii="Palatino Linotype" w:hAnsi="Palatino Linotype"/>
        </w:rPr>
        <w:t>ser apenada</w:t>
      </w:r>
      <w:r w:rsidRPr="00E17AB1">
        <w:rPr>
          <w:rFonts w:ascii="Palatino Linotype" w:hAnsi="Palatino Linotype"/>
          <w:spacing w:val="1"/>
        </w:rPr>
        <w:t xml:space="preserve"> </w:t>
      </w:r>
      <w:r w:rsidRPr="00E17AB1">
        <w:rPr>
          <w:rFonts w:ascii="Palatino Linotype" w:hAnsi="Palatino Linotype"/>
        </w:rPr>
        <w:t>com:</w:t>
      </w:r>
    </w:p>
    <w:p w:rsidR="00644146" w:rsidRPr="00E17AB1" w:rsidRDefault="00817E2D" w:rsidP="007801FB">
      <w:pPr>
        <w:pStyle w:val="PargrafodaLista"/>
        <w:numPr>
          <w:ilvl w:val="0"/>
          <w:numId w:val="14"/>
        </w:numPr>
        <w:tabs>
          <w:tab w:val="left" w:pos="993"/>
          <w:tab w:val="left" w:pos="1175"/>
        </w:tabs>
        <w:spacing w:before="9"/>
        <w:rPr>
          <w:rFonts w:ascii="Palatino Linotype" w:hAnsi="Palatino Linotype"/>
        </w:rPr>
      </w:pPr>
      <w:r w:rsidRPr="00E17AB1">
        <w:rPr>
          <w:rFonts w:ascii="Palatino Linotype" w:hAnsi="Palatino Linotype"/>
        </w:rPr>
        <w:t>Advertência;</w:t>
      </w:r>
    </w:p>
    <w:p w:rsidR="00644146" w:rsidRPr="00E17AB1" w:rsidRDefault="00817E2D" w:rsidP="007801FB">
      <w:pPr>
        <w:pStyle w:val="PargrafodaLista"/>
        <w:numPr>
          <w:ilvl w:val="0"/>
          <w:numId w:val="14"/>
        </w:numPr>
        <w:tabs>
          <w:tab w:val="left" w:pos="993"/>
          <w:tab w:val="left" w:pos="1175"/>
        </w:tabs>
        <w:spacing w:before="9"/>
        <w:rPr>
          <w:rFonts w:ascii="Palatino Linotype" w:hAnsi="Palatino Linotype"/>
        </w:rPr>
      </w:pPr>
      <w:r w:rsidRPr="00E17AB1">
        <w:rPr>
          <w:rFonts w:ascii="Palatino Linotype" w:hAnsi="Palatino Linotype"/>
        </w:rPr>
        <w:t>Multa;</w:t>
      </w:r>
    </w:p>
    <w:p w:rsidR="00D951F0" w:rsidRPr="00E17AB1" w:rsidRDefault="00D951F0" w:rsidP="007801FB">
      <w:pPr>
        <w:pStyle w:val="PargrafodaLista"/>
        <w:numPr>
          <w:ilvl w:val="0"/>
          <w:numId w:val="14"/>
        </w:numPr>
        <w:tabs>
          <w:tab w:val="left" w:pos="993"/>
          <w:tab w:val="left" w:pos="1175"/>
        </w:tabs>
        <w:spacing w:before="9"/>
        <w:rPr>
          <w:rFonts w:ascii="Palatino Linotype" w:hAnsi="Palatino Linotype"/>
        </w:rPr>
      </w:pPr>
      <w:r w:rsidRPr="00E17AB1">
        <w:rPr>
          <w:rFonts w:ascii="Palatino Linotype" w:hAnsi="Palatino Linotype"/>
        </w:rPr>
        <w:t>suspensão temporária do direito de licitar, de contratar com a Administração pelo prazo de até 02 (dois) anos;</w:t>
      </w:r>
    </w:p>
    <w:p w:rsidR="009E73CE" w:rsidRPr="00E17AB1" w:rsidRDefault="00D951F0" w:rsidP="007801FB">
      <w:pPr>
        <w:pStyle w:val="Corpodetexto"/>
        <w:numPr>
          <w:ilvl w:val="0"/>
          <w:numId w:val="14"/>
        </w:numPr>
        <w:tabs>
          <w:tab w:val="left" w:pos="993"/>
        </w:tabs>
        <w:spacing w:before="9"/>
        <w:jc w:val="both"/>
        <w:rPr>
          <w:rFonts w:ascii="Palatino Linotype" w:hAnsi="Palatino Linotype"/>
          <w:sz w:val="22"/>
          <w:szCs w:val="22"/>
        </w:rPr>
      </w:pPr>
      <w:r w:rsidRPr="00E17AB1">
        <w:rPr>
          <w:rFonts w:ascii="Palatino Linotype" w:hAnsi="Palatino Linotype"/>
          <w:sz w:val="22"/>
          <w:szCs w:val="22"/>
        </w:rPr>
        <w:t xml:space="preserve">declaração de inidoneidade para licitar e contratar com a Administração Pública enquanto </w:t>
      </w:r>
      <w:r w:rsidRPr="00E17AB1">
        <w:rPr>
          <w:rFonts w:ascii="Palatino Linotype" w:hAnsi="Palatino Linotype"/>
          <w:sz w:val="22"/>
          <w:szCs w:val="22"/>
        </w:rPr>
        <w:lastRenderedPageBreak/>
        <w:t>perdurarem os motivos determinantes da punição ou até que seja promovida a reabilitação perante a própria autoridade que aplicou a penalidade.</w:t>
      </w:r>
    </w:p>
    <w:p w:rsidR="00D951F0" w:rsidRPr="00E17AB1" w:rsidRDefault="00D951F0" w:rsidP="00D951F0">
      <w:pPr>
        <w:pStyle w:val="Corpodetexto"/>
        <w:tabs>
          <w:tab w:val="left" w:pos="993"/>
        </w:tabs>
        <w:spacing w:before="9"/>
        <w:ind w:left="426"/>
        <w:jc w:val="both"/>
        <w:rPr>
          <w:rFonts w:ascii="Palatino Linotype" w:hAnsi="Palatino Linotype"/>
          <w:sz w:val="22"/>
          <w:szCs w:val="22"/>
        </w:rPr>
      </w:pPr>
    </w:p>
    <w:p w:rsidR="009E73CE" w:rsidRPr="00E17AB1" w:rsidRDefault="00644146" w:rsidP="00644146">
      <w:pPr>
        <w:tabs>
          <w:tab w:val="left" w:pos="567"/>
          <w:tab w:val="left" w:pos="993"/>
        </w:tabs>
        <w:spacing w:before="9"/>
        <w:rPr>
          <w:rFonts w:ascii="Palatino Linotype" w:hAnsi="Palatino Linotype"/>
        </w:rPr>
      </w:pPr>
      <w:r w:rsidRPr="00E17AB1">
        <w:rPr>
          <w:rFonts w:ascii="Palatino Linotype" w:hAnsi="Palatino Linotype"/>
        </w:rPr>
        <w:t xml:space="preserve">9.2. </w:t>
      </w:r>
      <w:r w:rsidR="00817E2D" w:rsidRPr="00E17AB1">
        <w:rPr>
          <w:rFonts w:ascii="Palatino Linotype" w:hAnsi="Palatino Linotype"/>
        </w:rPr>
        <w:t>Poderão</w:t>
      </w:r>
      <w:r w:rsidR="00817E2D" w:rsidRPr="00E17AB1">
        <w:rPr>
          <w:rFonts w:ascii="Palatino Linotype" w:hAnsi="Palatino Linotype"/>
          <w:spacing w:val="1"/>
        </w:rPr>
        <w:t xml:space="preserve"> </w:t>
      </w:r>
      <w:r w:rsidR="00817E2D" w:rsidRPr="00E17AB1">
        <w:rPr>
          <w:rFonts w:ascii="Palatino Linotype" w:hAnsi="Palatino Linotype"/>
        </w:rPr>
        <w:t>ser</w:t>
      </w:r>
      <w:r w:rsidR="00817E2D" w:rsidRPr="00E17AB1">
        <w:rPr>
          <w:rFonts w:ascii="Palatino Linotype" w:hAnsi="Palatino Linotype"/>
          <w:spacing w:val="-2"/>
        </w:rPr>
        <w:t xml:space="preserve"> </w:t>
      </w:r>
      <w:r w:rsidR="00817E2D" w:rsidRPr="00E17AB1">
        <w:rPr>
          <w:rFonts w:ascii="Palatino Linotype" w:hAnsi="Palatino Linotype"/>
        </w:rPr>
        <w:t>aplicadas as</w:t>
      </w:r>
      <w:r w:rsidR="00817E2D" w:rsidRPr="00E17AB1">
        <w:rPr>
          <w:rFonts w:ascii="Palatino Linotype" w:hAnsi="Palatino Linotype"/>
          <w:spacing w:val="-1"/>
        </w:rPr>
        <w:t xml:space="preserve"> </w:t>
      </w:r>
      <w:r w:rsidR="00817E2D" w:rsidRPr="00E17AB1">
        <w:rPr>
          <w:rFonts w:ascii="Palatino Linotype" w:hAnsi="Palatino Linotype"/>
        </w:rPr>
        <w:t>seguintes multas:</w:t>
      </w:r>
    </w:p>
    <w:p w:rsidR="009E73CE" w:rsidRPr="00E17AB1" w:rsidRDefault="00817E2D" w:rsidP="007801FB">
      <w:pPr>
        <w:pStyle w:val="PargrafodaLista"/>
        <w:numPr>
          <w:ilvl w:val="0"/>
          <w:numId w:val="15"/>
        </w:numPr>
        <w:tabs>
          <w:tab w:val="left" w:pos="993"/>
          <w:tab w:val="left" w:pos="1597"/>
        </w:tabs>
        <w:spacing w:before="10"/>
        <w:ind w:right="-24"/>
        <w:rPr>
          <w:rFonts w:ascii="Palatino Linotype" w:hAnsi="Palatino Linotype"/>
        </w:rPr>
      </w:pPr>
      <w:r w:rsidRPr="00E17AB1">
        <w:rPr>
          <w:rFonts w:ascii="Palatino Linotype" w:hAnsi="Palatino Linotype"/>
        </w:rPr>
        <w:t>de caráter moratório, na hipótese de atraso injustificado na entrega</w:t>
      </w:r>
      <w:r w:rsidRPr="00E17AB1">
        <w:rPr>
          <w:rFonts w:ascii="Palatino Linotype" w:hAnsi="Palatino Linotype"/>
          <w:spacing w:val="1"/>
        </w:rPr>
        <w:t xml:space="preserve"> </w:t>
      </w:r>
      <w:r w:rsidRPr="00E17AB1">
        <w:rPr>
          <w:rFonts w:ascii="Palatino Linotype" w:hAnsi="Palatino Linotype"/>
        </w:rPr>
        <w:t>ou</w:t>
      </w:r>
      <w:r w:rsidRPr="00E17AB1">
        <w:rPr>
          <w:rFonts w:ascii="Palatino Linotype" w:hAnsi="Palatino Linotype"/>
          <w:spacing w:val="1"/>
        </w:rPr>
        <w:t xml:space="preserve"> </w:t>
      </w:r>
      <w:r w:rsidRPr="00E17AB1">
        <w:rPr>
          <w:rFonts w:ascii="Palatino Linotype" w:hAnsi="Palatino Linotype"/>
        </w:rPr>
        <w:t>execução</w:t>
      </w:r>
      <w:r w:rsidRPr="00E17AB1">
        <w:rPr>
          <w:rFonts w:ascii="Palatino Linotype" w:hAnsi="Palatino Linotype"/>
          <w:spacing w:val="1"/>
        </w:rPr>
        <w:t xml:space="preserve"> </w:t>
      </w:r>
      <w:r w:rsidRPr="00E17AB1">
        <w:rPr>
          <w:rFonts w:ascii="Palatino Linotype" w:hAnsi="Palatino Linotype"/>
        </w:rPr>
        <w:t>do</w:t>
      </w:r>
      <w:r w:rsidRPr="00E17AB1">
        <w:rPr>
          <w:rFonts w:ascii="Palatino Linotype" w:hAnsi="Palatino Linotype"/>
          <w:spacing w:val="1"/>
        </w:rPr>
        <w:t xml:space="preserve"> </w:t>
      </w:r>
      <w:r w:rsidRPr="00E17AB1">
        <w:rPr>
          <w:rFonts w:ascii="Palatino Linotype" w:hAnsi="Palatino Linotype"/>
        </w:rPr>
        <w:t>objeto</w:t>
      </w:r>
      <w:r w:rsidRPr="00E17AB1">
        <w:rPr>
          <w:rFonts w:ascii="Palatino Linotype" w:hAnsi="Palatino Linotype"/>
          <w:spacing w:val="1"/>
        </w:rPr>
        <w:t xml:space="preserve"> </w:t>
      </w:r>
      <w:r w:rsidRPr="00E17AB1">
        <w:rPr>
          <w:rFonts w:ascii="Palatino Linotype" w:hAnsi="Palatino Linotype"/>
        </w:rPr>
        <w:t>do</w:t>
      </w:r>
      <w:r w:rsidRPr="00E17AB1">
        <w:rPr>
          <w:rFonts w:ascii="Palatino Linotype" w:hAnsi="Palatino Linotype"/>
          <w:spacing w:val="1"/>
        </w:rPr>
        <w:t xml:space="preserve"> </w:t>
      </w:r>
      <w:r w:rsidRPr="00E17AB1">
        <w:rPr>
          <w:rFonts w:ascii="Palatino Linotype" w:hAnsi="Palatino Linotype"/>
        </w:rPr>
        <w:t>contrato,</w:t>
      </w:r>
      <w:r w:rsidRPr="00E17AB1">
        <w:rPr>
          <w:rFonts w:ascii="Palatino Linotype" w:hAnsi="Palatino Linotype"/>
          <w:spacing w:val="1"/>
        </w:rPr>
        <w:t xml:space="preserve"> </w:t>
      </w:r>
      <w:r w:rsidRPr="00E17AB1">
        <w:rPr>
          <w:rFonts w:ascii="Palatino Linotype" w:hAnsi="Palatino Linotype"/>
        </w:rPr>
        <w:t>quando</w:t>
      </w:r>
      <w:r w:rsidRPr="00E17AB1">
        <w:rPr>
          <w:rFonts w:ascii="Palatino Linotype" w:hAnsi="Palatino Linotype"/>
          <w:spacing w:val="1"/>
        </w:rPr>
        <w:t xml:space="preserve"> </w:t>
      </w:r>
      <w:r w:rsidRPr="00E17AB1">
        <w:rPr>
          <w:rFonts w:ascii="Palatino Linotype" w:hAnsi="Palatino Linotype"/>
        </w:rPr>
        <w:t>será</w:t>
      </w:r>
      <w:r w:rsidRPr="00E17AB1">
        <w:rPr>
          <w:rFonts w:ascii="Palatino Linotype" w:hAnsi="Palatino Linotype"/>
          <w:spacing w:val="1"/>
        </w:rPr>
        <w:t xml:space="preserve"> </w:t>
      </w:r>
      <w:r w:rsidRPr="00E17AB1">
        <w:rPr>
          <w:rFonts w:ascii="Palatino Linotype" w:hAnsi="Palatino Linotype"/>
        </w:rPr>
        <w:t>aplicada</w:t>
      </w:r>
      <w:r w:rsidRPr="00E17AB1">
        <w:rPr>
          <w:rFonts w:ascii="Palatino Linotype" w:hAnsi="Palatino Linotype"/>
          <w:spacing w:val="1"/>
        </w:rPr>
        <w:t xml:space="preserve"> </w:t>
      </w:r>
      <w:r w:rsidRPr="00E17AB1">
        <w:rPr>
          <w:rFonts w:ascii="Palatino Linotype" w:hAnsi="Palatino Linotype"/>
        </w:rPr>
        <w:t>nos</w:t>
      </w:r>
      <w:r w:rsidRPr="00E17AB1">
        <w:rPr>
          <w:rFonts w:ascii="Palatino Linotype" w:hAnsi="Palatino Linotype"/>
          <w:spacing w:val="1"/>
        </w:rPr>
        <w:t xml:space="preserve"> </w:t>
      </w:r>
      <w:r w:rsidRPr="00E17AB1">
        <w:rPr>
          <w:rFonts w:ascii="Palatino Linotype" w:hAnsi="Palatino Linotype"/>
        </w:rPr>
        <w:t>seguintes</w:t>
      </w:r>
      <w:r w:rsidRPr="00E17AB1">
        <w:rPr>
          <w:rFonts w:ascii="Palatino Linotype" w:hAnsi="Palatino Linotype"/>
          <w:spacing w:val="1"/>
        </w:rPr>
        <w:t xml:space="preserve"> </w:t>
      </w:r>
      <w:r w:rsidRPr="00E17AB1">
        <w:rPr>
          <w:rFonts w:ascii="Palatino Linotype" w:hAnsi="Palatino Linotype"/>
        </w:rPr>
        <w:t>percentuais:</w:t>
      </w:r>
    </w:p>
    <w:p w:rsidR="00745EAB" w:rsidRPr="00E17AB1" w:rsidRDefault="00817E2D" w:rsidP="007801FB">
      <w:pPr>
        <w:pStyle w:val="PargrafodaLista"/>
        <w:numPr>
          <w:ilvl w:val="3"/>
          <w:numId w:val="15"/>
        </w:numPr>
        <w:tabs>
          <w:tab w:val="left" w:pos="1134"/>
        </w:tabs>
        <w:spacing w:before="10"/>
        <w:ind w:left="709" w:right="-24" w:firstLine="0"/>
        <w:rPr>
          <w:rFonts w:ascii="Palatino Linotype" w:hAnsi="Palatino Linotype"/>
        </w:rPr>
      </w:pPr>
      <w:r w:rsidRPr="00E17AB1">
        <w:rPr>
          <w:rFonts w:ascii="Palatino Linotype" w:hAnsi="Palatino Linotype"/>
        </w:rPr>
        <w:t>0,33% (trinta e três centésimos por cento) por dia de atraso, na</w:t>
      </w:r>
      <w:r w:rsidRPr="00E17AB1">
        <w:rPr>
          <w:rFonts w:ascii="Palatino Linotype" w:hAnsi="Palatino Linotype"/>
          <w:spacing w:val="1"/>
        </w:rPr>
        <w:t xml:space="preserve"> </w:t>
      </w:r>
      <w:r w:rsidRPr="00E17AB1">
        <w:rPr>
          <w:rFonts w:ascii="Palatino Linotype" w:hAnsi="Palatino Linotype"/>
        </w:rPr>
        <w:t>entrega</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material</w:t>
      </w:r>
      <w:r w:rsidRPr="00E17AB1">
        <w:rPr>
          <w:rFonts w:ascii="Palatino Linotype" w:hAnsi="Palatino Linotype"/>
          <w:spacing w:val="1"/>
        </w:rPr>
        <w:t xml:space="preserve"> </w:t>
      </w:r>
      <w:r w:rsidRPr="00E17AB1">
        <w:rPr>
          <w:rFonts w:ascii="Palatino Linotype" w:hAnsi="Palatino Linotype"/>
        </w:rPr>
        <w:t>ou</w:t>
      </w:r>
      <w:r w:rsidRPr="00E17AB1">
        <w:rPr>
          <w:rFonts w:ascii="Palatino Linotype" w:hAnsi="Palatino Linotype"/>
          <w:spacing w:val="1"/>
        </w:rPr>
        <w:t xml:space="preserve"> </w:t>
      </w:r>
      <w:r w:rsidRPr="00E17AB1">
        <w:rPr>
          <w:rFonts w:ascii="Palatino Linotype" w:hAnsi="Palatino Linotype"/>
        </w:rPr>
        <w:t>execução</w:t>
      </w:r>
      <w:r w:rsidRPr="00E17AB1">
        <w:rPr>
          <w:rFonts w:ascii="Palatino Linotype" w:hAnsi="Palatino Linotype"/>
          <w:spacing w:val="1"/>
        </w:rPr>
        <w:t xml:space="preserve"> </w:t>
      </w: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serviços,</w:t>
      </w:r>
      <w:r w:rsidRPr="00E17AB1">
        <w:rPr>
          <w:rFonts w:ascii="Palatino Linotype" w:hAnsi="Palatino Linotype"/>
          <w:spacing w:val="1"/>
        </w:rPr>
        <w:t xml:space="preserve"> </w:t>
      </w:r>
      <w:r w:rsidRPr="00E17AB1">
        <w:rPr>
          <w:rFonts w:ascii="Palatino Linotype" w:hAnsi="Palatino Linotype"/>
        </w:rPr>
        <w:t>calculado</w:t>
      </w:r>
      <w:r w:rsidRPr="00E17AB1">
        <w:rPr>
          <w:rFonts w:ascii="Palatino Linotype" w:hAnsi="Palatino Linotype"/>
          <w:spacing w:val="1"/>
        </w:rPr>
        <w:t xml:space="preserve"> </w:t>
      </w:r>
      <w:r w:rsidRPr="00E17AB1">
        <w:rPr>
          <w:rFonts w:ascii="Palatino Linotype" w:hAnsi="Palatino Linotype"/>
        </w:rPr>
        <w:t>sobre</w:t>
      </w:r>
      <w:r w:rsidRPr="00E17AB1">
        <w:rPr>
          <w:rFonts w:ascii="Palatino Linotype" w:hAnsi="Palatino Linotype"/>
          <w:spacing w:val="1"/>
        </w:rPr>
        <w:t xml:space="preserve"> </w:t>
      </w:r>
      <w:r w:rsidRPr="00E17AB1">
        <w:rPr>
          <w:rFonts w:ascii="Palatino Linotype" w:hAnsi="Palatino Linotype"/>
        </w:rPr>
        <w:t>o</w:t>
      </w:r>
      <w:r w:rsidRPr="00E17AB1">
        <w:rPr>
          <w:rFonts w:ascii="Palatino Linotype" w:hAnsi="Palatino Linotype"/>
          <w:spacing w:val="1"/>
        </w:rPr>
        <w:t xml:space="preserve"> </w:t>
      </w:r>
      <w:r w:rsidRPr="00E17AB1">
        <w:rPr>
          <w:rFonts w:ascii="Palatino Linotype" w:hAnsi="Palatino Linotype"/>
        </w:rPr>
        <w:t>valor</w:t>
      </w:r>
      <w:r w:rsidRPr="00E17AB1">
        <w:rPr>
          <w:rFonts w:ascii="Palatino Linotype" w:hAnsi="Palatino Linotype"/>
          <w:spacing w:val="1"/>
        </w:rPr>
        <w:t xml:space="preserve"> </w:t>
      </w:r>
      <w:r w:rsidRPr="00E17AB1">
        <w:rPr>
          <w:rFonts w:ascii="Palatino Linotype" w:hAnsi="Palatino Linotype"/>
        </w:rPr>
        <w:t>correspondente à parte inadimplida, quando o atraso não for superior 30 (trinta)</w:t>
      </w:r>
      <w:r w:rsidRPr="00E17AB1">
        <w:rPr>
          <w:rFonts w:ascii="Palatino Linotype" w:hAnsi="Palatino Linotype"/>
          <w:spacing w:val="1"/>
        </w:rPr>
        <w:t xml:space="preserve"> </w:t>
      </w:r>
      <w:r w:rsidRPr="00E17AB1">
        <w:rPr>
          <w:rFonts w:ascii="Palatino Linotype" w:hAnsi="Palatino Linotype"/>
        </w:rPr>
        <w:t>dias</w:t>
      </w:r>
      <w:r w:rsidRPr="00E17AB1">
        <w:rPr>
          <w:rFonts w:ascii="Palatino Linotype" w:hAnsi="Palatino Linotype"/>
          <w:spacing w:val="2"/>
        </w:rPr>
        <w:t xml:space="preserve"> </w:t>
      </w:r>
      <w:r w:rsidRPr="00E17AB1">
        <w:rPr>
          <w:rFonts w:ascii="Palatino Linotype" w:hAnsi="Palatino Linotype"/>
        </w:rPr>
        <w:t>corridos;</w:t>
      </w:r>
    </w:p>
    <w:p w:rsidR="009E73CE" w:rsidRPr="00E17AB1" w:rsidRDefault="00817E2D" w:rsidP="007801FB">
      <w:pPr>
        <w:pStyle w:val="PargrafodaLista"/>
        <w:numPr>
          <w:ilvl w:val="3"/>
          <w:numId w:val="15"/>
        </w:numPr>
        <w:tabs>
          <w:tab w:val="left" w:pos="1418"/>
        </w:tabs>
        <w:spacing w:before="10"/>
        <w:ind w:left="709" w:right="-24" w:firstLine="0"/>
        <w:rPr>
          <w:rFonts w:ascii="Palatino Linotype" w:hAnsi="Palatino Linotype"/>
        </w:rPr>
      </w:pPr>
      <w:r w:rsidRPr="00E17AB1">
        <w:rPr>
          <w:rFonts w:ascii="Palatino Linotype" w:hAnsi="Palatino Linotype"/>
        </w:rPr>
        <w:t>0,66% (sessenta</w:t>
      </w:r>
      <w:r w:rsidRPr="00E17AB1">
        <w:rPr>
          <w:rFonts w:ascii="Palatino Linotype" w:hAnsi="Palatino Linotype"/>
          <w:spacing w:val="1"/>
        </w:rPr>
        <w:t xml:space="preserve"> </w:t>
      </w:r>
      <w:r w:rsidRPr="00E17AB1">
        <w:rPr>
          <w:rFonts w:ascii="Palatino Linotype" w:hAnsi="Palatino Linotype"/>
        </w:rPr>
        <w:t>e</w:t>
      </w:r>
      <w:r w:rsidRPr="00E17AB1">
        <w:rPr>
          <w:rFonts w:ascii="Palatino Linotype" w:hAnsi="Palatino Linotype"/>
          <w:spacing w:val="1"/>
        </w:rPr>
        <w:t xml:space="preserve"> </w:t>
      </w:r>
      <w:r w:rsidRPr="00E17AB1">
        <w:rPr>
          <w:rFonts w:ascii="Palatino Linotype" w:hAnsi="Palatino Linotype"/>
        </w:rPr>
        <w:t>seis</w:t>
      </w:r>
      <w:r w:rsidRPr="00E17AB1">
        <w:rPr>
          <w:rFonts w:ascii="Palatino Linotype" w:hAnsi="Palatino Linotype"/>
          <w:spacing w:val="1"/>
        </w:rPr>
        <w:t xml:space="preserve"> </w:t>
      </w:r>
      <w:r w:rsidRPr="00E17AB1">
        <w:rPr>
          <w:rFonts w:ascii="Palatino Linotype" w:hAnsi="Palatino Linotype"/>
        </w:rPr>
        <w:t>centésimos</w:t>
      </w:r>
      <w:r w:rsidRPr="00E17AB1">
        <w:rPr>
          <w:rFonts w:ascii="Palatino Linotype" w:hAnsi="Palatino Linotype"/>
          <w:spacing w:val="1"/>
        </w:rPr>
        <w:t xml:space="preserve"> </w:t>
      </w:r>
      <w:r w:rsidRPr="00E17AB1">
        <w:rPr>
          <w:rFonts w:ascii="Palatino Linotype" w:hAnsi="Palatino Linotype"/>
        </w:rPr>
        <w:t>por</w:t>
      </w:r>
      <w:r w:rsidRPr="00E17AB1">
        <w:rPr>
          <w:rFonts w:ascii="Palatino Linotype" w:hAnsi="Palatino Linotype"/>
          <w:spacing w:val="1"/>
        </w:rPr>
        <w:t xml:space="preserve"> </w:t>
      </w:r>
      <w:r w:rsidRPr="00E17AB1">
        <w:rPr>
          <w:rFonts w:ascii="Palatino Linotype" w:hAnsi="Palatino Linotype"/>
        </w:rPr>
        <w:t>cento) por</w:t>
      </w:r>
      <w:r w:rsidRPr="00E17AB1">
        <w:rPr>
          <w:rFonts w:ascii="Palatino Linotype" w:hAnsi="Palatino Linotype"/>
          <w:spacing w:val="66"/>
        </w:rPr>
        <w:t xml:space="preserve"> </w:t>
      </w:r>
      <w:r w:rsidRPr="00E17AB1">
        <w:rPr>
          <w:rFonts w:ascii="Palatino Linotype" w:hAnsi="Palatino Linotype"/>
        </w:rPr>
        <w:t>dia de atraso</w:t>
      </w:r>
      <w:r w:rsidRPr="00E17AB1">
        <w:rPr>
          <w:rFonts w:ascii="Palatino Linotype" w:hAnsi="Palatino Linotype"/>
          <w:spacing w:val="-64"/>
        </w:rPr>
        <w:t xml:space="preserve"> </w:t>
      </w:r>
      <w:r w:rsidRPr="00E17AB1">
        <w:rPr>
          <w:rFonts w:ascii="Palatino Linotype" w:hAnsi="Palatino Linotype"/>
        </w:rPr>
        <w:t>que exceder a alínea anterior, até o limite de 15 (quinze) dias, na entrega de</w:t>
      </w:r>
      <w:r w:rsidRPr="00E17AB1">
        <w:rPr>
          <w:rFonts w:ascii="Palatino Linotype" w:hAnsi="Palatino Linotype"/>
          <w:spacing w:val="1"/>
        </w:rPr>
        <w:t xml:space="preserve"> </w:t>
      </w:r>
      <w:r w:rsidRPr="00E17AB1">
        <w:rPr>
          <w:rFonts w:ascii="Palatino Linotype" w:hAnsi="Palatino Linotype"/>
        </w:rPr>
        <w:t>material, calculado, desde o trigésimo primeiro dia de</w:t>
      </w:r>
      <w:r w:rsidRPr="00E17AB1">
        <w:rPr>
          <w:rFonts w:ascii="Palatino Linotype" w:hAnsi="Palatino Linotype"/>
          <w:spacing w:val="1"/>
        </w:rPr>
        <w:t xml:space="preserve"> </w:t>
      </w:r>
      <w:r w:rsidRPr="00E17AB1">
        <w:rPr>
          <w:rFonts w:ascii="Palatino Linotype" w:hAnsi="Palatino Linotype"/>
        </w:rPr>
        <w:t>atraso,</w:t>
      </w:r>
      <w:r w:rsidRPr="00E17AB1">
        <w:rPr>
          <w:rFonts w:ascii="Palatino Linotype" w:hAnsi="Palatino Linotype"/>
          <w:spacing w:val="1"/>
        </w:rPr>
        <w:t xml:space="preserve"> </w:t>
      </w:r>
      <w:r w:rsidRPr="00E17AB1">
        <w:rPr>
          <w:rFonts w:ascii="Palatino Linotype" w:hAnsi="Palatino Linotype"/>
        </w:rPr>
        <w:t>sobre</w:t>
      </w:r>
      <w:r w:rsidRPr="00E17AB1">
        <w:rPr>
          <w:rFonts w:ascii="Palatino Linotype" w:hAnsi="Palatino Linotype"/>
          <w:spacing w:val="1"/>
        </w:rPr>
        <w:t xml:space="preserve"> </w:t>
      </w:r>
      <w:r w:rsidRPr="00E17AB1">
        <w:rPr>
          <w:rFonts w:ascii="Palatino Linotype" w:hAnsi="Palatino Linotype"/>
        </w:rPr>
        <w:t>o</w:t>
      </w:r>
      <w:r w:rsidRPr="00E17AB1">
        <w:rPr>
          <w:rFonts w:ascii="Palatino Linotype" w:hAnsi="Palatino Linotype"/>
          <w:spacing w:val="1"/>
        </w:rPr>
        <w:t xml:space="preserve"> </w:t>
      </w:r>
      <w:r w:rsidRPr="00E17AB1">
        <w:rPr>
          <w:rFonts w:ascii="Palatino Linotype" w:hAnsi="Palatino Linotype"/>
        </w:rPr>
        <w:t>valor</w:t>
      </w:r>
      <w:r w:rsidRPr="00E17AB1">
        <w:rPr>
          <w:rFonts w:ascii="Palatino Linotype" w:hAnsi="Palatino Linotype"/>
          <w:spacing w:val="1"/>
        </w:rPr>
        <w:t xml:space="preserve"> </w:t>
      </w:r>
      <w:r w:rsidRPr="00E17AB1">
        <w:rPr>
          <w:rFonts w:ascii="Palatino Linotype" w:hAnsi="Palatino Linotype"/>
        </w:rPr>
        <w:t>correspondente</w:t>
      </w:r>
      <w:r w:rsidRPr="00E17AB1">
        <w:rPr>
          <w:rFonts w:ascii="Palatino Linotype" w:hAnsi="Palatino Linotype"/>
          <w:spacing w:val="1"/>
        </w:rPr>
        <w:t xml:space="preserve"> </w:t>
      </w:r>
      <w:r w:rsidRPr="00E17AB1">
        <w:rPr>
          <w:rFonts w:ascii="Palatino Linotype" w:hAnsi="Palatino Linotype"/>
        </w:rPr>
        <w:t>à</w:t>
      </w:r>
      <w:r w:rsidRPr="00E17AB1">
        <w:rPr>
          <w:rFonts w:ascii="Palatino Linotype" w:hAnsi="Palatino Linotype"/>
          <w:spacing w:val="1"/>
        </w:rPr>
        <w:t xml:space="preserve"> </w:t>
      </w:r>
      <w:r w:rsidRPr="00E17AB1">
        <w:rPr>
          <w:rFonts w:ascii="Palatino Linotype" w:hAnsi="Palatino Linotype"/>
        </w:rPr>
        <w:t>parte</w:t>
      </w:r>
      <w:r w:rsidRPr="00E17AB1">
        <w:rPr>
          <w:rFonts w:ascii="Palatino Linotype" w:hAnsi="Palatino Linotype"/>
          <w:spacing w:val="1"/>
        </w:rPr>
        <w:t xml:space="preserve"> </w:t>
      </w:r>
      <w:r w:rsidRPr="00E17AB1">
        <w:rPr>
          <w:rFonts w:ascii="Palatino Linotype" w:hAnsi="Palatino Linotype"/>
        </w:rPr>
        <w:t>inadimplida,</w:t>
      </w:r>
      <w:r w:rsidRPr="00E17AB1">
        <w:rPr>
          <w:rFonts w:ascii="Palatino Linotype" w:hAnsi="Palatino Linotype"/>
          <w:spacing w:val="1"/>
        </w:rPr>
        <w:t xml:space="preserve"> </w:t>
      </w:r>
      <w:r w:rsidRPr="00E17AB1">
        <w:rPr>
          <w:rFonts w:ascii="Palatino Linotype" w:hAnsi="Palatino Linotype"/>
        </w:rPr>
        <w:t>em</w:t>
      </w:r>
      <w:r w:rsidRPr="00E17AB1">
        <w:rPr>
          <w:rFonts w:ascii="Palatino Linotype" w:hAnsi="Palatino Linotype"/>
          <w:spacing w:val="67"/>
        </w:rPr>
        <w:t xml:space="preserve"> </w:t>
      </w:r>
      <w:r w:rsidRPr="00E17AB1">
        <w:rPr>
          <w:rFonts w:ascii="Palatino Linotype" w:hAnsi="Palatino Linotype"/>
        </w:rPr>
        <w:t>caráter</w:t>
      </w:r>
      <w:r w:rsidRPr="00E17AB1">
        <w:rPr>
          <w:rFonts w:ascii="Palatino Linotype" w:hAnsi="Palatino Linotype"/>
          <w:spacing w:val="1"/>
        </w:rPr>
        <w:t xml:space="preserve"> </w:t>
      </w:r>
      <w:r w:rsidRPr="00E17AB1">
        <w:rPr>
          <w:rFonts w:ascii="Palatino Linotype" w:hAnsi="Palatino Linotype"/>
        </w:rPr>
        <w:t xml:space="preserve">excepcional, e a critério </w:t>
      </w:r>
      <w:r w:rsidR="001F5461" w:rsidRPr="00E17AB1">
        <w:rPr>
          <w:rFonts w:ascii="Palatino Linotype" w:hAnsi="Palatino Linotype"/>
        </w:rPr>
        <w:t>a Câmara Municipal de Ivaiporã/</w:t>
      </w:r>
      <w:r w:rsidRPr="00E17AB1">
        <w:rPr>
          <w:rFonts w:ascii="Palatino Linotype" w:hAnsi="Palatino Linotype"/>
        </w:rPr>
        <w:t>PR.</w:t>
      </w:r>
    </w:p>
    <w:p w:rsidR="009E73CE" w:rsidRPr="00E17AB1" w:rsidRDefault="009E73CE" w:rsidP="00644146">
      <w:pPr>
        <w:pStyle w:val="Corpodetexto"/>
        <w:spacing w:before="7"/>
        <w:ind w:left="709"/>
        <w:rPr>
          <w:rFonts w:ascii="Palatino Linotype" w:hAnsi="Palatino Linotype"/>
          <w:sz w:val="22"/>
          <w:szCs w:val="22"/>
        </w:rPr>
      </w:pPr>
    </w:p>
    <w:p w:rsidR="009E73CE" w:rsidRPr="00E17AB1" w:rsidRDefault="00817E2D" w:rsidP="007801FB">
      <w:pPr>
        <w:pStyle w:val="PargrafodaLista"/>
        <w:numPr>
          <w:ilvl w:val="0"/>
          <w:numId w:val="15"/>
        </w:numPr>
        <w:tabs>
          <w:tab w:val="left" w:pos="1134"/>
        </w:tabs>
        <w:spacing w:before="9"/>
        <w:ind w:right="355"/>
        <w:rPr>
          <w:rFonts w:ascii="Palatino Linotype" w:hAnsi="Palatino Linotype"/>
        </w:rPr>
      </w:pPr>
      <w:r w:rsidRPr="00E17AB1">
        <w:rPr>
          <w:rFonts w:ascii="Palatino Linotype" w:hAnsi="Palatino Linotype"/>
        </w:rPr>
        <w:t>de</w:t>
      </w:r>
      <w:r w:rsidRPr="00E17AB1">
        <w:rPr>
          <w:rFonts w:ascii="Palatino Linotype" w:hAnsi="Palatino Linotype"/>
          <w:spacing w:val="1"/>
        </w:rPr>
        <w:t xml:space="preserve"> </w:t>
      </w:r>
      <w:r w:rsidRPr="00E17AB1">
        <w:rPr>
          <w:rFonts w:ascii="Palatino Linotype" w:hAnsi="Palatino Linotype"/>
        </w:rPr>
        <w:t>caráter</w:t>
      </w:r>
      <w:r w:rsidRPr="00E17AB1">
        <w:rPr>
          <w:rFonts w:ascii="Palatino Linotype" w:hAnsi="Palatino Linotype"/>
          <w:spacing w:val="1"/>
        </w:rPr>
        <w:t xml:space="preserve"> </w:t>
      </w:r>
      <w:r w:rsidRPr="00E17AB1">
        <w:rPr>
          <w:rFonts w:ascii="Palatino Linotype" w:hAnsi="Palatino Linotype"/>
        </w:rPr>
        <w:t>compensatório,</w:t>
      </w:r>
      <w:r w:rsidRPr="00E17AB1">
        <w:rPr>
          <w:rFonts w:ascii="Palatino Linotype" w:hAnsi="Palatino Linotype"/>
          <w:spacing w:val="1"/>
        </w:rPr>
        <w:t xml:space="preserve"> </w:t>
      </w:r>
      <w:r w:rsidRPr="00E17AB1">
        <w:rPr>
          <w:rFonts w:ascii="Palatino Linotype" w:hAnsi="Palatino Linotype"/>
        </w:rPr>
        <w:t>quando</w:t>
      </w:r>
      <w:r w:rsidRPr="00E17AB1">
        <w:rPr>
          <w:rFonts w:ascii="Palatino Linotype" w:hAnsi="Palatino Linotype"/>
          <w:spacing w:val="1"/>
        </w:rPr>
        <w:t xml:space="preserve"> </w:t>
      </w:r>
      <w:r w:rsidRPr="00E17AB1">
        <w:rPr>
          <w:rFonts w:ascii="Palatino Linotype" w:hAnsi="Palatino Linotype"/>
        </w:rPr>
        <w:t>será</w:t>
      </w:r>
      <w:r w:rsidRPr="00E17AB1">
        <w:rPr>
          <w:rFonts w:ascii="Palatino Linotype" w:hAnsi="Palatino Linotype"/>
          <w:spacing w:val="1"/>
        </w:rPr>
        <w:t xml:space="preserve"> </w:t>
      </w:r>
      <w:r w:rsidRPr="00E17AB1">
        <w:rPr>
          <w:rFonts w:ascii="Palatino Linotype" w:hAnsi="Palatino Linotype"/>
        </w:rPr>
        <w:t>aplicada</w:t>
      </w:r>
      <w:r w:rsidRPr="00E17AB1">
        <w:rPr>
          <w:rFonts w:ascii="Palatino Linotype" w:hAnsi="Palatino Linotype"/>
          <w:spacing w:val="1"/>
        </w:rPr>
        <w:t xml:space="preserve"> </w:t>
      </w:r>
      <w:r w:rsidRPr="00E17AB1">
        <w:rPr>
          <w:rFonts w:ascii="Palatino Linotype" w:hAnsi="Palatino Linotype"/>
        </w:rPr>
        <w:t>nos</w:t>
      </w:r>
      <w:r w:rsidRPr="00E17AB1">
        <w:rPr>
          <w:rFonts w:ascii="Palatino Linotype" w:hAnsi="Palatino Linotype"/>
          <w:spacing w:val="1"/>
        </w:rPr>
        <w:t xml:space="preserve"> </w:t>
      </w:r>
      <w:r w:rsidRPr="00E17AB1">
        <w:rPr>
          <w:rFonts w:ascii="Palatino Linotype" w:hAnsi="Palatino Linotype"/>
        </w:rPr>
        <w:t>seguintes</w:t>
      </w:r>
      <w:r w:rsidRPr="00E17AB1">
        <w:rPr>
          <w:rFonts w:ascii="Palatino Linotype" w:hAnsi="Palatino Linotype"/>
          <w:spacing w:val="1"/>
        </w:rPr>
        <w:t xml:space="preserve"> </w:t>
      </w:r>
      <w:r w:rsidRPr="00E17AB1">
        <w:rPr>
          <w:rFonts w:ascii="Palatino Linotype" w:hAnsi="Palatino Linotype"/>
        </w:rPr>
        <w:t>percentuais:</w:t>
      </w:r>
    </w:p>
    <w:p w:rsidR="009E73CE" w:rsidRPr="00E17AB1" w:rsidRDefault="00817E2D" w:rsidP="007801FB">
      <w:pPr>
        <w:pStyle w:val="PargrafodaLista"/>
        <w:numPr>
          <w:ilvl w:val="3"/>
          <w:numId w:val="15"/>
        </w:numPr>
        <w:tabs>
          <w:tab w:val="left" w:pos="1134"/>
        </w:tabs>
        <w:spacing w:before="3"/>
        <w:ind w:left="709" w:right="-24" w:firstLine="0"/>
        <w:rPr>
          <w:rFonts w:ascii="Palatino Linotype" w:hAnsi="Palatino Linotype"/>
        </w:rPr>
      </w:pPr>
      <w:r w:rsidRPr="00E17AB1">
        <w:rPr>
          <w:rFonts w:ascii="Palatino Linotype" w:hAnsi="Palatino Linotype"/>
        </w:rPr>
        <w:t>15% (quinze por cento) em caso de inexecução parcial do objeto</w:t>
      </w:r>
      <w:r w:rsidRPr="00E17AB1">
        <w:rPr>
          <w:rFonts w:ascii="Palatino Linotype" w:hAnsi="Palatino Linotype"/>
          <w:spacing w:val="1"/>
        </w:rPr>
        <w:t xml:space="preserve"> </w:t>
      </w:r>
      <w:r w:rsidRPr="00E17AB1">
        <w:rPr>
          <w:rFonts w:ascii="Palatino Linotype" w:hAnsi="Palatino Linotype"/>
        </w:rPr>
        <w:t>pela CONTRATADA ou nos casos de rescisão do contrato, calculada sobre a</w:t>
      </w:r>
      <w:r w:rsidRPr="00E17AB1">
        <w:rPr>
          <w:rFonts w:ascii="Palatino Linotype" w:hAnsi="Palatino Linotype"/>
          <w:spacing w:val="1"/>
        </w:rPr>
        <w:t xml:space="preserve"> </w:t>
      </w:r>
      <w:r w:rsidRPr="00E17AB1">
        <w:rPr>
          <w:rFonts w:ascii="Palatino Linotype" w:hAnsi="Palatino Linotype"/>
        </w:rPr>
        <w:t>parte</w:t>
      </w:r>
      <w:r w:rsidRPr="00E17AB1">
        <w:rPr>
          <w:rFonts w:ascii="Palatino Linotype" w:hAnsi="Palatino Linotype"/>
          <w:spacing w:val="-1"/>
        </w:rPr>
        <w:t xml:space="preserve"> </w:t>
      </w:r>
      <w:r w:rsidRPr="00E17AB1">
        <w:rPr>
          <w:rFonts w:ascii="Palatino Linotype" w:hAnsi="Palatino Linotype"/>
        </w:rPr>
        <w:t>inadimplida;</w:t>
      </w:r>
    </w:p>
    <w:p w:rsidR="009E73CE" w:rsidRPr="00E17AB1" w:rsidRDefault="00817E2D" w:rsidP="007801FB">
      <w:pPr>
        <w:pStyle w:val="PargrafodaLista"/>
        <w:numPr>
          <w:ilvl w:val="3"/>
          <w:numId w:val="15"/>
        </w:numPr>
        <w:tabs>
          <w:tab w:val="left" w:pos="1134"/>
        </w:tabs>
        <w:spacing w:before="92"/>
        <w:ind w:left="709" w:right="118" w:firstLine="0"/>
        <w:rPr>
          <w:rFonts w:ascii="Palatino Linotype" w:hAnsi="Palatino Linotype"/>
        </w:rPr>
      </w:pPr>
      <w:r w:rsidRPr="00E17AB1">
        <w:rPr>
          <w:rFonts w:ascii="Palatino Linotype" w:hAnsi="Palatino Linotype"/>
        </w:rPr>
        <w:t>20%</w:t>
      </w:r>
      <w:r w:rsidRPr="00E17AB1">
        <w:rPr>
          <w:rFonts w:ascii="Palatino Linotype" w:hAnsi="Palatino Linotype"/>
          <w:spacing w:val="1"/>
        </w:rPr>
        <w:t xml:space="preserve"> </w:t>
      </w:r>
      <w:r w:rsidRPr="00E17AB1">
        <w:rPr>
          <w:rFonts w:ascii="Palatino Linotype" w:hAnsi="Palatino Linotype"/>
        </w:rPr>
        <w:t>(vinte</w:t>
      </w:r>
      <w:r w:rsidRPr="00E17AB1">
        <w:rPr>
          <w:rFonts w:ascii="Palatino Linotype" w:hAnsi="Palatino Linotype"/>
          <w:spacing w:val="1"/>
        </w:rPr>
        <w:t xml:space="preserve"> </w:t>
      </w:r>
      <w:r w:rsidRPr="00E17AB1">
        <w:rPr>
          <w:rFonts w:ascii="Palatino Linotype" w:hAnsi="Palatino Linotype"/>
        </w:rPr>
        <w:t>por</w:t>
      </w:r>
      <w:r w:rsidRPr="00E17AB1">
        <w:rPr>
          <w:rFonts w:ascii="Palatino Linotype" w:hAnsi="Palatino Linotype"/>
          <w:spacing w:val="1"/>
        </w:rPr>
        <w:t xml:space="preserve"> </w:t>
      </w:r>
      <w:r w:rsidRPr="00E17AB1">
        <w:rPr>
          <w:rFonts w:ascii="Palatino Linotype" w:hAnsi="Palatino Linotype"/>
        </w:rPr>
        <w:t>cento)</w:t>
      </w:r>
      <w:r w:rsidRPr="00E17AB1">
        <w:rPr>
          <w:rFonts w:ascii="Palatino Linotype" w:hAnsi="Palatino Linotype"/>
          <w:spacing w:val="1"/>
        </w:rPr>
        <w:t xml:space="preserve"> </w:t>
      </w:r>
      <w:r w:rsidRPr="00E17AB1">
        <w:rPr>
          <w:rFonts w:ascii="Palatino Linotype" w:hAnsi="Palatino Linotype"/>
        </w:rPr>
        <w:t>sobre</w:t>
      </w:r>
      <w:r w:rsidRPr="00E17AB1">
        <w:rPr>
          <w:rFonts w:ascii="Palatino Linotype" w:hAnsi="Palatino Linotype"/>
          <w:spacing w:val="1"/>
        </w:rPr>
        <w:t xml:space="preserve"> </w:t>
      </w:r>
      <w:r w:rsidRPr="00E17AB1">
        <w:rPr>
          <w:rFonts w:ascii="Palatino Linotype" w:hAnsi="Palatino Linotype"/>
        </w:rPr>
        <w:t>o</w:t>
      </w:r>
      <w:r w:rsidRPr="00E17AB1">
        <w:rPr>
          <w:rFonts w:ascii="Palatino Linotype" w:hAnsi="Palatino Linotype"/>
          <w:spacing w:val="1"/>
        </w:rPr>
        <w:t xml:space="preserve"> </w:t>
      </w:r>
      <w:r w:rsidRPr="00E17AB1">
        <w:rPr>
          <w:rFonts w:ascii="Palatino Linotype" w:hAnsi="Palatino Linotype"/>
        </w:rPr>
        <w:t>valor</w:t>
      </w:r>
      <w:r w:rsidRPr="00E17AB1">
        <w:rPr>
          <w:rFonts w:ascii="Palatino Linotype" w:hAnsi="Palatino Linotype"/>
          <w:spacing w:val="1"/>
        </w:rPr>
        <w:t xml:space="preserve"> </w:t>
      </w:r>
      <w:r w:rsidRPr="00E17AB1">
        <w:rPr>
          <w:rFonts w:ascii="Palatino Linotype" w:hAnsi="Palatino Linotype"/>
        </w:rPr>
        <w:t>do</w:t>
      </w:r>
      <w:r w:rsidRPr="00E17AB1">
        <w:rPr>
          <w:rFonts w:ascii="Palatino Linotype" w:hAnsi="Palatino Linotype"/>
          <w:spacing w:val="1"/>
        </w:rPr>
        <w:t xml:space="preserve"> </w:t>
      </w:r>
      <w:r w:rsidRPr="00E17AB1">
        <w:rPr>
          <w:rFonts w:ascii="Palatino Linotype" w:hAnsi="Palatino Linotype"/>
        </w:rPr>
        <w:t>contrato,</w:t>
      </w:r>
      <w:r w:rsidRPr="00E17AB1">
        <w:rPr>
          <w:rFonts w:ascii="Palatino Linotype" w:hAnsi="Palatino Linotype"/>
          <w:spacing w:val="1"/>
        </w:rPr>
        <w:t xml:space="preserve"> </w:t>
      </w:r>
      <w:r w:rsidRPr="00E17AB1">
        <w:rPr>
          <w:rFonts w:ascii="Palatino Linotype" w:hAnsi="Palatino Linotype"/>
        </w:rPr>
        <w:t>pela</w:t>
      </w:r>
      <w:r w:rsidRPr="00E17AB1">
        <w:rPr>
          <w:rFonts w:ascii="Palatino Linotype" w:hAnsi="Palatino Linotype"/>
          <w:spacing w:val="1"/>
        </w:rPr>
        <w:t xml:space="preserve"> </w:t>
      </w:r>
      <w:r w:rsidRPr="00E17AB1">
        <w:rPr>
          <w:rFonts w:ascii="Palatino Linotype" w:hAnsi="Palatino Linotype"/>
        </w:rPr>
        <w:t>sua</w:t>
      </w:r>
      <w:r w:rsidRPr="00E17AB1">
        <w:rPr>
          <w:rFonts w:ascii="Palatino Linotype" w:hAnsi="Palatino Linotype"/>
          <w:spacing w:val="1"/>
        </w:rPr>
        <w:t xml:space="preserve"> </w:t>
      </w:r>
      <w:r w:rsidRPr="00E17AB1">
        <w:rPr>
          <w:rFonts w:ascii="Palatino Linotype" w:hAnsi="Palatino Linotype"/>
        </w:rPr>
        <w:t>inexecução total ou pela recusa injustificada do licitante adjudicatário em assinar</w:t>
      </w:r>
      <w:r w:rsidRPr="00E17AB1">
        <w:rPr>
          <w:rFonts w:ascii="Palatino Linotype" w:hAnsi="Palatino Linotype"/>
          <w:spacing w:val="1"/>
        </w:rPr>
        <w:t xml:space="preserve"> </w:t>
      </w:r>
      <w:r w:rsidRPr="00E17AB1">
        <w:rPr>
          <w:rFonts w:ascii="Palatino Linotype" w:hAnsi="Palatino Linotype"/>
        </w:rPr>
        <w:t>o contrato ou</w:t>
      </w:r>
      <w:r w:rsidRPr="00E17AB1">
        <w:rPr>
          <w:rFonts w:ascii="Palatino Linotype" w:hAnsi="Palatino Linotype"/>
          <w:spacing w:val="1"/>
        </w:rPr>
        <w:t xml:space="preserve"> </w:t>
      </w:r>
      <w:r w:rsidRPr="00E17AB1">
        <w:rPr>
          <w:rFonts w:ascii="Palatino Linotype" w:hAnsi="Palatino Linotype"/>
        </w:rPr>
        <w:t>retirar o instrumento equivalente, dentro do</w:t>
      </w:r>
      <w:r w:rsidRPr="00E17AB1">
        <w:rPr>
          <w:rFonts w:ascii="Palatino Linotype" w:hAnsi="Palatino Linotype"/>
          <w:spacing w:val="66"/>
        </w:rPr>
        <w:t xml:space="preserve"> </w:t>
      </w:r>
      <w:r w:rsidRPr="00E17AB1">
        <w:rPr>
          <w:rFonts w:ascii="Palatino Linotype" w:hAnsi="Palatino Linotype"/>
        </w:rPr>
        <w:t>prazo estabelecido</w:t>
      </w:r>
      <w:r w:rsidRPr="00E17AB1">
        <w:rPr>
          <w:rFonts w:ascii="Palatino Linotype" w:hAnsi="Palatino Linotype"/>
          <w:spacing w:val="1"/>
        </w:rPr>
        <w:t xml:space="preserve"> </w:t>
      </w:r>
      <w:r w:rsidRPr="00E17AB1">
        <w:rPr>
          <w:rFonts w:ascii="Palatino Linotype" w:hAnsi="Palatino Linotype"/>
        </w:rPr>
        <w:t>pela</w:t>
      </w:r>
      <w:r w:rsidRPr="00E17AB1">
        <w:rPr>
          <w:rFonts w:ascii="Palatino Linotype" w:hAnsi="Palatino Linotype"/>
          <w:spacing w:val="-1"/>
        </w:rPr>
        <w:t xml:space="preserve"> </w:t>
      </w:r>
      <w:r w:rsidRPr="00E17AB1">
        <w:rPr>
          <w:rFonts w:ascii="Palatino Linotype" w:hAnsi="Palatino Linotype"/>
        </w:rPr>
        <w:t>Administração.</w:t>
      </w:r>
    </w:p>
    <w:p w:rsidR="009E73CE" w:rsidRPr="00E17AB1" w:rsidRDefault="009E73CE" w:rsidP="008C0EE4">
      <w:pPr>
        <w:pStyle w:val="Corpodetexto"/>
        <w:spacing w:before="10"/>
        <w:rPr>
          <w:rFonts w:ascii="Palatino Linotype" w:hAnsi="Palatino Linotype"/>
          <w:sz w:val="22"/>
          <w:szCs w:val="22"/>
        </w:rPr>
      </w:pPr>
    </w:p>
    <w:p w:rsidR="009E73CE" w:rsidRPr="00E17AB1" w:rsidRDefault="00644146" w:rsidP="00644146">
      <w:pPr>
        <w:tabs>
          <w:tab w:val="left" w:pos="749"/>
        </w:tabs>
        <w:ind w:right="-24"/>
        <w:rPr>
          <w:rFonts w:ascii="Palatino Linotype" w:hAnsi="Palatino Linotype"/>
        </w:rPr>
      </w:pPr>
      <w:r w:rsidRPr="00E17AB1">
        <w:rPr>
          <w:rFonts w:ascii="Palatino Linotype" w:hAnsi="Palatino Linotype"/>
        </w:rPr>
        <w:t xml:space="preserve">9.3. </w:t>
      </w:r>
      <w:r w:rsidR="00817E2D" w:rsidRPr="00E17AB1">
        <w:rPr>
          <w:rFonts w:ascii="Palatino Linotype" w:hAnsi="Palatino Linotype"/>
        </w:rPr>
        <w:t>O atraso, para efeito de cálculo de multa, será contado em dias corridos, a</w:t>
      </w:r>
      <w:r w:rsidR="00817E2D" w:rsidRPr="00E17AB1">
        <w:rPr>
          <w:rFonts w:ascii="Palatino Linotype" w:hAnsi="Palatino Linotype"/>
          <w:spacing w:val="1"/>
        </w:rPr>
        <w:t xml:space="preserve"> </w:t>
      </w:r>
      <w:r w:rsidR="00817E2D" w:rsidRPr="00E17AB1">
        <w:rPr>
          <w:rFonts w:ascii="Palatino Linotype" w:hAnsi="Palatino Linotype"/>
        </w:rPr>
        <w:t>partir do primeiro dia útil seguinte ao do vencimento do prazo de entrega ou</w:t>
      </w:r>
      <w:r w:rsidR="00817E2D" w:rsidRPr="00E17AB1">
        <w:rPr>
          <w:rFonts w:ascii="Palatino Linotype" w:hAnsi="Palatino Linotype"/>
          <w:spacing w:val="1"/>
        </w:rPr>
        <w:t xml:space="preserve"> </w:t>
      </w:r>
      <w:r w:rsidR="00817E2D" w:rsidRPr="00E17AB1">
        <w:rPr>
          <w:rFonts w:ascii="Palatino Linotype" w:hAnsi="Palatino Linotype"/>
        </w:rPr>
        <w:t>execução</w:t>
      </w:r>
      <w:r w:rsidR="00817E2D" w:rsidRPr="00E17AB1">
        <w:rPr>
          <w:rFonts w:ascii="Palatino Linotype" w:hAnsi="Palatino Linotype"/>
          <w:spacing w:val="2"/>
        </w:rPr>
        <w:t xml:space="preserve"> </w:t>
      </w:r>
      <w:r w:rsidR="00817E2D" w:rsidRPr="00E17AB1">
        <w:rPr>
          <w:rFonts w:ascii="Palatino Linotype" w:hAnsi="Palatino Linotype"/>
        </w:rPr>
        <w:t>do contrato.</w:t>
      </w:r>
    </w:p>
    <w:p w:rsidR="009E73CE" w:rsidRPr="00E17AB1" w:rsidRDefault="00644146" w:rsidP="00644146">
      <w:pPr>
        <w:pStyle w:val="PargrafodaLista"/>
        <w:tabs>
          <w:tab w:val="left" w:pos="749"/>
        </w:tabs>
        <w:ind w:left="0" w:right="-24"/>
        <w:rPr>
          <w:rFonts w:ascii="Palatino Linotype" w:hAnsi="Palatino Linotype"/>
        </w:rPr>
      </w:pPr>
      <w:r w:rsidRPr="00E17AB1">
        <w:rPr>
          <w:rFonts w:ascii="Palatino Linotype" w:hAnsi="Palatino Linotype"/>
        </w:rPr>
        <w:t xml:space="preserve">9.4. </w:t>
      </w:r>
      <w:r w:rsidR="00817E2D" w:rsidRPr="00E17AB1">
        <w:rPr>
          <w:rFonts w:ascii="Palatino Linotype" w:hAnsi="Palatino Linotype"/>
        </w:rPr>
        <w:t>No</w:t>
      </w:r>
      <w:r w:rsidR="00817E2D" w:rsidRPr="00E17AB1">
        <w:rPr>
          <w:rFonts w:ascii="Palatino Linotype" w:hAnsi="Palatino Linotype"/>
          <w:spacing w:val="50"/>
        </w:rPr>
        <w:t xml:space="preserve"> </w:t>
      </w:r>
      <w:r w:rsidR="00817E2D" w:rsidRPr="00E17AB1">
        <w:rPr>
          <w:rFonts w:ascii="Palatino Linotype" w:hAnsi="Palatino Linotype"/>
        </w:rPr>
        <w:t>caso</w:t>
      </w:r>
      <w:r w:rsidR="00817E2D" w:rsidRPr="00E17AB1">
        <w:rPr>
          <w:rFonts w:ascii="Palatino Linotype" w:hAnsi="Palatino Linotype"/>
          <w:spacing w:val="48"/>
        </w:rPr>
        <w:t xml:space="preserve"> </w:t>
      </w:r>
      <w:r w:rsidR="00817E2D" w:rsidRPr="00E17AB1">
        <w:rPr>
          <w:rFonts w:ascii="Palatino Linotype" w:hAnsi="Palatino Linotype"/>
        </w:rPr>
        <w:t>de</w:t>
      </w:r>
      <w:r w:rsidR="00817E2D" w:rsidRPr="00E17AB1">
        <w:rPr>
          <w:rFonts w:ascii="Palatino Linotype" w:hAnsi="Palatino Linotype"/>
          <w:spacing w:val="51"/>
        </w:rPr>
        <w:t xml:space="preserve"> </w:t>
      </w:r>
      <w:r w:rsidR="00817E2D" w:rsidRPr="00E17AB1">
        <w:rPr>
          <w:rFonts w:ascii="Palatino Linotype" w:hAnsi="Palatino Linotype"/>
        </w:rPr>
        <w:t>atraso</w:t>
      </w:r>
      <w:r w:rsidR="00817E2D" w:rsidRPr="00E17AB1">
        <w:rPr>
          <w:rFonts w:ascii="Palatino Linotype" w:hAnsi="Palatino Linotype"/>
          <w:spacing w:val="50"/>
        </w:rPr>
        <w:t xml:space="preserve"> </w:t>
      </w:r>
      <w:r w:rsidR="00817E2D" w:rsidRPr="00E17AB1">
        <w:rPr>
          <w:rFonts w:ascii="Palatino Linotype" w:hAnsi="Palatino Linotype"/>
        </w:rPr>
        <w:t>por</w:t>
      </w:r>
      <w:r w:rsidR="00817E2D" w:rsidRPr="00E17AB1">
        <w:rPr>
          <w:rFonts w:ascii="Palatino Linotype" w:hAnsi="Palatino Linotype"/>
          <w:spacing w:val="52"/>
        </w:rPr>
        <w:t xml:space="preserve"> </w:t>
      </w:r>
      <w:r w:rsidR="00817E2D" w:rsidRPr="00E17AB1">
        <w:rPr>
          <w:rFonts w:ascii="Palatino Linotype" w:hAnsi="Palatino Linotype"/>
        </w:rPr>
        <w:t>mais</w:t>
      </w:r>
      <w:r w:rsidR="00817E2D" w:rsidRPr="00E17AB1">
        <w:rPr>
          <w:rFonts w:ascii="Palatino Linotype" w:hAnsi="Palatino Linotype"/>
          <w:spacing w:val="47"/>
        </w:rPr>
        <w:t xml:space="preserve"> </w:t>
      </w:r>
      <w:r w:rsidR="00817E2D" w:rsidRPr="00E17AB1">
        <w:rPr>
          <w:rFonts w:ascii="Palatino Linotype" w:hAnsi="Palatino Linotype"/>
        </w:rPr>
        <w:t>de</w:t>
      </w:r>
      <w:r w:rsidR="00817E2D" w:rsidRPr="00E17AB1">
        <w:rPr>
          <w:rFonts w:ascii="Palatino Linotype" w:hAnsi="Palatino Linotype"/>
          <w:spacing w:val="49"/>
        </w:rPr>
        <w:t xml:space="preserve"> </w:t>
      </w:r>
      <w:r w:rsidR="00817E2D" w:rsidRPr="00E17AB1">
        <w:rPr>
          <w:rFonts w:ascii="Palatino Linotype" w:hAnsi="Palatino Linotype"/>
        </w:rPr>
        <w:t>30</w:t>
      </w:r>
      <w:r w:rsidR="00817E2D" w:rsidRPr="00E17AB1">
        <w:rPr>
          <w:rFonts w:ascii="Palatino Linotype" w:hAnsi="Palatino Linotype"/>
          <w:spacing w:val="50"/>
        </w:rPr>
        <w:t xml:space="preserve"> </w:t>
      </w:r>
      <w:r w:rsidR="00817E2D" w:rsidRPr="00E17AB1">
        <w:rPr>
          <w:rFonts w:ascii="Palatino Linotype" w:hAnsi="Palatino Linotype"/>
        </w:rPr>
        <w:t>(trinta)</w:t>
      </w:r>
      <w:r w:rsidR="00817E2D" w:rsidRPr="00E17AB1">
        <w:rPr>
          <w:rFonts w:ascii="Palatino Linotype" w:hAnsi="Palatino Linotype"/>
          <w:spacing w:val="48"/>
        </w:rPr>
        <w:t xml:space="preserve"> </w:t>
      </w:r>
      <w:r w:rsidR="00817E2D" w:rsidRPr="00E17AB1">
        <w:rPr>
          <w:rFonts w:ascii="Palatino Linotype" w:hAnsi="Palatino Linotype"/>
        </w:rPr>
        <w:t>dias,</w:t>
      </w:r>
      <w:r w:rsidR="00817E2D" w:rsidRPr="00E17AB1">
        <w:rPr>
          <w:rFonts w:ascii="Palatino Linotype" w:hAnsi="Palatino Linotype"/>
          <w:spacing w:val="47"/>
        </w:rPr>
        <w:t xml:space="preserve"> </w:t>
      </w:r>
      <w:r w:rsidR="00817E2D" w:rsidRPr="00E17AB1">
        <w:rPr>
          <w:rFonts w:ascii="Palatino Linotype" w:hAnsi="Palatino Linotype"/>
        </w:rPr>
        <w:t>ou</w:t>
      </w:r>
      <w:r w:rsidR="00817E2D" w:rsidRPr="00E17AB1">
        <w:rPr>
          <w:rFonts w:ascii="Palatino Linotype" w:hAnsi="Palatino Linotype"/>
          <w:spacing w:val="52"/>
        </w:rPr>
        <w:t xml:space="preserve"> </w:t>
      </w:r>
      <w:r w:rsidR="00817E2D" w:rsidRPr="00E17AB1">
        <w:rPr>
          <w:rFonts w:ascii="Palatino Linotype" w:hAnsi="Palatino Linotype"/>
        </w:rPr>
        <w:t>de</w:t>
      </w:r>
      <w:r w:rsidR="00817E2D" w:rsidRPr="00E17AB1">
        <w:rPr>
          <w:rFonts w:ascii="Palatino Linotype" w:hAnsi="Palatino Linotype"/>
          <w:spacing w:val="48"/>
        </w:rPr>
        <w:t xml:space="preserve"> </w:t>
      </w:r>
      <w:r w:rsidR="00817E2D" w:rsidRPr="00E17AB1">
        <w:rPr>
          <w:rFonts w:ascii="Palatino Linotype" w:hAnsi="Palatino Linotype"/>
        </w:rPr>
        <w:t>o</w:t>
      </w:r>
      <w:r w:rsidR="00817E2D" w:rsidRPr="00E17AB1">
        <w:rPr>
          <w:rFonts w:ascii="Palatino Linotype" w:hAnsi="Palatino Linotype"/>
          <w:spacing w:val="51"/>
        </w:rPr>
        <w:t xml:space="preserve"> </w:t>
      </w:r>
      <w:r w:rsidR="00817E2D" w:rsidRPr="00E17AB1">
        <w:rPr>
          <w:rFonts w:ascii="Palatino Linotype" w:hAnsi="Palatino Linotype"/>
        </w:rPr>
        <w:t>somatório</w:t>
      </w:r>
      <w:r w:rsidR="00817E2D" w:rsidRPr="00E17AB1">
        <w:rPr>
          <w:rFonts w:ascii="Palatino Linotype" w:hAnsi="Palatino Linotype"/>
          <w:spacing w:val="50"/>
        </w:rPr>
        <w:t xml:space="preserve"> </w:t>
      </w:r>
      <w:r w:rsidR="00817E2D" w:rsidRPr="00E17AB1">
        <w:rPr>
          <w:rFonts w:ascii="Palatino Linotype" w:hAnsi="Palatino Linotype"/>
        </w:rPr>
        <w:t>da</w:t>
      </w:r>
      <w:r w:rsidR="001F5461" w:rsidRPr="00E17AB1">
        <w:rPr>
          <w:rFonts w:ascii="Palatino Linotype" w:hAnsi="Palatino Linotype"/>
        </w:rPr>
        <w:t xml:space="preserve">s </w:t>
      </w:r>
      <w:r w:rsidR="00817E2D" w:rsidRPr="00E17AB1">
        <w:rPr>
          <w:rFonts w:ascii="Palatino Linotype" w:hAnsi="Palatino Linotype"/>
          <w:spacing w:val="-64"/>
        </w:rPr>
        <w:t xml:space="preserve"> </w:t>
      </w:r>
      <w:r w:rsidR="001F5461" w:rsidRPr="00E17AB1">
        <w:rPr>
          <w:rFonts w:ascii="Palatino Linotype" w:hAnsi="Palatino Linotype"/>
          <w:spacing w:val="-64"/>
        </w:rPr>
        <w:t xml:space="preserve">  </w:t>
      </w:r>
      <w:r w:rsidR="00817E2D" w:rsidRPr="00E17AB1">
        <w:rPr>
          <w:rFonts w:ascii="Palatino Linotype" w:hAnsi="Palatino Linotype"/>
        </w:rPr>
        <w:t>multas aplicadas por atraso ou inadimplemento ultrapassarem o percentual de</w:t>
      </w:r>
      <w:r w:rsidR="00817E2D" w:rsidRPr="00E17AB1">
        <w:rPr>
          <w:rFonts w:ascii="Palatino Linotype" w:hAnsi="Palatino Linotype"/>
          <w:spacing w:val="1"/>
        </w:rPr>
        <w:t xml:space="preserve"> </w:t>
      </w:r>
      <w:r w:rsidR="00817E2D" w:rsidRPr="00E17AB1">
        <w:rPr>
          <w:rFonts w:ascii="Palatino Linotype" w:hAnsi="Palatino Linotype"/>
        </w:rPr>
        <w:t>20% (vinte por cento) do valor total do contrato, fica facultado à Administração</w:t>
      </w:r>
      <w:r w:rsidR="00817E2D" w:rsidRPr="00E17AB1">
        <w:rPr>
          <w:rFonts w:ascii="Palatino Linotype" w:hAnsi="Palatino Linotype"/>
          <w:spacing w:val="1"/>
        </w:rPr>
        <w:t xml:space="preserve"> </w:t>
      </w:r>
      <w:r w:rsidR="00817E2D" w:rsidRPr="00E17AB1">
        <w:rPr>
          <w:rFonts w:ascii="Palatino Linotype" w:hAnsi="Palatino Linotype"/>
        </w:rPr>
        <w:t>reconhecer a</w:t>
      </w:r>
      <w:r w:rsidR="00817E2D" w:rsidRPr="00E17AB1">
        <w:rPr>
          <w:rFonts w:ascii="Palatino Linotype" w:hAnsi="Palatino Linotype"/>
          <w:spacing w:val="-2"/>
        </w:rPr>
        <w:t xml:space="preserve"> </w:t>
      </w:r>
      <w:r w:rsidR="00817E2D" w:rsidRPr="00E17AB1">
        <w:rPr>
          <w:rFonts w:ascii="Palatino Linotype" w:hAnsi="Palatino Linotype"/>
        </w:rPr>
        <w:t>ocorrência das</w:t>
      </w:r>
      <w:r w:rsidR="00817E2D" w:rsidRPr="00E17AB1">
        <w:rPr>
          <w:rFonts w:ascii="Palatino Linotype" w:hAnsi="Palatino Linotype"/>
          <w:spacing w:val="-3"/>
        </w:rPr>
        <w:t xml:space="preserve"> </w:t>
      </w:r>
      <w:r w:rsidR="00817E2D" w:rsidRPr="00E17AB1">
        <w:rPr>
          <w:rFonts w:ascii="Palatino Linotype" w:hAnsi="Palatino Linotype"/>
        </w:rPr>
        <w:t>hipóteses</w:t>
      </w:r>
      <w:r w:rsidR="00817E2D" w:rsidRPr="00E17AB1">
        <w:rPr>
          <w:rFonts w:ascii="Palatino Linotype" w:hAnsi="Palatino Linotype"/>
          <w:spacing w:val="-3"/>
        </w:rPr>
        <w:t xml:space="preserve"> </w:t>
      </w:r>
      <w:r w:rsidR="00817E2D" w:rsidRPr="00E17AB1">
        <w:rPr>
          <w:rFonts w:ascii="Palatino Linotype" w:hAnsi="Palatino Linotype"/>
        </w:rPr>
        <w:t>de rescisão</w:t>
      </w:r>
      <w:r w:rsidR="00817E2D" w:rsidRPr="00E17AB1">
        <w:rPr>
          <w:rFonts w:ascii="Palatino Linotype" w:hAnsi="Palatino Linotype"/>
          <w:spacing w:val="2"/>
        </w:rPr>
        <w:t xml:space="preserve"> </w:t>
      </w:r>
      <w:r w:rsidR="00817E2D" w:rsidRPr="00E17AB1">
        <w:rPr>
          <w:rFonts w:ascii="Palatino Linotype" w:hAnsi="Palatino Linotype"/>
        </w:rPr>
        <w:t>contratual.</w:t>
      </w:r>
    </w:p>
    <w:p w:rsidR="009E73CE" w:rsidRPr="00E17AB1" w:rsidRDefault="00644146" w:rsidP="00644146">
      <w:pPr>
        <w:pStyle w:val="PargrafodaLista"/>
        <w:tabs>
          <w:tab w:val="left" w:pos="749"/>
        </w:tabs>
        <w:spacing w:before="1"/>
        <w:ind w:left="0" w:right="-24"/>
        <w:rPr>
          <w:rFonts w:ascii="Palatino Linotype" w:hAnsi="Palatino Linotype"/>
        </w:rPr>
      </w:pPr>
      <w:r w:rsidRPr="00E17AB1">
        <w:rPr>
          <w:rFonts w:ascii="Palatino Linotype" w:hAnsi="Palatino Linotype"/>
        </w:rPr>
        <w:t xml:space="preserve">9.5. </w:t>
      </w:r>
      <w:r w:rsidR="00817E2D" w:rsidRPr="00E17AB1">
        <w:rPr>
          <w:rFonts w:ascii="Palatino Linotype" w:hAnsi="Palatino Linotype"/>
        </w:rPr>
        <w:t>A fixação de multas compensatórias ou moratórias não obsta o ajuizamento</w:t>
      </w:r>
      <w:r w:rsidR="00817E2D" w:rsidRPr="00E17AB1">
        <w:rPr>
          <w:rFonts w:ascii="Palatino Linotype" w:hAnsi="Palatino Linotype"/>
          <w:spacing w:val="-64"/>
        </w:rPr>
        <w:t xml:space="preserve"> </w:t>
      </w:r>
      <w:r w:rsidR="00817E2D" w:rsidRPr="00E17AB1">
        <w:rPr>
          <w:rFonts w:ascii="Palatino Linotype" w:hAnsi="Palatino Linotype"/>
        </w:rPr>
        <w:t xml:space="preserve">de demanda buscando indenização suplementar em favor </w:t>
      </w:r>
      <w:r w:rsidR="001F5461" w:rsidRPr="00E17AB1">
        <w:rPr>
          <w:rFonts w:ascii="Palatino Linotype" w:hAnsi="Palatino Linotype"/>
        </w:rPr>
        <w:t>da Câmara Municipal de Ivaiporã/PR</w:t>
      </w:r>
      <w:r w:rsidR="00817E2D" w:rsidRPr="00E17AB1">
        <w:rPr>
          <w:rFonts w:ascii="Palatino Linotype" w:hAnsi="Palatino Linotype"/>
        </w:rPr>
        <w:t>, sendo o</w:t>
      </w:r>
      <w:r w:rsidR="00817E2D" w:rsidRPr="00E17AB1">
        <w:rPr>
          <w:rFonts w:ascii="Palatino Linotype" w:hAnsi="Palatino Linotype"/>
          <w:spacing w:val="1"/>
        </w:rPr>
        <w:t xml:space="preserve"> </w:t>
      </w:r>
      <w:r w:rsidR="00817E2D" w:rsidRPr="00E17AB1">
        <w:rPr>
          <w:rFonts w:ascii="Palatino Linotype" w:hAnsi="Palatino Linotype"/>
        </w:rPr>
        <w:t>dano</w:t>
      </w:r>
      <w:r w:rsidR="00817E2D" w:rsidRPr="00E17AB1">
        <w:rPr>
          <w:rFonts w:ascii="Palatino Linotype" w:hAnsi="Palatino Linotype"/>
          <w:spacing w:val="1"/>
        </w:rPr>
        <w:t xml:space="preserve"> </w:t>
      </w:r>
      <w:r w:rsidR="00817E2D" w:rsidRPr="00E17AB1">
        <w:rPr>
          <w:rFonts w:ascii="Palatino Linotype" w:hAnsi="Palatino Linotype"/>
        </w:rPr>
        <w:t>superior ao</w:t>
      </w:r>
      <w:r w:rsidR="00817E2D" w:rsidRPr="00E17AB1">
        <w:rPr>
          <w:rFonts w:ascii="Palatino Linotype" w:hAnsi="Palatino Linotype"/>
          <w:spacing w:val="-2"/>
        </w:rPr>
        <w:t xml:space="preserve"> </w:t>
      </w:r>
      <w:r w:rsidR="00817E2D" w:rsidRPr="00E17AB1">
        <w:rPr>
          <w:rFonts w:ascii="Palatino Linotype" w:hAnsi="Palatino Linotype"/>
        </w:rPr>
        <w:t>percentual referido.</w:t>
      </w:r>
    </w:p>
    <w:p w:rsidR="009E73CE" w:rsidRPr="00E17AB1" w:rsidRDefault="00817E2D" w:rsidP="007801FB">
      <w:pPr>
        <w:pStyle w:val="PargrafodaLista"/>
        <w:numPr>
          <w:ilvl w:val="1"/>
          <w:numId w:val="16"/>
        </w:numPr>
        <w:tabs>
          <w:tab w:val="left" w:pos="749"/>
        </w:tabs>
        <w:spacing w:before="1"/>
        <w:ind w:right="-24"/>
        <w:rPr>
          <w:rFonts w:ascii="Palatino Linotype" w:hAnsi="Palatino Linotype"/>
        </w:rPr>
      </w:pPr>
      <w:r w:rsidRPr="00E17AB1">
        <w:rPr>
          <w:rFonts w:ascii="Palatino Linotype" w:hAnsi="Palatino Linotype"/>
        </w:rPr>
        <w:t>O</w:t>
      </w:r>
      <w:r w:rsidRPr="00E17AB1">
        <w:rPr>
          <w:rFonts w:ascii="Palatino Linotype" w:hAnsi="Palatino Linotype"/>
          <w:spacing w:val="1"/>
        </w:rPr>
        <w:t xml:space="preserve"> </w:t>
      </w:r>
      <w:r w:rsidRPr="00E17AB1">
        <w:rPr>
          <w:rFonts w:ascii="Palatino Linotype" w:hAnsi="Palatino Linotype"/>
        </w:rPr>
        <w:t>valor</w:t>
      </w:r>
      <w:r w:rsidRPr="00E17AB1">
        <w:rPr>
          <w:rFonts w:ascii="Palatino Linotype" w:hAnsi="Palatino Linotype"/>
          <w:spacing w:val="1"/>
        </w:rPr>
        <w:t xml:space="preserve"> </w:t>
      </w:r>
      <w:r w:rsidRPr="00E17AB1">
        <w:rPr>
          <w:rFonts w:ascii="Palatino Linotype" w:hAnsi="Palatino Linotype"/>
        </w:rPr>
        <w:t>da</w:t>
      </w:r>
      <w:r w:rsidRPr="00E17AB1">
        <w:rPr>
          <w:rFonts w:ascii="Palatino Linotype" w:hAnsi="Palatino Linotype"/>
          <w:spacing w:val="1"/>
        </w:rPr>
        <w:t xml:space="preserve"> </w:t>
      </w:r>
      <w:r w:rsidRPr="00E17AB1">
        <w:rPr>
          <w:rFonts w:ascii="Palatino Linotype" w:hAnsi="Palatino Linotype"/>
        </w:rPr>
        <w:t>multa</w:t>
      </w:r>
      <w:r w:rsidRPr="00E17AB1">
        <w:rPr>
          <w:rFonts w:ascii="Palatino Linotype" w:hAnsi="Palatino Linotype"/>
          <w:spacing w:val="1"/>
        </w:rPr>
        <w:t xml:space="preserve"> </w:t>
      </w:r>
      <w:r w:rsidRPr="00E17AB1">
        <w:rPr>
          <w:rFonts w:ascii="Palatino Linotype" w:hAnsi="Palatino Linotype"/>
        </w:rPr>
        <w:t>poderá</w:t>
      </w:r>
      <w:r w:rsidRPr="00E17AB1">
        <w:rPr>
          <w:rFonts w:ascii="Palatino Linotype" w:hAnsi="Palatino Linotype"/>
          <w:spacing w:val="1"/>
        </w:rPr>
        <w:t xml:space="preserve"> </w:t>
      </w:r>
      <w:r w:rsidRPr="00E17AB1">
        <w:rPr>
          <w:rFonts w:ascii="Palatino Linotype" w:hAnsi="Palatino Linotype"/>
        </w:rPr>
        <w:t>ser</w:t>
      </w:r>
      <w:r w:rsidRPr="00E17AB1">
        <w:rPr>
          <w:rFonts w:ascii="Palatino Linotype" w:hAnsi="Palatino Linotype"/>
          <w:spacing w:val="1"/>
        </w:rPr>
        <w:t xml:space="preserve"> </w:t>
      </w:r>
      <w:r w:rsidRPr="00E17AB1">
        <w:rPr>
          <w:rFonts w:ascii="Palatino Linotype" w:hAnsi="Palatino Linotype"/>
        </w:rPr>
        <w:t>descontado</w:t>
      </w:r>
      <w:r w:rsidRPr="00E17AB1">
        <w:rPr>
          <w:rFonts w:ascii="Palatino Linotype" w:hAnsi="Palatino Linotype"/>
          <w:spacing w:val="1"/>
        </w:rPr>
        <w:t xml:space="preserve"> </w:t>
      </w:r>
      <w:r w:rsidRPr="00E17AB1">
        <w:rPr>
          <w:rFonts w:ascii="Palatino Linotype" w:hAnsi="Palatino Linotype"/>
        </w:rPr>
        <w:t>do</w:t>
      </w:r>
      <w:r w:rsidRPr="00E17AB1">
        <w:rPr>
          <w:rFonts w:ascii="Palatino Linotype" w:hAnsi="Palatino Linotype"/>
          <w:spacing w:val="1"/>
        </w:rPr>
        <w:t xml:space="preserve"> </w:t>
      </w:r>
      <w:r w:rsidRPr="00E17AB1">
        <w:rPr>
          <w:rFonts w:ascii="Palatino Linotype" w:hAnsi="Palatino Linotype"/>
        </w:rPr>
        <w:t>pagamento</w:t>
      </w:r>
      <w:r w:rsidRPr="00E17AB1">
        <w:rPr>
          <w:rFonts w:ascii="Palatino Linotype" w:hAnsi="Palatino Linotype"/>
          <w:spacing w:val="1"/>
        </w:rPr>
        <w:t xml:space="preserve"> </w:t>
      </w:r>
      <w:r w:rsidRPr="00E17AB1">
        <w:rPr>
          <w:rFonts w:ascii="Palatino Linotype" w:hAnsi="Palatino Linotype"/>
        </w:rPr>
        <w:t>devido</w:t>
      </w:r>
      <w:r w:rsidRPr="00E17AB1">
        <w:rPr>
          <w:rFonts w:ascii="Palatino Linotype" w:hAnsi="Palatino Linotype"/>
          <w:spacing w:val="1"/>
        </w:rPr>
        <w:t xml:space="preserve"> </w:t>
      </w:r>
      <w:r w:rsidRPr="00E17AB1">
        <w:rPr>
          <w:rFonts w:ascii="Palatino Linotype" w:hAnsi="Palatino Linotype"/>
        </w:rPr>
        <w:t>à</w:t>
      </w:r>
      <w:r w:rsidRPr="00E17AB1">
        <w:rPr>
          <w:rFonts w:ascii="Palatino Linotype" w:hAnsi="Palatino Linotype"/>
          <w:spacing w:val="1"/>
        </w:rPr>
        <w:t xml:space="preserve"> </w:t>
      </w:r>
      <w:r w:rsidRPr="00E17AB1">
        <w:rPr>
          <w:rFonts w:ascii="Palatino Linotype" w:hAnsi="Palatino Linotype"/>
        </w:rPr>
        <w:t>CONTRATADA.</w:t>
      </w:r>
    </w:p>
    <w:p w:rsidR="009E73CE" w:rsidRPr="00E17AB1" w:rsidRDefault="00644146" w:rsidP="00644146">
      <w:pPr>
        <w:pStyle w:val="PargrafodaLista"/>
        <w:tabs>
          <w:tab w:val="left" w:pos="749"/>
        </w:tabs>
        <w:spacing w:before="1"/>
        <w:ind w:left="0" w:right="-24"/>
        <w:rPr>
          <w:rFonts w:ascii="Palatino Linotype" w:hAnsi="Palatino Linotype"/>
        </w:rPr>
      </w:pPr>
      <w:r w:rsidRPr="00E17AB1">
        <w:rPr>
          <w:rFonts w:ascii="Palatino Linotype" w:hAnsi="Palatino Linotype"/>
        </w:rPr>
        <w:t xml:space="preserve">9.7. </w:t>
      </w:r>
      <w:r w:rsidR="00817E2D" w:rsidRPr="00E17AB1">
        <w:rPr>
          <w:rFonts w:ascii="Palatino Linotype" w:hAnsi="Palatino Linotype"/>
        </w:rPr>
        <w:t>Se o valor do pagamento for insuficiente, fica a CONTRATADA obrigada a</w:t>
      </w:r>
      <w:r w:rsidR="00817E2D" w:rsidRPr="00E17AB1">
        <w:rPr>
          <w:rFonts w:ascii="Palatino Linotype" w:hAnsi="Palatino Linotype"/>
          <w:spacing w:val="1"/>
        </w:rPr>
        <w:t xml:space="preserve"> </w:t>
      </w:r>
      <w:r w:rsidR="00817E2D" w:rsidRPr="00E17AB1">
        <w:rPr>
          <w:rFonts w:ascii="Palatino Linotype" w:hAnsi="Palatino Linotype"/>
        </w:rPr>
        <w:t>recolher</w:t>
      </w:r>
      <w:r w:rsidR="00817E2D" w:rsidRPr="00E17AB1">
        <w:rPr>
          <w:rFonts w:ascii="Palatino Linotype" w:hAnsi="Palatino Linotype"/>
          <w:spacing w:val="1"/>
        </w:rPr>
        <w:t xml:space="preserve"> </w:t>
      </w:r>
      <w:r w:rsidR="00817E2D" w:rsidRPr="00E17AB1">
        <w:rPr>
          <w:rFonts w:ascii="Palatino Linotype" w:hAnsi="Palatino Linotype"/>
        </w:rPr>
        <w:t>a</w:t>
      </w:r>
      <w:r w:rsidR="00817E2D" w:rsidRPr="00E17AB1">
        <w:rPr>
          <w:rFonts w:ascii="Palatino Linotype" w:hAnsi="Palatino Linotype"/>
          <w:spacing w:val="1"/>
        </w:rPr>
        <w:t xml:space="preserve"> </w:t>
      </w:r>
      <w:r w:rsidR="00817E2D" w:rsidRPr="00E17AB1">
        <w:rPr>
          <w:rFonts w:ascii="Palatino Linotype" w:hAnsi="Palatino Linotype"/>
        </w:rPr>
        <w:t>importância</w:t>
      </w:r>
      <w:r w:rsidR="00817E2D" w:rsidRPr="00E17AB1">
        <w:rPr>
          <w:rFonts w:ascii="Palatino Linotype" w:hAnsi="Palatino Linotype"/>
          <w:spacing w:val="1"/>
        </w:rPr>
        <w:t xml:space="preserve"> </w:t>
      </w:r>
      <w:r w:rsidR="00817E2D" w:rsidRPr="00E17AB1">
        <w:rPr>
          <w:rFonts w:ascii="Palatino Linotype" w:hAnsi="Palatino Linotype"/>
        </w:rPr>
        <w:t>devida</w:t>
      </w:r>
      <w:r w:rsidR="00817E2D" w:rsidRPr="00E17AB1">
        <w:rPr>
          <w:rFonts w:ascii="Palatino Linotype" w:hAnsi="Palatino Linotype"/>
          <w:spacing w:val="1"/>
        </w:rPr>
        <w:t xml:space="preserve"> </w:t>
      </w:r>
      <w:r w:rsidR="00817E2D" w:rsidRPr="00E17AB1">
        <w:rPr>
          <w:rFonts w:ascii="Palatino Linotype" w:hAnsi="Palatino Linotype"/>
        </w:rPr>
        <w:t>no</w:t>
      </w:r>
      <w:r w:rsidR="00817E2D" w:rsidRPr="00E17AB1">
        <w:rPr>
          <w:rFonts w:ascii="Palatino Linotype" w:hAnsi="Palatino Linotype"/>
          <w:spacing w:val="1"/>
        </w:rPr>
        <w:t xml:space="preserve"> </w:t>
      </w:r>
      <w:r w:rsidR="00817E2D" w:rsidRPr="00E17AB1">
        <w:rPr>
          <w:rFonts w:ascii="Palatino Linotype" w:hAnsi="Palatino Linotype"/>
        </w:rPr>
        <w:t>prazo</w:t>
      </w:r>
      <w:r w:rsidR="00817E2D" w:rsidRPr="00E17AB1">
        <w:rPr>
          <w:rFonts w:ascii="Palatino Linotype" w:hAnsi="Palatino Linotype"/>
          <w:spacing w:val="1"/>
        </w:rPr>
        <w:t xml:space="preserve"> </w:t>
      </w:r>
      <w:r w:rsidR="00817E2D" w:rsidRPr="00E17AB1">
        <w:rPr>
          <w:rFonts w:ascii="Palatino Linotype" w:hAnsi="Palatino Linotype"/>
        </w:rPr>
        <w:t>de</w:t>
      </w:r>
      <w:r w:rsidR="00817E2D" w:rsidRPr="00E17AB1">
        <w:rPr>
          <w:rFonts w:ascii="Palatino Linotype" w:hAnsi="Palatino Linotype"/>
          <w:spacing w:val="1"/>
        </w:rPr>
        <w:t xml:space="preserve"> </w:t>
      </w:r>
      <w:r w:rsidR="00817E2D" w:rsidRPr="00E17AB1">
        <w:rPr>
          <w:rFonts w:ascii="Palatino Linotype" w:hAnsi="Palatino Linotype"/>
        </w:rPr>
        <w:t>15</w:t>
      </w:r>
      <w:r w:rsidR="00817E2D" w:rsidRPr="00E17AB1">
        <w:rPr>
          <w:rFonts w:ascii="Palatino Linotype" w:hAnsi="Palatino Linotype"/>
          <w:spacing w:val="1"/>
        </w:rPr>
        <w:t xml:space="preserve"> </w:t>
      </w:r>
      <w:r w:rsidR="00817E2D" w:rsidRPr="00E17AB1">
        <w:rPr>
          <w:rFonts w:ascii="Palatino Linotype" w:hAnsi="Palatino Linotype"/>
        </w:rPr>
        <w:t>(quinze)</w:t>
      </w:r>
      <w:r w:rsidR="00817E2D" w:rsidRPr="00E17AB1">
        <w:rPr>
          <w:rFonts w:ascii="Palatino Linotype" w:hAnsi="Palatino Linotype"/>
          <w:spacing w:val="1"/>
        </w:rPr>
        <w:t xml:space="preserve"> </w:t>
      </w:r>
      <w:r w:rsidR="00817E2D" w:rsidRPr="00E17AB1">
        <w:rPr>
          <w:rFonts w:ascii="Palatino Linotype" w:hAnsi="Palatino Linotype"/>
        </w:rPr>
        <w:t>dias,</w:t>
      </w:r>
      <w:r w:rsidR="00817E2D" w:rsidRPr="00E17AB1">
        <w:rPr>
          <w:rFonts w:ascii="Palatino Linotype" w:hAnsi="Palatino Linotype"/>
          <w:spacing w:val="1"/>
        </w:rPr>
        <w:t xml:space="preserve"> </w:t>
      </w:r>
      <w:r w:rsidR="00817E2D" w:rsidRPr="00E17AB1">
        <w:rPr>
          <w:rFonts w:ascii="Palatino Linotype" w:hAnsi="Palatino Linotype"/>
        </w:rPr>
        <w:t>contados</w:t>
      </w:r>
      <w:r w:rsidR="00817E2D" w:rsidRPr="00E17AB1">
        <w:rPr>
          <w:rFonts w:ascii="Palatino Linotype" w:hAnsi="Palatino Linotype"/>
          <w:spacing w:val="1"/>
        </w:rPr>
        <w:t xml:space="preserve"> </w:t>
      </w:r>
      <w:r w:rsidR="00817E2D" w:rsidRPr="00E17AB1">
        <w:rPr>
          <w:rFonts w:ascii="Palatino Linotype" w:hAnsi="Palatino Linotype"/>
        </w:rPr>
        <w:t>da</w:t>
      </w:r>
      <w:r w:rsidR="00817E2D" w:rsidRPr="00E17AB1">
        <w:rPr>
          <w:rFonts w:ascii="Palatino Linotype" w:hAnsi="Palatino Linotype"/>
          <w:spacing w:val="1"/>
        </w:rPr>
        <w:t xml:space="preserve"> </w:t>
      </w:r>
      <w:r w:rsidR="00817E2D" w:rsidRPr="00E17AB1">
        <w:rPr>
          <w:rFonts w:ascii="Palatino Linotype" w:hAnsi="Palatino Linotype"/>
        </w:rPr>
        <w:t>comunicação</w:t>
      </w:r>
      <w:r w:rsidR="00817E2D" w:rsidRPr="00E17AB1">
        <w:rPr>
          <w:rFonts w:ascii="Palatino Linotype" w:hAnsi="Palatino Linotype"/>
          <w:spacing w:val="1"/>
        </w:rPr>
        <w:t xml:space="preserve"> </w:t>
      </w:r>
      <w:r w:rsidR="00817E2D" w:rsidRPr="00E17AB1">
        <w:rPr>
          <w:rFonts w:ascii="Palatino Linotype" w:hAnsi="Palatino Linotype"/>
        </w:rPr>
        <w:t>oficial.</w:t>
      </w:r>
    </w:p>
    <w:p w:rsidR="009E73CE" w:rsidRPr="00E17AB1" w:rsidRDefault="00644146" w:rsidP="00644146">
      <w:pPr>
        <w:pStyle w:val="PargrafodaLista"/>
        <w:tabs>
          <w:tab w:val="left" w:pos="749"/>
        </w:tabs>
        <w:ind w:left="0" w:right="-24"/>
        <w:rPr>
          <w:rFonts w:ascii="Palatino Linotype" w:hAnsi="Palatino Linotype"/>
        </w:rPr>
      </w:pPr>
      <w:r w:rsidRPr="00E17AB1">
        <w:rPr>
          <w:rFonts w:ascii="Palatino Linotype" w:hAnsi="Palatino Linotype"/>
        </w:rPr>
        <w:t xml:space="preserve">9.8. </w:t>
      </w:r>
      <w:r w:rsidR="00817E2D" w:rsidRPr="00E17AB1">
        <w:rPr>
          <w:rFonts w:ascii="Palatino Linotype" w:hAnsi="Palatino Linotype"/>
        </w:rPr>
        <w:t>Esgotados os meios administrativos para cobrança do valor devido pela</w:t>
      </w:r>
      <w:r w:rsidR="00817E2D" w:rsidRPr="00E17AB1">
        <w:rPr>
          <w:rFonts w:ascii="Palatino Linotype" w:hAnsi="Palatino Linotype"/>
          <w:spacing w:val="1"/>
        </w:rPr>
        <w:t xml:space="preserve"> </w:t>
      </w:r>
      <w:r w:rsidR="00817E2D" w:rsidRPr="00E17AB1">
        <w:rPr>
          <w:rFonts w:ascii="Palatino Linotype" w:hAnsi="Palatino Linotype"/>
        </w:rPr>
        <w:t xml:space="preserve">CONTRATADA </w:t>
      </w:r>
      <w:r w:rsidR="001F5461" w:rsidRPr="00E17AB1">
        <w:rPr>
          <w:rFonts w:ascii="Palatino Linotype" w:hAnsi="Palatino Linotype"/>
        </w:rPr>
        <w:t>a Câmara Municipal de Ivaiporã/</w:t>
      </w:r>
      <w:r w:rsidR="00817E2D" w:rsidRPr="00E17AB1">
        <w:rPr>
          <w:rFonts w:ascii="Palatino Linotype" w:hAnsi="Palatino Linotype"/>
        </w:rPr>
        <w:t>PR, este será encaminhado para inscrição em dívida</w:t>
      </w:r>
      <w:r w:rsidR="00817E2D" w:rsidRPr="00E17AB1">
        <w:rPr>
          <w:rFonts w:ascii="Palatino Linotype" w:hAnsi="Palatino Linotype"/>
          <w:spacing w:val="1"/>
        </w:rPr>
        <w:t xml:space="preserve"> </w:t>
      </w:r>
      <w:r w:rsidR="00817E2D" w:rsidRPr="00E17AB1">
        <w:rPr>
          <w:rFonts w:ascii="Palatino Linotype" w:hAnsi="Palatino Linotype"/>
        </w:rPr>
        <w:t>ativa.</w:t>
      </w:r>
    </w:p>
    <w:p w:rsidR="009E73CE" w:rsidRDefault="00644146" w:rsidP="00644146">
      <w:pPr>
        <w:pStyle w:val="PargrafodaLista"/>
        <w:tabs>
          <w:tab w:val="left" w:pos="749"/>
        </w:tabs>
        <w:ind w:left="0" w:right="-24"/>
        <w:rPr>
          <w:rFonts w:ascii="Palatino Linotype" w:hAnsi="Palatino Linotype"/>
        </w:rPr>
      </w:pPr>
      <w:r w:rsidRPr="00E17AB1">
        <w:rPr>
          <w:rFonts w:ascii="Palatino Linotype" w:hAnsi="Palatino Linotype"/>
        </w:rPr>
        <w:t xml:space="preserve">9.9. </w:t>
      </w:r>
      <w:r w:rsidR="00817E2D" w:rsidRPr="00E17AB1">
        <w:rPr>
          <w:rFonts w:ascii="Palatino Linotype" w:hAnsi="Palatino Linotype"/>
        </w:rPr>
        <w:t>As</w:t>
      </w:r>
      <w:r w:rsidR="00817E2D" w:rsidRPr="00E17AB1">
        <w:rPr>
          <w:rFonts w:ascii="Palatino Linotype" w:hAnsi="Palatino Linotype"/>
          <w:spacing w:val="1"/>
        </w:rPr>
        <w:t xml:space="preserve"> </w:t>
      </w:r>
      <w:r w:rsidR="00817E2D" w:rsidRPr="00E17AB1">
        <w:rPr>
          <w:rFonts w:ascii="Palatino Linotype" w:hAnsi="Palatino Linotype"/>
        </w:rPr>
        <w:t>sanções</w:t>
      </w:r>
      <w:r w:rsidR="00817E2D" w:rsidRPr="00E17AB1">
        <w:rPr>
          <w:rFonts w:ascii="Palatino Linotype" w:hAnsi="Palatino Linotype"/>
          <w:spacing w:val="1"/>
        </w:rPr>
        <w:t xml:space="preserve"> </w:t>
      </w:r>
      <w:r w:rsidR="00817E2D" w:rsidRPr="00E17AB1">
        <w:rPr>
          <w:rFonts w:ascii="Palatino Linotype" w:hAnsi="Palatino Linotype"/>
        </w:rPr>
        <w:t>administrativas</w:t>
      </w:r>
      <w:r w:rsidR="00817E2D" w:rsidRPr="00E17AB1">
        <w:rPr>
          <w:rFonts w:ascii="Palatino Linotype" w:hAnsi="Palatino Linotype"/>
          <w:spacing w:val="1"/>
        </w:rPr>
        <w:t xml:space="preserve"> </w:t>
      </w:r>
      <w:r w:rsidR="00817E2D" w:rsidRPr="00E17AB1">
        <w:rPr>
          <w:rFonts w:ascii="Palatino Linotype" w:hAnsi="Palatino Linotype"/>
        </w:rPr>
        <w:t>serão</w:t>
      </w:r>
      <w:r w:rsidR="00817E2D" w:rsidRPr="00E17AB1">
        <w:rPr>
          <w:rFonts w:ascii="Palatino Linotype" w:hAnsi="Palatino Linotype"/>
          <w:spacing w:val="1"/>
        </w:rPr>
        <w:t xml:space="preserve"> </w:t>
      </w:r>
      <w:r w:rsidR="00817E2D" w:rsidRPr="00E17AB1">
        <w:rPr>
          <w:rFonts w:ascii="Palatino Linotype" w:hAnsi="Palatino Linotype"/>
        </w:rPr>
        <w:t>aplicadas</w:t>
      </w:r>
      <w:r w:rsidR="00817E2D" w:rsidRPr="00E17AB1">
        <w:rPr>
          <w:rFonts w:ascii="Palatino Linotype" w:hAnsi="Palatino Linotype"/>
          <w:spacing w:val="1"/>
        </w:rPr>
        <w:t xml:space="preserve"> </w:t>
      </w:r>
      <w:r w:rsidR="00817E2D" w:rsidRPr="00E17AB1">
        <w:rPr>
          <w:rFonts w:ascii="Palatino Linotype" w:hAnsi="Palatino Linotype"/>
        </w:rPr>
        <w:t>em</w:t>
      </w:r>
      <w:r w:rsidR="00817E2D" w:rsidRPr="00E17AB1">
        <w:rPr>
          <w:rFonts w:ascii="Palatino Linotype" w:hAnsi="Palatino Linotype"/>
          <w:spacing w:val="67"/>
        </w:rPr>
        <w:t xml:space="preserve"> </w:t>
      </w:r>
      <w:r w:rsidR="00817E2D" w:rsidRPr="00E17AB1">
        <w:rPr>
          <w:rFonts w:ascii="Palatino Linotype" w:hAnsi="Palatino Linotype"/>
        </w:rPr>
        <w:t>procedimento</w:t>
      </w:r>
      <w:r w:rsidR="00817E2D" w:rsidRPr="00E17AB1">
        <w:rPr>
          <w:rFonts w:ascii="Palatino Linotype" w:hAnsi="Palatino Linotype"/>
          <w:spacing w:val="1"/>
        </w:rPr>
        <w:t xml:space="preserve"> </w:t>
      </w:r>
      <w:r w:rsidR="00817E2D" w:rsidRPr="00E17AB1">
        <w:rPr>
          <w:rFonts w:ascii="Palatino Linotype" w:hAnsi="Palatino Linotype"/>
        </w:rPr>
        <w:t>administrativo</w:t>
      </w:r>
      <w:r w:rsidR="00817E2D" w:rsidRPr="00E17AB1">
        <w:rPr>
          <w:rFonts w:ascii="Palatino Linotype" w:hAnsi="Palatino Linotype"/>
          <w:spacing w:val="-1"/>
        </w:rPr>
        <w:t xml:space="preserve"> </w:t>
      </w:r>
      <w:r w:rsidR="00817E2D" w:rsidRPr="00E17AB1">
        <w:rPr>
          <w:rFonts w:ascii="Palatino Linotype" w:hAnsi="Palatino Linotype"/>
        </w:rPr>
        <w:t>autônomo,</w:t>
      </w:r>
      <w:r w:rsidR="00817E2D" w:rsidRPr="00E17AB1">
        <w:rPr>
          <w:rFonts w:ascii="Palatino Linotype" w:hAnsi="Palatino Linotype"/>
          <w:spacing w:val="-2"/>
        </w:rPr>
        <w:t xml:space="preserve"> </w:t>
      </w:r>
      <w:r w:rsidR="00817E2D" w:rsidRPr="00E17AB1">
        <w:rPr>
          <w:rFonts w:ascii="Palatino Linotype" w:hAnsi="Palatino Linotype"/>
        </w:rPr>
        <w:t>garantindo-se</w:t>
      </w:r>
      <w:r w:rsidR="00817E2D" w:rsidRPr="00E17AB1">
        <w:rPr>
          <w:rFonts w:ascii="Palatino Linotype" w:hAnsi="Palatino Linotype"/>
          <w:spacing w:val="-2"/>
        </w:rPr>
        <w:t xml:space="preserve"> </w:t>
      </w:r>
      <w:r w:rsidR="00817E2D" w:rsidRPr="00E17AB1">
        <w:rPr>
          <w:rFonts w:ascii="Palatino Linotype" w:hAnsi="Palatino Linotype"/>
        </w:rPr>
        <w:t>o</w:t>
      </w:r>
      <w:r w:rsidR="00817E2D" w:rsidRPr="00E17AB1">
        <w:rPr>
          <w:rFonts w:ascii="Palatino Linotype" w:hAnsi="Palatino Linotype"/>
          <w:spacing w:val="2"/>
        </w:rPr>
        <w:t xml:space="preserve"> </w:t>
      </w:r>
      <w:r w:rsidR="00817E2D" w:rsidRPr="00E17AB1">
        <w:rPr>
          <w:rFonts w:ascii="Palatino Linotype" w:hAnsi="Palatino Linotype"/>
        </w:rPr>
        <w:t>contraditório</w:t>
      </w:r>
      <w:r w:rsidR="00817E2D" w:rsidRPr="00E17AB1">
        <w:rPr>
          <w:rFonts w:ascii="Palatino Linotype" w:hAnsi="Palatino Linotype"/>
          <w:spacing w:val="-2"/>
        </w:rPr>
        <w:t xml:space="preserve"> </w:t>
      </w:r>
      <w:r w:rsidR="00817E2D" w:rsidRPr="00E17AB1">
        <w:rPr>
          <w:rFonts w:ascii="Palatino Linotype" w:hAnsi="Palatino Linotype"/>
        </w:rPr>
        <w:t>à CONTRATADA.</w:t>
      </w:r>
    </w:p>
    <w:p w:rsidR="004E4431" w:rsidRPr="00E17AB1" w:rsidRDefault="004E4431" w:rsidP="00644146">
      <w:pPr>
        <w:pStyle w:val="PargrafodaLista"/>
        <w:tabs>
          <w:tab w:val="left" w:pos="749"/>
        </w:tabs>
        <w:ind w:left="0" w:right="-24"/>
        <w:rPr>
          <w:rFonts w:ascii="Palatino Linotype" w:hAnsi="Palatino Linotype"/>
        </w:rPr>
      </w:pPr>
      <w:r>
        <w:rPr>
          <w:rFonts w:ascii="Palatino Linotype" w:hAnsi="Palatino Linotype"/>
        </w:rPr>
        <w:t xml:space="preserve">9.10. </w:t>
      </w:r>
      <w:r w:rsidRPr="004E4431">
        <w:rPr>
          <w:rFonts w:ascii="Palatino Linotype" w:hAnsi="Palatino Linotype"/>
        </w:rPr>
        <w:t>A CONTRATADA reconhece os direitos da Administração nos casos de rescisão prevista nos artigos 77 a 80 da Lei nº. 8.666/93.</w:t>
      </w:r>
    </w:p>
    <w:p w:rsidR="009E73CE" w:rsidRPr="00E17AB1" w:rsidRDefault="009E73CE" w:rsidP="008C0EE4">
      <w:pPr>
        <w:pStyle w:val="Corpodetexto"/>
        <w:spacing w:before="10"/>
        <w:rPr>
          <w:rFonts w:ascii="Palatino Linotype" w:hAnsi="Palatino Linotype"/>
          <w:sz w:val="22"/>
          <w:szCs w:val="22"/>
        </w:rPr>
      </w:pPr>
    </w:p>
    <w:p w:rsidR="009E73CE" w:rsidRPr="00E17AB1" w:rsidRDefault="00817E2D" w:rsidP="008C0EE4">
      <w:pPr>
        <w:pStyle w:val="Ttulo2"/>
        <w:tabs>
          <w:tab w:val="left" w:pos="2305"/>
        </w:tabs>
        <w:spacing w:before="1"/>
        <w:ind w:left="0"/>
        <w:rPr>
          <w:rFonts w:ascii="Palatino Linotype" w:hAnsi="Palatino Linotype"/>
          <w:sz w:val="22"/>
          <w:szCs w:val="22"/>
        </w:rPr>
      </w:pPr>
      <w:r w:rsidRPr="00E17AB1">
        <w:rPr>
          <w:rFonts w:ascii="Palatino Linotype" w:hAnsi="Palatino Linotype"/>
          <w:sz w:val="22"/>
          <w:szCs w:val="22"/>
        </w:rPr>
        <w:t>CLÁUSULA</w:t>
      </w:r>
      <w:r w:rsidRPr="00E17AB1">
        <w:rPr>
          <w:rFonts w:ascii="Palatino Linotype" w:hAnsi="Palatino Linotype"/>
          <w:spacing w:val="-2"/>
          <w:sz w:val="22"/>
          <w:szCs w:val="22"/>
        </w:rPr>
        <w:t xml:space="preserve"> </w:t>
      </w:r>
      <w:r w:rsidRPr="00E17AB1">
        <w:rPr>
          <w:rFonts w:ascii="Palatino Linotype" w:hAnsi="Palatino Linotype"/>
          <w:sz w:val="22"/>
          <w:szCs w:val="22"/>
        </w:rPr>
        <w:t>1</w:t>
      </w:r>
      <w:r w:rsidR="00644146" w:rsidRPr="00E17AB1">
        <w:rPr>
          <w:rFonts w:ascii="Palatino Linotype" w:hAnsi="Palatino Linotype"/>
          <w:sz w:val="22"/>
          <w:szCs w:val="22"/>
        </w:rPr>
        <w:t>0</w:t>
      </w:r>
      <w:r w:rsidRPr="00E17AB1">
        <w:rPr>
          <w:rFonts w:ascii="Palatino Linotype" w:hAnsi="Palatino Linotype"/>
          <w:sz w:val="22"/>
          <w:szCs w:val="22"/>
        </w:rPr>
        <w:t>ª</w:t>
      </w:r>
      <w:r w:rsidR="001F5461" w:rsidRPr="00E17AB1">
        <w:rPr>
          <w:rFonts w:ascii="Palatino Linotype" w:hAnsi="Palatino Linotype"/>
          <w:sz w:val="22"/>
          <w:szCs w:val="22"/>
        </w:rPr>
        <w:t xml:space="preserve"> - </w:t>
      </w:r>
      <w:r w:rsidRPr="00E17AB1">
        <w:rPr>
          <w:rFonts w:ascii="Palatino Linotype" w:hAnsi="Palatino Linotype"/>
          <w:sz w:val="22"/>
          <w:szCs w:val="22"/>
        </w:rPr>
        <w:t>DA RESCISÃO.</w:t>
      </w:r>
    </w:p>
    <w:p w:rsidR="009E73CE" w:rsidRPr="00E17AB1" w:rsidRDefault="00644146" w:rsidP="00644146">
      <w:pPr>
        <w:pStyle w:val="PargrafodaLista"/>
        <w:tabs>
          <w:tab w:val="left" w:pos="749"/>
          <w:tab w:val="left" w:pos="8647"/>
        </w:tabs>
        <w:spacing w:before="1"/>
        <w:ind w:left="0" w:right="-24"/>
        <w:rPr>
          <w:rFonts w:ascii="Palatino Linotype" w:hAnsi="Palatino Linotype"/>
        </w:rPr>
      </w:pPr>
      <w:bookmarkStart w:id="8" w:name="_Hlk72937048"/>
      <w:r w:rsidRPr="00E17AB1">
        <w:rPr>
          <w:rFonts w:ascii="Palatino Linotype" w:hAnsi="Palatino Linotype"/>
        </w:rPr>
        <w:t xml:space="preserve">10.1. </w:t>
      </w:r>
      <w:r w:rsidR="00817E2D" w:rsidRPr="00E17AB1">
        <w:rPr>
          <w:rFonts w:ascii="Palatino Linotype" w:hAnsi="Palatino Linotype"/>
        </w:rPr>
        <w:t>Constituem motivos para rescisão contratual, as hipóteses especificadas</w:t>
      </w:r>
      <w:r w:rsidR="00817E2D" w:rsidRPr="00E17AB1">
        <w:rPr>
          <w:rFonts w:ascii="Palatino Linotype" w:hAnsi="Palatino Linotype"/>
          <w:spacing w:val="1"/>
        </w:rPr>
        <w:t xml:space="preserve"> </w:t>
      </w:r>
      <w:r w:rsidR="00817E2D" w:rsidRPr="00E17AB1">
        <w:rPr>
          <w:rFonts w:ascii="Palatino Linotype" w:hAnsi="Palatino Linotype"/>
        </w:rPr>
        <w:t>no</w:t>
      </w:r>
      <w:r w:rsidR="00817E2D" w:rsidRPr="00E17AB1">
        <w:rPr>
          <w:rFonts w:ascii="Palatino Linotype" w:hAnsi="Palatino Linotype"/>
          <w:spacing w:val="1"/>
        </w:rPr>
        <w:t xml:space="preserve"> </w:t>
      </w:r>
      <w:r w:rsidR="00817E2D" w:rsidRPr="00E17AB1">
        <w:rPr>
          <w:rFonts w:ascii="Palatino Linotype" w:hAnsi="Palatino Linotype"/>
        </w:rPr>
        <w:t>artigo</w:t>
      </w:r>
      <w:r w:rsidR="00945F6B" w:rsidRPr="00E17AB1">
        <w:rPr>
          <w:rFonts w:ascii="Palatino Linotype" w:hAnsi="Palatino Linotype"/>
        </w:rPr>
        <w:t xml:space="preserve"> 79</w:t>
      </w:r>
      <w:r w:rsidR="00817E2D" w:rsidRPr="00E17AB1">
        <w:rPr>
          <w:rFonts w:ascii="Palatino Linotype" w:hAnsi="Palatino Linotype"/>
          <w:spacing w:val="2"/>
        </w:rPr>
        <w:t xml:space="preserve"> </w:t>
      </w:r>
      <w:r w:rsidR="00945F6B" w:rsidRPr="00E17AB1">
        <w:rPr>
          <w:rFonts w:ascii="Palatino Linotype" w:hAnsi="Palatino Linotype"/>
          <w:spacing w:val="2"/>
        </w:rPr>
        <w:t xml:space="preserve">e 80, ambos </w:t>
      </w:r>
      <w:r w:rsidR="00817E2D" w:rsidRPr="00E17AB1">
        <w:rPr>
          <w:rFonts w:ascii="Palatino Linotype" w:hAnsi="Palatino Linotype"/>
        </w:rPr>
        <w:t>da</w:t>
      </w:r>
      <w:r w:rsidR="00945F6B" w:rsidRPr="00E17AB1">
        <w:rPr>
          <w:rFonts w:ascii="Palatino Linotype" w:hAnsi="Palatino Linotype"/>
        </w:rPr>
        <w:t xml:space="preserve"> Lei</w:t>
      </w:r>
      <w:r w:rsidR="00945F6B" w:rsidRPr="00E17AB1">
        <w:rPr>
          <w:rFonts w:ascii="Palatino Linotype" w:hAnsi="Palatino Linotype"/>
          <w:spacing w:val="1"/>
        </w:rPr>
        <w:t xml:space="preserve"> </w:t>
      </w:r>
      <w:r w:rsidR="00945F6B" w:rsidRPr="00E17AB1">
        <w:rPr>
          <w:rFonts w:ascii="Palatino Linotype" w:hAnsi="Palatino Linotype"/>
        </w:rPr>
        <w:t>Federal nº 8.666/1993</w:t>
      </w:r>
      <w:r w:rsidR="00817E2D" w:rsidRPr="00E17AB1">
        <w:rPr>
          <w:rFonts w:ascii="Palatino Linotype" w:hAnsi="Palatino Linotype"/>
        </w:rPr>
        <w:t>.</w:t>
      </w:r>
    </w:p>
    <w:p w:rsidR="009E73CE" w:rsidRPr="00E17AB1" w:rsidRDefault="009E73CE" w:rsidP="008C0EE4">
      <w:pPr>
        <w:pStyle w:val="Corpodetexto"/>
        <w:tabs>
          <w:tab w:val="left" w:pos="8647"/>
        </w:tabs>
        <w:spacing w:before="9"/>
        <w:ind w:right="-24"/>
        <w:rPr>
          <w:rFonts w:ascii="Palatino Linotype" w:hAnsi="Palatino Linotype"/>
          <w:sz w:val="22"/>
          <w:szCs w:val="22"/>
        </w:rPr>
      </w:pPr>
    </w:p>
    <w:p w:rsidR="009E73CE" w:rsidRPr="00E17AB1" w:rsidRDefault="00644146" w:rsidP="00644146">
      <w:pPr>
        <w:pStyle w:val="PargrafodaLista"/>
        <w:tabs>
          <w:tab w:val="left" w:pos="749"/>
          <w:tab w:val="left" w:pos="8647"/>
        </w:tabs>
        <w:spacing w:before="1"/>
        <w:ind w:left="0" w:right="-24"/>
        <w:rPr>
          <w:rFonts w:ascii="Palatino Linotype" w:hAnsi="Palatino Linotype"/>
        </w:rPr>
      </w:pPr>
      <w:r w:rsidRPr="00E17AB1">
        <w:rPr>
          <w:rFonts w:ascii="Palatino Linotype" w:hAnsi="Palatino Linotype"/>
        </w:rPr>
        <w:t xml:space="preserve">10.2. </w:t>
      </w:r>
      <w:r w:rsidR="00817E2D" w:rsidRPr="00E17AB1">
        <w:rPr>
          <w:rFonts w:ascii="Palatino Linotype" w:hAnsi="Palatino Linotype"/>
        </w:rPr>
        <w:t>No</w:t>
      </w:r>
      <w:r w:rsidR="00817E2D" w:rsidRPr="00E17AB1">
        <w:rPr>
          <w:rFonts w:ascii="Palatino Linotype" w:hAnsi="Palatino Linotype"/>
          <w:spacing w:val="1"/>
        </w:rPr>
        <w:t xml:space="preserve"> </w:t>
      </w:r>
      <w:r w:rsidR="00817E2D" w:rsidRPr="00E17AB1">
        <w:rPr>
          <w:rFonts w:ascii="Palatino Linotype" w:hAnsi="Palatino Linotype"/>
        </w:rPr>
        <w:t>caso</w:t>
      </w:r>
      <w:r w:rsidR="00817E2D" w:rsidRPr="00E17AB1">
        <w:rPr>
          <w:rFonts w:ascii="Palatino Linotype" w:hAnsi="Palatino Linotype"/>
          <w:spacing w:val="1"/>
        </w:rPr>
        <w:t xml:space="preserve"> </w:t>
      </w:r>
      <w:r w:rsidR="00817E2D" w:rsidRPr="00E17AB1">
        <w:rPr>
          <w:rFonts w:ascii="Palatino Linotype" w:hAnsi="Palatino Linotype"/>
        </w:rPr>
        <w:t>de</w:t>
      </w:r>
      <w:r w:rsidR="00817E2D" w:rsidRPr="00E17AB1">
        <w:rPr>
          <w:rFonts w:ascii="Palatino Linotype" w:hAnsi="Palatino Linotype"/>
          <w:spacing w:val="1"/>
        </w:rPr>
        <w:t xml:space="preserve"> </w:t>
      </w:r>
      <w:r w:rsidR="00817E2D" w:rsidRPr="00E17AB1">
        <w:rPr>
          <w:rFonts w:ascii="Palatino Linotype" w:hAnsi="Palatino Linotype"/>
        </w:rPr>
        <w:t>rescisão</w:t>
      </w:r>
      <w:r w:rsidR="00817E2D" w:rsidRPr="00E17AB1">
        <w:rPr>
          <w:rFonts w:ascii="Palatino Linotype" w:hAnsi="Palatino Linotype"/>
          <w:spacing w:val="1"/>
        </w:rPr>
        <w:t xml:space="preserve"> </w:t>
      </w:r>
      <w:r w:rsidR="00817E2D" w:rsidRPr="00E17AB1">
        <w:rPr>
          <w:rFonts w:ascii="Palatino Linotype" w:hAnsi="Palatino Linotype"/>
        </w:rPr>
        <w:t>provocada</w:t>
      </w:r>
      <w:r w:rsidR="00817E2D" w:rsidRPr="00E17AB1">
        <w:rPr>
          <w:rFonts w:ascii="Palatino Linotype" w:hAnsi="Palatino Linotype"/>
          <w:spacing w:val="1"/>
        </w:rPr>
        <w:t xml:space="preserve"> </w:t>
      </w:r>
      <w:r w:rsidR="00817E2D" w:rsidRPr="00E17AB1">
        <w:rPr>
          <w:rFonts w:ascii="Palatino Linotype" w:hAnsi="Palatino Linotype"/>
        </w:rPr>
        <w:t>por</w:t>
      </w:r>
      <w:r w:rsidR="00817E2D" w:rsidRPr="00E17AB1">
        <w:rPr>
          <w:rFonts w:ascii="Palatino Linotype" w:hAnsi="Palatino Linotype"/>
          <w:spacing w:val="1"/>
        </w:rPr>
        <w:t xml:space="preserve"> </w:t>
      </w:r>
      <w:r w:rsidR="00817E2D" w:rsidRPr="00E17AB1">
        <w:rPr>
          <w:rFonts w:ascii="Palatino Linotype" w:hAnsi="Palatino Linotype"/>
        </w:rPr>
        <w:t>inadimplemento</w:t>
      </w:r>
      <w:r w:rsidR="00817E2D" w:rsidRPr="00E17AB1">
        <w:rPr>
          <w:rFonts w:ascii="Palatino Linotype" w:hAnsi="Palatino Linotype"/>
          <w:spacing w:val="1"/>
        </w:rPr>
        <w:t xml:space="preserve"> </w:t>
      </w:r>
      <w:r w:rsidR="00817E2D" w:rsidRPr="00E17AB1">
        <w:rPr>
          <w:rFonts w:ascii="Palatino Linotype" w:hAnsi="Palatino Linotype"/>
        </w:rPr>
        <w:t>da</w:t>
      </w:r>
      <w:r w:rsidR="00817E2D" w:rsidRPr="00E17AB1">
        <w:rPr>
          <w:rFonts w:ascii="Palatino Linotype" w:hAnsi="Palatino Linotype"/>
          <w:spacing w:val="1"/>
        </w:rPr>
        <w:t xml:space="preserve"> </w:t>
      </w:r>
      <w:r w:rsidR="00817E2D" w:rsidRPr="00E17AB1">
        <w:rPr>
          <w:rFonts w:ascii="Palatino Linotype" w:hAnsi="Palatino Linotype"/>
        </w:rPr>
        <w:t>Contratada,</w:t>
      </w:r>
      <w:r w:rsidR="00817E2D" w:rsidRPr="00E17AB1">
        <w:rPr>
          <w:rFonts w:ascii="Palatino Linotype" w:hAnsi="Palatino Linotype"/>
          <w:spacing w:val="1"/>
        </w:rPr>
        <w:t xml:space="preserve"> </w:t>
      </w:r>
      <w:r w:rsidR="001F5461" w:rsidRPr="00E17AB1">
        <w:rPr>
          <w:rFonts w:ascii="Palatino Linotype" w:hAnsi="Palatino Linotype"/>
        </w:rPr>
        <w:t xml:space="preserve">a Câmara Municipal de </w:t>
      </w:r>
      <w:r w:rsidR="001F5461" w:rsidRPr="00E17AB1">
        <w:rPr>
          <w:rFonts w:ascii="Palatino Linotype" w:hAnsi="Palatino Linotype"/>
        </w:rPr>
        <w:lastRenderedPageBreak/>
        <w:t>Ivaiporã</w:t>
      </w:r>
      <w:r w:rsidR="00817E2D" w:rsidRPr="00E17AB1">
        <w:rPr>
          <w:rFonts w:ascii="Palatino Linotype" w:hAnsi="Palatino Linotype"/>
        </w:rPr>
        <w:t xml:space="preserve"> poderá reter, cautelarmente, os créditos decorrentes do contrato até o</w:t>
      </w:r>
      <w:r w:rsidR="00817E2D" w:rsidRPr="00E17AB1">
        <w:rPr>
          <w:rFonts w:ascii="Palatino Linotype" w:hAnsi="Palatino Linotype"/>
          <w:spacing w:val="1"/>
        </w:rPr>
        <w:t xml:space="preserve"> </w:t>
      </w:r>
      <w:r w:rsidR="00817E2D" w:rsidRPr="00E17AB1">
        <w:rPr>
          <w:rFonts w:ascii="Palatino Linotype" w:hAnsi="Palatino Linotype"/>
        </w:rPr>
        <w:t>valor dos prejuízos</w:t>
      </w:r>
      <w:r w:rsidR="00817E2D" w:rsidRPr="00E17AB1">
        <w:rPr>
          <w:rFonts w:ascii="Palatino Linotype" w:hAnsi="Palatino Linotype"/>
          <w:spacing w:val="2"/>
        </w:rPr>
        <w:t xml:space="preserve"> </w:t>
      </w:r>
      <w:r w:rsidR="00817E2D" w:rsidRPr="00E17AB1">
        <w:rPr>
          <w:rFonts w:ascii="Palatino Linotype" w:hAnsi="Palatino Linotype"/>
        </w:rPr>
        <w:t>causados, já calculados</w:t>
      </w:r>
      <w:r w:rsidR="00817E2D" w:rsidRPr="00E17AB1">
        <w:rPr>
          <w:rFonts w:ascii="Palatino Linotype" w:hAnsi="Palatino Linotype"/>
          <w:spacing w:val="-1"/>
        </w:rPr>
        <w:t xml:space="preserve"> </w:t>
      </w:r>
      <w:r w:rsidR="00817E2D" w:rsidRPr="00E17AB1">
        <w:rPr>
          <w:rFonts w:ascii="Palatino Linotype" w:hAnsi="Palatino Linotype"/>
        </w:rPr>
        <w:t>ou estimados</w:t>
      </w:r>
      <w:bookmarkEnd w:id="8"/>
      <w:r w:rsidR="00817E2D" w:rsidRPr="00E17AB1">
        <w:rPr>
          <w:rFonts w:ascii="Palatino Linotype" w:hAnsi="Palatino Linotype"/>
        </w:rPr>
        <w:t>.</w:t>
      </w:r>
    </w:p>
    <w:p w:rsidR="009E73CE" w:rsidRPr="00E17AB1" w:rsidRDefault="009E73CE" w:rsidP="008C0EE4">
      <w:pPr>
        <w:pStyle w:val="Corpodetexto"/>
        <w:spacing w:before="10"/>
        <w:rPr>
          <w:rFonts w:ascii="Palatino Linotype" w:hAnsi="Palatino Linotype"/>
          <w:sz w:val="22"/>
          <w:szCs w:val="22"/>
        </w:rPr>
      </w:pPr>
    </w:p>
    <w:p w:rsidR="009E73CE" w:rsidRPr="00E17AB1" w:rsidRDefault="00817E2D" w:rsidP="008C0EE4">
      <w:pPr>
        <w:pStyle w:val="Ttulo2"/>
        <w:tabs>
          <w:tab w:val="left" w:pos="2305"/>
        </w:tabs>
        <w:ind w:left="0"/>
        <w:rPr>
          <w:rFonts w:ascii="Palatino Linotype" w:hAnsi="Palatino Linotype"/>
          <w:sz w:val="22"/>
          <w:szCs w:val="22"/>
        </w:rPr>
      </w:pPr>
      <w:r w:rsidRPr="00E17AB1">
        <w:rPr>
          <w:rFonts w:ascii="Palatino Linotype" w:hAnsi="Palatino Linotype"/>
          <w:sz w:val="22"/>
          <w:szCs w:val="22"/>
        </w:rPr>
        <w:t>CLÁUSULA</w:t>
      </w:r>
      <w:r w:rsidRPr="00E17AB1">
        <w:rPr>
          <w:rFonts w:ascii="Palatino Linotype" w:hAnsi="Palatino Linotype"/>
          <w:spacing w:val="-2"/>
          <w:sz w:val="22"/>
          <w:szCs w:val="22"/>
        </w:rPr>
        <w:t xml:space="preserve"> </w:t>
      </w:r>
      <w:r w:rsidRPr="00E17AB1">
        <w:rPr>
          <w:rFonts w:ascii="Palatino Linotype" w:hAnsi="Palatino Linotype"/>
          <w:sz w:val="22"/>
          <w:szCs w:val="22"/>
        </w:rPr>
        <w:t>1</w:t>
      </w:r>
      <w:r w:rsidR="00644146" w:rsidRPr="00E17AB1">
        <w:rPr>
          <w:rFonts w:ascii="Palatino Linotype" w:hAnsi="Palatino Linotype"/>
          <w:sz w:val="22"/>
          <w:szCs w:val="22"/>
        </w:rPr>
        <w:t>1</w:t>
      </w:r>
      <w:r w:rsidRPr="00E17AB1">
        <w:rPr>
          <w:rFonts w:ascii="Palatino Linotype" w:hAnsi="Palatino Linotype"/>
          <w:sz w:val="22"/>
          <w:szCs w:val="22"/>
        </w:rPr>
        <w:t>ª</w:t>
      </w:r>
      <w:r w:rsidR="001F5461" w:rsidRPr="00E17AB1">
        <w:rPr>
          <w:rFonts w:ascii="Palatino Linotype" w:hAnsi="Palatino Linotype"/>
          <w:sz w:val="22"/>
          <w:szCs w:val="22"/>
        </w:rPr>
        <w:t xml:space="preserve"> - </w:t>
      </w:r>
      <w:r w:rsidRPr="00E17AB1">
        <w:rPr>
          <w:rFonts w:ascii="Palatino Linotype" w:hAnsi="Palatino Linotype"/>
          <w:sz w:val="22"/>
          <w:szCs w:val="22"/>
        </w:rPr>
        <w:t>DA</w:t>
      </w:r>
      <w:r w:rsidRPr="00E17AB1">
        <w:rPr>
          <w:rFonts w:ascii="Palatino Linotype" w:hAnsi="Palatino Linotype"/>
          <w:spacing w:val="-1"/>
          <w:sz w:val="22"/>
          <w:szCs w:val="22"/>
        </w:rPr>
        <w:t xml:space="preserve"> </w:t>
      </w:r>
      <w:r w:rsidRPr="00E17AB1">
        <w:rPr>
          <w:rFonts w:ascii="Palatino Linotype" w:hAnsi="Palatino Linotype"/>
          <w:sz w:val="22"/>
          <w:szCs w:val="22"/>
        </w:rPr>
        <w:t>LEGISLAÇÃO</w:t>
      </w:r>
      <w:r w:rsidRPr="00E17AB1">
        <w:rPr>
          <w:rFonts w:ascii="Palatino Linotype" w:hAnsi="Palatino Linotype"/>
          <w:spacing w:val="2"/>
          <w:sz w:val="22"/>
          <w:szCs w:val="22"/>
        </w:rPr>
        <w:t xml:space="preserve"> </w:t>
      </w:r>
      <w:r w:rsidRPr="00E17AB1">
        <w:rPr>
          <w:rFonts w:ascii="Palatino Linotype" w:hAnsi="Palatino Linotype"/>
          <w:sz w:val="22"/>
          <w:szCs w:val="22"/>
        </w:rPr>
        <w:t>APLICÁVEL.</w:t>
      </w:r>
    </w:p>
    <w:p w:rsidR="009E73CE" w:rsidRPr="00E17AB1" w:rsidRDefault="00817E2D" w:rsidP="008C0EE4">
      <w:pPr>
        <w:pStyle w:val="Corpodetexto"/>
        <w:spacing w:before="92"/>
        <w:jc w:val="both"/>
        <w:rPr>
          <w:rFonts w:ascii="Palatino Linotype" w:hAnsi="Palatino Linotype"/>
          <w:sz w:val="22"/>
          <w:szCs w:val="22"/>
        </w:rPr>
      </w:pPr>
      <w:r w:rsidRPr="00E17AB1">
        <w:rPr>
          <w:rFonts w:ascii="Palatino Linotype" w:hAnsi="Palatino Linotype"/>
          <w:spacing w:val="-1"/>
          <w:sz w:val="22"/>
          <w:szCs w:val="22"/>
        </w:rPr>
        <w:t>1</w:t>
      </w:r>
      <w:r w:rsidR="00644146" w:rsidRPr="00E17AB1">
        <w:rPr>
          <w:rFonts w:ascii="Palatino Linotype" w:hAnsi="Palatino Linotype"/>
          <w:spacing w:val="-1"/>
          <w:sz w:val="22"/>
          <w:szCs w:val="22"/>
        </w:rPr>
        <w:t>1</w:t>
      </w:r>
      <w:r w:rsidRPr="00E17AB1">
        <w:rPr>
          <w:rFonts w:ascii="Palatino Linotype" w:hAnsi="Palatino Linotype"/>
          <w:spacing w:val="-1"/>
          <w:sz w:val="22"/>
          <w:szCs w:val="22"/>
        </w:rPr>
        <w:t xml:space="preserve">.1. O presente instrumento </w:t>
      </w:r>
      <w:r w:rsidRPr="00E17AB1">
        <w:rPr>
          <w:rFonts w:ascii="Palatino Linotype" w:hAnsi="Palatino Linotype"/>
          <w:sz w:val="22"/>
          <w:szCs w:val="22"/>
        </w:rPr>
        <w:t>contratual se rege pelas disposições expressas na</w:t>
      </w:r>
      <w:r w:rsidRPr="00E17AB1">
        <w:rPr>
          <w:rFonts w:ascii="Palatino Linotype" w:hAnsi="Palatino Linotype"/>
          <w:spacing w:val="1"/>
          <w:sz w:val="22"/>
          <w:szCs w:val="22"/>
        </w:rPr>
        <w:t xml:space="preserve"> </w:t>
      </w:r>
      <w:r w:rsidRPr="00E17AB1">
        <w:rPr>
          <w:rFonts w:ascii="Palatino Linotype" w:hAnsi="Palatino Linotype"/>
          <w:sz w:val="22"/>
          <w:szCs w:val="22"/>
        </w:rPr>
        <w:t>Lei</w:t>
      </w:r>
      <w:r w:rsidRPr="00E17AB1">
        <w:rPr>
          <w:rFonts w:ascii="Palatino Linotype" w:hAnsi="Palatino Linotype"/>
          <w:spacing w:val="1"/>
          <w:sz w:val="22"/>
          <w:szCs w:val="22"/>
        </w:rPr>
        <w:t xml:space="preserve"> </w:t>
      </w:r>
      <w:r w:rsidR="00945F6B" w:rsidRPr="00E17AB1">
        <w:rPr>
          <w:rFonts w:ascii="Palatino Linotype" w:hAnsi="Palatino Linotype"/>
          <w:sz w:val="22"/>
          <w:szCs w:val="22"/>
        </w:rPr>
        <w:t>Federal nº 8.666/1993</w:t>
      </w:r>
      <w:r w:rsidRPr="00E17AB1">
        <w:rPr>
          <w:rFonts w:ascii="Palatino Linotype" w:hAnsi="Palatino Linotype"/>
          <w:sz w:val="22"/>
          <w:szCs w:val="22"/>
        </w:rPr>
        <w:t xml:space="preserve"> e</w:t>
      </w:r>
      <w:r w:rsidRPr="00E17AB1">
        <w:rPr>
          <w:rFonts w:ascii="Palatino Linotype" w:hAnsi="Palatino Linotype"/>
          <w:spacing w:val="1"/>
          <w:sz w:val="22"/>
          <w:szCs w:val="22"/>
        </w:rPr>
        <w:t xml:space="preserve"> </w:t>
      </w:r>
      <w:r w:rsidRPr="00E17AB1">
        <w:rPr>
          <w:rFonts w:ascii="Palatino Linotype" w:hAnsi="Palatino Linotype"/>
          <w:sz w:val="22"/>
          <w:szCs w:val="22"/>
        </w:rPr>
        <w:t>por outras normas</w:t>
      </w:r>
      <w:r w:rsidR="00945F6B" w:rsidRPr="00E17AB1">
        <w:rPr>
          <w:rFonts w:ascii="Palatino Linotype" w:hAnsi="Palatino Linotype"/>
          <w:spacing w:val="66"/>
          <w:sz w:val="22"/>
          <w:szCs w:val="22"/>
        </w:rPr>
        <w:t xml:space="preserve"> </w:t>
      </w:r>
      <w:r w:rsidRPr="00E17AB1">
        <w:rPr>
          <w:rFonts w:ascii="Palatino Linotype" w:hAnsi="Palatino Linotype"/>
          <w:sz w:val="22"/>
          <w:szCs w:val="22"/>
        </w:rPr>
        <w:t>de direito</w:t>
      </w:r>
      <w:r w:rsidRPr="00E17AB1">
        <w:rPr>
          <w:rFonts w:ascii="Palatino Linotype" w:hAnsi="Palatino Linotype"/>
          <w:spacing w:val="1"/>
          <w:sz w:val="22"/>
          <w:szCs w:val="22"/>
        </w:rPr>
        <w:t xml:space="preserve"> </w:t>
      </w:r>
      <w:r w:rsidRPr="00E17AB1">
        <w:rPr>
          <w:rFonts w:ascii="Palatino Linotype" w:hAnsi="Palatino Linotype"/>
          <w:sz w:val="22"/>
          <w:szCs w:val="22"/>
        </w:rPr>
        <w:t>público</w:t>
      </w:r>
      <w:r w:rsidRPr="00E17AB1">
        <w:rPr>
          <w:rFonts w:ascii="Palatino Linotype" w:hAnsi="Palatino Linotype"/>
          <w:spacing w:val="-1"/>
          <w:sz w:val="22"/>
          <w:szCs w:val="22"/>
        </w:rPr>
        <w:t xml:space="preserve"> </w:t>
      </w:r>
      <w:r w:rsidRPr="00E17AB1">
        <w:rPr>
          <w:rFonts w:ascii="Palatino Linotype" w:hAnsi="Palatino Linotype"/>
          <w:sz w:val="22"/>
          <w:szCs w:val="22"/>
        </w:rPr>
        <w:t>ou privado</w:t>
      </w:r>
      <w:r w:rsidRPr="00E17AB1">
        <w:rPr>
          <w:rFonts w:ascii="Palatino Linotype" w:hAnsi="Palatino Linotype"/>
          <w:spacing w:val="1"/>
          <w:sz w:val="22"/>
          <w:szCs w:val="22"/>
        </w:rPr>
        <w:t xml:space="preserve"> </w:t>
      </w:r>
      <w:r w:rsidRPr="00E17AB1">
        <w:rPr>
          <w:rFonts w:ascii="Palatino Linotype" w:hAnsi="Palatino Linotype"/>
          <w:sz w:val="22"/>
          <w:szCs w:val="22"/>
        </w:rPr>
        <w:t>que</w:t>
      </w:r>
      <w:r w:rsidRPr="00E17AB1">
        <w:rPr>
          <w:rFonts w:ascii="Palatino Linotype" w:hAnsi="Palatino Linotype"/>
          <w:spacing w:val="-2"/>
          <w:sz w:val="22"/>
          <w:szCs w:val="22"/>
        </w:rPr>
        <w:t xml:space="preserve"> </w:t>
      </w:r>
      <w:r w:rsidRPr="00E17AB1">
        <w:rPr>
          <w:rFonts w:ascii="Palatino Linotype" w:hAnsi="Palatino Linotype"/>
          <w:sz w:val="22"/>
          <w:szCs w:val="22"/>
        </w:rPr>
        <w:t>melhor tutelem</w:t>
      </w:r>
      <w:r w:rsidRPr="00E17AB1">
        <w:rPr>
          <w:rFonts w:ascii="Palatino Linotype" w:hAnsi="Palatino Linotype"/>
          <w:spacing w:val="1"/>
          <w:sz w:val="22"/>
          <w:szCs w:val="22"/>
        </w:rPr>
        <w:t xml:space="preserve"> </w:t>
      </w:r>
      <w:r w:rsidRPr="00E17AB1">
        <w:rPr>
          <w:rFonts w:ascii="Palatino Linotype" w:hAnsi="Palatino Linotype"/>
          <w:sz w:val="22"/>
          <w:szCs w:val="22"/>
        </w:rPr>
        <w:t>o</w:t>
      </w:r>
      <w:r w:rsidRPr="00E17AB1">
        <w:rPr>
          <w:rFonts w:ascii="Palatino Linotype" w:hAnsi="Palatino Linotype"/>
          <w:spacing w:val="-3"/>
          <w:sz w:val="22"/>
          <w:szCs w:val="22"/>
        </w:rPr>
        <w:t xml:space="preserve"> </w:t>
      </w:r>
      <w:r w:rsidRPr="00E17AB1">
        <w:rPr>
          <w:rFonts w:ascii="Palatino Linotype" w:hAnsi="Palatino Linotype"/>
          <w:sz w:val="22"/>
          <w:szCs w:val="22"/>
        </w:rPr>
        <w:t>interesse público.</w:t>
      </w:r>
    </w:p>
    <w:p w:rsidR="00945F6B" w:rsidRPr="00E17AB1" w:rsidRDefault="00945F6B" w:rsidP="00945F6B">
      <w:pPr>
        <w:pStyle w:val="Corpodetexto"/>
        <w:spacing w:before="92"/>
        <w:jc w:val="both"/>
        <w:rPr>
          <w:rFonts w:ascii="Palatino Linotype" w:hAnsi="Palatino Linotype"/>
          <w:sz w:val="22"/>
          <w:szCs w:val="22"/>
        </w:rPr>
      </w:pPr>
      <w:r w:rsidRPr="00E17AB1">
        <w:rPr>
          <w:rFonts w:ascii="Palatino Linotype" w:hAnsi="Palatino Linotype"/>
          <w:sz w:val="22"/>
          <w:szCs w:val="22"/>
        </w:rPr>
        <w:t>1</w:t>
      </w:r>
      <w:r w:rsidR="00644146" w:rsidRPr="00E17AB1">
        <w:rPr>
          <w:rFonts w:ascii="Palatino Linotype" w:hAnsi="Palatino Linotype"/>
          <w:sz w:val="22"/>
          <w:szCs w:val="22"/>
        </w:rPr>
        <w:t>1</w:t>
      </w:r>
      <w:r w:rsidRPr="00E17AB1">
        <w:rPr>
          <w:rFonts w:ascii="Palatino Linotype" w:hAnsi="Palatino Linotype"/>
          <w:sz w:val="22"/>
          <w:szCs w:val="22"/>
        </w:rPr>
        <w:t>.2. Os casos omissos serão resolvidos pelo Pregoeiro, que decidirá com base na legislação vigente.</w:t>
      </w:r>
    </w:p>
    <w:p w:rsidR="009E73CE" w:rsidRPr="00E17AB1" w:rsidRDefault="009E73CE" w:rsidP="008C0EE4">
      <w:pPr>
        <w:pStyle w:val="Corpodetexto"/>
        <w:spacing w:before="10"/>
        <w:rPr>
          <w:rFonts w:ascii="Palatino Linotype" w:hAnsi="Palatino Linotype"/>
          <w:sz w:val="22"/>
          <w:szCs w:val="22"/>
        </w:rPr>
      </w:pPr>
    </w:p>
    <w:p w:rsidR="009E73CE" w:rsidRPr="00E17AB1" w:rsidRDefault="00817E2D" w:rsidP="008C0EE4">
      <w:pPr>
        <w:pStyle w:val="Ttulo2"/>
        <w:tabs>
          <w:tab w:val="left" w:pos="2305"/>
        </w:tabs>
        <w:ind w:left="0"/>
        <w:rPr>
          <w:rFonts w:ascii="Palatino Linotype" w:hAnsi="Palatino Linotype"/>
          <w:sz w:val="22"/>
          <w:szCs w:val="22"/>
        </w:rPr>
      </w:pPr>
      <w:r w:rsidRPr="00E17AB1">
        <w:rPr>
          <w:rFonts w:ascii="Palatino Linotype" w:hAnsi="Palatino Linotype"/>
          <w:sz w:val="22"/>
          <w:szCs w:val="22"/>
        </w:rPr>
        <w:t>CLÁUSULA</w:t>
      </w:r>
      <w:r w:rsidRPr="00E17AB1">
        <w:rPr>
          <w:rFonts w:ascii="Palatino Linotype" w:hAnsi="Palatino Linotype"/>
          <w:spacing w:val="-2"/>
          <w:sz w:val="22"/>
          <w:szCs w:val="22"/>
        </w:rPr>
        <w:t xml:space="preserve"> </w:t>
      </w:r>
      <w:r w:rsidRPr="00E17AB1">
        <w:rPr>
          <w:rFonts w:ascii="Palatino Linotype" w:hAnsi="Palatino Linotype"/>
          <w:sz w:val="22"/>
          <w:szCs w:val="22"/>
        </w:rPr>
        <w:t>1</w:t>
      </w:r>
      <w:r w:rsidR="00644146" w:rsidRPr="00E17AB1">
        <w:rPr>
          <w:rFonts w:ascii="Palatino Linotype" w:hAnsi="Palatino Linotype"/>
          <w:sz w:val="22"/>
          <w:szCs w:val="22"/>
        </w:rPr>
        <w:t>2</w:t>
      </w:r>
      <w:r w:rsidRPr="00E17AB1">
        <w:rPr>
          <w:rFonts w:ascii="Palatino Linotype" w:hAnsi="Palatino Linotype"/>
          <w:sz w:val="22"/>
          <w:szCs w:val="22"/>
        </w:rPr>
        <w:t>ª</w:t>
      </w:r>
      <w:r w:rsidR="001F5461" w:rsidRPr="00E17AB1">
        <w:rPr>
          <w:rFonts w:ascii="Palatino Linotype" w:hAnsi="Palatino Linotype"/>
          <w:sz w:val="22"/>
          <w:szCs w:val="22"/>
        </w:rPr>
        <w:t xml:space="preserve"> - </w:t>
      </w:r>
      <w:r w:rsidRPr="00E17AB1">
        <w:rPr>
          <w:rFonts w:ascii="Palatino Linotype" w:hAnsi="Palatino Linotype"/>
          <w:sz w:val="22"/>
          <w:szCs w:val="22"/>
        </w:rPr>
        <w:t>DA</w:t>
      </w:r>
      <w:r w:rsidRPr="00E17AB1">
        <w:rPr>
          <w:rFonts w:ascii="Palatino Linotype" w:hAnsi="Palatino Linotype"/>
          <w:spacing w:val="-2"/>
          <w:sz w:val="22"/>
          <w:szCs w:val="22"/>
        </w:rPr>
        <w:t xml:space="preserve"> </w:t>
      </w:r>
      <w:r w:rsidRPr="00E17AB1">
        <w:rPr>
          <w:rFonts w:ascii="Palatino Linotype" w:hAnsi="Palatino Linotype"/>
          <w:sz w:val="22"/>
          <w:szCs w:val="22"/>
        </w:rPr>
        <w:t>PUBLICIDADE.</w:t>
      </w:r>
    </w:p>
    <w:p w:rsidR="009E73CE" w:rsidRPr="00E17AB1" w:rsidRDefault="00817E2D" w:rsidP="008C0EE4">
      <w:pPr>
        <w:pStyle w:val="Corpodetexto"/>
        <w:jc w:val="both"/>
        <w:rPr>
          <w:rFonts w:ascii="Palatino Linotype" w:hAnsi="Palatino Linotype"/>
          <w:sz w:val="22"/>
          <w:szCs w:val="22"/>
        </w:rPr>
      </w:pPr>
      <w:r w:rsidRPr="00E17AB1">
        <w:rPr>
          <w:rFonts w:ascii="Palatino Linotype" w:hAnsi="Palatino Linotype"/>
          <w:spacing w:val="-1"/>
          <w:sz w:val="22"/>
          <w:szCs w:val="22"/>
        </w:rPr>
        <w:t>1</w:t>
      </w:r>
      <w:r w:rsidR="00644146" w:rsidRPr="00E17AB1">
        <w:rPr>
          <w:rFonts w:ascii="Palatino Linotype" w:hAnsi="Palatino Linotype"/>
          <w:spacing w:val="-1"/>
          <w:sz w:val="22"/>
          <w:szCs w:val="22"/>
        </w:rPr>
        <w:t>2</w:t>
      </w:r>
      <w:r w:rsidRPr="00E17AB1">
        <w:rPr>
          <w:rFonts w:ascii="Palatino Linotype" w:hAnsi="Palatino Linotype"/>
          <w:spacing w:val="-1"/>
          <w:sz w:val="22"/>
          <w:szCs w:val="22"/>
        </w:rPr>
        <w:t xml:space="preserve">.1. Extrato deste </w:t>
      </w:r>
      <w:r w:rsidRPr="00E17AB1">
        <w:rPr>
          <w:rFonts w:ascii="Palatino Linotype" w:hAnsi="Palatino Linotype"/>
          <w:sz w:val="22"/>
          <w:szCs w:val="22"/>
        </w:rPr>
        <w:t xml:space="preserve">contrato será publicado no Diário </w:t>
      </w:r>
      <w:r w:rsidR="001F5461" w:rsidRPr="00E17AB1">
        <w:rPr>
          <w:rFonts w:ascii="Palatino Linotype" w:hAnsi="Palatino Linotype"/>
          <w:sz w:val="22"/>
          <w:szCs w:val="22"/>
        </w:rPr>
        <w:t xml:space="preserve">Oficial do Município de Ivaiporã/PR, a saber: Tribuna do Norte. </w:t>
      </w:r>
    </w:p>
    <w:p w:rsidR="009E73CE" w:rsidRPr="00E17AB1" w:rsidRDefault="009E73CE" w:rsidP="008C0EE4">
      <w:pPr>
        <w:pStyle w:val="Corpodetexto"/>
        <w:spacing w:before="10"/>
        <w:rPr>
          <w:rFonts w:ascii="Palatino Linotype" w:hAnsi="Palatino Linotype"/>
          <w:sz w:val="22"/>
          <w:szCs w:val="22"/>
        </w:rPr>
      </w:pPr>
    </w:p>
    <w:p w:rsidR="009E73CE" w:rsidRPr="00E17AB1" w:rsidRDefault="00817E2D" w:rsidP="008C0EE4">
      <w:pPr>
        <w:pStyle w:val="Ttulo2"/>
        <w:tabs>
          <w:tab w:val="left" w:pos="2305"/>
        </w:tabs>
        <w:ind w:left="0"/>
        <w:rPr>
          <w:rFonts w:ascii="Palatino Linotype" w:hAnsi="Palatino Linotype"/>
          <w:sz w:val="22"/>
          <w:szCs w:val="22"/>
        </w:rPr>
      </w:pPr>
      <w:r w:rsidRPr="00E17AB1">
        <w:rPr>
          <w:rFonts w:ascii="Palatino Linotype" w:hAnsi="Palatino Linotype"/>
          <w:sz w:val="22"/>
          <w:szCs w:val="22"/>
        </w:rPr>
        <w:t>CLÁUSULA</w:t>
      </w:r>
      <w:r w:rsidRPr="00E17AB1">
        <w:rPr>
          <w:rFonts w:ascii="Palatino Linotype" w:hAnsi="Palatino Linotype"/>
          <w:spacing w:val="-2"/>
          <w:sz w:val="22"/>
          <w:szCs w:val="22"/>
        </w:rPr>
        <w:t xml:space="preserve"> </w:t>
      </w:r>
      <w:r w:rsidRPr="00E17AB1">
        <w:rPr>
          <w:rFonts w:ascii="Palatino Linotype" w:hAnsi="Palatino Linotype"/>
          <w:sz w:val="22"/>
          <w:szCs w:val="22"/>
        </w:rPr>
        <w:t>1</w:t>
      </w:r>
      <w:r w:rsidR="00644146" w:rsidRPr="00E17AB1">
        <w:rPr>
          <w:rFonts w:ascii="Palatino Linotype" w:hAnsi="Palatino Linotype"/>
          <w:sz w:val="22"/>
          <w:szCs w:val="22"/>
        </w:rPr>
        <w:t>3</w:t>
      </w:r>
      <w:r w:rsidRPr="00E17AB1">
        <w:rPr>
          <w:rFonts w:ascii="Palatino Linotype" w:hAnsi="Palatino Linotype"/>
          <w:sz w:val="22"/>
          <w:szCs w:val="22"/>
        </w:rPr>
        <w:t>ª</w:t>
      </w:r>
      <w:r w:rsidR="001F5461" w:rsidRPr="00E17AB1">
        <w:rPr>
          <w:rFonts w:ascii="Palatino Linotype" w:hAnsi="Palatino Linotype"/>
          <w:sz w:val="22"/>
          <w:szCs w:val="22"/>
        </w:rPr>
        <w:t xml:space="preserve"> - </w:t>
      </w:r>
      <w:r w:rsidRPr="00E17AB1">
        <w:rPr>
          <w:rFonts w:ascii="Palatino Linotype" w:hAnsi="Palatino Linotype"/>
          <w:sz w:val="22"/>
          <w:szCs w:val="22"/>
        </w:rPr>
        <w:t>DO FORO.</w:t>
      </w:r>
    </w:p>
    <w:p w:rsidR="009E73CE" w:rsidRPr="00E17AB1" w:rsidRDefault="00817E2D" w:rsidP="00644146">
      <w:pPr>
        <w:pStyle w:val="Corpodetexto"/>
        <w:jc w:val="both"/>
        <w:rPr>
          <w:rFonts w:ascii="Palatino Linotype" w:hAnsi="Palatino Linotype"/>
          <w:spacing w:val="-1"/>
          <w:sz w:val="22"/>
          <w:szCs w:val="22"/>
        </w:rPr>
      </w:pPr>
      <w:r w:rsidRPr="00E17AB1">
        <w:rPr>
          <w:rFonts w:ascii="Palatino Linotype" w:hAnsi="Palatino Linotype"/>
          <w:spacing w:val="-1"/>
          <w:sz w:val="22"/>
          <w:szCs w:val="22"/>
        </w:rPr>
        <w:t>1</w:t>
      </w:r>
      <w:r w:rsidR="00644146" w:rsidRPr="00E17AB1">
        <w:rPr>
          <w:rFonts w:ascii="Palatino Linotype" w:hAnsi="Palatino Linotype"/>
          <w:spacing w:val="-1"/>
          <w:sz w:val="22"/>
          <w:szCs w:val="22"/>
        </w:rPr>
        <w:t>3</w:t>
      </w:r>
      <w:r w:rsidRPr="00E17AB1">
        <w:rPr>
          <w:rFonts w:ascii="Palatino Linotype" w:hAnsi="Palatino Linotype"/>
          <w:spacing w:val="-1"/>
          <w:sz w:val="22"/>
          <w:szCs w:val="22"/>
        </w:rPr>
        <w:t xml:space="preserve">.1. </w:t>
      </w:r>
      <w:r w:rsidR="00644146" w:rsidRPr="00E17AB1">
        <w:rPr>
          <w:rFonts w:ascii="Palatino Linotype" w:hAnsi="Palatino Linotype"/>
          <w:spacing w:val="-1"/>
          <w:sz w:val="22"/>
          <w:szCs w:val="22"/>
        </w:rPr>
        <w:t>As partes contratantes ficam obrigadas a responder pelo cumprimento deste avençamento perante o Foro da Comarca de Ivaiporã, Estado do Paraná, com renúncia expressa a qualquer outro, por mais privilegiado que seja ou se torne.</w:t>
      </w:r>
    </w:p>
    <w:p w:rsidR="00644146" w:rsidRPr="00E17AB1" w:rsidRDefault="00644146" w:rsidP="00644146">
      <w:pPr>
        <w:pStyle w:val="Corpodetexto"/>
        <w:jc w:val="both"/>
        <w:rPr>
          <w:rFonts w:ascii="Palatino Linotype" w:hAnsi="Palatino Linotype"/>
          <w:sz w:val="22"/>
          <w:szCs w:val="22"/>
        </w:rPr>
      </w:pPr>
    </w:p>
    <w:p w:rsidR="009E73CE" w:rsidRPr="00E17AB1" w:rsidRDefault="00817E2D" w:rsidP="00153AA4">
      <w:pPr>
        <w:pStyle w:val="Corpodetexto"/>
        <w:spacing w:before="1"/>
        <w:ind w:right="352"/>
        <w:jc w:val="both"/>
        <w:rPr>
          <w:rFonts w:ascii="Palatino Linotype" w:hAnsi="Palatino Linotype"/>
          <w:sz w:val="22"/>
          <w:szCs w:val="22"/>
        </w:rPr>
      </w:pPr>
      <w:r w:rsidRPr="00E17AB1">
        <w:rPr>
          <w:rFonts w:ascii="Palatino Linotype" w:hAnsi="Palatino Linotype"/>
          <w:sz w:val="22"/>
          <w:szCs w:val="22"/>
        </w:rPr>
        <w:t>As</w:t>
      </w:r>
      <w:r w:rsidRPr="00E17AB1">
        <w:rPr>
          <w:rFonts w:ascii="Palatino Linotype" w:hAnsi="Palatino Linotype"/>
          <w:spacing w:val="6"/>
          <w:sz w:val="22"/>
          <w:szCs w:val="22"/>
        </w:rPr>
        <w:t xml:space="preserve"> </w:t>
      </w:r>
      <w:r w:rsidRPr="00E17AB1">
        <w:rPr>
          <w:rFonts w:ascii="Palatino Linotype" w:hAnsi="Palatino Linotype"/>
          <w:sz w:val="22"/>
          <w:szCs w:val="22"/>
        </w:rPr>
        <w:t>partes</w:t>
      </w:r>
      <w:r w:rsidRPr="00E17AB1">
        <w:rPr>
          <w:rFonts w:ascii="Palatino Linotype" w:hAnsi="Palatino Linotype"/>
          <w:spacing w:val="9"/>
          <w:sz w:val="22"/>
          <w:szCs w:val="22"/>
        </w:rPr>
        <w:t xml:space="preserve"> </w:t>
      </w:r>
      <w:r w:rsidRPr="00E17AB1">
        <w:rPr>
          <w:rFonts w:ascii="Palatino Linotype" w:hAnsi="Palatino Linotype"/>
          <w:sz w:val="22"/>
          <w:szCs w:val="22"/>
        </w:rPr>
        <w:t>firmam</w:t>
      </w:r>
      <w:r w:rsidRPr="00E17AB1">
        <w:rPr>
          <w:rFonts w:ascii="Palatino Linotype" w:hAnsi="Palatino Linotype"/>
          <w:spacing w:val="9"/>
          <w:sz w:val="22"/>
          <w:szCs w:val="22"/>
        </w:rPr>
        <w:t xml:space="preserve"> </w:t>
      </w:r>
      <w:r w:rsidRPr="00E17AB1">
        <w:rPr>
          <w:rFonts w:ascii="Palatino Linotype" w:hAnsi="Palatino Linotype"/>
          <w:sz w:val="22"/>
          <w:szCs w:val="22"/>
        </w:rPr>
        <w:t>o</w:t>
      </w:r>
      <w:r w:rsidRPr="00E17AB1">
        <w:rPr>
          <w:rFonts w:ascii="Palatino Linotype" w:hAnsi="Palatino Linotype"/>
          <w:spacing w:val="6"/>
          <w:sz w:val="22"/>
          <w:szCs w:val="22"/>
        </w:rPr>
        <w:t xml:space="preserve"> </w:t>
      </w:r>
      <w:r w:rsidRPr="00E17AB1">
        <w:rPr>
          <w:rFonts w:ascii="Palatino Linotype" w:hAnsi="Palatino Linotype"/>
          <w:sz w:val="22"/>
          <w:szCs w:val="22"/>
        </w:rPr>
        <w:t>presente</w:t>
      </w:r>
      <w:r w:rsidRPr="00E17AB1">
        <w:rPr>
          <w:rFonts w:ascii="Palatino Linotype" w:hAnsi="Palatino Linotype"/>
          <w:spacing w:val="7"/>
          <w:sz w:val="22"/>
          <w:szCs w:val="22"/>
        </w:rPr>
        <w:t xml:space="preserve"> </w:t>
      </w:r>
      <w:r w:rsidRPr="00E17AB1">
        <w:rPr>
          <w:rFonts w:ascii="Palatino Linotype" w:hAnsi="Palatino Linotype"/>
          <w:sz w:val="22"/>
          <w:szCs w:val="22"/>
        </w:rPr>
        <w:t>contrato,</w:t>
      </w:r>
      <w:r w:rsidRPr="00E17AB1">
        <w:rPr>
          <w:rFonts w:ascii="Palatino Linotype" w:hAnsi="Palatino Linotype"/>
          <w:spacing w:val="7"/>
          <w:sz w:val="22"/>
          <w:szCs w:val="22"/>
        </w:rPr>
        <w:t xml:space="preserve"> </w:t>
      </w:r>
      <w:r w:rsidRPr="00E17AB1">
        <w:rPr>
          <w:rFonts w:ascii="Palatino Linotype" w:hAnsi="Palatino Linotype"/>
          <w:sz w:val="22"/>
          <w:szCs w:val="22"/>
        </w:rPr>
        <w:t>em</w:t>
      </w:r>
      <w:r w:rsidRPr="00E17AB1">
        <w:rPr>
          <w:rFonts w:ascii="Palatino Linotype" w:hAnsi="Palatino Linotype"/>
          <w:spacing w:val="7"/>
          <w:sz w:val="22"/>
          <w:szCs w:val="22"/>
        </w:rPr>
        <w:t xml:space="preserve"> </w:t>
      </w:r>
      <w:r w:rsidRPr="00E17AB1">
        <w:rPr>
          <w:rFonts w:ascii="Palatino Linotype" w:hAnsi="Palatino Linotype"/>
          <w:sz w:val="22"/>
          <w:szCs w:val="22"/>
        </w:rPr>
        <w:t>2</w:t>
      </w:r>
      <w:r w:rsidRPr="00E17AB1">
        <w:rPr>
          <w:rFonts w:ascii="Palatino Linotype" w:hAnsi="Palatino Linotype"/>
          <w:spacing w:val="6"/>
          <w:sz w:val="22"/>
          <w:szCs w:val="22"/>
        </w:rPr>
        <w:t xml:space="preserve"> </w:t>
      </w:r>
      <w:r w:rsidRPr="00E17AB1">
        <w:rPr>
          <w:rFonts w:ascii="Palatino Linotype" w:hAnsi="Palatino Linotype"/>
          <w:sz w:val="22"/>
          <w:szCs w:val="22"/>
        </w:rPr>
        <w:t>(duas)</w:t>
      </w:r>
      <w:r w:rsidRPr="00E17AB1">
        <w:rPr>
          <w:rFonts w:ascii="Palatino Linotype" w:hAnsi="Palatino Linotype"/>
          <w:spacing w:val="7"/>
          <w:sz w:val="22"/>
          <w:szCs w:val="22"/>
        </w:rPr>
        <w:t xml:space="preserve"> </w:t>
      </w:r>
      <w:r w:rsidRPr="00E17AB1">
        <w:rPr>
          <w:rFonts w:ascii="Palatino Linotype" w:hAnsi="Palatino Linotype"/>
          <w:sz w:val="22"/>
          <w:szCs w:val="22"/>
        </w:rPr>
        <w:t>vias</w:t>
      </w:r>
      <w:r w:rsidRPr="00E17AB1">
        <w:rPr>
          <w:rFonts w:ascii="Palatino Linotype" w:hAnsi="Palatino Linotype"/>
          <w:spacing w:val="6"/>
          <w:sz w:val="22"/>
          <w:szCs w:val="22"/>
        </w:rPr>
        <w:t xml:space="preserve"> </w:t>
      </w:r>
      <w:r w:rsidRPr="00E17AB1">
        <w:rPr>
          <w:rFonts w:ascii="Palatino Linotype" w:hAnsi="Palatino Linotype"/>
          <w:sz w:val="22"/>
          <w:szCs w:val="22"/>
        </w:rPr>
        <w:t>de</w:t>
      </w:r>
      <w:r w:rsidRPr="00E17AB1">
        <w:rPr>
          <w:rFonts w:ascii="Palatino Linotype" w:hAnsi="Palatino Linotype"/>
          <w:spacing w:val="11"/>
          <w:sz w:val="22"/>
          <w:szCs w:val="22"/>
        </w:rPr>
        <w:t xml:space="preserve"> </w:t>
      </w:r>
      <w:r w:rsidRPr="00E17AB1">
        <w:rPr>
          <w:rFonts w:ascii="Palatino Linotype" w:hAnsi="Palatino Linotype"/>
          <w:sz w:val="22"/>
          <w:szCs w:val="22"/>
        </w:rPr>
        <w:t>igual</w:t>
      </w:r>
      <w:r w:rsidRPr="00E17AB1">
        <w:rPr>
          <w:rFonts w:ascii="Palatino Linotype" w:hAnsi="Palatino Linotype"/>
          <w:spacing w:val="6"/>
          <w:sz w:val="22"/>
          <w:szCs w:val="22"/>
        </w:rPr>
        <w:t xml:space="preserve"> </w:t>
      </w:r>
      <w:r w:rsidRPr="00E17AB1">
        <w:rPr>
          <w:rFonts w:ascii="Palatino Linotype" w:hAnsi="Palatino Linotype"/>
          <w:sz w:val="22"/>
          <w:szCs w:val="22"/>
        </w:rPr>
        <w:t>teor</w:t>
      </w:r>
      <w:r w:rsidRPr="00E17AB1">
        <w:rPr>
          <w:rFonts w:ascii="Palatino Linotype" w:hAnsi="Palatino Linotype"/>
          <w:spacing w:val="9"/>
          <w:sz w:val="22"/>
          <w:szCs w:val="22"/>
        </w:rPr>
        <w:t xml:space="preserve"> </w:t>
      </w:r>
      <w:r w:rsidRPr="00E17AB1">
        <w:rPr>
          <w:rFonts w:ascii="Palatino Linotype" w:hAnsi="Palatino Linotype"/>
          <w:sz w:val="22"/>
          <w:szCs w:val="22"/>
        </w:rPr>
        <w:t>e</w:t>
      </w:r>
      <w:r w:rsidRPr="00E17AB1">
        <w:rPr>
          <w:rFonts w:ascii="Palatino Linotype" w:hAnsi="Palatino Linotype"/>
          <w:spacing w:val="6"/>
          <w:sz w:val="22"/>
          <w:szCs w:val="22"/>
        </w:rPr>
        <w:t xml:space="preserve"> </w:t>
      </w:r>
      <w:r w:rsidRPr="00E17AB1">
        <w:rPr>
          <w:rFonts w:ascii="Palatino Linotype" w:hAnsi="Palatino Linotype"/>
          <w:sz w:val="22"/>
          <w:szCs w:val="22"/>
        </w:rPr>
        <w:t>forma,</w:t>
      </w:r>
      <w:r w:rsidRPr="00E17AB1">
        <w:rPr>
          <w:rFonts w:ascii="Palatino Linotype" w:hAnsi="Palatino Linotype"/>
          <w:spacing w:val="7"/>
          <w:sz w:val="22"/>
          <w:szCs w:val="22"/>
        </w:rPr>
        <w:t xml:space="preserve"> </w:t>
      </w:r>
      <w:r w:rsidRPr="00E17AB1">
        <w:rPr>
          <w:rFonts w:ascii="Palatino Linotype" w:hAnsi="Palatino Linotype"/>
          <w:sz w:val="22"/>
          <w:szCs w:val="22"/>
        </w:rPr>
        <w:t>na</w:t>
      </w:r>
      <w:r w:rsidRPr="00E17AB1">
        <w:rPr>
          <w:rFonts w:ascii="Palatino Linotype" w:hAnsi="Palatino Linotype"/>
          <w:spacing w:val="-64"/>
          <w:sz w:val="22"/>
          <w:szCs w:val="22"/>
        </w:rPr>
        <w:t xml:space="preserve"> </w:t>
      </w:r>
      <w:r w:rsidRPr="00E17AB1">
        <w:rPr>
          <w:rFonts w:ascii="Palatino Linotype" w:hAnsi="Palatino Linotype"/>
          <w:sz w:val="22"/>
          <w:szCs w:val="22"/>
        </w:rPr>
        <w:t>presença</w:t>
      </w:r>
      <w:r w:rsidRPr="00E17AB1">
        <w:rPr>
          <w:rFonts w:ascii="Palatino Linotype" w:hAnsi="Palatino Linotype"/>
          <w:spacing w:val="-1"/>
          <w:sz w:val="22"/>
          <w:szCs w:val="22"/>
        </w:rPr>
        <w:t xml:space="preserve"> </w:t>
      </w:r>
      <w:r w:rsidRPr="00E17AB1">
        <w:rPr>
          <w:rFonts w:ascii="Palatino Linotype" w:hAnsi="Palatino Linotype"/>
          <w:sz w:val="22"/>
          <w:szCs w:val="22"/>
        </w:rPr>
        <w:t>de</w:t>
      </w:r>
      <w:r w:rsidRPr="00E17AB1">
        <w:rPr>
          <w:rFonts w:ascii="Palatino Linotype" w:hAnsi="Palatino Linotype"/>
          <w:spacing w:val="2"/>
          <w:sz w:val="22"/>
          <w:szCs w:val="22"/>
        </w:rPr>
        <w:t xml:space="preserve"> </w:t>
      </w:r>
      <w:r w:rsidRPr="00E17AB1">
        <w:rPr>
          <w:rFonts w:ascii="Palatino Linotype" w:hAnsi="Palatino Linotype"/>
          <w:sz w:val="22"/>
          <w:szCs w:val="22"/>
        </w:rPr>
        <w:t>duas</w:t>
      </w:r>
      <w:r w:rsidRPr="00E17AB1">
        <w:rPr>
          <w:rFonts w:ascii="Palatino Linotype" w:hAnsi="Palatino Linotype"/>
          <w:spacing w:val="2"/>
          <w:sz w:val="22"/>
          <w:szCs w:val="22"/>
        </w:rPr>
        <w:t xml:space="preserve"> </w:t>
      </w:r>
      <w:r w:rsidRPr="00E17AB1">
        <w:rPr>
          <w:rFonts w:ascii="Palatino Linotype" w:hAnsi="Palatino Linotype"/>
          <w:sz w:val="22"/>
          <w:szCs w:val="22"/>
        </w:rPr>
        <w:t>testemunhas.</w:t>
      </w:r>
    </w:p>
    <w:p w:rsidR="009E73CE" w:rsidRPr="00E17AB1" w:rsidRDefault="009E73CE" w:rsidP="008C0EE4">
      <w:pPr>
        <w:pStyle w:val="Corpodetexto"/>
        <w:spacing w:before="9"/>
        <w:rPr>
          <w:rFonts w:ascii="Palatino Linotype" w:hAnsi="Palatino Linotype"/>
          <w:sz w:val="22"/>
          <w:szCs w:val="22"/>
        </w:rPr>
      </w:pPr>
    </w:p>
    <w:p w:rsidR="009E73CE" w:rsidRPr="00E17AB1" w:rsidRDefault="001F5461" w:rsidP="006C2ECB">
      <w:pPr>
        <w:pStyle w:val="Corpodetexto"/>
        <w:spacing w:before="1"/>
        <w:ind w:left="1158" w:right="974"/>
        <w:jc w:val="center"/>
        <w:rPr>
          <w:rFonts w:ascii="Palatino Linotype" w:hAnsi="Palatino Linotype"/>
          <w:sz w:val="22"/>
          <w:szCs w:val="22"/>
        </w:rPr>
      </w:pPr>
      <w:r w:rsidRPr="00E17AB1">
        <w:rPr>
          <w:rFonts w:ascii="Palatino Linotype" w:hAnsi="Palatino Linotype"/>
          <w:sz w:val="22"/>
          <w:szCs w:val="22"/>
        </w:rPr>
        <w:t>Ivaiporã</w:t>
      </w:r>
      <w:r w:rsidR="00817E2D" w:rsidRPr="00E17AB1">
        <w:rPr>
          <w:rFonts w:ascii="Palatino Linotype" w:hAnsi="Palatino Linotype"/>
          <w:sz w:val="22"/>
          <w:szCs w:val="22"/>
        </w:rPr>
        <w:t>, XX de XX de 202</w:t>
      </w:r>
      <w:r w:rsidR="006C2ECB" w:rsidRPr="00E17AB1">
        <w:rPr>
          <w:rFonts w:ascii="Palatino Linotype" w:hAnsi="Palatino Linotype"/>
          <w:sz w:val="22"/>
          <w:szCs w:val="22"/>
        </w:rPr>
        <w:t>2</w:t>
      </w:r>
      <w:r w:rsidR="00817E2D" w:rsidRPr="00E17AB1">
        <w:rPr>
          <w:rFonts w:ascii="Palatino Linotype" w:hAnsi="Palatino Linotype"/>
          <w:sz w:val="22"/>
          <w:szCs w:val="22"/>
        </w:rPr>
        <w:t>.</w:t>
      </w:r>
    </w:p>
    <w:p w:rsidR="009E73CE" w:rsidRPr="00E17AB1" w:rsidRDefault="009E73CE" w:rsidP="008C0EE4">
      <w:pPr>
        <w:pStyle w:val="Corpodetexto"/>
        <w:rPr>
          <w:rFonts w:ascii="Palatino Linotype" w:hAnsi="Palatino Linotype"/>
          <w:sz w:val="22"/>
          <w:szCs w:val="22"/>
        </w:rPr>
      </w:pPr>
    </w:p>
    <w:p w:rsidR="009E73CE" w:rsidRPr="00E17AB1" w:rsidRDefault="009E73CE" w:rsidP="008C0EE4">
      <w:pPr>
        <w:pStyle w:val="Corpodetexto"/>
        <w:rPr>
          <w:rFonts w:ascii="Palatino Linotype" w:hAnsi="Palatino Linotype"/>
          <w:sz w:val="22"/>
          <w:szCs w:val="22"/>
        </w:rPr>
      </w:pPr>
    </w:p>
    <w:p w:rsidR="007605DF" w:rsidRPr="00E17AB1" w:rsidRDefault="007605DF" w:rsidP="008C0EE4">
      <w:pPr>
        <w:tabs>
          <w:tab w:val="center" w:pos="4967"/>
          <w:tab w:val="center" w:pos="5675"/>
          <w:tab w:val="center" w:pos="7984"/>
        </w:tabs>
        <w:spacing w:after="6"/>
        <w:rPr>
          <w:rFonts w:ascii="Palatino Linotype" w:eastAsia="Arial" w:hAnsi="Palatino Linotype" w:cs="Times New Roman"/>
          <w:lang w:val="pt-BR" w:eastAsia="pt-BR"/>
        </w:rPr>
      </w:pPr>
      <w:r w:rsidRPr="00E17AB1">
        <w:rPr>
          <w:rFonts w:ascii="Palatino Linotype" w:eastAsia="Arial" w:hAnsi="Palatino Linotype" w:cs="Times New Roman"/>
          <w:lang w:eastAsia="pt-BR"/>
        </w:rPr>
        <w:t xml:space="preserve">_________________________    </w:t>
      </w:r>
      <w:r w:rsidRPr="00E17AB1">
        <w:rPr>
          <w:rFonts w:ascii="Palatino Linotype" w:eastAsia="Arial" w:hAnsi="Palatino Linotype" w:cs="Times New Roman"/>
          <w:lang w:eastAsia="pt-BR"/>
        </w:rPr>
        <w:tab/>
      </w:r>
      <w:r w:rsidRPr="00E17AB1">
        <w:rPr>
          <w:rFonts w:ascii="Palatino Linotype" w:eastAsia="Arial" w:hAnsi="Palatino Linotype" w:cs="Times New Roman"/>
          <w:lang w:eastAsia="pt-BR"/>
        </w:rPr>
        <w:tab/>
      </w:r>
      <w:r w:rsidRPr="00E17AB1">
        <w:rPr>
          <w:rFonts w:ascii="Palatino Linotype" w:eastAsia="Arial" w:hAnsi="Palatino Linotype" w:cs="Times New Roman"/>
          <w:lang w:eastAsia="pt-BR"/>
        </w:rPr>
        <w:tab/>
        <w:t xml:space="preserve">________________________  </w:t>
      </w:r>
    </w:p>
    <w:p w:rsidR="007605DF" w:rsidRPr="00E17AB1" w:rsidRDefault="007605DF" w:rsidP="008C0EE4">
      <w:pPr>
        <w:tabs>
          <w:tab w:val="center" w:pos="5687"/>
          <w:tab w:val="center" w:pos="6395"/>
          <w:tab w:val="center" w:pos="7697"/>
        </w:tabs>
        <w:spacing w:after="6"/>
        <w:rPr>
          <w:rFonts w:ascii="Palatino Linotype" w:eastAsia="Arial" w:hAnsi="Palatino Linotype" w:cs="Times New Roman"/>
          <w:lang w:eastAsia="pt-BR"/>
        </w:rPr>
      </w:pPr>
      <w:r w:rsidRPr="00E17AB1">
        <w:rPr>
          <w:rFonts w:ascii="Palatino Linotype" w:eastAsia="Arial" w:hAnsi="Palatino Linotype" w:cs="Times New Roman"/>
          <w:lang w:eastAsia="pt-BR"/>
        </w:rPr>
        <w:t xml:space="preserve">CÂMARA DE VEREADORES DE IVAIPORÃ </w:t>
      </w:r>
      <w:r w:rsidRPr="00E17AB1">
        <w:rPr>
          <w:rFonts w:ascii="Palatino Linotype" w:eastAsia="Arial" w:hAnsi="Palatino Linotype" w:cs="Times New Roman"/>
          <w:lang w:eastAsia="pt-BR"/>
        </w:rPr>
        <w:tab/>
      </w:r>
      <w:r w:rsidRPr="00E17AB1">
        <w:rPr>
          <w:rFonts w:ascii="Palatino Linotype" w:eastAsia="Arial" w:hAnsi="Palatino Linotype" w:cs="Times New Roman"/>
          <w:lang w:eastAsia="pt-BR"/>
        </w:rPr>
        <w:tab/>
      </w:r>
      <w:r w:rsidRPr="00E17AB1">
        <w:rPr>
          <w:rFonts w:ascii="Palatino Linotype" w:eastAsia="Arial" w:hAnsi="Palatino Linotype" w:cs="Times New Roman"/>
          <w:lang w:eastAsia="pt-BR"/>
        </w:rPr>
        <w:tab/>
        <w:t xml:space="preserve">Contratada   </w:t>
      </w:r>
    </w:p>
    <w:p w:rsidR="007605DF" w:rsidRPr="00E17AB1" w:rsidRDefault="007605DF" w:rsidP="008C0EE4">
      <w:pPr>
        <w:spacing w:after="6"/>
        <w:ind w:right="5"/>
        <w:rPr>
          <w:rFonts w:ascii="Palatino Linotype" w:eastAsia="Arial" w:hAnsi="Palatino Linotype" w:cs="Times New Roman"/>
          <w:lang w:eastAsia="pt-BR"/>
        </w:rPr>
      </w:pPr>
      <w:r w:rsidRPr="00E17AB1">
        <w:rPr>
          <w:rFonts w:ascii="Palatino Linotype" w:eastAsia="Arial" w:hAnsi="Palatino Linotype" w:cs="Times New Roman"/>
          <w:lang w:eastAsia="pt-BR"/>
        </w:rPr>
        <w:t xml:space="preserve">Contratante   </w:t>
      </w:r>
      <w:r w:rsidRPr="00E17AB1">
        <w:rPr>
          <w:rFonts w:ascii="Palatino Linotype" w:eastAsia="Arial" w:hAnsi="Palatino Linotype" w:cs="Times New Roman"/>
          <w:lang w:eastAsia="pt-BR"/>
        </w:rPr>
        <w:tab/>
      </w:r>
      <w:r w:rsidRPr="00E17AB1">
        <w:rPr>
          <w:rFonts w:ascii="Palatino Linotype" w:eastAsia="Arial" w:hAnsi="Palatino Linotype" w:cs="Times New Roman"/>
          <w:lang w:eastAsia="pt-BR"/>
        </w:rPr>
        <w:tab/>
      </w:r>
      <w:r w:rsidRPr="00E17AB1">
        <w:rPr>
          <w:rFonts w:ascii="Palatino Linotype" w:eastAsia="Arial" w:hAnsi="Palatino Linotype" w:cs="Times New Roman"/>
          <w:lang w:eastAsia="pt-BR"/>
        </w:rPr>
        <w:tab/>
      </w:r>
      <w:r w:rsidRPr="00E17AB1">
        <w:rPr>
          <w:rFonts w:ascii="Palatino Linotype" w:eastAsia="Arial" w:hAnsi="Palatino Linotype" w:cs="Times New Roman"/>
          <w:lang w:eastAsia="pt-BR"/>
        </w:rPr>
        <w:tab/>
      </w:r>
    </w:p>
    <w:p w:rsidR="007605DF" w:rsidRPr="00E17AB1" w:rsidRDefault="007605DF" w:rsidP="008C0EE4">
      <w:pPr>
        <w:spacing w:after="6"/>
        <w:rPr>
          <w:rFonts w:ascii="Palatino Linotype" w:eastAsia="Arial" w:hAnsi="Palatino Linotype" w:cs="Times New Roman"/>
          <w:lang w:eastAsia="pt-BR"/>
        </w:rPr>
      </w:pPr>
    </w:p>
    <w:p w:rsidR="007605DF" w:rsidRPr="00E17AB1" w:rsidRDefault="007605DF" w:rsidP="008C0EE4">
      <w:pPr>
        <w:spacing w:after="6"/>
        <w:rPr>
          <w:rFonts w:ascii="Palatino Linotype" w:eastAsia="Arial" w:hAnsi="Palatino Linotype" w:cs="Times New Roman"/>
          <w:lang w:eastAsia="pt-BR"/>
        </w:rPr>
      </w:pPr>
    </w:p>
    <w:p w:rsidR="007605DF" w:rsidRPr="00E17AB1" w:rsidRDefault="007605DF" w:rsidP="008C0EE4">
      <w:pPr>
        <w:spacing w:after="6"/>
        <w:rPr>
          <w:rFonts w:ascii="Palatino Linotype" w:eastAsia="Arial" w:hAnsi="Palatino Linotype" w:cs="Times New Roman"/>
          <w:lang w:eastAsia="pt-BR"/>
        </w:rPr>
      </w:pPr>
      <w:r w:rsidRPr="00E17AB1">
        <w:rPr>
          <w:rFonts w:ascii="Palatino Linotype" w:eastAsia="Arial" w:hAnsi="Palatino Linotype" w:cs="Times New Roman"/>
          <w:lang w:eastAsia="pt-BR"/>
        </w:rPr>
        <w:t xml:space="preserve">Testemunhas:  </w:t>
      </w:r>
    </w:p>
    <w:p w:rsidR="007605DF" w:rsidRPr="00E17AB1" w:rsidRDefault="007605DF" w:rsidP="008C0EE4">
      <w:pPr>
        <w:tabs>
          <w:tab w:val="center" w:pos="5938"/>
        </w:tabs>
        <w:spacing w:after="6"/>
        <w:rPr>
          <w:rFonts w:ascii="Palatino Linotype" w:eastAsia="Arial" w:hAnsi="Palatino Linotype" w:cs="Times New Roman"/>
          <w:lang w:eastAsia="pt-BR"/>
        </w:rPr>
      </w:pPr>
      <w:r w:rsidRPr="00E17AB1">
        <w:rPr>
          <w:rFonts w:ascii="Palatino Linotype" w:eastAsia="Arial" w:hAnsi="Palatino Linotype" w:cs="Times New Roman"/>
          <w:lang w:eastAsia="pt-BR"/>
        </w:rPr>
        <w:t xml:space="preserve">__________________________   </w:t>
      </w:r>
      <w:r w:rsidRPr="00E17AB1">
        <w:rPr>
          <w:rFonts w:ascii="Palatino Linotype" w:eastAsia="Arial" w:hAnsi="Palatino Linotype" w:cs="Times New Roman"/>
          <w:lang w:eastAsia="pt-BR"/>
        </w:rPr>
        <w:tab/>
        <w:t xml:space="preserve">_________________________  </w:t>
      </w:r>
    </w:p>
    <w:p w:rsidR="007605DF" w:rsidRPr="00E17AB1" w:rsidRDefault="007605DF" w:rsidP="008C0EE4">
      <w:pPr>
        <w:tabs>
          <w:tab w:val="center" w:pos="1438"/>
          <w:tab w:val="center" w:pos="2146"/>
          <w:tab w:val="center" w:pos="2855"/>
          <w:tab w:val="center" w:pos="3563"/>
          <w:tab w:val="center" w:pos="4544"/>
        </w:tabs>
        <w:spacing w:after="6"/>
        <w:rPr>
          <w:rFonts w:ascii="Palatino Linotype" w:eastAsia="Arial" w:hAnsi="Palatino Linotype" w:cs="Times New Roman"/>
          <w:lang w:eastAsia="pt-BR"/>
        </w:rPr>
      </w:pPr>
      <w:r w:rsidRPr="00E17AB1">
        <w:rPr>
          <w:rFonts w:ascii="Palatino Linotype" w:eastAsia="Arial" w:hAnsi="Palatino Linotype" w:cs="Times New Roman"/>
          <w:lang w:eastAsia="pt-BR"/>
        </w:rPr>
        <w:t xml:space="preserve">CPF:   </w:t>
      </w:r>
      <w:r w:rsidRPr="00E17AB1">
        <w:rPr>
          <w:rFonts w:ascii="Palatino Linotype" w:eastAsia="Arial" w:hAnsi="Palatino Linotype" w:cs="Times New Roman"/>
          <w:lang w:eastAsia="pt-BR"/>
        </w:rPr>
        <w:tab/>
      </w:r>
      <w:r w:rsidRPr="00E17AB1">
        <w:rPr>
          <w:rFonts w:ascii="Palatino Linotype" w:eastAsia="Arial" w:hAnsi="Palatino Linotype" w:cs="Times New Roman"/>
          <w:lang w:eastAsia="pt-BR"/>
        </w:rPr>
        <w:tab/>
      </w:r>
      <w:r w:rsidRPr="00E17AB1">
        <w:rPr>
          <w:rFonts w:ascii="Palatino Linotype" w:eastAsia="Arial" w:hAnsi="Palatino Linotype" w:cs="Times New Roman"/>
          <w:lang w:eastAsia="pt-BR"/>
        </w:rPr>
        <w:tab/>
      </w:r>
      <w:r w:rsidRPr="00E17AB1">
        <w:rPr>
          <w:rFonts w:ascii="Palatino Linotype" w:eastAsia="Arial" w:hAnsi="Palatino Linotype" w:cs="Times New Roman"/>
          <w:lang w:eastAsia="pt-BR"/>
        </w:rPr>
        <w:tab/>
      </w:r>
      <w:r w:rsidRPr="00E17AB1">
        <w:rPr>
          <w:rFonts w:ascii="Palatino Linotype" w:eastAsia="Arial" w:hAnsi="Palatino Linotype" w:cs="Times New Roman"/>
          <w:lang w:eastAsia="pt-BR"/>
        </w:rPr>
        <w:tab/>
      </w:r>
      <w:r w:rsidRPr="00E17AB1">
        <w:rPr>
          <w:rFonts w:ascii="Palatino Linotype" w:eastAsia="Arial" w:hAnsi="Palatino Linotype" w:cs="Times New Roman"/>
          <w:lang w:eastAsia="pt-BR"/>
        </w:rPr>
        <w:tab/>
      </w:r>
      <w:r w:rsidRPr="00E17AB1">
        <w:rPr>
          <w:rFonts w:ascii="Palatino Linotype" w:eastAsia="Arial" w:hAnsi="Palatino Linotype" w:cs="Times New Roman"/>
          <w:lang w:eastAsia="pt-BR"/>
        </w:rPr>
        <w:tab/>
      </w:r>
      <w:r w:rsidRPr="00E17AB1">
        <w:rPr>
          <w:rFonts w:ascii="Palatino Linotype" w:eastAsia="Arial" w:hAnsi="Palatino Linotype" w:cs="Times New Roman"/>
          <w:lang w:eastAsia="pt-BR"/>
        </w:rPr>
        <w:tab/>
        <w:t xml:space="preserve">CPF:  </w:t>
      </w:r>
    </w:p>
    <w:p w:rsidR="00C03616" w:rsidRDefault="00C03616" w:rsidP="008C0EE4">
      <w:pPr>
        <w:spacing w:after="292"/>
        <w:jc w:val="center"/>
        <w:rPr>
          <w:rFonts w:ascii="Palatino Linotype" w:hAnsi="Palatino Linotype"/>
          <w:b/>
        </w:rPr>
      </w:pPr>
    </w:p>
    <w:p w:rsidR="00C03616" w:rsidRDefault="00C03616" w:rsidP="008C0EE4">
      <w:pPr>
        <w:spacing w:after="292"/>
        <w:jc w:val="center"/>
        <w:rPr>
          <w:rFonts w:ascii="Palatino Linotype" w:hAnsi="Palatino Linotype"/>
          <w:b/>
        </w:rPr>
      </w:pPr>
    </w:p>
    <w:p w:rsidR="00C03616" w:rsidRDefault="00C03616" w:rsidP="008C0EE4">
      <w:pPr>
        <w:spacing w:after="292"/>
        <w:jc w:val="center"/>
        <w:rPr>
          <w:rFonts w:ascii="Palatino Linotype" w:hAnsi="Palatino Linotype"/>
          <w:b/>
        </w:rPr>
      </w:pPr>
    </w:p>
    <w:p w:rsidR="00C03616" w:rsidRDefault="00C03616" w:rsidP="008C0EE4">
      <w:pPr>
        <w:spacing w:after="292"/>
        <w:jc w:val="center"/>
        <w:rPr>
          <w:rFonts w:ascii="Palatino Linotype" w:hAnsi="Palatino Linotype"/>
          <w:b/>
        </w:rPr>
      </w:pPr>
    </w:p>
    <w:p w:rsidR="00C03616" w:rsidRDefault="00C03616" w:rsidP="008C0EE4">
      <w:pPr>
        <w:spacing w:after="292"/>
        <w:jc w:val="center"/>
        <w:rPr>
          <w:rFonts w:ascii="Palatino Linotype" w:hAnsi="Palatino Linotype"/>
          <w:b/>
        </w:rPr>
      </w:pPr>
    </w:p>
    <w:p w:rsidR="00B2093A" w:rsidRDefault="00B2093A" w:rsidP="008C0EE4">
      <w:pPr>
        <w:spacing w:after="292"/>
        <w:jc w:val="center"/>
        <w:rPr>
          <w:rFonts w:ascii="Palatino Linotype" w:hAnsi="Palatino Linotype"/>
          <w:b/>
        </w:rPr>
      </w:pPr>
    </w:p>
    <w:p w:rsidR="00C03616" w:rsidRDefault="00C03616" w:rsidP="008C0EE4">
      <w:pPr>
        <w:spacing w:after="292"/>
        <w:jc w:val="center"/>
        <w:rPr>
          <w:rFonts w:ascii="Palatino Linotype" w:hAnsi="Palatino Linotype"/>
          <w:b/>
        </w:rPr>
      </w:pPr>
    </w:p>
    <w:p w:rsidR="00E40187" w:rsidRPr="00E17AB1" w:rsidRDefault="00E40187" w:rsidP="008C0EE4">
      <w:pPr>
        <w:spacing w:after="292"/>
        <w:jc w:val="center"/>
        <w:rPr>
          <w:rFonts w:ascii="Palatino Linotype" w:hAnsi="Palatino Linotype" w:cs="Times New Roman"/>
        </w:rPr>
      </w:pPr>
      <w:r w:rsidRPr="00E17AB1">
        <w:rPr>
          <w:rFonts w:ascii="Palatino Linotype" w:hAnsi="Palatino Linotype"/>
          <w:b/>
        </w:rPr>
        <w:lastRenderedPageBreak/>
        <w:t xml:space="preserve">ANEXO </w:t>
      </w:r>
      <w:r w:rsidR="00A91678" w:rsidRPr="00E17AB1">
        <w:rPr>
          <w:rFonts w:ascii="Palatino Linotype" w:hAnsi="Palatino Linotype"/>
          <w:b/>
        </w:rPr>
        <w:t>04</w:t>
      </w:r>
      <w:r w:rsidRPr="00E17AB1">
        <w:rPr>
          <w:rFonts w:ascii="Palatino Linotype" w:hAnsi="Palatino Linotype"/>
          <w:b/>
        </w:rPr>
        <w:t xml:space="preserve"> </w:t>
      </w:r>
      <w:r w:rsidRPr="00E17AB1">
        <w:rPr>
          <w:rFonts w:ascii="Palatino Linotype" w:hAnsi="Palatino Linotype"/>
        </w:rPr>
        <w:t xml:space="preserve"> </w:t>
      </w:r>
    </w:p>
    <w:p w:rsidR="00E40187" w:rsidRPr="00E17AB1" w:rsidRDefault="00E40187" w:rsidP="008C0EE4">
      <w:pPr>
        <w:ind w:left="10"/>
        <w:jc w:val="both"/>
        <w:rPr>
          <w:rFonts w:ascii="Palatino Linotype" w:hAnsi="Palatino Linotype"/>
        </w:rPr>
      </w:pPr>
      <w:r w:rsidRPr="00E17AB1">
        <w:rPr>
          <w:rFonts w:ascii="Palatino Linotype" w:hAnsi="Palatino Linotype"/>
          <w:b/>
        </w:rPr>
        <w:t xml:space="preserve"> </w:t>
      </w:r>
      <w:r w:rsidRPr="00E17AB1">
        <w:rPr>
          <w:rFonts w:ascii="Palatino Linotype" w:hAnsi="Palatino Linotype"/>
        </w:rPr>
        <w:t xml:space="preserve"> </w:t>
      </w:r>
    </w:p>
    <w:p w:rsidR="00E40187" w:rsidRPr="00E17AB1" w:rsidRDefault="00E40187" w:rsidP="008C0EE4">
      <w:pPr>
        <w:pStyle w:val="Ttulo1"/>
        <w:tabs>
          <w:tab w:val="left" w:pos="708"/>
        </w:tabs>
        <w:ind w:left="0" w:right="-58" w:firstLine="0"/>
        <w:jc w:val="center"/>
        <w:rPr>
          <w:rFonts w:ascii="Palatino Linotype" w:hAnsi="Palatino Linotype" w:cs="Times New Roman"/>
          <w:sz w:val="22"/>
          <w:szCs w:val="22"/>
        </w:rPr>
      </w:pPr>
      <w:r w:rsidRPr="00E17AB1">
        <w:rPr>
          <w:rFonts w:ascii="Palatino Linotype" w:hAnsi="Palatino Linotype" w:cs="Times New Roman"/>
          <w:sz w:val="22"/>
          <w:szCs w:val="22"/>
        </w:rPr>
        <w:t>DECLARAÇÃO DE IDONEIDADE</w:t>
      </w:r>
    </w:p>
    <w:p w:rsidR="00E40187" w:rsidRPr="00E17AB1" w:rsidRDefault="00E40187" w:rsidP="008C0EE4">
      <w:pPr>
        <w:pStyle w:val="Ttulo1"/>
        <w:tabs>
          <w:tab w:val="left" w:pos="708"/>
        </w:tabs>
        <w:ind w:left="0" w:right="212" w:firstLine="0"/>
        <w:jc w:val="center"/>
        <w:rPr>
          <w:rFonts w:ascii="Palatino Linotype" w:hAnsi="Palatino Linotype" w:cs="Times New Roman"/>
          <w:sz w:val="22"/>
          <w:szCs w:val="22"/>
        </w:rPr>
      </w:pPr>
    </w:p>
    <w:p w:rsidR="00A91678" w:rsidRPr="00E17AB1" w:rsidRDefault="00A91678" w:rsidP="008C0EE4">
      <w:pPr>
        <w:ind w:left="17"/>
        <w:jc w:val="both"/>
        <w:rPr>
          <w:rFonts w:ascii="Palatino Linotype" w:hAnsi="Palatino Linotype"/>
        </w:rPr>
      </w:pPr>
    </w:p>
    <w:p w:rsidR="006834B1" w:rsidRPr="00E17AB1" w:rsidRDefault="006834B1" w:rsidP="008C0EE4">
      <w:pPr>
        <w:spacing w:after="13"/>
        <w:ind w:left="9" w:right="166"/>
        <w:jc w:val="both"/>
        <w:rPr>
          <w:rFonts w:ascii="Palatino Linotype" w:hAnsi="Palatino Linotype"/>
        </w:rPr>
      </w:pPr>
      <w:r w:rsidRPr="00E17AB1">
        <w:rPr>
          <w:rFonts w:ascii="Palatino Linotype" w:hAnsi="Palatino Linotype"/>
        </w:rPr>
        <w:t xml:space="preserve">À  </w:t>
      </w:r>
    </w:p>
    <w:p w:rsidR="006834B1" w:rsidRPr="00E17AB1" w:rsidRDefault="006834B1" w:rsidP="008C0EE4">
      <w:pPr>
        <w:spacing w:after="13"/>
        <w:ind w:left="9" w:right="166"/>
        <w:jc w:val="both"/>
        <w:rPr>
          <w:rFonts w:ascii="Palatino Linotype" w:hAnsi="Palatino Linotype"/>
        </w:rPr>
      </w:pPr>
      <w:r w:rsidRPr="00E17AB1">
        <w:rPr>
          <w:rFonts w:ascii="Palatino Linotype" w:hAnsi="Palatino Linotype"/>
        </w:rPr>
        <w:t xml:space="preserve">CÂMARA DE VEREADORES DE IVAIPORÃ.  </w:t>
      </w:r>
    </w:p>
    <w:p w:rsidR="006834B1" w:rsidRPr="00E17AB1" w:rsidRDefault="006834B1" w:rsidP="008C0EE4">
      <w:pPr>
        <w:spacing w:after="13"/>
        <w:ind w:left="9" w:right="166"/>
        <w:jc w:val="both"/>
        <w:rPr>
          <w:rFonts w:ascii="Palatino Linotype" w:hAnsi="Palatino Linotype"/>
        </w:rPr>
      </w:pPr>
      <w:r w:rsidRPr="00E17AB1">
        <w:rPr>
          <w:rFonts w:ascii="Palatino Linotype" w:hAnsi="Palatino Linotype"/>
        </w:rPr>
        <w:t>A Pregoeira</w:t>
      </w:r>
    </w:p>
    <w:p w:rsidR="00E40187" w:rsidRPr="00E17AB1" w:rsidRDefault="00E40187" w:rsidP="008C0EE4">
      <w:pPr>
        <w:pStyle w:val="Ttulo1"/>
        <w:tabs>
          <w:tab w:val="left" w:pos="708"/>
        </w:tabs>
        <w:ind w:left="0" w:right="212" w:firstLine="0"/>
        <w:jc w:val="center"/>
        <w:rPr>
          <w:rFonts w:ascii="Palatino Linotype" w:hAnsi="Palatino Linotype" w:cs="Times New Roman"/>
          <w:sz w:val="22"/>
          <w:szCs w:val="22"/>
        </w:rPr>
      </w:pPr>
    </w:p>
    <w:p w:rsidR="00E40187" w:rsidRPr="00E17AB1" w:rsidRDefault="00E40187" w:rsidP="008C0EE4">
      <w:pPr>
        <w:ind w:left="10"/>
        <w:jc w:val="center"/>
        <w:rPr>
          <w:rFonts w:ascii="Palatino Linotype" w:hAnsi="Palatino Linotype" w:cs="Times New Roman"/>
        </w:rPr>
      </w:pPr>
    </w:p>
    <w:p w:rsidR="00E40187" w:rsidRPr="00E17AB1" w:rsidRDefault="00E40187" w:rsidP="008C0EE4">
      <w:pPr>
        <w:ind w:left="10"/>
        <w:jc w:val="both"/>
        <w:rPr>
          <w:rFonts w:ascii="Palatino Linotype" w:hAnsi="Palatino Linotype"/>
        </w:rPr>
      </w:pPr>
      <w:r w:rsidRPr="00E17AB1">
        <w:rPr>
          <w:rFonts w:ascii="Palatino Linotype" w:hAnsi="Palatino Linotype"/>
          <w:b/>
        </w:rPr>
        <w:t xml:space="preserve"> </w:t>
      </w:r>
      <w:r w:rsidRPr="00E17AB1">
        <w:rPr>
          <w:rFonts w:ascii="Palatino Linotype" w:hAnsi="Palatino Linotype"/>
        </w:rPr>
        <w:t xml:space="preserve"> </w:t>
      </w:r>
    </w:p>
    <w:p w:rsidR="00E40187" w:rsidRPr="00E17AB1" w:rsidRDefault="00E40187" w:rsidP="006C2ECB">
      <w:pPr>
        <w:spacing w:line="360" w:lineRule="auto"/>
        <w:ind w:left="12" w:hanging="20"/>
        <w:jc w:val="both"/>
        <w:rPr>
          <w:rFonts w:ascii="Palatino Linotype" w:hAnsi="Palatino Linotype"/>
        </w:rPr>
      </w:pPr>
      <w:r w:rsidRPr="00E17AB1">
        <w:rPr>
          <w:rFonts w:ascii="Palatino Linotype" w:hAnsi="Palatino Linotype"/>
        </w:rPr>
        <w:t xml:space="preserve">                                               Declaramos para os fins de direito, na qualidade de Proponente do </w:t>
      </w:r>
      <w:r w:rsidRPr="00E17AB1">
        <w:rPr>
          <w:rFonts w:ascii="Palatino Linotype" w:hAnsi="Palatino Linotype"/>
          <w:b/>
        </w:rPr>
        <w:t xml:space="preserve">PROCESSO Nº </w:t>
      </w:r>
      <w:r w:rsidR="00A91678" w:rsidRPr="00E17AB1">
        <w:rPr>
          <w:rFonts w:ascii="Palatino Linotype" w:hAnsi="Palatino Linotype"/>
          <w:b/>
        </w:rPr>
        <w:t>17</w:t>
      </w:r>
      <w:r w:rsidRPr="00E17AB1">
        <w:rPr>
          <w:rFonts w:ascii="Palatino Linotype" w:hAnsi="Palatino Linotype"/>
          <w:b/>
        </w:rPr>
        <w:t xml:space="preserve">/2021, Modalidade PREGÃO </w:t>
      </w:r>
      <w:r w:rsidR="00A91678" w:rsidRPr="00E17AB1">
        <w:rPr>
          <w:rFonts w:ascii="Palatino Linotype" w:hAnsi="Palatino Linotype"/>
          <w:b/>
        </w:rPr>
        <w:t>ELETRÔNICO</w:t>
      </w:r>
      <w:r w:rsidRPr="00E17AB1">
        <w:rPr>
          <w:rFonts w:ascii="Palatino Linotype" w:hAnsi="Palatino Linotype"/>
          <w:b/>
        </w:rPr>
        <w:t xml:space="preserve"> Nº .../202</w:t>
      </w:r>
      <w:r w:rsidR="006C2ECB" w:rsidRPr="00E17AB1">
        <w:rPr>
          <w:rFonts w:ascii="Palatino Linotype" w:hAnsi="Palatino Linotype"/>
          <w:b/>
        </w:rPr>
        <w:t>2</w:t>
      </w:r>
      <w:r w:rsidRPr="00E17AB1">
        <w:rPr>
          <w:rFonts w:ascii="Palatino Linotype" w:hAnsi="Palatino Linotype"/>
        </w:rPr>
        <w:t xml:space="preserve">, instaurada pela CÂMARA DE VEREADORES de Ivaiporã, que não fomos declarados inidôneos para licitar ou contratar com o Poder Público, em qualquer de suas esferas e nem está suspensa em nenhum órgão público federal, estadual ou municipal, bem como inexiste fato superveniente impeditivo da habilitação.  </w:t>
      </w:r>
    </w:p>
    <w:p w:rsidR="00E40187" w:rsidRPr="00E17AB1" w:rsidRDefault="00E40187" w:rsidP="006C2ECB">
      <w:pPr>
        <w:spacing w:line="360" w:lineRule="auto"/>
        <w:ind w:left="14"/>
        <w:jc w:val="both"/>
        <w:rPr>
          <w:rFonts w:ascii="Palatino Linotype" w:hAnsi="Palatino Linotype"/>
        </w:rPr>
      </w:pPr>
      <w:r w:rsidRPr="00E17AB1">
        <w:rPr>
          <w:rFonts w:ascii="Palatino Linotype" w:hAnsi="Palatino Linotype"/>
        </w:rPr>
        <w:t xml:space="preserve">    </w:t>
      </w:r>
    </w:p>
    <w:p w:rsidR="00E40187" w:rsidRPr="00E17AB1" w:rsidRDefault="00E40187" w:rsidP="008C0EE4">
      <w:pPr>
        <w:ind w:left="2857"/>
        <w:jc w:val="both"/>
        <w:rPr>
          <w:rFonts w:ascii="Palatino Linotype" w:hAnsi="Palatino Linotype"/>
        </w:rPr>
      </w:pPr>
      <w:r w:rsidRPr="00E17AB1">
        <w:rPr>
          <w:rFonts w:ascii="Palatino Linotype" w:hAnsi="Palatino Linotype"/>
        </w:rPr>
        <w:t xml:space="preserve">Por ser expressão da verdade, firmamos a presente.  </w:t>
      </w:r>
    </w:p>
    <w:p w:rsidR="00E40187" w:rsidRPr="00E17AB1" w:rsidRDefault="00E40187" w:rsidP="008C0EE4">
      <w:pPr>
        <w:ind w:left="14"/>
        <w:jc w:val="both"/>
        <w:rPr>
          <w:rFonts w:ascii="Palatino Linotype" w:hAnsi="Palatino Linotype"/>
        </w:rPr>
      </w:pPr>
      <w:r w:rsidRPr="00E17AB1">
        <w:rPr>
          <w:rFonts w:ascii="Palatino Linotype" w:hAnsi="Palatino Linotype"/>
        </w:rPr>
        <w:t xml:space="preserve">  </w:t>
      </w:r>
    </w:p>
    <w:p w:rsidR="00E40187" w:rsidRPr="00E17AB1" w:rsidRDefault="00E40187" w:rsidP="008C0EE4">
      <w:pPr>
        <w:ind w:left="14"/>
        <w:jc w:val="both"/>
        <w:rPr>
          <w:rFonts w:ascii="Palatino Linotype" w:hAnsi="Palatino Linotype"/>
        </w:rPr>
      </w:pPr>
      <w:r w:rsidRPr="00E17AB1">
        <w:rPr>
          <w:rFonts w:ascii="Palatino Linotype" w:hAnsi="Palatino Linotype"/>
        </w:rPr>
        <w:t xml:space="preserve">  </w:t>
      </w:r>
    </w:p>
    <w:p w:rsidR="00E40187" w:rsidRPr="00E17AB1" w:rsidRDefault="00E40187" w:rsidP="008C0EE4">
      <w:pPr>
        <w:ind w:left="14"/>
        <w:jc w:val="right"/>
        <w:rPr>
          <w:rFonts w:ascii="Palatino Linotype" w:hAnsi="Palatino Linotype"/>
        </w:rPr>
      </w:pPr>
      <w:r w:rsidRPr="00E17AB1">
        <w:rPr>
          <w:rFonts w:ascii="Palatino Linotype" w:hAnsi="Palatino Linotype"/>
        </w:rPr>
        <w:t xml:space="preserve">Cidade, aos ......... de ............................. de ....... </w:t>
      </w:r>
    </w:p>
    <w:p w:rsidR="00E40187" w:rsidRPr="00E17AB1" w:rsidRDefault="00E40187" w:rsidP="008C0EE4">
      <w:pPr>
        <w:ind w:left="14"/>
        <w:jc w:val="both"/>
        <w:rPr>
          <w:rFonts w:ascii="Palatino Linotype" w:hAnsi="Palatino Linotype"/>
        </w:rPr>
      </w:pPr>
      <w:r w:rsidRPr="00E17AB1">
        <w:rPr>
          <w:rFonts w:ascii="Palatino Linotype" w:hAnsi="Palatino Linotype"/>
        </w:rPr>
        <w:t xml:space="preserve">  </w:t>
      </w:r>
    </w:p>
    <w:p w:rsidR="00E40187" w:rsidRPr="00E17AB1" w:rsidRDefault="00E40187" w:rsidP="008C0EE4">
      <w:pPr>
        <w:ind w:left="14"/>
        <w:jc w:val="both"/>
        <w:rPr>
          <w:rFonts w:ascii="Palatino Linotype" w:hAnsi="Palatino Linotype"/>
        </w:rPr>
      </w:pPr>
      <w:r w:rsidRPr="00E17AB1">
        <w:rPr>
          <w:rFonts w:ascii="Palatino Linotype" w:hAnsi="Palatino Linotype"/>
        </w:rPr>
        <w:t xml:space="preserve">      </w:t>
      </w:r>
    </w:p>
    <w:p w:rsidR="006834B1" w:rsidRPr="00E17AB1" w:rsidRDefault="006834B1" w:rsidP="008C0EE4">
      <w:pPr>
        <w:spacing w:after="3"/>
        <w:ind w:left="19" w:right="209"/>
        <w:jc w:val="center"/>
        <w:rPr>
          <w:rFonts w:ascii="Palatino Linotype" w:hAnsi="Palatino Linotype"/>
        </w:rPr>
      </w:pPr>
    </w:p>
    <w:p w:rsidR="006834B1" w:rsidRPr="00E17AB1" w:rsidRDefault="006834B1" w:rsidP="008C0EE4">
      <w:pPr>
        <w:spacing w:after="3"/>
        <w:ind w:left="19" w:right="209"/>
        <w:jc w:val="center"/>
        <w:rPr>
          <w:rFonts w:ascii="Palatino Linotype" w:hAnsi="Palatino Linotype"/>
        </w:rPr>
      </w:pPr>
    </w:p>
    <w:p w:rsidR="00E40187" w:rsidRPr="00E17AB1" w:rsidRDefault="00E40187" w:rsidP="008C0EE4">
      <w:pPr>
        <w:spacing w:after="3"/>
        <w:ind w:left="19" w:right="209"/>
        <w:jc w:val="center"/>
        <w:rPr>
          <w:rFonts w:ascii="Palatino Linotype" w:hAnsi="Palatino Linotype"/>
        </w:rPr>
      </w:pPr>
      <w:r w:rsidRPr="00E17AB1">
        <w:rPr>
          <w:rFonts w:ascii="Palatino Linotype" w:hAnsi="Palatino Linotype"/>
        </w:rPr>
        <w:t>(Assinatura do Representante Legal da Empresa Proponente)</w:t>
      </w:r>
    </w:p>
    <w:p w:rsidR="00E40187" w:rsidRPr="00E17AB1" w:rsidRDefault="00E40187" w:rsidP="008C0EE4">
      <w:pPr>
        <w:rPr>
          <w:rFonts w:ascii="Palatino Linotype" w:hAnsi="Palatino Linotype"/>
        </w:rPr>
        <w:sectPr w:rsidR="00E40187" w:rsidRPr="00E17AB1">
          <w:pgSz w:w="11906" w:h="16838"/>
          <w:pgMar w:top="2274" w:right="924" w:bottom="851" w:left="1117" w:header="720" w:footer="301" w:gutter="0"/>
          <w:pgNumType w:fmt="upperRoman" w:start="1"/>
          <w:cols w:space="720"/>
        </w:sectPr>
      </w:pPr>
    </w:p>
    <w:p w:rsidR="00E40187" w:rsidRPr="00E17AB1" w:rsidRDefault="00E40187" w:rsidP="008C0EE4">
      <w:pPr>
        <w:ind w:left="73"/>
        <w:jc w:val="center"/>
        <w:rPr>
          <w:rFonts w:ascii="Palatino Linotype" w:hAnsi="Palatino Linotype"/>
        </w:rPr>
      </w:pPr>
      <w:r w:rsidRPr="00E17AB1">
        <w:rPr>
          <w:rFonts w:ascii="Palatino Linotype" w:hAnsi="Palatino Linotype"/>
          <w:b/>
        </w:rPr>
        <w:lastRenderedPageBreak/>
        <w:t xml:space="preserve">ANEXO </w:t>
      </w:r>
      <w:r w:rsidR="00A91678" w:rsidRPr="00E17AB1">
        <w:rPr>
          <w:rFonts w:ascii="Palatino Linotype" w:hAnsi="Palatino Linotype"/>
          <w:b/>
        </w:rPr>
        <w:t>05</w:t>
      </w:r>
    </w:p>
    <w:p w:rsidR="00A91678" w:rsidRPr="00E17AB1" w:rsidRDefault="00A91678" w:rsidP="008C0EE4">
      <w:pPr>
        <w:pStyle w:val="Ttulo1"/>
        <w:tabs>
          <w:tab w:val="left" w:pos="708"/>
        </w:tabs>
        <w:ind w:left="0" w:right="11" w:firstLine="0"/>
        <w:jc w:val="center"/>
        <w:rPr>
          <w:rFonts w:ascii="Palatino Linotype" w:hAnsi="Palatino Linotype" w:cs="Times New Roman"/>
          <w:i w:val="0"/>
          <w:iCs w:val="0"/>
          <w:sz w:val="22"/>
          <w:szCs w:val="22"/>
          <w:u w:val="none"/>
        </w:rPr>
      </w:pPr>
    </w:p>
    <w:p w:rsidR="00A91678" w:rsidRPr="00E17AB1" w:rsidRDefault="00A91678" w:rsidP="008C0EE4">
      <w:pPr>
        <w:pStyle w:val="Ttulo1"/>
        <w:tabs>
          <w:tab w:val="left" w:pos="708"/>
        </w:tabs>
        <w:ind w:left="0" w:right="11" w:firstLine="0"/>
        <w:jc w:val="center"/>
        <w:rPr>
          <w:rFonts w:ascii="Palatino Linotype" w:hAnsi="Palatino Linotype" w:cs="Times New Roman"/>
          <w:i w:val="0"/>
          <w:iCs w:val="0"/>
          <w:sz w:val="22"/>
          <w:szCs w:val="22"/>
          <w:u w:val="none"/>
        </w:rPr>
      </w:pPr>
    </w:p>
    <w:p w:rsidR="00E40187" w:rsidRPr="00E17AB1" w:rsidRDefault="00E40187" w:rsidP="008C0EE4">
      <w:pPr>
        <w:pStyle w:val="Ttulo1"/>
        <w:tabs>
          <w:tab w:val="left" w:pos="708"/>
        </w:tabs>
        <w:ind w:left="0" w:right="11" w:firstLine="0"/>
        <w:jc w:val="center"/>
        <w:rPr>
          <w:rFonts w:ascii="Palatino Linotype" w:hAnsi="Palatino Linotype" w:cs="Times New Roman"/>
          <w:i w:val="0"/>
          <w:iCs w:val="0"/>
          <w:sz w:val="22"/>
          <w:szCs w:val="22"/>
        </w:rPr>
      </w:pPr>
      <w:r w:rsidRPr="00E17AB1">
        <w:rPr>
          <w:rFonts w:ascii="Palatino Linotype" w:hAnsi="Palatino Linotype" w:cs="Times New Roman"/>
          <w:i w:val="0"/>
          <w:iCs w:val="0"/>
          <w:sz w:val="22"/>
          <w:szCs w:val="22"/>
        </w:rPr>
        <w:t>DECLARAÇÃO NÃO EMPREGA MENOR</w:t>
      </w:r>
    </w:p>
    <w:p w:rsidR="00E40187" w:rsidRPr="00E17AB1" w:rsidRDefault="00E40187" w:rsidP="008C0EE4">
      <w:pPr>
        <w:ind w:left="14"/>
        <w:jc w:val="both"/>
        <w:rPr>
          <w:rFonts w:ascii="Palatino Linotype" w:hAnsi="Palatino Linotype" w:cs="Times New Roman"/>
        </w:rPr>
      </w:pPr>
      <w:r w:rsidRPr="00E17AB1">
        <w:rPr>
          <w:rFonts w:ascii="Palatino Linotype" w:hAnsi="Palatino Linotype"/>
          <w:b/>
        </w:rPr>
        <w:t xml:space="preserve"> </w:t>
      </w:r>
      <w:r w:rsidRPr="00E17AB1">
        <w:rPr>
          <w:rFonts w:ascii="Palatino Linotype" w:hAnsi="Palatino Linotype"/>
        </w:rPr>
        <w:t xml:space="preserve"> </w:t>
      </w:r>
    </w:p>
    <w:p w:rsidR="00E40187" w:rsidRPr="00E17AB1" w:rsidRDefault="00E40187" w:rsidP="008C0EE4">
      <w:pPr>
        <w:ind w:left="17"/>
        <w:jc w:val="both"/>
        <w:rPr>
          <w:rFonts w:ascii="Palatino Linotype" w:hAnsi="Palatino Linotype"/>
        </w:rPr>
      </w:pPr>
    </w:p>
    <w:p w:rsidR="006834B1" w:rsidRPr="00E17AB1" w:rsidRDefault="006834B1" w:rsidP="008C0EE4">
      <w:pPr>
        <w:spacing w:after="13"/>
        <w:ind w:left="9" w:right="166"/>
        <w:jc w:val="both"/>
        <w:rPr>
          <w:rFonts w:ascii="Palatino Linotype" w:hAnsi="Palatino Linotype"/>
        </w:rPr>
      </w:pPr>
      <w:r w:rsidRPr="00E17AB1">
        <w:rPr>
          <w:rFonts w:ascii="Palatino Linotype" w:hAnsi="Palatino Linotype"/>
        </w:rPr>
        <w:t xml:space="preserve">À  </w:t>
      </w:r>
    </w:p>
    <w:p w:rsidR="006834B1" w:rsidRPr="00E17AB1" w:rsidRDefault="006834B1" w:rsidP="008C0EE4">
      <w:pPr>
        <w:spacing w:after="13"/>
        <w:ind w:left="9" w:right="166"/>
        <w:jc w:val="both"/>
        <w:rPr>
          <w:rFonts w:ascii="Palatino Linotype" w:hAnsi="Palatino Linotype"/>
        </w:rPr>
      </w:pPr>
      <w:r w:rsidRPr="00E17AB1">
        <w:rPr>
          <w:rFonts w:ascii="Palatino Linotype" w:hAnsi="Palatino Linotype"/>
        </w:rPr>
        <w:t xml:space="preserve">CÂMARA DE VEREADORES DE IVAIPORÃ.  </w:t>
      </w:r>
    </w:p>
    <w:p w:rsidR="006834B1" w:rsidRPr="00E17AB1" w:rsidRDefault="006834B1" w:rsidP="008C0EE4">
      <w:pPr>
        <w:spacing w:after="13"/>
        <w:ind w:left="9" w:right="166"/>
        <w:jc w:val="both"/>
        <w:rPr>
          <w:rFonts w:ascii="Palatino Linotype" w:hAnsi="Palatino Linotype"/>
        </w:rPr>
      </w:pPr>
      <w:r w:rsidRPr="00E17AB1">
        <w:rPr>
          <w:rFonts w:ascii="Palatino Linotype" w:hAnsi="Palatino Linotype"/>
        </w:rPr>
        <w:t>A Pregoeira</w:t>
      </w:r>
    </w:p>
    <w:p w:rsidR="00E40187" w:rsidRPr="00E17AB1" w:rsidRDefault="00E40187" w:rsidP="008C0EE4">
      <w:pPr>
        <w:ind w:left="14"/>
        <w:jc w:val="both"/>
        <w:rPr>
          <w:rFonts w:ascii="Palatino Linotype" w:hAnsi="Palatino Linotype"/>
        </w:rPr>
      </w:pPr>
    </w:p>
    <w:p w:rsidR="00E40187" w:rsidRPr="00E17AB1" w:rsidRDefault="00E40187" w:rsidP="008C0EE4">
      <w:pPr>
        <w:ind w:left="14"/>
        <w:jc w:val="both"/>
        <w:rPr>
          <w:rFonts w:ascii="Palatino Linotype" w:hAnsi="Palatino Linotype"/>
        </w:rPr>
      </w:pPr>
    </w:p>
    <w:p w:rsidR="00E40187" w:rsidRPr="00E17AB1" w:rsidRDefault="00E40187" w:rsidP="008C0EE4">
      <w:pPr>
        <w:ind w:left="14"/>
        <w:jc w:val="both"/>
        <w:rPr>
          <w:rFonts w:ascii="Palatino Linotype" w:hAnsi="Palatino Linotype"/>
        </w:rPr>
      </w:pPr>
      <w:r w:rsidRPr="00E17AB1">
        <w:rPr>
          <w:rFonts w:ascii="Palatino Linotype" w:hAnsi="Palatino Linotype"/>
        </w:rPr>
        <w:t xml:space="preserve">  </w:t>
      </w:r>
    </w:p>
    <w:p w:rsidR="00E40187" w:rsidRPr="00E17AB1" w:rsidRDefault="00E40187" w:rsidP="008C0EE4">
      <w:pPr>
        <w:ind w:left="14"/>
        <w:jc w:val="both"/>
        <w:rPr>
          <w:rFonts w:ascii="Palatino Linotype" w:hAnsi="Palatino Linotype"/>
        </w:rPr>
      </w:pPr>
      <w:r w:rsidRPr="00E17AB1">
        <w:rPr>
          <w:rFonts w:ascii="Palatino Linotype" w:hAnsi="Palatino Linotype"/>
        </w:rPr>
        <w:t xml:space="preserve">  </w:t>
      </w:r>
    </w:p>
    <w:p w:rsidR="00E40187" w:rsidRPr="00E17AB1" w:rsidRDefault="00E40187" w:rsidP="008C0EE4">
      <w:pPr>
        <w:pStyle w:val="Ttulo1"/>
        <w:tabs>
          <w:tab w:val="left" w:pos="708"/>
        </w:tabs>
        <w:ind w:left="0" w:right="11" w:firstLine="0"/>
        <w:jc w:val="center"/>
        <w:rPr>
          <w:rFonts w:ascii="Palatino Linotype" w:hAnsi="Palatino Linotype" w:cs="Times New Roman"/>
          <w:sz w:val="22"/>
          <w:szCs w:val="22"/>
        </w:rPr>
      </w:pPr>
      <w:r w:rsidRPr="00E17AB1">
        <w:rPr>
          <w:rFonts w:ascii="Palatino Linotype" w:hAnsi="Palatino Linotype" w:cs="Times New Roman"/>
          <w:sz w:val="22"/>
          <w:szCs w:val="22"/>
        </w:rPr>
        <w:t xml:space="preserve">DECLARAÇÃO </w:t>
      </w:r>
    </w:p>
    <w:p w:rsidR="00E40187" w:rsidRPr="00E17AB1" w:rsidRDefault="00E40187" w:rsidP="008C0EE4">
      <w:pPr>
        <w:pStyle w:val="Ttulo1"/>
        <w:tabs>
          <w:tab w:val="left" w:pos="708"/>
        </w:tabs>
        <w:ind w:left="0" w:right="11" w:firstLine="0"/>
        <w:jc w:val="center"/>
        <w:rPr>
          <w:rFonts w:ascii="Palatino Linotype" w:hAnsi="Palatino Linotype" w:cs="Times New Roman"/>
          <w:sz w:val="22"/>
          <w:szCs w:val="22"/>
        </w:rPr>
      </w:pPr>
      <w:r w:rsidRPr="00E17AB1">
        <w:rPr>
          <w:rFonts w:ascii="Palatino Linotype" w:hAnsi="Palatino Linotype" w:cs="Times New Roman"/>
          <w:sz w:val="22"/>
          <w:szCs w:val="22"/>
        </w:rPr>
        <w:t>em observância ao artigo 7º, inciso XXXIII, da Constituição Federal;</w:t>
      </w:r>
    </w:p>
    <w:p w:rsidR="00E40187" w:rsidRPr="00E17AB1" w:rsidRDefault="00E40187" w:rsidP="008C0EE4">
      <w:pPr>
        <w:ind w:left="209"/>
        <w:jc w:val="both"/>
        <w:rPr>
          <w:rFonts w:ascii="Palatino Linotype" w:hAnsi="Palatino Linotype" w:cs="Times New Roman"/>
        </w:rPr>
      </w:pPr>
      <w:r w:rsidRPr="00E17AB1">
        <w:rPr>
          <w:rFonts w:ascii="Palatino Linotype" w:hAnsi="Palatino Linotype"/>
          <w:b/>
        </w:rPr>
        <w:t xml:space="preserve"> </w:t>
      </w:r>
      <w:r w:rsidRPr="00E17AB1">
        <w:rPr>
          <w:rFonts w:ascii="Palatino Linotype" w:hAnsi="Palatino Linotype"/>
        </w:rPr>
        <w:t xml:space="preserve"> </w:t>
      </w:r>
    </w:p>
    <w:p w:rsidR="00E40187" w:rsidRPr="00E17AB1" w:rsidRDefault="00E40187" w:rsidP="008C0EE4">
      <w:pPr>
        <w:ind w:left="209"/>
        <w:jc w:val="both"/>
        <w:rPr>
          <w:rFonts w:ascii="Palatino Linotype" w:hAnsi="Palatino Linotype"/>
        </w:rPr>
      </w:pPr>
      <w:r w:rsidRPr="00E17AB1">
        <w:rPr>
          <w:rFonts w:ascii="Palatino Linotype" w:hAnsi="Palatino Linotype"/>
          <w:b/>
        </w:rPr>
        <w:t xml:space="preserve"> </w:t>
      </w:r>
      <w:r w:rsidRPr="00E17AB1">
        <w:rPr>
          <w:rFonts w:ascii="Palatino Linotype" w:hAnsi="Palatino Linotype"/>
        </w:rPr>
        <w:t xml:space="preserve"> </w:t>
      </w:r>
    </w:p>
    <w:p w:rsidR="00E40187" w:rsidRPr="00E17AB1" w:rsidRDefault="00E40187" w:rsidP="006C2ECB">
      <w:pPr>
        <w:tabs>
          <w:tab w:val="center" w:pos="1985"/>
          <w:tab w:val="right" w:pos="9661"/>
        </w:tabs>
        <w:spacing w:line="360" w:lineRule="auto"/>
        <w:jc w:val="both"/>
        <w:rPr>
          <w:rFonts w:ascii="Palatino Linotype" w:hAnsi="Palatino Linotype"/>
        </w:rPr>
      </w:pPr>
      <w:r w:rsidRPr="00E17AB1">
        <w:rPr>
          <w:rFonts w:ascii="Palatino Linotype" w:eastAsia="Calibri" w:hAnsi="Palatino Linotype"/>
        </w:rPr>
        <w:tab/>
      </w:r>
      <w:r w:rsidRPr="00E17AB1">
        <w:rPr>
          <w:rFonts w:ascii="Palatino Linotype" w:hAnsi="Palatino Linotype"/>
        </w:rPr>
        <w:t xml:space="preserve">                                    ___________________________, inscrito  no CNPJ  nº ________________,  por  intermédio  de  seu  representante legal  o(a) Sr(a) _____________________,  portador(a)  da  Carteira  de  Identidade nº _____________________ e do CPF nº ________________, DECLARA, para fins do disposto no inc. V do art. 27 da Lei nº 8.666, de 21 de junho de 1993, acrescido pela Lei nº 9.854, de 27 de outubro de 1999, </w:t>
      </w:r>
      <w:r w:rsidRPr="00E17AB1">
        <w:rPr>
          <w:rFonts w:ascii="Palatino Linotype" w:hAnsi="Palatino Linotype"/>
          <w:b/>
        </w:rPr>
        <w:t xml:space="preserve">que não emprega menor de dezoito anos em trabalho noturno, perigoso ou insalubre e não emprega menor de dezesseis anos. </w:t>
      </w:r>
      <w:r w:rsidRPr="00E17AB1">
        <w:rPr>
          <w:rFonts w:ascii="Palatino Linotype" w:hAnsi="Palatino Linotype"/>
        </w:rPr>
        <w:t xml:space="preserve"> </w:t>
      </w:r>
    </w:p>
    <w:p w:rsidR="00E40187" w:rsidRPr="00E17AB1" w:rsidRDefault="00E40187" w:rsidP="008C0EE4">
      <w:pPr>
        <w:tabs>
          <w:tab w:val="center" w:pos="1985"/>
          <w:tab w:val="right" w:pos="9214"/>
        </w:tabs>
        <w:jc w:val="both"/>
        <w:rPr>
          <w:rFonts w:ascii="Palatino Linotype" w:hAnsi="Palatino Linotype"/>
        </w:rPr>
      </w:pPr>
      <w:r w:rsidRPr="00E17AB1">
        <w:rPr>
          <w:rFonts w:ascii="Palatino Linotype" w:hAnsi="Palatino Linotype"/>
        </w:rPr>
        <w:tab/>
      </w:r>
    </w:p>
    <w:p w:rsidR="00E40187" w:rsidRPr="00E17AB1" w:rsidRDefault="00E40187" w:rsidP="008C0EE4">
      <w:pPr>
        <w:tabs>
          <w:tab w:val="center" w:pos="1985"/>
          <w:tab w:val="right" w:pos="9214"/>
        </w:tabs>
        <w:jc w:val="both"/>
        <w:rPr>
          <w:rFonts w:ascii="Palatino Linotype" w:hAnsi="Palatino Linotype"/>
        </w:rPr>
      </w:pPr>
    </w:p>
    <w:p w:rsidR="00E40187" w:rsidRPr="00E17AB1" w:rsidRDefault="00E40187" w:rsidP="008C0EE4">
      <w:pPr>
        <w:tabs>
          <w:tab w:val="center" w:pos="1985"/>
          <w:tab w:val="right" w:pos="9214"/>
        </w:tabs>
        <w:jc w:val="both"/>
        <w:rPr>
          <w:rFonts w:ascii="Palatino Linotype" w:hAnsi="Palatino Linotype"/>
        </w:rPr>
      </w:pPr>
      <w:r w:rsidRPr="00E17AB1">
        <w:rPr>
          <w:rFonts w:ascii="Palatino Linotype" w:hAnsi="Palatino Linotype"/>
        </w:rPr>
        <w:t xml:space="preserve">Ressalva: emprega menor, a partir de quatorze anos, na condição de aprendiz (   ).    </w:t>
      </w:r>
    </w:p>
    <w:p w:rsidR="00E40187" w:rsidRPr="00E17AB1" w:rsidRDefault="00E40187" w:rsidP="008C0EE4">
      <w:pPr>
        <w:ind w:left="14"/>
        <w:jc w:val="both"/>
        <w:rPr>
          <w:rFonts w:ascii="Palatino Linotype" w:hAnsi="Palatino Linotype"/>
        </w:rPr>
      </w:pPr>
      <w:r w:rsidRPr="00E17AB1">
        <w:rPr>
          <w:rFonts w:ascii="Palatino Linotype" w:hAnsi="Palatino Linotype"/>
        </w:rPr>
        <w:t xml:space="preserve">      </w:t>
      </w:r>
    </w:p>
    <w:p w:rsidR="006C2ECB" w:rsidRPr="00E17AB1" w:rsidRDefault="00E40187" w:rsidP="008C0EE4">
      <w:pPr>
        <w:tabs>
          <w:tab w:val="center" w:pos="723"/>
          <w:tab w:val="center" w:pos="1431"/>
          <w:tab w:val="center" w:pos="2139"/>
          <w:tab w:val="center" w:pos="2847"/>
          <w:tab w:val="center" w:pos="5980"/>
        </w:tabs>
        <w:jc w:val="both"/>
        <w:rPr>
          <w:rFonts w:ascii="Palatino Linotype" w:hAnsi="Palatino Linotype"/>
        </w:rPr>
      </w:pPr>
      <w:r w:rsidRPr="00E17AB1">
        <w:rPr>
          <w:rFonts w:ascii="Palatino Linotype" w:hAnsi="Palatino Linotype"/>
        </w:rPr>
        <w:t xml:space="preserve">  </w:t>
      </w:r>
      <w:r w:rsidRPr="00E17AB1">
        <w:rPr>
          <w:rFonts w:ascii="Palatino Linotype" w:hAnsi="Palatino Linotype"/>
        </w:rPr>
        <w:tab/>
        <w:t xml:space="preserve">  </w:t>
      </w:r>
      <w:r w:rsidRPr="00E17AB1">
        <w:rPr>
          <w:rFonts w:ascii="Palatino Linotype" w:hAnsi="Palatino Linotype"/>
        </w:rPr>
        <w:tab/>
        <w:t xml:space="preserve">  </w:t>
      </w:r>
      <w:r w:rsidRPr="00E17AB1">
        <w:rPr>
          <w:rFonts w:ascii="Palatino Linotype" w:hAnsi="Palatino Linotype"/>
        </w:rPr>
        <w:tab/>
        <w:t xml:space="preserve">  </w:t>
      </w:r>
      <w:r w:rsidRPr="00E17AB1">
        <w:rPr>
          <w:rFonts w:ascii="Palatino Linotype" w:hAnsi="Palatino Linotype"/>
        </w:rPr>
        <w:tab/>
        <w:t xml:space="preserve">  </w:t>
      </w:r>
      <w:r w:rsidRPr="00E17AB1">
        <w:rPr>
          <w:rFonts w:ascii="Palatino Linotype" w:hAnsi="Palatino Linotype"/>
        </w:rPr>
        <w:tab/>
      </w:r>
    </w:p>
    <w:p w:rsidR="006C2ECB" w:rsidRPr="00E17AB1" w:rsidRDefault="006C2ECB" w:rsidP="008C0EE4">
      <w:pPr>
        <w:tabs>
          <w:tab w:val="center" w:pos="723"/>
          <w:tab w:val="center" w:pos="1431"/>
          <w:tab w:val="center" w:pos="2139"/>
          <w:tab w:val="center" w:pos="2847"/>
          <w:tab w:val="center" w:pos="5980"/>
        </w:tabs>
        <w:jc w:val="both"/>
        <w:rPr>
          <w:rFonts w:ascii="Palatino Linotype" w:hAnsi="Palatino Linotype"/>
        </w:rPr>
      </w:pPr>
    </w:p>
    <w:p w:rsidR="006C2ECB" w:rsidRPr="00E17AB1" w:rsidRDefault="006C2ECB" w:rsidP="008C0EE4">
      <w:pPr>
        <w:tabs>
          <w:tab w:val="center" w:pos="723"/>
          <w:tab w:val="center" w:pos="1431"/>
          <w:tab w:val="center" w:pos="2139"/>
          <w:tab w:val="center" w:pos="2847"/>
          <w:tab w:val="center" w:pos="5980"/>
        </w:tabs>
        <w:jc w:val="both"/>
        <w:rPr>
          <w:rFonts w:ascii="Palatino Linotype" w:hAnsi="Palatino Linotype"/>
        </w:rPr>
      </w:pPr>
    </w:p>
    <w:p w:rsidR="00E40187" w:rsidRPr="00E17AB1" w:rsidRDefault="00E40187" w:rsidP="006C2ECB">
      <w:pPr>
        <w:tabs>
          <w:tab w:val="center" w:pos="723"/>
          <w:tab w:val="center" w:pos="1431"/>
          <w:tab w:val="center" w:pos="2139"/>
          <w:tab w:val="center" w:pos="2847"/>
          <w:tab w:val="center" w:pos="5980"/>
        </w:tabs>
        <w:jc w:val="right"/>
        <w:rPr>
          <w:rFonts w:ascii="Palatino Linotype" w:hAnsi="Palatino Linotype"/>
        </w:rPr>
      </w:pPr>
      <w:r w:rsidRPr="00E17AB1">
        <w:rPr>
          <w:rFonts w:ascii="Palatino Linotype" w:hAnsi="Palatino Linotype"/>
          <w:i/>
        </w:rPr>
        <w:t>Local, ____</w:t>
      </w:r>
      <w:r w:rsidRPr="00E17AB1">
        <w:rPr>
          <w:rFonts w:ascii="Palatino Linotype" w:hAnsi="Palatino Linotype"/>
        </w:rPr>
        <w:t xml:space="preserve"> de _______________ de ______  </w:t>
      </w:r>
    </w:p>
    <w:p w:rsidR="00E40187" w:rsidRPr="00E17AB1" w:rsidRDefault="00E40187" w:rsidP="008C0EE4">
      <w:pPr>
        <w:ind w:left="14"/>
        <w:jc w:val="both"/>
        <w:rPr>
          <w:rFonts w:ascii="Palatino Linotype" w:hAnsi="Palatino Linotype"/>
        </w:rPr>
      </w:pPr>
      <w:r w:rsidRPr="00E17AB1">
        <w:rPr>
          <w:rFonts w:ascii="Palatino Linotype" w:hAnsi="Palatino Linotype"/>
        </w:rPr>
        <w:t xml:space="preserve">  </w:t>
      </w:r>
    </w:p>
    <w:p w:rsidR="00E40187" w:rsidRPr="00E17AB1" w:rsidRDefault="00E40187" w:rsidP="008C0EE4">
      <w:pPr>
        <w:ind w:left="14"/>
        <w:jc w:val="both"/>
        <w:rPr>
          <w:rFonts w:ascii="Palatino Linotype" w:hAnsi="Palatino Linotype"/>
        </w:rPr>
      </w:pPr>
    </w:p>
    <w:p w:rsidR="00E40187" w:rsidRPr="00E17AB1" w:rsidRDefault="00E40187" w:rsidP="008C0EE4">
      <w:pPr>
        <w:ind w:left="14"/>
        <w:jc w:val="both"/>
        <w:rPr>
          <w:rFonts w:ascii="Palatino Linotype" w:hAnsi="Palatino Linotype"/>
        </w:rPr>
      </w:pPr>
    </w:p>
    <w:p w:rsidR="00E40187" w:rsidRPr="00E17AB1" w:rsidRDefault="00E40187" w:rsidP="008C0EE4">
      <w:pPr>
        <w:ind w:left="14"/>
        <w:jc w:val="both"/>
        <w:rPr>
          <w:rFonts w:ascii="Palatino Linotype" w:hAnsi="Palatino Linotype"/>
        </w:rPr>
      </w:pPr>
      <w:r w:rsidRPr="00E17AB1">
        <w:rPr>
          <w:rFonts w:ascii="Palatino Linotype" w:hAnsi="Palatino Linotype"/>
        </w:rPr>
        <w:t xml:space="preserve">    </w:t>
      </w:r>
    </w:p>
    <w:p w:rsidR="00E40187" w:rsidRPr="00E17AB1" w:rsidRDefault="00E40187" w:rsidP="008C0EE4">
      <w:pPr>
        <w:spacing w:after="3"/>
        <w:ind w:left="19" w:right="10"/>
        <w:jc w:val="center"/>
        <w:rPr>
          <w:rFonts w:ascii="Palatino Linotype" w:hAnsi="Palatino Linotype"/>
        </w:rPr>
      </w:pPr>
      <w:r w:rsidRPr="00E17AB1">
        <w:rPr>
          <w:rFonts w:ascii="Palatino Linotype" w:hAnsi="Palatino Linotype"/>
        </w:rPr>
        <w:t>(Assinatura do Representante Legal da Empresa Proponente)</w:t>
      </w:r>
    </w:p>
    <w:p w:rsidR="00E40187" w:rsidRPr="00E17AB1" w:rsidRDefault="00E40187" w:rsidP="008C0EE4">
      <w:pPr>
        <w:ind w:left="14"/>
        <w:jc w:val="both"/>
        <w:rPr>
          <w:rFonts w:ascii="Palatino Linotype" w:hAnsi="Palatino Linotype"/>
        </w:rPr>
      </w:pPr>
      <w:r w:rsidRPr="00E17AB1">
        <w:rPr>
          <w:rFonts w:ascii="Palatino Linotype" w:hAnsi="Palatino Linotype"/>
          <w:b/>
        </w:rPr>
        <w:t xml:space="preserve"> </w:t>
      </w:r>
      <w:r w:rsidRPr="00E17AB1">
        <w:rPr>
          <w:rFonts w:ascii="Palatino Linotype" w:hAnsi="Palatino Linotype"/>
        </w:rPr>
        <w:t xml:space="preserve"> </w:t>
      </w:r>
    </w:p>
    <w:p w:rsidR="00E40187" w:rsidRPr="00E17AB1" w:rsidRDefault="00E40187" w:rsidP="008C0EE4">
      <w:pPr>
        <w:ind w:left="14"/>
        <w:jc w:val="both"/>
        <w:rPr>
          <w:rFonts w:ascii="Palatino Linotype" w:hAnsi="Palatino Linotype"/>
        </w:rPr>
      </w:pPr>
      <w:r w:rsidRPr="00E17AB1">
        <w:rPr>
          <w:rFonts w:ascii="Palatino Linotype" w:hAnsi="Palatino Linotype"/>
          <w:b/>
        </w:rPr>
        <w:t xml:space="preserve"> </w:t>
      </w:r>
      <w:r w:rsidRPr="00E17AB1">
        <w:rPr>
          <w:rFonts w:ascii="Palatino Linotype" w:hAnsi="Palatino Linotype"/>
        </w:rPr>
        <w:t xml:space="preserve"> </w:t>
      </w:r>
    </w:p>
    <w:p w:rsidR="00E40187" w:rsidRPr="00E17AB1" w:rsidRDefault="00E40187" w:rsidP="008C0EE4">
      <w:pPr>
        <w:ind w:left="14"/>
        <w:jc w:val="both"/>
        <w:rPr>
          <w:rFonts w:ascii="Palatino Linotype" w:hAnsi="Palatino Linotype"/>
        </w:rPr>
      </w:pPr>
    </w:p>
    <w:p w:rsidR="00E40187" w:rsidRPr="00E17AB1" w:rsidRDefault="00E40187" w:rsidP="008C0EE4">
      <w:pPr>
        <w:ind w:left="14"/>
        <w:jc w:val="both"/>
        <w:rPr>
          <w:rFonts w:ascii="Palatino Linotype" w:hAnsi="Palatino Linotype"/>
        </w:rPr>
      </w:pPr>
    </w:p>
    <w:p w:rsidR="006C2ECB" w:rsidRPr="00E17AB1" w:rsidRDefault="006C2ECB" w:rsidP="008C0EE4">
      <w:pPr>
        <w:ind w:left="14"/>
        <w:jc w:val="both"/>
        <w:rPr>
          <w:rFonts w:ascii="Palatino Linotype" w:hAnsi="Palatino Linotype"/>
        </w:rPr>
      </w:pPr>
    </w:p>
    <w:p w:rsidR="00E40187" w:rsidRPr="00E17AB1" w:rsidRDefault="00E40187" w:rsidP="008C0EE4">
      <w:pPr>
        <w:ind w:left="14"/>
        <w:jc w:val="both"/>
        <w:rPr>
          <w:rFonts w:ascii="Palatino Linotype" w:hAnsi="Palatino Linotype"/>
        </w:rPr>
      </w:pPr>
    </w:p>
    <w:p w:rsidR="00E40187" w:rsidRPr="00E17AB1" w:rsidRDefault="00E40187" w:rsidP="008C0EE4">
      <w:pPr>
        <w:tabs>
          <w:tab w:val="left" w:pos="5603"/>
        </w:tabs>
        <w:ind w:left="14"/>
        <w:jc w:val="both"/>
        <w:rPr>
          <w:rFonts w:ascii="Palatino Linotype" w:hAnsi="Palatino Linotype"/>
        </w:rPr>
      </w:pPr>
      <w:r w:rsidRPr="00E17AB1">
        <w:rPr>
          <w:rFonts w:ascii="Palatino Linotype" w:hAnsi="Palatino Linotype"/>
        </w:rPr>
        <w:lastRenderedPageBreak/>
        <w:tab/>
      </w:r>
    </w:p>
    <w:p w:rsidR="00E40187" w:rsidRPr="00E17AB1" w:rsidRDefault="00E40187" w:rsidP="008C0EE4">
      <w:pPr>
        <w:spacing w:after="125"/>
        <w:ind w:left="9" w:right="166"/>
        <w:jc w:val="center"/>
        <w:rPr>
          <w:rFonts w:ascii="Palatino Linotype" w:hAnsi="Palatino Linotype"/>
          <w:highlight w:val="yellow"/>
        </w:rPr>
      </w:pPr>
      <w:r w:rsidRPr="00E17AB1">
        <w:rPr>
          <w:rFonts w:ascii="Palatino Linotype" w:hAnsi="Palatino Linotype"/>
          <w:b/>
          <w:highlight w:val="yellow"/>
        </w:rPr>
        <w:t xml:space="preserve">ANEXO </w:t>
      </w:r>
      <w:r w:rsidR="00A91678" w:rsidRPr="00E17AB1">
        <w:rPr>
          <w:rFonts w:ascii="Palatino Linotype" w:hAnsi="Palatino Linotype"/>
          <w:b/>
          <w:highlight w:val="yellow"/>
        </w:rPr>
        <w:t>06</w:t>
      </w:r>
      <w:r w:rsidRPr="00E17AB1">
        <w:rPr>
          <w:rFonts w:ascii="Palatino Linotype" w:hAnsi="Palatino Linotype"/>
          <w:highlight w:val="yellow"/>
        </w:rPr>
        <w:t xml:space="preserve"> </w:t>
      </w:r>
    </w:p>
    <w:p w:rsidR="00A91678" w:rsidRPr="00E17AB1" w:rsidRDefault="00A91678" w:rsidP="008C0EE4">
      <w:pPr>
        <w:spacing w:after="2"/>
        <w:ind w:right="191"/>
        <w:jc w:val="center"/>
        <w:rPr>
          <w:rFonts w:ascii="Palatino Linotype" w:hAnsi="Palatino Linotype"/>
        </w:rPr>
      </w:pPr>
      <w:r w:rsidRPr="00E17AB1">
        <w:rPr>
          <w:rFonts w:ascii="Palatino Linotype" w:hAnsi="Palatino Linotype"/>
          <w:b/>
          <w:highlight w:val="yellow"/>
          <w:u w:val="single" w:color="000000"/>
        </w:rPr>
        <w:t>DECLARAÇÃO DE PLENO ATENDIMENTO AOS REQUISITOS DE HABILITAÇÃO</w:t>
      </w:r>
    </w:p>
    <w:p w:rsidR="00A91678" w:rsidRPr="00E17AB1" w:rsidRDefault="00A91678" w:rsidP="008C0EE4">
      <w:pPr>
        <w:ind w:left="14"/>
        <w:jc w:val="both"/>
        <w:rPr>
          <w:rFonts w:ascii="Palatino Linotype" w:hAnsi="Palatino Linotype"/>
        </w:rPr>
      </w:pPr>
      <w:r w:rsidRPr="00E17AB1">
        <w:rPr>
          <w:rFonts w:ascii="Palatino Linotype" w:hAnsi="Palatino Linotype"/>
        </w:rPr>
        <w:t xml:space="preserve">  </w:t>
      </w:r>
    </w:p>
    <w:p w:rsidR="00A91678" w:rsidRPr="00E17AB1" w:rsidRDefault="00A91678" w:rsidP="008C0EE4">
      <w:pPr>
        <w:spacing w:after="13"/>
        <w:ind w:left="9" w:right="166"/>
        <w:jc w:val="both"/>
        <w:rPr>
          <w:rFonts w:ascii="Palatino Linotype" w:hAnsi="Palatino Linotype"/>
        </w:rPr>
      </w:pPr>
    </w:p>
    <w:p w:rsidR="00A91678" w:rsidRPr="00E17AB1" w:rsidRDefault="00A91678" w:rsidP="008C0EE4">
      <w:pPr>
        <w:spacing w:after="13"/>
        <w:ind w:left="9" w:right="166"/>
        <w:jc w:val="both"/>
        <w:rPr>
          <w:rFonts w:ascii="Palatino Linotype" w:hAnsi="Palatino Linotype"/>
        </w:rPr>
      </w:pPr>
      <w:r w:rsidRPr="00E17AB1">
        <w:rPr>
          <w:rFonts w:ascii="Palatino Linotype" w:hAnsi="Palatino Linotype"/>
        </w:rPr>
        <w:t xml:space="preserve">À  </w:t>
      </w:r>
    </w:p>
    <w:p w:rsidR="00A91678" w:rsidRPr="00E17AB1" w:rsidRDefault="00A91678" w:rsidP="008C0EE4">
      <w:pPr>
        <w:spacing w:after="13"/>
        <w:ind w:left="9" w:right="166"/>
        <w:jc w:val="both"/>
        <w:rPr>
          <w:rFonts w:ascii="Palatino Linotype" w:hAnsi="Palatino Linotype"/>
        </w:rPr>
      </w:pPr>
      <w:r w:rsidRPr="00E17AB1">
        <w:rPr>
          <w:rFonts w:ascii="Palatino Linotype" w:hAnsi="Palatino Linotype"/>
        </w:rPr>
        <w:t xml:space="preserve">CÂMARA DE VEREADORES DE IVAIPORÃ.  </w:t>
      </w:r>
    </w:p>
    <w:p w:rsidR="00A91678" w:rsidRPr="00E17AB1" w:rsidRDefault="00A91678" w:rsidP="008C0EE4">
      <w:pPr>
        <w:spacing w:after="13"/>
        <w:ind w:left="9" w:right="166"/>
        <w:jc w:val="both"/>
        <w:rPr>
          <w:rFonts w:ascii="Palatino Linotype" w:hAnsi="Palatino Linotype"/>
        </w:rPr>
      </w:pPr>
      <w:r w:rsidRPr="00E17AB1">
        <w:rPr>
          <w:rFonts w:ascii="Palatino Linotype" w:hAnsi="Palatino Linotype"/>
        </w:rPr>
        <w:t>A Pregoeira</w:t>
      </w:r>
    </w:p>
    <w:p w:rsidR="00A91678" w:rsidRPr="00E17AB1" w:rsidRDefault="00A91678" w:rsidP="008C0EE4">
      <w:pPr>
        <w:spacing w:after="13"/>
        <w:ind w:left="9" w:right="166"/>
        <w:jc w:val="both"/>
        <w:rPr>
          <w:rFonts w:ascii="Palatino Linotype" w:hAnsi="Palatino Linotype"/>
        </w:rPr>
      </w:pPr>
      <w:r w:rsidRPr="00E17AB1">
        <w:rPr>
          <w:rFonts w:ascii="Palatino Linotype" w:hAnsi="Palatino Linotype"/>
        </w:rPr>
        <w:t xml:space="preserve"> </w:t>
      </w:r>
    </w:p>
    <w:p w:rsidR="00A91678" w:rsidRPr="00E17AB1" w:rsidRDefault="00A91678" w:rsidP="008C0EE4">
      <w:pPr>
        <w:spacing w:after="13"/>
        <w:ind w:left="9" w:right="166"/>
        <w:jc w:val="both"/>
        <w:rPr>
          <w:rFonts w:ascii="Palatino Linotype" w:hAnsi="Palatino Linotype"/>
        </w:rPr>
      </w:pPr>
    </w:p>
    <w:p w:rsidR="00A91678" w:rsidRPr="00E17AB1" w:rsidRDefault="00A91678" w:rsidP="008C0EE4">
      <w:pPr>
        <w:spacing w:after="13"/>
        <w:ind w:left="9" w:right="166"/>
        <w:jc w:val="both"/>
        <w:rPr>
          <w:rFonts w:ascii="Palatino Linotype" w:hAnsi="Palatino Linotype"/>
        </w:rPr>
      </w:pPr>
      <w:r w:rsidRPr="00E17AB1">
        <w:rPr>
          <w:rFonts w:ascii="Palatino Linotype" w:hAnsi="Palatino Linotype"/>
        </w:rPr>
        <w:t xml:space="preserve">(nome da empresa)  </w:t>
      </w:r>
    </w:p>
    <w:p w:rsidR="00A91678" w:rsidRPr="00E17AB1" w:rsidRDefault="00A91678" w:rsidP="008C0EE4">
      <w:pPr>
        <w:spacing w:after="10"/>
        <w:ind w:left="14"/>
        <w:jc w:val="both"/>
        <w:rPr>
          <w:rFonts w:ascii="Palatino Linotype" w:hAnsi="Palatino Linotype"/>
        </w:rPr>
      </w:pPr>
      <w:r w:rsidRPr="00E17AB1">
        <w:rPr>
          <w:rFonts w:ascii="Palatino Linotype" w:hAnsi="Palatino Linotype"/>
        </w:rPr>
        <w:t xml:space="preserve">  </w:t>
      </w:r>
    </w:p>
    <w:p w:rsidR="00A91678" w:rsidRPr="00E17AB1" w:rsidRDefault="00A91678" w:rsidP="008C0EE4">
      <w:pPr>
        <w:spacing w:after="10"/>
        <w:ind w:left="14"/>
        <w:jc w:val="both"/>
        <w:rPr>
          <w:rFonts w:ascii="Palatino Linotype" w:hAnsi="Palatino Linotype"/>
        </w:rPr>
      </w:pPr>
      <w:r w:rsidRPr="00E17AB1">
        <w:rPr>
          <w:rFonts w:ascii="Palatino Linotype" w:hAnsi="Palatino Linotype"/>
        </w:rPr>
        <w:t xml:space="preserve">    </w:t>
      </w:r>
    </w:p>
    <w:p w:rsidR="00A91678" w:rsidRPr="00E17AB1" w:rsidRDefault="00A91678" w:rsidP="006C2ECB">
      <w:pPr>
        <w:spacing w:line="360" w:lineRule="auto"/>
        <w:ind w:left="10" w:firstLine="857"/>
        <w:jc w:val="both"/>
        <w:rPr>
          <w:rFonts w:ascii="Palatino Linotype" w:hAnsi="Palatino Linotype"/>
        </w:rPr>
      </w:pPr>
      <w:r w:rsidRPr="00E17AB1">
        <w:rPr>
          <w:rFonts w:ascii="Palatino Linotype" w:hAnsi="Palatino Linotype"/>
        </w:rPr>
        <w:t xml:space="preserve">Pela presente, declaro (amos) que, nos termos do art. 4º, VII da Lei 10.520/2002, a empresa_________________________________________ , cumpre plenamente os requisitos de habilitação </w:t>
      </w:r>
      <w:r w:rsidRPr="00E17AB1">
        <w:rPr>
          <w:rFonts w:ascii="Palatino Linotype" w:hAnsi="Palatino Linotype"/>
        </w:rPr>
        <w:tab/>
        <w:t xml:space="preserve">para </w:t>
      </w:r>
      <w:r w:rsidRPr="00E17AB1">
        <w:rPr>
          <w:rFonts w:ascii="Palatino Linotype" w:hAnsi="Palatino Linotype"/>
        </w:rPr>
        <w:tab/>
        <w:t xml:space="preserve">o </w:t>
      </w:r>
      <w:r w:rsidRPr="00E17AB1">
        <w:rPr>
          <w:rFonts w:ascii="Palatino Linotype" w:hAnsi="Palatino Linotype"/>
        </w:rPr>
        <w:tab/>
        <w:t xml:space="preserve">PREGÃO </w:t>
      </w:r>
      <w:r w:rsidRPr="00E17AB1">
        <w:rPr>
          <w:rFonts w:ascii="Palatino Linotype" w:hAnsi="Palatino Linotype"/>
        </w:rPr>
        <w:tab/>
        <w:t xml:space="preserve">ELETRÔNICO </w:t>
      </w:r>
      <w:r w:rsidRPr="00E17AB1">
        <w:rPr>
          <w:rFonts w:ascii="Palatino Linotype" w:hAnsi="Palatino Linotype"/>
        </w:rPr>
        <w:tab/>
        <w:t xml:space="preserve">N.º </w:t>
      </w:r>
      <w:r w:rsidRPr="00E17AB1">
        <w:rPr>
          <w:rFonts w:ascii="Palatino Linotype" w:hAnsi="Palatino Linotype"/>
        </w:rPr>
        <w:tab/>
        <w:t>.../202</w:t>
      </w:r>
      <w:r w:rsidR="006C2ECB" w:rsidRPr="00E17AB1">
        <w:rPr>
          <w:rFonts w:ascii="Palatino Linotype" w:hAnsi="Palatino Linotype"/>
        </w:rPr>
        <w:t>2</w:t>
      </w:r>
      <w:r w:rsidRPr="00E17AB1">
        <w:rPr>
          <w:rFonts w:ascii="Palatino Linotype" w:hAnsi="Palatino Linotype"/>
        </w:rPr>
        <w:t xml:space="preserve">, </w:t>
      </w:r>
      <w:r w:rsidRPr="00E17AB1">
        <w:rPr>
          <w:rFonts w:ascii="Palatino Linotype" w:hAnsi="Palatino Linotype"/>
        </w:rPr>
        <w:tab/>
        <w:t>cujo objeto é a aquisição</w:t>
      </w:r>
      <w:r w:rsidR="006C2ECB" w:rsidRPr="00E17AB1">
        <w:rPr>
          <w:rFonts w:ascii="Palatino Linotype" w:hAnsi="Palatino Linotype"/>
        </w:rPr>
        <w:t xml:space="preserve"> parcelada de materiais e equipamento de informática (novos), ar condicionado (novo) e placas diversas, destinados a atender as necessidades da Câmara Municipal de Ivaiporã por um período de 12 meses</w:t>
      </w:r>
      <w:r w:rsidRPr="00E17AB1">
        <w:rPr>
          <w:rFonts w:ascii="Palatino Linotype" w:hAnsi="Palatino Linotype"/>
        </w:rPr>
        <w:t xml:space="preserve">, conforme descrição constante do Anexo I – Termo de Referência.   </w:t>
      </w:r>
    </w:p>
    <w:p w:rsidR="00A91678" w:rsidRPr="00E17AB1" w:rsidRDefault="00A91678" w:rsidP="006C2ECB">
      <w:pPr>
        <w:spacing w:after="10" w:line="360" w:lineRule="auto"/>
        <w:ind w:left="14"/>
        <w:jc w:val="both"/>
        <w:rPr>
          <w:rFonts w:ascii="Palatino Linotype" w:hAnsi="Palatino Linotype"/>
        </w:rPr>
      </w:pPr>
      <w:r w:rsidRPr="00E17AB1">
        <w:rPr>
          <w:rFonts w:ascii="Palatino Linotype" w:hAnsi="Palatino Linotype"/>
        </w:rPr>
        <w:t xml:space="preserve">  </w:t>
      </w:r>
    </w:p>
    <w:p w:rsidR="00A91678" w:rsidRPr="00E17AB1" w:rsidRDefault="00A91678" w:rsidP="008C0EE4">
      <w:pPr>
        <w:spacing w:after="10"/>
        <w:ind w:left="14"/>
        <w:jc w:val="both"/>
        <w:rPr>
          <w:rFonts w:ascii="Palatino Linotype" w:hAnsi="Palatino Linotype"/>
        </w:rPr>
      </w:pPr>
      <w:r w:rsidRPr="00E17AB1">
        <w:rPr>
          <w:rFonts w:ascii="Palatino Linotype" w:hAnsi="Palatino Linotype"/>
        </w:rPr>
        <w:t xml:space="preserve">  </w:t>
      </w:r>
    </w:p>
    <w:p w:rsidR="00A91678" w:rsidRPr="00E17AB1" w:rsidRDefault="00A91678" w:rsidP="008C0EE4">
      <w:pPr>
        <w:spacing w:after="10"/>
        <w:ind w:left="14"/>
        <w:jc w:val="both"/>
        <w:rPr>
          <w:rFonts w:ascii="Palatino Linotype" w:hAnsi="Palatino Linotype"/>
        </w:rPr>
      </w:pPr>
      <w:r w:rsidRPr="00E17AB1">
        <w:rPr>
          <w:rFonts w:ascii="Palatino Linotype" w:hAnsi="Palatino Linotype"/>
        </w:rPr>
        <w:t xml:space="preserve">   </w:t>
      </w:r>
    </w:p>
    <w:p w:rsidR="00A91678" w:rsidRPr="00E17AB1" w:rsidRDefault="00A91678" w:rsidP="008C0EE4">
      <w:pPr>
        <w:spacing w:after="103"/>
        <w:ind w:left="10" w:right="160"/>
        <w:jc w:val="right"/>
        <w:rPr>
          <w:rFonts w:ascii="Palatino Linotype" w:hAnsi="Palatino Linotype"/>
        </w:rPr>
      </w:pPr>
      <w:r w:rsidRPr="00E17AB1">
        <w:rPr>
          <w:rFonts w:ascii="Palatino Linotype" w:hAnsi="Palatino Linotype"/>
        </w:rPr>
        <w:t>________________ em ___ de _________ de 202</w:t>
      </w:r>
      <w:r w:rsidR="006C2ECB" w:rsidRPr="00E17AB1">
        <w:rPr>
          <w:rFonts w:ascii="Palatino Linotype" w:hAnsi="Palatino Linotype"/>
        </w:rPr>
        <w:t>2</w:t>
      </w:r>
      <w:r w:rsidRPr="00E17AB1">
        <w:rPr>
          <w:rFonts w:ascii="Palatino Linotype" w:hAnsi="Palatino Linotype"/>
        </w:rPr>
        <w:t xml:space="preserve">.  </w:t>
      </w:r>
    </w:p>
    <w:p w:rsidR="00A91678" w:rsidRPr="00E17AB1" w:rsidRDefault="00A91678" w:rsidP="008C0EE4">
      <w:pPr>
        <w:spacing w:after="10"/>
        <w:jc w:val="both"/>
        <w:rPr>
          <w:rFonts w:ascii="Palatino Linotype" w:hAnsi="Palatino Linotype"/>
        </w:rPr>
      </w:pPr>
    </w:p>
    <w:p w:rsidR="00A91678" w:rsidRPr="00E17AB1" w:rsidRDefault="00A91678" w:rsidP="008C0EE4">
      <w:pPr>
        <w:spacing w:after="10"/>
        <w:jc w:val="both"/>
        <w:rPr>
          <w:rFonts w:ascii="Palatino Linotype" w:hAnsi="Palatino Linotype"/>
        </w:rPr>
      </w:pPr>
    </w:p>
    <w:p w:rsidR="00A91678" w:rsidRPr="00E17AB1" w:rsidRDefault="00A91678" w:rsidP="008C0EE4">
      <w:pPr>
        <w:spacing w:after="10"/>
        <w:jc w:val="both"/>
        <w:rPr>
          <w:rFonts w:ascii="Palatino Linotype" w:hAnsi="Palatino Linotype"/>
        </w:rPr>
      </w:pPr>
      <w:r w:rsidRPr="00E17AB1">
        <w:rPr>
          <w:rFonts w:ascii="Palatino Linotype" w:hAnsi="Palatino Linotype"/>
        </w:rPr>
        <w:t xml:space="preserve">  </w:t>
      </w:r>
    </w:p>
    <w:p w:rsidR="00A91678" w:rsidRPr="00E17AB1" w:rsidRDefault="00A91678" w:rsidP="008C0EE4">
      <w:pPr>
        <w:jc w:val="both"/>
        <w:rPr>
          <w:rFonts w:ascii="Palatino Linotype" w:hAnsi="Palatino Linotype"/>
        </w:rPr>
      </w:pPr>
      <w:r w:rsidRPr="00E17AB1">
        <w:rPr>
          <w:rFonts w:ascii="Palatino Linotype" w:hAnsi="Palatino Linotype"/>
        </w:rPr>
        <w:t xml:space="preserve">  </w:t>
      </w:r>
    </w:p>
    <w:p w:rsidR="00A91678" w:rsidRPr="00E17AB1" w:rsidRDefault="00A91678" w:rsidP="008C0EE4">
      <w:pPr>
        <w:spacing w:after="4"/>
        <w:ind w:left="10" w:right="183"/>
        <w:jc w:val="center"/>
        <w:rPr>
          <w:rFonts w:ascii="Palatino Linotype" w:hAnsi="Palatino Linotype"/>
        </w:rPr>
      </w:pPr>
      <w:r w:rsidRPr="00E17AB1">
        <w:rPr>
          <w:rFonts w:ascii="Palatino Linotype" w:hAnsi="Palatino Linotype"/>
        </w:rPr>
        <w:t>(Assinatura do Responsável)</w:t>
      </w:r>
    </w:p>
    <w:p w:rsidR="00E40187" w:rsidRPr="00E17AB1" w:rsidRDefault="00E40187" w:rsidP="008C0EE4">
      <w:pPr>
        <w:spacing w:after="10"/>
        <w:ind w:left="14"/>
        <w:jc w:val="both"/>
        <w:rPr>
          <w:rFonts w:ascii="Palatino Linotype" w:hAnsi="Palatino Linotype"/>
        </w:rPr>
      </w:pPr>
    </w:p>
    <w:p w:rsidR="00E40187" w:rsidRPr="00E17AB1" w:rsidRDefault="00E40187" w:rsidP="008C0EE4">
      <w:pPr>
        <w:spacing w:after="10"/>
        <w:ind w:left="14"/>
        <w:jc w:val="both"/>
        <w:rPr>
          <w:rFonts w:ascii="Palatino Linotype" w:hAnsi="Palatino Linotype"/>
        </w:rPr>
      </w:pPr>
    </w:p>
    <w:p w:rsidR="00E40187" w:rsidRPr="00E17AB1" w:rsidRDefault="00E40187" w:rsidP="008C0EE4">
      <w:pPr>
        <w:spacing w:after="10"/>
        <w:ind w:left="14"/>
        <w:jc w:val="both"/>
        <w:rPr>
          <w:rFonts w:ascii="Palatino Linotype" w:hAnsi="Palatino Linotype"/>
        </w:rPr>
      </w:pPr>
    </w:p>
    <w:p w:rsidR="00E40187" w:rsidRPr="00E17AB1" w:rsidRDefault="00E40187" w:rsidP="008C0EE4">
      <w:pPr>
        <w:spacing w:after="10"/>
        <w:ind w:left="14"/>
        <w:jc w:val="both"/>
        <w:rPr>
          <w:rFonts w:ascii="Palatino Linotype" w:hAnsi="Palatino Linotype"/>
        </w:rPr>
      </w:pPr>
    </w:p>
    <w:p w:rsidR="00E40187" w:rsidRPr="00E17AB1" w:rsidRDefault="00E40187" w:rsidP="008C0EE4">
      <w:pPr>
        <w:spacing w:after="10"/>
        <w:ind w:left="14"/>
        <w:jc w:val="both"/>
        <w:rPr>
          <w:rFonts w:ascii="Palatino Linotype" w:hAnsi="Palatino Linotype"/>
        </w:rPr>
      </w:pPr>
    </w:p>
    <w:p w:rsidR="00A91678" w:rsidRPr="00E17AB1" w:rsidRDefault="00A91678" w:rsidP="008C0EE4">
      <w:pPr>
        <w:spacing w:after="10"/>
        <w:ind w:left="14"/>
        <w:jc w:val="both"/>
        <w:rPr>
          <w:rFonts w:ascii="Palatino Linotype" w:hAnsi="Palatino Linotype"/>
        </w:rPr>
      </w:pPr>
    </w:p>
    <w:p w:rsidR="00A91678" w:rsidRPr="00E17AB1" w:rsidRDefault="00A91678" w:rsidP="008C0EE4">
      <w:pPr>
        <w:spacing w:after="10"/>
        <w:ind w:left="14"/>
        <w:jc w:val="both"/>
        <w:rPr>
          <w:rFonts w:ascii="Palatino Linotype" w:hAnsi="Palatino Linotype"/>
        </w:rPr>
      </w:pPr>
    </w:p>
    <w:p w:rsidR="002317A1" w:rsidRPr="00E17AB1" w:rsidRDefault="002317A1" w:rsidP="008C0EE4">
      <w:pPr>
        <w:spacing w:after="10"/>
        <w:ind w:left="14"/>
        <w:jc w:val="both"/>
        <w:rPr>
          <w:rFonts w:ascii="Palatino Linotype" w:hAnsi="Palatino Linotype"/>
        </w:rPr>
      </w:pPr>
    </w:p>
    <w:p w:rsidR="002317A1" w:rsidRPr="00E17AB1" w:rsidRDefault="002317A1" w:rsidP="008C0EE4">
      <w:pPr>
        <w:spacing w:after="10"/>
        <w:ind w:left="14"/>
        <w:jc w:val="both"/>
        <w:rPr>
          <w:rFonts w:ascii="Palatino Linotype" w:hAnsi="Palatino Linotype"/>
        </w:rPr>
      </w:pPr>
    </w:p>
    <w:p w:rsidR="006C2ECB" w:rsidRPr="00E17AB1" w:rsidRDefault="006C2ECB" w:rsidP="008C0EE4">
      <w:pPr>
        <w:spacing w:after="10"/>
        <w:ind w:left="14"/>
        <w:jc w:val="both"/>
        <w:rPr>
          <w:rFonts w:ascii="Palatino Linotype" w:hAnsi="Palatino Linotype"/>
        </w:rPr>
      </w:pPr>
    </w:p>
    <w:p w:rsidR="006C2ECB" w:rsidRPr="00E17AB1" w:rsidRDefault="006C2ECB" w:rsidP="008C0EE4">
      <w:pPr>
        <w:spacing w:after="10"/>
        <w:ind w:left="14"/>
        <w:jc w:val="both"/>
        <w:rPr>
          <w:rFonts w:ascii="Palatino Linotype" w:hAnsi="Palatino Linotype"/>
        </w:rPr>
      </w:pPr>
    </w:p>
    <w:p w:rsidR="00A91678" w:rsidRPr="00E17AB1" w:rsidRDefault="00A91678" w:rsidP="008C0EE4">
      <w:pPr>
        <w:spacing w:after="10"/>
        <w:ind w:left="14"/>
        <w:jc w:val="both"/>
        <w:rPr>
          <w:rFonts w:ascii="Palatino Linotype" w:hAnsi="Palatino Linotype"/>
        </w:rPr>
      </w:pPr>
    </w:p>
    <w:p w:rsidR="00A91678" w:rsidRPr="00E17AB1" w:rsidRDefault="00A91678" w:rsidP="008C0EE4">
      <w:pPr>
        <w:spacing w:after="125"/>
        <w:ind w:left="9" w:right="166"/>
        <w:jc w:val="center"/>
        <w:rPr>
          <w:rFonts w:ascii="Palatino Linotype" w:hAnsi="Palatino Linotype"/>
        </w:rPr>
      </w:pPr>
      <w:r w:rsidRPr="00E17AB1">
        <w:rPr>
          <w:rFonts w:ascii="Palatino Linotype" w:hAnsi="Palatino Linotype"/>
          <w:b/>
        </w:rPr>
        <w:t>ANEXO 07</w:t>
      </w:r>
      <w:r w:rsidRPr="00E17AB1">
        <w:rPr>
          <w:rFonts w:ascii="Palatino Linotype" w:hAnsi="Palatino Linotype"/>
        </w:rPr>
        <w:t xml:space="preserve"> </w:t>
      </w:r>
    </w:p>
    <w:p w:rsidR="00A91678" w:rsidRPr="00E17AB1" w:rsidRDefault="00A91678" w:rsidP="008C0EE4">
      <w:pPr>
        <w:pStyle w:val="Subttulo"/>
        <w:rPr>
          <w:rFonts w:ascii="Palatino Linotype" w:hAnsi="Palatino Linotype" w:cs="Arial"/>
          <w:b/>
          <w:i w:val="0"/>
          <w:color w:val="auto"/>
          <w:sz w:val="22"/>
          <w:szCs w:val="22"/>
        </w:rPr>
      </w:pPr>
    </w:p>
    <w:p w:rsidR="00A91678" w:rsidRPr="00E17AB1" w:rsidRDefault="00A91678" w:rsidP="008C0EE4">
      <w:pPr>
        <w:pStyle w:val="Subttulo"/>
        <w:rPr>
          <w:rFonts w:ascii="Palatino Linotype" w:hAnsi="Palatino Linotype" w:cs="Arial"/>
          <w:b/>
          <w:i w:val="0"/>
          <w:color w:val="auto"/>
          <w:sz w:val="22"/>
          <w:szCs w:val="22"/>
        </w:rPr>
      </w:pPr>
      <w:r w:rsidRPr="00E17AB1">
        <w:rPr>
          <w:rFonts w:ascii="Palatino Linotype" w:hAnsi="Palatino Linotype" w:cs="Arial"/>
          <w:b/>
          <w:i w:val="0"/>
          <w:color w:val="auto"/>
          <w:sz w:val="22"/>
          <w:szCs w:val="22"/>
        </w:rPr>
        <w:t>DECLARAÇÃO DE NÃO UTILIZAÇÃO DE TRABALHO DEGRANDANTE OU FORÇADO</w:t>
      </w:r>
    </w:p>
    <w:p w:rsidR="00A91678" w:rsidRPr="00E17AB1" w:rsidRDefault="00A91678" w:rsidP="008C0EE4">
      <w:pPr>
        <w:rPr>
          <w:rFonts w:ascii="Palatino Linotype" w:hAnsi="Palatino Linotype" w:cs="Times New Roman"/>
        </w:rPr>
      </w:pPr>
    </w:p>
    <w:p w:rsidR="00A91678" w:rsidRPr="00E17AB1" w:rsidRDefault="00A91678" w:rsidP="008C0EE4">
      <w:pPr>
        <w:spacing w:after="13"/>
        <w:ind w:left="9" w:right="166"/>
        <w:jc w:val="both"/>
        <w:rPr>
          <w:rFonts w:ascii="Palatino Linotype" w:hAnsi="Palatino Linotype"/>
        </w:rPr>
      </w:pPr>
    </w:p>
    <w:p w:rsidR="00A91678" w:rsidRPr="00E17AB1" w:rsidRDefault="00A91678" w:rsidP="008C0EE4">
      <w:pPr>
        <w:spacing w:after="13"/>
        <w:ind w:left="9" w:right="166"/>
        <w:jc w:val="both"/>
        <w:rPr>
          <w:rFonts w:ascii="Palatino Linotype" w:hAnsi="Palatino Linotype"/>
        </w:rPr>
      </w:pPr>
      <w:r w:rsidRPr="00E17AB1">
        <w:rPr>
          <w:rFonts w:ascii="Palatino Linotype" w:hAnsi="Palatino Linotype"/>
        </w:rPr>
        <w:t xml:space="preserve">À  </w:t>
      </w:r>
    </w:p>
    <w:p w:rsidR="00A91678" w:rsidRPr="00E17AB1" w:rsidRDefault="00A91678" w:rsidP="008C0EE4">
      <w:pPr>
        <w:spacing w:after="13"/>
        <w:ind w:left="9" w:right="166"/>
        <w:jc w:val="both"/>
        <w:rPr>
          <w:rFonts w:ascii="Palatino Linotype" w:hAnsi="Palatino Linotype"/>
        </w:rPr>
      </w:pPr>
      <w:r w:rsidRPr="00E17AB1">
        <w:rPr>
          <w:rFonts w:ascii="Palatino Linotype" w:hAnsi="Palatino Linotype"/>
        </w:rPr>
        <w:t xml:space="preserve">CÂMARA DE VEREADORES DE IVAIPORÃ.  </w:t>
      </w:r>
    </w:p>
    <w:p w:rsidR="00A91678" w:rsidRPr="00E17AB1" w:rsidRDefault="00A91678" w:rsidP="008C0EE4">
      <w:pPr>
        <w:spacing w:after="13"/>
        <w:ind w:left="9" w:right="166"/>
        <w:jc w:val="both"/>
        <w:rPr>
          <w:rFonts w:ascii="Palatino Linotype" w:hAnsi="Palatino Linotype"/>
        </w:rPr>
      </w:pPr>
      <w:r w:rsidRPr="00E17AB1">
        <w:rPr>
          <w:rFonts w:ascii="Palatino Linotype" w:hAnsi="Palatino Linotype"/>
        </w:rPr>
        <w:t>A Pregoeira</w:t>
      </w:r>
    </w:p>
    <w:p w:rsidR="00A91678" w:rsidRPr="00E17AB1" w:rsidRDefault="00A91678" w:rsidP="008C0EE4">
      <w:pPr>
        <w:rPr>
          <w:rFonts w:ascii="Palatino Linotype" w:hAnsi="Palatino Linotype"/>
        </w:rPr>
      </w:pPr>
    </w:p>
    <w:p w:rsidR="00A91678" w:rsidRPr="00E17AB1" w:rsidRDefault="00A91678" w:rsidP="008C0EE4">
      <w:pPr>
        <w:rPr>
          <w:rFonts w:ascii="Palatino Linotype" w:hAnsi="Palatino Linotype"/>
        </w:rPr>
      </w:pPr>
    </w:p>
    <w:p w:rsidR="00A91678" w:rsidRPr="00E17AB1" w:rsidRDefault="00A91678" w:rsidP="008C0EE4">
      <w:pPr>
        <w:rPr>
          <w:rFonts w:ascii="Palatino Linotype" w:hAnsi="Palatino Linotype"/>
        </w:rPr>
      </w:pPr>
    </w:p>
    <w:p w:rsidR="00A91678" w:rsidRPr="00E17AB1" w:rsidRDefault="00A91678" w:rsidP="006C2ECB">
      <w:pPr>
        <w:spacing w:line="360" w:lineRule="auto"/>
        <w:ind w:firstLine="3402"/>
        <w:jc w:val="both"/>
        <w:rPr>
          <w:rFonts w:ascii="Palatino Linotype" w:hAnsi="Palatino Linotype"/>
        </w:rPr>
      </w:pPr>
      <w:r w:rsidRPr="00E17AB1">
        <w:rPr>
          <w:rFonts w:ascii="Palatino Linotype" w:hAnsi="Palatino Linotype"/>
          <w:i/>
          <w:color w:val="FF0000"/>
        </w:rPr>
        <w:t>(nome da empresa)</w:t>
      </w:r>
      <w:r w:rsidRPr="00E17AB1">
        <w:rPr>
          <w:rFonts w:ascii="Palatino Linotype" w:hAnsi="Palatino Linotype"/>
        </w:rPr>
        <w:t xml:space="preserve">, inscrita no CNPJ nº </w:t>
      </w:r>
      <w:r w:rsidRPr="00E17AB1">
        <w:rPr>
          <w:rFonts w:ascii="Palatino Linotype" w:hAnsi="Palatino Linotype"/>
          <w:i/>
          <w:color w:val="FF0000"/>
        </w:rPr>
        <w:t>(000.000.000/0000-00)</w:t>
      </w:r>
      <w:r w:rsidRPr="00E17AB1">
        <w:rPr>
          <w:rFonts w:ascii="Palatino Linotype" w:hAnsi="Palatino Linotype"/>
        </w:rPr>
        <w:t>, DECLARA, que não possui em sua cadeia produtiva, empregados executando trabalho degradante ou forçado, nos termos do inciso III e IV do artigo 1° e inciso III do artigo 5º da Constituição Federal.</w:t>
      </w:r>
    </w:p>
    <w:p w:rsidR="00A91678" w:rsidRPr="00E17AB1" w:rsidRDefault="00A91678" w:rsidP="006C2ECB">
      <w:pPr>
        <w:spacing w:before="120" w:after="120" w:line="360" w:lineRule="auto"/>
        <w:jc w:val="both"/>
        <w:rPr>
          <w:rFonts w:ascii="Palatino Linotype" w:hAnsi="Palatino Linotype"/>
        </w:rPr>
      </w:pPr>
    </w:p>
    <w:p w:rsidR="00A91678" w:rsidRPr="00E17AB1" w:rsidRDefault="00A91678" w:rsidP="008C0EE4">
      <w:pPr>
        <w:spacing w:after="10"/>
        <w:ind w:left="14"/>
        <w:jc w:val="both"/>
        <w:rPr>
          <w:rFonts w:ascii="Palatino Linotype" w:hAnsi="Palatino Linotype"/>
        </w:rPr>
      </w:pPr>
    </w:p>
    <w:p w:rsidR="00A91678" w:rsidRPr="00E17AB1" w:rsidRDefault="00A91678" w:rsidP="008C0EE4">
      <w:pPr>
        <w:spacing w:after="103"/>
        <w:ind w:left="10" w:right="160"/>
        <w:jc w:val="right"/>
        <w:rPr>
          <w:rFonts w:ascii="Palatino Linotype" w:hAnsi="Palatino Linotype"/>
        </w:rPr>
      </w:pPr>
      <w:r w:rsidRPr="00E17AB1">
        <w:rPr>
          <w:rFonts w:ascii="Palatino Linotype" w:hAnsi="Palatino Linotype"/>
        </w:rPr>
        <w:t>________________ em ___ de _________ de 202</w:t>
      </w:r>
      <w:r w:rsidR="006C2ECB" w:rsidRPr="00E17AB1">
        <w:rPr>
          <w:rFonts w:ascii="Palatino Linotype" w:hAnsi="Palatino Linotype"/>
        </w:rPr>
        <w:t>2</w:t>
      </w:r>
      <w:r w:rsidRPr="00E17AB1">
        <w:rPr>
          <w:rFonts w:ascii="Palatino Linotype" w:hAnsi="Palatino Linotype"/>
        </w:rPr>
        <w:t xml:space="preserve">.  </w:t>
      </w:r>
    </w:p>
    <w:p w:rsidR="00A91678" w:rsidRPr="00E17AB1" w:rsidRDefault="00A91678" w:rsidP="008C0EE4">
      <w:pPr>
        <w:spacing w:after="10"/>
        <w:jc w:val="both"/>
        <w:rPr>
          <w:rFonts w:ascii="Palatino Linotype" w:hAnsi="Palatino Linotype"/>
        </w:rPr>
      </w:pPr>
    </w:p>
    <w:p w:rsidR="00A91678" w:rsidRPr="00E17AB1" w:rsidRDefault="00A91678" w:rsidP="008C0EE4">
      <w:pPr>
        <w:spacing w:after="10"/>
        <w:jc w:val="both"/>
        <w:rPr>
          <w:rFonts w:ascii="Palatino Linotype" w:hAnsi="Palatino Linotype"/>
        </w:rPr>
      </w:pPr>
    </w:p>
    <w:p w:rsidR="00A91678" w:rsidRPr="00E17AB1" w:rsidRDefault="00A91678" w:rsidP="008C0EE4">
      <w:pPr>
        <w:spacing w:after="10"/>
        <w:jc w:val="both"/>
        <w:rPr>
          <w:rFonts w:ascii="Palatino Linotype" w:hAnsi="Palatino Linotype"/>
        </w:rPr>
      </w:pPr>
      <w:r w:rsidRPr="00E17AB1">
        <w:rPr>
          <w:rFonts w:ascii="Palatino Linotype" w:hAnsi="Palatino Linotype"/>
        </w:rPr>
        <w:t xml:space="preserve">  </w:t>
      </w:r>
    </w:p>
    <w:p w:rsidR="00A91678" w:rsidRPr="00E17AB1" w:rsidRDefault="00A91678" w:rsidP="008C0EE4">
      <w:pPr>
        <w:jc w:val="both"/>
        <w:rPr>
          <w:rFonts w:ascii="Palatino Linotype" w:hAnsi="Palatino Linotype"/>
        </w:rPr>
      </w:pPr>
      <w:r w:rsidRPr="00E17AB1">
        <w:rPr>
          <w:rFonts w:ascii="Palatino Linotype" w:hAnsi="Palatino Linotype"/>
        </w:rPr>
        <w:t xml:space="preserve">  </w:t>
      </w:r>
    </w:p>
    <w:p w:rsidR="00A91678" w:rsidRPr="00E17AB1" w:rsidRDefault="00A91678" w:rsidP="008C0EE4">
      <w:pPr>
        <w:spacing w:after="4"/>
        <w:ind w:left="10" w:right="183"/>
        <w:jc w:val="center"/>
        <w:rPr>
          <w:rFonts w:ascii="Palatino Linotype" w:hAnsi="Palatino Linotype"/>
        </w:rPr>
      </w:pPr>
      <w:r w:rsidRPr="00E17AB1">
        <w:rPr>
          <w:rFonts w:ascii="Palatino Linotype" w:hAnsi="Palatino Linotype"/>
        </w:rPr>
        <w:t>(Assinatura do Responsável)</w:t>
      </w:r>
    </w:p>
    <w:p w:rsidR="00A91678" w:rsidRPr="00E17AB1" w:rsidRDefault="00A91678" w:rsidP="008C0EE4">
      <w:pPr>
        <w:spacing w:after="10"/>
        <w:ind w:left="14"/>
        <w:jc w:val="both"/>
        <w:rPr>
          <w:rFonts w:ascii="Palatino Linotype" w:hAnsi="Palatino Linotype"/>
        </w:rPr>
      </w:pPr>
    </w:p>
    <w:p w:rsidR="002B79A2" w:rsidRPr="00E17AB1" w:rsidRDefault="002B79A2" w:rsidP="008C0EE4">
      <w:pPr>
        <w:spacing w:after="10"/>
        <w:ind w:left="14"/>
        <w:jc w:val="both"/>
        <w:rPr>
          <w:rFonts w:ascii="Palatino Linotype" w:hAnsi="Palatino Linotype"/>
        </w:rPr>
      </w:pPr>
    </w:p>
    <w:p w:rsidR="002B79A2" w:rsidRPr="00E17AB1" w:rsidRDefault="002B79A2" w:rsidP="008C0EE4">
      <w:pPr>
        <w:spacing w:after="10"/>
        <w:ind w:left="14"/>
        <w:jc w:val="both"/>
        <w:rPr>
          <w:rFonts w:ascii="Palatino Linotype" w:hAnsi="Palatino Linotype"/>
        </w:rPr>
      </w:pPr>
    </w:p>
    <w:p w:rsidR="002B79A2" w:rsidRPr="00E17AB1" w:rsidRDefault="002B79A2" w:rsidP="008C0EE4">
      <w:pPr>
        <w:spacing w:after="10"/>
        <w:ind w:left="14"/>
        <w:jc w:val="both"/>
        <w:rPr>
          <w:rFonts w:ascii="Palatino Linotype" w:hAnsi="Palatino Linotype"/>
        </w:rPr>
      </w:pPr>
    </w:p>
    <w:p w:rsidR="002B79A2" w:rsidRPr="00E17AB1" w:rsidRDefault="002B79A2" w:rsidP="008C0EE4">
      <w:pPr>
        <w:spacing w:after="10"/>
        <w:ind w:left="14"/>
        <w:jc w:val="both"/>
        <w:rPr>
          <w:rFonts w:ascii="Palatino Linotype" w:hAnsi="Palatino Linotype"/>
        </w:rPr>
      </w:pPr>
    </w:p>
    <w:p w:rsidR="002B79A2" w:rsidRPr="00E17AB1" w:rsidRDefault="002B79A2" w:rsidP="008C0EE4">
      <w:pPr>
        <w:spacing w:after="10"/>
        <w:ind w:left="14"/>
        <w:jc w:val="both"/>
        <w:rPr>
          <w:rFonts w:ascii="Palatino Linotype" w:hAnsi="Palatino Linotype"/>
        </w:rPr>
      </w:pPr>
    </w:p>
    <w:p w:rsidR="002B79A2" w:rsidRPr="00E17AB1" w:rsidRDefault="002B79A2" w:rsidP="008C0EE4">
      <w:pPr>
        <w:spacing w:after="10"/>
        <w:ind w:left="14"/>
        <w:jc w:val="both"/>
        <w:rPr>
          <w:rFonts w:ascii="Palatino Linotype" w:hAnsi="Palatino Linotype"/>
        </w:rPr>
      </w:pPr>
    </w:p>
    <w:p w:rsidR="002B79A2" w:rsidRPr="00E17AB1" w:rsidRDefault="002B79A2" w:rsidP="008C0EE4">
      <w:pPr>
        <w:spacing w:after="10"/>
        <w:ind w:left="14"/>
        <w:jc w:val="both"/>
        <w:rPr>
          <w:rFonts w:ascii="Palatino Linotype" w:hAnsi="Palatino Linotype"/>
        </w:rPr>
      </w:pPr>
    </w:p>
    <w:p w:rsidR="009D38B4" w:rsidRPr="00E17AB1" w:rsidRDefault="009D38B4" w:rsidP="008C0EE4">
      <w:pPr>
        <w:tabs>
          <w:tab w:val="center" w:pos="14"/>
        </w:tabs>
        <w:ind w:left="14"/>
        <w:jc w:val="center"/>
        <w:rPr>
          <w:rFonts w:ascii="Palatino Linotype" w:hAnsi="Palatino Linotype"/>
          <w:b/>
        </w:rPr>
      </w:pPr>
    </w:p>
    <w:p w:rsidR="006C2ECB" w:rsidRPr="00E17AB1" w:rsidRDefault="006C2ECB" w:rsidP="008C0EE4">
      <w:pPr>
        <w:tabs>
          <w:tab w:val="center" w:pos="14"/>
        </w:tabs>
        <w:ind w:left="14"/>
        <w:jc w:val="center"/>
        <w:rPr>
          <w:rFonts w:ascii="Palatino Linotype" w:hAnsi="Palatino Linotype"/>
          <w:b/>
        </w:rPr>
      </w:pPr>
    </w:p>
    <w:p w:rsidR="006C2ECB" w:rsidRPr="00E17AB1" w:rsidRDefault="006C2ECB" w:rsidP="008C0EE4">
      <w:pPr>
        <w:tabs>
          <w:tab w:val="center" w:pos="14"/>
        </w:tabs>
        <w:ind w:left="14"/>
        <w:jc w:val="center"/>
        <w:rPr>
          <w:rFonts w:ascii="Palatino Linotype" w:hAnsi="Palatino Linotype"/>
          <w:b/>
        </w:rPr>
      </w:pPr>
    </w:p>
    <w:p w:rsidR="006C2ECB" w:rsidRPr="00E17AB1" w:rsidRDefault="006C2ECB" w:rsidP="008C0EE4">
      <w:pPr>
        <w:tabs>
          <w:tab w:val="center" w:pos="14"/>
        </w:tabs>
        <w:ind w:left="14"/>
        <w:jc w:val="center"/>
        <w:rPr>
          <w:rFonts w:ascii="Palatino Linotype" w:hAnsi="Palatino Linotype"/>
          <w:b/>
        </w:rPr>
      </w:pPr>
    </w:p>
    <w:p w:rsidR="009D38B4" w:rsidRPr="00E17AB1" w:rsidRDefault="009D38B4" w:rsidP="008C0EE4">
      <w:pPr>
        <w:tabs>
          <w:tab w:val="center" w:pos="14"/>
        </w:tabs>
        <w:ind w:left="14"/>
        <w:jc w:val="center"/>
        <w:rPr>
          <w:rFonts w:ascii="Palatino Linotype" w:hAnsi="Palatino Linotype"/>
          <w:b/>
        </w:rPr>
      </w:pPr>
    </w:p>
    <w:p w:rsidR="009D38B4" w:rsidRPr="00E17AB1" w:rsidRDefault="009D38B4" w:rsidP="008C0EE4">
      <w:pPr>
        <w:tabs>
          <w:tab w:val="center" w:pos="14"/>
        </w:tabs>
        <w:ind w:left="14"/>
        <w:jc w:val="center"/>
        <w:rPr>
          <w:rFonts w:ascii="Palatino Linotype" w:hAnsi="Palatino Linotype"/>
          <w:b/>
        </w:rPr>
      </w:pPr>
    </w:p>
    <w:p w:rsidR="002317A1" w:rsidRPr="00E17AB1" w:rsidRDefault="002317A1" w:rsidP="008C0EE4">
      <w:pPr>
        <w:tabs>
          <w:tab w:val="center" w:pos="14"/>
        </w:tabs>
        <w:ind w:left="14"/>
        <w:jc w:val="center"/>
        <w:rPr>
          <w:rFonts w:ascii="Palatino Linotype" w:hAnsi="Palatino Linotype"/>
          <w:b/>
        </w:rPr>
      </w:pPr>
    </w:p>
    <w:p w:rsidR="009D38B4" w:rsidRPr="00E17AB1" w:rsidRDefault="009D38B4" w:rsidP="008C0EE4">
      <w:pPr>
        <w:tabs>
          <w:tab w:val="center" w:pos="14"/>
        </w:tabs>
        <w:ind w:left="14"/>
        <w:jc w:val="center"/>
        <w:rPr>
          <w:rFonts w:ascii="Palatino Linotype" w:hAnsi="Palatino Linotype"/>
          <w:b/>
        </w:rPr>
      </w:pPr>
    </w:p>
    <w:p w:rsidR="002B79A2" w:rsidRPr="00E17AB1" w:rsidRDefault="002B79A2" w:rsidP="008C0EE4">
      <w:pPr>
        <w:tabs>
          <w:tab w:val="center" w:pos="14"/>
        </w:tabs>
        <w:ind w:left="14"/>
        <w:jc w:val="center"/>
        <w:rPr>
          <w:rFonts w:ascii="Palatino Linotype" w:hAnsi="Palatino Linotype"/>
        </w:rPr>
      </w:pPr>
      <w:r w:rsidRPr="00E17AB1">
        <w:rPr>
          <w:rFonts w:ascii="Palatino Linotype" w:hAnsi="Palatino Linotype"/>
          <w:b/>
        </w:rPr>
        <w:t xml:space="preserve">ANEXO </w:t>
      </w:r>
      <w:r w:rsidR="009D38B4" w:rsidRPr="00E17AB1">
        <w:rPr>
          <w:rFonts w:ascii="Palatino Linotype" w:hAnsi="Palatino Linotype"/>
          <w:b/>
        </w:rPr>
        <w:t>08</w:t>
      </w:r>
    </w:p>
    <w:p w:rsidR="002B79A2" w:rsidRPr="00E17AB1" w:rsidRDefault="002B79A2" w:rsidP="008C0EE4">
      <w:pPr>
        <w:ind w:left="12"/>
        <w:jc w:val="both"/>
        <w:rPr>
          <w:rFonts w:ascii="Palatino Linotype" w:hAnsi="Palatino Linotype"/>
        </w:rPr>
      </w:pPr>
      <w:r w:rsidRPr="00E17AB1">
        <w:rPr>
          <w:rFonts w:ascii="Palatino Linotype" w:hAnsi="Palatino Linotype"/>
          <w:color w:val="FF0000"/>
        </w:rPr>
        <w:t xml:space="preserve"> </w:t>
      </w:r>
      <w:r w:rsidRPr="00E17AB1">
        <w:rPr>
          <w:rFonts w:ascii="Palatino Linotype" w:hAnsi="Palatino Linotype"/>
        </w:rPr>
        <w:t xml:space="preserve"> </w:t>
      </w:r>
    </w:p>
    <w:p w:rsidR="002B79A2" w:rsidRPr="00E17AB1" w:rsidRDefault="002B79A2" w:rsidP="008C0EE4">
      <w:pPr>
        <w:ind w:left="12"/>
        <w:jc w:val="both"/>
        <w:rPr>
          <w:rFonts w:ascii="Palatino Linotype" w:hAnsi="Palatino Linotype"/>
          <w:color w:val="FF3300"/>
        </w:rPr>
      </w:pPr>
      <w:r w:rsidRPr="00E17AB1">
        <w:rPr>
          <w:rFonts w:ascii="Palatino Linotype" w:hAnsi="Palatino Linotype"/>
          <w:color w:val="FF3300"/>
        </w:rPr>
        <w:t xml:space="preserve">  </w:t>
      </w:r>
    </w:p>
    <w:p w:rsidR="002B79A2" w:rsidRPr="00E17AB1" w:rsidRDefault="002B79A2" w:rsidP="008C0EE4">
      <w:pPr>
        <w:spacing w:after="4"/>
        <w:jc w:val="center"/>
        <w:rPr>
          <w:rFonts w:ascii="Palatino Linotype" w:hAnsi="Palatino Linotype"/>
        </w:rPr>
      </w:pPr>
      <w:r w:rsidRPr="00E17AB1">
        <w:rPr>
          <w:rFonts w:ascii="Palatino Linotype" w:hAnsi="Palatino Linotype"/>
          <w:b/>
        </w:rPr>
        <w:t>DECLARAÇÃO OBRIGATÓRIA DE ENQUADRAMENTO COMO MICROEMPRESA OU EMPRESA DE PEQUENO PORTE PARA FRUIÇÃO DOS BENEFÍCIOS DA LEI COMPLEMENTAR Nº 123/2006</w:t>
      </w:r>
    </w:p>
    <w:p w:rsidR="002B79A2" w:rsidRPr="00E17AB1" w:rsidRDefault="002B79A2" w:rsidP="008C0EE4">
      <w:pPr>
        <w:spacing w:after="10"/>
        <w:ind w:left="14"/>
        <w:jc w:val="both"/>
        <w:rPr>
          <w:rFonts w:ascii="Palatino Linotype" w:hAnsi="Palatino Linotype"/>
        </w:rPr>
      </w:pPr>
      <w:r w:rsidRPr="00E17AB1">
        <w:rPr>
          <w:rFonts w:ascii="Palatino Linotype" w:hAnsi="Palatino Linotype"/>
        </w:rPr>
        <w:t xml:space="preserve">    </w:t>
      </w:r>
    </w:p>
    <w:p w:rsidR="006C2ECB" w:rsidRPr="00E17AB1" w:rsidRDefault="002B79A2" w:rsidP="008C0EE4">
      <w:pPr>
        <w:spacing w:after="13"/>
        <w:ind w:left="9" w:right="166"/>
        <w:jc w:val="both"/>
        <w:rPr>
          <w:rFonts w:ascii="Palatino Linotype" w:hAnsi="Palatino Linotype"/>
        </w:rPr>
      </w:pPr>
      <w:r w:rsidRPr="00E17AB1">
        <w:rPr>
          <w:rFonts w:ascii="Palatino Linotype" w:hAnsi="Palatino Linotype"/>
        </w:rPr>
        <w:t xml:space="preserve">                                   </w:t>
      </w:r>
    </w:p>
    <w:p w:rsidR="002B79A2" w:rsidRPr="00E17AB1" w:rsidRDefault="002B79A2" w:rsidP="006C2ECB">
      <w:pPr>
        <w:spacing w:after="13"/>
        <w:ind w:left="9" w:right="166" w:firstLine="3960"/>
        <w:jc w:val="both"/>
        <w:rPr>
          <w:rFonts w:ascii="Palatino Linotype" w:hAnsi="Palatino Linotype"/>
        </w:rPr>
      </w:pPr>
      <w:r w:rsidRPr="00E17AB1">
        <w:rPr>
          <w:rFonts w:ascii="Palatino Linotype" w:hAnsi="Palatino Linotype"/>
        </w:rPr>
        <w:t xml:space="preserve"> A empresa...... estabelecida ....... inscrita no CNPJ nº......., através do seu Representante legal Sr..........inscrito no CPF nº........RG nº.........DECLARA, para os fins do disposto na Lei Complementar nº 123/2006, sob as sanções administrativas cabíveis e sob as penas da lei, que esta Empresa, na presente data, enquadra-se como:  </w:t>
      </w:r>
    </w:p>
    <w:p w:rsidR="002B79A2" w:rsidRPr="00E17AB1" w:rsidRDefault="002B79A2" w:rsidP="008C0EE4">
      <w:pPr>
        <w:ind w:left="14"/>
        <w:jc w:val="both"/>
        <w:rPr>
          <w:rFonts w:ascii="Palatino Linotype" w:hAnsi="Palatino Linotype"/>
        </w:rPr>
      </w:pPr>
      <w:r w:rsidRPr="00E17AB1">
        <w:rPr>
          <w:rFonts w:ascii="Palatino Linotype" w:hAnsi="Palatino Linotype"/>
        </w:rPr>
        <w:t xml:space="preserve">  </w:t>
      </w:r>
    </w:p>
    <w:p w:rsidR="002B79A2" w:rsidRPr="00E17AB1" w:rsidRDefault="002B79A2" w:rsidP="008C0EE4">
      <w:pPr>
        <w:spacing w:after="13"/>
        <w:ind w:left="9" w:right="166"/>
        <w:jc w:val="both"/>
        <w:rPr>
          <w:rFonts w:ascii="Palatino Linotype" w:hAnsi="Palatino Linotype"/>
        </w:rPr>
      </w:pPr>
      <w:r w:rsidRPr="00E17AB1">
        <w:rPr>
          <w:rFonts w:ascii="Palatino Linotype" w:hAnsi="Palatino Linotype"/>
        </w:rPr>
        <w:t xml:space="preserve">(   ) - MICROEMPRESA, conforme inc. I do art. 3º da Lei Complementar nº 123, de 14/12/2006;  </w:t>
      </w:r>
    </w:p>
    <w:p w:rsidR="002B79A2" w:rsidRPr="00E17AB1" w:rsidRDefault="002B79A2" w:rsidP="008C0EE4">
      <w:pPr>
        <w:ind w:left="14"/>
        <w:jc w:val="both"/>
        <w:rPr>
          <w:rFonts w:ascii="Palatino Linotype" w:hAnsi="Palatino Linotype"/>
        </w:rPr>
      </w:pPr>
      <w:r w:rsidRPr="00E17AB1">
        <w:rPr>
          <w:rFonts w:ascii="Palatino Linotype" w:hAnsi="Palatino Linotype"/>
        </w:rPr>
        <w:t xml:space="preserve">  </w:t>
      </w:r>
    </w:p>
    <w:p w:rsidR="002B79A2" w:rsidRPr="00E17AB1" w:rsidRDefault="002B79A2" w:rsidP="008C0EE4">
      <w:pPr>
        <w:spacing w:after="13"/>
        <w:ind w:left="9" w:right="166"/>
        <w:jc w:val="both"/>
        <w:rPr>
          <w:rFonts w:ascii="Palatino Linotype" w:hAnsi="Palatino Linotype"/>
        </w:rPr>
      </w:pPr>
      <w:r w:rsidRPr="00E17AB1">
        <w:rPr>
          <w:rFonts w:ascii="Palatino Linotype" w:hAnsi="Palatino Linotype"/>
        </w:rPr>
        <w:t xml:space="preserve">(   ) - EMPRESA DE PEQUENO PORTE, conforme inc. II do art. 3º da Lei Complementar nº 123, de 14/12/2006.  </w:t>
      </w:r>
    </w:p>
    <w:p w:rsidR="002B79A2" w:rsidRPr="00E17AB1" w:rsidRDefault="002B79A2" w:rsidP="008C0EE4">
      <w:pPr>
        <w:ind w:left="14"/>
        <w:jc w:val="both"/>
        <w:rPr>
          <w:rFonts w:ascii="Palatino Linotype" w:hAnsi="Palatino Linotype"/>
        </w:rPr>
      </w:pPr>
      <w:r w:rsidRPr="00E17AB1">
        <w:rPr>
          <w:rFonts w:ascii="Palatino Linotype" w:hAnsi="Palatino Linotype"/>
        </w:rPr>
        <w:t xml:space="preserve">  </w:t>
      </w:r>
    </w:p>
    <w:p w:rsidR="002B79A2" w:rsidRPr="00E17AB1" w:rsidRDefault="002B79A2" w:rsidP="008C0EE4">
      <w:pPr>
        <w:spacing w:after="13"/>
        <w:ind w:left="9" w:right="166"/>
        <w:jc w:val="both"/>
        <w:rPr>
          <w:rFonts w:ascii="Palatino Linotype" w:hAnsi="Palatino Linotype"/>
        </w:rPr>
      </w:pPr>
      <w:r w:rsidRPr="00E17AB1">
        <w:rPr>
          <w:rFonts w:ascii="Palatino Linotype" w:hAnsi="Palatino Linotype"/>
        </w:rPr>
        <w:t xml:space="preserve">(  ) – COOPERATIVA, conforme disposto nos arts. 42 ao 45 da Lei Complementar nº 123, de 14 de dezembro de 2006 e art. 34, da Lei nº 11.488, de 15 de junho de 2007.  </w:t>
      </w:r>
    </w:p>
    <w:p w:rsidR="002B79A2" w:rsidRPr="00E17AB1" w:rsidRDefault="002B79A2" w:rsidP="008C0EE4">
      <w:pPr>
        <w:ind w:left="14"/>
        <w:jc w:val="both"/>
        <w:rPr>
          <w:rFonts w:ascii="Palatino Linotype" w:hAnsi="Palatino Linotype"/>
        </w:rPr>
      </w:pPr>
      <w:r w:rsidRPr="00E17AB1">
        <w:rPr>
          <w:rFonts w:ascii="Palatino Linotype" w:hAnsi="Palatino Linotype"/>
        </w:rPr>
        <w:t xml:space="preserve">  </w:t>
      </w:r>
    </w:p>
    <w:p w:rsidR="002B79A2" w:rsidRPr="00E17AB1" w:rsidRDefault="002B79A2" w:rsidP="008C0EE4">
      <w:pPr>
        <w:spacing w:after="13"/>
        <w:ind w:left="9" w:right="166"/>
        <w:jc w:val="both"/>
        <w:rPr>
          <w:rFonts w:ascii="Palatino Linotype" w:hAnsi="Palatino Linotype"/>
        </w:rPr>
      </w:pPr>
      <w:r w:rsidRPr="00E17AB1">
        <w:rPr>
          <w:rFonts w:ascii="Palatino Linotype" w:hAnsi="Palatino Linotype"/>
        </w:rPr>
        <w:t xml:space="preserve">Declara, ainda, que a empresa está excluída das vedações constantes do § 4º do art. 3º da Lei Complementar nº 123, de 14 de dezembro de 2006.  </w:t>
      </w:r>
    </w:p>
    <w:p w:rsidR="002B79A2" w:rsidRPr="00E17AB1" w:rsidRDefault="002B79A2" w:rsidP="008C0EE4">
      <w:pPr>
        <w:ind w:left="14"/>
        <w:jc w:val="both"/>
        <w:rPr>
          <w:rFonts w:ascii="Palatino Linotype" w:hAnsi="Palatino Linotype"/>
        </w:rPr>
      </w:pPr>
      <w:r w:rsidRPr="00E17AB1">
        <w:rPr>
          <w:rFonts w:ascii="Palatino Linotype" w:hAnsi="Palatino Linotype"/>
        </w:rPr>
        <w:t xml:space="preserve">  </w:t>
      </w:r>
    </w:p>
    <w:p w:rsidR="002B79A2" w:rsidRPr="00E17AB1" w:rsidRDefault="002B79A2" w:rsidP="008C0EE4">
      <w:pPr>
        <w:spacing w:after="27"/>
        <w:ind w:left="10" w:right="1806"/>
        <w:jc w:val="both"/>
        <w:rPr>
          <w:rFonts w:ascii="Palatino Linotype" w:hAnsi="Palatino Linotype"/>
        </w:rPr>
      </w:pPr>
      <w:r w:rsidRPr="00E17AB1">
        <w:rPr>
          <w:rFonts w:ascii="Palatino Linotype" w:hAnsi="Palatino Linotype"/>
        </w:rPr>
        <w:t xml:space="preserve">                     Por ser expressão da verdade, firmamos o presente.                                             </w:t>
      </w:r>
    </w:p>
    <w:p w:rsidR="002B79A2" w:rsidRPr="00E17AB1" w:rsidRDefault="002B79A2" w:rsidP="008C0EE4">
      <w:pPr>
        <w:spacing w:after="10"/>
        <w:ind w:left="12"/>
        <w:jc w:val="both"/>
        <w:rPr>
          <w:rFonts w:ascii="Palatino Linotype" w:hAnsi="Palatino Linotype"/>
        </w:rPr>
      </w:pPr>
      <w:r w:rsidRPr="00E17AB1">
        <w:rPr>
          <w:rFonts w:ascii="Palatino Linotype" w:hAnsi="Palatino Linotype"/>
        </w:rPr>
        <w:t xml:space="preserve">  </w:t>
      </w:r>
    </w:p>
    <w:p w:rsidR="002B79A2" w:rsidRPr="00E17AB1" w:rsidRDefault="002B79A2" w:rsidP="008C0EE4">
      <w:pPr>
        <w:spacing w:after="7"/>
        <w:ind w:left="14"/>
        <w:jc w:val="both"/>
        <w:rPr>
          <w:rFonts w:ascii="Palatino Linotype" w:hAnsi="Palatino Linotype"/>
        </w:rPr>
      </w:pPr>
      <w:r w:rsidRPr="00E17AB1">
        <w:rPr>
          <w:rFonts w:ascii="Palatino Linotype" w:hAnsi="Palatino Linotype"/>
        </w:rPr>
        <w:t xml:space="preserve">    </w:t>
      </w:r>
    </w:p>
    <w:p w:rsidR="002B79A2" w:rsidRPr="00E17AB1" w:rsidRDefault="002B79A2" w:rsidP="006C2ECB">
      <w:pPr>
        <w:spacing w:after="115"/>
        <w:ind w:left="3402" w:right="166"/>
        <w:jc w:val="both"/>
        <w:rPr>
          <w:rFonts w:ascii="Palatino Linotype" w:hAnsi="Palatino Linotype"/>
        </w:rPr>
      </w:pPr>
      <w:r w:rsidRPr="00E17AB1">
        <w:rPr>
          <w:rFonts w:ascii="Palatino Linotype" w:hAnsi="Palatino Linotype"/>
        </w:rPr>
        <w:t>_____________</w:t>
      </w:r>
      <w:r w:rsidR="006C2ECB" w:rsidRPr="00E17AB1">
        <w:rPr>
          <w:rFonts w:ascii="Palatino Linotype" w:hAnsi="Palatino Linotype"/>
        </w:rPr>
        <w:t>___ em, ___ de _________ de 2022</w:t>
      </w:r>
      <w:r w:rsidRPr="00E17AB1">
        <w:rPr>
          <w:rFonts w:ascii="Palatino Linotype" w:hAnsi="Palatino Linotype"/>
        </w:rPr>
        <w:t xml:space="preserve">.  </w:t>
      </w:r>
    </w:p>
    <w:p w:rsidR="002B79A2" w:rsidRPr="00E17AB1" w:rsidRDefault="002B79A2" w:rsidP="008C0EE4">
      <w:pPr>
        <w:spacing w:after="10"/>
        <w:jc w:val="both"/>
        <w:rPr>
          <w:rFonts w:ascii="Palatino Linotype" w:hAnsi="Palatino Linotype"/>
        </w:rPr>
      </w:pPr>
    </w:p>
    <w:p w:rsidR="002B79A2" w:rsidRPr="00E17AB1" w:rsidRDefault="002B79A2" w:rsidP="008C0EE4">
      <w:pPr>
        <w:spacing w:after="10"/>
        <w:jc w:val="both"/>
        <w:rPr>
          <w:rFonts w:ascii="Palatino Linotype" w:hAnsi="Palatino Linotype"/>
        </w:rPr>
      </w:pPr>
    </w:p>
    <w:p w:rsidR="006C2ECB" w:rsidRPr="00E17AB1" w:rsidRDefault="006C2ECB" w:rsidP="008C0EE4">
      <w:pPr>
        <w:spacing w:after="10"/>
        <w:jc w:val="both"/>
        <w:rPr>
          <w:rFonts w:ascii="Palatino Linotype" w:hAnsi="Palatino Linotype"/>
        </w:rPr>
      </w:pPr>
    </w:p>
    <w:p w:rsidR="002B79A2" w:rsidRPr="00E17AB1" w:rsidRDefault="002B79A2" w:rsidP="008C0EE4">
      <w:pPr>
        <w:jc w:val="both"/>
        <w:rPr>
          <w:rFonts w:ascii="Palatino Linotype" w:hAnsi="Palatino Linotype"/>
        </w:rPr>
      </w:pPr>
      <w:r w:rsidRPr="00E17AB1">
        <w:rPr>
          <w:rFonts w:ascii="Palatino Linotype" w:hAnsi="Palatino Linotype"/>
        </w:rPr>
        <w:t xml:space="preserve">  </w:t>
      </w:r>
    </w:p>
    <w:p w:rsidR="00E40187" w:rsidRPr="00E17AB1" w:rsidRDefault="002B79A2" w:rsidP="008C0EE4">
      <w:pPr>
        <w:spacing w:after="4"/>
        <w:ind w:left="10" w:right="183"/>
        <w:jc w:val="center"/>
        <w:rPr>
          <w:rFonts w:ascii="Palatino Linotype" w:hAnsi="Palatino Linotype"/>
        </w:rPr>
      </w:pPr>
      <w:r w:rsidRPr="00E17AB1">
        <w:rPr>
          <w:rFonts w:ascii="Palatino Linotype" w:hAnsi="Palatino Linotype"/>
        </w:rPr>
        <w:t>(Assinatura do Responsável)</w:t>
      </w:r>
    </w:p>
    <w:p w:rsidR="00F4000F" w:rsidRPr="00E17AB1" w:rsidRDefault="00F4000F" w:rsidP="008C0EE4">
      <w:pPr>
        <w:spacing w:after="4"/>
        <w:ind w:left="10" w:right="183"/>
        <w:jc w:val="center"/>
        <w:rPr>
          <w:rFonts w:ascii="Palatino Linotype" w:hAnsi="Palatino Linotype"/>
        </w:rPr>
      </w:pPr>
    </w:p>
    <w:p w:rsidR="00F4000F" w:rsidRPr="00E17AB1" w:rsidRDefault="00F4000F" w:rsidP="008C0EE4">
      <w:pPr>
        <w:spacing w:after="4"/>
        <w:ind w:left="10" w:right="183"/>
        <w:jc w:val="center"/>
        <w:rPr>
          <w:rFonts w:ascii="Palatino Linotype" w:hAnsi="Palatino Linotype"/>
        </w:rPr>
      </w:pPr>
    </w:p>
    <w:p w:rsidR="00F4000F" w:rsidRPr="00E17AB1" w:rsidRDefault="00F4000F" w:rsidP="008C0EE4">
      <w:pPr>
        <w:spacing w:after="4"/>
        <w:ind w:left="10" w:right="183"/>
        <w:jc w:val="center"/>
        <w:rPr>
          <w:rFonts w:ascii="Palatino Linotype" w:hAnsi="Palatino Linotype"/>
        </w:rPr>
      </w:pPr>
    </w:p>
    <w:p w:rsidR="00F4000F" w:rsidRPr="00E17AB1" w:rsidRDefault="00F4000F" w:rsidP="008C0EE4">
      <w:pPr>
        <w:spacing w:after="4"/>
        <w:ind w:left="10" w:right="183"/>
        <w:jc w:val="center"/>
        <w:rPr>
          <w:rFonts w:ascii="Palatino Linotype" w:hAnsi="Palatino Linotype"/>
        </w:rPr>
      </w:pPr>
    </w:p>
    <w:p w:rsidR="00F4000F" w:rsidRPr="00E17AB1" w:rsidRDefault="00F4000F" w:rsidP="008C0EE4">
      <w:pPr>
        <w:spacing w:after="4"/>
        <w:ind w:left="10" w:right="183"/>
        <w:jc w:val="center"/>
        <w:rPr>
          <w:rFonts w:ascii="Palatino Linotype" w:hAnsi="Palatino Linotype"/>
        </w:rPr>
      </w:pPr>
    </w:p>
    <w:p w:rsidR="006C2ECB" w:rsidRPr="00E17AB1" w:rsidRDefault="006C2ECB" w:rsidP="008C0EE4">
      <w:pPr>
        <w:spacing w:after="4"/>
        <w:ind w:left="10" w:right="183"/>
        <w:jc w:val="center"/>
        <w:rPr>
          <w:rFonts w:ascii="Palatino Linotype" w:hAnsi="Palatino Linotype"/>
        </w:rPr>
      </w:pPr>
    </w:p>
    <w:p w:rsidR="006C2ECB" w:rsidRPr="00E17AB1" w:rsidRDefault="006C2ECB" w:rsidP="008C0EE4">
      <w:pPr>
        <w:spacing w:after="4"/>
        <w:ind w:left="10" w:right="183"/>
        <w:jc w:val="center"/>
        <w:rPr>
          <w:rFonts w:ascii="Palatino Linotype" w:hAnsi="Palatino Linotype"/>
        </w:rPr>
      </w:pPr>
    </w:p>
    <w:p w:rsidR="006C2ECB" w:rsidRPr="00E17AB1" w:rsidRDefault="006C2ECB" w:rsidP="008C0EE4">
      <w:pPr>
        <w:spacing w:after="4"/>
        <w:ind w:left="10" w:right="183"/>
        <w:jc w:val="center"/>
        <w:rPr>
          <w:rFonts w:ascii="Palatino Linotype" w:hAnsi="Palatino Linotype"/>
        </w:rPr>
      </w:pPr>
    </w:p>
    <w:p w:rsidR="006C2ECB" w:rsidRPr="00E17AB1" w:rsidRDefault="006C2ECB" w:rsidP="008C0EE4">
      <w:pPr>
        <w:spacing w:after="4"/>
        <w:ind w:left="10" w:right="183"/>
        <w:jc w:val="center"/>
        <w:rPr>
          <w:rFonts w:ascii="Palatino Linotype" w:hAnsi="Palatino Linotype"/>
        </w:rPr>
      </w:pPr>
    </w:p>
    <w:p w:rsidR="00F4000F" w:rsidRPr="00E17AB1" w:rsidRDefault="00F4000F" w:rsidP="008C0EE4">
      <w:pPr>
        <w:spacing w:after="4"/>
        <w:ind w:left="10" w:right="183"/>
        <w:jc w:val="center"/>
        <w:rPr>
          <w:rFonts w:ascii="Palatino Linotype" w:hAnsi="Palatino Linotype"/>
        </w:rPr>
      </w:pPr>
    </w:p>
    <w:p w:rsidR="00F4000F" w:rsidRPr="00E17AB1" w:rsidRDefault="00F4000F" w:rsidP="008C0EE4">
      <w:pPr>
        <w:spacing w:after="4"/>
        <w:ind w:left="10" w:right="183"/>
        <w:jc w:val="center"/>
        <w:rPr>
          <w:rFonts w:ascii="Palatino Linotype" w:hAnsi="Palatino Linotype"/>
        </w:rPr>
      </w:pPr>
    </w:p>
    <w:p w:rsidR="00F631E3" w:rsidRPr="00E17AB1" w:rsidRDefault="00F4000F" w:rsidP="00F631E3">
      <w:pPr>
        <w:spacing w:after="4"/>
        <w:ind w:left="10" w:right="183"/>
        <w:jc w:val="center"/>
        <w:rPr>
          <w:rFonts w:ascii="Palatino Linotype" w:hAnsi="Palatino Linotype"/>
          <w:b/>
        </w:rPr>
      </w:pPr>
      <w:r w:rsidRPr="00E17AB1">
        <w:rPr>
          <w:rFonts w:ascii="Palatino Linotype" w:hAnsi="Palatino Linotype"/>
          <w:b/>
        </w:rPr>
        <w:t xml:space="preserve">ANEXO </w:t>
      </w:r>
      <w:r w:rsidR="00F631E3" w:rsidRPr="00E17AB1">
        <w:rPr>
          <w:rFonts w:ascii="Palatino Linotype" w:hAnsi="Palatino Linotype"/>
          <w:b/>
        </w:rPr>
        <w:t>09</w:t>
      </w:r>
      <w:r w:rsidRPr="00E17AB1">
        <w:rPr>
          <w:rFonts w:ascii="Palatino Linotype" w:hAnsi="Palatino Linotype"/>
          <w:b/>
        </w:rPr>
        <w:t xml:space="preserve"> </w:t>
      </w:r>
    </w:p>
    <w:p w:rsidR="00F631E3" w:rsidRPr="00E17AB1" w:rsidRDefault="00F4000F" w:rsidP="00F631E3">
      <w:pPr>
        <w:spacing w:after="4"/>
        <w:ind w:left="10" w:right="183"/>
        <w:jc w:val="center"/>
        <w:rPr>
          <w:rFonts w:ascii="Palatino Linotype" w:hAnsi="Palatino Linotype"/>
          <w:b/>
        </w:rPr>
      </w:pPr>
      <w:r w:rsidRPr="00E17AB1">
        <w:rPr>
          <w:rFonts w:ascii="Palatino Linotype" w:hAnsi="Palatino Linotype"/>
          <w:b/>
        </w:rPr>
        <w:t>MINUTA DA ATA DE REGISTRO DE P</w:t>
      </w:r>
      <w:r w:rsidR="00F631E3" w:rsidRPr="00E17AB1">
        <w:rPr>
          <w:rFonts w:ascii="Palatino Linotype" w:hAnsi="Palatino Linotype"/>
          <w:b/>
        </w:rPr>
        <w:t>REÇOS PREGÃO ELETRÔNICO SRP nº ...</w:t>
      </w:r>
      <w:r w:rsidRPr="00E17AB1">
        <w:rPr>
          <w:rFonts w:ascii="Palatino Linotype" w:hAnsi="Palatino Linotype"/>
          <w:b/>
        </w:rPr>
        <w:t>/202</w:t>
      </w:r>
      <w:r w:rsidR="00F631E3" w:rsidRPr="00E17AB1">
        <w:rPr>
          <w:rFonts w:ascii="Palatino Linotype" w:hAnsi="Palatino Linotype"/>
          <w:b/>
        </w:rPr>
        <w:t>2</w:t>
      </w:r>
      <w:r w:rsidRPr="00E17AB1">
        <w:rPr>
          <w:rFonts w:ascii="Palatino Linotype" w:hAnsi="Palatino Linotype"/>
          <w:b/>
        </w:rPr>
        <w:t xml:space="preserve"> </w:t>
      </w:r>
    </w:p>
    <w:p w:rsidR="00F631E3" w:rsidRPr="00E17AB1" w:rsidRDefault="00F631E3" w:rsidP="00F631E3">
      <w:pPr>
        <w:spacing w:after="4"/>
        <w:ind w:left="10" w:right="183"/>
        <w:jc w:val="center"/>
        <w:rPr>
          <w:rFonts w:ascii="Palatino Linotype" w:hAnsi="Palatino Linotype"/>
        </w:rPr>
      </w:pPr>
    </w:p>
    <w:p w:rsidR="00F631E3" w:rsidRPr="00E17AB1" w:rsidRDefault="00F631E3" w:rsidP="00F631E3">
      <w:pPr>
        <w:spacing w:after="4"/>
        <w:ind w:left="10" w:right="183"/>
        <w:jc w:val="center"/>
        <w:rPr>
          <w:rFonts w:ascii="Palatino Linotype" w:hAnsi="Palatino Linotype"/>
        </w:rPr>
      </w:pPr>
    </w:p>
    <w:p w:rsidR="00F631E3" w:rsidRPr="00E17AB1" w:rsidRDefault="00F631E3" w:rsidP="00F631E3">
      <w:pPr>
        <w:spacing w:after="4"/>
        <w:ind w:left="10" w:right="183"/>
        <w:jc w:val="center"/>
        <w:rPr>
          <w:rFonts w:ascii="Palatino Linotype" w:hAnsi="Palatino Linotype"/>
        </w:rPr>
      </w:pPr>
    </w:p>
    <w:p w:rsidR="00F631E3" w:rsidRPr="00E17AB1" w:rsidRDefault="00F4000F" w:rsidP="00F631E3">
      <w:pPr>
        <w:spacing w:after="4"/>
        <w:ind w:left="10" w:right="183"/>
        <w:jc w:val="center"/>
        <w:rPr>
          <w:rFonts w:ascii="Palatino Linotype" w:hAnsi="Palatino Linotype"/>
        </w:rPr>
      </w:pPr>
      <w:r w:rsidRPr="00E17AB1">
        <w:rPr>
          <w:rFonts w:ascii="Palatino Linotype" w:hAnsi="Palatino Linotype"/>
        </w:rPr>
        <w:t>ATA DE REGISTRO DE PREÇOS nº XX/202</w:t>
      </w:r>
      <w:r w:rsidR="00F631E3" w:rsidRPr="00E17AB1">
        <w:rPr>
          <w:rFonts w:ascii="Palatino Linotype" w:hAnsi="Palatino Linotype"/>
        </w:rPr>
        <w:t>2</w:t>
      </w:r>
    </w:p>
    <w:p w:rsidR="00F631E3" w:rsidRPr="00E17AB1" w:rsidRDefault="00F631E3" w:rsidP="00F631E3">
      <w:pPr>
        <w:spacing w:after="4"/>
        <w:ind w:left="10" w:right="183"/>
        <w:jc w:val="center"/>
        <w:rPr>
          <w:rFonts w:ascii="Palatino Linotype" w:hAnsi="Palatino Linotype"/>
        </w:rPr>
      </w:pPr>
    </w:p>
    <w:p w:rsidR="00F631E3" w:rsidRPr="00E17AB1" w:rsidRDefault="00F631E3" w:rsidP="00F631E3">
      <w:pPr>
        <w:spacing w:after="4"/>
        <w:ind w:left="10" w:right="183"/>
        <w:jc w:val="center"/>
        <w:rPr>
          <w:rFonts w:ascii="Palatino Linotype" w:hAnsi="Palatino Linotype"/>
        </w:rPr>
      </w:pPr>
    </w:p>
    <w:p w:rsidR="00F631E3" w:rsidRPr="00E17AB1" w:rsidRDefault="00F4000F" w:rsidP="00F631E3">
      <w:pPr>
        <w:spacing w:after="4"/>
        <w:ind w:left="10" w:right="-24"/>
        <w:jc w:val="both"/>
        <w:rPr>
          <w:rFonts w:ascii="Palatino Linotype" w:hAnsi="Palatino Linotype"/>
        </w:rPr>
      </w:pPr>
      <w:r w:rsidRPr="00E17AB1">
        <w:rPr>
          <w:rFonts w:ascii="Palatino Linotype" w:hAnsi="Palatino Linotype"/>
        </w:rPr>
        <w:t xml:space="preserve"> </w:t>
      </w:r>
      <w:r w:rsidR="00F631E3" w:rsidRPr="00E17AB1">
        <w:rPr>
          <w:rFonts w:ascii="Palatino Linotype" w:hAnsi="Palatino Linotype"/>
        </w:rPr>
        <w:t>A CÂMARA MUNICIPAL DE IVAIPORÃ, ESTADO DO PARANÁ</w:t>
      </w:r>
      <w:r w:rsidRPr="00E17AB1">
        <w:rPr>
          <w:rFonts w:ascii="Palatino Linotype" w:hAnsi="Palatino Linotype"/>
        </w:rPr>
        <w:t xml:space="preserve">, CNPJ nº. </w:t>
      </w:r>
      <w:r w:rsidR="00F631E3" w:rsidRPr="00E17AB1">
        <w:rPr>
          <w:rFonts w:ascii="Palatino Linotype" w:hAnsi="Palatino Linotype"/>
        </w:rPr>
        <w:t>77.774.578/0001-20</w:t>
      </w:r>
      <w:r w:rsidRPr="00E17AB1">
        <w:rPr>
          <w:rFonts w:ascii="Palatino Linotype" w:hAnsi="Palatino Linotype"/>
        </w:rPr>
        <w:t xml:space="preserve">, com sede na Praça </w:t>
      </w:r>
      <w:r w:rsidR="00F631E3" w:rsidRPr="00E17AB1">
        <w:rPr>
          <w:rFonts w:ascii="Palatino Linotype" w:hAnsi="Palatino Linotype"/>
        </w:rPr>
        <w:t xml:space="preserve">dos Três Poderes, </w:t>
      </w:r>
      <w:r w:rsidRPr="00E17AB1">
        <w:rPr>
          <w:rFonts w:ascii="Palatino Linotype" w:hAnsi="Palatino Linotype"/>
        </w:rPr>
        <w:t xml:space="preserve">s/n., Centro, em </w:t>
      </w:r>
      <w:r w:rsidR="00F631E3" w:rsidRPr="00E17AB1">
        <w:rPr>
          <w:rFonts w:ascii="Palatino Linotype" w:hAnsi="Palatino Linotype"/>
        </w:rPr>
        <w:t>Ivaiporã</w:t>
      </w:r>
      <w:r w:rsidRPr="00E17AB1">
        <w:rPr>
          <w:rFonts w:ascii="Palatino Linotype" w:hAnsi="Palatino Linotype"/>
        </w:rPr>
        <w:t xml:space="preserve">/PR, representado por seu Presidente, </w:t>
      </w:r>
      <w:r w:rsidR="00F631E3" w:rsidRPr="00E17AB1">
        <w:rPr>
          <w:rFonts w:ascii="Palatino Linotype" w:hAnsi="Palatino Linotype"/>
        </w:rPr>
        <w:t>Fernando Rodrigues Dorta, brasileiro, casado, operador HSE, residente e domiciliado na Rua Juiz de Fora, nº 78, na cidade de Ivaiporã, Estado do Paraná, portador da cédula de identidade RG nº. 5.981.887-2 SSP/SP e CPF nº. 027.346.299-76</w:t>
      </w:r>
      <w:r w:rsidRPr="00E17AB1">
        <w:rPr>
          <w:rFonts w:ascii="Palatino Linotype" w:hAnsi="Palatino Linotype"/>
        </w:rPr>
        <w:t xml:space="preserve">, a EMPRESA, CNPJ n. Nº, com sede na RUA, Nº, BAIRRO, em CIDADE/ESTADO, CEP n. Nº, fone (Nº) Nº, e-mail: EMAIL, representada por NOME, RG n. Nº SSP/ESTADO e CPF n. Nº, firmam a presente ata, de acordo com as seguintes cláusulas. </w:t>
      </w:r>
    </w:p>
    <w:p w:rsidR="00F631E3" w:rsidRPr="00E17AB1" w:rsidRDefault="00F631E3" w:rsidP="00F631E3">
      <w:pPr>
        <w:spacing w:after="4"/>
        <w:ind w:left="10" w:right="183"/>
        <w:jc w:val="both"/>
        <w:rPr>
          <w:rFonts w:ascii="Palatino Linotype" w:hAnsi="Palatino Linotype"/>
        </w:rPr>
      </w:pPr>
    </w:p>
    <w:p w:rsidR="00F631E3" w:rsidRPr="00E17AB1" w:rsidRDefault="00F4000F" w:rsidP="00F631E3">
      <w:pPr>
        <w:spacing w:after="4"/>
        <w:ind w:left="10" w:right="183"/>
        <w:jc w:val="both"/>
        <w:rPr>
          <w:rFonts w:ascii="Palatino Linotype" w:hAnsi="Palatino Linotype"/>
        </w:rPr>
      </w:pPr>
      <w:r w:rsidRPr="00E17AB1">
        <w:rPr>
          <w:rFonts w:ascii="Palatino Linotype" w:hAnsi="Palatino Linotype"/>
        </w:rPr>
        <w:t xml:space="preserve">1. OBJETO </w:t>
      </w:r>
    </w:p>
    <w:p w:rsidR="00E40187" w:rsidRPr="00E17AB1" w:rsidRDefault="00F631E3" w:rsidP="00F631E3">
      <w:pPr>
        <w:tabs>
          <w:tab w:val="center" w:pos="1438"/>
          <w:tab w:val="center" w:pos="2146"/>
          <w:tab w:val="center" w:pos="2855"/>
          <w:tab w:val="center" w:pos="3563"/>
          <w:tab w:val="center" w:pos="4544"/>
        </w:tabs>
        <w:spacing w:after="6"/>
        <w:jc w:val="both"/>
        <w:rPr>
          <w:rFonts w:ascii="Palatino Linotype" w:hAnsi="Palatino Linotype"/>
        </w:rPr>
      </w:pPr>
      <w:r w:rsidRPr="00E17AB1">
        <w:rPr>
          <w:rFonts w:ascii="Palatino Linotype" w:hAnsi="Palatino Linotype"/>
        </w:rPr>
        <w:t>1.1. Esta ata tem por objeto o registro de preços para eventual aquisição do objeto descrito na seguinte tabela:</w:t>
      </w:r>
    </w:p>
    <w:p w:rsidR="00F631E3" w:rsidRPr="00E17AB1" w:rsidRDefault="00F631E3" w:rsidP="00F631E3">
      <w:pPr>
        <w:tabs>
          <w:tab w:val="center" w:pos="1438"/>
          <w:tab w:val="center" w:pos="2146"/>
          <w:tab w:val="center" w:pos="2855"/>
          <w:tab w:val="center" w:pos="3563"/>
          <w:tab w:val="center" w:pos="4544"/>
        </w:tabs>
        <w:spacing w:after="6"/>
        <w:jc w:val="both"/>
        <w:rPr>
          <w:rFonts w:ascii="Palatino Linotype" w:hAnsi="Palatino Linotype"/>
        </w:rPr>
      </w:pPr>
    </w:p>
    <w:p w:rsidR="00F631E3" w:rsidRPr="00E17AB1" w:rsidRDefault="00F631E3" w:rsidP="00F631E3">
      <w:pPr>
        <w:rPr>
          <w:rFonts w:ascii="Palatino Linotype" w:hAnsi="Palatino Linotype"/>
          <w:b/>
          <w:bCs/>
        </w:rPr>
      </w:pPr>
      <w:r w:rsidRPr="00E17AB1">
        <w:rPr>
          <w:rFonts w:ascii="Palatino Linotype" w:hAnsi="Palatino Linotype"/>
          <w:b/>
          <w:bCs/>
        </w:rPr>
        <w:t>LOTE XX – XXXX</w:t>
      </w:r>
    </w:p>
    <w:tbl>
      <w:tblPr>
        <w:tblpPr w:leftFromText="141" w:rightFromText="141" w:vertAnchor="text" w:tblpX="23" w:tblpY="1"/>
        <w:tblOverlap w:val="neve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99"/>
        <w:gridCol w:w="959"/>
        <w:gridCol w:w="992"/>
        <w:gridCol w:w="3399"/>
        <w:gridCol w:w="1701"/>
        <w:gridCol w:w="1559"/>
      </w:tblGrid>
      <w:tr w:rsidR="00F631E3" w:rsidRPr="00E17AB1" w:rsidTr="00F631E3">
        <w:trPr>
          <w:trHeight w:val="1267"/>
        </w:trPr>
        <w:tc>
          <w:tcPr>
            <w:tcW w:w="599" w:type="dxa"/>
            <w:tcBorders>
              <w:bottom w:val="single" w:sz="4" w:space="0" w:color="auto"/>
            </w:tcBorders>
            <w:vAlign w:val="center"/>
            <w:hideMark/>
          </w:tcPr>
          <w:p w:rsidR="00F631E3" w:rsidRPr="00E17AB1" w:rsidRDefault="00F631E3" w:rsidP="009D3D54">
            <w:pPr>
              <w:snapToGrid w:val="0"/>
              <w:jc w:val="center"/>
              <w:rPr>
                <w:rFonts w:ascii="Palatino Linotype" w:hAnsi="Palatino Linotype"/>
                <w:b/>
                <w:bCs/>
              </w:rPr>
            </w:pPr>
            <w:r w:rsidRPr="00E17AB1">
              <w:rPr>
                <w:rFonts w:ascii="Palatino Linotype" w:hAnsi="Palatino Linotype"/>
                <w:b/>
                <w:bCs/>
              </w:rPr>
              <w:t>Item</w:t>
            </w:r>
          </w:p>
        </w:tc>
        <w:tc>
          <w:tcPr>
            <w:tcW w:w="959" w:type="dxa"/>
            <w:tcBorders>
              <w:bottom w:val="single" w:sz="4" w:space="0" w:color="auto"/>
            </w:tcBorders>
            <w:vAlign w:val="center"/>
            <w:hideMark/>
          </w:tcPr>
          <w:p w:rsidR="00F631E3" w:rsidRPr="00E17AB1" w:rsidRDefault="00F631E3" w:rsidP="009D3D54">
            <w:pPr>
              <w:snapToGrid w:val="0"/>
              <w:jc w:val="center"/>
              <w:rPr>
                <w:rFonts w:ascii="Palatino Linotype" w:hAnsi="Palatino Linotype"/>
                <w:b/>
                <w:bCs/>
              </w:rPr>
            </w:pPr>
            <w:r w:rsidRPr="00E17AB1">
              <w:rPr>
                <w:rFonts w:ascii="Palatino Linotype" w:hAnsi="Palatino Linotype"/>
                <w:b/>
                <w:bCs/>
              </w:rPr>
              <w:t>Unid</w:t>
            </w:r>
          </w:p>
        </w:tc>
        <w:tc>
          <w:tcPr>
            <w:tcW w:w="992" w:type="dxa"/>
            <w:tcBorders>
              <w:bottom w:val="single" w:sz="4" w:space="0" w:color="auto"/>
            </w:tcBorders>
            <w:vAlign w:val="center"/>
          </w:tcPr>
          <w:p w:rsidR="00F631E3" w:rsidRPr="00E17AB1" w:rsidRDefault="00F631E3" w:rsidP="009D3D54">
            <w:pPr>
              <w:snapToGrid w:val="0"/>
              <w:jc w:val="center"/>
              <w:rPr>
                <w:rFonts w:ascii="Palatino Linotype" w:hAnsi="Palatino Linotype"/>
                <w:b/>
                <w:bCs/>
              </w:rPr>
            </w:pPr>
            <w:r w:rsidRPr="00E17AB1">
              <w:rPr>
                <w:rFonts w:ascii="Palatino Linotype" w:hAnsi="Palatino Linotype"/>
                <w:b/>
                <w:bCs/>
              </w:rPr>
              <w:t>Quant.</w:t>
            </w:r>
          </w:p>
        </w:tc>
        <w:tc>
          <w:tcPr>
            <w:tcW w:w="3399" w:type="dxa"/>
            <w:tcBorders>
              <w:bottom w:val="single" w:sz="4" w:space="0" w:color="auto"/>
            </w:tcBorders>
            <w:vAlign w:val="center"/>
            <w:hideMark/>
          </w:tcPr>
          <w:p w:rsidR="00F631E3" w:rsidRPr="00E17AB1" w:rsidRDefault="00F631E3" w:rsidP="009D3D54">
            <w:pPr>
              <w:snapToGrid w:val="0"/>
              <w:ind w:left="115" w:right="249"/>
              <w:jc w:val="center"/>
              <w:rPr>
                <w:rFonts w:ascii="Palatino Linotype" w:hAnsi="Palatino Linotype"/>
                <w:b/>
                <w:bCs/>
              </w:rPr>
            </w:pPr>
            <w:r w:rsidRPr="00E17AB1">
              <w:rPr>
                <w:rFonts w:ascii="Palatino Linotype" w:hAnsi="Palatino Linotype"/>
                <w:b/>
                <w:bCs/>
              </w:rPr>
              <w:t>Descrição</w:t>
            </w:r>
          </w:p>
          <w:p w:rsidR="00F631E3" w:rsidRPr="00E17AB1" w:rsidRDefault="00F631E3" w:rsidP="009D3D54">
            <w:pPr>
              <w:snapToGrid w:val="0"/>
              <w:ind w:left="115" w:right="249"/>
              <w:jc w:val="center"/>
              <w:rPr>
                <w:rFonts w:ascii="Palatino Linotype" w:hAnsi="Palatino Linotype"/>
                <w:b/>
                <w:bCs/>
              </w:rPr>
            </w:pPr>
          </w:p>
        </w:tc>
        <w:tc>
          <w:tcPr>
            <w:tcW w:w="1701" w:type="dxa"/>
            <w:tcBorders>
              <w:bottom w:val="single" w:sz="4" w:space="0" w:color="auto"/>
            </w:tcBorders>
            <w:vAlign w:val="center"/>
          </w:tcPr>
          <w:p w:rsidR="00F631E3" w:rsidRPr="00E17AB1" w:rsidRDefault="00F631E3" w:rsidP="009D3D54">
            <w:pPr>
              <w:snapToGrid w:val="0"/>
              <w:jc w:val="center"/>
              <w:rPr>
                <w:rFonts w:ascii="Palatino Linotype" w:hAnsi="Palatino Linotype"/>
                <w:b/>
                <w:bCs/>
              </w:rPr>
            </w:pPr>
          </w:p>
          <w:p w:rsidR="00F631E3" w:rsidRPr="00E17AB1" w:rsidRDefault="00F631E3" w:rsidP="00F631E3">
            <w:pPr>
              <w:snapToGrid w:val="0"/>
              <w:jc w:val="center"/>
              <w:rPr>
                <w:rFonts w:ascii="Palatino Linotype" w:hAnsi="Palatino Linotype"/>
                <w:b/>
                <w:bCs/>
              </w:rPr>
            </w:pPr>
            <w:r w:rsidRPr="00E17AB1">
              <w:rPr>
                <w:rFonts w:ascii="Palatino Linotype" w:hAnsi="Palatino Linotype"/>
                <w:b/>
                <w:bCs/>
              </w:rPr>
              <w:t>Preço Unitário R$</w:t>
            </w:r>
          </w:p>
        </w:tc>
        <w:tc>
          <w:tcPr>
            <w:tcW w:w="1559" w:type="dxa"/>
            <w:tcBorders>
              <w:bottom w:val="single" w:sz="4" w:space="0" w:color="auto"/>
            </w:tcBorders>
            <w:vAlign w:val="center"/>
          </w:tcPr>
          <w:p w:rsidR="00F631E3" w:rsidRPr="00E17AB1" w:rsidRDefault="00F631E3" w:rsidP="009D3D54">
            <w:pPr>
              <w:snapToGrid w:val="0"/>
              <w:jc w:val="center"/>
              <w:rPr>
                <w:rFonts w:ascii="Palatino Linotype" w:hAnsi="Palatino Linotype"/>
                <w:b/>
                <w:bCs/>
              </w:rPr>
            </w:pPr>
          </w:p>
          <w:p w:rsidR="00F631E3" w:rsidRPr="00E17AB1" w:rsidRDefault="00F631E3" w:rsidP="00F631E3">
            <w:pPr>
              <w:snapToGrid w:val="0"/>
              <w:jc w:val="center"/>
              <w:rPr>
                <w:rFonts w:ascii="Palatino Linotype" w:hAnsi="Palatino Linotype"/>
                <w:b/>
                <w:bCs/>
              </w:rPr>
            </w:pPr>
            <w:r w:rsidRPr="00E17AB1">
              <w:rPr>
                <w:rFonts w:ascii="Palatino Linotype" w:hAnsi="Palatino Linotype"/>
                <w:b/>
                <w:bCs/>
              </w:rPr>
              <w:t>Valor Total R$</w:t>
            </w:r>
          </w:p>
        </w:tc>
      </w:tr>
      <w:tr w:rsidR="00F631E3" w:rsidRPr="00E17AB1" w:rsidTr="00F631E3">
        <w:trPr>
          <w:trHeight w:val="420"/>
        </w:trPr>
        <w:tc>
          <w:tcPr>
            <w:tcW w:w="599" w:type="dxa"/>
            <w:tcBorders>
              <w:top w:val="single" w:sz="4" w:space="0" w:color="auto"/>
              <w:bottom w:val="single" w:sz="4" w:space="0" w:color="auto"/>
              <w:right w:val="single" w:sz="4" w:space="0" w:color="auto"/>
            </w:tcBorders>
            <w:vAlign w:val="center"/>
          </w:tcPr>
          <w:p w:rsidR="00F631E3" w:rsidRPr="00E17AB1" w:rsidRDefault="00F631E3" w:rsidP="00F631E3">
            <w:pPr>
              <w:snapToGrid w:val="0"/>
              <w:jc w:val="center"/>
              <w:rPr>
                <w:rFonts w:ascii="Palatino Linotype" w:hAnsi="Palatino Linotype"/>
              </w:rPr>
            </w:pPr>
          </w:p>
        </w:tc>
        <w:tc>
          <w:tcPr>
            <w:tcW w:w="959" w:type="dxa"/>
            <w:tcBorders>
              <w:top w:val="single" w:sz="4" w:space="0" w:color="auto"/>
              <w:left w:val="single" w:sz="4" w:space="0" w:color="auto"/>
              <w:bottom w:val="single" w:sz="4" w:space="0" w:color="auto"/>
              <w:right w:val="single" w:sz="4" w:space="0" w:color="auto"/>
            </w:tcBorders>
            <w:vAlign w:val="center"/>
          </w:tcPr>
          <w:p w:rsidR="00F631E3" w:rsidRPr="00E17AB1" w:rsidRDefault="00F631E3" w:rsidP="009D3D54">
            <w:pPr>
              <w:snapToGrid w:val="0"/>
              <w:jc w:val="center"/>
              <w:rPr>
                <w:rFonts w:ascii="Palatino Linotype" w:hAnsi="Palatino Linotype"/>
              </w:rPr>
            </w:pPr>
          </w:p>
        </w:tc>
        <w:tc>
          <w:tcPr>
            <w:tcW w:w="992" w:type="dxa"/>
            <w:tcBorders>
              <w:top w:val="single" w:sz="4" w:space="0" w:color="auto"/>
              <w:left w:val="single" w:sz="4" w:space="0" w:color="auto"/>
              <w:bottom w:val="single" w:sz="4" w:space="0" w:color="auto"/>
              <w:right w:val="single" w:sz="4" w:space="0" w:color="auto"/>
            </w:tcBorders>
            <w:vAlign w:val="center"/>
          </w:tcPr>
          <w:p w:rsidR="00F631E3" w:rsidRPr="00E17AB1" w:rsidRDefault="00F631E3" w:rsidP="009D3D54">
            <w:pPr>
              <w:snapToGrid w:val="0"/>
              <w:jc w:val="center"/>
              <w:rPr>
                <w:rFonts w:ascii="Palatino Linotype" w:hAnsi="Palatino Linotype"/>
              </w:rPr>
            </w:pPr>
          </w:p>
        </w:tc>
        <w:tc>
          <w:tcPr>
            <w:tcW w:w="3399" w:type="dxa"/>
            <w:tcBorders>
              <w:top w:val="single" w:sz="4" w:space="0" w:color="auto"/>
              <w:left w:val="single" w:sz="4" w:space="0" w:color="auto"/>
              <w:bottom w:val="single" w:sz="4" w:space="0" w:color="auto"/>
              <w:right w:val="single" w:sz="4" w:space="0" w:color="auto"/>
            </w:tcBorders>
            <w:vAlign w:val="center"/>
          </w:tcPr>
          <w:p w:rsidR="00F631E3" w:rsidRPr="00E17AB1" w:rsidRDefault="00F631E3" w:rsidP="009D3D54">
            <w:pPr>
              <w:snapToGrid w:val="0"/>
              <w:ind w:left="115" w:right="249"/>
              <w:jc w:val="both"/>
              <w:rPr>
                <w:rFonts w:ascii="Palatino Linotype" w:hAnsi="Palatino Linotype" w:cs="Arial"/>
              </w:rPr>
            </w:pPr>
          </w:p>
        </w:tc>
        <w:tc>
          <w:tcPr>
            <w:tcW w:w="1701" w:type="dxa"/>
            <w:tcBorders>
              <w:top w:val="single" w:sz="4" w:space="0" w:color="auto"/>
              <w:left w:val="single" w:sz="4" w:space="0" w:color="auto"/>
              <w:bottom w:val="single" w:sz="4" w:space="0" w:color="auto"/>
              <w:right w:val="single" w:sz="4" w:space="0" w:color="auto"/>
            </w:tcBorders>
            <w:vAlign w:val="center"/>
          </w:tcPr>
          <w:p w:rsidR="00F631E3" w:rsidRPr="00E17AB1" w:rsidRDefault="00F631E3" w:rsidP="009D3D54">
            <w:pPr>
              <w:snapToGrid w:val="0"/>
              <w:jc w:val="center"/>
              <w:rPr>
                <w:rFonts w:ascii="Palatino Linotype" w:hAnsi="Palatino Linotype" w:cs="Arial"/>
              </w:rPr>
            </w:pPr>
          </w:p>
        </w:tc>
        <w:tc>
          <w:tcPr>
            <w:tcW w:w="1559" w:type="dxa"/>
            <w:tcBorders>
              <w:top w:val="single" w:sz="4" w:space="0" w:color="auto"/>
              <w:left w:val="single" w:sz="4" w:space="0" w:color="auto"/>
              <w:bottom w:val="single" w:sz="4" w:space="0" w:color="auto"/>
              <w:right w:val="single" w:sz="4" w:space="0" w:color="auto"/>
            </w:tcBorders>
            <w:vAlign w:val="center"/>
          </w:tcPr>
          <w:p w:rsidR="00F631E3" w:rsidRPr="00E17AB1" w:rsidRDefault="00F631E3" w:rsidP="009D3D54">
            <w:pPr>
              <w:snapToGrid w:val="0"/>
              <w:jc w:val="center"/>
              <w:rPr>
                <w:rFonts w:ascii="Palatino Linotype" w:hAnsi="Palatino Linotype" w:cs="Arial"/>
              </w:rPr>
            </w:pPr>
          </w:p>
        </w:tc>
      </w:tr>
      <w:tr w:rsidR="00F631E3" w:rsidRPr="00E17AB1" w:rsidTr="00F631E3">
        <w:trPr>
          <w:trHeight w:val="413"/>
        </w:trPr>
        <w:tc>
          <w:tcPr>
            <w:tcW w:w="599" w:type="dxa"/>
            <w:tcBorders>
              <w:top w:val="single" w:sz="4" w:space="0" w:color="auto"/>
              <w:bottom w:val="single" w:sz="4" w:space="0" w:color="auto"/>
              <w:right w:val="single" w:sz="4" w:space="0" w:color="auto"/>
            </w:tcBorders>
            <w:vAlign w:val="center"/>
          </w:tcPr>
          <w:p w:rsidR="00F631E3" w:rsidRPr="00E17AB1" w:rsidRDefault="00F631E3" w:rsidP="00F631E3">
            <w:pPr>
              <w:snapToGrid w:val="0"/>
              <w:jc w:val="center"/>
              <w:rPr>
                <w:rFonts w:ascii="Palatino Linotype" w:hAnsi="Palatino Linotype"/>
              </w:rPr>
            </w:pPr>
          </w:p>
        </w:tc>
        <w:tc>
          <w:tcPr>
            <w:tcW w:w="959" w:type="dxa"/>
            <w:tcBorders>
              <w:top w:val="single" w:sz="4" w:space="0" w:color="auto"/>
              <w:left w:val="single" w:sz="4" w:space="0" w:color="auto"/>
              <w:bottom w:val="single" w:sz="4" w:space="0" w:color="auto"/>
              <w:right w:val="single" w:sz="4" w:space="0" w:color="auto"/>
            </w:tcBorders>
            <w:vAlign w:val="center"/>
          </w:tcPr>
          <w:p w:rsidR="00F631E3" w:rsidRPr="00E17AB1" w:rsidRDefault="00F631E3" w:rsidP="009D3D54">
            <w:pPr>
              <w:snapToGrid w:val="0"/>
              <w:jc w:val="center"/>
              <w:rPr>
                <w:rFonts w:ascii="Palatino Linotype" w:hAnsi="Palatino Linotype"/>
              </w:rPr>
            </w:pPr>
          </w:p>
        </w:tc>
        <w:tc>
          <w:tcPr>
            <w:tcW w:w="992" w:type="dxa"/>
            <w:tcBorders>
              <w:top w:val="single" w:sz="4" w:space="0" w:color="auto"/>
              <w:left w:val="single" w:sz="4" w:space="0" w:color="auto"/>
              <w:bottom w:val="single" w:sz="4" w:space="0" w:color="auto"/>
              <w:right w:val="single" w:sz="4" w:space="0" w:color="auto"/>
            </w:tcBorders>
            <w:vAlign w:val="center"/>
          </w:tcPr>
          <w:p w:rsidR="00F631E3" w:rsidRPr="00E17AB1" w:rsidRDefault="00F631E3" w:rsidP="009D3D54">
            <w:pPr>
              <w:snapToGrid w:val="0"/>
              <w:jc w:val="center"/>
              <w:rPr>
                <w:rFonts w:ascii="Palatino Linotype" w:hAnsi="Palatino Linotype"/>
              </w:rPr>
            </w:pPr>
          </w:p>
        </w:tc>
        <w:tc>
          <w:tcPr>
            <w:tcW w:w="3399" w:type="dxa"/>
            <w:tcBorders>
              <w:top w:val="single" w:sz="4" w:space="0" w:color="auto"/>
              <w:left w:val="single" w:sz="4" w:space="0" w:color="auto"/>
              <w:bottom w:val="single" w:sz="4" w:space="0" w:color="auto"/>
              <w:right w:val="single" w:sz="4" w:space="0" w:color="auto"/>
            </w:tcBorders>
            <w:vAlign w:val="center"/>
          </w:tcPr>
          <w:p w:rsidR="00F631E3" w:rsidRPr="00E17AB1" w:rsidRDefault="00F631E3" w:rsidP="009D3D54">
            <w:pPr>
              <w:snapToGrid w:val="0"/>
              <w:ind w:left="115" w:right="249"/>
              <w:jc w:val="both"/>
              <w:rPr>
                <w:rFonts w:ascii="Palatino Linotype" w:hAnsi="Palatino Linotype" w:cs="Arial"/>
              </w:rPr>
            </w:pPr>
          </w:p>
        </w:tc>
        <w:tc>
          <w:tcPr>
            <w:tcW w:w="1701" w:type="dxa"/>
            <w:tcBorders>
              <w:top w:val="single" w:sz="4" w:space="0" w:color="auto"/>
              <w:left w:val="single" w:sz="4" w:space="0" w:color="auto"/>
              <w:bottom w:val="single" w:sz="4" w:space="0" w:color="auto"/>
              <w:right w:val="single" w:sz="4" w:space="0" w:color="auto"/>
            </w:tcBorders>
            <w:vAlign w:val="center"/>
          </w:tcPr>
          <w:p w:rsidR="00F631E3" w:rsidRPr="00E17AB1" w:rsidRDefault="00F631E3" w:rsidP="009D3D54">
            <w:pPr>
              <w:snapToGrid w:val="0"/>
              <w:jc w:val="center"/>
              <w:rPr>
                <w:rFonts w:ascii="Palatino Linotype" w:hAnsi="Palatino Linotype" w:cs="Arial"/>
              </w:rPr>
            </w:pPr>
          </w:p>
        </w:tc>
        <w:tc>
          <w:tcPr>
            <w:tcW w:w="1559" w:type="dxa"/>
            <w:tcBorders>
              <w:top w:val="single" w:sz="4" w:space="0" w:color="auto"/>
              <w:left w:val="single" w:sz="4" w:space="0" w:color="auto"/>
              <w:bottom w:val="single" w:sz="4" w:space="0" w:color="auto"/>
              <w:right w:val="single" w:sz="4" w:space="0" w:color="auto"/>
            </w:tcBorders>
            <w:vAlign w:val="center"/>
          </w:tcPr>
          <w:p w:rsidR="00F631E3" w:rsidRPr="00E17AB1" w:rsidRDefault="00F631E3" w:rsidP="009D3D54">
            <w:pPr>
              <w:snapToGrid w:val="0"/>
              <w:jc w:val="center"/>
              <w:rPr>
                <w:rFonts w:ascii="Palatino Linotype" w:hAnsi="Palatino Linotype" w:cs="Arial"/>
              </w:rPr>
            </w:pPr>
          </w:p>
        </w:tc>
      </w:tr>
      <w:tr w:rsidR="00F631E3" w:rsidRPr="00E17AB1" w:rsidTr="00F631E3">
        <w:trPr>
          <w:trHeight w:val="70"/>
        </w:trPr>
        <w:tc>
          <w:tcPr>
            <w:tcW w:w="599" w:type="dxa"/>
            <w:tcBorders>
              <w:top w:val="single" w:sz="4" w:space="0" w:color="auto"/>
              <w:bottom w:val="single" w:sz="4" w:space="0" w:color="auto"/>
              <w:right w:val="single" w:sz="4" w:space="0" w:color="auto"/>
            </w:tcBorders>
            <w:vAlign w:val="center"/>
          </w:tcPr>
          <w:p w:rsidR="00F631E3" w:rsidRPr="00E17AB1" w:rsidRDefault="00F631E3" w:rsidP="00F631E3">
            <w:pPr>
              <w:snapToGrid w:val="0"/>
              <w:jc w:val="center"/>
              <w:rPr>
                <w:rFonts w:ascii="Palatino Linotype" w:hAnsi="Palatino Linotype"/>
              </w:rPr>
            </w:pPr>
          </w:p>
        </w:tc>
        <w:tc>
          <w:tcPr>
            <w:tcW w:w="959" w:type="dxa"/>
            <w:tcBorders>
              <w:top w:val="single" w:sz="4" w:space="0" w:color="auto"/>
              <w:left w:val="single" w:sz="4" w:space="0" w:color="auto"/>
              <w:bottom w:val="single" w:sz="4" w:space="0" w:color="auto"/>
              <w:right w:val="single" w:sz="4" w:space="0" w:color="auto"/>
            </w:tcBorders>
            <w:vAlign w:val="center"/>
          </w:tcPr>
          <w:p w:rsidR="00F631E3" w:rsidRPr="00E17AB1" w:rsidRDefault="00F631E3" w:rsidP="009D3D54">
            <w:pPr>
              <w:snapToGrid w:val="0"/>
              <w:jc w:val="center"/>
              <w:rPr>
                <w:rFonts w:ascii="Palatino Linotype" w:hAnsi="Palatino Linotype"/>
              </w:rPr>
            </w:pPr>
          </w:p>
        </w:tc>
        <w:tc>
          <w:tcPr>
            <w:tcW w:w="992" w:type="dxa"/>
            <w:tcBorders>
              <w:top w:val="single" w:sz="4" w:space="0" w:color="auto"/>
              <w:left w:val="single" w:sz="4" w:space="0" w:color="auto"/>
              <w:bottom w:val="single" w:sz="4" w:space="0" w:color="auto"/>
              <w:right w:val="single" w:sz="4" w:space="0" w:color="auto"/>
            </w:tcBorders>
            <w:vAlign w:val="center"/>
          </w:tcPr>
          <w:p w:rsidR="00F631E3" w:rsidRPr="00E17AB1" w:rsidRDefault="00F631E3" w:rsidP="009D3D54">
            <w:pPr>
              <w:snapToGrid w:val="0"/>
              <w:jc w:val="center"/>
              <w:rPr>
                <w:rFonts w:ascii="Palatino Linotype" w:hAnsi="Palatino Linotype"/>
              </w:rPr>
            </w:pPr>
          </w:p>
        </w:tc>
        <w:tc>
          <w:tcPr>
            <w:tcW w:w="3399" w:type="dxa"/>
            <w:tcBorders>
              <w:top w:val="single" w:sz="4" w:space="0" w:color="auto"/>
              <w:left w:val="single" w:sz="4" w:space="0" w:color="auto"/>
              <w:bottom w:val="single" w:sz="4" w:space="0" w:color="auto"/>
              <w:right w:val="single" w:sz="4" w:space="0" w:color="auto"/>
            </w:tcBorders>
            <w:vAlign w:val="center"/>
          </w:tcPr>
          <w:p w:rsidR="00F631E3" w:rsidRPr="00E17AB1" w:rsidRDefault="00F631E3" w:rsidP="009D3D54">
            <w:pPr>
              <w:snapToGrid w:val="0"/>
              <w:ind w:left="115" w:right="249"/>
              <w:jc w:val="both"/>
              <w:rPr>
                <w:rFonts w:ascii="Palatino Linotype" w:hAnsi="Palatino Linotype" w:cs="Arial"/>
              </w:rPr>
            </w:pPr>
          </w:p>
        </w:tc>
        <w:tc>
          <w:tcPr>
            <w:tcW w:w="1701" w:type="dxa"/>
            <w:tcBorders>
              <w:top w:val="single" w:sz="4" w:space="0" w:color="auto"/>
              <w:left w:val="single" w:sz="4" w:space="0" w:color="auto"/>
              <w:bottom w:val="single" w:sz="4" w:space="0" w:color="auto"/>
              <w:right w:val="single" w:sz="4" w:space="0" w:color="auto"/>
            </w:tcBorders>
            <w:vAlign w:val="center"/>
          </w:tcPr>
          <w:p w:rsidR="00F631E3" w:rsidRPr="00E17AB1" w:rsidRDefault="00F631E3" w:rsidP="009D3D54">
            <w:pPr>
              <w:snapToGrid w:val="0"/>
              <w:jc w:val="center"/>
              <w:rPr>
                <w:rFonts w:ascii="Palatino Linotype" w:hAnsi="Palatino Linotype" w:cs="Arial"/>
              </w:rPr>
            </w:pPr>
          </w:p>
        </w:tc>
        <w:tc>
          <w:tcPr>
            <w:tcW w:w="1559" w:type="dxa"/>
            <w:tcBorders>
              <w:top w:val="single" w:sz="4" w:space="0" w:color="auto"/>
              <w:left w:val="single" w:sz="4" w:space="0" w:color="auto"/>
              <w:bottom w:val="single" w:sz="4" w:space="0" w:color="auto"/>
              <w:right w:val="single" w:sz="4" w:space="0" w:color="auto"/>
            </w:tcBorders>
            <w:vAlign w:val="center"/>
          </w:tcPr>
          <w:p w:rsidR="00F631E3" w:rsidRPr="00E17AB1" w:rsidRDefault="00F631E3" w:rsidP="009D3D54">
            <w:pPr>
              <w:snapToGrid w:val="0"/>
              <w:jc w:val="center"/>
              <w:rPr>
                <w:rFonts w:ascii="Palatino Linotype" w:hAnsi="Palatino Linotype" w:cs="Arial"/>
              </w:rPr>
            </w:pPr>
          </w:p>
        </w:tc>
      </w:tr>
    </w:tbl>
    <w:p w:rsidR="00F631E3" w:rsidRPr="00E17AB1" w:rsidRDefault="00F631E3" w:rsidP="00F631E3">
      <w:pPr>
        <w:tabs>
          <w:tab w:val="center" w:pos="1438"/>
          <w:tab w:val="center" w:pos="2146"/>
          <w:tab w:val="center" w:pos="2855"/>
          <w:tab w:val="center" w:pos="3563"/>
          <w:tab w:val="center" w:pos="4544"/>
        </w:tabs>
        <w:spacing w:after="6"/>
        <w:jc w:val="both"/>
        <w:rPr>
          <w:rFonts w:ascii="Palatino Linotype" w:hAnsi="Palatino Linotype" w:cs="Times New Roman"/>
          <w:b/>
        </w:rPr>
      </w:pPr>
    </w:p>
    <w:p w:rsidR="00F631E3" w:rsidRPr="00E17AB1" w:rsidRDefault="00F631E3"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 xml:space="preserve">1.2. As especificações técnicas do objeto, as condições de entrega, recebimento e pagamento e as obrigações contratuais são as constantes no Anexo I do Edital - Termo de Referência, o qual é parte integrante desta ata independentemente de transcrição. </w:t>
      </w:r>
    </w:p>
    <w:p w:rsidR="00F631E3" w:rsidRPr="00E17AB1" w:rsidRDefault="00F631E3" w:rsidP="006C2ECB">
      <w:pPr>
        <w:pStyle w:val="Corpodetexto"/>
        <w:spacing w:line="360" w:lineRule="auto"/>
        <w:jc w:val="both"/>
        <w:rPr>
          <w:rFonts w:ascii="Palatino Linotype" w:hAnsi="Palatino Linotype"/>
          <w:sz w:val="22"/>
          <w:szCs w:val="22"/>
        </w:rPr>
      </w:pPr>
    </w:p>
    <w:p w:rsidR="00F631E3" w:rsidRPr="00E17AB1" w:rsidRDefault="00F631E3" w:rsidP="006C2ECB">
      <w:pPr>
        <w:pStyle w:val="Corpodetexto"/>
        <w:spacing w:line="360" w:lineRule="auto"/>
        <w:jc w:val="both"/>
        <w:rPr>
          <w:rFonts w:ascii="Palatino Linotype" w:hAnsi="Palatino Linotype"/>
          <w:b/>
          <w:sz w:val="22"/>
          <w:szCs w:val="22"/>
        </w:rPr>
      </w:pPr>
      <w:r w:rsidRPr="00E17AB1">
        <w:rPr>
          <w:rFonts w:ascii="Palatino Linotype" w:hAnsi="Palatino Linotype"/>
          <w:b/>
          <w:sz w:val="22"/>
          <w:szCs w:val="22"/>
        </w:rPr>
        <w:t xml:space="preserve">2. DAS CONTRATAÇÕES DECORRENTES DA ATA </w:t>
      </w:r>
    </w:p>
    <w:p w:rsidR="00F631E3" w:rsidRPr="00E17AB1" w:rsidRDefault="00F631E3"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2.1. As contratações serão formalizadas por nota de empenho encaminhada ao email do FORNECEDOR, cujo aceite deverá ser confirmado em um dia.</w:t>
      </w:r>
    </w:p>
    <w:p w:rsidR="00F631E3" w:rsidRPr="00E17AB1" w:rsidRDefault="00F631E3"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 xml:space="preserve">2.2. Caso o FORNECEDOR não aceite a nota de empenho, a Câmara de Ivaiporã/PR poderá </w:t>
      </w:r>
      <w:r w:rsidRPr="00E17AB1">
        <w:rPr>
          <w:rFonts w:ascii="Palatino Linotype" w:hAnsi="Palatino Linotype"/>
          <w:sz w:val="22"/>
          <w:szCs w:val="22"/>
        </w:rPr>
        <w:lastRenderedPageBreak/>
        <w:t>convocar os fornecedores integrantes do cadastro de reserva.</w:t>
      </w:r>
    </w:p>
    <w:p w:rsidR="00F631E3" w:rsidRPr="00E17AB1" w:rsidRDefault="00F631E3" w:rsidP="006C2ECB">
      <w:pPr>
        <w:pStyle w:val="Corpodetexto"/>
        <w:spacing w:line="360" w:lineRule="auto"/>
        <w:jc w:val="both"/>
        <w:rPr>
          <w:rFonts w:ascii="Palatino Linotype" w:hAnsi="Palatino Linotype"/>
          <w:sz w:val="22"/>
          <w:szCs w:val="22"/>
        </w:rPr>
      </w:pPr>
    </w:p>
    <w:p w:rsidR="00F631E3" w:rsidRPr="00E17AB1" w:rsidRDefault="00F631E3" w:rsidP="006C2ECB">
      <w:pPr>
        <w:pStyle w:val="Corpodetexto"/>
        <w:spacing w:line="360" w:lineRule="auto"/>
        <w:jc w:val="both"/>
        <w:rPr>
          <w:rFonts w:ascii="Palatino Linotype" w:hAnsi="Palatino Linotype"/>
          <w:b/>
          <w:sz w:val="22"/>
          <w:szCs w:val="22"/>
        </w:rPr>
      </w:pPr>
      <w:r w:rsidRPr="00E17AB1">
        <w:rPr>
          <w:rFonts w:ascii="Palatino Linotype" w:hAnsi="Palatino Linotype"/>
          <w:b/>
          <w:sz w:val="22"/>
          <w:szCs w:val="22"/>
        </w:rPr>
        <w:t>3. VIGÊNCIA DA ATA</w:t>
      </w:r>
    </w:p>
    <w:p w:rsidR="00F631E3" w:rsidRPr="00E17AB1" w:rsidRDefault="00F631E3"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3.1. Esta ata terá vigência de 12 (doze) meses, contados da publicação de seu extrato no Diário Oficial do Município.</w:t>
      </w:r>
    </w:p>
    <w:p w:rsidR="00F631E3" w:rsidRPr="00E17AB1" w:rsidRDefault="00F631E3" w:rsidP="006C2ECB">
      <w:pPr>
        <w:pStyle w:val="Corpodetexto"/>
        <w:spacing w:line="360" w:lineRule="auto"/>
        <w:jc w:val="both"/>
        <w:rPr>
          <w:rFonts w:ascii="Palatino Linotype" w:hAnsi="Palatino Linotype"/>
          <w:sz w:val="22"/>
          <w:szCs w:val="22"/>
        </w:rPr>
      </w:pPr>
    </w:p>
    <w:p w:rsidR="00F631E3" w:rsidRPr="00E17AB1" w:rsidRDefault="00F631E3" w:rsidP="006C2ECB">
      <w:pPr>
        <w:pStyle w:val="Corpodetexto"/>
        <w:spacing w:line="360" w:lineRule="auto"/>
        <w:jc w:val="both"/>
        <w:rPr>
          <w:rFonts w:ascii="Palatino Linotype" w:hAnsi="Palatino Linotype"/>
          <w:b/>
          <w:sz w:val="22"/>
          <w:szCs w:val="22"/>
        </w:rPr>
      </w:pPr>
      <w:r w:rsidRPr="00E17AB1">
        <w:rPr>
          <w:rFonts w:ascii="Palatino Linotype" w:hAnsi="Palatino Linotype"/>
          <w:b/>
          <w:sz w:val="22"/>
          <w:szCs w:val="22"/>
        </w:rPr>
        <w:t>4. REVISÃO DO PREÇO REGISTRADO</w:t>
      </w:r>
    </w:p>
    <w:p w:rsidR="00F631E3" w:rsidRPr="00E17AB1" w:rsidRDefault="00F631E3" w:rsidP="00B3227A">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4.1. O preço registrado poderá ser revisto, a pedido do FORNECEDOR ou por iniciativa da Câmara de Ivaiporã/PR, em decorrência de eventual redução daqueles praticados no mercado, ou de fato superveniente que eleve os preços, desde que observadas as disposições contidas no inciso II do § 3.º d</w:t>
      </w:r>
      <w:r w:rsidR="00B3227A">
        <w:rPr>
          <w:rFonts w:ascii="Palatino Linotype" w:hAnsi="Palatino Linotype"/>
          <w:sz w:val="22"/>
          <w:szCs w:val="22"/>
        </w:rPr>
        <w:t xml:space="preserve">o art. 112 da Lei n.º 15.608/07, c/c os </w:t>
      </w:r>
      <w:r w:rsidR="00B3227A" w:rsidRPr="00B3227A">
        <w:rPr>
          <w:rFonts w:ascii="Palatino Linotype" w:hAnsi="Palatino Linotype"/>
          <w:sz w:val="22"/>
          <w:szCs w:val="22"/>
        </w:rPr>
        <w:t>artigos 19 do</w:t>
      </w:r>
      <w:r w:rsidR="00B3227A">
        <w:rPr>
          <w:rFonts w:ascii="Palatino Linotype" w:hAnsi="Palatino Linotype"/>
          <w:sz w:val="22"/>
          <w:szCs w:val="22"/>
        </w:rPr>
        <w:t xml:space="preserve"> Decreto Federal 7.892/2013 e 13</w:t>
      </w:r>
      <w:r w:rsidR="00B3227A" w:rsidRPr="00B3227A">
        <w:rPr>
          <w:rFonts w:ascii="Palatino Linotype" w:hAnsi="Palatino Linotype"/>
          <w:sz w:val="22"/>
          <w:szCs w:val="22"/>
        </w:rPr>
        <w:t xml:space="preserve"> do Decreto Estadual </w:t>
      </w:r>
      <w:r w:rsidR="00B3227A">
        <w:rPr>
          <w:rFonts w:ascii="Palatino Linotype" w:hAnsi="Palatino Linotype"/>
          <w:sz w:val="22"/>
          <w:szCs w:val="22"/>
        </w:rPr>
        <w:t>nº 7303, de 13 de Abril de 2021; c/c do Art.</w:t>
      </w:r>
      <w:r w:rsidR="00B3227A" w:rsidRPr="00B3227A">
        <w:rPr>
          <w:rFonts w:ascii="Palatino Linotype" w:hAnsi="Palatino Linotype"/>
          <w:sz w:val="22"/>
          <w:szCs w:val="22"/>
        </w:rPr>
        <w:t xml:space="preserve"> 11 do Decreto Municipal nº 7.707, de 15 de fevereiro de 2009</w:t>
      </w:r>
      <w:r w:rsidR="00B3227A">
        <w:rPr>
          <w:rFonts w:ascii="Palatino Linotype" w:hAnsi="Palatino Linotype"/>
          <w:sz w:val="22"/>
          <w:szCs w:val="22"/>
        </w:rPr>
        <w:t>.</w:t>
      </w:r>
    </w:p>
    <w:p w:rsidR="00F631E3" w:rsidRPr="00E17AB1" w:rsidRDefault="00F631E3"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4.2. Quando o preço registrado se tornar superior ao preço praticado no mercado por motivo superveniente, a Câmara de Ivaiporã/PR convocará o FORNECEDOR para negociar a redução dos preços registrados aos valores praticados pelo mercado.</w:t>
      </w:r>
    </w:p>
    <w:p w:rsidR="00F631E3" w:rsidRPr="00E17AB1" w:rsidRDefault="00F631E3"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4.2.1. O FORNECEDOR que não aceitar reduzir seus preços aos valores praticados pelo mercado será liberado dos compromissos assumidos, sem aplicação de penalidades administrativas.</w:t>
      </w:r>
    </w:p>
    <w:p w:rsidR="00F631E3" w:rsidRPr="00E17AB1" w:rsidRDefault="00F631E3"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4.2.2. A ordem de classificação dos fornecedores que aceitarem reduzir seus preços aos valores de mercado observará a classificação obtida originalmente na licitação.</w:t>
      </w:r>
    </w:p>
    <w:p w:rsidR="00F631E3" w:rsidRPr="00E17AB1" w:rsidRDefault="00F631E3"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 xml:space="preserve">4.3. Quando o preço de mercado se tornar superior aos preços registrados e o FORNECEDOR não puder cumprir a ata de registro de preços, é facultado ao FORNECEDOR requerer, antes do pedido de fornecimento, a revisão do preço registrado, mediante demonstração de fato superveniente que tenha provocado elevação relevante nos preços praticados no mercado. </w:t>
      </w:r>
    </w:p>
    <w:p w:rsidR="00347237" w:rsidRPr="00E17AB1" w:rsidRDefault="00F631E3"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 xml:space="preserve">4.3.1. A iniciativa e o encargo da demonstração do desequilíbrio econômico financeiro será do FORNECEDOR, cabendo a CÂMARA DE IVAIPORÃ/PR a análise e deliberação a respeito do pedido. </w:t>
      </w:r>
    </w:p>
    <w:p w:rsidR="00347237" w:rsidRPr="00E17AB1" w:rsidRDefault="00F631E3"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4.3.2. Se o FORNECEDOR não comprovar o desequilíbrio econômico-financeiro e a existência de fato superveniente, o pedido será indeferido pel</w:t>
      </w:r>
      <w:r w:rsidR="00347237" w:rsidRPr="00E17AB1">
        <w:rPr>
          <w:rFonts w:ascii="Palatino Linotype" w:hAnsi="Palatino Linotype"/>
          <w:sz w:val="22"/>
          <w:szCs w:val="22"/>
        </w:rPr>
        <w:t>a CÂMARA DE IVAIPORÃ/PR</w:t>
      </w:r>
      <w:r w:rsidRPr="00E17AB1">
        <w:rPr>
          <w:rFonts w:ascii="Palatino Linotype" w:hAnsi="Palatino Linotype"/>
          <w:sz w:val="22"/>
          <w:szCs w:val="22"/>
        </w:rPr>
        <w:t xml:space="preserve"> e o fornecedor continuará obrigado a cumprir os compromissos pelo valor registrado na ata de </w:t>
      </w:r>
      <w:r w:rsidRPr="00E17AB1">
        <w:rPr>
          <w:rFonts w:ascii="Palatino Linotype" w:hAnsi="Palatino Linotype"/>
          <w:sz w:val="22"/>
          <w:szCs w:val="22"/>
        </w:rPr>
        <w:lastRenderedPageBreak/>
        <w:t xml:space="preserve">registro de preços, sob pena de cancelamento do registro do preço do FORNECEDOR e de aplicação das penalidades administrativas previstas em lei e no edital. </w:t>
      </w:r>
    </w:p>
    <w:p w:rsidR="00347237" w:rsidRPr="00E17AB1" w:rsidRDefault="00F631E3"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 xml:space="preserve">4.3.3. Na hipótese do cancelamento do registro do preço do FORNECEDOR, </w:t>
      </w:r>
      <w:r w:rsidR="00347237" w:rsidRPr="00E17AB1">
        <w:rPr>
          <w:rFonts w:ascii="Palatino Linotype" w:hAnsi="Palatino Linotype"/>
          <w:sz w:val="22"/>
          <w:szCs w:val="22"/>
        </w:rPr>
        <w:t>a CÂMARA DE IVAIPORÃ/PR</w:t>
      </w:r>
      <w:r w:rsidRPr="00E17AB1">
        <w:rPr>
          <w:rFonts w:ascii="Palatino Linotype" w:hAnsi="Palatino Linotype"/>
          <w:sz w:val="22"/>
          <w:szCs w:val="22"/>
        </w:rPr>
        <w:t xml:space="preserve"> poderá convocar os demais fornecedores integrantes do cadastro de</w:t>
      </w:r>
      <w:r w:rsidR="00347237" w:rsidRPr="00E17AB1">
        <w:rPr>
          <w:rFonts w:ascii="Palatino Linotype" w:hAnsi="Palatino Linotype"/>
          <w:sz w:val="22"/>
          <w:szCs w:val="22"/>
        </w:rPr>
        <w:t xml:space="preserve"> reserva, para que manifestem interesse em assumir o objeto, pelo preço registrado na ata de registro de preços. </w:t>
      </w:r>
    </w:p>
    <w:p w:rsidR="00347237" w:rsidRPr="00E17AB1" w:rsidRDefault="00347237"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 xml:space="preserve">4.3.4. Comprovado o desequilíbrio econômico-financeiro decorrente de fato superveniente que prejudique o cumprimento da ata, a CÂMARA DE IVAIPORÃ/PR  poderá efetuar a revisão do preço registrado no valor pleiteado pelo FORNECEDOR, caso este esteja de acordo com os valores praticados pelo mercado, ou apresentar contraproposta de preço, compatível com o vigente no mercado e nunca superior ao valor máximo estipulado no edital da licitação, para a garantia do equilíbrio econômico-financeiro. </w:t>
      </w:r>
    </w:p>
    <w:p w:rsidR="00347237" w:rsidRPr="00E17AB1" w:rsidRDefault="00347237"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 xml:space="preserve">4.3.5. Caso não aceite a contraproposta de preço apresentada pela CÂMARA DE IVAIPORÃ/PR, o FORNECEDOR será liberado do compromisso assumido, sem aplicação de penalidades administrativas. </w:t>
      </w:r>
    </w:p>
    <w:p w:rsidR="00347237" w:rsidRPr="00E17AB1" w:rsidRDefault="00347237"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 xml:space="preserve">4.4. Liberado o FORNECEDOR, a CÂMARA DE IVAIPORÃ/PR poderá convocar os demais fornecedores integrantes do cadastro de reserva, para que manifestem interesse em assumir o objeto, pelo valor da contraproposta apresentada pela Administração. </w:t>
      </w:r>
    </w:p>
    <w:p w:rsidR="00347237" w:rsidRPr="00E17AB1" w:rsidRDefault="00347237"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 xml:space="preserve">4.5. Não havendo êxito nas negociações, a CÂMARA DE IVAIPORÃ/PR deverá proceder à revogação da ata de registro de preços, adotando as medidas cabíveis para obtenção da contratação mais vantajosa. </w:t>
      </w:r>
    </w:p>
    <w:p w:rsidR="00384215" w:rsidRPr="00E17AB1" w:rsidRDefault="00384215" w:rsidP="006C2ECB">
      <w:pPr>
        <w:pStyle w:val="Corpodetexto"/>
        <w:spacing w:line="360" w:lineRule="auto"/>
        <w:jc w:val="both"/>
        <w:rPr>
          <w:rFonts w:ascii="Palatino Linotype" w:hAnsi="Palatino Linotype"/>
          <w:b/>
          <w:sz w:val="22"/>
          <w:szCs w:val="22"/>
        </w:rPr>
      </w:pPr>
    </w:p>
    <w:p w:rsidR="00347237" w:rsidRPr="00E17AB1" w:rsidRDefault="00347237" w:rsidP="006C2ECB">
      <w:pPr>
        <w:pStyle w:val="Corpodetexto"/>
        <w:spacing w:line="360" w:lineRule="auto"/>
        <w:jc w:val="both"/>
        <w:rPr>
          <w:rFonts w:ascii="Palatino Linotype" w:hAnsi="Palatino Linotype"/>
          <w:b/>
          <w:sz w:val="22"/>
          <w:szCs w:val="22"/>
        </w:rPr>
      </w:pPr>
      <w:r w:rsidRPr="00E17AB1">
        <w:rPr>
          <w:rFonts w:ascii="Palatino Linotype" w:hAnsi="Palatino Linotype"/>
          <w:b/>
          <w:sz w:val="22"/>
          <w:szCs w:val="22"/>
        </w:rPr>
        <w:t xml:space="preserve">5. DA FISCALIZAÇÃO </w:t>
      </w:r>
    </w:p>
    <w:p w:rsidR="00F631E3" w:rsidRPr="00E17AB1" w:rsidRDefault="00347237"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5.1. A fiscalização de que trata esta cláusula não exclui nem reduz a responsabilidade do FORNECEDOR, pelos danos causados a CÂMARA DE IVAIPORÃ/PR ou a terceiros, resultantes de ação ou omissão culposa ou dolosa de quaisquer de seus empregados ou prepostos.</w:t>
      </w:r>
    </w:p>
    <w:p w:rsidR="00F631E3" w:rsidRPr="00E17AB1" w:rsidRDefault="00F631E3" w:rsidP="006C2ECB">
      <w:pPr>
        <w:pStyle w:val="Corpodetexto"/>
        <w:spacing w:line="360" w:lineRule="auto"/>
        <w:rPr>
          <w:rFonts w:ascii="Palatino Linotype" w:hAnsi="Palatino Linotype"/>
          <w:sz w:val="22"/>
          <w:szCs w:val="22"/>
        </w:rPr>
      </w:pPr>
    </w:p>
    <w:p w:rsidR="00347237" w:rsidRPr="00E17AB1" w:rsidRDefault="00347237" w:rsidP="006C2ECB">
      <w:pPr>
        <w:pStyle w:val="Corpodetexto"/>
        <w:spacing w:line="360" w:lineRule="auto"/>
        <w:jc w:val="both"/>
        <w:rPr>
          <w:rFonts w:ascii="Palatino Linotype" w:hAnsi="Palatino Linotype"/>
          <w:b/>
          <w:sz w:val="22"/>
          <w:szCs w:val="22"/>
        </w:rPr>
      </w:pPr>
      <w:r w:rsidRPr="00E17AB1">
        <w:rPr>
          <w:rFonts w:ascii="Palatino Linotype" w:hAnsi="Palatino Linotype"/>
          <w:b/>
          <w:sz w:val="22"/>
          <w:szCs w:val="22"/>
        </w:rPr>
        <w:t xml:space="preserve">6. SANÇÕES ADMINISTRATIVAS </w:t>
      </w:r>
    </w:p>
    <w:p w:rsidR="00347237" w:rsidRPr="00E17AB1" w:rsidRDefault="00347237"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 xml:space="preserve">6.1. O FORNECEDOR poderá ser apenado com: </w:t>
      </w:r>
    </w:p>
    <w:p w:rsidR="00347237" w:rsidRPr="00E17AB1" w:rsidRDefault="00347237"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 xml:space="preserve">6.1.1. Advertência; </w:t>
      </w:r>
    </w:p>
    <w:p w:rsidR="00347237" w:rsidRPr="00E17AB1" w:rsidRDefault="00347237"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lastRenderedPageBreak/>
        <w:t xml:space="preserve">6.1.2. Multa; </w:t>
      </w:r>
    </w:p>
    <w:p w:rsidR="00347237" w:rsidRPr="00E17AB1" w:rsidRDefault="00347237"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 xml:space="preserve">6.1.3. Suspensão temporária de participação em licitação e impedimento de contratar com </w:t>
      </w:r>
      <w:r w:rsidR="00F63FC9" w:rsidRPr="00E17AB1">
        <w:rPr>
          <w:rFonts w:ascii="Palatino Linotype" w:hAnsi="Palatino Linotype"/>
          <w:sz w:val="22"/>
          <w:szCs w:val="22"/>
        </w:rPr>
        <w:t>a CÂMARA DE IVAIPORÃ/PR</w:t>
      </w:r>
      <w:r w:rsidRPr="00E17AB1">
        <w:rPr>
          <w:rFonts w:ascii="Palatino Linotype" w:hAnsi="Palatino Linotype"/>
          <w:sz w:val="22"/>
          <w:szCs w:val="22"/>
        </w:rPr>
        <w:t xml:space="preserve">, nos casos do art. 154, da Lei Estadual n. 15.608/07; </w:t>
      </w:r>
    </w:p>
    <w:p w:rsidR="00347237" w:rsidRPr="00E17AB1" w:rsidRDefault="00347237"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 xml:space="preserve">6.1.4. Declaração de inidoneidade para licitar ou contratar com a Administração Pública, nos casos do art. 156, da Lei Estadual n. 15.608/07. </w:t>
      </w:r>
    </w:p>
    <w:p w:rsidR="00347237" w:rsidRPr="00E17AB1" w:rsidRDefault="00347237"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 xml:space="preserve">6.2. Poderão ser aplicadas as seguintes multas: </w:t>
      </w:r>
    </w:p>
    <w:p w:rsidR="00347237" w:rsidRPr="00E17AB1" w:rsidRDefault="00347237"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 xml:space="preserve">6.2.1. de caráter moratório, na hipótese de atraso injustificado na entrega ou execução do objeto do contrato, quando será aplicada nos seguintes percentuais: </w:t>
      </w:r>
    </w:p>
    <w:p w:rsidR="00347237" w:rsidRPr="00E17AB1" w:rsidRDefault="00347237"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 xml:space="preserve">6.2.1.1. 0,33% (trinta e três centésimos por cento) por dia de atraso, na entrega do objeto, calculado sobre o valor correspondente à parte inadimplida, quando o atraso não for superior 30 (trinta) dias corridos; </w:t>
      </w:r>
    </w:p>
    <w:p w:rsidR="00347237" w:rsidRPr="00E17AB1" w:rsidRDefault="00347237"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6.2.1.2. 0,66% (sessenta e seis centésimos por cento) por dia de atraso que exceder a alínea anterior, até o limite de 15 (quinze) dias, na entrega do objeto, calculado, desde o trigésimo primeiro dia de atraso, sobre o valor correspondente à parte inadimplida, em caráter excepcional, e a critério d</w:t>
      </w:r>
      <w:r w:rsidR="00F63FC9" w:rsidRPr="00E17AB1">
        <w:rPr>
          <w:rFonts w:ascii="Palatino Linotype" w:hAnsi="Palatino Linotype"/>
          <w:sz w:val="22"/>
          <w:szCs w:val="22"/>
        </w:rPr>
        <w:t>a CÂMARA DE IVAIPORÃ/PR</w:t>
      </w:r>
      <w:r w:rsidRPr="00E17AB1">
        <w:rPr>
          <w:rFonts w:ascii="Palatino Linotype" w:hAnsi="Palatino Linotype"/>
          <w:sz w:val="22"/>
          <w:szCs w:val="22"/>
        </w:rPr>
        <w:t xml:space="preserve">. </w:t>
      </w:r>
    </w:p>
    <w:p w:rsidR="00347237" w:rsidRPr="00E17AB1" w:rsidRDefault="00347237"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 xml:space="preserve">6.2.2. de caráter compensatório, quando será aplicada nos seguintes percentuais: </w:t>
      </w:r>
    </w:p>
    <w:p w:rsidR="00347237" w:rsidRPr="00E17AB1" w:rsidRDefault="00347237"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 xml:space="preserve">6.2.2.1. 15% (quinze por cento) em caso de inexecução parcial do objeto pelo FORNECEDOR ou nos casos de cancelamento da ata ou rescisão do contrato, calculada sobre a parte inadimplida; </w:t>
      </w:r>
    </w:p>
    <w:p w:rsidR="00347237" w:rsidRPr="00E17AB1" w:rsidRDefault="00347237"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 xml:space="preserve">6.2.2.2. 20% (vinte por cento) sobre o valor total da ata pela sua inexecução total. </w:t>
      </w:r>
    </w:p>
    <w:p w:rsidR="00347237" w:rsidRPr="00E17AB1" w:rsidRDefault="00347237"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 xml:space="preserve">6.3. O atraso, para efeito de cálculo de multa, será contado em dias corridos, a partir do primeiro dia útil seguinte ao do vencimento do prazo de entrega ou execução do contrato. </w:t>
      </w:r>
    </w:p>
    <w:p w:rsidR="00F63FC9" w:rsidRPr="00E17AB1" w:rsidRDefault="00347237"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6.4. No caso de atraso por mais de 30 (trinta) dias, ou de o somatório das multas aplicadas por atraso ou inadimplemento ultrapassarem o percentual de 20% (vinte por cento) do valor total da ata, fica facultado a</w:t>
      </w:r>
      <w:r w:rsidR="00F63FC9" w:rsidRPr="00E17AB1">
        <w:rPr>
          <w:rFonts w:ascii="Palatino Linotype" w:hAnsi="Palatino Linotype"/>
          <w:sz w:val="22"/>
          <w:szCs w:val="22"/>
        </w:rPr>
        <w:t xml:space="preserve"> CÂMARA DE IVAIPORÃ/PR</w:t>
      </w:r>
      <w:r w:rsidRPr="00E17AB1">
        <w:rPr>
          <w:rFonts w:ascii="Palatino Linotype" w:hAnsi="Palatino Linotype"/>
          <w:sz w:val="22"/>
          <w:szCs w:val="22"/>
        </w:rPr>
        <w:t xml:space="preserve"> reconhecer a ocorrência das hipóteses de cancelamento da ata.</w:t>
      </w:r>
      <w:r w:rsidR="00F63FC9" w:rsidRPr="00E17AB1">
        <w:rPr>
          <w:rFonts w:ascii="Palatino Linotype" w:hAnsi="Palatino Linotype"/>
          <w:sz w:val="22"/>
          <w:szCs w:val="22"/>
        </w:rPr>
        <w:t xml:space="preserve"> </w:t>
      </w:r>
    </w:p>
    <w:p w:rsidR="00F63FC9" w:rsidRPr="00E17AB1" w:rsidRDefault="00F63FC9"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6.5. A fixação de multas compensatórias ou moratórias não obsta o ajuizamento de demanda buscando indenização suplementar em favor da CÂMARA DE IVAIPORÃ/PR, sendo o dano superior ao percentual referido.</w:t>
      </w:r>
    </w:p>
    <w:p w:rsidR="00F63FC9" w:rsidRPr="00E17AB1" w:rsidRDefault="00F63FC9"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6.6. O valor da multa poderá ser descontado do pagamento devido ao FORNECEDOR.</w:t>
      </w:r>
    </w:p>
    <w:p w:rsidR="00F63FC9" w:rsidRPr="00E17AB1" w:rsidRDefault="00F63FC9"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6.7. Se o valor do pagamento for insuficiente, fica o FORNECEDOR obrigado a recolher a importância devida no prazo de 15 (quinze) dias, contados da comunicação oficial.</w:t>
      </w:r>
    </w:p>
    <w:p w:rsidR="00F63FC9" w:rsidRPr="00E17AB1" w:rsidRDefault="00F63FC9"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lastRenderedPageBreak/>
        <w:t>6.8. Esgotados os meios administrativos para cobrança do valor devido pelo FORNECEDOR a CÂMARA DE IVAIPORÃ/PR, este será encaminhado para inscrição em dívida ativa.</w:t>
      </w:r>
    </w:p>
    <w:p w:rsidR="00347237" w:rsidRPr="00E17AB1" w:rsidRDefault="00F63FC9"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6.9. As sanções administrativas serão aplicadas em procedimento administrativo autônomo, garantindo-se o contraditório ao FORNECEDOR.</w:t>
      </w:r>
    </w:p>
    <w:p w:rsidR="00F63FC9" w:rsidRPr="00E17AB1" w:rsidRDefault="00F63FC9" w:rsidP="006C2ECB">
      <w:pPr>
        <w:pStyle w:val="Corpodetexto"/>
        <w:spacing w:line="360" w:lineRule="auto"/>
        <w:jc w:val="both"/>
        <w:rPr>
          <w:rFonts w:ascii="Palatino Linotype" w:hAnsi="Palatino Linotype"/>
          <w:b/>
          <w:sz w:val="22"/>
          <w:szCs w:val="22"/>
        </w:rPr>
      </w:pPr>
      <w:r w:rsidRPr="00E17AB1">
        <w:rPr>
          <w:rFonts w:ascii="Palatino Linotype" w:hAnsi="Palatino Linotype"/>
          <w:b/>
          <w:sz w:val="22"/>
          <w:szCs w:val="22"/>
        </w:rPr>
        <w:t>7. CANCELAMENTO DO REGISTRO DE PREÇOS</w:t>
      </w:r>
    </w:p>
    <w:p w:rsidR="00F63FC9" w:rsidRPr="00E17AB1" w:rsidRDefault="00F63FC9"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7.1. O registro do preço do FORNECEDOR será cancelado pela CÂMARA DE IVAIPORÃ/PR quando o FORNECEDOR:</w:t>
      </w:r>
    </w:p>
    <w:p w:rsidR="00F63FC9" w:rsidRPr="00E17AB1" w:rsidRDefault="00F63FC9"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7.1.1. for liberado;</w:t>
      </w:r>
    </w:p>
    <w:p w:rsidR="00F63FC9" w:rsidRPr="00E17AB1" w:rsidRDefault="00F63FC9"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7.1.2. descumprir as condições da ata de registro de preços, sem justificativa aceitável;</w:t>
      </w:r>
    </w:p>
    <w:p w:rsidR="00F63FC9" w:rsidRPr="00E17AB1" w:rsidRDefault="00F63FC9"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7.1.3. não aceitar reduzir o seu preço registrado, na hipótese deste se tornar superior àqueles praticados no mercado;</w:t>
      </w:r>
    </w:p>
    <w:p w:rsidR="00F63FC9" w:rsidRPr="00E17AB1" w:rsidRDefault="00F63FC9"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7.1.4. sofrer sanção prevista no inciso IV do art. 150 da Lei n.º 15.608/07; e</w:t>
      </w:r>
    </w:p>
    <w:p w:rsidR="00F63FC9" w:rsidRPr="00E17AB1" w:rsidRDefault="00F63FC9"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7.1.5. demonstrar fato superveniente, decorrente de caso fortuito ou força maior, que prejudique o cumprimento da ata.</w:t>
      </w:r>
    </w:p>
    <w:p w:rsidR="00F63FC9" w:rsidRPr="00E17AB1" w:rsidRDefault="00F63FC9"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7.2. A ata de registro de preços será cancelada, total ou parcialmente, pela CÂMARA DE IVAIPORÃ/PR:</w:t>
      </w:r>
    </w:p>
    <w:p w:rsidR="00F63FC9" w:rsidRPr="00E17AB1" w:rsidRDefault="00F63FC9"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7.2.1. pelo decurso do seu prazo de vigência;</w:t>
      </w:r>
    </w:p>
    <w:p w:rsidR="00F63FC9" w:rsidRPr="00E17AB1" w:rsidRDefault="00F63FC9"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7.2.2. se não restarem fornecedores registrados;</w:t>
      </w:r>
    </w:p>
    <w:p w:rsidR="00F63FC9" w:rsidRPr="00E17AB1" w:rsidRDefault="00F63FC9"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7.2.3. por fato superveniente, decorrente de caso fortuito ou força maior, que prejudique o cumprimento das obrigações previstas na ata, devidamente demonstrado; e</w:t>
      </w:r>
    </w:p>
    <w:p w:rsidR="00F63FC9" w:rsidRPr="00E17AB1" w:rsidRDefault="00F63FC9"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7.2.4. por razões de interesse público, devidamente justificadas.</w:t>
      </w:r>
    </w:p>
    <w:p w:rsidR="00F63FC9" w:rsidRPr="00E17AB1" w:rsidRDefault="00F63FC9"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7.3. No cancelamento da ata ou do registro do preço do FORNECEDOR, por iniciativa da CÂMARA DE IVAIPORÃ/PR, será assegurado o contraditório e a ampla defesa, com prazo de cinco dias úteis para apresentação de defesa, contados da notificação, pessoal</w:t>
      </w:r>
    </w:p>
    <w:p w:rsidR="00F63FC9" w:rsidRPr="00E17AB1" w:rsidRDefault="00F63FC9"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ou por publicação no Diário Oficial do Município.</w:t>
      </w:r>
    </w:p>
    <w:p w:rsidR="00F63FC9" w:rsidRPr="00E17AB1" w:rsidRDefault="00F63FC9"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7.4. Nos casos de Revisão dos Preços Registrados e de Cancelamento da Ata ou do Preço Registrado, a CÂMARA DE IVAIPORÃ/PR, mediante decisão fundamentada, poderá</w:t>
      </w:r>
    </w:p>
    <w:p w:rsidR="00F63FC9" w:rsidRPr="00E17AB1" w:rsidRDefault="00F63FC9"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suspender preventivamente o registro do preço do FORNECEDOR ou a ata de registro de preços.</w:t>
      </w:r>
    </w:p>
    <w:p w:rsidR="00F63FC9" w:rsidRPr="00E17AB1" w:rsidRDefault="00F63FC9"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 xml:space="preserve">7.4.1. A decisão de suspensão será publicado no Diário Oficial do Município. </w:t>
      </w:r>
      <w:r w:rsidRPr="00E17AB1">
        <w:rPr>
          <w:rFonts w:ascii="Palatino Linotype" w:hAnsi="Palatino Linotype"/>
          <w:sz w:val="22"/>
          <w:szCs w:val="22"/>
        </w:rPr>
        <w:cr/>
      </w:r>
    </w:p>
    <w:p w:rsidR="00F63FC9" w:rsidRPr="00E17AB1" w:rsidRDefault="00F63FC9" w:rsidP="006C2ECB">
      <w:pPr>
        <w:pStyle w:val="Corpodetexto"/>
        <w:spacing w:line="360" w:lineRule="auto"/>
        <w:jc w:val="both"/>
        <w:rPr>
          <w:rFonts w:ascii="Palatino Linotype" w:hAnsi="Palatino Linotype"/>
          <w:b/>
          <w:sz w:val="22"/>
          <w:szCs w:val="22"/>
        </w:rPr>
      </w:pPr>
      <w:r w:rsidRPr="00E17AB1">
        <w:rPr>
          <w:rFonts w:ascii="Palatino Linotype" w:hAnsi="Palatino Linotype"/>
          <w:b/>
          <w:sz w:val="22"/>
          <w:szCs w:val="22"/>
        </w:rPr>
        <w:lastRenderedPageBreak/>
        <w:t>8. DA UTILIZAÇÃO DA ATA DE REGISTRO DE PREÇOS POR ÓRGÃOS OU ENTIDADES NÃO PARTICIPANTES</w:t>
      </w:r>
    </w:p>
    <w:p w:rsidR="00F63FC9" w:rsidRPr="00E17AB1" w:rsidRDefault="00F63FC9"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8.1. É vedada a utilização desta ata por órgãos ou entidades não participantes.</w:t>
      </w:r>
    </w:p>
    <w:p w:rsidR="00F63FC9" w:rsidRPr="00E17AB1" w:rsidRDefault="00F63FC9" w:rsidP="006C2ECB">
      <w:pPr>
        <w:pStyle w:val="Corpodetexto"/>
        <w:spacing w:line="360" w:lineRule="auto"/>
        <w:jc w:val="both"/>
        <w:rPr>
          <w:rFonts w:ascii="Palatino Linotype" w:hAnsi="Palatino Linotype"/>
          <w:sz w:val="22"/>
          <w:szCs w:val="22"/>
        </w:rPr>
      </w:pPr>
    </w:p>
    <w:p w:rsidR="00F63FC9" w:rsidRPr="00E17AB1" w:rsidRDefault="00F63FC9" w:rsidP="006C2ECB">
      <w:pPr>
        <w:pStyle w:val="Corpodetexto"/>
        <w:spacing w:line="360" w:lineRule="auto"/>
        <w:jc w:val="both"/>
        <w:rPr>
          <w:rFonts w:ascii="Palatino Linotype" w:hAnsi="Palatino Linotype"/>
          <w:b/>
          <w:sz w:val="22"/>
          <w:szCs w:val="22"/>
        </w:rPr>
      </w:pPr>
      <w:r w:rsidRPr="00E17AB1">
        <w:rPr>
          <w:rFonts w:ascii="Palatino Linotype" w:hAnsi="Palatino Linotype"/>
          <w:b/>
          <w:sz w:val="22"/>
          <w:szCs w:val="22"/>
        </w:rPr>
        <w:t>9. LEGISLAÇÃO APLICÁVEL</w:t>
      </w:r>
    </w:p>
    <w:p w:rsidR="00F63FC9" w:rsidRPr="00E17AB1" w:rsidRDefault="00F63FC9"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9.1. Esta ata e as contratações dela decorrentes se regem pelas disposições expressas na Lei Estadual nº. 15.608/07, Lei nº. 8.078/90 e por outras normas de direito público ou privado que melhor tutelem o interesse público.</w:t>
      </w:r>
    </w:p>
    <w:p w:rsidR="00F63FC9" w:rsidRPr="00E17AB1" w:rsidRDefault="00F63FC9" w:rsidP="006C2ECB">
      <w:pPr>
        <w:pStyle w:val="Corpodetexto"/>
        <w:spacing w:line="360" w:lineRule="auto"/>
        <w:jc w:val="both"/>
        <w:rPr>
          <w:rFonts w:ascii="Palatino Linotype" w:hAnsi="Palatino Linotype"/>
          <w:sz w:val="22"/>
          <w:szCs w:val="22"/>
        </w:rPr>
      </w:pPr>
    </w:p>
    <w:p w:rsidR="00F63FC9" w:rsidRPr="00E17AB1" w:rsidRDefault="00F63FC9" w:rsidP="006C2ECB">
      <w:pPr>
        <w:pStyle w:val="Corpodetexto"/>
        <w:spacing w:line="360" w:lineRule="auto"/>
        <w:jc w:val="both"/>
        <w:rPr>
          <w:rFonts w:ascii="Palatino Linotype" w:hAnsi="Palatino Linotype"/>
          <w:b/>
          <w:sz w:val="22"/>
          <w:szCs w:val="22"/>
        </w:rPr>
      </w:pPr>
      <w:r w:rsidRPr="00E17AB1">
        <w:rPr>
          <w:rFonts w:ascii="Palatino Linotype" w:hAnsi="Palatino Linotype"/>
          <w:b/>
          <w:sz w:val="22"/>
          <w:szCs w:val="22"/>
        </w:rPr>
        <w:t>10. DA PUBLICIDADE</w:t>
      </w:r>
    </w:p>
    <w:p w:rsidR="001656FB" w:rsidRPr="00E17AB1" w:rsidRDefault="001656FB"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10.1. Extrato desta ata será publicado no Diário Oficial do Município.</w:t>
      </w:r>
    </w:p>
    <w:p w:rsidR="001656FB" w:rsidRPr="00E17AB1" w:rsidRDefault="001656FB" w:rsidP="006C2ECB">
      <w:pPr>
        <w:pStyle w:val="Corpodetexto"/>
        <w:spacing w:line="360" w:lineRule="auto"/>
        <w:jc w:val="both"/>
        <w:rPr>
          <w:rFonts w:ascii="Palatino Linotype" w:hAnsi="Palatino Linotype"/>
          <w:sz w:val="22"/>
          <w:szCs w:val="22"/>
        </w:rPr>
      </w:pPr>
    </w:p>
    <w:p w:rsidR="001656FB" w:rsidRPr="00E17AB1" w:rsidRDefault="001656FB" w:rsidP="006C2ECB">
      <w:pPr>
        <w:pStyle w:val="Corpodetexto"/>
        <w:spacing w:line="360" w:lineRule="auto"/>
        <w:jc w:val="both"/>
        <w:rPr>
          <w:rFonts w:ascii="Palatino Linotype" w:hAnsi="Palatino Linotype"/>
          <w:b/>
          <w:sz w:val="22"/>
          <w:szCs w:val="22"/>
        </w:rPr>
      </w:pPr>
      <w:r w:rsidRPr="00E17AB1">
        <w:rPr>
          <w:rFonts w:ascii="Palatino Linotype" w:hAnsi="Palatino Linotype"/>
          <w:b/>
          <w:sz w:val="22"/>
          <w:szCs w:val="22"/>
        </w:rPr>
        <w:t>11. DO FORO</w:t>
      </w:r>
    </w:p>
    <w:p w:rsidR="001656FB" w:rsidRPr="00E17AB1" w:rsidRDefault="001656FB"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11.1. Fica eleito o Foro Central da Comarca Ivaiporã/PR, para solucionar eventuais litígios decorrentes desta ata e contratações decorrentes.</w:t>
      </w:r>
    </w:p>
    <w:p w:rsidR="001656FB" w:rsidRPr="00E17AB1" w:rsidRDefault="001656FB" w:rsidP="006C2ECB">
      <w:pPr>
        <w:pStyle w:val="Corpodetexto"/>
        <w:spacing w:line="360" w:lineRule="auto"/>
        <w:jc w:val="both"/>
        <w:rPr>
          <w:rFonts w:ascii="Palatino Linotype" w:hAnsi="Palatino Linotype"/>
          <w:sz w:val="22"/>
          <w:szCs w:val="22"/>
        </w:rPr>
      </w:pPr>
    </w:p>
    <w:p w:rsidR="001656FB" w:rsidRPr="00E17AB1" w:rsidRDefault="001656FB"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As partes firmam a presente ata, em 2 (duas) vias de igual teor e forma, na presença</w:t>
      </w:r>
    </w:p>
    <w:p w:rsidR="00F63FC9" w:rsidRPr="00E17AB1" w:rsidRDefault="001656FB"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de duas testemunhas.</w:t>
      </w:r>
    </w:p>
    <w:p w:rsidR="001656FB" w:rsidRPr="00E17AB1" w:rsidRDefault="001656FB" w:rsidP="006C2ECB">
      <w:pPr>
        <w:pStyle w:val="Corpodetexto"/>
        <w:spacing w:line="360" w:lineRule="auto"/>
        <w:jc w:val="both"/>
        <w:rPr>
          <w:rFonts w:ascii="Palatino Linotype" w:hAnsi="Palatino Linotype"/>
          <w:sz w:val="22"/>
          <w:szCs w:val="22"/>
        </w:rPr>
      </w:pPr>
    </w:p>
    <w:p w:rsidR="001656FB" w:rsidRPr="00E17AB1" w:rsidRDefault="001656FB" w:rsidP="006C2ECB">
      <w:pPr>
        <w:pStyle w:val="Corpodetexto"/>
        <w:spacing w:line="360" w:lineRule="auto"/>
        <w:jc w:val="center"/>
        <w:rPr>
          <w:rFonts w:ascii="Palatino Linotype" w:hAnsi="Palatino Linotype"/>
          <w:sz w:val="22"/>
          <w:szCs w:val="22"/>
        </w:rPr>
      </w:pPr>
      <w:r w:rsidRPr="00E17AB1">
        <w:rPr>
          <w:rFonts w:ascii="Palatino Linotype" w:hAnsi="Palatino Linotype"/>
          <w:sz w:val="22"/>
          <w:szCs w:val="22"/>
        </w:rPr>
        <w:t>Ivaiporã, XX de XX 2022.</w:t>
      </w:r>
    </w:p>
    <w:p w:rsidR="001656FB" w:rsidRPr="00E17AB1" w:rsidRDefault="001656FB" w:rsidP="006C2ECB">
      <w:pPr>
        <w:pStyle w:val="Corpodetexto"/>
        <w:spacing w:line="360" w:lineRule="auto"/>
        <w:jc w:val="center"/>
        <w:rPr>
          <w:rFonts w:ascii="Palatino Linotype" w:hAnsi="Palatino Linotype"/>
          <w:sz w:val="22"/>
          <w:szCs w:val="22"/>
        </w:rPr>
      </w:pPr>
    </w:p>
    <w:p w:rsidR="001656FB" w:rsidRPr="00E17AB1" w:rsidRDefault="001656FB" w:rsidP="006C2ECB">
      <w:pPr>
        <w:pStyle w:val="Corpodetexto"/>
        <w:spacing w:line="360" w:lineRule="auto"/>
        <w:jc w:val="both"/>
        <w:rPr>
          <w:rFonts w:ascii="Palatino Linotype" w:hAnsi="Palatino Linotype"/>
          <w:sz w:val="22"/>
          <w:szCs w:val="22"/>
        </w:rPr>
      </w:pPr>
    </w:p>
    <w:p w:rsidR="001656FB" w:rsidRPr="00E17AB1" w:rsidRDefault="001656FB"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Câmara de Ivaiporã</w:t>
      </w:r>
      <w:r w:rsidRPr="00E17AB1">
        <w:rPr>
          <w:rFonts w:ascii="Palatino Linotype" w:hAnsi="Palatino Linotype"/>
          <w:sz w:val="22"/>
          <w:szCs w:val="22"/>
        </w:rPr>
        <w:tab/>
      </w:r>
      <w:r w:rsidRPr="00E17AB1">
        <w:rPr>
          <w:rFonts w:ascii="Palatino Linotype" w:hAnsi="Palatino Linotype"/>
          <w:sz w:val="22"/>
          <w:szCs w:val="22"/>
        </w:rPr>
        <w:tab/>
      </w:r>
      <w:r w:rsidRPr="00E17AB1">
        <w:rPr>
          <w:rFonts w:ascii="Palatino Linotype" w:hAnsi="Palatino Linotype"/>
          <w:sz w:val="22"/>
          <w:szCs w:val="22"/>
        </w:rPr>
        <w:tab/>
      </w:r>
      <w:r w:rsidRPr="00E17AB1">
        <w:rPr>
          <w:rFonts w:ascii="Palatino Linotype" w:hAnsi="Palatino Linotype"/>
          <w:sz w:val="22"/>
          <w:szCs w:val="22"/>
        </w:rPr>
        <w:tab/>
      </w:r>
      <w:r w:rsidRPr="00E17AB1">
        <w:rPr>
          <w:rFonts w:ascii="Palatino Linotype" w:hAnsi="Palatino Linotype"/>
          <w:sz w:val="22"/>
          <w:szCs w:val="22"/>
        </w:rPr>
        <w:tab/>
      </w:r>
      <w:r w:rsidRPr="00E17AB1">
        <w:rPr>
          <w:rFonts w:ascii="Palatino Linotype" w:hAnsi="Palatino Linotype"/>
          <w:sz w:val="22"/>
          <w:szCs w:val="22"/>
        </w:rPr>
        <w:tab/>
      </w:r>
      <w:r w:rsidRPr="00E17AB1">
        <w:rPr>
          <w:rFonts w:ascii="Palatino Linotype" w:hAnsi="Palatino Linotype"/>
          <w:sz w:val="22"/>
          <w:szCs w:val="22"/>
        </w:rPr>
        <w:tab/>
        <w:t>Empresa</w:t>
      </w:r>
    </w:p>
    <w:p w:rsidR="001656FB" w:rsidRPr="00E17AB1" w:rsidRDefault="001656FB"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Presidente</w:t>
      </w:r>
      <w:r w:rsidRPr="00E17AB1">
        <w:rPr>
          <w:rFonts w:ascii="Palatino Linotype" w:hAnsi="Palatino Linotype"/>
          <w:sz w:val="22"/>
          <w:szCs w:val="22"/>
        </w:rPr>
        <w:tab/>
      </w:r>
      <w:r w:rsidRPr="00E17AB1">
        <w:rPr>
          <w:rFonts w:ascii="Palatino Linotype" w:hAnsi="Palatino Linotype"/>
          <w:sz w:val="22"/>
          <w:szCs w:val="22"/>
        </w:rPr>
        <w:tab/>
      </w:r>
      <w:r w:rsidRPr="00E17AB1">
        <w:rPr>
          <w:rFonts w:ascii="Palatino Linotype" w:hAnsi="Palatino Linotype"/>
          <w:sz w:val="22"/>
          <w:szCs w:val="22"/>
        </w:rPr>
        <w:tab/>
      </w:r>
      <w:r w:rsidRPr="00E17AB1">
        <w:rPr>
          <w:rFonts w:ascii="Palatino Linotype" w:hAnsi="Palatino Linotype"/>
          <w:sz w:val="22"/>
          <w:szCs w:val="22"/>
        </w:rPr>
        <w:tab/>
      </w:r>
      <w:r w:rsidRPr="00E17AB1">
        <w:rPr>
          <w:rFonts w:ascii="Palatino Linotype" w:hAnsi="Palatino Linotype"/>
          <w:sz w:val="22"/>
          <w:szCs w:val="22"/>
        </w:rPr>
        <w:tab/>
      </w:r>
      <w:r w:rsidRPr="00E17AB1">
        <w:rPr>
          <w:rFonts w:ascii="Palatino Linotype" w:hAnsi="Palatino Linotype"/>
          <w:sz w:val="22"/>
          <w:szCs w:val="22"/>
        </w:rPr>
        <w:tab/>
      </w:r>
      <w:r w:rsidRPr="00E17AB1">
        <w:rPr>
          <w:rFonts w:ascii="Palatino Linotype" w:hAnsi="Palatino Linotype"/>
          <w:sz w:val="22"/>
          <w:szCs w:val="22"/>
        </w:rPr>
        <w:tab/>
      </w:r>
      <w:r w:rsidRPr="00E17AB1">
        <w:rPr>
          <w:rFonts w:ascii="Palatino Linotype" w:hAnsi="Palatino Linotype"/>
          <w:sz w:val="22"/>
          <w:szCs w:val="22"/>
        </w:rPr>
        <w:tab/>
        <w:t>Nome</w:t>
      </w:r>
    </w:p>
    <w:p w:rsidR="001656FB" w:rsidRPr="00E17AB1" w:rsidRDefault="001656FB" w:rsidP="006C2ECB">
      <w:pPr>
        <w:pStyle w:val="Corpodetexto"/>
        <w:spacing w:line="360" w:lineRule="auto"/>
        <w:jc w:val="both"/>
        <w:rPr>
          <w:rFonts w:ascii="Palatino Linotype" w:hAnsi="Palatino Linotype"/>
          <w:sz w:val="22"/>
          <w:szCs w:val="22"/>
        </w:rPr>
      </w:pPr>
    </w:p>
    <w:p w:rsidR="001656FB" w:rsidRPr="00E17AB1" w:rsidRDefault="001656FB" w:rsidP="006C2ECB">
      <w:pPr>
        <w:pStyle w:val="Corpodetexto"/>
        <w:spacing w:line="360" w:lineRule="auto"/>
        <w:jc w:val="both"/>
        <w:rPr>
          <w:rFonts w:ascii="Palatino Linotype" w:hAnsi="Palatino Linotype"/>
          <w:sz w:val="22"/>
          <w:szCs w:val="22"/>
        </w:rPr>
      </w:pPr>
    </w:p>
    <w:p w:rsidR="00384215" w:rsidRPr="00E17AB1" w:rsidRDefault="001656FB" w:rsidP="006C2ECB">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 xml:space="preserve">Testemunha: </w:t>
      </w:r>
    </w:p>
    <w:p w:rsidR="00F63FC9" w:rsidRPr="00E17AB1" w:rsidRDefault="001656FB" w:rsidP="00C03616">
      <w:pPr>
        <w:pStyle w:val="Corpodetexto"/>
        <w:spacing w:line="360" w:lineRule="auto"/>
        <w:jc w:val="both"/>
        <w:rPr>
          <w:rFonts w:ascii="Palatino Linotype" w:hAnsi="Palatino Linotype"/>
          <w:sz w:val="22"/>
          <w:szCs w:val="22"/>
        </w:rPr>
      </w:pPr>
      <w:r w:rsidRPr="00E17AB1">
        <w:rPr>
          <w:rFonts w:ascii="Palatino Linotype" w:hAnsi="Palatino Linotype"/>
          <w:sz w:val="22"/>
          <w:szCs w:val="22"/>
        </w:rPr>
        <w:t>Cpf:</w:t>
      </w:r>
      <w:r w:rsidRPr="00E17AB1">
        <w:rPr>
          <w:rFonts w:ascii="Palatino Linotype" w:hAnsi="Palatino Linotype"/>
          <w:sz w:val="22"/>
          <w:szCs w:val="22"/>
        </w:rPr>
        <w:tab/>
      </w:r>
      <w:r w:rsidRPr="00E17AB1">
        <w:rPr>
          <w:rFonts w:ascii="Palatino Linotype" w:hAnsi="Palatino Linotype"/>
          <w:sz w:val="22"/>
          <w:szCs w:val="22"/>
        </w:rPr>
        <w:tab/>
      </w:r>
      <w:r w:rsidRPr="00E17AB1">
        <w:rPr>
          <w:rFonts w:ascii="Palatino Linotype" w:hAnsi="Palatino Linotype"/>
          <w:sz w:val="22"/>
          <w:szCs w:val="22"/>
        </w:rPr>
        <w:tab/>
      </w:r>
      <w:r w:rsidRPr="00E17AB1">
        <w:rPr>
          <w:rFonts w:ascii="Palatino Linotype" w:hAnsi="Palatino Linotype"/>
          <w:sz w:val="22"/>
          <w:szCs w:val="22"/>
        </w:rPr>
        <w:tab/>
      </w:r>
      <w:r w:rsidRPr="00E17AB1">
        <w:rPr>
          <w:rFonts w:ascii="Palatino Linotype" w:hAnsi="Palatino Linotype"/>
          <w:sz w:val="22"/>
          <w:szCs w:val="22"/>
        </w:rPr>
        <w:tab/>
      </w:r>
      <w:r w:rsidRPr="00E17AB1">
        <w:rPr>
          <w:rFonts w:ascii="Palatino Linotype" w:hAnsi="Palatino Linotype"/>
          <w:sz w:val="22"/>
          <w:szCs w:val="22"/>
        </w:rPr>
        <w:tab/>
      </w:r>
      <w:r w:rsidRPr="00E17AB1">
        <w:rPr>
          <w:rFonts w:ascii="Palatino Linotype" w:hAnsi="Palatino Linotype"/>
          <w:sz w:val="22"/>
          <w:szCs w:val="22"/>
        </w:rPr>
        <w:tab/>
      </w:r>
      <w:r w:rsidRPr="00E17AB1">
        <w:rPr>
          <w:rFonts w:ascii="Palatino Linotype" w:hAnsi="Palatino Linotype"/>
          <w:sz w:val="22"/>
          <w:szCs w:val="22"/>
        </w:rPr>
        <w:tab/>
      </w:r>
      <w:r w:rsidRPr="00E17AB1">
        <w:rPr>
          <w:rFonts w:ascii="Palatino Linotype" w:hAnsi="Palatino Linotype"/>
          <w:sz w:val="22"/>
          <w:szCs w:val="22"/>
        </w:rPr>
        <w:tab/>
        <w:t xml:space="preserve">Cpf: </w:t>
      </w:r>
    </w:p>
    <w:p w:rsidR="00F63FC9" w:rsidRPr="00E17AB1" w:rsidRDefault="00F63FC9" w:rsidP="00347237">
      <w:pPr>
        <w:pStyle w:val="Corpodetexto"/>
        <w:jc w:val="both"/>
        <w:rPr>
          <w:rFonts w:ascii="Palatino Linotype" w:hAnsi="Palatino Linotype"/>
          <w:sz w:val="22"/>
          <w:szCs w:val="22"/>
        </w:rPr>
        <w:sectPr w:rsidR="00F63FC9" w:rsidRPr="00E17AB1" w:rsidSect="00F631E3">
          <w:pgSz w:w="11910" w:h="16840"/>
          <w:pgMar w:top="2420" w:right="1200" w:bottom="568" w:left="1520" w:header="667" w:footer="367" w:gutter="0"/>
          <w:cols w:space="720"/>
        </w:sectPr>
      </w:pPr>
    </w:p>
    <w:p w:rsidR="009E73CE" w:rsidRPr="00E17AB1" w:rsidRDefault="009E73CE" w:rsidP="002317A1">
      <w:pPr>
        <w:pStyle w:val="Corpodetexto"/>
        <w:rPr>
          <w:rFonts w:ascii="Palatino Linotype" w:hAnsi="Palatino Linotype"/>
          <w:b/>
          <w:sz w:val="22"/>
          <w:szCs w:val="22"/>
        </w:rPr>
      </w:pPr>
    </w:p>
    <w:p w:rsidR="00F4000F" w:rsidRPr="00E17AB1" w:rsidRDefault="00F4000F" w:rsidP="002317A1">
      <w:pPr>
        <w:pStyle w:val="Corpodetexto"/>
        <w:rPr>
          <w:rFonts w:ascii="Palatino Linotype" w:hAnsi="Palatino Linotype"/>
          <w:b/>
          <w:sz w:val="22"/>
          <w:szCs w:val="22"/>
        </w:rPr>
      </w:pPr>
    </w:p>
    <w:p w:rsidR="00F4000F" w:rsidRPr="00E17AB1" w:rsidRDefault="00F4000F" w:rsidP="002317A1">
      <w:pPr>
        <w:pStyle w:val="Corpodetexto"/>
        <w:rPr>
          <w:rFonts w:ascii="Palatino Linotype" w:hAnsi="Palatino Linotype"/>
          <w:b/>
          <w:sz w:val="22"/>
          <w:szCs w:val="22"/>
        </w:rPr>
      </w:pPr>
    </w:p>
    <w:sectPr w:rsidR="00F4000F" w:rsidRPr="00E17AB1" w:rsidSect="00F4000F">
      <w:type w:val="continuous"/>
      <w:pgSz w:w="11910" w:h="16840"/>
      <w:pgMar w:top="2420" w:right="1200" w:bottom="568" w:left="1520" w:header="720" w:footer="0" w:gutter="0"/>
      <w:cols w:num="2" w:space="720" w:equalWidth="0">
        <w:col w:w="3912" w:space="501"/>
        <w:col w:w="4777"/>
      </w:cols>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4736" w:rsidRDefault="00DA4736">
      <w:r>
        <w:separator/>
      </w:r>
    </w:p>
  </w:endnote>
  <w:endnote w:type="continuationSeparator" w:id="0">
    <w:p w:rsidR="00DA4736" w:rsidRDefault="00DA47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Palatino Linotype" w:hAnsi="Palatino Linotype"/>
      </w:rPr>
      <w:id w:val="1725484237"/>
      <w:docPartObj>
        <w:docPartGallery w:val="Page Numbers (Bottom of Page)"/>
        <w:docPartUnique/>
      </w:docPartObj>
    </w:sdtPr>
    <w:sdtEndPr/>
    <w:sdtContent>
      <w:p w:rsidR="00DD3258" w:rsidRPr="001656FB" w:rsidRDefault="00DD3258">
        <w:pPr>
          <w:pStyle w:val="Rodap"/>
          <w:jc w:val="right"/>
          <w:rPr>
            <w:rFonts w:ascii="Palatino Linotype" w:hAnsi="Palatino Linotype"/>
          </w:rPr>
        </w:pPr>
        <w:r w:rsidRPr="001656FB">
          <w:rPr>
            <w:rFonts w:ascii="Palatino Linotype" w:hAnsi="Palatino Linotype"/>
          </w:rPr>
          <w:ptab w:relativeTo="margin" w:alignment="center" w:leader="none"/>
        </w:r>
        <w:r w:rsidRPr="001656FB">
          <w:rPr>
            <w:rFonts w:ascii="Palatino Linotype" w:hAnsi="Palatino Linotype"/>
          </w:rPr>
          <w:fldChar w:fldCharType="begin"/>
        </w:r>
        <w:r w:rsidRPr="001656FB">
          <w:rPr>
            <w:rFonts w:ascii="Palatino Linotype" w:hAnsi="Palatino Linotype"/>
          </w:rPr>
          <w:instrText>PAGE   \* MERGEFORMAT</w:instrText>
        </w:r>
        <w:r w:rsidRPr="001656FB">
          <w:rPr>
            <w:rFonts w:ascii="Palatino Linotype" w:hAnsi="Palatino Linotype"/>
          </w:rPr>
          <w:fldChar w:fldCharType="separate"/>
        </w:r>
        <w:r w:rsidR="000579B1" w:rsidRPr="000579B1">
          <w:rPr>
            <w:rFonts w:ascii="Palatino Linotype" w:hAnsi="Palatino Linotype"/>
            <w:noProof/>
            <w:lang w:val="pt-BR"/>
          </w:rPr>
          <w:t>22</w:t>
        </w:r>
        <w:r w:rsidRPr="001656FB">
          <w:rPr>
            <w:rFonts w:ascii="Palatino Linotype" w:hAnsi="Palatino Linotype"/>
          </w:rPr>
          <w:fldChar w:fldCharType="end"/>
        </w:r>
      </w:p>
    </w:sdtContent>
  </w:sdt>
  <w:p w:rsidR="00DD3258" w:rsidRPr="001656FB" w:rsidRDefault="00DD3258">
    <w:pPr>
      <w:pStyle w:val="Corpodetexto"/>
      <w:spacing w:line="14" w:lineRule="auto"/>
      <w:rPr>
        <w:rFonts w:ascii="Palatino Linotype" w:hAnsi="Palatino Linotype"/>
        <w:sz w:val="22"/>
        <w:szCs w:val="2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4736" w:rsidRDefault="00DA4736">
      <w:r>
        <w:separator/>
      </w:r>
    </w:p>
  </w:footnote>
  <w:footnote w:type="continuationSeparator" w:id="0">
    <w:p w:rsidR="00DA4736" w:rsidRDefault="00DA4736">
      <w:r>
        <w:continuationSeparator/>
      </w:r>
    </w:p>
  </w:footnote>
  <w:footnote w:id="1">
    <w:p w:rsidR="00DD3258" w:rsidRDefault="00DD3258" w:rsidP="00B3227A">
      <w:pPr>
        <w:pStyle w:val="Textodenotaderodap"/>
        <w:jc w:val="both"/>
      </w:pPr>
      <w:r>
        <w:rPr>
          <w:rStyle w:val="Refdenotaderodap"/>
        </w:rPr>
        <w:footnoteRef/>
      </w:r>
      <w:r>
        <w:t xml:space="preserve"> </w:t>
      </w:r>
      <w:hyperlink r:id="rId1" w:history="1">
        <w:r>
          <w:rPr>
            <w:rStyle w:val="Hyperlink"/>
          </w:rPr>
          <w:t>https://www1.tce.pr.gov.br/noticias/consulta-formacao-de-preco-maximo-em-licitacao-deve-ter-pesquisa-criteriosa/8113/N</w:t>
        </w:r>
      </w:hyperlink>
      <w:r>
        <w:t xml:space="preserve"> (...) Por fim, a decisão entende que são cabíveis como fonte de consulta o portal de compras governamentais (www.comprasgovernamentais.gov.br); os editais de licitações e contratos similares firmados anteriormente pelo próprio órgão; as atas de registros de preços da administração pública; as publicações especializadas; as cotações de fornecedores em potencial; e os sites especializados, desde que de amplo acesso, fazendo constar a data e o horário da consulta.</w:t>
      </w:r>
    </w:p>
  </w:footnote>
  <w:footnote w:id="2">
    <w:p w:rsidR="00DD3258" w:rsidRDefault="00DD3258" w:rsidP="00B3227A">
      <w:pPr>
        <w:pStyle w:val="Textodenotaderodap"/>
      </w:pPr>
      <w:r>
        <w:rPr>
          <w:rStyle w:val="Refdenotaderodap"/>
        </w:rPr>
        <w:footnoteRef/>
      </w:r>
      <w:r>
        <w:t xml:space="preserve"> https://servicos.tce.pr.gov.br/tcepr/tribunal/salc/salcVisitanteDetalhesLicitacao.aspx</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3258" w:rsidRPr="006A34CE" w:rsidRDefault="00DD3258" w:rsidP="00A05F41">
    <w:pPr>
      <w:pStyle w:val="Cabealho"/>
      <w:ind w:firstLine="2124"/>
      <w:rPr>
        <w:rFonts w:ascii="Bookman Old Style" w:eastAsia="Batang" w:hAnsi="Bookman Old Style"/>
        <w:b/>
        <w:sz w:val="28"/>
      </w:rPr>
    </w:pPr>
    <w:r w:rsidRPr="006A34CE">
      <w:rPr>
        <w:rFonts w:ascii="Bookman Old Style" w:eastAsia="Batang" w:hAnsi="Bookman Old Style"/>
        <w:b/>
        <w:noProof/>
        <w:sz w:val="28"/>
        <w:lang w:val="pt-BR" w:eastAsia="pt-BR"/>
      </w:rPr>
      <w:drawing>
        <wp:anchor distT="0" distB="0" distL="114300" distR="114300" simplePos="0" relativeHeight="251659264" behindDoc="0" locked="0" layoutInCell="1" allowOverlap="1" wp14:anchorId="12DC2202" wp14:editId="22116A3D">
          <wp:simplePos x="0" y="0"/>
          <wp:positionH relativeFrom="column">
            <wp:posOffset>76200</wp:posOffset>
          </wp:positionH>
          <wp:positionV relativeFrom="paragraph">
            <wp:posOffset>-140970</wp:posOffset>
          </wp:positionV>
          <wp:extent cx="1202690" cy="941070"/>
          <wp:effectExtent l="0" t="0" r="0" b="0"/>
          <wp:wrapNone/>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2690" cy="941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34CE">
      <w:rPr>
        <w:rFonts w:ascii="Bookman Old Style" w:eastAsia="Batang" w:hAnsi="Bookman Old Style"/>
        <w:b/>
        <w:sz w:val="28"/>
      </w:rPr>
      <w:t>CÂMARA DE VEREADORES DE IVAIPORÃ</w:t>
    </w:r>
  </w:p>
  <w:p w:rsidR="00DD3258" w:rsidRDefault="00DD3258" w:rsidP="00A05F41">
    <w:pPr>
      <w:pStyle w:val="Cabealho"/>
      <w:jc w:val="center"/>
      <w:rPr>
        <w:b/>
      </w:rPr>
    </w:pPr>
    <w:r>
      <w:rPr>
        <w:b/>
      </w:rPr>
      <w:t xml:space="preserve">                     Estado do Paraná</w:t>
    </w:r>
  </w:p>
  <w:p w:rsidR="00DD3258" w:rsidRDefault="00DD3258" w:rsidP="00A05F41">
    <w:pPr>
      <w:pStyle w:val="Cabealho"/>
      <w:jc w:val="center"/>
      <w:rPr>
        <w:b/>
      </w:rPr>
    </w:pPr>
    <w:r>
      <w:rPr>
        <w:b/>
      </w:rPr>
      <w:t xml:space="preserve">                 CNPJ: 77774578/0001-20</w:t>
    </w:r>
  </w:p>
  <w:p w:rsidR="00DD3258" w:rsidRDefault="00DD3258" w:rsidP="00A05F41">
    <w:pPr>
      <w:rPr>
        <w:b/>
        <w:sz w:val="18"/>
      </w:rPr>
    </w:pPr>
    <w:r>
      <w:rPr>
        <w:b/>
        <w:sz w:val="18"/>
      </w:rPr>
      <w:t xml:space="preserve">                                              Praça dos Três Poderes s/nº – CEP: 86870-000 </w:t>
    </w:r>
    <w:hyperlink r:id="rId2" w:history="1">
      <w:r>
        <w:rPr>
          <w:rStyle w:val="Hyperlink"/>
          <w:b/>
          <w:sz w:val="18"/>
        </w:rPr>
        <w:t>camaraivp@hotmail.com</w:t>
      </w:r>
    </w:hyperlink>
  </w:p>
  <w:p w:rsidR="00DD3258" w:rsidRDefault="00DD3258" w:rsidP="00A05F41">
    <w:pPr>
      <w:pStyle w:val="Cabealho"/>
    </w:pPr>
  </w:p>
  <w:p w:rsidR="00DD3258" w:rsidRDefault="00DD3258" w:rsidP="00A05F41">
    <w:pPr>
      <w:pStyle w:val="Cabealho"/>
    </w:pPr>
  </w:p>
  <w:p w:rsidR="00DD3258" w:rsidRDefault="00DD3258">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02964"/>
    <w:multiLevelType w:val="multilevel"/>
    <w:tmpl w:val="3A68F51A"/>
    <w:lvl w:ilvl="0">
      <w:start w:val="4"/>
      <w:numFmt w:val="decimal"/>
      <w:lvlText w:val="%1"/>
      <w:lvlJc w:val="left"/>
      <w:pPr>
        <w:ind w:left="181" w:hanging="568"/>
      </w:pPr>
      <w:rPr>
        <w:rFonts w:hint="default"/>
        <w:lang w:val="pt-PT" w:eastAsia="en-US" w:bidi="ar-SA"/>
      </w:rPr>
    </w:lvl>
    <w:lvl w:ilvl="1">
      <w:start w:val="1"/>
      <w:numFmt w:val="decimal"/>
      <w:lvlText w:val="%1.%2."/>
      <w:lvlJc w:val="left"/>
      <w:pPr>
        <w:ind w:left="181" w:hanging="568"/>
      </w:pPr>
      <w:rPr>
        <w:rFonts w:ascii="Palatino Linotype" w:eastAsia="Arial MT" w:hAnsi="Palatino Linotype" w:cs="Arial MT" w:hint="default"/>
        <w:w w:val="100"/>
        <w:sz w:val="22"/>
        <w:szCs w:val="22"/>
        <w:lang w:val="pt-PT" w:eastAsia="en-US" w:bidi="ar-SA"/>
      </w:rPr>
    </w:lvl>
    <w:lvl w:ilvl="2">
      <w:numFmt w:val="bullet"/>
      <w:lvlText w:val="•"/>
      <w:lvlJc w:val="left"/>
      <w:pPr>
        <w:ind w:left="1981" w:hanging="568"/>
      </w:pPr>
      <w:rPr>
        <w:rFonts w:hint="default"/>
        <w:lang w:val="pt-PT" w:eastAsia="en-US" w:bidi="ar-SA"/>
      </w:rPr>
    </w:lvl>
    <w:lvl w:ilvl="3">
      <w:numFmt w:val="bullet"/>
      <w:lvlText w:val="•"/>
      <w:lvlJc w:val="left"/>
      <w:pPr>
        <w:ind w:left="2881" w:hanging="568"/>
      </w:pPr>
      <w:rPr>
        <w:rFonts w:hint="default"/>
        <w:lang w:val="pt-PT" w:eastAsia="en-US" w:bidi="ar-SA"/>
      </w:rPr>
    </w:lvl>
    <w:lvl w:ilvl="4">
      <w:numFmt w:val="bullet"/>
      <w:lvlText w:val="•"/>
      <w:lvlJc w:val="left"/>
      <w:pPr>
        <w:ind w:left="3782" w:hanging="568"/>
      </w:pPr>
      <w:rPr>
        <w:rFonts w:hint="default"/>
        <w:lang w:val="pt-PT" w:eastAsia="en-US" w:bidi="ar-SA"/>
      </w:rPr>
    </w:lvl>
    <w:lvl w:ilvl="5">
      <w:numFmt w:val="bullet"/>
      <w:lvlText w:val="•"/>
      <w:lvlJc w:val="left"/>
      <w:pPr>
        <w:ind w:left="4683" w:hanging="568"/>
      </w:pPr>
      <w:rPr>
        <w:rFonts w:hint="default"/>
        <w:lang w:val="pt-PT" w:eastAsia="en-US" w:bidi="ar-SA"/>
      </w:rPr>
    </w:lvl>
    <w:lvl w:ilvl="6">
      <w:numFmt w:val="bullet"/>
      <w:lvlText w:val="•"/>
      <w:lvlJc w:val="left"/>
      <w:pPr>
        <w:ind w:left="5583" w:hanging="568"/>
      </w:pPr>
      <w:rPr>
        <w:rFonts w:hint="default"/>
        <w:lang w:val="pt-PT" w:eastAsia="en-US" w:bidi="ar-SA"/>
      </w:rPr>
    </w:lvl>
    <w:lvl w:ilvl="7">
      <w:numFmt w:val="bullet"/>
      <w:lvlText w:val="•"/>
      <w:lvlJc w:val="left"/>
      <w:pPr>
        <w:ind w:left="6484" w:hanging="568"/>
      </w:pPr>
      <w:rPr>
        <w:rFonts w:hint="default"/>
        <w:lang w:val="pt-PT" w:eastAsia="en-US" w:bidi="ar-SA"/>
      </w:rPr>
    </w:lvl>
    <w:lvl w:ilvl="8">
      <w:numFmt w:val="bullet"/>
      <w:lvlText w:val="•"/>
      <w:lvlJc w:val="left"/>
      <w:pPr>
        <w:ind w:left="7385" w:hanging="568"/>
      </w:pPr>
      <w:rPr>
        <w:rFonts w:hint="default"/>
        <w:lang w:val="pt-PT" w:eastAsia="en-US" w:bidi="ar-SA"/>
      </w:rPr>
    </w:lvl>
  </w:abstractNum>
  <w:abstractNum w:abstractNumId="1" w15:restartNumberingAfterBreak="0">
    <w:nsid w:val="03A465A4"/>
    <w:multiLevelType w:val="hybridMultilevel"/>
    <w:tmpl w:val="7B7820B0"/>
    <w:lvl w:ilvl="0" w:tplc="E3886948">
      <w:start w:val="20"/>
      <w:numFmt w:val="decimal"/>
      <w:lvlText w:val="%1."/>
      <w:lvlJc w:val="left"/>
      <w:pPr>
        <w:ind w:left="374" w:hanging="360"/>
      </w:pPr>
      <w:rPr>
        <w:rFonts w:hint="default"/>
        <w:b/>
      </w:rPr>
    </w:lvl>
    <w:lvl w:ilvl="1" w:tplc="04160019" w:tentative="1">
      <w:start w:val="1"/>
      <w:numFmt w:val="lowerLetter"/>
      <w:lvlText w:val="%2."/>
      <w:lvlJc w:val="left"/>
      <w:pPr>
        <w:ind w:left="1094" w:hanging="360"/>
      </w:pPr>
    </w:lvl>
    <w:lvl w:ilvl="2" w:tplc="0416001B" w:tentative="1">
      <w:start w:val="1"/>
      <w:numFmt w:val="lowerRoman"/>
      <w:lvlText w:val="%3."/>
      <w:lvlJc w:val="right"/>
      <w:pPr>
        <w:ind w:left="1814" w:hanging="180"/>
      </w:pPr>
    </w:lvl>
    <w:lvl w:ilvl="3" w:tplc="0416000F" w:tentative="1">
      <w:start w:val="1"/>
      <w:numFmt w:val="decimal"/>
      <w:lvlText w:val="%4."/>
      <w:lvlJc w:val="left"/>
      <w:pPr>
        <w:ind w:left="2534" w:hanging="360"/>
      </w:pPr>
    </w:lvl>
    <w:lvl w:ilvl="4" w:tplc="04160019" w:tentative="1">
      <w:start w:val="1"/>
      <w:numFmt w:val="lowerLetter"/>
      <w:lvlText w:val="%5."/>
      <w:lvlJc w:val="left"/>
      <w:pPr>
        <w:ind w:left="3254" w:hanging="360"/>
      </w:pPr>
    </w:lvl>
    <w:lvl w:ilvl="5" w:tplc="0416001B" w:tentative="1">
      <w:start w:val="1"/>
      <w:numFmt w:val="lowerRoman"/>
      <w:lvlText w:val="%6."/>
      <w:lvlJc w:val="right"/>
      <w:pPr>
        <w:ind w:left="3974" w:hanging="180"/>
      </w:pPr>
    </w:lvl>
    <w:lvl w:ilvl="6" w:tplc="0416000F" w:tentative="1">
      <w:start w:val="1"/>
      <w:numFmt w:val="decimal"/>
      <w:lvlText w:val="%7."/>
      <w:lvlJc w:val="left"/>
      <w:pPr>
        <w:ind w:left="4694" w:hanging="360"/>
      </w:pPr>
    </w:lvl>
    <w:lvl w:ilvl="7" w:tplc="04160019" w:tentative="1">
      <w:start w:val="1"/>
      <w:numFmt w:val="lowerLetter"/>
      <w:lvlText w:val="%8."/>
      <w:lvlJc w:val="left"/>
      <w:pPr>
        <w:ind w:left="5414" w:hanging="360"/>
      </w:pPr>
    </w:lvl>
    <w:lvl w:ilvl="8" w:tplc="0416001B" w:tentative="1">
      <w:start w:val="1"/>
      <w:numFmt w:val="lowerRoman"/>
      <w:lvlText w:val="%9."/>
      <w:lvlJc w:val="right"/>
      <w:pPr>
        <w:ind w:left="6134" w:hanging="180"/>
      </w:pPr>
    </w:lvl>
  </w:abstractNum>
  <w:abstractNum w:abstractNumId="2" w15:restartNumberingAfterBreak="0">
    <w:nsid w:val="0CC471B9"/>
    <w:multiLevelType w:val="multilevel"/>
    <w:tmpl w:val="C2F853B8"/>
    <w:lvl w:ilvl="0">
      <w:start w:val="1"/>
      <w:numFmt w:val="decimal"/>
      <w:lvlText w:val="%1."/>
      <w:lvlJc w:val="left"/>
      <w:pPr>
        <w:ind w:left="888" w:hanging="708"/>
      </w:pPr>
      <w:rPr>
        <w:rFonts w:ascii="Palatino Linotype" w:eastAsia="Arial" w:hAnsi="Palatino Linotype" w:cs="Arial" w:hint="default"/>
        <w:b/>
        <w:bCs/>
        <w:w w:val="100"/>
        <w:sz w:val="22"/>
        <w:szCs w:val="22"/>
        <w:lang w:val="pt-PT" w:eastAsia="en-US" w:bidi="ar-SA"/>
      </w:rPr>
    </w:lvl>
    <w:lvl w:ilvl="1">
      <w:start w:val="1"/>
      <w:numFmt w:val="decimal"/>
      <w:lvlText w:val="%1.%2."/>
      <w:lvlJc w:val="left"/>
      <w:pPr>
        <w:ind w:left="6804" w:hanging="708"/>
      </w:pPr>
      <w:rPr>
        <w:rFonts w:ascii="Palatino Linotype" w:eastAsia="Arial MT" w:hAnsi="Palatino Linotype" w:cs="Arial MT" w:hint="default"/>
        <w:color w:val="auto"/>
        <w:w w:val="100"/>
        <w:sz w:val="22"/>
        <w:szCs w:val="22"/>
        <w:lang w:val="pt-PT" w:eastAsia="en-US" w:bidi="ar-SA"/>
      </w:rPr>
    </w:lvl>
    <w:lvl w:ilvl="2">
      <w:start w:val="1"/>
      <w:numFmt w:val="decimal"/>
      <w:lvlText w:val="%1.%2.%3."/>
      <w:lvlJc w:val="left"/>
      <w:pPr>
        <w:ind w:left="181" w:hanging="1416"/>
      </w:pPr>
      <w:rPr>
        <w:rFonts w:hint="default"/>
        <w:spacing w:val="-2"/>
        <w:w w:val="100"/>
        <w:lang w:val="pt-PT" w:eastAsia="en-US" w:bidi="ar-SA"/>
      </w:rPr>
    </w:lvl>
    <w:lvl w:ilvl="3">
      <w:numFmt w:val="bullet"/>
      <w:lvlText w:val="•"/>
      <w:lvlJc w:val="left"/>
      <w:pPr>
        <w:ind w:left="1600" w:hanging="1416"/>
      </w:pPr>
      <w:rPr>
        <w:rFonts w:hint="default"/>
        <w:lang w:val="pt-PT" w:eastAsia="en-US" w:bidi="ar-SA"/>
      </w:rPr>
    </w:lvl>
    <w:lvl w:ilvl="4">
      <w:numFmt w:val="bullet"/>
      <w:lvlText w:val="•"/>
      <w:lvlJc w:val="left"/>
      <w:pPr>
        <w:ind w:left="2683" w:hanging="1416"/>
      </w:pPr>
      <w:rPr>
        <w:rFonts w:hint="default"/>
        <w:lang w:val="pt-PT" w:eastAsia="en-US" w:bidi="ar-SA"/>
      </w:rPr>
    </w:lvl>
    <w:lvl w:ilvl="5">
      <w:numFmt w:val="bullet"/>
      <w:lvlText w:val="•"/>
      <w:lvlJc w:val="left"/>
      <w:pPr>
        <w:ind w:left="3767" w:hanging="1416"/>
      </w:pPr>
      <w:rPr>
        <w:rFonts w:hint="default"/>
        <w:lang w:val="pt-PT" w:eastAsia="en-US" w:bidi="ar-SA"/>
      </w:rPr>
    </w:lvl>
    <w:lvl w:ilvl="6">
      <w:numFmt w:val="bullet"/>
      <w:lvlText w:val="•"/>
      <w:lvlJc w:val="left"/>
      <w:pPr>
        <w:ind w:left="4851" w:hanging="1416"/>
      </w:pPr>
      <w:rPr>
        <w:rFonts w:hint="default"/>
        <w:lang w:val="pt-PT" w:eastAsia="en-US" w:bidi="ar-SA"/>
      </w:rPr>
    </w:lvl>
    <w:lvl w:ilvl="7">
      <w:numFmt w:val="bullet"/>
      <w:lvlText w:val="•"/>
      <w:lvlJc w:val="left"/>
      <w:pPr>
        <w:ind w:left="5935" w:hanging="1416"/>
      </w:pPr>
      <w:rPr>
        <w:rFonts w:hint="default"/>
        <w:lang w:val="pt-PT" w:eastAsia="en-US" w:bidi="ar-SA"/>
      </w:rPr>
    </w:lvl>
    <w:lvl w:ilvl="8">
      <w:numFmt w:val="bullet"/>
      <w:lvlText w:val="•"/>
      <w:lvlJc w:val="left"/>
      <w:pPr>
        <w:ind w:left="7018" w:hanging="1416"/>
      </w:pPr>
      <w:rPr>
        <w:rFonts w:hint="default"/>
        <w:lang w:val="pt-PT" w:eastAsia="en-US" w:bidi="ar-SA"/>
      </w:rPr>
    </w:lvl>
  </w:abstractNum>
  <w:abstractNum w:abstractNumId="3" w15:restartNumberingAfterBreak="0">
    <w:nsid w:val="0D495BC9"/>
    <w:multiLevelType w:val="hybridMultilevel"/>
    <w:tmpl w:val="DD56B5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F6F4228"/>
    <w:multiLevelType w:val="hybridMultilevel"/>
    <w:tmpl w:val="E4589B4E"/>
    <w:lvl w:ilvl="0" w:tplc="CD1E8C9C">
      <w:start w:val="14"/>
      <w:numFmt w:val="decimal"/>
      <w:lvlText w:val="%1."/>
      <w:lvlJc w:val="left"/>
      <w:pPr>
        <w:ind w:left="890" w:hanging="710"/>
      </w:pPr>
      <w:rPr>
        <w:rFonts w:ascii="Arial" w:eastAsia="Arial" w:hAnsi="Arial" w:cs="Arial" w:hint="default"/>
        <w:b/>
        <w:bCs/>
        <w:i/>
        <w:iCs/>
        <w:spacing w:val="-2"/>
        <w:w w:val="100"/>
        <w:sz w:val="28"/>
        <w:szCs w:val="28"/>
        <w:lang w:val="pt-PT" w:eastAsia="en-US" w:bidi="ar-SA"/>
      </w:rPr>
    </w:lvl>
    <w:lvl w:ilvl="1" w:tplc="97BEC6AC">
      <w:start w:val="1"/>
      <w:numFmt w:val="lowerLetter"/>
      <w:lvlText w:val="%2)"/>
      <w:lvlJc w:val="left"/>
      <w:pPr>
        <w:ind w:left="889" w:hanging="360"/>
      </w:pPr>
      <w:rPr>
        <w:rFonts w:ascii="Palatino Linotype" w:eastAsia="Arial MT" w:hAnsi="Palatino Linotype" w:cs="Arial MT" w:hint="default"/>
        <w:w w:val="100"/>
        <w:sz w:val="24"/>
        <w:szCs w:val="24"/>
        <w:lang w:val="pt-PT" w:eastAsia="en-US" w:bidi="ar-SA"/>
      </w:rPr>
    </w:lvl>
    <w:lvl w:ilvl="2" w:tplc="A3A4773C">
      <w:numFmt w:val="bullet"/>
      <w:lvlText w:val="•"/>
      <w:lvlJc w:val="left"/>
      <w:pPr>
        <w:ind w:left="900" w:hanging="360"/>
      </w:pPr>
      <w:rPr>
        <w:rFonts w:hint="default"/>
        <w:lang w:val="pt-PT" w:eastAsia="en-US" w:bidi="ar-SA"/>
      </w:rPr>
    </w:lvl>
    <w:lvl w:ilvl="3" w:tplc="CF5A395A">
      <w:numFmt w:val="bullet"/>
      <w:lvlText w:val="•"/>
      <w:lvlJc w:val="left"/>
      <w:pPr>
        <w:ind w:left="1935" w:hanging="360"/>
      </w:pPr>
      <w:rPr>
        <w:rFonts w:hint="default"/>
        <w:lang w:val="pt-PT" w:eastAsia="en-US" w:bidi="ar-SA"/>
      </w:rPr>
    </w:lvl>
    <w:lvl w:ilvl="4" w:tplc="8244E3BC">
      <w:numFmt w:val="bullet"/>
      <w:lvlText w:val="•"/>
      <w:lvlJc w:val="left"/>
      <w:pPr>
        <w:ind w:left="2971" w:hanging="360"/>
      </w:pPr>
      <w:rPr>
        <w:rFonts w:hint="default"/>
        <w:lang w:val="pt-PT" w:eastAsia="en-US" w:bidi="ar-SA"/>
      </w:rPr>
    </w:lvl>
    <w:lvl w:ilvl="5" w:tplc="21227384">
      <w:numFmt w:val="bullet"/>
      <w:lvlText w:val="•"/>
      <w:lvlJc w:val="left"/>
      <w:pPr>
        <w:ind w:left="4007" w:hanging="360"/>
      </w:pPr>
      <w:rPr>
        <w:rFonts w:hint="default"/>
        <w:lang w:val="pt-PT" w:eastAsia="en-US" w:bidi="ar-SA"/>
      </w:rPr>
    </w:lvl>
    <w:lvl w:ilvl="6" w:tplc="080400A0">
      <w:numFmt w:val="bullet"/>
      <w:lvlText w:val="•"/>
      <w:lvlJc w:val="left"/>
      <w:pPr>
        <w:ind w:left="5043" w:hanging="360"/>
      </w:pPr>
      <w:rPr>
        <w:rFonts w:hint="default"/>
        <w:lang w:val="pt-PT" w:eastAsia="en-US" w:bidi="ar-SA"/>
      </w:rPr>
    </w:lvl>
    <w:lvl w:ilvl="7" w:tplc="708668A6">
      <w:numFmt w:val="bullet"/>
      <w:lvlText w:val="•"/>
      <w:lvlJc w:val="left"/>
      <w:pPr>
        <w:ind w:left="6079" w:hanging="360"/>
      </w:pPr>
      <w:rPr>
        <w:rFonts w:hint="default"/>
        <w:lang w:val="pt-PT" w:eastAsia="en-US" w:bidi="ar-SA"/>
      </w:rPr>
    </w:lvl>
    <w:lvl w:ilvl="8" w:tplc="440AB36C">
      <w:numFmt w:val="bullet"/>
      <w:lvlText w:val="•"/>
      <w:lvlJc w:val="left"/>
      <w:pPr>
        <w:ind w:left="7114" w:hanging="360"/>
      </w:pPr>
      <w:rPr>
        <w:rFonts w:hint="default"/>
        <w:lang w:val="pt-PT" w:eastAsia="en-US" w:bidi="ar-SA"/>
      </w:rPr>
    </w:lvl>
  </w:abstractNum>
  <w:abstractNum w:abstractNumId="5" w15:restartNumberingAfterBreak="0">
    <w:nsid w:val="15DF379C"/>
    <w:multiLevelType w:val="multilevel"/>
    <w:tmpl w:val="20E8A50C"/>
    <w:lvl w:ilvl="0">
      <w:start w:val="17"/>
      <w:numFmt w:val="decimal"/>
      <w:lvlText w:val="%1."/>
      <w:lvlJc w:val="left"/>
      <w:pPr>
        <w:ind w:left="645" w:hanging="645"/>
      </w:pPr>
      <w:rPr>
        <w:rFonts w:hint="default"/>
      </w:rPr>
    </w:lvl>
    <w:lvl w:ilvl="1">
      <w:start w:val="5"/>
      <w:numFmt w:val="decimal"/>
      <w:lvlText w:val="%1.%2."/>
      <w:lvlJc w:val="left"/>
      <w:pPr>
        <w:ind w:left="118" w:hanging="645"/>
      </w:pPr>
      <w:rPr>
        <w:rFonts w:hint="default"/>
      </w:rPr>
    </w:lvl>
    <w:lvl w:ilvl="2">
      <w:start w:val="1"/>
      <w:numFmt w:val="decimal"/>
      <w:lvlText w:val="%1.%2.%3."/>
      <w:lvlJc w:val="left"/>
      <w:pPr>
        <w:ind w:left="-334" w:hanging="720"/>
      </w:pPr>
      <w:rPr>
        <w:rFonts w:hint="default"/>
      </w:rPr>
    </w:lvl>
    <w:lvl w:ilvl="3">
      <w:start w:val="1"/>
      <w:numFmt w:val="decimal"/>
      <w:lvlText w:val="%1.%2.%3.%4."/>
      <w:lvlJc w:val="left"/>
      <w:pPr>
        <w:ind w:left="-861" w:hanging="720"/>
      </w:pPr>
      <w:rPr>
        <w:rFonts w:hint="default"/>
      </w:rPr>
    </w:lvl>
    <w:lvl w:ilvl="4">
      <w:start w:val="1"/>
      <w:numFmt w:val="decimalZero"/>
      <w:lvlText w:val="%1.%2.%3.%4.%5."/>
      <w:lvlJc w:val="left"/>
      <w:pPr>
        <w:ind w:left="-1028" w:hanging="1080"/>
      </w:pPr>
      <w:rPr>
        <w:rFonts w:hint="default"/>
      </w:rPr>
    </w:lvl>
    <w:lvl w:ilvl="5">
      <w:start w:val="1"/>
      <w:numFmt w:val="decimal"/>
      <w:lvlText w:val="%1.%2.%3.%4.%5.%6."/>
      <w:lvlJc w:val="left"/>
      <w:pPr>
        <w:ind w:left="-1555" w:hanging="1080"/>
      </w:pPr>
      <w:rPr>
        <w:rFonts w:hint="default"/>
      </w:rPr>
    </w:lvl>
    <w:lvl w:ilvl="6">
      <w:start w:val="1"/>
      <w:numFmt w:val="decimal"/>
      <w:lvlText w:val="%1.%2.%3.%4.%5.%6.%7."/>
      <w:lvlJc w:val="left"/>
      <w:pPr>
        <w:ind w:left="-1722" w:hanging="1440"/>
      </w:pPr>
      <w:rPr>
        <w:rFonts w:hint="default"/>
      </w:rPr>
    </w:lvl>
    <w:lvl w:ilvl="7">
      <w:start w:val="1"/>
      <w:numFmt w:val="decimal"/>
      <w:lvlText w:val="%1.%2.%3.%4.%5.%6.%7.%8."/>
      <w:lvlJc w:val="left"/>
      <w:pPr>
        <w:ind w:left="-2249" w:hanging="1440"/>
      </w:pPr>
      <w:rPr>
        <w:rFonts w:hint="default"/>
      </w:rPr>
    </w:lvl>
    <w:lvl w:ilvl="8">
      <w:start w:val="1"/>
      <w:numFmt w:val="decimal"/>
      <w:lvlText w:val="%1.%2.%3.%4.%5.%6.%7.%8.%9."/>
      <w:lvlJc w:val="left"/>
      <w:pPr>
        <w:ind w:left="-2416" w:hanging="1800"/>
      </w:pPr>
      <w:rPr>
        <w:rFonts w:hint="default"/>
      </w:rPr>
    </w:lvl>
  </w:abstractNum>
  <w:abstractNum w:abstractNumId="6" w15:restartNumberingAfterBreak="0">
    <w:nsid w:val="18BB74CC"/>
    <w:multiLevelType w:val="multilevel"/>
    <w:tmpl w:val="B908D72A"/>
    <w:lvl w:ilvl="0">
      <w:start w:val="23"/>
      <w:numFmt w:val="decimal"/>
      <w:lvlText w:val="%1."/>
      <w:lvlJc w:val="left"/>
      <w:pPr>
        <w:ind w:left="374" w:hanging="360"/>
      </w:pPr>
      <w:rPr>
        <w:rFonts w:hint="default"/>
        <w:b/>
        <w:bCs w:val="0"/>
        <w:i w:val="0"/>
        <w:iCs w:val="0"/>
      </w:rPr>
    </w:lvl>
    <w:lvl w:ilvl="1">
      <w:start w:val="1"/>
      <w:numFmt w:val="decimal"/>
      <w:isLgl/>
      <w:lvlText w:val="%1.%2."/>
      <w:lvlJc w:val="left"/>
      <w:pPr>
        <w:ind w:left="494" w:hanging="480"/>
      </w:pPr>
      <w:rPr>
        <w:rFonts w:hint="default"/>
      </w:rPr>
    </w:lvl>
    <w:lvl w:ilvl="2">
      <w:start w:val="1"/>
      <w:numFmt w:val="decimal"/>
      <w:isLgl/>
      <w:lvlText w:val="%1.%2.%3."/>
      <w:lvlJc w:val="left"/>
      <w:pPr>
        <w:ind w:left="734" w:hanging="720"/>
      </w:pPr>
      <w:rPr>
        <w:rFonts w:hint="default"/>
      </w:rPr>
    </w:lvl>
    <w:lvl w:ilvl="3">
      <w:start w:val="1"/>
      <w:numFmt w:val="decimal"/>
      <w:isLgl/>
      <w:lvlText w:val="%1.%2.%3.%4."/>
      <w:lvlJc w:val="left"/>
      <w:pPr>
        <w:ind w:left="734" w:hanging="720"/>
      </w:pPr>
      <w:rPr>
        <w:rFonts w:hint="default"/>
      </w:rPr>
    </w:lvl>
    <w:lvl w:ilvl="4">
      <w:start w:val="1"/>
      <w:numFmt w:val="decimal"/>
      <w:isLgl/>
      <w:lvlText w:val="%1.%2.%3.%4.%5."/>
      <w:lvlJc w:val="left"/>
      <w:pPr>
        <w:ind w:left="1094" w:hanging="1080"/>
      </w:pPr>
      <w:rPr>
        <w:rFonts w:hint="default"/>
      </w:rPr>
    </w:lvl>
    <w:lvl w:ilvl="5">
      <w:start w:val="1"/>
      <w:numFmt w:val="decimal"/>
      <w:isLgl/>
      <w:lvlText w:val="%1.%2.%3.%4.%5.%6."/>
      <w:lvlJc w:val="left"/>
      <w:pPr>
        <w:ind w:left="1094" w:hanging="1080"/>
      </w:pPr>
      <w:rPr>
        <w:rFonts w:hint="default"/>
      </w:rPr>
    </w:lvl>
    <w:lvl w:ilvl="6">
      <w:start w:val="1"/>
      <w:numFmt w:val="decimal"/>
      <w:isLgl/>
      <w:lvlText w:val="%1.%2.%3.%4.%5.%6.%7."/>
      <w:lvlJc w:val="left"/>
      <w:pPr>
        <w:ind w:left="1454" w:hanging="1440"/>
      </w:pPr>
      <w:rPr>
        <w:rFonts w:hint="default"/>
      </w:rPr>
    </w:lvl>
    <w:lvl w:ilvl="7">
      <w:start w:val="1"/>
      <w:numFmt w:val="decimal"/>
      <w:isLgl/>
      <w:lvlText w:val="%1.%2.%3.%4.%5.%6.%7.%8."/>
      <w:lvlJc w:val="left"/>
      <w:pPr>
        <w:ind w:left="1454" w:hanging="1440"/>
      </w:pPr>
      <w:rPr>
        <w:rFonts w:hint="default"/>
      </w:rPr>
    </w:lvl>
    <w:lvl w:ilvl="8">
      <w:start w:val="1"/>
      <w:numFmt w:val="decimal"/>
      <w:isLgl/>
      <w:lvlText w:val="%1.%2.%3.%4.%5.%6.%7.%8.%9."/>
      <w:lvlJc w:val="left"/>
      <w:pPr>
        <w:ind w:left="1814" w:hanging="1800"/>
      </w:pPr>
      <w:rPr>
        <w:rFonts w:hint="default"/>
      </w:rPr>
    </w:lvl>
  </w:abstractNum>
  <w:abstractNum w:abstractNumId="7" w15:restartNumberingAfterBreak="0">
    <w:nsid w:val="1A7C3690"/>
    <w:multiLevelType w:val="multilevel"/>
    <w:tmpl w:val="E3A4C5A2"/>
    <w:lvl w:ilvl="0">
      <w:start w:val="12"/>
      <w:numFmt w:val="decimal"/>
      <w:lvlText w:val="%1."/>
      <w:lvlJc w:val="left"/>
      <w:pPr>
        <w:ind w:left="480" w:hanging="480"/>
      </w:pPr>
      <w:rPr>
        <w:rFonts w:hint="default"/>
      </w:rPr>
    </w:lvl>
    <w:lvl w:ilvl="1">
      <w:start w:val="3"/>
      <w:numFmt w:val="decimal"/>
      <w:lvlText w:val="%1.%2."/>
      <w:lvlJc w:val="left"/>
      <w:pPr>
        <w:ind w:left="-47" w:hanging="480"/>
      </w:pPr>
      <w:rPr>
        <w:rFonts w:hint="default"/>
      </w:rPr>
    </w:lvl>
    <w:lvl w:ilvl="2">
      <w:start w:val="1"/>
      <w:numFmt w:val="decimal"/>
      <w:lvlText w:val="%1.%2.%3."/>
      <w:lvlJc w:val="left"/>
      <w:pPr>
        <w:ind w:left="-334" w:hanging="720"/>
      </w:pPr>
      <w:rPr>
        <w:rFonts w:hint="default"/>
      </w:rPr>
    </w:lvl>
    <w:lvl w:ilvl="3">
      <w:start w:val="1"/>
      <w:numFmt w:val="decimal"/>
      <w:lvlText w:val="%1.%2.%3.%4."/>
      <w:lvlJc w:val="left"/>
      <w:pPr>
        <w:ind w:left="-861" w:hanging="720"/>
      </w:pPr>
      <w:rPr>
        <w:rFonts w:hint="default"/>
      </w:rPr>
    </w:lvl>
    <w:lvl w:ilvl="4">
      <w:start w:val="1"/>
      <w:numFmt w:val="decimal"/>
      <w:lvlText w:val="%1.%2.%3.%4.%5."/>
      <w:lvlJc w:val="left"/>
      <w:pPr>
        <w:ind w:left="-1028" w:hanging="1080"/>
      </w:pPr>
      <w:rPr>
        <w:rFonts w:hint="default"/>
      </w:rPr>
    </w:lvl>
    <w:lvl w:ilvl="5">
      <w:start w:val="1"/>
      <w:numFmt w:val="decimal"/>
      <w:lvlText w:val="%1.%2.%3.%4.%5.%6."/>
      <w:lvlJc w:val="left"/>
      <w:pPr>
        <w:ind w:left="-1555" w:hanging="1080"/>
      </w:pPr>
      <w:rPr>
        <w:rFonts w:hint="default"/>
      </w:rPr>
    </w:lvl>
    <w:lvl w:ilvl="6">
      <w:start w:val="1"/>
      <w:numFmt w:val="decimal"/>
      <w:lvlText w:val="%1.%2.%3.%4.%5.%6.%7."/>
      <w:lvlJc w:val="left"/>
      <w:pPr>
        <w:ind w:left="-1722" w:hanging="1440"/>
      </w:pPr>
      <w:rPr>
        <w:rFonts w:hint="default"/>
      </w:rPr>
    </w:lvl>
    <w:lvl w:ilvl="7">
      <w:start w:val="1"/>
      <w:numFmt w:val="decimal"/>
      <w:lvlText w:val="%1.%2.%3.%4.%5.%6.%7.%8."/>
      <w:lvlJc w:val="left"/>
      <w:pPr>
        <w:ind w:left="-2249" w:hanging="1440"/>
      </w:pPr>
      <w:rPr>
        <w:rFonts w:hint="default"/>
      </w:rPr>
    </w:lvl>
    <w:lvl w:ilvl="8">
      <w:start w:val="1"/>
      <w:numFmt w:val="decimal"/>
      <w:lvlText w:val="%1.%2.%3.%4.%5.%6.%7.%8.%9."/>
      <w:lvlJc w:val="left"/>
      <w:pPr>
        <w:ind w:left="-2416" w:hanging="1800"/>
      </w:pPr>
      <w:rPr>
        <w:rFonts w:hint="default"/>
      </w:rPr>
    </w:lvl>
  </w:abstractNum>
  <w:abstractNum w:abstractNumId="8" w15:restartNumberingAfterBreak="0">
    <w:nsid w:val="1C4E196A"/>
    <w:multiLevelType w:val="hybridMultilevel"/>
    <w:tmpl w:val="447CB99A"/>
    <w:lvl w:ilvl="0" w:tplc="04160017">
      <w:start w:val="1"/>
      <w:numFmt w:val="lowerLetter"/>
      <w:lvlText w:val="%1)"/>
      <w:lvlJc w:val="left"/>
      <w:pPr>
        <w:ind w:left="824" w:hanging="360"/>
      </w:pPr>
    </w:lvl>
    <w:lvl w:ilvl="1" w:tplc="04160019" w:tentative="1">
      <w:start w:val="1"/>
      <w:numFmt w:val="lowerLetter"/>
      <w:lvlText w:val="%2."/>
      <w:lvlJc w:val="left"/>
      <w:pPr>
        <w:ind w:left="1544" w:hanging="360"/>
      </w:pPr>
    </w:lvl>
    <w:lvl w:ilvl="2" w:tplc="0416001B" w:tentative="1">
      <w:start w:val="1"/>
      <w:numFmt w:val="lowerRoman"/>
      <w:lvlText w:val="%3."/>
      <w:lvlJc w:val="right"/>
      <w:pPr>
        <w:ind w:left="2264" w:hanging="180"/>
      </w:pPr>
    </w:lvl>
    <w:lvl w:ilvl="3" w:tplc="0416000F" w:tentative="1">
      <w:start w:val="1"/>
      <w:numFmt w:val="decimal"/>
      <w:lvlText w:val="%4."/>
      <w:lvlJc w:val="left"/>
      <w:pPr>
        <w:ind w:left="2984" w:hanging="360"/>
      </w:pPr>
    </w:lvl>
    <w:lvl w:ilvl="4" w:tplc="04160019" w:tentative="1">
      <w:start w:val="1"/>
      <w:numFmt w:val="lowerLetter"/>
      <w:lvlText w:val="%5."/>
      <w:lvlJc w:val="left"/>
      <w:pPr>
        <w:ind w:left="3704" w:hanging="360"/>
      </w:pPr>
    </w:lvl>
    <w:lvl w:ilvl="5" w:tplc="0416001B" w:tentative="1">
      <w:start w:val="1"/>
      <w:numFmt w:val="lowerRoman"/>
      <w:lvlText w:val="%6."/>
      <w:lvlJc w:val="right"/>
      <w:pPr>
        <w:ind w:left="4424" w:hanging="180"/>
      </w:pPr>
    </w:lvl>
    <w:lvl w:ilvl="6" w:tplc="0416000F" w:tentative="1">
      <w:start w:val="1"/>
      <w:numFmt w:val="decimal"/>
      <w:lvlText w:val="%7."/>
      <w:lvlJc w:val="left"/>
      <w:pPr>
        <w:ind w:left="5144" w:hanging="360"/>
      </w:pPr>
    </w:lvl>
    <w:lvl w:ilvl="7" w:tplc="04160019" w:tentative="1">
      <w:start w:val="1"/>
      <w:numFmt w:val="lowerLetter"/>
      <w:lvlText w:val="%8."/>
      <w:lvlJc w:val="left"/>
      <w:pPr>
        <w:ind w:left="5864" w:hanging="360"/>
      </w:pPr>
    </w:lvl>
    <w:lvl w:ilvl="8" w:tplc="0416001B" w:tentative="1">
      <w:start w:val="1"/>
      <w:numFmt w:val="lowerRoman"/>
      <w:lvlText w:val="%9."/>
      <w:lvlJc w:val="right"/>
      <w:pPr>
        <w:ind w:left="6584" w:hanging="180"/>
      </w:pPr>
    </w:lvl>
  </w:abstractNum>
  <w:abstractNum w:abstractNumId="9" w15:restartNumberingAfterBreak="0">
    <w:nsid w:val="1DA20FB2"/>
    <w:multiLevelType w:val="multilevel"/>
    <w:tmpl w:val="9092C54C"/>
    <w:lvl w:ilvl="0">
      <w:start w:val="3"/>
      <w:numFmt w:val="decimal"/>
      <w:lvlText w:val="%1."/>
      <w:lvlJc w:val="left"/>
      <w:pPr>
        <w:ind w:left="360" w:hanging="360"/>
      </w:pPr>
      <w:rPr>
        <w:rFonts w:hint="default"/>
      </w:rPr>
    </w:lvl>
    <w:lvl w:ilvl="1">
      <w:start w:val="2"/>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 w15:restartNumberingAfterBreak="0">
    <w:nsid w:val="1DA27E78"/>
    <w:multiLevelType w:val="hybridMultilevel"/>
    <w:tmpl w:val="1FAEA33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3D3199C"/>
    <w:multiLevelType w:val="hybridMultilevel"/>
    <w:tmpl w:val="B36824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4256AB8"/>
    <w:multiLevelType w:val="hybridMultilevel"/>
    <w:tmpl w:val="B094AB5C"/>
    <w:lvl w:ilvl="0" w:tplc="26CEFA22">
      <w:start w:val="24"/>
      <w:numFmt w:val="decimal"/>
      <w:lvlText w:val="%1."/>
      <w:lvlJc w:val="left"/>
      <w:pPr>
        <w:ind w:left="374" w:hanging="360"/>
      </w:pPr>
      <w:rPr>
        <w:rFonts w:hint="default"/>
        <w:b/>
      </w:rPr>
    </w:lvl>
    <w:lvl w:ilvl="1" w:tplc="04160019" w:tentative="1">
      <w:start w:val="1"/>
      <w:numFmt w:val="lowerLetter"/>
      <w:lvlText w:val="%2."/>
      <w:lvlJc w:val="left"/>
      <w:pPr>
        <w:ind w:left="1094" w:hanging="360"/>
      </w:pPr>
    </w:lvl>
    <w:lvl w:ilvl="2" w:tplc="0416001B" w:tentative="1">
      <w:start w:val="1"/>
      <w:numFmt w:val="lowerRoman"/>
      <w:lvlText w:val="%3."/>
      <w:lvlJc w:val="right"/>
      <w:pPr>
        <w:ind w:left="1814" w:hanging="180"/>
      </w:pPr>
    </w:lvl>
    <w:lvl w:ilvl="3" w:tplc="0416000F" w:tentative="1">
      <w:start w:val="1"/>
      <w:numFmt w:val="decimal"/>
      <w:lvlText w:val="%4."/>
      <w:lvlJc w:val="left"/>
      <w:pPr>
        <w:ind w:left="2534" w:hanging="360"/>
      </w:pPr>
    </w:lvl>
    <w:lvl w:ilvl="4" w:tplc="04160019" w:tentative="1">
      <w:start w:val="1"/>
      <w:numFmt w:val="lowerLetter"/>
      <w:lvlText w:val="%5."/>
      <w:lvlJc w:val="left"/>
      <w:pPr>
        <w:ind w:left="3254" w:hanging="360"/>
      </w:pPr>
    </w:lvl>
    <w:lvl w:ilvl="5" w:tplc="0416001B" w:tentative="1">
      <w:start w:val="1"/>
      <w:numFmt w:val="lowerRoman"/>
      <w:lvlText w:val="%6."/>
      <w:lvlJc w:val="right"/>
      <w:pPr>
        <w:ind w:left="3974" w:hanging="180"/>
      </w:pPr>
    </w:lvl>
    <w:lvl w:ilvl="6" w:tplc="0416000F" w:tentative="1">
      <w:start w:val="1"/>
      <w:numFmt w:val="decimal"/>
      <w:lvlText w:val="%7."/>
      <w:lvlJc w:val="left"/>
      <w:pPr>
        <w:ind w:left="4694" w:hanging="360"/>
      </w:pPr>
    </w:lvl>
    <w:lvl w:ilvl="7" w:tplc="04160019" w:tentative="1">
      <w:start w:val="1"/>
      <w:numFmt w:val="lowerLetter"/>
      <w:lvlText w:val="%8."/>
      <w:lvlJc w:val="left"/>
      <w:pPr>
        <w:ind w:left="5414" w:hanging="360"/>
      </w:pPr>
    </w:lvl>
    <w:lvl w:ilvl="8" w:tplc="0416001B" w:tentative="1">
      <w:start w:val="1"/>
      <w:numFmt w:val="lowerRoman"/>
      <w:lvlText w:val="%9."/>
      <w:lvlJc w:val="right"/>
      <w:pPr>
        <w:ind w:left="6134" w:hanging="180"/>
      </w:pPr>
    </w:lvl>
  </w:abstractNum>
  <w:abstractNum w:abstractNumId="13" w15:restartNumberingAfterBreak="0">
    <w:nsid w:val="31C51A34"/>
    <w:multiLevelType w:val="hybridMultilevel"/>
    <w:tmpl w:val="E3D28622"/>
    <w:lvl w:ilvl="0" w:tplc="59989418">
      <w:start w:val="4"/>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15:restartNumberingAfterBreak="0">
    <w:nsid w:val="320E0E13"/>
    <w:multiLevelType w:val="multilevel"/>
    <w:tmpl w:val="676C0F36"/>
    <w:lvl w:ilvl="0">
      <w:start w:val="12"/>
      <w:numFmt w:val="decimal"/>
      <w:lvlText w:val="%1."/>
      <w:lvlJc w:val="left"/>
      <w:pPr>
        <w:ind w:left="480" w:hanging="480"/>
      </w:pPr>
      <w:rPr>
        <w:rFonts w:hint="default"/>
      </w:rPr>
    </w:lvl>
    <w:lvl w:ilvl="1">
      <w:start w:val="3"/>
      <w:numFmt w:val="decimal"/>
      <w:lvlText w:val="%1.%2."/>
      <w:lvlJc w:val="left"/>
      <w:pPr>
        <w:ind w:left="93" w:hanging="480"/>
      </w:pPr>
      <w:rPr>
        <w:rFonts w:hint="default"/>
      </w:rPr>
    </w:lvl>
    <w:lvl w:ilvl="2">
      <w:start w:val="1"/>
      <w:numFmt w:val="decimal"/>
      <w:lvlText w:val="%1.%2.%3."/>
      <w:lvlJc w:val="left"/>
      <w:pPr>
        <w:ind w:left="-54" w:hanging="720"/>
      </w:pPr>
      <w:rPr>
        <w:rFonts w:hint="default"/>
      </w:rPr>
    </w:lvl>
    <w:lvl w:ilvl="3">
      <w:start w:val="1"/>
      <w:numFmt w:val="decimal"/>
      <w:lvlText w:val="%1.%2.%3.%4."/>
      <w:lvlJc w:val="left"/>
      <w:pPr>
        <w:ind w:left="-441" w:hanging="720"/>
      </w:pPr>
      <w:rPr>
        <w:rFonts w:hint="default"/>
      </w:rPr>
    </w:lvl>
    <w:lvl w:ilvl="4">
      <w:start w:val="1"/>
      <w:numFmt w:val="decimal"/>
      <w:lvlText w:val="%1.%2.%3.%4.%5."/>
      <w:lvlJc w:val="left"/>
      <w:pPr>
        <w:ind w:left="-468" w:hanging="1080"/>
      </w:pPr>
      <w:rPr>
        <w:rFonts w:hint="default"/>
      </w:rPr>
    </w:lvl>
    <w:lvl w:ilvl="5">
      <w:start w:val="1"/>
      <w:numFmt w:val="decimal"/>
      <w:lvlText w:val="%1.%2.%3.%4.%5.%6."/>
      <w:lvlJc w:val="left"/>
      <w:pPr>
        <w:ind w:left="-855" w:hanging="1080"/>
      </w:pPr>
      <w:rPr>
        <w:rFonts w:hint="default"/>
      </w:rPr>
    </w:lvl>
    <w:lvl w:ilvl="6">
      <w:start w:val="1"/>
      <w:numFmt w:val="decimal"/>
      <w:lvlText w:val="%1.%2.%3.%4.%5.%6.%7."/>
      <w:lvlJc w:val="left"/>
      <w:pPr>
        <w:ind w:left="-882" w:hanging="1440"/>
      </w:pPr>
      <w:rPr>
        <w:rFonts w:hint="default"/>
      </w:rPr>
    </w:lvl>
    <w:lvl w:ilvl="7">
      <w:start w:val="1"/>
      <w:numFmt w:val="decimal"/>
      <w:lvlText w:val="%1.%2.%3.%4.%5.%6.%7.%8."/>
      <w:lvlJc w:val="left"/>
      <w:pPr>
        <w:ind w:left="-1269" w:hanging="1440"/>
      </w:pPr>
      <w:rPr>
        <w:rFonts w:hint="default"/>
      </w:rPr>
    </w:lvl>
    <w:lvl w:ilvl="8">
      <w:start w:val="1"/>
      <w:numFmt w:val="decimal"/>
      <w:lvlText w:val="%1.%2.%3.%4.%5.%6.%7.%8.%9."/>
      <w:lvlJc w:val="left"/>
      <w:pPr>
        <w:ind w:left="-1296" w:hanging="1800"/>
      </w:pPr>
      <w:rPr>
        <w:rFonts w:hint="default"/>
      </w:rPr>
    </w:lvl>
  </w:abstractNum>
  <w:abstractNum w:abstractNumId="15" w15:restartNumberingAfterBreak="0">
    <w:nsid w:val="33B27DE3"/>
    <w:multiLevelType w:val="hybridMultilevel"/>
    <w:tmpl w:val="E0243F16"/>
    <w:lvl w:ilvl="0" w:tplc="8DFC6CA8">
      <w:start w:val="23"/>
      <w:numFmt w:val="decimal"/>
      <w:lvlText w:val="%1."/>
      <w:lvlJc w:val="left"/>
      <w:pPr>
        <w:ind w:left="374" w:hanging="360"/>
      </w:pPr>
      <w:rPr>
        <w:rFonts w:hint="default"/>
        <w:b/>
      </w:rPr>
    </w:lvl>
    <w:lvl w:ilvl="1" w:tplc="04160019" w:tentative="1">
      <w:start w:val="1"/>
      <w:numFmt w:val="lowerLetter"/>
      <w:lvlText w:val="%2."/>
      <w:lvlJc w:val="left"/>
      <w:pPr>
        <w:ind w:left="1094" w:hanging="360"/>
      </w:pPr>
    </w:lvl>
    <w:lvl w:ilvl="2" w:tplc="0416001B" w:tentative="1">
      <w:start w:val="1"/>
      <w:numFmt w:val="lowerRoman"/>
      <w:lvlText w:val="%3."/>
      <w:lvlJc w:val="right"/>
      <w:pPr>
        <w:ind w:left="1814" w:hanging="180"/>
      </w:pPr>
    </w:lvl>
    <w:lvl w:ilvl="3" w:tplc="0416000F" w:tentative="1">
      <w:start w:val="1"/>
      <w:numFmt w:val="decimal"/>
      <w:lvlText w:val="%4."/>
      <w:lvlJc w:val="left"/>
      <w:pPr>
        <w:ind w:left="2534" w:hanging="360"/>
      </w:pPr>
    </w:lvl>
    <w:lvl w:ilvl="4" w:tplc="04160019" w:tentative="1">
      <w:start w:val="1"/>
      <w:numFmt w:val="lowerLetter"/>
      <w:lvlText w:val="%5."/>
      <w:lvlJc w:val="left"/>
      <w:pPr>
        <w:ind w:left="3254" w:hanging="360"/>
      </w:pPr>
    </w:lvl>
    <w:lvl w:ilvl="5" w:tplc="0416001B" w:tentative="1">
      <w:start w:val="1"/>
      <w:numFmt w:val="lowerRoman"/>
      <w:lvlText w:val="%6."/>
      <w:lvlJc w:val="right"/>
      <w:pPr>
        <w:ind w:left="3974" w:hanging="180"/>
      </w:pPr>
    </w:lvl>
    <w:lvl w:ilvl="6" w:tplc="0416000F" w:tentative="1">
      <w:start w:val="1"/>
      <w:numFmt w:val="decimal"/>
      <w:lvlText w:val="%7."/>
      <w:lvlJc w:val="left"/>
      <w:pPr>
        <w:ind w:left="4694" w:hanging="360"/>
      </w:pPr>
    </w:lvl>
    <w:lvl w:ilvl="7" w:tplc="04160019" w:tentative="1">
      <w:start w:val="1"/>
      <w:numFmt w:val="lowerLetter"/>
      <w:lvlText w:val="%8."/>
      <w:lvlJc w:val="left"/>
      <w:pPr>
        <w:ind w:left="5414" w:hanging="360"/>
      </w:pPr>
    </w:lvl>
    <w:lvl w:ilvl="8" w:tplc="0416001B" w:tentative="1">
      <w:start w:val="1"/>
      <w:numFmt w:val="lowerRoman"/>
      <w:lvlText w:val="%9."/>
      <w:lvlJc w:val="right"/>
      <w:pPr>
        <w:ind w:left="6134" w:hanging="180"/>
      </w:pPr>
    </w:lvl>
  </w:abstractNum>
  <w:abstractNum w:abstractNumId="16" w15:restartNumberingAfterBreak="0">
    <w:nsid w:val="377306CE"/>
    <w:multiLevelType w:val="hybridMultilevel"/>
    <w:tmpl w:val="BFAA55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A93495D"/>
    <w:multiLevelType w:val="hybridMultilevel"/>
    <w:tmpl w:val="545A60F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B36539A"/>
    <w:multiLevelType w:val="multilevel"/>
    <w:tmpl w:val="261EBA08"/>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00C3D71"/>
    <w:multiLevelType w:val="hybridMultilevel"/>
    <w:tmpl w:val="B5089B3C"/>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0" w15:restartNumberingAfterBreak="0">
    <w:nsid w:val="42FF7CEC"/>
    <w:multiLevelType w:val="hybridMultilevel"/>
    <w:tmpl w:val="956CD4B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9A04528"/>
    <w:multiLevelType w:val="multilevel"/>
    <w:tmpl w:val="9A983FD4"/>
    <w:lvl w:ilvl="0">
      <w:start w:val="14"/>
      <w:numFmt w:val="decimal"/>
      <w:lvlText w:val="%1."/>
      <w:lvlJc w:val="left"/>
      <w:pPr>
        <w:ind w:left="480" w:hanging="480"/>
      </w:pPr>
      <w:rPr>
        <w:rFonts w:hint="default"/>
      </w:rPr>
    </w:lvl>
    <w:lvl w:ilvl="1">
      <w:start w:val="3"/>
      <w:numFmt w:val="decimal"/>
      <w:lvlText w:val="%1.%2."/>
      <w:lvlJc w:val="left"/>
      <w:pPr>
        <w:ind w:left="93" w:hanging="480"/>
      </w:pPr>
      <w:rPr>
        <w:rFonts w:hint="default"/>
      </w:rPr>
    </w:lvl>
    <w:lvl w:ilvl="2">
      <w:start w:val="1"/>
      <w:numFmt w:val="decimal"/>
      <w:lvlText w:val="%1.%2.%3."/>
      <w:lvlJc w:val="left"/>
      <w:pPr>
        <w:ind w:left="-54" w:hanging="720"/>
      </w:pPr>
      <w:rPr>
        <w:rFonts w:hint="default"/>
      </w:rPr>
    </w:lvl>
    <w:lvl w:ilvl="3">
      <w:start w:val="1"/>
      <w:numFmt w:val="decimal"/>
      <w:lvlText w:val="%1.%2.%3.%4."/>
      <w:lvlJc w:val="left"/>
      <w:pPr>
        <w:ind w:left="-441" w:hanging="720"/>
      </w:pPr>
      <w:rPr>
        <w:rFonts w:hint="default"/>
      </w:rPr>
    </w:lvl>
    <w:lvl w:ilvl="4">
      <w:start w:val="1"/>
      <w:numFmt w:val="decimal"/>
      <w:lvlText w:val="%1.%2.%3.%4.%5."/>
      <w:lvlJc w:val="left"/>
      <w:pPr>
        <w:ind w:left="-468" w:hanging="1080"/>
      </w:pPr>
      <w:rPr>
        <w:rFonts w:hint="default"/>
      </w:rPr>
    </w:lvl>
    <w:lvl w:ilvl="5">
      <w:start w:val="1"/>
      <w:numFmt w:val="decimal"/>
      <w:lvlText w:val="%1.%2.%3.%4.%5.%6."/>
      <w:lvlJc w:val="left"/>
      <w:pPr>
        <w:ind w:left="-855" w:hanging="1080"/>
      </w:pPr>
      <w:rPr>
        <w:rFonts w:hint="default"/>
      </w:rPr>
    </w:lvl>
    <w:lvl w:ilvl="6">
      <w:start w:val="1"/>
      <w:numFmt w:val="decimal"/>
      <w:lvlText w:val="%1.%2.%3.%4.%5.%6.%7."/>
      <w:lvlJc w:val="left"/>
      <w:pPr>
        <w:ind w:left="-882" w:hanging="1440"/>
      </w:pPr>
      <w:rPr>
        <w:rFonts w:hint="default"/>
      </w:rPr>
    </w:lvl>
    <w:lvl w:ilvl="7">
      <w:start w:val="1"/>
      <w:numFmt w:val="decimal"/>
      <w:lvlText w:val="%1.%2.%3.%4.%5.%6.%7.%8."/>
      <w:lvlJc w:val="left"/>
      <w:pPr>
        <w:ind w:left="-1269" w:hanging="1440"/>
      </w:pPr>
      <w:rPr>
        <w:rFonts w:hint="default"/>
      </w:rPr>
    </w:lvl>
    <w:lvl w:ilvl="8">
      <w:start w:val="1"/>
      <w:numFmt w:val="decimal"/>
      <w:lvlText w:val="%1.%2.%3.%4.%5.%6.%7.%8.%9."/>
      <w:lvlJc w:val="left"/>
      <w:pPr>
        <w:ind w:left="-1296" w:hanging="1800"/>
      </w:pPr>
      <w:rPr>
        <w:rFonts w:hint="default"/>
      </w:rPr>
    </w:lvl>
  </w:abstractNum>
  <w:abstractNum w:abstractNumId="22" w15:restartNumberingAfterBreak="0">
    <w:nsid w:val="4ED051FA"/>
    <w:multiLevelType w:val="multilevel"/>
    <w:tmpl w:val="0E3A2B58"/>
    <w:lvl w:ilvl="0">
      <w:start w:val="1"/>
      <w:numFmt w:val="decimal"/>
      <w:lvlText w:val="%1."/>
      <w:lvlJc w:val="left"/>
      <w:pPr>
        <w:ind w:left="374" w:hanging="360"/>
      </w:pPr>
      <w:rPr>
        <w:rFonts w:eastAsia="Times New Roman" w:hint="default"/>
        <w:b/>
        <w:bCs/>
      </w:rPr>
    </w:lvl>
    <w:lvl w:ilvl="1">
      <w:start w:val="1"/>
      <w:numFmt w:val="decimal"/>
      <w:isLgl/>
      <w:lvlText w:val="%1.%2."/>
      <w:lvlJc w:val="left"/>
      <w:pPr>
        <w:ind w:left="704" w:hanging="420"/>
      </w:pPr>
      <w:rPr>
        <w:rFonts w:hint="default"/>
      </w:rPr>
    </w:lvl>
    <w:lvl w:ilvl="2">
      <w:start w:val="1"/>
      <w:numFmt w:val="decimal"/>
      <w:isLgl/>
      <w:lvlText w:val="%1.%2.%3."/>
      <w:lvlJc w:val="left"/>
      <w:pPr>
        <w:ind w:left="1274" w:hanging="720"/>
      </w:pPr>
      <w:rPr>
        <w:rFonts w:hint="default"/>
      </w:rPr>
    </w:lvl>
    <w:lvl w:ilvl="3">
      <w:start w:val="1"/>
      <w:numFmt w:val="decimal"/>
      <w:isLgl/>
      <w:lvlText w:val="%1.%2.%3.%4."/>
      <w:lvlJc w:val="left"/>
      <w:pPr>
        <w:ind w:left="1544" w:hanging="720"/>
      </w:pPr>
      <w:rPr>
        <w:rFonts w:hint="default"/>
      </w:rPr>
    </w:lvl>
    <w:lvl w:ilvl="4">
      <w:start w:val="1"/>
      <w:numFmt w:val="decimal"/>
      <w:isLgl/>
      <w:lvlText w:val="%1.%2.%3.%4.%5."/>
      <w:lvlJc w:val="left"/>
      <w:pPr>
        <w:ind w:left="2174" w:hanging="1080"/>
      </w:pPr>
      <w:rPr>
        <w:rFonts w:hint="default"/>
      </w:rPr>
    </w:lvl>
    <w:lvl w:ilvl="5">
      <w:start w:val="1"/>
      <w:numFmt w:val="decimal"/>
      <w:isLgl/>
      <w:lvlText w:val="%1.%2.%3.%4.%5.%6."/>
      <w:lvlJc w:val="left"/>
      <w:pPr>
        <w:ind w:left="2444" w:hanging="1080"/>
      </w:pPr>
      <w:rPr>
        <w:rFonts w:hint="default"/>
      </w:rPr>
    </w:lvl>
    <w:lvl w:ilvl="6">
      <w:start w:val="1"/>
      <w:numFmt w:val="decimal"/>
      <w:isLgl/>
      <w:lvlText w:val="%1.%2.%3.%4.%5.%6.%7."/>
      <w:lvlJc w:val="left"/>
      <w:pPr>
        <w:ind w:left="3074" w:hanging="1440"/>
      </w:pPr>
      <w:rPr>
        <w:rFonts w:hint="default"/>
      </w:rPr>
    </w:lvl>
    <w:lvl w:ilvl="7">
      <w:start w:val="1"/>
      <w:numFmt w:val="decimal"/>
      <w:isLgl/>
      <w:lvlText w:val="%1.%2.%3.%4.%5.%6.%7.%8."/>
      <w:lvlJc w:val="left"/>
      <w:pPr>
        <w:ind w:left="3344" w:hanging="1440"/>
      </w:pPr>
      <w:rPr>
        <w:rFonts w:hint="default"/>
      </w:rPr>
    </w:lvl>
    <w:lvl w:ilvl="8">
      <w:start w:val="1"/>
      <w:numFmt w:val="decimal"/>
      <w:isLgl/>
      <w:lvlText w:val="%1.%2.%3.%4.%5.%6.%7.%8.%9."/>
      <w:lvlJc w:val="left"/>
      <w:pPr>
        <w:ind w:left="3974" w:hanging="1800"/>
      </w:pPr>
      <w:rPr>
        <w:rFonts w:hint="default"/>
      </w:rPr>
    </w:lvl>
  </w:abstractNum>
  <w:abstractNum w:abstractNumId="23" w15:restartNumberingAfterBreak="0">
    <w:nsid w:val="54435D09"/>
    <w:multiLevelType w:val="multilevel"/>
    <w:tmpl w:val="DB1694FE"/>
    <w:lvl w:ilvl="0">
      <w:start w:val="2"/>
      <w:numFmt w:val="decimal"/>
      <w:lvlText w:val="%1"/>
      <w:lvlJc w:val="left"/>
      <w:pPr>
        <w:ind w:left="181" w:hanging="709"/>
      </w:pPr>
      <w:rPr>
        <w:rFonts w:hint="default"/>
        <w:lang w:val="pt-PT" w:eastAsia="en-US" w:bidi="ar-SA"/>
      </w:rPr>
    </w:lvl>
    <w:lvl w:ilvl="1">
      <w:start w:val="1"/>
      <w:numFmt w:val="decimal"/>
      <w:lvlText w:val="%1.%2."/>
      <w:lvlJc w:val="left"/>
      <w:pPr>
        <w:ind w:left="181" w:hanging="709"/>
      </w:pPr>
      <w:rPr>
        <w:rFonts w:ascii="Palatino Linotype" w:eastAsia="Arial MT" w:hAnsi="Palatino Linotype" w:cs="Arial MT" w:hint="default"/>
        <w:w w:val="100"/>
        <w:sz w:val="22"/>
        <w:szCs w:val="22"/>
        <w:lang w:val="pt-PT" w:eastAsia="en-US" w:bidi="ar-SA"/>
      </w:rPr>
    </w:lvl>
    <w:lvl w:ilvl="2">
      <w:numFmt w:val="bullet"/>
      <w:lvlText w:val="•"/>
      <w:lvlJc w:val="left"/>
      <w:pPr>
        <w:ind w:left="1981" w:hanging="709"/>
      </w:pPr>
      <w:rPr>
        <w:rFonts w:hint="default"/>
        <w:lang w:val="pt-PT" w:eastAsia="en-US" w:bidi="ar-SA"/>
      </w:rPr>
    </w:lvl>
    <w:lvl w:ilvl="3">
      <w:numFmt w:val="bullet"/>
      <w:lvlText w:val="•"/>
      <w:lvlJc w:val="left"/>
      <w:pPr>
        <w:ind w:left="2881" w:hanging="709"/>
      </w:pPr>
      <w:rPr>
        <w:rFonts w:hint="default"/>
        <w:lang w:val="pt-PT" w:eastAsia="en-US" w:bidi="ar-SA"/>
      </w:rPr>
    </w:lvl>
    <w:lvl w:ilvl="4">
      <w:numFmt w:val="bullet"/>
      <w:lvlText w:val="•"/>
      <w:lvlJc w:val="left"/>
      <w:pPr>
        <w:ind w:left="3782" w:hanging="709"/>
      </w:pPr>
      <w:rPr>
        <w:rFonts w:hint="default"/>
        <w:lang w:val="pt-PT" w:eastAsia="en-US" w:bidi="ar-SA"/>
      </w:rPr>
    </w:lvl>
    <w:lvl w:ilvl="5">
      <w:numFmt w:val="bullet"/>
      <w:lvlText w:val="•"/>
      <w:lvlJc w:val="left"/>
      <w:pPr>
        <w:ind w:left="4683" w:hanging="709"/>
      </w:pPr>
      <w:rPr>
        <w:rFonts w:hint="default"/>
        <w:lang w:val="pt-PT" w:eastAsia="en-US" w:bidi="ar-SA"/>
      </w:rPr>
    </w:lvl>
    <w:lvl w:ilvl="6">
      <w:numFmt w:val="bullet"/>
      <w:lvlText w:val="•"/>
      <w:lvlJc w:val="left"/>
      <w:pPr>
        <w:ind w:left="5583" w:hanging="709"/>
      </w:pPr>
      <w:rPr>
        <w:rFonts w:hint="default"/>
        <w:lang w:val="pt-PT" w:eastAsia="en-US" w:bidi="ar-SA"/>
      </w:rPr>
    </w:lvl>
    <w:lvl w:ilvl="7">
      <w:numFmt w:val="bullet"/>
      <w:lvlText w:val="•"/>
      <w:lvlJc w:val="left"/>
      <w:pPr>
        <w:ind w:left="6484" w:hanging="709"/>
      </w:pPr>
      <w:rPr>
        <w:rFonts w:hint="default"/>
        <w:lang w:val="pt-PT" w:eastAsia="en-US" w:bidi="ar-SA"/>
      </w:rPr>
    </w:lvl>
    <w:lvl w:ilvl="8">
      <w:numFmt w:val="bullet"/>
      <w:lvlText w:val="•"/>
      <w:lvlJc w:val="left"/>
      <w:pPr>
        <w:ind w:left="7385" w:hanging="709"/>
      </w:pPr>
      <w:rPr>
        <w:rFonts w:hint="default"/>
        <w:lang w:val="pt-PT" w:eastAsia="en-US" w:bidi="ar-SA"/>
      </w:rPr>
    </w:lvl>
  </w:abstractNum>
  <w:abstractNum w:abstractNumId="24" w15:restartNumberingAfterBreak="0">
    <w:nsid w:val="54AF1521"/>
    <w:multiLevelType w:val="multilevel"/>
    <w:tmpl w:val="89DC2DD4"/>
    <w:lvl w:ilvl="0">
      <w:start w:val="21"/>
      <w:numFmt w:val="decimal"/>
      <w:lvlText w:val="%1."/>
      <w:lvlJc w:val="left"/>
      <w:pPr>
        <w:ind w:left="645" w:hanging="645"/>
      </w:pPr>
      <w:rPr>
        <w:rFonts w:hint="default"/>
      </w:rPr>
    </w:lvl>
    <w:lvl w:ilvl="1">
      <w:start w:val="1"/>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7730CAF"/>
    <w:multiLevelType w:val="multilevel"/>
    <w:tmpl w:val="776A9860"/>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7DA143C"/>
    <w:multiLevelType w:val="hybridMultilevel"/>
    <w:tmpl w:val="F8D21E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5C0C0F13"/>
    <w:multiLevelType w:val="hybridMultilevel"/>
    <w:tmpl w:val="DC94DA5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FB6084A"/>
    <w:multiLevelType w:val="hybridMultilevel"/>
    <w:tmpl w:val="E2429BDC"/>
    <w:lvl w:ilvl="0" w:tplc="04160001">
      <w:start w:val="1"/>
      <w:numFmt w:val="bullet"/>
      <w:lvlText w:val=""/>
      <w:lvlJc w:val="left"/>
      <w:pPr>
        <w:ind w:left="835" w:hanging="360"/>
      </w:pPr>
      <w:rPr>
        <w:rFonts w:ascii="Symbol" w:hAnsi="Symbol" w:hint="default"/>
      </w:rPr>
    </w:lvl>
    <w:lvl w:ilvl="1" w:tplc="C77EE494">
      <w:numFmt w:val="bullet"/>
      <w:lvlText w:val="•"/>
      <w:lvlJc w:val="left"/>
      <w:pPr>
        <w:ind w:left="1900" w:hanging="705"/>
      </w:pPr>
      <w:rPr>
        <w:rFonts w:ascii="Palatino Linotype" w:eastAsia="Times New Roman" w:hAnsi="Palatino Linotype" w:cs="Times New Roman" w:hint="default"/>
      </w:rPr>
    </w:lvl>
    <w:lvl w:ilvl="2" w:tplc="04160005" w:tentative="1">
      <w:start w:val="1"/>
      <w:numFmt w:val="bullet"/>
      <w:lvlText w:val=""/>
      <w:lvlJc w:val="left"/>
      <w:pPr>
        <w:ind w:left="2275" w:hanging="360"/>
      </w:pPr>
      <w:rPr>
        <w:rFonts w:ascii="Wingdings" w:hAnsi="Wingdings" w:hint="default"/>
      </w:rPr>
    </w:lvl>
    <w:lvl w:ilvl="3" w:tplc="04160001" w:tentative="1">
      <w:start w:val="1"/>
      <w:numFmt w:val="bullet"/>
      <w:lvlText w:val=""/>
      <w:lvlJc w:val="left"/>
      <w:pPr>
        <w:ind w:left="2995" w:hanging="360"/>
      </w:pPr>
      <w:rPr>
        <w:rFonts w:ascii="Symbol" w:hAnsi="Symbol" w:hint="default"/>
      </w:rPr>
    </w:lvl>
    <w:lvl w:ilvl="4" w:tplc="04160003" w:tentative="1">
      <w:start w:val="1"/>
      <w:numFmt w:val="bullet"/>
      <w:lvlText w:val="o"/>
      <w:lvlJc w:val="left"/>
      <w:pPr>
        <w:ind w:left="3715" w:hanging="360"/>
      </w:pPr>
      <w:rPr>
        <w:rFonts w:ascii="Courier New" w:hAnsi="Courier New" w:cs="Courier New" w:hint="default"/>
      </w:rPr>
    </w:lvl>
    <w:lvl w:ilvl="5" w:tplc="04160005" w:tentative="1">
      <w:start w:val="1"/>
      <w:numFmt w:val="bullet"/>
      <w:lvlText w:val=""/>
      <w:lvlJc w:val="left"/>
      <w:pPr>
        <w:ind w:left="4435" w:hanging="360"/>
      </w:pPr>
      <w:rPr>
        <w:rFonts w:ascii="Wingdings" w:hAnsi="Wingdings" w:hint="default"/>
      </w:rPr>
    </w:lvl>
    <w:lvl w:ilvl="6" w:tplc="04160001" w:tentative="1">
      <w:start w:val="1"/>
      <w:numFmt w:val="bullet"/>
      <w:lvlText w:val=""/>
      <w:lvlJc w:val="left"/>
      <w:pPr>
        <w:ind w:left="5155" w:hanging="360"/>
      </w:pPr>
      <w:rPr>
        <w:rFonts w:ascii="Symbol" w:hAnsi="Symbol" w:hint="default"/>
      </w:rPr>
    </w:lvl>
    <w:lvl w:ilvl="7" w:tplc="04160003" w:tentative="1">
      <w:start w:val="1"/>
      <w:numFmt w:val="bullet"/>
      <w:lvlText w:val="o"/>
      <w:lvlJc w:val="left"/>
      <w:pPr>
        <w:ind w:left="5875" w:hanging="360"/>
      </w:pPr>
      <w:rPr>
        <w:rFonts w:ascii="Courier New" w:hAnsi="Courier New" w:cs="Courier New" w:hint="default"/>
      </w:rPr>
    </w:lvl>
    <w:lvl w:ilvl="8" w:tplc="04160005" w:tentative="1">
      <w:start w:val="1"/>
      <w:numFmt w:val="bullet"/>
      <w:lvlText w:val=""/>
      <w:lvlJc w:val="left"/>
      <w:pPr>
        <w:ind w:left="6595" w:hanging="360"/>
      </w:pPr>
      <w:rPr>
        <w:rFonts w:ascii="Wingdings" w:hAnsi="Wingdings" w:hint="default"/>
      </w:rPr>
    </w:lvl>
  </w:abstractNum>
  <w:abstractNum w:abstractNumId="29" w15:restartNumberingAfterBreak="0">
    <w:nsid w:val="5FFD43DB"/>
    <w:multiLevelType w:val="multilevel"/>
    <w:tmpl w:val="D89A4610"/>
    <w:lvl w:ilvl="0">
      <w:start w:val="14"/>
      <w:numFmt w:val="decimal"/>
      <w:lvlText w:val="%1."/>
      <w:lvlJc w:val="left"/>
      <w:pPr>
        <w:ind w:left="480" w:hanging="480"/>
      </w:pPr>
      <w:rPr>
        <w:rFonts w:hint="default"/>
      </w:rPr>
    </w:lvl>
    <w:lvl w:ilvl="1">
      <w:start w:val="1"/>
      <w:numFmt w:val="decimal"/>
      <w:lvlText w:val="%1.%2."/>
      <w:lvlJc w:val="left"/>
      <w:pPr>
        <w:ind w:left="-47" w:hanging="480"/>
      </w:pPr>
      <w:rPr>
        <w:rFonts w:hint="default"/>
      </w:rPr>
    </w:lvl>
    <w:lvl w:ilvl="2">
      <w:start w:val="1"/>
      <w:numFmt w:val="decimal"/>
      <w:lvlText w:val="%1.%2.%3."/>
      <w:lvlJc w:val="left"/>
      <w:pPr>
        <w:ind w:left="-334" w:hanging="720"/>
      </w:pPr>
      <w:rPr>
        <w:rFonts w:hint="default"/>
      </w:rPr>
    </w:lvl>
    <w:lvl w:ilvl="3">
      <w:start w:val="1"/>
      <w:numFmt w:val="decimal"/>
      <w:lvlText w:val="%1.%2.%3.%4."/>
      <w:lvlJc w:val="left"/>
      <w:pPr>
        <w:ind w:left="-861" w:hanging="720"/>
      </w:pPr>
      <w:rPr>
        <w:rFonts w:hint="default"/>
      </w:rPr>
    </w:lvl>
    <w:lvl w:ilvl="4">
      <w:start w:val="1"/>
      <w:numFmt w:val="decimalZero"/>
      <w:lvlText w:val="%1.%2.%3.%4.%5."/>
      <w:lvlJc w:val="left"/>
      <w:pPr>
        <w:ind w:left="-1028" w:hanging="1080"/>
      </w:pPr>
      <w:rPr>
        <w:rFonts w:hint="default"/>
      </w:rPr>
    </w:lvl>
    <w:lvl w:ilvl="5">
      <w:start w:val="1"/>
      <w:numFmt w:val="decimal"/>
      <w:lvlText w:val="%1.%2.%3.%4.%5.%6."/>
      <w:lvlJc w:val="left"/>
      <w:pPr>
        <w:ind w:left="-1555" w:hanging="1080"/>
      </w:pPr>
      <w:rPr>
        <w:rFonts w:hint="default"/>
      </w:rPr>
    </w:lvl>
    <w:lvl w:ilvl="6">
      <w:start w:val="1"/>
      <w:numFmt w:val="decimal"/>
      <w:lvlText w:val="%1.%2.%3.%4.%5.%6.%7."/>
      <w:lvlJc w:val="left"/>
      <w:pPr>
        <w:ind w:left="-1722" w:hanging="1440"/>
      </w:pPr>
      <w:rPr>
        <w:rFonts w:hint="default"/>
      </w:rPr>
    </w:lvl>
    <w:lvl w:ilvl="7">
      <w:start w:val="1"/>
      <w:numFmt w:val="decimal"/>
      <w:lvlText w:val="%1.%2.%3.%4.%5.%6.%7.%8."/>
      <w:lvlJc w:val="left"/>
      <w:pPr>
        <w:ind w:left="-2249" w:hanging="1440"/>
      </w:pPr>
      <w:rPr>
        <w:rFonts w:hint="default"/>
      </w:rPr>
    </w:lvl>
    <w:lvl w:ilvl="8">
      <w:start w:val="1"/>
      <w:numFmt w:val="decimal"/>
      <w:lvlText w:val="%1.%2.%3.%4.%5.%6.%7.%8.%9."/>
      <w:lvlJc w:val="left"/>
      <w:pPr>
        <w:ind w:left="-2416" w:hanging="1800"/>
      </w:pPr>
      <w:rPr>
        <w:rFonts w:hint="default"/>
      </w:rPr>
    </w:lvl>
  </w:abstractNum>
  <w:abstractNum w:abstractNumId="30" w15:restartNumberingAfterBreak="0">
    <w:nsid w:val="623424F2"/>
    <w:multiLevelType w:val="hybridMultilevel"/>
    <w:tmpl w:val="895C253A"/>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7">
      <w:start w:val="1"/>
      <w:numFmt w:val="lowerLetter"/>
      <w:lvlText w:val="%3)"/>
      <w:lvlJc w:val="lef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1" w15:restartNumberingAfterBreak="0">
    <w:nsid w:val="67032239"/>
    <w:multiLevelType w:val="multilevel"/>
    <w:tmpl w:val="18A2820E"/>
    <w:lvl w:ilvl="0">
      <w:start w:val="9"/>
      <w:numFmt w:val="decimal"/>
      <w:lvlText w:val="%1."/>
      <w:lvlJc w:val="left"/>
      <w:pPr>
        <w:ind w:left="360" w:hanging="360"/>
      </w:pPr>
      <w:rPr>
        <w:rFonts w:hint="default"/>
      </w:rPr>
    </w:lvl>
    <w:lvl w:ilvl="1">
      <w:start w:val="1"/>
      <w:numFmt w:val="decimal"/>
      <w:lvlText w:val="%1.%2."/>
      <w:lvlJc w:val="left"/>
      <w:pPr>
        <w:ind w:left="4897" w:hanging="360"/>
      </w:pPr>
      <w:rPr>
        <w:rFonts w:hint="default"/>
      </w:rPr>
    </w:lvl>
    <w:lvl w:ilvl="2">
      <w:start w:val="1"/>
      <w:numFmt w:val="decimal"/>
      <w:lvlText w:val="%1.%2.%3."/>
      <w:lvlJc w:val="left"/>
      <w:pPr>
        <w:ind w:left="9794" w:hanging="720"/>
      </w:pPr>
      <w:rPr>
        <w:rFonts w:hint="default"/>
      </w:rPr>
    </w:lvl>
    <w:lvl w:ilvl="3">
      <w:start w:val="1"/>
      <w:numFmt w:val="lowerLetter"/>
      <w:lvlText w:val="%1.%2.%3.%4."/>
      <w:lvlJc w:val="left"/>
      <w:pPr>
        <w:ind w:left="14331" w:hanging="720"/>
      </w:pPr>
      <w:rPr>
        <w:rFonts w:hint="default"/>
      </w:rPr>
    </w:lvl>
    <w:lvl w:ilvl="4">
      <w:start w:val="1"/>
      <w:numFmt w:val="decimal"/>
      <w:lvlText w:val="%1.%2.%3.%4.%5."/>
      <w:lvlJc w:val="left"/>
      <w:pPr>
        <w:ind w:left="19228" w:hanging="1080"/>
      </w:pPr>
      <w:rPr>
        <w:rFonts w:hint="default"/>
      </w:rPr>
    </w:lvl>
    <w:lvl w:ilvl="5">
      <w:start w:val="1"/>
      <w:numFmt w:val="decimal"/>
      <w:lvlText w:val="%1.%2.%3.%4.%5.%6."/>
      <w:lvlJc w:val="left"/>
      <w:pPr>
        <w:ind w:left="23765" w:hanging="1080"/>
      </w:pPr>
      <w:rPr>
        <w:rFonts w:hint="default"/>
      </w:rPr>
    </w:lvl>
    <w:lvl w:ilvl="6">
      <w:start w:val="1"/>
      <w:numFmt w:val="decimal"/>
      <w:lvlText w:val="%1.%2.%3.%4.%5.%6.%7."/>
      <w:lvlJc w:val="left"/>
      <w:pPr>
        <w:ind w:left="28662" w:hanging="1440"/>
      </w:pPr>
      <w:rPr>
        <w:rFonts w:hint="default"/>
      </w:rPr>
    </w:lvl>
    <w:lvl w:ilvl="7">
      <w:start w:val="1"/>
      <w:numFmt w:val="decimal"/>
      <w:lvlText w:val="%1.%2.%3.%4.%5.%6.%7.%8."/>
      <w:lvlJc w:val="left"/>
      <w:pPr>
        <w:ind w:left="-32337" w:hanging="1440"/>
      </w:pPr>
      <w:rPr>
        <w:rFonts w:hint="default"/>
      </w:rPr>
    </w:lvl>
    <w:lvl w:ilvl="8">
      <w:start w:val="1"/>
      <w:numFmt w:val="decimal"/>
      <w:lvlText w:val="%1.%2.%3.%4.%5.%6.%7.%8.%9."/>
      <w:lvlJc w:val="left"/>
      <w:pPr>
        <w:ind w:left="-27440" w:hanging="1800"/>
      </w:pPr>
      <w:rPr>
        <w:rFonts w:hint="default"/>
      </w:rPr>
    </w:lvl>
  </w:abstractNum>
  <w:abstractNum w:abstractNumId="32" w15:restartNumberingAfterBreak="0">
    <w:nsid w:val="69856519"/>
    <w:multiLevelType w:val="hybridMultilevel"/>
    <w:tmpl w:val="99D05EDC"/>
    <w:lvl w:ilvl="0" w:tplc="CD1E8C9C">
      <w:start w:val="14"/>
      <w:numFmt w:val="decimal"/>
      <w:lvlText w:val="%1."/>
      <w:lvlJc w:val="left"/>
      <w:pPr>
        <w:ind w:left="890" w:hanging="710"/>
      </w:pPr>
      <w:rPr>
        <w:rFonts w:ascii="Arial" w:eastAsia="Arial" w:hAnsi="Arial" w:cs="Arial" w:hint="default"/>
        <w:b/>
        <w:bCs/>
        <w:i/>
        <w:iCs/>
        <w:spacing w:val="-2"/>
        <w:w w:val="100"/>
        <w:sz w:val="28"/>
        <w:szCs w:val="28"/>
        <w:lang w:val="pt-PT" w:eastAsia="en-US" w:bidi="ar-SA"/>
      </w:rPr>
    </w:lvl>
    <w:lvl w:ilvl="1" w:tplc="04160017">
      <w:start w:val="1"/>
      <w:numFmt w:val="lowerLetter"/>
      <w:lvlText w:val="%2)"/>
      <w:lvlJc w:val="left"/>
      <w:pPr>
        <w:ind w:left="889" w:hanging="360"/>
      </w:pPr>
      <w:rPr>
        <w:rFonts w:hint="default"/>
        <w:w w:val="100"/>
        <w:sz w:val="24"/>
        <w:szCs w:val="24"/>
        <w:lang w:val="pt-PT" w:eastAsia="en-US" w:bidi="ar-SA"/>
      </w:rPr>
    </w:lvl>
    <w:lvl w:ilvl="2" w:tplc="A3A4773C">
      <w:numFmt w:val="bullet"/>
      <w:lvlText w:val="•"/>
      <w:lvlJc w:val="left"/>
      <w:pPr>
        <w:ind w:left="900" w:hanging="360"/>
      </w:pPr>
      <w:rPr>
        <w:rFonts w:hint="default"/>
        <w:lang w:val="pt-PT" w:eastAsia="en-US" w:bidi="ar-SA"/>
      </w:rPr>
    </w:lvl>
    <w:lvl w:ilvl="3" w:tplc="CF5A395A">
      <w:numFmt w:val="bullet"/>
      <w:lvlText w:val="•"/>
      <w:lvlJc w:val="left"/>
      <w:pPr>
        <w:ind w:left="1935" w:hanging="360"/>
      </w:pPr>
      <w:rPr>
        <w:rFonts w:hint="default"/>
        <w:lang w:val="pt-PT" w:eastAsia="en-US" w:bidi="ar-SA"/>
      </w:rPr>
    </w:lvl>
    <w:lvl w:ilvl="4" w:tplc="8244E3BC">
      <w:numFmt w:val="bullet"/>
      <w:lvlText w:val="•"/>
      <w:lvlJc w:val="left"/>
      <w:pPr>
        <w:ind w:left="2971" w:hanging="360"/>
      </w:pPr>
      <w:rPr>
        <w:rFonts w:hint="default"/>
        <w:lang w:val="pt-PT" w:eastAsia="en-US" w:bidi="ar-SA"/>
      </w:rPr>
    </w:lvl>
    <w:lvl w:ilvl="5" w:tplc="21227384">
      <w:numFmt w:val="bullet"/>
      <w:lvlText w:val="•"/>
      <w:lvlJc w:val="left"/>
      <w:pPr>
        <w:ind w:left="4007" w:hanging="360"/>
      </w:pPr>
      <w:rPr>
        <w:rFonts w:hint="default"/>
        <w:lang w:val="pt-PT" w:eastAsia="en-US" w:bidi="ar-SA"/>
      </w:rPr>
    </w:lvl>
    <w:lvl w:ilvl="6" w:tplc="080400A0">
      <w:numFmt w:val="bullet"/>
      <w:lvlText w:val="•"/>
      <w:lvlJc w:val="left"/>
      <w:pPr>
        <w:ind w:left="5043" w:hanging="360"/>
      </w:pPr>
      <w:rPr>
        <w:rFonts w:hint="default"/>
        <w:lang w:val="pt-PT" w:eastAsia="en-US" w:bidi="ar-SA"/>
      </w:rPr>
    </w:lvl>
    <w:lvl w:ilvl="7" w:tplc="708668A6">
      <w:numFmt w:val="bullet"/>
      <w:lvlText w:val="•"/>
      <w:lvlJc w:val="left"/>
      <w:pPr>
        <w:ind w:left="6079" w:hanging="360"/>
      </w:pPr>
      <w:rPr>
        <w:rFonts w:hint="default"/>
        <w:lang w:val="pt-PT" w:eastAsia="en-US" w:bidi="ar-SA"/>
      </w:rPr>
    </w:lvl>
    <w:lvl w:ilvl="8" w:tplc="440AB36C">
      <w:numFmt w:val="bullet"/>
      <w:lvlText w:val="•"/>
      <w:lvlJc w:val="left"/>
      <w:pPr>
        <w:ind w:left="7114" w:hanging="360"/>
      </w:pPr>
      <w:rPr>
        <w:rFonts w:hint="default"/>
        <w:lang w:val="pt-PT" w:eastAsia="en-US" w:bidi="ar-SA"/>
      </w:rPr>
    </w:lvl>
  </w:abstractNum>
  <w:abstractNum w:abstractNumId="33" w15:restartNumberingAfterBreak="0">
    <w:nsid w:val="6A3841F4"/>
    <w:multiLevelType w:val="hybridMultilevel"/>
    <w:tmpl w:val="20DC1096"/>
    <w:lvl w:ilvl="0" w:tplc="4454BBBC">
      <w:start w:val="11"/>
      <w:numFmt w:val="decimal"/>
      <w:lvlText w:val="%1."/>
      <w:lvlJc w:val="left"/>
      <w:pPr>
        <w:ind w:left="890" w:hanging="710"/>
      </w:pPr>
      <w:rPr>
        <w:rFonts w:hint="default"/>
        <w:b/>
        <w:bCs/>
        <w:i/>
        <w:iCs/>
        <w:spacing w:val="-2"/>
        <w:w w:val="100"/>
        <w:lang w:val="pt-PT" w:eastAsia="en-US" w:bidi="ar-SA"/>
      </w:rPr>
    </w:lvl>
    <w:lvl w:ilvl="1" w:tplc="981E1B4E">
      <w:start w:val="1"/>
      <w:numFmt w:val="lowerLetter"/>
      <w:lvlText w:val="%2)"/>
      <w:lvlJc w:val="left"/>
      <w:pPr>
        <w:ind w:left="1883" w:hanging="365"/>
      </w:pPr>
      <w:rPr>
        <w:rFonts w:ascii="Palatino Linotype" w:eastAsia="Arial MT" w:hAnsi="Palatino Linotype" w:cs="Arial MT"/>
        <w:color w:val="333333"/>
        <w:w w:val="100"/>
        <w:sz w:val="23"/>
        <w:szCs w:val="23"/>
        <w:lang w:val="pt-PT" w:eastAsia="en-US" w:bidi="ar-SA"/>
      </w:rPr>
    </w:lvl>
    <w:lvl w:ilvl="2" w:tplc="E1CE4768">
      <w:numFmt w:val="bullet"/>
      <w:lvlText w:val="•"/>
      <w:lvlJc w:val="left"/>
      <w:pPr>
        <w:ind w:left="2691" w:hanging="365"/>
      </w:pPr>
      <w:rPr>
        <w:rFonts w:hint="default"/>
        <w:lang w:val="pt-PT" w:eastAsia="en-US" w:bidi="ar-SA"/>
      </w:rPr>
    </w:lvl>
    <w:lvl w:ilvl="3" w:tplc="F370A308">
      <w:numFmt w:val="bullet"/>
      <w:lvlText w:val="•"/>
      <w:lvlJc w:val="left"/>
      <w:pPr>
        <w:ind w:left="3503" w:hanging="365"/>
      </w:pPr>
      <w:rPr>
        <w:rFonts w:hint="default"/>
        <w:lang w:val="pt-PT" w:eastAsia="en-US" w:bidi="ar-SA"/>
      </w:rPr>
    </w:lvl>
    <w:lvl w:ilvl="4" w:tplc="E4F4F578">
      <w:numFmt w:val="bullet"/>
      <w:lvlText w:val="•"/>
      <w:lvlJc w:val="left"/>
      <w:pPr>
        <w:ind w:left="4315" w:hanging="365"/>
      </w:pPr>
      <w:rPr>
        <w:rFonts w:hint="default"/>
        <w:lang w:val="pt-PT" w:eastAsia="en-US" w:bidi="ar-SA"/>
      </w:rPr>
    </w:lvl>
    <w:lvl w:ilvl="5" w:tplc="B248147C">
      <w:numFmt w:val="bullet"/>
      <w:lvlText w:val="•"/>
      <w:lvlJc w:val="left"/>
      <w:pPr>
        <w:ind w:left="5127" w:hanging="365"/>
      </w:pPr>
      <w:rPr>
        <w:rFonts w:hint="default"/>
        <w:lang w:val="pt-PT" w:eastAsia="en-US" w:bidi="ar-SA"/>
      </w:rPr>
    </w:lvl>
    <w:lvl w:ilvl="6" w:tplc="350C624C">
      <w:numFmt w:val="bullet"/>
      <w:lvlText w:val="•"/>
      <w:lvlJc w:val="left"/>
      <w:pPr>
        <w:ind w:left="5939" w:hanging="365"/>
      </w:pPr>
      <w:rPr>
        <w:rFonts w:hint="default"/>
        <w:lang w:val="pt-PT" w:eastAsia="en-US" w:bidi="ar-SA"/>
      </w:rPr>
    </w:lvl>
    <w:lvl w:ilvl="7" w:tplc="6C8C9982">
      <w:numFmt w:val="bullet"/>
      <w:lvlText w:val="•"/>
      <w:lvlJc w:val="left"/>
      <w:pPr>
        <w:ind w:left="6750" w:hanging="365"/>
      </w:pPr>
      <w:rPr>
        <w:rFonts w:hint="default"/>
        <w:lang w:val="pt-PT" w:eastAsia="en-US" w:bidi="ar-SA"/>
      </w:rPr>
    </w:lvl>
    <w:lvl w:ilvl="8" w:tplc="AF68B516">
      <w:numFmt w:val="bullet"/>
      <w:lvlText w:val="•"/>
      <w:lvlJc w:val="left"/>
      <w:pPr>
        <w:ind w:left="7562" w:hanging="365"/>
      </w:pPr>
      <w:rPr>
        <w:rFonts w:hint="default"/>
        <w:lang w:val="pt-PT" w:eastAsia="en-US" w:bidi="ar-SA"/>
      </w:rPr>
    </w:lvl>
  </w:abstractNum>
  <w:abstractNum w:abstractNumId="34" w15:restartNumberingAfterBreak="0">
    <w:nsid w:val="6D5A5EA5"/>
    <w:multiLevelType w:val="hybridMultilevel"/>
    <w:tmpl w:val="4EBE38A4"/>
    <w:lvl w:ilvl="0" w:tplc="D5CCB1FA">
      <w:start w:val="12"/>
      <w:numFmt w:val="decimal"/>
      <w:lvlText w:val="%1."/>
      <w:lvlJc w:val="left"/>
      <w:pPr>
        <w:ind w:left="540" w:hanging="360"/>
      </w:pPr>
      <w:rPr>
        <w:rFonts w:hint="default"/>
        <w:u w:val="none"/>
      </w:rPr>
    </w:lvl>
    <w:lvl w:ilvl="1" w:tplc="04160017">
      <w:start w:val="1"/>
      <w:numFmt w:val="lowerLetter"/>
      <w:lvlText w:val="%2)"/>
      <w:lvlJc w:val="left"/>
      <w:pPr>
        <w:ind w:left="1260" w:hanging="360"/>
      </w:pPr>
    </w:lvl>
    <w:lvl w:ilvl="2" w:tplc="0416001B" w:tentative="1">
      <w:start w:val="1"/>
      <w:numFmt w:val="lowerRoman"/>
      <w:lvlText w:val="%3."/>
      <w:lvlJc w:val="right"/>
      <w:pPr>
        <w:ind w:left="1980" w:hanging="180"/>
      </w:pPr>
    </w:lvl>
    <w:lvl w:ilvl="3" w:tplc="0416000F" w:tentative="1">
      <w:start w:val="1"/>
      <w:numFmt w:val="decimal"/>
      <w:lvlText w:val="%4."/>
      <w:lvlJc w:val="left"/>
      <w:pPr>
        <w:ind w:left="2700" w:hanging="360"/>
      </w:pPr>
    </w:lvl>
    <w:lvl w:ilvl="4" w:tplc="04160019" w:tentative="1">
      <w:start w:val="1"/>
      <w:numFmt w:val="lowerLetter"/>
      <w:lvlText w:val="%5."/>
      <w:lvlJc w:val="left"/>
      <w:pPr>
        <w:ind w:left="3420" w:hanging="360"/>
      </w:pPr>
    </w:lvl>
    <w:lvl w:ilvl="5" w:tplc="0416001B" w:tentative="1">
      <w:start w:val="1"/>
      <w:numFmt w:val="lowerRoman"/>
      <w:lvlText w:val="%6."/>
      <w:lvlJc w:val="right"/>
      <w:pPr>
        <w:ind w:left="4140" w:hanging="180"/>
      </w:pPr>
    </w:lvl>
    <w:lvl w:ilvl="6" w:tplc="0416000F" w:tentative="1">
      <w:start w:val="1"/>
      <w:numFmt w:val="decimal"/>
      <w:lvlText w:val="%7."/>
      <w:lvlJc w:val="left"/>
      <w:pPr>
        <w:ind w:left="4860" w:hanging="360"/>
      </w:pPr>
    </w:lvl>
    <w:lvl w:ilvl="7" w:tplc="04160019" w:tentative="1">
      <w:start w:val="1"/>
      <w:numFmt w:val="lowerLetter"/>
      <w:lvlText w:val="%8."/>
      <w:lvlJc w:val="left"/>
      <w:pPr>
        <w:ind w:left="5580" w:hanging="360"/>
      </w:pPr>
    </w:lvl>
    <w:lvl w:ilvl="8" w:tplc="0416001B" w:tentative="1">
      <w:start w:val="1"/>
      <w:numFmt w:val="lowerRoman"/>
      <w:lvlText w:val="%9."/>
      <w:lvlJc w:val="right"/>
      <w:pPr>
        <w:ind w:left="6300" w:hanging="180"/>
      </w:pPr>
    </w:lvl>
  </w:abstractNum>
  <w:abstractNum w:abstractNumId="35" w15:restartNumberingAfterBreak="0">
    <w:nsid w:val="6DBB737F"/>
    <w:multiLevelType w:val="hybridMultilevel"/>
    <w:tmpl w:val="2968F890"/>
    <w:lvl w:ilvl="0" w:tplc="6E204BB8">
      <w:start w:val="22"/>
      <w:numFmt w:val="decimal"/>
      <w:lvlText w:val="%1."/>
      <w:lvlJc w:val="left"/>
      <w:pPr>
        <w:ind w:left="374" w:hanging="360"/>
      </w:pPr>
      <w:rPr>
        <w:rFonts w:hint="default"/>
        <w:b/>
      </w:rPr>
    </w:lvl>
    <w:lvl w:ilvl="1" w:tplc="04160019" w:tentative="1">
      <w:start w:val="1"/>
      <w:numFmt w:val="lowerLetter"/>
      <w:lvlText w:val="%2."/>
      <w:lvlJc w:val="left"/>
      <w:pPr>
        <w:ind w:left="1094" w:hanging="360"/>
      </w:pPr>
    </w:lvl>
    <w:lvl w:ilvl="2" w:tplc="0416001B" w:tentative="1">
      <w:start w:val="1"/>
      <w:numFmt w:val="lowerRoman"/>
      <w:lvlText w:val="%3."/>
      <w:lvlJc w:val="right"/>
      <w:pPr>
        <w:ind w:left="1814" w:hanging="180"/>
      </w:pPr>
    </w:lvl>
    <w:lvl w:ilvl="3" w:tplc="0416000F" w:tentative="1">
      <w:start w:val="1"/>
      <w:numFmt w:val="decimal"/>
      <w:lvlText w:val="%4."/>
      <w:lvlJc w:val="left"/>
      <w:pPr>
        <w:ind w:left="2534" w:hanging="360"/>
      </w:pPr>
    </w:lvl>
    <w:lvl w:ilvl="4" w:tplc="04160019" w:tentative="1">
      <w:start w:val="1"/>
      <w:numFmt w:val="lowerLetter"/>
      <w:lvlText w:val="%5."/>
      <w:lvlJc w:val="left"/>
      <w:pPr>
        <w:ind w:left="3254" w:hanging="360"/>
      </w:pPr>
    </w:lvl>
    <w:lvl w:ilvl="5" w:tplc="0416001B" w:tentative="1">
      <w:start w:val="1"/>
      <w:numFmt w:val="lowerRoman"/>
      <w:lvlText w:val="%6."/>
      <w:lvlJc w:val="right"/>
      <w:pPr>
        <w:ind w:left="3974" w:hanging="180"/>
      </w:pPr>
    </w:lvl>
    <w:lvl w:ilvl="6" w:tplc="0416000F" w:tentative="1">
      <w:start w:val="1"/>
      <w:numFmt w:val="decimal"/>
      <w:lvlText w:val="%7."/>
      <w:lvlJc w:val="left"/>
      <w:pPr>
        <w:ind w:left="4694" w:hanging="360"/>
      </w:pPr>
    </w:lvl>
    <w:lvl w:ilvl="7" w:tplc="04160019" w:tentative="1">
      <w:start w:val="1"/>
      <w:numFmt w:val="lowerLetter"/>
      <w:lvlText w:val="%8."/>
      <w:lvlJc w:val="left"/>
      <w:pPr>
        <w:ind w:left="5414" w:hanging="360"/>
      </w:pPr>
    </w:lvl>
    <w:lvl w:ilvl="8" w:tplc="0416001B" w:tentative="1">
      <w:start w:val="1"/>
      <w:numFmt w:val="lowerRoman"/>
      <w:lvlText w:val="%9."/>
      <w:lvlJc w:val="right"/>
      <w:pPr>
        <w:ind w:left="6134" w:hanging="180"/>
      </w:pPr>
    </w:lvl>
  </w:abstractNum>
  <w:abstractNum w:abstractNumId="36" w15:restartNumberingAfterBreak="0">
    <w:nsid w:val="73FE30EA"/>
    <w:multiLevelType w:val="hybridMultilevel"/>
    <w:tmpl w:val="8FDC5ECA"/>
    <w:lvl w:ilvl="0" w:tplc="FECA3820">
      <w:start w:val="20"/>
      <w:numFmt w:val="decimal"/>
      <w:lvlText w:val="%1."/>
      <w:lvlJc w:val="left"/>
      <w:pPr>
        <w:ind w:left="374" w:hanging="360"/>
      </w:pPr>
      <w:rPr>
        <w:rFonts w:hint="default"/>
        <w:b/>
      </w:rPr>
    </w:lvl>
    <w:lvl w:ilvl="1" w:tplc="04160019">
      <w:start w:val="1"/>
      <w:numFmt w:val="lowerLetter"/>
      <w:lvlText w:val="%2."/>
      <w:lvlJc w:val="left"/>
      <w:pPr>
        <w:ind w:left="1094" w:hanging="360"/>
      </w:pPr>
    </w:lvl>
    <w:lvl w:ilvl="2" w:tplc="0416001B" w:tentative="1">
      <w:start w:val="1"/>
      <w:numFmt w:val="lowerRoman"/>
      <w:lvlText w:val="%3."/>
      <w:lvlJc w:val="right"/>
      <w:pPr>
        <w:ind w:left="1814" w:hanging="180"/>
      </w:pPr>
    </w:lvl>
    <w:lvl w:ilvl="3" w:tplc="0416000F" w:tentative="1">
      <w:start w:val="1"/>
      <w:numFmt w:val="decimal"/>
      <w:lvlText w:val="%4."/>
      <w:lvlJc w:val="left"/>
      <w:pPr>
        <w:ind w:left="2534" w:hanging="360"/>
      </w:pPr>
    </w:lvl>
    <w:lvl w:ilvl="4" w:tplc="04160019" w:tentative="1">
      <w:start w:val="1"/>
      <w:numFmt w:val="lowerLetter"/>
      <w:lvlText w:val="%5."/>
      <w:lvlJc w:val="left"/>
      <w:pPr>
        <w:ind w:left="3254" w:hanging="360"/>
      </w:pPr>
    </w:lvl>
    <w:lvl w:ilvl="5" w:tplc="0416001B" w:tentative="1">
      <w:start w:val="1"/>
      <w:numFmt w:val="lowerRoman"/>
      <w:lvlText w:val="%6."/>
      <w:lvlJc w:val="right"/>
      <w:pPr>
        <w:ind w:left="3974" w:hanging="180"/>
      </w:pPr>
    </w:lvl>
    <w:lvl w:ilvl="6" w:tplc="0416000F" w:tentative="1">
      <w:start w:val="1"/>
      <w:numFmt w:val="decimal"/>
      <w:lvlText w:val="%7."/>
      <w:lvlJc w:val="left"/>
      <w:pPr>
        <w:ind w:left="4694" w:hanging="360"/>
      </w:pPr>
    </w:lvl>
    <w:lvl w:ilvl="7" w:tplc="04160019" w:tentative="1">
      <w:start w:val="1"/>
      <w:numFmt w:val="lowerLetter"/>
      <w:lvlText w:val="%8."/>
      <w:lvlJc w:val="left"/>
      <w:pPr>
        <w:ind w:left="5414" w:hanging="360"/>
      </w:pPr>
    </w:lvl>
    <w:lvl w:ilvl="8" w:tplc="0416001B" w:tentative="1">
      <w:start w:val="1"/>
      <w:numFmt w:val="lowerRoman"/>
      <w:lvlText w:val="%9."/>
      <w:lvlJc w:val="right"/>
      <w:pPr>
        <w:ind w:left="6134" w:hanging="180"/>
      </w:pPr>
    </w:lvl>
  </w:abstractNum>
  <w:abstractNum w:abstractNumId="37" w15:restartNumberingAfterBreak="0">
    <w:nsid w:val="78093BED"/>
    <w:multiLevelType w:val="hybridMultilevel"/>
    <w:tmpl w:val="63DEA55E"/>
    <w:lvl w:ilvl="0" w:tplc="04160001">
      <w:start w:val="1"/>
      <w:numFmt w:val="bullet"/>
      <w:lvlText w:val=""/>
      <w:lvlJc w:val="left"/>
      <w:pPr>
        <w:ind w:left="835" w:hanging="360"/>
      </w:pPr>
      <w:rPr>
        <w:rFonts w:ascii="Symbol" w:hAnsi="Symbol" w:hint="default"/>
      </w:rPr>
    </w:lvl>
    <w:lvl w:ilvl="1" w:tplc="04160003" w:tentative="1">
      <w:start w:val="1"/>
      <w:numFmt w:val="bullet"/>
      <w:lvlText w:val="o"/>
      <w:lvlJc w:val="left"/>
      <w:pPr>
        <w:ind w:left="1555" w:hanging="360"/>
      </w:pPr>
      <w:rPr>
        <w:rFonts w:ascii="Courier New" w:hAnsi="Courier New" w:cs="Courier New" w:hint="default"/>
      </w:rPr>
    </w:lvl>
    <w:lvl w:ilvl="2" w:tplc="04160005" w:tentative="1">
      <w:start w:val="1"/>
      <w:numFmt w:val="bullet"/>
      <w:lvlText w:val=""/>
      <w:lvlJc w:val="left"/>
      <w:pPr>
        <w:ind w:left="2275" w:hanging="360"/>
      </w:pPr>
      <w:rPr>
        <w:rFonts w:ascii="Wingdings" w:hAnsi="Wingdings" w:hint="default"/>
      </w:rPr>
    </w:lvl>
    <w:lvl w:ilvl="3" w:tplc="04160001" w:tentative="1">
      <w:start w:val="1"/>
      <w:numFmt w:val="bullet"/>
      <w:lvlText w:val=""/>
      <w:lvlJc w:val="left"/>
      <w:pPr>
        <w:ind w:left="2995" w:hanging="360"/>
      </w:pPr>
      <w:rPr>
        <w:rFonts w:ascii="Symbol" w:hAnsi="Symbol" w:hint="default"/>
      </w:rPr>
    </w:lvl>
    <w:lvl w:ilvl="4" w:tplc="04160003" w:tentative="1">
      <w:start w:val="1"/>
      <w:numFmt w:val="bullet"/>
      <w:lvlText w:val="o"/>
      <w:lvlJc w:val="left"/>
      <w:pPr>
        <w:ind w:left="3715" w:hanging="360"/>
      </w:pPr>
      <w:rPr>
        <w:rFonts w:ascii="Courier New" w:hAnsi="Courier New" w:cs="Courier New" w:hint="default"/>
      </w:rPr>
    </w:lvl>
    <w:lvl w:ilvl="5" w:tplc="04160005" w:tentative="1">
      <w:start w:val="1"/>
      <w:numFmt w:val="bullet"/>
      <w:lvlText w:val=""/>
      <w:lvlJc w:val="left"/>
      <w:pPr>
        <w:ind w:left="4435" w:hanging="360"/>
      </w:pPr>
      <w:rPr>
        <w:rFonts w:ascii="Wingdings" w:hAnsi="Wingdings" w:hint="default"/>
      </w:rPr>
    </w:lvl>
    <w:lvl w:ilvl="6" w:tplc="04160001" w:tentative="1">
      <w:start w:val="1"/>
      <w:numFmt w:val="bullet"/>
      <w:lvlText w:val=""/>
      <w:lvlJc w:val="left"/>
      <w:pPr>
        <w:ind w:left="5155" w:hanging="360"/>
      </w:pPr>
      <w:rPr>
        <w:rFonts w:ascii="Symbol" w:hAnsi="Symbol" w:hint="default"/>
      </w:rPr>
    </w:lvl>
    <w:lvl w:ilvl="7" w:tplc="04160003" w:tentative="1">
      <w:start w:val="1"/>
      <w:numFmt w:val="bullet"/>
      <w:lvlText w:val="o"/>
      <w:lvlJc w:val="left"/>
      <w:pPr>
        <w:ind w:left="5875" w:hanging="360"/>
      </w:pPr>
      <w:rPr>
        <w:rFonts w:ascii="Courier New" w:hAnsi="Courier New" w:cs="Courier New" w:hint="default"/>
      </w:rPr>
    </w:lvl>
    <w:lvl w:ilvl="8" w:tplc="04160005" w:tentative="1">
      <w:start w:val="1"/>
      <w:numFmt w:val="bullet"/>
      <w:lvlText w:val=""/>
      <w:lvlJc w:val="left"/>
      <w:pPr>
        <w:ind w:left="6595" w:hanging="360"/>
      </w:pPr>
      <w:rPr>
        <w:rFonts w:ascii="Wingdings" w:hAnsi="Wingdings" w:hint="default"/>
      </w:rPr>
    </w:lvl>
  </w:abstractNum>
  <w:num w:numId="1">
    <w:abstractNumId w:val="0"/>
  </w:num>
  <w:num w:numId="2">
    <w:abstractNumId w:val="23"/>
  </w:num>
  <w:num w:numId="3">
    <w:abstractNumId w:val="4"/>
  </w:num>
  <w:num w:numId="4">
    <w:abstractNumId w:val="2"/>
  </w:num>
  <w:num w:numId="5">
    <w:abstractNumId w:val="30"/>
  </w:num>
  <w:num w:numId="6">
    <w:abstractNumId w:val="13"/>
  </w:num>
  <w:num w:numId="7">
    <w:abstractNumId w:val="20"/>
  </w:num>
  <w:num w:numId="8">
    <w:abstractNumId w:val="22"/>
  </w:num>
  <w:num w:numId="9">
    <w:abstractNumId w:val="32"/>
  </w:num>
  <w:num w:numId="10">
    <w:abstractNumId w:val="9"/>
  </w:num>
  <w:num w:numId="11">
    <w:abstractNumId w:val="34"/>
  </w:num>
  <w:num w:numId="12">
    <w:abstractNumId w:val="7"/>
  </w:num>
  <w:num w:numId="13">
    <w:abstractNumId w:val="31"/>
  </w:num>
  <w:num w:numId="14">
    <w:abstractNumId w:val="10"/>
  </w:num>
  <w:num w:numId="15">
    <w:abstractNumId w:val="27"/>
  </w:num>
  <w:num w:numId="16">
    <w:abstractNumId w:val="25"/>
  </w:num>
  <w:num w:numId="17">
    <w:abstractNumId w:val="28"/>
  </w:num>
  <w:num w:numId="18">
    <w:abstractNumId w:val="17"/>
  </w:num>
  <w:num w:numId="19">
    <w:abstractNumId w:val="14"/>
  </w:num>
  <w:num w:numId="20">
    <w:abstractNumId w:val="36"/>
  </w:num>
  <w:num w:numId="21">
    <w:abstractNumId w:val="18"/>
  </w:num>
  <w:num w:numId="22">
    <w:abstractNumId w:val="24"/>
  </w:num>
  <w:num w:numId="23">
    <w:abstractNumId w:val="29"/>
  </w:num>
  <w:num w:numId="24">
    <w:abstractNumId w:val="5"/>
  </w:num>
  <w:num w:numId="25">
    <w:abstractNumId w:val="35"/>
  </w:num>
  <w:num w:numId="26">
    <w:abstractNumId w:val="11"/>
  </w:num>
  <w:num w:numId="27">
    <w:abstractNumId w:val="3"/>
  </w:num>
  <w:num w:numId="28">
    <w:abstractNumId w:val="12"/>
  </w:num>
  <w:num w:numId="29">
    <w:abstractNumId w:val="37"/>
  </w:num>
  <w:num w:numId="30">
    <w:abstractNumId w:val="8"/>
  </w:num>
  <w:num w:numId="31">
    <w:abstractNumId w:val="19"/>
  </w:num>
  <w:num w:numId="32">
    <w:abstractNumId w:val="16"/>
  </w:num>
  <w:num w:numId="33">
    <w:abstractNumId w:val="26"/>
  </w:num>
  <w:num w:numId="34">
    <w:abstractNumId w:val="21"/>
  </w:num>
  <w:num w:numId="35">
    <w:abstractNumId w:val="15"/>
  </w:num>
  <w:num w:numId="36">
    <w:abstractNumId w:val="1"/>
  </w:num>
  <w:num w:numId="37">
    <w:abstractNumId w:val="6"/>
  </w:num>
  <w:num w:numId="38">
    <w:abstractNumId w:val="33"/>
  </w:num>
  <w:num w:numId="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num>
  <w:num w:numId="42">
    <w:abstractNumId w:val="14"/>
    <w:lvlOverride w:ilvl="0">
      <w:startOverride w:val="1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lvlOverride w:ilvl="0">
      <w:startOverride w:val="11"/>
    </w:lvlOverride>
    <w:lvlOverride w:ilvl="1">
      <w:startOverride w:val="1"/>
    </w:lvlOverride>
    <w:lvlOverride w:ilvl="2"/>
    <w:lvlOverride w:ilvl="3"/>
    <w:lvlOverride w:ilvl="4"/>
    <w:lvlOverride w:ilvl="5"/>
    <w:lvlOverride w:ilvl="6"/>
    <w:lvlOverride w:ilvl="7"/>
    <w:lvlOverride w:ilvl="8"/>
  </w:num>
  <w:num w:numId="45">
    <w:abstractNumId w:val="18"/>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8"/>
  </w:num>
  <w:num w:numId="47">
    <w:abstractNumId w:val="33"/>
    <w:lvlOverride w:ilvl="0">
      <w:startOverride w:val="11"/>
    </w:lvlOverride>
    <w:lvlOverride w:ilvl="1">
      <w:startOverride w:val="1"/>
    </w:lvlOverride>
    <w:lvlOverride w:ilvl="2"/>
    <w:lvlOverride w:ilvl="3"/>
    <w:lvlOverride w:ilvl="4"/>
    <w:lvlOverride w:ilvl="5"/>
    <w:lvlOverride w:ilvl="6"/>
    <w:lvlOverride w:ilvl="7"/>
    <w:lvlOverride w:ilv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73CE"/>
    <w:rsid w:val="00006D3D"/>
    <w:rsid w:val="000071C6"/>
    <w:rsid w:val="00007D50"/>
    <w:rsid w:val="00012B13"/>
    <w:rsid w:val="0003589A"/>
    <w:rsid w:val="00037A68"/>
    <w:rsid w:val="00047F41"/>
    <w:rsid w:val="000579B1"/>
    <w:rsid w:val="0007634D"/>
    <w:rsid w:val="00086757"/>
    <w:rsid w:val="000A2F96"/>
    <w:rsid w:val="000A63C5"/>
    <w:rsid w:val="000B52D5"/>
    <w:rsid w:val="000C01E6"/>
    <w:rsid w:val="000C2EC3"/>
    <w:rsid w:val="000D0CB2"/>
    <w:rsid w:val="000D533A"/>
    <w:rsid w:val="000F4429"/>
    <w:rsid w:val="000F44CA"/>
    <w:rsid w:val="00107718"/>
    <w:rsid w:val="00112466"/>
    <w:rsid w:val="0013069D"/>
    <w:rsid w:val="00151658"/>
    <w:rsid w:val="00153AA4"/>
    <w:rsid w:val="0016255D"/>
    <w:rsid w:val="001656FB"/>
    <w:rsid w:val="00182BDF"/>
    <w:rsid w:val="00184111"/>
    <w:rsid w:val="0019343F"/>
    <w:rsid w:val="001C0C86"/>
    <w:rsid w:val="001F5461"/>
    <w:rsid w:val="002008B1"/>
    <w:rsid w:val="002317A1"/>
    <w:rsid w:val="002564B4"/>
    <w:rsid w:val="00262863"/>
    <w:rsid w:val="002A2F21"/>
    <w:rsid w:val="002B79A2"/>
    <w:rsid w:val="002D78D4"/>
    <w:rsid w:val="002E65FE"/>
    <w:rsid w:val="00301A5C"/>
    <w:rsid w:val="003027D9"/>
    <w:rsid w:val="00335EEA"/>
    <w:rsid w:val="00346B55"/>
    <w:rsid w:val="00347237"/>
    <w:rsid w:val="00370F51"/>
    <w:rsid w:val="00374F8F"/>
    <w:rsid w:val="003776AD"/>
    <w:rsid w:val="00384215"/>
    <w:rsid w:val="003A38A7"/>
    <w:rsid w:val="003B7B47"/>
    <w:rsid w:val="003C258A"/>
    <w:rsid w:val="003C5DBF"/>
    <w:rsid w:val="003E0478"/>
    <w:rsid w:val="003E4F0F"/>
    <w:rsid w:val="003F2176"/>
    <w:rsid w:val="00421D64"/>
    <w:rsid w:val="00467195"/>
    <w:rsid w:val="004717BE"/>
    <w:rsid w:val="004C09AB"/>
    <w:rsid w:val="004E4431"/>
    <w:rsid w:val="00517C41"/>
    <w:rsid w:val="0055029B"/>
    <w:rsid w:val="00573DD6"/>
    <w:rsid w:val="0058290A"/>
    <w:rsid w:val="005947CB"/>
    <w:rsid w:val="005A5AAD"/>
    <w:rsid w:val="005B3721"/>
    <w:rsid w:val="005E33EE"/>
    <w:rsid w:val="005E34D5"/>
    <w:rsid w:val="005F3A6B"/>
    <w:rsid w:val="005F51CB"/>
    <w:rsid w:val="006047B7"/>
    <w:rsid w:val="00606B36"/>
    <w:rsid w:val="006070D3"/>
    <w:rsid w:val="00621B25"/>
    <w:rsid w:val="00624F32"/>
    <w:rsid w:val="00634C0C"/>
    <w:rsid w:val="00637923"/>
    <w:rsid w:val="00644146"/>
    <w:rsid w:val="00671BBC"/>
    <w:rsid w:val="00680F05"/>
    <w:rsid w:val="00681C7A"/>
    <w:rsid w:val="006834B1"/>
    <w:rsid w:val="00683924"/>
    <w:rsid w:val="006A0F9F"/>
    <w:rsid w:val="006B0D8E"/>
    <w:rsid w:val="006C2ECB"/>
    <w:rsid w:val="006C5126"/>
    <w:rsid w:val="006C524B"/>
    <w:rsid w:val="006C6028"/>
    <w:rsid w:val="006E0723"/>
    <w:rsid w:val="00723499"/>
    <w:rsid w:val="00740DBA"/>
    <w:rsid w:val="00745EAB"/>
    <w:rsid w:val="007605DF"/>
    <w:rsid w:val="007801FB"/>
    <w:rsid w:val="00786BF8"/>
    <w:rsid w:val="00793DEC"/>
    <w:rsid w:val="007E07A1"/>
    <w:rsid w:val="007E3715"/>
    <w:rsid w:val="007F599F"/>
    <w:rsid w:val="00817E2D"/>
    <w:rsid w:val="00821AD5"/>
    <w:rsid w:val="00856B66"/>
    <w:rsid w:val="008614EC"/>
    <w:rsid w:val="008A244E"/>
    <w:rsid w:val="008A2AC1"/>
    <w:rsid w:val="008B3F40"/>
    <w:rsid w:val="008C0EE4"/>
    <w:rsid w:val="008C434A"/>
    <w:rsid w:val="008C64AA"/>
    <w:rsid w:val="008F6557"/>
    <w:rsid w:val="00911024"/>
    <w:rsid w:val="00921360"/>
    <w:rsid w:val="00931758"/>
    <w:rsid w:val="00934461"/>
    <w:rsid w:val="0094104D"/>
    <w:rsid w:val="00943632"/>
    <w:rsid w:val="00945F6B"/>
    <w:rsid w:val="009612F5"/>
    <w:rsid w:val="00961FC3"/>
    <w:rsid w:val="009622DB"/>
    <w:rsid w:val="00970754"/>
    <w:rsid w:val="00976CBA"/>
    <w:rsid w:val="009776A2"/>
    <w:rsid w:val="009940E8"/>
    <w:rsid w:val="009964BF"/>
    <w:rsid w:val="009A0B0F"/>
    <w:rsid w:val="009D0CA5"/>
    <w:rsid w:val="009D38B4"/>
    <w:rsid w:val="009D3D54"/>
    <w:rsid w:val="009D452A"/>
    <w:rsid w:val="009E5BB9"/>
    <w:rsid w:val="009E73CE"/>
    <w:rsid w:val="009F1025"/>
    <w:rsid w:val="00A05F41"/>
    <w:rsid w:val="00A14249"/>
    <w:rsid w:val="00A21549"/>
    <w:rsid w:val="00A2544D"/>
    <w:rsid w:val="00A91678"/>
    <w:rsid w:val="00AA657F"/>
    <w:rsid w:val="00AC782F"/>
    <w:rsid w:val="00AE31E1"/>
    <w:rsid w:val="00AE3782"/>
    <w:rsid w:val="00AF5EAB"/>
    <w:rsid w:val="00AF6252"/>
    <w:rsid w:val="00B2093A"/>
    <w:rsid w:val="00B2728B"/>
    <w:rsid w:val="00B3227A"/>
    <w:rsid w:val="00BA6EDF"/>
    <w:rsid w:val="00BC017F"/>
    <w:rsid w:val="00BC0AB3"/>
    <w:rsid w:val="00BC1537"/>
    <w:rsid w:val="00BC2CAD"/>
    <w:rsid w:val="00BD151E"/>
    <w:rsid w:val="00BE1764"/>
    <w:rsid w:val="00BE1BE5"/>
    <w:rsid w:val="00BF20E6"/>
    <w:rsid w:val="00C03616"/>
    <w:rsid w:val="00C046C4"/>
    <w:rsid w:val="00C45A68"/>
    <w:rsid w:val="00C76FA2"/>
    <w:rsid w:val="00C772DC"/>
    <w:rsid w:val="00CA772F"/>
    <w:rsid w:val="00CB4F18"/>
    <w:rsid w:val="00CC20CF"/>
    <w:rsid w:val="00CF14CC"/>
    <w:rsid w:val="00D33A6C"/>
    <w:rsid w:val="00D3619E"/>
    <w:rsid w:val="00D4228C"/>
    <w:rsid w:val="00D9031E"/>
    <w:rsid w:val="00D9436B"/>
    <w:rsid w:val="00D951F0"/>
    <w:rsid w:val="00DA4736"/>
    <w:rsid w:val="00DB1B5C"/>
    <w:rsid w:val="00DC271A"/>
    <w:rsid w:val="00DC6649"/>
    <w:rsid w:val="00DD3258"/>
    <w:rsid w:val="00DD35A5"/>
    <w:rsid w:val="00DE34A0"/>
    <w:rsid w:val="00E17AB1"/>
    <w:rsid w:val="00E40187"/>
    <w:rsid w:val="00E671CB"/>
    <w:rsid w:val="00EB5C3A"/>
    <w:rsid w:val="00EC1EC9"/>
    <w:rsid w:val="00ED0238"/>
    <w:rsid w:val="00EE04DC"/>
    <w:rsid w:val="00EE0D00"/>
    <w:rsid w:val="00EE72FF"/>
    <w:rsid w:val="00EF1991"/>
    <w:rsid w:val="00EF5DFE"/>
    <w:rsid w:val="00F02E25"/>
    <w:rsid w:val="00F05CD5"/>
    <w:rsid w:val="00F06CBF"/>
    <w:rsid w:val="00F31685"/>
    <w:rsid w:val="00F4000F"/>
    <w:rsid w:val="00F61586"/>
    <w:rsid w:val="00F631E3"/>
    <w:rsid w:val="00F63FC9"/>
    <w:rsid w:val="00F65921"/>
    <w:rsid w:val="00F75006"/>
    <w:rsid w:val="00F92740"/>
    <w:rsid w:val="00FB5A77"/>
    <w:rsid w:val="00FB5D66"/>
    <w:rsid w:val="00FC0449"/>
    <w:rsid w:val="00FE1653"/>
    <w:rsid w:val="00FE327C"/>
    <w:rsid w:val="00FF0203"/>
    <w:rsid w:val="00FF02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974913"/>
  <w15:docId w15:val="{412AC444-94F8-4CF5-A1A7-E75577779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1991"/>
    <w:rPr>
      <w:rFonts w:ascii="Arial MT" w:eastAsia="Arial MT" w:hAnsi="Arial MT" w:cs="Arial MT"/>
      <w:lang w:val="pt-PT"/>
    </w:rPr>
  </w:style>
  <w:style w:type="paragraph" w:styleId="Ttulo1">
    <w:name w:val="heading 1"/>
    <w:basedOn w:val="Normal"/>
    <w:link w:val="Ttulo1Char"/>
    <w:qFormat/>
    <w:pPr>
      <w:ind w:left="890" w:hanging="710"/>
      <w:outlineLvl w:val="0"/>
    </w:pPr>
    <w:rPr>
      <w:rFonts w:ascii="Arial" w:eastAsia="Arial" w:hAnsi="Arial" w:cs="Arial"/>
      <w:b/>
      <w:bCs/>
      <w:i/>
      <w:iCs/>
      <w:sz w:val="28"/>
      <w:szCs w:val="28"/>
      <w:u w:val="single" w:color="000000"/>
    </w:rPr>
  </w:style>
  <w:style w:type="paragraph" w:styleId="Ttulo2">
    <w:name w:val="heading 2"/>
    <w:basedOn w:val="Normal"/>
    <w:link w:val="Ttulo2Char"/>
    <w:uiPriority w:val="9"/>
    <w:unhideWhenUsed/>
    <w:qFormat/>
    <w:pPr>
      <w:ind w:left="181"/>
      <w:outlineLvl w:val="1"/>
    </w:pPr>
    <w:rPr>
      <w:rFonts w:ascii="Arial" w:eastAsia="Arial" w:hAnsi="Arial" w:cs="Arial"/>
      <w:b/>
      <w:bCs/>
      <w:sz w:val="24"/>
      <w:szCs w:val="24"/>
    </w:rPr>
  </w:style>
  <w:style w:type="paragraph" w:styleId="Ttulo3">
    <w:name w:val="heading 3"/>
    <w:basedOn w:val="Normal"/>
    <w:next w:val="Normal"/>
    <w:link w:val="Ttulo3Char"/>
    <w:uiPriority w:val="9"/>
    <w:semiHidden/>
    <w:unhideWhenUsed/>
    <w:qFormat/>
    <w:rsid w:val="00E4018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34"/>
    <w:qFormat/>
    <w:pPr>
      <w:ind w:left="181"/>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FE1653"/>
    <w:pPr>
      <w:tabs>
        <w:tab w:val="center" w:pos="4252"/>
        <w:tab w:val="right" w:pos="8504"/>
      </w:tabs>
    </w:pPr>
  </w:style>
  <w:style w:type="character" w:customStyle="1" w:styleId="CabealhoChar">
    <w:name w:val="Cabeçalho Char"/>
    <w:basedOn w:val="Fontepargpadro"/>
    <w:link w:val="Cabealho"/>
    <w:uiPriority w:val="99"/>
    <w:rsid w:val="00FE1653"/>
    <w:rPr>
      <w:rFonts w:ascii="Arial MT" w:eastAsia="Arial MT" w:hAnsi="Arial MT" w:cs="Arial MT"/>
      <w:lang w:val="pt-PT"/>
    </w:rPr>
  </w:style>
  <w:style w:type="paragraph" w:styleId="Rodap">
    <w:name w:val="footer"/>
    <w:basedOn w:val="Normal"/>
    <w:link w:val="RodapChar"/>
    <w:uiPriority w:val="99"/>
    <w:unhideWhenUsed/>
    <w:rsid w:val="00FE1653"/>
    <w:pPr>
      <w:tabs>
        <w:tab w:val="center" w:pos="4252"/>
        <w:tab w:val="right" w:pos="8504"/>
      </w:tabs>
    </w:pPr>
  </w:style>
  <w:style w:type="character" w:customStyle="1" w:styleId="RodapChar">
    <w:name w:val="Rodapé Char"/>
    <w:basedOn w:val="Fontepargpadro"/>
    <w:link w:val="Rodap"/>
    <w:uiPriority w:val="99"/>
    <w:rsid w:val="00FE1653"/>
    <w:rPr>
      <w:rFonts w:ascii="Arial MT" w:eastAsia="Arial MT" w:hAnsi="Arial MT" w:cs="Arial MT"/>
      <w:lang w:val="pt-PT"/>
    </w:rPr>
  </w:style>
  <w:style w:type="character" w:styleId="Hyperlink">
    <w:name w:val="Hyperlink"/>
    <w:basedOn w:val="Fontepargpadro"/>
    <w:unhideWhenUsed/>
    <w:rsid w:val="00346B55"/>
    <w:rPr>
      <w:color w:val="0000FF" w:themeColor="hyperlink"/>
      <w:u w:val="single"/>
    </w:rPr>
  </w:style>
  <w:style w:type="character" w:customStyle="1" w:styleId="UnresolvedMention">
    <w:name w:val="Unresolved Mention"/>
    <w:basedOn w:val="Fontepargpadro"/>
    <w:uiPriority w:val="99"/>
    <w:semiHidden/>
    <w:unhideWhenUsed/>
    <w:rsid w:val="00346B55"/>
    <w:rPr>
      <w:color w:val="605E5C"/>
      <w:shd w:val="clear" w:color="auto" w:fill="E1DFDD"/>
    </w:rPr>
  </w:style>
  <w:style w:type="character" w:customStyle="1" w:styleId="Ttulo1Char">
    <w:name w:val="Título 1 Char"/>
    <w:basedOn w:val="Fontepargpadro"/>
    <w:link w:val="Ttulo1"/>
    <w:rsid w:val="009612F5"/>
    <w:rPr>
      <w:rFonts w:ascii="Arial" w:eastAsia="Arial" w:hAnsi="Arial" w:cs="Arial"/>
      <w:b/>
      <w:bCs/>
      <w:i/>
      <w:iCs/>
      <w:sz w:val="28"/>
      <w:szCs w:val="28"/>
      <w:u w:val="single" w:color="000000"/>
      <w:lang w:val="pt-PT"/>
    </w:rPr>
  </w:style>
  <w:style w:type="character" w:customStyle="1" w:styleId="Ttulo2Char">
    <w:name w:val="Título 2 Char"/>
    <w:basedOn w:val="Fontepargpadro"/>
    <w:link w:val="Ttulo2"/>
    <w:uiPriority w:val="9"/>
    <w:rsid w:val="009612F5"/>
    <w:rPr>
      <w:rFonts w:ascii="Arial" w:eastAsia="Arial" w:hAnsi="Arial" w:cs="Arial"/>
      <w:b/>
      <w:bCs/>
      <w:sz w:val="24"/>
      <w:szCs w:val="24"/>
      <w:lang w:val="pt-PT"/>
    </w:rPr>
  </w:style>
  <w:style w:type="table" w:customStyle="1" w:styleId="TableGrid">
    <w:name w:val="TableGrid"/>
    <w:rsid w:val="009612F5"/>
    <w:pPr>
      <w:widowControl/>
      <w:autoSpaceDE/>
      <w:autoSpaceDN/>
    </w:pPr>
    <w:rPr>
      <w:rFonts w:eastAsiaTheme="minorEastAsia"/>
      <w:lang w:val="pt-BR" w:eastAsia="pt-BR"/>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9612F5"/>
    <w:pPr>
      <w:widowControl/>
      <w:autoSpaceDE/>
      <w:autoSpaceDN/>
      <w:ind w:firstLine="851"/>
      <w:jc w:val="both"/>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rsid w:val="009612F5"/>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Style">
    <w:name w:val="Paragraph Style"/>
    <w:rsid w:val="009612F5"/>
    <w:pPr>
      <w:adjustRightInd w:val="0"/>
    </w:pPr>
    <w:rPr>
      <w:rFonts w:ascii="Arial" w:eastAsia="Times New Roman" w:hAnsi="Arial" w:cs="Arial"/>
      <w:sz w:val="24"/>
      <w:szCs w:val="24"/>
      <w:lang w:val="pt-BR" w:eastAsia="pt-BR"/>
    </w:rPr>
  </w:style>
  <w:style w:type="character" w:customStyle="1" w:styleId="a-size-large">
    <w:name w:val="a-size-large"/>
    <w:rsid w:val="009612F5"/>
  </w:style>
  <w:style w:type="paragraph" w:styleId="NormalWeb">
    <w:name w:val="Normal (Web)"/>
    <w:basedOn w:val="Normal"/>
    <w:uiPriority w:val="99"/>
    <w:semiHidden/>
    <w:unhideWhenUsed/>
    <w:rsid w:val="009612F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CorpodetextoChar">
    <w:name w:val="Corpo de texto Char"/>
    <w:basedOn w:val="Fontepargpadro"/>
    <w:link w:val="Corpodetexto"/>
    <w:uiPriority w:val="1"/>
    <w:rsid w:val="009612F5"/>
    <w:rPr>
      <w:rFonts w:ascii="Arial MT" w:eastAsia="Arial MT" w:hAnsi="Arial MT" w:cs="Arial MT"/>
      <w:sz w:val="24"/>
      <w:szCs w:val="24"/>
      <w:lang w:val="pt-PT"/>
    </w:rPr>
  </w:style>
  <w:style w:type="character" w:customStyle="1" w:styleId="Ttulo3Char">
    <w:name w:val="Título 3 Char"/>
    <w:basedOn w:val="Fontepargpadro"/>
    <w:link w:val="Ttulo3"/>
    <w:uiPriority w:val="9"/>
    <w:semiHidden/>
    <w:rsid w:val="00E40187"/>
    <w:rPr>
      <w:rFonts w:asciiTheme="majorHAnsi" w:eastAsiaTheme="majorEastAsia" w:hAnsiTheme="majorHAnsi" w:cstheme="majorBidi"/>
      <w:color w:val="243F60" w:themeColor="accent1" w:themeShade="7F"/>
      <w:sz w:val="24"/>
      <w:szCs w:val="24"/>
      <w:lang w:val="pt-PT"/>
    </w:rPr>
  </w:style>
  <w:style w:type="paragraph" w:styleId="Subttulo">
    <w:name w:val="Subtitle"/>
    <w:basedOn w:val="Normal"/>
    <w:next w:val="Corpodetexto"/>
    <w:link w:val="SubttuloChar"/>
    <w:uiPriority w:val="99"/>
    <w:qFormat/>
    <w:rsid w:val="00A91678"/>
    <w:pPr>
      <w:keepNext/>
      <w:widowControl/>
      <w:suppressAutoHyphens/>
      <w:autoSpaceDE/>
      <w:autoSpaceDN/>
      <w:spacing w:before="240" w:after="120"/>
      <w:jc w:val="center"/>
    </w:pPr>
    <w:rPr>
      <w:rFonts w:ascii="Helvetica" w:eastAsia="Calibri" w:hAnsi="Helvetica" w:cs="Times New Roman"/>
      <w:i/>
      <w:color w:val="000000"/>
      <w:sz w:val="28"/>
      <w:szCs w:val="20"/>
      <w:lang w:val="pt-BR" w:eastAsia="pt-BR"/>
    </w:rPr>
  </w:style>
  <w:style w:type="character" w:customStyle="1" w:styleId="SubttuloChar">
    <w:name w:val="Subtítulo Char"/>
    <w:basedOn w:val="Fontepargpadro"/>
    <w:link w:val="Subttulo"/>
    <w:uiPriority w:val="99"/>
    <w:rsid w:val="00A91678"/>
    <w:rPr>
      <w:rFonts w:ascii="Helvetica" w:eastAsia="Calibri" w:hAnsi="Helvetica" w:cs="Times New Roman"/>
      <w:i/>
      <w:color w:val="000000"/>
      <w:sz w:val="28"/>
      <w:szCs w:val="20"/>
      <w:lang w:val="pt-BR" w:eastAsia="pt-BR"/>
    </w:rPr>
  </w:style>
  <w:style w:type="paragraph" w:styleId="Textodenotaderodap">
    <w:name w:val="footnote text"/>
    <w:basedOn w:val="Normal"/>
    <w:link w:val="TextodenotaderodapChar"/>
    <w:uiPriority w:val="99"/>
    <w:semiHidden/>
    <w:unhideWhenUsed/>
    <w:rsid w:val="00007D50"/>
    <w:pPr>
      <w:widowControl/>
      <w:suppressAutoHyphens/>
      <w:autoSpaceDE/>
      <w:autoSpaceDN/>
    </w:pPr>
    <w:rPr>
      <w:rFonts w:ascii="Times New Roman" w:eastAsia="Times New Roman" w:hAnsi="Times New Roman" w:cs="Times New Roman"/>
      <w:sz w:val="20"/>
      <w:szCs w:val="20"/>
      <w:lang w:val="pt-BR" w:eastAsia="ar-SA"/>
    </w:rPr>
  </w:style>
  <w:style w:type="character" w:customStyle="1" w:styleId="TextodenotaderodapChar">
    <w:name w:val="Texto de nota de rodapé Char"/>
    <w:basedOn w:val="Fontepargpadro"/>
    <w:link w:val="Textodenotaderodap"/>
    <w:uiPriority w:val="99"/>
    <w:semiHidden/>
    <w:rsid w:val="00007D50"/>
    <w:rPr>
      <w:rFonts w:ascii="Times New Roman" w:eastAsia="Times New Roman" w:hAnsi="Times New Roman" w:cs="Times New Roman"/>
      <w:sz w:val="20"/>
      <w:szCs w:val="20"/>
      <w:lang w:val="pt-BR" w:eastAsia="ar-SA"/>
    </w:rPr>
  </w:style>
  <w:style w:type="character" w:styleId="Refdenotaderodap">
    <w:name w:val="footnote reference"/>
    <w:basedOn w:val="Fontepargpadro"/>
    <w:uiPriority w:val="99"/>
    <w:semiHidden/>
    <w:unhideWhenUsed/>
    <w:rsid w:val="00007D50"/>
    <w:rPr>
      <w:vertAlign w:val="superscript"/>
    </w:rPr>
  </w:style>
  <w:style w:type="paragraph" w:styleId="Textodebalo">
    <w:name w:val="Balloon Text"/>
    <w:basedOn w:val="Normal"/>
    <w:link w:val="TextodebaloChar"/>
    <w:uiPriority w:val="99"/>
    <w:semiHidden/>
    <w:unhideWhenUsed/>
    <w:rsid w:val="00EF1991"/>
    <w:rPr>
      <w:rFonts w:ascii="Segoe UI" w:hAnsi="Segoe UI" w:cs="Segoe UI"/>
      <w:sz w:val="18"/>
      <w:szCs w:val="18"/>
    </w:rPr>
  </w:style>
  <w:style w:type="character" w:customStyle="1" w:styleId="TextodebaloChar">
    <w:name w:val="Texto de balão Char"/>
    <w:basedOn w:val="Fontepargpadro"/>
    <w:link w:val="Textodebalo"/>
    <w:uiPriority w:val="99"/>
    <w:semiHidden/>
    <w:rsid w:val="00EF1991"/>
    <w:rPr>
      <w:rFonts w:ascii="Segoe UI" w:eastAsia="Arial MT" w:hAnsi="Segoe UI" w:cs="Segoe UI"/>
      <w:sz w:val="18"/>
      <w:szCs w:val="18"/>
      <w:lang w:val="pt-PT"/>
    </w:rPr>
  </w:style>
  <w:style w:type="numbering" w:customStyle="1" w:styleId="Semlista1">
    <w:name w:val="Sem lista1"/>
    <w:next w:val="Semlista"/>
    <w:uiPriority w:val="99"/>
    <w:semiHidden/>
    <w:unhideWhenUsed/>
    <w:rsid w:val="00AE3782"/>
  </w:style>
  <w:style w:type="table" w:customStyle="1" w:styleId="TableGrid1">
    <w:name w:val="TableGrid1"/>
    <w:rsid w:val="00AE3782"/>
    <w:pPr>
      <w:widowControl/>
      <w:autoSpaceDE/>
      <w:autoSpaceDN/>
    </w:pPr>
    <w:rPr>
      <w:rFonts w:eastAsia="Times New Roman"/>
      <w:lang w:val="pt-BR" w:eastAsia="pt-BR"/>
    </w:rPr>
    <w:tblPr>
      <w:tblCellMar>
        <w:top w:w="0" w:type="dxa"/>
        <w:left w:w="0" w:type="dxa"/>
        <w:bottom w:w="0" w:type="dxa"/>
        <w:right w:w="0" w:type="dxa"/>
      </w:tblCellMar>
    </w:tblPr>
  </w:style>
  <w:style w:type="table" w:customStyle="1" w:styleId="Tabelacomgrade11">
    <w:name w:val="Tabela com grade11"/>
    <w:basedOn w:val="Tabelanormal"/>
    <w:next w:val="Tabelacomgrade"/>
    <w:uiPriority w:val="59"/>
    <w:rsid w:val="00AE3782"/>
    <w:pPr>
      <w:widowControl/>
      <w:autoSpaceDE/>
      <w:autoSpaceDN/>
      <w:ind w:firstLine="851"/>
      <w:jc w:val="both"/>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AE3782"/>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E3782"/>
    <w:tblPr>
      <w:tblInd w:w="0" w:type="dxa"/>
      <w:tblCellMar>
        <w:top w:w="0" w:type="dxa"/>
        <w:left w:w="0" w:type="dxa"/>
        <w:bottom w:w="0" w:type="dxa"/>
        <w:right w:w="0" w:type="dxa"/>
      </w:tblCellMar>
    </w:tblPr>
  </w:style>
  <w:style w:type="character" w:styleId="HiperlinkVisitado">
    <w:name w:val="FollowedHyperlink"/>
    <w:basedOn w:val="Fontepargpadro"/>
    <w:uiPriority w:val="99"/>
    <w:semiHidden/>
    <w:unhideWhenUsed/>
    <w:rsid w:val="00E17AB1"/>
    <w:rPr>
      <w:color w:val="800080" w:themeColor="followedHyperlink"/>
      <w:u w:val="single"/>
    </w:rPr>
  </w:style>
  <w:style w:type="paragraph" w:customStyle="1" w:styleId="msonormal0">
    <w:name w:val="msonormal"/>
    <w:basedOn w:val="Normal"/>
    <w:rsid w:val="00E17AB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numbering" w:customStyle="1" w:styleId="Semlista2">
    <w:name w:val="Sem lista2"/>
    <w:next w:val="Semlista"/>
    <w:uiPriority w:val="99"/>
    <w:semiHidden/>
    <w:unhideWhenUsed/>
    <w:rsid w:val="00B3227A"/>
  </w:style>
  <w:style w:type="table" w:customStyle="1" w:styleId="Tabelacomgrade3">
    <w:name w:val="Tabela com grade3"/>
    <w:basedOn w:val="Tabelanormal"/>
    <w:next w:val="Tabelacomgrade"/>
    <w:uiPriority w:val="39"/>
    <w:rsid w:val="00B3227A"/>
    <w:pPr>
      <w:widowControl/>
      <w:autoSpaceDE/>
      <w:autoSpaceDN/>
    </w:pPr>
    <w:rPr>
      <w:rFonts w:ascii="Calibri" w:eastAsia="Calibri" w:hAnsi="Calibri" w:cs="Times New Roman"/>
      <w:lang w:val="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B3227A"/>
    <w:pPr>
      <w:widowControl/>
      <w:autoSpaceDE/>
      <w:autoSpaceDN/>
    </w:pPr>
    <w:rPr>
      <w:rFonts w:ascii="Calibri" w:eastAsia="Times New Roman" w:hAnsi="Calibri" w:cs="Times New Roman"/>
      <w:lang w:val="pt-BR"/>
    </w:rPr>
    <w:tblPr>
      <w:tblCellMar>
        <w:top w:w="0" w:type="dxa"/>
        <w:left w:w="0" w:type="dxa"/>
        <w:bottom w:w="0" w:type="dxa"/>
        <w:right w:w="0" w:type="dxa"/>
      </w:tblCellMar>
    </w:tblPr>
  </w:style>
  <w:style w:type="table" w:customStyle="1" w:styleId="TableNormal2">
    <w:name w:val="Table Normal2"/>
    <w:uiPriority w:val="2"/>
    <w:semiHidden/>
    <w:qFormat/>
    <w:rsid w:val="00B3227A"/>
    <w:rPr>
      <w:rFonts w:ascii="Calibri" w:eastAsia="Calibri" w:hAnsi="Calibri" w:cs="Times New Roma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081156">
      <w:bodyDiv w:val="1"/>
      <w:marLeft w:val="0"/>
      <w:marRight w:val="0"/>
      <w:marTop w:val="0"/>
      <w:marBottom w:val="0"/>
      <w:divBdr>
        <w:top w:val="none" w:sz="0" w:space="0" w:color="auto"/>
        <w:left w:val="none" w:sz="0" w:space="0" w:color="auto"/>
        <w:bottom w:val="none" w:sz="0" w:space="0" w:color="auto"/>
        <w:right w:val="none" w:sz="0" w:space="0" w:color="auto"/>
      </w:divBdr>
    </w:div>
    <w:div w:id="1448769251">
      <w:bodyDiv w:val="1"/>
      <w:marLeft w:val="0"/>
      <w:marRight w:val="0"/>
      <w:marTop w:val="0"/>
      <w:marBottom w:val="0"/>
      <w:divBdr>
        <w:top w:val="none" w:sz="0" w:space="0" w:color="auto"/>
        <w:left w:val="none" w:sz="0" w:space="0" w:color="auto"/>
        <w:bottom w:val="none" w:sz="0" w:space="0" w:color="auto"/>
        <w:right w:val="none" w:sz="0" w:space="0" w:color="auto"/>
      </w:divBdr>
    </w:div>
    <w:div w:id="1607812385">
      <w:bodyDiv w:val="1"/>
      <w:marLeft w:val="0"/>
      <w:marRight w:val="0"/>
      <w:marTop w:val="0"/>
      <w:marBottom w:val="0"/>
      <w:divBdr>
        <w:top w:val="none" w:sz="0" w:space="0" w:color="auto"/>
        <w:left w:val="none" w:sz="0" w:space="0" w:color="auto"/>
        <w:bottom w:val="none" w:sz="0" w:space="0" w:color="auto"/>
        <w:right w:val="none" w:sz="0" w:space="0" w:color="auto"/>
      </w:divBdr>
    </w:div>
    <w:div w:id="1683894715">
      <w:bodyDiv w:val="1"/>
      <w:marLeft w:val="0"/>
      <w:marRight w:val="0"/>
      <w:marTop w:val="0"/>
      <w:marBottom w:val="0"/>
      <w:divBdr>
        <w:top w:val="none" w:sz="0" w:space="0" w:color="auto"/>
        <w:left w:val="none" w:sz="0" w:space="0" w:color="auto"/>
        <w:bottom w:val="none" w:sz="0" w:space="0" w:color="auto"/>
        <w:right w:val="none" w:sz="0" w:space="0" w:color="auto"/>
      </w:divBdr>
    </w:div>
    <w:div w:id="1726489663">
      <w:bodyDiv w:val="1"/>
      <w:marLeft w:val="0"/>
      <w:marRight w:val="0"/>
      <w:marTop w:val="0"/>
      <w:marBottom w:val="0"/>
      <w:divBdr>
        <w:top w:val="none" w:sz="0" w:space="0" w:color="auto"/>
        <w:left w:val="none" w:sz="0" w:space="0" w:color="auto"/>
        <w:bottom w:val="none" w:sz="0" w:space="0" w:color="auto"/>
        <w:right w:val="none" w:sz="0" w:space="0" w:color="auto"/>
      </w:divBdr>
    </w:div>
    <w:div w:id="1835073975">
      <w:bodyDiv w:val="1"/>
      <w:marLeft w:val="0"/>
      <w:marRight w:val="0"/>
      <w:marTop w:val="0"/>
      <w:marBottom w:val="0"/>
      <w:divBdr>
        <w:top w:val="none" w:sz="0" w:space="0" w:color="auto"/>
        <w:left w:val="none" w:sz="0" w:space="0" w:color="auto"/>
        <w:bottom w:val="none" w:sz="0" w:space="0" w:color="auto"/>
        <w:right w:val="none" w:sz="0" w:space="0" w:color="auto"/>
      </w:divBdr>
    </w:div>
    <w:div w:id="1857307519">
      <w:bodyDiv w:val="1"/>
      <w:marLeft w:val="0"/>
      <w:marRight w:val="0"/>
      <w:marTop w:val="0"/>
      <w:marBottom w:val="0"/>
      <w:divBdr>
        <w:top w:val="none" w:sz="0" w:space="0" w:color="auto"/>
        <w:left w:val="none" w:sz="0" w:space="0" w:color="auto"/>
        <w:bottom w:val="none" w:sz="0" w:space="0" w:color="auto"/>
        <w:right w:val="none" w:sz="0" w:space="0" w:color="auto"/>
      </w:divBdr>
    </w:div>
    <w:div w:id="19035902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hyperlink" Target="mailto:licitacoes@cmivaipora.pr.gov.br." TargetMode="External"/><Relationship Id="rId26" Type="http://schemas.openxmlformats.org/officeDocument/2006/relationships/header" Target="header1.xml"/><Relationship Id="rId39" Type="http://schemas.openxmlformats.org/officeDocument/2006/relationships/image" Target="media/image13.png"/><Relationship Id="rId21" Type="http://schemas.openxmlformats.org/officeDocument/2006/relationships/hyperlink" Target="%20https://bll.org.br," TargetMode="External"/><Relationship Id="rId34" Type="http://schemas.openxmlformats.org/officeDocument/2006/relationships/image" Target="media/image8.png"/><Relationship Id="rId42" Type="http://schemas.openxmlformats.org/officeDocument/2006/relationships/hyperlink" Target="mailto:tiago@musitechinstrumentos.com.br" TargetMode="External"/><Relationship Id="rId47" Type="http://schemas.openxmlformats.org/officeDocument/2006/relationships/hyperlink" Target="mailto:studantil@hotmail.com" TargetMode="External"/><Relationship Id="rId50" Type="http://schemas.openxmlformats.org/officeDocument/2006/relationships/hyperlink" Target="mailto:comercial2@milplacas.com.br" TargetMode="External"/><Relationship Id="rId55" Type="http://schemas.openxmlformats.org/officeDocument/2006/relationships/hyperlink" Target="mailto:brindes@emporiodosmetais.com.br"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www.comprasgovernamentais.gov.br/" TargetMode="External"/><Relationship Id="rId29" Type="http://schemas.openxmlformats.org/officeDocument/2006/relationships/oleObject" Target="embeddings/oleObject6.bin"/><Relationship Id="rId41" Type="http://schemas.openxmlformats.org/officeDocument/2006/relationships/hyperlink" Target="mailto:luciano@infooseg.com.br" TargetMode="External"/><Relationship Id="rId54" Type="http://schemas.openxmlformats.org/officeDocument/2006/relationships/hyperlink" Target="mailto:crsduplis62@gmail.com"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hyperlink" Target="http://servicos.tce.pr.gov.br/tcepr/municipal/ail/ConsultarImpedidosWeb.aspx)" TargetMode="External"/><Relationship Id="rId32" Type="http://schemas.openxmlformats.org/officeDocument/2006/relationships/image" Target="media/image6.png"/><Relationship Id="rId37" Type="http://schemas.openxmlformats.org/officeDocument/2006/relationships/image" Target="media/image11.png"/><Relationship Id="rId40" Type="http://schemas.openxmlformats.org/officeDocument/2006/relationships/image" Target="media/image14.png"/><Relationship Id="rId45" Type="http://schemas.openxmlformats.org/officeDocument/2006/relationships/hyperlink" Target="mailto:studantil@hotmail.com" TargetMode="External"/><Relationship Id="rId53" Type="http://schemas.openxmlformats.org/officeDocument/2006/relationships/hyperlink" Target="mailto:comercial@orientplacas.ind.br" TargetMode="External"/><Relationship Id="rId58" Type="http://schemas.openxmlformats.org/officeDocument/2006/relationships/hyperlink" Target="mailto:web@alumetal.com.br" TargetMode="External"/><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hyperlink" Target="http://www.cnj.jus.br/improbidade_adm/consultar_requerido.php)" TargetMode="External"/><Relationship Id="rId28" Type="http://schemas.openxmlformats.org/officeDocument/2006/relationships/oleObject" Target="embeddings/oleObject5.bin"/><Relationship Id="rId36" Type="http://schemas.openxmlformats.org/officeDocument/2006/relationships/image" Target="media/image10.png"/><Relationship Id="rId49" Type="http://schemas.openxmlformats.org/officeDocument/2006/relationships/hyperlink" Target="mailto:licitacao@criartshop.com.br" TargetMode="External"/><Relationship Id="rId57" Type="http://schemas.openxmlformats.org/officeDocument/2006/relationships/hyperlink" Target="mailto:sac@profixdigital.com.br" TargetMode="External"/><Relationship Id="rId61" Type="http://schemas.openxmlformats.org/officeDocument/2006/relationships/hyperlink" Target="mailto:atendimento@alumetal.com.br" TargetMode="External"/><Relationship Id="rId10" Type="http://schemas.openxmlformats.org/officeDocument/2006/relationships/image" Target="media/image1.png"/><Relationship Id="rId19" Type="http://schemas.openxmlformats.org/officeDocument/2006/relationships/hyperlink" Target="%20https://bll.org.br," TargetMode="External"/><Relationship Id="rId31" Type="http://schemas.openxmlformats.org/officeDocument/2006/relationships/oleObject" Target="embeddings/oleObject8.bin"/><Relationship Id="rId44" Type="http://schemas.openxmlformats.org/officeDocument/2006/relationships/hyperlink" Target="mailto:centromusicalgilson@hotmail.com" TargetMode="External"/><Relationship Id="rId52" Type="http://schemas.openxmlformats.org/officeDocument/2006/relationships/hyperlink" Target="mailto:duplichaves.vendas@hotmail.com" TargetMode="External"/><Relationship Id="rId60" Type="http://schemas.openxmlformats.org/officeDocument/2006/relationships/hyperlink" Target="mailto:comercial@orienteplacas.ind.br" TargetMode="External"/><Relationship Id="rId4" Type="http://schemas.openxmlformats.org/officeDocument/2006/relationships/settings" Target="settings.xml"/><Relationship Id="rId9" Type="http://schemas.openxmlformats.org/officeDocument/2006/relationships/hyperlink" Target="http://www.cmivaipora.pr.gov.br" TargetMode="External"/><Relationship Id="rId14" Type="http://schemas.openxmlformats.org/officeDocument/2006/relationships/image" Target="media/image3.png"/><Relationship Id="rId22" Type="http://schemas.openxmlformats.org/officeDocument/2006/relationships/hyperlink" Target="http://www.portaltransparencia.gov.br/sancoes/ceis)" TargetMode="External"/><Relationship Id="rId27" Type="http://schemas.openxmlformats.org/officeDocument/2006/relationships/footer" Target="footer1.xml"/><Relationship Id="rId30" Type="http://schemas.openxmlformats.org/officeDocument/2006/relationships/oleObject" Target="embeddings/oleObject7.bin"/><Relationship Id="rId35" Type="http://schemas.openxmlformats.org/officeDocument/2006/relationships/image" Target="media/image9.png"/><Relationship Id="rId43" Type="http://schemas.openxmlformats.org/officeDocument/2006/relationships/hyperlink" Target="mailto:konectarvendas@gmail.com" TargetMode="External"/><Relationship Id="rId48" Type="http://schemas.openxmlformats.org/officeDocument/2006/relationships/hyperlink" Target="mailto:renato@placasborges.com.br" TargetMode="External"/><Relationship Id="rId56" Type="http://schemas.openxmlformats.org/officeDocument/2006/relationships/hyperlink" Target="mailto:vendas@alinebrindes.com.br" TargetMode="External"/><Relationship Id="rId8" Type="http://schemas.openxmlformats.org/officeDocument/2006/relationships/hyperlink" Target="http://bll.org.br/" TargetMode="External"/><Relationship Id="rId51" Type="http://schemas.openxmlformats.org/officeDocument/2006/relationships/hyperlink" Target="mailto:ciaplacas@ciaplacas.com.br" TargetMode="Externa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oleObject" Target="embeddings/oleObject4.bin"/><Relationship Id="rId25" Type="http://schemas.openxmlformats.org/officeDocument/2006/relationships/hyperlink" Target="mailto:licitacoes@cmivaipora.pr.gov.br" TargetMode="External"/><Relationship Id="rId33" Type="http://schemas.openxmlformats.org/officeDocument/2006/relationships/image" Target="media/image7.png"/><Relationship Id="rId38" Type="http://schemas.openxmlformats.org/officeDocument/2006/relationships/image" Target="media/image12.png"/><Relationship Id="rId46" Type="http://schemas.openxmlformats.org/officeDocument/2006/relationships/hyperlink" Target="mailto:deivid@musitechinstrumentos.com.br" TargetMode="External"/><Relationship Id="rId59" Type="http://schemas.openxmlformats.org/officeDocument/2006/relationships/hyperlink" Target="mailto:ciaplacas@ciaplacas.com.br"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1.tce.pr.gov.br/noticias/consulta-formacao-de-preco-maximo-em-licitacao-deve-ter-pesquisa-criteriosa/8113/N"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amaraivp@hotmail.com" TargetMode="External"/><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28309-6B47-4C2A-8D67-758B501D7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57</Pages>
  <Words>16153</Words>
  <Characters>87230</Characters>
  <Application>Microsoft Office Word</Application>
  <DocSecurity>0</DocSecurity>
  <Lines>726</Lines>
  <Paragraphs>206</Paragraphs>
  <ScaleCrop>false</ScaleCrop>
  <HeadingPairs>
    <vt:vector size="2" baseType="variant">
      <vt:variant>
        <vt:lpstr>Título</vt:lpstr>
      </vt:variant>
      <vt:variant>
        <vt:i4>1</vt:i4>
      </vt:variant>
    </vt:vector>
  </HeadingPairs>
  <TitlesOfParts>
    <vt:vector size="1" baseType="lpstr">
      <vt:lpstr>Microsoft Word - Edital-PE-06-21-eletrodomésticos</vt:lpstr>
    </vt:vector>
  </TitlesOfParts>
  <Company/>
  <LinksUpToDate>false</LinksUpToDate>
  <CharactersWithSpaces>103177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Edital-PE-06-21-eletrodomésticos</dc:title>
  <dc:creator>TC518298</dc:creator>
  <cp:lastModifiedBy>USUARIO</cp:lastModifiedBy>
  <cp:revision>54</cp:revision>
  <cp:lastPrinted>2022-03-15T17:47:00Z</cp:lastPrinted>
  <dcterms:created xsi:type="dcterms:W3CDTF">2021-06-09T17:09:00Z</dcterms:created>
  <dcterms:modified xsi:type="dcterms:W3CDTF">2022-06-03T12:43:00Z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2021-05-11T00:00:00Z</vt:filetime>
  </property>
  <property fmtid="{D5CDD505-2E9C-101B-9397-08002B2CF9AE}" pid="3" name="LastSaved">
    <vt:filetime>2021-05-25T00:00:00Z</vt:filetime>
  </property>
</Properties>
</file>