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115F83" w14:textId="77777777" w:rsidR="0015150F" w:rsidRDefault="0015150F" w:rsidP="00A671C8">
      <w:pPr>
        <w:ind w:left="567" w:firstLine="567"/>
        <w:jc w:val="center"/>
        <w:rPr>
          <w:rFonts w:ascii="Arial" w:hAnsi="Arial" w:cs="Arial"/>
          <w:sz w:val="24"/>
          <w:szCs w:val="24"/>
        </w:rPr>
      </w:pPr>
    </w:p>
    <w:p w14:paraId="2E89F165" w14:textId="2753A94B" w:rsidR="00FC07AF" w:rsidRPr="00682FB5" w:rsidRDefault="00BA33B9" w:rsidP="00A671C8">
      <w:pPr>
        <w:shd w:val="clear" w:color="auto" w:fill="5B9BD5" w:themeFill="accent1"/>
        <w:ind w:left="567" w:firstLine="567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AUTORIZ</w:t>
      </w:r>
      <w:r w:rsidR="00A660D2" w:rsidRPr="00682FB5">
        <w:rPr>
          <w:rFonts w:ascii="Arial" w:hAnsi="Arial" w:cs="Arial"/>
          <w:b/>
          <w:sz w:val="26"/>
          <w:szCs w:val="26"/>
        </w:rPr>
        <w:t>AÇÃO DA AUTORIDADE COMPETENTE</w:t>
      </w:r>
    </w:p>
    <w:p w14:paraId="7CFE6A22" w14:textId="644611FE" w:rsidR="00A671C8" w:rsidRPr="00B663D3" w:rsidRDefault="007B5FDC" w:rsidP="00A671C8">
      <w:pPr>
        <w:pStyle w:val="Recuodecorpodetexto"/>
        <w:tabs>
          <w:tab w:val="left" w:pos="0"/>
        </w:tabs>
        <w:autoSpaceDE w:val="0"/>
        <w:autoSpaceDN w:val="0"/>
        <w:adjustRightInd w:val="0"/>
        <w:spacing w:line="360" w:lineRule="auto"/>
        <w:ind w:left="567" w:firstLine="567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</w:rPr>
        <w:t xml:space="preserve">Ante as razões da necessidade </w:t>
      </w:r>
      <w:r w:rsidR="00A660D2">
        <w:rPr>
          <w:rFonts w:ascii="Arial" w:hAnsi="Arial" w:cs="Arial"/>
        </w:rPr>
        <w:t>apo</w:t>
      </w:r>
      <w:r w:rsidR="0015150F">
        <w:rPr>
          <w:rFonts w:ascii="Arial" w:hAnsi="Arial" w:cs="Arial"/>
        </w:rPr>
        <w:t>n</w:t>
      </w:r>
      <w:r w:rsidR="00A660D2">
        <w:rPr>
          <w:rFonts w:ascii="Arial" w:hAnsi="Arial" w:cs="Arial"/>
        </w:rPr>
        <w:t xml:space="preserve">tadas na justificativa do </w:t>
      </w:r>
      <w:r w:rsidR="000155A8" w:rsidRPr="00A31748">
        <w:rPr>
          <w:rFonts w:ascii="Arial" w:hAnsi="Arial" w:cs="Arial"/>
          <w:bCs/>
          <w:color w:val="000000" w:themeColor="text1"/>
        </w:rPr>
        <w:t>DOCUMEN</w:t>
      </w:r>
      <w:r w:rsidR="00A671C8" w:rsidRPr="00A31748">
        <w:rPr>
          <w:rFonts w:ascii="Arial" w:hAnsi="Arial" w:cs="Arial"/>
          <w:bCs/>
          <w:color w:val="000000" w:themeColor="text1"/>
        </w:rPr>
        <w:t>TO DE FORMULAÇÃO DE DEMANDA N°0</w:t>
      </w:r>
      <w:r w:rsidR="00506006" w:rsidRPr="00A31748">
        <w:rPr>
          <w:rFonts w:ascii="Arial" w:hAnsi="Arial" w:cs="Arial"/>
          <w:bCs/>
          <w:color w:val="000000" w:themeColor="text1"/>
          <w:lang w:val="pt-BR"/>
        </w:rPr>
        <w:t>1</w:t>
      </w:r>
      <w:r w:rsidR="00B663D3">
        <w:rPr>
          <w:rFonts w:ascii="Arial" w:hAnsi="Arial" w:cs="Arial"/>
          <w:bCs/>
          <w:color w:val="000000" w:themeColor="text1"/>
          <w:lang w:val="pt-BR"/>
        </w:rPr>
        <w:t>6</w:t>
      </w:r>
      <w:r w:rsidR="00A671C8" w:rsidRPr="00A31748">
        <w:rPr>
          <w:rFonts w:ascii="Arial" w:hAnsi="Arial" w:cs="Arial"/>
          <w:bCs/>
          <w:color w:val="000000" w:themeColor="text1"/>
          <w:lang w:val="pt-BR"/>
        </w:rPr>
        <w:t>/2024</w:t>
      </w:r>
      <w:r w:rsidR="000155A8">
        <w:rPr>
          <w:rFonts w:ascii="Arial" w:hAnsi="Arial" w:cs="Arial"/>
          <w:color w:val="FF0000"/>
        </w:rPr>
        <w:t xml:space="preserve"> </w:t>
      </w:r>
      <w:r w:rsidR="00EB4938">
        <w:rPr>
          <w:rFonts w:ascii="Arial" w:hAnsi="Arial" w:cs="Arial"/>
          <w:lang w:val="pt-BR"/>
        </w:rPr>
        <w:t xml:space="preserve">para : </w:t>
      </w:r>
      <w:r w:rsidR="00B663D3" w:rsidRPr="00B663D3">
        <w:rPr>
          <w:rFonts w:ascii="Arial" w:hAnsi="Arial" w:cs="Arial"/>
          <w:sz w:val="22"/>
          <w:szCs w:val="22"/>
        </w:rPr>
        <w:t>Aquisição de material de expediente, artigos de papelaria para atender a demanda da secretaria da Câmara Mun</w:t>
      </w:r>
      <w:r w:rsidR="00B663D3">
        <w:rPr>
          <w:rFonts w:ascii="Arial" w:hAnsi="Arial" w:cs="Arial"/>
          <w:sz w:val="22"/>
          <w:szCs w:val="22"/>
        </w:rPr>
        <w:t>icipal de Ribeirão do Pinhal/PR</w:t>
      </w:r>
      <w:r w:rsidR="00EB4938" w:rsidRPr="00EB4938">
        <w:rPr>
          <w:rFonts w:ascii="Arial" w:hAnsi="Arial" w:cs="Arial"/>
          <w:sz w:val="22"/>
          <w:szCs w:val="22"/>
        </w:rPr>
        <w:t>,</w:t>
      </w:r>
      <w:r w:rsidR="00A671C8" w:rsidRPr="00A671C8">
        <w:rPr>
          <w:rFonts w:ascii="Arial" w:hAnsi="Arial" w:cs="Arial"/>
          <w:sz w:val="22"/>
          <w:szCs w:val="22"/>
        </w:rPr>
        <w:t xml:space="preserve"> </w:t>
      </w:r>
      <w:r w:rsidR="00FE533E" w:rsidRPr="00A671C8">
        <w:rPr>
          <w:rFonts w:ascii="Arial" w:hAnsi="Arial" w:cs="Arial"/>
          <w:sz w:val="22"/>
          <w:szCs w:val="22"/>
        </w:rPr>
        <w:t>nos  te</w:t>
      </w:r>
      <w:r w:rsidR="00EB4938">
        <w:rPr>
          <w:rFonts w:ascii="Arial" w:hAnsi="Arial" w:cs="Arial"/>
          <w:sz w:val="22"/>
          <w:szCs w:val="22"/>
        </w:rPr>
        <w:t xml:space="preserve">rmos do artigo (art. 75, </w:t>
      </w:r>
      <w:r w:rsidR="00EB4938">
        <w:rPr>
          <w:rFonts w:ascii="Arial" w:hAnsi="Arial" w:cs="Arial"/>
          <w:sz w:val="22"/>
          <w:szCs w:val="22"/>
          <w:lang w:val="pt-BR"/>
        </w:rPr>
        <w:t xml:space="preserve">II </w:t>
      </w:r>
      <w:r w:rsidR="00FE533E">
        <w:rPr>
          <w:rFonts w:ascii="Arial" w:hAnsi="Arial" w:cs="Arial"/>
          <w:sz w:val="22"/>
          <w:szCs w:val="22"/>
        </w:rPr>
        <w:t xml:space="preserve">da </w:t>
      </w:r>
      <w:r w:rsidR="00FE533E">
        <w:rPr>
          <w:rFonts w:ascii="Arial" w:hAnsi="Arial" w:cs="Arial"/>
          <w:sz w:val="22"/>
          <w:szCs w:val="22"/>
          <w:lang w:val="pt-BR"/>
        </w:rPr>
        <w:t>L</w:t>
      </w:r>
      <w:r w:rsidR="00FE533E" w:rsidRPr="00A671C8">
        <w:rPr>
          <w:rFonts w:ascii="Arial" w:hAnsi="Arial" w:cs="Arial"/>
          <w:sz w:val="22"/>
          <w:szCs w:val="22"/>
        </w:rPr>
        <w:t>ei n. 14.133/2021</w:t>
      </w:r>
      <w:r w:rsidR="00AC6D57">
        <w:rPr>
          <w:rFonts w:ascii="Arial" w:hAnsi="Arial" w:cs="Arial"/>
          <w:sz w:val="22"/>
          <w:szCs w:val="22"/>
        </w:rPr>
        <w:t xml:space="preserve">, </w:t>
      </w:r>
      <w:r w:rsidR="00AC6D57" w:rsidRPr="00DB6508">
        <w:rPr>
          <w:rFonts w:ascii="Arial" w:hAnsi="Arial" w:cs="Arial"/>
          <w:b/>
          <w:bCs/>
          <w:sz w:val="22"/>
          <w:szCs w:val="22"/>
        </w:rPr>
        <w:t>AUTORIZA-SE</w:t>
      </w:r>
      <w:r w:rsidR="00AC6D57" w:rsidRPr="00DB6508">
        <w:rPr>
          <w:rFonts w:ascii="Arial" w:hAnsi="Arial" w:cs="Arial"/>
          <w:sz w:val="22"/>
          <w:szCs w:val="22"/>
        </w:rPr>
        <w:t xml:space="preserve"> a realização de todos os atos necessários para realização de contratação direta</w:t>
      </w:r>
      <w:r w:rsidR="00A31748" w:rsidRPr="00DB6508">
        <w:rPr>
          <w:rFonts w:ascii="Arial" w:hAnsi="Arial" w:cs="Arial"/>
          <w:sz w:val="22"/>
          <w:szCs w:val="22"/>
        </w:rPr>
        <w:t>, para a aquisição desse objeto</w:t>
      </w:r>
      <w:r w:rsidR="00B663D3">
        <w:rPr>
          <w:rFonts w:ascii="Arial" w:hAnsi="Arial" w:cs="Arial"/>
          <w:sz w:val="22"/>
          <w:szCs w:val="22"/>
          <w:lang w:val="pt-BR"/>
        </w:rPr>
        <w:t>.</w:t>
      </w:r>
    </w:p>
    <w:p w14:paraId="473A8E44" w14:textId="77777777" w:rsidR="00A660D2" w:rsidRDefault="00A660D2" w:rsidP="00A671C8">
      <w:pPr>
        <w:pStyle w:val="Recuodecorpodetexto"/>
        <w:tabs>
          <w:tab w:val="left" w:pos="0"/>
        </w:tabs>
        <w:autoSpaceDE w:val="0"/>
        <w:autoSpaceDN w:val="0"/>
        <w:adjustRightInd w:val="0"/>
        <w:spacing w:after="0"/>
        <w:ind w:left="567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Ser</w:t>
      </w:r>
      <w:r w:rsidR="00CC1E28">
        <w:rPr>
          <w:rFonts w:ascii="Arial" w:hAnsi="Arial" w:cs="Arial"/>
        </w:rPr>
        <w:t>ão utilizados</w:t>
      </w:r>
      <w:r>
        <w:rPr>
          <w:rFonts w:ascii="Arial" w:hAnsi="Arial" w:cs="Arial"/>
        </w:rPr>
        <w:t>,</w:t>
      </w:r>
      <w:r w:rsidR="00CC1E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como metodologia para obtenção do preço de referência para a contratação</w:t>
      </w:r>
      <w:r w:rsidR="0015150F" w:rsidRPr="00E361C1">
        <w:rPr>
          <w:rFonts w:ascii="Arial" w:hAnsi="Arial" w:cs="Arial"/>
          <w:color w:val="000000" w:themeColor="text1"/>
        </w:rPr>
        <w:t xml:space="preserve">, </w:t>
      </w:r>
      <w:r w:rsidR="000F46F2">
        <w:rPr>
          <w:rFonts w:ascii="Arial" w:hAnsi="Arial" w:cs="Arial"/>
          <w:color w:val="000000" w:themeColor="text1"/>
          <w:lang w:val="pt-BR"/>
        </w:rPr>
        <w:t>a média</w:t>
      </w:r>
      <w:r w:rsidRPr="00E361C1">
        <w:rPr>
          <w:rFonts w:ascii="Arial" w:hAnsi="Arial" w:cs="Arial"/>
          <w:color w:val="000000" w:themeColor="text1"/>
        </w:rPr>
        <w:t xml:space="preserve"> dos valo</w:t>
      </w:r>
      <w:r w:rsidR="00CC1E28" w:rsidRPr="00E361C1">
        <w:rPr>
          <w:rFonts w:ascii="Arial" w:hAnsi="Arial" w:cs="Arial"/>
          <w:color w:val="000000" w:themeColor="text1"/>
        </w:rPr>
        <w:t xml:space="preserve">res </w:t>
      </w:r>
      <w:r w:rsidR="00CC1E28">
        <w:rPr>
          <w:rFonts w:ascii="Arial" w:hAnsi="Arial" w:cs="Arial"/>
        </w:rPr>
        <w:t>obtidos na pesquisa dos valores, desde que o cálculo incida sobre um conjunto de três ou mais preços,</w:t>
      </w:r>
      <w:r w:rsidR="00EB4938">
        <w:rPr>
          <w:rFonts w:ascii="Arial" w:hAnsi="Arial" w:cs="Arial"/>
          <w:lang w:val="pt-BR"/>
        </w:rPr>
        <w:t xml:space="preserve"> </w:t>
      </w:r>
      <w:r w:rsidR="00CC1E28">
        <w:rPr>
          <w:rFonts w:ascii="Arial" w:hAnsi="Arial" w:cs="Arial"/>
        </w:rPr>
        <w:t>oriundos de</w:t>
      </w:r>
      <w:r w:rsidR="0015150F">
        <w:rPr>
          <w:rFonts w:ascii="Arial" w:hAnsi="Arial" w:cs="Arial"/>
        </w:rPr>
        <w:t xml:space="preserve"> três</w:t>
      </w:r>
      <w:r w:rsidR="00CC1E28">
        <w:rPr>
          <w:rFonts w:ascii="Arial" w:hAnsi="Arial" w:cs="Arial"/>
        </w:rPr>
        <w:t xml:space="preserve"> ou mais dos parâmetros apontados acima , desconsiderando os valores inexequíveis e os excessivamente elevados .</w:t>
      </w:r>
    </w:p>
    <w:p w14:paraId="2C70A08B" w14:textId="77777777" w:rsidR="00A671C8" w:rsidRDefault="00CC1E28" w:rsidP="00A671C8">
      <w:pPr>
        <w:spacing w:after="0" w:line="240" w:lineRule="auto"/>
        <w:ind w:left="567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preços coletados d</w:t>
      </w:r>
      <w:r w:rsidR="00315D32">
        <w:rPr>
          <w:rFonts w:ascii="Arial" w:hAnsi="Arial" w:cs="Arial"/>
          <w:sz w:val="24"/>
          <w:szCs w:val="24"/>
        </w:rPr>
        <w:t>evem ser analisados de forma crí</w:t>
      </w:r>
      <w:r>
        <w:rPr>
          <w:rFonts w:ascii="Arial" w:hAnsi="Arial" w:cs="Arial"/>
          <w:sz w:val="24"/>
          <w:szCs w:val="24"/>
        </w:rPr>
        <w:t>tica, em especial quando houve grande variação entre os valores apresentados, podendo ser desconsiderados preços inexequíveis ou excessivamente elevados.</w:t>
      </w:r>
      <w:r w:rsidR="0015150F" w:rsidRPr="0015150F">
        <w:rPr>
          <w:rFonts w:ascii="Arial" w:hAnsi="Arial" w:cs="Arial"/>
          <w:sz w:val="24"/>
          <w:szCs w:val="24"/>
        </w:rPr>
        <w:t xml:space="preserve"> </w:t>
      </w:r>
      <w:r w:rsidR="0015150F">
        <w:rPr>
          <w:rFonts w:ascii="Arial" w:hAnsi="Arial" w:cs="Arial"/>
          <w:sz w:val="24"/>
          <w:szCs w:val="24"/>
        </w:rPr>
        <w:t>Para desconsideração destes deverão ser adotados critérios fundamentados e descritos no processo administrativo.</w:t>
      </w:r>
    </w:p>
    <w:p w14:paraId="77CBC62A" w14:textId="77777777" w:rsidR="00CC1E28" w:rsidRDefault="00CC1E28" w:rsidP="00A671C8">
      <w:pPr>
        <w:spacing w:after="0" w:line="240" w:lineRule="auto"/>
        <w:ind w:left="567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Apenas </w:t>
      </w:r>
      <w:r w:rsidR="0015150F">
        <w:rPr>
          <w:rFonts w:ascii="Arial" w:hAnsi="Arial" w:cs="Arial"/>
          <w:sz w:val="24"/>
          <w:szCs w:val="24"/>
        </w:rPr>
        <w:t>excepcionalmente, mediante justificativa</w:t>
      </w:r>
      <w:r>
        <w:rPr>
          <w:rFonts w:ascii="Arial" w:hAnsi="Arial" w:cs="Arial"/>
          <w:sz w:val="24"/>
          <w:szCs w:val="24"/>
        </w:rPr>
        <w:t>, será admitida a pesquisa com menos de três orçamentos o</w:t>
      </w:r>
      <w:r w:rsidR="00EF0676">
        <w:rPr>
          <w:rFonts w:ascii="Arial" w:hAnsi="Arial" w:cs="Arial"/>
          <w:sz w:val="24"/>
          <w:szCs w:val="24"/>
        </w:rPr>
        <w:t>u</w:t>
      </w:r>
      <w:r w:rsidR="00315D32">
        <w:rPr>
          <w:rFonts w:ascii="Arial" w:hAnsi="Arial" w:cs="Arial"/>
          <w:sz w:val="24"/>
          <w:szCs w:val="24"/>
        </w:rPr>
        <w:t xml:space="preserve"> fornecedores</w:t>
      </w:r>
      <w:r>
        <w:rPr>
          <w:rFonts w:ascii="Arial" w:hAnsi="Arial" w:cs="Arial"/>
          <w:sz w:val="24"/>
          <w:szCs w:val="24"/>
        </w:rPr>
        <w:t>.</w:t>
      </w:r>
    </w:p>
    <w:p w14:paraId="5F7E3902" w14:textId="77777777" w:rsidR="00CC1E28" w:rsidRDefault="0015150F" w:rsidP="00A671C8">
      <w:pPr>
        <w:spacing w:after="0" w:line="240" w:lineRule="auto"/>
        <w:ind w:left="567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</w:t>
      </w:r>
      <w:r w:rsidR="00CC1E28">
        <w:rPr>
          <w:rFonts w:ascii="Arial" w:hAnsi="Arial" w:cs="Arial"/>
          <w:sz w:val="24"/>
          <w:szCs w:val="24"/>
        </w:rPr>
        <w:t>e</w:t>
      </w:r>
      <w:r w:rsidR="00AD6499">
        <w:rPr>
          <w:rFonts w:ascii="Arial" w:hAnsi="Arial" w:cs="Arial"/>
          <w:sz w:val="24"/>
          <w:szCs w:val="24"/>
        </w:rPr>
        <w:t>alizada a pesquisa de preços,</w:t>
      </w:r>
      <w:r w:rsidR="00CC1E28" w:rsidRPr="00EF0676">
        <w:rPr>
          <w:rFonts w:ascii="Arial" w:hAnsi="Arial" w:cs="Arial"/>
          <w:color w:val="FF0000"/>
          <w:sz w:val="24"/>
          <w:szCs w:val="24"/>
        </w:rPr>
        <w:t xml:space="preserve"> </w:t>
      </w:r>
      <w:r w:rsidR="00AD6499">
        <w:rPr>
          <w:rFonts w:ascii="Arial" w:hAnsi="Arial" w:cs="Arial"/>
          <w:sz w:val="24"/>
          <w:szCs w:val="24"/>
        </w:rPr>
        <w:t xml:space="preserve">deverão ser </w:t>
      </w:r>
      <w:r w:rsidR="00CC1E28">
        <w:rPr>
          <w:rFonts w:ascii="Arial" w:hAnsi="Arial" w:cs="Arial"/>
          <w:sz w:val="24"/>
          <w:szCs w:val="24"/>
        </w:rPr>
        <w:t>organiza</w:t>
      </w:r>
      <w:r w:rsidR="00AD6499">
        <w:rPr>
          <w:rFonts w:ascii="Arial" w:hAnsi="Arial" w:cs="Arial"/>
          <w:sz w:val="24"/>
          <w:szCs w:val="24"/>
        </w:rPr>
        <w:t>dos</w:t>
      </w:r>
      <w:r w:rsidR="00CC1E28">
        <w:rPr>
          <w:rFonts w:ascii="Arial" w:hAnsi="Arial" w:cs="Arial"/>
          <w:sz w:val="24"/>
          <w:szCs w:val="24"/>
        </w:rPr>
        <w:t xml:space="preserve"> os valores obtidos</w:t>
      </w:r>
      <w:r>
        <w:rPr>
          <w:rFonts w:ascii="Arial" w:hAnsi="Arial" w:cs="Arial"/>
          <w:sz w:val="24"/>
          <w:szCs w:val="24"/>
        </w:rPr>
        <w:t xml:space="preserve"> em forma de planilha, apontando o m</w:t>
      </w:r>
      <w:r w:rsidR="00CC1E28">
        <w:rPr>
          <w:rFonts w:ascii="Arial" w:hAnsi="Arial" w:cs="Arial"/>
          <w:sz w:val="24"/>
          <w:szCs w:val="24"/>
        </w:rPr>
        <w:t>en</w:t>
      </w:r>
      <w:r>
        <w:rPr>
          <w:rFonts w:ascii="Arial" w:hAnsi="Arial" w:cs="Arial"/>
          <w:sz w:val="24"/>
          <w:szCs w:val="24"/>
        </w:rPr>
        <w:t>or</w:t>
      </w:r>
      <w:r w:rsidR="00CC1E28">
        <w:rPr>
          <w:rFonts w:ascii="Arial" w:hAnsi="Arial" w:cs="Arial"/>
          <w:sz w:val="24"/>
          <w:szCs w:val="24"/>
        </w:rPr>
        <w:t xml:space="preserve"> preço apurado </w:t>
      </w:r>
      <w:r>
        <w:rPr>
          <w:rFonts w:ascii="Arial" w:hAnsi="Arial" w:cs="Arial"/>
          <w:sz w:val="24"/>
          <w:szCs w:val="24"/>
        </w:rPr>
        <w:t xml:space="preserve">entre os fornecedores assim definindo </w:t>
      </w:r>
      <w:r w:rsidR="00CC1E28">
        <w:rPr>
          <w:rFonts w:ascii="Arial" w:hAnsi="Arial" w:cs="Arial"/>
          <w:sz w:val="24"/>
          <w:szCs w:val="24"/>
        </w:rPr>
        <w:t>a modalidade de licitação a ser adotada ou</w:t>
      </w:r>
      <w:r w:rsidR="002F7923">
        <w:rPr>
          <w:rFonts w:ascii="Arial" w:hAnsi="Arial" w:cs="Arial"/>
          <w:sz w:val="24"/>
          <w:szCs w:val="24"/>
        </w:rPr>
        <w:t xml:space="preserve"> contratação direta por di</w:t>
      </w:r>
      <w:r>
        <w:rPr>
          <w:rFonts w:ascii="Arial" w:hAnsi="Arial" w:cs="Arial"/>
          <w:sz w:val="24"/>
          <w:szCs w:val="24"/>
        </w:rPr>
        <w:t>s</w:t>
      </w:r>
      <w:r w:rsidR="00CC1E28">
        <w:rPr>
          <w:rFonts w:ascii="Arial" w:hAnsi="Arial" w:cs="Arial"/>
          <w:sz w:val="24"/>
          <w:szCs w:val="24"/>
        </w:rPr>
        <w:t>pensa ou inexigibilidade de licitação.</w:t>
      </w:r>
    </w:p>
    <w:p w14:paraId="085DF665" w14:textId="6D465245" w:rsidR="00CC1E28" w:rsidRDefault="00CC1E28" w:rsidP="00A671C8">
      <w:pPr>
        <w:spacing w:after="0" w:line="240" w:lineRule="auto"/>
        <w:ind w:left="567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</w:t>
      </w:r>
      <w:r w:rsidR="0015150F">
        <w:rPr>
          <w:rFonts w:ascii="Arial" w:hAnsi="Arial" w:cs="Arial"/>
          <w:sz w:val="24"/>
          <w:szCs w:val="24"/>
        </w:rPr>
        <w:t>sequê</w:t>
      </w:r>
      <w:r>
        <w:rPr>
          <w:rFonts w:ascii="Arial" w:hAnsi="Arial" w:cs="Arial"/>
          <w:sz w:val="24"/>
          <w:szCs w:val="24"/>
        </w:rPr>
        <w:t xml:space="preserve">ncia, </w:t>
      </w:r>
      <w:r w:rsidR="0015150F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ncamin</w:t>
      </w:r>
      <w:r w:rsidR="0015150F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e-se ao contador para indicação da existência de</w:t>
      </w:r>
      <w:r w:rsidR="0015150F">
        <w:rPr>
          <w:rFonts w:ascii="Arial" w:hAnsi="Arial" w:cs="Arial"/>
          <w:sz w:val="24"/>
          <w:szCs w:val="24"/>
        </w:rPr>
        <w:t xml:space="preserve"> dotação orçamentária especifica e</w:t>
      </w:r>
      <w:r w:rsidR="00AB450C">
        <w:rPr>
          <w:rFonts w:ascii="Arial" w:hAnsi="Arial" w:cs="Arial"/>
          <w:sz w:val="24"/>
          <w:szCs w:val="24"/>
        </w:rPr>
        <w:t xml:space="preserve"> para o responsável pela tesouraria para informar</w:t>
      </w:r>
      <w:r w:rsidR="0015150F">
        <w:rPr>
          <w:rFonts w:ascii="Arial" w:hAnsi="Arial" w:cs="Arial"/>
          <w:sz w:val="24"/>
          <w:szCs w:val="24"/>
        </w:rPr>
        <w:t xml:space="preserve"> se há recursos suficientes para fazer frente as despesas.</w:t>
      </w:r>
    </w:p>
    <w:p w14:paraId="5EEBF600" w14:textId="535EC03E" w:rsidR="00B622FF" w:rsidRDefault="00B622FF" w:rsidP="00A671C8">
      <w:pPr>
        <w:spacing w:after="0" w:line="240" w:lineRule="auto"/>
        <w:ind w:left="567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É necessário</w:t>
      </w:r>
      <w:r w:rsidR="00951F75">
        <w:rPr>
          <w:rFonts w:ascii="Arial" w:hAnsi="Arial" w:cs="Arial"/>
          <w:sz w:val="24"/>
          <w:szCs w:val="24"/>
        </w:rPr>
        <w:t xml:space="preserve"> buscar orçamentos</w:t>
      </w:r>
      <w:r w:rsidR="00AC6D57">
        <w:rPr>
          <w:rFonts w:ascii="Arial" w:hAnsi="Arial" w:cs="Arial"/>
          <w:sz w:val="24"/>
          <w:szCs w:val="24"/>
        </w:rPr>
        <w:t xml:space="preserve"> adicionais</w:t>
      </w:r>
      <w:r w:rsidR="00951F75">
        <w:rPr>
          <w:rFonts w:ascii="Arial" w:hAnsi="Arial" w:cs="Arial"/>
          <w:sz w:val="24"/>
          <w:szCs w:val="24"/>
        </w:rPr>
        <w:t xml:space="preserve"> por meio da publicação de aviso de licitação. </w:t>
      </w:r>
    </w:p>
    <w:p w14:paraId="17C22D0D" w14:textId="18297047" w:rsidR="0015150F" w:rsidRDefault="0015150F" w:rsidP="00A671C8">
      <w:pPr>
        <w:spacing w:after="0" w:line="240" w:lineRule="auto"/>
        <w:ind w:left="567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Após </w:t>
      </w:r>
      <w:r w:rsidR="00951F75">
        <w:rPr>
          <w:rFonts w:ascii="Arial" w:hAnsi="Arial" w:cs="Arial"/>
          <w:sz w:val="24"/>
          <w:szCs w:val="24"/>
        </w:rPr>
        <w:t xml:space="preserve">a realização de todos os atos necessários </w:t>
      </w:r>
      <w:r>
        <w:rPr>
          <w:rFonts w:ascii="Arial" w:hAnsi="Arial" w:cs="Arial"/>
          <w:sz w:val="24"/>
          <w:szCs w:val="24"/>
        </w:rPr>
        <w:t>volte para deliberação</w:t>
      </w:r>
      <w:r w:rsidR="00AC6D57">
        <w:rPr>
          <w:rFonts w:ascii="Arial" w:hAnsi="Arial" w:cs="Arial"/>
          <w:sz w:val="24"/>
          <w:szCs w:val="24"/>
        </w:rPr>
        <w:t xml:space="preserve"> final</w:t>
      </w:r>
      <w:r w:rsidR="007E1B0E">
        <w:rPr>
          <w:rFonts w:ascii="Arial" w:hAnsi="Arial" w:cs="Arial"/>
          <w:sz w:val="24"/>
          <w:szCs w:val="24"/>
        </w:rPr>
        <w:t>, nos termos do art. 71 da Lei n. 14.133/2021</w:t>
      </w:r>
      <w:r>
        <w:rPr>
          <w:rFonts w:ascii="Arial" w:hAnsi="Arial" w:cs="Arial"/>
          <w:sz w:val="24"/>
          <w:szCs w:val="24"/>
        </w:rPr>
        <w:t>.</w:t>
      </w:r>
    </w:p>
    <w:p w14:paraId="0F471395" w14:textId="77777777" w:rsidR="009900F7" w:rsidRDefault="009900F7" w:rsidP="00A671C8">
      <w:pPr>
        <w:ind w:left="567" w:firstLine="567"/>
        <w:rPr>
          <w:rFonts w:ascii="Arial" w:hAnsi="Arial" w:cs="Arial"/>
          <w:sz w:val="24"/>
          <w:szCs w:val="24"/>
        </w:rPr>
      </w:pPr>
    </w:p>
    <w:p w14:paraId="34C6F606" w14:textId="41E4942B" w:rsidR="0015150F" w:rsidRDefault="0015150F" w:rsidP="00A671C8">
      <w:pPr>
        <w:ind w:left="567" w:firstLine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Ribeirão do Pinhal,</w:t>
      </w:r>
      <w:r w:rsidR="000F46F2">
        <w:rPr>
          <w:rFonts w:ascii="Arial" w:hAnsi="Arial" w:cs="Arial"/>
          <w:sz w:val="24"/>
          <w:szCs w:val="24"/>
        </w:rPr>
        <w:t xml:space="preserve"> </w:t>
      </w:r>
      <w:r w:rsidR="00B663D3">
        <w:rPr>
          <w:rFonts w:ascii="Arial" w:hAnsi="Arial" w:cs="Arial"/>
          <w:sz w:val="24"/>
          <w:szCs w:val="24"/>
        </w:rPr>
        <w:t>01</w:t>
      </w:r>
      <w:r w:rsidR="00506006">
        <w:rPr>
          <w:rFonts w:ascii="Arial" w:hAnsi="Arial" w:cs="Arial"/>
          <w:sz w:val="24"/>
          <w:szCs w:val="24"/>
        </w:rPr>
        <w:t xml:space="preserve"> de </w:t>
      </w:r>
      <w:r w:rsidR="00B663D3">
        <w:rPr>
          <w:rFonts w:ascii="Arial" w:hAnsi="Arial" w:cs="Arial"/>
          <w:sz w:val="24"/>
          <w:szCs w:val="24"/>
        </w:rPr>
        <w:t>novembro</w:t>
      </w:r>
      <w:r w:rsidR="00506006">
        <w:rPr>
          <w:rFonts w:ascii="Arial" w:hAnsi="Arial" w:cs="Arial"/>
          <w:sz w:val="24"/>
          <w:szCs w:val="24"/>
        </w:rPr>
        <w:t xml:space="preserve"> </w:t>
      </w:r>
      <w:r w:rsidR="00E361C1">
        <w:rPr>
          <w:rFonts w:ascii="Arial" w:hAnsi="Arial" w:cs="Arial"/>
          <w:sz w:val="24"/>
          <w:szCs w:val="24"/>
        </w:rPr>
        <w:t>de</w:t>
      </w:r>
      <w:r w:rsidR="00506006">
        <w:rPr>
          <w:rFonts w:ascii="Arial" w:hAnsi="Arial" w:cs="Arial"/>
          <w:sz w:val="24"/>
          <w:szCs w:val="24"/>
        </w:rPr>
        <w:t xml:space="preserve"> </w:t>
      </w:r>
      <w:r w:rsidR="00E361C1">
        <w:rPr>
          <w:rFonts w:ascii="Arial" w:hAnsi="Arial" w:cs="Arial"/>
          <w:sz w:val="24"/>
          <w:szCs w:val="24"/>
        </w:rPr>
        <w:t>2024</w:t>
      </w:r>
      <w:r>
        <w:rPr>
          <w:rFonts w:ascii="Arial" w:hAnsi="Arial" w:cs="Arial"/>
          <w:sz w:val="24"/>
          <w:szCs w:val="24"/>
        </w:rPr>
        <w:t>.</w:t>
      </w:r>
    </w:p>
    <w:p w14:paraId="4FD9152D" w14:textId="77777777" w:rsidR="0015150F" w:rsidRDefault="0015150F" w:rsidP="00A671C8">
      <w:pPr>
        <w:ind w:left="567" w:firstLine="567"/>
        <w:jc w:val="right"/>
        <w:rPr>
          <w:rFonts w:ascii="Arial" w:hAnsi="Arial" w:cs="Arial"/>
          <w:sz w:val="24"/>
          <w:szCs w:val="24"/>
        </w:rPr>
      </w:pPr>
    </w:p>
    <w:p w14:paraId="560E46BF" w14:textId="77777777" w:rsidR="00E361C1" w:rsidRDefault="00E361C1" w:rsidP="00A671C8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CARLITO THOMÉ DA SILVA JUNIOR</w:t>
      </w:r>
      <w:bookmarkStart w:id="0" w:name="_GoBack"/>
      <w:bookmarkEnd w:id="0"/>
    </w:p>
    <w:p w14:paraId="7CBD00B3" w14:textId="77777777" w:rsidR="00E361C1" w:rsidRDefault="00E361C1" w:rsidP="00A671C8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Presidente da Câmara Municipal de </w:t>
      </w:r>
    </w:p>
    <w:p w14:paraId="58A68E63" w14:textId="4701628B" w:rsidR="00CE00D2" w:rsidRDefault="00E361C1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6"/>
          <w:szCs w:val="26"/>
        </w:rPr>
        <w:t>Ribeirão do Pinhal</w:t>
      </w:r>
    </w:p>
    <w:sectPr w:rsidR="00CE00D2" w:rsidSect="009061F1">
      <w:headerReference w:type="default" r:id="rId8"/>
      <w:footerReference w:type="default" r:id="rId9"/>
      <w:pgSz w:w="11906" w:h="16838"/>
      <w:pgMar w:top="1418" w:right="1701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0C1661" w14:textId="77777777" w:rsidR="00B663D3" w:rsidRDefault="00B663D3" w:rsidP="00254B56">
      <w:pPr>
        <w:spacing w:after="0" w:line="240" w:lineRule="auto"/>
      </w:pPr>
      <w:r>
        <w:separator/>
      </w:r>
    </w:p>
  </w:endnote>
  <w:endnote w:type="continuationSeparator" w:id="0">
    <w:p w14:paraId="2205DE3C" w14:textId="77777777" w:rsidR="00B663D3" w:rsidRDefault="00B663D3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F52FBC" w14:textId="77777777" w:rsidR="00B663D3" w:rsidRPr="00254B56" w:rsidRDefault="00B663D3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Rua</w:t>
    </w: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Paraná, 999 – Cep 86.490-000 – Fone</w:t>
    </w: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: (0**43) 3551.1663</w:t>
    </w:r>
  </w:p>
  <w:p w14:paraId="5A3533BC" w14:textId="77777777" w:rsidR="00B663D3" w:rsidRPr="00254B56" w:rsidRDefault="00B663D3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E-mail: 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val="x-none" w:eastAsia="ar-SA"/>
      </w:rPr>
      <w:t>licita1663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eastAsia="ar-SA"/>
      </w:rPr>
      <w:t>@gmail</w:t>
    </w:r>
  </w:p>
  <w:p w14:paraId="460E97A0" w14:textId="77777777" w:rsidR="00B663D3" w:rsidRDefault="00B663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03282A" w14:textId="77777777" w:rsidR="00B663D3" w:rsidRDefault="00B663D3" w:rsidP="00254B56">
      <w:pPr>
        <w:spacing w:after="0" w:line="240" w:lineRule="auto"/>
      </w:pPr>
      <w:r>
        <w:separator/>
      </w:r>
    </w:p>
  </w:footnote>
  <w:footnote w:type="continuationSeparator" w:id="0">
    <w:p w14:paraId="3763F05E" w14:textId="77777777" w:rsidR="00B663D3" w:rsidRDefault="00B663D3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C24771" w14:textId="77777777" w:rsidR="00B663D3" w:rsidRPr="00254B56" w:rsidRDefault="00B663D3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584E31AB" wp14:editId="4AD464EE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PINHAL-ESTADO DO PARANÁ </w:t>
    </w:r>
  </w:p>
  <w:p w14:paraId="6A3B9B88" w14:textId="77777777" w:rsidR="00B663D3" w:rsidRDefault="00B663D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784"/>
    <w:rsid w:val="000155A8"/>
    <w:rsid w:val="000951D3"/>
    <w:rsid w:val="000B621B"/>
    <w:rsid w:val="000F46F2"/>
    <w:rsid w:val="0015150F"/>
    <w:rsid w:val="00254B56"/>
    <w:rsid w:val="00284EE4"/>
    <w:rsid w:val="002F7923"/>
    <w:rsid w:val="00315D32"/>
    <w:rsid w:val="00371ADE"/>
    <w:rsid w:val="003D5E4B"/>
    <w:rsid w:val="004020CE"/>
    <w:rsid w:val="00453AAA"/>
    <w:rsid w:val="00501EED"/>
    <w:rsid w:val="00506006"/>
    <w:rsid w:val="005715B2"/>
    <w:rsid w:val="00682FB5"/>
    <w:rsid w:val="006B14C9"/>
    <w:rsid w:val="006C12D9"/>
    <w:rsid w:val="00720216"/>
    <w:rsid w:val="007234D3"/>
    <w:rsid w:val="007B5FDC"/>
    <w:rsid w:val="007E1B0E"/>
    <w:rsid w:val="00812B83"/>
    <w:rsid w:val="009061F1"/>
    <w:rsid w:val="00925470"/>
    <w:rsid w:val="00951F75"/>
    <w:rsid w:val="009900F7"/>
    <w:rsid w:val="00A31748"/>
    <w:rsid w:val="00A660D2"/>
    <w:rsid w:val="00A671C8"/>
    <w:rsid w:val="00AB450C"/>
    <w:rsid w:val="00AC6D57"/>
    <w:rsid w:val="00AC794E"/>
    <w:rsid w:val="00AD6499"/>
    <w:rsid w:val="00B06684"/>
    <w:rsid w:val="00B622FF"/>
    <w:rsid w:val="00B663D3"/>
    <w:rsid w:val="00BA33B9"/>
    <w:rsid w:val="00BB0D3F"/>
    <w:rsid w:val="00BC7F27"/>
    <w:rsid w:val="00BD3A3E"/>
    <w:rsid w:val="00C746EB"/>
    <w:rsid w:val="00CC1E28"/>
    <w:rsid w:val="00CC5784"/>
    <w:rsid w:val="00CE00D2"/>
    <w:rsid w:val="00CF7B27"/>
    <w:rsid w:val="00DB6508"/>
    <w:rsid w:val="00DF3CBD"/>
    <w:rsid w:val="00E361C1"/>
    <w:rsid w:val="00EB4938"/>
    <w:rsid w:val="00EF0676"/>
    <w:rsid w:val="00FB71DD"/>
    <w:rsid w:val="00FC07AF"/>
    <w:rsid w:val="00FC1992"/>
    <w:rsid w:val="00FC3D4E"/>
    <w:rsid w:val="00FE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C7356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paragraph" w:styleId="NormalWeb">
    <w:name w:val="Normal (Web)"/>
    <w:basedOn w:val="Normal"/>
    <w:uiPriority w:val="99"/>
    <w:semiHidden/>
    <w:unhideWhenUsed/>
    <w:rsid w:val="00990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BD3A3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BD3A3E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paragraph" w:styleId="NormalWeb">
    <w:name w:val="Normal (Web)"/>
    <w:basedOn w:val="Normal"/>
    <w:uiPriority w:val="99"/>
    <w:semiHidden/>
    <w:unhideWhenUsed/>
    <w:rsid w:val="00990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BD3A3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BD3A3E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2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Camara22</cp:lastModifiedBy>
  <cp:revision>29</cp:revision>
  <cp:lastPrinted>2024-11-25T17:22:00Z</cp:lastPrinted>
  <dcterms:created xsi:type="dcterms:W3CDTF">2023-03-28T18:55:00Z</dcterms:created>
  <dcterms:modified xsi:type="dcterms:W3CDTF">2024-11-25T19:44:00Z</dcterms:modified>
</cp:coreProperties>
</file>