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24F0E" w14:textId="775F79C0" w:rsidR="004D7ACD" w:rsidRPr="00C950F8" w:rsidRDefault="00A46E6D" w:rsidP="00213204">
      <w:pPr>
        <w:jc w:val="center"/>
        <w:rPr>
          <w:rFonts w:cs="Arial"/>
          <w:b/>
          <w:bCs/>
          <w:sz w:val="40"/>
          <w:szCs w:val="40"/>
        </w:rPr>
      </w:pPr>
      <w:r w:rsidRPr="00C950F8">
        <w:rPr>
          <w:rFonts w:cs="Arial"/>
          <w:b/>
          <w:bCs/>
          <w:sz w:val="40"/>
          <w:szCs w:val="40"/>
        </w:rPr>
        <w:t>AVISO DE</w:t>
      </w:r>
      <w:r w:rsidRPr="00C950F8">
        <w:rPr>
          <w:rFonts w:cs="Arial"/>
          <w:b/>
          <w:bCs/>
          <w:noProof/>
          <w:sz w:val="40"/>
          <w:szCs w:val="40"/>
        </w:rPr>
        <w:t xml:space="preserve"> </w:t>
      </w:r>
      <w:r w:rsidRPr="00C950F8">
        <w:rPr>
          <w:rFonts w:cs="Arial"/>
          <w:b/>
          <w:bCs/>
          <w:sz w:val="40"/>
          <w:szCs w:val="40"/>
        </w:rPr>
        <w:t>CONTRATAÇÃO DIRETA</w:t>
      </w:r>
    </w:p>
    <w:p w14:paraId="09DED44F" w14:textId="6C686053" w:rsidR="004D7ACD" w:rsidRDefault="004D7ACD" w:rsidP="00213204">
      <w:pPr>
        <w:jc w:val="center"/>
        <w:rPr>
          <w:rFonts w:cs="Arial"/>
          <w:b/>
          <w:bCs/>
          <w:sz w:val="40"/>
          <w:szCs w:val="40"/>
        </w:rPr>
      </w:pPr>
    </w:p>
    <w:p w14:paraId="653FF093" w14:textId="1463B401" w:rsidR="00213204" w:rsidRDefault="00213204" w:rsidP="00213204">
      <w:pPr>
        <w:jc w:val="center"/>
        <w:rPr>
          <w:rFonts w:cs="Arial"/>
          <w:b/>
          <w:bCs/>
          <w:sz w:val="40"/>
          <w:szCs w:val="40"/>
        </w:rPr>
      </w:pPr>
      <w:r>
        <w:rPr>
          <w:rFonts w:cs="Arial"/>
          <w:b/>
          <w:bCs/>
          <w:sz w:val="40"/>
          <w:szCs w:val="40"/>
        </w:rPr>
        <w:t xml:space="preserve">DISPENSA DE LICITAÇÃO N°. </w:t>
      </w:r>
      <w:r w:rsidR="00107E35">
        <w:rPr>
          <w:rFonts w:cs="Arial"/>
          <w:b/>
          <w:bCs/>
          <w:sz w:val="40"/>
          <w:szCs w:val="40"/>
        </w:rPr>
        <w:t>24</w:t>
      </w:r>
      <w:r>
        <w:rPr>
          <w:rFonts w:cs="Arial"/>
          <w:b/>
          <w:bCs/>
          <w:sz w:val="40"/>
          <w:szCs w:val="40"/>
        </w:rPr>
        <w:t>/2024</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77777777"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p>
    <w:p w14:paraId="3211F8E9" w14:textId="77777777" w:rsidR="004C2D99" w:rsidRPr="00C950F8" w:rsidRDefault="004C2D99" w:rsidP="00213204">
      <w:pPr>
        <w:jc w:val="center"/>
        <w:rPr>
          <w:rFonts w:cs="Arial"/>
          <w:sz w:val="32"/>
          <w:szCs w:val="32"/>
        </w:rPr>
      </w:pPr>
      <w:r w:rsidRPr="00C950F8">
        <w:rPr>
          <w:rFonts w:cs="Arial"/>
          <w:sz w:val="32"/>
          <w:szCs w:val="32"/>
        </w:rPr>
        <w:t>CÂMARA MUNICIPAL DE PALMEIRA/PARANÁ</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28DFE03A" w:rsidR="004C2D99" w:rsidRPr="00C950F8" w:rsidRDefault="004C2D99" w:rsidP="00213204">
      <w:pPr>
        <w:jc w:val="center"/>
        <w:rPr>
          <w:rFonts w:cs="Arial"/>
          <w:sz w:val="32"/>
          <w:szCs w:val="32"/>
        </w:rPr>
      </w:pPr>
      <w:r w:rsidRPr="00C950F8">
        <w:rPr>
          <w:rFonts w:cs="Arial"/>
          <w:sz w:val="32"/>
          <w:szCs w:val="32"/>
        </w:rPr>
        <w:t>Aquisição de</w:t>
      </w:r>
      <w:r w:rsidR="007F03C9" w:rsidRPr="00C950F8">
        <w:rPr>
          <w:rFonts w:cs="Arial"/>
          <w:sz w:val="32"/>
          <w:szCs w:val="32"/>
        </w:rPr>
        <w:t xml:space="preserve"> luminárias </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195E5B58" w:rsidR="004C2D99" w:rsidRPr="00C950F8" w:rsidRDefault="004C2D99" w:rsidP="00213204">
      <w:pPr>
        <w:jc w:val="center"/>
        <w:rPr>
          <w:rFonts w:cs="Arial"/>
          <w:sz w:val="32"/>
          <w:szCs w:val="32"/>
        </w:rPr>
      </w:pPr>
      <w:r w:rsidRPr="00C950F8">
        <w:rPr>
          <w:rFonts w:cs="Arial"/>
          <w:sz w:val="32"/>
          <w:szCs w:val="32"/>
        </w:rPr>
        <w:t xml:space="preserve">R$ </w:t>
      </w:r>
      <w:r w:rsidR="007F03C9" w:rsidRPr="00C950F8">
        <w:rPr>
          <w:rFonts w:cs="Arial"/>
          <w:sz w:val="32"/>
          <w:szCs w:val="32"/>
        </w:rPr>
        <w:t>1.</w:t>
      </w:r>
      <w:r w:rsidR="00213204">
        <w:rPr>
          <w:rFonts w:cs="Arial"/>
          <w:sz w:val="32"/>
          <w:szCs w:val="32"/>
        </w:rPr>
        <w:t>012,20</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290C56AD" w:rsidR="004C2D99" w:rsidRPr="00C950F8" w:rsidRDefault="00107E35" w:rsidP="00213204">
      <w:pPr>
        <w:jc w:val="center"/>
        <w:rPr>
          <w:rFonts w:cs="Arial"/>
          <w:sz w:val="32"/>
          <w:szCs w:val="32"/>
        </w:rPr>
      </w:pPr>
      <w:r>
        <w:rPr>
          <w:rFonts w:cs="Arial"/>
          <w:sz w:val="32"/>
          <w:szCs w:val="32"/>
        </w:rPr>
        <w:t>04</w:t>
      </w:r>
      <w:r w:rsidR="00DB1D65">
        <w:rPr>
          <w:rFonts w:cs="Arial"/>
          <w:sz w:val="32"/>
          <w:szCs w:val="32"/>
        </w:rPr>
        <w:t>/</w:t>
      </w:r>
      <w:r>
        <w:rPr>
          <w:rFonts w:cs="Arial"/>
          <w:sz w:val="32"/>
          <w:szCs w:val="32"/>
        </w:rPr>
        <w:t>09</w:t>
      </w:r>
      <w:r w:rsidR="00DB1D65">
        <w:rPr>
          <w:rFonts w:cs="Arial"/>
          <w:sz w:val="32"/>
          <w:szCs w:val="32"/>
        </w:rPr>
        <w:t>/2024</w:t>
      </w:r>
    </w:p>
    <w:p w14:paraId="1BDF724C" w14:textId="53FA1CDD" w:rsidR="004C2D99" w:rsidRPr="00C950F8" w:rsidRDefault="004C2D99" w:rsidP="00213204">
      <w:pPr>
        <w:jc w:val="center"/>
        <w:rPr>
          <w:rFonts w:cs="Arial"/>
          <w:b/>
          <w:bCs/>
          <w:sz w:val="32"/>
          <w:szCs w:val="32"/>
        </w:rPr>
      </w:pPr>
    </w:p>
    <w:p w14:paraId="3D322B78" w14:textId="77777777" w:rsidR="004C2D99" w:rsidRPr="00C950F8" w:rsidRDefault="004C2D99" w:rsidP="00213204">
      <w:pPr>
        <w:jc w:val="center"/>
        <w:rPr>
          <w:rFonts w:cs="Arial"/>
          <w:b/>
          <w:bCs/>
          <w:sz w:val="32"/>
          <w:szCs w:val="32"/>
        </w:rPr>
      </w:pPr>
    </w:p>
    <w:p w14:paraId="512EF0C4" w14:textId="77777777" w:rsidR="004C2D99" w:rsidRPr="00C950F8" w:rsidRDefault="004C2D99" w:rsidP="00213204">
      <w:pPr>
        <w:jc w:val="center"/>
        <w:rPr>
          <w:rFonts w:cs="Arial"/>
          <w:b/>
          <w:bCs/>
          <w:sz w:val="32"/>
          <w:szCs w:val="32"/>
        </w:rPr>
      </w:pPr>
      <w:r w:rsidRPr="00C950F8">
        <w:rPr>
          <w:rFonts w:cs="Arial"/>
          <w:b/>
          <w:bCs/>
          <w:sz w:val="32"/>
          <w:szCs w:val="32"/>
        </w:rPr>
        <w:t>HORÁRIO DA FASE DE LANCES</w:t>
      </w:r>
    </w:p>
    <w:p w14:paraId="10D76DFE" w14:textId="61E80B4B" w:rsidR="004C2D99" w:rsidRPr="00C950F8" w:rsidRDefault="004C2D99" w:rsidP="00213204">
      <w:pPr>
        <w:jc w:val="center"/>
        <w:rPr>
          <w:rFonts w:cs="Arial"/>
          <w:sz w:val="32"/>
          <w:szCs w:val="32"/>
        </w:rPr>
      </w:pPr>
      <w:r w:rsidRPr="00C950F8">
        <w:rPr>
          <w:rFonts w:cs="Arial"/>
          <w:sz w:val="32"/>
          <w:szCs w:val="32"/>
        </w:rPr>
        <w:t xml:space="preserve">Das </w:t>
      </w:r>
      <w:r w:rsidR="00107E35">
        <w:rPr>
          <w:rFonts w:cs="Arial"/>
          <w:sz w:val="32"/>
          <w:szCs w:val="32"/>
        </w:rPr>
        <w:t>08</w:t>
      </w:r>
      <w:r w:rsidR="00213204">
        <w:rPr>
          <w:rFonts w:cs="Arial"/>
          <w:sz w:val="32"/>
          <w:szCs w:val="32"/>
        </w:rPr>
        <w:t>h</w:t>
      </w:r>
      <w:r w:rsidR="00107E35">
        <w:rPr>
          <w:rFonts w:cs="Arial"/>
          <w:sz w:val="32"/>
          <w:szCs w:val="32"/>
        </w:rPr>
        <w:t>00</w:t>
      </w:r>
      <w:r w:rsidR="00213204">
        <w:rPr>
          <w:rFonts w:cs="Arial"/>
          <w:sz w:val="32"/>
          <w:szCs w:val="32"/>
        </w:rPr>
        <w:t>min</w:t>
      </w:r>
      <w:r w:rsidRPr="00C950F8">
        <w:rPr>
          <w:rFonts w:cs="Arial"/>
          <w:sz w:val="32"/>
          <w:szCs w:val="32"/>
        </w:rPr>
        <w:t xml:space="preserve"> às </w:t>
      </w:r>
      <w:r w:rsidR="00107E35">
        <w:rPr>
          <w:rFonts w:cs="Arial"/>
          <w:sz w:val="32"/>
          <w:szCs w:val="32"/>
        </w:rPr>
        <w:t>14</w:t>
      </w:r>
      <w:r w:rsidRPr="00C950F8">
        <w:rPr>
          <w:rFonts w:cs="Arial"/>
          <w:sz w:val="32"/>
          <w:szCs w:val="32"/>
        </w:rPr>
        <w:t>h</w:t>
      </w:r>
      <w:r w:rsidR="00107E35">
        <w:rPr>
          <w:rFonts w:cs="Arial"/>
          <w:sz w:val="32"/>
          <w:szCs w:val="32"/>
        </w:rPr>
        <w:t>00</w:t>
      </w:r>
      <w:r w:rsidR="00213204">
        <w:rPr>
          <w:rFonts w:cs="Arial"/>
          <w:sz w:val="32"/>
          <w:szCs w:val="32"/>
        </w:rPr>
        <w:t>min</w:t>
      </w:r>
    </w:p>
    <w:p w14:paraId="3F171EF0" w14:textId="48BA649F" w:rsidR="004C2D99" w:rsidRPr="00C950F8" w:rsidRDefault="004C2D99" w:rsidP="00213204">
      <w:pPr>
        <w:jc w:val="center"/>
        <w:rPr>
          <w:rFonts w:cs="Arial"/>
          <w:b/>
          <w:bCs/>
          <w:caps/>
          <w:sz w:val="32"/>
          <w:szCs w:val="32"/>
        </w:rPr>
      </w:pPr>
    </w:p>
    <w:p w14:paraId="31B31349" w14:textId="77777777" w:rsidR="004C2D99" w:rsidRPr="00C950F8" w:rsidRDefault="004C2D99" w:rsidP="00213204">
      <w:pPr>
        <w:jc w:val="cente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2ED919FB"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p>
    <w:p w14:paraId="7EA027BF" w14:textId="3DF7A419" w:rsidR="004C2D99" w:rsidRPr="00C950F8" w:rsidRDefault="004C2D99" w:rsidP="00213204">
      <w:pPr>
        <w:jc w:val="center"/>
        <w:rPr>
          <w:rFonts w:cs="Arial"/>
          <w:sz w:val="32"/>
          <w:szCs w:val="32"/>
        </w:rPr>
      </w:pPr>
    </w:p>
    <w:p w14:paraId="605F1EFC" w14:textId="77777777" w:rsidR="004C2D99" w:rsidRPr="00213204" w:rsidRDefault="004C2D99" w:rsidP="00213204">
      <w:pPr>
        <w:jc w:val="center"/>
        <w:rPr>
          <w:rFonts w:cs="Arial"/>
          <w:sz w:val="32"/>
          <w:szCs w:val="32"/>
        </w:rPr>
      </w:pPr>
    </w:p>
    <w:p w14:paraId="2C6ED273" w14:textId="77777777" w:rsidR="00213204" w:rsidRPr="00213204" w:rsidRDefault="00213204" w:rsidP="00213204">
      <w:pPr>
        <w:jc w:val="center"/>
        <w:rPr>
          <w:b/>
          <w:sz w:val="32"/>
          <w:szCs w:val="32"/>
        </w:rPr>
      </w:pPr>
      <w:r w:rsidRPr="00213204">
        <w:rPr>
          <w:b/>
          <w:sz w:val="32"/>
          <w:szCs w:val="32"/>
        </w:rPr>
        <w:t xml:space="preserve">EXCLUSIVA PARA MICROEMPRESA E EMPRESA DE PEQUENO PORTE – ME/EPP </w:t>
      </w:r>
    </w:p>
    <w:p w14:paraId="54DFC865" w14:textId="77777777" w:rsidR="004C2D99" w:rsidRPr="00C950F8" w:rsidRDefault="004C2D99" w:rsidP="004D7ACD">
      <w:pPr>
        <w:rPr>
          <w:rFonts w:cs="Arial"/>
          <w:b/>
          <w:bCs/>
          <w:szCs w:val="20"/>
        </w:rPr>
      </w:pPr>
    </w:p>
    <w:p w14:paraId="20E228F9" w14:textId="77777777" w:rsidR="004D7ACD" w:rsidRPr="00C950F8" w:rsidRDefault="004D7ACD" w:rsidP="004D7ACD">
      <w:pPr>
        <w:rPr>
          <w:rFonts w:cs="Arial"/>
          <w:b/>
          <w:bCs/>
          <w:szCs w:val="20"/>
        </w:rPr>
      </w:pPr>
    </w:p>
    <w:p w14:paraId="61915A59" w14:textId="69D4460B" w:rsidR="004D7ACD" w:rsidRPr="00C950F8" w:rsidRDefault="004D7ACD">
      <w:pPr>
        <w:suppressAutoHyphens w:val="0"/>
        <w:spacing w:after="160" w:line="259" w:lineRule="auto"/>
        <w:rPr>
          <w:rFonts w:cs="Arial"/>
          <w:b/>
          <w:bCs/>
          <w:i/>
          <w:i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2BCFD2D8" w14:textId="664C16A3" w:rsidR="00703966" w:rsidRDefault="00496EBF">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75215338" w:history="1">
            <w:r w:rsidR="00703966" w:rsidRPr="009049D3">
              <w:rPr>
                <w:rStyle w:val="Hyperlink"/>
                <w:rFonts w:ascii="Times New Roman" w:eastAsia="Arial Unicode MS" w:hAnsi="Times New Roman" w:cs="Times New Roman"/>
                <w:noProof/>
                <w:lang w:bidi="hi-IN"/>
              </w:rPr>
              <w:t>1.</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OBJETO</w:t>
            </w:r>
            <w:r w:rsidR="00703966">
              <w:rPr>
                <w:noProof/>
                <w:webHidden/>
              </w:rPr>
              <w:tab/>
            </w:r>
            <w:r w:rsidR="00703966">
              <w:rPr>
                <w:noProof/>
                <w:webHidden/>
              </w:rPr>
              <w:fldChar w:fldCharType="begin"/>
            </w:r>
            <w:r w:rsidR="00703966">
              <w:rPr>
                <w:noProof/>
                <w:webHidden/>
              </w:rPr>
              <w:instrText xml:space="preserve"> PAGEREF _Toc175215338 \h </w:instrText>
            </w:r>
            <w:r w:rsidR="00703966">
              <w:rPr>
                <w:noProof/>
                <w:webHidden/>
              </w:rPr>
            </w:r>
            <w:r w:rsidR="00703966">
              <w:rPr>
                <w:noProof/>
                <w:webHidden/>
              </w:rPr>
              <w:fldChar w:fldCharType="separate"/>
            </w:r>
            <w:r w:rsidR="002A0485">
              <w:rPr>
                <w:noProof/>
                <w:webHidden/>
              </w:rPr>
              <w:t>3</w:t>
            </w:r>
            <w:r w:rsidR="00703966">
              <w:rPr>
                <w:noProof/>
                <w:webHidden/>
              </w:rPr>
              <w:fldChar w:fldCharType="end"/>
            </w:r>
          </w:hyperlink>
        </w:p>
        <w:p w14:paraId="5ED86F6D" w14:textId="664FAB1B"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39" w:history="1">
            <w:r w:rsidR="00703966" w:rsidRPr="009049D3">
              <w:rPr>
                <w:rStyle w:val="Hyperlink"/>
                <w:rFonts w:ascii="Times New Roman" w:eastAsia="Arial Unicode MS" w:hAnsi="Times New Roman" w:cs="Times New Roman"/>
                <w:noProof/>
                <w:lang w:bidi="hi-IN"/>
              </w:rPr>
              <w:t>2.</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PARTICIPAÇÃO NA DISPENSA ELETRÔNICA</w:t>
            </w:r>
            <w:r w:rsidR="00703966">
              <w:rPr>
                <w:noProof/>
                <w:webHidden/>
              </w:rPr>
              <w:tab/>
            </w:r>
            <w:r w:rsidR="00703966">
              <w:rPr>
                <w:noProof/>
                <w:webHidden/>
              </w:rPr>
              <w:fldChar w:fldCharType="begin"/>
            </w:r>
            <w:r w:rsidR="00703966">
              <w:rPr>
                <w:noProof/>
                <w:webHidden/>
              </w:rPr>
              <w:instrText xml:space="preserve"> PAGEREF _Toc175215339 \h </w:instrText>
            </w:r>
            <w:r w:rsidR="00703966">
              <w:rPr>
                <w:noProof/>
                <w:webHidden/>
              </w:rPr>
            </w:r>
            <w:r w:rsidR="00703966">
              <w:rPr>
                <w:noProof/>
                <w:webHidden/>
              </w:rPr>
              <w:fldChar w:fldCharType="separate"/>
            </w:r>
            <w:r w:rsidR="002A0485">
              <w:rPr>
                <w:noProof/>
                <w:webHidden/>
              </w:rPr>
              <w:t>3</w:t>
            </w:r>
            <w:r w:rsidR="00703966">
              <w:rPr>
                <w:noProof/>
                <w:webHidden/>
              </w:rPr>
              <w:fldChar w:fldCharType="end"/>
            </w:r>
          </w:hyperlink>
        </w:p>
        <w:p w14:paraId="303782F6" w14:textId="309414A2"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0" w:history="1">
            <w:r w:rsidR="00703966" w:rsidRPr="009049D3">
              <w:rPr>
                <w:rStyle w:val="Hyperlink"/>
                <w:rFonts w:ascii="Times New Roman" w:eastAsia="Arial Unicode MS" w:hAnsi="Times New Roman" w:cs="Times New Roman"/>
                <w:noProof/>
                <w:lang w:bidi="hi-IN"/>
              </w:rPr>
              <w:t>3.</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INGRESSO NA DISPENSA ELETRÔNICA E CADASTRAMENTO DA PROPOSTA INICIAL</w:t>
            </w:r>
            <w:r w:rsidR="00703966">
              <w:rPr>
                <w:noProof/>
                <w:webHidden/>
              </w:rPr>
              <w:tab/>
            </w:r>
            <w:r w:rsidR="00703966">
              <w:rPr>
                <w:noProof/>
                <w:webHidden/>
              </w:rPr>
              <w:fldChar w:fldCharType="begin"/>
            </w:r>
            <w:r w:rsidR="00703966">
              <w:rPr>
                <w:noProof/>
                <w:webHidden/>
              </w:rPr>
              <w:instrText xml:space="preserve"> PAGEREF _Toc175215340 \h </w:instrText>
            </w:r>
            <w:r w:rsidR="00703966">
              <w:rPr>
                <w:noProof/>
                <w:webHidden/>
              </w:rPr>
            </w:r>
            <w:r w:rsidR="00703966">
              <w:rPr>
                <w:noProof/>
                <w:webHidden/>
              </w:rPr>
              <w:fldChar w:fldCharType="separate"/>
            </w:r>
            <w:r w:rsidR="002A0485">
              <w:rPr>
                <w:noProof/>
                <w:webHidden/>
              </w:rPr>
              <w:t>4</w:t>
            </w:r>
            <w:r w:rsidR="00703966">
              <w:rPr>
                <w:noProof/>
                <w:webHidden/>
              </w:rPr>
              <w:fldChar w:fldCharType="end"/>
            </w:r>
          </w:hyperlink>
        </w:p>
        <w:p w14:paraId="5CA7F374" w14:textId="5907BE8A"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1" w:history="1">
            <w:r w:rsidR="00703966" w:rsidRPr="009049D3">
              <w:rPr>
                <w:rStyle w:val="Hyperlink"/>
                <w:rFonts w:ascii="Times New Roman" w:eastAsia="Arial Unicode MS" w:hAnsi="Times New Roman" w:cs="Times New Roman"/>
                <w:noProof/>
                <w:lang w:bidi="hi-IN"/>
              </w:rPr>
              <w:t>4.</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FASE DE LANCES</w:t>
            </w:r>
            <w:r w:rsidR="00703966">
              <w:rPr>
                <w:noProof/>
                <w:webHidden/>
              </w:rPr>
              <w:tab/>
            </w:r>
            <w:r w:rsidR="00703966">
              <w:rPr>
                <w:noProof/>
                <w:webHidden/>
              </w:rPr>
              <w:fldChar w:fldCharType="begin"/>
            </w:r>
            <w:r w:rsidR="00703966">
              <w:rPr>
                <w:noProof/>
                <w:webHidden/>
              </w:rPr>
              <w:instrText xml:space="preserve"> PAGEREF _Toc175215341 \h </w:instrText>
            </w:r>
            <w:r w:rsidR="00703966">
              <w:rPr>
                <w:noProof/>
                <w:webHidden/>
              </w:rPr>
            </w:r>
            <w:r w:rsidR="00703966">
              <w:rPr>
                <w:noProof/>
                <w:webHidden/>
              </w:rPr>
              <w:fldChar w:fldCharType="separate"/>
            </w:r>
            <w:r w:rsidR="002A0485">
              <w:rPr>
                <w:noProof/>
                <w:webHidden/>
              </w:rPr>
              <w:t>6</w:t>
            </w:r>
            <w:r w:rsidR="00703966">
              <w:rPr>
                <w:noProof/>
                <w:webHidden/>
              </w:rPr>
              <w:fldChar w:fldCharType="end"/>
            </w:r>
          </w:hyperlink>
        </w:p>
        <w:p w14:paraId="32338C0C" w14:textId="50B5FBC6"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2" w:history="1">
            <w:r w:rsidR="00703966" w:rsidRPr="009049D3">
              <w:rPr>
                <w:rStyle w:val="Hyperlink"/>
                <w:rFonts w:ascii="Times New Roman" w:eastAsia="Arial Unicode MS" w:hAnsi="Times New Roman" w:cs="Times New Roman"/>
                <w:noProof/>
                <w:lang w:bidi="hi-IN"/>
              </w:rPr>
              <w:t>5.</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JULGAMENTO DAS PROPOSTAS DE PREÇO</w:t>
            </w:r>
            <w:r w:rsidR="00703966">
              <w:rPr>
                <w:noProof/>
                <w:webHidden/>
              </w:rPr>
              <w:tab/>
            </w:r>
            <w:r w:rsidR="00703966">
              <w:rPr>
                <w:noProof/>
                <w:webHidden/>
              </w:rPr>
              <w:fldChar w:fldCharType="begin"/>
            </w:r>
            <w:r w:rsidR="00703966">
              <w:rPr>
                <w:noProof/>
                <w:webHidden/>
              </w:rPr>
              <w:instrText xml:space="preserve"> PAGEREF _Toc175215342 \h </w:instrText>
            </w:r>
            <w:r w:rsidR="00703966">
              <w:rPr>
                <w:noProof/>
                <w:webHidden/>
              </w:rPr>
            </w:r>
            <w:r w:rsidR="00703966">
              <w:rPr>
                <w:noProof/>
                <w:webHidden/>
              </w:rPr>
              <w:fldChar w:fldCharType="separate"/>
            </w:r>
            <w:r w:rsidR="002A0485">
              <w:rPr>
                <w:noProof/>
                <w:webHidden/>
              </w:rPr>
              <w:t>7</w:t>
            </w:r>
            <w:r w:rsidR="00703966">
              <w:rPr>
                <w:noProof/>
                <w:webHidden/>
              </w:rPr>
              <w:fldChar w:fldCharType="end"/>
            </w:r>
          </w:hyperlink>
        </w:p>
        <w:p w14:paraId="7E907934" w14:textId="4A90F873"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3" w:history="1">
            <w:r w:rsidR="00703966" w:rsidRPr="009049D3">
              <w:rPr>
                <w:rStyle w:val="Hyperlink"/>
                <w:rFonts w:ascii="Times New Roman" w:eastAsia="Arial Unicode MS" w:hAnsi="Times New Roman" w:cs="Times New Roman"/>
                <w:noProof/>
                <w:lang w:bidi="hi-IN"/>
              </w:rPr>
              <w:t>6.</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HABILITAÇÃO</w:t>
            </w:r>
            <w:r w:rsidR="00703966">
              <w:rPr>
                <w:noProof/>
                <w:webHidden/>
              </w:rPr>
              <w:tab/>
            </w:r>
            <w:r w:rsidR="00703966">
              <w:rPr>
                <w:noProof/>
                <w:webHidden/>
              </w:rPr>
              <w:fldChar w:fldCharType="begin"/>
            </w:r>
            <w:r w:rsidR="00703966">
              <w:rPr>
                <w:noProof/>
                <w:webHidden/>
              </w:rPr>
              <w:instrText xml:space="preserve"> PAGEREF _Toc175215343 \h </w:instrText>
            </w:r>
            <w:r w:rsidR="00703966">
              <w:rPr>
                <w:noProof/>
                <w:webHidden/>
              </w:rPr>
            </w:r>
            <w:r w:rsidR="00703966">
              <w:rPr>
                <w:noProof/>
                <w:webHidden/>
              </w:rPr>
              <w:fldChar w:fldCharType="separate"/>
            </w:r>
            <w:r w:rsidR="002A0485">
              <w:rPr>
                <w:noProof/>
                <w:webHidden/>
              </w:rPr>
              <w:t>9</w:t>
            </w:r>
            <w:r w:rsidR="00703966">
              <w:rPr>
                <w:noProof/>
                <w:webHidden/>
              </w:rPr>
              <w:fldChar w:fldCharType="end"/>
            </w:r>
          </w:hyperlink>
        </w:p>
        <w:p w14:paraId="0786BFB9" w14:textId="07A4D1DE"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4" w:history="1">
            <w:r w:rsidR="00703966" w:rsidRPr="009049D3">
              <w:rPr>
                <w:rStyle w:val="Hyperlink"/>
                <w:rFonts w:ascii="Times New Roman" w:eastAsia="Arial Unicode MS" w:hAnsi="Times New Roman" w:cs="Times New Roman"/>
                <w:noProof/>
                <w:lang w:bidi="hi-IN"/>
              </w:rPr>
              <w:t>7.</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DOS RECURSOS</w:t>
            </w:r>
            <w:r w:rsidR="00703966">
              <w:rPr>
                <w:noProof/>
                <w:webHidden/>
              </w:rPr>
              <w:tab/>
            </w:r>
            <w:r w:rsidR="00703966">
              <w:rPr>
                <w:noProof/>
                <w:webHidden/>
              </w:rPr>
              <w:fldChar w:fldCharType="begin"/>
            </w:r>
            <w:r w:rsidR="00703966">
              <w:rPr>
                <w:noProof/>
                <w:webHidden/>
              </w:rPr>
              <w:instrText xml:space="preserve"> PAGEREF _Toc175215344 \h </w:instrText>
            </w:r>
            <w:r w:rsidR="00703966">
              <w:rPr>
                <w:noProof/>
                <w:webHidden/>
              </w:rPr>
            </w:r>
            <w:r w:rsidR="00703966">
              <w:rPr>
                <w:noProof/>
                <w:webHidden/>
              </w:rPr>
              <w:fldChar w:fldCharType="separate"/>
            </w:r>
            <w:r w:rsidR="002A0485">
              <w:rPr>
                <w:noProof/>
                <w:webHidden/>
              </w:rPr>
              <w:t>12</w:t>
            </w:r>
            <w:r w:rsidR="00703966">
              <w:rPr>
                <w:noProof/>
                <w:webHidden/>
              </w:rPr>
              <w:fldChar w:fldCharType="end"/>
            </w:r>
          </w:hyperlink>
        </w:p>
        <w:p w14:paraId="5775CB30" w14:textId="6A52996B"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5" w:history="1">
            <w:r w:rsidR="00703966" w:rsidRPr="009049D3">
              <w:rPr>
                <w:rStyle w:val="Hyperlink"/>
                <w:rFonts w:ascii="Times New Roman" w:eastAsia="Arial Unicode MS" w:hAnsi="Times New Roman" w:cs="Times New Roman"/>
                <w:noProof/>
                <w:lang w:bidi="hi-IN"/>
              </w:rPr>
              <w:t>8.</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CONTRATAÇÃO</w:t>
            </w:r>
            <w:r w:rsidR="00703966">
              <w:rPr>
                <w:noProof/>
                <w:webHidden/>
              </w:rPr>
              <w:tab/>
            </w:r>
            <w:r w:rsidR="00703966">
              <w:rPr>
                <w:noProof/>
                <w:webHidden/>
              </w:rPr>
              <w:fldChar w:fldCharType="begin"/>
            </w:r>
            <w:r w:rsidR="00703966">
              <w:rPr>
                <w:noProof/>
                <w:webHidden/>
              </w:rPr>
              <w:instrText xml:space="preserve"> PAGEREF _Toc175215345 \h </w:instrText>
            </w:r>
            <w:r w:rsidR="00703966">
              <w:rPr>
                <w:noProof/>
                <w:webHidden/>
              </w:rPr>
            </w:r>
            <w:r w:rsidR="00703966">
              <w:rPr>
                <w:noProof/>
                <w:webHidden/>
              </w:rPr>
              <w:fldChar w:fldCharType="separate"/>
            </w:r>
            <w:r w:rsidR="002A0485">
              <w:rPr>
                <w:noProof/>
                <w:webHidden/>
              </w:rPr>
              <w:t>13</w:t>
            </w:r>
            <w:r w:rsidR="00703966">
              <w:rPr>
                <w:noProof/>
                <w:webHidden/>
              </w:rPr>
              <w:fldChar w:fldCharType="end"/>
            </w:r>
          </w:hyperlink>
        </w:p>
        <w:p w14:paraId="5D00C601" w14:textId="5C4EC3C9" w:rsidR="00703966" w:rsidRDefault="00466382">
          <w:pPr>
            <w:pStyle w:val="Sumrio1"/>
            <w:tabs>
              <w:tab w:val="left" w:pos="440"/>
              <w:tab w:val="right" w:leader="dot" w:pos="8494"/>
            </w:tabs>
            <w:rPr>
              <w:rFonts w:asciiTheme="minorHAnsi" w:eastAsiaTheme="minorEastAsia" w:hAnsiTheme="minorHAnsi" w:cstheme="minorBidi"/>
              <w:noProof/>
              <w:kern w:val="2"/>
              <w:sz w:val="22"/>
              <w:szCs w:val="22"/>
              <w14:ligatures w14:val="standardContextual"/>
            </w:rPr>
          </w:pPr>
          <w:hyperlink w:anchor="_Toc175215346" w:history="1">
            <w:r w:rsidR="00703966" w:rsidRPr="009049D3">
              <w:rPr>
                <w:rStyle w:val="Hyperlink"/>
                <w:rFonts w:ascii="Times New Roman" w:eastAsia="Arial Unicode MS" w:hAnsi="Times New Roman" w:cs="Times New Roman"/>
                <w:noProof/>
                <w:lang w:bidi="hi-IN"/>
              </w:rPr>
              <w:t>9.</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INFRAÇÕES E SANÇÕES ADMINISTRATIVAS</w:t>
            </w:r>
            <w:r w:rsidR="00703966">
              <w:rPr>
                <w:noProof/>
                <w:webHidden/>
              </w:rPr>
              <w:tab/>
            </w:r>
            <w:r w:rsidR="00703966">
              <w:rPr>
                <w:noProof/>
                <w:webHidden/>
              </w:rPr>
              <w:fldChar w:fldCharType="begin"/>
            </w:r>
            <w:r w:rsidR="00703966">
              <w:rPr>
                <w:noProof/>
                <w:webHidden/>
              </w:rPr>
              <w:instrText xml:space="preserve"> PAGEREF _Toc175215346 \h </w:instrText>
            </w:r>
            <w:r w:rsidR="00703966">
              <w:rPr>
                <w:noProof/>
                <w:webHidden/>
              </w:rPr>
            </w:r>
            <w:r w:rsidR="00703966">
              <w:rPr>
                <w:noProof/>
                <w:webHidden/>
              </w:rPr>
              <w:fldChar w:fldCharType="separate"/>
            </w:r>
            <w:r w:rsidR="002A0485">
              <w:rPr>
                <w:noProof/>
                <w:webHidden/>
              </w:rPr>
              <w:t>14</w:t>
            </w:r>
            <w:r w:rsidR="00703966">
              <w:rPr>
                <w:noProof/>
                <w:webHidden/>
              </w:rPr>
              <w:fldChar w:fldCharType="end"/>
            </w:r>
          </w:hyperlink>
        </w:p>
        <w:p w14:paraId="01B8FED7" w14:textId="7A75D96A" w:rsidR="00703966" w:rsidRDefault="00466382">
          <w:pPr>
            <w:pStyle w:val="Sumrio1"/>
            <w:tabs>
              <w:tab w:val="left" w:pos="660"/>
              <w:tab w:val="right" w:leader="dot" w:pos="8494"/>
            </w:tabs>
            <w:rPr>
              <w:rFonts w:asciiTheme="minorHAnsi" w:eastAsiaTheme="minorEastAsia" w:hAnsiTheme="minorHAnsi" w:cstheme="minorBidi"/>
              <w:noProof/>
              <w:kern w:val="2"/>
              <w:sz w:val="22"/>
              <w:szCs w:val="22"/>
              <w14:ligatures w14:val="standardContextual"/>
            </w:rPr>
          </w:pPr>
          <w:hyperlink w:anchor="_Toc175215347" w:history="1">
            <w:r w:rsidR="00703966" w:rsidRPr="009049D3">
              <w:rPr>
                <w:rStyle w:val="Hyperlink"/>
                <w:rFonts w:ascii="Times New Roman" w:eastAsia="Arial Unicode MS" w:hAnsi="Times New Roman" w:cs="Times New Roman"/>
                <w:noProof/>
                <w:lang w:bidi="hi-IN"/>
              </w:rPr>
              <w:t>10.</w:t>
            </w:r>
            <w:r w:rsidR="00703966">
              <w:rPr>
                <w:rFonts w:asciiTheme="minorHAnsi" w:eastAsiaTheme="minorEastAsia" w:hAnsiTheme="minorHAnsi" w:cstheme="minorBidi"/>
                <w:noProof/>
                <w:kern w:val="2"/>
                <w:sz w:val="22"/>
                <w:szCs w:val="22"/>
                <w14:ligatures w14:val="standardContextual"/>
              </w:rPr>
              <w:tab/>
            </w:r>
            <w:r w:rsidR="00703966" w:rsidRPr="009049D3">
              <w:rPr>
                <w:rStyle w:val="Hyperlink"/>
                <w:rFonts w:ascii="Times New Roman" w:eastAsia="Arial Unicode MS" w:hAnsi="Times New Roman" w:cs="Times New Roman"/>
                <w:noProof/>
                <w:lang w:bidi="hi-IN"/>
              </w:rPr>
              <w:t>DAS DISPOSIÇÕES GERAIS</w:t>
            </w:r>
            <w:r w:rsidR="00703966">
              <w:rPr>
                <w:noProof/>
                <w:webHidden/>
              </w:rPr>
              <w:tab/>
            </w:r>
            <w:r w:rsidR="00703966">
              <w:rPr>
                <w:noProof/>
                <w:webHidden/>
              </w:rPr>
              <w:fldChar w:fldCharType="begin"/>
            </w:r>
            <w:r w:rsidR="00703966">
              <w:rPr>
                <w:noProof/>
                <w:webHidden/>
              </w:rPr>
              <w:instrText xml:space="preserve"> PAGEREF _Toc175215347 \h </w:instrText>
            </w:r>
            <w:r w:rsidR="00703966">
              <w:rPr>
                <w:noProof/>
                <w:webHidden/>
              </w:rPr>
            </w:r>
            <w:r w:rsidR="00703966">
              <w:rPr>
                <w:noProof/>
                <w:webHidden/>
              </w:rPr>
              <w:fldChar w:fldCharType="separate"/>
            </w:r>
            <w:r w:rsidR="002A0485">
              <w:rPr>
                <w:noProof/>
                <w:webHidden/>
              </w:rPr>
              <w:t>16</w:t>
            </w:r>
            <w:r w:rsidR="00703966">
              <w:rPr>
                <w:noProof/>
                <w:webHidden/>
              </w:rPr>
              <w:fldChar w:fldCharType="end"/>
            </w:r>
          </w:hyperlink>
        </w:p>
        <w:p w14:paraId="311535DA" w14:textId="4B9B6220" w:rsidR="00703966" w:rsidRDefault="00466382">
          <w:pPr>
            <w:pStyle w:val="Sumrio1"/>
            <w:tabs>
              <w:tab w:val="right" w:leader="dot" w:pos="8494"/>
            </w:tabs>
            <w:rPr>
              <w:rFonts w:asciiTheme="minorHAnsi" w:eastAsiaTheme="minorEastAsia" w:hAnsiTheme="minorHAnsi" w:cstheme="minorBidi"/>
              <w:noProof/>
              <w:kern w:val="2"/>
              <w:sz w:val="22"/>
              <w:szCs w:val="22"/>
              <w14:ligatures w14:val="standardContextual"/>
            </w:rPr>
          </w:pPr>
          <w:hyperlink w:anchor="_Toc175215348" w:history="1">
            <w:r w:rsidR="00703966" w:rsidRPr="009049D3">
              <w:rPr>
                <w:rStyle w:val="Hyperlink"/>
                <w:rFonts w:ascii="Times New Roman" w:eastAsia="Arial Unicode MS" w:hAnsi="Times New Roman" w:cs="Times New Roman"/>
                <w:noProof/>
                <w:lang w:bidi="hi-IN"/>
              </w:rPr>
              <w:t>ANEXO 01 – TERMO DE REFERÊNCIA</w:t>
            </w:r>
            <w:r w:rsidR="00703966">
              <w:rPr>
                <w:noProof/>
                <w:webHidden/>
              </w:rPr>
              <w:tab/>
            </w:r>
            <w:r w:rsidR="00703966">
              <w:rPr>
                <w:noProof/>
                <w:webHidden/>
              </w:rPr>
              <w:fldChar w:fldCharType="begin"/>
            </w:r>
            <w:r w:rsidR="00703966">
              <w:rPr>
                <w:noProof/>
                <w:webHidden/>
              </w:rPr>
              <w:instrText xml:space="preserve"> PAGEREF _Toc175215348 \h </w:instrText>
            </w:r>
            <w:r w:rsidR="00703966">
              <w:rPr>
                <w:noProof/>
                <w:webHidden/>
              </w:rPr>
            </w:r>
            <w:r w:rsidR="00703966">
              <w:rPr>
                <w:noProof/>
                <w:webHidden/>
              </w:rPr>
              <w:fldChar w:fldCharType="separate"/>
            </w:r>
            <w:r w:rsidR="002A0485">
              <w:rPr>
                <w:noProof/>
                <w:webHidden/>
              </w:rPr>
              <w:t>18</w:t>
            </w:r>
            <w:r w:rsidR="00703966">
              <w:rPr>
                <w:noProof/>
                <w:webHidden/>
              </w:rPr>
              <w:fldChar w:fldCharType="end"/>
            </w:r>
          </w:hyperlink>
        </w:p>
        <w:p w14:paraId="15BFCB6F" w14:textId="407C741F" w:rsidR="00703966" w:rsidRDefault="00466382">
          <w:pPr>
            <w:pStyle w:val="Sumrio1"/>
            <w:tabs>
              <w:tab w:val="right" w:leader="dot" w:pos="8494"/>
            </w:tabs>
            <w:rPr>
              <w:rFonts w:asciiTheme="minorHAnsi" w:eastAsiaTheme="minorEastAsia" w:hAnsiTheme="minorHAnsi" w:cstheme="minorBidi"/>
              <w:noProof/>
              <w:kern w:val="2"/>
              <w:sz w:val="22"/>
              <w:szCs w:val="22"/>
              <w14:ligatures w14:val="standardContextual"/>
            </w:rPr>
          </w:pPr>
          <w:hyperlink w:anchor="_Toc175215349" w:history="1">
            <w:r w:rsidR="00703966" w:rsidRPr="009049D3">
              <w:rPr>
                <w:rStyle w:val="Hyperlink"/>
                <w:rFonts w:ascii="Times New Roman" w:eastAsia="Arial Unicode MS" w:hAnsi="Times New Roman" w:cs="Times New Roman"/>
                <w:noProof/>
                <w:lang w:bidi="hi-IN"/>
              </w:rPr>
              <w:t>ANEXO 02 – MODELO DE PROPOSTA COMERCIAL</w:t>
            </w:r>
            <w:r w:rsidR="00703966">
              <w:rPr>
                <w:noProof/>
                <w:webHidden/>
              </w:rPr>
              <w:tab/>
            </w:r>
            <w:r w:rsidR="00703966">
              <w:rPr>
                <w:noProof/>
                <w:webHidden/>
              </w:rPr>
              <w:fldChar w:fldCharType="begin"/>
            </w:r>
            <w:r w:rsidR="00703966">
              <w:rPr>
                <w:noProof/>
                <w:webHidden/>
              </w:rPr>
              <w:instrText xml:space="preserve"> PAGEREF _Toc175215349 \h </w:instrText>
            </w:r>
            <w:r w:rsidR="00703966">
              <w:rPr>
                <w:noProof/>
                <w:webHidden/>
              </w:rPr>
            </w:r>
            <w:r w:rsidR="00703966">
              <w:rPr>
                <w:noProof/>
                <w:webHidden/>
              </w:rPr>
              <w:fldChar w:fldCharType="separate"/>
            </w:r>
            <w:r w:rsidR="002A0485">
              <w:rPr>
                <w:noProof/>
                <w:webHidden/>
              </w:rPr>
              <w:t>23</w:t>
            </w:r>
            <w:r w:rsidR="00703966">
              <w:rPr>
                <w:noProof/>
                <w:webHidden/>
              </w:rPr>
              <w:fldChar w:fldCharType="end"/>
            </w:r>
          </w:hyperlink>
        </w:p>
        <w:p w14:paraId="19C7065A" w14:textId="79EC26A1"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p>
    <w:p w14:paraId="25D96097" w14:textId="7739EA7E"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Nº </w:t>
      </w:r>
      <w:r w:rsidR="00107E35">
        <w:rPr>
          <w:rFonts w:ascii="Times New Roman" w:hAnsi="Times New Roman" w:cs="Times New Roman"/>
          <w:b/>
          <w:bCs/>
          <w:sz w:val="24"/>
        </w:rPr>
        <w:t>24</w:t>
      </w:r>
      <w:r w:rsidR="00F578A7" w:rsidRPr="00DA788B">
        <w:rPr>
          <w:rFonts w:ascii="Times New Roman" w:hAnsi="Times New Roman" w:cs="Times New Roman"/>
          <w:b/>
          <w:bCs/>
          <w:sz w:val="24"/>
        </w:rPr>
        <w:t>/2024</w:t>
      </w:r>
    </w:p>
    <w:p w14:paraId="505E854C" w14:textId="436A2E70"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CF5BD6" w:rsidRPr="00DA788B">
        <w:rPr>
          <w:rFonts w:ascii="Times New Roman" w:hAnsi="Times New Roman" w:cs="Times New Roman"/>
          <w:b/>
          <w:bCs/>
          <w:sz w:val="24"/>
        </w:rPr>
        <w:t>243</w:t>
      </w:r>
      <w:r w:rsidR="00653C48" w:rsidRPr="00DA788B">
        <w:rPr>
          <w:rFonts w:ascii="Times New Roman" w:hAnsi="Times New Roman" w:cs="Times New Roman"/>
          <w:b/>
          <w:bCs/>
          <w:sz w:val="24"/>
        </w:rPr>
        <w:t>/2024</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615E43F2" w:rsidR="00C074DA" w:rsidRPr="00DA788B"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C074DA" w:rsidRPr="00DA788B">
        <w:rPr>
          <w:rFonts w:ascii="Times New Roman" w:hAnsi="Times New Roman" w:cs="Times New Roman"/>
          <w:sz w:val="24"/>
        </w:rPr>
        <w:t>.</w:t>
      </w:r>
    </w:p>
    <w:p w14:paraId="4ADB2F07" w14:textId="77777777" w:rsidR="00C074DA" w:rsidRPr="00DA788B" w:rsidRDefault="00C074DA"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0" w:name="_Toc175215338"/>
      <w:r w:rsidRPr="00DA788B">
        <w:rPr>
          <w:rFonts w:ascii="Times New Roman" w:hAnsi="Times New Roman" w:cs="Times New Roman"/>
          <w:sz w:val="24"/>
        </w:rPr>
        <w:t>OBJETO</w:t>
      </w:r>
      <w:bookmarkEnd w:id="0"/>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276383B6" w:rsidR="00C074DA" w:rsidRPr="00DA788B" w:rsidRDefault="00CF5BD6" w:rsidP="00A2523B">
      <w:pPr>
        <w:pStyle w:val="PADRO"/>
        <w:keepNext w:val="0"/>
        <w:widowControl/>
        <w:numPr>
          <w:ilvl w:val="1"/>
          <w:numId w:val="1"/>
        </w:numPr>
        <w:shd w:val="clear" w:color="auto" w:fill="auto"/>
        <w:spacing w:before="0" w:after="0" w:line="240" w:lineRule="auto"/>
        <w:ind w:right="-568"/>
        <w:rPr>
          <w:rFonts w:ascii="Times New Roman" w:hAnsi="Times New Roman" w:cs="Times New Roman"/>
          <w:sz w:val="24"/>
        </w:rPr>
      </w:pPr>
      <w:r w:rsidRPr="00DA788B">
        <w:rPr>
          <w:rFonts w:ascii="Times New Roman" w:hAnsi="Times New Roman" w:cs="Times New Roman"/>
          <w:sz w:val="24"/>
        </w:rPr>
        <w:t xml:space="preserve">A presente contratação direta tem por objeto </w:t>
      </w:r>
      <w:r w:rsidRPr="00DA788B">
        <w:rPr>
          <w:rFonts w:ascii="Times New Roman" w:hAnsi="Times New Roman" w:cs="Times New Roman"/>
          <w:color w:val="000000"/>
          <w:sz w:val="24"/>
        </w:rPr>
        <w:t xml:space="preserve">a </w:t>
      </w:r>
      <w:r w:rsidRPr="00DA788B">
        <w:rPr>
          <w:rFonts w:ascii="Times New Roman" w:hAnsi="Times New Roman" w:cs="Times New Roman"/>
          <w:sz w:val="24"/>
        </w:rPr>
        <w:t>aquisição de luminárias, conforme especificações constantes no Anexo 01 deste aviso</w:t>
      </w:r>
      <w:r w:rsidR="00C074DA" w:rsidRPr="00DA788B">
        <w:rPr>
          <w:rFonts w:ascii="Times New Roman" w:hAnsi="Times New Roman" w:cs="Times New Roman"/>
          <w:sz w:val="24"/>
        </w:rPr>
        <w:t>.</w:t>
      </w:r>
    </w:p>
    <w:p w14:paraId="5677837B" w14:textId="77777777" w:rsidR="00DA788B" w:rsidRPr="00DA788B" w:rsidRDefault="00DA788B" w:rsidP="00A2523B">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5C3B5858" w:rsidR="008024D5" w:rsidRDefault="00C074DA" w:rsidP="00A2523B">
      <w:pPr>
        <w:pStyle w:val="PADRO"/>
        <w:keepNext w:val="0"/>
        <w:widowControl/>
        <w:numPr>
          <w:ilvl w:val="1"/>
          <w:numId w:val="1"/>
        </w:numPr>
        <w:shd w:val="clear" w:color="auto" w:fill="auto"/>
        <w:spacing w:before="0" w:after="0" w:line="240" w:lineRule="auto"/>
        <w:ind w:right="-568"/>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item </w:t>
      </w:r>
      <w:r w:rsidRPr="00DA788B">
        <w:rPr>
          <w:rFonts w:ascii="Times New Roman" w:hAnsi="Times New Roman" w:cs="Times New Roman"/>
          <w:sz w:val="24"/>
        </w:rPr>
        <w:t>observadas as exigências contidas neste Aviso de Contratação Direta e seus Anexo</w:t>
      </w:r>
      <w:r w:rsidR="00CF5BD6" w:rsidRPr="00DA788B">
        <w:rPr>
          <w:rFonts w:ascii="Times New Roman" w:hAnsi="Times New Roman" w:cs="Times New Roman"/>
          <w:sz w:val="24"/>
        </w:rPr>
        <w:t>s</w:t>
      </w:r>
      <w:r w:rsidRPr="00DA788B">
        <w:rPr>
          <w:rFonts w:ascii="Times New Roman" w:hAnsi="Times New Roman" w:cs="Times New Roman"/>
          <w:sz w:val="24"/>
        </w:rPr>
        <w:t>.</w:t>
      </w:r>
    </w:p>
    <w:p w14:paraId="3724322C" w14:textId="77777777" w:rsidR="009953B6" w:rsidRDefault="009953B6" w:rsidP="009953B6">
      <w:pPr>
        <w:pStyle w:val="PargrafodaLista"/>
        <w:rPr>
          <w:rFonts w:ascii="Times New Roman" w:hAnsi="Times New Roman" w:cs="Times New Roman"/>
          <w:sz w:val="24"/>
        </w:rPr>
      </w:pPr>
    </w:p>
    <w:p w14:paraId="30B4360C" w14:textId="63C48082" w:rsidR="00DC2BCA" w:rsidRDefault="009953B6" w:rsidP="009953B6">
      <w:pPr>
        <w:pStyle w:val="PargrafodaLista"/>
        <w:numPr>
          <w:ilvl w:val="1"/>
          <w:numId w:val="1"/>
        </w:numPr>
        <w:tabs>
          <w:tab w:val="clear" w:pos="0"/>
        </w:tabs>
        <w:spacing w:after="120"/>
        <w:ind w:right="-568"/>
        <w:jc w:val="both"/>
        <w:rPr>
          <w:rFonts w:ascii="Times New Roman" w:hAnsi="Times New Roman" w:cs="Times New Roman"/>
          <w:b/>
          <w:bCs/>
          <w:sz w:val="24"/>
        </w:rPr>
      </w:pPr>
      <w:r w:rsidRPr="009953B6">
        <w:rPr>
          <w:rFonts w:ascii="Times New Roman" w:hAnsi="Times New Roman" w:cs="Times New Roman"/>
          <w:b/>
          <w:bCs/>
          <w:sz w:val="24"/>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9953B6">
      <w:pPr>
        <w:spacing w:after="120"/>
        <w:ind w:right="-568"/>
        <w:jc w:val="both"/>
        <w:rPr>
          <w:rFonts w:ascii="Times New Roman" w:hAnsi="Times New Roman" w:cs="Times New Roman"/>
          <w:b/>
          <w:bCs/>
          <w:sz w:val="24"/>
        </w:rPr>
      </w:pPr>
    </w:p>
    <w:p w14:paraId="57A59216" w14:textId="476CF41A" w:rsidR="00C074DA" w:rsidRDefault="00C074DA" w:rsidP="00A2523B">
      <w:pPr>
        <w:pStyle w:val="Ttulo1"/>
        <w:spacing w:before="0" w:after="0" w:line="240" w:lineRule="auto"/>
        <w:ind w:right="-568"/>
        <w:rPr>
          <w:rFonts w:ascii="Times New Roman" w:hAnsi="Times New Roman" w:cs="Times New Roman"/>
          <w:sz w:val="24"/>
        </w:rPr>
      </w:pPr>
      <w:bookmarkStart w:id="1" w:name="_Toc175215339"/>
      <w:r w:rsidRPr="00DA788B">
        <w:rPr>
          <w:rFonts w:ascii="Times New Roman" w:hAnsi="Times New Roman" w:cs="Times New Roman"/>
          <w:sz w:val="24"/>
        </w:rPr>
        <w:t>PARTICIPAÇÃO NA DISPENSA ELETRÔNICA</w:t>
      </w:r>
      <w:bookmarkEnd w:id="1"/>
    </w:p>
    <w:p w14:paraId="6C58B37E" w14:textId="77777777" w:rsidR="00D8328C" w:rsidRPr="00D8328C" w:rsidRDefault="00D8328C" w:rsidP="00A2523B">
      <w:pPr>
        <w:ind w:right="-568"/>
        <w:rPr>
          <w:lang w:eastAsia="zh-CN" w:bidi="hi-IN"/>
        </w:rPr>
      </w:pPr>
    </w:p>
    <w:p w14:paraId="11E9018D" w14:textId="365E1E3A" w:rsidR="0007324C" w:rsidRPr="00DA788B" w:rsidRDefault="00C074DA" w:rsidP="00A2523B">
      <w:pPr>
        <w:numPr>
          <w:ilvl w:val="1"/>
          <w:numId w:val="1"/>
        </w:numPr>
        <w:ind w:left="284" w:right="-568" w:firstLine="0"/>
        <w:jc w:val="both"/>
        <w:rPr>
          <w:rFonts w:ascii="Times New Roman" w:hAnsi="Times New Roman" w:cs="Times New Roman"/>
          <w:color w:val="FF0000"/>
          <w:sz w:val="24"/>
        </w:rPr>
      </w:pPr>
      <w:r w:rsidRPr="00DA788B">
        <w:rPr>
          <w:rFonts w:ascii="Times New Roman" w:hAnsi="Times New Roman" w:cs="Times New Roman"/>
          <w:sz w:val="24"/>
        </w:rPr>
        <w:t xml:space="preserve">A participação na presente dispensa eletrônica ocorrerá por meio do </w:t>
      </w:r>
      <w:r w:rsidRPr="00DA788B">
        <w:rPr>
          <w:rFonts w:ascii="Times New Roman" w:hAnsi="Times New Roman" w:cs="Times New Roman"/>
          <w:bCs/>
          <w:sz w:val="24"/>
        </w:rPr>
        <w:t>Sistema de Dispensa Eletrônica, ferramenta informatizada</w:t>
      </w:r>
      <w:r w:rsidRPr="00DA788B">
        <w:rPr>
          <w:rFonts w:ascii="Times New Roman" w:hAnsi="Times New Roman" w:cs="Times New Roman"/>
          <w:sz w:val="24"/>
        </w:rPr>
        <w:t xml:space="preserve"> integrante do Sistema de Compras do Governo Federal – Compras.gov.br, disponível no </w:t>
      </w:r>
      <w:r w:rsidRPr="00DA788B">
        <w:rPr>
          <w:rFonts w:ascii="Times New Roman" w:hAnsi="Times New Roman" w:cs="Times New Roman"/>
          <w:bCs/>
          <w:sz w:val="24"/>
        </w:rPr>
        <w:t xml:space="preserve">Portal de Compras do Governo Federal, no endereço eletrônico </w:t>
      </w:r>
      <w:hyperlink r:id="rId8" w:history="1">
        <w:r w:rsidR="00D91CF4" w:rsidRPr="00DA788B">
          <w:rPr>
            <w:rStyle w:val="Hyperlink"/>
            <w:rFonts w:ascii="Times New Roman" w:hAnsi="Times New Roman" w:cs="Times New Roman"/>
            <w:color w:val="auto"/>
            <w:sz w:val="24"/>
          </w:rPr>
          <w:t>https://www.comprasnet.gov.br/seguro/loginPortal.asp</w:t>
        </w:r>
      </w:hyperlink>
      <w:r w:rsidR="00D91CF4" w:rsidRPr="00DA788B">
        <w:rPr>
          <w:rFonts w:ascii="Times New Roman" w:hAnsi="Times New Roman" w:cs="Times New Roman"/>
          <w:sz w:val="24"/>
        </w:rPr>
        <w:t>.</w:t>
      </w:r>
      <w:r w:rsidR="00D91CF4" w:rsidRPr="00DA788B">
        <w:rPr>
          <w:rFonts w:ascii="Times New Roman" w:hAnsi="Times New Roman" w:cs="Times New Roman"/>
          <w:bCs/>
          <w:sz w:val="24"/>
        </w:rPr>
        <w:t xml:space="preserve"> </w:t>
      </w:r>
    </w:p>
    <w:p w14:paraId="799AC83E" w14:textId="77777777" w:rsidR="00DA788B" w:rsidRPr="00DA788B" w:rsidRDefault="00DA788B" w:rsidP="00A2523B">
      <w:pPr>
        <w:ind w:left="425" w:right="-568"/>
        <w:jc w:val="both"/>
        <w:rPr>
          <w:rFonts w:ascii="Times New Roman" w:hAnsi="Times New Roman" w:cs="Times New Roman"/>
          <w:color w:val="FF0000"/>
          <w:sz w:val="24"/>
        </w:rPr>
      </w:pPr>
    </w:p>
    <w:p w14:paraId="18C8E9C6" w14:textId="7843B84A" w:rsidR="003A2726" w:rsidRPr="00DA788B" w:rsidRDefault="00FD5323"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procedimento será divulgado no Compras.gov.br e no </w:t>
      </w:r>
      <w:hyperlink r:id="rId9" w:history="1">
        <w:r w:rsidR="003A2726" w:rsidRPr="006A0BD3">
          <w:rPr>
            <w:rStyle w:val="Hyperlink"/>
            <w:rFonts w:ascii="Times New Roman" w:hAnsi="Times New Roman" w:cs="Times New Roman"/>
            <w:color w:val="auto"/>
            <w:sz w:val="24"/>
            <w:u w:val="none"/>
          </w:rPr>
          <w:t>Portal Nacional de Contratações Públicas - PNCP</w:t>
        </w:r>
      </w:hyperlink>
      <w:r w:rsidR="003A2726" w:rsidRPr="006A0BD3">
        <w:rPr>
          <w:rFonts w:ascii="Times New Roman" w:hAnsi="Times New Roman" w:cs="Times New Roman"/>
          <w:sz w:val="24"/>
        </w:rPr>
        <w:t xml:space="preserve">, </w:t>
      </w:r>
      <w:r w:rsidR="003A2726" w:rsidRPr="00DA788B">
        <w:rPr>
          <w:rFonts w:ascii="Times New Roman" w:hAnsi="Times New Roman" w:cs="Times New Roman"/>
          <w:sz w:val="24"/>
        </w:rPr>
        <w:t xml:space="preserve">e encaminhado automaticamente aos fornecedores registrados no Sistema de Registro Cadastral Unificado - </w:t>
      </w:r>
      <w:r w:rsidR="00CF2904" w:rsidRPr="00DA788B">
        <w:rPr>
          <w:rFonts w:ascii="Times New Roman" w:hAnsi="Times New Roman" w:cs="Times New Roman"/>
          <w:sz w:val="24"/>
        </w:rPr>
        <w:t>SICAF</w:t>
      </w:r>
      <w:r w:rsidR="003A2726" w:rsidRPr="00DA788B">
        <w:rPr>
          <w:rFonts w:ascii="Times New Roman" w:hAnsi="Times New Roman" w:cs="Times New Roman"/>
          <w:sz w:val="24"/>
        </w:rPr>
        <w:t>, por mensagem eletrônica, na correspondente linha de fornecimento que pretende atender.</w:t>
      </w:r>
    </w:p>
    <w:p w14:paraId="367B7D34" w14:textId="77777777" w:rsidR="00DA788B" w:rsidRPr="00DA788B" w:rsidRDefault="00DA788B" w:rsidP="00A2523B">
      <w:pPr>
        <w:ind w:left="1224" w:right="-568"/>
        <w:jc w:val="both"/>
        <w:rPr>
          <w:rFonts w:ascii="Times New Roman" w:hAnsi="Times New Roman" w:cs="Times New Roman"/>
          <w:sz w:val="24"/>
        </w:rPr>
      </w:pPr>
    </w:p>
    <w:p w14:paraId="6EBD1603" w14:textId="6DA2AC38" w:rsidR="003A2726" w:rsidRPr="00DA788B" w:rsidRDefault="00FD5323" w:rsidP="006A0BD3">
      <w:pPr>
        <w:numPr>
          <w:ilvl w:val="2"/>
          <w:numId w:val="1"/>
        </w:numPr>
        <w:tabs>
          <w:tab w:val="clear" w:pos="0"/>
          <w:tab w:val="num" w:pos="1276"/>
        </w:tabs>
        <w:ind w:left="709" w:right="-568" w:firstLine="11"/>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Compras.gov.br poderá ser acessado pela web ou pelo </w:t>
      </w:r>
      <w:hyperlink r:id="rId10" w:history="1">
        <w:r w:rsidR="003A2726" w:rsidRPr="006A0BD3">
          <w:rPr>
            <w:rStyle w:val="Hyperlink"/>
            <w:rFonts w:ascii="Times New Roman" w:hAnsi="Times New Roman" w:cs="Times New Roman"/>
            <w:color w:val="auto"/>
            <w:sz w:val="24"/>
            <w:u w:val="none"/>
          </w:rPr>
          <w:t>aplicativo Compras.gov.br</w:t>
        </w:r>
        <w:r w:rsidR="005639CC" w:rsidRPr="006A0BD3">
          <w:rPr>
            <w:rStyle w:val="Hyperlink"/>
            <w:rFonts w:ascii="Times New Roman" w:hAnsi="Times New Roman" w:cs="Times New Roman"/>
            <w:color w:val="auto"/>
            <w:sz w:val="24"/>
            <w:u w:val="none"/>
          </w:rPr>
          <w:t>.</w:t>
        </w:r>
      </w:hyperlink>
    </w:p>
    <w:p w14:paraId="334D9E00" w14:textId="77777777" w:rsidR="00DA788B" w:rsidRPr="00DA788B" w:rsidRDefault="00DA788B" w:rsidP="00A2523B">
      <w:pPr>
        <w:ind w:right="-568"/>
        <w:jc w:val="both"/>
        <w:rPr>
          <w:rFonts w:ascii="Times New Roman" w:hAnsi="Times New Roman" w:cs="Times New Roman"/>
          <w:sz w:val="24"/>
        </w:rPr>
      </w:pPr>
    </w:p>
    <w:p w14:paraId="06ED76DA" w14:textId="25FCFB17" w:rsidR="00DA788B" w:rsidRPr="00DA788B" w:rsidRDefault="00FD5323" w:rsidP="006A0BD3">
      <w:pPr>
        <w:numPr>
          <w:ilvl w:val="2"/>
          <w:numId w:val="1"/>
        </w:numPr>
        <w:tabs>
          <w:tab w:val="clear" w:pos="0"/>
          <w:tab w:val="num" w:pos="1276"/>
        </w:tabs>
        <w:snapToGrid w:val="0"/>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44A179C" w14:textId="77777777" w:rsidR="00DA788B" w:rsidRPr="00DA788B" w:rsidRDefault="00DA788B" w:rsidP="00A2523B">
      <w:pPr>
        <w:snapToGrid w:val="0"/>
        <w:ind w:right="-568"/>
        <w:jc w:val="both"/>
        <w:rPr>
          <w:rFonts w:ascii="Times New Roman" w:hAnsi="Times New Roman" w:cs="Times New Roman"/>
          <w:sz w:val="24"/>
        </w:rPr>
      </w:pPr>
    </w:p>
    <w:p w14:paraId="6C34E754" w14:textId="4AA0B4F8" w:rsidR="004159F6" w:rsidRPr="00DA788B" w:rsidRDefault="004159F6"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u w:val="single"/>
        </w:rPr>
      </w:pPr>
      <w:r w:rsidRPr="00DA788B">
        <w:rPr>
          <w:rFonts w:ascii="Times New Roman" w:hAnsi="Times New Roman" w:cs="Times New Roman"/>
          <w:sz w:val="24"/>
          <w:u w:val="single"/>
        </w:rPr>
        <w:t xml:space="preserve">Para esta licitação, a participação é exclusiva a microempresas e empresas de pequeno porte, nos termos do art. 48 da Lei Complementar nº 123, de 14 de dezembro de 2006. </w:t>
      </w:r>
    </w:p>
    <w:p w14:paraId="3488176C" w14:textId="77777777" w:rsidR="00DA788B" w:rsidRPr="00DA788B" w:rsidRDefault="00DA788B" w:rsidP="00A2523B">
      <w:pPr>
        <w:pStyle w:val="PargrafodaLista"/>
        <w:ind w:left="1224" w:right="-568"/>
        <w:jc w:val="both"/>
        <w:rPr>
          <w:rFonts w:ascii="Times New Roman" w:hAnsi="Times New Roman" w:cs="Times New Roman"/>
          <w:sz w:val="24"/>
          <w:u w:val="single"/>
        </w:rPr>
      </w:pPr>
    </w:p>
    <w:p w14:paraId="5B801FB3" w14:textId="127043EE"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Não poderão participar desta dispensa de licitação:</w:t>
      </w:r>
    </w:p>
    <w:p w14:paraId="218E03B1" w14:textId="77777777" w:rsidR="00DA788B" w:rsidRPr="00DA788B" w:rsidRDefault="00DA788B" w:rsidP="00A2523B">
      <w:pPr>
        <w:ind w:left="425" w:right="-568"/>
        <w:jc w:val="both"/>
        <w:rPr>
          <w:rFonts w:ascii="Times New Roman" w:hAnsi="Times New Roman" w:cs="Times New Roman"/>
          <w:sz w:val="24"/>
        </w:rPr>
      </w:pPr>
    </w:p>
    <w:p w14:paraId="5D4CF9E8" w14:textId="7595988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541FD6">
        <w:rPr>
          <w:rFonts w:ascii="Times New Roman" w:hAnsi="Times New Roman" w:cs="Times New Roman"/>
          <w:sz w:val="24"/>
        </w:rPr>
        <w:t>Aquele que</w:t>
      </w:r>
      <w:r w:rsidR="00C074DA" w:rsidRPr="00DA788B">
        <w:rPr>
          <w:rFonts w:ascii="Times New Roman" w:hAnsi="Times New Roman" w:cs="Times New Roman"/>
          <w:sz w:val="24"/>
        </w:rPr>
        <w:t xml:space="preserve"> não atenda às condições deste Aviso de Contratação Direta e seu(s) anexo(s);</w:t>
      </w:r>
    </w:p>
    <w:p w14:paraId="3D4C1DC7" w14:textId="77777777" w:rsidR="00DA788B" w:rsidRPr="00DA788B" w:rsidRDefault="00DA788B" w:rsidP="00A2523B">
      <w:pPr>
        <w:ind w:left="1224" w:right="-568"/>
        <w:jc w:val="both"/>
        <w:rPr>
          <w:rFonts w:ascii="Times New Roman" w:hAnsi="Times New Roman" w:cs="Times New Roman"/>
          <w:sz w:val="24"/>
        </w:rPr>
      </w:pPr>
    </w:p>
    <w:p w14:paraId="6D1C17FD" w14:textId="5E21623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E</w:t>
      </w:r>
      <w:r w:rsidR="00C074DA" w:rsidRPr="00DA788B">
        <w:rPr>
          <w:rFonts w:ascii="Times New Roman" w:hAnsi="Times New Roman" w:cs="Times New Roman"/>
          <w:sz w:val="24"/>
        </w:rPr>
        <w:t>strangeiros que não tenham representação legal no Brasil com poderes expressos para receber citação e responder administrativa ou judicialmente;</w:t>
      </w:r>
    </w:p>
    <w:p w14:paraId="44268C72" w14:textId="77777777" w:rsidR="00DA788B" w:rsidRPr="00DA788B" w:rsidRDefault="00DA788B" w:rsidP="00A2523B">
      <w:pPr>
        <w:ind w:right="-568"/>
        <w:jc w:val="both"/>
        <w:rPr>
          <w:rFonts w:ascii="Times New Roman" w:hAnsi="Times New Roman" w:cs="Times New Roman"/>
          <w:sz w:val="24"/>
        </w:rPr>
      </w:pPr>
    </w:p>
    <w:p w14:paraId="69D13586" w14:textId="1E7D4EF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enquadrem nas seguintes vedações:</w:t>
      </w:r>
    </w:p>
    <w:p w14:paraId="50861C65" w14:textId="77777777" w:rsidR="00DA788B" w:rsidRPr="00DA788B" w:rsidRDefault="00DA788B" w:rsidP="00A2523B">
      <w:pPr>
        <w:ind w:right="-568"/>
        <w:jc w:val="both"/>
        <w:rPr>
          <w:rFonts w:ascii="Times New Roman" w:hAnsi="Times New Roman" w:cs="Times New Roman"/>
          <w:sz w:val="24"/>
        </w:rPr>
      </w:pPr>
    </w:p>
    <w:p w14:paraId="59DB4FCE" w14:textId="1CD23A0B"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 jurídica que se encontre, ao tempo da contratação, impossibilitada de contratar em decorrência de sanção que lhe foi imposta;</w:t>
      </w:r>
    </w:p>
    <w:p w14:paraId="6338990A" w14:textId="77777777" w:rsidR="00DA788B" w:rsidRPr="00DA788B" w:rsidRDefault="00DA788B" w:rsidP="006A0BD3">
      <w:pPr>
        <w:ind w:left="1134" w:right="-568" w:hanging="54"/>
        <w:jc w:val="both"/>
        <w:rPr>
          <w:rFonts w:ascii="Times New Roman" w:hAnsi="Times New Roman" w:cs="Times New Roman"/>
          <w:sz w:val="24"/>
        </w:rPr>
      </w:pPr>
    </w:p>
    <w:p w14:paraId="63F5F329" w14:textId="2E66BBDE"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A</w:t>
      </w:r>
      <w:r w:rsidR="00600ABC" w:rsidRPr="00DA788B">
        <w:rPr>
          <w:rFonts w:ascii="Times New Roman" w:hAnsi="Times New Roman" w:cs="Times New Roman"/>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6BAD0C" w14:textId="77777777" w:rsidR="00DA788B" w:rsidRPr="00DA788B" w:rsidRDefault="00DA788B" w:rsidP="006A0BD3">
      <w:pPr>
        <w:ind w:left="1134" w:right="-568" w:hanging="54"/>
        <w:jc w:val="both"/>
        <w:rPr>
          <w:rFonts w:ascii="Times New Roman" w:hAnsi="Times New Roman" w:cs="Times New Roman"/>
          <w:sz w:val="24"/>
        </w:rPr>
      </w:pPr>
    </w:p>
    <w:p w14:paraId="6D7E4F3F" w14:textId="1F8500A7"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E</w:t>
      </w:r>
      <w:r w:rsidR="00600ABC" w:rsidRPr="00DA788B">
        <w:rPr>
          <w:rFonts w:ascii="Times New Roman" w:hAnsi="Times New Roman" w:cs="Times New Roman"/>
          <w:sz w:val="24"/>
        </w:rPr>
        <w:t>mpresas controladoras, controladas ou coligadas, nos termos da </w:t>
      </w:r>
      <w:hyperlink r:id="rId11">
        <w:r w:rsidR="00600ABC" w:rsidRPr="00DA788B">
          <w:rPr>
            <w:rStyle w:val="LinkdaInternet"/>
            <w:rFonts w:ascii="Times New Roman" w:eastAsia="Calibri" w:hAnsi="Times New Roman" w:cs="Times New Roman"/>
            <w:color w:val="auto"/>
            <w:sz w:val="24"/>
          </w:rPr>
          <w:t>Lei nº 6.404, de 15 de dezembro de 1976</w:t>
        </w:r>
      </w:hyperlink>
      <w:r w:rsidR="00600ABC" w:rsidRPr="00DA788B">
        <w:rPr>
          <w:rFonts w:ascii="Times New Roman" w:hAnsi="Times New Roman" w:cs="Times New Roman"/>
          <w:sz w:val="24"/>
        </w:rPr>
        <w:t>, concorrendo entre si</w:t>
      </w:r>
      <w:r w:rsidR="00DA788B" w:rsidRPr="00DA788B">
        <w:rPr>
          <w:rFonts w:ascii="Times New Roman" w:hAnsi="Times New Roman" w:cs="Times New Roman"/>
          <w:sz w:val="24"/>
        </w:rPr>
        <w:t>;</w:t>
      </w:r>
    </w:p>
    <w:p w14:paraId="3C8E8433" w14:textId="77777777" w:rsidR="00DA788B" w:rsidRPr="00DA788B" w:rsidRDefault="00DA788B" w:rsidP="006A0BD3">
      <w:pPr>
        <w:ind w:left="1134" w:right="-568" w:hanging="54"/>
        <w:jc w:val="both"/>
        <w:rPr>
          <w:rFonts w:ascii="Times New Roman" w:hAnsi="Times New Roman" w:cs="Times New Roman"/>
          <w:sz w:val="24"/>
        </w:rPr>
      </w:pPr>
    </w:p>
    <w:p w14:paraId="43AD21C9" w14:textId="048D4F90"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w:t>
      </w:r>
      <w:r w:rsidR="00D155C9" w:rsidRPr="00DA788B">
        <w:rPr>
          <w:rFonts w:ascii="Times New Roman" w:hAnsi="Times New Roman" w:cs="Times New Roman"/>
          <w:sz w:val="24"/>
        </w:rPr>
        <w:t xml:space="preserve"> </w:t>
      </w:r>
      <w:r w:rsidR="00600ABC" w:rsidRPr="00DA788B">
        <w:rPr>
          <w:rFonts w:ascii="Times New Roman" w:hAnsi="Times New Roman" w:cs="Times New Roman"/>
          <w:sz w:val="24"/>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56422D4" w14:textId="77777777" w:rsidR="00DA788B" w:rsidRPr="00DA788B" w:rsidRDefault="00DA788B" w:rsidP="00A2523B">
      <w:pPr>
        <w:ind w:right="-568"/>
        <w:jc w:val="both"/>
        <w:rPr>
          <w:rFonts w:ascii="Times New Roman" w:hAnsi="Times New Roman" w:cs="Times New Roman"/>
          <w:sz w:val="24"/>
        </w:rPr>
      </w:pPr>
    </w:p>
    <w:p w14:paraId="208ED236" w14:textId="22266559" w:rsidR="00C074DA" w:rsidRDefault="00C074DA" w:rsidP="006A0BD3">
      <w:pPr>
        <w:numPr>
          <w:ilvl w:val="3"/>
          <w:numId w:val="1"/>
        </w:numPr>
        <w:tabs>
          <w:tab w:val="clear" w:pos="0"/>
          <w:tab w:val="num" w:pos="1843"/>
        </w:tabs>
        <w:ind w:left="1134" w:right="-568" w:hanging="54"/>
        <w:jc w:val="both"/>
        <w:rPr>
          <w:rFonts w:ascii="Times New Roman" w:hAnsi="Times New Roman" w:cs="Times New Roman"/>
          <w:sz w:val="24"/>
        </w:rPr>
      </w:pPr>
      <w:r w:rsidRPr="00DA788B">
        <w:rPr>
          <w:rFonts w:ascii="Times New Roman" w:hAnsi="Times New Roman" w:cs="Times New Roman"/>
          <w:sz w:val="24"/>
        </w:rPr>
        <w:t>O disposto na alínea “</w:t>
      </w:r>
      <w:r w:rsidR="00600ABC" w:rsidRPr="00DA788B">
        <w:rPr>
          <w:rFonts w:ascii="Times New Roman" w:hAnsi="Times New Roman" w:cs="Times New Roman"/>
          <w:sz w:val="24"/>
        </w:rPr>
        <w:t>a</w:t>
      </w:r>
      <w:r w:rsidRPr="00DA788B">
        <w:rPr>
          <w:rFonts w:ascii="Times New Roman" w:hAnsi="Times New Roman" w:cs="Times New Roman"/>
          <w:sz w:val="24"/>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r w:rsidR="008858B3" w:rsidRPr="00DA788B">
        <w:rPr>
          <w:rFonts w:ascii="Times New Roman" w:hAnsi="Times New Roman" w:cs="Times New Roman"/>
          <w:sz w:val="24"/>
        </w:rPr>
        <w:t xml:space="preserve"> </w:t>
      </w:r>
    </w:p>
    <w:p w14:paraId="3D19FF63" w14:textId="77777777" w:rsidR="00B96EDB" w:rsidRPr="00DA788B" w:rsidRDefault="00B96EDB" w:rsidP="00A2523B">
      <w:pPr>
        <w:ind w:left="1728" w:right="-568"/>
        <w:jc w:val="both"/>
        <w:rPr>
          <w:rFonts w:ascii="Times New Roman" w:hAnsi="Times New Roman" w:cs="Times New Roman"/>
          <w:sz w:val="24"/>
        </w:rPr>
      </w:pPr>
    </w:p>
    <w:p w14:paraId="22232907" w14:textId="26372A81" w:rsidR="00C074DA" w:rsidRPr="00DA788B" w:rsidRDefault="00A46F94"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8858B3" w:rsidRPr="00DA788B">
        <w:rPr>
          <w:rFonts w:ascii="Times New Roman" w:hAnsi="Times New Roman" w:cs="Times New Roman"/>
          <w:sz w:val="24"/>
        </w:rPr>
        <w:t>O</w:t>
      </w:r>
      <w:r w:rsidR="00C074DA" w:rsidRPr="00DA788B">
        <w:rPr>
          <w:rFonts w:ascii="Times New Roman" w:hAnsi="Times New Roman" w:cs="Times New Roman"/>
          <w:sz w:val="24"/>
        </w:rPr>
        <w:t>rganizações da Sociedade Civil de Interesse Público - OSCIP, atuando nessa condição (Acórdão nº 746/2014-TCU-Plenário); e</w:t>
      </w:r>
    </w:p>
    <w:p w14:paraId="61C0079C" w14:textId="77777777" w:rsidR="00DA788B" w:rsidRPr="00DA788B" w:rsidRDefault="00DA788B" w:rsidP="006A0BD3">
      <w:pPr>
        <w:ind w:left="709" w:right="-568" w:firstLine="11"/>
        <w:jc w:val="both"/>
        <w:rPr>
          <w:rFonts w:ascii="Times New Roman" w:hAnsi="Times New Roman" w:cs="Times New Roman"/>
          <w:sz w:val="24"/>
        </w:rPr>
      </w:pPr>
    </w:p>
    <w:p w14:paraId="0DC60EE5" w14:textId="37FD5D1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bCs/>
          <w:sz w:val="24"/>
        </w:rPr>
      </w:pPr>
      <w:r w:rsidRPr="00DA788B">
        <w:rPr>
          <w:rFonts w:ascii="Times New Roman" w:hAnsi="Times New Roman" w:cs="Times New Roman"/>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DA788B">
          <w:rPr>
            <w:rStyle w:val="Hyperlink"/>
            <w:rFonts w:ascii="Times New Roman" w:hAnsi="Times New Roman" w:cs="Times New Roman"/>
            <w:bCs/>
            <w:color w:val="auto"/>
            <w:sz w:val="24"/>
          </w:rPr>
          <w:t>§ 1º do art. 9º da Lei n.º 14.133, de 2021</w:t>
        </w:r>
      </w:hyperlink>
      <w:r w:rsidRPr="00DA788B">
        <w:rPr>
          <w:rFonts w:ascii="Times New Roman" w:hAnsi="Times New Roman" w:cs="Times New Roman"/>
          <w:bCs/>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70340918" w14:textId="77777777" w:rsidR="00C074DA" w:rsidRDefault="00C074DA" w:rsidP="00A2523B">
      <w:pPr>
        <w:pStyle w:val="Ttulo1"/>
        <w:spacing w:before="0" w:after="0" w:line="240" w:lineRule="auto"/>
        <w:ind w:right="-568"/>
        <w:rPr>
          <w:rFonts w:ascii="Times New Roman" w:hAnsi="Times New Roman" w:cs="Times New Roman"/>
          <w:sz w:val="24"/>
        </w:rPr>
      </w:pPr>
      <w:bookmarkStart w:id="2" w:name="_Toc175215340"/>
      <w:r w:rsidRPr="00DA788B">
        <w:rPr>
          <w:rFonts w:ascii="Times New Roman" w:hAnsi="Times New Roman" w:cs="Times New Roman"/>
          <w:sz w:val="24"/>
        </w:rPr>
        <w:t>INGRESSO NA DISPENSA ELETRÔNICA E CADASTRAMENTO DA PROPOSTA INICIAL</w:t>
      </w:r>
      <w:bookmarkEnd w:id="2"/>
    </w:p>
    <w:p w14:paraId="7B17438F" w14:textId="77777777" w:rsidR="00B96EDB" w:rsidRPr="00B96EDB" w:rsidRDefault="00B96EDB" w:rsidP="00A2523B">
      <w:pPr>
        <w:ind w:right="-568"/>
        <w:rPr>
          <w:lang w:eastAsia="zh-CN" w:bidi="hi-IN"/>
        </w:rPr>
      </w:pPr>
    </w:p>
    <w:p w14:paraId="174DC6A0" w14:textId="77777777"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5E4639E" w14:textId="77777777" w:rsidR="00DA788B" w:rsidRPr="00DA788B" w:rsidRDefault="00DA788B" w:rsidP="00A2523B">
      <w:pPr>
        <w:snapToGrid w:val="0"/>
        <w:ind w:left="425" w:right="-568"/>
        <w:jc w:val="both"/>
        <w:rPr>
          <w:rFonts w:ascii="Times New Roman" w:hAnsi="Times New Roman" w:cs="Times New Roman"/>
          <w:sz w:val="24"/>
        </w:rPr>
      </w:pPr>
    </w:p>
    <w:p w14:paraId="1DC997B5" w14:textId="07B28D15"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AA6002D" w14:textId="77777777" w:rsidR="00DA788B" w:rsidRPr="00DA788B" w:rsidRDefault="00DA788B" w:rsidP="00A2523B">
      <w:pPr>
        <w:snapToGrid w:val="0"/>
        <w:ind w:right="-568"/>
        <w:jc w:val="both"/>
        <w:rPr>
          <w:rFonts w:ascii="Times New Roman" w:hAnsi="Times New Roman" w:cs="Times New Roman"/>
          <w:sz w:val="24"/>
        </w:rPr>
      </w:pPr>
    </w:p>
    <w:p w14:paraId="59CDBB57" w14:textId="6B153007" w:rsidR="00C074DA" w:rsidRPr="00DA788B" w:rsidRDefault="00C074DA" w:rsidP="00A2523B">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 xml:space="preserve">Todas as especificações do objeto contidas na proposta, em especial o preço ou o </w:t>
      </w:r>
      <w:r w:rsidR="001527E6" w:rsidRPr="00DA788B">
        <w:rPr>
          <w:rFonts w:ascii="Times New Roman" w:hAnsi="Times New Roman" w:cs="Times New Roman"/>
          <w:sz w:val="24"/>
        </w:rPr>
        <w:t>desconto ofertado</w:t>
      </w:r>
      <w:r w:rsidRPr="00DA788B">
        <w:rPr>
          <w:rFonts w:ascii="Times New Roman" w:hAnsi="Times New Roman" w:cs="Times New Roman"/>
          <w:sz w:val="24"/>
        </w:rPr>
        <w:t>, vinculam a Contratada.</w:t>
      </w:r>
    </w:p>
    <w:p w14:paraId="288DECB4" w14:textId="77777777" w:rsidR="00DA788B" w:rsidRPr="00DA788B" w:rsidRDefault="00DA788B" w:rsidP="00A2523B">
      <w:pPr>
        <w:ind w:right="-568"/>
        <w:jc w:val="both"/>
        <w:rPr>
          <w:rFonts w:ascii="Times New Roman" w:hAnsi="Times New Roman" w:cs="Times New Roman"/>
          <w:sz w:val="24"/>
        </w:rPr>
      </w:pPr>
    </w:p>
    <w:p w14:paraId="4498E879"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86CEEE" w14:textId="77777777" w:rsidR="00DA788B" w:rsidRPr="00DA788B" w:rsidRDefault="00DA788B" w:rsidP="00A2523B">
      <w:pPr>
        <w:ind w:right="-568"/>
        <w:jc w:val="both"/>
        <w:rPr>
          <w:rFonts w:ascii="Times New Roman" w:hAnsi="Times New Roman" w:cs="Times New Roman"/>
          <w:sz w:val="24"/>
        </w:rPr>
      </w:pPr>
    </w:p>
    <w:p w14:paraId="391B4B11" w14:textId="23A6D689"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612BED" w14:textId="77777777" w:rsidR="00DA788B" w:rsidRPr="00DA788B" w:rsidRDefault="00DA788B" w:rsidP="006A0BD3">
      <w:pPr>
        <w:ind w:left="709" w:right="-568" w:firstLine="11"/>
        <w:jc w:val="both"/>
        <w:rPr>
          <w:rFonts w:ascii="Times New Roman" w:hAnsi="Times New Roman" w:cs="Times New Roman"/>
          <w:sz w:val="24"/>
        </w:rPr>
      </w:pPr>
    </w:p>
    <w:p w14:paraId="671B8E3C" w14:textId="396811BD"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AFE6DCE" w14:textId="77777777" w:rsidR="00DA788B" w:rsidRPr="00DA788B" w:rsidRDefault="00DA788B" w:rsidP="00A2523B">
      <w:pPr>
        <w:ind w:right="-568"/>
        <w:jc w:val="both"/>
        <w:rPr>
          <w:rFonts w:ascii="Times New Roman" w:hAnsi="Times New Roman" w:cs="Times New Roman"/>
          <w:sz w:val="24"/>
        </w:rPr>
      </w:pPr>
    </w:p>
    <w:p w14:paraId="760936AE"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4FE37012" w14:textId="77777777" w:rsidR="00DA788B" w:rsidRPr="00DA788B" w:rsidRDefault="00DA788B" w:rsidP="00A2523B">
      <w:pPr>
        <w:ind w:left="425" w:right="-568"/>
        <w:jc w:val="both"/>
        <w:rPr>
          <w:rFonts w:ascii="Times New Roman" w:hAnsi="Times New Roman" w:cs="Times New Roman"/>
          <w:sz w:val="24"/>
        </w:rPr>
      </w:pPr>
    </w:p>
    <w:p w14:paraId="5A839A1C" w14:textId="77777777" w:rsidR="00C074DA" w:rsidRPr="00DA788B" w:rsidRDefault="00C074DA" w:rsidP="00A2523B">
      <w:pPr>
        <w:pStyle w:val="PargrafodaLista"/>
        <w:numPr>
          <w:ilvl w:val="0"/>
          <w:numId w:val="2"/>
        </w:num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4AB42B6" w14:textId="083EBC74" w:rsidR="00CE5CE1"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inexistem fatos impeditivos para sua habilitação no certame, ciente da obrigatoriedade de declarar ocorrências posteriores;</w:t>
      </w:r>
    </w:p>
    <w:p w14:paraId="74476A54" w14:textId="77777777" w:rsidR="00DA788B" w:rsidRPr="00DA788B" w:rsidRDefault="00DA788B" w:rsidP="006A0BD3">
      <w:pPr>
        <w:ind w:left="709" w:right="-568" w:firstLine="11"/>
        <w:jc w:val="both"/>
        <w:rPr>
          <w:rFonts w:ascii="Times New Roman" w:hAnsi="Times New Roman" w:cs="Times New Roman"/>
          <w:sz w:val="24"/>
        </w:rPr>
      </w:pPr>
    </w:p>
    <w:p w14:paraId="4714287B" w14:textId="4D02AC1D"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973D94" w:rsidRPr="00DA788B">
        <w:rPr>
          <w:rFonts w:ascii="Times New Roman" w:hAnsi="Times New Roman" w:cs="Times New Roman"/>
          <w:sz w:val="24"/>
        </w:rPr>
        <w:t>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DA788B">
        <w:rPr>
          <w:rFonts w:ascii="Times New Roman" w:hAnsi="Times New Roman" w:cs="Times New Roman"/>
          <w:sz w:val="24"/>
        </w:rPr>
        <w:t>;</w:t>
      </w:r>
    </w:p>
    <w:p w14:paraId="56B96E74" w14:textId="77777777" w:rsidR="00DA788B" w:rsidRPr="00DA788B" w:rsidRDefault="00DA788B" w:rsidP="006A0BD3">
      <w:pPr>
        <w:ind w:left="709" w:right="-568" w:firstLine="11"/>
        <w:jc w:val="both"/>
        <w:rPr>
          <w:rFonts w:ascii="Times New Roman" w:hAnsi="Times New Roman" w:cs="Times New Roman"/>
          <w:sz w:val="24"/>
        </w:rPr>
      </w:pPr>
    </w:p>
    <w:p w14:paraId="6B61C43B" w14:textId="077F1A79" w:rsidR="00C074DA"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responsabiliza pelas transações que forem efetuadas no sistema, assumindo-as como firmes e verdadeiras;</w:t>
      </w:r>
    </w:p>
    <w:p w14:paraId="6F4AF9DB" w14:textId="77777777" w:rsidR="006A0BD3" w:rsidRPr="00DA788B" w:rsidRDefault="006A0BD3" w:rsidP="006A0BD3">
      <w:pPr>
        <w:ind w:right="-568"/>
        <w:jc w:val="both"/>
        <w:rPr>
          <w:rFonts w:ascii="Times New Roman" w:hAnsi="Times New Roman" w:cs="Times New Roman"/>
          <w:sz w:val="24"/>
        </w:rPr>
      </w:pPr>
    </w:p>
    <w:p w14:paraId="20B20B90" w14:textId="1F17F46E" w:rsidR="00C074DA" w:rsidRPr="00DA788B" w:rsidRDefault="006A0BD3" w:rsidP="006A0BD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00C074DA"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3" w:anchor="art93" w:history="1">
        <w:r w:rsidR="00C074DA" w:rsidRPr="00DA788B">
          <w:rPr>
            <w:rStyle w:val="Hyperlink"/>
            <w:rFonts w:ascii="Times New Roman" w:hAnsi="Times New Roman" w:cs="Times New Roman"/>
            <w:color w:val="auto"/>
            <w:sz w:val="24"/>
          </w:rPr>
          <w:t>o art. 93 da Lei nº 8.213/91</w:t>
        </w:r>
      </w:hyperlink>
      <w:r w:rsidR="00C074DA" w:rsidRPr="00DA788B">
        <w:rPr>
          <w:rFonts w:ascii="Times New Roman" w:hAnsi="Times New Roman" w:cs="Times New Roman"/>
          <w:sz w:val="24"/>
        </w:rPr>
        <w:t>.</w:t>
      </w:r>
    </w:p>
    <w:p w14:paraId="64E2B051" w14:textId="77777777" w:rsidR="00DA788B" w:rsidRPr="00DA788B" w:rsidRDefault="00DA788B" w:rsidP="006A0BD3">
      <w:pPr>
        <w:ind w:left="709" w:right="-568" w:firstLine="11"/>
        <w:jc w:val="both"/>
        <w:rPr>
          <w:rFonts w:ascii="Times New Roman" w:hAnsi="Times New Roman" w:cs="Times New Roman"/>
          <w:sz w:val="24"/>
        </w:rPr>
      </w:pPr>
    </w:p>
    <w:p w14:paraId="69725E2A" w14:textId="22319ADC"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 xml:space="preserve">ue não emprega menor de 18 anos em trabalho noturno, perigoso ou insalubre e não emprega menor de 16 anos, salvo menor, a partir de 14 anos, na condição de aprendiz, nos termos do </w:t>
      </w:r>
      <w:hyperlink r:id="rId14" w:anchor="art7" w:history="1">
        <w:r w:rsidR="00C074DA" w:rsidRPr="00DA788B">
          <w:rPr>
            <w:rStyle w:val="Hyperlink"/>
            <w:rFonts w:ascii="Times New Roman" w:hAnsi="Times New Roman" w:cs="Times New Roman"/>
            <w:color w:val="auto"/>
            <w:sz w:val="24"/>
          </w:rPr>
          <w:t>artigo 7°, XXXIII, da Constituição</w:t>
        </w:r>
      </w:hyperlink>
      <w:r w:rsidR="00C074DA" w:rsidRPr="00DA788B">
        <w:rPr>
          <w:rFonts w:ascii="Times New Roman" w:hAnsi="Times New Roman" w:cs="Times New Roman"/>
          <w:sz w:val="24"/>
        </w:rPr>
        <w:t>;</w:t>
      </w:r>
    </w:p>
    <w:p w14:paraId="0DDEB9B1" w14:textId="77777777" w:rsidR="00DA788B" w:rsidRPr="00DA788B" w:rsidRDefault="00DA788B" w:rsidP="00A2523B">
      <w:pPr>
        <w:ind w:right="-568"/>
        <w:jc w:val="both"/>
        <w:rPr>
          <w:rFonts w:ascii="Times New Roman" w:hAnsi="Times New Roman" w:cs="Times New Roman"/>
          <w:sz w:val="24"/>
        </w:rPr>
      </w:pPr>
    </w:p>
    <w:p w14:paraId="31BADC70" w14:textId="23C1B17C" w:rsidR="00644BA4" w:rsidRPr="00DA788B" w:rsidRDefault="00644BA4" w:rsidP="00A2523B">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licitante organizado em cooperativa deverá declarar, ainda, em campo próprio do sistema eletrônico, que cumpre os requisitos estabelecidos no </w:t>
      </w:r>
      <w:hyperlink r:id="rId15" w:anchor="art16" w:history="1">
        <w:r w:rsidRPr="00DA788B">
          <w:rPr>
            <w:rStyle w:val="Hyperlink"/>
            <w:rFonts w:ascii="Times New Roman" w:hAnsi="Times New Roman" w:cs="Times New Roman"/>
            <w:color w:val="auto"/>
            <w:sz w:val="24"/>
          </w:rPr>
          <w:t>artigo 16 da Lei nº 14.133, de 2021.</w:t>
        </w:r>
      </w:hyperlink>
    </w:p>
    <w:p w14:paraId="42939D1D" w14:textId="77777777" w:rsidR="00DA788B" w:rsidRPr="00DA788B" w:rsidRDefault="00DA788B" w:rsidP="00A2523B">
      <w:pPr>
        <w:ind w:left="426" w:right="-568"/>
        <w:jc w:val="both"/>
        <w:rPr>
          <w:rFonts w:ascii="Times New Roman" w:hAnsi="Times New Roman" w:cs="Times New Roman"/>
          <w:sz w:val="24"/>
        </w:rPr>
      </w:pPr>
    </w:p>
    <w:p w14:paraId="63935CB4" w14:textId="47CEAA8F" w:rsidR="00C074DA" w:rsidRPr="00D90AB9" w:rsidRDefault="00C074DA" w:rsidP="00A2523B">
      <w:pPr>
        <w:numPr>
          <w:ilvl w:val="1"/>
          <w:numId w:val="1"/>
        </w:numPr>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DA788B">
          <w:rPr>
            <w:rStyle w:val="Hyperlink"/>
            <w:rFonts w:ascii="Times New Roman" w:hAnsi="Times New Roman" w:cs="Times New Roman"/>
            <w:color w:val="auto"/>
            <w:sz w:val="24"/>
          </w:rPr>
          <w:t>artigo 3° da Lei Complementar nº 123, de 2006</w:t>
        </w:r>
      </w:hyperlink>
      <w:r w:rsidRPr="00DA788B">
        <w:rPr>
          <w:rFonts w:ascii="Times New Roman" w:hAnsi="Times New Roman" w:cs="Times New Roman"/>
          <w:sz w:val="24"/>
        </w:rPr>
        <w:t xml:space="preserve">, estando apto a usufruir do tratamento favorecido estabelecido em seus </w:t>
      </w:r>
      <w:proofErr w:type="spellStart"/>
      <w:r w:rsidRPr="00DA788B">
        <w:rPr>
          <w:rFonts w:ascii="Times New Roman" w:hAnsi="Times New Roman" w:cs="Times New Roman"/>
          <w:sz w:val="24"/>
        </w:rPr>
        <w:t>arts</w:t>
      </w:r>
      <w:proofErr w:type="spellEnd"/>
      <w:r w:rsidRPr="00DA788B">
        <w:rPr>
          <w:rFonts w:ascii="Times New Roman" w:hAnsi="Times New Roman" w:cs="Times New Roman"/>
          <w:sz w:val="24"/>
        </w:rPr>
        <w:t xml:space="preserve">. 42 a 49, observado o disposto nos </w:t>
      </w:r>
      <w:hyperlink r:id="rId17" w:anchor="art4§1" w:history="1">
        <w:r w:rsidRPr="00DA788B">
          <w:rPr>
            <w:rStyle w:val="Hyperlink"/>
            <w:rFonts w:ascii="Times New Roman" w:hAnsi="Times New Roman" w:cs="Times New Roman"/>
            <w:color w:val="auto"/>
            <w:sz w:val="24"/>
          </w:rPr>
          <w:t>§§ 1º ao 3º do art. 4º, da Lei n.º 14.133, de 2021.</w:t>
        </w:r>
      </w:hyperlink>
    </w:p>
    <w:p w14:paraId="3593A1C9" w14:textId="77777777" w:rsidR="00D90AB9" w:rsidRDefault="00D90AB9" w:rsidP="00D90AB9">
      <w:pPr>
        <w:pStyle w:val="PargrafodaLista"/>
        <w:rPr>
          <w:rStyle w:val="Hyperlink"/>
          <w:rFonts w:ascii="Times New Roman" w:hAnsi="Times New Roman" w:cs="Times New Roman"/>
          <w:color w:val="auto"/>
          <w:sz w:val="24"/>
          <w:u w:val="none"/>
        </w:rPr>
      </w:pPr>
    </w:p>
    <w:p w14:paraId="720143D1" w14:textId="7755A453" w:rsidR="00D90AB9" w:rsidRPr="009953B6" w:rsidRDefault="00087FCF" w:rsidP="00A2523B">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4A95FE9D" w14:textId="77777777" w:rsidR="00087FCF" w:rsidRPr="009953B6" w:rsidRDefault="00087FCF" w:rsidP="00087FCF">
      <w:pPr>
        <w:pStyle w:val="PargrafodaLista"/>
        <w:rPr>
          <w:rStyle w:val="Hyperlink"/>
          <w:rFonts w:ascii="Times New Roman" w:hAnsi="Times New Roman" w:cs="Times New Roman"/>
          <w:color w:val="auto"/>
          <w:sz w:val="24"/>
          <w:u w:val="none"/>
        </w:rPr>
      </w:pPr>
    </w:p>
    <w:p w14:paraId="344EB582" w14:textId="6C1845C4" w:rsidR="00087FCF" w:rsidRPr="009953B6" w:rsidRDefault="00087FCF" w:rsidP="00087FCF">
      <w:pPr>
        <w:pStyle w:val="PargrafodaLista"/>
        <w:numPr>
          <w:ilvl w:val="2"/>
          <w:numId w:val="1"/>
        </w:numPr>
        <w:ind w:left="1225" w:right="-567" w:hanging="505"/>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74EC9038" w14:textId="77777777" w:rsidR="008F753B" w:rsidRDefault="008F753B" w:rsidP="008F753B">
      <w:pPr>
        <w:pStyle w:val="PargrafodaLista"/>
        <w:ind w:left="1225" w:right="-567"/>
        <w:jc w:val="both"/>
        <w:rPr>
          <w:rFonts w:ascii="Times New Roman" w:hAnsi="Times New Roman" w:cs="Times New Roman"/>
          <w:sz w:val="24"/>
          <w:highlight w:val="yellow"/>
        </w:rPr>
      </w:pPr>
    </w:p>
    <w:p w14:paraId="68A36434" w14:textId="01D04798" w:rsidR="008F753B" w:rsidRDefault="008F753B" w:rsidP="001104F8">
      <w:pPr>
        <w:pStyle w:val="PargrafodaLista"/>
        <w:numPr>
          <w:ilvl w:val="1"/>
          <w:numId w:val="1"/>
        </w:numPr>
        <w:tabs>
          <w:tab w:val="clear" w:pos="0"/>
          <w:tab w:val="num" w:pos="851"/>
        </w:tabs>
        <w:ind w:left="426" w:right="-567" w:firstLine="0"/>
        <w:jc w:val="both"/>
        <w:rPr>
          <w:rFonts w:ascii="Times New Roman" w:hAnsi="Times New Roman" w:cs="Times New Roman"/>
          <w:sz w:val="24"/>
        </w:rPr>
      </w:pPr>
      <w:r w:rsidRPr="00A96D04">
        <w:rPr>
          <w:rFonts w:ascii="Times New Roman" w:hAnsi="Times New Roman" w:cs="Times New Roman"/>
          <w:sz w:val="24"/>
        </w:rPr>
        <w:t xml:space="preserve">Até </w:t>
      </w:r>
      <w:r w:rsidR="00BE0CDA" w:rsidRPr="00A96D04">
        <w:rPr>
          <w:rFonts w:ascii="Times New Roman" w:hAnsi="Times New Roman" w:cs="Times New Roman"/>
          <w:sz w:val="24"/>
        </w:rPr>
        <w:t>02</w:t>
      </w:r>
      <w:r w:rsidRPr="00A96D04">
        <w:rPr>
          <w:rFonts w:ascii="Times New Roman" w:hAnsi="Times New Roman" w:cs="Times New Roman"/>
          <w:sz w:val="24"/>
        </w:rPr>
        <w:t xml:space="preserve"> (</w:t>
      </w:r>
      <w:r w:rsidR="00BE0CDA" w:rsidRPr="00A96D04">
        <w:rPr>
          <w:rFonts w:ascii="Times New Roman" w:hAnsi="Times New Roman" w:cs="Times New Roman"/>
          <w:sz w:val="24"/>
        </w:rPr>
        <w:t>dois</w:t>
      </w:r>
      <w:r w:rsidRPr="00A96D04">
        <w:rPr>
          <w:rFonts w:ascii="Times New Roman" w:hAnsi="Times New Roman" w:cs="Times New Roman"/>
          <w:sz w:val="24"/>
        </w:rPr>
        <w:t xml:space="preserve">) </w:t>
      </w:r>
      <w:r w:rsidR="00BE0CDA" w:rsidRPr="00A96D04">
        <w:rPr>
          <w:rFonts w:ascii="Times New Roman" w:hAnsi="Times New Roman" w:cs="Times New Roman"/>
          <w:sz w:val="24"/>
        </w:rPr>
        <w:t xml:space="preserve">dias </w:t>
      </w:r>
      <w:r w:rsidR="009953B6" w:rsidRPr="00A96D04">
        <w:rPr>
          <w:rFonts w:ascii="Times New Roman" w:hAnsi="Times New Roman" w:cs="Times New Roman"/>
          <w:sz w:val="24"/>
        </w:rPr>
        <w:t>ú</w:t>
      </w:r>
      <w:r w:rsidR="00BE0CDA" w:rsidRPr="00A96D04">
        <w:rPr>
          <w:rFonts w:ascii="Times New Roman" w:hAnsi="Times New Roman" w:cs="Times New Roman"/>
          <w:sz w:val="24"/>
        </w:rPr>
        <w:t xml:space="preserve">teis </w:t>
      </w:r>
      <w:r w:rsidRPr="00A96D04">
        <w:rPr>
          <w:rFonts w:ascii="Times New Roman" w:hAnsi="Times New Roman" w:cs="Times New Roman"/>
          <w:sz w:val="24"/>
        </w:rPr>
        <w:t xml:space="preserve">antes da data fixada para recebimento das propostas qualquer interessado poderá impugnar ou solicitar esclarecimentos em relação a este ato convocatório, devendo </w:t>
      </w:r>
      <w:r w:rsidR="001104F8" w:rsidRPr="00A96D04">
        <w:rPr>
          <w:rFonts w:ascii="Times New Roman" w:hAnsi="Times New Roman" w:cs="Times New Roman"/>
          <w:sz w:val="24"/>
        </w:rPr>
        <w:t>encaminhar</w:t>
      </w:r>
      <w:r w:rsidRPr="00A96D04">
        <w:rPr>
          <w:rFonts w:ascii="Times New Roman" w:hAnsi="Times New Roman" w:cs="Times New Roman"/>
          <w:sz w:val="24"/>
        </w:rPr>
        <w:t xml:space="preserve"> o pedido</w:t>
      </w:r>
      <w:r w:rsidR="001104F8" w:rsidRPr="00A96D04">
        <w:rPr>
          <w:rFonts w:ascii="Times New Roman" w:hAnsi="Times New Roman" w:cs="Times New Roman"/>
          <w:sz w:val="24"/>
        </w:rPr>
        <w:t xml:space="preserve"> através do e-mail </w:t>
      </w:r>
      <w:hyperlink r:id="rId18" w:history="1">
        <w:r w:rsidR="001104F8" w:rsidRPr="00A96D04">
          <w:rPr>
            <w:rStyle w:val="Hyperlink"/>
            <w:rFonts w:ascii="Times New Roman" w:hAnsi="Times New Roman" w:cs="Times New Roman"/>
            <w:sz w:val="24"/>
          </w:rPr>
          <w:t>compras@palmeira.pr.leg,br</w:t>
        </w:r>
      </w:hyperlink>
      <w:r w:rsidR="001104F8" w:rsidRPr="00A96D04">
        <w:rPr>
          <w:rFonts w:ascii="Times New Roman" w:hAnsi="Times New Roman" w:cs="Times New Roman"/>
          <w:sz w:val="24"/>
        </w:rPr>
        <w:t>.</w:t>
      </w:r>
    </w:p>
    <w:p w14:paraId="076C8A8F" w14:textId="5FF70A58" w:rsidR="001104F8" w:rsidRPr="007F1CDD" w:rsidRDefault="001104F8" w:rsidP="007F1CDD">
      <w:pPr>
        <w:ind w:right="-567"/>
        <w:jc w:val="both"/>
        <w:rPr>
          <w:rFonts w:ascii="Times New Roman" w:hAnsi="Times New Roman" w:cs="Times New Roman"/>
          <w:sz w:val="24"/>
        </w:rPr>
      </w:pPr>
    </w:p>
    <w:p w14:paraId="5BED1371" w14:textId="2A72D7A4" w:rsidR="007F1CDD" w:rsidRDefault="007F1CDD" w:rsidP="001104F8">
      <w:pPr>
        <w:pStyle w:val="PargrafodaLista"/>
        <w:numPr>
          <w:ilvl w:val="2"/>
          <w:numId w:val="1"/>
        </w:numPr>
        <w:tabs>
          <w:tab w:val="clear" w:pos="0"/>
        </w:tabs>
        <w:ind w:left="709" w:right="-567" w:firstLine="11"/>
        <w:jc w:val="both"/>
        <w:rPr>
          <w:rFonts w:ascii="Times New Roman" w:hAnsi="Times New Roman" w:cs="Times New Roman"/>
          <w:sz w:val="24"/>
        </w:rPr>
      </w:pPr>
      <w:r>
        <w:rPr>
          <w:rFonts w:ascii="Times New Roman" w:hAnsi="Times New Roman" w:cs="Times New Roman"/>
          <w:sz w:val="24"/>
        </w:rPr>
        <w:t xml:space="preserve">Caberá ao Agente de Contratação, auxiliado pelos responsáveis pela elaboração deste Aviso e seus Anexos, decidir sobre eventuais impugnações e pedidos de esclarecimentos no prazo mínimo de 24 (vinte e quatro) horas antes do horário designado para abertura da sessão pública. </w:t>
      </w:r>
    </w:p>
    <w:p w14:paraId="57F527B7" w14:textId="1DCED5A3" w:rsidR="007F1CDD" w:rsidRDefault="007F1CDD" w:rsidP="007F1CDD">
      <w:pPr>
        <w:pStyle w:val="PargrafodaLista"/>
        <w:ind w:right="-567"/>
        <w:jc w:val="both"/>
        <w:rPr>
          <w:rFonts w:ascii="Times New Roman" w:hAnsi="Times New Roman" w:cs="Times New Roman"/>
          <w:sz w:val="24"/>
        </w:rPr>
      </w:pPr>
    </w:p>
    <w:p w14:paraId="29935ECC" w14:textId="5537E22F" w:rsidR="001104F8" w:rsidRPr="00A96D04" w:rsidRDefault="001104F8"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 xml:space="preserve">Não serão </w:t>
      </w:r>
      <w:proofErr w:type="gramStart"/>
      <w:r w:rsidRPr="00A96D04">
        <w:rPr>
          <w:rFonts w:ascii="Times New Roman" w:hAnsi="Times New Roman" w:cs="Times New Roman"/>
          <w:sz w:val="24"/>
        </w:rPr>
        <w:t>conhecidas</w:t>
      </w:r>
      <w:proofErr w:type="gramEnd"/>
      <w:r w:rsidRPr="00A96D04">
        <w:rPr>
          <w:rFonts w:ascii="Times New Roman" w:hAnsi="Times New Roman" w:cs="Times New Roman"/>
          <w:sz w:val="24"/>
        </w:rPr>
        <w:t xml:space="preserve"> as impugnações e os pedidos de esclarecimentos apresentados fora do prazo legal.</w:t>
      </w:r>
    </w:p>
    <w:p w14:paraId="2257EBEF" w14:textId="77777777" w:rsidR="009953B6" w:rsidRPr="00A96D04" w:rsidRDefault="009953B6" w:rsidP="009953B6">
      <w:pPr>
        <w:pStyle w:val="PargrafodaLista"/>
        <w:ind w:right="-567"/>
        <w:jc w:val="both"/>
        <w:rPr>
          <w:rFonts w:ascii="Times New Roman" w:hAnsi="Times New Roman" w:cs="Times New Roman"/>
          <w:sz w:val="24"/>
        </w:rPr>
      </w:pPr>
    </w:p>
    <w:p w14:paraId="367951DE" w14:textId="2FE26ED1" w:rsidR="009953B6" w:rsidRPr="00A96D04" w:rsidRDefault="009953B6"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As impugnações e pedidos de esclarecimentos não suspendem os prazos previstos neste Aviso de Contratação Direta.</w:t>
      </w:r>
    </w:p>
    <w:p w14:paraId="4952162A" w14:textId="77777777" w:rsidR="001104F8" w:rsidRPr="00A96D04" w:rsidRDefault="001104F8" w:rsidP="009953B6">
      <w:pPr>
        <w:ind w:right="-567"/>
        <w:jc w:val="both"/>
        <w:rPr>
          <w:rFonts w:ascii="Times New Roman" w:hAnsi="Times New Roman" w:cs="Times New Roman"/>
          <w:sz w:val="24"/>
        </w:rPr>
      </w:pPr>
    </w:p>
    <w:p w14:paraId="0D3092AA" w14:textId="3A059FB1" w:rsidR="001104F8" w:rsidRPr="00A96D04" w:rsidRDefault="001104F8" w:rsidP="001104F8">
      <w:pPr>
        <w:pStyle w:val="PargrafodaLista"/>
        <w:numPr>
          <w:ilvl w:val="2"/>
          <w:numId w:val="1"/>
        </w:numPr>
        <w:tabs>
          <w:tab w:val="clear" w:pos="0"/>
        </w:tabs>
        <w:ind w:left="709" w:right="-567" w:firstLine="11"/>
        <w:jc w:val="both"/>
        <w:rPr>
          <w:rStyle w:val="Hyperlink"/>
          <w:rFonts w:ascii="Times New Roman" w:hAnsi="Times New Roman" w:cs="Times New Roman"/>
          <w:color w:val="auto"/>
          <w:sz w:val="24"/>
          <w:u w:val="none"/>
        </w:rPr>
      </w:pPr>
      <w:r w:rsidRPr="00A96D04">
        <w:rPr>
          <w:rFonts w:ascii="Times New Roman" w:hAnsi="Times New Roman" w:cs="Times New Roman"/>
          <w:sz w:val="24"/>
        </w:rPr>
        <w:t>Acolhida a impugnação, será definida e publicada nova data para a realização da sessão pública.</w:t>
      </w:r>
    </w:p>
    <w:p w14:paraId="01B86A28" w14:textId="3E3110D5" w:rsidR="00C074DA" w:rsidRPr="00DA788B" w:rsidRDefault="00C074DA" w:rsidP="00087FCF">
      <w:pPr>
        <w:ind w:right="-568"/>
        <w:jc w:val="both"/>
        <w:rPr>
          <w:rFonts w:ascii="Times New Roman" w:hAnsi="Times New Roman" w:cs="Times New Roman"/>
          <w:i/>
          <w:sz w:val="24"/>
        </w:rPr>
      </w:pP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3" w:name="_Toc175215341"/>
      <w:r w:rsidRPr="00DA788B">
        <w:rPr>
          <w:rFonts w:ascii="Times New Roman" w:hAnsi="Times New Roman" w:cs="Times New Roman"/>
          <w:sz w:val="24"/>
        </w:rPr>
        <w:t>FASE DE LANCES</w:t>
      </w:r>
      <w:bookmarkEnd w:id="3"/>
    </w:p>
    <w:p w14:paraId="5ECEDB81" w14:textId="77777777" w:rsidR="00B96EDB" w:rsidRPr="00B96EDB" w:rsidRDefault="00B96EDB" w:rsidP="00A2523B">
      <w:pPr>
        <w:ind w:right="-568"/>
        <w:rPr>
          <w:lang w:eastAsia="zh-CN" w:bidi="hi-IN"/>
        </w:rPr>
      </w:pPr>
    </w:p>
    <w:p w14:paraId="43BBC042"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695DEFD4" w14:textId="77777777" w:rsidR="00DA788B" w:rsidRPr="00DA788B" w:rsidRDefault="00DA788B" w:rsidP="00A2523B">
      <w:pPr>
        <w:pStyle w:val="PargrafodaLista"/>
        <w:ind w:left="858" w:right="-568"/>
        <w:jc w:val="both"/>
        <w:rPr>
          <w:rFonts w:ascii="Times New Roman" w:hAnsi="Times New Roman" w:cs="Times New Roman"/>
          <w:sz w:val="24"/>
          <w:lang w:eastAsia="en-US"/>
        </w:rPr>
      </w:pPr>
    </w:p>
    <w:p w14:paraId="14CB7F04"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1FB1E65D"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5DD48A87" w14:textId="77777777" w:rsidR="00C074DA" w:rsidRPr="00DA788B" w:rsidRDefault="00C074DA" w:rsidP="006A0BD3">
      <w:pPr>
        <w:pStyle w:val="PargrafodaLista"/>
        <w:numPr>
          <w:ilvl w:val="2"/>
          <w:numId w:val="1"/>
        </w:numPr>
        <w:tabs>
          <w:tab w:val="clear" w:pos="0"/>
          <w:tab w:val="num" w:pos="1276"/>
        </w:tabs>
        <w:ind w:right="-568"/>
        <w:jc w:val="both"/>
        <w:rPr>
          <w:rFonts w:ascii="Times New Roman" w:hAnsi="Times New Roman" w:cs="Times New Roman"/>
          <w:sz w:val="24"/>
          <w:lang w:eastAsia="en-US"/>
        </w:rPr>
      </w:pPr>
      <w:r w:rsidRPr="00DA788B">
        <w:rPr>
          <w:rFonts w:ascii="Times New Roman" w:hAnsi="Times New Roman" w:cs="Times New Roman"/>
          <w:sz w:val="24"/>
        </w:rPr>
        <w:t xml:space="preserve">O lance </w:t>
      </w:r>
      <w:r w:rsidRPr="00DA788B">
        <w:rPr>
          <w:rFonts w:ascii="Times New Roman" w:hAnsi="Times New Roman" w:cs="Times New Roman"/>
          <w:sz w:val="24"/>
          <w:lang w:eastAsia="en-US"/>
        </w:rPr>
        <w:t>deverá</w:t>
      </w:r>
      <w:r w:rsidRPr="00DA788B">
        <w:rPr>
          <w:rFonts w:ascii="Times New Roman" w:hAnsi="Times New Roman" w:cs="Times New Roman"/>
          <w:sz w:val="24"/>
        </w:rPr>
        <w:t xml:space="preserve"> ser ofertado pelo valor unitário do item.</w:t>
      </w:r>
    </w:p>
    <w:p w14:paraId="7726846C"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3DD34139" w14:textId="2BE53B01" w:rsidR="00C074DA" w:rsidRPr="00DA788B" w:rsidRDefault="00C074DA" w:rsidP="00A2523B">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39A86F73" w14:textId="77777777" w:rsidR="00791C0C" w:rsidRPr="00DA788B" w:rsidRDefault="00791C0C" w:rsidP="00A2523B">
      <w:pPr>
        <w:ind w:right="-568"/>
        <w:jc w:val="both"/>
        <w:rPr>
          <w:rFonts w:ascii="Times New Roman" w:hAnsi="Times New Roman" w:cs="Times New Roman"/>
          <w:sz w:val="24"/>
          <w:lang w:eastAsia="en-US"/>
        </w:rPr>
      </w:pPr>
    </w:p>
    <w:p w14:paraId="699B04B6" w14:textId="77777777" w:rsidR="00915951" w:rsidRPr="00DA788B" w:rsidRDefault="00915951"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C28C9A8" w14:textId="77777777" w:rsidR="00791C0C" w:rsidRPr="00DA788B" w:rsidRDefault="00791C0C" w:rsidP="00A2523B">
      <w:pPr>
        <w:pStyle w:val="PargrafodaLista"/>
        <w:ind w:left="1224" w:right="-568"/>
        <w:jc w:val="both"/>
        <w:rPr>
          <w:rFonts w:ascii="Times New Roman" w:hAnsi="Times New Roman" w:cs="Times New Roman"/>
          <w:sz w:val="24"/>
          <w:lang w:eastAsia="en-US"/>
        </w:rPr>
      </w:pPr>
    </w:p>
    <w:p w14:paraId="29971A13"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0D1672A2"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2523B">
      <w:pPr>
        <w:ind w:right="-568"/>
        <w:jc w:val="both"/>
        <w:rPr>
          <w:rFonts w:ascii="Times New Roman" w:hAnsi="Times New Roman" w:cs="Times New Roman"/>
          <w:sz w:val="24"/>
          <w:lang w:eastAsia="en-US"/>
        </w:rPr>
      </w:pPr>
    </w:p>
    <w:p w14:paraId="5B363736"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49F0E9D5"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4D6FBC2A" w14:textId="77777777" w:rsidR="00791C0C" w:rsidRPr="00B96EDB" w:rsidRDefault="00791C0C" w:rsidP="00A2523B">
      <w:pPr>
        <w:ind w:right="-568"/>
        <w:jc w:val="both"/>
        <w:rPr>
          <w:rFonts w:ascii="Times New Roman" w:hAnsi="Times New Roman" w:cs="Times New Roman"/>
          <w:sz w:val="24"/>
          <w:lang w:eastAsia="en-US"/>
        </w:rPr>
      </w:pPr>
    </w:p>
    <w:p w14:paraId="3A477AB4" w14:textId="7B5F8D92"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DA788B" w:rsidRDefault="006612ED" w:rsidP="00A2523B">
      <w:pPr>
        <w:pStyle w:val="PargrafodaLista"/>
        <w:ind w:left="1224"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4" w:name="_Toc175215342"/>
      <w:r w:rsidRPr="00DA788B">
        <w:rPr>
          <w:rFonts w:ascii="Times New Roman" w:hAnsi="Times New Roman" w:cs="Times New Roman"/>
          <w:sz w:val="24"/>
        </w:rPr>
        <w:t>JULGAMENTO DAS PROPOSTAS DE PREÇO</w:t>
      </w:r>
      <w:bookmarkEnd w:id="4"/>
    </w:p>
    <w:p w14:paraId="1A046EFC" w14:textId="77777777" w:rsidR="00B96EDB" w:rsidRPr="00B96EDB" w:rsidRDefault="00B96EDB" w:rsidP="00A2523B">
      <w:pPr>
        <w:ind w:right="-568"/>
        <w:rPr>
          <w:lang w:eastAsia="zh-CN" w:bidi="hi-IN"/>
        </w:rPr>
      </w:pPr>
    </w:p>
    <w:p w14:paraId="6D9D4AC9"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7DEDF50D" w14:textId="77777777" w:rsidR="00791C0C" w:rsidRPr="00DA788B" w:rsidRDefault="00791C0C" w:rsidP="00A2523B">
      <w:pPr>
        <w:pStyle w:val="PargrafodaLista"/>
        <w:ind w:left="858" w:right="-568"/>
        <w:jc w:val="both"/>
        <w:rPr>
          <w:rFonts w:ascii="Times New Roman" w:hAnsi="Times New Roman" w:cs="Times New Roman"/>
          <w:sz w:val="24"/>
        </w:rPr>
      </w:pPr>
    </w:p>
    <w:p w14:paraId="5FAC5533" w14:textId="5981069F" w:rsidR="0028134F" w:rsidRPr="005858F6" w:rsidRDefault="0028134F" w:rsidP="00A2523B">
      <w:pPr>
        <w:pStyle w:val="PargrafodaLista"/>
        <w:numPr>
          <w:ilvl w:val="1"/>
          <w:numId w:val="1"/>
        </w:numPr>
        <w:ind w:left="284" w:right="-568" w:firstLine="0"/>
        <w:jc w:val="both"/>
        <w:rPr>
          <w:rFonts w:ascii="Times New Roman" w:hAnsi="Times New Roman" w:cs="Times New Roman"/>
          <w:b/>
          <w:bCs/>
          <w:sz w:val="24"/>
        </w:rPr>
      </w:pPr>
      <w:r w:rsidRPr="005858F6">
        <w:rPr>
          <w:rFonts w:ascii="Times New Roman" w:hAnsi="Times New Roman" w:cs="Times New Roman"/>
          <w:b/>
          <w:bCs/>
          <w:sz w:val="24"/>
        </w:rPr>
        <w:t xml:space="preserve">Independentemente da ocorrência de lances será solicitada à empresa melhor classificada a apresentação de nova proposta, e documentos complementares caso haja necessidade, no prazo de 1 (uma) hora. </w:t>
      </w:r>
    </w:p>
    <w:p w14:paraId="71076AC6" w14:textId="77777777" w:rsidR="0028134F" w:rsidRPr="005858F6" w:rsidRDefault="0028134F" w:rsidP="0028134F">
      <w:pPr>
        <w:pStyle w:val="PargrafodaLista"/>
        <w:rPr>
          <w:rFonts w:ascii="Times New Roman" w:hAnsi="Times New Roman" w:cs="Times New Roman"/>
          <w:b/>
          <w:bCs/>
          <w:sz w:val="24"/>
        </w:rPr>
      </w:pPr>
    </w:p>
    <w:p w14:paraId="6B7E8D80" w14:textId="07D076BA" w:rsidR="0028134F" w:rsidRPr="005858F6" w:rsidRDefault="0028134F" w:rsidP="00A678FC">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O prazo estabelecido no item 5.2 poderá ser prorrogado por igual período, por solicitação do licitante através do chat, antes d</w:t>
      </w:r>
      <w:r w:rsidR="002246CA"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w:t>
      </w:r>
      <w:r w:rsidR="00A678FC" w:rsidRPr="005858F6">
        <w:rPr>
          <w:rFonts w:ascii="Times New Roman" w:hAnsi="Times New Roman" w:cs="Times New Roman"/>
          <w:sz w:val="24"/>
        </w:rPr>
        <w:t xml:space="preserve"> pela administração;</w:t>
      </w:r>
    </w:p>
    <w:p w14:paraId="0B05186D" w14:textId="77777777" w:rsidR="00A678FC" w:rsidRPr="005858F6" w:rsidRDefault="00A678FC" w:rsidP="00A678FC">
      <w:pPr>
        <w:pStyle w:val="PargrafodaLista"/>
        <w:ind w:left="709" w:right="-568" w:firstLine="11"/>
        <w:jc w:val="both"/>
        <w:rPr>
          <w:rFonts w:ascii="Times New Roman" w:hAnsi="Times New Roman" w:cs="Times New Roman"/>
          <w:b/>
          <w:bCs/>
          <w:sz w:val="24"/>
        </w:rPr>
      </w:pPr>
    </w:p>
    <w:p w14:paraId="05F19828" w14:textId="1DC218B2" w:rsidR="00A678FC" w:rsidRPr="005858F6" w:rsidRDefault="00A678FC" w:rsidP="00A678FC">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O não cumprimento do estabelecido no item 5.2, sem solicitação de prorrogação, acarretará na desclassificação da empresa, podendo ser convocada a empresa que apresentou a proposta ou o lance subsequente.</w:t>
      </w:r>
    </w:p>
    <w:p w14:paraId="714D6356" w14:textId="77777777" w:rsidR="0028134F" w:rsidRPr="0028134F" w:rsidRDefault="0028134F" w:rsidP="0028134F">
      <w:pPr>
        <w:pStyle w:val="PargrafodaLista"/>
        <w:rPr>
          <w:rFonts w:ascii="Times New Roman" w:hAnsi="Times New Roman" w:cs="Times New Roman"/>
          <w:sz w:val="24"/>
        </w:rPr>
      </w:pPr>
    </w:p>
    <w:p w14:paraId="4DF62A67" w14:textId="2F3A03B0" w:rsidR="00791C0C" w:rsidRPr="00B96ED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caso de o preço da proposta do primeiro colocado estar acima do preço máximo definido para a contratação, poderá haver a negociação de condições mais vantajosas.</w:t>
      </w:r>
    </w:p>
    <w:p w14:paraId="7EDF0CAC" w14:textId="77777777" w:rsidR="00791C0C" w:rsidRPr="00DA788B" w:rsidRDefault="00791C0C" w:rsidP="00A2523B">
      <w:pPr>
        <w:pStyle w:val="PargrafodaLista"/>
        <w:ind w:left="858" w:right="-568"/>
        <w:jc w:val="both"/>
        <w:rPr>
          <w:rFonts w:ascii="Times New Roman" w:hAnsi="Times New Roman" w:cs="Times New Roman"/>
          <w:sz w:val="24"/>
        </w:rPr>
      </w:pPr>
    </w:p>
    <w:p w14:paraId="4597A398" w14:textId="6453704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Neste caso, será encaminhada contraproposta ao fornecedor que tenha apresentado o melhor preço, para que seja obtida a melhor proposta com preço compatível ao </w:t>
      </w:r>
      <w:r w:rsidR="00430497" w:rsidRPr="00DA788B">
        <w:rPr>
          <w:rFonts w:ascii="Times New Roman" w:hAnsi="Times New Roman" w:cs="Times New Roman"/>
          <w:sz w:val="24"/>
        </w:rPr>
        <w:t xml:space="preserve">estipulado </w:t>
      </w:r>
      <w:r w:rsidRPr="00DA788B">
        <w:rPr>
          <w:rFonts w:ascii="Times New Roman" w:hAnsi="Times New Roman" w:cs="Times New Roman"/>
          <w:sz w:val="24"/>
        </w:rPr>
        <w:t>pela Administração.</w:t>
      </w:r>
    </w:p>
    <w:p w14:paraId="7D384150" w14:textId="77777777" w:rsidR="00791C0C" w:rsidRPr="00DA788B" w:rsidRDefault="00791C0C" w:rsidP="006A0BD3">
      <w:pPr>
        <w:pStyle w:val="PargrafodaLista"/>
        <w:ind w:left="709" w:right="-568" w:firstLine="11"/>
        <w:jc w:val="both"/>
        <w:rPr>
          <w:rFonts w:ascii="Times New Roman" w:hAnsi="Times New Roman" w:cs="Times New Roman"/>
          <w:sz w:val="24"/>
        </w:rPr>
      </w:pPr>
    </w:p>
    <w:p w14:paraId="77DFAAC6" w14:textId="26BB1F74" w:rsidR="00791C0C" w:rsidRPr="00B96ED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A negociação poderá ser feita com os demais fornecedores classificados, </w:t>
      </w:r>
      <w:r w:rsidR="00C074DA" w:rsidRPr="00DA788B">
        <w:rPr>
          <w:rFonts w:ascii="Times New Roman" w:hAnsi="Times New Roman" w:cs="Times New Roman"/>
          <w:sz w:val="24"/>
          <w:shd w:val="clear" w:color="auto" w:fill="FFFFFF"/>
        </w:rPr>
        <w:t>exclusivamente por meio do sistema,</w:t>
      </w:r>
      <w:r w:rsidR="00C074DA" w:rsidRPr="00DA788B">
        <w:rPr>
          <w:rFonts w:ascii="Times New Roman" w:hAnsi="Times New Roman" w:cs="Times New Roman"/>
          <w:sz w:val="24"/>
        </w:rPr>
        <w:t xml:space="preserve"> respeitada a ordem de classificação, quando o primeiro colocado, mesmo após a negociação, for desclassificado em razão de sua proposta permanecer acima do preço máximo definido para a contratação.</w:t>
      </w:r>
    </w:p>
    <w:p w14:paraId="2131358A" w14:textId="77777777" w:rsidR="00791C0C" w:rsidRPr="00DA788B" w:rsidRDefault="00791C0C" w:rsidP="00A2523B">
      <w:pPr>
        <w:pStyle w:val="PargrafodaLista"/>
        <w:ind w:left="1224" w:right="-568"/>
        <w:jc w:val="both"/>
        <w:rPr>
          <w:rFonts w:ascii="Times New Roman" w:hAnsi="Times New Roman" w:cs="Times New Roman"/>
          <w:sz w:val="24"/>
        </w:rPr>
      </w:pPr>
    </w:p>
    <w:p w14:paraId="780709B1"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Em qualquer caso, concluída a negociação, se houver, o resultado será registrado na ata do procedimento da dispensa eletrônica, </w:t>
      </w:r>
      <w:r w:rsidRPr="00DA788B">
        <w:rPr>
          <w:rFonts w:ascii="Times New Roman" w:hAnsi="Times New Roman" w:cs="Times New Roman"/>
          <w:sz w:val="24"/>
          <w:shd w:val="clear" w:color="auto" w:fill="FFFFFF"/>
        </w:rPr>
        <w:t>devendo esta ser anexada aos autos do processo de contratação.</w:t>
      </w:r>
    </w:p>
    <w:p w14:paraId="48A37734" w14:textId="77777777" w:rsidR="00791C0C" w:rsidRPr="00DA788B" w:rsidRDefault="00791C0C" w:rsidP="00A2523B">
      <w:pPr>
        <w:pStyle w:val="PargrafodaLista"/>
        <w:ind w:left="858" w:right="-568"/>
        <w:jc w:val="both"/>
        <w:rPr>
          <w:rFonts w:ascii="Times New Roman" w:hAnsi="Times New Roman" w:cs="Times New Roman"/>
          <w:sz w:val="24"/>
        </w:rPr>
      </w:pPr>
    </w:p>
    <w:p w14:paraId="7FF4F478" w14:textId="08E01A70" w:rsidR="00791C0C"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iCs/>
          <w:sz w:val="24"/>
        </w:rPr>
        <w:t xml:space="preserve">Constatada a compatibilidade entre o valor da proposta e o </w:t>
      </w:r>
      <w:r w:rsidR="00430497" w:rsidRPr="00DA788B">
        <w:rPr>
          <w:rFonts w:ascii="Times New Roman" w:hAnsi="Times New Roman" w:cs="Times New Roman"/>
          <w:iCs/>
          <w:sz w:val="24"/>
        </w:rPr>
        <w:t>estipulado</w:t>
      </w:r>
      <w:r w:rsidRPr="00DA788B">
        <w:rPr>
          <w:rFonts w:ascii="Times New Roman" w:hAnsi="Times New Roman" w:cs="Times New Roman"/>
          <w:iCs/>
          <w:sz w:val="24"/>
        </w:rPr>
        <w:t xml:space="preserve"> para a contratação, será solicitada ao fornecedor</w:t>
      </w:r>
      <w:r w:rsidR="00430497" w:rsidRPr="00DA788B">
        <w:rPr>
          <w:rFonts w:ascii="Times New Roman" w:hAnsi="Times New Roman" w:cs="Times New Roman"/>
          <w:iCs/>
          <w:sz w:val="24"/>
        </w:rPr>
        <w:t xml:space="preserve"> </w:t>
      </w:r>
      <w:r w:rsidRPr="00DA788B">
        <w:rPr>
          <w:rFonts w:ascii="Times New Roman" w:hAnsi="Times New Roman" w:cs="Times New Roman"/>
          <w:iCs/>
          <w:sz w:val="24"/>
        </w:rPr>
        <w:t xml:space="preserve">a adequação da proposta ao valor negociado, acompanhada de documentos complementares, se necessários. </w:t>
      </w:r>
    </w:p>
    <w:p w14:paraId="25046231" w14:textId="77777777" w:rsidR="00CC6829" w:rsidRPr="00B96EDB" w:rsidRDefault="00CC6829" w:rsidP="00A2523B">
      <w:pPr>
        <w:ind w:right="-568"/>
        <w:jc w:val="both"/>
        <w:rPr>
          <w:rFonts w:ascii="Times New Roman" w:hAnsi="Times New Roman" w:cs="Times New Roman"/>
          <w:sz w:val="24"/>
        </w:rPr>
      </w:pPr>
    </w:p>
    <w:p w14:paraId="5721814E" w14:textId="14F967B0"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O prazo de validade da proposta não será inferior a </w:t>
      </w:r>
      <w:r w:rsidR="00FD126F" w:rsidRPr="00DA788B">
        <w:rPr>
          <w:rFonts w:ascii="Times New Roman" w:hAnsi="Times New Roman" w:cs="Times New Roman"/>
          <w:sz w:val="24"/>
        </w:rPr>
        <w:t>60</w:t>
      </w:r>
      <w:r w:rsidRPr="00DA788B">
        <w:rPr>
          <w:rFonts w:ascii="Times New Roman" w:hAnsi="Times New Roman" w:cs="Times New Roman"/>
          <w:sz w:val="24"/>
        </w:rPr>
        <w:t xml:space="preserve"> </w:t>
      </w:r>
      <w:r w:rsidR="00A678FC">
        <w:rPr>
          <w:rFonts w:ascii="Times New Roman" w:hAnsi="Times New Roman" w:cs="Times New Roman"/>
          <w:sz w:val="24"/>
        </w:rPr>
        <w:t xml:space="preserve">(sessenta) </w:t>
      </w:r>
      <w:r w:rsidRPr="00DA788B">
        <w:rPr>
          <w:rFonts w:ascii="Times New Roman" w:hAnsi="Times New Roman" w:cs="Times New Roman"/>
          <w:sz w:val="24"/>
        </w:rPr>
        <w:t>dias</w:t>
      </w:r>
      <w:r w:rsidRPr="00DA788B">
        <w:rPr>
          <w:rFonts w:ascii="Times New Roman" w:hAnsi="Times New Roman" w:cs="Times New Roman"/>
          <w:b/>
          <w:bCs/>
          <w:sz w:val="24"/>
        </w:rPr>
        <w:t>,</w:t>
      </w:r>
      <w:r w:rsidRPr="00DA788B">
        <w:rPr>
          <w:rFonts w:ascii="Times New Roman" w:hAnsi="Times New Roman" w:cs="Times New Roman"/>
          <w:sz w:val="24"/>
        </w:rPr>
        <w:t xml:space="preserve"> a contar da data de sua apresentação.</w:t>
      </w:r>
    </w:p>
    <w:p w14:paraId="228DD157" w14:textId="77777777" w:rsidR="00CC6829" w:rsidRPr="00DA788B" w:rsidRDefault="00CC6829" w:rsidP="00A2523B">
      <w:pPr>
        <w:ind w:left="858" w:right="-568"/>
        <w:jc w:val="both"/>
        <w:rPr>
          <w:rFonts w:ascii="Times New Roman" w:hAnsi="Times New Roman" w:cs="Times New Roman"/>
          <w:sz w:val="24"/>
        </w:rPr>
      </w:pPr>
    </w:p>
    <w:p w14:paraId="0CB2C70D" w14:textId="35F05ADA" w:rsidR="00CC6829" w:rsidRPr="00A2523B" w:rsidRDefault="00C074DA" w:rsidP="00A2523B">
      <w:pPr>
        <w:pStyle w:val="PargrafodaLista"/>
        <w:numPr>
          <w:ilvl w:val="1"/>
          <w:numId w:val="1"/>
        </w:numPr>
        <w:ind w:left="284" w:right="-568" w:firstLine="0"/>
        <w:jc w:val="both"/>
        <w:rPr>
          <w:rFonts w:ascii="Times New Roman" w:hAnsi="Times New Roman" w:cs="Times New Roman"/>
          <w:i/>
          <w:sz w:val="24"/>
        </w:rPr>
      </w:pPr>
      <w:r w:rsidRPr="00DA788B">
        <w:rPr>
          <w:rFonts w:ascii="Times New Roman" w:hAnsi="Times New Roman" w:cs="Times New Roman"/>
          <w:sz w:val="24"/>
          <w:lang w:eastAsia="en-US"/>
        </w:rPr>
        <w:t xml:space="preserve">Será desclassificada a proposta vencedora que: </w:t>
      </w:r>
    </w:p>
    <w:p w14:paraId="7B758028" w14:textId="77777777" w:rsidR="00A2523B" w:rsidRPr="00A2523B" w:rsidRDefault="00A2523B" w:rsidP="00A2523B">
      <w:pPr>
        <w:ind w:right="-568"/>
        <w:jc w:val="both"/>
        <w:rPr>
          <w:rFonts w:ascii="Times New Roman" w:hAnsi="Times New Roman" w:cs="Times New Roman"/>
          <w:i/>
          <w:sz w:val="24"/>
        </w:rPr>
      </w:pPr>
    </w:p>
    <w:p w14:paraId="4A280F23" w14:textId="7B590799"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C</w:t>
      </w:r>
      <w:r w:rsidR="00C074DA" w:rsidRPr="00DA788B">
        <w:rPr>
          <w:rFonts w:ascii="Times New Roman" w:hAnsi="Times New Roman" w:cs="Times New Roman"/>
          <w:sz w:val="24"/>
        </w:rPr>
        <w:t>ontiver vícios insanáveis</w:t>
      </w:r>
      <w:r w:rsidR="00C074DA" w:rsidRPr="00DA788B">
        <w:rPr>
          <w:rFonts w:ascii="Times New Roman" w:hAnsi="Times New Roman" w:cs="Times New Roman"/>
          <w:iCs/>
          <w:sz w:val="24"/>
        </w:rPr>
        <w:t>;</w:t>
      </w:r>
    </w:p>
    <w:p w14:paraId="6035EF24" w14:textId="77777777" w:rsidR="00CC6829" w:rsidRPr="00DA788B" w:rsidRDefault="00CC6829" w:rsidP="006A0BD3">
      <w:pPr>
        <w:pStyle w:val="PargrafodaLista"/>
        <w:ind w:left="709" w:right="-568" w:firstLine="11"/>
        <w:jc w:val="both"/>
        <w:rPr>
          <w:rFonts w:ascii="Times New Roman" w:hAnsi="Times New Roman" w:cs="Times New Roman"/>
          <w:i/>
          <w:sz w:val="24"/>
        </w:rPr>
      </w:pPr>
    </w:p>
    <w:p w14:paraId="7DD98242" w14:textId="218562AF"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obedecer às especificações técnicas pormenorizadas neste aviso ou em seus anexos</w:t>
      </w:r>
      <w:r w:rsidR="00C074DA" w:rsidRPr="00DA788B">
        <w:rPr>
          <w:rFonts w:ascii="Times New Roman" w:hAnsi="Times New Roman" w:cs="Times New Roman"/>
          <w:iCs/>
          <w:sz w:val="24"/>
        </w:rPr>
        <w:t>;</w:t>
      </w:r>
    </w:p>
    <w:p w14:paraId="0FA3CAD9" w14:textId="77777777" w:rsidR="00CC6829" w:rsidRPr="00B96EDB" w:rsidRDefault="00CC6829" w:rsidP="006A0BD3">
      <w:pPr>
        <w:ind w:left="709" w:right="-568" w:firstLine="11"/>
        <w:jc w:val="both"/>
        <w:rPr>
          <w:rFonts w:ascii="Times New Roman" w:hAnsi="Times New Roman" w:cs="Times New Roman"/>
          <w:i/>
          <w:sz w:val="24"/>
        </w:rPr>
      </w:pPr>
    </w:p>
    <w:p w14:paraId="1C67284C" w14:textId="15278ED8"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w:t>
      </w:r>
      <w:r w:rsidR="00C074DA" w:rsidRPr="00DA788B">
        <w:rPr>
          <w:rFonts w:ascii="Times New Roman" w:hAnsi="Times New Roman" w:cs="Times New Roman"/>
          <w:sz w:val="24"/>
        </w:rPr>
        <w:t>presentar preços inexequíveis ou permanecerem acima do preço máximo definido para a contratação;</w:t>
      </w:r>
    </w:p>
    <w:p w14:paraId="275E0B1B" w14:textId="77777777" w:rsidR="00CC6829" w:rsidRPr="00DA788B" w:rsidRDefault="00CC6829" w:rsidP="006A0BD3">
      <w:pPr>
        <w:pStyle w:val="PargrafodaLista"/>
        <w:ind w:left="709" w:right="-568" w:firstLine="11"/>
        <w:jc w:val="both"/>
        <w:rPr>
          <w:rFonts w:ascii="Times New Roman" w:hAnsi="Times New Roman" w:cs="Times New Roman"/>
          <w:sz w:val="24"/>
        </w:rPr>
      </w:pPr>
    </w:p>
    <w:p w14:paraId="558CCBF9" w14:textId="299FC1F2"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tiver sua exequibilidade demonstrada, quando exigido pela Administração</w:t>
      </w:r>
      <w:r w:rsidR="00C074DA" w:rsidRPr="00DA788B">
        <w:rPr>
          <w:rFonts w:ascii="Times New Roman" w:hAnsi="Times New Roman" w:cs="Times New Roman"/>
          <w:iCs/>
          <w:sz w:val="24"/>
        </w:rPr>
        <w:t>;</w:t>
      </w:r>
    </w:p>
    <w:p w14:paraId="79DB7869" w14:textId="77777777" w:rsidR="00CC6829" w:rsidRPr="00B96EDB" w:rsidRDefault="00CC6829" w:rsidP="006A0BD3">
      <w:pPr>
        <w:ind w:left="709" w:right="-568" w:firstLine="11"/>
        <w:jc w:val="both"/>
        <w:rPr>
          <w:rFonts w:ascii="Times New Roman" w:hAnsi="Times New Roman" w:cs="Times New Roman"/>
          <w:i/>
          <w:sz w:val="24"/>
        </w:rPr>
      </w:pPr>
    </w:p>
    <w:p w14:paraId="1579E1A8" w14:textId="70E033B5" w:rsidR="00C074DA" w:rsidRPr="00087FCF"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A</w:t>
      </w:r>
      <w:r w:rsidR="00C074DA" w:rsidRPr="00DA788B">
        <w:rPr>
          <w:rFonts w:ascii="Times New Roman" w:hAnsi="Times New Roman" w:cs="Times New Roman"/>
          <w:sz w:val="24"/>
        </w:rPr>
        <w:t xml:space="preserve">presentar desconformidade com quaisquer outras exigências deste aviso ou seus </w:t>
      </w:r>
      <w:r w:rsidR="00C074DA" w:rsidRPr="00087FCF">
        <w:rPr>
          <w:rFonts w:ascii="Times New Roman" w:hAnsi="Times New Roman" w:cs="Times New Roman"/>
          <w:sz w:val="24"/>
        </w:rPr>
        <w:t>anexos, desde que insanável.</w:t>
      </w:r>
    </w:p>
    <w:p w14:paraId="4563E371" w14:textId="77777777" w:rsidR="00CC6829" w:rsidRPr="00087FCF" w:rsidRDefault="00CC6829" w:rsidP="00A2523B">
      <w:pPr>
        <w:pStyle w:val="PargrafodaLista"/>
        <w:ind w:left="1224" w:right="-568"/>
        <w:jc w:val="both"/>
        <w:rPr>
          <w:rFonts w:ascii="Times New Roman" w:hAnsi="Times New Roman" w:cs="Times New Roman"/>
          <w:i/>
          <w:sz w:val="24"/>
        </w:rPr>
      </w:pPr>
    </w:p>
    <w:p w14:paraId="7FD2A778" w14:textId="0BEDDA20" w:rsidR="00C074DA" w:rsidRPr="00A96D04" w:rsidRDefault="00087FCF" w:rsidP="00A2523B">
      <w:pPr>
        <w:pStyle w:val="PargrafodaLista"/>
        <w:numPr>
          <w:ilvl w:val="1"/>
          <w:numId w:val="1"/>
        </w:numPr>
        <w:ind w:left="284" w:right="-568" w:firstLine="0"/>
        <w:jc w:val="both"/>
        <w:rPr>
          <w:rFonts w:ascii="Times New Roman" w:hAnsi="Times New Roman" w:cs="Times New Roman"/>
          <w:i/>
          <w:sz w:val="24"/>
        </w:rPr>
      </w:pPr>
      <w:r w:rsidRPr="00A96D04">
        <w:rPr>
          <w:rFonts w:ascii="Times New Roman" w:hAnsi="Times New Roman" w:cs="Times New Roman"/>
          <w:sz w:val="24"/>
        </w:rPr>
        <w:t>No caso de bens e serviços em geral, é indício de inexequibilidade das propostas valores inferiores a 50% (cinquenta por cento) do valor orçado</w:t>
      </w:r>
      <w:r w:rsidR="00A678FC" w:rsidRPr="00A96D04">
        <w:rPr>
          <w:rFonts w:ascii="Times New Roman" w:hAnsi="Times New Roman" w:cs="Times New Roman"/>
          <w:sz w:val="24"/>
        </w:rPr>
        <w:t xml:space="preserve"> pela Administração.</w:t>
      </w:r>
    </w:p>
    <w:p w14:paraId="2F2A692D" w14:textId="77777777" w:rsidR="00CC6829" w:rsidRPr="00A96D04" w:rsidRDefault="00CC6829" w:rsidP="00A2523B">
      <w:pPr>
        <w:pStyle w:val="PargrafodaLista"/>
        <w:ind w:left="858" w:right="-568"/>
        <w:jc w:val="both"/>
        <w:rPr>
          <w:rFonts w:ascii="Times New Roman" w:hAnsi="Times New Roman" w:cs="Times New Roman"/>
          <w:i/>
          <w:sz w:val="24"/>
        </w:rPr>
      </w:pPr>
    </w:p>
    <w:p w14:paraId="693E657F" w14:textId="40BB7482" w:rsidR="00C074DA" w:rsidRPr="00A96D04" w:rsidRDefault="0078229C" w:rsidP="0078229C">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sidRPr="00A96D04">
        <w:rPr>
          <w:rFonts w:ascii="Times New Roman" w:hAnsi="Times New Roman" w:cs="Times New Roman"/>
          <w:sz w:val="24"/>
        </w:rPr>
        <w:t xml:space="preserve"> </w:t>
      </w:r>
      <w:r w:rsidR="00087FCF" w:rsidRPr="00A96D04">
        <w:rPr>
          <w:rFonts w:ascii="Times New Roman" w:hAnsi="Times New Roman" w:cs="Times New Roman"/>
          <w:sz w:val="24"/>
        </w:rPr>
        <w:t>A inexequibilidade, na hipótese de que trata o item 5.</w:t>
      </w:r>
      <w:r w:rsidR="00465D83" w:rsidRPr="00A96D04">
        <w:rPr>
          <w:rFonts w:ascii="Times New Roman" w:hAnsi="Times New Roman" w:cs="Times New Roman"/>
          <w:sz w:val="24"/>
        </w:rPr>
        <w:t>8</w:t>
      </w:r>
      <w:r w:rsidR="00087FCF" w:rsidRPr="00A96D04">
        <w:rPr>
          <w:rFonts w:ascii="Times New Roman" w:hAnsi="Times New Roman" w:cs="Times New Roman"/>
          <w:sz w:val="24"/>
        </w:rPr>
        <w:t>, só será considerada após diligência, que comprove:</w:t>
      </w:r>
    </w:p>
    <w:p w14:paraId="7436DD31" w14:textId="77777777" w:rsidR="00087FCF" w:rsidRPr="00A96D04" w:rsidRDefault="00087FCF" w:rsidP="00087FCF">
      <w:pPr>
        <w:pStyle w:val="PargrafodaLista"/>
        <w:ind w:right="-568"/>
        <w:jc w:val="both"/>
        <w:rPr>
          <w:rFonts w:ascii="Times New Roman" w:hAnsi="Times New Roman" w:cs="Times New Roman"/>
          <w:sz w:val="24"/>
        </w:rPr>
      </w:pPr>
    </w:p>
    <w:p w14:paraId="18DA5F41" w14:textId="5E3B1184" w:rsidR="00087FCF" w:rsidRPr="00A96D04" w:rsidRDefault="00087FCF" w:rsidP="00087FCF">
      <w:pPr>
        <w:pStyle w:val="PargrafodaLista"/>
        <w:numPr>
          <w:ilvl w:val="0"/>
          <w:numId w:val="22"/>
        </w:numPr>
        <w:ind w:right="-568"/>
        <w:jc w:val="both"/>
        <w:rPr>
          <w:rFonts w:ascii="Times New Roman" w:hAnsi="Times New Roman" w:cs="Times New Roman"/>
          <w:i/>
          <w:sz w:val="24"/>
        </w:rPr>
      </w:pPr>
      <w:r w:rsidRPr="00A96D04">
        <w:rPr>
          <w:rFonts w:ascii="Times New Roman" w:hAnsi="Times New Roman" w:cs="Times New Roman"/>
          <w:sz w:val="24"/>
        </w:rPr>
        <w:t>que o custo do fornecedor ultrapassa o valor da proposta; e</w:t>
      </w:r>
    </w:p>
    <w:p w14:paraId="1C5B8826" w14:textId="77777777" w:rsidR="00087FCF" w:rsidRPr="00A96D04" w:rsidRDefault="00087FCF" w:rsidP="00087FCF">
      <w:pPr>
        <w:pStyle w:val="PargrafodaLista"/>
        <w:ind w:left="1080" w:right="-568"/>
        <w:jc w:val="both"/>
        <w:rPr>
          <w:rFonts w:ascii="Times New Roman" w:hAnsi="Times New Roman" w:cs="Times New Roman"/>
          <w:i/>
          <w:sz w:val="24"/>
        </w:rPr>
      </w:pPr>
    </w:p>
    <w:p w14:paraId="13FDFA3D" w14:textId="46532074" w:rsidR="00087FCF" w:rsidRPr="00A96D04" w:rsidRDefault="00087FCF" w:rsidP="00087FCF">
      <w:pPr>
        <w:pStyle w:val="PargrafodaLista"/>
        <w:numPr>
          <w:ilvl w:val="0"/>
          <w:numId w:val="22"/>
        </w:numPr>
        <w:ind w:right="-568"/>
        <w:jc w:val="both"/>
        <w:rPr>
          <w:rFonts w:ascii="Times New Roman" w:hAnsi="Times New Roman" w:cs="Times New Roman"/>
          <w:i/>
          <w:sz w:val="24"/>
        </w:rPr>
      </w:pPr>
      <w:r w:rsidRPr="00A96D04">
        <w:rPr>
          <w:rFonts w:ascii="Times New Roman" w:hAnsi="Times New Roman" w:cs="Times New Roman"/>
          <w:sz w:val="24"/>
        </w:rPr>
        <w:t>inexistirem custos de oportunidade capazes de justificar o vulto da oferta.</w:t>
      </w:r>
    </w:p>
    <w:p w14:paraId="0837B040" w14:textId="77777777" w:rsidR="00CC6829" w:rsidRPr="00A96D04" w:rsidRDefault="00CC6829" w:rsidP="00A2523B">
      <w:pPr>
        <w:pStyle w:val="PargrafodaLista"/>
        <w:ind w:left="1224" w:right="-568"/>
        <w:jc w:val="both"/>
        <w:rPr>
          <w:rFonts w:ascii="Times New Roman" w:hAnsi="Times New Roman" w:cs="Times New Roman"/>
          <w:i/>
          <w:sz w:val="24"/>
        </w:rPr>
      </w:pPr>
    </w:p>
    <w:p w14:paraId="4078DE72" w14:textId="2EE24C17" w:rsidR="00C074DA" w:rsidRPr="00A96D04"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A96D04">
        <w:rPr>
          <w:rFonts w:ascii="Times New Roman" w:hAnsi="Times New Roman" w:cs="Times New Roman"/>
          <w:sz w:val="24"/>
          <w:lang w:eastAsia="en-US"/>
        </w:rPr>
        <w:t xml:space="preserve">Se houver indícios de inexequibilidade da proposta de preço, ou em caso da necessidade de esclarecimentos </w:t>
      </w:r>
      <w:r w:rsidRPr="00A96D04">
        <w:rPr>
          <w:rFonts w:ascii="Times New Roman" w:hAnsi="Times New Roman" w:cs="Times New Roman"/>
          <w:sz w:val="24"/>
        </w:rPr>
        <w:t>complementares</w:t>
      </w:r>
      <w:r w:rsidRPr="00A96D04">
        <w:rPr>
          <w:rFonts w:ascii="Times New Roman" w:hAnsi="Times New Roman" w:cs="Times New Roman"/>
          <w:sz w:val="24"/>
          <w:lang w:eastAsia="en-US"/>
        </w:rPr>
        <w:t>, poderão ser efetuadas diligências, para que</w:t>
      </w:r>
      <w:r w:rsidR="00F67805" w:rsidRPr="00A96D04">
        <w:rPr>
          <w:rFonts w:ascii="Times New Roman" w:hAnsi="Times New Roman" w:cs="Times New Roman"/>
          <w:sz w:val="24"/>
          <w:lang w:eastAsia="en-US"/>
        </w:rPr>
        <w:t xml:space="preserve"> </w:t>
      </w:r>
      <w:r w:rsidRPr="00A96D04">
        <w:rPr>
          <w:rFonts w:ascii="Times New Roman" w:hAnsi="Times New Roman" w:cs="Times New Roman"/>
          <w:sz w:val="24"/>
          <w:lang w:eastAsia="en-US"/>
        </w:rPr>
        <w:t xml:space="preserve">o fornecedor comprove a exequibilidade da proposta.  </w:t>
      </w:r>
    </w:p>
    <w:p w14:paraId="54AF4601" w14:textId="77777777" w:rsidR="00087FCF" w:rsidRPr="0028134F" w:rsidRDefault="00087FCF" w:rsidP="0028134F">
      <w:pPr>
        <w:ind w:right="-568"/>
        <w:jc w:val="both"/>
        <w:rPr>
          <w:rFonts w:ascii="Times New Roman" w:hAnsi="Times New Roman" w:cs="Times New Roman"/>
          <w:sz w:val="24"/>
          <w:lang w:eastAsia="en-US"/>
        </w:rPr>
      </w:pPr>
    </w:p>
    <w:p w14:paraId="79A10380" w14:textId="3EE9BD8E" w:rsidR="00087FCF" w:rsidRDefault="00087FCF" w:rsidP="00A678F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28134F">
        <w:rPr>
          <w:rFonts w:ascii="Times New Roman" w:hAnsi="Times New Roman" w:cs="Times New Roman"/>
          <w:sz w:val="24"/>
        </w:rPr>
        <w:t>Quando o fornecedor não conseguir comprovar que possui ou possuirá recursos suficientes para executar a contento o objeto, será considerada inexequível a proposta de preços ou menor lance que:</w:t>
      </w:r>
    </w:p>
    <w:p w14:paraId="09462CC3" w14:textId="77777777" w:rsidR="0028134F" w:rsidRPr="0028134F" w:rsidRDefault="0028134F" w:rsidP="0028134F">
      <w:pPr>
        <w:ind w:right="-568"/>
        <w:jc w:val="both"/>
        <w:rPr>
          <w:rFonts w:ascii="Times New Roman" w:hAnsi="Times New Roman" w:cs="Times New Roman"/>
          <w:sz w:val="24"/>
          <w:lang w:eastAsia="en-US"/>
        </w:rPr>
      </w:pPr>
    </w:p>
    <w:p w14:paraId="3AE5B6F0" w14:textId="4ADC05C0" w:rsidR="0028134F" w:rsidRPr="0028134F" w:rsidRDefault="0028134F" w:rsidP="00750F36">
      <w:pPr>
        <w:pStyle w:val="PargrafodaLista"/>
        <w:numPr>
          <w:ilvl w:val="2"/>
          <w:numId w:val="1"/>
        </w:numPr>
        <w:ind w:left="709" w:right="-568" w:firstLine="11"/>
        <w:jc w:val="both"/>
        <w:rPr>
          <w:rFonts w:ascii="Times New Roman" w:hAnsi="Times New Roman" w:cs="Times New Roman"/>
          <w:sz w:val="24"/>
          <w:lang w:eastAsia="en-US"/>
        </w:rPr>
      </w:pPr>
      <w:r w:rsidRPr="0028134F">
        <w:rPr>
          <w:rFonts w:ascii="Times New Roman" w:hAnsi="Times New Roman" w:cs="Times New Roman"/>
          <w:sz w:val="24"/>
        </w:rPr>
        <w:t>for insuficiente para a cobertura dos custos da contratação, apresente preços global ou unitários simbólicos, irrisórios ou de valor zero, incompatíveis com os preços de mercado.</w:t>
      </w:r>
    </w:p>
    <w:p w14:paraId="155920FF" w14:textId="1482F604" w:rsidR="00087FCF" w:rsidRDefault="00087FCF" w:rsidP="00087FCF">
      <w:pPr>
        <w:pStyle w:val="PargrafodaLista"/>
        <w:ind w:left="284" w:right="-568"/>
        <w:jc w:val="both"/>
        <w:rPr>
          <w:rFonts w:ascii="Times New Roman" w:hAnsi="Times New Roman" w:cs="Times New Roman"/>
          <w:sz w:val="24"/>
          <w:lang w:eastAsia="en-US"/>
        </w:rPr>
      </w:pPr>
    </w:p>
    <w:p w14:paraId="48227913" w14:textId="631D6463" w:rsidR="00B96EDB" w:rsidRDefault="00C074DA" w:rsidP="002246CA">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Para fins de análise da proposta quanto ao cumprimento das especificações do objeto, poderá ser colhida a manifestação escrita do setor requisitante da área especializada no objeto.</w:t>
      </w:r>
    </w:p>
    <w:p w14:paraId="493ACAC2" w14:textId="77777777" w:rsidR="00B96EDB" w:rsidRPr="00B96EDB" w:rsidRDefault="00B96EDB" w:rsidP="00A2523B">
      <w:pPr>
        <w:pStyle w:val="PargrafodaLista"/>
        <w:ind w:right="-568"/>
        <w:rPr>
          <w:rFonts w:ascii="Times New Roman" w:hAnsi="Times New Roman" w:cs="Times New Roman"/>
          <w:sz w:val="24"/>
          <w:lang w:eastAsia="en-US"/>
        </w:rPr>
      </w:pPr>
    </w:p>
    <w:p w14:paraId="7A37C984" w14:textId="11B7CF5E"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w:t>
      </w:r>
      <w:r w:rsidRPr="00171407">
        <w:rPr>
          <w:rFonts w:ascii="Times New Roman" w:hAnsi="Times New Roman" w:cs="Times New Roman"/>
          <w:sz w:val="24"/>
          <w:lang w:eastAsia="en-US"/>
        </w:rPr>
        <w:t>ou lance vencedor for desclassificado, será examinada a proposta ou lance subsequente, e, assim sucessivamente, na ordem de classificação.</w:t>
      </w:r>
    </w:p>
    <w:p w14:paraId="36D2E7FC" w14:textId="77777777" w:rsidR="00B96EDB" w:rsidRPr="00B96EDB" w:rsidRDefault="00B96EDB" w:rsidP="0078229C">
      <w:pPr>
        <w:pStyle w:val="PargrafodaLista"/>
        <w:ind w:left="426" w:right="-568"/>
        <w:rPr>
          <w:rFonts w:ascii="Times New Roman" w:hAnsi="Times New Roman" w:cs="Times New Roman"/>
          <w:sz w:val="24"/>
          <w:lang w:eastAsia="en-US"/>
        </w:rPr>
      </w:pPr>
    </w:p>
    <w:p w14:paraId="4B487C3C" w14:textId="741C01E6"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B2E8505" w14:textId="77777777" w:rsidR="00B96EDB" w:rsidRPr="00B96EDB" w:rsidRDefault="00B96EDB" w:rsidP="0078229C">
      <w:pPr>
        <w:pStyle w:val="PargrafodaLista"/>
        <w:ind w:left="426" w:right="-568"/>
        <w:rPr>
          <w:rFonts w:ascii="Times New Roman" w:hAnsi="Times New Roman" w:cs="Times New Roman"/>
          <w:sz w:val="24"/>
          <w:lang w:eastAsia="en-US"/>
        </w:rPr>
      </w:pPr>
    </w:p>
    <w:p w14:paraId="55348711" w14:textId="1AEFEF07" w:rsidR="00B96EDB" w:rsidRP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análise quanto à aceitação da proposta, será iniciada a fase de habilitação, observado o disposto neste Aviso de Contratação Direta. </w:t>
      </w:r>
    </w:p>
    <w:p w14:paraId="2CC26AF5" w14:textId="77777777" w:rsidR="00B92128" w:rsidRPr="00B96EDB" w:rsidRDefault="00B92128" w:rsidP="00A2523B">
      <w:pPr>
        <w:ind w:right="-568"/>
        <w:jc w:val="both"/>
        <w:rPr>
          <w:rFonts w:ascii="Times New Roman" w:hAnsi="Times New Roman" w:cs="Times New Roman"/>
          <w:sz w:val="24"/>
          <w:lang w:eastAsia="en-US"/>
        </w:rPr>
      </w:pPr>
    </w:p>
    <w:p w14:paraId="110B9958" w14:textId="77777777" w:rsidR="00C074DA" w:rsidRDefault="00C074DA" w:rsidP="00A2523B">
      <w:pPr>
        <w:pStyle w:val="Ttulo1"/>
        <w:spacing w:before="0" w:after="0" w:line="240" w:lineRule="auto"/>
        <w:ind w:right="-568"/>
        <w:rPr>
          <w:rFonts w:ascii="Times New Roman" w:hAnsi="Times New Roman" w:cs="Times New Roman"/>
          <w:sz w:val="24"/>
        </w:rPr>
      </w:pPr>
      <w:bookmarkStart w:id="5" w:name="_Toc175215343"/>
      <w:r w:rsidRPr="00DA788B">
        <w:rPr>
          <w:rFonts w:ascii="Times New Roman" w:hAnsi="Times New Roman" w:cs="Times New Roman"/>
          <w:sz w:val="24"/>
        </w:rPr>
        <w:t>HABILITAÇÃO</w:t>
      </w:r>
      <w:bookmarkEnd w:id="5"/>
    </w:p>
    <w:p w14:paraId="759B169A" w14:textId="77777777" w:rsidR="00263B69" w:rsidRPr="00263B69" w:rsidRDefault="00263B69" w:rsidP="00A2523B">
      <w:pPr>
        <w:ind w:right="-568"/>
        <w:rPr>
          <w:lang w:eastAsia="zh-CN" w:bidi="hi-IN"/>
        </w:rPr>
      </w:pPr>
    </w:p>
    <w:p w14:paraId="0506857C" w14:textId="73ED1AF9" w:rsidR="00C074DA"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r w:rsidR="00C074DA" w:rsidRPr="00DA788B">
        <w:rPr>
          <w:rFonts w:ascii="Times New Roman" w:hAnsi="Times New Roman" w:cs="Times New Roman"/>
          <w:sz w:val="24"/>
          <w:lang w:eastAsia="ar-SA"/>
        </w:rPr>
        <w:t>.</w:t>
      </w:r>
    </w:p>
    <w:p w14:paraId="7C6D950D" w14:textId="77777777" w:rsidR="00711FB5" w:rsidRPr="00DA788B" w:rsidRDefault="00711FB5" w:rsidP="00A2523B">
      <w:pPr>
        <w:ind w:left="858" w:right="-568"/>
        <w:contextualSpacing/>
        <w:jc w:val="both"/>
        <w:rPr>
          <w:rFonts w:ascii="Times New Roman" w:hAnsi="Times New Roman" w:cs="Times New Roman"/>
          <w:b/>
          <w:sz w:val="24"/>
          <w:lang w:eastAsia="ar-SA"/>
        </w:rPr>
      </w:pPr>
    </w:p>
    <w:p w14:paraId="45367264" w14:textId="3CE20F7D" w:rsidR="00E51767" w:rsidRPr="00DA788B" w:rsidRDefault="0078229C" w:rsidP="0078229C">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Pr>
          <w:rFonts w:ascii="Times New Roman" w:hAnsi="Times New Roman" w:cs="Times New Roman"/>
          <w:sz w:val="24"/>
        </w:rPr>
        <w:t xml:space="preserve"> </w:t>
      </w:r>
      <w:r w:rsidR="00E51767" w:rsidRPr="00DA788B">
        <w:rPr>
          <w:rFonts w:ascii="Times New Roman" w:hAnsi="Times New Roman" w:cs="Times New Roman"/>
          <w:sz w:val="24"/>
        </w:rPr>
        <w:t>A verificação dos documentos de que trata o item 6.1 será realizada no sistema de cadastramento mantido pelo ente, quando o procedimento for realizado em sistemas próprios ou outros sistemas disponíveis no mercado, assegurado aos demais participantes o direito de acesso aos dados constantes dos sistemas.</w:t>
      </w:r>
    </w:p>
    <w:p w14:paraId="6A47CBD8" w14:textId="77777777" w:rsidR="00711FB5" w:rsidRPr="00DA788B" w:rsidRDefault="00711FB5" w:rsidP="00A2523B">
      <w:pPr>
        <w:pStyle w:val="PargrafodaLista"/>
        <w:ind w:left="1224" w:right="-568"/>
        <w:jc w:val="both"/>
        <w:rPr>
          <w:rFonts w:ascii="Times New Roman" w:hAnsi="Times New Roman" w:cs="Times New Roman"/>
          <w:b/>
          <w:sz w:val="24"/>
          <w:lang w:eastAsia="ar-SA"/>
        </w:rPr>
      </w:pPr>
    </w:p>
    <w:p w14:paraId="68BA60F8" w14:textId="77777777" w:rsidR="00BB6891"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Como </w:t>
      </w:r>
      <w:r w:rsidRPr="00DA788B">
        <w:rPr>
          <w:rFonts w:ascii="Times New Roman" w:hAnsi="Times New Roman" w:cs="Times New Roman"/>
          <w:sz w:val="24"/>
        </w:rPr>
        <w:t>condição</w:t>
      </w:r>
      <w:r w:rsidRPr="00DA788B">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CB3D99A" w14:textId="77777777" w:rsidR="00711FB5" w:rsidRPr="00DA788B" w:rsidRDefault="00711FB5" w:rsidP="00A2523B">
      <w:pPr>
        <w:ind w:left="858" w:right="-568"/>
        <w:contextualSpacing/>
        <w:jc w:val="both"/>
        <w:rPr>
          <w:rFonts w:ascii="Times New Roman" w:hAnsi="Times New Roman" w:cs="Times New Roman"/>
          <w:b/>
          <w:sz w:val="24"/>
          <w:lang w:eastAsia="ar-SA"/>
        </w:rPr>
      </w:pPr>
    </w:p>
    <w:p w14:paraId="5126F2D8" w14:textId="0FC1BB62" w:rsidR="00BB6891" w:rsidRPr="00DA788B" w:rsidRDefault="00466382" w:rsidP="0078229C">
      <w:pPr>
        <w:pStyle w:val="PargrafodaLista"/>
        <w:numPr>
          <w:ilvl w:val="0"/>
          <w:numId w:val="17"/>
        </w:numPr>
        <w:ind w:left="1134" w:right="-568" w:firstLine="0"/>
        <w:jc w:val="both"/>
        <w:rPr>
          <w:rFonts w:ascii="Times New Roman" w:hAnsi="Times New Roman" w:cs="Times New Roman"/>
          <w:sz w:val="24"/>
          <w:lang w:eastAsia="ar-SA"/>
        </w:rPr>
      </w:pPr>
      <w:hyperlink r:id="rId19" w:history="1">
        <w:r w:rsidR="00BB6891" w:rsidRPr="00DA788B">
          <w:rPr>
            <w:rStyle w:val="Hyperlink"/>
            <w:rFonts w:ascii="Times New Roman" w:hAnsi="Times New Roman" w:cs="Times New Roman"/>
            <w:color w:val="auto"/>
            <w:sz w:val="24"/>
            <w:lang w:eastAsia="ar-SA"/>
          </w:rPr>
          <w:t>SICAF</w:t>
        </w:r>
      </w:hyperlink>
      <w:r w:rsidR="00BB6891" w:rsidRPr="00DA788B">
        <w:rPr>
          <w:rFonts w:ascii="Times New Roman" w:hAnsi="Times New Roman" w:cs="Times New Roman"/>
          <w:sz w:val="24"/>
          <w:lang w:eastAsia="ar-SA"/>
        </w:rPr>
        <w:t xml:space="preserve">;  </w:t>
      </w:r>
    </w:p>
    <w:p w14:paraId="7FBCF9A2" w14:textId="77777777" w:rsidR="00711FB5" w:rsidRPr="00DA788B" w:rsidRDefault="00711FB5" w:rsidP="0078229C">
      <w:pPr>
        <w:pStyle w:val="PargrafodaLista"/>
        <w:ind w:left="1134" w:right="-568"/>
        <w:jc w:val="both"/>
        <w:rPr>
          <w:rFonts w:ascii="Times New Roman" w:hAnsi="Times New Roman" w:cs="Times New Roman"/>
          <w:sz w:val="24"/>
          <w:lang w:eastAsia="ar-SA"/>
        </w:rPr>
      </w:pPr>
    </w:p>
    <w:p w14:paraId="6A30AF1A" w14:textId="1E52DAA0" w:rsidR="00BB6891" w:rsidRPr="00DA788B" w:rsidRDefault="00BB6891" w:rsidP="0078229C">
      <w:pPr>
        <w:pStyle w:val="PargrafodaLista"/>
        <w:numPr>
          <w:ilvl w:val="0"/>
          <w:numId w:val="17"/>
        </w:numPr>
        <w:ind w:left="1134" w:right="-568" w:firstLine="0"/>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0" w:history="1">
        <w:r w:rsidRPr="00DA788B">
          <w:rPr>
            <w:rStyle w:val="Hyperlink"/>
            <w:rFonts w:ascii="Times New Roman" w:eastAsia="WenQuanYi Micro Hei" w:hAnsi="Times New Roman" w:cs="Times New Roman"/>
            <w:color w:val="auto"/>
            <w:sz w:val="24"/>
            <w:lang w:eastAsia="ar-SA"/>
          </w:rPr>
          <w:t>https://certidoes.cgu.gov.br/</w:t>
        </w:r>
      </w:hyperlink>
      <w:r w:rsidRPr="00DA788B">
        <w:rPr>
          <w:rFonts w:ascii="Times New Roman" w:hAnsi="Times New Roman" w:cs="Times New Roman"/>
          <w:sz w:val="24"/>
          <w:lang w:eastAsia="ar-SA"/>
        </w:rPr>
        <w:t>);</w:t>
      </w:r>
    </w:p>
    <w:p w14:paraId="62C0ED0C" w14:textId="77777777" w:rsidR="00711FB5" w:rsidRPr="00DA788B" w:rsidRDefault="00711FB5" w:rsidP="0078229C">
      <w:pPr>
        <w:pStyle w:val="PargrafodaLista"/>
        <w:ind w:left="1134" w:right="-568"/>
        <w:jc w:val="both"/>
        <w:rPr>
          <w:rFonts w:ascii="Times New Roman" w:hAnsi="Times New Roman" w:cs="Times New Roman"/>
          <w:sz w:val="24"/>
          <w:lang w:eastAsia="ar-SA"/>
        </w:rPr>
      </w:pPr>
    </w:p>
    <w:p w14:paraId="2C5075E6" w14:textId="14BA07DA" w:rsidR="00055241" w:rsidRPr="00C5036C" w:rsidRDefault="00055241" w:rsidP="0078229C">
      <w:pPr>
        <w:pStyle w:val="PargrafodaLista"/>
        <w:numPr>
          <w:ilvl w:val="0"/>
          <w:numId w:val="17"/>
        </w:numPr>
        <w:ind w:left="1134" w:right="-568" w:firstLine="0"/>
        <w:jc w:val="both"/>
        <w:rPr>
          <w:rFonts w:ascii="Times New Roman" w:hAnsi="Times New Roman" w:cs="Times New Roman"/>
          <w:sz w:val="24"/>
        </w:rPr>
      </w:pPr>
      <w:bookmarkStart w:id="6" w:name="_Hlk130993935"/>
      <w:r w:rsidRPr="00C5036C">
        <w:rPr>
          <w:rFonts w:ascii="Times New Roman" w:hAnsi="Times New Roman" w:cs="Times New Roman"/>
          <w:sz w:val="24"/>
        </w:rPr>
        <w:t>Cadastro Nacional de Condenações Cíveis por Atos de Improbidade Administrativa, mantido pelo Conselho Nacional de Justiça (</w:t>
      </w:r>
      <w:hyperlink r:id="rId21" w:history="1">
        <w:r w:rsidRPr="00C5036C">
          <w:rPr>
            <w:rStyle w:val="Hyperlink"/>
            <w:rFonts w:ascii="Times New Roman" w:hAnsi="Times New Roman" w:cs="Times New Roman"/>
            <w:color w:val="auto"/>
            <w:sz w:val="24"/>
          </w:rPr>
          <w:t>www.cnj.jus.br/improbidade_adm/consultar_requerido.php</w:t>
        </w:r>
      </w:hyperlink>
      <w:r w:rsidRPr="00C5036C">
        <w:rPr>
          <w:rFonts w:ascii="Times New Roman" w:hAnsi="Times New Roman" w:cs="Times New Roman"/>
          <w:sz w:val="24"/>
        </w:rPr>
        <w:t xml:space="preserve">).  </w:t>
      </w:r>
    </w:p>
    <w:p w14:paraId="591C5F02" w14:textId="77777777" w:rsidR="00711FB5" w:rsidRPr="00DA788B" w:rsidRDefault="00711FB5" w:rsidP="0078229C">
      <w:pPr>
        <w:pStyle w:val="PargrafodaLista"/>
        <w:ind w:left="1134" w:right="-568"/>
        <w:jc w:val="both"/>
        <w:rPr>
          <w:rFonts w:ascii="Times New Roman" w:hAnsi="Times New Roman" w:cs="Times New Roman"/>
          <w:sz w:val="24"/>
        </w:rPr>
      </w:pPr>
    </w:p>
    <w:p w14:paraId="25C7D3E5" w14:textId="0495CD6F" w:rsidR="00055241" w:rsidRPr="00DA788B" w:rsidRDefault="00711FB5" w:rsidP="0078229C">
      <w:pPr>
        <w:pStyle w:val="PargrafodaLista"/>
        <w:numPr>
          <w:ilvl w:val="0"/>
          <w:numId w:val="17"/>
        </w:numPr>
        <w:ind w:left="1134" w:right="-568" w:firstLine="0"/>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hyperlink r:id="rId22" w:history="1">
        <w:r w:rsidRPr="00DA788B">
          <w:rPr>
            <w:rStyle w:val="Hyperlink"/>
            <w:rFonts w:ascii="Times New Roman" w:hAnsi="Times New Roman" w:cs="Times New Roman"/>
            <w:sz w:val="24"/>
            <w:lang w:eastAsia="ar-SA"/>
          </w:rPr>
          <w:t>https://crcap.tce.pr.gov.br/ConsultarImpedidos.aspx</w:t>
        </w:r>
      </w:hyperlink>
      <w:r w:rsidRPr="00DA788B">
        <w:rPr>
          <w:rFonts w:ascii="Times New Roman" w:hAnsi="Times New Roman" w:cs="Times New Roman"/>
          <w:sz w:val="24"/>
          <w:lang w:eastAsia="ar-SA"/>
        </w:rPr>
        <w:t>)</w:t>
      </w:r>
      <w:r w:rsidR="00055241" w:rsidRPr="00DA788B">
        <w:rPr>
          <w:rFonts w:ascii="Times New Roman" w:hAnsi="Times New Roman" w:cs="Times New Roman"/>
          <w:sz w:val="24"/>
        </w:rPr>
        <w:t>;</w:t>
      </w:r>
    </w:p>
    <w:p w14:paraId="61EAB7B0" w14:textId="77777777" w:rsidR="00711FB5" w:rsidRPr="00A678FC" w:rsidRDefault="00711FB5" w:rsidP="00A678FC">
      <w:pPr>
        <w:pStyle w:val="PargrafodaLista"/>
        <w:ind w:left="1134" w:right="-568"/>
        <w:jc w:val="both"/>
        <w:rPr>
          <w:rFonts w:ascii="Times New Roman" w:hAnsi="Times New Roman" w:cs="Times New Roman"/>
          <w:sz w:val="24"/>
        </w:rPr>
      </w:pPr>
    </w:p>
    <w:p w14:paraId="7E18BBC6" w14:textId="542F6E17" w:rsidR="00055241" w:rsidRPr="00A678FC" w:rsidRDefault="00055241" w:rsidP="00A678FC">
      <w:pPr>
        <w:pStyle w:val="PargrafodaLista"/>
        <w:numPr>
          <w:ilvl w:val="2"/>
          <w:numId w:val="1"/>
        </w:numPr>
        <w:tabs>
          <w:tab w:val="clear" w:pos="0"/>
          <w:tab w:val="num" w:pos="1701"/>
        </w:tabs>
        <w:ind w:left="1134" w:right="-568" w:firstLine="0"/>
        <w:jc w:val="both"/>
        <w:rPr>
          <w:rFonts w:ascii="Times New Roman" w:hAnsi="Times New Roman" w:cs="Times New Roman"/>
          <w:sz w:val="24"/>
        </w:rPr>
      </w:pPr>
      <w:r w:rsidRPr="00A678FC">
        <w:rPr>
          <w:rFonts w:ascii="Times New Roman" w:hAnsi="Times New Roman" w:cs="Times New Roman"/>
          <w:sz w:val="24"/>
        </w:rPr>
        <w:t xml:space="preserve"> Para a consulta de fornecedores pessoa jurídica poderá haver a substituição das consultas das alíneas “b”, “c” e “d” acima pela Consulta Consolidada de Pessoa Jurídica do TCU </w:t>
      </w:r>
      <w:r w:rsidR="005C6462" w:rsidRPr="00A678FC">
        <w:rPr>
          <w:rFonts w:ascii="Times New Roman" w:hAnsi="Times New Roman" w:cs="Times New Roman"/>
          <w:sz w:val="24"/>
        </w:rPr>
        <w:t>(</w:t>
      </w:r>
      <w:hyperlink r:id="rId23" w:history="1">
        <w:r w:rsidR="005C6462" w:rsidRPr="00A678FC">
          <w:rPr>
            <w:rStyle w:val="Hyperlink"/>
            <w:rFonts w:ascii="Times New Roman" w:eastAsia="WenQuanYi Micro Hei" w:hAnsi="Times New Roman" w:cs="Times New Roman"/>
            <w:color w:val="auto"/>
            <w:sz w:val="24"/>
          </w:rPr>
          <w:t>https://certidoes-apf.apps.tcu.gov.br/</w:t>
        </w:r>
      </w:hyperlink>
      <w:r w:rsidRPr="00A678FC">
        <w:rPr>
          <w:rFonts w:ascii="Times New Roman" w:hAnsi="Times New Roman" w:cs="Times New Roman"/>
          <w:sz w:val="24"/>
        </w:rPr>
        <w:t>)</w:t>
      </w:r>
      <w:r w:rsidR="0078229C" w:rsidRPr="00A678FC">
        <w:rPr>
          <w:rFonts w:ascii="Times New Roman" w:hAnsi="Times New Roman" w:cs="Times New Roman"/>
          <w:sz w:val="24"/>
        </w:rPr>
        <w:t>.</w:t>
      </w:r>
    </w:p>
    <w:p w14:paraId="1BEB632D" w14:textId="77777777" w:rsidR="00593FA7" w:rsidRPr="00A678FC" w:rsidRDefault="00593FA7" w:rsidP="00A678FC">
      <w:pPr>
        <w:pStyle w:val="PargrafodaLista"/>
        <w:ind w:left="1224" w:right="-568"/>
        <w:jc w:val="both"/>
        <w:rPr>
          <w:rFonts w:ascii="Times New Roman" w:hAnsi="Times New Roman" w:cs="Times New Roman"/>
          <w:sz w:val="24"/>
        </w:rPr>
      </w:pPr>
    </w:p>
    <w:bookmarkEnd w:id="6"/>
    <w:p w14:paraId="7EA60640" w14:textId="41781EEC" w:rsidR="00C074DA" w:rsidRPr="00A678FC" w:rsidRDefault="00C074DA"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4" w:anchor="art12" w:history="1">
        <w:r w:rsidRPr="00A678FC">
          <w:rPr>
            <w:rStyle w:val="Hyperlink"/>
            <w:rFonts w:ascii="Times New Roman" w:hAnsi="Times New Roman" w:cs="Times New Roman"/>
            <w:color w:val="auto"/>
            <w:sz w:val="24"/>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5311167D" w14:textId="77777777" w:rsidR="00A678FC" w:rsidRPr="00A678FC" w:rsidRDefault="00A678FC" w:rsidP="00A678FC">
      <w:pPr>
        <w:pStyle w:val="PargrafodaLista"/>
        <w:jc w:val="both"/>
        <w:rPr>
          <w:rFonts w:ascii="Times New Roman" w:hAnsi="Times New Roman" w:cs="Times New Roman"/>
          <w:sz w:val="24"/>
        </w:rPr>
      </w:pPr>
    </w:p>
    <w:p w14:paraId="54CE8B4A" w14:textId="77777777"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Caso conste na Consulta de Situação do Fornecedor a existência de Ocorrências Impeditivas Indiretas, o agente de contratação diligenciará para verificar se houve fraude por parte das empresas apontadas no respectivo Relatório. </w:t>
      </w:r>
    </w:p>
    <w:p w14:paraId="12C270C6" w14:textId="77777777" w:rsidR="00A678FC" w:rsidRPr="00A678FC" w:rsidRDefault="00A678FC" w:rsidP="00A678FC">
      <w:pPr>
        <w:pStyle w:val="PargrafodaLista"/>
        <w:jc w:val="both"/>
        <w:rPr>
          <w:rFonts w:ascii="Times New Roman" w:hAnsi="Times New Roman" w:cs="Times New Roman"/>
          <w:sz w:val="24"/>
        </w:rPr>
      </w:pPr>
    </w:p>
    <w:p w14:paraId="734C4C63" w14:textId="77777777"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tentativa de burla será verificada por meio dos vínculos societários, linhas de fornecimento similares, dentre outros. </w:t>
      </w:r>
    </w:p>
    <w:p w14:paraId="511B6128" w14:textId="77777777" w:rsidR="00A678FC" w:rsidRPr="00A678FC" w:rsidRDefault="00A678FC" w:rsidP="00A678FC">
      <w:pPr>
        <w:pStyle w:val="PargrafodaLista"/>
        <w:jc w:val="both"/>
        <w:rPr>
          <w:rFonts w:ascii="Times New Roman" w:hAnsi="Times New Roman" w:cs="Times New Roman"/>
          <w:sz w:val="24"/>
        </w:rPr>
      </w:pPr>
    </w:p>
    <w:p w14:paraId="0704828D" w14:textId="0DADF06A"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O fornecedor será convocado para manifestação previamente à sua desclassificação.  </w:t>
      </w:r>
    </w:p>
    <w:p w14:paraId="628216A5" w14:textId="77777777" w:rsidR="007477B2" w:rsidRPr="00A678FC" w:rsidRDefault="007477B2" w:rsidP="00A678FC">
      <w:pPr>
        <w:ind w:right="-568"/>
        <w:contextualSpacing/>
        <w:jc w:val="both"/>
        <w:rPr>
          <w:rFonts w:ascii="Times New Roman" w:hAnsi="Times New Roman" w:cs="Times New Roman"/>
          <w:sz w:val="24"/>
        </w:rPr>
      </w:pPr>
    </w:p>
    <w:p w14:paraId="13C23A73" w14:textId="3CD489F0" w:rsidR="00C074DA" w:rsidRPr="00A678FC" w:rsidRDefault="0078229C" w:rsidP="00A678F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 </w:t>
      </w:r>
      <w:r w:rsidR="00C074DA" w:rsidRPr="00A678FC">
        <w:rPr>
          <w:rFonts w:ascii="Times New Roman" w:hAnsi="Times New Roman" w:cs="Times New Roman"/>
          <w:sz w:val="24"/>
        </w:rPr>
        <w:t>Constatada a existência de sanção, o fornecedor será considerado inabilitado, por falta de condição de participação.</w:t>
      </w:r>
    </w:p>
    <w:p w14:paraId="73513304" w14:textId="77777777" w:rsidR="007477B2" w:rsidRPr="00DA788B" w:rsidRDefault="007477B2" w:rsidP="00A2523B">
      <w:pPr>
        <w:ind w:left="1224" w:right="-568"/>
        <w:contextualSpacing/>
        <w:jc w:val="both"/>
        <w:rPr>
          <w:rFonts w:ascii="Times New Roman" w:hAnsi="Times New Roman" w:cs="Times New Roman"/>
          <w:sz w:val="24"/>
        </w:rPr>
      </w:pPr>
    </w:p>
    <w:p w14:paraId="1D48F771" w14:textId="5012BF6F" w:rsidR="00C074DA" w:rsidRPr="00DA788B"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Caso atendidas as condições de participação, a habilitação dos fornecedores será verificada por meio do </w:t>
      </w:r>
      <w:r w:rsidR="00CF2904" w:rsidRPr="00DA788B">
        <w:rPr>
          <w:rFonts w:ascii="Times New Roman" w:hAnsi="Times New Roman" w:cs="Times New Roman"/>
          <w:sz w:val="24"/>
        </w:rPr>
        <w:t>SICAF</w:t>
      </w:r>
      <w:r w:rsidRPr="00DA788B">
        <w:rPr>
          <w:rFonts w:ascii="Times New Roman" w:hAnsi="Times New Roman" w:cs="Times New Roman"/>
          <w:sz w:val="24"/>
        </w:rPr>
        <w:t>, nos documentos por ele abrangidos.</w:t>
      </w:r>
    </w:p>
    <w:p w14:paraId="7DD8A2EA" w14:textId="77777777" w:rsidR="007477B2" w:rsidRPr="00DA788B" w:rsidRDefault="007477B2" w:rsidP="00A2523B">
      <w:pPr>
        <w:ind w:left="858" w:right="-568"/>
        <w:contextualSpacing/>
        <w:jc w:val="both"/>
        <w:rPr>
          <w:rFonts w:ascii="Times New Roman" w:hAnsi="Times New Roman" w:cs="Times New Roman"/>
          <w:sz w:val="24"/>
        </w:rPr>
      </w:pPr>
    </w:p>
    <w:p w14:paraId="13495D3B" w14:textId="2E2127CD"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É dever do fornecedor atualizar previamente as comprovações constantes do </w:t>
      </w:r>
      <w:r w:rsidR="00CF2904" w:rsidRPr="00DA788B">
        <w:rPr>
          <w:rFonts w:ascii="Times New Roman" w:hAnsi="Times New Roman" w:cs="Times New Roman"/>
          <w:sz w:val="24"/>
        </w:rPr>
        <w:t>SICAF</w:t>
      </w:r>
      <w:r w:rsidR="00C074DA" w:rsidRPr="00DA788B">
        <w:rPr>
          <w:rFonts w:ascii="Times New Roman" w:hAnsi="Times New Roman" w:cs="Times New Roman"/>
          <w:sz w:val="24"/>
        </w:rPr>
        <w:t xml:space="preserve"> para que estejam vigentes na data da abertura da sessão pública, ou encaminhar, quando solicitado, a respectiva documentação atualizada.</w:t>
      </w:r>
    </w:p>
    <w:p w14:paraId="3880826F" w14:textId="77777777" w:rsidR="007477B2" w:rsidRPr="00DA788B" w:rsidRDefault="007477B2" w:rsidP="0078229C">
      <w:pPr>
        <w:ind w:left="709" w:right="-568" w:firstLine="11"/>
        <w:contextualSpacing/>
        <w:jc w:val="both"/>
        <w:rPr>
          <w:rFonts w:ascii="Times New Roman" w:hAnsi="Times New Roman" w:cs="Times New Roman"/>
          <w:sz w:val="24"/>
        </w:rPr>
      </w:pPr>
    </w:p>
    <w:p w14:paraId="008A563C" w14:textId="3F5B83F7"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00C074DA" w:rsidRPr="00DA788B">
        <w:rPr>
          <w:rFonts w:ascii="Times New Roman" w:hAnsi="Times New Roman" w:cs="Times New Roman"/>
          <w:sz w:val="24"/>
        </w:rPr>
        <w:t>ões</w:t>
      </w:r>
      <w:proofErr w:type="spellEnd"/>
      <w:r w:rsidR="00C074DA" w:rsidRPr="00DA788B">
        <w:rPr>
          <w:rFonts w:ascii="Times New Roman" w:hAnsi="Times New Roman" w:cs="Times New Roman"/>
          <w:sz w:val="24"/>
        </w:rPr>
        <w:t>) válida(s).</w:t>
      </w:r>
    </w:p>
    <w:p w14:paraId="0FC0BE8E" w14:textId="77777777" w:rsidR="007477B2" w:rsidRPr="00DA788B" w:rsidRDefault="007477B2" w:rsidP="0078229C">
      <w:pPr>
        <w:ind w:left="709" w:right="-568" w:firstLine="11"/>
        <w:contextualSpacing/>
        <w:jc w:val="both"/>
        <w:rPr>
          <w:rFonts w:ascii="Times New Roman" w:hAnsi="Times New Roman" w:cs="Times New Roman"/>
          <w:sz w:val="24"/>
        </w:rPr>
      </w:pPr>
    </w:p>
    <w:p w14:paraId="5B60DACE" w14:textId="62E4BBBD" w:rsidR="00AA2837" w:rsidRPr="00DA788B" w:rsidRDefault="00AA2837"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7B745EA7" w14:textId="77777777" w:rsidR="007477B2" w:rsidRPr="00DA788B" w:rsidRDefault="007477B2" w:rsidP="00A2523B">
      <w:pPr>
        <w:ind w:right="-568"/>
        <w:contextualSpacing/>
        <w:jc w:val="both"/>
        <w:rPr>
          <w:rFonts w:ascii="Times New Roman" w:hAnsi="Times New Roman" w:cs="Times New Roman"/>
          <w:sz w:val="24"/>
        </w:rPr>
      </w:pPr>
    </w:p>
    <w:p w14:paraId="561AFF4E" w14:textId="44BC610F" w:rsidR="00C074DA" w:rsidRPr="00B47B15"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w:t>
      </w:r>
      <w:r w:rsidR="00CF2904" w:rsidRPr="00DA788B">
        <w:rPr>
          <w:rFonts w:ascii="Times New Roman" w:hAnsi="Times New Roman" w:cs="Times New Roman"/>
          <w:sz w:val="24"/>
        </w:rPr>
        <w:t>SICAF</w:t>
      </w:r>
      <w:r w:rsidRPr="00DA788B">
        <w:rPr>
          <w:rFonts w:ascii="Times New Roman" w:hAnsi="Times New Roman" w:cs="Times New Roman"/>
          <w:sz w:val="24"/>
        </w:rPr>
        <w:t xml:space="preserve">, o fornecedor será convocado a encaminhá-los, em formato digital, por meio do sistema, no prazo de </w:t>
      </w:r>
      <w:r w:rsidR="0028134F">
        <w:rPr>
          <w:rFonts w:ascii="Times New Roman" w:hAnsi="Times New Roman" w:cs="Times New Roman"/>
          <w:sz w:val="24"/>
        </w:rPr>
        <w:t>1</w:t>
      </w:r>
      <w:r w:rsidR="00C71E3B" w:rsidRPr="00DA788B">
        <w:rPr>
          <w:rFonts w:ascii="Times New Roman" w:hAnsi="Times New Roman" w:cs="Times New Roman"/>
          <w:sz w:val="24"/>
        </w:rPr>
        <w:t xml:space="preserve"> </w:t>
      </w:r>
      <w:r w:rsidR="00B47B15">
        <w:rPr>
          <w:rFonts w:ascii="Times New Roman" w:hAnsi="Times New Roman" w:cs="Times New Roman"/>
          <w:sz w:val="24"/>
        </w:rPr>
        <w:t xml:space="preserve">(uma) </w:t>
      </w:r>
      <w:r w:rsidR="00C71E3B" w:rsidRPr="00DA788B">
        <w:rPr>
          <w:rFonts w:ascii="Times New Roman" w:hAnsi="Times New Roman" w:cs="Times New Roman"/>
          <w:sz w:val="24"/>
        </w:rPr>
        <w:t>hora</w:t>
      </w:r>
      <w:r w:rsidRPr="00DA788B">
        <w:rPr>
          <w:rFonts w:ascii="Times New Roman" w:hAnsi="Times New Roman" w:cs="Times New Roman"/>
          <w:sz w:val="24"/>
        </w:rPr>
        <w:t>, sob pena de inabilitação. (</w:t>
      </w:r>
      <w:hyperlink r:id="rId25" w:anchor="art19§3" w:history="1">
        <w:r w:rsidRPr="00B47B15">
          <w:rPr>
            <w:rStyle w:val="Hyperlink"/>
            <w:rFonts w:ascii="Times New Roman" w:hAnsi="Times New Roman" w:cs="Times New Roman"/>
            <w:color w:val="auto"/>
            <w:sz w:val="24"/>
          </w:rPr>
          <w:t>art. 19, § 3º, da IN Seges/ME nº 67, de 2021</w:t>
        </w:r>
      </w:hyperlink>
      <w:r w:rsidRPr="00B47B15">
        <w:rPr>
          <w:rFonts w:ascii="Times New Roman" w:hAnsi="Times New Roman" w:cs="Times New Roman"/>
          <w:sz w:val="24"/>
        </w:rPr>
        <w:t>).</w:t>
      </w:r>
    </w:p>
    <w:p w14:paraId="5350E276" w14:textId="77777777" w:rsidR="00B47B15" w:rsidRPr="00B47B15" w:rsidRDefault="00B47B15" w:rsidP="00B47B15">
      <w:pPr>
        <w:ind w:left="284" w:right="-568"/>
        <w:contextualSpacing/>
        <w:jc w:val="both"/>
        <w:rPr>
          <w:rFonts w:ascii="Times New Roman" w:hAnsi="Times New Roman" w:cs="Times New Roman"/>
          <w:sz w:val="24"/>
        </w:rPr>
      </w:pPr>
    </w:p>
    <w:p w14:paraId="19FFAD57" w14:textId="4A045B14" w:rsidR="00B47B15" w:rsidRPr="005858F6" w:rsidRDefault="00B47B15" w:rsidP="00A2523B">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 xml:space="preserve">estabelecido no item 6.4 poderá ser prorrogado por igual período, </w:t>
      </w:r>
      <w:r w:rsidRPr="005858F6">
        <w:rPr>
          <w:rFonts w:ascii="Times New Roman" w:hAnsi="Times New Roman" w:cs="Times New Roman"/>
          <w:sz w:val="24"/>
        </w:rPr>
        <w:t>por solicitação do licitante através do chat, antes d</w:t>
      </w:r>
      <w:r w:rsidR="001B28DB"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 pela administração.</w:t>
      </w:r>
    </w:p>
    <w:p w14:paraId="33461A68" w14:textId="77777777" w:rsidR="00B47B15" w:rsidRPr="005858F6" w:rsidRDefault="00B47B15" w:rsidP="00B47B15">
      <w:pPr>
        <w:ind w:right="-568"/>
        <w:jc w:val="both"/>
        <w:rPr>
          <w:rFonts w:ascii="Times New Roman" w:hAnsi="Times New Roman" w:cs="Times New Roman"/>
          <w:b/>
          <w:bCs/>
          <w:sz w:val="24"/>
        </w:rPr>
      </w:pPr>
    </w:p>
    <w:p w14:paraId="4267F39B" w14:textId="43E28C7D" w:rsidR="00B47B15" w:rsidRPr="005858F6" w:rsidRDefault="00B47B15" w:rsidP="00B47B15">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O não cumprimento do estabelecido no item 6.4, sem solicitação de prorrogação, acarretará na desclassificação da empresa, podendo ser convocada a empresa que apresentou a proposta ou o lance subsequente.</w:t>
      </w:r>
    </w:p>
    <w:p w14:paraId="77074BB2" w14:textId="77777777" w:rsidR="00DD0E57" w:rsidRPr="00DD0E57" w:rsidRDefault="00DD0E57" w:rsidP="00DD0E57">
      <w:pPr>
        <w:ind w:right="-568"/>
        <w:jc w:val="both"/>
        <w:rPr>
          <w:rFonts w:ascii="Times New Roman" w:hAnsi="Times New Roman" w:cs="Times New Roman"/>
          <w:b/>
          <w:bCs/>
          <w:sz w:val="24"/>
        </w:rPr>
      </w:pPr>
    </w:p>
    <w:p w14:paraId="24392370" w14:textId="74A86871" w:rsidR="00DD0E57" w:rsidRPr="00A96D04" w:rsidRDefault="00DD0E57" w:rsidP="00A2523B">
      <w:pPr>
        <w:numPr>
          <w:ilvl w:val="1"/>
          <w:numId w:val="1"/>
        </w:numPr>
        <w:ind w:left="284" w:right="-568" w:firstLine="0"/>
        <w:contextualSpacing/>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As microempresas e empresas de pequeno porte deverão apresentar toda a documentação exigida para efeito de comprovação de regularidade fiscal e trabalhista, mesmo que esta apresente alguma restrição.</w:t>
      </w:r>
    </w:p>
    <w:p w14:paraId="67D47400" w14:textId="77777777" w:rsidR="00DD0E57" w:rsidRPr="00A96D04" w:rsidRDefault="00DD0E57" w:rsidP="00DD0E57">
      <w:pPr>
        <w:ind w:left="284" w:right="-568"/>
        <w:contextualSpacing/>
        <w:jc w:val="both"/>
        <w:rPr>
          <w:rFonts w:ascii="Times New Roman" w:hAnsi="Times New Roman" w:cs="Times New Roman"/>
          <w:b/>
          <w:color w:val="000000" w:themeColor="text1"/>
          <w:sz w:val="24"/>
          <w:u w:val="single"/>
        </w:rPr>
      </w:pPr>
    </w:p>
    <w:p w14:paraId="46E20057" w14:textId="0BE35520"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Havendo 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sidR="00347378">
        <w:rPr>
          <w:rFonts w:ascii="Times New Roman" w:hAnsi="Times New Roman" w:cs="Times New Roman"/>
          <w:bCs/>
          <w:color w:val="000000" w:themeColor="text1"/>
          <w:sz w:val="24"/>
        </w:rPr>
        <w:t xml:space="preserve">, conforme Art. 43 </w:t>
      </w:r>
      <w:r w:rsidR="00347378" w:rsidRPr="00347378">
        <w:rPr>
          <w:rFonts w:ascii="Times New Roman" w:hAnsi="Times New Roman" w:cs="Times New Roman"/>
          <w:bCs/>
          <w:color w:val="000000" w:themeColor="text1"/>
          <w:sz w:val="24"/>
        </w:rPr>
        <w:t>§1</w:t>
      </w:r>
      <w:r w:rsidR="00347378">
        <w:rPr>
          <w:rFonts w:ascii="Times New Roman" w:hAnsi="Times New Roman" w:cs="Times New Roman"/>
          <w:bCs/>
          <w:color w:val="000000" w:themeColor="text1"/>
          <w:sz w:val="24"/>
        </w:rPr>
        <w:t xml:space="preserve"> da Lei Complementar n°. 123/2006.</w:t>
      </w:r>
    </w:p>
    <w:p w14:paraId="66536A19" w14:textId="77777777" w:rsidR="00DD0E57" w:rsidRPr="00A96D04" w:rsidRDefault="00DD0E57" w:rsidP="00DD0E57">
      <w:pPr>
        <w:pStyle w:val="PargrafodaLista"/>
        <w:ind w:left="567" w:right="-568"/>
        <w:jc w:val="both"/>
        <w:rPr>
          <w:rFonts w:ascii="Times New Roman" w:hAnsi="Times New Roman" w:cs="Times New Roman"/>
          <w:bCs/>
          <w:color w:val="000000" w:themeColor="text1"/>
          <w:sz w:val="24"/>
        </w:rPr>
      </w:pPr>
    </w:p>
    <w:p w14:paraId="22740633" w14:textId="71EFBBD3"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 xml:space="preserve"> 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p>
    <w:p w14:paraId="0F7AF35E" w14:textId="77777777" w:rsidR="00DD0E57" w:rsidRPr="00DD0E57" w:rsidRDefault="00DD0E57" w:rsidP="00DD0E57">
      <w:pPr>
        <w:pStyle w:val="PargrafodaLista"/>
        <w:ind w:left="1224" w:right="-568"/>
        <w:jc w:val="both"/>
        <w:rPr>
          <w:rFonts w:ascii="Times New Roman" w:hAnsi="Times New Roman" w:cs="Times New Roman"/>
          <w:b/>
          <w:bCs/>
          <w:sz w:val="24"/>
        </w:rPr>
      </w:pPr>
    </w:p>
    <w:p w14:paraId="651740E2" w14:textId="77777777" w:rsidR="00E95A6F" w:rsidRPr="00A96D04" w:rsidRDefault="00E95A6F" w:rsidP="00E95A6F">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96D04">
        <w:rPr>
          <w:rFonts w:ascii="Times New Roman" w:hAnsi="Times New Roman" w:cs="Times New Roman"/>
          <w:sz w:val="24"/>
          <w:u w:val="single"/>
        </w:rPr>
        <w:t>O fornecedor enquadrado como microempreendedor individual que pretenda auferir os benefícios do tratamento diferenciado previstos na Lei Complementar n. 123, de 2006, estará dispensado da prova de inscrição no cadastro de contribuinte estadual.</w:t>
      </w:r>
    </w:p>
    <w:p w14:paraId="7DA2AEC2" w14:textId="77777777" w:rsidR="00E95A6F" w:rsidRPr="00E95A6F" w:rsidRDefault="00E95A6F" w:rsidP="00E95A6F">
      <w:pPr>
        <w:ind w:left="284" w:right="-568"/>
        <w:contextualSpacing/>
        <w:jc w:val="both"/>
        <w:rPr>
          <w:rFonts w:ascii="Times New Roman" w:hAnsi="Times New Roman" w:cs="Times New Roman"/>
          <w:b/>
          <w:bCs/>
          <w:sz w:val="24"/>
        </w:rPr>
      </w:pPr>
    </w:p>
    <w:p w14:paraId="64C1466D" w14:textId="09723688" w:rsidR="00C074DA" w:rsidRPr="00DA788B" w:rsidRDefault="00C074DA" w:rsidP="00A2523B">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w:t>
      </w:r>
      <w:proofErr w:type="spellStart"/>
      <w:r w:rsidRPr="00DA788B">
        <w:rPr>
          <w:rFonts w:ascii="Times New Roman" w:hAnsi="Times New Roman" w:cs="Times New Roman"/>
          <w:sz w:val="24"/>
        </w:rPr>
        <w:t>não-digitais</w:t>
      </w:r>
      <w:proofErr w:type="spellEnd"/>
      <w:r w:rsidRPr="00DA788B">
        <w:rPr>
          <w:rFonts w:ascii="Times New Roman" w:hAnsi="Times New Roman" w:cs="Times New Roman"/>
          <w:sz w:val="24"/>
        </w:rPr>
        <w:t xml:space="preserve"> quando houver dúvida em relação à integridade do documento digital.</w:t>
      </w:r>
    </w:p>
    <w:p w14:paraId="32890172" w14:textId="77777777" w:rsidR="007477B2" w:rsidRPr="00DA788B" w:rsidRDefault="007477B2" w:rsidP="00A2523B">
      <w:pPr>
        <w:ind w:right="-568"/>
        <w:contextualSpacing/>
        <w:jc w:val="both"/>
        <w:rPr>
          <w:rFonts w:ascii="Times New Roman" w:hAnsi="Times New Roman" w:cs="Times New Roman"/>
          <w:b/>
          <w:bCs/>
          <w:sz w:val="24"/>
        </w:rPr>
      </w:pPr>
    </w:p>
    <w:p w14:paraId="65B7A8E6" w14:textId="77777777" w:rsidR="00C074DA" w:rsidRPr="00DA788B"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5D36A576" w14:textId="77777777" w:rsidR="007477B2" w:rsidRPr="00DA788B" w:rsidRDefault="007477B2" w:rsidP="00A2523B">
      <w:pPr>
        <w:ind w:right="-568"/>
        <w:contextualSpacing/>
        <w:jc w:val="both"/>
        <w:rPr>
          <w:rFonts w:ascii="Times New Roman" w:hAnsi="Times New Roman" w:cs="Times New Roman"/>
          <w:sz w:val="24"/>
        </w:rPr>
      </w:pPr>
    </w:p>
    <w:p w14:paraId="51D76F92" w14:textId="77777777"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1B5290AA" w14:textId="77777777" w:rsidR="007477B2" w:rsidRPr="00B47B15" w:rsidRDefault="007477B2" w:rsidP="00A2523B">
      <w:pPr>
        <w:ind w:right="-568"/>
        <w:contextualSpacing/>
        <w:jc w:val="both"/>
        <w:rPr>
          <w:rFonts w:ascii="Times New Roman" w:hAnsi="Times New Roman" w:cs="Times New Roman"/>
          <w:sz w:val="24"/>
        </w:rPr>
      </w:pPr>
    </w:p>
    <w:p w14:paraId="50E02315" w14:textId="117DE3B8"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60950D50" w14:textId="77777777" w:rsidR="00263B69" w:rsidRPr="00B47B15" w:rsidRDefault="00263B69" w:rsidP="00A2523B">
      <w:pPr>
        <w:ind w:right="-568"/>
        <w:jc w:val="both"/>
        <w:rPr>
          <w:rFonts w:ascii="Times New Roman" w:hAnsi="Times New Roman" w:cs="Times New Roman"/>
          <w:sz w:val="24"/>
          <w:highlight w:val="yellow"/>
        </w:rPr>
      </w:pPr>
    </w:p>
    <w:p w14:paraId="57945FB6" w14:textId="77777777" w:rsidR="00C074DA" w:rsidRPr="00B47B15"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7"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p>
    <w:bookmarkEnd w:id="7"/>
    <w:p w14:paraId="7F011237" w14:textId="77777777" w:rsidR="007477B2" w:rsidRPr="00DA788B" w:rsidRDefault="007477B2" w:rsidP="00A2523B">
      <w:pPr>
        <w:ind w:left="858" w:right="-568"/>
        <w:contextualSpacing/>
        <w:jc w:val="both"/>
        <w:rPr>
          <w:rFonts w:ascii="Times New Roman" w:hAnsi="Times New Roman" w:cs="Times New Roman"/>
          <w:bCs/>
          <w:sz w:val="24"/>
        </w:rPr>
      </w:pPr>
    </w:p>
    <w:p w14:paraId="7228BE14" w14:textId="77777777" w:rsidR="00C074DA" w:rsidRPr="00DA788B"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8" w:name="_Hlk174015774"/>
      <w:r w:rsidRPr="00DA788B">
        <w:rPr>
          <w:rFonts w:ascii="Times New Roman" w:hAnsi="Times New Roman" w:cs="Times New Roman"/>
          <w:sz w:val="24"/>
        </w:rPr>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p>
    <w:bookmarkEnd w:id="8"/>
    <w:p w14:paraId="07C79458" w14:textId="77777777" w:rsidR="007477B2" w:rsidRPr="00DA788B" w:rsidRDefault="007477B2" w:rsidP="00A2523B">
      <w:pPr>
        <w:ind w:right="-568"/>
        <w:contextualSpacing/>
        <w:jc w:val="both"/>
        <w:rPr>
          <w:rFonts w:ascii="Times New Roman" w:hAnsi="Times New Roman" w:cs="Times New Roman"/>
          <w:sz w:val="24"/>
        </w:rPr>
      </w:pPr>
    </w:p>
    <w:p w14:paraId="2010F3DD" w14:textId="2E92F371" w:rsidR="00C074DA" w:rsidRPr="00DA788B" w:rsidRDefault="00C074DA" w:rsidP="0078229C">
      <w:pPr>
        <w:numPr>
          <w:ilvl w:val="2"/>
          <w:numId w:val="1"/>
        </w:numPr>
        <w:ind w:left="709" w:right="-568" w:firstLine="11"/>
        <w:contextualSpacing/>
        <w:jc w:val="both"/>
        <w:rPr>
          <w:rFonts w:ascii="Times New Roman" w:hAnsi="Times New Roman" w:cs="Times New Roman"/>
          <w:sz w:val="24"/>
        </w:rPr>
      </w:pPr>
      <w:bookmarkStart w:id="9" w:name="_Hlk174015949"/>
      <w:r w:rsidRPr="00DA788B">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8229C">
        <w:rPr>
          <w:rFonts w:ascii="Times New Roman" w:hAnsi="Times New Roman" w:cs="Times New Roman"/>
          <w:sz w:val="24"/>
        </w:rPr>
        <w:t>.</w:t>
      </w:r>
    </w:p>
    <w:bookmarkEnd w:id="9"/>
    <w:p w14:paraId="0F2E01FF" w14:textId="77777777" w:rsidR="007477B2" w:rsidRPr="00DA788B" w:rsidRDefault="007477B2" w:rsidP="00A2523B">
      <w:pPr>
        <w:ind w:left="1224" w:right="-568"/>
        <w:contextualSpacing/>
        <w:jc w:val="both"/>
        <w:rPr>
          <w:rFonts w:ascii="Times New Roman" w:hAnsi="Times New Roman" w:cs="Times New Roman"/>
          <w:sz w:val="24"/>
        </w:rPr>
      </w:pPr>
    </w:p>
    <w:p w14:paraId="77B732F0" w14:textId="13D01684" w:rsidR="009F0C00"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0" w:name="_Hlk174015783"/>
      <w:r w:rsidRPr="00DA788B">
        <w:rPr>
          <w:rFonts w:ascii="Times New Roman" w:hAnsi="Times New Roman" w:cs="Times New Roman"/>
          <w:iCs/>
          <w:sz w:val="24"/>
        </w:rPr>
        <w:t>Constatado o atendimento às exigências de habilitação, o fornecedor será habilitado</w:t>
      </w:r>
      <w:r w:rsidR="008C1DA5" w:rsidRPr="00DA788B">
        <w:rPr>
          <w:rFonts w:ascii="Times New Roman" w:hAnsi="Times New Roman" w:cs="Times New Roman"/>
          <w:iCs/>
          <w:sz w:val="24"/>
        </w:rPr>
        <w:t>.</w:t>
      </w:r>
    </w:p>
    <w:bookmarkEnd w:id="10"/>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1" w:name="_Toc175215344"/>
      <w:r w:rsidRPr="00A96D04">
        <w:rPr>
          <w:rFonts w:ascii="Times New Roman" w:hAnsi="Times New Roman" w:cs="Times New Roman"/>
          <w:sz w:val="24"/>
        </w:rPr>
        <w:t>DOS RECURSOS</w:t>
      </w:r>
      <w:bookmarkEnd w:id="11"/>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6" w:anchor="art165" w:history="1">
        <w:r w:rsidRPr="00A96D04">
          <w:rPr>
            <w:rStyle w:val="Hyperlink"/>
            <w:rFonts w:ascii="Times New Roman" w:hAnsi="Times New Roman" w:cs="Times New Roman"/>
            <w:color w:val="000000"/>
            <w:sz w:val="24"/>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7A50FA">
      <w:pPr>
        <w:pStyle w:val="PargrafodaLista"/>
        <w:ind w:left="284" w:right="-568"/>
        <w:jc w:val="both"/>
        <w:rPr>
          <w:rFonts w:ascii="Times New Roman" w:hAnsi="Times New Roman" w:cs="Times New Roman"/>
          <w:sz w:val="24"/>
        </w:rPr>
      </w:pPr>
    </w:p>
    <w:p w14:paraId="6B7222D9" w14:textId="11FCEEBE" w:rsidR="00E95A6F"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color w:val="000000"/>
          <w:sz w:val="24"/>
          <w:lang w:eastAsia="en-US"/>
        </w:rPr>
        <w:t xml:space="preserve">Declarado o vencedor, </w:t>
      </w:r>
      <w:r w:rsidRPr="00A96D04">
        <w:rPr>
          <w:rFonts w:ascii="Times New Roman" w:hAnsi="Times New Roman" w:cs="Times New Roman"/>
          <w:sz w:val="24"/>
        </w:rPr>
        <w:t xml:space="preserve">o proponente que desejar recorrer contra o julgamento efetuado poderá fazê-lo, no sistema </w:t>
      </w:r>
      <w:proofErr w:type="spellStart"/>
      <w:r w:rsidRPr="00A96D04">
        <w:rPr>
          <w:rFonts w:ascii="Times New Roman" w:hAnsi="Times New Roman" w:cs="Times New Roman"/>
          <w:sz w:val="24"/>
        </w:rPr>
        <w:t>ComprasGov</w:t>
      </w:r>
      <w:proofErr w:type="spellEnd"/>
      <w:r w:rsidRPr="00A96D04">
        <w:rPr>
          <w:rFonts w:ascii="Times New Roman" w:hAnsi="Times New Roman" w:cs="Times New Roman"/>
          <w:sz w:val="24"/>
        </w:rPr>
        <w:t xml:space="preserve">, através do seu representante, </w:t>
      </w:r>
      <w:r w:rsidRPr="003565D9">
        <w:rPr>
          <w:rFonts w:ascii="Times New Roman" w:hAnsi="Times New Roman" w:cs="Times New Roman"/>
          <w:sz w:val="24"/>
        </w:rPr>
        <w:t xml:space="preserve">manifestando sua intenção com registro da síntese das suas razões </w:t>
      </w:r>
      <w:r w:rsidRPr="00A96D04">
        <w:rPr>
          <w:rFonts w:ascii="Times New Roman" w:hAnsi="Times New Roman" w:cs="Times New Roman"/>
          <w:sz w:val="24"/>
        </w:rPr>
        <w:t>durante o tempo estipulado de 15 (quinze)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069279D9" w14:textId="77777777" w:rsidR="00347378" w:rsidRPr="00A96D04" w:rsidRDefault="00347378" w:rsidP="007A50FA">
      <w:pPr>
        <w:pStyle w:val="PargrafodaLista"/>
        <w:ind w:left="284" w:right="-568"/>
        <w:rPr>
          <w:rFonts w:ascii="Times New Roman" w:hAnsi="Times New Roman" w:cs="Times New Roman"/>
          <w:sz w:val="24"/>
        </w:rPr>
      </w:pPr>
    </w:p>
    <w:p w14:paraId="06DACCC8" w14:textId="762E758D"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color w:val="000000"/>
          <w:sz w:val="24"/>
          <w:lang w:eastAsia="en-US"/>
        </w:rPr>
        <w:t xml:space="preserve">A manifestação da intenção de recorrer deverá ser realizada </w:t>
      </w:r>
      <w:r w:rsidRPr="00A96D04">
        <w:rPr>
          <w:rFonts w:ascii="Times New Roman" w:hAnsi="Times New Roman" w:cs="Times New Roman"/>
          <w:color w:val="000000"/>
          <w:sz w:val="24"/>
        </w:rPr>
        <w:t>de forma motivada, isto é, indicando contra qual(</w:t>
      </w:r>
      <w:proofErr w:type="spellStart"/>
      <w:r w:rsidRPr="00A96D04">
        <w:rPr>
          <w:rFonts w:ascii="Times New Roman" w:hAnsi="Times New Roman" w:cs="Times New Roman"/>
          <w:color w:val="000000"/>
          <w:sz w:val="24"/>
        </w:rPr>
        <w:t>is</w:t>
      </w:r>
      <w:proofErr w:type="spellEnd"/>
      <w:r w:rsidRPr="00A96D04">
        <w:rPr>
          <w:rFonts w:ascii="Times New Roman" w:hAnsi="Times New Roman" w:cs="Times New Roman"/>
          <w:color w:val="000000"/>
          <w:sz w:val="24"/>
        </w:rPr>
        <w:t>) decisão(</w:t>
      </w:r>
      <w:proofErr w:type="spellStart"/>
      <w:r w:rsidRPr="00A96D04">
        <w:rPr>
          <w:rFonts w:ascii="Times New Roman" w:hAnsi="Times New Roman" w:cs="Times New Roman"/>
          <w:color w:val="000000"/>
          <w:sz w:val="24"/>
        </w:rPr>
        <w:t>ões</w:t>
      </w:r>
      <w:proofErr w:type="spellEnd"/>
      <w:r w:rsidRPr="00A96D04">
        <w:rPr>
          <w:rFonts w:ascii="Times New Roman" w:hAnsi="Times New Roman" w:cs="Times New Roman"/>
          <w:color w:val="000000"/>
          <w:sz w:val="24"/>
        </w:rPr>
        <w:t>) pretende recorrer e por quais motivos.</w:t>
      </w:r>
    </w:p>
    <w:p w14:paraId="4EEBFDB5" w14:textId="77777777" w:rsidR="00E95A6F" w:rsidRPr="00A96D04" w:rsidRDefault="00E95A6F" w:rsidP="007A50FA">
      <w:pPr>
        <w:pStyle w:val="PargrafodaLista"/>
        <w:ind w:left="284" w:right="-568"/>
        <w:rPr>
          <w:rFonts w:ascii="Times New Roman" w:hAnsi="Times New Roman" w:cs="Times New Roman"/>
          <w:sz w:val="24"/>
        </w:rPr>
      </w:pPr>
    </w:p>
    <w:p w14:paraId="138E2346" w14:textId="02A041FA"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b/>
          <w:sz w:val="24"/>
          <w:u w:val="single"/>
        </w:rPr>
        <w:t>A falta de manifestação imediata no momento e tempo estipulado importará a 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709A60F0" w14:textId="014DAC13"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Uma vez admitido o recurso, o recorrente terá, a partir de então, o prazo de 03 (três) dias úteis para apresentar as razões recursais, através do e-mail </w:t>
      </w:r>
      <w:proofErr w:type="spellStart"/>
      <w:r w:rsidR="007A50FA" w:rsidRPr="00A96D04">
        <w:rPr>
          <w:rFonts w:ascii="Times New Roman" w:hAnsi="Times New Roman" w:cs="Times New Roman"/>
          <w:sz w:val="24"/>
        </w:rPr>
        <w:t>compras@palmeira.pr.leg,br</w:t>
      </w:r>
      <w:proofErr w:type="spellEnd"/>
      <w:r w:rsidRPr="00A96D04">
        <w:rPr>
          <w:rFonts w:ascii="Times New Roman" w:hAnsi="Times New Roman" w:cs="Times New Roman"/>
          <w:sz w:val="24"/>
        </w:rPr>
        <w:t xml:space="preserve">, ficando os demais fornecedores, desde logo, intimados para, querendo, apresentarem contrarrazões também através do e-mail </w:t>
      </w:r>
      <w:proofErr w:type="spellStart"/>
      <w:r w:rsidR="007A50FA" w:rsidRPr="00A96D04">
        <w:rPr>
          <w:rFonts w:ascii="Times New Roman" w:hAnsi="Times New Roman" w:cs="Times New Roman"/>
          <w:sz w:val="24"/>
        </w:rPr>
        <w:t>compras@palmeira.pr.leg,br</w:t>
      </w:r>
      <w:proofErr w:type="spellEnd"/>
      <w:r w:rsidR="007A50FA" w:rsidRPr="00A96D04">
        <w:rPr>
          <w:rFonts w:ascii="Times New Roman" w:hAnsi="Times New Roman" w:cs="Times New Roman"/>
          <w:sz w:val="24"/>
        </w:rPr>
        <w:t xml:space="preserve">, </w:t>
      </w:r>
      <w:r w:rsidRPr="00A96D04">
        <w:rPr>
          <w:rFonts w:ascii="Times New Roman" w:hAnsi="Times New Roman" w:cs="Times New Roman"/>
          <w:sz w:val="24"/>
        </w:rPr>
        <w:t>em outros 03 (três) dias úteis, que começarão a contar do término do prazo do recorrente, sendo-lhes assegurada vista imediata dos elementos indispensáveis à defesa de seus interesses</w:t>
      </w:r>
      <w:r w:rsidR="00E75681" w:rsidRPr="00A96D04">
        <w:rPr>
          <w:rFonts w:ascii="Times New Roman" w:hAnsi="Times New Roman" w:cs="Times New Roman"/>
          <w:sz w:val="24"/>
        </w:rPr>
        <w:t>.</w:t>
      </w:r>
    </w:p>
    <w:p w14:paraId="33B17812" w14:textId="77777777" w:rsidR="007A50FA" w:rsidRPr="00A96D04" w:rsidRDefault="007A50FA" w:rsidP="007A50FA">
      <w:pPr>
        <w:pStyle w:val="PargrafodaLista"/>
        <w:rPr>
          <w:rFonts w:ascii="Times New Roman" w:hAnsi="Times New Roman" w:cs="Times New Roman"/>
          <w:sz w:val="24"/>
        </w:rPr>
      </w:pPr>
    </w:p>
    <w:p w14:paraId="7110FC71" w14:textId="01671F38" w:rsidR="007A50FA" w:rsidRPr="00A96D04" w:rsidRDefault="007A50FA"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Os arquivos dos recursos e das contrarrazões apresentadas serão divulgados no Portal de </w:t>
      </w:r>
      <w:r w:rsidR="001B28DB" w:rsidRPr="00A96D04">
        <w:rPr>
          <w:rFonts w:ascii="Times New Roman" w:hAnsi="Times New Roman" w:cs="Times New Roman"/>
          <w:sz w:val="24"/>
        </w:rPr>
        <w:t>T</w:t>
      </w:r>
      <w:r w:rsidRPr="00A96D04">
        <w:rPr>
          <w:rFonts w:ascii="Times New Roman" w:hAnsi="Times New Roman" w:cs="Times New Roman"/>
          <w:sz w:val="24"/>
        </w:rPr>
        <w:t>ransparência da Câmara Municipal de Palmeira e no Portal Nacional de Contratações Públicas – PNCP.</w:t>
      </w:r>
    </w:p>
    <w:p w14:paraId="3CD34597" w14:textId="77777777" w:rsidR="00E95A6F" w:rsidRPr="00A96D04" w:rsidRDefault="00E95A6F" w:rsidP="007A50FA">
      <w:pPr>
        <w:pStyle w:val="PargrafodaLista"/>
        <w:ind w:left="284" w:right="-568"/>
        <w:rPr>
          <w:rFonts w:ascii="Times New Roman" w:hAnsi="Times New Roman" w:cs="Times New Roman"/>
          <w:sz w:val="24"/>
        </w:rPr>
      </w:pP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1B28DB">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347378">
      <w:pPr>
        <w:ind w:right="-568"/>
        <w:rPr>
          <w:rFonts w:ascii="Times New Roman" w:hAnsi="Times New Roman" w:cs="Times New Roman"/>
          <w:sz w:val="24"/>
        </w:rPr>
      </w:pPr>
    </w:p>
    <w:p w14:paraId="6CFA2068" w14:textId="485EC9BD" w:rsidR="00E75681" w:rsidRPr="00A96D04" w:rsidRDefault="00E75681" w:rsidP="007A50FA">
      <w:pPr>
        <w:pStyle w:val="PargrafodaLista"/>
        <w:numPr>
          <w:ilvl w:val="1"/>
          <w:numId w:val="1"/>
        </w:numPr>
        <w:tabs>
          <w:tab w:val="clear" w:pos="0"/>
          <w:tab w:val="num" w:pos="993"/>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509081E3" w14:textId="206C178B" w:rsidR="00E95A6F" w:rsidRPr="00E95A6F" w:rsidRDefault="00E95A6F" w:rsidP="00E95A6F">
      <w:pPr>
        <w:rPr>
          <w:lang w:eastAsia="zh-CN" w:bidi="hi-IN"/>
        </w:rPr>
      </w:pPr>
    </w:p>
    <w:p w14:paraId="46203BC9" w14:textId="1DB29322" w:rsidR="00C074DA" w:rsidRDefault="00C074DA" w:rsidP="00A2523B">
      <w:pPr>
        <w:pStyle w:val="Ttulo1"/>
        <w:spacing w:before="0" w:after="0" w:line="240" w:lineRule="auto"/>
        <w:ind w:right="-568"/>
        <w:rPr>
          <w:rFonts w:ascii="Times New Roman" w:hAnsi="Times New Roman" w:cs="Times New Roman"/>
          <w:sz w:val="24"/>
        </w:rPr>
      </w:pPr>
      <w:bookmarkStart w:id="12" w:name="_Toc175215345"/>
      <w:r w:rsidRPr="00DA788B">
        <w:rPr>
          <w:rFonts w:ascii="Times New Roman" w:hAnsi="Times New Roman" w:cs="Times New Roman"/>
          <w:sz w:val="24"/>
        </w:rPr>
        <w:t>CONTRATAÇÃO</w:t>
      </w:r>
      <w:bookmarkEnd w:id="12"/>
    </w:p>
    <w:p w14:paraId="264F1880" w14:textId="77777777" w:rsidR="00037878" w:rsidRPr="00037878" w:rsidRDefault="00037878" w:rsidP="00A2523B">
      <w:pPr>
        <w:ind w:right="-568"/>
        <w:rPr>
          <w:lang w:eastAsia="zh-CN" w:bidi="hi-IN"/>
        </w:rPr>
      </w:pPr>
    </w:p>
    <w:p w14:paraId="5DA2774B" w14:textId="769B2B82"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Após a homologação e adjudicação, caso se conclua pela contratação,</w:t>
      </w:r>
      <w:r w:rsidR="008C1DA5" w:rsidRPr="00DA788B">
        <w:rPr>
          <w:rFonts w:ascii="Times New Roman" w:eastAsia="Arial" w:hAnsi="Times New Roman" w:cs="Times New Roman"/>
          <w:sz w:val="24"/>
        </w:rPr>
        <w:t xml:space="preserve"> </w:t>
      </w:r>
      <w:r w:rsidR="008C1DA5" w:rsidRPr="00DA788B">
        <w:rPr>
          <w:rFonts w:ascii="Times New Roman" w:hAnsi="Times New Roman" w:cs="Times New Roman"/>
          <w:sz w:val="24"/>
        </w:rPr>
        <w:t>será emitida a Nota de Empenho que será encaminhada à empresa vencedora.</w:t>
      </w:r>
    </w:p>
    <w:p w14:paraId="07E00C67" w14:textId="77777777" w:rsidR="008C1DA5" w:rsidRPr="00DA788B" w:rsidRDefault="008C1DA5" w:rsidP="00A2523B">
      <w:pPr>
        <w:ind w:left="425" w:right="-568" w:hanging="141"/>
        <w:jc w:val="both"/>
        <w:rPr>
          <w:rFonts w:ascii="Times New Roman" w:eastAsia="Arial" w:hAnsi="Times New Roman" w:cs="Times New Roman"/>
          <w:sz w:val="24"/>
        </w:rPr>
      </w:pPr>
    </w:p>
    <w:p w14:paraId="1D39ACAB" w14:textId="3F2D1CD0"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O adjudicatário terá o prazo de </w:t>
      </w:r>
      <w:r w:rsidR="00DF2C06" w:rsidRPr="00DA788B">
        <w:rPr>
          <w:rFonts w:ascii="Times New Roman" w:eastAsia="Arial" w:hAnsi="Times New Roman" w:cs="Times New Roman"/>
          <w:sz w:val="24"/>
        </w:rPr>
        <w:t>5</w:t>
      </w:r>
      <w:r w:rsidRPr="00DA788B">
        <w:rPr>
          <w:rFonts w:ascii="Times New Roman" w:eastAsia="Arial" w:hAnsi="Times New Roman" w:cs="Times New Roman"/>
          <w:sz w:val="24"/>
        </w:rPr>
        <w:t xml:space="preserve"> dias úteis, contados a partir da data de sua convocação, para aceitar</w:t>
      </w:r>
      <w:r w:rsidR="00DF2C06" w:rsidRPr="00DA788B">
        <w:rPr>
          <w:rFonts w:ascii="Times New Roman" w:eastAsia="Arial" w:hAnsi="Times New Roman" w:cs="Times New Roman"/>
          <w:sz w:val="24"/>
        </w:rPr>
        <w:t xml:space="preserve"> a </w:t>
      </w:r>
      <w:r w:rsidRPr="00DA788B">
        <w:rPr>
          <w:rFonts w:ascii="Times New Roman" w:eastAsia="Arial" w:hAnsi="Times New Roman" w:cs="Times New Roman"/>
          <w:sz w:val="24"/>
        </w:rPr>
        <w:t>Nota de Empenho</w:t>
      </w:r>
      <w:r w:rsidRPr="00DA788B">
        <w:rPr>
          <w:rFonts w:ascii="Times New Roman" w:eastAsia="Arial" w:hAnsi="Times New Roman" w:cs="Times New Roman"/>
          <w:i/>
          <w:sz w:val="24"/>
        </w:rPr>
        <w:t xml:space="preserve">, </w:t>
      </w:r>
      <w:r w:rsidRPr="00DA788B">
        <w:rPr>
          <w:rFonts w:ascii="Times New Roman" w:eastAsia="Arial" w:hAnsi="Times New Roman" w:cs="Times New Roman"/>
          <w:sz w:val="24"/>
        </w:rPr>
        <w:t xml:space="preserve">sob pena de decair o direito à contratação, sem prejuízo das sanções previstas neste Aviso de Contratação Direta. </w:t>
      </w:r>
    </w:p>
    <w:p w14:paraId="2F976D94" w14:textId="77777777" w:rsidR="008C1DA5" w:rsidRPr="00DA788B" w:rsidRDefault="008C1DA5" w:rsidP="00A2523B">
      <w:pPr>
        <w:ind w:left="425" w:right="-568" w:hanging="141"/>
        <w:jc w:val="both"/>
        <w:rPr>
          <w:rFonts w:ascii="Times New Roman" w:eastAsia="Arial" w:hAnsi="Times New Roman" w:cs="Times New Roman"/>
          <w:sz w:val="24"/>
        </w:rPr>
      </w:pPr>
    </w:p>
    <w:p w14:paraId="36ECBC9D" w14:textId="4193AB09"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O Aceite da Nota de Empenho, emitida ao fornecedor adjudicado, implica o reconhecimento de que:</w:t>
      </w:r>
    </w:p>
    <w:p w14:paraId="4D438D83" w14:textId="77777777" w:rsidR="008C1DA5" w:rsidRPr="00DA788B" w:rsidRDefault="008C1DA5" w:rsidP="00A2523B">
      <w:pPr>
        <w:ind w:left="425" w:right="-568"/>
        <w:jc w:val="both"/>
        <w:rPr>
          <w:rFonts w:ascii="Times New Roman" w:eastAsia="Arial" w:hAnsi="Times New Roman" w:cs="Times New Roman"/>
          <w:sz w:val="24"/>
        </w:rPr>
      </w:pPr>
    </w:p>
    <w:p w14:paraId="46C4F1B8" w14:textId="56AFC794" w:rsidR="00A947E0" w:rsidRPr="00DA788B" w:rsidRDefault="00A947E0"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sidR="0078229C">
        <w:rPr>
          <w:rFonts w:ascii="Times New Roman" w:eastAsia="Arial" w:hAnsi="Times New Roman" w:cs="Times New Roman"/>
          <w:sz w:val="24"/>
        </w:rPr>
        <w:t>R</w:t>
      </w:r>
      <w:r w:rsidR="00C074DA" w:rsidRPr="00DA788B">
        <w:rPr>
          <w:rFonts w:ascii="Times New Roman" w:eastAsia="Arial" w:hAnsi="Times New Roman" w:cs="Times New Roman"/>
          <w:sz w:val="24"/>
        </w:rPr>
        <w:t xml:space="preserve">eferida Nota está substituindo o contrato, aplicando-se à relação de negócios ali estabelecida as disposições da </w:t>
      </w:r>
      <w:hyperlink r:id="rId27" w:history="1">
        <w:r w:rsidR="00C074DA" w:rsidRPr="00DA788B">
          <w:rPr>
            <w:rFonts w:ascii="Times New Roman" w:eastAsia="Arial" w:hAnsi="Times New Roman" w:cs="Times New Roman"/>
            <w:sz w:val="24"/>
          </w:rPr>
          <w:t>Lei nº 14.133, de 2021</w:t>
        </w:r>
      </w:hyperlink>
      <w:r w:rsidR="00C074DA" w:rsidRPr="00DA788B">
        <w:rPr>
          <w:rFonts w:ascii="Times New Roman" w:eastAsia="Arial" w:hAnsi="Times New Roman" w:cs="Times New Roman"/>
          <w:sz w:val="24"/>
        </w:rPr>
        <w:t>;</w:t>
      </w:r>
    </w:p>
    <w:p w14:paraId="0614DD34" w14:textId="77777777" w:rsidR="008C1DA5" w:rsidRPr="00DA788B" w:rsidRDefault="008C1DA5" w:rsidP="0078229C">
      <w:pPr>
        <w:pStyle w:val="PargrafodaLista"/>
        <w:ind w:left="709" w:right="-568" w:firstLine="11"/>
        <w:jc w:val="both"/>
        <w:rPr>
          <w:rFonts w:ascii="Times New Roman" w:eastAsia="Arial" w:hAnsi="Times New Roman" w:cs="Times New Roman"/>
          <w:sz w:val="24"/>
        </w:rPr>
      </w:pPr>
    </w:p>
    <w:p w14:paraId="5D31C09F" w14:textId="78BBF724" w:rsidR="00A947E0" w:rsidRPr="00DA788B" w:rsidRDefault="00A947E0"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sidR="0078229C">
        <w:rPr>
          <w:rFonts w:ascii="Times New Roman" w:eastAsia="Arial" w:hAnsi="Times New Roman" w:cs="Times New Roman"/>
          <w:sz w:val="24"/>
        </w:rPr>
        <w:t>A</w:t>
      </w:r>
      <w:r w:rsidR="00C074DA" w:rsidRPr="00DA788B">
        <w:rPr>
          <w:rFonts w:ascii="Times New Roman" w:eastAsia="Arial" w:hAnsi="Times New Roman" w:cs="Times New Roman"/>
          <w:sz w:val="24"/>
        </w:rPr>
        <w:t xml:space="preserve"> contratada se vincula à sua proposta e às previsões contidas no Aviso de Contratação Direta e seus anexos;</w:t>
      </w:r>
    </w:p>
    <w:p w14:paraId="0CE231CA" w14:textId="77777777" w:rsidR="008C1DA5" w:rsidRPr="00DA788B" w:rsidRDefault="008C1DA5" w:rsidP="0078229C">
      <w:pPr>
        <w:pStyle w:val="PargrafodaLista"/>
        <w:ind w:left="709" w:right="-568" w:firstLine="11"/>
        <w:jc w:val="both"/>
        <w:rPr>
          <w:rFonts w:ascii="Times New Roman" w:eastAsia="Arial" w:hAnsi="Times New Roman" w:cs="Times New Roman"/>
          <w:sz w:val="24"/>
        </w:rPr>
      </w:pPr>
    </w:p>
    <w:p w14:paraId="66C75756" w14:textId="3B58F2B8" w:rsidR="00C074DA" w:rsidRPr="00DA788B" w:rsidRDefault="0078229C"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Pr>
          <w:rFonts w:ascii="Times New Roman" w:eastAsia="Arial" w:hAnsi="Times New Roman" w:cs="Times New Roman"/>
          <w:sz w:val="24"/>
        </w:rPr>
        <w:t xml:space="preserve"> A</w:t>
      </w:r>
      <w:r w:rsidR="00C074DA" w:rsidRPr="00DA788B">
        <w:rPr>
          <w:rFonts w:ascii="Times New Roman" w:eastAsia="Arial" w:hAnsi="Times New Roman" w:cs="Times New Roman"/>
          <w:sz w:val="24"/>
        </w:rPr>
        <w:t xml:space="preserve"> contratada reconhece que as hipóteses de rescisão são aquelas previstas nos </w:t>
      </w:r>
      <w:hyperlink r:id="rId28" w:anchor="art137" w:history="1">
        <w:r w:rsidR="00C074DA" w:rsidRPr="00DA788B">
          <w:rPr>
            <w:rFonts w:ascii="Times New Roman" w:eastAsia="Arial" w:hAnsi="Times New Roman" w:cs="Times New Roman"/>
            <w:sz w:val="24"/>
          </w:rPr>
          <w:t>artigos 137 e 138 da Lei nº 14.133, de 2021</w:t>
        </w:r>
      </w:hyperlink>
      <w:r w:rsidR="00C074DA" w:rsidRPr="00DA788B">
        <w:rPr>
          <w:rFonts w:ascii="Times New Roman" w:eastAsia="Arial" w:hAnsi="Times New Roman" w:cs="Times New Roman"/>
          <w:sz w:val="24"/>
        </w:rPr>
        <w:t xml:space="preserve"> e reconhece os direitos da Administração previstos nos </w:t>
      </w:r>
      <w:hyperlink r:id="rId29" w:anchor="art137" w:history="1">
        <w:r w:rsidR="00C074DA" w:rsidRPr="00DA788B">
          <w:rPr>
            <w:rFonts w:ascii="Times New Roman" w:eastAsia="Arial" w:hAnsi="Times New Roman" w:cs="Times New Roman"/>
            <w:sz w:val="24"/>
          </w:rPr>
          <w:t>artigos 137 a 139 da mesma Lei</w:t>
        </w:r>
      </w:hyperlink>
      <w:r w:rsidR="00C074DA" w:rsidRPr="00DA788B">
        <w:rPr>
          <w:rFonts w:ascii="Times New Roman" w:eastAsia="Arial" w:hAnsi="Times New Roman" w:cs="Times New Roman"/>
          <w:sz w:val="24"/>
        </w:rPr>
        <w:t>.</w:t>
      </w:r>
    </w:p>
    <w:p w14:paraId="29041298" w14:textId="77777777" w:rsidR="008C1DA5" w:rsidRPr="00DA788B" w:rsidRDefault="008C1DA5" w:rsidP="00A2523B">
      <w:pPr>
        <w:pStyle w:val="PargrafodaLista"/>
        <w:ind w:left="1224" w:right="-568"/>
        <w:jc w:val="both"/>
        <w:rPr>
          <w:rFonts w:ascii="Times New Roman" w:eastAsia="Arial" w:hAnsi="Times New Roman" w:cs="Times New Roman"/>
          <w:sz w:val="24"/>
        </w:rPr>
      </w:pPr>
    </w:p>
    <w:p w14:paraId="75C9C4B1" w14:textId="654D030D" w:rsidR="009F0C00"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hAnsi="Times New Roman" w:cs="Times New Roman"/>
          <w:sz w:val="24"/>
        </w:rPr>
        <w:t>N</w:t>
      </w:r>
      <w:r w:rsidR="00A947E0" w:rsidRPr="00DA788B">
        <w:rPr>
          <w:rFonts w:ascii="Times New Roman" w:hAnsi="Times New Roman" w:cs="Times New Roman"/>
          <w:sz w:val="24"/>
        </w:rPr>
        <w:t>o aceite da nota de empenho,</w:t>
      </w:r>
      <w:r w:rsidRPr="00DA788B">
        <w:rPr>
          <w:rFonts w:ascii="Times New Roman" w:hAnsi="Times New Roman" w:cs="Times New Roman"/>
          <w:sz w:val="24"/>
        </w:rPr>
        <w:t xml:space="preserve"> será exigida a comprovação das condições de habilitação consignadas neste aviso, que deverão ser mantidas pelo fornecedor </w:t>
      </w:r>
      <w:r w:rsidR="00A947E0" w:rsidRPr="00DA788B">
        <w:rPr>
          <w:rFonts w:ascii="Times New Roman" w:hAnsi="Times New Roman" w:cs="Times New Roman"/>
          <w:sz w:val="24"/>
        </w:rPr>
        <w:t>até o pagamento do objeto deste aviso.</w:t>
      </w:r>
    </w:p>
    <w:p w14:paraId="4359B026" w14:textId="77777777" w:rsidR="00A947E0" w:rsidRPr="00DA788B" w:rsidRDefault="00A947E0" w:rsidP="00A2523B">
      <w:pPr>
        <w:ind w:left="425" w:right="-568"/>
        <w:jc w:val="both"/>
        <w:rPr>
          <w:rFonts w:ascii="Times New Roman" w:eastAsia="Arial" w:hAnsi="Times New Roman" w:cs="Times New Roman"/>
          <w:sz w:val="24"/>
        </w:rPr>
      </w:pPr>
    </w:p>
    <w:p w14:paraId="6AEAA6DA" w14:textId="77777777" w:rsidR="00C074DA" w:rsidRDefault="00C074DA" w:rsidP="00A2523B">
      <w:pPr>
        <w:pStyle w:val="Ttulo1"/>
        <w:spacing w:before="0" w:after="0" w:line="240" w:lineRule="auto"/>
        <w:ind w:right="-568"/>
        <w:rPr>
          <w:rFonts w:ascii="Times New Roman" w:hAnsi="Times New Roman" w:cs="Times New Roman"/>
          <w:sz w:val="24"/>
        </w:rPr>
      </w:pPr>
      <w:bookmarkStart w:id="13" w:name="_Toc175215346"/>
      <w:r w:rsidRPr="00DA788B">
        <w:rPr>
          <w:rFonts w:ascii="Times New Roman" w:hAnsi="Times New Roman" w:cs="Times New Roman"/>
          <w:sz w:val="24"/>
        </w:rPr>
        <w:t>INFRAÇÕES E SANÇÕES ADMINISTRATIVAS</w:t>
      </w:r>
      <w:bookmarkEnd w:id="13"/>
    </w:p>
    <w:p w14:paraId="57022FEA" w14:textId="77777777" w:rsidR="00A2523B" w:rsidRPr="00A2523B" w:rsidRDefault="00A2523B" w:rsidP="00A2523B">
      <w:pPr>
        <w:rPr>
          <w:lang w:eastAsia="zh-CN" w:bidi="hi-IN"/>
        </w:rPr>
      </w:pPr>
    </w:p>
    <w:p w14:paraId="470FE3AB" w14:textId="07438888" w:rsidR="00C074DA" w:rsidRPr="00DA788B"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w:t>
      </w:r>
      <w:r w:rsidR="00651FED" w:rsidRPr="00DA788B">
        <w:rPr>
          <w:rFonts w:ascii="Times New Roman" w:hAnsi="Times New Roman" w:cs="Times New Roman"/>
          <w:sz w:val="24"/>
        </w:rPr>
        <w:t>hipóteses previstas</w:t>
      </w:r>
      <w:r w:rsidRPr="00DA788B">
        <w:rPr>
          <w:rFonts w:ascii="Times New Roman" w:hAnsi="Times New Roman" w:cs="Times New Roman"/>
          <w:sz w:val="24"/>
        </w:rPr>
        <w:t xml:space="preserve"> no </w:t>
      </w:r>
      <w:hyperlink r:id="rId30" w:anchor="art155" w:history="1">
        <w:r w:rsidRPr="00DA788B">
          <w:rPr>
            <w:rStyle w:val="Hyperlink"/>
            <w:rFonts w:ascii="Times New Roman" w:hAnsi="Times New Roman" w:cs="Times New Roman"/>
            <w:color w:val="auto"/>
            <w:sz w:val="24"/>
          </w:rPr>
          <w:t>art. 155 da Lei nº 14.133, de 2021</w:t>
        </w:r>
      </w:hyperlink>
      <w:r w:rsidRPr="00DA788B">
        <w:rPr>
          <w:rFonts w:ascii="Times New Roman" w:hAnsi="Times New Roman" w:cs="Times New Roman"/>
          <w:sz w:val="24"/>
        </w:rPr>
        <w:t xml:space="preserve">, quais sejam: </w:t>
      </w:r>
    </w:p>
    <w:p w14:paraId="5F2A0C42" w14:textId="77777777" w:rsidR="008C1DA5" w:rsidRPr="00DA788B" w:rsidRDefault="008C1DA5" w:rsidP="00A2523B">
      <w:pPr>
        <w:ind w:left="425" w:right="-568"/>
        <w:jc w:val="both"/>
        <w:rPr>
          <w:rFonts w:ascii="Times New Roman" w:hAnsi="Times New Roman" w:cs="Times New Roman"/>
          <w:b/>
          <w:sz w:val="24"/>
        </w:rPr>
      </w:pPr>
    </w:p>
    <w:p w14:paraId="028F4C2B" w14:textId="3EC8FBDD" w:rsidR="00C074DA" w:rsidRPr="00DA788B" w:rsidRDefault="00AB7074"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D</w:t>
      </w:r>
      <w:r w:rsidR="00C074DA" w:rsidRPr="00DA788B">
        <w:rPr>
          <w:rFonts w:ascii="Times New Roman" w:hAnsi="Times New Roman" w:cs="Times New Roman"/>
          <w:sz w:val="24"/>
        </w:rPr>
        <w:t>eixar de entregar a documentação exigida para o certame;</w:t>
      </w:r>
    </w:p>
    <w:p w14:paraId="09031C9C" w14:textId="77777777" w:rsidR="008C1DA5" w:rsidRPr="00DA788B" w:rsidRDefault="008C1DA5" w:rsidP="0078229C">
      <w:pPr>
        <w:ind w:left="709" w:right="-568" w:firstLine="11"/>
        <w:jc w:val="both"/>
        <w:rPr>
          <w:rFonts w:ascii="Times New Roman" w:hAnsi="Times New Roman" w:cs="Times New Roman"/>
          <w:sz w:val="24"/>
        </w:rPr>
      </w:pPr>
    </w:p>
    <w:p w14:paraId="4E69CCEF" w14:textId="410F7885"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manter a proposta, salvo em decorrência de fato superveniente devidamente justificado;</w:t>
      </w:r>
    </w:p>
    <w:p w14:paraId="171A2E45" w14:textId="77777777" w:rsidR="008C1DA5" w:rsidRPr="00DA788B" w:rsidRDefault="008C1DA5" w:rsidP="0078229C">
      <w:pPr>
        <w:ind w:left="709" w:right="-568" w:firstLine="11"/>
        <w:jc w:val="both"/>
        <w:rPr>
          <w:rFonts w:ascii="Times New Roman" w:hAnsi="Times New Roman" w:cs="Times New Roman"/>
          <w:sz w:val="24"/>
        </w:rPr>
      </w:pPr>
    </w:p>
    <w:p w14:paraId="4BE7D953" w14:textId="5BBC37F6"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5C1EF03C" w14:textId="77777777" w:rsidR="008C1DA5" w:rsidRPr="00DA788B" w:rsidRDefault="008C1DA5" w:rsidP="0078229C">
      <w:pPr>
        <w:ind w:left="709" w:right="-568" w:firstLine="11"/>
        <w:jc w:val="both"/>
        <w:rPr>
          <w:rFonts w:ascii="Times New Roman" w:hAnsi="Times New Roman" w:cs="Times New Roman"/>
          <w:sz w:val="24"/>
        </w:rPr>
      </w:pPr>
    </w:p>
    <w:p w14:paraId="5D40816C" w14:textId="642E903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A</w:t>
      </w:r>
      <w:r w:rsidR="00C074DA"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7BBCF1E9" w14:textId="77777777" w:rsidR="008C1DA5" w:rsidRPr="00DA788B" w:rsidRDefault="008C1DA5" w:rsidP="0078229C">
      <w:pPr>
        <w:ind w:left="709" w:right="-568" w:firstLine="11"/>
        <w:jc w:val="both"/>
        <w:rPr>
          <w:rFonts w:ascii="Times New Roman" w:hAnsi="Times New Roman" w:cs="Times New Roman"/>
          <w:sz w:val="24"/>
        </w:rPr>
      </w:pPr>
    </w:p>
    <w:p w14:paraId="0EB1EBD9" w14:textId="0CEDABA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F</w:t>
      </w:r>
      <w:r w:rsidR="00C074DA" w:rsidRPr="00DA788B">
        <w:rPr>
          <w:rFonts w:ascii="Times New Roman" w:hAnsi="Times New Roman" w:cs="Times New Roman"/>
          <w:sz w:val="24"/>
        </w:rPr>
        <w:t>raudar a dispensa eletrônica ou praticar ato fraudulento na execução do contrato;</w:t>
      </w:r>
    </w:p>
    <w:p w14:paraId="49CE914D" w14:textId="77777777" w:rsidR="008C1DA5" w:rsidRPr="00DA788B" w:rsidRDefault="008C1DA5" w:rsidP="0078229C">
      <w:pPr>
        <w:ind w:left="709" w:right="-568" w:firstLine="11"/>
        <w:jc w:val="both"/>
        <w:rPr>
          <w:rFonts w:ascii="Times New Roman" w:hAnsi="Times New Roman" w:cs="Times New Roman"/>
          <w:sz w:val="24"/>
        </w:rPr>
      </w:pPr>
    </w:p>
    <w:p w14:paraId="5AB18E9D" w14:textId="45B2E14D" w:rsidR="00C074DA" w:rsidRPr="00DA788B" w:rsidRDefault="00C074D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3851FA17" w14:textId="77777777" w:rsidR="008C1DA5" w:rsidRPr="00DA788B" w:rsidRDefault="008C1DA5" w:rsidP="00A2523B">
      <w:pPr>
        <w:ind w:right="-568"/>
        <w:jc w:val="both"/>
        <w:rPr>
          <w:rFonts w:ascii="Times New Roman" w:hAnsi="Times New Roman" w:cs="Times New Roman"/>
          <w:sz w:val="24"/>
        </w:rPr>
      </w:pPr>
    </w:p>
    <w:p w14:paraId="68B9125F" w14:textId="77777777" w:rsidR="00C074DA" w:rsidRPr="00DA788B" w:rsidRDefault="00C074DA" w:rsidP="0078229C">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07289F" w14:textId="77777777" w:rsidR="008C1DA5" w:rsidRPr="00DA788B" w:rsidRDefault="008C1DA5" w:rsidP="00A2523B">
      <w:pPr>
        <w:pStyle w:val="PargrafodaLista"/>
        <w:ind w:left="1728" w:right="-568"/>
        <w:jc w:val="both"/>
        <w:rPr>
          <w:rFonts w:ascii="Times New Roman" w:hAnsi="Times New Roman" w:cs="Times New Roman"/>
          <w:sz w:val="24"/>
        </w:rPr>
      </w:pPr>
    </w:p>
    <w:p w14:paraId="1F02B196" w14:textId="07972422" w:rsidR="00C074DA" w:rsidRPr="00DA788B" w:rsidRDefault="00C074DA" w:rsidP="0078229C">
      <w:pPr>
        <w:numPr>
          <w:ilvl w:val="2"/>
          <w:numId w:val="1"/>
        </w:numPr>
        <w:tabs>
          <w:tab w:val="clear" w:pos="0"/>
          <w:tab w:val="num" w:pos="1276"/>
        </w:tabs>
        <w:ind w:right="-568"/>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1AB044A0" w14:textId="77777777" w:rsidR="008C1DA5" w:rsidRPr="00DA788B" w:rsidRDefault="008C1DA5" w:rsidP="00A2523B">
      <w:pPr>
        <w:ind w:left="1224" w:right="-568"/>
        <w:jc w:val="both"/>
        <w:rPr>
          <w:rFonts w:ascii="Times New Roman" w:hAnsi="Times New Roman" w:cs="Times New Roman"/>
          <w:sz w:val="24"/>
        </w:rPr>
      </w:pPr>
    </w:p>
    <w:p w14:paraId="6CF8AFBD" w14:textId="5EB67A66" w:rsidR="008C1DA5" w:rsidRPr="00DA788B" w:rsidRDefault="0078229C" w:rsidP="0078229C">
      <w:pPr>
        <w:numPr>
          <w:ilvl w:val="2"/>
          <w:numId w:val="1"/>
        </w:numPr>
        <w:tabs>
          <w:tab w:val="clear" w:pos="0"/>
          <w:tab w:val="num" w:pos="1276"/>
        </w:tabs>
        <w:ind w:right="-568"/>
        <w:jc w:val="both"/>
        <w:rPr>
          <w:rFonts w:ascii="Times New Roman" w:hAnsi="Times New Roman" w:cs="Times New Roman"/>
          <w:sz w:val="24"/>
        </w:rPr>
      </w:pPr>
      <w:r>
        <w:rPr>
          <w:rFonts w:ascii="Times New Roman" w:hAnsi="Times New Roman" w:cs="Times New Roman"/>
          <w:sz w:val="24"/>
        </w:rPr>
        <w:t xml:space="preserve"> P</w:t>
      </w:r>
      <w:r w:rsidR="00C074DA" w:rsidRPr="00DA788B">
        <w:rPr>
          <w:rFonts w:ascii="Times New Roman" w:hAnsi="Times New Roman" w:cs="Times New Roman"/>
          <w:sz w:val="24"/>
        </w:rPr>
        <w:t>raticar ato lesivo previsto no art. 5º da Lei nº 12.846, de 1º de agosto de 2013</w:t>
      </w:r>
      <w:r w:rsidR="008C1DA5" w:rsidRPr="00DA788B">
        <w:rPr>
          <w:rFonts w:ascii="Times New Roman" w:hAnsi="Times New Roman" w:cs="Times New Roman"/>
          <w:sz w:val="24"/>
        </w:rPr>
        <w:t xml:space="preserve">. </w:t>
      </w:r>
    </w:p>
    <w:p w14:paraId="4563909F" w14:textId="46029AC7" w:rsidR="00C074DA" w:rsidRPr="00DA788B" w:rsidRDefault="008C1DA5" w:rsidP="00A2523B">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7B00865" w14:textId="798B175F" w:rsidR="00C074DA" w:rsidRPr="00037878"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A84A5B" w14:textId="77777777" w:rsidR="00037878" w:rsidRPr="00DA788B" w:rsidRDefault="00037878" w:rsidP="00A2523B">
      <w:pPr>
        <w:ind w:left="425" w:right="-568"/>
        <w:jc w:val="both"/>
        <w:rPr>
          <w:rFonts w:ascii="Times New Roman" w:hAnsi="Times New Roman" w:cs="Times New Roman"/>
          <w:b/>
          <w:sz w:val="24"/>
        </w:rPr>
      </w:pPr>
    </w:p>
    <w:p w14:paraId="573EBBFE" w14:textId="7DE80985"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sidR="00FF3D2A" w:rsidRPr="00DA788B">
        <w:rPr>
          <w:rFonts w:ascii="Times New Roman" w:hAnsi="Times New Roman" w:cs="Times New Roman"/>
          <w:sz w:val="24"/>
        </w:rPr>
        <w:t>8</w:t>
      </w:r>
      <w:r w:rsidRPr="00DA788B">
        <w:rPr>
          <w:rFonts w:ascii="Times New Roman" w:hAnsi="Times New Roman" w:cs="Times New Roman"/>
          <w:sz w:val="24"/>
        </w:rPr>
        <w:t>.1.1 deste Aviso de Contratação Direta, quando não se justificar a imposição de penalidade mais grave;</w:t>
      </w:r>
    </w:p>
    <w:p w14:paraId="6DF27306" w14:textId="77777777" w:rsidR="00F1455F" w:rsidRPr="00DA788B" w:rsidRDefault="00F1455F" w:rsidP="0078229C">
      <w:pPr>
        <w:ind w:left="1134" w:right="-568"/>
        <w:jc w:val="both"/>
        <w:rPr>
          <w:rFonts w:ascii="Times New Roman" w:hAnsi="Times New Roman" w:cs="Times New Roman"/>
          <w:sz w:val="24"/>
        </w:rPr>
      </w:pPr>
    </w:p>
    <w:p w14:paraId="1CBEED0C" w14:textId="69BB8BA5"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w:t>
      </w:r>
      <w:r w:rsidR="00160771" w:rsidRPr="00DA788B">
        <w:rPr>
          <w:rFonts w:ascii="Times New Roman" w:hAnsi="Times New Roman" w:cs="Times New Roman"/>
          <w:sz w:val="24"/>
        </w:rPr>
        <w:t>10</w:t>
      </w:r>
      <w:r w:rsidRPr="00DA788B">
        <w:rPr>
          <w:rFonts w:ascii="Times New Roman" w:hAnsi="Times New Roman" w:cs="Times New Roman"/>
          <w:sz w:val="24"/>
        </w:rPr>
        <w:t xml:space="preserve">% sobre o valor estimado do(s) item(s) prejudicado(s) pela conduta do fornecedor, por qualquer das infrações dos subitens </w:t>
      </w:r>
      <w:r w:rsidR="00FF3D2A" w:rsidRPr="00DA788B">
        <w:rPr>
          <w:rFonts w:ascii="Times New Roman" w:hAnsi="Times New Roman" w:cs="Times New Roman"/>
          <w:sz w:val="24"/>
        </w:rPr>
        <w:t>8</w:t>
      </w:r>
      <w:r w:rsidRPr="00DA788B">
        <w:rPr>
          <w:rFonts w:ascii="Times New Roman" w:hAnsi="Times New Roman" w:cs="Times New Roman"/>
          <w:sz w:val="24"/>
        </w:rPr>
        <w:t xml:space="preserve">.1.1 a </w:t>
      </w:r>
      <w:r w:rsidR="00FF3D2A" w:rsidRPr="00DA788B">
        <w:rPr>
          <w:rFonts w:ascii="Times New Roman" w:hAnsi="Times New Roman" w:cs="Times New Roman"/>
          <w:sz w:val="24"/>
        </w:rPr>
        <w:t>8</w:t>
      </w:r>
      <w:r w:rsidRPr="00DA788B">
        <w:rPr>
          <w:rFonts w:ascii="Times New Roman" w:hAnsi="Times New Roman" w:cs="Times New Roman"/>
          <w:sz w:val="24"/>
        </w:rPr>
        <w:t>.1.</w:t>
      </w:r>
      <w:r w:rsidR="00AB7074" w:rsidRPr="00DA788B">
        <w:rPr>
          <w:rFonts w:ascii="Times New Roman" w:hAnsi="Times New Roman" w:cs="Times New Roman"/>
          <w:sz w:val="24"/>
        </w:rPr>
        <w:t>3</w:t>
      </w:r>
      <w:r w:rsidRPr="00DA788B">
        <w:rPr>
          <w:rFonts w:ascii="Times New Roman" w:hAnsi="Times New Roman" w:cs="Times New Roman"/>
          <w:sz w:val="24"/>
        </w:rPr>
        <w:t>;</w:t>
      </w:r>
    </w:p>
    <w:p w14:paraId="1C4D946C" w14:textId="77777777" w:rsidR="00F1455F" w:rsidRPr="00DA788B" w:rsidRDefault="00F1455F" w:rsidP="0078229C">
      <w:pPr>
        <w:ind w:left="1134" w:right="-568"/>
        <w:jc w:val="both"/>
        <w:rPr>
          <w:rFonts w:ascii="Times New Roman" w:hAnsi="Times New Roman" w:cs="Times New Roman"/>
          <w:sz w:val="24"/>
        </w:rPr>
      </w:pPr>
    </w:p>
    <w:p w14:paraId="70C4748F" w14:textId="5B773A88"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Impedimento de licitar e contratar no âmbito da Administração Pública direta e indireta do</w:t>
      </w:r>
      <w:r w:rsidR="006E3A0F" w:rsidRPr="00DA788B">
        <w:rPr>
          <w:rFonts w:ascii="Times New Roman" w:hAnsi="Times New Roman" w:cs="Times New Roman"/>
          <w:sz w:val="24"/>
        </w:rPr>
        <w:t xml:space="preserve"> Município de Palmeira/Paraná</w:t>
      </w:r>
      <w:r w:rsidRPr="00DA788B">
        <w:rPr>
          <w:rFonts w:ascii="Times New Roman" w:hAnsi="Times New Roman" w:cs="Times New Roman"/>
          <w:sz w:val="24"/>
        </w:rPr>
        <w:t xml:space="preserve">, pelo prazo máximo de 3 (três) anos, nos casos dos subitens </w:t>
      </w:r>
      <w:r w:rsidR="00FF3D2A" w:rsidRPr="00DA788B">
        <w:rPr>
          <w:rFonts w:ascii="Times New Roman" w:hAnsi="Times New Roman" w:cs="Times New Roman"/>
          <w:sz w:val="24"/>
        </w:rPr>
        <w:t>8</w:t>
      </w:r>
      <w:r w:rsidRPr="00DA788B">
        <w:rPr>
          <w:rFonts w:ascii="Times New Roman" w:hAnsi="Times New Roman" w:cs="Times New Roman"/>
          <w:sz w:val="24"/>
        </w:rPr>
        <w:t>.1.</w:t>
      </w:r>
      <w:r w:rsidR="001051ED" w:rsidRPr="00DA788B">
        <w:rPr>
          <w:rFonts w:ascii="Times New Roman" w:hAnsi="Times New Roman" w:cs="Times New Roman"/>
          <w:sz w:val="24"/>
        </w:rPr>
        <w:t>1</w:t>
      </w:r>
      <w:r w:rsidRPr="00DA788B">
        <w:rPr>
          <w:rFonts w:ascii="Times New Roman" w:hAnsi="Times New Roman" w:cs="Times New Roman"/>
          <w:sz w:val="24"/>
        </w:rPr>
        <w:t xml:space="preserve"> a </w:t>
      </w:r>
      <w:r w:rsidR="00FF3D2A" w:rsidRPr="00DA788B">
        <w:rPr>
          <w:rFonts w:ascii="Times New Roman" w:hAnsi="Times New Roman" w:cs="Times New Roman"/>
          <w:sz w:val="24"/>
        </w:rPr>
        <w:t>8</w:t>
      </w:r>
      <w:r w:rsidRPr="00DA788B">
        <w:rPr>
          <w:rFonts w:ascii="Times New Roman" w:hAnsi="Times New Roman" w:cs="Times New Roman"/>
          <w:sz w:val="24"/>
        </w:rPr>
        <w:t>.1.</w:t>
      </w:r>
      <w:r w:rsidR="00FF3D2A" w:rsidRPr="00DA788B">
        <w:rPr>
          <w:rFonts w:ascii="Times New Roman" w:hAnsi="Times New Roman" w:cs="Times New Roman"/>
          <w:sz w:val="24"/>
        </w:rPr>
        <w:t>3</w:t>
      </w:r>
      <w:r w:rsidRPr="00DA788B">
        <w:rPr>
          <w:rFonts w:ascii="Times New Roman" w:hAnsi="Times New Roman" w:cs="Times New Roman"/>
          <w:sz w:val="24"/>
        </w:rPr>
        <w:t xml:space="preserve"> deste Aviso de Contratação Direta, quando não se justificar a imposição de penalidade mais grave;</w:t>
      </w:r>
    </w:p>
    <w:p w14:paraId="4DD6D0F1" w14:textId="77777777" w:rsidR="00F1455F" w:rsidRPr="00DA788B" w:rsidRDefault="00F1455F" w:rsidP="0078229C">
      <w:pPr>
        <w:ind w:left="1134" w:right="-568"/>
        <w:jc w:val="both"/>
        <w:rPr>
          <w:rFonts w:ascii="Times New Roman" w:hAnsi="Times New Roman" w:cs="Times New Roman"/>
          <w:sz w:val="24"/>
        </w:rPr>
      </w:pPr>
    </w:p>
    <w:p w14:paraId="77895F35" w14:textId="6F9B37F4" w:rsidR="00F1455F"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sidRPr="00DA788B">
        <w:rPr>
          <w:rFonts w:ascii="Times New Roman" w:hAnsi="Times New Roman" w:cs="Times New Roman"/>
          <w:sz w:val="24"/>
        </w:rPr>
        <w:t>4</w:t>
      </w:r>
      <w:r w:rsidRPr="00DA788B">
        <w:rPr>
          <w:rFonts w:ascii="Times New Roman" w:hAnsi="Times New Roman" w:cs="Times New Roman"/>
          <w:sz w:val="24"/>
        </w:rPr>
        <w:t xml:space="preserve"> a 8.1.</w:t>
      </w:r>
      <w:r w:rsidR="00FF3D2A" w:rsidRPr="00DA788B">
        <w:rPr>
          <w:rFonts w:ascii="Times New Roman" w:hAnsi="Times New Roman" w:cs="Times New Roman"/>
          <w:sz w:val="24"/>
        </w:rPr>
        <w:t>8</w:t>
      </w:r>
      <w:r w:rsidRPr="00DA788B">
        <w:rPr>
          <w:rFonts w:ascii="Times New Roman" w:hAnsi="Times New Roman" w:cs="Times New Roman"/>
          <w:sz w:val="24"/>
        </w:rPr>
        <w:t>, bem como nos demais casos que justifiquem a imposição da penalidade mais grave;</w:t>
      </w:r>
    </w:p>
    <w:p w14:paraId="14F71E09" w14:textId="77777777" w:rsidR="00F1455F" w:rsidRPr="00DA788B" w:rsidRDefault="00F1455F" w:rsidP="00A2523B">
      <w:pPr>
        <w:ind w:right="-568"/>
        <w:jc w:val="both"/>
        <w:rPr>
          <w:rFonts w:ascii="Times New Roman" w:hAnsi="Times New Roman" w:cs="Times New Roman"/>
          <w:sz w:val="24"/>
        </w:rPr>
      </w:pPr>
    </w:p>
    <w:p w14:paraId="2EBE02AD" w14:textId="07820AE2"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w:t>
      </w:r>
      <w:r w:rsidR="00160771" w:rsidRPr="00DA788B">
        <w:rPr>
          <w:rFonts w:ascii="Times New Roman" w:hAnsi="Times New Roman" w:cs="Times New Roman"/>
          <w:bCs/>
          <w:sz w:val="24"/>
        </w:rPr>
        <w:t xml:space="preserve"> Aviso</w:t>
      </w:r>
      <w:r w:rsidRPr="00DA788B">
        <w:rPr>
          <w:rFonts w:ascii="Times New Roman" w:hAnsi="Times New Roman" w:cs="Times New Roman"/>
          <w:bCs/>
          <w:sz w:val="24"/>
        </w:rPr>
        <w:t xml:space="preserve"> não exclui, em hipótese alguma, a obrigação de reparação integral do dano causado à Contratante (</w:t>
      </w:r>
      <w:hyperlink r:id="rId31" w:anchor="art156§9" w:history="1">
        <w:r w:rsidRPr="00DA788B">
          <w:rPr>
            <w:rStyle w:val="Hyperlink"/>
            <w:rFonts w:ascii="Times New Roman" w:hAnsi="Times New Roman" w:cs="Times New Roman"/>
            <w:bCs/>
            <w:color w:val="auto"/>
            <w:sz w:val="24"/>
          </w:rPr>
          <w:t>art. 156, §9º</w:t>
        </w:r>
      </w:hyperlink>
      <w:r w:rsidRPr="00DA788B">
        <w:rPr>
          <w:rFonts w:ascii="Times New Roman" w:hAnsi="Times New Roman" w:cs="Times New Roman"/>
          <w:bCs/>
          <w:sz w:val="24"/>
        </w:rPr>
        <w:t>)</w:t>
      </w:r>
    </w:p>
    <w:p w14:paraId="610426AB" w14:textId="77777777" w:rsidR="00F1455F" w:rsidRPr="00DA788B" w:rsidRDefault="00F1455F" w:rsidP="00A2523B">
      <w:pPr>
        <w:ind w:left="425" w:right="-568"/>
        <w:jc w:val="both"/>
        <w:rPr>
          <w:rFonts w:ascii="Times New Roman" w:hAnsi="Times New Roman" w:cs="Times New Roman"/>
          <w:bCs/>
          <w:sz w:val="24"/>
        </w:rPr>
      </w:pPr>
    </w:p>
    <w:p w14:paraId="4A7985B5" w14:textId="4DAC242F"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Todas as sanções previstas neste Aviso poderão ser aplicadas cumulativamente com a multa </w:t>
      </w:r>
      <w:hyperlink r:id="rId32" w:anchor="art156§7" w:history="1">
        <w:r w:rsidRPr="00DA788B">
          <w:rPr>
            <w:rStyle w:val="Hyperlink"/>
            <w:rFonts w:ascii="Times New Roman" w:hAnsi="Times New Roman" w:cs="Times New Roman"/>
            <w:bCs/>
            <w:color w:val="auto"/>
            <w:sz w:val="24"/>
          </w:rPr>
          <w:t>(art. 156, §7º</w:t>
        </w:r>
      </w:hyperlink>
      <w:r w:rsidRPr="00DA788B">
        <w:rPr>
          <w:rFonts w:ascii="Times New Roman" w:hAnsi="Times New Roman" w:cs="Times New Roman"/>
          <w:bCs/>
          <w:sz w:val="24"/>
        </w:rPr>
        <w:t>).</w:t>
      </w:r>
    </w:p>
    <w:p w14:paraId="4454BB55" w14:textId="77777777" w:rsidR="00F1455F" w:rsidRPr="00DA788B" w:rsidRDefault="00F1455F" w:rsidP="00A2523B">
      <w:pPr>
        <w:ind w:right="-568"/>
        <w:jc w:val="both"/>
        <w:rPr>
          <w:rFonts w:ascii="Times New Roman" w:hAnsi="Times New Roman" w:cs="Times New Roman"/>
          <w:bCs/>
          <w:sz w:val="24"/>
        </w:rPr>
      </w:pPr>
    </w:p>
    <w:p w14:paraId="330B48F2" w14:textId="462DE1AD"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Antes da aplicação da multa</w:t>
      </w:r>
      <w:r w:rsidR="0092451E" w:rsidRPr="00DA788B">
        <w:rPr>
          <w:rFonts w:ascii="Times New Roman" w:hAnsi="Times New Roman" w:cs="Times New Roman"/>
          <w:bCs/>
          <w:sz w:val="24"/>
        </w:rPr>
        <w:t>,</w:t>
      </w:r>
      <w:r w:rsidRPr="00DA788B">
        <w:rPr>
          <w:rFonts w:ascii="Times New Roman" w:hAnsi="Times New Roman" w:cs="Times New Roman"/>
          <w:bCs/>
          <w:sz w:val="24"/>
        </w:rPr>
        <w:t xml:space="preserve"> será facultada a defesa do interessado no prazo de 15 (quinze) dias úteis, contado da data de sua intimação (</w:t>
      </w:r>
      <w:hyperlink r:id="rId33" w:anchor="art157" w:history="1">
        <w:r w:rsidRPr="00DA788B">
          <w:rPr>
            <w:rStyle w:val="Hyperlink"/>
            <w:rFonts w:ascii="Times New Roman" w:hAnsi="Times New Roman" w:cs="Times New Roman"/>
            <w:bCs/>
            <w:color w:val="auto"/>
            <w:sz w:val="24"/>
          </w:rPr>
          <w:t>art. 157</w:t>
        </w:r>
      </w:hyperlink>
      <w:r w:rsidRPr="00DA788B">
        <w:rPr>
          <w:rFonts w:ascii="Times New Roman" w:hAnsi="Times New Roman" w:cs="Times New Roman"/>
          <w:bCs/>
          <w:sz w:val="24"/>
        </w:rPr>
        <w:t>)</w:t>
      </w:r>
    </w:p>
    <w:p w14:paraId="7E069ED7" w14:textId="77777777" w:rsidR="00F1455F" w:rsidRPr="00DA788B" w:rsidRDefault="00F1455F" w:rsidP="00A2523B">
      <w:pPr>
        <w:ind w:right="-568"/>
        <w:jc w:val="both"/>
        <w:rPr>
          <w:rFonts w:ascii="Times New Roman" w:hAnsi="Times New Roman" w:cs="Times New Roman"/>
          <w:bCs/>
          <w:sz w:val="24"/>
        </w:rPr>
      </w:pPr>
    </w:p>
    <w:p w14:paraId="52FA3DBC" w14:textId="1D5E934E"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DA788B">
          <w:rPr>
            <w:rStyle w:val="Hyperlink"/>
            <w:rFonts w:ascii="Times New Roman" w:hAnsi="Times New Roman" w:cs="Times New Roman"/>
            <w:bCs/>
            <w:color w:val="auto"/>
            <w:sz w:val="24"/>
          </w:rPr>
          <w:t>art. 156, §8º</w:t>
        </w:r>
      </w:hyperlink>
      <w:r w:rsidRPr="00DA788B">
        <w:rPr>
          <w:rFonts w:ascii="Times New Roman" w:hAnsi="Times New Roman" w:cs="Times New Roman"/>
          <w:bCs/>
          <w:sz w:val="24"/>
        </w:rPr>
        <w:t>).</w:t>
      </w:r>
    </w:p>
    <w:p w14:paraId="646F3A47" w14:textId="77777777" w:rsidR="00F1455F" w:rsidRPr="00DA788B" w:rsidRDefault="00F1455F" w:rsidP="00A2523B">
      <w:pPr>
        <w:ind w:right="-568"/>
        <w:jc w:val="both"/>
        <w:rPr>
          <w:rFonts w:ascii="Times New Roman" w:hAnsi="Times New Roman" w:cs="Times New Roman"/>
          <w:bCs/>
          <w:sz w:val="24"/>
        </w:rPr>
      </w:pPr>
    </w:p>
    <w:p w14:paraId="651F3C9F" w14:textId="2CB4D252"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w:t>
      </w:r>
      <w:r w:rsidR="00160771" w:rsidRPr="00DA788B">
        <w:rPr>
          <w:rFonts w:ascii="Times New Roman" w:hAnsi="Times New Roman" w:cs="Times New Roman"/>
          <w:bCs/>
          <w:sz w:val="24"/>
        </w:rPr>
        <w:t xml:space="preserv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14" w:name="_Hlk78351618"/>
      <w:bookmarkEnd w:id="14"/>
    </w:p>
    <w:p w14:paraId="1BD5308B" w14:textId="77777777" w:rsidR="00F1455F" w:rsidRPr="00DA788B" w:rsidRDefault="00F1455F" w:rsidP="00A2523B">
      <w:pPr>
        <w:ind w:right="-568"/>
        <w:jc w:val="both"/>
        <w:rPr>
          <w:rFonts w:ascii="Times New Roman" w:hAnsi="Times New Roman" w:cs="Times New Roman"/>
          <w:bCs/>
          <w:sz w:val="24"/>
        </w:rPr>
      </w:pPr>
    </w:p>
    <w:p w14:paraId="7A658C1B" w14:textId="3E9EE4FF"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DA788B">
        <w:rPr>
          <w:rFonts w:ascii="Times New Roman" w:hAnsi="Times New Roman" w:cs="Times New Roman"/>
          <w:b/>
          <w:bCs/>
          <w:sz w:val="24"/>
        </w:rPr>
        <w:t xml:space="preserve">caput </w:t>
      </w:r>
      <w:r w:rsidRPr="00DA788B">
        <w:rPr>
          <w:rFonts w:ascii="Times New Roman" w:hAnsi="Times New Roman" w:cs="Times New Roman"/>
          <w:bCs/>
          <w:sz w:val="24"/>
        </w:rPr>
        <w:t xml:space="preserve">e parágrafos do </w:t>
      </w:r>
      <w:hyperlink r:id="rId35" w:anchor="art158" w:history="1">
        <w:r w:rsidRPr="00DA788B">
          <w:rPr>
            <w:rStyle w:val="Hyperlink"/>
            <w:rFonts w:ascii="Times New Roman" w:hAnsi="Times New Roman" w:cs="Times New Roman"/>
            <w:bCs/>
            <w:color w:val="auto"/>
            <w:sz w:val="24"/>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179F48B0" w14:textId="77777777" w:rsidR="00F1455F" w:rsidRPr="00DA788B" w:rsidRDefault="00F1455F" w:rsidP="00A2523B">
      <w:pPr>
        <w:ind w:right="-568"/>
        <w:jc w:val="both"/>
        <w:rPr>
          <w:rFonts w:ascii="Times New Roman" w:hAnsi="Times New Roman" w:cs="Times New Roman"/>
          <w:bCs/>
          <w:sz w:val="24"/>
        </w:rPr>
      </w:pPr>
    </w:p>
    <w:p w14:paraId="1D8F7927" w14:textId="77777777" w:rsidR="00A56163" w:rsidRPr="00DA788B" w:rsidRDefault="00A56163"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17A345D6" w14:textId="77777777" w:rsidR="00F1455F" w:rsidRPr="00DA788B" w:rsidRDefault="00F1455F" w:rsidP="00A2523B">
      <w:pPr>
        <w:ind w:right="-568"/>
        <w:jc w:val="both"/>
        <w:rPr>
          <w:rFonts w:ascii="Times New Roman" w:hAnsi="Times New Roman" w:cs="Times New Roman"/>
          <w:bCs/>
          <w:sz w:val="24"/>
        </w:rPr>
      </w:pPr>
    </w:p>
    <w:p w14:paraId="24277E19" w14:textId="4FA4D87D"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natureza e a gravidade da infração cometida</w:t>
      </w:r>
      <w:r w:rsidR="00A56163" w:rsidRPr="00DA788B">
        <w:rPr>
          <w:rFonts w:ascii="Times New Roman" w:hAnsi="Times New Roman" w:cs="Times New Roman"/>
          <w:color w:val="auto"/>
          <w:sz w:val="24"/>
          <w:szCs w:val="24"/>
        </w:rPr>
        <w:t>.</w:t>
      </w:r>
    </w:p>
    <w:p w14:paraId="412E08F2"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hAnsi="Times New Roman" w:cs="Times New Roman"/>
          <w:color w:val="auto"/>
          <w:sz w:val="24"/>
          <w:szCs w:val="24"/>
        </w:rPr>
      </w:pPr>
    </w:p>
    <w:p w14:paraId="1A1D5003" w14:textId="0212010A"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peculiaridades do caso concreto</w:t>
      </w:r>
    </w:p>
    <w:p w14:paraId="643F529B"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1934F24" w14:textId="07BE9701"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circunstâncias agravantes ou atenuantes</w:t>
      </w:r>
    </w:p>
    <w:p w14:paraId="307A9F21"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3B4FFFEE" w14:textId="35B3C7F3"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00A56163" w:rsidRPr="00DA788B">
        <w:rPr>
          <w:rFonts w:ascii="Times New Roman" w:eastAsia="Times New Roman" w:hAnsi="Times New Roman" w:cs="Times New Roman"/>
          <w:bCs/>
          <w:color w:val="auto"/>
          <w:sz w:val="24"/>
          <w:szCs w:val="24"/>
        </w:rPr>
        <w:t>s danos que dela provierem para a Administração Pública</w:t>
      </w:r>
    </w:p>
    <w:p w14:paraId="5CF5D3C8"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6184EAF" w14:textId="446C6E27"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3C086A48" w14:textId="77777777" w:rsidR="00F1455F" w:rsidRPr="00DA788B" w:rsidRDefault="00F1455F" w:rsidP="00A2523B">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7817A154" w:rsidR="00C074DA" w:rsidRPr="00DA788B" w:rsidRDefault="00C074DA" w:rsidP="00A2523B">
      <w:pPr>
        <w:numPr>
          <w:ilvl w:val="1"/>
          <w:numId w:val="1"/>
        </w:numPr>
        <w:tabs>
          <w:tab w:val="clear" w:pos="0"/>
          <w:tab w:val="num" w:pos="851"/>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O Contratante deverá, no prazo máximo 15 (quinze) dias úteis, contado da data de aplicação da sanção, informar e manter atualizados os dados relativos às sanções por </w:t>
      </w:r>
      <w:r w:rsidR="0092451E" w:rsidRPr="00DA788B">
        <w:rPr>
          <w:rFonts w:ascii="Times New Roman" w:hAnsi="Times New Roman" w:cs="Times New Roman"/>
          <w:bCs/>
          <w:sz w:val="24"/>
        </w:rPr>
        <w:t xml:space="preserve">ele </w:t>
      </w:r>
      <w:r w:rsidRPr="00DA788B">
        <w:rPr>
          <w:rFonts w:ascii="Times New Roman" w:hAnsi="Times New Roman" w:cs="Times New Roman"/>
          <w:bCs/>
          <w:sz w:val="24"/>
        </w:rPr>
        <w:t>aplicadas, para fins de publicidade no Cadastro Nacional de Empresas Inidôneas e Suspensas (C</w:t>
      </w:r>
      <w:r w:rsidR="006A0BD3">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sidR="006A0BD3">
        <w:rPr>
          <w:rFonts w:ascii="Times New Roman" w:hAnsi="Times New Roman" w:cs="Times New Roman"/>
          <w:bCs/>
          <w:sz w:val="24"/>
        </w:rPr>
        <w:t>NEP</w:t>
      </w:r>
      <w:r w:rsidRPr="00DA788B">
        <w:rPr>
          <w:rFonts w:ascii="Times New Roman" w:hAnsi="Times New Roman" w:cs="Times New Roman"/>
          <w:bCs/>
          <w:sz w:val="24"/>
        </w:rPr>
        <w:t>), instituídos no âmbito do Poder Executivo Federal. (</w:t>
      </w:r>
      <w:hyperlink r:id="rId36" w:anchor="art161" w:history="1">
        <w:r w:rsidRPr="00DA788B">
          <w:rPr>
            <w:rStyle w:val="Hyperlink"/>
            <w:rFonts w:ascii="Times New Roman" w:hAnsi="Times New Roman" w:cs="Times New Roman"/>
            <w:bCs/>
            <w:color w:val="auto"/>
            <w:sz w:val="24"/>
          </w:rPr>
          <w:t>Art. 161</w:t>
        </w:r>
      </w:hyperlink>
      <w:r w:rsidRPr="00DA788B">
        <w:rPr>
          <w:rFonts w:ascii="Times New Roman" w:hAnsi="Times New Roman" w:cs="Times New Roman"/>
          <w:bCs/>
          <w:sz w:val="24"/>
        </w:rPr>
        <w:t>)</w:t>
      </w:r>
    </w:p>
    <w:p w14:paraId="68E10A4B" w14:textId="77777777" w:rsidR="00F1455F" w:rsidRPr="00DA788B" w:rsidRDefault="00F1455F" w:rsidP="00A2523B">
      <w:pPr>
        <w:ind w:left="425" w:right="-568"/>
        <w:jc w:val="both"/>
        <w:rPr>
          <w:rFonts w:ascii="Times New Roman" w:hAnsi="Times New Roman" w:cs="Times New Roman"/>
          <w:bCs/>
          <w:i/>
          <w:sz w:val="24"/>
        </w:rPr>
      </w:pPr>
    </w:p>
    <w:p w14:paraId="62A33AEB" w14:textId="1EC0A776" w:rsidR="008F753B" w:rsidRPr="008F753B" w:rsidRDefault="00C074DA" w:rsidP="008F753B">
      <w:pPr>
        <w:numPr>
          <w:ilvl w:val="1"/>
          <w:numId w:val="1"/>
        </w:numPr>
        <w:tabs>
          <w:tab w:val="clear" w:pos="0"/>
          <w:tab w:val="num" w:pos="851"/>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37" w:anchor="art163" w:history="1">
        <w:r w:rsidRPr="00DA788B">
          <w:rPr>
            <w:rStyle w:val="Hyperlink"/>
            <w:rFonts w:ascii="Times New Roman" w:hAnsi="Times New Roman" w:cs="Times New Roman"/>
            <w:bCs/>
            <w:color w:val="auto"/>
            <w:sz w:val="24"/>
          </w:rPr>
          <w:t>art. 163 da Lei nº 14.133, de 2021.</w:t>
        </w:r>
      </w:hyperlink>
    </w:p>
    <w:p w14:paraId="0A3CE3D3" w14:textId="77777777" w:rsidR="008F753B" w:rsidRDefault="008F753B" w:rsidP="008F753B">
      <w:pPr>
        <w:pStyle w:val="PargrafodaLista"/>
        <w:rPr>
          <w:lang w:eastAsia="zh-CN" w:bidi="hi-IN"/>
        </w:rPr>
      </w:pPr>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15" w:name="_Toc175215347"/>
      <w:r w:rsidRPr="00DA788B">
        <w:rPr>
          <w:rFonts w:ascii="Times New Roman" w:hAnsi="Times New Roman" w:cs="Times New Roman"/>
          <w:sz w:val="24"/>
        </w:rPr>
        <w:t>DAS DISPOSIÇÕES GERAIS</w:t>
      </w:r>
      <w:bookmarkEnd w:id="15"/>
    </w:p>
    <w:p w14:paraId="40BEEB7E" w14:textId="77777777" w:rsidR="00037878" w:rsidRPr="00037878" w:rsidRDefault="00037878" w:rsidP="00A2523B">
      <w:pPr>
        <w:ind w:right="-568"/>
        <w:rPr>
          <w:lang w:eastAsia="zh-CN" w:bidi="hi-IN"/>
        </w:rPr>
      </w:pPr>
    </w:p>
    <w:p w14:paraId="416D4845" w14:textId="77777777" w:rsidR="0028492D" w:rsidRDefault="0028492D" w:rsidP="006A0BD3">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77777777"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As providências dos subitens 9.1.2 e 9.1.3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35928AD4" w:rsidR="00C074DA"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0C98CD00" w14:textId="77777777" w:rsidR="00C90674" w:rsidRPr="00DA788B" w:rsidRDefault="00C90674" w:rsidP="006A0BD3">
      <w:pPr>
        <w:ind w:right="-568"/>
        <w:jc w:val="both"/>
        <w:rPr>
          <w:rFonts w:ascii="Times New Roman" w:hAnsi="Times New Roman" w:cs="Times New Roman"/>
          <w:sz w:val="24"/>
        </w:rPr>
      </w:pPr>
    </w:p>
    <w:p w14:paraId="0655FFA8" w14:textId="77777777" w:rsidR="003850AA" w:rsidRDefault="003850AA" w:rsidP="006A0BD3">
      <w:pPr>
        <w:ind w:right="-568"/>
        <w:jc w:val="right"/>
        <w:rPr>
          <w:rFonts w:ascii="Times New Roman" w:hAnsi="Times New Roman" w:cs="Times New Roman"/>
          <w:sz w:val="24"/>
        </w:rPr>
      </w:pPr>
    </w:p>
    <w:p w14:paraId="51AE0415" w14:textId="77777777" w:rsidR="003850AA" w:rsidRDefault="003850AA" w:rsidP="006A0BD3">
      <w:pPr>
        <w:ind w:right="-568"/>
        <w:jc w:val="right"/>
        <w:rPr>
          <w:rFonts w:ascii="Times New Roman" w:hAnsi="Times New Roman" w:cs="Times New Roman"/>
          <w:sz w:val="24"/>
        </w:rPr>
      </w:pPr>
    </w:p>
    <w:p w14:paraId="64BE2074" w14:textId="515FB7DF"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B12062">
        <w:rPr>
          <w:rFonts w:ascii="Times New Roman" w:hAnsi="Times New Roman" w:cs="Times New Roman"/>
          <w:sz w:val="24"/>
        </w:rPr>
        <w:t>2</w:t>
      </w:r>
      <w:r w:rsidR="00EA1D10">
        <w:rPr>
          <w:rFonts w:ascii="Times New Roman" w:hAnsi="Times New Roman" w:cs="Times New Roman"/>
          <w:sz w:val="24"/>
        </w:rPr>
        <w:t>2</w:t>
      </w:r>
      <w:r w:rsidR="003850AA">
        <w:rPr>
          <w:rFonts w:ascii="Times New Roman" w:hAnsi="Times New Roman" w:cs="Times New Roman"/>
          <w:sz w:val="24"/>
        </w:rPr>
        <w:t xml:space="preserve"> de agosto</w:t>
      </w:r>
      <w:r w:rsidR="00F578A7" w:rsidRPr="00DA788B">
        <w:rPr>
          <w:rFonts w:ascii="Times New Roman" w:hAnsi="Times New Roman" w:cs="Times New Roman"/>
          <w:sz w:val="24"/>
        </w:rPr>
        <w:t xml:space="preserve"> de 2024.</w:t>
      </w:r>
    </w:p>
    <w:p w14:paraId="04588B02" w14:textId="77777777" w:rsidR="001104F8" w:rsidRDefault="001104F8" w:rsidP="00A2523B">
      <w:pPr>
        <w:ind w:right="-568"/>
        <w:jc w:val="center"/>
        <w:rPr>
          <w:rFonts w:ascii="Times New Roman" w:hAnsi="Times New Roman" w:cs="Times New Roman"/>
          <w:b/>
          <w:bCs/>
          <w:iCs/>
          <w:sz w:val="24"/>
        </w:rPr>
      </w:pPr>
    </w:p>
    <w:p w14:paraId="0029D9A9" w14:textId="77777777" w:rsidR="003565D9" w:rsidRDefault="003565D9" w:rsidP="00A2523B">
      <w:pPr>
        <w:ind w:right="-568"/>
        <w:jc w:val="center"/>
        <w:rPr>
          <w:rFonts w:ascii="Times New Roman" w:hAnsi="Times New Roman" w:cs="Times New Roman"/>
          <w:b/>
          <w:bCs/>
          <w:iCs/>
          <w:sz w:val="24"/>
        </w:rPr>
      </w:pPr>
    </w:p>
    <w:p w14:paraId="0BCD165A" w14:textId="77777777" w:rsidR="003565D9" w:rsidRDefault="003565D9" w:rsidP="00A2523B">
      <w:pPr>
        <w:ind w:right="-568"/>
        <w:jc w:val="center"/>
        <w:rPr>
          <w:rFonts w:ascii="Times New Roman" w:hAnsi="Times New Roman" w:cs="Times New Roman"/>
          <w:b/>
          <w:bCs/>
          <w:iCs/>
          <w:sz w:val="24"/>
        </w:rPr>
      </w:pPr>
    </w:p>
    <w:p w14:paraId="00749B9C" w14:textId="292925F0" w:rsidR="00C074DA" w:rsidRPr="00DA788B" w:rsidRDefault="00160771" w:rsidP="00A2523B">
      <w:pPr>
        <w:ind w:right="-568"/>
        <w:jc w:val="center"/>
        <w:rPr>
          <w:rFonts w:ascii="Times New Roman" w:hAnsi="Times New Roman" w:cs="Times New Roman"/>
          <w:b/>
          <w:bCs/>
          <w:iCs/>
          <w:sz w:val="24"/>
        </w:rPr>
      </w:pPr>
      <w:r w:rsidRPr="00DA788B">
        <w:rPr>
          <w:rFonts w:ascii="Times New Roman" w:hAnsi="Times New Roman" w:cs="Times New Roman"/>
          <w:b/>
          <w:bCs/>
          <w:iCs/>
          <w:sz w:val="24"/>
        </w:rPr>
        <w:t>Odair José Sanson Junior</w:t>
      </w:r>
    </w:p>
    <w:p w14:paraId="2B4D60A7" w14:textId="0AE7A6D4" w:rsidR="00DA788B" w:rsidRDefault="00160771" w:rsidP="00087FCF">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16" w:name="_Hlk82471863"/>
      <w:r w:rsidR="001104F8">
        <w:rPr>
          <w:rFonts w:ascii="Times New Roman" w:hAnsi="Times New Roman" w:cs="Times New Roman"/>
          <w:b/>
          <w:bCs/>
          <w:iCs/>
          <w:sz w:val="24"/>
        </w:rPr>
        <w:t>nte</w:t>
      </w:r>
    </w:p>
    <w:p w14:paraId="0463F77E" w14:textId="77777777" w:rsidR="001104F8" w:rsidRDefault="001104F8" w:rsidP="00087FCF">
      <w:pPr>
        <w:ind w:right="-568"/>
        <w:jc w:val="center"/>
        <w:rPr>
          <w:rFonts w:ascii="Times New Roman" w:hAnsi="Times New Roman" w:cs="Times New Roman"/>
          <w:b/>
          <w:bCs/>
          <w:iCs/>
          <w:sz w:val="24"/>
        </w:rPr>
      </w:pPr>
    </w:p>
    <w:p w14:paraId="63A06DD0" w14:textId="77777777" w:rsidR="001104F8" w:rsidRDefault="001104F8" w:rsidP="00087FCF">
      <w:pPr>
        <w:ind w:right="-568"/>
        <w:jc w:val="center"/>
        <w:rPr>
          <w:rFonts w:ascii="Times New Roman" w:hAnsi="Times New Roman" w:cs="Times New Roman"/>
          <w:b/>
          <w:bCs/>
          <w:iCs/>
          <w:sz w:val="24"/>
        </w:rPr>
      </w:pPr>
    </w:p>
    <w:p w14:paraId="7F2CC840" w14:textId="77777777" w:rsidR="001104F8" w:rsidRDefault="001104F8" w:rsidP="00087FCF">
      <w:pPr>
        <w:ind w:right="-568"/>
        <w:jc w:val="center"/>
        <w:rPr>
          <w:rFonts w:ascii="Times New Roman" w:hAnsi="Times New Roman" w:cs="Times New Roman"/>
          <w:b/>
          <w:bCs/>
          <w:iCs/>
          <w:sz w:val="24"/>
        </w:rPr>
      </w:pPr>
    </w:p>
    <w:p w14:paraId="6E4BF9C9" w14:textId="77777777" w:rsidR="001104F8" w:rsidRDefault="001104F8" w:rsidP="00087FCF">
      <w:pPr>
        <w:ind w:right="-568"/>
        <w:jc w:val="center"/>
        <w:rPr>
          <w:rFonts w:ascii="Times New Roman" w:hAnsi="Times New Roman" w:cs="Times New Roman"/>
          <w:b/>
          <w:bCs/>
          <w:iCs/>
          <w:sz w:val="24"/>
        </w:rPr>
      </w:pPr>
    </w:p>
    <w:p w14:paraId="54BBC426" w14:textId="77777777" w:rsidR="001104F8" w:rsidRDefault="001104F8" w:rsidP="00087FCF">
      <w:pPr>
        <w:ind w:right="-568"/>
        <w:jc w:val="center"/>
        <w:rPr>
          <w:rFonts w:ascii="Times New Roman" w:hAnsi="Times New Roman" w:cs="Times New Roman"/>
          <w:b/>
          <w:bCs/>
          <w:iCs/>
          <w:sz w:val="24"/>
        </w:rPr>
      </w:pPr>
    </w:p>
    <w:p w14:paraId="5BD23D8D" w14:textId="77777777" w:rsidR="00A96D04" w:rsidRDefault="00A96D04" w:rsidP="00087FCF">
      <w:pPr>
        <w:ind w:right="-568"/>
        <w:jc w:val="center"/>
        <w:rPr>
          <w:rFonts w:ascii="Times New Roman" w:hAnsi="Times New Roman" w:cs="Times New Roman"/>
          <w:b/>
          <w:bCs/>
          <w:iCs/>
          <w:sz w:val="24"/>
        </w:rPr>
      </w:pPr>
    </w:p>
    <w:p w14:paraId="530973E4" w14:textId="77777777" w:rsidR="00A96D04" w:rsidRDefault="00A96D04" w:rsidP="00087FCF">
      <w:pPr>
        <w:ind w:right="-568"/>
        <w:jc w:val="center"/>
        <w:rPr>
          <w:rFonts w:ascii="Times New Roman" w:hAnsi="Times New Roman" w:cs="Times New Roman"/>
          <w:b/>
          <w:bCs/>
          <w:iCs/>
          <w:sz w:val="24"/>
        </w:rPr>
      </w:pPr>
    </w:p>
    <w:p w14:paraId="6EFA12BB" w14:textId="77777777" w:rsidR="00A96D04" w:rsidRDefault="00A96D04" w:rsidP="00087FCF">
      <w:pPr>
        <w:ind w:right="-568"/>
        <w:jc w:val="center"/>
        <w:rPr>
          <w:rFonts w:ascii="Times New Roman" w:hAnsi="Times New Roman" w:cs="Times New Roman"/>
          <w:b/>
          <w:bCs/>
          <w:iCs/>
          <w:sz w:val="24"/>
        </w:rPr>
      </w:pPr>
    </w:p>
    <w:p w14:paraId="3D321B0D" w14:textId="77777777" w:rsidR="00A96D04" w:rsidRDefault="00A96D04" w:rsidP="00087FCF">
      <w:pPr>
        <w:ind w:right="-568"/>
        <w:jc w:val="center"/>
        <w:rPr>
          <w:rFonts w:ascii="Times New Roman" w:hAnsi="Times New Roman" w:cs="Times New Roman"/>
          <w:b/>
          <w:bCs/>
          <w:iCs/>
          <w:sz w:val="24"/>
        </w:rPr>
      </w:pPr>
    </w:p>
    <w:p w14:paraId="4D75FE7F" w14:textId="77777777" w:rsidR="00A96D04" w:rsidRDefault="00A96D04" w:rsidP="00087FCF">
      <w:pPr>
        <w:ind w:right="-568"/>
        <w:jc w:val="center"/>
        <w:rPr>
          <w:rFonts w:ascii="Times New Roman" w:hAnsi="Times New Roman" w:cs="Times New Roman"/>
          <w:b/>
          <w:bCs/>
          <w:iCs/>
          <w:sz w:val="24"/>
        </w:rPr>
      </w:pPr>
    </w:p>
    <w:p w14:paraId="240C3454" w14:textId="77777777" w:rsidR="00A96D04" w:rsidRDefault="00A96D04" w:rsidP="00087FCF">
      <w:pPr>
        <w:ind w:right="-568"/>
        <w:jc w:val="center"/>
        <w:rPr>
          <w:rFonts w:ascii="Times New Roman" w:hAnsi="Times New Roman" w:cs="Times New Roman"/>
          <w:b/>
          <w:bCs/>
          <w:iCs/>
          <w:sz w:val="24"/>
        </w:rPr>
      </w:pPr>
    </w:p>
    <w:p w14:paraId="50C3D459" w14:textId="77777777" w:rsidR="00A96D04" w:rsidRDefault="00A96D04" w:rsidP="00087FCF">
      <w:pPr>
        <w:ind w:right="-568"/>
        <w:jc w:val="center"/>
        <w:rPr>
          <w:rFonts w:ascii="Times New Roman" w:hAnsi="Times New Roman" w:cs="Times New Roman"/>
          <w:b/>
          <w:bCs/>
          <w:iCs/>
          <w:sz w:val="24"/>
        </w:rPr>
      </w:pPr>
    </w:p>
    <w:p w14:paraId="7FD45533" w14:textId="77777777" w:rsidR="00B12062" w:rsidRDefault="00B12062" w:rsidP="00087FCF">
      <w:pPr>
        <w:ind w:right="-568"/>
        <w:jc w:val="center"/>
        <w:rPr>
          <w:rFonts w:ascii="Times New Roman" w:hAnsi="Times New Roman" w:cs="Times New Roman"/>
          <w:b/>
          <w:bCs/>
          <w:iCs/>
          <w:sz w:val="24"/>
        </w:rPr>
      </w:pPr>
    </w:p>
    <w:p w14:paraId="0BAC3D60" w14:textId="77777777" w:rsidR="00B12062" w:rsidRDefault="00B12062" w:rsidP="00087FCF">
      <w:pPr>
        <w:ind w:right="-568"/>
        <w:jc w:val="center"/>
        <w:rPr>
          <w:rFonts w:ascii="Times New Roman" w:hAnsi="Times New Roman" w:cs="Times New Roman"/>
          <w:b/>
          <w:bCs/>
          <w:iCs/>
          <w:sz w:val="24"/>
        </w:rPr>
      </w:pPr>
    </w:p>
    <w:p w14:paraId="518839B3" w14:textId="77777777" w:rsidR="00B12062" w:rsidRDefault="00B12062" w:rsidP="00087FCF">
      <w:pPr>
        <w:ind w:right="-568"/>
        <w:jc w:val="center"/>
        <w:rPr>
          <w:rFonts w:ascii="Times New Roman" w:hAnsi="Times New Roman" w:cs="Times New Roman"/>
          <w:b/>
          <w:bCs/>
          <w:iCs/>
          <w:sz w:val="24"/>
        </w:rPr>
      </w:pPr>
    </w:p>
    <w:p w14:paraId="7B0F1D76" w14:textId="77777777" w:rsidR="00B12062" w:rsidRDefault="00B12062" w:rsidP="00087FCF">
      <w:pPr>
        <w:ind w:right="-568"/>
        <w:jc w:val="center"/>
        <w:rPr>
          <w:rFonts w:ascii="Times New Roman" w:hAnsi="Times New Roman" w:cs="Times New Roman"/>
          <w:b/>
          <w:bCs/>
          <w:iCs/>
          <w:sz w:val="24"/>
        </w:rPr>
      </w:pPr>
    </w:p>
    <w:p w14:paraId="6C846726" w14:textId="77777777" w:rsidR="00B12062" w:rsidRDefault="00B12062" w:rsidP="00087FCF">
      <w:pPr>
        <w:ind w:right="-568"/>
        <w:jc w:val="center"/>
        <w:rPr>
          <w:rFonts w:ascii="Times New Roman" w:hAnsi="Times New Roman" w:cs="Times New Roman"/>
          <w:b/>
          <w:bCs/>
          <w:iCs/>
          <w:sz w:val="24"/>
        </w:rPr>
      </w:pPr>
    </w:p>
    <w:p w14:paraId="7FA07CF5" w14:textId="77777777" w:rsidR="00B12062" w:rsidRDefault="00B12062" w:rsidP="00087FCF">
      <w:pPr>
        <w:ind w:right="-568"/>
        <w:jc w:val="center"/>
        <w:rPr>
          <w:rFonts w:ascii="Times New Roman" w:hAnsi="Times New Roman" w:cs="Times New Roman"/>
          <w:b/>
          <w:bCs/>
          <w:iCs/>
          <w:sz w:val="24"/>
        </w:rPr>
      </w:pPr>
    </w:p>
    <w:p w14:paraId="103ACCD5" w14:textId="77777777" w:rsidR="00B12062" w:rsidRDefault="00B12062" w:rsidP="00087FCF">
      <w:pPr>
        <w:ind w:right="-568"/>
        <w:jc w:val="center"/>
        <w:rPr>
          <w:rFonts w:ascii="Times New Roman" w:hAnsi="Times New Roman" w:cs="Times New Roman"/>
          <w:b/>
          <w:bCs/>
          <w:iCs/>
          <w:sz w:val="24"/>
        </w:rPr>
      </w:pPr>
    </w:p>
    <w:p w14:paraId="7432DA03" w14:textId="77777777" w:rsidR="00B12062" w:rsidRDefault="00B12062" w:rsidP="00087FCF">
      <w:pPr>
        <w:ind w:right="-568"/>
        <w:jc w:val="center"/>
        <w:rPr>
          <w:rFonts w:ascii="Times New Roman" w:hAnsi="Times New Roman" w:cs="Times New Roman"/>
          <w:b/>
          <w:bCs/>
          <w:iCs/>
          <w:sz w:val="24"/>
        </w:rPr>
      </w:pPr>
    </w:p>
    <w:p w14:paraId="02EAA2E9" w14:textId="77777777" w:rsidR="00A96D04" w:rsidRDefault="00A96D04" w:rsidP="00087FCF">
      <w:pPr>
        <w:ind w:right="-568"/>
        <w:jc w:val="center"/>
        <w:rPr>
          <w:rFonts w:ascii="Times New Roman" w:hAnsi="Times New Roman" w:cs="Times New Roman"/>
          <w:b/>
          <w:bCs/>
          <w:iCs/>
          <w:sz w:val="24"/>
        </w:rPr>
      </w:pPr>
    </w:p>
    <w:p w14:paraId="6D0161D1" w14:textId="77777777" w:rsidR="00A96D04" w:rsidRDefault="00A96D04" w:rsidP="00087FCF">
      <w:pPr>
        <w:ind w:right="-568"/>
        <w:jc w:val="center"/>
        <w:rPr>
          <w:rFonts w:ascii="Times New Roman" w:hAnsi="Times New Roman" w:cs="Times New Roman"/>
          <w:b/>
          <w:bCs/>
          <w:iCs/>
          <w:sz w:val="24"/>
        </w:rPr>
      </w:pPr>
    </w:p>
    <w:p w14:paraId="2CE78B8C" w14:textId="77777777" w:rsidR="001104F8" w:rsidRPr="00087FCF" w:rsidRDefault="001104F8" w:rsidP="00EA1D10">
      <w:pPr>
        <w:ind w:right="-568"/>
        <w:rPr>
          <w:rFonts w:ascii="Times New Roman" w:hAnsi="Times New Roman" w:cs="Times New Roman"/>
          <w:b/>
          <w:bCs/>
          <w:iCs/>
          <w:sz w:val="24"/>
        </w:rPr>
      </w:pPr>
    </w:p>
    <w:p w14:paraId="4C372C6F" w14:textId="01FDCA85" w:rsidR="009F74E9" w:rsidRPr="00CC2EEE" w:rsidRDefault="008E6064" w:rsidP="00496EBF">
      <w:pPr>
        <w:pStyle w:val="Ttulo1"/>
        <w:numPr>
          <w:ilvl w:val="0"/>
          <w:numId w:val="0"/>
        </w:numPr>
        <w:ind w:left="360"/>
        <w:jc w:val="center"/>
        <w:rPr>
          <w:rFonts w:ascii="Times New Roman" w:hAnsi="Times New Roman" w:cs="Times New Roman"/>
          <w:sz w:val="24"/>
        </w:rPr>
      </w:pPr>
      <w:bookmarkStart w:id="17" w:name="_Toc175215348"/>
      <w:r w:rsidRPr="00CC2EEE">
        <w:rPr>
          <w:rFonts w:ascii="Times New Roman" w:hAnsi="Times New Roman" w:cs="Times New Roman"/>
          <w:sz w:val="24"/>
        </w:rPr>
        <w:t xml:space="preserve">ANEXO </w:t>
      </w:r>
      <w:r w:rsidR="00037878" w:rsidRPr="00CC2EEE">
        <w:rPr>
          <w:rFonts w:ascii="Times New Roman" w:hAnsi="Times New Roman" w:cs="Times New Roman"/>
          <w:sz w:val="24"/>
        </w:rPr>
        <w:t>01</w:t>
      </w:r>
      <w:r w:rsidRPr="00CC2EEE">
        <w:rPr>
          <w:rFonts w:ascii="Times New Roman" w:hAnsi="Times New Roman" w:cs="Times New Roman"/>
          <w:sz w:val="24"/>
        </w:rPr>
        <w:t xml:space="preserve"> – </w:t>
      </w:r>
      <w:r w:rsidR="003C4D01" w:rsidRPr="00CC2EEE">
        <w:rPr>
          <w:rFonts w:ascii="Times New Roman" w:hAnsi="Times New Roman" w:cs="Times New Roman"/>
          <w:sz w:val="24"/>
        </w:rPr>
        <w:t>TERMO</w:t>
      </w:r>
      <w:r w:rsidRPr="00CC2EEE">
        <w:rPr>
          <w:rFonts w:ascii="Times New Roman" w:hAnsi="Times New Roman" w:cs="Times New Roman"/>
          <w:sz w:val="24"/>
        </w:rPr>
        <w:t xml:space="preserve"> </w:t>
      </w:r>
      <w:r w:rsidR="003C4D01" w:rsidRPr="00CC2EEE">
        <w:rPr>
          <w:rFonts w:ascii="Times New Roman" w:hAnsi="Times New Roman" w:cs="Times New Roman"/>
          <w:sz w:val="24"/>
        </w:rPr>
        <w:t>DE REFERÊNCIA</w:t>
      </w:r>
      <w:bookmarkEnd w:id="17"/>
    </w:p>
    <w:bookmarkEnd w:id="16"/>
    <w:p w14:paraId="4386AA68"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color w:val="000000" w:themeColor="text1"/>
          <w:sz w:val="24"/>
        </w:rPr>
        <w:t xml:space="preserve">1- </w:t>
      </w:r>
      <w:r w:rsidRPr="00037878">
        <w:rPr>
          <w:rFonts w:ascii="Times New Roman" w:hAnsi="Times New Roman" w:cs="Times New Roman"/>
          <w:b/>
          <w:bCs/>
          <w:color w:val="000000" w:themeColor="text1"/>
          <w:sz w:val="24"/>
        </w:rPr>
        <w:t>Condições gerais da contratação:</w:t>
      </w:r>
    </w:p>
    <w:p w14:paraId="20443751" w14:textId="77777777" w:rsidR="00037878" w:rsidRPr="00037878" w:rsidRDefault="00037878" w:rsidP="00A2523B">
      <w:pPr>
        <w:ind w:right="-568"/>
        <w:jc w:val="both"/>
        <w:rPr>
          <w:rFonts w:ascii="Times New Roman" w:hAnsi="Times New Roman" w:cs="Times New Roman"/>
          <w:b/>
          <w:bCs/>
          <w:color w:val="000000" w:themeColor="text1"/>
          <w:sz w:val="24"/>
        </w:rPr>
      </w:pPr>
    </w:p>
    <w:p w14:paraId="740AE89A" w14:textId="0FE8EC63" w:rsidR="00037878" w:rsidRPr="006C2515" w:rsidRDefault="006C2515" w:rsidP="006C2515">
      <w:pPr>
        <w:ind w:right="-568"/>
        <w:jc w:val="both"/>
        <w:rPr>
          <w:rFonts w:ascii="Times New Roman" w:hAnsi="Times New Roman" w:cs="Times New Roman"/>
          <w:color w:val="000000" w:themeColor="text1"/>
          <w:sz w:val="24"/>
        </w:rPr>
      </w:pPr>
      <w:r>
        <w:rPr>
          <w:rFonts w:ascii="Times New Roman" w:hAnsi="Times New Roman" w:cs="Times New Roman"/>
          <w:bCs/>
          <w:color w:val="000000" w:themeColor="text1"/>
          <w:sz w:val="24"/>
        </w:rPr>
        <w:t xml:space="preserve">1.1. </w:t>
      </w:r>
      <w:r w:rsidR="00BE60D7" w:rsidRPr="006C2515">
        <w:rPr>
          <w:rFonts w:ascii="Times New Roman" w:hAnsi="Times New Roman" w:cs="Times New Roman"/>
          <w:bCs/>
          <w:color w:val="000000" w:themeColor="text1"/>
          <w:sz w:val="24"/>
        </w:rPr>
        <w:t xml:space="preserve">A presente contratação direta tem por objeto a Dispensa de Licitação na hipótese do inciso II, art. 75 da Lei Federal n° 14.133/2021 visando a </w:t>
      </w:r>
      <w:r w:rsidR="00037878" w:rsidRPr="006C2515">
        <w:rPr>
          <w:rFonts w:ascii="Times New Roman" w:hAnsi="Times New Roman" w:cs="Times New Roman"/>
          <w:color w:val="000000" w:themeColor="text1"/>
          <w:sz w:val="24"/>
        </w:rPr>
        <w:t>aquisição de luminárias, conforme exposto abaixo</w:t>
      </w:r>
      <w:r w:rsidR="00BE60D7" w:rsidRPr="006C2515">
        <w:rPr>
          <w:rFonts w:ascii="Times New Roman" w:hAnsi="Times New Roman" w:cs="Times New Roman"/>
          <w:color w:val="000000" w:themeColor="text1"/>
          <w:sz w:val="24"/>
        </w:rPr>
        <w:t>:</w:t>
      </w:r>
    </w:p>
    <w:p w14:paraId="37432AC4" w14:textId="2E9D8627" w:rsidR="00BE60D7" w:rsidRPr="00BE60D7" w:rsidRDefault="00BE60D7" w:rsidP="00BE60D7">
      <w:pPr>
        <w:ind w:right="-568"/>
        <w:jc w:val="both"/>
        <w:rPr>
          <w:rFonts w:ascii="Times New Roman" w:hAnsi="Times New Roman" w:cs="Times New Roman"/>
          <w:b/>
          <w:bCs/>
          <w:color w:val="000000" w:themeColor="text1"/>
          <w:sz w:val="24"/>
        </w:rPr>
      </w:pPr>
    </w:p>
    <w:tbl>
      <w:tblPr>
        <w:tblW w:w="9236" w:type="dxa"/>
        <w:tblInd w:w="-5" w:type="dxa"/>
        <w:tblCellMar>
          <w:left w:w="70" w:type="dxa"/>
          <w:right w:w="70" w:type="dxa"/>
        </w:tblCellMar>
        <w:tblLook w:val="04A0" w:firstRow="1" w:lastRow="0" w:firstColumn="1" w:lastColumn="0" w:noHBand="0" w:noVBand="1"/>
      </w:tblPr>
      <w:tblGrid>
        <w:gridCol w:w="851"/>
        <w:gridCol w:w="3187"/>
        <w:gridCol w:w="827"/>
        <w:gridCol w:w="1507"/>
        <w:gridCol w:w="1237"/>
        <w:gridCol w:w="1627"/>
      </w:tblGrid>
      <w:tr w:rsidR="003850AA" w:rsidRPr="008B4ACD" w14:paraId="19F4EF98" w14:textId="77777777" w:rsidTr="003850AA">
        <w:trPr>
          <w:trHeight w:val="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3850AA" w:rsidRPr="003850AA" w:rsidRDefault="003850AA" w:rsidP="003850AA">
            <w:pPr>
              <w:jc w:val="center"/>
              <w:rPr>
                <w:rFonts w:ascii="Times New Roman" w:hAnsi="Times New Roman" w:cs="Times New Roman"/>
                <w:b/>
                <w:bCs/>
                <w:color w:val="000000" w:themeColor="text1"/>
              </w:rPr>
            </w:pPr>
            <w:r w:rsidRPr="003850AA">
              <w:rPr>
                <w:rFonts w:ascii="Times New Roman" w:hAnsi="Times New Roman" w:cs="Times New Roman"/>
                <w:b/>
                <w:bCs/>
                <w:color w:val="000000" w:themeColor="text1"/>
              </w:rPr>
              <w:t>ITEM</w:t>
            </w:r>
          </w:p>
        </w:tc>
        <w:tc>
          <w:tcPr>
            <w:tcW w:w="31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7777777" w:rsidR="003850AA" w:rsidRPr="003850AA" w:rsidRDefault="003850AA" w:rsidP="003850AA">
            <w:pPr>
              <w:jc w:val="center"/>
              <w:rPr>
                <w:rFonts w:ascii="Times New Roman" w:hAnsi="Times New Roman" w:cs="Times New Roman"/>
                <w:b/>
                <w:bCs/>
                <w:color w:val="000000" w:themeColor="text1"/>
              </w:rPr>
            </w:pPr>
            <w:r w:rsidRPr="003850AA">
              <w:rPr>
                <w:rFonts w:ascii="Times New Roman" w:hAnsi="Times New Roman" w:cs="Times New Roman"/>
                <w:b/>
                <w:bCs/>
                <w:color w:val="000000" w:themeColor="text1"/>
              </w:rPr>
              <w:t>PRODUTO/DESCRIÇÃO</w:t>
            </w:r>
          </w:p>
        </w:tc>
        <w:tc>
          <w:tcPr>
            <w:tcW w:w="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3850AA" w:rsidRPr="003850AA" w:rsidRDefault="003850AA" w:rsidP="003850AA">
            <w:pPr>
              <w:jc w:val="center"/>
              <w:rPr>
                <w:rFonts w:ascii="Times New Roman" w:hAnsi="Times New Roman" w:cs="Times New Roman"/>
                <w:b/>
                <w:bCs/>
                <w:color w:val="000000" w:themeColor="text1"/>
              </w:rPr>
            </w:pPr>
            <w:r w:rsidRPr="003850AA">
              <w:rPr>
                <w:rFonts w:ascii="Times New Roman" w:hAnsi="Times New Roman" w:cs="Times New Roman"/>
                <w:b/>
                <w:bCs/>
                <w:color w:val="000000" w:themeColor="text1"/>
              </w:rPr>
              <w:t>UNID.</w:t>
            </w:r>
          </w:p>
        </w:tc>
        <w:tc>
          <w:tcPr>
            <w:tcW w:w="1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77777777" w:rsidR="003850AA" w:rsidRPr="003850AA" w:rsidRDefault="003850AA" w:rsidP="003850AA">
            <w:pPr>
              <w:jc w:val="center"/>
              <w:rPr>
                <w:rFonts w:ascii="Times New Roman" w:hAnsi="Times New Roman" w:cs="Times New Roman"/>
                <w:b/>
                <w:bCs/>
                <w:color w:val="000000" w:themeColor="text1"/>
              </w:rPr>
            </w:pPr>
            <w:r w:rsidRPr="003850AA">
              <w:rPr>
                <w:rFonts w:ascii="Times New Roman" w:hAnsi="Times New Roman" w:cs="Times New Roman"/>
                <w:b/>
                <w:bCs/>
                <w:color w:val="000000" w:themeColor="text1"/>
              </w:rPr>
              <w:t>QUANTIDADE</w:t>
            </w:r>
          </w:p>
        </w:tc>
        <w:tc>
          <w:tcPr>
            <w:tcW w:w="1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77777777" w:rsidR="003850AA" w:rsidRPr="003850AA" w:rsidRDefault="003850AA" w:rsidP="003850AA">
            <w:pPr>
              <w:jc w:val="center"/>
              <w:rPr>
                <w:rFonts w:ascii="Times New Roman" w:hAnsi="Times New Roman" w:cs="Times New Roman"/>
                <w:b/>
                <w:bCs/>
                <w:color w:val="000000" w:themeColor="text1"/>
              </w:rPr>
            </w:pPr>
            <w:r w:rsidRPr="003850AA">
              <w:rPr>
                <w:rFonts w:ascii="Times New Roman" w:hAnsi="Times New Roman" w:cs="Times New Roman"/>
                <w:b/>
                <w:bCs/>
                <w:color w:val="000000" w:themeColor="text1"/>
              </w:rPr>
              <w:t>VALOR UNITÁRIO</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77777777" w:rsidR="003850AA" w:rsidRPr="003850AA" w:rsidRDefault="003850AA" w:rsidP="003850AA">
            <w:pPr>
              <w:jc w:val="center"/>
              <w:rPr>
                <w:rFonts w:ascii="Times New Roman" w:hAnsi="Times New Roman" w:cs="Times New Roman"/>
                <w:b/>
                <w:bCs/>
                <w:color w:val="000000" w:themeColor="text1"/>
              </w:rPr>
            </w:pPr>
            <w:r w:rsidRPr="003850AA">
              <w:rPr>
                <w:rFonts w:ascii="Times New Roman" w:hAnsi="Times New Roman" w:cs="Times New Roman"/>
                <w:b/>
                <w:bCs/>
                <w:color w:val="000000" w:themeColor="text1"/>
              </w:rPr>
              <w:t>VALOR TOTAL</w:t>
            </w:r>
          </w:p>
        </w:tc>
      </w:tr>
      <w:tr w:rsidR="003850AA" w:rsidRPr="008B4ACD" w14:paraId="38D2B482" w14:textId="77777777" w:rsidTr="003850AA">
        <w:trPr>
          <w:trHeight w:val="2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4985855" w14:textId="77777777" w:rsidR="003850AA" w:rsidRPr="003850AA" w:rsidRDefault="003850AA" w:rsidP="003850AA">
            <w:pPr>
              <w:jc w:val="center"/>
              <w:rPr>
                <w:rFonts w:ascii="Times New Roman" w:hAnsi="Times New Roman" w:cs="Times New Roman"/>
                <w:b/>
                <w:color w:val="000000" w:themeColor="text1"/>
              </w:rPr>
            </w:pPr>
            <w:r w:rsidRPr="003850AA">
              <w:rPr>
                <w:rFonts w:ascii="Times New Roman" w:hAnsi="Times New Roman" w:cs="Times New Roman"/>
                <w:b/>
                <w:color w:val="000000" w:themeColor="text1"/>
              </w:rPr>
              <w:t>1</w:t>
            </w:r>
          </w:p>
        </w:tc>
        <w:tc>
          <w:tcPr>
            <w:tcW w:w="3187" w:type="dxa"/>
            <w:tcBorders>
              <w:top w:val="nil"/>
              <w:left w:val="single" w:sz="4" w:space="0" w:color="auto"/>
              <w:bottom w:val="single" w:sz="4" w:space="0" w:color="auto"/>
              <w:right w:val="single" w:sz="4" w:space="0" w:color="auto"/>
            </w:tcBorders>
            <w:shd w:val="clear" w:color="auto" w:fill="auto"/>
            <w:vAlign w:val="center"/>
            <w:hideMark/>
          </w:tcPr>
          <w:p w14:paraId="4381A4F9" w14:textId="77777777" w:rsidR="003850AA" w:rsidRPr="003850AA" w:rsidRDefault="003850AA" w:rsidP="003850AA">
            <w:pPr>
              <w:autoSpaceDE w:val="0"/>
              <w:autoSpaceDN w:val="0"/>
              <w:adjustRightInd w:val="0"/>
              <w:jc w:val="center"/>
              <w:rPr>
                <w:rFonts w:ascii="Times New Roman" w:hAnsi="Times New Roman" w:cs="Times New Roman"/>
                <w:bCs/>
                <w:color w:val="000000" w:themeColor="text1"/>
              </w:rPr>
            </w:pPr>
            <w:r w:rsidRPr="003850AA">
              <w:rPr>
                <w:rFonts w:ascii="Times New Roman" w:hAnsi="Times New Roman" w:cs="Times New Roman"/>
                <w:color w:val="000000" w:themeColor="text1"/>
              </w:rPr>
              <w:t xml:space="preserve">Luminária sobrepor linear </w:t>
            </w:r>
            <w:proofErr w:type="spellStart"/>
            <w:r w:rsidRPr="003850AA">
              <w:rPr>
                <w:rFonts w:ascii="Times New Roman" w:hAnsi="Times New Roman" w:cs="Times New Roman"/>
                <w:color w:val="000000" w:themeColor="text1"/>
              </w:rPr>
              <w:t>slim</w:t>
            </w:r>
            <w:proofErr w:type="spellEnd"/>
            <w:r w:rsidRPr="003850AA">
              <w:rPr>
                <w:rFonts w:ascii="Times New Roman" w:hAnsi="Times New Roman" w:cs="Times New Roman"/>
                <w:color w:val="000000" w:themeColor="text1"/>
              </w:rPr>
              <w:t xml:space="preserve"> de LED tubular, bivolt, com no mínimo 36W, dimensões aproximadas de 24x75x1200mm, com vida útil de no mínimo 25.000 horas, cor e luz branca.</w:t>
            </w:r>
          </w:p>
        </w:tc>
        <w:tc>
          <w:tcPr>
            <w:tcW w:w="827" w:type="dxa"/>
            <w:tcBorders>
              <w:top w:val="nil"/>
              <w:left w:val="nil"/>
              <w:bottom w:val="single" w:sz="4" w:space="0" w:color="auto"/>
              <w:right w:val="single" w:sz="4" w:space="0" w:color="auto"/>
            </w:tcBorders>
            <w:shd w:val="clear" w:color="auto" w:fill="auto"/>
            <w:vAlign w:val="center"/>
            <w:hideMark/>
          </w:tcPr>
          <w:p w14:paraId="5FA2B41B" w14:textId="77777777" w:rsidR="003850AA" w:rsidRPr="003850AA" w:rsidRDefault="003850AA" w:rsidP="003850AA">
            <w:pPr>
              <w:jc w:val="center"/>
              <w:rPr>
                <w:rFonts w:ascii="Times New Roman" w:hAnsi="Times New Roman" w:cs="Times New Roman"/>
                <w:color w:val="000000" w:themeColor="text1"/>
              </w:rPr>
            </w:pPr>
            <w:r w:rsidRPr="003850AA">
              <w:rPr>
                <w:rFonts w:ascii="Times New Roman" w:hAnsi="Times New Roman" w:cs="Times New Roman"/>
                <w:color w:val="000000" w:themeColor="text1"/>
              </w:rPr>
              <w:t>UN</w:t>
            </w:r>
          </w:p>
        </w:tc>
        <w:tc>
          <w:tcPr>
            <w:tcW w:w="1507" w:type="dxa"/>
            <w:tcBorders>
              <w:top w:val="nil"/>
              <w:left w:val="nil"/>
              <w:bottom w:val="single" w:sz="4" w:space="0" w:color="auto"/>
              <w:right w:val="single" w:sz="4" w:space="0" w:color="auto"/>
            </w:tcBorders>
            <w:shd w:val="clear" w:color="auto" w:fill="auto"/>
            <w:vAlign w:val="center"/>
            <w:hideMark/>
          </w:tcPr>
          <w:p w14:paraId="7FE44CDE" w14:textId="77777777" w:rsidR="003850AA" w:rsidRPr="003850AA" w:rsidRDefault="003850AA" w:rsidP="003850AA">
            <w:pPr>
              <w:jc w:val="center"/>
              <w:rPr>
                <w:rFonts w:ascii="Times New Roman" w:hAnsi="Times New Roman" w:cs="Times New Roman"/>
                <w:color w:val="000000" w:themeColor="text1"/>
              </w:rPr>
            </w:pPr>
            <w:r w:rsidRPr="003850AA">
              <w:rPr>
                <w:rFonts w:ascii="Times New Roman" w:hAnsi="Times New Roman" w:cs="Times New Roman"/>
                <w:color w:val="000000" w:themeColor="text1"/>
              </w:rPr>
              <w:t>30</w:t>
            </w:r>
          </w:p>
        </w:tc>
        <w:tc>
          <w:tcPr>
            <w:tcW w:w="1237" w:type="dxa"/>
            <w:tcBorders>
              <w:top w:val="nil"/>
              <w:left w:val="nil"/>
              <w:bottom w:val="single" w:sz="4" w:space="0" w:color="auto"/>
              <w:right w:val="single" w:sz="4" w:space="0" w:color="auto"/>
            </w:tcBorders>
            <w:shd w:val="clear" w:color="auto" w:fill="auto"/>
            <w:vAlign w:val="center"/>
            <w:hideMark/>
          </w:tcPr>
          <w:p w14:paraId="7465D16A" w14:textId="77777777" w:rsidR="003850AA" w:rsidRPr="003850AA" w:rsidRDefault="003850AA" w:rsidP="003850AA">
            <w:pPr>
              <w:jc w:val="center"/>
              <w:rPr>
                <w:rFonts w:ascii="Times New Roman" w:hAnsi="Times New Roman" w:cs="Times New Roman"/>
                <w:color w:val="000000" w:themeColor="text1"/>
              </w:rPr>
            </w:pPr>
            <w:r w:rsidRPr="003850AA">
              <w:rPr>
                <w:rFonts w:ascii="Times New Roman" w:hAnsi="Times New Roman" w:cs="Times New Roman"/>
                <w:color w:val="000000" w:themeColor="text1"/>
              </w:rPr>
              <w:t>R$ 33,74</w:t>
            </w:r>
          </w:p>
        </w:tc>
        <w:tc>
          <w:tcPr>
            <w:tcW w:w="1627" w:type="dxa"/>
            <w:tcBorders>
              <w:top w:val="nil"/>
              <w:left w:val="nil"/>
              <w:bottom w:val="single" w:sz="4" w:space="0" w:color="auto"/>
              <w:right w:val="single" w:sz="4" w:space="0" w:color="auto"/>
            </w:tcBorders>
            <w:shd w:val="clear" w:color="auto" w:fill="auto"/>
            <w:vAlign w:val="center"/>
            <w:hideMark/>
          </w:tcPr>
          <w:p w14:paraId="011FB796" w14:textId="77777777" w:rsidR="003850AA" w:rsidRPr="003850AA" w:rsidRDefault="003850AA" w:rsidP="003850AA">
            <w:pPr>
              <w:jc w:val="center"/>
              <w:rPr>
                <w:rFonts w:ascii="Times New Roman" w:hAnsi="Times New Roman" w:cs="Times New Roman"/>
                <w:color w:val="000000" w:themeColor="text1"/>
              </w:rPr>
            </w:pPr>
            <w:r w:rsidRPr="003850AA">
              <w:rPr>
                <w:rFonts w:ascii="Times New Roman" w:hAnsi="Times New Roman" w:cs="Times New Roman"/>
                <w:color w:val="000000" w:themeColor="text1"/>
              </w:rPr>
              <w:t>R$ 1.012,20</w:t>
            </w:r>
          </w:p>
        </w:tc>
      </w:tr>
    </w:tbl>
    <w:p w14:paraId="28CD2435" w14:textId="77777777" w:rsidR="00037878" w:rsidRPr="00037878" w:rsidRDefault="00037878" w:rsidP="00A2523B">
      <w:pPr>
        <w:ind w:right="-568"/>
        <w:jc w:val="both"/>
        <w:rPr>
          <w:rFonts w:ascii="Times New Roman" w:hAnsi="Times New Roman" w:cs="Times New Roman"/>
          <w:bCs/>
          <w:color w:val="000000" w:themeColor="text1"/>
          <w:sz w:val="24"/>
        </w:rPr>
      </w:pPr>
    </w:p>
    <w:p w14:paraId="41B5955E" w14:textId="24535BAF" w:rsidR="00BE60D7" w:rsidRPr="00EA1D10" w:rsidRDefault="00BE60D7" w:rsidP="00A2523B">
      <w:pPr>
        <w:pStyle w:val="PargrafodaLista"/>
        <w:numPr>
          <w:ilvl w:val="1"/>
          <w:numId w:val="5"/>
        </w:numPr>
        <w:tabs>
          <w:tab w:val="clear" w:pos="0"/>
          <w:tab w:val="num" w:pos="426"/>
        </w:tabs>
        <w:spacing w:after="120"/>
        <w:ind w:left="0" w:right="-568" w:firstLine="0"/>
        <w:jc w:val="both"/>
        <w:rPr>
          <w:rFonts w:ascii="Times New Roman" w:hAnsi="Times New Roman" w:cs="Times New Roman"/>
          <w:b/>
          <w:bCs/>
          <w:sz w:val="24"/>
        </w:rPr>
      </w:pPr>
      <w:r w:rsidRPr="00EA1D10">
        <w:rPr>
          <w:rFonts w:ascii="Times New Roman" w:hAnsi="Times New Roman" w:cs="Times New Roman"/>
          <w:b/>
          <w:bCs/>
          <w:sz w:val="24"/>
        </w:rPr>
        <w:t xml:space="preserve">Em caso de discordância existente entre as especificações dos itens </w:t>
      </w:r>
      <w:r w:rsidR="00691910" w:rsidRPr="00EA1D10">
        <w:rPr>
          <w:rFonts w:ascii="Times New Roman" w:hAnsi="Times New Roman" w:cs="Times New Roman"/>
          <w:b/>
          <w:bCs/>
          <w:sz w:val="24"/>
        </w:rPr>
        <w:t xml:space="preserve">descritos no Sistema de Compras do Governo Federal – Compras.gov </w:t>
      </w:r>
      <w:r w:rsidRPr="00EA1D10">
        <w:rPr>
          <w:rFonts w:ascii="Times New Roman" w:hAnsi="Times New Roman" w:cs="Times New Roman"/>
          <w:b/>
          <w:bCs/>
          <w:sz w:val="24"/>
        </w:rPr>
        <w:t>e as especificações constantes deste Aviso, prevalecerão as últimas.</w:t>
      </w:r>
    </w:p>
    <w:p w14:paraId="380A41F8" w14:textId="77777777" w:rsidR="00691910" w:rsidRPr="00691910" w:rsidRDefault="00691910" w:rsidP="00691910">
      <w:pPr>
        <w:pStyle w:val="PargrafodaLista"/>
        <w:spacing w:after="120"/>
        <w:ind w:left="0" w:right="-568"/>
        <w:jc w:val="both"/>
        <w:rPr>
          <w:rFonts w:ascii="Times New Roman" w:hAnsi="Times New Roman" w:cs="Times New Roman"/>
          <w:sz w:val="24"/>
        </w:rPr>
      </w:pPr>
    </w:p>
    <w:p w14:paraId="60F2DA5F" w14:textId="4BE91EE3" w:rsidR="00037878" w:rsidRPr="00037878" w:rsidRDefault="00037878" w:rsidP="00A2523B">
      <w:pPr>
        <w:ind w:right="-568"/>
        <w:jc w:val="both"/>
        <w:rPr>
          <w:rFonts w:ascii="Times New Roman" w:hAnsi="Times New Roman" w:cs="Times New Roman"/>
          <w:bCs/>
          <w:color w:val="000000" w:themeColor="text1"/>
          <w:sz w:val="24"/>
        </w:rPr>
      </w:pPr>
      <w:r w:rsidRPr="006C2515">
        <w:rPr>
          <w:rFonts w:ascii="Times New Roman" w:hAnsi="Times New Roman" w:cs="Times New Roman"/>
          <w:bCs/>
          <w:color w:val="000000" w:themeColor="text1"/>
          <w:sz w:val="24"/>
        </w:rPr>
        <w:t>1.</w:t>
      </w:r>
      <w:r w:rsidR="006C2515">
        <w:rPr>
          <w:rFonts w:ascii="Times New Roman" w:hAnsi="Times New Roman" w:cs="Times New Roman"/>
          <w:bCs/>
          <w:color w:val="000000" w:themeColor="text1"/>
          <w:sz w:val="24"/>
        </w:rPr>
        <w:t>3</w:t>
      </w:r>
      <w:r w:rsidRPr="006C2515">
        <w:rPr>
          <w:rFonts w:ascii="Times New Roman" w:hAnsi="Times New Roman" w:cs="Times New Roman"/>
          <w:bCs/>
          <w:color w:val="000000" w:themeColor="text1"/>
          <w:sz w:val="24"/>
        </w:rPr>
        <w:t xml:space="preserve">. </w:t>
      </w:r>
      <w:r w:rsidR="006C2515" w:rsidRPr="006C2515">
        <w:rPr>
          <w:rFonts w:ascii="Times New Roman" w:hAnsi="Times New Roman" w:cs="Times New Roman"/>
          <w:sz w:val="24"/>
        </w:rPr>
        <w:t>Para julgamento será adotado o critério de MENOR PREÇO POR ITEM e a disputa será pelo valor unitário do item.</w:t>
      </w:r>
    </w:p>
    <w:p w14:paraId="5FB05589" w14:textId="77777777" w:rsidR="00037878" w:rsidRPr="00037878" w:rsidRDefault="00037878" w:rsidP="00A2523B">
      <w:pPr>
        <w:ind w:right="-568"/>
        <w:jc w:val="both"/>
        <w:rPr>
          <w:rFonts w:ascii="Times New Roman" w:hAnsi="Times New Roman" w:cs="Times New Roman"/>
          <w:bCs/>
          <w:color w:val="000000" w:themeColor="text1"/>
          <w:sz w:val="24"/>
        </w:rPr>
      </w:pPr>
    </w:p>
    <w:p w14:paraId="0ACE5F9C" w14:textId="756DCFCB" w:rsidR="00037878" w:rsidRPr="00037878" w:rsidRDefault="00037878" w:rsidP="00A2523B">
      <w:pPr>
        <w:ind w:right="-568"/>
        <w:jc w:val="both"/>
        <w:rPr>
          <w:rFonts w:ascii="Times New Roman" w:hAnsi="Times New Roman" w:cs="Times New Roman"/>
          <w:bCs/>
          <w:color w:val="000000" w:themeColor="text1"/>
          <w:sz w:val="24"/>
        </w:rPr>
      </w:pPr>
      <w:r w:rsidRPr="006C2515">
        <w:rPr>
          <w:rFonts w:ascii="Times New Roman" w:hAnsi="Times New Roman" w:cs="Times New Roman"/>
          <w:bCs/>
          <w:color w:val="000000" w:themeColor="text1"/>
          <w:sz w:val="24"/>
        </w:rPr>
        <w:t>1.</w:t>
      </w:r>
      <w:r w:rsidR="006C2515">
        <w:rPr>
          <w:rFonts w:ascii="Times New Roman" w:hAnsi="Times New Roman" w:cs="Times New Roman"/>
          <w:bCs/>
          <w:color w:val="000000" w:themeColor="text1"/>
          <w:sz w:val="24"/>
        </w:rPr>
        <w:t>4</w:t>
      </w:r>
      <w:r w:rsidRPr="006C2515">
        <w:rPr>
          <w:rFonts w:ascii="Times New Roman" w:hAnsi="Times New Roman" w:cs="Times New Roman"/>
          <w:bCs/>
          <w:color w:val="000000" w:themeColor="text1"/>
          <w:sz w:val="24"/>
        </w:rPr>
        <w:t xml:space="preserve">. </w:t>
      </w:r>
      <w:r w:rsidRPr="00037878">
        <w:rPr>
          <w:rFonts w:ascii="Times New Roman" w:hAnsi="Times New Roman" w:cs="Times New Roman"/>
          <w:bCs/>
          <w:color w:val="000000" w:themeColor="text1"/>
          <w:sz w:val="24"/>
        </w:rPr>
        <w:t xml:space="preserve">O valor total para a execução do objeto descrito acima é de </w:t>
      </w:r>
      <w:r w:rsidRPr="00037878">
        <w:rPr>
          <w:rFonts w:ascii="Times New Roman" w:hAnsi="Times New Roman" w:cs="Times New Roman"/>
          <w:bCs/>
          <w:iCs/>
          <w:color w:val="000000" w:themeColor="text1"/>
          <w:sz w:val="24"/>
        </w:rPr>
        <w:t>R$ 1.012,20 (mil e doze reais e vinte centavos),</w:t>
      </w:r>
      <w:r w:rsidRPr="00037878">
        <w:rPr>
          <w:rFonts w:ascii="Times New Roman" w:hAnsi="Times New Roman" w:cs="Times New Roman"/>
          <w:bCs/>
          <w:color w:val="000000" w:themeColor="text1"/>
          <w:sz w:val="24"/>
        </w:rPr>
        <w:t xml:space="preserve"> considerando os valores obtidos na pesquisa de mercado, conforme Análise de Cotação nº. 30/2024.</w:t>
      </w:r>
    </w:p>
    <w:p w14:paraId="2A369A4C" w14:textId="77777777" w:rsidR="00037878" w:rsidRPr="00037878" w:rsidRDefault="00037878" w:rsidP="00A2523B">
      <w:pPr>
        <w:ind w:right="-568"/>
        <w:jc w:val="both"/>
        <w:rPr>
          <w:rFonts w:ascii="Times New Roman" w:hAnsi="Times New Roman" w:cs="Times New Roman"/>
          <w:bCs/>
          <w:color w:val="000000" w:themeColor="text1"/>
          <w:sz w:val="24"/>
        </w:rPr>
      </w:pPr>
    </w:p>
    <w:p w14:paraId="0BCA190C"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2- Justificativa:</w:t>
      </w:r>
    </w:p>
    <w:p w14:paraId="632FA71E"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 xml:space="preserve">Durante a troca da iluminação antiga da Câmara por luminárias de LED, acabamos em alguns lugares como Plenário usando uma quantidade maior de luminárias do que a prevista inicialmente, pois com os lustres, a iluminação ficava mais próxima das pessoas, agora fica no teto o qual é bem alto. Assim ficamos sem luminárias de reserva para manutenção. </w:t>
      </w:r>
    </w:p>
    <w:p w14:paraId="362B07DC"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Temos hoje ao todo na Câmara 51 luminárias desse tipo, sendo umas 30 novas e as outras com mais de 3 anos de uso. Assim se faz necessária a compra de luminárias para substituição quando necessário, sem causar grande impacto ao ambiente com perda de iluminação.</w:t>
      </w:r>
    </w:p>
    <w:p w14:paraId="2BD95438" w14:textId="439AC20F" w:rsidR="00037878" w:rsidRPr="00037878" w:rsidRDefault="00037878" w:rsidP="00A2523B">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A aquisição dos materiais irá possibilitar o desenvolvimento das atividades durante o</w:t>
      </w:r>
      <w:r>
        <w:rPr>
          <w:rFonts w:ascii="Times New Roman" w:hAnsi="Times New Roman"/>
          <w:color w:val="000000" w:themeColor="text1"/>
          <w:sz w:val="24"/>
          <w:szCs w:val="24"/>
        </w:rPr>
        <w:t xml:space="preserve"> </w:t>
      </w:r>
      <w:r w:rsidRPr="00037878">
        <w:rPr>
          <w:rFonts w:ascii="Times New Roman" w:hAnsi="Times New Roman"/>
          <w:color w:val="000000" w:themeColor="text1"/>
          <w:sz w:val="24"/>
          <w:szCs w:val="24"/>
        </w:rPr>
        <w:t>expediente interno do órgão.</w:t>
      </w:r>
    </w:p>
    <w:p w14:paraId="261C3172" w14:textId="77777777" w:rsidR="00037878" w:rsidRPr="00037878" w:rsidRDefault="00037878" w:rsidP="00A2523B">
      <w:pPr>
        <w:autoSpaceDE w:val="0"/>
        <w:autoSpaceDN w:val="0"/>
        <w:adjustRightInd w:val="0"/>
        <w:ind w:right="-568"/>
        <w:jc w:val="both"/>
        <w:rPr>
          <w:rFonts w:ascii="Times New Roman" w:hAnsi="Times New Roman" w:cs="Times New Roman"/>
          <w:b/>
          <w:bCs/>
          <w:color w:val="000000" w:themeColor="text1"/>
          <w:sz w:val="24"/>
        </w:rPr>
      </w:pPr>
    </w:p>
    <w:p w14:paraId="22A1AC4C" w14:textId="77777777" w:rsidR="00037878" w:rsidRPr="00037878" w:rsidRDefault="00037878" w:rsidP="00A2523B">
      <w:pPr>
        <w:autoSpaceDE w:val="0"/>
        <w:autoSpaceDN w:val="0"/>
        <w:adjustRightInd w:val="0"/>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3- Dotação orçamentária:</w:t>
      </w:r>
    </w:p>
    <w:p w14:paraId="2F5B96D5" w14:textId="77777777" w:rsidR="00037878" w:rsidRPr="00037878" w:rsidRDefault="00037878" w:rsidP="00A2523B">
      <w:pPr>
        <w:ind w:right="-568"/>
        <w:jc w:val="both"/>
        <w:rPr>
          <w:rFonts w:ascii="Times New Roman" w:hAnsi="Times New Roman" w:cs="Times New Roman"/>
          <w:color w:val="000000" w:themeColor="text1"/>
          <w:sz w:val="24"/>
          <w:lang w:eastAsia="en-US"/>
        </w:rPr>
      </w:pPr>
      <w:r w:rsidRPr="00037878">
        <w:rPr>
          <w:rFonts w:ascii="Times New Roman" w:hAnsi="Times New Roman" w:cs="Times New Roman"/>
          <w:color w:val="000000" w:themeColor="text1"/>
          <w:sz w:val="24"/>
        </w:rPr>
        <w:t>As despesas decorrentes da presente contratação correrão à conta de recursos consignados no Orçamento Geral do Município de Palmeira/Paraná.</w:t>
      </w:r>
    </w:p>
    <w:p w14:paraId="67B63E32" w14:textId="77777777" w:rsidR="00037878" w:rsidRPr="00037878" w:rsidRDefault="00037878" w:rsidP="00A2523B">
      <w:pPr>
        <w:ind w:right="-568"/>
        <w:jc w:val="both"/>
        <w:rPr>
          <w:rFonts w:ascii="Times New Roman" w:hAnsi="Times New Roman" w:cs="Times New Roman"/>
          <w:color w:val="000000" w:themeColor="text1"/>
          <w:sz w:val="24"/>
          <w:lang w:eastAsia="en-US"/>
        </w:rPr>
      </w:pPr>
      <w:r w:rsidRPr="00037878">
        <w:rPr>
          <w:rFonts w:ascii="Times New Roman" w:hAnsi="Times New Roman" w:cs="Times New Roman"/>
          <w:color w:val="000000" w:themeColor="text1"/>
          <w:sz w:val="24"/>
          <w:lang w:eastAsia="en-US"/>
        </w:rPr>
        <w:t>01.001.01.031.0001.2.002.3.3.90.30.00.00 – Material de Consumo.</w:t>
      </w:r>
    </w:p>
    <w:p w14:paraId="557CF5AE" w14:textId="77777777" w:rsidR="00037878" w:rsidRPr="00037878" w:rsidRDefault="00037878" w:rsidP="00A2523B">
      <w:pPr>
        <w:ind w:right="-568"/>
        <w:jc w:val="both"/>
        <w:rPr>
          <w:rFonts w:ascii="Times New Roman" w:hAnsi="Times New Roman" w:cs="Times New Roman"/>
          <w:color w:val="000000" w:themeColor="text1"/>
          <w:sz w:val="24"/>
        </w:rPr>
      </w:pPr>
    </w:p>
    <w:p w14:paraId="35E9F52B"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4- Condições de execução do objeto:</w:t>
      </w:r>
    </w:p>
    <w:p w14:paraId="6B6F4E1B" w14:textId="77777777" w:rsidR="00037878" w:rsidRPr="00037878" w:rsidRDefault="00037878" w:rsidP="00A2523B">
      <w:pPr>
        <w:ind w:right="-568"/>
        <w:jc w:val="both"/>
        <w:rPr>
          <w:rFonts w:ascii="Times New Roman" w:hAnsi="Times New Roman" w:cs="Times New Roman"/>
          <w:b/>
          <w:bCs/>
          <w:color w:val="000000" w:themeColor="text1"/>
          <w:sz w:val="24"/>
        </w:rPr>
      </w:pPr>
    </w:p>
    <w:p w14:paraId="281459B2"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4.1 – Prazo e forma de entrega/execução:</w:t>
      </w:r>
    </w:p>
    <w:p w14:paraId="2FC1CD1E" w14:textId="77777777" w:rsidR="00037878" w:rsidRPr="00037878" w:rsidRDefault="00037878" w:rsidP="00A2523B">
      <w:pPr>
        <w:ind w:right="-568"/>
        <w:jc w:val="both"/>
        <w:rPr>
          <w:rFonts w:ascii="Times New Roman" w:hAnsi="Times New Roman" w:cs="Times New Roman"/>
          <w:i/>
          <w:color w:val="000000" w:themeColor="text1"/>
          <w:sz w:val="24"/>
          <w:u w:val="single"/>
        </w:rPr>
      </w:pPr>
      <w:r w:rsidRPr="00037878">
        <w:rPr>
          <w:rFonts w:ascii="Times New Roman" w:hAnsi="Times New Roman" w:cs="Times New Roman"/>
          <w:color w:val="000000" w:themeColor="text1"/>
          <w:sz w:val="24"/>
        </w:rPr>
        <w:t>O prazo de entrega é de 15 (quinze) dias úteis, contados da data de recebimento da Nota de Empenho, o qual será efetuado em uma única vez.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38E6CE5E" w14:textId="77777777" w:rsidR="00037878" w:rsidRPr="00037878" w:rsidRDefault="00037878" w:rsidP="00A2523B">
      <w:pPr>
        <w:ind w:right="-568"/>
        <w:jc w:val="both"/>
        <w:rPr>
          <w:rFonts w:ascii="Times New Roman" w:hAnsi="Times New Roman" w:cs="Times New Roman"/>
          <w:b/>
          <w:bCs/>
          <w:color w:val="000000" w:themeColor="text1"/>
          <w:sz w:val="24"/>
        </w:rPr>
      </w:pPr>
    </w:p>
    <w:p w14:paraId="0987B728" w14:textId="77777777" w:rsidR="00037878" w:rsidRPr="00037878" w:rsidRDefault="00037878" w:rsidP="00A2523B">
      <w:pPr>
        <w:pStyle w:val="PargrafodaLista"/>
        <w:numPr>
          <w:ilvl w:val="1"/>
          <w:numId w:val="18"/>
        </w:numPr>
        <w:suppressAutoHyphens w:val="0"/>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 Local de entrega/execução, responsável pelo recebimento do objeto:</w:t>
      </w:r>
    </w:p>
    <w:p w14:paraId="368A2630" w14:textId="77777777" w:rsidR="00037878" w:rsidRPr="00037878" w:rsidRDefault="00037878" w:rsidP="001A7B6C">
      <w:pPr>
        <w:pStyle w:val="Nivel2"/>
        <w:numPr>
          <w:ilvl w:val="0"/>
          <w:numId w:val="0"/>
        </w:numPr>
        <w:spacing w:before="0" w:after="0" w:line="240" w:lineRule="auto"/>
        <w:ind w:right="-568"/>
        <w:rPr>
          <w:rFonts w:ascii="Times New Roman" w:eastAsia="Arial" w:hAnsi="Times New Roman"/>
          <w:color w:val="000000" w:themeColor="text1"/>
          <w:sz w:val="24"/>
          <w:szCs w:val="24"/>
        </w:rPr>
      </w:pPr>
      <w:r w:rsidRPr="00037878">
        <w:rPr>
          <w:rFonts w:ascii="Times New Roman" w:hAnsi="Times New Roman"/>
          <w:color w:val="000000" w:themeColor="text1"/>
          <w:sz w:val="24"/>
          <w:szCs w:val="24"/>
        </w:rPr>
        <w:t>Os produtos deverão ser entregues no seguinte endereço: Rua Cel. Vida, 211 – Centro – Palmeira – Paraná,</w:t>
      </w:r>
      <w:r w:rsidRPr="00037878">
        <w:rPr>
          <w:rFonts w:ascii="Times New Roman" w:eastAsia="Arial" w:hAnsi="Times New Roman"/>
          <w:color w:val="000000" w:themeColor="text1"/>
          <w:sz w:val="24"/>
          <w:szCs w:val="24"/>
        </w:rPr>
        <w:t xml:space="preserve"> de segunda a sexta-feira das 08h às 12h – 13h às 17h, ficando as despesas da entrega a cargo da empresa contratada. </w:t>
      </w:r>
    </w:p>
    <w:p w14:paraId="6CE7E32A" w14:textId="77777777" w:rsidR="00037878" w:rsidRPr="00037878" w:rsidRDefault="00037878" w:rsidP="001A7B6C">
      <w:pPr>
        <w:pStyle w:val="Nivel2"/>
        <w:numPr>
          <w:ilvl w:val="0"/>
          <w:numId w:val="0"/>
        </w:numPr>
        <w:spacing w:before="0" w:after="0" w:line="240" w:lineRule="auto"/>
        <w:ind w:right="-568"/>
        <w:rPr>
          <w:rFonts w:ascii="Times New Roman" w:eastAsia="Arial" w:hAnsi="Times New Roman"/>
          <w:color w:val="000000" w:themeColor="text1"/>
          <w:sz w:val="24"/>
          <w:szCs w:val="24"/>
        </w:rPr>
      </w:pPr>
      <w:r w:rsidRPr="00037878">
        <w:rPr>
          <w:rFonts w:ascii="Times New Roman" w:hAnsi="Times New Roman"/>
          <w:color w:val="000000" w:themeColor="text1"/>
          <w:sz w:val="24"/>
          <w:szCs w:val="24"/>
        </w:rPr>
        <w:t>Os produtos serão recebidos definitivamente na entrega, juntamente com a nota fiscal, pelo responsável pelo acompanhamento e fiscalização do contrato, após a verificação da qualidade e quantidade do material e consequente aceitação mediante termo detalhado.</w:t>
      </w:r>
    </w:p>
    <w:p w14:paraId="1702B966" w14:textId="77777777" w:rsidR="00037878" w:rsidRPr="00037878" w:rsidRDefault="00037878" w:rsidP="00A2523B">
      <w:pPr>
        <w:ind w:right="-568"/>
        <w:jc w:val="both"/>
        <w:rPr>
          <w:rFonts w:ascii="Times New Roman" w:hAnsi="Times New Roman" w:cs="Times New Roman"/>
          <w:b/>
          <w:bCs/>
          <w:color w:val="000000" w:themeColor="text1"/>
          <w:sz w:val="24"/>
        </w:rPr>
      </w:pPr>
    </w:p>
    <w:p w14:paraId="5E8F2A56"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4.3 – Liquidação:</w:t>
      </w:r>
    </w:p>
    <w:p w14:paraId="35580C7F"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4.3.1 Recebida a Nota Fiscal ou documento de cobrança equivalente, correrá o prazo de 5 (cinco) dias úteis para fins de liquidação.</w:t>
      </w:r>
    </w:p>
    <w:p w14:paraId="0DE42328"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4.3.2 Para fins de liquidação, o setor competente deverá verificar se a nota fiscal ou instrumento de cobrança equivalente apresentado expressa os elementos necessários e essenciais do documento, tais como: </w:t>
      </w:r>
    </w:p>
    <w:p w14:paraId="04255FCB" w14:textId="77777777" w:rsidR="00037878" w:rsidRPr="00037878" w:rsidRDefault="00037878" w:rsidP="001A7B6C">
      <w:pPr>
        <w:numPr>
          <w:ilvl w:val="0"/>
          <w:numId w:val="16"/>
        </w:numPr>
        <w:spacing w:before="120" w:afterLines="120" w:after="288"/>
        <w:ind w:left="0" w:right="-568" w:firstLine="1134"/>
        <w:contextualSpacing/>
        <w:jc w:val="both"/>
        <w:rPr>
          <w:rFonts w:ascii="Times New Roman" w:eastAsia="Calibri" w:hAnsi="Times New Roman" w:cs="Times New Roman"/>
          <w:color w:val="000000" w:themeColor="text1"/>
          <w:sz w:val="24"/>
          <w:lang w:eastAsia="en-US"/>
        </w:rPr>
      </w:pPr>
      <w:r w:rsidRPr="00037878">
        <w:rPr>
          <w:rFonts w:ascii="Times New Roman" w:eastAsia="Calibri" w:hAnsi="Times New Roman" w:cs="Times New Roman"/>
          <w:color w:val="000000" w:themeColor="text1"/>
          <w:sz w:val="24"/>
          <w:lang w:eastAsia="en-US"/>
        </w:rPr>
        <w:t xml:space="preserve">a data da emissão; </w:t>
      </w:r>
    </w:p>
    <w:p w14:paraId="28D8B34F" w14:textId="77777777" w:rsidR="00037878" w:rsidRPr="00037878" w:rsidRDefault="00037878" w:rsidP="001A7B6C">
      <w:pPr>
        <w:numPr>
          <w:ilvl w:val="0"/>
          <w:numId w:val="16"/>
        </w:numPr>
        <w:spacing w:before="120" w:afterLines="120" w:after="288"/>
        <w:ind w:left="0" w:right="-568" w:firstLine="1134"/>
        <w:contextualSpacing/>
        <w:jc w:val="both"/>
        <w:rPr>
          <w:rFonts w:ascii="Times New Roman" w:eastAsia="Calibri" w:hAnsi="Times New Roman" w:cs="Times New Roman"/>
          <w:color w:val="000000" w:themeColor="text1"/>
          <w:sz w:val="24"/>
          <w:lang w:eastAsia="en-US"/>
        </w:rPr>
      </w:pPr>
      <w:r w:rsidRPr="00037878">
        <w:rPr>
          <w:rFonts w:ascii="Times New Roman" w:eastAsia="Calibri" w:hAnsi="Times New Roman" w:cs="Times New Roman"/>
          <w:color w:val="000000" w:themeColor="text1"/>
          <w:sz w:val="24"/>
          <w:lang w:eastAsia="en-US"/>
        </w:rPr>
        <w:t xml:space="preserve">os dados do contrato e do órgão contratante; </w:t>
      </w:r>
    </w:p>
    <w:p w14:paraId="1C6398E5" w14:textId="77777777" w:rsidR="00037878" w:rsidRPr="00037878" w:rsidRDefault="00037878" w:rsidP="001A7B6C">
      <w:pPr>
        <w:numPr>
          <w:ilvl w:val="0"/>
          <w:numId w:val="16"/>
        </w:numPr>
        <w:spacing w:before="120" w:afterLines="120" w:after="288"/>
        <w:ind w:left="0" w:right="-568" w:firstLine="1134"/>
        <w:contextualSpacing/>
        <w:jc w:val="both"/>
        <w:rPr>
          <w:rFonts w:ascii="Times New Roman" w:eastAsia="Calibri" w:hAnsi="Times New Roman" w:cs="Times New Roman"/>
          <w:color w:val="000000" w:themeColor="text1"/>
          <w:sz w:val="24"/>
          <w:lang w:eastAsia="en-US"/>
        </w:rPr>
      </w:pPr>
      <w:r w:rsidRPr="00037878">
        <w:rPr>
          <w:rFonts w:ascii="Times New Roman" w:eastAsia="Calibri" w:hAnsi="Times New Roman" w:cs="Times New Roman"/>
          <w:color w:val="000000" w:themeColor="text1"/>
          <w:sz w:val="24"/>
          <w:lang w:eastAsia="en-US"/>
        </w:rPr>
        <w:t xml:space="preserve">o período respectivo de execução do contrato; </w:t>
      </w:r>
    </w:p>
    <w:p w14:paraId="33ED4FB3" w14:textId="77777777" w:rsidR="00037878" w:rsidRPr="00037878" w:rsidRDefault="00037878" w:rsidP="001A7B6C">
      <w:pPr>
        <w:numPr>
          <w:ilvl w:val="0"/>
          <w:numId w:val="16"/>
        </w:numPr>
        <w:spacing w:before="120" w:afterLines="120" w:after="288"/>
        <w:ind w:left="0" w:right="-568" w:firstLine="1134"/>
        <w:contextualSpacing/>
        <w:jc w:val="both"/>
        <w:rPr>
          <w:rFonts w:ascii="Times New Roman" w:eastAsia="Calibri" w:hAnsi="Times New Roman" w:cs="Times New Roman"/>
          <w:color w:val="000000" w:themeColor="text1"/>
          <w:sz w:val="24"/>
          <w:lang w:eastAsia="en-US"/>
        </w:rPr>
      </w:pPr>
      <w:r w:rsidRPr="00037878">
        <w:rPr>
          <w:rFonts w:ascii="Times New Roman" w:eastAsia="Calibri" w:hAnsi="Times New Roman" w:cs="Times New Roman"/>
          <w:color w:val="000000" w:themeColor="text1"/>
          <w:sz w:val="24"/>
          <w:lang w:eastAsia="en-US"/>
        </w:rPr>
        <w:t xml:space="preserve">o valor a pagar; e </w:t>
      </w:r>
    </w:p>
    <w:p w14:paraId="32175CF2" w14:textId="77777777" w:rsidR="00037878" w:rsidRPr="00037878" w:rsidRDefault="00037878" w:rsidP="001A7B6C">
      <w:pPr>
        <w:numPr>
          <w:ilvl w:val="0"/>
          <w:numId w:val="16"/>
        </w:numPr>
        <w:spacing w:before="120" w:afterLines="120" w:after="288"/>
        <w:ind w:left="0" w:right="-568" w:firstLine="1134"/>
        <w:contextualSpacing/>
        <w:jc w:val="both"/>
        <w:rPr>
          <w:rFonts w:ascii="Times New Roman" w:eastAsia="Calibri" w:hAnsi="Times New Roman" w:cs="Times New Roman"/>
          <w:color w:val="000000" w:themeColor="text1"/>
          <w:sz w:val="24"/>
          <w:lang w:eastAsia="en-US"/>
        </w:rPr>
      </w:pPr>
      <w:r w:rsidRPr="00037878">
        <w:rPr>
          <w:rFonts w:ascii="Times New Roman" w:eastAsia="Calibri" w:hAnsi="Times New Roman" w:cs="Times New Roman"/>
          <w:color w:val="000000" w:themeColor="text1"/>
          <w:sz w:val="24"/>
          <w:lang w:eastAsia="en-US"/>
        </w:rPr>
        <w:t>eventual destaque do valor de retenções tributárias cabíveis.</w:t>
      </w:r>
    </w:p>
    <w:p w14:paraId="45557E5D"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4.3.3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DD9670"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4.3.4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037878">
          <w:rPr>
            <w:rFonts w:ascii="Times New Roman" w:hAnsi="Times New Roman"/>
            <w:color w:val="000000" w:themeColor="text1"/>
            <w:sz w:val="24"/>
            <w:szCs w:val="24"/>
          </w:rPr>
          <w:t xml:space="preserve">art. 68 da Lei nº 14.133, de 2021.  </w:t>
        </w:r>
      </w:hyperlink>
      <w:r w:rsidRPr="00037878">
        <w:rPr>
          <w:rFonts w:ascii="Times New Roman" w:hAnsi="Times New Roman"/>
          <w:color w:val="000000" w:themeColor="text1"/>
          <w:sz w:val="24"/>
          <w:szCs w:val="24"/>
        </w:rPr>
        <w:t xml:space="preserve"> </w:t>
      </w:r>
    </w:p>
    <w:p w14:paraId="7EE15306"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4.3.5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53B15A0"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4.3.6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66B96C1F"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4.3.7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275C8A9"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4.3.8 Persistindo a irregularidade, o contratante deverá adotar as medidas necessárias à rescisão contratual nos autos do processo administrativo correspondente, assegurada ao contratado a ampla defesa. </w:t>
      </w:r>
    </w:p>
    <w:p w14:paraId="2B9FEEB6"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4.3.9 Havendo a efetiva execução do objeto, os pagamentos serão realizados normalmente, até que se decida pela rescisão do contrato, caso o contratado não regularize sua situação junto ao SICAF.</w:t>
      </w:r>
    </w:p>
    <w:p w14:paraId="31958493" w14:textId="77777777" w:rsidR="00037878" w:rsidRPr="00037878" w:rsidRDefault="00037878" w:rsidP="001A7B6C">
      <w:pPr>
        <w:pStyle w:val="Nivel2"/>
        <w:numPr>
          <w:ilvl w:val="0"/>
          <w:numId w:val="0"/>
        </w:numPr>
        <w:spacing w:before="0" w:after="0" w:line="240" w:lineRule="auto"/>
        <w:ind w:left="502" w:right="-568"/>
        <w:rPr>
          <w:rFonts w:ascii="Times New Roman" w:hAnsi="Times New Roman"/>
          <w:color w:val="000000" w:themeColor="text1"/>
          <w:sz w:val="24"/>
          <w:szCs w:val="24"/>
        </w:rPr>
      </w:pPr>
    </w:p>
    <w:p w14:paraId="500BC7AE"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b/>
          <w:bCs/>
          <w:color w:val="000000" w:themeColor="text1"/>
          <w:sz w:val="24"/>
        </w:rPr>
        <w:t>4.4 – Prazo e forma de pagamento:</w:t>
      </w:r>
    </w:p>
    <w:p w14:paraId="6EF8349A"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4.4.1 O pagamento será efetuado no prazo de até 10 (dez) dias úteis contados da finalização da liquidação da despesa.</w:t>
      </w:r>
    </w:p>
    <w:p w14:paraId="4306E258"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4.4.2 O pagamento será realizado por meio de ordem bancária, para crédito em banco, agência e conta corrente indicados pelo contratado.</w:t>
      </w:r>
    </w:p>
    <w:p w14:paraId="7A26211B"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4.4.3 Será considerada data do pagamento o dia em que constar como emitida a ordem bancária para pagamento.</w:t>
      </w:r>
    </w:p>
    <w:p w14:paraId="23D11287"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4.4.4 Quando do pagamento, será efetuada a retenção tributária prevista na legislação aplicável.</w:t>
      </w:r>
    </w:p>
    <w:p w14:paraId="26C0997D" w14:textId="77777777" w:rsidR="00037878" w:rsidRPr="00037878" w:rsidRDefault="00037878" w:rsidP="00A2523B">
      <w:pPr>
        <w:ind w:right="-568"/>
        <w:jc w:val="both"/>
        <w:rPr>
          <w:rFonts w:ascii="Times New Roman" w:hAnsi="Times New Roman" w:cs="Times New Roman"/>
          <w:b/>
          <w:bCs/>
          <w:color w:val="000000" w:themeColor="text1"/>
          <w:sz w:val="24"/>
        </w:rPr>
      </w:pPr>
    </w:p>
    <w:p w14:paraId="45CD1F16"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5 – Modelo de Gestão do Contrato:</w:t>
      </w:r>
    </w:p>
    <w:p w14:paraId="692E5E30"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5.1 O contrato será substituído pelo aceite da nota de empenho.</w:t>
      </w:r>
    </w:p>
    <w:p w14:paraId="32E0576B"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5.2 As comunicações entre o órgão ou entidade e a contratada devem ser realizadas por escrito sempre que o ato exigir tal formalidade, admitindo-se o uso de mensagem eletrônica para esse fim.</w:t>
      </w:r>
    </w:p>
    <w:p w14:paraId="638660A3"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5.3 A execução deverá ser acompanhada e fiscalizada pelo(s) fiscal(</w:t>
      </w:r>
      <w:proofErr w:type="spellStart"/>
      <w:r w:rsidRPr="00037878">
        <w:rPr>
          <w:rFonts w:ascii="Times New Roman" w:hAnsi="Times New Roman"/>
          <w:color w:val="000000" w:themeColor="text1"/>
          <w:sz w:val="24"/>
          <w:szCs w:val="24"/>
        </w:rPr>
        <w:t>is</w:t>
      </w:r>
      <w:proofErr w:type="spellEnd"/>
      <w:r w:rsidRPr="00037878">
        <w:rPr>
          <w:rFonts w:ascii="Times New Roman" w:hAnsi="Times New Roman"/>
          <w:color w:val="000000" w:themeColor="text1"/>
          <w:sz w:val="24"/>
          <w:szCs w:val="24"/>
        </w:rPr>
        <w:t>) do contrato, ou pelos respectivos substitutos (Lei nº 14.133/2021, art. 117, caput).</w:t>
      </w:r>
    </w:p>
    <w:p w14:paraId="353632F8" w14:textId="77777777" w:rsidR="00037878" w:rsidRPr="00037878" w:rsidRDefault="00037878" w:rsidP="00A2523B">
      <w:pPr>
        <w:ind w:right="-568"/>
        <w:jc w:val="both"/>
        <w:rPr>
          <w:rFonts w:ascii="Times New Roman" w:hAnsi="Times New Roman" w:cs="Times New Roman"/>
          <w:color w:val="000000" w:themeColor="text1"/>
          <w:sz w:val="24"/>
        </w:rPr>
      </w:pPr>
    </w:p>
    <w:p w14:paraId="7B4E2131"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 Condições de habilitação:</w:t>
      </w:r>
    </w:p>
    <w:p w14:paraId="7F5C517A"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6.1. Habilitação Jurídica:</w:t>
      </w:r>
    </w:p>
    <w:p w14:paraId="13AEBF1E"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6.1.1 Empresário individual: inscrição no Registro Público de Empresas Mercantis, a cargo da Junta Comercial da respectiva sede; </w:t>
      </w:r>
    </w:p>
    <w:p w14:paraId="31E696E0"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6.1.2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36D2F5"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6.1.3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037878">
          <w:rPr>
            <w:rFonts w:ascii="Times New Roman" w:hAnsi="Times New Roman"/>
            <w:color w:val="000000" w:themeColor="text1"/>
            <w:sz w:val="24"/>
            <w:szCs w:val="24"/>
          </w:rPr>
          <w:t>Normativa DREI/ME n.º 77, de 18 de março de 2020</w:t>
        </w:r>
      </w:hyperlink>
      <w:r w:rsidRPr="00037878">
        <w:rPr>
          <w:rFonts w:ascii="Times New Roman" w:hAnsi="Times New Roman"/>
          <w:color w:val="000000" w:themeColor="text1"/>
          <w:sz w:val="24"/>
          <w:szCs w:val="24"/>
        </w:rPr>
        <w:t>.</w:t>
      </w:r>
    </w:p>
    <w:p w14:paraId="3047FB10"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6.1.4 Sociedade simples: inscrição do ato constitutivo no Registro Civil de Pessoas Jurídicas do local de sua sede, acompanhada de documento comprobatório de seus administradores;</w:t>
      </w:r>
    </w:p>
    <w:p w14:paraId="54776A9B"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6.1.5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8" w:name="_Int_ySfCXwr4"/>
      <w:r w:rsidRPr="00037878">
        <w:rPr>
          <w:rFonts w:ascii="Times New Roman" w:hAnsi="Times New Roman"/>
          <w:color w:val="000000" w:themeColor="text1"/>
          <w:sz w:val="24"/>
          <w:szCs w:val="24"/>
        </w:rPr>
        <w:t>Mercantis onde</w:t>
      </w:r>
      <w:bookmarkEnd w:id="18"/>
      <w:r w:rsidRPr="00037878">
        <w:rPr>
          <w:rFonts w:ascii="Times New Roman" w:hAnsi="Times New Roman"/>
          <w:color w:val="000000" w:themeColor="text1"/>
          <w:sz w:val="24"/>
          <w:szCs w:val="24"/>
        </w:rPr>
        <w:t xml:space="preserve"> opera, com averbação no Registro onde tem sede a matriz;</w:t>
      </w:r>
    </w:p>
    <w:p w14:paraId="04419554"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6.1.6 Sociedade cooperativa: ata de fundação e estatuto social, com a ata da assembleia que o aprovou, devidamente arquivado na Junta Comercial ou inscrito no Registro Civil das Pessoas Jurídicas da respectiva sede, além do registro de que trata o </w:t>
      </w:r>
      <w:hyperlink r:id="rId40" w:anchor="art107" w:history="1">
        <w:r w:rsidRPr="00037878">
          <w:rPr>
            <w:rFonts w:ascii="Times New Roman" w:hAnsi="Times New Roman"/>
            <w:color w:val="000000" w:themeColor="text1"/>
            <w:sz w:val="24"/>
            <w:szCs w:val="24"/>
          </w:rPr>
          <w:t>art. 107 da Lei nº 5.764, de 16 de dezembro 1971</w:t>
        </w:r>
      </w:hyperlink>
      <w:r w:rsidRPr="00037878">
        <w:rPr>
          <w:rFonts w:ascii="Times New Roman" w:hAnsi="Times New Roman"/>
          <w:color w:val="000000" w:themeColor="text1"/>
          <w:sz w:val="24"/>
          <w:szCs w:val="24"/>
        </w:rPr>
        <w:t>.</w:t>
      </w:r>
    </w:p>
    <w:p w14:paraId="630A62E6"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6.1.7 Os documentos apresentados deverão estar acompanhados de todas as alterações ou da consolidação respectiva.</w:t>
      </w:r>
    </w:p>
    <w:p w14:paraId="2080F1EA" w14:textId="77777777" w:rsidR="00037878" w:rsidRPr="00037878" w:rsidRDefault="00037878" w:rsidP="001A7B6C">
      <w:pPr>
        <w:pStyle w:val="Nivel2"/>
        <w:numPr>
          <w:ilvl w:val="0"/>
          <w:numId w:val="0"/>
        </w:numPr>
        <w:spacing w:before="0" w:after="0" w:line="360" w:lineRule="auto"/>
        <w:ind w:left="502" w:right="-568"/>
        <w:rPr>
          <w:rFonts w:ascii="Times New Roman" w:hAnsi="Times New Roman"/>
          <w:color w:val="000000" w:themeColor="text1"/>
          <w:sz w:val="24"/>
          <w:szCs w:val="24"/>
        </w:rPr>
      </w:pPr>
    </w:p>
    <w:p w14:paraId="0DCD681E"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6.2. Habilitação Fiscal, Social e Trabalhista:</w:t>
      </w:r>
    </w:p>
    <w:p w14:paraId="1C1FECAA"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6.2.1 Prova de inscrição no Cadastro Nacional da Pessoa Jurídica (CNPJ);</w:t>
      </w:r>
    </w:p>
    <w:p w14:paraId="0FC6FE37" w14:textId="77777777" w:rsid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B12062" w:rsidRDefault="00037878" w:rsidP="00B12062">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6.2.3 Prova de regularidade para com a Fazenda Federal</w:t>
      </w:r>
      <w:r w:rsidR="00B12062">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037878" w:rsidRDefault="00037878" w:rsidP="00A2523B">
      <w:pPr>
        <w:ind w:right="-568" w:hanging="645"/>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ab/>
        <w:t>6.2.</w:t>
      </w:r>
      <w:r w:rsidR="00B12062">
        <w:rPr>
          <w:rFonts w:ascii="Times New Roman" w:hAnsi="Times New Roman" w:cs="Times New Roman"/>
          <w:color w:val="000000" w:themeColor="text1"/>
          <w:sz w:val="24"/>
        </w:rPr>
        <w:t>4</w:t>
      </w:r>
      <w:r w:rsidRPr="00037878">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037878" w:rsidRDefault="00037878" w:rsidP="00A2523B">
      <w:pPr>
        <w:tabs>
          <w:tab w:val="num" w:pos="840"/>
        </w:tabs>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w:t>
      </w:r>
      <w:r w:rsidR="00B12062">
        <w:rPr>
          <w:rFonts w:ascii="Times New Roman" w:hAnsi="Times New Roman" w:cs="Times New Roman"/>
          <w:color w:val="000000" w:themeColor="text1"/>
          <w:sz w:val="24"/>
        </w:rPr>
        <w:t>5</w:t>
      </w:r>
      <w:r w:rsidRPr="00037878">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037878">
        <w:rPr>
          <w:rFonts w:ascii="Times New Roman" w:hAnsi="Times New Roman" w:cs="Times New Roman"/>
          <w:color w:val="000000" w:themeColor="text1"/>
          <w:sz w:val="24"/>
          <w:u w:val="single"/>
          <w:vertAlign w:val="superscript"/>
        </w:rPr>
        <w:t>o</w:t>
      </w:r>
      <w:r w:rsidRPr="00037878">
        <w:rPr>
          <w:rFonts w:ascii="Times New Roman" w:hAnsi="Times New Roman" w:cs="Times New Roman"/>
          <w:color w:val="000000" w:themeColor="text1"/>
          <w:sz w:val="24"/>
        </w:rPr>
        <w:t> 5.452, de 1</w:t>
      </w:r>
      <w:r w:rsidRPr="00037878">
        <w:rPr>
          <w:rFonts w:ascii="Times New Roman" w:hAnsi="Times New Roman" w:cs="Times New Roman"/>
          <w:color w:val="000000" w:themeColor="text1"/>
          <w:sz w:val="24"/>
          <w:u w:val="single"/>
          <w:vertAlign w:val="superscript"/>
        </w:rPr>
        <w:t>o</w:t>
      </w:r>
      <w:r w:rsidRPr="00037878">
        <w:rPr>
          <w:rFonts w:ascii="Times New Roman" w:hAnsi="Times New Roman" w:cs="Times New Roman"/>
          <w:color w:val="000000" w:themeColor="text1"/>
          <w:sz w:val="24"/>
        </w:rPr>
        <w:t> de maio de 1943.)</w:t>
      </w:r>
    </w:p>
    <w:p w14:paraId="5A5FF5DF" w14:textId="77777777" w:rsidR="00037878" w:rsidRPr="00037878" w:rsidRDefault="00037878" w:rsidP="00A2523B">
      <w:pPr>
        <w:ind w:right="-568"/>
        <w:jc w:val="both"/>
        <w:rPr>
          <w:rFonts w:ascii="Times New Roman" w:hAnsi="Times New Roman" w:cs="Times New Roman"/>
          <w:b/>
          <w:bCs/>
          <w:color w:val="000000" w:themeColor="text1"/>
          <w:sz w:val="24"/>
        </w:rPr>
      </w:pPr>
    </w:p>
    <w:p w14:paraId="2E684A7F"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1" w:anchor="art4" w:history="1">
        <w:proofErr w:type="spellStart"/>
        <w:r w:rsidRPr="00037878">
          <w:rPr>
            <w:rStyle w:val="Hyperlink"/>
            <w:rFonts w:ascii="Times New Roman" w:hAnsi="Times New Roman"/>
            <w:color w:val="000000" w:themeColor="text1"/>
            <w:sz w:val="24"/>
            <w:szCs w:val="24"/>
          </w:rPr>
          <w:t>arts</w:t>
        </w:r>
        <w:proofErr w:type="spellEnd"/>
        <w:r w:rsidRPr="00037878">
          <w:rPr>
            <w:rStyle w:val="Hyperlink"/>
            <w:rFonts w:ascii="Times New Roman" w:hAnsi="Times New Roman"/>
            <w:color w:val="000000" w:themeColor="text1"/>
            <w:sz w:val="24"/>
            <w:szCs w:val="24"/>
          </w:rPr>
          <w:t>. 4º, inciso XI, 21, inciso I</w:t>
        </w:r>
      </w:hyperlink>
      <w:r w:rsidRPr="00037878">
        <w:rPr>
          <w:rFonts w:ascii="Times New Roman" w:hAnsi="Times New Roman"/>
          <w:color w:val="000000" w:themeColor="text1"/>
          <w:sz w:val="24"/>
          <w:szCs w:val="24"/>
        </w:rPr>
        <w:t xml:space="preserve"> e </w:t>
      </w:r>
      <w:hyperlink r:id="rId42" w:anchor="art42" w:history="1">
        <w:r w:rsidRPr="00037878">
          <w:rPr>
            <w:rStyle w:val="Hyperlink"/>
            <w:rFonts w:ascii="Times New Roman" w:hAnsi="Times New Roman"/>
            <w:color w:val="000000" w:themeColor="text1"/>
            <w:sz w:val="24"/>
            <w:szCs w:val="24"/>
          </w:rPr>
          <w:t>42, §§2º a 6º da Lei n. 5.764, de 1971</w:t>
        </w:r>
      </w:hyperlink>
      <w:r w:rsidRPr="00037878">
        <w:rPr>
          <w:rFonts w:ascii="Times New Roman" w:hAnsi="Times New Roman"/>
          <w:color w:val="000000" w:themeColor="text1"/>
          <w:sz w:val="24"/>
          <w:szCs w:val="24"/>
        </w:rPr>
        <w:t>;</w:t>
      </w:r>
    </w:p>
    <w:p w14:paraId="55F8FC42"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6.3.4 O registro previsto na </w:t>
      </w:r>
      <w:hyperlink r:id="rId43" w:anchor="art107" w:history="1">
        <w:r w:rsidRPr="00037878">
          <w:rPr>
            <w:rStyle w:val="Hyperlink"/>
            <w:rFonts w:ascii="Times New Roman" w:hAnsi="Times New Roman" w:cs="Times New Roman"/>
            <w:color w:val="000000" w:themeColor="text1"/>
            <w:sz w:val="24"/>
            <w:szCs w:val="24"/>
          </w:rPr>
          <w:t>Lei n. 5.764, de 1971, art. 107</w:t>
        </w:r>
      </w:hyperlink>
      <w:r w:rsidRPr="00037878">
        <w:rPr>
          <w:rFonts w:ascii="Times New Roman" w:hAnsi="Times New Roman" w:cs="Times New Roman"/>
          <w:color w:val="000000" w:themeColor="text1"/>
          <w:sz w:val="24"/>
          <w:szCs w:val="24"/>
        </w:rPr>
        <w:t>;</w:t>
      </w:r>
    </w:p>
    <w:p w14:paraId="326755EB"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6.3.7 A última auditoria contábil-financeira da cooperativa, conforme dispõe o </w:t>
      </w:r>
      <w:hyperlink r:id="rId44" w:anchor="art112" w:history="1">
        <w:r w:rsidRPr="00037878">
          <w:rPr>
            <w:rStyle w:val="Hyperlink"/>
            <w:rFonts w:ascii="Times New Roman" w:hAnsi="Times New Roman" w:cs="Times New Roman"/>
            <w:color w:val="000000" w:themeColor="text1"/>
            <w:sz w:val="24"/>
            <w:szCs w:val="24"/>
          </w:rPr>
          <w:t>art. 112 da Lei n. 5.764, de 1971</w:t>
        </w:r>
      </w:hyperlink>
      <w:r w:rsidRPr="00037878">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037878" w:rsidRDefault="00037878" w:rsidP="00A2523B">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037878" w:rsidRDefault="00037878" w:rsidP="00A2523B">
      <w:pPr>
        <w:autoSpaceDE w:val="0"/>
        <w:autoSpaceDN w:val="0"/>
        <w:adjustRightInd w:val="0"/>
        <w:ind w:right="-568"/>
        <w:jc w:val="both"/>
        <w:rPr>
          <w:rFonts w:ascii="Times New Roman" w:hAnsi="Times New Roman" w:cs="Times New Roman"/>
          <w:b/>
          <w:color w:val="000000" w:themeColor="text1"/>
          <w:sz w:val="24"/>
        </w:rPr>
      </w:pPr>
      <w:r w:rsidRPr="00037878">
        <w:rPr>
          <w:rFonts w:ascii="Times New Roman" w:hAnsi="Times New Roman" w:cs="Times New Roman"/>
          <w:b/>
          <w:color w:val="000000" w:themeColor="text1"/>
          <w:sz w:val="24"/>
        </w:rPr>
        <w:t>7- Obrigações da contratada:</w:t>
      </w:r>
    </w:p>
    <w:p w14:paraId="78A51AA0" w14:textId="77777777" w:rsidR="00037878" w:rsidRPr="00037878" w:rsidRDefault="00037878" w:rsidP="00A2523B">
      <w:pPr>
        <w:tabs>
          <w:tab w:val="left" w:pos="6825"/>
        </w:tabs>
        <w:ind w:right="-568"/>
        <w:jc w:val="both"/>
        <w:rPr>
          <w:rFonts w:ascii="Times New Roman" w:hAnsi="Times New Roman" w:cs="Times New Roman"/>
          <w:b/>
          <w:color w:val="000000" w:themeColor="text1"/>
          <w:sz w:val="24"/>
        </w:rPr>
      </w:pPr>
      <w:r w:rsidRPr="00037878">
        <w:rPr>
          <w:rFonts w:ascii="Times New Roman" w:hAnsi="Times New Roman" w:cs="Times New Roman"/>
          <w:color w:val="000000" w:themeColor="text1"/>
          <w:sz w:val="24"/>
        </w:rPr>
        <w:t>7.1 Efetuar a entrega do bem, de acordo com as especificações e demais condições estipuladas no Termo de Referência e no Edital;</w:t>
      </w:r>
      <w:r w:rsidRPr="00037878">
        <w:rPr>
          <w:rFonts w:ascii="Times New Roman" w:hAnsi="Times New Roman" w:cs="Times New Roman"/>
          <w:b/>
          <w:color w:val="000000" w:themeColor="text1"/>
          <w:sz w:val="24"/>
        </w:rPr>
        <w:tab/>
      </w:r>
    </w:p>
    <w:p w14:paraId="70FB7132"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7.2 Efetuar as entregas nos quantitativos e prazos solicitados, mediante apresentação da nota de empenho;</w:t>
      </w:r>
    </w:p>
    <w:p w14:paraId="79327BC7"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7.3 Reparar ou corrigir, o objeto com avarias ou defeitos, sem que caiba qualquer acréscimo no preço contratado;</w:t>
      </w:r>
    </w:p>
    <w:p w14:paraId="20C381CC"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7.4 Arcar com o custo do frete dos bens, da origem até o destino final.</w:t>
      </w:r>
    </w:p>
    <w:p w14:paraId="0757365F" w14:textId="77777777" w:rsidR="00037878" w:rsidRPr="00037878" w:rsidRDefault="00037878" w:rsidP="00A2523B">
      <w:pPr>
        <w:ind w:right="-568"/>
        <w:jc w:val="both"/>
        <w:rPr>
          <w:rFonts w:ascii="Times New Roman" w:hAnsi="Times New Roman" w:cs="Times New Roman"/>
          <w:color w:val="000000" w:themeColor="text1"/>
          <w:sz w:val="24"/>
        </w:rPr>
      </w:pPr>
    </w:p>
    <w:p w14:paraId="37CD8406" w14:textId="77777777" w:rsidR="00037878" w:rsidRPr="00037878" w:rsidRDefault="00037878" w:rsidP="00A2523B">
      <w:pPr>
        <w:ind w:right="-568"/>
        <w:jc w:val="both"/>
        <w:rPr>
          <w:rFonts w:ascii="Times New Roman" w:hAnsi="Times New Roman" w:cs="Times New Roman"/>
          <w:color w:val="000000" w:themeColor="text1"/>
          <w:sz w:val="24"/>
        </w:rPr>
      </w:pPr>
    </w:p>
    <w:p w14:paraId="624EA5C8" w14:textId="77777777" w:rsidR="00037878" w:rsidRPr="00037878" w:rsidRDefault="00037878" w:rsidP="00A2523B">
      <w:pPr>
        <w:ind w:right="-568"/>
        <w:jc w:val="both"/>
        <w:rPr>
          <w:rFonts w:ascii="Times New Roman" w:hAnsi="Times New Roman" w:cs="Times New Roman"/>
          <w:color w:val="000000" w:themeColor="text1"/>
          <w:sz w:val="24"/>
        </w:rPr>
      </w:pPr>
    </w:p>
    <w:p w14:paraId="7E3ACE0F" w14:textId="77777777" w:rsidR="00037878" w:rsidRPr="00037878" w:rsidRDefault="00037878" w:rsidP="00A2523B">
      <w:pPr>
        <w:ind w:right="-568"/>
        <w:jc w:val="both"/>
        <w:rPr>
          <w:rFonts w:ascii="Times New Roman" w:hAnsi="Times New Roman" w:cs="Times New Roman"/>
          <w:color w:val="000000" w:themeColor="text1"/>
          <w:sz w:val="24"/>
        </w:rPr>
      </w:pPr>
    </w:p>
    <w:p w14:paraId="30FFFE93" w14:textId="77777777" w:rsidR="00037878" w:rsidRPr="00037878" w:rsidRDefault="00037878" w:rsidP="00A2523B">
      <w:pPr>
        <w:ind w:right="-568"/>
        <w:jc w:val="right"/>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 xml:space="preserve">Palmeira, </w:t>
      </w:r>
      <w:r w:rsidRPr="00037878">
        <w:rPr>
          <w:rFonts w:ascii="Times New Roman" w:hAnsi="Times New Roman" w:cs="Times New Roman"/>
          <w:iCs/>
          <w:color w:val="000000" w:themeColor="text1"/>
          <w:sz w:val="24"/>
        </w:rPr>
        <w:t>07 de agosto de 2024.</w:t>
      </w:r>
    </w:p>
    <w:p w14:paraId="67D6213F" w14:textId="77777777" w:rsidR="00037878" w:rsidRPr="00037878" w:rsidRDefault="00037878" w:rsidP="00A2523B">
      <w:pPr>
        <w:ind w:right="-568"/>
        <w:jc w:val="both"/>
        <w:rPr>
          <w:rFonts w:ascii="Times New Roman" w:hAnsi="Times New Roman" w:cs="Times New Roman"/>
          <w:color w:val="000000" w:themeColor="text1"/>
          <w:sz w:val="24"/>
        </w:rPr>
      </w:pPr>
    </w:p>
    <w:p w14:paraId="1CC6518B" w14:textId="77777777" w:rsidR="00037878" w:rsidRPr="00037878" w:rsidRDefault="00037878" w:rsidP="00A2523B">
      <w:pPr>
        <w:ind w:right="-568"/>
        <w:rPr>
          <w:rFonts w:ascii="Times New Roman" w:hAnsi="Times New Roman" w:cs="Times New Roman"/>
          <w:color w:val="000000" w:themeColor="text1"/>
          <w:sz w:val="24"/>
        </w:rPr>
      </w:pPr>
    </w:p>
    <w:p w14:paraId="7F330B4C" w14:textId="77777777" w:rsidR="00037878" w:rsidRPr="00037878" w:rsidRDefault="00037878" w:rsidP="00A2523B">
      <w:pPr>
        <w:ind w:right="-568"/>
        <w:rPr>
          <w:rFonts w:ascii="Times New Roman" w:hAnsi="Times New Roman" w:cs="Times New Roman"/>
          <w:color w:val="000000" w:themeColor="text1"/>
          <w:sz w:val="24"/>
        </w:rPr>
      </w:pPr>
    </w:p>
    <w:p w14:paraId="64455F96" w14:textId="77777777" w:rsidR="00037878" w:rsidRPr="00037878" w:rsidRDefault="00037878" w:rsidP="00A2523B">
      <w:pPr>
        <w:ind w:right="-568"/>
        <w:jc w:val="center"/>
        <w:rPr>
          <w:rFonts w:ascii="Times New Roman" w:hAnsi="Times New Roman" w:cs="Times New Roman"/>
          <w:color w:val="000000" w:themeColor="text1"/>
          <w:sz w:val="24"/>
        </w:rPr>
      </w:pPr>
    </w:p>
    <w:p w14:paraId="5470FCCB" w14:textId="77777777" w:rsidR="00037878" w:rsidRPr="00037878" w:rsidRDefault="00037878" w:rsidP="00A2523B">
      <w:pPr>
        <w:ind w:right="-568"/>
        <w:jc w:val="center"/>
        <w:rPr>
          <w:rFonts w:ascii="Times New Roman" w:hAnsi="Times New Roman" w:cs="Times New Roman"/>
          <w:color w:val="000000" w:themeColor="text1"/>
          <w:sz w:val="24"/>
        </w:rPr>
      </w:pPr>
    </w:p>
    <w:p w14:paraId="0D9EE8E4" w14:textId="77777777" w:rsidR="00037878" w:rsidRPr="00037878" w:rsidRDefault="00037878" w:rsidP="00A2523B">
      <w:pPr>
        <w:ind w:right="-568"/>
        <w:jc w:val="center"/>
        <w:rPr>
          <w:rFonts w:ascii="Times New Roman" w:hAnsi="Times New Roman" w:cs="Times New Roman"/>
          <w:color w:val="000000" w:themeColor="text1"/>
          <w:sz w:val="24"/>
        </w:rPr>
      </w:pPr>
    </w:p>
    <w:p w14:paraId="245930F2" w14:textId="77777777" w:rsidR="00037878" w:rsidRPr="00037878" w:rsidRDefault="00037878" w:rsidP="00A2523B">
      <w:pPr>
        <w:ind w:right="-568"/>
        <w:jc w:val="center"/>
        <w:rPr>
          <w:rFonts w:ascii="Times New Roman" w:hAnsi="Times New Roman" w:cs="Times New Roman"/>
          <w:color w:val="000000" w:themeColor="text1"/>
          <w:sz w:val="24"/>
        </w:rPr>
      </w:pPr>
    </w:p>
    <w:p w14:paraId="0CB77DA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__________________________________________</w:t>
      </w:r>
    </w:p>
    <w:p w14:paraId="765BF29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João Eraldo Martins Padilha</w:t>
      </w:r>
    </w:p>
    <w:p w14:paraId="407667EB"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Diretor Financeiro</w:t>
      </w:r>
    </w:p>
    <w:p w14:paraId="57C38B52" w14:textId="77777777" w:rsidR="00C950F8" w:rsidRPr="00C950F8" w:rsidRDefault="00C950F8" w:rsidP="00A2523B">
      <w:pPr>
        <w:ind w:right="-568"/>
        <w:jc w:val="center"/>
        <w:rPr>
          <w:rFonts w:cs="Arial"/>
          <w:b/>
          <w:szCs w:val="20"/>
        </w:rPr>
      </w:pPr>
    </w:p>
    <w:p w14:paraId="295DBD86" w14:textId="77777777" w:rsidR="00C950F8" w:rsidRPr="00C950F8" w:rsidRDefault="00C950F8" w:rsidP="00A2523B">
      <w:pPr>
        <w:ind w:right="-568"/>
        <w:jc w:val="center"/>
        <w:rPr>
          <w:rFonts w:cs="Arial"/>
          <w:b/>
          <w:szCs w:val="20"/>
        </w:rPr>
      </w:pPr>
    </w:p>
    <w:p w14:paraId="07B96718" w14:textId="77777777" w:rsidR="00C950F8" w:rsidRPr="00C950F8" w:rsidRDefault="00C950F8" w:rsidP="00A2523B">
      <w:pPr>
        <w:ind w:right="-568"/>
        <w:jc w:val="center"/>
        <w:rPr>
          <w:rFonts w:cs="Arial"/>
          <w:b/>
          <w:szCs w:val="20"/>
        </w:rPr>
      </w:pPr>
    </w:p>
    <w:p w14:paraId="23B4440E" w14:textId="77777777" w:rsidR="00C950F8" w:rsidRPr="00C950F8" w:rsidRDefault="00C950F8" w:rsidP="00A2523B">
      <w:pPr>
        <w:ind w:right="-568"/>
        <w:jc w:val="center"/>
        <w:rPr>
          <w:rFonts w:cs="Arial"/>
          <w:b/>
          <w:szCs w:val="20"/>
        </w:rPr>
      </w:pPr>
    </w:p>
    <w:p w14:paraId="01EBA7E9" w14:textId="77777777" w:rsidR="00C950F8" w:rsidRPr="00C950F8" w:rsidRDefault="00C950F8" w:rsidP="00A2523B">
      <w:pPr>
        <w:ind w:right="-568"/>
        <w:jc w:val="center"/>
        <w:rPr>
          <w:rFonts w:cs="Arial"/>
          <w:b/>
          <w:szCs w:val="20"/>
        </w:rPr>
      </w:pPr>
    </w:p>
    <w:p w14:paraId="24959FBF" w14:textId="77777777" w:rsidR="00C950F8" w:rsidRPr="00C950F8" w:rsidRDefault="00C950F8" w:rsidP="00A2523B">
      <w:pPr>
        <w:ind w:right="-568"/>
        <w:jc w:val="center"/>
        <w:rPr>
          <w:rFonts w:cs="Arial"/>
          <w:b/>
          <w:szCs w:val="20"/>
        </w:rPr>
      </w:pPr>
    </w:p>
    <w:p w14:paraId="5B6BE749" w14:textId="77777777" w:rsidR="00AC57B5" w:rsidRDefault="00AC57B5" w:rsidP="00A2523B">
      <w:pPr>
        <w:ind w:right="-568"/>
        <w:jc w:val="center"/>
        <w:rPr>
          <w:rFonts w:cs="Arial"/>
          <w:b/>
          <w:szCs w:val="20"/>
        </w:rPr>
      </w:pPr>
    </w:p>
    <w:p w14:paraId="47209A86" w14:textId="77777777" w:rsidR="00AC57B5" w:rsidRDefault="00AC57B5" w:rsidP="00A2523B">
      <w:pPr>
        <w:ind w:right="-568"/>
        <w:jc w:val="center"/>
        <w:rPr>
          <w:rFonts w:cs="Arial"/>
          <w:b/>
          <w:szCs w:val="20"/>
        </w:rPr>
      </w:pPr>
    </w:p>
    <w:p w14:paraId="2BAD295C" w14:textId="77777777" w:rsidR="00AC57B5" w:rsidRDefault="00AC57B5" w:rsidP="00A2523B">
      <w:pPr>
        <w:ind w:right="-568"/>
        <w:jc w:val="center"/>
        <w:rPr>
          <w:rFonts w:cs="Arial"/>
          <w:b/>
          <w:szCs w:val="20"/>
        </w:rPr>
      </w:pPr>
    </w:p>
    <w:p w14:paraId="1C8759AF" w14:textId="77777777" w:rsidR="00AC57B5" w:rsidRDefault="00AC57B5" w:rsidP="00A2523B">
      <w:pPr>
        <w:ind w:right="-568"/>
        <w:jc w:val="center"/>
        <w:rPr>
          <w:rFonts w:cs="Arial"/>
          <w:b/>
          <w:szCs w:val="20"/>
        </w:rPr>
      </w:pPr>
    </w:p>
    <w:p w14:paraId="7C9F38C2" w14:textId="77777777" w:rsidR="00AC57B5" w:rsidRDefault="00AC57B5" w:rsidP="00A2523B">
      <w:pPr>
        <w:ind w:right="-568"/>
        <w:jc w:val="center"/>
        <w:rPr>
          <w:rFonts w:cs="Arial"/>
          <w:b/>
          <w:szCs w:val="20"/>
        </w:rPr>
      </w:pPr>
    </w:p>
    <w:p w14:paraId="63E6D8DB" w14:textId="77777777" w:rsidR="00AC57B5" w:rsidRDefault="00AC57B5" w:rsidP="00A2523B">
      <w:pPr>
        <w:ind w:right="-568"/>
        <w:jc w:val="center"/>
        <w:rPr>
          <w:rFonts w:cs="Arial"/>
          <w:b/>
          <w:szCs w:val="20"/>
        </w:rPr>
      </w:pPr>
    </w:p>
    <w:p w14:paraId="4D16CBD1" w14:textId="77777777" w:rsidR="00AC57B5" w:rsidRDefault="00AC57B5" w:rsidP="00A2523B">
      <w:pPr>
        <w:ind w:right="-568"/>
        <w:jc w:val="center"/>
        <w:rPr>
          <w:rFonts w:cs="Arial"/>
          <w:b/>
          <w:szCs w:val="20"/>
        </w:rPr>
      </w:pPr>
    </w:p>
    <w:p w14:paraId="59422887" w14:textId="77777777" w:rsidR="00AC57B5" w:rsidRDefault="00AC57B5" w:rsidP="00A2523B">
      <w:pPr>
        <w:ind w:right="-568"/>
        <w:jc w:val="center"/>
        <w:rPr>
          <w:rFonts w:cs="Arial"/>
          <w:b/>
          <w:szCs w:val="20"/>
        </w:rPr>
      </w:pPr>
    </w:p>
    <w:p w14:paraId="25EEC165" w14:textId="77777777" w:rsidR="00AC57B5" w:rsidRDefault="00AC57B5" w:rsidP="00A2523B">
      <w:pPr>
        <w:ind w:right="-568"/>
        <w:jc w:val="center"/>
        <w:rPr>
          <w:rFonts w:cs="Arial"/>
          <w:b/>
          <w:szCs w:val="20"/>
        </w:rPr>
      </w:pPr>
    </w:p>
    <w:p w14:paraId="7101038C" w14:textId="77777777" w:rsidR="00037878" w:rsidRDefault="00037878" w:rsidP="00A2523B">
      <w:pPr>
        <w:ind w:right="-568"/>
        <w:jc w:val="center"/>
        <w:rPr>
          <w:rFonts w:cs="Arial"/>
          <w:b/>
          <w:szCs w:val="20"/>
        </w:rPr>
      </w:pPr>
    </w:p>
    <w:p w14:paraId="389180AB" w14:textId="77777777" w:rsidR="00037878" w:rsidRDefault="00037878" w:rsidP="00A2523B">
      <w:pPr>
        <w:ind w:right="-568"/>
        <w:jc w:val="center"/>
        <w:rPr>
          <w:rFonts w:cs="Arial"/>
          <w:b/>
          <w:szCs w:val="20"/>
        </w:rPr>
      </w:pPr>
    </w:p>
    <w:p w14:paraId="00166FA0" w14:textId="77777777" w:rsidR="00037878" w:rsidRDefault="00037878" w:rsidP="00A2523B">
      <w:pPr>
        <w:ind w:right="-568"/>
        <w:jc w:val="center"/>
        <w:rPr>
          <w:rFonts w:cs="Arial"/>
          <w:b/>
          <w:szCs w:val="20"/>
        </w:rPr>
      </w:pPr>
    </w:p>
    <w:p w14:paraId="5CCBB913" w14:textId="77777777" w:rsidR="00037878" w:rsidRDefault="00037878" w:rsidP="00A2523B">
      <w:pPr>
        <w:ind w:right="-568"/>
        <w:jc w:val="center"/>
        <w:rPr>
          <w:rFonts w:cs="Arial"/>
          <w:b/>
          <w:szCs w:val="20"/>
        </w:rPr>
      </w:pPr>
    </w:p>
    <w:p w14:paraId="787EC99A" w14:textId="77777777" w:rsidR="00B12062" w:rsidRDefault="00B12062" w:rsidP="00A2523B">
      <w:pPr>
        <w:ind w:right="-568"/>
        <w:jc w:val="center"/>
        <w:rPr>
          <w:rFonts w:cs="Arial"/>
          <w:b/>
          <w:szCs w:val="20"/>
        </w:rPr>
      </w:pPr>
    </w:p>
    <w:p w14:paraId="007DE851" w14:textId="77777777" w:rsidR="00B12062" w:rsidRDefault="00B12062" w:rsidP="00A2523B">
      <w:pPr>
        <w:ind w:right="-568"/>
        <w:jc w:val="center"/>
        <w:rPr>
          <w:rFonts w:cs="Arial"/>
          <w:b/>
          <w:szCs w:val="20"/>
        </w:rPr>
      </w:pPr>
    </w:p>
    <w:p w14:paraId="0F9592B1" w14:textId="77777777" w:rsidR="00B12062" w:rsidRDefault="00B12062" w:rsidP="00A2523B">
      <w:pPr>
        <w:ind w:right="-568"/>
        <w:jc w:val="center"/>
        <w:rPr>
          <w:rFonts w:cs="Arial"/>
          <w:b/>
          <w:szCs w:val="20"/>
        </w:rPr>
      </w:pPr>
    </w:p>
    <w:p w14:paraId="64C05C71" w14:textId="77777777" w:rsidR="00B12062" w:rsidRDefault="00B12062" w:rsidP="00A2523B">
      <w:pPr>
        <w:ind w:right="-568"/>
        <w:jc w:val="center"/>
        <w:rPr>
          <w:rFonts w:cs="Arial"/>
          <w:b/>
          <w:szCs w:val="20"/>
        </w:rPr>
      </w:pPr>
    </w:p>
    <w:p w14:paraId="2753B615" w14:textId="77777777" w:rsidR="00B12062" w:rsidRDefault="00B12062" w:rsidP="00A2523B">
      <w:pPr>
        <w:ind w:right="-568"/>
        <w:jc w:val="center"/>
        <w:rPr>
          <w:rFonts w:cs="Arial"/>
          <w:b/>
          <w:szCs w:val="20"/>
        </w:rPr>
      </w:pPr>
    </w:p>
    <w:p w14:paraId="46762690" w14:textId="77777777" w:rsidR="00B12062" w:rsidRDefault="00B12062" w:rsidP="00A2523B">
      <w:pPr>
        <w:ind w:right="-568"/>
        <w:jc w:val="center"/>
        <w:rPr>
          <w:rFonts w:cs="Arial"/>
          <w:b/>
          <w:szCs w:val="20"/>
        </w:rPr>
      </w:pPr>
    </w:p>
    <w:p w14:paraId="76FD1564" w14:textId="77777777" w:rsidR="00B12062" w:rsidRDefault="00B12062" w:rsidP="00A2523B">
      <w:pPr>
        <w:ind w:right="-568"/>
        <w:jc w:val="center"/>
        <w:rPr>
          <w:rFonts w:cs="Arial"/>
          <w:b/>
          <w:szCs w:val="20"/>
        </w:rPr>
      </w:pPr>
    </w:p>
    <w:p w14:paraId="0D0F6EF7" w14:textId="77777777" w:rsidR="00B12062" w:rsidRDefault="00B12062" w:rsidP="00A2523B">
      <w:pPr>
        <w:ind w:right="-568"/>
        <w:jc w:val="center"/>
        <w:rPr>
          <w:rFonts w:cs="Arial"/>
          <w:b/>
          <w:szCs w:val="20"/>
        </w:rPr>
      </w:pPr>
    </w:p>
    <w:p w14:paraId="15DAEDD5" w14:textId="77777777" w:rsidR="00B12062" w:rsidRDefault="00B12062" w:rsidP="00A2523B">
      <w:pPr>
        <w:ind w:right="-568"/>
        <w:jc w:val="center"/>
        <w:rPr>
          <w:rFonts w:cs="Arial"/>
          <w:b/>
          <w:szCs w:val="20"/>
        </w:rPr>
      </w:pPr>
    </w:p>
    <w:p w14:paraId="384F2BBD" w14:textId="77777777" w:rsidR="00B12062" w:rsidRDefault="00B12062" w:rsidP="00A2523B">
      <w:pPr>
        <w:ind w:right="-568"/>
        <w:jc w:val="center"/>
        <w:rPr>
          <w:rFonts w:cs="Arial"/>
          <w:b/>
          <w:szCs w:val="20"/>
        </w:rPr>
      </w:pPr>
    </w:p>
    <w:p w14:paraId="0E64FA9D" w14:textId="77777777" w:rsidR="00037878" w:rsidRDefault="00037878" w:rsidP="00A2523B">
      <w:pPr>
        <w:ind w:right="-568"/>
        <w:jc w:val="center"/>
        <w:rPr>
          <w:rFonts w:cs="Arial"/>
          <w:b/>
          <w:szCs w:val="20"/>
        </w:rPr>
      </w:pPr>
    </w:p>
    <w:p w14:paraId="2253C561" w14:textId="77777777" w:rsidR="00AC57B5" w:rsidRDefault="00AC57B5" w:rsidP="00A2523B">
      <w:pPr>
        <w:ind w:right="-568"/>
        <w:jc w:val="center"/>
        <w:rPr>
          <w:rFonts w:cs="Arial"/>
          <w:b/>
          <w:szCs w:val="20"/>
        </w:rPr>
      </w:pPr>
    </w:p>
    <w:p w14:paraId="4B617B25" w14:textId="77777777" w:rsidR="00AC57B5" w:rsidRDefault="00AC57B5" w:rsidP="00A2523B">
      <w:pPr>
        <w:ind w:right="-568"/>
        <w:jc w:val="center"/>
        <w:rPr>
          <w:rFonts w:cs="Arial"/>
          <w:b/>
          <w:szCs w:val="20"/>
        </w:rPr>
      </w:pPr>
    </w:p>
    <w:p w14:paraId="18F1AD44" w14:textId="77777777" w:rsidR="00AC57B5" w:rsidRDefault="00AC57B5" w:rsidP="00A2523B">
      <w:pPr>
        <w:ind w:right="-568"/>
        <w:jc w:val="center"/>
        <w:rPr>
          <w:rFonts w:cs="Arial"/>
          <w:b/>
          <w:szCs w:val="20"/>
        </w:rPr>
      </w:pPr>
    </w:p>
    <w:p w14:paraId="6C96EC50" w14:textId="77777777" w:rsidR="00AC57B5" w:rsidRDefault="00AC57B5" w:rsidP="00A2523B">
      <w:pPr>
        <w:ind w:right="-568"/>
        <w:jc w:val="center"/>
        <w:rPr>
          <w:rFonts w:cs="Arial"/>
          <w:b/>
          <w:szCs w:val="20"/>
        </w:rPr>
      </w:pP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19" w:name="_Toc175215349"/>
      <w:r w:rsidRPr="00CC2EEE">
        <w:rPr>
          <w:rFonts w:ascii="Times New Roman" w:hAnsi="Times New Roman" w:cs="Times New Roman"/>
          <w:sz w:val="24"/>
        </w:rPr>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19"/>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7B7A1A02"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/2024</w:t>
      </w:r>
    </w:p>
    <w:p w14:paraId="2D65FB9F" w14:textId="77777777" w:rsidR="00852B01" w:rsidRPr="00444892" w:rsidRDefault="00852B01" w:rsidP="00A2523B">
      <w:pPr>
        <w:ind w:right="-568"/>
        <w:rPr>
          <w:rFonts w:ascii="Times New Roman" w:hAnsi="Times New Roman" w:cs="Times New Roman"/>
          <w:b/>
          <w:bCs/>
          <w:sz w:val="24"/>
        </w:rPr>
      </w:pPr>
    </w:p>
    <w:p w14:paraId="3C72D2A3" w14:textId="15476A19"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/2024</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67327054" w14:textId="43AC56E9" w:rsidR="00852B01" w:rsidRPr="00444892" w:rsidRDefault="00852B01" w:rsidP="00444892">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444892">
        <w:rPr>
          <w:rFonts w:ascii="Times New Roman" w:hAnsi="Times New Roman" w:cs="Times New Roman"/>
          <w:b/>
          <w:bCs/>
          <w:sz w:val="24"/>
        </w:rPr>
        <w:t>IDENTIFICAÇÃO:</w:t>
      </w:r>
    </w:p>
    <w:p w14:paraId="150C2FA5"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84"/>
      </w:tblGrid>
      <w:tr w:rsidR="00852B01" w:rsidRPr="00444892" w14:paraId="1B3E8505" w14:textId="77777777" w:rsidTr="00DC2140">
        <w:trPr>
          <w:trHeight w:val="340"/>
        </w:trPr>
        <w:tc>
          <w:tcPr>
            <w:tcW w:w="9212" w:type="dxa"/>
            <w:gridSpan w:val="2"/>
          </w:tcPr>
          <w:p w14:paraId="0F8C7A5A"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NOME DA EMPRESA:</w:t>
            </w:r>
          </w:p>
        </w:tc>
      </w:tr>
      <w:tr w:rsidR="00852B01" w:rsidRPr="00444892" w14:paraId="0BB00E2B" w14:textId="77777777" w:rsidTr="00DC2140">
        <w:trPr>
          <w:trHeight w:val="340"/>
        </w:trPr>
        <w:tc>
          <w:tcPr>
            <w:tcW w:w="4606" w:type="dxa"/>
          </w:tcPr>
          <w:p w14:paraId="4881DEBE"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CNPJ:</w:t>
            </w:r>
          </w:p>
        </w:tc>
        <w:tc>
          <w:tcPr>
            <w:tcW w:w="4606" w:type="dxa"/>
          </w:tcPr>
          <w:p w14:paraId="394AF544"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INSCRIÇÃO ESTADUAL:</w:t>
            </w:r>
          </w:p>
        </w:tc>
      </w:tr>
      <w:tr w:rsidR="00852B01" w:rsidRPr="00444892" w14:paraId="62E8B62F" w14:textId="77777777" w:rsidTr="00DC2140">
        <w:trPr>
          <w:trHeight w:val="340"/>
        </w:trPr>
        <w:tc>
          <w:tcPr>
            <w:tcW w:w="9212" w:type="dxa"/>
            <w:gridSpan w:val="2"/>
          </w:tcPr>
          <w:p w14:paraId="7C1C40A3" w14:textId="7A5C828C"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REPRESENTANTE E CARGO:</w:t>
            </w:r>
          </w:p>
        </w:tc>
      </w:tr>
      <w:tr w:rsidR="00852B01" w:rsidRPr="00444892" w14:paraId="26901A18" w14:textId="77777777" w:rsidTr="00DC2140">
        <w:trPr>
          <w:trHeight w:val="340"/>
        </w:trPr>
        <w:tc>
          <w:tcPr>
            <w:tcW w:w="9212" w:type="dxa"/>
            <w:gridSpan w:val="2"/>
          </w:tcPr>
          <w:p w14:paraId="14A2046A"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CPF:</w:t>
            </w:r>
          </w:p>
        </w:tc>
      </w:tr>
      <w:tr w:rsidR="00852B01" w:rsidRPr="00444892" w14:paraId="70725E39" w14:textId="77777777" w:rsidTr="00DC2140">
        <w:trPr>
          <w:trHeight w:val="340"/>
        </w:trPr>
        <w:tc>
          <w:tcPr>
            <w:tcW w:w="9212" w:type="dxa"/>
            <w:gridSpan w:val="2"/>
          </w:tcPr>
          <w:p w14:paraId="0145DE6B"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 xml:space="preserve">ENDEREÇO COMPLETO: </w:t>
            </w:r>
          </w:p>
        </w:tc>
      </w:tr>
      <w:tr w:rsidR="00852B01" w:rsidRPr="00444892" w14:paraId="7E85C560" w14:textId="77777777" w:rsidTr="00DC2140">
        <w:trPr>
          <w:trHeight w:val="340"/>
        </w:trPr>
        <w:tc>
          <w:tcPr>
            <w:tcW w:w="9212" w:type="dxa"/>
            <w:gridSpan w:val="2"/>
          </w:tcPr>
          <w:p w14:paraId="6E95A91E"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E-MAIL E TELEFONE:</w:t>
            </w:r>
          </w:p>
        </w:tc>
      </w:tr>
      <w:tr w:rsidR="00852B01" w:rsidRPr="00444892" w14:paraId="1AFF2010" w14:textId="77777777" w:rsidTr="00DC2140">
        <w:trPr>
          <w:trHeight w:val="340"/>
        </w:trPr>
        <w:tc>
          <w:tcPr>
            <w:tcW w:w="9212" w:type="dxa"/>
            <w:gridSpan w:val="2"/>
          </w:tcPr>
          <w:p w14:paraId="6CF20037" w14:textId="77777777" w:rsidR="00852B01" w:rsidRPr="00444892" w:rsidRDefault="00852B01" w:rsidP="00A2523B">
            <w:pPr>
              <w:ind w:right="-568"/>
              <w:jc w:val="both"/>
              <w:rPr>
                <w:rFonts w:ascii="Times New Roman" w:hAnsi="Times New Roman" w:cs="Times New Roman"/>
                <w:sz w:val="24"/>
              </w:rPr>
            </w:pPr>
            <w:r w:rsidRPr="00444892">
              <w:rPr>
                <w:rFonts w:ascii="Times New Roman" w:hAnsi="Times New Roman" w:cs="Times New Roman"/>
                <w:sz w:val="24"/>
              </w:rPr>
              <w:t>BANCO, AGÊNCIA e Nº DA CONTA BANCÁRIA:</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7AEBA2E5" w14:textId="63228A46" w:rsidR="00852B01" w:rsidRPr="00444892" w:rsidRDefault="00852B01" w:rsidP="00444892">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444892">
        <w:rPr>
          <w:rFonts w:ascii="Times New Roman" w:hAnsi="Times New Roman" w:cs="Times New Roman"/>
          <w:b/>
          <w:bCs/>
          <w:sz w:val="24"/>
        </w:rPr>
        <w:t>PREÇO (READEQUADO AO LANCE VENCEDOR)</w:t>
      </w:r>
    </w:p>
    <w:p w14:paraId="3CD519F0" w14:textId="77777777" w:rsidR="00852B01" w:rsidRPr="00444892" w:rsidRDefault="00852B01" w:rsidP="00A2523B">
      <w:pPr>
        <w:ind w:right="-568"/>
        <w:jc w:val="both"/>
        <w:rPr>
          <w:rFonts w:ascii="Times New Roman" w:hAnsi="Times New Roman" w:cs="Times New Roman"/>
          <w:b/>
          <w:bCs/>
          <w:sz w:val="24"/>
        </w:rPr>
      </w:pPr>
    </w:p>
    <w:tbl>
      <w:tblPr>
        <w:tblW w:w="9236" w:type="dxa"/>
        <w:tblInd w:w="-5" w:type="dxa"/>
        <w:tblCellMar>
          <w:left w:w="70" w:type="dxa"/>
          <w:right w:w="70" w:type="dxa"/>
        </w:tblCellMar>
        <w:tblLook w:val="04A0" w:firstRow="1" w:lastRow="0" w:firstColumn="1" w:lastColumn="0" w:noHBand="0" w:noVBand="1"/>
      </w:tblPr>
      <w:tblGrid>
        <w:gridCol w:w="851"/>
        <w:gridCol w:w="3187"/>
        <w:gridCol w:w="827"/>
        <w:gridCol w:w="1507"/>
        <w:gridCol w:w="1237"/>
        <w:gridCol w:w="1627"/>
      </w:tblGrid>
      <w:tr w:rsidR="00444892" w:rsidRPr="00444892" w14:paraId="43D507D2" w14:textId="77777777" w:rsidTr="00837F3B">
        <w:trPr>
          <w:trHeight w:val="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071AF" w14:textId="77777777" w:rsidR="00444892" w:rsidRPr="00444892" w:rsidRDefault="00444892" w:rsidP="00837F3B">
            <w:pPr>
              <w:jc w:val="center"/>
              <w:rPr>
                <w:rFonts w:ascii="Times New Roman" w:hAnsi="Times New Roman" w:cs="Times New Roman"/>
                <w:b/>
                <w:bCs/>
                <w:color w:val="000000" w:themeColor="text1"/>
                <w:szCs w:val="20"/>
              </w:rPr>
            </w:pPr>
            <w:r w:rsidRPr="00444892">
              <w:rPr>
                <w:rFonts w:ascii="Times New Roman" w:hAnsi="Times New Roman" w:cs="Times New Roman"/>
                <w:b/>
                <w:bCs/>
                <w:color w:val="000000" w:themeColor="text1"/>
                <w:szCs w:val="20"/>
              </w:rPr>
              <w:t>ITEM</w:t>
            </w:r>
          </w:p>
        </w:tc>
        <w:tc>
          <w:tcPr>
            <w:tcW w:w="31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5F8A1" w14:textId="77777777" w:rsidR="00444892" w:rsidRPr="00444892" w:rsidRDefault="00444892" w:rsidP="00837F3B">
            <w:pPr>
              <w:jc w:val="center"/>
              <w:rPr>
                <w:rFonts w:ascii="Times New Roman" w:hAnsi="Times New Roman" w:cs="Times New Roman"/>
                <w:b/>
                <w:bCs/>
                <w:color w:val="000000" w:themeColor="text1"/>
                <w:szCs w:val="20"/>
              </w:rPr>
            </w:pPr>
            <w:r w:rsidRPr="00444892">
              <w:rPr>
                <w:rFonts w:ascii="Times New Roman" w:hAnsi="Times New Roman" w:cs="Times New Roman"/>
                <w:b/>
                <w:bCs/>
                <w:color w:val="000000" w:themeColor="text1"/>
                <w:szCs w:val="20"/>
              </w:rPr>
              <w:t>PRODUTO/DESCRIÇÃO</w:t>
            </w:r>
          </w:p>
        </w:tc>
        <w:tc>
          <w:tcPr>
            <w:tcW w:w="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FF8DA" w14:textId="77777777" w:rsidR="00444892" w:rsidRPr="00444892" w:rsidRDefault="00444892" w:rsidP="00837F3B">
            <w:pPr>
              <w:jc w:val="center"/>
              <w:rPr>
                <w:rFonts w:ascii="Times New Roman" w:hAnsi="Times New Roman" w:cs="Times New Roman"/>
                <w:b/>
                <w:bCs/>
                <w:color w:val="000000" w:themeColor="text1"/>
                <w:szCs w:val="20"/>
              </w:rPr>
            </w:pPr>
            <w:r w:rsidRPr="00444892">
              <w:rPr>
                <w:rFonts w:ascii="Times New Roman" w:hAnsi="Times New Roman" w:cs="Times New Roman"/>
                <w:b/>
                <w:bCs/>
                <w:color w:val="000000" w:themeColor="text1"/>
                <w:szCs w:val="20"/>
              </w:rPr>
              <w:t>UNID.</w:t>
            </w:r>
          </w:p>
        </w:tc>
        <w:tc>
          <w:tcPr>
            <w:tcW w:w="1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6A9E28" w14:textId="77777777" w:rsidR="00444892" w:rsidRPr="00444892" w:rsidRDefault="00444892" w:rsidP="00837F3B">
            <w:pPr>
              <w:jc w:val="center"/>
              <w:rPr>
                <w:rFonts w:ascii="Times New Roman" w:hAnsi="Times New Roman" w:cs="Times New Roman"/>
                <w:b/>
                <w:bCs/>
                <w:color w:val="000000" w:themeColor="text1"/>
                <w:szCs w:val="20"/>
              </w:rPr>
            </w:pPr>
            <w:r w:rsidRPr="00444892">
              <w:rPr>
                <w:rFonts w:ascii="Times New Roman" w:hAnsi="Times New Roman" w:cs="Times New Roman"/>
                <w:b/>
                <w:bCs/>
                <w:color w:val="000000" w:themeColor="text1"/>
                <w:szCs w:val="20"/>
              </w:rPr>
              <w:t>QUANTIDADE</w:t>
            </w:r>
          </w:p>
        </w:tc>
        <w:tc>
          <w:tcPr>
            <w:tcW w:w="1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25201" w14:textId="77777777" w:rsidR="00444892" w:rsidRPr="00444892" w:rsidRDefault="00444892" w:rsidP="00837F3B">
            <w:pPr>
              <w:jc w:val="center"/>
              <w:rPr>
                <w:rFonts w:ascii="Times New Roman" w:hAnsi="Times New Roman" w:cs="Times New Roman"/>
                <w:b/>
                <w:bCs/>
                <w:color w:val="000000" w:themeColor="text1"/>
                <w:szCs w:val="20"/>
              </w:rPr>
            </w:pPr>
            <w:r w:rsidRPr="00444892">
              <w:rPr>
                <w:rFonts w:ascii="Times New Roman" w:hAnsi="Times New Roman" w:cs="Times New Roman"/>
                <w:b/>
                <w:bCs/>
                <w:color w:val="000000" w:themeColor="text1"/>
                <w:szCs w:val="20"/>
              </w:rPr>
              <w:t>VALOR UNITÁRIO</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0B24D" w14:textId="77777777" w:rsidR="00444892" w:rsidRPr="00444892" w:rsidRDefault="00444892" w:rsidP="00837F3B">
            <w:pPr>
              <w:jc w:val="center"/>
              <w:rPr>
                <w:rFonts w:ascii="Times New Roman" w:hAnsi="Times New Roman" w:cs="Times New Roman"/>
                <w:b/>
                <w:bCs/>
                <w:color w:val="000000" w:themeColor="text1"/>
                <w:szCs w:val="20"/>
              </w:rPr>
            </w:pPr>
            <w:r w:rsidRPr="00444892">
              <w:rPr>
                <w:rFonts w:ascii="Times New Roman" w:hAnsi="Times New Roman" w:cs="Times New Roman"/>
                <w:b/>
                <w:bCs/>
                <w:color w:val="000000" w:themeColor="text1"/>
                <w:szCs w:val="20"/>
              </w:rPr>
              <w:t>VALOR TOTAL</w:t>
            </w:r>
          </w:p>
        </w:tc>
      </w:tr>
      <w:tr w:rsidR="00444892" w:rsidRPr="00444892" w14:paraId="6336B8D1" w14:textId="77777777" w:rsidTr="00837F3B">
        <w:trPr>
          <w:trHeight w:val="2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E99D795" w14:textId="77777777" w:rsidR="00444892" w:rsidRPr="00444892" w:rsidRDefault="00444892" w:rsidP="00837F3B">
            <w:pPr>
              <w:jc w:val="center"/>
              <w:rPr>
                <w:rFonts w:ascii="Times New Roman" w:hAnsi="Times New Roman" w:cs="Times New Roman"/>
                <w:b/>
                <w:color w:val="000000" w:themeColor="text1"/>
                <w:szCs w:val="20"/>
              </w:rPr>
            </w:pPr>
            <w:r w:rsidRPr="00444892">
              <w:rPr>
                <w:rFonts w:ascii="Times New Roman" w:hAnsi="Times New Roman" w:cs="Times New Roman"/>
                <w:b/>
                <w:color w:val="000000" w:themeColor="text1"/>
                <w:szCs w:val="20"/>
              </w:rPr>
              <w:t>1</w:t>
            </w:r>
          </w:p>
        </w:tc>
        <w:tc>
          <w:tcPr>
            <w:tcW w:w="3187" w:type="dxa"/>
            <w:tcBorders>
              <w:top w:val="nil"/>
              <w:left w:val="single" w:sz="4" w:space="0" w:color="auto"/>
              <w:bottom w:val="single" w:sz="4" w:space="0" w:color="auto"/>
              <w:right w:val="single" w:sz="4" w:space="0" w:color="auto"/>
            </w:tcBorders>
            <w:shd w:val="clear" w:color="auto" w:fill="auto"/>
            <w:vAlign w:val="center"/>
            <w:hideMark/>
          </w:tcPr>
          <w:p w14:paraId="4EF0563B" w14:textId="77777777" w:rsidR="00444892" w:rsidRPr="00444892" w:rsidRDefault="00444892" w:rsidP="00837F3B">
            <w:pPr>
              <w:autoSpaceDE w:val="0"/>
              <w:autoSpaceDN w:val="0"/>
              <w:adjustRightInd w:val="0"/>
              <w:jc w:val="center"/>
              <w:rPr>
                <w:rFonts w:ascii="Times New Roman" w:hAnsi="Times New Roman" w:cs="Times New Roman"/>
                <w:bCs/>
                <w:color w:val="000000" w:themeColor="text1"/>
                <w:szCs w:val="20"/>
              </w:rPr>
            </w:pPr>
            <w:r w:rsidRPr="00444892">
              <w:rPr>
                <w:rFonts w:ascii="Times New Roman" w:hAnsi="Times New Roman" w:cs="Times New Roman"/>
                <w:color w:val="000000" w:themeColor="text1"/>
                <w:szCs w:val="20"/>
              </w:rPr>
              <w:t xml:space="preserve">Luminária sobrepor linear </w:t>
            </w:r>
            <w:proofErr w:type="spellStart"/>
            <w:r w:rsidRPr="00444892">
              <w:rPr>
                <w:rFonts w:ascii="Times New Roman" w:hAnsi="Times New Roman" w:cs="Times New Roman"/>
                <w:color w:val="000000" w:themeColor="text1"/>
                <w:szCs w:val="20"/>
              </w:rPr>
              <w:t>slim</w:t>
            </w:r>
            <w:proofErr w:type="spellEnd"/>
            <w:r w:rsidRPr="00444892">
              <w:rPr>
                <w:rFonts w:ascii="Times New Roman" w:hAnsi="Times New Roman" w:cs="Times New Roman"/>
                <w:color w:val="000000" w:themeColor="text1"/>
                <w:szCs w:val="20"/>
              </w:rPr>
              <w:t xml:space="preserve"> de LED tubular, bivolt, com no mínimo 36W, dimensões aproximadas de 24x75x1200mm, com vida útil de no mínimo 25.000 horas, cor e luz branca.</w:t>
            </w:r>
          </w:p>
        </w:tc>
        <w:tc>
          <w:tcPr>
            <w:tcW w:w="827" w:type="dxa"/>
            <w:tcBorders>
              <w:top w:val="nil"/>
              <w:left w:val="nil"/>
              <w:bottom w:val="single" w:sz="4" w:space="0" w:color="auto"/>
              <w:right w:val="single" w:sz="4" w:space="0" w:color="auto"/>
            </w:tcBorders>
            <w:shd w:val="clear" w:color="auto" w:fill="auto"/>
            <w:vAlign w:val="center"/>
            <w:hideMark/>
          </w:tcPr>
          <w:p w14:paraId="7528ECDF" w14:textId="77777777" w:rsidR="00444892" w:rsidRPr="00444892" w:rsidRDefault="00444892" w:rsidP="00837F3B">
            <w:pPr>
              <w:jc w:val="center"/>
              <w:rPr>
                <w:rFonts w:ascii="Times New Roman" w:hAnsi="Times New Roman" w:cs="Times New Roman"/>
                <w:color w:val="000000" w:themeColor="text1"/>
                <w:szCs w:val="20"/>
              </w:rPr>
            </w:pPr>
            <w:r w:rsidRPr="00444892">
              <w:rPr>
                <w:rFonts w:ascii="Times New Roman" w:hAnsi="Times New Roman" w:cs="Times New Roman"/>
                <w:color w:val="000000" w:themeColor="text1"/>
                <w:szCs w:val="20"/>
              </w:rPr>
              <w:t>UN</w:t>
            </w:r>
          </w:p>
        </w:tc>
        <w:tc>
          <w:tcPr>
            <w:tcW w:w="1507" w:type="dxa"/>
            <w:tcBorders>
              <w:top w:val="nil"/>
              <w:left w:val="nil"/>
              <w:bottom w:val="single" w:sz="4" w:space="0" w:color="auto"/>
              <w:right w:val="single" w:sz="4" w:space="0" w:color="auto"/>
            </w:tcBorders>
            <w:shd w:val="clear" w:color="auto" w:fill="auto"/>
            <w:vAlign w:val="center"/>
            <w:hideMark/>
          </w:tcPr>
          <w:p w14:paraId="3E14263E" w14:textId="77777777" w:rsidR="00444892" w:rsidRPr="00444892" w:rsidRDefault="00444892" w:rsidP="00837F3B">
            <w:pPr>
              <w:jc w:val="center"/>
              <w:rPr>
                <w:rFonts w:ascii="Times New Roman" w:hAnsi="Times New Roman" w:cs="Times New Roman"/>
                <w:color w:val="000000" w:themeColor="text1"/>
                <w:szCs w:val="20"/>
              </w:rPr>
            </w:pPr>
            <w:r w:rsidRPr="00444892">
              <w:rPr>
                <w:rFonts w:ascii="Times New Roman" w:hAnsi="Times New Roman" w:cs="Times New Roman"/>
                <w:color w:val="000000" w:themeColor="text1"/>
                <w:szCs w:val="20"/>
              </w:rPr>
              <w:t>30</w:t>
            </w:r>
          </w:p>
        </w:tc>
        <w:tc>
          <w:tcPr>
            <w:tcW w:w="1237" w:type="dxa"/>
            <w:tcBorders>
              <w:top w:val="nil"/>
              <w:left w:val="nil"/>
              <w:bottom w:val="single" w:sz="4" w:space="0" w:color="auto"/>
              <w:right w:val="single" w:sz="4" w:space="0" w:color="auto"/>
            </w:tcBorders>
            <w:shd w:val="clear" w:color="auto" w:fill="auto"/>
            <w:vAlign w:val="center"/>
            <w:hideMark/>
          </w:tcPr>
          <w:p w14:paraId="260BDC7C" w14:textId="03A8CEFA" w:rsidR="00444892" w:rsidRPr="00444892" w:rsidRDefault="00444892" w:rsidP="00837F3B">
            <w:pPr>
              <w:jc w:val="center"/>
              <w:rPr>
                <w:rFonts w:ascii="Times New Roman" w:hAnsi="Times New Roman" w:cs="Times New Roman"/>
                <w:color w:val="000000" w:themeColor="text1"/>
                <w:szCs w:val="20"/>
              </w:rPr>
            </w:pPr>
            <w:r w:rsidRPr="00444892">
              <w:rPr>
                <w:rFonts w:ascii="Times New Roman" w:hAnsi="Times New Roman" w:cs="Times New Roman"/>
                <w:color w:val="000000" w:themeColor="text1"/>
                <w:szCs w:val="20"/>
              </w:rPr>
              <w:t xml:space="preserve">R$ </w:t>
            </w:r>
          </w:p>
        </w:tc>
        <w:tc>
          <w:tcPr>
            <w:tcW w:w="1627" w:type="dxa"/>
            <w:tcBorders>
              <w:top w:val="nil"/>
              <w:left w:val="nil"/>
              <w:bottom w:val="single" w:sz="4" w:space="0" w:color="auto"/>
              <w:right w:val="single" w:sz="4" w:space="0" w:color="auto"/>
            </w:tcBorders>
            <w:shd w:val="clear" w:color="auto" w:fill="auto"/>
            <w:vAlign w:val="center"/>
            <w:hideMark/>
          </w:tcPr>
          <w:p w14:paraId="30165139" w14:textId="1FD6F92A" w:rsidR="00444892" w:rsidRPr="00444892" w:rsidRDefault="00444892" w:rsidP="00837F3B">
            <w:pPr>
              <w:jc w:val="center"/>
              <w:rPr>
                <w:rFonts w:ascii="Times New Roman" w:hAnsi="Times New Roman" w:cs="Times New Roman"/>
                <w:color w:val="000000" w:themeColor="text1"/>
                <w:szCs w:val="20"/>
              </w:rPr>
            </w:pPr>
            <w:r w:rsidRPr="00444892">
              <w:rPr>
                <w:rFonts w:ascii="Times New Roman" w:hAnsi="Times New Roman" w:cs="Times New Roman"/>
                <w:color w:val="000000" w:themeColor="text1"/>
                <w:szCs w:val="20"/>
              </w:rPr>
              <w:t xml:space="preserve">R$ </w:t>
            </w:r>
          </w:p>
        </w:tc>
      </w:tr>
    </w:tbl>
    <w:p w14:paraId="2648D57B" w14:textId="77777777" w:rsidR="00852B01" w:rsidRDefault="00852B01"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5332A970" w14:textId="5949C17A" w:rsidR="00852B01" w:rsidRPr="00496EBF" w:rsidRDefault="00852B01" w:rsidP="00496EBF">
      <w:pPr>
        <w:pStyle w:val="PargrafodaLista"/>
        <w:numPr>
          <w:ilvl w:val="3"/>
          <w:numId w:val="16"/>
        </w:numPr>
        <w:tabs>
          <w:tab w:val="clear" w:pos="0"/>
          <w:tab w:val="num" w:pos="284"/>
        </w:tabs>
        <w:ind w:left="426"/>
        <w:rPr>
          <w:rFonts w:ascii="Times New Roman" w:hAnsi="Times New Roman" w:cs="Times New Roman"/>
          <w:b/>
          <w:bCs/>
          <w:sz w:val="24"/>
        </w:rPr>
      </w:pPr>
      <w:r w:rsidRPr="00496EBF">
        <w:rPr>
          <w:rFonts w:ascii="Times New Roman" w:hAnsi="Times New Roman" w:cs="Times New Roman"/>
          <w:b/>
          <w:bCs/>
          <w:sz w:val="24"/>
        </w:rPr>
        <w:t>VALIDADE DA PROPOSTA COMERCIAL</w:t>
      </w:r>
    </w:p>
    <w:p w14:paraId="5BC413CD" w14:textId="77777777" w:rsidR="009D79C7" w:rsidRPr="00444892" w:rsidRDefault="009D79C7" w:rsidP="00A2523B">
      <w:pPr>
        <w:ind w:right="-568" w:firstLine="708"/>
        <w:jc w:val="both"/>
        <w:rPr>
          <w:rFonts w:ascii="Times New Roman" w:hAnsi="Times New Roman" w:cs="Times New Roman"/>
          <w:sz w:val="24"/>
        </w:rPr>
      </w:pPr>
    </w:p>
    <w:p w14:paraId="0227661F" w14:textId="77777777" w:rsidR="00444892" w:rsidRPr="00444892" w:rsidRDefault="00444892" w:rsidP="00444892">
      <w:pPr>
        <w:ind w:firstLine="708"/>
        <w:jc w:val="both"/>
        <w:rPr>
          <w:rFonts w:ascii="Times New Roman" w:hAnsi="Times New Roman" w:cs="Times New Roman"/>
          <w:sz w:val="24"/>
        </w:rPr>
      </w:pPr>
      <w:r w:rsidRPr="00444892">
        <w:rPr>
          <w:rFonts w:ascii="Times New Roman" w:hAnsi="Times New Roman" w:cs="Times New Roman"/>
          <w:sz w:val="24"/>
        </w:rPr>
        <w:t>A presente proposta possui validade de 60 (sessenta) dias a partir da data da sessão pública.</w:t>
      </w:r>
    </w:p>
    <w:p w14:paraId="3C8566AA" w14:textId="77777777" w:rsidR="00444892" w:rsidRPr="00444892" w:rsidRDefault="00444892" w:rsidP="00444892">
      <w:pPr>
        <w:ind w:firstLine="708"/>
        <w:jc w:val="both"/>
        <w:rPr>
          <w:rFonts w:ascii="Times New Roman" w:hAnsi="Times New Roman" w:cs="Times New Roman"/>
          <w:sz w:val="24"/>
        </w:rPr>
      </w:pPr>
    </w:p>
    <w:p w14:paraId="64C05276" w14:textId="77777777" w:rsidR="00444892" w:rsidRPr="00444892" w:rsidRDefault="00444892" w:rsidP="00444892">
      <w:pPr>
        <w:ind w:firstLine="708"/>
        <w:jc w:val="both"/>
        <w:rPr>
          <w:rFonts w:ascii="Times New Roman" w:hAnsi="Times New Roman" w:cs="Times New Roman"/>
          <w:sz w:val="24"/>
        </w:rPr>
      </w:pPr>
      <w:r w:rsidRPr="00444892">
        <w:rPr>
          <w:rFonts w:ascii="Times New Roman" w:hAnsi="Times New Roman" w:cs="Times New Roman"/>
          <w:sz w:val="24"/>
        </w:rPr>
        <w:t>Ao apresentarmos a presente proposta, manifestamos no sentido de concordar com os termos do Aviso de Contratação Direta e seus anexos, nos comprometendo a cumprir fielmente suas cláusulas.</w:t>
      </w:r>
    </w:p>
    <w:p w14:paraId="41286D62" w14:textId="77777777" w:rsidR="00444892" w:rsidRPr="00444892" w:rsidRDefault="00444892" w:rsidP="00444892">
      <w:pPr>
        <w:ind w:firstLine="708"/>
        <w:jc w:val="both"/>
        <w:rPr>
          <w:rFonts w:ascii="Times New Roman" w:hAnsi="Times New Roman" w:cs="Times New Roman"/>
          <w:sz w:val="24"/>
        </w:rPr>
      </w:pPr>
    </w:p>
    <w:p w14:paraId="46F90D63" w14:textId="260D0A4E" w:rsidR="00444892" w:rsidRPr="00444892" w:rsidRDefault="00496EBF" w:rsidP="00496EBF">
      <w:pPr>
        <w:pStyle w:val="PargrafodaLista"/>
        <w:jc w:val="center"/>
      </w:pPr>
      <w:r w:rsidRPr="00444892">
        <w:t>LOCAL E DATA</w:t>
      </w:r>
    </w:p>
    <w:p w14:paraId="5B835F10" w14:textId="77777777" w:rsidR="00444892" w:rsidRPr="00444892" w:rsidRDefault="00444892" w:rsidP="00444892">
      <w:pPr>
        <w:rPr>
          <w:rFonts w:ascii="Times New Roman" w:hAnsi="Times New Roman" w:cs="Times New Roman"/>
          <w:sz w:val="24"/>
          <w:lang w:eastAsia="en-US"/>
        </w:rPr>
      </w:pPr>
    </w:p>
    <w:p w14:paraId="5D6418BD" w14:textId="77777777" w:rsidR="00444892" w:rsidRPr="00444892" w:rsidRDefault="00444892" w:rsidP="00444892">
      <w:pPr>
        <w:rPr>
          <w:rFonts w:ascii="Times New Roman" w:hAnsi="Times New Roman" w:cs="Times New Roman"/>
          <w:sz w:val="24"/>
          <w:lang w:eastAsia="en-US"/>
        </w:rPr>
      </w:pPr>
    </w:p>
    <w:p w14:paraId="59E2C952" w14:textId="77777777" w:rsidR="00444892" w:rsidRPr="00444892" w:rsidRDefault="00444892" w:rsidP="00444892">
      <w:pPr>
        <w:jc w:val="center"/>
        <w:rPr>
          <w:rFonts w:ascii="Times New Roman" w:hAnsi="Times New Roman" w:cs="Times New Roman"/>
          <w:sz w:val="24"/>
          <w:lang w:eastAsia="en-US"/>
        </w:rPr>
      </w:pPr>
      <w:r w:rsidRPr="00444892">
        <w:rPr>
          <w:rFonts w:ascii="Times New Roman" w:hAnsi="Times New Roman" w:cs="Times New Roman"/>
          <w:sz w:val="24"/>
          <w:lang w:eastAsia="en-US"/>
        </w:rPr>
        <w:t>______________________________________________</w:t>
      </w:r>
    </w:p>
    <w:p w14:paraId="77144D66" w14:textId="7C6EA205" w:rsidR="00852B01" w:rsidRPr="00444892" w:rsidRDefault="00444892" w:rsidP="00444892">
      <w:pPr>
        <w:jc w:val="center"/>
        <w:rPr>
          <w:rFonts w:ascii="Times New Roman" w:hAnsi="Times New Roman" w:cs="Times New Roman"/>
          <w:b/>
          <w:sz w:val="24"/>
        </w:rPr>
      </w:pPr>
      <w:r w:rsidRPr="00444892">
        <w:rPr>
          <w:rFonts w:ascii="Times New Roman" w:hAnsi="Times New Roman" w:cs="Times New Roman"/>
          <w:b/>
          <w:sz w:val="24"/>
        </w:rPr>
        <w:t>Nome e assinatura do Representante da empresa</w:t>
      </w:r>
    </w:p>
    <w:sectPr w:rsidR="00852B01" w:rsidRPr="00444892" w:rsidSect="006A0BD3">
      <w:headerReference w:type="default" r:id="rId45"/>
      <w:footerReference w:type="default" r:id="rId46"/>
      <w:headerReference w:type="first" r:id="rId47"/>
      <w:pgSz w:w="11906" w:h="16838"/>
      <w:pgMar w:top="1417" w:right="1701" w:bottom="1276" w:left="1701" w:header="68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96E97" w14:textId="0946583E" w:rsidR="0006341C" w:rsidRDefault="0006341C"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917438584" name="Imagem 191743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648856050" name="Imagem 64885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3632072"/>
    <w:multiLevelType w:val="multilevel"/>
    <w:tmpl w:val="C98EDE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5497DDD"/>
    <w:multiLevelType w:val="multilevel"/>
    <w:tmpl w:val="C28E4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3E7EDB"/>
    <w:multiLevelType w:val="hybridMultilevel"/>
    <w:tmpl w:val="E0C0AFDE"/>
    <w:lvl w:ilvl="0" w:tplc="786C4C6A">
      <w:start w:val="1"/>
      <w:numFmt w:val="lowerLetter"/>
      <w:lvlText w:val="%1)"/>
      <w:lvlJc w:val="left"/>
      <w:pPr>
        <w:ind w:left="1080" w:hanging="360"/>
      </w:pPr>
      <w:rPr>
        <w:rFonts w:ascii="Arial" w:hAnsi="Arial" w:cs="Tahoma" w:hint="default"/>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6EA742AB"/>
    <w:multiLevelType w:val="hybridMultilevel"/>
    <w:tmpl w:val="E19A5BBA"/>
    <w:lvl w:ilvl="0" w:tplc="DFA2F99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9" w15:restartNumberingAfterBreak="0">
    <w:nsid w:val="753F4E92"/>
    <w:multiLevelType w:val="hybridMultilevel"/>
    <w:tmpl w:val="DCB0D7B4"/>
    <w:lvl w:ilvl="0" w:tplc="9940C49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1809669380">
    <w:abstractNumId w:val="5"/>
  </w:num>
  <w:num w:numId="2" w16cid:durableId="1442451220">
    <w:abstractNumId w:val="10"/>
  </w:num>
  <w:num w:numId="3" w16cid:durableId="256520518">
    <w:abstractNumId w:val="11"/>
  </w:num>
  <w:num w:numId="4" w16cid:durableId="335882642">
    <w:abstractNumId w:val="9"/>
  </w:num>
  <w:num w:numId="5" w16cid:durableId="128937303">
    <w:abstractNumId w:val="7"/>
  </w:num>
  <w:num w:numId="6" w16cid:durableId="1687753595">
    <w:abstractNumId w:val="1"/>
  </w:num>
  <w:num w:numId="7" w16cid:durableId="2144884782">
    <w:abstractNumId w:val="6"/>
  </w:num>
  <w:num w:numId="8" w16cid:durableId="301161454">
    <w:abstractNumId w:val="4"/>
  </w:num>
  <w:num w:numId="9" w16cid:durableId="917980110">
    <w:abstractNumId w:val="8"/>
  </w:num>
  <w:num w:numId="10" w16cid:durableId="1071655582">
    <w:abstractNumId w:val="2"/>
  </w:num>
  <w:num w:numId="11" w16cid:durableId="1418214447">
    <w:abstractNumId w:val="15"/>
  </w:num>
  <w:num w:numId="12" w16cid:durableId="2018462519">
    <w:abstractNumId w:val="16"/>
  </w:num>
  <w:num w:numId="13" w16cid:durableId="1400136215">
    <w:abstractNumId w:val="0"/>
  </w:num>
  <w:num w:numId="14" w16cid:durableId="771583409">
    <w:abstractNumId w:val="18"/>
  </w:num>
  <w:num w:numId="15" w16cid:durableId="1621522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025085">
    <w:abstractNumId w:val="14"/>
  </w:num>
  <w:num w:numId="17" w16cid:durableId="136609095">
    <w:abstractNumId w:val="17"/>
  </w:num>
  <w:num w:numId="18" w16cid:durableId="49616318">
    <w:abstractNumId w:val="3"/>
  </w:num>
  <w:num w:numId="19" w16cid:durableId="805199139">
    <w:abstractNumId w:val="12"/>
  </w:num>
  <w:num w:numId="20" w16cid:durableId="1599872403">
    <w:abstractNumId w:val="5"/>
    <w:lvlOverride w:ilvl="0">
      <w:startOverride w:val="1"/>
    </w:lvlOverride>
    <w:lvlOverride w:ilvl="1">
      <w:startOverride w:val="1"/>
    </w:lvlOverride>
  </w:num>
  <w:num w:numId="21" w16cid:durableId="1931354765">
    <w:abstractNumId w:val="5"/>
    <w:lvlOverride w:ilvl="0">
      <w:startOverride w:val="1"/>
    </w:lvlOverride>
    <w:lvlOverride w:ilvl="1">
      <w:startOverride w:val="1"/>
    </w:lvlOverride>
  </w:num>
  <w:num w:numId="22" w16cid:durableId="786772125">
    <w:abstractNumId w:val="13"/>
  </w:num>
  <w:num w:numId="23" w16cid:durableId="13989402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6510"/>
    <w:rsid w:val="00017D73"/>
    <w:rsid w:val="000253BE"/>
    <w:rsid w:val="00037878"/>
    <w:rsid w:val="00041FC4"/>
    <w:rsid w:val="0005206E"/>
    <w:rsid w:val="00055241"/>
    <w:rsid w:val="0006341C"/>
    <w:rsid w:val="0006529C"/>
    <w:rsid w:val="00065565"/>
    <w:rsid w:val="0007104F"/>
    <w:rsid w:val="0007324C"/>
    <w:rsid w:val="00087EBD"/>
    <w:rsid w:val="00087F12"/>
    <w:rsid w:val="00087FCF"/>
    <w:rsid w:val="000907E1"/>
    <w:rsid w:val="000A299B"/>
    <w:rsid w:val="000E3D53"/>
    <w:rsid w:val="000F7065"/>
    <w:rsid w:val="000F7B98"/>
    <w:rsid w:val="0010020F"/>
    <w:rsid w:val="001051ED"/>
    <w:rsid w:val="00107E35"/>
    <w:rsid w:val="001104F8"/>
    <w:rsid w:val="00116225"/>
    <w:rsid w:val="00127714"/>
    <w:rsid w:val="00131D02"/>
    <w:rsid w:val="00133E29"/>
    <w:rsid w:val="001466DA"/>
    <w:rsid w:val="001527E6"/>
    <w:rsid w:val="00152AC9"/>
    <w:rsid w:val="00160771"/>
    <w:rsid w:val="00177C2F"/>
    <w:rsid w:val="001A7B6C"/>
    <w:rsid w:val="001B28DB"/>
    <w:rsid w:val="001C067E"/>
    <w:rsid w:val="001C5011"/>
    <w:rsid w:val="001E2E43"/>
    <w:rsid w:val="001E5350"/>
    <w:rsid w:val="00203CFB"/>
    <w:rsid w:val="00205DA9"/>
    <w:rsid w:val="0020703B"/>
    <w:rsid w:val="002129E1"/>
    <w:rsid w:val="00213204"/>
    <w:rsid w:val="00217208"/>
    <w:rsid w:val="002246CA"/>
    <w:rsid w:val="00226B6C"/>
    <w:rsid w:val="00245417"/>
    <w:rsid w:val="00263B69"/>
    <w:rsid w:val="00265F6D"/>
    <w:rsid w:val="00272076"/>
    <w:rsid w:val="0028134F"/>
    <w:rsid w:val="0028492D"/>
    <w:rsid w:val="002850E4"/>
    <w:rsid w:val="002A0485"/>
    <w:rsid w:val="002D1565"/>
    <w:rsid w:val="002E1322"/>
    <w:rsid w:val="002F291B"/>
    <w:rsid w:val="00300AA3"/>
    <w:rsid w:val="00302481"/>
    <w:rsid w:val="00304261"/>
    <w:rsid w:val="003208A1"/>
    <w:rsid w:val="003263B3"/>
    <w:rsid w:val="0032745E"/>
    <w:rsid w:val="0033786B"/>
    <w:rsid w:val="00347378"/>
    <w:rsid w:val="003565D9"/>
    <w:rsid w:val="00360C0F"/>
    <w:rsid w:val="00373BFF"/>
    <w:rsid w:val="003850AA"/>
    <w:rsid w:val="00386E32"/>
    <w:rsid w:val="00390C1C"/>
    <w:rsid w:val="00394DD9"/>
    <w:rsid w:val="003A2726"/>
    <w:rsid w:val="003A763D"/>
    <w:rsid w:val="003B51F1"/>
    <w:rsid w:val="003C4D01"/>
    <w:rsid w:val="004073B0"/>
    <w:rsid w:val="004159F6"/>
    <w:rsid w:val="00421172"/>
    <w:rsid w:val="00430497"/>
    <w:rsid w:val="00444892"/>
    <w:rsid w:val="0045721D"/>
    <w:rsid w:val="00465D83"/>
    <w:rsid w:val="0049086A"/>
    <w:rsid w:val="00494039"/>
    <w:rsid w:val="00496EBF"/>
    <w:rsid w:val="004B367C"/>
    <w:rsid w:val="004B7EBA"/>
    <w:rsid w:val="004C2D99"/>
    <w:rsid w:val="004D3C0A"/>
    <w:rsid w:val="004D7ACD"/>
    <w:rsid w:val="004F1ACA"/>
    <w:rsid w:val="00512E62"/>
    <w:rsid w:val="00515AFC"/>
    <w:rsid w:val="005240A6"/>
    <w:rsid w:val="005330E3"/>
    <w:rsid w:val="0053734D"/>
    <w:rsid w:val="00541FD6"/>
    <w:rsid w:val="005559B2"/>
    <w:rsid w:val="005634AF"/>
    <w:rsid w:val="005639CC"/>
    <w:rsid w:val="005858F6"/>
    <w:rsid w:val="00593FA7"/>
    <w:rsid w:val="0059428C"/>
    <w:rsid w:val="005952AD"/>
    <w:rsid w:val="00595BD5"/>
    <w:rsid w:val="005A1541"/>
    <w:rsid w:val="005A4A43"/>
    <w:rsid w:val="005B2D12"/>
    <w:rsid w:val="005C2F01"/>
    <w:rsid w:val="005C3543"/>
    <w:rsid w:val="005C6462"/>
    <w:rsid w:val="005D1A69"/>
    <w:rsid w:val="005E5787"/>
    <w:rsid w:val="005F0BB8"/>
    <w:rsid w:val="005F13DF"/>
    <w:rsid w:val="00600ABC"/>
    <w:rsid w:val="006233D5"/>
    <w:rsid w:val="00641109"/>
    <w:rsid w:val="00644BA4"/>
    <w:rsid w:val="00651FED"/>
    <w:rsid w:val="006537FC"/>
    <w:rsid w:val="00653C48"/>
    <w:rsid w:val="006559B1"/>
    <w:rsid w:val="0065632E"/>
    <w:rsid w:val="006612ED"/>
    <w:rsid w:val="00665FCE"/>
    <w:rsid w:val="00675F72"/>
    <w:rsid w:val="00677521"/>
    <w:rsid w:val="00691910"/>
    <w:rsid w:val="00694A2F"/>
    <w:rsid w:val="00695241"/>
    <w:rsid w:val="00695435"/>
    <w:rsid w:val="006A0BD3"/>
    <w:rsid w:val="006A2E1C"/>
    <w:rsid w:val="006C2515"/>
    <w:rsid w:val="006E2911"/>
    <w:rsid w:val="006E3091"/>
    <w:rsid w:val="006E3A0F"/>
    <w:rsid w:val="006F00CC"/>
    <w:rsid w:val="006F3F6C"/>
    <w:rsid w:val="006F4169"/>
    <w:rsid w:val="006F5EE4"/>
    <w:rsid w:val="00703966"/>
    <w:rsid w:val="00711387"/>
    <w:rsid w:val="0071152B"/>
    <w:rsid w:val="00711FB5"/>
    <w:rsid w:val="007306D6"/>
    <w:rsid w:val="00740F2F"/>
    <w:rsid w:val="007454BD"/>
    <w:rsid w:val="007477B2"/>
    <w:rsid w:val="00750B7C"/>
    <w:rsid w:val="00750F36"/>
    <w:rsid w:val="00763777"/>
    <w:rsid w:val="007709AE"/>
    <w:rsid w:val="00781AFF"/>
    <w:rsid w:val="007821B4"/>
    <w:rsid w:val="0078229C"/>
    <w:rsid w:val="00791C0C"/>
    <w:rsid w:val="007A0EF7"/>
    <w:rsid w:val="007A4CCA"/>
    <w:rsid w:val="007A50FA"/>
    <w:rsid w:val="007A564C"/>
    <w:rsid w:val="007D4A73"/>
    <w:rsid w:val="007D6995"/>
    <w:rsid w:val="007F03C9"/>
    <w:rsid w:val="007F1CDD"/>
    <w:rsid w:val="0080207E"/>
    <w:rsid w:val="008024D5"/>
    <w:rsid w:val="00816BDF"/>
    <w:rsid w:val="00852B01"/>
    <w:rsid w:val="00854534"/>
    <w:rsid w:val="00855A8A"/>
    <w:rsid w:val="00871D18"/>
    <w:rsid w:val="0088413D"/>
    <w:rsid w:val="00884BF9"/>
    <w:rsid w:val="008858B3"/>
    <w:rsid w:val="008946DB"/>
    <w:rsid w:val="008A40EC"/>
    <w:rsid w:val="008A7210"/>
    <w:rsid w:val="008C1DA5"/>
    <w:rsid w:val="008C7F01"/>
    <w:rsid w:val="008E18B3"/>
    <w:rsid w:val="008E6064"/>
    <w:rsid w:val="008F0A24"/>
    <w:rsid w:val="008F29DA"/>
    <w:rsid w:val="008F5AD2"/>
    <w:rsid w:val="008F753B"/>
    <w:rsid w:val="00900245"/>
    <w:rsid w:val="00900971"/>
    <w:rsid w:val="00915951"/>
    <w:rsid w:val="00916FB5"/>
    <w:rsid w:val="00922D33"/>
    <w:rsid w:val="0092451E"/>
    <w:rsid w:val="00926C8C"/>
    <w:rsid w:val="009502F1"/>
    <w:rsid w:val="00951F10"/>
    <w:rsid w:val="00953376"/>
    <w:rsid w:val="00971B69"/>
    <w:rsid w:val="00973D94"/>
    <w:rsid w:val="0097681D"/>
    <w:rsid w:val="00990B6A"/>
    <w:rsid w:val="009953B6"/>
    <w:rsid w:val="009A1B5C"/>
    <w:rsid w:val="009A6FD7"/>
    <w:rsid w:val="009B688F"/>
    <w:rsid w:val="009C12DC"/>
    <w:rsid w:val="009D79C7"/>
    <w:rsid w:val="009E7FBE"/>
    <w:rsid w:val="009F0C00"/>
    <w:rsid w:val="009F6CE4"/>
    <w:rsid w:val="009F705B"/>
    <w:rsid w:val="009F74E9"/>
    <w:rsid w:val="00A15A68"/>
    <w:rsid w:val="00A2523B"/>
    <w:rsid w:val="00A46E6D"/>
    <w:rsid w:val="00A46F94"/>
    <w:rsid w:val="00A47C33"/>
    <w:rsid w:val="00A50578"/>
    <w:rsid w:val="00A54E7D"/>
    <w:rsid w:val="00A56163"/>
    <w:rsid w:val="00A65EB2"/>
    <w:rsid w:val="00A678FC"/>
    <w:rsid w:val="00A67D44"/>
    <w:rsid w:val="00A80F2C"/>
    <w:rsid w:val="00A856CC"/>
    <w:rsid w:val="00A924D9"/>
    <w:rsid w:val="00A947E0"/>
    <w:rsid w:val="00A96D04"/>
    <w:rsid w:val="00AA2837"/>
    <w:rsid w:val="00AB7074"/>
    <w:rsid w:val="00AC57B5"/>
    <w:rsid w:val="00AE25F6"/>
    <w:rsid w:val="00AE656C"/>
    <w:rsid w:val="00AF5083"/>
    <w:rsid w:val="00AF6AD3"/>
    <w:rsid w:val="00B12062"/>
    <w:rsid w:val="00B14073"/>
    <w:rsid w:val="00B24029"/>
    <w:rsid w:val="00B377D0"/>
    <w:rsid w:val="00B43AA7"/>
    <w:rsid w:val="00B44A76"/>
    <w:rsid w:val="00B47B15"/>
    <w:rsid w:val="00B57E8D"/>
    <w:rsid w:val="00B85D5B"/>
    <w:rsid w:val="00B87589"/>
    <w:rsid w:val="00B92128"/>
    <w:rsid w:val="00B96EDB"/>
    <w:rsid w:val="00BB6891"/>
    <w:rsid w:val="00BC4FDE"/>
    <w:rsid w:val="00BC7BA2"/>
    <w:rsid w:val="00BD11F6"/>
    <w:rsid w:val="00BD16B6"/>
    <w:rsid w:val="00BE0CDA"/>
    <w:rsid w:val="00BE60D7"/>
    <w:rsid w:val="00C074DA"/>
    <w:rsid w:val="00C157E7"/>
    <w:rsid w:val="00C27CE1"/>
    <w:rsid w:val="00C40AB4"/>
    <w:rsid w:val="00C5036C"/>
    <w:rsid w:val="00C607DE"/>
    <w:rsid w:val="00C65850"/>
    <w:rsid w:val="00C71E3B"/>
    <w:rsid w:val="00C7285C"/>
    <w:rsid w:val="00C8526B"/>
    <w:rsid w:val="00C90674"/>
    <w:rsid w:val="00C92A02"/>
    <w:rsid w:val="00C933EC"/>
    <w:rsid w:val="00C950F8"/>
    <w:rsid w:val="00CC2EEE"/>
    <w:rsid w:val="00CC6829"/>
    <w:rsid w:val="00CD1648"/>
    <w:rsid w:val="00CD75DC"/>
    <w:rsid w:val="00CE5CE1"/>
    <w:rsid w:val="00CF2904"/>
    <w:rsid w:val="00CF5BD6"/>
    <w:rsid w:val="00D078A9"/>
    <w:rsid w:val="00D155C9"/>
    <w:rsid w:val="00D22AA6"/>
    <w:rsid w:val="00D2481B"/>
    <w:rsid w:val="00D34119"/>
    <w:rsid w:val="00D5125B"/>
    <w:rsid w:val="00D52B5C"/>
    <w:rsid w:val="00D53177"/>
    <w:rsid w:val="00D64F5C"/>
    <w:rsid w:val="00D803C6"/>
    <w:rsid w:val="00D8328C"/>
    <w:rsid w:val="00D90AB9"/>
    <w:rsid w:val="00D91CF4"/>
    <w:rsid w:val="00D93B2A"/>
    <w:rsid w:val="00D975FC"/>
    <w:rsid w:val="00DA0EF1"/>
    <w:rsid w:val="00DA6A99"/>
    <w:rsid w:val="00DA788B"/>
    <w:rsid w:val="00DB1D65"/>
    <w:rsid w:val="00DC2BCA"/>
    <w:rsid w:val="00DD0E57"/>
    <w:rsid w:val="00DE0DBE"/>
    <w:rsid w:val="00DE435B"/>
    <w:rsid w:val="00DE5342"/>
    <w:rsid w:val="00DF2C06"/>
    <w:rsid w:val="00DF5969"/>
    <w:rsid w:val="00E030B8"/>
    <w:rsid w:val="00E10889"/>
    <w:rsid w:val="00E16198"/>
    <w:rsid w:val="00E17CF4"/>
    <w:rsid w:val="00E3173D"/>
    <w:rsid w:val="00E51767"/>
    <w:rsid w:val="00E6354C"/>
    <w:rsid w:val="00E65330"/>
    <w:rsid w:val="00E75681"/>
    <w:rsid w:val="00E77800"/>
    <w:rsid w:val="00E86A2A"/>
    <w:rsid w:val="00E86D8B"/>
    <w:rsid w:val="00E95A6F"/>
    <w:rsid w:val="00EA1D10"/>
    <w:rsid w:val="00EB1AF7"/>
    <w:rsid w:val="00ED07FC"/>
    <w:rsid w:val="00ED7D2E"/>
    <w:rsid w:val="00EF68FE"/>
    <w:rsid w:val="00F1097B"/>
    <w:rsid w:val="00F1455F"/>
    <w:rsid w:val="00F14A99"/>
    <w:rsid w:val="00F21934"/>
    <w:rsid w:val="00F21BF9"/>
    <w:rsid w:val="00F2369D"/>
    <w:rsid w:val="00F37C6B"/>
    <w:rsid w:val="00F437CF"/>
    <w:rsid w:val="00F54FDC"/>
    <w:rsid w:val="00F561D6"/>
    <w:rsid w:val="00F578A7"/>
    <w:rsid w:val="00F66E6E"/>
    <w:rsid w:val="00F67805"/>
    <w:rsid w:val="00F67B43"/>
    <w:rsid w:val="00F86E08"/>
    <w:rsid w:val="00F968E8"/>
    <w:rsid w:val="00F977C7"/>
    <w:rsid w:val="00FB1C03"/>
    <w:rsid w:val="00FD126F"/>
    <w:rsid w:val="00FD40F5"/>
    <w:rsid w:val="00FD5323"/>
    <w:rsid w:val="00FF1929"/>
    <w:rsid w:val="00FF3D2A"/>
    <w:rsid w:val="00FF3E57"/>
    <w:rsid w:val="00FF49E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89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mailto:compras@palmeira.pr.le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www.cnj.jus.br/improbidade_adm/consultar_requerido.php"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LEIS/L6404consol.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s://www.gov.br/compras/pt-br/sistemas/conheca-o-compras/aplicativo-compras" TargetMode="External"/><Relationship Id="rId19" Type="http://schemas.openxmlformats.org/officeDocument/2006/relationships/hyperlink" Target="https://www3.comprasnet.gov.br/sicaf-web/index.jsf"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ncp.gov.br"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s://crcap.tce.pr.gov.br/ConsultarImpedidos.aspx"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ntTable" Target="fontTable.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0" Type="http://schemas.openxmlformats.org/officeDocument/2006/relationships/hyperlink" Target="https://certidoes.cgu.gov.br/" TargetMode="External"/><Relationship Id="rId41"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7901</Words>
  <Characters>42667</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2024-08-22T14:46:00Z</cp:lastPrinted>
  <dcterms:created xsi:type="dcterms:W3CDTF">2024-08-22T14:26:00Z</dcterms:created>
  <dcterms:modified xsi:type="dcterms:W3CDTF">2024-08-22T14:52:00Z</dcterms:modified>
</cp:coreProperties>
</file>