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24F0E" w14:textId="775F79C0" w:rsidR="004D7ACD" w:rsidRPr="001A0809" w:rsidRDefault="00A46E6D"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AVISO DE</w:t>
      </w:r>
      <w:r w:rsidRPr="001A0809">
        <w:rPr>
          <w:rFonts w:ascii="Times New Roman" w:hAnsi="Times New Roman" w:cs="Times New Roman"/>
          <w:b/>
          <w:bCs/>
          <w:noProof/>
          <w:sz w:val="40"/>
          <w:szCs w:val="40"/>
        </w:rPr>
        <w:t xml:space="preserve"> </w:t>
      </w:r>
      <w:r w:rsidRPr="001A0809">
        <w:rPr>
          <w:rFonts w:ascii="Times New Roman" w:hAnsi="Times New Roman" w:cs="Times New Roman"/>
          <w:b/>
          <w:bCs/>
          <w:sz w:val="40"/>
          <w:szCs w:val="40"/>
        </w:rPr>
        <w:t>CONTRATAÇÃO DIRETA</w:t>
      </w:r>
    </w:p>
    <w:p w14:paraId="09DED44F" w14:textId="6C686053" w:rsidR="004D7ACD" w:rsidRPr="001A0809" w:rsidRDefault="004D7ACD" w:rsidP="00213204">
      <w:pPr>
        <w:jc w:val="center"/>
        <w:rPr>
          <w:rFonts w:ascii="Times New Roman" w:hAnsi="Times New Roman" w:cs="Times New Roman"/>
          <w:b/>
          <w:bCs/>
          <w:sz w:val="40"/>
          <w:szCs w:val="40"/>
        </w:rPr>
      </w:pPr>
    </w:p>
    <w:p w14:paraId="653FF093" w14:textId="36BB0902" w:rsidR="00213204" w:rsidRPr="001A0809" w:rsidRDefault="00213204"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 xml:space="preserve">DISPENSA DE LICITAÇÃO N°. </w:t>
      </w:r>
      <w:r w:rsidR="002044DF">
        <w:rPr>
          <w:rFonts w:ascii="Times New Roman" w:hAnsi="Times New Roman" w:cs="Times New Roman"/>
          <w:b/>
          <w:bCs/>
          <w:sz w:val="40"/>
          <w:szCs w:val="40"/>
        </w:rPr>
        <w:t>08</w:t>
      </w:r>
      <w:r w:rsidRPr="001A0809">
        <w:rPr>
          <w:rFonts w:ascii="Times New Roman" w:hAnsi="Times New Roman" w:cs="Times New Roman"/>
          <w:b/>
          <w:bCs/>
          <w:sz w:val="40"/>
          <w:szCs w:val="40"/>
        </w:rPr>
        <w:t>/202</w:t>
      </w:r>
      <w:r w:rsidR="008F12A4">
        <w:rPr>
          <w:rFonts w:ascii="Times New Roman" w:hAnsi="Times New Roman" w:cs="Times New Roman"/>
          <w:b/>
          <w:bCs/>
          <w:sz w:val="40"/>
          <w:szCs w:val="40"/>
        </w:rPr>
        <w:t>6</w:t>
      </w:r>
    </w:p>
    <w:p w14:paraId="2CD956B3" w14:textId="77777777" w:rsidR="00213204" w:rsidRPr="001A0809" w:rsidRDefault="00213204" w:rsidP="00213204">
      <w:pPr>
        <w:jc w:val="center"/>
        <w:rPr>
          <w:rFonts w:ascii="Times New Roman" w:hAnsi="Times New Roman" w:cs="Times New Roman"/>
          <w:b/>
          <w:bCs/>
          <w:sz w:val="40"/>
          <w:szCs w:val="40"/>
        </w:rPr>
      </w:pPr>
    </w:p>
    <w:p w14:paraId="7B443826" w14:textId="77777777" w:rsidR="004C2D99" w:rsidRPr="001A0809" w:rsidRDefault="004C2D99" w:rsidP="00213204">
      <w:pPr>
        <w:jc w:val="center"/>
        <w:rPr>
          <w:rFonts w:ascii="Times New Roman" w:hAnsi="Times New Roman" w:cs="Times New Roman"/>
          <w:b/>
          <w:bCs/>
          <w:szCs w:val="20"/>
        </w:rPr>
      </w:pPr>
    </w:p>
    <w:p w14:paraId="2817BF48" w14:textId="4E663FDF" w:rsidR="004C2D99" w:rsidRPr="001A0809" w:rsidRDefault="004C2D99" w:rsidP="00213204">
      <w:pPr>
        <w:spacing w:line="259" w:lineRule="auto"/>
        <w:jc w:val="center"/>
        <w:rPr>
          <w:rFonts w:ascii="Times New Roman" w:hAnsi="Times New Roman" w:cs="Times New Roman"/>
          <w:b/>
          <w:bCs/>
          <w:sz w:val="32"/>
          <w:szCs w:val="32"/>
        </w:rPr>
      </w:pPr>
      <w:r w:rsidRPr="001A0809">
        <w:rPr>
          <w:rFonts w:ascii="Times New Roman" w:hAnsi="Times New Roman" w:cs="Times New Roman"/>
          <w:b/>
          <w:bCs/>
          <w:sz w:val="32"/>
          <w:szCs w:val="32"/>
        </w:rPr>
        <w:t>CONTRATANTE</w:t>
      </w:r>
      <w:r w:rsidR="001A0FD3" w:rsidRPr="001A0809">
        <w:rPr>
          <w:rFonts w:ascii="Times New Roman" w:hAnsi="Times New Roman" w:cs="Times New Roman"/>
          <w:b/>
          <w:bCs/>
          <w:sz w:val="32"/>
          <w:szCs w:val="32"/>
        </w:rPr>
        <w:t xml:space="preserve"> (UASG)</w:t>
      </w:r>
    </w:p>
    <w:p w14:paraId="491B5F48" w14:textId="77777777" w:rsidR="001A0FD3" w:rsidRPr="001A0809" w:rsidRDefault="001A0FD3" w:rsidP="001A0FD3">
      <w:pPr>
        <w:jc w:val="center"/>
        <w:rPr>
          <w:rFonts w:ascii="Times New Roman" w:hAnsi="Times New Roman" w:cs="Times New Roman"/>
          <w:sz w:val="32"/>
          <w:szCs w:val="32"/>
        </w:rPr>
      </w:pPr>
      <w:r w:rsidRPr="001A0809">
        <w:rPr>
          <w:rFonts w:ascii="Times New Roman" w:hAnsi="Times New Roman" w:cs="Times New Roman"/>
          <w:sz w:val="32"/>
          <w:szCs w:val="32"/>
        </w:rPr>
        <w:t>CÂMARA MUNICIPAL DE PALMEIRA-PR | 926589</w:t>
      </w:r>
    </w:p>
    <w:p w14:paraId="2CB18AA5" w14:textId="032B0E82" w:rsidR="004C2D99" w:rsidRPr="001A0809" w:rsidRDefault="004C2D99" w:rsidP="00213204">
      <w:pPr>
        <w:jc w:val="center"/>
        <w:rPr>
          <w:rFonts w:ascii="Times New Roman" w:hAnsi="Times New Roman" w:cs="Times New Roman"/>
          <w:b/>
          <w:bCs/>
          <w:sz w:val="32"/>
          <w:szCs w:val="32"/>
        </w:rPr>
      </w:pPr>
    </w:p>
    <w:p w14:paraId="25D838B7" w14:textId="77777777" w:rsidR="004C2D99" w:rsidRPr="001A0809" w:rsidRDefault="004C2D99" w:rsidP="00213204">
      <w:pPr>
        <w:jc w:val="center"/>
        <w:rPr>
          <w:rFonts w:ascii="Times New Roman" w:hAnsi="Times New Roman" w:cs="Times New Roman"/>
          <w:b/>
          <w:bCs/>
          <w:sz w:val="32"/>
          <w:szCs w:val="32"/>
        </w:rPr>
      </w:pPr>
    </w:p>
    <w:p w14:paraId="3220B089"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OBJETO</w:t>
      </w:r>
    </w:p>
    <w:p w14:paraId="46C6B9A6" w14:textId="44FB0163" w:rsidR="008D3BC1" w:rsidRPr="008F12A4" w:rsidRDefault="005C5AE0" w:rsidP="00213204">
      <w:pPr>
        <w:jc w:val="center"/>
        <w:rPr>
          <w:rFonts w:ascii="Times New Roman" w:hAnsi="Times New Roman" w:cs="Times New Roman"/>
          <w:sz w:val="32"/>
          <w:szCs w:val="32"/>
        </w:rPr>
      </w:pPr>
      <w:r>
        <w:rPr>
          <w:rFonts w:ascii="Times New Roman" w:hAnsi="Times New Roman" w:cs="Times New Roman"/>
          <w:bCs/>
          <w:sz w:val="32"/>
          <w:szCs w:val="32"/>
        </w:rPr>
        <w:t>Registro de Preços para aquisição de marmitas e sucos visando</w:t>
      </w:r>
      <w:r w:rsidR="008F12A4" w:rsidRPr="008F12A4">
        <w:rPr>
          <w:rFonts w:ascii="Times New Roman" w:hAnsi="Times New Roman" w:cs="Times New Roman"/>
          <w:sz w:val="32"/>
          <w:szCs w:val="32"/>
        </w:rPr>
        <w:t xml:space="preserve"> atender as necessidades da Câmara Municipal de Palmeira</w:t>
      </w:r>
    </w:p>
    <w:p w14:paraId="11A54AB4" w14:textId="697EA303" w:rsidR="004C2D99" w:rsidRPr="001A0809" w:rsidRDefault="004C2D99" w:rsidP="00213204">
      <w:pPr>
        <w:jc w:val="center"/>
        <w:rPr>
          <w:rFonts w:ascii="Times New Roman" w:hAnsi="Times New Roman" w:cs="Times New Roman"/>
          <w:sz w:val="32"/>
          <w:szCs w:val="32"/>
        </w:rPr>
      </w:pPr>
    </w:p>
    <w:p w14:paraId="3A409D68" w14:textId="77777777" w:rsidR="001A0809" w:rsidRPr="001A0809" w:rsidRDefault="001A0809" w:rsidP="00213204">
      <w:pPr>
        <w:jc w:val="center"/>
        <w:rPr>
          <w:rFonts w:ascii="Times New Roman" w:hAnsi="Times New Roman" w:cs="Times New Roman"/>
          <w:sz w:val="32"/>
          <w:szCs w:val="32"/>
        </w:rPr>
      </w:pPr>
    </w:p>
    <w:p w14:paraId="43314B26"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VALOR TOTAL DA CONTRATAÇÃO</w:t>
      </w:r>
    </w:p>
    <w:p w14:paraId="551CD3B6" w14:textId="22EC78C6"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R$ </w:t>
      </w:r>
      <w:r w:rsidR="005C5AE0">
        <w:rPr>
          <w:rFonts w:ascii="Times New Roman" w:hAnsi="Times New Roman" w:cs="Times New Roman"/>
          <w:sz w:val="32"/>
          <w:szCs w:val="32"/>
        </w:rPr>
        <w:t>4.417,50</w:t>
      </w:r>
    </w:p>
    <w:p w14:paraId="746E8631" w14:textId="0D2F8AF9" w:rsidR="004C2D99" w:rsidRPr="001A0809" w:rsidRDefault="004C2D99" w:rsidP="00213204">
      <w:pPr>
        <w:jc w:val="center"/>
        <w:rPr>
          <w:rFonts w:ascii="Times New Roman" w:hAnsi="Times New Roman" w:cs="Times New Roman"/>
          <w:sz w:val="32"/>
          <w:szCs w:val="32"/>
        </w:rPr>
      </w:pPr>
    </w:p>
    <w:p w14:paraId="73F3330B" w14:textId="77777777" w:rsidR="004C2D99" w:rsidRPr="001A0809" w:rsidRDefault="004C2D99" w:rsidP="00213204">
      <w:pPr>
        <w:jc w:val="center"/>
        <w:rPr>
          <w:rFonts w:ascii="Times New Roman" w:hAnsi="Times New Roman" w:cs="Times New Roman"/>
          <w:sz w:val="32"/>
          <w:szCs w:val="32"/>
        </w:rPr>
      </w:pPr>
    </w:p>
    <w:p w14:paraId="4F1F015B"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DATA DA SESSÃO PÚBLICA</w:t>
      </w:r>
    </w:p>
    <w:p w14:paraId="7383EE20" w14:textId="26ED0669" w:rsidR="004C2D99" w:rsidRPr="001A0809" w:rsidRDefault="002044DF" w:rsidP="00213204">
      <w:pPr>
        <w:jc w:val="center"/>
        <w:rPr>
          <w:rFonts w:ascii="Times New Roman" w:hAnsi="Times New Roman" w:cs="Times New Roman"/>
          <w:sz w:val="32"/>
          <w:szCs w:val="32"/>
        </w:rPr>
      </w:pPr>
      <w:r>
        <w:rPr>
          <w:rFonts w:ascii="Times New Roman" w:hAnsi="Times New Roman" w:cs="Times New Roman"/>
          <w:sz w:val="32"/>
          <w:szCs w:val="32"/>
        </w:rPr>
        <w:t>02</w:t>
      </w:r>
      <w:r w:rsidR="00DB1D65" w:rsidRPr="001A0809">
        <w:rPr>
          <w:rFonts w:ascii="Times New Roman" w:hAnsi="Times New Roman" w:cs="Times New Roman"/>
          <w:sz w:val="32"/>
          <w:szCs w:val="32"/>
        </w:rPr>
        <w:t>/</w:t>
      </w:r>
      <w:r>
        <w:rPr>
          <w:rFonts w:ascii="Times New Roman" w:hAnsi="Times New Roman" w:cs="Times New Roman"/>
          <w:sz w:val="32"/>
          <w:szCs w:val="32"/>
        </w:rPr>
        <w:t>07</w:t>
      </w:r>
      <w:r w:rsidR="00DB1D65" w:rsidRPr="001A0809">
        <w:rPr>
          <w:rFonts w:ascii="Times New Roman" w:hAnsi="Times New Roman" w:cs="Times New Roman"/>
          <w:sz w:val="32"/>
          <w:szCs w:val="32"/>
        </w:rPr>
        <w:t>/202</w:t>
      </w:r>
      <w:r w:rsidR="008F12A4">
        <w:rPr>
          <w:rFonts w:ascii="Times New Roman" w:hAnsi="Times New Roman" w:cs="Times New Roman"/>
          <w:sz w:val="32"/>
          <w:szCs w:val="32"/>
        </w:rPr>
        <w:t>6</w:t>
      </w:r>
    </w:p>
    <w:p w14:paraId="1BDF724C" w14:textId="53FA1CDD" w:rsidR="004C2D99" w:rsidRPr="001A0809" w:rsidRDefault="004C2D99" w:rsidP="00213204">
      <w:pPr>
        <w:jc w:val="center"/>
        <w:rPr>
          <w:rFonts w:ascii="Times New Roman" w:hAnsi="Times New Roman" w:cs="Times New Roman"/>
          <w:b/>
          <w:bCs/>
          <w:sz w:val="32"/>
          <w:szCs w:val="32"/>
        </w:rPr>
      </w:pPr>
    </w:p>
    <w:p w14:paraId="3D322B78" w14:textId="77777777" w:rsidR="004C2D99" w:rsidRPr="001A0809" w:rsidRDefault="004C2D99" w:rsidP="00213204">
      <w:pPr>
        <w:jc w:val="center"/>
        <w:rPr>
          <w:rFonts w:ascii="Times New Roman" w:hAnsi="Times New Roman" w:cs="Times New Roman"/>
          <w:b/>
          <w:bCs/>
          <w:sz w:val="32"/>
          <w:szCs w:val="32"/>
        </w:rPr>
      </w:pPr>
    </w:p>
    <w:p w14:paraId="512EF0C4"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HORÁRIO DA FASE DE LANCES</w:t>
      </w:r>
    </w:p>
    <w:p w14:paraId="10D76DFE" w14:textId="7D6121B2"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Das </w:t>
      </w:r>
      <w:r w:rsidR="002044DF">
        <w:rPr>
          <w:rFonts w:ascii="Times New Roman" w:hAnsi="Times New Roman" w:cs="Times New Roman"/>
          <w:sz w:val="32"/>
          <w:szCs w:val="32"/>
        </w:rPr>
        <w:t>08</w:t>
      </w:r>
      <w:r w:rsidR="00213204" w:rsidRPr="001A0809">
        <w:rPr>
          <w:rFonts w:ascii="Times New Roman" w:hAnsi="Times New Roman" w:cs="Times New Roman"/>
          <w:sz w:val="32"/>
          <w:szCs w:val="32"/>
        </w:rPr>
        <w:t>h</w:t>
      </w:r>
      <w:r w:rsidR="002044DF">
        <w:rPr>
          <w:rFonts w:ascii="Times New Roman" w:hAnsi="Times New Roman" w:cs="Times New Roman"/>
          <w:sz w:val="32"/>
          <w:szCs w:val="32"/>
        </w:rPr>
        <w:t>00</w:t>
      </w:r>
      <w:r w:rsidR="00213204" w:rsidRPr="001A0809">
        <w:rPr>
          <w:rFonts w:ascii="Times New Roman" w:hAnsi="Times New Roman" w:cs="Times New Roman"/>
          <w:sz w:val="32"/>
          <w:szCs w:val="32"/>
        </w:rPr>
        <w:t>min</w:t>
      </w:r>
      <w:r w:rsidRPr="001A0809">
        <w:rPr>
          <w:rFonts w:ascii="Times New Roman" w:hAnsi="Times New Roman" w:cs="Times New Roman"/>
          <w:sz w:val="32"/>
          <w:szCs w:val="32"/>
        </w:rPr>
        <w:t xml:space="preserve"> às </w:t>
      </w:r>
      <w:r w:rsidR="002044DF">
        <w:rPr>
          <w:rFonts w:ascii="Times New Roman" w:hAnsi="Times New Roman" w:cs="Times New Roman"/>
          <w:sz w:val="32"/>
          <w:szCs w:val="32"/>
        </w:rPr>
        <w:t>14</w:t>
      </w:r>
      <w:r w:rsidRPr="001A0809">
        <w:rPr>
          <w:rFonts w:ascii="Times New Roman" w:hAnsi="Times New Roman" w:cs="Times New Roman"/>
          <w:sz w:val="32"/>
          <w:szCs w:val="32"/>
        </w:rPr>
        <w:t>h</w:t>
      </w:r>
      <w:r w:rsidR="002044DF">
        <w:rPr>
          <w:rFonts w:ascii="Times New Roman" w:hAnsi="Times New Roman" w:cs="Times New Roman"/>
          <w:sz w:val="32"/>
          <w:szCs w:val="32"/>
        </w:rPr>
        <w:t>00</w:t>
      </w:r>
      <w:r w:rsidR="00213204" w:rsidRPr="001A0809">
        <w:rPr>
          <w:rFonts w:ascii="Times New Roman" w:hAnsi="Times New Roman" w:cs="Times New Roman"/>
          <w:sz w:val="32"/>
          <w:szCs w:val="32"/>
        </w:rPr>
        <w:t>min</w:t>
      </w:r>
    </w:p>
    <w:p w14:paraId="3F171EF0" w14:textId="48BA649F" w:rsidR="004C2D99" w:rsidRPr="001A0809" w:rsidRDefault="004C2D99" w:rsidP="00213204">
      <w:pPr>
        <w:jc w:val="center"/>
        <w:rPr>
          <w:rFonts w:ascii="Times New Roman" w:hAnsi="Times New Roman" w:cs="Times New Roman"/>
          <w:b/>
          <w:bCs/>
          <w:caps/>
          <w:sz w:val="32"/>
          <w:szCs w:val="32"/>
        </w:rPr>
      </w:pPr>
    </w:p>
    <w:p w14:paraId="31B31349" w14:textId="77777777" w:rsidR="004C2D99" w:rsidRPr="001A0809" w:rsidRDefault="004C2D99" w:rsidP="00213204">
      <w:pPr>
        <w:jc w:val="center"/>
        <w:rPr>
          <w:rFonts w:ascii="Times New Roman" w:hAnsi="Times New Roman" w:cs="Times New Roman"/>
          <w:b/>
          <w:bCs/>
          <w:caps/>
          <w:sz w:val="32"/>
          <w:szCs w:val="32"/>
        </w:rPr>
      </w:pPr>
    </w:p>
    <w:p w14:paraId="750AC3D6" w14:textId="77777777" w:rsidR="004C2D99" w:rsidRPr="001A0809" w:rsidRDefault="004C2D99" w:rsidP="00213204">
      <w:pPr>
        <w:jc w:val="center"/>
        <w:rPr>
          <w:rFonts w:ascii="Times New Roman" w:hAnsi="Times New Roman" w:cs="Times New Roman"/>
          <w:caps/>
          <w:sz w:val="32"/>
          <w:szCs w:val="32"/>
        </w:rPr>
      </w:pPr>
      <w:r w:rsidRPr="001A0809">
        <w:rPr>
          <w:rFonts w:ascii="Times New Roman" w:hAnsi="Times New Roman" w:cs="Times New Roman"/>
          <w:b/>
          <w:bCs/>
          <w:caps/>
          <w:sz w:val="32"/>
          <w:szCs w:val="32"/>
        </w:rPr>
        <w:t>Critério de Julgamento:</w:t>
      </w:r>
    </w:p>
    <w:p w14:paraId="3907E31A" w14:textId="231D5B42" w:rsidR="004C2D99" w:rsidRPr="001A0809" w:rsidRDefault="00213204" w:rsidP="00213204">
      <w:pPr>
        <w:jc w:val="center"/>
        <w:rPr>
          <w:rFonts w:ascii="Times New Roman" w:hAnsi="Times New Roman" w:cs="Times New Roman"/>
          <w:sz w:val="32"/>
          <w:szCs w:val="32"/>
        </w:rPr>
      </w:pPr>
      <w:r w:rsidRPr="001A0809">
        <w:rPr>
          <w:rFonts w:ascii="Times New Roman" w:hAnsi="Times New Roman" w:cs="Times New Roman"/>
          <w:sz w:val="32"/>
          <w:szCs w:val="32"/>
        </w:rPr>
        <w:t>M</w:t>
      </w:r>
      <w:r w:rsidR="004C2D99" w:rsidRPr="001A0809">
        <w:rPr>
          <w:rFonts w:ascii="Times New Roman" w:hAnsi="Times New Roman" w:cs="Times New Roman"/>
          <w:sz w:val="32"/>
          <w:szCs w:val="32"/>
        </w:rPr>
        <w:t xml:space="preserve">enor </w:t>
      </w:r>
      <w:r w:rsidRPr="001A0809">
        <w:rPr>
          <w:rFonts w:ascii="Times New Roman" w:hAnsi="Times New Roman" w:cs="Times New Roman"/>
          <w:sz w:val="32"/>
          <w:szCs w:val="32"/>
        </w:rPr>
        <w:t>P</w:t>
      </w:r>
      <w:r w:rsidR="004C2D99" w:rsidRPr="001A0809">
        <w:rPr>
          <w:rFonts w:ascii="Times New Roman" w:hAnsi="Times New Roman" w:cs="Times New Roman"/>
          <w:sz w:val="32"/>
          <w:szCs w:val="32"/>
        </w:rPr>
        <w:t>reço</w:t>
      </w:r>
      <w:r w:rsidR="00B473FB" w:rsidRPr="001A0809">
        <w:rPr>
          <w:rFonts w:ascii="Times New Roman" w:hAnsi="Times New Roman" w:cs="Times New Roman"/>
          <w:sz w:val="32"/>
          <w:szCs w:val="32"/>
        </w:rPr>
        <w:t xml:space="preserve"> </w:t>
      </w:r>
      <w:r w:rsidR="005C5AE0">
        <w:rPr>
          <w:rFonts w:ascii="Times New Roman" w:hAnsi="Times New Roman" w:cs="Times New Roman"/>
          <w:sz w:val="32"/>
          <w:szCs w:val="32"/>
        </w:rPr>
        <w:t>por item</w:t>
      </w:r>
    </w:p>
    <w:p w14:paraId="7EA027BF" w14:textId="3DF7A419" w:rsidR="004C2D99" w:rsidRPr="001A0809" w:rsidRDefault="004C2D99" w:rsidP="00213204">
      <w:pPr>
        <w:jc w:val="center"/>
        <w:rPr>
          <w:rFonts w:ascii="Times New Roman" w:hAnsi="Times New Roman" w:cs="Times New Roman"/>
          <w:sz w:val="32"/>
          <w:szCs w:val="32"/>
        </w:rPr>
      </w:pPr>
    </w:p>
    <w:p w14:paraId="605F1EFC" w14:textId="77777777" w:rsidR="004C2D99" w:rsidRPr="001A0809" w:rsidRDefault="004C2D99" w:rsidP="00213204">
      <w:pPr>
        <w:jc w:val="center"/>
        <w:rPr>
          <w:rFonts w:ascii="Times New Roman" w:hAnsi="Times New Roman" w:cs="Times New Roman"/>
          <w:sz w:val="32"/>
          <w:szCs w:val="32"/>
        </w:rPr>
      </w:pPr>
    </w:p>
    <w:p w14:paraId="2C6ED273" w14:textId="77777777" w:rsidR="00213204" w:rsidRPr="001A0809" w:rsidRDefault="00213204" w:rsidP="00213204">
      <w:pPr>
        <w:jc w:val="center"/>
        <w:rPr>
          <w:rFonts w:ascii="Times New Roman" w:hAnsi="Times New Roman" w:cs="Times New Roman"/>
          <w:b/>
          <w:sz w:val="32"/>
          <w:szCs w:val="32"/>
        </w:rPr>
      </w:pPr>
      <w:r w:rsidRPr="001A0809">
        <w:rPr>
          <w:rFonts w:ascii="Times New Roman" w:hAnsi="Times New Roman" w:cs="Times New Roman"/>
          <w:b/>
          <w:sz w:val="32"/>
          <w:szCs w:val="32"/>
        </w:rPr>
        <w:t xml:space="preserve">EXCLUSIVA PARA MICROEMPRESA E EMPRESA DE PEQUENO PORTE – ME/EPP </w:t>
      </w:r>
    </w:p>
    <w:p w14:paraId="54DFC865" w14:textId="77777777" w:rsidR="004C2D99" w:rsidRPr="001A0809" w:rsidRDefault="004C2D99" w:rsidP="004D7ACD">
      <w:pPr>
        <w:rPr>
          <w:rFonts w:ascii="Times New Roman" w:hAnsi="Times New Roman" w:cs="Times New Roman"/>
          <w:b/>
          <w:bCs/>
          <w:szCs w:val="20"/>
        </w:rPr>
      </w:pPr>
    </w:p>
    <w:p w14:paraId="20E228F9" w14:textId="77777777" w:rsidR="004D7ACD" w:rsidRPr="00C950F8" w:rsidRDefault="004D7ACD" w:rsidP="004D7ACD">
      <w:pPr>
        <w:rPr>
          <w:rFonts w:cs="Arial"/>
          <w:b/>
          <w:bCs/>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43183300" w14:textId="06E07F7C" w:rsidR="00A16808" w:rsidRDefault="00496EBF">
          <w:pPr>
            <w:pStyle w:val="Sumrio1"/>
            <w:tabs>
              <w:tab w:val="left" w:pos="440"/>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1389713" w:history="1">
            <w:r w:rsidR="00A16808" w:rsidRPr="004A2EA0">
              <w:rPr>
                <w:rStyle w:val="Hyperlink"/>
                <w:rFonts w:ascii="Times New Roman" w:eastAsia="Arial Unicode MS" w:hAnsi="Times New Roman" w:cs="Times New Roman"/>
                <w:noProof/>
                <w:lang w:bidi="hi-IN"/>
              </w:rPr>
              <w:t>1.</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OBJETO</w:t>
            </w:r>
            <w:r w:rsidR="00A16808">
              <w:rPr>
                <w:noProof/>
                <w:webHidden/>
              </w:rPr>
              <w:tab/>
            </w:r>
            <w:r w:rsidR="00A16808">
              <w:rPr>
                <w:noProof/>
                <w:webHidden/>
              </w:rPr>
              <w:fldChar w:fldCharType="begin"/>
            </w:r>
            <w:r w:rsidR="00A16808">
              <w:rPr>
                <w:noProof/>
                <w:webHidden/>
              </w:rPr>
              <w:instrText xml:space="preserve"> PAGEREF _Toc231389713 \h </w:instrText>
            </w:r>
            <w:r w:rsidR="00A16808">
              <w:rPr>
                <w:noProof/>
                <w:webHidden/>
              </w:rPr>
            </w:r>
            <w:r w:rsidR="00A16808">
              <w:rPr>
                <w:noProof/>
                <w:webHidden/>
              </w:rPr>
              <w:fldChar w:fldCharType="separate"/>
            </w:r>
            <w:r w:rsidR="00AF54B3">
              <w:rPr>
                <w:noProof/>
                <w:webHidden/>
              </w:rPr>
              <w:t>3</w:t>
            </w:r>
            <w:r w:rsidR="00A16808">
              <w:rPr>
                <w:noProof/>
                <w:webHidden/>
              </w:rPr>
              <w:fldChar w:fldCharType="end"/>
            </w:r>
          </w:hyperlink>
        </w:p>
        <w:p w14:paraId="12695920" w14:textId="51500202"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14" w:history="1">
            <w:r w:rsidR="00A16808" w:rsidRPr="004A2EA0">
              <w:rPr>
                <w:rStyle w:val="Hyperlink"/>
                <w:rFonts w:ascii="Times New Roman" w:eastAsia="Arial Unicode MS" w:hAnsi="Times New Roman" w:cs="Times New Roman"/>
                <w:noProof/>
                <w:lang w:bidi="hi-IN"/>
              </w:rPr>
              <w:t>2.</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DO REGISTRO DE PREÇOS</w:t>
            </w:r>
            <w:r w:rsidR="00A16808">
              <w:rPr>
                <w:noProof/>
                <w:webHidden/>
              </w:rPr>
              <w:tab/>
            </w:r>
            <w:r w:rsidR="00A16808">
              <w:rPr>
                <w:noProof/>
                <w:webHidden/>
              </w:rPr>
              <w:fldChar w:fldCharType="begin"/>
            </w:r>
            <w:r w:rsidR="00A16808">
              <w:rPr>
                <w:noProof/>
                <w:webHidden/>
              </w:rPr>
              <w:instrText xml:space="preserve"> PAGEREF _Toc231389714 \h </w:instrText>
            </w:r>
            <w:r w:rsidR="00A16808">
              <w:rPr>
                <w:noProof/>
                <w:webHidden/>
              </w:rPr>
            </w:r>
            <w:r w:rsidR="00A16808">
              <w:rPr>
                <w:noProof/>
                <w:webHidden/>
              </w:rPr>
              <w:fldChar w:fldCharType="separate"/>
            </w:r>
            <w:r w:rsidR="00AF54B3">
              <w:rPr>
                <w:noProof/>
                <w:webHidden/>
              </w:rPr>
              <w:t>3</w:t>
            </w:r>
            <w:r w:rsidR="00A16808">
              <w:rPr>
                <w:noProof/>
                <w:webHidden/>
              </w:rPr>
              <w:fldChar w:fldCharType="end"/>
            </w:r>
          </w:hyperlink>
        </w:p>
        <w:p w14:paraId="6E8CD718" w14:textId="489F9A72"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15" w:history="1">
            <w:r w:rsidR="00A16808" w:rsidRPr="004A2EA0">
              <w:rPr>
                <w:rStyle w:val="Hyperlink"/>
                <w:rFonts w:ascii="Times New Roman" w:eastAsia="Arial Unicode MS" w:hAnsi="Times New Roman" w:cs="Times New Roman"/>
                <w:noProof/>
                <w:lang w:bidi="hi-IN"/>
              </w:rPr>
              <w:t>3.</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PARTICIPAÇÃO NA DISPENSA ELETRÔNICA</w:t>
            </w:r>
            <w:r w:rsidR="00A16808">
              <w:rPr>
                <w:noProof/>
                <w:webHidden/>
              </w:rPr>
              <w:tab/>
            </w:r>
            <w:r w:rsidR="00A16808">
              <w:rPr>
                <w:noProof/>
                <w:webHidden/>
              </w:rPr>
              <w:fldChar w:fldCharType="begin"/>
            </w:r>
            <w:r w:rsidR="00A16808">
              <w:rPr>
                <w:noProof/>
                <w:webHidden/>
              </w:rPr>
              <w:instrText xml:space="preserve"> PAGEREF _Toc231389715 \h </w:instrText>
            </w:r>
            <w:r w:rsidR="00A16808">
              <w:rPr>
                <w:noProof/>
                <w:webHidden/>
              </w:rPr>
            </w:r>
            <w:r w:rsidR="00A16808">
              <w:rPr>
                <w:noProof/>
                <w:webHidden/>
              </w:rPr>
              <w:fldChar w:fldCharType="separate"/>
            </w:r>
            <w:r w:rsidR="00AF54B3">
              <w:rPr>
                <w:noProof/>
                <w:webHidden/>
              </w:rPr>
              <w:t>3</w:t>
            </w:r>
            <w:r w:rsidR="00A16808">
              <w:rPr>
                <w:noProof/>
                <w:webHidden/>
              </w:rPr>
              <w:fldChar w:fldCharType="end"/>
            </w:r>
          </w:hyperlink>
        </w:p>
        <w:p w14:paraId="2C24B5F2" w14:textId="24B4C055"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16" w:history="1">
            <w:r w:rsidR="00A16808" w:rsidRPr="004A2EA0">
              <w:rPr>
                <w:rStyle w:val="Hyperlink"/>
                <w:rFonts w:ascii="Times New Roman" w:eastAsia="Arial Unicode MS" w:hAnsi="Times New Roman" w:cs="Times New Roman"/>
                <w:noProof/>
                <w:lang w:bidi="hi-IN"/>
              </w:rPr>
              <w:t>4.</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INGRESSO NA DISPENSA ELETRÔNICA E CADASTRAMENTO DA PROPOSTA INICIAL</w:t>
            </w:r>
            <w:r w:rsidR="00A16808">
              <w:rPr>
                <w:noProof/>
                <w:webHidden/>
              </w:rPr>
              <w:tab/>
            </w:r>
            <w:r w:rsidR="00A16808">
              <w:rPr>
                <w:noProof/>
                <w:webHidden/>
              </w:rPr>
              <w:fldChar w:fldCharType="begin"/>
            </w:r>
            <w:r w:rsidR="00A16808">
              <w:rPr>
                <w:noProof/>
                <w:webHidden/>
              </w:rPr>
              <w:instrText xml:space="preserve"> PAGEREF _Toc231389716 \h </w:instrText>
            </w:r>
            <w:r w:rsidR="00A16808">
              <w:rPr>
                <w:noProof/>
                <w:webHidden/>
              </w:rPr>
            </w:r>
            <w:r w:rsidR="00A16808">
              <w:rPr>
                <w:noProof/>
                <w:webHidden/>
              </w:rPr>
              <w:fldChar w:fldCharType="separate"/>
            </w:r>
            <w:r w:rsidR="00AF54B3">
              <w:rPr>
                <w:noProof/>
                <w:webHidden/>
              </w:rPr>
              <w:t>5</w:t>
            </w:r>
            <w:r w:rsidR="00A16808">
              <w:rPr>
                <w:noProof/>
                <w:webHidden/>
              </w:rPr>
              <w:fldChar w:fldCharType="end"/>
            </w:r>
          </w:hyperlink>
        </w:p>
        <w:p w14:paraId="1764D311" w14:textId="414EDA71"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17" w:history="1">
            <w:r w:rsidR="00A16808" w:rsidRPr="004A2EA0">
              <w:rPr>
                <w:rStyle w:val="Hyperlink"/>
                <w:rFonts w:ascii="Times New Roman" w:eastAsia="Arial Unicode MS" w:hAnsi="Times New Roman" w:cs="Times New Roman"/>
                <w:noProof/>
                <w:lang w:bidi="hi-IN"/>
              </w:rPr>
              <w:t>5.</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FASE DE LANCES</w:t>
            </w:r>
            <w:r w:rsidR="00A16808">
              <w:rPr>
                <w:noProof/>
                <w:webHidden/>
              </w:rPr>
              <w:tab/>
            </w:r>
            <w:r w:rsidR="00A16808">
              <w:rPr>
                <w:noProof/>
                <w:webHidden/>
              </w:rPr>
              <w:fldChar w:fldCharType="begin"/>
            </w:r>
            <w:r w:rsidR="00A16808">
              <w:rPr>
                <w:noProof/>
                <w:webHidden/>
              </w:rPr>
              <w:instrText xml:space="preserve"> PAGEREF _Toc231389717 \h </w:instrText>
            </w:r>
            <w:r w:rsidR="00A16808">
              <w:rPr>
                <w:noProof/>
                <w:webHidden/>
              </w:rPr>
            </w:r>
            <w:r w:rsidR="00A16808">
              <w:rPr>
                <w:noProof/>
                <w:webHidden/>
              </w:rPr>
              <w:fldChar w:fldCharType="separate"/>
            </w:r>
            <w:r w:rsidR="00AF54B3">
              <w:rPr>
                <w:noProof/>
                <w:webHidden/>
              </w:rPr>
              <w:t>7</w:t>
            </w:r>
            <w:r w:rsidR="00A16808">
              <w:rPr>
                <w:noProof/>
                <w:webHidden/>
              </w:rPr>
              <w:fldChar w:fldCharType="end"/>
            </w:r>
          </w:hyperlink>
        </w:p>
        <w:p w14:paraId="1201F7F7" w14:textId="03BFB7B0"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18" w:history="1">
            <w:r w:rsidR="00A16808" w:rsidRPr="004A2EA0">
              <w:rPr>
                <w:rStyle w:val="Hyperlink"/>
                <w:rFonts w:ascii="Times New Roman" w:eastAsia="Arial Unicode MS" w:hAnsi="Times New Roman" w:cs="Times New Roman"/>
                <w:noProof/>
                <w:lang w:bidi="hi-IN"/>
              </w:rPr>
              <w:t>6.</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JULGAMENTO DAS PROPOSTAS DE PREÇO</w:t>
            </w:r>
            <w:r w:rsidR="00A16808">
              <w:rPr>
                <w:noProof/>
                <w:webHidden/>
              </w:rPr>
              <w:tab/>
            </w:r>
            <w:r w:rsidR="00A16808">
              <w:rPr>
                <w:noProof/>
                <w:webHidden/>
              </w:rPr>
              <w:fldChar w:fldCharType="begin"/>
            </w:r>
            <w:r w:rsidR="00A16808">
              <w:rPr>
                <w:noProof/>
                <w:webHidden/>
              </w:rPr>
              <w:instrText xml:space="preserve"> PAGEREF _Toc231389718 \h </w:instrText>
            </w:r>
            <w:r w:rsidR="00A16808">
              <w:rPr>
                <w:noProof/>
                <w:webHidden/>
              </w:rPr>
            </w:r>
            <w:r w:rsidR="00A16808">
              <w:rPr>
                <w:noProof/>
                <w:webHidden/>
              </w:rPr>
              <w:fldChar w:fldCharType="separate"/>
            </w:r>
            <w:r w:rsidR="00AF54B3">
              <w:rPr>
                <w:noProof/>
                <w:webHidden/>
              </w:rPr>
              <w:t>8</w:t>
            </w:r>
            <w:r w:rsidR="00A16808">
              <w:rPr>
                <w:noProof/>
                <w:webHidden/>
              </w:rPr>
              <w:fldChar w:fldCharType="end"/>
            </w:r>
          </w:hyperlink>
        </w:p>
        <w:p w14:paraId="70926877" w14:textId="478C03A8"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19" w:history="1">
            <w:r w:rsidR="00A16808" w:rsidRPr="004A2EA0">
              <w:rPr>
                <w:rStyle w:val="Hyperlink"/>
                <w:rFonts w:ascii="Times New Roman" w:eastAsia="Arial Unicode MS" w:hAnsi="Times New Roman" w:cs="Times New Roman"/>
                <w:noProof/>
                <w:lang w:bidi="hi-IN"/>
              </w:rPr>
              <w:t>7.</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HABILITAÇÃO</w:t>
            </w:r>
            <w:r w:rsidR="00A16808">
              <w:rPr>
                <w:noProof/>
                <w:webHidden/>
              </w:rPr>
              <w:tab/>
            </w:r>
            <w:r w:rsidR="00A16808">
              <w:rPr>
                <w:noProof/>
                <w:webHidden/>
              </w:rPr>
              <w:fldChar w:fldCharType="begin"/>
            </w:r>
            <w:r w:rsidR="00A16808">
              <w:rPr>
                <w:noProof/>
                <w:webHidden/>
              </w:rPr>
              <w:instrText xml:space="preserve"> PAGEREF _Toc231389719 \h </w:instrText>
            </w:r>
            <w:r w:rsidR="00A16808">
              <w:rPr>
                <w:noProof/>
                <w:webHidden/>
              </w:rPr>
            </w:r>
            <w:r w:rsidR="00A16808">
              <w:rPr>
                <w:noProof/>
                <w:webHidden/>
              </w:rPr>
              <w:fldChar w:fldCharType="separate"/>
            </w:r>
            <w:r w:rsidR="00AF54B3">
              <w:rPr>
                <w:noProof/>
                <w:webHidden/>
              </w:rPr>
              <w:t>10</w:t>
            </w:r>
            <w:r w:rsidR="00A16808">
              <w:rPr>
                <w:noProof/>
                <w:webHidden/>
              </w:rPr>
              <w:fldChar w:fldCharType="end"/>
            </w:r>
          </w:hyperlink>
        </w:p>
        <w:p w14:paraId="3BBE7DBD" w14:textId="65E7FB98"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20" w:history="1">
            <w:r w:rsidR="00A16808" w:rsidRPr="004A2EA0">
              <w:rPr>
                <w:rStyle w:val="Hyperlink"/>
                <w:rFonts w:ascii="Times New Roman" w:eastAsia="Arial Unicode MS" w:hAnsi="Times New Roman" w:cs="Times New Roman"/>
                <w:noProof/>
                <w:lang w:bidi="hi-IN"/>
              </w:rPr>
              <w:t>8.</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DOS RECURSOS</w:t>
            </w:r>
            <w:r w:rsidR="00A16808">
              <w:rPr>
                <w:noProof/>
                <w:webHidden/>
              </w:rPr>
              <w:tab/>
            </w:r>
            <w:r w:rsidR="00A16808">
              <w:rPr>
                <w:noProof/>
                <w:webHidden/>
              </w:rPr>
              <w:fldChar w:fldCharType="begin"/>
            </w:r>
            <w:r w:rsidR="00A16808">
              <w:rPr>
                <w:noProof/>
                <w:webHidden/>
              </w:rPr>
              <w:instrText xml:space="preserve"> PAGEREF _Toc231389720 \h </w:instrText>
            </w:r>
            <w:r w:rsidR="00A16808">
              <w:rPr>
                <w:noProof/>
                <w:webHidden/>
              </w:rPr>
            </w:r>
            <w:r w:rsidR="00A16808">
              <w:rPr>
                <w:noProof/>
                <w:webHidden/>
              </w:rPr>
              <w:fldChar w:fldCharType="separate"/>
            </w:r>
            <w:r w:rsidR="00AF54B3">
              <w:rPr>
                <w:noProof/>
                <w:webHidden/>
              </w:rPr>
              <w:t>12</w:t>
            </w:r>
            <w:r w:rsidR="00A16808">
              <w:rPr>
                <w:noProof/>
                <w:webHidden/>
              </w:rPr>
              <w:fldChar w:fldCharType="end"/>
            </w:r>
          </w:hyperlink>
        </w:p>
        <w:p w14:paraId="15EA93B4" w14:textId="50DA78C5" w:rsidR="00A16808" w:rsidRDefault="002044DF">
          <w:pPr>
            <w:pStyle w:val="Sumrio1"/>
            <w:tabs>
              <w:tab w:val="left" w:pos="440"/>
              <w:tab w:val="right" w:leader="dot" w:pos="8494"/>
            </w:tabs>
            <w:rPr>
              <w:rFonts w:asciiTheme="minorHAnsi" w:eastAsiaTheme="minorEastAsia" w:hAnsiTheme="minorHAnsi" w:cstheme="minorBidi"/>
              <w:noProof/>
              <w:sz w:val="22"/>
              <w:szCs w:val="22"/>
            </w:rPr>
          </w:pPr>
          <w:hyperlink w:anchor="_Toc231389721" w:history="1">
            <w:r w:rsidR="00A16808" w:rsidRPr="004A2EA0">
              <w:rPr>
                <w:rStyle w:val="Hyperlink"/>
                <w:rFonts w:ascii="Times New Roman" w:eastAsia="Arial Unicode MS" w:hAnsi="Times New Roman" w:cs="Times New Roman"/>
                <w:noProof/>
                <w:lang w:bidi="hi-IN"/>
              </w:rPr>
              <w:t>9.</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DA ATA DE REGISTRO DE PREÇOS</w:t>
            </w:r>
            <w:r w:rsidR="00A16808">
              <w:rPr>
                <w:noProof/>
                <w:webHidden/>
              </w:rPr>
              <w:tab/>
            </w:r>
            <w:r w:rsidR="00A16808">
              <w:rPr>
                <w:noProof/>
                <w:webHidden/>
              </w:rPr>
              <w:fldChar w:fldCharType="begin"/>
            </w:r>
            <w:r w:rsidR="00A16808">
              <w:rPr>
                <w:noProof/>
                <w:webHidden/>
              </w:rPr>
              <w:instrText xml:space="preserve"> PAGEREF _Toc231389721 \h </w:instrText>
            </w:r>
            <w:r w:rsidR="00A16808">
              <w:rPr>
                <w:noProof/>
                <w:webHidden/>
              </w:rPr>
            </w:r>
            <w:r w:rsidR="00A16808">
              <w:rPr>
                <w:noProof/>
                <w:webHidden/>
              </w:rPr>
              <w:fldChar w:fldCharType="separate"/>
            </w:r>
            <w:r w:rsidR="00AF54B3">
              <w:rPr>
                <w:noProof/>
                <w:webHidden/>
              </w:rPr>
              <w:t>13</w:t>
            </w:r>
            <w:r w:rsidR="00A16808">
              <w:rPr>
                <w:noProof/>
                <w:webHidden/>
              </w:rPr>
              <w:fldChar w:fldCharType="end"/>
            </w:r>
          </w:hyperlink>
        </w:p>
        <w:p w14:paraId="63312446" w14:textId="1472C329" w:rsidR="00A16808" w:rsidRDefault="002044DF">
          <w:pPr>
            <w:pStyle w:val="Sumrio1"/>
            <w:tabs>
              <w:tab w:val="left" w:pos="660"/>
              <w:tab w:val="right" w:leader="dot" w:pos="8494"/>
            </w:tabs>
            <w:rPr>
              <w:rFonts w:asciiTheme="minorHAnsi" w:eastAsiaTheme="minorEastAsia" w:hAnsiTheme="minorHAnsi" w:cstheme="minorBidi"/>
              <w:noProof/>
              <w:sz w:val="22"/>
              <w:szCs w:val="22"/>
            </w:rPr>
          </w:pPr>
          <w:hyperlink w:anchor="_Toc231389722" w:history="1">
            <w:r w:rsidR="00A16808" w:rsidRPr="004A2EA0">
              <w:rPr>
                <w:rStyle w:val="Hyperlink"/>
                <w:rFonts w:ascii="Times New Roman" w:eastAsia="Arial Unicode MS" w:hAnsi="Times New Roman" w:cs="Times New Roman"/>
                <w:noProof/>
                <w:lang w:bidi="hi-IN"/>
              </w:rPr>
              <w:t>10.</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DA FORMALIZAÇÃO DO CADASTRO DE RESERVA</w:t>
            </w:r>
            <w:r w:rsidR="00A16808">
              <w:rPr>
                <w:noProof/>
                <w:webHidden/>
              </w:rPr>
              <w:tab/>
            </w:r>
            <w:r w:rsidR="00A16808">
              <w:rPr>
                <w:noProof/>
                <w:webHidden/>
              </w:rPr>
              <w:fldChar w:fldCharType="begin"/>
            </w:r>
            <w:r w:rsidR="00A16808">
              <w:rPr>
                <w:noProof/>
                <w:webHidden/>
              </w:rPr>
              <w:instrText xml:space="preserve"> PAGEREF _Toc231389722 \h </w:instrText>
            </w:r>
            <w:r w:rsidR="00A16808">
              <w:rPr>
                <w:noProof/>
                <w:webHidden/>
              </w:rPr>
            </w:r>
            <w:r w:rsidR="00A16808">
              <w:rPr>
                <w:noProof/>
                <w:webHidden/>
              </w:rPr>
              <w:fldChar w:fldCharType="separate"/>
            </w:r>
            <w:r w:rsidR="00AF54B3">
              <w:rPr>
                <w:noProof/>
                <w:webHidden/>
              </w:rPr>
              <w:t>14</w:t>
            </w:r>
            <w:r w:rsidR="00A16808">
              <w:rPr>
                <w:noProof/>
                <w:webHidden/>
              </w:rPr>
              <w:fldChar w:fldCharType="end"/>
            </w:r>
          </w:hyperlink>
        </w:p>
        <w:p w14:paraId="6F4980FF" w14:textId="020A21B4" w:rsidR="00A16808" w:rsidRDefault="002044DF">
          <w:pPr>
            <w:pStyle w:val="Sumrio1"/>
            <w:tabs>
              <w:tab w:val="left" w:pos="660"/>
              <w:tab w:val="right" w:leader="dot" w:pos="8494"/>
            </w:tabs>
            <w:rPr>
              <w:rFonts w:asciiTheme="minorHAnsi" w:eastAsiaTheme="minorEastAsia" w:hAnsiTheme="minorHAnsi" w:cstheme="minorBidi"/>
              <w:noProof/>
              <w:sz w:val="22"/>
              <w:szCs w:val="22"/>
            </w:rPr>
          </w:pPr>
          <w:hyperlink w:anchor="_Toc231389723" w:history="1">
            <w:r w:rsidR="00A16808" w:rsidRPr="004A2EA0">
              <w:rPr>
                <w:rStyle w:val="Hyperlink"/>
                <w:rFonts w:ascii="Times New Roman" w:eastAsia="Arial Unicode MS" w:hAnsi="Times New Roman" w:cs="Times New Roman"/>
                <w:noProof/>
                <w:lang w:bidi="hi-IN"/>
              </w:rPr>
              <w:t>11.</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INFRAÇÕES E SANÇÕES ADMINISTRATIVAS</w:t>
            </w:r>
            <w:r w:rsidR="00A16808">
              <w:rPr>
                <w:noProof/>
                <w:webHidden/>
              </w:rPr>
              <w:tab/>
            </w:r>
            <w:r w:rsidR="00A16808">
              <w:rPr>
                <w:noProof/>
                <w:webHidden/>
              </w:rPr>
              <w:fldChar w:fldCharType="begin"/>
            </w:r>
            <w:r w:rsidR="00A16808">
              <w:rPr>
                <w:noProof/>
                <w:webHidden/>
              </w:rPr>
              <w:instrText xml:space="preserve"> PAGEREF _Toc231389723 \h </w:instrText>
            </w:r>
            <w:r w:rsidR="00A16808">
              <w:rPr>
                <w:noProof/>
                <w:webHidden/>
              </w:rPr>
            </w:r>
            <w:r w:rsidR="00A16808">
              <w:rPr>
                <w:noProof/>
                <w:webHidden/>
              </w:rPr>
              <w:fldChar w:fldCharType="separate"/>
            </w:r>
            <w:r w:rsidR="00AF54B3">
              <w:rPr>
                <w:noProof/>
                <w:webHidden/>
              </w:rPr>
              <w:t>15</w:t>
            </w:r>
            <w:r w:rsidR="00A16808">
              <w:rPr>
                <w:noProof/>
                <w:webHidden/>
              </w:rPr>
              <w:fldChar w:fldCharType="end"/>
            </w:r>
          </w:hyperlink>
        </w:p>
        <w:p w14:paraId="71E6A23B" w14:textId="11D79FA6" w:rsidR="00A16808" w:rsidRDefault="002044DF">
          <w:pPr>
            <w:pStyle w:val="Sumrio1"/>
            <w:tabs>
              <w:tab w:val="left" w:pos="660"/>
              <w:tab w:val="right" w:leader="dot" w:pos="8494"/>
            </w:tabs>
            <w:rPr>
              <w:rFonts w:asciiTheme="minorHAnsi" w:eastAsiaTheme="minorEastAsia" w:hAnsiTheme="minorHAnsi" w:cstheme="minorBidi"/>
              <w:noProof/>
              <w:sz w:val="22"/>
              <w:szCs w:val="22"/>
            </w:rPr>
          </w:pPr>
          <w:hyperlink w:anchor="_Toc231389724" w:history="1">
            <w:r w:rsidR="00A16808" w:rsidRPr="004A2EA0">
              <w:rPr>
                <w:rStyle w:val="Hyperlink"/>
                <w:rFonts w:ascii="Times New Roman" w:eastAsia="Arial Unicode MS" w:hAnsi="Times New Roman" w:cs="Times New Roman"/>
                <w:noProof/>
                <w:lang w:bidi="hi-IN"/>
              </w:rPr>
              <w:t>12.</w:t>
            </w:r>
            <w:r w:rsidR="00A16808">
              <w:rPr>
                <w:rFonts w:asciiTheme="minorHAnsi" w:eastAsiaTheme="minorEastAsia" w:hAnsiTheme="minorHAnsi" w:cstheme="minorBidi"/>
                <w:noProof/>
                <w:sz w:val="22"/>
                <w:szCs w:val="22"/>
              </w:rPr>
              <w:tab/>
            </w:r>
            <w:r w:rsidR="00A16808" w:rsidRPr="004A2EA0">
              <w:rPr>
                <w:rStyle w:val="Hyperlink"/>
                <w:rFonts w:ascii="Times New Roman" w:eastAsia="Arial Unicode MS" w:hAnsi="Times New Roman" w:cs="Times New Roman"/>
                <w:noProof/>
                <w:lang w:bidi="hi-IN"/>
              </w:rPr>
              <w:t>DAS DISPOSIÇÕES GERAIS</w:t>
            </w:r>
            <w:r w:rsidR="00A16808">
              <w:rPr>
                <w:noProof/>
                <w:webHidden/>
              </w:rPr>
              <w:tab/>
            </w:r>
            <w:r w:rsidR="00A16808">
              <w:rPr>
                <w:noProof/>
                <w:webHidden/>
              </w:rPr>
              <w:fldChar w:fldCharType="begin"/>
            </w:r>
            <w:r w:rsidR="00A16808">
              <w:rPr>
                <w:noProof/>
                <w:webHidden/>
              </w:rPr>
              <w:instrText xml:space="preserve"> PAGEREF _Toc231389724 \h </w:instrText>
            </w:r>
            <w:r w:rsidR="00A16808">
              <w:rPr>
                <w:noProof/>
                <w:webHidden/>
              </w:rPr>
            </w:r>
            <w:r w:rsidR="00A16808">
              <w:rPr>
                <w:noProof/>
                <w:webHidden/>
              </w:rPr>
              <w:fldChar w:fldCharType="separate"/>
            </w:r>
            <w:r w:rsidR="00AF54B3">
              <w:rPr>
                <w:noProof/>
                <w:webHidden/>
              </w:rPr>
              <w:t>17</w:t>
            </w:r>
            <w:r w:rsidR="00A16808">
              <w:rPr>
                <w:noProof/>
                <w:webHidden/>
              </w:rPr>
              <w:fldChar w:fldCharType="end"/>
            </w:r>
          </w:hyperlink>
        </w:p>
        <w:p w14:paraId="37EAAB58" w14:textId="62C480A0" w:rsidR="00A16808" w:rsidRDefault="002044DF">
          <w:pPr>
            <w:pStyle w:val="Sumrio1"/>
            <w:tabs>
              <w:tab w:val="right" w:leader="dot" w:pos="8494"/>
            </w:tabs>
            <w:rPr>
              <w:rFonts w:asciiTheme="minorHAnsi" w:eastAsiaTheme="minorEastAsia" w:hAnsiTheme="minorHAnsi" w:cstheme="minorBidi"/>
              <w:noProof/>
              <w:sz w:val="22"/>
              <w:szCs w:val="22"/>
            </w:rPr>
          </w:pPr>
          <w:hyperlink w:anchor="_Toc231389725" w:history="1">
            <w:r w:rsidR="00A16808" w:rsidRPr="004A2EA0">
              <w:rPr>
                <w:rStyle w:val="Hyperlink"/>
                <w:rFonts w:ascii="Times New Roman" w:eastAsia="Arial Unicode MS" w:hAnsi="Times New Roman" w:cs="Times New Roman"/>
                <w:noProof/>
                <w:lang w:bidi="hi-IN"/>
              </w:rPr>
              <w:t>ANEXO 01 – TERMO DE REFERÊNCIA</w:t>
            </w:r>
            <w:r w:rsidR="00A16808">
              <w:rPr>
                <w:noProof/>
                <w:webHidden/>
              </w:rPr>
              <w:tab/>
            </w:r>
            <w:r w:rsidR="00A16808">
              <w:rPr>
                <w:noProof/>
                <w:webHidden/>
              </w:rPr>
              <w:fldChar w:fldCharType="begin"/>
            </w:r>
            <w:r w:rsidR="00A16808">
              <w:rPr>
                <w:noProof/>
                <w:webHidden/>
              </w:rPr>
              <w:instrText xml:space="preserve"> PAGEREF _Toc231389725 \h </w:instrText>
            </w:r>
            <w:r w:rsidR="00A16808">
              <w:rPr>
                <w:noProof/>
                <w:webHidden/>
              </w:rPr>
            </w:r>
            <w:r w:rsidR="00A16808">
              <w:rPr>
                <w:noProof/>
                <w:webHidden/>
              </w:rPr>
              <w:fldChar w:fldCharType="separate"/>
            </w:r>
            <w:r w:rsidR="00AF54B3">
              <w:rPr>
                <w:noProof/>
                <w:webHidden/>
              </w:rPr>
              <w:t>19</w:t>
            </w:r>
            <w:r w:rsidR="00A16808">
              <w:rPr>
                <w:noProof/>
                <w:webHidden/>
              </w:rPr>
              <w:fldChar w:fldCharType="end"/>
            </w:r>
          </w:hyperlink>
        </w:p>
        <w:p w14:paraId="40BC16D3" w14:textId="0DBB5BC2" w:rsidR="00A16808" w:rsidRDefault="002044DF">
          <w:pPr>
            <w:pStyle w:val="Sumrio1"/>
            <w:tabs>
              <w:tab w:val="right" w:leader="dot" w:pos="8494"/>
            </w:tabs>
            <w:rPr>
              <w:rFonts w:asciiTheme="minorHAnsi" w:eastAsiaTheme="minorEastAsia" w:hAnsiTheme="minorHAnsi" w:cstheme="minorBidi"/>
              <w:noProof/>
              <w:sz w:val="22"/>
              <w:szCs w:val="22"/>
            </w:rPr>
          </w:pPr>
          <w:hyperlink w:anchor="_Toc231389726" w:history="1">
            <w:r w:rsidR="00A16808" w:rsidRPr="004A2EA0">
              <w:rPr>
                <w:rStyle w:val="Hyperlink"/>
                <w:rFonts w:ascii="Times New Roman" w:eastAsia="Arial Unicode MS" w:hAnsi="Times New Roman" w:cs="Times New Roman"/>
                <w:noProof/>
                <w:lang w:bidi="hi-IN"/>
              </w:rPr>
              <w:t>ANEXO 02 – MODELO DE PROPOSTA COMERCIAL</w:t>
            </w:r>
            <w:r w:rsidR="00A16808">
              <w:rPr>
                <w:noProof/>
                <w:webHidden/>
              </w:rPr>
              <w:tab/>
            </w:r>
            <w:r w:rsidR="00A16808">
              <w:rPr>
                <w:noProof/>
                <w:webHidden/>
              </w:rPr>
              <w:fldChar w:fldCharType="begin"/>
            </w:r>
            <w:r w:rsidR="00A16808">
              <w:rPr>
                <w:noProof/>
                <w:webHidden/>
              </w:rPr>
              <w:instrText xml:space="preserve"> PAGEREF _Toc231389726 \h </w:instrText>
            </w:r>
            <w:r w:rsidR="00A16808">
              <w:rPr>
                <w:noProof/>
                <w:webHidden/>
              </w:rPr>
            </w:r>
            <w:r w:rsidR="00A16808">
              <w:rPr>
                <w:noProof/>
                <w:webHidden/>
              </w:rPr>
              <w:fldChar w:fldCharType="separate"/>
            </w:r>
            <w:r w:rsidR="00AF54B3">
              <w:rPr>
                <w:noProof/>
                <w:webHidden/>
              </w:rPr>
              <w:t>26</w:t>
            </w:r>
            <w:r w:rsidR="00A16808">
              <w:rPr>
                <w:noProof/>
                <w:webHidden/>
              </w:rPr>
              <w:fldChar w:fldCharType="end"/>
            </w:r>
          </w:hyperlink>
        </w:p>
        <w:p w14:paraId="0AC47DEA" w14:textId="2E7D6871" w:rsidR="00A16808" w:rsidRDefault="002044DF">
          <w:pPr>
            <w:pStyle w:val="Sumrio1"/>
            <w:tabs>
              <w:tab w:val="right" w:leader="dot" w:pos="8494"/>
            </w:tabs>
            <w:rPr>
              <w:rFonts w:asciiTheme="minorHAnsi" w:eastAsiaTheme="minorEastAsia" w:hAnsiTheme="minorHAnsi" w:cstheme="minorBidi"/>
              <w:noProof/>
              <w:sz w:val="22"/>
              <w:szCs w:val="22"/>
            </w:rPr>
          </w:pPr>
          <w:hyperlink w:anchor="_Toc231389727" w:history="1">
            <w:r w:rsidR="00A16808" w:rsidRPr="004A2EA0">
              <w:rPr>
                <w:rStyle w:val="Hyperlink"/>
                <w:rFonts w:ascii="Times New Roman" w:eastAsia="Arial Unicode MS" w:hAnsi="Times New Roman" w:cs="Times New Roman"/>
                <w:noProof/>
                <w:lang w:bidi="hi-IN"/>
              </w:rPr>
              <w:t>ANEXO 03 – MINUTA DA ATA DE REGISTRO DE PREÇOS</w:t>
            </w:r>
            <w:r w:rsidR="00A16808">
              <w:rPr>
                <w:noProof/>
                <w:webHidden/>
              </w:rPr>
              <w:tab/>
            </w:r>
            <w:r w:rsidR="00A16808">
              <w:rPr>
                <w:noProof/>
                <w:webHidden/>
              </w:rPr>
              <w:fldChar w:fldCharType="begin"/>
            </w:r>
            <w:r w:rsidR="00A16808">
              <w:rPr>
                <w:noProof/>
                <w:webHidden/>
              </w:rPr>
              <w:instrText xml:space="preserve"> PAGEREF _Toc231389727 \h </w:instrText>
            </w:r>
            <w:r w:rsidR="00A16808">
              <w:rPr>
                <w:noProof/>
                <w:webHidden/>
              </w:rPr>
            </w:r>
            <w:r w:rsidR="00A16808">
              <w:rPr>
                <w:noProof/>
                <w:webHidden/>
              </w:rPr>
              <w:fldChar w:fldCharType="separate"/>
            </w:r>
            <w:r w:rsidR="00AF54B3">
              <w:rPr>
                <w:noProof/>
                <w:webHidden/>
              </w:rPr>
              <w:t>28</w:t>
            </w:r>
            <w:r w:rsidR="00A16808">
              <w:rPr>
                <w:noProof/>
                <w:webHidden/>
              </w:rPr>
              <w:fldChar w:fldCharType="end"/>
            </w:r>
          </w:hyperlink>
        </w:p>
        <w:p w14:paraId="19C7065A" w14:textId="19D95ED8"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DA788B" w:rsidRDefault="00C074DA" w:rsidP="00A2523B">
      <w:pPr>
        <w:suppressAutoHyphens w:val="0"/>
        <w:ind w:right="-568"/>
        <w:jc w:val="center"/>
        <w:rPr>
          <w:rFonts w:ascii="Times New Roman" w:hAnsi="Times New Roman" w:cs="Times New Roman"/>
          <w:b/>
          <w:bCs/>
          <w:sz w:val="24"/>
        </w:rPr>
      </w:pPr>
      <w:r w:rsidRPr="00DA788B">
        <w:rPr>
          <w:rFonts w:ascii="Times New Roman" w:hAnsi="Times New Roman" w:cs="Times New Roman"/>
          <w:b/>
          <w:bCs/>
          <w:sz w:val="24"/>
        </w:rPr>
        <w:lastRenderedPageBreak/>
        <w:t>AVISO DE CONTRATAÇÃO DIRETA</w:t>
      </w:r>
    </w:p>
    <w:p w14:paraId="796E4AA1" w14:textId="77777777" w:rsidR="00A46E6D" w:rsidRPr="00DA788B" w:rsidRDefault="00A46E6D" w:rsidP="00A2523B">
      <w:pPr>
        <w:ind w:right="-568"/>
        <w:jc w:val="center"/>
        <w:rPr>
          <w:rFonts w:ascii="Times New Roman" w:hAnsi="Times New Roman" w:cs="Times New Roman"/>
          <w:b/>
          <w:bCs/>
          <w:sz w:val="24"/>
        </w:rPr>
      </w:pPr>
      <w:bookmarkStart w:id="0" w:name="_GoBack"/>
      <w:bookmarkEnd w:id="0"/>
    </w:p>
    <w:p w14:paraId="25D96097" w14:textId="274DA0E3" w:rsidR="00C074DA"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DISPENSA Nº </w:t>
      </w:r>
      <w:r w:rsidR="002044DF">
        <w:rPr>
          <w:rFonts w:ascii="Times New Roman" w:hAnsi="Times New Roman" w:cs="Times New Roman"/>
          <w:b/>
          <w:bCs/>
          <w:sz w:val="24"/>
        </w:rPr>
        <w:t>08</w:t>
      </w:r>
      <w:r w:rsidR="00F578A7" w:rsidRPr="00DA788B">
        <w:rPr>
          <w:rFonts w:ascii="Times New Roman" w:hAnsi="Times New Roman" w:cs="Times New Roman"/>
          <w:b/>
          <w:bCs/>
          <w:sz w:val="24"/>
        </w:rPr>
        <w:t>/202</w:t>
      </w:r>
      <w:r w:rsidR="008F12A4">
        <w:rPr>
          <w:rFonts w:ascii="Times New Roman" w:hAnsi="Times New Roman" w:cs="Times New Roman"/>
          <w:b/>
          <w:bCs/>
          <w:sz w:val="24"/>
        </w:rPr>
        <w:t>6</w:t>
      </w:r>
    </w:p>
    <w:p w14:paraId="505E854C" w14:textId="2E32B04D" w:rsidR="00A46E6D"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5C5AE0">
        <w:rPr>
          <w:rFonts w:ascii="Times New Roman" w:hAnsi="Times New Roman" w:cs="Times New Roman"/>
          <w:b/>
          <w:bCs/>
          <w:sz w:val="24"/>
        </w:rPr>
        <w:t>742</w:t>
      </w:r>
      <w:r w:rsidR="008F12A4">
        <w:rPr>
          <w:rFonts w:ascii="Times New Roman" w:hAnsi="Times New Roman" w:cs="Times New Roman"/>
          <w:b/>
          <w:bCs/>
          <w:sz w:val="24"/>
        </w:rPr>
        <w:t>/2026</w:t>
      </w:r>
    </w:p>
    <w:p w14:paraId="14D2B5F7" w14:textId="77777777" w:rsidR="00DC2BCA" w:rsidRPr="00DA788B" w:rsidRDefault="00DC2BCA" w:rsidP="006A0BD3">
      <w:pPr>
        <w:snapToGrid w:val="0"/>
        <w:ind w:right="-568"/>
        <w:jc w:val="both"/>
        <w:rPr>
          <w:rFonts w:ascii="Times New Roman" w:hAnsi="Times New Roman" w:cs="Times New Roman"/>
          <w:sz w:val="24"/>
        </w:rPr>
      </w:pPr>
    </w:p>
    <w:p w14:paraId="0B94144B" w14:textId="43AD3C62" w:rsidR="00C074DA" w:rsidRDefault="00A46E6D" w:rsidP="00A2523B">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Estado do Paraná, torna público</w:t>
      </w:r>
      <w:r w:rsidR="00B377D0" w:rsidRPr="00DA788B">
        <w:rPr>
          <w:rFonts w:ascii="Times New Roman" w:hAnsi="Times New Roman" w:cs="Times New Roman"/>
          <w:sz w:val="24"/>
        </w:rPr>
        <w:t xml:space="preserve"> que</w:t>
      </w:r>
      <w:r w:rsidR="00C074DA" w:rsidRPr="00DA788B">
        <w:rPr>
          <w:rFonts w:ascii="Times New Roman" w:hAnsi="Times New Roman" w:cs="Times New Roman"/>
          <w:sz w:val="24"/>
        </w:rPr>
        <w:t xml:space="preserve"> realizará Dispensa Eletrônica, </w:t>
      </w:r>
      <w:r w:rsidR="00CF5BD6" w:rsidRPr="00DA788B">
        <w:rPr>
          <w:rFonts w:ascii="Times New Roman" w:hAnsi="Times New Roman" w:cs="Times New Roman"/>
          <w:color w:val="000000"/>
          <w:sz w:val="24"/>
        </w:rPr>
        <w:t>na hipótese do inciso II, art.75 da Lei 14.133/2021</w:t>
      </w:r>
      <w:r w:rsidR="00C074DA" w:rsidRPr="00DA788B">
        <w:rPr>
          <w:rFonts w:ascii="Times New Roman" w:hAnsi="Times New Roman" w:cs="Times New Roman"/>
          <w:bCs/>
          <w:sz w:val="24"/>
        </w:rPr>
        <w:t xml:space="preserve">, </w:t>
      </w:r>
      <w:r w:rsidR="0088413D" w:rsidRPr="00DA788B">
        <w:rPr>
          <w:rFonts w:ascii="Times New Roman" w:hAnsi="Times New Roman" w:cs="Times New Roman"/>
          <w:sz w:val="24"/>
        </w:rPr>
        <w:t xml:space="preserve">Resolução Nº </w:t>
      </w:r>
      <w:r w:rsidR="00E16198" w:rsidRPr="00DA788B">
        <w:rPr>
          <w:rFonts w:ascii="Times New Roman" w:hAnsi="Times New Roman" w:cs="Times New Roman"/>
          <w:sz w:val="24"/>
        </w:rPr>
        <w:t>151</w:t>
      </w:r>
      <w:r w:rsidR="0088413D" w:rsidRPr="00DA788B">
        <w:rPr>
          <w:rFonts w:ascii="Times New Roman" w:hAnsi="Times New Roman" w:cs="Times New Roman"/>
          <w:sz w:val="24"/>
        </w:rPr>
        <w:t>/2023 da Câmara Municipal de Palmeira/Paraná</w:t>
      </w:r>
      <w:r w:rsidR="00C074DA" w:rsidRPr="00DA788B">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demais normas regulamentares aplicáveis à espécie, bem como, nas disposições contidas neste aviso</w:t>
      </w:r>
      <w:r w:rsidR="00C074DA" w:rsidRPr="00DA788B">
        <w:rPr>
          <w:rFonts w:ascii="Times New Roman" w:hAnsi="Times New Roman" w:cs="Times New Roman"/>
          <w:sz w:val="24"/>
        </w:rPr>
        <w:t>.</w:t>
      </w:r>
    </w:p>
    <w:p w14:paraId="12F75C90" w14:textId="77777777" w:rsidR="001A0FD3" w:rsidRDefault="001A0FD3" w:rsidP="001A0FD3">
      <w:pPr>
        <w:ind w:right="-568"/>
        <w:jc w:val="both"/>
        <w:rPr>
          <w:rFonts w:ascii="Times New Roman" w:hAnsi="Times New Roman" w:cs="Times New Roman"/>
          <w:sz w:val="24"/>
        </w:rPr>
      </w:pPr>
    </w:p>
    <w:p w14:paraId="36A6AC99" w14:textId="710560AB" w:rsidR="001A0FD3" w:rsidRDefault="001A0FD3" w:rsidP="001A0FD3">
      <w:pPr>
        <w:ind w:right="-568"/>
        <w:jc w:val="both"/>
        <w:rPr>
          <w:rFonts w:ascii="Times New Roman" w:hAnsi="Times New Roman" w:cs="Times New Roman"/>
          <w:sz w:val="24"/>
        </w:rPr>
      </w:pPr>
      <w:r>
        <w:rPr>
          <w:noProof/>
        </w:rPr>
        <mc:AlternateContent>
          <mc:Choice Requires="wps">
            <w:drawing>
              <wp:anchor distT="0" distB="0" distL="114300" distR="114300" simplePos="0" relativeHeight="251659264" behindDoc="0" locked="0" layoutInCell="1" allowOverlap="1" wp14:anchorId="379E16B1" wp14:editId="48F819DF">
                <wp:simplePos x="0" y="0"/>
                <wp:positionH relativeFrom="margin">
                  <wp:align>left</wp:align>
                </wp:positionH>
                <wp:positionV relativeFrom="paragraph">
                  <wp:posOffset>19050</wp:posOffset>
                </wp:positionV>
                <wp:extent cx="5800725" cy="83820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838200"/>
                        </a:xfrm>
                        <a:prstGeom prst="rect">
                          <a:avLst/>
                        </a:prstGeom>
                        <a:solidFill>
                          <a:schemeClr val="lt1"/>
                        </a:solidFill>
                        <a:ln w="6350">
                          <a:solidFill>
                            <a:prstClr val="black"/>
                          </a:solidFill>
                        </a:ln>
                      </wps:spPr>
                      <wps:txbx>
                        <w:txbxContent>
                          <w:p w14:paraId="46D956B9" w14:textId="22213C61" w:rsidR="002044DF" w:rsidRDefault="002044DF" w:rsidP="001A0FD3">
                            <w:pPr>
                              <w:pStyle w:val="WW-Recuodecorpodetexto3"/>
                              <w:ind w:left="30" w:right="-48" w:hanging="4"/>
                              <w:jc w:val="center"/>
                              <w:rPr>
                                <w:b/>
                              </w:rPr>
                            </w:pPr>
                            <w:r>
                              <w:rPr>
                                <w:b/>
                              </w:rPr>
                              <w:t>Data da sessão pública: 02/07/2026</w:t>
                            </w:r>
                          </w:p>
                          <w:p w14:paraId="1AE0C98E" w14:textId="3EB3A6B4" w:rsidR="002044DF" w:rsidRDefault="002044DF" w:rsidP="001A0FD3">
                            <w:pPr>
                              <w:pStyle w:val="WW-Recuodecorpodetexto3"/>
                              <w:ind w:left="30" w:right="-48" w:hanging="4"/>
                              <w:jc w:val="center"/>
                              <w:rPr>
                                <w:b/>
                              </w:rPr>
                            </w:pPr>
                            <w:r>
                              <w:rPr>
                                <w:b/>
                              </w:rPr>
                              <w:t>Horário da fase de lances: 08h00min às 14h00min</w:t>
                            </w:r>
                          </w:p>
                          <w:p w14:paraId="3CA117F7" w14:textId="77777777" w:rsidR="002044DF" w:rsidRDefault="002044DF" w:rsidP="001A0FD3">
                            <w:pPr>
                              <w:pStyle w:val="WW-Recuodecorpodetexto3"/>
                              <w:ind w:left="30" w:right="-48" w:hanging="4"/>
                              <w:jc w:val="center"/>
                              <w:rPr>
                                <w:b/>
                                <w:u w:val="single"/>
                              </w:rPr>
                            </w:pPr>
                            <w:r>
                              <w:rPr>
                                <w:b/>
                              </w:rPr>
                              <w:t xml:space="preserve">Local: </w:t>
                            </w:r>
                            <w:r>
                              <w:rPr>
                                <w:b/>
                                <w:bCs/>
                              </w:rPr>
                              <w:t>Sistema de Compras do Governo Federal</w:t>
                            </w:r>
                            <w:r>
                              <w:rPr>
                                <w:b/>
                                <w:bCs/>
                                <w:u w:val="single"/>
                              </w:rPr>
                              <w:t xml:space="preserve"> </w:t>
                            </w:r>
                            <w:hyperlink r:id="rId8" w:history="1">
                              <w:r>
                                <w:rPr>
                                  <w:rStyle w:val="Hyperlink"/>
                                  <w:rFonts w:eastAsia="WenQuanYi Micro Hei"/>
                                  <w:b/>
                                </w:rPr>
                                <w:t>https://www.comprasnet.gov.br/seguro/loginPortal.asp</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9E16B1"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6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" fillcolor="white [3201]" strokeweight=".5pt">
                <v:textbox>
                  <w:txbxContent>
                    <w:p w14:paraId="46D956B9" w14:textId="22213C61" w:rsidR="002044DF" w:rsidRDefault="002044DF" w:rsidP="001A0FD3">
                      <w:pPr>
                        <w:pStyle w:val="WW-Recuodecorpodetexto3"/>
                        <w:ind w:left="30" w:right="-48" w:hanging="4"/>
                        <w:jc w:val="center"/>
                        <w:rPr>
                          <w:b/>
                        </w:rPr>
                      </w:pPr>
                      <w:r>
                        <w:rPr>
                          <w:b/>
                        </w:rPr>
                        <w:t>Data da sessão pública: 02/07/2026</w:t>
                      </w:r>
                    </w:p>
                    <w:p w14:paraId="1AE0C98E" w14:textId="3EB3A6B4" w:rsidR="002044DF" w:rsidRDefault="002044DF" w:rsidP="001A0FD3">
                      <w:pPr>
                        <w:pStyle w:val="WW-Recuodecorpodetexto3"/>
                        <w:ind w:left="30" w:right="-48" w:hanging="4"/>
                        <w:jc w:val="center"/>
                        <w:rPr>
                          <w:b/>
                        </w:rPr>
                      </w:pPr>
                      <w:r>
                        <w:rPr>
                          <w:b/>
                        </w:rPr>
                        <w:t>Horário da fase de lances: 08h00min às 14h00min</w:t>
                      </w:r>
                    </w:p>
                    <w:p w14:paraId="3CA117F7" w14:textId="77777777" w:rsidR="002044DF" w:rsidRDefault="002044DF" w:rsidP="001A0FD3">
                      <w:pPr>
                        <w:pStyle w:val="WW-Recuodecorpodetexto3"/>
                        <w:ind w:left="30" w:right="-48" w:hanging="4"/>
                        <w:jc w:val="center"/>
                        <w:rPr>
                          <w:b/>
                          <w:u w:val="single"/>
                        </w:rPr>
                      </w:pPr>
                      <w:r>
                        <w:rPr>
                          <w:b/>
                        </w:rPr>
                        <w:t xml:space="preserve">Local: </w:t>
                      </w:r>
                      <w:r>
                        <w:rPr>
                          <w:b/>
                          <w:bCs/>
                        </w:rPr>
                        <w:t>Sistema de Compras do Governo Federal</w:t>
                      </w:r>
                      <w:r>
                        <w:rPr>
                          <w:b/>
                          <w:bCs/>
                          <w:u w:val="single"/>
                        </w:rPr>
                        <w:t xml:space="preserve"> </w:t>
                      </w:r>
                      <w:hyperlink r:id="rId9" w:history="1">
                        <w:r>
                          <w:rPr>
                            <w:rStyle w:val="Hyperlink"/>
                            <w:rFonts w:eastAsia="WenQuanYi Micro Hei"/>
                            <w:b/>
                          </w:rPr>
                          <w:t>https://www.comprasnet.gov.br/seguro/loginPortal.asp</w:t>
                        </w:r>
                      </w:hyperlink>
                    </w:p>
                  </w:txbxContent>
                </v:textbox>
                <w10:wrap anchorx="margin"/>
              </v:shape>
            </w:pict>
          </mc:Fallback>
        </mc:AlternateContent>
      </w:r>
    </w:p>
    <w:p w14:paraId="33382A79" w14:textId="77777777" w:rsidR="001A0FD3" w:rsidRDefault="001A0FD3" w:rsidP="001A0FD3">
      <w:pPr>
        <w:ind w:right="-568"/>
        <w:jc w:val="both"/>
        <w:rPr>
          <w:rFonts w:ascii="Times New Roman" w:hAnsi="Times New Roman" w:cs="Times New Roman"/>
          <w:sz w:val="24"/>
        </w:rPr>
      </w:pPr>
    </w:p>
    <w:p w14:paraId="0CC222FA" w14:textId="77777777" w:rsidR="001A0FD3" w:rsidRDefault="001A0FD3" w:rsidP="001A0FD3">
      <w:pPr>
        <w:ind w:right="-568"/>
        <w:jc w:val="both"/>
        <w:rPr>
          <w:rFonts w:ascii="Times New Roman" w:hAnsi="Times New Roman" w:cs="Times New Roman"/>
          <w:sz w:val="24"/>
        </w:rPr>
      </w:pPr>
    </w:p>
    <w:p w14:paraId="0EC47B15" w14:textId="77777777" w:rsidR="001A0FD3" w:rsidRDefault="001A0FD3" w:rsidP="001A0FD3">
      <w:pPr>
        <w:ind w:right="-568"/>
        <w:jc w:val="both"/>
        <w:rPr>
          <w:rFonts w:ascii="Times New Roman" w:hAnsi="Times New Roman" w:cs="Times New Roman"/>
          <w:sz w:val="24"/>
        </w:rPr>
      </w:pPr>
    </w:p>
    <w:p w14:paraId="67F2446E" w14:textId="77777777" w:rsidR="001A0FD3" w:rsidRPr="00DA788B" w:rsidRDefault="001A0FD3" w:rsidP="00A2523B">
      <w:pPr>
        <w:snapToGrid w:val="0"/>
        <w:ind w:right="-568" w:firstLine="540"/>
        <w:jc w:val="both"/>
        <w:rPr>
          <w:rFonts w:ascii="Times New Roman" w:hAnsi="Times New Roman" w:cs="Times New Roman"/>
          <w:sz w:val="24"/>
        </w:rPr>
      </w:pPr>
    </w:p>
    <w:p w14:paraId="4ADB2F07" w14:textId="77777777" w:rsidR="00C074DA" w:rsidRPr="00DA788B" w:rsidRDefault="00C074DA" w:rsidP="00A2523B">
      <w:pPr>
        <w:ind w:right="-568"/>
        <w:jc w:val="both"/>
        <w:rPr>
          <w:rFonts w:ascii="Times New Roman" w:hAnsi="Times New Roman" w:cs="Times New Roman"/>
          <w:sz w:val="24"/>
        </w:rPr>
      </w:pPr>
    </w:p>
    <w:p w14:paraId="3726F79B" w14:textId="78617A98" w:rsidR="00C074DA" w:rsidRDefault="00C074DA" w:rsidP="00A2523B">
      <w:pPr>
        <w:pStyle w:val="Ttulo1"/>
        <w:spacing w:before="0" w:after="0" w:line="240" w:lineRule="auto"/>
        <w:ind w:right="-568"/>
        <w:rPr>
          <w:rFonts w:ascii="Times New Roman" w:hAnsi="Times New Roman" w:cs="Times New Roman"/>
          <w:sz w:val="24"/>
        </w:rPr>
      </w:pPr>
      <w:bookmarkStart w:id="1" w:name="_Toc231389713"/>
      <w:r w:rsidRPr="00DA788B">
        <w:rPr>
          <w:rFonts w:ascii="Times New Roman" w:hAnsi="Times New Roman" w:cs="Times New Roman"/>
          <w:sz w:val="24"/>
        </w:rPr>
        <w:t>OBJETO</w:t>
      </w:r>
      <w:bookmarkEnd w:id="1"/>
      <w:r w:rsidRPr="00DA788B">
        <w:rPr>
          <w:rFonts w:ascii="Times New Roman" w:hAnsi="Times New Roman" w:cs="Times New Roman"/>
          <w:sz w:val="24"/>
        </w:rPr>
        <w:t xml:space="preserve"> </w:t>
      </w:r>
    </w:p>
    <w:p w14:paraId="48131D5E" w14:textId="77777777" w:rsidR="00D8328C" w:rsidRPr="00D8328C" w:rsidRDefault="00D8328C" w:rsidP="00A2523B">
      <w:pPr>
        <w:ind w:right="-568"/>
        <w:rPr>
          <w:lang w:eastAsia="zh-CN" w:bidi="hi-IN"/>
        </w:rPr>
      </w:pPr>
    </w:p>
    <w:p w14:paraId="6CF5CC4C" w14:textId="0EBCFF5A" w:rsidR="00C074DA" w:rsidRPr="00DA788B" w:rsidRDefault="00CF5BD6"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w:t>
      </w:r>
      <w:r w:rsidRPr="001A0809">
        <w:rPr>
          <w:rFonts w:ascii="Times New Roman" w:hAnsi="Times New Roman" w:cs="Times New Roman"/>
          <w:sz w:val="24"/>
        </w:rPr>
        <w:t xml:space="preserve">presente contratação direta tem por objeto </w:t>
      </w:r>
      <w:r w:rsidR="00061E33">
        <w:rPr>
          <w:rFonts w:ascii="Times New Roman" w:hAnsi="Times New Roman" w:cs="Times New Roman"/>
          <w:color w:val="000000"/>
          <w:sz w:val="24"/>
        </w:rPr>
        <w:t xml:space="preserve">o registro de preços para </w:t>
      </w:r>
      <w:r w:rsidR="005C5AE0">
        <w:rPr>
          <w:rFonts w:ascii="Times New Roman" w:hAnsi="Times New Roman" w:cs="Times New Roman"/>
          <w:color w:val="000000"/>
          <w:sz w:val="24"/>
        </w:rPr>
        <w:t>aquisição de marmitas e sucos visando</w:t>
      </w:r>
      <w:r w:rsidR="008F12A4">
        <w:rPr>
          <w:rFonts w:ascii="Times New Roman" w:hAnsi="Times New Roman" w:cs="Times New Roman"/>
          <w:color w:val="000000"/>
          <w:sz w:val="24"/>
        </w:rPr>
        <w:t xml:space="preserve"> atender as necessidades da Câmara Municipal de Palmeira</w:t>
      </w:r>
      <w:r w:rsidRPr="001A0809">
        <w:rPr>
          <w:rFonts w:ascii="Times New Roman" w:hAnsi="Times New Roman" w:cs="Times New Roman"/>
          <w:sz w:val="24"/>
        </w:rPr>
        <w:t>, conforme especificações constantes no Anexo 01 deste aviso</w:t>
      </w:r>
      <w:r w:rsidR="00C074DA" w:rsidRPr="001A0809">
        <w:rPr>
          <w:rFonts w:ascii="Times New Roman" w:hAnsi="Times New Roman" w:cs="Times New Roman"/>
          <w:sz w:val="24"/>
        </w:rPr>
        <w:t>.</w:t>
      </w:r>
    </w:p>
    <w:p w14:paraId="5677837B" w14:textId="7F8B0303" w:rsidR="00DA788B" w:rsidRPr="00DA788B" w:rsidRDefault="0075255A" w:rsidP="00A2523B">
      <w:pPr>
        <w:pStyle w:val="PADRO"/>
        <w:keepNext w:val="0"/>
        <w:widowControl/>
        <w:shd w:val="clear" w:color="auto" w:fill="auto"/>
        <w:spacing w:before="0" w:after="0" w:line="240" w:lineRule="auto"/>
        <w:ind w:right="-568" w:firstLine="0"/>
        <w:rPr>
          <w:rFonts w:ascii="Times New Roman" w:hAnsi="Times New Roman" w:cs="Times New Roman"/>
          <w:sz w:val="24"/>
        </w:rPr>
      </w:pPr>
      <w:r>
        <w:rPr>
          <w:rFonts w:ascii="Times New Roman" w:hAnsi="Times New Roman" w:cs="Times New Roman"/>
          <w:sz w:val="24"/>
        </w:rPr>
        <w:t xml:space="preserve"> </w:t>
      </w:r>
    </w:p>
    <w:p w14:paraId="5BD45C5D" w14:textId="117F9BA2" w:rsidR="008024D5" w:rsidRDefault="00C074DA"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w:t>
      </w:r>
      <w:r w:rsidR="00DC2BCA" w:rsidRPr="001A0FD3">
        <w:rPr>
          <w:rFonts w:ascii="Times New Roman" w:hAnsi="Times New Roman" w:cs="Times New Roman"/>
          <w:sz w:val="24"/>
        </w:rPr>
        <w:t xml:space="preserve">menor preço </w:t>
      </w:r>
      <w:r w:rsidR="00CF5BD6" w:rsidRPr="001A0FD3">
        <w:rPr>
          <w:rFonts w:ascii="Times New Roman" w:hAnsi="Times New Roman" w:cs="Times New Roman"/>
          <w:sz w:val="24"/>
        </w:rPr>
        <w:t xml:space="preserve">por </w:t>
      </w:r>
      <w:r w:rsidR="005C5AE0">
        <w:rPr>
          <w:rFonts w:ascii="Times New Roman" w:hAnsi="Times New Roman" w:cs="Times New Roman"/>
          <w:sz w:val="24"/>
        </w:rPr>
        <w:t>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 Aviso de Contratação Direta e seus Anexo</w:t>
      </w:r>
      <w:r w:rsidR="00CF5BD6" w:rsidRPr="00DA788B">
        <w:rPr>
          <w:rFonts w:ascii="Times New Roman" w:hAnsi="Times New Roman" w:cs="Times New Roman"/>
          <w:sz w:val="24"/>
        </w:rPr>
        <w:t>s</w:t>
      </w:r>
      <w:r w:rsidRPr="00DA788B">
        <w:rPr>
          <w:rFonts w:ascii="Times New Roman" w:hAnsi="Times New Roman" w:cs="Times New Roman"/>
          <w:sz w:val="24"/>
        </w:rPr>
        <w:t>.</w:t>
      </w:r>
    </w:p>
    <w:p w14:paraId="3724322C" w14:textId="77777777" w:rsidR="009953B6" w:rsidRPr="008F12A4" w:rsidRDefault="009953B6" w:rsidP="008F12A4">
      <w:pPr>
        <w:rPr>
          <w:rFonts w:ascii="Times New Roman" w:hAnsi="Times New Roman" w:cs="Times New Roman"/>
          <w:sz w:val="24"/>
        </w:rPr>
      </w:pPr>
    </w:p>
    <w:p w14:paraId="30B4360C" w14:textId="63C48082" w:rsidR="00DC2BCA" w:rsidRPr="00EC40D4" w:rsidRDefault="009953B6" w:rsidP="001A0809">
      <w:pPr>
        <w:pStyle w:val="PargrafodaLista"/>
        <w:numPr>
          <w:ilvl w:val="1"/>
          <w:numId w:val="1"/>
        </w:numPr>
        <w:tabs>
          <w:tab w:val="clear" w:pos="0"/>
          <w:tab w:val="left" w:pos="851"/>
        </w:tabs>
        <w:spacing w:after="120"/>
        <w:ind w:left="426" w:right="-568" w:firstLine="0"/>
        <w:jc w:val="both"/>
        <w:rPr>
          <w:rFonts w:ascii="Times New Roman" w:hAnsi="Times New Roman" w:cs="Times New Roman"/>
          <w:b/>
          <w:bCs/>
          <w:sz w:val="24"/>
          <w:u w:val="single"/>
        </w:rPr>
      </w:pPr>
      <w:r w:rsidRPr="00EC40D4">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5057ED" w:rsidRDefault="009953B6" w:rsidP="005057ED">
      <w:pPr>
        <w:spacing w:after="120"/>
        <w:ind w:right="-568"/>
        <w:jc w:val="both"/>
        <w:rPr>
          <w:rFonts w:ascii="Times New Roman" w:hAnsi="Times New Roman" w:cs="Times New Roman"/>
          <w:b/>
          <w:bCs/>
          <w:sz w:val="24"/>
        </w:rPr>
      </w:pPr>
    </w:p>
    <w:p w14:paraId="65EB0D4D" w14:textId="6194E60C" w:rsidR="005057ED" w:rsidRDefault="005057ED" w:rsidP="005057ED">
      <w:pPr>
        <w:pStyle w:val="Ttulo1"/>
        <w:spacing w:before="0" w:after="0" w:line="240" w:lineRule="auto"/>
        <w:ind w:right="-568"/>
        <w:rPr>
          <w:rFonts w:ascii="Times New Roman" w:hAnsi="Times New Roman" w:cs="Times New Roman"/>
          <w:sz w:val="24"/>
        </w:rPr>
      </w:pPr>
      <w:bookmarkStart w:id="2" w:name="_Toc231389714"/>
      <w:r w:rsidRPr="005057ED">
        <w:rPr>
          <w:rFonts w:ascii="Times New Roman" w:hAnsi="Times New Roman" w:cs="Times New Roman"/>
          <w:sz w:val="24"/>
        </w:rPr>
        <w:t>DO REGISTRO DE PREÇOS</w:t>
      </w:r>
      <w:bookmarkEnd w:id="2"/>
      <w:r w:rsidRPr="005057ED">
        <w:rPr>
          <w:rFonts w:ascii="Times New Roman" w:hAnsi="Times New Roman" w:cs="Times New Roman"/>
          <w:sz w:val="24"/>
        </w:rPr>
        <w:t xml:space="preserve"> </w:t>
      </w:r>
    </w:p>
    <w:p w14:paraId="284A40A3" w14:textId="77777777" w:rsidR="005057ED" w:rsidRPr="005057ED" w:rsidRDefault="005057ED" w:rsidP="005057ED">
      <w:pPr>
        <w:rPr>
          <w:lang w:eastAsia="zh-CN" w:bidi="hi-IN"/>
        </w:rPr>
      </w:pPr>
    </w:p>
    <w:p w14:paraId="37A7A062" w14:textId="376B170E" w:rsidR="005057ED" w:rsidRPr="005057ED" w:rsidRDefault="005057ED" w:rsidP="005057ED">
      <w:pPr>
        <w:pStyle w:val="PargrafodaLista"/>
        <w:numPr>
          <w:ilvl w:val="1"/>
          <w:numId w:val="1"/>
        </w:numPr>
        <w:ind w:right="-568"/>
        <w:jc w:val="both"/>
        <w:rPr>
          <w:rFonts w:ascii="Times New Roman" w:hAnsi="Times New Roman" w:cs="Times New Roman"/>
          <w:sz w:val="24"/>
          <w:lang w:eastAsia="zh-CN" w:bidi="hi-IN"/>
        </w:rPr>
      </w:pPr>
      <w:r w:rsidRPr="005057ED">
        <w:rPr>
          <w:rFonts w:ascii="Times New Roman" w:hAnsi="Times New Roman" w:cs="Times New Roman"/>
          <w:sz w:val="24"/>
          <w:lang w:eastAsia="zh-CN" w:bidi="hi-IN"/>
        </w:rPr>
        <w:t xml:space="preserve">As regras referentes aos órgãos gerenciador e participantes, bem como a eventuais adesões são as que constam da minuta da Ata de Registro de Preços. </w:t>
      </w:r>
    </w:p>
    <w:p w14:paraId="22604071" w14:textId="439E84BB" w:rsidR="005057ED" w:rsidRDefault="005057ED" w:rsidP="005057ED">
      <w:pPr>
        <w:pStyle w:val="PargrafodaLista"/>
        <w:ind w:left="858"/>
        <w:rPr>
          <w:lang w:eastAsia="zh-CN" w:bidi="hi-IN"/>
        </w:rPr>
      </w:pPr>
    </w:p>
    <w:p w14:paraId="3356D9C5" w14:textId="77777777" w:rsidR="005057ED" w:rsidRPr="005057ED" w:rsidRDefault="005057ED" w:rsidP="005057ED">
      <w:pPr>
        <w:pStyle w:val="PargrafodaLista"/>
        <w:ind w:left="858"/>
        <w:rPr>
          <w:lang w:eastAsia="zh-CN" w:bidi="hi-IN"/>
        </w:rPr>
      </w:pPr>
    </w:p>
    <w:p w14:paraId="57A59216" w14:textId="580C2B6E" w:rsidR="00C074DA" w:rsidRDefault="00C074DA" w:rsidP="00A2523B">
      <w:pPr>
        <w:pStyle w:val="Ttulo1"/>
        <w:spacing w:before="0" w:after="0" w:line="240" w:lineRule="auto"/>
        <w:ind w:right="-568"/>
        <w:rPr>
          <w:rFonts w:ascii="Times New Roman" w:hAnsi="Times New Roman" w:cs="Times New Roman"/>
          <w:sz w:val="24"/>
        </w:rPr>
      </w:pPr>
      <w:bookmarkStart w:id="3" w:name="_Toc231389715"/>
      <w:r w:rsidRPr="00DA788B">
        <w:rPr>
          <w:rFonts w:ascii="Times New Roman" w:hAnsi="Times New Roman" w:cs="Times New Roman"/>
          <w:sz w:val="24"/>
        </w:rPr>
        <w:t>PARTICIPAÇÃO NA DISPENSA ELETRÔNICA</w:t>
      </w:r>
      <w:bookmarkEnd w:id="3"/>
    </w:p>
    <w:p w14:paraId="6C58B37E" w14:textId="77777777" w:rsidR="00D8328C" w:rsidRPr="00D8328C" w:rsidRDefault="00D8328C" w:rsidP="00A2523B">
      <w:pPr>
        <w:ind w:right="-568"/>
        <w:rPr>
          <w:lang w:eastAsia="zh-CN" w:bidi="hi-IN"/>
        </w:rPr>
      </w:pPr>
    </w:p>
    <w:p w14:paraId="11E9018D" w14:textId="365E1E3A" w:rsidR="0007324C" w:rsidRPr="00DA788B" w:rsidRDefault="00C074DA" w:rsidP="00A2523B">
      <w:pPr>
        <w:numPr>
          <w:ilvl w:val="1"/>
          <w:numId w:val="1"/>
        </w:numPr>
        <w:ind w:left="284" w:right="-568" w:firstLine="0"/>
        <w:jc w:val="both"/>
        <w:rPr>
          <w:rFonts w:ascii="Times New Roman" w:hAnsi="Times New Roman" w:cs="Times New Roman"/>
          <w:color w:val="FF0000"/>
          <w:sz w:val="24"/>
        </w:rPr>
      </w:pPr>
      <w:r w:rsidRPr="00DA788B">
        <w:rPr>
          <w:rFonts w:ascii="Times New Roman" w:hAnsi="Times New Roman" w:cs="Times New Roman"/>
          <w:sz w:val="24"/>
        </w:rPr>
        <w:t xml:space="preserve">A participação na presente dispensa eletrônica ocorrerá por meio do </w:t>
      </w:r>
      <w:r w:rsidRPr="00DA788B">
        <w:rPr>
          <w:rFonts w:ascii="Times New Roman" w:hAnsi="Times New Roman" w:cs="Times New Roman"/>
          <w:bCs/>
          <w:sz w:val="24"/>
        </w:rPr>
        <w:t>Sistema de Dispensa Eletrônica, ferramenta informatizada</w:t>
      </w:r>
      <w:r w:rsidRPr="00DA788B">
        <w:rPr>
          <w:rFonts w:ascii="Times New Roman" w:hAnsi="Times New Roman" w:cs="Times New Roman"/>
          <w:sz w:val="24"/>
        </w:rPr>
        <w:t xml:space="preserve"> integrante do Sistema de Compras do Governo Federal – Compras.gov.br, disponível no </w:t>
      </w:r>
      <w:r w:rsidRPr="00DA788B">
        <w:rPr>
          <w:rFonts w:ascii="Times New Roman" w:hAnsi="Times New Roman" w:cs="Times New Roman"/>
          <w:bCs/>
          <w:sz w:val="24"/>
        </w:rPr>
        <w:t xml:space="preserve">Portal de Compras do Governo Federal, no endereço eletrônico </w:t>
      </w:r>
      <w:hyperlink r:id="rId10" w:history="1">
        <w:r w:rsidR="00D91CF4" w:rsidRPr="00DA788B">
          <w:rPr>
            <w:rStyle w:val="Hyperlink"/>
            <w:rFonts w:ascii="Times New Roman" w:hAnsi="Times New Roman" w:cs="Times New Roman"/>
            <w:color w:val="auto"/>
            <w:sz w:val="24"/>
          </w:rPr>
          <w:t>https://www.comprasnet.gov.br/seguro/loginPortal.asp</w:t>
        </w:r>
      </w:hyperlink>
      <w:r w:rsidR="00D91CF4" w:rsidRPr="00DA788B">
        <w:rPr>
          <w:rFonts w:ascii="Times New Roman" w:hAnsi="Times New Roman" w:cs="Times New Roman"/>
          <w:sz w:val="24"/>
        </w:rPr>
        <w:t>.</w:t>
      </w:r>
      <w:r w:rsidR="00D91CF4" w:rsidRPr="00DA788B">
        <w:rPr>
          <w:rFonts w:ascii="Times New Roman" w:hAnsi="Times New Roman" w:cs="Times New Roman"/>
          <w:bCs/>
          <w:sz w:val="24"/>
        </w:rPr>
        <w:t xml:space="preserve"> </w:t>
      </w:r>
    </w:p>
    <w:p w14:paraId="799AC83E" w14:textId="77777777" w:rsidR="00DA788B" w:rsidRPr="00DA788B" w:rsidRDefault="00DA788B" w:rsidP="00A2523B">
      <w:pPr>
        <w:ind w:left="425" w:right="-568"/>
        <w:jc w:val="both"/>
        <w:rPr>
          <w:rFonts w:ascii="Times New Roman" w:hAnsi="Times New Roman" w:cs="Times New Roman"/>
          <w:color w:val="FF0000"/>
          <w:sz w:val="24"/>
        </w:rPr>
      </w:pPr>
    </w:p>
    <w:p w14:paraId="18C8E9C6" w14:textId="7843B84A" w:rsidR="003A2726" w:rsidRPr="00DA788B" w:rsidRDefault="00FD5323"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procedimento será divulgado no Compras.gov.br e no </w:t>
      </w:r>
      <w:hyperlink r:id="rId11" w:history="1">
        <w:r w:rsidR="003A2726" w:rsidRPr="006A0BD3">
          <w:rPr>
            <w:rStyle w:val="Hyperlink"/>
            <w:rFonts w:ascii="Times New Roman" w:hAnsi="Times New Roman" w:cs="Times New Roman"/>
            <w:color w:val="auto"/>
            <w:sz w:val="24"/>
            <w:u w:val="none"/>
          </w:rPr>
          <w:t>Portal Nacional de Contratações Públicas - PNCP</w:t>
        </w:r>
      </w:hyperlink>
      <w:r w:rsidR="003A2726" w:rsidRPr="006A0BD3">
        <w:rPr>
          <w:rFonts w:ascii="Times New Roman" w:hAnsi="Times New Roman" w:cs="Times New Roman"/>
          <w:sz w:val="24"/>
        </w:rPr>
        <w:t xml:space="preserve">, </w:t>
      </w:r>
      <w:r w:rsidR="003A2726" w:rsidRPr="00DA788B">
        <w:rPr>
          <w:rFonts w:ascii="Times New Roman" w:hAnsi="Times New Roman" w:cs="Times New Roman"/>
          <w:sz w:val="24"/>
        </w:rPr>
        <w:t xml:space="preserve">e encaminhado automaticamente aos fornecedores registrados no Sistema de Registro Cadastral Unificado - </w:t>
      </w:r>
      <w:r w:rsidR="00CF2904" w:rsidRPr="00DA788B">
        <w:rPr>
          <w:rFonts w:ascii="Times New Roman" w:hAnsi="Times New Roman" w:cs="Times New Roman"/>
          <w:sz w:val="24"/>
        </w:rPr>
        <w:t>SICAF</w:t>
      </w:r>
      <w:r w:rsidR="003A2726" w:rsidRPr="00DA788B">
        <w:rPr>
          <w:rFonts w:ascii="Times New Roman" w:hAnsi="Times New Roman" w:cs="Times New Roman"/>
          <w:sz w:val="24"/>
        </w:rPr>
        <w:t>, por mensagem eletrônica, na correspondente linha de fornecimento que pretende atender.</w:t>
      </w:r>
    </w:p>
    <w:p w14:paraId="367B7D34" w14:textId="77777777" w:rsidR="00DA788B" w:rsidRPr="00DA788B" w:rsidRDefault="00DA788B" w:rsidP="00A2523B">
      <w:pPr>
        <w:ind w:left="1224" w:right="-568"/>
        <w:jc w:val="both"/>
        <w:rPr>
          <w:rFonts w:ascii="Times New Roman" w:hAnsi="Times New Roman" w:cs="Times New Roman"/>
          <w:sz w:val="24"/>
        </w:rPr>
      </w:pPr>
    </w:p>
    <w:p w14:paraId="6EBD1603" w14:textId="6DA2AC38" w:rsidR="003A2726" w:rsidRPr="00DA788B" w:rsidRDefault="00FD5323" w:rsidP="006A0BD3">
      <w:pPr>
        <w:numPr>
          <w:ilvl w:val="2"/>
          <w:numId w:val="1"/>
        </w:numPr>
        <w:tabs>
          <w:tab w:val="clear" w:pos="0"/>
          <w:tab w:val="num" w:pos="1276"/>
        </w:tabs>
        <w:ind w:left="709" w:right="-568" w:firstLine="11"/>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Compras.gov.br poderá ser acessado pela web ou pelo </w:t>
      </w:r>
      <w:hyperlink r:id="rId12" w:history="1">
        <w:r w:rsidR="003A2726" w:rsidRPr="006A0BD3">
          <w:rPr>
            <w:rStyle w:val="Hyperlink"/>
            <w:rFonts w:ascii="Times New Roman" w:hAnsi="Times New Roman" w:cs="Times New Roman"/>
            <w:color w:val="auto"/>
            <w:sz w:val="24"/>
            <w:u w:val="none"/>
          </w:rPr>
          <w:t>aplicativo Compras.gov.br</w:t>
        </w:r>
        <w:r w:rsidR="005639CC" w:rsidRPr="006A0BD3">
          <w:rPr>
            <w:rStyle w:val="Hyperlink"/>
            <w:rFonts w:ascii="Times New Roman" w:hAnsi="Times New Roman" w:cs="Times New Roman"/>
            <w:color w:val="auto"/>
            <w:sz w:val="24"/>
            <w:u w:val="none"/>
          </w:rPr>
          <w:t>.</w:t>
        </w:r>
      </w:hyperlink>
    </w:p>
    <w:p w14:paraId="334D9E00" w14:textId="77777777" w:rsidR="00DA788B" w:rsidRPr="00DA788B" w:rsidRDefault="00DA788B" w:rsidP="00A2523B">
      <w:pPr>
        <w:ind w:right="-568"/>
        <w:jc w:val="both"/>
        <w:rPr>
          <w:rFonts w:ascii="Times New Roman" w:hAnsi="Times New Roman" w:cs="Times New Roman"/>
          <w:sz w:val="24"/>
        </w:rPr>
      </w:pPr>
    </w:p>
    <w:p w14:paraId="06ED76DA" w14:textId="25FCFB17" w:rsidR="00DA788B" w:rsidRPr="00DA788B" w:rsidRDefault="00FD5323" w:rsidP="006A0BD3">
      <w:pPr>
        <w:numPr>
          <w:ilvl w:val="2"/>
          <w:numId w:val="1"/>
        </w:numPr>
        <w:tabs>
          <w:tab w:val="clear" w:pos="0"/>
          <w:tab w:val="num" w:pos="1276"/>
        </w:tabs>
        <w:snapToGrid w:val="0"/>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44A179C" w14:textId="77777777" w:rsidR="00DA788B" w:rsidRPr="00DA788B" w:rsidRDefault="00DA788B" w:rsidP="00A2523B">
      <w:pPr>
        <w:snapToGrid w:val="0"/>
        <w:ind w:right="-568"/>
        <w:jc w:val="both"/>
        <w:rPr>
          <w:rFonts w:ascii="Times New Roman" w:hAnsi="Times New Roman" w:cs="Times New Roman"/>
          <w:sz w:val="24"/>
        </w:rPr>
      </w:pPr>
    </w:p>
    <w:p w14:paraId="6C34E754" w14:textId="3043BDA4" w:rsidR="004159F6" w:rsidRDefault="004159F6"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u w:val="single"/>
        </w:rPr>
      </w:pPr>
      <w:r w:rsidRPr="00DA788B">
        <w:rPr>
          <w:rFonts w:ascii="Times New Roman" w:hAnsi="Times New Roman" w:cs="Times New Roman"/>
          <w:sz w:val="24"/>
          <w:u w:val="single"/>
        </w:rPr>
        <w:t xml:space="preserve">Para esta licitação, a participação é exclusiva a microempresas e empresas de pequeno porte, nos termos do art. 48 da Lei Complementar nº 123, de 14 de dezembro de 2006. </w:t>
      </w:r>
    </w:p>
    <w:p w14:paraId="70231DF9" w14:textId="77777777" w:rsidR="00750C69" w:rsidRPr="00750C69" w:rsidRDefault="00750C69" w:rsidP="00750C69">
      <w:pPr>
        <w:pStyle w:val="PargrafodaLista"/>
        <w:rPr>
          <w:rFonts w:ascii="Times New Roman" w:hAnsi="Times New Roman" w:cs="Times New Roman"/>
          <w:sz w:val="24"/>
          <w:u w:val="single"/>
        </w:rPr>
      </w:pPr>
    </w:p>
    <w:p w14:paraId="31CF1345" w14:textId="49653477" w:rsidR="00750C69" w:rsidRPr="00750C69" w:rsidRDefault="00750C69" w:rsidP="00750C69">
      <w:pPr>
        <w:pStyle w:val="PargrafodaLista"/>
        <w:numPr>
          <w:ilvl w:val="3"/>
          <w:numId w:val="1"/>
        </w:numPr>
        <w:tabs>
          <w:tab w:val="left" w:pos="1985"/>
        </w:tabs>
        <w:ind w:left="1134" w:right="-568" w:firstLine="0"/>
        <w:jc w:val="both"/>
        <w:rPr>
          <w:rFonts w:ascii="Times New Roman" w:hAnsi="Times New Roman" w:cs="Times New Roman"/>
          <w:sz w:val="24"/>
        </w:rPr>
      </w:pPr>
      <w:r w:rsidRPr="00750C69">
        <w:rPr>
          <w:rFonts w:ascii="Times New Roman" w:hAnsi="Times New Roman" w:cs="Times New Roman"/>
          <w:sz w:val="24"/>
        </w:rPr>
        <w:t xml:space="preserve">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 </w:t>
      </w:r>
    </w:p>
    <w:p w14:paraId="3488176C" w14:textId="77777777" w:rsidR="00DA788B" w:rsidRPr="00DA788B" w:rsidRDefault="00DA788B" w:rsidP="00A2523B">
      <w:pPr>
        <w:pStyle w:val="PargrafodaLista"/>
        <w:ind w:left="1224" w:right="-568"/>
        <w:jc w:val="both"/>
        <w:rPr>
          <w:rFonts w:ascii="Times New Roman" w:hAnsi="Times New Roman" w:cs="Times New Roman"/>
          <w:sz w:val="24"/>
          <w:u w:val="single"/>
        </w:rPr>
      </w:pPr>
    </w:p>
    <w:p w14:paraId="5B801FB3" w14:textId="127043EE"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Não poderão participar desta dispensa de licitação:</w:t>
      </w:r>
    </w:p>
    <w:p w14:paraId="218E03B1" w14:textId="77777777" w:rsidR="00DA788B" w:rsidRPr="00DA788B" w:rsidRDefault="00DA788B" w:rsidP="00A2523B">
      <w:pPr>
        <w:ind w:left="425" w:right="-568"/>
        <w:jc w:val="both"/>
        <w:rPr>
          <w:rFonts w:ascii="Times New Roman" w:hAnsi="Times New Roman" w:cs="Times New Roman"/>
          <w:sz w:val="24"/>
        </w:rPr>
      </w:pPr>
    </w:p>
    <w:p w14:paraId="5D4CF9E8" w14:textId="7595988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541FD6">
        <w:rPr>
          <w:rFonts w:ascii="Times New Roman" w:hAnsi="Times New Roman" w:cs="Times New Roman"/>
          <w:sz w:val="24"/>
        </w:rPr>
        <w:t>Aquele que</w:t>
      </w:r>
      <w:r w:rsidR="00C074DA" w:rsidRPr="00DA788B">
        <w:rPr>
          <w:rFonts w:ascii="Times New Roman" w:hAnsi="Times New Roman" w:cs="Times New Roman"/>
          <w:sz w:val="24"/>
        </w:rPr>
        <w:t xml:space="preserve"> não atenda às condições deste Aviso de Contratação Direta e seu(s) anexo(s);</w:t>
      </w:r>
    </w:p>
    <w:p w14:paraId="3D4C1DC7" w14:textId="77777777" w:rsidR="00DA788B" w:rsidRPr="00DA788B" w:rsidRDefault="00DA788B" w:rsidP="00A2523B">
      <w:pPr>
        <w:ind w:left="1224" w:right="-568"/>
        <w:jc w:val="both"/>
        <w:rPr>
          <w:rFonts w:ascii="Times New Roman" w:hAnsi="Times New Roman" w:cs="Times New Roman"/>
          <w:sz w:val="24"/>
        </w:rPr>
      </w:pPr>
    </w:p>
    <w:p w14:paraId="6D1C17FD" w14:textId="5E21623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E</w:t>
      </w:r>
      <w:r w:rsidR="00C074DA" w:rsidRPr="00DA788B">
        <w:rPr>
          <w:rFonts w:ascii="Times New Roman" w:hAnsi="Times New Roman" w:cs="Times New Roman"/>
          <w:sz w:val="24"/>
        </w:rPr>
        <w:t>strangeiros que não tenham representação legal no Brasil com poderes expressos para receber citação e responder administrativa ou judicialmente;</w:t>
      </w:r>
    </w:p>
    <w:p w14:paraId="44268C72" w14:textId="77777777" w:rsidR="00DA788B" w:rsidRPr="00DA788B" w:rsidRDefault="00DA788B" w:rsidP="00A2523B">
      <w:pPr>
        <w:ind w:right="-568"/>
        <w:jc w:val="both"/>
        <w:rPr>
          <w:rFonts w:ascii="Times New Roman" w:hAnsi="Times New Roman" w:cs="Times New Roman"/>
          <w:sz w:val="24"/>
        </w:rPr>
      </w:pPr>
    </w:p>
    <w:p w14:paraId="69D13586" w14:textId="1E7D4EF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enquadrem nas seguintes vedações:</w:t>
      </w:r>
    </w:p>
    <w:p w14:paraId="50861C65" w14:textId="77777777" w:rsidR="00DA788B" w:rsidRPr="00DA788B" w:rsidRDefault="00DA788B" w:rsidP="00A2523B">
      <w:pPr>
        <w:ind w:right="-568"/>
        <w:jc w:val="both"/>
        <w:rPr>
          <w:rFonts w:ascii="Times New Roman" w:hAnsi="Times New Roman" w:cs="Times New Roman"/>
          <w:sz w:val="24"/>
        </w:rPr>
      </w:pPr>
    </w:p>
    <w:p w14:paraId="59DB4FCE" w14:textId="4251BB59"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w:t>
      </w:r>
      <w:r w:rsidR="00D17B77">
        <w:rPr>
          <w:rFonts w:ascii="Times New Roman" w:hAnsi="Times New Roman" w:cs="Times New Roman"/>
          <w:sz w:val="24"/>
        </w:rPr>
        <w:t xml:space="preserve"> física ou</w:t>
      </w:r>
      <w:r w:rsidR="00600ABC" w:rsidRPr="00DA788B">
        <w:rPr>
          <w:rFonts w:ascii="Times New Roman" w:hAnsi="Times New Roman" w:cs="Times New Roman"/>
          <w:sz w:val="24"/>
        </w:rPr>
        <w:t xml:space="preserve"> jurídica que se encontre, ao tempo da contratação, impossibilitada de contratar em decorrência de sanção que lhe foi imposta;</w:t>
      </w:r>
    </w:p>
    <w:p w14:paraId="6338990A" w14:textId="77777777" w:rsidR="00DA788B" w:rsidRPr="00DA788B" w:rsidRDefault="00DA788B" w:rsidP="006A0BD3">
      <w:pPr>
        <w:ind w:left="1134" w:right="-568" w:hanging="54"/>
        <w:jc w:val="both"/>
        <w:rPr>
          <w:rFonts w:ascii="Times New Roman" w:hAnsi="Times New Roman" w:cs="Times New Roman"/>
          <w:sz w:val="24"/>
        </w:rPr>
      </w:pPr>
    </w:p>
    <w:p w14:paraId="63F5F329" w14:textId="2E66BBDE"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A</w:t>
      </w:r>
      <w:r w:rsidR="00600ABC" w:rsidRPr="00DA788B">
        <w:rPr>
          <w:rFonts w:ascii="Times New Roman" w:hAnsi="Times New Roman" w:cs="Times New Roman"/>
          <w:sz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6BAD0C" w14:textId="77777777" w:rsidR="00DA788B" w:rsidRPr="00DA788B" w:rsidRDefault="00DA788B" w:rsidP="006A0BD3">
      <w:pPr>
        <w:ind w:left="1134" w:right="-568" w:hanging="54"/>
        <w:jc w:val="both"/>
        <w:rPr>
          <w:rFonts w:ascii="Times New Roman" w:hAnsi="Times New Roman" w:cs="Times New Roman"/>
          <w:sz w:val="24"/>
        </w:rPr>
      </w:pPr>
    </w:p>
    <w:p w14:paraId="6D7E4F3F" w14:textId="1F8500A7"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E</w:t>
      </w:r>
      <w:r w:rsidR="00600ABC" w:rsidRPr="00DA788B">
        <w:rPr>
          <w:rFonts w:ascii="Times New Roman" w:hAnsi="Times New Roman" w:cs="Times New Roman"/>
          <w:sz w:val="24"/>
        </w:rPr>
        <w:t>mpresas controladoras, controladas ou coligadas, nos termos da </w:t>
      </w:r>
      <w:hyperlink r:id="rId13">
        <w:r w:rsidR="00600ABC" w:rsidRPr="005C5AE0">
          <w:rPr>
            <w:rStyle w:val="LinkdaInternet"/>
            <w:rFonts w:ascii="Times New Roman" w:eastAsia="Calibri" w:hAnsi="Times New Roman" w:cs="Times New Roman"/>
            <w:color w:val="auto"/>
            <w:sz w:val="24"/>
            <w:u w:val="none"/>
          </w:rPr>
          <w:t>Lei nº 6.404, de 15 de dezembro de 1976</w:t>
        </w:r>
      </w:hyperlink>
      <w:r w:rsidR="00600ABC" w:rsidRPr="005C5AE0">
        <w:rPr>
          <w:rFonts w:ascii="Times New Roman" w:hAnsi="Times New Roman" w:cs="Times New Roman"/>
          <w:sz w:val="24"/>
        </w:rPr>
        <w:t>,</w:t>
      </w:r>
      <w:r w:rsidR="00600ABC" w:rsidRPr="00DA788B">
        <w:rPr>
          <w:rFonts w:ascii="Times New Roman" w:hAnsi="Times New Roman" w:cs="Times New Roman"/>
          <w:sz w:val="24"/>
        </w:rPr>
        <w:t xml:space="preserve"> concorrendo entre si</w:t>
      </w:r>
      <w:r w:rsidR="00DA788B" w:rsidRPr="00DA788B">
        <w:rPr>
          <w:rFonts w:ascii="Times New Roman" w:hAnsi="Times New Roman" w:cs="Times New Roman"/>
          <w:sz w:val="24"/>
        </w:rPr>
        <w:t>;</w:t>
      </w:r>
    </w:p>
    <w:p w14:paraId="3C8E8433" w14:textId="77777777" w:rsidR="00DA788B" w:rsidRPr="00DA788B" w:rsidRDefault="00DA788B" w:rsidP="006A0BD3">
      <w:pPr>
        <w:ind w:left="1134" w:right="-568" w:hanging="54"/>
        <w:jc w:val="both"/>
        <w:rPr>
          <w:rFonts w:ascii="Times New Roman" w:hAnsi="Times New Roman" w:cs="Times New Roman"/>
          <w:sz w:val="24"/>
        </w:rPr>
      </w:pPr>
    </w:p>
    <w:p w14:paraId="43AD21C9" w14:textId="115B1734"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w:t>
      </w:r>
      <w:r w:rsidR="00D17B77">
        <w:rPr>
          <w:rFonts w:ascii="Times New Roman" w:hAnsi="Times New Roman" w:cs="Times New Roman"/>
          <w:sz w:val="24"/>
        </w:rPr>
        <w:t xml:space="preserve"> física ou</w:t>
      </w:r>
      <w:r w:rsidR="00D155C9" w:rsidRPr="00DA788B">
        <w:rPr>
          <w:rFonts w:ascii="Times New Roman" w:hAnsi="Times New Roman" w:cs="Times New Roman"/>
          <w:sz w:val="24"/>
        </w:rPr>
        <w:t xml:space="preserve"> </w:t>
      </w:r>
      <w:r w:rsidR="00600ABC" w:rsidRPr="00DA788B">
        <w:rPr>
          <w:rFonts w:ascii="Times New Roman" w:hAnsi="Times New Roman" w:cs="Times New Roman"/>
          <w:sz w:val="24"/>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56422D4" w14:textId="77777777" w:rsidR="00DA788B" w:rsidRPr="00DA788B" w:rsidRDefault="00DA788B" w:rsidP="00A2523B">
      <w:pPr>
        <w:ind w:right="-568"/>
        <w:jc w:val="both"/>
        <w:rPr>
          <w:rFonts w:ascii="Times New Roman" w:hAnsi="Times New Roman" w:cs="Times New Roman"/>
          <w:sz w:val="24"/>
        </w:rPr>
      </w:pPr>
    </w:p>
    <w:p w14:paraId="208ED236" w14:textId="22266559" w:rsidR="00C074DA" w:rsidRDefault="00C074DA" w:rsidP="006A0BD3">
      <w:pPr>
        <w:numPr>
          <w:ilvl w:val="3"/>
          <w:numId w:val="1"/>
        </w:numPr>
        <w:tabs>
          <w:tab w:val="clear" w:pos="0"/>
          <w:tab w:val="num" w:pos="1843"/>
        </w:tabs>
        <w:ind w:left="1134" w:right="-568" w:hanging="54"/>
        <w:jc w:val="both"/>
        <w:rPr>
          <w:rFonts w:ascii="Times New Roman" w:hAnsi="Times New Roman" w:cs="Times New Roman"/>
          <w:sz w:val="24"/>
        </w:rPr>
      </w:pPr>
      <w:r w:rsidRPr="00DA788B">
        <w:rPr>
          <w:rFonts w:ascii="Times New Roman" w:hAnsi="Times New Roman" w:cs="Times New Roman"/>
          <w:sz w:val="24"/>
        </w:rPr>
        <w:t>O disposto na alínea “</w:t>
      </w:r>
      <w:r w:rsidR="00600ABC" w:rsidRPr="00DA788B">
        <w:rPr>
          <w:rFonts w:ascii="Times New Roman" w:hAnsi="Times New Roman" w:cs="Times New Roman"/>
          <w:sz w:val="24"/>
        </w:rPr>
        <w:t>a</w:t>
      </w:r>
      <w:r w:rsidRPr="00DA788B">
        <w:rPr>
          <w:rFonts w:ascii="Times New Roman" w:hAnsi="Times New Roman" w:cs="Times New Roman"/>
          <w:sz w:val="24"/>
        </w:rPr>
        <w:t xml:space="preserve">” aplica-se também ao fornecedor que atue em substituição a outra pessoa jurídica, com o intuito de burlar a efetividade da sanção a ela aplicada, inclusive a sua controladora, controlada ou coligada, desde que </w:t>
      </w:r>
      <w:r w:rsidRPr="00DA788B">
        <w:rPr>
          <w:rFonts w:ascii="Times New Roman" w:hAnsi="Times New Roman" w:cs="Times New Roman"/>
          <w:sz w:val="24"/>
        </w:rPr>
        <w:lastRenderedPageBreak/>
        <w:t>devidamente comprovado o ilícito ou a utilização fraudulenta da personalidade jurídica do fornecedor;</w:t>
      </w:r>
      <w:r w:rsidR="008858B3" w:rsidRPr="00DA788B">
        <w:rPr>
          <w:rFonts w:ascii="Times New Roman" w:hAnsi="Times New Roman" w:cs="Times New Roman"/>
          <w:sz w:val="24"/>
        </w:rPr>
        <w:t xml:space="preserve"> </w:t>
      </w:r>
    </w:p>
    <w:p w14:paraId="3D19FF63" w14:textId="77777777" w:rsidR="00B96EDB" w:rsidRPr="00DA788B" w:rsidRDefault="00B96EDB" w:rsidP="00A2523B">
      <w:pPr>
        <w:ind w:left="1728" w:right="-568"/>
        <w:jc w:val="both"/>
        <w:rPr>
          <w:rFonts w:ascii="Times New Roman" w:hAnsi="Times New Roman" w:cs="Times New Roman"/>
          <w:sz w:val="24"/>
        </w:rPr>
      </w:pPr>
    </w:p>
    <w:p w14:paraId="61C0079C" w14:textId="25ED1A42" w:rsidR="00DA788B" w:rsidRDefault="00A46F94" w:rsidP="001B222F">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8858B3" w:rsidRPr="00DA788B">
        <w:rPr>
          <w:rFonts w:ascii="Times New Roman" w:hAnsi="Times New Roman" w:cs="Times New Roman"/>
          <w:sz w:val="24"/>
        </w:rPr>
        <w:t>O</w:t>
      </w:r>
      <w:r w:rsidR="00C074DA" w:rsidRPr="00DA788B">
        <w:rPr>
          <w:rFonts w:ascii="Times New Roman" w:hAnsi="Times New Roman" w:cs="Times New Roman"/>
          <w:sz w:val="24"/>
        </w:rPr>
        <w:t>rganizações da Sociedade Civil de Interesse Público - OSCIP, atuando nessa condição (Acórdão nº 746/2014-TCU-Plenário); e</w:t>
      </w:r>
    </w:p>
    <w:p w14:paraId="14151897" w14:textId="77777777" w:rsidR="005057ED" w:rsidRPr="001B222F" w:rsidRDefault="005057ED" w:rsidP="005057ED">
      <w:pPr>
        <w:ind w:left="720" w:right="-568"/>
        <w:jc w:val="both"/>
        <w:rPr>
          <w:rFonts w:ascii="Times New Roman" w:hAnsi="Times New Roman" w:cs="Times New Roman"/>
          <w:sz w:val="24"/>
        </w:rPr>
      </w:pPr>
    </w:p>
    <w:p w14:paraId="0DC60EE5" w14:textId="37FD5D1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bCs/>
          <w:sz w:val="24"/>
        </w:rPr>
      </w:pPr>
      <w:r w:rsidRPr="00DA788B">
        <w:rPr>
          <w:rFonts w:ascii="Times New Roman" w:hAnsi="Times New Roman" w:cs="Times New Roman"/>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C5AE0">
          <w:rPr>
            <w:rStyle w:val="Hyperlink"/>
            <w:rFonts w:ascii="Times New Roman" w:hAnsi="Times New Roman" w:cs="Times New Roman"/>
            <w:bCs/>
            <w:color w:val="auto"/>
            <w:sz w:val="24"/>
            <w:u w:val="none"/>
          </w:rPr>
          <w:t>§ 1º do art. 9º da Lei n.º 14.133, de 2021</w:t>
        </w:r>
      </w:hyperlink>
      <w:r w:rsidRPr="00DA788B">
        <w:rPr>
          <w:rFonts w:ascii="Times New Roman" w:hAnsi="Times New Roman" w:cs="Times New Roman"/>
          <w:bCs/>
          <w:sz w:val="24"/>
        </w:rPr>
        <w:t>.</w:t>
      </w:r>
    </w:p>
    <w:p w14:paraId="02361799" w14:textId="77777777" w:rsidR="00C074DA" w:rsidRPr="00DA788B" w:rsidRDefault="00C074DA" w:rsidP="00A2523B">
      <w:pPr>
        <w:ind w:left="425" w:right="-568"/>
        <w:jc w:val="both"/>
        <w:rPr>
          <w:rFonts w:ascii="Times New Roman" w:hAnsi="Times New Roman" w:cs="Times New Roman"/>
          <w:bCs/>
          <w:sz w:val="24"/>
        </w:rPr>
      </w:pPr>
    </w:p>
    <w:p w14:paraId="70340918" w14:textId="77777777" w:rsidR="00C074DA" w:rsidRDefault="00C074DA" w:rsidP="00A2523B">
      <w:pPr>
        <w:pStyle w:val="Ttulo1"/>
        <w:spacing w:before="0" w:after="0" w:line="240" w:lineRule="auto"/>
        <w:ind w:right="-568"/>
        <w:rPr>
          <w:rFonts w:ascii="Times New Roman" w:hAnsi="Times New Roman" w:cs="Times New Roman"/>
          <w:sz w:val="24"/>
        </w:rPr>
      </w:pPr>
      <w:bookmarkStart w:id="4" w:name="_Toc231389716"/>
      <w:r w:rsidRPr="00DA788B">
        <w:rPr>
          <w:rFonts w:ascii="Times New Roman" w:hAnsi="Times New Roman" w:cs="Times New Roman"/>
          <w:sz w:val="24"/>
        </w:rPr>
        <w:t>INGRESSO NA DISPENSA ELETRÔNICA E CADASTRAMENTO DA PROPOSTA INICIAL</w:t>
      </w:r>
      <w:bookmarkEnd w:id="4"/>
    </w:p>
    <w:p w14:paraId="7B17438F" w14:textId="77777777" w:rsidR="00B96EDB" w:rsidRPr="00B96EDB" w:rsidRDefault="00B96EDB" w:rsidP="00A2523B">
      <w:pPr>
        <w:ind w:right="-568"/>
        <w:rPr>
          <w:lang w:eastAsia="zh-CN" w:bidi="hi-IN"/>
        </w:rPr>
      </w:pPr>
    </w:p>
    <w:p w14:paraId="174DC6A0" w14:textId="77777777" w:rsidR="00C074DA" w:rsidRPr="00DA788B"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ingresso do fornecedor na disputa da dispensa eletrônica ocorrerá com o cadastramento de sua proposta inicial, na forma deste item.</w:t>
      </w:r>
    </w:p>
    <w:p w14:paraId="15E4639E" w14:textId="77777777" w:rsidR="00DA788B" w:rsidRPr="00DA788B" w:rsidRDefault="00DA788B" w:rsidP="00A2523B">
      <w:pPr>
        <w:snapToGrid w:val="0"/>
        <w:ind w:left="425" w:right="-568"/>
        <w:jc w:val="both"/>
        <w:rPr>
          <w:rFonts w:ascii="Times New Roman" w:hAnsi="Times New Roman" w:cs="Times New Roman"/>
          <w:sz w:val="24"/>
        </w:rPr>
      </w:pPr>
    </w:p>
    <w:p w14:paraId="1DC997B5" w14:textId="6E95E115" w:rsidR="00C074DA"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C6D387E" w14:textId="77777777" w:rsidR="00D17B77" w:rsidRDefault="00D17B77" w:rsidP="00D17B77">
      <w:pPr>
        <w:pStyle w:val="PargrafodaLista"/>
        <w:rPr>
          <w:rFonts w:ascii="Times New Roman" w:hAnsi="Times New Roman" w:cs="Times New Roman"/>
          <w:sz w:val="24"/>
        </w:rPr>
      </w:pPr>
    </w:p>
    <w:p w14:paraId="06E8CF81" w14:textId="1646F6DA" w:rsidR="00D17B77" w:rsidRPr="00D17B77" w:rsidRDefault="00D17B77" w:rsidP="00D17B77">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fornecedor não poderá oferecer proposta em quantitativo inferior ao máximo previsto para contratação.</w:t>
      </w:r>
    </w:p>
    <w:p w14:paraId="0AA6002D" w14:textId="77777777" w:rsidR="00DA788B" w:rsidRPr="00DA788B" w:rsidRDefault="00DA788B" w:rsidP="00A2523B">
      <w:pPr>
        <w:snapToGrid w:val="0"/>
        <w:ind w:right="-568"/>
        <w:jc w:val="both"/>
        <w:rPr>
          <w:rFonts w:ascii="Times New Roman" w:hAnsi="Times New Roman" w:cs="Times New Roman"/>
          <w:sz w:val="24"/>
        </w:rPr>
      </w:pPr>
    </w:p>
    <w:p w14:paraId="59CDBB57" w14:textId="6B153007" w:rsidR="00C074DA" w:rsidRPr="00DA788B" w:rsidRDefault="00C074DA" w:rsidP="00A2523B">
      <w:pPr>
        <w:numPr>
          <w:ilvl w:val="1"/>
          <w:numId w:val="1"/>
        </w:numPr>
        <w:ind w:left="284" w:right="-568" w:hanging="1"/>
        <w:jc w:val="both"/>
        <w:rPr>
          <w:rFonts w:ascii="Times New Roman" w:hAnsi="Times New Roman" w:cs="Times New Roman"/>
          <w:sz w:val="24"/>
        </w:rPr>
      </w:pPr>
      <w:r w:rsidRPr="00DA788B">
        <w:rPr>
          <w:rFonts w:ascii="Times New Roman" w:hAnsi="Times New Roman" w:cs="Times New Roman"/>
          <w:sz w:val="24"/>
        </w:rPr>
        <w:t xml:space="preserve">Todas as especificações do objeto contidas na proposta, em especial o preço ou o </w:t>
      </w:r>
      <w:r w:rsidR="001527E6" w:rsidRPr="00DA788B">
        <w:rPr>
          <w:rFonts w:ascii="Times New Roman" w:hAnsi="Times New Roman" w:cs="Times New Roman"/>
          <w:sz w:val="24"/>
        </w:rPr>
        <w:t>desconto ofertado</w:t>
      </w:r>
      <w:r w:rsidRPr="00DA788B">
        <w:rPr>
          <w:rFonts w:ascii="Times New Roman" w:hAnsi="Times New Roman" w:cs="Times New Roman"/>
          <w:sz w:val="24"/>
        </w:rPr>
        <w:t>, vinculam a Contratada.</w:t>
      </w:r>
    </w:p>
    <w:p w14:paraId="288DECB4" w14:textId="77777777" w:rsidR="00DA788B" w:rsidRPr="00DA788B" w:rsidRDefault="00DA788B" w:rsidP="00A2523B">
      <w:pPr>
        <w:ind w:right="-568"/>
        <w:jc w:val="both"/>
        <w:rPr>
          <w:rFonts w:ascii="Times New Roman" w:hAnsi="Times New Roman" w:cs="Times New Roman"/>
          <w:sz w:val="24"/>
        </w:rPr>
      </w:pPr>
    </w:p>
    <w:p w14:paraId="4498E879" w14:textId="77777777"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0486CEEE" w14:textId="77777777" w:rsidR="00DA788B" w:rsidRPr="00DA788B" w:rsidRDefault="00DA788B" w:rsidP="00A2523B">
      <w:pPr>
        <w:ind w:right="-568"/>
        <w:jc w:val="both"/>
        <w:rPr>
          <w:rFonts w:ascii="Times New Roman" w:hAnsi="Times New Roman" w:cs="Times New Roman"/>
          <w:sz w:val="24"/>
        </w:rPr>
      </w:pPr>
    </w:p>
    <w:p w14:paraId="391B4B11" w14:textId="23A6D689"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612BED" w14:textId="77777777" w:rsidR="00DA788B" w:rsidRPr="00DA788B" w:rsidRDefault="00DA788B" w:rsidP="006A0BD3">
      <w:pPr>
        <w:ind w:left="709" w:right="-568" w:firstLine="11"/>
        <w:jc w:val="both"/>
        <w:rPr>
          <w:rFonts w:ascii="Times New Roman" w:hAnsi="Times New Roman" w:cs="Times New Roman"/>
          <w:sz w:val="24"/>
        </w:rPr>
      </w:pPr>
    </w:p>
    <w:p w14:paraId="671B8E3C" w14:textId="396811BD"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285217F" w14:textId="77777777" w:rsidR="00C930B2" w:rsidRDefault="00C930B2" w:rsidP="00395C1A">
      <w:pPr>
        <w:ind w:right="-568"/>
        <w:jc w:val="both"/>
        <w:rPr>
          <w:rFonts w:ascii="Times New Roman" w:hAnsi="Times New Roman" w:cs="Times New Roman"/>
          <w:sz w:val="24"/>
        </w:rPr>
      </w:pPr>
    </w:p>
    <w:p w14:paraId="760936AE" w14:textId="686C745C"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DA788B">
        <w:rPr>
          <w:rFonts w:ascii="Times New Roman" w:eastAsia="Zurich BT" w:hAnsi="Times New Roman" w:cs="Times New Roman"/>
          <w:sz w:val="24"/>
        </w:rPr>
        <w:t xml:space="preserve"> </w:t>
      </w:r>
    </w:p>
    <w:p w14:paraId="4FE37012" w14:textId="77777777" w:rsidR="00DA788B" w:rsidRPr="00DA788B" w:rsidRDefault="00DA788B" w:rsidP="00A2523B">
      <w:pPr>
        <w:ind w:left="425" w:right="-568"/>
        <w:jc w:val="both"/>
        <w:rPr>
          <w:rFonts w:ascii="Times New Roman" w:hAnsi="Times New Roman" w:cs="Times New Roman"/>
          <w:sz w:val="24"/>
        </w:rPr>
      </w:pPr>
    </w:p>
    <w:p w14:paraId="5A839A1C" w14:textId="77777777" w:rsidR="00C074DA" w:rsidRPr="00DA788B" w:rsidRDefault="00C074DA" w:rsidP="00A2523B">
      <w:pPr>
        <w:pStyle w:val="PargrafodaLista"/>
        <w:numPr>
          <w:ilvl w:val="0"/>
          <w:numId w:val="2"/>
        </w:numPr>
        <w:tabs>
          <w:tab w:val="left" w:pos="1440"/>
        </w:tabs>
        <w:snapToGrid w:val="0"/>
        <w:ind w:right="-568"/>
        <w:jc w:val="both"/>
        <w:rPr>
          <w:rFonts w:ascii="Times New Roman" w:hAnsi="Times New Roman" w:cs="Times New Roman"/>
          <w:bCs/>
          <w:vanish/>
          <w:sz w:val="24"/>
        </w:rPr>
      </w:pPr>
    </w:p>
    <w:p w14:paraId="05BC0967"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19C1771B"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2E03139D"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54AB42B6" w14:textId="083EBC74" w:rsidR="00CE5CE1"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inexistem fatos impeditivos para sua habilitação no certame, ciente da obrigatoriedade de declarar ocorrências posteriores;</w:t>
      </w:r>
    </w:p>
    <w:p w14:paraId="74476A54" w14:textId="77777777" w:rsidR="00DA788B" w:rsidRPr="00DA788B" w:rsidRDefault="00DA788B" w:rsidP="006A0BD3">
      <w:pPr>
        <w:ind w:left="709" w:right="-568" w:firstLine="11"/>
        <w:jc w:val="both"/>
        <w:rPr>
          <w:rFonts w:ascii="Times New Roman" w:hAnsi="Times New Roman" w:cs="Times New Roman"/>
          <w:sz w:val="24"/>
        </w:rPr>
      </w:pPr>
    </w:p>
    <w:p w14:paraId="4714287B" w14:textId="4D02AC1D"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sidR="006A0BD3">
        <w:rPr>
          <w:rFonts w:ascii="Times New Roman" w:hAnsi="Times New Roman" w:cs="Times New Roman"/>
          <w:sz w:val="24"/>
        </w:rPr>
        <w:t>Q</w:t>
      </w:r>
      <w:r w:rsidR="00973D94" w:rsidRPr="00DA788B">
        <w:rPr>
          <w:rFonts w:ascii="Times New Roman" w:hAnsi="Times New Roman" w:cs="Times New Roman"/>
          <w:sz w:val="24"/>
        </w:rPr>
        <w:t>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DA788B">
        <w:rPr>
          <w:rFonts w:ascii="Times New Roman" w:hAnsi="Times New Roman" w:cs="Times New Roman"/>
          <w:sz w:val="24"/>
        </w:rPr>
        <w:t>;</w:t>
      </w:r>
    </w:p>
    <w:p w14:paraId="56B96E74" w14:textId="77777777" w:rsidR="00DA788B" w:rsidRPr="00DA788B" w:rsidRDefault="00DA788B" w:rsidP="006A0BD3">
      <w:pPr>
        <w:ind w:left="709" w:right="-568" w:firstLine="11"/>
        <w:jc w:val="both"/>
        <w:rPr>
          <w:rFonts w:ascii="Times New Roman" w:hAnsi="Times New Roman" w:cs="Times New Roman"/>
          <w:sz w:val="24"/>
        </w:rPr>
      </w:pPr>
    </w:p>
    <w:p w14:paraId="6B61C43B" w14:textId="077F1A79" w:rsidR="00C074DA"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responsabiliza pelas transações que forem efetuadas no sistema, assumindo-as como firmes e verdadeiras;</w:t>
      </w:r>
    </w:p>
    <w:p w14:paraId="6F4AF9DB" w14:textId="77777777" w:rsidR="006A0BD3" w:rsidRPr="00DA788B" w:rsidRDefault="006A0BD3" w:rsidP="006A0BD3">
      <w:pPr>
        <w:ind w:right="-568"/>
        <w:jc w:val="both"/>
        <w:rPr>
          <w:rFonts w:ascii="Times New Roman" w:hAnsi="Times New Roman" w:cs="Times New Roman"/>
          <w:sz w:val="24"/>
        </w:rPr>
      </w:pPr>
    </w:p>
    <w:p w14:paraId="20B20B90" w14:textId="1F17F46E" w:rsidR="00C074DA" w:rsidRPr="00DA788B" w:rsidRDefault="006A0BD3" w:rsidP="006A0BD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Q</w:t>
      </w:r>
      <w:r w:rsidR="00C074DA" w:rsidRPr="00DA788B">
        <w:rPr>
          <w:rFonts w:ascii="Times New Roman" w:hAnsi="Times New Roman" w:cs="Times New Roman"/>
          <w:sz w:val="24"/>
        </w:rPr>
        <w:t xml:space="preserve">ue cumpre as exigências de reserva de cargos para pessoa com deficiência e para reabilitado da Previdência Social, de que trata </w:t>
      </w:r>
      <w:hyperlink r:id="rId15" w:anchor="art93" w:history="1">
        <w:r w:rsidR="00C074DA" w:rsidRPr="00CB7FB7">
          <w:rPr>
            <w:rStyle w:val="Hyperlink"/>
            <w:rFonts w:ascii="Times New Roman" w:hAnsi="Times New Roman" w:cs="Times New Roman"/>
            <w:color w:val="auto"/>
            <w:sz w:val="24"/>
            <w:u w:val="none"/>
          </w:rPr>
          <w:t>o art. 93 da Lei nº 8.213/91</w:t>
        </w:r>
      </w:hyperlink>
      <w:r w:rsidR="00C074DA" w:rsidRPr="00DA788B">
        <w:rPr>
          <w:rFonts w:ascii="Times New Roman" w:hAnsi="Times New Roman" w:cs="Times New Roman"/>
          <w:sz w:val="24"/>
        </w:rPr>
        <w:t>.</w:t>
      </w:r>
    </w:p>
    <w:p w14:paraId="64E2B051" w14:textId="77777777" w:rsidR="00DA788B" w:rsidRPr="00DA788B" w:rsidRDefault="00DA788B" w:rsidP="006A0BD3">
      <w:pPr>
        <w:ind w:left="709" w:right="-568" w:firstLine="11"/>
        <w:jc w:val="both"/>
        <w:rPr>
          <w:rFonts w:ascii="Times New Roman" w:hAnsi="Times New Roman" w:cs="Times New Roman"/>
          <w:sz w:val="24"/>
        </w:rPr>
      </w:pPr>
    </w:p>
    <w:p w14:paraId="69725E2A" w14:textId="3B7DD42D" w:rsidR="00C074DA" w:rsidRPr="00B97189"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 xml:space="preserve">ue não emprega menor de 18 anos em trabalho noturno, perigoso ou insalubre e </w:t>
      </w:r>
      <w:r w:rsidR="00C074DA" w:rsidRPr="00B97189">
        <w:rPr>
          <w:rFonts w:ascii="Times New Roman" w:hAnsi="Times New Roman" w:cs="Times New Roman"/>
          <w:sz w:val="24"/>
        </w:rPr>
        <w:t xml:space="preserve">não emprega menor de 16 anos, salvo menor, a partir de 14 anos, na condição de aprendiz, nos termos do </w:t>
      </w:r>
      <w:hyperlink r:id="rId16" w:anchor="art7" w:history="1">
        <w:r w:rsidR="00C074DA" w:rsidRPr="00B97189">
          <w:rPr>
            <w:rStyle w:val="Hyperlink"/>
            <w:rFonts w:ascii="Times New Roman" w:hAnsi="Times New Roman" w:cs="Times New Roman"/>
            <w:color w:val="auto"/>
            <w:sz w:val="24"/>
            <w:u w:val="none"/>
          </w:rPr>
          <w:t>artigo 7°, XXXIII, da Constituição</w:t>
        </w:r>
      </w:hyperlink>
      <w:r w:rsidR="00C074DA" w:rsidRPr="00B97189">
        <w:rPr>
          <w:rFonts w:ascii="Times New Roman" w:hAnsi="Times New Roman" w:cs="Times New Roman"/>
          <w:sz w:val="24"/>
        </w:rPr>
        <w:t>;</w:t>
      </w:r>
    </w:p>
    <w:p w14:paraId="21D24672" w14:textId="77777777" w:rsidR="00E328A7" w:rsidRPr="00B97189" w:rsidRDefault="00E328A7" w:rsidP="00E328A7">
      <w:pPr>
        <w:pStyle w:val="PargrafodaLista"/>
        <w:rPr>
          <w:rFonts w:ascii="Times New Roman" w:hAnsi="Times New Roman" w:cs="Times New Roman"/>
          <w:sz w:val="24"/>
        </w:rPr>
      </w:pPr>
    </w:p>
    <w:p w14:paraId="6541A134" w14:textId="1FAB1C8F" w:rsidR="00E328A7" w:rsidRPr="00B97189" w:rsidRDefault="00E328A7" w:rsidP="00E328A7">
      <w:pPr>
        <w:numPr>
          <w:ilvl w:val="2"/>
          <w:numId w:val="1"/>
        </w:numPr>
        <w:tabs>
          <w:tab w:val="clear" w:pos="0"/>
          <w:tab w:val="num" w:pos="1276"/>
        </w:tabs>
        <w:ind w:left="709" w:right="-568" w:firstLine="11"/>
        <w:jc w:val="both"/>
        <w:rPr>
          <w:rFonts w:ascii="Times New Roman" w:hAnsi="Times New Roman" w:cs="Times New Roman"/>
          <w:sz w:val="24"/>
        </w:rPr>
      </w:pPr>
      <w:r w:rsidRPr="00B97189">
        <w:rPr>
          <w:rFonts w:ascii="Times New Roman" w:hAnsi="Times New Roman" w:cs="Times New Roman"/>
          <w:sz w:val="24"/>
        </w:rPr>
        <w:t xml:space="preserve"> não possui empregados executando trabalho degradante ou forçado, observando o disposto nos incisos III e IV do art. 1º e no inciso III do art. 5º da Constituição Federal</w:t>
      </w:r>
      <w:r w:rsidR="00B97189">
        <w:rPr>
          <w:rFonts w:ascii="Times New Roman" w:hAnsi="Times New Roman" w:cs="Times New Roman"/>
          <w:sz w:val="24"/>
        </w:rPr>
        <w:t>;</w:t>
      </w:r>
    </w:p>
    <w:p w14:paraId="13719F55" w14:textId="77777777" w:rsidR="00B97189" w:rsidRPr="00B97189" w:rsidRDefault="00B97189" w:rsidP="00B97189">
      <w:pPr>
        <w:pStyle w:val="PargrafodaLista"/>
        <w:rPr>
          <w:rFonts w:ascii="Times New Roman" w:hAnsi="Times New Roman" w:cs="Times New Roman"/>
          <w:sz w:val="24"/>
        </w:rPr>
      </w:pPr>
    </w:p>
    <w:p w14:paraId="0BA35146" w14:textId="1D3A3717" w:rsidR="00B97189" w:rsidRPr="00B97189" w:rsidRDefault="00B97189" w:rsidP="00E328A7">
      <w:pPr>
        <w:numPr>
          <w:ilvl w:val="2"/>
          <w:numId w:val="1"/>
        </w:numPr>
        <w:tabs>
          <w:tab w:val="clear" w:pos="0"/>
          <w:tab w:val="num" w:pos="1276"/>
        </w:tabs>
        <w:ind w:left="709" w:right="-568" w:firstLine="11"/>
        <w:jc w:val="both"/>
        <w:rPr>
          <w:rFonts w:ascii="Times New Roman" w:hAnsi="Times New Roman" w:cs="Times New Roman"/>
          <w:sz w:val="24"/>
        </w:rPr>
      </w:pPr>
      <w:r w:rsidRPr="00B97189">
        <w:rPr>
          <w:rFonts w:ascii="Times New Roman" w:hAnsi="Times New Roman" w:cs="Times New Roman"/>
          <w:sz w:val="24"/>
        </w:rPr>
        <w:t>O fornecedor organizado em cooperativa deverá declarar, ainda, em campo próprio do sistema eletrônico, que cumpre os requisitos estabelecidos no art. 16 da Lei n°. 14.133 de 2021.</w:t>
      </w:r>
    </w:p>
    <w:p w14:paraId="42939D1D" w14:textId="77777777" w:rsidR="00DA788B" w:rsidRPr="00DA788B" w:rsidRDefault="00DA788B" w:rsidP="00B97189">
      <w:pPr>
        <w:ind w:right="-568"/>
        <w:jc w:val="both"/>
        <w:rPr>
          <w:rFonts w:ascii="Times New Roman" w:hAnsi="Times New Roman" w:cs="Times New Roman"/>
          <w:sz w:val="24"/>
        </w:rPr>
      </w:pPr>
    </w:p>
    <w:p w14:paraId="63935CB4" w14:textId="47CEAA8F" w:rsidR="00C074DA" w:rsidRPr="00D90AB9" w:rsidRDefault="00C074DA" w:rsidP="00A2523B">
      <w:pPr>
        <w:numPr>
          <w:ilvl w:val="1"/>
          <w:numId w:val="1"/>
        </w:numPr>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CB7FB7">
          <w:rPr>
            <w:rStyle w:val="Hyperlink"/>
            <w:rFonts w:ascii="Times New Roman" w:hAnsi="Times New Roman" w:cs="Times New Roman"/>
            <w:color w:val="auto"/>
            <w:sz w:val="24"/>
            <w:u w:val="none"/>
          </w:rPr>
          <w:t>artigo 3° da Lei Complementar nº 123, de 2006</w:t>
        </w:r>
      </w:hyperlink>
      <w:r w:rsidRPr="00DA788B">
        <w:rPr>
          <w:rFonts w:ascii="Times New Roman" w:hAnsi="Times New Roman" w:cs="Times New Roman"/>
          <w:sz w:val="24"/>
        </w:rPr>
        <w:t xml:space="preserve">, estando apto a usufruir do tratamento favorecido estabelecido em seus </w:t>
      </w:r>
      <w:proofErr w:type="spellStart"/>
      <w:r w:rsidRPr="00DA788B">
        <w:rPr>
          <w:rFonts w:ascii="Times New Roman" w:hAnsi="Times New Roman" w:cs="Times New Roman"/>
          <w:sz w:val="24"/>
        </w:rPr>
        <w:t>arts</w:t>
      </w:r>
      <w:proofErr w:type="spellEnd"/>
      <w:r w:rsidRPr="00DA788B">
        <w:rPr>
          <w:rFonts w:ascii="Times New Roman" w:hAnsi="Times New Roman" w:cs="Times New Roman"/>
          <w:sz w:val="24"/>
        </w:rPr>
        <w:t xml:space="preserve">. 42 a 49, observado o disposto nos </w:t>
      </w:r>
      <w:hyperlink r:id="rId18" w:anchor="art4§1" w:history="1">
        <w:r w:rsidRPr="00CB7FB7">
          <w:rPr>
            <w:rStyle w:val="Hyperlink"/>
            <w:rFonts w:ascii="Times New Roman" w:hAnsi="Times New Roman" w:cs="Times New Roman"/>
            <w:color w:val="auto"/>
            <w:sz w:val="24"/>
            <w:u w:val="none"/>
          </w:rPr>
          <w:t>§§ 1º ao 3º do art. 4º, da Lei n.º 14.133, de 2021.</w:t>
        </w:r>
      </w:hyperlink>
    </w:p>
    <w:p w14:paraId="3593A1C9" w14:textId="77777777" w:rsidR="00D90AB9" w:rsidRDefault="00D90AB9" w:rsidP="00D90AB9">
      <w:pPr>
        <w:pStyle w:val="PargrafodaLista"/>
        <w:rPr>
          <w:rStyle w:val="Hyperlink"/>
          <w:rFonts w:ascii="Times New Roman" w:hAnsi="Times New Roman" w:cs="Times New Roman"/>
          <w:color w:val="auto"/>
          <w:sz w:val="24"/>
          <w:u w:val="none"/>
        </w:rPr>
      </w:pPr>
    </w:p>
    <w:p w14:paraId="720143D1" w14:textId="7755A453" w:rsidR="00D90AB9" w:rsidRPr="009953B6" w:rsidRDefault="00087FCF" w:rsidP="00A2523B">
      <w:pPr>
        <w:numPr>
          <w:ilvl w:val="1"/>
          <w:numId w:val="1"/>
        </w:numPr>
        <w:ind w:left="284" w:right="-568" w:firstLine="0"/>
        <w:jc w:val="both"/>
        <w:rPr>
          <w:rStyle w:val="Hyperlink"/>
          <w:rFonts w:ascii="Times New Roman" w:hAnsi="Times New Roman" w:cs="Times New Roman"/>
          <w:color w:val="auto"/>
          <w:sz w:val="24"/>
          <w:u w:val="none"/>
        </w:rPr>
      </w:pPr>
      <w:r w:rsidRPr="009953B6">
        <w:rPr>
          <w:rStyle w:val="Hyperlink"/>
          <w:rFonts w:ascii="Times New Roman" w:hAnsi="Times New Roman" w:cs="Times New Roman"/>
          <w:color w:val="auto"/>
          <w:sz w:val="24"/>
          <w:u w:val="none"/>
        </w:rPr>
        <w:t>Serão retidos na fonte os tributos e as contribuições elencados nas disposições determinadas pelos órgãos fiscais e fazendários, em conformidade com as instruções normativas vigentes.</w:t>
      </w:r>
    </w:p>
    <w:p w14:paraId="4A95FE9D" w14:textId="77777777" w:rsidR="00087FCF" w:rsidRPr="009953B6" w:rsidRDefault="00087FCF" w:rsidP="00087FCF">
      <w:pPr>
        <w:pStyle w:val="PargrafodaLista"/>
        <w:rPr>
          <w:rStyle w:val="Hyperlink"/>
          <w:rFonts w:ascii="Times New Roman" w:hAnsi="Times New Roman" w:cs="Times New Roman"/>
          <w:color w:val="auto"/>
          <w:sz w:val="24"/>
          <w:u w:val="none"/>
        </w:rPr>
      </w:pPr>
    </w:p>
    <w:p w14:paraId="344EB582" w14:textId="6C1845C4" w:rsidR="00087FCF" w:rsidRPr="009953B6" w:rsidRDefault="00087FCF" w:rsidP="00225EDE">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p>
    <w:p w14:paraId="74EC9038" w14:textId="77777777" w:rsidR="008F753B" w:rsidRDefault="008F753B" w:rsidP="008F753B">
      <w:pPr>
        <w:pStyle w:val="PargrafodaLista"/>
        <w:ind w:left="1225" w:right="-567"/>
        <w:jc w:val="both"/>
        <w:rPr>
          <w:rFonts w:ascii="Times New Roman" w:hAnsi="Times New Roman" w:cs="Times New Roman"/>
          <w:sz w:val="24"/>
          <w:highlight w:val="yellow"/>
        </w:rPr>
      </w:pPr>
    </w:p>
    <w:p w14:paraId="68A36434" w14:textId="3DDAF9F5" w:rsidR="008F753B" w:rsidRDefault="008F753B" w:rsidP="001104F8">
      <w:pPr>
        <w:pStyle w:val="PargrafodaLista"/>
        <w:numPr>
          <w:ilvl w:val="1"/>
          <w:numId w:val="1"/>
        </w:numPr>
        <w:tabs>
          <w:tab w:val="clear" w:pos="0"/>
          <w:tab w:val="num" w:pos="851"/>
        </w:tabs>
        <w:ind w:left="426" w:right="-567" w:firstLine="0"/>
        <w:jc w:val="both"/>
        <w:rPr>
          <w:rFonts w:ascii="Times New Roman" w:hAnsi="Times New Roman" w:cs="Times New Roman"/>
          <w:sz w:val="24"/>
        </w:rPr>
      </w:pPr>
      <w:r w:rsidRPr="00A96D04">
        <w:rPr>
          <w:rFonts w:ascii="Times New Roman" w:hAnsi="Times New Roman" w:cs="Times New Roman"/>
          <w:sz w:val="24"/>
        </w:rPr>
        <w:t xml:space="preserve">Até </w:t>
      </w:r>
      <w:r w:rsidR="00BE0CDA" w:rsidRPr="00A96D04">
        <w:rPr>
          <w:rFonts w:ascii="Times New Roman" w:hAnsi="Times New Roman" w:cs="Times New Roman"/>
          <w:sz w:val="24"/>
        </w:rPr>
        <w:t>0</w:t>
      </w:r>
      <w:r w:rsidR="00995AF7">
        <w:rPr>
          <w:rFonts w:ascii="Times New Roman" w:hAnsi="Times New Roman" w:cs="Times New Roman"/>
          <w:sz w:val="24"/>
        </w:rPr>
        <w:t>3</w:t>
      </w:r>
      <w:r w:rsidRPr="00A96D04">
        <w:rPr>
          <w:rFonts w:ascii="Times New Roman" w:hAnsi="Times New Roman" w:cs="Times New Roman"/>
          <w:sz w:val="24"/>
        </w:rPr>
        <w:t xml:space="preserve"> (</w:t>
      </w:r>
      <w:r w:rsidR="00995AF7">
        <w:rPr>
          <w:rFonts w:ascii="Times New Roman" w:hAnsi="Times New Roman" w:cs="Times New Roman"/>
          <w:sz w:val="24"/>
        </w:rPr>
        <w:t>três</w:t>
      </w:r>
      <w:r w:rsidRPr="00A96D04">
        <w:rPr>
          <w:rFonts w:ascii="Times New Roman" w:hAnsi="Times New Roman" w:cs="Times New Roman"/>
          <w:sz w:val="24"/>
        </w:rPr>
        <w:t xml:space="preserve">) </w:t>
      </w:r>
      <w:r w:rsidR="00BE0CDA" w:rsidRPr="00A96D04">
        <w:rPr>
          <w:rFonts w:ascii="Times New Roman" w:hAnsi="Times New Roman" w:cs="Times New Roman"/>
          <w:sz w:val="24"/>
        </w:rPr>
        <w:t xml:space="preserve">dias </w:t>
      </w:r>
      <w:r w:rsidR="009953B6" w:rsidRPr="00A96D04">
        <w:rPr>
          <w:rFonts w:ascii="Times New Roman" w:hAnsi="Times New Roman" w:cs="Times New Roman"/>
          <w:sz w:val="24"/>
        </w:rPr>
        <w:t>ú</w:t>
      </w:r>
      <w:r w:rsidR="00BE0CDA" w:rsidRPr="00A96D04">
        <w:rPr>
          <w:rFonts w:ascii="Times New Roman" w:hAnsi="Times New Roman" w:cs="Times New Roman"/>
          <w:sz w:val="24"/>
        </w:rPr>
        <w:t xml:space="preserve">teis </w:t>
      </w:r>
      <w:r w:rsidRPr="00A96D04">
        <w:rPr>
          <w:rFonts w:ascii="Times New Roman" w:hAnsi="Times New Roman" w:cs="Times New Roman"/>
          <w:sz w:val="24"/>
        </w:rPr>
        <w:t xml:space="preserve">antes da data fixada </w:t>
      </w:r>
      <w:r w:rsidR="00850C19">
        <w:rPr>
          <w:rFonts w:ascii="Times New Roman" w:hAnsi="Times New Roman" w:cs="Times New Roman"/>
          <w:sz w:val="24"/>
        </w:rPr>
        <w:t>para abertura da sessão pública</w:t>
      </w:r>
      <w:r w:rsidR="00850C19" w:rsidRPr="00A96D04">
        <w:rPr>
          <w:rFonts w:ascii="Times New Roman" w:hAnsi="Times New Roman" w:cs="Times New Roman"/>
          <w:sz w:val="24"/>
        </w:rPr>
        <w:t xml:space="preserve"> </w:t>
      </w:r>
      <w:r w:rsidRPr="00A96D04">
        <w:rPr>
          <w:rFonts w:ascii="Times New Roman" w:hAnsi="Times New Roman" w:cs="Times New Roman"/>
          <w:sz w:val="24"/>
        </w:rPr>
        <w:t xml:space="preserve">qualquer interessado poderá impugnar ou solicitar esclarecimentos em relação a este ato convocatório, devendo </w:t>
      </w:r>
      <w:r w:rsidR="001104F8" w:rsidRPr="00A96D04">
        <w:rPr>
          <w:rFonts w:ascii="Times New Roman" w:hAnsi="Times New Roman" w:cs="Times New Roman"/>
          <w:sz w:val="24"/>
        </w:rPr>
        <w:t>encaminhar</w:t>
      </w:r>
      <w:r w:rsidRPr="00A96D04">
        <w:rPr>
          <w:rFonts w:ascii="Times New Roman" w:hAnsi="Times New Roman" w:cs="Times New Roman"/>
          <w:sz w:val="24"/>
        </w:rPr>
        <w:t xml:space="preserve"> o pedido</w:t>
      </w:r>
      <w:r w:rsidR="001104F8" w:rsidRPr="00A96D04">
        <w:rPr>
          <w:rFonts w:ascii="Times New Roman" w:hAnsi="Times New Roman" w:cs="Times New Roman"/>
          <w:sz w:val="24"/>
        </w:rPr>
        <w:t xml:space="preserve"> através do e-mail </w:t>
      </w:r>
      <w:r w:rsidR="00E23062" w:rsidRPr="00D36EFC">
        <w:rPr>
          <w:rFonts w:ascii="Times New Roman" w:hAnsi="Times New Roman" w:cs="Times New Roman"/>
          <w:sz w:val="24"/>
          <w:u w:val="single"/>
        </w:rPr>
        <w:t>compras@palmeira.pr.leg.br</w:t>
      </w:r>
      <w:r w:rsidR="001104F8" w:rsidRPr="00A96D04">
        <w:rPr>
          <w:rFonts w:ascii="Times New Roman" w:hAnsi="Times New Roman" w:cs="Times New Roman"/>
          <w:sz w:val="24"/>
        </w:rPr>
        <w:t>.</w:t>
      </w:r>
    </w:p>
    <w:p w14:paraId="076C8A8F" w14:textId="5FF70A58" w:rsidR="001104F8" w:rsidRPr="007F1CDD" w:rsidRDefault="001104F8" w:rsidP="007F1CDD">
      <w:pPr>
        <w:ind w:right="-567"/>
        <w:jc w:val="both"/>
        <w:rPr>
          <w:rFonts w:ascii="Times New Roman" w:hAnsi="Times New Roman" w:cs="Times New Roman"/>
          <w:sz w:val="24"/>
        </w:rPr>
      </w:pPr>
    </w:p>
    <w:p w14:paraId="2E738953" w14:textId="77777777" w:rsidR="00225EDE" w:rsidRDefault="00225EDE" w:rsidP="00225EDE">
      <w:pPr>
        <w:pStyle w:val="PargrafodaLista"/>
        <w:numPr>
          <w:ilvl w:val="2"/>
          <w:numId w:val="1"/>
        </w:numPr>
        <w:tabs>
          <w:tab w:val="clear" w:pos="0"/>
        </w:tabs>
        <w:ind w:left="709" w:right="-567" w:firstLine="11"/>
        <w:jc w:val="both"/>
        <w:rPr>
          <w:rFonts w:ascii="Times New Roman" w:hAnsi="Times New Roman" w:cs="Times New Roman"/>
          <w:sz w:val="24"/>
        </w:rPr>
      </w:pPr>
      <w:r>
        <w:rPr>
          <w:rFonts w:ascii="Times New Roman" w:hAnsi="Times New Roman" w:cs="Times New Roman"/>
          <w:sz w:val="24"/>
        </w:rPr>
        <w:lastRenderedPageBreak/>
        <w:t>Caberá ao Agente de Contratação, auxiliado pelos responsáveis pela elaboração deste Aviso e seus Anexos, decidir sobre eventuais impugnações e pedidos de esclarecimentos no prazo de até três dias úteis limitado ao último dia útil anterior à data da abertura da sessão pública.</w:t>
      </w:r>
    </w:p>
    <w:p w14:paraId="57F527B7" w14:textId="1DCED5A3" w:rsidR="007F1CDD" w:rsidRDefault="007F1CDD" w:rsidP="007F1CDD">
      <w:pPr>
        <w:pStyle w:val="PargrafodaLista"/>
        <w:ind w:right="-567"/>
        <w:jc w:val="both"/>
        <w:rPr>
          <w:rFonts w:ascii="Times New Roman" w:hAnsi="Times New Roman" w:cs="Times New Roman"/>
          <w:sz w:val="24"/>
        </w:rPr>
      </w:pPr>
    </w:p>
    <w:p w14:paraId="29935ECC" w14:textId="5537E22F" w:rsidR="001104F8" w:rsidRPr="00A96D04" w:rsidRDefault="001104F8"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Não serão conhecidas as impugnações e os pedidos de esclarecimentos apresentados fora do prazo legal.</w:t>
      </w:r>
    </w:p>
    <w:p w14:paraId="2257EBEF" w14:textId="77777777" w:rsidR="009953B6" w:rsidRPr="00A96D04" w:rsidRDefault="009953B6" w:rsidP="009953B6">
      <w:pPr>
        <w:pStyle w:val="PargrafodaLista"/>
        <w:ind w:right="-567"/>
        <w:jc w:val="both"/>
        <w:rPr>
          <w:rFonts w:ascii="Times New Roman" w:hAnsi="Times New Roman" w:cs="Times New Roman"/>
          <w:sz w:val="24"/>
        </w:rPr>
      </w:pPr>
    </w:p>
    <w:p w14:paraId="367951DE" w14:textId="2FE26ED1" w:rsidR="009953B6" w:rsidRPr="00A96D04" w:rsidRDefault="009953B6"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As impugnações e pedidos de esclarecimentos não suspendem os prazos previstos neste Aviso de Contratação Direta.</w:t>
      </w:r>
    </w:p>
    <w:p w14:paraId="4952162A" w14:textId="77777777" w:rsidR="001104F8" w:rsidRPr="00A96D04" w:rsidRDefault="001104F8" w:rsidP="009953B6">
      <w:pPr>
        <w:ind w:right="-567"/>
        <w:jc w:val="both"/>
        <w:rPr>
          <w:rFonts w:ascii="Times New Roman" w:hAnsi="Times New Roman" w:cs="Times New Roman"/>
          <w:sz w:val="24"/>
        </w:rPr>
      </w:pPr>
    </w:p>
    <w:p w14:paraId="0D3092AA" w14:textId="3A059FB1" w:rsidR="001104F8" w:rsidRPr="00A96D04" w:rsidRDefault="001104F8" w:rsidP="001104F8">
      <w:pPr>
        <w:pStyle w:val="PargrafodaLista"/>
        <w:numPr>
          <w:ilvl w:val="2"/>
          <w:numId w:val="1"/>
        </w:numPr>
        <w:tabs>
          <w:tab w:val="clear" w:pos="0"/>
        </w:tabs>
        <w:ind w:left="709" w:right="-567" w:firstLine="11"/>
        <w:jc w:val="both"/>
        <w:rPr>
          <w:rStyle w:val="Hyperlink"/>
          <w:rFonts w:ascii="Times New Roman" w:hAnsi="Times New Roman" w:cs="Times New Roman"/>
          <w:color w:val="auto"/>
          <w:sz w:val="24"/>
          <w:u w:val="none"/>
        </w:rPr>
      </w:pPr>
      <w:r w:rsidRPr="00A96D04">
        <w:rPr>
          <w:rFonts w:ascii="Times New Roman" w:hAnsi="Times New Roman" w:cs="Times New Roman"/>
          <w:sz w:val="24"/>
        </w:rPr>
        <w:t>Acolhida a impugnação, será definida e publicada nova data para a realização da sessão pública.</w:t>
      </w:r>
    </w:p>
    <w:p w14:paraId="01B86A28" w14:textId="3E3110D5" w:rsidR="00C074DA" w:rsidRPr="00DA788B" w:rsidRDefault="00C074DA" w:rsidP="00087FCF">
      <w:pPr>
        <w:ind w:right="-568"/>
        <w:jc w:val="both"/>
        <w:rPr>
          <w:rFonts w:ascii="Times New Roman" w:hAnsi="Times New Roman" w:cs="Times New Roman"/>
          <w:i/>
          <w:sz w:val="24"/>
        </w:rPr>
      </w:pPr>
    </w:p>
    <w:p w14:paraId="4CD28817" w14:textId="77777777" w:rsidR="00C074DA" w:rsidRDefault="00C074DA" w:rsidP="00A2523B">
      <w:pPr>
        <w:pStyle w:val="Ttulo1"/>
        <w:spacing w:before="0" w:after="0" w:line="240" w:lineRule="auto"/>
        <w:ind w:right="-568"/>
        <w:rPr>
          <w:rFonts w:ascii="Times New Roman" w:hAnsi="Times New Roman" w:cs="Times New Roman"/>
          <w:sz w:val="24"/>
        </w:rPr>
      </w:pPr>
      <w:bookmarkStart w:id="5" w:name="_Toc231389717"/>
      <w:r w:rsidRPr="00DA788B">
        <w:rPr>
          <w:rFonts w:ascii="Times New Roman" w:hAnsi="Times New Roman" w:cs="Times New Roman"/>
          <w:sz w:val="24"/>
        </w:rPr>
        <w:t>FASE DE LANCES</w:t>
      </w:r>
      <w:bookmarkEnd w:id="5"/>
    </w:p>
    <w:p w14:paraId="5ECEDB81" w14:textId="77777777" w:rsidR="00B96EDB" w:rsidRPr="00B96EDB" w:rsidRDefault="00B96EDB" w:rsidP="00A2523B">
      <w:pPr>
        <w:ind w:right="-568"/>
        <w:rPr>
          <w:lang w:eastAsia="zh-CN" w:bidi="hi-IN"/>
        </w:rPr>
      </w:pPr>
    </w:p>
    <w:p w14:paraId="43BBC042"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sucessivos, </w:t>
      </w:r>
      <w:r w:rsidRPr="00DA788B">
        <w:rPr>
          <w:rFonts w:ascii="Times New Roman" w:hAnsi="Times New Roman" w:cs="Times New Roman"/>
          <w:bCs/>
          <w:sz w:val="24"/>
          <w:lang w:eastAsia="en-US"/>
        </w:rPr>
        <w:t>exclusivamente por meio do sistema eletrônico</w:t>
      </w:r>
      <w:r w:rsidRPr="00DA788B">
        <w:rPr>
          <w:rFonts w:ascii="Times New Roman" w:hAnsi="Times New Roman" w:cs="Times New Roman"/>
          <w:sz w:val="24"/>
          <w:lang w:eastAsia="en-US"/>
        </w:rPr>
        <w:t>, sendo encerrado no horário de finalização de lances também já previsto neste aviso.</w:t>
      </w:r>
    </w:p>
    <w:p w14:paraId="695DEFD4" w14:textId="77777777" w:rsidR="00DA788B" w:rsidRPr="00DA788B" w:rsidRDefault="00DA788B" w:rsidP="00A2523B">
      <w:pPr>
        <w:pStyle w:val="PargrafodaLista"/>
        <w:ind w:left="858" w:right="-568"/>
        <w:jc w:val="both"/>
        <w:rPr>
          <w:rFonts w:ascii="Times New Roman" w:hAnsi="Times New Roman" w:cs="Times New Roman"/>
          <w:sz w:val="24"/>
          <w:lang w:eastAsia="en-US"/>
        </w:rPr>
      </w:pPr>
    </w:p>
    <w:p w14:paraId="14CB7F04"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rPr>
        <w:t xml:space="preserve">Iniciada a etapa competitiva, os fornecedores deverão encaminhar lances exclusivamente por meio de sistema eletrônico, sendo imediatamente informados do seu recebimento e do valor consignado no registro. </w:t>
      </w:r>
    </w:p>
    <w:p w14:paraId="1FB1E65D"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5DD48A87" w14:textId="32CDD94B" w:rsidR="00C074DA" w:rsidRPr="00DE43EF" w:rsidRDefault="00C074DA" w:rsidP="006A0BD3">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DE43EF">
        <w:rPr>
          <w:rFonts w:ascii="Times New Roman" w:hAnsi="Times New Roman" w:cs="Times New Roman"/>
          <w:b/>
          <w:sz w:val="24"/>
        </w:rPr>
        <w:t xml:space="preserve">O lance </w:t>
      </w:r>
      <w:r w:rsidRPr="00DE43EF">
        <w:rPr>
          <w:rFonts w:ascii="Times New Roman" w:hAnsi="Times New Roman" w:cs="Times New Roman"/>
          <w:b/>
          <w:sz w:val="24"/>
          <w:lang w:eastAsia="en-US"/>
        </w:rPr>
        <w:t>deverá</w:t>
      </w:r>
      <w:r w:rsidRPr="00DE43EF">
        <w:rPr>
          <w:rFonts w:ascii="Times New Roman" w:hAnsi="Times New Roman" w:cs="Times New Roman"/>
          <w:b/>
          <w:sz w:val="24"/>
        </w:rPr>
        <w:t xml:space="preserve"> ser ofertado pelo valor </w:t>
      </w:r>
      <w:r w:rsidR="00B97189">
        <w:rPr>
          <w:rFonts w:ascii="Times New Roman" w:hAnsi="Times New Roman" w:cs="Times New Roman"/>
          <w:b/>
          <w:sz w:val="24"/>
        </w:rPr>
        <w:t>unitário do item</w:t>
      </w:r>
      <w:r w:rsidRPr="00DE43EF">
        <w:rPr>
          <w:rFonts w:ascii="Times New Roman" w:hAnsi="Times New Roman" w:cs="Times New Roman"/>
          <w:b/>
          <w:sz w:val="24"/>
        </w:rPr>
        <w:t>.</w:t>
      </w:r>
    </w:p>
    <w:p w14:paraId="474B4164" w14:textId="77777777" w:rsidR="005E5902" w:rsidRPr="00DE43EF" w:rsidRDefault="005E5902" w:rsidP="005E5902">
      <w:pPr>
        <w:pStyle w:val="PargrafodaLista"/>
        <w:ind w:left="1224" w:right="-568"/>
        <w:jc w:val="both"/>
        <w:rPr>
          <w:rFonts w:ascii="Times New Roman" w:hAnsi="Times New Roman" w:cs="Times New Roman"/>
          <w:b/>
          <w:sz w:val="24"/>
          <w:lang w:eastAsia="en-US"/>
        </w:rPr>
      </w:pPr>
    </w:p>
    <w:p w14:paraId="60F133D5" w14:textId="205E6CBD" w:rsidR="005E5902" w:rsidRPr="00DE43EF" w:rsidRDefault="005E5902" w:rsidP="004E10A4">
      <w:pPr>
        <w:pStyle w:val="PargrafodaLista"/>
        <w:numPr>
          <w:ilvl w:val="2"/>
          <w:numId w:val="1"/>
        </w:numPr>
        <w:tabs>
          <w:tab w:val="clear" w:pos="0"/>
          <w:tab w:val="num" w:pos="720"/>
        </w:tabs>
        <w:ind w:left="709" w:right="-568" w:firstLine="11"/>
        <w:jc w:val="both"/>
        <w:rPr>
          <w:rFonts w:ascii="Times New Roman" w:hAnsi="Times New Roman" w:cs="Times New Roman"/>
          <w:b/>
          <w:sz w:val="24"/>
          <w:lang w:eastAsia="en-US"/>
        </w:rPr>
      </w:pPr>
      <w:r w:rsidRPr="00DE43EF">
        <w:rPr>
          <w:rFonts w:ascii="Times New Roman" w:hAnsi="Times New Roman" w:cs="Times New Roman"/>
          <w:b/>
          <w:sz w:val="24"/>
          <w:lang w:eastAsia="en-US"/>
        </w:rPr>
        <w:t>Somente serão aceitos lances com no máximo duas casas decimais após a vírgula.</w:t>
      </w:r>
    </w:p>
    <w:p w14:paraId="7726846C"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3DD34139" w14:textId="2BE53B01" w:rsidR="00C074DA" w:rsidRPr="00DA788B" w:rsidRDefault="00C074DA" w:rsidP="00A2523B">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39A86F73" w14:textId="77777777" w:rsidR="00791C0C" w:rsidRPr="00DA788B" w:rsidRDefault="00791C0C" w:rsidP="00A2523B">
      <w:pPr>
        <w:ind w:right="-568"/>
        <w:jc w:val="both"/>
        <w:rPr>
          <w:rFonts w:ascii="Times New Roman" w:hAnsi="Times New Roman" w:cs="Times New Roman"/>
          <w:sz w:val="24"/>
          <w:lang w:eastAsia="en-US"/>
        </w:rPr>
      </w:pPr>
    </w:p>
    <w:p w14:paraId="699B04B6" w14:textId="584D704D" w:rsidR="00915951" w:rsidRDefault="00915951"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sidRPr="00DA788B">
        <w:rPr>
          <w:rFonts w:ascii="Times New Roman" w:hAnsi="Times New Roman" w:cs="Times New Roman"/>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DDA2053" w14:textId="77777777" w:rsidR="00B97189" w:rsidRDefault="00B97189" w:rsidP="00B97189">
      <w:pPr>
        <w:pStyle w:val="PargrafodaLista"/>
        <w:ind w:right="-568"/>
        <w:jc w:val="both"/>
        <w:rPr>
          <w:rFonts w:ascii="Times New Roman" w:hAnsi="Times New Roman" w:cs="Times New Roman"/>
          <w:sz w:val="24"/>
          <w:lang w:eastAsia="en-US"/>
        </w:rPr>
      </w:pPr>
    </w:p>
    <w:p w14:paraId="49A19E94" w14:textId="2654874A" w:rsidR="00B97189" w:rsidRPr="00DA788B" w:rsidRDefault="00B97189"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Pr>
          <w:rFonts w:ascii="Times New Roman" w:hAnsi="Times New Roman" w:cs="Times New Roman"/>
          <w:sz w:val="24"/>
          <w:lang w:eastAsia="en-US"/>
        </w:rPr>
        <w:t xml:space="preserve"> O </w:t>
      </w:r>
      <w:r w:rsidRPr="005A02CF">
        <w:rPr>
          <w:rFonts w:ascii="Times New Roman" w:hAnsi="Times New Roman"/>
          <w:sz w:val="24"/>
        </w:rPr>
        <w:t xml:space="preserve">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rPr>
        <w:t>ser</w:t>
      </w:r>
      <w:r w:rsidRPr="005A02CF">
        <w:rPr>
          <w:rFonts w:ascii="Times New Roman" w:hAnsi="Times New Roman"/>
          <w:i/>
          <w:color w:val="000000" w:themeColor="text1"/>
          <w:sz w:val="24"/>
        </w:rPr>
        <w:t xml:space="preserve"> </w:t>
      </w:r>
      <w:r w:rsidRPr="005A02CF">
        <w:rPr>
          <w:rFonts w:ascii="Times New Roman" w:hAnsi="Times New Roman"/>
          <w:color w:val="000000" w:themeColor="text1"/>
          <w:sz w:val="24"/>
        </w:rPr>
        <w:t xml:space="preserve">de </w:t>
      </w:r>
      <w:r>
        <w:rPr>
          <w:rFonts w:ascii="Times New Roman" w:hAnsi="Times New Roman"/>
          <w:color w:val="000000" w:themeColor="text1"/>
          <w:sz w:val="24"/>
        </w:rPr>
        <w:t>R$ 0,01</w:t>
      </w:r>
      <w:r w:rsidRPr="005A02CF">
        <w:rPr>
          <w:rFonts w:ascii="Times New Roman" w:hAnsi="Times New Roman"/>
          <w:color w:val="000000" w:themeColor="text1"/>
          <w:sz w:val="24"/>
        </w:rPr>
        <w:t xml:space="preserve"> (</w:t>
      </w:r>
      <w:r>
        <w:rPr>
          <w:rFonts w:ascii="Times New Roman" w:hAnsi="Times New Roman"/>
          <w:color w:val="000000" w:themeColor="text1"/>
          <w:sz w:val="24"/>
        </w:rPr>
        <w:t>um centavo).</w:t>
      </w:r>
    </w:p>
    <w:p w14:paraId="553BBCBF" w14:textId="77777777" w:rsidR="005E5902" w:rsidRPr="00B97189" w:rsidRDefault="005E5902" w:rsidP="00B97189">
      <w:pPr>
        <w:ind w:right="-568"/>
        <w:jc w:val="both"/>
        <w:rPr>
          <w:rFonts w:ascii="Times New Roman" w:hAnsi="Times New Roman" w:cs="Times New Roman"/>
          <w:sz w:val="24"/>
          <w:lang w:eastAsia="en-US"/>
        </w:rPr>
      </w:pPr>
    </w:p>
    <w:p w14:paraId="29971A13" w14:textId="580F123E"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Havendo lances iguais ao menor já ofertado, prevalecerá aquele que for recebido e registrado primeiro no sistema.</w:t>
      </w:r>
    </w:p>
    <w:p w14:paraId="0D1672A2"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24D00400"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E1F9D26" w14:textId="77777777" w:rsidR="00791C0C" w:rsidRPr="00B96EDB" w:rsidRDefault="00791C0C" w:rsidP="00A2523B">
      <w:pPr>
        <w:ind w:right="-568"/>
        <w:jc w:val="both"/>
        <w:rPr>
          <w:rFonts w:ascii="Times New Roman" w:hAnsi="Times New Roman" w:cs="Times New Roman"/>
          <w:sz w:val="24"/>
          <w:lang w:eastAsia="en-US"/>
        </w:rPr>
      </w:pPr>
    </w:p>
    <w:p w14:paraId="5B363736"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ou do maior desconto registrado, </w:t>
      </w:r>
      <w:r w:rsidRPr="00DA788B">
        <w:rPr>
          <w:rFonts w:ascii="Times New Roman" w:hAnsi="Times New Roman" w:cs="Times New Roman"/>
          <w:b/>
          <w:bCs/>
          <w:sz w:val="24"/>
          <w:lang w:eastAsia="en-US"/>
        </w:rPr>
        <w:t>vedada a identificação do fornecedor.</w:t>
      </w:r>
    </w:p>
    <w:p w14:paraId="72039EC3"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49F0E9D5"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4D6FBC2A" w14:textId="77777777" w:rsidR="00791C0C" w:rsidRPr="00B96EDB" w:rsidRDefault="00791C0C" w:rsidP="00A2523B">
      <w:pPr>
        <w:ind w:right="-568"/>
        <w:jc w:val="both"/>
        <w:rPr>
          <w:rFonts w:ascii="Times New Roman" w:hAnsi="Times New Roman" w:cs="Times New Roman"/>
          <w:sz w:val="24"/>
          <w:lang w:eastAsia="en-US"/>
        </w:rPr>
      </w:pPr>
    </w:p>
    <w:p w14:paraId="3A477AB4" w14:textId="7B5F8D92"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DA788B" w:rsidRDefault="006612ED" w:rsidP="00A2523B">
      <w:pPr>
        <w:pStyle w:val="PargrafodaLista"/>
        <w:ind w:left="1224" w:right="-568"/>
        <w:jc w:val="both"/>
        <w:rPr>
          <w:rFonts w:ascii="Times New Roman" w:hAnsi="Times New Roman" w:cs="Times New Roman"/>
          <w:sz w:val="24"/>
        </w:rPr>
      </w:pPr>
    </w:p>
    <w:p w14:paraId="633B1B90" w14:textId="77777777" w:rsidR="00C074DA" w:rsidRDefault="00C074DA" w:rsidP="00A2523B">
      <w:pPr>
        <w:pStyle w:val="Ttulo1"/>
        <w:spacing w:before="0" w:after="0" w:line="240" w:lineRule="auto"/>
        <w:ind w:right="-568"/>
        <w:rPr>
          <w:rFonts w:ascii="Times New Roman" w:hAnsi="Times New Roman" w:cs="Times New Roman"/>
          <w:sz w:val="24"/>
        </w:rPr>
      </w:pPr>
      <w:bookmarkStart w:id="6" w:name="_Toc231389718"/>
      <w:r w:rsidRPr="00DA788B">
        <w:rPr>
          <w:rFonts w:ascii="Times New Roman" w:hAnsi="Times New Roman" w:cs="Times New Roman"/>
          <w:sz w:val="24"/>
        </w:rPr>
        <w:t>JULGAMENTO DAS PROPOSTAS DE PREÇO</w:t>
      </w:r>
      <w:bookmarkEnd w:id="6"/>
    </w:p>
    <w:p w14:paraId="1A046EFC" w14:textId="77777777" w:rsidR="00B96EDB" w:rsidRPr="00B96EDB" w:rsidRDefault="00B96EDB" w:rsidP="00A2523B">
      <w:pPr>
        <w:ind w:right="-568"/>
        <w:rPr>
          <w:lang w:eastAsia="zh-CN" w:bidi="hi-IN"/>
        </w:rPr>
      </w:pPr>
    </w:p>
    <w:p w14:paraId="6D9D4AC9"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7DEDF50D" w14:textId="77777777" w:rsidR="00791C0C" w:rsidRPr="00DA788B" w:rsidRDefault="00791C0C" w:rsidP="00A2523B">
      <w:pPr>
        <w:pStyle w:val="PargrafodaLista"/>
        <w:ind w:left="858" w:right="-568"/>
        <w:jc w:val="both"/>
        <w:rPr>
          <w:rFonts w:ascii="Times New Roman" w:hAnsi="Times New Roman" w:cs="Times New Roman"/>
          <w:sz w:val="24"/>
        </w:rPr>
      </w:pPr>
    </w:p>
    <w:p w14:paraId="71076AC6" w14:textId="0862D217" w:rsidR="0028134F" w:rsidRDefault="0028134F" w:rsidP="00DE43EF">
      <w:pPr>
        <w:pStyle w:val="PargrafodaLista"/>
        <w:numPr>
          <w:ilvl w:val="1"/>
          <w:numId w:val="1"/>
        </w:numPr>
        <w:ind w:left="284" w:right="-568" w:firstLine="0"/>
        <w:jc w:val="both"/>
        <w:rPr>
          <w:rFonts w:ascii="Times New Roman" w:hAnsi="Times New Roman" w:cs="Times New Roman"/>
          <w:b/>
          <w:bCs/>
          <w:sz w:val="24"/>
        </w:rPr>
      </w:pPr>
      <w:r w:rsidRPr="005858F6">
        <w:rPr>
          <w:rFonts w:ascii="Times New Roman" w:hAnsi="Times New Roman" w:cs="Times New Roman"/>
          <w:b/>
          <w:bCs/>
          <w:sz w:val="24"/>
        </w:rPr>
        <w:t>Independentemente da ocorrência de lances será solicitada à empresa melhor classificada a apresentação de nova proposta, e documentos complementares caso haja necessidade, no prazo</w:t>
      </w:r>
      <w:r w:rsidR="00DC4243">
        <w:rPr>
          <w:rFonts w:ascii="Times New Roman" w:hAnsi="Times New Roman" w:cs="Times New Roman"/>
          <w:b/>
          <w:bCs/>
          <w:sz w:val="24"/>
        </w:rPr>
        <w:t xml:space="preserve"> mínimo </w:t>
      </w:r>
      <w:r w:rsidRPr="005858F6">
        <w:rPr>
          <w:rFonts w:ascii="Times New Roman" w:hAnsi="Times New Roman" w:cs="Times New Roman"/>
          <w:b/>
          <w:bCs/>
          <w:sz w:val="24"/>
        </w:rPr>
        <w:t xml:space="preserve">de </w:t>
      </w:r>
      <w:r w:rsidR="00DC4243">
        <w:rPr>
          <w:rFonts w:ascii="Times New Roman" w:hAnsi="Times New Roman" w:cs="Times New Roman"/>
          <w:b/>
          <w:bCs/>
          <w:sz w:val="24"/>
        </w:rPr>
        <w:t>2</w:t>
      </w:r>
      <w:r w:rsidRPr="005858F6">
        <w:rPr>
          <w:rFonts w:ascii="Times New Roman" w:hAnsi="Times New Roman" w:cs="Times New Roman"/>
          <w:b/>
          <w:bCs/>
          <w:sz w:val="24"/>
        </w:rPr>
        <w:t xml:space="preserve"> (</w:t>
      </w:r>
      <w:r w:rsidR="00DC4243">
        <w:rPr>
          <w:rFonts w:ascii="Times New Roman" w:hAnsi="Times New Roman" w:cs="Times New Roman"/>
          <w:b/>
          <w:bCs/>
          <w:sz w:val="24"/>
        </w:rPr>
        <w:t>duas</w:t>
      </w:r>
      <w:r w:rsidRPr="005858F6">
        <w:rPr>
          <w:rFonts w:ascii="Times New Roman" w:hAnsi="Times New Roman" w:cs="Times New Roman"/>
          <w:b/>
          <w:bCs/>
          <w:sz w:val="24"/>
        </w:rPr>
        <w:t>) hora</w:t>
      </w:r>
      <w:r w:rsidR="00DC4243">
        <w:rPr>
          <w:rFonts w:ascii="Times New Roman" w:hAnsi="Times New Roman" w:cs="Times New Roman"/>
          <w:b/>
          <w:bCs/>
          <w:sz w:val="24"/>
        </w:rPr>
        <w:t>s</w:t>
      </w:r>
      <w:r w:rsidRPr="005858F6">
        <w:rPr>
          <w:rFonts w:ascii="Times New Roman" w:hAnsi="Times New Roman" w:cs="Times New Roman"/>
          <w:b/>
          <w:bCs/>
          <w:sz w:val="24"/>
        </w:rPr>
        <w:t xml:space="preserve">. </w:t>
      </w:r>
    </w:p>
    <w:p w14:paraId="522284BC" w14:textId="77777777" w:rsidR="00C930B2" w:rsidRPr="00C930B2" w:rsidRDefault="00C930B2" w:rsidP="00C930B2">
      <w:pPr>
        <w:ind w:right="-568"/>
        <w:jc w:val="both"/>
        <w:rPr>
          <w:rFonts w:ascii="Times New Roman" w:hAnsi="Times New Roman" w:cs="Times New Roman"/>
          <w:b/>
          <w:bCs/>
          <w:sz w:val="24"/>
        </w:rPr>
      </w:pPr>
    </w:p>
    <w:p w14:paraId="6B7E8D80" w14:textId="2AED2B84" w:rsidR="0028134F" w:rsidRPr="005858F6" w:rsidRDefault="0028134F" w:rsidP="00A678FC">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B97189">
        <w:rPr>
          <w:rFonts w:ascii="Times New Roman" w:hAnsi="Times New Roman" w:cs="Times New Roman"/>
          <w:sz w:val="24"/>
        </w:rPr>
        <w:t>6</w:t>
      </w:r>
      <w:r w:rsidRPr="005858F6">
        <w:rPr>
          <w:rFonts w:ascii="Times New Roman" w:hAnsi="Times New Roman" w:cs="Times New Roman"/>
          <w:sz w:val="24"/>
        </w:rPr>
        <w:t>.2 poderá ser prorrogado por igual período, por solicitação do licitante através do chat, antes d</w:t>
      </w:r>
      <w:r w:rsidR="002246CA"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w:t>
      </w:r>
      <w:r w:rsidR="00A678FC" w:rsidRPr="005858F6">
        <w:rPr>
          <w:rFonts w:ascii="Times New Roman" w:hAnsi="Times New Roman" w:cs="Times New Roman"/>
          <w:sz w:val="24"/>
        </w:rPr>
        <w:t xml:space="preserve"> pela administração;</w:t>
      </w:r>
    </w:p>
    <w:p w14:paraId="0B05186D" w14:textId="77777777" w:rsidR="00A678FC" w:rsidRPr="005858F6" w:rsidRDefault="00A678FC" w:rsidP="00A678FC">
      <w:pPr>
        <w:pStyle w:val="PargrafodaLista"/>
        <w:ind w:left="709" w:right="-568" w:firstLine="11"/>
        <w:jc w:val="both"/>
        <w:rPr>
          <w:rFonts w:ascii="Times New Roman" w:hAnsi="Times New Roman" w:cs="Times New Roman"/>
          <w:b/>
          <w:bCs/>
          <w:sz w:val="24"/>
        </w:rPr>
      </w:pPr>
    </w:p>
    <w:p w14:paraId="05F19828" w14:textId="2C5DC5E6" w:rsidR="00A678FC" w:rsidRPr="005858F6" w:rsidRDefault="00A678FC" w:rsidP="00A678FC">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B97189">
        <w:rPr>
          <w:rFonts w:ascii="Times New Roman" w:hAnsi="Times New Roman" w:cs="Times New Roman"/>
          <w:sz w:val="24"/>
        </w:rPr>
        <w:t>6</w:t>
      </w:r>
      <w:r w:rsidRPr="005858F6">
        <w:rPr>
          <w:rFonts w:ascii="Times New Roman" w:hAnsi="Times New Roman" w:cs="Times New Roman"/>
          <w:sz w:val="24"/>
        </w:rPr>
        <w:t>.2, sem solicitação de prorrogação, acarretará na desclassificação da empresa, podendo ser convocada a empresa que apresentou a proposta ou o lance subsequente.</w:t>
      </w:r>
    </w:p>
    <w:p w14:paraId="714D6356" w14:textId="77777777" w:rsidR="0028134F" w:rsidRPr="0028134F" w:rsidRDefault="0028134F" w:rsidP="0028134F">
      <w:pPr>
        <w:pStyle w:val="PargrafodaLista"/>
        <w:rPr>
          <w:rFonts w:ascii="Times New Roman" w:hAnsi="Times New Roman" w:cs="Times New Roman"/>
          <w:sz w:val="24"/>
        </w:rPr>
      </w:pPr>
    </w:p>
    <w:p w14:paraId="4DF62A67" w14:textId="2F3A03B0" w:rsidR="00791C0C" w:rsidRPr="00B96ED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caso de o preço da proposta do primeiro colocado estar acima do preço máximo definido para a contratação, poderá haver a negociação de condições mais vantajosas.</w:t>
      </w:r>
    </w:p>
    <w:p w14:paraId="7EDF0CAC" w14:textId="77777777" w:rsidR="00791C0C" w:rsidRPr="00DA788B" w:rsidRDefault="00791C0C" w:rsidP="00A2523B">
      <w:pPr>
        <w:pStyle w:val="PargrafodaLista"/>
        <w:ind w:left="858" w:right="-568"/>
        <w:jc w:val="both"/>
        <w:rPr>
          <w:rFonts w:ascii="Times New Roman" w:hAnsi="Times New Roman" w:cs="Times New Roman"/>
          <w:sz w:val="24"/>
        </w:rPr>
      </w:pPr>
    </w:p>
    <w:p w14:paraId="4597A398" w14:textId="6453704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Neste caso, será encaminhada contraproposta ao fornecedor que tenha apresentado o melhor preço, para que seja obtida a melhor proposta com preço compatível ao </w:t>
      </w:r>
      <w:r w:rsidR="00430497" w:rsidRPr="00DA788B">
        <w:rPr>
          <w:rFonts w:ascii="Times New Roman" w:hAnsi="Times New Roman" w:cs="Times New Roman"/>
          <w:sz w:val="24"/>
        </w:rPr>
        <w:t xml:space="preserve">estipulado </w:t>
      </w:r>
      <w:r w:rsidRPr="00DA788B">
        <w:rPr>
          <w:rFonts w:ascii="Times New Roman" w:hAnsi="Times New Roman" w:cs="Times New Roman"/>
          <w:sz w:val="24"/>
        </w:rPr>
        <w:t>pela Administração.</w:t>
      </w:r>
    </w:p>
    <w:p w14:paraId="7D384150" w14:textId="77777777" w:rsidR="00791C0C" w:rsidRPr="00DA788B" w:rsidRDefault="00791C0C" w:rsidP="006A0BD3">
      <w:pPr>
        <w:pStyle w:val="PargrafodaLista"/>
        <w:ind w:left="709" w:right="-568" w:firstLine="11"/>
        <w:jc w:val="both"/>
        <w:rPr>
          <w:rFonts w:ascii="Times New Roman" w:hAnsi="Times New Roman" w:cs="Times New Roman"/>
          <w:sz w:val="24"/>
        </w:rPr>
      </w:pPr>
    </w:p>
    <w:p w14:paraId="77DFAAC6" w14:textId="26BB1F74" w:rsidR="00791C0C" w:rsidRPr="00B96ED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A negociação poderá ser feita com os demais fornecedores classificados, </w:t>
      </w:r>
      <w:r w:rsidR="00C074DA" w:rsidRPr="00DA788B">
        <w:rPr>
          <w:rFonts w:ascii="Times New Roman" w:hAnsi="Times New Roman" w:cs="Times New Roman"/>
          <w:sz w:val="24"/>
          <w:shd w:val="clear" w:color="auto" w:fill="FFFFFF"/>
        </w:rPr>
        <w:t>exclusivamente por meio do sistema,</w:t>
      </w:r>
      <w:r w:rsidR="00C074DA" w:rsidRPr="00DA788B">
        <w:rPr>
          <w:rFonts w:ascii="Times New Roman" w:hAnsi="Times New Roman" w:cs="Times New Roman"/>
          <w:sz w:val="24"/>
        </w:rPr>
        <w:t xml:space="preserve"> respeitada a ordem de classificação, quando o primeiro colocado, mesmo após a negociação, for desclassificado em razão de sua proposta permanecer acima do preço máximo definido para a contratação.</w:t>
      </w:r>
    </w:p>
    <w:p w14:paraId="2131358A" w14:textId="77777777" w:rsidR="00791C0C" w:rsidRPr="00DA788B" w:rsidRDefault="00791C0C" w:rsidP="00A2523B">
      <w:pPr>
        <w:pStyle w:val="PargrafodaLista"/>
        <w:ind w:left="1224" w:right="-568"/>
        <w:jc w:val="both"/>
        <w:rPr>
          <w:rFonts w:ascii="Times New Roman" w:hAnsi="Times New Roman" w:cs="Times New Roman"/>
          <w:sz w:val="24"/>
        </w:rPr>
      </w:pPr>
    </w:p>
    <w:p w14:paraId="780709B1" w14:textId="3F9BA565" w:rsidR="00C074DA" w:rsidRPr="00B97189"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Em qualquer caso, concluída a negociação, se houver, o resultado será registrado na ata do procedimento da dispensa eletrônica, </w:t>
      </w:r>
      <w:r w:rsidRPr="00DA788B">
        <w:rPr>
          <w:rFonts w:ascii="Times New Roman" w:hAnsi="Times New Roman" w:cs="Times New Roman"/>
          <w:sz w:val="24"/>
          <w:shd w:val="clear" w:color="auto" w:fill="FFFFFF"/>
        </w:rPr>
        <w:t>devendo esta ser anexada aos autos do processo de contratação.</w:t>
      </w:r>
    </w:p>
    <w:p w14:paraId="5124E97C" w14:textId="77777777" w:rsidR="00B97189" w:rsidRPr="00B97189" w:rsidRDefault="00B97189" w:rsidP="00B97189">
      <w:pPr>
        <w:pStyle w:val="PargrafodaLista"/>
        <w:ind w:left="284" w:right="-568"/>
        <w:jc w:val="both"/>
        <w:rPr>
          <w:rFonts w:ascii="Times New Roman" w:hAnsi="Times New Roman" w:cs="Times New Roman"/>
          <w:sz w:val="24"/>
        </w:rPr>
      </w:pPr>
    </w:p>
    <w:p w14:paraId="64676419" w14:textId="642B9D99" w:rsidR="00B97189" w:rsidRPr="00DA788B" w:rsidRDefault="00B97189" w:rsidP="00B97189">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t>Encerrada a etapa de negociação, se houver,</w:t>
      </w:r>
      <w:r w:rsidRPr="00DA788B">
        <w:rPr>
          <w:rFonts w:ascii="Times New Roman" w:hAnsi="Times New Roman" w:cs="Times New Roman"/>
          <w:sz w:val="24"/>
          <w:lang w:eastAsia="ar-SA"/>
        </w:rPr>
        <w:t xml:space="preserve">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6D780053" w14:textId="77777777" w:rsidR="00B97189" w:rsidRPr="00DA788B" w:rsidRDefault="00B97189" w:rsidP="00B97189">
      <w:pPr>
        <w:ind w:left="858" w:right="-568"/>
        <w:contextualSpacing/>
        <w:jc w:val="both"/>
        <w:rPr>
          <w:rFonts w:ascii="Times New Roman" w:hAnsi="Times New Roman" w:cs="Times New Roman"/>
          <w:b/>
          <w:sz w:val="24"/>
          <w:lang w:eastAsia="ar-SA"/>
        </w:rPr>
      </w:pPr>
    </w:p>
    <w:p w14:paraId="2FB169EA" w14:textId="77777777" w:rsidR="00B97189" w:rsidRPr="00DA788B" w:rsidRDefault="002044DF" w:rsidP="00514346">
      <w:pPr>
        <w:pStyle w:val="PargrafodaLista"/>
        <w:numPr>
          <w:ilvl w:val="0"/>
          <w:numId w:val="7"/>
        </w:numPr>
        <w:ind w:left="1134" w:right="-568" w:firstLine="0"/>
        <w:jc w:val="both"/>
        <w:rPr>
          <w:rFonts w:ascii="Times New Roman" w:hAnsi="Times New Roman" w:cs="Times New Roman"/>
          <w:sz w:val="24"/>
          <w:lang w:eastAsia="ar-SA"/>
        </w:rPr>
      </w:pPr>
      <w:hyperlink r:id="rId19" w:history="1">
        <w:r w:rsidR="00B97189" w:rsidRPr="00DA788B">
          <w:rPr>
            <w:rStyle w:val="Hyperlink"/>
            <w:rFonts w:ascii="Times New Roman" w:hAnsi="Times New Roman" w:cs="Times New Roman"/>
            <w:color w:val="auto"/>
            <w:sz w:val="24"/>
            <w:lang w:eastAsia="ar-SA"/>
          </w:rPr>
          <w:t>SICAF</w:t>
        </w:r>
      </w:hyperlink>
      <w:r w:rsidR="00B97189" w:rsidRPr="00DA788B">
        <w:rPr>
          <w:rFonts w:ascii="Times New Roman" w:hAnsi="Times New Roman" w:cs="Times New Roman"/>
          <w:sz w:val="24"/>
          <w:lang w:eastAsia="ar-SA"/>
        </w:rPr>
        <w:t xml:space="preserve">;  </w:t>
      </w:r>
    </w:p>
    <w:p w14:paraId="4438EFED" w14:textId="77777777" w:rsidR="00B97189" w:rsidRPr="00DA788B" w:rsidRDefault="00B97189" w:rsidP="00B97189">
      <w:pPr>
        <w:pStyle w:val="PargrafodaLista"/>
        <w:ind w:left="1134" w:right="-568"/>
        <w:jc w:val="both"/>
        <w:rPr>
          <w:rFonts w:ascii="Times New Roman" w:hAnsi="Times New Roman" w:cs="Times New Roman"/>
          <w:sz w:val="24"/>
          <w:lang w:eastAsia="ar-SA"/>
        </w:rPr>
      </w:pPr>
    </w:p>
    <w:p w14:paraId="57594098" w14:textId="77777777" w:rsidR="00B97189" w:rsidRPr="00DA788B" w:rsidRDefault="00B97189" w:rsidP="00514346">
      <w:pPr>
        <w:pStyle w:val="PargrafodaLista"/>
        <w:numPr>
          <w:ilvl w:val="0"/>
          <w:numId w:val="7"/>
        </w:numPr>
        <w:ind w:left="1134" w:right="-568" w:firstLine="0"/>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0" w:history="1">
        <w:r w:rsidRPr="00DA788B">
          <w:rPr>
            <w:rStyle w:val="Hyperlink"/>
            <w:rFonts w:ascii="Times New Roman" w:eastAsia="WenQuanYi Micro Hei" w:hAnsi="Times New Roman" w:cs="Times New Roman"/>
            <w:color w:val="auto"/>
            <w:sz w:val="24"/>
            <w:lang w:eastAsia="ar-SA"/>
          </w:rPr>
          <w:t>https://certidoes.cgu.gov.br/</w:t>
        </w:r>
      </w:hyperlink>
      <w:r w:rsidRPr="00DA788B">
        <w:rPr>
          <w:rFonts w:ascii="Times New Roman" w:hAnsi="Times New Roman" w:cs="Times New Roman"/>
          <w:sz w:val="24"/>
          <w:lang w:eastAsia="ar-SA"/>
        </w:rPr>
        <w:t>);</w:t>
      </w:r>
    </w:p>
    <w:p w14:paraId="160FFDD5" w14:textId="77777777" w:rsidR="00B97189" w:rsidRPr="00DA788B" w:rsidRDefault="00B97189" w:rsidP="00B97189">
      <w:pPr>
        <w:pStyle w:val="PargrafodaLista"/>
        <w:ind w:left="1134" w:right="-568"/>
        <w:jc w:val="both"/>
        <w:rPr>
          <w:rFonts w:ascii="Times New Roman" w:hAnsi="Times New Roman" w:cs="Times New Roman"/>
          <w:sz w:val="24"/>
          <w:lang w:eastAsia="ar-SA"/>
        </w:rPr>
      </w:pPr>
    </w:p>
    <w:p w14:paraId="7E899C75" w14:textId="77777777" w:rsidR="00B97189" w:rsidRPr="00C5036C" w:rsidRDefault="00B97189" w:rsidP="00514346">
      <w:pPr>
        <w:pStyle w:val="PargrafodaLista"/>
        <w:numPr>
          <w:ilvl w:val="0"/>
          <w:numId w:val="7"/>
        </w:numPr>
        <w:ind w:left="1134" w:right="-568" w:firstLine="0"/>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1" w:history="1">
        <w:r w:rsidRPr="00C5036C">
          <w:rPr>
            <w:rStyle w:val="Hyperlink"/>
            <w:rFonts w:ascii="Times New Roman" w:hAnsi="Times New Roman" w:cs="Times New Roman"/>
            <w:color w:val="auto"/>
            <w:sz w:val="24"/>
          </w:rPr>
          <w:t>www.cnj.jus.br/improbidade_adm/consultar_requerido.php</w:t>
        </w:r>
      </w:hyperlink>
      <w:r w:rsidRPr="00C5036C">
        <w:rPr>
          <w:rFonts w:ascii="Times New Roman" w:hAnsi="Times New Roman" w:cs="Times New Roman"/>
          <w:sz w:val="24"/>
        </w:rPr>
        <w:t xml:space="preserve">).  </w:t>
      </w:r>
    </w:p>
    <w:p w14:paraId="00442AAC" w14:textId="77777777" w:rsidR="00B97189" w:rsidRPr="00DA788B" w:rsidRDefault="00B97189" w:rsidP="00B97189">
      <w:pPr>
        <w:pStyle w:val="PargrafodaLista"/>
        <w:ind w:left="1134" w:right="-568"/>
        <w:jc w:val="both"/>
        <w:rPr>
          <w:rFonts w:ascii="Times New Roman" w:hAnsi="Times New Roman" w:cs="Times New Roman"/>
          <w:sz w:val="24"/>
        </w:rPr>
      </w:pPr>
    </w:p>
    <w:p w14:paraId="5225A6D4" w14:textId="77777777" w:rsidR="00B97189" w:rsidRPr="00DA788B" w:rsidRDefault="00B97189" w:rsidP="00514346">
      <w:pPr>
        <w:pStyle w:val="PargrafodaLista"/>
        <w:numPr>
          <w:ilvl w:val="0"/>
          <w:numId w:val="7"/>
        </w:numPr>
        <w:ind w:left="1134" w:right="-568" w:firstLine="0"/>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5B7826">
        <w:rPr>
          <w:rFonts w:ascii="Times New Roman" w:hAnsi="Times New Roman" w:cs="Times New Roman"/>
          <w:sz w:val="24"/>
          <w:u w:val="single"/>
          <w:lang w:eastAsia="ar-SA"/>
        </w:rPr>
        <w:t>https://crcap.tce.pr.gov.br/ConsultarImpedidos.aspx</w:t>
      </w:r>
      <w:r w:rsidRPr="00DA788B">
        <w:rPr>
          <w:rFonts w:ascii="Times New Roman" w:hAnsi="Times New Roman" w:cs="Times New Roman"/>
          <w:sz w:val="24"/>
          <w:lang w:eastAsia="ar-SA"/>
        </w:rPr>
        <w:t>)</w:t>
      </w:r>
      <w:r w:rsidRPr="00DA788B">
        <w:rPr>
          <w:rFonts w:ascii="Times New Roman" w:hAnsi="Times New Roman" w:cs="Times New Roman"/>
          <w:sz w:val="24"/>
        </w:rPr>
        <w:t>;</w:t>
      </w:r>
    </w:p>
    <w:p w14:paraId="097E0284" w14:textId="77777777" w:rsidR="00B97189" w:rsidRPr="00A678FC" w:rsidRDefault="00B97189" w:rsidP="00B97189">
      <w:pPr>
        <w:pStyle w:val="PargrafodaLista"/>
        <w:ind w:left="1134" w:right="-568"/>
        <w:jc w:val="both"/>
        <w:rPr>
          <w:rFonts w:ascii="Times New Roman" w:hAnsi="Times New Roman" w:cs="Times New Roman"/>
          <w:sz w:val="24"/>
        </w:rPr>
      </w:pPr>
    </w:p>
    <w:p w14:paraId="4233283E" w14:textId="26EC2231" w:rsidR="00B97189" w:rsidRDefault="00B97189" w:rsidP="00B97189">
      <w:pPr>
        <w:pStyle w:val="PargrafodaLista"/>
        <w:numPr>
          <w:ilvl w:val="2"/>
          <w:numId w:val="1"/>
        </w:numPr>
        <w:tabs>
          <w:tab w:val="clear" w:pos="0"/>
          <w:tab w:val="num" w:pos="1701"/>
        </w:tabs>
        <w:ind w:left="1134" w:right="-568" w:firstLine="0"/>
        <w:jc w:val="both"/>
        <w:rPr>
          <w:rFonts w:ascii="Times New Roman" w:hAnsi="Times New Roman" w:cs="Times New Roman"/>
          <w:sz w:val="24"/>
        </w:rPr>
      </w:pPr>
      <w:r w:rsidRPr="00A678FC">
        <w:rPr>
          <w:rFonts w:ascii="Times New Roman" w:hAnsi="Times New Roman" w:cs="Times New Roman"/>
          <w:sz w:val="24"/>
        </w:rPr>
        <w:t xml:space="preserve"> Para a consulta de fornecedores pessoa jurídica poderá haver a substituição das consultas das alíneas “b”, “c” e “d” acima pela Consulta Consolidada de Pessoa Jurídica do TCU (</w:t>
      </w:r>
      <w:hyperlink r:id="rId22" w:history="1">
        <w:r w:rsidRPr="00A678FC">
          <w:rPr>
            <w:rStyle w:val="Hyperlink"/>
            <w:rFonts w:ascii="Times New Roman" w:eastAsia="WenQuanYi Micro Hei" w:hAnsi="Times New Roman" w:cs="Times New Roman"/>
            <w:color w:val="auto"/>
            <w:sz w:val="24"/>
          </w:rPr>
          <w:t>https://certidoes-apf.apps.tcu.gov.br/</w:t>
        </w:r>
      </w:hyperlink>
      <w:r w:rsidRPr="00A678FC">
        <w:rPr>
          <w:rFonts w:ascii="Times New Roman" w:hAnsi="Times New Roman" w:cs="Times New Roman"/>
          <w:sz w:val="24"/>
        </w:rPr>
        <w:t>).</w:t>
      </w:r>
    </w:p>
    <w:p w14:paraId="4BE87CE1" w14:textId="77777777" w:rsidR="00B97189" w:rsidRDefault="00B97189" w:rsidP="00B97189">
      <w:pPr>
        <w:pStyle w:val="PargrafodaLista"/>
        <w:ind w:left="1134" w:right="-568"/>
        <w:jc w:val="both"/>
        <w:rPr>
          <w:rFonts w:ascii="Times New Roman" w:hAnsi="Times New Roman" w:cs="Times New Roman"/>
          <w:sz w:val="24"/>
        </w:rPr>
      </w:pPr>
    </w:p>
    <w:p w14:paraId="2F92815A" w14:textId="6168E974" w:rsidR="00B97189" w:rsidRDefault="00B97189" w:rsidP="00B97189">
      <w:pPr>
        <w:pStyle w:val="PargrafodaLista"/>
        <w:numPr>
          <w:ilvl w:val="2"/>
          <w:numId w:val="1"/>
        </w:numPr>
        <w:tabs>
          <w:tab w:val="clear" w:pos="0"/>
          <w:tab w:val="num" w:pos="1701"/>
        </w:tabs>
        <w:ind w:left="1134" w:right="-568" w:firstLine="0"/>
        <w:jc w:val="both"/>
        <w:rPr>
          <w:rFonts w:ascii="Times New Roman" w:hAnsi="Times New Roman" w:cs="Times New Roman"/>
          <w:sz w:val="24"/>
        </w:rPr>
      </w:pPr>
      <w:r>
        <w:rPr>
          <w:rFonts w:ascii="Times New Roman" w:hAnsi="Times New Roman" w:cs="Times New Roman"/>
          <w:sz w:val="24"/>
        </w:rPr>
        <w:t xml:space="preserve"> A </w:t>
      </w:r>
      <w:r w:rsidRPr="00A678FC">
        <w:rPr>
          <w:rFonts w:ascii="Times New Roman" w:hAnsi="Times New Roman" w:cs="Times New Roman"/>
          <w:sz w:val="24"/>
        </w:rPr>
        <w:t xml:space="preserve">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3" w:anchor="art12" w:history="1">
        <w:r w:rsidRPr="00B97189">
          <w:rPr>
            <w:rStyle w:val="Hyperlink"/>
            <w:rFonts w:ascii="Times New Roman" w:hAnsi="Times New Roman" w:cs="Times New Roman"/>
            <w:color w:val="auto"/>
            <w:sz w:val="24"/>
            <w:u w:val="none"/>
          </w:rPr>
          <w:t>artigo 12 da Lei n° 8.429, de 2 de junho de 1992</w:t>
        </w:r>
      </w:hyperlink>
      <w:r w:rsidR="007063F8">
        <w:rPr>
          <w:rFonts w:ascii="Times New Roman" w:hAnsi="Times New Roman" w:cs="Times New Roman"/>
          <w:sz w:val="24"/>
        </w:rPr>
        <w:t>.</w:t>
      </w:r>
    </w:p>
    <w:p w14:paraId="2D55EC6C" w14:textId="77777777" w:rsidR="00B97189" w:rsidRPr="00A678FC" w:rsidRDefault="00B97189" w:rsidP="007063F8">
      <w:pPr>
        <w:pStyle w:val="PargrafodaLista"/>
        <w:ind w:left="567" w:right="-568"/>
        <w:jc w:val="both"/>
        <w:rPr>
          <w:rFonts w:ascii="Times New Roman" w:hAnsi="Times New Roman" w:cs="Times New Roman"/>
          <w:sz w:val="24"/>
        </w:rPr>
      </w:pPr>
    </w:p>
    <w:p w14:paraId="53AEB024" w14:textId="58F3D56C" w:rsidR="007063F8" w:rsidRPr="007063F8" w:rsidRDefault="007063F8" w:rsidP="007063F8">
      <w:pPr>
        <w:pStyle w:val="PargrafodaLista"/>
        <w:numPr>
          <w:ilvl w:val="1"/>
          <w:numId w:val="1"/>
        </w:numPr>
        <w:ind w:left="284" w:right="-568" w:hanging="7"/>
        <w:jc w:val="both"/>
        <w:rPr>
          <w:rFonts w:ascii="Times New Roman" w:hAnsi="Times New Roman" w:cs="Times New Roman"/>
          <w:sz w:val="24"/>
        </w:rPr>
      </w:pPr>
      <w:r w:rsidRPr="007063F8">
        <w:rPr>
          <w:rFonts w:ascii="Times New Roman" w:hAnsi="Times New Roman" w:cs="Times New Roman"/>
          <w:sz w:val="24"/>
        </w:rPr>
        <w:t xml:space="preserve">Caso conste na Consulta de Situação do Fornecedor a existência de Ocorrências Impeditivas Indiretas, o agente de contratação diligenciará para verificar se houve fraude por parte das empresas apontadas no respectivo Relatório. </w:t>
      </w:r>
    </w:p>
    <w:p w14:paraId="6FA83BF4" w14:textId="77777777" w:rsidR="007063F8" w:rsidRPr="00A678FC" w:rsidRDefault="007063F8" w:rsidP="007063F8">
      <w:pPr>
        <w:pStyle w:val="PargrafodaLista"/>
        <w:jc w:val="both"/>
        <w:rPr>
          <w:rFonts w:ascii="Times New Roman" w:hAnsi="Times New Roman" w:cs="Times New Roman"/>
          <w:sz w:val="24"/>
        </w:rPr>
      </w:pPr>
    </w:p>
    <w:p w14:paraId="2410E88B" w14:textId="77777777" w:rsidR="007063F8" w:rsidRPr="00A678FC" w:rsidRDefault="007063F8" w:rsidP="007063F8">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tentativa de burla será verificada por meio dos vínculos societários, linhas de fornecimento similares, dentre outros. </w:t>
      </w:r>
    </w:p>
    <w:p w14:paraId="37B5DB5D" w14:textId="77777777" w:rsidR="007063F8" w:rsidRPr="00A678FC" w:rsidRDefault="007063F8" w:rsidP="007063F8">
      <w:pPr>
        <w:pStyle w:val="PargrafodaLista"/>
        <w:jc w:val="both"/>
        <w:rPr>
          <w:rFonts w:ascii="Times New Roman" w:hAnsi="Times New Roman" w:cs="Times New Roman"/>
          <w:sz w:val="24"/>
        </w:rPr>
      </w:pPr>
    </w:p>
    <w:p w14:paraId="56AD4178" w14:textId="77777777" w:rsidR="007063F8" w:rsidRPr="00A678FC" w:rsidRDefault="007063F8" w:rsidP="007063F8">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O fornecedor será convocado para manifestação previamente à sua desclassificação.  </w:t>
      </w:r>
    </w:p>
    <w:p w14:paraId="4FB58BC2" w14:textId="77777777" w:rsidR="007063F8" w:rsidRPr="00A678FC" w:rsidRDefault="007063F8" w:rsidP="007063F8">
      <w:pPr>
        <w:ind w:right="-568"/>
        <w:contextualSpacing/>
        <w:jc w:val="both"/>
        <w:rPr>
          <w:rFonts w:ascii="Times New Roman" w:hAnsi="Times New Roman" w:cs="Times New Roman"/>
          <w:sz w:val="24"/>
        </w:rPr>
      </w:pPr>
    </w:p>
    <w:p w14:paraId="02BF724A" w14:textId="77777777" w:rsidR="007063F8" w:rsidRPr="00A678FC" w:rsidRDefault="007063F8" w:rsidP="007063F8">
      <w:pPr>
        <w:numPr>
          <w:ilvl w:val="2"/>
          <w:numId w:val="1"/>
        </w:numPr>
        <w:tabs>
          <w:tab w:val="clear" w:pos="0"/>
          <w:tab w:val="num" w:pos="1276"/>
        </w:tabs>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 Constatada a existência de sanção, o fornecedor será considerado inabilitado, por falta de condição de participação.</w:t>
      </w:r>
    </w:p>
    <w:p w14:paraId="48A37734" w14:textId="77777777" w:rsidR="00791C0C" w:rsidRPr="00DA788B" w:rsidRDefault="00791C0C" w:rsidP="00A2523B">
      <w:pPr>
        <w:pStyle w:val="PargrafodaLista"/>
        <w:ind w:left="858" w:right="-568"/>
        <w:jc w:val="both"/>
        <w:rPr>
          <w:rFonts w:ascii="Times New Roman" w:hAnsi="Times New Roman" w:cs="Times New Roman"/>
          <w:sz w:val="24"/>
        </w:rPr>
      </w:pPr>
    </w:p>
    <w:p w14:paraId="7FF4F478" w14:textId="4BFB70BF" w:rsidR="00791C0C" w:rsidRPr="00DA788B" w:rsidRDefault="007063F8" w:rsidP="00A2523B">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Verificadas as condições de participação e c</w:t>
      </w:r>
      <w:r w:rsidR="00C074DA" w:rsidRPr="00DA788B">
        <w:rPr>
          <w:rFonts w:ascii="Times New Roman" w:hAnsi="Times New Roman" w:cs="Times New Roman"/>
          <w:iCs/>
          <w:sz w:val="24"/>
        </w:rPr>
        <w:t xml:space="preserve">onstatada a compatibilidade entre o valor da proposta e o </w:t>
      </w:r>
      <w:r w:rsidR="00430497" w:rsidRPr="00DA788B">
        <w:rPr>
          <w:rFonts w:ascii="Times New Roman" w:hAnsi="Times New Roman" w:cs="Times New Roman"/>
          <w:iCs/>
          <w:sz w:val="24"/>
        </w:rPr>
        <w:t>estipulado</w:t>
      </w:r>
      <w:r w:rsidR="00C074DA" w:rsidRPr="00DA788B">
        <w:rPr>
          <w:rFonts w:ascii="Times New Roman" w:hAnsi="Times New Roman" w:cs="Times New Roman"/>
          <w:iCs/>
          <w:sz w:val="24"/>
        </w:rPr>
        <w:t xml:space="preserve"> para a contratação, será solicitada ao fornecedor</w:t>
      </w:r>
      <w:r w:rsidR="00430497" w:rsidRPr="00DA788B">
        <w:rPr>
          <w:rFonts w:ascii="Times New Roman" w:hAnsi="Times New Roman" w:cs="Times New Roman"/>
          <w:iCs/>
          <w:sz w:val="24"/>
        </w:rPr>
        <w:t xml:space="preserve"> </w:t>
      </w:r>
      <w:r w:rsidR="00C074DA" w:rsidRPr="00DA788B">
        <w:rPr>
          <w:rFonts w:ascii="Times New Roman" w:hAnsi="Times New Roman" w:cs="Times New Roman"/>
          <w:iCs/>
          <w:sz w:val="24"/>
        </w:rPr>
        <w:t xml:space="preserve">a adequação da proposta ao valor negociado, acompanhada de documentos complementares, se necessários. </w:t>
      </w:r>
    </w:p>
    <w:p w14:paraId="25046231" w14:textId="77777777" w:rsidR="00CC6829" w:rsidRPr="00B96EDB" w:rsidRDefault="00CC6829" w:rsidP="00A2523B">
      <w:pPr>
        <w:ind w:right="-568"/>
        <w:jc w:val="both"/>
        <w:rPr>
          <w:rFonts w:ascii="Times New Roman" w:hAnsi="Times New Roman" w:cs="Times New Roman"/>
          <w:sz w:val="24"/>
        </w:rPr>
      </w:pPr>
    </w:p>
    <w:p w14:paraId="5721814E" w14:textId="14F967B0"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O prazo de validade da proposta não será inferior a </w:t>
      </w:r>
      <w:r w:rsidR="00FD126F" w:rsidRPr="00DA788B">
        <w:rPr>
          <w:rFonts w:ascii="Times New Roman" w:hAnsi="Times New Roman" w:cs="Times New Roman"/>
          <w:sz w:val="24"/>
        </w:rPr>
        <w:t>60</w:t>
      </w:r>
      <w:r w:rsidRPr="00DA788B">
        <w:rPr>
          <w:rFonts w:ascii="Times New Roman" w:hAnsi="Times New Roman" w:cs="Times New Roman"/>
          <w:sz w:val="24"/>
        </w:rPr>
        <w:t xml:space="preserve"> </w:t>
      </w:r>
      <w:r w:rsidR="00A678FC">
        <w:rPr>
          <w:rFonts w:ascii="Times New Roman" w:hAnsi="Times New Roman" w:cs="Times New Roman"/>
          <w:sz w:val="24"/>
        </w:rPr>
        <w:t xml:space="preserve">(sessenta) </w:t>
      </w:r>
      <w:r w:rsidRPr="00DA788B">
        <w:rPr>
          <w:rFonts w:ascii="Times New Roman" w:hAnsi="Times New Roman" w:cs="Times New Roman"/>
          <w:sz w:val="24"/>
        </w:rPr>
        <w:t>dias</w:t>
      </w:r>
      <w:r w:rsidRPr="00DA788B">
        <w:rPr>
          <w:rFonts w:ascii="Times New Roman" w:hAnsi="Times New Roman" w:cs="Times New Roman"/>
          <w:b/>
          <w:bCs/>
          <w:sz w:val="24"/>
        </w:rPr>
        <w:t>,</w:t>
      </w:r>
      <w:r w:rsidRPr="00DA788B">
        <w:rPr>
          <w:rFonts w:ascii="Times New Roman" w:hAnsi="Times New Roman" w:cs="Times New Roman"/>
          <w:sz w:val="24"/>
        </w:rPr>
        <w:t xml:space="preserve"> a contar da data de sua apresentação.</w:t>
      </w:r>
    </w:p>
    <w:p w14:paraId="228DD157" w14:textId="77777777" w:rsidR="00CC6829" w:rsidRPr="00DA788B" w:rsidRDefault="00CC6829" w:rsidP="00A2523B">
      <w:pPr>
        <w:ind w:left="858" w:right="-568"/>
        <w:jc w:val="both"/>
        <w:rPr>
          <w:rFonts w:ascii="Times New Roman" w:hAnsi="Times New Roman" w:cs="Times New Roman"/>
          <w:sz w:val="24"/>
        </w:rPr>
      </w:pPr>
    </w:p>
    <w:p w14:paraId="0CB2C70D" w14:textId="35F05ADA" w:rsidR="00CC6829" w:rsidRPr="00A2523B" w:rsidRDefault="00C074DA" w:rsidP="00A2523B">
      <w:pPr>
        <w:pStyle w:val="PargrafodaLista"/>
        <w:numPr>
          <w:ilvl w:val="1"/>
          <w:numId w:val="1"/>
        </w:numPr>
        <w:ind w:left="284" w:right="-568" w:firstLine="0"/>
        <w:jc w:val="both"/>
        <w:rPr>
          <w:rFonts w:ascii="Times New Roman" w:hAnsi="Times New Roman" w:cs="Times New Roman"/>
          <w:i/>
          <w:sz w:val="24"/>
        </w:rPr>
      </w:pPr>
      <w:r w:rsidRPr="00DA788B">
        <w:rPr>
          <w:rFonts w:ascii="Times New Roman" w:hAnsi="Times New Roman" w:cs="Times New Roman"/>
          <w:sz w:val="24"/>
          <w:lang w:eastAsia="en-US"/>
        </w:rPr>
        <w:t xml:space="preserve">Será desclassificada a proposta vencedora que: </w:t>
      </w:r>
    </w:p>
    <w:p w14:paraId="7B758028" w14:textId="77777777" w:rsidR="00A2523B" w:rsidRPr="00A2523B" w:rsidRDefault="00A2523B" w:rsidP="00A2523B">
      <w:pPr>
        <w:ind w:right="-568"/>
        <w:jc w:val="both"/>
        <w:rPr>
          <w:rFonts w:ascii="Times New Roman" w:hAnsi="Times New Roman" w:cs="Times New Roman"/>
          <w:i/>
          <w:sz w:val="24"/>
        </w:rPr>
      </w:pPr>
    </w:p>
    <w:p w14:paraId="4A280F23" w14:textId="7B590799"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C</w:t>
      </w:r>
      <w:r w:rsidR="00C074DA" w:rsidRPr="00DA788B">
        <w:rPr>
          <w:rFonts w:ascii="Times New Roman" w:hAnsi="Times New Roman" w:cs="Times New Roman"/>
          <w:sz w:val="24"/>
        </w:rPr>
        <w:t>ontiver vícios insanáveis</w:t>
      </w:r>
      <w:r w:rsidR="00C074DA" w:rsidRPr="00DA788B">
        <w:rPr>
          <w:rFonts w:ascii="Times New Roman" w:hAnsi="Times New Roman" w:cs="Times New Roman"/>
          <w:iCs/>
          <w:sz w:val="24"/>
        </w:rPr>
        <w:t>;</w:t>
      </w:r>
    </w:p>
    <w:p w14:paraId="6035EF24" w14:textId="77777777" w:rsidR="00CC6829" w:rsidRPr="00DA788B" w:rsidRDefault="00CC6829" w:rsidP="006A0BD3">
      <w:pPr>
        <w:pStyle w:val="PargrafodaLista"/>
        <w:ind w:left="709" w:right="-568" w:firstLine="11"/>
        <w:jc w:val="both"/>
        <w:rPr>
          <w:rFonts w:ascii="Times New Roman" w:hAnsi="Times New Roman" w:cs="Times New Roman"/>
          <w:i/>
          <w:sz w:val="24"/>
        </w:rPr>
      </w:pPr>
    </w:p>
    <w:p w14:paraId="7DD98242" w14:textId="218562AF"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N</w:t>
      </w:r>
      <w:r w:rsidR="00C074DA" w:rsidRPr="00DA788B">
        <w:rPr>
          <w:rFonts w:ascii="Times New Roman" w:hAnsi="Times New Roman" w:cs="Times New Roman"/>
          <w:sz w:val="24"/>
        </w:rPr>
        <w:t>ão obedecer às especificações técnicas pormenorizadas neste aviso ou em seus anexos</w:t>
      </w:r>
      <w:r w:rsidR="00C074DA" w:rsidRPr="00DA788B">
        <w:rPr>
          <w:rFonts w:ascii="Times New Roman" w:hAnsi="Times New Roman" w:cs="Times New Roman"/>
          <w:iCs/>
          <w:sz w:val="24"/>
        </w:rPr>
        <w:t>;</w:t>
      </w:r>
    </w:p>
    <w:p w14:paraId="0FA3CAD9" w14:textId="77777777" w:rsidR="00CC6829" w:rsidRPr="00B96EDB" w:rsidRDefault="00CC6829" w:rsidP="006A0BD3">
      <w:pPr>
        <w:ind w:left="709" w:right="-568" w:firstLine="11"/>
        <w:jc w:val="both"/>
        <w:rPr>
          <w:rFonts w:ascii="Times New Roman" w:hAnsi="Times New Roman" w:cs="Times New Roman"/>
          <w:i/>
          <w:sz w:val="24"/>
        </w:rPr>
      </w:pPr>
    </w:p>
    <w:p w14:paraId="1C67284C" w14:textId="15278ED8"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lastRenderedPageBreak/>
        <w:t xml:space="preserve"> A</w:t>
      </w:r>
      <w:r w:rsidR="00C074DA" w:rsidRPr="00DA788B">
        <w:rPr>
          <w:rFonts w:ascii="Times New Roman" w:hAnsi="Times New Roman" w:cs="Times New Roman"/>
          <w:sz w:val="24"/>
        </w:rPr>
        <w:t>presentar preços inexequíveis ou permanecerem acima do preço máximo definido para a contratação;</w:t>
      </w:r>
    </w:p>
    <w:p w14:paraId="275E0B1B" w14:textId="77777777" w:rsidR="00CC6829" w:rsidRPr="00DA788B" w:rsidRDefault="00CC6829" w:rsidP="006A0BD3">
      <w:pPr>
        <w:pStyle w:val="PargrafodaLista"/>
        <w:ind w:left="709" w:right="-568" w:firstLine="11"/>
        <w:jc w:val="both"/>
        <w:rPr>
          <w:rFonts w:ascii="Times New Roman" w:hAnsi="Times New Roman" w:cs="Times New Roman"/>
          <w:sz w:val="24"/>
        </w:rPr>
      </w:pPr>
    </w:p>
    <w:p w14:paraId="558CCBF9" w14:textId="299FC1F2"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N</w:t>
      </w:r>
      <w:r w:rsidR="00C074DA" w:rsidRPr="00DA788B">
        <w:rPr>
          <w:rFonts w:ascii="Times New Roman" w:hAnsi="Times New Roman" w:cs="Times New Roman"/>
          <w:sz w:val="24"/>
        </w:rPr>
        <w:t>ão tiver sua exequibilidade demonstrada, quando exigido pela Administração</w:t>
      </w:r>
      <w:r w:rsidR="00C074DA" w:rsidRPr="00DA788B">
        <w:rPr>
          <w:rFonts w:ascii="Times New Roman" w:hAnsi="Times New Roman" w:cs="Times New Roman"/>
          <w:iCs/>
          <w:sz w:val="24"/>
        </w:rPr>
        <w:t>;</w:t>
      </w:r>
    </w:p>
    <w:p w14:paraId="79DB7869" w14:textId="77777777" w:rsidR="00CC6829" w:rsidRPr="00B96EDB" w:rsidRDefault="00CC6829" w:rsidP="006A0BD3">
      <w:pPr>
        <w:ind w:left="709" w:right="-568" w:firstLine="11"/>
        <w:jc w:val="both"/>
        <w:rPr>
          <w:rFonts w:ascii="Times New Roman" w:hAnsi="Times New Roman" w:cs="Times New Roman"/>
          <w:i/>
          <w:sz w:val="24"/>
        </w:rPr>
      </w:pPr>
    </w:p>
    <w:p w14:paraId="1579E1A8" w14:textId="70E033B5" w:rsidR="00C074DA" w:rsidRPr="00087FCF"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A</w:t>
      </w:r>
      <w:r w:rsidR="00C074DA" w:rsidRPr="00DA788B">
        <w:rPr>
          <w:rFonts w:ascii="Times New Roman" w:hAnsi="Times New Roman" w:cs="Times New Roman"/>
          <w:sz w:val="24"/>
        </w:rPr>
        <w:t xml:space="preserve">presentar desconformidade com quaisquer outras exigências deste aviso ou seus </w:t>
      </w:r>
      <w:r w:rsidR="00C074DA" w:rsidRPr="00087FCF">
        <w:rPr>
          <w:rFonts w:ascii="Times New Roman" w:hAnsi="Times New Roman" w:cs="Times New Roman"/>
          <w:sz w:val="24"/>
        </w:rPr>
        <w:t>anexos, desde que insanável.</w:t>
      </w:r>
    </w:p>
    <w:p w14:paraId="4563E371" w14:textId="77777777" w:rsidR="00CC6829" w:rsidRPr="00087FCF" w:rsidRDefault="00CC6829" w:rsidP="00A2523B">
      <w:pPr>
        <w:pStyle w:val="PargrafodaLista"/>
        <w:ind w:left="1224" w:right="-568"/>
        <w:jc w:val="both"/>
        <w:rPr>
          <w:rFonts w:ascii="Times New Roman" w:hAnsi="Times New Roman" w:cs="Times New Roman"/>
          <w:i/>
          <w:sz w:val="24"/>
        </w:rPr>
      </w:pPr>
    </w:p>
    <w:p w14:paraId="7FD2A778" w14:textId="0BEDDA20" w:rsidR="00C074DA" w:rsidRPr="00A96D04" w:rsidRDefault="00087FCF" w:rsidP="007063F8">
      <w:pPr>
        <w:pStyle w:val="PargrafodaLista"/>
        <w:numPr>
          <w:ilvl w:val="1"/>
          <w:numId w:val="1"/>
        </w:numPr>
        <w:tabs>
          <w:tab w:val="clear" w:pos="0"/>
          <w:tab w:val="num" w:pos="851"/>
        </w:tabs>
        <w:ind w:left="284" w:right="-568" w:firstLine="0"/>
        <w:jc w:val="both"/>
        <w:rPr>
          <w:rFonts w:ascii="Times New Roman" w:hAnsi="Times New Roman" w:cs="Times New Roman"/>
          <w:i/>
          <w:sz w:val="24"/>
        </w:rPr>
      </w:pPr>
      <w:r w:rsidRPr="00A96D04">
        <w:rPr>
          <w:rFonts w:ascii="Times New Roman" w:hAnsi="Times New Roman" w:cs="Times New Roman"/>
          <w:sz w:val="24"/>
        </w:rPr>
        <w:t>No caso de bens e serviços em geral, é indício de inexequibilidade das propostas valores inferiores a 50% (cinquenta por cento) do valor orçado</w:t>
      </w:r>
      <w:r w:rsidR="00A678FC" w:rsidRPr="00A96D04">
        <w:rPr>
          <w:rFonts w:ascii="Times New Roman" w:hAnsi="Times New Roman" w:cs="Times New Roman"/>
          <w:sz w:val="24"/>
        </w:rPr>
        <w:t xml:space="preserve"> pela Administração.</w:t>
      </w:r>
    </w:p>
    <w:p w14:paraId="2F2A692D" w14:textId="77777777" w:rsidR="00CC6829" w:rsidRPr="00A96D04" w:rsidRDefault="00CC6829" w:rsidP="00A2523B">
      <w:pPr>
        <w:pStyle w:val="PargrafodaLista"/>
        <w:ind w:left="858" w:right="-568"/>
        <w:jc w:val="both"/>
        <w:rPr>
          <w:rFonts w:ascii="Times New Roman" w:hAnsi="Times New Roman" w:cs="Times New Roman"/>
          <w:i/>
          <w:sz w:val="24"/>
        </w:rPr>
      </w:pPr>
    </w:p>
    <w:p w14:paraId="693E657F" w14:textId="40BB7482" w:rsidR="00C074DA" w:rsidRPr="00A96D04" w:rsidRDefault="0078229C" w:rsidP="0078229C">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sidRPr="00A96D04">
        <w:rPr>
          <w:rFonts w:ascii="Times New Roman" w:hAnsi="Times New Roman" w:cs="Times New Roman"/>
          <w:sz w:val="24"/>
        </w:rPr>
        <w:t xml:space="preserve"> </w:t>
      </w:r>
      <w:r w:rsidR="00087FCF" w:rsidRPr="00A96D04">
        <w:rPr>
          <w:rFonts w:ascii="Times New Roman" w:hAnsi="Times New Roman" w:cs="Times New Roman"/>
          <w:sz w:val="24"/>
        </w:rPr>
        <w:t>A inexequibilidade, na hipótese de que trata o item 5.</w:t>
      </w:r>
      <w:r w:rsidR="00465D83" w:rsidRPr="00A96D04">
        <w:rPr>
          <w:rFonts w:ascii="Times New Roman" w:hAnsi="Times New Roman" w:cs="Times New Roman"/>
          <w:sz w:val="24"/>
        </w:rPr>
        <w:t>8</w:t>
      </w:r>
      <w:r w:rsidR="00087FCF" w:rsidRPr="00A96D04">
        <w:rPr>
          <w:rFonts w:ascii="Times New Roman" w:hAnsi="Times New Roman" w:cs="Times New Roman"/>
          <w:sz w:val="24"/>
        </w:rPr>
        <w:t>, só será considerada após diligência, que comprove:</w:t>
      </w:r>
    </w:p>
    <w:p w14:paraId="7436DD31" w14:textId="77777777" w:rsidR="00087FCF" w:rsidRPr="00A96D04" w:rsidRDefault="00087FCF" w:rsidP="00087FCF">
      <w:pPr>
        <w:pStyle w:val="PargrafodaLista"/>
        <w:ind w:right="-568"/>
        <w:jc w:val="both"/>
        <w:rPr>
          <w:rFonts w:ascii="Times New Roman" w:hAnsi="Times New Roman" w:cs="Times New Roman"/>
          <w:sz w:val="24"/>
        </w:rPr>
      </w:pPr>
    </w:p>
    <w:p w14:paraId="18DA5F41" w14:textId="5E3B1184" w:rsidR="00087FCF" w:rsidRPr="00A96D04" w:rsidRDefault="00087FCF" w:rsidP="00514346">
      <w:pPr>
        <w:pStyle w:val="PargrafodaLista"/>
        <w:numPr>
          <w:ilvl w:val="0"/>
          <w:numId w:val="9"/>
        </w:numPr>
        <w:ind w:right="-568"/>
        <w:jc w:val="both"/>
        <w:rPr>
          <w:rFonts w:ascii="Times New Roman" w:hAnsi="Times New Roman" w:cs="Times New Roman"/>
          <w:i/>
          <w:sz w:val="24"/>
        </w:rPr>
      </w:pPr>
      <w:r w:rsidRPr="00A96D04">
        <w:rPr>
          <w:rFonts w:ascii="Times New Roman" w:hAnsi="Times New Roman" w:cs="Times New Roman"/>
          <w:sz w:val="24"/>
        </w:rPr>
        <w:t>que o custo do fornecedor ultrapassa o valor da proposta; e</w:t>
      </w:r>
    </w:p>
    <w:p w14:paraId="1C5B8826" w14:textId="77777777" w:rsidR="00087FCF" w:rsidRPr="00A96D04" w:rsidRDefault="00087FCF" w:rsidP="00087FCF">
      <w:pPr>
        <w:pStyle w:val="PargrafodaLista"/>
        <w:ind w:left="1080" w:right="-568"/>
        <w:jc w:val="both"/>
        <w:rPr>
          <w:rFonts w:ascii="Times New Roman" w:hAnsi="Times New Roman" w:cs="Times New Roman"/>
          <w:i/>
          <w:sz w:val="24"/>
        </w:rPr>
      </w:pPr>
    </w:p>
    <w:p w14:paraId="13FDFA3D" w14:textId="46532074" w:rsidR="00087FCF" w:rsidRPr="00A96D04" w:rsidRDefault="00087FCF" w:rsidP="00514346">
      <w:pPr>
        <w:pStyle w:val="PargrafodaLista"/>
        <w:numPr>
          <w:ilvl w:val="0"/>
          <w:numId w:val="9"/>
        </w:numPr>
        <w:ind w:right="-568"/>
        <w:jc w:val="both"/>
        <w:rPr>
          <w:rFonts w:ascii="Times New Roman" w:hAnsi="Times New Roman" w:cs="Times New Roman"/>
          <w:i/>
          <w:sz w:val="24"/>
        </w:rPr>
      </w:pPr>
      <w:r w:rsidRPr="00A96D04">
        <w:rPr>
          <w:rFonts w:ascii="Times New Roman" w:hAnsi="Times New Roman" w:cs="Times New Roman"/>
          <w:sz w:val="24"/>
        </w:rPr>
        <w:t>inexistirem custos de oportunidade capazes de justificar o vulto da oferta.</w:t>
      </w:r>
    </w:p>
    <w:p w14:paraId="0837B040" w14:textId="77777777" w:rsidR="00CC6829" w:rsidRPr="00A96D04" w:rsidRDefault="00CC6829" w:rsidP="00A2523B">
      <w:pPr>
        <w:pStyle w:val="PargrafodaLista"/>
        <w:ind w:left="1224" w:right="-568"/>
        <w:jc w:val="both"/>
        <w:rPr>
          <w:rFonts w:ascii="Times New Roman" w:hAnsi="Times New Roman" w:cs="Times New Roman"/>
          <w:i/>
          <w:sz w:val="24"/>
        </w:rPr>
      </w:pPr>
    </w:p>
    <w:p w14:paraId="4078DE72" w14:textId="2EE24C17" w:rsidR="00C074DA" w:rsidRPr="00A96D04" w:rsidRDefault="00C074DA" w:rsidP="006E725B">
      <w:pPr>
        <w:pStyle w:val="PargrafodaLista"/>
        <w:numPr>
          <w:ilvl w:val="1"/>
          <w:numId w:val="1"/>
        </w:numPr>
        <w:tabs>
          <w:tab w:val="clear" w:pos="0"/>
          <w:tab w:val="num" w:pos="993"/>
        </w:tabs>
        <w:ind w:left="284" w:right="-568" w:firstLine="0"/>
        <w:jc w:val="both"/>
        <w:rPr>
          <w:rFonts w:ascii="Times New Roman" w:hAnsi="Times New Roman" w:cs="Times New Roman"/>
          <w:sz w:val="24"/>
          <w:lang w:eastAsia="en-US"/>
        </w:rPr>
      </w:pPr>
      <w:r w:rsidRPr="00A96D04">
        <w:rPr>
          <w:rFonts w:ascii="Times New Roman" w:hAnsi="Times New Roman" w:cs="Times New Roman"/>
          <w:sz w:val="24"/>
          <w:lang w:eastAsia="en-US"/>
        </w:rPr>
        <w:t xml:space="preserve">Se houver indícios de inexequibilidade da proposta de preço, ou em caso da necessidade de esclarecimentos </w:t>
      </w:r>
      <w:r w:rsidRPr="00A96D04">
        <w:rPr>
          <w:rFonts w:ascii="Times New Roman" w:hAnsi="Times New Roman" w:cs="Times New Roman"/>
          <w:sz w:val="24"/>
        </w:rPr>
        <w:t>complementares</w:t>
      </w:r>
      <w:r w:rsidRPr="00A96D04">
        <w:rPr>
          <w:rFonts w:ascii="Times New Roman" w:hAnsi="Times New Roman" w:cs="Times New Roman"/>
          <w:sz w:val="24"/>
          <w:lang w:eastAsia="en-US"/>
        </w:rPr>
        <w:t>, poderão ser efetuadas diligências, para que</w:t>
      </w:r>
      <w:r w:rsidR="00F67805" w:rsidRPr="00A96D04">
        <w:rPr>
          <w:rFonts w:ascii="Times New Roman" w:hAnsi="Times New Roman" w:cs="Times New Roman"/>
          <w:sz w:val="24"/>
          <w:lang w:eastAsia="en-US"/>
        </w:rPr>
        <w:t xml:space="preserve"> </w:t>
      </w:r>
      <w:r w:rsidRPr="00A96D04">
        <w:rPr>
          <w:rFonts w:ascii="Times New Roman" w:hAnsi="Times New Roman" w:cs="Times New Roman"/>
          <w:sz w:val="24"/>
          <w:lang w:eastAsia="en-US"/>
        </w:rPr>
        <w:t xml:space="preserve">o fornecedor comprove a exequibilidade da proposta.  </w:t>
      </w:r>
    </w:p>
    <w:p w14:paraId="54AF4601" w14:textId="77777777" w:rsidR="00087FCF" w:rsidRPr="0028134F" w:rsidRDefault="00087FCF" w:rsidP="0028134F">
      <w:pPr>
        <w:ind w:right="-568"/>
        <w:jc w:val="both"/>
        <w:rPr>
          <w:rFonts w:ascii="Times New Roman" w:hAnsi="Times New Roman" w:cs="Times New Roman"/>
          <w:sz w:val="24"/>
          <w:lang w:eastAsia="en-US"/>
        </w:rPr>
      </w:pPr>
    </w:p>
    <w:p w14:paraId="79A10380" w14:textId="3EE9BD8E" w:rsidR="00087FCF" w:rsidRDefault="00087FCF" w:rsidP="00A678F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28134F">
        <w:rPr>
          <w:rFonts w:ascii="Times New Roman" w:hAnsi="Times New Roman" w:cs="Times New Roman"/>
          <w:sz w:val="24"/>
        </w:rPr>
        <w:t>Quando o fornecedor não conseguir comprovar que possui ou possuirá recursos suficientes para executar a contento o objeto, será considerada inexequível a proposta de preços ou menor lance que:</w:t>
      </w:r>
    </w:p>
    <w:p w14:paraId="09462CC3" w14:textId="77777777" w:rsidR="0028134F" w:rsidRPr="0028134F" w:rsidRDefault="0028134F" w:rsidP="0028134F">
      <w:pPr>
        <w:ind w:right="-568"/>
        <w:jc w:val="both"/>
        <w:rPr>
          <w:rFonts w:ascii="Times New Roman" w:hAnsi="Times New Roman" w:cs="Times New Roman"/>
          <w:sz w:val="24"/>
          <w:lang w:eastAsia="en-US"/>
        </w:rPr>
      </w:pPr>
    </w:p>
    <w:p w14:paraId="3AE5B6F0" w14:textId="4ADC05C0" w:rsidR="0028134F" w:rsidRPr="0028134F" w:rsidRDefault="0028134F" w:rsidP="004F0FC8">
      <w:pPr>
        <w:pStyle w:val="PargrafodaLista"/>
        <w:numPr>
          <w:ilvl w:val="2"/>
          <w:numId w:val="1"/>
        </w:numPr>
        <w:ind w:left="709" w:right="-710" w:firstLine="11"/>
        <w:jc w:val="both"/>
        <w:rPr>
          <w:rFonts w:ascii="Times New Roman" w:hAnsi="Times New Roman" w:cs="Times New Roman"/>
          <w:sz w:val="24"/>
          <w:lang w:eastAsia="en-US"/>
        </w:rPr>
      </w:pPr>
      <w:r w:rsidRPr="0028134F">
        <w:rPr>
          <w:rFonts w:ascii="Times New Roman" w:hAnsi="Times New Roman" w:cs="Times New Roman"/>
          <w:sz w:val="24"/>
        </w:rPr>
        <w:t>for insuficiente para a cobertura dos custos da contratação, apresente preços global ou unitários simbólicos, irrisórios ou de valor zero, incompatíveis com os preços de mercado.</w:t>
      </w:r>
    </w:p>
    <w:p w14:paraId="155920FF" w14:textId="1482F604" w:rsidR="00087FCF" w:rsidRDefault="00087FCF" w:rsidP="00087FCF">
      <w:pPr>
        <w:pStyle w:val="PargrafodaLista"/>
        <w:ind w:left="284" w:right="-568"/>
        <w:jc w:val="both"/>
        <w:rPr>
          <w:rFonts w:ascii="Times New Roman" w:hAnsi="Times New Roman" w:cs="Times New Roman"/>
          <w:sz w:val="24"/>
          <w:lang w:eastAsia="en-US"/>
        </w:rPr>
      </w:pPr>
    </w:p>
    <w:p w14:paraId="48227913" w14:textId="631D6463" w:rsidR="00B96EDB" w:rsidRDefault="00C074DA" w:rsidP="002246CA">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Para fins de análise da proposta quanto ao cumprimento das especificações do objeto, poderá ser colhida a manifestação escrita do setor requisitante da área especializada no objeto.</w:t>
      </w:r>
    </w:p>
    <w:p w14:paraId="493ACAC2" w14:textId="77777777" w:rsidR="00B96EDB" w:rsidRPr="00B96EDB" w:rsidRDefault="00B96EDB" w:rsidP="00A2523B">
      <w:pPr>
        <w:pStyle w:val="PargrafodaLista"/>
        <w:ind w:right="-568"/>
        <w:rPr>
          <w:rFonts w:ascii="Times New Roman" w:hAnsi="Times New Roman" w:cs="Times New Roman"/>
          <w:sz w:val="24"/>
          <w:lang w:eastAsia="en-US"/>
        </w:rPr>
      </w:pPr>
    </w:p>
    <w:p w14:paraId="7A37C984" w14:textId="11B7CF5E"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w:t>
      </w:r>
      <w:r w:rsidRPr="00171407">
        <w:rPr>
          <w:rFonts w:ascii="Times New Roman" w:hAnsi="Times New Roman" w:cs="Times New Roman"/>
          <w:sz w:val="24"/>
          <w:lang w:eastAsia="en-US"/>
        </w:rPr>
        <w:t>ou lance vencedor for desclassificado, será examinada a proposta ou lance subsequente, e, assim sucessivamente, na ordem de classificação.</w:t>
      </w:r>
    </w:p>
    <w:p w14:paraId="36D2E7FC" w14:textId="77777777" w:rsidR="00B96EDB" w:rsidRPr="00B96EDB" w:rsidRDefault="00B96EDB" w:rsidP="0078229C">
      <w:pPr>
        <w:pStyle w:val="PargrafodaLista"/>
        <w:ind w:left="426" w:right="-568"/>
        <w:rPr>
          <w:rFonts w:ascii="Times New Roman" w:hAnsi="Times New Roman" w:cs="Times New Roman"/>
          <w:sz w:val="24"/>
          <w:lang w:eastAsia="en-US"/>
        </w:rPr>
      </w:pPr>
    </w:p>
    <w:p w14:paraId="4B487C3C" w14:textId="741C01E6"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B2E8505" w14:textId="77777777" w:rsidR="00B96EDB" w:rsidRPr="00B96EDB" w:rsidRDefault="00B96EDB" w:rsidP="0078229C">
      <w:pPr>
        <w:pStyle w:val="PargrafodaLista"/>
        <w:ind w:left="426" w:right="-568"/>
        <w:rPr>
          <w:rFonts w:ascii="Times New Roman" w:hAnsi="Times New Roman" w:cs="Times New Roman"/>
          <w:sz w:val="24"/>
          <w:lang w:eastAsia="en-US"/>
        </w:rPr>
      </w:pPr>
    </w:p>
    <w:p w14:paraId="55348711" w14:textId="1AEFEF07" w:rsidR="00B96EDB" w:rsidRP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análise quanto à aceitação da proposta, será iniciada a fase de habilitação, observado o disposto neste Aviso de Contratação Direta. </w:t>
      </w:r>
    </w:p>
    <w:p w14:paraId="2CC26AF5" w14:textId="77777777" w:rsidR="00B92128" w:rsidRPr="00B96EDB" w:rsidRDefault="00B92128" w:rsidP="00A2523B">
      <w:pPr>
        <w:ind w:right="-568"/>
        <w:jc w:val="both"/>
        <w:rPr>
          <w:rFonts w:ascii="Times New Roman" w:hAnsi="Times New Roman" w:cs="Times New Roman"/>
          <w:sz w:val="24"/>
          <w:lang w:eastAsia="en-US"/>
        </w:rPr>
      </w:pPr>
    </w:p>
    <w:p w14:paraId="110B9958" w14:textId="77777777" w:rsidR="00C074DA" w:rsidRDefault="00C074DA" w:rsidP="00A2523B">
      <w:pPr>
        <w:pStyle w:val="Ttulo1"/>
        <w:spacing w:before="0" w:after="0" w:line="240" w:lineRule="auto"/>
        <w:ind w:right="-568"/>
        <w:rPr>
          <w:rFonts w:ascii="Times New Roman" w:hAnsi="Times New Roman" w:cs="Times New Roman"/>
          <w:sz w:val="24"/>
        </w:rPr>
      </w:pPr>
      <w:bookmarkStart w:id="7" w:name="_Toc231389719"/>
      <w:r w:rsidRPr="00DA788B">
        <w:rPr>
          <w:rFonts w:ascii="Times New Roman" w:hAnsi="Times New Roman" w:cs="Times New Roman"/>
          <w:sz w:val="24"/>
        </w:rPr>
        <w:t>HABILITAÇÃO</w:t>
      </w:r>
      <w:bookmarkEnd w:id="7"/>
    </w:p>
    <w:p w14:paraId="759B169A" w14:textId="77777777" w:rsidR="00263B69" w:rsidRPr="00263B69" w:rsidRDefault="00263B69" w:rsidP="00A2523B">
      <w:pPr>
        <w:ind w:right="-568"/>
        <w:rPr>
          <w:lang w:eastAsia="zh-CN" w:bidi="hi-IN"/>
        </w:rPr>
      </w:pPr>
    </w:p>
    <w:p w14:paraId="0506857C" w14:textId="73ED1AF9" w:rsidR="00C074DA" w:rsidRPr="00DA788B"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Pr="00DA788B">
        <w:rPr>
          <w:rFonts w:ascii="Times New Roman" w:hAnsi="Times New Roman" w:cs="Times New Roman"/>
          <w:sz w:val="24"/>
        </w:rPr>
        <w:t>documentos</w:t>
      </w:r>
      <w:r w:rsidRPr="00DA788B">
        <w:rPr>
          <w:rFonts w:ascii="Times New Roman" w:hAnsi="Times New Roman" w:cs="Times New Roman"/>
          <w:sz w:val="24"/>
          <w:lang w:eastAsia="ar-SA"/>
        </w:rPr>
        <w:t xml:space="preserve"> a serem exigidos para fins de habilitação constam do </w:t>
      </w:r>
      <w:r w:rsidRPr="00DA788B">
        <w:rPr>
          <w:rFonts w:ascii="Times New Roman" w:hAnsi="Times New Roman" w:cs="Times New Roman"/>
          <w:b/>
          <w:sz w:val="24"/>
          <w:lang w:eastAsia="ar-SA"/>
        </w:rPr>
        <w:t xml:space="preserve">ANEXO I – TERMO DE REFERÊNCIA </w:t>
      </w:r>
      <w:r w:rsidRPr="00DA788B">
        <w:rPr>
          <w:rFonts w:ascii="Times New Roman" w:hAnsi="Times New Roman" w:cs="Times New Roman"/>
          <w:sz w:val="24"/>
          <w:lang w:eastAsia="ar-SA"/>
        </w:rPr>
        <w:t>deste aviso e serão solicitados do fornecedor mais bem classificado na fase de lances</w:t>
      </w:r>
      <w:r w:rsidR="00C074DA" w:rsidRPr="00DA788B">
        <w:rPr>
          <w:rFonts w:ascii="Times New Roman" w:hAnsi="Times New Roman" w:cs="Times New Roman"/>
          <w:sz w:val="24"/>
          <w:lang w:eastAsia="ar-SA"/>
        </w:rPr>
        <w:t>.</w:t>
      </w:r>
    </w:p>
    <w:p w14:paraId="6A47CBD8" w14:textId="4D2EFE16" w:rsidR="00711FB5" w:rsidRDefault="00711FB5" w:rsidP="005B7826">
      <w:pPr>
        <w:ind w:right="-568"/>
        <w:jc w:val="both"/>
        <w:rPr>
          <w:rFonts w:ascii="Times New Roman" w:hAnsi="Times New Roman" w:cs="Times New Roman"/>
          <w:b/>
          <w:sz w:val="24"/>
          <w:lang w:eastAsia="ar-SA"/>
        </w:rPr>
      </w:pPr>
    </w:p>
    <w:p w14:paraId="1ED77A90" w14:textId="4E2A8869" w:rsidR="00EC40D4" w:rsidRPr="00C13D71" w:rsidRDefault="00EC40D4" w:rsidP="00EC40D4">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lastRenderedPageBreak/>
        <w:t xml:space="preserve">A verificação dos documentos de que trata o item </w:t>
      </w:r>
      <w:r w:rsidR="007063F8">
        <w:rPr>
          <w:rFonts w:ascii="Times New Roman" w:hAnsi="Times New Roman" w:cs="Times New Roman"/>
          <w:sz w:val="24"/>
        </w:rPr>
        <w:t>7</w:t>
      </w:r>
      <w:r w:rsidRPr="00D94D48">
        <w:rPr>
          <w:rFonts w:ascii="Times New Roman" w:hAnsi="Times New Roman" w:cs="Times New Roman"/>
          <w:sz w:val="24"/>
        </w:rPr>
        <w:t>.1 será realizada no sistema de cadastramento mantido pelo ente, quando o procedimento for realizado em sistemas próprios ou outros sistemas disponíveis no mercado, assegurado aos demais participantes o direito de acesso aos dados constantes dos sistemas.</w:t>
      </w:r>
    </w:p>
    <w:p w14:paraId="73513304" w14:textId="77777777" w:rsidR="007477B2" w:rsidRPr="00DA788B" w:rsidRDefault="007477B2" w:rsidP="007063F8">
      <w:pPr>
        <w:ind w:right="-568"/>
        <w:contextualSpacing/>
        <w:jc w:val="both"/>
        <w:rPr>
          <w:rFonts w:ascii="Times New Roman" w:hAnsi="Times New Roman" w:cs="Times New Roman"/>
          <w:sz w:val="24"/>
        </w:rPr>
      </w:pPr>
    </w:p>
    <w:p w14:paraId="1D48F771" w14:textId="5012BF6F" w:rsidR="00C074DA" w:rsidRPr="00DA788B"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Caso atendidas as condições de participação, a habilitação dos fornecedores será verificada por meio do </w:t>
      </w:r>
      <w:r w:rsidR="00CF2904" w:rsidRPr="00DA788B">
        <w:rPr>
          <w:rFonts w:ascii="Times New Roman" w:hAnsi="Times New Roman" w:cs="Times New Roman"/>
          <w:sz w:val="24"/>
        </w:rPr>
        <w:t>SICAF</w:t>
      </w:r>
      <w:r w:rsidRPr="00DA788B">
        <w:rPr>
          <w:rFonts w:ascii="Times New Roman" w:hAnsi="Times New Roman" w:cs="Times New Roman"/>
          <w:sz w:val="24"/>
        </w:rPr>
        <w:t>, nos documentos por ele abrangidos.</w:t>
      </w:r>
    </w:p>
    <w:p w14:paraId="7DD8A2EA" w14:textId="77777777" w:rsidR="007477B2" w:rsidRPr="00DA788B" w:rsidRDefault="007477B2" w:rsidP="00A2523B">
      <w:pPr>
        <w:ind w:left="858" w:right="-568"/>
        <w:contextualSpacing/>
        <w:jc w:val="both"/>
        <w:rPr>
          <w:rFonts w:ascii="Times New Roman" w:hAnsi="Times New Roman" w:cs="Times New Roman"/>
          <w:sz w:val="24"/>
        </w:rPr>
      </w:pPr>
    </w:p>
    <w:p w14:paraId="13495D3B" w14:textId="2E2127CD"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É dever do fornecedor atualizar previamente as comprovações constantes do </w:t>
      </w:r>
      <w:r w:rsidR="00CF2904" w:rsidRPr="00DA788B">
        <w:rPr>
          <w:rFonts w:ascii="Times New Roman" w:hAnsi="Times New Roman" w:cs="Times New Roman"/>
          <w:sz w:val="24"/>
        </w:rPr>
        <w:t>SICAF</w:t>
      </w:r>
      <w:r w:rsidR="00C074DA" w:rsidRPr="00DA788B">
        <w:rPr>
          <w:rFonts w:ascii="Times New Roman" w:hAnsi="Times New Roman" w:cs="Times New Roman"/>
          <w:sz w:val="24"/>
        </w:rPr>
        <w:t xml:space="preserve"> para que estejam vigentes na data da abertura da sessão pública, ou encaminhar, quando solicitado, a respectiva documentação atualizada.</w:t>
      </w:r>
    </w:p>
    <w:p w14:paraId="3880826F" w14:textId="77777777" w:rsidR="007477B2" w:rsidRPr="00DA788B" w:rsidRDefault="007477B2" w:rsidP="0078229C">
      <w:pPr>
        <w:ind w:left="709" w:right="-568" w:firstLine="11"/>
        <w:contextualSpacing/>
        <w:jc w:val="both"/>
        <w:rPr>
          <w:rFonts w:ascii="Times New Roman" w:hAnsi="Times New Roman" w:cs="Times New Roman"/>
          <w:sz w:val="24"/>
        </w:rPr>
      </w:pPr>
    </w:p>
    <w:p w14:paraId="008A563C" w14:textId="3F5B83F7"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00C074DA" w:rsidRPr="00DA788B">
        <w:rPr>
          <w:rFonts w:ascii="Times New Roman" w:hAnsi="Times New Roman" w:cs="Times New Roman"/>
          <w:sz w:val="24"/>
        </w:rPr>
        <w:t>ões</w:t>
      </w:r>
      <w:proofErr w:type="spellEnd"/>
      <w:r w:rsidR="00C074DA" w:rsidRPr="00DA788B">
        <w:rPr>
          <w:rFonts w:ascii="Times New Roman" w:hAnsi="Times New Roman" w:cs="Times New Roman"/>
          <w:sz w:val="24"/>
        </w:rPr>
        <w:t>) válida(s).</w:t>
      </w:r>
    </w:p>
    <w:p w14:paraId="0FC0BE8E" w14:textId="77777777" w:rsidR="007477B2" w:rsidRPr="00DA788B" w:rsidRDefault="007477B2" w:rsidP="0078229C">
      <w:pPr>
        <w:ind w:left="709" w:right="-568" w:firstLine="11"/>
        <w:contextualSpacing/>
        <w:jc w:val="both"/>
        <w:rPr>
          <w:rFonts w:ascii="Times New Roman" w:hAnsi="Times New Roman" w:cs="Times New Roman"/>
          <w:sz w:val="24"/>
        </w:rPr>
      </w:pPr>
    </w:p>
    <w:p w14:paraId="5B60DACE" w14:textId="62E4BBBD" w:rsidR="00AA2837" w:rsidRPr="00DA788B" w:rsidRDefault="00AA2837"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DA788B">
        <w:rPr>
          <w:rFonts w:ascii="Times New Roman" w:hAnsi="Times New Roman" w:cs="Times New Roman"/>
          <w:sz w:val="24"/>
        </w:rPr>
        <w:t xml:space="preserve"> Será assegurado aos demais participantes o direito de acesso às informações referentes à habilitação do vencedor.</w:t>
      </w:r>
    </w:p>
    <w:p w14:paraId="7B745EA7" w14:textId="77777777" w:rsidR="007477B2" w:rsidRPr="00DA788B" w:rsidRDefault="007477B2" w:rsidP="00A2523B">
      <w:pPr>
        <w:ind w:right="-568"/>
        <w:contextualSpacing/>
        <w:jc w:val="both"/>
        <w:rPr>
          <w:rFonts w:ascii="Times New Roman" w:hAnsi="Times New Roman" w:cs="Times New Roman"/>
          <w:sz w:val="24"/>
        </w:rPr>
      </w:pPr>
    </w:p>
    <w:p w14:paraId="561AFF4E" w14:textId="50BFF5D1" w:rsidR="00C074DA" w:rsidRPr="00B47B15"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w:t>
      </w:r>
      <w:r w:rsidR="00CF2904" w:rsidRPr="00DA788B">
        <w:rPr>
          <w:rFonts w:ascii="Times New Roman" w:hAnsi="Times New Roman" w:cs="Times New Roman"/>
          <w:sz w:val="24"/>
        </w:rPr>
        <w:t>SICAF</w:t>
      </w:r>
      <w:r w:rsidRPr="00DA788B">
        <w:rPr>
          <w:rFonts w:ascii="Times New Roman" w:hAnsi="Times New Roman" w:cs="Times New Roman"/>
          <w:sz w:val="24"/>
        </w:rPr>
        <w:t xml:space="preserve">, o fornecedor será convocado a encaminhá-los, em formato digital, por meio do sistema, no prazo de </w:t>
      </w:r>
      <w:r w:rsidR="005B7826">
        <w:rPr>
          <w:rFonts w:ascii="Times New Roman" w:hAnsi="Times New Roman" w:cs="Times New Roman"/>
          <w:sz w:val="24"/>
        </w:rPr>
        <w:t>no mínimo 2</w:t>
      </w:r>
      <w:r w:rsidR="00C71E3B" w:rsidRPr="00DA788B">
        <w:rPr>
          <w:rFonts w:ascii="Times New Roman" w:hAnsi="Times New Roman" w:cs="Times New Roman"/>
          <w:sz w:val="24"/>
        </w:rPr>
        <w:t xml:space="preserve"> </w:t>
      </w:r>
      <w:r w:rsidR="00B47B15">
        <w:rPr>
          <w:rFonts w:ascii="Times New Roman" w:hAnsi="Times New Roman" w:cs="Times New Roman"/>
          <w:sz w:val="24"/>
        </w:rPr>
        <w:t>(</w:t>
      </w:r>
      <w:r w:rsidR="005B7826">
        <w:rPr>
          <w:rFonts w:ascii="Times New Roman" w:hAnsi="Times New Roman" w:cs="Times New Roman"/>
          <w:sz w:val="24"/>
        </w:rPr>
        <w:t>duas</w:t>
      </w:r>
      <w:r w:rsidR="00B47B15">
        <w:rPr>
          <w:rFonts w:ascii="Times New Roman" w:hAnsi="Times New Roman" w:cs="Times New Roman"/>
          <w:sz w:val="24"/>
        </w:rPr>
        <w:t xml:space="preserve">) </w:t>
      </w:r>
      <w:r w:rsidR="00C71E3B" w:rsidRPr="00DA788B">
        <w:rPr>
          <w:rFonts w:ascii="Times New Roman" w:hAnsi="Times New Roman" w:cs="Times New Roman"/>
          <w:sz w:val="24"/>
        </w:rPr>
        <w:t>hora</w:t>
      </w:r>
      <w:r w:rsidR="005B7826">
        <w:rPr>
          <w:rFonts w:ascii="Times New Roman" w:hAnsi="Times New Roman" w:cs="Times New Roman"/>
          <w:sz w:val="24"/>
        </w:rPr>
        <w:t>s</w:t>
      </w:r>
      <w:r w:rsidRPr="00DA788B">
        <w:rPr>
          <w:rFonts w:ascii="Times New Roman" w:hAnsi="Times New Roman" w:cs="Times New Roman"/>
          <w:sz w:val="24"/>
        </w:rPr>
        <w:t>, sob pena de inabilitação.</w:t>
      </w:r>
    </w:p>
    <w:p w14:paraId="5350E276" w14:textId="77777777" w:rsidR="00B47B15" w:rsidRPr="00B47B15" w:rsidRDefault="00B47B15" w:rsidP="00B47B15">
      <w:pPr>
        <w:ind w:left="284" w:right="-568"/>
        <w:contextualSpacing/>
        <w:jc w:val="both"/>
        <w:rPr>
          <w:rFonts w:ascii="Times New Roman" w:hAnsi="Times New Roman" w:cs="Times New Roman"/>
          <w:sz w:val="24"/>
        </w:rPr>
      </w:pPr>
    </w:p>
    <w:p w14:paraId="19FFAD57" w14:textId="57475A49" w:rsidR="00B47B15" w:rsidRPr="005858F6" w:rsidRDefault="00B47B15" w:rsidP="00A2523B">
      <w:pPr>
        <w:numPr>
          <w:ilvl w:val="1"/>
          <w:numId w:val="1"/>
        </w:numPr>
        <w:ind w:left="284" w:right="-568" w:firstLine="0"/>
        <w:contextualSpacing/>
        <w:jc w:val="both"/>
        <w:rPr>
          <w:rFonts w:ascii="Times New Roman" w:hAnsi="Times New Roman" w:cs="Times New Roman"/>
          <w:sz w:val="24"/>
        </w:rPr>
      </w:pPr>
      <w:r w:rsidRPr="005858F6">
        <w:rPr>
          <w:rFonts w:ascii="Times New Roman" w:hAnsi="Times New Roman" w:cs="Times New Roman"/>
          <w:sz w:val="24"/>
        </w:rPr>
        <w:t xml:space="preserve">O prazo </w:t>
      </w:r>
      <w:r w:rsidRPr="005858F6">
        <w:rPr>
          <w:rFonts w:ascii="Times New Roman" w:hAnsi="Times New Roman" w:cs="Times New Roman"/>
          <w:color w:val="000000"/>
          <w:sz w:val="24"/>
          <w:lang w:eastAsia="en-US"/>
        </w:rPr>
        <w:t xml:space="preserve">estabelecido no item </w:t>
      </w:r>
      <w:r w:rsidR="007063F8">
        <w:rPr>
          <w:rFonts w:ascii="Times New Roman" w:hAnsi="Times New Roman" w:cs="Times New Roman"/>
          <w:color w:val="000000"/>
          <w:sz w:val="24"/>
          <w:lang w:eastAsia="en-US"/>
        </w:rPr>
        <w:t>7.3</w:t>
      </w:r>
      <w:r w:rsidRPr="005858F6">
        <w:rPr>
          <w:rFonts w:ascii="Times New Roman" w:hAnsi="Times New Roman" w:cs="Times New Roman"/>
          <w:color w:val="000000"/>
          <w:sz w:val="24"/>
          <w:lang w:eastAsia="en-US"/>
        </w:rPr>
        <w:t xml:space="preserve"> poderá ser prorrogado por igual período, </w:t>
      </w:r>
      <w:r w:rsidRPr="005858F6">
        <w:rPr>
          <w:rFonts w:ascii="Times New Roman" w:hAnsi="Times New Roman" w:cs="Times New Roman"/>
          <w:sz w:val="24"/>
        </w:rPr>
        <w:t>por solicitação do licitante através do chat, antes d</w:t>
      </w:r>
      <w:r w:rsidR="001B28DB"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 pela administração.</w:t>
      </w:r>
    </w:p>
    <w:p w14:paraId="33461A68" w14:textId="77777777" w:rsidR="00B47B15" w:rsidRPr="005858F6" w:rsidRDefault="00B47B15" w:rsidP="00B47B15">
      <w:pPr>
        <w:ind w:right="-568"/>
        <w:jc w:val="both"/>
        <w:rPr>
          <w:rFonts w:ascii="Times New Roman" w:hAnsi="Times New Roman" w:cs="Times New Roman"/>
          <w:b/>
          <w:bCs/>
          <w:sz w:val="24"/>
        </w:rPr>
      </w:pPr>
    </w:p>
    <w:p w14:paraId="4267F39B" w14:textId="214F2BD0" w:rsidR="00B47B15" w:rsidRPr="005858F6" w:rsidRDefault="00B47B15" w:rsidP="00B47B15">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7063F8">
        <w:rPr>
          <w:rFonts w:ascii="Times New Roman" w:hAnsi="Times New Roman" w:cs="Times New Roman"/>
          <w:sz w:val="24"/>
        </w:rPr>
        <w:t>7.3</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77074BB2" w14:textId="77777777" w:rsidR="00DD0E57" w:rsidRPr="00DD0E57" w:rsidRDefault="00DD0E57" w:rsidP="00DD0E57">
      <w:pPr>
        <w:ind w:right="-568"/>
        <w:jc w:val="both"/>
        <w:rPr>
          <w:rFonts w:ascii="Times New Roman" w:hAnsi="Times New Roman" w:cs="Times New Roman"/>
          <w:b/>
          <w:bCs/>
          <w:sz w:val="24"/>
        </w:rPr>
      </w:pPr>
    </w:p>
    <w:p w14:paraId="24392370" w14:textId="74A86871" w:rsidR="00DD0E57" w:rsidRPr="00A96D04" w:rsidRDefault="00DD0E57" w:rsidP="00A2523B">
      <w:pPr>
        <w:numPr>
          <w:ilvl w:val="1"/>
          <w:numId w:val="1"/>
        </w:numPr>
        <w:ind w:left="284" w:right="-568" w:firstLine="0"/>
        <w:contextualSpacing/>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As microempresas e empresas de pequeno porte deverão apresentar toda a documentação exigida para efeito de comprovação de regularidade fiscal e trabalhista, mesmo que esta apresente alguma restrição.</w:t>
      </w:r>
    </w:p>
    <w:p w14:paraId="67D47400" w14:textId="77777777" w:rsidR="00DD0E57" w:rsidRPr="00A96D04" w:rsidRDefault="00DD0E57" w:rsidP="00DD0E57">
      <w:pPr>
        <w:ind w:left="284" w:right="-568"/>
        <w:contextualSpacing/>
        <w:jc w:val="both"/>
        <w:rPr>
          <w:rFonts w:ascii="Times New Roman" w:hAnsi="Times New Roman" w:cs="Times New Roman"/>
          <w:b/>
          <w:color w:val="000000" w:themeColor="text1"/>
          <w:sz w:val="24"/>
          <w:u w:val="single"/>
        </w:rPr>
      </w:pPr>
    </w:p>
    <w:p w14:paraId="46E20057" w14:textId="0BE35520"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Havendo 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sidR="00347378">
        <w:rPr>
          <w:rFonts w:ascii="Times New Roman" w:hAnsi="Times New Roman" w:cs="Times New Roman"/>
          <w:bCs/>
          <w:color w:val="000000" w:themeColor="text1"/>
          <w:sz w:val="24"/>
        </w:rPr>
        <w:t xml:space="preserve">, conforme Art. 43 </w:t>
      </w:r>
      <w:r w:rsidR="00347378" w:rsidRPr="00347378">
        <w:rPr>
          <w:rFonts w:ascii="Times New Roman" w:hAnsi="Times New Roman" w:cs="Times New Roman"/>
          <w:bCs/>
          <w:color w:val="000000" w:themeColor="text1"/>
          <w:sz w:val="24"/>
        </w:rPr>
        <w:t>§1</w:t>
      </w:r>
      <w:r w:rsidR="00347378">
        <w:rPr>
          <w:rFonts w:ascii="Times New Roman" w:hAnsi="Times New Roman" w:cs="Times New Roman"/>
          <w:bCs/>
          <w:color w:val="000000" w:themeColor="text1"/>
          <w:sz w:val="24"/>
        </w:rPr>
        <w:t xml:space="preserve"> da Lei Complementar n°. 123/2006.</w:t>
      </w:r>
    </w:p>
    <w:p w14:paraId="66536A19" w14:textId="77777777" w:rsidR="00DD0E57" w:rsidRPr="00A96D04" w:rsidRDefault="00DD0E57" w:rsidP="00DD0E57">
      <w:pPr>
        <w:pStyle w:val="PargrafodaLista"/>
        <w:ind w:left="567" w:right="-568"/>
        <w:jc w:val="both"/>
        <w:rPr>
          <w:rFonts w:ascii="Times New Roman" w:hAnsi="Times New Roman" w:cs="Times New Roman"/>
          <w:bCs/>
          <w:color w:val="000000" w:themeColor="text1"/>
          <w:sz w:val="24"/>
        </w:rPr>
      </w:pPr>
    </w:p>
    <w:p w14:paraId="22740633" w14:textId="71EFBBD3"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 xml:space="preserve"> 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p>
    <w:p w14:paraId="0F7AF35E" w14:textId="77777777" w:rsidR="00DD0E57" w:rsidRPr="00DD0E57" w:rsidRDefault="00DD0E57" w:rsidP="00DD0E57">
      <w:pPr>
        <w:pStyle w:val="PargrafodaLista"/>
        <w:ind w:left="1224" w:right="-568"/>
        <w:jc w:val="both"/>
        <w:rPr>
          <w:rFonts w:ascii="Times New Roman" w:hAnsi="Times New Roman" w:cs="Times New Roman"/>
          <w:b/>
          <w:bCs/>
          <w:sz w:val="24"/>
        </w:rPr>
      </w:pPr>
    </w:p>
    <w:p w14:paraId="651740E2" w14:textId="77777777" w:rsidR="00E95A6F" w:rsidRPr="00AA4DB7" w:rsidRDefault="00E95A6F" w:rsidP="00E95A6F">
      <w:pPr>
        <w:pStyle w:val="PargrafodaLista"/>
        <w:numPr>
          <w:ilvl w:val="1"/>
          <w:numId w:val="1"/>
        </w:numPr>
        <w:tabs>
          <w:tab w:val="clear" w:pos="0"/>
          <w:tab w:val="num" w:pos="709"/>
        </w:tabs>
        <w:ind w:left="284" w:right="-568" w:firstLine="0"/>
        <w:jc w:val="both"/>
        <w:rPr>
          <w:rFonts w:ascii="Times New Roman" w:hAnsi="Times New Roman" w:cs="Times New Roman"/>
          <w:sz w:val="24"/>
        </w:rPr>
      </w:pPr>
      <w:r w:rsidRPr="00AA4DB7">
        <w:rPr>
          <w:rFonts w:ascii="Times New Roman" w:hAnsi="Times New Roman" w:cs="Times New Roman"/>
          <w:sz w:val="24"/>
        </w:rPr>
        <w:lastRenderedPageBreak/>
        <w:t>O fornecedor enquadrado como microempreendedor individual que pretenda auferir os benefícios do tratamento diferenciado previstos na Lei Complementar n. 123, de 2006, estará dispensado da prova de inscrição no cadastro de contribuinte estadual.</w:t>
      </w:r>
    </w:p>
    <w:p w14:paraId="7DA2AEC2" w14:textId="77777777" w:rsidR="00E95A6F" w:rsidRPr="00E95A6F" w:rsidRDefault="00E95A6F" w:rsidP="00E95A6F">
      <w:pPr>
        <w:ind w:left="284" w:right="-568"/>
        <w:contextualSpacing/>
        <w:jc w:val="both"/>
        <w:rPr>
          <w:rFonts w:ascii="Times New Roman" w:hAnsi="Times New Roman" w:cs="Times New Roman"/>
          <w:b/>
          <w:bCs/>
          <w:sz w:val="24"/>
        </w:rPr>
      </w:pPr>
    </w:p>
    <w:p w14:paraId="64C1466D" w14:textId="09723688" w:rsidR="00C074DA" w:rsidRPr="00DA788B" w:rsidRDefault="00C074DA" w:rsidP="00A2523B">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Somente haverá a necessidade de</w:t>
      </w:r>
      <w:r w:rsidRPr="00DA788B">
        <w:rPr>
          <w:rFonts w:ascii="Times New Roman" w:hAnsi="Times New Roman" w:cs="Times New Roman"/>
          <w:sz w:val="24"/>
        </w:rPr>
        <w:t xml:space="preserve"> comprovação do preenchimento de requisitos mediante apresentação dos documentos originais não-digitais quando houver dúvida em relação à integridade do documento digital.</w:t>
      </w:r>
    </w:p>
    <w:p w14:paraId="32890172" w14:textId="77777777" w:rsidR="007477B2" w:rsidRPr="00DA788B" w:rsidRDefault="007477B2" w:rsidP="00A2523B">
      <w:pPr>
        <w:ind w:right="-568"/>
        <w:contextualSpacing/>
        <w:jc w:val="both"/>
        <w:rPr>
          <w:rFonts w:ascii="Times New Roman" w:hAnsi="Times New Roman" w:cs="Times New Roman"/>
          <w:b/>
          <w:bCs/>
          <w:sz w:val="24"/>
        </w:rPr>
      </w:pPr>
    </w:p>
    <w:p w14:paraId="65B7A8E6" w14:textId="77777777" w:rsidR="00C074DA" w:rsidRPr="00DA788B" w:rsidRDefault="00C074DA" w:rsidP="00870763">
      <w:pPr>
        <w:numPr>
          <w:ilvl w:val="1"/>
          <w:numId w:val="1"/>
        </w:numPr>
        <w:tabs>
          <w:tab w:val="clear" w:pos="0"/>
          <w:tab w:val="num" w:pos="709"/>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Não serão aceitos documentos de habilitação com indicação de CNPJ/CPF diferentes, salvo aqueles legalmente permitidos.</w:t>
      </w:r>
    </w:p>
    <w:p w14:paraId="5D36A576" w14:textId="77777777" w:rsidR="007477B2" w:rsidRPr="00DA788B" w:rsidRDefault="007477B2" w:rsidP="00A2523B">
      <w:pPr>
        <w:ind w:right="-568"/>
        <w:contextualSpacing/>
        <w:jc w:val="both"/>
        <w:rPr>
          <w:rFonts w:ascii="Times New Roman" w:hAnsi="Times New Roman" w:cs="Times New Roman"/>
          <w:sz w:val="24"/>
        </w:rPr>
      </w:pPr>
    </w:p>
    <w:p w14:paraId="51D76F92" w14:textId="77777777"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Se o fornecedor for a matriz, todos os documentos deverão estar em nome da matriz, e </w:t>
      </w:r>
      <w:r w:rsidRPr="00B47B15">
        <w:rPr>
          <w:rFonts w:ascii="Times New Roman" w:hAnsi="Times New Roman" w:cs="Times New Roman"/>
          <w:sz w:val="24"/>
        </w:rPr>
        <w:t>se o fornecedor for a filial, todos os documentos deverão estar em nome da filial, exceto para atestados de capacidade técnica, e no caso daqueles documentos que, pela própria natureza, comprovadamente, forem emitidos somente em nome da matriz.</w:t>
      </w:r>
    </w:p>
    <w:p w14:paraId="1B5290AA" w14:textId="77777777" w:rsidR="007477B2" w:rsidRPr="00B47B15" w:rsidRDefault="007477B2" w:rsidP="00A2523B">
      <w:pPr>
        <w:ind w:right="-568"/>
        <w:contextualSpacing/>
        <w:jc w:val="both"/>
        <w:rPr>
          <w:rFonts w:ascii="Times New Roman" w:hAnsi="Times New Roman" w:cs="Times New Roman"/>
          <w:sz w:val="24"/>
        </w:rPr>
      </w:pPr>
    </w:p>
    <w:p w14:paraId="50E02315" w14:textId="117DE3B8"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B47B15">
        <w:rPr>
          <w:rFonts w:ascii="Times New Roman" w:hAnsi="Times New Roman" w:cs="Times New Roman"/>
          <w:sz w:val="24"/>
        </w:rPr>
        <w:t>Serão aceitos registros de CNPJ de licitante matriz e filial com diferenças de números de documentos pertinentes ao CND e ao CRF/FGTS, quando for comprovada a centralização do recolhimento dessas contribuições.</w:t>
      </w:r>
    </w:p>
    <w:p w14:paraId="60950D50" w14:textId="77777777" w:rsidR="00263B69" w:rsidRPr="00B47B15" w:rsidRDefault="00263B69" w:rsidP="00A2523B">
      <w:pPr>
        <w:ind w:right="-568"/>
        <w:jc w:val="both"/>
        <w:rPr>
          <w:rFonts w:ascii="Times New Roman" w:hAnsi="Times New Roman" w:cs="Times New Roman"/>
          <w:sz w:val="24"/>
          <w:highlight w:val="yellow"/>
        </w:rPr>
      </w:pPr>
    </w:p>
    <w:p w14:paraId="57945FB6" w14:textId="77777777" w:rsidR="00C074DA" w:rsidRPr="00B47B15"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8" w:name="_Hlk174015765"/>
      <w:r w:rsidRPr="00B47B15">
        <w:rPr>
          <w:rFonts w:ascii="Times New Roman" w:hAnsi="Times New Roman" w:cs="Times New Roman"/>
          <w:b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p>
    <w:bookmarkEnd w:id="8"/>
    <w:p w14:paraId="7F011237" w14:textId="77777777" w:rsidR="007477B2" w:rsidRPr="00DA788B" w:rsidRDefault="007477B2" w:rsidP="00A2523B">
      <w:pPr>
        <w:ind w:left="858" w:right="-568"/>
        <w:contextualSpacing/>
        <w:jc w:val="both"/>
        <w:rPr>
          <w:rFonts w:ascii="Times New Roman" w:hAnsi="Times New Roman" w:cs="Times New Roman"/>
          <w:bCs/>
          <w:sz w:val="24"/>
        </w:rPr>
      </w:pPr>
    </w:p>
    <w:p w14:paraId="7228BE14" w14:textId="77777777" w:rsidR="00C074DA" w:rsidRPr="00DA788B"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9" w:name="_Hlk174015774"/>
      <w:r w:rsidRPr="00DA788B">
        <w:rPr>
          <w:rFonts w:ascii="Times New Roman" w:hAnsi="Times New Roman" w:cs="Times New Roman"/>
          <w:sz w:val="24"/>
        </w:rPr>
        <w:t xml:space="preserve">Será inabilitado o fornecedor que não comprovar sua habilitação, seja por não apresentar </w:t>
      </w:r>
      <w:r w:rsidRPr="00DA788B">
        <w:rPr>
          <w:rFonts w:ascii="Times New Roman" w:hAnsi="Times New Roman" w:cs="Times New Roman"/>
          <w:iCs/>
          <w:sz w:val="24"/>
        </w:rPr>
        <w:t>quaisquer</w:t>
      </w:r>
      <w:r w:rsidRPr="00DA788B">
        <w:rPr>
          <w:rFonts w:ascii="Times New Roman" w:hAnsi="Times New Roman" w:cs="Times New Roman"/>
          <w:sz w:val="24"/>
        </w:rPr>
        <w:t xml:space="preserve"> dos </w:t>
      </w:r>
      <w:r w:rsidRPr="00DA788B">
        <w:rPr>
          <w:rFonts w:ascii="Times New Roman" w:hAnsi="Times New Roman" w:cs="Times New Roman"/>
          <w:bCs/>
          <w:sz w:val="24"/>
        </w:rPr>
        <w:t>documentos</w:t>
      </w:r>
      <w:r w:rsidRPr="00DA788B">
        <w:rPr>
          <w:rFonts w:ascii="Times New Roman" w:hAnsi="Times New Roman" w:cs="Times New Roman"/>
          <w:sz w:val="24"/>
        </w:rPr>
        <w:t xml:space="preserve"> exigidos, ou apresentá-los em desacordo com o estabelecido neste Aviso de Contratação Direta.</w:t>
      </w:r>
    </w:p>
    <w:bookmarkEnd w:id="9"/>
    <w:p w14:paraId="07C79458" w14:textId="77777777" w:rsidR="007477B2" w:rsidRPr="00DA788B" w:rsidRDefault="007477B2" w:rsidP="00A2523B">
      <w:pPr>
        <w:ind w:right="-568"/>
        <w:contextualSpacing/>
        <w:jc w:val="both"/>
        <w:rPr>
          <w:rFonts w:ascii="Times New Roman" w:hAnsi="Times New Roman" w:cs="Times New Roman"/>
          <w:sz w:val="24"/>
        </w:rPr>
      </w:pPr>
    </w:p>
    <w:p w14:paraId="2010F3DD" w14:textId="2E92F371" w:rsidR="00C074DA" w:rsidRPr="00DA788B" w:rsidRDefault="00C074DA" w:rsidP="0078229C">
      <w:pPr>
        <w:numPr>
          <w:ilvl w:val="2"/>
          <w:numId w:val="1"/>
        </w:numPr>
        <w:ind w:left="709" w:right="-568" w:firstLine="11"/>
        <w:contextualSpacing/>
        <w:jc w:val="both"/>
        <w:rPr>
          <w:rFonts w:ascii="Times New Roman" w:hAnsi="Times New Roman" w:cs="Times New Roman"/>
          <w:sz w:val="24"/>
        </w:rPr>
      </w:pPr>
      <w:bookmarkStart w:id="10" w:name="_Hlk174015949"/>
      <w:r w:rsidRPr="00DA788B">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8229C">
        <w:rPr>
          <w:rFonts w:ascii="Times New Roman" w:hAnsi="Times New Roman" w:cs="Times New Roman"/>
          <w:sz w:val="24"/>
        </w:rPr>
        <w:t>.</w:t>
      </w:r>
    </w:p>
    <w:bookmarkEnd w:id="10"/>
    <w:p w14:paraId="0F2E01FF" w14:textId="77777777" w:rsidR="007477B2" w:rsidRPr="00DA788B" w:rsidRDefault="007477B2" w:rsidP="00A2523B">
      <w:pPr>
        <w:ind w:left="1224" w:right="-568"/>
        <w:contextualSpacing/>
        <w:jc w:val="both"/>
        <w:rPr>
          <w:rFonts w:ascii="Times New Roman" w:hAnsi="Times New Roman" w:cs="Times New Roman"/>
          <w:sz w:val="24"/>
        </w:rPr>
      </w:pPr>
    </w:p>
    <w:p w14:paraId="77B732F0" w14:textId="13D01684" w:rsidR="009F0C00"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1" w:name="_Hlk174015783"/>
      <w:r w:rsidRPr="00DA788B">
        <w:rPr>
          <w:rFonts w:ascii="Times New Roman" w:hAnsi="Times New Roman" w:cs="Times New Roman"/>
          <w:iCs/>
          <w:sz w:val="24"/>
        </w:rPr>
        <w:t>Constatado o atendimento às exigências de habilitação, o fornecedor será habilitado</w:t>
      </w:r>
      <w:r w:rsidR="008C1DA5" w:rsidRPr="00DA788B">
        <w:rPr>
          <w:rFonts w:ascii="Times New Roman" w:hAnsi="Times New Roman" w:cs="Times New Roman"/>
          <w:iCs/>
          <w:sz w:val="24"/>
        </w:rPr>
        <w:t>.</w:t>
      </w:r>
    </w:p>
    <w:bookmarkEnd w:id="11"/>
    <w:p w14:paraId="7DA322E5" w14:textId="77777777" w:rsidR="009F0C00" w:rsidRPr="00DA788B" w:rsidRDefault="009F0C00" w:rsidP="00A2523B">
      <w:pPr>
        <w:ind w:right="-568"/>
        <w:contextualSpacing/>
        <w:jc w:val="both"/>
        <w:rPr>
          <w:rFonts w:ascii="Times New Roman" w:hAnsi="Times New Roman" w:cs="Times New Roman"/>
          <w:sz w:val="24"/>
        </w:rPr>
      </w:pPr>
    </w:p>
    <w:p w14:paraId="66C341F6" w14:textId="0FF83D60" w:rsidR="00E95A6F" w:rsidRPr="00A96D04" w:rsidRDefault="00E95A6F" w:rsidP="00A2523B">
      <w:pPr>
        <w:pStyle w:val="Ttulo1"/>
        <w:spacing w:before="0" w:after="0" w:line="240" w:lineRule="auto"/>
        <w:ind w:right="-568"/>
        <w:rPr>
          <w:rFonts w:ascii="Times New Roman" w:hAnsi="Times New Roman" w:cs="Times New Roman"/>
          <w:sz w:val="24"/>
        </w:rPr>
      </w:pPr>
      <w:bookmarkStart w:id="12" w:name="_Toc231389720"/>
      <w:r w:rsidRPr="00A96D04">
        <w:rPr>
          <w:rFonts w:ascii="Times New Roman" w:hAnsi="Times New Roman" w:cs="Times New Roman"/>
          <w:sz w:val="24"/>
        </w:rPr>
        <w:t>DOS RECURSOS</w:t>
      </w:r>
      <w:bookmarkEnd w:id="12"/>
    </w:p>
    <w:p w14:paraId="4BAD4B4A" w14:textId="77777777" w:rsidR="00E95A6F" w:rsidRPr="00A96D04" w:rsidRDefault="00E95A6F" w:rsidP="00E95A6F">
      <w:pPr>
        <w:rPr>
          <w:lang w:eastAsia="zh-CN" w:bidi="hi-IN"/>
        </w:rPr>
      </w:pPr>
    </w:p>
    <w:p w14:paraId="5005AC18" w14:textId="385A57AE"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24" w:anchor="art165" w:history="1">
        <w:r w:rsidRPr="007063F8">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07EFC26F" w14:textId="77777777" w:rsidR="007110D9" w:rsidRDefault="007110D9" w:rsidP="007110D9">
      <w:pPr>
        <w:ind w:right="-568"/>
        <w:jc w:val="both"/>
        <w:rPr>
          <w:rFonts w:ascii="Times New Roman" w:hAnsi="Times New Roman" w:cs="Times New Roman"/>
          <w:sz w:val="24"/>
        </w:rPr>
      </w:pPr>
    </w:p>
    <w:p w14:paraId="50605B28" w14:textId="6CC2AB88" w:rsidR="00E03446" w:rsidRPr="007110D9" w:rsidRDefault="00E03446" w:rsidP="007110D9">
      <w:pPr>
        <w:pStyle w:val="PargrafodaLista"/>
        <w:numPr>
          <w:ilvl w:val="1"/>
          <w:numId w:val="1"/>
        </w:numPr>
        <w:ind w:left="284" w:right="-568" w:firstLine="0"/>
        <w:jc w:val="both"/>
        <w:rPr>
          <w:rFonts w:ascii="Times New Roman" w:hAnsi="Times New Roman" w:cs="Times New Roman"/>
          <w:sz w:val="24"/>
        </w:rPr>
      </w:pPr>
      <w:r w:rsidRPr="007110D9">
        <w:rPr>
          <w:rFonts w:ascii="Times New Roman" w:hAnsi="Times New Roman" w:cs="Times New Roman"/>
          <w:color w:val="000000"/>
          <w:sz w:val="24"/>
          <w:lang w:eastAsia="en-US"/>
        </w:rPr>
        <w:t xml:space="preserve">Declarado o vencedor, </w:t>
      </w:r>
      <w:r w:rsidRPr="007110D9">
        <w:rPr>
          <w:rFonts w:ascii="Times New Roman" w:hAnsi="Times New Roman" w:cs="Times New Roman"/>
          <w:sz w:val="24"/>
        </w:rPr>
        <w:t xml:space="preserve">o proponente que desejar recorrer contra o julgamento efetuado poderá fazê-lo, através do e-mail </w:t>
      </w:r>
      <w:r w:rsidRPr="007110D9">
        <w:rPr>
          <w:rFonts w:ascii="Times New Roman" w:hAnsi="Times New Roman" w:cs="Times New Roman"/>
          <w:sz w:val="24"/>
          <w:u w:val="single"/>
        </w:rPr>
        <w:t>compras@palmeira.pr.leg.br</w:t>
      </w:r>
      <w:r w:rsidRPr="007110D9">
        <w:rPr>
          <w:rFonts w:ascii="Times New Roman" w:hAnsi="Times New Roman" w:cs="Times New Roman"/>
          <w:sz w:val="24"/>
        </w:rPr>
        <w:t xml:space="preserve">, manifestando sua intenção durante o tempo estipulado de </w:t>
      </w:r>
      <w:r w:rsidR="007063F8">
        <w:rPr>
          <w:rFonts w:ascii="Times New Roman" w:hAnsi="Times New Roman" w:cs="Times New Roman"/>
          <w:sz w:val="24"/>
        </w:rPr>
        <w:t>15</w:t>
      </w:r>
      <w:r w:rsidRPr="007110D9">
        <w:rPr>
          <w:rFonts w:ascii="Times New Roman" w:hAnsi="Times New Roman" w:cs="Times New Roman"/>
          <w:sz w:val="24"/>
        </w:rPr>
        <w:t xml:space="preserve"> (</w:t>
      </w:r>
      <w:r w:rsidR="007063F8">
        <w:rPr>
          <w:rFonts w:ascii="Times New Roman" w:hAnsi="Times New Roman" w:cs="Times New Roman"/>
          <w:sz w:val="24"/>
        </w:rPr>
        <w:t>quinze</w:t>
      </w:r>
      <w:r w:rsidRPr="007110D9">
        <w:rPr>
          <w:rFonts w:ascii="Times New Roman" w:hAnsi="Times New Roman" w:cs="Times New Roman"/>
          <w:sz w:val="24"/>
        </w:rPr>
        <w:t>) minutos.</w:t>
      </w:r>
    </w:p>
    <w:p w14:paraId="35550880" w14:textId="77777777" w:rsidR="00347378" w:rsidRPr="00347378" w:rsidRDefault="00347378" w:rsidP="00347378">
      <w:pPr>
        <w:pStyle w:val="PargrafodaLista"/>
        <w:rPr>
          <w:rFonts w:ascii="Times New Roman" w:hAnsi="Times New Roman" w:cs="Times New Roman"/>
          <w:sz w:val="24"/>
        </w:rPr>
      </w:pPr>
    </w:p>
    <w:p w14:paraId="12EED300" w14:textId="4024120D" w:rsidR="00E95A6F" w:rsidRPr="00347378" w:rsidRDefault="00347378" w:rsidP="00347378">
      <w:pPr>
        <w:pStyle w:val="PargrafodaLista"/>
        <w:numPr>
          <w:ilvl w:val="2"/>
          <w:numId w:val="1"/>
        </w:numPr>
        <w:tabs>
          <w:tab w:val="clear" w:pos="0"/>
        </w:tabs>
        <w:ind w:left="709" w:right="-568" w:firstLine="11"/>
        <w:jc w:val="both"/>
        <w:rPr>
          <w:rFonts w:ascii="Times New Roman" w:hAnsi="Times New Roman" w:cs="Times New Roman"/>
          <w:sz w:val="24"/>
        </w:rPr>
      </w:pPr>
      <w:r w:rsidRPr="00A96D04">
        <w:rPr>
          <w:rFonts w:ascii="Times New Roman" w:hAnsi="Times New Roman" w:cs="Times New Roman"/>
          <w:color w:val="000000"/>
          <w:sz w:val="24"/>
        </w:rPr>
        <w:t>Será informado no ´´chat´´ quando se dará o início da fase de manifestação da intenção de recursos.</w:t>
      </w:r>
    </w:p>
    <w:p w14:paraId="4EEBFDB5" w14:textId="77777777" w:rsidR="00E95A6F" w:rsidRPr="007B1F01" w:rsidRDefault="00E95A6F" w:rsidP="007B1F01">
      <w:pPr>
        <w:ind w:right="-568"/>
        <w:rPr>
          <w:rFonts w:ascii="Times New Roman" w:hAnsi="Times New Roman" w:cs="Times New Roman"/>
          <w:sz w:val="24"/>
        </w:rPr>
      </w:pPr>
    </w:p>
    <w:p w14:paraId="138E2346" w14:textId="02A041FA" w:rsidR="00E95A6F" w:rsidRPr="00AA4DB7" w:rsidRDefault="00E95A6F" w:rsidP="007A50FA">
      <w:pPr>
        <w:pStyle w:val="PargrafodaLista"/>
        <w:numPr>
          <w:ilvl w:val="1"/>
          <w:numId w:val="1"/>
        </w:numPr>
        <w:ind w:left="284" w:right="-568" w:firstLine="0"/>
        <w:jc w:val="both"/>
        <w:rPr>
          <w:rFonts w:ascii="Times New Roman" w:hAnsi="Times New Roman" w:cs="Times New Roman"/>
          <w:sz w:val="24"/>
        </w:rPr>
      </w:pPr>
      <w:r w:rsidRPr="00AA4DB7">
        <w:rPr>
          <w:rFonts w:ascii="Times New Roman" w:hAnsi="Times New Roman" w:cs="Times New Roman"/>
          <w:sz w:val="24"/>
          <w:u w:val="single"/>
        </w:rPr>
        <w:t>A falta de manifestação imediata no momento e tempo estipulado importará a preclusão do direito de recurso.</w:t>
      </w:r>
    </w:p>
    <w:p w14:paraId="6D85DCEF" w14:textId="77777777" w:rsidR="00E95A6F" w:rsidRPr="00A96D04" w:rsidRDefault="00E95A6F" w:rsidP="007A50FA">
      <w:pPr>
        <w:pStyle w:val="PargrafodaLista"/>
        <w:ind w:left="284" w:right="-568"/>
        <w:rPr>
          <w:rFonts w:ascii="Times New Roman" w:hAnsi="Times New Roman" w:cs="Times New Roman"/>
          <w:sz w:val="24"/>
        </w:rPr>
      </w:pPr>
    </w:p>
    <w:p w14:paraId="45F95449" w14:textId="77777777" w:rsidR="00E03446" w:rsidRDefault="00E03446" w:rsidP="00514346">
      <w:pPr>
        <w:pStyle w:val="PargrafodaLista"/>
        <w:numPr>
          <w:ilvl w:val="1"/>
          <w:numId w:val="11"/>
        </w:numPr>
        <w:ind w:left="284" w:right="-568" w:firstLine="0"/>
        <w:jc w:val="both"/>
        <w:rPr>
          <w:rFonts w:ascii="Times New Roman" w:hAnsi="Times New Roman" w:cs="Times New Roman"/>
          <w:sz w:val="24"/>
        </w:rPr>
      </w:pPr>
      <w:r>
        <w:rPr>
          <w:rFonts w:ascii="Times New Roman" w:hAnsi="Times New Roman" w:cs="Times New Roman"/>
          <w:sz w:val="24"/>
        </w:rPr>
        <w:t xml:space="preserve">Uma vez admitido o recurso, o recorrente terá, a partir de então, o prazo de 03 (três) dias úteis para apresentar as razões recursais, através do e-mail </w:t>
      </w:r>
      <w:r>
        <w:rPr>
          <w:rFonts w:ascii="Times New Roman" w:hAnsi="Times New Roman" w:cs="Times New Roman"/>
          <w:sz w:val="24"/>
          <w:u w:val="single"/>
        </w:rPr>
        <w:t>compras@palmeira.pr.leg.br</w:t>
      </w:r>
      <w:r>
        <w:rPr>
          <w:rFonts w:ascii="Times New Roman" w:hAnsi="Times New Roman" w:cs="Times New Roman"/>
          <w:sz w:val="24"/>
        </w:rPr>
        <w:t xml:space="preserve">, ficando os demais fornecedores, desde logo, intimados para, querendo, apresentarem contrarrazões também através do e-mail </w:t>
      </w:r>
      <w:r>
        <w:rPr>
          <w:rFonts w:ascii="Times New Roman" w:hAnsi="Times New Roman" w:cs="Times New Roman"/>
          <w:sz w:val="24"/>
          <w:u w:val="single"/>
        </w:rPr>
        <w:t>compras@palmeira.pr.leg.br</w:t>
      </w:r>
      <w:r>
        <w:rPr>
          <w:rFonts w:ascii="Times New Roman" w:hAnsi="Times New Roman" w:cs="Times New Roman"/>
          <w:sz w:val="24"/>
        </w:rPr>
        <w:t>, em outros 03 (três) dias úteis, que começarão a contar do término do prazo do recorrente, sendo-lhes assegurada vista imediata dos elementos indispensáveis à defesa de seus interesses.</w:t>
      </w:r>
    </w:p>
    <w:p w14:paraId="33B17812" w14:textId="77777777" w:rsidR="007A50FA" w:rsidRPr="00A96D04" w:rsidRDefault="007A50FA" w:rsidP="007A50FA">
      <w:pPr>
        <w:pStyle w:val="PargrafodaLista"/>
        <w:rPr>
          <w:rFonts w:ascii="Times New Roman" w:hAnsi="Times New Roman" w:cs="Times New Roman"/>
          <w:sz w:val="24"/>
        </w:rPr>
      </w:pPr>
    </w:p>
    <w:p w14:paraId="302A1971" w14:textId="77777777" w:rsidR="004B7880" w:rsidRDefault="004B7880" w:rsidP="00514346">
      <w:pPr>
        <w:pStyle w:val="PargrafodaLista"/>
        <w:numPr>
          <w:ilvl w:val="1"/>
          <w:numId w:val="11"/>
        </w:numPr>
        <w:ind w:left="284" w:right="-568" w:firstLine="0"/>
        <w:jc w:val="both"/>
        <w:rPr>
          <w:rFonts w:ascii="Times New Roman" w:hAnsi="Times New Roman" w:cs="Times New Roman"/>
          <w:sz w:val="24"/>
        </w:rPr>
      </w:pPr>
      <w:r>
        <w:rPr>
          <w:rFonts w:ascii="Times New Roman" w:hAnsi="Times New Roman" w:cs="Times New Roman"/>
          <w:sz w:val="24"/>
        </w:rPr>
        <w:t>Os arquivos dos recursos e das contrarrazões apresentadas serão divulgados no Portal de Transparência da Câmara Municipal de Palmeira.</w:t>
      </w:r>
    </w:p>
    <w:p w14:paraId="3CD34597" w14:textId="77777777" w:rsidR="00E95A6F" w:rsidRPr="00A96D04" w:rsidRDefault="00E95A6F" w:rsidP="007A50FA">
      <w:pPr>
        <w:pStyle w:val="PargrafodaLista"/>
        <w:ind w:left="284" w:right="-568"/>
        <w:rPr>
          <w:rFonts w:ascii="Times New Roman" w:hAnsi="Times New Roman" w:cs="Times New Roman"/>
          <w:sz w:val="24"/>
        </w:rPr>
      </w:pPr>
    </w:p>
    <w:p w14:paraId="5F3985EA" w14:textId="5EC68F98" w:rsidR="00E95A6F"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B79E29" w14:textId="77777777" w:rsidR="00E75681" w:rsidRPr="00A96D04" w:rsidRDefault="00E75681" w:rsidP="007A50FA">
      <w:pPr>
        <w:pStyle w:val="PargrafodaLista"/>
        <w:ind w:left="284" w:right="-568"/>
        <w:rPr>
          <w:rFonts w:ascii="Times New Roman" w:hAnsi="Times New Roman" w:cs="Times New Roman"/>
          <w:sz w:val="24"/>
        </w:rPr>
      </w:pPr>
    </w:p>
    <w:p w14:paraId="1466AAEA" w14:textId="45C5B1E7"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Os recursos interpostos fora do prazo não serão conhecidos.</w:t>
      </w:r>
    </w:p>
    <w:p w14:paraId="695FCEA2" w14:textId="77777777" w:rsidR="00E75681" w:rsidRPr="00A96D04" w:rsidRDefault="00E75681" w:rsidP="007A50FA">
      <w:pPr>
        <w:pStyle w:val="PargrafodaLista"/>
        <w:ind w:left="284" w:right="-568"/>
        <w:rPr>
          <w:rFonts w:ascii="Times New Roman" w:hAnsi="Times New Roman" w:cs="Times New Roman"/>
          <w:sz w:val="24"/>
        </w:rPr>
      </w:pPr>
    </w:p>
    <w:p w14:paraId="06B1ADA9" w14:textId="04365739"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e o pedido de reconsideração terão efeito suspensivo do ato ou da decisão recorrida até que sobrevenha decisão final da autoridade competente.</w:t>
      </w:r>
    </w:p>
    <w:p w14:paraId="4BAE0A6B" w14:textId="77777777" w:rsidR="001B28DB" w:rsidRPr="00A96D04" w:rsidRDefault="001B28DB" w:rsidP="001B28DB">
      <w:pPr>
        <w:pStyle w:val="PargrafodaLista"/>
        <w:rPr>
          <w:rFonts w:ascii="Times New Roman" w:hAnsi="Times New Roman" w:cs="Times New Roman"/>
          <w:sz w:val="24"/>
        </w:rPr>
      </w:pPr>
    </w:p>
    <w:p w14:paraId="7CA5D5B8" w14:textId="77777777" w:rsidR="001B28DB" w:rsidRPr="00A96D04" w:rsidRDefault="001B28DB" w:rsidP="001B28DB">
      <w:pPr>
        <w:pStyle w:val="PargrafodaLista"/>
        <w:numPr>
          <w:ilvl w:val="1"/>
          <w:numId w:val="1"/>
        </w:numPr>
        <w:tabs>
          <w:tab w:val="clear" w:pos="0"/>
        </w:tabs>
        <w:ind w:left="284" w:right="-568" w:firstLine="0"/>
        <w:jc w:val="both"/>
        <w:rPr>
          <w:rFonts w:ascii="Times New Roman" w:hAnsi="Times New Roman" w:cs="Times New Roman"/>
          <w:sz w:val="24"/>
        </w:rPr>
      </w:pPr>
      <w:r w:rsidRPr="00A96D04">
        <w:rPr>
          <w:rFonts w:ascii="Times New Roman" w:hAnsi="Times New Roman" w:cs="Times New Roman"/>
          <w:sz w:val="24"/>
        </w:rPr>
        <w:t>O acolhimento do recurso invalida tão somente os atos insuscetíveis de aproveitamento.</w:t>
      </w:r>
    </w:p>
    <w:p w14:paraId="52BA1550" w14:textId="77777777" w:rsidR="00E75681" w:rsidRPr="00347378" w:rsidRDefault="00E75681" w:rsidP="00347378">
      <w:pPr>
        <w:ind w:right="-568"/>
        <w:rPr>
          <w:rFonts w:ascii="Times New Roman" w:hAnsi="Times New Roman" w:cs="Times New Roman"/>
          <w:sz w:val="24"/>
        </w:rPr>
      </w:pPr>
    </w:p>
    <w:p w14:paraId="6CFA2068" w14:textId="485EC9BD" w:rsidR="00E75681" w:rsidRPr="00A96D04" w:rsidRDefault="00E75681" w:rsidP="00870763">
      <w:pPr>
        <w:pStyle w:val="PargrafodaLista"/>
        <w:numPr>
          <w:ilvl w:val="1"/>
          <w:numId w:val="1"/>
        </w:numPr>
        <w:tabs>
          <w:tab w:val="clear" w:pos="0"/>
          <w:tab w:val="num" w:pos="851"/>
        </w:tabs>
        <w:ind w:left="284" w:right="-568" w:firstLine="0"/>
        <w:jc w:val="both"/>
        <w:rPr>
          <w:rFonts w:ascii="Times New Roman" w:hAnsi="Times New Roman" w:cs="Times New Roman"/>
          <w:sz w:val="24"/>
        </w:rPr>
      </w:pPr>
      <w:r w:rsidRPr="00A96D04">
        <w:rPr>
          <w:rFonts w:ascii="Times New Roman" w:hAnsi="Times New Roman" w:cs="Times New Roman"/>
          <w:color w:val="000000"/>
          <w:sz w:val="24"/>
        </w:rPr>
        <w:t>É responsabilidade exclusiva do fornecedor o acompanhamento das informações no sistema d</w:t>
      </w:r>
      <w:r w:rsidR="007A50FA" w:rsidRPr="00A96D04">
        <w:rPr>
          <w:rFonts w:ascii="Times New Roman" w:hAnsi="Times New Roman" w:cs="Times New Roman"/>
          <w:color w:val="000000"/>
          <w:sz w:val="24"/>
        </w:rPr>
        <w:t xml:space="preserve">o </w:t>
      </w:r>
      <w:proofErr w:type="spellStart"/>
      <w:r w:rsidR="007A50FA" w:rsidRPr="00A96D04">
        <w:rPr>
          <w:rFonts w:ascii="Times New Roman" w:hAnsi="Times New Roman" w:cs="Times New Roman"/>
          <w:color w:val="000000"/>
          <w:sz w:val="24"/>
        </w:rPr>
        <w:t>ComprasGov</w:t>
      </w:r>
      <w:proofErr w:type="spellEnd"/>
      <w:r w:rsidRPr="00A96D04">
        <w:rPr>
          <w:rFonts w:ascii="Times New Roman" w:hAnsi="Times New Roman" w:cs="Times New Roman"/>
          <w:color w:val="000000"/>
          <w:sz w:val="24"/>
        </w:rPr>
        <w:t>.</w:t>
      </w:r>
    </w:p>
    <w:p w14:paraId="509081E3" w14:textId="206C178B" w:rsidR="00E95A6F" w:rsidRPr="00E95A6F" w:rsidRDefault="00E95A6F" w:rsidP="00E95A6F">
      <w:pPr>
        <w:rPr>
          <w:lang w:eastAsia="zh-CN" w:bidi="hi-IN"/>
        </w:rPr>
      </w:pPr>
    </w:p>
    <w:p w14:paraId="1D8C3FDB" w14:textId="6F6C31BC" w:rsidR="00164690" w:rsidRPr="005C5AE0" w:rsidRDefault="005C5AE0" w:rsidP="005C5AE0">
      <w:pPr>
        <w:pStyle w:val="Ttulo1"/>
        <w:spacing w:before="0" w:after="0" w:line="240" w:lineRule="auto"/>
        <w:ind w:right="-568"/>
        <w:rPr>
          <w:rFonts w:ascii="Times New Roman" w:hAnsi="Times New Roman" w:cs="Times New Roman"/>
          <w:sz w:val="24"/>
        </w:rPr>
      </w:pPr>
      <w:bookmarkStart w:id="13" w:name="_Toc201917691"/>
      <w:bookmarkStart w:id="14" w:name="_Toc231389721"/>
      <w:r>
        <w:rPr>
          <w:rFonts w:ascii="Times New Roman" w:hAnsi="Times New Roman" w:cs="Times New Roman"/>
          <w:sz w:val="24"/>
        </w:rPr>
        <w:t>DA ATA DE REGISTRO DE PREÇOS</w:t>
      </w:r>
      <w:bookmarkEnd w:id="13"/>
      <w:bookmarkEnd w:id="14"/>
    </w:p>
    <w:p w14:paraId="287A779F" w14:textId="77777777" w:rsidR="00164690" w:rsidRPr="00037878" w:rsidRDefault="00164690" w:rsidP="00164690">
      <w:pPr>
        <w:ind w:right="-568"/>
        <w:rPr>
          <w:lang w:eastAsia="zh-CN" w:bidi="hi-IN"/>
        </w:rPr>
      </w:pPr>
    </w:p>
    <w:p w14:paraId="23F2CDDD" w14:textId="77777777" w:rsidR="005C5AE0" w:rsidRPr="00AC16D0" w:rsidRDefault="005C5AE0" w:rsidP="005C5AE0">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 xml:space="preserve">Após </w:t>
      </w:r>
      <w:r>
        <w:rPr>
          <w:rFonts w:ascii="Times New Roman" w:eastAsia="Arial" w:hAnsi="Times New Roman" w:cs="Times New Roman"/>
          <w:sz w:val="24"/>
        </w:rPr>
        <w:t xml:space="preserve">a </w:t>
      </w:r>
      <w:r w:rsidRPr="00AC16D0">
        <w:rPr>
          <w:rFonts w:ascii="Times New Roman" w:eastAsia="Arial" w:hAnsi="Times New Roman" w:cs="Times New Roman"/>
          <w:sz w:val="24"/>
        </w:rPr>
        <w:t xml:space="preserve">homologação e adjudicação, caso se conclua pela contratação, </w:t>
      </w:r>
      <w:r w:rsidRPr="00AC16D0">
        <w:rPr>
          <w:rFonts w:ascii="Times New Roman" w:hAnsi="Times New Roman" w:cs="Times New Roman"/>
          <w:sz w:val="24"/>
        </w:rPr>
        <w:t>será emitid</w:t>
      </w:r>
      <w:r>
        <w:rPr>
          <w:rFonts w:ascii="Times New Roman" w:hAnsi="Times New Roman" w:cs="Times New Roman"/>
          <w:sz w:val="24"/>
        </w:rPr>
        <w:t>a</w:t>
      </w:r>
      <w:r w:rsidRPr="00AC16D0">
        <w:rPr>
          <w:rFonts w:ascii="Times New Roman" w:hAnsi="Times New Roman" w:cs="Times New Roman"/>
          <w:sz w:val="24"/>
        </w:rPr>
        <w:t xml:space="preserve"> </w:t>
      </w:r>
      <w:r>
        <w:rPr>
          <w:rFonts w:ascii="Times New Roman" w:hAnsi="Times New Roman" w:cs="Times New Roman"/>
          <w:sz w:val="24"/>
        </w:rPr>
        <w:t>a Ata de Registro de Preços</w:t>
      </w:r>
      <w:r w:rsidRPr="00AC16D0">
        <w:rPr>
          <w:rFonts w:ascii="Times New Roman" w:hAnsi="Times New Roman" w:cs="Times New Roman"/>
          <w:sz w:val="24"/>
        </w:rPr>
        <w:t xml:space="preserve"> que será encaminhad</w:t>
      </w:r>
      <w:r>
        <w:rPr>
          <w:rFonts w:ascii="Times New Roman" w:hAnsi="Times New Roman" w:cs="Times New Roman"/>
          <w:sz w:val="24"/>
        </w:rPr>
        <w:t>a</w:t>
      </w:r>
      <w:r w:rsidRPr="00AC16D0">
        <w:rPr>
          <w:rFonts w:ascii="Times New Roman" w:hAnsi="Times New Roman" w:cs="Times New Roman"/>
          <w:sz w:val="24"/>
        </w:rPr>
        <w:t xml:space="preserve"> à empresa vencedora. </w:t>
      </w:r>
    </w:p>
    <w:p w14:paraId="34D04EA8" w14:textId="77777777" w:rsidR="005C5AE0" w:rsidRPr="00EA1B68" w:rsidRDefault="005C5AE0" w:rsidP="005C5AE0">
      <w:pPr>
        <w:ind w:left="425" w:right="-568" w:hanging="141"/>
        <w:jc w:val="both"/>
        <w:rPr>
          <w:rFonts w:ascii="Times New Roman" w:eastAsia="Arial" w:hAnsi="Times New Roman" w:cs="Times New Roman"/>
          <w:sz w:val="24"/>
          <w:highlight w:val="yellow"/>
        </w:rPr>
      </w:pPr>
    </w:p>
    <w:p w14:paraId="366665CA" w14:textId="77777777" w:rsidR="005C5AE0" w:rsidRPr="00AC16D0" w:rsidRDefault="005C5AE0" w:rsidP="005C5AE0">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 xml:space="preserve">O adjudicatário terá o prazo de 5 (cinco) dias úteis, contados a partir da data de sua convocação, para assinar </w:t>
      </w:r>
      <w:r>
        <w:rPr>
          <w:rFonts w:ascii="Times New Roman" w:eastAsia="Arial" w:hAnsi="Times New Roman" w:cs="Times New Roman"/>
          <w:sz w:val="24"/>
        </w:rPr>
        <w:t>a ata de registro de preços</w:t>
      </w:r>
      <w:r w:rsidRPr="00AC16D0">
        <w:rPr>
          <w:rFonts w:ascii="Times New Roman" w:eastAsia="Arial" w:hAnsi="Times New Roman" w:cs="Times New Roman"/>
          <w:i/>
          <w:sz w:val="24"/>
        </w:rPr>
        <w:t xml:space="preserve">, </w:t>
      </w:r>
      <w:r w:rsidRPr="00AC16D0">
        <w:rPr>
          <w:rFonts w:ascii="Times New Roman" w:eastAsia="Arial" w:hAnsi="Times New Roman" w:cs="Times New Roman"/>
          <w:sz w:val="24"/>
        </w:rPr>
        <w:t xml:space="preserve">sob pena de decair o direito à contratação, sem prejuízo das sanções previstas neste Aviso de Contratação Direta. </w:t>
      </w:r>
    </w:p>
    <w:p w14:paraId="115BB94C" w14:textId="77777777" w:rsidR="005C5AE0" w:rsidRPr="00EA1B68" w:rsidRDefault="005C5AE0" w:rsidP="005C5AE0">
      <w:pPr>
        <w:ind w:left="425" w:right="-568" w:hanging="141"/>
        <w:jc w:val="both"/>
        <w:rPr>
          <w:rFonts w:ascii="Times New Roman" w:eastAsia="Arial" w:hAnsi="Times New Roman" w:cs="Times New Roman"/>
          <w:sz w:val="24"/>
          <w:highlight w:val="yellow"/>
        </w:rPr>
      </w:pPr>
    </w:p>
    <w:p w14:paraId="06E053F5" w14:textId="77777777" w:rsidR="005C5AE0" w:rsidRPr="00AC16D0" w:rsidRDefault="005C5AE0" w:rsidP="005C5AE0">
      <w:pPr>
        <w:numPr>
          <w:ilvl w:val="1"/>
          <w:numId w:val="1"/>
        </w:numPr>
        <w:ind w:left="284" w:right="-568" w:firstLine="0"/>
        <w:jc w:val="both"/>
        <w:rPr>
          <w:rFonts w:ascii="Times New Roman" w:eastAsia="Arial" w:hAnsi="Times New Roman" w:cs="Times New Roman"/>
          <w:sz w:val="24"/>
        </w:rPr>
      </w:pPr>
      <w:r w:rsidRPr="00AC16D0">
        <w:rPr>
          <w:rFonts w:ascii="Times New Roman" w:hAnsi="Times New Roman" w:cs="Times New Roman"/>
          <w:sz w:val="24"/>
        </w:rPr>
        <w:t>O prazo de convocação poderá ser prorrogado uma única vez, por igual período, mediante solicitação do fornecedor mais bem classificado ou do fornecedor convocado, desde que a justificativa apresentada seja aceita pela Administração</w:t>
      </w:r>
      <w:r w:rsidRPr="00AC16D0">
        <w:rPr>
          <w:rFonts w:ascii="Times New Roman" w:eastAsia="Arial" w:hAnsi="Times New Roman" w:cs="Times New Roman"/>
          <w:sz w:val="24"/>
        </w:rPr>
        <w:t>.</w:t>
      </w:r>
    </w:p>
    <w:p w14:paraId="67018C15" w14:textId="77777777" w:rsidR="005C5AE0" w:rsidRPr="00EA1B68" w:rsidRDefault="005C5AE0" w:rsidP="005C5AE0">
      <w:pPr>
        <w:ind w:right="-568"/>
        <w:jc w:val="both"/>
        <w:rPr>
          <w:rFonts w:ascii="Times New Roman" w:eastAsia="Arial" w:hAnsi="Times New Roman" w:cs="Times New Roman"/>
          <w:sz w:val="24"/>
          <w:highlight w:val="yellow"/>
        </w:rPr>
      </w:pPr>
    </w:p>
    <w:p w14:paraId="4167F6AB" w14:textId="77777777" w:rsidR="005C5AE0" w:rsidRDefault="005C5AE0" w:rsidP="005C5AE0">
      <w:pPr>
        <w:numPr>
          <w:ilvl w:val="1"/>
          <w:numId w:val="1"/>
        </w:numPr>
        <w:ind w:left="284" w:right="-568" w:firstLine="0"/>
        <w:jc w:val="both"/>
        <w:rPr>
          <w:rFonts w:ascii="Times New Roman" w:eastAsia="Arial" w:hAnsi="Times New Roman" w:cs="Times New Roman"/>
          <w:sz w:val="24"/>
        </w:rPr>
      </w:pPr>
      <w:r w:rsidRPr="00AC16D0">
        <w:rPr>
          <w:rFonts w:ascii="Times New Roman" w:eastAsia="Arial" w:hAnsi="Times New Roman" w:cs="Times New Roman"/>
          <w:sz w:val="24"/>
        </w:rPr>
        <w:t xml:space="preserve">Alternativamente à convocação para comparecer perante o órgão ou entidade para a assinatura </w:t>
      </w:r>
      <w:r>
        <w:rPr>
          <w:rFonts w:ascii="Times New Roman" w:eastAsia="Arial" w:hAnsi="Times New Roman" w:cs="Times New Roman"/>
          <w:sz w:val="24"/>
        </w:rPr>
        <w:t>da Ata de Registro de Preços</w:t>
      </w:r>
      <w:r w:rsidRPr="00AC16D0">
        <w:rPr>
          <w:rFonts w:ascii="Times New Roman" w:eastAsia="Arial" w:hAnsi="Times New Roman" w:cs="Times New Roman"/>
          <w:sz w:val="24"/>
        </w:rPr>
        <w:t>, a Administração poderá encaminhá-l</w:t>
      </w:r>
      <w:r>
        <w:rPr>
          <w:rFonts w:ascii="Times New Roman" w:eastAsia="Arial" w:hAnsi="Times New Roman" w:cs="Times New Roman"/>
          <w:sz w:val="24"/>
        </w:rPr>
        <w:t>a</w:t>
      </w:r>
      <w:r w:rsidRPr="00AC16D0">
        <w:rPr>
          <w:rFonts w:ascii="Times New Roman" w:eastAsia="Arial" w:hAnsi="Times New Roman" w:cs="Times New Roman"/>
          <w:sz w:val="24"/>
        </w:rPr>
        <w:t xml:space="preserve"> para assinatura, mediante meio eletrônico, para que seja assinado e devolvido no prazo de 5 (cinco) dias, a contar da data de seu recebimento.</w:t>
      </w:r>
      <w:r>
        <w:rPr>
          <w:rFonts w:ascii="Times New Roman" w:eastAsia="Arial" w:hAnsi="Times New Roman" w:cs="Times New Roman"/>
          <w:sz w:val="24"/>
        </w:rPr>
        <w:t xml:space="preserve"> </w:t>
      </w:r>
    </w:p>
    <w:p w14:paraId="4C6ECD52" w14:textId="77777777" w:rsidR="005C5AE0" w:rsidRPr="008A78E9" w:rsidRDefault="005C5AE0" w:rsidP="005C5AE0">
      <w:pPr>
        <w:rPr>
          <w:rFonts w:ascii="Times New Roman" w:eastAsia="Arial" w:hAnsi="Times New Roman" w:cs="Times New Roman"/>
          <w:sz w:val="24"/>
        </w:rPr>
      </w:pPr>
    </w:p>
    <w:p w14:paraId="51C79C67" w14:textId="77777777" w:rsidR="005C5AE0" w:rsidRPr="004C6DAB" w:rsidRDefault="005C5AE0" w:rsidP="005C5AE0">
      <w:pPr>
        <w:numPr>
          <w:ilvl w:val="1"/>
          <w:numId w:val="1"/>
        </w:numPr>
        <w:ind w:left="284" w:right="-568" w:firstLine="0"/>
        <w:jc w:val="both"/>
        <w:rPr>
          <w:rFonts w:ascii="Times New Roman" w:eastAsia="Arial" w:hAnsi="Times New Roman" w:cs="Times New Roman"/>
          <w:sz w:val="24"/>
        </w:rPr>
      </w:pPr>
      <w:r w:rsidRPr="004C6DAB">
        <w:rPr>
          <w:rFonts w:ascii="Times New Roman" w:hAnsi="Times New Roman" w:cs="Times New Roman"/>
          <w:sz w:val="24"/>
        </w:rPr>
        <w:t>Serão formalizadas tantas Atas de Registro de Preços quantas forem necessárias para o registro de todos os itens constantes no Termo de Referência, com a indicação do licitante vencedor, a descrição do(s) item(</w:t>
      </w:r>
      <w:proofErr w:type="spellStart"/>
      <w:r w:rsidRPr="004C6DAB">
        <w:rPr>
          <w:rFonts w:ascii="Times New Roman" w:hAnsi="Times New Roman" w:cs="Times New Roman"/>
          <w:sz w:val="24"/>
        </w:rPr>
        <w:t>ns</w:t>
      </w:r>
      <w:proofErr w:type="spellEnd"/>
      <w:r w:rsidRPr="004C6DAB">
        <w:rPr>
          <w:rFonts w:ascii="Times New Roman" w:hAnsi="Times New Roman" w:cs="Times New Roman"/>
          <w:sz w:val="24"/>
        </w:rPr>
        <w:t>), as respectivas quantidades, preços registrados e demais condições.</w:t>
      </w:r>
    </w:p>
    <w:p w14:paraId="71C7FE8C" w14:textId="77777777" w:rsidR="005C5AE0" w:rsidRDefault="005C5AE0" w:rsidP="005C5AE0">
      <w:pPr>
        <w:pStyle w:val="PargrafodaLista"/>
        <w:rPr>
          <w:rFonts w:ascii="Times New Roman" w:eastAsia="Arial" w:hAnsi="Times New Roman" w:cs="Times New Roman"/>
          <w:sz w:val="24"/>
        </w:rPr>
      </w:pPr>
    </w:p>
    <w:p w14:paraId="207D269D" w14:textId="77777777" w:rsidR="005C5AE0" w:rsidRPr="004C6DAB" w:rsidRDefault="005C5AE0" w:rsidP="005C5AE0">
      <w:pPr>
        <w:numPr>
          <w:ilvl w:val="1"/>
          <w:numId w:val="1"/>
        </w:numPr>
        <w:ind w:left="284" w:right="-568" w:firstLine="0"/>
        <w:jc w:val="both"/>
        <w:rPr>
          <w:rFonts w:ascii="Times New Roman" w:eastAsia="Arial" w:hAnsi="Times New Roman" w:cs="Times New Roman"/>
          <w:sz w:val="24"/>
        </w:rPr>
      </w:pPr>
      <w:r w:rsidRPr="004C6DAB">
        <w:rPr>
          <w:rFonts w:ascii="Times New Roman" w:hAnsi="Times New Roman" w:cs="Times New Roman"/>
          <w:sz w:val="24"/>
        </w:rPr>
        <w:lastRenderedPageBreak/>
        <w:t>O preço registrado, com a indicação dos fornecedores, será divulgado no PNCP e disponibilizado durante a vigência da ata de registro de preços.</w:t>
      </w:r>
    </w:p>
    <w:p w14:paraId="7C3F2248" w14:textId="77777777" w:rsidR="005C5AE0" w:rsidRPr="00AC16D0" w:rsidRDefault="005C5AE0" w:rsidP="005C5AE0">
      <w:pPr>
        <w:rPr>
          <w:rFonts w:ascii="Times New Roman" w:eastAsia="Arial" w:hAnsi="Times New Roman" w:cs="Times New Roman"/>
          <w:sz w:val="24"/>
          <w:highlight w:val="yellow"/>
        </w:rPr>
      </w:pPr>
    </w:p>
    <w:p w14:paraId="1D132EC7" w14:textId="77777777" w:rsidR="005C5AE0" w:rsidRPr="004C6DAB" w:rsidRDefault="005C5AE0" w:rsidP="005C5AE0">
      <w:pPr>
        <w:numPr>
          <w:ilvl w:val="1"/>
          <w:numId w:val="1"/>
        </w:numPr>
        <w:ind w:left="284" w:right="-568" w:firstLine="0"/>
        <w:jc w:val="both"/>
        <w:rPr>
          <w:rFonts w:ascii="Times New Roman" w:eastAsia="Arial" w:hAnsi="Times New Roman" w:cs="Times New Roman"/>
          <w:sz w:val="24"/>
        </w:rPr>
      </w:pPr>
      <w:r w:rsidRPr="004C6DAB">
        <w:rPr>
          <w:rFonts w:ascii="Times New Roman" w:hAnsi="Times New Roman" w:cs="Times New Roman"/>
          <w:sz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3F63D45" w14:textId="77777777" w:rsidR="005C5AE0" w:rsidRPr="004C6DAB" w:rsidRDefault="005C5AE0" w:rsidP="005C5AE0">
      <w:pPr>
        <w:pStyle w:val="PargrafodaLista"/>
        <w:rPr>
          <w:rFonts w:ascii="Times New Roman" w:eastAsia="Arial" w:hAnsi="Times New Roman" w:cs="Times New Roman"/>
          <w:sz w:val="24"/>
          <w:highlight w:val="yellow"/>
        </w:rPr>
      </w:pPr>
    </w:p>
    <w:p w14:paraId="189943A8" w14:textId="45654198" w:rsidR="005C5AE0" w:rsidRPr="00481B85" w:rsidRDefault="005C5AE0" w:rsidP="005C5AE0">
      <w:pPr>
        <w:numPr>
          <w:ilvl w:val="1"/>
          <w:numId w:val="1"/>
        </w:numPr>
        <w:ind w:left="284" w:right="-568" w:firstLine="0"/>
        <w:jc w:val="both"/>
        <w:rPr>
          <w:rFonts w:ascii="Times New Roman" w:eastAsia="Arial" w:hAnsi="Times New Roman" w:cs="Times New Roman"/>
          <w:sz w:val="24"/>
        </w:rPr>
      </w:pPr>
      <w:r>
        <w:rPr>
          <w:rFonts w:ascii="Times New Roman" w:hAnsi="Times New Roman" w:cs="Times New Roman"/>
          <w:sz w:val="24"/>
        </w:rPr>
        <w:t xml:space="preserve">Na </w:t>
      </w:r>
      <w:r w:rsidRPr="004C6DAB">
        <w:rPr>
          <w:rFonts w:ascii="Times New Roman" w:hAnsi="Times New Roman" w:cs="Times New Roman"/>
          <w:sz w:val="24"/>
        </w:rPr>
        <w:t>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EDF060C" w14:textId="77777777" w:rsidR="00481B85" w:rsidRDefault="00481B85" w:rsidP="00481B85">
      <w:pPr>
        <w:pStyle w:val="PargrafodaLista"/>
        <w:rPr>
          <w:rFonts w:ascii="Times New Roman" w:eastAsia="Arial" w:hAnsi="Times New Roman" w:cs="Times New Roman"/>
          <w:sz w:val="24"/>
        </w:rPr>
      </w:pPr>
    </w:p>
    <w:p w14:paraId="1BC5C00F" w14:textId="77777777" w:rsidR="006812E5" w:rsidRDefault="006812E5" w:rsidP="006812E5">
      <w:pPr>
        <w:numPr>
          <w:ilvl w:val="1"/>
          <w:numId w:val="1"/>
        </w:numPr>
        <w:tabs>
          <w:tab w:val="left" w:pos="851"/>
        </w:tabs>
        <w:ind w:left="284" w:right="-568" w:firstLine="0"/>
        <w:jc w:val="both"/>
        <w:rPr>
          <w:rFonts w:ascii="Times New Roman" w:eastAsia="Arial" w:hAnsi="Times New Roman" w:cs="Times New Roman"/>
          <w:sz w:val="24"/>
        </w:rPr>
      </w:pPr>
      <w:r w:rsidRPr="00CE05D7">
        <w:rPr>
          <w:rFonts w:ascii="Times New Roman" w:eastAsia="Arial" w:hAnsi="Times New Roman" w:cs="Times New Roman"/>
          <w:sz w:val="24"/>
        </w:rPr>
        <w:t xml:space="preserve">O prazo de vigência da ata de registro de preços será de 1 (um) ano e poderá ser prorrogado, por igual período, desde que comprovado o preço vantajoso. </w:t>
      </w:r>
    </w:p>
    <w:p w14:paraId="0C65AE5C" w14:textId="77777777" w:rsidR="006812E5" w:rsidRDefault="006812E5" w:rsidP="006812E5">
      <w:pPr>
        <w:pStyle w:val="PargrafodaLista"/>
        <w:rPr>
          <w:rFonts w:ascii="Times New Roman" w:eastAsia="Arial" w:hAnsi="Times New Roman" w:cs="Times New Roman"/>
          <w:sz w:val="24"/>
        </w:rPr>
      </w:pPr>
    </w:p>
    <w:p w14:paraId="589247F2" w14:textId="4C8F19BE" w:rsidR="00481B85" w:rsidRPr="006812E5" w:rsidRDefault="006812E5" w:rsidP="006812E5">
      <w:pPr>
        <w:pStyle w:val="Nvel3"/>
        <w:numPr>
          <w:ilvl w:val="2"/>
          <w:numId w:val="1"/>
        </w:numPr>
        <w:ind w:left="709" w:right="-568" w:firstLine="0"/>
        <w:rPr>
          <w:rFonts w:ascii="Times New Roman" w:eastAsia="Arial" w:hAnsi="Times New Roman" w:cs="Times New Roman"/>
          <w:sz w:val="24"/>
          <w:szCs w:val="24"/>
        </w:rPr>
      </w:pPr>
      <w:r w:rsidRPr="008C07B4">
        <w:rPr>
          <w:rFonts w:ascii="Times New Roman" w:eastAsia="Arial" w:hAnsi="Times New Roman" w:cs="Times New Roman"/>
          <w:sz w:val="24"/>
          <w:szCs w:val="24"/>
        </w:rPr>
        <w:t xml:space="preserve">Em caso de prorrogação da ata, poderá ser renovado o quantitativo originalmente registrado. </w:t>
      </w:r>
    </w:p>
    <w:p w14:paraId="44FC1BF0" w14:textId="77777777" w:rsidR="00164690" w:rsidRPr="00DA788B" w:rsidRDefault="00164690" w:rsidP="00164690">
      <w:pPr>
        <w:ind w:right="-568"/>
        <w:jc w:val="both"/>
        <w:rPr>
          <w:rFonts w:ascii="Times New Roman" w:eastAsia="Arial" w:hAnsi="Times New Roman" w:cs="Times New Roman"/>
          <w:sz w:val="24"/>
        </w:rPr>
      </w:pPr>
    </w:p>
    <w:p w14:paraId="0D3AADB3" w14:textId="77777777" w:rsidR="005C5AE0" w:rsidRDefault="005C5AE0" w:rsidP="005C5AE0">
      <w:pPr>
        <w:pStyle w:val="Ttulo1"/>
        <w:spacing w:before="0" w:after="0" w:line="240" w:lineRule="auto"/>
        <w:ind w:right="-568"/>
        <w:rPr>
          <w:rFonts w:ascii="Times New Roman" w:hAnsi="Times New Roman" w:cs="Times New Roman"/>
          <w:sz w:val="24"/>
        </w:rPr>
      </w:pPr>
      <w:bookmarkStart w:id="15" w:name="_Toc201917692"/>
      <w:bookmarkStart w:id="16" w:name="_Toc231389722"/>
      <w:r>
        <w:rPr>
          <w:rFonts w:ascii="Times New Roman" w:hAnsi="Times New Roman" w:cs="Times New Roman"/>
          <w:sz w:val="24"/>
        </w:rPr>
        <w:t>DA FORMALIZAÇÃO DO CADASTRO DE RESERVA</w:t>
      </w:r>
      <w:bookmarkEnd w:id="15"/>
      <w:bookmarkEnd w:id="16"/>
    </w:p>
    <w:p w14:paraId="1F265743" w14:textId="77777777" w:rsidR="005C5AE0" w:rsidRDefault="005C5AE0" w:rsidP="005C5AE0">
      <w:pPr>
        <w:rPr>
          <w:lang w:eastAsia="zh-CN" w:bidi="hi-IN"/>
        </w:rPr>
      </w:pPr>
    </w:p>
    <w:p w14:paraId="1CEE77C3" w14:textId="77777777" w:rsidR="005C5AE0" w:rsidRPr="006D6738" w:rsidRDefault="005C5AE0" w:rsidP="004A1F54">
      <w:pPr>
        <w:pStyle w:val="PargrafodaLista"/>
        <w:numPr>
          <w:ilvl w:val="1"/>
          <w:numId w:val="1"/>
        </w:numPr>
        <w:tabs>
          <w:tab w:val="clear" w:pos="0"/>
          <w:tab w:val="num" w:pos="851"/>
        </w:tabs>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rPr>
        <w:t>Após a homologação da licitação, será incluído na ata, na forma de anexo, o registro:</w:t>
      </w:r>
    </w:p>
    <w:p w14:paraId="03754631" w14:textId="77777777" w:rsidR="005C5AE0" w:rsidRPr="006D6738" w:rsidRDefault="005C5AE0" w:rsidP="005C5AE0">
      <w:pPr>
        <w:pStyle w:val="PargrafodaLista"/>
        <w:ind w:left="858" w:right="-568"/>
        <w:jc w:val="both"/>
        <w:rPr>
          <w:rFonts w:ascii="Times New Roman" w:hAnsi="Times New Roman" w:cs="Times New Roman"/>
          <w:sz w:val="24"/>
          <w:lang w:eastAsia="zh-CN" w:bidi="hi-IN"/>
        </w:rPr>
      </w:pPr>
    </w:p>
    <w:p w14:paraId="45126AD1" w14:textId="77777777" w:rsidR="005C5AE0" w:rsidRDefault="005C5AE0" w:rsidP="00514346">
      <w:pPr>
        <w:pStyle w:val="PargrafodaLista"/>
        <w:numPr>
          <w:ilvl w:val="0"/>
          <w:numId w:val="14"/>
        </w:numPr>
        <w:ind w:left="1134" w:right="-568" w:firstLine="0"/>
        <w:jc w:val="both"/>
        <w:rPr>
          <w:rFonts w:ascii="Times New Roman" w:hAnsi="Times New Roman" w:cs="Times New Roman"/>
          <w:sz w:val="24"/>
          <w:lang w:eastAsia="zh-CN" w:bidi="hi-IN"/>
        </w:rPr>
      </w:pPr>
      <w:r w:rsidRPr="006D6738">
        <w:rPr>
          <w:rFonts w:ascii="Times New Roman" w:hAnsi="Times New Roman" w:cs="Times New Roman"/>
          <w:sz w:val="24"/>
        </w:rPr>
        <w:t xml:space="preserve">dos licitantes </w:t>
      </w:r>
      <w:bookmarkStart w:id="17" w:name="_Hlk132991372"/>
      <w:r w:rsidRPr="006D6738">
        <w:rPr>
          <w:rFonts w:ascii="Times New Roman" w:hAnsi="Times New Roman" w:cs="Times New Roman"/>
          <w:sz w:val="24"/>
        </w:rPr>
        <w:t xml:space="preserve">que </w:t>
      </w:r>
      <w:bookmarkStart w:id="18" w:name="_Hlk132989696"/>
      <w:r w:rsidRPr="006D6738">
        <w:rPr>
          <w:rFonts w:ascii="Times New Roman" w:hAnsi="Times New Roman" w:cs="Times New Roman"/>
          <w:sz w:val="24"/>
        </w:rPr>
        <w:t>aceitarem cotar o objeto com preço igual ao do adjudicatári</w:t>
      </w:r>
      <w:bookmarkEnd w:id="17"/>
      <w:r w:rsidRPr="006D6738">
        <w:rPr>
          <w:rFonts w:ascii="Times New Roman" w:hAnsi="Times New Roman" w:cs="Times New Roman"/>
          <w:sz w:val="24"/>
        </w:rPr>
        <w:t>o</w:t>
      </w:r>
      <w:bookmarkEnd w:id="18"/>
      <w:r w:rsidRPr="006D6738">
        <w:rPr>
          <w:rFonts w:ascii="Times New Roman" w:hAnsi="Times New Roman" w:cs="Times New Roman"/>
          <w:sz w:val="24"/>
        </w:rPr>
        <w:t>, observada a classificação na licitação; e</w:t>
      </w:r>
    </w:p>
    <w:p w14:paraId="6E98A36C" w14:textId="77777777" w:rsidR="005C5AE0" w:rsidRPr="006D6738" w:rsidRDefault="005C5AE0" w:rsidP="005C5AE0">
      <w:pPr>
        <w:pStyle w:val="PargrafodaLista"/>
        <w:ind w:left="1134" w:right="-568"/>
        <w:jc w:val="both"/>
        <w:rPr>
          <w:rFonts w:ascii="Times New Roman" w:hAnsi="Times New Roman" w:cs="Times New Roman"/>
          <w:sz w:val="24"/>
          <w:lang w:eastAsia="zh-CN" w:bidi="hi-IN"/>
        </w:rPr>
      </w:pPr>
    </w:p>
    <w:p w14:paraId="70C25BB8" w14:textId="77777777" w:rsidR="005C5AE0" w:rsidRPr="006D6738" w:rsidRDefault="005C5AE0" w:rsidP="00514346">
      <w:pPr>
        <w:pStyle w:val="PargrafodaLista"/>
        <w:numPr>
          <w:ilvl w:val="0"/>
          <w:numId w:val="14"/>
        </w:numPr>
        <w:ind w:left="1134" w:right="-568" w:firstLine="0"/>
        <w:jc w:val="both"/>
        <w:rPr>
          <w:rFonts w:ascii="Times New Roman" w:hAnsi="Times New Roman" w:cs="Times New Roman"/>
          <w:sz w:val="24"/>
          <w:lang w:eastAsia="zh-CN" w:bidi="hi-IN"/>
        </w:rPr>
      </w:pPr>
      <w:r w:rsidRPr="006D6738">
        <w:rPr>
          <w:rFonts w:ascii="Times New Roman" w:hAnsi="Times New Roman" w:cs="Times New Roman"/>
          <w:sz w:val="24"/>
        </w:rPr>
        <w:t>dos licitantes que mantiverem sua proposta original</w:t>
      </w:r>
    </w:p>
    <w:p w14:paraId="6B459ADA" w14:textId="77777777" w:rsidR="005C5AE0" w:rsidRPr="006D6738" w:rsidRDefault="005C5AE0" w:rsidP="005C5AE0">
      <w:pPr>
        <w:pStyle w:val="PargrafodaLista"/>
        <w:ind w:left="1134" w:right="-568"/>
        <w:jc w:val="both"/>
        <w:rPr>
          <w:rFonts w:ascii="Times New Roman" w:hAnsi="Times New Roman" w:cs="Times New Roman"/>
          <w:sz w:val="24"/>
          <w:lang w:eastAsia="zh-CN" w:bidi="hi-IN"/>
        </w:rPr>
      </w:pPr>
    </w:p>
    <w:p w14:paraId="68528485" w14:textId="77777777" w:rsidR="005C5AE0" w:rsidRDefault="005C5AE0" w:rsidP="005C5AE0">
      <w:pPr>
        <w:pStyle w:val="PargrafodaLista"/>
        <w:numPr>
          <w:ilvl w:val="1"/>
          <w:numId w:val="1"/>
        </w:numPr>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rPr>
        <w:t>Será respeitada, nas contratações, a ordem de classificação dos licitantes ou fornecedores registrados na ata.</w:t>
      </w:r>
    </w:p>
    <w:p w14:paraId="40B2CEBD" w14:textId="77777777" w:rsidR="005C5AE0" w:rsidRPr="006D6738" w:rsidRDefault="005C5AE0" w:rsidP="005C5AE0">
      <w:pPr>
        <w:pStyle w:val="PargrafodaLista"/>
        <w:ind w:left="858" w:right="-568"/>
        <w:jc w:val="both"/>
        <w:rPr>
          <w:rFonts w:ascii="Times New Roman" w:hAnsi="Times New Roman" w:cs="Times New Roman"/>
          <w:sz w:val="24"/>
          <w:lang w:eastAsia="zh-CN" w:bidi="hi-IN"/>
        </w:rPr>
      </w:pPr>
    </w:p>
    <w:p w14:paraId="26B1FC22" w14:textId="77777777" w:rsidR="005C5AE0" w:rsidRDefault="005C5AE0" w:rsidP="005C5AE0">
      <w:pPr>
        <w:pStyle w:val="PargrafodaLista"/>
        <w:numPr>
          <w:ilvl w:val="1"/>
          <w:numId w:val="1"/>
        </w:numPr>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rPr>
        <w:t>A apresentação de novas propostas na forma deste item não prejudicará o resultado do certame em relação ao licitante mais bem classificado.</w:t>
      </w:r>
    </w:p>
    <w:p w14:paraId="1522652B" w14:textId="77777777" w:rsidR="005C5AE0" w:rsidRPr="006D6738" w:rsidRDefault="005C5AE0" w:rsidP="005C5AE0">
      <w:pPr>
        <w:ind w:left="284" w:right="-568"/>
        <w:jc w:val="both"/>
        <w:rPr>
          <w:rFonts w:ascii="Times New Roman" w:hAnsi="Times New Roman" w:cs="Times New Roman"/>
          <w:sz w:val="24"/>
          <w:lang w:eastAsia="zh-CN" w:bidi="hi-IN"/>
        </w:rPr>
      </w:pPr>
    </w:p>
    <w:p w14:paraId="638FDAAA" w14:textId="77777777" w:rsidR="005C5AE0" w:rsidRDefault="005C5AE0" w:rsidP="005C5AE0">
      <w:pPr>
        <w:pStyle w:val="PargrafodaLista"/>
        <w:numPr>
          <w:ilvl w:val="1"/>
          <w:numId w:val="1"/>
        </w:numPr>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rPr>
        <w:t>Para fins da ordem de classificação, os licitantes ou fornecedores que aceitarem cotar o objeto com preço igual ao do adjudicatário antecederão aqueles que mantiverem sua proposta original.</w:t>
      </w:r>
    </w:p>
    <w:p w14:paraId="20C4A6DE" w14:textId="77777777" w:rsidR="005C5AE0" w:rsidRPr="000B78CE" w:rsidRDefault="005C5AE0" w:rsidP="005C5AE0">
      <w:pPr>
        <w:ind w:right="-568"/>
        <w:jc w:val="both"/>
        <w:rPr>
          <w:rFonts w:ascii="Times New Roman" w:hAnsi="Times New Roman" w:cs="Times New Roman"/>
          <w:sz w:val="24"/>
          <w:lang w:eastAsia="zh-CN" w:bidi="hi-IN"/>
        </w:rPr>
      </w:pPr>
    </w:p>
    <w:p w14:paraId="334256D6" w14:textId="77777777" w:rsidR="005C5AE0" w:rsidRDefault="005C5AE0" w:rsidP="005C5AE0">
      <w:pPr>
        <w:pStyle w:val="PargrafodaLista"/>
        <w:numPr>
          <w:ilvl w:val="1"/>
          <w:numId w:val="1"/>
        </w:numPr>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lang w:eastAsia="zh-CN" w:bidi="hi-IN"/>
        </w:rPr>
        <w:t>A habilitação dos licitantes que comporão o cadastro de reserva será efetuada quando houver necessidade de contratação dos licitantes remanescentes, nas seguintes hipóteses:</w:t>
      </w:r>
    </w:p>
    <w:p w14:paraId="130A0E76" w14:textId="77777777" w:rsidR="005C5AE0" w:rsidRPr="006D6738" w:rsidRDefault="005C5AE0" w:rsidP="005C5AE0">
      <w:pPr>
        <w:pStyle w:val="PargrafodaLista"/>
        <w:ind w:left="284" w:right="-568"/>
        <w:jc w:val="both"/>
        <w:rPr>
          <w:rFonts w:ascii="Times New Roman" w:hAnsi="Times New Roman" w:cs="Times New Roman"/>
          <w:sz w:val="24"/>
          <w:lang w:eastAsia="zh-CN" w:bidi="hi-IN"/>
        </w:rPr>
      </w:pPr>
    </w:p>
    <w:p w14:paraId="03D9799F" w14:textId="77777777" w:rsidR="005C5AE0" w:rsidRDefault="005C5AE0" w:rsidP="00514346">
      <w:pPr>
        <w:pStyle w:val="PargrafodaLista"/>
        <w:numPr>
          <w:ilvl w:val="0"/>
          <w:numId w:val="15"/>
        </w:numPr>
        <w:ind w:right="-568" w:hanging="84"/>
        <w:jc w:val="both"/>
        <w:rPr>
          <w:rFonts w:ascii="Times New Roman" w:hAnsi="Times New Roman" w:cs="Times New Roman"/>
          <w:sz w:val="24"/>
          <w:lang w:eastAsia="zh-CN" w:bidi="hi-IN"/>
        </w:rPr>
      </w:pPr>
      <w:r w:rsidRPr="006D6738">
        <w:rPr>
          <w:rFonts w:ascii="Times New Roman" w:hAnsi="Times New Roman" w:cs="Times New Roman"/>
          <w:sz w:val="24"/>
          <w:lang w:eastAsia="zh-CN" w:bidi="hi-IN"/>
        </w:rPr>
        <w:t>Quando o licitante vencedor não assinar a ata de registro de preços no prazo e nas condições estabelecidos no aviso; ou</w:t>
      </w:r>
    </w:p>
    <w:p w14:paraId="491B7771" w14:textId="77777777" w:rsidR="005C5AE0" w:rsidRPr="00500487" w:rsidRDefault="005C5AE0" w:rsidP="005C5AE0">
      <w:pPr>
        <w:pStyle w:val="PargrafodaLista"/>
        <w:ind w:left="1218" w:right="-568" w:hanging="84"/>
        <w:jc w:val="both"/>
        <w:rPr>
          <w:rFonts w:ascii="Times New Roman" w:hAnsi="Times New Roman" w:cs="Times New Roman"/>
          <w:sz w:val="24"/>
          <w:lang w:eastAsia="zh-CN" w:bidi="hi-IN"/>
        </w:rPr>
      </w:pPr>
    </w:p>
    <w:p w14:paraId="3DC20A1C" w14:textId="77777777" w:rsidR="005C5AE0" w:rsidRPr="00500487" w:rsidRDefault="005C5AE0" w:rsidP="00514346">
      <w:pPr>
        <w:pStyle w:val="PargrafodaLista"/>
        <w:numPr>
          <w:ilvl w:val="0"/>
          <w:numId w:val="15"/>
        </w:numPr>
        <w:ind w:right="-568" w:hanging="84"/>
        <w:jc w:val="both"/>
        <w:rPr>
          <w:rFonts w:ascii="Times New Roman" w:hAnsi="Times New Roman" w:cs="Times New Roman"/>
          <w:sz w:val="24"/>
          <w:lang w:eastAsia="zh-CN" w:bidi="hi-IN"/>
        </w:rPr>
      </w:pPr>
      <w:r w:rsidRPr="00500487">
        <w:rPr>
          <w:rFonts w:ascii="Times New Roman" w:hAnsi="Times New Roman" w:cs="Times New Roman"/>
          <w:sz w:val="24"/>
          <w:lang w:eastAsia="zh-CN" w:bidi="hi-IN"/>
        </w:rPr>
        <w:t xml:space="preserve">Quando houver o cancelamento do registro do fornecedor ou do registro de preços, nas hipóteses </w:t>
      </w:r>
      <w:r w:rsidRPr="00500487">
        <w:rPr>
          <w:rFonts w:ascii="Times New Roman" w:hAnsi="Times New Roman" w:cs="Times New Roman"/>
          <w:sz w:val="24"/>
        </w:rPr>
        <w:t>previstas nos art. 28 e art. 29 do Decreto nº 11.462/23</w:t>
      </w:r>
      <w:r w:rsidRPr="00500487">
        <w:rPr>
          <w:rFonts w:ascii="Times New Roman" w:hAnsi="Times New Roman" w:cs="Times New Roman"/>
          <w:sz w:val="24"/>
          <w:lang w:eastAsia="zh-CN" w:bidi="hi-IN"/>
        </w:rPr>
        <w:t>.</w:t>
      </w:r>
    </w:p>
    <w:p w14:paraId="580AA8C4" w14:textId="77777777" w:rsidR="005C5AE0" w:rsidRPr="006D6738" w:rsidRDefault="005C5AE0" w:rsidP="005C5AE0">
      <w:pPr>
        <w:ind w:right="-568"/>
        <w:jc w:val="both"/>
        <w:rPr>
          <w:rFonts w:ascii="Times New Roman" w:hAnsi="Times New Roman" w:cs="Times New Roman"/>
          <w:sz w:val="24"/>
          <w:lang w:eastAsia="zh-CN" w:bidi="hi-IN"/>
        </w:rPr>
      </w:pPr>
    </w:p>
    <w:p w14:paraId="2BF943D1" w14:textId="71BD5D95" w:rsidR="005C5AE0" w:rsidRDefault="005C5AE0" w:rsidP="005C5AE0">
      <w:pPr>
        <w:pStyle w:val="PargrafodaLista"/>
        <w:numPr>
          <w:ilvl w:val="1"/>
          <w:numId w:val="1"/>
        </w:numPr>
        <w:ind w:left="284" w:right="-568" w:firstLine="0"/>
        <w:jc w:val="both"/>
        <w:rPr>
          <w:rFonts w:ascii="Times New Roman" w:hAnsi="Times New Roman" w:cs="Times New Roman"/>
          <w:sz w:val="24"/>
          <w:lang w:eastAsia="zh-CN" w:bidi="hi-IN"/>
        </w:rPr>
      </w:pPr>
      <w:r w:rsidRPr="006D6738">
        <w:rPr>
          <w:rFonts w:ascii="Times New Roman" w:hAnsi="Times New Roman" w:cs="Times New Roman"/>
          <w:sz w:val="24"/>
          <w:lang w:eastAsia="zh-CN" w:bidi="hi-IN"/>
        </w:rPr>
        <w:lastRenderedPageBreak/>
        <w:t xml:space="preserve">Na hipótese </w:t>
      </w:r>
      <w:r w:rsidRPr="006D6738">
        <w:rPr>
          <w:rFonts w:ascii="Times New Roman" w:hAnsi="Times New Roman" w:cs="Times New Roman"/>
          <w:sz w:val="24"/>
        </w:rPr>
        <w:t xml:space="preserve">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w:t>
      </w:r>
      <w:r w:rsidR="00CC333A">
        <w:rPr>
          <w:rFonts w:ascii="Times New Roman" w:hAnsi="Times New Roman" w:cs="Times New Roman"/>
          <w:sz w:val="24"/>
        </w:rPr>
        <w:t>aviso</w:t>
      </w:r>
      <w:r w:rsidRPr="006D6738">
        <w:rPr>
          <w:rFonts w:ascii="Times New Roman" w:hAnsi="Times New Roman" w:cs="Times New Roman"/>
          <w:sz w:val="24"/>
        </w:rPr>
        <w:t>, poderá:</w:t>
      </w:r>
    </w:p>
    <w:p w14:paraId="14AB6FE3" w14:textId="77777777" w:rsidR="005C5AE0" w:rsidRPr="006D6738" w:rsidRDefault="005C5AE0" w:rsidP="005C5AE0">
      <w:pPr>
        <w:pStyle w:val="PargrafodaLista"/>
        <w:ind w:left="858" w:right="-568"/>
        <w:jc w:val="both"/>
        <w:rPr>
          <w:rFonts w:ascii="Times New Roman" w:hAnsi="Times New Roman" w:cs="Times New Roman"/>
          <w:sz w:val="24"/>
          <w:lang w:eastAsia="zh-CN" w:bidi="hi-IN"/>
        </w:rPr>
      </w:pPr>
    </w:p>
    <w:p w14:paraId="0FF00B78" w14:textId="77777777" w:rsidR="005C5AE0" w:rsidRDefault="005C5AE0" w:rsidP="00514346">
      <w:pPr>
        <w:pStyle w:val="PargrafodaLista"/>
        <w:numPr>
          <w:ilvl w:val="0"/>
          <w:numId w:val="16"/>
        </w:numPr>
        <w:ind w:left="1134" w:right="-568" w:firstLine="0"/>
        <w:jc w:val="both"/>
        <w:rPr>
          <w:rFonts w:ascii="Times New Roman" w:hAnsi="Times New Roman" w:cs="Times New Roman"/>
          <w:sz w:val="24"/>
          <w:lang w:eastAsia="zh-CN" w:bidi="hi-IN"/>
        </w:rPr>
      </w:pPr>
      <w:r w:rsidRPr="006D6738">
        <w:rPr>
          <w:rFonts w:ascii="Times New Roman" w:hAnsi="Times New Roman" w:cs="Times New Roman"/>
          <w:sz w:val="24"/>
          <w:lang w:eastAsia="zh-CN" w:bidi="hi-IN"/>
        </w:rPr>
        <w:t xml:space="preserve">Convocar </w:t>
      </w:r>
      <w:r w:rsidRPr="006D6738">
        <w:rPr>
          <w:rFonts w:ascii="Times New Roman" w:hAnsi="Times New Roman" w:cs="Times New Roman"/>
          <w:sz w:val="24"/>
        </w:rPr>
        <w:t>os licitantes que mantiveram sua proposta original para negociação, na ordem de classificação, com vistas à obtenção de preço melhor, mesmo que acima do preço do adjudicatário; ou</w:t>
      </w:r>
    </w:p>
    <w:p w14:paraId="06F4B052" w14:textId="77777777" w:rsidR="005C5AE0" w:rsidRPr="006D6738" w:rsidRDefault="005C5AE0" w:rsidP="005C5AE0">
      <w:pPr>
        <w:pStyle w:val="PargrafodaLista"/>
        <w:ind w:left="1134" w:right="-568"/>
        <w:jc w:val="both"/>
        <w:rPr>
          <w:rFonts w:ascii="Times New Roman" w:hAnsi="Times New Roman" w:cs="Times New Roman"/>
          <w:sz w:val="24"/>
          <w:lang w:eastAsia="zh-CN" w:bidi="hi-IN"/>
        </w:rPr>
      </w:pPr>
    </w:p>
    <w:p w14:paraId="0A039282" w14:textId="19C916E3" w:rsidR="005C5AE0" w:rsidRDefault="005C5AE0" w:rsidP="00514346">
      <w:pPr>
        <w:pStyle w:val="PargrafodaLista"/>
        <w:numPr>
          <w:ilvl w:val="0"/>
          <w:numId w:val="16"/>
        </w:numPr>
        <w:ind w:left="1134" w:right="-568" w:firstLine="0"/>
        <w:jc w:val="both"/>
        <w:rPr>
          <w:rFonts w:ascii="Times New Roman" w:hAnsi="Times New Roman" w:cs="Times New Roman"/>
          <w:sz w:val="24"/>
          <w:lang w:eastAsia="zh-CN" w:bidi="hi-IN"/>
        </w:rPr>
      </w:pPr>
      <w:r w:rsidRPr="006D6738">
        <w:rPr>
          <w:rFonts w:ascii="Times New Roman" w:hAnsi="Times New Roman" w:cs="Times New Roman"/>
          <w:sz w:val="24"/>
          <w:lang w:eastAsia="zh-CN" w:bidi="hi-IN"/>
        </w:rPr>
        <w:t xml:space="preserve">Adjudicar </w:t>
      </w:r>
      <w:r w:rsidRPr="006D6738">
        <w:rPr>
          <w:rFonts w:ascii="Times New Roman" w:hAnsi="Times New Roman" w:cs="Times New Roman"/>
          <w:sz w:val="24"/>
        </w:rPr>
        <w:t>e firmar o contrato nas condições ofertadas pelos licitantes remanescentes, observada a ordem de classificação, quando frustrada a negociação de melhor condição.</w:t>
      </w:r>
    </w:p>
    <w:p w14:paraId="08820F94" w14:textId="77777777" w:rsidR="005C5AE0" w:rsidRPr="005C5AE0" w:rsidRDefault="005C5AE0" w:rsidP="005C5AE0">
      <w:pPr>
        <w:pStyle w:val="PargrafodaLista"/>
        <w:rPr>
          <w:rFonts w:ascii="Times New Roman" w:hAnsi="Times New Roman" w:cs="Times New Roman"/>
          <w:sz w:val="24"/>
          <w:lang w:eastAsia="zh-CN" w:bidi="hi-IN"/>
        </w:rPr>
      </w:pPr>
    </w:p>
    <w:p w14:paraId="527FB650" w14:textId="77777777" w:rsidR="005C5AE0" w:rsidRPr="005C5AE0" w:rsidRDefault="005C5AE0" w:rsidP="005C5AE0">
      <w:pPr>
        <w:ind w:right="-568"/>
        <w:jc w:val="both"/>
        <w:rPr>
          <w:rFonts w:ascii="Times New Roman" w:hAnsi="Times New Roman" w:cs="Times New Roman"/>
          <w:sz w:val="24"/>
          <w:lang w:eastAsia="zh-CN" w:bidi="hi-IN"/>
        </w:rPr>
      </w:pPr>
    </w:p>
    <w:p w14:paraId="6AEAA6DA" w14:textId="4AC5315D" w:rsidR="00C074DA" w:rsidRDefault="00C074DA" w:rsidP="00A2523B">
      <w:pPr>
        <w:pStyle w:val="Ttulo1"/>
        <w:spacing w:before="0" w:after="0" w:line="240" w:lineRule="auto"/>
        <w:ind w:right="-568"/>
        <w:rPr>
          <w:rFonts w:ascii="Times New Roman" w:hAnsi="Times New Roman" w:cs="Times New Roman"/>
          <w:sz w:val="24"/>
        </w:rPr>
      </w:pPr>
      <w:bookmarkStart w:id="19" w:name="_Toc231389723"/>
      <w:r w:rsidRPr="00DA788B">
        <w:rPr>
          <w:rFonts w:ascii="Times New Roman" w:hAnsi="Times New Roman" w:cs="Times New Roman"/>
          <w:sz w:val="24"/>
        </w:rPr>
        <w:t>INFRAÇÕES E SANÇÕES ADMINISTRATIVAS</w:t>
      </w:r>
      <w:bookmarkEnd w:id="19"/>
    </w:p>
    <w:p w14:paraId="57022FEA" w14:textId="77777777" w:rsidR="00A2523B" w:rsidRPr="00A2523B" w:rsidRDefault="00A2523B" w:rsidP="00A2523B">
      <w:pPr>
        <w:rPr>
          <w:lang w:eastAsia="zh-CN" w:bidi="hi-IN"/>
        </w:rPr>
      </w:pPr>
    </w:p>
    <w:p w14:paraId="470FE3AB" w14:textId="07438888" w:rsidR="00C074DA" w:rsidRPr="00DA788B" w:rsidRDefault="00C074DA" w:rsidP="00A2523B">
      <w:pPr>
        <w:numPr>
          <w:ilvl w:val="1"/>
          <w:numId w:val="1"/>
        </w:numPr>
        <w:ind w:left="284" w:right="-568" w:firstLine="0"/>
        <w:jc w:val="both"/>
        <w:rPr>
          <w:rFonts w:ascii="Times New Roman" w:hAnsi="Times New Roman" w:cs="Times New Roman"/>
          <w:b/>
          <w:sz w:val="24"/>
        </w:rPr>
      </w:pPr>
      <w:r w:rsidRPr="00DA788B">
        <w:rPr>
          <w:rFonts w:ascii="Times New Roman" w:hAnsi="Times New Roman" w:cs="Times New Roman"/>
          <w:sz w:val="24"/>
        </w:rPr>
        <w:t xml:space="preserve">Comete infração administrativa o fornecedor que praticar quaisquer das </w:t>
      </w:r>
      <w:r w:rsidR="00651FED" w:rsidRPr="00DA788B">
        <w:rPr>
          <w:rFonts w:ascii="Times New Roman" w:hAnsi="Times New Roman" w:cs="Times New Roman"/>
          <w:sz w:val="24"/>
        </w:rPr>
        <w:t>hipóteses previstas</w:t>
      </w:r>
      <w:r w:rsidRPr="00DA788B">
        <w:rPr>
          <w:rFonts w:ascii="Times New Roman" w:hAnsi="Times New Roman" w:cs="Times New Roman"/>
          <w:sz w:val="24"/>
        </w:rPr>
        <w:t xml:space="preserve"> no </w:t>
      </w:r>
      <w:hyperlink r:id="rId25" w:anchor="art155" w:history="1">
        <w:r w:rsidRPr="00301851">
          <w:rPr>
            <w:rStyle w:val="Hyperlink"/>
            <w:rFonts w:ascii="Times New Roman" w:hAnsi="Times New Roman" w:cs="Times New Roman"/>
            <w:color w:val="auto"/>
            <w:sz w:val="24"/>
            <w:u w:val="none"/>
          </w:rPr>
          <w:t>art. 155 da Lei nº 14.133, de 2021</w:t>
        </w:r>
      </w:hyperlink>
      <w:r w:rsidRPr="00DA788B">
        <w:rPr>
          <w:rFonts w:ascii="Times New Roman" w:hAnsi="Times New Roman" w:cs="Times New Roman"/>
          <w:sz w:val="24"/>
        </w:rPr>
        <w:t xml:space="preserve">, quais sejam: </w:t>
      </w:r>
    </w:p>
    <w:p w14:paraId="5F2A0C42" w14:textId="77777777" w:rsidR="008C1DA5" w:rsidRPr="00DA788B" w:rsidRDefault="008C1DA5" w:rsidP="00A2523B">
      <w:pPr>
        <w:ind w:left="425" w:right="-568"/>
        <w:jc w:val="both"/>
        <w:rPr>
          <w:rFonts w:ascii="Times New Roman" w:hAnsi="Times New Roman" w:cs="Times New Roman"/>
          <w:b/>
          <w:sz w:val="24"/>
        </w:rPr>
      </w:pPr>
    </w:p>
    <w:p w14:paraId="73F97003" w14:textId="3B368F8E" w:rsidR="00301851" w:rsidRDefault="00AB7074"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01851">
        <w:rPr>
          <w:rFonts w:ascii="Times New Roman" w:hAnsi="Times New Roman" w:cs="Times New Roman"/>
          <w:sz w:val="24"/>
        </w:rPr>
        <w:t>Dar causa à inexecução parcial do contrato;</w:t>
      </w:r>
    </w:p>
    <w:p w14:paraId="372E127A" w14:textId="77777777" w:rsidR="004E10A4" w:rsidRDefault="004E10A4" w:rsidP="004E10A4">
      <w:pPr>
        <w:ind w:left="720" w:right="-568"/>
        <w:jc w:val="both"/>
        <w:rPr>
          <w:rFonts w:ascii="Times New Roman" w:hAnsi="Times New Roman" w:cs="Times New Roman"/>
          <w:sz w:val="24"/>
        </w:rPr>
      </w:pPr>
    </w:p>
    <w:p w14:paraId="3DDA2391" w14:textId="4925A877" w:rsidR="00301851"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301851">
        <w:rPr>
          <w:rFonts w:ascii="Times New Roman" w:hAnsi="Times New Roman" w:cs="Times New Roman"/>
          <w:sz w:val="24"/>
        </w:rPr>
        <w:t xml:space="preserve">Dar causa à inexecução parcial do contrato que cause grave dano à Administração, ao funcionamento dos serviços públicos ou ao interesse coletivo; </w:t>
      </w:r>
    </w:p>
    <w:p w14:paraId="59434E4C" w14:textId="77777777" w:rsidR="004E10A4" w:rsidRDefault="004E10A4" w:rsidP="004E10A4">
      <w:pPr>
        <w:ind w:right="-568"/>
        <w:jc w:val="both"/>
        <w:rPr>
          <w:rFonts w:ascii="Times New Roman" w:hAnsi="Times New Roman" w:cs="Times New Roman"/>
          <w:sz w:val="24"/>
        </w:rPr>
      </w:pPr>
    </w:p>
    <w:p w14:paraId="2BA85F88" w14:textId="44BCA90F" w:rsidR="00301851"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301851">
        <w:rPr>
          <w:rFonts w:ascii="Times New Roman" w:hAnsi="Times New Roman" w:cs="Times New Roman"/>
          <w:sz w:val="24"/>
        </w:rPr>
        <w:t>Dar causa à inexecução total do contrato;</w:t>
      </w:r>
    </w:p>
    <w:p w14:paraId="47438D23" w14:textId="77777777" w:rsidR="00301851" w:rsidRDefault="00301851" w:rsidP="004E10A4">
      <w:pPr>
        <w:ind w:right="-568"/>
        <w:jc w:val="both"/>
        <w:rPr>
          <w:rFonts w:ascii="Times New Roman" w:hAnsi="Times New Roman" w:cs="Times New Roman"/>
          <w:sz w:val="24"/>
        </w:rPr>
      </w:pPr>
    </w:p>
    <w:p w14:paraId="028F4C2B" w14:textId="14AE7766" w:rsidR="00C074DA" w:rsidRPr="00DA788B"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78229C">
        <w:rPr>
          <w:rFonts w:ascii="Times New Roman" w:hAnsi="Times New Roman" w:cs="Times New Roman"/>
          <w:sz w:val="24"/>
        </w:rPr>
        <w:t>D</w:t>
      </w:r>
      <w:r w:rsidR="00C074DA" w:rsidRPr="00DA788B">
        <w:rPr>
          <w:rFonts w:ascii="Times New Roman" w:hAnsi="Times New Roman" w:cs="Times New Roman"/>
          <w:sz w:val="24"/>
        </w:rPr>
        <w:t>eixar de entregar a documentação exigida para o certame;</w:t>
      </w:r>
    </w:p>
    <w:p w14:paraId="09031C9C" w14:textId="77777777" w:rsidR="008C1DA5" w:rsidRPr="00DA788B" w:rsidRDefault="008C1DA5" w:rsidP="0078229C">
      <w:pPr>
        <w:ind w:left="709" w:right="-568" w:firstLine="11"/>
        <w:jc w:val="both"/>
        <w:rPr>
          <w:rFonts w:ascii="Times New Roman" w:hAnsi="Times New Roman" w:cs="Times New Roman"/>
          <w:sz w:val="24"/>
        </w:rPr>
      </w:pPr>
    </w:p>
    <w:p w14:paraId="4E69CCEF" w14:textId="410F7885"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manter a proposta, salvo em decorrência de fato superveniente devidamente justificado;</w:t>
      </w:r>
    </w:p>
    <w:p w14:paraId="171A2E45" w14:textId="77777777" w:rsidR="008C1DA5" w:rsidRPr="00DA788B" w:rsidRDefault="008C1DA5" w:rsidP="0078229C">
      <w:pPr>
        <w:ind w:left="709" w:right="-568" w:firstLine="11"/>
        <w:jc w:val="both"/>
        <w:rPr>
          <w:rFonts w:ascii="Times New Roman" w:hAnsi="Times New Roman" w:cs="Times New Roman"/>
          <w:sz w:val="24"/>
        </w:rPr>
      </w:pPr>
    </w:p>
    <w:p w14:paraId="4BE7D953" w14:textId="058A5AD9" w:rsidR="00C074DA"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celebrar o contrato ou não entregar a documentação exigida para a contratação, quando convocado dentro do prazo de validade de sua proposta;</w:t>
      </w:r>
    </w:p>
    <w:p w14:paraId="56B1B5CF" w14:textId="77777777" w:rsidR="00301851" w:rsidRDefault="00301851" w:rsidP="00301851">
      <w:pPr>
        <w:pStyle w:val="PargrafodaLista"/>
        <w:rPr>
          <w:rFonts w:ascii="Times New Roman" w:hAnsi="Times New Roman" w:cs="Times New Roman"/>
          <w:sz w:val="24"/>
        </w:rPr>
      </w:pPr>
    </w:p>
    <w:p w14:paraId="27CBF639" w14:textId="36B66233" w:rsidR="00301851" w:rsidRPr="00DA788B" w:rsidRDefault="00301851"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Ensejar o retardamento da execução ou da entrega do objeto da contratação direta sem motivo justificado;</w:t>
      </w:r>
    </w:p>
    <w:p w14:paraId="5C1EF03C" w14:textId="77777777" w:rsidR="008C1DA5" w:rsidRPr="00DA788B" w:rsidRDefault="008C1DA5" w:rsidP="0078229C">
      <w:pPr>
        <w:ind w:left="709" w:right="-568" w:firstLine="11"/>
        <w:jc w:val="both"/>
        <w:rPr>
          <w:rFonts w:ascii="Times New Roman" w:hAnsi="Times New Roman" w:cs="Times New Roman"/>
          <w:sz w:val="24"/>
        </w:rPr>
      </w:pPr>
    </w:p>
    <w:p w14:paraId="5D40816C" w14:textId="642E903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A</w:t>
      </w:r>
      <w:r w:rsidR="00C074DA" w:rsidRPr="00DA788B">
        <w:rPr>
          <w:rFonts w:ascii="Times New Roman" w:hAnsi="Times New Roman" w:cs="Times New Roman"/>
          <w:sz w:val="24"/>
        </w:rPr>
        <w:t>presentar declaração ou documentação falsa exigida para o certame ou prestar declaração falsa durante a dispensa eletrônica ou a execução do contrato;</w:t>
      </w:r>
    </w:p>
    <w:p w14:paraId="7BBCF1E9" w14:textId="77777777" w:rsidR="008C1DA5" w:rsidRPr="00DA788B" w:rsidRDefault="008C1DA5" w:rsidP="0078229C">
      <w:pPr>
        <w:ind w:left="709" w:right="-568" w:firstLine="11"/>
        <w:jc w:val="both"/>
        <w:rPr>
          <w:rFonts w:ascii="Times New Roman" w:hAnsi="Times New Roman" w:cs="Times New Roman"/>
          <w:sz w:val="24"/>
        </w:rPr>
      </w:pPr>
    </w:p>
    <w:p w14:paraId="0EB1EBD9" w14:textId="0CEDABA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F</w:t>
      </w:r>
      <w:r w:rsidR="00C074DA" w:rsidRPr="00DA788B">
        <w:rPr>
          <w:rFonts w:ascii="Times New Roman" w:hAnsi="Times New Roman" w:cs="Times New Roman"/>
          <w:sz w:val="24"/>
        </w:rPr>
        <w:t>raudar a dispensa eletrônica ou praticar ato fraudulento na execução do contrato;</w:t>
      </w:r>
    </w:p>
    <w:p w14:paraId="49CE914D" w14:textId="77777777" w:rsidR="008C1DA5" w:rsidRPr="00DA788B" w:rsidRDefault="008C1DA5" w:rsidP="0078229C">
      <w:pPr>
        <w:ind w:left="709" w:right="-568" w:firstLine="11"/>
        <w:jc w:val="both"/>
        <w:rPr>
          <w:rFonts w:ascii="Times New Roman" w:hAnsi="Times New Roman" w:cs="Times New Roman"/>
          <w:sz w:val="24"/>
        </w:rPr>
      </w:pPr>
    </w:p>
    <w:p w14:paraId="5AB18E9D" w14:textId="45B2E14D" w:rsidR="00C074DA" w:rsidRPr="00DA788B" w:rsidRDefault="00C074DA" w:rsidP="004A1F54">
      <w:pPr>
        <w:numPr>
          <w:ilvl w:val="2"/>
          <w:numId w:val="1"/>
        </w:numPr>
        <w:tabs>
          <w:tab w:val="clear" w:pos="0"/>
          <w:tab w:val="left" w:pos="1560"/>
        </w:tabs>
        <w:ind w:left="709" w:right="-568" w:firstLine="11"/>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C</w:t>
      </w:r>
      <w:r w:rsidRPr="00DA788B">
        <w:rPr>
          <w:rFonts w:ascii="Times New Roman" w:hAnsi="Times New Roman" w:cs="Times New Roman"/>
          <w:sz w:val="24"/>
        </w:rPr>
        <w:t>omportar-se de modo inidôneo ou cometer fraude de qualquer natureza;</w:t>
      </w:r>
    </w:p>
    <w:p w14:paraId="3851FA17" w14:textId="77777777" w:rsidR="008C1DA5" w:rsidRPr="00DA788B" w:rsidRDefault="008C1DA5" w:rsidP="00A2523B">
      <w:pPr>
        <w:ind w:right="-568"/>
        <w:jc w:val="both"/>
        <w:rPr>
          <w:rFonts w:ascii="Times New Roman" w:hAnsi="Times New Roman" w:cs="Times New Roman"/>
          <w:sz w:val="24"/>
        </w:rPr>
      </w:pPr>
    </w:p>
    <w:p w14:paraId="68B9125F" w14:textId="77777777" w:rsidR="00C074DA" w:rsidRPr="00DA788B" w:rsidRDefault="00C074DA" w:rsidP="0078229C">
      <w:pPr>
        <w:pStyle w:val="PargrafodaLista"/>
        <w:numPr>
          <w:ilvl w:val="3"/>
          <w:numId w:val="1"/>
        </w:numPr>
        <w:tabs>
          <w:tab w:val="clear" w:pos="0"/>
          <w:tab w:val="num" w:pos="1843"/>
        </w:tabs>
        <w:ind w:left="993" w:right="-568" w:firstLine="0"/>
        <w:jc w:val="both"/>
        <w:rPr>
          <w:rFonts w:ascii="Times New Roman" w:hAnsi="Times New Roman" w:cs="Times New Roman"/>
          <w:sz w:val="24"/>
        </w:rPr>
      </w:pPr>
      <w:r w:rsidRPr="00DA788B">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E07289F" w14:textId="77777777" w:rsidR="008C1DA5" w:rsidRPr="00DA788B" w:rsidRDefault="008C1DA5" w:rsidP="00A2523B">
      <w:pPr>
        <w:pStyle w:val="PargrafodaLista"/>
        <w:ind w:left="1728" w:right="-568"/>
        <w:jc w:val="both"/>
        <w:rPr>
          <w:rFonts w:ascii="Times New Roman" w:hAnsi="Times New Roman" w:cs="Times New Roman"/>
          <w:sz w:val="24"/>
        </w:rPr>
      </w:pPr>
    </w:p>
    <w:p w14:paraId="1F02B196" w14:textId="07972422" w:rsidR="00C074DA" w:rsidRPr="00DA788B" w:rsidRDefault="00C074DA" w:rsidP="004A1F54">
      <w:pPr>
        <w:numPr>
          <w:ilvl w:val="2"/>
          <w:numId w:val="1"/>
        </w:numPr>
        <w:tabs>
          <w:tab w:val="clear" w:pos="0"/>
          <w:tab w:val="num" w:pos="1560"/>
        </w:tabs>
        <w:ind w:right="-568"/>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P</w:t>
      </w:r>
      <w:r w:rsidRPr="00DA788B">
        <w:rPr>
          <w:rFonts w:ascii="Times New Roman" w:hAnsi="Times New Roman" w:cs="Times New Roman"/>
          <w:sz w:val="24"/>
        </w:rPr>
        <w:t>raticar atos ilícitos com vistas a frustrar os objetivos deste certame.</w:t>
      </w:r>
    </w:p>
    <w:p w14:paraId="1AB044A0" w14:textId="77777777" w:rsidR="008C1DA5" w:rsidRPr="00DA788B" w:rsidRDefault="008C1DA5" w:rsidP="00A2523B">
      <w:pPr>
        <w:ind w:left="1224" w:right="-568"/>
        <w:jc w:val="both"/>
        <w:rPr>
          <w:rFonts w:ascii="Times New Roman" w:hAnsi="Times New Roman" w:cs="Times New Roman"/>
          <w:sz w:val="24"/>
        </w:rPr>
      </w:pPr>
    </w:p>
    <w:p w14:paraId="6CF8AFBD" w14:textId="5EB67A66" w:rsidR="008C1DA5" w:rsidRPr="00DA788B" w:rsidRDefault="0078229C" w:rsidP="004A1F54">
      <w:pPr>
        <w:numPr>
          <w:ilvl w:val="2"/>
          <w:numId w:val="1"/>
        </w:numPr>
        <w:tabs>
          <w:tab w:val="clear" w:pos="0"/>
          <w:tab w:val="num" w:pos="1560"/>
        </w:tabs>
        <w:ind w:right="-568"/>
        <w:jc w:val="both"/>
        <w:rPr>
          <w:rFonts w:ascii="Times New Roman" w:hAnsi="Times New Roman" w:cs="Times New Roman"/>
          <w:sz w:val="24"/>
        </w:rPr>
      </w:pPr>
      <w:r>
        <w:rPr>
          <w:rFonts w:ascii="Times New Roman" w:hAnsi="Times New Roman" w:cs="Times New Roman"/>
          <w:sz w:val="24"/>
        </w:rPr>
        <w:t xml:space="preserve"> P</w:t>
      </w:r>
      <w:r w:rsidR="00C074DA" w:rsidRPr="00DA788B">
        <w:rPr>
          <w:rFonts w:ascii="Times New Roman" w:hAnsi="Times New Roman" w:cs="Times New Roman"/>
          <w:sz w:val="24"/>
        </w:rPr>
        <w:t>raticar ato lesivo previsto no art. 5º da Lei nº 12.846, de 1º de agosto de 2013</w:t>
      </w:r>
      <w:r w:rsidR="008C1DA5" w:rsidRPr="00DA788B">
        <w:rPr>
          <w:rFonts w:ascii="Times New Roman" w:hAnsi="Times New Roman" w:cs="Times New Roman"/>
          <w:sz w:val="24"/>
        </w:rPr>
        <w:t xml:space="preserve">. </w:t>
      </w:r>
    </w:p>
    <w:p w14:paraId="4563909F" w14:textId="46029AC7" w:rsidR="00C074DA" w:rsidRPr="00DA788B" w:rsidRDefault="008C1DA5" w:rsidP="00A2523B">
      <w:pPr>
        <w:ind w:right="-568"/>
        <w:jc w:val="both"/>
        <w:rPr>
          <w:rFonts w:ascii="Times New Roman" w:hAnsi="Times New Roman" w:cs="Times New Roman"/>
          <w:sz w:val="24"/>
        </w:rPr>
      </w:pPr>
      <w:r w:rsidRPr="00DA788B">
        <w:rPr>
          <w:rFonts w:ascii="Times New Roman" w:hAnsi="Times New Roman" w:cs="Times New Roman"/>
          <w:sz w:val="24"/>
        </w:rPr>
        <w:t xml:space="preserve">  </w:t>
      </w:r>
    </w:p>
    <w:p w14:paraId="17B00865" w14:textId="798B175F" w:rsidR="00C074DA" w:rsidRPr="00037878" w:rsidRDefault="00C074DA" w:rsidP="004A1F54">
      <w:pPr>
        <w:numPr>
          <w:ilvl w:val="1"/>
          <w:numId w:val="1"/>
        </w:numPr>
        <w:tabs>
          <w:tab w:val="clear" w:pos="0"/>
          <w:tab w:val="num" w:pos="851"/>
        </w:tabs>
        <w:ind w:left="284" w:right="-568" w:firstLine="0"/>
        <w:jc w:val="both"/>
        <w:rPr>
          <w:rFonts w:ascii="Times New Roman" w:hAnsi="Times New Roman" w:cs="Times New Roman"/>
          <w:b/>
          <w:sz w:val="24"/>
        </w:rPr>
      </w:pPr>
      <w:r w:rsidRPr="00DA788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3A84A5B" w14:textId="77777777" w:rsidR="00037878" w:rsidRPr="00DA788B" w:rsidRDefault="00037878" w:rsidP="00A2523B">
      <w:pPr>
        <w:ind w:left="425" w:right="-568"/>
        <w:jc w:val="both"/>
        <w:rPr>
          <w:rFonts w:ascii="Times New Roman" w:hAnsi="Times New Roman" w:cs="Times New Roman"/>
          <w:b/>
          <w:sz w:val="24"/>
        </w:rPr>
      </w:pPr>
    </w:p>
    <w:p w14:paraId="573EBBFE" w14:textId="57A54DB4"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Advertência pela falta do subitem </w:t>
      </w:r>
      <w:r w:rsidR="004A1F54">
        <w:rPr>
          <w:rFonts w:ascii="Times New Roman" w:hAnsi="Times New Roman" w:cs="Times New Roman"/>
          <w:sz w:val="24"/>
        </w:rPr>
        <w:t>11</w:t>
      </w:r>
      <w:r w:rsidRPr="00DA788B">
        <w:rPr>
          <w:rFonts w:ascii="Times New Roman" w:hAnsi="Times New Roman" w:cs="Times New Roman"/>
          <w:sz w:val="24"/>
        </w:rPr>
        <w:t>.1.1 deste Aviso de Contratação Direta, quando não se justificar a imposição de penalidade mais grave;</w:t>
      </w:r>
    </w:p>
    <w:p w14:paraId="6DF27306" w14:textId="77777777" w:rsidR="00F1455F" w:rsidRPr="00DA788B" w:rsidRDefault="00F1455F" w:rsidP="0078229C">
      <w:pPr>
        <w:ind w:left="1134" w:right="-568"/>
        <w:jc w:val="both"/>
        <w:rPr>
          <w:rFonts w:ascii="Times New Roman" w:hAnsi="Times New Roman" w:cs="Times New Roman"/>
          <w:sz w:val="24"/>
        </w:rPr>
      </w:pPr>
    </w:p>
    <w:p w14:paraId="1CBEED0C" w14:textId="15C1514F"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Multa de </w:t>
      </w:r>
      <w:r w:rsidR="00160771" w:rsidRPr="00DA788B">
        <w:rPr>
          <w:rFonts w:ascii="Times New Roman" w:hAnsi="Times New Roman" w:cs="Times New Roman"/>
          <w:sz w:val="24"/>
        </w:rPr>
        <w:t>10</w:t>
      </w:r>
      <w:r w:rsidRPr="00DA788B">
        <w:rPr>
          <w:rFonts w:ascii="Times New Roman" w:hAnsi="Times New Roman" w:cs="Times New Roman"/>
          <w:sz w:val="24"/>
        </w:rPr>
        <w:t xml:space="preserve">% sobre o valor estimado do(s) item(s) prejudicado(s) pela conduta do fornecedor, por qualquer das infrações dos subitens </w:t>
      </w:r>
      <w:r w:rsidR="004A1F54">
        <w:rPr>
          <w:rFonts w:ascii="Times New Roman" w:hAnsi="Times New Roman" w:cs="Times New Roman"/>
          <w:sz w:val="24"/>
        </w:rPr>
        <w:t>11</w:t>
      </w:r>
      <w:r w:rsidRPr="00DA788B">
        <w:rPr>
          <w:rFonts w:ascii="Times New Roman" w:hAnsi="Times New Roman" w:cs="Times New Roman"/>
          <w:sz w:val="24"/>
        </w:rPr>
        <w:t xml:space="preserve">.1.1 a </w:t>
      </w:r>
      <w:r w:rsidR="004A1F54">
        <w:rPr>
          <w:rFonts w:ascii="Times New Roman" w:hAnsi="Times New Roman" w:cs="Times New Roman"/>
          <w:sz w:val="24"/>
        </w:rPr>
        <w:t>11</w:t>
      </w:r>
      <w:r w:rsidRPr="00DA788B">
        <w:rPr>
          <w:rFonts w:ascii="Times New Roman" w:hAnsi="Times New Roman" w:cs="Times New Roman"/>
          <w:sz w:val="24"/>
        </w:rPr>
        <w:t>.1.</w:t>
      </w:r>
      <w:r w:rsidR="00AB7074" w:rsidRPr="00DA788B">
        <w:rPr>
          <w:rFonts w:ascii="Times New Roman" w:hAnsi="Times New Roman" w:cs="Times New Roman"/>
          <w:sz w:val="24"/>
        </w:rPr>
        <w:t>3</w:t>
      </w:r>
      <w:r w:rsidRPr="00DA788B">
        <w:rPr>
          <w:rFonts w:ascii="Times New Roman" w:hAnsi="Times New Roman" w:cs="Times New Roman"/>
          <w:sz w:val="24"/>
        </w:rPr>
        <w:t>;</w:t>
      </w:r>
    </w:p>
    <w:p w14:paraId="1C4D946C" w14:textId="77777777" w:rsidR="00F1455F" w:rsidRPr="00DA788B" w:rsidRDefault="00F1455F" w:rsidP="0078229C">
      <w:pPr>
        <w:ind w:left="1134" w:right="-568"/>
        <w:jc w:val="both"/>
        <w:rPr>
          <w:rFonts w:ascii="Times New Roman" w:hAnsi="Times New Roman" w:cs="Times New Roman"/>
          <w:sz w:val="24"/>
        </w:rPr>
      </w:pPr>
    </w:p>
    <w:p w14:paraId="70C4748F" w14:textId="08DC5CC1"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Impedimento de licitar e contratar no âmbito da Administração Pública direta e indireta do</w:t>
      </w:r>
      <w:r w:rsidR="006E3A0F" w:rsidRPr="00DA788B">
        <w:rPr>
          <w:rFonts w:ascii="Times New Roman" w:hAnsi="Times New Roman" w:cs="Times New Roman"/>
          <w:sz w:val="24"/>
        </w:rPr>
        <w:t xml:space="preserve"> Município de Palmeira/Paraná</w:t>
      </w:r>
      <w:r w:rsidRPr="00DA788B">
        <w:rPr>
          <w:rFonts w:ascii="Times New Roman" w:hAnsi="Times New Roman" w:cs="Times New Roman"/>
          <w:sz w:val="24"/>
        </w:rPr>
        <w:t xml:space="preserve">, pelo prazo máximo de 3 (três) anos, nos casos dos subitens </w:t>
      </w:r>
      <w:r w:rsidR="004A1F54">
        <w:rPr>
          <w:rFonts w:ascii="Times New Roman" w:hAnsi="Times New Roman" w:cs="Times New Roman"/>
          <w:sz w:val="24"/>
        </w:rPr>
        <w:t>11</w:t>
      </w:r>
      <w:r w:rsidRPr="00DA788B">
        <w:rPr>
          <w:rFonts w:ascii="Times New Roman" w:hAnsi="Times New Roman" w:cs="Times New Roman"/>
          <w:sz w:val="24"/>
        </w:rPr>
        <w:t>.1.</w:t>
      </w:r>
      <w:r w:rsidR="001051ED" w:rsidRPr="00DA788B">
        <w:rPr>
          <w:rFonts w:ascii="Times New Roman" w:hAnsi="Times New Roman" w:cs="Times New Roman"/>
          <w:sz w:val="24"/>
        </w:rPr>
        <w:t>1</w:t>
      </w:r>
      <w:r w:rsidRPr="00DA788B">
        <w:rPr>
          <w:rFonts w:ascii="Times New Roman" w:hAnsi="Times New Roman" w:cs="Times New Roman"/>
          <w:sz w:val="24"/>
        </w:rPr>
        <w:t xml:space="preserve"> a </w:t>
      </w:r>
      <w:r w:rsidR="004A1F54">
        <w:rPr>
          <w:rFonts w:ascii="Times New Roman" w:hAnsi="Times New Roman" w:cs="Times New Roman"/>
          <w:sz w:val="24"/>
        </w:rPr>
        <w:t>11</w:t>
      </w:r>
      <w:r w:rsidRPr="00DA788B">
        <w:rPr>
          <w:rFonts w:ascii="Times New Roman" w:hAnsi="Times New Roman" w:cs="Times New Roman"/>
          <w:sz w:val="24"/>
        </w:rPr>
        <w:t>.1.</w:t>
      </w:r>
      <w:r w:rsidR="00FF3D2A" w:rsidRPr="00DA788B">
        <w:rPr>
          <w:rFonts w:ascii="Times New Roman" w:hAnsi="Times New Roman" w:cs="Times New Roman"/>
          <w:sz w:val="24"/>
        </w:rPr>
        <w:t>3</w:t>
      </w:r>
      <w:r w:rsidRPr="00DA788B">
        <w:rPr>
          <w:rFonts w:ascii="Times New Roman" w:hAnsi="Times New Roman" w:cs="Times New Roman"/>
          <w:sz w:val="24"/>
        </w:rPr>
        <w:t xml:space="preserve"> deste Aviso de Contratação Direta, quando não se justificar a imposição de penalidade mais grave;</w:t>
      </w:r>
    </w:p>
    <w:p w14:paraId="4DD6D0F1" w14:textId="77777777" w:rsidR="00F1455F" w:rsidRPr="00DA788B" w:rsidRDefault="00F1455F" w:rsidP="0078229C">
      <w:pPr>
        <w:ind w:left="1134" w:right="-568"/>
        <w:jc w:val="both"/>
        <w:rPr>
          <w:rFonts w:ascii="Times New Roman" w:hAnsi="Times New Roman" w:cs="Times New Roman"/>
          <w:sz w:val="24"/>
        </w:rPr>
      </w:pPr>
    </w:p>
    <w:p w14:paraId="77895F35" w14:textId="049AE72D" w:rsidR="00F1455F"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A1F54">
        <w:rPr>
          <w:rFonts w:ascii="Times New Roman" w:hAnsi="Times New Roman" w:cs="Times New Roman"/>
          <w:sz w:val="24"/>
        </w:rPr>
        <w:t>11</w:t>
      </w:r>
      <w:r w:rsidRPr="00DA788B">
        <w:rPr>
          <w:rFonts w:ascii="Times New Roman" w:hAnsi="Times New Roman" w:cs="Times New Roman"/>
          <w:sz w:val="24"/>
        </w:rPr>
        <w:t>.1.</w:t>
      </w:r>
      <w:r w:rsidR="00FF3D2A" w:rsidRPr="00DA788B">
        <w:rPr>
          <w:rFonts w:ascii="Times New Roman" w:hAnsi="Times New Roman" w:cs="Times New Roman"/>
          <w:sz w:val="24"/>
        </w:rPr>
        <w:t>4</w:t>
      </w:r>
      <w:r w:rsidRPr="00DA788B">
        <w:rPr>
          <w:rFonts w:ascii="Times New Roman" w:hAnsi="Times New Roman" w:cs="Times New Roman"/>
          <w:sz w:val="24"/>
        </w:rPr>
        <w:t xml:space="preserve"> a </w:t>
      </w:r>
      <w:r w:rsidR="004A1F54">
        <w:rPr>
          <w:rFonts w:ascii="Times New Roman" w:hAnsi="Times New Roman" w:cs="Times New Roman"/>
          <w:sz w:val="24"/>
        </w:rPr>
        <w:t>11</w:t>
      </w:r>
      <w:r w:rsidRPr="00DA788B">
        <w:rPr>
          <w:rFonts w:ascii="Times New Roman" w:hAnsi="Times New Roman" w:cs="Times New Roman"/>
          <w:sz w:val="24"/>
        </w:rPr>
        <w:t>.1.</w:t>
      </w:r>
      <w:r w:rsidR="00FF3D2A" w:rsidRPr="00DA788B">
        <w:rPr>
          <w:rFonts w:ascii="Times New Roman" w:hAnsi="Times New Roman" w:cs="Times New Roman"/>
          <w:sz w:val="24"/>
        </w:rPr>
        <w:t>8</w:t>
      </w:r>
      <w:r w:rsidRPr="00DA788B">
        <w:rPr>
          <w:rFonts w:ascii="Times New Roman" w:hAnsi="Times New Roman" w:cs="Times New Roman"/>
          <w:sz w:val="24"/>
        </w:rPr>
        <w:t>, bem como nos demais casos que justifiquem a imposição da penalidade mais grave;</w:t>
      </w:r>
    </w:p>
    <w:p w14:paraId="14F71E09" w14:textId="77777777" w:rsidR="00F1455F" w:rsidRPr="00DA788B" w:rsidRDefault="00F1455F" w:rsidP="00A2523B">
      <w:pPr>
        <w:ind w:right="-568"/>
        <w:jc w:val="both"/>
        <w:rPr>
          <w:rFonts w:ascii="Times New Roman" w:hAnsi="Times New Roman" w:cs="Times New Roman"/>
          <w:sz w:val="24"/>
        </w:rPr>
      </w:pPr>
    </w:p>
    <w:p w14:paraId="2EBE02AD" w14:textId="22B5F13C" w:rsidR="00C074DA" w:rsidRPr="00DA788B" w:rsidRDefault="00C074DA" w:rsidP="004A1F54">
      <w:pPr>
        <w:numPr>
          <w:ilvl w:val="1"/>
          <w:numId w:val="1"/>
        </w:numPr>
        <w:tabs>
          <w:tab w:val="clear" w:pos="0"/>
          <w:tab w:val="num"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A aplicação das sanções previstas neste</w:t>
      </w:r>
      <w:r w:rsidR="00160771" w:rsidRPr="00DA788B">
        <w:rPr>
          <w:rFonts w:ascii="Times New Roman" w:hAnsi="Times New Roman" w:cs="Times New Roman"/>
          <w:bCs/>
          <w:sz w:val="24"/>
        </w:rPr>
        <w:t xml:space="preserve"> Aviso</w:t>
      </w:r>
      <w:r w:rsidRPr="00DA788B">
        <w:rPr>
          <w:rFonts w:ascii="Times New Roman" w:hAnsi="Times New Roman" w:cs="Times New Roman"/>
          <w:bCs/>
          <w:sz w:val="24"/>
        </w:rPr>
        <w:t xml:space="preserve"> não exclui, em hipótese alguma, a obrigação de reparação integral do dano causado à Contratante </w:t>
      </w:r>
    </w:p>
    <w:p w14:paraId="610426AB" w14:textId="77777777" w:rsidR="00F1455F" w:rsidRPr="00DA788B" w:rsidRDefault="00F1455F" w:rsidP="00A2523B">
      <w:pPr>
        <w:ind w:left="425" w:right="-568"/>
        <w:jc w:val="both"/>
        <w:rPr>
          <w:rFonts w:ascii="Times New Roman" w:hAnsi="Times New Roman" w:cs="Times New Roman"/>
          <w:bCs/>
          <w:sz w:val="24"/>
        </w:rPr>
      </w:pPr>
    </w:p>
    <w:p w14:paraId="4A7985B5" w14:textId="3BE386C4" w:rsidR="00C074DA" w:rsidRPr="00DA788B" w:rsidRDefault="00C074DA" w:rsidP="004A1F54">
      <w:pPr>
        <w:numPr>
          <w:ilvl w:val="1"/>
          <w:numId w:val="1"/>
        </w:numPr>
        <w:tabs>
          <w:tab w:val="clear" w:pos="0"/>
          <w:tab w:val="num"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Todas as sanções previstas neste Aviso poderão ser aplicadas cumulativamente com a multa </w:t>
      </w:r>
    </w:p>
    <w:p w14:paraId="4454BB55" w14:textId="77777777" w:rsidR="00F1455F" w:rsidRPr="00DA788B" w:rsidRDefault="00F1455F" w:rsidP="00A2523B">
      <w:pPr>
        <w:ind w:right="-568"/>
        <w:jc w:val="both"/>
        <w:rPr>
          <w:rFonts w:ascii="Times New Roman" w:hAnsi="Times New Roman" w:cs="Times New Roman"/>
          <w:bCs/>
          <w:sz w:val="24"/>
        </w:rPr>
      </w:pPr>
    </w:p>
    <w:p w14:paraId="330B48F2" w14:textId="3B2CAC87" w:rsidR="00C074DA" w:rsidRPr="00DA788B" w:rsidRDefault="00C074DA" w:rsidP="004A1F54">
      <w:pPr>
        <w:numPr>
          <w:ilvl w:val="1"/>
          <w:numId w:val="1"/>
        </w:numPr>
        <w:tabs>
          <w:tab w:val="clear" w:pos="0"/>
          <w:tab w:val="num"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Antes da aplicação da multa</w:t>
      </w:r>
      <w:r w:rsidR="0092451E" w:rsidRPr="00DA788B">
        <w:rPr>
          <w:rFonts w:ascii="Times New Roman" w:hAnsi="Times New Roman" w:cs="Times New Roman"/>
          <w:bCs/>
          <w:sz w:val="24"/>
        </w:rPr>
        <w:t>,</w:t>
      </w:r>
      <w:r w:rsidRPr="00DA788B">
        <w:rPr>
          <w:rFonts w:ascii="Times New Roman" w:hAnsi="Times New Roman" w:cs="Times New Roman"/>
          <w:bCs/>
          <w:sz w:val="24"/>
        </w:rPr>
        <w:t xml:space="preserve"> será facultada a defesa do interessado no prazo de 15 (quinze) dias úteis, contado da data de sua intimação </w:t>
      </w:r>
    </w:p>
    <w:p w14:paraId="7E069ED7" w14:textId="77777777" w:rsidR="00F1455F" w:rsidRPr="00DA788B" w:rsidRDefault="00F1455F" w:rsidP="00A2523B">
      <w:pPr>
        <w:ind w:right="-568"/>
        <w:jc w:val="both"/>
        <w:rPr>
          <w:rFonts w:ascii="Times New Roman" w:hAnsi="Times New Roman" w:cs="Times New Roman"/>
          <w:bCs/>
          <w:sz w:val="24"/>
        </w:rPr>
      </w:pPr>
    </w:p>
    <w:p w14:paraId="52FA3DBC" w14:textId="38F45115" w:rsidR="00C074DA" w:rsidRPr="00DA788B" w:rsidRDefault="00C074DA" w:rsidP="004A1F54">
      <w:pPr>
        <w:numPr>
          <w:ilvl w:val="1"/>
          <w:numId w:val="1"/>
        </w:numPr>
        <w:tabs>
          <w:tab w:val="clear" w:pos="0"/>
          <w:tab w:val="num"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p>
    <w:p w14:paraId="646F3A47" w14:textId="77777777" w:rsidR="00F1455F" w:rsidRPr="00DA788B" w:rsidRDefault="00F1455F" w:rsidP="00A2523B">
      <w:pPr>
        <w:ind w:right="-568"/>
        <w:jc w:val="both"/>
        <w:rPr>
          <w:rFonts w:ascii="Times New Roman" w:hAnsi="Times New Roman" w:cs="Times New Roman"/>
          <w:bCs/>
          <w:sz w:val="24"/>
        </w:rPr>
      </w:pPr>
    </w:p>
    <w:p w14:paraId="651F3C9F" w14:textId="2CB4D252" w:rsidR="00C074DA" w:rsidRPr="00DA788B" w:rsidRDefault="00C074DA" w:rsidP="004A1F54">
      <w:pPr>
        <w:numPr>
          <w:ilvl w:val="1"/>
          <w:numId w:val="1"/>
        </w:numPr>
        <w:tabs>
          <w:tab w:val="clear" w:pos="0"/>
          <w:tab w:val="num"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Previamente ao encaminhamento à cobrança judicial, a multa poderá ser recolhida administrativamente no prazo máximo de</w:t>
      </w:r>
      <w:r w:rsidR="00160771" w:rsidRPr="00DA788B">
        <w:rPr>
          <w:rFonts w:ascii="Times New Roman" w:hAnsi="Times New Roman" w:cs="Times New Roman"/>
          <w:bCs/>
          <w:sz w:val="24"/>
        </w:rPr>
        <w:t xml:space="preserve"> 15</w:t>
      </w:r>
      <w:r w:rsidRPr="00DA788B">
        <w:rPr>
          <w:rFonts w:ascii="Times New Roman" w:hAnsi="Times New Roman" w:cs="Times New Roman"/>
          <w:bCs/>
          <w:i/>
          <w:iCs/>
          <w:sz w:val="24"/>
        </w:rPr>
        <w:t xml:space="preserve"> </w:t>
      </w:r>
      <w:r w:rsidRPr="00DA788B">
        <w:rPr>
          <w:rFonts w:ascii="Times New Roman" w:hAnsi="Times New Roman" w:cs="Times New Roman"/>
          <w:bCs/>
          <w:sz w:val="24"/>
        </w:rPr>
        <w:t>dias, a contar da data do recebimento da comunicação enviada pela autoridade competente.</w:t>
      </w:r>
      <w:bookmarkStart w:id="20" w:name="_Hlk78351618"/>
      <w:bookmarkEnd w:id="20"/>
    </w:p>
    <w:p w14:paraId="1BD5308B" w14:textId="77777777" w:rsidR="00F1455F" w:rsidRPr="00DA788B" w:rsidRDefault="00F1455F" w:rsidP="00A2523B">
      <w:pPr>
        <w:ind w:right="-568"/>
        <w:jc w:val="both"/>
        <w:rPr>
          <w:rFonts w:ascii="Times New Roman" w:hAnsi="Times New Roman" w:cs="Times New Roman"/>
          <w:bCs/>
          <w:sz w:val="24"/>
        </w:rPr>
      </w:pPr>
    </w:p>
    <w:p w14:paraId="7A658C1B" w14:textId="3E9EE4FF" w:rsidR="00C074DA" w:rsidRPr="00DA788B" w:rsidRDefault="00C074DA" w:rsidP="004A1F54">
      <w:pPr>
        <w:numPr>
          <w:ilvl w:val="1"/>
          <w:numId w:val="1"/>
        </w:numPr>
        <w:tabs>
          <w:tab w:val="clear" w:pos="0"/>
          <w:tab w:val="num"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A aplicação das sanções realizar-se-á em processo administrativo que assegure o contraditório e a ampla defesa ao Contratado, observando-se o procedimento previsto no </w:t>
      </w:r>
      <w:r w:rsidRPr="00DA788B">
        <w:rPr>
          <w:rFonts w:ascii="Times New Roman" w:hAnsi="Times New Roman" w:cs="Times New Roman"/>
          <w:b/>
          <w:bCs/>
          <w:sz w:val="24"/>
        </w:rPr>
        <w:t xml:space="preserve">caput </w:t>
      </w:r>
      <w:r w:rsidRPr="00DA788B">
        <w:rPr>
          <w:rFonts w:ascii="Times New Roman" w:hAnsi="Times New Roman" w:cs="Times New Roman"/>
          <w:bCs/>
          <w:sz w:val="24"/>
        </w:rPr>
        <w:t xml:space="preserve">e parágrafos do </w:t>
      </w:r>
      <w:hyperlink r:id="rId26" w:anchor="art158" w:history="1">
        <w:r w:rsidRPr="004A1F54">
          <w:rPr>
            <w:rStyle w:val="Hyperlink"/>
            <w:rFonts w:ascii="Times New Roman" w:hAnsi="Times New Roman" w:cs="Times New Roman"/>
            <w:bCs/>
            <w:color w:val="auto"/>
            <w:sz w:val="24"/>
            <w:u w:val="none"/>
          </w:rPr>
          <w:t>art. 158 da Lei nº 14.133, de 2021</w:t>
        </w:r>
      </w:hyperlink>
      <w:r w:rsidRPr="00DA788B">
        <w:rPr>
          <w:rFonts w:ascii="Times New Roman" w:hAnsi="Times New Roman" w:cs="Times New Roman"/>
          <w:bCs/>
          <w:sz w:val="24"/>
        </w:rPr>
        <w:t>, para as penalidades de impedimento de licitar e contratar e de declaração de inidoneidade para licitar ou contratar.</w:t>
      </w:r>
    </w:p>
    <w:p w14:paraId="179F48B0" w14:textId="77777777" w:rsidR="00F1455F" w:rsidRPr="00DA788B" w:rsidRDefault="00F1455F" w:rsidP="00A2523B">
      <w:pPr>
        <w:ind w:right="-568"/>
        <w:jc w:val="both"/>
        <w:rPr>
          <w:rFonts w:ascii="Times New Roman" w:hAnsi="Times New Roman" w:cs="Times New Roman"/>
          <w:bCs/>
          <w:sz w:val="24"/>
        </w:rPr>
      </w:pPr>
    </w:p>
    <w:p w14:paraId="1D8F7927" w14:textId="77777777" w:rsidR="00A56163" w:rsidRPr="00DA788B" w:rsidRDefault="00A56163" w:rsidP="004A1F54">
      <w:pPr>
        <w:numPr>
          <w:ilvl w:val="1"/>
          <w:numId w:val="1"/>
        </w:numPr>
        <w:tabs>
          <w:tab w:val="clear" w:pos="0"/>
          <w:tab w:val="num"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Na aplicação das sanções serão considerados:</w:t>
      </w:r>
    </w:p>
    <w:p w14:paraId="17A345D6" w14:textId="77777777" w:rsidR="00F1455F" w:rsidRPr="00DA788B" w:rsidRDefault="00F1455F" w:rsidP="00A2523B">
      <w:pPr>
        <w:ind w:right="-568"/>
        <w:jc w:val="both"/>
        <w:rPr>
          <w:rFonts w:ascii="Times New Roman" w:hAnsi="Times New Roman" w:cs="Times New Roman"/>
          <w:bCs/>
          <w:sz w:val="24"/>
        </w:rPr>
      </w:pPr>
    </w:p>
    <w:p w14:paraId="24277E19" w14:textId="4FA4D87D"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hAnsi="Times New Roman" w:cs="Times New Roman"/>
          <w:color w:val="auto"/>
          <w:sz w:val="24"/>
          <w:szCs w:val="24"/>
        </w:rPr>
      </w:pPr>
      <w:r>
        <w:rPr>
          <w:rFonts w:ascii="Times New Roman" w:eastAsia="Times New Roman" w:hAnsi="Times New Roman" w:cs="Times New Roman"/>
          <w:bCs/>
          <w:color w:val="auto"/>
          <w:sz w:val="24"/>
          <w:szCs w:val="24"/>
        </w:rPr>
        <w:lastRenderedPageBreak/>
        <w:t>A</w:t>
      </w:r>
      <w:r w:rsidR="00A56163" w:rsidRPr="00DA788B">
        <w:rPr>
          <w:rFonts w:ascii="Times New Roman" w:eastAsia="Times New Roman" w:hAnsi="Times New Roman" w:cs="Times New Roman"/>
          <w:bCs/>
          <w:color w:val="auto"/>
          <w:sz w:val="24"/>
          <w:szCs w:val="24"/>
        </w:rPr>
        <w:t xml:space="preserve"> natureza e a gravidade da infração cometida</w:t>
      </w:r>
      <w:r w:rsidR="00A56163" w:rsidRPr="00DA788B">
        <w:rPr>
          <w:rFonts w:ascii="Times New Roman" w:hAnsi="Times New Roman" w:cs="Times New Roman"/>
          <w:color w:val="auto"/>
          <w:sz w:val="24"/>
          <w:szCs w:val="24"/>
        </w:rPr>
        <w:t>.</w:t>
      </w:r>
    </w:p>
    <w:p w14:paraId="412E08F2"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hAnsi="Times New Roman" w:cs="Times New Roman"/>
          <w:color w:val="auto"/>
          <w:sz w:val="24"/>
          <w:szCs w:val="24"/>
        </w:rPr>
      </w:pPr>
    </w:p>
    <w:p w14:paraId="1A1D5003" w14:textId="0212010A"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peculiaridades do caso concreto</w:t>
      </w:r>
    </w:p>
    <w:p w14:paraId="643F529B"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36B93D2C" w14:textId="5373E76F" w:rsidR="004A1F54" w:rsidRDefault="0078229C" w:rsidP="004A1F54">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circunstâncias agravantes ou atenuantes</w:t>
      </w:r>
    </w:p>
    <w:p w14:paraId="20827806" w14:textId="77777777" w:rsidR="004A1F54" w:rsidRPr="004A1F54" w:rsidRDefault="004A1F54" w:rsidP="004A1F54">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3B4FFFEE" w14:textId="35B3C7F3"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O</w:t>
      </w:r>
      <w:r w:rsidR="00A56163" w:rsidRPr="00DA788B">
        <w:rPr>
          <w:rFonts w:ascii="Times New Roman" w:eastAsia="Times New Roman" w:hAnsi="Times New Roman" w:cs="Times New Roman"/>
          <w:bCs/>
          <w:color w:val="auto"/>
          <w:sz w:val="24"/>
          <w:szCs w:val="24"/>
        </w:rPr>
        <w:t>s danos que dela provierem para a Administração Pública</w:t>
      </w:r>
    </w:p>
    <w:p w14:paraId="5CF5D3C8"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76184EAF" w14:textId="446C6E27"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implantação ou o aperfeiçoamento de programa de integridade, conforme normas e orientações dos órgãos de controle.</w:t>
      </w:r>
    </w:p>
    <w:p w14:paraId="3C086A48" w14:textId="77777777" w:rsidR="00F1455F" w:rsidRPr="00DA788B" w:rsidRDefault="00F1455F" w:rsidP="00A2523B">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711BF5FA" w:rsidR="00C074DA" w:rsidRPr="00DA788B" w:rsidRDefault="00C074DA" w:rsidP="004A1F54">
      <w:pPr>
        <w:numPr>
          <w:ilvl w:val="1"/>
          <w:numId w:val="1"/>
        </w:numPr>
        <w:tabs>
          <w:tab w:val="clear" w:pos="0"/>
          <w:tab w:val="num"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O Contratante deverá, no prazo máximo 15 (quinze) dias úteis, contado da data de aplicação da sanção, informar e manter atualizados os dados relativos às sanções por </w:t>
      </w:r>
      <w:r w:rsidR="0092451E" w:rsidRPr="00DA788B">
        <w:rPr>
          <w:rFonts w:ascii="Times New Roman" w:hAnsi="Times New Roman" w:cs="Times New Roman"/>
          <w:bCs/>
          <w:sz w:val="24"/>
        </w:rPr>
        <w:t xml:space="preserve">ele </w:t>
      </w:r>
      <w:r w:rsidRPr="00DA788B">
        <w:rPr>
          <w:rFonts w:ascii="Times New Roman" w:hAnsi="Times New Roman" w:cs="Times New Roman"/>
          <w:bCs/>
          <w:sz w:val="24"/>
        </w:rPr>
        <w:t>aplicadas, para fins de publicidade no Cadastro Nacional de Empresas Inidôneas e Suspensas (C</w:t>
      </w:r>
      <w:r w:rsidR="006A0BD3">
        <w:rPr>
          <w:rFonts w:ascii="Times New Roman" w:hAnsi="Times New Roman" w:cs="Times New Roman"/>
          <w:bCs/>
          <w:sz w:val="24"/>
        </w:rPr>
        <w:t>EIS</w:t>
      </w:r>
      <w:r w:rsidRPr="00DA788B">
        <w:rPr>
          <w:rFonts w:ascii="Times New Roman" w:hAnsi="Times New Roman" w:cs="Times New Roman"/>
          <w:bCs/>
          <w:sz w:val="24"/>
        </w:rPr>
        <w:t>) e no Cadastro Nacional de Empresas Punidas (C</w:t>
      </w:r>
      <w:r w:rsidR="006A0BD3">
        <w:rPr>
          <w:rFonts w:ascii="Times New Roman" w:hAnsi="Times New Roman" w:cs="Times New Roman"/>
          <w:bCs/>
          <w:sz w:val="24"/>
        </w:rPr>
        <w:t>NEP</w:t>
      </w:r>
      <w:r w:rsidRPr="00DA788B">
        <w:rPr>
          <w:rFonts w:ascii="Times New Roman" w:hAnsi="Times New Roman" w:cs="Times New Roman"/>
          <w:bCs/>
          <w:sz w:val="24"/>
        </w:rPr>
        <w:t xml:space="preserve">), instituídos no âmbito do Poder Executivo Federal. </w:t>
      </w:r>
    </w:p>
    <w:p w14:paraId="68E10A4B" w14:textId="77777777" w:rsidR="00F1455F" w:rsidRPr="00DA788B" w:rsidRDefault="00F1455F" w:rsidP="00A2523B">
      <w:pPr>
        <w:ind w:left="425" w:right="-568"/>
        <w:jc w:val="both"/>
        <w:rPr>
          <w:rFonts w:ascii="Times New Roman" w:hAnsi="Times New Roman" w:cs="Times New Roman"/>
          <w:bCs/>
          <w:i/>
          <w:sz w:val="24"/>
        </w:rPr>
      </w:pPr>
    </w:p>
    <w:p w14:paraId="0A3CE3D3" w14:textId="56F16B3B" w:rsidR="008F753B" w:rsidRPr="00F01BB5" w:rsidRDefault="00C074DA" w:rsidP="004A1F54">
      <w:pPr>
        <w:numPr>
          <w:ilvl w:val="1"/>
          <w:numId w:val="1"/>
        </w:numPr>
        <w:tabs>
          <w:tab w:val="clear" w:pos="0"/>
          <w:tab w:val="num"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As sanções de impedimento de licitar e contratar e declaração de inidoneidade para licitar ou contratar são passíveis de reabilitação na forma do </w:t>
      </w:r>
      <w:hyperlink r:id="rId27" w:anchor="art163" w:history="1">
        <w:r w:rsidRPr="004A1F54">
          <w:rPr>
            <w:rStyle w:val="Hyperlink"/>
            <w:rFonts w:ascii="Times New Roman" w:hAnsi="Times New Roman" w:cs="Times New Roman"/>
            <w:bCs/>
            <w:color w:val="auto"/>
            <w:sz w:val="24"/>
            <w:u w:val="none"/>
          </w:rPr>
          <w:t>art. 163 da Lei nº 14.133, de 2021.</w:t>
        </w:r>
      </w:hyperlink>
    </w:p>
    <w:p w14:paraId="5B453CDD" w14:textId="77777777" w:rsidR="008F753B" w:rsidRPr="007A50FA" w:rsidRDefault="008F753B" w:rsidP="008F753B">
      <w:pPr>
        <w:pStyle w:val="PargrafodaLista"/>
        <w:ind w:left="858"/>
        <w:rPr>
          <w:lang w:eastAsia="zh-CN" w:bidi="hi-IN"/>
        </w:rPr>
      </w:pPr>
    </w:p>
    <w:p w14:paraId="0216A6FF" w14:textId="776E30F9" w:rsidR="00C074DA" w:rsidRDefault="00C074DA" w:rsidP="00A2523B">
      <w:pPr>
        <w:pStyle w:val="Ttulo1"/>
        <w:spacing w:before="0" w:after="0" w:line="240" w:lineRule="auto"/>
        <w:ind w:right="-568"/>
        <w:rPr>
          <w:rFonts w:ascii="Times New Roman" w:hAnsi="Times New Roman" w:cs="Times New Roman"/>
          <w:sz w:val="24"/>
        </w:rPr>
      </w:pPr>
      <w:bookmarkStart w:id="21" w:name="_Toc231389724"/>
      <w:r w:rsidRPr="00DA788B">
        <w:rPr>
          <w:rFonts w:ascii="Times New Roman" w:hAnsi="Times New Roman" w:cs="Times New Roman"/>
          <w:sz w:val="24"/>
        </w:rPr>
        <w:t>DAS DISPOSIÇÕES GERAIS</w:t>
      </w:r>
      <w:bookmarkEnd w:id="21"/>
    </w:p>
    <w:p w14:paraId="40BEEB7E" w14:textId="77777777" w:rsidR="00037878" w:rsidRPr="00037878" w:rsidRDefault="00037878" w:rsidP="00A2523B">
      <w:pPr>
        <w:ind w:right="-568"/>
        <w:rPr>
          <w:lang w:eastAsia="zh-CN" w:bidi="hi-IN"/>
        </w:rPr>
      </w:pPr>
    </w:p>
    <w:p w14:paraId="416D4845" w14:textId="77777777" w:rsidR="0028492D" w:rsidRDefault="0028492D" w:rsidP="00D17E03">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caso de todos os fornecedores restarem desclassificados ou inabilitados (procedimento fracassado), a Administração poderá:</w:t>
      </w:r>
    </w:p>
    <w:p w14:paraId="4A17C79A" w14:textId="77777777" w:rsidR="00037878" w:rsidRPr="00DA788B" w:rsidRDefault="00037878" w:rsidP="00A2523B">
      <w:pPr>
        <w:ind w:left="425" w:right="-568"/>
        <w:jc w:val="both"/>
        <w:rPr>
          <w:rFonts w:ascii="Times New Roman" w:hAnsi="Times New Roman" w:cs="Times New Roman"/>
          <w:sz w:val="24"/>
        </w:rPr>
      </w:pPr>
    </w:p>
    <w:p w14:paraId="7E215B0D" w14:textId="1961361D" w:rsidR="00F1455F" w:rsidRPr="00DA788B" w:rsidRDefault="003850AA" w:rsidP="003850AA">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F</w:t>
      </w:r>
      <w:r w:rsidR="0028492D" w:rsidRPr="00DA788B">
        <w:rPr>
          <w:rFonts w:ascii="Times New Roman" w:hAnsi="Times New Roman" w:cs="Times New Roman"/>
          <w:sz w:val="24"/>
        </w:rPr>
        <w:t>ixar prazo para que possa haver adequação das propostas ou da documentação de habilitação, conforme o caso;</w:t>
      </w:r>
    </w:p>
    <w:p w14:paraId="485430A1" w14:textId="77777777" w:rsidR="00F1455F" w:rsidRPr="00DA788B" w:rsidRDefault="00F1455F" w:rsidP="003850AA">
      <w:pPr>
        <w:ind w:left="709" w:right="-568" w:firstLine="11"/>
        <w:jc w:val="both"/>
        <w:rPr>
          <w:rFonts w:ascii="Times New Roman" w:hAnsi="Times New Roman" w:cs="Times New Roman"/>
          <w:sz w:val="24"/>
        </w:rPr>
      </w:pPr>
    </w:p>
    <w:p w14:paraId="29FEFEF4" w14:textId="3E05C7C1" w:rsidR="0028492D" w:rsidRPr="00DA788B" w:rsidRDefault="0028492D" w:rsidP="003850AA">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R</w:t>
      </w:r>
      <w:r w:rsidRPr="00DA788B">
        <w:rPr>
          <w:rFonts w:ascii="Times New Roman" w:hAnsi="Times New Roman" w:cs="Times New Roman"/>
          <w:sz w:val="24"/>
        </w:rPr>
        <w:t>epublicar o presente aviso com uma nova data;</w:t>
      </w:r>
    </w:p>
    <w:p w14:paraId="33BEC04C" w14:textId="77777777" w:rsidR="00F1455F" w:rsidRPr="00DA788B" w:rsidRDefault="00F1455F" w:rsidP="003850AA">
      <w:pPr>
        <w:ind w:left="709" w:right="-568" w:firstLine="11"/>
        <w:jc w:val="both"/>
        <w:rPr>
          <w:rFonts w:ascii="Times New Roman" w:hAnsi="Times New Roman" w:cs="Times New Roman"/>
          <w:sz w:val="24"/>
        </w:rPr>
      </w:pPr>
    </w:p>
    <w:p w14:paraId="36879E59" w14:textId="1DDC1D9F" w:rsidR="0028492D" w:rsidRPr="00DA788B" w:rsidRDefault="0028492D" w:rsidP="003850AA">
      <w:pPr>
        <w:numPr>
          <w:ilvl w:val="2"/>
          <w:numId w:val="1"/>
        </w:numPr>
        <w:tabs>
          <w:tab w:val="clear" w:pos="0"/>
          <w:tab w:val="left" w:pos="709"/>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V</w:t>
      </w:r>
      <w:r w:rsidRPr="00DA788B">
        <w:rPr>
          <w:rFonts w:ascii="Times New Roman" w:hAnsi="Times New Roman" w:cs="Times New Roman"/>
          <w:sz w:val="24"/>
        </w:rPr>
        <w:t>aler-se, para a contratação, de proposta obtida na pesquisa de preços que serviu de base ao procedimento, se houver, privilegiando-se os menores preços, sempre que possível, e desde que atendidas às condições de habilitação exigidas.</w:t>
      </w:r>
    </w:p>
    <w:p w14:paraId="3886AF29" w14:textId="77777777" w:rsidR="00F1455F" w:rsidRPr="00DA788B" w:rsidRDefault="00F1455F" w:rsidP="00A2523B">
      <w:pPr>
        <w:ind w:right="-568"/>
        <w:jc w:val="both"/>
        <w:rPr>
          <w:rFonts w:ascii="Times New Roman" w:hAnsi="Times New Roman" w:cs="Times New Roman"/>
          <w:sz w:val="24"/>
        </w:rPr>
      </w:pPr>
    </w:p>
    <w:p w14:paraId="0BD28FA8" w14:textId="7BE57237" w:rsidR="0028492D" w:rsidRPr="00DA788B" w:rsidRDefault="0028492D"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providências dos subitens </w:t>
      </w:r>
      <w:r w:rsidR="007B1F01">
        <w:rPr>
          <w:rFonts w:ascii="Times New Roman" w:hAnsi="Times New Roman" w:cs="Times New Roman"/>
          <w:sz w:val="24"/>
        </w:rPr>
        <w:t>1</w:t>
      </w:r>
      <w:r w:rsidR="004A1F54">
        <w:rPr>
          <w:rFonts w:ascii="Times New Roman" w:hAnsi="Times New Roman" w:cs="Times New Roman"/>
          <w:sz w:val="24"/>
        </w:rPr>
        <w:t>2</w:t>
      </w:r>
      <w:r w:rsidRPr="00DA788B">
        <w:rPr>
          <w:rFonts w:ascii="Times New Roman" w:hAnsi="Times New Roman" w:cs="Times New Roman"/>
          <w:sz w:val="24"/>
        </w:rPr>
        <w:t xml:space="preserve">.1.2 e </w:t>
      </w:r>
      <w:r w:rsidR="007B1F01">
        <w:rPr>
          <w:rFonts w:ascii="Times New Roman" w:hAnsi="Times New Roman" w:cs="Times New Roman"/>
          <w:sz w:val="24"/>
        </w:rPr>
        <w:t>1</w:t>
      </w:r>
      <w:r w:rsidR="004A1F54">
        <w:rPr>
          <w:rFonts w:ascii="Times New Roman" w:hAnsi="Times New Roman" w:cs="Times New Roman"/>
          <w:sz w:val="24"/>
        </w:rPr>
        <w:t>2</w:t>
      </w:r>
      <w:r w:rsidRPr="00DA788B">
        <w:rPr>
          <w:rFonts w:ascii="Times New Roman" w:hAnsi="Times New Roman" w:cs="Times New Roman"/>
          <w:sz w:val="24"/>
        </w:rPr>
        <w:t>.1.3 também poderão ser utilizadas se não houver o comparecimento de quaisquer fornecedores interessados (procedimento deserto).</w:t>
      </w:r>
    </w:p>
    <w:p w14:paraId="23231B90" w14:textId="77777777" w:rsidR="00DA788B" w:rsidRPr="00DA788B" w:rsidRDefault="00DA788B" w:rsidP="00A2523B">
      <w:pPr>
        <w:ind w:left="425" w:right="-568"/>
        <w:jc w:val="both"/>
        <w:rPr>
          <w:rFonts w:ascii="Times New Roman" w:hAnsi="Times New Roman" w:cs="Times New Roman"/>
          <w:sz w:val="24"/>
        </w:rPr>
      </w:pPr>
    </w:p>
    <w:p w14:paraId="04BAADD3"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509A526" w14:textId="77777777" w:rsidR="00DA788B" w:rsidRPr="00DA788B" w:rsidRDefault="00DA788B" w:rsidP="00A2523B">
      <w:pPr>
        <w:ind w:right="-568"/>
        <w:jc w:val="both"/>
        <w:rPr>
          <w:rFonts w:ascii="Times New Roman" w:hAnsi="Times New Roman" w:cs="Times New Roman"/>
          <w:sz w:val="24"/>
        </w:rPr>
      </w:pPr>
    </w:p>
    <w:p w14:paraId="08AB2B48"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74350999" w14:textId="77777777" w:rsidR="00DA788B" w:rsidRPr="00DA788B" w:rsidRDefault="00DA788B" w:rsidP="00A2523B">
      <w:pPr>
        <w:ind w:right="-568"/>
        <w:jc w:val="both"/>
        <w:rPr>
          <w:rFonts w:ascii="Times New Roman" w:hAnsi="Times New Roman" w:cs="Times New Roman"/>
          <w:sz w:val="24"/>
        </w:rPr>
      </w:pPr>
    </w:p>
    <w:p w14:paraId="29A82267"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w:t>
      </w:r>
      <w:r w:rsidRPr="00DA788B">
        <w:rPr>
          <w:rFonts w:ascii="Times New Roman" w:hAnsi="Times New Roman" w:cs="Times New Roman"/>
          <w:sz w:val="24"/>
        </w:rPr>
        <w:lastRenderedPageBreak/>
        <w:t>primeiro dia útil subsequente, no mesmo horário anteriormente estabelecido, desde que não haja comunicação em contrário.</w:t>
      </w:r>
    </w:p>
    <w:p w14:paraId="1B487CD2" w14:textId="77777777" w:rsidR="00DA788B" w:rsidRPr="00DA788B" w:rsidRDefault="00DA788B" w:rsidP="00A2523B">
      <w:pPr>
        <w:ind w:right="-568"/>
        <w:jc w:val="both"/>
        <w:rPr>
          <w:rFonts w:ascii="Times New Roman" w:hAnsi="Times New Roman" w:cs="Times New Roman"/>
          <w:sz w:val="24"/>
        </w:rPr>
      </w:pPr>
    </w:p>
    <w:p w14:paraId="323C9A9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7451646F" w14:textId="77777777" w:rsidR="00DA788B" w:rsidRPr="00DA788B" w:rsidRDefault="00DA788B" w:rsidP="00A2523B">
      <w:pPr>
        <w:ind w:right="-568"/>
        <w:jc w:val="both"/>
        <w:rPr>
          <w:rFonts w:ascii="Times New Roman" w:hAnsi="Times New Roman" w:cs="Times New Roman"/>
          <w:sz w:val="24"/>
        </w:rPr>
      </w:pPr>
    </w:p>
    <w:p w14:paraId="5A027BA6"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973756" w14:textId="77777777" w:rsidR="00DA788B" w:rsidRPr="00DA788B" w:rsidRDefault="00DA788B" w:rsidP="00A2523B">
      <w:pPr>
        <w:ind w:right="-568"/>
        <w:jc w:val="both"/>
        <w:rPr>
          <w:rFonts w:ascii="Times New Roman" w:hAnsi="Times New Roman" w:cs="Times New Roman"/>
          <w:sz w:val="24"/>
        </w:rPr>
      </w:pPr>
    </w:p>
    <w:p w14:paraId="2C4E7A6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2015D51" w14:textId="77777777" w:rsidR="00DA788B" w:rsidRPr="00DA788B" w:rsidRDefault="00DA788B" w:rsidP="00A2523B">
      <w:pPr>
        <w:ind w:right="-568"/>
        <w:jc w:val="both"/>
        <w:rPr>
          <w:rFonts w:ascii="Times New Roman" w:hAnsi="Times New Roman" w:cs="Times New Roman"/>
          <w:sz w:val="24"/>
        </w:rPr>
      </w:pPr>
    </w:p>
    <w:p w14:paraId="59B9A45E"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F1E31FF" w14:textId="77777777" w:rsidR="00DA788B" w:rsidRPr="00DA788B" w:rsidRDefault="00DA788B" w:rsidP="00A2523B">
      <w:pPr>
        <w:ind w:right="-568"/>
        <w:jc w:val="both"/>
        <w:rPr>
          <w:rFonts w:ascii="Times New Roman" w:hAnsi="Times New Roman" w:cs="Times New Roman"/>
          <w:sz w:val="24"/>
        </w:rPr>
      </w:pPr>
    </w:p>
    <w:p w14:paraId="41E38EC7" w14:textId="77777777" w:rsidR="00C074DA" w:rsidRPr="00DA788B" w:rsidRDefault="00C074DA" w:rsidP="00EA1D10">
      <w:pPr>
        <w:numPr>
          <w:ilvl w:val="1"/>
          <w:numId w:val="1"/>
        </w:numPr>
        <w:tabs>
          <w:tab w:val="clear" w:pos="0"/>
          <w:tab w:val="num" w:pos="851"/>
          <w:tab w:val="left" w:pos="993"/>
        </w:tabs>
        <w:ind w:left="284" w:right="-568" w:firstLine="0"/>
        <w:jc w:val="both"/>
        <w:rPr>
          <w:rFonts w:ascii="Times New Roman" w:hAnsi="Times New Roman" w:cs="Times New Roman"/>
          <w:sz w:val="24"/>
        </w:rPr>
      </w:pPr>
      <w:r w:rsidRPr="00DA788B">
        <w:rPr>
          <w:rFonts w:ascii="Times New Roman" w:hAnsi="Times New Roman" w:cs="Times New Roman"/>
          <w:sz w:val="24"/>
        </w:rPr>
        <w:t>Em caso de divergência entre disposições deste Aviso de Contratação Direta e de seus anexos ou demais peças que compõem o processo, prevalecerá as deste Aviso.</w:t>
      </w:r>
    </w:p>
    <w:p w14:paraId="3035EB37" w14:textId="77777777" w:rsidR="00DA788B" w:rsidRPr="00DA788B" w:rsidRDefault="00DA788B" w:rsidP="00A2523B">
      <w:pPr>
        <w:ind w:right="-568"/>
        <w:jc w:val="both"/>
        <w:rPr>
          <w:rFonts w:ascii="Times New Roman" w:hAnsi="Times New Roman" w:cs="Times New Roman"/>
          <w:sz w:val="24"/>
        </w:rPr>
      </w:pPr>
    </w:p>
    <w:p w14:paraId="51E93FF5" w14:textId="777777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Da sessão pública será divulgada Ata no sistema eletrônico.</w:t>
      </w:r>
    </w:p>
    <w:p w14:paraId="0EFC026F" w14:textId="77777777" w:rsidR="00DA788B" w:rsidRPr="00DA788B" w:rsidRDefault="00DA788B" w:rsidP="00A2523B">
      <w:pPr>
        <w:ind w:right="-568"/>
        <w:jc w:val="both"/>
        <w:rPr>
          <w:rFonts w:ascii="Times New Roman" w:hAnsi="Times New Roman" w:cs="Times New Roman"/>
          <w:sz w:val="24"/>
        </w:rPr>
      </w:pPr>
    </w:p>
    <w:p w14:paraId="7C4787C5" w14:textId="068089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Integram este Aviso de Contratação Direta, para todos os fins e efeitos, os seguintes anexos:</w:t>
      </w:r>
    </w:p>
    <w:p w14:paraId="0C2657E6" w14:textId="77777777" w:rsidR="00C27CE1" w:rsidRPr="00DA788B" w:rsidRDefault="00C27CE1" w:rsidP="00A2523B">
      <w:pPr>
        <w:ind w:left="425" w:right="-568"/>
        <w:jc w:val="both"/>
        <w:rPr>
          <w:rFonts w:ascii="Times New Roman" w:hAnsi="Times New Roman" w:cs="Times New Roman"/>
          <w:sz w:val="24"/>
        </w:rPr>
      </w:pPr>
    </w:p>
    <w:p w14:paraId="3B8F2CA7" w14:textId="178678E0" w:rsidR="00C8526B"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C8526B" w:rsidRPr="00DA788B">
        <w:rPr>
          <w:rFonts w:ascii="Times New Roman" w:hAnsi="Times New Roman" w:cs="Times New Roman"/>
          <w:sz w:val="24"/>
        </w:rPr>
        <w:t>Termo de Referência;</w:t>
      </w:r>
    </w:p>
    <w:p w14:paraId="60659231" w14:textId="296B0152" w:rsidR="00C074DA"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02</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C90674" w:rsidRPr="00DA788B">
        <w:rPr>
          <w:rFonts w:ascii="Times New Roman" w:hAnsi="Times New Roman" w:cs="Times New Roman"/>
          <w:sz w:val="24"/>
        </w:rPr>
        <w:t>Proposta Comercial (somente para o Licitante Vencedor)</w:t>
      </w:r>
    </w:p>
    <w:p w14:paraId="6FBB4EDE" w14:textId="1216942B" w:rsidR="00164690" w:rsidRPr="00DA788B" w:rsidRDefault="00164690" w:rsidP="00164690">
      <w:pPr>
        <w:numPr>
          <w:ilvl w:val="2"/>
          <w:numId w:val="1"/>
        </w:numPr>
        <w:ind w:right="-568"/>
        <w:jc w:val="both"/>
        <w:rPr>
          <w:rFonts w:ascii="Times New Roman" w:hAnsi="Times New Roman" w:cs="Times New Roman"/>
          <w:sz w:val="24"/>
        </w:rPr>
      </w:pPr>
      <w:r>
        <w:rPr>
          <w:rFonts w:ascii="Times New Roman" w:hAnsi="Times New Roman" w:cs="Times New Roman"/>
          <w:sz w:val="24"/>
        </w:rPr>
        <w:t xml:space="preserve">ANEXO 03 – Minuta </w:t>
      </w:r>
      <w:r w:rsidR="004A1F54">
        <w:rPr>
          <w:rFonts w:ascii="Times New Roman" w:hAnsi="Times New Roman" w:cs="Times New Roman"/>
          <w:sz w:val="24"/>
        </w:rPr>
        <w:t>da Ata de Registro de Preços</w:t>
      </w:r>
    </w:p>
    <w:p w14:paraId="51AE0415" w14:textId="77777777" w:rsidR="003850AA" w:rsidRDefault="003850AA" w:rsidP="005E5902">
      <w:pPr>
        <w:ind w:right="-568"/>
        <w:rPr>
          <w:rFonts w:ascii="Times New Roman" w:hAnsi="Times New Roman" w:cs="Times New Roman"/>
          <w:sz w:val="24"/>
        </w:rPr>
      </w:pPr>
    </w:p>
    <w:p w14:paraId="64BE2074" w14:textId="055E81CC" w:rsidR="001104F8" w:rsidRPr="001104F8" w:rsidRDefault="007D6995" w:rsidP="001104F8">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4A1F54">
        <w:rPr>
          <w:rFonts w:ascii="Times New Roman" w:hAnsi="Times New Roman" w:cs="Times New Roman"/>
          <w:sz w:val="24"/>
        </w:rPr>
        <w:t>03 de junho</w:t>
      </w:r>
      <w:r w:rsidR="00CE1EC2">
        <w:rPr>
          <w:rFonts w:ascii="Times New Roman" w:hAnsi="Times New Roman" w:cs="Times New Roman"/>
          <w:sz w:val="24"/>
        </w:rPr>
        <w:t xml:space="preserve"> de 2026</w:t>
      </w:r>
      <w:r w:rsidR="00F578A7" w:rsidRPr="00DA788B">
        <w:rPr>
          <w:rFonts w:ascii="Times New Roman" w:hAnsi="Times New Roman" w:cs="Times New Roman"/>
          <w:sz w:val="24"/>
        </w:rPr>
        <w:t>.</w:t>
      </w:r>
    </w:p>
    <w:p w14:paraId="04588B02" w14:textId="249F4A71" w:rsidR="001104F8" w:rsidRDefault="001104F8" w:rsidP="00A2523B">
      <w:pPr>
        <w:ind w:right="-568"/>
        <w:jc w:val="center"/>
        <w:rPr>
          <w:rFonts w:ascii="Times New Roman" w:hAnsi="Times New Roman" w:cs="Times New Roman"/>
          <w:b/>
          <w:bCs/>
          <w:iCs/>
          <w:sz w:val="24"/>
        </w:rPr>
      </w:pPr>
    </w:p>
    <w:p w14:paraId="0DF79B88" w14:textId="6F167902" w:rsidR="004E10A4" w:rsidRDefault="004E10A4" w:rsidP="00A2523B">
      <w:pPr>
        <w:ind w:right="-568"/>
        <w:jc w:val="center"/>
        <w:rPr>
          <w:rFonts w:ascii="Times New Roman" w:hAnsi="Times New Roman" w:cs="Times New Roman"/>
          <w:b/>
          <w:bCs/>
          <w:iCs/>
          <w:sz w:val="24"/>
        </w:rPr>
      </w:pPr>
    </w:p>
    <w:p w14:paraId="4C2D424E" w14:textId="77777777" w:rsidR="004E10A4" w:rsidRDefault="004E10A4" w:rsidP="00A2523B">
      <w:pPr>
        <w:ind w:right="-568"/>
        <w:jc w:val="center"/>
        <w:rPr>
          <w:rFonts w:ascii="Times New Roman" w:hAnsi="Times New Roman" w:cs="Times New Roman"/>
          <w:b/>
          <w:bCs/>
          <w:iCs/>
          <w:sz w:val="24"/>
        </w:rPr>
      </w:pPr>
    </w:p>
    <w:p w14:paraId="044B01B7" w14:textId="77777777" w:rsidR="00870763" w:rsidRDefault="00870763" w:rsidP="00A2523B">
      <w:pPr>
        <w:ind w:right="-568"/>
        <w:jc w:val="center"/>
        <w:rPr>
          <w:rFonts w:ascii="Times New Roman" w:hAnsi="Times New Roman" w:cs="Times New Roman"/>
          <w:b/>
          <w:bCs/>
          <w:iCs/>
          <w:sz w:val="24"/>
        </w:rPr>
      </w:pPr>
    </w:p>
    <w:p w14:paraId="00749B9C" w14:textId="0C3F1FFA" w:rsidR="00C074DA" w:rsidRPr="00DA788B" w:rsidRDefault="00736D96" w:rsidP="00A2523B">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103ACCD5" w14:textId="56155179" w:rsidR="00B12062" w:rsidRDefault="00160771" w:rsidP="001A0809">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2" w:name="_Hlk82471863"/>
      <w:r w:rsidR="001104F8">
        <w:rPr>
          <w:rFonts w:ascii="Times New Roman" w:hAnsi="Times New Roman" w:cs="Times New Roman"/>
          <w:b/>
          <w:bCs/>
          <w:iCs/>
          <w:sz w:val="24"/>
        </w:rPr>
        <w:t>nte</w:t>
      </w:r>
    </w:p>
    <w:p w14:paraId="0AE372B1" w14:textId="4E3C4983" w:rsidR="00164690" w:rsidRDefault="00164690" w:rsidP="001A0809">
      <w:pPr>
        <w:ind w:right="-568"/>
        <w:jc w:val="center"/>
        <w:rPr>
          <w:rFonts w:ascii="Times New Roman" w:hAnsi="Times New Roman" w:cs="Times New Roman"/>
          <w:b/>
          <w:bCs/>
          <w:iCs/>
          <w:sz w:val="24"/>
        </w:rPr>
      </w:pPr>
    </w:p>
    <w:p w14:paraId="79DD188D" w14:textId="087B0F0B" w:rsidR="00164690" w:rsidRDefault="00164690" w:rsidP="001A0809">
      <w:pPr>
        <w:ind w:right="-568"/>
        <w:jc w:val="center"/>
        <w:rPr>
          <w:rFonts w:ascii="Times New Roman" w:hAnsi="Times New Roman" w:cs="Times New Roman"/>
          <w:b/>
          <w:bCs/>
          <w:iCs/>
          <w:sz w:val="24"/>
        </w:rPr>
      </w:pPr>
    </w:p>
    <w:p w14:paraId="73FCCF51" w14:textId="44AA4AB7" w:rsidR="00164690" w:rsidRDefault="00164690" w:rsidP="001A0809">
      <w:pPr>
        <w:ind w:right="-568"/>
        <w:jc w:val="center"/>
        <w:rPr>
          <w:rFonts w:ascii="Times New Roman" w:hAnsi="Times New Roman" w:cs="Times New Roman"/>
          <w:b/>
          <w:bCs/>
          <w:iCs/>
          <w:sz w:val="24"/>
        </w:rPr>
      </w:pPr>
    </w:p>
    <w:p w14:paraId="540124B9" w14:textId="4AEAA9AB" w:rsidR="00164690" w:rsidRDefault="00164690" w:rsidP="001A0809">
      <w:pPr>
        <w:ind w:right="-568"/>
        <w:jc w:val="center"/>
        <w:rPr>
          <w:rFonts w:ascii="Times New Roman" w:hAnsi="Times New Roman" w:cs="Times New Roman"/>
          <w:b/>
          <w:bCs/>
          <w:iCs/>
          <w:sz w:val="24"/>
        </w:rPr>
      </w:pPr>
    </w:p>
    <w:p w14:paraId="277BE482" w14:textId="78F05D1F" w:rsidR="00164690" w:rsidRDefault="00164690" w:rsidP="001A0809">
      <w:pPr>
        <w:ind w:right="-568"/>
        <w:jc w:val="center"/>
        <w:rPr>
          <w:rFonts w:ascii="Times New Roman" w:hAnsi="Times New Roman" w:cs="Times New Roman"/>
          <w:b/>
          <w:bCs/>
          <w:iCs/>
          <w:sz w:val="24"/>
        </w:rPr>
      </w:pPr>
    </w:p>
    <w:p w14:paraId="38316FE3" w14:textId="5B9E3A98" w:rsidR="00CE1EC2" w:rsidRDefault="00CE1EC2" w:rsidP="001A0809">
      <w:pPr>
        <w:ind w:right="-568"/>
        <w:jc w:val="center"/>
        <w:rPr>
          <w:rFonts w:ascii="Times New Roman" w:hAnsi="Times New Roman" w:cs="Times New Roman"/>
          <w:b/>
          <w:bCs/>
          <w:iCs/>
          <w:sz w:val="24"/>
        </w:rPr>
      </w:pPr>
    </w:p>
    <w:p w14:paraId="603ABEF8" w14:textId="48BD238F" w:rsidR="00CE1EC2" w:rsidRDefault="00CE1EC2" w:rsidP="001A0809">
      <w:pPr>
        <w:ind w:right="-568"/>
        <w:jc w:val="center"/>
        <w:rPr>
          <w:rFonts w:ascii="Times New Roman" w:hAnsi="Times New Roman" w:cs="Times New Roman"/>
          <w:b/>
          <w:bCs/>
          <w:iCs/>
          <w:sz w:val="24"/>
        </w:rPr>
      </w:pPr>
    </w:p>
    <w:p w14:paraId="1B09FB45" w14:textId="68F94321" w:rsidR="00CE1EC2" w:rsidRDefault="00CE1EC2" w:rsidP="001A0809">
      <w:pPr>
        <w:ind w:right="-568"/>
        <w:jc w:val="center"/>
        <w:rPr>
          <w:rFonts w:ascii="Times New Roman" w:hAnsi="Times New Roman" w:cs="Times New Roman"/>
          <w:b/>
          <w:bCs/>
          <w:iCs/>
          <w:sz w:val="24"/>
        </w:rPr>
      </w:pPr>
    </w:p>
    <w:p w14:paraId="7432DA03" w14:textId="77777777" w:rsidR="00B12062" w:rsidRDefault="00B12062" w:rsidP="00301851">
      <w:pPr>
        <w:ind w:right="-568"/>
        <w:rPr>
          <w:rFonts w:ascii="Times New Roman" w:hAnsi="Times New Roman" w:cs="Times New Roman"/>
          <w:b/>
          <w:bCs/>
          <w:iCs/>
          <w:sz w:val="24"/>
        </w:rPr>
      </w:pPr>
    </w:p>
    <w:p w14:paraId="4C372C6F" w14:textId="5D111279" w:rsidR="009F74E9" w:rsidRDefault="008E6064" w:rsidP="00BA777E">
      <w:pPr>
        <w:pStyle w:val="Ttulo1"/>
        <w:numPr>
          <w:ilvl w:val="0"/>
          <w:numId w:val="0"/>
        </w:numPr>
        <w:spacing w:before="0" w:after="0" w:line="240" w:lineRule="auto"/>
        <w:ind w:left="360"/>
        <w:jc w:val="center"/>
        <w:rPr>
          <w:rFonts w:ascii="Times New Roman" w:hAnsi="Times New Roman" w:cs="Times New Roman"/>
          <w:sz w:val="24"/>
        </w:rPr>
      </w:pPr>
      <w:bookmarkStart w:id="23" w:name="_Toc231389725"/>
      <w:r w:rsidRPr="00BA777E">
        <w:rPr>
          <w:rFonts w:ascii="Times New Roman" w:hAnsi="Times New Roman" w:cs="Times New Roman"/>
          <w:sz w:val="24"/>
        </w:rPr>
        <w:lastRenderedPageBreak/>
        <w:t xml:space="preserve">ANEXO </w:t>
      </w:r>
      <w:r w:rsidR="00037878" w:rsidRPr="00BA777E">
        <w:rPr>
          <w:rFonts w:ascii="Times New Roman" w:hAnsi="Times New Roman" w:cs="Times New Roman"/>
          <w:sz w:val="24"/>
        </w:rPr>
        <w:t>01</w:t>
      </w:r>
      <w:r w:rsidRPr="00BA777E">
        <w:rPr>
          <w:rFonts w:ascii="Times New Roman" w:hAnsi="Times New Roman" w:cs="Times New Roman"/>
          <w:sz w:val="24"/>
        </w:rPr>
        <w:t xml:space="preserve"> – </w:t>
      </w:r>
      <w:r w:rsidR="003C4D01" w:rsidRPr="00BA777E">
        <w:rPr>
          <w:rFonts w:ascii="Times New Roman" w:hAnsi="Times New Roman" w:cs="Times New Roman"/>
          <w:sz w:val="24"/>
        </w:rPr>
        <w:t>TERMO</w:t>
      </w:r>
      <w:r w:rsidRPr="00BA777E">
        <w:rPr>
          <w:rFonts w:ascii="Times New Roman" w:hAnsi="Times New Roman" w:cs="Times New Roman"/>
          <w:sz w:val="24"/>
        </w:rPr>
        <w:t xml:space="preserve"> </w:t>
      </w:r>
      <w:r w:rsidR="003C4D01" w:rsidRPr="00BA777E">
        <w:rPr>
          <w:rFonts w:ascii="Times New Roman" w:hAnsi="Times New Roman" w:cs="Times New Roman"/>
          <w:sz w:val="24"/>
        </w:rPr>
        <w:t>DE REFERÊNCIA</w:t>
      </w:r>
      <w:bookmarkEnd w:id="23"/>
    </w:p>
    <w:p w14:paraId="72FE8425" w14:textId="77777777" w:rsidR="00BA777E" w:rsidRPr="00BA777E" w:rsidRDefault="00BA777E" w:rsidP="00BA777E">
      <w:pPr>
        <w:rPr>
          <w:lang w:eastAsia="zh-CN" w:bidi="hi-IN"/>
        </w:rPr>
      </w:pPr>
    </w:p>
    <w:bookmarkEnd w:id="22"/>
    <w:p w14:paraId="4386AA68" w14:textId="77777777" w:rsidR="00037878" w:rsidRPr="00BA777E" w:rsidRDefault="00037878" w:rsidP="00BA777E">
      <w:pPr>
        <w:ind w:right="-568"/>
        <w:jc w:val="both"/>
        <w:rPr>
          <w:rFonts w:ascii="Times New Roman" w:hAnsi="Times New Roman" w:cs="Times New Roman"/>
          <w:b/>
          <w:bCs/>
          <w:color w:val="000000" w:themeColor="text1"/>
          <w:sz w:val="24"/>
        </w:rPr>
      </w:pPr>
      <w:r w:rsidRPr="00BA777E">
        <w:rPr>
          <w:rFonts w:ascii="Times New Roman" w:hAnsi="Times New Roman" w:cs="Times New Roman"/>
          <w:b/>
          <w:color w:val="000000" w:themeColor="text1"/>
          <w:sz w:val="24"/>
        </w:rPr>
        <w:t xml:space="preserve">1- </w:t>
      </w:r>
      <w:r w:rsidRPr="00BA777E">
        <w:rPr>
          <w:rFonts w:ascii="Times New Roman" w:hAnsi="Times New Roman" w:cs="Times New Roman"/>
          <w:b/>
          <w:bCs/>
          <w:color w:val="000000" w:themeColor="text1"/>
          <w:sz w:val="24"/>
        </w:rPr>
        <w:t>Condições gerais da contratação:</w:t>
      </w:r>
    </w:p>
    <w:p w14:paraId="7F838D44" w14:textId="77777777" w:rsidR="008557F1" w:rsidRPr="00BA777E" w:rsidRDefault="008557F1" w:rsidP="00BA777E">
      <w:pPr>
        <w:pStyle w:val="PargrafodaLista"/>
        <w:suppressAutoHyphens w:val="0"/>
        <w:ind w:left="0" w:right="-568"/>
        <w:jc w:val="both"/>
        <w:rPr>
          <w:rFonts w:ascii="Times New Roman" w:hAnsi="Times New Roman" w:cs="Times New Roman"/>
          <w:b/>
          <w:bCs/>
          <w:color w:val="000000" w:themeColor="text1"/>
          <w:sz w:val="24"/>
        </w:rPr>
      </w:pPr>
    </w:p>
    <w:p w14:paraId="171FF3B5" w14:textId="6EAB9B70" w:rsidR="00DE15A0" w:rsidRPr="004A1F54" w:rsidRDefault="004A1F54" w:rsidP="00514346">
      <w:pPr>
        <w:pStyle w:val="PargrafodaLista"/>
        <w:numPr>
          <w:ilvl w:val="1"/>
          <w:numId w:val="13"/>
        </w:numPr>
        <w:tabs>
          <w:tab w:val="left" w:pos="426"/>
          <w:tab w:val="left" w:pos="993"/>
        </w:tabs>
        <w:suppressAutoHyphens w:val="0"/>
        <w:ind w:left="0" w:right="-567" w:firstLine="0"/>
        <w:jc w:val="both"/>
        <w:rPr>
          <w:rFonts w:ascii="Times New Roman" w:hAnsi="Times New Roman" w:cs="Times New Roman"/>
          <w:sz w:val="24"/>
        </w:rPr>
      </w:pPr>
      <w:r w:rsidRPr="004A1F54">
        <w:rPr>
          <w:rFonts w:ascii="Times New Roman" w:hAnsi="Times New Roman" w:cs="Times New Roman"/>
          <w:bCs/>
          <w:sz w:val="24"/>
        </w:rPr>
        <w:t xml:space="preserve">O objeto da presente contratação </w:t>
      </w:r>
      <w:r w:rsidRPr="004A1F54">
        <w:rPr>
          <w:rFonts w:ascii="Times New Roman" w:hAnsi="Times New Roman" w:cs="Times New Roman"/>
          <w:sz w:val="24"/>
        </w:rPr>
        <w:t>é de aquisição de marmitas e sucos, visando atender as necessidades da Câmara Municipal de Palmeira</w:t>
      </w:r>
      <w:r w:rsidRPr="004A1F54">
        <w:rPr>
          <w:rFonts w:ascii="Times New Roman" w:hAnsi="Times New Roman" w:cs="Times New Roman"/>
          <w:bCs/>
          <w:sz w:val="24"/>
        </w:rPr>
        <w:t>, através de dispensa de licitação, fundamentada no inciso II, do art. 75 da Lei Federal n°. 14.133 de 1° de abril de 2021, pelo sistema registro de preços, conforme exposto abaixo</w:t>
      </w:r>
      <w:r w:rsidR="00550FB2" w:rsidRPr="004A1F54">
        <w:rPr>
          <w:rFonts w:ascii="Times New Roman" w:hAnsi="Times New Roman" w:cs="Times New Roman"/>
          <w:sz w:val="24"/>
        </w:rPr>
        <w:t>:</w:t>
      </w:r>
    </w:p>
    <w:p w14:paraId="2C0A32AE" w14:textId="496A893E" w:rsidR="00D36EFC" w:rsidRPr="00D36EFC" w:rsidRDefault="00D36EFC" w:rsidP="00DE15A0">
      <w:pPr>
        <w:pStyle w:val="PargrafodaLista"/>
        <w:tabs>
          <w:tab w:val="left" w:pos="142"/>
          <w:tab w:val="left" w:pos="426"/>
        </w:tabs>
        <w:suppressAutoHyphens w:val="0"/>
        <w:ind w:left="0" w:right="-568"/>
        <w:jc w:val="both"/>
        <w:rPr>
          <w:rFonts w:ascii="Times New Roman" w:hAnsi="Times New Roman" w:cs="Times New Roman"/>
          <w:szCs w:val="20"/>
        </w:rPr>
      </w:pPr>
    </w:p>
    <w:tbl>
      <w:tblPr>
        <w:tblStyle w:val="Tabelacomgrade"/>
        <w:tblW w:w="9076" w:type="dxa"/>
        <w:tblInd w:w="-5" w:type="dxa"/>
        <w:tblLook w:val="04A0" w:firstRow="1" w:lastRow="0" w:firstColumn="1" w:lastColumn="0" w:noHBand="0" w:noVBand="1"/>
      </w:tblPr>
      <w:tblGrid>
        <w:gridCol w:w="750"/>
        <w:gridCol w:w="4152"/>
        <w:gridCol w:w="778"/>
        <w:gridCol w:w="992"/>
        <w:gridCol w:w="1274"/>
        <w:gridCol w:w="1130"/>
      </w:tblGrid>
      <w:tr w:rsidR="00996987" w:rsidRPr="00996987" w14:paraId="7455B411" w14:textId="77777777" w:rsidTr="00164690">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9D599" w14:textId="77777777"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ITEM</w:t>
            </w:r>
          </w:p>
        </w:tc>
        <w:tc>
          <w:tcPr>
            <w:tcW w:w="4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4238D" w14:textId="77777777"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PRODUTO/DESCRIÇÃO</w:t>
            </w:r>
          </w:p>
        </w:tc>
        <w:tc>
          <w:tcPr>
            <w:tcW w:w="7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4B151" w14:textId="77777777"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322C7" w14:textId="081A9468"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QUANT</w:t>
            </w:r>
            <w:r w:rsidR="00F01BB5" w:rsidRPr="00BA777E">
              <w:rPr>
                <w:rFonts w:ascii="Times New Roman" w:hAnsi="Times New Roman" w:cs="Times New Roman"/>
                <w:b/>
                <w:bCs/>
                <w:kern w:val="2"/>
                <w:szCs w:val="20"/>
                <w:lang w:eastAsia="en-US"/>
                <w14:ligatures w14:val="standardContextual"/>
              </w:rPr>
              <w:t>.</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A0888" w14:textId="1579640D"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VALOR UNITÁRIO</w:t>
            </w:r>
            <w:r w:rsidR="00F01BB5" w:rsidRPr="00BA777E">
              <w:rPr>
                <w:rFonts w:ascii="Times New Roman" w:hAnsi="Times New Roman" w:cs="Times New Roman"/>
                <w:b/>
                <w:bCs/>
                <w:kern w:val="2"/>
                <w:szCs w:val="20"/>
                <w:lang w:eastAsia="en-US"/>
                <w14:ligatures w14:val="standardContextual"/>
              </w:rPr>
              <w:t xml:space="preserve"> (R$)</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613E2" w14:textId="690BF6ED" w:rsidR="00996987" w:rsidRPr="00BA777E"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BA777E">
              <w:rPr>
                <w:rFonts w:ascii="Times New Roman" w:hAnsi="Times New Roman" w:cs="Times New Roman"/>
                <w:b/>
                <w:bCs/>
                <w:kern w:val="2"/>
                <w:szCs w:val="20"/>
                <w:lang w:eastAsia="en-US"/>
                <w14:ligatures w14:val="standardContextual"/>
              </w:rPr>
              <w:t>VALOR TOTAL</w:t>
            </w:r>
            <w:r w:rsidR="00F01BB5" w:rsidRPr="00BA777E">
              <w:rPr>
                <w:rFonts w:ascii="Times New Roman" w:hAnsi="Times New Roman" w:cs="Times New Roman"/>
                <w:b/>
                <w:bCs/>
                <w:kern w:val="2"/>
                <w:szCs w:val="20"/>
                <w:lang w:eastAsia="en-US"/>
                <w14:ligatures w14:val="standardContextual"/>
              </w:rPr>
              <w:t xml:space="preserve"> (R$)</w:t>
            </w:r>
          </w:p>
        </w:tc>
      </w:tr>
      <w:tr w:rsidR="004A1F54" w:rsidRPr="00996987" w14:paraId="554215A0" w14:textId="77777777" w:rsidTr="005057ED">
        <w:tc>
          <w:tcPr>
            <w:tcW w:w="750" w:type="dxa"/>
            <w:tcBorders>
              <w:top w:val="single" w:sz="4" w:space="0" w:color="auto"/>
              <w:left w:val="single" w:sz="4" w:space="0" w:color="auto"/>
              <w:bottom w:val="single" w:sz="4" w:space="0" w:color="auto"/>
              <w:right w:val="single" w:sz="4" w:space="0" w:color="auto"/>
            </w:tcBorders>
          </w:tcPr>
          <w:p w14:paraId="16E9F0D5" w14:textId="77777777" w:rsidR="004A1F54" w:rsidRPr="00BA777E" w:rsidRDefault="004A1F54" w:rsidP="00514346">
            <w:pPr>
              <w:pStyle w:val="PargrafodaLista"/>
              <w:numPr>
                <w:ilvl w:val="0"/>
                <w:numId w:val="12"/>
              </w:numPr>
              <w:suppressAutoHyphens w:val="0"/>
              <w:rPr>
                <w:rFonts w:ascii="Times New Roman" w:hAnsi="Times New Roman" w:cs="Times New Roman"/>
                <w:color w:val="000000" w:themeColor="text1"/>
                <w:kern w:val="2"/>
                <w:szCs w:val="20"/>
                <w:lang w:eastAsia="en-US"/>
                <w14:ligatures w14:val="standardContextual"/>
              </w:rPr>
            </w:pPr>
          </w:p>
        </w:tc>
        <w:tc>
          <w:tcPr>
            <w:tcW w:w="4152" w:type="dxa"/>
            <w:tcBorders>
              <w:top w:val="single" w:sz="4" w:space="0" w:color="auto"/>
              <w:left w:val="single" w:sz="4" w:space="0" w:color="auto"/>
              <w:bottom w:val="single" w:sz="4" w:space="0" w:color="auto"/>
              <w:right w:val="single" w:sz="4" w:space="0" w:color="auto"/>
            </w:tcBorders>
            <w:vAlign w:val="center"/>
            <w:hideMark/>
          </w:tcPr>
          <w:p w14:paraId="27C8CA36" w14:textId="1FBA2501" w:rsidR="004A1F54" w:rsidRPr="004A1F54" w:rsidRDefault="004A1F54" w:rsidP="004A1F54">
            <w:pPr>
              <w:jc w:val="both"/>
              <w:rPr>
                <w:rFonts w:ascii="Times New Roman" w:hAnsi="Times New Roman" w:cs="Times New Roman"/>
                <w:color w:val="000000" w:themeColor="text1"/>
                <w:kern w:val="2"/>
                <w:szCs w:val="20"/>
                <w:lang w:eastAsia="en-US"/>
                <w14:ligatures w14:val="standardContextual"/>
              </w:rPr>
            </w:pPr>
            <w:r w:rsidRPr="004A1F54">
              <w:rPr>
                <w:rFonts w:ascii="Times New Roman" w:eastAsia="Calibri" w:hAnsi="Times New Roman" w:cs="Times New Roman"/>
                <w:bCs/>
                <w:szCs w:val="20"/>
                <w:lang w:eastAsia="en-US"/>
              </w:rPr>
              <w:t>MARMITA EM BANDEJA COM CAPACIDADE MÍNIMA DE 500 ML, COM NO MÍNIMO ARROZ, FEIJÃO, MACARRÃO, FAROFA, UM TIPO DE CARNE GRELHADA (BIFE) OU COXA DE FRANGO, E NO MÍNIMO DOIS TIPOS DE SALADA (TOMATE, ALFACE, REPOLHO, CENOURA, BRÓCOLIS OU COUVE-FLOR); TAXA DE ENTREGA INCLUSA.</w:t>
            </w:r>
          </w:p>
        </w:tc>
        <w:tc>
          <w:tcPr>
            <w:tcW w:w="778" w:type="dxa"/>
            <w:tcBorders>
              <w:top w:val="single" w:sz="4" w:space="0" w:color="auto"/>
              <w:left w:val="single" w:sz="4" w:space="0" w:color="auto"/>
              <w:bottom w:val="single" w:sz="4" w:space="0" w:color="auto"/>
              <w:right w:val="single" w:sz="4" w:space="0" w:color="auto"/>
            </w:tcBorders>
            <w:vAlign w:val="center"/>
            <w:hideMark/>
          </w:tcPr>
          <w:p w14:paraId="5D02413F" w14:textId="4AFE4F53" w:rsidR="004A1F54" w:rsidRPr="004A1F54" w:rsidRDefault="004A1F54" w:rsidP="004A1F54">
            <w:pPr>
              <w:jc w:val="center"/>
              <w:rPr>
                <w:rFonts w:ascii="Times New Roman" w:hAnsi="Times New Roman" w:cs="Times New Roman"/>
                <w:color w:val="000000" w:themeColor="text1"/>
                <w:kern w:val="2"/>
                <w:szCs w:val="20"/>
                <w:lang w:eastAsia="en-US"/>
                <w14:ligatures w14:val="standardContextual"/>
              </w:rPr>
            </w:pPr>
            <w:r w:rsidRPr="004A1F54">
              <w:rPr>
                <w:rFonts w:ascii="Times New Roman" w:eastAsia="Calibri" w:hAnsi="Times New Roman" w:cs="Times New Roman"/>
                <w:szCs w:val="20"/>
                <w:lang w:eastAsia="en-US"/>
              </w:rPr>
              <w:t>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8E009A" w14:textId="49429668" w:rsidR="004A1F54" w:rsidRPr="004A1F54" w:rsidRDefault="004A1F54" w:rsidP="004A1F54">
            <w:pPr>
              <w:jc w:val="center"/>
              <w:rPr>
                <w:rFonts w:ascii="Times New Roman" w:hAnsi="Times New Roman" w:cs="Times New Roman"/>
                <w:color w:val="000000" w:themeColor="text1"/>
                <w:kern w:val="2"/>
                <w:szCs w:val="20"/>
                <w:lang w:eastAsia="en-US"/>
                <w14:ligatures w14:val="standardContextual"/>
              </w:rPr>
            </w:pPr>
            <w:r w:rsidRPr="004A1F54">
              <w:rPr>
                <w:rFonts w:ascii="Times New Roman" w:eastAsia="Calibri" w:hAnsi="Times New Roman" w:cs="Times New Roman"/>
                <w:szCs w:val="20"/>
                <w:lang w:eastAsia="en-US"/>
              </w:rPr>
              <w:t>200</w:t>
            </w:r>
          </w:p>
        </w:tc>
        <w:tc>
          <w:tcPr>
            <w:tcW w:w="1274" w:type="dxa"/>
            <w:tcBorders>
              <w:top w:val="single" w:sz="4" w:space="0" w:color="auto"/>
              <w:left w:val="single" w:sz="4" w:space="0" w:color="auto"/>
              <w:bottom w:val="single" w:sz="4" w:space="0" w:color="auto"/>
              <w:right w:val="single" w:sz="4" w:space="0" w:color="auto"/>
            </w:tcBorders>
            <w:vAlign w:val="center"/>
            <w:hideMark/>
          </w:tcPr>
          <w:p w14:paraId="74B9F14E" w14:textId="477CA177" w:rsidR="004A1F54" w:rsidRPr="004A1F54" w:rsidRDefault="004A1F54" w:rsidP="004A1F54">
            <w:pPr>
              <w:jc w:val="center"/>
              <w:rPr>
                <w:rFonts w:ascii="Times New Roman" w:hAnsi="Times New Roman" w:cs="Times New Roman"/>
                <w:color w:val="000000" w:themeColor="text1"/>
                <w:kern w:val="2"/>
                <w:szCs w:val="20"/>
                <w:lang w:eastAsia="en-US"/>
                <w14:ligatures w14:val="standardContextual"/>
              </w:rPr>
            </w:pPr>
            <w:r w:rsidRPr="004A1F54">
              <w:rPr>
                <w:rFonts w:ascii="Times New Roman" w:eastAsia="Calibri" w:hAnsi="Times New Roman" w:cs="Times New Roman"/>
                <w:szCs w:val="20"/>
                <w:lang w:eastAsia="en-US"/>
              </w:rPr>
              <w:t>18,89</w:t>
            </w:r>
          </w:p>
        </w:tc>
        <w:tc>
          <w:tcPr>
            <w:tcW w:w="1130" w:type="dxa"/>
            <w:tcBorders>
              <w:top w:val="single" w:sz="4" w:space="0" w:color="auto"/>
              <w:left w:val="single" w:sz="4" w:space="0" w:color="auto"/>
              <w:bottom w:val="single" w:sz="4" w:space="0" w:color="auto"/>
              <w:right w:val="single" w:sz="4" w:space="0" w:color="auto"/>
            </w:tcBorders>
            <w:vAlign w:val="center"/>
            <w:hideMark/>
          </w:tcPr>
          <w:p w14:paraId="1C6B239E" w14:textId="45794520" w:rsidR="004A1F54" w:rsidRPr="004A1F54" w:rsidRDefault="004A1F54" w:rsidP="004A1F54">
            <w:pPr>
              <w:jc w:val="center"/>
              <w:rPr>
                <w:rFonts w:ascii="Times New Roman" w:hAnsi="Times New Roman" w:cs="Times New Roman"/>
                <w:color w:val="000000" w:themeColor="text1"/>
                <w:kern w:val="2"/>
                <w:szCs w:val="20"/>
                <w:lang w:eastAsia="en-US"/>
                <w14:ligatures w14:val="standardContextual"/>
              </w:rPr>
            </w:pPr>
            <w:r w:rsidRPr="004A1F54">
              <w:rPr>
                <w:rFonts w:ascii="Times New Roman" w:eastAsia="Calibri" w:hAnsi="Times New Roman" w:cs="Times New Roman"/>
                <w:szCs w:val="20"/>
                <w:lang w:eastAsia="en-US"/>
              </w:rPr>
              <w:t>3.778,00</w:t>
            </w:r>
          </w:p>
        </w:tc>
      </w:tr>
      <w:tr w:rsidR="004A1F54" w:rsidRPr="00996987" w14:paraId="479667E3" w14:textId="77777777" w:rsidTr="005057ED">
        <w:tc>
          <w:tcPr>
            <w:tcW w:w="750" w:type="dxa"/>
            <w:tcBorders>
              <w:top w:val="single" w:sz="4" w:space="0" w:color="auto"/>
              <w:left w:val="single" w:sz="4" w:space="0" w:color="auto"/>
              <w:bottom w:val="single" w:sz="4" w:space="0" w:color="auto"/>
              <w:right w:val="single" w:sz="4" w:space="0" w:color="auto"/>
            </w:tcBorders>
          </w:tcPr>
          <w:p w14:paraId="6EFBA285" w14:textId="77777777" w:rsidR="004A1F54" w:rsidRPr="00BA777E" w:rsidRDefault="004A1F54" w:rsidP="00514346">
            <w:pPr>
              <w:pStyle w:val="PargrafodaLista"/>
              <w:numPr>
                <w:ilvl w:val="0"/>
                <w:numId w:val="12"/>
              </w:numPr>
              <w:suppressAutoHyphens w:val="0"/>
              <w:rPr>
                <w:rFonts w:ascii="Times New Roman" w:hAnsi="Times New Roman" w:cs="Times New Roman"/>
                <w:color w:val="000000" w:themeColor="text1"/>
                <w:kern w:val="2"/>
                <w:szCs w:val="20"/>
                <w:lang w:eastAsia="en-US"/>
                <w14:ligatures w14:val="standardContextual"/>
              </w:rPr>
            </w:pPr>
          </w:p>
        </w:tc>
        <w:tc>
          <w:tcPr>
            <w:tcW w:w="4152" w:type="dxa"/>
            <w:tcBorders>
              <w:top w:val="single" w:sz="4" w:space="0" w:color="auto"/>
              <w:left w:val="single" w:sz="4" w:space="0" w:color="auto"/>
              <w:bottom w:val="single" w:sz="4" w:space="0" w:color="auto"/>
              <w:right w:val="single" w:sz="4" w:space="0" w:color="auto"/>
            </w:tcBorders>
            <w:vAlign w:val="center"/>
          </w:tcPr>
          <w:p w14:paraId="4696B364" w14:textId="1E954040" w:rsidR="004A1F54" w:rsidRPr="004A1F54" w:rsidRDefault="004A1F54" w:rsidP="004A1F54">
            <w:pPr>
              <w:pStyle w:val="PargrafodaLista"/>
              <w:ind w:left="0"/>
              <w:jc w:val="both"/>
              <w:rPr>
                <w:rFonts w:ascii="Times New Roman" w:hAnsi="Times New Roman" w:cs="Times New Roman"/>
                <w:color w:val="000000" w:themeColor="text1"/>
                <w:szCs w:val="20"/>
              </w:rPr>
            </w:pPr>
            <w:r w:rsidRPr="004A1F54">
              <w:rPr>
                <w:rFonts w:ascii="Times New Roman" w:eastAsia="Calibri" w:hAnsi="Times New Roman" w:cs="Times New Roman"/>
                <w:bCs/>
                <w:szCs w:val="20"/>
                <w:lang w:eastAsia="en-US"/>
              </w:rPr>
              <w:t>FORNECIMENTO DE SUCO PARA OS PARLAMENTARES JOVENS, A SER SERVIDO DURANTE O ALMOÇO. OS SUCOS DEVEM SER DE QUALIDADE, ATENDENDO AOS PADRÕES DE HIGIENE E SEGURANÇA ALIMENTAR. SUCO NATURAL COM SABORES VARIADOS, COMO LARANJA, LIMÃO E UVA. MEDIDA DA UNIDADE: 1000ML.</w:t>
            </w:r>
          </w:p>
        </w:tc>
        <w:tc>
          <w:tcPr>
            <w:tcW w:w="778" w:type="dxa"/>
            <w:tcBorders>
              <w:top w:val="single" w:sz="4" w:space="0" w:color="auto"/>
              <w:left w:val="single" w:sz="4" w:space="0" w:color="auto"/>
              <w:bottom w:val="single" w:sz="4" w:space="0" w:color="auto"/>
              <w:right w:val="single" w:sz="4" w:space="0" w:color="auto"/>
            </w:tcBorders>
            <w:vAlign w:val="center"/>
          </w:tcPr>
          <w:p w14:paraId="1E6CCC89" w14:textId="355F0B3A" w:rsidR="004A1F54" w:rsidRPr="004A1F54" w:rsidRDefault="004A1F54" w:rsidP="004A1F54">
            <w:pPr>
              <w:jc w:val="center"/>
              <w:rPr>
                <w:rFonts w:ascii="Times New Roman" w:hAnsi="Times New Roman" w:cs="Times New Roman"/>
                <w:color w:val="000000" w:themeColor="text1"/>
                <w:szCs w:val="20"/>
              </w:rPr>
            </w:pPr>
            <w:r w:rsidRPr="004A1F54">
              <w:rPr>
                <w:rFonts w:ascii="Times New Roman" w:eastAsia="Calibri" w:hAnsi="Times New Roman" w:cs="Times New Roman"/>
                <w:szCs w:val="20"/>
                <w:lang w:eastAsia="en-US"/>
              </w:rPr>
              <w:t>UN</w:t>
            </w:r>
          </w:p>
        </w:tc>
        <w:tc>
          <w:tcPr>
            <w:tcW w:w="992" w:type="dxa"/>
            <w:tcBorders>
              <w:top w:val="single" w:sz="4" w:space="0" w:color="auto"/>
              <w:left w:val="single" w:sz="4" w:space="0" w:color="auto"/>
              <w:bottom w:val="single" w:sz="4" w:space="0" w:color="auto"/>
              <w:right w:val="single" w:sz="4" w:space="0" w:color="auto"/>
            </w:tcBorders>
            <w:vAlign w:val="center"/>
          </w:tcPr>
          <w:p w14:paraId="4EEF6901" w14:textId="6860ADCD" w:rsidR="004A1F54" w:rsidRPr="004A1F54" w:rsidRDefault="004A1F54" w:rsidP="004A1F54">
            <w:pPr>
              <w:jc w:val="center"/>
              <w:rPr>
                <w:rFonts w:ascii="Times New Roman" w:hAnsi="Times New Roman" w:cs="Times New Roman"/>
                <w:color w:val="000000" w:themeColor="text1"/>
                <w:szCs w:val="20"/>
              </w:rPr>
            </w:pPr>
            <w:r w:rsidRPr="004A1F54">
              <w:rPr>
                <w:rFonts w:ascii="Times New Roman" w:eastAsia="Calibri" w:hAnsi="Times New Roman" w:cs="Times New Roman"/>
                <w:szCs w:val="20"/>
                <w:lang w:eastAsia="en-US"/>
              </w:rPr>
              <w:t>50</w:t>
            </w:r>
          </w:p>
        </w:tc>
        <w:tc>
          <w:tcPr>
            <w:tcW w:w="1274" w:type="dxa"/>
            <w:tcBorders>
              <w:top w:val="single" w:sz="4" w:space="0" w:color="auto"/>
              <w:left w:val="single" w:sz="4" w:space="0" w:color="auto"/>
              <w:bottom w:val="single" w:sz="4" w:space="0" w:color="auto"/>
              <w:right w:val="single" w:sz="4" w:space="0" w:color="auto"/>
            </w:tcBorders>
            <w:vAlign w:val="center"/>
          </w:tcPr>
          <w:p w14:paraId="519C1EE8" w14:textId="5DA32F66" w:rsidR="004A1F54" w:rsidRPr="004A1F54" w:rsidRDefault="004A1F54" w:rsidP="004A1F54">
            <w:pPr>
              <w:jc w:val="center"/>
              <w:rPr>
                <w:rFonts w:ascii="Times New Roman" w:hAnsi="Times New Roman" w:cs="Times New Roman"/>
                <w:color w:val="000000" w:themeColor="text1"/>
                <w:szCs w:val="20"/>
              </w:rPr>
            </w:pPr>
            <w:r w:rsidRPr="004A1F54">
              <w:rPr>
                <w:rFonts w:ascii="Times New Roman" w:eastAsia="Calibri" w:hAnsi="Times New Roman" w:cs="Times New Roman"/>
                <w:szCs w:val="20"/>
                <w:lang w:eastAsia="en-US"/>
              </w:rPr>
              <w:t>12,79</w:t>
            </w:r>
          </w:p>
        </w:tc>
        <w:tc>
          <w:tcPr>
            <w:tcW w:w="1130" w:type="dxa"/>
            <w:tcBorders>
              <w:top w:val="single" w:sz="4" w:space="0" w:color="auto"/>
              <w:left w:val="single" w:sz="4" w:space="0" w:color="auto"/>
              <w:bottom w:val="single" w:sz="4" w:space="0" w:color="auto"/>
              <w:right w:val="single" w:sz="4" w:space="0" w:color="auto"/>
            </w:tcBorders>
            <w:vAlign w:val="center"/>
          </w:tcPr>
          <w:p w14:paraId="6D5A986C" w14:textId="327CD5E6" w:rsidR="004A1F54" w:rsidRPr="004A1F54" w:rsidRDefault="004A1F54" w:rsidP="004A1F54">
            <w:pPr>
              <w:jc w:val="center"/>
              <w:rPr>
                <w:rFonts w:ascii="Times New Roman" w:hAnsi="Times New Roman" w:cs="Times New Roman"/>
                <w:color w:val="000000" w:themeColor="text1"/>
                <w:szCs w:val="20"/>
              </w:rPr>
            </w:pPr>
            <w:r w:rsidRPr="004A1F54">
              <w:rPr>
                <w:rFonts w:ascii="Times New Roman" w:eastAsia="Calibri" w:hAnsi="Times New Roman" w:cs="Times New Roman"/>
                <w:szCs w:val="20"/>
                <w:lang w:eastAsia="en-US"/>
              </w:rPr>
              <w:t>639,50</w:t>
            </w:r>
          </w:p>
        </w:tc>
      </w:tr>
    </w:tbl>
    <w:p w14:paraId="2C4B636C" w14:textId="77777777" w:rsidR="00F01BB5" w:rsidRPr="004A1F54" w:rsidRDefault="00F01BB5" w:rsidP="004A1F54">
      <w:pPr>
        <w:ind w:right="-568"/>
        <w:jc w:val="both"/>
        <w:rPr>
          <w:rFonts w:ascii="Times New Roman" w:hAnsi="Times New Roman" w:cs="Times New Roman"/>
          <w:b/>
          <w:sz w:val="24"/>
        </w:rPr>
      </w:pPr>
    </w:p>
    <w:p w14:paraId="5831F834" w14:textId="1DA3FFDD" w:rsidR="00996987" w:rsidRPr="004A1F54" w:rsidRDefault="00996987" w:rsidP="004A1F54">
      <w:pPr>
        <w:ind w:right="-568"/>
        <w:jc w:val="both"/>
        <w:rPr>
          <w:rFonts w:ascii="Times New Roman" w:hAnsi="Times New Roman" w:cs="Times New Roman"/>
          <w:color w:val="000000" w:themeColor="text1"/>
          <w:sz w:val="24"/>
        </w:rPr>
      </w:pPr>
      <w:r w:rsidRPr="004A1F54">
        <w:rPr>
          <w:rFonts w:ascii="Times New Roman" w:hAnsi="Times New Roman" w:cs="Times New Roman"/>
          <w:b/>
          <w:sz w:val="24"/>
        </w:rPr>
        <w:t>1.2. Critério de Julgamento</w:t>
      </w:r>
      <w:r w:rsidRPr="004A1F54">
        <w:rPr>
          <w:rFonts w:ascii="Times New Roman" w:hAnsi="Times New Roman" w:cs="Times New Roman"/>
          <w:sz w:val="24"/>
        </w:rPr>
        <w:t xml:space="preserve">: </w:t>
      </w:r>
      <w:r w:rsidR="004A1F54" w:rsidRPr="004A1F54">
        <w:rPr>
          <w:rFonts w:ascii="Times New Roman" w:hAnsi="Times New Roman" w:cs="Times New Roman"/>
          <w:sz w:val="24"/>
        </w:rPr>
        <w:t>Menor preço por item</w:t>
      </w:r>
      <w:r w:rsidRPr="004A1F54">
        <w:rPr>
          <w:rFonts w:ascii="Times New Roman" w:hAnsi="Times New Roman" w:cs="Times New Roman"/>
          <w:color w:val="000000" w:themeColor="text1"/>
          <w:sz w:val="24"/>
        </w:rPr>
        <w:t>.</w:t>
      </w:r>
    </w:p>
    <w:p w14:paraId="2D632536" w14:textId="77777777" w:rsidR="00996987" w:rsidRPr="004A1F54" w:rsidRDefault="00996987" w:rsidP="004A1F54">
      <w:pPr>
        <w:ind w:right="-568"/>
        <w:jc w:val="both"/>
        <w:rPr>
          <w:rFonts w:ascii="Times New Roman" w:hAnsi="Times New Roman" w:cs="Times New Roman"/>
          <w:b/>
          <w:sz w:val="24"/>
        </w:rPr>
      </w:pPr>
    </w:p>
    <w:p w14:paraId="2A369A4C" w14:textId="16FD37D6" w:rsidR="00037878" w:rsidRPr="004A1F54" w:rsidRDefault="00996987" w:rsidP="004A1F54">
      <w:pPr>
        <w:ind w:right="-568"/>
        <w:jc w:val="both"/>
        <w:rPr>
          <w:rFonts w:ascii="Times New Roman" w:hAnsi="Times New Roman" w:cs="Times New Roman"/>
          <w:bCs/>
          <w:color w:val="000000" w:themeColor="text1"/>
          <w:sz w:val="24"/>
        </w:rPr>
      </w:pPr>
      <w:r w:rsidRPr="004A1F54">
        <w:rPr>
          <w:rFonts w:ascii="Times New Roman" w:hAnsi="Times New Roman" w:cs="Times New Roman"/>
          <w:b/>
          <w:sz w:val="24"/>
        </w:rPr>
        <w:t>1.3. Valor total:</w:t>
      </w:r>
      <w:r w:rsidRPr="004A1F54">
        <w:rPr>
          <w:rFonts w:ascii="Times New Roman" w:hAnsi="Times New Roman" w:cs="Times New Roman"/>
          <w:bCs/>
          <w:sz w:val="24"/>
        </w:rPr>
        <w:t xml:space="preserve"> </w:t>
      </w:r>
      <w:r w:rsidR="004A1F54" w:rsidRPr="004A1F54">
        <w:rPr>
          <w:rFonts w:ascii="Times New Roman" w:hAnsi="Times New Roman" w:cs="Times New Roman"/>
          <w:bCs/>
          <w:sz w:val="24"/>
        </w:rPr>
        <w:t xml:space="preserve">O valor total para a execução do objeto descrito acima é de </w:t>
      </w:r>
      <w:bookmarkStart w:id="24" w:name="_Hlk230944300"/>
      <w:r w:rsidR="004A1F54" w:rsidRPr="004A1F54">
        <w:rPr>
          <w:rFonts w:ascii="Times New Roman" w:hAnsi="Times New Roman" w:cs="Times New Roman"/>
          <w:bCs/>
          <w:sz w:val="24"/>
        </w:rPr>
        <w:t xml:space="preserve">R$ 4.417,50 (quatro mil quatrocentos e dezessete reais e cinquenta centavos) </w:t>
      </w:r>
      <w:bookmarkEnd w:id="24"/>
      <w:r w:rsidR="004A1F54" w:rsidRPr="004A1F54">
        <w:rPr>
          <w:rFonts w:ascii="Times New Roman" w:hAnsi="Times New Roman" w:cs="Times New Roman"/>
          <w:bCs/>
          <w:sz w:val="24"/>
        </w:rPr>
        <w:t>considerando os valores obtidos na pesquisa de mercado, conforme Análise de Cotação nº.10/2026</w:t>
      </w:r>
      <w:r w:rsidR="00550FB2" w:rsidRPr="004A1F54">
        <w:rPr>
          <w:rFonts w:ascii="Times New Roman" w:hAnsi="Times New Roman" w:cs="Times New Roman"/>
          <w:bCs/>
          <w:iCs/>
          <w:color w:val="000000" w:themeColor="text1"/>
          <w:sz w:val="24"/>
        </w:rPr>
        <w:t>.</w:t>
      </w:r>
    </w:p>
    <w:p w14:paraId="7288D464" w14:textId="77777777" w:rsidR="00550FB2" w:rsidRPr="004A1F54" w:rsidRDefault="00550FB2" w:rsidP="004A1F54">
      <w:pPr>
        <w:ind w:right="-568"/>
        <w:jc w:val="both"/>
        <w:rPr>
          <w:rFonts w:ascii="Times New Roman" w:hAnsi="Times New Roman" w:cs="Times New Roman"/>
          <w:bCs/>
          <w:color w:val="000000" w:themeColor="text1"/>
          <w:sz w:val="24"/>
        </w:rPr>
      </w:pPr>
    </w:p>
    <w:p w14:paraId="61ABE978" w14:textId="77777777" w:rsidR="00996987" w:rsidRPr="004A1F54" w:rsidRDefault="00996987" w:rsidP="004A1F54">
      <w:pPr>
        <w:ind w:right="-568"/>
        <w:jc w:val="both"/>
        <w:rPr>
          <w:rFonts w:ascii="Times New Roman" w:hAnsi="Times New Roman" w:cs="Times New Roman"/>
          <w:b/>
          <w:bCs/>
          <w:sz w:val="24"/>
        </w:rPr>
      </w:pPr>
      <w:r w:rsidRPr="004A1F54">
        <w:rPr>
          <w:rFonts w:ascii="Times New Roman" w:hAnsi="Times New Roman" w:cs="Times New Roman"/>
          <w:b/>
          <w:bCs/>
          <w:sz w:val="24"/>
        </w:rPr>
        <w:t>2- Justificativa:</w:t>
      </w:r>
    </w:p>
    <w:p w14:paraId="0A740BFF" w14:textId="77777777" w:rsidR="004A1F54" w:rsidRPr="004A1F54" w:rsidRDefault="004A1F54" w:rsidP="004A1F54">
      <w:pPr>
        <w:autoSpaceDE w:val="0"/>
        <w:autoSpaceDN w:val="0"/>
        <w:adjustRightInd w:val="0"/>
        <w:ind w:right="-568" w:firstLine="851"/>
        <w:jc w:val="both"/>
        <w:rPr>
          <w:rFonts w:ascii="Times New Roman" w:hAnsi="Times New Roman" w:cs="Times New Roman"/>
          <w:sz w:val="24"/>
        </w:rPr>
      </w:pPr>
      <w:r w:rsidRPr="004A1F54">
        <w:rPr>
          <w:rFonts w:ascii="Times New Roman" w:hAnsi="Times New Roman" w:cs="Times New Roman"/>
          <w:sz w:val="24"/>
        </w:rPr>
        <w:t>A realização de nova contratação por meio de dispensa de licitação com disputa justifica-se em razão de o Pregão Eletrônico nº 06/2026 ter resultado deserto.  Diante da ausência de propostas válidas, permanecendo, contudo, a necessidade administrativa de aquisição de marmitas para atendimento das demandas do órgão. Diante disso, visando assegurar a continuidade do atendimento das demandas administrativas e buscando ampliar a competitividade do certame, procedeu-se à revisão do objeto inicialmente pretendido, promovendo-se a exclusão do item “refrigerante” e a adequação quantitativa do item “suco”.</w:t>
      </w:r>
    </w:p>
    <w:p w14:paraId="20FCDFD3" w14:textId="77777777" w:rsidR="004A1F54" w:rsidRPr="004A1F54" w:rsidRDefault="004A1F54" w:rsidP="004A1F54">
      <w:pPr>
        <w:autoSpaceDE w:val="0"/>
        <w:autoSpaceDN w:val="0"/>
        <w:adjustRightInd w:val="0"/>
        <w:ind w:right="-568" w:firstLine="851"/>
        <w:jc w:val="both"/>
        <w:rPr>
          <w:rFonts w:ascii="Times New Roman" w:hAnsi="Times New Roman" w:cs="Times New Roman"/>
          <w:sz w:val="24"/>
        </w:rPr>
      </w:pPr>
      <w:r w:rsidRPr="004A1F54">
        <w:rPr>
          <w:rFonts w:ascii="Times New Roman" w:hAnsi="Times New Roman" w:cs="Times New Roman"/>
          <w:sz w:val="24"/>
        </w:rPr>
        <w:t>A presente contratação tem por objeto a aquisição de marmitas e sucos destinadas aos alunos do Parlamento Jovem, com a finalidade de garantir alimentação adequada durante os compromissos oficiais do programa, respeitando os quantitativos e horários definidos pela Administração.</w:t>
      </w:r>
    </w:p>
    <w:p w14:paraId="20235F3F" w14:textId="77777777" w:rsidR="004A1F54" w:rsidRPr="004A1F54" w:rsidRDefault="004A1F54" w:rsidP="004A1F54">
      <w:pPr>
        <w:autoSpaceDE w:val="0"/>
        <w:autoSpaceDN w:val="0"/>
        <w:adjustRightInd w:val="0"/>
        <w:ind w:right="-568" w:firstLine="708"/>
        <w:jc w:val="both"/>
        <w:rPr>
          <w:rFonts w:ascii="Times New Roman" w:hAnsi="Times New Roman" w:cs="Times New Roman"/>
          <w:sz w:val="24"/>
        </w:rPr>
      </w:pPr>
      <w:r w:rsidRPr="004A1F54">
        <w:rPr>
          <w:rFonts w:ascii="Times New Roman" w:hAnsi="Times New Roman" w:cs="Times New Roman"/>
          <w:sz w:val="24"/>
        </w:rPr>
        <w:t>Conforme o item 8.8 do Edital nº 01/2026 do Parlamento Jovem da Câmara Municipal de Palmeira, o objetivo é:</w:t>
      </w:r>
    </w:p>
    <w:p w14:paraId="0809B334" w14:textId="77777777" w:rsidR="004A1F54" w:rsidRPr="004A1F54" w:rsidRDefault="004A1F54" w:rsidP="004A1F54">
      <w:pPr>
        <w:autoSpaceDE w:val="0"/>
        <w:autoSpaceDN w:val="0"/>
        <w:adjustRightInd w:val="0"/>
        <w:ind w:left="1701" w:right="-568"/>
        <w:jc w:val="both"/>
        <w:rPr>
          <w:rFonts w:ascii="Times New Roman" w:hAnsi="Times New Roman" w:cs="Times New Roman"/>
          <w:i/>
          <w:iCs/>
          <w:sz w:val="24"/>
        </w:rPr>
      </w:pPr>
      <w:r w:rsidRPr="004A1F54">
        <w:rPr>
          <w:rFonts w:ascii="Times New Roman" w:hAnsi="Times New Roman" w:cs="Times New Roman"/>
          <w:i/>
          <w:iCs/>
          <w:sz w:val="24"/>
        </w:rPr>
        <w:t xml:space="preserve">Dar condições de subsídio de transporte e alimentação, dentro dos limites previstos em lei e mediante procedimento legal, aos alunos que residirem no </w:t>
      </w:r>
      <w:r w:rsidRPr="004A1F54">
        <w:rPr>
          <w:rFonts w:ascii="Times New Roman" w:hAnsi="Times New Roman" w:cs="Times New Roman"/>
          <w:i/>
          <w:iCs/>
          <w:sz w:val="24"/>
        </w:rPr>
        <w:lastRenderedPageBreak/>
        <w:t>interior ou em áreas afastadas da cidade, exclusivamente nos dias em que tiverem compromissos oficiais do Parlamento Jovem Municipal.</w:t>
      </w:r>
    </w:p>
    <w:p w14:paraId="772C9805" w14:textId="77777777" w:rsidR="004A1F54" w:rsidRPr="004A1F54" w:rsidRDefault="004A1F54" w:rsidP="004A1F54">
      <w:pPr>
        <w:autoSpaceDE w:val="0"/>
        <w:autoSpaceDN w:val="0"/>
        <w:adjustRightInd w:val="0"/>
        <w:ind w:left="1701" w:right="-568"/>
        <w:jc w:val="both"/>
        <w:rPr>
          <w:rFonts w:ascii="Times New Roman" w:hAnsi="Times New Roman" w:cs="Times New Roman"/>
          <w:i/>
          <w:iCs/>
          <w:sz w:val="24"/>
        </w:rPr>
      </w:pPr>
      <w:r w:rsidRPr="004A1F54">
        <w:rPr>
          <w:rFonts w:ascii="Times New Roman" w:hAnsi="Times New Roman" w:cs="Times New Roman"/>
          <w:i/>
          <w:iCs/>
          <w:sz w:val="24"/>
        </w:rPr>
        <w:t>Edital nº 01/2026 – Parlamento Jovem – Câmara Municipal de Palmeira</w:t>
      </w:r>
    </w:p>
    <w:p w14:paraId="04D0F89F" w14:textId="77777777" w:rsidR="004A1F54" w:rsidRPr="004A1F54" w:rsidRDefault="004A1F54" w:rsidP="004A1F54">
      <w:pPr>
        <w:autoSpaceDE w:val="0"/>
        <w:autoSpaceDN w:val="0"/>
        <w:adjustRightInd w:val="0"/>
        <w:ind w:left="1701" w:right="-568"/>
        <w:jc w:val="both"/>
        <w:rPr>
          <w:rFonts w:ascii="Times New Roman" w:hAnsi="Times New Roman" w:cs="Times New Roman"/>
          <w:i/>
          <w:iCs/>
          <w:sz w:val="24"/>
        </w:rPr>
      </w:pPr>
    </w:p>
    <w:p w14:paraId="5FDEA887" w14:textId="77777777" w:rsidR="004A1F54" w:rsidRPr="004A1F54" w:rsidRDefault="004A1F54" w:rsidP="004A1F54">
      <w:pPr>
        <w:autoSpaceDE w:val="0"/>
        <w:autoSpaceDN w:val="0"/>
        <w:adjustRightInd w:val="0"/>
        <w:ind w:right="-568" w:firstLine="708"/>
        <w:jc w:val="both"/>
        <w:rPr>
          <w:rFonts w:ascii="Times New Roman" w:hAnsi="Times New Roman" w:cs="Times New Roman"/>
          <w:sz w:val="24"/>
        </w:rPr>
      </w:pPr>
      <w:r w:rsidRPr="004A1F54">
        <w:rPr>
          <w:rFonts w:ascii="Times New Roman" w:hAnsi="Times New Roman" w:cs="Times New Roman"/>
          <w:sz w:val="24"/>
        </w:rPr>
        <w:t xml:space="preserve">Destaca-se que, anualmente, o Programa contempla a participação de 9 (nove) alunos, oriundos tanto da área urbana quanto da zona rural do município. Todavia, não há previsibilidade quanto à localidade dos estudantes selecionados em cada edição, podendo ocorrer, eventualmente, a predominância de alunos residentes em regiões distantes da sede urbana, levando em consideração que são 15 colégios participantes, desses 09 são do interior e 06 da área urbana, destaco ainda que mesmo os alunos da área urbana em algumas situações precisam almoçar na Câmara devido ao local que residem e ao horário que saem de seus colégios. </w:t>
      </w:r>
    </w:p>
    <w:p w14:paraId="7BF428CB" w14:textId="77777777" w:rsidR="004A1F54" w:rsidRPr="004A1F54" w:rsidRDefault="004A1F54" w:rsidP="004A1F54">
      <w:pPr>
        <w:autoSpaceDE w:val="0"/>
        <w:autoSpaceDN w:val="0"/>
        <w:adjustRightInd w:val="0"/>
        <w:ind w:right="-568" w:firstLine="709"/>
        <w:jc w:val="both"/>
        <w:rPr>
          <w:rFonts w:ascii="Times New Roman" w:hAnsi="Times New Roman" w:cs="Times New Roman"/>
          <w:sz w:val="24"/>
        </w:rPr>
      </w:pPr>
      <w:r w:rsidRPr="004A1F54">
        <w:rPr>
          <w:rFonts w:ascii="Times New Roman" w:hAnsi="Times New Roman" w:cs="Times New Roman"/>
          <w:sz w:val="24"/>
        </w:rPr>
        <w:t xml:space="preserve">Historicamente, verifica-se que, em média, aproximadamente metade dos participantes necessita do fornecimento de marmitas de forma regular, em razão da distância de suas residências e da impossibilidade de deslocamento para suas casas durante o período das atividades. Entretanto, tal média não constitui parâmetro absoluto, haja vista a variabilidade anual do perfil dos estudantes selecionados. </w:t>
      </w:r>
    </w:p>
    <w:p w14:paraId="60CDE735" w14:textId="77777777" w:rsidR="004A1F54" w:rsidRPr="004A1F54" w:rsidRDefault="004A1F54" w:rsidP="004A1F54">
      <w:pPr>
        <w:autoSpaceDE w:val="0"/>
        <w:autoSpaceDN w:val="0"/>
        <w:adjustRightInd w:val="0"/>
        <w:ind w:right="-568" w:firstLine="709"/>
        <w:jc w:val="both"/>
        <w:rPr>
          <w:rFonts w:ascii="Times New Roman" w:hAnsi="Times New Roman" w:cs="Times New Roman"/>
          <w:sz w:val="24"/>
        </w:rPr>
      </w:pPr>
      <w:r w:rsidRPr="004A1F54">
        <w:rPr>
          <w:rFonts w:ascii="Times New Roman" w:hAnsi="Times New Roman" w:cs="Times New Roman"/>
          <w:sz w:val="24"/>
        </w:rPr>
        <w:t xml:space="preserve">Nesse sentido, existe a possibilidade concreta de que, em determinado exercício, como no ano de 2027, a totalidade dos alunos participantes seja oriunda da zona rural, o que implicaria na necessidade integral do fornecimento de alimentação durante a execução do Programa. Diante desse cenário de incerteza, impõe-se à Administração Pública o dever de planejamento preventivo, a fim de garantir a continuidade das atividades sem prejuízo aos participantes. </w:t>
      </w:r>
    </w:p>
    <w:p w14:paraId="562BD902" w14:textId="77777777" w:rsidR="004A1F54" w:rsidRPr="004A1F54" w:rsidRDefault="004A1F54" w:rsidP="004A1F54">
      <w:pPr>
        <w:autoSpaceDE w:val="0"/>
        <w:autoSpaceDN w:val="0"/>
        <w:adjustRightInd w:val="0"/>
        <w:ind w:right="-568" w:firstLine="709"/>
        <w:jc w:val="both"/>
        <w:rPr>
          <w:rFonts w:ascii="Times New Roman" w:hAnsi="Times New Roman" w:cs="Times New Roman"/>
          <w:sz w:val="24"/>
        </w:rPr>
      </w:pPr>
      <w:r w:rsidRPr="004A1F54">
        <w:rPr>
          <w:rFonts w:ascii="Times New Roman" w:hAnsi="Times New Roman" w:cs="Times New Roman"/>
          <w:sz w:val="24"/>
        </w:rPr>
        <w:t xml:space="preserve">Ressalta-se que a estimativa de consumo para o exercício de 2026 foi elaborada com base na demanda real observada, considerando os alunos efetivamente atendidos no referido período. Já a projeção para o exercício de 2027 foi construída a partir de uma análise de risco e probabilidade, contemplando o cenário mais abrangente de atendimento integral dos participantes. </w:t>
      </w:r>
    </w:p>
    <w:p w14:paraId="6B310C1F" w14:textId="77777777" w:rsidR="004A1F54" w:rsidRPr="004A1F54" w:rsidRDefault="004A1F54" w:rsidP="004A1F54">
      <w:pPr>
        <w:autoSpaceDE w:val="0"/>
        <w:autoSpaceDN w:val="0"/>
        <w:adjustRightInd w:val="0"/>
        <w:ind w:right="-568" w:firstLine="709"/>
        <w:jc w:val="both"/>
        <w:rPr>
          <w:rFonts w:ascii="Times New Roman" w:hAnsi="Times New Roman" w:cs="Times New Roman"/>
          <w:sz w:val="24"/>
        </w:rPr>
      </w:pPr>
      <w:r w:rsidRPr="004A1F54">
        <w:rPr>
          <w:rFonts w:ascii="Times New Roman" w:hAnsi="Times New Roman" w:cs="Times New Roman"/>
          <w:sz w:val="24"/>
        </w:rPr>
        <w:t xml:space="preserve">Ademais, cumpre salientar que as atividades do Programa permanecem, em sua essência, inalteradas. Contudo, houve ampliação no número de dias de curso e encontros formativos previstos para os anos de 2026 e 2027, o que também contribui diretamente para o aumento da demanda de marmitas. </w:t>
      </w:r>
    </w:p>
    <w:p w14:paraId="53AAFEC4" w14:textId="77777777" w:rsidR="004A1F54" w:rsidRPr="004A1F54" w:rsidRDefault="004A1F54" w:rsidP="004A1F54">
      <w:pPr>
        <w:autoSpaceDE w:val="0"/>
        <w:autoSpaceDN w:val="0"/>
        <w:adjustRightInd w:val="0"/>
        <w:ind w:right="-568" w:firstLine="709"/>
        <w:jc w:val="both"/>
        <w:rPr>
          <w:rFonts w:ascii="Times New Roman" w:hAnsi="Times New Roman" w:cs="Times New Roman"/>
          <w:sz w:val="24"/>
        </w:rPr>
      </w:pPr>
      <w:r w:rsidRPr="004A1F54">
        <w:rPr>
          <w:rFonts w:ascii="Times New Roman" w:hAnsi="Times New Roman" w:cs="Times New Roman"/>
          <w:sz w:val="24"/>
        </w:rPr>
        <w:t>Dessa forma, o acréscimo quantitativo justifica-se não apenas pela ampliação das atividades, mas, sobretudo, pela necessidade de resguardar o interesse público, assegurar a adequada execução do Programa e evitar descontinuidade no atendimento aos jovens participantes.</w:t>
      </w:r>
    </w:p>
    <w:p w14:paraId="2A9B43A1" w14:textId="77777777" w:rsidR="00DE15A0" w:rsidRPr="004A1F54" w:rsidRDefault="00DE15A0" w:rsidP="004A1F54">
      <w:pPr>
        <w:autoSpaceDE w:val="0"/>
        <w:autoSpaceDN w:val="0"/>
        <w:adjustRightInd w:val="0"/>
        <w:ind w:right="-568"/>
        <w:jc w:val="both"/>
        <w:rPr>
          <w:rFonts w:ascii="Times New Roman" w:eastAsiaTheme="minorEastAsia" w:hAnsi="Times New Roman" w:cs="Times New Roman"/>
          <w:sz w:val="24"/>
        </w:rPr>
      </w:pPr>
    </w:p>
    <w:p w14:paraId="160FD9F7" w14:textId="77777777" w:rsidR="00996987" w:rsidRPr="004A1F54" w:rsidRDefault="00996987" w:rsidP="004A1F54">
      <w:pPr>
        <w:autoSpaceDE w:val="0"/>
        <w:autoSpaceDN w:val="0"/>
        <w:adjustRightInd w:val="0"/>
        <w:ind w:right="-568"/>
        <w:jc w:val="both"/>
        <w:rPr>
          <w:rFonts w:ascii="Times New Roman" w:hAnsi="Times New Roman" w:cs="Times New Roman"/>
          <w:bCs/>
          <w:color w:val="000000" w:themeColor="text1"/>
          <w:sz w:val="24"/>
        </w:rPr>
      </w:pPr>
      <w:r w:rsidRPr="004A1F54">
        <w:rPr>
          <w:rFonts w:ascii="Times New Roman" w:hAnsi="Times New Roman" w:cs="Times New Roman"/>
          <w:b/>
          <w:bCs/>
          <w:sz w:val="24"/>
        </w:rPr>
        <w:t xml:space="preserve">2.1 Estudo Técnico Preliminar: </w:t>
      </w:r>
      <w:r w:rsidRPr="004A1F54">
        <w:rPr>
          <w:rFonts w:ascii="Times New Roman" w:hAnsi="Times New Roman" w:cs="Times New Roman"/>
          <w:bCs/>
          <w:sz w:val="24"/>
        </w:rPr>
        <w:t>D</w:t>
      </w:r>
      <w:r w:rsidRPr="004A1F54">
        <w:rPr>
          <w:rFonts w:ascii="Times New Roman" w:hAnsi="Times New Roman" w:cs="Times New Roman"/>
          <w:bCs/>
          <w:color w:val="000000" w:themeColor="text1"/>
          <w:sz w:val="24"/>
        </w:rPr>
        <w:t>ispensado nos termos do inciso I do Art. 9º da Resolução n°. 147/2023.</w:t>
      </w:r>
    </w:p>
    <w:p w14:paraId="79298C81" w14:textId="77777777" w:rsidR="00996987" w:rsidRPr="004A1F54" w:rsidRDefault="00996987" w:rsidP="004A1F54">
      <w:pPr>
        <w:autoSpaceDE w:val="0"/>
        <w:autoSpaceDN w:val="0"/>
        <w:adjustRightInd w:val="0"/>
        <w:ind w:right="-568"/>
        <w:jc w:val="both"/>
        <w:rPr>
          <w:rFonts w:ascii="Times New Roman" w:hAnsi="Times New Roman" w:cs="Times New Roman"/>
          <w:bCs/>
          <w:color w:val="000000" w:themeColor="text1"/>
          <w:sz w:val="24"/>
        </w:rPr>
      </w:pPr>
    </w:p>
    <w:p w14:paraId="5B09D699" w14:textId="77777777" w:rsidR="00815A1D" w:rsidRPr="004A1F54" w:rsidRDefault="00996987" w:rsidP="004A1F54">
      <w:pPr>
        <w:pStyle w:val="Nivel2"/>
        <w:numPr>
          <w:ilvl w:val="0"/>
          <w:numId w:val="0"/>
        </w:numPr>
        <w:spacing w:before="0" w:after="0" w:line="240" w:lineRule="auto"/>
        <w:ind w:right="-568"/>
        <w:rPr>
          <w:rFonts w:ascii="Times New Roman" w:hAnsi="Times New Roman"/>
          <w:b/>
          <w:color w:val="000000" w:themeColor="text1"/>
          <w:sz w:val="24"/>
          <w:szCs w:val="24"/>
        </w:rPr>
      </w:pPr>
      <w:r w:rsidRPr="004A1F54">
        <w:rPr>
          <w:rFonts w:ascii="Times New Roman" w:hAnsi="Times New Roman"/>
          <w:b/>
          <w:color w:val="000000" w:themeColor="text1"/>
          <w:sz w:val="24"/>
          <w:szCs w:val="24"/>
        </w:rPr>
        <w:t xml:space="preserve">2.2 Descrição da solução como um todo considerando o ciclo de vida do objeto e especificação do produto: </w:t>
      </w:r>
    </w:p>
    <w:p w14:paraId="30128A1E" w14:textId="77777777" w:rsidR="004A1F54" w:rsidRPr="004A1F54" w:rsidRDefault="004A1F54" w:rsidP="004A1F54">
      <w:pPr>
        <w:autoSpaceDE w:val="0"/>
        <w:autoSpaceDN w:val="0"/>
        <w:adjustRightInd w:val="0"/>
        <w:ind w:right="-568" w:firstLine="708"/>
        <w:jc w:val="both"/>
        <w:rPr>
          <w:rFonts w:ascii="Times New Roman" w:hAnsi="Times New Roman" w:cs="Times New Roman"/>
          <w:bCs/>
          <w:sz w:val="24"/>
        </w:rPr>
      </w:pPr>
      <w:r w:rsidRPr="004A1F54">
        <w:rPr>
          <w:rFonts w:ascii="Times New Roman" w:hAnsi="Times New Roman" w:cs="Times New Roman"/>
          <w:bCs/>
          <w:sz w:val="24"/>
        </w:rPr>
        <w:t>Fornecimento de marmitas prontas e sucos para consumo, destinadas a atender a demanda alimentar dos alunos durante o período emergencial. Cada marmita seguirá padrões de qualidade, higiene e segurança alimentar estabelecidos pela vigilância sanitária, com porções balanceadas e acondicionadas em embalagens individuais adequadas. O ciclo de vida do objeto inclui produção, acondicionamento, transporte, entrega, consumo e descarte seguro das embalagens.</w:t>
      </w:r>
    </w:p>
    <w:p w14:paraId="5509CD3B" w14:textId="77777777" w:rsidR="001A0809" w:rsidRPr="004A1F54" w:rsidRDefault="001A0809" w:rsidP="004A1F54">
      <w:pPr>
        <w:autoSpaceDE w:val="0"/>
        <w:autoSpaceDN w:val="0"/>
        <w:adjustRightInd w:val="0"/>
        <w:ind w:right="-568"/>
        <w:jc w:val="both"/>
        <w:rPr>
          <w:rFonts w:ascii="Times New Roman" w:hAnsi="Times New Roman" w:cs="Times New Roman"/>
          <w:bCs/>
          <w:sz w:val="24"/>
        </w:rPr>
      </w:pPr>
    </w:p>
    <w:p w14:paraId="74133BA7" w14:textId="77777777" w:rsidR="001A0809" w:rsidRPr="004A1F54" w:rsidRDefault="001A0809" w:rsidP="004A1F54">
      <w:pPr>
        <w:tabs>
          <w:tab w:val="left" w:pos="7938"/>
        </w:tabs>
        <w:ind w:right="-568"/>
        <w:jc w:val="both"/>
        <w:rPr>
          <w:rFonts w:ascii="Times New Roman" w:hAnsi="Times New Roman" w:cs="Times New Roman"/>
          <w:b/>
          <w:bCs/>
          <w:sz w:val="24"/>
        </w:rPr>
      </w:pPr>
      <w:r w:rsidRPr="004A1F54">
        <w:rPr>
          <w:rFonts w:ascii="Times New Roman" w:hAnsi="Times New Roman" w:cs="Times New Roman"/>
          <w:b/>
          <w:bCs/>
          <w:sz w:val="24"/>
        </w:rPr>
        <w:t xml:space="preserve">2.3 Previsão no Plano Anual de Contratação: </w:t>
      </w:r>
    </w:p>
    <w:p w14:paraId="639568C4" w14:textId="77777777" w:rsidR="004A1F54" w:rsidRPr="004A1F54" w:rsidRDefault="004A1F54" w:rsidP="004A1F54">
      <w:pPr>
        <w:pStyle w:val="Default"/>
        <w:ind w:right="-568"/>
        <w:jc w:val="both"/>
        <w:rPr>
          <w:rFonts w:ascii="Times New Roman" w:hAnsi="Times New Roman" w:cs="Times New Roman"/>
          <w:bCs/>
        </w:rPr>
      </w:pPr>
      <w:r w:rsidRPr="004A1F54">
        <w:rPr>
          <w:rFonts w:ascii="Times New Roman" w:hAnsi="Times New Roman" w:cs="Times New Roman"/>
          <w:bCs/>
        </w:rPr>
        <w:lastRenderedPageBreak/>
        <w:t>Houve previsão no Plano de Contratação Anual 2026 e justificativa apresentada através do Documento de Formalização de Demanda.</w:t>
      </w:r>
    </w:p>
    <w:p w14:paraId="5171671F" w14:textId="77777777" w:rsidR="00BA777E" w:rsidRPr="004A1F54" w:rsidRDefault="00BA777E" w:rsidP="004A1F54">
      <w:pPr>
        <w:ind w:left="1701" w:right="-568"/>
        <w:jc w:val="both"/>
        <w:rPr>
          <w:rFonts w:ascii="Times New Roman" w:hAnsi="Times New Roman" w:cs="Times New Roman"/>
          <w:color w:val="000000" w:themeColor="text1"/>
          <w:sz w:val="24"/>
        </w:rPr>
      </w:pPr>
    </w:p>
    <w:p w14:paraId="22A1AC4C" w14:textId="77777777" w:rsidR="00037878" w:rsidRPr="004A1F54" w:rsidRDefault="00037878" w:rsidP="004A1F54">
      <w:pPr>
        <w:autoSpaceDE w:val="0"/>
        <w:autoSpaceDN w:val="0"/>
        <w:adjustRightInd w:val="0"/>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3- Dotação orçamentária:</w:t>
      </w:r>
    </w:p>
    <w:p w14:paraId="33CB743E" w14:textId="77777777" w:rsidR="004A1F54" w:rsidRPr="004A1F54" w:rsidRDefault="004A1F54" w:rsidP="004A1F54">
      <w:pPr>
        <w:ind w:right="-568"/>
        <w:jc w:val="both"/>
        <w:rPr>
          <w:rFonts w:ascii="Times New Roman" w:hAnsi="Times New Roman" w:cs="Times New Roman"/>
          <w:sz w:val="24"/>
          <w:lang w:eastAsia="en-US"/>
        </w:rPr>
      </w:pPr>
      <w:r w:rsidRPr="004A1F54">
        <w:rPr>
          <w:rFonts w:ascii="Times New Roman" w:hAnsi="Times New Roman" w:cs="Times New Roman"/>
          <w:sz w:val="24"/>
        </w:rPr>
        <w:t>3.1 As despesas decorrentes da presente contratação correrão à conta de recursos consignados no Orçamento Geral do Município de Palmeira/Paraná.</w:t>
      </w:r>
      <w:r w:rsidRPr="004A1F54">
        <w:rPr>
          <w:rFonts w:ascii="Times New Roman" w:hAnsi="Times New Roman" w:cs="Times New Roman"/>
          <w:sz w:val="24"/>
          <w:lang w:eastAsia="en-US"/>
        </w:rPr>
        <w:t xml:space="preserve"> </w:t>
      </w:r>
    </w:p>
    <w:p w14:paraId="1F373436" w14:textId="77777777" w:rsidR="004A1F54" w:rsidRPr="004A1F54" w:rsidRDefault="004A1F54" w:rsidP="004A1F54">
      <w:pPr>
        <w:ind w:right="-568"/>
        <w:jc w:val="both"/>
        <w:rPr>
          <w:rFonts w:ascii="Times New Roman" w:hAnsi="Times New Roman" w:cs="Times New Roman"/>
          <w:sz w:val="24"/>
          <w:lang w:eastAsia="en-US"/>
        </w:rPr>
      </w:pPr>
      <w:r w:rsidRPr="004A1F54">
        <w:rPr>
          <w:rFonts w:ascii="Times New Roman" w:hAnsi="Times New Roman" w:cs="Times New Roman"/>
          <w:sz w:val="24"/>
          <w:lang w:eastAsia="en-US"/>
        </w:rPr>
        <w:t>3.2 A contratação será atendida pela seguinte dotação</w:t>
      </w:r>
      <w:r w:rsidRPr="004A1F54">
        <w:rPr>
          <w:rFonts w:ascii="Times New Roman" w:hAnsi="Times New Roman" w:cs="Times New Roman"/>
          <w:sz w:val="24"/>
        </w:rPr>
        <w:t xml:space="preserve">: </w:t>
      </w:r>
      <w:r w:rsidRPr="004A1F54">
        <w:rPr>
          <w:rFonts w:ascii="Times New Roman" w:hAnsi="Times New Roman" w:cs="Times New Roman"/>
          <w:sz w:val="24"/>
          <w:lang w:eastAsia="en-US"/>
        </w:rPr>
        <w:t xml:space="preserve">01.001.01.031.0001.2002.3.3.90.30.00.00 – Material de Consumo. </w:t>
      </w:r>
    </w:p>
    <w:p w14:paraId="557CF5AE" w14:textId="77777777" w:rsidR="00037878" w:rsidRPr="004A1F54" w:rsidRDefault="00037878" w:rsidP="004A1F54">
      <w:pPr>
        <w:ind w:right="-568"/>
        <w:jc w:val="both"/>
        <w:rPr>
          <w:rFonts w:ascii="Times New Roman" w:hAnsi="Times New Roman" w:cs="Times New Roman"/>
          <w:color w:val="000000" w:themeColor="text1"/>
          <w:sz w:val="24"/>
        </w:rPr>
      </w:pPr>
    </w:p>
    <w:p w14:paraId="35E9F52B" w14:textId="77777777" w:rsidR="00037878" w:rsidRPr="004A1F54" w:rsidRDefault="00037878"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4- Condições de execução do objeto:</w:t>
      </w:r>
    </w:p>
    <w:p w14:paraId="281459B2" w14:textId="77777777" w:rsidR="00037878" w:rsidRPr="004A1F54" w:rsidRDefault="00037878"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4.1 – Prazo e forma de entrega/execução:</w:t>
      </w:r>
    </w:p>
    <w:p w14:paraId="27DD1D35" w14:textId="0F6D068F" w:rsidR="004A1F54" w:rsidRPr="004A1F54" w:rsidRDefault="004A1F54" w:rsidP="004A1F54">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Pr>
          <w:rFonts w:ascii="Times New Roman" w:eastAsiaTheme="minorHAnsi" w:hAnsi="Times New Roman" w:cs="Times New Roman"/>
          <w:color w:val="000000" w:themeColor="text1"/>
          <w:sz w:val="24"/>
          <w:lang w:eastAsia="en-US"/>
          <w14:ligatures w14:val="standardContextual"/>
        </w:rPr>
        <w:t xml:space="preserve">4.1.1 </w:t>
      </w:r>
      <w:r w:rsidRPr="004A1F54">
        <w:rPr>
          <w:rFonts w:ascii="Times New Roman" w:eastAsiaTheme="minorHAnsi" w:hAnsi="Times New Roman" w:cs="Times New Roman"/>
          <w:color w:val="000000" w:themeColor="text1"/>
          <w:sz w:val="24"/>
          <w:lang w:eastAsia="en-US"/>
          <w14:ligatures w14:val="standardContextual"/>
        </w:rPr>
        <w:t xml:space="preserve">As solicitações de marmitas serão realizadas com antecedência mínima de 48 (quarenta e oito) horas à CONTRATADA, de acordo com o número de parlamentares jovens que participarão das atividades, podendo haver variação no quantitativo entre os encontros. </w:t>
      </w:r>
    </w:p>
    <w:p w14:paraId="68B631A0" w14:textId="77777777" w:rsidR="004A1F54" w:rsidRPr="004A1F54" w:rsidRDefault="004A1F54" w:rsidP="004A1F54">
      <w:pPr>
        <w:ind w:right="-568"/>
        <w:jc w:val="both"/>
        <w:rPr>
          <w:rFonts w:ascii="Times New Roman" w:eastAsiaTheme="minorHAnsi" w:hAnsi="Times New Roman" w:cs="Times New Roman"/>
          <w:color w:val="000000" w:themeColor="text1"/>
          <w:sz w:val="24"/>
          <w:lang w:eastAsia="en-US"/>
          <w14:ligatures w14:val="standardContextual"/>
        </w:rPr>
      </w:pPr>
      <w:r w:rsidRPr="004A1F54">
        <w:rPr>
          <w:rFonts w:ascii="Times New Roman" w:eastAsiaTheme="minorHAnsi" w:hAnsi="Times New Roman" w:cs="Times New Roman"/>
          <w:color w:val="000000" w:themeColor="text1"/>
          <w:sz w:val="24"/>
          <w:lang w:eastAsia="en-US"/>
          <w14:ligatures w14:val="standardContextual"/>
        </w:rPr>
        <w:t xml:space="preserve">4.1.2 As atividades do Parlamento Jovem ocorrerão, em regra, 2 (duas) vezes ao mês, conforme cronograma previamente definido pela Administração. </w:t>
      </w:r>
    </w:p>
    <w:p w14:paraId="309AA9E2" w14:textId="77777777" w:rsidR="004A1F54" w:rsidRPr="004A1F54" w:rsidRDefault="004A1F54" w:rsidP="004A1F54">
      <w:pPr>
        <w:ind w:right="-568"/>
        <w:jc w:val="both"/>
        <w:rPr>
          <w:rFonts w:ascii="Times New Roman" w:eastAsiaTheme="minorHAnsi" w:hAnsi="Times New Roman" w:cs="Times New Roman"/>
          <w:color w:val="000000" w:themeColor="text1"/>
          <w:sz w:val="24"/>
          <w:lang w:eastAsia="en-US"/>
          <w14:ligatures w14:val="standardContextual"/>
        </w:rPr>
      </w:pPr>
      <w:r w:rsidRPr="004A1F54">
        <w:rPr>
          <w:rFonts w:ascii="Times New Roman" w:eastAsiaTheme="minorHAnsi" w:hAnsi="Times New Roman" w:cs="Times New Roman"/>
          <w:color w:val="000000" w:themeColor="text1"/>
          <w:sz w:val="24"/>
          <w:lang w:eastAsia="en-US"/>
          <w14:ligatures w14:val="standardContextual"/>
        </w:rPr>
        <w:t xml:space="preserve">4.1.3 A CONTRATADA deverá acusar o recebimento da Nota de Empenho e da solicitação de quantidades no prazo máximo de 24 (vinte e quatro) horas, por meio do canal de comunicação (e-mail) previamente informado em sua proposta. </w:t>
      </w:r>
    </w:p>
    <w:p w14:paraId="38740603" w14:textId="77777777" w:rsidR="004A1F54" w:rsidRPr="004A1F54" w:rsidRDefault="004A1F54" w:rsidP="004A1F54">
      <w:pPr>
        <w:ind w:right="-568"/>
        <w:jc w:val="both"/>
        <w:rPr>
          <w:rFonts w:ascii="Times New Roman" w:eastAsiaTheme="minorHAnsi" w:hAnsi="Times New Roman" w:cs="Times New Roman"/>
          <w:color w:val="000000" w:themeColor="text1"/>
          <w:sz w:val="24"/>
          <w:lang w:eastAsia="en-US"/>
          <w14:ligatures w14:val="standardContextual"/>
        </w:rPr>
      </w:pPr>
      <w:r w:rsidRPr="004A1F54">
        <w:rPr>
          <w:rFonts w:ascii="Times New Roman" w:eastAsiaTheme="minorHAnsi" w:hAnsi="Times New Roman" w:cs="Times New Roman"/>
          <w:color w:val="000000" w:themeColor="text1"/>
          <w:sz w:val="24"/>
          <w:lang w:eastAsia="en-US"/>
          <w14:ligatures w14:val="standardContextual"/>
        </w:rPr>
        <w:t xml:space="preserve">4.1.4 As marmitas deverão ser entregues prontas para consumo, em temperatura adequada, observando as normas de segurança alimentar, e acondicionadas em embalagens individuais, resistentes e vedadas, de modo a evitar vazamentos. </w:t>
      </w:r>
    </w:p>
    <w:p w14:paraId="561782CC" w14:textId="77777777" w:rsidR="004A1F54" w:rsidRPr="004A1F54" w:rsidRDefault="004A1F54" w:rsidP="004A1F54">
      <w:pPr>
        <w:ind w:right="-568"/>
        <w:jc w:val="both"/>
        <w:rPr>
          <w:rFonts w:ascii="Times New Roman" w:hAnsi="Times New Roman" w:cs="Times New Roman"/>
          <w:sz w:val="24"/>
        </w:rPr>
      </w:pPr>
      <w:r w:rsidRPr="004A1F54">
        <w:rPr>
          <w:rFonts w:ascii="Times New Roman" w:eastAsiaTheme="minorHAnsi" w:hAnsi="Times New Roman" w:cs="Times New Roman"/>
          <w:color w:val="000000" w:themeColor="text1"/>
          <w:sz w:val="24"/>
          <w:lang w:eastAsia="en-US"/>
          <w14:ligatures w14:val="standardContextual"/>
        </w:rPr>
        <w:t>4.1.5 Todos os custos referentes à entrega/execução do objeto, inclusive transporte, embalagens e demais despesas correlatas, serão de responsabilidade exclusiva da CONTRATADA.</w:t>
      </w:r>
    </w:p>
    <w:p w14:paraId="5F01A08D" w14:textId="77777777" w:rsidR="004A1F54" w:rsidRPr="004A1F54" w:rsidRDefault="004A1F54" w:rsidP="00514346">
      <w:pPr>
        <w:pStyle w:val="Nivel2"/>
        <w:numPr>
          <w:ilvl w:val="1"/>
          <w:numId w:val="8"/>
        </w:numPr>
        <w:suppressAutoHyphens w:val="0"/>
        <w:spacing w:before="0" w:after="0" w:line="240" w:lineRule="auto"/>
        <w:ind w:right="-568"/>
        <w:rPr>
          <w:rFonts w:ascii="Times New Roman" w:eastAsia="Arial" w:hAnsi="Times New Roman"/>
          <w:color w:val="000000" w:themeColor="text1"/>
          <w:sz w:val="24"/>
          <w:szCs w:val="24"/>
        </w:rPr>
      </w:pPr>
      <w:r w:rsidRPr="004A1F54">
        <w:rPr>
          <w:rFonts w:ascii="Times New Roman" w:eastAsia="Arial" w:hAnsi="Times New Roman"/>
          <w:color w:val="000000" w:themeColor="text1"/>
          <w:sz w:val="24"/>
          <w:szCs w:val="24"/>
        </w:rPr>
        <w:t>Local de entrega/execução, responsável pelo recebimento do objeto:</w:t>
      </w:r>
    </w:p>
    <w:p w14:paraId="5C793642"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4.2.1 Local de entrega: Sede da Câmara Municipal de Palmeira, situada na Rua Cel. Vida, nº 211, Centro, Palmeira/PR.</w:t>
      </w:r>
    </w:p>
    <w:p w14:paraId="3123778A"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4.2.2 Recebimento: O recebimento será realizado pelo Coordenador do Parlamento Jovem, Sr. Lucas Mateus Lopes Santana, ou por servidor por ele designado.</w:t>
      </w:r>
    </w:p>
    <w:p w14:paraId="235E03D8" w14:textId="77777777" w:rsidR="00BA777E" w:rsidRPr="004A1F54" w:rsidRDefault="00BA777E" w:rsidP="004A1F54">
      <w:pPr>
        <w:pStyle w:val="PargrafodaLista"/>
        <w:tabs>
          <w:tab w:val="left" w:pos="567"/>
        </w:tabs>
        <w:suppressAutoHyphens w:val="0"/>
        <w:ind w:left="0" w:right="-568"/>
        <w:jc w:val="both"/>
        <w:rPr>
          <w:rFonts w:ascii="Times New Roman" w:hAnsi="Times New Roman" w:cs="Times New Roman"/>
          <w:sz w:val="24"/>
        </w:rPr>
      </w:pPr>
    </w:p>
    <w:p w14:paraId="0BB7D921" w14:textId="77777777" w:rsidR="00142C7E" w:rsidRPr="004A1F54" w:rsidRDefault="00142C7E" w:rsidP="004A1F54">
      <w:pPr>
        <w:ind w:right="-568"/>
        <w:jc w:val="both"/>
        <w:rPr>
          <w:rFonts w:ascii="Times New Roman" w:hAnsi="Times New Roman" w:cs="Times New Roman"/>
          <w:color w:val="000000" w:themeColor="text1"/>
          <w:sz w:val="24"/>
        </w:rPr>
      </w:pPr>
      <w:r w:rsidRPr="004A1F54">
        <w:rPr>
          <w:rFonts w:ascii="Times New Roman" w:hAnsi="Times New Roman" w:cs="Times New Roman"/>
          <w:b/>
          <w:bCs/>
          <w:color w:val="000000" w:themeColor="text1"/>
          <w:sz w:val="24"/>
        </w:rPr>
        <w:t>4.2</w:t>
      </w:r>
      <w:r w:rsidRPr="004A1F54">
        <w:rPr>
          <w:rFonts w:ascii="Times New Roman" w:hAnsi="Times New Roman" w:cs="Times New Roman"/>
          <w:color w:val="000000" w:themeColor="text1"/>
          <w:sz w:val="24"/>
        </w:rPr>
        <w:t xml:space="preserve"> </w:t>
      </w:r>
      <w:r w:rsidRPr="004A1F54">
        <w:rPr>
          <w:rFonts w:ascii="Times New Roman" w:hAnsi="Times New Roman" w:cs="Times New Roman"/>
          <w:b/>
          <w:bCs/>
          <w:sz w:val="24"/>
        </w:rPr>
        <w:t>– Local de entrega/execução, responsável pelo recebimento do objeto:</w:t>
      </w:r>
    </w:p>
    <w:p w14:paraId="073AA202"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4.2.1 O local de entrega será a sede da Câmara Municipal de Palmeira, situada na Rua Cel. Vida, nº 211, Centro, Palmeira/PR, CEP 84.130-000. </w:t>
      </w:r>
    </w:p>
    <w:p w14:paraId="6F65E49D"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4.2.2 As marmitas deverão ser entregues até as 12h (doze horas) do dia previamente agendado, conforme o quantitativo solicitado pela Administração. </w:t>
      </w:r>
    </w:p>
    <w:p w14:paraId="33005C96"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4.2.3 O recebimento será realizado pelo Coordenador do Parlamento Jovem, Sr. Lucas Mateus Lopes Santana, ou por servidor por ele designado.</w:t>
      </w:r>
    </w:p>
    <w:p w14:paraId="0B517167" w14:textId="77777777" w:rsidR="00DE15A0" w:rsidRPr="004A1F54" w:rsidRDefault="00DE15A0" w:rsidP="004A1F54">
      <w:pPr>
        <w:ind w:right="-568"/>
        <w:jc w:val="both"/>
        <w:rPr>
          <w:rFonts w:ascii="Times New Roman" w:eastAsia="Arial" w:hAnsi="Times New Roman" w:cs="Times New Roman"/>
          <w:color w:val="000000" w:themeColor="text1"/>
          <w:sz w:val="24"/>
        </w:rPr>
      </w:pPr>
    </w:p>
    <w:p w14:paraId="57D22FD0" w14:textId="3F9AB771" w:rsidR="00A13FDD" w:rsidRPr="004A1F54" w:rsidRDefault="00A13FDD"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4.</w:t>
      </w:r>
      <w:r w:rsidR="008557F1" w:rsidRPr="004A1F54">
        <w:rPr>
          <w:rFonts w:ascii="Times New Roman" w:hAnsi="Times New Roman" w:cs="Times New Roman"/>
          <w:b/>
          <w:bCs/>
          <w:color w:val="000000" w:themeColor="text1"/>
          <w:sz w:val="24"/>
        </w:rPr>
        <w:t>3</w:t>
      </w:r>
      <w:r w:rsidRPr="004A1F54">
        <w:rPr>
          <w:rFonts w:ascii="Times New Roman" w:hAnsi="Times New Roman" w:cs="Times New Roman"/>
          <w:b/>
          <w:bCs/>
          <w:color w:val="000000" w:themeColor="text1"/>
          <w:sz w:val="24"/>
        </w:rPr>
        <w:t xml:space="preserve"> – Liquidação:</w:t>
      </w:r>
    </w:p>
    <w:p w14:paraId="1112012A" w14:textId="0FF559A8"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.1 Recebida a Nota Fiscal ou documento de cobrança equivalente, correrá o prazo de 5 (cinco) dias úteis para fins de liquidação.</w:t>
      </w:r>
    </w:p>
    <w:p w14:paraId="7AC35CB4" w14:textId="26A0433D"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33C86B4A" w14:textId="77777777" w:rsidR="00F01BB5" w:rsidRPr="004A1F54" w:rsidRDefault="00F01BB5" w:rsidP="00514346">
      <w:pPr>
        <w:numPr>
          <w:ilvl w:val="0"/>
          <w:numId w:val="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4A1F54">
        <w:rPr>
          <w:rFonts w:ascii="Times New Roman" w:eastAsia="Calibri" w:hAnsi="Times New Roman" w:cs="Times New Roman"/>
          <w:color w:val="000000" w:themeColor="text1"/>
          <w:sz w:val="24"/>
          <w:lang w:eastAsia="en-US"/>
        </w:rPr>
        <w:t xml:space="preserve">a data da emissão; </w:t>
      </w:r>
    </w:p>
    <w:p w14:paraId="2AC8C023" w14:textId="77777777" w:rsidR="00F01BB5" w:rsidRPr="004A1F54" w:rsidRDefault="00F01BB5" w:rsidP="00514346">
      <w:pPr>
        <w:numPr>
          <w:ilvl w:val="0"/>
          <w:numId w:val="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4A1F54">
        <w:rPr>
          <w:rFonts w:ascii="Times New Roman" w:eastAsia="Calibri" w:hAnsi="Times New Roman" w:cs="Times New Roman"/>
          <w:color w:val="000000" w:themeColor="text1"/>
          <w:sz w:val="24"/>
          <w:lang w:eastAsia="en-US"/>
        </w:rPr>
        <w:t xml:space="preserve">os dados do contrato e do órgão contratante; </w:t>
      </w:r>
    </w:p>
    <w:p w14:paraId="727FD8C7" w14:textId="77777777" w:rsidR="00F01BB5" w:rsidRPr="004A1F54" w:rsidRDefault="00F01BB5" w:rsidP="00514346">
      <w:pPr>
        <w:numPr>
          <w:ilvl w:val="0"/>
          <w:numId w:val="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4A1F54">
        <w:rPr>
          <w:rFonts w:ascii="Times New Roman" w:eastAsia="Calibri" w:hAnsi="Times New Roman" w:cs="Times New Roman"/>
          <w:color w:val="000000" w:themeColor="text1"/>
          <w:sz w:val="24"/>
          <w:lang w:eastAsia="en-US"/>
        </w:rPr>
        <w:t xml:space="preserve">o período respectivo de execução do contrato; </w:t>
      </w:r>
    </w:p>
    <w:p w14:paraId="2DAC30DF" w14:textId="77777777" w:rsidR="00F01BB5" w:rsidRPr="004A1F54" w:rsidRDefault="00F01BB5" w:rsidP="00514346">
      <w:pPr>
        <w:numPr>
          <w:ilvl w:val="0"/>
          <w:numId w:val="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4A1F54">
        <w:rPr>
          <w:rFonts w:ascii="Times New Roman" w:eastAsia="Calibri" w:hAnsi="Times New Roman" w:cs="Times New Roman"/>
          <w:color w:val="000000" w:themeColor="text1"/>
          <w:sz w:val="24"/>
          <w:lang w:eastAsia="en-US"/>
        </w:rPr>
        <w:t xml:space="preserve">o valor a pagar; e </w:t>
      </w:r>
    </w:p>
    <w:p w14:paraId="41DBA81D" w14:textId="77777777" w:rsidR="00F01BB5" w:rsidRPr="004A1F54" w:rsidRDefault="00F01BB5" w:rsidP="00514346">
      <w:pPr>
        <w:numPr>
          <w:ilvl w:val="0"/>
          <w:numId w:val="6"/>
        </w:numPr>
        <w:tabs>
          <w:tab w:val="clear" w:pos="0"/>
        </w:tabs>
        <w:ind w:left="851" w:right="-568" w:firstLine="0"/>
        <w:contextualSpacing/>
        <w:jc w:val="both"/>
        <w:rPr>
          <w:rFonts w:ascii="Times New Roman" w:eastAsia="Calibri" w:hAnsi="Times New Roman" w:cs="Times New Roman"/>
          <w:color w:val="000000" w:themeColor="text1"/>
          <w:sz w:val="24"/>
          <w:lang w:eastAsia="en-US"/>
        </w:rPr>
      </w:pPr>
      <w:r w:rsidRPr="004A1F54">
        <w:rPr>
          <w:rFonts w:ascii="Times New Roman" w:eastAsia="Calibri" w:hAnsi="Times New Roman" w:cs="Times New Roman"/>
          <w:color w:val="000000" w:themeColor="text1"/>
          <w:sz w:val="24"/>
          <w:lang w:eastAsia="en-US"/>
        </w:rPr>
        <w:t>eventual destaque do valor de retenções tributárias cabíveis.</w:t>
      </w:r>
    </w:p>
    <w:p w14:paraId="22CD36DB" w14:textId="566325AF"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lastRenderedPageBreak/>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BE2CA0" w14:textId="6507B6AA"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8" w:anchor="art68" w:history="1">
        <w:r w:rsidRPr="004A1F54">
          <w:rPr>
            <w:rFonts w:ascii="Times New Roman" w:hAnsi="Times New Roman"/>
            <w:color w:val="000000" w:themeColor="text1"/>
            <w:sz w:val="24"/>
            <w:szCs w:val="24"/>
          </w:rPr>
          <w:t xml:space="preserve">art. 68 da Lei nº 14.133, de 2021.  </w:t>
        </w:r>
      </w:hyperlink>
      <w:r w:rsidRPr="004A1F54">
        <w:rPr>
          <w:rFonts w:ascii="Times New Roman" w:hAnsi="Times New Roman"/>
          <w:color w:val="000000" w:themeColor="text1"/>
          <w:sz w:val="24"/>
          <w:szCs w:val="24"/>
        </w:rPr>
        <w:t xml:space="preserve"> </w:t>
      </w:r>
    </w:p>
    <w:p w14:paraId="5BC2D163" w14:textId="76EA8AF5"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BE7A5F2" w14:textId="7981FBD0"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0EB33748" w14:textId="28544137"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w:t>
      </w:r>
      <w:r w:rsidR="00815A1D" w:rsidRPr="004A1F54">
        <w:rPr>
          <w:rFonts w:ascii="Times New Roman" w:hAnsi="Times New Roman"/>
          <w:color w:val="000000" w:themeColor="text1"/>
          <w:sz w:val="24"/>
          <w:szCs w:val="24"/>
        </w:rPr>
        <w:t>7</w:t>
      </w:r>
      <w:r w:rsidRPr="004A1F54">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0C5C745D" w14:textId="6C673BDF" w:rsidR="00F01BB5" w:rsidRPr="004A1F54" w:rsidRDefault="00F01BB5"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3</w:t>
      </w:r>
      <w:r w:rsidRPr="004A1F54">
        <w:rPr>
          <w:rFonts w:ascii="Times New Roman" w:hAnsi="Times New Roman"/>
          <w:color w:val="000000" w:themeColor="text1"/>
          <w:sz w:val="24"/>
          <w:szCs w:val="24"/>
        </w:rPr>
        <w:t>.</w:t>
      </w:r>
      <w:r w:rsidR="00815A1D" w:rsidRPr="004A1F54">
        <w:rPr>
          <w:rFonts w:ascii="Times New Roman" w:hAnsi="Times New Roman"/>
          <w:color w:val="000000" w:themeColor="text1"/>
          <w:sz w:val="24"/>
          <w:szCs w:val="24"/>
        </w:rPr>
        <w:t>8</w:t>
      </w:r>
      <w:r w:rsidRPr="004A1F54">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4834213B" w14:textId="77777777" w:rsidR="00A13FDD" w:rsidRPr="004A1F54" w:rsidRDefault="00A13FDD" w:rsidP="004A1F54">
      <w:pPr>
        <w:pStyle w:val="Nivel2"/>
        <w:numPr>
          <w:ilvl w:val="0"/>
          <w:numId w:val="0"/>
        </w:numPr>
        <w:spacing w:before="0" w:after="0" w:line="240" w:lineRule="auto"/>
        <w:ind w:right="-568"/>
        <w:rPr>
          <w:rFonts w:ascii="Times New Roman" w:hAnsi="Times New Roman"/>
          <w:color w:val="000000" w:themeColor="text1"/>
          <w:sz w:val="24"/>
          <w:szCs w:val="24"/>
        </w:rPr>
      </w:pPr>
    </w:p>
    <w:p w14:paraId="3285F26B" w14:textId="32659BDF" w:rsidR="00815A1D" w:rsidRPr="004A1F54" w:rsidRDefault="00815A1D" w:rsidP="004A1F54">
      <w:pPr>
        <w:ind w:right="-568"/>
        <w:jc w:val="both"/>
        <w:rPr>
          <w:rFonts w:ascii="Times New Roman" w:hAnsi="Times New Roman" w:cs="Times New Roman"/>
          <w:color w:val="000000" w:themeColor="text1"/>
          <w:sz w:val="24"/>
        </w:rPr>
      </w:pPr>
      <w:r w:rsidRPr="004A1F54">
        <w:rPr>
          <w:rFonts w:ascii="Times New Roman" w:hAnsi="Times New Roman" w:cs="Times New Roman"/>
          <w:b/>
          <w:bCs/>
          <w:color w:val="000000" w:themeColor="text1"/>
          <w:sz w:val="24"/>
        </w:rPr>
        <w:t>4.</w:t>
      </w:r>
      <w:r w:rsidR="008557F1" w:rsidRPr="004A1F54">
        <w:rPr>
          <w:rFonts w:ascii="Times New Roman" w:hAnsi="Times New Roman" w:cs="Times New Roman"/>
          <w:b/>
          <w:bCs/>
          <w:color w:val="000000" w:themeColor="text1"/>
          <w:sz w:val="24"/>
        </w:rPr>
        <w:t>4</w:t>
      </w:r>
      <w:r w:rsidRPr="004A1F54">
        <w:rPr>
          <w:rFonts w:ascii="Times New Roman" w:hAnsi="Times New Roman" w:cs="Times New Roman"/>
          <w:b/>
          <w:bCs/>
          <w:color w:val="000000" w:themeColor="text1"/>
          <w:sz w:val="24"/>
        </w:rPr>
        <w:t xml:space="preserve"> – Prazo e forma de pagamento:</w:t>
      </w:r>
    </w:p>
    <w:p w14:paraId="57B1D314" w14:textId="10E59F6B" w:rsidR="00815A1D" w:rsidRPr="004A1F54" w:rsidRDefault="00815A1D"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4</w:t>
      </w:r>
      <w:r w:rsidRPr="004A1F54">
        <w:rPr>
          <w:rFonts w:ascii="Times New Roman" w:hAnsi="Times New Roman"/>
          <w:color w:val="000000" w:themeColor="text1"/>
          <w:sz w:val="24"/>
          <w:szCs w:val="24"/>
        </w:rPr>
        <w:t>.1 O pagamento será efetuado no prazo de até 10 (dez) dias úteis contados da finalização da liquidação da despesa.</w:t>
      </w:r>
    </w:p>
    <w:p w14:paraId="5BFB88CC" w14:textId="2361938B" w:rsidR="00815A1D" w:rsidRPr="004A1F54" w:rsidRDefault="00815A1D"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4</w:t>
      </w:r>
      <w:r w:rsidRPr="004A1F54">
        <w:rPr>
          <w:rFonts w:ascii="Times New Roman" w:hAnsi="Times New Roman"/>
          <w:color w:val="000000" w:themeColor="text1"/>
          <w:sz w:val="24"/>
          <w:szCs w:val="24"/>
        </w:rPr>
        <w:t>.2 O pagamento será realizado por meio de ordem bancária, para crédito em banco, agência e conta corrente ou PIX indicados pelo contratado.</w:t>
      </w:r>
    </w:p>
    <w:p w14:paraId="5BBBCE7A" w14:textId="6F0092F4" w:rsidR="00815A1D" w:rsidRPr="004A1F54" w:rsidRDefault="00815A1D"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4</w:t>
      </w:r>
      <w:r w:rsidRPr="004A1F54">
        <w:rPr>
          <w:rFonts w:ascii="Times New Roman" w:hAnsi="Times New Roman"/>
          <w:color w:val="000000" w:themeColor="text1"/>
          <w:sz w:val="24"/>
          <w:szCs w:val="24"/>
        </w:rPr>
        <w:t>.3 Será considerada data do pagamento o dia em que constar como emitida a ordem bancária para pagamento.</w:t>
      </w:r>
    </w:p>
    <w:p w14:paraId="4EED0C64" w14:textId="570AB664" w:rsidR="00815A1D" w:rsidRPr="004A1F54" w:rsidRDefault="00815A1D"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4.</w:t>
      </w:r>
      <w:r w:rsidR="008557F1" w:rsidRPr="004A1F54">
        <w:rPr>
          <w:rFonts w:ascii="Times New Roman" w:hAnsi="Times New Roman"/>
          <w:color w:val="000000" w:themeColor="text1"/>
          <w:sz w:val="24"/>
          <w:szCs w:val="24"/>
        </w:rPr>
        <w:t>4</w:t>
      </w:r>
      <w:r w:rsidRPr="004A1F54">
        <w:rPr>
          <w:rFonts w:ascii="Times New Roman" w:hAnsi="Times New Roman"/>
          <w:color w:val="000000" w:themeColor="text1"/>
          <w:sz w:val="24"/>
          <w:szCs w:val="24"/>
        </w:rPr>
        <w:t>.4 Quando do pagamento, será efetuada a retenção tributária prevista na legislação aplicável.</w:t>
      </w:r>
    </w:p>
    <w:p w14:paraId="77012BA5" w14:textId="1F508C15" w:rsidR="00815A1D" w:rsidRPr="004A1F54" w:rsidRDefault="00815A1D" w:rsidP="004A1F54">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4A1F54">
        <w:rPr>
          <w:rFonts w:ascii="Times New Roman" w:hAnsi="Times New Roman" w:cs="Times New Roman"/>
          <w:color w:val="000000" w:themeColor="text1"/>
          <w:sz w:val="24"/>
        </w:rPr>
        <w:t>4.</w:t>
      </w:r>
      <w:r w:rsidR="008557F1" w:rsidRPr="004A1F54">
        <w:rPr>
          <w:rFonts w:ascii="Times New Roman" w:hAnsi="Times New Roman" w:cs="Times New Roman"/>
          <w:color w:val="000000" w:themeColor="text1"/>
          <w:sz w:val="24"/>
        </w:rPr>
        <w:t>4</w:t>
      </w:r>
      <w:r w:rsidRPr="004A1F54">
        <w:rPr>
          <w:rFonts w:ascii="Times New Roman" w:hAnsi="Times New Roman" w:cs="Times New Roman"/>
          <w:color w:val="000000" w:themeColor="text1"/>
          <w:sz w:val="24"/>
        </w:rPr>
        <w:t xml:space="preserve">.5 </w:t>
      </w:r>
      <w:r w:rsidRPr="004A1F54">
        <w:rPr>
          <w:rFonts w:ascii="Times New Roman" w:hAnsi="Times New Roman" w:cs="Times New Roman"/>
          <w:sz w:val="24"/>
        </w:rPr>
        <w:t xml:space="preserve">O contratado regularmente optante pelo Simples Nacional, nos termos da Lei Complementar nº 123, de 2006, não sofrerá a retenção tributária quanto aos impostos e contribuições abrangidos por aquele regime. </w:t>
      </w:r>
      <w:r w:rsidRPr="004A1F54">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14521B03" w14:textId="701AB3AE" w:rsidR="00A13FDD" w:rsidRPr="004A1F54" w:rsidRDefault="00A13FDD" w:rsidP="004A1F54">
      <w:pPr>
        <w:ind w:right="-568"/>
        <w:jc w:val="both"/>
        <w:rPr>
          <w:rFonts w:ascii="Times New Roman" w:hAnsi="Times New Roman" w:cs="Times New Roman"/>
          <w:b/>
          <w:bCs/>
          <w:sz w:val="24"/>
        </w:rPr>
      </w:pPr>
    </w:p>
    <w:p w14:paraId="25DAC841" w14:textId="77777777" w:rsidR="00AA22F2" w:rsidRPr="004A1F54" w:rsidRDefault="00AA22F2" w:rsidP="004A1F54">
      <w:pPr>
        <w:ind w:right="-568"/>
        <w:jc w:val="both"/>
        <w:rPr>
          <w:rFonts w:ascii="Times New Roman" w:hAnsi="Times New Roman" w:cs="Times New Roman"/>
          <w:b/>
          <w:bCs/>
          <w:sz w:val="24"/>
        </w:rPr>
      </w:pPr>
      <w:r w:rsidRPr="004A1F54">
        <w:rPr>
          <w:rFonts w:ascii="Times New Roman" w:hAnsi="Times New Roman" w:cs="Times New Roman"/>
          <w:b/>
          <w:bCs/>
          <w:sz w:val="24"/>
        </w:rPr>
        <w:t>4.5 – Condições de garantia e assistência técnica:</w:t>
      </w:r>
    </w:p>
    <w:p w14:paraId="6B0C7312"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4.5.1 O prazo de garantia é aquele estabelecido na Lei n° 8.078 de 11 de setembro de 1990 (Código de Defesa do Consumidor).</w:t>
      </w:r>
    </w:p>
    <w:p w14:paraId="14E72596" w14:textId="0299ABB6" w:rsidR="00AA22F2" w:rsidRPr="004A1F54" w:rsidRDefault="00AA22F2" w:rsidP="004A1F54">
      <w:pPr>
        <w:ind w:right="-568"/>
        <w:jc w:val="both"/>
        <w:rPr>
          <w:rFonts w:ascii="Times New Roman" w:hAnsi="Times New Roman" w:cs="Times New Roman"/>
          <w:sz w:val="24"/>
        </w:rPr>
      </w:pPr>
    </w:p>
    <w:p w14:paraId="7899C701" w14:textId="77777777" w:rsidR="00AA22F2" w:rsidRPr="004A1F54" w:rsidRDefault="00AA22F2" w:rsidP="004A1F54">
      <w:pPr>
        <w:ind w:right="-568"/>
        <w:jc w:val="both"/>
        <w:rPr>
          <w:rFonts w:ascii="Times New Roman" w:hAnsi="Times New Roman" w:cs="Times New Roman"/>
          <w:b/>
          <w:bCs/>
          <w:sz w:val="24"/>
        </w:rPr>
      </w:pPr>
      <w:r w:rsidRPr="004A1F54">
        <w:rPr>
          <w:rFonts w:ascii="Times New Roman" w:hAnsi="Times New Roman" w:cs="Times New Roman"/>
          <w:b/>
          <w:bCs/>
          <w:sz w:val="24"/>
        </w:rPr>
        <w:t>4.6 – Requisitos da contratação:</w:t>
      </w:r>
    </w:p>
    <w:p w14:paraId="3E746FEB" w14:textId="75F8C429" w:rsidR="00AA22F2" w:rsidRPr="004A1F54" w:rsidRDefault="00AA22F2" w:rsidP="004A1F54">
      <w:pPr>
        <w:ind w:right="-568"/>
        <w:jc w:val="both"/>
        <w:rPr>
          <w:rFonts w:ascii="Times New Roman" w:hAnsi="Times New Roman" w:cs="Times New Roman"/>
          <w:sz w:val="24"/>
        </w:rPr>
      </w:pPr>
      <w:r w:rsidRPr="004A1F54">
        <w:rPr>
          <w:rFonts w:ascii="Times New Roman" w:hAnsi="Times New Roman" w:cs="Times New Roman"/>
          <w:sz w:val="24"/>
        </w:rPr>
        <w:t xml:space="preserve">4.6.1 Não é admitida a subcontratação do objeto. </w:t>
      </w:r>
    </w:p>
    <w:p w14:paraId="638A46E3" w14:textId="77777777" w:rsidR="004A1F54" w:rsidRPr="004A1F54" w:rsidRDefault="004A1F54" w:rsidP="004A1F54">
      <w:pPr>
        <w:ind w:right="-568"/>
        <w:jc w:val="both"/>
        <w:rPr>
          <w:rFonts w:ascii="Times New Roman" w:hAnsi="Times New Roman" w:cs="Times New Roman"/>
          <w:sz w:val="24"/>
        </w:rPr>
      </w:pPr>
    </w:p>
    <w:p w14:paraId="45CD1F16" w14:textId="77777777" w:rsidR="00037878" w:rsidRPr="004A1F54" w:rsidRDefault="00037878"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5 – Modelo de Gestão do Contrato:</w:t>
      </w:r>
    </w:p>
    <w:p w14:paraId="6428D943" w14:textId="77777777" w:rsidR="004A1F54" w:rsidRPr="004A1F54" w:rsidRDefault="004A1F54" w:rsidP="004A1F54">
      <w:pPr>
        <w:ind w:right="-568"/>
        <w:jc w:val="both"/>
        <w:rPr>
          <w:rFonts w:ascii="Times New Roman" w:eastAsiaTheme="minorEastAsia" w:hAnsi="Times New Roman" w:cs="Times New Roman"/>
          <w:sz w:val="24"/>
        </w:rPr>
      </w:pPr>
      <w:r w:rsidRPr="004A1F54">
        <w:rPr>
          <w:rFonts w:ascii="Times New Roman" w:eastAsiaTheme="minorEastAsia" w:hAnsi="Times New Roman" w:cs="Times New Roman"/>
          <w:sz w:val="24"/>
        </w:rPr>
        <w:t xml:space="preserve">5.1 O prazo de vigência da contratação é de 12 (doze) meses, prorrogável por igual período na forma do Art. 84 da Lei n°. 14.133/2021. </w:t>
      </w:r>
    </w:p>
    <w:p w14:paraId="0E23D4C1" w14:textId="77777777" w:rsidR="004A1F54" w:rsidRPr="004A1F54" w:rsidRDefault="004A1F54" w:rsidP="004A1F54">
      <w:pPr>
        <w:ind w:right="-568"/>
        <w:jc w:val="both"/>
        <w:rPr>
          <w:rFonts w:ascii="Times New Roman" w:eastAsiaTheme="minorEastAsia" w:hAnsi="Times New Roman" w:cs="Times New Roman"/>
          <w:sz w:val="24"/>
        </w:rPr>
      </w:pPr>
      <w:r w:rsidRPr="004A1F54">
        <w:rPr>
          <w:rFonts w:ascii="Times New Roman" w:eastAsiaTheme="minorEastAsia" w:hAnsi="Times New Roman" w:cs="Times New Roman"/>
          <w:sz w:val="24"/>
        </w:rPr>
        <w:lastRenderedPageBreak/>
        <w:t xml:space="preserve">5.1.1 Há a possibilidade da renovação do quantitativo originalmente registrado em caso de prorrogação da vigência da ata de registro de preços desde que seja comprovada a manutenção do preço vantajoso. </w:t>
      </w:r>
    </w:p>
    <w:p w14:paraId="0FA5BBCB" w14:textId="77777777" w:rsidR="004A1F54" w:rsidRPr="004A1F54" w:rsidRDefault="004A1F54" w:rsidP="004A1F54">
      <w:pPr>
        <w:ind w:right="-568"/>
        <w:jc w:val="both"/>
        <w:rPr>
          <w:rFonts w:ascii="Times New Roman" w:eastAsiaTheme="minorEastAsia" w:hAnsi="Times New Roman" w:cs="Times New Roman"/>
          <w:sz w:val="24"/>
        </w:rPr>
      </w:pPr>
      <w:r w:rsidRPr="004A1F54">
        <w:rPr>
          <w:rFonts w:ascii="Times New Roman" w:eastAsiaTheme="minorEastAsia" w:hAnsi="Times New Roman" w:cs="Times New Roman"/>
          <w:sz w:val="24"/>
        </w:rPr>
        <w:t xml:space="preserve">5.2 O contrato ou ARP deverá ser executado fielmente pelas partes, de acordo com as cláusulas avençadas e as normas da Lei n°. 14.133/2021, e cada parte responderá pelas consequências de sua inexecução total ou parcial. </w:t>
      </w:r>
    </w:p>
    <w:p w14:paraId="64221FC1" w14:textId="77777777" w:rsidR="004A1F54" w:rsidRPr="004A1F54" w:rsidRDefault="004A1F54" w:rsidP="004A1F54">
      <w:pPr>
        <w:ind w:right="-568"/>
        <w:jc w:val="both"/>
        <w:rPr>
          <w:rFonts w:ascii="Times New Roman" w:eastAsiaTheme="minorEastAsia" w:hAnsi="Times New Roman" w:cs="Times New Roman"/>
          <w:sz w:val="24"/>
        </w:rPr>
      </w:pPr>
      <w:r w:rsidRPr="004A1F54">
        <w:rPr>
          <w:rFonts w:ascii="Times New Roman" w:eastAsiaTheme="minorEastAsia" w:hAnsi="Times New Roman" w:cs="Times New Roman"/>
          <w:sz w:val="24"/>
        </w:rPr>
        <w:t xml:space="preserve">5.2 As comunicações entre o órgão ou entidade e a contratada devem ser realizadas por escrito sempre que o ato exigir tal formalidade, admitindo-se o uso de mensagem eletrônica para esse fim. </w:t>
      </w:r>
    </w:p>
    <w:p w14:paraId="0C29141F" w14:textId="77777777" w:rsidR="004A1F54" w:rsidRPr="004A1F54" w:rsidRDefault="004A1F54" w:rsidP="004A1F54">
      <w:pPr>
        <w:ind w:right="-568"/>
        <w:jc w:val="both"/>
        <w:rPr>
          <w:rFonts w:ascii="Times New Roman" w:eastAsiaTheme="minorEastAsia" w:hAnsi="Times New Roman" w:cs="Times New Roman"/>
          <w:sz w:val="24"/>
        </w:rPr>
      </w:pPr>
      <w:r w:rsidRPr="004A1F54">
        <w:rPr>
          <w:rFonts w:ascii="Times New Roman" w:eastAsiaTheme="minorEastAsia" w:hAnsi="Times New Roman" w:cs="Times New Roman"/>
          <w:sz w:val="24"/>
        </w:rPr>
        <w:t>5.3 A execução do contrato deverá ser acompanhada e fiscalizada pelo(s) fiscal(</w:t>
      </w:r>
      <w:proofErr w:type="spellStart"/>
      <w:r w:rsidRPr="004A1F54">
        <w:rPr>
          <w:rFonts w:ascii="Times New Roman" w:eastAsiaTheme="minorEastAsia" w:hAnsi="Times New Roman" w:cs="Times New Roman"/>
          <w:sz w:val="24"/>
        </w:rPr>
        <w:t>is</w:t>
      </w:r>
      <w:proofErr w:type="spellEnd"/>
      <w:r w:rsidRPr="004A1F54">
        <w:rPr>
          <w:rFonts w:ascii="Times New Roman" w:eastAsiaTheme="minorEastAsia" w:hAnsi="Times New Roman" w:cs="Times New Roman"/>
          <w:sz w:val="24"/>
        </w:rPr>
        <w:t xml:space="preserve">) do contrato, ou pelos respectivos substitutos (Lei nº 14.133/2021, art. 117, caput). </w:t>
      </w:r>
    </w:p>
    <w:p w14:paraId="1EF5970C" w14:textId="77777777" w:rsidR="004A1F54" w:rsidRPr="004A1F54" w:rsidRDefault="004A1F54" w:rsidP="004A1F54">
      <w:pPr>
        <w:ind w:right="-568"/>
        <w:jc w:val="both"/>
        <w:rPr>
          <w:rFonts w:ascii="Times New Roman" w:eastAsiaTheme="minorEastAsia" w:hAnsi="Times New Roman" w:cs="Times New Roman"/>
          <w:sz w:val="24"/>
        </w:rPr>
      </w:pPr>
      <w:r w:rsidRPr="004A1F54">
        <w:rPr>
          <w:rFonts w:ascii="Times New Roman" w:eastAsiaTheme="minorEastAsia" w:hAnsi="Times New Roman" w:cs="Times New Roman"/>
          <w:sz w:val="24"/>
        </w:rPr>
        <w:t>5.4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w:t>
      </w:r>
    </w:p>
    <w:p w14:paraId="5E7FB694" w14:textId="77777777" w:rsidR="004A1F54" w:rsidRPr="004A1F54" w:rsidRDefault="004A1F54" w:rsidP="004A1F54">
      <w:pPr>
        <w:ind w:right="-568"/>
        <w:jc w:val="both"/>
        <w:rPr>
          <w:rFonts w:ascii="Times New Roman" w:hAnsi="Times New Roman" w:cs="Times New Roman"/>
          <w:b/>
          <w:bCs/>
          <w:color w:val="000000" w:themeColor="text1"/>
          <w:sz w:val="24"/>
        </w:rPr>
      </w:pPr>
    </w:p>
    <w:p w14:paraId="7B4E2131" w14:textId="4EB05A29" w:rsidR="00037878" w:rsidRPr="004A1F54" w:rsidRDefault="00037878"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6- Condições de habilitação:</w:t>
      </w:r>
    </w:p>
    <w:p w14:paraId="7F5C517A" w14:textId="77777777" w:rsidR="00037878" w:rsidRPr="004A1F54" w:rsidRDefault="00037878"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6.1. Habilitação Jurídica:</w:t>
      </w:r>
    </w:p>
    <w:p w14:paraId="6F205FF9" w14:textId="77777777" w:rsidR="001A0809" w:rsidRPr="004A1F54" w:rsidRDefault="001A0809" w:rsidP="004A1F54">
      <w:pPr>
        <w:pStyle w:val="Nivel2"/>
        <w:numPr>
          <w:ilvl w:val="0"/>
          <w:numId w:val="0"/>
        </w:numPr>
        <w:tabs>
          <w:tab w:val="left" w:pos="7938"/>
        </w:tabs>
        <w:spacing w:before="0" w:after="0" w:line="240" w:lineRule="auto"/>
        <w:ind w:right="-568"/>
        <w:rPr>
          <w:rFonts w:ascii="Times New Roman" w:hAnsi="Times New Roman"/>
          <w:sz w:val="24"/>
          <w:szCs w:val="24"/>
        </w:rPr>
      </w:pPr>
      <w:r w:rsidRPr="004A1F54">
        <w:rPr>
          <w:rFonts w:ascii="Times New Roman" w:hAnsi="Times New Roman"/>
          <w:sz w:val="24"/>
          <w:szCs w:val="24"/>
        </w:rPr>
        <w:t xml:space="preserve">6.1.1 Empresário individual: inscrição no Registro Público de Empresas Mercantis, a cargo da Junta Comercial da respectiva sede; </w:t>
      </w:r>
    </w:p>
    <w:p w14:paraId="480ECF03" w14:textId="77777777" w:rsidR="001A0809" w:rsidRPr="004A1F54" w:rsidRDefault="001A0809" w:rsidP="004A1F54">
      <w:pPr>
        <w:pStyle w:val="Default"/>
        <w:tabs>
          <w:tab w:val="left" w:pos="7938"/>
        </w:tabs>
        <w:ind w:right="-568"/>
        <w:jc w:val="both"/>
        <w:rPr>
          <w:rFonts w:ascii="Times New Roman" w:hAnsi="Times New Roman" w:cs="Times New Roman"/>
        </w:rPr>
      </w:pPr>
      <w:r w:rsidRPr="004A1F54">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4A1F54">
        <w:rPr>
          <w:rFonts w:ascii="Times New Roman" w:hAnsi="Times New Roman" w:cs="Times New Roman"/>
        </w:rPr>
        <w:t>https://www.gov.br/empresas</w:t>
      </w:r>
      <w:r w:rsidRPr="004A1F54">
        <w:rPr>
          <w:rFonts w:ascii="Times New Roman" w:hAnsi="Times New Roman" w:cs="Times New Roman"/>
          <w:color w:val="auto"/>
        </w:rPr>
        <w:t>-e-negocios/pt-br/empreendedor;</w:t>
      </w:r>
    </w:p>
    <w:p w14:paraId="7B289428" w14:textId="77777777" w:rsidR="001A0809" w:rsidRPr="004A1F54" w:rsidRDefault="001A0809" w:rsidP="004A1F54">
      <w:pPr>
        <w:pStyle w:val="Nivel2"/>
        <w:numPr>
          <w:ilvl w:val="0"/>
          <w:numId w:val="0"/>
        </w:numPr>
        <w:tabs>
          <w:tab w:val="left" w:pos="7938"/>
        </w:tabs>
        <w:spacing w:before="0" w:after="0" w:line="240" w:lineRule="auto"/>
        <w:ind w:right="-568"/>
        <w:rPr>
          <w:rFonts w:ascii="Times New Roman" w:hAnsi="Times New Roman"/>
          <w:sz w:val="24"/>
          <w:szCs w:val="24"/>
        </w:rPr>
      </w:pPr>
      <w:r w:rsidRPr="004A1F54">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EC8BC37" w14:textId="77777777" w:rsidR="001A0809" w:rsidRPr="004A1F54" w:rsidRDefault="001A0809" w:rsidP="004A1F54">
      <w:pPr>
        <w:pStyle w:val="Nivel2"/>
        <w:numPr>
          <w:ilvl w:val="0"/>
          <w:numId w:val="0"/>
        </w:numPr>
        <w:tabs>
          <w:tab w:val="left" w:pos="7938"/>
        </w:tabs>
        <w:spacing w:before="0" w:after="0" w:line="240" w:lineRule="auto"/>
        <w:ind w:right="-568"/>
        <w:rPr>
          <w:rFonts w:ascii="Times New Roman" w:hAnsi="Times New Roman"/>
          <w:sz w:val="24"/>
          <w:szCs w:val="24"/>
        </w:rPr>
      </w:pPr>
      <w:r w:rsidRPr="004A1F54">
        <w:rPr>
          <w:rFonts w:ascii="Times New Roman" w:hAnsi="Times New Roman"/>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history="1">
        <w:r w:rsidRPr="004A1F54">
          <w:rPr>
            <w:rFonts w:ascii="Times New Roman" w:hAnsi="Times New Roman"/>
            <w:sz w:val="24"/>
            <w:szCs w:val="24"/>
          </w:rPr>
          <w:t>Normativa DREI/ME n.º 77, de 18 de março de 2020</w:t>
        </w:r>
      </w:hyperlink>
      <w:r w:rsidRPr="004A1F54">
        <w:rPr>
          <w:rFonts w:ascii="Times New Roman" w:hAnsi="Times New Roman"/>
          <w:sz w:val="24"/>
          <w:szCs w:val="24"/>
        </w:rPr>
        <w:t>.</w:t>
      </w:r>
    </w:p>
    <w:p w14:paraId="55E96338" w14:textId="77777777" w:rsidR="001A0809" w:rsidRPr="004A1F54" w:rsidRDefault="001A0809" w:rsidP="004A1F54">
      <w:pPr>
        <w:pStyle w:val="Nivel2"/>
        <w:numPr>
          <w:ilvl w:val="0"/>
          <w:numId w:val="0"/>
        </w:numPr>
        <w:tabs>
          <w:tab w:val="left" w:pos="7938"/>
        </w:tabs>
        <w:spacing w:before="0" w:after="0" w:line="240" w:lineRule="auto"/>
        <w:ind w:right="-568"/>
        <w:rPr>
          <w:rFonts w:ascii="Times New Roman" w:hAnsi="Times New Roman"/>
          <w:sz w:val="24"/>
          <w:szCs w:val="24"/>
        </w:rPr>
      </w:pPr>
      <w:r w:rsidRPr="004A1F54">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759041FE" w14:textId="77777777" w:rsidR="001A0809" w:rsidRPr="004A1F54" w:rsidRDefault="001A0809" w:rsidP="004A1F54">
      <w:pPr>
        <w:pStyle w:val="Nivel2"/>
        <w:numPr>
          <w:ilvl w:val="0"/>
          <w:numId w:val="0"/>
        </w:numPr>
        <w:tabs>
          <w:tab w:val="left" w:pos="7938"/>
        </w:tabs>
        <w:spacing w:before="0" w:after="0" w:line="240" w:lineRule="auto"/>
        <w:ind w:right="-568"/>
        <w:rPr>
          <w:rFonts w:ascii="Times New Roman" w:hAnsi="Times New Roman"/>
          <w:sz w:val="24"/>
          <w:szCs w:val="24"/>
        </w:rPr>
      </w:pPr>
      <w:r w:rsidRPr="004A1F54">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5" w:name="_Int_ySfCXwr4"/>
      <w:r w:rsidRPr="004A1F54">
        <w:rPr>
          <w:rFonts w:ascii="Times New Roman" w:hAnsi="Times New Roman"/>
          <w:sz w:val="24"/>
          <w:szCs w:val="24"/>
        </w:rPr>
        <w:t>Mercantis onde</w:t>
      </w:r>
      <w:bookmarkEnd w:id="25"/>
      <w:r w:rsidRPr="004A1F54">
        <w:rPr>
          <w:rFonts w:ascii="Times New Roman" w:hAnsi="Times New Roman"/>
          <w:sz w:val="24"/>
          <w:szCs w:val="24"/>
        </w:rPr>
        <w:t xml:space="preserve"> opera, com averbação no Registro onde tem sede a matriz;</w:t>
      </w:r>
    </w:p>
    <w:p w14:paraId="3A40A7A2" w14:textId="77777777" w:rsidR="001A0809" w:rsidRPr="004A1F54" w:rsidRDefault="001A0809" w:rsidP="004A1F54">
      <w:pPr>
        <w:pStyle w:val="Nivel2"/>
        <w:numPr>
          <w:ilvl w:val="0"/>
          <w:numId w:val="0"/>
        </w:numPr>
        <w:tabs>
          <w:tab w:val="left" w:pos="7938"/>
        </w:tabs>
        <w:spacing w:before="0" w:after="0" w:line="240" w:lineRule="auto"/>
        <w:ind w:right="-568"/>
        <w:rPr>
          <w:rFonts w:ascii="Times New Roman" w:hAnsi="Times New Roman"/>
          <w:sz w:val="24"/>
          <w:szCs w:val="24"/>
        </w:rPr>
      </w:pPr>
      <w:r w:rsidRPr="004A1F54">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30" w:anchor="art107" w:history="1">
        <w:r w:rsidRPr="004A1F54">
          <w:rPr>
            <w:rFonts w:ascii="Times New Roman" w:hAnsi="Times New Roman"/>
            <w:sz w:val="24"/>
            <w:szCs w:val="24"/>
          </w:rPr>
          <w:t>art. 107 da Lei nº 5.764, de 16 de dezembro 1971</w:t>
        </w:r>
      </w:hyperlink>
      <w:r w:rsidRPr="004A1F54">
        <w:rPr>
          <w:rFonts w:ascii="Times New Roman" w:hAnsi="Times New Roman"/>
          <w:sz w:val="24"/>
          <w:szCs w:val="24"/>
        </w:rPr>
        <w:t>.</w:t>
      </w:r>
    </w:p>
    <w:p w14:paraId="5D6BBD27" w14:textId="77777777" w:rsidR="001A0809" w:rsidRPr="004A1F54" w:rsidRDefault="001A0809" w:rsidP="004A1F54">
      <w:pPr>
        <w:pStyle w:val="Nivel2"/>
        <w:numPr>
          <w:ilvl w:val="0"/>
          <w:numId w:val="0"/>
        </w:numPr>
        <w:tabs>
          <w:tab w:val="left" w:pos="7938"/>
        </w:tabs>
        <w:spacing w:before="0" w:after="0" w:line="240" w:lineRule="auto"/>
        <w:ind w:right="-568"/>
        <w:rPr>
          <w:rFonts w:ascii="Times New Roman" w:hAnsi="Times New Roman"/>
          <w:sz w:val="24"/>
          <w:szCs w:val="24"/>
        </w:rPr>
      </w:pPr>
      <w:r w:rsidRPr="004A1F54">
        <w:rPr>
          <w:rFonts w:ascii="Times New Roman" w:hAnsi="Times New Roman"/>
          <w:sz w:val="24"/>
          <w:szCs w:val="24"/>
        </w:rPr>
        <w:t>6.1.8 Os documentos apresentados deverão estar acompanhados de todas as alterações ou da consolidação respectiva.</w:t>
      </w:r>
    </w:p>
    <w:p w14:paraId="2080F1EA" w14:textId="77777777" w:rsidR="00037878" w:rsidRPr="004A1F54" w:rsidRDefault="00037878" w:rsidP="004A1F54">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4A1F54" w:rsidRDefault="00037878"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6.2. Habilitação Fiscal, Social e Trabalhista:</w:t>
      </w:r>
    </w:p>
    <w:p w14:paraId="1C1FECAA" w14:textId="77777777" w:rsidR="00037878" w:rsidRPr="004A1F54" w:rsidRDefault="00037878" w:rsidP="004A1F54">
      <w:pPr>
        <w:ind w:right="-568"/>
        <w:jc w:val="both"/>
        <w:rPr>
          <w:rFonts w:ascii="Times New Roman" w:hAnsi="Times New Roman" w:cs="Times New Roman"/>
          <w:color w:val="000000" w:themeColor="text1"/>
          <w:sz w:val="24"/>
        </w:rPr>
      </w:pPr>
      <w:r w:rsidRPr="004A1F54">
        <w:rPr>
          <w:rFonts w:ascii="Times New Roman" w:hAnsi="Times New Roman" w:cs="Times New Roman"/>
          <w:color w:val="000000" w:themeColor="text1"/>
          <w:sz w:val="24"/>
        </w:rPr>
        <w:t>6.2.1 Prova de inscrição no Cadastro Nacional da Pessoa Jurídica (CNPJ);</w:t>
      </w:r>
    </w:p>
    <w:p w14:paraId="0FC6FE37" w14:textId="77777777" w:rsidR="00037878" w:rsidRPr="004A1F54" w:rsidRDefault="00037878" w:rsidP="004A1F54">
      <w:pPr>
        <w:ind w:right="-568"/>
        <w:jc w:val="both"/>
        <w:rPr>
          <w:rFonts w:ascii="Times New Roman" w:hAnsi="Times New Roman" w:cs="Times New Roman"/>
          <w:color w:val="000000" w:themeColor="text1"/>
          <w:sz w:val="24"/>
        </w:rPr>
      </w:pPr>
      <w:r w:rsidRPr="004A1F54">
        <w:rPr>
          <w:rFonts w:ascii="Times New Roman" w:hAnsi="Times New Roman" w:cs="Times New Roman"/>
          <w:color w:val="000000" w:themeColor="text1"/>
          <w:sz w:val="24"/>
        </w:rPr>
        <w:lastRenderedPageBreak/>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4A1F54" w:rsidRDefault="00037878" w:rsidP="004A1F54">
      <w:pPr>
        <w:ind w:right="-568"/>
        <w:jc w:val="both"/>
        <w:rPr>
          <w:rFonts w:ascii="Times New Roman" w:hAnsi="Times New Roman" w:cs="Times New Roman"/>
          <w:color w:val="000000" w:themeColor="text1"/>
          <w:sz w:val="24"/>
        </w:rPr>
      </w:pPr>
      <w:r w:rsidRPr="004A1F54">
        <w:rPr>
          <w:rFonts w:ascii="Times New Roman" w:hAnsi="Times New Roman" w:cs="Times New Roman"/>
          <w:color w:val="000000" w:themeColor="text1"/>
          <w:sz w:val="24"/>
        </w:rPr>
        <w:t>6.2.3 Prova de regularidade para com a Fazenda Federal</w:t>
      </w:r>
      <w:r w:rsidR="00B12062" w:rsidRPr="004A1F54">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4A1F54" w:rsidRDefault="00037878" w:rsidP="004A1F54">
      <w:pPr>
        <w:ind w:right="-568" w:hanging="645"/>
        <w:jc w:val="both"/>
        <w:rPr>
          <w:rFonts w:ascii="Times New Roman" w:hAnsi="Times New Roman" w:cs="Times New Roman"/>
          <w:color w:val="000000" w:themeColor="text1"/>
          <w:sz w:val="24"/>
        </w:rPr>
      </w:pPr>
      <w:r w:rsidRPr="004A1F54">
        <w:rPr>
          <w:rFonts w:ascii="Times New Roman" w:hAnsi="Times New Roman" w:cs="Times New Roman"/>
          <w:color w:val="000000" w:themeColor="text1"/>
          <w:sz w:val="24"/>
        </w:rPr>
        <w:tab/>
        <w:t>6.2.</w:t>
      </w:r>
      <w:r w:rsidR="00B12062" w:rsidRPr="004A1F54">
        <w:rPr>
          <w:rFonts w:ascii="Times New Roman" w:hAnsi="Times New Roman" w:cs="Times New Roman"/>
          <w:color w:val="000000" w:themeColor="text1"/>
          <w:sz w:val="24"/>
        </w:rPr>
        <w:t>4</w:t>
      </w:r>
      <w:r w:rsidRPr="004A1F54">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4A1F54" w:rsidRDefault="00037878" w:rsidP="004A1F54">
      <w:pPr>
        <w:tabs>
          <w:tab w:val="num" w:pos="840"/>
        </w:tabs>
        <w:ind w:right="-568"/>
        <w:jc w:val="both"/>
        <w:rPr>
          <w:rFonts w:ascii="Times New Roman" w:hAnsi="Times New Roman" w:cs="Times New Roman"/>
          <w:color w:val="000000" w:themeColor="text1"/>
          <w:sz w:val="24"/>
        </w:rPr>
      </w:pPr>
      <w:r w:rsidRPr="004A1F54">
        <w:rPr>
          <w:rFonts w:ascii="Times New Roman" w:hAnsi="Times New Roman" w:cs="Times New Roman"/>
          <w:color w:val="000000" w:themeColor="text1"/>
          <w:sz w:val="24"/>
        </w:rPr>
        <w:t>6.2.</w:t>
      </w:r>
      <w:r w:rsidR="00B12062" w:rsidRPr="004A1F54">
        <w:rPr>
          <w:rFonts w:ascii="Times New Roman" w:hAnsi="Times New Roman" w:cs="Times New Roman"/>
          <w:color w:val="000000" w:themeColor="text1"/>
          <w:sz w:val="24"/>
        </w:rPr>
        <w:t>5</w:t>
      </w:r>
      <w:r w:rsidRPr="004A1F54">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4A1F54">
        <w:rPr>
          <w:rFonts w:ascii="Times New Roman" w:hAnsi="Times New Roman" w:cs="Times New Roman"/>
          <w:color w:val="000000" w:themeColor="text1"/>
          <w:sz w:val="24"/>
          <w:u w:val="single"/>
          <w:vertAlign w:val="superscript"/>
        </w:rPr>
        <w:t>o</w:t>
      </w:r>
      <w:r w:rsidRPr="004A1F54">
        <w:rPr>
          <w:rFonts w:ascii="Times New Roman" w:hAnsi="Times New Roman" w:cs="Times New Roman"/>
          <w:color w:val="000000" w:themeColor="text1"/>
          <w:sz w:val="24"/>
        </w:rPr>
        <w:t> 5.452, de 1</w:t>
      </w:r>
      <w:r w:rsidRPr="004A1F54">
        <w:rPr>
          <w:rFonts w:ascii="Times New Roman" w:hAnsi="Times New Roman" w:cs="Times New Roman"/>
          <w:color w:val="000000" w:themeColor="text1"/>
          <w:sz w:val="24"/>
          <w:u w:val="single"/>
          <w:vertAlign w:val="superscript"/>
        </w:rPr>
        <w:t>o</w:t>
      </w:r>
      <w:r w:rsidRPr="004A1F54">
        <w:rPr>
          <w:rFonts w:ascii="Times New Roman" w:hAnsi="Times New Roman" w:cs="Times New Roman"/>
          <w:color w:val="000000" w:themeColor="text1"/>
          <w:sz w:val="24"/>
        </w:rPr>
        <w:t> de maio de 1943.)</w:t>
      </w:r>
    </w:p>
    <w:p w14:paraId="5A5FF5DF" w14:textId="77777777" w:rsidR="00037878" w:rsidRPr="004A1F54" w:rsidRDefault="00037878" w:rsidP="004A1F54">
      <w:pPr>
        <w:ind w:right="-568"/>
        <w:jc w:val="both"/>
        <w:rPr>
          <w:rFonts w:ascii="Times New Roman" w:hAnsi="Times New Roman" w:cs="Times New Roman"/>
          <w:b/>
          <w:bCs/>
          <w:color w:val="000000" w:themeColor="text1"/>
          <w:sz w:val="24"/>
        </w:rPr>
      </w:pPr>
    </w:p>
    <w:p w14:paraId="2E684A7F" w14:textId="77777777" w:rsidR="00037878" w:rsidRPr="004A1F54" w:rsidRDefault="00037878" w:rsidP="004A1F54">
      <w:pPr>
        <w:ind w:right="-568"/>
        <w:jc w:val="both"/>
        <w:rPr>
          <w:rFonts w:ascii="Times New Roman" w:hAnsi="Times New Roman" w:cs="Times New Roman"/>
          <w:b/>
          <w:bCs/>
          <w:color w:val="000000" w:themeColor="text1"/>
          <w:sz w:val="24"/>
        </w:rPr>
      </w:pPr>
      <w:r w:rsidRPr="004A1F54">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4A1F54" w:rsidRDefault="00037878" w:rsidP="004A1F54">
      <w:pPr>
        <w:pStyle w:val="Nivel2"/>
        <w:numPr>
          <w:ilvl w:val="0"/>
          <w:numId w:val="0"/>
        </w:numPr>
        <w:spacing w:before="0" w:after="0" w:line="240" w:lineRule="auto"/>
        <w:ind w:right="-568"/>
        <w:rPr>
          <w:rFonts w:ascii="Times New Roman" w:hAnsi="Times New Roman"/>
          <w:color w:val="000000" w:themeColor="text1"/>
          <w:sz w:val="24"/>
          <w:szCs w:val="24"/>
        </w:rPr>
      </w:pPr>
      <w:r w:rsidRPr="004A1F54">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history="1">
        <w:proofErr w:type="spellStart"/>
        <w:r w:rsidRPr="004A1F54">
          <w:rPr>
            <w:rStyle w:val="Hyperlink"/>
            <w:rFonts w:ascii="Times New Roman" w:hAnsi="Times New Roman"/>
            <w:color w:val="000000" w:themeColor="text1"/>
            <w:sz w:val="24"/>
            <w:szCs w:val="24"/>
            <w:u w:val="none"/>
          </w:rPr>
          <w:t>arts</w:t>
        </w:r>
        <w:proofErr w:type="spellEnd"/>
        <w:r w:rsidRPr="004A1F54">
          <w:rPr>
            <w:rStyle w:val="Hyperlink"/>
            <w:rFonts w:ascii="Times New Roman" w:hAnsi="Times New Roman"/>
            <w:color w:val="000000" w:themeColor="text1"/>
            <w:sz w:val="24"/>
            <w:szCs w:val="24"/>
            <w:u w:val="none"/>
          </w:rPr>
          <w:t>. 4º, inciso XI, 21, inciso I</w:t>
        </w:r>
      </w:hyperlink>
      <w:r w:rsidRPr="004A1F54">
        <w:rPr>
          <w:rFonts w:ascii="Times New Roman" w:hAnsi="Times New Roman"/>
          <w:color w:val="000000" w:themeColor="text1"/>
          <w:sz w:val="24"/>
          <w:szCs w:val="24"/>
        </w:rPr>
        <w:t xml:space="preserve"> e </w:t>
      </w:r>
      <w:hyperlink r:id="rId32" w:anchor="art42" w:history="1">
        <w:r w:rsidRPr="004A1F54">
          <w:rPr>
            <w:rStyle w:val="Hyperlink"/>
            <w:rFonts w:ascii="Times New Roman" w:hAnsi="Times New Roman"/>
            <w:color w:val="000000" w:themeColor="text1"/>
            <w:sz w:val="24"/>
            <w:szCs w:val="24"/>
            <w:u w:val="none"/>
          </w:rPr>
          <w:t>42, §§2º a 6º da Lei n. 5.764, de 1971</w:t>
        </w:r>
      </w:hyperlink>
      <w:r w:rsidRPr="004A1F54">
        <w:rPr>
          <w:rFonts w:ascii="Times New Roman" w:hAnsi="Times New Roman"/>
          <w:color w:val="000000" w:themeColor="text1"/>
          <w:sz w:val="24"/>
          <w:szCs w:val="24"/>
        </w:rPr>
        <w:t>;</w:t>
      </w:r>
    </w:p>
    <w:p w14:paraId="55F8FC42" w14:textId="77777777" w:rsidR="00037878" w:rsidRPr="004A1F54" w:rsidRDefault="00037878" w:rsidP="004A1F54">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4A1F54">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4A1F54" w:rsidRDefault="00037878" w:rsidP="004A1F54">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4A1F54">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4A1F54" w:rsidRDefault="00037878" w:rsidP="004A1F54">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4A1F54">
        <w:rPr>
          <w:rFonts w:ascii="Times New Roman" w:hAnsi="Times New Roman" w:cs="Times New Roman"/>
          <w:color w:val="000000" w:themeColor="text1"/>
          <w:sz w:val="24"/>
          <w:szCs w:val="24"/>
        </w:rPr>
        <w:t xml:space="preserve">6.3.4 O registro previsto na </w:t>
      </w:r>
      <w:hyperlink r:id="rId33" w:anchor="art107" w:history="1">
        <w:r w:rsidRPr="004A1F54">
          <w:rPr>
            <w:rStyle w:val="Hyperlink"/>
            <w:rFonts w:ascii="Times New Roman" w:hAnsi="Times New Roman" w:cs="Times New Roman"/>
            <w:color w:val="000000" w:themeColor="text1"/>
            <w:sz w:val="24"/>
            <w:szCs w:val="24"/>
            <w:u w:val="none"/>
          </w:rPr>
          <w:t>Lei n. 5.764, de 1971, art. 107</w:t>
        </w:r>
      </w:hyperlink>
      <w:r w:rsidRPr="004A1F54">
        <w:rPr>
          <w:rFonts w:ascii="Times New Roman" w:hAnsi="Times New Roman" w:cs="Times New Roman"/>
          <w:color w:val="000000" w:themeColor="text1"/>
          <w:sz w:val="24"/>
          <w:szCs w:val="24"/>
        </w:rPr>
        <w:t>;</w:t>
      </w:r>
    </w:p>
    <w:p w14:paraId="326755EB" w14:textId="77777777" w:rsidR="00037878" w:rsidRPr="004A1F54" w:rsidRDefault="00037878" w:rsidP="004A1F54">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4A1F54">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4A1F54" w:rsidRDefault="00037878" w:rsidP="004A1F54">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4A1F54">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4A1F54" w:rsidRDefault="00037878" w:rsidP="004A1F54">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4A1F54">
        <w:rPr>
          <w:rFonts w:ascii="Times New Roman" w:hAnsi="Times New Roman" w:cs="Times New Roman"/>
          <w:color w:val="000000" w:themeColor="text1"/>
          <w:sz w:val="24"/>
          <w:szCs w:val="24"/>
        </w:rPr>
        <w:t xml:space="preserve">6.3.7 A última auditoria contábil-financeira da cooperativa, conforme dispõe o </w:t>
      </w:r>
      <w:hyperlink r:id="rId34" w:anchor="art112" w:history="1">
        <w:r w:rsidRPr="004A1F54">
          <w:rPr>
            <w:rStyle w:val="Hyperlink"/>
            <w:rFonts w:ascii="Times New Roman" w:hAnsi="Times New Roman" w:cs="Times New Roman"/>
            <w:color w:val="000000" w:themeColor="text1"/>
            <w:sz w:val="24"/>
            <w:szCs w:val="24"/>
            <w:u w:val="none"/>
          </w:rPr>
          <w:t>art. 112 da Lei n. 5.764, de 1971</w:t>
        </w:r>
      </w:hyperlink>
      <w:r w:rsidRPr="004A1F54">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4A1F54" w:rsidRDefault="00037878" w:rsidP="004A1F54">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4A1F54" w:rsidRDefault="00037878" w:rsidP="004A1F54">
      <w:pPr>
        <w:autoSpaceDE w:val="0"/>
        <w:autoSpaceDN w:val="0"/>
        <w:adjustRightInd w:val="0"/>
        <w:ind w:right="-568"/>
        <w:jc w:val="both"/>
        <w:rPr>
          <w:rFonts w:ascii="Times New Roman" w:hAnsi="Times New Roman" w:cs="Times New Roman"/>
          <w:b/>
          <w:color w:val="000000" w:themeColor="text1"/>
          <w:sz w:val="24"/>
        </w:rPr>
      </w:pPr>
      <w:r w:rsidRPr="004A1F54">
        <w:rPr>
          <w:rFonts w:ascii="Times New Roman" w:hAnsi="Times New Roman" w:cs="Times New Roman"/>
          <w:b/>
          <w:color w:val="000000" w:themeColor="text1"/>
          <w:sz w:val="24"/>
        </w:rPr>
        <w:t>7- Obrigações da contratada:</w:t>
      </w:r>
    </w:p>
    <w:p w14:paraId="37D47DFA"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7.1 Realizar a perfeita execução do objeto do contrato, de acordo com as especificações e demais condições estipuladas no Termo de Referência e no Edital; </w:t>
      </w:r>
    </w:p>
    <w:p w14:paraId="6DF1A67A"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7.2 Comunicar imediatamente ao contratante qualquer anormalidade verificada, para que sejam adotadas as providências de regularização necessárias; </w:t>
      </w:r>
    </w:p>
    <w:p w14:paraId="6A8C7B2C"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7.3 Prestar à administração os esclarecimentos que julgar necessários para a boa execução do contrato; </w:t>
      </w:r>
    </w:p>
    <w:p w14:paraId="2A5E33B5"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7.4 Efetuar as entregas nos quantitativos e prazos solicitados, mediante apresentação da nota de empenho; </w:t>
      </w:r>
    </w:p>
    <w:p w14:paraId="7AF26FBB"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7.5 Manter-se durante toda a vigência da ata, objeto da presente licitação, em compatibilidade com as obrigações assumidas, todas as condições de habilitação e qualificação exigidas no Edital e seus Anexos; </w:t>
      </w:r>
    </w:p>
    <w:p w14:paraId="41B555FD"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7.6 A contratada é responsável por qualquer dano, extravio ou contaminação durante o transporte. </w:t>
      </w:r>
    </w:p>
    <w:p w14:paraId="64B0AAE4"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lastRenderedPageBreak/>
        <w:t xml:space="preserve">7.7 Estão incluídos no valor contratado todos os custos diretos e indiretos, tais como preparo dos alimentos, embalagem, transporte, logística e quaisquer despesas decorrentes da entrega do objeto, incluindo taxa de entrega, não sendo devido qualquer valor adicional pela CONTRATANTE a esse título. </w:t>
      </w:r>
    </w:p>
    <w:p w14:paraId="6898E0D1"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 xml:space="preserve">7.8 Garantir que todos os funcionários envolvidos no preparo, embalagem e transporte estejam com treinamento em boas práticas de higiene e manipulação de alimentos. </w:t>
      </w:r>
    </w:p>
    <w:p w14:paraId="4BF592A8" w14:textId="77777777" w:rsidR="004A1F54" w:rsidRPr="004A1F54" w:rsidRDefault="004A1F54" w:rsidP="004A1F54">
      <w:pPr>
        <w:ind w:right="-568"/>
        <w:jc w:val="both"/>
        <w:rPr>
          <w:rFonts w:ascii="Times New Roman" w:hAnsi="Times New Roman" w:cs="Times New Roman"/>
          <w:sz w:val="24"/>
        </w:rPr>
      </w:pPr>
      <w:r w:rsidRPr="004A1F54">
        <w:rPr>
          <w:rFonts w:ascii="Times New Roman" w:hAnsi="Times New Roman" w:cs="Times New Roman"/>
          <w:sz w:val="24"/>
        </w:rPr>
        <w:t>7.9 A CONTRATADA obriga-se a manter atualizados todos os seus meios de comunicação, comprometendo-se a informar à CONTRATANTE, de forma imediata, qualquer alteração nesses dados.</w:t>
      </w:r>
    </w:p>
    <w:p w14:paraId="270823FB" w14:textId="77777777" w:rsidR="004A1F54" w:rsidRPr="004A1F54" w:rsidRDefault="004A1F54" w:rsidP="004A1F54">
      <w:pPr>
        <w:ind w:right="-568"/>
        <w:jc w:val="both"/>
        <w:rPr>
          <w:rFonts w:ascii="Times New Roman" w:hAnsi="Times New Roman" w:cs="Times New Roman"/>
          <w:sz w:val="24"/>
        </w:rPr>
      </w:pPr>
    </w:p>
    <w:p w14:paraId="7E590BB4" w14:textId="77777777" w:rsidR="004A1F54" w:rsidRPr="004A1F54" w:rsidRDefault="004A1F54" w:rsidP="004A1F54">
      <w:pPr>
        <w:ind w:right="-568"/>
        <w:jc w:val="right"/>
        <w:rPr>
          <w:rFonts w:ascii="Times New Roman" w:hAnsi="Times New Roman" w:cs="Times New Roman"/>
          <w:iCs/>
          <w:sz w:val="24"/>
        </w:rPr>
      </w:pPr>
      <w:r w:rsidRPr="004A1F54">
        <w:rPr>
          <w:rFonts w:ascii="Times New Roman" w:hAnsi="Times New Roman" w:cs="Times New Roman"/>
          <w:sz w:val="24"/>
        </w:rPr>
        <w:t>Palmeira, 29 de maio de 2026</w:t>
      </w:r>
      <w:r w:rsidRPr="004A1F54">
        <w:rPr>
          <w:rFonts w:ascii="Times New Roman" w:hAnsi="Times New Roman" w:cs="Times New Roman"/>
          <w:iCs/>
          <w:sz w:val="24"/>
        </w:rPr>
        <w:t>.</w:t>
      </w:r>
    </w:p>
    <w:p w14:paraId="36E7B4A9" w14:textId="77777777" w:rsidR="00BA777E" w:rsidRDefault="00BA777E" w:rsidP="00BA777E">
      <w:pPr>
        <w:ind w:right="1134"/>
        <w:rPr>
          <w:sz w:val="24"/>
        </w:rPr>
      </w:pPr>
    </w:p>
    <w:p w14:paraId="2E557A72" w14:textId="77777777" w:rsidR="000C6F05" w:rsidRDefault="000C6F05" w:rsidP="000C6F05">
      <w:pPr>
        <w:ind w:left="1134" w:right="282"/>
        <w:jc w:val="right"/>
        <w:rPr>
          <w:sz w:val="24"/>
        </w:rPr>
      </w:pPr>
    </w:p>
    <w:p w14:paraId="1CC6518B" w14:textId="77777777" w:rsidR="00037878" w:rsidRPr="001A0809" w:rsidRDefault="00037878" w:rsidP="00A2523B">
      <w:pPr>
        <w:ind w:right="-568"/>
        <w:rPr>
          <w:rFonts w:ascii="Times New Roman" w:hAnsi="Times New Roman" w:cs="Times New Roman"/>
          <w:color w:val="000000" w:themeColor="text1"/>
          <w:sz w:val="24"/>
        </w:rPr>
      </w:pPr>
    </w:p>
    <w:p w14:paraId="0D9EE8E4" w14:textId="77777777" w:rsidR="00037878" w:rsidRPr="001A0809" w:rsidRDefault="00037878" w:rsidP="00A2523B">
      <w:pPr>
        <w:ind w:right="-568"/>
        <w:jc w:val="center"/>
        <w:rPr>
          <w:rFonts w:ascii="Times New Roman" w:hAnsi="Times New Roman" w:cs="Times New Roman"/>
          <w:color w:val="000000" w:themeColor="text1"/>
          <w:sz w:val="24"/>
        </w:rPr>
      </w:pPr>
    </w:p>
    <w:p w14:paraId="245930F2" w14:textId="71E34A38" w:rsidR="00037878" w:rsidRDefault="00037878" w:rsidP="00A2523B">
      <w:pPr>
        <w:ind w:right="-568"/>
        <w:jc w:val="center"/>
        <w:rPr>
          <w:rFonts w:ascii="Times New Roman" w:hAnsi="Times New Roman" w:cs="Times New Roman"/>
          <w:color w:val="000000" w:themeColor="text1"/>
          <w:sz w:val="24"/>
        </w:rPr>
      </w:pPr>
    </w:p>
    <w:p w14:paraId="37A34712" w14:textId="77777777" w:rsidR="008557F1" w:rsidRPr="00037878" w:rsidRDefault="008557F1" w:rsidP="00A2523B">
      <w:pPr>
        <w:ind w:right="-568"/>
        <w:jc w:val="center"/>
        <w:rPr>
          <w:rFonts w:ascii="Times New Roman" w:hAnsi="Times New Roman" w:cs="Times New Roman"/>
          <w:color w:val="000000" w:themeColor="text1"/>
          <w:sz w:val="24"/>
        </w:rPr>
      </w:pPr>
    </w:p>
    <w:p w14:paraId="0CB77DA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__________________________________________</w:t>
      </w:r>
    </w:p>
    <w:p w14:paraId="765BF29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João Eraldo Martins Padilha</w:t>
      </w:r>
    </w:p>
    <w:p w14:paraId="652151F9" w14:textId="5AB552BE" w:rsidR="00F75795" w:rsidRDefault="00037878" w:rsidP="00DE15A0">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Diretor Financeiro</w:t>
      </w:r>
    </w:p>
    <w:p w14:paraId="793433CA" w14:textId="62B3B462" w:rsidR="000C6F05" w:rsidRDefault="000C6F05" w:rsidP="00DE15A0">
      <w:pPr>
        <w:ind w:right="-568"/>
        <w:jc w:val="center"/>
        <w:rPr>
          <w:rFonts w:ascii="Times New Roman" w:hAnsi="Times New Roman" w:cs="Times New Roman"/>
          <w:color w:val="000000" w:themeColor="text1"/>
          <w:sz w:val="24"/>
        </w:rPr>
      </w:pPr>
    </w:p>
    <w:p w14:paraId="231BF1F0" w14:textId="1D3EF2FA" w:rsidR="000C6F05" w:rsidRDefault="000C6F05" w:rsidP="00DE15A0">
      <w:pPr>
        <w:ind w:right="-568"/>
        <w:jc w:val="center"/>
        <w:rPr>
          <w:rFonts w:ascii="Times New Roman" w:hAnsi="Times New Roman" w:cs="Times New Roman"/>
          <w:color w:val="000000" w:themeColor="text1"/>
          <w:sz w:val="24"/>
        </w:rPr>
      </w:pPr>
    </w:p>
    <w:p w14:paraId="12FC3019" w14:textId="37313C50" w:rsidR="000C6F05" w:rsidRDefault="000C6F05" w:rsidP="00DE15A0">
      <w:pPr>
        <w:ind w:right="-568"/>
        <w:jc w:val="center"/>
        <w:rPr>
          <w:rFonts w:ascii="Times New Roman" w:hAnsi="Times New Roman" w:cs="Times New Roman"/>
          <w:color w:val="000000" w:themeColor="text1"/>
          <w:sz w:val="24"/>
        </w:rPr>
      </w:pPr>
    </w:p>
    <w:p w14:paraId="76E392A4" w14:textId="4C9BC5FB" w:rsidR="000C6F05" w:rsidRDefault="000C6F05" w:rsidP="00DE15A0">
      <w:pPr>
        <w:ind w:right="-568"/>
        <w:jc w:val="center"/>
        <w:rPr>
          <w:rFonts w:ascii="Times New Roman" w:hAnsi="Times New Roman" w:cs="Times New Roman"/>
          <w:color w:val="000000" w:themeColor="text1"/>
          <w:sz w:val="24"/>
        </w:rPr>
      </w:pPr>
    </w:p>
    <w:p w14:paraId="0F07191C" w14:textId="747E81F2" w:rsidR="000C6F05" w:rsidRDefault="000C6F05" w:rsidP="00DE15A0">
      <w:pPr>
        <w:ind w:right="-568"/>
        <w:jc w:val="center"/>
        <w:rPr>
          <w:rFonts w:ascii="Times New Roman" w:hAnsi="Times New Roman" w:cs="Times New Roman"/>
          <w:color w:val="000000" w:themeColor="text1"/>
          <w:sz w:val="24"/>
        </w:rPr>
      </w:pPr>
    </w:p>
    <w:p w14:paraId="344C15BA" w14:textId="023A1C43" w:rsidR="000C6F05" w:rsidRDefault="000C6F05" w:rsidP="00DE15A0">
      <w:pPr>
        <w:ind w:right="-568"/>
        <w:jc w:val="center"/>
        <w:rPr>
          <w:rFonts w:ascii="Times New Roman" w:hAnsi="Times New Roman" w:cs="Times New Roman"/>
          <w:color w:val="000000" w:themeColor="text1"/>
          <w:sz w:val="24"/>
        </w:rPr>
      </w:pPr>
    </w:p>
    <w:p w14:paraId="0A5ADA62" w14:textId="6FEBA732" w:rsidR="000C6F05" w:rsidRDefault="000C6F05" w:rsidP="00DE15A0">
      <w:pPr>
        <w:ind w:right="-568"/>
        <w:jc w:val="center"/>
        <w:rPr>
          <w:rFonts w:ascii="Times New Roman" w:hAnsi="Times New Roman" w:cs="Times New Roman"/>
          <w:color w:val="000000" w:themeColor="text1"/>
          <w:sz w:val="24"/>
        </w:rPr>
      </w:pPr>
    </w:p>
    <w:p w14:paraId="3E7A168F" w14:textId="4388D7B1" w:rsidR="000C6F05" w:rsidRDefault="000C6F05" w:rsidP="00DE15A0">
      <w:pPr>
        <w:ind w:right="-568"/>
        <w:jc w:val="center"/>
        <w:rPr>
          <w:rFonts w:ascii="Times New Roman" w:hAnsi="Times New Roman" w:cs="Times New Roman"/>
          <w:color w:val="000000" w:themeColor="text1"/>
          <w:sz w:val="24"/>
        </w:rPr>
      </w:pPr>
    </w:p>
    <w:p w14:paraId="73C77C90" w14:textId="5E9F9706" w:rsidR="000C6F05" w:rsidRDefault="000C6F05" w:rsidP="00DE15A0">
      <w:pPr>
        <w:ind w:right="-568"/>
        <w:jc w:val="center"/>
        <w:rPr>
          <w:rFonts w:ascii="Times New Roman" w:hAnsi="Times New Roman" w:cs="Times New Roman"/>
          <w:color w:val="000000" w:themeColor="text1"/>
          <w:sz w:val="24"/>
        </w:rPr>
      </w:pPr>
    </w:p>
    <w:p w14:paraId="2B71B8FE" w14:textId="18DD7BCF" w:rsidR="000C6F05" w:rsidRDefault="000C6F05" w:rsidP="00DE15A0">
      <w:pPr>
        <w:ind w:right="-568"/>
        <w:jc w:val="center"/>
        <w:rPr>
          <w:rFonts w:ascii="Times New Roman" w:hAnsi="Times New Roman" w:cs="Times New Roman"/>
          <w:color w:val="000000" w:themeColor="text1"/>
          <w:sz w:val="24"/>
        </w:rPr>
      </w:pPr>
    </w:p>
    <w:p w14:paraId="03E36462" w14:textId="64A14E00" w:rsidR="000C6F05" w:rsidRDefault="000C6F05" w:rsidP="00DE15A0">
      <w:pPr>
        <w:ind w:right="-568"/>
        <w:jc w:val="center"/>
        <w:rPr>
          <w:rFonts w:ascii="Times New Roman" w:hAnsi="Times New Roman" w:cs="Times New Roman"/>
          <w:color w:val="000000" w:themeColor="text1"/>
          <w:sz w:val="24"/>
        </w:rPr>
      </w:pPr>
    </w:p>
    <w:p w14:paraId="1B3A3CBB" w14:textId="24388689" w:rsidR="004A1F54" w:rsidRDefault="004A1F54" w:rsidP="00DE15A0">
      <w:pPr>
        <w:ind w:right="-568"/>
        <w:jc w:val="center"/>
        <w:rPr>
          <w:rFonts w:ascii="Times New Roman" w:hAnsi="Times New Roman" w:cs="Times New Roman"/>
          <w:color w:val="000000" w:themeColor="text1"/>
          <w:sz w:val="24"/>
        </w:rPr>
      </w:pPr>
    </w:p>
    <w:p w14:paraId="278DFCE1" w14:textId="0D2B05AE" w:rsidR="004A1F54" w:rsidRDefault="004A1F54" w:rsidP="00DE15A0">
      <w:pPr>
        <w:ind w:right="-568"/>
        <w:jc w:val="center"/>
        <w:rPr>
          <w:rFonts w:ascii="Times New Roman" w:hAnsi="Times New Roman" w:cs="Times New Roman"/>
          <w:color w:val="000000" w:themeColor="text1"/>
          <w:sz w:val="24"/>
        </w:rPr>
      </w:pPr>
    </w:p>
    <w:p w14:paraId="468591B1" w14:textId="0D3316F5" w:rsidR="004A1F54" w:rsidRDefault="004A1F54" w:rsidP="00DE15A0">
      <w:pPr>
        <w:ind w:right="-568"/>
        <w:jc w:val="center"/>
        <w:rPr>
          <w:rFonts w:ascii="Times New Roman" w:hAnsi="Times New Roman" w:cs="Times New Roman"/>
          <w:color w:val="000000" w:themeColor="text1"/>
          <w:sz w:val="24"/>
        </w:rPr>
      </w:pPr>
    </w:p>
    <w:p w14:paraId="7C047ECE" w14:textId="5381A1D1" w:rsidR="004A1F54" w:rsidRDefault="004A1F54" w:rsidP="00DE15A0">
      <w:pPr>
        <w:ind w:right="-568"/>
        <w:jc w:val="center"/>
        <w:rPr>
          <w:rFonts w:ascii="Times New Roman" w:hAnsi="Times New Roman" w:cs="Times New Roman"/>
          <w:color w:val="000000" w:themeColor="text1"/>
          <w:sz w:val="24"/>
        </w:rPr>
      </w:pPr>
    </w:p>
    <w:p w14:paraId="2F29A7DE" w14:textId="6C19BA6D" w:rsidR="004A1F54" w:rsidRDefault="004A1F54" w:rsidP="00DE15A0">
      <w:pPr>
        <w:ind w:right="-568"/>
        <w:jc w:val="center"/>
        <w:rPr>
          <w:rFonts w:ascii="Times New Roman" w:hAnsi="Times New Roman" w:cs="Times New Roman"/>
          <w:color w:val="000000" w:themeColor="text1"/>
          <w:sz w:val="24"/>
        </w:rPr>
      </w:pPr>
    </w:p>
    <w:p w14:paraId="3211CC14" w14:textId="6FCEE511" w:rsidR="004A1F54" w:rsidRDefault="004A1F54" w:rsidP="00DE15A0">
      <w:pPr>
        <w:ind w:right="-568"/>
        <w:jc w:val="center"/>
        <w:rPr>
          <w:rFonts w:ascii="Times New Roman" w:hAnsi="Times New Roman" w:cs="Times New Roman"/>
          <w:color w:val="000000" w:themeColor="text1"/>
          <w:sz w:val="24"/>
        </w:rPr>
      </w:pPr>
    </w:p>
    <w:p w14:paraId="6F36BA27" w14:textId="21906979" w:rsidR="004A1F54" w:rsidRDefault="004A1F54" w:rsidP="00DE15A0">
      <w:pPr>
        <w:ind w:right="-568"/>
        <w:jc w:val="center"/>
        <w:rPr>
          <w:rFonts w:ascii="Times New Roman" w:hAnsi="Times New Roman" w:cs="Times New Roman"/>
          <w:color w:val="000000" w:themeColor="text1"/>
          <w:sz w:val="24"/>
        </w:rPr>
      </w:pPr>
    </w:p>
    <w:p w14:paraId="3C2B11D0" w14:textId="5B571DA5" w:rsidR="004A1F54" w:rsidRDefault="004A1F54" w:rsidP="00DE15A0">
      <w:pPr>
        <w:ind w:right="-568"/>
        <w:jc w:val="center"/>
        <w:rPr>
          <w:rFonts w:ascii="Times New Roman" w:hAnsi="Times New Roman" w:cs="Times New Roman"/>
          <w:color w:val="000000" w:themeColor="text1"/>
          <w:sz w:val="24"/>
        </w:rPr>
      </w:pPr>
    </w:p>
    <w:p w14:paraId="38192EEA" w14:textId="39299708" w:rsidR="004A1F54" w:rsidRDefault="004A1F54" w:rsidP="00DE15A0">
      <w:pPr>
        <w:ind w:right="-568"/>
        <w:jc w:val="center"/>
        <w:rPr>
          <w:rFonts w:ascii="Times New Roman" w:hAnsi="Times New Roman" w:cs="Times New Roman"/>
          <w:color w:val="000000" w:themeColor="text1"/>
          <w:sz w:val="24"/>
        </w:rPr>
      </w:pPr>
    </w:p>
    <w:p w14:paraId="0B93E773" w14:textId="4422DC93" w:rsidR="004A1F54" w:rsidRDefault="004A1F54" w:rsidP="00DE15A0">
      <w:pPr>
        <w:ind w:right="-568"/>
        <w:jc w:val="center"/>
        <w:rPr>
          <w:rFonts w:ascii="Times New Roman" w:hAnsi="Times New Roman" w:cs="Times New Roman"/>
          <w:color w:val="000000" w:themeColor="text1"/>
          <w:sz w:val="24"/>
        </w:rPr>
      </w:pPr>
    </w:p>
    <w:p w14:paraId="0874DD48" w14:textId="0659B986" w:rsidR="004A1F54" w:rsidRDefault="004A1F54" w:rsidP="00DE15A0">
      <w:pPr>
        <w:ind w:right="-568"/>
        <w:jc w:val="center"/>
        <w:rPr>
          <w:rFonts w:ascii="Times New Roman" w:hAnsi="Times New Roman" w:cs="Times New Roman"/>
          <w:color w:val="000000" w:themeColor="text1"/>
          <w:sz w:val="24"/>
        </w:rPr>
      </w:pPr>
    </w:p>
    <w:p w14:paraId="3B2EFD28" w14:textId="77777777" w:rsidR="004A1F54" w:rsidRDefault="004A1F54" w:rsidP="00DE15A0">
      <w:pPr>
        <w:ind w:right="-568"/>
        <w:jc w:val="center"/>
        <w:rPr>
          <w:rFonts w:ascii="Times New Roman" w:hAnsi="Times New Roman" w:cs="Times New Roman"/>
          <w:color w:val="000000" w:themeColor="text1"/>
          <w:sz w:val="24"/>
        </w:rPr>
      </w:pPr>
    </w:p>
    <w:p w14:paraId="2C2D89B4" w14:textId="7D6458FA" w:rsidR="000C6F05" w:rsidRDefault="000C6F05" w:rsidP="00DE15A0">
      <w:pPr>
        <w:ind w:right="-568"/>
        <w:jc w:val="center"/>
        <w:rPr>
          <w:rFonts w:ascii="Times New Roman" w:hAnsi="Times New Roman" w:cs="Times New Roman"/>
          <w:color w:val="000000" w:themeColor="text1"/>
          <w:sz w:val="24"/>
        </w:rPr>
      </w:pPr>
    </w:p>
    <w:p w14:paraId="0DB67120" w14:textId="360B4649" w:rsidR="000C6F05" w:rsidRDefault="000C6F05" w:rsidP="00DE15A0">
      <w:pPr>
        <w:ind w:right="-568"/>
        <w:jc w:val="center"/>
        <w:rPr>
          <w:rFonts w:ascii="Times New Roman" w:hAnsi="Times New Roman" w:cs="Times New Roman"/>
          <w:color w:val="000000" w:themeColor="text1"/>
          <w:sz w:val="24"/>
        </w:rPr>
      </w:pPr>
    </w:p>
    <w:p w14:paraId="69943B21" w14:textId="6FF5CD0C" w:rsidR="000C6F05" w:rsidRDefault="000C6F05" w:rsidP="00DE15A0">
      <w:pPr>
        <w:ind w:right="-568"/>
        <w:jc w:val="center"/>
        <w:rPr>
          <w:rFonts w:ascii="Times New Roman" w:hAnsi="Times New Roman" w:cs="Times New Roman"/>
          <w:color w:val="000000" w:themeColor="text1"/>
          <w:sz w:val="24"/>
        </w:rPr>
      </w:pPr>
    </w:p>
    <w:p w14:paraId="43C83647" w14:textId="02959818" w:rsidR="000C6F05" w:rsidRDefault="000C6F05" w:rsidP="00DE15A0">
      <w:pPr>
        <w:ind w:right="-568"/>
        <w:jc w:val="center"/>
        <w:rPr>
          <w:rFonts w:ascii="Times New Roman" w:hAnsi="Times New Roman" w:cs="Times New Roman"/>
          <w:color w:val="000000" w:themeColor="text1"/>
          <w:sz w:val="24"/>
        </w:rPr>
      </w:pPr>
    </w:p>
    <w:p w14:paraId="3FF879EE" w14:textId="77777777" w:rsidR="000C6F05" w:rsidRPr="00F01BB5" w:rsidRDefault="000C6F05" w:rsidP="00DE15A0">
      <w:pPr>
        <w:ind w:right="-568"/>
        <w:jc w:val="center"/>
        <w:rPr>
          <w:rFonts w:ascii="Times New Roman" w:hAnsi="Times New Roman" w:cs="Times New Roman"/>
          <w:color w:val="000000" w:themeColor="text1"/>
          <w:sz w:val="24"/>
        </w:rPr>
      </w:pPr>
    </w:p>
    <w:p w14:paraId="60EA3B70" w14:textId="429EC172" w:rsidR="00852B01" w:rsidRPr="00CC2EEE" w:rsidRDefault="00852B01" w:rsidP="00496EBF">
      <w:pPr>
        <w:pStyle w:val="Ttulo1"/>
        <w:numPr>
          <w:ilvl w:val="0"/>
          <w:numId w:val="0"/>
        </w:numPr>
        <w:ind w:left="360"/>
        <w:jc w:val="center"/>
        <w:rPr>
          <w:rFonts w:ascii="Times New Roman" w:hAnsi="Times New Roman" w:cs="Times New Roman"/>
          <w:sz w:val="24"/>
        </w:rPr>
      </w:pPr>
      <w:bookmarkStart w:id="26" w:name="_Toc231389726"/>
      <w:r w:rsidRPr="00CC2EEE">
        <w:rPr>
          <w:rFonts w:ascii="Times New Roman" w:hAnsi="Times New Roman" w:cs="Times New Roman"/>
          <w:sz w:val="24"/>
        </w:rPr>
        <w:lastRenderedPageBreak/>
        <w:t xml:space="preserve">ANEXO </w:t>
      </w:r>
      <w:r w:rsidR="00444892" w:rsidRPr="00CC2EEE">
        <w:rPr>
          <w:rFonts w:ascii="Times New Roman" w:hAnsi="Times New Roman" w:cs="Times New Roman"/>
          <w:sz w:val="24"/>
        </w:rPr>
        <w:t>02</w:t>
      </w:r>
      <w:r w:rsidRPr="00CC2EEE">
        <w:rPr>
          <w:rFonts w:ascii="Times New Roman" w:hAnsi="Times New Roman" w:cs="Times New Roman"/>
          <w:sz w:val="24"/>
        </w:rPr>
        <w:t xml:space="preserve"> – </w:t>
      </w:r>
      <w:r w:rsidR="00444892" w:rsidRPr="00CC2EEE">
        <w:rPr>
          <w:rFonts w:ascii="Times New Roman" w:hAnsi="Times New Roman" w:cs="Times New Roman"/>
          <w:sz w:val="24"/>
        </w:rPr>
        <w:t xml:space="preserve">MODELO DE </w:t>
      </w:r>
      <w:r w:rsidRPr="00CC2EEE">
        <w:rPr>
          <w:rFonts w:ascii="Times New Roman" w:hAnsi="Times New Roman" w:cs="Times New Roman"/>
          <w:sz w:val="24"/>
        </w:rPr>
        <w:t>PROPOSTA COMERCIAL</w:t>
      </w:r>
      <w:bookmarkEnd w:id="26"/>
    </w:p>
    <w:p w14:paraId="14F71B6C" w14:textId="77777777"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(SOMENTE PARA O LICITANTE VENCEDOR)</w:t>
      </w:r>
    </w:p>
    <w:p w14:paraId="66E3A8A4" w14:textId="77777777" w:rsidR="00852B01" w:rsidRPr="00444892" w:rsidRDefault="00852B01" w:rsidP="00A2523B">
      <w:pPr>
        <w:ind w:right="-568"/>
        <w:jc w:val="center"/>
        <w:rPr>
          <w:rFonts w:ascii="Times New Roman" w:hAnsi="Times New Roman" w:cs="Times New Roman"/>
          <w:b/>
          <w:sz w:val="24"/>
        </w:rPr>
      </w:pPr>
    </w:p>
    <w:p w14:paraId="46C99470" w14:textId="14C1446F"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 xml:space="preserve">DISPENSA DE LICITAÇÃO Nº </w:t>
      </w:r>
      <w:r w:rsidR="00444892" w:rsidRPr="00444892">
        <w:rPr>
          <w:rFonts w:ascii="Times New Roman" w:hAnsi="Times New Roman" w:cs="Times New Roman"/>
          <w:b/>
          <w:sz w:val="24"/>
        </w:rPr>
        <w:t>XX</w:t>
      </w:r>
      <w:r w:rsidR="00F578A7" w:rsidRPr="00444892">
        <w:rPr>
          <w:rFonts w:ascii="Times New Roman" w:hAnsi="Times New Roman" w:cs="Times New Roman"/>
          <w:b/>
          <w:sz w:val="24"/>
        </w:rPr>
        <w:t>/202</w:t>
      </w:r>
      <w:r w:rsidR="004F1CF6">
        <w:rPr>
          <w:rFonts w:ascii="Times New Roman" w:hAnsi="Times New Roman" w:cs="Times New Roman"/>
          <w:b/>
          <w:sz w:val="24"/>
        </w:rPr>
        <w:t>6</w:t>
      </w:r>
    </w:p>
    <w:p w14:paraId="2D65FB9F" w14:textId="77777777" w:rsidR="00852B01" w:rsidRPr="00444892" w:rsidRDefault="00852B01" w:rsidP="00A2523B">
      <w:pPr>
        <w:ind w:right="-568"/>
        <w:rPr>
          <w:rFonts w:ascii="Times New Roman" w:hAnsi="Times New Roman" w:cs="Times New Roman"/>
          <w:b/>
          <w:bCs/>
          <w:sz w:val="24"/>
        </w:rPr>
      </w:pPr>
    </w:p>
    <w:p w14:paraId="3C72D2A3" w14:textId="0604F36B" w:rsidR="00852B01" w:rsidRPr="00444892" w:rsidRDefault="00444892" w:rsidP="00A2523B">
      <w:pPr>
        <w:ind w:right="-568" w:firstLine="709"/>
        <w:jc w:val="both"/>
        <w:rPr>
          <w:rFonts w:ascii="Times New Roman" w:hAnsi="Times New Roman" w:cs="Times New Roman"/>
          <w:sz w:val="24"/>
        </w:rPr>
      </w:pPr>
      <w:r w:rsidRPr="00444892">
        <w:rPr>
          <w:rFonts w:ascii="Times New Roman" w:hAnsi="Times New Roman" w:cs="Times New Roman"/>
          <w:sz w:val="24"/>
        </w:rPr>
        <w:t xml:space="preserve">Apresentamos nossa proposta para execução do objeto descrito abaixo, conforme Aviso de Contratação Direta – Dispensa de Licitação </w:t>
      </w:r>
      <w:proofErr w:type="spellStart"/>
      <w:proofErr w:type="gramStart"/>
      <w:r w:rsidRPr="00444892">
        <w:rPr>
          <w:rFonts w:ascii="Times New Roman" w:hAnsi="Times New Roman" w:cs="Times New Roman"/>
          <w:sz w:val="24"/>
        </w:rPr>
        <w:t>nº.xx</w:t>
      </w:r>
      <w:proofErr w:type="spellEnd"/>
      <w:proofErr w:type="gramEnd"/>
      <w:r w:rsidRPr="00444892">
        <w:rPr>
          <w:rFonts w:ascii="Times New Roman" w:hAnsi="Times New Roman" w:cs="Times New Roman"/>
          <w:sz w:val="24"/>
        </w:rPr>
        <w:t>/202</w:t>
      </w:r>
      <w:r w:rsidR="004F1CF6">
        <w:rPr>
          <w:rFonts w:ascii="Times New Roman" w:hAnsi="Times New Roman" w:cs="Times New Roman"/>
          <w:sz w:val="24"/>
        </w:rPr>
        <w:t>6</w:t>
      </w:r>
      <w:r w:rsidR="00852B01" w:rsidRPr="00444892">
        <w:rPr>
          <w:rFonts w:ascii="Times New Roman" w:hAnsi="Times New Roman" w:cs="Times New Roman"/>
          <w:sz w:val="24"/>
        </w:rPr>
        <w:t>, acatando todas as estipulações consignadas no respectivo Aviso de Contratação Direta e seus anexos.</w:t>
      </w:r>
    </w:p>
    <w:p w14:paraId="1C0782D2" w14:textId="77777777" w:rsidR="00852B01" w:rsidRPr="00444892" w:rsidRDefault="00852B01" w:rsidP="00A2523B">
      <w:pPr>
        <w:ind w:right="-568"/>
        <w:jc w:val="both"/>
        <w:rPr>
          <w:rFonts w:ascii="Times New Roman" w:hAnsi="Times New Roman" w:cs="Times New Roman"/>
          <w:sz w:val="24"/>
        </w:rPr>
      </w:pPr>
    </w:p>
    <w:p w14:paraId="51452916" w14:textId="77777777" w:rsidR="00F75795" w:rsidRPr="00E47712" w:rsidRDefault="00F75795" w:rsidP="00514346">
      <w:pPr>
        <w:pStyle w:val="PargrafodaLista"/>
        <w:numPr>
          <w:ilvl w:val="3"/>
          <w:numId w:val="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F75795" w:rsidRPr="00E47712" w14:paraId="4A84E5C6" w14:textId="77777777" w:rsidTr="00164690">
        <w:trPr>
          <w:trHeight w:val="340"/>
        </w:trPr>
        <w:tc>
          <w:tcPr>
            <w:tcW w:w="9067" w:type="dxa"/>
            <w:gridSpan w:val="2"/>
          </w:tcPr>
          <w:p w14:paraId="654606EF"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Razão social:</w:t>
            </w:r>
          </w:p>
        </w:tc>
      </w:tr>
      <w:tr w:rsidR="00F75795" w:rsidRPr="00E47712" w14:paraId="47108F37" w14:textId="77777777" w:rsidTr="00164690">
        <w:trPr>
          <w:trHeight w:val="340"/>
        </w:trPr>
        <w:tc>
          <w:tcPr>
            <w:tcW w:w="9067" w:type="dxa"/>
            <w:gridSpan w:val="2"/>
          </w:tcPr>
          <w:p w14:paraId="676FCCCC"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CNPJ:</w:t>
            </w:r>
          </w:p>
        </w:tc>
      </w:tr>
      <w:tr w:rsidR="00F75795" w:rsidRPr="00E47712" w14:paraId="4C28D110" w14:textId="77777777" w:rsidTr="00164690">
        <w:trPr>
          <w:trHeight w:val="340"/>
        </w:trPr>
        <w:tc>
          <w:tcPr>
            <w:tcW w:w="9067" w:type="dxa"/>
            <w:gridSpan w:val="2"/>
          </w:tcPr>
          <w:p w14:paraId="61531A67"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F75795" w:rsidRPr="00E47712" w14:paraId="0E57ABE1" w14:textId="77777777" w:rsidTr="00164690">
        <w:trPr>
          <w:trHeight w:val="340"/>
        </w:trPr>
        <w:tc>
          <w:tcPr>
            <w:tcW w:w="9067" w:type="dxa"/>
            <w:gridSpan w:val="2"/>
          </w:tcPr>
          <w:p w14:paraId="54E91F03"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3018DF5" w14:textId="77777777" w:rsidTr="00164690">
        <w:trPr>
          <w:trHeight w:val="340"/>
        </w:trPr>
        <w:tc>
          <w:tcPr>
            <w:tcW w:w="9067" w:type="dxa"/>
            <w:gridSpan w:val="2"/>
          </w:tcPr>
          <w:p w14:paraId="54699EE5"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CEP:</w:t>
            </w:r>
          </w:p>
        </w:tc>
      </w:tr>
      <w:tr w:rsidR="00F75795" w:rsidRPr="00E47712" w14:paraId="7DD35EB6" w14:textId="77777777" w:rsidTr="00164690">
        <w:trPr>
          <w:trHeight w:val="340"/>
        </w:trPr>
        <w:tc>
          <w:tcPr>
            <w:tcW w:w="9067" w:type="dxa"/>
            <w:gridSpan w:val="2"/>
          </w:tcPr>
          <w:p w14:paraId="1DAFD6E2"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Telefone: </w:t>
            </w:r>
          </w:p>
        </w:tc>
      </w:tr>
      <w:tr w:rsidR="00F75795" w:rsidRPr="00E47712" w14:paraId="6979D9FD" w14:textId="77777777" w:rsidTr="00164690">
        <w:trPr>
          <w:trHeight w:val="340"/>
        </w:trPr>
        <w:tc>
          <w:tcPr>
            <w:tcW w:w="9067" w:type="dxa"/>
            <w:gridSpan w:val="2"/>
          </w:tcPr>
          <w:p w14:paraId="30E55851"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E-mail:</w:t>
            </w:r>
          </w:p>
        </w:tc>
      </w:tr>
      <w:tr w:rsidR="00F75795" w:rsidRPr="00E47712" w14:paraId="53B61C1F" w14:textId="77777777" w:rsidTr="00164690">
        <w:trPr>
          <w:trHeight w:val="340"/>
        </w:trPr>
        <w:tc>
          <w:tcPr>
            <w:tcW w:w="4604" w:type="dxa"/>
          </w:tcPr>
          <w:p w14:paraId="02ACB274"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646C310"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F75795" w:rsidRPr="00E47712" w14:paraId="69470018" w14:textId="77777777" w:rsidTr="00164690">
        <w:trPr>
          <w:trHeight w:val="340"/>
        </w:trPr>
        <w:tc>
          <w:tcPr>
            <w:tcW w:w="4604" w:type="dxa"/>
          </w:tcPr>
          <w:p w14:paraId="0C61C3E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Conta corrente:</w:t>
            </w:r>
          </w:p>
        </w:tc>
        <w:tc>
          <w:tcPr>
            <w:tcW w:w="4463" w:type="dxa"/>
          </w:tcPr>
          <w:p w14:paraId="1DA54B50" w14:textId="77777777" w:rsidR="00F75795" w:rsidRPr="00E47712" w:rsidRDefault="00F75795" w:rsidP="00164690">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1EA6AA9A" w14:textId="77777777" w:rsidR="00852B01" w:rsidRPr="00444892" w:rsidRDefault="00852B01" w:rsidP="00A2523B">
      <w:pPr>
        <w:ind w:right="-568"/>
        <w:jc w:val="both"/>
        <w:rPr>
          <w:rFonts w:ascii="Times New Roman" w:hAnsi="Times New Roman" w:cs="Times New Roman"/>
          <w:b/>
          <w:bCs/>
          <w:sz w:val="24"/>
        </w:rPr>
      </w:pPr>
    </w:p>
    <w:p w14:paraId="36B270FD" w14:textId="191373E3" w:rsidR="00F75795" w:rsidRPr="00E47712" w:rsidRDefault="00F75795" w:rsidP="00514346">
      <w:pPr>
        <w:pStyle w:val="PargrafodaLista"/>
        <w:numPr>
          <w:ilvl w:val="3"/>
          <w:numId w:val="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75795" w:rsidRPr="00E47712" w14:paraId="4561B265" w14:textId="77777777" w:rsidTr="00164690">
        <w:trPr>
          <w:trHeight w:val="340"/>
        </w:trPr>
        <w:tc>
          <w:tcPr>
            <w:tcW w:w="9209" w:type="dxa"/>
          </w:tcPr>
          <w:p w14:paraId="76A57AB7"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Nome completo:</w:t>
            </w:r>
          </w:p>
        </w:tc>
      </w:tr>
      <w:tr w:rsidR="00F75795" w:rsidRPr="00E47712" w14:paraId="03D28115" w14:textId="77777777" w:rsidTr="00164690">
        <w:trPr>
          <w:trHeight w:val="340"/>
        </w:trPr>
        <w:tc>
          <w:tcPr>
            <w:tcW w:w="9209" w:type="dxa"/>
          </w:tcPr>
          <w:p w14:paraId="5005A68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CPF:</w:t>
            </w:r>
          </w:p>
        </w:tc>
      </w:tr>
      <w:tr w:rsidR="00F75795" w:rsidRPr="00E47712" w14:paraId="727BBC41" w14:textId="77777777" w:rsidTr="00164690">
        <w:trPr>
          <w:trHeight w:val="340"/>
        </w:trPr>
        <w:tc>
          <w:tcPr>
            <w:tcW w:w="9209" w:type="dxa"/>
          </w:tcPr>
          <w:p w14:paraId="3DAEB5A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Cargo/função: </w:t>
            </w:r>
          </w:p>
        </w:tc>
      </w:tr>
      <w:tr w:rsidR="00F75795" w:rsidRPr="00E47712" w14:paraId="515300FC" w14:textId="77777777" w:rsidTr="00164690">
        <w:trPr>
          <w:trHeight w:val="340"/>
        </w:trPr>
        <w:tc>
          <w:tcPr>
            <w:tcW w:w="9209" w:type="dxa"/>
          </w:tcPr>
          <w:p w14:paraId="0FF1FBBB"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F75795" w:rsidRPr="00E47712" w14:paraId="23113874" w14:textId="77777777" w:rsidTr="00164690">
        <w:trPr>
          <w:trHeight w:val="340"/>
        </w:trPr>
        <w:tc>
          <w:tcPr>
            <w:tcW w:w="9209" w:type="dxa"/>
          </w:tcPr>
          <w:p w14:paraId="7859AB65"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83D1C52" w14:textId="77777777" w:rsidTr="00164690">
        <w:trPr>
          <w:trHeight w:val="340"/>
        </w:trPr>
        <w:tc>
          <w:tcPr>
            <w:tcW w:w="9209" w:type="dxa"/>
          </w:tcPr>
          <w:p w14:paraId="66AF903B"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5B745D6A" w14:textId="77777777" w:rsidR="00F75795" w:rsidRPr="00E47712" w:rsidRDefault="00F75795" w:rsidP="00F75795">
      <w:pPr>
        <w:ind w:right="-568"/>
        <w:jc w:val="both"/>
        <w:rPr>
          <w:rFonts w:ascii="Times New Roman" w:hAnsi="Times New Roman" w:cs="Times New Roman"/>
          <w:b/>
          <w:bCs/>
          <w:sz w:val="24"/>
        </w:rPr>
      </w:pPr>
    </w:p>
    <w:p w14:paraId="1A308D71" w14:textId="77777777" w:rsidR="00F75795" w:rsidRPr="00E47712" w:rsidRDefault="00F75795" w:rsidP="00514346">
      <w:pPr>
        <w:pStyle w:val="PargrafodaLista"/>
        <w:numPr>
          <w:ilvl w:val="3"/>
          <w:numId w:val="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36" w:type="dxa"/>
        <w:tblInd w:w="-5" w:type="dxa"/>
        <w:tblCellMar>
          <w:left w:w="70" w:type="dxa"/>
          <w:right w:w="70" w:type="dxa"/>
        </w:tblCellMar>
        <w:tblLook w:val="04A0" w:firstRow="1" w:lastRow="0" w:firstColumn="1" w:lastColumn="0" w:noHBand="0" w:noVBand="1"/>
      </w:tblPr>
      <w:tblGrid>
        <w:gridCol w:w="851"/>
        <w:gridCol w:w="3685"/>
        <w:gridCol w:w="709"/>
        <w:gridCol w:w="992"/>
        <w:gridCol w:w="1372"/>
        <w:gridCol w:w="1627"/>
      </w:tblGrid>
      <w:tr w:rsidR="00F75795" w:rsidRPr="00E47712" w14:paraId="112E9F66" w14:textId="77777777" w:rsidTr="00164690">
        <w:trPr>
          <w:trHeight w:val="2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EEB09"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BA0F1"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A343D"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2D737"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D6FE4C"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66E9F"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F75795" w:rsidRPr="00E47712" w14:paraId="398EF790" w14:textId="77777777" w:rsidTr="00751865">
        <w:trPr>
          <w:trHeight w:val="2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5C7D9" w14:textId="77777777" w:rsidR="00F75795" w:rsidRPr="00E47712" w:rsidRDefault="00F75795" w:rsidP="00164690">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0A7BA" w14:textId="77777777" w:rsidR="00F75795" w:rsidRPr="00E47712" w:rsidRDefault="00F75795" w:rsidP="00164690">
            <w:pPr>
              <w:autoSpaceDE w:val="0"/>
              <w:autoSpaceDN w:val="0"/>
              <w:adjustRightInd w:val="0"/>
              <w:jc w:val="center"/>
              <w:rPr>
                <w:rFonts w:ascii="Times New Roman" w:hAnsi="Times New Roman" w:cs="Times New Roman"/>
                <w:bCs/>
                <w:color w:val="000000" w:themeColor="text1"/>
                <w:szCs w:val="20"/>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95F4084" w14:textId="77777777" w:rsidR="00F75795" w:rsidRPr="00E47712" w:rsidRDefault="00F75795" w:rsidP="00164690">
            <w:pPr>
              <w:jc w:val="center"/>
              <w:rPr>
                <w:rFonts w:ascii="Times New Roman" w:hAnsi="Times New Roman" w:cs="Times New Roman"/>
                <w:color w:val="000000" w:themeColor="text1"/>
                <w:szCs w:val="20"/>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3AFFC3" w14:textId="77777777" w:rsidR="00F75795" w:rsidRPr="00E47712" w:rsidRDefault="00F75795" w:rsidP="00164690">
            <w:pPr>
              <w:jc w:val="center"/>
              <w:rPr>
                <w:rFonts w:ascii="Times New Roman" w:hAnsi="Times New Roman" w:cs="Times New Roman"/>
                <w:color w:val="000000" w:themeColor="text1"/>
                <w:szCs w:val="20"/>
              </w:rPr>
            </w:pPr>
          </w:p>
        </w:tc>
        <w:tc>
          <w:tcPr>
            <w:tcW w:w="1372" w:type="dxa"/>
            <w:tcBorders>
              <w:top w:val="single" w:sz="4" w:space="0" w:color="auto"/>
              <w:left w:val="nil"/>
              <w:bottom w:val="single" w:sz="4" w:space="0" w:color="auto"/>
              <w:right w:val="single" w:sz="4" w:space="0" w:color="auto"/>
            </w:tcBorders>
            <w:shd w:val="clear" w:color="auto" w:fill="auto"/>
            <w:vAlign w:val="center"/>
            <w:hideMark/>
          </w:tcPr>
          <w:p w14:paraId="3072C6C4" w14:textId="77777777" w:rsidR="00F75795" w:rsidRPr="00E47712" w:rsidRDefault="00F75795" w:rsidP="0016469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14:paraId="3E400866" w14:textId="77777777" w:rsidR="00F75795" w:rsidRPr="00E47712" w:rsidRDefault="00F75795" w:rsidP="0016469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r w:rsidR="00751865" w:rsidRPr="00E47712" w14:paraId="602A235C" w14:textId="77777777" w:rsidTr="00751865">
        <w:trPr>
          <w:trHeight w:val="2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727D89" w14:textId="2BAD7FFD" w:rsidR="00751865" w:rsidRPr="00E47712" w:rsidRDefault="00751865" w:rsidP="00751865">
            <w:pPr>
              <w:jc w:val="center"/>
              <w:rPr>
                <w:rFonts w:ascii="Times New Roman" w:hAnsi="Times New Roman" w:cs="Times New Roman"/>
                <w:b/>
                <w:color w:val="000000" w:themeColor="text1"/>
                <w:szCs w:val="20"/>
              </w:rPr>
            </w:pPr>
            <w:r>
              <w:rPr>
                <w:rFonts w:ascii="Times New Roman" w:hAnsi="Times New Roman" w:cs="Times New Roman"/>
                <w:b/>
                <w:color w:val="000000" w:themeColor="text1"/>
                <w:szCs w:val="20"/>
              </w:rPr>
              <w:t>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0446C452" w14:textId="77777777" w:rsidR="00751865" w:rsidRPr="00E47712" w:rsidRDefault="00751865" w:rsidP="00751865">
            <w:pPr>
              <w:autoSpaceDE w:val="0"/>
              <w:autoSpaceDN w:val="0"/>
              <w:adjustRightInd w:val="0"/>
              <w:jc w:val="center"/>
              <w:rPr>
                <w:rFonts w:ascii="Times New Roman" w:hAnsi="Times New Roman" w:cs="Times New Roman"/>
                <w:bCs/>
                <w:color w:val="000000" w:themeColor="text1"/>
                <w:szCs w:val="20"/>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29E61F35" w14:textId="77777777" w:rsidR="00751865" w:rsidRPr="00E47712" w:rsidRDefault="00751865" w:rsidP="00751865">
            <w:pPr>
              <w:jc w:val="center"/>
              <w:rPr>
                <w:rFonts w:ascii="Times New Roman" w:hAnsi="Times New Roman" w:cs="Times New Roman"/>
                <w:color w:val="000000" w:themeColor="text1"/>
                <w:szCs w:val="20"/>
              </w:rPr>
            </w:pPr>
          </w:p>
        </w:tc>
        <w:tc>
          <w:tcPr>
            <w:tcW w:w="992" w:type="dxa"/>
            <w:tcBorders>
              <w:top w:val="single" w:sz="4" w:space="0" w:color="auto"/>
              <w:left w:val="nil"/>
              <w:bottom w:val="single" w:sz="4" w:space="0" w:color="auto"/>
              <w:right w:val="single" w:sz="4" w:space="0" w:color="auto"/>
            </w:tcBorders>
            <w:shd w:val="clear" w:color="auto" w:fill="auto"/>
            <w:vAlign w:val="center"/>
          </w:tcPr>
          <w:p w14:paraId="7C480E8A" w14:textId="77777777" w:rsidR="00751865" w:rsidRPr="00E47712" w:rsidRDefault="00751865" w:rsidP="00751865">
            <w:pPr>
              <w:jc w:val="center"/>
              <w:rPr>
                <w:rFonts w:ascii="Times New Roman" w:hAnsi="Times New Roman" w:cs="Times New Roman"/>
                <w:color w:val="000000" w:themeColor="text1"/>
                <w:szCs w:val="20"/>
              </w:rPr>
            </w:pPr>
          </w:p>
        </w:tc>
        <w:tc>
          <w:tcPr>
            <w:tcW w:w="1372" w:type="dxa"/>
            <w:tcBorders>
              <w:top w:val="single" w:sz="4" w:space="0" w:color="auto"/>
              <w:left w:val="nil"/>
              <w:bottom w:val="single" w:sz="4" w:space="0" w:color="auto"/>
              <w:right w:val="single" w:sz="4" w:space="0" w:color="auto"/>
            </w:tcBorders>
            <w:shd w:val="clear" w:color="auto" w:fill="auto"/>
            <w:vAlign w:val="center"/>
          </w:tcPr>
          <w:p w14:paraId="7362BF9D" w14:textId="68BAAEC5" w:rsidR="00751865" w:rsidRPr="00E47712" w:rsidRDefault="00751865" w:rsidP="00751865">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627" w:type="dxa"/>
            <w:tcBorders>
              <w:top w:val="single" w:sz="4" w:space="0" w:color="auto"/>
              <w:left w:val="nil"/>
              <w:bottom w:val="single" w:sz="4" w:space="0" w:color="auto"/>
              <w:right w:val="single" w:sz="4" w:space="0" w:color="auto"/>
            </w:tcBorders>
            <w:shd w:val="clear" w:color="auto" w:fill="auto"/>
            <w:vAlign w:val="center"/>
          </w:tcPr>
          <w:p w14:paraId="2E5DD110" w14:textId="5CCF9973" w:rsidR="00751865" w:rsidRPr="00E47712" w:rsidRDefault="00751865" w:rsidP="00751865">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3CBC263B" w14:textId="14B2B935" w:rsidR="00F75795" w:rsidRPr="00E47712" w:rsidRDefault="00F75795" w:rsidP="00F75795">
      <w:pPr>
        <w:ind w:right="-568"/>
        <w:jc w:val="both"/>
        <w:rPr>
          <w:rFonts w:ascii="Times New Roman" w:hAnsi="Times New Roman" w:cs="Times New Roman"/>
          <w:bCs/>
          <w:sz w:val="24"/>
        </w:rPr>
      </w:pPr>
      <w:proofErr w:type="spellStart"/>
      <w:r w:rsidRPr="00E47712">
        <w:rPr>
          <w:rFonts w:ascii="Times New Roman" w:hAnsi="Times New Roman" w:cs="Times New Roman"/>
          <w:bCs/>
          <w:sz w:val="24"/>
        </w:rPr>
        <w:t>Obs</w:t>
      </w:r>
      <w:proofErr w:type="spellEnd"/>
      <w:r w:rsidRPr="00E47712">
        <w:rPr>
          <w:rFonts w:ascii="Times New Roman" w:hAnsi="Times New Roman" w:cs="Times New Roman"/>
          <w:bCs/>
          <w:sz w:val="24"/>
        </w:rPr>
        <w:t>: Os descritivos deverão ser conforme consta no Anexo 0</w:t>
      </w:r>
      <w:r>
        <w:rPr>
          <w:rFonts w:ascii="Times New Roman" w:hAnsi="Times New Roman" w:cs="Times New Roman"/>
          <w:bCs/>
          <w:sz w:val="24"/>
        </w:rPr>
        <w:t>1</w:t>
      </w:r>
      <w:r w:rsidRPr="00E47712">
        <w:rPr>
          <w:rFonts w:ascii="Times New Roman" w:hAnsi="Times New Roman" w:cs="Times New Roman"/>
          <w:bCs/>
          <w:sz w:val="24"/>
        </w:rPr>
        <w:t xml:space="preserve"> do </w:t>
      </w:r>
      <w:r>
        <w:rPr>
          <w:rFonts w:ascii="Times New Roman" w:hAnsi="Times New Roman" w:cs="Times New Roman"/>
          <w:bCs/>
          <w:sz w:val="24"/>
        </w:rPr>
        <w:t>aviso de contratação</w:t>
      </w:r>
      <w:r w:rsidRPr="00E47712">
        <w:rPr>
          <w:rFonts w:ascii="Times New Roman" w:hAnsi="Times New Roman" w:cs="Times New Roman"/>
          <w:bCs/>
          <w:sz w:val="24"/>
        </w:rPr>
        <w:t>.</w:t>
      </w:r>
    </w:p>
    <w:p w14:paraId="5F9C7A26" w14:textId="77777777" w:rsidR="00815A1D" w:rsidRDefault="00815A1D" w:rsidP="00A2523B">
      <w:pPr>
        <w:ind w:right="-568"/>
        <w:jc w:val="both"/>
        <w:rPr>
          <w:rFonts w:ascii="Times New Roman" w:hAnsi="Times New Roman" w:cs="Times New Roman"/>
          <w:b/>
          <w:bCs/>
          <w:sz w:val="24"/>
        </w:rPr>
      </w:pPr>
    </w:p>
    <w:p w14:paraId="3D45EB2A" w14:textId="4F0D62AB" w:rsidR="00444892" w:rsidRPr="00444892" w:rsidRDefault="00444892" w:rsidP="00A2523B">
      <w:pPr>
        <w:ind w:right="-568"/>
        <w:jc w:val="both"/>
        <w:rPr>
          <w:rFonts w:ascii="Times New Roman" w:hAnsi="Times New Roman" w:cs="Times New Roman"/>
          <w:sz w:val="24"/>
        </w:rPr>
      </w:pPr>
      <w:r w:rsidRPr="00444892">
        <w:rPr>
          <w:rFonts w:ascii="Times New Roman" w:hAnsi="Times New Roman" w:cs="Times New Roman"/>
          <w:sz w:val="24"/>
        </w:rPr>
        <w:t>PROPOSTA TOTAL: R$ (Por extenso)</w:t>
      </w:r>
    </w:p>
    <w:p w14:paraId="3D4E6970" w14:textId="77777777" w:rsidR="00444892" w:rsidRPr="00444892" w:rsidRDefault="00444892" w:rsidP="00496EBF">
      <w:pPr>
        <w:ind w:left="426" w:right="-568"/>
        <w:jc w:val="both"/>
        <w:rPr>
          <w:rFonts w:ascii="Times New Roman" w:hAnsi="Times New Roman" w:cs="Times New Roman"/>
          <w:b/>
          <w:bCs/>
          <w:sz w:val="24"/>
        </w:rPr>
      </w:pPr>
    </w:p>
    <w:p w14:paraId="6344B907" w14:textId="68ACF4B4" w:rsidR="00F00E44" w:rsidRPr="00F00E44" w:rsidRDefault="00F00E44" w:rsidP="00514346">
      <w:pPr>
        <w:pStyle w:val="PargrafodaLista"/>
        <w:numPr>
          <w:ilvl w:val="3"/>
          <w:numId w:val="6"/>
        </w:numPr>
        <w:tabs>
          <w:tab w:val="left" w:pos="284"/>
        </w:tabs>
        <w:ind w:left="0" w:firstLine="0"/>
        <w:rPr>
          <w:rFonts w:ascii="Times New Roman" w:hAnsi="Times New Roman" w:cs="Times New Roman"/>
          <w:b/>
          <w:bCs/>
          <w:sz w:val="24"/>
        </w:rPr>
      </w:pPr>
      <w:r w:rsidRPr="00F00E44">
        <w:rPr>
          <w:rFonts w:ascii="Times New Roman" w:hAnsi="Times New Roman" w:cs="Times New Roman"/>
          <w:b/>
          <w:bCs/>
          <w:sz w:val="24"/>
        </w:rPr>
        <w:t>VALIDADE DA PROPOSTA COMERCIAL</w:t>
      </w:r>
    </w:p>
    <w:p w14:paraId="5E7B2C50" w14:textId="77777777"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65FF30C" w14:textId="77777777" w:rsidR="00F00E44" w:rsidRPr="00E47712" w:rsidRDefault="00F00E44" w:rsidP="00F00E44">
      <w:pPr>
        <w:ind w:right="-568" w:firstLine="708"/>
        <w:jc w:val="both"/>
        <w:rPr>
          <w:rFonts w:ascii="Times New Roman" w:hAnsi="Times New Roman" w:cs="Times New Roman"/>
          <w:sz w:val="24"/>
        </w:rPr>
      </w:pPr>
    </w:p>
    <w:p w14:paraId="19FBE21D" w14:textId="77777777" w:rsidR="00F00E44" w:rsidRPr="00E47712" w:rsidRDefault="00F00E44" w:rsidP="00514346">
      <w:pPr>
        <w:pStyle w:val="PargrafodaLista"/>
        <w:numPr>
          <w:ilvl w:val="3"/>
          <w:numId w:val="6"/>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6F1E2256" w14:textId="77777777"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2183919" w14:textId="7F1B3622"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lastRenderedPageBreak/>
        <w:t xml:space="preserve">Ao efetuar essa proposta, esta empresa proponente declara ter tomado pleno conhecimento do </w:t>
      </w:r>
      <w:r>
        <w:rPr>
          <w:rFonts w:ascii="Times New Roman" w:hAnsi="Times New Roman" w:cs="Times New Roman"/>
          <w:bCs/>
          <w:sz w:val="24"/>
        </w:rPr>
        <w:t>Aviso de Contratação Direta</w:t>
      </w:r>
      <w:r w:rsidRPr="00E47712">
        <w:rPr>
          <w:rFonts w:ascii="Times New Roman" w:hAnsi="Times New Roman" w:cs="Times New Roman"/>
          <w:bCs/>
          <w:sz w:val="24"/>
        </w:rPr>
        <w:t xml:space="preserve"> e dos demais documentos integrantes da presente </w:t>
      </w:r>
      <w:r>
        <w:rPr>
          <w:rFonts w:ascii="Times New Roman" w:hAnsi="Times New Roman" w:cs="Times New Roman"/>
          <w:bCs/>
          <w:sz w:val="24"/>
        </w:rPr>
        <w:t xml:space="preserve">dispensa </w:t>
      </w:r>
      <w:r w:rsidRPr="00E47712">
        <w:rPr>
          <w:rFonts w:ascii="Times New Roman" w:hAnsi="Times New Roman" w:cs="Times New Roman"/>
          <w:bCs/>
          <w:sz w:val="24"/>
        </w:rPr>
        <w:t>estando ciente das obrigações das partes e das condições de prestação dos serviços;</w:t>
      </w:r>
    </w:p>
    <w:p w14:paraId="265357AA" w14:textId="244FB956" w:rsidR="00F00E44" w:rsidRPr="00E47712" w:rsidRDefault="00F00E44" w:rsidP="00F00E44">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t xml:space="preserve">Declara que, no ano-calendário de realização da </w:t>
      </w:r>
      <w:r>
        <w:rPr>
          <w:rStyle w:val="Hyperlink"/>
          <w:rFonts w:ascii="Times New Roman" w:hAnsi="Times New Roman" w:cs="Times New Roman"/>
          <w:color w:val="auto"/>
          <w:sz w:val="24"/>
          <w:u w:val="none"/>
        </w:rPr>
        <w:t>dispensa</w:t>
      </w:r>
      <w:r w:rsidRPr="00E47712">
        <w:rPr>
          <w:rStyle w:val="Hyperlink"/>
          <w:rFonts w:ascii="Times New Roman" w:hAnsi="Times New Roman" w:cs="Times New Roman"/>
          <w:color w:val="auto"/>
          <w:sz w:val="24"/>
          <w:u w:val="none"/>
        </w:rPr>
        <w:t>, ainda não celebrou contratos com a Administração Pública cujos valores somados extrapolem a receita bruta máxima admitida para fins de enquadramento como empresa de pequeno porte.</w:t>
      </w:r>
    </w:p>
    <w:p w14:paraId="6656D7AB" w14:textId="4B3A0386"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w:t>
      </w:r>
      <w:r>
        <w:rPr>
          <w:rFonts w:ascii="Times New Roman" w:hAnsi="Times New Roman" w:cs="Times New Roman"/>
          <w:sz w:val="24"/>
        </w:rPr>
        <w:t>do Aviso de Contratação Direta</w:t>
      </w:r>
      <w:r w:rsidRPr="00E47712">
        <w:rPr>
          <w:rFonts w:ascii="Times New Roman" w:hAnsi="Times New Roman" w:cs="Times New Roman"/>
          <w:sz w:val="24"/>
        </w:rPr>
        <w:t xml:space="preserve"> e seus anexos, nos comprometendo a cumprir fielmente suas cláusulas.</w:t>
      </w:r>
    </w:p>
    <w:p w14:paraId="2C9C9CD4" w14:textId="77777777" w:rsidR="00F00E44" w:rsidRPr="00E47712" w:rsidRDefault="00F00E44" w:rsidP="00F00E44">
      <w:pPr>
        <w:ind w:firstLine="708"/>
        <w:jc w:val="both"/>
        <w:rPr>
          <w:rFonts w:ascii="Times New Roman" w:hAnsi="Times New Roman" w:cs="Times New Roman"/>
          <w:sz w:val="24"/>
        </w:rPr>
      </w:pPr>
    </w:p>
    <w:p w14:paraId="0F394577" w14:textId="77777777" w:rsidR="00F00E44" w:rsidRPr="00E47712" w:rsidRDefault="00F00E44" w:rsidP="00F00E44">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232A8E8B" w14:textId="77777777" w:rsidR="00F00E44" w:rsidRPr="00E47712" w:rsidRDefault="00F00E44" w:rsidP="00F00E44">
      <w:pPr>
        <w:rPr>
          <w:rFonts w:ascii="Times New Roman" w:hAnsi="Times New Roman" w:cs="Times New Roman"/>
          <w:sz w:val="24"/>
          <w:lang w:eastAsia="en-US"/>
        </w:rPr>
      </w:pPr>
    </w:p>
    <w:p w14:paraId="32AB39B2" w14:textId="77777777" w:rsidR="00F00E44" w:rsidRPr="00E47712" w:rsidRDefault="00F00E44" w:rsidP="00F00E44">
      <w:pPr>
        <w:rPr>
          <w:rFonts w:ascii="Times New Roman" w:hAnsi="Times New Roman" w:cs="Times New Roman"/>
          <w:sz w:val="24"/>
          <w:lang w:eastAsia="en-US"/>
        </w:rPr>
      </w:pPr>
    </w:p>
    <w:p w14:paraId="6DD13B47" w14:textId="77777777" w:rsidR="00F00E44" w:rsidRPr="00E47712" w:rsidRDefault="00F00E44" w:rsidP="00F00E44">
      <w:pPr>
        <w:rPr>
          <w:rFonts w:ascii="Times New Roman" w:hAnsi="Times New Roman" w:cs="Times New Roman"/>
          <w:sz w:val="24"/>
          <w:lang w:eastAsia="en-US"/>
        </w:rPr>
      </w:pPr>
    </w:p>
    <w:p w14:paraId="0EDBF5ED" w14:textId="77777777" w:rsidR="00F00E44" w:rsidRPr="00E47712" w:rsidRDefault="00F00E44" w:rsidP="00F00E44">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27764490" w14:textId="77777777" w:rsidR="00F00E44" w:rsidRDefault="00F00E44" w:rsidP="00F00E44">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7F311C61" w14:textId="77777777" w:rsidR="00F00E44" w:rsidRPr="00E47712" w:rsidRDefault="00F00E44" w:rsidP="00F00E44">
      <w:pPr>
        <w:jc w:val="center"/>
        <w:rPr>
          <w:rFonts w:ascii="Times New Roman" w:hAnsi="Times New Roman" w:cs="Times New Roman"/>
          <w:b/>
          <w:sz w:val="24"/>
        </w:rPr>
      </w:pPr>
    </w:p>
    <w:p w14:paraId="1A1AADCD" w14:textId="77777777" w:rsidR="00F00E44" w:rsidRPr="00E47712" w:rsidRDefault="00F00E44" w:rsidP="00F00E44">
      <w:pPr>
        <w:jc w:val="center"/>
        <w:rPr>
          <w:rFonts w:ascii="Times New Roman" w:hAnsi="Times New Roman" w:cs="Times New Roman"/>
          <w:b/>
          <w:sz w:val="24"/>
        </w:rPr>
      </w:pPr>
    </w:p>
    <w:p w14:paraId="77144D66" w14:textId="4E8DA5E4" w:rsidR="00852B01" w:rsidRDefault="00852B01" w:rsidP="00F00E44">
      <w:pPr>
        <w:pStyle w:val="PargrafodaLista"/>
        <w:ind w:left="426"/>
        <w:rPr>
          <w:rFonts w:ascii="Times New Roman" w:hAnsi="Times New Roman" w:cs="Times New Roman"/>
          <w:b/>
          <w:sz w:val="24"/>
        </w:rPr>
      </w:pPr>
    </w:p>
    <w:p w14:paraId="2B21F1D9" w14:textId="4251109B" w:rsidR="00577EEF" w:rsidRDefault="00577EEF" w:rsidP="00F00E44">
      <w:pPr>
        <w:pStyle w:val="PargrafodaLista"/>
        <w:ind w:left="426"/>
        <w:rPr>
          <w:rFonts w:ascii="Times New Roman" w:hAnsi="Times New Roman" w:cs="Times New Roman"/>
          <w:b/>
          <w:sz w:val="24"/>
        </w:rPr>
      </w:pPr>
    </w:p>
    <w:p w14:paraId="3AF6EB7E" w14:textId="2DB50ACE" w:rsidR="00577EEF" w:rsidRDefault="00577EEF" w:rsidP="00F00E44">
      <w:pPr>
        <w:pStyle w:val="PargrafodaLista"/>
        <w:ind w:left="426"/>
        <w:rPr>
          <w:rFonts w:ascii="Times New Roman" w:hAnsi="Times New Roman" w:cs="Times New Roman"/>
          <w:b/>
          <w:sz w:val="24"/>
        </w:rPr>
      </w:pPr>
    </w:p>
    <w:p w14:paraId="156C45FF" w14:textId="75C61436" w:rsidR="00577EEF" w:rsidRDefault="00577EEF" w:rsidP="00F00E44">
      <w:pPr>
        <w:pStyle w:val="PargrafodaLista"/>
        <w:ind w:left="426"/>
        <w:rPr>
          <w:rFonts w:ascii="Times New Roman" w:hAnsi="Times New Roman" w:cs="Times New Roman"/>
          <w:b/>
          <w:sz w:val="24"/>
        </w:rPr>
      </w:pPr>
    </w:p>
    <w:p w14:paraId="4B024DE2" w14:textId="3272B117" w:rsidR="00577EEF" w:rsidRDefault="00577EEF" w:rsidP="00F00E44">
      <w:pPr>
        <w:pStyle w:val="PargrafodaLista"/>
        <w:ind w:left="426"/>
        <w:rPr>
          <w:rFonts w:ascii="Times New Roman" w:hAnsi="Times New Roman" w:cs="Times New Roman"/>
          <w:b/>
          <w:sz w:val="24"/>
        </w:rPr>
      </w:pPr>
    </w:p>
    <w:p w14:paraId="75009EF6" w14:textId="33DF3AE1" w:rsidR="00577EEF" w:rsidRDefault="00577EEF" w:rsidP="00F00E44">
      <w:pPr>
        <w:pStyle w:val="PargrafodaLista"/>
        <w:ind w:left="426"/>
        <w:rPr>
          <w:rFonts w:ascii="Times New Roman" w:hAnsi="Times New Roman" w:cs="Times New Roman"/>
          <w:b/>
          <w:sz w:val="24"/>
        </w:rPr>
      </w:pPr>
    </w:p>
    <w:p w14:paraId="15E298CA" w14:textId="310C4910" w:rsidR="00577EEF" w:rsidRDefault="00577EEF" w:rsidP="00F00E44">
      <w:pPr>
        <w:pStyle w:val="PargrafodaLista"/>
        <w:ind w:left="426"/>
        <w:rPr>
          <w:rFonts w:ascii="Times New Roman" w:hAnsi="Times New Roman" w:cs="Times New Roman"/>
          <w:b/>
          <w:sz w:val="24"/>
        </w:rPr>
      </w:pPr>
    </w:p>
    <w:p w14:paraId="3F5BAFD2" w14:textId="3B74F04B" w:rsidR="00577EEF" w:rsidRDefault="00577EEF" w:rsidP="00F00E44">
      <w:pPr>
        <w:pStyle w:val="PargrafodaLista"/>
        <w:ind w:left="426"/>
        <w:rPr>
          <w:rFonts w:ascii="Times New Roman" w:hAnsi="Times New Roman" w:cs="Times New Roman"/>
          <w:b/>
          <w:sz w:val="24"/>
        </w:rPr>
      </w:pPr>
    </w:p>
    <w:p w14:paraId="10334165" w14:textId="1960727F" w:rsidR="00577EEF" w:rsidRDefault="00577EEF" w:rsidP="00F00E44">
      <w:pPr>
        <w:pStyle w:val="PargrafodaLista"/>
        <w:ind w:left="426"/>
        <w:rPr>
          <w:rFonts w:ascii="Times New Roman" w:hAnsi="Times New Roman" w:cs="Times New Roman"/>
          <w:b/>
          <w:sz w:val="24"/>
        </w:rPr>
      </w:pPr>
    </w:p>
    <w:p w14:paraId="24152B75" w14:textId="5B30FF9E" w:rsidR="00577EEF" w:rsidRDefault="00577EEF" w:rsidP="00F00E44">
      <w:pPr>
        <w:pStyle w:val="PargrafodaLista"/>
        <w:ind w:left="426"/>
        <w:rPr>
          <w:rFonts w:ascii="Times New Roman" w:hAnsi="Times New Roman" w:cs="Times New Roman"/>
          <w:b/>
          <w:sz w:val="24"/>
        </w:rPr>
      </w:pPr>
    </w:p>
    <w:p w14:paraId="01CB419F" w14:textId="6DA10F7B" w:rsidR="00577EEF" w:rsidRDefault="00577EEF" w:rsidP="00F00E44">
      <w:pPr>
        <w:pStyle w:val="PargrafodaLista"/>
        <w:ind w:left="426"/>
        <w:rPr>
          <w:rFonts w:ascii="Times New Roman" w:hAnsi="Times New Roman" w:cs="Times New Roman"/>
          <w:b/>
          <w:sz w:val="24"/>
        </w:rPr>
      </w:pPr>
    </w:p>
    <w:p w14:paraId="56DBCDA8" w14:textId="496D8D0F" w:rsidR="00577EEF" w:rsidRDefault="00577EEF" w:rsidP="00F00E44">
      <w:pPr>
        <w:pStyle w:val="PargrafodaLista"/>
        <w:ind w:left="426"/>
        <w:rPr>
          <w:rFonts w:ascii="Times New Roman" w:hAnsi="Times New Roman" w:cs="Times New Roman"/>
          <w:b/>
          <w:sz w:val="24"/>
        </w:rPr>
      </w:pPr>
    </w:p>
    <w:p w14:paraId="0AC948ED" w14:textId="66FF62B8" w:rsidR="00577EEF" w:rsidRDefault="00577EEF" w:rsidP="00F00E44">
      <w:pPr>
        <w:pStyle w:val="PargrafodaLista"/>
        <w:ind w:left="426"/>
        <w:rPr>
          <w:rFonts w:ascii="Times New Roman" w:hAnsi="Times New Roman" w:cs="Times New Roman"/>
          <w:b/>
          <w:sz w:val="24"/>
        </w:rPr>
      </w:pPr>
    </w:p>
    <w:p w14:paraId="6E7B16A4" w14:textId="03207DB4" w:rsidR="00577EEF" w:rsidRDefault="00577EEF" w:rsidP="00F00E44">
      <w:pPr>
        <w:pStyle w:val="PargrafodaLista"/>
        <w:ind w:left="426"/>
        <w:rPr>
          <w:rFonts w:ascii="Times New Roman" w:hAnsi="Times New Roman" w:cs="Times New Roman"/>
          <w:b/>
          <w:sz w:val="24"/>
        </w:rPr>
      </w:pPr>
    </w:p>
    <w:p w14:paraId="10831A11" w14:textId="108BB015" w:rsidR="00577EEF" w:rsidRDefault="00577EEF" w:rsidP="00F00E44">
      <w:pPr>
        <w:pStyle w:val="PargrafodaLista"/>
        <w:ind w:left="426"/>
        <w:rPr>
          <w:rFonts w:ascii="Times New Roman" w:hAnsi="Times New Roman" w:cs="Times New Roman"/>
          <w:b/>
          <w:sz w:val="24"/>
        </w:rPr>
      </w:pPr>
    </w:p>
    <w:p w14:paraId="59EEDF0F" w14:textId="3BF01C97" w:rsidR="00577EEF" w:rsidRDefault="00577EEF" w:rsidP="00F00E44">
      <w:pPr>
        <w:pStyle w:val="PargrafodaLista"/>
        <w:ind w:left="426"/>
        <w:rPr>
          <w:rFonts w:ascii="Times New Roman" w:hAnsi="Times New Roman" w:cs="Times New Roman"/>
          <w:b/>
          <w:sz w:val="24"/>
        </w:rPr>
      </w:pPr>
    </w:p>
    <w:p w14:paraId="0585940B" w14:textId="708D0C89" w:rsidR="00577EEF" w:rsidRDefault="00577EEF" w:rsidP="00F00E44">
      <w:pPr>
        <w:pStyle w:val="PargrafodaLista"/>
        <w:ind w:left="426"/>
        <w:rPr>
          <w:rFonts w:ascii="Times New Roman" w:hAnsi="Times New Roman" w:cs="Times New Roman"/>
          <w:b/>
          <w:sz w:val="24"/>
        </w:rPr>
      </w:pPr>
    </w:p>
    <w:p w14:paraId="6E26D9DB" w14:textId="63808A96" w:rsidR="00577EEF" w:rsidRDefault="00577EEF" w:rsidP="00F00E44">
      <w:pPr>
        <w:pStyle w:val="PargrafodaLista"/>
        <w:ind w:left="426"/>
        <w:rPr>
          <w:rFonts w:ascii="Times New Roman" w:hAnsi="Times New Roman" w:cs="Times New Roman"/>
          <w:b/>
          <w:sz w:val="24"/>
        </w:rPr>
      </w:pPr>
    </w:p>
    <w:p w14:paraId="55518936" w14:textId="3409CBF6" w:rsidR="00577EEF" w:rsidRDefault="00577EEF" w:rsidP="00F00E44">
      <w:pPr>
        <w:pStyle w:val="PargrafodaLista"/>
        <w:ind w:left="426"/>
        <w:rPr>
          <w:rFonts w:ascii="Times New Roman" w:hAnsi="Times New Roman" w:cs="Times New Roman"/>
          <w:b/>
          <w:sz w:val="24"/>
        </w:rPr>
      </w:pPr>
    </w:p>
    <w:p w14:paraId="76E2730E" w14:textId="6864E65B" w:rsidR="00577EEF" w:rsidRDefault="00577EEF" w:rsidP="00F00E44">
      <w:pPr>
        <w:pStyle w:val="PargrafodaLista"/>
        <w:ind w:left="426"/>
        <w:rPr>
          <w:rFonts w:ascii="Times New Roman" w:hAnsi="Times New Roman" w:cs="Times New Roman"/>
          <w:b/>
          <w:sz w:val="24"/>
        </w:rPr>
      </w:pPr>
    </w:p>
    <w:p w14:paraId="01E61E15" w14:textId="741CCA1E" w:rsidR="00577EEF" w:rsidRDefault="00577EEF" w:rsidP="00F00E44">
      <w:pPr>
        <w:pStyle w:val="PargrafodaLista"/>
        <w:ind w:left="426"/>
        <w:rPr>
          <w:rFonts w:ascii="Times New Roman" w:hAnsi="Times New Roman" w:cs="Times New Roman"/>
          <w:b/>
          <w:sz w:val="24"/>
        </w:rPr>
      </w:pPr>
    </w:p>
    <w:p w14:paraId="0F82CD7A" w14:textId="28116D01" w:rsidR="00577EEF" w:rsidRDefault="00577EEF" w:rsidP="00F00E44">
      <w:pPr>
        <w:pStyle w:val="PargrafodaLista"/>
        <w:ind w:left="426"/>
        <w:rPr>
          <w:rFonts w:ascii="Times New Roman" w:hAnsi="Times New Roman" w:cs="Times New Roman"/>
          <w:b/>
          <w:sz w:val="24"/>
        </w:rPr>
      </w:pPr>
    </w:p>
    <w:p w14:paraId="3F8F953B" w14:textId="025CD86C" w:rsidR="00577EEF" w:rsidRDefault="00577EEF" w:rsidP="00F00E44">
      <w:pPr>
        <w:pStyle w:val="PargrafodaLista"/>
        <w:ind w:left="426"/>
        <w:rPr>
          <w:rFonts w:ascii="Times New Roman" w:hAnsi="Times New Roman" w:cs="Times New Roman"/>
          <w:b/>
          <w:sz w:val="24"/>
        </w:rPr>
      </w:pPr>
    </w:p>
    <w:p w14:paraId="3EE74E7F" w14:textId="4ABB3EDF" w:rsidR="00577EEF" w:rsidRDefault="00577EEF" w:rsidP="00F00E44">
      <w:pPr>
        <w:pStyle w:val="PargrafodaLista"/>
        <w:ind w:left="426"/>
        <w:rPr>
          <w:rFonts w:ascii="Times New Roman" w:hAnsi="Times New Roman" w:cs="Times New Roman"/>
          <w:b/>
          <w:sz w:val="24"/>
        </w:rPr>
      </w:pPr>
    </w:p>
    <w:p w14:paraId="0C67CE9A" w14:textId="056D9868" w:rsidR="00577EEF" w:rsidRDefault="00577EEF" w:rsidP="00F00E44">
      <w:pPr>
        <w:pStyle w:val="PargrafodaLista"/>
        <w:ind w:left="426"/>
        <w:rPr>
          <w:rFonts w:ascii="Times New Roman" w:hAnsi="Times New Roman" w:cs="Times New Roman"/>
          <w:b/>
          <w:sz w:val="24"/>
        </w:rPr>
      </w:pPr>
    </w:p>
    <w:p w14:paraId="7C6B0949" w14:textId="5AE5A7BE" w:rsidR="00577EEF" w:rsidRDefault="00577EEF" w:rsidP="00751865">
      <w:pPr>
        <w:rPr>
          <w:rFonts w:ascii="Times New Roman" w:hAnsi="Times New Roman" w:cs="Times New Roman"/>
          <w:b/>
          <w:sz w:val="24"/>
        </w:rPr>
      </w:pPr>
    </w:p>
    <w:p w14:paraId="376100DC" w14:textId="77777777" w:rsidR="00751865" w:rsidRPr="00751865" w:rsidRDefault="00751865" w:rsidP="00751865">
      <w:pPr>
        <w:rPr>
          <w:rFonts w:ascii="Times New Roman" w:hAnsi="Times New Roman" w:cs="Times New Roman"/>
          <w:b/>
          <w:sz w:val="24"/>
        </w:rPr>
      </w:pPr>
    </w:p>
    <w:p w14:paraId="6B861ED5" w14:textId="763D1741" w:rsidR="00577EEF" w:rsidRDefault="00577EEF" w:rsidP="00F00E44">
      <w:pPr>
        <w:pStyle w:val="PargrafodaLista"/>
        <w:ind w:left="426"/>
        <w:rPr>
          <w:rFonts w:ascii="Times New Roman" w:hAnsi="Times New Roman" w:cs="Times New Roman"/>
          <w:b/>
          <w:sz w:val="24"/>
        </w:rPr>
      </w:pPr>
    </w:p>
    <w:p w14:paraId="20B2222F" w14:textId="6CD62B6E" w:rsidR="005C5AE0" w:rsidRDefault="005C5AE0" w:rsidP="00F00E44">
      <w:pPr>
        <w:pStyle w:val="PargrafodaLista"/>
        <w:ind w:left="426"/>
        <w:rPr>
          <w:rFonts w:ascii="Times New Roman" w:hAnsi="Times New Roman" w:cs="Times New Roman"/>
          <w:b/>
          <w:sz w:val="24"/>
        </w:rPr>
      </w:pPr>
    </w:p>
    <w:p w14:paraId="6F4D0A4D" w14:textId="77777777" w:rsidR="005C5AE0" w:rsidRDefault="005C5AE0" w:rsidP="00F00E44">
      <w:pPr>
        <w:pStyle w:val="PargrafodaLista"/>
        <w:ind w:left="426"/>
        <w:rPr>
          <w:rFonts w:ascii="Times New Roman" w:hAnsi="Times New Roman" w:cs="Times New Roman"/>
          <w:b/>
          <w:sz w:val="24"/>
        </w:rPr>
      </w:pPr>
    </w:p>
    <w:p w14:paraId="76F27C7F" w14:textId="4F9F1610" w:rsidR="00577EEF" w:rsidRDefault="00577EEF" w:rsidP="00F00E44">
      <w:pPr>
        <w:pStyle w:val="PargrafodaLista"/>
        <w:ind w:left="426"/>
        <w:rPr>
          <w:rFonts w:ascii="Times New Roman" w:hAnsi="Times New Roman" w:cs="Times New Roman"/>
          <w:b/>
          <w:sz w:val="24"/>
        </w:rPr>
      </w:pPr>
    </w:p>
    <w:p w14:paraId="7991292D" w14:textId="77777777" w:rsidR="005C5AE0" w:rsidRPr="00750512" w:rsidRDefault="005C5AE0" w:rsidP="005C5AE0">
      <w:pPr>
        <w:pStyle w:val="Ttulo1"/>
        <w:numPr>
          <w:ilvl w:val="0"/>
          <w:numId w:val="0"/>
        </w:numPr>
        <w:spacing w:before="0" w:after="0" w:line="240" w:lineRule="auto"/>
        <w:ind w:left="360" w:right="-567"/>
        <w:jc w:val="center"/>
        <w:rPr>
          <w:rFonts w:ascii="Times New Roman" w:hAnsi="Times New Roman" w:cs="Times New Roman"/>
          <w:sz w:val="24"/>
        </w:rPr>
      </w:pPr>
      <w:bookmarkStart w:id="27" w:name="_Toc201917697"/>
      <w:bookmarkStart w:id="28" w:name="_Toc231389727"/>
      <w:r w:rsidRPr="00750512">
        <w:rPr>
          <w:rFonts w:ascii="Times New Roman" w:hAnsi="Times New Roman" w:cs="Times New Roman"/>
          <w:sz w:val="24"/>
        </w:rPr>
        <w:lastRenderedPageBreak/>
        <w:t xml:space="preserve">ANEXO 03 – MINUTA </w:t>
      </w:r>
      <w:r>
        <w:rPr>
          <w:rFonts w:ascii="Times New Roman" w:hAnsi="Times New Roman" w:cs="Times New Roman"/>
          <w:sz w:val="24"/>
        </w:rPr>
        <w:t>DA ATA DE REGISTRO DE PREÇOS</w:t>
      </w:r>
      <w:bookmarkEnd w:id="27"/>
      <w:bookmarkEnd w:id="28"/>
    </w:p>
    <w:p w14:paraId="50E59144" w14:textId="77777777" w:rsidR="005C5AE0" w:rsidRDefault="005C5AE0" w:rsidP="005C5AE0">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1202C987" w14:textId="10825BC1" w:rsidR="005C5AE0" w:rsidRDefault="005C5AE0" w:rsidP="005C5AE0">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Pr>
          <w:rFonts w:ascii="Times New Roman" w:hAnsi="Times New Roman" w:cs="Times New Roman"/>
          <w:b/>
          <w:sz w:val="24"/>
        </w:rPr>
        <w:t>ATA DE REGISTRO DE PREÇOS</w:t>
      </w:r>
      <w:r w:rsidRPr="00750512">
        <w:rPr>
          <w:rFonts w:ascii="Times New Roman" w:hAnsi="Times New Roman" w:cs="Times New Roman"/>
          <w:b/>
          <w:sz w:val="24"/>
        </w:rPr>
        <w:t xml:space="preserve"> Nº.</w:t>
      </w:r>
      <w:r>
        <w:rPr>
          <w:rFonts w:ascii="Times New Roman" w:hAnsi="Times New Roman" w:cs="Times New Roman"/>
          <w:b/>
          <w:sz w:val="24"/>
        </w:rPr>
        <w:t xml:space="preserve"> </w:t>
      </w:r>
      <w:r w:rsidRPr="00750512">
        <w:rPr>
          <w:rFonts w:ascii="Times New Roman" w:hAnsi="Times New Roman" w:cs="Times New Roman"/>
          <w:b/>
          <w:sz w:val="24"/>
        </w:rPr>
        <w:t>XX/202</w:t>
      </w:r>
      <w:r w:rsidR="00AA4DB7">
        <w:rPr>
          <w:rFonts w:ascii="Times New Roman" w:hAnsi="Times New Roman" w:cs="Times New Roman"/>
          <w:b/>
          <w:sz w:val="24"/>
        </w:rPr>
        <w:t>6</w:t>
      </w:r>
    </w:p>
    <w:p w14:paraId="0FFA0222" w14:textId="77777777" w:rsidR="005C5AE0" w:rsidRPr="00BF5D2B" w:rsidRDefault="005C5AE0" w:rsidP="005C5AE0">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05308DC6" w14:textId="77777777" w:rsidR="005C5AE0" w:rsidRDefault="005C5AE0" w:rsidP="005C5AE0">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BF5D2B">
        <w:rPr>
          <w:rFonts w:ascii="Times New Roman" w:hAnsi="Times New Roman" w:cs="Times New Roman"/>
          <w:b/>
          <w:sz w:val="24"/>
        </w:rPr>
        <w:t xml:space="preserve"> </w:t>
      </w:r>
      <w:r>
        <w:rPr>
          <w:rFonts w:ascii="Times New Roman" w:hAnsi="Times New Roman" w:cs="Times New Roman"/>
          <w:b/>
          <w:sz w:val="24"/>
        </w:rPr>
        <w:t>s</w:t>
      </w:r>
      <w:r w:rsidRPr="00BF5D2B">
        <w:rPr>
          <w:rFonts w:ascii="Times New Roman" w:hAnsi="Times New Roman" w:cs="Times New Roman"/>
          <w:b/>
          <w:sz w:val="24"/>
        </w:rPr>
        <w:t xml:space="preserve">r. </w:t>
      </w:r>
      <w:r>
        <w:rPr>
          <w:rFonts w:ascii="Times New Roman" w:hAnsi="Times New Roman" w:cs="Times New Roman"/>
          <w:b/>
          <w:sz w:val="24"/>
        </w:rPr>
        <w:t>Diego Fabrício Zanetti</w:t>
      </w:r>
      <w:r w:rsidRPr="00BF5D2B">
        <w:rPr>
          <w:rFonts w:ascii="Times New Roman" w:hAnsi="Times New Roman" w:cs="Times New Roman"/>
          <w:sz w:val="24"/>
        </w:rPr>
        <w:t xml:space="preserve">,  </w:t>
      </w:r>
      <w:r w:rsidRPr="00CA533F">
        <w:rPr>
          <w:rFonts w:ascii="Times New Roman" w:hAnsi="Times New Roman" w:cs="Times New Roman"/>
          <w:sz w:val="24"/>
        </w:rPr>
        <w:t xml:space="preserve">considerando o julgamento da licitação na modalidade </w:t>
      </w:r>
      <w:r>
        <w:rPr>
          <w:rFonts w:ascii="Times New Roman" w:hAnsi="Times New Roman" w:cs="Times New Roman"/>
          <w:sz w:val="24"/>
        </w:rPr>
        <w:t>DISPENSA</w:t>
      </w:r>
      <w:r w:rsidRPr="00CA533F">
        <w:rPr>
          <w:rFonts w:ascii="Times New Roman" w:hAnsi="Times New Roman" w:cs="Times New Roman"/>
          <w:sz w:val="24"/>
        </w:rPr>
        <w:t xml:space="preserve">, na forma ELETRÔNICA, para REGISTRO DE PREÇOS nº ......./202..., processo administrativo n.º ......../202..., RESOLVE registrar os preços da(s)  empresa(s) indicada(s) e qualificada(s) nesta ATA, de acordo com a classificação por ela(s) alcançada(s) e na(s)  quantidade(s)  cotada(s), atendendo as condições previstas no </w:t>
      </w:r>
      <w:r>
        <w:rPr>
          <w:rFonts w:ascii="Times New Roman" w:hAnsi="Times New Roman" w:cs="Times New Roman"/>
          <w:sz w:val="24"/>
        </w:rPr>
        <w:t>Aviso de Contratação Direta</w:t>
      </w:r>
      <w:r w:rsidRPr="00CA533F">
        <w:rPr>
          <w:rFonts w:ascii="Times New Roman" w:hAnsi="Times New Roman" w:cs="Times New Roman"/>
          <w:sz w:val="24"/>
        </w:rPr>
        <w:t>, sujeitando-se as partes às normas constantes na Lei nº 14.133, de 1º de abril de 2021</w:t>
      </w:r>
      <w:r>
        <w:rPr>
          <w:rFonts w:ascii="Times New Roman" w:hAnsi="Times New Roman" w:cs="Times New Roman"/>
          <w:sz w:val="24"/>
        </w:rPr>
        <w:t xml:space="preserve"> e na Lei Complementar n° 123/06</w:t>
      </w:r>
      <w:r w:rsidRPr="00CA533F">
        <w:rPr>
          <w:rFonts w:ascii="Times New Roman" w:hAnsi="Times New Roman" w:cs="Times New Roman"/>
          <w:sz w:val="24"/>
        </w:rPr>
        <w:t xml:space="preserve"> e em conformidade com as disposições a seguir:</w:t>
      </w:r>
    </w:p>
    <w:p w14:paraId="32BB99FB" w14:textId="77777777" w:rsidR="005C5AE0" w:rsidRPr="00BF5D2B" w:rsidRDefault="005C5AE0" w:rsidP="005C5AE0">
      <w:pPr>
        <w:ind w:right="-568"/>
        <w:jc w:val="both"/>
        <w:rPr>
          <w:rFonts w:ascii="Times New Roman" w:hAnsi="Times New Roman" w:cs="Times New Roman"/>
          <w:sz w:val="24"/>
        </w:rPr>
      </w:pPr>
    </w:p>
    <w:p w14:paraId="620EFCBC" w14:textId="77777777" w:rsidR="005C5AE0" w:rsidRPr="00C11CF4" w:rsidRDefault="005C5AE0" w:rsidP="005C5AE0">
      <w:pPr>
        <w:ind w:right="-568"/>
        <w:jc w:val="both"/>
        <w:rPr>
          <w:rFonts w:ascii="Times New Roman" w:hAnsi="Times New Roman" w:cs="Times New Roman"/>
          <w:b/>
          <w:sz w:val="24"/>
        </w:rPr>
      </w:pPr>
      <w:r w:rsidRPr="00C11CF4">
        <w:rPr>
          <w:rFonts w:ascii="Times New Roman" w:hAnsi="Times New Roman" w:cs="Times New Roman"/>
          <w:b/>
          <w:sz w:val="24"/>
        </w:rPr>
        <w:t>1-</w:t>
      </w:r>
      <w:r w:rsidRPr="00C11CF4">
        <w:rPr>
          <w:rFonts w:ascii="Times New Roman" w:hAnsi="Times New Roman" w:cs="Times New Roman"/>
          <w:b/>
          <w:sz w:val="24"/>
          <w:u w:val="single"/>
        </w:rPr>
        <w:t xml:space="preserve"> </w:t>
      </w:r>
      <w:r w:rsidRPr="00C11CF4">
        <w:rPr>
          <w:rFonts w:ascii="Times New Roman" w:hAnsi="Times New Roman" w:cs="Times New Roman"/>
          <w:b/>
          <w:bCs/>
          <w:sz w:val="24"/>
        </w:rPr>
        <w:t>DO OBJETO, PREÇOS, ESPECIFICAÇÕES E QUANTITATIVOS</w:t>
      </w:r>
    </w:p>
    <w:p w14:paraId="7402AE3B" w14:textId="77777777" w:rsidR="005C5AE0" w:rsidRPr="00C11CF4" w:rsidRDefault="005C5AE0" w:rsidP="00514346">
      <w:pPr>
        <w:pStyle w:val="PargrafodaLista"/>
        <w:numPr>
          <w:ilvl w:val="1"/>
          <w:numId w:val="10"/>
        </w:numPr>
        <w:ind w:left="0" w:right="-568" w:firstLine="0"/>
        <w:jc w:val="both"/>
        <w:rPr>
          <w:rFonts w:ascii="Times New Roman" w:hAnsi="Times New Roman" w:cs="Times New Roman"/>
          <w:sz w:val="24"/>
        </w:rPr>
      </w:pPr>
      <w:r w:rsidRPr="00C11CF4">
        <w:rPr>
          <w:rFonts w:ascii="Times New Roman" w:hAnsi="Times New Roman" w:cs="Times New Roman"/>
          <w:sz w:val="24"/>
        </w:rPr>
        <w:t xml:space="preserve">A presente Ata tem por objeto o registro de preços para a eventual contratação sob demanda de ................................................................., conforme especificado no </w:t>
      </w:r>
      <w:r>
        <w:rPr>
          <w:rFonts w:ascii="Times New Roman" w:hAnsi="Times New Roman" w:cs="Times New Roman"/>
          <w:sz w:val="24"/>
        </w:rPr>
        <w:t>aviso de contratação direta</w:t>
      </w:r>
      <w:r w:rsidRPr="00C11CF4">
        <w:rPr>
          <w:rFonts w:ascii="Times New Roman" w:hAnsi="Times New Roman" w:cs="Times New Roman"/>
          <w:sz w:val="24"/>
        </w:rPr>
        <w:t>, que é parte integrante desta Ata, assim como as propostas cujos preços tenham sido registrados, independentemente de transcrição.</w:t>
      </w:r>
    </w:p>
    <w:p w14:paraId="25E309E4" w14:textId="77777777" w:rsidR="005C5AE0" w:rsidRPr="008D5005" w:rsidRDefault="005C5AE0" w:rsidP="00514346">
      <w:pPr>
        <w:pStyle w:val="Nivel2"/>
        <w:numPr>
          <w:ilvl w:val="1"/>
          <w:numId w:val="10"/>
        </w:numPr>
        <w:autoSpaceDE w:val="0"/>
        <w:autoSpaceDN w:val="0"/>
        <w:adjustRightInd w:val="0"/>
        <w:spacing w:before="0" w:after="0" w:line="240" w:lineRule="auto"/>
        <w:ind w:left="0" w:right="-568" w:firstLine="0"/>
        <w:rPr>
          <w:rFonts w:ascii="Times New Roman" w:hAnsi="Times New Roman"/>
          <w:sz w:val="24"/>
          <w:szCs w:val="24"/>
        </w:rPr>
      </w:pPr>
      <w:r w:rsidRPr="008D5005">
        <w:rPr>
          <w:rFonts w:ascii="Times New Roman" w:hAnsi="Times New Roman"/>
          <w:sz w:val="24"/>
          <w:szCs w:val="24"/>
        </w:rPr>
        <w:t>Os itens, especificações, quantitativos máximos e preços registrados seguem dispostos abaixo:</w:t>
      </w:r>
    </w:p>
    <w:p w14:paraId="11FF3E6E" w14:textId="77777777" w:rsidR="005C5AE0" w:rsidRPr="008D5005" w:rsidRDefault="005C5AE0" w:rsidP="005C5AE0">
      <w:pPr>
        <w:pStyle w:val="Nivel2"/>
        <w:numPr>
          <w:ilvl w:val="0"/>
          <w:numId w:val="0"/>
        </w:numPr>
        <w:autoSpaceDE w:val="0"/>
        <w:autoSpaceDN w:val="0"/>
        <w:adjustRightInd w:val="0"/>
        <w:spacing w:before="0" w:after="0" w:line="240" w:lineRule="auto"/>
        <w:ind w:right="-568"/>
        <w:rPr>
          <w:rFonts w:ascii="Times New Roman" w:hAnsi="Times New Roman"/>
          <w:sz w:val="24"/>
          <w:szCs w:val="24"/>
        </w:rPr>
      </w:pPr>
      <w:r w:rsidRPr="008D5005">
        <w:rPr>
          <w:rFonts w:ascii="Times New Roman" w:hAnsi="Times New Roman"/>
          <w:b/>
          <w:bCs/>
          <w:sz w:val="24"/>
          <w:szCs w:val="24"/>
        </w:rPr>
        <w:t>Vencedora</w:t>
      </w:r>
      <w:r w:rsidRPr="008D5005">
        <w:rPr>
          <w:rFonts w:ascii="Times New Roman" w:hAnsi="Times New Roman"/>
          <w:sz w:val="24"/>
          <w:szCs w:val="24"/>
        </w:rPr>
        <w:t>: ......................................................................</w:t>
      </w:r>
      <w:r>
        <w:rPr>
          <w:rFonts w:ascii="Times New Roman" w:hAnsi="Times New Roman"/>
          <w:sz w:val="24"/>
          <w:szCs w:val="24"/>
        </w:rPr>
        <w:t>.</w:t>
      </w:r>
    </w:p>
    <w:p w14:paraId="080ACA32" w14:textId="77777777" w:rsidR="005C5AE0" w:rsidRPr="008D5005" w:rsidRDefault="005C5AE0" w:rsidP="005C5AE0">
      <w:pPr>
        <w:pStyle w:val="Nivel2"/>
        <w:numPr>
          <w:ilvl w:val="0"/>
          <w:numId w:val="0"/>
        </w:numPr>
        <w:autoSpaceDE w:val="0"/>
        <w:autoSpaceDN w:val="0"/>
        <w:adjustRightInd w:val="0"/>
        <w:spacing w:before="0" w:after="0" w:line="240" w:lineRule="auto"/>
        <w:ind w:right="-568"/>
        <w:rPr>
          <w:rFonts w:ascii="Times New Roman" w:hAnsi="Times New Roman"/>
          <w:sz w:val="24"/>
          <w:szCs w:val="24"/>
        </w:rPr>
      </w:pPr>
      <w:r w:rsidRPr="008D5005">
        <w:rPr>
          <w:rFonts w:ascii="Times New Roman" w:hAnsi="Times New Roman"/>
          <w:b/>
          <w:bCs/>
          <w:sz w:val="24"/>
          <w:szCs w:val="24"/>
        </w:rPr>
        <w:t>CNPJ</w:t>
      </w:r>
      <w:r w:rsidRPr="008D5005">
        <w:rPr>
          <w:rFonts w:ascii="Times New Roman" w:hAnsi="Times New Roman"/>
          <w:sz w:val="24"/>
          <w:szCs w:val="24"/>
        </w:rPr>
        <w:t>:................................................................................</w:t>
      </w:r>
    </w:p>
    <w:p w14:paraId="20FB978A" w14:textId="77777777" w:rsidR="005C5AE0" w:rsidRPr="00BF5D2B" w:rsidRDefault="005C5AE0" w:rsidP="005C5AE0">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
        <w:gridCol w:w="3861"/>
        <w:gridCol w:w="1030"/>
        <w:gridCol w:w="946"/>
        <w:gridCol w:w="1162"/>
        <w:gridCol w:w="1417"/>
      </w:tblGrid>
      <w:tr w:rsidR="005C5AE0" w:rsidRPr="00BF5D2B" w14:paraId="0CF2DD3C" w14:textId="77777777" w:rsidTr="005057ED">
        <w:tc>
          <w:tcPr>
            <w:tcW w:w="0" w:type="auto"/>
          </w:tcPr>
          <w:p w14:paraId="6EF14586" w14:textId="77777777" w:rsidR="005C5AE0" w:rsidRPr="00BF5D2B" w:rsidRDefault="005C5AE0" w:rsidP="005057ED">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39050EF4" w14:textId="77777777" w:rsidR="005C5AE0" w:rsidRPr="00BF5D2B" w:rsidRDefault="005C5AE0" w:rsidP="005057ED">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121B886D" w14:textId="77777777" w:rsidR="005C5AE0" w:rsidRPr="00BF5D2B" w:rsidRDefault="005C5AE0" w:rsidP="005057ED">
            <w:pPr>
              <w:jc w:val="center"/>
              <w:rPr>
                <w:rFonts w:ascii="Times New Roman" w:hAnsi="Times New Roman" w:cs="Times New Roman"/>
                <w:sz w:val="24"/>
              </w:rPr>
            </w:pPr>
            <w:r w:rsidRPr="00BF5D2B">
              <w:rPr>
                <w:rFonts w:ascii="Times New Roman" w:hAnsi="Times New Roman" w:cs="Times New Roman"/>
                <w:sz w:val="24"/>
              </w:rPr>
              <w:t>Unidade</w:t>
            </w:r>
          </w:p>
        </w:tc>
        <w:tc>
          <w:tcPr>
            <w:tcW w:w="946" w:type="dxa"/>
          </w:tcPr>
          <w:p w14:paraId="454D72A6" w14:textId="77777777" w:rsidR="005C5AE0" w:rsidRPr="00BF5D2B" w:rsidRDefault="005C5AE0" w:rsidP="005057ED">
            <w:pPr>
              <w:jc w:val="center"/>
              <w:rPr>
                <w:rFonts w:ascii="Times New Roman" w:hAnsi="Times New Roman" w:cs="Times New Roman"/>
                <w:sz w:val="24"/>
              </w:rPr>
            </w:pPr>
            <w:r w:rsidRPr="00BF5D2B">
              <w:rPr>
                <w:rFonts w:ascii="Times New Roman" w:hAnsi="Times New Roman" w:cs="Times New Roman"/>
                <w:sz w:val="24"/>
              </w:rPr>
              <w:t>Quant.</w:t>
            </w:r>
          </w:p>
        </w:tc>
        <w:tc>
          <w:tcPr>
            <w:tcW w:w="1162" w:type="dxa"/>
          </w:tcPr>
          <w:p w14:paraId="473414DC" w14:textId="77777777" w:rsidR="005C5AE0" w:rsidRPr="00BF5D2B" w:rsidRDefault="005C5AE0" w:rsidP="005057ED">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34110B7F" w14:textId="77777777" w:rsidR="005C5AE0" w:rsidRPr="00BF5D2B" w:rsidRDefault="005C5AE0" w:rsidP="005057ED">
            <w:pPr>
              <w:jc w:val="center"/>
              <w:rPr>
                <w:rFonts w:ascii="Times New Roman" w:hAnsi="Times New Roman" w:cs="Times New Roman"/>
                <w:sz w:val="24"/>
              </w:rPr>
            </w:pPr>
            <w:r w:rsidRPr="00BF5D2B">
              <w:rPr>
                <w:rFonts w:ascii="Times New Roman" w:hAnsi="Times New Roman" w:cs="Times New Roman"/>
                <w:sz w:val="24"/>
              </w:rPr>
              <w:t>Valor Total</w:t>
            </w:r>
          </w:p>
        </w:tc>
      </w:tr>
      <w:tr w:rsidR="005C5AE0" w:rsidRPr="00BF5D2B" w14:paraId="3B3A01D6" w14:textId="77777777" w:rsidTr="005057ED">
        <w:tc>
          <w:tcPr>
            <w:tcW w:w="0" w:type="auto"/>
          </w:tcPr>
          <w:p w14:paraId="5C1DEEF5" w14:textId="77777777" w:rsidR="005C5AE0" w:rsidRPr="00BF5D2B" w:rsidRDefault="005C5AE0" w:rsidP="005057ED">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036514A2" w14:textId="77777777" w:rsidR="005C5AE0" w:rsidRPr="00BF5D2B" w:rsidRDefault="005C5AE0" w:rsidP="005057ED">
            <w:pPr>
              <w:jc w:val="both"/>
              <w:rPr>
                <w:rFonts w:ascii="Times New Roman" w:hAnsi="Times New Roman" w:cs="Times New Roman"/>
                <w:sz w:val="24"/>
              </w:rPr>
            </w:pPr>
          </w:p>
        </w:tc>
        <w:tc>
          <w:tcPr>
            <w:tcW w:w="0" w:type="auto"/>
          </w:tcPr>
          <w:p w14:paraId="57D54658" w14:textId="77777777" w:rsidR="005C5AE0" w:rsidRPr="00BF5D2B" w:rsidRDefault="005C5AE0" w:rsidP="005057ED">
            <w:pPr>
              <w:jc w:val="center"/>
              <w:rPr>
                <w:rFonts w:ascii="Times New Roman" w:hAnsi="Times New Roman" w:cs="Times New Roman"/>
                <w:sz w:val="24"/>
              </w:rPr>
            </w:pPr>
          </w:p>
        </w:tc>
        <w:tc>
          <w:tcPr>
            <w:tcW w:w="946" w:type="dxa"/>
          </w:tcPr>
          <w:p w14:paraId="2BF8805A" w14:textId="77777777" w:rsidR="005C5AE0" w:rsidRPr="00BF5D2B" w:rsidRDefault="005C5AE0" w:rsidP="005057ED">
            <w:pPr>
              <w:jc w:val="center"/>
              <w:rPr>
                <w:rFonts w:ascii="Times New Roman" w:hAnsi="Times New Roman" w:cs="Times New Roman"/>
                <w:sz w:val="24"/>
              </w:rPr>
            </w:pPr>
          </w:p>
        </w:tc>
        <w:tc>
          <w:tcPr>
            <w:tcW w:w="1162" w:type="dxa"/>
          </w:tcPr>
          <w:p w14:paraId="7760C320" w14:textId="77777777" w:rsidR="005C5AE0" w:rsidRPr="00BF5D2B" w:rsidRDefault="005C5AE0" w:rsidP="005057ED">
            <w:pPr>
              <w:jc w:val="center"/>
              <w:rPr>
                <w:rFonts w:ascii="Times New Roman" w:hAnsi="Times New Roman" w:cs="Times New Roman"/>
                <w:sz w:val="24"/>
              </w:rPr>
            </w:pPr>
          </w:p>
        </w:tc>
        <w:tc>
          <w:tcPr>
            <w:tcW w:w="1417" w:type="dxa"/>
          </w:tcPr>
          <w:p w14:paraId="562A98F0" w14:textId="77777777" w:rsidR="005C5AE0" w:rsidRPr="00BF5D2B" w:rsidRDefault="005C5AE0" w:rsidP="005057ED">
            <w:pPr>
              <w:jc w:val="center"/>
              <w:rPr>
                <w:rFonts w:ascii="Times New Roman" w:hAnsi="Times New Roman" w:cs="Times New Roman"/>
                <w:sz w:val="24"/>
              </w:rPr>
            </w:pPr>
          </w:p>
        </w:tc>
      </w:tr>
    </w:tbl>
    <w:p w14:paraId="3B652FA1" w14:textId="77777777" w:rsidR="005C5AE0" w:rsidRDefault="005C5AE0" w:rsidP="005C5AE0">
      <w:pPr>
        <w:pStyle w:val="Nivel2"/>
        <w:numPr>
          <w:ilvl w:val="0"/>
          <w:numId w:val="0"/>
        </w:numPr>
        <w:autoSpaceDE w:val="0"/>
        <w:autoSpaceDN w:val="0"/>
        <w:adjustRightInd w:val="0"/>
        <w:spacing w:before="0" w:after="0" w:line="240" w:lineRule="auto"/>
        <w:ind w:right="-568"/>
        <w:rPr>
          <w:rFonts w:ascii="Times New Roman" w:hAnsi="Times New Roman"/>
          <w:sz w:val="24"/>
          <w:szCs w:val="24"/>
          <w:lang w:eastAsia="en-US"/>
        </w:rPr>
      </w:pPr>
      <w:r w:rsidRPr="008D5005">
        <w:rPr>
          <w:rFonts w:ascii="Times New Roman" w:hAnsi="Times New Roman"/>
          <w:bCs/>
          <w:sz w:val="24"/>
          <w:szCs w:val="24"/>
        </w:rPr>
        <w:t>1.3.</w:t>
      </w:r>
      <w:r w:rsidRPr="008D5005">
        <w:rPr>
          <w:rFonts w:ascii="Times New Roman" w:hAnsi="Times New Roman"/>
          <w:b/>
          <w:sz w:val="24"/>
          <w:szCs w:val="24"/>
        </w:rPr>
        <w:t xml:space="preserve"> </w:t>
      </w:r>
      <w:r w:rsidRPr="008D5005">
        <w:rPr>
          <w:rFonts w:ascii="Times New Roman" w:hAnsi="Times New Roman"/>
          <w:sz w:val="24"/>
          <w:szCs w:val="24"/>
          <w:lang w:eastAsia="en-US"/>
        </w:rPr>
        <w:t>A listagem do cadastro de reserva referente ao presente registro de preços consta como anexo a esta Ata.</w:t>
      </w:r>
    </w:p>
    <w:p w14:paraId="33E118DE" w14:textId="77777777" w:rsidR="005C5AE0" w:rsidRDefault="005C5AE0" w:rsidP="005C5AE0">
      <w:pPr>
        <w:ind w:right="-568"/>
        <w:jc w:val="both"/>
        <w:rPr>
          <w:rFonts w:ascii="Times New Roman" w:hAnsi="Times New Roman" w:cs="Times New Roman"/>
          <w:b/>
          <w:sz w:val="24"/>
        </w:rPr>
      </w:pPr>
    </w:p>
    <w:p w14:paraId="2B1BF929" w14:textId="77777777" w:rsidR="00514346" w:rsidRPr="00FB5433" w:rsidRDefault="00514346" w:rsidP="00514346">
      <w:pPr>
        <w:pStyle w:val="Nivel2"/>
        <w:numPr>
          <w:ilvl w:val="0"/>
          <w:numId w:val="0"/>
        </w:numPr>
        <w:autoSpaceDE w:val="0"/>
        <w:autoSpaceDN w:val="0"/>
        <w:adjustRightInd w:val="0"/>
        <w:spacing w:before="0" w:after="0" w:line="240" w:lineRule="auto"/>
        <w:ind w:right="-568"/>
        <w:rPr>
          <w:rFonts w:ascii="Times New Roman" w:hAnsi="Times New Roman"/>
          <w:b/>
          <w:bCs/>
          <w:sz w:val="24"/>
          <w:szCs w:val="24"/>
          <w:lang w:eastAsia="en-US"/>
        </w:rPr>
      </w:pPr>
      <w:r w:rsidRPr="00FB5433">
        <w:rPr>
          <w:rFonts w:ascii="Times New Roman" w:hAnsi="Times New Roman"/>
          <w:b/>
          <w:bCs/>
          <w:sz w:val="24"/>
          <w:szCs w:val="24"/>
          <w:lang w:eastAsia="en-US"/>
        </w:rPr>
        <w:t xml:space="preserve">2. </w:t>
      </w:r>
      <w:r w:rsidRPr="00FB5433">
        <w:rPr>
          <w:rFonts w:ascii="Times New Roman" w:hAnsi="Times New Roman"/>
          <w:b/>
          <w:sz w:val="24"/>
          <w:szCs w:val="24"/>
        </w:rPr>
        <w:t>ÓRGÃO GERENCIADOR E PARTICIPANTE(S)</w:t>
      </w:r>
    </w:p>
    <w:p w14:paraId="6B3262F3" w14:textId="77777777" w:rsidR="00514346" w:rsidRPr="00FB5433" w:rsidRDefault="00514346" w:rsidP="00514346">
      <w:pPr>
        <w:pStyle w:val="Nivel2"/>
        <w:numPr>
          <w:ilvl w:val="0"/>
          <w:numId w:val="0"/>
        </w:numPr>
        <w:autoSpaceDE w:val="0"/>
        <w:autoSpaceDN w:val="0"/>
        <w:adjustRightInd w:val="0"/>
        <w:spacing w:before="0" w:after="0" w:line="240" w:lineRule="auto"/>
        <w:ind w:right="-567"/>
        <w:rPr>
          <w:rFonts w:ascii="Times New Roman" w:hAnsi="Times New Roman"/>
          <w:color w:val="000000" w:themeColor="text1"/>
          <w:sz w:val="24"/>
          <w:szCs w:val="24"/>
        </w:rPr>
      </w:pPr>
      <w:r w:rsidRPr="00FB5433">
        <w:rPr>
          <w:rFonts w:ascii="Times New Roman" w:hAnsi="Times New Roman"/>
          <w:color w:val="000000" w:themeColor="text1"/>
          <w:sz w:val="24"/>
          <w:szCs w:val="24"/>
          <w:lang w:eastAsia="en-US"/>
        </w:rPr>
        <w:t xml:space="preserve">2.1. </w:t>
      </w:r>
      <w:r w:rsidRPr="00FB5433">
        <w:rPr>
          <w:rFonts w:ascii="Times New Roman" w:hAnsi="Times New Roman"/>
          <w:color w:val="000000" w:themeColor="text1"/>
          <w:sz w:val="24"/>
          <w:szCs w:val="24"/>
        </w:rPr>
        <w:t>O órgão gerenciador será a Câmara Municipal de Palmeira.</w:t>
      </w:r>
    </w:p>
    <w:p w14:paraId="070AE1F1" w14:textId="77777777" w:rsidR="00514346" w:rsidRPr="00FB5433" w:rsidRDefault="00514346" w:rsidP="00514346">
      <w:pPr>
        <w:pStyle w:val="Nvel2-Red"/>
        <w:autoSpaceDE w:val="0"/>
        <w:autoSpaceDN w:val="0"/>
        <w:adjustRightInd w:val="0"/>
        <w:spacing w:before="0" w:after="0" w:line="240" w:lineRule="auto"/>
        <w:ind w:right="-567"/>
        <w:rPr>
          <w:rFonts w:ascii="Times New Roman" w:hAnsi="Times New Roman" w:cs="Times New Roman"/>
          <w:i w:val="0"/>
          <w:color w:val="000000" w:themeColor="text1"/>
          <w:sz w:val="24"/>
          <w:szCs w:val="24"/>
        </w:rPr>
      </w:pPr>
      <w:r w:rsidRPr="00FB5433">
        <w:rPr>
          <w:rFonts w:ascii="Times New Roman" w:hAnsi="Times New Roman" w:cs="Times New Roman"/>
          <w:i w:val="0"/>
          <w:color w:val="000000" w:themeColor="text1"/>
          <w:sz w:val="24"/>
          <w:szCs w:val="24"/>
          <w:lang w:eastAsia="en-US"/>
        </w:rPr>
        <w:t xml:space="preserve">2.2. </w:t>
      </w:r>
      <w:r w:rsidRPr="00FB5433">
        <w:rPr>
          <w:rFonts w:ascii="Times New Roman" w:hAnsi="Times New Roman" w:cs="Times New Roman"/>
          <w:i w:val="0"/>
          <w:color w:val="000000" w:themeColor="text1"/>
          <w:sz w:val="24"/>
          <w:szCs w:val="24"/>
        </w:rPr>
        <w:t>Além do gerenciador, não há órgãos e entidades públicas participantes do registro de preços.</w:t>
      </w:r>
    </w:p>
    <w:p w14:paraId="478A9020" w14:textId="77777777" w:rsidR="00514346" w:rsidRPr="005442DA" w:rsidRDefault="00514346" w:rsidP="00514346">
      <w:pPr>
        <w:pStyle w:val="Nivel2"/>
        <w:numPr>
          <w:ilvl w:val="0"/>
          <w:numId w:val="0"/>
        </w:numPr>
        <w:autoSpaceDE w:val="0"/>
        <w:autoSpaceDN w:val="0"/>
        <w:adjustRightInd w:val="0"/>
        <w:spacing w:before="0" w:after="0" w:line="240" w:lineRule="auto"/>
        <w:ind w:right="-568"/>
        <w:rPr>
          <w:rFonts w:ascii="Times New Roman" w:hAnsi="Times New Roman"/>
          <w:sz w:val="24"/>
          <w:szCs w:val="24"/>
          <w:lang w:eastAsia="en-US"/>
        </w:rPr>
      </w:pPr>
    </w:p>
    <w:p w14:paraId="29C7F098" w14:textId="77777777" w:rsidR="00514346" w:rsidRPr="005442DA" w:rsidRDefault="00514346" w:rsidP="00514346">
      <w:pPr>
        <w:pStyle w:val="Nivel2"/>
        <w:numPr>
          <w:ilvl w:val="0"/>
          <w:numId w:val="0"/>
        </w:numPr>
        <w:autoSpaceDE w:val="0"/>
        <w:autoSpaceDN w:val="0"/>
        <w:adjustRightInd w:val="0"/>
        <w:spacing w:before="0" w:after="0" w:line="240" w:lineRule="auto"/>
        <w:ind w:right="-568"/>
        <w:rPr>
          <w:rFonts w:ascii="Times New Roman" w:hAnsi="Times New Roman"/>
          <w:b/>
          <w:sz w:val="24"/>
          <w:szCs w:val="24"/>
        </w:rPr>
      </w:pPr>
      <w:r w:rsidRPr="005442DA">
        <w:rPr>
          <w:rFonts w:ascii="Times New Roman" w:hAnsi="Times New Roman"/>
          <w:b/>
          <w:bCs/>
          <w:sz w:val="24"/>
          <w:szCs w:val="24"/>
          <w:lang w:eastAsia="en-US"/>
        </w:rPr>
        <w:t xml:space="preserve">3. </w:t>
      </w:r>
      <w:r w:rsidRPr="005442DA">
        <w:rPr>
          <w:rFonts w:ascii="Times New Roman" w:hAnsi="Times New Roman"/>
          <w:b/>
          <w:sz w:val="24"/>
          <w:szCs w:val="24"/>
        </w:rPr>
        <w:t>DA ADESÃO À ATA DE REGISTRO DE PREÇOS</w:t>
      </w:r>
    </w:p>
    <w:p w14:paraId="7665D04E" w14:textId="77777777" w:rsidR="00514346" w:rsidRPr="005442DA" w:rsidRDefault="00514346" w:rsidP="00514346">
      <w:pPr>
        <w:pStyle w:val="Nivel2"/>
        <w:numPr>
          <w:ilvl w:val="0"/>
          <w:numId w:val="0"/>
        </w:numPr>
        <w:autoSpaceDE w:val="0"/>
        <w:autoSpaceDN w:val="0"/>
        <w:adjustRightInd w:val="0"/>
        <w:spacing w:before="0" w:after="0" w:line="240" w:lineRule="auto"/>
        <w:ind w:right="-568"/>
        <w:rPr>
          <w:rFonts w:ascii="Times New Roman" w:hAnsi="Times New Roman"/>
          <w:sz w:val="24"/>
          <w:szCs w:val="24"/>
          <w:lang w:eastAsia="en-US"/>
        </w:rPr>
      </w:pPr>
      <w:r w:rsidRPr="005442DA">
        <w:rPr>
          <w:rFonts w:ascii="Times New Roman" w:hAnsi="Times New Roman"/>
          <w:sz w:val="24"/>
          <w:szCs w:val="24"/>
          <w:lang w:eastAsia="en-US"/>
        </w:rPr>
        <w:t xml:space="preserve">3.1. </w:t>
      </w:r>
      <w:r w:rsidRPr="005442DA">
        <w:rPr>
          <w:rFonts w:ascii="Times New Roman" w:hAnsi="Times New Roman"/>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AF53F6A" w14:textId="77777777" w:rsidR="00514346" w:rsidRPr="005442DA" w:rsidRDefault="00514346" w:rsidP="00514346">
      <w:pPr>
        <w:pStyle w:val="Nvel3-R"/>
        <w:numPr>
          <w:ilvl w:val="2"/>
          <w:numId w:val="17"/>
        </w:numPr>
        <w:tabs>
          <w:tab w:val="left" w:pos="567"/>
        </w:tabs>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apresentação de justificativa da vantagem da adesão, inclusive em situações de provável desabastecimento ou descontinuidade de serviço público;</w:t>
      </w:r>
    </w:p>
    <w:p w14:paraId="6D8EA1BE" w14:textId="77777777" w:rsidR="00514346" w:rsidRPr="005442DA" w:rsidRDefault="00514346" w:rsidP="00514346">
      <w:pPr>
        <w:pStyle w:val="Nvel3-R"/>
        <w:numPr>
          <w:ilvl w:val="0"/>
          <w:numId w:val="0"/>
        </w:numPr>
        <w:spacing w:before="0" w:after="0" w:line="240" w:lineRule="auto"/>
        <w:ind w:right="-568"/>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3.1.2.</w:t>
      </w:r>
      <w:r w:rsidRPr="005442DA">
        <w:rPr>
          <w:rFonts w:ascii="Times New Roman" w:hAnsi="Times New Roman" w:cs="Times New Roman"/>
          <w:i w:val="0"/>
          <w:color w:val="000000" w:themeColor="text1"/>
          <w:sz w:val="24"/>
          <w:szCs w:val="24"/>
        </w:rPr>
        <w:t xml:space="preserve"> demonstração de que os valores registrados estão compatíveis com os valores praticados pelo mercado na forma do art. 23 da Lei nº 14.133, de 2021; e</w:t>
      </w:r>
    </w:p>
    <w:p w14:paraId="13DFE6DE" w14:textId="77777777" w:rsidR="00514346" w:rsidRPr="005442DA" w:rsidRDefault="00514346" w:rsidP="00514346">
      <w:pPr>
        <w:pStyle w:val="Nvel3-R"/>
        <w:numPr>
          <w:ilvl w:val="0"/>
          <w:numId w:val="0"/>
        </w:numPr>
        <w:tabs>
          <w:tab w:val="left" w:pos="567"/>
        </w:tabs>
        <w:spacing w:before="0" w:after="0" w:line="240" w:lineRule="auto"/>
        <w:ind w:right="-568"/>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3.1.3. p</w:t>
      </w:r>
      <w:r w:rsidRPr="005442DA">
        <w:rPr>
          <w:rFonts w:ascii="Times New Roman" w:hAnsi="Times New Roman" w:cs="Times New Roman"/>
          <w:i w:val="0"/>
          <w:color w:val="000000" w:themeColor="text1"/>
          <w:sz w:val="24"/>
          <w:szCs w:val="24"/>
        </w:rPr>
        <w:t>révia consulta e aceitação prévias do órgão ou da entidade gerenciadora e do fornecedor.</w:t>
      </w:r>
    </w:p>
    <w:p w14:paraId="0FA89B68" w14:textId="77777777" w:rsidR="00514346" w:rsidRPr="005442DA" w:rsidRDefault="00514346" w:rsidP="00514346">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 autorização do órgão ou entidade gerenciadora apenas será realizada após a aceitação da adesão pelo fornecedor.</w:t>
      </w:r>
    </w:p>
    <w:p w14:paraId="525EA691" w14:textId="77777777" w:rsidR="00514346" w:rsidRDefault="00514346" w:rsidP="00514346">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O órgão ou entidade gerenciadora poderá rejeitar adesões caso elas possam acarretar prejuízo à execução de seus próprios contratos ou à sua capacidade de gerenciamento.</w:t>
      </w:r>
    </w:p>
    <w:p w14:paraId="1428F4F3" w14:textId="77777777" w:rsidR="00514346" w:rsidRPr="005442DA" w:rsidRDefault="00514346" w:rsidP="00514346">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lastRenderedPageBreak/>
        <w:t>Após a autorização do órgão ou da entidade gerenciadora, o órgão ou entidade não participante deverá efetivar a aquisição ou a contratação solicitada dentro do prazo de vigência da ata.</w:t>
      </w:r>
    </w:p>
    <w:p w14:paraId="0249D3D1" w14:textId="77777777" w:rsidR="00514346" w:rsidRPr="005442DA" w:rsidRDefault="00514346" w:rsidP="00514346">
      <w:pPr>
        <w:pStyle w:val="SubTitNN"/>
        <w:spacing w:before="0" w:after="0" w:line="240" w:lineRule="auto"/>
        <w:ind w:right="-568"/>
        <w:rPr>
          <w:rFonts w:ascii="Times New Roman" w:hAnsi="Times New Roman" w:cs="Times New Roman"/>
          <w:b w:val="0"/>
          <w:color w:val="000000" w:themeColor="text1"/>
          <w:sz w:val="24"/>
          <w:szCs w:val="24"/>
        </w:rPr>
      </w:pPr>
      <w:r w:rsidRPr="005442DA">
        <w:rPr>
          <w:rFonts w:ascii="Times New Roman" w:hAnsi="Times New Roman" w:cs="Times New Roman"/>
          <w:b w:val="0"/>
          <w:color w:val="000000" w:themeColor="text1"/>
          <w:sz w:val="24"/>
          <w:szCs w:val="24"/>
        </w:rPr>
        <w:t>Dos limites para as adesões</w:t>
      </w:r>
    </w:p>
    <w:p w14:paraId="654F9B9E" w14:textId="77777777" w:rsidR="00514346" w:rsidRPr="005442DA" w:rsidRDefault="00514346" w:rsidP="00514346">
      <w:pPr>
        <w:pStyle w:val="Nvel2-Red"/>
        <w:numPr>
          <w:ilvl w:val="1"/>
          <w:numId w:val="17"/>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As aquisições ou contratações adicionais a que se refere este artigo não poderão exceder, por órgão ou entidade, a 50% (cinquenta por cento) dos quantitativos dos itens do instrumento convocatório registrados na ata de registro de preços para o órgão gerenciador.</w:t>
      </w:r>
    </w:p>
    <w:p w14:paraId="7D1B74F8" w14:textId="1718085C" w:rsidR="00514346" w:rsidRPr="00514346" w:rsidRDefault="00514346" w:rsidP="00514346">
      <w:pPr>
        <w:pStyle w:val="Nvel2-Red"/>
        <w:numPr>
          <w:ilvl w:val="1"/>
          <w:numId w:val="17"/>
        </w:numPr>
        <w:tabs>
          <w:tab w:val="left" w:pos="426"/>
          <w:tab w:val="left" w:pos="567"/>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O quantitativo decorrente das adesões não poderá exceder, na totalidade, ao dobro do quantitativo de cada item registrado na ata de registro de preços para o órgão gerenciador, independentemente do número de órgãos não participantes que aderirem.</w:t>
      </w:r>
    </w:p>
    <w:p w14:paraId="7769A641" w14:textId="77777777" w:rsidR="00514346" w:rsidRDefault="00514346" w:rsidP="005C5AE0">
      <w:pPr>
        <w:pStyle w:val="Nivel2"/>
        <w:numPr>
          <w:ilvl w:val="0"/>
          <w:numId w:val="0"/>
        </w:numPr>
        <w:autoSpaceDE w:val="0"/>
        <w:autoSpaceDN w:val="0"/>
        <w:adjustRightInd w:val="0"/>
        <w:spacing w:before="0" w:after="0" w:line="240" w:lineRule="auto"/>
        <w:ind w:right="-568"/>
        <w:rPr>
          <w:rFonts w:ascii="Times New Roman" w:hAnsi="Times New Roman"/>
          <w:b/>
          <w:bCs/>
          <w:sz w:val="24"/>
          <w:szCs w:val="24"/>
          <w:lang w:eastAsia="en-US"/>
        </w:rPr>
      </w:pPr>
    </w:p>
    <w:p w14:paraId="5D83CD45" w14:textId="3C891FDF" w:rsidR="005C5AE0" w:rsidRPr="00511F98" w:rsidRDefault="00514346" w:rsidP="005C5AE0">
      <w:pPr>
        <w:pStyle w:val="Nivel2"/>
        <w:numPr>
          <w:ilvl w:val="0"/>
          <w:numId w:val="0"/>
        </w:numPr>
        <w:autoSpaceDE w:val="0"/>
        <w:autoSpaceDN w:val="0"/>
        <w:adjustRightInd w:val="0"/>
        <w:spacing w:before="0" w:after="0" w:line="240" w:lineRule="auto"/>
        <w:ind w:right="-568"/>
        <w:rPr>
          <w:rFonts w:ascii="Times New Roman" w:hAnsi="Times New Roman"/>
          <w:b/>
          <w:bCs/>
          <w:sz w:val="24"/>
          <w:szCs w:val="24"/>
          <w:lang w:eastAsia="en-US"/>
        </w:rPr>
      </w:pPr>
      <w:r>
        <w:rPr>
          <w:rFonts w:ascii="Times New Roman" w:hAnsi="Times New Roman"/>
          <w:b/>
          <w:bCs/>
          <w:sz w:val="24"/>
          <w:szCs w:val="24"/>
          <w:lang w:eastAsia="en-US"/>
        </w:rPr>
        <w:t>4</w:t>
      </w:r>
      <w:r w:rsidR="005C5AE0" w:rsidRPr="00511F98">
        <w:rPr>
          <w:rFonts w:ascii="Times New Roman" w:hAnsi="Times New Roman"/>
          <w:b/>
          <w:bCs/>
          <w:sz w:val="24"/>
          <w:szCs w:val="24"/>
          <w:lang w:eastAsia="en-US"/>
        </w:rPr>
        <w:t>. DAS CONDIÇÕES DE EXECUÇÃO DO OBJETO</w:t>
      </w:r>
    </w:p>
    <w:p w14:paraId="2466BAFE" w14:textId="3B59021F" w:rsidR="005C5AE0" w:rsidRPr="005F02DC" w:rsidRDefault="00514346" w:rsidP="005C5AE0">
      <w:pPr>
        <w:autoSpaceDE w:val="0"/>
        <w:autoSpaceDN w:val="0"/>
        <w:adjustRightInd w:val="0"/>
        <w:ind w:right="-568"/>
        <w:jc w:val="both"/>
        <w:rPr>
          <w:rFonts w:ascii="Times New Roman" w:hAnsi="Times New Roman" w:cs="Times New Roman"/>
          <w:sz w:val="24"/>
        </w:rPr>
      </w:pPr>
      <w:r>
        <w:rPr>
          <w:rFonts w:ascii="Times New Roman" w:hAnsi="Times New Roman" w:cs="Times New Roman"/>
          <w:sz w:val="24"/>
        </w:rPr>
        <w:t>4</w:t>
      </w:r>
      <w:r w:rsidR="005C5AE0" w:rsidRPr="00511F98">
        <w:rPr>
          <w:rFonts w:ascii="Times New Roman" w:hAnsi="Times New Roman" w:cs="Times New Roman"/>
          <w:sz w:val="24"/>
        </w:rPr>
        <w:t xml:space="preserve">.1. A licitante vencedora deverá executar os serviços em estrita conformidade com </w:t>
      </w:r>
      <w:r w:rsidR="005C5AE0">
        <w:rPr>
          <w:rFonts w:ascii="Times New Roman" w:hAnsi="Times New Roman" w:cs="Times New Roman"/>
          <w:sz w:val="24"/>
        </w:rPr>
        <w:t xml:space="preserve">as </w:t>
      </w:r>
      <w:r w:rsidR="005C5AE0" w:rsidRPr="00511F98">
        <w:rPr>
          <w:rFonts w:ascii="Times New Roman" w:hAnsi="Times New Roman" w:cs="Times New Roman"/>
          <w:sz w:val="24"/>
        </w:rPr>
        <w:t xml:space="preserve">disposições e especificações do </w:t>
      </w:r>
      <w:r w:rsidR="005C5AE0">
        <w:rPr>
          <w:rFonts w:ascii="Times New Roman" w:hAnsi="Times New Roman" w:cs="Times New Roman"/>
          <w:sz w:val="24"/>
        </w:rPr>
        <w:t>aviso de contratação direta</w:t>
      </w:r>
      <w:r w:rsidR="005C5AE0" w:rsidRPr="00511F98">
        <w:rPr>
          <w:rFonts w:ascii="Times New Roman" w:hAnsi="Times New Roman" w:cs="Times New Roman"/>
          <w:sz w:val="24"/>
        </w:rPr>
        <w:t xml:space="preserve">, de acordo com este Termo de Referência, proposta de preços apresentada, e ainda, nos termos da Ata de Registro de preços </w:t>
      </w:r>
      <w:r w:rsidR="005C5AE0" w:rsidRPr="005F02DC">
        <w:rPr>
          <w:rFonts w:ascii="Times New Roman" w:hAnsi="Times New Roman" w:cs="Times New Roman"/>
          <w:sz w:val="24"/>
        </w:rPr>
        <w:t xml:space="preserve">que integra o presente aviso de contratação direta. </w:t>
      </w:r>
    </w:p>
    <w:p w14:paraId="14205D78" w14:textId="5A83A52E" w:rsidR="005C5AE0" w:rsidRDefault="00514346" w:rsidP="005C5AE0">
      <w:pPr>
        <w:ind w:right="-568"/>
        <w:jc w:val="both"/>
        <w:rPr>
          <w:rFonts w:ascii="Times New Roman" w:hAnsi="Times New Roman" w:cs="Times New Roman"/>
          <w:bCs/>
          <w:color w:val="000000" w:themeColor="text1"/>
          <w:sz w:val="24"/>
        </w:rPr>
      </w:pPr>
      <w:r>
        <w:rPr>
          <w:rFonts w:ascii="Times New Roman" w:hAnsi="Times New Roman" w:cs="Times New Roman"/>
          <w:sz w:val="24"/>
        </w:rPr>
        <w:t>4</w:t>
      </w:r>
      <w:r w:rsidR="005C5AE0" w:rsidRPr="00975D02">
        <w:rPr>
          <w:rFonts w:ascii="Times New Roman" w:hAnsi="Times New Roman" w:cs="Times New Roman"/>
          <w:sz w:val="24"/>
        </w:rPr>
        <w:t>.2.</w:t>
      </w:r>
      <w:r w:rsidR="005C5AE0" w:rsidRPr="00975D02">
        <w:rPr>
          <w:rFonts w:ascii="Times New Roman" w:hAnsi="Times New Roman" w:cs="Times New Roman"/>
          <w:color w:val="000000" w:themeColor="text1"/>
          <w:sz w:val="24"/>
        </w:rPr>
        <w:t xml:space="preserve"> </w:t>
      </w:r>
      <w:r w:rsidR="005C5AE0" w:rsidRPr="0082145A">
        <w:rPr>
          <w:rFonts w:ascii="Times New Roman" w:hAnsi="Times New Roman" w:cs="Times New Roman"/>
          <w:bCs/>
          <w:color w:val="000000" w:themeColor="text1"/>
          <w:sz w:val="24"/>
        </w:rPr>
        <w:t>Prazo e forma de entrega/execução:</w:t>
      </w:r>
    </w:p>
    <w:p w14:paraId="40E85545" w14:textId="11B4DD21" w:rsidR="00514346" w:rsidRPr="004A1F54" w:rsidRDefault="00514346" w:rsidP="00514346">
      <w:pPr>
        <w:tabs>
          <w:tab w:val="left" w:pos="1736"/>
        </w:tabs>
        <w:ind w:right="-568"/>
        <w:jc w:val="both"/>
        <w:rPr>
          <w:rFonts w:ascii="Times New Roman" w:eastAsiaTheme="minorHAnsi" w:hAnsi="Times New Roman" w:cs="Times New Roman"/>
          <w:color w:val="000000" w:themeColor="text1"/>
          <w:sz w:val="24"/>
          <w:lang w:eastAsia="en-US"/>
          <w14:ligatures w14:val="standardContextual"/>
        </w:rPr>
      </w:pPr>
      <w:r>
        <w:rPr>
          <w:rFonts w:ascii="Times New Roman" w:eastAsiaTheme="minorHAnsi" w:hAnsi="Times New Roman" w:cs="Times New Roman"/>
          <w:color w:val="000000" w:themeColor="text1"/>
          <w:sz w:val="24"/>
          <w:lang w:eastAsia="en-US"/>
          <w14:ligatures w14:val="standardContextual"/>
        </w:rPr>
        <w:t xml:space="preserve">4.2.1 </w:t>
      </w:r>
      <w:r w:rsidRPr="004A1F54">
        <w:rPr>
          <w:rFonts w:ascii="Times New Roman" w:eastAsiaTheme="minorHAnsi" w:hAnsi="Times New Roman" w:cs="Times New Roman"/>
          <w:color w:val="000000" w:themeColor="text1"/>
          <w:sz w:val="24"/>
          <w:lang w:eastAsia="en-US"/>
          <w14:ligatures w14:val="standardContextual"/>
        </w:rPr>
        <w:t xml:space="preserve">As solicitações de marmitas serão realizadas com antecedência mínima de 48 (quarenta e oito) horas à CONTRATADA, de acordo com o número de parlamentares jovens que participarão das atividades, podendo haver variação no quantitativo entre os encontros. </w:t>
      </w:r>
    </w:p>
    <w:p w14:paraId="2C1C0279" w14:textId="64210F82" w:rsidR="00514346" w:rsidRPr="004A1F54" w:rsidRDefault="00514346" w:rsidP="00514346">
      <w:pPr>
        <w:ind w:right="-568"/>
        <w:jc w:val="both"/>
        <w:rPr>
          <w:rFonts w:ascii="Times New Roman" w:eastAsiaTheme="minorHAnsi" w:hAnsi="Times New Roman" w:cs="Times New Roman"/>
          <w:color w:val="000000" w:themeColor="text1"/>
          <w:sz w:val="24"/>
          <w:lang w:eastAsia="en-US"/>
          <w14:ligatures w14:val="standardContextual"/>
        </w:rPr>
      </w:pPr>
      <w:r w:rsidRPr="004A1F54">
        <w:rPr>
          <w:rFonts w:ascii="Times New Roman" w:eastAsiaTheme="minorHAnsi" w:hAnsi="Times New Roman" w:cs="Times New Roman"/>
          <w:color w:val="000000" w:themeColor="text1"/>
          <w:sz w:val="24"/>
          <w:lang w:eastAsia="en-US"/>
          <w14:ligatures w14:val="standardContextual"/>
        </w:rPr>
        <w:t>4.</w:t>
      </w:r>
      <w:r>
        <w:rPr>
          <w:rFonts w:ascii="Times New Roman" w:eastAsiaTheme="minorHAnsi" w:hAnsi="Times New Roman" w:cs="Times New Roman"/>
          <w:color w:val="000000" w:themeColor="text1"/>
          <w:sz w:val="24"/>
          <w:lang w:eastAsia="en-US"/>
          <w14:ligatures w14:val="standardContextual"/>
        </w:rPr>
        <w:t>2</w:t>
      </w:r>
      <w:r w:rsidRPr="004A1F54">
        <w:rPr>
          <w:rFonts w:ascii="Times New Roman" w:eastAsiaTheme="minorHAnsi" w:hAnsi="Times New Roman" w:cs="Times New Roman"/>
          <w:color w:val="000000" w:themeColor="text1"/>
          <w:sz w:val="24"/>
          <w:lang w:eastAsia="en-US"/>
          <w14:ligatures w14:val="standardContextual"/>
        </w:rPr>
        <w:t xml:space="preserve">.2 As atividades do Parlamento Jovem ocorrerão, em regra, 2 (duas) vezes ao mês, conforme cronograma previamente definido pela Administração. </w:t>
      </w:r>
    </w:p>
    <w:p w14:paraId="49979D98" w14:textId="7B14D318" w:rsidR="00514346" w:rsidRPr="004A1F54" w:rsidRDefault="00514346" w:rsidP="00514346">
      <w:pPr>
        <w:ind w:right="-568"/>
        <w:jc w:val="both"/>
        <w:rPr>
          <w:rFonts w:ascii="Times New Roman" w:eastAsiaTheme="minorHAnsi" w:hAnsi="Times New Roman" w:cs="Times New Roman"/>
          <w:color w:val="000000" w:themeColor="text1"/>
          <w:sz w:val="24"/>
          <w:lang w:eastAsia="en-US"/>
          <w14:ligatures w14:val="standardContextual"/>
        </w:rPr>
      </w:pPr>
      <w:r w:rsidRPr="004A1F54">
        <w:rPr>
          <w:rFonts w:ascii="Times New Roman" w:eastAsiaTheme="minorHAnsi" w:hAnsi="Times New Roman" w:cs="Times New Roman"/>
          <w:color w:val="000000" w:themeColor="text1"/>
          <w:sz w:val="24"/>
          <w:lang w:eastAsia="en-US"/>
          <w14:ligatures w14:val="standardContextual"/>
        </w:rPr>
        <w:t>4.</w:t>
      </w:r>
      <w:r>
        <w:rPr>
          <w:rFonts w:ascii="Times New Roman" w:eastAsiaTheme="minorHAnsi" w:hAnsi="Times New Roman" w:cs="Times New Roman"/>
          <w:color w:val="000000" w:themeColor="text1"/>
          <w:sz w:val="24"/>
          <w:lang w:eastAsia="en-US"/>
          <w14:ligatures w14:val="standardContextual"/>
        </w:rPr>
        <w:t>2</w:t>
      </w:r>
      <w:r w:rsidRPr="004A1F54">
        <w:rPr>
          <w:rFonts w:ascii="Times New Roman" w:eastAsiaTheme="minorHAnsi" w:hAnsi="Times New Roman" w:cs="Times New Roman"/>
          <w:color w:val="000000" w:themeColor="text1"/>
          <w:sz w:val="24"/>
          <w:lang w:eastAsia="en-US"/>
          <w14:ligatures w14:val="standardContextual"/>
        </w:rPr>
        <w:t xml:space="preserve">.3 A CONTRATADA deverá acusar o recebimento da Nota de Empenho e da solicitação de quantidades no prazo máximo de 24 (vinte e quatro) horas, por meio do canal de comunicação (e-mail) previamente informado em sua proposta. </w:t>
      </w:r>
    </w:p>
    <w:p w14:paraId="5885AE8D" w14:textId="5386D97B" w:rsidR="00514346" w:rsidRPr="004A1F54" w:rsidRDefault="00514346" w:rsidP="00514346">
      <w:pPr>
        <w:ind w:right="-568"/>
        <w:jc w:val="both"/>
        <w:rPr>
          <w:rFonts w:ascii="Times New Roman" w:eastAsiaTheme="minorHAnsi" w:hAnsi="Times New Roman" w:cs="Times New Roman"/>
          <w:color w:val="000000" w:themeColor="text1"/>
          <w:sz w:val="24"/>
          <w:lang w:eastAsia="en-US"/>
          <w14:ligatures w14:val="standardContextual"/>
        </w:rPr>
      </w:pPr>
      <w:r w:rsidRPr="004A1F54">
        <w:rPr>
          <w:rFonts w:ascii="Times New Roman" w:eastAsiaTheme="minorHAnsi" w:hAnsi="Times New Roman" w:cs="Times New Roman"/>
          <w:color w:val="000000" w:themeColor="text1"/>
          <w:sz w:val="24"/>
          <w:lang w:eastAsia="en-US"/>
          <w14:ligatures w14:val="standardContextual"/>
        </w:rPr>
        <w:t>4.</w:t>
      </w:r>
      <w:r>
        <w:rPr>
          <w:rFonts w:ascii="Times New Roman" w:eastAsiaTheme="minorHAnsi" w:hAnsi="Times New Roman" w:cs="Times New Roman"/>
          <w:color w:val="000000" w:themeColor="text1"/>
          <w:sz w:val="24"/>
          <w:lang w:eastAsia="en-US"/>
          <w14:ligatures w14:val="standardContextual"/>
        </w:rPr>
        <w:t>2</w:t>
      </w:r>
      <w:r w:rsidRPr="004A1F54">
        <w:rPr>
          <w:rFonts w:ascii="Times New Roman" w:eastAsiaTheme="minorHAnsi" w:hAnsi="Times New Roman" w:cs="Times New Roman"/>
          <w:color w:val="000000" w:themeColor="text1"/>
          <w:sz w:val="24"/>
          <w:lang w:eastAsia="en-US"/>
          <w14:ligatures w14:val="standardContextual"/>
        </w:rPr>
        <w:t xml:space="preserve">.4 As marmitas deverão ser entregues prontas para consumo, em temperatura adequada, observando as normas de segurança alimentar, e acondicionadas em embalagens individuais, resistentes e vedadas, de modo a evitar vazamentos. </w:t>
      </w:r>
    </w:p>
    <w:p w14:paraId="1B864B5D" w14:textId="283461F6" w:rsidR="00514346" w:rsidRPr="004A1F54" w:rsidRDefault="00514346" w:rsidP="00514346">
      <w:pPr>
        <w:ind w:right="-568"/>
        <w:jc w:val="both"/>
        <w:rPr>
          <w:rFonts w:ascii="Times New Roman" w:hAnsi="Times New Roman" w:cs="Times New Roman"/>
          <w:sz w:val="24"/>
        </w:rPr>
      </w:pPr>
      <w:r w:rsidRPr="004A1F54">
        <w:rPr>
          <w:rFonts w:ascii="Times New Roman" w:eastAsiaTheme="minorHAnsi" w:hAnsi="Times New Roman" w:cs="Times New Roman"/>
          <w:color w:val="000000" w:themeColor="text1"/>
          <w:sz w:val="24"/>
          <w:lang w:eastAsia="en-US"/>
          <w14:ligatures w14:val="standardContextual"/>
        </w:rPr>
        <w:t>4.</w:t>
      </w:r>
      <w:r>
        <w:rPr>
          <w:rFonts w:ascii="Times New Roman" w:eastAsiaTheme="minorHAnsi" w:hAnsi="Times New Roman" w:cs="Times New Roman"/>
          <w:color w:val="000000" w:themeColor="text1"/>
          <w:sz w:val="24"/>
          <w:lang w:eastAsia="en-US"/>
          <w14:ligatures w14:val="standardContextual"/>
        </w:rPr>
        <w:t>2</w:t>
      </w:r>
      <w:r w:rsidRPr="004A1F54">
        <w:rPr>
          <w:rFonts w:ascii="Times New Roman" w:eastAsiaTheme="minorHAnsi" w:hAnsi="Times New Roman" w:cs="Times New Roman"/>
          <w:color w:val="000000" w:themeColor="text1"/>
          <w:sz w:val="24"/>
          <w:lang w:eastAsia="en-US"/>
          <w14:ligatures w14:val="standardContextual"/>
        </w:rPr>
        <w:t>.5 Todos os custos referentes à entrega/execução do objeto, inclusive transporte, embalagens e demais despesas correlatas, serão de responsabilidade exclusiva da CONTRATADA.</w:t>
      </w:r>
    </w:p>
    <w:p w14:paraId="21E51210" w14:textId="00A5BE80" w:rsidR="00514346" w:rsidRPr="004A1F54" w:rsidRDefault="00514346" w:rsidP="00514346">
      <w:pPr>
        <w:ind w:right="-568"/>
        <w:jc w:val="both"/>
        <w:rPr>
          <w:rFonts w:ascii="Times New Roman" w:hAnsi="Times New Roman" w:cs="Times New Roman"/>
          <w:sz w:val="24"/>
        </w:rPr>
      </w:pPr>
      <w:r w:rsidRPr="004A1F54">
        <w:rPr>
          <w:rFonts w:ascii="Times New Roman" w:hAnsi="Times New Roman" w:cs="Times New Roman"/>
          <w:sz w:val="24"/>
        </w:rPr>
        <w:t>4.</w:t>
      </w:r>
      <w:r>
        <w:rPr>
          <w:rFonts w:ascii="Times New Roman" w:hAnsi="Times New Roman" w:cs="Times New Roman"/>
          <w:sz w:val="24"/>
        </w:rPr>
        <w:t>2</w:t>
      </w:r>
      <w:r w:rsidRPr="004A1F54">
        <w:rPr>
          <w:rFonts w:ascii="Times New Roman" w:hAnsi="Times New Roman" w:cs="Times New Roman"/>
          <w:sz w:val="24"/>
        </w:rPr>
        <w:t>.</w:t>
      </w:r>
      <w:r>
        <w:rPr>
          <w:rFonts w:ascii="Times New Roman" w:hAnsi="Times New Roman" w:cs="Times New Roman"/>
          <w:sz w:val="24"/>
        </w:rPr>
        <w:t>6</w:t>
      </w:r>
      <w:r w:rsidRPr="004A1F54">
        <w:rPr>
          <w:rFonts w:ascii="Times New Roman" w:hAnsi="Times New Roman" w:cs="Times New Roman"/>
          <w:sz w:val="24"/>
        </w:rPr>
        <w:t xml:space="preserve"> Local de entrega: Sede da Câmara Municipal de Palmeira, situada na Rua Cel. Vida, nº 211, Centro, Palmeira/PR.</w:t>
      </w:r>
    </w:p>
    <w:p w14:paraId="0764CBBA" w14:textId="24EE94B5" w:rsidR="00514346" w:rsidRPr="00514346" w:rsidRDefault="00514346" w:rsidP="005C5AE0">
      <w:pPr>
        <w:ind w:right="-568"/>
        <w:jc w:val="both"/>
        <w:rPr>
          <w:rFonts w:ascii="Times New Roman" w:hAnsi="Times New Roman" w:cs="Times New Roman"/>
          <w:sz w:val="24"/>
        </w:rPr>
      </w:pPr>
      <w:r w:rsidRPr="004A1F54">
        <w:rPr>
          <w:rFonts w:ascii="Times New Roman" w:hAnsi="Times New Roman" w:cs="Times New Roman"/>
          <w:sz w:val="24"/>
        </w:rPr>
        <w:t>4.2.</w:t>
      </w:r>
      <w:r>
        <w:rPr>
          <w:rFonts w:ascii="Times New Roman" w:hAnsi="Times New Roman" w:cs="Times New Roman"/>
          <w:sz w:val="24"/>
        </w:rPr>
        <w:t>7</w:t>
      </w:r>
      <w:r w:rsidRPr="004A1F54">
        <w:rPr>
          <w:rFonts w:ascii="Times New Roman" w:hAnsi="Times New Roman" w:cs="Times New Roman"/>
          <w:sz w:val="24"/>
        </w:rPr>
        <w:t xml:space="preserve"> Recebimento: O recebimento será realizado pelo Coordenador do Parlamento Jovem, Sr. Lucas Mateus Lopes Santana, ou por servidor por ele designado.</w:t>
      </w:r>
    </w:p>
    <w:p w14:paraId="7AC677A5" w14:textId="77777777" w:rsidR="005C5AE0" w:rsidRDefault="005C5AE0" w:rsidP="005C5AE0">
      <w:pPr>
        <w:ind w:right="-568"/>
        <w:jc w:val="both"/>
        <w:rPr>
          <w:rFonts w:ascii="Times New Roman" w:hAnsi="Times New Roman"/>
          <w:b/>
          <w:bCs/>
          <w:sz w:val="24"/>
        </w:rPr>
      </w:pPr>
    </w:p>
    <w:p w14:paraId="4BF1FB15" w14:textId="77777777" w:rsidR="00514346" w:rsidRPr="00E52E89" w:rsidRDefault="00514346" w:rsidP="00514346">
      <w:pPr>
        <w:pStyle w:val="Nivel2"/>
        <w:numPr>
          <w:ilvl w:val="0"/>
          <w:numId w:val="0"/>
        </w:numPr>
        <w:autoSpaceDE w:val="0"/>
        <w:autoSpaceDN w:val="0"/>
        <w:adjustRightInd w:val="0"/>
        <w:spacing w:before="0" w:after="0" w:line="240" w:lineRule="auto"/>
        <w:ind w:right="-568"/>
        <w:rPr>
          <w:rFonts w:ascii="Times New Roman" w:hAnsi="Times New Roman"/>
          <w:b/>
          <w:bCs/>
          <w:sz w:val="24"/>
          <w:szCs w:val="24"/>
        </w:rPr>
      </w:pPr>
      <w:r>
        <w:rPr>
          <w:rFonts w:ascii="Times New Roman" w:hAnsi="Times New Roman"/>
          <w:b/>
          <w:bCs/>
          <w:sz w:val="24"/>
          <w:szCs w:val="24"/>
        </w:rPr>
        <w:t>5</w:t>
      </w:r>
      <w:r w:rsidRPr="00E52E89">
        <w:rPr>
          <w:rFonts w:ascii="Times New Roman" w:hAnsi="Times New Roman"/>
          <w:b/>
          <w:bCs/>
          <w:sz w:val="24"/>
          <w:szCs w:val="24"/>
        </w:rPr>
        <w:t>. DA FORMA DE PAGAMENTO</w:t>
      </w:r>
    </w:p>
    <w:p w14:paraId="1D3A2601" w14:textId="77777777" w:rsidR="00514346" w:rsidRPr="00E52E89" w:rsidRDefault="00514346" w:rsidP="00514346">
      <w:pPr>
        <w:ind w:right="-568"/>
        <w:jc w:val="both"/>
        <w:rPr>
          <w:rFonts w:ascii="Times New Roman" w:hAnsi="Times New Roman" w:cs="Times New Roman"/>
          <w:sz w:val="24"/>
        </w:rPr>
      </w:pPr>
      <w:r>
        <w:rPr>
          <w:rFonts w:ascii="Times New Roman" w:hAnsi="Times New Roman" w:cs="Times New Roman"/>
          <w:bCs/>
          <w:sz w:val="24"/>
        </w:rPr>
        <w:t>5</w:t>
      </w:r>
      <w:r w:rsidRPr="00E52E89">
        <w:rPr>
          <w:rFonts w:ascii="Times New Roman" w:hAnsi="Times New Roman" w:cs="Times New Roman"/>
          <w:bCs/>
          <w:sz w:val="24"/>
        </w:rPr>
        <w:t>.1</w:t>
      </w:r>
      <w:r w:rsidRPr="00E52E89">
        <w:rPr>
          <w:rFonts w:ascii="Times New Roman" w:hAnsi="Times New Roman" w:cs="Times New Roman"/>
          <w:sz w:val="24"/>
        </w:rPr>
        <w:t xml:space="preserve">. O pagamento será efetuado em até </w:t>
      </w:r>
      <w:r w:rsidRPr="00D90085">
        <w:rPr>
          <w:rFonts w:ascii="Times New Roman" w:hAnsi="Times New Roman" w:cs="Times New Roman"/>
          <w:bCs/>
          <w:sz w:val="24"/>
        </w:rPr>
        <w:t>10 (dez) dias úteis</w:t>
      </w:r>
      <w:r w:rsidRPr="00E52E89">
        <w:rPr>
          <w:rFonts w:ascii="Times New Roman" w:hAnsi="Times New Roman" w:cs="Times New Roman"/>
          <w:b/>
          <w:bCs/>
          <w:sz w:val="24"/>
        </w:rPr>
        <w:t xml:space="preserve"> </w:t>
      </w:r>
      <w:r w:rsidRPr="00E52E89">
        <w:rPr>
          <w:rFonts w:ascii="Times New Roman" w:hAnsi="Times New Roman" w:cs="Times New Roman"/>
          <w:sz w:val="24"/>
        </w:rPr>
        <w:t xml:space="preserve">após o recebimento definitivo, mediante apresentação da respectiva nota fiscal, </w:t>
      </w:r>
      <w:r w:rsidRPr="004A5F2F">
        <w:rPr>
          <w:rFonts w:ascii="Times New Roman" w:hAnsi="Times New Roman"/>
          <w:color w:val="000000" w:themeColor="text1"/>
          <w:sz w:val="24"/>
        </w:rPr>
        <w:t>por meio de ordem bancária, para crédito em banco, agência e conta corrente ou por PIX indicados pel</w:t>
      </w:r>
      <w:r>
        <w:rPr>
          <w:rFonts w:ascii="Times New Roman" w:hAnsi="Times New Roman"/>
          <w:color w:val="000000" w:themeColor="text1"/>
          <w:sz w:val="24"/>
        </w:rPr>
        <w:t>a</w:t>
      </w:r>
      <w:r w:rsidRPr="004A5F2F">
        <w:rPr>
          <w:rFonts w:ascii="Times New Roman" w:hAnsi="Times New Roman"/>
          <w:color w:val="000000" w:themeColor="text1"/>
          <w:sz w:val="24"/>
        </w:rPr>
        <w:t xml:space="preserve"> contratad</w:t>
      </w:r>
      <w:r>
        <w:rPr>
          <w:rFonts w:ascii="Times New Roman" w:hAnsi="Times New Roman"/>
          <w:color w:val="000000" w:themeColor="text1"/>
          <w:sz w:val="24"/>
        </w:rPr>
        <w:t>a</w:t>
      </w:r>
      <w:r w:rsidRPr="00E52E89">
        <w:rPr>
          <w:rFonts w:ascii="Times New Roman" w:hAnsi="Times New Roman" w:cs="Times New Roman"/>
          <w:sz w:val="24"/>
        </w:rPr>
        <w:t>.</w:t>
      </w:r>
    </w:p>
    <w:p w14:paraId="5AD0B1E1" w14:textId="77777777" w:rsidR="00514346" w:rsidRPr="00E52E89" w:rsidRDefault="00514346" w:rsidP="00514346">
      <w:pPr>
        <w:ind w:right="-568"/>
        <w:jc w:val="both"/>
        <w:rPr>
          <w:rFonts w:ascii="Times New Roman" w:hAnsi="Times New Roman" w:cs="Times New Roman"/>
          <w:sz w:val="24"/>
        </w:rPr>
      </w:pPr>
      <w:r>
        <w:rPr>
          <w:rFonts w:ascii="Times New Roman" w:hAnsi="Times New Roman" w:cs="Times New Roman"/>
          <w:bCs/>
          <w:sz w:val="24"/>
        </w:rPr>
        <w:t>5</w:t>
      </w:r>
      <w:r w:rsidRPr="00E52E89">
        <w:rPr>
          <w:rFonts w:ascii="Times New Roman" w:hAnsi="Times New Roman" w:cs="Times New Roman"/>
          <w:bCs/>
          <w:sz w:val="24"/>
        </w:rPr>
        <w:t>.2.</w:t>
      </w:r>
      <w:r>
        <w:rPr>
          <w:rFonts w:ascii="Times New Roman" w:hAnsi="Times New Roman" w:cs="Times New Roman"/>
          <w:bCs/>
          <w:sz w:val="24"/>
        </w:rPr>
        <w:t xml:space="preserve"> </w:t>
      </w:r>
      <w:r w:rsidRPr="00E52E89">
        <w:rPr>
          <w:rFonts w:ascii="Times New Roman" w:hAnsi="Times New Roman" w:cs="Times New Roman"/>
          <w:sz w:val="24"/>
        </w:rPr>
        <w:t>A Contratada deverá informar na nota fiscal o número da licitação e o número da nota de empenho.</w:t>
      </w:r>
    </w:p>
    <w:p w14:paraId="1344E373" w14:textId="77777777" w:rsidR="00514346" w:rsidRPr="00E52E89" w:rsidRDefault="00514346" w:rsidP="00514346">
      <w:pPr>
        <w:ind w:right="-568"/>
        <w:jc w:val="both"/>
        <w:rPr>
          <w:rFonts w:ascii="Times New Roman" w:hAnsi="Times New Roman" w:cs="Times New Roman"/>
          <w:sz w:val="24"/>
        </w:rPr>
      </w:pPr>
      <w:r>
        <w:rPr>
          <w:rFonts w:ascii="Times New Roman" w:hAnsi="Times New Roman" w:cs="Times New Roman"/>
          <w:bCs/>
          <w:sz w:val="24"/>
        </w:rPr>
        <w:t>5</w:t>
      </w:r>
      <w:r w:rsidRPr="00E52E89">
        <w:rPr>
          <w:rFonts w:ascii="Times New Roman" w:hAnsi="Times New Roman" w:cs="Times New Roman"/>
          <w:bCs/>
          <w:sz w:val="24"/>
        </w:rPr>
        <w:t xml:space="preserve">.3. </w:t>
      </w:r>
      <w:r w:rsidRPr="00E52E89">
        <w:rPr>
          <w:rFonts w:ascii="Times New Roman" w:hAnsi="Times New Roman" w:cs="Times New Roman"/>
          <w:sz w:val="24"/>
        </w:rPr>
        <w:t xml:space="preserve">Em caso de devolução da Nota Fiscal ou Fatura para correção, o prazo para o pagamento passará a fluir após a sua reapresentação. </w:t>
      </w:r>
    </w:p>
    <w:p w14:paraId="54D67D08" w14:textId="77777777" w:rsidR="00514346" w:rsidRPr="00E52E89" w:rsidRDefault="00514346" w:rsidP="00514346">
      <w:pPr>
        <w:ind w:right="-568"/>
        <w:jc w:val="both"/>
        <w:rPr>
          <w:rFonts w:ascii="Times New Roman" w:hAnsi="Times New Roman" w:cs="Times New Roman"/>
          <w:sz w:val="24"/>
          <w:lang w:eastAsia="ar-SA"/>
        </w:rPr>
      </w:pPr>
      <w:r>
        <w:rPr>
          <w:rFonts w:ascii="Times New Roman" w:hAnsi="Times New Roman" w:cs="Times New Roman"/>
          <w:sz w:val="24"/>
          <w:lang w:eastAsia="ar-SA"/>
        </w:rPr>
        <w:t>5</w:t>
      </w:r>
      <w:r w:rsidRPr="00E52E89">
        <w:rPr>
          <w:rFonts w:ascii="Times New Roman" w:hAnsi="Times New Roman" w:cs="Times New Roman"/>
          <w:sz w:val="24"/>
          <w:lang w:eastAsia="ar-SA"/>
        </w:rPr>
        <w:t xml:space="preserve">.4.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E52E89">
        <w:rPr>
          <w:rFonts w:ascii="Times New Roman" w:hAnsi="Times New Roman" w:cs="Times New Roman"/>
          <w:sz w:val="24"/>
          <w:lang w:eastAsia="ar-SA"/>
        </w:rPr>
        <w:t>CNPJs</w:t>
      </w:r>
      <w:proofErr w:type="spellEnd"/>
      <w:r w:rsidRPr="00E52E89">
        <w:rPr>
          <w:rFonts w:ascii="Times New Roman" w:hAnsi="Times New Roman" w:cs="Times New Roman"/>
          <w:sz w:val="24"/>
          <w:lang w:eastAsia="ar-SA"/>
        </w:rPr>
        <w:t>.</w:t>
      </w:r>
    </w:p>
    <w:p w14:paraId="438775F8"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5</w:t>
      </w:r>
      <w:r w:rsidRPr="00E52E89">
        <w:rPr>
          <w:rFonts w:ascii="Times New Roman" w:hAnsi="Times New Roman" w:cs="Times New Roman"/>
          <w:sz w:val="24"/>
        </w:rPr>
        <w:t xml:space="preserve">.5. </w:t>
      </w:r>
      <w:r w:rsidRPr="00E52E89">
        <w:rPr>
          <w:rFonts w:ascii="Times New Roman" w:hAnsi="Times New Roman" w:cs="Times New Roman"/>
          <w:bCs/>
          <w:sz w:val="24"/>
        </w:rPr>
        <w:t xml:space="preserve">Para efetivação do pagamento correspondente a Contratada deverá </w:t>
      </w:r>
      <w:r w:rsidRPr="00E52E89">
        <w:rPr>
          <w:rFonts w:ascii="Times New Roman" w:hAnsi="Times New Roman" w:cs="Times New Roman"/>
          <w:sz w:val="24"/>
        </w:rPr>
        <w:t xml:space="preserve">comprovar que estão mantidas todas as condições demonstradas quando da habilitação a presente licitação, as quais </w:t>
      </w:r>
      <w:r w:rsidRPr="00E52E89">
        <w:rPr>
          <w:rFonts w:ascii="Times New Roman" w:hAnsi="Times New Roman" w:cs="Times New Roman"/>
          <w:sz w:val="24"/>
        </w:rPr>
        <w:lastRenderedPageBreak/>
        <w:t>deverão ser mantidas durante todo o período de execução do contrato</w:t>
      </w:r>
      <w:r w:rsidRPr="00E52E89">
        <w:rPr>
          <w:rFonts w:ascii="Times New Roman" w:hAnsi="Times New Roman" w:cs="Times New Roman"/>
          <w:bCs/>
          <w:sz w:val="24"/>
        </w:rPr>
        <w:t>,</w:t>
      </w:r>
      <w:r w:rsidRPr="00E52E89">
        <w:rPr>
          <w:rFonts w:ascii="Times New Roman" w:hAnsi="Times New Roman" w:cs="Times New Roman"/>
          <w:sz w:val="24"/>
        </w:rPr>
        <w:t xml:space="preserve"> a não apresentação suspenderá o devido pagamento até que se regularize</w:t>
      </w:r>
      <w:r>
        <w:rPr>
          <w:rFonts w:ascii="Times New Roman" w:hAnsi="Times New Roman" w:cs="Times New Roman"/>
          <w:sz w:val="24"/>
        </w:rPr>
        <w:t>, sem que isso gere direito a acréscimos de qualquer natureza.</w:t>
      </w:r>
    </w:p>
    <w:p w14:paraId="3EC591AC" w14:textId="77777777" w:rsidR="00514346" w:rsidRPr="006445EF" w:rsidRDefault="00514346" w:rsidP="00514346">
      <w:pPr>
        <w:ind w:right="-568"/>
        <w:jc w:val="both"/>
        <w:rPr>
          <w:rFonts w:ascii="Times New Roman" w:hAnsi="Times New Roman" w:cs="Times New Roman"/>
          <w:sz w:val="24"/>
        </w:rPr>
      </w:pPr>
      <w:r>
        <w:rPr>
          <w:rFonts w:ascii="Times New Roman" w:hAnsi="Times New Roman" w:cs="Times New Roman"/>
          <w:sz w:val="24"/>
        </w:rPr>
        <w:t>5</w:t>
      </w:r>
      <w:r w:rsidRPr="006445EF">
        <w:rPr>
          <w:rFonts w:ascii="Times New Roman" w:hAnsi="Times New Roman" w:cs="Times New Roman"/>
          <w:sz w:val="24"/>
        </w:rPr>
        <w:t>.</w:t>
      </w:r>
      <w:r>
        <w:rPr>
          <w:rFonts w:ascii="Times New Roman" w:hAnsi="Times New Roman" w:cs="Times New Roman"/>
          <w:sz w:val="24"/>
        </w:rPr>
        <w:t>6</w:t>
      </w:r>
      <w:r w:rsidRPr="006445EF">
        <w:rPr>
          <w:rFonts w:ascii="Times New Roman" w:hAnsi="Times New Roman" w:cs="Times New Roman"/>
          <w:sz w:val="24"/>
        </w:rPr>
        <w:t>. Em relação aos tributos, no pagamento serão retidos na fonte os percentuais estabelecidos na legislação vigente.</w:t>
      </w:r>
    </w:p>
    <w:p w14:paraId="3C724083"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5</w:t>
      </w:r>
      <w:r w:rsidRPr="006445EF">
        <w:rPr>
          <w:rFonts w:ascii="Times New Roman" w:hAnsi="Times New Roman" w:cs="Times New Roman"/>
          <w:sz w:val="24"/>
        </w:rPr>
        <w:t>.</w:t>
      </w:r>
      <w:r>
        <w:rPr>
          <w:rFonts w:ascii="Times New Roman" w:hAnsi="Times New Roman" w:cs="Times New Roman"/>
          <w:sz w:val="24"/>
        </w:rPr>
        <w:t>6</w:t>
      </w:r>
      <w:r w:rsidRPr="006445EF">
        <w:rPr>
          <w:rFonts w:ascii="Times New Roman" w:hAnsi="Times New Roman" w:cs="Times New Roman"/>
          <w:sz w:val="24"/>
        </w:rPr>
        <w:t>.1. Quando aplicável, haverá retenção de Imposto de Renda Retido na Fonte, conforme Instrução Normativa 1234/12 da Receita Federal; Lei de Responsabilidade Fiscal; Lei de Improbidade Administrativa e princípios que regem a Administração Pública.</w:t>
      </w:r>
    </w:p>
    <w:p w14:paraId="5B18A215" w14:textId="77777777" w:rsidR="005C5AE0" w:rsidRDefault="005C5AE0" w:rsidP="005C5AE0">
      <w:pPr>
        <w:ind w:right="-568"/>
        <w:jc w:val="both"/>
        <w:rPr>
          <w:rFonts w:ascii="Times New Roman" w:hAnsi="Times New Roman" w:cs="Times New Roman"/>
          <w:b/>
          <w:sz w:val="24"/>
        </w:rPr>
      </w:pPr>
    </w:p>
    <w:p w14:paraId="7D27C886" w14:textId="77777777" w:rsidR="00514346" w:rsidRPr="00573758" w:rsidRDefault="00514346" w:rsidP="00514346">
      <w:pPr>
        <w:ind w:right="-568"/>
        <w:jc w:val="both"/>
        <w:rPr>
          <w:rFonts w:ascii="Times New Roman" w:hAnsi="Times New Roman" w:cs="Times New Roman"/>
          <w:b/>
          <w:bCs/>
          <w:sz w:val="24"/>
        </w:rPr>
      </w:pPr>
      <w:r>
        <w:rPr>
          <w:rFonts w:ascii="Times New Roman" w:hAnsi="Times New Roman" w:cs="Times New Roman"/>
          <w:b/>
          <w:bCs/>
          <w:sz w:val="24"/>
        </w:rPr>
        <w:t>6</w:t>
      </w:r>
      <w:r w:rsidRPr="00573758">
        <w:rPr>
          <w:rFonts w:ascii="Times New Roman" w:hAnsi="Times New Roman" w:cs="Times New Roman"/>
          <w:b/>
          <w:bCs/>
          <w:sz w:val="24"/>
        </w:rPr>
        <w:t>. VALIDADE, FORMALIZAÇÃO DA ATA DE REGISTRO DE PREÇOS E CADASTRO RESERVA</w:t>
      </w:r>
    </w:p>
    <w:p w14:paraId="7A44BF6D"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6</w:t>
      </w:r>
      <w:r w:rsidRPr="00573758">
        <w:rPr>
          <w:rFonts w:ascii="Times New Roman" w:hAnsi="Times New Roman" w:cs="Times New Roman"/>
          <w:sz w:val="24"/>
        </w:rPr>
        <w:t xml:space="preserve">.1. A validade da Ata de Registro de Preços será de 1 (um) ano, </w:t>
      </w:r>
      <w:r w:rsidRPr="0040083E">
        <w:rPr>
          <w:rFonts w:ascii="Times New Roman" w:hAnsi="Times New Roman" w:cs="Times New Roman"/>
          <w:sz w:val="24"/>
        </w:rPr>
        <w:t>contado a partir do primeiro dia útil subsequente à data de divulgação no PNCP</w:t>
      </w:r>
      <w:r w:rsidRPr="00573758">
        <w:rPr>
          <w:rFonts w:ascii="Times New Roman" w:hAnsi="Times New Roman" w:cs="Times New Roman"/>
          <w:sz w:val="24"/>
        </w:rPr>
        <w:t xml:space="preserve">, podendo ser prorrogada por igual período, </w:t>
      </w:r>
      <w:r>
        <w:rPr>
          <w:rFonts w:ascii="Times New Roman" w:hAnsi="Times New Roman" w:cs="Times New Roman"/>
          <w:sz w:val="24"/>
        </w:rPr>
        <w:t>desde que comprovado o preço vantajoso.</w:t>
      </w:r>
    </w:p>
    <w:p w14:paraId="3A70B774"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6.1.1. Há a possibilidade da renovação do quantitativo originalmente registrado em caso de prorrogação da vigência da ata de registro de preços desde que seja comprovada a manutenção do preço vantajoso.</w:t>
      </w:r>
    </w:p>
    <w:p w14:paraId="113AA48D" w14:textId="77777777" w:rsidR="00514346" w:rsidRPr="00D0230D" w:rsidRDefault="00514346" w:rsidP="00514346">
      <w:pPr>
        <w:ind w:right="-568"/>
        <w:jc w:val="both"/>
        <w:rPr>
          <w:rFonts w:ascii="Times New Roman" w:hAnsi="Times New Roman" w:cs="Times New Roman"/>
          <w:sz w:val="24"/>
        </w:rPr>
      </w:pPr>
      <w:r>
        <w:rPr>
          <w:rFonts w:ascii="Times New Roman" w:hAnsi="Times New Roman" w:cs="Times New Roman"/>
          <w:iCs/>
          <w:sz w:val="24"/>
        </w:rPr>
        <w:t>6</w:t>
      </w:r>
      <w:r w:rsidRPr="00D0230D">
        <w:rPr>
          <w:rFonts w:ascii="Times New Roman" w:hAnsi="Times New Roman" w:cs="Times New Roman"/>
          <w:iCs/>
          <w:sz w:val="24"/>
        </w:rPr>
        <w:t>.</w:t>
      </w:r>
      <w:r>
        <w:rPr>
          <w:rFonts w:ascii="Times New Roman" w:hAnsi="Times New Roman" w:cs="Times New Roman"/>
          <w:iCs/>
          <w:sz w:val="24"/>
        </w:rPr>
        <w:t>2</w:t>
      </w:r>
      <w:r w:rsidRPr="00D0230D">
        <w:rPr>
          <w:rFonts w:ascii="Times New Roman" w:hAnsi="Times New Roman" w:cs="Times New Roman"/>
          <w:iCs/>
          <w:sz w:val="24"/>
        </w:rPr>
        <w:t xml:space="preserve">. </w:t>
      </w:r>
      <w:r w:rsidRPr="00D0230D">
        <w:rPr>
          <w:rFonts w:ascii="Times New Roman" w:hAnsi="Times New Roman" w:cs="Times New Roman"/>
          <w:sz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1C76CAC"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6</w:t>
      </w:r>
      <w:r w:rsidRPr="00573758">
        <w:rPr>
          <w:rFonts w:ascii="Times New Roman" w:hAnsi="Times New Roman" w:cs="Times New Roman"/>
          <w:sz w:val="24"/>
        </w:rPr>
        <w:t>.</w:t>
      </w:r>
      <w:r>
        <w:rPr>
          <w:rFonts w:ascii="Times New Roman" w:hAnsi="Times New Roman" w:cs="Times New Roman"/>
          <w:sz w:val="24"/>
        </w:rPr>
        <w:t>3</w:t>
      </w:r>
      <w:r w:rsidRPr="00573758">
        <w:rPr>
          <w:rFonts w:ascii="Times New Roman" w:hAnsi="Times New Roman" w:cs="Times New Roman"/>
          <w:sz w:val="24"/>
        </w:rPr>
        <w:t>. Após a homologação da licitação, deverão ser observadas as seguintes condições para formalização da ata de registro de preços:</w:t>
      </w:r>
    </w:p>
    <w:p w14:paraId="2AA0C5D9" w14:textId="59B3BCCD"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6.3</w:t>
      </w:r>
      <w:r w:rsidRPr="00573758">
        <w:rPr>
          <w:rFonts w:ascii="Times New Roman" w:hAnsi="Times New Roman" w:cs="Times New Roman"/>
          <w:sz w:val="24"/>
        </w:rPr>
        <w:t>.1. Serão registrados na ata os preços e os quantita</w:t>
      </w:r>
      <w:r w:rsidRPr="00573758">
        <w:rPr>
          <w:rFonts w:ascii="Times New Roman" w:eastAsia="Arial" w:hAnsi="Times New Roman" w:cs="Times New Roman"/>
          <w:sz w:val="24"/>
        </w:rPr>
        <w:t>ti</w:t>
      </w:r>
      <w:r w:rsidRPr="00573758">
        <w:rPr>
          <w:rFonts w:ascii="Times New Roman" w:hAnsi="Times New Roman" w:cs="Times New Roman"/>
          <w:sz w:val="24"/>
        </w:rPr>
        <w:t xml:space="preserve">vos do adjudicatário, devendo ser observada a possibilidade de o licitante oferecer ou não proposta em quantitativo inferior ao máximo previsto </w:t>
      </w:r>
      <w:r w:rsidRPr="00C237EC">
        <w:rPr>
          <w:rFonts w:ascii="Times New Roman" w:hAnsi="Times New Roman" w:cs="Times New Roman"/>
          <w:iCs/>
          <w:sz w:val="24"/>
        </w:rPr>
        <w:t xml:space="preserve">no </w:t>
      </w:r>
      <w:r w:rsidR="00CC333A">
        <w:rPr>
          <w:rFonts w:ascii="Times New Roman" w:hAnsi="Times New Roman" w:cs="Times New Roman"/>
          <w:iCs/>
          <w:sz w:val="24"/>
        </w:rPr>
        <w:t>aviso</w:t>
      </w:r>
      <w:r w:rsidRPr="00573758">
        <w:rPr>
          <w:rFonts w:ascii="Times New Roman" w:hAnsi="Times New Roman" w:cs="Times New Roman"/>
          <w:sz w:val="24"/>
        </w:rPr>
        <w:t xml:space="preserve"> e se obrigar nos limites dela;</w:t>
      </w:r>
    </w:p>
    <w:p w14:paraId="74D2D49E"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6.3</w:t>
      </w:r>
      <w:r w:rsidRPr="00573758">
        <w:rPr>
          <w:rFonts w:ascii="Times New Roman" w:hAnsi="Times New Roman" w:cs="Times New Roman"/>
          <w:sz w:val="24"/>
        </w:rPr>
        <w:t>.2. Será incluído na ata, na forma de anexo, o registro dos licitantes ou dos fornecedores que:</w:t>
      </w:r>
    </w:p>
    <w:p w14:paraId="5733B9D7" w14:textId="77777777" w:rsidR="00514346" w:rsidRPr="00573758" w:rsidRDefault="00514346" w:rsidP="00514346">
      <w:pPr>
        <w:ind w:right="-568"/>
        <w:jc w:val="both"/>
        <w:rPr>
          <w:rFonts w:ascii="Times New Roman" w:hAnsi="Times New Roman" w:cs="Times New Roman"/>
          <w:sz w:val="24"/>
        </w:rPr>
      </w:pPr>
      <w:r w:rsidRPr="00573758">
        <w:rPr>
          <w:rFonts w:ascii="Times New Roman" w:hAnsi="Times New Roman" w:cs="Times New Roman"/>
          <w:sz w:val="24"/>
        </w:rPr>
        <w:t xml:space="preserve">a) Aceitarem cotar os bens, as obras ou os serviços com preços iguais aos do adjudicatário, observada a classificação da licitação; e </w:t>
      </w:r>
    </w:p>
    <w:p w14:paraId="766D6477" w14:textId="77777777" w:rsidR="00514346" w:rsidRPr="00573758" w:rsidRDefault="00514346" w:rsidP="00514346">
      <w:pPr>
        <w:ind w:right="-568"/>
        <w:jc w:val="both"/>
        <w:rPr>
          <w:rFonts w:ascii="Times New Roman" w:hAnsi="Times New Roman" w:cs="Times New Roman"/>
          <w:sz w:val="24"/>
        </w:rPr>
      </w:pPr>
      <w:r w:rsidRPr="00573758">
        <w:rPr>
          <w:rFonts w:ascii="Times New Roman" w:hAnsi="Times New Roman" w:cs="Times New Roman"/>
          <w:sz w:val="24"/>
        </w:rPr>
        <w:t xml:space="preserve">b) Mantiverem sua proposta original. </w:t>
      </w:r>
      <w:bookmarkStart w:id="29" w:name="cadastro_reserva"/>
      <w:bookmarkEnd w:id="29"/>
    </w:p>
    <w:p w14:paraId="5DB410A1"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6.3</w:t>
      </w:r>
      <w:r w:rsidRPr="00573758">
        <w:rPr>
          <w:rFonts w:ascii="Times New Roman" w:hAnsi="Times New Roman" w:cs="Times New Roman"/>
          <w:sz w:val="24"/>
        </w:rPr>
        <w:t>.3. Será respeitada, nas contratações, a ordem de classificação dos licitantes ou dos fornecedores registrados na ata.</w:t>
      </w:r>
    </w:p>
    <w:p w14:paraId="5FEEE3CD"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6.4</w:t>
      </w:r>
      <w:r w:rsidRPr="00573758">
        <w:rPr>
          <w:rFonts w:ascii="Times New Roman" w:hAnsi="Times New Roman" w:cs="Times New Roman"/>
          <w:sz w:val="24"/>
        </w:rPr>
        <w:t xml:space="preserve">. O registro a que se refere o item </w:t>
      </w:r>
      <w:r>
        <w:rPr>
          <w:rFonts w:ascii="Times New Roman" w:hAnsi="Times New Roman" w:cs="Times New Roman"/>
          <w:sz w:val="24"/>
        </w:rPr>
        <w:t>6.3</w:t>
      </w:r>
      <w:r w:rsidRPr="00573758">
        <w:rPr>
          <w:rFonts w:ascii="Times New Roman" w:hAnsi="Times New Roman" w:cs="Times New Roman"/>
          <w:sz w:val="24"/>
        </w:rPr>
        <w:t>.2</w:t>
      </w:r>
      <w:r w:rsidRPr="00573758">
        <w:rPr>
          <w:rFonts w:ascii="Times New Roman" w:hAnsi="Times New Roman" w:cs="Times New Roman"/>
          <w:bCs/>
          <w:sz w:val="24"/>
        </w:rPr>
        <w:t xml:space="preserve"> </w:t>
      </w:r>
      <w:r w:rsidRPr="00573758">
        <w:rPr>
          <w:rFonts w:ascii="Times New Roman" w:hAnsi="Times New Roman" w:cs="Times New Roman"/>
          <w:sz w:val="24"/>
        </w:rPr>
        <w:t>tem por obje</w:t>
      </w:r>
      <w:r w:rsidRPr="00573758">
        <w:rPr>
          <w:rFonts w:ascii="Times New Roman" w:eastAsia="Arial" w:hAnsi="Times New Roman" w:cs="Times New Roman"/>
          <w:sz w:val="24"/>
        </w:rPr>
        <w:t>ti</w:t>
      </w:r>
      <w:r w:rsidRPr="00573758">
        <w:rPr>
          <w:rFonts w:ascii="Times New Roman" w:hAnsi="Times New Roman" w:cs="Times New Roman"/>
          <w:sz w:val="24"/>
        </w:rPr>
        <w:t>vo a formação de cadastro de reserva para o caso de impossibilidade de atendimento pelo signatário da ata.</w:t>
      </w:r>
    </w:p>
    <w:p w14:paraId="6AA61E37"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6.5</w:t>
      </w:r>
      <w:r w:rsidRPr="00573758">
        <w:rPr>
          <w:rFonts w:ascii="Times New Roman" w:hAnsi="Times New Roman" w:cs="Times New Roman"/>
          <w:sz w:val="24"/>
        </w:rPr>
        <w:t>. Para fins da ordem de classificação, os licitantes ou fornecedores que aceitarem reduzir suas propostas para o preço do adjudicatário antecederão aqueles que mantiverem sua proposta original.</w:t>
      </w:r>
    </w:p>
    <w:p w14:paraId="01E20FA8"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6.6</w:t>
      </w:r>
      <w:r w:rsidRPr="00573758">
        <w:rPr>
          <w:rFonts w:ascii="Times New Roman" w:hAnsi="Times New Roman" w:cs="Times New Roman"/>
          <w:sz w:val="24"/>
        </w:rPr>
        <w:t xml:space="preserve">. A habilitação dos licitantes que comporão o cadastro de reserva a que se refere o item </w:t>
      </w:r>
      <w:r>
        <w:rPr>
          <w:rFonts w:ascii="Times New Roman" w:hAnsi="Times New Roman" w:cs="Times New Roman"/>
          <w:sz w:val="24"/>
        </w:rPr>
        <w:t xml:space="preserve">4.3.2 </w:t>
      </w:r>
      <w:r w:rsidRPr="00573758">
        <w:rPr>
          <w:rFonts w:ascii="Times New Roman" w:hAnsi="Times New Roman" w:cs="Times New Roman"/>
          <w:sz w:val="24"/>
        </w:rPr>
        <w:t>somente será efetuada quando houver necessidade de contratação dos licitantes remanescentes, nas seguintes hipóteses:</w:t>
      </w:r>
      <w:bookmarkStart w:id="30" w:name="habilitacao_reserva"/>
      <w:bookmarkEnd w:id="30"/>
    </w:p>
    <w:p w14:paraId="587F542E" w14:textId="50FF10A7" w:rsidR="00514346" w:rsidRPr="00573758" w:rsidRDefault="00514346" w:rsidP="00514346">
      <w:pPr>
        <w:ind w:right="-568"/>
        <w:jc w:val="both"/>
        <w:rPr>
          <w:rFonts w:ascii="Times New Roman" w:hAnsi="Times New Roman" w:cs="Times New Roman"/>
          <w:sz w:val="24"/>
        </w:rPr>
      </w:pPr>
      <w:r w:rsidRPr="00573758">
        <w:rPr>
          <w:rFonts w:ascii="Times New Roman" w:hAnsi="Times New Roman" w:cs="Times New Roman"/>
          <w:sz w:val="24"/>
        </w:rPr>
        <w:t xml:space="preserve">a) Quando o licitante vencedor não assinar a ata de registro de preços, no prazo e nas condições estabelecidos </w:t>
      </w:r>
      <w:r w:rsidRPr="00C237EC">
        <w:rPr>
          <w:rFonts w:ascii="Times New Roman" w:hAnsi="Times New Roman" w:cs="Times New Roman"/>
          <w:iCs/>
          <w:sz w:val="24"/>
        </w:rPr>
        <w:t xml:space="preserve">no </w:t>
      </w:r>
      <w:r w:rsidR="00CC333A">
        <w:rPr>
          <w:rFonts w:ascii="Times New Roman" w:hAnsi="Times New Roman" w:cs="Times New Roman"/>
          <w:iCs/>
          <w:sz w:val="24"/>
        </w:rPr>
        <w:t>aviso</w:t>
      </w:r>
      <w:r w:rsidRPr="00573758">
        <w:rPr>
          <w:rFonts w:ascii="Times New Roman" w:hAnsi="Times New Roman" w:cs="Times New Roman"/>
          <w:i/>
          <w:iCs/>
          <w:sz w:val="24"/>
        </w:rPr>
        <w:t>;</w:t>
      </w:r>
      <w:r w:rsidRPr="00573758">
        <w:rPr>
          <w:rFonts w:ascii="Times New Roman" w:hAnsi="Times New Roman" w:cs="Times New Roman"/>
          <w:sz w:val="24"/>
        </w:rPr>
        <w:t xml:space="preserve"> e</w:t>
      </w:r>
    </w:p>
    <w:p w14:paraId="27CD52BD" w14:textId="77777777" w:rsidR="00514346" w:rsidRPr="00573758" w:rsidRDefault="00514346" w:rsidP="00514346">
      <w:pPr>
        <w:ind w:right="-568"/>
        <w:jc w:val="both"/>
        <w:rPr>
          <w:rFonts w:ascii="Times New Roman" w:hAnsi="Times New Roman" w:cs="Times New Roman"/>
          <w:sz w:val="24"/>
        </w:rPr>
      </w:pPr>
      <w:r w:rsidRPr="00573758">
        <w:rPr>
          <w:rFonts w:ascii="Times New Roman" w:hAnsi="Times New Roman" w:cs="Times New Roman"/>
          <w:sz w:val="24"/>
        </w:rPr>
        <w:t xml:space="preserve">b) Quando houver o cancelamento do registro do licitante ou do registro de preços nas hipóteses </w:t>
      </w:r>
      <w:r w:rsidRPr="00AF2748">
        <w:rPr>
          <w:rFonts w:ascii="Times New Roman" w:hAnsi="Times New Roman" w:cs="Times New Roman"/>
          <w:sz w:val="24"/>
        </w:rPr>
        <w:t xml:space="preserve">previstas no item </w:t>
      </w:r>
      <w:r>
        <w:rPr>
          <w:rFonts w:ascii="Times New Roman" w:hAnsi="Times New Roman" w:cs="Times New Roman"/>
          <w:sz w:val="24"/>
        </w:rPr>
        <w:t>9</w:t>
      </w:r>
      <w:r w:rsidRPr="00AF2748">
        <w:rPr>
          <w:rFonts w:ascii="Times New Roman" w:hAnsi="Times New Roman" w:cs="Times New Roman"/>
          <w:sz w:val="24"/>
        </w:rPr>
        <w:t>.1.</w:t>
      </w:r>
    </w:p>
    <w:p w14:paraId="0AEBE7F7"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6.7</w:t>
      </w:r>
      <w:r w:rsidRPr="00573758">
        <w:rPr>
          <w:rFonts w:ascii="Times New Roman" w:hAnsi="Times New Roman" w:cs="Times New Roman"/>
          <w:sz w:val="24"/>
        </w:rPr>
        <w:t>. O preço registrado com indicação dos licitantes e fornecedores será divulgado no PNCP e ficará disponibilizado durante a vigência da ata de registro de preços.</w:t>
      </w:r>
    </w:p>
    <w:p w14:paraId="172EB744" w14:textId="3D0BFB60" w:rsidR="00514346" w:rsidRPr="00505341" w:rsidRDefault="00514346" w:rsidP="00514346">
      <w:pPr>
        <w:pStyle w:val="Nivel2"/>
        <w:numPr>
          <w:ilvl w:val="1"/>
          <w:numId w:val="18"/>
        </w:numPr>
        <w:tabs>
          <w:tab w:val="left" w:pos="426"/>
        </w:tabs>
        <w:suppressAutoHyphens w:val="0"/>
        <w:autoSpaceDE w:val="0"/>
        <w:autoSpaceDN w:val="0"/>
        <w:adjustRightInd w:val="0"/>
        <w:spacing w:before="0" w:after="0" w:line="240" w:lineRule="auto"/>
        <w:ind w:left="0" w:right="-567" w:firstLine="0"/>
        <w:rPr>
          <w:rFonts w:ascii="Times New Roman" w:hAnsi="Times New Roman"/>
          <w:sz w:val="24"/>
          <w:szCs w:val="24"/>
        </w:rPr>
      </w:pPr>
      <w:r w:rsidRPr="00505341">
        <w:rPr>
          <w:rFonts w:ascii="Times New Roman" w:hAnsi="Times New Roman"/>
          <w:sz w:val="24"/>
          <w:szCs w:val="24"/>
        </w:rPr>
        <w:t xml:space="preserve">Na hipótese de nenhum dos licitantes que trata o item </w:t>
      </w:r>
      <w:r>
        <w:rPr>
          <w:rFonts w:ascii="Times New Roman" w:hAnsi="Times New Roman"/>
          <w:sz w:val="24"/>
          <w:szCs w:val="24"/>
        </w:rPr>
        <w:t>6</w:t>
      </w:r>
      <w:r w:rsidRPr="00505341">
        <w:rPr>
          <w:rFonts w:ascii="Times New Roman" w:hAnsi="Times New Roman"/>
          <w:sz w:val="24"/>
          <w:szCs w:val="24"/>
        </w:rPr>
        <w:t>.3.2. ‘a’, aceitar a contratação nos termos previstos, a Administração, observados o valor es</w:t>
      </w:r>
      <w:r w:rsidRPr="00505341">
        <w:rPr>
          <w:rFonts w:ascii="Times New Roman" w:eastAsia="Arial" w:hAnsi="Times New Roman"/>
          <w:sz w:val="24"/>
          <w:szCs w:val="24"/>
        </w:rPr>
        <w:t>ti</w:t>
      </w:r>
      <w:r w:rsidRPr="00505341">
        <w:rPr>
          <w:rFonts w:ascii="Times New Roman" w:hAnsi="Times New Roman"/>
          <w:sz w:val="24"/>
          <w:szCs w:val="24"/>
        </w:rPr>
        <w:t xml:space="preserve">mado e sua eventual atualização nos termos do </w:t>
      </w:r>
      <w:r w:rsidR="00CC333A">
        <w:rPr>
          <w:rFonts w:ascii="Times New Roman" w:hAnsi="Times New Roman"/>
          <w:sz w:val="24"/>
          <w:szCs w:val="24"/>
        </w:rPr>
        <w:t>aviso</w:t>
      </w:r>
      <w:r w:rsidRPr="00505341">
        <w:rPr>
          <w:rFonts w:ascii="Times New Roman" w:hAnsi="Times New Roman"/>
          <w:sz w:val="24"/>
          <w:szCs w:val="24"/>
        </w:rPr>
        <w:t>, poderá:</w:t>
      </w:r>
    </w:p>
    <w:p w14:paraId="76395895" w14:textId="77777777" w:rsidR="00514346" w:rsidRPr="00505341" w:rsidRDefault="00514346" w:rsidP="00514346">
      <w:pPr>
        <w:pStyle w:val="Nvel3"/>
        <w:numPr>
          <w:ilvl w:val="2"/>
          <w:numId w:val="18"/>
        </w:numPr>
        <w:tabs>
          <w:tab w:val="left" w:pos="567"/>
        </w:tabs>
        <w:spacing w:before="0" w:after="0" w:line="240" w:lineRule="auto"/>
        <w:ind w:left="0" w:right="-567"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05341">
        <w:rPr>
          <w:rFonts w:ascii="Times New Roman" w:hAnsi="Times New Roman" w:cs="Times New Roman"/>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10844C4" w14:textId="77777777" w:rsidR="00514346" w:rsidRPr="00505341" w:rsidRDefault="00514346" w:rsidP="00514346">
      <w:pPr>
        <w:pStyle w:val="Nvel3"/>
        <w:numPr>
          <w:ilvl w:val="2"/>
          <w:numId w:val="18"/>
        </w:numPr>
        <w:tabs>
          <w:tab w:val="left" w:pos="567"/>
        </w:tabs>
        <w:spacing w:before="0" w:after="0" w:line="240" w:lineRule="auto"/>
        <w:ind w:left="0" w:right="-567" w:firstLine="0"/>
        <w:rPr>
          <w:rFonts w:ascii="Times New Roman" w:hAnsi="Times New Roman" w:cs="Times New Roman"/>
          <w:sz w:val="24"/>
          <w:szCs w:val="24"/>
        </w:rPr>
      </w:pPr>
      <w:r>
        <w:rPr>
          <w:rFonts w:ascii="Times New Roman" w:hAnsi="Times New Roman" w:cs="Times New Roman"/>
          <w:sz w:val="24"/>
          <w:szCs w:val="24"/>
        </w:rPr>
        <w:t xml:space="preserve"> </w:t>
      </w:r>
      <w:r w:rsidRPr="00505341">
        <w:rPr>
          <w:rFonts w:ascii="Times New Roman" w:hAnsi="Times New Roman" w:cs="Times New Roman"/>
          <w:sz w:val="24"/>
          <w:szCs w:val="24"/>
        </w:rPr>
        <w:t>Adjudicar e firmar o contrato nas condições ofertadas pelos licitantes ou fornecedores remanescentes, atendida a ordem classificatória, quando frustrada a negociação de melhor condição.</w:t>
      </w:r>
    </w:p>
    <w:p w14:paraId="0542D7C4" w14:textId="77777777" w:rsidR="00514346" w:rsidRPr="00505341" w:rsidRDefault="00514346" w:rsidP="00514346">
      <w:pPr>
        <w:pStyle w:val="Nivel2"/>
        <w:numPr>
          <w:ilvl w:val="1"/>
          <w:numId w:val="18"/>
        </w:numPr>
        <w:tabs>
          <w:tab w:val="left" w:pos="426"/>
          <w:tab w:val="left" w:pos="567"/>
        </w:tabs>
        <w:suppressAutoHyphens w:val="0"/>
        <w:autoSpaceDE w:val="0"/>
        <w:autoSpaceDN w:val="0"/>
        <w:adjustRightInd w:val="0"/>
        <w:spacing w:before="0" w:after="0" w:line="240" w:lineRule="auto"/>
        <w:ind w:left="0" w:right="-567" w:firstLine="0"/>
        <w:rPr>
          <w:rFonts w:ascii="Times New Roman" w:hAnsi="Times New Roman"/>
          <w:sz w:val="24"/>
          <w:szCs w:val="24"/>
        </w:rPr>
      </w:pPr>
      <w:r w:rsidRPr="00505341">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4C5951" w14:textId="77777777" w:rsidR="005C5AE0" w:rsidRPr="00573758" w:rsidRDefault="005C5AE0" w:rsidP="005C5AE0">
      <w:pPr>
        <w:ind w:right="-568"/>
        <w:jc w:val="both"/>
        <w:rPr>
          <w:rFonts w:ascii="Times New Roman" w:hAnsi="Times New Roman" w:cs="Times New Roman"/>
          <w:sz w:val="24"/>
        </w:rPr>
      </w:pPr>
    </w:p>
    <w:p w14:paraId="344D74BE" w14:textId="77777777" w:rsidR="00514346" w:rsidRPr="00573758" w:rsidRDefault="00514346" w:rsidP="00514346">
      <w:pPr>
        <w:ind w:right="-568"/>
        <w:jc w:val="both"/>
        <w:rPr>
          <w:rFonts w:ascii="Times New Roman" w:hAnsi="Times New Roman" w:cs="Times New Roman"/>
          <w:b/>
          <w:bCs/>
          <w:sz w:val="24"/>
        </w:rPr>
      </w:pPr>
      <w:r>
        <w:rPr>
          <w:rFonts w:ascii="Times New Roman" w:hAnsi="Times New Roman" w:cs="Times New Roman"/>
          <w:b/>
          <w:bCs/>
          <w:sz w:val="24"/>
        </w:rPr>
        <w:t>7</w:t>
      </w:r>
      <w:r w:rsidRPr="00573758">
        <w:rPr>
          <w:rFonts w:ascii="Times New Roman" w:hAnsi="Times New Roman" w:cs="Times New Roman"/>
          <w:b/>
          <w:bCs/>
          <w:sz w:val="24"/>
        </w:rPr>
        <w:t>. ALTERAÇÃO OU ATUALIZAÇÃO DOS PREÇOS REGISTRADOS</w:t>
      </w:r>
    </w:p>
    <w:p w14:paraId="1A846422"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7</w:t>
      </w:r>
      <w:r w:rsidRPr="00573758">
        <w:rPr>
          <w:rFonts w:ascii="Times New Roman" w:hAnsi="Times New Roman" w:cs="Times New Roman"/>
          <w:sz w:val="24"/>
        </w:rPr>
        <w:t>.1. Os preços registrados poderão ser alterados ou atualizados em decorrência de eventual redução dos preços pra</w:t>
      </w:r>
      <w:r w:rsidRPr="00573758">
        <w:rPr>
          <w:rFonts w:ascii="Times New Roman" w:eastAsia="Calibri" w:hAnsi="Times New Roman" w:cs="Times New Roman"/>
          <w:sz w:val="24"/>
        </w:rPr>
        <w:t>ti</w:t>
      </w:r>
      <w:r w:rsidRPr="00573758">
        <w:rPr>
          <w:rFonts w:ascii="Times New Roman" w:hAnsi="Times New Roman" w:cs="Times New Roman"/>
          <w:sz w:val="24"/>
        </w:rPr>
        <w:t>cados no mercado ou de fato que eleve o custo dos bens, das obras ou dos serviços registrados, nas seguintes situações:</w:t>
      </w:r>
    </w:p>
    <w:p w14:paraId="64022E49" w14:textId="77777777" w:rsidR="00514346" w:rsidRPr="00573758" w:rsidRDefault="00514346" w:rsidP="00514346">
      <w:pPr>
        <w:ind w:right="-568"/>
        <w:jc w:val="both"/>
        <w:rPr>
          <w:rFonts w:ascii="Times New Roman" w:hAnsi="Times New Roman" w:cs="Times New Roman"/>
          <w:sz w:val="24"/>
        </w:rPr>
      </w:pPr>
      <w:r w:rsidRPr="00573758">
        <w:rPr>
          <w:rFonts w:ascii="Times New Roman" w:hAnsi="Times New Roman" w:cs="Times New Roman"/>
          <w:sz w:val="24"/>
        </w:rPr>
        <w:t>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2B6A0BA" w14:textId="77777777" w:rsidR="00514346" w:rsidRPr="00573758" w:rsidRDefault="00514346" w:rsidP="00514346">
      <w:pPr>
        <w:ind w:right="-568"/>
        <w:jc w:val="both"/>
        <w:rPr>
          <w:rFonts w:ascii="Times New Roman" w:hAnsi="Times New Roman" w:cs="Times New Roman"/>
          <w:sz w:val="24"/>
        </w:rPr>
      </w:pPr>
      <w:r w:rsidRPr="00573758">
        <w:rPr>
          <w:rFonts w:ascii="Times New Roman" w:hAnsi="Times New Roman" w:cs="Times New Roman"/>
          <w:sz w:val="24"/>
        </w:rPr>
        <w:t>b) Em caso de criação, alteração ou ex</w:t>
      </w:r>
      <w:r w:rsidRPr="00573758">
        <w:rPr>
          <w:rFonts w:ascii="Times New Roman" w:eastAsia="Calibri" w:hAnsi="Times New Roman" w:cs="Times New Roman"/>
          <w:sz w:val="24"/>
        </w:rPr>
        <w:t>ti</w:t>
      </w:r>
      <w:r w:rsidRPr="00573758">
        <w:rPr>
          <w:rFonts w:ascii="Times New Roman" w:hAnsi="Times New Roman" w:cs="Times New Roman"/>
          <w:sz w:val="24"/>
        </w:rPr>
        <w:t xml:space="preserve">nção de quaisquer tributos ou encargos legais ou a superveniência de disposições legais, com comprovada repercussão sobre os preços registrados; </w:t>
      </w:r>
    </w:p>
    <w:p w14:paraId="7340E339"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7</w:t>
      </w:r>
      <w:r w:rsidRPr="00573758">
        <w:rPr>
          <w:rFonts w:ascii="Times New Roman" w:hAnsi="Times New Roman" w:cs="Times New Roman"/>
          <w:sz w:val="24"/>
        </w:rPr>
        <w:t xml:space="preserve">.2. 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Pr>
          <w:rFonts w:ascii="Times New Roman" w:hAnsi="Times New Roman" w:cs="Times New Roman"/>
          <w:sz w:val="24"/>
        </w:rPr>
        <w:t>/</w:t>
      </w:r>
      <w:proofErr w:type="spellStart"/>
      <w:r>
        <w:rPr>
          <w:rFonts w:ascii="Times New Roman" w:hAnsi="Times New Roman" w:cs="Times New Roman"/>
          <w:iCs/>
          <w:sz w:val="24"/>
        </w:rPr>
        <w:t>xx</w:t>
      </w:r>
      <w:proofErr w:type="spellEnd"/>
      <w:r>
        <w:rPr>
          <w:rFonts w:ascii="Times New Roman" w:hAnsi="Times New Roman" w:cs="Times New Roman"/>
          <w:iCs/>
          <w:sz w:val="24"/>
        </w:rPr>
        <w:t>/2026</w:t>
      </w:r>
      <w:r w:rsidRPr="00BD794D">
        <w:rPr>
          <w:rFonts w:ascii="Times New Roman" w:hAnsi="Times New Roman" w:cs="Times New Roman"/>
          <w:sz w:val="24"/>
        </w:rPr>
        <w:t>.</w:t>
      </w:r>
    </w:p>
    <w:p w14:paraId="1B59F1E1"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7</w:t>
      </w:r>
      <w:r w:rsidRPr="00573758">
        <w:rPr>
          <w:rFonts w:ascii="Times New Roman" w:hAnsi="Times New Roman" w:cs="Times New Roman"/>
          <w:sz w:val="24"/>
        </w:rPr>
        <w:t>.3. Após o interregno de um ano, caso haja prorrogação do prazo de vigência da Ata,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64A0F511" w14:textId="77777777" w:rsidR="00514346" w:rsidRPr="00573758" w:rsidRDefault="00514346" w:rsidP="00514346">
      <w:pPr>
        <w:ind w:right="-568"/>
        <w:jc w:val="both"/>
        <w:rPr>
          <w:rFonts w:ascii="Times New Roman" w:hAnsi="Times New Roman" w:cs="Times New Roman"/>
          <w:sz w:val="24"/>
        </w:rPr>
      </w:pPr>
      <w:r>
        <w:rPr>
          <w:rFonts w:ascii="Times New Roman" w:hAnsi="Times New Roman" w:cs="Times New Roman"/>
          <w:sz w:val="24"/>
        </w:rPr>
        <w:t>7.4. No caso de atraso ou não divulgação do(s) índice(s) de reajustamento, o Contratante pagará ao Contratado a importância calculada pela última variação conhecida.</w:t>
      </w:r>
    </w:p>
    <w:p w14:paraId="71CE3B8D" w14:textId="77777777" w:rsidR="005C5AE0" w:rsidRDefault="005C5AE0" w:rsidP="005C5AE0">
      <w:pPr>
        <w:ind w:right="-568"/>
        <w:jc w:val="both"/>
        <w:rPr>
          <w:rFonts w:ascii="Times New Roman" w:hAnsi="Times New Roman" w:cs="Times New Roman"/>
          <w:b/>
          <w:sz w:val="24"/>
        </w:rPr>
      </w:pPr>
    </w:p>
    <w:p w14:paraId="557A95EA" w14:textId="77777777" w:rsidR="00514346" w:rsidRPr="00550393" w:rsidRDefault="00514346" w:rsidP="00514346">
      <w:pPr>
        <w:ind w:right="-568"/>
        <w:jc w:val="both"/>
        <w:rPr>
          <w:rFonts w:ascii="Times New Roman" w:hAnsi="Times New Roman" w:cs="Times New Roman"/>
          <w:b/>
          <w:bCs/>
          <w:sz w:val="24"/>
        </w:rPr>
      </w:pPr>
      <w:r>
        <w:rPr>
          <w:rFonts w:ascii="Times New Roman" w:hAnsi="Times New Roman" w:cs="Times New Roman"/>
          <w:b/>
          <w:bCs/>
          <w:sz w:val="24"/>
        </w:rPr>
        <w:t>8</w:t>
      </w:r>
      <w:r w:rsidRPr="00550393">
        <w:rPr>
          <w:rFonts w:ascii="Times New Roman" w:hAnsi="Times New Roman" w:cs="Times New Roman"/>
          <w:b/>
          <w:bCs/>
          <w:sz w:val="24"/>
        </w:rPr>
        <w:t>. NEGOCIAÇÃO DE PREÇOS REGISTRADOS</w:t>
      </w:r>
    </w:p>
    <w:p w14:paraId="5AD61656"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.1. Na hipótese de o preço registrado tornar-se superior ao preço pra</w:t>
      </w:r>
      <w:r w:rsidRPr="00550393">
        <w:rPr>
          <w:rFonts w:ascii="Times New Roman" w:eastAsia="Calibri" w:hAnsi="Times New Roman" w:cs="Times New Roman"/>
          <w:sz w:val="24"/>
        </w:rPr>
        <w:t>ti</w:t>
      </w:r>
      <w:r w:rsidRPr="00550393">
        <w:rPr>
          <w:rFonts w:ascii="Times New Roman" w:hAnsi="Times New Roman" w:cs="Times New Roman"/>
          <w:sz w:val="24"/>
        </w:rPr>
        <w:t>cado no mercado por mo</w:t>
      </w:r>
      <w:r w:rsidRPr="00550393">
        <w:rPr>
          <w:rFonts w:ascii="Times New Roman" w:eastAsia="Calibri" w:hAnsi="Times New Roman" w:cs="Times New Roman"/>
          <w:sz w:val="24"/>
        </w:rPr>
        <w:t>ti</w:t>
      </w:r>
      <w:r w:rsidRPr="00550393">
        <w:rPr>
          <w:rFonts w:ascii="Times New Roman" w:hAnsi="Times New Roman" w:cs="Times New Roman"/>
          <w:sz w:val="24"/>
        </w:rPr>
        <w:t>vo superveniente, o órgão ou en</w:t>
      </w:r>
      <w:r w:rsidRPr="00550393">
        <w:rPr>
          <w:rFonts w:ascii="Times New Roman" w:eastAsia="Calibri" w:hAnsi="Times New Roman" w:cs="Times New Roman"/>
          <w:sz w:val="24"/>
        </w:rPr>
        <w:t>ti</w:t>
      </w:r>
      <w:r w:rsidRPr="00550393">
        <w:rPr>
          <w:rFonts w:ascii="Times New Roman" w:hAnsi="Times New Roman" w:cs="Times New Roman"/>
          <w:sz w:val="24"/>
        </w:rPr>
        <w:t>dade gerenciadora convocará o fornecedor para negociar a redução do preço registrado.</w:t>
      </w:r>
    </w:p>
    <w:p w14:paraId="6223C366"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 xml:space="preserve"> Caso não aceite reduzir seu preço aos valores pra</w:t>
      </w:r>
      <w:r w:rsidRPr="00550393">
        <w:rPr>
          <w:rFonts w:ascii="Times New Roman" w:eastAsia="Calibri" w:hAnsi="Times New Roman" w:cs="Times New Roman"/>
          <w:sz w:val="24"/>
        </w:rPr>
        <w:t>ti</w:t>
      </w:r>
      <w:r w:rsidRPr="00550393">
        <w:rPr>
          <w:rFonts w:ascii="Times New Roman" w:hAnsi="Times New Roman" w:cs="Times New Roman"/>
          <w:sz w:val="24"/>
        </w:rPr>
        <w:t>cados pelo mercado, o fornecedor será liberado do compromisso assumido quanto ao item registrado, sem aplicação de penalidades administrativas.</w:t>
      </w:r>
    </w:p>
    <w:p w14:paraId="110BF7F3"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1.2.</w:t>
      </w:r>
      <w:r w:rsidRPr="00550393">
        <w:rPr>
          <w:rFonts w:ascii="Times New Roman" w:hAnsi="Times New Roman" w:cs="Times New Roman"/>
          <w:sz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333DB3B"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w:t>
      </w:r>
      <w:r>
        <w:rPr>
          <w:rFonts w:ascii="Times New Roman" w:hAnsi="Times New Roman" w:cs="Times New Roman"/>
          <w:sz w:val="24"/>
        </w:rPr>
        <w:t>3.</w:t>
      </w:r>
      <w:r w:rsidRPr="00550393">
        <w:rPr>
          <w:rFonts w:ascii="Times New Roman" w:hAnsi="Times New Roman" w:cs="Times New Roman"/>
          <w:sz w:val="24"/>
        </w:rPr>
        <w:t xml:space="preserve"> Se não obtiver êxito nas negociações, o órgão ou en</w:t>
      </w:r>
      <w:r w:rsidRPr="00550393">
        <w:rPr>
          <w:rFonts w:ascii="Times New Roman" w:eastAsia="Calibri" w:hAnsi="Times New Roman" w:cs="Times New Roman"/>
          <w:sz w:val="24"/>
        </w:rPr>
        <w:t>tid</w:t>
      </w:r>
      <w:r w:rsidRPr="00550393">
        <w:rPr>
          <w:rFonts w:ascii="Times New Roman" w:hAnsi="Times New Roman" w:cs="Times New Roman"/>
          <w:sz w:val="24"/>
        </w:rPr>
        <w:t>ade gerenciadora procederá ao cancelamento da ata de registro de preços, adotando as medidas cabíveis para obtenção de contratação mais vantajosa.</w:t>
      </w:r>
      <w:bookmarkStart w:id="31" w:name="reducao_preco_mercado_negociacao_frustra"/>
      <w:bookmarkEnd w:id="31"/>
    </w:p>
    <w:p w14:paraId="476E1184"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64A2DFCD"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lastRenderedPageBreak/>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 xml:space="preserve"> Neste caso, o fornecedor encaminhará, juntamente com o pedido de alteração, a documentação comprobatória ou a planilha de custos que demonstre a inviabilidade do preço registrado em relação às condições inicialmente pactuadas.</w:t>
      </w:r>
      <w:bookmarkStart w:id="33" w:name="prova_preco_mercado_maior"/>
      <w:bookmarkEnd w:id="33"/>
    </w:p>
    <w:p w14:paraId="5770960F"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 xml:space="preserve"> N</w:t>
      </w:r>
      <w:r>
        <w:rPr>
          <w:rFonts w:ascii="Times New Roman" w:hAnsi="Times New Roman" w:cs="Times New Roman"/>
          <w:sz w:val="24"/>
        </w:rPr>
        <w:t>a</w:t>
      </w:r>
      <w:r w:rsidRPr="00550393">
        <w:rPr>
          <w:rFonts w:ascii="Times New Roman" w:hAnsi="Times New Roman" w:cs="Times New Roman"/>
          <w:sz w:val="24"/>
        </w:rPr>
        <w:t xml:space="preserve"> hipótese de não comprovação da existência de fato superveniente que inviabilize o preço registrado, o pedido será indeferido pelo órgão ou en</w:t>
      </w:r>
      <w:r w:rsidRPr="00550393">
        <w:rPr>
          <w:rFonts w:ascii="Times New Roman" w:eastAsia="Calibri" w:hAnsi="Times New Roman" w:cs="Times New Roman"/>
          <w:sz w:val="24"/>
        </w:rPr>
        <w:t>ti</w:t>
      </w:r>
      <w:r w:rsidRPr="00550393">
        <w:rPr>
          <w:rFonts w:ascii="Times New Roman" w:hAnsi="Times New Roman" w:cs="Times New Roman"/>
          <w:sz w:val="24"/>
        </w:rPr>
        <w:t xml:space="preserve">dade gerenciadora e o fornecedor deverá cumprir as obrigações estabelecidas na ata, sob pena de cancelamento do seu registro, nos termos do item </w:t>
      </w:r>
      <w:r>
        <w:rPr>
          <w:rFonts w:ascii="Times New Roman" w:hAnsi="Times New Roman" w:cs="Times New Roman"/>
          <w:sz w:val="24"/>
        </w:rPr>
        <w:t>7</w:t>
      </w:r>
      <w:r w:rsidRPr="00550393">
        <w:rPr>
          <w:rFonts w:ascii="Times New Roman" w:hAnsi="Times New Roman" w:cs="Times New Roman"/>
          <w:sz w:val="24"/>
        </w:rPr>
        <w:t>.1, sem prejuízo das sanções previstas na Lei nº 14.133, de 2021, e na legislação aplicável.</w:t>
      </w:r>
      <w:bookmarkStart w:id="34" w:name="nao_comprovacao_majoracao_mercado"/>
      <w:bookmarkEnd w:id="34"/>
    </w:p>
    <w:p w14:paraId="1539AE72"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3.</w:t>
      </w:r>
      <w:r w:rsidRPr="00550393">
        <w:rPr>
          <w:rFonts w:ascii="Times New Roman" w:hAnsi="Times New Roman" w:cs="Times New Roman"/>
          <w:sz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imes New Roman" w:hAnsi="Times New Roman" w:cs="Times New Roman"/>
          <w:sz w:val="24"/>
        </w:rPr>
        <w:t>6.6</w:t>
      </w:r>
      <w:r w:rsidRPr="00550393">
        <w:rPr>
          <w:rFonts w:ascii="Times New Roman" w:hAnsi="Times New Roman" w:cs="Times New Roman"/>
          <w:sz w:val="24"/>
        </w:rPr>
        <w:t>.</w:t>
      </w:r>
    </w:p>
    <w:p w14:paraId="60E5FB97"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2.4</w:t>
      </w:r>
      <w:r w:rsidRPr="00550393">
        <w:rPr>
          <w:rFonts w:ascii="Times New Roman" w:hAnsi="Times New Roman" w:cs="Times New Roman"/>
          <w:sz w:val="24"/>
        </w:rPr>
        <w:t xml:space="preserve">. Se não obtiver êxito nas negociações, o órgão ou entidade gerenciadora procederá ao cancelamento da ata de registro de preços, nos termos do item </w:t>
      </w:r>
      <w:r>
        <w:rPr>
          <w:rFonts w:ascii="Times New Roman" w:hAnsi="Times New Roman" w:cs="Times New Roman"/>
          <w:sz w:val="24"/>
        </w:rPr>
        <w:t>9</w:t>
      </w:r>
      <w:r w:rsidRPr="00550393">
        <w:rPr>
          <w:rFonts w:ascii="Times New Roman" w:hAnsi="Times New Roman" w:cs="Times New Roman"/>
          <w:sz w:val="24"/>
        </w:rPr>
        <w:t>.1, e adotará as medidas cabíveis para a obtenção da contratação mais vantajosa.</w:t>
      </w:r>
      <w:bookmarkStart w:id="35" w:name="majora_preco_mercado_negociacao_frustra"/>
      <w:bookmarkEnd w:id="35"/>
    </w:p>
    <w:p w14:paraId="71F1C830"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5.</w:t>
      </w:r>
      <w:r w:rsidRPr="00550393">
        <w:rPr>
          <w:rFonts w:ascii="Times New Roman" w:hAnsi="Times New Roman" w:cs="Times New Roman"/>
          <w:sz w:val="24"/>
        </w:rPr>
        <w:t xml:space="preserve"> Na hipótese de comprovação da majoração do preço de mercado que inviabilize o preço registrado, conforme previsto no item </w:t>
      </w:r>
      <w:r>
        <w:rPr>
          <w:rFonts w:ascii="Times New Roman" w:hAnsi="Times New Roman" w:cs="Times New Roman"/>
          <w:sz w:val="24"/>
        </w:rPr>
        <w:t>8.2</w:t>
      </w:r>
      <w:r w:rsidRPr="00550393">
        <w:rPr>
          <w:rFonts w:ascii="Times New Roman" w:hAnsi="Times New Roman" w:cs="Times New Roman"/>
          <w:sz w:val="24"/>
        </w:rPr>
        <w:t xml:space="preserve"> e no item </w:t>
      </w:r>
      <w:r>
        <w:rPr>
          <w:rFonts w:ascii="Times New Roman" w:hAnsi="Times New Roman" w:cs="Times New Roman"/>
          <w:sz w:val="24"/>
        </w:rPr>
        <w:t>8.2.1.</w:t>
      </w:r>
      <w:r w:rsidRPr="00550393">
        <w:rPr>
          <w:rFonts w:ascii="Times New Roman" w:hAnsi="Times New Roman" w:cs="Times New Roman"/>
          <w:sz w:val="24"/>
        </w:rPr>
        <w:t>, o órgão ou en</w:t>
      </w:r>
      <w:r w:rsidRPr="00550393">
        <w:rPr>
          <w:rFonts w:ascii="Times New Roman" w:eastAsia="Calibri" w:hAnsi="Times New Roman" w:cs="Times New Roman"/>
          <w:sz w:val="24"/>
        </w:rPr>
        <w:t>ti</w:t>
      </w:r>
      <w:r w:rsidRPr="00550393">
        <w:rPr>
          <w:rFonts w:ascii="Times New Roman" w:hAnsi="Times New Roman" w:cs="Times New Roman"/>
          <w:sz w:val="24"/>
        </w:rPr>
        <w:t>dade gerenciadora atualizará o preço registrado, de acordo com a realidade dos valores praticados pelo mercado.</w:t>
      </w:r>
    </w:p>
    <w:p w14:paraId="6399CEB3" w14:textId="77777777" w:rsidR="00514346" w:rsidRPr="00505341" w:rsidRDefault="00514346" w:rsidP="00514346">
      <w:pPr>
        <w:pStyle w:val="Nvel3"/>
        <w:numPr>
          <w:ilvl w:val="2"/>
          <w:numId w:val="19"/>
        </w:numPr>
        <w:spacing w:before="0" w:after="0" w:line="240" w:lineRule="auto"/>
        <w:ind w:left="0" w:right="-568" w:firstLine="0"/>
        <w:rPr>
          <w:rFonts w:ascii="Times New Roman" w:hAnsi="Times New Roman" w:cs="Times New Roman"/>
          <w:sz w:val="24"/>
          <w:szCs w:val="24"/>
        </w:rPr>
      </w:pPr>
      <w:r w:rsidRPr="00505341">
        <w:rPr>
          <w:rFonts w:ascii="Times New Roman" w:hAnsi="Times New Roman" w:cs="Times New Roman"/>
          <w:sz w:val="24"/>
          <w:szCs w:val="24"/>
        </w:rPr>
        <w:t>Na hipótese de redução do preço registrado, o gerenciador comunicará aos órgãos e às en</w:t>
      </w:r>
      <w:r w:rsidRPr="00505341">
        <w:rPr>
          <w:rFonts w:ascii="Times New Roman" w:eastAsia="Calibri" w:hAnsi="Times New Roman" w:cs="Times New Roman"/>
          <w:sz w:val="24"/>
          <w:szCs w:val="24"/>
        </w:rPr>
        <w:t>ti</w:t>
      </w:r>
      <w:r w:rsidRPr="00505341">
        <w:rPr>
          <w:rFonts w:ascii="Times New Roman" w:hAnsi="Times New Roman" w:cs="Times New Roman"/>
          <w:sz w:val="24"/>
          <w:szCs w:val="24"/>
        </w:rPr>
        <w:t xml:space="preserve">dades que </w:t>
      </w:r>
      <w:r w:rsidRPr="00505341">
        <w:rPr>
          <w:rFonts w:ascii="Times New Roman" w:eastAsia="Calibri" w:hAnsi="Times New Roman" w:cs="Times New Roman"/>
          <w:sz w:val="24"/>
          <w:szCs w:val="24"/>
        </w:rPr>
        <w:t>ti</w:t>
      </w:r>
      <w:r w:rsidRPr="00505341">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849C956" w14:textId="77777777" w:rsidR="005C5AE0" w:rsidRPr="00550393" w:rsidRDefault="005C5AE0" w:rsidP="005C5AE0">
      <w:pPr>
        <w:ind w:right="-568"/>
        <w:jc w:val="both"/>
        <w:rPr>
          <w:rFonts w:ascii="Times New Roman" w:hAnsi="Times New Roman" w:cs="Times New Roman"/>
          <w:sz w:val="24"/>
        </w:rPr>
      </w:pPr>
    </w:p>
    <w:p w14:paraId="278D9E7D" w14:textId="77777777" w:rsidR="00514346" w:rsidRPr="00550393" w:rsidRDefault="00514346" w:rsidP="00514346">
      <w:pPr>
        <w:ind w:right="-568"/>
        <w:jc w:val="both"/>
        <w:rPr>
          <w:rFonts w:ascii="Times New Roman" w:hAnsi="Times New Roman" w:cs="Times New Roman"/>
          <w:b/>
          <w:bCs/>
          <w:iCs/>
          <w:sz w:val="24"/>
        </w:rPr>
      </w:pPr>
      <w:r>
        <w:rPr>
          <w:rFonts w:ascii="Times New Roman" w:hAnsi="Times New Roman" w:cs="Times New Roman"/>
          <w:b/>
          <w:bCs/>
          <w:sz w:val="24"/>
        </w:rPr>
        <w:t>9</w:t>
      </w:r>
      <w:r w:rsidRPr="00550393">
        <w:rPr>
          <w:rFonts w:ascii="Times New Roman" w:hAnsi="Times New Roman" w:cs="Times New Roman"/>
          <w:b/>
          <w:bCs/>
          <w:sz w:val="24"/>
        </w:rPr>
        <w:t>. CANCELAMENTO DO REGISTRO DO LICITANTE VENCEDOR E DOS PREÇOS REGISTRADOS</w:t>
      </w:r>
      <w:bookmarkStart w:id="36" w:name="cancelamento"/>
      <w:bookmarkEnd w:id="36"/>
    </w:p>
    <w:p w14:paraId="7F05E6B7"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 O registro do fornecedor será cancelado pelo gerenciador, quando o fornecedor:</w:t>
      </w:r>
      <w:bookmarkStart w:id="37" w:name="cancelamento_do_fornecedor"/>
      <w:bookmarkEnd w:id="37"/>
    </w:p>
    <w:p w14:paraId="2070FB5C"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.1.1. Descumprir as condições da ata de registro de preços, sem motivo justificado;</w:t>
      </w:r>
    </w:p>
    <w:p w14:paraId="2967BC15"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.1.2. Não re</w:t>
      </w:r>
      <w:r w:rsidRPr="00550393">
        <w:rPr>
          <w:rFonts w:ascii="Times New Roman" w:eastAsia="Arial" w:hAnsi="Times New Roman" w:cs="Times New Roman"/>
          <w:sz w:val="24"/>
        </w:rPr>
        <w:t>ti</w:t>
      </w:r>
      <w:r w:rsidRPr="00550393">
        <w:rPr>
          <w:rFonts w:ascii="Times New Roman" w:hAnsi="Times New Roman" w:cs="Times New Roman"/>
          <w:sz w:val="24"/>
        </w:rPr>
        <w:t>rar a nota de empenho, ou instrumento equivalente, no prazo estabelecido pela Administração sem justificativa razoável;</w:t>
      </w:r>
    </w:p>
    <w:p w14:paraId="0BA74C4C"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.1.3. Não aceitar manter seu preço registrado, na hipótese </w:t>
      </w:r>
      <w:r>
        <w:rPr>
          <w:rFonts w:ascii="Times New Roman" w:hAnsi="Times New Roman" w:cs="Times New Roman"/>
          <w:sz w:val="24"/>
        </w:rPr>
        <w:t>deste se tornar superior àqueles praticados no mercado</w:t>
      </w:r>
      <w:r w:rsidRPr="00550393">
        <w:rPr>
          <w:rFonts w:ascii="Times New Roman" w:hAnsi="Times New Roman" w:cs="Times New Roman"/>
          <w:sz w:val="24"/>
        </w:rPr>
        <w:t>; ou</w:t>
      </w:r>
    </w:p>
    <w:p w14:paraId="2C26AAD8"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.1.4. Sofrer sanção prevista nos incisos III ou IV do caput do art. 156 da Lei nº 14.133, de 2021.</w:t>
      </w:r>
    </w:p>
    <w:p w14:paraId="6274F2E3"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.1.4.1. Na hipótese de aplicação de sanção prevista nos incisos III ou IV do caput do art. 156 da Lei nº 14.133, de 2021, caso a penalidade aplicada ao fornecedor não ultrapasse o prazo de vigência da ata de registro de preços, poderá </w:t>
      </w:r>
      <w:r>
        <w:rPr>
          <w:rFonts w:ascii="Times New Roman" w:hAnsi="Times New Roman" w:cs="Times New Roman"/>
          <w:sz w:val="24"/>
        </w:rPr>
        <w:t>a autoridade máxima do órgão</w:t>
      </w:r>
      <w:r w:rsidRPr="00550393">
        <w:rPr>
          <w:rFonts w:ascii="Times New Roman" w:hAnsi="Times New Roman" w:cs="Times New Roman"/>
          <w:sz w:val="24"/>
        </w:rPr>
        <w:t xml:space="preserve">, mediante decisão fundamentada, </w:t>
      </w:r>
      <w:r>
        <w:rPr>
          <w:rFonts w:ascii="Times New Roman" w:hAnsi="Times New Roman" w:cs="Times New Roman"/>
          <w:sz w:val="24"/>
        </w:rPr>
        <w:t xml:space="preserve">garantindo o contraditório e a ampla defesa, </w:t>
      </w:r>
      <w:r w:rsidRPr="00550393">
        <w:rPr>
          <w:rFonts w:ascii="Times New Roman" w:hAnsi="Times New Roman" w:cs="Times New Roman"/>
          <w:sz w:val="24"/>
        </w:rPr>
        <w:t>decidir pela manutenção do registro de preços.</w:t>
      </w:r>
    </w:p>
    <w:p w14:paraId="3B96E72D"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.2. O cancelamento de registros nas hipóteses previstas no item </w:t>
      </w:r>
      <w:r>
        <w:rPr>
          <w:rFonts w:ascii="Times New Roman" w:hAnsi="Times New Roman" w:cs="Times New Roman"/>
          <w:sz w:val="24"/>
        </w:rPr>
        <w:t>9</w:t>
      </w:r>
      <w:r w:rsidRPr="00550393">
        <w:rPr>
          <w:rFonts w:ascii="Times New Roman" w:hAnsi="Times New Roman" w:cs="Times New Roman"/>
          <w:sz w:val="24"/>
        </w:rPr>
        <w:t xml:space="preserve">.1 será formalizado por despacho do </w:t>
      </w:r>
      <w:r>
        <w:rPr>
          <w:rFonts w:ascii="Times New Roman" w:hAnsi="Times New Roman" w:cs="Times New Roman"/>
          <w:sz w:val="24"/>
        </w:rPr>
        <w:t>departamento gerenciador</w:t>
      </w:r>
      <w:r w:rsidRPr="00550393">
        <w:rPr>
          <w:rFonts w:ascii="Times New Roman" w:hAnsi="Times New Roman" w:cs="Times New Roman"/>
          <w:sz w:val="24"/>
        </w:rPr>
        <w:t xml:space="preserve">, </w:t>
      </w:r>
      <w:r>
        <w:rPr>
          <w:rFonts w:ascii="Times New Roman" w:hAnsi="Times New Roman" w:cs="Times New Roman"/>
          <w:sz w:val="24"/>
        </w:rPr>
        <w:t>assegurado</w:t>
      </w:r>
      <w:r w:rsidRPr="00550393">
        <w:rPr>
          <w:rFonts w:ascii="Times New Roman" w:hAnsi="Times New Roman" w:cs="Times New Roman"/>
          <w:sz w:val="24"/>
        </w:rPr>
        <w:t xml:space="preserve"> </w:t>
      </w:r>
      <w:r>
        <w:rPr>
          <w:rFonts w:ascii="Times New Roman" w:hAnsi="Times New Roman" w:cs="Times New Roman"/>
          <w:sz w:val="24"/>
        </w:rPr>
        <w:t>o</w:t>
      </w:r>
      <w:r w:rsidRPr="00550393">
        <w:rPr>
          <w:rFonts w:ascii="Times New Roman" w:hAnsi="Times New Roman" w:cs="Times New Roman"/>
          <w:sz w:val="24"/>
        </w:rPr>
        <w:t xml:space="preserve"> contraditório e da ampla defesa.</w:t>
      </w:r>
    </w:p>
    <w:p w14:paraId="272F74BA"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.3. Na hipótese de cancelamento do registro do fornecedor, o órgão ou a entidade gerenciadora poderá convocar os licitantes que compõem o cadastro de reserva, observada a ordem de classificação.</w:t>
      </w:r>
    </w:p>
    <w:p w14:paraId="629DD311"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.4. O cancelamento dos preços registrados poderá </w:t>
      </w:r>
      <w:r>
        <w:rPr>
          <w:rFonts w:ascii="Times New Roman" w:hAnsi="Times New Roman" w:cs="Times New Roman"/>
          <w:sz w:val="24"/>
        </w:rPr>
        <w:t xml:space="preserve">ocorrer, </w:t>
      </w:r>
      <w:r w:rsidRPr="00550393">
        <w:rPr>
          <w:rFonts w:ascii="Times New Roman" w:hAnsi="Times New Roman" w:cs="Times New Roman"/>
          <w:sz w:val="24"/>
        </w:rPr>
        <w:t xml:space="preserve">total ou parcialmente, </w:t>
      </w:r>
      <w:r>
        <w:rPr>
          <w:rFonts w:ascii="Times New Roman" w:hAnsi="Times New Roman" w:cs="Times New Roman"/>
          <w:sz w:val="24"/>
        </w:rPr>
        <w:t xml:space="preserve">pelo órgão, </w:t>
      </w:r>
      <w:r w:rsidRPr="00550393">
        <w:rPr>
          <w:rFonts w:ascii="Times New Roman" w:hAnsi="Times New Roman" w:cs="Times New Roman"/>
          <w:sz w:val="24"/>
        </w:rPr>
        <w:t>desde que devidamente comprovad</w:t>
      </w:r>
      <w:r>
        <w:rPr>
          <w:rFonts w:ascii="Times New Roman" w:hAnsi="Times New Roman" w:cs="Times New Roman"/>
          <w:sz w:val="24"/>
        </w:rPr>
        <w:t>o</w:t>
      </w:r>
      <w:r w:rsidRPr="00550393">
        <w:rPr>
          <w:rFonts w:ascii="Times New Roman" w:hAnsi="Times New Roman" w:cs="Times New Roman"/>
          <w:sz w:val="24"/>
        </w:rPr>
        <w:t>s e justificad</w:t>
      </w:r>
      <w:r>
        <w:rPr>
          <w:rFonts w:ascii="Times New Roman" w:hAnsi="Times New Roman" w:cs="Times New Roman"/>
          <w:sz w:val="24"/>
        </w:rPr>
        <w:t>os</w:t>
      </w:r>
      <w:r w:rsidRPr="00550393">
        <w:rPr>
          <w:rFonts w:ascii="Times New Roman" w:hAnsi="Times New Roman" w:cs="Times New Roman"/>
          <w:sz w:val="24"/>
        </w:rPr>
        <w:t>:</w:t>
      </w:r>
      <w:bookmarkStart w:id="38" w:name="cancelamento_da_ata"/>
      <w:bookmarkEnd w:id="38"/>
      <w:r w:rsidRPr="00550393">
        <w:rPr>
          <w:rFonts w:ascii="Times New Roman" w:hAnsi="Times New Roman" w:cs="Times New Roman"/>
          <w:sz w:val="24"/>
        </w:rPr>
        <w:t xml:space="preserve"> </w:t>
      </w:r>
    </w:p>
    <w:p w14:paraId="5BB728A9"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.4.1. Por razão de interesse público;</w:t>
      </w:r>
    </w:p>
    <w:p w14:paraId="1C9FD468"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.4.2. </w:t>
      </w:r>
      <w:r>
        <w:rPr>
          <w:rFonts w:ascii="Times New Roman" w:hAnsi="Times New Roman" w:cs="Times New Roman"/>
          <w:sz w:val="24"/>
        </w:rPr>
        <w:t>pelo cancelamento de todos os preços registrados</w:t>
      </w:r>
      <w:r w:rsidRPr="00550393">
        <w:rPr>
          <w:rFonts w:ascii="Times New Roman" w:hAnsi="Times New Roman" w:cs="Times New Roman"/>
          <w:sz w:val="24"/>
        </w:rPr>
        <w:t>; ou</w:t>
      </w:r>
    </w:p>
    <w:p w14:paraId="3AA45AAB"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.4.3. </w:t>
      </w:r>
      <w:r>
        <w:rPr>
          <w:rFonts w:ascii="Times New Roman" w:hAnsi="Times New Roman" w:cs="Times New Roman"/>
          <w:sz w:val="24"/>
        </w:rPr>
        <w:t>a pedido do fornecedor, decorrente de caso fortuito ou força maior</w:t>
      </w:r>
      <w:r w:rsidRPr="00550393">
        <w:rPr>
          <w:rFonts w:ascii="Times New Roman" w:hAnsi="Times New Roman" w:cs="Times New Roman"/>
          <w:sz w:val="24"/>
        </w:rPr>
        <w:t xml:space="preserve">. </w:t>
      </w:r>
    </w:p>
    <w:p w14:paraId="4802EC1D" w14:textId="77777777" w:rsidR="005C5AE0" w:rsidRPr="00550393" w:rsidRDefault="005C5AE0" w:rsidP="005C5AE0">
      <w:pPr>
        <w:ind w:right="-568"/>
        <w:jc w:val="both"/>
        <w:rPr>
          <w:rFonts w:ascii="Times New Roman" w:hAnsi="Times New Roman" w:cs="Times New Roman"/>
          <w:sz w:val="24"/>
        </w:rPr>
      </w:pPr>
    </w:p>
    <w:p w14:paraId="4F1BE024" w14:textId="77777777" w:rsidR="00514346" w:rsidRPr="00550393" w:rsidRDefault="00514346" w:rsidP="00514346">
      <w:pPr>
        <w:ind w:right="-568"/>
        <w:jc w:val="both"/>
        <w:rPr>
          <w:rFonts w:ascii="Times New Roman" w:hAnsi="Times New Roman" w:cs="Times New Roman"/>
          <w:b/>
          <w:bCs/>
          <w:sz w:val="24"/>
        </w:rPr>
      </w:pPr>
      <w:r>
        <w:rPr>
          <w:rFonts w:ascii="Times New Roman" w:hAnsi="Times New Roman" w:cs="Times New Roman"/>
          <w:b/>
          <w:bCs/>
          <w:sz w:val="24"/>
        </w:rPr>
        <w:t>10</w:t>
      </w:r>
      <w:r w:rsidRPr="00550393">
        <w:rPr>
          <w:rFonts w:ascii="Times New Roman" w:hAnsi="Times New Roman" w:cs="Times New Roman"/>
          <w:b/>
          <w:bCs/>
          <w:sz w:val="24"/>
        </w:rPr>
        <w:t>. DAS PENALIDADES</w:t>
      </w:r>
    </w:p>
    <w:p w14:paraId="7B729459" w14:textId="14B17771"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lastRenderedPageBreak/>
        <w:t>10</w:t>
      </w:r>
      <w:r w:rsidRPr="00550393">
        <w:rPr>
          <w:rFonts w:ascii="Times New Roman" w:hAnsi="Times New Roman" w:cs="Times New Roman"/>
          <w:sz w:val="24"/>
        </w:rPr>
        <w:t xml:space="preserve">.1. O descumprimento da Ata de Registro de Preços ensejará aplicação das penalidades estabelecidas no </w:t>
      </w:r>
      <w:r w:rsidR="00CC333A">
        <w:rPr>
          <w:rFonts w:ascii="Times New Roman" w:hAnsi="Times New Roman" w:cs="Times New Roman"/>
          <w:sz w:val="24"/>
        </w:rPr>
        <w:t>aviso</w:t>
      </w:r>
      <w:r w:rsidRPr="00550393">
        <w:rPr>
          <w:rFonts w:ascii="Times New Roman" w:hAnsi="Times New Roman" w:cs="Times New Roman"/>
          <w:sz w:val="24"/>
        </w:rPr>
        <w:t>.</w:t>
      </w:r>
    </w:p>
    <w:p w14:paraId="75B22146" w14:textId="77777777" w:rsidR="00514346" w:rsidRDefault="00514346" w:rsidP="00514346">
      <w:pPr>
        <w:ind w:right="-568"/>
        <w:jc w:val="both"/>
        <w:rPr>
          <w:rFonts w:ascii="Times New Roman" w:hAnsi="Times New Roman" w:cs="Times New Roman"/>
          <w:sz w:val="24"/>
        </w:rPr>
      </w:pPr>
      <w:r>
        <w:rPr>
          <w:rFonts w:ascii="Times New Roman" w:hAnsi="Times New Roman" w:cs="Times New Roman"/>
          <w:sz w:val="24"/>
        </w:rPr>
        <w:t>10</w:t>
      </w:r>
      <w:r w:rsidRPr="00550393">
        <w:rPr>
          <w:rFonts w:ascii="Times New Roman" w:hAnsi="Times New Roman" w:cs="Times New Roman"/>
          <w:sz w:val="24"/>
        </w:rPr>
        <w:t xml:space="preserve">.2. As sanções também se aplicam aos integrantes do cadastro de reserva no registro de preços que, convocados, não honrarem o compromisso assumido injustificadamente após terem assinado a ata. </w:t>
      </w:r>
    </w:p>
    <w:p w14:paraId="4DB37FE0" w14:textId="77777777" w:rsidR="00514346" w:rsidRPr="00550393" w:rsidRDefault="00514346" w:rsidP="00514346">
      <w:pPr>
        <w:ind w:right="-568"/>
        <w:jc w:val="both"/>
        <w:rPr>
          <w:rFonts w:ascii="Times New Roman" w:hAnsi="Times New Roman" w:cs="Times New Roman"/>
          <w:sz w:val="24"/>
        </w:rPr>
      </w:pPr>
    </w:p>
    <w:p w14:paraId="7A3DA18B" w14:textId="77777777" w:rsidR="00514346" w:rsidRPr="00550393" w:rsidRDefault="00514346" w:rsidP="00514346">
      <w:pPr>
        <w:ind w:right="-568"/>
        <w:jc w:val="both"/>
        <w:rPr>
          <w:rFonts w:ascii="Times New Roman" w:hAnsi="Times New Roman" w:cs="Times New Roman"/>
          <w:b/>
          <w:bCs/>
          <w:sz w:val="24"/>
        </w:rPr>
      </w:pPr>
      <w:r>
        <w:rPr>
          <w:rFonts w:ascii="Times New Roman" w:hAnsi="Times New Roman" w:cs="Times New Roman"/>
          <w:b/>
          <w:bCs/>
          <w:sz w:val="24"/>
        </w:rPr>
        <w:t>11</w:t>
      </w:r>
      <w:r w:rsidRPr="00550393">
        <w:rPr>
          <w:rFonts w:ascii="Times New Roman" w:hAnsi="Times New Roman" w:cs="Times New Roman"/>
          <w:b/>
          <w:bCs/>
          <w:sz w:val="24"/>
        </w:rPr>
        <w:t>. DA FISCALIZAÇÃO DA ATA DE REGISTRO DE PREÇOS</w:t>
      </w:r>
    </w:p>
    <w:p w14:paraId="296B444A" w14:textId="77777777"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11</w:t>
      </w:r>
      <w:r w:rsidRPr="00550393">
        <w:rPr>
          <w:rFonts w:ascii="Times New Roman" w:hAnsi="Times New Roman" w:cs="Times New Roman"/>
          <w:sz w:val="24"/>
        </w:rPr>
        <w:t>.1. 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132788DA" w14:textId="77777777" w:rsidR="00514346" w:rsidRPr="00550393" w:rsidRDefault="00514346" w:rsidP="00514346">
      <w:pPr>
        <w:ind w:right="-568"/>
        <w:jc w:val="both"/>
        <w:rPr>
          <w:rFonts w:ascii="Times New Roman" w:hAnsi="Times New Roman" w:cs="Times New Roman"/>
          <w:b/>
          <w:bCs/>
          <w:sz w:val="24"/>
        </w:rPr>
      </w:pPr>
    </w:p>
    <w:p w14:paraId="6EB9CEFC" w14:textId="77777777" w:rsidR="00514346" w:rsidRPr="00550393" w:rsidRDefault="00514346" w:rsidP="00514346">
      <w:pPr>
        <w:ind w:right="-568"/>
        <w:jc w:val="both"/>
        <w:rPr>
          <w:rFonts w:ascii="Times New Roman" w:hAnsi="Times New Roman" w:cs="Times New Roman"/>
          <w:b/>
          <w:bCs/>
          <w:sz w:val="24"/>
        </w:rPr>
      </w:pPr>
      <w:r>
        <w:rPr>
          <w:rFonts w:ascii="Times New Roman" w:hAnsi="Times New Roman" w:cs="Times New Roman"/>
          <w:b/>
          <w:bCs/>
          <w:sz w:val="24"/>
        </w:rPr>
        <w:t>12</w:t>
      </w:r>
      <w:r w:rsidRPr="00550393">
        <w:rPr>
          <w:rFonts w:ascii="Times New Roman" w:hAnsi="Times New Roman" w:cs="Times New Roman"/>
          <w:b/>
          <w:bCs/>
          <w:sz w:val="24"/>
        </w:rPr>
        <w:t>. CONDIÇÕES GERAIS</w:t>
      </w:r>
    </w:p>
    <w:p w14:paraId="694697CD" w14:textId="7727B118" w:rsidR="00514346" w:rsidRPr="00550393" w:rsidRDefault="00514346" w:rsidP="00514346">
      <w:pPr>
        <w:ind w:right="-568"/>
        <w:jc w:val="both"/>
        <w:rPr>
          <w:rFonts w:ascii="Times New Roman" w:hAnsi="Times New Roman" w:cs="Times New Roman"/>
          <w:sz w:val="24"/>
        </w:rPr>
      </w:pPr>
      <w:r>
        <w:rPr>
          <w:rFonts w:ascii="Times New Roman" w:hAnsi="Times New Roman" w:cs="Times New Roman"/>
          <w:sz w:val="24"/>
        </w:rPr>
        <w:t>12</w:t>
      </w:r>
      <w:r w:rsidRPr="00550393">
        <w:rPr>
          <w:rFonts w:ascii="Times New Roman" w:hAnsi="Times New Roman" w:cs="Times New Roman"/>
          <w:sz w:val="24"/>
        </w:rPr>
        <w:t xml:space="preserve">.1. As condições gerais de execução do objeto, tais como os prazos para entrega e recebimento, as obrigações da Administração e do fornecedor registrado, penalidades e demais condições do ajuste, encontram-se definidos no </w:t>
      </w:r>
      <w:r w:rsidR="00CC333A">
        <w:rPr>
          <w:rFonts w:ascii="Times New Roman" w:hAnsi="Times New Roman" w:cs="Times New Roman"/>
          <w:sz w:val="24"/>
        </w:rPr>
        <w:t>aviso</w:t>
      </w:r>
      <w:r w:rsidRPr="00550393">
        <w:rPr>
          <w:rFonts w:ascii="Times New Roman" w:hAnsi="Times New Roman" w:cs="Times New Roman"/>
          <w:sz w:val="24"/>
        </w:rPr>
        <w:t xml:space="preserve"> e seus anexos.</w:t>
      </w:r>
    </w:p>
    <w:p w14:paraId="543A6FDC" w14:textId="77777777" w:rsidR="00514346" w:rsidRPr="00550393" w:rsidRDefault="00514346" w:rsidP="00514346">
      <w:pPr>
        <w:ind w:right="-568"/>
        <w:jc w:val="both"/>
        <w:rPr>
          <w:rFonts w:ascii="Times New Roman" w:hAnsi="Times New Roman" w:cs="Times New Roman"/>
          <w:i/>
          <w:iCs/>
          <w:sz w:val="24"/>
        </w:rPr>
      </w:pPr>
      <w:r>
        <w:rPr>
          <w:rFonts w:ascii="Times New Roman" w:hAnsi="Times New Roman" w:cs="Times New Roman"/>
          <w:sz w:val="24"/>
        </w:rPr>
        <w:t>12</w:t>
      </w:r>
      <w:r w:rsidRPr="00550393">
        <w:rPr>
          <w:rFonts w:ascii="Times New Roman" w:hAnsi="Times New Roman" w:cs="Times New Roman"/>
          <w:sz w:val="24"/>
        </w:rPr>
        <w:t>.2. Para firmeza e validade do pactuado, a presente Ata foi lavrada em 0</w:t>
      </w:r>
      <w:r>
        <w:rPr>
          <w:rFonts w:ascii="Times New Roman" w:hAnsi="Times New Roman" w:cs="Times New Roman"/>
          <w:sz w:val="24"/>
        </w:rPr>
        <w:t>2</w:t>
      </w:r>
      <w:r w:rsidRPr="00550393">
        <w:rPr>
          <w:rFonts w:ascii="Times New Roman" w:hAnsi="Times New Roman" w:cs="Times New Roman"/>
          <w:sz w:val="24"/>
        </w:rPr>
        <w:t xml:space="preserve"> (</w:t>
      </w:r>
      <w:r>
        <w:rPr>
          <w:rFonts w:ascii="Times New Roman" w:hAnsi="Times New Roman" w:cs="Times New Roman"/>
          <w:sz w:val="24"/>
        </w:rPr>
        <w:t>duas</w:t>
      </w:r>
      <w:r w:rsidRPr="00550393">
        <w:rPr>
          <w:rFonts w:ascii="Times New Roman" w:hAnsi="Times New Roman" w:cs="Times New Roman"/>
          <w:sz w:val="24"/>
        </w:rPr>
        <w:t>) vias de igual teor, que, depois de lida e achada em ordem, vai assinada pelas partes.</w:t>
      </w:r>
    </w:p>
    <w:p w14:paraId="45814198" w14:textId="77777777" w:rsidR="005C5AE0" w:rsidRDefault="005C5AE0" w:rsidP="005C5AE0">
      <w:pPr>
        <w:jc w:val="both"/>
        <w:rPr>
          <w:iCs/>
        </w:rPr>
      </w:pPr>
    </w:p>
    <w:p w14:paraId="0ABE3B84" w14:textId="77777777" w:rsidR="005C5AE0" w:rsidRPr="00C80AD8" w:rsidRDefault="005C5AE0" w:rsidP="005C5AE0">
      <w:pPr>
        <w:suppressAutoHyphens w:val="0"/>
        <w:ind w:right="-568"/>
        <w:jc w:val="both"/>
        <w:rPr>
          <w:rFonts w:ascii="Times New Roman" w:eastAsia="MS Mincho" w:hAnsi="Times New Roman" w:cs="Times New Roman"/>
          <w:sz w:val="24"/>
        </w:rPr>
      </w:pPr>
    </w:p>
    <w:p w14:paraId="3EFDDB85" w14:textId="77777777" w:rsidR="005C5AE0" w:rsidRPr="00C80AD8" w:rsidRDefault="005C5AE0" w:rsidP="005C5AE0">
      <w:pPr>
        <w:ind w:right="-568"/>
        <w:jc w:val="both"/>
        <w:rPr>
          <w:rFonts w:ascii="Times New Roman" w:hAnsi="Times New Roman" w:cs="Times New Roman"/>
          <w:sz w:val="24"/>
        </w:rPr>
      </w:pPr>
    </w:p>
    <w:p w14:paraId="2BDB495F" w14:textId="5E7280F8" w:rsidR="005C5AE0" w:rsidRPr="00C80AD8" w:rsidRDefault="005C5AE0" w:rsidP="005C5AE0">
      <w:pPr>
        <w:ind w:right="-568"/>
        <w:jc w:val="right"/>
        <w:rPr>
          <w:rFonts w:ascii="Times New Roman" w:hAnsi="Times New Roman" w:cs="Times New Roman"/>
          <w:sz w:val="24"/>
        </w:rPr>
      </w:pPr>
      <w:r w:rsidRPr="00C80AD8">
        <w:rPr>
          <w:rFonts w:ascii="Times New Roman" w:hAnsi="Times New Roman" w:cs="Times New Roman"/>
          <w:sz w:val="24"/>
        </w:rPr>
        <w:t>Palmeira, -- de --------------- de 202</w:t>
      </w:r>
      <w:r w:rsidR="00514346">
        <w:rPr>
          <w:rFonts w:ascii="Times New Roman" w:hAnsi="Times New Roman" w:cs="Times New Roman"/>
          <w:sz w:val="24"/>
        </w:rPr>
        <w:t>6</w:t>
      </w:r>
    </w:p>
    <w:p w14:paraId="169A8300" w14:textId="77777777" w:rsidR="005C5AE0" w:rsidRDefault="005C5AE0" w:rsidP="005C5AE0">
      <w:pPr>
        <w:jc w:val="both"/>
        <w:rPr>
          <w:rFonts w:ascii="Times New Roman" w:hAnsi="Times New Roman" w:cs="Times New Roman"/>
          <w:sz w:val="24"/>
        </w:rPr>
      </w:pPr>
    </w:p>
    <w:p w14:paraId="40A06766" w14:textId="77777777" w:rsidR="005C5AE0" w:rsidRPr="00C80AD8" w:rsidRDefault="005C5AE0" w:rsidP="005C5AE0">
      <w:pPr>
        <w:jc w:val="both"/>
        <w:rPr>
          <w:rFonts w:ascii="Times New Roman" w:hAnsi="Times New Roman" w:cs="Times New Roman"/>
          <w:sz w:val="24"/>
        </w:rPr>
      </w:pPr>
    </w:p>
    <w:p w14:paraId="64AB8A12"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23DCC276"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RAZÃO SOCIAL</w:t>
      </w:r>
    </w:p>
    <w:p w14:paraId="671CEE40"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5BECEEBB"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Representante Legal</w:t>
      </w:r>
    </w:p>
    <w:p w14:paraId="2B8F61D6"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36A929C8"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CONTRATADA</w:t>
      </w:r>
    </w:p>
    <w:p w14:paraId="12B4ABBC" w14:textId="77777777" w:rsidR="005C5AE0" w:rsidRPr="00C80AD8" w:rsidRDefault="005C5AE0" w:rsidP="005C5AE0">
      <w:pPr>
        <w:rPr>
          <w:rFonts w:ascii="Times New Roman" w:hAnsi="Times New Roman" w:cs="Times New Roman"/>
          <w:b/>
          <w:sz w:val="24"/>
        </w:rPr>
      </w:pPr>
    </w:p>
    <w:p w14:paraId="382D091D" w14:textId="77777777" w:rsidR="005C5AE0" w:rsidRPr="00C80AD8" w:rsidRDefault="005C5AE0" w:rsidP="005C5AE0">
      <w:pPr>
        <w:jc w:val="center"/>
        <w:rPr>
          <w:rFonts w:ascii="Times New Roman" w:hAnsi="Times New Roman" w:cs="Times New Roman"/>
          <w:b/>
          <w:sz w:val="24"/>
        </w:rPr>
      </w:pPr>
    </w:p>
    <w:p w14:paraId="32C371C1"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0EEFD940" w14:textId="77777777" w:rsidR="005C5AE0" w:rsidRPr="00C80AD8" w:rsidRDefault="005C5AE0" w:rsidP="005C5AE0">
      <w:pPr>
        <w:jc w:val="center"/>
        <w:rPr>
          <w:rFonts w:ascii="Times New Roman" w:hAnsi="Times New Roman" w:cs="Times New Roman"/>
          <w:b/>
          <w:sz w:val="24"/>
        </w:rPr>
      </w:pPr>
      <w:r>
        <w:rPr>
          <w:rFonts w:ascii="Times New Roman" w:hAnsi="Times New Roman" w:cs="Times New Roman"/>
          <w:b/>
          <w:sz w:val="24"/>
        </w:rPr>
        <w:t>CÂMARA MUNICIPAL DE PALMEIRA</w:t>
      </w:r>
    </w:p>
    <w:p w14:paraId="226E2174"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76061144" w14:textId="77777777" w:rsidR="005C5AE0" w:rsidRPr="00C80AD8" w:rsidRDefault="005C5AE0" w:rsidP="005C5AE0">
      <w:pPr>
        <w:jc w:val="center"/>
        <w:rPr>
          <w:rFonts w:ascii="Times New Roman" w:hAnsi="Times New Roman" w:cs="Times New Roman"/>
          <w:b/>
          <w:sz w:val="24"/>
        </w:rPr>
      </w:pPr>
      <w:r>
        <w:rPr>
          <w:rFonts w:ascii="Times New Roman" w:hAnsi="Times New Roman" w:cs="Times New Roman"/>
          <w:b/>
          <w:sz w:val="24"/>
        </w:rPr>
        <w:t>Diego Fabrício Zanetti</w:t>
      </w:r>
    </w:p>
    <w:p w14:paraId="61D14B65"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 xml:space="preserve">CPF/MF sob o n° </w:t>
      </w:r>
    </w:p>
    <w:p w14:paraId="35465EE6" w14:textId="77777777" w:rsidR="005C5AE0" w:rsidRPr="00C80AD8" w:rsidRDefault="005C5AE0" w:rsidP="005C5AE0">
      <w:pPr>
        <w:jc w:val="center"/>
        <w:rPr>
          <w:rFonts w:ascii="Times New Roman" w:hAnsi="Times New Roman" w:cs="Times New Roman"/>
          <w:b/>
          <w:sz w:val="24"/>
        </w:rPr>
      </w:pPr>
      <w:r>
        <w:rPr>
          <w:rFonts w:ascii="Times New Roman" w:hAnsi="Times New Roman" w:cs="Times New Roman"/>
          <w:b/>
          <w:sz w:val="24"/>
        </w:rPr>
        <w:t>Presidente</w:t>
      </w:r>
    </w:p>
    <w:p w14:paraId="67B36509" w14:textId="77777777" w:rsidR="005C5AE0" w:rsidRDefault="005C5AE0" w:rsidP="005C5AE0">
      <w:pPr>
        <w:rPr>
          <w:rFonts w:ascii="Times New Roman" w:hAnsi="Times New Roman" w:cs="Times New Roman"/>
          <w:b/>
          <w:sz w:val="24"/>
        </w:rPr>
      </w:pPr>
    </w:p>
    <w:p w14:paraId="6837EF0C" w14:textId="77777777" w:rsidR="005C5AE0" w:rsidRDefault="005C5AE0" w:rsidP="005C5AE0">
      <w:pPr>
        <w:rPr>
          <w:rFonts w:ascii="Times New Roman" w:hAnsi="Times New Roman" w:cs="Times New Roman"/>
          <w:b/>
          <w:sz w:val="24"/>
        </w:rPr>
      </w:pPr>
    </w:p>
    <w:p w14:paraId="44DA84F6" w14:textId="77777777" w:rsidR="005C5AE0" w:rsidRDefault="005C5AE0" w:rsidP="005C5AE0">
      <w:pPr>
        <w:rPr>
          <w:rFonts w:ascii="Times New Roman" w:hAnsi="Times New Roman" w:cs="Times New Roman"/>
          <w:b/>
          <w:sz w:val="24"/>
        </w:rPr>
      </w:pPr>
    </w:p>
    <w:p w14:paraId="0E2BB6E6" w14:textId="77777777" w:rsidR="005C5AE0" w:rsidRPr="00C80AD8" w:rsidRDefault="005C5AE0" w:rsidP="005C5AE0">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3E144DC0" w14:textId="77777777" w:rsidR="005C5AE0" w:rsidRPr="00693330" w:rsidRDefault="005C5AE0" w:rsidP="005C5AE0">
      <w:pPr>
        <w:jc w:val="center"/>
        <w:rPr>
          <w:rFonts w:ascii="Times New Roman" w:hAnsi="Times New Roman" w:cs="Times New Roman"/>
          <w:b/>
          <w:sz w:val="24"/>
        </w:rPr>
      </w:pPr>
      <w:r w:rsidRPr="00693330">
        <w:rPr>
          <w:rFonts w:ascii="Times New Roman" w:hAnsi="Times New Roman" w:cs="Times New Roman"/>
          <w:b/>
          <w:sz w:val="24"/>
        </w:rPr>
        <w:t>João Eraldo Martins Padilha</w:t>
      </w:r>
    </w:p>
    <w:p w14:paraId="2BF7A16F" w14:textId="77777777" w:rsidR="005C5AE0" w:rsidRPr="00693330" w:rsidRDefault="005C5AE0" w:rsidP="005C5AE0">
      <w:pPr>
        <w:jc w:val="center"/>
        <w:rPr>
          <w:rFonts w:ascii="Times New Roman" w:hAnsi="Times New Roman" w:cs="Times New Roman"/>
          <w:b/>
          <w:sz w:val="24"/>
        </w:rPr>
      </w:pPr>
      <w:r w:rsidRPr="00693330">
        <w:rPr>
          <w:rFonts w:ascii="Times New Roman" w:hAnsi="Times New Roman" w:cs="Times New Roman"/>
          <w:b/>
          <w:sz w:val="24"/>
        </w:rPr>
        <w:t>Fiscal do Contrato</w:t>
      </w:r>
    </w:p>
    <w:p w14:paraId="55F8DB44" w14:textId="77777777" w:rsidR="005C5AE0" w:rsidRDefault="005C5AE0" w:rsidP="005C5AE0">
      <w:pPr>
        <w:rPr>
          <w:rFonts w:ascii="Times New Roman" w:hAnsi="Times New Roman" w:cs="Times New Roman"/>
          <w:b/>
          <w:sz w:val="24"/>
        </w:rPr>
      </w:pPr>
    </w:p>
    <w:p w14:paraId="4700A588" w14:textId="77777777" w:rsidR="005C5AE0" w:rsidRDefault="005C5AE0" w:rsidP="005C5AE0">
      <w:pPr>
        <w:rPr>
          <w:rFonts w:ascii="Times New Roman" w:hAnsi="Times New Roman" w:cs="Times New Roman"/>
          <w:b/>
          <w:sz w:val="24"/>
        </w:rPr>
      </w:pPr>
    </w:p>
    <w:p w14:paraId="66F15B1F" w14:textId="195F578F" w:rsidR="005C5AE0" w:rsidRDefault="005C5AE0" w:rsidP="005C5AE0">
      <w:pPr>
        <w:rPr>
          <w:rFonts w:ascii="Times New Roman" w:hAnsi="Times New Roman" w:cs="Times New Roman"/>
          <w:b/>
          <w:sz w:val="24"/>
        </w:rPr>
      </w:pPr>
      <w:r>
        <w:rPr>
          <w:rFonts w:ascii="Times New Roman" w:hAnsi="Times New Roman" w:cs="Times New Roman"/>
          <w:b/>
          <w:sz w:val="24"/>
        </w:rPr>
        <w:t>Testemunhas:</w:t>
      </w:r>
    </w:p>
    <w:p w14:paraId="79AECAE2" w14:textId="41AA3A4F" w:rsidR="00514346" w:rsidRDefault="00514346" w:rsidP="005C5AE0">
      <w:pPr>
        <w:rPr>
          <w:rFonts w:ascii="Times New Roman" w:hAnsi="Times New Roman" w:cs="Times New Roman"/>
          <w:b/>
          <w:sz w:val="24"/>
        </w:rPr>
      </w:pPr>
    </w:p>
    <w:p w14:paraId="3A8BCC6E" w14:textId="77777777" w:rsidR="00514346" w:rsidRDefault="00514346" w:rsidP="005C5AE0">
      <w:pPr>
        <w:rPr>
          <w:rFonts w:ascii="Times New Roman" w:hAnsi="Times New Roman" w:cs="Times New Roman"/>
          <w:b/>
          <w:sz w:val="24"/>
        </w:rPr>
      </w:pPr>
    </w:p>
    <w:p w14:paraId="5441A0E8" w14:textId="77777777" w:rsidR="005C5AE0" w:rsidRDefault="005C5AE0" w:rsidP="005C5AE0">
      <w:pPr>
        <w:rPr>
          <w:rFonts w:ascii="Times New Roman" w:hAnsi="Times New Roman" w:cs="Times New Roman"/>
          <w:b/>
          <w:sz w:val="24"/>
        </w:rPr>
      </w:pPr>
    </w:p>
    <w:p w14:paraId="74C6CCA7" w14:textId="77777777" w:rsidR="005C5AE0" w:rsidRDefault="005C5AE0" w:rsidP="005C5AE0">
      <w:pPr>
        <w:rPr>
          <w:rFonts w:ascii="Times New Roman" w:hAnsi="Times New Roman" w:cs="Times New Roman"/>
          <w:b/>
          <w:sz w:val="24"/>
        </w:rPr>
      </w:pPr>
    </w:p>
    <w:p w14:paraId="09A623D9" w14:textId="77777777" w:rsidR="005C5AE0" w:rsidRPr="00C421DF" w:rsidRDefault="005C5AE0" w:rsidP="005C5AE0">
      <w:pPr>
        <w:widowControl w:val="0"/>
        <w:autoSpaceDE w:val="0"/>
        <w:autoSpaceDN w:val="0"/>
        <w:adjustRightInd w:val="0"/>
        <w:ind w:right="-568"/>
        <w:jc w:val="center"/>
        <w:rPr>
          <w:rFonts w:ascii="Times New Roman" w:hAnsi="Times New Roman" w:cs="Times New Roman"/>
          <w:b/>
          <w:bCs/>
          <w:color w:val="000000"/>
          <w:sz w:val="24"/>
        </w:rPr>
      </w:pPr>
      <w:r w:rsidRPr="00C421DF">
        <w:rPr>
          <w:rFonts w:ascii="Times New Roman" w:hAnsi="Times New Roman" w:cs="Times New Roman"/>
          <w:b/>
          <w:bCs/>
          <w:color w:val="000000"/>
          <w:sz w:val="24"/>
        </w:rPr>
        <w:lastRenderedPageBreak/>
        <w:t>Anexo I da Ata de Registro de Preços</w:t>
      </w:r>
    </w:p>
    <w:p w14:paraId="45B9F501" w14:textId="77777777" w:rsidR="005C5AE0" w:rsidRPr="00C421DF" w:rsidRDefault="005C5AE0" w:rsidP="005C5AE0">
      <w:pPr>
        <w:widowControl w:val="0"/>
        <w:autoSpaceDE w:val="0"/>
        <w:autoSpaceDN w:val="0"/>
        <w:adjustRightInd w:val="0"/>
        <w:ind w:right="-568"/>
        <w:jc w:val="center"/>
        <w:rPr>
          <w:rFonts w:ascii="Times New Roman" w:hAnsi="Times New Roman" w:cs="Times New Roman"/>
          <w:b/>
          <w:bCs/>
          <w:color w:val="000000"/>
          <w:sz w:val="24"/>
        </w:rPr>
      </w:pPr>
    </w:p>
    <w:p w14:paraId="09F8F18C" w14:textId="77777777" w:rsidR="005C5AE0" w:rsidRPr="00C421DF" w:rsidRDefault="005C5AE0" w:rsidP="005C5AE0">
      <w:pPr>
        <w:widowControl w:val="0"/>
        <w:autoSpaceDE w:val="0"/>
        <w:autoSpaceDN w:val="0"/>
        <w:adjustRightInd w:val="0"/>
        <w:ind w:right="-568"/>
        <w:jc w:val="center"/>
        <w:rPr>
          <w:rFonts w:ascii="Times New Roman" w:hAnsi="Times New Roman" w:cs="Times New Roman"/>
          <w:b/>
          <w:bCs/>
          <w:color w:val="000000"/>
          <w:sz w:val="24"/>
        </w:rPr>
      </w:pPr>
      <w:r w:rsidRPr="00C421DF">
        <w:rPr>
          <w:rFonts w:ascii="Times New Roman" w:hAnsi="Times New Roman" w:cs="Times New Roman"/>
          <w:b/>
          <w:bCs/>
          <w:color w:val="000000"/>
          <w:sz w:val="24"/>
        </w:rPr>
        <w:t>Cadastro Reserva</w:t>
      </w:r>
    </w:p>
    <w:p w14:paraId="2E573498" w14:textId="77777777" w:rsidR="005C5AE0" w:rsidRPr="00C421DF" w:rsidRDefault="005C5AE0" w:rsidP="005C5AE0">
      <w:pPr>
        <w:widowControl w:val="0"/>
        <w:autoSpaceDE w:val="0"/>
        <w:autoSpaceDN w:val="0"/>
        <w:adjustRightInd w:val="0"/>
        <w:ind w:right="-568"/>
        <w:jc w:val="center"/>
        <w:rPr>
          <w:rFonts w:ascii="Times New Roman" w:hAnsi="Times New Roman" w:cs="Times New Roman"/>
          <w:color w:val="000000"/>
          <w:sz w:val="24"/>
        </w:rPr>
      </w:pPr>
    </w:p>
    <w:p w14:paraId="62896F8D" w14:textId="77777777" w:rsidR="005C5AE0" w:rsidRPr="00C421DF" w:rsidRDefault="005C5AE0" w:rsidP="005C5AE0">
      <w:pPr>
        <w:widowControl w:val="0"/>
        <w:autoSpaceDE w:val="0"/>
        <w:autoSpaceDN w:val="0"/>
        <w:adjustRightInd w:val="0"/>
        <w:ind w:right="-568"/>
        <w:jc w:val="both"/>
        <w:rPr>
          <w:rFonts w:ascii="Times New Roman" w:hAnsi="Times New Roman" w:cs="Times New Roman"/>
          <w:color w:val="000000"/>
          <w:sz w:val="24"/>
        </w:rPr>
      </w:pPr>
      <w:r w:rsidRPr="00C421DF">
        <w:rPr>
          <w:rFonts w:ascii="Times New Roman" w:hAnsi="Times New Roman" w:cs="Times New Roman"/>
          <w:color w:val="000000"/>
          <w:sz w:val="24"/>
        </w:rPr>
        <w:t>Seguindo a ordem de classificação, segue relação de fornecedores que aceitaram cotar os itens com preços iguais ao adjudicatário:</w:t>
      </w:r>
    </w:p>
    <w:p w14:paraId="4D89673D" w14:textId="77777777" w:rsidR="005C5AE0" w:rsidRDefault="005C5AE0" w:rsidP="005C5AE0">
      <w:pPr>
        <w:widowControl w:val="0"/>
        <w:autoSpaceDE w:val="0"/>
        <w:autoSpaceDN w:val="0"/>
        <w:adjustRightInd w:val="0"/>
        <w:ind w:right="-30"/>
        <w:jc w:val="center"/>
        <w:rPr>
          <w:color w:val="000000"/>
        </w:rPr>
      </w:pP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29"/>
        <w:gridCol w:w="6096"/>
        <w:gridCol w:w="850"/>
        <w:gridCol w:w="851"/>
        <w:gridCol w:w="1395"/>
      </w:tblGrid>
      <w:tr w:rsidR="005C5AE0" w:rsidRPr="00BA3C81" w14:paraId="1FE4CA62" w14:textId="77777777" w:rsidTr="005057ED">
        <w:trPr>
          <w:jc w:val="center"/>
        </w:trPr>
        <w:tc>
          <w:tcPr>
            <w:tcW w:w="1129" w:type="dxa"/>
            <w:shd w:val="clear" w:color="auto" w:fill="D9D9D9" w:themeFill="background1" w:themeFillShade="D9"/>
            <w:vAlign w:val="center"/>
          </w:tcPr>
          <w:p w14:paraId="2B4A6208"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Item n.</w:t>
            </w:r>
          </w:p>
        </w:tc>
        <w:tc>
          <w:tcPr>
            <w:tcW w:w="9192" w:type="dxa"/>
            <w:gridSpan w:val="4"/>
            <w:shd w:val="clear" w:color="auto" w:fill="D9D9D9" w:themeFill="background1" w:themeFillShade="D9"/>
            <w:vAlign w:val="center"/>
          </w:tcPr>
          <w:p w14:paraId="5F9FA2B3" w14:textId="77777777" w:rsidR="005C5AE0" w:rsidRPr="00C421DF" w:rsidRDefault="005C5AE0" w:rsidP="005057ED">
            <w:pPr>
              <w:widowControl w:val="0"/>
              <w:autoSpaceDE w:val="0"/>
              <w:autoSpaceDN w:val="0"/>
              <w:adjustRightInd w:val="0"/>
              <w:ind w:right="-30"/>
              <w:jc w:val="center"/>
              <w:rPr>
                <w:rFonts w:ascii="Times New Roman" w:hAnsi="Times New Roman" w:cs="Times New Roman"/>
                <w:szCs w:val="20"/>
              </w:rPr>
            </w:pPr>
          </w:p>
          <w:p w14:paraId="0A31860C" w14:textId="77777777" w:rsidR="005C5AE0" w:rsidRPr="00C421DF" w:rsidRDefault="005C5AE0" w:rsidP="005057ED">
            <w:pPr>
              <w:widowControl w:val="0"/>
              <w:autoSpaceDE w:val="0"/>
              <w:autoSpaceDN w:val="0"/>
              <w:adjustRightInd w:val="0"/>
              <w:ind w:right="-30"/>
              <w:jc w:val="center"/>
              <w:rPr>
                <w:rFonts w:ascii="Times New Roman" w:hAnsi="Times New Roman" w:cs="Times New Roman"/>
                <w:i/>
                <w:color w:val="FF0000"/>
                <w:szCs w:val="20"/>
              </w:rPr>
            </w:pPr>
            <w:r w:rsidRPr="00C421DF">
              <w:rPr>
                <w:rFonts w:ascii="Times New Roman" w:hAnsi="Times New Roman" w:cs="Times New Roman"/>
                <w:szCs w:val="20"/>
              </w:rPr>
              <w:t>Descrição Item</w:t>
            </w:r>
          </w:p>
          <w:p w14:paraId="28F025BF" w14:textId="77777777" w:rsidR="005C5AE0" w:rsidRPr="00C421DF" w:rsidRDefault="005C5AE0" w:rsidP="005057ED">
            <w:pPr>
              <w:jc w:val="center"/>
              <w:rPr>
                <w:rFonts w:ascii="Times New Roman" w:hAnsi="Times New Roman" w:cs="Times New Roman"/>
                <w:szCs w:val="20"/>
              </w:rPr>
            </w:pPr>
          </w:p>
        </w:tc>
      </w:tr>
      <w:tr w:rsidR="005C5AE0" w:rsidRPr="00BA3C81" w14:paraId="5A2C0644" w14:textId="77777777" w:rsidTr="005057ED">
        <w:trPr>
          <w:jc w:val="center"/>
        </w:trPr>
        <w:tc>
          <w:tcPr>
            <w:tcW w:w="1129" w:type="dxa"/>
            <w:vAlign w:val="center"/>
          </w:tcPr>
          <w:p w14:paraId="2734DBB5" w14:textId="77777777" w:rsidR="005C5AE0" w:rsidRPr="00C421DF" w:rsidRDefault="005C5AE0" w:rsidP="005057ED">
            <w:pPr>
              <w:jc w:val="both"/>
              <w:rPr>
                <w:rFonts w:ascii="Times New Roman" w:hAnsi="Times New Roman" w:cs="Times New Roman"/>
                <w:szCs w:val="20"/>
              </w:rPr>
            </w:pPr>
            <w:r w:rsidRPr="00C421DF">
              <w:rPr>
                <w:rFonts w:ascii="Times New Roman" w:hAnsi="Times New Roman" w:cs="Times New Roman"/>
                <w:szCs w:val="20"/>
              </w:rPr>
              <w:t>Colocação</w:t>
            </w:r>
          </w:p>
        </w:tc>
        <w:tc>
          <w:tcPr>
            <w:tcW w:w="6096" w:type="dxa"/>
            <w:vAlign w:val="center"/>
          </w:tcPr>
          <w:p w14:paraId="31DD7AE2"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Descrição</w:t>
            </w:r>
          </w:p>
        </w:tc>
        <w:tc>
          <w:tcPr>
            <w:tcW w:w="850" w:type="dxa"/>
            <w:vAlign w:val="center"/>
          </w:tcPr>
          <w:p w14:paraId="18BFF88F"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Unid.</w:t>
            </w:r>
          </w:p>
        </w:tc>
        <w:tc>
          <w:tcPr>
            <w:tcW w:w="851" w:type="dxa"/>
            <w:vAlign w:val="center"/>
          </w:tcPr>
          <w:p w14:paraId="17AF523B"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Quant.</w:t>
            </w:r>
          </w:p>
        </w:tc>
        <w:tc>
          <w:tcPr>
            <w:tcW w:w="1395" w:type="dxa"/>
            <w:vAlign w:val="center"/>
          </w:tcPr>
          <w:p w14:paraId="3BF25177"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Valor Unit.</w:t>
            </w:r>
          </w:p>
        </w:tc>
      </w:tr>
      <w:tr w:rsidR="005C5AE0" w:rsidRPr="00BA3C81" w14:paraId="55B3F90E" w14:textId="77777777" w:rsidTr="005057ED">
        <w:trPr>
          <w:jc w:val="center"/>
        </w:trPr>
        <w:tc>
          <w:tcPr>
            <w:tcW w:w="1129" w:type="dxa"/>
            <w:vAlign w:val="center"/>
          </w:tcPr>
          <w:p w14:paraId="65F935D8"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1</w:t>
            </w:r>
          </w:p>
        </w:tc>
        <w:tc>
          <w:tcPr>
            <w:tcW w:w="6096" w:type="dxa"/>
            <w:vAlign w:val="center"/>
          </w:tcPr>
          <w:p w14:paraId="249382D3" w14:textId="77777777" w:rsidR="005C5AE0" w:rsidRPr="00C421DF" w:rsidRDefault="005C5AE0" w:rsidP="005057ED">
            <w:pPr>
              <w:rPr>
                <w:rFonts w:ascii="Times New Roman" w:hAnsi="Times New Roman" w:cs="Times New Roman"/>
                <w:szCs w:val="20"/>
              </w:rPr>
            </w:pPr>
            <w:r>
              <w:rPr>
                <w:rFonts w:ascii="Times New Roman" w:hAnsi="Times New Roman" w:cs="Times New Roman"/>
                <w:szCs w:val="20"/>
              </w:rPr>
              <w:t>Razão Social, CNPJ</w:t>
            </w:r>
          </w:p>
        </w:tc>
        <w:tc>
          <w:tcPr>
            <w:tcW w:w="850" w:type="dxa"/>
            <w:vAlign w:val="center"/>
          </w:tcPr>
          <w:p w14:paraId="4A0EACF2" w14:textId="77777777" w:rsidR="005C5AE0" w:rsidRPr="00C421DF" w:rsidRDefault="005C5AE0" w:rsidP="005057ED">
            <w:pPr>
              <w:jc w:val="center"/>
              <w:rPr>
                <w:rFonts w:ascii="Times New Roman" w:hAnsi="Times New Roman" w:cs="Times New Roman"/>
                <w:szCs w:val="20"/>
              </w:rPr>
            </w:pPr>
          </w:p>
        </w:tc>
        <w:tc>
          <w:tcPr>
            <w:tcW w:w="851" w:type="dxa"/>
            <w:vAlign w:val="center"/>
          </w:tcPr>
          <w:p w14:paraId="300DA704" w14:textId="77777777" w:rsidR="005C5AE0" w:rsidRPr="00C421DF" w:rsidRDefault="005C5AE0" w:rsidP="005057ED">
            <w:pPr>
              <w:jc w:val="center"/>
              <w:rPr>
                <w:rFonts w:ascii="Times New Roman" w:hAnsi="Times New Roman" w:cs="Times New Roman"/>
                <w:szCs w:val="20"/>
              </w:rPr>
            </w:pPr>
          </w:p>
        </w:tc>
        <w:tc>
          <w:tcPr>
            <w:tcW w:w="1395" w:type="dxa"/>
            <w:vAlign w:val="center"/>
          </w:tcPr>
          <w:p w14:paraId="16CD1BE6"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R$</w:t>
            </w:r>
          </w:p>
        </w:tc>
      </w:tr>
    </w:tbl>
    <w:p w14:paraId="74667842" w14:textId="77777777" w:rsidR="005C5AE0" w:rsidRDefault="005C5AE0" w:rsidP="005C5AE0">
      <w:pPr>
        <w:widowControl w:val="0"/>
        <w:autoSpaceDE w:val="0"/>
        <w:autoSpaceDN w:val="0"/>
        <w:adjustRightInd w:val="0"/>
        <w:ind w:right="-30"/>
        <w:jc w:val="center"/>
        <w:rPr>
          <w:color w:val="000000"/>
        </w:rPr>
      </w:pPr>
    </w:p>
    <w:p w14:paraId="1A206494" w14:textId="77777777" w:rsidR="005C5AE0" w:rsidRPr="00C421DF" w:rsidRDefault="005C5AE0" w:rsidP="005C5AE0">
      <w:pPr>
        <w:widowControl w:val="0"/>
        <w:autoSpaceDE w:val="0"/>
        <w:autoSpaceDN w:val="0"/>
        <w:adjustRightInd w:val="0"/>
        <w:ind w:right="-30"/>
        <w:jc w:val="center"/>
        <w:rPr>
          <w:rFonts w:ascii="Times New Roman" w:hAnsi="Times New Roman" w:cs="Times New Roman"/>
          <w:color w:val="000000"/>
          <w:sz w:val="24"/>
        </w:rPr>
      </w:pPr>
    </w:p>
    <w:p w14:paraId="67BF4B1E" w14:textId="77777777" w:rsidR="005C5AE0" w:rsidRPr="00C421DF" w:rsidRDefault="005C5AE0" w:rsidP="005C5AE0">
      <w:pPr>
        <w:widowControl w:val="0"/>
        <w:autoSpaceDE w:val="0"/>
        <w:autoSpaceDN w:val="0"/>
        <w:adjustRightInd w:val="0"/>
        <w:ind w:right="-30"/>
        <w:jc w:val="center"/>
        <w:rPr>
          <w:rFonts w:ascii="Times New Roman" w:hAnsi="Times New Roman" w:cs="Times New Roman"/>
          <w:color w:val="000000"/>
          <w:sz w:val="24"/>
        </w:rPr>
      </w:pPr>
    </w:p>
    <w:p w14:paraId="30B1B76F" w14:textId="77777777" w:rsidR="005C5AE0" w:rsidRPr="00C421DF" w:rsidRDefault="005C5AE0" w:rsidP="005C5AE0">
      <w:pPr>
        <w:widowControl w:val="0"/>
        <w:autoSpaceDE w:val="0"/>
        <w:autoSpaceDN w:val="0"/>
        <w:adjustRightInd w:val="0"/>
        <w:ind w:right="-568"/>
        <w:jc w:val="both"/>
        <w:rPr>
          <w:rFonts w:ascii="Times New Roman" w:hAnsi="Times New Roman" w:cs="Times New Roman"/>
          <w:color w:val="000000"/>
          <w:sz w:val="24"/>
        </w:rPr>
      </w:pPr>
      <w:r w:rsidRPr="00C421DF">
        <w:rPr>
          <w:rFonts w:ascii="Times New Roman" w:hAnsi="Times New Roman" w:cs="Times New Roman"/>
          <w:color w:val="000000"/>
          <w:sz w:val="24"/>
        </w:rPr>
        <w:t>Seguindo a ordem de classificação, segue relação de fornecedores que mantiveram sua proposta original:</w:t>
      </w:r>
    </w:p>
    <w:p w14:paraId="2CD6E8A1" w14:textId="77777777" w:rsidR="005C5AE0" w:rsidRDefault="005C5AE0" w:rsidP="005C5AE0">
      <w:pPr>
        <w:widowControl w:val="0"/>
        <w:autoSpaceDE w:val="0"/>
        <w:autoSpaceDN w:val="0"/>
        <w:adjustRightInd w:val="0"/>
        <w:ind w:right="-30"/>
        <w:jc w:val="center"/>
        <w:rPr>
          <w:color w:val="000000"/>
        </w:rPr>
      </w:pP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1"/>
        <w:gridCol w:w="5954"/>
        <w:gridCol w:w="850"/>
        <w:gridCol w:w="851"/>
        <w:gridCol w:w="1395"/>
      </w:tblGrid>
      <w:tr w:rsidR="005C5AE0" w:rsidRPr="00BA3C81" w14:paraId="08EEEB0B" w14:textId="77777777" w:rsidTr="005057ED">
        <w:trPr>
          <w:jc w:val="center"/>
        </w:trPr>
        <w:tc>
          <w:tcPr>
            <w:tcW w:w="1271" w:type="dxa"/>
            <w:shd w:val="clear" w:color="auto" w:fill="D9D9D9" w:themeFill="background1" w:themeFillShade="D9"/>
            <w:vAlign w:val="center"/>
          </w:tcPr>
          <w:p w14:paraId="4BA73105"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Item n.</w:t>
            </w:r>
          </w:p>
        </w:tc>
        <w:tc>
          <w:tcPr>
            <w:tcW w:w="9050" w:type="dxa"/>
            <w:gridSpan w:val="4"/>
            <w:shd w:val="clear" w:color="auto" w:fill="D9D9D9" w:themeFill="background1" w:themeFillShade="D9"/>
            <w:vAlign w:val="center"/>
          </w:tcPr>
          <w:p w14:paraId="6810600F" w14:textId="77777777" w:rsidR="005C5AE0" w:rsidRPr="00C421DF" w:rsidRDefault="005C5AE0" w:rsidP="005057ED">
            <w:pPr>
              <w:widowControl w:val="0"/>
              <w:autoSpaceDE w:val="0"/>
              <w:autoSpaceDN w:val="0"/>
              <w:adjustRightInd w:val="0"/>
              <w:ind w:right="-30"/>
              <w:jc w:val="center"/>
              <w:rPr>
                <w:rFonts w:ascii="Times New Roman" w:hAnsi="Times New Roman" w:cs="Times New Roman"/>
                <w:szCs w:val="20"/>
              </w:rPr>
            </w:pPr>
          </w:p>
          <w:p w14:paraId="57421815" w14:textId="77777777" w:rsidR="005C5AE0" w:rsidRPr="00C421DF" w:rsidRDefault="005C5AE0" w:rsidP="005057ED">
            <w:pPr>
              <w:widowControl w:val="0"/>
              <w:autoSpaceDE w:val="0"/>
              <w:autoSpaceDN w:val="0"/>
              <w:adjustRightInd w:val="0"/>
              <w:ind w:right="-30"/>
              <w:jc w:val="center"/>
              <w:rPr>
                <w:rFonts w:ascii="Times New Roman" w:hAnsi="Times New Roman" w:cs="Times New Roman"/>
                <w:i/>
                <w:color w:val="FF0000"/>
                <w:szCs w:val="20"/>
              </w:rPr>
            </w:pPr>
            <w:r w:rsidRPr="00C421DF">
              <w:rPr>
                <w:rFonts w:ascii="Times New Roman" w:hAnsi="Times New Roman" w:cs="Times New Roman"/>
                <w:szCs w:val="20"/>
              </w:rPr>
              <w:t>Descrição Item</w:t>
            </w:r>
          </w:p>
          <w:p w14:paraId="1DA2C867" w14:textId="77777777" w:rsidR="005C5AE0" w:rsidRPr="00C421DF" w:rsidRDefault="005C5AE0" w:rsidP="005057ED">
            <w:pPr>
              <w:jc w:val="center"/>
              <w:rPr>
                <w:rFonts w:ascii="Times New Roman" w:hAnsi="Times New Roman" w:cs="Times New Roman"/>
                <w:szCs w:val="20"/>
              </w:rPr>
            </w:pPr>
          </w:p>
        </w:tc>
      </w:tr>
      <w:tr w:rsidR="005C5AE0" w:rsidRPr="00BA3C81" w14:paraId="36BDEADF" w14:textId="77777777" w:rsidTr="005057ED">
        <w:trPr>
          <w:jc w:val="center"/>
        </w:trPr>
        <w:tc>
          <w:tcPr>
            <w:tcW w:w="1271" w:type="dxa"/>
            <w:vAlign w:val="center"/>
          </w:tcPr>
          <w:p w14:paraId="50BBAD62" w14:textId="77777777" w:rsidR="005C5AE0" w:rsidRPr="00C421DF" w:rsidRDefault="005C5AE0" w:rsidP="005057ED">
            <w:pPr>
              <w:jc w:val="both"/>
              <w:rPr>
                <w:rFonts w:ascii="Times New Roman" w:hAnsi="Times New Roman" w:cs="Times New Roman"/>
                <w:szCs w:val="20"/>
              </w:rPr>
            </w:pPr>
            <w:r w:rsidRPr="00C421DF">
              <w:rPr>
                <w:rFonts w:ascii="Times New Roman" w:hAnsi="Times New Roman" w:cs="Times New Roman"/>
                <w:szCs w:val="20"/>
              </w:rPr>
              <w:t>Colocação</w:t>
            </w:r>
          </w:p>
        </w:tc>
        <w:tc>
          <w:tcPr>
            <w:tcW w:w="5954" w:type="dxa"/>
            <w:vAlign w:val="center"/>
          </w:tcPr>
          <w:p w14:paraId="4AF75EC5"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Descrição</w:t>
            </w:r>
          </w:p>
        </w:tc>
        <w:tc>
          <w:tcPr>
            <w:tcW w:w="850" w:type="dxa"/>
            <w:vAlign w:val="center"/>
          </w:tcPr>
          <w:p w14:paraId="0EFB8110"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Unid.</w:t>
            </w:r>
          </w:p>
        </w:tc>
        <w:tc>
          <w:tcPr>
            <w:tcW w:w="851" w:type="dxa"/>
            <w:vAlign w:val="center"/>
          </w:tcPr>
          <w:p w14:paraId="6192FFF4"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Quant.</w:t>
            </w:r>
          </w:p>
        </w:tc>
        <w:tc>
          <w:tcPr>
            <w:tcW w:w="1395" w:type="dxa"/>
            <w:vAlign w:val="center"/>
          </w:tcPr>
          <w:p w14:paraId="5F7215DF"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Valor Unit.</w:t>
            </w:r>
          </w:p>
        </w:tc>
      </w:tr>
      <w:tr w:rsidR="005C5AE0" w:rsidRPr="00BA3C81" w14:paraId="27CFE4E3" w14:textId="77777777" w:rsidTr="005057ED">
        <w:trPr>
          <w:jc w:val="center"/>
        </w:trPr>
        <w:tc>
          <w:tcPr>
            <w:tcW w:w="1271" w:type="dxa"/>
            <w:vAlign w:val="center"/>
          </w:tcPr>
          <w:p w14:paraId="2EE84534"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1</w:t>
            </w:r>
          </w:p>
        </w:tc>
        <w:tc>
          <w:tcPr>
            <w:tcW w:w="5954" w:type="dxa"/>
            <w:vAlign w:val="center"/>
          </w:tcPr>
          <w:p w14:paraId="1FB3ADB7" w14:textId="77777777" w:rsidR="005C5AE0" w:rsidRPr="00C421DF" w:rsidRDefault="005C5AE0" w:rsidP="005057ED">
            <w:pPr>
              <w:rPr>
                <w:rFonts w:ascii="Times New Roman" w:hAnsi="Times New Roman" w:cs="Times New Roman"/>
                <w:szCs w:val="20"/>
              </w:rPr>
            </w:pPr>
            <w:r>
              <w:rPr>
                <w:rFonts w:ascii="Times New Roman" w:hAnsi="Times New Roman" w:cs="Times New Roman"/>
                <w:szCs w:val="20"/>
              </w:rPr>
              <w:t>Razão Social, CNPJ</w:t>
            </w:r>
          </w:p>
        </w:tc>
        <w:tc>
          <w:tcPr>
            <w:tcW w:w="850" w:type="dxa"/>
            <w:vAlign w:val="center"/>
          </w:tcPr>
          <w:p w14:paraId="4B1C0671" w14:textId="77777777" w:rsidR="005C5AE0" w:rsidRPr="00C421DF" w:rsidRDefault="005C5AE0" w:rsidP="005057ED">
            <w:pPr>
              <w:jc w:val="center"/>
              <w:rPr>
                <w:rFonts w:ascii="Times New Roman" w:hAnsi="Times New Roman" w:cs="Times New Roman"/>
                <w:szCs w:val="20"/>
              </w:rPr>
            </w:pPr>
          </w:p>
        </w:tc>
        <w:tc>
          <w:tcPr>
            <w:tcW w:w="851" w:type="dxa"/>
            <w:vAlign w:val="center"/>
          </w:tcPr>
          <w:p w14:paraId="0D300967" w14:textId="77777777" w:rsidR="005C5AE0" w:rsidRPr="00C421DF" w:rsidRDefault="005C5AE0" w:rsidP="005057ED">
            <w:pPr>
              <w:jc w:val="center"/>
              <w:rPr>
                <w:rFonts w:ascii="Times New Roman" w:hAnsi="Times New Roman" w:cs="Times New Roman"/>
                <w:szCs w:val="20"/>
              </w:rPr>
            </w:pPr>
          </w:p>
        </w:tc>
        <w:tc>
          <w:tcPr>
            <w:tcW w:w="1395" w:type="dxa"/>
            <w:vAlign w:val="center"/>
          </w:tcPr>
          <w:p w14:paraId="06E55A8F" w14:textId="77777777" w:rsidR="005C5AE0" w:rsidRPr="00C421DF" w:rsidRDefault="005C5AE0" w:rsidP="005057ED">
            <w:pPr>
              <w:jc w:val="center"/>
              <w:rPr>
                <w:rFonts w:ascii="Times New Roman" w:hAnsi="Times New Roman" w:cs="Times New Roman"/>
                <w:szCs w:val="20"/>
              </w:rPr>
            </w:pPr>
            <w:r w:rsidRPr="00C421DF">
              <w:rPr>
                <w:rFonts w:ascii="Times New Roman" w:hAnsi="Times New Roman" w:cs="Times New Roman"/>
                <w:szCs w:val="20"/>
              </w:rPr>
              <w:t>R$</w:t>
            </w:r>
          </w:p>
        </w:tc>
      </w:tr>
    </w:tbl>
    <w:p w14:paraId="251E3C74" w14:textId="77777777" w:rsidR="00577EEF" w:rsidRPr="00444892" w:rsidRDefault="00577EEF" w:rsidP="005C5AE0">
      <w:pPr>
        <w:pStyle w:val="Ttulo1"/>
        <w:numPr>
          <w:ilvl w:val="0"/>
          <w:numId w:val="0"/>
        </w:numPr>
        <w:spacing w:before="0" w:after="0" w:line="240" w:lineRule="auto"/>
        <w:ind w:right="-567"/>
        <w:rPr>
          <w:rFonts w:ascii="Times New Roman" w:hAnsi="Times New Roman" w:cs="Times New Roman"/>
          <w:b w:val="0"/>
          <w:sz w:val="24"/>
        </w:rPr>
      </w:pPr>
    </w:p>
    <w:sectPr w:rsidR="00577EEF" w:rsidRPr="00444892" w:rsidSect="001A0809">
      <w:headerReference w:type="default" r:id="rId35"/>
      <w:footerReference w:type="default" r:id="rId36"/>
      <w:headerReference w:type="first" r:id="rId37"/>
      <w:pgSz w:w="11906" w:h="16838"/>
      <w:pgMar w:top="1701" w:right="1701" w:bottom="1276" w:left="1701" w:header="113"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7316E" w14:textId="77777777" w:rsidR="002044DF" w:rsidRDefault="002044DF">
      <w:r>
        <w:separator/>
      </w:r>
    </w:p>
  </w:endnote>
  <w:endnote w:type="continuationSeparator" w:id="0">
    <w:p w14:paraId="6CD5A1F1" w14:textId="77777777" w:rsidR="002044DF" w:rsidRDefault="00204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2044DF" w:rsidRDefault="002044DF">
    <w:pPr>
      <w:pStyle w:val="Rodap"/>
      <w:rPr>
        <w:sz w:val="12"/>
        <w:szCs w:val="12"/>
      </w:rPr>
    </w:pPr>
  </w:p>
  <w:p w14:paraId="71527474" w14:textId="77777777" w:rsidR="002044DF" w:rsidRPr="00A46E6D" w:rsidRDefault="002044DF"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1520F" w14:textId="77777777" w:rsidR="002044DF" w:rsidRDefault="002044DF">
      <w:r>
        <w:separator/>
      </w:r>
    </w:p>
  </w:footnote>
  <w:footnote w:type="continuationSeparator" w:id="0">
    <w:p w14:paraId="039B8F27" w14:textId="77777777" w:rsidR="002044DF" w:rsidRDefault="00204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2044DF" w:rsidRDefault="002044DF"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2044DF" w:rsidRDefault="002044DF"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2044DF" w:rsidRDefault="002044DF"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5057ED" w:rsidRDefault="005057ED"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2044DF" w:rsidRDefault="002044DF" w:rsidP="0006341C">
    <w:pPr>
      <w:pStyle w:val="Cabealho"/>
    </w:pPr>
  </w:p>
  <w:p w14:paraId="2D01ED30" w14:textId="3DF52686" w:rsidR="002044DF" w:rsidRDefault="002044DF" w:rsidP="0006341C">
    <w:pPr>
      <w:pStyle w:val="Cabealho"/>
    </w:pPr>
  </w:p>
  <w:p w14:paraId="00D3C597" w14:textId="574FDC57" w:rsidR="002044DF" w:rsidRDefault="002044DF" w:rsidP="0006341C">
    <w:pPr>
      <w:pStyle w:val="Cabealho"/>
    </w:pPr>
  </w:p>
  <w:p w14:paraId="2DC4CF13" w14:textId="7248C632" w:rsidR="002044DF" w:rsidRDefault="002044DF" w:rsidP="0006341C">
    <w:pPr>
      <w:pStyle w:val="Cabealho"/>
    </w:pPr>
  </w:p>
  <w:p w14:paraId="6CE85224" w14:textId="27A41129" w:rsidR="002044DF" w:rsidRDefault="002044DF" w:rsidP="0006341C">
    <w:pPr>
      <w:pStyle w:val="Cabealho"/>
    </w:pPr>
  </w:p>
  <w:p w14:paraId="5C3322E4" w14:textId="77777777" w:rsidR="002044DF" w:rsidRPr="0006341C" w:rsidRDefault="002044DF"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2044DF" w:rsidRDefault="002044DF"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2044DF" w:rsidRDefault="002044DF"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2044DF" w:rsidRDefault="002044DF"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2044DF" w:rsidRDefault="002044DF" w:rsidP="004C2D99">
    <w:pPr>
      <w:pStyle w:val="Cabealho"/>
    </w:pPr>
  </w:p>
  <w:p w14:paraId="357F36DC" w14:textId="77777777" w:rsidR="002044DF" w:rsidRPr="004C2D99" w:rsidRDefault="002044DF"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632072"/>
    <w:multiLevelType w:val="multilevel"/>
    <w:tmpl w:val="C98EDEEA"/>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R"/>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42C7022B"/>
    <w:multiLevelType w:val="hybridMultilevel"/>
    <w:tmpl w:val="C3AC5034"/>
    <w:lvl w:ilvl="0" w:tplc="0ECE3822">
      <w:start w:val="1"/>
      <w:numFmt w:val="lowerLetter"/>
      <w:lvlText w:val="%1)"/>
      <w:lvlJc w:val="left"/>
      <w:pPr>
        <w:ind w:left="1218" w:hanging="360"/>
      </w:pPr>
      <w:rPr>
        <w:rFonts w:hint="default"/>
      </w:rPr>
    </w:lvl>
    <w:lvl w:ilvl="1" w:tplc="04160019" w:tentative="1">
      <w:start w:val="1"/>
      <w:numFmt w:val="lowerLetter"/>
      <w:lvlText w:val="%2."/>
      <w:lvlJc w:val="left"/>
      <w:pPr>
        <w:ind w:left="1938" w:hanging="360"/>
      </w:pPr>
    </w:lvl>
    <w:lvl w:ilvl="2" w:tplc="0416001B" w:tentative="1">
      <w:start w:val="1"/>
      <w:numFmt w:val="lowerRoman"/>
      <w:lvlText w:val="%3."/>
      <w:lvlJc w:val="right"/>
      <w:pPr>
        <w:ind w:left="2658" w:hanging="180"/>
      </w:pPr>
    </w:lvl>
    <w:lvl w:ilvl="3" w:tplc="0416000F" w:tentative="1">
      <w:start w:val="1"/>
      <w:numFmt w:val="decimal"/>
      <w:lvlText w:val="%4."/>
      <w:lvlJc w:val="left"/>
      <w:pPr>
        <w:ind w:left="3378" w:hanging="360"/>
      </w:pPr>
    </w:lvl>
    <w:lvl w:ilvl="4" w:tplc="04160019" w:tentative="1">
      <w:start w:val="1"/>
      <w:numFmt w:val="lowerLetter"/>
      <w:lvlText w:val="%5."/>
      <w:lvlJc w:val="left"/>
      <w:pPr>
        <w:ind w:left="4098" w:hanging="360"/>
      </w:pPr>
    </w:lvl>
    <w:lvl w:ilvl="5" w:tplc="0416001B" w:tentative="1">
      <w:start w:val="1"/>
      <w:numFmt w:val="lowerRoman"/>
      <w:lvlText w:val="%6."/>
      <w:lvlJc w:val="right"/>
      <w:pPr>
        <w:ind w:left="4818" w:hanging="180"/>
      </w:pPr>
    </w:lvl>
    <w:lvl w:ilvl="6" w:tplc="0416000F" w:tentative="1">
      <w:start w:val="1"/>
      <w:numFmt w:val="decimal"/>
      <w:lvlText w:val="%7."/>
      <w:lvlJc w:val="left"/>
      <w:pPr>
        <w:ind w:left="5538" w:hanging="360"/>
      </w:pPr>
    </w:lvl>
    <w:lvl w:ilvl="7" w:tplc="04160019" w:tentative="1">
      <w:start w:val="1"/>
      <w:numFmt w:val="lowerLetter"/>
      <w:lvlText w:val="%8."/>
      <w:lvlJc w:val="left"/>
      <w:pPr>
        <w:ind w:left="6258" w:hanging="360"/>
      </w:pPr>
    </w:lvl>
    <w:lvl w:ilvl="8" w:tplc="0416001B" w:tentative="1">
      <w:start w:val="1"/>
      <w:numFmt w:val="lowerRoman"/>
      <w:lvlText w:val="%9."/>
      <w:lvlJc w:val="right"/>
      <w:pPr>
        <w:ind w:left="6978" w:hanging="180"/>
      </w:pPr>
    </w:lvl>
  </w:abstractNum>
  <w:abstractNum w:abstractNumId="3" w15:restartNumberingAfterBreak="0">
    <w:nsid w:val="45A920C4"/>
    <w:multiLevelType w:val="multilevel"/>
    <w:tmpl w:val="C34488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i w:val="0"/>
        <w:iCs/>
        <w:sz w:val="24"/>
        <w:szCs w:val="24"/>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4F2164DF"/>
    <w:multiLevelType w:val="multilevel"/>
    <w:tmpl w:val="FD240F1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523877C4"/>
    <w:multiLevelType w:val="multilevel"/>
    <w:tmpl w:val="B502AEF4"/>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8" w15:restartNumberingAfterBreak="0">
    <w:nsid w:val="586868BB"/>
    <w:multiLevelType w:val="hybridMultilevel"/>
    <w:tmpl w:val="602024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3405338"/>
    <w:multiLevelType w:val="hybridMultilevel"/>
    <w:tmpl w:val="38CEBA5E"/>
    <w:lvl w:ilvl="0" w:tplc="8312B7F2">
      <w:start w:val="1"/>
      <w:numFmt w:val="lowerLetter"/>
      <w:lvlText w:val="%1)"/>
      <w:lvlJc w:val="left"/>
      <w:pPr>
        <w:ind w:left="1218" w:hanging="360"/>
      </w:pPr>
      <w:rPr>
        <w:rFonts w:hint="default"/>
      </w:rPr>
    </w:lvl>
    <w:lvl w:ilvl="1" w:tplc="04160019" w:tentative="1">
      <w:start w:val="1"/>
      <w:numFmt w:val="lowerLetter"/>
      <w:lvlText w:val="%2."/>
      <w:lvlJc w:val="left"/>
      <w:pPr>
        <w:ind w:left="1938" w:hanging="360"/>
      </w:pPr>
    </w:lvl>
    <w:lvl w:ilvl="2" w:tplc="0416001B" w:tentative="1">
      <w:start w:val="1"/>
      <w:numFmt w:val="lowerRoman"/>
      <w:lvlText w:val="%3."/>
      <w:lvlJc w:val="right"/>
      <w:pPr>
        <w:ind w:left="2658" w:hanging="180"/>
      </w:pPr>
    </w:lvl>
    <w:lvl w:ilvl="3" w:tplc="0416000F" w:tentative="1">
      <w:start w:val="1"/>
      <w:numFmt w:val="decimal"/>
      <w:lvlText w:val="%4."/>
      <w:lvlJc w:val="left"/>
      <w:pPr>
        <w:ind w:left="3378" w:hanging="360"/>
      </w:pPr>
    </w:lvl>
    <w:lvl w:ilvl="4" w:tplc="04160019" w:tentative="1">
      <w:start w:val="1"/>
      <w:numFmt w:val="lowerLetter"/>
      <w:lvlText w:val="%5."/>
      <w:lvlJc w:val="left"/>
      <w:pPr>
        <w:ind w:left="4098" w:hanging="360"/>
      </w:pPr>
    </w:lvl>
    <w:lvl w:ilvl="5" w:tplc="0416001B" w:tentative="1">
      <w:start w:val="1"/>
      <w:numFmt w:val="lowerRoman"/>
      <w:lvlText w:val="%6."/>
      <w:lvlJc w:val="right"/>
      <w:pPr>
        <w:ind w:left="4818" w:hanging="180"/>
      </w:pPr>
    </w:lvl>
    <w:lvl w:ilvl="6" w:tplc="0416000F" w:tentative="1">
      <w:start w:val="1"/>
      <w:numFmt w:val="decimal"/>
      <w:lvlText w:val="%7."/>
      <w:lvlJc w:val="left"/>
      <w:pPr>
        <w:ind w:left="5538" w:hanging="360"/>
      </w:pPr>
    </w:lvl>
    <w:lvl w:ilvl="7" w:tplc="04160019" w:tentative="1">
      <w:start w:val="1"/>
      <w:numFmt w:val="lowerLetter"/>
      <w:lvlText w:val="%8."/>
      <w:lvlJc w:val="left"/>
      <w:pPr>
        <w:ind w:left="6258" w:hanging="360"/>
      </w:pPr>
    </w:lvl>
    <w:lvl w:ilvl="8" w:tplc="0416001B" w:tentative="1">
      <w:start w:val="1"/>
      <w:numFmt w:val="lowerRoman"/>
      <w:lvlText w:val="%9."/>
      <w:lvlJc w:val="right"/>
      <w:pPr>
        <w:ind w:left="6978" w:hanging="180"/>
      </w:pPr>
    </w:lvl>
  </w:abstractNum>
  <w:abstractNum w:abstractNumId="11" w15:restartNumberingAfterBreak="0">
    <w:nsid w:val="673E7EDB"/>
    <w:multiLevelType w:val="hybridMultilevel"/>
    <w:tmpl w:val="E0C0AFDE"/>
    <w:lvl w:ilvl="0" w:tplc="786C4C6A">
      <w:start w:val="1"/>
      <w:numFmt w:val="lowerLetter"/>
      <w:lvlText w:val="%1)"/>
      <w:lvlJc w:val="left"/>
      <w:pPr>
        <w:ind w:left="1080" w:hanging="360"/>
      </w:pPr>
      <w:rPr>
        <w:rFonts w:ascii="Arial" w:hAnsi="Arial" w:cs="Tahoma" w:hint="default"/>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3" w15:restartNumberingAfterBreak="0">
    <w:nsid w:val="6EA742AB"/>
    <w:multiLevelType w:val="hybridMultilevel"/>
    <w:tmpl w:val="E19A5BBA"/>
    <w:lvl w:ilvl="0" w:tplc="DFA2F99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15:restartNumberingAfterBreak="0">
    <w:nsid w:val="6F6F4A1B"/>
    <w:multiLevelType w:val="hybridMultilevel"/>
    <w:tmpl w:val="7BFCCE1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70705662"/>
    <w:multiLevelType w:val="multilevel"/>
    <w:tmpl w:val="5240BB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46B797A"/>
    <w:multiLevelType w:val="hybridMultilevel"/>
    <w:tmpl w:val="20AE059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57262D4"/>
    <w:multiLevelType w:val="multilevel"/>
    <w:tmpl w:val="90EAD556"/>
    <w:lvl w:ilvl="0">
      <w:start w:val="8"/>
      <w:numFmt w:val="decimal"/>
      <w:lvlText w:val="%1."/>
      <w:lvlJc w:val="left"/>
      <w:pPr>
        <w:ind w:left="450" w:hanging="450"/>
      </w:pPr>
      <w:rPr>
        <w:rFonts w:ascii="Calibri" w:hAnsi="Calibri" w:cs="Calibri" w:hint="default"/>
      </w:rPr>
    </w:lvl>
    <w:lvl w:ilvl="1">
      <w:start w:val="2"/>
      <w:numFmt w:val="decimal"/>
      <w:lvlText w:val="%1.%2."/>
      <w:lvlJc w:val="left"/>
      <w:pPr>
        <w:ind w:left="592" w:hanging="450"/>
      </w:pPr>
      <w:rPr>
        <w:rFonts w:ascii="Calibri" w:hAnsi="Calibri" w:cs="Calibri" w:hint="default"/>
      </w:rPr>
    </w:lvl>
    <w:lvl w:ilvl="2">
      <w:start w:val="6"/>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Calibri" w:hAnsi="Calibri" w:cs="Calibri" w:hint="default"/>
      </w:rPr>
    </w:lvl>
    <w:lvl w:ilvl="4">
      <w:start w:val="1"/>
      <w:numFmt w:val="decimal"/>
      <w:lvlText w:val="%1.%2.%3.%4.%5."/>
      <w:lvlJc w:val="left"/>
      <w:pPr>
        <w:ind w:left="1648" w:hanging="1080"/>
      </w:pPr>
      <w:rPr>
        <w:rFonts w:ascii="Calibri" w:hAnsi="Calibri" w:cs="Calibri" w:hint="default"/>
      </w:rPr>
    </w:lvl>
    <w:lvl w:ilvl="5">
      <w:start w:val="1"/>
      <w:numFmt w:val="decimal"/>
      <w:lvlText w:val="%1.%2.%3.%4.%5.%6."/>
      <w:lvlJc w:val="left"/>
      <w:pPr>
        <w:ind w:left="1790" w:hanging="1080"/>
      </w:pPr>
      <w:rPr>
        <w:rFonts w:ascii="Calibri" w:hAnsi="Calibri" w:cs="Calibri" w:hint="default"/>
      </w:rPr>
    </w:lvl>
    <w:lvl w:ilvl="6">
      <w:start w:val="1"/>
      <w:numFmt w:val="decimal"/>
      <w:lvlText w:val="%1.%2.%3.%4.%5.%6.%7."/>
      <w:lvlJc w:val="left"/>
      <w:pPr>
        <w:ind w:left="2292" w:hanging="1440"/>
      </w:pPr>
      <w:rPr>
        <w:rFonts w:ascii="Calibri" w:hAnsi="Calibri" w:cs="Calibri" w:hint="default"/>
      </w:rPr>
    </w:lvl>
    <w:lvl w:ilvl="7">
      <w:start w:val="1"/>
      <w:numFmt w:val="decimal"/>
      <w:lvlText w:val="%1.%2.%3.%4.%5.%6.%7.%8."/>
      <w:lvlJc w:val="left"/>
      <w:pPr>
        <w:ind w:left="2434" w:hanging="1440"/>
      </w:pPr>
      <w:rPr>
        <w:rFonts w:ascii="Calibri" w:hAnsi="Calibri" w:cs="Calibri" w:hint="default"/>
      </w:rPr>
    </w:lvl>
    <w:lvl w:ilvl="8">
      <w:start w:val="1"/>
      <w:numFmt w:val="decimal"/>
      <w:lvlText w:val="%1.%2.%3.%4.%5.%6.%7.%8.%9."/>
      <w:lvlJc w:val="left"/>
      <w:pPr>
        <w:ind w:left="2936" w:hanging="1800"/>
      </w:pPr>
      <w:rPr>
        <w:rFonts w:ascii="Calibri" w:hAnsi="Calibri" w:cs="Calibri" w:hint="default"/>
      </w:rPr>
    </w:lvl>
  </w:abstractNum>
  <w:num w:numId="1">
    <w:abstractNumId w:val="1"/>
  </w:num>
  <w:num w:numId="2">
    <w:abstractNumId w:val="7"/>
  </w:num>
  <w:num w:numId="3">
    <w:abstractNumId w:val="9"/>
  </w:num>
  <w:num w:numId="4">
    <w:abstractNumId w:val="5"/>
  </w:num>
  <w:num w:numId="5">
    <w:abstractNumId w:val="3"/>
  </w:num>
  <w:num w:numId="6">
    <w:abstractNumId w:val="12"/>
  </w:num>
  <w:num w:numId="7">
    <w:abstractNumId w:val="13"/>
  </w:num>
  <w:num w:numId="8">
    <w:abstractNumId w:val="0"/>
  </w:num>
  <w:num w:numId="9">
    <w:abstractNumId w:val="11"/>
  </w:num>
  <w:num w:numId="10">
    <w:abstractNumId w:val="16"/>
  </w:num>
  <w:num w:numId="11">
    <w:abstractNumId w:val="1"/>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8"/>
  </w:num>
  <w:num w:numId="15">
    <w:abstractNumId w:val="2"/>
  </w:num>
  <w:num w:numId="16">
    <w:abstractNumId w:val="10"/>
  </w:num>
  <w:num w:numId="17">
    <w:abstractNumId w:val="6"/>
  </w:num>
  <w:num w:numId="18">
    <w:abstractNumId w:val="4"/>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A1C"/>
    <w:rsid w:val="0001246E"/>
    <w:rsid w:val="00016510"/>
    <w:rsid w:val="00017D73"/>
    <w:rsid w:val="000253BE"/>
    <w:rsid w:val="00037878"/>
    <w:rsid w:val="00040A2E"/>
    <w:rsid w:val="00040F16"/>
    <w:rsid w:val="00041FC4"/>
    <w:rsid w:val="0005206E"/>
    <w:rsid w:val="00055241"/>
    <w:rsid w:val="00061E33"/>
    <w:rsid w:val="0006341C"/>
    <w:rsid w:val="0006529C"/>
    <w:rsid w:val="00065565"/>
    <w:rsid w:val="00066F65"/>
    <w:rsid w:val="0007104F"/>
    <w:rsid w:val="0007324C"/>
    <w:rsid w:val="00087EBD"/>
    <w:rsid w:val="00087F12"/>
    <w:rsid w:val="00087FCF"/>
    <w:rsid w:val="000907E1"/>
    <w:rsid w:val="000A299B"/>
    <w:rsid w:val="000A6545"/>
    <w:rsid w:val="000B41EB"/>
    <w:rsid w:val="000C6F05"/>
    <w:rsid w:val="000E3D53"/>
    <w:rsid w:val="000F7065"/>
    <w:rsid w:val="000F7B98"/>
    <w:rsid w:val="0010020F"/>
    <w:rsid w:val="001051ED"/>
    <w:rsid w:val="001104F8"/>
    <w:rsid w:val="00116225"/>
    <w:rsid w:val="00123B58"/>
    <w:rsid w:val="00127714"/>
    <w:rsid w:val="00131D02"/>
    <w:rsid w:val="00133E29"/>
    <w:rsid w:val="00137312"/>
    <w:rsid w:val="00142C7E"/>
    <w:rsid w:val="001466DA"/>
    <w:rsid w:val="001527E6"/>
    <w:rsid w:val="00152AC9"/>
    <w:rsid w:val="00160771"/>
    <w:rsid w:val="00164690"/>
    <w:rsid w:val="00173802"/>
    <w:rsid w:val="00177C2F"/>
    <w:rsid w:val="001A0809"/>
    <w:rsid w:val="001A0FD3"/>
    <w:rsid w:val="001A7B6C"/>
    <w:rsid w:val="001B222F"/>
    <w:rsid w:val="001B28DB"/>
    <w:rsid w:val="001C067E"/>
    <w:rsid w:val="001C2DAD"/>
    <w:rsid w:val="001C5011"/>
    <w:rsid w:val="001E2E43"/>
    <w:rsid w:val="001E5350"/>
    <w:rsid w:val="00203CFB"/>
    <w:rsid w:val="002044DF"/>
    <w:rsid w:val="00205DA9"/>
    <w:rsid w:val="0020703B"/>
    <w:rsid w:val="002129E1"/>
    <w:rsid w:val="00213204"/>
    <w:rsid w:val="00217208"/>
    <w:rsid w:val="002246CA"/>
    <w:rsid w:val="00225EDE"/>
    <w:rsid w:val="00226B6C"/>
    <w:rsid w:val="00233F3D"/>
    <w:rsid w:val="00245417"/>
    <w:rsid w:val="00263B69"/>
    <w:rsid w:val="00265F6D"/>
    <w:rsid w:val="00272076"/>
    <w:rsid w:val="0028134F"/>
    <w:rsid w:val="0028492D"/>
    <w:rsid w:val="002850E4"/>
    <w:rsid w:val="002B42F5"/>
    <w:rsid w:val="002C58F6"/>
    <w:rsid w:val="002D1565"/>
    <w:rsid w:val="002E1322"/>
    <w:rsid w:val="002F2825"/>
    <w:rsid w:val="002F291B"/>
    <w:rsid w:val="002F7AF3"/>
    <w:rsid w:val="00300AA3"/>
    <w:rsid w:val="00301851"/>
    <w:rsid w:val="00302481"/>
    <w:rsid w:val="003208A1"/>
    <w:rsid w:val="003263B3"/>
    <w:rsid w:val="0032745E"/>
    <w:rsid w:val="0033786B"/>
    <w:rsid w:val="00347378"/>
    <w:rsid w:val="00360C0F"/>
    <w:rsid w:val="00366AA9"/>
    <w:rsid w:val="00373BFF"/>
    <w:rsid w:val="003850AA"/>
    <w:rsid w:val="00386E32"/>
    <w:rsid w:val="00390C1C"/>
    <w:rsid w:val="00394DD9"/>
    <w:rsid w:val="00395C1A"/>
    <w:rsid w:val="003A2726"/>
    <w:rsid w:val="003A763D"/>
    <w:rsid w:val="003B009D"/>
    <w:rsid w:val="003B51F1"/>
    <w:rsid w:val="003C4D01"/>
    <w:rsid w:val="004001B2"/>
    <w:rsid w:val="004073B0"/>
    <w:rsid w:val="004159F6"/>
    <w:rsid w:val="00421172"/>
    <w:rsid w:val="00430497"/>
    <w:rsid w:val="00444892"/>
    <w:rsid w:val="0045721D"/>
    <w:rsid w:val="00465D83"/>
    <w:rsid w:val="00481B85"/>
    <w:rsid w:val="0049086A"/>
    <w:rsid w:val="00494039"/>
    <w:rsid w:val="00496EBF"/>
    <w:rsid w:val="004A1F54"/>
    <w:rsid w:val="004A4CEB"/>
    <w:rsid w:val="004B367C"/>
    <w:rsid w:val="004B7880"/>
    <w:rsid w:val="004B7EBA"/>
    <w:rsid w:val="004C2D99"/>
    <w:rsid w:val="004D3C0A"/>
    <w:rsid w:val="004D5038"/>
    <w:rsid w:val="004D7ACD"/>
    <w:rsid w:val="004E10A4"/>
    <w:rsid w:val="004F0A1B"/>
    <w:rsid w:val="004F0FC8"/>
    <w:rsid w:val="004F1ACA"/>
    <w:rsid w:val="004F1CF6"/>
    <w:rsid w:val="005057ED"/>
    <w:rsid w:val="00512E62"/>
    <w:rsid w:val="00514346"/>
    <w:rsid w:val="00515AFC"/>
    <w:rsid w:val="005240A6"/>
    <w:rsid w:val="005330E3"/>
    <w:rsid w:val="0053734D"/>
    <w:rsid w:val="00541FD6"/>
    <w:rsid w:val="00550FB2"/>
    <w:rsid w:val="005559B2"/>
    <w:rsid w:val="005634AF"/>
    <w:rsid w:val="005639CC"/>
    <w:rsid w:val="00577EEF"/>
    <w:rsid w:val="005858F6"/>
    <w:rsid w:val="00593FA7"/>
    <w:rsid w:val="0059428C"/>
    <w:rsid w:val="005952AD"/>
    <w:rsid w:val="00595BD5"/>
    <w:rsid w:val="005A1541"/>
    <w:rsid w:val="005A4A43"/>
    <w:rsid w:val="005B2D12"/>
    <w:rsid w:val="005B7826"/>
    <w:rsid w:val="005C2F01"/>
    <w:rsid w:val="005C3543"/>
    <w:rsid w:val="005C5AE0"/>
    <w:rsid w:val="005C6462"/>
    <w:rsid w:val="005D1A69"/>
    <w:rsid w:val="005E5787"/>
    <w:rsid w:val="005E5902"/>
    <w:rsid w:val="005F0BB8"/>
    <w:rsid w:val="005F13DF"/>
    <w:rsid w:val="00600ABC"/>
    <w:rsid w:val="006233D5"/>
    <w:rsid w:val="00625CB4"/>
    <w:rsid w:val="00630544"/>
    <w:rsid w:val="00641109"/>
    <w:rsid w:val="00644BA4"/>
    <w:rsid w:val="00651FED"/>
    <w:rsid w:val="00652A95"/>
    <w:rsid w:val="006537FC"/>
    <w:rsid w:val="00653C48"/>
    <w:rsid w:val="006559B1"/>
    <w:rsid w:val="0065632E"/>
    <w:rsid w:val="006612ED"/>
    <w:rsid w:val="00661F26"/>
    <w:rsid w:val="00665FCE"/>
    <w:rsid w:val="00675F72"/>
    <w:rsid w:val="00677521"/>
    <w:rsid w:val="006812E5"/>
    <w:rsid w:val="00691910"/>
    <w:rsid w:val="00694A2F"/>
    <w:rsid w:val="00695241"/>
    <w:rsid w:val="006A0BD3"/>
    <w:rsid w:val="006A2E1C"/>
    <w:rsid w:val="006B684C"/>
    <w:rsid w:val="006C2515"/>
    <w:rsid w:val="006C58D6"/>
    <w:rsid w:val="006E2911"/>
    <w:rsid w:val="006E3091"/>
    <w:rsid w:val="006E3A0F"/>
    <w:rsid w:val="006E725B"/>
    <w:rsid w:val="006F00CC"/>
    <w:rsid w:val="006F3F6C"/>
    <w:rsid w:val="006F4169"/>
    <w:rsid w:val="006F5EE4"/>
    <w:rsid w:val="00703966"/>
    <w:rsid w:val="007063F8"/>
    <w:rsid w:val="007110D9"/>
    <w:rsid w:val="00711387"/>
    <w:rsid w:val="0071152B"/>
    <w:rsid w:val="00711FB5"/>
    <w:rsid w:val="007306D6"/>
    <w:rsid w:val="00735D0A"/>
    <w:rsid w:val="00736D96"/>
    <w:rsid w:val="00740F2F"/>
    <w:rsid w:val="007454BD"/>
    <w:rsid w:val="007477B2"/>
    <w:rsid w:val="00750B7C"/>
    <w:rsid w:val="00750C69"/>
    <w:rsid w:val="00751865"/>
    <w:rsid w:val="0075255A"/>
    <w:rsid w:val="00763777"/>
    <w:rsid w:val="007709AE"/>
    <w:rsid w:val="007715BC"/>
    <w:rsid w:val="0078043A"/>
    <w:rsid w:val="00781AFF"/>
    <w:rsid w:val="007821B4"/>
    <w:rsid w:val="0078229C"/>
    <w:rsid w:val="00791C0C"/>
    <w:rsid w:val="007A0EF7"/>
    <w:rsid w:val="007A4CCA"/>
    <w:rsid w:val="007A50FA"/>
    <w:rsid w:val="007A564C"/>
    <w:rsid w:val="007B1F01"/>
    <w:rsid w:val="007D4799"/>
    <w:rsid w:val="007D4A73"/>
    <w:rsid w:val="007D6995"/>
    <w:rsid w:val="007F03C9"/>
    <w:rsid w:val="007F1CDD"/>
    <w:rsid w:val="00801E53"/>
    <w:rsid w:val="0080207E"/>
    <w:rsid w:val="008024D5"/>
    <w:rsid w:val="00815A1D"/>
    <w:rsid w:val="00816BDF"/>
    <w:rsid w:val="00850C19"/>
    <w:rsid w:val="00852B01"/>
    <w:rsid w:val="00854534"/>
    <w:rsid w:val="008557F1"/>
    <w:rsid w:val="00855A8A"/>
    <w:rsid w:val="00870763"/>
    <w:rsid w:val="00871D18"/>
    <w:rsid w:val="0088413D"/>
    <w:rsid w:val="00884BF9"/>
    <w:rsid w:val="008858B3"/>
    <w:rsid w:val="008946DB"/>
    <w:rsid w:val="008A40EC"/>
    <w:rsid w:val="008A7210"/>
    <w:rsid w:val="008C1DA5"/>
    <w:rsid w:val="008C7F01"/>
    <w:rsid w:val="008D3BC1"/>
    <w:rsid w:val="008E18B3"/>
    <w:rsid w:val="008E6064"/>
    <w:rsid w:val="008F0A24"/>
    <w:rsid w:val="008F12A4"/>
    <w:rsid w:val="008F29DA"/>
    <w:rsid w:val="008F5AD2"/>
    <w:rsid w:val="008F753B"/>
    <w:rsid w:val="00900245"/>
    <w:rsid w:val="00900971"/>
    <w:rsid w:val="00915951"/>
    <w:rsid w:val="00916FB5"/>
    <w:rsid w:val="00922D33"/>
    <w:rsid w:val="0092451E"/>
    <w:rsid w:val="00926C8C"/>
    <w:rsid w:val="009502F1"/>
    <w:rsid w:val="00951F10"/>
    <w:rsid w:val="00953376"/>
    <w:rsid w:val="00971B69"/>
    <w:rsid w:val="00973D94"/>
    <w:rsid w:val="0097681D"/>
    <w:rsid w:val="00990B6A"/>
    <w:rsid w:val="009953B6"/>
    <w:rsid w:val="00995AF7"/>
    <w:rsid w:val="00996987"/>
    <w:rsid w:val="009A1B5C"/>
    <w:rsid w:val="009A6FD7"/>
    <w:rsid w:val="009B688F"/>
    <w:rsid w:val="009C12DC"/>
    <w:rsid w:val="009D79C7"/>
    <w:rsid w:val="009E0973"/>
    <w:rsid w:val="009E2AC4"/>
    <w:rsid w:val="009E550B"/>
    <w:rsid w:val="009E7FBE"/>
    <w:rsid w:val="009F0C00"/>
    <w:rsid w:val="009F6CE4"/>
    <w:rsid w:val="009F705B"/>
    <w:rsid w:val="009F74E9"/>
    <w:rsid w:val="00A13FDD"/>
    <w:rsid w:val="00A15A68"/>
    <w:rsid w:val="00A16808"/>
    <w:rsid w:val="00A2030E"/>
    <w:rsid w:val="00A2523B"/>
    <w:rsid w:val="00A46E6D"/>
    <w:rsid w:val="00A46F94"/>
    <w:rsid w:val="00A47C33"/>
    <w:rsid w:val="00A50578"/>
    <w:rsid w:val="00A54E7D"/>
    <w:rsid w:val="00A56163"/>
    <w:rsid w:val="00A65EB2"/>
    <w:rsid w:val="00A678FC"/>
    <w:rsid w:val="00A67D44"/>
    <w:rsid w:val="00A80F2C"/>
    <w:rsid w:val="00A856CC"/>
    <w:rsid w:val="00A924D9"/>
    <w:rsid w:val="00A947E0"/>
    <w:rsid w:val="00A96D04"/>
    <w:rsid w:val="00AA22F2"/>
    <w:rsid w:val="00AA2837"/>
    <w:rsid w:val="00AA4DB7"/>
    <w:rsid w:val="00AB7074"/>
    <w:rsid w:val="00AC57B5"/>
    <w:rsid w:val="00AE25F6"/>
    <w:rsid w:val="00AE43B7"/>
    <w:rsid w:val="00AE656C"/>
    <w:rsid w:val="00AF5083"/>
    <w:rsid w:val="00AF54B3"/>
    <w:rsid w:val="00AF6AD3"/>
    <w:rsid w:val="00B12062"/>
    <w:rsid w:val="00B14073"/>
    <w:rsid w:val="00B158E1"/>
    <w:rsid w:val="00B24029"/>
    <w:rsid w:val="00B24D94"/>
    <w:rsid w:val="00B377D0"/>
    <w:rsid w:val="00B411CE"/>
    <w:rsid w:val="00B43AA7"/>
    <w:rsid w:val="00B44A76"/>
    <w:rsid w:val="00B473FB"/>
    <w:rsid w:val="00B47B15"/>
    <w:rsid w:val="00B57E8D"/>
    <w:rsid w:val="00B85D5B"/>
    <w:rsid w:val="00B87589"/>
    <w:rsid w:val="00B92128"/>
    <w:rsid w:val="00B96EDB"/>
    <w:rsid w:val="00B97189"/>
    <w:rsid w:val="00BA777E"/>
    <w:rsid w:val="00BB6891"/>
    <w:rsid w:val="00BC4FDE"/>
    <w:rsid w:val="00BC7BA2"/>
    <w:rsid w:val="00BD11F6"/>
    <w:rsid w:val="00BD16B6"/>
    <w:rsid w:val="00BE0CDA"/>
    <w:rsid w:val="00BE60D7"/>
    <w:rsid w:val="00C074DA"/>
    <w:rsid w:val="00C157E7"/>
    <w:rsid w:val="00C27CE1"/>
    <w:rsid w:val="00C40AB4"/>
    <w:rsid w:val="00C5036C"/>
    <w:rsid w:val="00C607DE"/>
    <w:rsid w:val="00C65850"/>
    <w:rsid w:val="00C71E3B"/>
    <w:rsid w:val="00C7285C"/>
    <w:rsid w:val="00C8526B"/>
    <w:rsid w:val="00C90674"/>
    <w:rsid w:val="00C92A02"/>
    <w:rsid w:val="00C930B2"/>
    <w:rsid w:val="00C933EC"/>
    <w:rsid w:val="00C950F8"/>
    <w:rsid w:val="00CB7AA1"/>
    <w:rsid w:val="00CB7FB7"/>
    <w:rsid w:val="00CC2EEE"/>
    <w:rsid w:val="00CC333A"/>
    <w:rsid w:val="00CC6829"/>
    <w:rsid w:val="00CC7E14"/>
    <w:rsid w:val="00CD1648"/>
    <w:rsid w:val="00CD75DC"/>
    <w:rsid w:val="00CE1EC2"/>
    <w:rsid w:val="00CE5CE1"/>
    <w:rsid w:val="00CF2904"/>
    <w:rsid w:val="00CF5BD6"/>
    <w:rsid w:val="00D078A9"/>
    <w:rsid w:val="00D155C9"/>
    <w:rsid w:val="00D17B77"/>
    <w:rsid w:val="00D17E03"/>
    <w:rsid w:val="00D22AA6"/>
    <w:rsid w:val="00D2481B"/>
    <w:rsid w:val="00D34119"/>
    <w:rsid w:val="00D36EFC"/>
    <w:rsid w:val="00D47561"/>
    <w:rsid w:val="00D5125B"/>
    <w:rsid w:val="00D52B5C"/>
    <w:rsid w:val="00D53177"/>
    <w:rsid w:val="00D64F5C"/>
    <w:rsid w:val="00D803C6"/>
    <w:rsid w:val="00D8328C"/>
    <w:rsid w:val="00D90AB9"/>
    <w:rsid w:val="00D91CF4"/>
    <w:rsid w:val="00D93B2A"/>
    <w:rsid w:val="00D975FC"/>
    <w:rsid w:val="00DA0EF1"/>
    <w:rsid w:val="00DA25D9"/>
    <w:rsid w:val="00DA6A99"/>
    <w:rsid w:val="00DA788B"/>
    <w:rsid w:val="00DB1D65"/>
    <w:rsid w:val="00DC2BCA"/>
    <w:rsid w:val="00DC4243"/>
    <w:rsid w:val="00DD0E57"/>
    <w:rsid w:val="00DD6E14"/>
    <w:rsid w:val="00DE0DBE"/>
    <w:rsid w:val="00DE15A0"/>
    <w:rsid w:val="00DE435B"/>
    <w:rsid w:val="00DE43EF"/>
    <w:rsid w:val="00DE5342"/>
    <w:rsid w:val="00DF2C06"/>
    <w:rsid w:val="00DF5969"/>
    <w:rsid w:val="00E030B8"/>
    <w:rsid w:val="00E03446"/>
    <w:rsid w:val="00E10889"/>
    <w:rsid w:val="00E16198"/>
    <w:rsid w:val="00E17CF4"/>
    <w:rsid w:val="00E23062"/>
    <w:rsid w:val="00E3173D"/>
    <w:rsid w:val="00E328A7"/>
    <w:rsid w:val="00E473F3"/>
    <w:rsid w:val="00E51767"/>
    <w:rsid w:val="00E6354C"/>
    <w:rsid w:val="00E65330"/>
    <w:rsid w:val="00E75681"/>
    <w:rsid w:val="00E77800"/>
    <w:rsid w:val="00E86A2A"/>
    <w:rsid w:val="00E86D8B"/>
    <w:rsid w:val="00E95A6F"/>
    <w:rsid w:val="00EA1D10"/>
    <w:rsid w:val="00EB1AF7"/>
    <w:rsid w:val="00EC0FFA"/>
    <w:rsid w:val="00EC40D4"/>
    <w:rsid w:val="00ED07FC"/>
    <w:rsid w:val="00ED75B3"/>
    <w:rsid w:val="00ED7D2E"/>
    <w:rsid w:val="00EE2DFD"/>
    <w:rsid w:val="00EF68FE"/>
    <w:rsid w:val="00F00E44"/>
    <w:rsid w:val="00F01BB5"/>
    <w:rsid w:val="00F1097B"/>
    <w:rsid w:val="00F1455F"/>
    <w:rsid w:val="00F14A99"/>
    <w:rsid w:val="00F21934"/>
    <w:rsid w:val="00F21BF9"/>
    <w:rsid w:val="00F2369D"/>
    <w:rsid w:val="00F37C6B"/>
    <w:rsid w:val="00F437CF"/>
    <w:rsid w:val="00F437E4"/>
    <w:rsid w:val="00F54FDC"/>
    <w:rsid w:val="00F561D6"/>
    <w:rsid w:val="00F578A7"/>
    <w:rsid w:val="00F66E6E"/>
    <w:rsid w:val="00F67805"/>
    <w:rsid w:val="00F67B43"/>
    <w:rsid w:val="00F75795"/>
    <w:rsid w:val="00F86E08"/>
    <w:rsid w:val="00F968E8"/>
    <w:rsid w:val="00F977C7"/>
    <w:rsid w:val="00FB1C03"/>
    <w:rsid w:val="00FB7FE4"/>
    <w:rsid w:val="00FD126F"/>
    <w:rsid w:val="00FD40F5"/>
    <w:rsid w:val="00FD5323"/>
    <w:rsid w:val="00FF1929"/>
    <w:rsid w:val="00FF3D2A"/>
    <w:rsid w:val="00FF3E57"/>
    <w:rsid w:val="00FF49E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46D35E5-C980-4C56-A58D-5719EA74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4346"/>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customStyle="1" w:styleId="WW-Recuodecorpodetexto3">
    <w:name w:val="WW-Recuo de corpo de texto 3"/>
    <w:basedOn w:val="Normal"/>
    <w:rsid w:val="001A0FD3"/>
    <w:pPr>
      <w:suppressAutoHyphens w:val="0"/>
      <w:ind w:left="709" w:hanging="709"/>
      <w:jc w:val="both"/>
    </w:pPr>
    <w:rPr>
      <w:rFonts w:ascii="Times New Roman" w:hAnsi="Times New Roman" w:cs="Times New Roman"/>
      <w:sz w:val="24"/>
      <w:szCs w:val="20"/>
      <w:lang w:eastAsia="ar-SA"/>
    </w:rPr>
  </w:style>
  <w:style w:type="character" w:customStyle="1" w:styleId="PargrafodaListaChar">
    <w:name w:val="Parágrafo da Lista Char"/>
    <w:link w:val="PargrafodaLista"/>
    <w:uiPriority w:val="34"/>
    <w:locked/>
    <w:rsid w:val="00E03446"/>
    <w:rPr>
      <w:rFonts w:ascii="Arial" w:eastAsia="Times New Roman" w:hAnsi="Arial" w:cs="Tahoma"/>
      <w:sz w:val="20"/>
      <w:szCs w:val="24"/>
      <w:lang w:eastAsia="pt-BR"/>
    </w:rPr>
  </w:style>
  <w:style w:type="paragraph" w:styleId="NormalWeb">
    <w:name w:val="Normal (Web)"/>
    <w:basedOn w:val="Normal"/>
    <w:uiPriority w:val="99"/>
    <w:unhideWhenUsed/>
    <w:qFormat/>
    <w:rsid w:val="001A0809"/>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1A0809"/>
    <w:pPr>
      <w:autoSpaceDE w:val="0"/>
      <w:autoSpaceDN w:val="0"/>
      <w:adjustRightInd w:val="0"/>
      <w:spacing w:after="0" w:line="240" w:lineRule="auto"/>
    </w:pPr>
    <w:rPr>
      <w:rFonts w:ascii="Arial" w:hAnsi="Arial" w:cs="Arial"/>
      <w:color w:val="000000"/>
      <w:sz w:val="24"/>
      <w:szCs w:val="24"/>
      <w14:ligatures w14:val="standardContextual"/>
    </w:rPr>
  </w:style>
  <w:style w:type="paragraph" w:styleId="Corpodetexto2">
    <w:name w:val="Body Text 2"/>
    <w:basedOn w:val="Normal"/>
    <w:link w:val="Corpodetexto2Char"/>
    <w:uiPriority w:val="99"/>
    <w:unhideWhenUsed/>
    <w:rsid w:val="00577EEF"/>
    <w:pPr>
      <w:spacing w:after="120" w:line="480" w:lineRule="auto"/>
    </w:pPr>
  </w:style>
  <w:style w:type="character" w:customStyle="1" w:styleId="Corpodetexto2Char">
    <w:name w:val="Corpo de texto 2 Char"/>
    <w:basedOn w:val="Fontepargpadro"/>
    <w:link w:val="Corpodetexto2"/>
    <w:uiPriority w:val="99"/>
    <w:rsid w:val="00577EEF"/>
    <w:rPr>
      <w:rFonts w:ascii="Arial" w:eastAsia="Times New Roman" w:hAnsi="Arial" w:cs="Tahoma"/>
      <w:sz w:val="20"/>
      <w:szCs w:val="24"/>
      <w:lang w:eastAsia="pt-BR"/>
    </w:rPr>
  </w:style>
  <w:style w:type="paragraph" w:customStyle="1" w:styleId="Nvel3-R">
    <w:name w:val="Nível 3-R"/>
    <w:basedOn w:val="Nivel3"/>
    <w:link w:val="Nvel3-RChar"/>
    <w:qFormat/>
    <w:rsid w:val="00F437E4"/>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F437E4"/>
    <w:rPr>
      <w:rFonts w:ascii="Arial" w:eastAsiaTheme="minorEastAsia" w:hAnsi="Arial" w:cs="Arial"/>
      <w:i/>
      <w:iCs/>
      <w:color w:val="FF0000"/>
      <w:sz w:val="20"/>
      <w:szCs w:val="20"/>
      <w:lang w:eastAsia="pt-BR"/>
    </w:rPr>
  </w:style>
  <w:style w:type="paragraph" w:customStyle="1" w:styleId="Nvel3">
    <w:name w:val="Nível 3"/>
    <w:basedOn w:val="Normal"/>
    <w:link w:val="Nvel3Char"/>
    <w:qFormat/>
    <w:rsid w:val="006812E5"/>
    <w:pPr>
      <w:tabs>
        <w:tab w:val="num" w:pos="0"/>
      </w:tabs>
      <w:suppressAutoHyphens w:val="0"/>
      <w:spacing w:before="120" w:after="120" w:line="276" w:lineRule="auto"/>
      <w:ind w:left="284"/>
      <w:jc w:val="both"/>
    </w:pPr>
    <w:rPr>
      <w:rFonts w:cs="Arial"/>
      <w:szCs w:val="20"/>
    </w:rPr>
  </w:style>
  <w:style w:type="character" w:customStyle="1" w:styleId="Nvel3Char">
    <w:name w:val="Nível 3 Char"/>
    <w:basedOn w:val="Fontepargpadro"/>
    <w:link w:val="Nvel3"/>
    <w:rsid w:val="006812E5"/>
    <w:rPr>
      <w:rFonts w:ascii="Arial" w:eastAsia="Times New Roman" w:hAnsi="Arial" w:cs="Arial"/>
      <w:sz w:val="20"/>
      <w:szCs w:val="20"/>
      <w:lang w:eastAsia="pt-BR"/>
    </w:rPr>
  </w:style>
  <w:style w:type="paragraph" w:customStyle="1" w:styleId="SubTitNN">
    <w:name w:val="SubTitNN"/>
    <w:basedOn w:val="Normal"/>
    <w:link w:val="SubTitNNChar"/>
    <w:qFormat/>
    <w:rsid w:val="00514346"/>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514346"/>
    <w:rPr>
      <w:rFonts w:ascii="Arial" w:eastAsia="Times New Roman" w:hAnsi="Arial" w:cs="Arial"/>
      <w:b/>
      <w:bCs/>
      <w:i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0936">
      <w:bodyDiv w:val="1"/>
      <w:marLeft w:val="0"/>
      <w:marRight w:val="0"/>
      <w:marTop w:val="0"/>
      <w:marBottom w:val="0"/>
      <w:divBdr>
        <w:top w:val="none" w:sz="0" w:space="0" w:color="auto"/>
        <w:left w:val="none" w:sz="0" w:space="0" w:color="auto"/>
        <w:bottom w:val="none" w:sz="0" w:space="0" w:color="auto"/>
        <w:right w:val="none" w:sz="0" w:space="0" w:color="auto"/>
      </w:divBdr>
    </w:div>
    <w:div w:id="249513207">
      <w:bodyDiv w:val="1"/>
      <w:marLeft w:val="0"/>
      <w:marRight w:val="0"/>
      <w:marTop w:val="0"/>
      <w:marBottom w:val="0"/>
      <w:divBdr>
        <w:top w:val="none" w:sz="0" w:space="0" w:color="auto"/>
        <w:left w:val="none" w:sz="0" w:space="0" w:color="auto"/>
        <w:bottom w:val="none" w:sz="0" w:space="0" w:color="auto"/>
        <w:right w:val="none" w:sz="0" w:space="0" w:color="auto"/>
      </w:divBdr>
    </w:div>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11771624">
      <w:bodyDiv w:val="1"/>
      <w:marLeft w:val="0"/>
      <w:marRight w:val="0"/>
      <w:marTop w:val="0"/>
      <w:marBottom w:val="0"/>
      <w:divBdr>
        <w:top w:val="none" w:sz="0" w:space="0" w:color="auto"/>
        <w:left w:val="none" w:sz="0" w:space="0" w:color="auto"/>
        <w:bottom w:val="none" w:sz="0" w:space="0" w:color="auto"/>
        <w:right w:val="none" w:sz="0" w:space="0" w:color="auto"/>
      </w:divBdr>
    </w:div>
    <w:div w:id="583418422">
      <w:bodyDiv w:val="1"/>
      <w:marLeft w:val="0"/>
      <w:marRight w:val="0"/>
      <w:marTop w:val="0"/>
      <w:marBottom w:val="0"/>
      <w:divBdr>
        <w:top w:val="none" w:sz="0" w:space="0" w:color="auto"/>
        <w:left w:val="none" w:sz="0" w:space="0" w:color="auto"/>
        <w:bottom w:val="none" w:sz="0" w:space="0" w:color="auto"/>
        <w:right w:val="none" w:sz="0" w:space="0" w:color="auto"/>
      </w:divBdr>
    </w:div>
    <w:div w:id="71717216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555890188">
      <w:bodyDiv w:val="1"/>
      <w:marLeft w:val="0"/>
      <w:marRight w:val="0"/>
      <w:marTop w:val="0"/>
      <w:marBottom w:val="0"/>
      <w:divBdr>
        <w:top w:val="none" w:sz="0" w:space="0" w:color="auto"/>
        <w:left w:val="none" w:sz="0" w:space="0" w:color="auto"/>
        <w:bottom w:val="none" w:sz="0" w:space="0" w:color="auto"/>
        <w:right w:val="none" w:sz="0" w:space="0" w:color="auto"/>
      </w:divBdr>
    </w:div>
    <w:div w:id="161975167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 w:id="1718049748">
      <w:bodyDiv w:val="1"/>
      <w:marLeft w:val="0"/>
      <w:marRight w:val="0"/>
      <w:marTop w:val="0"/>
      <w:marBottom w:val="0"/>
      <w:divBdr>
        <w:top w:val="none" w:sz="0" w:space="0" w:color="auto"/>
        <w:left w:val="none" w:sz="0" w:space="0" w:color="auto"/>
        <w:bottom w:val="none" w:sz="0" w:space="0" w:color="auto"/>
        <w:right w:val="none" w:sz="0" w:space="0" w:color="auto"/>
      </w:divBdr>
    </w:div>
    <w:div w:id="1754157261">
      <w:bodyDiv w:val="1"/>
      <w:marLeft w:val="0"/>
      <w:marRight w:val="0"/>
      <w:marTop w:val="0"/>
      <w:marBottom w:val="0"/>
      <w:divBdr>
        <w:top w:val="none" w:sz="0" w:space="0" w:color="auto"/>
        <w:left w:val="none" w:sz="0" w:space="0" w:color="auto"/>
        <w:bottom w:val="none" w:sz="0" w:space="0" w:color="auto"/>
        <w:right w:val="none" w:sz="0" w:space="0" w:color="auto"/>
      </w:divBdr>
    </w:div>
    <w:div w:id="1877691241">
      <w:bodyDiv w:val="1"/>
      <w:marLeft w:val="0"/>
      <w:marRight w:val="0"/>
      <w:marTop w:val="0"/>
      <w:marBottom w:val="0"/>
      <w:divBdr>
        <w:top w:val="none" w:sz="0" w:space="0" w:color="auto"/>
        <w:left w:val="none" w:sz="0" w:space="0" w:color="auto"/>
        <w:bottom w:val="none" w:sz="0" w:space="0" w:color="auto"/>
        <w:right w:val="none" w:sz="0" w:space="0" w:color="auto"/>
      </w:divBdr>
    </w:div>
    <w:div w:id="1955555362">
      <w:bodyDiv w:val="1"/>
      <w:marLeft w:val="0"/>
      <w:marRight w:val="0"/>
      <w:marTop w:val="0"/>
      <w:marBottom w:val="0"/>
      <w:divBdr>
        <w:top w:val="none" w:sz="0" w:space="0" w:color="auto"/>
        <w:left w:val="none" w:sz="0" w:space="0" w:color="auto"/>
        <w:bottom w:val="none" w:sz="0" w:space="0" w:color="auto"/>
        <w:right w:val="none" w:sz="0" w:space="0" w:color="auto"/>
      </w:divBdr>
    </w:div>
    <w:div w:id="2036078628">
      <w:bodyDiv w:val="1"/>
      <w:marLeft w:val="0"/>
      <w:marRight w:val="0"/>
      <w:marTop w:val="0"/>
      <w:marBottom w:val="0"/>
      <w:divBdr>
        <w:top w:val="none" w:sz="0" w:space="0" w:color="auto"/>
        <w:left w:val="none" w:sz="0" w:space="0" w:color="auto"/>
        <w:bottom w:val="none" w:sz="0" w:space="0" w:color="auto"/>
        <w:right w:val="none" w:sz="0" w:space="0" w:color="auto"/>
      </w:divBdr>
    </w:div>
    <w:div w:id="21384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cnj.jus.br/improbidade_adm/consultar_requerido.php"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0" Type="http://schemas.openxmlformats.org/officeDocument/2006/relationships/hyperlink" Target="https://certidoes.cgu.gov.br/" TargetMode="External"/><Relationship Id="rId29"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www.comprasnet.gov.br/seguro/loginPortal.asp" TargetMode="External"/><Relationship Id="rId19" Type="http://schemas.openxmlformats.org/officeDocument/2006/relationships/hyperlink" Target="https://www3.comprasnet.gov.br/sicaf-web/index.jsf"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eader" Target="header1.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F18B2-0020-464D-8A1B-9226BE61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34</Pages>
  <Words>12572</Words>
  <Characters>67893</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88</cp:revision>
  <cp:lastPrinted>2026-06-03T17:42:00Z</cp:lastPrinted>
  <dcterms:created xsi:type="dcterms:W3CDTF">2024-08-08T12:06:00Z</dcterms:created>
  <dcterms:modified xsi:type="dcterms:W3CDTF">2026-06-23T17:19:00Z</dcterms:modified>
</cp:coreProperties>
</file>