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534 - 1 . 5001 . 26 . 782 . 744 . 1.1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107 - 1 . 5001 . 26 . 782 . 744 . 1.1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pavimentação Linha Água Preta, Linha Scariot,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execução de obra de pavimentação em pedra poliédrica nos trechos rurais: Linha Água Preta, Linha Scariot, Linha Bonita, Linha Frâncio e Linha Arroio do Tigre. Proposta nº 955924/2024 - MAPA.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42231 - execução de calçamento de estradas rurais,
contemplando seis vias rurais, totalizando uma extensão de 9.353,00 metros lineares e uma área de 56.118,00 m², localizado no perímetro rural de Ampére – 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Obra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4.061.552,97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4.061.552,97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4.061.552,97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MEDIÇÃO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MEDIANTE TERMO ADITIVO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26 de maio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