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7ABB" w:rsidRPr="00B7350E" w:rsidRDefault="002A7ABB" w:rsidP="00F9600B">
      <w:pPr>
        <w:widowControl w:val="0"/>
        <w:autoSpaceDE w:val="0"/>
        <w:autoSpaceDN w:val="0"/>
        <w:spacing w:before="85"/>
        <w:ind w:left="-567" w:right="-142"/>
        <w:jc w:val="center"/>
        <w:rPr>
          <w:rFonts w:ascii="Arial" w:hAnsi="Arial" w:cs="Arial"/>
          <w:b/>
          <w:bCs/>
          <w:sz w:val="20"/>
          <w:lang w:eastAsia="en-US"/>
        </w:rPr>
      </w:pPr>
      <w:r w:rsidRPr="00B7350E">
        <w:rPr>
          <w:rFonts w:ascii="Arial" w:hAnsi="Arial" w:cs="Arial"/>
          <w:b/>
          <w:bCs/>
          <w:sz w:val="20"/>
          <w:lang w:eastAsia="en-US"/>
        </w:rPr>
        <w:t>ESTUDO</w:t>
      </w:r>
      <w:r w:rsidRPr="00B7350E">
        <w:rPr>
          <w:rFonts w:ascii="Arial" w:hAnsi="Arial" w:cs="Arial"/>
          <w:b/>
          <w:bCs/>
          <w:spacing w:val="-8"/>
          <w:sz w:val="20"/>
          <w:lang w:eastAsia="en-US"/>
        </w:rPr>
        <w:t xml:space="preserve"> </w:t>
      </w:r>
      <w:r w:rsidRPr="00B7350E">
        <w:rPr>
          <w:rFonts w:ascii="Arial" w:hAnsi="Arial" w:cs="Arial"/>
          <w:b/>
          <w:bCs/>
          <w:sz w:val="20"/>
          <w:lang w:eastAsia="en-US"/>
        </w:rPr>
        <w:t>TÉCNICO</w:t>
      </w:r>
      <w:r w:rsidRPr="00B7350E">
        <w:rPr>
          <w:rFonts w:ascii="Arial" w:hAnsi="Arial" w:cs="Arial"/>
          <w:b/>
          <w:bCs/>
          <w:spacing w:val="-8"/>
          <w:sz w:val="20"/>
          <w:lang w:eastAsia="en-US"/>
        </w:rPr>
        <w:t xml:space="preserve"> </w:t>
      </w:r>
      <w:r w:rsidRPr="00B7350E">
        <w:rPr>
          <w:rFonts w:ascii="Arial" w:hAnsi="Arial" w:cs="Arial"/>
          <w:b/>
          <w:bCs/>
          <w:sz w:val="20"/>
          <w:lang w:eastAsia="en-US"/>
        </w:rPr>
        <w:t xml:space="preserve">PRELIMINAR </w:t>
      </w:r>
      <w:r w:rsidR="00C47185" w:rsidRPr="00B7350E">
        <w:rPr>
          <w:rFonts w:ascii="Arial" w:hAnsi="Arial" w:cs="Arial"/>
          <w:b/>
          <w:bCs/>
          <w:sz w:val="20"/>
          <w:lang w:eastAsia="en-US"/>
        </w:rPr>
        <w:t>–</w:t>
      </w:r>
      <w:r w:rsidRPr="00B7350E">
        <w:rPr>
          <w:rFonts w:ascii="Arial" w:hAnsi="Arial" w:cs="Arial"/>
          <w:b/>
          <w:bCs/>
          <w:sz w:val="20"/>
          <w:lang w:eastAsia="en-US"/>
        </w:rPr>
        <w:t xml:space="preserve"> ETP</w:t>
      </w:r>
    </w:p>
    <w:p w:rsidR="00C47185" w:rsidRPr="00B7350E" w:rsidRDefault="00C47185" w:rsidP="00F9600B">
      <w:pPr>
        <w:widowControl w:val="0"/>
        <w:autoSpaceDE w:val="0"/>
        <w:autoSpaceDN w:val="0"/>
        <w:spacing w:before="85"/>
        <w:ind w:left="-567" w:right="-142"/>
        <w:jc w:val="center"/>
        <w:rPr>
          <w:rFonts w:ascii="Arial" w:hAnsi="Arial" w:cs="Arial"/>
          <w:bCs/>
          <w:sz w:val="20"/>
          <w:lang w:eastAsia="en-US"/>
        </w:rPr>
      </w:pPr>
    </w:p>
    <w:p w:rsidR="002A7ABB" w:rsidRPr="00B7350E" w:rsidRDefault="002A7ABB" w:rsidP="00E86027">
      <w:pPr>
        <w:widowControl w:val="0"/>
        <w:autoSpaceDE w:val="0"/>
        <w:autoSpaceDN w:val="0"/>
        <w:ind w:left="0" w:right="-142"/>
        <w:rPr>
          <w:rFonts w:ascii="Arial" w:hAnsi="Arial" w:cs="Arial"/>
          <w:sz w:val="20"/>
          <w:lang w:val="pt-PT" w:eastAsia="en-US"/>
        </w:rPr>
      </w:pPr>
      <w:bookmarkStart w:id="0" w:name="1._Informações_Básicas"/>
      <w:bookmarkEnd w:id="0"/>
      <w:r w:rsidRPr="00B7350E">
        <w:rPr>
          <w:rFonts w:ascii="Arial" w:hAnsi="Arial" w:cs="Arial"/>
          <w:sz w:val="20"/>
          <w:lang w:val="pt-PT" w:eastAsia="en-US"/>
        </w:rPr>
        <w:t xml:space="preserve">Este documento é a primeira etapa do planejamento de uma contratação que caracteriza o interesse público envolvido e a sua melhor solução e da base ao projeto básico e ao termo de referência a serem elaborados caso se conclua pela viabilidade da contratação. </w:t>
      </w:r>
    </w:p>
    <w:p w:rsidR="002A7ABB" w:rsidRPr="00B7350E" w:rsidRDefault="002A7ABB" w:rsidP="00E86027">
      <w:pPr>
        <w:ind w:left="0" w:right="-142"/>
        <w:rPr>
          <w:rFonts w:ascii="Arial" w:hAnsi="Arial" w:cs="Arial"/>
          <w:sz w:val="20"/>
        </w:rPr>
      </w:pPr>
      <w:r w:rsidRPr="00B7350E">
        <w:rPr>
          <w:rFonts w:ascii="Arial" w:hAnsi="Arial" w:cs="Arial"/>
          <w:sz w:val="20"/>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rsidR="00CC5695" w:rsidRPr="00B7350E" w:rsidRDefault="00CC5695" w:rsidP="00E86027">
      <w:pPr>
        <w:spacing w:line="360" w:lineRule="auto"/>
        <w:ind w:left="0" w:right="-142"/>
        <w:rPr>
          <w:rFonts w:ascii="Arial" w:hAnsi="Arial" w:cs="Arial"/>
          <w:b/>
          <w:sz w:val="20"/>
          <w:u w:val="single"/>
        </w:rPr>
      </w:pPr>
      <w:bookmarkStart w:id="1" w:name="15.1._Justificativa_da_Viabilidade_com_R"/>
      <w:bookmarkEnd w:id="1"/>
    </w:p>
    <w:p w:rsidR="0052761E" w:rsidRPr="00B7350E" w:rsidRDefault="0052761E" w:rsidP="00CA639A">
      <w:pPr>
        <w:autoSpaceDE w:val="0"/>
        <w:autoSpaceDN w:val="0"/>
        <w:adjustRightInd w:val="0"/>
        <w:ind w:left="0" w:right="0"/>
        <w:rPr>
          <w:rFonts w:ascii="Arial" w:hAnsi="Arial" w:cs="Arial"/>
          <w:sz w:val="20"/>
        </w:rPr>
      </w:pPr>
      <w:r w:rsidRPr="00B7350E">
        <w:rPr>
          <w:rFonts w:ascii="Arial" w:hAnsi="Arial" w:cs="Arial"/>
          <w:b/>
          <w:bCs/>
          <w:spacing w:val="-1"/>
          <w:sz w:val="20"/>
          <w:lang w:eastAsia="en-US"/>
        </w:rPr>
        <w:t xml:space="preserve">OBJETO: </w:t>
      </w:r>
      <w:r w:rsidR="00B009C4" w:rsidRPr="00B7350E">
        <w:rPr>
          <w:rFonts w:ascii="Arial" w:hAnsi="Arial" w:cs="Arial"/>
          <w:sz w:val="20"/>
        </w:rPr>
        <w:t xml:space="preserve">Contratação de empresa da área </w:t>
      </w:r>
      <w:r w:rsidR="00B7350E" w:rsidRPr="00B7350E">
        <w:rPr>
          <w:rFonts w:ascii="Arial" w:hAnsi="Arial" w:cs="Arial"/>
          <w:sz w:val="20"/>
        </w:rPr>
        <w:t>para aquisição</w:t>
      </w:r>
      <w:r w:rsidR="00B009C4" w:rsidRPr="00B7350E">
        <w:rPr>
          <w:rFonts w:ascii="Arial" w:hAnsi="Arial" w:cs="Arial"/>
          <w:sz w:val="20"/>
        </w:rPr>
        <w:t xml:space="preserve"> de</w:t>
      </w:r>
      <w:r w:rsidRPr="00B7350E">
        <w:rPr>
          <w:rFonts w:ascii="Arial" w:hAnsi="Arial" w:cs="Arial"/>
          <w:sz w:val="20"/>
        </w:rPr>
        <w:t>:</w:t>
      </w:r>
    </w:p>
    <w:p w:rsidR="00B7350E" w:rsidRPr="00B7350E" w:rsidRDefault="00B7350E" w:rsidP="00B7350E">
      <w:pPr>
        <w:pStyle w:val="PargrafodaLista"/>
        <w:autoSpaceDE w:val="0"/>
        <w:autoSpaceDN w:val="0"/>
        <w:adjustRightInd w:val="0"/>
        <w:ind w:right="0"/>
        <w:rPr>
          <w:rFonts w:ascii="Arial" w:hAnsi="Arial" w:cs="Arial"/>
          <w:sz w:val="20"/>
          <w:szCs w:val="20"/>
        </w:rPr>
      </w:pPr>
    </w:p>
    <w:p w:rsidR="0052761E" w:rsidRPr="00B7350E" w:rsidRDefault="00B7350E" w:rsidP="00B7350E">
      <w:pPr>
        <w:pStyle w:val="PargrafodaLista"/>
        <w:numPr>
          <w:ilvl w:val="0"/>
          <w:numId w:val="48"/>
        </w:numPr>
        <w:autoSpaceDE w:val="0"/>
        <w:autoSpaceDN w:val="0"/>
        <w:adjustRightInd w:val="0"/>
        <w:ind w:right="0"/>
        <w:rPr>
          <w:rFonts w:ascii="Arial" w:hAnsi="Arial" w:cs="Arial"/>
          <w:sz w:val="20"/>
          <w:szCs w:val="20"/>
        </w:rPr>
      </w:pPr>
      <w:r w:rsidRPr="00B7350E">
        <w:rPr>
          <w:rFonts w:ascii="Arial" w:hAnsi="Arial" w:cs="Arial"/>
          <w:sz w:val="20"/>
          <w:szCs w:val="20"/>
        </w:rPr>
        <w:t xml:space="preserve">Grade </w:t>
      </w:r>
      <w:proofErr w:type="spellStart"/>
      <w:r w:rsidRPr="00B7350E">
        <w:rPr>
          <w:rFonts w:ascii="Arial" w:hAnsi="Arial" w:cs="Arial"/>
          <w:sz w:val="20"/>
          <w:szCs w:val="20"/>
        </w:rPr>
        <w:t>aradora</w:t>
      </w:r>
      <w:proofErr w:type="spellEnd"/>
      <w:r w:rsidRPr="00B7350E">
        <w:rPr>
          <w:rFonts w:ascii="Arial" w:hAnsi="Arial" w:cs="Arial"/>
          <w:sz w:val="20"/>
          <w:szCs w:val="20"/>
        </w:rPr>
        <w:t xml:space="preserve"> intermediária com controle remoto, 16 disco com </w:t>
      </w:r>
      <w:proofErr w:type="gramStart"/>
      <w:r w:rsidRPr="00B7350E">
        <w:rPr>
          <w:rFonts w:ascii="Arial" w:hAnsi="Arial" w:cs="Arial"/>
          <w:sz w:val="20"/>
          <w:szCs w:val="20"/>
        </w:rPr>
        <w:t>diâmetro  de</w:t>
      </w:r>
      <w:proofErr w:type="gramEnd"/>
      <w:r w:rsidRPr="00B7350E">
        <w:rPr>
          <w:rFonts w:ascii="Arial" w:hAnsi="Arial" w:cs="Arial"/>
          <w:sz w:val="20"/>
          <w:szCs w:val="20"/>
        </w:rPr>
        <w:t xml:space="preserve"> 24 x 6,00 mm, Espaçamento entre discos 270</w:t>
      </w:r>
      <w:r w:rsidRPr="00B7350E">
        <w:rPr>
          <w:rFonts w:ascii="Arial" w:hAnsi="Arial" w:cs="Arial"/>
          <w:sz w:val="20"/>
          <w:szCs w:val="20"/>
        </w:rPr>
        <w:t xml:space="preserve"> </w:t>
      </w:r>
      <w:r w:rsidRPr="00B7350E">
        <w:rPr>
          <w:rFonts w:ascii="Arial" w:hAnsi="Arial" w:cs="Arial"/>
          <w:sz w:val="20"/>
          <w:szCs w:val="20"/>
        </w:rPr>
        <w:t>mm, Potência requerida na TDP 104 a  117 CV.</w:t>
      </w:r>
    </w:p>
    <w:p w:rsidR="00B7350E" w:rsidRPr="00B7350E" w:rsidRDefault="00B7350E" w:rsidP="00B7350E">
      <w:pPr>
        <w:pStyle w:val="PargrafodaLista"/>
        <w:autoSpaceDE w:val="0"/>
        <w:autoSpaceDN w:val="0"/>
        <w:adjustRightInd w:val="0"/>
        <w:ind w:right="0"/>
        <w:rPr>
          <w:rFonts w:ascii="Arial" w:hAnsi="Arial" w:cs="Arial"/>
          <w:sz w:val="20"/>
          <w:szCs w:val="20"/>
        </w:rPr>
      </w:pPr>
    </w:p>
    <w:p w:rsidR="0052761E" w:rsidRPr="00B7350E" w:rsidRDefault="00B7350E" w:rsidP="00B7350E">
      <w:pPr>
        <w:pStyle w:val="PargrafodaLista"/>
        <w:numPr>
          <w:ilvl w:val="0"/>
          <w:numId w:val="48"/>
        </w:numPr>
        <w:ind w:right="-1"/>
        <w:rPr>
          <w:rFonts w:ascii="Arial" w:hAnsi="Arial" w:cs="Arial"/>
          <w:sz w:val="20"/>
          <w:szCs w:val="20"/>
        </w:rPr>
      </w:pPr>
      <w:r w:rsidRPr="00B7350E">
        <w:rPr>
          <w:rFonts w:ascii="Arial" w:hAnsi="Arial" w:cs="Arial"/>
          <w:b/>
          <w:sz w:val="20"/>
          <w:szCs w:val="20"/>
        </w:rPr>
        <w:t>Colhedora de forragem área total, com no mínimo 100cm</w:t>
      </w:r>
      <w:r w:rsidRPr="00B7350E">
        <w:rPr>
          <w:rFonts w:ascii="Arial" w:hAnsi="Arial" w:cs="Arial"/>
          <w:sz w:val="20"/>
          <w:szCs w:val="20"/>
        </w:rPr>
        <w:t xml:space="preserve">, para </w:t>
      </w:r>
      <w:r w:rsidRPr="00B7350E">
        <w:rPr>
          <w:rFonts w:ascii="Arial" w:hAnsi="Arial" w:cs="Arial"/>
          <w:sz w:val="20"/>
          <w:szCs w:val="20"/>
        </w:rPr>
        <w:t xml:space="preserve">diversas culturas, </w:t>
      </w:r>
      <w:r w:rsidRPr="00B7350E">
        <w:rPr>
          <w:rFonts w:ascii="Arial" w:hAnsi="Arial" w:cs="Arial"/>
          <w:sz w:val="20"/>
          <w:szCs w:val="20"/>
        </w:rPr>
        <w:t xml:space="preserve">acionamento </w:t>
      </w:r>
      <w:proofErr w:type="spellStart"/>
      <w:r w:rsidRPr="00B7350E">
        <w:rPr>
          <w:rFonts w:ascii="Arial" w:hAnsi="Arial" w:cs="Arial"/>
          <w:sz w:val="20"/>
          <w:szCs w:val="20"/>
        </w:rPr>
        <w:t>tratorizado</w:t>
      </w:r>
      <w:proofErr w:type="spellEnd"/>
      <w:r w:rsidRPr="00B7350E">
        <w:rPr>
          <w:rFonts w:ascii="Arial" w:hAnsi="Arial" w:cs="Arial"/>
          <w:sz w:val="20"/>
          <w:szCs w:val="20"/>
        </w:rPr>
        <w:t xml:space="preserve">, equipado com transmissão por caixa e cardam , com no mínimo 04 rolos internos, rotor </w:t>
      </w:r>
      <w:r w:rsidRPr="00B7350E">
        <w:rPr>
          <w:rFonts w:ascii="Arial" w:hAnsi="Arial" w:cs="Arial"/>
          <w:b/>
          <w:sz w:val="20"/>
          <w:szCs w:val="20"/>
        </w:rPr>
        <w:t xml:space="preserve">regulável com no mínimo 12 facas </w:t>
      </w:r>
      <w:r w:rsidRPr="00B7350E">
        <w:rPr>
          <w:rFonts w:ascii="Arial" w:hAnsi="Arial" w:cs="Arial"/>
          <w:sz w:val="20"/>
          <w:szCs w:val="20"/>
        </w:rPr>
        <w:t>em perfil “C”, com no</w:t>
      </w:r>
      <w:r w:rsidRPr="00B7350E">
        <w:rPr>
          <w:rFonts w:ascii="Arial" w:hAnsi="Arial" w:cs="Arial"/>
          <w:b/>
          <w:sz w:val="20"/>
          <w:szCs w:val="20"/>
        </w:rPr>
        <w:t xml:space="preserve"> </w:t>
      </w:r>
      <w:r w:rsidRPr="00B7350E">
        <w:rPr>
          <w:rFonts w:ascii="Arial" w:hAnsi="Arial" w:cs="Arial"/>
          <w:sz w:val="20"/>
          <w:szCs w:val="20"/>
        </w:rPr>
        <w:t>mínimo 6 lançadores, contendo processador de grãos +PRO removível ou sistema</w:t>
      </w:r>
      <w:r w:rsidRPr="00B7350E">
        <w:rPr>
          <w:rFonts w:ascii="Arial" w:hAnsi="Arial" w:cs="Arial"/>
          <w:b/>
          <w:sz w:val="20"/>
          <w:szCs w:val="20"/>
        </w:rPr>
        <w:t xml:space="preserve"> </w:t>
      </w:r>
      <w:r w:rsidRPr="00B7350E">
        <w:rPr>
          <w:rFonts w:ascii="Arial" w:hAnsi="Arial" w:cs="Arial"/>
          <w:sz w:val="20"/>
          <w:szCs w:val="20"/>
        </w:rPr>
        <w:t xml:space="preserve">quebrador de grãos,  com regulagem de tamanho de corte, com no mínimo 24 tamanhos de picado (2 até 36mm), com afiador de facas, contra faca do rotor, com no mínimo 02 limpadores por rotor, bica de saída dobrável, bica de saída em polietileno com proteção interna, pé de apoio, </w:t>
      </w:r>
      <w:proofErr w:type="spellStart"/>
      <w:r w:rsidRPr="00B7350E">
        <w:rPr>
          <w:rFonts w:ascii="Arial" w:hAnsi="Arial" w:cs="Arial"/>
          <w:sz w:val="20"/>
          <w:szCs w:val="20"/>
        </w:rPr>
        <w:t>cardan</w:t>
      </w:r>
      <w:proofErr w:type="spellEnd"/>
      <w:r w:rsidRPr="00B7350E">
        <w:rPr>
          <w:rFonts w:ascii="Arial" w:hAnsi="Arial" w:cs="Arial"/>
          <w:sz w:val="20"/>
          <w:szCs w:val="20"/>
        </w:rPr>
        <w:t xml:space="preserve"> de acionamento, carenagem, bica de descarga, comando hidráulico total (bica e quebra jato), caixa de ferramentas, </w:t>
      </w:r>
      <w:proofErr w:type="spellStart"/>
      <w:r w:rsidRPr="00B7350E">
        <w:rPr>
          <w:rFonts w:ascii="Arial" w:hAnsi="Arial" w:cs="Arial"/>
          <w:sz w:val="20"/>
          <w:szCs w:val="20"/>
        </w:rPr>
        <w:t>cardan</w:t>
      </w:r>
      <w:proofErr w:type="spellEnd"/>
      <w:r w:rsidRPr="00B7350E">
        <w:rPr>
          <w:rFonts w:ascii="Arial" w:hAnsi="Arial" w:cs="Arial"/>
          <w:sz w:val="20"/>
          <w:szCs w:val="20"/>
        </w:rPr>
        <w:t xml:space="preserve"> de acionamento do rotor e rolos, </w:t>
      </w:r>
      <w:proofErr w:type="spellStart"/>
      <w:r w:rsidRPr="00B7350E">
        <w:rPr>
          <w:rFonts w:ascii="Arial" w:hAnsi="Arial" w:cs="Arial"/>
          <w:sz w:val="20"/>
          <w:szCs w:val="20"/>
        </w:rPr>
        <w:t>teixo</w:t>
      </w:r>
      <w:proofErr w:type="spellEnd"/>
      <w:r w:rsidRPr="00B7350E">
        <w:rPr>
          <w:rFonts w:ascii="Arial" w:hAnsi="Arial" w:cs="Arial"/>
          <w:sz w:val="20"/>
          <w:szCs w:val="20"/>
        </w:rPr>
        <w:t xml:space="preserve"> do rotor direto na caixa, perfeitamente adequado as normas de segurança, rotação requerida de 540 RPM na TDP, </w:t>
      </w:r>
      <w:r w:rsidRPr="00B7350E">
        <w:rPr>
          <w:rFonts w:ascii="Arial" w:hAnsi="Arial" w:cs="Arial"/>
          <w:b/>
          <w:sz w:val="20"/>
          <w:szCs w:val="20"/>
        </w:rPr>
        <w:t>potência requerida na TDP de 65 a</w:t>
      </w:r>
      <w:r w:rsidRPr="00B7350E">
        <w:rPr>
          <w:rFonts w:ascii="Arial" w:hAnsi="Arial" w:cs="Arial"/>
          <w:sz w:val="20"/>
          <w:szCs w:val="20"/>
        </w:rPr>
        <w:t xml:space="preserve"> </w:t>
      </w:r>
      <w:r w:rsidRPr="00B7350E">
        <w:rPr>
          <w:rFonts w:ascii="Arial" w:hAnsi="Arial" w:cs="Arial"/>
          <w:b/>
          <w:sz w:val="20"/>
          <w:szCs w:val="20"/>
        </w:rPr>
        <w:t>95cv</w:t>
      </w:r>
    </w:p>
    <w:p w:rsidR="0052761E" w:rsidRPr="00B7350E" w:rsidRDefault="0052761E" w:rsidP="00CA639A">
      <w:pPr>
        <w:autoSpaceDE w:val="0"/>
        <w:autoSpaceDN w:val="0"/>
        <w:adjustRightInd w:val="0"/>
        <w:ind w:left="0" w:right="0"/>
        <w:rPr>
          <w:rFonts w:ascii="Arial" w:hAnsi="Arial" w:cs="Arial"/>
          <w:sz w:val="20"/>
        </w:rPr>
      </w:pPr>
    </w:p>
    <w:p w:rsidR="0052761E" w:rsidRPr="00B7350E" w:rsidRDefault="00B009C4" w:rsidP="0052761E">
      <w:pPr>
        <w:spacing w:line="360" w:lineRule="auto"/>
        <w:ind w:left="0" w:right="-142"/>
        <w:rPr>
          <w:rFonts w:ascii="Arial" w:hAnsi="Arial" w:cs="Arial"/>
          <w:sz w:val="20"/>
        </w:rPr>
      </w:pPr>
      <w:r w:rsidRPr="00B7350E">
        <w:rPr>
          <w:rFonts w:ascii="Arial" w:hAnsi="Arial" w:cs="Arial"/>
          <w:sz w:val="20"/>
        </w:rPr>
        <w:t xml:space="preserve">Para atender a Secretaria Municipal Agricultura e Meio Ambiente do </w:t>
      </w:r>
      <w:r w:rsidR="00CA639A" w:rsidRPr="00B7350E">
        <w:rPr>
          <w:rFonts w:ascii="Arial" w:hAnsi="Arial" w:cs="Arial"/>
          <w:sz w:val="20"/>
        </w:rPr>
        <w:t>M</w:t>
      </w:r>
      <w:r w:rsidRPr="00B7350E">
        <w:rPr>
          <w:rFonts w:ascii="Arial" w:hAnsi="Arial" w:cs="Arial"/>
          <w:sz w:val="20"/>
        </w:rPr>
        <w:t xml:space="preserve">unicipal de </w:t>
      </w:r>
      <w:r w:rsidR="00CA639A" w:rsidRPr="00B7350E">
        <w:rPr>
          <w:rFonts w:ascii="Arial" w:hAnsi="Arial" w:cs="Arial"/>
          <w:sz w:val="20"/>
        </w:rPr>
        <w:t>D</w:t>
      </w:r>
      <w:r w:rsidRPr="00B7350E">
        <w:rPr>
          <w:rFonts w:ascii="Arial" w:hAnsi="Arial" w:cs="Arial"/>
          <w:sz w:val="20"/>
        </w:rPr>
        <w:t>iamante</w:t>
      </w:r>
      <w:r w:rsidR="00CA639A" w:rsidRPr="00B7350E">
        <w:rPr>
          <w:rFonts w:ascii="Arial" w:hAnsi="Arial" w:cs="Arial"/>
          <w:sz w:val="20"/>
        </w:rPr>
        <w:t xml:space="preserve"> D'O</w:t>
      </w:r>
      <w:r w:rsidRPr="00B7350E">
        <w:rPr>
          <w:rFonts w:ascii="Arial" w:hAnsi="Arial" w:cs="Arial"/>
          <w:sz w:val="20"/>
        </w:rPr>
        <w:t>este.</w:t>
      </w:r>
    </w:p>
    <w:p w:rsidR="00B7350E" w:rsidRPr="00B7350E" w:rsidRDefault="00B7350E" w:rsidP="0052761E">
      <w:pPr>
        <w:spacing w:line="360" w:lineRule="auto"/>
        <w:ind w:left="0" w:right="-142"/>
        <w:rPr>
          <w:rFonts w:ascii="Arial" w:hAnsi="Arial" w:cs="Arial"/>
          <w:sz w:val="20"/>
        </w:rPr>
      </w:pPr>
      <w:r w:rsidRPr="00B7350E">
        <w:rPr>
          <w:rFonts w:ascii="Arial" w:hAnsi="Arial" w:cs="Arial"/>
          <w:b/>
          <w:sz w:val="20"/>
        </w:rPr>
        <w:t>A empresa vencedora, obriga-se a fazer entrega técnica dos equipamentos, e ter assistência técnica num raio de 100 km de distância deste município</w:t>
      </w:r>
      <w:r w:rsidRPr="00B7350E">
        <w:rPr>
          <w:rFonts w:ascii="Arial" w:hAnsi="Arial" w:cs="Arial"/>
          <w:sz w:val="20"/>
        </w:rPr>
        <w:t>.</w:t>
      </w:r>
    </w:p>
    <w:p w:rsidR="00CA639A" w:rsidRPr="00B7350E" w:rsidRDefault="00CA639A" w:rsidP="00CA639A">
      <w:pPr>
        <w:autoSpaceDE w:val="0"/>
        <w:autoSpaceDN w:val="0"/>
        <w:adjustRightInd w:val="0"/>
        <w:ind w:left="0" w:right="0"/>
        <w:jc w:val="left"/>
        <w:rPr>
          <w:rFonts w:ascii="Arial" w:hAnsi="Arial" w:cs="Arial"/>
          <w:color w:val="FF0000"/>
          <w:sz w:val="20"/>
        </w:rPr>
      </w:pPr>
    </w:p>
    <w:p w:rsidR="00CA639A" w:rsidRPr="00B7350E" w:rsidRDefault="00CA639A" w:rsidP="00CA639A">
      <w:pPr>
        <w:autoSpaceDE w:val="0"/>
        <w:autoSpaceDN w:val="0"/>
        <w:adjustRightInd w:val="0"/>
        <w:ind w:left="0" w:right="0"/>
        <w:jc w:val="left"/>
        <w:rPr>
          <w:rFonts w:ascii="Arial" w:hAnsi="Arial" w:cs="Arial"/>
          <w:color w:val="FF0000"/>
          <w:sz w:val="20"/>
        </w:rPr>
      </w:pPr>
    </w:p>
    <w:p w:rsidR="00D62CFE" w:rsidRPr="00B7350E" w:rsidRDefault="002A7ABB" w:rsidP="00D62CFE">
      <w:pPr>
        <w:tabs>
          <w:tab w:val="left" w:pos="8505"/>
        </w:tabs>
        <w:spacing w:line="360" w:lineRule="auto"/>
        <w:ind w:left="0" w:right="0"/>
        <w:rPr>
          <w:rFonts w:ascii="Arial" w:hAnsi="Arial" w:cs="Arial"/>
          <w:sz w:val="20"/>
        </w:rPr>
      </w:pPr>
      <w:bookmarkStart w:id="2" w:name="2._Descrição_da_necessidade"/>
      <w:bookmarkEnd w:id="2"/>
      <w:r w:rsidRPr="00B7350E">
        <w:rPr>
          <w:rFonts w:ascii="Arial" w:hAnsi="Arial" w:cs="Arial"/>
          <w:b/>
          <w:bCs/>
          <w:sz w:val="20"/>
          <w:lang w:eastAsia="en-US"/>
        </w:rPr>
        <w:t xml:space="preserve">JUSTIFICATIVA: </w:t>
      </w:r>
      <w:r w:rsidR="00BB2348" w:rsidRPr="00B7350E">
        <w:rPr>
          <w:rFonts w:ascii="Arial" w:hAnsi="Arial" w:cs="Arial"/>
          <w:sz w:val="20"/>
        </w:rPr>
        <w:t>Justifica-se a abertura de processo licitatório</w:t>
      </w:r>
      <w:r w:rsidR="00B009C4" w:rsidRPr="00B7350E">
        <w:rPr>
          <w:rFonts w:ascii="Arial" w:hAnsi="Arial" w:cs="Arial"/>
          <w:sz w:val="20"/>
        </w:rPr>
        <w:t xml:space="preserve"> na modalidade pregão eletrônico</w:t>
      </w:r>
      <w:r w:rsidR="00BB2348" w:rsidRPr="00B7350E">
        <w:rPr>
          <w:rFonts w:ascii="Arial" w:hAnsi="Arial" w:cs="Arial"/>
          <w:sz w:val="20"/>
        </w:rPr>
        <w:t xml:space="preserve"> para Contratação de empresa especializada </w:t>
      </w:r>
      <w:r w:rsidR="00B009C4" w:rsidRPr="00B7350E">
        <w:rPr>
          <w:rFonts w:ascii="Arial" w:hAnsi="Arial" w:cs="Arial"/>
          <w:sz w:val="20"/>
        </w:rPr>
        <w:t xml:space="preserve">para aquisição de equipamentos agrícolas para atender a Secretaria Municipal Agricultura e Meio Ambiente da Prefeitura Municipal de Diamante D'Oeste, para atender ao </w:t>
      </w:r>
      <w:r w:rsidR="00B009C4" w:rsidRPr="00B7350E">
        <w:rPr>
          <w:rFonts w:ascii="Arial" w:hAnsi="Arial" w:cs="Arial"/>
          <w:bCs/>
          <w:sz w:val="20"/>
        </w:rPr>
        <w:t>Convênio do MAPA –  Ministério da Agricultura e Pecuária nº 944930/2023 e proposta junto ao TRANSFEREGOV nº 054148/2023 com</w:t>
      </w:r>
      <w:r w:rsidR="00D62CFE" w:rsidRPr="00B7350E">
        <w:rPr>
          <w:rFonts w:ascii="Arial" w:hAnsi="Arial" w:cs="Arial"/>
          <w:sz w:val="20"/>
        </w:rPr>
        <w:t xml:space="preserve"> o objetivo a </w:t>
      </w:r>
      <w:r w:rsidR="00311272" w:rsidRPr="00B7350E">
        <w:rPr>
          <w:rFonts w:ascii="Arial" w:hAnsi="Arial" w:cs="Arial"/>
          <w:bCs/>
          <w:sz w:val="20"/>
          <w:shd w:val="clear" w:color="auto" w:fill="FFFFFF"/>
        </w:rPr>
        <w:t>aquisição de máquinas e equipamentos</w:t>
      </w:r>
      <w:r w:rsidR="00D62CFE" w:rsidRPr="00B7350E">
        <w:rPr>
          <w:rFonts w:ascii="Arial" w:hAnsi="Arial" w:cs="Arial"/>
          <w:sz w:val="20"/>
        </w:rPr>
        <w:t>.</w:t>
      </w:r>
    </w:p>
    <w:p w:rsidR="00BB2348" w:rsidRPr="00B7350E" w:rsidRDefault="00BB2348" w:rsidP="00E86027">
      <w:pPr>
        <w:spacing w:line="360" w:lineRule="auto"/>
        <w:ind w:left="0" w:right="0"/>
        <w:rPr>
          <w:rFonts w:ascii="Arial" w:hAnsi="Arial" w:cs="Arial"/>
          <w:color w:val="FF0000"/>
          <w:sz w:val="20"/>
        </w:rPr>
      </w:pPr>
    </w:p>
    <w:p w:rsidR="002A7ABB" w:rsidRPr="00B7350E" w:rsidRDefault="002A7ABB" w:rsidP="00E86027">
      <w:pPr>
        <w:widowControl w:val="0"/>
        <w:tabs>
          <w:tab w:val="left" w:pos="709"/>
        </w:tabs>
        <w:autoSpaceDE w:val="0"/>
        <w:autoSpaceDN w:val="0"/>
        <w:spacing w:line="360" w:lineRule="auto"/>
        <w:ind w:left="0" w:right="-142"/>
        <w:outlineLvl w:val="2"/>
        <w:rPr>
          <w:rFonts w:ascii="Arial" w:hAnsi="Arial" w:cs="Arial"/>
          <w:bCs/>
          <w:sz w:val="20"/>
        </w:rPr>
      </w:pPr>
      <w:r w:rsidRPr="00B7350E">
        <w:rPr>
          <w:rFonts w:ascii="Arial" w:hAnsi="Arial" w:cs="Arial"/>
          <w:b/>
          <w:sz w:val="20"/>
        </w:rPr>
        <w:t>FUNDAMENTO LEGAL:</w:t>
      </w:r>
      <w:r w:rsidRPr="00B7350E">
        <w:rPr>
          <w:rFonts w:ascii="Arial" w:hAnsi="Arial" w:cs="Arial"/>
          <w:bCs/>
          <w:sz w:val="20"/>
        </w:rPr>
        <w:t xml:space="preserve"> A contratação do objeto deste Estudo Técnico Preliminar tem amparo legal na Lei nº</w:t>
      </w:r>
      <w:r w:rsidR="000A44E8" w:rsidRPr="00B7350E">
        <w:rPr>
          <w:rFonts w:ascii="Arial" w:hAnsi="Arial" w:cs="Arial"/>
          <w:bCs/>
          <w:sz w:val="20"/>
        </w:rPr>
        <w:t xml:space="preserve"> 14.133 de 01 de abril de 2021.</w:t>
      </w:r>
    </w:p>
    <w:p w:rsidR="002A7ABB" w:rsidRPr="00B7350E" w:rsidRDefault="002A7ABB" w:rsidP="00E86027">
      <w:pPr>
        <w:ind w:left="0" w:right="-142"/>
        <w:rPr>
          <w:rFonts w:ascii="Arial" w:hAnsi="Arial" w:cs="Arial"/>
          <w:bCs/>
          <w:color w:val="FF0000"/>
          <w:sz w:val="20"/>
        </w:rPr>
      </w:pPr>
    </w:p>
    <w:p w:rsidR="002A7ABB" w:rsidRPr="00B7350E" w:rsidRDefault="002A7ABB" w:rsidP="00E86027">
      <w:pPr>
        <w:spacing w:line="360" w:lineRule="auto"/>
        <w:ind w:left="0" w:right="-142"/>
        <w:rPr>
          <w:rFonts w:ascii="Arial" w:hAnsi="Arial" w:cs="Arial"/>
          <w:b/>
          <w:sz w:val="20"/>
        </w:rPr>
      </w:pPr>
      <w:r w:rsidRPr="00B7350E">
        <w:rPr>
          <w:rFonts w:ascii="Arial" w:hAnsi="Arial" w:cs="Arial"/>
          <w:b/>
          <w:sz w:val="20"/>
        </w:rPr>
        <w:t>PROPOSTA DE PREÇO:</w:t>
      </w:r>
      <w:r w:rsidRPr="00B7350E">
        <w:rPr>
          <w:rFonts w:ascii="Arial" w:hAnsi="Arial" w:cs="Arial"/>
          <w:bCs/>
          <w:sz w:val="20"/>
        </w:rPr>
        <w:t xml:space="preserve"> As propostas de preços foram obtidas com empresas especializadas no objeto deste ETP, verificando a compatibilidade de preço praticada no mercado atual</w:t>
      </w:r>
      <w:r w:rsidR="001528DE" w:rsidRPr="00B7350E">
        <w:rPr>
          <w:rFonts w:ascii="Arial" w:hAnsi="Arial" w:cs="Arial"/>
          <w:bCs/>
          <w:sz w:val="20"/>
        </w:rPr>
        <w:t xml:space="preserve">, sendo o preço </w:t>
      </w:r>
      <w:r w:rsidR="00942C60" w:rsidRPr="00B7350E">
        <w:rPr>
          <w:rFonts w:ascii="Arial" w:hAnsi="Arial" w:cs="Arial"/>
          <w:bCs/>
          <w:sz w:val="20"/>
        </w:rPr>
        <w:t>resultado da análise do MAPA para atender ao Convênio</w:t>
      </w:r>
      <w:r w:rsidR="0052761E" w:rsidRPr="00B7350E">
        <w:rPr>
          <w:rFonts w:ascii="Arial" w:hAnsi="Arial" w:cs="Arial"/>
          <w:bCs/>
          <w:sz w:val="20"/>
        </w:rPr>
        <w:t xml:space="preserve"> nº</w:t>
      </w:r>
      <w:r w:rsidR="00942C60" w:rsidRPr="00B7350E">
        <w:rPr>
          <w:rFonts w:ascii="Arial" w:hAnsi="Arial" w:cs="Arial"/>
          <w:bCs/>
          <w:sz w:val="20"/>
        </w:rPr>
        <w:t xml:space="preserve"> 944930/2023 e proposta junto ao TRANSFEREGOV nº 054148/2023.</w:t>
      </w:r>
    </w:p>
    <w:p w:rsidR="002A7ABB" w:rsidRPr="00B7350E" w:rsidRDefault="002A7ABB" w:rsidP="00E86027">
      <w:pPr>
        <w:spacing w:line="360" w:lineRule="auto"/>
        <w:ind w:left="0" w:right="-142"/>
        <w:rPr>
          <w:rFonts w:ascii="Arial" w:hAnsi="Arial" w:cs="Arial"/>
          <w:sz w:val="20"/>
          <w:lang w:eastAsia="en-US"/>
        </w:rPr>
      </w:pPr>
      <w:r w:rsidRPr="00B7350E">
        <w:rPr>
          <w:rFonts w:ascii="Arial" w:hAnsi="Arial" w:cs="Arial"/>
          <w:b/>
          <w:sz w:val="20"/>
        </w:rPr>
        <w:t>CUSTO ESTIMADO:</w:t>
      </w:r>
      <w:r w:rsidRPr="00B7350E">
        <w:rPr>
          <w:rFonts w:ascii="Arial" w:hAnsi="Arial" w:cs="Arial"/>
          <w:bCs/>
          <w:sz w:val="20"/>
        </w:rPr>
        <w:t xml:space="preserve"> A contratação do objeto deste Estudo Técnico Preliminar tem o custo estimado </w:t>
      </w:r>
      <w:r w:rsidR="00B203ED" w:rsidRPr="00B7350E">
        <w:rPr>
          <w:rFonts w:ascii="Arial" w:hAnsi="Arial" w:cs="Arial"/>
          <w:bCs/>
          <w:sz w:val="20"/>
        </w:rPr>
        <w:t xml:space="preserve">em </w:t>
      </w:r>
      <w:r w:rsidR="00B203ED" w:rsidRPr="00B7350E">
        <w:rPr>
          <w:rFonts w:ascii="Arial" w:hAnsi="Arial" w:cs="Arial"/>
          <w:b/>
          <w:sz w:val="20"/>
          <w:lang w:eastAsia="en-US"/>
        </w:rPr>
        <w:t>R$</w:t>
      </w:r>
      <w:r w:rsidR="00B203ED" w:rsidRPr="00B7350E">
        <w:rPr>
          <w:rFonts w:ascii="Arial" w:hAnsi="Arial" w:cs="Arial"/>
          <w:b/>
          <w:spacing w:val="-1"/>
          <w:sz w:val="20"/>
          <w:lang w:eastAsia="en-US"/>
        </w:rPr>
        <w:t xml:space="preserve"> </w:t>
      </w:r>
      <w:r w:rsidR="00942C60" w:rsidRPr="00B7350E">
        <w:rPr>
          <w:rFonts w:ascii="Arial" w:hAnsi="Arial" w:cs="Arial"/>
          <w:b/>
          <w:spacing w:val="-1"/>
          <w:sz w:val="20"/>
          <w:lang w:eastAsia="en-US"/>
        </w:rPr>
        <w:t xml:space="preserve">150.633,32 </w:t>
      </w:r>
      <w:r w:rsidR="00B203ED" w:rsidRPr="00B7350E">
        <w:rPr>
          <w:rFonts w:ascii="Arial" w:hAnsi="Arial" w:cs="Arial"/>
          <w:sz w:val="20"/>
          <w:lang w:eastAsia="en-US"/>
        </w:rPr>
        <w:t>(</w:t>
      </w:r>
      <w:r w:rsidR="00942C60" w:rsidRPr="00B7350E">
        <w:rPr>
          <w:rFonts w:ascii="Arial" w:hAnsi="Arial" w:cs="Arial"/>
          <w:sz w:val="20"/>
          <w:lang w:eastAsia="en-US"/>
        </w:rPr>
        <w:t>cento e cinquenta</w:t>
      </w:r>
      <w:r w:rsidR="00070B86" w:rsidRPr="00B7350E">
        <w:rPr>
          <w:rFonts w:ascii="Arial" w:hAnsi="Arial" w:cs="Arial"/>
          <w:sz w:val="20"/>
          <w:lang w:eastAsia="en-US"/>
        </w:rPr>
        <w:t xml:space="preserve"> mil e seiscentos </w:t>
      </w:r>
      <w:r w:rsidR="00942C60" w:rsidRPr="00B7350E">
        <w:rPr>
          <w:rFonts w:ascii="Arial" w:hAnsi="Arial" w:cs="Arial"/>
          <w:sz w:val="20"/>
          <w:lang w:eastAsia="en-US"/>
        </w:rPr>
        <w:t xml:space="preserve">e trinta e três </w:t>
      </w:r>
      <w:r w:rsidR="00070B86" w:rsidRPr="00B7350E">
        <w:rPr>
          <w:rFonts w:ascii="Arial" w:hAnsi="Arial" w:cs="Arial"/>
          <w:sz w:val="20"/>
          <w:lang w:eastAsia="en-US"/>
        </w:rPr>
        <w:t>reais</w:t>
      </w:r>
      <w:r w:rsidR="00942C60" w:rsidRPr="00B7350E">
        <w:rPr>
          <w:rFonts w:ascii="Arial" w:hAnsi="Arial" w:cs="Arial"/>
          <w:sz w:val="20"/>
          <w:lang w:eastAsia="en-US"/>
        </w:rPr>
        <w:t xml:space="preserve"> e trinta e dois centavos)</w:t>
      </w:r>
      <w:r w:rsidR="00B203ED" w:rsidRPr="00B7350E">
        <w:rPr>
          <w:rFonts w:ascii="Arial" w:hAnsi="Arial" w:cs="Arial"/>
          <w:sz w:val="20"/>
          <w:lang w:eastAsia="en-US"/>
        </w:rPr>
        <w:t>.</w:t>
      </w:r>
    </w:p>
    <w:p w:rsidR="002A7ABB" w:rsidRPr="00B7350E" w:rsidRDefault="002A7ABB" w:rsidP="00E86027">
      <w:pPr>
        <w:spacing w:line="360" w:lineRule="auto"/>
        <w:ind w:left="0" w:right="-142"/>
        <w:rPr>
          <w:rFonts w:ascii="Arial" w:hAnsi="Arial" w:cs="Arial"/>
          <w:b/>
          <w:sz w:val="20"/>
        </w:rPr>
      </w:pPr>
    </w:p>
    <w:p w:rsidR="002A7ABB" w:rsidRPr="00B7350E" w:rsidRDefault="002A7ABB" w:rsidP="00E86027">
      <w:pPr>
        <w:spacing w:line="360" w:lineRule="auto"/>
        <w:ind w:left="0" w:right="-142"/>
        <w:rPr>
          <w:rFonts w:ascii="Arial" w:hAnsi="Arial" w:cs="Arial"/>
          <w:bCs/>
          <w:sz w:val="20"/>
        </w:rPr>
      </w:pPr>
      <w:r w:rsidRPr="00B7350E">
        <w:rPr>
          <w:rFonts w:ascii="Arial" w:hAnsi="Arial" w:cs="Arial"/>
          <w:b/>
          <w:sz w:val="20"/>
        </w:rPr>
        <w:t>DAS ESPECIFICAÇÕES E QUANTIDADE:</w:t>
      </w:r>
      <w:r w:rsidRPr="00B7350E">
        <w:rPr>
          <w:rFonts w:ascii="Arial" w:hAnsi="Arial" w:cs="Arial"/>
          <w:bCs/>
          <w:sz w:val="20"/>
        </w:rPr>
        <w:t xml:space="preserve"> A especificação e quantidade estimada do serviço demandado encontram-se na planilha quantitativa abaixo.</w:t>
      </w:r>
    </w:p>
    <w:p w:rsidR="002A7ABB" w:rsidRPr="00B7350E" w:rsidRDefault="002A7ABB" w:rsidP="00E86027">
      <w:pPr>
        <w:spacing w:line="360" w:lineRule="auto"/>
        <w:ind w:left="0" w:right="-142"/>
        <w:rPr>
          <w:rFonts w:ascii="Arial" w:hAnsi="Arial" w:cs="Arial"/>
          <w:bCs/>
          <w:color w:val="FF0000"/>
          <w:sz w:val="20"/>
        </w:rPr>
      </w:pPr>
    </w:p>
    <w:p w:rsidR="002A7ABB" w:rsidRPr="00B7350E" w:rsidRDefault="002A7ABB" w:rsidP="00E86027">
      <w:pPr>
        <w:spacing w:line="360" w:lineRule="auto"/>
        <w:ind w:left="0" w:right="-142"/>
        <w:rPr>
          <w:rFonts w:ascii="Arial" w:hAnsi="Arial" w:cs="Arial"/>
          <w:bCs/>
          <w:sz w:val="20"/>
        </w:rPr>
      </w:pPr>
      <w:r w:rsidRPr="00B7350E">
        <w:rPr>
          <w:rFonts w:ascii="Arial" w:hAnsi="Arial" w:cs="Arial"/>
          <w:b/>
          <w:sz w:val="20"/>
        </w:rPr>
        <w:t>PAGAMENTO:</w:t>
      </w:r>
      <w:r w:rsidRPr="00B7350E">
        <w:rPr>
          <w:rFonts w:ascii="Arial" w:hAnsi="Arial" w:cs="Arial"/>
          <w:bCs/>
          <w:sz w:val="20"/>
        </w:rPr>
        <w:t xml:space="preserve"> O pagamento somente será efetuado mediante </w:t>
      </w:r>
      <w:r w:rsidR="00F73E98" w:rsidRPr="00B7350E">
        <w:rPr>
          <w:rFonts w:ascii="Arial" w:hAnsi="Arial" w:cs="Arial"/>
          <w:bCs/>
          <w:sz w:val="20"/>
        </w:rPr>
        <w:t xml:space="preserve">entrega dos equipamentos </w:t>
      </w:r>
      <w:proofErr w:type="spellStart"/>
      <w:r w:rsidR="00F73E98" w:rsidRPr="00B7350E">
        <w:rPr>
          <w:rFonts w:ascii="Arial" w:hAnsi="Arial" w:cs="Arial"/>
          <w:bCs/>
          <w:sz w:val="20"/>
        </w:rPr>
        <w:t>agricolas</w:t>
      </w:r>
      <w:proofErr w:type="spellEnd"/>
      <w:r w:rsidRPr="00B7350E">
        <w:rPr>
          <w:rFonts w:ascii="Arial" w:hAnsi="Arial" w:cs="Arial"/>
          <w:bCs/>
          <w:sz w:val="20"/>
        </w:rPr>
        <w:t xml:space="preserve"> acompanhado da Nota Fiscal, e demais documentos exigidos pela legislação pertinente, descriminada de acordo com a Solicitação de Despesa, ou documento similar, após conferência e aceite do respons</w:t>
      </w:r>
      <w:r w:rsidR="00F73E98" w:rsidRPr="00B7350E">
        <w:rPr>
          <w:rFonts w:ascii="Arial" w:hAnsi="Arial" w:cs="Arial"/>
          <w:bCs/>
          <w:sz w:val="20"/>
        </w:rPr>
        <w:t>ável pela solicitação de aquisição dos mesmos</w:t>
      </w:r>
      <w:r w:rsidRPr="00B7350E">
        <w:rPr>
          <w:rFonts w:ascii="Arial" w:hAnsi="Arial" w:cs="Arial"/>
          <w:bCs/>
          <w:sz w:val="20"/>
        </w:rPr>
        <w:t>.</w:t>
      </w:r>
    </w:p>
    <w:p w:rsidR="002A7ABB" w:rsidRPr="00B7350E" w:rsidRDefault="002A7ABB" w:rsidP="00E86027">
      <w:pPr>
        <w:spacing w:line="360" w:lineRule="auto"/>
        <w:ind w:left="0" w:right="-142"/>
        <w:rPr>
          <w:rFonts w:ascii="Arial" w:hAnsi="Arial" w:cs="Arial"/>
          <w:bCs/>
          <w:color w:val="FF0000"/>
          <w:sz w:val="20"/>
        </w:rPr>
      </w:pPr>
    </w:p>
    <w:p w:rsidR="002A7ABB" w:rsidRPr="00B7350E" w:rsidRDefault="002A7ABB" w:rsidP="00E86027">
      <w:pPr>
        <w:spacing w:line="360" w:lineRule="auto"/>
        <w:ind w:left="0" w:right="-142"/>
        <w:rPr>
          <w:rFonts w:ascii="Arial" w:hAnsi="Arial" w:cs="Arial"/>
          <w:bCs/>
          <w:sz w:val="20"/>
        </w:rPr>
      </w:pPr>
      <w:r w:rsidRPr="00B7350E">
        <w:rPr>
          <w:rFonts w:ascii="Arial" w:hAnsi="Arial" w:cs="Arial"/>
          <w:b/>
          <w:sz w:val="20"/>
        </w:rPr>
        <w:t>PRAZO DE PAGAMENTO:</w:t>
      </w:r>
      <w:r w:rsidRPr="00B7350E">
        <w:rPr>
          <w:rFonts w:ascii="Arial" w:hAnsi="Arial" w:cs="Arial"/>
          <w:bCs/>
          <w:sz w:val="20"/>
        </w:rPr>
        <w:t xml:space="preserve"> O prazo de pagamento da Nota Fiscal é de até 30(trinta) dias, contados da data da apresentação da mesma.</w:t>
      </w:r>
    </w:p>
    <w:p w:rsidR="002A7ABB" w:rsidRPr="00B7350E" w:rsidRDefault="002A7ABB" w:rsidP="00E86027">
      <w:pPr>
        <w:ind w:left="0" w:right="-142"/>
        <w:rPr>
          <w:rFonts w:ascii="Arial" w:hAnsi="Arial" w:cs="Arial"/>
          <w:bCs/>
          <w:color w:val="FF0000"/>
          <w:sz w:val="20"/>
        </w:rPr>
      </w:pPr>
    </w:p>
    <w:p w:rsidR="002A7ABB" w:rsidRPr="00B7350E" w:rsidRDefault="002A7ABB" w:rsidP="00E86027">
      <w:pPr>
        <w:spacing w:line="360" w:lineRule="auto"/>
        <w:ind w:left="0" w:right="-142"/>
        <w:jc w:val="left"/>
        <w:rPr>
          <w:rFonts w:ascii="Arial" w:hAnsi="Arial" w:cs="Arial"/>
          <w:sz w:val="20"/>
          <w:lang w:eastAsia="en-US"/>
        </w:rPr>
      </w:pPr>
      <w:r w:rsidRPr="00B7350E">
        <w:rPr>
          <w:rFonts w:ascii="Arial" w:hAnsi="Arial" w:cs="Arial"/>
          <w:b/>
          <w:sz w:val="20"/>
        </w:rPr>
        <w:t xml:space="preserve">PLANILHA QUANTITATIVA: </w:t>
      </w:r>
      <w:r w:rsidRPr="00B7350E">
        <w:rPr>
          <w:rFonts w:ascii="Arial" w:hAnsi="Arial" w:cs="Arial"/>
          <w:sz w:val="20"/>
          <w:lang w:eastAsia="en-US"/>
        </w:rPr>
        <w:t>Os quantitativos estimados da contratação para atendimento das necessidades, está distribuído conforme demostrado na tabela abaixo:</w:t>
      </w:r>
    </w:p>
    <w:tbl>
      <w:tblPr>
        <w:tblStyle w:val="Tabelacomgrade"/>
        <w:tblpPr w:leftFromText="141" w:rightFromText="141" w:vertAnchor="text" w:tblpXSpec="center" w:tblpY="1"/>
        <w:tblOverlap w:val="never"/>
        <w:tblW w:w="8676" w:type="dxa"/>
        <w:jc w:val="center"/>
        <w:tblLayout w:type="fixed"/>
        <w:tblLook w:val="04A0" w:firstRow="1" w:lastRow="0" w:firstColumn="1" w:lastColumn="0" w:noHBand="0" w:noVBand="1"/>
      </w:tblPr>
      <w:tblGrid>
        <w:gridCol w:w="421"/>
        <w:gridCol w:w="3685"/>
        <w:gridCol w:w="1134"/>
        <w:gridCol w:w="1134"/>
        <w:gridCol w:w="1134"/>
        <w:gridCol w:w="1168"/>
      </w:tblGrid>
      <w:tr w:rsidR="00942C60" w:rsidRPr="00B7350E" w:rsidTr="00B7350E">
        <w:trPr>
          <w:jc w:val="center"/>
        </w:trPr>
        <w:tc>
          <w:tcPr>
            <w:tcW w:w="421" w:type="dxa"/>
          </w:tcPr>
          <w:p w:rsidR="00E86027" w:rsidRPr="00B7350E" w:rsidRDefault="00EB56DA" w:rsidP="00E86027">
            <w:pPr>
              <w:spacing w:after="200" w:line="276" w:lineRule="auto"/>
              <w:ind w:left="0" w:right="-106"/>
              <w:rPr>
                <w:rFonts w:ascii="Arial" w:hAnsi="Arial" w:cs="Arial"/>
                <w:sz w:val="16"/>
                <w:szCs w:val="16"/>
              </w:rPr>
            </w:pPr>
            <w:r w:rsidRPr="00B7350E">
              <w:rPr>
                <w:rFonts w:ascii="Arial" w:hAnsi="Arial" w:cs="Arial"/>
                <w:sz w:val="16"/>
                <w:szCs w:val="16"/>
              </w:rPr>
              <w:t>QUANT</w:t>
            </w:r>
          </w:p>
        </w:tc>
        <w:tc>
          <w:tcPr>
            <w:tcW w:w="3685" w:type="dxa"/>
          </w:tcPr>
          <w:p w:rsidR="00E86027" w:rsidRPr="00B7350E" w:rsidRDefault="00EB56DA" w:rsidP="00E86027">
            <w:pPr>
              <w:spacing w:after="200" w:line="276" w:lineRule="auto"/>
              <w:ind w:left="0" w:right="7"/>
              <w:rPr>
                <w:rFonts w:ascii="Arial" w:hAnsi="Arial" w:cs="Arial"/>
                <w:sz w:val="16"/>
                <w:szCs w:val="16"/>
              </w:rPr>
            </w:pPr>
            <w:r w:rsidRPr="00B7350E">
              <w:rPr>
                <w:rFonts w:ascii="Arial" w:hAnsi="Arial" w:cs="Arial"/>
                <w:sz w:val="16"/>
                <w:szCs w:val="16"/>
              </w:rPr>
              <w:t>DETALHAMENTO DO ITENS</w:t>
            </w:r>
          </w:p>
        </w:tc>
        <w:tc>
          <w:tcPr>
            <w:tcW w:w="1134" w:type="dxa"/>
          </w:tcPr>
          <w:p w:rsidR="00E86027" w:rsidRPr="00B7350E" w:rsidRDefault="00EB56DA" w:rsidP="00E86027">
            <w:pPr>
              <w:spacing w:after="200" w:line="276" w:lineRule="auto"/>
              <w:ind w:left="0" w:right="7"/>
              <w:rPr>
                <w:rFonts w:ascii="Arial" w:hAnsi="Arial" w:cs="Arial"/>
                <w:sz w:val="16"/>
                <w:szCs w:val="16"/>
              </w:rPr>
            </w:pPr>
            <w:r w:rsidRPr="00B7350E">
              <w:rPr>
                <w:rFonts w:ascii="Arial" w:hAnsi="Arial" w:cs="Arial"/>
                <w:sz w:val="16"/>
                <w:szCs w:val="16"/>
              </w:rPr>
              <w:t>NOME EMPRESA 1:</w:t>
            </w:r>
          </w:p>
        </w:tc>
        <w:tc>
          <w:tcPr>
            <w:tcW w:w="1134" w:type="dxa"/>
          </w:tcPr>
          <w:p w:rsidR="00E86027" w:rsidRPr="00B7350E" w:rsidRDefault="00EB56DA" w:rsidP="00E86027">
            <w:pPr>
              <w:spacing w:after="200" w:line="276" w:lineRule="auto"/>
              <w:ind w:left="0" w:right="7"/>
              <w:rPr>
                <w:rFonts w:ascii="Arial" w:hAnsi="Arial" w:cs="Arial"/>
                <w:sz w:val="16"/>
                <w:szCs w:val="16"/>
              </w:rPr>
            </w:pPr>
            <w:r w:rsidRPr="00B7350E">
              <w:rPr>
                <w:rFonts w:ascii="Arial" w:hAnsi="Arial" w:cs="Arial"/>
                <w:sz w:val="16"/>
                <w:szCs w:val="16"/>
              </w:rPr>
              <w:t>NOME EMPRESA 2:</w:t>
            </w:r>
          </w:p>
        </w:tc>
        <w:tc>
          <w:tcPr>
            <w:tcW w:w="1134" w:type="dxa"/>
          </w:tcPr>
          <w:p w:rsidR="00E86027" w:rsidRPr="00B7350E" w:rsidRDefault="00EB56DA" w:rsidP="00E86027">
            <w:pPr>
              <w:spacing w:after="200" w:line="276" w:lineRule="auto"/>
              <w:ind w:left="0" w:right="20"/>
              <w:rPr>
                <w:rFonts w:ascii="Arial" w:hAnsi="Arial" w:cs="Arial"/>
                <w:sz w:val="16"/>
                <w:szCs w:val="16"/>
              </w:rPr>
            </w:pPr>
            <w:r w:rsidRPr="00B7350E">
              <w:rPr>
                <w:rFonts w:ascii="Arial" w:hAnsi="Arial" w:cs="Arial"/>
                <w:sz w:val="16"/>
                <w:szCs w:val="16"/>
              </w:rPr>
              <w:t>NOME EMPRESA 3:</w:t>
            </w:r>
          </w:p>
        </w:tc>
        <w:tc>
          <w:tcPr>
            <w:tcW w:w="1168" w:type="dxa"/>
          </w:tcPr>
          <w:p w:rsidR="00EB56DA" w:rsidRPr="00B7350E" w:rsidRDefault="00EB56DA" w:rsidP="00EB56DA">
            <w:pPr>
              <w:ind w:left="0" w:right="-1"/>
              <w:rPr>
                <w:rFonts w:ascii="Arial" w:hAnsi="Arial" w:cs="Arial"/>
                <w:sz w:val="16"/>
                <w:szCs w:val="16"/>
              </w:rPr>
            </w:pPr>
            <w:r w:rsidRPr="00B7350E">
              <w:rPr>
                <w:rFonts w:ascii="Arial" w:hAnsi="Arial" w:cs="Arial"/>
                <w:sz w:val="16"/>
                <w:szCs w:val="16"/>
              </w:rPr>
              <w:t>VALOR MÉDIO R$</w:t>
            </w:r>
          </w:p>
          <w:p w:rsidR="00E86027" w:rsidRPr="00B7350E" w:rsidRDefault="00E86027" w:rsidP="00E86027">
            <w:pPr>
              <w:spacing w:after="200" w:line="276" w:lineRule="auto"/>
              <w:ind w:left="0" w:right="20"/>
              <w:rPr>
                <w:rFonts w:ascii="Arial" w:hAnsi="Arial" w:cs="Arial"/>
                <w:sz w:val="16"/>
                <w:szCs w:val="16"/>
              </w:rPr>
            </w:pPr>
          </w:p>
        </w:tc>
      </w:tr>
      <w:tr w:rsidR="00EB56DA" w:rsidRPr="00B7350E" w:rsidTr="00B7350E">
        <w:trPr>
          <w:jc w:val="center"/>
        </w:trPr>
        <w:tc>
          <w:tcPr>
            <w:tcW w:w="421" w:type="dxa"/>
          </w:tcPr>
          <w:p w:rsidR="00EB56DA" w:rsidRPr="00B7350E" w:rsidRDefault="00EB56DA" w:rsidP="00E86027">
            <w:pPr>
              <w:spacing w:after="200" w:line="276" w:lineRule="auto"/>
              <w:ind w:left="0" w:right="-106"/>
              <w:rPr>
                <w:rFonts w:ascii="Arial" w:hAnsi="Arial" w:cs="Arial"/>
                <w:sz w:val="20"/>
              </w:rPr>
            </w:pPr>
            <w:r w:rsidRPr="00B7350E">
              <w:rPr>
                <w:rFonts w:ascii="Arial" w:hAnsi="Arial" w:cs="Arial"/>
                <w:sz w:val="20"/>
              </w:rPr>
              <w:t>01</w:t>
            </w:r>
          </w:p>
        </w:tc>
        <w:tc>
          <w:tcPr>
            <w:tcW w:w="3685" w:type="dxa"/>
          </w:tcPr>
          <w:p w:rsidR="00EB56DA" w:rsidRPr="00B7350E" w:rsidRDefault="00B7350E" w:rsidP="00E86027">
            <w:pPr>
              <w:spacing w:after="200" w:line="276" w:lineRule="auto"/>
              <w:ind w:left="0" w:right="7"/>
              <w:rPr>
                <w:rFonts w:ascii="Arial" w:hAnsi="Arial" w:cs="Arial"/>
                <w:sz w:val="20"/>
              </w:rPr>
            </w:pPr>
            <w:r w:rsidRPr="00B7350E">
              <w:rPr>
                <w:rFonts w:ascii="Arial" w:hAnsi="Arial" w:cs="Arial"/>
                <w:sz w:val="20"/>
              </w:rPr>
              <w:t>•</w:t>
            </w:r>
            <w:r w:rsidRPr="00B7350E">
              <w:rPr>
                <w:rFonts w:ascii="Arial" w:hAnsi="Arial" w:cs="Arial"/>
                <w:sz w:val="20"/>
              </w:rPr>
              <w:tab/>
              <w:t xml:space="preserve">Colhedora de forragem área total, com no mínimo 100cm, para diversas culturas, acionamento </w:t>
            </w:r>
            <w:proofErr w:type="spellStart"/>
            <w:r w:rsidRPr="00B7350E">
              <w:rPr>
                <w:rFonts w:ascii="Arial" w:hAnsi="Arial" w:cs="Arial"/>
                <w:sz w:val="20"/>
              </w:rPr>
              <w:t>tratorizado</w:t>
            </w:r>
            <w:proofErr w:type="spellEnd"/>
            <w:r w:rsidRPr="00B7350E">
              <w:rPr>
                <w:rFonts w:ascii="Arial" w:hAnsi="Arial" w:cs="Arial"/>
                <w:sz w:val="20"/>
              </w:rPr>
              <w:t xml:space="preserve">, equipado com transmissão por caixa e cardam , com no mínimo 04 rolos internos, rotor regulável com no mínimo 12 facas em perfil “C”, com no mínimo 6 lançadores, contendo processador de grãos +PRO removível ou sistema quebrador de grãos,  com regulagem de tamanho de corte, com no mínimo 24 tamanhos de picado (2 até 36mm), com afiador de facas, contra faca do rotor, com no mínimo 02 limpadores por rotor, bica de saída dobrável, bica de saída em polietileno com proteção interna, pé de apoio, </w:t>
            </w:r>
            <w:proofErr w:type="spellStart"/>
            <w:r w:rsidRPr="00B7350E">
              <w:rPr>
                <w:rFonts w:ascii="Arial" w:hAnsi="Arial" w:cs="Arial"/>
                <w:sz w:val="20"/>
              </w:rPr>
              <w:t>cardan</w:t>
            </w:r>
            <w:proofErr w:type="spellEnd"/>
            <w:r w:rsidRPr="00B7350E">
              <w:rPr>
                <w:rFonts w:ascii="Arial" w:hAnsi="Arial" w:cs="Arial"/>
                <w:sz w:val="20"/>
              </w:rPr>
              <w:t xml:space="preserve"> de acionamento, carenagem, bica de descarga, comando hidráulico total (bica e quebra jato), caixa de ferramentas, </w:t>
            </w:r>
            <w:proofErr w:type="spellStart"/>
            <w:r w:rsidRPr="00B7350E">
              <w:rPr>
                <w:rFonts w:ascii="Arial" w:hAnsi="Arial" w:cs="Arial"/>
                <w:sz w:val="20"/>
              </w:rPr>
              <w:t>cardan</w:t>
            </w:r>
            <w:proofErr w:type="spellEnd"/>
            <w:r w:rsidRPr="00B7350E">
              <w:rPr>
                <w:rFonts w:ascii="Arial" w:hAnsi="Arial" w:cs="Arial"/>
                <w:sz w:val="20"/>
              </w:rPr>
              <w:t xml:space="preserve"> de acionamento do rotor e rolos, </w:t>
            </w:r>
            <w:proofErr w:type="spellStart"/>
            <w:r w:rsidRPr="00B7350E">
              <w:rPr>
                <w:rFonts w:ascii="Arial" w:hAnsi="Arial" w:cs="Arial"/>
                <w:sz w:val="20"/>
              </w:rPr>
              <w:t>teixo</w:t>
            </w:r>
            <w:proofErr w:type="spellEnd"/>
            <w:r w:rsidRPr="00B7350E">
              <w:rPr>
                <w:rFonts w:ascii="Arial" w:hAnsi="Arial" w:cs="Arial"/>
                <w:sz w:val="20"/>
              </w:rPr>
              <w:t xml:space="preserve"> do rotor direto na caixa, perfeitamente adequado as normas de segurança, rotação requerida de 540 RPM na TDP, potência requerida na TDP de 65 a 95cv</w:t>
            </w:r>
          </w:p>
        </w:tc>
        <w:tc>
          <w:tcPr>
            <w:tcW w:w="1134" w:type="dxa"/>
          </w:tcPr>
          <w:p w:rsidR="00EB56DA" w:rsidRPr="00B7350E" w:rsidRDefault="00EB56DA" w:rsidP="00E86027">
            <w:pPr>
              <w:spacing w:after="200" w:line="276" w:lineRule="auto"/>
              <w:ind w:left="0" w:right="7"/>
              <w:rPr>
                <w:rFonts w:ascii="Arial" w:hAnsi="Arial" w:cs="Arial"/>
                <w:sz w:val="20"/>
              </w:rPr>
            </w:pPr>
            <w:r w:rsidRPr="00B7350E">
              <w:rPr>
                <w:rFonts w:ascii="Arial" w:hAnsi="Arial" w:cs="Arial"/>
                <w:sz w:val="20"/>
              </w:rPr>
              <w:t>89.000,00</w:t>
            </w:r>
          </w:p>
        </w:tc>
        <w:tc>
          <w:tcPr>
            <w:tcW w:w="1134" w:type="dxa"/>
          </w:tcPr>
          <w:p w:rsidR="00EB56DA" w:rsidRPr="00B7350E" w:rsidRDefault="00EB56DA" w:rsidP="00E86027">
            <w:pPr>
              <w:spacing w:after="200" w:line="276" w:lineRule="auto"/>
              <w:ind w:left="0" w:right="7"/>
              <w:rPr>
                <w:rFonts w:ascii="Arial" w:hAnsi="Arial" w:cs="Arial"/>
                <w:sz w:val="20"/>
              </w:rPr>
            </w:pPr>
            <w:r w:rsidRPr="00B7350E">
              <w:rPr>
                <w:rFonts w:ascii="Arial" w:hAnsi="Arial" w:cs="Arial"/>
                <w:sz w:val="20"/>
              </w:rPr>
              <w:t>88.500,00</w:t>
            </w:r>
          </w:p>
        </w:tc>
        <w:tc>
          <w:tcPr>
            <w:tcW w:w="1134" w:type="dxa"/>
          </w:tcPr>
          <w:p w:rsidR="00EB56DA" w:rsidRPr="00B7350E" w:rsidRDefault="00EB56DA" w:rsidP="00E86027">
            <w:pPr>
              <w:spacing w:after="200" w:line="276" w:lineRule="auto"/>
              <w:ind w:left="0" w:right="20"/>
              <w:rPr>
                <w:rFonts w:ascii="Arial" w:hAnsi="Arial" w:cs="Arial"/>
                <w:sz w:val="20"/>
              </w:rPr>
            </w:pPr>
            <w:r w:rsidRPr="00B7350E">
              <w:rPr>
                <w:rFonts w:ascii="Arial" w:hAnsi="Arial" w:cs="Arial"/>
                <w:sz w:val="20"/>
              </w:rPr>
              <w:t>98.700,00</w:t>
            </w:r>
          </w:p>
        </w:tc>
        <w:tc>
          <w:tcPr>
            <w:tcW w:w="1168" w:type="dxa"/>
          </w:tcPr>
          <w:p w:rsidR="00EB56DA" w:rsidRPr="00B7350E" w:rsidRDefault="00EB56DA" w:rsidP="00EB56DA">
            <w:pPr>
              <w:ind w:left="0" w:right="-1"/>
              <w:rPr>
                <w:rFonts w:ascii="Arial" w:hAnsi="Arial" w:cs="Arial"/>
                <w:sz w:val="20"/>
              </w:rPr>
            </w:pPr>
            <w:r w:rsidRPr="00B7350E">
              <w:rPr>
                <w:rFonts w:ascii="Arial" w:hAnsi="Arial" w:cs="Arial"/>
                <w:sz w:val="20"/>
              </w:rPr>
              <w:t>92.066,66</w:t>
            </w:r>
          </w:p>
        </w:tc>
      </w:tr>
      <w:tr w:rsidR="00EB56DA" w:rsidRPr="00B7350E" w:rsidTr="00B7350E">
        <w:trPr>
          <w:jc w:val="center"/>
        </w:trPr>
        <w:tc>
          <w:tcPr>
            <w:tcW w:w="421" w:type="dxa"/>
          </w:tcPr>
          <w:p w:rsidR="00EB56DA" w:rsidRPr="00B7350E" w:rsidRDefault="00EB56DA" w:rsidP="00E86027">
            <w:pPr>
              <w:spacing w:after="200" w:line="276" w:lineRule="auto"/>
              <w:ind w:left="0" w:right="-106"/>
              <w:rPr>
                <w:rFonts w:ascii="Arial" w:hAnsi="Arial" w:cs="Arial"/>
                <w:color w:val="FF0000"/>
                <w:sz w:val="20"/>
              </w:rPr>
            </w:pPr>
            <w:r w:rsidRPr="00B7350E">
              <w:rPr>
                <w:rFonts w:ascii="Arial" w:hAnsi="Arial" w:cs="Arial"/>
                <w:sz w:val="20"/>
              </w:rPr>
              <w:t>01</w:t>
            </w:r>
          </w:p>
        </w:tc>
        <w:tc>
          <w:tcPr>
            <w:tcW w:w="3685" w:type="dxa"/>
          </w:tcPr>
          <w:p w:rsidR="00EB56DA" w:rsidRPr="00B7350E" w:rsidRDefault="00B7350E" w:rsidP="00E86027">
            <w:pPr>
              <w:spacing w:after="200" w:line="276" w:lineRule="auto"/>
              <w:ind w:left="0" w:right="7"/>
              <w:rPr>
                <w:rFonts w:ascii="Arial" w:hAnsi="Arial" w:cs="Arial"/>
                <w:color w:val="FF0000"/>
                <w:sz w:val="20"/>
              </w:rPr>
            </w:pPr>
            <w:r w:rsidRPr="00B7350E">
              <w:rPr>
                <w:rFonts w:ascii="Arial" w:hAnsi="Arial" w:cs="Arial"/>
                <w:sz w:val="20"/>
              </w:rPr>
              <w:t xml:space="preserve">Grade </w:t>
            </w:r>
            <w:proofErr w:type="spellStart"/>
            <w:r w:rsidRPr="00B7350E">
              <w:rPr>
                <w:rFonts w:ascii="Arial" w:hAnsi="Arial" w:cs="Arial"/>
                <w:sz w:val="20"/>
              </w:rPr>
              <w:t>aradora</w:t>
            </w:r>
            <w:proofErr w:type="spellEnd"/>
            <w:r w:rsidRPr="00B7350E">
              <w:rPr>
                <w:rFonts w:ascii="Arial" w:hAnsi="Arial" w:cs="Arial"/>
                <w:sz w:val="20"/>
              </w:rPr>
              <w:t xml:space="preserve"> intermediária com controle remoto, 16 disco com diâmetro  de 24 x 6,00 mm, Espaçamento entre </w:t>
            </w:r>
            <w:r w:rsidRPr="00B7350E">
              <w:rPr>
                <w:rFonts w:ascii="Arial" w:hAnsi="Arial" w:cs="Arial"/>
                <w:sz w:val="20"/>
              </w:rPr>
              <w:lastRenderedPageBreak/>
              <w:t>discos 270 mm, Potência requerida na TDP 104 a  117 CV.</w:t>
            </w:r>
          </w:p>
        </w:tc>
        <w:tc>
          <w:tcPr>
            <w:tcW w:w="1134" w:type="dxa"/>
          </w:tcPr>
          <w:p w:rsidR="00EB56DA" w:rsidRPr="00B7350E" w:rsidRDefault="002F038D" w:rsidP="00E86027">
            <w:pPr>
              <w:spacing w:after="200" w:line="276" w:lineRule="auto"/>
              <w:ind w:left="0" w:right="7"/>
              <w:rPr>
                <w:rFonts w:ascii="Arial" w:hAnsi="Arial" w:cs="Arial"/>
                <w:color w:val="FF0000"/>
                <w:sz w:val="20"/>
              </w:rPr>
            </w:pPr>
            <w:r w:rsidRPr="00B7350E">
              <w:rPr>
                <w:rFonts w:ascii="Arial" w:hAnsi="Arial" w:cs="Arial"/>
                <w:sz w:val="20"/>
              </w:rPr>
              <w:lastRenderedPageBreak/>
              <w:t>60.000,00</w:t>
            </w:r>
          </w:p>
        </w:tc>
        <w:tc>
          <w:tcPr>
            <w:tcW w:w="1134" w:type="dxa"/>
          </w:tcPr>
          <w:p w:rsidR="00EB56DA" w:rsidRPr="00B7350E" w:rsidRDefault="002F038D" w:rsidP="00E86027">
            <w:pPr>
              <w:spacing w:after="200" w:line="276" w:lineRule="auto"/>
              <w:ind w:left="0" w:right="7"/>
              <w:rPr>
                <w:rFonts w:ascii="Arial" w:hAnsi="Arial" w:cs="Arial"/>
                <w:color w:val="FF0000"/>
                <w:sz w:val="20"/>
              </w:rPr>
            </w:pPr>
            <w:r w:rsidRPr="00B7350E">
              <w:rPr>
                <w:rFonts w:ascii="Arial" w:hAnsi="Arial" w:cs="Arial"/>
                <w:sz w:val="20"/>
              </w:rPr>
              <w:t>57.700,00</w:t>
            </w:r>
          </w:p>
        </w:tc>
        <w:tc>
          <w:tcPr>
            <w:tcW w:w="1134" w:type="dxa"/>
          </w:tcPr>
          <w:p w:rsidR="00EB56DA" w:rsidRPr="00B7350E" w:rsidRDefault="002F038D" w:rsidP="00E86027">
            <w:pPr>
              <w:spacing w:after="200" w:line="276" w:lineRule="auto"/>
              <w:ind w:left="0" w:right="20"/>
              <w:rPr>
                <w:rFonts w:ascii="Arial" w:hAnsi="Arial" w:cs="Arial"/>
                <w:color w:val="FF0000"/>
                <w:sz w:val="20"/>
              </w:rPr>
            </w:pPr>
            <w:r w:rsidRPr="00B7350E">
              <w:rPr>
                <w:rFonts w:ascii="Arial" w:hAnsi="Arial" w:cs="Arial"/>
                <w:sz w:val="20"/>
              </w:rPr>
              <w:t>58.000,00</w:t>
            </w:r>
          </w:p>
        </w:tc>
        <w:tc>
          <w:tcPr>
            <w:tcW w:w="1168" w:type="dxa"/>
          </w:tcPr>
          <w:p w:rsidR="00EB56DA" w:rsidRPr="00B7350E" w:rsidRDefault="002F038D" w:rsidP="00EB56DA">
            <w:pPr>
              <w:ind w:left="0" w:right="-1"/>
              <w:rPr>
                <w:rFonts w:ascii="Arial" w:hAnsi="Arial" w:cs="Arial"/>
                <w:color w:val="FF0000"/>
                <w:sz w:val="20"/>
              </w:rPr>
            </w:pPr>
            <w:r w:rsidRPr="00B7350E">
              <w:rPr>
                <w:rFonts w:ascii="Arial" w:hAnsi="Arial" w:cs="Arial"/>
                <w:sz w:val="20"/>
              </w:rPr>
              <w:t>58.566,66</w:t>
            </w:r>
          </w:p>
        </w:tc>
      </w:tr>
      <w:tr w:rsidR="00EB56DA" w:rsidRPr="00B7350E" w:rsidTr="002B0ABD">
        <w:trPr>
          <w:jc w:val="center"/>
        </w:trPr>
        <w:tc>
          <w:tcPr>
            <w:tcW w:w="8676" w:type="dxa"/>
            <w:gridSpan w:val="6"/>
          </w:tcPr>
          <w:p w:rsidR="00EB56DA" w:rsidRPr="00B7350E" w:rsidRDefault="00EB56DA" w:rsidP="00EB56DA">
            <w:pPr>
              <w:ind w:left="0" w:right="-1"/>
              <w:rPr>
                <w:rFonts w:ascii="Arial" w:hAnsi="Arial" w:cs="Arial"/>
                <w:color w:val="FF0000"/>
                <w:sz w:val="20"/>
              </w:rPr>
            </w:pPr>
            <w:r w:rsidRPr="00B7350E">
              <w:rPr>
                <w:rFonts w:ascii="Arial" w:hAnsi="Arial" w:cs="Arial"/>
                <w:sz w:val="20"/>
              </w:rPr>
              <w:lastRenderedPageBreak/>
              <w:t xml:space="preserve">TOTAL                                                                                                  R$ 150.633,32                                                                                                                                    </w:t>
            </w:r>
          </w:p>
        </w:tc>
      </w:tr>
    </w:tbl>
    <w:p w:rsidR="00FF7FAB" w:rsidRPr="00B7350E" w:rsidRDefault="00FF7FAB" w:rsidP="00970A95">
      <w:pPr>
        <w:ind w:left="-993" w:right="-1" w:firstLine="993"/>
        <w:rPr>
          <w:rFonts w:ascii="Arial" w:hAnsi="Arial" w:cs="Arial"/>
          <w:b/>
          <w:color w:val="FF0000"/>
          <w:sz w:val="20"/>
        </w:rPr>
      </w:pPr>
    </w:p>
    <w:p w:rsidR="00FF7FAB" w:rsidRPr="00B7350E" w:rsidRDefault="00FF7FAB" w:rsidP="000853B9">
      <w:pPr>
        <w:ind w:left="720" w:right="-1"/>
        <w:rPr>
          <w:rFonts w:ascii="Arial" w:hAnsi="Arial" w:cs="Arial"/>
          <w:b/>
          <w:sz w:val="20"/>
        </w:rPr>
      </w:pPr>
    </w:p>
    <w:p w:rsidR="002A7ABB" w:rsidRPr="00B7350E" w:rsidRDefault="002A7ABB" w:rsidP="00311272">
      <w:pPr>
        <w:spacing w:line="360" w:lineRule="auto"/>
        <w:ind w:left="0" w:right="-142"/>
        <w:rPr>
          <w:rFonts w:ascii="Arial" w:hAnsi="Arial" w:cs="Arial"/>
          <w:sz w:val="20"/>
          <w:lang w:eastAsia="en-US"/>
        </w:rPr>
      </w:pPr>
      <w:r w:rsidRPr="00B7350E">
        <w:rPr>
          <w:rFonts w:ascii="Arial" w:hAnsi="Arial" w:cs="Arial"/>
          <w:b/>
          <w:sz w:val="20"/>
        </w:rPr>
        <w:t xml:space="preserve">JUSTIFICATIVA DE PREÇO: </w:t>
      </w:r>
      <w:r w:rsidRPr="00B7350E">
        <w:rPr>
          <w:rFonts w:ascii="Arial" w:hAnsi="Arial" w:cs="Arial"/>
          <w:bCs/>
          <w:sz w:val="20"/>
        </w:rPr>
        <w:t xml:space="preserve">A </w:t>
      </w:r>
      <w:r w:rsidR="000853B9" w:rsidRPr="00B7350E">
        <w:rPr>
          <w:rFonts w:ascii="Arial" w:hAnsi="Arial" w:cs="Arial"/>
          <w:bCs/>
          <w:sz w:val="20"/>
        </w:rPr>
        <w:t>Secretaria Municipal de Agricultura e Meio Ambiente</w:t>
      </w:r>
      <w:r w:rsidRPr="00B7350E">
        <w:rPr>
          <w:rFonts w:ascii="Arial" w:hAnsi="Arial" w:cs="Arial"/>
          <w:bCs/>
          <w:sz w:val="20"/>
        </w:rPr>
        <w:t xml:space="preserve">, na figura de seu secretário, que abaixo assina, de acordo com a </w:t>
      </w:r>
      <w:r w:rsidR="000853B9" w:rsidRPr="00B7350E">
        <w:rPr>
          <w:rFonts w:ascii="Arial" w:hAnsi="Arial" w:cs="Arial"/>
          <w:bCs/>
          <w:sz w:val="20"/>
        </w:rPr>
        <w:t>Lei nº 14.133 de 01 de abril de 2021</w:t>
      </w:r>
      <w:r w:rsidRPr="00B7350E">
        <w:rPr>
          <w:rFonts w:ascii="Arial" w:hAnsi="Arial" w:cs="Arial"/>
          <w:bCs/>
          <w:sz w:val="20"/>
        </w:rPr>
        <w:t xml:space="preserve">e §1º do art. 5º da Instrução Normativa nº73/20 do Ministério do Planejamento, Desenvolvimento e Gestão, e ainda anuído pelas demais autoridades, vem informar que não foi possível localizar, como forma de complemento de pesquisa de preço, nos sítios indicados pelo Tribunal de Contas do Paraná </w:t>
      </w:r>
      <w:hyperlink r:id="rId8" w:history="1">
        <w:r w:rsidRPr="00B7350E">
          <w:rPr>
            <w:rStyle w:val="Hyperlink"/>
            <w:rFonts w:ascii="Arial" w:hAnsi="Arial" w:cs="Arial"/>
            <w:bCs/>
            <w:color w:val="auto"/>
            <w:sz w:val="20"/>
          </w:rPr>
          <w:t>https://paineldeprecos.planejamento.gov.br/</w:t>
        </w:r>
      </w:hyperlink>
      <w:r w:rsidRPr="00B7350E">
        <w:rPr>
          <w:rFonts w:ascii="Arial" w:hAnsi="Arial" w:cs="Arial"/>
          <w:bCs/>
          <w:sz w:val="20"/>
        </w:rPr>
        <w:t xml:space="preserve">, </w:t>
      </w:r>
      <w:hyperlink r:id="rId9" w:history="1">
        <w:r w:rsidRPr="00B7350E">
          <w:rPr>
            <w:rStyle w:val="Hyperlink"/>
            <w:rFonts w:ascii="Arial" w:hAnsi="Arial" w:cs="Arial"/>
            <w:bCs/>
            <w:color w:val="auto"/>
            <w:sz w:val="20"/>
          </w:rPr>
          <w:t>https://compras.menorpreco.pr.gov.br/</w:t>
        </w:r>
      </w:hyperlink>
      <w:r w:rsidRPr="00B7350E">
        <w:rPr>
          <w:rFonts w:ascii="Arial" w:hAnsi="Arial" w:cs="Arial"/>
          <w:sz w:val="20"/>
        </w:rPr>
        <w:t xml:space="preserve">. </w:t>
      </w:r>
      <w:r w:rsidR="00496D0F" w:rsidRPr="00B7350E">
        <w:rPr>
          <w:rFonts w:ascii="Arial" w:hAnsi="Arial" w:cs="Arial"/>
          <w:sz w:val="20"/>
          <w:lang w:eastAsia="en-US"/>
        </w:rPr>
        <w:t>Os valores constantes na planilha quantitativa do presente Estudo Técnico Preliminar utilizados como referencial de preço foram</w:t>
      </w:r>
      <w:r w:rsidRPr="00B7350E">
        <w:rPr>
          <w:rFonts w:ascii="Arial" w:hAnsi="Arial" w:cs="Arial"/>
          <w:sz w:val="20"/>
          <w:lang w:eastAsia="en-US"/>
        </w:rPr>
        <w:t xml:space="preserve"> </w:t>
      </w:r>
      <w:r w:rsidR="00496D0F" w:rsidRPr="00B7350E">
        <w:rPr>
          <w:rFonts w:ascii="Arial" w:hAnsi="Arial" w:cs="Arial"/>
          <w:sz w:val="20"/>
          <w:lang w:eastAsia="en-US"/>
        </w:rPr>
        <w:t>obtidos</w:t>
      </w:r>
      <w:r w:rsidRPr="00B7350E">
        <w:rPr>
          <w:rFonts w:ascii="Arial" w:hAnsi="Arial" w:cs="Arial"/>
          <w:sz w:val="20"/>
          <w:lang w:eastAsia="en-US"/>
        </w:rPr>
        <w:t xml:space="preserve"> considerando </w:t>
      </w:r>
      <w:r w:rsidR="00311272" w:rsidRPr="00B7350E">
        <w:rPr>
          <w:rFonts w:ascii="Arial" w:hAnsi="Arial" w:cs="Arial"/>
          <w:sz w:val="20"/>
          <w:lang w:eastAsia="en-US"/>
        </w:rPr>
        <w:t xml:space="preserve">a analise Técnica do MAPA, </w:t>
      </w:r>
      <w:proofErr w:type="gramStart"/>
      <w:r w:rsidR="00311272" w:rsidRPr="00B7350E">
        <w:rPr>
          <w:rFonts w:ascii="Arial" w:hAnsi="Arial" w:cs="Arial"/>
          <w:sz w:val="20"/>
          <w:lang w:eastAsia="en-US"/>
        </w:rPr>
        <w:t>conforme  Convenio</w:t>
      </w:r>
      <w:proofErr w:type="gramEnd"/>
      <w:r w:rsidR="00311272" w:rsidRPr="00B7350E">
        <w:rPr>
          <w:rFonts w:ascii="Arial" w:hAnsi="Arial" w:cs="Arial"/>
          <w:sz w:val="20"/>
          <w:lang w:eastAsia="en-US"/>
        </w:rPr>
        <w:t xml:space="preserve"> </w:t>
      </w:r>
      <w:r w:rsidR="00311272" w:rsidRPr="00B7350E">
        <w:rPr>
          <w:rFonts w:ascii="Arial" w:hAnsi="Arial" w:cs="Arial"/>
          <w:bCs/>
          <w:sz w:val="20"/>
        </w:rPr>
        <w:t>nº 944930/2023 (</w:t>
      </w:r>
      <w:proofErr w:type="spellStart"/>
      <w:r w:rsidR="00311272" w:rsidRPr="00B7350E">
        <w:rPr>
          <w:rFonts w:ascii="Arial" w:hAnsi="Arial" w:cs="Arial"/>
          <w:bCs/>
          <w:sz w:val="20"/>
        </w:rPr>
        <w:t>copia</w:t>
      </w:r>
      <w:proofErr w:type="spellEnd"/>
      <w:r w:rsidR="00311272" w:rsidRPr="00B7350E">
        <w:rPr>
          <w:rFonts w:ascii="Arial" w:hAnsi="Arial" w:cs="Arial"/>
          <w:bCs/>
          <w:sz w:val="20"/>
        </w:rPr>
        <w:t xml:space="preserve"> em anexo), </w:t>
      </w:r>
      <w:r w:rsidRPr="00B7350E">
        <w:rPr>
          <w:rFonts w:ascii="Arial" w:hAnsi="Arial" w:cs="Arial"/>
          <w:bCs/>
          <w:sz w:val="20"/>
        </w:rPr>
        <w:t xml:space="preserve">tendo um custo estimado em </w:t>
      </w:r>
      <w:r w:rsidR="00311272" w:rsidRPr="00B7350E">
        <w:rPr>
          <w:rFonts w:ascii="Arial" w:hAnsi="Arial" w:cs="Arial"/>
          <w:b/>
          <w:sz w:val="20"/>
          <w:lang w:eastAsia="en-US"/>
        </w:rPr>
        <w:t>R$</w:t>
      </w:r>
      <w:r w:rsidR="00311272" w:rsidRPr="00B7350E">
        <w:rPr>
          <w:rFonts w:ascii="Arial" w:hAnsi="Arial" w:cs="Arial"/>
          <w:b/>
          <w:spacing w:val="-1"/>
          <w:sz w:val="20"/>
          <w:lang w:eastAsia="en-US"/>
        </w:rPr>
        <w:t xml:space="preserve"> 150.633,32 </w:t>
      </w:r>
      <w:r w:rsidR="00311272" w:rsidRPr="00B7350E">
        <w:rPr>
          <w:rFonts w:ascii="Arial" w:hAnsi="Arial" w:cs="Arial"/>
          <w:sz w:val="20"/>
          <w:lang w:eastAsia="en-US"/>
        </w:rPr>
        <w:t xml:space="preserve">(cento e cinquenta mil e seiscentos e trinta e três reais e trinta e dois centavos). </w:t>
      </w:r>
      <w:r w:rsidRPr="00B7350E">
        <w:rPr>
          <w:rFonts w:ascii="Arial" w:hAnsi="Arial" w:cs="Arial"/>
          <w:sz w:val="20"/>
          <w:lang w:eastAsia="en-US"/>
        </w:rPr>
        <w:t>A despesa tem adequação orçamentária e financeira com a Lei Orçamentária Anual e compatibilidade com a Lei de</w:t>
      </w:r>
      <w:r w:rsidRPr="00B7350E">
        <w:rPr>
          <w:rFonts w:ascii="Arial" w:hAnsi="Arial" w:cs="Arial"/>
          <w:spacing w:val="1"/>
          <w:sz w:val="20"/>
          <w:lang w:eastAsia="en-US"/>
        </w:rPr>
        <w:t xml:space="preserve"> </w:t>
      </w:r>
      <w:r w:rsidRPr="00B7350E">
        <w:rPr>
          <w:rFonts w:ascii="Arial" w:hAnsi="Arial" w:cs="Arial"/>
          <w:sz w:val="20"/>
          <w:lang w:eastAsia="en-US"/>
        </w:rPr>
        <w:t>Diretrizes</w:t>
      </w:r>
      <w:r w:rsidRPr="00B7350E">
        <w:rPr>
          <w:rFonts w:ascii="Arial" w:hAnsi="Arial" w:cs="Arial"/>
          <w:spacing w:val="4"/>
          <w:sz w:val="20"/>
          <w:lang w:eastAsia="en-US"/>
        </w:rPr>
        <w:t xml:space="preserve"> </w:t>
      </w:r>
      <w:r w:rsidRPr="00B7350E">
        <w:rPr>
          <w:rFonts w:ascii="Arial" w:hAnsi="Arial" w:cs="Arial"/>
          <w:sz w:val="20"/>
          <w:lang w:eastAsia="en-US"/>
        </w:rPr>
        <w:t>Orçamentárias.</w:t>
      </w:r>
      <w:r w:rsidRPr="00B7350E">
        <w:rPr>
          <w:rFonts w:ascii="Arial" w:hAnsi="Arial" w:cs="Arial"/>
          <w:spacing w:val="4"/>
          <w:sz w:val="20"/>
          <w:lang w:eastAsia="en-US"/>
        </w:rPr>
        <w:t xml:space="preserve"> </w:t>
      </w:r>
      <w:r w:rsidRPr="00B7350E">
        <w:rPr>
          <w:rFonts w:ascii="Arial" w:hAnsi="Arial" w:cs="Arial"/>
          <w:sz w:val="20"/>
          <w:lang w:eastAsia="en-US"/>
        </w:rPr>
        <w:t>Foram</w:t>
      </w:r>
      <w:r w:rsidRPr="00B7350E">
        <w:rPr>
          <w:rFonts w:ascii="Arial" w:hAnsi="Arial" w:cs="Arial"/>
          <w:spacing w:val="4"/>
          <w:sz w:val="20"/>
          <w:lang w:eastAsia="en-US"/>
        </w:rPr>
        <w:t xml:space="preserve"> </w:t>
      </w:r>
      <w:r w:rsidRPr="00B7350E">
        <w:rPr>
          <w:rFonts w:ascii="Arial" w:hAnsi="Arial" w:cs="Arial"/>
          <w:sz w:val="20"/>
          <w:lang w:eastAsia="en-US"/>
        </w:rPr>
        <w:t>observadas,</w:t>
      </w:r>
      <w:r w:rsidRPr="00B7350E">
        <w:rPr>
          <w:rFonts w:ascii="Arial" w:hAnsi="Arial" w:cs="Arial"/>
          <w:spacing w:val="4"/>
          <w:sz w:val="20"/>
          <w:lang w:eastAsia="en-US"/>
        </w:rPr>
        <w:t xml:space="preserve"> </w:t>
      </w:r>
      <w:r w:rsidRPr="00B7350E">
        <w:rPr>
          <w:rFonts w:ascii="Arial" w:hAnsi="Arial" w:cs="Arial"/>
          <w:sz w:val="20"/>
          <w:lang w:eastAsia="en-US"/>
        </w:rPr>
        <w:t>previamente,</w:t>
      </w:r>
      <w:r w:rsidRPr="00B7350E">
        <w:rPr>
          <w:rFonts w:ascii="Arial" w:hAnsi="Arial" w:cs="Arial"/>
          <w:spacing w:val="4"/>
          <w:sz w:val="20"/>
          <w:lang w:eastAsia="en-US"/>
        </w:rPr>
        <w:t xml:space="preserve"> </w:t>
      </w:r>
      <w:r w:rsidRPr="00B7350E">
        <w:rPr>
          <w:rFonts w:ascii="Arial" w:hAnsi="Arial" w:cs="Arial"/>
          <w:sz w:val="20"/>
          <w:lang w:eastAsia="en-US"/>
        </w:rPr>
        <w:t>todas</w:t>
      </w:r>
      <w:r w:rsidRPr="00B7350E">
        <w:rPr>
          <w:rFonts w:ascii="Arial" w:hAnsi="Arial" w:cs="Arial"/>
          <w:spacing w:val="4"/>
          <w:sz w:val="20"/>
          <w:lang w:eastAsia="en-US"/>
        </w:rPr>
        <w:t xml:space="preserve"> </w:t>
      </w:r>
      <w:r w:rsidRPr="00B7350E">
        <w:rPr>
          <w:rFonts w:ascii="Arial" w:hAnsi="Arial" w:cs="Arial"/>
          <w:sz w:val="20"/>
          <w:lang w:eastAsia="en-US"/>
        </w:rPr>
        <w:t>as</w:t>
      </w:r>
      <w:r w:rsidRPr="00B7350E">
        <w:rPr>
          <w:rFonts w:ascii="Arial" w:hAnsi="Arial" w:cs="Arial"/>
          <w:spacing w:val="4"/>
          <w:sz w:val="20"/>
          <w:lang w:eastAsia="en-US"/>
        </w:rPr>
        <w:t xml:space="preserve"> </w:t>
      </w:r>
      <w:r w:rsidRPr="00B7350E">
        <w:rPr>
          <w:rFonts w:ascii="Arial" w:hAnsi="Arial" w:cs="Arial"/>
          <w:sz w:val="20"/>
          <w:lang w:eastAsia="en-US"/>
        </w:rPr>
        <w:t>prescrições</w:t>
      </w:r>
      <w:r w:rsidRPr="00B7350E">
        <w:rPr>
          <w:rFonts w:ascii="Arial" w:hAnsi="Arial" w:cs="Arial"/>
          <w:spacing w:val="4"/>
          <w:sz w:val="20"/>
          <w:lang w:eastAsia="en-US"/>
        </w:rPr>
        <w:t xml:space="preserve"> </w:t>
      </w:r>
      <w:r w:rsidRPr="00B7350E">
        <w:rPr>
          <w:rFonts w:ascii="Arial" w:hAnsi="Arial" w:cs="Arial"/>
          <w:sz w:val="20"/>
          <w:lang w:eastAsia="en-US"/>
        </w:rPr>
        <w:t>constantes</w:t>
      </w:r>
      <w:r w:rsidRPr="00B7350E">
        <w:rPr>
          <w:rFonts w:ascii="Arial" w:hAnsi="Arial" w:cs="Arial"/>
          <w:spacing w:val="4"/>
          <w:sz w:val="20"/>
          <w:lang w:eastAsia="en-US"/>
        </w:rPr>
        <w:t xml:space="preserve"> </w:t>
      </w:r>
      <w:r w:rsidRPr="00B7350E">
        <w:rPr>
          <w:rFonts w:ascii="Arial" w:hAnsi="Arial" w:cs="Arial"/>
          <w:sz w:val="20"/>
          <w:lang w:eastAsia="en-US"/>
        </w:rPr>
        <w:t>do</w:t>
      </w:r>
      <w:r w:rsidRPr="00B7350E">
        <w:rPr>
          <w:rFonts w:ascii="Arial" w:hAnsi="Arial" w:cs="Arial"/>
          <w:spacing w:val="4"/>
          <w:sz w:val="20"/>
          <w:lang w:eastAsia="en-US"/>
        </w:rPr>
        <w:t xml:space="preserve"> </w:t>
      </w:r>
      <w:r w:rsidRPr="00B7350E">
        <w:rPr>
          <w:rFonts w:ascii="Arial" w:hAnsi="Arial" w:cs="Arial"/>
          <w:sz w:val="20"/>
          <w:lang w:eastAsia="en-US"/>
        </w:rPr>
        <w:t>art.</w:t>
      </w:r>
      <w:r w:rsidRPr="00B7350E">
        <w:rPr>
          <w:rFonts w:ascii="Arial" w:hAnsi="Arial" w:cs="Arial"/>
          <w:spacing w:val="4"/>
          <w:sz w:val="20"/>
          <w:lang w:eastAsia="en-US"/>
        </w:rPr>
        <w:t xml:space="preserve"> </w:t>
      </w:r>
      <w:r w:rsidRPr="00B7350E">
        <w:rPr>
          <w:rFonts w:ascii="Arial" w:hAnsi="Arial" w:cs="Arial"/>
          <w:sz w:val="20"/>
          <w:lang w:eastAsia="en-US"/>
        </w:rPr>
        <w:t>16,</w:t>
      </w:r>
      <w:r w:rsidRPr="00B7350E">
        <w:rPr>
          <w:rFonts w:ascii="Arial" w:hAnsi="Arial" w:cs="Arial"/>
          <w:spacing w:val="4"/>
          <w:sz w:val="20"/>
          <w:lang w:eastAsia="en-US"/>
        </w:rPr>
        <w:t xml:space="preserve"> </w:t>
      </w:r>
      <w:r w:rsidRPr="00B7350E">
        <w:rPr>
          <w:rFonts w:ascii="Arial" w:hAnsi="Arial" w:cs="Arial"/>
          <w:sz w:val="20"/>
          <w:lang w:eastAsia="en-US"/>
        </w:rPr>
        <w:t>inciso</w:t>
      </w:r>
      <w:r w:rsidRPr="00B7350E">
        <w:rPr>
          <w:rFonts w:ascii="Arial" w:hAnsi="Arial" w:cs="Arial"/>
          <w:spacing w:val="4"/>
          <w:sz w:val="20"/>
          <w:lang w:eastAsia="en-US"/>
        </w:rPr>
        <w:t xml:space="preserve"> </w:t>
      </w:r>
      <w:r w:rsidRPr="00B7350E">
        <w:rPr>
          <w:rFonts w:ascii="Arial" w:hAnsi="Arial" w:cs="Arial"/>
          <w:sz w:val="20"/>
          <w:lang w:eastAsia="en-US"/>
        </w:rPr>
        <w:t>I</w:t>
      </w:r>
      <w:r w:rsidRPr="00B7350E">
        <w:rPr>
          <w:rFonts w:ascii="Arial" w:hAnsi="Arial" w:cs="Arial"/>
          <w:spacing w:val="4"/>
          <w:sz w:val="20"/>
          <w:lang w:eastAsia="en-US"/>
        </w:rPr>
        <w:t xml:space="preserve"> </w:t>
      </w:r>
      <w:r w:rsidRPr="00B7350E">
        <w:rPr>
          <w:rFonts w:ascii="Arial" w:hAnsi="Arial" w:cs="Arial"/>
          <w:sz w:val="20"/>
          <w:lang w:eastAsia="en-US"/>
        </w:rPr>
        <w:t>e</w:t>
      </w:r>
      <w:r w:rsidRPr="00B7350E">
        <w:rPr>
          <w:rFonts w:ascii="Arial" w:hAnsi="Arial" w:cs="Arial"/>
          <w:spacing w:val="4"/>
          <w:sz w:val="20"/>
          <w:lang w:eastAsia="en-US"/>
        </w:rPr>
        <w:t xml:space="preserve"> </w:t>
      </w:r>
      <w:r w:rsidRPr="00B7350E">
        <w:rPr>
          <w:rFonts w:ascii="Arial" w:hAnsi="Arial" w:cs="Arial"/>
          <w:sz w:val="20"/>
          <w:lang w:eastAsia="en-US"/>
        </w:rPr>
        <w:t>II,</w:t>
      </w:r>
      <w:r w:rsidRPr="00B7350E">
        <w:rPr>
          <w:rFonts w:ascii="Arial" w:hAnsi="Arial" w:cs="Arial"/>
          <w:spacing w:val="4"/>
          <w:sz w:val="20"/>
          <w:lang w:eastAsia="en-US"/>
        </w:rPr>
        <w:t xml:space="preserve"> </w:t>
      </w:r>
      <w:r w:rsidRPr="00B7350E">
        <w:rPr>
          <w:rFonts w:ascii="Arial" w:hAnsi="Arial" w:cs="Arial"/>
          <w:sz w:val="20"/>
          <w:lang w:eastAsia="en-US"/>
        </w:rPr>
        <w:t>e</w:t>
      </w:r>
      <w:r w:rsidRPr="00B7350E">
        <w:rPr>
          <w:rFonts w:ascii="Arial" w:hAnsi="Arial" w:cs="Arial"/>
          <w:spacing w:val="4"/>
          <w:sz w:val="20"/>
          <w:lang w:eastAsia="en-US"/>
        </w:rPr>
        <w:t xml:space="preserve"> </w:t>
      </w:r>
      <w:r w:rsidRPr="00B7350E">
        <w:rPr>
          <w:rFonts w:ascii="Arial" w:hAnsi="Arial" w:cs="Arial"/>
          <w:sz w:val="20"/>
          <w:lang w:eastAsia="en-US"/>
        </w:rPr>
        <w:t>§</w:t>
      </w:r>
      <w:r w:rsidRPr="00B7350E">
        <w:rPr>
          <w:rFonts w:ascii="Arial" w:hAnsi="Arial" w:cs="Arial"/>
          <w:spacing w:val="4"/>
          <w:sz w:val="20"/>
          <w:lang w:eastAsia="en-US"/>
        </w:rPr>
        <w:t xml:space="preserve"> </w:t>
      </w:r>
      <w:r w:rsidRPr="00B7350E">
        <w:rPr>
          <w:rFonts w:ascii="Arial" w:hAnsi="Arial" w:cs="Arial"/>
          <w:sz w:val="20"/>
          <w:lang w:eastAsia="en-US"/>
        </w:rPr>
        <w:t>1º</w:t>
      </w:r>
      <w:r w:rsidRPr="00B7350E">
        <w:rPr>
          <w:rFonts w:ascii="Arial" w:hAnsi="Arial" w:cs="Arial"/>
          <w:spacing w:val="4"/>
          <w:sz w:val="20"/>
          <w:lang w:eastAsia="en-US"/>
        </w:rPr>
        <w:t xml:space="preserve"> </w:t>
      </w:r>
      <w:r w:rsidRPr="00B7350E">
        <w:rPr>
          <w:rFonts w:ascii="Arial" w:hAnsi="Arial" w:cs="Arial"/>
          <w:sz w:val="20"/>
          <w:lang w:eastAsia="en-US"/>
        </w:rPr>
        <w:t>incisos</w:t>
      </w:r>
      <w:r w:rsidRPr="00B7350E">
        <w:rPr>
          <w:rFonts w:ascii="Arial" w:hAnsi="Arial" w:cs="Arial"/>
          <w:spacing w:val="4"/>
          <w:sz w:val="20"/>
          <w:lang w:eastAsia="en-US"/>
        </w:rPr>
        <w:t xml:space="preserve"> </w:t>
      </w:r>
      <w:r w:rsidRPr="00B7350E">
        <w:rPr>
          <w:rFonts w:ascii="Arial" w:hAnsi="Arial" w:cs="Arial"/>
          <w:sz w:val="20"/>
          <w:lang w:eastAsia="en-US"/>
        </w:rPr>
        <w:t>I</w:t>
      </w:r>
      <w:r w:rsidRPr="00B7350E">
        <w:rPr>
          <w:rFonts w:ascii="Arial" w:hAnsi="Arial" w:cs="Arial"/>
          <w:spacing w:val="-43"/>
          <w:sz w:val="20"/>
          <w:lang w:eastAsia="en-US"/>
        </w:rPr>
        <w:t xml:space="preserve"> </w:t>
      </w:r>
      <w:r w:rsidRPr="00B7350E">
        <w:rPr>
          <w:rFonts w:ascii="Arial" w:hAnsi="Arial" w:cs="Arial"/>
          <w:sz w:val="20"/>
          <w:lang w:eastAsia="en-US"/>
        </w:rPr>
        <w:t>e</w:t>
      </w:r>
      <w:r w:rsidRPr="00B7350E">
        <w:rPr>
          <w:rFonts w:ascii="Arial" w:hAnsi="Arial" w:cs="Arial"/>
          <w:spacing w:val="-3"/>
          <w:sz w:val="20"/>
          <w:lang w:eastAsia="en-US"/>
        </w:rPr>
        <w:t xml:space="preserve"> </w:t>
      </w:r>
      <w:r w:rsidRPr="00B7350E">
        <w:rPr>
          <w:rFonts w:ascii="Arial" w:hAnsi="Arial" w:cs="Arial"/>
          <w:sz w:val="20"/>
          <w:lang w:eastAsia="en-US"/>
        </w:rPr>
        <w:t>II</w:t>
      </w:r>
      <w:r w:rsidRPr="00B7350E">
        <w:rPr>
          <w:rFonts w:ascii="Arial" w:hAnsi="Arial" w:cs="Arial"/>
          <w:spacing w:val="-1"/>
          <w:sz w:val="20"/>
          <w:lang w:eastAsia="en-US"/>
        </w:rPr>
        <w:t xml:space="preserve"> </w:t>
      </w:r>
      <w:r w:rsidRPr="00B7350E">
        <w:rPr>
          <w:rFonts w:ascii="Arial" w:hAnsi="Arial" w:cs="Arial"/>
          <w:sz w:val="20"/>
          <w:lang w:eastAsia="en-US"/>
        </w:rPr>
        <w:t>da</w:t>
      </w:r>
      <w:r w:rsidRPr="00B7350E">
        <w:rPr>
          <w:rFonts w:ascii="Arial" w:hAnsi="Arial" w:cs="Arial"/>
          <w:spacing w:val="-2"/>
          <w:sz w:val="20"/>
          <w:lang w:eastAsia="en-US"/>
        </w:rPr>
        <w:t xml:space="preserve"> </w:t>
      </w:r>
      <w:r w:rsidRPr="00B7350E">
        <w:rPr>
          <w:rFonts w:ascii="Arial" w:hAnsi="Arial" w:cs="Arial"/>
          <w:sz w:val="20"/>
          <w:lang w:eastAsia="en-US"/>
        </w:rPr>
        <w:t>Lei</w:t>
      </w:r>
      <w:r w:rsidRPr="00B7350E">
        <w:rPr>
          <w:rFonts w:ascii="Arial" w:hAnsi="Arial" w:cs="Arial"/>
          <w:spacing w:val="-2"/>
          <w:sz w:val="20"/>
          <w:lang w:eastAsia="en-US"/>
        </w:rPr>
        <w:t xml:space="preserve"> </w:t>
      </w:r>
      <w:r w:rsidRPr="00B7350E">
        <w:rPr>
          <w:rFonts w:ascii="Arial" w:hAnsi="Arial" w:cs="Arial"/>
          <w:sz w:val="20"/>
          <w:lang w:eastAsia="en-US"/>
        </w:rPr>
        <w:t>Complementar</w:t>
      </w:r>
      <w:r w:rsidRPr="00B7350E">
        <w:rPr>
          <w:rFonts w:ascii="Arial" w:hAnsi="Arial" w:cs="Arial"/>
          <w:spacing w:val="-3"/>
          <w:sz w:val="20"/>
          <w:lang w:eastAsia="en-US"/>
        </w:rPr>
        <w:t xml:space="preserve"> </w:t>
      </w:r>
      <w:r w:rsidRPr="00B7350E">
        <w:rPr>
          <w:rFonts w:ascii="Arial" w:hAnsi="Arial" w:cs="Arial"/>
          <w:sz w:val="20"/>
          <w:lang w:eastAsia="en-US"/>
        </w:rPr>
        <w:t>nº</w:t>
      </w:r>
      <w:r w:rsidRPr="00B7350E">
        <w:rPr>
          <w:rFonts w:ascii="Arial" w:hAnsi="Arial" w:cs="Arial"/>
          <w:spacing w:val="-1"/>
          <w:sz w:val="20"/>
          <w:lang w:eastAsia="en-US"/>
        </w:rPr>
        <w:t xml:space="preserve"> </w:t>
      </w:r>
      <w:r w:rsidRPr="00B7350E">
        <w:rPr>
          <w:rFonts w:ascii="Arial" w:hAnsi="Arial" w:cs="Arial"/>
          <w:sz w:val="20"/>
          <w:lang w:eastAsia="en-US"/>
        </w:rPr>
        <w:t>101,</w:t>
      </w:r>
      <w:r w:rsidRPr="00B7350E">
        <w:rPr>
          <w:rFonts w:ascii="Arial" w:hAnsi="Arial" w:cs="Arial"/>
          <w:spacing w:val="-2"/>
          <w:sz w:val="20"/>
          <w:lang w:eastAsia="en-US"/>
        </w:rPr>
        <w:t xml:space="preserve"> </w:t>
      </w:r>
      <w:r w:rsidRPr="00B7350E">
        <w:rPr>
          <w:rFonts w:ascii="Arial" w:hAnsi="Arial" w:cs="Arial"/>
          <w:sz w:val="20"/>
          <w:lang w:eastAsia="en-US"/>
        </w:rPr>
        <w:t>de</w:t>
      </w:r>
      <w:r w:rsidRPr="00B7350E">
        <w:rPr>
          <w:rFonts w:ascii="Arial" w:hAnsi="Arial" w:cs="Arial"/>
          <w:spacing w:val="-1"/>
          <w:sz w:val="20"/>
          <w:lang w:eastAsia="en-US"/>
        </w:rPr>
        <w:t xml:space="preserve"> </w:t>
      </w:r>
      <w:r w:rsidRPr="00B7350E">
        <w:rPr>
          <w:rFonts w:ascii="Arial" w:hAnsi="Arial" w:cs="Arial"/>
          <w:sz w:val="20"/>
          <w:lang w:eastAsia="en-US"/>
        </w:rPr>
        <w:t>04/05/2000</w:t>
      </w:r>
      <w:r w:rsidRPr="00B7350E">
        <w:rPr>
          <w:rFonts w:ascii="Arial" w:hAnsi="Arial" w:cs="Arial"/>
          <w:spacing w:val="-1"/>
          <w:sz w:val="20"/>
          <w:lang w:eastAsia="en-US"/>
        </w:rPr>
        <w:t xml:space="preserve"> </w:t>
      </w:r>
      <w:r w:rsidRPr="00B7350E">
        <w:rPr>
          <w:rFonts w:ascii="Arial" w:hAnsi="Arial" w:cs="Arial"/>
          <w:sz w:val="20"/>
          <w:lang w:eastAsia="en-US"/>
        </w:rPr>
        <w:t>(Lei</w:t>
      </w:r>
      <w:r w:rsidRPr="00B7350E">
        <w:rPr>
          <w:rFonts w:ascii="Arial" w:hAnsi="Arial" w:cs="Arial"/>
          <w:spacing w:val="-2"/>
          <w:sz w:val="20"/>
          <w:lang w:eastAsia="en-US"/>
        </w:rPr>
        <w:t xml:space="preserve"> </w:t>
      </w:r>
      <w:r w:rsidRPr="00B7350E">
        <w:rPr>
          <w:rFonts w:ascii="Arial" w:hAnsi="Arial" w:cs="Arial"/>
          <w:sz w:val="20"/>
          <w:lang w:eastAsia="en-US"/>
        </w:rPr>
        <w:t>de</w:t>
      </w:r>
      <w:r w:rsidRPr="00B7350E">
        <w:rPr>
          <w:rFonts w:ascii="Arial" w:hAnsi="Arial" w:cs="Arial"/>
          <w:spacing w:val="-1"/>
          <w:sz w:val="20"/>
          <w:lang w:eastAsia="en-US"/>
        </w:rPr>
        <w:t xml:space="preserve"> </w:t>
      </w:r>
      <w:r w:rsidRPr="00B7350E">
        <w:rPr>
          <w:rFonts w:ascii="Arial" w:hAnsi="Arial" w:cs="Arial"/>
          <w:sz w:val="20"/>
          <w:lang w:eastAsia="en-US"/>
        </w:rPr>
        <w:t>Responsabilidade</w:t>
      </w:r>
      <w:r w:rsidRPr="00B7350E">
        <w:rPr>
          <w:rFonts w:ascii="Arial" w:hAnsi="Arial" w:cs="Arial"/>
          <w:spacing w:val="-3"/>
          <w:sz w:val="20"/>
          <w:lang w:eastAsia="en-US"/>
        </w:rPr>
        <w:t xml:space="preserve"> </w:t>
      </w:r>
      <w:r w:rsidRPr="00B7350E">
        <w:rPr>
          <w:rFonts w:ascii="Arial" w:hAnsi="Arial" w:cs="Arial"/>
          <w:sz w:val="20"/>
          <w:lang w:eastAsia="en-US"/>
        </w:rPr>
        <w:t>Fiscal)</w:t>
      </w:r>
      <w:r w:rsidRPr="00B7350E">
        <w:rPr>
          <w:rFonts w:ascii="Arial" w:hAnsi="Arial" w:cs="Arial"/>
          <w:spacing w:val="-2"/>
          <w:sz w:val="20"/>
          <w:lang w:eastAsia="en-US"/>
        </w:rPr>
        <w:t xml:space="preserve"> </w:t>
      </w:r>
      <w:r w:rsidRPr="00B7350E">
        <w:rPr>
          <w:rFonts w:ascii="Arial" w:hAnsi="Arial" w:cs="Arial"/>
          <w:sz w:val="20"/>
          <w:lang w:eastAsia="en-US"/>
        </w:rPr>
        <w:t>e</w:t>
      </w:r>
      <w:r w:rsidRPr="00B7350E">
        <w:rPr>
          <w:rFonts w:ascii="Arial" w:hAnsi="Arial" w:cs="Arial"/>
          <w:spacing w:val="-3"/>
          <w:sz w:val="20"/>
          <w:lang w:eastAsia="en-US"/>
        </w:rPr>
        <w:t xml:space="preserve"> demais leis correlatas.</w:t>
      </w:r>
    </w:p>
    <w:p w:rsidR="002A7ABB" w:rsidRPr="00B7350E" w:rsidRDefault="002A7ABB" w:rsidP="00E86027">
      <w:pPr>
        <w:ind w:left="0" w:right="-1"/>
        <w:jc w:val="center"/>
        <w:rPr>
          <w:rFonts w:ascii="Arial" w:hAnsi="Arial" w:cs="Arial"/>
          <w:bCs/>
          <w:color w:val="FF0000"/>
          <w:sz w:val="20"/>
          <w:u w:val="single"/>
        </w:rPr>
      </w:pPr>
    </w:p>
    <w:p w:rsidR="00B7350E" w:rsidRPr="00B7350E" w:rsidRDefault="00B7350E" w:rsidP="00B7350E">
      <w:pPr>
        <w:ind w:left="0"/>
        <w:jc w:val="center"/>
        <w:rPr>
          <w:rFonts w:ascii="Arial" w:hAnsi="Arial" w:cs="Arial"/>
          <w:sz w:val="20"/>
        </w:rPr>
      </w:pPr>
      <w:r w:rsidRPr="00B7350E">
        <w:rPr>
          <w:rFonts w:ascii="Arial" w:hAnsi="Arial" w:cs="Arial"/>
          <w:sz w:val="20"/>
        </w:rPr>
        <w:t>Diamante D’Oeste/PR, 24 de janeiro de 2024.</w:t>
      </w:r>
    </w:p>
    <w:p w:rsidR="002A7ABB" w:rsidRPr="00B7350E" w:rsidRDefault="002A7ABB" w:rsidP="00E86027">
      <w:pPr>
        <w:ind w:left="0" w:right="-1"/>
        <w:jc w:val="center"/>
        <w:rPr>
          <w:rFonts w:ascii="Arial" w:hAnsi="Arial" w:cs="Arial"/>
          <w:bCs/>
          <w:color w:val="FF0000"/>
          <w:sz w:val="20"/>
          <w:u w:val="single"/>
        </w:rPr>
      </w:pPr>
    </w:p>
    <w:p w:rsidR="002A7ABB" w:rsidRPr="00B7350E" w:rsidRDefault="002A7ABB" w:rsidP="00E86027">
      <w:pPr>
        <w:ind w:left="0" w:right="-1"/>
        <w:jc w:val="center"/>
        <w:rPr>
          <w:rFonts w:ascii="Arial" w:hAnsi="Arial" w:cs="Arial"/>
          <w:bCs/>
          <w:color w:val="FF0000"/>
          <w:sz w:val="20"/>
          <w:u w:val="single"/>
        </w:rPr>
      </w:pPr>
    </w:p>
    <w:p w:rsidR="002A7ABB" w:rsidRPr="00B7350E" w:rsidRDefault="002A7ABB" w:rsidP="00E86027">
      <w:pPr>
        <w:ind w:left="0" w:right="-1"/>
        <w:jc w:val="center"/>
        <w:rPr>
          <w:rFonts w:ascii="Arial" w:hAnsi="Arial" w:cs="Arial"/>
          <w:bCs/>
          <w:color w:val="FF0000"/>
          <w:sz w:val="20"/>
          <w:u w:val="single"/>
        </w:rPr>
      </w:pPr>
    </w:p>
    <w:p w:rsidR="002A7ABB" w:rsidRPr="00B7350E" w:rsidRDefault="002A7ABB" w:rsidP="00E86027">
      <w:pPr>
        <w:ind w:left="0" w:right="-1"/>
        <w:jc w:val="center"/>
        <w:rPr>
          <w:rFonts w:ascii="Arial" w:hAnsi="Arial" w:cs="Arial"/>
          <w:bCs/>
          <w:color w:val="FF0000"/>
          <w:sz w:val="20"/>
          <w:u w:val="single"/>
        </w:rPr>
      </w:pPr>
    </w:p>
    <w:p w:rsidR="002A7ABB" w:rsidRPr="00B7350E" w:rsidRDefault="002A7ABB" w:rsidP="00E86027">
      <w:pPr>
        <w:ind w:left="0" w:right="-1"/>
        <w:jc w:val="center"/>
        <w:rPr>
          <w:rFonts w:ascii="Arial" w:hAnsi="Arial" w:cs="Arial"/>
          <w:bCs/>
          <w:color w:val="FF0000"/>
          <w:sz w:val="20"/>
          <w:u w:val="single"/>
        </w:rPr>
      </w:pPr>
      <w:bookmarkStart w:id="3" w:name="_GoBack"/>
      <w:bookmarkEnd w:id="3"/>
    </w:p>
    <w:p w:rsidR="002A7ABB" w:rsidRPr="00B7350E" w:rsidRDefault="002A7ABB" w:rsidP="00E86027">
      <w:pPr>
        <w:ind w:left="0" w:right="-1"/>
        <w:jc w:val="center"/>
        <w:rPr>
          <w:rFonts w:ascii="Arial" w:hAnsi="Arial" w:cs="Arial"/>
          <w:bCs/>
          <w:color w:val="FF0000"/>
          <w:sz w:val="20"/>
          <w:u w:val="single"/>
        </w:rPr>
      </w:pPr>
    </w:p>
    <w:p w:rsidR="002A7ABB" w:rsidRPr="00B7350E" w:rsidRDefault="002A7ABB" w:rsidP="00E86027">
      <w:pPr>
        <w:ind w:left="0" w:right="-1"/>
        <w:jc w:val="center"/>
        <w:rPr>
          <w:rFonts w:ascii="Arial" w:hAnsi="Arial" w:cs="Arial"/>
          <w:bCs/>
          <w:color w:val="FF0000"/>
          <w:sz w:val="20"/>
          <w:u w:val="single"/>
        </w:rPr>
      </w:pPr>
    </w:p>
    <w:p w:rsidR="002A7ABB" w:rsidRPr="00B7350E" w:rsidRDefault="002A7ABB" w:rsidP="00E86027">
      <w:pPr>
        <w:ind w:left="0" w:right="-1"/>
        <w:jc w:val="center"/>
        <w:rPr>
          <w:rFonts w:ascii="Arial" w:hAnsi="Arial" w:cs="Arial"/>
          <w:bCs/>
          <w:color w:val="FF0000"/>
          <w:sz w:val="20"/>
          <w:u w:val="single"/>
        </w:rPr>
      </w:pPr>
    </w:p>
    <w:p w:rsidR="002A7ABB" w:rsidRPr="00B7350E" w:rsidRDefault="00E3004A" w:rsidP="00E3004A">
      <w:pPr>
        <w:ind w:left="0" w:right="-1"/>
        <w:jc w:val="center"/>
        <w:rPr>
          <w:rFonts w:ascii="Arial" w:hAnsi="Arial" w:cs="Arial"/>
          <w:b/>
          <w:sz w:val="20"/>
        </w:rPr>
      </w:pPr>
      <w:r w:rsidRPr="00B7350E">
        <w:rPr>
          <w:rFonts w:ascii="Arial" w:hAnsi="Arial" w:cs="Arial"/>
          <w:b/>
          <w:sz w:val="20"/>
        </w:rPr>
        <w:t>JOSE MARIA DIAS</w:t>
      </w:r>
    </w:p>
    <w:p w:rsidR="002A7ABB" w:rsidRPr="00B7350E" w:rsidRDefault="00E3004A" w:rsidP="000853B9">
      <w:pPr>
        <w:ind w:left="720" w:right="-1"/>
        <w:jc w:val="center"/>
        <w:rPr>
          <w:rFonts w:ascii="Arial" w:hAnsi="Arial" w:cs="Arial"/>
          <w:bCs/>
          <w:sz w:val="20"/>
        </w:rPr>
      </w:pPr>
      <w:r w:rsidRPr="00B7350E">
        <w:rPr>
          <w:rFonts w:ascii="Arial" w:hAnsi="Arial" w:cs="Arial"/>
          <w:bCs/>
          <w:sz w:val="20"/>
        </w:rPr>
        <w:t xml:space="preserve">Secretaria Municipal de Agricultura e </w:t>
      </w:r>
      <w:r w:rsidR="000853B9" w:rsidRPr="00B7350E">
        <w:rPr>
          <w:rFonts w:ascii="Arial" w:hAnsi="Arial" w:cs="Arial"/>
          <w:bCs/>
          <w:sz w:val="20"/>
        </w:rPr>
        <w:t>M</w:t>
      </w:r>
      <w:r w:rsidRPr="00B7350E">
        <w:rPr>
          <w:rFonts w:ascii="Arial" w:hAnsi="Arial" w:cs="Arial"/>
          <w:bCs/>
          <w:sz w:val="20"/>
        </w:rPr>
        <w:t>eio Ambiente</w:t>
      </w:r>
    </w:p>
    <w:p w:rsidR="00B162C0" w:rsidRPr="00B7350E" w:rsidRDefault="00B162C0" w:rsidP="000853B9">
      <w:pPr>
        <w:ind w:left="720" w:right="-1"/>
        <w:jc w:val="center"/>
        <w:rPr>
          <w:rFonts w:ascii="Arial" w:hAnsi="Arial" w:cs="Arial"/>
          <w:bCs/>
          <w:color w:val="FF0000"/>
          <w:sz w:val="20"/>
        </w:rPr>
      </w:pPr>
    </w:p>
    <w:p w:rsidR="00B162C0" w:rsidRPr="00B7350E" w:rsidRDefault="00B162C0" w:rsidP="000853B9">
      <w:pPr>
        <w:ind w:left="720" w:right="-1"/>
        <w:jc w:val="center"/>
        <w:rPr>
          <w:rFonts w:ascii="Arial" w:hAnsi="Arial" w:cs="Arial"/>
          <w:bCs/>
          <w:color w:val="FF0000"/>
          <w:sz w:val="20"/>
        </w:rPr>
      </w:pPr>
    </w:p>
    <w:p w:rsidR="00B162C0" w:rsidRPr="00B7350E" w:rsidRDefault="00B162C0" w:rsidP="000853B9">
      <w:pPr>
        <w:ind w:left="720" w:right="-1"/>
        <w:jc w:val="center"/>
        <w:rPr>
          <w:rFonts w:ascii="Arial" w:hAnsi="Arial" w:cs="Arial"/>
          <w:bCs/>
          <w:color w:val="FF0000"/>
          <w:sz w:val="20"/>
        </w:rPr>
      </w:pPr>
    </w:p>
    <w:p w:rsidR="00B162C0" w:rsidRPr="00B7350E" w:rsidRDefault="00B162C0" w:rsidP="000853B9">
      <w:pPr>
        <w:ind w:left="720" w:right="-1"/>
        <w:jc w:val="center"/>
        <w:rPr>
          <w:rFonts w:ascii="Arial" w:hAnsi="Arial" w:cs="Arial"/>
          <w:bCs/>
          <w:color w:val="FF0000"/>
          <w:sz w:val="20"/>
        </w:rPr>
      </w:pPr>
    </w:p>
    <w:p w:rsidR="002A7ABB" w:rsidRPr="00B7350E" w:rsidRDefault="002A7ABB" w:rsidP="00E3004A">
      <w:pPr>
        <w:ind w:left="0"/>
        <w:jc w:val="center"/>
        <w:rPr>
          <w:rFonts w:ascii="Arial" w:hAnsi="Arial" w:cs="Arial"/>
          <w:b/>
          <w:color w:val="FF0000"/>
          <w:sz w:val="20"/>
          <w:u w:val="single"/>
        </w:rPr>
      </w:pPr>
    </w:p>
    <w:p w:rsidR="002A7ABB" w:rsidRPr="00B7350E" w:rsidRDefault="002A7ABB" w:rsidP="00E86027">
      <w:pPr>
        <w:ind w:left="0"/>
        <w:jc w:val="center"/>
        <w:rPr>
          <w:rFonts w:ascii="Arial" w:hAnsi="Arial" w:cs="Arial"/>
          <w:b/>
          <w:color w:val="FF0000"/>
          <w:sz w:val="20"/>
          <w:u w:val="single"/>
        </w:rPr>
      </w:pPr>
    </w:p>
    <w:p w:rsidR="002A7ABB" w:rsidRPr="00B7350E" w:rsidRDefault="002A7ABB" w:rsidP="005A576F">
      <w:pPr>
        <w:ind w:left="0"/>
        <w:jc w:val="center"/>
        <w:rPr>
          <w:rFonts w:ascii="Arial" w:hAnsi="Arial" w:cs="Arial"/>
          <w:b/>
          <w:color w:val="FF0000"/>
          <w:sz w:val="20"/>
          <w:u w:val="single"/>
        </w:rPr>
      </w:pPr>
    </w:p>
    <w:p w:rsidR="002A7ABB" w:rsidRPr="00B7350E" w:rsidRDefault="002A7ABB"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9B1364" w:rsidRPr="00B7350E" w:rsidRDefault="009B1364" w:rsidP="005A576F">
      <w:pPr>
        <w:ind w:left="0"/>
        <w:jc w:val="center"/>
        <w:rPr>
          <w:rFonts w:ascii="Arial" w:hAnsi="Arial" w:cs="Arial"/>
          <w:b/>
          <w:color w:val="FF0000"/>
          <w:sz w:val="20"/>
          <w:u w:val="single"/>
        </w:rPr>
      </w:pPr>
    </w:p>
    <w:p w:rsidR="002A7ABB" w:rsidRPr="00B7350E" w:rsidRDefault="002A7ABB" w:rsidP="005A576F">
      <w:pPr>
        <w:ind w:left="0"/>
        <w:jc w:val="center"/>
        <w:rPr>
          <w:rFonts w:ascii="Arial" w:hAnsi="Arial" w:cs="Arial"/>
          <w:b/>
          <w:color w:val="FF0000"/>
          <w:sz w:val="20"/>
          <w:u w:val="single"/>
        </w:rPr>
      </w:pPr>
    </w:p>
    <w:p w:rsidR="002A7ABB" w:rsidRPr="00B7350E" w:rsidRDefault="002A7ABB" w:rsidP="005A576F">
      <w:pPr>
        <w:ind w:left="0"/>
        <w:jc w:val="center"/>
        <w:rPr>
          <w:rFonts w:ascii="Arial" w:hAnsi="Arial" w:cs="Arial"/>
          <w:b/>
          <w:color w:val="FF0000"/>
          <w:sz w:val="20"/>
          <w:u w:val="single"/>
        </w:rPr>
      </w:pPr>
    </w:p>
    <w:p w:rsidR="002A7ABB" w:rsidRPr="00B7350E" w:rsidRDefault="002A7ABB" w:rsidP="005A576F">
      <w:pPr>
        <w:ind w:left="0"/>
        <w:jc w:val="center"/>
        <w:rPr>
          <w:rFonts w:ascii="Arial" w:hAnsi="Arial" w:cs="Arial"/>
          <w:b/>
          <w:color w:val="FF0000"/>
          <w:sz w:val="20"/>
          <w:u w:val="single"/>
        </w:rPr>
      </w:pPr>
    </w:p>
    <w:p w:rsidR="002A7ABB" w:rsidRPr="00B7350E" w:rsidRDefault="002A7ABB" w:rsidP="005A576F">
      <w:pPr>
        <w:ind w:left="0"/>
        <w:jc w:val="center"/>
        <w:rPr>
          <w:rFonts w:ascii="Arial" w:hAnsi="Arial" w:cs="Arial"/>
          <w:b/>
          <w:color w:val="FF0000"/>
          <w:sz w:val="20"/>
          <w:u w:val="single"/>
        </w:rPr>
      </w:pPr>
    </w:p>
    <w:p w:rsidR="002A7ABB" w:rsidRPr="00B7350E" w:rsidRDefault="002A7ABB" w:rsidP="005A576F">
      <w:pPr>
        <w:ind w:left="0"/>
        <w:jc w:val="center"/>
        <w:rPr>
          <w:rFonts w:ascii="Arial" w:hAnsi="Arial" w:cs="Arial"/>
          <w:b/>
          <w:color w:val="FF0000"/>
          <w:sz w:val="20"/>
          <w:u w:val="single"/>
        </w:rPr>
      </w:pPr>
    </w:p>
    <w:p w:rsidR="00AA4E68" w:rsidRPr="00B7350E" w:rsidRDefault="00AA4E68" w:rsidP="005A576F">
      <w:pPr>
        <w:ind w:left="0"/>
        <w:jc w:val="center"/>
        <w:rPr>
          <w:rFonts w:ascii="Arial" w:hAnsi="Arial" w:cs="Arial"/>
          <w:b/>
          <w:color w:val="FF0000"/>
          <w:sz w:val="20"/>
          <w:u w:val="single"/>
        </w:rPr>
      </w:pPr>
    </w:p>
    <w:p w:rsidR="00AA4E68" w:rsidRPr="00B7350E" w:rsidRDefault="00AA4E68" w:rsidP="005A576F">
      <w:pPr>
        <w:ind w:left="0"/>
        <w:jc w:val="center"/>
        <w:rPr>
          <w:rFonts w:ascii="Arial" w:hAnsi="Arial" w:cs="Arial"/>
          <w:b/>
          <w:color w:val="FF0000"/>
          <w:sz w:val="20"/>
          <w:u w:val="single"/>
        </w:rPr>
      </w:pPr>
    </w:p>
    <w:p w:rsidR="00AA4E68" w:rsidRPr="00B7350E" w:rsidRDefault="00AA4E68" w:rsidP="005A576F">
      <w:pPr>
        <w:ind w:left="0"/>
        <w:jc w:val="center"/>
        <w:rPr>
          <w:rFonts w:ascii="Arial" w:hAnsi="Arial" w:cs="Arial"/>
          <w:b/>
          <w:color w:val="FF0000"/>
          <w:sz w:val="20"/>
          <w:u w:val="single"/>
        </w:rPr>
      </w:pPr>
    </w:p>
    <w:p w:rsidR="002A7ABB" w:rsidRPr="00B7350E" w:rsidRDefault="002A7ABB" w:rsidP="00B7350E">
      <w:pPr>
        <w:ind w:left="0"/>
        <w:rPr>
          <w:rFonts w:ascii="Arial" w:hAnsi="Arial" w:cs="Arial"/>
          <w:b/>
          <w:color w:val="FF0000"/>
          <w:sz w:val="20"/>
          <w:u w:val="single"/>
        </w:rPr>
      </w:pPr>
    </w:p>
    <w:p w:rsidR="005A576F" w:rsidRPr="00B7350E" w:rsidRDefault="005A576F" w:rsidP="005A576F">
      <w:pPr>
        <w:ind w:left="0"/>
        <w:jc w:val="center"/>
        <w:rPr>
          <w:rFonts w:ascii="Arial" w:hAnsi="Arial" w:cs="Arial"/>
          <w:b/>
          <w:sz w:val="20"/>
          <w:u w:val="single"/>
        </w:rPr>
      </w:pPr>
      <w:r w:rsidRPr="00B7350E">
        <w:rPr>
          <w:rFonts w:ascii="Arial" w:hAnsi="Arial" w:cs="Arial"/>
          <w:b/>
          <w:sz w:val="20"/>
          <w:u w:val="single"/>
        </w:rPr>
        <w:t>TERMO DE REFERÊNCIA</w:t>
      </w:r>
    </w:p>
    <w:p w:rsidR="005A576F" w:rsidRPr="00B7350E" w:rsidRDefault="005A576F" w:rsidP="005A576F">
      <w:pPr>
        <w:jc w:val="center"/>
        <w:rPr>
          <w:rFonts w:ascii="Arial" w:hAnsi="Arial" w:cs="Arial"/>
          <w:b/>
          <w:sz w:val="20"/>
        </w:rPr>
      </w:pPr>
    </w:p>
    <w:p w:rsidR="005A576F" w:rsidRPr="00B7350E" w:rsidRDefault="005A576F" w:rsidP="00477278">
      <w:pPr>
        <w:numPr>
          <w:ilvl w:val="0"/>
          <w:numId w:val="33"/>
        </w:numPr>
        <w:suppressAutoHyphens/>
        <w:ind w:left="0" w:right="-142" w:firstLine="0"/>
        <w:rPr>
          <w:rFonts w:ascii="Arial" w:hAnsi="Arial" w:cs="Arial"/>
          <w:b/>
          <w:sz w:val="20"/>
        </w:rPr>
      </w:pPr>
      <w:r w:rsidRPr="00B7350E">
        <w:rPr>
          <w:rFonts w:ascii="Arial" w:hAnsi="Arial" w:cs="Arial"/>
          <w:b/>
          <w:sz w:val="20"/>
        </w:rPr>
        <w:t xml:space="preserve">OBJETO </w:t>
      </w:r>
    </w:p>
    <w:p w:rsidR="00A168F7" w:rsidRPr="00B7350E" w:rsidRDefault="001056A1" w:rsidP="00A168F7">
      <w:pPr>
        <w:tabs>
          <w:tab w:val="left" w:pos="8505"/>
        </w:tabs>
        <w:spacing w:line="360" w:lineRule="auto"/>
        <w:ind w:left="0" w:right="0"/>
        <w:rPr>
          <w:rFonts w:ascii="Arial" w:hAnsi="Arial" w:cs="Arial"/>
          <w:sz w:val="20"/>
        </w:rPr>
      </w:pPr>
      <w:r w:rsidRPr="00B7350E">
        <w:rPr>
          <w:rFonts w:ascii="Arial" w:hAnsi="Arial" w:cs="Arial"/>
          <w:sz w:val="20"/>
        </w:rPr>
        <w:t xml:space="preserve">Contratação </w:t>
      </w:r>
      <w:r w:rsidR="005767BB" w:rsidRPr="00B7350E">
        <w:rPr>
          <w:rFonts w:ascii="Arial" w:hAnsi="Arial" w:cs="Arial"/>
          <w:sz w:val="20"/>
        </w:rPr>
        <w:t xml:space="preserve">através de </w:t>
      </w:r>
      <w:r w:rsidR="00A168F7" w:rsidRPr="00B7350E">
        <w:rPr>
          <w:rFonts w:ascii="Arial" w:hAnsi="Arial" w:cs="Arial"/>
          <w:sz w:val="20"/>
        </w:rPr>
        <w:t>Pregão Eletrônico</w:t>
      </w:r>
      <w:r w:rsidR="005767BB" w:rsidRPr="00B7350E">
        <w:rPr>
          <w:rFonts w:ascii="Arial" w:hAnsi="Arial" w:cs="Arial"/>
          <w:sz w:val="20"/>
        </w:rPr>
        <w:t xml:space="preserve">, </w:t>
      </w:r>
      <w:r w:rsidR="00A168F7" w:rsidRPr="00B7350E">
        <w:rPr>
          <w:rFonts w:ascii="Arial" w:hAnsi="Arial" w:cs="Arial"/>
          <w:sz w:val="20"/>
        </w:rPr>
        <w:t xml:space="preserve">Contratação de empresa especializada para aquisição de equipamentos agrícolas para atender a Secretaria Municipal Agricultura e Meio Ambiente da Prefeitura Municipal de Diamante D'Oeste, para atender ao </w:t>
      </w:r>
      <w:r w:rsidR="00A168F7" w:rsidRPr="00B7350E">
        <w:rPr>
          <w:rFonts w:ascii="Arial" w:hAnsi="Arial" w:cs="Arial"/>
          <w:bCs/>
          <w:sz w:val="20"/>
        </w:rPr>
        <w:t>Convênio do MAPA –  Ministério da Agricultura e Pecuária nº 944930/2023 e proposta junto ao TRANSFEREGOV nº 054148/2023 com</w:t>
      </w:r>
      <w:r w:rsidR="00A168F7" w:rsidRPr="00B7350E">
        <w:rPr>
          <w:rFonts w:ascii="Arial" w:hAnsi="Arial" w:cs="Arial"/>
          <w:sz w:val="20"/>
        </w:rPr>
        <w:t xml:space="preserve"> o objetivo a </w:t>
      </w:r>
      <w:r w:rsidR="00A168F7" w:rsidRPr="00B7350E">
        <w:rPr>
          <w:rFonts w:ascii="Arial" w:hAnsi="Arial" w:cs="Arial"/>
          <w:bCs/>
          <w:sz w:val="20"/>
          <w:shd w:val="clear" w:color="auto" w:fill="FFFFFF"/>
        </w:rPr>
        <w:t>aquisição de máquinas e equipamentos</w:t>
      </w:r>
      <w:r w:rsidR="00A168F7" w:rsidRPr="00B7350E">
        <w:rPr>
          <w:rFonts w:ascii="Arial" w:hAnsi="Arial" w:cs="Arial"/>
          <w:sz w:val="20"/>
        </w:rPr>
        <w:t>.</w:t>
      </w:r>
    </w:p>
    <w:p w:rsidR="001056A1" w:rsidRPr="00B7350E" w:rsidRDefault="001056A1" w:rsidP="00477278">
      <w:pPr>
        <w:spacing w:line="360" w:lineRule="auto"/>
        <w:ind w:left="0" w:right="-142" w:firstLine="720"/>
        <w:rPr>
          <w:rFonts w:ascii="Arial" w:hAnsi="Arial" w:cs="Arial"/>
          <w:color w:val="FF0000"/>
          <w:sz w:val="20"/>
        </w:rPr>
      </w:pPr>
    </w:p>
    <w:p w:rsidR="002761AA" w:rsidRPr="00B7350E" w:rsidRDefault="00A168F7" w:rsidP="00477278">
      <w:pPr>
        <w:pStyle w:val="PargrafodaLista"/>
        <w:numPr>
          <w:ilvl w:val="0"/>
          <w:numId w:val="33"/>
        </w:numPr>
        <w:tabs>
          <w:tab w:val="num" w:pos="709"/>
        </w:tabs>
        <w:suppressAutoHyphens/>
        <w:spacing w:after="0" w:line="360" w:lineRule="auto"/>
        <w:ind w:right="-142" w:hanging="720"/>
        <w:rPr>
          <w:rFonts w:ascii="Arial" w:hAnsi="Arial" w:cs="Arial"/>
          <w:b/>
          <w:sz w:val="20"/>
          <w:szCs w:val="20"/>
        </w:rPr>
      </w:pPr>
      <w:r w:rsidRPr="00B7350E">
        <w:rPr>
          <w:rFonts w:ascii="Arial" w:hAnsi="Arial" w:cs="Arial"/>
          <w:b/>
          <w:sz w:val="20"/>
          <w:szCs w:val="20"/>
        </w:rPr>
        <w:t>DO PREGÃO ELETRÔNICO</w:t>
      </w:r>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t xml:space="preserve">Os serviços e contratações das entidades públicas seguem obrigatoriamente um regime regulamentado por Lei. </w:t>
      </w:r>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t xml:space="preserve">O fundamento principal que reza por esta iniciativa é o artigo. 37, inciso XXI, da Constituição Federal de 1988, no qual determina que as obras, os serviços, compras e alienações devem ocorrer por meio de licitações. </w:t>
      </w:r>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t xml:space="preserve">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 </w:t>
      </w:r>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t>Para melhor entendimento, vejamos o que dispõe o inciso XXI do Artigo 37 da CF/1988:</w:t>
      </w:r>
    </w:p>
    <w:p w:rsidR="002761AA" w:rsidRPr="00B7350E" w:rsidRDefault="002761AA" w:rsidP="00477278">
      <w:pPr>
        <w:spacing w:line="360" w:lineRule="auto"/>
        <w:ind w:left="1440" w:right="-142" w:firstLine="567"/>
        <w:rPr>
          <w:rFonts w:ascii="Arial" w:hAnsi="Arial" w:cs="Arial"/>
          <w:i/>
          <w:iCs/>
          <w:sz w:val="20"/>
        </w:rPr>
      </w:pPr>
      <w:r w:rsidRPr="00B7350E">
        <w:rPr>
          <w:rFonts w:ascii="Arial" w:hAnsi="Arial" w:cs="Arial"/>
          <w:i/>
          <w:iCs/>
          <w:sz w:val="20"/>
        </w:rPr>
        <w:t xml:space="preserve"> “Art. 37. A administração pública direta e indireta de qualquer dos Poderes da União, dos Estados, do Distrito Federal e dos Municípios obedecerá aos princípios de legalidade, impessoalidade, moralidade, publicidade e eficiência e, também, ao </w:t>
      </w:r>
      <w:proofErr w:type="gramStart"/>
      <w:r w:rsidRPr="00B7350E">
        <w:rPr>
          <w:rFonts w:ascii="Arial" w:hAnsi="Arial" w:cs="Arial"/>
          <w:i/>
          <w:iCs/>
          <w:sz w:val="20"/>
        </w:rPr>
        <w:t>seguinte:”</w:t>
      </w:r>
      <w:proofErr w:type="gramEnd"/>
    </w:p>
    <w:p w:rsidR="002761AA" w:rsidRPr="00B7350E" w:rsidRDefault="002761AA" w:rsidP="00477278">
      <w:pPr>
        <w:spacing w:line="360" w:lineRule="auto"/>
        <w:ind w:left="1440" w:right="-142" w:firstLine="567"/>
        <w:rPr>
          <w:rFonts w:ascii="Arial" w:hAnsi="Arial" w:cs="Arial"/>
          <w:i/>
          <w:iCs/>
          <w:sz w:val="20"/>
        </w:rPr>
      </w:pPr>
      <w:r w:rsidRPr="00B7350E">
        <w:rPr>
          <w:rFonts w:ascii="Arial" w:hAnsi="Arial" w:cs="Arial"/>
          <w:i/>
          <w:iCs/>
          <w:sz w:val="20"/>
        </w:rPr>
        <w:t xml:space="preserve"> (...)</w:t>
      </w:r>
    </w:p>
    <w:p w:rsidR="002761AA" w:rsidRPr="00B7350E" w:rsidRDefault="002761AA" w:rsidP="00477278">
      <w:pPr>
        <w:spacing w:line="360" w:lineRule="auto"/>
        <w:ind w:left="1440" w:right="-142" w:firstLine="567"/>
        <w:rPr>
          <w:rFonts w:ascii="Arial" w:hAnsi="Arial" w:cs="Arial"/>
          <w:i/>
          <w:iCs/>
          <w:sz w:val="20"/>
        </w:rPr>
      </w:pPr>
      <w:r w:rsidRPr="00B7350E">
        <w:rPr>
          <w:rFonts w:ascii="Arial" w:hAnsi="Arial" w:cs="Arial"/>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w:t>
      </w:r>
      <w:proofErr w:type="gramStart"/>
      <w:r w:rsidRPr="00B7350E">
        <w:rPr>
          <w:rFonts w:ascii="Arial" w:hAnsi="Arial" w:cs="Arial"/>
          <w:i/>
          <w:iCs/>
          <w:sz w:val="20"/>
        </w:rPr>
        <w:t>obrigações.”</w:t>
      </w:r>
      <w:proofErr w:type="gramEnd"/>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t xml:space="preserve">Para regulamentar o exercício dessa atividade foi então </w:t>
      </w:r>
      <w:r w:rsidR="004A2F18" w:rsidRPr="00B7350E">
        <w:rPr>
          <w:rFonts w:ascii="Arial" w:hAnsi="Arial" w:cs="Arial"/>
          <w:sz w:val="20"/>
        </w:rPr>
        <w:t xml:space="preserve">criada a Lei </w:t>
      </w:r>
      <w:proofErr w:type="gramStart"/>
      <w:r w:rsidR="004A2F18" w:rsidRPr="00B7350E">
        <w:rPr>
          <w:rFonts w:ascii="Arial" w:hAnsi="Arial" w:cs="Arial"/>
          <w:sz w:val="20"/>
        </w:rPr>
        <w:t xml:space="preserve">Federal </w:t>
      </w:r>
      <w:r w:rsidR="004A2F18" w:rsidRPr="00B7350E">
        <w:rPr>
          <w:rFonts w:ascii="Arial" w:hAnsi="Arial" w:cs="Arial"/>
          <w:bCs/>
          <w:sz w:val="20"/>
        </w:rPr>
        <w:t xml:space="preserve"> nº</w:t>
      </w:r>
      <w:proofErr w:type="gramEnd"/>
      <w:r w:rsidR="004A2F18" w:rsidRPr="00B7350E">
        <w:rPr>
          <w:rFonts w:ascii="Arial" w:hAnsi="Arial" w:cs="Arial"/>
          <w:bCs/>
          <w:sz w:val="20"/>
        </w:rPr>
        <w:t xml:space="preserve"> 14.133 de 01 de abril de 2021.</w:t>
      </w:r>
      <w:r w:rsidRPr="00B7350E">
        <w:rPr>
          <w:rFonts w:ascii="Arial" w:hAnsi="Arial" w:cs="Arial"/>
          <w:sz w:val="20"/>
        </w:rPr>
        <w:t xml:space="preserve">, mais conhecida como Lei de Licitações e Contratos Administrativos. </w:t>
      </w:r>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t xml:space="preserve">O objetivo da licitação é contratar a proposta mais vantajosa, primando pelos princípios da legalidade, impessoalidade, igualdade, moralidade e publicidade. Licitar é regra. </w:t>
      </w:r>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t xml:space="preserve">Entretanto, há aquisições e contratações que possuem caracterizações específicas tornando impossíveis e/ou inviáveis as licitações nos trâmites usuais, frustrando a realização adequada das funções estatais. </w:t>
      </w:r>
    </w:p>
    <w:p w:rsidR="002761AA" w:rsidRPr="00B7350E" w:rsidRDefault="002761AA" w:rsidP="00477278">
      <w:pPr>
        <w:spacing w:line="360" w:lineRule="auto"/>
        <w:ind w:left="0" w:right="-142" w:firstLine="720"/>
        <w:rPr>
          <w:rFonts w:ascii="Arial" w:hAnsi="Arial" w:cs="Arial"/>
          <w:sz w:val="20"/>
        </w:rPr>
      </w:pPr>
      <w:r w:rsidRPr="00B7350E">
        <w:rPr>
          <w:rFonts w:ascii="Arial" w:hAnsi="Arial" w:cs="Arial"/>
          <w:sz w:val="20"/>
        </w:rPr>
        <w:lastRenderedPageBreak/>
        <w:t xml:space="preserve">Na ocorrência de licitações impossíveis e/ou inviáveis, a lei previu exceções à regra, as Dispensas de Licitações e a Inexigibilidade de Licitação. Trata-se de certame realizado sob a obediência ao estabelecido no art. 24, inciso II da Lei n. 8.666/93, onde se verifica ocasião em que é cabível a dispensa de licitação: </w:t>
      </w:r>
    </w:p>
    <w:p w:rsidR="002761AA" w:rsidRPr="00B7350E" w:rsidRDefault="002761AA" w:rsidP="00477278">
      <w:pPr>
        <w:spacing w:line="360" w:lineRule="auto"/>
        <w:ind w:left="2727" w:right="-142" w:firstLine="567"/>
        <w:rPr>
          <w:rFonts w:ascii="Arial" w:hAnsi="Arial" w:cs="Arial"/>
          <w:sz w:val="20"/>
        </w:rPr>
      </w:pPr>
      <w:r w:rsidRPr="00B7350E">
        <w:rPr>
          <w:rFonts w:ascii="Arial" w:hAnsi="Arial" w:cs="Arial"/>
          <w:sz w:val="20"/>
        </w:rPr>
        <w:t>.</w:t>
      </w:r>
    </w:p>
    <w:p w:rsidR="005A576F" w:rsidRPr="00B7350E" w:rsidRDefault="005A576F" w:rsidP="004A2F18">
      <w:pPr>
        <w:pStyle w:val="PargrafodaLista"/>
        <w:numPr>
          <w:ilvl w:val="0"/>
          <w:numId w:val="33"/>
        </w:numPr>
        <w:suppressAutoHyphens/>
        <w:spacing w:line="360" w:lineRule="auto"/>
        <w:ind w:right="-142"/>
        <w:rPr>
          <w:rFonts w:ascii="Arial" w:hAnsi="Arial" w:cs="Arial"/>
          <w:b/>
          <w:sz w:val="20"/>
          <w:szCs w:val="20"/>
        </w:rPr>
      </w:pPr>
      <w:r w:rsidRPr="00B7350E">
        <w:rPr>
          <w:rFonts w:ascii="Arial" w:hAnsi="Arial" w:cs="Arial"/>
          <w:b/>
          <w:sz w:val="20"/>
          <w:szCs w:val="20"/>
        </w:rPr>
        <w:t xml:space="preserve">JUSTIFICATIVA </w:t>
      </w:r>
      <w:r w:rsidR="008E090E" w:rsidRPr="00B7350E">
        <w:rPr>
          <w:rFonts w:ascii="Arial" w:hAnsi="Arial" w:cs="Arial"/>
          <w:b/>
          <w:sz w:val="20"/>
          <w:szCs w:val="20"/>
        </w:rPr>
        <w:t>DA CONTRATAÇÃO</w:t>
      </w:r>
    </w:p>
    <w:p w:rsidR="00264563" w:rsidRPr="00B7350E" w:rsidRDefault="00264563" w:rsidP="00250594">
      <w:pPr>
        <w:pStyle w:val="PargrafodaLista"/>
        <w:tabs>
          <w:tab w:val="left" w:pos="8505"/>
        </w:tabs>
        <w:spacing w:line="360" w:lineRule="auto"/>
        <w:ind w:left="0" w:right="0" w:firstLine="720"/>
        <w:rPr>
          <w:rFonts w:ascii="Arial" w:hAnsi="Arial" w:cs="Arial"/>
          <w:sz w:val="20"/>
          <w:szCs w:val="20"/>
        </w:rPr>
      </w:pPr>
      <w:r w:rsidRPr="00B7350E">
        <w:rPr>
          <w:rFonts w:ascii="Arial" w:hAnsi="Arial" w:cs="Arial"/>
          <w:sz w:val="20"/>
          <w:szCs w:val="20"/>
        </w:rPr>
        <w:t xml:space="preserve">Justifica-se a abertura de processo licitatório na modalidade pregão eletrônico para Contratação de empresa especializada para aquisição de equipamentos agrícolas para atender a Secretaria Municipal Agricultura e Meio Ambiente da Prefeitura Municipal de Diamante D'Oeste, para atender ao </w:t>
      </w:r>
      <w:r w:rsidRPr="00B7350E">
        <w:rPr>
          <w:rFonts w:ascii="Arial" w:hAnsi="Arial" w:cs="Arial"/>
          <w:bCs/>
          <w:sz w:val="20"/>
          <w:szCs w:val="20"/>
        </w:rPr>
        <w:t>Convênio do MAPA –  Ministério da Agricultura e Pecuária nº 944930/2023 e proposta junto ao TRANSFEREGOV nº 054148/2023 com</w:t>
      </w:r>
      <w:r w:rsidRPr="00B7350E">
        <w:rPr>
          <w:rFonts w:ascii="Arial" w:hAnsi="Arial" w:cs="Arial"/>
          <w:sz w:val="20"/>
          <w:szCs w:val="20"/>
        </w:rPr>
        <w:t xml:space="preserve"> o objetivo a </w:t>
      </w:r>
      <w:r w:rsidRPr="00B7350E">
        <w:rPr>
          <w:rFonts w:ascii="Arial" w:hAnsi="Arial" w:cs="Arial"/>
          <w:bCs/>
          <w:sz w:val="20"/>
          <w:szCs w:val="20"/>
          <w:shd w:val="clear" w:color="auto" w:fill="FFFFFF"/>
        </w:rPr>
        <w:t>aquisição de máquinas e equipamentos</w:t>
      </w:r>
      <w:r w:rsidRPr="00B7350E">
        <w:rPr>
          <w:rFonts w:ascii="Arial" w:hAnsi="Arial" w:cs="Arial"/>
          <w:sz w:val="20"/>
          <w:szCs w:val="20"/>
        </w:rPr>
        <w:t>.</w:t>
      </w:r>
    </w:p>
    <w:p w:rsidR="00B7350E" w:rsidRPr="00B7350E" w:rsidRDefault="00250594" w:rsidP="00B7350E">
      <w:pPr>
        <w:pStyle w:val="PargrafodaLista"/>
        <w:tabs>
          <w:tab w:val="left" w:pos="8505"/>
        </w:tabs>
        <w:spacing w:line="360" w:lineRule="auto"/>
        <w:ind w:left="0" w:right="-142" w:firstLine="720"/>
        <w:rPr>
          <w:rFonts w:ascii="Arial" w:hAnsi="Arial" w:cs="Arial"/>
          <w:sz w:val="20"/>
          <w:szCs w:val="20"/>
        </w:rPr>
      </w:pPr>
      <w:r w:rsidRPr="00B7350E">
        <w:rPr>
          <w:rFonts w:ascii="Arial" w:hAnsi="Arial" w:cs="Arial"/>
          <w:sz w:val="20"/>
          <w:szCs w:val="20"/>
        </w:rPr>
        <w:t xml:space="preserve">Os valores constantes na planilha quantitativa do presente Estudo Técnico Preliminar utilizados como referencial de preço foram obtidos considerando a análise Técnica do MAPA, PARA ATENDER </w:t>
      </w:r>
      <w:proofErr w:type="gramStart"/>
      <w:r w:rsidRPr="00B7350E">
        <w:rPr>
          <w:rFonts w:ascii="Arial" w:hAnsi="Arial" w:cs="Arial"/>
          <w:sz w:val="20"/>
          <w:szCs w:val="20"/>
        </w:rPr>
        <w:t>AO  Convenio</w:t>
      </w:r>
      <w:proofErr w:type="gramEnd"/>
      <w:r w:rsidRPr="00B7350E">
        <w:rPr>
          <w:rFonts w:ascii="Arial" w:hAnsi="Arial" w:cs="Arial"/>
          <w:sz w:val="20"/>
          <w:szCs w:val="20"/>
        </w:rPr>
        <w:t xml:space="preserve"> </w:t>
      </w:r>
      <w:r w:rsidRPr="00B7350E">
        <w:rPr>
          <w:rFonts w:ascii="Arial" w:hAnsi="Arial" w:cs="Arial"/>
          <w:bCs/>
          <w:sz w:val="20"/>
          <w:szCs w:val="20"/>
        </w:rPr>
        <w:t xml:space="preserve">nº 944930/2023 – MAPA </w:t>
      </w:r>
      <w:r w:rsidR="00715BE6" w:rsidRPr="00B7350E">
        <w:rPr>
          <w:rFonts w:ascii="Arial" w:hAnsi="Arial" w:cs="Arial"/>
          <w:sz w:val="20"/>
          <w:szCs w:val="20"/>
        </w:rPr>
        <w:t>na tabela abaixo</w:t>
      </w:r>
      <w:r w:rsidR="00D6530A" w:rsidRPr="00B7350E">
        <w:rPr>
          <w:rFonts w:ascii="Arial" w:hAnsi="Arial" w:cs="Arial"/>
          <w:sz w:val="20"/>
          <w:szCs w:val="20"/>
        </w:rPr>
        <w:t>:</w:t>
      </w:r>
    </w:p>
    <w:tbl>
      <w:tblPr>
        <w:tblStyle w:val="Tabelacomgrade"/>
        <w:tblpPr w:leftFromText="141" w:rightFromText="141" w:vertAnchor="text" w:tblpXSpec="center" w:tblpY="1"/>
        <w:tblOverlap w:val="never"/>
        <w:tblW w:w="8676" w:type="dxa"/>
        <w:jc w:val="center"/>
        <w:tblLayout w:type="fixed"/>
        <w:tblLook w:val="04A0" w:firstRow="1" w:lastRow="0" w:firstColumn="1" w:lastColumn="0" w:noHBand="0" w:noVBand="1"/>
      </w:tblPr>
      <w:tblGrid>
        <w:gridCol w:w="421"/>
        <w:gridCol w:w="3685"/>
        <w:gridCol w:w="1134"/>
        <w:gridCol w:w="1134"/>
        <w:gridCol w:w="1134"/>
        <w:gridCol w:w="1168"/>
      </w:tblGrid>
      <w:tr w:rsidR="00B7350E" w:rsidRPr="00B7350E" w:rsidTr="00A16E3D">
        <w:trPr>
          <w:jc w:val="center"/>
        </w:trPr>
        <w:tc>
          <w:tcPr>
            <w:tcW w:w="421" w:type="dxa"/>
          </w:tcPr>
          <w:p w:rsidR="00B7350E" w:rsidRPr="00B7350E" w:rsidRDefault="00B7350E" w:rsidP="00A16E3D">
            <w:pPr>
              <w:spacing w:after="200" w:line="276" w:lineRule="auto"/>
              <w:ind w:left="0" w:right="-106"/>
              <w:rPr>
                <w:rFonts w:ascii="Arial" w:hAnsi="Arial" w:cs="Arial"/>
                <w:sz w:val="16"/>
                <w:szCs w:val="16"/>
              </w:rPr>
            </w:pPr>
            <w:r w:rsidRPr="00B7350E">
              <w:rPr>
                <w:rFonts w:ascii="Arial" w:hAnsi="Arial" w:cs="Arial"/>
                <w:sz w:val="16"/>
                <w:szCs w:val="16"/>
              </w:rPr>
              <w:t>QUANT</w:t>
            </w:r>
          </w:p>
        </w:tc>
        <w:tc>
          <w:tcPr>
            <w:tcW w:w="3685" w:type="dxa"/>
          </w:tcPr>
          <w:p w:rsidR="00B7350E" w:rsidRPr="00B7350E" w:rsidRDefault="00B7350E" w:rsidP="00A16E3D">
            <w:pPr>
              <w:spacing w:after="200" w:line="276" w:lineRule="auto"/>
              <w:ind w:left="0" w:right="7"/>
              <w:rPr>
                <w:rFonts w:ascii="Arial" w:hAnsi="Arial" w:cs="Arial"/>
                <w:sz w:val="16"/>
                <w:szCs w:val="16"/>
              </w:rPr>
            </w:pPr>
            <w:r w:rsidRPr="00B7350E">
              <w:rPr>
                <w:rFonts w:ascii="Arial" w:hAnsi="Arial" w:cs="Arial"/>
                <w:sz w:val="16"/>
                <w:szCs w:val="16"/>
              </w:rPr>
              <w:t>DETALHAMENTO DO ITENS</w:t>
            </w:r>
          </w:p>
        </w:tc>
        <w:tc>
          <w:tcPr>
            <w:tcW w:w="1134" w:type="dxa"/>
          </w:tcPr>
          <w:p w:rsidR="00B7350E" w:rsidRPr="00B7350E" w:rsidRDefault="00B7350E" w:rsidP="00A16E3D">
            <w:pPr>
              <w:spacing w:after="200" w:line="276" w:lineRule="auto"/>
              <w:ind w:left="0" w:right="7"/>
              <w:rPr>
                <w:rFonts w:ascii="Arial" w:hAnsi="Arial" w:cs="Arial"/>
                <w:sz w:val="16"/>
                <w:szCs w:val="16"/>
              </w:rPr>
            </w:pPr>
            <w:r w:rsidRPr="00B7350E">
              <w:rPr>
                <w:rFonts w:ascii="Arial" w:hAnsi="Arial" w:cs="Arial"/>
                <w:sz w:val="16"/>
                <w:szCs w:val="16"/>
              </w:rPr>
              <w:t>NOME EMPRESA 1:</w:t>
            </w:r>
          </w:p>
        </w:tc>
        <w:tc>
          <w:tcPr>
            <w:tcW w:w="1134" w:type="dxa"/>
          </w:tcPr>
          <w:p w:rsidR="00B7350E" w:rsidRPr="00B7350E" w:rsidRDefault="00B7350E" w:rsidP="00A16E3D">
            <w:pPr>
              <w:spacing w:after="200" w:line="276" w:lineRule="auto"/>
              <w:ind w:left="0" w:right="7"/>
              <w:rPr>
                <w:rFonts w:ascii="Arial" w:hAnsi="Arial" w:cs="Arial"/>
                <w:sz w:val="16"/>
                <w:szCs w:val="16"/>
              </w:rPr>
            </w:pPr>
            <w:r w:rsidRPr="00B7350E">
              <w:rPr>
                <w:rFonts w:ascii="Arial" w:hAnsi="Arial" w:cs="Arial"/>
                <w:sz w:val="16"/>
                <w:szCs w:val="16"/>
              </w:rPr>
              <w:t>NOME EMPRESA 2:</w:t>
            </w:r>
          </w:p>
        </w:tc>
        <w:tc>
          <w:tcPr>
            <w:tcW w:w="1134" w:type="dxa"/>
          </w:tcPr>
          <w:p w:rsidR="00B7350E" w:rsidRPr="00B7350E" w:rsidRDefault="00B7350E" w:rsidP="00A16E3D">
            <w:pPr>
              <w:spacing w:after="200" w:line="276" w:lineRule="auto"/>
              <w:ind w:left="0" w:right="20"/>
              <w:rPr>
                <w:rFonts w:ascii="Arial" w:hAnsi="Arial" w:cs="Arial"/>
                <w:sz w:val="16"/>
                <w:szCs w:val="16"/>
              </w:rPr>
            </w:pPr>
            <w:r w:rsidRPr="00B7350E">
              <w:rPr>
                <w:rFonts w:ascii="Arial" w:hAnsi="Arial" w:cs="Arial"/>
                <w:sz w:val="16"/>
                <w:szCs w:val="16"/>
              </w:rPr>
              <w:t>NOME EMPRESA 3:</w:t>
            </w:r>
          </w:p>
        </w:tc>
        <w:tc>
          <w:tcPr>
            <w:tcW w:w="1168" w:type="dxa"/>
          </w:tcPr>
          <w:p w:rsidR="00B7350E" w:rsidRPr="00B7350E" w:rsidRDefault="00B7350E" w:rsidP="00A16E3D">
            <w:pPr>
              <w:ind w:left="0" w:right="-1"/>
              <w:rPr>
                <w:rFonts w:ascii="Arial" w:hAnsi="Arial" w:cs="Arial"/>
                <w:sz w:val="16"/>
                <w:szCs w:val="16"/>
              </w:rPr>
            </w:pPr>
            <w:r w:rsidRPr="00B7350E">
              <w:rPr>
                <w:rFonts w:ascii="Arial" w:hAnsi="Arial" w:cs="Arial"/>
                <w:sz w:val="16"/>
                <w:szCs w:val="16"/>
              </w:rPr>
              <w:t>VALOR MÉDIO R$</w:t>
            </w:r>
          </w:p>
          <w:p w:rsidR="00B7350E" w:rsidRPr="00B7350E" w:rsidRDefault="00B7350E" w:rsidP="00A16E3D">
            <w:pPr>
              <w:spacing w:after="200" w:line="276" w:lineRule="auto"/>
              <w:ind w:left="0" w:right="20"/>
              <w:rPr>
                <w:rFonts w:ascii="Arial" w:hAnsi="Arial" w:cs="Arial"/>
                <w:sz w:val="16"/>
                <w:szCs w:val="16"/>
              </w:rPr>
            </w:pPr>
          </w:p>
        </w:tc>
      </w:tr>
      <w:tr w:rsidR="00B7350E" w:rsidRPr="00B7350E" w:rsidTr="00A16E3D">
        <w:trPr>
          <w:jc w:val="center"/>
        </w:trPr>
        <w:tc>
          <w:tcPr>
            <w:tcW w:w="421" w:type="dxa"/>
          </w:tcPr>
          <w:p w:rsidR="00B7350E" w:rsidRPr="00B7350E" w:rsidRDefault="00B7350E" w:rsidP="00A16E3D">
            <w:pPr>
              <w:spacing w:after="200" w:line="276" w:lineRule="auto"/>
              <w:ind w:left="0" w:right="-106"/>
              <w:rPr>
                <w:rFonts w:ascii="Arial" w:hAnsi="Arial" w:cs="Arial"/>
                <w:sz w:val="20"/>
              </w:rPr>
            </w:pPr>
            <w:r w:rsidRPr="00B7350E">
              <w:rPr>
                <w:rFonts w:ascii="Arial" w:hAnsi="Arial" w:cs="Arial"/>
                <w:sz w:val="20"/>
              </w:rPr>
              <w:t>01</w:t>
            </w:r>
          </w:p>
        </w:tc>
        <w:tc>
          <w:tcPr>
            <w:tcW w:w="3685" w:type="dxa"/>
          </w:tcPr>
          <w:p w:rsidR="00B7350E" w:rsidRPr="00B7350E" w:rsidRDefault="00B7350E" w:rsidP="00A16E3D">
            <w:pPr>
              <w:spacing w:after="200" w:line="276" w:lineRule="auto"/>
              <w:ind w:left="0" w:right="7"/>
              <w:rPr>
                <w:rFonts w:ascii="Arial" w:hAnsi="Arial" w:cs="Arial"/>
                <w:sz w:val="20"/>
              </w:rPr>
            </w:pPr>
            <w:r w:rsidRPr="00B7350E">
              <w:rPr>
                <w:rFonts w:ascii="Arial" w:hAnsi="Arial" w:cs="Arial"/>
                <w:sz w:val="20"/>
              </w:rPr>
              <w:t>•</w:t>
            </w:r>
            <w:r w:rsidRPr="00B7350E">
              <w:rPr>
                <w:rFonts w:ascii="Arial" w:hAnsi="Arial" w:cs="Arial"/>
                <w:sz w:val="20"/>
              </w:rPr>
              <w:tab/>
              <w:t xml:space="preserve">Colhedora de forragem área total, com no mínimo 100cm, para diversas culturas, acionamento </w:t>
            </w:r>
            <w:proofErr w:type="spellStart"/>
            <w:r w:rsidRPr="00B7350E">
              <w:rPr>
                <w:rFonts w:ascii="Arial" w:hAnsi="Arial" w:cs="Arial"/>
                <w:sz w:val="20"/>
              </w:rPr>
              <w:t>tratorizado</w:t>
            </w:r>
            <w:proofErr w:type="spellEnd"/>
            <w:r w:rsidRPr="00B7350E">
              <w:rPr>
                <w:rFonts w:ascii="Arial" w:hAnsi="Arial" w:cs="Arial"/>
                <w:sz w:val="20"/>
              </w:rPr>
              <w:t xml:space="preserve">, equipado com transmissão por caixa e cardam , com no mínimo 04 rolos internos, rotor regulável com no mínimo 12 facas em perfil “C”, com no mínimo 6 lançadores, contendo processador de grãos +PRO removível ou sistema quebrador de grãos,  com regulagem de tamanho de corte, com no mínimo 24 tamanhos de picado (2 até 36mm), com afiador de facas, contra faca do rotor, com no mínimo 02 limpadores por rotor, bica de saída dobrável, bica de saída em polietileno com proteção interna, pé de apoio, </w:t>
            </w:r>
            <w:proofErr w:type="spellStart"/>
            <w:r w:rsidRPr="00B7350E">
              <w:rPr>
                <w:rFonts w:ascii="Arial" w:hAnsi="Arial" w:cs="Arial"/>
                <w:sz w:val="20"/>
              </w:rPr>
              <w:t>cardan</w:t>
            </w:r>
            <w:proofErr w:type="spellEnd"/>
            <w:r w:rsidRPr="00B7350E">
              <w:rPr>
                <w:rFonts w:ascii="Arial" w:hAnsi="Arial" w:cs="Arial"/>
                <w:sz w:val="20"/>
              </w:rPr>
              <w:t xml:space="preserve"> de acionamento, carenagem, bica de descarga, comando hidráulico total (bica e quebra jato), caixa de ferramentas, </w:t>
            </w:r>
            <w:proofErr w:type="spellStart"/>
            <w:r w:rsidRPr="00B7350E">
              <w:rPr>
                <w:rFonts w:ascii="Arial" w:hAnsi="Arial" w:cs="Arial"/>
                <w:sz w:val="20"/>
              </w:rPr>
              <w:t>cardan</w:t>
            </w:r>
            <w:proofErr w:type="spellEnd"/>
            <w:r w:rsidRPr="00B7350E">
              <w:rPr>
                <w:rFonts w:ascii="Arial" w:hAnsi="Arial" w:cs="Arial"/>
                <w:sz w:val="20"/>
              </w:rPr>
              <w:t xml:space="preserve"> de acionamento do rotor e rolos, </w:t>
            </w:r>
            <w:proofErr w:type="spellStart"/>
            <w:r w:rsidRPr="00B7350E">
              <w:rPr>
                <w:rFonts w:ascii="Arial" w:hAnsi="Arial" w:cs="Arial"/>
                <w:sz w:val="20"/>
              </w:rPr>
              <w:t>teixo</w:t>
            </w:r>
            <w:proofErr w:type="spellEnd"/>
            <w:r w:rsidRPr="00B7350E">
              <w:rPr>
                <w:rFonts w:ascii="Arial" w:hAnsi="Arial" w:cs="Arial"/>
                <w:sz w:val="20"/>
              </w:rPr>
              <w:t xml:space="preserve"> do rotor direto na caixa, perfeitamente adequado as normas de segurança, rotação requerida de 540 RPM na TDP, potência requerida na TDP de 65 a 95cv</w:t>
            </w:r>
          </w:p>
        </w:tc>
        <w:tc>
          <w:tcPr>
            <w:tcW w:w="1134" w:type="dxa"/>
          </w:tcPr>
          <w:p w:rsidR="00B7350E" w:rsidRPr="00B7350E" w:rsidRDefault="00B7350E" w:rsidP="00A16E3D">
            <w:pPr>
              <w:spacing w:after="200" w:line="276" w:lineRule="auto"/>
              <w:ind w:left="0" w:right="7"/>
              <w:rPr>
                <w:rFonts w:ascii="Arial" w:hAnsi="Arial" w:cs="Arial"/>
                <w:sz w:val="20"/>
              </w:rPr>
            </w:pPr>
            <w:r w:rsidRPr="00B7350E">
              <w:rPr>
                <w:rFonts w:ascii="Arial" w:hAnsi="Arial" w:cs="Arial"/>
                <w:sz w:val="20"/>
              </w:rPr>
              <w:t>89.000,00</w:t>
            </w:r>
          </w:p>
        </w:tc>
        <w:tc>
          <w:tcPr>
            <w:tcW w:w="1134" w:type="dxa"/>
          </w:tcPr>
          <w:p w:rsidR="00B7350E" w:rsidRPr="00B7350E" w:rsidRDefault="00B7350E" w:rsidP="00A16E3D">
            <w:pPr>
              <w:spacing w:after="200" w:line="276" w:lineRule="auto"/>
              <w:ind w:left="0" w:right="7"/>
              <w:rPr>
                <w:rFonts w:ascii="Arial" w:hAnsi="Arial" w:cs="Arial"/>
                <w:sz w:val="20"/>
              </w:rPr>
            </w:pPr>
            <w:r w:rsidRPr="00B7350E">
              <w:rPr>
                <w:rFonts w:ascii="Arial" w:hAnsi="Arial" w:cs="Arial"/>
                <w:sz w:val="20"/>
              </w:rPr>
              <w:t>88.500,00</w:t>
            </w:r>
          </w:p>
        </w:tc>
        <w:tc>
          <w:tcPr>
            <w:tcW w:w="1134" w:type="dxa"/>
          </w:tcPr>
          <w:p w:rsidR="00B7350E" w:rsidRPr="00B7350E" w:rsidRDefault="00B7350E" w:rsidP="00A16E3D">
            <w:pPr>
              <w:spacing w:after="200" w:line="276" w:lineRule="auto"/>
              <w:ind w:left="0" w:right="20"/>
              <w:rPr>
                <w:rFonts w:ascii="Arial" w:hAnsi="Arial" w:cs="Arial"/>
                <w:sz w:val="20"/>
              </w:rPr>
            </w:pPr>
            <w:r w:rsidRPr="00B7350E">
              <w:rPr>
                <w:rFonts w:ascii="Arial" w:hAnsi="Arial" w:cs="Arial"/>
                <w:sz w:val="20"/>
              </w:rPr>
              <w:t>98.700,00</w:t>
            </w:r>
          </w:p>
        </w:tc>
        <w:tc>
          <w:tcPr>
            <w:tcW w:w="1168" w:type="dxa"/>
          </w:tcPr>
          <w:p w:rsidR="00B7350E" w:rsidRPr="00B7350E" w:rsidRDefault="00B7350E" w:rsidP="00A16E3D">
            <w:pPr>
              <w:ind w:left="0" w:right="-1"/>
              <w:rPr>
                <w:rFonts w:ascii="Arial" w:hAnsi="Arial" w:cs="Arial"/>
                <w:sz w:val="20"/>
              </w:rPr>
            </w:pPr>
            <w:r w:rsidRPr="00B7350E">
              <w:rPr>
                <w:rFonts w:ascii="Arial" w:hAnsi="Arial" w:cs="Arial"/>
                <w:sz w:val="20"/>
              </w:rPr>
              <w:t>92.066,66</w:t>
            </w:r>
          </w:p>
        </w:tc>
      </w:tr>
      <w:tr w:rsidR="00B7350E" w:rsidRPr="00B7350E" w:rsidTr="00A16E3D">
        <w:trPr>
          <w:jc w:val="center"/>
        </w:trPr>
        <w:tc>
          <w:tcPr>
            <w:tcW w:w="421" w:type="dxa"/>
          </w:tcPr>
          <w:p w:rsidR="00B7350E" w:rsidRPr="00B7350E" w:rsidRDefault="00B7350E" w:rsidP="00A16E3D">
            <w:pPr>
              <w:spacing w:after="200" w:line="276" w:lineRule="auto"/>
              <w:ind w:left="0" w:right="-106"/>
              <w:rPr>
                <w:rFonts w:ascii="Arial" w:hAnsi="Arial" w:cs="Arial"/>
                <w:color w:val="FF0000"/>
                <w:sz w:val="20"/>
              </w:rPr>
            </w:pPr>
            <w:r w:rsidRPr="00B7350E">
              <w:rPr>
                <w:rFonts w:ascii="Arial" w:hAnsi="Arial" w:cs="Arial"/>
                <w:sz w:val="20"/>
              </w:rPr>
              <w:t>01</w:t>
            </w:r>
          </w:p>
        </w:tc>
        <w:tc>
          <w:tcPr>
            <w:tcW w:w="3685" w:type="dxa"/>
          </w:tcPr>
          <w:p w:rsidR="00B7350E" w:rsidRPr="00B7350E" w:rsidRDefault="00B7350E" w:rsidP="00A16E3D">
            <w:pPr>
              <w:spacing w:after="200" w:line="276" w:lineRule="auto"/>
              <w:ind w:left="0" w:right="7"/>
              <w:rPr>
                <w:rFonts w:ascii="Arial" w:hAnsi="Arial" w:cs="Arial"/>
                <w:color w:val="FF0000"/>
                <w:sz w:val="20"/>
              </w:rPr>
            </w:pPr>
            <w:r w:rsidRPr="00B7350E">
              <w:rPr>
                <w:rFonts w:ascii="Arial" w:hAnsi="Arial" w:cs="Arial"/>
                <w:sz w:val="20"/>
              </w:rPr>
              <w:t xml:space="preserve">Grade </w:t>
            </w:r>
            <w:proofErr w:type="spellStart"/>
            <w:r w:rsidRPr="00B7350E">
              <w:rPr>
                <w:rFonts w:ascii="Arial" w:hAnsi="Arial" w:cs="Arial"/>
                <w:sz w:val="20"/>
              </w:rPr>
              <w:t>aradora</w:t>
            </w:r>
            <w:proofErr w:type="spellEnd"/>
            <w:r w:rsidRPr="00B7350E">
              <w:rPr>
                <w:rFonts w:ascii="Arial" w:hAnsi="Arial" w:cs="Arial"/>
                <w:sz w:val="20"/>
              </w:rPr>
              <w:t xml:space="preserve"> intermediária com controle remoto, 16 disco com diâmetro  </w:t>
            </w:r>
            <w:r w:rsidRPr="00B7350E">
              <w:rPr>
                <w:rFonts w:ascii="Arial" w:hAnsi="Arial" w:cs="Arial"/>
                <w:sz w:val="20"/>
              </w:rPr>
              <w:lastRenderedPageBreak/>
              <w:t>de 24 x 6,00 mm, Espaçamento entre discos 270 mm, Potência requerida na TDP 104 a  117 CV.</w:t>
            </w:r>
          </w:p>
        </w:tc>
        <w:tc>
          <w:tcPr>
            <w:tcW w:w="1134" w:type="dxa"/>
          </w:tcPr>
          <w:p w:rsidR="00B7350E" w:rsidRPr="00B7350E" w:rsidRDefault="00B7350E" w:rsidP="00A16E3D">
            <w:pPr>
              <w:spacing w:after="200" w:line="276" w:lineRule="auto"/>
              <w:ind w:left="0" w:right="7"/>
              <w:rPr>
                <w:rFonts w:ascii="Arial" w:hAnsi="Arial" w:cs="Arial"/>
                <w:color w:val="FF0000"/>
                <w:sz w:val="20"/>
              </w:rPr>
            </w:pPr>
            <w:r w:rsidRPr="00B7350E">
              <w:rPr>
                <w:rFonts w:ascii="Arial" w:hAnsi="Arial" w:cs="Arial"/>
                <w:sz w:val="20"/>
              </w:rPr>
              <w:lastRenderedPageBreak/>
              <w:t>60.000,00</w:t>
            </w:r>
          </w:p>
        </w:tc>
        <w:tc>
          <w:tcPr>
            <w:tcW w:w="1134" w:type="dxa"/>
          </w:tcPr>
          <w:p w:rsidR="00B7350E" w:rsidRPr="00B7350E" w:rsidRDefault="00B7350E" w:rsidP="00A16E3D">
            <w:pPr>
              <w:spacing w:after="200" w:line="276" w:lineRule="auto"/>
              <w:ind w:left="0" w:right="7"/>
              <w:rPr>
                <w:rFonts w:ascii="Arial" w:hAnsi="Arial" w:cs="Arial"/>
                <w:color w:val="FF0000"/>
                <w:sz w:val="20"/>
              </w:rPr>
            </w:pPr>
            <w:r w:rsidRPr="00B7350E">
              <w:rPr>
                <w:rFonts w:ascii="Arial" w:hAnsi="Arial" w:cs="Arial"/>
                <w:sz w:val="20"/>
              </w:rPr>
              <w:t>57.700,00</w:t>
            </w:r>
          </w:p>
        </w:tc>
        <w:tc>
          <w:tcPr>
            <w:tcW w:w="1134" w:type="dxa"/>
          </w:tcPr>
          <w:p w:rsidR="00B7350E" w:rsidRPr="00B7350E" w:rsidRDefault="00B7350E" w:rsidP="00A16E3D">
            <w:pPr>
              <w:spacing w:after="200" w:line="276" w:lineRule="auto"/>
              <w:ind w:left="0" w:right="20"/>
              <w:rPr>
                <w:rFonts w:ascii="Arial" w:hAnsi="Arial" w:cs="Arial"/>
                <w:color w:val="FF0000"/>
                <w:sz w:val="20"/>
              </w:rPr>
            </w:pPr>
            <w:r w:rsidRPr="00B7350E">
              <w:rPr>
                <w:rFonts w:ascii="Arial" w:hAnsi="Arial" w:cs="Arial"/>
                <w:sz w:val="20"/>
              </w:rPr>
              <w:t>58.000,00</w:t>
            </w:r>
          </w:p>
        </w:tc>
        <w:tc>
          <w:tcPr>
            <w:tcW w:w="1168" w:type="dxa"/>
          </w:tcPr>
          <w:p w:rsidR="00B7350E" w:rsidRPr="00B7350E" w:rsidRDefault="00B7350E" w:rsidP="00A16E3D">
            <w:pPr>
              <w:ind w:left="0" w:right="-1"/>
              <w:rPr>
                <w:rFonts w:ascii="Arial" w:hAnsi="Arial" w:cs="Arial"/>
                <w:color w:val="FF0000"/>
                <w:sz w:val="20"/>
              </w:rPr>
            </w:pPr>
            <w:r w:rsidRPr="00B7350E">
              <w:rPr>
                <w:rFonts w:ascii="Arial" w:hAnsi="Arial" w:cs="Arial"/>
                <w:sz w:val="20"/>
              </w:rPr>
              <w:t>58.566,66</w:t>
            </w:r>
          </w:p>
        </w:tc>
      </w:tr>
      <w:tr w:rsidR="00B7350E" w:rsidRPr="00B7350E" w:rsidTr="00A16E3D">
        <w:trPr>
          <w:jc w:val="center"/>
        </w:trPr>
        <w:tc>
          <w:tcPr>
            <w:tcW w:w="8676" w:type="dxa"/>
            <w:gridSpan w:val="6"/>
          </w:tcPr>
          <w:p w:rsidR="00B7350E" w:rsidRPr="00B7350E" w:rsidRDefault="00B7350E" w:rsidP="00A16E3D">
            <w:pPr>
              <w:ind w:left="0" w:right="-1"/>
              <w:rPr>
                <w:rFonts w:ascii="Arial" w:hAnsi="Arial" w:cs="Arial"/>
                <w:color w:val="FF0000"/>
                <w:sz w:val="20"/>
              </w:rPr>
            </w:pPr>
            <w:r w:rsidRPr="00B7350E">
              <w:rPr>
                <w:rFonts w:ascii="Arial" w:hAnsi="Arial" w:cs="Arial"/>
                <w:sz w:val="20"/>
              </w:rPr>
              <w:lastRenderedPageBreak/>
              <w:t xml:space="preserve">TOTAL                                                                                                  R$ 150.633,32                                                                                                                                    </w:t>
            </w:r>
          </w:p>
        </w:tc>
      </w:tr>
    </w:tbl>
    <w:p w:rsidR="00F05F83" w:rsidRPr="00B7350E" w:rsidRDefault="00F05F83" w:rsidP="00B7350E">
      <w:pPr>
        <w:spacing w:line="360" w:lineRule="auto"/>
        <w:ind w:left="0" w:right="-142"/>
        <w:rPr>
          <w:rFonts w:ascii="Arial" w:hAnsi="Arial" w:cs="Arial"/>
          <w:color w:val="FF0000"/>
          <w:sz w:val="20"/>
        </w:rPr>
      </w:pPr>
    </w:p>
    <w:p w:rsidR="00715BE6" w:rsidRPr="00B7350E" w:rsidRDefault="00250594" w:rsidP="00477278">
      <w:pPr>
        <w:pStyle w:val="PargrafodaLista"/>
        <w:numPr>
          <w:ilvl w:val="0"/>
          <w:numId w:val="47"/>
        </w:numPr>
        <w:suppressAutoHyphens/>
        <w:spacing w:after="0" w:line="360" w:lineRule="auto"/>
        <w:ind w:right="-142" w:hanging="720"/>
        <w:rPr>
          <w:rFonts w:ascii="Arial" w:hAnsi="Arial" w:cs="Arial"/>
          <w:b/>
          <w:sz w:val="20"/>
          <w:szCs w:val="20"/>
        </w:rPr>
      </w:pPr>
      <w:r w:rsidRPr="00B7350E">
        <w:rPr>
          <w:rFonts w:ascii="Arial" w:hAnsi="Arial" w:cs="Arial"/>
          <w:b/>
          <w:sz w:val="20"/>
          <w:szCs w:val="20"/>
        </w:rPr>
        <w:t>LOCAL DE ENTREGA</w:t>
      </w:r>
    </w:p>
    <w:p w:rsidR="005A576F" w:rsidRPr="00B7350E" w:rsidRDefault="00AE12EF" w:rsidP="005B7AC6">
      <w:pPr>
        <w:suppressAutoHyphens/>
        <w:spacing w:line="360" w:lineRule="auto"/>
        <w:ind w:left="0" w:right="-142" w:firstLine="709"/>
        <w:rPr>
          <w:rFonts w:ascii="Arial" w:hAnsi="Arial" w:cs="Arial"/>
          <w:sz w:val="20"/>
        </w:rPr>
      </w:pPr>
      <w:r w:rsidRPr="00B7350E">
        <w:rPr>
          <w:rFonts w:ascii="Arial" w:hAnsi="Arial" w:cs="Arial"/>
          <w:bCs/>
          <w:sz w:val="20"/>
        </w:rPr>
        <w:t>A</w:t>
      </w:r>
      <w:r w:rsidR="00250594" w:rsidRPr="00B7350E">
        <w:rPr>
          <w:rFonts w:ascii="Arial" w:hAnsi="Arial" w:cs="Arial"/>
          <w:bCs/>
          <w:sz w:val="20"/>
        </w:rPr>
        <w:t xml:space="preserve"> entrega dos equipamentos </w:t>
      </w:r>
      <w:r w:rsidR="005B7AC6" w:rsidRPr="00B7350E">
        <w:rPr>
          <w:rFonts w:ascii="Arial" w:hAnsi="Arial" w:cs="Arial"/>
          <w:sz w:val="20"/>
        </w:rPr>
        <w:t>deverá</w:t>
      </w:r>
      <w:r w:rsidR="005B7AC6" w:rsidRPr="00B7350E">
        <w:rPr>
          <w:rFonts w:ascii="Arial" w:hAnsi="Arial" w:cs="Arial"/>
          <w:spacing w:val="-5"/>
          <w:sz w:val="20"/>
        </w:rPr>
        <w:t xml:space="preserve"> </w:t>
      </w:r>
      <w:r w:rsidR="005B7AC6" w:rsidRPr="00B7350E">
        <w:rPr>
          <w:rFonts w:ascii="Arial" w:hAnsi="Arial" w:cs="Arial"/>
          <w:sz w:val="20"/>
        </w:rPr>
        <w:t>ser</w:t>
      </w:r>
      <w:r w:rsidR="005B7AC6" w:rsidRPr="00B7350E">
        <w:rPr>
          <w:rFonts w:ascii="Arial" w:hAnsi="Arial" w:cs="Arial"/>
          <w:spacing w:val="-10"/>
          <w:sz w:val="20"/>
        </w:rPr>
        <w:t xml:space="preserve"> </w:t>
      </w:r>
      <w:r w:rsidR="005B7AC6" w:rsidRPr="00B7350E">
        <w:rPr>
          <w:rFonts w:ascii="Arial" w:hAnsi="Arial" w:cs="Arial"/>
          <w:sz w:val="20"/>
        </w:rPr>
        <w:t>entregue</w:t>
      </w:r>
      <w:r w:rsidR="005B7AC6" w:rsidRPr="00B7350E">
        <w:rPr>
          <w:rFonts w:ascii="Arial" w:hAnsi="Arial" w:cs="Arial"/>
          <w:spacing w:val="-9"/>
          <w:sz w:val="20"/>
        </w:rPr>
        <w:t xml:space="preserve"> </w:t>
      </w:r>
      <w:r w:rsidR="005B7AC6" w:rsidRPr="00B7350E">
        <w:rPr>
          <w:rFonts w:ascii="Arial" w:hAnsi="Arial" w:cs="Arial"/>
          <w:sz w:val="20"/>
        </w:rPr>
        <w:t>na Secretaria Municipal de Agricultura e Meio Ambiente</w:t>
      </w:r>
      <w:r w:rsidR="005B7AC6" w:rsidRPr="00B7350E">
        <w:rPr>
          <w:rFonts w:ascii="Arial" w:hAnsi="Arial" w:cs="Arial"/>
          <w:spacing w:val="-1"/>
          <w:sz w:val="20"/>
        </w:rPr>
        <w:t>, na Avenida Brasil nº 344</w:t>
      </w:r>
      <w:r w:rsidR="005B7AC6" w:rsidRPr="00B7350E">
        <w:rPr>
          <w:rFonts w:ascii="Arial" w:hAnsi="Arial" w:cs="Arial"/>
          <w:sz w:val="20"/>
        </w:rPr>
        <w:t>,</w:t>
      </w:r>
      <w:r w:rsidR="005B7AC6" w:rsidRPr="00B7350E">
        <w:rPr>
          <w:rFonts w:ascii="Arial" w:hAnsi="Arial" w:cs="Arial"/>
          <w:spacing w:val="-12"/>
          <w:sz w:val="20"/>
        </w:rPr>
        <w:t xml:space="preserve"> </w:t>
      </w:r>
      <w:r w:rsidR="005B7AC6" w:rsidRPr="00B7350E">
        <w:rPr>
          <w:rFonts w:ascii="Arial" w:hAnsi="Arial" w:cs="Arial"/>
          <w:sz w:val="20"/>
        </w:rPr>
        <w:t>centro,</w:t>
      </w:r>
      <w:r w:rsidR="005B7AC6" w:rsidRPr="00B7350E">
        <w:rPr>
          <w:rFonts w:ascii="Arial" w:hAnsi="Arial" w:cs="Arial"/>
          <w:spacing w:val="-12"/>
          <w:sz w:val="20"/>
        </w:rPr>
        <w:t xml:space="preserve"> </w:t>
      </w:r>
      <w:r w:rsidR="005B7AC6" w:rsidRPr="00B7350E">
        <w:rPr>
          <w:rFonts w:ascii="Arial" w:hAnsi="Arial" w:cs="Arial"/>
          <w:sz w:val="20"/>
        </w:rPr>
        <w:t>Diamante</w:t>
      </w:r>
      <w:r w:rsidR="005B7AC6" w:rsidRPr="00B7350E">
        <w:rPr>
          <w:rFonts w:ascii="Arial" w:hAnsi="Arial" w:cs="Arial"/>
          <w:spacing w:val="-11"/>
          <w:sz w:val="20"/>
        </w:rPr>
        <w:t xml:space="preserve"> </w:t>
      </w:r>
      <w:r w:rsidR="005B7AC6" w:rsidRPr="00B7350E">
        <w:rPr>
          <w:rFonts w:ascii="Arial" w:hAnsi="Arial" w:cs="Arial"/>
          <w:sz w:val="20"/>
        </w:rPr>
        <w:t>D´Oeste-Pr.</w:t>
      </w:r>
    </w:p>
    <w:p w:rsidR="005A576F" w:rsidRPr="00B7350E" w:rsidRDefault="005A576F" w:rsidP="00477278">
      <w:pPr>
        <w:pStyle w:val="PargrafodaLista"/>
        <w:numPr>
          <w:ilvl w:val="0"/>
          <w:numId w:val="47"/>
        </w:numPr>
        <w:suppressAutoHyphens/>
        <w:spacing w:after="0" w:line="360" w:lineRule="auto"/>
        <w:ind w:right="-142" w:hanging="720"/>
        <w:rPr>
          <w:rFonts w:ascii="Arial" w:hAnsi="Arial" w:cs="Arial"/>
          <w:b/>
          <w:sz w:val="20"/>
          <w:szCs w:val="20"/>
          <w:shd w:val="clear" w:color="auto" w:fill="FFFFFF"/>
        </w:rPr>
      </w:pPr>
      <w:r w:rsidRPr="00B7350E">
        <w:rPr>
          <w:rFonts w:ascii="Arial" w:hAnsi="Arial" w:cs="Arial"/>
          <w:b/>
          <w:sz w:val="20"/>
          <w:szCs w:val="20"/>
        </w:rPr>
        <w:t>PRAZO DE ENTREGA</w:t>
      </w:r>
    </w:p>
    <w:p w:rsidR="005A576F" w:rsidRPr="00B7350E" w:rsidRDefault="00AE12EF" w:rsidP="00477278">
      <w:pPr>
        <w:tabs>
          <w:tab w:val="left" w:pos="4860"/>
        </w:tabs>
        <w:spacing w:line="360" w:lineRule="auto"/>
        <w:ind w:left="0" w:right="-142" w:firstLine="720"/>
        <w:rPr>
          <w:rFonts w:ascii="Arial" w:hAnsi="Arial" w:cs="Arial"/>
          <w:sz w:val="20"/>
        </w:rPr>
      </w:pPr>
      <w:r w:rsidRPr="00B7350E">
        <w:rPr>
          <w:rFonts w:ascii="Arial" w:hAnsi="Arial" w:cs="Arial"/>
          <w:sz w:val="20"/>
          <w:shd w:val="clear" w:color="auto" w:fill="FFFFFF"/>
        </w:rPr>
        <w:t>C</w:t>
      </w:r>
      <w:r w:rsidR="00250594" w:rsidRPr="00B7350E">
        <w:rPr>
          <w:rFonts w:ascii="Arial" w:hAnsi="Arial" w:cs="Arial"/>
          <w:sz w:val="20"/>
          <w:shd w:val="clear" w:color="auto" w:fill="FFFFFF"/>
        </w:rPr>
        <w:t>onforme Edital</w:t>
      </w:r>
      <w:r w:rsidRPr="00B7350E">
        <w:rPr>
          <w:rFonts w:ascii="Arial" w:hAnsi="Arial" w:cs="Arial"/>
          <w:sz w:val="20"/>
          <w:shd w:val="clear" w:color="auto" w:fill="FFFFFF"/>
        </w:rPr>
        <w:t>.</w:t>
      </w:r>
      <w:r w:rsidR="00E807F9" w:rsidRPr="00B7350E">
        <w:rPr>
          <w:rFonts w:ascii="Arial" w:hAnsi="Arial" w:cs="Arial"/>
          <w:sz w:val="20"/>
          <w:shd w:val="clear" w:color="auto" w:fill="FFFFFF"/>
        </w:rPr>
        <w:tab/>
      </w:r>
    </w:p>
    <w:p w:rsidR="005A576F" w:rsidRPr="00B7350E" w:rsidRDefault="005A576F" w:rsidP="00477278">
      <w:pPr>
        <w:ind w:right="-142"/>
        <w:rPr>
          <w:rFonts w:ascii="Arial" w:hAnsi="Arial" w:cs="Arial"/>
          <w:color w:val="FF0000"/>
          <w:sz w:val="20"/>
        </w:rPr>
      </w:pPr>
    </w:p>
    <w:p w:rsidR="009566EA" w:rsidRPr="00B7350E" w:rsidRDefault="004D1089" w:rsidP="00477278">
      <w:pPr>
        <w:pStyle w:val="PargrafodaLista"/>
        <w:numPr>
          <w:ilvl w:val="0"/>
          <w:numId w:val="47"/>
        </w:numPr>
        <w:suppressAutoHyphens/>
        <w:spacing w:after="0" w:line="360" w:lineRule="auto"/>
        <w:ind w:right="-142" w:hanging="720"/>
        <w:rPr>
          <w:rFonts w:ascii="Arial" w:hAnsi="Arial" w:cs="Arial"/>
          <w:b/>
          <w:sz w:val="20"/>
          <w:szCs w:val="20"/>
        </w:rPr>
      </w:pPr>
      <w:r w:rsidRPr="00B7350E">
        <w:rPr>
          <w:rFonts w:ascii="Arial" w:hAnsi="Arial" w:cs="Arial"/>
          <w:b/>
          <w:sz w:val="20"/>
          <w:szCs w:val="20"/>
        </w:rPr>
        <w:t xml:space="preserve"> </w:t>
      </w:r>
      <w:r w:rsidR="009566EA" w:rsidRPr="00B7350E">
        <w:rPr>
          <w:rFonts w:ascii="Arial" w:hAnsi="Arial" w:cs="Arial"/>
          <w:b/>
          <w:sz w:val="20"/>
          <w:szCs w:val="20"/>
        </w:rPr>
        <w:t xml:space="preserve">CONDIÇÕES DE PAGAMENTO </w:t>
      </w:r>
    </w:p>
    <w:p w:rsidR="009566EA" w:rsidRPr="00B7350E" w:rsidRDefault="009566EA" w:rsidP="00477278">
      <w:pPr>
        <w:spacing w:line="360" w:lineRule="auto"/>
        <w:ind w:left="0" w:right="-142" w:firstLine="567"/>
        <w:rPr>
          <w:rFonts w:ascii="Arial" w:hAnsi="Arial" w:cs="Arial"/>
          <w:bCs/>
          <w:sz w:val="20"/>
        </w:rPr>
      </w:pPr>
      <w:r w:rsidRPr="00B7350E">
        <w:rPr>
          <w:rFonts w:ascii="Arial" w:hAnsi="Arial" w:cs="Arial"/>
          <w:bCs/>
          <w:sz w:val="20"/>
        </w:rPr>
        <w:t>O pagamento somente será efetu</w:t>
      </w:r>
      <w:r w:rsidR="005B7AC6" w:rsidRPr="00B7350E">
        <w:rPr>
          <w:rFonts w:ascii="Arial" w:hAnsi="Arial" w:cs="Arial"/>
          <w:bCs/>
          <w:sz w:val="20"/>
        </w:rPr>
        <w:t>ado mediante entrega dos equipamentos</w:t>
      </w:r>
      <w:r w:rsidRPr="00B7350E">
        <w:rPr>
          <w:rFonts w:ascii="Arial" w:hAnsi="Arial" w:cs="Arial"/>
          <w:bCs/>
          <w:sz w:val="20"/>
        </w:rPr>
        <w:t xml:space="preserve"> acompanhado da Nota Fiscal, e demais documentos exigidos pela legislação pertinente, descriminada de acordo com a Solicitação de Despesa, ou documento similar, após conferência e aceite do responsável pela solicitação do serviço.</w:t>
      </w:r>
    </w:p>
    <w:p w:rsidR="004D1089" w:rsidRPr="00B7350E" w:rsidRDefault="004D1089" w:rsidP="00477278">
      <w:pPr>
        <w:pStyle w:val="Corpodetexto"/>
        <w:ind w:left="0" w:right="-142"/>
        <w:rPr>
          <w:rFonts w:ascii="Arial" w:hAnsi="Arial" w:cs="Arial"/>
          <w:sz w:val="20"/>
        </w:rPr>
      </w:pPr>
    </w:p>
    <w:p w:rsidR="004D1089" w:rsidRPr="00B7350E" w:rsidRDefault="004D1089" w:rsidP="00477278">
      <w:pPr>
        <w:pStyle w:val="PargrafodaLista"/>
        <w:numPr>
          <w:ilvl w:val="0"/>
          <w:numId w:val="47"/>
        </w:numPr>
        <w:suppressAutoHyphens/>
        <w:ind w:right="-142" w:hanging="720"/>
        <w:rPr>
          <w:rFonts w:ascii="Arial" w:hAnsi="Arial" w:cs="Arial"/>
          <w:b/>
          <w:sz w:val="20"/>
          <w:szCs w:val="20"/>
        </w:rPr>
      </w:pPr>
      <w:r w:rsidRPr="00B7350E">
        <w:rPr>
          <w:rFonts w:ascii="Arial" w:hAnsi="Arial" w:cs="Arial"/>
          <w:b/>
          <w:sz w:val="20"/>
          <w:szCs w:val="20"/>
        </w:rPr>
        <w:t xml:space="preserve">OBRIGAÇÕES DA CONTRATADA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a) Fornecer</w:t>
      </w:r>
      <w:proofErr w:type="gramEnd"/>
      <w:r w:rsidRPr="00B7350E">
        <w:rPr>
          <w:rFonts w:ascii="Arial" w:hAnsi="Arial" w:cs="Arial"/>
          <w:sz w:val="20"/>
        </w:rPr>
        <w:t xml:space="preserve"> os produtos em conformidade com este Termo de Referência;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b) Cumprir</w:t>
      </w:r>
      <w:proofErr w:type="gramEnd"/>
      <w:r w:rsidRPr="00B7350E">
        <w:rPr>
          <w:rFonts w:ascii="Arial" w:hAnsi="Arial" w:cs="Arial"/>
          <w:sz w:val="20"/>
        </w:rPr>
        <w:t xml:space="preserve"> com os prazos de fornecimento determinados neste Termo de Referência;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c) Responsabilizar-se</w:t>
      </w:r>
      <w:proofErr w:type="gramEnd"/>
      <w:r w:rsidRPr="00B7350E">
        <w:rPr>
          <w:rFonts w:ascii="Arial" w:hAnsi="Arial" w:cs="Arial"/>
          <w:sz w:val="20"/>
        </w:rPr>
        <w:t xml:space="preserve">, integralmente, pela execução do objeto, conforme legislação vigente;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d) Submeter-se</w:t>
      </w:r>
      <w:proofErr w:type="gramEnd"/>
      <w:r w:rsidRPr="00B7350E">
        <w:rPr>
          <w:rFonts w:ascii="Arial" w:hAnsi="Arial" w:cs="Arial"/>
          <w:sz w:val="20"/>
        </w:rPr>
        <w:t xml:space="preserve"> à fiscalização da Prefeitura Municipal deste município, através do setor competente, que acompanhará a entrega do material para verificação da qualidade e origem dos produtos, orientando, fiscalizando e intervindo ao seu exclusivo interesse, com a finalidade de garantir o exato cumprimento das condições pactuadas; </w:t>
      </w:r>
    </w:p>
    <w:p w:rsidR="004D1089" w:rsidRPr="00B7350E" w:rsidRDefault="004D1089" w:rsidP="00477278">
      <w:pPr>
        <w:spacing w:line="360" w:lineRule="auto"/>
        <w:ind w:left="0" w:right="-142" w:firstLine="720"/>
        <w:rPr>
          <w:rFonts w:ascii="Arial" w:hAnsi="Arial" w:cs="Arial"/>
          <w:sz w:val="20"/>
        </w:rPr>
      </w:pPr>
      <w:r w:rsidRPr="00B7350E">
        <w:rPr>
          <w:rFonts w:ascii="Arial" w:hAnsi="Arial" w:cs="Arial"/>
          <w:sz w:val="20"/>
        </w:rPr>
        <w:t>e) Cumprir, além dos postulados legais vigentes no âmbito federal, estadual e municipal, as normas da Prefeitura Municipal deste município;</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f) As</w:t>
      </w:r>
      <w:proofErr w:type="gramEnd"/>
      <w:r w:rsidRPr="00B7350E">
        <w:rPr>
          <w:rFonts w:ascii="Arial" w:hAnsi="Arial" w:cs="Arial"/>
          <w:sz w:val="20"/>
        </w:rPr>
        <w:t xml:space="preserve">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g) Arcar</w:t>
      </w:r>
      <w:proofErr w:type="gramEnd"/>
      <w:r w:rsidRPr="00B7350E">
        <w:rPr>
          <w:rFonts w:ascii="Arial" w:hAnsi="Arial" w:cs="Arial"/>
          <w:sz w:val="20"/>
        </w:rPr>
        <w:t xml:space="preserve"> com todos os ônus de transportes e fretes necessários;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h) Demais</w:t>
      </w:r>
      <w:proofErr w:type="gramEnd"/>
      <w:r w:rsidRPr="00B7350E">
        <w:rPr>
          <w:rFonts w:ascii="Arial" w:hAnsi="Arial" w:cs="Arial"/>
          <w:sz w:val="20"/>
        </w:rPr>
        <w:t xml:space="preserve"> obrigações e responsabilidades previstas pela Lei Federal nº 8.666/93 e demais legislações pertinentes.</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i) Executar</w:t>
      </w:r>
      <w:proofErr w:type="gramEnd"/>
      <w:r w:rsidRPr="00B7350E">
        <w:rPr>
          <w:rFonts w:ascii="Arial" w:hAnsi="Arial" w:cs="Arial"/>
          <w:sz w:val="20"/>
        </w:rPr>
        <w:t xml:space="preserve"> o objeto contratado, conforme as condições prescritas no presente instrumento e de acordo com as especificações e termos mencionados na proposta e no Termo de Referência.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j) Reparar</w:t>
      </w:r>
      <w:proofErr w:type="gramEnd"/>
      <w:r w:rsidRPr="00B7350E">
        <w:rPr>
          <w:rFonts w:ascii="Arial" w:hAnsi="Arial" w:cs="Arial"/>
          <w:sz w:val="20"/>
        </w:rPr>
        <w:t xml:space="preserve">, corrigir, remover, reconstruir e substituir, às suas exclusivas expensas e responsabilidade, no todo ou em parte, o objeto contratado, se forem verificados vícios, defeitos ou incorreções, salvo quando o defeito for, comprovadamente, provocado por uso indevido.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lastRenderedPageBreak/>
        <w:t>k) Responder</w:t>
      </w:r>
      <w:proofErr w:type="gramEnd"/>
      <w:r w:rsidRPr="00B7350E">
        <w:rPr>
          <w:rFonts w:ascii="Arial" w:hAnsi="Arial" w:cs="Arial"/>
          <w:sz w:val="20"/>
        </w:rPr>
        <w:t xml:space="preserve"> civil e criminalmente por todos e quaisquer danos pessoais, materiais ou morais ocasionados à Administração e/ou a terceiros, na execução da presente licitação, isentando o Município de toda e qualquer responsabilidade.</w:t>
      </w:r>
    </w:p>
    <w:p w:rsidR="004D1089" w:rsidRPr="00B7350E" w:rsidRDefault="004D1089" w:rsidP="00477278">
      <w:pPr>
        <w:spacing w:line="360" w:lineRule="auto"/>
        <w:ind w:left="0" w:right="-142" w:firstLine="720"/>
        <w:rPr>
          <w:rFonts w:ascii="Arial" w:hAnsi="Arial" w:cs="Arial"/>
          <w:sz w:val="20"/>
        </w:rPr>
      </w:pPr>
      <w:r w:rsidRPr="00B7350E">
        <w:rPr>
          <w:rFonts w:ascii="Arial" w:hAnsi="Arial" w:cs="Arial"/>
          <w:sz w:val="20"/>
        </w:rPr>
        <w:t xml:space="preserve">l) Comunicar aos Gestores do Contrato toda e qualquer situação anômala que possam causar prejuízos à Administração. </w:t>
      </w:r>
    </w:p>
    <w:p w:rsidR="004D1089" w:rsidRPr="00B7350E" w:rsidRDefault="004D1089" w:rsidP="00477278">
      <w:pPr>
        <w:spacing w:line="360" w:lineRule="auto"/>
        <w:ind w:left="0" w:right="-142" w:firstLine="720"/>
        <w:rPr>
          <w:rFonts w:ascii="Arial" w:hAnsi="Arial" w:cs="Arial"/>
          <w:sz w:val="20"/>
        </w:rPr>
      </w:pPr>
      <w:r w:rsidRPr="00B7350E">
        <w:rPr>
          <w:rFonts w:ascii="Arial" w:hAnsi="Arial" w:cs="Arial"/>
          <w:sz w:val="20"/>
        </w:rPr>
        <w:t xml:space="preserve">m) Prestar a Secretaria Municipal de Saúde, sempre que necessários esclarecimentos sobre os produtos, fornecendo toda e qualquer orientação que necessária para a perfeita utilização dos mesmos. </w:t>
      </w:r>
    </w:p>
    <w:p w:rsidR="004D1089" w:rsidRPr="00B7350E" w:rsidRDefault="004D1089" w:rsidP="00477278">
      <w:pPr>
        <w:spacing w:line="360" w:lineRule="auto"/>
        <w:ind w:left="0" w:right="-142" w:firstLine="720"/>
        <w:rPr>
          <w:rFonts w:ascii="Arial" w:hAnsi="Arial" w:cs="Arial"/>
          <w:sz w:val="20"/>
        </w:rPr>
      </w:pPr>
      <w:r w:rsidRPr="00B7350E">
        <w:rPr>
          <w:rFonts w:ascii="Arial" w:hAnsi="Arial" w:cs="Arial"/>
          <w:sz w:val="20"/>
        </w:rPr>
        <w:t xml:space="preserve">n) A Contratada será responsável por quaisquer danos, perdas ou avarias a que der causa, por si e/ou por seus empregados, em instalações, informações e/ou pertences à Administração ou de terceiros, seja por imprudência, negligência ou imperícia, respondendo pelo ressarcimento dos prejuízos apurados. </w:t>
      </w:r>
    </w:p>
    <w:p w:rsidR="004D1089" w:rsidRPr="00B7350E" w:rsidRDefault="004D1089" w:rsidP="00477278">
      <w:pPr>
        <w:spacing w:line="360" w:lineRule="auto"/>
        <w:ind w:left="0" w:right="-142" w:firstLine="720"/>
        <w:rPr>
          <w:rFonts w:ascii="Arial" w:hAnsi="Arial" w:cs="Arial"/>
          <w:sz w:val="20"/>
        </w:rPr>
      </w:pPr>
      <w:r w:rsidRPr="00B7350E">
        <w:rPr>
          <w:rFonts w:ascii="Arial" w:hAnsi="Arial" w:cs="Arial"/>
          <w:sz w:val="20"/>
        </w:rPr>
        <w:t xml:space="preserve">o) A contratada deverá deixar preposto responsável pelo contrato para contato com a Administração.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p) Nos</w:t>
      </w:r>
      <w:proofErr w:type="gramEnd"/>
      <w:r w:rsidRPr="00B7350E">
        <w:rPr>
          <w:rFonts w:ascii="Arial" w:hAnsi="Arial" w:cs="Arial"/>
          <w:sz w:val="20"/>
        </w:rPr>
        <w:t xml:space="preserve"> preços propostos serão consideradas todas as obrigações previdenciárias, fiscais (ICMS e outros), comerciais, trabalhistas, tributárias, material, embalagens, fretes, seguros, tarifas, depósitos, descarga (mão-de-obra, equipamentos ou qualquer despesa), transporte, responsabilidade civil e demais despesas incidentes ou que venham a incidir sobre o fornecimento dos produtos/serviços, objeto desta licitação. </w:t>
      </w:r>
    </w:p>
    <w:p w:rsidR="004D1089" w:rsidRPr="00B7350E" w:rsidRDefault="004D1089" w:rsidP="00477278">
      <w:pPr>
        <w:spacing w:line="360" w:lineRule="auto"/>
        <w:ind w:left="0" w:right="-142" w:firstLine="720"/>
        <w:rPr>
          <w:rFonts w:ascii="Arial" w:hAnsi="Arial" w:cs="Arial"/>
          <w:sz w:val="20"/>
        </w:rPr>
      </w:pPr>
      <w:proofErr w:type="gramStart"/>
      <w:r w:rsidRPr="00B7350E">
        <w:rPr>
          <w:rFonts w:ascii="Arial" w:hAnsi="Arial" w:cs="Arial"/>
          <w:sz w:val="20"/>
        </w:rPr>
        <w:t>q) Os</w:t>
      </w:r>
      <w:proofErr w:type="gramEnd"/>
      <w:r w:rsidRPr="00B7350E">
        <w:rPr>
          <w:rFonts w:ascii="Arial" w:hAnsi="Arial" w:cs="Arial"/>
          <w:sz w:val="20"/>
        </w:rPr>
        <w:t xml:space="preserve"> custos com substituição de produtos apresentados em desacordo com as especificações técnicas correrão por conta da Contratada; </w:t>
      </w:r>
    </w:p>
    <w:p w:rsidR="004D1089" w:rsidRPr="00B7350E" w:rsidRDefault="004D1089" w:rsidP="00477278">
      <w:pPr>
        <w:spacing w:line="360" w:lineRule="auto"/>
        <w:ind w:right="-142"/>
        <w:rPr>
          <w:rFonts w:ascii="Arial" w:hAnsi="Arial" w:cs="Arial"/>
          <w:sz w:val="20"/>
        </w:rPr>
      </w:pPr>
    </w:p>
    <w:p w:rsidR="004D1089" w:rsidRPr="00B7350E" w:rsidRDefault="004D1089" w:rsidP="00477278">
      <w:pPr>
        <w:pStyle w:val="PargrafodaLista"/>
        <w:numPr>
          <w:ilvl w:val="0"/>
          <w:numId w:val="47"/>
        </w:numPr>
        <w:suppressAutoHyphens/>
        <w:spacing w:after="0" w:line="360" w:lineRule="auto"/>
        <w:ind w:right="-142" w:hanging="720"/>
        <w:rPr>
          <w:rFonts w:ascii="Arial" w:hAnsi="Arial" w:cs="Arial"/>
          <w:b/>
          <w:sz w:val="20"/>
          <w:szCs w:val="20"/>
        </w:rPr>
      </w:pPr>
      <w:r w:rsidRPr="00B7350E">
        <w:rPr>
          <w:rFonts w:ascii="Arial" w:hAnsi="Arial" w:cs="Arial"/>
          <w:b/>
          <w:sz w:val="20"/>
          <w:szCs w:val="20"/>
        </w:rPr>
        <w:t>OBRIGAÇÕES DO CONTRATANTE</w:t>
      </w:r>
    </w:p>
    <w:p w:rsidR="00570E4E" w:rsidRPr="00B7350E" w:rsidRDefault="00570E4E" w:rsidP="00477278">
      <w:pPr>
        <w:spacing w:line="360" w:lineRule="auto"/>
        <w:ind w:left="0" w:right="-142" w:firstLine="720"/>
        <w:rPr>
          <w:rFonts w:ascii="Arial" w:hAnsi="Arial" w:cs="Arial"/>
          <w:sz w:val="20"/>
        </w:rPr>
      </w:pPr>
      <w:r w:rsidRPr="00B7350E">
        <w:rPr>
          <w:rFonts w:ascii="Arial" w:hAnsi="Arial" w:cs="Arial"/>
          <w:sz w:val="20"/>
        </w:rPr>
        <w:t xml:space="preserve">Além das naturalmente decorrentes do presente Termo de Referência, constituem obrigações do Contratante: </w:t>
      </w:r>
    </w:p>
    <w:p w:rsidR="00570E4E" w:rsidRPr="00B7350E" w:rsidRDefault="00570E4E" w:rsidP="00477278">
      <w:pPr>
        <w:spacing w:line="360" w:lineRule="auto"/>
        <w:ind w:left="360" w:right="-142"/>
        <w:rPr>
          <w:rFonts w:ascii="Arial" w:hAnsi="Arial" w:cs="Arial"/>
          <w:sz w:val="20"/>
        </w:rPr>
      </w:pPr>
      <w:r w:rsidRPr="00B7350E">
        <w:rPr>
          <w:rFonts w:ascii="Arial" w:hAnsi="Arial" w:cs="Arial"/>
          <w:sz w:val="20"/>
        </w:rPr>
        <w:t xml:space="preserve">I - Dar condições para a Contratada executar o objeto do contrato de acordo com os padrões estabelecidos. </w:t>
      </w:r>
    </w:p>
    <w:p w:rsidR="00570E4E" w:rsidRPr="00B7350E" w:rsidRDefault="00570E4E" w:rsidP="00477278">
      <w:pPr>
        <w:spacing w:line="360" w:lineRule="auto"/>
        <w:ind w:left="360" w:right="-142"/>
        <w:rPr>
          <w:rFonts w:ascii="Arial" w:hAnsi="Arial" w:cs="Arial"/>
          <w:sz w:val="20"/>
        </w:rPr>
      </w:pPr>
      <w:r w:rsidRPr="00B7350E">
        <w:rPr>
          <w:rFonts w:ascii="Arial" w:hAnsi="Arial" w:cs="Arial"/>
          <w:sz w:val="20"/>
        </w:rPr>
        <w:t xml:space="preserve">II - Comunicar a Contratada toda e qualquer ocorrência relacionada com a prestação dos serviços objeto deste contrato, diligenciando nos casos que exijam providências corretivas. </w:t>
      </w:r>
    </w:p>
    <w:p w:rsidR="00570E4E" w:rsidRPr="00B7350E" w:rsidRDefault="00570E4E" w:rsidP="00477278">
      <w:pPr>
        <w:spacing w:line="360" w:lineRule="auto"/>
        <w:ind w:left="360" w:right="-142"/>
        <w:rPr>
          <w:rFonts w:ascii="Arial" w:hAnsi="Arial" w:cs="Arial"/>
          <w:sz w:val="20"/>
        </w:rPr>
      </w:pPr>
      <w:r w:rsidRPr="00B7350E">
        <w:rPr>
          <w:rFonts w:ascii="Arial" w:hAnsi="Arial" w:cs="Arial"/>
          <w:sz w:val="20"/>
        </w:rPr>
        <w:t xml:space="preserve">III - Providenciar os pagamentos das Notas Fiscais devidamente atestadas, no prazo fixado no contrato, nos termos da legislação vigente. </w:t>
      </w:r>
    </w:p>
    <w:p w:rsidR="00570E4E" w:rsidRPr="00B7350E" w:rsidRDefault="00570E4E" w:rsidP="00477278">
      <w:pPr>
        <w:spacing w:line="360" w:lineRule="auto"/>
        <w:ind w:left="360" w:right="-142"/>
        <w:rPr>
          <w:rFonts w:ascii="Arial" w:hAnsi="Arial" w:cs="Arial"/>
          <w:sz w:val="20"/>
        </w:rPr>
      </w:pPr>
      <w:r w:rsidRPr="00B7350E">
        <w:rPr>
          <w:rFonts w:ascii="Arial" w:hAnsi="Arial" w:cs="Arial"/>
          <w:sz w:val="20"/>
        </w:rPr>
        <w:t xml:space="preserve">IV - Promover, por intermédio do fiscal do contrato e/ou seu representante, o acompanhamento e a fiscalização dos serviços, sob os aspectos quantitativo, qualitativo e de prazos do objeto do contrato. A fiscalização não altera ou diminui a responsabilidade da Contratada na execução do objeto, nem dos custos inerentes ao refazimento dos serviços; </w:t>
      </w:r>
    </w:p>
    <w:p w:rsidR="00570E4E" w:rsidRPr="00B7350E" w:rsidRDefault="00570E4E" w:rsidP="00477278">
      <w:pPr>
        <w:spacing w:line="360" w:lineRule="auto"/>
        <w:ind w:left="360" w:right="-142"/>
        <w:rPr>
          <w:rFonts w:ascii="Arial" w:hAnsi="Arial" w:cs="Arial"/>
          <w:sz w:val="20"/>
        </w:rPr>
      </w:pPr>
      <w:r w:rsidRPr="00B7350E">
        <w:rPr>
          <w:rFonts w:ascii="Arial" w:hAnsi="Arial" w:cs="Arial"/>
          <w:sz w:val="20"/>
        </w:rPr>
        <w:t>V - Realizar os trabalhos de aceitação e recebimento, na época oportuna, emitindo os respectivos termos e registrando-os no Diário de Obras;</w:t>
      </w:r>
    </w:p>
    <w:p w:rsidR="00570E4E" w:rsidRPr="00B7350E" w:rsidRDefault="00570E4E" w:rsidP="00477278">
      <w:pPr>
        <w:spacing w:line="360" w:lineRule="auto"/>
        <w:ind w:left="360" w:right="-142"/>
        <w:rPr>
          <w:rFonts w:ascii="Arial" w:hAnsi="Arial" w:cs="Arial"/>
          <w:sz w:val="20"/>
        </w:rPr>
      </w:pPr>
      <w:r w:rsidRPr="00B7350E">
        <w:rPr>
          <w:rFonts w:ascii="Arial" w:hAnsi="Arial" w:cs="Arial"/>
          <w:sz w:val="20"/>
        </w:rPr>
        <w:t>VI - Efetuar a retenção da devida contribuição previdenciária sobre o valor da mão-de-obra incidente por ocasião do pagamento e recolher para o INSS, de acordo com as normas previstas nas Instruções Normativas em vigor.</w:t>
      </w:r>
    </w:p>
    <w:p w:rsidR="00570E4E" w:rsidRPr="00B7350E" w:rsidRDefault="00570E4E" w:rsidP="00477278">
      <w:pPr>
        <w:spacing w:line="360" w:lineRule="auto"/>
        <w:ind w:left="360" w:right="-142"/>
        <w:rPr>
          <w:rFonts w:ascii="Arial" w:hAnsi="Arial" w:cs="Arial"/>
          <w:sz w:val="20"/>
        </w:rPr>
      </w:pPr>
      <w:proofErr w:type="gramStart"/>
      <w:r w:rsidRPr="00B7350E">
        <w:rPr>
          <w:rFonts w:ascii="Arial" w:hAnsi="Arial" w:cs="Arial"/>
          <w:sz w:val="20"/>
        </w:rPr>
        <w:lastRenderedPageBreak/>
        <w:t>a) Exercer</w:t>
      </w:r>
      <w:proofErr w:type="gramEnd"/>
      <w:r w:rsidRPr="00B7350E">
        <w:rPr>
          <w:rFonts w:ascii="Arial" w:hAnsi="Arial" w:cs="Arial"/>
          <w:sz w:val="20"/>
        </w:rPr>
        <w:t xml:space="preserve"> a fiscalização da execução do objeto através da Secretaria requisitante, na forma prevista pela Lei Federal nº 8.666/93; </w:t>
      </w:r>
    </w:p>
    <w:p w:rsidR="00570E4E" w:rsidRPr="00B7350E" w:rsidRDefault="00570E4E" w:rsidP="00477278">
      <w:pPr>
        <w:spacing w:line="360" w:lineRule="auto"/>
        <w:ind w:left="360" w:right="-142"/>
        <w:rPr>
          <w:rFonts w:ascii="Arial" w:hAnsi="Arial" w:cs="Arial"/>
          <w:sz w:val="20"/>
        </w:rPr>
      </w:pPr>
      <w:proofErr w:type="gramStart"/>
      <w:r w:rsidRPr="00B7350E">
        <w:rPr>
          <w:rFonts w:ascii="Arial" w:hAnsi="Arial" w:cs="Arial"/>
          <w:sz w:val="20"/>
        </w:rPr>
        <w:t>b) Notificar</w:t>
      </w:r>
      <w:proofErr w:type="gramEnd"/>
      <w:r w:rsidRPr="00B7350E">
        <w:rPr>
          <w:rFonts w:ascii="Arial" w:hAnsi="Arial" w:cs="Arial"/>
          <w:sz w:val="20"/>
        </w:rPr>
        <w:t xml:space="preserve">, formal e tempestivamente, a Contratada sobre irregularidades observadas nos produtos; </w:t>
      </w:r>
    </w:p>
    <w:p w:rsidR="00570E4E" w:rsidRPr="00B7350E" w:rsidRDefault="00570E4E" w:rsidP="00477278">
      <w:pPr>
        <w:spacing w:line="360" w:lineRule="auto"/>
        <w:ind w:left="360" w:right="-142"/>
        <w:rPr>
          <w:rFonts w:ascii="Arial" w:hAnsi="Arial" w:cs="Arial"/>
          <w:sz w:val="20"/>
        </w:rPr>
      </w:pPr>
      <w:proofErr w:type="gramStart"/>
      <w:r w:rsidRPr="00B7350E">
        <w:rPr>
          <w:rFonts w:ascii="Arial" w:hAnsi="Arial" w:cs="Arial"/>
          <w:sz w:val="20"/>
        </w:rPr>
        <w:t>c) Disponibilizar</w:t>
      </w:r>
      <w:proofErr w:type="gramEnd"/>
      <w:r w:rsidRPr="00B7350E">
        <w:rPr>
          <w:rFonts w:ascii="Arial" w:hAnsi="Arial" w:cs="Arial"/>
          <w:sz w:val="20"/>
        </w:rPr>
        <w:t xml:space="preserve"> todas as informações necessárias para a correta execução do objeto.</w:t>
      </w:r>
    </w:p>
    <w:p w:rsidR="004D1089" w:rsidRPr="00B7350E" w:rsidRDefault="004D1089" w:rsidP="00477278">
      <w:pPr>
        <w:ind w:left="0" w:right="-142"/>
        <w:rPr>
          <w:rFonts w:ascii="Arial" w:hAnsi="Arial" w:cs="Arial"/>
          <w:color w:val="FF0000"/>
          <w:sz w:val="20"/>
        </w:rPr>
      </w:pPr>
    </w:p>
    <w:p w:rsidR="004D1089" w:rsidRPr="00B7350E" w:rsidRDefault="004D1089" w:rsidP="00477278">
      <w:pPr>
        <w:pStyle w:val="PargrafodaLista"/>
        <w:numPr>
          <w:ilvl w:val="0"/>
          <w:numId w:val="47"/>
        </w:numPr>
        <w:suppressAutoHyphens/>
        <w:spacing w:after="0" w:line="360" w:lineRule="auto"/>
        <w:ind w:left="0" w:right="-142" w:firstLine="0"/>
        <w:rPr>
          <w:rFonts w:ascii="Arial" w:hAnsi="Arial" w:cs="Arial"/>
          <w:b/>
          <w:sz w:val="20"/>
          <w:szCs w:val="20"/>
        </w:rPr>
      </w:pPr>
      <w:r w:rsidRPr="00B7350E">
        <w:rPr>
          <w:rFonts w:ascii="Arial" w:hAnsi="Arial" w:cs="Arial"/>
          <w:b/>
          <w:sz w:val="20"/>
          <w:szCs w:val="20"/>
        </w:rPr>
        <w:t xml:space="preserve">SANÇÕES </w:t>
      </w:r>
    </w:p>
    <w:p w:rsidR="004D1089" w:rsidRPr="00B7350E" w:rsidRDefault="004D1089" w:rsidP="00477278">
      <w:pPr>
        <w:pStyle w:val="Corpodetexto"/>
        <w:spacing w:line="360" w:lineRule="auto"/>
        <w:ind w:left="0" w:right="-142" w:firstLine="720"/>
        <w:rPr>
          <w:rFonts w:ascii="Arial" w:hAnsi="Arial" w:cs="Arial"/>
          <w:sz w:val="20"/>
        </w:rPr>
      </w:pPr>
      <w:bookmarkStart w:id="4" w:name="_Hlk152853456"/>
      <w:r w:rsidRPr="00B7350E">
        <w:rPr>
          <w:rFonts w:ascii="Arial" w:hAnsi="Arial" w:cs="Arial"/>
          <w:sz w:val="20"/>
        </w:rPr>
        <w:t>Comete infração administrativa, nos termos da Lei nº 10.520, de 2002, do Decreto nº 3.555, de 2000 e do Decreto nº 5.450, de 2005, a licitante/Adjudicatária que, no decorrer da licitação:</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Não assinar o Contrato, quando convocada dentro do prazo de validade da proposta;</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Apresentar documentação falsa;</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Deixar de entregar os documentos exigidos no certame;</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Não mantiver a sua proposta dentro de prazo de validade;</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Comportar-se de modo inidôneo;</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Cometer fraude fiscal;</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Fizer declaração falsa;</w:t>
      </w:r>
    </w:p>
    <w:p w:rsidR="004D1089" w:rsidRPr="00B7350E" w:rsidRDefault="004D1089" w:rsidP="00477278">
      <w:pPr>
        <w:pStyle w:val="Corpodetexto"/>
        <w:numPr>
          <w:ilvl w:val="0"/>
          <w:numId w:val="40"/>
        </w:numPr>
        <w:spacing w:line="360" w:lineRule="auto"/>
        <w:ind w:left="0" w:right="-142" w:firstLine="709"/>
        <w:rPr>
          <w:rFonts w:ascii="Arial" w:hAnsi="Arial" w:cs="Arial"/>
          <w:sz w:val="20"/>
        </w:rPr>
      </w:pPr>
      <w:r w:rsidRPr="00B7350E">
        <w:rPr>
          <w:rFonts w:ascii="Arial" w:hAnsi="Arial" w:cs="Arial"/>
          <w:sz w:val="20"/>
        </w:rPr>
        <w:t>Ensejar o retardamento da execução do certame.</w:t>
      </w:r>
    </w:p>
    <w:bookmarkEnd w:id="4"/>
    <w:p w:rsidR="004D1089" w:rsidRPr="00B7350E" w:rsidRDefault="004D1089" w:rsidP="00477278">
      <w:pPr>
        <w:ind w:right="-142"/>
        <w:rPr>
          <w:rFonts w:ascii="Arial" w:hAnsi="Arial" w:cs="Arial"/>
          <w:sz w:val="20"/>
        </w:rPr>
      </w:pPr>
    </w:p>
    <w:p w:rsidR="004D1089" w:rsidRPr="00B7350E" w:rsidRDefault="004D1089" w:rsidP="00477278">
      <w:pPr>
        <w:pStyle w:val="PargrafodaLista"/>
        <w:numPr>
          <w:ilvl w:val="0"/>
          <w:numId w:val="47"/>
        </w:numPr>
        <w:suppressAutoHyphens/>
        <w:spacing w:after="0" w:line="360" w:lineRule="auto"/>
        <w:ind w:right="-142" w:hanging="720"/>
        <w:rPr>
          <w:rFonts w:ascii="Arial" w:hAnsi="Arial" w:cs="Arial"/>
          <w:b/>
          <w:sz w:val="20"/>
          <w:szCs w:val="20"/>
        </w:rPr>
      </w:pPr>
      <w:r w:rsidRPr="00B7350E">
        <w:rPr>
          <w:rFonts w:ascii="Arial" w:hAnsi="Arial" w:cs="Arial"/>
          <w:b/>
          <w:sz w:val="20"/>
          <w:szCs w:val="20"/>
        </w:rPr>
        <w:t>DA CONDUTA DE PREVENÇÃO DE FRAUDE E CORRUPÇÃO</w:t>
      </w:r>
    </w:p>
    <w:p w:rsidR="00DF1948" w:rsidRPr="00B7350E" w:rsidRDefault="00DF1948" w:rsidP="00477278">
      <w:pPr>
        <w:spacing w:line="360" w:lineRule="auto"/>
        <w:ind w:left="0" w:right="-142" w:firstLine="720"/>
        <w:rPr>
          <w:rFonts w:ascii="Arial" w:hAnsi="Arial" w:cs="Arial"/>
          <w:sz w:val="20"/>
        </w:rPr>
      </w:pPr>
      <w:r w:rsidRPr="00B7350E">
        <w:rPr>
          <w:rFonts w:ascii="Arial" w:hAnsi="Arial" w:cs="Arial"/>
          <w:sz w:val="20"/>
        </w:rPr>
        <w:t>As partes licitante/contratante declaram conhecer as normas de prevenção à corrupção previstas na legislação brasileira, dentre elas, a Lei de Improbidade Administrativa (Lei nº 8.429/1992), a Lei nº 12.846/2013 e seus regulamentos, se comprometem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4D1089" w:rsidRPr="00B7350E" w:rsidRDefault="004D1089" w:rsidP="00477278">
      <w:pPr>
        <w:spacing w:line="360" w:lineRule="auto"/>
        <w:ind w:left="0" w:right="-142" w:firstLine="720"/>
        <w:rPr>
          <w:rFonts w:ascii="Arial" w:hAnsi="Arial" w:cs="Arial"/>
          <w:sz w:val="20"/>
        </w:rPr>
      </w:pPr>
      <w:r w:rsidRPr="00B7350E">
        <w:rPr>
          <w:rFonts w:ascii="Arial" w:hAnsi="Arial" w:cs="Arial"/>
          <w:sz w:val="20"/>
        </w:rPr>
        <w:t xml:space="preserve">O licitante/contratante deve observar e o contratado deve observar e fazer observar o mais alto padrão de ética durante todo o processo de licitação, de contratação e de execução do objeto contratual, cabendo-lhes a obrigação de afastar, reprimir e denunciar toda e qualquer prática que possa caracterizar fraude ou corrupção, em especial, dentre outras: </w:t>
      </w:r>
    </w:p>
    <w:p w:rsidR="004D1089" w:rsidRPr="00B7350E" w:rsidRDefault="004D1089" w:rsidP="00477278">
      <w:pPr>
        <w:pStyle w:val="PargrafodaLista"/>
        <w:numPr>
          <w:ilvl w:val="0"/>
          <w:numId w:val="41"/>
        </w:numPr>
        <w:spacing w:after="0" w:line="360" w:lineRule="auto"/>
        <w:ind w:left="0" w:right="-142" w:firstLine="709"/>
        <w:rPr>
          <w:rFonts w:ascii="Arial" w:hAnsi="Arial" w:cs="Arial"/>
          <w:sz w:val="20"/>
          <w:szCs w:val="20"/>
        </w:rPr>
      </w:pPr>
      <w:proofErr w:type="gramStart"/>
      <w:r w:rsidRPr="00B7350E">
        <w:rPr>
          <w:rFonts w:ascii="Arial" w:hAnsi="Arial" w:cs="Arial"/>
          <w:sz w:val="20"/>
          <w:szCs w:val="20"/>
        </w:rPr>
        <w:t>prática</w:t>
      </w:r>
      <w:proofErr w:type="gramEnd"/>
      <w:r w:rsidRPr="00B7350E">
        <w:rPr>
          <w:rFonts w:ascii="Arial" w:hAnsi="Arial" w:cs="Arial"/>
          <w:sz w:val="20"/>
          <w:szCs w:val="20"/>
        </w:rPr>
        <w:t xml:space="preserve"> corrupta: oferecer, dar, receber ou solicitar, direta ou indiretamente, qualquer vantagem com o objetivo de influenciar a ação de servidor público no processo de licitação ou na execução do contrato; </w:t>
      </w:r>
    </w:p>
    <w:p w:rsidR="004D1089" w:rsidRPr="00B7350E" w:rsidRDefault="004D1089" w:rsidP="00477278">
      <w:pPr>
        <w:pStyle w:val="PargrafodaLista"/>
        <w:numPr>
          <w:ilvl w:val="0"/>
          <w:numId w:val="41"/>
        </w:numPr>
        <w:spacing w:after="0" w:line="360" w:lineRule="auto"/>
        <w:ind w:left="0" w:right="-142" w:firstLine="709"/>
        <w:rPr>
          <w:rFonts w:ascii="Arial" w:hAnsi="Arial" w:cs="Arial"/>
          <w:sz w:val="20"/>
          <w:szCs w:val="20"/>
        </w:rPr>
      </w:pPr>
      <w:proofErr w:type="gramStart"/>
      <w:r w:rsidRPr="00B7350E">
        <w:rPr>
          <w:rFonts w:ascii="Arial" w:hAnsi="Arial" w:cs="Arial"/>
          <w:sz w:val="20"/>
          <w:szCs w:val="20"/>
        </w:rPr>
        <w:t>prática</w:t>
      </w:r>
      <w:proofErr w:type="gramEnd"/>
      <w:r w:rsidRPr="00B7350E">
        <w:rPr>
          <w:rFonts w:ascii="Arial" w:hAnsi="Arial" w:cs="Arial"/>
          <w:sz w:val="20"/>
          <w:szCs w:val="20"/>
        </w:rPr>
        <w:t xml:space="preserve"> fraudulenta: falsificar ou omitir fatos, com o objetivo de influenciar o processo de licitação ou de execução do contrato;</w:t>
      </w:r>
    </w:p>
    <w:p w:rsidR="004D1089" w:rsidRPr="00B7350E" w:rsidRDefault="004D1089" w:rsidP="00477278">
      <w:pPr>
        <w:pStyle w:val="PargrafodaLista"/>
        <w:numPr>
          <w:ilvl w:val="0"/>
          <w:numId w:val="41"/>
        </w:numPr>
        <w:spacing w:after="0" w:line="360" w:lineRule="auto"/>
        <w:ind w:left="0" w:right="-142" w:firstLine="709"/>
        <w:rPr>
          <w:rFonts w:ascii="Arial" w:hAnsi="Arial" w:cs="Arial"/>
          <w:sz w:val="20"/>
          <w:szCs w:val="20"/>
        </w:rPr>
      </w:pPr>
      <w:proofErr w:type="gramStart"/>
      <w:r w:rsidRPr="00B7350E">
        <w:rPr>
          <w:rFonts w:ascii="Arial" w:hAnsi="Arial" w:cs="Arial"/>
          <w:sz w:val="20"/>
          <w:szCs w:val="20"/>
        </w:rPr>
        <w:lastRenderedPageBreak/>
        <w:t>prática</w:t>
      </w:r>
      <w:proofErr w:type="gramEnd"/>
      <w:r w:rsidRPr="00B7350E">
        <w:rPr>
          <w:rFonts w:ascii="Arial" w:hAnsi="Arial" w:cs="Arial"/>
          <w:sz w:val="20"/>
          <w:szCs w:val="20"/>
        </w:rPr>
        <w:t xml:space="preserve"> </w:t>
      </w:r>
      <w:proofErr w:type="spellStart"/>
      <w:r w:rsidRPr="00B7350E">
        <w:rPr>
          <w:rFonts w:ascii="Arial" w:hAnsi="Arial" w:cs="Arial"/>
          <w:sz w:val="20"/>
          <w:szCs w:val="20"/>
        </w:rPr>
        <w:t>colusiva</w:t>
      </w:r>
      <w:proofErr w:type="spellEnd"/>
      <w:r w:rsidRPr="00B7350E">
        <w:rPr>
          <w:rFonts w:ascii="Arial" w:hAnsi="Arial" w:cs="Arial"/>
          <w:sz w:val="20"/>
          <w:szCs w:val="20"/>
        </w:rPr>
        <w:t xml:space="preserve">: esquematizar ou estabelecer acordo entre dois ou mais licitantes, com ou sem o conhecimento de representantes ou prepostos do órgão licitante, visando a estabelecer preços em níveis artificiais e não-competitivos; </w:t>
      </w:r>
    </w:p>
    <w:p w:rsidR="004D1089" w:rsidRPr="00B7350E" w:rsidRDefault="004D1089" w:rsidP="00477278">
      <w:pPr>
        <w:pStyle w:val="PargrafodaLista"/>
        <w:numPr>
          <w:ilvl w:val="0"/>
          <w:numId w:val="41"/>
        </w:numPr>
        <w:spacing w:after="0" w:line="360" w:lineRule="auto"/>
        <w:ind w:left="0" w:right="-142" w:firstLine="709"/>
        <w:rPr>
          <w:rFonts w:ascii="Arial" w:hAnsi="Arial" w:cs="Arial"/>
          <w:sz w:val="20"/>
          <w:szCs w:val="20"/>
        </w:rPr>
      </w:pPr>
      <w:proofErr w:type="gramStart"/>
      <w:r w:rsidRPr="00B7350E">
        <w:rPr>
          <w:rFonts w:ascii="Arial" w:hAnsi="Arial" w:cs="Arial"/>
          <w:sz w:val="20"/>
          <w:szCs w:val="20"/>
        </w:rPr>
        <w:t>prática</w:t>
      </w:r>
      <w:proofErr w:type="gramEnd"/>
      <w:r w:rsidRPr="00B7350E">
        <w:rPr>
          <w:rFonts w:ascii="Arial" w:hAnsi="Arial" w:cs="Arial"/>
          <w:sz w:val="20"/>
          <w:szCs w:val="20"/>
        </w:rPr>
        <w:t xml:space="preserve"> coercitiva: causar </w:t>
      </w:r>
      <w:proofErr w:type="spellStart"/>
      <w:r w:rsidRPr="00B7350E">
        <w:rPr>
          <w:rFonts w:ascii="Arial" w:hAnsi="Arial" w:cs="Arial"/>
          <w:sz w:val="20"/>
          <w:szCs w:val="20"/>
        </w:rPr>
        <w:t>dano</w:t>
      </w:r>
      <w:proofErr w:type="spellEnd"/>
      <w:r w:rsidRPr="00B7350E">
        <w:rPr>
          <w:rFonts w:ascii="Arial" w:hAnsi="Arial" w:cs="Arial"/>
          <w:sz w:val="20"/>
          <w:szCs w:val="20"/>
        </w:rPr>
        <w:t xml:space="preserve"> ou ameaçar causar dano, direta o indiretamente, às pessoas ou sua propriedade, visando a influenciar sua participação em processo licitatório ou afetar a execução do contrato;</w:t>
      </w:r>
    </w:p>
    <w:p w:rsidR="004D1089" w:rsidRPr="00B7350E" w:rsidRDefault="004D1089" w:rsidP="00477278">
      <w:pPr>
        <w:pStyle w:val="PargrafodaLista"/>
        <w:numPr>
          <w:ilvl w:val="0"/>
          <w:numId w:val="41"/>
        </w:numPr>
        <w:spacing w:after="0" w:line="360" w:lineRule="auto"/>
        <w:ind w:left="0" w:right="-142" w:firstLine="709"/>
        <w:rPr>
          <w:rFonts w:ascii="Arial" w:hAnsi="Arial" w:cs="Arial"/>
          <w:sz w:val="20"/>
          <w:szCs w:val="20"/>
        </w:rPr>
      </w:pPr>
      <w:proofErr w:type="gramStart"/>
      <w:r w:rsidRPr="00B7350E">
        <w:rPr>
          <w:rFonts w:ascii="Arial" w:hAnsi="Arial" w:cs="Arial"/>
          <w:sz w:val="20"/>
          <w:szCs w:val="20"/>
        </w:rPr>
        <w:t>prática</w:t>
      </w:r>
      <w:proofErr w:type="gramEnd"/>
      <w:r w:rsidRPr="00B7350E">
        <w:rPr>
          <w:rFonts w:ascii="Arial" w:hAnsi="Arial" w:cs="Arial"/>
          <w:sz w:val="20"/>
          <w:szCs w:val="20"/>
        </w:rPr>
        <w:t xml:space="preserve"> obstrutiva: destruir, falsificar, alterar ou ocultar provas em inspeções ou fazer declarações falsas, com o objetivo de impedir materialmente a apuração de alegações de qualquer das práticas acima; e praticar atos com intenção de impedir materialmente o exercício do direito de inspeção para apuração de qualquer das práticas acima.</w:t>
      </w:r>
    </w:p>
    <w:p w:rsidR="004D1089" w:rsidRPr="00B7350E" w:rsidRDefault="004D1089" w:rsidP="004D1089">
      <w:pPr>
        <w:spacing w:line="360" w:lineRule="auto"/>
        <w:ind w:left="0"/>
        <w:rPr>
          <w:rFonts w:ascii="Arial" w:hAnsi="Arial" w:cs="Arial"/>
          <w:color w:val="FF0000"/>
          <w:sz w:val="20"/>
        </w:rPr>
      </w:pPr>
    </w:p>
    <w:p w:rsidR="004D1089" w:rsidRPr="00B7350E" w:rsidRDefault="004D1089" w:rsidP="004D1089">
      <w:pPr>
        <w:rPr>
          <w:rFonts w:ascii="Arial" w:hAnsi="Arial" w:cs="Arial"/>
          <w:color w:val="FF0000"/>
          <w:sz w:val="20"/>
        </w:rPr>
      </w:pPr>
    </w:p>
    <w:p w:rsidR="004D1089" w:rsidRPr="00B7350E" w:rsidRDefault="004D1089" w:rsidP="004D1089">
      <w:pPr>
        <w:rPr>
          <w:rFonts w:ascii="Arial" w:hAnsi="Arial" w:cs="Arial"/>
          <w:color w:val="FF0000"/>
          <w:sz w:val="20"/>
        </w:rPr>
      </w:pPr>
    </w:p>
    <w:p w:rsidR="004D1089" w:rsidRPr="00B7350E" w:rsidRDefault="004D1089" w:rsidP="00391CBD">
      <w:pPr>
        <w:pStyle w:val="PargrafodaLista"/>
        <w:numPr>
          <w:ilvl w:val="0"/>
          <w:numId w:val="47"/>
        </w:numPr>
        <w:ind w:right="0" w:hanging="720"/>
        <w:rPr>
          <w:rFonts w:ascii="Arial" w:hAnsi="Arial" w:cs="Arial"/>
          <w:b/>
          <w:sz w:val="20"/>
          <w:szCs w:val="20"/>
        </w:rPr>
      </w:pPr>
      <w:r w:rsidRPr="00B7350E">
        <w:rPr>
          <w:rFonts w:ascii="Arial" w:hAnsi="Arial" w:cs="Arial"/>
          <w:b/>
          <w:sz w:val="20"/>
          <w:szCs w:val="20"/>
        </w:rPr>
        <w:t>ASSINATURAS</w:t>
      </w:r>
    </w:p>
    <w:p w:rsidR="004D1089" w:rsidRPr="00B7350E" w:rsidRDefault="0042194D" w:rsidP="0042194D">
      <w:pPr>
        <w:ind w:left="0"/>
        <w:jc w:val="left"/>
        <w:rPr>
          <w:rFonts w:ascii="Arial" w:hAnsi="Arial" w:cs="Arial"/>
          <w:sz w:val="20"/>
        </w:rPr>
      </w:pPr>
      <w:r w:rsidRPr="00B7350E">
        <w:rPr>
          <w:rFonts w:ascii="Arial" w:hAnsi="Arial" w:cs="Arial"/>
          <w:sz w:val="20"/>
        </w:rPr>
        <w:t>Diamante D’Oeste/PR, 24 de janeiro de 2024.</w:t>
      </w:r>
    </w:p>
    <w:p w:rsidR="008B6E6C" w:rsidRDefault="008B6E6C" w:rsidP="004D1089">
      <w:pPr>
        <w:rPr>
          <w:rFonts w:ascii="Arial" w:hAnsi="Arial" w:cs="Arial"/>
          <w:color w:val="FF0000"/>
          <w:sz w:val="20"/>
        </w:rPr>
      </w:pPr>
    </w:p>
    <w:p w:rsidR="00B7350E" w:rsidRPr="00B7350E" w:rsidRDefault="00B7350E" w:rsidP="004D1089">
      <w:pPr>
        <w:rPr>
          <w:rFonts w:ascii="Arial" w:hAnsi="Arial" w:cs="Arial"/>
          <w:color w:val="FF0000"/>
          <w:sz w:val="20"/>
        </w:rPr>
      </w:pPr>
    </w:p>
    <w:p w:rsidR="0042194D" w:rsidRPr="00B7350E" w:rsidRDefault="0042194D" w:rsidP="004D1089">
      <w:pPr>
        <w:rPr>
          <w:rFonts w:ascii="Arial" w:hAnsi="Arial" w:cs="Arial"/>
          <w:color w:val="FF0000"/>
          <w:sz w:val="20"/>
        </w:rPr>
      </w:pPr>
    </w:p>
    <w:p w:rsidR="008F073F" w:rsidRPr="00B7350E" w:rsidRDefault="008F073F" w:rsidP="00977620">
      <w:pPr>
        <w:ind w:left="0" w:right="-1"/>
        <w:rPr>
          <w:rFonts w:ascii="Arial" w:hAnsi="Arial" w:cs="Arial"/>
          <w:bCs/>
          <w:color w:val="FF0000"/>
          <w:sz w:val="20"/>
          <w:u w:val="single"/>
        </w:rPr>
      </w:pPr>
    </w:p>
    <w:p w:rsidR="008F073F" w:rsidRPr="00B7350E" w:rsidRDefault="008F073F" w:rsidP="008F073F">
      <w:pPr>
        <w:ind w:left="0" w:right="-1"/>
        <w:jc w:val="center"/>
        <w:rPr>
          <w:rFonts w:ascii="Arial" w:hAnsi="Arial" w:cs="Arial"/>
          <w:sz w:val="20"/>
        </w:rPr>
      </w:pPr>
      <w:r w:rsidRPr="00B7350E">
        <w:rPr>
          <w:rFonts w:ascii="Arial" w:hAnsi="Arial" w:cs="Arial"/>
          <w:sz w:val="20"/>
        </w:rPr>
        <w:t>JOSE MARIA DIAS</w:t>
      </w:r>
    </w:p>
    <w:p w:rsidR="008F073F" w:rsidRPr="00B7350E" w:rsidRDefault="008F073F" w:rsidP="008F073F">
      <w:pPr>
        <w:ind w:left="720" w:right="-1"/>
        <w:jc w:val="center"/>
        <w:rPr>
          <w:rFonts w:ascii="Arial" w:hAnsi="Arial" w:cs="Arial"/>
          <w:bCs/>
          <w:sz w:val="20"/>
        </w:rPr>
      </w:pPr>
      <w:r w:rsidRPr="00B7350E">
        <w:rPr>
          <w:rFonts w:ascii="Arial" w:hAnsi="Arial" w:cs="Arial"/>
          <w:bCs/>
          <w:sz w:val="20"/>
        </w:rPr>
        <w:t>Secretaria Municipal de Agricultura e Meio Ambiente</w:t>
      </w:r>
    </w:p>
    <w:p w:rsidR="00977620" w:rsidRDefault="00977620" w:rsidP="008F073F">
      <w:pPr>
        <w:ind w:left="720" w:right="-1"/>
        <w:jc w:val="center"/>
        <w:rPr>
          <w:rFonts w:ascii="Arial" w:hAnsi="Arial" w:cs="Arial"/>
          <w:bCs/>
          <w:sz w:val="20"/>
        </w:rPr>
      </w:pPr>
    </w:p>
    <w:p w:rsidR="00B7350E" w:rsidRPr="00B7350E" w:rsidRDefault="00B7350E" w:rsidP="008F073F">
      <w:pPr>
        <w:ind w:left="720" w:right="-1"/>
        <w:jc w:val="center"/>
        <w:rPr>
          <w:rFonts w:ascii="Arial" w:hAnsi="Arial" w:cs="Arial"/>
          <w:bCs/>
          <w:sz w:val="20"/>
        </w:rPr>
      </w:pPr>
    </w:p>
    <w:p w:rsidR="00977620" w:rsidRPr="00B7350E" w:rsidRDefault="00977620" w:rsidP="008F073F">
      <w:pPr>
        <w:ind w:left="720" w:right="-1"/>
        <w:jc w:val="center"/>
        <w:rPr>
          <w:rFonts w:ascii="Arial" w:hAnsi="Arial" w:cs="Arial"/>
          <w:bCs/>
          <w:sz w:val="20"/>
        </w:rPr>
      </w:pPr>
    </w:p>
    <w:p w:rsidR="002A7ABB" w:rsidRPr="00B7350E" w:rsidRDefault="002A7ABB" w:rsidP="002A7ABB">
      <w:pPr>
        <w:rPr>
          <w:rFonts w:ascii="Arial" w:hAnsi="Arial" w:cs="Arial"/>
          <w:color w:val="FF0000"/>
          <w:sz w:val="20"/>
        </w:rPr>
      </w:pPr>
    </w:p>
    <w:p w:rsidR="00977620" w:rsidRPr="00B7350E" w:rsidRDefault="00977620" w:rsidP="00977620">
      <w:pPr>
        <w:jc w:val="center"/>
        <w:rPr>
          <w:rFonts w:ascii="Arial" w:hAnsi="Arial" w:cs="Arial"/>
          <w:sz w:val="20"/>
        </w:rPr>
      </w:pPr>
      <w:r w:rsidRPr="00B7350E">
        <w:rPr>
          <w:rFonts w:ascii="Arial" w:hAnsi="Arial" w:cs="Arial"/>
          <w:sz w:val="20"/>
        </w:rPr>
        <w:t>GUILHERME PIVATTO JUNIOR</w:t>
      </w:r>
    </w:p>
    <w:p w:rsidR="00977620" w:rsidRPr="00B7350E" w:rsidRDefault="00977620" w:rsidP="00977620">
      <w:pPr>
        <w:jc w:val="center"/>
        <w:rPr>
          <w:rFonts w:ascii="Arial" w:hAnsi="Arial" w:cs="Arial"/>
          <w:sz w:val="20"/>
        </w:rPr>
      </w:pPr>
      <w:r w:rsidRPr="00B7350E">
        <w:rPr>
          <w:rFonts w:ascii="Arial" w:hAnsi="Arial" w:cs="Arial"/>
          <w:sz w:val="20"/>
        </w:rPr>
        <w:t>Prefeito Municipal</w:t>
      </w:r>
    </w:p>
    <w:sectPr w:rsidR="00977620" w:rsidRPr="00B7350E" w:rsidSect="00276EC9">
      <w:headerReference w:type="default" r:id="rId10"/>
      <w:footerReference w:type="default" r:id="rId11"/>
      <w:pgSz w:w="11907" w:h="16840" w:code="9"/>
      <w:pgMar w:top="2098" w:right="1134" w:bottom="142" w:left="1843" w:header="720" w:footer="33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0C7" w:rsidRDefault="006170C7">
      <w:r>
        <w:separator/>
      </w:r>
    </w:p>
  </w:endnote>
  <w:endnote w:type="continuationSeparator" w:id="0">
    <w:p w:rsidR="006170C7" w:rsidRDefault="00617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rush Script">
    <w:altName w:val="Courier New"/>
    <w:charset w:val="00"/>
    <w:family w:val="script"/>
    <w:pitch w:val="variable"/>
    <w:sig w:usb0="00000003" w:usb1="00000000" w:usb2="00000000" w:usb3="00000000" w:csb0="00000001"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77083"/>
      <w:docPartObj>
        <w:docPartGallery w:val="Page Numbers (Bottom of Page)"/>
        <w:docPartUnique/>
      </w:docPartObj>
    </w:sdtPr>
    <w:sdtEndPr/>
    <w:sdtContent>
      <w:p w:rsidR="00E3261C" w:rsidRDefault="00215A5E">
        <w:pPr>
          <w:pStyle w:val="Rodap"/>
          <w:jc w:val="right"/>
        </w:pPr>
        <w:r w:rsidRPr="002A7ABB">
          <w:rPr>
            <w:rFonts w:ascii="Times New Roman" w:hAnsi="Times New Roman"/>
            <w:szCs w:val="24"/>
          </w:rPr>
          <w:fldChar w:fldCharType="begin"/>
        </w:r>
        <w:r w:rsidRPr="002A7ABB">
          <w:rPr>
            <w:rFonts w:ascii="Times New Roman" w:hAnsi="Times New Roman"/>
            <w:szCs w:val="24"/>
          </w:rPr>
          <w:instrText xml:space="preserve"> PAGE   \* MERGEFORMAT </w:instrText>
        </w:r>
        <w:r w:rsidRPr="002A7ABB">
          <w:rPr>
            <w:rFonts w:ascii="Times New Roman" w:hAnsi="Times New Roman"/>
            <w:szCs w:val="24"/>
          </w:rPr>
          <w:fldChar w:fldCharType="separate"/>
        </w:r>
        <w:r w:rsidR="00B7350E">
          <w:rPr>
            <w:rFonts w:ascii="Times New Roman" w:hAnsi="Times New Roman"/>
            <w:noProof/>
            <w:szCs w:val="24"/>
          </w:rPr>
          <w:t>9</w:t>
        </w:r>
        <w:r w:rsidRPr="002A7ABB">
          <w:rPr>
            <w:rFonts w:ascii="Times New Roman" w:hAnsi="Times New Roman"/>
            <w:noProof/>
            <w:szCs w:val="24"/>
          </w:rPr>
          <w:fldChar w:fldCharType="end"/>
        </w:r>
      </w:p>
    </w:sdtContent>
  </w:sdt>
  <w:p w:rsidR="002E03A4" w:rsidRPr="002E03A4" w:rsidRDefault="002E03A4" w:rsidP="002E03A4">
    <w:pPr>
      <w:pStyle w:val="Rodap"/>
      <w:ind w:left="0"/>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0C7" w:rsidRDefault="006170C7">
      <w:r>
        <w:separator/>
      </w:r>
    </w:p>
  </w:footnote>
  <w:footnote w:type="continuationSeparator" w:id="0">
    <w:p w:rsidR="006170C7" w:rsidRDefault="006170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10B" w:rsidRPr="00B7350E" w:rsidRDefault="00B7350E" w:rsidP="00B7350E">
    <w:pPr>
      <w:pStyle w:val="Cabealho"/>
      <w:ind w:left="0"/>
    </w:pPr>
    <w:r>
      <w:rPr>
        <w:noProof/>
      </w:rPr>
      <w:drawing>
        <wp:anchor distT="0" distB="0" distL="114300" distR="114300" simplePos="0" relativeHeight="251659264" behindDoc="0" locked="0" layoutInCell="1" allowOverlap="1" wp14:anchorId="1CC9ECF8" wp14:editId="0994B3CC">
          <wp:simplePos x="0" y="0"/>
          <wp:positionH relativeFrom="column">
            <wp:posOffset>418381</wp:posOffset>
          </wp:positionH>
          <wp:positionV relativeFrom="paragraph">
            <wp:posOffset>-233920</wp:posOffset>
          </wp:positionV>
          <wp:extent cx="5486400" cy="1076325"/>
          <wp:effectExtent l="19050" t="0" r="0" b="0"/>
          <wp:wrapThrough wrapText="bothSides">
            <wp:wrapPolygon edited="0">
              <wp:start x="-75" y="0"/>
              <wp:lineTo x="-75" y="21409"/>
              <wp:lineTo x="21600" y="21409"/>
              <wp:lineTo x="21600" y="0"/>
              <wp:lineTo x="-75" y="0"/>
            </wp:wrapPolygon>
          </wp:wrapThrough>
          <wp:docPr id="1" name="Imagem 0" descr="Papel Timbrad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1"/>
                  <a:srcRect l="17076" t="7201" r="3257" b="81744"/>
                  <a:stretch>
                    <a:fillRect/>
                  </a:stretch>
                </pic:blipFill>
                <pic:spPr>
                  <a:xfrm>
                    <a:off x="0" y="0"/>
                    <a:ext cx="5486400" cy="1076325"/>
                  </a:xfrm>
                  <a:prstGeom prst="rect">
                    <a:avLst/>
                  </a:prstGeom>
                </pic:spPr>
              </pic:pic>
            </a:graphicData>
          </a:graphic>
        </wp:anchor>
      </w:drawing>
    </w:r>
    <w:r>
      <w:rPr>
        <w:noProof/>
      </w:rPr>
      <w:drawing>
        <wp:anchor distT="0" distB="0" distL="114300" distR="114300" simplePos="0" relativeHeight="251660288" behindDoc="0" locked="0" layoutInCell="0" allowOverlap="1" wp14:anchorId="28C25A73" wp14:editId="4314B03D">
          <wp:simplePos x="0" y="0"/>
          <wp:positionH relativeFrom="column">
            <wp:posOffset>-608162</wp:posOffset>
          </wp:positionH>
          <wp:positionV relativeFrom="paragraph">
            <wp:posOffset>-139568</wp:posOffset>
          </wp:positionV>
          <wp:extent cx="952500" cy="876300"/>
          <wp:effectExtent l="19050" t="0" r="0" b="0"/>
          <wp:wrapTopAndBottom/>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2"/>
                  <a:srcRect/>
                  <a:stretch>
                    <a:fillRect/>
                  </a:stretch>
                </pic:blipFill>
                <pic:spPr bwMode="auto">
                  <a:xfrm>
                    <a:off x="0" y="0"/>
                    <a:ext cx="952500" cy="8763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56.9pt;height:180.7pt" o:bullet="t">
        <v:imagedata r:id="rId1" o:title="images dente"/>
      </v:shape>
    </w:pict>
  </w:numPicBullet>
  <w:abstractNum w:abstractNumId="0" w15:restartNumberingAfterBreak="0">
    <w:nsid w:val="00000001"/>
    <w:multiLevelType w:val="multilevel"/>
    <w:tmpl w:val="38B292FE"/>
    <w:name w:val="WW8Num1"/>
    <w:lvl w:ilvl="0">
      <w:start w:val="1"/>
      <w:numFmt w:val="decimal"/>
      <w:lvlText w:val="%1."/>
      <w:lvlJc w:val="left"/>
      <w:pPr>
        <w:tabs>
          <w:tab w:val="num" w:pos="0"/>
        </w:tabs>
        <w:ind w:left="720" w:hanging="360"/>
      </w:pPr>
      <w:rPr>
        <w:b/>
        <w:bCs w:val="0"/>
        <w:sz w:val="24"/>
        <w:szCs w:val="24"/>
        <w:shd w:val="clear" w:color="auto" w:fill="FFFFFF"/>
      </w:rPr>
    </w:lvl>
    <w:lvl w:ilvl="1">
      <w:start w:val="5"/>
      <w:numFmt w:val="decimal"/>
      <w:isLgl/>
      <w:lvlText w:val="%1.%2"/>
      <w:lvlJc w:val="left"/>
      <w:pPr>
        <w:ind w:left="1287" w:hanging="540"/>
      </w:pPr>
      <w:rPr>
        <w:rFonts w:hint="default"/>
      </w:rPr>
    </w:lvl>
    <w:lvl w:ilvl="2">
      <w:start w:val="9"/>
      <w:numFmt w:val="decimal"/>
      <w:isLgl/>
      <w:lvlText w:val="%1.%2.%3"/>
      <w:lvlJc w:val="left"/>
      <w:pPr>
        <w:ind w:left="1854" w:hanging="720"/>
      </w:pPr>
      <w:rPr>
        <w:rFonts w:hint="default"/>
      </w:rPr>
    </w:lvl>
    <w:lvl w:ilvl="3">
      <w:start w:val="1"/>
      <w:numFmt w:val="decimal"/>
      <w:isLgl/>
      <w:lvlText w:val="%1.%2.%3.%4"/>
      <w:lvlJc w:val="left"/>
      <w:pPr>
        <w:ind w:left="2241" w:hanging="72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375" w:hanging="108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509" w:hanging="1440"/>
      </w:pPr>
      <w:rPr>
        <w:rFonts w:hint="default"/>
      </w:rPr>
    </w:lvl>
    <w:lvl w:ilvl="8">
      <w:start w:val="1"/>
      <w:numFmt w:val="decimal"/>
      <w:isLgl/>
      <w:lvlText w:val="%1.%2.%3.%4.%5.%6.%7.%8.%9"/>
      <w:lvlJc w:val="left"/>
      <w:pPr>
        <w:ind w:left="5256" w:hanging="1800"/>
      </w:pPr>
      <w:rPr>
        <w:rFonts w:hint="default"/>
      </w:rPr>
    </w:lvl>
  </w:abstractNum>
  <w:abstractNum w:abstractNumId="1" w15:restartNumberingAfterBreak="0">
    <w:nsid w:val="00000002"/>
    <w:multiLevelType w:val="multilevel"/>
    <w:tmpl w:val="12AC9330"/>
    <w:name w:val="WW8Num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348"/>
        </w:tabs>
        <w:ind w:left="1080" w:hanging="360"/>
      </w:pPr>
      <w:rPr>
        <w:rFonts w:ascii="Arial" w:hAnsi="Arial" w:cs="Arial" w:hint="default"/>
        <w:bCs/>
        <w:color w:val="000000"/>
        <w:sz w:val="20"/>
        <w:szCs w:val="20"/>
      </w:rPr>
    </w:lvl>
    <w:lvl w:ilvl="3">
      <w:start w:val="1"/>
      <w:numFmt w:val="decimal"/>
      <w:lvlText w:val="%1.%2.%3.%4."/>
      <w:lvlJc w:val="left"/>
      <w:pPr>
        <w:tabs>
          <w:tab w:val="num" w:pos="1440"/>
        </w:tabs>
        <w:ind w:left="1440" w:hanging="360"/>
      </w:pPr>
      <w:rPr>
        <w:rFonts w:hint="default"/>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2" w15:restartNumberingAfterBreak="0">
    <w:nsid w:val="0B450222"/>
    <w:multiLevelType w:val="hybridMultilevel"/>
    <w:tmpl w:val="81621906"/>
    <w:lvl w:ilvl="0" w:tplc="9CAC0B5E">
      <w:numFmt w:val="bullet"/>
      <w:lvlText w:val="-"/>
      <w:lvlJc w:val="left"/>
      <w:pPr>
        <w:tabs>
          <w:tab w:val="num" w:pos="2520"/>
        </w:tabs>
        <w:ind w:left="2520" w:hanging="360"/>
      </w:pPr>
      <w:rPr>
        <w:rFonts w:ascii="Times New Roman" w:eastAsia="Times New Roman" w:hAnsi="Times New Roman" w:cs="Times New Roman" w:hint="default"/>
      </w:rPr>
    </w:lvl>
    <w:lvl w:ilvl="1" w:tplc="04160003" w:tentative="1">
      <w:start w:val="1"/>
      <w:numFmt w:val="bullet"/>
      <w:lvlText w:val="o"/>
      <w:lvlJc w:val="left"/>
      <w:pPr>
        <w:tabs>
          <w:tab w:val="num" w:pos="3240"/>
        </w:tabs>
        <w:ind w:left="3240" w:hanging="360"/>
      </w:pPr>
      <w:rPr>
        <w:rFonts w:ascii="Courier New" w:hAnsi="Courier New" w:hint="default"/>
      </w:rPr>
    </w:lvl>
    <w:lvl w:ilvl="2" w:tplc="04160005" w:tentative="1">
      <w:start w:val="1"/>
      <w:numFmt w:val="bullet"/>
      <w:lvlText w:val=""/>
      <w:lvlJc w:val="left"/>
      <w:pPr>
        <w:tabs>
          <w:tab w:val="num" w:pos="3960"/>
        </w:tabs>
        <w:ind w:left="3960" w:hanging="360"/>
      </w:pPr>
      <w:rPr>
        <w:rFonts w:ascii="Wingdings" w:hAnsi="Wingdings" w:hint="default"/>
      </w:rPr>
    </w:lvl>
    <w:lvl w:ilvl="3" w:tplc="04160001" w:tentative="1">
      <w:start w:val="1"/>
      <w:numFmt w:val="bullet"/>
      <w:lvlText w:val=""/>
      <w:lvlJc w:val="left"/>
      <w:pPr>
        <w:tabs>
          <w:tab w:val="num" w:pos="4680"/>
        </w:tabs>
        <w:ind w:left="4680" w:hanging="360"/>
      </w:pPr>
      <w:rPr>
        <w:rFonts w:ascii="Symbol" w:hAnsi="Symbol" w:hint="default"/>
      </w:rPr>
    </w:lvl>
    <w:lvl w:ilvl="4" w:tplc="04160003" w:tentative="1">
      <w:start w:val="1"/>
      <w:numFmt w:val="bullet"/>
      <w:lvlText w:val="o"/>
      <w:lvlJc w:val="left"/>
      <w:pPr>
        <w:tabs>
          <w:tab w:val="num" w:pos="5400"/>
        </w:tabs>
        <w:ind w:left="5400" w:hanging="360"/>
      </w:pPr>
      <w:rPr>
        <w:rFonts w:ascii="Courier New" w:hAnsi="Courier New" w:hint="default"/>
      </w:rPr>
    </w:lvl>
    <w:lvl w:ilvl="5" w:tplc="04160005" w:tentative="1">
      <w:start w:val="1"/>
      <w:numFmt w:val="bullet"/>
      <w:lvlText w:val=""/>
      <w:lvlJc w:val="left"/>
      <w:pPr>
        <w:tabs>
          <w:tab w:val="num" w:pos="6120"/>
        </w:tabs>
        <w:ind w:left="6120" w:hanging="360"/>
      </w:pPr>
      <w:rPr>
        <w:rFonts w:ascii="Wingdings" w:hAnsi="Wingdings" w:hint="default"/>
      </w:rPr>
    </w:lvl>
    <w:lvl w:ilvl="6" w:tplc="04160001" w:tentative="1">
      <w:start w:val="1"/>
      <w:numFmt w:val="bullet"/>
      <w:lvlText w:val=""/>
      <w:lvlJc w:val="left"/>
      <w:pPr>
        <w:tabs>
          <w:tab w:val="num" w:pos="6840"/>
        </w:tabs>
        <w:ind w:left="6840" w:hanging="360"/>
      </w:pPr>
      <w:rPr>
        <w:rFonts w:ascii="Symbol" w:hAnsi="Symbol" w:hint="default"/>
      </w:rPr>
    </w:lvl>
    <w:lvl w:ilvl="7" w:tplc="04160003" w:tentative="1">
      <w:start w:val="1"/>
      <w:numFmt w:val="bullet"/>
      <w:lvlText w:val="o"/>
      <w:lvlJc w:val="left"/>
      <w:pPr>
        <w:tabs>
          <w:tab w:val="num" w:pos="7560"/>
        </w:tabs>
        <w:ind w:left="7560" w:hanging="360"/>
      </w:pPr>
      <w:rPr>
        <w:rFonts w:ascii="Courier New" w:hAnsi="Courier New" w:hint="default"/>
      </w:rPr>
    </w:lvl>
    <w:lvl w:ilvl="8" w:tplc="04160005" w:tentative="1">
      <w:start w:val="1"/>
      <w:numFmt w:val="bullet"/>
      <w:lvlText w:val=""/>
      <w:lvlJc w:val="left"/>
      <w:pPr>
        <w:tabs>
          <w:tab w:val="num" w:pos="8280"/>
        </w:tabs>
        <w:ind w:left="8280" w:hanging="360"/>
      </w:pPr>
      <w:rPr>
        <w:rFonts w:ascii="Wingdings" w:hAnsi="Wingdings" w:hint="default"/>
      </w:rPr>
    </w:lvl>
  </w:abstractNum>
  <w:abstractNum w:abstractNumId="3" w15:restartNumberingAfterBreak="0">
    <w:nsid w:val="0C4F7460"/>
    <w:multiLevelType w:val="hybridMultilevel"/>
    <w:tmpl w:val="B85072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C694681"/>
    <w:multiLevelType w:val="hybridMultilevel"/>
    <w:tmpl w:val="2110C824"/>
    <w:lvl w:ilvl="0" w:tplc="2BFA6FD8">
      <w:start w:val="1"/>
      <w:numFmt w:val="bullet"/>
      <w:lvlText w:val=""/>
      <w:lvlPicBulletId w:val="0"/>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557DDF"/>
    <w:multiLevelType w:val="hybridMultilevel"/>
    <w:tmpl w:val="DB922966"/>
    <w:lvl w:ilvl="0" w:tplc="8508EA8E">
      <w:start w:val="1"/>
      <w:numFmt w:val="decimalZero"/>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B496D46"/>
    <w:multiLevelType w:val="hybridMultilevel"/>
    <w:tmpl w:val="8D9C31C0"/>
    <w:lvl w:ilvl="0" w:tplc="448AAF5A">
      <w:start w:val="1"/>
      <w:numFmt w:val="decimalZero"/>
      <w:lvlText w:val="%1-"/>
      <w:lvlJc w:val="left"/>
      <w:pPr>
        <w:tabs>
          <w:tab w:val="num" w:pos="930"/>
        </w:tabs>
        <w:ind w:left="930" w:hanging="57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B663BDE"/>
    <w:multiLevelType w:val="multilevel"/>
    <w:tmpl w:val="7452F342"/>
    <w:lvl w:ilvl="0">
      <w:start w:val="1"/>
      <w:numFmt w:val="decimal"/>
      <w:lvlText w:val="%1."/>
      <w:lvlJc w:val="left"/>
      <w:pPr>
        <w:tabs>
          <w:tab w:val="num" w:pos="0"/>
        </w:tabs>
        <w:ind w:left="720" w:hanging="360"/>
      </w:pPr>
      <w:rPr>
        <w:b/>
        <w:bCs w:val="0"/>
        <w:shd w:val="clear" w:color="auto" w:fill="FFFFFF"/>
      </w:rPr>
    </w:lvl>
    <w:lvl w:ilvl="1">
      <w:start w:val="5"/>
      <w:numFmt w:val="decimal"/>
      <w:isLgl/>
      <w:lvlText w:val="%1.%2"/>
      <w:lvlJc w:val="left"/>
      <w:pPr>
        <w:ind w:left="1287" w:hanging="540"/>
      </w:pPr>
      <w:rPr>
        <w:rFonts w:hint="default"/>
      </w:rPr>
    </w:lvl>
    <w:lvl w:ilvl="2">
      <w:start w:val="9"/>
      <w:numFmt w:val="decimal"/>
      <w:isLgl/>
      <w:lvlText w:val="%1.%2.%3"/>
      <w:lvlJc w:val="left"/>
      <w:pPr>
        <w:ind w:left="1854" w:hanging="720"/>
      </w:pPr>
      <w:rPr>
        <w:rFonts w:hint="default"/>
      </w:rPr>
    </w:lvl>
    <w:lvl w:ilvl="3">
      <w:start w:val="1"/>
      <w:numFmt w:val="decimal"/>
      <w:isLgl/>
      <w:lvlText w:val="%1.%2.%3.%4"/>
      <w:lvlJc w:val="left"/>
      <w:pPr>
        <w:ind w:left="2241" w:hanging="72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375" w:hanging="108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509" w:hanging="1440"/>
      </w:pPr>
      <w:rPr>
        <w:rFonts w:hint="default"/>
      </w:rPr>
    </w:lvl>
    <w:lvl w:ilvl="8">
      <w:start w:val="1"/>
      <w:numFmt w:val="decimal"/>
      <w:isLgl/>
      <w:lvlText w:val="%1.%2.%3.%4.%5.%6.%7.%8.%9"/>
      <w:lvlJc w:val="left"/>
      <w:pPr>
        <w:ind w:left="5256" w:hanging="1800"/>
      </w:pPr>
      <w:rPr>
        <w:rFonts w:hint="default"/>
      </w:rPr>
    </w:lvl>
  </w:abstractNum>
  <w:abstractNum w:abstractNumId="8" w15:restartNumberingAfterBreak="0">
    <w:nsid w:val="22043C36"/>
    <w:multiLevelType w:val="multilevel"/>
    <w:tmpl w:val="C5584CE2"/>
    <w:lvl w:ilvl="0">
      <w:start w:val="4"/>
      <w:numFmt w:val="decimal"/>
      <w:lvlText w:val="%1."/>
      <w:lvlJc w:val="left"/>
      <w:pPr>
        <w:ind w:left="720" w:hanging="360"/>
      </w:pPr>
      <w:rPr>
        <w:rFonts w:hint="default"/>
        <w:color w:val="auto"/>
        <w:sz w:val="24"/>
        <w:szCs w:val="24"/>
      </w:rPr>
    </w:lvl>
    <w:lvl w:ilvl="1">
      <w:start w:val="4"/>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 w15:restartNumberingAfterBreak="0">
    <w:nsid w:val="25085B9B"/>
    <w:multiLevelType w:val="hybridMultilevel"/>
    <w:tmpl w:val="99FCDE50"/>
    <w:lvl w:ilvl="0" w:tplc="0416000F">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5D9315D"/>
    <w:multiLevelType w:val="hybridMultilevel"/>
    <w:tmpl w:val="0E067C4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D62395"/>
    <w:multiLevelType w:val="multilevel"/>
    <w:tmpl w:val="7C50ADB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EF2707"/>
    <w:multiLevelType w:val="hybridMultilevel"/>
    <w:tmpl w:val="F4C0E94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 w15:restartNumberingAfterBreak="0">
    <w:nsid w:val="2AC2135F"/>
    <w:multiLevelType w:val="hybridMultilevel"/>
    <w:tmpl w:val="8B3638A4"/>
    <w:lvl w:ilvl="0" w:tplc="94B0C3BC">
      <w:numFmt w:val="bullet"/>
      <w:lvlText w:val="-"/>
      <w:lvlJc w:val="left"/>
      <w:pPr>
        <w:tabs>
          <w:tab w:val="num" w:pos="1080"/>
        </w:tabs>
        <w:ind w:left="1080" w:hanging="360"/>
      </w:pPr>
      <w:rPr>
        <w:rFonts w:ascii="Times New Roman" w:eastAsia="Times New Roman" w:hAnsi="Times New Roman" w:cs="Times New Roman" w:hint="default"/>
      </w:rPr>
    </w:lvl>
    <w:lvl w:ilvl="1" w:tplc="04160003">
      <w:start w:val="1"/>
      <w:numFmt w:val="bullet"/>
      <w:lvlText w:val="o"/>
      <w:lvlJc w:val="left"/>
      <w:pPr>
        <w:tabs>
          <w:tab w:val="num" w:pos="1800"/>
        </w:tabs>
        <w:ind w:left="1800" w:hanging="360"/>
      </w:pPr>
      <w:rPr>
        <w:rFonts w:ascii="Courier New" w:hAnsi="Courier New" w:hint="default"/>
      </w:rPr>
    </w:lvl>
    <w:lvl w:ilvl="2" w:tplc="04160005">
      <w:start w:val="1"/>
      <w:numFmt w:val="bullet"/>
      <w:lvlText w:val=""/>
      <w:lvlJc w:val="left"/>
      <w:pPr>
        <w:tabs>
          <w:tab w:val="num" w:pos="2520"/>
        </w:tabs>
        <w:ind w:left="2520" w:hanging="360"/>
      </w:pPr>
      <w:rPr>
        <w:rFonts w:ascii="Wingdings" w:hAnsi="Wingdings" w:hint="default"/>
      </w:rPr>
    </w:lvl>
    <w:lvl w:ilvl="3" w:tplc="04160001">
      <w:start w:val="1"/>
      <w:numFmt w:val="bullet"/>
      <w:lvlText w:val=""/>
      <w:lvlJc w:val="left"/>
      <w:pPr>
        <w:tabs>
          <w:tab w:val="num" w:pos="3240"/>
        </w:tabs>
        <w:ind w:left="3240" w:hanging="360"/>
      </w:pPr>
      <w:rPr>
        <w:rFonts w:ascii="Symbol" w:hAnsi="Symbol" w:hint="default"/>
      </w:rPr>
    </w:lvl>
    <w:lvl w:ilvl="4" w:tplc="04160003">
      <w:start w:val="1"/>
      <w:numFmt w:val="bullet"/>
      <w:lvlText w:val="o"/>
      <w:lvlJc w:val="left"/>
      <w:pPr>
        <w:tabs>
          <w:tab w:val="num" w:pos="3960"/>
        </w:tabs>
        <w:ind w:left="3960" w:hanging="360"/>
      </w:pPr>
      <w:rPr>
        <w:rFonts w:ascii="Courier New" w:hAnsi="Courier New" w:hint="default"/>
      </w:rPr>
    </w:lvl>
    <w:lvl w:ilvl="5" w:tplc="04160005">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B435AF0"/>
    <w:multiLevelType w:val="hybridMultilevel"/>
    <w:tmpl w:val="ECF2BE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D4D25F1"/>
    <w:multiLevelType w:val="hybridMultilevel"/>
    <w:tmpl w:val="2F0C4268"/>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F587BCA"/>
    <w:multiLevelType w:val="hybridMultilevel"/>
    <w:tmpl w:val="4918813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348A4140"/>
    <w:multiLevelType w:val="hybridMultilevel"/>
    <w:tmpl w:val="EACE6A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50A6BD0"/>
    <w:multiLevelType w:val="hybridMultilevel"/>
    <w:tmpl w:val="317E1D7C"/>
    <w:lvl w:ilvl="0" w:tplc="73C832CC">
      <w:start w:val="1"/>
      <w:numFmt w:val="decimalZero"/>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535745C"/>
    <w:multiLevelType w:val="hybridMultilevel"/>
    <w:tmpl w:val="741263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6D9710C"/>
    <w:multiLevelType w:val="hybridMultilevel"/>
    <w:tmpl w:val="58D6837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36F759F6"/>
    <w:multiLevelType w:val="hybridMultilevel"/>
    <w:tmpl w:val="C5028752"/>
    <w:lvl w:ilvl="0" w:tplc="6390FE5C">
      <w:start w:val="1"/>
      <w:numFmt w:val="bullet"/>
      <w:lvlText w:val=""/>
      <w:lvlJc w:val="left"/>
      <w:pPr>
        <w:tabs>
          <w:tab w:val="num" w:pos="1077"/>
        </w:tabs>
        <w:ind w:left="1440" w:hanging="363"/>
      </w:pPr>
      <w:rPr>
        <w:rFonts w:ascii="Wingdings" w:hAnsi="Wingdings" w:hint="default"/>
      </w:rPr>
    </w:lvl>
    <w:lvl w:ilvl="1" w:tplc="04160003" w:tentative="1">
      <w:start w:val="1"/>
      <w:numFmt w:val="bullet"/>
      <w:lvlText w:val="o"/>
      <w:lvlJc w:val="left"/>
      <w:pPr>
        <w:ind w:left="1781" w:hanging="360"/>
      </w:pPr>
      <w:rPr>
        <w:rFonts w:ascii="Courier New" w:hAnsi="Courier New" w:cs="Courier New" w:hint="default"/>
      </w:rPr>
    </w:lvl>
    <w:lvl w:ilvl="2" w:tplc="04160005" w:tentative="1">
      <w:start w:val="1"/>
      <w:numFmt w:val="bullet"/>
      <w:lvlText w:val=""/>
      <w:lvlJc w:val="left"/>
      <w:pPr>
        <w:ind w:left="2501" w:hanging="360"/>
      </w:pPr>
      <w:rPr>
        <w:rFonts w:ascii="Wingdings" w:hAnsi="Wingdings" w:hint="default"/>
      </w:rPr>
    </w:lvl>
    <w:lvl w:ilvl="3" w:tplc="04160001" w:tentative="1">
      <w:start w:val="1"/>
      <w:numFmt w:val="bullet"/>
      <w:lvlText w:val=""/>
      <w:lvlJc w:val="left"/>
      <w:pPr>
        <w:ind w:left="3221" w:hanging="360"/>
      </w:pPr>
      <w:rPr>
        <w:rFonts w:ascii="Symbol" w:hAnsi="Symbol" w:hint="default"/>
      </w:rPr>
    </w:lvl>
    <w:lvl w:ilvl="4" w:tplc="04160003" w:tentative="1">
      <w:start w:val="1"/>
      <w:numFmt w:val="bullet"/>
      <w:lvlText w:val="o"/>
      <w:lvlJc w:val="left"/>
      <w:pPr>
        <w:ind w:left="3941" w:hanging="360"/>
      </w:pPr>
      <w:rPr>
        <w:rFonts w:ascii="Courier New" w:hAnsi="Courier New" w:cs="Courier New" w:hint="default"/>
      </w:rPr>
    </w:lvl>
    <w:lvl w:ilvl="5" w:tplc="04160005" w:tentative="1">
      <w:start w:val="1"/>
      <w:numFmt w:val="bullet"/>
      <w:lvlText w:val=""/>
      <w:lvlJc w:val="left"/>
      <w:pPr>
        <w:ind w:left="4661" w:hanging="360"/>
      </w:pPr>
      <w:rPr>
        <w:rFonts w:ascii="Wingdings" w:hAnsi="Wingdings" w:hint="default"/>
      </w:rPr>
    </w:lvl>
    <w:lvl w:ilvl="6" w:tplc="04160001" w:tentative="1">
      <w:start w:val="1"/>
      <w:numFmt w:val="bullet"/>
      <w:lvlText w:val=""/>
      <w:lvlJc w:val="left"/>
      <w:pPr>
        <w:ind w:left="5381" w:hanging="360"/>
      </w:pPr>
      <w:rPr>
        <w:rFonts w:ascii="Symbol" w:hAnsi="Symbol" w:hint="default"/>
      </w:rPr>
    </w:lvl>
    <w:lvl w:ilvl="7" w:tplc="04160003" w:tentative="1">
      <w:start w:val="1"/>
      <w:numFmt w:val="bullet"/>
      <w:lvlText w:val="o"/>
      <w:lvlJc w:val="left"/>
      <w:pPr>
        <w:ind w:left="6101" w:hanging="360"/>
      </w:pPr>
      <w:rPr>
        <w:rFonts w:ascii="Courier New" w:hAnsi="Courier New" w:cs="Courier New" w:hint="default"/>
      </w:rPr>
    </w:lvl>
    <w:lvl w:ilvl="8" w:tplc="04160005" w:tentative="1">
      <w:start w:val="1"/>
      <w:numFmt w:val="bullet"/>
      <w:lvlText w:val=""/>
      <w:lvlJc w:val="left"/>
      <w:pPr>
        <w:ind w:left="6821" w:hanging="360"/>
      </w:pPr>
      <w:rPr>
        <w:rFonts w:ascii="Wingdings" w:hAnsi="Wingdings" w:hint="default"/>
      </w:rPr>
    </w:lvl>
  </w:abstractNum>
  <w:abstractNum w:abstractNumId="22" w15:restartNumberingAfterBreak="0">
    <w:nsid w:val="376B3EE9"/>
    <w:multiLevelType w:val="hybridMultilevel"/>
    <w:tmpl w:val="88441C60"/>
    <w:lvl w:ilvl="0" w:tplc="2B0CD98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3938640A"/>
    <w:multiLevelType w:val="hybridMultilevel"/>
    <w:tmpl w:val="5C4A1C2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4" w15:restartNumberingAfterBreak="0">
    <w:nsid w:val="40000FF6"/>
    <w:multiLevelType w:val="multilevel"/>
    <w:tmpl w:val="7C50ADB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C8723E"/>
    <w:multiLevelType w:val="hybridMultilevel"/>
    <w:tmpl w:val="17B4BD58"/>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727589B"/>
    <w:multiLevelType w:val="multilevel"/>
    <w:tmpl w:val="EF16BDEC"/>
    <w:lvl w:ilvl="0">
      <w:start w:val="3"/>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Zero"/>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15:restartNumberingAfterBreak="0">
    <w:nsid w:val="47EA19B9"/>
    <w:multiLevelType w:val="hybridMultilevel"/>
    <w:tmpl w:val="A3C42F5E"/>
    <w:lvl w:ilvl="0" w:tplc="14541C94">
      <w:start w:val="1"/>
      <w:numFmt w:val="decimalZero"/>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15:restartNumberingAfterBreak="0">
    <w:nsid w:val="4EC8127B"/>
    <w:multiLevelType w:val="hybridMultilevel"/>
    <w:tmpl w:val="4A3EAC70"/>
    <w:lvl w:ilvl="0" w:tplc="04160017">
      <w:start w:val="1"/>
      <w:numFmt w:val="lowerLetter"/>
      <w:lvlText w:val="%1)"/>
      <w:lvlJc w:val="left"/>
      <w:pPr>
        <w:tabs>
          <w:tab w:val="num" w:pos="720"/>
        </w:tabs>
        <w:ind w:left="720" w:hanging="360"/>
      </w:pPr>
      <w:rPr>
        <w:rFonts w:hint="default"/>
      </w:rPr>
    </w:lvl>
    <w:lvl w:ilvl="1" w:tplc="D8027C40">
      <w:start w:val="1"/>
      <w:numFmt w:val="bullet"/>
      <w:lvlText w:val=""/>
      <w:lvlJc w:val="left"/>
      <w:pPr>
        <w:tabs>
          <w:tab w:val="num" w:pos="1440"/>
        </w:tabs>
        <w:ind w:left="1440" w:hanging="360"/>
      </w:pPr>
      <w:rPr>
        <w:rFonts w:ascii="Symbol" w:eastAsia="Times New Roman" w:hAnsi="Symbol"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15:restartNumberingAfterBreak="0">
    <w:nsid w:val="50D410DC"/>
    <w:multiLevelType w:val="hybridMultilevel"/>
    <w:tmpl w:val="B8FE6002"/>
    <w:lvl w:ilvl="0" w:tplc="4552AA96">
      <w:numFmt w:val="bullet"/>
      <w:lvlText w:val="-"/>
      <w:lvlJc w:val="left"/>
      <w:pPr>
        <w:tabs>
          <w:tab w:val="num" w:pos="1080"/>
        </w:tabs>
        <w:ind w:left="1080" w:hanging="360"/>
      </w:pPr>
      <w:rPr>
        <w:rFonts w:ascii="Times New Roman" w:eastAsia="Times New Roman" w:hAnsi="Times New Roman" w:cs="Times New Roman" w:hint="default"/>
      </w:rPr>
    </w:lvl>
    <w:lvl w:ilvl="1" w:tplc="04160003" w:tentative="1">
      <w:start w:val="1"/>
      <w:numFmt w:val="bullet"/>
      <w:lvlText w:val="o"/>
      <w:lvlJc w:val="left"/>
      <w:pPr>
        <w:tabs>
          <w:tab w:val="num" w:pos="1800"/>
        </w:tabs>
        <w:ind w:left="1800" w:hanging="360"/>
      </w:pPr>
      <w:rPr>
        <w:rFonts w:ascii="Courier New" w:hAnsi="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5D46913"/>
    <w:multiLevelType w:val="hybridMultilevel"/>
    <w:tmpl w:val="AE1AC872"/>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55FF4CE6"/>
    <w:multiLevelType w:val="hybridMultilevel"/>
    <w:tmpl w:val="43D0DAB0"/>
    <w:lvl w:ilvl="0" w:tplc="5328A092">
      <w:start w:val="1"/>
      <w:numFmt w:val="decimal"/>
      <w:lvlText w:val="%1."/>
      <w:lvlJc w:val="left"/>
      <w:pPr>
        <w:ind w:left="1340" w:hanging="360"/>
      </w:pPr>
      <w:rPr>
        <w:rFonts w:hint="default"/>
        <w:b/>
        <w:bCs/>
      </w:rPr>
    </w:lvl>
    <w:lvl w:ilvl="1" w:tplc="04160019" w:tentative="1">
      <w:start w:val="1"/>
      <w:numFmt w:val="lowerLetter"/>
      <w:lvlText w:val="%2."/>
      <w:lvlJc w:val="left"/>
      <w:pPr>
        <w:ind w:left="2060" w:hanging="360"/>
      </w:pPr>
    </w:lvl>
    <w:lvl w:ilvl="2" w:tplc="0416001B" w:tentative="1">
      <w:start w:val="1"/>
      <w:numFmt w:val="lowerRoman"/>
      <w:lvlText w:val="%3."/>
      <w:lvlJc w:val="right"/>
      <w:pPr>
        <w:ind w:left="2780" w:hanging="180"/>
      </w:pPr>
    </w:lvl>
    <w:lvl w:ilvl="3" w:tplc="0416000F" w:tentative="1">
      <w:start w:val="1"/>
      <w:numFmt w:val="decimal"/>
      <w:lvlText w:val="%4."/>
      <w:lvlJc w:val="left"/>
      <w:pPr>
        <w:ind w:left="3500" w:hanging="360"/>
      </w:pPr>
    </w:lvl>
    <w:lvl w:ilvl="4" w:tplc="04160019" w:tentative="1">
      <w:start w:val="1"/>
      <w:numFmt w:val="lowerLetter"/>
      <w:lvlText w:val="%5."/>
      <w:lvlJc w:val="left"/>
      <w:pPr>
        <w:ind w:left="4220" w:hanging="360"/>
      </w:pPr>
    </w:lvl>
    <w:lvl w:ilvl="5" w:tplc="0416001B" w:tentative="1">
      <w:start w:val="1"/>
      <w:numFmt w:val="lowerRoman"/>
      <w:lvlText w:val="%6."/>
      <w:lvlJc w:val="right"/>
      <w:pPr>
        <w:ind w:left="4940" w:hanging="180"/>
      </w:pPr>
    </w:lvl>
    <w:lvl w:ilvl="6" w:tplc="0416000F" w:tentative="1">
      <w:start w:val="1"/>
      <w:numFmt w:val="decimal"/>
      <w:lvlText w:val="%7."/>
      <w:lvlJc w:val="left"/>
      <w:pPr>
        <w:ind w:left="5660" w:hanging="360"/>
      </w:pPr>
    </w:lvl>
    <w:lvl w:ilvl="7" w:tplc="04160019" w:tentative="1">
      <w:start w:val="1"/>
      <w:numFmt w:val="lowerLetter"/>
      <w:lvlText w:val="%8."/>
      <w:lvlJc w:val="left"/>
      <w:pPr>
        <w:ind w:left="6380" w:hanging="360"/>
      </w:pPr>
    </w:lvl>
    <w:lvl w:ilvl="8" w:tplc="0416001B" w:tentative="1">
      <w:start w:val="1"/>
      <w:numFmt w:val="lowerRoman"/>
      <w:lvlText w:val="%9."/>
      <w:lvlJc w:val="right"/>
      <w:pPr>
        <w:ind w:left="7100" w:hanging="180"/>
      </w:pPr>
    </w:lvl>
  </w:abstractNum>
  <w:abstractNum w:abstractNumId="32" w15:restartNumberingAfterBreak="0">
    <w:nsid w:val="56007E8D"/>
    <w:multiLevelType w:val="hybridMultilevel"/>
    <w:tmpl w:val="38B624EA"/>
    <w:lvl w:ilvl="0" w:tplc="04160001">
      <w:numFmt w:val="bullet"/>
      <w:lvlText w:val=""/>
      <w:lvlJc w:val="left"/>
      <w:pPr>
        <w:tabs>
          <w:tab w:val="num" w:pos="720"/>
        </w:tabs>
        <w:ind w:left="720" w:hanging="360"/>
      </w:pPr>
      <w:rPr>
        <w:rFonts w:ascii="Symbol" w:eastAsia="Times New Roman" w:hAnsi="Symbol" w:cs="Times New Roman" w:hint="default"/>
      </w:rPr>
    </w:lvl>
    <w:lvl w:ilvl="1" w:tplc="6D106708">
      <w:start w:val="107"/>
      <w:numFmt w:val="bullet"/>
      <w:lvlText w:val="-"/>
      <w:lvlJc w:val="left"/>
      <w:pPr>
        <w:tabs>
          <w:tab w:val="num" w:pos="1440"/>
        </w:tabs>
        <w:ind w:left="1440" w:hanging="360"/>
      </w:pPr>
      <w:rPr>
        <w:rFonts w:ascii="Times New Roman" w:eastAsia="Times New Roman" w:hAnsi="Times New Roman" w:cs="Times New Roman"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F6106"/>
    <w:multiLevelType w:val="hybridMultilevel"/>
    <w:tmpl w:val="E51C09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98C27E3"/>
    <w:multiLevelType w:val="hybridMultilevel"/>
    <w:tmpl w:val="E62A90B0"/>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5CD51553"/>
    <w:multiLevelType w:val="hybridMultilevel"/>
    <w:tmpl w:val="F3941764"/>
    <w:lvl w:ilvl="0" w:tplc="04160001">
      <w:start w:val="2"/>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DCC33EA"/>
    <w:multiLevelType w:val="hybridMultilevel"/>
    <w:tmpl w:val="8C283C7E"/>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F61F5B"/>
    <w:multiLevelType w:val="hybridMultilevel"/>
    <w:tmpl w:val="A9141788"/>
    <w:lvl w:ilvl="0" w:tplc="1D6E6024">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4E9156E"/>
    <w:multiLevelType w:val="hybridMultilevel"/>
    <w:tmpl w:val="7010A7CE"/>
    <w:lvl w:ilvl="0" w:tplc="DF22B766">
      <w:start w:val="1"/>
      <w:numFmt w:val="bullet"/>
      <w:lvlText w:val=""/>
      <w:lvlJc w:val="left"/>
      <w:pPr>
        <w:tabs>
          <w:tab w:val="num" w:pos="1077"/>
        </w:tabs>
        <w:ind w:left="1440" w:hanging="363"/>
      </w:pPr>
      <w:rPr>
        <w:rFonts w:ascii="Wingdings" w:hAnsi="Wingdings" w:hint="default"/>
      </w:rPr>
    </w:lvl>
    <w:lvl w:ilvl="1" w:tplc="04160003">
      <w:start w:val="1"/>
      <w:numFmt w:val="bullet"/>
      <w:lvlText w:val="o"/>
      <w:lvlJc w:val="left"/>
      <w:pPr>
        <w:ind w:left="726" w:hanging="360"/>
      </w:pPr>
      <w:rPr>
        <w:rFonts w:ascii="Courier New" w:hAnsi="Courier New" w:cs="Courier New" w:hint="default"/>
      </w:rPr>
    </w:lvl>
    <w:lvl w:ilvl="2" w:tplc="04160005" w:tentative="1">
      <w:start w:val="1"/>
      <w:numFmt w:val="bullet"/>
      <w:lvlText w:val=""/>
      <w:lvlJc w:val="left"/>
      <w:pPr>
        <w:ind w:left="1446" w:hanging="360"/>
      </w:pPr>
      <w:rPr>
        <w:rFonts w:ascii="Wingdings" w:hAnsi="Wingdings" w:hint="default"/>
      </w:rPr>
    </w:lvl>
    <w:lvl w:ilvl="3" w:tplc="04160001" w:tentative="1">
      <w:start w:val="1"/>
      <w:numFmt w:val="bullet"/>
      <w:lvlText w:val=""/>
      <w:lvlJc w:val="left"/>
      <w:pPr>
        <w:ind w:left="2166" w:hanging="360"/>
      </w:pPr>
      <w:rPr>
        <w:rFonts w:ascii="Symbol" w:hAnsi="Symbol" w:hint="default"/>
      </w:rPr>
    </w:lvl>
    <w:lvl w:ilvl="4" w:tplc="04160003" w:tentative="1">
      <w:start w:val="1"/>
      <w:numFmt w:val="bullet"/>
      <w:lvlText w:val="o"/>
      <w:lvlJc w:val="left"/>
      <w:pPr>
        <w:ind w:left="2886" w:hanging="360"/>
      </w:pPr>
      <w:rPr>
        <w:rFonts w:ascii="Courier New" w:hAnsi="Courier New" w:cs="Courier New" w:hint="default"/>
      </w:rPr>
    </w:lvl>
    <w:lvl w:ilvl="5" w:tplc="04160005" w:tentative="1">
      <w:start w:val="1"/>
      <w:numFmt w:val="bullet"/>
      <w:lvlText w:val=""/>
      <w:lvlJc w:val="left"/>
      <w:pPr>
        <w:ind w:left="3606" w:hanging="360"/>
      </w:pPr>
      <w:rPr>
        <w:rFonts w:ascii="Wingdings" w:hAnsi="Wingdings" w:hint="default"/>
      </w:rPr>
    </w:lvl>
    <w:lvl w:ilvl="6" w:tplc="04160001" w:tentative="1">
      <w:start w:val="1"/>
      <w:numFmt w:val="bullet"/>
      <w:lvlText w:val=""/>
      <w:lvlJc w:val="left"/>
      <w:pPr>
        <w:ind w:left="4326" w:hanging="360"/>
      </w:pPr>
      <w:rPr>
        <w:rFonts w:ascii="Symbol" w:hAnsi="Symbol" w:hint="default"/>
      </w:rPr>
    </w:lvl>
    <w:lvl w:ilvl="7" w:tplc="04160003" w:tentative="1">
      <w:start w:val="1"/>
      <w:numFmt w:val="bullet"/>
      <w:lvlText w:val="o"/>
      <w:lvlJc w:val="left"/>
      <w:pPr>
        <w:ind w:left="5046" w:hanging="360"/>
      </w:pPr>
      <w:rPr>
        <w:rFonts w:ascii="Courier New" w:hAnsi="Courier New" w:cs="Courier New" w:hint="default"/>
      </w:rPr>
    </w:lvl>
    <w:lvl w:ilvl="8" w:tplc="04160005" w:tentative="1">
      <w:start w:val="1"/>
      <w:numFmt w:val="bullet"/>
      <w:lvlText w:val=""/>
      <w:lvlJc w:val="left"/>
      <w:pPr>
        <w:ind w:left="5766" w:hanging="360"/>
      </w:pPr>
      <w:rPr>
        <w:rFonts w:ascii="Wingdings" w:hAnsi="Wingdings" w:hint="default"/>
      </w:rPr>
    </w:lvl>
  </w:abstractNum>
  <w:abstractNum w:abstractNumId="39" w15:restartNumberingAfterBreak="0">
    <w:nsid w:val="6594364A"/>
    <w:multiLevelType w:val="hybridMultilevel"/>
    <w:tmpl w:val="8416C620"/>
    <w:lvl w:ilvl="0" w:tplc="6D8875D8">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0" w15:restartNumberingAfterBreak="0">
    <w:nsid w:val="66301CF2"/>
    <w:multiLevelType w:val="hybridMultilevel"/>
    <w:tmpl w:val="27FA1F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6EB0AA6"/>
    <w:multiLevelType w:val="hybridMultilevel"/>
    <w:tmpl w:val="DF6E3882"/>
    <w:lvl w:ilvl="0" w:tplc="6ED420BA">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BA13DA8"/>
    <w:multiLevelType w:val="hybridMultilevel"/>
    <w:tmpl w:val="89FE64AA"/>
    <w:lvl w:ilvl="0" w:tplc="1D9A194A">
      <w:start w:val="1"/>
      <w:numFmt w:val="decimal"/>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43" w15:restartNumberingAfterBreak="0">
    <w:nsid w:val="6CAA1662"/>
    <w:multiLevelType w:val="hybridMultilevel"/>
    <w:tmpl w:val="F644241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4" w15:restartNumberingAfterBreak="0">
    <w:nsid w:val="72D655FA"/>
    <w:multiLevelType w:val="hybridMultilevel"/>
    <w:tmpl w:val="182E0354"/>
    <w:lvl w:ilvl="0" w:tplc="CEBCBC44">
      <w:start w:val="1"/>
      <w:numFmt w:val="decimalZero"/>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5" w15:restartNumberingAfterBreak="0">
    <w:nsid w:val="73C17EAD"/>
    <w:multiLevelType w:val="hybridMultilevel"/>
    <w:tmpl w:val="9CB0B9E6"/>
    <w:lvl w:ilvl="0" w:tplc="6ED420BA">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3EE5482"/>
    <w:multiLevelType w:val="hybridMultilevel"/>
    <w:tmpl w:val="96244712"/>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5"/>
  </w:num>
  <w:num w:numId="3">
    <w:abstractNumId w:val="28"/>
  </w:num>
  <w:num w:numId="4">
    <w:abstractNumId w:val="32"/>
  </w:num>
  <w:num w:numId="5">
    <w:abstractNumId w:val="41"/>
  </w:num>
  <w:num w:numId="6">
    <w:abstractNumId w:val="45"/>
  </w:num>
  <w:num w:numId="7">
    <w:abstractNumId w:val="37"/>
  </w:num>
  <w:num w:numId="8">
    <w:abstractNumId w:val="29"/>
  </w:num>
  <w:num w:numId="9">
    <w:abstractNumId w:val="13"/>
  </w:num>
  <w:num w:numId="10">
    <w:abstractNumId w:val="36"/>
  </w:num>
  <w:num w:numId="11">
    <w:abstractNumId w:val="25"/>
  </w:num>
  <w:num w:numId="12">
    <w:abstractNumId w:val="46"/>
  </w:num>
  <w:num w:numId="13">
    <w:abstractNumId w:val="9"/>
  </w:num>
  <w:num w:numId="14">
    <w:abstractNumId w:val="10"/>
  </w:num>
  <w:num w:numId="15">
    <w:abstractNumId w:val="6"/>
  </w:num>
  <w:num w:numId="16">
    <w:abstractNumId w:val="18"/>
  </w:num>
  <w:num w:numId="17">
    <w:abstractNumId w:val="27"/>
  </w:num>
  <w:num w:numId="18">
    <w:abstractNumId w:val="42"/>
  </w:num>
  <w:num w:numId="19">
    <w:abstractNumId w:val="16"/>
  </w:num>
  <w:num w:numId="20">
    <w:abstractNumId w:val="44"/>
  </w:num>
  <w:num w:numId="21">
    <w:abstractNumId w:val="22"/>
  </w:num>
  <w:num w:numId="22">
    <w:abstractNumId w:val="5"/>
  </w:num>
  <w:num w:numId="23">
    <w:abstractNumId w:val="33"/>
  </w:num>
  <w:num w:numId="24">
    <w:abstractNumId w:val="4"/>
  </w:num>
  <w:num w:numId="25">
    <w:abstractNumId w:val="3"/>
  </w:num>
  <w:num w:numId="26">
    <w:abstractNumId w:val="17"/>
  </w:num>
  <w:num w:numId="27">
    <w:abstractNumId w:val="20"/>
  </w:num>
  <w:num w:numId="28">
    <w:abstractNumId w:val="19"/>
  </w:num>
  <w:num w:numId="29">
    <w:abstractNumId w:val="30"/>
  </w:num>
  <w:num w:numId="30">
    <w:abstractNumId w:val="14"/>
  </w:num>
  <w:num w:numId="31">
    <w:abstractNumId w:val="12"/>
  </w:num>
  <w:num w:numId="32">
    <w:abstractNumId w:val="23"/>
  </w:num>
  <w:num w:numId="33">
    <w:abstractNumId w:val="0"/>
  </w:num>
  <w:num w:numId="34">
    <w:abstractNumId w:val="1"/>
  </w:num>
  <w:num w:numId="35">
    <w:abstractNumId w:val="15"/>
  </w:num>
  <w:num w:numId="36">
    <w:abstractNumId w:val="40"/>
  </w:num>
  <w:num w:numId="37">
    <w:abstractNumId w:val="0"/>
    <w:lvlOverride w:ilvl="0">
      <w:startOverride w:val="1"/>
    </w:lvlOverride>
    <w:lvlOverride w:ilvl="1">
      <w:startOverride w:val="5"/>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43"/>
  </w:num>
  <w:num w:numId="40">
    <w:abstractNumId w:val="21"/>
  </w:num>
  <w:num w:numId="41">
    <w:abstractNumId w:val="38"/>
  </w:num>
  <w:num w:numId="42">
    <w:abstractNumId w:val="7"/>
  </w:num>
  <w:num w:numId="43">
    <w:abstractNumId w:val="11"/>
  </w:num>
  <w:num w:numId="44">
    <w:abstractNumId w:val="24"/>
  </w:num>
  <w:num w:numId="45">
    <w:abstractNumId w:val="26"/>
  </w:num>
  <w:num w:numId="46">
    <w:abstractNumId w:val="31"/>
  </w:num>
  <w:num w:numId="47">
    <w:abstractNumId w:val="8"/>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_tradnl" w:vendorID="9" w:dllVersion="512"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D2C"/>
    <w:rsid w:val="0000164D"/>
    <w:rsid w:val="00002474"/>
    <w:rsid w:val="00003654"/>
    <w:rsid w:val="00003CEB"/>
    <w:rsid w:val="00005F34"/>
    <w:rsid w:val="00006EF8"/>
    <w:rsid w:val="00010CAD"/>
    <w:rsid w:val="00011556"/>
    <w:rsid w:val="00011616"/>
    <w:rsid w:val="00011907"/>
    <w:rsid w:val="0001235C"/>
    <w:rsid w:val="00013C5E"/>
    <w:rsid w:val="00013EFE"/>
    <w:rsid w:val="0001446F"/>
    <w:rsid w:val="00014F9A"/>
    <w:rsid w:val="0001561F"/>
    <w:rsid w:val="00017105"/>
    <w:rsid w:val="00021FFA"/>
    <w:rsid w:val="0002338F"/>
    <w:rsid w:val="00023C7C"/>
    <w:rsid w:val="00023CB7"/>
    <w:rsid w:val="00026FEE"/>
    <w:rsid w:val="00030B0C"/>
    <w:rsid w:val="000318CF"/>
    <w:rsid w:val="00031D2D"/>
    <w:rsid w:val="000340FB"/>
    <w:rsid w:val="00034414"/>
    <w:rsid w:val="000344EE"/>
    <w:rsid w:val="00034764"/>
    <w:rsid w:val="0003539D"/>
    <w:rsid w:val="00036EB3"/>
    <w:rsid w:val="0004073F"/>
    <w:rsid w:val="000407B4"/>
    <w:rsid w:val="00042387"/>
    <w:rsid w:val="00042BE7"/>
    <w:rsid w:val="00042FCF"/>
    <w:rsid w:val="000431CC"/>
    <w:rsid w:val="0004696F"/>
    <w:rsid w:val="000536DA"/>
    <w:rsid w:val="0005440F"/>
    <w:rsid w:val="000545BF"/>
    <w:rsid w:val="00054F95"/>
    <w:rsid w:val="00055B5A"/>
    <w:rsid w:val="00055D0F"/>
    <w:rsid w:val="00055F64"/>
    <w:rsid w:val="00056983"/>
    <w:rsid w:val="00056F31"/>
    <w:rsid w:val="00061E02"/>
    <w:rsid w:val="00062F77"/>
    <w:rsid w:val="0006350C"/>
    <w:rsid w:val="000657F1"/>
    <w:rsid w:val="00066B9A"/>
    <w:rsid w:val="00070B86"/>
    <w:rsid w:val="000712E8"/>
    <w:rsid w:val="000747B8"/>
    <w:rsid w:val="00074F2A"/>
    <w:rsid w:val="00082412"/>
    <w:rsid w:val="00082DE6"/>
    <w:rsid w:val="000830E0"/>
    <w:rsid w:val="000853B9"/>
    <w:rsid w:val="00085A74"/>
    <w:rsid w:val="00086017"/>
    <w:rsid w:val="000866FA"/>
    <w:rsid w:val="000873CC"/>
    <w:rsid w:val="00090499"/>
    <w:rsid w:val="000912C5"/>
    <w:rsid w:val="00091336"/>
    <w:rsid w:val="000923FD"/>
    <w:rsid w:val="00093BFF"/>
    <w:rsid w:val="00095B1C"/>
    <w:rsid w:val="000961E9"/>
    <w:rsid w:val="00096544"/>
    <w:rsid w:val="000966C0"/>
    <w:rsid w:val="00097953"/>
    <w:rsid w:val="000A0152"/>
    <w:rsid w:val="000A2530"/>
    <w:rsid w:val="000A44E8"/>
    <w:rsid w:val="000A799E"/>
    <w:rsid w:val="000B09D4"/>
    <w:rsid w:val="000B216A"/>
    <w:rsid w:val="000B2975"/>
    <w:rsid w:val="000B2ADD"/>
    <w:rsid w:val="000B3C60"/>
    <w:rsid w:val="000B5714"/>
    <w:rsid w:val="000B78A4"/>
    <w:rsid w:val="000B7CF9"/>
    <w:rsid w:val="000C0291"/>
    <w:rsid w:val="000C1C98"/>
    <w:rsid w:val="000C4DEE"/>
    <w:rsid w:val="000D1A80"/>
    <w:rsid w:val="000D2E5D"/>
    <w:rsid w:val="000D4F89"/>
    <w:rsid w:val="000D501F"/>
    <w:rsid w:val="000D6CA8"/>
    <w:rsid w:val="000D6D4B"/>
    <w:rsid w:val="000D7A80"/>
    <w:rsid w:val="000D7FB5"/>
    <w:rsid w:val="000E538D"/>
    <w:rsid w:val="000E5DF1"/>
    <w:rsid w:val="000E71A7"/>
    <w:rsid w:val="000F013D"/>
    <w:rsid w:val="000F1B4A"/>
    <w:rsid w:val="000F2FF0"/>
    <w:rsid w:val="000F4345"/>
    <w:rsid w:val="000F55B9"/>
    <w:rsid w:val="000F7410"/>
    <w:rsid w:val="001056A1"/>
    <w:rsid w:val="001059C6"/>
    <w:rsid w:val="00105DD3"/>
    <w:rsid w:val="00106661"/>
    <w:rsid w:val="00106E88"/>
    <w:rsid w:val="00107E5D"/>
    <w:rsid w:val="00107FF5"/>
    <w:rsid w:val="0011107A"/>
    <w:rsid w:val="00116EFD"/>
    <w:rsid w:val="00117D36"/>
    <w:rsid w:val="0012072A"/>
    <w:rsid w:val="00121351"/>
    <w:rsid w:val="00124142"/>
    <w:rsid w:val="00125742"/>
    <w:rsid w:val="00127CFC"/>
    <w:rsid w:val="00134B21"/>
    <w:rsid w:val="001417E2"/>
    <w:rsid w:val="00142626"/>
    <w:rsid w:val="00146F4F"/>
    <w:rsid w:val="0014732C"/>
    <w:rsid w:val="001476EF"/>
    <w:rsid w:val="00150A8F"/>
    <w:rsid w:val="001522A3"/>
    <w:rsid w:val="001527BB"/>
    <w:rsid w:val="001528DE"/>
    <w:rsid w:val="00155D5B"/>
    <w:rsid w:val="0015771A"/>
    <w:rsid w:val="00157D78"/>
    <w:rsid w:val="001601BC"/>
    <w:rsid w:val="00160B2C"/>
    <w:rsid w:val="001643B6"/>
    <w:rsid w:val="00164B37"/>
    <w:rsid w:val="0016757B"/>
    <w:rsid w:val="001709FC"/>
    <w:rsid w:val="001723D4"/>
    <w:rsid w:val="0017277E"/>
    <w:rsid w:val="00172F77"/>
    <w:rsid w:val="00174F4E"/>
    <w:rsid w:val="00177F8B"/>
    <w:rsid w:val="00180142"/>
    <w:rsid w:val="00180243"/>
    <w:rsid w:val="00180E76"/>
    <w:rsid w:val="00182322"/>
    <w:rsid w:val="001826F3"/>
    <w:rsid w:val="00184CD1"/>
    <w:rsid w:val="001861CC"/>
    <w:rsid w:val="00187C41"/>
    <w:rsid w:val="00191B0B"/>
    <w:rsid w:val="00193548"/>
    <w:rsid w:val="001943B9"/>
    <w:rsid w:val="00194C4A"/>
    <w:rsid w:val="00194C7C"/>
    <w:rsid w:val="001958F5"/>
    <w:rsid w:val="0019642E"/>
    <w:rsid w:val="001965A1"/>
    <w:rsid w:val="00196A1F"/>
    <w:rsid w:val="001A15E1"/>
    <w:rsid w:val="001A250E"/>
    <w:rsid w:val="001A35B3"/>
    <w:rsid w:val="001B35FB"/>
    <w:rsid w:val="001B3771"/>
    <w:rsid w:val="001B40DC"/>
    <w:rsid w:val="001B4B2C"/>
    <w:rsid w:val="001B6F8E"/>
    <w:rsid w:val="001C0736"/>
    <w:rsid w:val="001C474A"/>
    <w:rsid w:val="001C57AB"/>
    <w:rsid w:val="001C7B82"/>
    <w:rsid w:val="001D1FA6"/>
    <w:rsid w:val="001D676B"/>
    <w:rsid w:val="001E088F"/>
    <w:rsid w:val="001E111A"/>
    <w:rsid w:val="001E1293"/>
    <w:rsid w:val="001E174E"/>
    <w:rsid w:val="001E1976"/>
    <w:rsid w:val="001E34E1"/>
    <w:rsid w:val="001E458C"/>
    <w:rsid w:val="001E70A9"/>
    <w:rsid w:val="001F24AC"/>
    <w:rsid w:val="001F425A"/>
    <w:rsid w:val="001F429A"/>
    <w:rsid w:val="001F5E15"/>
    <w:rsid w:val="001F69EB"/>
    <w:rsid w:val="001F6E52"/>
    <w:rsid w:val="002018F2"/>
    <w:rsid w:val="002020AF"/>
    <w:rsid w:val="00203A74"/>
    <w:rsid w:val="00205DAB"/>
    <w:rsid w:val="00207679"/>
    <w:rsid w:val="00207A16"/>
    <w:rsid w:val="00210A6D"/>
    <w:rsid w:val="00212661"/>
    <w:rsid w:val="0021519D"/>
    <w:rsid w:val="00215A5E"/>
    <w:rsid w:val="00220DE7"/>
    <w:rsid w:val="00220E30"/>
    <w:rsid w:val="0022166C"/>
    <w:rsid w:val="00222BF0"/>
    <w:rsid w:val="0022387E"/>
    <w:rsid w:val="002248DF"/>
    <w:rsid w:val="00231ED8"/>
    <w:rsid w:val="00233478"/>
    <w:rsid w:val="00233FE4"/>
    <w:rsid w:val="002348F1"/>
    <w:rsid w:val="002363BF"/>
    <w:rsid w:val="002403FA"/>
    <w:rsid w:val="002418E9"/>
    <w:rsid w:val="00241936"/>
    <w:rsid w:val="00243EAB"/>
    <w:rsid w:val="00245AF1"/>
    <w:rsid w:val="00247635"/>
    <w:rsid w:val="00250594"/>
    <w:rsid w:val="002554EA"/>
    <w:rsid w:val="002600EE"/>
    <w:rsid w:val="00261CD7"/>
    <w:rsid w:val="002621BD"/>
    <w:rsid w:val="00262E44"/>
    <w:rsid w:val="00264563"/>
    <w:rsid w:val="00265F82"/>
    <w:rsid w:val="00270093"/>
    <w:rsid w:val="00271359"/>
    <w:rsid w:val="00271C56"/>
    <w:rsid w:val="002735CF"/>
    <w:rsid w:val="00273EAD"/>
    <w:rsid w:val="00275B37"/>
    <w:rsid w:val="002761AA"/>
    <w:rsid w:val="00276E74"/>
    <w:rsid w:val="00276EC9"/>
    <w:rsid w:val="0028058B"/>
    <w:rsid w:val="00280974"/>
    <w:rsid w:val="00283502"/>
    <w:rsid w:val="0028392A"/>
    <w:rsid w:val="00284DB6"/>
    <w:rsid w:val="00287F8C"/>
    <w:rsid w:val="00290252"/>
    <w:rsid w:val="00290703"/>
    <w:rsid w:val="0029233D"/>
    <w:rsid w:val="00292BC1"/>
    <w:rsid w:val="00292C0D"/>
    <w:rsid w:val="00292C95"/>
    <w:rsid w:val="00295B40"/>
    <w:rsid w:val="002A252C"/>
    <w:rsid w:val="002A2867"/>
    <w:rsid w:val="002A2B96"/>
    <w:rsid w:val="002A502C"/>
    <w:rsid w:val="002A6358"/>
    <w:rsid w:val="002A6FF9"/>
    <w:rsid w:val="002A7ABB"/>
    <w:rsid w:val="002B045C"/>
    <w:rsid w:val="002B143A"/>
    <w:rsid w:val="002B368B"/>
    <w:rsid w:val="002B47CC"/>
    <w:rsid w:val="002B4E47"/>
    <w:rsid w:val="002B50E9"/>
    <w:rsid w:val="002B6EC1"/>
    <w:rsid w:val="002B7EF5"/>
    <w:rsid w:val="002C16DD"/>
    <w:rsid w:val="002C1755"/>
    <w:rsid w:val="002C2E5C"/>
    <w:rsid w:val="002C6960"/>
    <w:rsid w:val="002C6EC9"/>
    <w:rsid w:val="002D0CBD"/>
    <w:rsid w:val="002D0DF6"/>
    <w:rsid w:val="002D3801"/>
    <w:rsid w:val="002E032E"/>
    <w:rsid w:val="002E03A4"/>
    <w:rsid w:val="002E1E3E"/>
    <w:rsid w:val="002F038D"/>
    <w:rsid w:val="002F0762"/>
    <w:rsid w:val="002F092C"/>
    <w:rsid w:val="002F1E71"/>
    <w:rsid w:val="002F3EBD"/>
    <w:rsid w:val="002F4567"/>
    <w:rsid w:val="002F501E"/>
    <w:rsid w:val="002F771D"/>
    <w:rsid w:val="00301556"/>
    <w:rsid w:val="003029FE"/>
    <w:rsid w:val="00307142"/>
    <w:rsid w:val="00310910"/>
    <w:rsid w:val="00311272"/>
    <w:rsid w:val="00312A62"/>
    <w:rsid w:val="003150A5"/>
    <w:rsid w:val="003208AC"/>
    <w:rsid w:val="0032106F"/>
    <w:rsid w:val="00321626"/>
    <w:rsid w:val="003232CB"/>
    <w:rsid w:val="003239D0"/>
    <w:rsid w:val="0032503B"/>
    <w:rsid w:val="00325058"/>
    <w:rsid w:val="00325978"/>
    <w:rsid w:val="00327891"/>
    <w:rsid w:val="00330E37"/>
    <w:rsid w:val="00333C26"/>
    <w:rsid w:val="00334FD5"/>
    <w:rsid w:val="00345AFD"/>
    <w:rsid w:val="00347AE5"/>
    <w:rsid w:val="003501A6"/>
    <w:rsid w:val="00352A48"/>
    <w:rsid w:val="00352AA9"/>
    <w:rsid w:val="0035346C"/>
    <w:rsid w:val="00353E31"/>
    <w:rsid w:val="00354BFA"/>
    <w:rsid w:val="00354C58"/>
    <w:rsid w:val="00356A4E"/>
    <w:rsid w:val="00356E09"/>
    <w:rsid w:val="00357745"/>
    <w:rsid w:val="00364174"/>
    <w:rsid w:val="00366602"/>
    <w:rsid w:val="00370187"/>
    <w:rsid w:val="0037165E"/>
    <w:rsid w:val="00372453"/>
    <w:rsid w:val="003747BF"/>
    <w:rsid w:val="003749D3"/>
    <w:rsid w:val="003755F6"/>
    <w:rsid w:val="00375D72"/>
    <w:rsid w:val="00376C10"/>
    <w:rsid w:val="00376F8B"/>
    <w:rsid w:val="00380227"/>
    <w:rsid w:val="00380EA8"/>
    <w:rsid w:val="003878F9"/>
    <w:rsid w:val="00390908"/>
    <w:rsid w:val="00390CBE"/>
    <w:rsid w:val="00391CBD"/>
    <w:rsid w:val="003920EA"/>
    <w:rsid w:val="00392449"/>
    <w:rsid w:val="00392AC3"/>
    <w:rsid w:val="00393D15"/>
    <w:rsid w:val="00394950"/>
    <w:rsid w:val="00396D48"/>
    <w:rsid w:val="003979DA"/>
    <w:rsid w:val="003A07AB"/>
    <w:rsid w:val="003A14A0"/>
    <w:rsid w:val="003A32DB"/>
    <w:rsid w:val="003A3881"/>
    <w:rsid w:val="003A413E"/>
    <w:rsid w:val="003A4174"/>
    <w:rsid w:val="003A4C48"/>
    <w:rsid w:val="003A4E45"/>
    <w:rsid w:val="003A723C"/>
    <w:rsid w:val="003B0D93"/>
    <w:rsid w:val="003B0EF4"/>
    <w:rsid w:val="003B42ED"/>
    <w:rsid w:val="003B4511"/>
    <w:rsid w:val="003B65E3"/>
    <w:rsid w:val="003B6A5E"/>
    <w:rsid w:val="003C00D3"/>
    <w:rsid w:val="003C0FC6"/>
    <w:rsid w:val="003C4BCB"/>
    <w:rsid w:val="003C4C1C"/>
    <w:rsid w:val="003C5A6C"/>
    <w:rsid w:val="003C75FA"/>
    <w:rsid w:val="003C78FC"/>
    <w:rsid w:val="003D0093"/>
    <w:rsid w:val="003D00B3"/>
    <w:rsid w:val="003D18E2"/>
    <w:rsid w:val="003D197E"/>
    <w:rsid w:val="003D26A2"/>
    <w:rsid w:val="003D5A14"/>
    <w:rsid w:val="003D68C5"/>
    <w:rsid w:val="003D71A7"/>
    <w:rsid w:val="003D7F84"/>
    <w:rsid w:val="003E1B40"/>
    <w:rsid w:val="003E2881"/>
    <w:rsid w:val="003E2D29"/>
    <w:rsid w:val="003E3640"/>
    <w:rsid w:val="003E36E0"/>
    <w:rsid w:val="003E7730"/>
    <w:rsid w:val="003F018A"/>
    <w:rsid w:val="003F294D"/>
    <w:rsid w:val="003F327D"/>
    <w:rsid w:val="003F380E"/>
    <w:rsid w:val="003F403E"/>
    <w:rsid w:val="00402C18"/>
    <w:rsid w:val="00403103"/>
    <w:rsid w:val="004037B6"/>
    <w:rsid w:val="00404B70"/>
    <w:rsid w:val="00407C86"/>
    <w:rsid w:val="00411A9E"/>
    <w:rsid w:val="0041252E"/>
    <w:rsid w:val="00414361"/>
    <w:rsid w:val="0041472F"/>
    <w:rsid w:val="00420CB9"/>
    <w:rsid w:val="0042194D"/>
    <w:rsid w:val="00421C40"/>
    <w:rsid w:val="00424BF6"/>
    <w:rsid w:val="00424F1E"/>
    <w:rsid w:val="00426164"/>
    <w:rsid w:val="00427A2C"/>
    <w:rsid w:val="004317CA"/>
    <w:rsid w:val="00432E91"/>
    <w:rsid w:val="00433949"/>
    <w:rsid w:val="004341F0"/>
    <w:rsid w:val="004344BA"/>
    <w:rsid w:val="0043562C"/>
    <w:rsid w:val="00436B96"/>
    <w:rsid w:val="00436C47"/>
    <w:rsid w:val="00445BA3"/>
    <w:rsid w:val="004515D1"/>
    <w:rsid w:val="00451FEC"/>
    <w:rsid w:val="0045222F"/>
    <w:rsid w:val="00453092"/>
    <w:rsid w:val="00455155"/>
    <w:rsid w:val="00455B16"/>
    <w:rsid w:val="00455DE9"/>
    <w:rsid w:val="00456D0F"/>
    <w:rsid w:val="004602E0"/>
    <w:rsid w:val="00462F24"/>
    <w:rsid w:val="004653F2"/>
    <w:rsid w:val="00466C11"/>
    <w:rsid w:val="00467906"/>
    <w:rsid w:val="00467EC6"/>
    <w:rsid w:val="004708D7"/>
    <w:rsid w:val="00470F2E"/>
    <w:rsid w:val="00471A6C"/>
    <w:rsid w:val="004734B1"/>
    <w:rsid w:val="004738CC"/>
    <w:rsid w:val="00474086"/>
    <w:rsid w:val="004742DE"/>
    <w:rsid w:val="0047562A"/>
    <w:rsid w:val="004760E2"/>
    <w:rsid w:val="00477278"/>
    <w:rsid w:val="004773CB"/>
    <w:rsid w:val="00480E37"/>
    <w:rsid w:val="00482433"/>
    <w:rsid w:val="0048288C"/>
    <w:rsid w:val="00483269"/>
    <w:rsid w:val="00484502"/>
    <w:rsid w:val="00484A8D"/>
    <w:rsid w:val="00485A60"/>
    <w:rsid w:val="004862C1"/>
    <w:rsid w:val="00486724"/>
    <w:rsid w:val="004878A8"/>
    <w:rsid w:val="0049092C"/>
    <w:rsid w:val="004920B4"/>
    <w:rsid w:val="00493522"/>
    <w:rsid w:val="004944F9"/>
    <w:rsid w:val="00496BFA"/>
    <w:rsid w:val="00496D0F"/>
    <w:rsid w:val="00497533"/>
    <w:rsid w:val="00497DD6"/>
    <w:rsid w:val="004A2DBE"/>
    <w:rsid w:val="004A2F18"/>
    <w:rsid w:val="004A3911"/>
    <w:rsid w:val="004A69A1"/>
    <w:rsid w:val="004B035F"/>
    <w:rsid w:val="004B4C33"/>
    <w:rsid w:val="004B5769"/>
    <w:rsid w:val="004B5FB8"/>
    <w:rsid w:val="004B6466"/>
    <w:rsid w:val="004B757E"/>
    <w:rsid w:val="004C06F3"/>
    <w:rsid w:val="004C2167"/>
    <w:rsid w:val="004C645B"/>
    <w:rsid w:val="004C6C95"/>
    <w:rsid w:val="004C7DF1"/>
    <w:rsid w:val="004D1089"/>
    <w:rsid w:val="004D13FF"/>
    <w:rsid w:val="004D1529"/>
    <w:rsid w:val="004D1CB1"/>
    <w:rsid w:val="004D33F9"/>
    <w:rsid w:val="004D3AC2"/>
    <w:rsid w:val="004D434C"/>
    <w:rsid w:val="004E0E7A"/>
    <w:rsid w:val="004E1018"/>
    <w:rsid w:val="004E6B60"/>
    <w:rsid w:val="004F1512"/>
    <w:rsid w:val="004F19B9"/>
    <w:rsid w:val="004F1BC6"/>
    <w:rsid w:val="004F1D0B"/>
    <w:rsid w:val="004F501B"/>
    <w:rsid w:val="004F5916"/>
    <w:rsid w:val="004F7D8E"/>
    <w:rsid w:val="00500DEA"/>
    <w:rsid w:val="00500EDD"/>
    <w:rsid w:val="00501ACA"/>
    <w:rsid w:val="00502AB2"/>
    <w:rsid w:val="00502F7C"/>
    <w:rsid w:val="0050467A"/>
    <w:rsid w:val="0050528D"/>
    <w:rsid w:val="0050628C"/>
    <w:rsid w:val="0050679C"/>
    <w:rsid w:val="005072A6"/>
    <w:rsid w:val="00507411"/>
    <w:rsid w:val="0051019B"/>
    <w:rsid w:val="0051021B"/>
    <w:rsid w:val="005113C1"/>
    <w:rsid w:val="005121F3"/>
    <w:rsid w:val="00512472"/>
    <w:rsid w:val="005126D9"/>
    <w:rsid w:val="00514CDF"/>
    <w:rsid w:val="005166EF"/>
    <w:rsid w:val="00520088"/>
    <w:rsid w:val="00522991"/>
    <w:rsid w:val="005236DC"/>
    <w:rsid w:val="00523BDC"/>
    <w:rsid w:val="00525295"/>
    <w:rsid w:val="005261EE"/>
    <w:rsid w:val="0052761E"/>
    <w:rsid w:val="00527B2B"/>
    <w:rsid w:val="00532308"/>
    <w:rsid w:val="0053275B"/>
    <w:rsid w:val="0053696F"/>
    <w:rsid w:val="005404C5"/>
    <w:rsid w:val="00540910"/>
    <w:rsid w:val="00540D34"/>
    <w:rsid w:val="00541470"/>
    <w:rsid w:val="00541C80"/>
    <w:rsid w:val="005430D4"/>
    <w:rsid w:val="00545CC7"/>
    <w:rsid w:val="00546CB4"/>
    <w:rsid w:val="00550508"/>
    <w:rsid w:val="00550844"/>
    <w:rsid w:val="00550E83"/>
    <w:rsid w:val="00551736"/>
    <w:rsid w:val="00552A9B"/>
    <w:rsid w:val="0055342F"/>
    <w:rsid w:val="005547C3"/>
    <w:rsid w:val="0055586C"/>
    <w:rsid w:val="005563A9"/>
    <w:rsid w:val="00556E64"/>
    <w:rsid w:val="0055774B"/>
    <w:rsid w:val="00560E85"/>
    <w:rsid w:val="00561B87"/>
    <w:rsid w:val="00563C3F"/>
    <w:rsid w:val="00564C23"/>
    <w:rsid w:val="00564ED4"/>
    <w:rsid w:val="00565CE8"/>
    <w:rsid w:val="005664EF"/>
    <w:rsid w:val="00570E4E"/>
    <w:rsid w:val="005730ED"/>
    <w:rsid w:val="005737A4"/>
    <w:rsid w:val="00574FD7"/>
    <w:rsid w:val="00575C25"/>
    <w:rsid w:val="00575FFF"/>
    <w:rsid w:val="005767BB"/>
    <w:rsid w:val="00577CC4"/>
    <w:rsid w:val="00581CC4"/>
    <w:rsid w:val="00581F5D"/>
    <w:rsid w:val="005839D2"/>
    <w:rsid w:val="00584A73"/>
    <w:rsid w:val="00586609"/>
    <w:rsid w:val="005904E4"/>
    <w:rsid w:val="0059084B"/>
    <w:rsid w:val="005934B5"/>
    <w:rsid w:val="00593C55"/>
    <w:rsid w:val="005950C1"/>
    <w:rsid w:val="00595C97"/>
    <w:rsid w:val="005A17AD"/>
    <w:rsid w:val="005A1822"/>
    <w:rsid w:val="005A24E1"/>
    <w:rsid w:val="005A40C7"/>
    <w:rsid w:val="005A55D4"/>
    <w:rsid w:val="005A576F"/>
    <w:rsid w:val="005A663C"/>
    <w:rsid w:val="005A791D"/>
    <w:rsid w:val="005B18A6"/>
    <w:rsid w:val="005B3054"/>
    <w:rsid w:val="005B5B0D"/>
    <w:rsid w:val="005B67AC"/>
    <w:rsid w:val="005B7AC6"/>
    <w:rsid w:val="005C0894"/>
    <w:rsid w:val="005C2D3B"/>
    <w:rsid w:val="005C3D65"/>
    <w:rsid w:val="005C45EF"/>
    <w:rsid w:val="005C517A"/>
    <w:rsid w:val="005C60FF"/>
    <w:rsid w:val="005C637D"/>
    <w:rsid w:val="005C7426"/>
    <w:rsid w:val="005D15CD"/>
    <w:rsid w:val="005D1EFC"/>
    <w:rsid w:val="005D43DC"/>
    <w:rsid w:val="005D518B"/>
    <w:rsid w:val="005D5884"/>
    <w:rsid w:val="005D6D90"/>
    <w:rsid w:val="005E0815"/>
    <w:rsid w:val="005E11B2"/>
    <w:rsid w:val="005E4626"/>
    <w:rsid w:val="005E67F4"/>
    <w:rsid w:val="005E707C"/>
    <w:rsid w:val="005E7453"/>
    <w:rsid w:val="005F2686"/>
    <w:rsid w:val="005F56B0"/>
    <w:rsid w:val="005F573D"/>
    <w:rsid w:val="005F5952"/>
    <w:rsid w:val="005F6153"/>
    <w:rsid w:val="005F7F40"/>
    <w:rsid w:val="00600F20"/>
    <w:rsid w:val="0060247E"/>
    <w:rsid w:val="006075E8"/>
    <w:rsid w:val="00611275"/>
    <w:rsid w:val="0061263C"/>
    <w:rsid w:val="006145CA"/>
    <w:rsid w:val="006170C7"/>
    <w:rsid w:val="00617591"/>
    <w:rsid w:val="006201D6"/>
    <w:rsid w:val="00620714"/>
    <w:rsid w:val="0062117B"/>
    <w:rsid w:val="006227B9"/>
    <w:rsid w:val="0062283A"/>
    <w:rsid w:val="00622BFA"/>
    <w:rsid w:val="006236C1"/>
    <w:rsid w:val="0062393C"/>
    <w:rsid w:val="00623D66"/>
    <w:rsid w:val="006240F7"/>
    <w:rsid w:val="006251BF"/>
    <w:rsid w:val="006254C5"/>
    <w:rsid w:val="00631442"/>
    <w:rsid w:val="00631EC1"/>
    <w:rsid w:val="006324FB"/>
    <w:rsid w:val="00634BDC"/>
    <w:rsid w:val="00634E35"/>
    <w:rsid w:val="00636555"/>
    <w:rsid w:val="00636762"/>
    <w:rsid w:val="00636CCA"/>
    <w:rsid w:val="00636FAB"/>
    <w:rsid w:val="0064272A"/>
    <w:rsid w:val="0064308F"/>
    <w:rsid w:val="00644990"/>
    <w:rsid w:val="00645C5C"/>
    <w:rsid w:val="0064691C"/>
    <w:rsid w:val="00651D29"/>
    <w:rsid w:val="00655274"/>
    <w:rsid w:val="0065558A"/>
    <w:rsid w:val="0065561C"/>
    <w:rsid w:val="006563F0"/>
    <w:rsid w:val="006611F5"/>
    <w:rsid w:val="00661C57"/>
    <w:rsid w:val="00662DBD"/>
    <w:rsid w:val="00662DEC"/>
    <w:rsid w:val="00663B2B"/>
    <w:rsid w:val="00664918"/>
    <w:rsid w:val="00667C38"/>
    <w:rsid w:val="00667C42"/>
    <w:rsid w:val="006741B4"/>
    <w:rsid w:val="00675766"/>
    <w:rsid w:val="00676D4E"/>
    <w:rsid w:val="00677437"/>
    <w:rsid w:val="00680F16"/>
    <w:rsid w:val="00686C16"/>
    <w:rsid w:val="00691ED6"/>
    <w:rsid w:val="006941FD"/>
    <w:rsid w:val="00694D86"/>
    <w:rsid w:val="006A0D7F"/>
    <w:rsid w:val="006A15E8"/>
    <w:rsid w:val="006A1892"/>
    <w:rsid w:val="006A18D7"/>
    <w:rsid w:val="006A2655"/>
    <w:rsid w:val="006A4FF8"/>
    <w:rsid w:val="006B197C"/>
    <w:rsid w:val="006B19E6"/>
    <w:rsid w:val="006B2672"/>
    <w:rsid w:val="006B4AB0"/>
    <w:rsid w:val="006B50B6"/>
    <w:rsid w:val="006B6774"/>
    <w:rsid w:val="006B67D4"/>
    <w:rsid w:val="006B6D46"/>
    <w:rsid w:val="006C0B8C"/>
    <w:rsid w:val="006C1D17"/>
    <w:rsid w:val="006C2A30"/>
    <w:rsid w:val="006C5448"/>
    <w:rsid w:val="006C5548"/>
    <w:rsid w:val="006C5FCC"/>
    <w:rsid w:val="006C6E98"/>
    <w:rsid w:val="006C7598"/>
    <w:rsid w:val="006C782A"/>
    <w:rsid w:val="006D0C39"/>
    <w:rsid w:val="006D4F04"/>
    <w:rsid w:val="006E2A8A"/>
    <w:rsid w:val="006E4DB5"/>
    <w:rsid w:val="006E5522"/>
    <w:rsid w:val="006E7574"/>
    <w:rsid w:val="006F0B1B"/>
    <w:rsid w:val="006F10A8"/>
    <w:rsid w:val="006F2C2A"/>
    <w:rsid w:val="006F4E67"/>
    <w:rsid w:val="006F4F99"/>
    <w:rsid w:val="00702857"/>
    <w:rsid w:val="00703891"/>
    <w:rsid w:val="007055EA"/>
    <w:rsid w:val="007056C7"/>
    <w:rsid w:val="00705EE1"/>
    <w:rsid w:val="007107B1"/>
    <w:rsid w:val="007118B2"/>
    <w:rsid w:val="00713BB0"/>
    <w:rsid w:val="007156D9"/>
    <w:rsid w:val="00715BE6"/>
    <w:rsid w:val="00716264"/>
    <w:rsid w:val="00716351"/>
    <w:rsid w:val="0071662A"/>
    <w:rsid w:val="00716FC0"/>
    <w:rsid w:val="00721180"/>
    <w:rsid w:val="00721977"/>
    <w:rsid w:val="0072233B"/>
    <w:rsid w:val="00723DB3"/>
    <w:rsid w:val="00725183"/>
    <w:rsid w:val="00725389"/>
    <w:rsid w:val="00726D7A"/>
    <w:rsid w:val="00730861"/>
    <w:rsid w:val="007317A0"/>
    <w:rsid w:val="00731ED4"/>
    <w:rsid w:val="007327A3"/>
    <w:rsid w:val="00733D29"/>
    <w:rsid w:val="00734A71"/>
    <w:rsid w:val="00734E92"/>
    <w:rsid w:val="00740D39"/>
    <w:rsid w:val="0074110C"/>
    <w:rsid w:val="00741A42"/>
    <w:rsid w:val="007427C2"/>
    <w:rsid w:val="007428FF"/>
    <w:rsid w:val="00742B56"/>
    <w:rsid w:val="007434F3"/>
    <w:rsid w:val="00746030"/>
    <w:rsid w:val="007469CD"/>
    <w:rsid w:val="00746DF9"/>
    <w:rsid w:val="00747165"/>
    <w:rsid w:val="00750DC5"/>
    <w:rsid w:val="00750E6E"/>
    <w:rsid w:val="00751B8E"/>
    <w:rsid w:val="00751F5C"/>
    <w:rsid w:val="00751F5D"/>
    <w:rsid w:val="00753235"/>
    <w:rsid w:val="00753536"/>
    <w:rsid w:val="00753D68"/>
    <w:rsid w:val="0075506F"/>
    <w:rsid w:val="00756877"/>
    <w:rsid w:val="00757569"/>
    <w:rsid w:val="0075779C"/>
    <w:rsid w:val="00761D28"/>
    <w:rsid w:val="00763642"/>
    <w:rsid w:val="0076497C"/>
    <w:rsid w:val="00765622"/>
    <w:rsid w:val="00767ACB"/>
    <w:rsid w:val="00767AFA"/>
    <w:rsid w:val="00771A1E"/>
    <w:rsid w:val="00772790"/>
    <w:rsid w:val="007743B3"/>
    <w:rsid w:val="007743CD"/>
    <w:rsid w:val="007754C6"/>
    <w:rsid w:val="0077598C"/>
    <w:rsid w:val="007775CD"/>
    <w:rsid w:val="007805BA"/>
    <w:rsid w:val="00780D12"/>
    <w:rsid w:val="00781A60"/>
    <w:rsid w:val="007839D6"/>
    <w:rsid w:val="00791B68"/>
    <w:rsid w:val="00792890"/>
    <w:rsid w:val="00794B5F"/>
    <w:rsid w:val="00795D0C"/>
    <w:rsid w:val="00796CC1"/>
    <w:rsid w:val="007978A4"/>
    <w:rsid w:val="007A04AA"/>
    <w:rsid w:val="007A20FA"/>
    <w:rsid w:val="007A2113"/>
    <w:rsid w:val="007A6D6C"/>
    <w:rsid w:val="007A773A"/>
    <w:rsid w:val="007B00F5"/>
    <w:rsid w:val="007B360E"/>
    <w:rsid w:val="007B3B48"/>
    <w:rsid w:val="007B45B6"/>
    <w:rsid w:val="007B50FB"/>
    <w:rsid w:val="007C7661"/>
    <w:rsid w:val="007D1D86"/>
    <w:rsid w:val="007D1F6A"/>
    <w:rsid w:val="007D2F9B"/>
    <w:rsid w:val="007D4C56"/>
    <w:rsid w:val="007D4DEB"/>
    <w:rsid w:val="007D7B54"/>
    <w:rsid w:val="007D7B6C"/>
    <w:rsid w:val="007E3FE4"/>
    <w:rsid w:val="007E4162"/>
    <w:rsid w:val="007E50D2"/>
    <w:rsid w:val="007E57B4"/>
    <w:rsid w:val="007F2A88"/>
    <w:rsid w:val="007F3A4A"/>
    <w:rsid w:val="007F4A43"/>
    <w:rsid w:val="007F5557"/>
    <w:rsid w:val="007F6368"/>
    <w:rsid w:val="00802D51"/>
    <w:rsid w:val="0080317B"/>
    <w:rsid w:val="008037BD"/>
    <w:rsid w:val="0080381A"/>
    <w:rsid w:val="0080574A"/>
    <w:rsid w:val="00806AC3"/>
    <w:rsid w:val="00806D09"/>
    <w:rsid w:val="00814231"/>
    <w:rsid w:val="008142E8"/>
    <w:rsid w:val="0081601B"/>
    <w:rsid w:val="00816495"/>
    <w:rsid w:val="008234C0"/>
    <w:rsid w:val="00824330"/>
    <w:rsid w:val="0083106E"/>
    <w:rsid w:val="0083337B"/>
    <w:rsid w:val="0084166D"/>
    <w:rsid w:val="00842151"/>
    <w:rsid w:val="00842E9D"/>
    <w:rsid w:val="00843055"/>
    <w:rsid w:val="0084624E"/>
    <w:rsid w:val="008476A7"/>
    <w:rsid w:val="0085107F"/>
    <w:rsid w:val="00852DE2"/>
    <w:rsid w:val="00855508"/>
    <w:rsid w:val="00856586"/>
    <w:rsid w:val="0086146F"/>
    <w:rsid w:val="00861C4B"/>
    <w:rsid w:val="00862131"/>
    <w:rsid w:val="00866678"/>
    <w:rsid w:val="00867705"/>
    <w:rsid w:val="00867D70"/>
    <w:rsid w:val="00870902"/>
    <w:rsid w:val="00872519"/>
    <w:rsid w:val="0087358C"/>
    <w:rsid w:val="00874FAC"/>
    <w:rsid w:val="00880DE9"/>
    <w:rsid w:val="008832D5"/>
    <w:rsid w:val="0088476F"/>
    <w:rsid w:val="00886A95"/>
    <w:rsid w:val="00893711"/>
    <w:rsid w:val="0089704E"/>
    <w:rsid w:val="008A0050"/>
    <w:rsid w:val="008A4D0F"/>
    <w:rsid w:val="008A51C7"/>
    <w:rsid w:val="008A6499"/>
    <w:rsid w:val="008B045C"/>
    <w:rsid w:val="008B1FC8"/>
    <w:rsid w:val="008B253E"/>
    <w:rsid w:val="008B2ACE"/>
    <w:rsid w:val="008B340F"/>
    <w:rsid w:val="008B3920"/>
    <w:rsid w:val="008B463E"/>
    <w:rsid w:val="008B5862"/>
    <w:rsid w:val="008B6714"/>
    <w:rsid w:val="008B6E6C"/>
    <w:rsid w:val="008C0DDE"/>
    <w:rsid w:val="008C39EA"/>
    <w:rsid w:val="008C45F8"/>
    <w:rsid w:val="008C4913"/>
    <w:rsid w:val="008D2338"/>
    <w:rsid w:val="008D26B2"/>
    <w:rsid w:val="008D29C8"/>
    <w:rsid w:val="008D2FAC"/>
    <w:rsid w:val="008D319F"/>
    <w:rsid w:val="008D5353"/>
    <w:rsid w:val="008E090E"/>
    <w:rsid w:val="008E15D2"/>
    <w:rsid w:val="008E1970"/>
    <w:rsid w:val="008E1F52"/>
    <w:rsid w:val="008E24B6"/>
    <w:rsid w:val="008E30C9"/>
    <w:rsid w:val="008E45DF"/>
    <w:rsid w:val="008E5739"/>
    <w:rsid w:val="008E7540"/>
    <w:rsid w:val="008F073F"/>
    <w:rsid w:val="008F3B2C"/>
    <w:rsid w:val="008F4D2B"/>
    <w:rsid w:val="008F5031"/>
    <w:rsid w:val="008F5588"/>
    <w:rsid w:val="008F66CB"/>
    <w:rsid w:val="008F7CD3"/>
    <w:rsid w:val="008F7F13"/>
    <w:rsid w:val="00901605"/>
    <w:rsid w:val="009059AB"/>
    <w:rsid w:val="00907E63"/>
    <w:rsid w:val="00907E79"/>
    <w:rsid w:val="00910984"/>
    <w:rsid w:val="00910CFA"/>
    <w:rsid w:val="00917D26"/>
    <w:rsid w:val="0092107B"/>
    <w:rsid w:val="0092203D"/>
    <w:rsid w:val="009222C1"/>
    <w:rsid w:val="00922CAD"/>
    <w:rsid w:val="00930E58"/>
    <w:rsid w:val="00933634"/>
    <w:rsid w:val="00935F30"/>
    <w:rsid w:val="00941722"/>
    <w:rsid w:val="00941810"/>
    <w:rsid w:val="00941C5E"/>
    <w:rsid w:val="009428FA"/>
    <w:rsid w:val="00942C60"/>
    <w:rsid w:val="0094468A"/>
    <w:rsid w:val="00945D73"/>
    <w:rsid w:val="00947F8F"/>
    <w:rsid w:val="0095149F"/>
    <w:rsid w:val="00954329"/>
    <w:rsid w:val="00954708"/>
    <w:rsid w:val="009566EA"/>
    <w:rsid w:val="00956DE5"/>
    <w:rsid w:val="009601C3"/>
    <w:rsid w:val="009642F6"/>
    <w:rsid w:val="00966475"/>
    <w:rsid w:val="009672BC"/>
    <w:rsid w:val="00970699"/>
    <w:rsid w:val="009708BC"/>
    <w:rsid w:val="00970A95"/>
    <w:rsid w:val="00971C18"/>
    <w:rsid w:val="00971FBB"/>
    <w:rsid w:val="009738A7"/>
    <w:rsid w:val="00973AA1"/>
    <w:rsid w:val="00973E7B"/>
    <w:rsid w:val="00975924"/>
    <w:rsid w:val="00977620"/>
    <w:rsid w:val="0097790D"/>
    <w:rsid w:val="00980B8C"/>
    <w:rsid w:val="00980F30"/>
    <w:rsid w:val="009823F9"/>
    <w:rsid w:val="0098421C"/>
    <w:rsid w:val="009848E7"/>
    <w:rsid w:val="0099373E"/>
    <w:rsid w:val="00994F68"/>
    <w:rsid w:val="0099580D"/>
    <w:rsid w:val="0099703C"/>
    <w:rsid w:val="0099743E"/>
    <w:rsid w:val="009A0244"/>
    <w:rsid w:val="009A1322"/>
    <w:rsid w:val="009A1B30"/>
    <w:rsid w:val="009A3974"/>
    <w:rsid w:val="009A3DA9"/>
    <w:rsid w:val="009A456A"/>
    <w:rsid w:val="009A5989"/>
    <w:rsid w:val="009A6799"/>
    <w:rsid w:val="009A6F3C"/>
    <w:rsid w:val="009A7549"/>
    <w:rsid w:val="009B1364"/>
    <w:rsid w:val="009B3E59"/>
    <w:rsid w:val="009C094D"/>
    <w:rsid w:val="009C1C07"/>
    <w:rsid w:val="009C430E"/>
    <w:rsid w:val="009C5729"/>
    <w:rsid w:val="009D091D"/>
    <w:rsid w:val="009D2520"/>
    <w:rsid w:val="009D27F0"/>
    <w:rsid w:val="009D5A83"/>
    <w:rsid w:val="009E2FCB"/>
    <w:rsid w:val="009E3AAC"/>
    <w:rsid w:val="009E56C1"/>
    <w:rsid w:val="009E5CAB"/>
    <w:rsid w:val="009F03EC"/>
    <w:rsid w:val="009F07ED"/>
    <w:rsid w:val="009F2DAA"/>
    <w:rsid w:val="009F68E2"/>
    <w:rsid w:val="00A01002"/>
    <w:rsid w:val="00A05985"/>
    <w:rsid w:val="00A05EEC"/>
    <w:rsid w:val="00A07065"/>
    <w:rsid w:val="00A07CBF"/>
    <w:rsid w:val="00A11933"/>
    <w:rsid w:val="00A13070"/>
    <w:rsid w:val="00A13D6F"/>
    <w:rsid w:val="00A15B28"/>
    <w:rsid w:val="00A168F7"/>
    <w:rsid w:val="00A16915"/>
    <w:rsid w:val="00A16BDB"/>
    <w:rsid w:val="00A16FC7"/>
    <w:rsid w:val="00A21246"/>
    <w:rsid w:val="00A229EA"/>
    <w:rsid w:val="00A22A92"/>
    <w:rsid w:val="00A23B30"/>
    <w:rsid w:val="00A25138"/>
    <w:rsid w:val="00A25791"/>
    <w:rsid w:val="00A2745E"/>
    <w:rsid w:val="00A27A12"/>
    <w:rsid w:val="00A3057F"/>
    <w:rsid w:val="00A30CEE"/>
    <w:rsid w:val="00A31B4A"/>
    <w:rsid w:val="00A324AB"/>
    <w:rsid w:val="00A333BC"/>
    <w:rsid w:val="00A34C2D"/>
    <w:rsid w:val="00A34E91"/>
    <w:rsid w:val="00A3596C"/>
    <w:rsid w:val="00A370B7"/>
    <w:rsid w:val="00A405A5"/>
    <w:rsid w:val="00A40FBA"/>
    <w:rsid w:val="00A415C8"/>
    <w:rsid w:val="00A430A9"/>
    <w:rsid w:val="00A4340C"/>
    <w:rsid w:val="00A43F00"/>
    <w:rsid w:val="00A44546"/>
    <w:rsid w:val="00A44BFE"/>
    <w:rsid w:val="00A457D2"/>
    <w:rsid w:val="00A45943"/>
    <w:rsid w:val="00A4614C"/>
    <w:rsid w:val="00A50687"/>
    <w:rsid w:val="00A507AF"/>
    <w:rsid w:val="00A54730"/>
    <w:rsid w:val="00A54ABB"/>
    <w:rsid w:val="00A57985"/>
    <w:rsid w:val="00A60F1D"/>
    <w:rsid w:val="00A62349"/>
    <w:rsid w:val="00A63AD7"/>
    <w:rsid w:val="00A64238"/>
    <w:rsid w:val="00A67185"/>
    <w:rsid w:val="00A67243"/>
    <w:rsid w:val="00A67520"/>
    <w:rsid w:val="00A707DB"/>
    <w:rsid w:val="00A70F77"/>
    <w:rsid w:val="00A7149D"/>
    <w:rsid w:val="00A71B06"/>
    <w:rsid w:val="00A74723"/>
    <w:rsid w:val="00A7786C"/>
    <w:rsid w:val="00A779EB"/>
    <w:rsid w:val="00A813D7"/>
    <w:rsid w:val="00A81F00"/>
    <w:rsid w:val="00A82134"/>
    <w:rsid w:val="00A8248A"/>
    <w:rsid w:val="00A83D63"/>
    <w:rsid w:val="00A84D6F"/>
    <w:rsid w:val="00A84DA2"/>
    <w:rsid w:val="00A86C66"/>
    <w:rsid w:val="00A87C1F"/>
    <w:rsid w:val="00A90B3E"/>
    <w:rsid w:val="00A91111"/>
    <w:rsid w:val="00A91C76"/>
    <w:rsid w:val="00A931D0"/>
    <w:rsid w:val="00A941E8"/>
    <w:rsid w:val="00A95B79"/>
    <w:rsid w:val="00A95E06"/>
    <w:rsid w:val="00A96232"/>
    <w:rsid w:val="00A96385"/>
    <w:rsid w:val="00A96917"/>
    <w:rsid w:val="00A97FEA"/>
    <w:rsid w:val="00AA4E68"/>
    <w:rsid w:val="00AA53B5"/>
    <w:rsid w:val="00AA6705"/>
    <w:rsid w:val="00AA6A5E"/>
    <w:rsid w:val="00AB00D5"/>
    <w:rsid w:val="00AB2967"/>
    <w:rsid w:val="00AC1A22"/>
    <w:rsid w:val="00AC2241"/>
    <w:rsid w:val="00AC25AE"/>
    <w:rsid w:val="00AC3F5E"/>
    <w:rsid w:val="00AC5060"/>
    <w:rsid w:val="00AC71D1"/>
    <w:rsid w:val="00AC740E"/>
    <w:rsid w:val="00AD023F"/>
    <w:rsid w:val="00AD2735"/>
    <w:rsid w:val="00AD3CD8"/>
    <w:rsid w:val="00AD3F4F"/>
    <w:rsid w:val="00AD42B4"/>
    <w:rsid w:val="00AE12EF"/>
    <w:rsid w:val="00AE2678"/>
    <w:rsid w:val="00AE26BF"/>
    <w:rsid w:val="00AE33E5"/>
    <w:rsid w:val="00AE4417"/>
    <w:rsid w:val="00AF275C"/>
    <w:rsid w:val="00AF427A"/>
    <w:rsid w:val="00AF6B32"/>
    <w:rsid w:val="00B009C4"/>
    <w:rsid w:val="00B018F2"/>
    <w:rsid w:val="00B02636"/>
    <w:rsid w:val="00B11D99"/>
    <w:rsid w:val="00B1470F"/>
    <w:rsid w:val="00B150DC"/>
    <w:rsid w:val="00B162C0"/>
    <w:rsid w:val="00B17481"/>
    <w:rsid w:val="00B20082"/>
    <w:rsid w:val="00B203ED"/>
    <w:rsid w:val="00B21E7E"/>
    <w:rsid w:val="00B22BF5"/>
    <w:rsid w:val="00B2425A"/>
    <w:rsid w:val="00B2460F"/>
    <w:rsid w:val="00B24BBA"/>
    <w:rsid w:val="00B25262"/>
    <w:rsid w:val="00B319A9"/>
    <w:rsid w:val="00B33762"/>
    <w:rsid w:val="00B3404F"/>
    <w:rsid w:val="00B4262F"/>
    <w:rsid w:val="00B42AB7"/>
    <w:rsid w:val="00B439A7"/>
    <w:rsid w:val="00B461E4"/>
    <w:rsid w:val="00B47AF1"/>
    <w:rsid w:val="00B5061E"/>
    <w:rsid w:val="00B55372"/>
    <w:rsid w:val="00B555E4"/>
    <w:rsid w:val="00B56D9E"/>
    <w:rsid w:val="00B56DEA"/>
    <w:rsid w:val="00B57A53"/>
    <w:rsid w:val="00B60325"/>
    <w:rsid w:val="00B60F79"/>
    <w:rsid w:val="00B61115"/>
    <w:rsid w:val="00B61C0F"/>
    <w:rsid w:val="00B63608"/>
    <w:rsid w:val="00B64F93"/>
    <w:rsid w:val="00B64FF6"/>
    <w:rsid w:val="00B67577"/>
    <w:rsid w:val="00B6769B"/>
    <w:rsid w:val="00B7200B"/>
    <w:rsid w:val="00B727F4"/>
    <w:rsid w:val="00B7350E"/>
    <w:rsid w:val="00B7598E"/>
    <w:rsid w:val="00B76B78"/>
    <w:rsid w:val="00B774F4"/>
    <w:rsid w:val="00B779FB"/>
    <w:rsid w:val="00B8018B"/>
    <w:rsid w:val="00B81B6F"/>
    <w:rsid w:val="00B81C9E"/>
    <w:rsid w:val="00B81D1B"/>
    <w:rsid w:val="00B82491"/>
    <w:rsid w:val="00B82A9C"/>
    <w:rsid w:val="00B834D7"/>
    <w:rsid w:val="00B84B8E"/>
    <w:rsid w:val="00B86B3B"/>
    <w:rsid w:val="00B90F37"/>
    <w:rsid w:val="00B91A6B"/>
    <w:rsid w:val="00B92223"/>
    <w:rsid w:val="00B92B01"/>
    <w:rsid w:val="00B92BCE"/>
    <w:rsid w:val="00B92C2D"/>
    <w:rsid w:val="00B94D00"/>
    <w:rsid w:val="00B95F63"/>
    <w:rsid w:val="00BA2CE5"/>
    <w:rsid w:val="00BA2DAB"/>
    <w:rsid w:val="00BA5F57"/>
    <w:rsid w:val="00BA6B7C"/>
    <w:rsid w:val="00BB1060"/>
    <w:rsid w:val="00BB2348"/>
    <w:rsid w:val="00BB3ADE"/>
    <w:rsid w:val="00BB42DB"/>
    <w:rsid w:val="00BB46C0"/>
    <w:rsid w:val="00BB5FDF"/>
    <w:rsid w:val="00BC39C1"/>
    <w:rsid w:val="00BC43E5"/>
    <w:rsid w:val="00BC5902"/>
    <w:rsid w:val="00BC5DB7"/>
    <w:rsid w:val="00BC7E8C"/>
    <w:rsid w:val="00BD015D"/>
    <w:rsid w:val="00BD7D74"/>
    <w:rsid w:val="00BE1309"/>
    <w:rsid w:val="00BE37C0"/>
    <w:rsid w:val="00BE64A5"/>
    <w:rsid w:val="00BE67B2"/>
    <w:rsid w:val="00BE7070"/>
    <w:rsid w:val="00BE75AC"/>
    <w:rsid w:val="00BF081D"/>
    <w:rsid w:val="00BF4B04"/>
    <w:rsid w:val="00BF4F84"/>
    <w:rsid w:val="00BF7BFE"/>
    <w:rsid w:val="00C004EA"/>
    <w:rsid w:val="00C02E31"/>
    <w:rsid w:val="00C036F2"/>
    <w:rsid w:val="00C0412C"/>
    <w:rsid w:val="00C04299"/>
    <w:rsid w:val="00C06733"/>
    <w:rsid w:val="00C133CD"/>
    <w:rsid w:val="00C139B9"/>
    <w:rsid w:val="00C14C75"/>
    <w:rsid w:val="00C217D0"/>
    <w:rsid w:val="00C21F31"/>
    <w:rsid w:val="00C23710"/>
    <w:rsid w:val="00C23D14"/>
    <w:rsid w:val="00C23D1E"/>
    <w:rsid w:val="00C25209"/>
    <w:rsid w:val="00C26ABC"/>
    <w:rsid w:val="00C300C1"/>
    <w:rsid w:val="00C3043E"/>
    <w:rsid w:val="00C31AAD"/>
    <w:rsid w:val="00C328B2"/>
    <w:rsid w:val="00C33D48"/>
    <w:rsid w:val="00C36164"/>
    <w:rsid w:val="00C361ED"/>
    <w:rsid w:val="00C36404"/>
    <w:rsid w:val="00C36962"/>
    <w:rsid w:val="00C36FAC"/>
    <w:rsid w:val="00C3765E"/>
    <w:rsid w:val="00C37C01"/>
    <w:rsid w:val="00C40418"/>
    <w:rsid w:val="00C41BBC"/>
    <w:rsid w:val="00C43931"/>
    <w:rsid w:val="00C46F6C"/>
    <w:rsid w:val="00C47185"/>
    <w:rsid w:val="00C509B7"/>
    <w:rsid w:val="00C52D5A"/>
    <w:rsid w:val="00C61572"/>
    <w:rsid w:val="00C62E2E"/>
    <w:rsid w:val="00C641FA"/>
    <w:rsid w:val="00C64336"/>
    <w:rsid w:val="00C64F9F"/>
    <w:rsid w:val="00C65A46"/>
    <w:rsid w:val="00C66333"/>
    <w:rsid w:val="00C67389"/>
    <w:rsid w:val="00C67E98"/>
    <w:rsid w:val="00C71BA1"/>
    <w:rsid w:val="00C73172"/>
    <w:rsid w:val="00C737F3"/>
    <w:rsid w:val="00C738F3"/>
    <w:rsid w:val="00C740EA"/>
    <w:rsid w:val="00C74C27"/>
    <w:rsid w:val="00C7781B"/>
    <w:rsid w:val="00C82E46"/>
    <w:rsid w:val="00C8528F"/>
    <w:rsid w:val="00C85597"/>
    <w:rsid w:val="00C85896"/>
    <w:rsid w:val="00C86164"/>
    <w:rsid w:val="00C8655D"/>
    <w:rsid w:val="00C86E93"/>
    <w:rsid w:val="00C93309"/>
    <w:rsid w:val="00C936A6"/>
    <w:rsid w:val="00C937D9"/>
    <w:rsid w:val="00C93F55"/>
    <w:rsid w:val="00CA16A9"/>
    <w:rsid w:val="00CA4186"/>
    <w:rsid w:val="00CA5997"/>
    <w:rsid w:val="00CA639A"/>
    <w:rsid w:val="00CA6E53"/>
    <w:rsid w:val="00CA6FC4"/>
    <w:rsid w:val="00CA76F7"/>
    <w:rsid w:val="00CB09B0"/>
    <w:rsid w:val="00CB267A"/>
    <w:rsid w:val="00CB7D17"/>
    <w:rsid w:val="00CC1E66"/>
    <w:rsid w:val="00CC269A"/>
    <w:rsid w:val="00CC47AA"/>
    <w:rsid w:val="00CC5695"/>
    <w:rsid w:val="00CC6801"/>
    <w:rsid w:val="00CC6960"/>
    <w:rsid w:val="00CC69AB"/>
    <w:rsid w:val="00CC7571"/>
    <w:rsid w:val="00CC7789"/>
    <w:rsid w:val="00CD0709"/>
    <w:rsid w:val="00CD33D6"/>
    <w:rsid w:val="00CD3476"/>
    <w:rsid w:val="00CD583A"/>
    <w:rsid w:val="00CD6B53"/>
    <w:rsid w:val="00CE01C4"/>
    <w:rsid w:val="00CE06C6"/>
    <w:rsid w:val="00CE1A63"/>
    <w:rsid w:val="00CE271F"/>
    <w:rsid w:val="00CF1C52"/>
    <w:rsid w:val="00CF27AF"/>
    <w:rsid w:val="00CF5325"/>
    <w:rsid w:val="00CF6796"/>
    <w:rsid w:val="00D00D2C"/>
    <w:rsid w:val="00D01246"/>
    <w:rsid w:val="00D026FF"/>
    <w:rsid w:val="00D03B00"/>
    <w:rsid w:val="00D041A4"/>
    <w:rsid w:val="00D06E68"/>
    <w:rsid w:val="00D06FAF"/>
    <w:rsid w:val="00D14F8C"/>
    <w:rsid w:val="00D156D0"/>
    <w:rsid w:val="00D2110B"/>
    <w:rsid w:val="00D21537"/>
    <w:rsid w:val="00D222DB"/>
    <w:rsid w:val="00D22E07"/>
    <w:rsid w:val="00D25A90"/>
    <w:rsid w:val="00D310D4"/>
    <w:rsid w:val="00D321BE"/>
    <w:rsid w:val="00D342ED"/>
    <w:rsid w:val="00D42033"/>
    <w:rsid w:val="00D42CB4"/>
    <w:rsid w:val="00D438F9"/>
    <w:rsid w:val="00D45D32"/>
    <w:rsid w:val="00D472EC"/>
    <w:rsid w:val="00D47A39"/>
    <w:rsid w:val="00D51E91"/>
    <w:rsid w:val="00D53650"/>
    <w:rsid w:val="00D54576"/>
    <w:rsid w:val="00D56B35"/>
    <w:rsid w:val="00D61152"/>
    <w:rsid w:val="00D61EC1"/>
    <w:rsid w:val="00D62CFE"/>
    <w:rsid w:val="00D631E4"/>
    <w:rsid w:val="00D6530A"/>
    <w:rsid w:val="00D659E7"/>
    <w:rsid w:val="00D67BBE"/>
    <w:rsid w:val="00D71708"/>
    <w:rsid w:val="00D71961"/>
    <w:rsid w:val="00D7286C"/>
    <w:rsid w:val="00D72942"/>
    <w:rsid w:val="00D73EE0"/>
    <w:rsid w:val="00D74301"/>
    <w:rsid w:val="00D74A69"/>
    <w:rsid w:val="00D7685A"/>
    <w:rsid w:val="00D82684"/>
    <w:rsid w:val="00D86844"/>
    <w:rsid w:val="00D868B1"/>
    <w:rsid w:val="00D900B8"/>
    <w:rsid w:val="00D93C30"/>
    <w:rsid w:val="00D95035"/>
    <w:rsid w:val="00D96BE6"/>
    <w:rsid w:val="00DA0906"/>
    <w:rsid w:val="00DA17FA"/>
    <w:rsid w:val="00DA18E0"/>
    <w:rsid w:val="00DA3034"/>
    <w:rsid w:val="00DA4E47"/>
    <w:rsid w:val="00DA61BE"/>
    <w:rsid w:val="00DA6B12"/>
    <w:rsid w:val="00DA6CF4"/>
    <w:rsid w:val="00DA7771"/>
    <w:rsid w:val="00DA78EE"/>
    <w:rsid w:val="00DB0161"/>
    <w:rsid w:val="00DB1003"/>
    <w:rsid w:val="00DB18A2"/>
    <w:rsid w:val="00DB1936"/>
    <w:rsid w:val="00DB26E9"/>
    <w:rsid w:val="00DB3418"/>
    <w:rsid w:val="00DB7395"/>
    <w:rsid w:val="00DC0549"/>
    <w:rsid w:val="00DC53D9"/>
    <w:rsid w:val="00DC62CD"/>
    <w:rsid w:val="00DD0B23"/>
    <w:rsid w:val="00DD1F91"/>
    <w:rsid w:val="00DD21E8"/>
    <w:rsid w:val="00DD3C56"/>
    <w:rsid w:val="00DE08DD"/>
    <w:rsid w:val="00DE1006"/>
    <w:rsid w:val="00DE1365"/>
    <w:rsid w:val="00DE2485"/>
    <w:rsid w:val="00DE4B0F"/>
    <w:rsid w:val="00DE5046"/>
    <w:rsid w:val="00DE5B02"/>
    <w:rsid w:val="00DE65E0"/>
    <w:rsid w:val="00DE684F"/>
    <w:rsid w:val="00DE6C2A"/>
    <w:rsid w:val="00DF1948"/>
    <w:rsid w:val="00DF1B96"/>
    <w:rsid w:val="00DF5F34"/>
    <w:rsid w:val="00DF62FA"/>
    <w:rsid w:val="00DF6B84"/>
    <w:rsid w:val="00DF798D"/>
    <w:rsid w:val="00E01C07"/>
    <w:rsid w:val="00E028A6"/>
    <w:rsid w:val="00E045A2"/>
    <w:rsid w:val="00E04AB8"/>
    <w:rsid w:val="00E05D84"/>
    <w:rsid w:val="00E10395"/>
    <w:rsid w:val="00E128B9"/>
    <w:rsid w:val="00E12D0E"/>
    <w:rsid w:val="00E13043"/>
    <w:rsid w:val="00E138F4"/>
    <w:rsid w:val="00E1539A"/>
    <w:rsid w:val="00E1598F"/>
    <w:rsid w:val="00E2038C"/>
    <w:rsid w:val="00E22391"/>
    <w:rsid w:val="00E22E5A"/>
    <w:rsid w:val="00E3004A"/>
    <w:rsid w:val="00E305E9"/>
    <w:rsid w:val="00E317EB"/>
    <w:rsid w:val="00E3261C"/>
    <w:rsid w:val="00E333A6"/>
    <w:rsid w:val="00E34810"/>
    <w:rsid w:val="00E35DE3"/>
    <w:rsid w:val="00E414DB"/>
    <w:rsid w:val="00E45B95"/>
    <w:rsid w:val="00E47250"/>
    <w:rsid w:val="00E510C2"/>
    <w:rsid w:val="00E54ADC"/>
    <w:rsid w:val="00E55691"/>
    <w:rsid w:val="00E55BFF"/>
    <w:rsid w:val="00E56966"/>
    <w:rsid w:val="00E61626"/>
    <w:rsid w:val="00E61695"/>
    <w:rsid w:val="00E64981"/>
    <w:rsid w:val="00E65B14"/>
    <w:rsid w:val="00E65B67"/>
    <w:rsid w:val="00E70589"/>
    <w:rsid w:val="00E71938"/>
    <w:rsid w:val="00E71AD5"/>
    <w:rsid w:val="00E71FF9"/>
    <w:rsid w:val="00E72001"/>
    <w:rsid w:val="00E735BC"/>
    <w:rsid w:val="00E74DDD"/>
    <w:rsid w:val="00E77FB0"/>
    <w:rsid w:val="00E807F9"/>
    <w:rsid w:val="00E80F65"/>
    <w:rsid w:val="00E855F5"/>
    <w:rsid w:val="00E85C9F"/>
    <w:rsid w:val="00E86027"/>
    <w:rsid w:val="00E877B6"/>
    <w:rsid w:val="00E87DEF"/>
    <w:rsid w:val="00E90D89"/>
    <w:rsid w:val="00E9328E"/>
    <w:rsid w:val="00E95329"/>
    <w:rsid w:val="00E96C33"/>
    <w:rsid w:val="00E96E1C"/>
    <w:rsid w:val="00EA0476"/>
    <w:rsid w:val="00EA0CAA"/>
    <w:rsid w:val="00EA1895"/>
    <w:rsid w:val="00EA1FF7"/>
    <w:rsid w:val="00EA22BF"/>
    <w:rsid w:val="00EA2F83"/>
    <w:rsid w:val="00EA321E"/>
    <w:rsid w:val="00EA56FC"/>
    <w:rsid w:val="00EA6CAF"/>
    <w:rsid w:val="00EA79D7"/>
    <w:rsid w:val="00EB0AB8"/>
    <w:rsid w:val="00EB1601"/>
    <w:rsid w:val="00EB300A"/>
    <w:rsid w:val="00EB3089"/>
    <w:rsid w:val="00EB360D"/>
    <w:rsid w:val="00EB56DA"/>
    <w:rsid w:val="00EB7047"/>
    <w:rsid w:val="00EB71C6"/>
    <w:rsid w:val="00EC0445"/>
    <w:rsid w:val="00EC2D79"/>
    <w:rsid w:val="00EC3C18"/>
    <w:rsid w:val="00EC3D2E"/>
    <w:rsid w:val="00EC5F55"/>
    <w:rsid w:val="00EC7B9B"/>
    <w:rsid w:val="00ED0541"/>
    <w:rsid w:val="00ED5045"/>
    <w:rsid w:val="00ED5BF7"/>
    <w:rsid w:val="00ED7CEC"/>
    <w:rsid w:val="00EE0372"/>
    <w:rsid w:val="00EE0E46"/>
    <w:rsid w:val="00EE3D93"/>
    <w:rsid w:val="00EE3DCA"/>
    <w:rsid w:val="00EE6A3A"/>
    <w:rsid w:val="00EF0B03"/>
    <w:rsid w:val="00EF46E8"/>
    <w:rsid w:val="00EF48ED"/>
    <w:rsid w:val="00EF4D11"/>
    <w:rsid w:val="00EF5544"/>
    <w:rsid w:val="00EF578D"/>
    <w:rsid w:val="00EF6B91"/>
    <w:rsid w:val="00F0253B"/>
    <w:rsid w:val="00F05791"/>
    <w:rsid w:val="00F05F83"/>
    <w:rsid w:val="00F07CDE"/>
    <w:rsid w:val="00F11503"/>
    <w:rsid w:val="00F11BA6"/>
    <w:rsid w:val="00F12448"/>
    <w:rsid w:val="00F12F7B"/>
    <w:rsid w:val="00F14A61"/>
    <w:rsid w:val="00F1608B"/>
    <w:rsid w:val="00F166FD"/>
    <w:rsid w:val="00F16A9E"/>
    <w:rsid w:val="00F171F7"/>
    <w:rsid w:val="00F17659"/>
    <w:rsid w:val="00F20B11"/>
    <w:rsid w:val="00F259D6"/>
    <w:rsid w:val="00F30299"/>
    <w:rsid w:val="00F316D3"/>
    <w:rsid w:val="00F3192B"/>
    <w:rsid w:val="00F346D4"/>
    <w:rsid w:val="00F35435"/>
    <w:rsid w:val="00F35C72"/>
    <w:rsid w:val="00F35CE7"/>
    <w:rsid w:val="00F36303"/>
    <w:rsid w:val="00F36761"/>
    <w:rsid w:val="00F36E18"/>
    <w:rsid w:val="00F37F3C"/>
    <w:rsid w:val="00F40280"/>
    <w:rsid w:val="00F40816"/>
    <w:rsid w:val="00F40BD5"/>
    <w:rsid w:val="00F41486"/>
    <w:rsid w:val="00F420F5"/>
    <w:rsid w:val="00F42DC3"/>
    <w:rsid w:val="00F431A5"/>
    <w:rsid w:val="00F43521"/>
    <w:rsid w:val="00F43F4B"/>
    <w:rsid w:val="00F44E9B"/>
    <w:rsid w:val="00F46529"/>
    <w:rsid w:val="00F465C0"/>
    <w:rsid w:val="00F46FCB"/>
    <w:rsid w:val="00F47991"/>
    <w:rsid w:val="00F53D25"/>
    <w:rsid w:val="00F55310"/>
    <w:rsid w:val="00F55766"/>
    <w:rsid w:val="00F60E13"/>
    <w:rsid w:val="00F634A9"/>
    <w:rsid w:val="00F66FB4"/>
    <w:rsid w:val="00F7083E"/>
    <w:rsid w:val="00F73E98"/>
    <w:rsid w:val="00F762AC"/>
    <w:rsid w:val="00F832A0"/>
    <w:rsid w:val="00F846B9"/>
    <w:rsid w:val="00F86597"/>
    <w:rsid w:val="00F86B82"/>
    <w:rsid w:val="00F9052A"/>
    <w:rsid w:val="00F925D7"/>
    <w:rsid w:val="00F93B8B"/>
    <w:rsid w:val="00F94B3B"/>
    <w:rsid w:val="00F955ED"/>
    <w:rsid w:val="00F9600B"/>
    <w:rsid w:val="00FA39EE"/>
    <w:rsid w:val="00FA4E2C"/>
    <w:rsid w:val="00FB25C5"/>
    <w:rsid w:val="00FB2D03"/>
    <w:rsid w:val="00FB4CCD"/>
    <w:rsid w:val="00FB6427"/>
    <w:rsid w:val="00FB7261"/>
    <w:rsid w:val="00FC0529"/>
    <w:rsid w:val="00FC3D0E"/>
    <w:rsid w:val="00FC4C49"/>
    <w:rsid w:val="00FD1C6B"/>
    <w:rsid w:val="00FD2462"/>
    <w:rsid w:val="00FD259D"/>
    <w:rsid w:val="00FD2963"/>
    <w:rsid w:val="00FD3C16"/>
    <w:rsid w:val="00FD4E10"/>
    <w:rsid w:val="00FE113A"/>
    <w:rsid w:val="00FE1555"/>
    <w:rsid w:val="00FE268C"/>
    <w:rsid w:val="00FE497B"/>
    <w:rsid w:val="00FE4C22"/>
    <w:rsid w:val="00FE588F"/>
    <w:rsid w:val="00FE5E86"/>
    <w:rsid w:val="00FF292E"/>
    <w:rsid w:val="00FF2D57"/>
    <w:rsid w:val="00FF328C"/>
    <w:rsid w:val="00FF3565"/>
    <w:rsid w:val="00FF3BBB"/>
    <w:rsid w:val="00FF4281"/>
    <w:rsid w:val="00FF53A3"/>
    <w:rsid w:val="00FF784D"/>
    <w:rsid w:val="00FF7FA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A2A59"/>
  <w15:docId w15:val="{7FE4FB13-3594-4974-8A61-A037E75C6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ind w:left="1701" w:right="851"/>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DAB"/>
    <w:rPr>
      <w:rFonts w:ascii="Tahoma" w:hAnsi="Tahoma"/>
      <w:sz w:val="24"/>
    </w:rPr>
  </w:style>
  <w:style w:type="paragraph" w:styleId="Ttulo1">
    <w:name w:val="heading 1"/>
    <w:basedOn w:val="Normal"/>
    <w:next w:val="Normal"/>
    <w:qFormat/>
    <w:rsid w:val="00AA53B5"/>
    <w:pPr>
      <w:keepNext/>
      <w:outlineLvl w:val="0"/>
    </w:pPr>
    <w:rPr>
      <w:rFonts w:ascii="Brush Script" w:hAnsi="Brush Script"/>
      <w:sz w:val="40"/>
    </w:rPr>
  </w:style>
  <w:style w:type="paragraph" w:styleId="Ttulo2">
    <w:name w:val="heading 2"/>
    <w:basedOn w:val="Normal"/>
    <w:next w:val="Normal"/>
    <w:qFormat/>
    <w:rsid w:val="00AA53B5"/>
    <w:pPr>
      <w:keepNext/>
      <w:jc w:val="center"/>
      <w:outlineLvl w:val="1"/>
    </w:pPr>
    <w:rPr>
      <w:b/>
      <w:bCs/>
    </w:rPr>
  </w:style>
  <w:style w:type="paragraph" w:styleId="Ttulo3">
    <w:name w:val="heading 3"/>
    <w:basedOn w:val="Normal"/>
    <w:next w:val="Normal"/>
    <w:qFormat/>
    <w:rsid w:val="00AA53B5"/>
    <w:pPr>
      <w:keepNext/>
      <w:outlineLvl w:val="2"/>
    </w:pPr>
    <w:rPr>
      <w:b/>
      <w:bCs/>
    </w:rPr>
  </w:style>
  <w:style w:type="paragraph" w:styleId="Ttulo4">
    <w:name w:val="heading 4"/>
    <w:basedOn w:val="Normal"/>
    <w:next w:val="Normal"/>
    <w:qFormat/>
    <w:rsid w:val="00AA53B5"/>
    <w:pPr>
      <w:keepNext/>
      <w:jc w:val="center"/>
      <w:outlineLvl w:val="3"/>
    </w:pPr>
    <w:rPr>
      <w:color w:val="FF0000"/>
      <w:sz w:val="44"/>
    </w:rPr>
  </w:style>
  <w:style w:type="paragraph" w:styleId="Ttulo5">
    <w:name w:val="heading 5"/>
    <w:basedOn w:val="Normal"/>
    <w:next w:val="Normal"/>
    <w:qFormat/>
    <w:rsid w:val="00AA53B5"/>
    <w:pPr>
      <w:keepNext/>
      <w:jc w:val="center"/>
      <w:outlineLvl w:val="4"/>
    </w:pPr>
    <w:rPr>
      <w:rFonts w:cs="Tahoma"/>
      <w:b/>
      <w:color w:val="0000FF"/>
      <w:sz w:val="28"/>
      <w:szCs w:val="28"/>
    </w:rPr>
  </w:style>
  <w:style w:type="paragraph" w:styleId="Ttulo6">
    <w:name w:val="heading 6"/>
    <w:basedOn w:val="Normal"/>
    <w:next w:val="Normal"/>
    <w:qFormat/>
    <w:rsid w:val="00AA53B5"/>
    <w:pPr>
      <w:keepNext/>
      <w:jc w:val="right"/>
      <w:outlineLvl w:val="5"/>
    </w:pPr>
    <w:rPr>
      <w:rFonts w:cs="Tahoma"/>
      <w:b/>
      <w:color w:val="0000FF"/>
      <w:sz w:val="28"/>
      <w:szCs w:val="28"/>
    </w:rPr>
  </w:style>
  <w:style w:type="paragraph" w:styleId="Ttulo7">
    <w:name w:val="heading 7"/>
    <w:basedOn w:val="Normal"/>
    <w:next w:val="Normal"/>
    <w:qFormat/>
    <w:rsid w:val="00AA53B5"/>
    <w:pPr>
      <w:keepNext/>
      <w:jc w:val="center"/>
      <w:outlineLvl w:val="6"/>
    </w:pPr>
    <w:rPr>
      <w:b/>
      <w:bCs/>
      <w:color w:val="000080"/>
      <w:szCs w:val="28"/>
    </w:rPr>
  </w:style>
  <w:style w:type="paragraph" w:styleId="Ttulo8">
    <w:name w:val="heading 8"/>
    <w:basedOn w:val="Normal"/>
    <w:next w:val="Normal"/>
    <w:qFormat/>
    <w:rsid w:val="00AA53B5"/>
    <w:pPr>
      <w:keepNext/>
      <w:outlineLvl w:val="7"/>
    </w:pPr>
    <w:rPr>
      <w:szCs w:val="28"/>
      <w:u w:val="single"/>
    </w:rPr>
  </w:style>
  <w:style w:type="paragraph" w:styleId="Ttulo9">
    <w:name w:val="heading 9"/>
    <w:basedOn w:val="Normal"/>
    <w:next w:val="Normal"/>
    <w:qFormat/>
    <w:rsid w:val="00AA53B5"/>
    <w:pPr>
      <w:keepNext/>
      <w:jc w:val="center"/>
      <w:outlineLvl w:val="8"/>
    </w:pPr>
    <w:rPr>
      <w:sz w:val="40"/>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AA53B5"/>
    <w:pPr>
      <w:tabs>
        <w:tab w:val="center" w:pos="4419"/>
        <w:tab w:val="right" w:pos="8838"/>
      </w:tabs>
    </w:pPr>
  </w:style>
  <w:style w:type="paragraph" w:styleId="Rodap">
    <w:name w:val="footer"/>
    <w:basedOn w:val="Normal"/>
    <w:link w:val="RodapChar"/>
    <w:uiPriority w:val="99"/>
    <w:rsid w:val="00AA53B5"/>
    <w:pPr>
      <w:tabs>
        <w:tab w:val="center" w:pos="4419"/>
        <w:tab w:val="right" w:pos="8838"/>
      </w:tabs>
    </w:pPr>
  </w:style>
  <w:style w:type="paragraph" w:styleId="Corpodetexto">
    <w:name w:val="Body Text"/>
    <w:basedOn w:val="Normal"/>
    <w:link w:val="CorpodetextoChar"/>
    <w:uiPriority w:val="99"/>
    <w:rsid w:val="00AA53B5"/>
  </w:style>
  <w:style w:type="character" w:styleId="Hyperlink">
    <w:name w:val="Hyperlink"/>
    <w:basedOn w:val="Fontepargpadro"/>
    <w:rsid w:val="00AA53B5"/>
    <w:rPr>
      <w:color w:val="0000FF"/>
      <w:u w:val="single"/>
    </w:rPr>
  </w:style>
  <w:style w:type="paragraph" w:styleId="Recuodecorpodetexto">
    <w:name w:val="Body Text Indent"/>
    <w:basedOn w:val="Normal"/>
    <w:rsid w:val="00AA53B5"/>
    <w:pPr>
      <w:ind w:firstLine="720"/>
    </w:pPr>
    <w:rPr>
      <w:sz w:val="32"/>
      <w:szCs w:val="28"/>
    </w:rPr>
  </w:style>
  <w:style w:type="paragraph" w:styleId="Corpodetexto2">
    <w:name w:val="Body Text 2"/>
    <w:basedOn w:val="Normal"/>
    <w:rsid w:val="00AA53B5"/>
    <w:rPr>
      <w:sz w:val="28"/>
      <w:szCs w:val="28"/>
    </w:rPr>
  </w:style>
  <w:style w:type="paragraph" w:styleId="Corpodetexto3">
    <w:name w:val="Body Text 3"/>
    <w:basedOn w:val="Normal"/>
    <w:rsid w:val="00AA53B5"/>
    <w:pPr>
      <w:jc w:val="center"/>
    </w:pPr>
    <w:rPr>
      <w:sz w:val="36"/>
      <w:szCs w:val="28"/>
    </w:rPr>
  </w:style>
  <w:style w:type="paragraph" w:styleId="Recuodecorpodetexto2">
    <w:name w:val="Body Text Indent 2"/>
    <w:basedOn w:val="Normal"/>
    <w:rsid w:val="00AA53B5"/>
    <w:pPr>
      <w:ind w:firstLine="720"/>
    </w:pPr>
    <w:rPr>
      <w:szCs w:val="28"/>
    </w:rPr>
  </w:style>
  <w:style w:type="paragraph" w:styleId="Recuodecorpodetexto3">
    <w:name w:val="Body Text Indent 3"/>
    <w:basedOn w:val="Normal"/>
    <w:rsid w:val="00AA53B5"/>
    <w:pPr>
      <w:ind w:firstLine="720"/>
    </w:pPr>
    <w:rPr>
      <w:sz w:val="28"/>
      <w:szCs w:val="28"/>
    </w:rPr>
  </w:style>
  <w:style w:type="paragraph" w:styleId="NormalWeb">
    <w:name w:val="Normal (Web)"/>
    <w:basedOn w:val="Normal"/>
    <w:rsid w:val="00F35435"/>
    <w:pPr>
      <w:spacing w:before="100" w:beforeAutospacing="1" w:after="100" w:afterAutospacing="1"/>
    </w:pPr>
    <w:rPr>
      <w:rFonts w:ascii="Times New Roman" w:hAnsi="Times New Roman"/>
      <w:szCs w:val="24"/>
    </w:rPr>
  </w:style>
  <w:style w:type="table" w:styleId="Tabelacomgrade">
    <w:name w:val="Table Grid"/>
    <w:basedOn w:val="Tabelanormal"/>
    <w:uiPriority w:val="59"/>
    <w:rsid w:val="002700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semiHidden/>
    <w:rsid w:val="00006EF8"/>
    <w:rPr>
      <w:rFonts w:cs="Tahoma"/>
      <w:sz w:val="16"/>
      <w:szCs w:val="16"/>
    </w:rPr>
  </w:style>
  <w:style w:type="character" w:customStyle="1" w:styleId="CabealhoChar">
    <w:name w:val="Cabeçalho Char"/>
    <w:basedOn w:val="Fontepargpadro"/>
    <w:link w:val="Cabealho"/>
    <w:uiPriority w:val="99"/>
    <w:rsid w:val="005D6D90"/>
    <w:rPr>
      <w:rFonts w:ascii="Tahoma" w:hAnsi="Tahoma"/>
      <w:sz w:val="24"/>
    </w:rPr>
  </w:style>
  <w:style w:type="paragraph" w:styleId="PargrafodaLista">
    <w:name w:val="List Paragraph"/>
    <w:basedOn w:val="Normal"/>
    <w:uiPriority w:val="34"/>
    <w:qFormat/>
    <w:rsid w:val="004317CA"/>
    <w:pPr>
      <w:spacing w:after="200" w:line="276" w:lineRule="auto"/>
      <w:ind w:left="720"/>
      <w:contextualSpacing/>
    </w:pPr>
    <w:rPr>
      <w:rFonts w:ascii="Calibri" w:eastAsia="Calibri" w:hAnsi="Calibri"/>
      <w:sz w:val="22"/>
      <w:szCs w:val="22"/>
      <w:lang w:eastAsia="en-US"/>
    </w:rPr>
  </w:style>
  <w:style w:type="character" w:customStyle="1" w:styleId="RodapChar">
    <w:name w:val="Rodapé Char"/>
    <w:basedOn w:val="Fontepargpadro"/>
    <w:link w:val="Rodap"/>
    <w:uiPriority w:val="99"/>
    <w:rsid w:val="00A05985"/>
    <w:rPr>
      <w:rFonts w:ascii="Tahoma" w:hAnsi="Tahoma"/>
      <w:sz w:val="24"/>
    </w:rPr>
  </w:style>
  <w:style w:type="character" w:styleId="nfase">
    <w:name w:val="Emphasis"/>
    <w:qFormat/>
    <w:rsid w:val="00973AA1"/>
    <w:rPr>
      <w:i/>
      <w:iCs/>
    </w:rPr>
  </w:style>
  <w:style w:type="paragraph" w:customStyle="1" w:styleId="Contedodetabela">
    <w:name w:val="Conteúdo de tabela"/>
    <w:basedOn w:val="Normal"/>
    <w:rsid w:val="00973AA1"/>
    <w:pPr>
      <w:suppressLineNumbers/>
      <w:suppressAutoHyphens/>
      <w:ind w:left="0" w:right="0"/>
      <w:jc w:val="left"/>
    </w:pPr>
    <w:rPr>
      <w:rFonts w:ascii="Calibri" w:eastAsia="Calibri" w:hAnsi="Calibri" w:cs="Calibri"/>
      <w:sz w:val="22"/>
      <w:szCs w:val="22"/>
      <w:lang w:eastAsia="ar-SA"/>
    </w:rPr>
  </w:style>
  <w:style w:type="paragraph" w:customStyle="1" w:styleId="Corpodetexto21">
    <w:name w:val="Corpo de texto 21"/>
    <w:basedOn w:val="Normal"/>
    <w:rsid w:val="00973AA1"/>
    <w:pPr>
      <w:widowControl w:val="0"/>
      <w:ind w:left="0" w:right="0"/>
    </w:pPr>
    <w:rPr>
      <w:rFonts w:ascii="Arial" w:hAnsi="Arial"/>
    </w:rPr>
  </w:style>
  <w:style w:type="paragraph" w:customStyle="1" w:styleId="ParagraphStyle">
    <w:name w:val="Paragraph Style"/>
    <w:rsid w:val="00F60E13"/>
    <w:pPr>
      <w:widowControl w:val="0"/>
      <w:autoSpaceDE w:val="0"/>
      <w:autoSpaceDN w:val="0"/>
      <w:adjustRightInd w:val="0"/>
      <w:ind w:left="0" w:right="0"/>
      <w:jc w:val="left"/>
    </w:pPr>
    <w:rPr>
      <w:rFonts w:ascii="Arial" w:eastAsiaTheme="minorEastAsia" w:hAnsi="Arial" w:cs="Arial"/>
      <w:sz w:val="24"/>
      <w:szCs w:val="24"/>
    </w:rPr>
  </w:style>
  <w:style w:type="paragraph" w:customStyle="1" w:styleId="Centered">
    <w:name w:val="Centered"/>
    <w:uiPriority w:val="99"/>
    <w:rsid w:val="00F60E13"/>
    <w:pPr>
      <w:widowControl w:val="0"/>
      <w:autoSpaceDE w:val="0"/>
      <w:autoSpaceDN w:val="0"/>
      <w:adjustRightInd w:val="0"/>
      <w:ind w:left="0" w:right="0"/>
      <w:jc w:val="center"/>
    </w:pPr>
    <w:rPr>
      <w:rFonts w:ascii="Arial" w:eastAsiaTheme="minorEastAsia" w:hAnsi="Arial" w:cs="Arial"/>
      <w:sz w:val="24"/>
      <w:szCs w:val="24"/>
    </w:rPr>
  </w:style>
  <w:style w:type="character" w:customStyle="1" w:styleId="CorpodetextoChar">
    <w:name w:val="Corpo de texto Char"/>
    <w:basedOn w:val="Fontepargpadro"/>
    <w:link w:val="Corpodetexto"/>
    <w:uiPriority w:val="99"/>
    <w:rsid w:val="004D1089"/>
    <w:rPr>
      <w:rFonts w:ascii="Tahoma" w:hAnsi="Tahoma"/>
      <w:sz w:val="24"/>
    </w:rPr>
  </w:style>
  <w:style w:type="paragraph" w:customStyle="1" w:styleId="Default">
    <w:name w:val="Default"/>
    <w:rsid w:val="00971FBB"/>
    <w:pPr>
      <w:autoSpaceDE w:val="0"/>
      <w:autoSpaceDN w:val="0"/>
      <w:adjustRightInd w:val="0"/>
      <w:ind w:left="0" w:right="0"/>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305479">
      <w:bodyDiv w:val="1"/>
      <w:marLeft w:val="0"/>
      <w:marRight w:val="0"/>
      <w:marTop w:val="0"/>
      <w:marBottom w:val="0"/>
      <w:divBdr>
        <w:top w:val="none" w:sz="0" w:space="0" w:color="auto"/>
        <w:left w:val="none" w:sz="0" w:space="0" w:color="auto"/>
        <w:bottom w:val="none" w:sz="0" w:space="0" w:color="auto"/>
        <w:right w:val="none" w:sz="0" w:space="0" w:color="auto"/>
      </w:divBdr>
    </w:div>
    <w:div w:id="459156613">
      <w:bodyDiv w:val="1"/>
      <w:marLeft w:val="0"/>
      <w:marRight w:val="0"/>
      <w:marTop w:val="0"/>
      <w:marBottom w:val="0"/>
      <w:divBdr>
        <w:top w:val="none" w:sz="0" w:space="0" w:color="auto"/>
        <w:left w:val="none" w:sz="0" w:space="0" w:color="auto"/>
        <w:bottom w:val="none" w:sz="0" w:space="0" w:color="auto"/>
        <w:right w:val="none" w:sz="0" w:space="0" w:color="auto"/>
      </w:divBdr>
    </w:div>
    <w:div w:id="487676720">
      <w:bodyDiv w:val="1"/>
      <w:marLeft w:val="0"/>
      <w:marRight w:val="0"/>
      <w:marTop w:val="0"/>
      <w:marBottom w:val="0"/>
      <w:divBdr>
        <w:top w:val="none" w:sz="0" w:space="0" w:color="auto"/>
        <w:left w:val="none" w:sz="0" w:space="0" w:color="auto"/>
        <w:bottom w:val="none" w:sz="0" w:space="0" w:color="auto"/>
        <w:right w:val="none" w:sz="0" w:space="0" w:color="auto"/>
      </w:divBdr>
    </w:div>
    <w:div w:id="551693868">
      <w:bodyDiv w:val="1"/>
      <w:marLeft w:val="0"/>
      <w:marRight w:val="0"/>
      <w:marTop w:val="0"/>
      <w:marBottom w:val="0"/>
      <w:divBdr>
        <w:top w:val="none" w:sz="0" w:space="0" w:color="auto"/>
        <w:left w:val="none" w:sz="0" w:space="0" w:color="auto"/>
        <w:bottom w:val="none" w:sz="0" w:space="0" w:color="auto"/>
        <w:right w:val="none" w:sz="0" w:space="0" w:color="auto"/>
      </w:divBdr>
    </w:div>
    <w:div w:id="645285723">
      <w:bodyDiv w:val="1"/>
      <w:marLeft w:val="0"/>
      <w:marRight w:val="0"/>
      <w:marTop w:val="0"/>
      <w:marBottom w:val="0"/>
      <w:divBdr>
        <w:top w:val="none" w:sz="0" w:space="0" w:color="auto"/>
        <w:left w:val="none" w:sz="0" w:space="0" w:color="auto"/>
        <w:bottom w:val="none" w:sz="0" w:space="0" w:color="auto"/>
        <w:right w:val="none" w:sz="0" w:space="0" w:color="auto"/>
      </w:divBdr>
      <w:divsChild>
        <w:div w:id="1644581568">
          <w:marLeft w:val="0"/>
          <w:marRight w:val="0"/>
          <w:marTop w:val="0"/>
          <w:marBottom w:val="0"/>
          <w:divBdr>
            <w:top w:val="none" w:sz="0" w:space="0" w:color="auto"/>
            <w:left w:val="none" w:sz="0" w:space="0" w:color="auto"/>
            <w:bottom w:val="none" w:sz="0" w:space="0" w:color="auto"/>
            <w:right w:val="none" w:sz="0" w:space="0" w:color="auto"/>
          </w:divBdr>
          <w:divsChild>
            <w:div w:id="1717006233">
              <w:marLeft w:val="0"/>
              <w:marRight w:val="0"/>
              <w:marTop w:val="0"/>
              <w:marBottom w:val="0"/>
              <w:divBdr>
                <w:top w:val="none" w:sz="0" w:space="0" w:color="auto"/>
                <w:left w:val="none" w:sz="0" w:space="0" w:color="auto"/>
                <w:bottom w:val="none" w:sz="0" w:space="0" w:color="auto"/>
                <w:right w:val="none" w:sz="0" w:space="0" w:color="auto"/>
              </w:divBdr>
              <w:divsChild>
                <w:div w:id="379132569">
                  <w:marLeft w:val="0"/>
                  <w:marRight w:val="0"/>
                  <w:marTop w:val="0"/>
                  <w:marBottom w:val="0"/>
                  <w:divBdr>
                    <w:top w:val="none" w:sz="0" w:space="0" w:color="auto"/>
                    <w:left w:val="none" w:sz="0" w:space="0" w:color="auto"/>
                    <w:bottom w:val="none" w:sz="0" w:space="0" w:color="auto"/>
                    <w:right w:val="none" w:sz="0" w:space="0" w:color="auto"/>
                  </w:divBdr>
                  <w:divsChild>
                    <w:div w:id="1781686623">
                      <w:marLeft w:val="0"/>
                      <w:marRight w:val="0"/>
                      <w:marTop w:val="0"/>
                      <w:marBottom w:val="0"/>
                      <w:divBdr>
                        <w:top w:val="none" w:sz="0" w:space="0" w:color="auto"/>
                        <w:left w:val="none" w:sz="0" w:space="0" w:color="auto"/>
                        <w:bottom w:val="none" w:sz="0" w:space="0" w:color="auto"/>
                        <w:right w:val="none" w:sz="0" w:space="0" w:color="auto"/>
                      </w:divBdr>
                      <w:divsChild>
                        <w:div w:id="131293717">
                          <w:marLeft w:val="0"/>
                          <w:marRight w:val="0"/>
                          <w:marTop w:val="0"/>
                          <w:marBottom w:val="0"/>
                          <w:divBdr>
                            <w:top w:val="none" w:sz="0" w:space="0" w:color="auto"/>
                            <w:left w:val="none" w:sz="0" w:space="0" w:color="auto"/>
                            <w:bottom w:val="none" w:sz="0" w:space="0" w:color="auto"/>
                            <w:right w:val="none" w:sz="0" w:space="0" w:color="auto"/>
                          </w:divBdr>
                          <w:divsChild>
                            <w:div w:id="2058814758">
                              <w:marLeft w:val="0"/>
                              <w:marRight w:val="0"/>
                              <w:marTop w:val="0"/>
                              <w:marBottom w:val="0"/>
                              <w:divBdr>
                                <w:top w:val="none" w:sz="0" w:space="0" w:color="auto"/>
                                <w:left w:val="none" w:sz="0" w:space="0" w:color="auto"/>
                                <w:bottom w:val="none" w:sz="0" w:space="0" w:color="auto"/>
                                <w:right w:val="none" w:sz="0" w:space="0" w:color="auto"/>
                              </w:divBdr>
                              <w:divsChild>
                                <w:div w:id="281962530">
                                  <w:marLeft w:val="0"/>
                                  <w:marRight w:val="0"/>
                                  <w:marTop w:val="0"/>
                                  <w:marBottom w:val="0"/>
                                  <w:divBdr>
                                    <w:top w:val="none" w:sz="0" w:space="0" w:color="auto"/>
                                    <w:left w:val="none" w:sz="0" w:space="0" w:color="auto"/>
                                    <w:bottom w:val="none" w:sz="0" w:space="0" w:color="auto"/>
                                    <w:right w:val="none" w:sz="0" w:space="0" w:color="auto"/>
                                  </w:divBdr>
                                  <w:divsChild>
                                    <w:div w:id="1827937926">
                                      <w:marLeft w:val="0"/>
                                      <w:marRight w:val="0"/>
                                      <w:marTop w:val="0"/>
                                      <w:marBottom w:val="0"/>
                                      <w:divBdr>
                                        <w:top w:val="none" w:sz="0" w:space="0" w:color="auto"/>
                                        <w:left w:val="none" w:sz="0" w:space="0" w:color="auto"/>
                                        <w:bottom w:val="none" w:sz="0" w:space="0" w:color="auto"/>
                                        <w:right w:val="none" w:sz="0" w:space="0" w:color="auto"/>
                                      </w:divBdr>
                                      <w:divsChild>
                                        <w:div w:id="1015613406">
                                          <w:marLeft w:val="0"/>
                                          <w:marRight w:val="0"/>
                                          <w:marTop w:val="0"/>
                                          <w:marBottom w:val="0"/>
                                          <w:divBdr>
                                            <w:top w:val="none" w:sz="0" w:space="0" w:color="auto"/>
                                            <w:left w:val="none" w:sz="0" w:space="0" w:color="auto"/>
                                            <w:bottom w:val="none" w:sz="0" w:space="0" w:color="auto"/>
                                            <w:right w:val="none" w:sz="0" w:space="0" w:color="auto"/>
                                          </w:divBdr>
                                          <w:divsChild>
                                            <w:div w:id="199248759">
                                              <w:marLeft w:val="0"/>
                                              <w:marRight w:val="0"/>
                                              <w:marTop w:val="0"/>
                                              <w:marBottom w:val="0"/>
                                              <w:divBdr>
                                                <w:top w:val="none" w:sz="0" w:space="0" w:color="auto"/>
                                                <w:left w:val="none" w:sz="0" w:space="0" w:color="auto"/>
                                                <w:bottom w:val="none" w:sz="0" w:space="0" w:color="auto"/>
                                                <w:right w:val="none" w:sz="0" w:space="0" w:color="auto"/>
                                              </w:divBdr>
                                              <w:divsChild>
                                                <w:div w:id="1666980002">
                                                  <w:marLeft w:val="0"/>
                                                  <w:marRight w:val="0"/>
                                                  <w:marTop w:val="0"/>
                                                  <w:marBottom w:val="0"/>
                                                  <w:divBdr>
                                                    <w:top w:val="none" w:sz="0" w:space="0" w:color="auto"/>
                                                    <w:left w:val="none" w:sz="0" w:space="0" w:color="auto"/>
                                                    <w:bottom w:val="none" w:sz="0" w:space="0" w:color="auto"/>
                                                    <w:right w:val="none" w:sz="0" w:space="0" w:color="auto"/>
                                                  </w:divBdr>
                                                  <w:divsChild>
                                                    <w:div w:id="974678860">
                                                      <w:marLeft w:val="0"/>
                                                      <w:marRight w:val="300"/>
                                                      <w:marTop w:val="0"/>
                                                      <w:marBottom w:val="0"/>
                                                      <w:divBdr>
                                                        <w:top w:val="none" w:sz="0" w:space="0" w:color="auto"/>
                                                        <w:left w:val="none" w:sz="0" w:space="0" w:color="auto"/>
                                                        <w:bottom w:val="none" w:sz="0" w:space="0" w:color="auto"/>
                                                        <w:right w:val="none" w:sz="0" w:space="0" w:color="auto"/>
                                                      </w:divBdr>
                                                      <w:divsChild>
                                                        <w:div w:id="1810634892">
                                                          <w:marLeft w:val="0"/>
                                                          <w:marRight w:val="0"/>
                                                          <w:marTop w:val="0"/>
                                                          <w:marBottom w:val="0"/>
                                                          <w:divBdr>
                                                            <w:top w:val="none" w:sz="0" w:space="0" w:color="auto"/>
                                                            <w:left w:val="none" w:sz="0" w:space="0" w:color="auto"/>
                                                            <w:bottom w:val="none" w:sz="0" w:space="0" w:color="auto"/>
                                                            <w:right w:val="none" w:sz="0" w:space="0" w:color="auto"/>
                                                          </w:divBdr>
                                                          <w:divsChild>
                                                            <w:div w:id="311375822">
                                                              <w:marLeft w:val="0"/>
                                                              <w:marRight w:val="0"/>
                                                              <w:marTop w:val="0"/>
                                                              <w:marBottom w:val="0"/>
                                                              <w:divBdr>
                                                                <w:top w:val="none" w:sz="0" w:space="0" w:color="auto"/>
                                                                <w:left w:val="none" w:sz="0" w:space="0" w:color="auto"/>
                                                                <w:bottom w:val="none" w:sz="0" w:space="0" w:color="auto"/>
                                                                <w:right w:val="none" w:sz="0" w:space="0" w:color="auto"/>
                                                              </w:divBdr>
                                                              <w:divsChild>
                                                                <w:div w:id="2058387318">
                                                                  <w:marLeft w:val="0"/>
                                                                  <w:marRight w:val="0"/>
                                                                  <w:marTop w:val="0"/>
                                                                  <w:marBottom w:val="0"/>
                                                                  <w:divBdr>
                                                                    <w:top w:val="none" w:sz="0" w:space="0" w:color="auto"/>
                                                                    <w:left w:val="none" w:sz="0" w:space="0" w:color="auto"/>
                                                                    <w:bottom w:val="none" w:sz="0" w:space="0" w:color="auto"/>
                                                                    <w:right w:val="none" w:sz="0" w:space="0" w:color="auto"/>
                                                                  </w:divBdr>
                                                                  <w:divsChild>
                                                                    <w:div w:id="1548685129">
                                                                      <w:marLeft w:val="0"/>
                                                                      <w:marRight w:val="0"/>
                                                                      <w:marTop w:val="0"/>
                                                                      <w:marBottom w:val="360"/>
                                                                      <w:divBdr>
                                                                        <w:top w:val="single" w:sz="6" w:space="0" w:color="CCCCCC"/>
                                                                        <w:left w:val="none" w:sz="0" w:space="0" w:color="auto"/>
                                                                        <w:bottom w:val="none" w:sz="0" w:space="0" w:color="auto"/>
                                                                        <w:right w:val="none" w:sz="0" w:space="0" w:color="auto"/>
                                                                      </w:divBdr>
                                                                      <w:divsChild>
                                                                        <w:div w:id="759060348">
                                                                          <w:marLeft w:val="0"/>
                                                                          <w:marRight w:val="0"/>
                                                                          <w:marTop w:val="0"/>
                                                                          <w:marBottom w:val="0"/>
                                                                          <w:divBdr>
                                                                            <w:top w:val="none" w:sz="0" w:space="0" w:color="auto"/>
                                                                            <w:left w:val="none" w:sz="0" w:space="0" w:color="auto"/>
                                                                            <w:bottom w:val="none" w:sz="0" w:space="0" w:color="auto"/>
                                                                            <w:right w:val="none" w:sz="0" w:space="0" w:color="auto"/>
                                                                          </w:divBdr>
                                                                          <w:divsChild>
                                                                            <w:div w:id="1858036133">
                                                                              <w:marLeft w:val="0"/>
                                                                              <w:marRight w:val="0"/>
                                                                              <w:marTop w:val="0"/>
                                                                              <w:marBottom w:val="0"/>
                                                                              <w:divBdr>
                                                                                <w:top w:val="none" w:sz="0" w:space="0" w:color="auto"/>
                                                                                <w:left w:val="none" w:sz="0" w:space="0" w:color="auto"/>
                                                                                <w:bottom w:val="none" w:sz="0" w:space="0" w:color="auto"/>
                                                                                <w:right w:val="none" w:sz="0" w:space="0" w:color="auto"/>
                                                                              </w:divBdr>
                                                                              <w:divsChild>
                                                                                <w:div w:id="20203975">
                                                                                  <w:marLeft w:val="0"/>
                                                                                  <w:marRight w:val="0"/>
                                                                                  <w:marTop w:val="0"/>
                                                                                  <w:marBottom w:val="0"/>
                                                                                  <w:divBdr>
                                                                                    <w:top w:val="none" w:sz="0" w:space="0" w:color="auto"/>
                                                                                    <w:left w:val="none" w:sz="0" w:space="0" w:color="auto"/>
                                                                                    <w:bottom w:val="none" w:sz="0" w:space="0" w:color="auto"/>
                                                                                    <w:right w:val="none" w:sz="0" w:space="0" w:color="auto"/>
                                                                                  </w:divBdr>
                                                                                  <w:divsChild>
                                                                                    <w:div w:id="1516576707">
                                                                                      <w:marLeft w:val="0"/>
                                                                                      <w:marRight w:val="0"/>
                                                                                      <w:marTop w:val="0"/>
                                                                                      <w:marBottom w:val="0"/>
                                                                                      <w:divBdr>
                                                                                        <w:top w:val="none" w:sz="0" w:space="0" w:color="auto"/>
                                                                                        <w:left w:val="none" w:sz="0" w:space="0" w:color="auto"/>
                                                                                        <w:bottom w:val="none" w:sz="0" w:space="0" w:color="auto"/>
                                                                                        <w:right w:val="none" w:sz="0" w:space="0" w:color="auto"/>
                                                                                      </w:divBdr>
                                                                                      <w:divsChild>
                                                                                        <w:div w:id="1697926268">
                                                                                          <w:marLeft w:val="0"/>
                                                                                          <w:marRight w:val="0"/>
                                                                                          <w:marTop w:val="0"/>
                                                                                          <w:marBottom w:val="0"/>
                                                                                          <w:divBdr>
                                                                                            <w:top w:val="none" w:sz="0" w:space="0" w:color="auto"/>
                                                                                            <w:left w:val="none" w:sz="0" w:space="0" w:color="auto"/>
                                                                                            <w:bottom w:val="none" w:sz="0" w:space="0" w:color="auto"/>
                                                                                            <w:right w:val="none" w:sz="0" w:space="0" w:color="auto"/>
                                                                                          </w:divBdr>
                                                                                          <w:divsChild>
                                                                                            <w:div w:id="1368486599">
                                                                                              <w:marLeft w:val="0"/>
                                                                                              <w:marRight w:val="0"/>
                                                                                              <w:marTop w:val="0"/>
                                                                                              <w:marBottom w:val="0"/>
                                                                                              <w:divBdr>
                                                                                                <w:top w:val="none" w:sz="0" w:space="0" w:color="auto"/>
                                                                                                <w:left w:val="none" w:sz="0" w:space="0" w:color="auto"/>
                                                                                                <w:bottom w:val="none" w:sz="0" w:space="0" w:color="auto"/>
                                                                                                <w:right w:val="none" w:sz="0" w:space="0" w:color="auto"/>
                                                                                              </w:divBdr>
                                                                                              <w:divsChild>
                                                                                                <w:div w:id="170066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0336676">
      <w:bodyDiv w:val="1"/>
      <w:marLeft w:val="0"/>
      <w:marRight w:val="0"/>
      <w:marTop w:val="0"/>
      <w:marBottom w:val="0"/>
      <w:divBdr>
        <w:top w:val="none" w:sz="0" w:space="0" w:color="auto"/>
        <w:left w:val="none" w:sz="0" w:space="0" w:color="auto"/>
        <w:bottom w:val="none" w:sz="0" w:space="0" w:color="auto"/>
        <w:right w:val="none" w:sz="0" w:space="0" w:color="auto"/>
      </w:divBdr>
    </w:div>
    <w:div w:id="1163664277">
      <w:bodyDiv w:val="1"/>
      <w:marLeft w:val="0"/>
      <w:marRight w:val="0"/>
      <w:marTop w:val="0"/>
      <w:marBottom w:val="0"/>
      <w:divBdr>
        <w:top w:val="none" w:sz="0" w:space="0" w:color="auto"/>
        <w:left w:val="none" w:sz="0" w:space="0" w:color="auto"/>
        <w:bottom w:val="none" w:sz="0" w:space="0" w:color="auto"/>
        <w:right w:val="none" w:sz="0" w:space="0" w:color="auto"/>
      </w:divBdr>
    </w:div>
    <w:div w:id="1530097160">
      <w:bodyDiv w:val="1"/>
      <w:marLeft w:val="0"/>
      <w:marRight w:val="0"/>
      <w:marTop w:val="0"/>
      <w:marBottom w:val="0"/>
      <w:divBdr>
        <w:top w:val="none" w:sz="0" w:space="0" w:color="auto"/>
        <w:left w:val="none" w:sz="0" w:space="0" w:color="auto"/>
        <w:bottom w:val="none" w:sz="0" w:space="0" w:color="auto"/>
        <w:right w:val="none" w:sz="0" w:space="0" w:color="auto"/>
      </w:divBdr>
    </w:div>
    <w:div w:id="1752509904">
      <w:bodyDiv w:val="1"/>
      <w:marLeft w:val="0"/>
      <w:marRight w:val="0"/>
      <w:marTop w:val="0"/>
      <w:marBottom w:val="0"/>
      <w:divBdr>
        <w:top w:val="none" w:sz="0" w:space="0" w:color="auto"/>
        <w:left w:val="none" w:sz="0" w:space="0" w:color="auto"/>
        <w:bottom w:val="none" w:sz="0" w:space="0" w:color="auto"/>
        <w:right w:val="none" w:sz="0" w:space="0" w:color="auto"/>
      </w:divBdr>
    </w:div>
    <w:div w:id="1880170031">
      <w:bodyDiv w:val="1"/>
      <w:marLeft w:val="0"/>
      <w:marRight w:val="0"/>
      <w:marTop w:val="0"/>
      <w:marBottom w:val="0"/>
      <w:divBdr>
        <w:top w:val="none" w:sz="0" w:space="0" w:color="auto"/>
        <w:left w:val="none" w:sz="0" w:space="0" w:color="auto"/>
        <w:bottom w:val="none" w:sz="0" w:space="0" w:color="auto"/>
        <w:right w:val="none" w:sz="0" w:space="0" w:color="auto"/>
      </w:divBdr>
      <w:divsChild>
        <w:div w:id="1795323858">
          <w:marLeft w:val="0"/>
          <w:marRight w:val="0"/>
          <w:marTop w:val="0"/>
          <w:marBottom w:val="0"/>
          <w:divBdr>
            <w:top w:val="none" w:sz="0" w:space="0" w:color="auto"/>
            <w:left w:val="none" w:sz="0" w:space="0" w:color="auto"/>
            <w:bottom w:val="none" w:sz="0" w:space="0" w:color="auto"/>
            <w:right w:val="none" w:sz="0" w:space="0" w:color="auto"/>
          </w:divBdr>
          <w:divsChild>
            <w:div w:id="1941062146">
              <w:marLeft w:val="0"/>
              <w:marRight w:val="0"/>
              <w:marTop w:val="0"/>
              <w:marBottom w:val="0"/>
              <w:divBdr>
                <w:top w:val="none" w:sz="0" w:space="0" w:color="auto"/>
                <w:left w:val="none" w:sz="0" w:space="0" w:color="auto"/>
                <w:bottom w:val="none" w:sz="0" w:space="0" w:color="auto"/>
                <w:right w:val="none" w:sz="0" w:space="0" w:color="auto"/>
              </w:divBdr>
              <w:divsChild>
                <w:div w:id="1899825486">
                  <w:marLeft w:val="0"/>
                  <w:marRight w:val="0"/>
                  <w:marTop w:val="0"/>
                  <w:marBottom w:val="0"/>
                  <w:divBdr>
                    <w:top w:val="none" w:sz="0" w:space="0" w:color="auto"/>
                    <w:left w:val="none" w:sz="0" w:space="0" w:color="auto"/>
                    <w:bottom w:val="none" w:sz="0" w:space="0" w:color="auto"/>
                    <w:right w:val="none" w:sz="0" w:space="0" w:color="auto"/>
                  </w:divBdr>
                  <w:divsChild>
                    <w:div w:id="1590459120">
                      <w:marLeft w:val="0"/>
                      <w:marRight w:val="0"/>
                      <w:marTop w:val="0"/>
                      <w:marBottom w:val="0"/>
                      <w:divBdr>
                        <w:top w:val="none" w:sz="0" w:space="0" w:color="auto"/>
                        <w:left w:val="none" w:sz="0" w:space="0" w:color="auto"/>
                        <w:bottom w:val="none" w:sz="0" w:space="0" w:color="auto"/>
                        <w:right w:val="none" w:sz="0" w:space="0" w:color="auto"/>
                      </w:divBdr>
                      <w:divsChild>
                        <w:div w:id="615064484">
                          <w:marLeft w:val="0"/>
                          <w:marRight w:val="0"/>
                          <w:marTop w:val="0"/>
                          <w:marBottom w:val="0"/>
                          <w:divBdr>
                            <w:top w:val="none" w:sz="0" w:space="0" w:color="auto"/>
                            <w:left w:val="none" w:sz="0" w:space="0" w:color="auto"/>
                            <w:bottom w:val="none" w:sz="0" w:space="0" w:color="auto"/>
                            <w:right w:val="none" w:sz="0" w:space="0" w:color="auto"/>
                          </w:divBdr>
                          <w:divsChild>
                            <w:div w:id="1672832538">
                              <w:marLeft w:val="225"/>
                              <w:marRight w:val="225"/>
                              <w:marTop w:val="0"/>
                              <w:marBottom w:val="0"/>
                              <w:divBdr>
                                <w:top w:val="none" w:sz="0" w:space="0" w:color="auto"/>
                                <w:left w:val="none" w:sz="0" w:space="0" w:color="auto"/>
                                <w:bottom w:val="none" w:sz="0" w:space="0" w:color="auto"/>
                                <w:right w:val="none" w:sz="0" w:space="0" w:color="auto"/>
                              </w:divBdr>
                              <w:divsChild>
                                <w:div w:id="230430144">
                                  <w:marLeft w:val="0"/>
                                  <w:marRight w:val="0"/>
                                  <w:marTop w:val="0"/>
                                  <w:marBottom w:val="0"/>
                                  <w:divBdr>
                                    <w:top w:val="none" w:sz="0" w:space="0" w:color="auto"/>
                                    <w:left w:val="none" w:sz="0" w:space="0" w:color="auto"/>
                                    <w:bottom w:val="none" w:sz="0" w:space="0" w:color="auto"/>
                                    <w:right w:val="none" w:sz="0" w:space="0" w:color="auto"/>
                                  </w:divBdr>
                                  <w:divsChild>
                                    <w:div w:id="1965690381">
                                      <w:marLeft w:val="0"/>
                                      <w:marRight w:val="0"/>
                                      <w:marTop w:val="0"/>
                                      <w:marBottom w:val="0"/>
                                      <w:divBdr>
                                        <w:top w:val="none" w:sz="0" w:space="0" w:color="auto"/>
                                        <w:left w:val="none" w:sz="0" w:space="0" w:color="auto"/>
                                        <w:bottom w:val="none" w:sz="0" w:space="0" w:color="auto"/>
                                        <w:right w:val="none" w:sz="0" w:space="0" w:color="auto"/>
                                      </w:divBdr>
                                      <w:divsChild>
                                        <w:div w:id="139201640">
                                          <w:marLeft w:val="0"/>
                                          <w:marRight w:val="0"/>
                                          <w:marTop w:val="0"/>
                                          <w:marBottom w:val="0"/>
                                          <w:divBdr>
                                            <w:top w:val="none" w:sz="0" w:space="0" w:color="auto"/>
                                            <w:left w:val="none" w:sz="0" w:space="0" w:color="auto"/>
                                            <w:bottom w:val="none" w:sz="0" w:space="0" w:color="auto"/>
                                            <w:right w:val="none" w:sz="0" w:space="0" w:color="auto"/>
                                          </w:divBdr>
                                          <w:divsChild>
                                            <w:div w:id="1830246353">
                                              <w:marLeft w:val="0"/>
                                              <w:marRight w:val="0"/>
                                              <w:marTop w:val="300"/>
                                              <w:marBottom w:val="300"/>
                                              <w:divBdr>
                                                <w:top w:val="none" w:sz="0" w:space="0" w:color="auto"/>
                                                <w:left w:val="none" w:sz="0" w:space="0" w:color="auto"/>
                                                <w:bottom w:val="none" w:sz="0" w:space="0" w:color="auto"/>
                                                <w:right w:val="none" w:sz="0" w:space="0" w:color="auto"/>
                                              </w:divBdr>
                                              <w:divsChild>
                                                <w:div w:id="1088380207">
                                                  <w:marLeft w:val="0"/>
                                                  <w:marRight w:val="0"/>
                                                  <w:marTop w:val="0"/>
                                                  <w:marBottom w:val="0"/>
                                                  <w:divBdr>
                                                    <w:top w:val="none" w:sz="0" w:space="0" w:color="auto"/>
                                                    <w:left w:val="none" w:sz="0" w:space="0" w:color="auto"/>
                                                    <w:bottom w:val="none" w:sz="0" w:space="0" w:color="auto"/>
                                                    <w:right w:val="none" w:sz="0" w:space="0" w:color="auto"/>
                                                  </w:divBdr>
                                                  <w:divsChild>
                                                    <w:div w:id="136389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9368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aineldeprecos.planejamento.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mpras.menorpreco.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7F38D-84D4-44E1-9987-A07CDD5E7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9</Pages>
  <Words>3218</Words>
  <Characters>17378</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Oficio nº 0023/2002</vt:lpstr>
    </vt:vector>
  </TitlesOfParts>
  <Company>P.M. de Diamante D'Oeste</Company>
  <LinksUpToDate>false</LinksUpToDate>
  <CharactersWithSpaces>20555</CharactersWithSpaces>
  <SharedDoc>false</SharedDoc>
  <HLinks>
    <vt:vector size="6" baseType="variant">
      <vt:variant>
        <vt:i4>7667716</vt:i4>
      </vt:variant>
      <vt:variant>
        <vt:i4>0</vt:i4>
      </vt:variant>
      <vt:variant>
        <vt:i4>0</vt:i4>
      </vt:variant>
      <vt:variant>
        <vt:i4>5</vt:i4>
      </vt:variant>
      <vt:variant>
        <vt:lpwstr>mailto:saude@diamantedoeste.pr.gov..br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0023/2002</dc:title>
  <dc:creator>WINDOWS10</dc:creator>
  <cp:lastModifiedBy>Usuário do Windows</cp:lastModifiedBy>
  <cp:revision>45</cp:revision>
  <cp:lastPrinted>2024-01-09T14:36:00Z</cp:lastPrinted>
  <dcterms:created xsi:type="dcterms:W3CDTF">2024-01-09T13:38:00Z</dcterms:created>
  <dcterms:modified xsi:type="dcterms:W3CDTF">2024-01-25T13:18:00Z</dcterms:modified>
</cp:coreProperties>
</file>