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393" w:rsidRDefault="008A6393" w:rsidP="00B45CE0">
      <w:pPr>
        <w:ind w:left="0" w:firstLine="0"/>
        <w:jc w:val="center"/>
        <w:rPr>
          <w:rFonts w:eastAsia="Arial"/>
          <w:b/>
          <w:spacing w:val="1"/>
          <w:szCs w:val="24"/>
          <w:u w:val="single"/>
          <w:lang w:eastAsia="en-US"/>
        </w:rPr>
      </w:pPr>
      <w:r>
        <w:rPr>
          <w:rFonts w:eastAsia="Arial"/>
          <w:b/>
          <w:spacing w:val="1"/>
          <w:szCs w:val="24"/>
          <w:u w:val="single"/>
          <w:lang w:eastAsia="en-US"/>
        </w:rPr>
        <w:t xml:space="preserve">ANEXO </w:t>
      </w:r>
      <w:r w:rsidR="00B966FC">
        <w:rPr>
          <w:rFonts w:eastAsia="Arial"/>
          <w:b/>
          <w:spacing w:val="1"/>
          <w:szCs w:val="24"/>
          <w:u w:val="single"/>
          <w:lang w:eastAsia="en-US"/>
        </w:rPr>
        <w:t>I</w:t>
      </w:r>
    </w:p>
    <w:p w:rsidR="005666A5" w:rsidRDefault="005666A5" w:rsidP="00B45CE0">
      <w:pPr>
        <w:ind w:left="0" w:firstLine="0"/>
        <w:jc w:val="center"/>
        <w:rPr>
          <w:rFonts w:eastAsia="Arial"/>
          <w:b/>
          <w:spacing w:val="1"/>
          <w:szCs w:val="24"/>
          <w:u w:val="single"/>
          <w:lang w:eastAsia="en-US"/>
        </w:rPr>
      </w:pPr>
      <w:bookmarkStart w:id="0" w:name="_GoBack"/>
      <w:bookmarkEnd w:id="0"/>
    </w:p>
    <w:p w:rsidR="005666A5" w:rsidRDefault="005666A5" w:rsidP="005666A5">
      <w:pPr>
        <w:jc w:val="center"/>
        <w:rPr>
          <w:rFonts w:eastAsia="Arial"/>
          <w:b/>
          <w:spacing w:val="1"/>
          <w:u w:val="single"/>
          <w:lang w:eastAsia="en-US"/>
        </w:rPr>
      </w:pPr>
      <w:r>
        <w:rPr>
          <w:rFonts w:eastAsia="Arial"/>
          <w:b/>
          <w:spacing w:val="1"/>
          <w:u w:val="single"/>
          <w:lang w:eastAsia="en-US"/>
        </w:rPr>
        <w:t xml:space="preserve">CONTRATAÇÃO COMPRAS.GOV Nº </w:t>
      </w:r>
      <w:r>
        <w:rPr>
          <w:rFonts w:eastAsia="Arial"/>
          <w:b/>
          <w:u w:val="single"/>
          <w:lang w:eastAsia="en-US"/>
        </w:rPr>
        <w:t>987993-3/2026</w:t>
      </w:r>
    </w:p>
    <w:p w:rsidR="00B45CE0" w:rsidRDefault="00B45CE0" w:rsidP="00B45CE0">
      <w:pPr>
        <w:ind w:left="0" w:firstLine="0"/>
        <w:jc w:val="center"/>
        <w:rPr>
          <w:rFonts w:eastAsia="Arial"/>
          <w:b/>
          <w:spacing w:val="1"/>
          <w:szCs w:val="24"/>
          <w:u w:val="single"/>
          <w:lang w:eastAsia="en-US"/>
        </w:rPr>
      </w:pPr>
      <w:r>
        <w:rPr>
          <w:rFonts w:eastAsia="Arial"/>
          <w:b/>
          <w:spacing w:val="1"/>
          <w:szCs w:val="24"/>
          <w:u w:val="single"/>
          <w:lang w:eastAsia="en-US"/>
        </w:rPr>
        <w:t>E</w:t>
      </w:r>
      <w:r>
        <w:rPr>
          <w:rFonts w:eastAsia="Arial"/>
          <w:b/>
          <w:szCs w:val="24"/>
          <w:u w:val="single"/>
          <w:lang w:eastAsia="en-US"/>
        </w:rPr>
        <w:t>D</w:t>
      </w:r>
      <w:r>
        <w:rPr>
          <w:rFonts w:eastAsia="Arial"/>
          <w:b/>
          <w:spacing w:val="1"/>
          <w:szCs w:val="24"/>
          <w:u w:val="single"/>
          <w:lang w:eastAsia="en-US"/>
        </w:rPr>
        <w:t>I</w:t>
      </w:r>
      <w:r>
        <w:rPr>
          <w:rFonts w:eastAsia="Arial"/>
          <w:b/>
          <w:spacing w:val="2"/>
          <w:szCs w:val="24"/>
          <w:u w:val="single"/>
          <w:lang w:eastAsia="en-US"/>
        </w:rPr>
        <w:t>T</w:t>
      </w:r>
      <w:r>
        <w:rPr>
          <w:rFonts w:eastAsia="Arial"/>
          <w:b/>
          <w:spacing w:val="-5"/>
          <w:szCs w:val="24"/>
          <w:u w:val="single"/>
          <w:lang w:eastAsia="en-US"/>
        </w:rPr>
        <w:t>A</w:t>
      </w:r>
      <w:r>
        <w:rPr>
          <w:rFonts w:eastAsia="Arial"/>
          <w:b/>
          <w:szCs w:val="24"/>
          <w:u w:val="single"/>
          <w:lang w:eastAsia="en-US"/>
        </w:rPr>
        <w:t xml:space="preserve">L DE </w:t>
      </w:r>
      <w:r>
        <w:rPr>
          <w:rFonts w:eastAsia="Arial"/>
          <w:b/>
          <w:spacing w:val="1"/>
          <w:szCs w:val="24"/>
          <w:u w:val="single"/>
          <w:lang w:eastAsia="en-US"/>
        </w:rPr>
        <w:t>P</w:t>
      </w:r>
      <w:r>
        <w:rPr>
          <w:rFonts w:eastAsia="Arial"/>
          <w:b/>
          <w:szCs w:val="24"/>
          <w:u w:val="single"/>
          <w:lang w:eastAsia="en-US"/>
        </w:rPr>
        <w:t>R</w:t>
      </w:r>
      <w:r>
        <w:rPr>
          <w:rFonts w:eastAsia="Arial"/>
          <w:b/>
          <w:spacing w:val="1"/>
          <w:szCs w:val="24"/>
          <w:u w:val="single"/>
          <w:lang w:eastAsia="en-US"/>
        </w:rPr>
        <w:t>E</w:t>
      </w:r>
      <w:r>
        <w:rPr>
          <w:rFonts w:eastAsia="Arial"/>
          <w:b/>
          <w:spacing w:val="3"/>
          <w:szCs w:val="24"/>
          <w:u w:val="single"/>
          <w:lang w:eastAsia="en-US"/>
        </w:rPr>
        <w:t>G</w:t>
      </w:r>
      <w:r>
        <w:rPr>
          <w:rFonts w:eastAsia="Arial"/>
          <w:b/>
          <w:spacing w:val="-5"/>
          <w:szCs w:val="24"/>
          <w:u w:val="single"/>
          <w:lang w:eastAsia="en-US"/>
        </w:rPr>
        <w:t>Ã</w:t>
      </w:r>
      <w:r>
        <w:rPr>
          <w:rFonts w:eastAsia="Arial"/>
          <w:b/>
          <w:szCs w:val="24"/>
          <w:u w:val="single"/>
          <w:lang w:eastAsia="en-US"/>
        </w:rPr>
        <w:t xml:space="preserve">O </w:t>
      </w:r>
      <w:r>
        <w:rPr>
          <w:rFonts w:eastAsia="Arial"/>
          <w:b/>
          <w:spacing w:val="1"/>
          <w:szCs w:val="24"/>
          <w:u w:val="single"/>
          <w:lang w:eastAsia="en-US"/>
        </w:rPr>
        <w:t>EL</w:t>
      </w:r>
      <w:r w:rsidR="0063621D">
        <w:rPr>
          <w:rFonts w:eastAsia="Arial"/>
          <w:b/>
          <w:spacing w:val="1"/>
          <w:szCs w:val="24"/>
          <w:u w:val="single"/>
          <w:lang w:eastAsia="en-US"/>
        </w:rPr>
        <w:t>E</w:t>
      </w:r>
      <w:r w:rsidR="00044E14">
        <w:rPr>
          <w:rFonts w:eastAsia="Arial"/>
          <w:b/>
          <w:spacing w:val="1"/>
          <w:szCs w:val="24"/>
          <w:u w:val="single"/>
          <w:lang w:eastAsia="en-US"/>
        </w:rPr>
        <w:t xml:space="preserve">TRÔNICO REGISTRO DE PREÇOS Nº </w:t>
      </w:r>
      <w:r w:rsidR="00B03DBF">
        <w:rPr>
          <w:rFonts w:eastAsia="Arial"/>
          <w:b/>
          <w:spacing w:val="1"/>
          <w:szCs w:val="24"/>
          <w:u w:val="single"/>
          <w:lang w:eastAsia="en-US"/>
        </w:rPr>
        <w:t>07</w:t>
      </w:r>
      <w:r>
        <w:rPr>
          <w:rFonts w:eastAsia="Arial"/>
          <w:b/>
          <w:spacing w:val="1"/>
          <w:szCs w:val="24"/>
          <w:u w:val="single"/>
          <w:lang w:eastAsia="en-US"/>
        </w:rPr>
        <w:t>/202</w:t>
      </w:r>
      <w:r w:rsidR="00FE7B15">
        <w:rPr>
          <w:rFonts w:eastAsia="Arial"/>
          <w:b/>
          <w:spacing w:val="1"/>
          <w:szCs w:val="24"/>
          <w:u w:val="single"/>
          <w:lang w:eastAsia="en-US"/>
        </w:rPr>
        <w:t>6</w:t>
      </w:r>
      <w:r>
        <w:rPr>
          <w:rFonts w:eastAsia="Arial"/>
          <w:b/>
          <w:spacing w:val="1"/>
          <w:szCs w:val="24"/>
          <w:u w:val="single"/>
          <w:lang w:eastAsia="en-US"/>
        </w:rPr>
        <w:t>.</w:t>
      </w:r>
    </w:p>
    <w:p w:rsidR="00B45CE0" w:rsidRDefault="00B45CE0" w:rsidP="00B45CE0">
      <w:pPr>
        <w:ind w:left="0" w:firstLine="0"/>
        <w:jc w:val="center"/>
        <w:rPr>
          <w:rFonts w:eastAsia="Arial"/>
          <w:b/>
          <w:szCs w:val="24"/>
          <w:u w:val="single"/>
          <w:lang w:eastAsia="en-US"/>
        </w:rPr>
      </w:pPr>
      <w:r>
        <w:rPr>
          <w:rFonts w:eastAsia="Arial"/>
          <w:b/>
          <w:spacing w:val="1"/>
          <w:szCs w:val="24"/>
          <w:u w:val="single"/>
          <w:lang w:eastAsia="en-US"/>
        </w:rPr>
        <w:t>P</w:t>
      </w:r>
      <w:r>
        <w:rPr>
          <w:rFonts w:eastAsia="Arial"/>
          <w:b/>
          <w:szCs w:val="24"/>
          <w:u w:val="single"/>
          <w:lang w:eastAsia="en-US"/>
        </w:rPr>
        <w:t>R</w:t>
      </w:r>
      <w:r>
        <w:rPr>
          <w:rFonts w:eastAsia="Arial"/>
          <w:b/>
          <w:spacing w:val="1"/>
          <w:szCs w:val="24"/>
          <w:u w:val="single"/>
          <w:lang w:eastAsia="en-US"/>
        </w:rPr>
        <w:t>O</w:t>
      </w:r>
      <w:r>
        <w:rPr>
          <w:rFonts w:eastAsia="Arial"/>
          <w:b/>
          <w:szCs w:val="24"/>
          <w:u w:val="single"/>
          <w:lang w:eastAsia="en-US"/>
        </w:rPr>
        <w:t>C</w:t>
      </w:r>
      <w:r>
        <w:rPr>
          <w:rFonts w:eastAsia="Arial"/>
          <w:b/>
          <w:spacing w:val="1"/>
          <w:szCs w:val="24"/>
          <w:u w:val="single"/>
          <w:lang w:eastAsia="en-US"/>
        </w:rPr>
        <w:t>ESS</w:t>
      </w:r>
      <w:r>
        <w:rPr>
          <w:rFonts w:eastAsia="Arial"/>
          <w:b/>
          <w:szCs w:val="24"/>
          <w:u w:val="single"/>
          <w:lang w:eastAsia="en-US"/>
        </w:rPr>
        <w:t>O L</w:t>
      </w:r>
      <w:r>
        <w:rPr>
          <w:rFonts w:eastAsia="Arial"/>
          <w:b/>
          <w:spacing w:val="1"/>
          <w:szCs w:val="24"/>
          <w:u w:val="single"/>
          <w:lang w:eastAsia="en-US"/>
        </w:rPr>
        <w:t>I</w:t>
      </w:r>
      <w:r>
        <w:rPr>
          <w:rFonts w:eastAsia="Arial"/>
          <w:b/>
          <w:szCs w:val="24"/>
          <w:u w:val="single"/>
          <w:lang w:eastAsia="en-US"/>
        </w:rPr>
        <w:t>C</w:t>
      </w:r>
      <w:r>
        <w:rPr>
          <w:rFonts w:eastAsia="Arial"/>
          <w:b/>
          <w:spacing w:val="1"/>
          <w:szCs w:val="24"/>
          <w:u w:val="single"/>
          <w:lang w:eastAsia="en-US"/>
        </w:rPr>
        <w:t>I</w:t>
      </w:r>
      <w:r>
        <w:rPr>
          <w:rFonts w:eastAsia="Arial"/>
          <w:b/>
          <w:spacing w:val="2"/>
          <w:szCs w:val="24"/>
          <w:u w:val="single"/>
          <w:lang w:eastAsia="en-US"/>
        </w:rPr>
        <w:t>T</w:t>
      </w:r>
      <w:r>
        <w:rPr>
          <w:rFonts w:eastAsia="Arial"/>
          <w:b/>
          <w:spacing w:val="-8"/>
          <w:szCs w:val="24"/>
          <w:u w:val="single"/>
          <w:lang w:eastAsia="en-US"/>
        </w:rPr>
        <w:t>A</w:t>
      </w:r>
      <w:r>
        <w:rPr>
          <w:rFonts w:eastAsia="Arial"/>
          <w:b/>
          <w:spacing w:val="2"/>
          <w:szCs w:val="24"/>
          <w:u w:val="single"/>
          <w:lang w:eastAsia="en-US"/>
        </w:rPr>
        <w:t>T</w:t>
      </w:r>
      <w:r>
        <w:rPr>
          <w:rFonts w:eastAsia="Arial"/>
          <w:b/>
          <w:spacing w:val="1"/>
          <w:szCs w:val="24"/>
          <w:u w:val="single"/>
          <w:lang w:eastAsia="en-US"/>
        </w:rPr>
        <w:t>Ó</w:t>
      </w:r>
      <w:r>
        <w:rPr>
          <w:rFonts w:eastAsia="Arial"/>
          <w:b/>
          <w:szCs w:val="24"/>
          <w:u w:val="single"/>
          <w:lang w:eastAsia="en-US"/>
        </w:rPr>
        <w:t>R</w:t>
      </w:r>
      <w:r>
        <w:rPr>
          <w:rFonts w:eastAsia="Arial"/>
          <w:b/>
          <w:spacing w:val="1"/>
          <w:szCs w:val="24"/>
          <w:u w:val="single"/>
          <w:lang w:eastAsia="en-US"/>
        </w:rPr>
        <w:t>I</w:t>
      </w:r>
      <w:r w:rsidR="00044E14">
        <w:rPr>
          <w:rFonts w:eastAsia="Arial"/>
          <w:b/>
          <w:szCs w:val="24"/>
          <w:u w:val="single"/>
          <w:lang w:eastAsia="en-US"/>
        </w:rPr>
        <w:t>O N°</w:t>
      </w:r>
      <w:r w:rsidR="00B03DBF">
        <w:rPr>
          <w:rFonts w:eastAsia="Arial"/>
          <w:b/>
          <w:szCs w:val="24"/>
          <w:u w:val="single"/>
          <w:lang w:eastAsia="en-US"/>
        </w:rPr>
        <w:t xml:space="preserve"> 17</w:t>
      </w:r>
      <w:r>
        <w:rPr>
          <w:rFonts w:eastAsia="Arial"/>
          <w:b/>
          <w:szCs w:val="24"/>
          <w:u w:val="single"/>
          <w:lang w:eastAsia="en-US"/>
        </w:rPr>
        <w:t>/202</w:t>
      </w:r>
      <w:r w:rsidR="00FE7B15">
        <w:rPr>
          <w:rFonts w:eastAsia="Arial"/>
          <w:b/>
          <w:szCs w:val="24"/>
          <w:u w:val="single"/>
          <w:lang w:eastAsia="en-US"/>
        </w:rPr>
        <w:t>6</w:t>
      </w:r>
      <w:r>
        <w:rPr>
          <w:rFonts w:eastAsia="Arial"/>
          <w:b/>
          <w:szCs w:val="24"/>
          <w:u w:val="single"/>
          <w:lang w:eastAsia="en-US"/>
        </w:rPr>
        <w:t>.</w:t>
      </w:r>
    </w:p>
    <w:p w:rsidR="00B45CE0" w:rsidRDefault="00B45CE0" w:rsidP="00B45CE0">
      <w:pPr>
        <w:ind w:left="0" w:firstLine="0"/>
        <w:jc w:val="center"/>
        <w:rPr>
          <w:rFonts w:eastAsia="Arial"/>
          <w:b/>
          <w:spacing w:val="1"/>
          <w:szCs w:val="24"/>
          <w:lang w:eastAsia="en-US"/>
        </w:rPr>
      </w:pPr>
    </w:p>
    <w:p w:rsidR="00673A0C" w:rsidRDefault="00B45CE0" w:rsidP="00B45CE0">
      <w:pPr>
        <w:ind w:left="0" w:firstLine="0"/>
        <w:jc w:val="left"/>
        <w:rPr>
          <w:rFonts w:eastAsia="Arial"/>
          <w:szCs w:val="24"/>
          <w:lang w:eastAsia="en-US"/>
        </w:rPr>
      </w:pPr>
      <w:r>
        <w:rPr>
          <w:rFonts w:eastAsia="Arial"/>
          <w:b/>
          <w:spacing w:val="2"/>
          <w:szCs w:val="24"/>
          <w:lang w:eastAsia="en-US"/>
        </w:rPr>
        <w:t>D</w:t>
      </w:r>
      <w:r>
        <w:rPr>
          <w:rFonts w:eastAsia="Arial"/>
          <w:b/>
          <w:spacing w:val="-5"/>
          <w:szCs w:val="24"/>
          <w:lang w:eastAsia="en-US"/>
        </w:rPr>
        <w:t>A</w:t>
      </w:r>
      <w:r>
        <w:rPr>
          <w:rFonts w:eastAsia="Arial"/>
          <w:b/>
          <w:spacing w:val="5"/>
          <w:szCs w:val="24"/>
          <w:lang w:eastAsia="en-US"/>
        </w:rPr>
        <w:t>T</w:t>
      </w:r>
      <w:r>
        <w:rPr>
          <w:rFonts w:eastAsia="Arial"/>
          <w:b/>
          <w:szCs w:val="24"/>
          <w:lang w:eastAsia="en-US"/>
        </w:rPr>
        <w:t xml:space="preserve">A </w:t>
      </w:r>
      <w:r>
        <w:rPr>
          <w:rFonts w:eastAsia="Arial"/>
          <w:b/>
          <w:spacing w:val="4"/>
          <w:szCs w:val="24"/>
          <w:lang w:eastAsia="en-US"/>
        </w:rPr>
        <w:t>D</w:t>
      </w:r>
      <w:r>
        <w:rPr>
          <w:rFonts w:eastAsia="Arial"/>
          <w:b/>
          <w:szCs w:val="24"/>
          <w:lang w:eastAsia="en-US"/>
        </w:rPr>
        <w:t>A R</w:t>
      </w:r>
      <w:r>
        <w:rPr>
          <w:rFonts w:eastAsia="Arial"/>
          <w:b/>
          <w:spacing w:val="6"/>
          <w:szCs w:val="24"/>
          <w:lang w:eastAsia="en-US"/>
        </w:rPr>
        <w:t>E</w:t>
      </w:r>
      <w:r>
        <w:rPr>
          <w:rFonts w:eastAsia="Arial"/>
          <w:b/>
          <w:spacing w:val="-5"/>
          <w:szCs w:val="24"/>
          <w:lang w:eastAsia="en-US"/>
        </w:rPr>
        <w:t>A</w:t>
      </w:r>
      <w:r>
        <w:rPr>
          <w:rFonts w:eastAsia="Arial"/>
          <w:b/>
          <w:szCs w:val="24"/>
          <w:lang w:eastAsia="en-US"/>
        </w:rPr>
        <w:t>L</w:t>
      </w:r>
      <w:r>
        <w:rPr>
          <w:rFonts w:eastAsia="Arial"/>
          <w:b/>
          <w:spacing w:val="1"/>
          <w:szCs w:val="24"/>
          <w:lang w:eastAsia="en-US"/>
        </w:rPr>
        <w:t>I</w:t>
      </w:r>
      <w:r>
        <w:rPr>
          <w:rFonts w:eastAsia="Arial"/>
          <w:b/>
          <w:spacing w:val="5"/>
          <w:szCs w:val="24"/>
          <w:lang w:eastAsia="en-US"/>
        </w:rPr>
        <w:t>Z</w:t>
      </w:r>
      <w:r>
        <w:rPr>
          <w:rFonts w:eastAsia="Arial"/>
          <w:b/>
          <w:spacing w:val="-5"/>
          <w:szCs w:val="24"/>
          <w:lang w:eastAsia="en-US"/>
        </w:rPr>
        <w:t>A</w:t>
      </w:r>
      <w:r>
        <w:rPr>
          <w:rFonts w:eastAsia="Arial"/>
          <w:b/>
          <w:spacing w:val="2"/>
          <w:szCs w:val="24"/>
          <w:lang w:eastAsia="en-US"/>
        </w:rPr>
        <w:t>Ç</w:t>
      </w:r>
      <w:r>
        <w:rPr>
          <w:rFonts w:eastAsia="Arial"/>
          <w:b/>
          <w:spacing w:val="-5"/>
          <w:szCs w:val="24"/>
          <w:lang w:eastAsia="en-US"/>
        </w:rPr>
        <w:t>Ã</w:t>
      </w:r>
      <w:r>
        <w:rPr>
          <w:rFonts w:eastAsia="Arial"/>
          <w:b/>
          <w:spacing w:val="1"/>
          <w:szCs w:val="24"/>
          <w:lang w:eastAsia="en-US"/>
        </w:rPr>
        <w:t>O</w:t>
      </w:r>
      <w:r>
        <w:rPr>
          <w:rFonts w:eastAsia="Arial"/>
          <w:b/>
          <w:szCs w:val="24"/>
          <w:lang w:eastAsia="en-US"/>
        </w:rPr>
        <w:t xml:space="preserve">: </w:t>
      </w:r>
      <w:r w:rsidR="00B03DBF">
        <w:rPr>
          <w:rFonts w:eastAsia="Arial"/>
          <w:szCs w:val="24"/>
          <w:lang w:eastAsia="en-US"/>
        </w:rPr>
        <w:t>17/08</w:t>
      </w:r>
      <w:r w:rsidR="00E03E74">
        <w:rPr>
          <w:rFonts w:eastAsia="Arial"/>
          <w:szCs w:val="24"/>
          <w:lang w:eastAsia="en-US"/>
        </w:rPr>
        <w:t>/2026.</w:t>
      </w:r>
    </w:p>
    <w:p w:rsidR="00B45CE0" w:rsidRDefault="00B45CE0" w:rsidP="00B45CE0">
      <w:pPr>
        <w:ind w:left="0" w:firstLine="0"/>
        <w:jc w:val="left"/>
        <w:rPr>
          <w:rFonts w:eastAsia="Arial"/>
          <w:b/>
          <w:w w:val="99"/>
          <w:szCs w:val="24"/>
          <w:lang w:eastAsia="en-US"/>
        </w:rPr>
      </w:pPr>
      <w:r>
        <w:rPr>
          <w:rFonts w:eastAsia="Arial"/>
          <w:b/>
          <w:szCs w:val="24"/>
          <w:lang w:eastAsia="en-US"/>
        </w:rPr>
        <w:t>H</w:t>
      </w:r>
      <w:r>
        <w:rPr>
          <w:rFonts w:eastAsia="Arial"/>
          <w:b/>
          <w:spacing w:val="1"/>
          <w:szCs w:val="24"/>
          <w:lang w:eastAsia="en-US"/>
        </w:rPr>
        <w:t>O</w:t>
      </w:r>
      <w:r>
        <w:rPr>
          <w:rFonts w:eastAsia="Arial"/>
          <w:b/>
          <w:spacing w:val="2"/>
          <w:szCs w:val="24"/>
          <w:lang w:eastAsia="en-US"/>
        </w:rPr>
        <w:t>R</w:t>
      </w:r>
      <w:r>
        <w:rPr>
          <w:rFonts w:eastAsia="Arial"/>
          <w:b/>
          <w:spacing w:val="-5"/>
          <w:szCs w:val="24"/>
          <w:lang w:eastAsia="en-US"/>
        </w:rPr>
        <w:t>Á</w:t>
      </w:r>
      <w:r>
        <w:rPr>
          <w:rFonts w:eastAsia="Arial"/>
          <w:b/>
          <w:szCs w:val="24"/>
          <w:lang w:eastAsia="en-US"/>
        </w:rPr>
        <w:t>R</w:t>
      </w:r>
      <w:r>
        <w:rPr>
          <w:rFonts w:eastAsia="Arial"/>
          <w:b/>
          <w:spacing w:val="1"/>
          <w:szCs w:val="24"/>
          <w:lang w:eastAsia="en-US"/>
        </w:rPr>
        <w:t>I</w:t>
      </w:r>
      <w:r>
        <w:rPr>
          <w:rFonts w:eastAsia="Arial"/>
          <w:b/>
          <w:szCs w:val="24"/>
          <w:lang w:eastAsia="en-US"/>
        </w:rPr>
        <w:t xml:space="preserve">O DE </w:t>
      </w:r>
      <w:r>
        <w:rPr>
          <w:rFonts w:eastAsia="Arial"/>
          <w:b/>
          <w:spacing w:val="1"/>
          <w:szCs w:val="24"/>
          <w:lang w:eastAsia="en-US"/>
        </w:rPr>
        <w:t>I</w:t>
      </w:r>
      <w:r>
        <w:rPr>
          <w:rFonts w:eastAsia="Arial"/>
          <w:b/>
          <w:szCs w:val="24"/>
          <w:lang w:eastAsia="en-US"/>
        </w:rPr>
        <w:t>N</w:t>
      </w:r>
      <w:r>
        <w:rPr>
          <w:rFonts w:eastAsia="Arial"/>
          <w:b/>
          <w:spacing w:val="1"/>
          <w:szCs w:val="24"/>
          <w:lang w:eastAsia="en-US"/>
        </w:rPr>
        <w:t>Í</w:t>
      </w:r>
      <w:r>
        <w:rPr>
          <w:rFonts w:eastAsia="Arial"/>
          <w:b/>
          <w:szCs w:val="24"/>
          <w:lang w:eastAsia="en-US"/>
        </w:rPr>
        <w:t>C</w:t>
      </w:r>
      <w:r>
        <w:rPr>
          <w:rFonts w:eastAsia="Arial"/>
          <w:b/>
          <w:spacing w:val="1"/>
          <w:szCs w:val="24"/>
          <w:lang w:eastAsia="en-US"/>
        </w:rPr>
        <w:t>I</w:t>
      </w:r>
      <w:r>
        <w:rPr>
          <w:rFonts w:eastAsia="Arial"/>
          <w:b/>
          <w:szCs w:val="24"/>
          <w:lang w:eastAsia="en-US"/>
        </w:rPr>
        <w:t xml:space="preserve">O </w:t>
      </w:r>
      <w:r>
        <w:rPr>
          <w:rFonts w:eastAsia="Arial"/>
          <w:b/>
          <w:spacing w:val="2"/>
          <w:szCs w:val="24"/>
          <w:lang w:eastAsia="en-US"/>
        </w:rPr>
        <w:t>D</w:t>
      </w:r>
      <w:r>
        <w:rPr>
          <w:rFonts w:eastAsia="Arial"/>
          <w:b/>
          <w:szCs w:val="24"/>
          <w:lang w:eastAsia="en-US"/>
        </w:rPr>
        <w:t xml:space="preserve">A </w:t>
      </w:r>
      <w:r>
        <w:rPr>
          <w:rFonts w:eastAsia="Arial"/>
          <w:b/>
          <w:spacing w:val="1"/>
          <w:szCs w:val="24"/>
          <w:lang w:eastAsia="en-US"/>
        </w:rPr>
        <w:t>DISPUTA</w:t>
      </w:r>
      <w:r>
        <w:rPr>
          <w:rFonts w:eastAsia="Arial"/>
          <w:b/>
          <w:szCs w:val="24"/>
          <w:lang w:eastAsia="en-US"/>
        </w:rPr>
        <w:t xml:space="preserve">: </w:t>
      </w:r>
      <w:r>
        <w:rPr>
          <w:rFonts w:eastAsia="Arial"/>
          <w:spacing w:val="1"/>
          <w:szCs w:val="24"/>
          <w:lang w:eastAsia="en-US"/>
        </w:rPr>
        <w:t>à</w:t>
      </w:r>
      <w:r>
        <w:rPr>
          <w:rFonts w:eastAsia="Arial"/>
          <w:szCs w:val="24"/>
          <w:lang w:eastAsia="en-US"/>
        </w:rPr>
        <w:t xml:space="preserve">s </w:t>
      </w:r>
      <w:r w:rsidR="00B03DBF">
        <w:rPr>
          <w:rFonts w:eastAsia="Arial"/>
          <w:spacing w:val="-1"/>
          <w:szCs w:val="24"/>
          <w:lang w:eastAsia="en-US"/>
        </w:rPr>
        <w:t>09</w:t>
      </w:r>
      <w:r>
        <w:rPr>
          <w:rFonts w:eastAsia="Arial"/>
          <w:spacing w:val="-1"/>
          <w:szCs w:val="24"/>
          <w:lang w:eastAsia="en-US"/>
        </w:rPr>
        <w:t>:0</w:t>
      </w:r>
      <w:r w:rsidR="00673A0C">
        <w:rPr>
          <w:rFonts w:eastAsia="Arial"/>
          <w:szCs w:val="24"/>
          <w:lang w:eastAsia="en-US"/>
        </w:rPr>
        <w:t>0</w:t>
      </w:r>
      <w:r>
        <w:rPr>
          <w:rFonts w:eastAsia="Arial"/>
          <w:szCs w:val="24"/>
          <w:lang w:eastAsia="en-US"/>
        </w:rPr>
        <w:t xml:space="preserve"> ho</w:t>
      </w:r>
      <w:r>
        <w:rPr>
          <w:rFonts w:eastAsia="Arial"/>
          <w:w w:val="99"/>
          <w:szCs w:val="24"/>
          <w:lang w:eastAsia="en-US"/>
        </w:rPr>
        <w:t>r</w:t>
      </w:r>
      <w:r>
        <w:rPr>
          <w:rFonts w:eastAsia="Arial"/>
          <w:spacing w:val="1"/>
          <w:w w:val="99"/>
          <w:szCs w:val="24"/>
          <w:lang w:eastAsia="en-US"/>
        </w:rPr>
        <w:t>a</w:t>
      </w:r>
      <w:r>
        <w:rPr>
          <w:rFonts w:eastAsia="Arial"/>
          <w:w w:val="99"/>
          <w:szCs w:val="24"/>
          <w:lang w:eastAsia="en-US"/>
        </w:rPr>
        <w:t>s.</w:t>
      </w:r>
    </w:p>
    <w:p w:rsidR="00B45CE0" w:rsidRDefault="00B45CE0" w:rsidP="00B45CE0">
      <w:pPr>
        <w:ind w:left="0" w:firstLine="0"/>
        <w:jc w:val="left"/>
        <w:rPr>
          <w:szCs w:val="24"/>
        </w:rPr>
      </w:pPr>
      <w:r>
        <w:rPr>
          <w:rFonts w:eastAsia="Arial"/>
          <w:b/>
          <w:szCs w:val="24"/>
          <w:lang w:eastAsia="en-US"/>
        </w:rPr>
        <w:t>L</w:t>
      </w:r>
      <w:r>
        <w:rPr>
          <w:rFonts w:eastAsia="Arial"/>
          <w:b/>
          <w:spacing w:val="1"/>
          <w:szCs w:val="24"/>
          <w:lang w:eastAsia="en-US"/>
        </w:rPr>
        <w:t>O</w:t>
      </w:r>
      <w:r>
        <w:rPr>
          <w:rFonts w:eastAsia="Arial"/>
          <w:b/>
          <w:spacing w:val="2"/>
          <w:szCs w:val="24"/>
          <w:lang w:eastAsia="en-US"/>
        </w:rPr>
        <w:t>C</w:t>
      </w:r>
      <w:r>
        <w:rPr>
          <w:rFonts w:eastAsia="Arial"/>
          <w:b/>
          <w:spacing w:val="-5"/>
          <w:szCs w:val="24"/>
          <w:lang w:eastAsia="en-US"/>
        </w:rPr>
        <w:t>A</w:t>
      </w:r>
      <w:r>
        <w:rPr>
          <w:rFonts w:eastAsia="Arial"/>
          <w:b/>
          <w:szCs w:val="24"/>
          <w:lang w:eastAsia="en-US"/>
        </w:rPr>
        <w:t xml:space="preserve">L: </w:t>
      </w:r>
      <w:r>
        <w:rPr>
          <w:b/>
          <w:u w:val="single"/>
        </w:rPr>
        <w:t>https://www.gov.br/compras/pt-br/</w:t>
      </w:r>
      <w:r>
        <w:rPr>
          <w:bCs/>
          <w:color w:val="0000FF"/>
          <w:szCs w:val="24"/>
        </w:rPr>
        <w:t xml:space="preserve"> </w:t>
      </w:r>
      <w:r>
        <w:rPr>
          <w:szCs w:val="24"/>
        </w:rPr>
        <w:t>“Acesso Identificado”.</w:t>
      </w:r>
    </w:p>
    <w:p w:rsidR="00B45CE0" w:rsidRDefault="00B45CE0" w:rsidP="00B45CE0">
      <w:pPr>
        <w:ind w:left="0" w:firstLine="0"/>
        <w:jc w:val="left"/>
        <w:rPr>
          <w:b/>
          <w:szCs w:val="24"/>
        </w:rPr>
      </w:pPr>
      <w:r>
        <w:rPr>
          <w:b/>
          <w:szCs w:val="24"/>
        </w:rPr>
        <w:t xml:space="preserve">MODO DE DISPUTA: </w:t>
      </w:r>
      <w:r>
        <w:rPr>
          <w:szCs w:val="24"/>
        </w:rPr>
        <w:t>Aberto e Fechado.</w:t>
      </w:r>
    </w:p>
    <w:p w:rsidR="00AE6ED8" w:rsidRPr="00AE6ED8" w:rsidRDefault="00B45CE0" w:rsidP="00AE6ED8">
      <w:pPr>
        <w:ind w:left="0" w:firstLine="0"/>
        <w:rPr>
          <w:rFonts w:eastAsia="Calibri"/>
          <w:szCs w:val="24"/>
          <w:lang w:eastAsia="en-US"/>
        </w:rPr>
      </w:pPr>
      <w:r>
        <w:rPr>
          <w:b/>
          <w:szCs w:val="24"/>
        </w:rPr>
        <w:t xml:space="preserve">TIPO: </w:t>
      </w:r>
      <w:r w:rsidR="00E03E74" w:rsidRPr="00E03E74">
        <w:rPr>
          <w:iCs/>
          <w:szCs w:val="24"/>
        </w:rPr>
        <w:t>M</w:t>
      </w:r>
      <w:r w:rsidR="003E00E6">
        <w:rPr>
          <w:iCs/>
          <w:szCs w:val="24"/>
        </w:rPr>
        <w:t xml:space="preserve">enor Preço </w:t>
      </w:r>
      <w:r w:rsidR="00E03E74" w:rsidRPr="00E03E74">
        <w:rPr>
          <w:iCs/>
          <w:szCs w:val="24"/>
        </w:rPr>
        <w:t xml:space="preserve">por Item, </w:t>
      </w:r>
      <w:r w:rsidR="003E00E6">
        <w:rPr>
          <w:iCs/>
          <w:szCs w:val="24"/>
        </w:rPr>
        <w:t>A</w:t>
      </w:r>
      <w:r w:rsidR="003E00E6" w:rsidRPr="003E00E6">
        <w:rPr>
          <w:iCs/>
          <w:szCs w:val="24"/>
        </w:rPr>
        <w:t xml:space="preserve">mpla </w:t>
      </w:r>
      <w:r w:rsidR="003E00E6">
        <w:rPr>
          <w:iCs/>
          <w:szCs w:val="24"/>
        </w:rPr>
        <w:t>C</w:t>
      </w:r>
      <w:r w:rsidR="003E00E6" w:rsidRPr="003E00E6">
        <w:rPr>
          <w:iCs/>
          <w:szCs w:val="24"/>
        </w:rPr>
        <w:t>oncorrência</w:t>
      </w:r>
      <w:r w:rsidR="00AE6ED8" w:rsidRPr="00AE6ED8">
        <w:rPr>
          <w:szCs w:val="24"/>
        </w:rPr>
        <w:t xml:space="preserve">. Com prioridade de contratação para as microempresas e empresas de pequeno porte LOCAL, ou seja, sediadas no Município de Tupãssi, até o limite de 10% (dez por cento) do melhor preço válido. </w:t>
      </w:r>
      <w:r w:rsidR="00AE6ED8" w:rsidRPr="00AE6ED8">
        <w:rPr>
          <w:rFonts w:eastAsia="Calibri"/>
          <w:szCs w:val="24"/>
          <w:lang w:eastAsia="en-US"/>
        </w:rPr>
        <w:t>(Artigo 49, parágrafo primeiro, da Lei Complementar Municipal nº 008/2016).</w:t>
      </w:r>
    </w:p>
    <w:p w:rsidR="00B377BB" w:rsidRPr="00A84FEF" w:rsidRDefault="00B377BB" w:rsidP="00B377BB">
      <w:pPr>
        <w:ind w:left="0" w:firstLine="0"/>
      </w:pPr>
    </w:p>
    <w:p w:rsidR="00B45CE0" w:rsidRDefault="00B45CE0" w:rsidP="00B45CE0">
      <w:pPr>
        <w:ind w:left="0" w:firstLine="0"/>
        <w:rPr>
          <w:b/>
          <w:sz w:val="28"/>
          <w:szCs w:val="24"/>
        </w:rPr>
      </w:pPr>
      <w:r>
        <w:rPr>
          <w:rFonts w:eastAsia="Arial"/>
          <w:b/>
          <w:spacing w:val="1"/>
          <w:szCs w:val="24"/>
          <w:lang w:eastAsia="en-US"/>
        </w:rPr>
        <w:t xml:space="preserve">UASG: </w:t>
      </w:r>
      <w:r>
        <w:rPr>
          <w:rFonts w:eastAsia="Arial"/>
          <w:spacing w:val="1"/>
          <w:szCs w:val="24"/>
          <w:lang w:eastAsia="en-US"/>
        </w:rPr>
        <w:t>987993 - Prefeitura Municipal de Tupãssi - PR.</w:t>
      </w:r>
    </w:p>
    <w:p w:rsidR="00B45CE0" w:rsidRDefault="00B45CE0" w:rsidP="00B45CE0">
      <w:pPr>
        <w:rPr>
          <w:b/>
          <w:szCs w:val="24"/>
        </w:rPr>
      </w:pPr>
    </w:p>
    <w:p w:rsidR="00B45CE0" w:rsidRDefault="00B45CE0" w:rsidP="00B45CE0">
      <w:pPr>
        <w:ind w:left="283"/>
        <w:jc w:val="center"/>
        <w:rPr>
          <w:b/>
          <w:szCs w:val="24"/>
        </w:rPr>
      </w:pPr>
      <w:r>
        <w:rPr>
          <w:b/>
          <w:szCs w:val="24"/>
          <w:lang w:val="es-ES_tradnl"/>
        </w:rPr>
        <w:t>AN</w:t>
      </w:r>
      <w:r>
        <w:rPr>
          <w:b/>
          <w:szCs w:val="24"/>
        </w:rPr>
        <w:t>EXO – I</w:t>
      </w:r>
    </w:p>
    <w:p w:rsidR="00B45CE0" w:rsidRDefault="00B45CE0" w:rsidP="00B45CE0">
      <w:pPr>
        <w:ind w:left="283"/>
        <w:jc w:val="center"/>
        <w:rPr>
          <w:b/>
          <w:szCs w:val="24"/>
        </w:rPr>
      </w:pPr>
    </w:p>
    <w:p w:rsidR="00B45CE0" w:rsidRDefault="00B45CE0" w:rsidP="00B45CE0">
      <w:pPr>
        <w:ind w:left="283"/>
        <w:jc w:val="center"/>
        <w:rPr>
          <w:b/>
          <w:caps/>
          <w:szCs w:val="24"/>
        </w:rPr>
      </w:pPr>
      <w:r>
        <w:rPr>
          <w:b/>
          <w:caps/>
          <w:szCs w:val="24"/>
        </w:rPr>
        <w:t>Modelo de proposta comercial</w:t>
      </w:r>
    </w:p>
    <w:p w:rsidR="00B45CE0" w:rsidRDefault="00B45CE0" w:rsidP="00B45CE0">
      <w:pPr>
        <w:rPr>
          <w:b/>
          <w:sz w:val="22"/>
        </w:rPr>
      </w:pPr>
    </w:p>
    <w:p w:rsidR="00B40068" w:rsidRPr="006E0DFC" w:rsidRDefault="00B45CE0" w:rsidP="00B40068">
      <w:pPr>
        <w:ind w:left="0" w:firstLine="0"/>
        <w:rPr>
          <w:szCs w:val="24"/>
        </w:rPr>
      </w:pPr>
      <w:r>
        <w:rPr>
          <w:szCs w:val="24"/>
        </w:rPr>
        <w:t xml:space="preserve">A empresa ..............................., estabelecida na (endereço completo, CEP, telefone, fax e endereço eletrônico, se houver), inscrita no CNPJ sob nº ......................., neste ato representada por ............................., </w:t>
      </w:r>
      <w:r>
        <w:rPr>
          <w:szCs w:val="24"/>
          <w:u w:val="single"/>
        </w:rPr>
        <w:t>cargo</w:t>
      </w:r>
      <w:r>
        <w:rPr>
          <w:szCs w:val="24"/>
        </w:rPr>
        <w:t xml:space="preserve">, RG.................., CPF.................., </w:t>
      </w:r>
      <w:r>
        <w:rPr>
          <w:szCs w:val="24"/>
          <w:u w:val="single"/>
        </w:rPr>
        <w:t>(endereço)</w:t>
      </w:r>
      <w:r>
        <w:rPr>
          <w:szCs w:val="24"/>
        </w:rPr>
        <w:t xml:space="preserve">, vem por meio desta, apresentar Proposta de Preços ao </w:t>
      </w:r>
      <w:r>
        <w:rPr>
          <w:b/>
          <w:szCs w:val="24"/>
        </w:rPr>
        <w:t xml:space="preserve">Edital de </w:t>
      </w:r>
      <w:r w:rsidR="00E03E74" w:rsidRPr="00E03E74">
        <w:rPr>
          <w:rFonts w:eastAsia="Calibri"/>
          <w:szCs w:val="24"/>
        </w:rPr>
        <w:t xml:space="preserve">Pregão Eletrônico Registro de Preços, </w:t>
      </w:r>
      <w:r w:rsidR="00B40068" w:rsidRPr="006E0DFC">
        <w:rPr>
          <w:szCs w:val="24"/>
        </w:rPr>
        <w:t>menor preço por item, ampla concorrência, para futuras e eventuais execuções de horas máquina e equipamentos, incluindo o deslocamento, combustível, lubrificantes, refeições, pernoites, assistência à máquina/equipamento, operador da máquina/equipamento, sendo:</w:t>
      </w:r>
    </w:p>
    <w:p w:rsidR="00B40068" w:rsidRPr="00B40068" w:rsidRDefault="00B40068" w:rsidP="00B40068">
      <w:pPr>
        <w:ind w:left="0" w:firstLine="0"/>
        <w:rPr>
          <w:szCs w:val="24"/>
        </w:rPr>
      </w:pPr>
      <w:r w:rsidRPr="00B40068">
        <w:rPr>
          <w:b/>
          <w:szCs w:val="24"/>
        </w:rPr>
        <w:t xml:space="preserve">Lote 01: </w:t>
      </w:r>
      <w:r w:rsidRPr="00B40068">
        <w:rPr>
          <w:szCs w:val="24"/>
        </w:rPr>
        <w:t>Horas de pá carregadeira e de Escavadeira Hidráulica, para atendimento a Lei Municipal nº 2.410/2023 que institui o programa de incentivo aos agricultores, avicultores, suinocultores, bovinocultores leiteiros e piscicultores do Município de Tupãssi, através de subsidio de horas máquinas terceirizadas.</w:t>
      </w:r>
    </w:p>
    <w:p w:rsidR="00B40068" w:rsidRPr="00B40068" w:rsidRDefault="00B40068" w:rsidP="00B40068">
      <w:pPr>
        <w:ind w:left="0" w:firstLine="0"/>
        <w:rPr>
          <w:szCs w:val="24"/>
        </w:rPr>
      </w:pPr>
      <w:r w:rsidRPr="00B40068">
        <w:rPr>
          <w:b/>
          <w:szCs w:val="24"/>
        </w:rPr>
        <w:t>Lote 02</w:t>
      </w:r>
      <w:r w:rsidRPr="00B40068">
        <w:rPr>
          <w:szCs w:val="24"/>
        </w:rPr>
        <w:t>: Horas de pá carregadeira; de Escavadeira Hidráulica; de caminhão prancha plataforma para transporte de equipamentos pesados.</w:t>
      </w:r>
    </w:p>
    <w:p w:rsidR="00B40068" w:rsidRPr="00B40068" w:rsidRDefault="00B40068" w:rsidP="00B40068">
      <w:pPr>
        <w:ind w:left="0" w:firstLine="0"/>
        <w:rPr>
          <w:rFonts w:eastAsia="Calibri"/>
          <w:szCs w:val="24"/>
        </w:rPr>
      </w:pPr>
    </w:p>
    <w:p w:rsidR="00FD21EC" w:rsidRPr="003E00E6" w:rsidRDefault="006676C3" w:rsidP="00B40068">
      <w:pPr>
        <w:pBdr>
          <w:top w:val="nil"/>
          <w:left w:val="nil"/>
          <w:bottom w:val="nil"/>
          <w:right w:val="nil"/>
          <w:between w:val="nil"/>
        </w:pBdr>
        <w:ind w:left="0" w:firstLine="0"/>
      </w:pPr>
      <w:r>
        <w:rPr>
          <w:rFonts w:eastAsia="Calibri"/>
          <w:szCs w:val="24"/>
        </w:rPr>
        <w:t>.</w:t>
      </w:r>
    </w:p>
    <w:p w:rsidR="00B45CE0" w:rsidRDefault="00FD21EC" w:rsidP="00FD21EC">
      <w:pPr>
        <w:ind w:left="0" w:firstLine="0"/>
        <w:rPr>
          <w:szCs w:val="24"/>
        </w:rPr>
      </w:pPr>
      <w:r w:rsidRPr="00FD21EC">
        <w:lastRenderedPageBreak/>
        <w:t>Os produtos/serviços deverão ser entregues</w:t>
      </w:r>
      <w:r w:rsidR="00B40068">
        <w:t>/executados</w:t>
      </w:r>
      <w:r w:rsidRPr="00FD21EC">
        <w:t xml:space="preserve"> de forma parcelada, de acordo com as necessidades da contratante, por um período de 12 meses podendo ser prorrogado até o limite de 24 meses, a contar da assinatura da ata de registro de preços</w:t>
      </w:r>
      <w:r w:rsidR="0063279C" w:rsidRPr="0063279C">
        <w:t>, tudo em conformi</w:t>
      </w:r>
      <w:r>
        <w:t>dade com o Termo de Referência</w:t>
      </w:r>
      <w:r w:rsidR="0063279C" w:rsidRPr="0063279C">
        <w:t>, dentro do rigor da Lei</w:t>
      </w:r>
      <w:r w:rsidR="00E03E74">
        <w:t xml:space="preserve">, </w:t>
      </w:r>
      <w:r w:rsidR="00B45CE0">
        <w:rPr>
          <w:szCs w:val="24"/>
        </w:rPr>
        <w:t>em atendimento as necessidades da Administração Municipal, conforme segue:</w:t>
      </w:r>
    </w:p>
    <w:p w:rsidR="008E68BD" w:rsidRDefault="008E68BD" w:rsidP="00354088">
      <w:pPr>
        <w:ind w:left="0" w:firstLine="0"/>
        <w:rPr>
          <w:szCs w:val="24"/>
        </w:rPr>
      </w:pPr>
    </w:p>
    <w:tbl>
      <w:tblPr>
        <w:tblStyle w:val="Tabelacomgrade"/>
        <w:tblW w:w="14029" w:type="dxa"/>
        <w:tblLook w:val="04A0" w:firstRow="1" w:lastRow="0" w:firstColumn="1" w:lastColumn="0" w:noHBand="0" w:noVBand="1"/>
      </w:tblPr>
      <w:tblGrid>
        <w:gridCol w:w="14029"/>
      </w:tblGrid>
      <w:tr w:rsidR="0054505D" w:rsidRPr="00231984" w:rsidTr="0054505D">
        <w:tc>
          <w:tcPr>
            <w:tcW w:w="14029" w:type="dxa"/>
            <w:shd w:val="clear" w:color="auto" w:fill="BDD6EE" w:themeFill="accent1" w:themeFillTint="66"/>
          </w:tcPr>
          <w:p w:rsidR="0054505D" w:rsidRPr="00231984" w:rsidRDefault="00B40068" w:rsidP="00B40068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ITENS AMPLA CONCORRENCIA</w:t>
            </w:r>
          </w:p>
        </w:tc>
      </w:tr>
    </w:tbl>
    <w:p w:rsidR="00956C82" w:rsidRDefault="00956C82" w:rsidP="00354088">
      <w:pPr>
        <w:ind w:left="0" w:firstLine="0"/>
        <w:rPr>
          <w:b/>
          <w:szCs w:val="24"/>
        </w:rPr>
      </w:pPr>
    </w:p>
    <w:p w:rsidR="00B40068" w:rsidRPr="00B40068" w:rsidRDefault="00B40068" w:rsidP="00B40068">
      <w:pPr>
        <w:autoSpaceDE w:val="0"/>
        <w:autoSpaceDN w:val="0"/>
        <w:adjustRightInd w:val="0"/>
        <w:ind w:left="0" w:firstLine="0"/>
        <w:rPr>
          <w:color w:val="000000"/>
          <w:szCs w:val="24"/>
        </w:rPr>
      </w:pPr>
      <w:r w:rsidRPr="00B40068">
        <w:rPr>
          <w:b/>
          <w:color w:val="000000"/>
          <w:szCs w:val="24"/>
        </w:rPr>
        <w:t xml:space="preserve">Lote 01: </w:t>
      </w:r>
      <w:r w:rsidRPr="00B40068">
        <w:rPr>
          <w:color w:val="000000"/>
          <w:szCs w:val="24"/>
        </w:rPr>
        <w:t>Horas de Pá Carregadeira e de Escavadeira Hidráulica, para atendimento a Lei Municipal nº 2.410/2023</w:t>
      </w:r>
      <w:r w:rsidR="0026384C">
        <w:rPr>
          <w:color w:val="000000"/>
          <w:szCs w:val="24"/>
        </w:rPr>
        <w:t>.</w:t>
      </w:r>
    </w:p>
    <w:tbl>
      <w:tblPr>
        <w:tblStyle w:val="Tabelacomgrade16"/>
        <w:tblW w:w="5000" w:type="pct"/>
        <w:tblLayout w:type="fixed"/>
        <w:tblLook w:val="04A0" w:firstRow="1" w:lastRow="0" w:firstColumn="1" w:lastColumn="0" w:noHBand="0" w:noVBand="1"/>
      </w:tblPr>
      <w:tblGrid>
        <w:gridCol w:w="706"/>
        <w:gridCol w:w="569"/>
        <w:gridCol w:w="565"/>
        <w:gridCol w:w="568"/>
        <w:gridCol w:w="851"/>
        <w:gridCol w:w="4251"/>
        <w:gridCol w:w="1276"/>
        <w:gridCol w:w="1276"/>
        <w:gridCol w:w="1276"/>
        <w:gridCol w:w="1419"/>
        <w:gridCol w:w="1237"/>
      </w:tblGrid>
      <w:tr w:rsidR="006F7CB3" w:rsidRPr="0026384C" w:rsidTr="006F7CB3">
        <w:tc>
          <w:tcPr>
            <w:tcW w:w="252" w:type="pct"/>
            <w:shd w:val="clear" w:color="auto" w:fill="E7E6E6" w:themeFill="background2"/>
            <w:vAlign w:val="center"/>
          </w:tcPr>
          <w:p w:rsidR="00B40068" w:rsidRPr="0026384C" w:rsidRDefault="00B40068" w:rsidP="00B40068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26384C">
              <w:rPr>
                <w:b/>
                <w:color w:val="000000"/>
                <w:sz w:val="16"/>
                <w:szCs w:val="16"/>
              </w:rPr>
              <w:t>Lote</w:t>
            </w:r>
          </w:p>
        </w:tc>
        <w:tc>
          <w:tcPr>
            <w:tcW w:w="203" w:type="pct"/>
            <w:shd w:val="clear" w:color="auto" w:fill="E7E6E6" w:themeFill="background2"/>
            <w:vAlign w:val="center"/>
          </w:tcPr>
          <w:p w:rsidR="00B40068" w:rsidRPr="0026384C" w:rsidRDefault="00B40068" w:rsidP="00B40068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26384C">
              <w:rPr>
                <w:b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202" w:type="pct"/>
            <w:shd w:val="clear" w:color="auto" w:fill="E7E6E6" w:themeFill="background2"/>
            <w:vAlign w:val="center"/>
          </w:tcPr>
          <w:p w:rsidR="00B40068" w:rsidRPr="0026384C" w:rsidRDefault="00B40068" w:rsidP="00B40068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26384C">
              <w:rPr>
                <w:b/>
                <w:color w:val="000000"/>
                <w:sz w:val="16"/>
                <w:szCs w:val="16"/>
              </w:rPr>
              <w:t>Qtde</w:t>
            </w:r>
          </w:p>
        </w:tc>
        <w:tc>
          <w:tcPr>
            <w:tcW w:w="203" w:type="pct"/>
            <w:shd w:val="clear" w:color="auto" w:fill="E7E6E6" w:themeFill="background2"/>
            <w:vAlign w:val="center"/>
          </w:tcPr>
          <w:p w:rsidR="00B40068" w:rsidRPr="0026384C" w:rsidRDefault="00B40068" w:rsidP="00B40068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26384C">
              <w:rPr>
                <w:b/>
                <w:color w:val="000000"/>
                <w:sz w:val="16"/>
                <w:szCs w:val="16"/>
              </w:rPr>
              <w:t>Unid</w:t>
            </w:r>
          </w:p>
        </w:tc>
        <w:tc>
          <w:tcPr>
            <w:tcW w:w="304" w:type="pct"/>
            <w:shd w:val="clear" w:color="auto" w:fill="E7E6E6" w:themeFill="background2"/>
            <w:vAlign w:val="center"/>
          </w:tcPr>
          <w:p w:rsidR="00B40068" w:rsidRPr="0026384C" w:rsidRDefault="00B40068" w:rsidP="00B40068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26384C">
              <w:rPr>
                <w:b/>
                <w:color w:val="000000"/>
                <w:sz w:val="16"/>
                <w:szCs w:val="16"/>
              </w:rPr>
              <w:t>Cód. Serviço</w:t>
            </w:r>
          </w:p>
        </w:tc>
        <w:tc>
          <w:tcPr>
            <w:tcW w:w="1519" w:type="pct"/>
            <w:shd w:val="clear" w:color="auto" w:fill="E7E6E6" w:themeFill="background2"/>
            <w:vAlign w:val="center"/>
          </w:tcPr>
          <w:p w:rsidR="00B40068" w:rsidRPr="0026384C" w:rsidRDefault="00B40068" w:rsidP="00B40068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26384C">
              <w:rPr>
                <w:b/>
                <w:color w:val="000000"/>
                <w:sz w:val="16"/>
                <w:szCs w:val="16"/>
              </w:rPr>
              <w:t>Descrição do Produto</w:t>
            </w:r>
          </w:p>
        </w:tc>
        <w:tc>
          <w:tcPr>
            <w:tcW w:w="456" w:type="pct"/>
            <w:shd w:val="clear" w:color="auto" w:fill="E7E6E6" w:themeFill="background2"/>
            <w:vAlign w:val="center"/>
          </w:tcPr>
          <w:p w:rsidR="00B40068" w:rsidRPr="0026384C" w:rsidRDefault="00B40068" w:rsidP="00B40068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26384C">
              <w:rPr>
                <w:b/>
                <w:color w:val="000000"/>
                <w:sz w:val="16"/>
                <w:szCs w:val="16"/>
              </w:rPr>
              <w:t>Valor Unitário</w:t>
            </w:r>
          </w:p>
        </w:tc>
        <w:tc>
          <w:tcPr>
            <w:tcW w:w="456" w:type="pct"/>
            <w:shd w:val="clear" w:color="auto" w:fill="E7E6E6" w:themeFill="background2"/>
            <w:vAlign w:val="center"/>
          </w:tcPr>
          <w:p w:rsidR="00B40068" w:rsidRPr="0026384C" w:rsidRDefault="00B40068" w:rsidP="00B40068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26384C">
              <w:rPr>
                <w:b/>
                <w:color w:val="000000"/>
                <w:sz w:val="16"/>
                <w:szCs w:val="16"/>
              </w:rPr>
              <w:t>Valor Total do Item</w:t>
            </w:r>
          </w:p>
        </w:tc>
        <w:tc>
          <w:tcPr>
            <w:tcW w:w="456" w:type="pct"/>
            <w:shd w:val="clear" w:color="auto" w:fill="D9D9D9" w:themeFill="background1" w:themeFillShade="D9"/>
          </w:tcPr>
          <w:p w:rsidR="00B40068" w:rsidRPr="0026384C" w:rsidRDefault="00B40068" w:rsidP="00B40068">
            <w:pPr>
              <w:jc w:val="center"/>
              <w:rPr>
                <w:b/>
                <w:bCs/>
                <w:color w:val="1F1F1F"/>
                <w:sz w:val="16"/>
                <w:szCs w:val="16"/>
                <w:bdr w:val="none" w:sz="0" w:space="0" w:color="auto" w:frame="1"/>
              </w:rPr>
            </w:pPr>
            <w:r w:rsidRPr="0026384C">
              <w:rPr>
                <w:b/>
                <w:bCs/>
                <w:color w:val="1F1F1F"/>
                <w:sz w:val="16"/>
                <w:szCs w:val="16"/>
                <w:bdr w:val="none" w:sz="0" w:space="0" w:color="auto" w:frame="1"/>
              </w:rPr>
              <w:t>Marca</w:t>
            </w:r>
          </w:p>
        </w:tc>
        <w:tc>
          <w:tcPr>
            <w:tcW w:w="507" w:type="pct"/>
            <w:shd w:val="clear" w:color="auto" w:fill="D9D9D9" w:themeFill="background1" w:themeFillShade="D9"/>
          </w:tcPr>
          <w:p w:rsidR="00B40068" w:rsidRPr="0026384C" w:rsidRDefault="00B40068" w:rsidP="00B40068">
            <w:pPr>
              <w:jc w:val="center"/>
              <w:rPr>
                <w:b/>
                <w:bCs/>
                <w:color w:val="1F1F1F"/>
                <w:sz w:val="16"/>
                <w:szCs w:val="16"/>
                <w:bdr w:val="none" w:sz="0" w:space="0" w:color="auto" w:frame="1"/>
              </w:rPr>
            </w:pPr>
            <w:r w:rsidRPr="0026384C">
              <w:rPr>
                <w:b/>
                <w:bCs/>
                <w:color w:val="1F1F1F"/>
                <w:sz w:val="16"/>
                <w:szCs w:val="16"/>
                <w:bdr w:val="none" w:sz="0" w:space="0" w:color="auto" w:frame="1"/>
              </w:rPr>
              <w:t>Valor Máximo</w:t>
            </w:r>
          </w:p>
          <w:p w:rsidR="00B40068" w:rsidRPr="0026384C" w:rsidRDefault="00B40068" w:rsidP="00B40068">
            <w:pPr>
              <w:jc w:val="center"/>
              <w:rPr>
                <w:color w:val="1F1F1F"/>
                <w:sz w:val="16"/>
                <w:szCs w:val="16"/>
              </w:rPr>
            </w:pPr>
            <w:r w:rsidRPr="0026384C">
              <w:rPr>
                <w:b/>
                <w:bCs/>
                <w:color w:val="1F1F1F"/>
                <w:sz w:val="16"/>
                <w:szCs w:val="16"/>
                <w:bdr w:val="none" w:sz="0" w:space="0" w:color="auto" w:frame="1"/>
              </w:rPr>
              <w:t>Unitário</w:t>
            </w:r>
          </w:p>
        </w:tc>
        <w:tc>
          <w:tcPr>
            <w:tcW w:w="443" w:type="pct"/>
            <w:shd w:val="clear" w:color="auto" w:fill="D9D9D9" w:themeFill="background1" w:themeFillShade="D9"/>
          </w:tcPr>
          <w:p w:rsidR="00B40068" w:rsidRPr="0026384C" w:rsidRDefault="00B40068" w:rsidP="00B40068">
            <w:pPr>
              <w:jc w:val="center"/>
              <w:rPr>
                <w:b/>
                <w:bCs/>
                <w:color w:val="1F1F1F"/>
                <w:sz w:val="16"/>
                <w:szCs w:val="16"/>
                <w:bdr w:val="none" w:sz="0" w:space="0" w:color="auto" w:frame="1"/>
              </w:rPr>
            </w:pPr>
            <w:r w:rsidRPr="0026384C">
              <w:rPr>
                <w:b/>
                <w:bCs/>
                <w:color w:val="1F1F1F"/>
                <w:sz w:val="16"/>
                <w:szCs w:val="16"/>
                <w:bdr w:val="none" w:sz="0" w:space="0" w:color="auto" w:frame="1"/>
              </w:rPr>
              <w:t>Valor Máximo</w:t>
            </w:r>
          </w:p>
          <w:p w:rsidR="00B40068" w:rsidRPr="0026384C" w:rsidRDefault="00B40068" w:rsidP="00B40068">
            <w:pPr>
              <w:jc w:val="center"/>
              <w:rPr>
                <w:color w:val="1F1F1F"/>
                <w:sz w:val="16"/>
                <w:szCs w:val="16"/>
              </w:rPr>
            </w:pPr>
            <w:proofErr w:type="gramStart"/>
            <w:r w:rsidRPr="0026384C">
              <w:rPr>
                <w:b/>
                <w:bCs/>
                <w:color w:val="1F1F1F"/>
                <w:sz w:val="16"/>
                <w:szCs w:val="16"/>
                <w:bdr w:val="none" w:sz="0" w:space="0" w:color="auto" w:frame="1"/>
              </w:rPr>
              <w:t>total</w:t>
            </w:r>
            <w:proofErr w:type="gramEnd"/>
          </w:p>
        </w:tc>
      </w:tr>
      <w:tr w:rsidR="006F7CB3" w:rsidRPr="0026384C" w:rsidTr="006F7CB3">
        <w:tc>
          <w:tcPr>
            <w:tcW w:w="252" w:type="pct"/>
          </w:tcPr>
          <w:p w:rsidR="00B40068" w:rsidRPr="0026384C" w:rsidRDefault="00B40068" w:rsidP="00B40068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  <w:r w:rsidRPr="0026384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03" w:type="pct"/>
          </w:tcPr>
          <w:p w:rsidR="00B40068" w:rsidRPr="0026384C" w:rsidRDefault="00B40068" w:rsidP="00B40068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  <w:r w:rsidRPr="0026384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02" w:type="pct"/>
          </w:tcPr>
          <w:p w:rsidR="00B40068" w:rsidRPr="0026384C" w:rsidRDefault="00B40068" w:rsidP="00B40068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  <w:r w:rsidRPr="0026384C">
              <w:rPr>
                <w:color w:val="000000"/>
                <w:sz w:val="16"/>
                <w:szCs w:val="16"/>
              </w:rPr>
              <w:t>2400</w:t>
            </w:r>
          </w:p>
        </w:tc>
        <w:tc>
          <w:tcPr>
            <w:tcW w:w="203" w:type="pct"/>
          </w:tcPr>
          <w:p w:rsidR="00B40068" w:rsidRPr="0026384C" w:rsidRDefault="00B40068" w:rsidP="00B40068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  <w:r w:rsidRPr="0026384C">
              <w:rPr>
                <w:color w:val="000000"/>
                <w:sz w:val="16"/>
                <w:szCs w:val="16"/>
              </w:rPr>
              <w:t>H</w:t>
            </w:r>
          </w:p>
        </w:tc>
        <w:tc>
          <w:tcPr>
            <w:tcW w:w="304" w:type="pct"/>
          </w:tcPr>
          <w:p w:rsidR="00B40068" w:rsidRPr="0026384C" w:rsidRDefault="00B40068" w:rsidP="00B40068">
            <w:pPr>
              <w:autoSpaceDE w:val="0"/>
              <w:autoSpaceDN w:val="0"/>
              <w:adjustRightInd w:val="0"/>
              <w:ind w:left="0" w:firstLine="0"/>
              <w:jc w:val="left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2581</w:t>
            </w:r>
          </w:p>
          <w:p w:rsidR="00B40068" w:rsidRPr="0026384C" w:rsidRDefault="00B40068" w:rsidP="00B40068">
            <w:pPr>
              <w:autoSpaceDE w:val="0"/>
              <w:autoSpaceDN w:val="0"/>
              <w:adjustRightInd w:val="0"/>
              <w:ind w:left="0" w:firstLine="0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1519" w:type="pct"/>
          </w:tcPr>
          <w:p w:rsidR="00B40068" w:rsidRPr="0026384C" w:rsidRDefault="00B40068" w:rsidP="00B40068">
            <w:pPr>
              <w:autoSpaceDE w:val="0"/>
              <w:autoSpaceDN w:val="0"/>
              <w:adjustRightInd w:val="0"/>
              <w:ind w:left="0" w:firstLine="0"/>
              <w:rPr>
                <w:color w:val="000000"/>
                <w:sz w:val="16"/>
                <w:szCs w:val="16"/>
                <w:highlight w:val="yellow"/>
              </w:rPr>
            </w:pPr>
            <w:r w:rsidRPr="0026384C">
              <w:rPr>
                <w:color w:val="000000"/>
                <w:sz w:val="16"/>
                <w:szCs w:val="16"/>
              </w:rPr>
              <w:t>Serviço de Pá Carregadeira, peso operacional de no mínimo 11.500 Kg e potência mínima de 120 HP</w:t>
            </w:r>
          </w:p>
        </w:tc>
        <w:tc>
          <w:tcPr>
            <w:tcW w:w="456" w:type="pct"/>
          </w:tcPr>
          <w:p w:rsidR="00B40068" w:rsidRPr="0026384C" w:rsidRDefault="006F7CB3" w:rsidP="00B40068">
            <w:pPr>
              <w:autoSpaceDE w:val="0"/>
              <w:autoSpaceDN w:val="0"/>
              <w:adjustRightInd w:val="0"/>
              <w:ind w:left="708" w:hanging="708"/>
              <w:jc w:val="lef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R$ 362</w:t>
            </w:r>
            <w:r w:rsidR="00B40068" w:rsidRPr="0026384C">
              <w:rPr>
                <w:b/>
                <w:color w:val="000000"/>
                <w:sz w:val="16"/>
                <w:szCs w:val="16"/>
              </w:rPr>
              <w:t>,00</w:t>
            </w:r>
          </w:p>
        </w:tc>
        <w:tc>
          <w:tcPr>
            <w:tcW w:w="456" w:type="pct"/>
          </w:tcPr>
          <w:p w:rsidR="00B40068" w:rsidRPr="0026384C" w:rsidRDefault="00B40068" w:rsidP="006F7CB3">
            <w:pPr>
              <w:autoSpaceDE w:val="0"/>
              <w:autoSpaceDN w:val="0"/>
              <w:adjustRightInd w:val="0"/>
              <w:ind w:left="0" w:firstLine="0"/>
              <w:jc w:val="left"/>
              <w:rPr>
                <w:b/>
                <w:color w:val="000000"/>
                <w:sz w:val="16"/>
                <w:szCs w:val="16"/>
              </w:rPr>
            </w:pPr>
            <w:r w:rsidRPr="0026384C">
              <w:rPr>
                <w:b/>
                <w:color w:val="000000"/>
                <w:sz w:val="16"/>
                <w:szCs w:val="16"/>
              </w:rPr>
              <w:t xml:space="preserve">R$ </w:t>
            </w:r>
            <w:r w:rsidR="006F7CB3">
              <w:rPr>
                <w:b/>
                <w:color w:val="000000"/>
                <w:sz w:val="16"/>
                <w:szCs w:val="16"/>
              </w:rPr>
              <w:t>868.800,00</w:t>
            </w:r>
          </w:p>
        </w:tc>
        <w:tc>
          <w:tcPr>
            <w:tcW w:w="456" w:type="pct"/>
          </w:tcPr>
          <w:p w:rsidR="00B40068" w:rsidRPr="0026384C" w:rsidRDefault="00B40068" w:rsidP="00B40068">
            <w:pPr>
              <w:autoSpaceDE w:val="0"/>
              <w:autoSpaceDN w:val="0"/>
              <w:adjustRightInd w:val="0"/>
              <w:ind w:left="0" w:firstLine="0"/>
              <w:jc w:val="left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507" w:type="pct"/>
          </w:tcPr>
          <w:p w:rsidR="00B40068" w:rsidRPr="0026384C" w:rsidRDefault="00B40068" w:rsidP="00B40068">
            <w:pPr>
              <w:autoSpaceDE w:val="0"/>
              <w:autoSpaceDN w:val="0"/>
              <w:adjustRightInd w:val="0"/>
              <w:ind w:left="0" w:firstLine="0"/>
              <w:jc w:val="left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443" w:type="pct"/>
          </w:tcPr>
          <w:p w:rsidR="00B40068" w:rsidRPr="0026384C" w:rsidRDefault="00B40068" w:rsidP="00B40068">
            <w:pPr>
              <w:autoSpaceDE w:val="0"/>
              <w:autoSpaceDN w:val="0"/>
              <w:adjustRightInd w:val="0"/>
              <w:ind w:left="0" w:firstLine="0"/>
              <w:jc w:val="left"/>
              <w:rPr>
                <w:b/>
                <w:color w:val="000000"/>
                <w:sz w:val="16"/>
                <w:szCs w:val="16"/>
              </w:rPr>
            </w:pPr>
          </w:p>
        </w:tc>
      </w:tr>
      <w:tr w:rsidR="006F7CB3" w:rsidRPr="0026384C" w:rsidTr="006F7CB3">
        <w:tc>
          <w:tcPr>
            <w:tcW w:w="252" w:type="pct"/>
          </w:tcPr>
          <w:p w:rsidR="00B40068" w:rsidRPr="0026384C" w:rsidRDefault="00B40068" w:rsidP="00B40068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03" w:type="pct"/>
          </w:tcPr>
          <w:p w:rsidR="00B40068" w:rsidRPr="0026384C" w:rsidRDefault="00B40068" w:rsidP="00B40068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02" w:type="pct"/>
          </w:tcPr>
          <w:p w:rsidR="00B40068" w:rsidRPr="0026384C" w:rsidRDefault="00B40068" w:rsidP="00B40068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1000</w:t>
            </w:r>
          </w:p>
        </w:tc>
        <w:tc>
          <w:tcPr>
            <w:tcW w:w="203" w:type="pct"/>
          </w:tcPr>
          <w:p w:rsidR="00B40068" w:rsidRPr="0026384C" w:rsidRDefault="00B40068" w:rsidP="00B40068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H</w:t>
            </w:r>
          </w:p>
        </w:tc>
        <w:tc>
          <w:tcPr>
            <w:tcW w:w="304" w:type="pct"/>
          </w:tcPr>
          <w:p w:rsidR="00B40068" w:rsidRPr="0026384C" w:rsidRDefault="00B40068" w:rsidP="00B40068">
            <w:pPr>
              <w:autoSpaceDE w:val="0"/>
              <w:autoSpaceDN w:val="0"/>
              <w:adjustRightInd w:val="0"/>
              <w:ind w:left="0" w:firstLine="0"/>
              <w:jc w:val="left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2018</w:t>
            </w:r>
          </w:p>
        </w:tc>
        <w:tc>
          <w:tcPr>
            <w:tcW w:w="1519" w:type="pct"/>
          </w:tcPr>
          <w:p w:rsidR="00B40068" w:rsidRPr="0026384C" w:rsidRDefault="00B40068" w:rsidP="00B40068">
            <w:pPr>
              <w:autoSpaceDE w:val="0"/>
              <w:autoSpaceDN w:val="0"/>
              <w:adjustRightInd w:val="0"/>
              <w:ind w:left="0" w:firstLine="0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Serviço de Escavadeira Hidráulica, peso operacional de no mínimo 17.000 Kg e potência mínima de 94 HP</w:t>
            </w:r>
          </w:p>
        </w:tc>
        <w:tc>
          <w:tcPr>
            <w:tcW w:w="456" w:type="pct"/>
          </w:tcPr>
          <w:p w:rsidR="00B40068" w:rsidRPr="0026384C" w:rsidRDefault="00B40068" w:rsidP="00B40068">
            <w:pPr>
              <w:autoSpaceDE w:val="0"/>
              <w:autoSpaceDN w:val="0"/>
              <w:adjustRightInd w:val="0"/>
              <w:ind w:left="0" w:firstLine="0"/>
              <w:jc w:val="left"/>
              <w:rPr>
                <w:b/>
                <w:color w:val="000000"/>
                <w:sz w:val="16"/>
                <w:szCs w:val="16"/>
              </w:rPr>
            </w:pPr>
            <w:r w:rsidRPr="0026384C">
              <w:rPr>
                <w:b/>
                <w:color w:val="000000"/>
                <w:sz w:val="16"/>
                <w:szCs w:val="16"/>
              </w:rPr>
              <w:t>R$ 400,00</w:t>
            </w:r>
          </w:p>
        </w:tc>
        <w:tc>
          <w:tcPr>
            <w:tcW w:w="456" w:type="pct"/>
          </w:tcPr>
          <w:p w:rsidR="00B40068" w:rsidRPr="0026384C" w:rsidRDefault="00B40068" w:rsidP="00B40068">
            <w:pPr>
              <w:autoSpaceDE w:val="0"/>
              <w:autoSpaceDN w:val="0"/>
              <w:adjustRightInd w:val="0"/>
              <w:ind w:left="0" w:firstLine="0"/>
              <w:jc w:val="left"/>
              <w:rPr>
                <w:b/>
                <w:color w:val="000000"/>
                <w:sz w:val="16"/>
                <w:szCs w:val="16"/>
              </w:rPr>
            </w:pPr>
            <w:r w:rsidRPr="0026384C">
              <w:rPr>
                <w:b/>
                <w:color w:val="000000"/>
                <w:sz w:val="16"/>
                <w:szCs w:val="16"/>
              </w:rPr>
              <w:t>R$ 400.000,00</w:t>
            </w:r>
          </w:p>
        </w:tc>
        <w:tc>
          <w:tcPr>
            <w:tcW w:w="456" w:type="pct"/>
          </w:tcPr>
          <w:p w:rsidR="00B40068" w:rsidRPr="0026384C" w:rsidRDefault="00B40068" w:rsidP="00B40068">
            <w:pPr>
              <w:autoSpaceDE w:val="0"/>
              <w:autoSpaceDN w:val="0"/>
              <w:adjustRightInd w:val="0"/>
              <w:ind w:left="0" w:firstLine="0"/>
              <w:jc w:val="left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507" w:type="pct"/>
          </w:tcPr>
          <w:p w:rsidR="00B40068" w:rsidRPr="0026384C" w:rsidRDefault="00B40068" w:rsidP="00B40068">
            <w:pPr>
              <w:autoSpaceDE w:val="0"/>
              <w:autoSpaceDN w:val="0"/>
              <w:adjustRightInd w:val="0"/>
              <w:ind w:left="0" w:firstLine="0"/>
              <w:jc w:val="left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443" w:type="pct"/>
          </w:tcPr>
          <w:p w:rsidR="00B40068" w:rsidRPr="0026384C" w:rsidRDefault="00B40068" w:rsidP="00B40068">
            <w:pPr>
              <w:autoSpaceDE w:val="0"/>
              <w:autoSpaceDN w:val="0"/>
              <w:adjustRightInd w:val="0"/>
              <w:ind w:left="0" w:firstLine="0"/>
              <w:jc w:val="left"/>
              <w:rPr>
                <w:b/>
                <w:color w:val="000000"/>
                <w:sz w:val="16"/>
                <w:szCs w:val="16"/>
              </w:rPr>
            </w:pPr>
          </w:p>
        </w:tc>
      </w:tr>
    </w:tbl>
    <w:p w:rsidR="0026384C" w:rsidRDefault="00B40068" w:rsidP="00B40068">
      <w:pPr>
        <w:ind w:left="0" w:firstLine="0"/>
        <w:rPr>
          <w:b/>
          <w:color w:val="000000"/>
          <w:szCs w:val="24"/>
        </w:rPr>
      </w:pPr>
      <w:r w:rsidRPr="00B40068">
        <w:rPr>
          <w:b/>
          <w:color w:val="000000"/>
          <w:szCs w:val="24"/>
        </w:rPr>
        <w:t>Valor Total do lote 01 R$</w:t>
      </w:r>
      <w:r>
        <w:rPr>
          <w:b/>
          <w:color w:val="000000"/>
          <w:szCs w:val="24"/>
        </w:rPr>
        <w:t xml:space="preserve"> ...........(.......................................................................).</w:t>
      </w:r>
    </w:p>
    <w:p w:rsidR="00B40068" w:rsidRPr="00B40068" w:rsidRDefault="0026384C" w:rsidP="00B40068">
      <w:pPr>
        <w:ind w:left="0" w:firstLine="0"/>
        <w:rPr>
          <w:b/>
          <w:color w:val="000000"/>
          <w:szCs w:val="24"/>
        </w:rPr>
      </w:pPr>
      <w:r w:rsidRPr="00B40068">
        <w:rPr>
          <w:b/>
          <w:color w:val="000000"/>
          <w:szCs w:val="24"/>
        </w:rPr>
        <w:t xml:space="preserve"> </w:t>
      </w:r>
    </w:p>
    <w:p w:rsidR="00B40068" w:rsidRDefault="00B40068" w:rsidP="00B40068">
      <w:pPr>
        <w:ind w:left="0" w:firstLine="0"/>
        <w:rPr>
          <w:b/>
          <w:bCs/>
        </w:rPr>
      </w:pPr>
      <w:r w:rsidRPr="00B40068">
        <w:rPr>
          <w:b/>
          <w:color w:val="000000"/>
          <w:szCs w:val="24"/>
        </w:rPr>
        <w:t>Lote 02</w:t>
      </w:r>
      <w:r w:rsidRPr="00B40068">
        <w:rPr>
          <w:color w:val="000000"/>
          <w:szCs w:val="24"/>
        </w:rPr>
        <w:t xml:space="preserve">: </w:t>
      </w:r>
      <w:r w:rsidRPr="00B40068">
        <w:rPr>
          <w:szCs w:val="24"/>
        </w:rPr>
        <w:t>Horas de Pá Carregadeira; de Escavadeira Hidráulica; de Caminhão Prancha plataforma para transporte de equipamentos pesados</w:t>
      </w:r>
    </w:p>
    <w:tbl>
      <w:tblPr>
        <w:tblStyle w:val="Tabelacomgrade17"/>
        <w:tblW w:w="5000" w:type="pct"/>
        <w:tblLayout w:type="fixed"/>
        <w:tblLook w:val="04A0" w:firstRow="1" w:lastRow="0" w:firstColumn="1" w:lastColumn="0" w:noHBand="0" w:noVBand="1"/>
      </w:tblPr>
      <w:tblGrid>
        <w:gridCol w:w="617"/>
        <w:gridCol w:w="656"/>
        <w:gridCol w:w="568"/>
        <w:gridCol w:w="568"/>
        <w:gridCol w:w="848"/>
        <w:gridCol w:w="4257"/>
        <w:gridCol w:w="1296"/>
        <w:gridCol w:w="1296"/>
        <w:gridCol w:w="1296"/>
        <w:gridCol w:w="1296"/>
        <w:gridCol w:w="1296"/>
      </w:tblGrid>
      <w:tr w:rsidR="0026384C" w:rsidRPr="0026384C" w:rsidTr="0026384C">
        <w:tc>
          <w:tcPr>
            <w:tcW w:w="220" w:type="pct"/>
            <w:shd w:val="clear" w:color="auto" w:fill="E7E6E6" w:themeFill="background2"/>
            <w:vAlign w:val="center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26384C">
              <w:rPr>
                <w:b/>
                <w:color w:val="000000"/>
                <w:sz w:val="16"/>
                <w:szCs w:val="16"/>
              </w:rPr>
              <w:t>Lote</w:t>
            </w:r>
          </w:p>
        </w:tc>
        <w:tc>
          <w:tcPr>
            <w:tcW w:w="234" w:type="pct"/>
            <w:shd w:val="clear" w:color="auto" w:fill="E7E6E6" w:themeFill="background2"/>
            <w:vAlign w:val="center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26384C">
              <w:rPr>
                <w:b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203" w:type="pct"/>
            <w:shd w:val="clear" w:color="auto" w:fill="E7E6E6" w:themeFill="background2"/>
            <w:vAlign w:val="center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26384C">
              <w:rPr>
                <w:b/>
                <w:color w:val="000000"/>
                <w:sz w:val="16"/>
                <w:szCs w:val="16"/>
              </w:rPr>
              <w:t>Qtde</w:t>
            </w:r>
          </w:p>
        </w:tc>
        <w:tc>
          <w:tcPr>
            <w:tcW w:w="203" w:type="pct"/>
            <w:shd w:val="clear" w:color="auto" w:fill="E7E6E6" w:themeFill="background2"/>
            <w:vAlign w:val="center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26384C">
              <w:rPr>
                <w:b/>
                <w:color w:val="000000"/>
                <w:sz w:val="16"/>
                <w:szCs w:val="16"/>
              </w:rPr>
              <w:t>Unid</w:t>
            </w:r>
          </w:p>
        </w:tc>
        <w:tc>
          <w:tcPr>
            <w:tcW w:w="303" w:type="pct"/>
            <w:shd w:val="clear" w:color="auto" w:fill="E7E6E6" w:themeFill="background2"/>
            <w:vAlign w:val="center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26384C">
              <w:rPr>
                <w:b/>
                <w:color w:val="000000"/>
                <w:sz w:val="16"/>
                <w:szCs w:val="16"/>
              </w:rPr>
              <w:t>Cód. Serviço</w:t>
            </w:r>
          </w:p>
        </w:tc>
        <w:tc>
          <w:tcPr>
            <w:tcW w:w="1521" w:type="pct"/>
            <w:shd w:val="clear" w:color="auto" w:fill="E7E6E6" w:themeFill="background2"/>
            <w:vAlign w:val="center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26384C">
              <w:rPr>
                <w:b/>
                <w:color w:val="000000"/>
                <w:sz w:val="16"/>
                <w:szCs w:val="16"/>
              </w:rPr>
              <w:t>Descrição do Produto</w:t>
            </w:r>
          </w:p>
        </w:tc>
        <w:tc>
          <w:tcPr>
            <w:tcW w:w="463" w:type="pct"/>
            <w:shd w:val="clear" w:color="auto" w:fill="E7E6E6" w:themeFill="background2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26384C">
              <w:rPr>
                <w:b/>
                <w:color w:val="000000"/>
                <w:sz w:val="16"/>
                <w:szCs w:val="16"/>
              </w:rPr>
              <w:t>Valor Unitário</w:t>
            </w:r>
          </w:p>
        </w:tc>
        <w:tc>
          <w:tcPr>
            <w:tcW w:w="463" w:type="pct"/>
            <w:shd w:val="clear" w:color="auto" w:fill="E7E6E6" w:themeFill="background2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26384C">
              <w:rPr>
                <w:b/>
                <w:color w:val="000000"/>
                <w:sz w:val="16"/>
                <w:szCs w:val="16"/>
              </w:rPr>
              <w:t>Valor Total do Item</w:t>
            </w:r>
          </w:p>
        </w:tc>
        <w:tc>
          <w:tcPr>
            <w:tcW w:w="463" w:type="pct"/>
            <w:shd w:val="clear" w:color="auto" w:fill="E7E6E6" w:themeFill="background2"/>
          </w:tcPr>
          <w:p w:rsidR="0026384C" w:rsidRPr="0026384C" w:rsidRDefault="0026384C" w:rsidP="0026384C">
            <w:pPr>
              <w:jc w:val="center"/>
              <w:rPr>
                <w:b/>
                <w:bCs/>
                <w:color w:val="1F1F1F"/>
                <w:sz w:val="16"/>
                <w:szCs w:val="16"/>
                <w:bdr w:val="none" w:sz="0" w:space="0" w:color="auto" w:frame="1"/>
              </w:rPr>
            </w:pPr>
            <w:r w:rsidRPr="0026384C">
              <w:rPr>
                <w:b/>
                <w:bCs/>
                <w:color w:val="1F1F1F"/>
                <w:sz w:val="16"/>
                <w:szCs w:val="16"/>
                <w:bdr w:val="none" w:sz="0" w:space="0" w:color="auto" w:frame="1"/>
              </w:rPr>
              <w:t>Marca</w:t>
            </w:r>
          </w:p>
        </w:tc>
        <w:tc>
          <w:tcPr>
            <w:tcW w:w="463" w:type="pct"/>
            <w:shd w:val="clear" w:color="auto" w:fill="E7E6E6" w:themeFill="background2"/>
          </w:tcPr>
          <w:p w:rsidR="0026384C" w:rsidRPr="0026384C" w:rsidRDefault="0026384C" w:rsidP="0026384C">
            <w:pPr>
              <w:jc w:val="center"/>
              <w:rPr>
                <w:b/>
                <w:bCs/>
                <w:color w:val="1F1F1F"/>
                <w:sz w:val="16"/>
                <w:szCs w:val="16"/>
                <w:bdr w:val="none" w:sz="0" w:space="0" w:color="auto" w:frame="1"/>
              </w:rPr>
            </w:pPr>
            <w:r w:rsidRPr="0026384C">
              <w:rPr>
                <w:b/>
                <w:bCs/>
                <w:color w:val="1F1F1F"/>
                <w:sz w:val="16"/>
                <w:szCs w:val="16"/>
                <w:bdr w:val="none" w:sz="0" w:space="0" w:color="auto" w:frame="1"/>
              </w:rPr>
              <w:t>Valor Máximo</w:t>
            </w:r>
          </w:p>
          <w:p w:rsidR="0026384C" w:rsidRPr="0026384C" w:rsidRDefault="0026384C" w:rsidP="0026384C">
            <w:pPr>
              <w:jc w:val="center"/>
              <w:rPr>
                <w:color w:val="1F1F1F"/>
                <w:sz w:val="16"/>
                <w:szCs w:val="16"/>
              </w:rPr>
            </w:pPr>
            <w:r w:rsidRPr="0026384C">
              <w:rPr>
                <w:b/>
                <w:bCs/>
                <w:color w:val="1F1F1F"/>
                <w:sz w:val="16"/>
                <w:szCs w:val="16"/>
                <w:bdr w:val="none" w:sz="0" w:space="0" w:color="auto" w:frame="1"/>
              </w:rPr>
              <w:t>Unitário</w:t>
            </w:r>
          </w:p>
        </w:tc>
        <w:tc>
          <w:tcPr>
            <w:tcW w:w="463" w:type="pct"/>
            <w:shd w:val="clear" w:color="auto" w:fill="E7E6E6" w:themeFill="background2"/>
          </w:tcPr>
          <w:p w:rsidR="0026384C" w:rsidRPr="0026384C" w:rsidRDefault="0026384C" w:rsidP="0026384C">
            <w:pPr>
              <w:jc w:val="center"/>
              <w:rPr>
                <w:b/>
                <w:bCs/>
                <w:color w:val="1F1F1F"/>
                <w:sz w:val="16"/>
                <w:szCs w:val="16"/>
                <w:bdr w:val="none" w:sz="0" w:space="0" w:color="auto" w:frame="1"/>
              </w:rPr>
            </w:pPr>
            <w:r w:rsidRPr="0026384C">
              <w:rPr>
                <w:b/>
                <w:bCs/>
                <w:color w:val="1F1F1F"/>
                <w:sz w:val="16"/>
                <w:szCs w:val="16"/>
                <w:bdr w:val="none" w:sz="0" w:space="0" w:color="auto" w:frame="1"/>
              </w:rPr>
              <w:t>Valor Máximo</w:t>
            </w:r>
          </w:p>
          <w:p w:rsidR="0026384C" w:rsidRPr="0026384C" w:rsidRDefault="0026384C" w:rsidP="0026384C">
            <w:pPr>
              <w:jc w:val="center"/>
              <w:rPr>
                <w:color w:val="1F1F1F"/>
                <w:sz w:val="16"/>
                <w:szCs w:val="16"/>
              </w:rPr>
            </w:pPr>
            <w:proofErr w:type="gramStart"/>
            <w:r w:rsidRPr="0026384C">
              <w:rPr>
                <w:b/>
                <w:bCs/>
                <w:color w:val="1F1F1F"/>
                <w:sz w:val="16"/>
                <w:szCs w:val="16"/>
                <w:bdr w:val="none" w:sz="0" w:space="0" w:color="auto" w:frame="1"/>
              </w:rPr>
              <w:t>total</w:t>
            </w:r>
            <w:proofErr w:type="gramEnd"/>
          </w:p>
        </w:tc>
      </w:tr>
      <w:tr w:rsidR="0026384C" w:rsidRPr="0026384C" w:rsidTr="0026384C">
        <w:tc>
          <w:tcPr>
            <w:tcW w:w="220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34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03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2400</w:t>
            </w:r>
          </w:p>
        </w:tc>
        <w:tc>
          <w:tcPr>
            <w:tcW w:w="203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H</w:t>
            </w:r>
          </w:p>
        </w:tc>
        <w:tc>
          <w:tcPr>
            <w:tcW w:w="303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2581</w:t>
            </w:r>
          </w:p>
        </w:tc>
        <w:tc>
          <w:tcPr>
            <w:tcW w:w="1521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Serviço de Pá carregadeira, peso operacional de no mínimo 11.500 Kg e potência mínima de 120 HP</w:t>
            </w:r>
          </w:p>
        </w:tc>
        <w:tc>
          <w:tcPr>
            <w:tcW w:w="463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26384C">
              <w:rPr>
                <w:b/>
                <w:color w:val="000000"/>
                <w:sz w:val="16"/>
                <w:szCs w:val="16"/>
              </w:rPr>
              <w:t>R$ 362,00</w:t>
            </w:r>
          </w:p>
        </w:tc>
        <w:tc>
          <w:tcPr>
            <w:tcW w:w="463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26384C">
              <w:rPr>
                <w:b/>
                <w:color w:val="000000"/>
                <w:sz w:val="16"/>
                <w:szCs w:val="16"/>
              </w:rPr>
              <w:t>R$ 868.800,00</w:t>
            </w:r>
          </w:p>
        </w:tc>
        <w:tc>
          <w:tcPr>
            <w:tcW w:w="463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463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463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</w:tr>
      <w:tr w:rsidR="0026384C" w:rsidRPr="0026384C" w:rsidTr="0026384C">
        <w:tc>
          <w:tcPr>
            <w:tcW w:w="220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34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03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1200</w:t>
            </w:r>
          </w:p>
        </w:tc>
        <w:tc>
          <w:tcPr>
            <w:tcW w:w="203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H</w:t>
            </w:r>
          </w:p>
        </w:tc>
        <w:tc>
          <w:tcPr>
            <w:tcW w:w="303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7466</w:t>
            </w:r>
          </w:p>
        </w:tc>
        <w:tc>
          <w:tcPr>
            <w:tcW w:w="1521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Serviço de Escavadeira Hidráulica, peso operacional de no mínimo 22.000 Kg e potência mínima de 140 HP</w:t>
            </w:r>
          </w:p>
        </w:tc>
        <w:tc>
          <w:tcPr>
            <w:tcW w:w="463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26384C">
              <w:rPr>
                <w:b/>
                <w:color w:val="000000"/>
                <w:sz w:val="16"/>
                <w:szCs w:val="16"/>
              </w:rPr>
              <w:t>R$ 450,00</w:t>
            </w:r>
          </w:p>
        </w:tc>
        <w:tc>
          <w:tcPr>
            <w:tcW w:w="463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26384C">
              <w:rPr>
                <w:b/>
                <w:color w:val="000000"/>
                <w:sz w:val="16"/>
                <w:szCs w:val="16"/>
              </w:rPr>
              <w:t>R$ 540.000,00</w:t>
            </w:r>
          </w:p>
        </w:tc>
        <w:tc>
          <w:tcPr>
            <w:tcW w:w="463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463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463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</w:tr>
      <w:tr w:rsidR="0026384C" w:rsidRPr="0026384C" w:rsidTr="0026384C">
        <w:tc>
          <w:tcPr>
            <w:tcW w:w="220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34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03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203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H</w:t>
            </w:r>
          </w:p>
        </w:tc>
        <w:tc>
          <w:tcPr>
            <w:tcW w:w="303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7467</w:t>
            </w:r>
          </w:p>
        </w:tc>
        <w:tc>
          <w:tcPr>
            <w:tcW w:w="1521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left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Serviços de caminhão prancha plataforma, contendo as características mínimas a seguir:</w:t>
            </w:r>
          </w:p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left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- Para transporte de equipamentos pesados (pá carregadeira, rolo compactador, escavadeira hidráulica).</w:t>
            </w:r>
          </w:p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left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- O equipamento deverá estar em perfeitas condições de uso.</w:t>
            </w:r>
          </w:p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left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- Fornecimento de combustível para o equipamento.</w:t>
            </w:r>
          </w:p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left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- Fornecimento de operador/motorista especializado em carregamento e transporte do equipamento.</w:t>
            </w:r>
          </w:p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left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>-A contratada deverá se disponibilizar de todas as ferramentas, material para sinalização do transito e material de proteção e segurança necessários para a execução dos serviços.</w:t>
            </w:r>
          </w:p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left"/>
              <w:rPr>
                <w:color w:val="000000"/>
                <w:sz w:val="16"/>
                <w:szCs w:val="16"/>
              </w:rPr>
            </w:pPr>
            <w:r w:rsidRPr="0026384C">
              <w:rPr>
                <w:color w:val="000000"/>
                <w:sz w:val="16"/>
                <w:szCs w:val="16"/>
              </w:rPr>
              <w:t xml:space="preserve">- A contratada será responsável por possíveis danos pessoais ou materiais advindos dos serviços prestados. </w:t>
            </w:r>
          </w:p>
        </w:tc>
        <w:tc>
          <w:tcPr>
            <w:tcW w:w="463" w:type="pct"/>
          </w:tcPr>
          <w:p w:rsidR="0026384C" w:rsidRPr="0026384C" w:rsidRDefault="0026384C" w:rsidP="006F7CB3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26384C">
              <w:rPr>
                <w:b/>
                <w:color w:val="000000"/>
                <w:sz w:val="16"/>
                <w:szCs w:val="16"/>
              </w:rPr>
              <w:t>R$ 500</w:t>
            </w:r>
            <w:r w:rsidR="006F7CB3">
              <w:rPr>
                <w:b/>
                <w:color w:val="000000"/>
                <w:sz w:val="16"/>
                <w:szCs w:val="16"/>
              </w:rPr>
              <w:t>,00</w:t>
            </w:r>
          </w:p>
        </w:tc>
        <w:tc>
          <w:tcPr>
            <w:tcW w:w="463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26384C">
              <w:rPr>
                <w:b/>
                <w:color w:val="000000"/>
                <w:sz w:val="16"/>
                <w:szCs w:val="16"/>
              </w:rPr>
              <w:t>R$ 250.000,00</w:t>
            </w:r>
          </w:p>
        </w:tc>
        <w:tc>
          <w:tcPr>
            <w:tcW w:w="463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463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463" w:type="pct"/>
          </w:tcPr>
          <w:p w:rsidR="0026384C" w:rsidRPr="0026384C" w:rsidRDefault="0026384C" w:rsidP="0026384C">
            <w:pPr>
              <w:autoSpaceDE w:val="0"/>
              <w:autoSpaceDN w:val="0"/>
              <w:adjustRightInd w:val="0"/>
              <w:ind w:left="0" w:firstLine="0"/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</w:tr>
    </w:tbl>
    <w:p w:rsidR="0026384C" w:rsidRDefault="0026384C" w:rsidP="0026384C">
      <w:pPr>
        <w:ind w:left="0" w:firstLine="0"/>
        <w:rPr>
          <w:b/>
          <w:color w:val="000000"/>
          <w:szCs w:val="24"/>
        </w:rPr>
      </w:pPr>
      <w:r w:rsidRPr="00B40068">
        <w:rPr>
          <w:b/>
          <w:color w:val="000000"/>
          <w:szCs w:val="24"/>
        </w:rPr>
        <w:t>Valor Total do lote 0</w:t>
      </w:r>
      <w:r>
        <w:rPr>
          <w:b/>
          <w:color w:val="000000"/>
          <w:szCs w:val="24"/>
        </w:rPr>
        <w:t>2</w:t>
      </w:r>
      <w:r w:rsidRPr="00B40068">
        <w:rPr>
          <w:b/>
          <w:color w:val="000000"/>
          <w:szCs w:val="24"/>
        </w:rPr>
        <w:t xml:space="preserve"> R$</w:t>
      </w:r>
      <w:r>
        <w:rPr>
          <w:b/>
          <w:color w:val="000000"/>
          <w:szCs w:val="24"/>
        </w:rPr>
        <w:t xml:space="preserve"> ...........(.......................................................................).</w:t>
      </w:r>
    </w:p>
    <w:p w:rsidR="0026384C" w:rsidRDefault="0026384C" w:rsidP="00354088">
      <w:pPr>
        <w:ind w:left="0" w:firstLine="0"/>
        <w:rPr>
          <w:b/>
          <w:szCs w:val="24"/>
        </w:rPr>
      </w:pPr>
    </w:p>
    <w:p w:rsidR="0026384C" w:rsidRDefault="0026384C" w:rsidP="00354088">
      <w:pPr>
        <w:ind w:left="0" w:firstLine="0"/>
        <w:rPr>
          <w:b/>
          <w:szCs w:val="24"/>
        </w:rPr>
      </w:pPr>
    </w:p>
    <w:p w:rsidR="0026384C" w:rsidRDefault="0026384C" w:rsidP="00354088">
      <w:pPr>
        <w:ind w:left="0" w:firstLine="0"/>
        <w:rPr>
          <w:b/>
          <w:szCs w:val="24"/>
        </w:rPr>
      </w:pPr>
    </w:p>
    <w:p w:rsidR="0026384C" w:rsidRDefault="0026384C" w:rsidP="00354088">
      <w:pPr>
        <w:ind w:left="0" w:firstLine="0"/>
        <w:rPr>
          <w:b/>
          <w:szCs w:val="24"/>
        </w:rPr>
      </w:pPr>
    </w:p>
    <w:p w:rsidR="0026384C" w:rsidRPr="00E665A3" w:rsidRDefault="0026384C" w:rsidP="00354088">
      <w:pPr>
        <w:ind w:left="0" w:firstLine="0"/>
        <w:rPr>
          <w:b/>
          <w:szCs w:val="24"/>
        </w:rPr>
      </w:pPr>
    </w:p>
    <w:p w:rsidR="00A06BB5" w:rsidRDefault="00A06BB5" w:rsidP="00BD1BD7"/>
    <w:p w:rsidR="00A06BB5" w:rsidRDefault="00A06BB5"/>
    <w:p w:rsidR="00B00E8C" w:rsidRDefault="00B00E8C" w:rsidP="00912629">
      <w:pPr>
        <w:pStyle w:val="PargrafodaLista"/>
        <w:ind w:left="0" w:firstLine="0"/>
        <w:rPr>
          <w:rFonts w:ascii="Times New Roman" w:eastAsia="Calibri" w:hAnsi="Times New Roman" w:cs="Times New Roman"/>
          <w:b/>
          <w:color w:val="000000"/>
          <w:szCs w:val="24"/>
          <w:lang w:eastAsia="pt-BR"/>
        </w:rPr>
      </w:pPr>
    </w:p>
    <w:p w:rsidR="00912629" w:rsidRDefault="00AE6ED8" w:rsidP="00912629">
      <w:pPr>
        <w:pStyle w:val="PargrafodaLista"/>
        <w:ind w:left="0" w:firstLine="0"/>
        <w:rPr>
          <w:rFonts w:ascii="Times New Roman" w:hAnsi="Times New Roman" w:cs="Times New Roman"/>
          <w:b/>
          <w:szCs w:val="24"/>
          <w:u w:val="single"/>
        </w:rPr>
      </w:pPr>
      <w:r>
        <w:rPr>
          <w:rFonts w:ascii="Times New Roman" w:hAnsi="Times New Roman" w:cs="Times New Roman"/>
          <w:b/>
          <w:szCs w:val="24"/>
          <w:u w:val="single"/>
        </w:rPr>
        <w:t>V</w:t>
      </w:r>
      <w:r w:rsidR="00912629">
        <w:rPr>
          <w:rFonts w:ascii="Times New Roman" w:hAnsi="Times New Roman" w:cs="Times New Roman"/>
          <w:b/>
          <w:szCs w:val="24"/>
          <w:u w:val="single"/>
        </w:rPr>
        <w:t>alor total da proposta: R$ .......... (............................).</w:t>
      </w:r>
    </w:p>
    <w:p w:rsidR="00912629" w:rsidRDefault="00912629" w:rsidP="00912629">
      <w:pPr>
        <w:pStyle w:val="PargrafodaLista"/>
        <w:ind w:left="0" w:firstLine="0"/>
        <w:rPr>
          <w:rFonts w:ascii="Times New Roman" w:hAnsi="Times New Roman" w:cs="Times New Roman"/>
          <w:b/>
          <w:szCs w:val="24"/>
          <w:u w:val="single"/>
        </w:rPr>
      </w:pPr>
    </w:p>
    <w:p w:rsidR="0053437A" w:rsidRPr="00556370" w:rsidRDefault="00BD1BD7" w:rsidP="00AF3D43">
      <w:pPr>
        <w:ind w:left="0" w:firstLine="0"/>
        <w:rPr>
          <w:b/>
          <w:u w:val="single"/>
        </w:rPr>
      </w:pPr>
      <w:r w:rsidRPr="00BD1BD7">
        <w:rPr>
          <w:b/>
          <w:u w:val="single"/>
        </w:rPr>
        <w:t>Informamos que os lances serão efetuados pelo valor unitário de cada item, sendo que após a identificação da empresa vencedora, será solicitada a proposta ajustada.</w:t>
      </w:r>
      <w:r w:rsidR="003C2A51">
        <w:rPr>
          <w:b/>
          <w:u w:val="single"/>
        </w:rPr>
        <w:t xml:space="preserve"> </w:t>
      </w:r>
      <w:r w:rsidR="0053437A" w:rsidRPr="00556370">
        <w:rPr>
          <w:b/>
          <w:u w:val="single"/>
        </w:rPr>
        <w:t>Lembrando que todos os valores unitários deverão ter somente DUAS CASAS APÓS A VÍRGULA e que a soma dos valores unitários sejam exatamente o valor total proposto de cada item.</w:t>
      </w:r>
    </w:p>
    <w:p w:rsidR="0053437A" w:rsidRPr="009D65BB" w:rsidRDefault="0053437A" w:rsidP="0053437A">
      <w:pPr>
        <w:rPr>
          <w:b/>
          <w:u w:val="single"/>
        </w:rPr>
      </w:pPr>
    </w:p>
    <w:p w:rsidR="0053437A" w:rsidRPr="009D65BB" w:rsidRDefault="0053437A" w:rsidP="00BD1BD7">
      <w:pPr>
        <w:pStyle w:val="PargrafodaLista"/>
        <w:numPr>
          <w:ilvl w:val="0"/>
          <w:numId w:val="3"/>
        </w:numPr>
        <w:contextualSpacing/>
        <w:rPr>
          <w:rFonts w:ascii="Times New Roman" w:hAnsi="Times New Roman" w:cs="Times New Roman"/>
          <w:b/>
          <w:u w:val="single"/>
        </w:rPr>
      </w:pPr>
      <w:r w:rsidRPr="009D65BB">
        <w:rPr>
          <w:rFonts w:ascii="Times New Roman" w:hAnsi="Times New Roman" w:cs="Times New Roman"/>
          <w:b/>
          <w:u w:val="single"/>
        </w:rPr>
        <w:t>Havendo qualquer discordância entre a descrição e a unidade de medida do CATMAT/CATSER e a do Edital, prevalecerá a descrição e unidade de medida constante no Edital.</w:t>
      </w:r>
    </w:p>
    <w:p w:rsidR="0053437A" w:rsidRPr="009D65BB" w:rsidRDefault="0053437A" w:rsidP="0053437A"/>
    <w:p w:rsidR="0053437A" w:rsidRPr="009D65BB" w:rsidRDefault="0053437A" w:rsidP="0053437A">
      <w:r w:rsidRPr="009D65BB">
        <w:t>A apresentação da proposta implicará na plena aceitação das condições estabelecidas neste Edital e seus anexos.</w:t>
      </w:r>
    </w:p>
    <w:p w:rsidR="0053437A" w:rsidRPr="009D65BB" w:rsidRDefault="0053437A" w:rsidP="0053437A"/>
    <w:p w:rsidR="0053437A" w:rsidRPr="009D65BB" w:rsidRDefault="0053437A" w:rsidP="0053437A">
      <w:r w:rsidRPr="004C6014">
        <w:t xml:space="preserve">A validade desta proposta é de </w:t>
      </w:r>
      <w:r w:rsidRPr="004C6014">
        <w:rPr>
          <w:b/>
        </w:rPr>
        <w:t>60 (sessenta) dias corridos</w:t>
      </w:r>
      <w:r w:rsidRPr="004C6014">
        <w:t xml:space="preserve">, contados da data da abertura da sessão pública de </w:t>
      </w:r>
      <w:r>
        <w:rPr>
          <w:b/>
        </w:rPr>
        <w:t>PREGÃO</w:t>
      </w:r>
      <w:r w:rsidRPr="004C6014">
        <w:rPr>
          <w:b/>
        </w:rPr>
        <w:t xml:space="preserve"> ELETRÔNIC</w:t>
      </w:r>
      <w:r>
        <w:rPr>
          <w:b/>
        </w:rPr>
        <w:t>O</w:t>
      </w:r>
      <w:r w:rsidRPr="004C6014">
        <w:rPr>
          <w:b/>
        </w:rPr>
        <w:t>.</w:t>
      </w:r>
    </w:p>
    <w:p w:rsidR="0053437A" w:rsidRDefault="0053437A" w:rsidP="0053437A">
      <w:pPr>
        <w:rPr>
          <w:b/>
        </w:rPr>
      </w:pPr>
    </w:p>
    <w:p w:rsidR="0053437A" w:rsidRDefault="0053437A" w:rsidP="000C0EC4">
      <w:pPr>
        <w:pStyle w:val="Default"/>
        <w:jc w:val="both"/>
        <w:rPr>
          <w:rFonts w:eastAsiaTheme="minorHAnsi"/>
          <w:lang w:eastAsia="en-US"/>
        </w:rPr>
      </w:pPr>
      <w:r w:rsidRPr="003C2A51">
        <w:rPr>
          <w:b/>
        </w:rPr>
        <w:t>Condições de pagamento:</w:t>
      </w:r>
      <w:r w:rsidRPr="003C2A51">
        <w:t xml:space="preserve"> </w:t>
      </w:r>
      <w:r w:rsidR="000C0EC4" w:rsidRPr="000C0EC4">
        <w:rPr>
          <w:rFonts w:eastAsiaTheme="minorHAnsi"/>
          <w:lang w:eastAsia="en-US"/>
        </w:rPr>
        <w:t>Conforme Termo de Referência.</w:t>
      </w:r>
    </w:p>
    <w:p w:rsidR="000C0EC4" w:rsidRDefault="000C0EC4" w:rsidP="000C0EC4">
      <w:pPr>
        <w:pStyle w:val="Default"/>
        <w:jc w:val="both"/>
      </w:pPr>
    </w:p>
    <w:p w:rsidR="0053437A" w:rsidRDefault="0053437A" w:rsidP="000C0EC4">
      <w:pPr>
        <w:ind w:left="0" w:firstLine="0"/>
      </w:pPr>
      <w:r w:rsidRPr="001C4470">
        <w:rPr>
          <w:b/>
        </w:rPr>
        <w:t>O prazo de execução da ata de registro de preços</w:t>
      </w:r>
      <w:r w:rsidRPr="001C4470">
        <w:t xml:space="preserve">: </w:t>
      </w:r>
      <w:r w:rsidR="000C0EC4" w:rsidRPr="000C0EC4">
        <w:t>Conforme Termo de Referência.</w:t>
      </w:r>
    </w:p>
    <w:p w:rsidR="000C0EC4" w:rsidRDefault="000C0EC4" w:rsidP="000C0EC4">
      <w:pPr>
        <w:ind w:left="0" w:firstLine="0"/>
      </w:pPr>
    </w:p>
    <w:p w:rsidR="0053437A" w:rsidRDefault="0053437A" w:rsidP="00CE1475">
      <w:pPr>
        <w:ind w:left="0" w:firstLine="0"/>
      </w:pPr>
      <w:r>
        <w:rPr>
          <w:b/>
        </w:rPr>
        <w:t>O praz</w:t>
      </w:r>
      <w:r w:rsidRPr="001C4470">
        <w:rPr>
          <w:b/>
        </w:rPr>
        <w:t>o de vigência da Ata de Registro de Preços:</w:t>
      </w:r>
      <w:r w:rsidRPr="001C4470">
        <w:t xml:space="preserve"> </w:t>
      </w:r>
      <w:r w:rsidR="000C0EC4" w:rsidRPr="000C0EC4">
        <w:t>Conforme Termo de Referência.</w:t>
      </w:r>
    </w:p>
    <w:p w:rsidR="000C0EC4" w:rsidRPr="009D65BB" w:rsidRDefault="000C0EC4" w:rsidP="00CE1475">
      <w:pPr>
        <w:ind w:left="0" w:firstLine="0"/>
      </w:pPr>
    </w:p>
    <w:p w:rsidR="00B00E8C" w:rsidRDefault="0053437A" w:rsidP="003C2A51">
      <w:pPr>
        <w:pStyle w:val="Default"/>
        <w:jc w:val="both"/>
        <w:rPr>
          <w:rFonts w:eastAsia="Times New Roman"/>
        </w:rPr>
      </w:pPr>
      <w:r>
        <w:rPr>
          <w:b/>
        </w:rPr>
        <w:t>O Local de execução</w:t>
      </w:r>
      <w:r w:rsidR="00617D80" w:rsidRPr="00617D80">
        <w:rPr>
          <w:b/>
        </w:rPr>
        <w:t>/</w:t>
      </w:r>
      <w:r w:rsidRPr="00617D80">
        <w:rPr>
          <w:rFonts w:eastAsia="Times New Roman"/>
          <w:b/>
        </w:rPr>
        <w:t>entrega</w:t>
      </w:r>
      <w:r w:rsidR="00AF3D43">
        <w:rPr>
          <w:rFonts w:eastAsia="Times New Roman"/>
          <w:b/>
        </w:rPr>
        <w:t xml:space="preserve">: </w:t>
      </w:r>
      <w:r w:rsidR="003C2A51">
        <w:rPr>
          <w:rFonts w:eastAsia="Times New Roman"/>
        </w:rPr>
        <w:t>Conforme Termo de Referência.</w:t>
      </w:r>
    </w:p>
    <w:p w:rsidR="003C2A51" w:rsidRPr="00B00E8C" w:rsidRDefault="003C2A51" w:rsidP="003C2A51">
      <w:pPr>
        <w:pStyle w:val="Default"/>
        <w:jc w:val="both"/>
      </w:pPr>
    </w:p>
    <w:p w:rsidR="00A251A6" w:rsidRPr="00AC7D9A" w:rsidRDefault="0053437A" w:rsidP="00A251A6">
      <w:pPr>
        <w:pStyle w:val="Default"/>
        <w:rPr>
          <w:rFonts w:eastAsiaTheme="minorHAnsi"/>
          <w:lang w:eastAsia="en-US"/>
        </w:rPr>
      </w:pPr>
      <w:r w:rsidRPr="00AC7D9A">
        <w:rPr>
          <w:b/>
        </w:rPr>
        <w:t>O prazo de entrega:</w:t>
      </w:r>
      <w:r w:rsidRPr="00AC7D9A">
        <w:t xml:space="preserve"> </w:t>
      </w:r>
      <w:r w:rsidR="003C2A51" w:rsidRPr="003C2A51">
        <w:rPr>
          <w:rFonts w:eastAsiaTheme="minorHAnsi"/>
          <w:lang w:eastAsia="en-US"/>
        </w:rPr>
        <w:t>Conforme Termo de Referência.</w:t>
      </w:r>
    </w:p>
    <w:p w:rsidR="0053437A" w:rsidRPr="009D65BB" w:rsidRDefault="0053437A" w:rsidP="00AC7D9A">
      <w:pPr>
        <w:ind w:left="0" w:firstLine="0"/>
      </w:pPr>
    </w:p>
    <w:p w:rsidR="0053437A" w:rsidRPr="00E95C9B" w:rsidRDefault="0053437A" w:rsidP="00AC7D9A">
      <w:pPr>
        <w:tabs>
          <w:tab w:val="left" w:pos="0"/>
        </w:tabs>
        <w:spacing w:after="288"/>
        <w:ind w:left="0" w:firstLine="0"/>
        <w:rPr>
          <w:b/>
          <w:i/>
        </w:rPr>
      </w:pPr>
      <w:r w:rsidRPr="00E95C9B">
        <w:t>Os produtos/serviços entregues serão conferidos pela por servidores da unidade requisitante responsável. Apurada, em qualquer tempo, divergência entre as especificações pré-fixadas, serão aplicadas à CONTRATADA as sanções previstas neste edital e na legislação vigente.</w:t>
      </w:r>
    </w:p>
    <w:p w:rsidR="0053437A" w:rsidRDefault="0053437A" w:rsidP="0053437A">
      <w:r w:rsidRPr="009D65BB">
        <w:lastRenderedPageBreak/>
        <w:t>Segue abaixo, informações atualizadas para fins de assinat</w:t>
      </w:r>
      <w:r>
        <w:t>ura do contrato</w:t>
      </w:r>
      <w:r w:rsidRPr="009D65BB">
        <w:t>, caso nossa empresa seja vencedora:</w:t>
      </w:r>
    </w:p>
    <w:p w:rsidR="00A251A6" w:rsidRPr="00992800" w:rsidRDefault="00A251A6" w:rsidP="00B45CE0">
      <w:pPr>
        <w:pStyle w:val="PargrafodaLista"/>
        <w:ind w:left="720" w:firstLine="0"/>
        <w:rPr>
          <w:rFonts w:ascii="Times New Roman" w:hAnsi="Times New Roman" w:cs="Times New Roman"/>
          <w:b/>
          <w:bCs/>
          <w:szCs w:val="24"/>
        </w:rPr>
      </w:pPr>
    </w:p>
    <w:p w:rsidR="00B45CE0" w:rsidRPr="00992800" w:rsidRDefault="00B45CE0" w:rsidP="00B45CE0">
      <w:pPr>
        <w:pStyle w:val="Corpodetexto"/>
        <w:tabs>
          <w:tab w:val="left" w:pos="0"/>
        </w:tabs>
        <w:ind w:left="0" w:firstLine="0"/>
        <w:rPr>
          <w:b/>
          <w:szCs w:val="24"/>
        </w:rPr>
      </w:pPr>
      <w:r w:rsidRPr="00992800">
        <w:rPr>
          <w:b/>
          <w:szCs w:val="24"/>
        </w:rPr>
        <w:t xml:space="preserve">Segue abaixo, informações atualizadas para fins de assinatura da </w:t>
      </w:r>
      <w:r w:rsidRPr="00992800">
        <w:rPr>
          <w:rFonts w:eastAsiaTheme="minorEastAsia"/>
          <w:b/>
          <w:szCs w:val="24"/>
        </w:rPr>
        <w:t>Ata de Registro de Preços</w:t>
      </w:r>
      <w:r w:rsidRPr="00992800">
        <w:rPr>
          <w:b/>
          <w:szCs w:val="24"/>
        </w:rPr>
        <w:t>, caso nossa empresa seja vencedora:</w:t>
      </w:r>
    </w:p>
    <w:p w:rsidR="00B45CE0" w:rsidRDefault="00B45CE0" w:rsidP="00B45CE0">
      <w:pPr>
        <w:pStyle w:val="Corpodetexto"/>
        <w:tabs>
          <w:tab w:val="left" w:pos="0"/>
        </w:tabs>
        <w:ind w:left="0" w:firstLine="0"/>
        <w:rPr>
          <w:szCs w:val="24"/>
        </w:rPr>
      </w:pPr>
      <w:r>
        <w:rPr>
          <w:szCs w:val="24"/>
        </w:rPr>
        <w:t xml:space="preserve">  </w:t>
      </w:r>
    </w:p>
    <w:p w:rsidR="004627C6" w:rsidRDefault="004627C6" w:rsidP="00B45CE0">
      <w:pPr>
        <w:pStyle w:val="Corpodetexto"/>
        <w:tabs>
          <w:tab w:val="left" w:pos="0"/>
        </w:tabs>
        <w:ind w:left="0" w:firstLine="0"/>
        <w:rPr>
          <w:szCs w:val="24"/>
        </w:rPr>
      </w:pPr>
    </w:p>
    <w:tbl>
      <w:tblPr>
        <w:tblW w:w="0" w:type="auto"/>
        <w:tblInd w:w="-1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8"/>
        <w:gridCol w:w="9706"/>
      </w:tblGrid>
      <w:tr w:rsidR="00B45CE0" w:rsidTr="00C01429">
        <w:tc>
          <w:tcPr>
            <w:tcW w:w="13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szCs w:val="22"/>
              </w:rPr>
            </w:pPr>
          </w:p>
          <w:p w:rsidR="00B45CE0" w:rsidRDefault="00B45CE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PREENCHIMENTO COM DADOS DA PROPONENTE</w:t>
            </w:r>
          </w:p>
          <w:p w:rsidR="00B45CE0" w:rsidRDefault="00B45CE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szCs w:val="22"/>
              </w:rPr>
            </w:pPr>
          </w:p>
        </w:tc>
      </w:tr>
      <w:tr w:rsidR="00B45CE0" w:rsidTr="00C01429">
        <w:tc>
          <w:tcPr>
            <w:tcW w:w="419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  <w:r>
              <w:rPr>
                <w:szCs w:val="22"/>
              </w:rPr>
              <w:t>Razão Social</w:t>
            </w:r>
          </w:p>
        </w:tc>
        <w:tc>
          <w:tcPr>
            <w:tcW w:w="9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</w:p>
        </w:tc>
      </w:tr>
      <w:tr w:rsidR="00B45CE0" w:rsidTr="00C01429">
        <w:tc>
          <w:tcPr>
            <w:tcW w:w="41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  <w:r>
              <w:rPr>
                <w:szCs w:val="22"/>
              </w:rPr>
              <w:t>CNPJ</w:t>
            </w:r>
          </w:p>
        </w:tc>
        <w:tc>
          <w:tcPr>
            <w:tcW w:w="97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</w:p>
        </w:tc>
      </w:tr>
      <w:tr w:rsidR="00B45CE0" w:rsidTr="00C01429">
        <w:tc>
          <w:tcPr>
            <w:tcW w:w="41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  <w:r>
              <w:rPr>
                <w:szCs w:val="22"/>
              </w:rPr>
              <w:t>Inscrição Estadual</w:t>
            </w:r>
          </w:p>
        </w:tc>
        <w:tc>
          <w:tcPr>
            <w:tcW w:w="97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</w:p>
        </w:tc>
      </w:tr>
      <w:tr w:rsidR="00B45CE0" w:rsidTr="00C01429">
        <w:tc>
          <w:tcPr>
            <w:tcW w:w="41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  <w:r>
              <w:rPr>
                <w:szCs w:val="22"/>
              </w:rPr>
              <w:t>Endereço completo</w:t>
            </w:r>
          </w:p>
        </w:tc>
        <w:tc>
          <w:tcPr>
            <w:tcW w:w="97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</w:p>
        </w:tc>
      </w:tr>
      <w:tr w:rsidR="00B45CE0" w:rsidTr="00C01429">
        <w:tc>
          <w:tcPr>
            <w:tcW w:w="41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  <w:r>
              <w:rPr>
                <w:szCs w:val="22"/>
              </w:rPr>
              <w:t>Cidade e Estado</w:t>
            </w:r>
          </w:p>
        </w:tc>
        <w:tc>
          <w:tcPr>
            <w:tcW w:w="97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</w:p>
        </w:tc>
      </w:tr>
      <w:tr w:rsidR="00B45CE0" w:rsidTr="00C01429">
        <w:tc>
          <w:tcPr>
            <w:tcW w:w="41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rPr>
                <w:szCs w:val="22"/>
              </w:rPr>
            </w:pPr>
            <w:r>
              <w:rPr>
                <w:szCs w:val="22"/>
              </w:rPr>
              <w:t>Telefone Fixo e Celular</w:t>
            </w:r>
          </w:p>
        </w:tc>
        <w:tc>
          <w:tcPr>
            <w:tcW w:w="97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</w:p>
        </w:tc>
      </w:tr>
      <w:tr w:rsidR="00B45CE0" w:rsidTr="00C01429">
        <w:tc>
          <w:tcPr>
            <w:tcW w:w="41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  <w:proofErr w:type="gramStart"/>
            <w:r>
              <w:rPr>
                <w:szCs w:val="22"/>
              </w:rPr>
              <w:t>e-mail</w:t>
            </w:r>
            <w:proofErr w:type="gramEnd"/>
          </w:p>
        </w:tc>
        <w:tc>
          <w:tcPr>
            <w:tcW w:w="97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</w:p>
        </w:tc>
      </w:tr>
      <w:tr w:rsidR="00B45CE0" w:rsidTr="00C01429">
        <w:tc>
          <w:tcPr>
            <w:tcW w:w="41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szCs w:val="22"/>
              </w:rPr>
            </w:pPr>
            <w:r>
              <w:rPr>
                <w:szCs w:val="22"/>
              </w:rPr>
              <w:t>Nome do Banco, Agência e Conta da empresa</w:t>
            </w:r>
          </w:p>
        </w:tc>
        <w:tc>
          <w:tcPr>
            <w:tcW w:w="97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</w:p>
        </w:tc>
      </w:tr>
      <w:tr w:rsidR="00B45CE0" w:rsidTr="00C01429">
        <w:tc>
          <w:tcPr>
            <w:tcW w:w="41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ind w:left="17" w:hanging="17"/>
              <w:textAlignment w:val="baseline"/>
              <w:rPr>
                <w:szCs w:val="22"/>
              </w:rPr>
            </w:pPr>
            <w:r>
              <w:rPr>
                <w:szCs w:val="22"/>
              </w:rPr>
              <w:t xml:space="preserve">Nome Completo do </w:t>
            </w:r>
            <w:r w:rsidR="00A251A6">
              <w:rPr>
                <w:szCs w:val="22"/>
              </w:rPr>
              <w:t>Representante</w:t>
            </w:r>
            <w:r>
              <w:rPr>
                <w:szCs w:val="22"/>
              </w:rPr>
              <w:t xml:space="preserve"> Legal </w:t>
            </w:r>
            <w:r>
              <w:rPr>
                <w:b/>
                <w:szCs w:val="22"/>
              </w:rPr>
              <w:t>autorizado para assinatura da Ata de Registro de Preços</w:t>
            </w:r>
          </w:p>
        </w:tc>
        <w:tc>
          <w:tcPr>
            <w:tcW w:w="97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</w:p>
        </w:tc>
      </w:tr>
      <w:tr w:rsidR="00B45CE0" w:rsidTr="00C01429">
        <w:tc>
          <w:tcPr>
            <w:tcW w:w="41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ind w:left="17" w:hanging="17"/>
              <w:textAlignment w:val="baseline"/>
              <w:rPr>
                <w:szCs w:val="22"/>
              </w:rPr>
            </w:pPr>
            <w:r>
              <w:rPr>
                <w:szCs w:val="22"/>
              </w:rPr>
              <w:t>Endereço completo do Representante Legal</w:t>
            </w:r>
          </w:p>
        </w:tc>
        <w:tc>
          <w:tcPr>
            <w:tcW w:w="97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</w:p>
        </w:tc>
      </w:tr>
      <w:tr w:rsidR="00B45CE0" w:rsidTr="00C01429">
        <w:tc>
          <w:tcPr>
            <w:tcW w:w="41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  <w:r>
              <w:rPr>
                <w:szCs w:val="22"/>
              </w:rPr>
              <w:t xml:space="preserve">Função do Representante Legal </w:t>
            </w:r>
          </w:p>
        </w:tc>
        <w:tc>
          <w:tcPr>
            <w:tcW w:w="97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</w:p>
        </w:tc>
      </w:tr>
      <w:tr w:rsidR="00B45CE0" w:rsidTr="00C01429">
        <w:tc>
          <w:tcPr>
            <w:tcW w:w="41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  <w:r>
              <w:rPr>
                <w:szCs w:val="22"/>
              </w:rPr>
              <w:t xml:space="preserve">Identidade do Representante Legal </w:t>
            </w:r>
          </w:p>
        </w:tc>
        <w:tc>
          <w:tcPr>
            <w:tcW w:w="97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</w:p>
        </w:tc>
      </w:tr>
      <w:tr w:rsidR="00B45CE0" w:rsidTr="00C01429">
        <w:tc>
          <w:tcPr>
            <w:tcW w:w="41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szCs w:val="22"/>
              </w:rPr>
            </w:pPr>
            <w:r>
              <w:rPr>
                <w:szCs w:val="22"/>
              </w:rPr>
              <w:t xml:space="preserve">Nacionalidade do Representante Legal </w:t>
            </w:r>
          </w:p>
        </w:tc>
        <w:tc>
          <w:tcPr>
            <w:tcW w:w="97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</w:p>
        </w:tc>
      </w:tr>
      <w:tr w:rsidR="00B45CE0" w:rsidTr="00C01429">
        <w:tc>
          <w:tcPr>
            <w:tcW w:w="41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  <w:r>
              <w:rPr>
                <w:szCs w:val="22"/>
              </w:rPr>
              <w:t xml:space="preserve">CPF do Representante Legal </w:t>
            </w:r>
          </w:p>
        </w:tc>
        <w:tc>
          <w:tcPr>
            <w:tcW w:w="97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</w:p>
        </w:tc>
      </w:tr>
      <w:tr w:rsidR="00B45CE0" w:rsidTr="00C01429">
        <w:tc>
          <w:tcPr>
            <w:tcW w:w="41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  <w:r>
              <w:rPr>
                <w:szCs w:val="22"/>
              </w:rPr>
              <w:t>Telefone Fixo e Celular</w:t>
            </w:r>
          </w:p>
        </w:tc>
        <w:tc>
          <w:tcPr>
            <w:tcW w:w="97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</w:p>
        </w:tc>
      </w:tr>
      <w:tr w:rsidR="00B45CE0" w:rsidTr="00C01429">
        <w:tc>
          <w:tcPr>
            <w:tcW w:w="41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  <w:r>
              <w:rPr>
                <w:szCs w:val="22"/>
              </w:rPr>
              <w:t>Início das Atividades da Empresa</w:t>
            </w:r>
          </w:p>
        </w:tc>
        <w:tc>
          <w:tcPr>
            <w:tcW w:w="97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</w:p>
        </w:tc>
      </w:tr>
      <w:tr w:rsidR="00B45CE0" w:rsidTr="00C01429">
        <w:tc>
          <w:tcPr>
            <w:tcW w:w="41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  <w:r>
              <w:rPr>
                <w:szCs w:val="22"/>
              </w:rPr>
              <w:t>Nomes dos Sócios e Respectivos CPFs</w:t>
            </w:r>
          </w:p>
        </w:tc>
        <w:tc>
          <w:tcPr>
            <w:tcW w:w="97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</w:p>
        </w:tc>
      </w:tr>
      <w:tr w:rsidR="00B45CE0" w:rsidTr="00C01429">
        <w:tc>
          <w:tcPr>
            <w:tcW w:w="41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ind w:left="17" w:firstLine="0"/>
              <w:textAlignment w:val="baseline"/>
              <w:rPr>
                <w:szCs w:val="22"/>
              </w:rPr>
            </w:pPr>
            <w:r>
              <w:rPr>
                <w:szCs w:val="22"/>
              </w:rPr>
              <w:t>Número do Último Registro do Contrato Social na Junta Comercial</w:t>
            </w:r>
          </w:p>
        </w:tc>
        <w:tc>
          <w:tcPr>
            <w:tcW w:w="97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</w:p>
        </w:tc>
      </w:tr>
      <w:tr w:rsidR="00B45CE0" w:rsidTr="00C01429">
        <w:tc>
          <w:tcPr>
            <w:tcW w:w="41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ind w:left="17" w:hanging="17"/>
              <w:textAlignment w:val="baseline"/>
              <w:rPr>
                <w:szCs w:val="22"/>
              </w:rPr>
            </w:pPr>
            <w:r>
              <w:rPr>
                <w:szCs w:val="22"/>
              </w:rPr>
              <w:lastRenderedPageBreak/>
              <w:t xml:space="preserve">Data do </w:t>
            </w:r>
            <w:proofErr w:type="spellStart"/>
            <w:r>
              <w:rPr>
                <w:szCs w:val="22"/>
              </w:rPr>
              <w:t>Ultimo</w:t>
            </w:r>
            <w:proofErr w:type="spellEnd"/>
            <w:r>
              <w:rPr>
                <w:szCs w:val="22"/>
              </w:rPr>
              <w:t xml:space="preserve"> Registro do Contrato Social na Junta Comercial</w:t>
            </w:r>
          </w:p>
        </w:tc>
        <w:tc>
          <w:tcPr>
            <w:tcW w:w="97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</w:p>
        </w:tc>
      </w:tr>
      <w:tr w:rsidR="00B45CE0" w:rsidTr="00C01429">
        <w:tc>
          <w:tcPr>
            <w:tcW w:w="419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ind w:left="0" w:firstLine="0"/>
              <w:textAlignment w:val="baseline"/>
              <w:rPr>
                <w:szCs w:val="22"/>
              </w:rPr>
            </w:pPr>
            <w:r>
              <w:rPr>
                <w:szCs w:val="22"/>
              </w:rPr>
              <w:t>Assinale em qual das opções a empresa se enquadra</w:t>
            </w:r>
          </w:p>
        </w:tc>
        <w:tc>
          <w:tcPr>
            <w:tcW w:w="970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Cs w:val="22"/>
              </w:rPr>
            </w:pPr>
            <w:r>
              <w:rPr>
                <w:b/>
                <w:szCs w:val="22"/>
              </w:rPr>
              <w:t>Empresa pertencente a Lei Complementar 123/2006:</w:t>
            </w:r>
          </w:p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  <w:proofErr w:type="gramStart"/>
            <w:r>
              <w:rPr>
                <w:szCs w:val="22"/>
              </w:rPr>
              <w:t xml:space="preserve">(  </w:t>
            </w:r>
            <w:proofErr w:type="gramEnd"/>
            <w:r>
              <w:rPr>
                <w:szCs w:val="22"/>
              </w:rPr>
              <w:t xml:space="preserve"> ) MEI – Micro Empreendedor Individual.</w:t>
            </w:r>
          </w:p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  <w:r>
              <w:rPr>
                <w:szCs w:val="22"/>
              </w:rPr>
              <w:t xml:space="preserve">    </w:t>
            </w:r>
          </w:p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  <w:proofErr w:type="gramStart"/>
            <w:r>
              <w:rPr>
                <w:szCs w:val="22"/>
              </w:rPr>
              <w:t xml:space="preserve">(  </w:t>
            </w:r>
            <w:proofErr w:type="gramEnd"/>
            <w:r>
              <w:rPr>
                <w:szCs w:val="22"/>
              </w:rPr>
              <w:t xml:space="preserve"> ) ME  - Micro Empresa.</w:t>
            </w:r>
          </w:p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  <w:r>
              <w:rPr>
                <w:szCs w:val="22"/>
              </w:rPr>
              <w:t xml:space="preserve">  </w:t>
            </w:r>
          </w:p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  <w:proofErr w:type="gramStart"/>
            <w:r>
              <w:rPr>
                <w:szCs w:val="22"/>
              </w:rPr>
              <w:t xml:space="preserve">(  </w:t>
            </w:r>
            <w:proofErr w:type="gramEnd"/>
            <w:r>
              <w:rPr>
                <w:szCs w:val="22"/>
              </w:rPr>
              <w:t xml:space="preserve"> ) EPP – Empresa de Pequeno Porte.</w:t>
            </w:r>
          </w:p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</w:p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Cs w:val="22"/>
              </w:rPr>
            </w:pPr>
            <w:proofErr w:type="gramStart"/>
            <w:r>
              <w:rPr>
                <w:szCs w:val="22"/>
              </w:rPr>
              <w:t xml:space="preserve">(  </w:t>
            </w:r>
            <w:proofErr w:type="gramEnd"/>
            <w:r>
              <w:rPr>
                <w:szCs w:val="22"/>
              </w:rPr>
              <w:t xml:space="preserve"> ) Cooperativa.</w:t>
            </w:r>
          </w:p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Cs w:val="22"/>
              </w:rPr>
            </w:pPr>
          </w:p>
          <w:p w:rsidR="00B45CE0" w:rsidRDefault="00B45C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Cs w:val="22"/>
              </w:rPr>
            </w:pPr>
            <w:proofErr w:type="gramStart"/>
            <w:r>
              <w:rPr>
                <w:b/>
                <w:szCs w:val="22"/>
              </w:rPr>
              <w:t xml:space="preserve">(  </w:t>
            </w:r>
            <w:proofErr w:type="gramEnd"/>
            <w:r>
              <w:rPr>
                <w:b/>
                <w:szCs w:val="22"/>
              </w:rPr>
              <w:t xml:space="preserve"> ) EGP – Empresa de Grande Porte. Não pertencente aos benefícios da Lei Complementar 123/2006.</w:t>
            </w:r>
          </w:p>
        </w:tc>
      </w:tr>
    </w:tbl>
    <w:p w:rsidR="00B45CE0" w:rsidRPr="00992800" w:rsidRDefault="00B45CE0" w:rsidP="00B45CE0">
      <w:pPr>
        <w:ind w:left="0" w:firstLine="0"/>
        <w:rPr>
          <w:b/>
        </w:rPr>
      </w:pPr>
    </w:p>
    <w:p w:rsidR="00B45CE0" w:rsidRPr="00992800" w:rsidRDefault="00B45CE0" w:rsidP="00B45CE0">
      <w:pPr>
        <w:pStyle w:val="PargrafodaLista"/>
        <w:ind w:left="0" w:firstLine="0"/>
        <w:rPr>
          <w:rFonts w:ascii="Times New Roman" w:hAnsi="Times New Roman" w:cs="Times New Roman"/>
          <w:b/>
          <w:color w:val="000000"/>
          <w:szCs w:val="24"/>
        </w:rPr>
      </w:pPr>
      <w:r w:rsidRPr="00992800">
        <w:rPr>
          <w:rFonts w:ascii="Times New Roman" w:hAnsi="Times New Roman" w:cs="Times New Roman"/>
          <w:b/>
          <w:szCs w:val="24"/>
        </w:rPr>
        <w:t>Nomeamos e constituímos o Representante acima informado, para ser o</w:t>
      </w:r>
      <w:r w:rsidR="00FE7B15">
        <w:rPr>
          <w:rFonts w:ascii="Times New Roman" w:hAnsi="Times New Roman" w:cs="Times New Roman"/>
          <w:b/>
          <w:szCs w:val="24"/>
        </w:rPr>
        <w:t xml:space="preserve"> </w:t>
      </w:r>
      <w:r w:rsidRPr="00992800">
        <w:rPr>
          <w:rFonts w:ascii="Times New Roman" w:hAnsi="Times New Roman" w:cs="Times New Roman"/>
          <w:b/>
          <w:szCs w:val="24"/>
        </w:rPr>
        <w:t xml:space="preserve">(a) responsável para assinar e acompanhar a execução da </w:t>
      </w:r>
      <w:r w:rsidRPr="00992800">
        <w:rPr>
          <w:rFonts w:ascii="Times New Roman" w:eastAsiaTheme="minorEastAsia" w:hAnsi="Times New Roman" w:cs="Times New Roman"/>
          <w:b/>
          <w:szCs w:val="24"/>
        </w:rPr>
        <w:t>Ata de Registro de Preços</w:t>
      </w:r>
      <w:r w:rsidRPr="00992800">
        <w:rPr>
          <w:rFonts w:ascii="Times New Roman" w:hAnsi="Times New Roman" w:cs="Times New Roman"/>
          <w:b/>
          <w:szCs w:val="24"/>
        </w:rPr>
        <w:t xml:space="preserve">, oriundo deste processo, e todos os atos necessários ao cumprimento das obrigações contidas no instrumento convocatório, em seus Anexos e na </w:t>
      </w:r>
      <w:r w:rsidRPr="00992800">
        <w:rPr>
          <w:rFonts w:ascii="Times New Roman" w:eastAsiaTheme="minorEastAsia" w:hAnsi="Times New Roman" w:cs="Times New Roman"/>
          <w:b/>
          <w:szCs w:val="24"/>
        </w:rPr>
        <w:t>Ata de Registro de Preços</w:t>
      </w:r>
      <w:r w:rsidRPr="00992800">
        <w:rPr>
          <w:rFonts w:ascii="Times New Roman" w:hAnsi="Times New Roman" w:cs="Times New Roman"/>
          <w:b/>
          <w:szCs w:val="24"/>
        </w:rPr>
        <w:t>.</w:t>
      </w:r>
    </w:p>
    <w:p w:rsidR="00B45CE0" w:rsidRPr="00992800" w:rsidRDefault="00B45CE0" w:rsidP="00B45CE0">
      <w:pPr>
        <w:pStyle w:val="PargrafodaLista"/>
        <w:ind w:left="0" w:firstLine="0"/>
        <w:rPr>
          <w:rFonts w:ascii="Times New Roman" w:hAnsi="Times New Roman" w:cs="Times New Roman"/>
          <w:b/>
          <w:szCs w:val="24"/>
        </w:rPr>
      </w:pPr>
    </w:p>
    <w:p w:rsidR="00B45CE0" w:rsidRDefault="00B45CE0" w:rsidP="00B45CE0">
      <w:pPr>
        <w:pStyle w:val="PargrafodaLista"/>
        <w:ind w:left="0" w:firstLine="0"/>
        <w:rPr>
          <w:rFonts w:ascii="Times New Roman" w:hAnsi="Times New Roman" w:cs="Times New Roman"/>
          <w:b/>
          <w:szCs w:val="24"/>
        </w:rPr>
      </w:pPr>
      <w:r w:rsidRPr="00992800">
        <w:rPr>
          <w:rFonts w:ascii="Times New Roman" w:hAnsi="Times New Roman" w:cs="Times New Roman"/>
          <w:b/>
          <w:szCs w:val="24"/>
        </w:rPr>
        <w:t>Caso seja alterado alguns dos dados acima fornecidos, durante a vigência deste processo, comprometemos em protocolizar o pedido de alteração e atualização cadastral, junto ao Sistema de Protocolo deste Município, sob pena de ser considerado como intimado nos dados anteriormente fornecidos.</w:t>
      </w:r>
    </w:p>
    <w:p w:rsidR="00212D64" w:rsidRDefault="00212D64" w:rsidP="00B45CE0">
      <w:pPr>
        <w:pStyle w:val="PargrafodaLista"/>
        <w:ind w:left="0" w:firstLine="0"/>
        <w:rPr>
          <w:rFonts w:ascii="Times New Roman" w:hAnsi="Times New Roman" w:cs="Times New Roman"/>
          <w:b/>
          <w:szCs w:val="24"/>
        </w:rPr>
      </w:pPr>
    </w:p>
    <w:p w:rsidR="00212D64" w:rsidRPr="00212D64" w:rsidRDefault="00212D64" w:rsidP="00212D64">
      <w:pPr>
        <w:pStyle w:val="Default"/>
        <w:jc w:val="both"/>
        <w:rPr>
          <w:b/>
          <w:color w:val="auto"/>
        </w:rPr>
      </w:pPr>
      <w:r w:rsidRPr="00212D64">
        <w:rPr>
          <w:b/>
          <w:color w:val="auto"/>
        </w:rPr>
        <w:t xml:space="preserve">Declaro que essa proposta compreende </w:t>
      </w:r>
      <w:proofErr w:type="spellStart"/>
      <w:r w:rsidRPr="00212D64">
        <w:rPr>
          <w:b/>
          <w:color w:val="auto"/>
        </w:rPr>
        <w:t>na</w:t>
      </w:r>
      <w:proofErr w:type="spellEnd"/>
      <w:r w:rsidRPr="00212D64">
        <w:rPr>
          <w:b/>
          <w:color w:val="auto"/>
        </w:rPr>
        <w:t xml:space="preserve"> integralidade os custos para atendimento dos direitos trabalhistas assegurados na Constituição Federal, nas leis trabalhistas, nas normas </w:t>
      </w:r>
      <w:proofErr w:type="spellStart"/>
      <w:r w:rsidRPr="00212D64">
        <w:rPr>
          <w:b/>
          <w:color w:val="auto"/>
        </w:rPr>
        <w:t>infralegais</w:t>
      </w:r>
      <w:proofErr w:type="spellEnd"/>
      <w:r w:rsidRPr="00212D64">
        <w:rPr>
          <w:b/>
          <w:color w:val="auto"/>
        </w:rPr>
        <w:t xml:space="preserve">, nas convenções coletivas de trabalho e nos termos de ajustamento de conduta vigentes na data de entrega da proposta. </w:t>
      </w:r>
    </w:p>
    <w:p w:rsidR="00B45CE0" w:rsidRPr="00992800" w:rsidRDefault="00B45CE0" w:rsidP="00B45CE0">
      <w:pPr>
        <w:ind w:left="0" w:firstLine="0"/>
        <w:rPr>
          <w:b/>
        </w:rPr>
      </w:pPr>
    </w:p>
    <w:p w:rsidR="00B45CE0" w:rsidRPr="00992800" w:rsidRDefault="00B45CE0" w:rsidP="00B45CE0">
      <w:pPr>
        <w:ind w:left="0" w:firstLine="0"/>
        <w:rPr>
          <w:b/>
        </w:rPr>
      </w:pPr>
      <w:r w:rsidRPr="00992800">
        <w:rPr>
          <w:b/>
        </w:rPr>
        <w:t>Declaro que, nos preços propostos encontra-se incluídos todos os tributos, encargos sociais, frete até o destino e quaisquer outros ônus que porventura possam recair sobre o fornecimento/execução do objeto da presente licitação.</w:t>
      </w:r>
    </w:p>
    <w:p w:rsidR="00B45CE0" w:rsidRDefault="00B45CE0" w:rsidP="00B45CE0">
      <w:pPr>
        <w:spacing w:line="280" w:lineRule="atLeast"/>
        <w:ind w:left="0" w:firstLine="0"/>
        <w:rPr>
          <w:b/>
          <w:szCs w:val="24"/>
        </w:rPr>
      </w:pPr>
    </w:p>
    <w:p w:rsidR="00FE7B15" w:rsidRDefault="00FE7B15" w:rsidP="00B45CE0">
      <w:pPr>
        <w:spacing w:line="280" w:lineRule="atLeast"/>
        <w:ind w:left="0" w:firstLine="0"/>
        <w:rPr>
          <w:b/>
          <w:szCs w:val="24"/>
        </w:rPr>
      </w:pPr>
    </w:p>
    <w:p w:rsidR="00AC7D9A" w:rsidRPr="00992800" w:rsidRDefault="00AC7D9A" w:rsidP="00B45CE0">
      <w:pPr>
        <w:spacing w:line="280" w:lineRule="atLeast"/>
        <w:ind w:left="0" w:firstLine="0"/>
        <w:rPr>
          <w:b/>
          <w:szCs w:val="24"/>
        </w:rPr>
      </w:pPr>
    </w:p>
    <w:p w:rsidR="00B45CE0" w:rsidRPr="00992800" w:rsidRDefault="00B45CE0" w:rsidP="00B45CE0">
      <w:pPr>
        <w:spacing w:line="280" w:lineRule="atLeast"/>
        <w:jc w:val="center"/>
        <w:rPr>
          <w:b/>
          <w:szCs w:val="24"/>
        </w:rPr>
      </w:pPr>
      <w:r w:rsidRPr="00992800">
        <w:rPr>
          <w:b/>
          <w:szCs w:val="24"/>
        </w:rPr>
        <w:t xml:space="preserve">.............................................................................., ........, ................................... </w:t>
      </w:r>
      <w:proofErr w:type="gramStart"/>
      <w:r w:rsidRPr="00992800">
        <w:rPr>
          <w:b/>
          <w:szCs w:val="24"/>
        </w:rPr>
        <w:t>de</w:t>
      </w:r>
      <w:proofErr w:type="gramEnd"/>
      <w:r w:rsidRPr="00992800">
        <w:rPr>
          <w:b/>
          <w:szCs w:val="24"/>
        </w:rPr>
        <w:t xml:space="preserve"> 202</w:t>
      </w:r>
      <w:r w:rsidR="00FE7B15">
        <w:rPr>
          <w:b/>
          <w:szCs w:val="24"/>
        </w:rPr>
        <w:t>6</w:t>
      </w:r>
      <w:r w:rsidRPr="00992800">
        <w:rPr>
          <w:b/>
          <w:szCs w:val="24"/>
        </w:rPr>
        <w:t>.</w:t>
      </w:r>
    </w:p>
    <w:p w:rsidR="00B45CE0" w:rsidRPr="00992800" w:rsidRDefault="00B45CE0" w:rsidP="00B45CE0">
      <w:pPr>
        <w:spacing w:line="280" w:lineRule="atLeast"/>
        <w:jc w:val="center"/>
        <w:rPr>
          <w:b/>
          <w:szCs w:val="24"/>
        </w:rPr>
      </w:pPr>
      <w:r w:rsidRPr="00992800">
        <w:rPr>
          <w:b/>
          <w:szCs w:val="24"/>
        </w:rPr>
        <w:t>Local e Data</w:t>
      </w:r>
    </w:p>
    <w:p w:rsidR="00B45CE0" w:rsidRPr="00992800" w:rsidRDefault="00B45CE0" w:rsidP="00B45CE0">
      <w:pPr>
        <w:pStyle w:val="Corpodetexto"/>
        <w:jc w:val="center"/>
        <w:rPr>
          <w:b/>
          <w:szCs w:val="24"/>
        </w:rPr>
      </w:pPr>
      <w:r w:rsidRPr="00992800">
        <w:rPr>
          <w:b/>
          <w:szCs w:val="24"/>
        </w:rPr>
        <w:t>Assinatura do Responsável pela Empresa</w:t>
      </w:r>
    </w:p>
    <w:p w:rsidR="00E1587F" w:rsidRPr="00992800" w:rsidRDefault="00B45CE0" w:rsidP="00E374F4">
      <w:pPr>
        <w:jc w:val="center"/>
      </w:pPr>
      <w:r w:rsidRPr="00992800">
        <w:rPr>
          <w:b/>
          <w:szCs w:val="24"/>
        </w:rPr>
        <w:t>(Nome Legível/Cargo)</w:t>
      </w:r>
    </w:p>
    <w:sectPr w:rsidR="00E1587F" w:rsidRPr="00992800" w:rsidSect="00A06B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417" w:bottom="568" w:left="1417" w:header="850" w:footer="2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0068" w:rsidRDefault="00B40068" w:rsidP="00FE6E85">
      <w:r>
        <w:separator/>
      </w:r>
    </w:p>
  </w:endnote>
  <w:endnote w:type="continuationSeparator" w:id="0">
    <w:p w:rsidR="00B40068" w:rsidRDefault="00B40068" w:rsidP="00FE6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6C0F" w:rsidRDefault="00ED6C0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068" w:rsidRPr="00B8710F" w:rsidRDefault="00B40068" w:rsidP="00B8710F">
    <w:pPr>
      <w:tabs>
        <w:tab w:val="center" w:pos="4252"/>
        <w:tab w:val="right" w:pos="8504"/>
      </w:tabs>
      <w:ind w:left="0" w:firstLine="0"/>
      <w:jc w:val="right"/>
      <w:rPr>
        <w:rFonts w:ascii="Ecofont_Spranq_eco_Sans" w:eastAsia="MS Mincho" w:hAnsi="Ecofont_Spranq_eco_Sans" w:cs="Tahoma"/>
        <w:szCs w:val="24"/>
      </w:rPr>
    </w:pPr>
  </w:p>
  <w:p w:rsidR="00B40068" w:rsidRPr="00B8710F" w:rsidRDefault="00B40068" w:rsidP="00B8710F">
    <w:pPr>
      <w:tabs>
        <w:tab w:val="center" w:pos="4252"/>
        <w:tab w:val="right" w:pos="8504"/>
      </w:tabs>
      <w:ind w:left="0" w:firstLine="0"/>
      <w:jc w:val="center"/>
      <w:rPr>
        <w:rFonts w:eastAsia="MS Mincho" w:cs="Tahoma"/>
        <w:sz w:val="16"/>
        <w:szCs w:val="24"/>
      </w:rPr>
    </w:pPr>
    <w:r w:rsidRPr="00B8710F">
      <w:rPr>
        <w:rFonts w:eastAsia="MS Mincho" w:cs="Tahoma"/>
        <w:b/>
        <w:sz w:val="16"/>
        <w:szCs w:val="24"/>
      </w:rPr>
      <w:t>* Site Oficial:</w:t>
    </w:r>
    <w:r w:rsidRPr="00B8710F">
      <w:rPr>
        <w:rFonts w:eastAsia="MS Mincho" w:cs="Tahoma"/>
        <w:sz w:val="16"/>
        <w:szCs w:val="24"/>
      </w:rPr>
      <w:t xml:space="preserve"> </w:t>
    </w:r>
    <w:proofErr w:type="gramStart"/>
    <w:r w:rsidRPr="00B8710F">
      <w:rPr>
        <w:rFonts w:eastAsia="MS Mincho" w:cs="Tahoma"/>
        <w:sz w:val="16"/>
        <w:szCs w:val="24"/>
      </w:rPr>
      <w:t xml:space="preserve">tupassi.atende.net  </w:t>
    </w:r>
    <w:r w:rsidRPr="00B8710F">
      <w:rPr>
        <w:rFonts w:eastAsia="MS Mincho" w:cs="Tahoma"/>
        <w:b/>
        <w:sz w:val="16"/>
        <w:szCs w:val="24"/>
      </w:rPr>
      <w:t>*</w:t>
    </w:r>
    <w:proofErr w:type="gramEnd"/>
    <w:r w:rsidRPr="00B8710F">
      <w:rPr>
        <w:rFonts w:eastAsia="MS Mincho" w:cs="Tahoma"/>
        <w:b/>
        <w:sz w:val="16"/>
        <w:szCs w:val="24"/>
      </w:rPr>
      <w:t xml:space="preserve"> e-mail: </w:t>
    </w:r>
    <w:r w:rsidRPr="00B8710F">
      <w:rPr>
        <w:rFonts w:eastAsia="MS Mincho" w:cs="Tahoma"/>
        <w:sz w:val="16"/>
        <w:szCs w:val="24"/>
      </w:rPr>
      <w:t xml:space="preserve">licitacao@tupassi.pr.gov.br </w:t>
    </w:r>
    <w:r w:rsidRPr="00B8710F">
      <w:rPr>
        <w:rFonts w:eastAsia="MS Mincho" w:cs="Tahoma"/>
        <w:b/>
        <w:sz w:val="16"/>
        <w:szCs w:val="24"/>
      </w:rPr>
      <w:t xml:space="preserve">* Telefone: </w:t>
    </w:r>
    <w:r w:rsidRPr="00B8710F">
      <w:rPr>
        <w:rFonts w:eastAsia="MS Mincho" w:cs="Tahoma"/>
        <w:sz w:val="16"/>
        <w:szCs w:val="24"/>
      </w:rPr>
      <w:t>(44) 3544-8024</w:t>
    </w:r>
  </w:p>
  <w:p w:rsidR="00B40068" w:rsidRPr="00B8710F" w:rsidRDefault="00B40068" w:rsidP="00872C95">
    <w:pPr>
      <w:tabs>
        <w:tab w:val="center" w:pos="4252"/>
        <w:tab w:val="right" w:pos="8504"/>
      </w:tabs>
      <w:spacing w:line="276" w:lineRule="auto"/>
      <w:ind w:left="0" w:firstLine="0"/>
      <w:jc w:val="center"/>
      <w:rPr>
        <w:rFonts w:eastAsia="MS Mincho" w:cs="Tahoma"/>
        <w:sz w:val="16"/>
        <w:szCs w:val="16"/>
        <w:u w:val="single"/>
      </w:rPr>
    </w:pPr>
    <w:r w:rsidRPr="00B8710F">
      <w:rPr>
        <w:rFonts w:eastAsia="MS Mincho" w:cs="Tahoma"/>
        <w:b/>
        <w:sz w:val="16"/>
        <w:szCs w:val="24"/>
      </w:rPr>
      <w:t>Município de Tupãssi, Estado do Paraná, Praça Santos Dumont, s/nº, centro, CEP nº 85.945-000. CNPJ nº 77.877.116/0001-38.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6C0F" w:rsidRDefault="00ED6C0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0068" w:rsidRDefault="00B40068" w:rsidP="00FE6E85">
      <w:r>
        <w:separator/>
      </w:r>
    </w:p>
  </w:footnote>
  <w:footnote w:type="continuationSeparator" w:id="0">
    <w:p w:rsidR="00B40068" w:rsidRDefault="00B40068" w:rsidP="00FE6E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068" w:rsidRDefault="00B4006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068" w:rsidRDefault="00B40068" w:rsidP="00FE6E85">
    <w:pPr>
      <w:pStyle w:val="Cabealho"/>
      <w:ind w:left="0" w:firstLine="0"/>
    </w:pPr>
    <w:r>
      <w:rPr>
        <w:noProof/>
      </w:rPr>
      <w:drawing>
        <wp:anchor distT="0" distB="0" distL="114300" distR="114300" simplePos="0" relativeHeight="251671552" behindDoc="0" locked="0" layoutInCell="1" allowOverlap="1" wp14:anchorId="7C151C49" wp14:editId="50EB07F7">
          <wp:simplePos x="0" y="0"/>
          <wp:positionH relativeFrom="column">
            <wp:posOffset>-918845</wp:posOffset>
          </wp:positionH>
          <wp:positionV relativeFrom="paragraph">
            <wp:posOffset>-461393</wp:posOffset>
          </wp:positionV>
          <wp:extent cx="10715625" cy="1076325"/>
          <wp:effectExtent l="0" t="0" r="9525" b="9525"/>
          <wp:wrapTight wrapText="bothSides">
            <wp:wrapPolygon edited="0">
              <wp:start x="0" y="0"/>
              <wp:lineTo x="0" y="21409"/>
              <wp:lineTo x="21581" y="21409"/>
              <wp:lineTo x="21581" y="0"/>
              <wp:lineTo x="0" y="0"/>
            </wp:wrapPolygon>
          </wp:wrapTight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rojeto cabeçalhos bmp 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15625" cy="1076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068" w:rsidRDefault="00B4006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D13F2"/>
    <w:multiLevelType w:val="multilevel"/>
    <w:tmpl w:val="B00C6E50"/>
    <w:lvl w:ilvl="0">
      <w:start w:val="9"/>
      <w:numFmt w:val="decimal"/>
      <w:pStyle w:val="Commarcadores"/>
      <w:lvlText w:val="%1."/>
      <w:lvlJc w:val="left"/>
      <w:pPr>
        <w:ind w:left="360" w:hanging="360"/>
      </w:pPr>
      <w:rPr>
        <w:b/>
      </w:rPr>
    </w:lvl>
    <w:lvl w:ilvl="1">
      <w:start w:val="6"/>
      <w:numFmt w:val="decimal"/>
      <w:lvlText w:val="%1.%2."/>
      <w:lvlJc w:val="left"/>
      <w:pPr>
        <w:ind w:left="999" w:hanging="432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9C675D9"/>
    <w:multiLevelType w:val="hybridMultilevel"/>
    <w:tmpl w:val="98EAE78A"/>
    <w:lvl w:ilvl="0" w:tplc="4EA68892">
      <w:numFmt w:val="bullet"/>
      <w:lvlText w:val=""/>
      <w:lvlJc w:val="left"/>
      <w:pPr>
        <w:ind w:left="177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1" w:tplc="E67CD1F6">
      <w:numFmt w:val="bullet"/>
      <w:lvlText w:val="•"/>
      <w:lvlJc w:val="left"/>
      <w:pPr>
        <w:ind w:left="618" w:hanging="142"/>
      </w:pPr>
      <w:rPr>
        <w:rFonts w:hint="default"/>
        <w:lang w:val="pt-PT" w:eastAsia="en-US" w:bidi="ar-SA"/>
      </w:rPr>
    </w:lvl>
    <w:lvl w:ilvl="2" w:tplc="77AEEEEE">
      <w:numFmt w:val="bullet"/>
      <w:lvlText w:val="•"/>
      <w:lvlJc w:val="left"/>
      <w:pPr>
        <w:ind w:left="1057" w:hanging="142"/>
      </w:pPr>
      <w:rPr>
        <w:rFonts w:hint="default"/>
        <w:lang w:val="pt-PT" w:eastAsia="en-US" w:bidi="ar-SA"/>
      </w:rPr>
    </w:lvl>
    <w:lvl w:ilvl="3" w:tplc="A36ACA6A">
      <w:numFmt w:val="bullet"/>
      <w:lvlText w:val="•"/>
      <w:lvlJc w:val="left"/>
      <w:pPr>
        <w:ind w:left="1495" w:hanging="142"/>
      </w:pPr>
      <w:rPr>
        <w:rFonts w:hint="default"/>
        <w:lang w:val="pt-PT" w:eastAsia="en-US" w:bidi="ar-SA"/>
      </w:rPr>
    </w:lvl>
    <w:lvl w:ilvl="4" w:tplc="FFAC21F0">
      <w:numFmt w:val="bullet"/>
      <w:lvlText w:val="•"/>
      <w:lvlJc w:val="left"/>
      <w:pPr>
        <w:ind w:left="1934" w:hanging="142"/>
      </w:pPr>
      <w:rPr>
        <w:rFonts w:hint="default"/>
        <w:lang w:val="pt-PT" w:eastAsia="en-US" w:bidi="ar-SA"/>
      </w:rPr>
    </w:lvl>
    <w:lvl w:ilvl="5" w:tplc="360CE2F2">
      <w:numFmt w:val="bullet"/>
      <w:lvlText w:val="•"/>
      <w:lvlJc w:val="left"/>
      <w:pPr>
        <w:ind w:left="2372" w:hanging="142"/>
      </w:pPr>
      <w:rPr>
        <w:rFonts w:hint="default"/>
        <w:lang w:val="pt-PT" w:eastAsia="en-US" w:bidi="ar-SA"/>
      </w:rPr>
    </w:lvl>
    <w:lvl w:ilvl="6" w:tplc="19D423E0">
      <w:numFmt w:val="bullet"/>
      <w:lvlText w:val="•"/>
      <w:lvlJc w:val="left"/>
      <w:pPr>
        <w:ind w:left="2811" w:hanging="142"/>
      </w:pPr>
      <w:rPr>
        <w:rFonts w:hint="default"/>
        <w:lang w:val="pt-PT" w:eastAsia="en-US" w:bidi="ar-SA"/>
      </w:rPr>
    </w:lvl>
    <w:lvl w:ilvl="7" w:tplc="9716D178">
      <w:numFmt w:val="bullet"/>
      <w:lvlText w:val="•"/>
      <w:lvlJc w:val="left"/>
      <w:pPr>
        <w:ind w:left="3249" w:hanging="142"/>
      </w:pPr>
      <w:rPr>
        <w:rFonts w:hint="default"/>
        <w:lang w:val="pt-PT" w:eastAsia="en-US" w:bidi="ar-SA"/>
      </w:rPr>
    </w:lvl>
    <w:lvl w:ilvl="8" w:tplc="7D689912">
      <w:numFmt w:val="bullet"/>
      <w:lvlText w:val="•"/>
      <w:lvlJc w:val="left"/>
      <w:pPr>
        <w:ind w:left="3688" w:hanging="142"/>
      </w:pPr>
      <w:rPr>
        <w:rFonts w:hint="default"/>
        <w:lang w:val="pt-PT" w:eastAsia="en-US" w:bidi="ar-SA"/>
      </w:rPr>
    </w:lvl>
  </w:abstractNum>
  <w:abstractNum w:abstractNumId="2" w15:restartNumberingAfterBreak="0">
    <w:nsid w:val="1FE70AAF"/>
    <w:multiLevelType w:val="hybridMultilevel"/>
    <w:tmpl w:val="3B548ACA"/>
    <w:lvl w:ilvl="0" w:tplc="DF6CE65E">
      <w:numFmt w:val="bullet"/>
      <w:lvlText w:val=""/>
      <w:lvlJc w:val="left"/>
      <w:pPr>
        <w:ind w:left="177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1" w:tplc="60AAF61C">
      <w:numFmt w:val="bullet"/>
      <w:lvlText w:val="•"/>
      <w:lvlJc w:val="left"/>
      <w:pPr>
        <w:ind w:left="607" w:hanging="142"/>
      </w:pPr>
      <w:rPr>
        <w:rFonts w:hint="default"/>
        <w:lang w:val="pt-PT" w:eastAsia="en-US" w:bidi="ar-SA"/>
      </w:rPr>
    </w:lvl>
    <w:lvl w:ilvl="2" w:tplc="3E384D8C">
      <w:numFmt w:val="bullet"/>
      <w:lvlText w:val="•"/>
      <w:lvlJc w:val="left"/>
      <w:pPr>
        <w:ind w:left="1035" w:hanging="142"/>
      </w:pPr>
      <w:rPr>
        <w:rFonts w:hint="default"/>
        <w:lang w:val="pt-PT" w:eastAsia="en-US" w:bidi="ar-SA"/>
      </w:rPr>
    </w:lvl>
    <w:lvl w:ilvl="3" w:tplc="51AEE060">
      <w:numFmt w:val="bullet"/>
      <w:lvlText w:val="•"/>
      <w:lvlJc w:val="left"/>
      <w:pPr>
        <w:ind w:left="1463" w:hanging="142"/>
      </w:pPr>
      <w:rPr>
        <w:rFonts w:hint="default"/>
        <w:lang w:val="pt-PT" w:eastAsia="en-US" w:bidi="ar-SA"/>
      </w:rPr>
    </w:lvl>
    <w:lvl w:ilvl="4" w:tplc="5F1C4F80">
      <w:numFmt w:val="bullet"/>
      <w:lvlText w:val="•"/>
      <w:lvlJc w:val="left"/>
      <w:pPr>
        <w:ind w:left="1890" w:hanging="142"/>
      </w:pPr>
      <w:rPr>
        <w:rFonts w:hint="default"/>
        <w:lang w:val="pt-PT" w:eastAsia="en-US" w:bidi="ar-SA"/>
      </w:rPr>
    </w:lvl>
    <w:lvl w:ilvl="5" w:tplc="54B2AF3A">
      <w:numFmt w:val="bullet"/>
      <w:lvlText w:val="•"/>
      <w:lvlJc w:val="left"/>
      <w:pPr>
        <w:ind w:left="2318" w:hanging="142"/>
      </w:pPr>
      <w:rPr>
        <w:rFonts w:hint="default"/>
        <w:lang w:val="pt-PT" w:eastAsia="en-US" w:bidi="ar-SA"/>
      </w:rPr>
    </w:lvl>
    <w:lvl w:ilvl="6" w:tplc="B96A8D8E">
      <w:numFmt w:val="bullet"/>
      <w:lvlText w:val="•"/>
      <w:lvlJc w:val="left"/>
      <w:pPr>
        <w:ind w:left="2746" w:hanging="142"/>
      </w:pPr>
      <w:rPr>
        <w:rFonts w:hint="default"/>
        <w:lang w:val="pt-PT" w:eastAsia="en-US" w:bidi="ar-SA"/>
      </w:rPr>
    </w:lvl>
    <w:lvl w:ilvl="7" w:tplc="0C66FAD6">
      <w:numFmt w:val="bullet"/>
      <w:lvlText w:val="•"/>
      <w:lvlJc w:val="left"/>
      <w:pPr>
        <w:ind w:left="3173" w:hanging="142"/>
      </w:pPr>
      <w:rPr>
        <w:rFonts w:hint="default"/>
        <w:lang w:val="pt-PT" w:eastAsia="en-US" w:bidi="ar-SA"/>
      </w:rPr>
    </w:lvl>
    <w:lvl w:ilvl="8" w:tplc="96EE8F80">
      <w:numFmt w:val="bullet"/>
      <w:lvlText w:val="•"/>
      <w:lvlJc w:val="left"/>
      <w:pPr>
        <w:ind w:left="3601" w:hanging="142"/>
      </w:pPr>
      <w:rPr>
        <w:rFonts w:hint="default"/>
        <w:lang w:val="pt-PT" w:eastAsia="en-US" w:bidi="ar-SA"/>
      </w:rPr>
    </w:lvl>
  </w:abstractNum>
  <w:abstractNum w:abstractNumId="3" w15:restartNumberingAfterBreak="0">
    <w:nsid w:val="2BB50077"/>
    <w:multiLevelType w:val="hybridMultilevel"/>
    <w:tmpl w:val="2CF416A6"/>
    <w:lvl w:ilvl="0" w:tplc="36665CB4">
      <w:numFmt w:val="bullet"/>
      <w:lvlText w:val=""/>
      <w:lvlJc w:val="left"/>
      <w:pPr>
        <w:ind w:left="177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1" w:tplc="E39C8ED0">
      <w:numFmt w:val="bullet"/>
      <w:lvlText w:val="•"/>
      <w:lvlJc w:val="left"/>
      <w:pPr>
        <w:ind w:left="618" w:hanging="142"/>
      </w:pPr>
      <w:rPr>
        <w:rFonts w:hint="default"/>
        <w:lang w:val="pt-PT" w:eastAsia="en-US" w:bidi="ar-SA"/>
      </w:rPr>
    </w:lvl>
    <w:lvl w:ilvl="2" w:tplc="399EE936">
      <w:numFmt w:val="bullet"/>
      <w:lvlText w:val="•"/>
      <w:lvlJc w:val="left"/>
      <w:pPr>
        <w:ind w:left="1057" w:hanging="142"/>
      </w:pPr>
      <w:rPr>
        <w:rFonts w:hint="default"/>
        <w:lang w:val="pt-PT" w:eastAsia="en-US" w:bidi="ar-SA"/>
      </w:rPr>
    </w:lvl>
    <w:lvl w:ilvl="3" w:tplc="618CB9AE">
      <w:numFmt w:val="bullet"/>
      <w:lvlText w:val="•"/>
      <w:lvlJc w:val="left"/>
      <w:pPr>
        <w:ind w:left="1495" w:hanging="142"/>
      </w:pPr>
      <w:rPr>
        <w:rFonts w:hint="default"/>
        <w:lang w:val="pt-PT" w:eastAsia="en-US" w:bidi="ar-SA"/>
      </w:rPr>
    </w:lvl>
    <w:lvl w:ilvl="4" w:tplc="D99E0252">
      <w:numFmt w:val="bullet"/>
      <w:lvlText w:val="•"/>
      <w:lvlJc w:val="left"/>
      <w:pPr>
        <w:ind w:left="1934" w:hanging="142"/>
      </w:pPr>
      <w:rPr>
        <w:rFonts w:hint="default"/>
        <w:lang w:val="pt-PT" w:eastAsia="en-US" w:bidi="ar-SA"/>
      </w:rPr>
    </w:lvl>
    <w:lvl w:ilvl="5" w:tplc="6972C5F0">
      <w:numFmt w:val="bullet"/>
      <w:lvlText w:val="•"/>
      <w:lvlJc w:val="left"/>
      <w:pPr>
        <w:ind w:left="2372" w:hanging="142"/>
      </w:pPr>
      <w:rPr>
        <w:rFonts w:hint="default"/>
        <w:lang w:val="pt-PT" w:eastAsia="en-US" w:bidi="ar-SA"/>
      </w:rPr>
    </w:lvl>
    <w:lvl w:ilvl="6" w:tplc="35CAE792">
      <w:numFmt w:val="bullet"/>
      <w:lvlText w:val="•"/>
      <w:lvlJc w:val="left"/>
      <w:pPr>
        <w:ind w:left="2811" w:hanging="142"/>
      </w:pPr>
      <w:rPr>
        <w:rFonts w:hint="default"/>
        <w:lang w:val="pt-PT" w:eastAsia="en-US" w:bidi="ar-SA"/>
      </w:rPr>
    </w:lvl>
    <w:lvl w:ilvl="7" w:tplc="9280D82C">
      <w:numFmt w:val="bullet"/>
      <w:lvlText w:val="•"/>
      <w:lvlJc w:val="left"/>
      <w:pPr>
        <w:ind w:left="3249" w:hanging="142"/>
      </w:pPr>
      <w:rPr>
        <w:rFonts w:hint="default"/>
        <w:lang w:val="pt-PT" w:eastAsia="en-US" w:bidi="ar-SA"/>
      </w:rPr>
    </w:lvl>
    <w:lvl w:ilvl="8" w:tplc="A990A282">
      <w:numFmt w:val="bullet"/>
      <w:lvlText w:val="•"/>
      <w:lvlJc w:val="left"/>
      <w:pPr>
        <w:ind w:left="3688" w:hanging="142"/>
      </w:pPr>
      <w:rPr>
        <w:rFonts w:hint="default"/>
        <w:lang w:val="pt-PT" w:eastAsia="en-US" w:bidi="ar-SA"/>
      </w:rPr>
    </w:lvl>
  </w:abstractNum>
  <w:abstractNum w:abstractNumId="4" w15:restartNumberingAfterBreak="0">
    <w:nsid w:val="3F3751F8"/>
    <w:multiLevelType w:val="hybridMultilevel"/>
    <w:tmpl w:val="DAC444F0"/>
    <w:lvl w:ilvl="0" w:tplc="07ACCC24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5" w15:restartNumberingAfterBreak="0">
    <w:nsid w:val="41103D1F"/>
    <w:multiLevelType w:val="hybridMultilevel"/>
    <w:tmpl w:val="8498541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993DB1"/>
    <w:multiLevelType w:val="hybridMultilevel"/>
    <w:tmpl w:val="F7AADE70"/>
    <w:lvl w:ilvl="0" w:tplc="013E1026">
      <w:numFmt w:val="bullet"/>
      <w:lvlText w:val=""/>
      <w:lvlJc w:val="left"/>
      <w:pPr>
        <w:ind w:left="177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1" w:tplc="084EE4E0">
      <w:numFmt w:val="bullet"/>
      <w:lvlText w:val="•"/>
      <w:lvlJc w:val="left"/>
      <w:pPr>
        <w:ind w:left="618" w:hanging="142"/>
      </w:pPr>
      <w:rPr>
        <w:rFonts w:hint="default"/>
        <w:lang w:val="pt-PT" w:eastAsia="en-US" w:bidi="ar-SA"/>
      </w:rPr>
    </w:lvl>
    <w:lvl w:ilvl="2" w:tplc="ECCE33B0">
      <w:numFmt w:val="bullet"/>
      <w:lvlText w:val="•"/>
      <w:lvlJc w:val="left"/>
      <w:pPr>
        <w:ind w:left="1057" w:hanging="142"/>
      </w:pPr>
      <w:rPr>
        <w:rFonts w:hint="default"/>
        <w:lang w:val="pt-PT" w:eastAsia="en-US" w:bidi="ar-SA"/>
      </w:rPr>
    </w:lvl>
    <w:lvl w:ilvl="3" w:tplc="541AEF9A">
      <w:numFmt w:val="bullet"/>
      <w:lvlText w:val="•"/>
      <w:lvlJc w:val="left"/>
      <w:pPr>
        <w:ind w:left="1495" w:hanging="142"/>
      </w:pPr>
      <w:rPr>
        <w:rFonts w:hint="default"/>
        <w:lang w:val="pt-PT" w:eastAsia="en-US" w:bidi="ar-SA"/>
      </w:rPr>
    </w:lvl>
    <w:lvl w:ilvl="4" w:tplc="A310088C">
      <w:numFmt w:val="bullet"/>
      <w:lvlText w:val="•"/>
      <w:lvlJc w:val="left"/>
      <w:pPr>
        <w:ind w:left="1934" w:hanging="142"/>
      </w:pPr>
      <w:rPr>
        <w:rFonts w:hint="default"/>
        <w:lang w:val="pt-PT" w:eastAsia="en-US" w:bidi="ar-SA"/>
      </w:rPr>
    </w:lvl>
    <w:lvl w:ilvl="5" w:tplc="27007B1E">
      <w:numFmt w:val="bullet"/>
      <w:lvlText w:val="•"/>
      <w:lvlJc w:val="left"/>
      <w:pPr>
        <w:ind w:left="2372" w:hanging="142"/>
      </w:pPr>
      <w:rPr>
        <w:rFonts w:hint="default"/>
        <w:lang w:val="pt-PT" w:eastAsia="en-US" w:bidi="ar-SA"/>
      </w:rPr>
    </w:lvl>
    <w:lvl w:ilvl="6" w:tplc="B3B483A0">
      <w:numFmt w:val="bullet"/>
      <w:lvlText w:val="•"/>
      <w:lvlJc w:val="left"/>
      <w:pPr>
        <w:ind w:left="2811" w:hanging="142"/>
      </w:pPr>
      <w:rPr>
        <w:rFonts w:hint="default"/>
        <w:lang w:val="pt-PT" w:eastAsia="en-US" w:bidi="ar-SA"/>
      </w:rPr>
    </w:lvl>
    <w:lvl w:ilvl="7" w:tplc="F8F8D77A">
      <w:numFmt w:val="bullet"/>
      <w:lvlText w:val="•"/>
      <w:lvlJc w:val="left"/>
      <w:pPr>
        <w:ind w:left="3249" w:hanging="142"/>
      </w:pPr>
      <w:rPr>
        <w:rFonts w:hint="default"/>
        <w:lang w:val="pt-PT" w:eastAsia="en-US" w:bidi="ar-SA"/>
      </w:rPr>
    </w:lvl>
    <w:lvl w:ilvl="8" w:tplc="F41C85CC">
      <w:numFmt w:val="bullet"/>
      <w:lvlText w:val="•"/>
      <w:lvlJc w:val="left"/>
      <w:pPr>
        <w:ind w:left="3688" w:hanging="142"/>
      </w:pPr>
      <w:rPr>
        <w:rFonts w:hint="default"/>
        <w:lang w:val="pt-PT" w:eastAsia="en-US" w:bidi="ar-SA"/>
      </w:rPr>
    </w:lvl>
  </w:abstractNum>
  <w:abstractNum w:abstractNumId="7" w15:restartNumberingAfterBreak="0">
    <w:nsid w:val="688C0EA0"/>
    <w:multiLevelType w:val="hybridMultilevel"/>
    <w:tmpl w:val="A676A024"/>
    <w:lvl w:ilvl="0" w:tplc="02386444">
      <w:numFmt w:val="bullet"/>
      <w:lvlText w:val=""/>
      <w:lvlJc w:val="left"/>
      <w:pPr>
        <w:ind w:left="177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1" w:tplc="ED2A011E">
      <w:numFmt w:val="bullet"/>
      <w:lvlText w:val="•"/>
      <w:lvlJc w:val="left"/>
      <w:pPr>
        <w:ind w:left="618" w:hanging="142"/>
      </w:pPr>
      <w:rPr>
        <w:rFonts w:hint="default"/>
        <w:lang w:val="pt-PT" w:eastAsia="en-US" w:bidi="ar-SA"/>
      </w:rPr>
    </w:lvl>
    <w:lvl w:ilvl="2" w:tplc="21C25CF8">
      <w:numFmt w:val="bullet"/>
      <w:lvlText w:val="•"/>
      <w:lvlJc w:val="left"/>
      <w:pPr>
        <w:ind w:left="1057" w:hanging="142"/>
      </w:pPr>
      <w:rPr>
        <w:rFonts w:hint="default"/>
        <w:lang w:val="pt-PT" w:eastAsia="en-US" w:bidi="ar-SA"/>
      </w:rPr>
    </w:lvl>
    <w:lvl w:ilvl="3" w:tplc="F2DC8DA0">
      <w:numFmt w:val="bullet"/>
      <w:lvlText w:val="•"/>
      <w:lvlJc w:val="left"/>
      <w:pPr>
        <w:ind w:left="1495" w:hanging="142"/>
      </w:pPr>
      <w:rPr>
        <w:rFonts w:hint="default"/>
        <w:lang w:val="pt-PT" w:eastAsia="en-US" w:bidi="ar-SA"/>
      </w:rPr>
    </w:lvl>
    <w:lvl w:ilvl="4" w:tplc="A8D20038">
      <w:numFmt w:val="bullet"/>
      <w:lvlText w:val="•"/>
      <w:lvlJc w:val="left"/>
      <w:pPr>
        <w:ind w:left="1934" w:hanging="142"/>
      </w:pPr>
      <w:rPr>
        <w:rFonts w:hint="default"/>
        <w:lang w:val="pt-PT" w:eastAsia="en-US" w:bidi="ar-SA"/>
      </w:rPr>
    </w:lvl>
    <w:lvl w:ilvl="5" w:tplc="DBA86E08">
      <w:numFmt w:val="bullet"/>
      <w:lvlText w:val="•"/>
      <w:lvlJc w:val="left"/>
      <w:pPr>
        <w:ind w:left="2372" w:hanging="142"/>
      </w:pPr>
      <w:rPr>
        <w:rFonts w:hint="default"/>
        <w:lang w:val="pt-PT" w:eastAsia="en-US" w:bidi="ar-SA"/>
      </w:rPr>
    </w:lvl>
    <w:lvl w:ilvl="6" w:tplc="BA828A5C">
      <w:numFmt w:val="bullet"/>
      <w:lvlText w:val="•"/>
      <w:lvlJc w:val="left"/>
      <w:pPr>
        <w:ind w:left="2811" w:hanging="142"/>
      </w:pPr>
      <w:rPr>
        <w:rFonts w:hint="default"/>
        <w:lang w:val="pt-PT" w:eastAsia="en-US" w:bidi="ar-SA"/>
      </w:rPr>
    </w:lvl>
    <w:lvl w:ilvl="7" w:tplc="7A58DDAE">
      <w:numFmt w:val="bullet"/>
      <w:lvlText w:val="•"/>
      <w:lvlJc w:val="left"/>
      <w:pPr>
        <w:ind w:left="3249" w:hanging="142"/>
      </w:pPr>
      <w:rPr>
        <w:rFonts w:hint="default"/>
        <w:lang w:val="pt-PT" w:eastAsia="en-US" w:bidi="ar-SA"/>
      </w:rPr>
    </w:lvl>
    <w:lvl w:ilvl="8" w:tplc="12E4F6BC">
      <w:numFmt w:val="bullet"/>
      <w:lvlText w:val="•"/>
      <w:lvlJc w:val="left"/>
      <w:pPr>
        <w:ind w:left="3688" w:hanging="142"/>
      </w:pPr>
      <w:rPr>
        <w:rFonts w:hint="default"/>
        <w:lang w:val="pt-PT" w:eastAsia="en-US" w:bidi="ar-SA"/>
      </w:rPr>
    </w:lvl>
  </w:abstractNum>
  <w:abstractNum w:abstractNumId="8" w15:restartNumberingAfterBreak="0">
    <w:nsid w:val="69E70626"/>
    <w:multiLevelType w:val="hybridMultilevel"/>
    <w:tmpl w:val="0B52B1D0"/>
    <w:lvl w:ilvl="0" w:tplc="2A80D994">
      <w:numFmt w:val="bullet"/>
      <w:lvlText w:val=""/>
      <w:lvlJc w:val="left"/>
      <w:pPr>
        <w:ind w:left="177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1" w:tplc="BC603DF8">
      <w:numFmt w:val="bullet"/>
      <w:lvlText w:val="•"/>
      <w:lvlJc w:val="left"/>
      <w:pPr>
        <w:ind w:left="618" w:hanging="142"/>
      </w:pPr>
      <w:rPr>
        <w:rFonts w:hint="default"/>
        <w:lang w:val="pt-PT" w:eastAsia="en-US" w:bidi="ar-SA"/>
      </w:rPr>
    </w:lvl>
    <w:lvl w:ilvl="2" w:tplc="BD84EA0A">
      <w:numFmt w:val="bullet"/>
      <w:lvlText w:val="•"/>
      <w:lvlJc w:val="left"/>
      <w:pPr>
        <w:ind w:left="1057" w:hanging="142"/>
      </w:pPr>
      <w:rPr>
        <w:rFonts w:hint="default"/>
        <w:lang w:val="pt-PT" w:eastAsia="en-US" w:bidi="ar-SA"/>
      </w:rPr>
    </w:lvl>
    <w:lvl w:ilvl="3" w:tplc="03B6A414">
      <w:numFmt w:val="bullet"/>
      <w:lvlText w:val="•"/>
      <w:lvlJc w:val="left"/>
      <w:pPr>
        <w:ind w:left="1495" w:hanging="142"/>
      </w:pPr>
      <w:rPr>
        <w:rFonts w:hint="default"/>
        <w:lang w:val="pt-PT" w:eastAsia="en-US" w:bidi="ar-SA"/>
      </w:rPr>
    </w:lvl>
    <w:lvl w:ilvl="4" w:tplc="40A2F51A">
      <w:numFmt w:val="bullet"/>
      <w:lvlText w:val="•"/>
      <w:lvlJc w:val="left"/>
      <w:pPr>
        <w:ind w:left="1934" w:hanging="142"/>
      </w:pPr>
      <w:rPr>
        <w:rFonts w:hint="default"/>
        <w:lang w:val="pt-PT" w:eastAsia="en-US" w:bidi="ar-SA"/>
      </w:rPr>
    </w:lvl>
    <w:lvl w:ilvl="5" w:tplc="912838CE">
      <w:numFmt w:val="bullet"/>
      <w:lvlText w:val="•"/>
      <w:lvlJc w:val="left"/>
      <w:pPr>
        <w:ind w:left="2372" w:hanging="142"/>
      </w:pPr>
      <w:rPr>
        <w:rFonts w:hint="default"/>
        <w:lang w:val="pt-PT" w:eastAsia="en-US" w:bidi="ar-SA"/>
      </w:rPr>
    </w:lvl>
    <w:lvl w:ilvl="6" w:tplc="8F285C5C">
      <w:numFmt w:val="bullet"/>
      <w:lvlText w:val="•"/>
      <w:lvlJc w:val="left"/>
      <w:pPr>
        <w:ind w:left="2811" w:hanging="142"/>
      </w:pPr>
      <w:rPr>
        <w:rFonts w:hint="default"/>
        <w:lang w:val="pt-PT" w:eastAsia="en-US" w:bidi="ar-SA"/>
      </w:rPr>
    </w:lvl>
    <w:lvl w:ilvl="7" w:tplc="A0A09740">
      <w:numFmt w:val="bullet"/>
      <w:lvlText w:val="•"/>
      <w:lvlJc w:val="left"/>
      <w:pPr>
        <w:ind w:left="3249" w:hanging="142"/>
      </w:pPr>
      <w:rPr>
        <w:rFonts w:hint="default"/>
        <w:lang w:val="pt-PT" w:eastAsia="en-US" w:bidi="ar-SA"/>
      </w:rPr>
    </w:lvl>
    <w:lvl w:ilvl="8" w:tplc="0C14ABE8">
      <w:numFmt w:val="bullet"/>
      <w:lvlText w:val="•"/>
      <w:lvlJc w:val="left"/>
      <w:pPr>
        <w:ind w:left="3688" w:hanging="142"/>
      </w:pPr>
      <w:rPr>
        <w:rFonts w:hint="default"/>
        <w:lang w:val="pt-PT" w:eastAsia="en-US" w:bidi="ar-SA"/>
      </w:rPr>
    </w:lvl>
  </w:abstractNum>
  <w:abstractNum w:abstractNumId="9" w15:restartNumberingAfterBreak="0">
    <w:nsid w:val="6EC84EDE"/>
    <w:multiLevelType w:val="hybridMultilevel"/>
    <w:tmpl w:val="C9BCBAC6"/>
    <w:lvl w:ilvl="0" w:tplc="E794BD72">
      <w:numFmt w:val="bullet"/>
      <w:lvlText w:val=""/>
      <w:lvlJc w:val="left"/>
      <w:pPr>
        <w:ind w:left="177" w:hanging="142"/>
      </w:pPr>
      <w:rPr>
        <w:rFonts w:ascii="Symbol" w:eastAsia="Symbol" w:hAnsi="Symbol" w:cs="Symbol" w:hint="default"/>
        <w:b w:val="0"/>
        <w:bCs w:val="0"/>
        <w:i w:val="0"/>
        <w:iCs w:val="0"/>
        <w:color w:val="auto"/>
        <w:spacing w:val="0"/>
        <w:w w:val="100"/>
        <w:sz w:val="16"/>
        <w:szCs w:val="16"/>
        <w:lang w:val="pt-PT" w:eastAsia="en-US" w:bidi="ar-SA"/>
      </w:rPr>
    </w:lvl>
    <w:lvl w:ilvl="1" w:tplc="D7E63924">
      <w:numFmt w:val="bullet"/>
      <w:lvlText w:val="•"/>
      <w:lvlJc w:val="left"/>
      <w:pPr>
        <w:ind w:left="618" w:hanging="142"/>
      </w:pPr>
      <w:rPr>
        <w:rFonts w:hint="default"/>
        <w:lang w:val="pt-PT" w:eastAsia="en-US" w:bidi="ar-SA"/>
      </w:rPr>
    </w:lvl>
    <w:lvl w:ilvl="2" w:tplc="93ACCA58">
      <w:numFmt w:val="bullet"/>
      <w:lvlText w:val="•"/>
      <w:lvlJc w:val="left"/>
      <w:pPr>
        <w:ind w:left="1057" w:hanging="142"/>
      </w:pPr>
      <w:rPr>
        <w:rFonts w:hint="default"/>
        <w:lang w:val="pt-PT" w:eastAsia="en-US" w:bidi="ar-SA"/>
      </w:rPr>
    </w:lvl>
    <w:lvl w:ilvl="3" w:tplc="35987870">
      <w:numFmt w:val="bullet"/>
      <w:lvlText w:val="•"/>
      <w:lvlJc w:val="left"/>
      <w:pPr>
        <w:ind w:left="1495" w:hanging="142"/>
      </w:pPr>
      <w:rPr>
        <w:rFonts w:hint="default"/>
        <w:lang w:val="pt-PT" w:eastAsia="en-US" w:bidi="ar-SA"/>
      </w:rPr>
    </w:lvl>
    <w:lvl w:ilvl="4" w:tplc="FC98D774">
      <w:numFmt w:val="bullet"/>
      <w:lvlText w:val="•"/>
      <w:lvlJc w:val="left"/>
      <w:pPr>
        <w:ind w:left="1934" w:hanging="142"/>
      </w:pPr>
      <w:rPr>
        <w:rFonts w:hint="default"/>
        <w:lang w:val="pt-PT" w:eastAsia="en-US" w:bidi="ar-SA"/>
      </w:rPr>
    </w:lvl>
    <w:lvl w:ilvl="5" w:tplc="F910831C">
      <w:numFmt w:val="bullet"/>
      <w:lvlText w:val="•"/>
      <w:lvlJc w:val="left"/>
      <w:pPr>
        <w:ind w:left="2372" w:hanging="142"/>
      </w:pPr>
      <w:rPr>
        <w:rFonts w:hint="default"/>
        <w:lang w:val="pt-PT" w:eastAsia="en-US" w:bidi="ar-SA"/>
      </w:rPr>
    </w:lvl>
    <w:lvl w:ilvl="6" w:tplc="3E7EDC94">
      <w:numFmt w:val="bullet"/>
      <w:lvlText w:val="•"/>
      <w:lvlJc w:val="left"/>
      <w:pPr>
        <w:ind w:left="2811" w:hanging="142"/>
      </w:pPr>
      <w:rPr>
        <w:rFonts w:hint="default"/>
        <w:lang w:val="pt-PT" w:eastAsia="en-US" w:bidi="ar-SA"/>
      </w:rPr>
    </w:lvl>
    <w:lvl w:ilvl="7" w:tplc="BEF65E88">
      <w:numFmt w:val="bullet"/>
      <w:lvlText w:val="•"/>
      <w:lvlJc w:val="left"/>
      <w:pPr>
        <w:ind w:left="3249" w:hanging="142"/>
      </w:pPr>
      <w:rPr>
        <w:rFonts w:hint="default"/>
        <w:lang w:val="pt-PT" w:eastAsia="en-US" w:bidi="ar-SA"/>
      </w:rPr>
    </w:lvl>
    <w:lvl w:ilvl="8" w:tplc="1632044A">
      <w:numFmt w:val="bullet"/>
      <w:lvlText w:val="•"/>
      <w:lvlJc w:val="left"/>
      <w:pPr>
        <w:ind w:left="3688" w:hanging="142"/>
      </w:pPr>
      <w:rPr>
        <w:rFonts w:hint="default"/>
        <w:lang w:val="pt-PT" w:eastAsia="en-US" w:bidi="ar-SA"/>
      </w:rPr>
    </w:lvl>
  </w:abstractNum>
  <w:abstractNum w:abstractNumId="10" w15:restartNumberingAfterBreak="0">
    <w:nsid w:val="70071BFE"/>
    <w:multiLevelType w:val="multilevel"/>
    <w:tmpl w:val="46EAF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vel2-Red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72FA4342"/>
    <w:multiLevelType w:val="hybridMultilevel"/>
    <w:tmpl w:val="F2A8B38E"/>
    <w:lvl w:ilvl="0" w:tplc="F6EA3494">
      <w:numFmt w:val="bullet"/>
      <w:lvlText w:val=""/>
      <w:lvlJc w:val="left"/>
      <w:pPr>
        <w:ind w:left="142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1" w:tplc="9CDC0BC6">
      <w:numFmt w:val="bullet"/>
      <w:lvlText w:val="•"/>
      <w:lvlJc w:val="left"/>
      <w:pPr>
        <w:ind w:left="583" w:hanging="142"/>
      </w:pPr>
      <w:rPr>
        <w:rFonts w:hint="default"/>
        <w:lang w:val="pt-PT" w:eastAsia="en-US" w:bidi="ar-SA"/>
      </w:rPr>
    </w:lvl>
    <w:lvl w:ilvl="2" w:tplc="FEFEF9BC">
      <w:numFmt w:val="bullet"/>
      <w:lvlText w:val="•"/>
      <w:lvlJc w:val="left"/>
      <w:pPr>
        <w:ind w:left="1022" w:hanging="142"/>
      </w:pPr>
      <w:rPr>
        <w:rFonts w:hint="default"/>
        <w:lang w:val="pt-PT" w:eastAsia="en-US" w:bidi="ar-SA"/>
      </w:rPr>
    </w:lvl>
    <w:lvl w:ilvl="3" w:tplc="5AA25964">
      <w:numFmt w:val="bullet"/>
      <w:lvlText w:val="•"/>
      <w:lvlJc w:val="left"/>
      <w:pPr>
        <w:ind w:left="1460" w:hanging="142"/>
      </w:pPr>
      <w:rPr>
        <w:rFonts w:hint="default"/>
        <w:lang w:val="pt-PT" w:eastAsia="en-US" w:bidi="ar-SA"/>
      </w:rPr>
    </w:lvl>
    <w:lvl w:ilvl="4" w:tplc="CBA2ACE0">
      <w:numFmt w:val="bullet"/>
      <w:lvlText w:val="•"/>
      <w:lvlJc w:val="left"/>
      <w:pPr>
        <w:ind w:left="1899" w:hanging="142"/>
      </w:pPr>
      <w:rPr>
        <w:rFonts w:hint="default"/>
        <w:lang w:val="pt-PT" w:eastAsia="en-US" w:bidi="ar-SA"/>
      </w:rPr>
    </w:lvl>
    <w:lvl w:ilvl="5" w:tplc="7DAA4090">
      <w:numFmt w:val="bullet"/>
      <w:lvlText w:val="•"/>
      <w:lvlJc w:val="left"/>
      <w:pPr>
        <w:ind w:left="2337" w:hanging="142"/>
      </w:pPr>
      <w:rPr>
        <w:rFonts w:hint="default"/>
        <w:lang w:val="pt-PT" w:eastAsia="en-US" w:bidi="ar-SA"/>
      </w:rPr>
    </w:lvl>
    <w:lvl w:ilvl="6" w:tplc="4E0A5ED8">
      <w:numFmt w:val="bullet"/>
      <w:lvlText w:val="•"/>
      <w:lvlJc w:val="left"/>
      <w:pPr>
        <w:ind w:left="2776" w:hanging="142"/>
      </w:pPr>
      <w:rPr>
        <w:rFonts w:hint="default"/>
        <w:lang w:val="pt-PT" w:eastAsia="en-US" w:bidi="ar-SA"/>
      </w:rPr>
    </w:lvl>
    <w:lvl w:ilvl="7" w:tplc="ECA4004A">
      <w:numFmt w:val="bullet"/>
      <w:lvlText w:val="•"/>
      <w:lvlJc w:val="left"/>
      <w:pPr>
        <w:ind w:left="3214" w:hanging="142"/>
      </w:pPr>
      <w:rPr>
        <w:rFonts w:hint="default"/>
        <w:lang w:val="pt-PT" w:eastAsia="en-US" w:bidi="ar-SA"/>
      </w:rPr>
    </w:lvl>
    <w:lvl w:ilvl="8" w:tplc="8C52C8A8">
      <w:numFmt w:val="bullet"/>
      <w:lvlText w:val="•"/>
      <w:lvlJc w:val="left"/>
      <w:pPr>
        <w:ind w:left="3653" w:hanging="142"/>
      </w:pPr>
      <w:rPr>
        <w:rFonts w:hint="default"/>
        <w:lang w:val="pt-PT" w:eastAsia="en-US" w:bidi="ar-SA"/>
      </w:rPr>
    </w:lvl>
  </w:abstractNum>
  <w:abstractNum w:abstractNumId="12" w15:restartNumberingAfterBreak="0">
    <w:nsid w:val="7F233708"/>
    <w:multiLevelType w:val="hybridMultilevel"/>
    <w:tmpl w:val="F0A69F7C"/>
    <w:lvl w:ilvl="0" w:tplc="C30EAC68">
      <w:numFmt w:val="bullet"/>
      <w:lvlText w:val=""/>
      <w:lvlJc w:val="left"/>
      <w:pPr>
        <w:ind w:left="177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1" w:tplc="A05A0486">
      <w:numFmt w:val="bullet"/>
      <w:lvlText w:val="•"/>
      <w:lvlJc w:val="left"/>
      <w:pPr>
        <w:ind w:left="618" w:hanging="142"/>
      </w:pPr>
      <w:rPr>
        <w:rFonts w:hint="default"/>
        <w:lang w:val="pt-PT" w:eastAsia="en-US" w:bidi="ar-SA"/>
      </w:rPr>
    </w:lvl>
    <w:lvl w:ilvl="2" w:tplc="C466F84A">
      <w:numFmt w:val="bullet"/>
      <w:lvlText w:val="•"/>
      <w:lvlJc w:val="left"/>
      <w:pPr>
        <w:ind w:left="1057" w:hanging="142"/>
      </w:pPr>
      <w:rPr>
        <w:rFonts w:hint="default"/>
        <w:lang w:val="pt-PT" w:eastAsia="en-US" w:bidi="ar-SA"/>
      </w:rPr>
    </w:lvl>
    <w:lvl w:ilvl="3" w:tplc="DD3039F2">
      <w:numFmt w:val="bullet"/>
      <w:lvlText w:val="•"/>
      <w:lvlJc w:val="left"/>
      <w:pPr>
        <w:ind w:left="1495" w:hanging="142"/>
      </w:pPr>
      <w:rPr>
        <w:rFonts w:hint="default"/>
        <w:lang w:val="pt-PT" w:eastAsia="en-US" w:bidi="ar-SA"/>
      </w:rPr>
    </w:lvl>
    <w:lvl w:ilvl="4" w:tplc="40E27350">
      <w:numFmt w:val="bullet"/>
      <w:lvlText w:val="•"/>
      <w:lvlJc w:val="left"/>
      <w:pPr>
        <w:ind w:left="1934" w:hanging="142"/>
      </w:pPr>
      <w:rPr>
        <w:rFonts w:hint="default"/>
        <w:lang w:val="pt-PT" w:eastAsia="en-US" w:bidi="ar-SA"/>
      </w:rPr>
    </w:lvl>
    <w:lvl w:ilvl="5" w:tplc="4B9C21E6">
      <w:numFmt w:val="bullet"/>
      <w:lvlText w:val="•"/>
      <w:lvlJc w:val="left"/>
      <w:pPr>
        <w:ind w:left="2372" w:hanging="142"/>
      </w:pPr>
      <w:rPr>
        <w:rFonts w:hint="default"/>
        <w:lang w:val="pt-PT" w:eastAsia="en-US" w:bidi="ar-SA"/>
      </w:rPr>
    </w:lvl>
    <w:lvl w:ilvl="6" w:tplc="DC74E59C">
      <w:numFmt w:val="bullet"/>
      <w:lvlText w:val="•"/>
      <w:lvlJc w:val="left"/>
      <w:pPr>
        <w:ind w:left="2811" w:hanging="142"/>
      </w:pPr>
      <w:rPr>
        <w:rFonts w:hint="default"/>
        <w:lang w:val="pt-PT" w:eastAsia="en-US" w:bidi="ar-SA"/>
      </w:rPr>
    </w:lvl>
    <w:lvl w:ilvl="7" w:tplc="0EFE8714">
      <w:numFmt w:val="bullet"/>
      <w:lvlText w:val="•"/>
      <w:lvlJc w:val="left"/>
      <w:pPr>
        <w:ind w:left="3249" w:hanging="142"/>
      </w:pPr>
      <w:rPr>
        <w:rFonts w:hint="default"/>
        <w:lang w:val="pt-PT" w:eastAsia="en-US" w:bidi="ar-SA"/>
      </w:rPr>
    </w:lvl>
    <w:lvl w:ilvl="8" w:tplc="8B7C7AAE">
      <w:numFmt w:val="bullet"/>
      <w:lvlText w:val="•"/>
      <w:lvlJc w:val="left"/>
      <w:pPr>
        <w:ind w:left="3688" w:hanging="142"/>
      </w:pPr>
      <w:rPr>
        <w:rFonts w:hint="default"/>
        <w:lang w:val="pt-PT" w:eastAsia="en-US" w:bidi="ar-SA"/>
      </w:rPr>
    </w:lvl>
  </w:abstractNum>
  <w:abstractNum w:abstractNumId="13" w15:restartNumberingAfterBreak="0">
    <w:nsid w:val="7FC62530"/>
    <w:multiLevelType w:val="hybridMultilevel"/>
    <w:tmpl w:val="D5CA2BCE"/>
    <w:lvl w:ilvl="0" w:tplc="CF78B834">
      <w:numFmt w:val="bullet"/>
      <w:lvlText w:val=""/>
      <w:lvlJc w:val="left"/>
      <w:pPr>
        <w:ind w:left="177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1" w:tplc="3EC6A432">
      <w:numFmt w:val="bullet"/>
      <w:lvlText w:val="•"/>
      <w:lvlJc w:val="left"/>
      <w:pPr>
        <w:ind w:left="618" w:hanging="142"/>
      </w:pPr>
      <w:rPr>
        <w:rFonts w:hint="default"/>
        <w:lang w:val="pt-PT" w:eastAsia="en-US" w:bidi="ar-SA"/>
      </w:rPr>
    </w:lvl>
    <w:lvl w:ilvl="2" w:tplc="8138B618">
      <w:numFmt w:val="bullet"/>
      <w:lvlText w:val="•"/>
      <w:lvlJc w:val="left"/>
      <w:pPr>
        <w:ind w:left="1057" w:hanging="142"/>
      </w:pPr>
      <w:rPr>
        <w:rFonts w:hint="default"/>
        <w:lang w:val="pt-PT" w:eastAsia="en-US" w:bidi="ar-SA"/>
      </w:rPr>
    </w:lvl>
    <w:lvl w:ilvl="3" w:tplc="48B250EE">
      <w:numFmt w:val="bullet"/>
      <w:lvlText w:val="•"/>
      <w:lvlJc w:val="left"/>
      <w:pPr>
        <w:ind w:left="1495" w:hanging="142"/>
      </w:pPr>
      <w:rPr>
        <w:rFonts w:hint="default"/>
        <w:lang w:val="pt-PT" w:eastAsia="en-US" w:bidi="ar-SA"/>
      </w:rPr>
    </w:lvl>
    <w:lvl w:ilvl="4" w:tplc="1D06BE1C">
      <w:numFmt w:val="bullet"/>
      <w:lvlText w:val="•"/>
      <w:lvlJc w:val="left"/>
      <w:pPr>
        <w:ind w:left="1934" w:hanging="142"/>
      </w:pPr>
      <w:rPr>
        <w:rFonts w:hint="default"/>
        <w:lang w:val="pt-PT" w:eastAsia="en-US" w:bidi="ar-SA"/>
      </w:rPr>
    </w:lvl>
    <w:lvl w:ilvl="5" w:tplc="DAD00D1C">
      <w:numFmt w:val="bullet"/>
      <w:lvlText w:val="•"/>
      <w:lvlJc w:val="left"/>
      <w:pPr>
        <w:ind w:left="2372" w:hanging="142"/>
      </w:pPr>
      <w:rPr>
        <w:rFonts w:hint="default"/>
        <w:lang w:val="pt-PT" w:eastAsia="en-US" w:bidi="ar-SA"/>
      </w:rPr>
    </w:lvl>
    <w:lvl w:ilvl="6" w:tplc="3E442574">
      <w:numFmt w:val="bullet"/>
      <w:lvlText w:val="•"/>
      <w:lvlJc w:val="left"/>
      <w:pPr>
        <w:ind w:left="2811" w:hanging="142"/>
      </w:pPr>
      <w:rPr>
        <w:rFonts w:hint="default"/>
        <w:lang w:val="pt-PT" w:eastAsia="en-US" w:bidi="ar-SA"/>
      </w:rPr>
    </w:lvl>
    <w:lvl w:ilvl="7" w:tplc="3CA266DA">
      <w:numFmt w:val="bullet"/>
      <w:lvlText w:val="•"/>
      <w:lvlJc w:val="left"/>
      <w:pPr>
        <w:ind w:left="3249" w:hanging="142"/>
      </w:pPr>
      <w:rPr>
        <w:rFonts w:hint="default"/>
        <w:lang w:val="pt-PT" w:eastAsia="en-US" w:bidi="ar-SA"/>
      </w:rPr>
    </w:lvl>
    <w:lvl w:ilvl="8" w:tplc="1CCAFA5C">
      <w:numFmt w:val="bullet"/>
      <w:lvlText w:val="•"/>
      <w:lvlJc w:val="left"/>
      <w:pPr>
        <w:ind w:left="3688" w:hanging="142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0"/>
  </w:num>
  <w:num w:numId="3">
    <w:abstractNumId w:val="5"/>
  </w:num>
  <w:num w:numId="4">
    <w:abstractNumId w:val="4"/>
  </w:num>
  <w:num w:numId="5">
    <w:abstractNumId w:val="8"/>
  </w:num>
  <w:num w:numId="6">
    <w:abstractNumId w:val="12"/>
  </w:num>
  <w:num w:numId="7">
    <w:abstractNumId w:val="7"/>
  </w:num>
  <w:num w:numId="8">
    <w:abstractNumId w:val="9"/>
  </w:num>
  <w:num w:numId="9">
    <w:abstractNumId w:val="3"/>
  </w:num>
  <w:num w:numId="10">
    <w:abstractNumId w:val="11"/>
  </w:num>
  <w:num w:numId="11">
    <w:abstractNumId w:val="1"/>
  </w:num>
  <w:num w:numId="12">
    <w:abstractNumId w:val="2"/>
  </w:num>
  <w:num w:numId="13">
    <w:abstractNumId w:val="6"/>
  </w:num>
  <w:num w:numId="14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CE0"/>
    <w:rsid w:val="000151E3"/>
    <w:rsid w:val="000202FE"/>
    <w:rsid w:val="000310E8"/>
    <w:rsid w:val="00044E14"/>
    <w:rsid w:val="00060702"/>
    <w:rsid w:val="00070D83"/>
    <w:rsid w:val="00072394"/>
    <w:rsid w:val="00075EFE"/>
    <w:rsid w:val="000A5228"/>
    <w:rsid w:val="000C0EC4"/>
    <w:rsid w:val="000C201D"/>
    <w:rsid w:val="00130447"/>
    <w:rsid w:val="00161215"/>
    <w:rsid w:val="00177B26"/>
    <w:rsid w:val="0018087C"/>
    <w:rsid w:val="00181EE9"/>
    <w:rsid w:val="001C4870"/>
    <w:rsid w:val="001D40E0"/>
    <w:rsid w:val="00206EC6"/>
    <w:rsid w:val="00212D64"/>
    <w:rsid w:val="00226585"/>
    <w:rsid w:val="0026384C"/>
    <w:rsid w:val="0027550C"/>
    <w:rsid w:val="00284E1D"/>
    <w:rsid w:val="00292F2A"/>
    <w:rsid w:val="002A1B92"/>
    <w:rsid w:val="002A61CC"/>
    <w:rsid w:val="002A6516"/>
    <w:rsid w:val="002B2E5C"/>
    <w:rsid w:val="002B2EB7"/>
    <w:rsid w:val="002F157B"/>
    <w:rsid w:val="002F1B68"/>
    <w:rsid w:val="003266B2"/>
    <w:rsid w:val="00354088"/>
    <w:rsid w:val="00357C5D"/>
    <w:rsid w:val="00387CAD"/>
    <w:rsid w:val="003B1FB1"/>
    <w:rsid w:val="003C2A51"/>
    <w:rsid w:val="003C7627"/>
    <w:rsid w:val="003E00E6"/>
    <w:rsid w:val="004137BE"/>
    <w:rsid w:val="00417812"/>
    <w:rsid w:val="00425207"/>
    <w:rsid w:val="00440454"/>
    <w:rsid w:val="004627C6"/>
    <w:rsid w:val="0046778B"/>
    <w:rsid w:val="00480326"/>
    <w:rsid w:val="00485022"/>
    <w:rsid w:val="004B0ACE"/>
    <w:rsid w:val="004B70DA"/>
    <w:rsid w:val="004C04CE"/>
    <w:rsid w:val="004D3EA9"/>
    <w:rsid w:val="00501641"/>
    <w:rsid w:val="0050767D"/>
    <w:rsid w:val="0053437A"/>
    <w:rsid w:val="00540D6A"/>
    <w:rsid w:val="0054505D"/>
    <w:rsid w:val="00545926"/>
    <w:rsid w:val="00545D39"/>
    <w:rsid w:val="005471B5"/>
    <w:rsid w:val="005576D3"/>
    <w:rsid w:val="005666A5"/>
    <w:rsid w:val="005D72F1"/>
    <w:rsid w:val="005E23CB"/>
    <w:rsid w:val="00617D80"/>
    <w:rsid w:val="0063279C"/>
    <w:rsid w:val="006337B9"/>
    <w:rsid w:val="0063621D"/>
    <w:rsid w:val="00646EF6"/>
    <w:rsid w:val="006676C3"/>
    <w:rsid w:val="00673A0C"/>
    <w:rsid w:val="00682E0F"/>
    <w:rsid w:val="00686868"/>
    <w:rsid w:val="006B2511"/>
    <w:rsid w:val="006C6127"/>
    <w:rsid w:val="006F7CB3"/>
    <w:rsid w:val="00707772"/>
    <w:rsid w:val="007106AB"/>
    <w:rsid w:val="0072102C"/>
    <w:rsid w:val="00721FE6"/>
    <w:rsid w:val="007400E2"/>
    <w:rsid w:val="00774CA7"/>
    <w:rsid w:val="007C4CB7"/>
    <w:rsid w:val="007F04B5"/>
    <w:rsid w:val="007F1526"/>
    <w:rsid w:val="00834D6A"/>
    <w:rsid w:val="008418A4"/>
    <w:rsid w:val="00872C95"/>
    <w:rsid w:val="00885228"/>
    <w:rsid w:val="008A6393"/>
    <w:rsid w:val="008B7E71"/>
    <w:rsid w:val="008C3950"/>
    <w:rsid w:val="008E68BD"/>
    <w:rsid w:val="00912629"/>
    <w:rsid w:val="00956167"/>
    <w:rsid w:val="00956C82"/>
    <w:rsid w:val="00977981"/>
    <w:rsid w:val="00990D4F"/>
    <w:rsid w:val="00992800"/>
    <w:rsid w:val="009A4405"/>
    <w:rsid w:val="009C1420"/>
    <w:rsid w:val="009D181A"/>
    <w:rsid w:val="009D3B40"/>
    <w:rsid w:val="00A06BB5"/>
    <w:rsid w:val="00A124D8"/>
    <w:rsid w:val="00A20F04"/>
    <w:rsid w:val="00A251A6"/>
    <w:rsid w:val="00A57742"/>
    <w:rsid w:val="00A7294C"/>
    <w:rsid w:val="00AC02C1"/>
    <w:rsid w:val="00AC760B"/>
    <w:rsid w:val="00AC7D9A"/>
    <w:rsid w:val="00AE6ED8"/>
    <w:rsid w:val="00AF3D43"/>
    <w:rsid w:val="00AF6104"/>
    <w:rsid w:val="00B00E8C"/>
    <w:rsid w:val="00B01A72"/>
    <w:rsid w:val="00B03DBF"/>
    <w:rsid w:val="00B06D86"/>
    <w:rsid w:val="00B07112"/>
    <w:rsid w:val="00B10CB8"/>
    <w:rsid w:val="00B139DC"/>
    <w:rsid w:val="00B206D1"/>
    <w:rsid w:val="00B26674"/>
    <w:rsid w:val="00B31DAA"/>
    <w:rsid w:val="00B377BB"/>
    <w:rsid w:val="00B40068"/>
    <w:rsid w:val="00B44402"/>
    <w:rsid w:val="00B45CE0"/>
    <w:rsid w:val="00B667C0"/>
    <w:rsid w:val="00B8710F"/>
    <w:rsid w:val="00B95386"/>
    <w:rsid w:val="00B966FC"/>
    <w:rsid w:val="00BD1BD7"/>
    <w:rsid w:val="00C01429"/>
    <w:rsid w:val="00C06BEB"/>
    <w:rsid w:val="00C62526"/>
    <w:rsid w:val="00C71350"/>
    <w:rsid w:val="00C82A6D"/>
    <w:rsid w:val="00CB5094"/>
    <w:rsid w:val="00CD001A"/>
    <w:rsid w:val="00CE1475"/>
    <w:rsid w:val="00CE75A4"/>
    <w:rsid w:val="00D05B58"/>
    <w:rsid w:val="00D20392"/>
    <w:rsid w:val="00D53CB2"/>
    <w:rsid w:val="00D57DE5"/>
    <w:rsid w:val="00D85A5E"/>
    <w:rsid w:val="00D95A96"/>
    <w:rsid w:val="00DC65D2"/>
    <w:rsid w:val="00DD3781"/>
    <w:rsid w:val="00E031BA"/>
    <w:rsid w:val="00E03474"/>
    <w:rsid w:val="00E03E74"/>
    <w:rsid w:val="00E05DBA"/>
    <w:rsid w:val="00E1587F"/>
    <w:rsid w:val="00E31E11"/>
    <w:rsid w:val="00E374F4"/>
    <w:rsid w:val="00E53BE3"/>
    <w:rsid w:val="00E6056D"/>
    <w:rsid w:val="00E665A3"/>
    <w:rsid w:val="00E76224"/>
    <w:rsid w:val="00EB0BEA"/>
    <w:rsid w:val="00ED6C0F"/>
    <w:rsid w:val="00EF2076"/>
    <w:rsid w:val="00F56235"/>
    <w:rsid w:val="00F87A88"/>
    <w:rsid w:val="00FA50F7"/>
    <w:rsid w:val="00FA633E"/>
    <w:rsid w:val="00FB5E25"/>
    <w:rsid w:val="00FB7DCA"/>
    <w:rsid w:val="00FC2D95"/>
    <w:rsid w:val="00FC5A5A"/>
    <w:rsid w:val="00FD21EC"/>
    <w:rsid w:val="00FD2AD2"/>
    <w:rsid w:val="00FE0885"/>
    <w:rsid w:val="00FE10AB"/>
    <w:rsid w:val="00FE6E85"/>
    <w:rsid w:val="00FE7B15"/>
    <w:rsid w:val="00FF1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69E7615A-6A6B-404B-B065-F5EFE8742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384C"/>
    <w:pPr>
      <w:spacing w:after="0" w:line="240" w:lineRule="auto"/>
      <w:ind w:left="709" w:hanging="709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aliases w:val="SubTítulo 1"/>
    <w:basedOn w:val="Normal"/>
    <w:next w:val="Normal"/>
    <w:link w:val="Ttulo1Char"/>
    <w:uiPriority w:val="9"/>
    <w:qFormat/>
    <w:rsid w:val="00226585"/>
    <w:pPr>
      <w:keepNext/>
      <w:keepLines/>
      <w:spacing w:before="240"/>
      <w:ind w:left="0" w:firstLine="0"/>
      <w:jc w:val="left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26585"/>
    <w:pPr>
      <w:keepNext/>
      <w:keepLines/>
      <w:spacing w:before="40"/>
      <w:ind w:left="0" w:firstLine="0"/>
      <w:jc w:val="left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next w:val="Normal"/>
    <w:link w:val="Ttulo3Char"/>
    <w:uiPriority w:val="9"/>
    <w:unhideWhenUsed/>
    <w:qFormat/>
    <w:rsid w:val="00226585"/>
    <w:pPr>
      <w:keepNext/>
      <w:keepLines/>
      <w:spacing w:after="18"/>
      <w:jc w:val="center"/>
      <w:outlineLvl w:val="2"/>
    </w:pPr>
    <w:rPr>
      <w:rFonts w:ascii="Calibri" w:eastAsia="Calibri" w:hAnsi="Calibri" w:cs="Calibri"/>
      <w:b/>
      <w:color w:val="000000"/>
      <w:kern w:val="2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26585"/>
    <w:pPr>
      <w:keepNext/>
      <w:keepLines/>
      <w:spacing w:before="240" w:after="40"/>
      <w:ind w:left="0" w:firstLine="0"/>
      <w:jc w:val="left"/>
      <w:outlineLvl w:val="3"/>
    </w:pPr>
    <w:rPr>
      <w:rFonts w:ascii="Calibri" w:eastAsia="Calibri" w:hAnsi="Calibri" w:cs="Calibri"/>
      <w:b/>
      <w:szCs w:val="24"/>
    </w:rPr>
  </w:style>
  <w:style w:type="paragraph" w:styleId="Ttulo5">
    <w:name w:val="heading 5"/>
    <w:basedOn w:val="Normal"/>
    <w:next w:val="Normal"/>
    <w:link w:val="Ttulo5Char"/>
    <w:rsid w:val="00226585"/>
    <w:pPr>
      <w:keepNext/>
      <w:keepLines/>
      <w:spacing w:before="220" w:after="40"/>
      <w:ind w:left="0" w:firstLine="0"/>
      <w:jc w:val="left"/>
      <w:outlineLvl w:val="4"/>
    </w:pPr>
    <w:rPr>
      <w:rFonts w:ascii="Calibri" w:eastAsia="Calibri" w:hAnsi="Calibri" w:cs="Calibri"/>
      <w:b/>
      <w:sz w:val="22"/>
      <w:szCs w:val="22"/>
    </w:rPr>
  </w:style>
  <w:style w:type="paragraph" w:styleId="Ttulo6">
    <w:name w:val="heading 6"/>
    <w:basedOn w:val="Normal"/>
    <w:next w:val="Normal"/>
    <w:link w:val="Ttulo6Char"/>
    <w:rsid w:val="00226585"/>
    <w:pPr>
      <w:keepNext/>
      <w:keepLines/>
      <w:spacing w:before="200" w:after="40"/>
      <w:ind w:left="0" w:firstLine="0"/>
      <w:jc w:val="left"/>
      <w:outlineLvl w:val="5"/>
    </w:pPr>
    <w:rPr>
      <w:rFonts w:ascii="Calibri" w:eastAsia="Calibri" w:hAnsi="Calibri" w:cs="Calibri"/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B45CE0"/>
    <w:pPr>
      <w:tabs>
        <w:tab w:val="left" w:pos="993"/>
      </w:tabs>
    </w:pPr>
  </w:style>
  <w:style w:type="character" w:customStyle="1" w:styleId="CorpodetextoChar">
    <w:name w:val="Corpo de texto Char"/>
    <w:basedOn w:val="Fontepargpadro"/>
    <w:link w:val="Corpodetexto"/>
    <w:uiPriority w:val="1"/>
    <w:rsid w:val="00B45CE0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locked/>
    <w:rsid w:val="00B45CE0"/>
    <w:rPr>
      <w:sz w:val="24"/>
      <w:szCs w:val="20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B45CE0"/>
    <w:pPr>
      <w:ind w:left="708"/>
    </w:pPr>
    <w:rPr>
      <w:rFonts w:asciiTheme="minorHAnsi" w:eastAsiaTheme="minorHAnsi" w:hAnsiTheme="minorHAnsi" w:cstheme="minorBidi"/>
      <w:lang w:eastAsia="en-US"/>
    </w:rPr>
  </w:style>
  <w:style w:type="table" w:styleId="Tabelacomgrade">
    <w:name w:val="Table Grid"/>
    <w:basedOn w:val="Tabelanormal"/>
    <w:uiPriority w:val="39"/>
    <w:rsid w:val="00B45C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B45CE0"/>
  </w:style>
  <w:style w:type="paragraph" w:styleId="Cabealho">
    <w:name w:val="header"/>
    <w:basedOn w:val="Normal"/>
    <w:link w:val="CabealhoChar"/>
    <w:uiPriority w:val="99"/>
    <w:unhideWhenUsed/>
    <w:rsid w:val="00FE6E8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E6E8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E6E8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FE6E85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aliases w:val="SubTítulo 1 Char"/>
    <w:basedOn w:val="Fontepargpadro"/>
    <w:link w:val="Ttulo1"/>
    <w:uiPriority w:val="9"/>
    <w:rsid w:val="0022658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22658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226585"/>
    <w:rPr>
      <w:rFonts w:ascii="Calibri" w:eastAsia="Calibri" w:hAnsi="Calibri" w:cs="Calibri"/>
      <w:b/>
      <w:color w:val="000000"/>
      <w:kern w:val="2"/>
      <w:lang w:eastAsia="pt-BR"/>
    </w:rPr>
  </w:style>
  <w:style w:type="character" w:customStyle="1" w:styleId="Ttulo4Char">
    <w:name w:val="Título 4 Char"/>
    <w:basedOn w:val="Fontepargpadro"/>
    <w:link w:val="Ttulo4"/>
    <w:rsid w:val="00226585"/>
    <w:rPr>
      <w:rFonts w:ascii="Calibri" w:eastAsia="Calibri" w:hAnsi="Calibri" w:cs="Calibri"/>
      <w:b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226585"/>
    <w:rPr>
      <w:rFonts w:ascii="Calibri" w:eastAsia="Calibri" w:hAnsi="Calibri" w:cs="Calibri"/>
      <w:b/>
      <w:lang w:eastAsia="pt-BR"/>
    </w:rPr>
  </w:style>
  <w:style w:type="character" w:customStyle="1" w:styleId="Ttulo6Char">
    <w:name w:val="Título 6 Char"/>
    <w:basedOn w:val="Fontepargpadro"/>
    <w:link w:val="Ttulo6"/>
    <w:rsid w:val="00226585"/>
    <w:rPr>
      <w:rFonts w:ascii="Calibri" w:eastAsia="Calibri" w:hAnsi="Calibri" w:cs="Calibri"/>
      <w:b/>
      <w:sz w:val="20"/>
      <w:szCs w:val="20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226585"/>
  </w:style>
  <w:style w:type="table" w:customStyle="1" w:styleId="TableNormal">
    <w:name w:val="Table Normal"/>
    <w:rsid w:val="00226585"/>
    <w:pPr>
      <w:spacing w:after="80" w:line="240" w:lineRule="auto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qFormat/>
    <w:rsid w:val="00226585"/>
    <w:pPr>
      <w:keepNext/>
      <w:keepLines/>
      <w:spacing w:before="480" w:after="120"/>
      <w:ind w:left="0" w:firstLine="0"/>
      <w:jc w:val="left"/>
    </w:pPr>
    <w:rPr>
      <w:rFonts w:ascii="Calibri" w:eastAsia="Calibri" w:hAnsi="Calibri" w:cs="Calibri"/>
      <w:b/>
      <w:sz w:val="72"/>
      <w:szCs w:val="72"/>
    </w:rPr>
  </w:style>
  <w:style w:type="character" w:customStyle="1" w:styleId="TtuloChar">
    <w:name w:val="Título Char"/>
    <w:basedOn w:val="Fontepargpadro"/>
    <w:link w:val="Ttulo"/>
    <w:rsid w:val="00226585"/>
    <w:rPr>
      <w:rFonts w:ascii="Calibri" w:eastAsia="Calibri" w:hAnsi="Calibri" w:cs="Calibri"/>
      <w:b/>
      <w:sz w:val="72"/>
      <w:szCs w:val="72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226585"/>
    <w:pPr>
      <w:tabs>
        <w:tab w:val="left" w:pos="567"/>
      </w:tabs>
      <w:ind w:left="288" w:hanging="288"/>
      <w:jc w:val="both"/>
    </w:pPr>
    <w:rPr>
      <w:rFonts w:ascii="Times New Roman" w:hAnsi="Times New Roman" w:cs="Times New Roman"/>
      <w:b/>
      <w:bCs/>
      <w:color w:val="auto"/>
      <w:sz w:val="24"/>
      <w:szCs w:val="24"/>
    </w:rPr>
  </w:style>
  <w:style w:type="character" w:customStyle="1" w:styleId="Nivel01Char">
    <w:name w:val="Nivel 01 Char"/>
    <w:basedOn w:val="Fontepargpadro"/>
    <w:link w:val="Nivel01"/>
    <w:rsid w:val="00226585"/>
    <w:rPr>
      <w:rFonts w:ascii="Times New Roman" w:eastAsiaTheme="majorEastAsia" w:hAnsi="Times New Roman" w:cs="Times New Roman"/>
      <w:b/>
      <w:bCs/>
      <w:sz w:val="24"/>
      <w:szCs w:val="24"/>
      <w:lang w:eastAsia="pt-BR"/>
    </w:rPr>
  </w:style>
  <w:style w:type="paragraph" w:styleId="Recuonormal">
    <w:name w:val="Normal Indent"/>
    <w:basedOn w:val="Normal"/>
    <w:uiPriority w:val="99"/>
    <w:semiHidden/>
    <w:rsid w:val="00226585"/>
    <w:pPr>
      <w:spacing w:before="120" w:after="120"/>
      <w:ind w:left="708"/>
    </w:pPr>
    <w:rPr>
      <w:rFonts w:ascii="Arial" w:hAnsi="Arial"/>
      <w:sz w:val="22"/>
    </w:rPr>
  </w:style>
  <w:style w:type="table" w:customStyle="1" w:styleId="Tabelacomgrade1">
    <w:name w:val="Tabela com grade1"/>
    <w:basedOn w:val="Tabelanormal"/>
    <w:next w:val="Tabelacomgrade"/>
    <w:uiPriority w:val="39"/>
    <w:rsid w:val="00226585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vel1-SemNum">
    <w:name w:val="Nível 1-Sem Num"/>
    <w:basedOn w:val="Nivel01"/>
    <w:link w:val="Nvel1-SemNumChar"/>
    <w:autoRedefine/>
    <w:qFormat/>
    <w:rsid w:val="00226585"/>
    <w:pPr>
      <w:jc w:val="center"/>
      <w:outlineLvl w:val="1"/>
    </w:pPr>
    <w:rPr>
      <w:b w:val="0"/>
      <w:bCs w:val="0"/>
      <w:color w:val="FF0000"/>
    </w:rPr>
  </w:style>
  <w:style w:type="character" w:customStyle="1" w:styleId="Nvel1-SemNumChar">
    <w:name w:val="Nível 1-Sem Num Char"/>
    <w:basedOn w:val="Nivel01Char"/>
    <w:link w:val="Nvel1-SemNum"/>
    <w:rsid w:val="00226585"/>
    <w:rPr>
      <w:rFonts w:ascii="Times New Roman" w:eastAsiaTheme="majorEastAsia" w:hAnsi="Times New Roman" w:cs="Times New Roman"/>
      <w:b w:val="0"/>
      <w:bCs w:val="0"/>
      <w:color w:val="FF0000"/>
      <w:sz w:val="24"/>
      <w:szCs w:val="24"/>
      <w:lang w:eastAsia="pt-BR"/>
    </w:rPr>
  </w:style>
  <w:style w:type="paragraph" w:customStyle="1" w:styleId="ou">
    <w:name w:val="ou"/>
    <w:basedOn w:val="PargrafodaLista"/>
    <w:link w:val="ouChar"/>
    <w:qFormat/>
    <w:rsid w:val="00226585"/>
    <w:pPr>
      <w:spacing w:before="60" w:after="60"/>
      <w:ind w:left="0" w:firstLine="0"/>
      <w:jc w:val="center"/>
    </w:pPr>
    <w:rPr>
      <w:rFonts w:ascii="Arial" w:eastAsia="Calibri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226585"/>
    <w:rPr>
      <w:rFonts w:ascii="Arial" w:eastAsia="Calibri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paragraph" w:customStyle="1" w:styleId="Nvel1-SemNumPreto">
    <w:name w:val="Nível 1-Sem Num Preto"/>
    <w:basedOn w:val="Normal"/>
    <w:link w:val="Nvel1-SemNumPretoChar"/>
    <w:qFormat/>
    <w:rsid w:val="00226585"/>
    <w:pPr>
      <w:keepNext/>
      <w:keepLines/>
      <w:tabs>
        <w:tab w:val="left" w:pos="567"/>
      </w:tabs>
      <w:ind w:left="0" w:firstLine="0"/>
      <w:outlineLvl w:val="1"/>
    </w:pPr>
    <w:rPr>
      <w:rFonts w:eastAsiaTheme="majorEastAsia"/>
      <w:b/>
      <w:bCs/>
      <w:szCs w:val="24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226585"/>
    <w:rPr>
      <w:rFonts w:ascii="Times New Roman" w:eastAsiaTheme="majorEastAsia" w:hAnsi="Times New Roman" w:cs="Times New Roman"/>
      <w:b/>
      <w:bCs/>
      <w:sz w:val="24"/>
      <w:szCs w:val="24"/>
      <w:lang w:eastAsia="zh-CN" w:bidi="hi-IN"/>
    </w:rPr>
  </w:style>
  <w:style w:type="character" w:styleId="Hyperlink">
    <w:name w:val="Hyperlink"/>
    <w:rsid w:val="00226585"/>
    <w:rPr>
      <w:color w:val="000080"/>
      <w:u w:val="single"/>
    </w:rPr>
  </w:style>
  <w:style w:type="paragraph" w:customStyle="1" w:styleId="Nivel2">
    <w:name w:val="Nivel 2"/>
    <w:basedOn w:val="Normal"/>
    <w:link w:val="Nivel2Char"/>
    <w:autoRedefine/>
    <w:qFormat/>
    <w:rsid w:val="00226585"/>
    <w:pPr>
      <w:numPr>
        <w:ilvl w:val="2"/>
      </w:numPr>
      <w:spacing w:before="240"/>
      <w:ind w:left="1781" w:hanging="504"/>
    </w:pPr>
    <w:rPr>
      <w:rFonts w:eastAsia="Arial"/>
      <w:color w:val="000000"/>
      <w:szCs w:val="24"/>
    </w:rPr>
  </w:style>
  <w:style w:type="character" w:customStyle="1" w:styleId="Nivel2Char">
    <w:name w:val="Nivel 2 Char"/>
    <w:basedOn w:val="Fontepargpadro"/>
    <w:link w:val="Nivel2"/>
    <w:locked/>
    <w:rsid w:val="00226585"/>
    <w:rPr>
      <w:rFonts w:ascii="Times New Roman" w:eastAsia="Arial" w:hAnsi="Times New Roman" w:cs="Times New Roman"/>
      <w:color w:val="000000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226585"/>
  </w:style>
  <w:style w:type="paragraph" w:styleId="Commarcadores">
    <w:name w:val="List Bullet"/>
    <w:basedOn w:val="Normal"/>
    <w:uiPriority w:val="99"/>
    <w:unhideWhenUsed/>
    <w:rsid w:val="00226585"/>
    <w:pPr>
      <w:numPr>
        <w:numId w:val="1"/>
      </w:numPr>
      <w:spacing w:after="80"/>
      <w:contextualSpacing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WW-Padro">
    <w:name w:val="WW-Padrão"/>
    <w:rsid w:val="00226585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 w:bidi="en-US"/>
    </w:rPr>
  </w:style>
  <w:style w:type="paragraph" w:customStyle="1" w:styleId="Nivel3">
    <w:name w:val="Nivel 3"/>
    <w:basedOn w:val="Normal"/>
    <w:link w:val="Nivel3Char"/>
    <w:autoRedefine/>
    <w:qFormat/>
    <w:rsid w:val="00226585"/>
    <w:pPr>
      <w:spacing w:before="120" w:after="120" w:line="276" w:lineRule="auto"/>
      <w:ind w:left="284" w:firstLine="0"/>
    </w:pPr>
    <w:rPr>
      <w:rFonts w:ascii="Arial" w:eastAsiaTheme="minorEastAsia" w:hAnsi="Arial" w:cs="Arial"/>
      <w:color w:val="000000"/>
      <w:sz w:val="20"/>
    </w:rPr>
  </w:style>
  <w:style w:type="paragraph" w:customStyle="1" w:styleId="Nivel4">
    <w:name w:val="Nivel 4"/>
    <w:basedOn w:val="Nivel3"/>
    <w:link w:val="Nivel4Char"/>
    <w:autoRedefine/>
    <w:qFormat/>
    <w:rsid w:val="00226585"/>
    <w:pPr>
      <w:ind w:left="567"/>
    </w:pPr>
    <w:rPr>
      <w:color w:val="auto"/>
    </w:rPr>
  </w:style>
  <w:style w:type="character" w:customStyle="1" w:styleId="Nivel3Char">
    <w:name w:val="Nivel 3 Char"/>
    <w:basedOn w:val="Fontepargpadro"/>
    <w:link w:val="Nivel3"/>
    <w:locked/>
    <w:rsid w:val="00226585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4Char">
    <w:name w:val="Nivel 4 Char"/>
    <w:basedOn w:val="Fontepargpadro"/>
    <w:link w:val="Nivel4"/>
    <w:locked/>
    <w:rsid w:val="00226585"/>
    <w:rPr>
      <w:rFonts w:ascii="Arial" w:eastAsiaTheme="minorEastAsia" w:hAnsi="Arial" w:cs="Arial"/>
      <w:sz w:val="20"/>
      <w:szCs w:val="20"/>
      <w:lang w:eastAsia="pt-BR"/>
    </w:rPr>
  </w:style>
  <w:style w:type="table" w:customStyle="1" w:styleId="TableGrid">
    <w:name w:val="TableGrid"/>
    <w:rsid w:val="00226585"/>
    <w:pPr>
      <w:spacing w:after="0" w:line="240" w:lineRule="auto"/>
    </w:pPr>
    <w:rPr>
      <w:rFonts w:ascii="Calibri" w:eastAsiaTheme="minorEastAsia" w:hAnsi="Calibri" w:cs="Calibri"/>
      <w:kern w:val="2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">
    <w:name w:val="Tabela com grade11"/>
    <w:basedOn w:val="Tabelanormal"/>
    <w:next w:val="Tabelacomgrade"/>
    <w:uiPriority w:val="39"/>
    <w:rsid w:val="00226585"/>
    <w:pPr>
      <w:spacing w:after="0" w:line="240" w:lineRule="auto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226585"/>
    <w:pPr>
      <w:spacing w:after="0" w:line="240" w:lineRule="auto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39"/>
    <w:rsid w:val="00226585"/>
    <w:pPr>
      <w:spacing w:after="0" w:line="240" w:lineRule="auto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5">
    <w:name w:val="Nivel 5"/>
    <w:basedOn w:val="Nivel4"/>
    <w:autoRedefine/>
    <w:qFormat/>
    <w:rsid w:val="00226585"/>
    <w:pPr>
      <w:ind w:left="851"/>
    </w:pPr>
  </w:style>
  <w:style w:type="paragraph" w:customStyle="1" w:styleId="Nvel2-Red">
    <w:name w:val="Nível 2 -Red"/>
    <w:basedOn w:val="Nivel2"/>
    <w:link w:val="Nvel2-RedChar"/>
    <w:qFormat/>
    <w:rsid w:val="00226585"/>
    <w:pPr>
      <w:numPr>
        <w:ilvl w:val="1"/>
        <w:numId w:val="2"/>
      </w:numPr>
      <w:spacing w:before="120" w:after="120" w:line="276" w:lineRule="auto"/>
      <w:ind w:left="0" w:firstLine="0"/>
    </w:pPr>
    <w:rPr>
      <w:rFonts w:ascii="Arial" w:hAnsi="Arial" w:cs="Arial"/>
      <w:i/>
      <w:iCs/>
      <w:color w:val="FF0000"/>
      <w:sz w:val="20"/>
      <w:szCs w:val="20"/>
    </w:rPr>
  </w:style>
  <w:style w:type="character" w:customStyle="1" w:styleId="Nvel2-RedChar">
    <w:name w:val="Nível 2 -Red Char"/>
    <w:basedOn w:val="Nivel2Char"/>
    <w:link w:val="Nvel2-Red"/>
    <w:rsid w:val="00226585"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paragraph" w:styleId="SemEspaamento">
    <w:name w:val="No Spacing"/>
    <w:uiPriority w:val="1"/>
    <w:qFormat/>
    <w:rsid w:val="002265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uiPriority w:val="22"/>
    <w:qFormat/>
    <w:rsid w:val="00226585"/>
    <w:rPr>
      <w:b/>
      <w:bCs/>
    </w:rPr>
  </w:style>
  <w:style w:type="paragraph" w:customStyle="1" w:styleId="Default">
    <w:name w:val="Default"/>
    <w:rsid w:val="0022658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rsid w:val="00226585"/>
    <w:pPr>
      <w:keepNext/>
      <w:keepLines/>
      <w:spacing w:before="360" w:after="80"/>
      <w:ind w:left="0" w:firstLine="0"/>
      <w:jc w:val="left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rsid w:val="00226585"/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vtex-store-components-3-x-productbrand">
    <w:name w:val="vtex-store-components-3-x-productbrand"/>
    <w:rsid w:val="00292F2A"/>
  </w:style>
  <w:style w:type="character" w:customStyle="1" w:styleId="fontstyle01">
    <w:name w:val="fontstyle01"/>
    <w:basedOn w:val="Fontepargpadro"/>
    <w:rsid w:val="00292F2A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table" w:customStyle="1" w:styleId="Tabelacomgrade3">
    <w:name w:val="Tabela com grade3"/>
    <w:basedOn w:val="Tabelanormal"/>
    <w:next w:val="Tabelacomgrade"/>
    <w:uiPriority w:val="39"/>
    <w:rsid w:val="004178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B44402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6">
    <w:name w:val="Tabela com grade6"/>
    <w:basedOn w:val="Tabelanormal"/>
    <w:next w:val="Tabelacomgrade"/>
    <w:uiPriority w:val="39"/>
    <w:rsid w:val="00FA50F7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7">
    <w:name w:val="Tabela com grade7"/>
    <w:basedOn w:val="Tabelanormal"/>
    <w:next w:val="Tabelacomgrade"/>
    <w:uiPriority w:val="39"/>
    <w:rsid w:val="00FA50F7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8">
    <w:name w:val="Tabela com grade8"/>
    <w:basedOn w:val="Tabelanormal"/>
    <w:next w:val="Tabelacomgrade"/>
    <w:uiPriority w:val="39"/>
    <w:rsid w:val="00FD2AD2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9">
    <w:name w:val="Tabela com grade9"/>
    <w:basedOn w:val="Tabelanormal"/>
    <w:next w:val="Tabelacomgrade"/>
    <w:uiPriority w:val="39"/>
    <w:rsid w:val="00FD2AD2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0">
    <w:name w:val="Tabela com grade10"/>
    <w:basedOn w:val="Tabelanormal"/>
    <w:next w:val="Tabelacomgrade"/>
    <w:uiPriority w:val="39"/>
    <w:rsid w:val="00C06BEB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">
    <w:name w:val="Tabela com grade12"/>
    <w:basedOn w:val="Tabelanormal"/>
    <w:next w:val="Tabelacomgrade"/>
    <w:uiPriority w:val="39"/>
    <w:rsid w:val="00C06BEB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3">
    <w:name w:val="Tabela com grade13"/>
    <w:basedOn w:val="Tabelanormal"/>
    <w:next w:val="Tabelacomgrade"/>
    <w:uiPriority w:val="39"/>
    <w:rsid w:val="007C4CB7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3E00E6"/>
  </w:style>
  <w:style w:type="table" w:customStyle="1" w:styleId="TableNormal1">
    <w:name w:val="Table Normal1"/>
    <w:uiPriority w:val="2"/>
    <w:qFormat/>
    <w:rsid w:val="003E00E6"/>
    <w:pPr>
      <w:spacing w:after="80" w:line="240" w:lineRule="auto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4">
    <w:name w:val="Tabela com grade14"/>
    <w:basedOn w:val="Tabelanormal"/>
    <w:next w:val="Tabelacomgrade"/>
    <w:uiPriority w:val="39"/>
    <w:rsid w:val="003E00E6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Grid1"/>
    <w:rsid w:val="003E00E6"/>
    <w:pPr>
      <w:spacing w:after="0" w:line="240" w:lineRule="auto"/>
    </w:pPr>
    <w:rPr>
      <w:rFonts w:ascii="Calibri" w:eastAsiaTheme="minorEastAsia" w:hAnsi="Calibri" w:cs="Calibri"/>
      <w:kern w:val="2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5">
    <w:name w:val="Tabela com grade15"/>
    <w:basedOn w:val="Tabelanormal"/>
    <w:next w:val="Tabelacomgrade"/>
    <w:uiPriority w:val="39"/>
    <w:rsid w:val="003E00E6"/>
    <w:pPr>
      <w:spacing w:after="0" w:line="240" w:lineRule="auto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next w:val="Tabelacomgrade"/>
    <w:uiPriority w:val="39"/>
    <w:rsid w:val="003E00E6"/>
    <w:pPr>
      <w:spacing w:after="0" w:line="240" w:lineRule="auto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1">
    <w:name w:val="Tabela com grade41"/>
    <w:basedOn w:val="Tabelanormal"/>
    <w:next w:val="Tabelacomgrade"/>
    <w:uiPriority w:val="39"/>
    <w:rsid w:val="003E00E6"/>
    <w:pPr>
      <w:spacing w:after="0" w:line="240" w:lineRule="auto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E00E6"/>
    <w:pPr>
      <w:ind w:left="0" w:firstLine="0"/>
      <w:jc w:val="left"/>
    </w:pPr>
    <w:rPr>
      <w:rFonts w:ascii="Segoe UI" w:eastAsia="Calibr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00E6"/>
    <w:rPr>
      <w:rFonts w:ascii="Segoe UI" w:eastAsia="Calibri" w:hAnsi="Segoe UI" w:cs="Segoe UI"/>
      <w:sz w:val="18"/>
      <w:szCs w:val="18"/>
      <w:lang w:eastAsia="pt-BR"/>
    </w:rPr>
  </w:style>
  <w:style w:type="character" w:styleId="Refdecomentrio">
    <w:name w:val="annotation reference"/>
    <w:basedOn w:val="Fontepargpadro"/>
    <w:uiPriority w:val="99"/>
    <w:unhideWhenUsed/>
    <w:rsid w:val="003E00E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E00E6"/>
    <w:pPr>
      <w:ind w:left="0" w:firstLine="0"/>
      <w:jc w:val="left"/>
    </w:pPr>
    <w:rPr>
      <w:rFonts w:ascii="Ecofont_Spranq_eco_Sans" w:eastAsiaTheme="minorEastAsia" w:hAnsi="Ecofont_Spranq_eco_Sans" w:cs="Tahoma"/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E00E6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3E00E6"/>
    <w:pPr>
      <w:widowControl w:val="0"/>
      <w:autoSpaceDE w:val="0"/>
      <w:autoSpaceDN w:val="0"/>
      <w:ind w:left="0" w:firstLine="0"/>
      <w:jc w:val="left"/>
    </w:pPr>
    <w:rPr>
      <w:rFonts w:ascii="Cambria" w:eastAsia="Cambria" w:hAnsi="Cambria" w:cs="Cambria"/>
      <w:sz w:val="22"/>
      <w:szCs w:val="22"/>
      <w:lang w:val="pt-PT" w:eastAsia="en-US"/>
    </w:rPr>
  </w:style>
  <w:style w:type="character" w:customStyle="1" w:styleId="colunaagrupadorvalor">
    <w:name w:val="coluna_agrupador_valor"/>
    <w:basedOn w:val="Fontepargpadro"/>
    <w:rsid w:val="003E00E6"/>
  </w:style>
  <w:style w:type="paragraph" w:styleId="NormalWeb">
    <w:name w:val="Normal (Web)"/>
    <w:basedOn w:val="Normal"/>
    <w:uiPriority w:val="99"/>
    <w:unhideWhenUsed/>
    <w:rsid w:val="003E00E6"/>
    <w:pPr>
      <w:spacing w:before="100" w:beforeAutospacing="1" w:after="100" w:afterAutospacing="1"/>
      <w:ind w:left="0" w:firstLine="0"/>
      <w:jc w:val="left"/>
    </w:pPr>
    <w:rPr>
      <w:szCs w:val="24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E00E6"/>
    <w:rPr>
      <w:rFonts w:ascii="Ecofont_Spranq_eco_Sans" w:eastAsiaTheme="minorEastAsia" w:hAnsi="Ecofont_Spranq_eco_Sans" w:cs="Tahoma"/>
      <w:b/>
      <w:bCs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E00E6"/>
    <w:pPr>
      <w:spacing w:after="80"/>
    </w:pPr>
    <w:rPr>
      <w:b/>
      <w:bCs/>
    </w:rPr>
  </w:style>
  <w:style w:type="character" w:customStyle="1" w:styleId="AssuntodocomentrioChar1">
    <w:name w:val="Assunto do comentário Char1"/>
    <w:basedOn w:val="TextodecomentrioChar"/>
    <w:uiPriority w:val="99"/>
    <w:semiHidden/>
    <w:rsid w:val="003E00E6"/>
    <w:rPr>
      <w:rFonts w:ascii="Ecofont_Spranq_eco_Sans" w:eastAsiaTheme="minorEastAsia" w:hAnsi="Ecofont_Spranq_eco_Sans" w:cs="Tahoma"/>
      <w:b/>
      <w:bCs/>
      <w:sz w:val="20"/>
      <w:szCs w:val="20"/>
      <w:lang w:eastAsia="pt-BR"/>
    </w:rPr>
  </w:style>
  <w:style w:type="character" w:customStyle="1" w:styleId="andes-money-amountfraction">
    <w:name w:val="andes-money-amount__fraction"/>
    <w:basedOn w:val="Fontepargpadro"/>
    <w:rsid w:val="003E00E6"/>
  </w:style>
  <w:style w:type="character" w:customStyle="1" w:styleId="andes-visually-hidden">
    <w:name w:val="andes-visually-hidden"/>
    <w:basedOn w:val="Fontepargpadro"/>
    <w:rsid w:val="003E00E6"/>
  </w:style>
  <w:style w:type="character" w:customStyle="1" w:styleId="andes-money-amountcents">
    <w:name w:val="andes-money-amount__cents"/>
    <w:basedOn w:val="Fontepargpadro"/>
    <w:rsid w:val="003E00E6"/>
  </w:style>
  <w:style w:type="character" w:customStyle="1" w:styleId="mainprice">
    <w:name w:val="mainprice"/>
    <w:basedOn w:val="Fontepargpadro"/>
    <w:rsid w:val="003E00E6"/>
  </w:style>
  <w:style w:type="character" w:customStyle="1" w:styleId="cents">
    <w:name w:val="cents"/>
    <w:basedOn w:val="Fontepargpadro"/>
    <w:rsid w:val="003E00E6"/>
  </w:style>
  <w:style w:type="character" w:customStyle="1" w:styleId="currency">
    <w:name w:val="currency"/>
    <w:basedOn w:val="Fontepargpadro"/>
    <w:rsid w:val="003E00E6"/>
  </w:style>
  <w:style w:type="character" w:customStyle="1" w:styleId="andes-money-amountcurrency-symbol">
    <w:name w:val="andes-money-amount__currency-symbol"/>
    <w:basedOn w:val="Fontepargpadro"/>
    <w:rsid w:val="003E00E6"/>
  </w:style>
  <w:style w:type="paragraph" w:customStyle="1" w:styleId="ParagraphStyle">
    <w:name w:val="Paragraph Style"/>
    <w:rsid w:val="003E00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3E00E6"/>
    <w:pPr>
      <w:spacing w:before="100" w:beforeAutospacing="1" w:after="100" w:afterAutospacing="1"/>
      <w:ind w:left="0" w:firstLine="0"/>
      <w:jc w:val="left"/>
    </w:pPr>
    <w:rPr>
      <w:szCs w:val="24"/>
    </w:rPr>
  </w:style>
  <w:style w:type="paragraph" w:customStyle="1" w:styleId="Nvel3-R">
    <w:name w:val="Nível 3-R"/>
    <w:basedOn w:val="Normal"/>
    <w:qFormat/>
    <w:rsid w:val="003E00E6"/>
    <w:pPr>
      <w:spacing w:before="120" w:after="120" w:line="276" w:lineRule="auto"/>
      <w:ind w:left="284" w:firstLine="0"/>
    </w:pPr>
    <w:rPr>
      <w:rFonts w:ascii="Arial" w:eastAsiaTheme="minorEastAsia" w:hAnsi="Arial" w:cs="Arial"/>
      <w:i/>
      <w:iCs/>
      <w:color w:val="FF0000"/>
      <w:sz w:val="20"/>
    </w:rPr>
  </w:style>
  <w:style w:type="paragraph" w:customStyle="1" w:styleId="Nvel4">
    <w:name w:val="Nível 4"/>
    <w:basedOn w:val="Normal"/>
    <w:qFormat/>
    <w:rsid w:val="003E00E6"/>
    <w:pPr>
      <w:spacing w:before="120" w:after="120" w:line="276" w:lineRule="auto"/>
      <w:ind w:left="567" w:firstLine="0"/>
    </w:pPr>
    <w:rPr>
      <w:rFonts w:ascii="Arial" w:hAnsi="Arial" w:cs="Arial"/>
      <w:sz w:val="20"/>
    </w:rPr>
  </w:style>
  <w:style w:type="character" w:customStyle="1" w:styleId="citation-35">
    <w:name w:val="citation-35"/>
    <w:basedOn w:val="Fontepargpadro"/>
    <w:rsid w:val="003E00E6"/>
  </w:style>
  <w:style w:type="character" w:customStyle="1" w:styleId="citation-31">
    <w:name w:val="citation-31"/>
    <w:basedOn w:val="Fontepargpadro"/>
    <w:rsid w:val="003E00E6"/>
  </w:style>
  <w:style w:type="character" w:customStyle="1" w:styleId="citation-92">
    <w:name w:val="citation-92"/>
    <w:basedOn w:val="Fontepargpadro"/>
    <w:rsid w:val="003E00E6"/>
  </w:style>
  <w:style w:type="character" w:customStyle="1" w:styleId="citation-143">
    <w:name w:val="citation-143"/>
    <w:basedOn w:val="Fontepargpadro"/>
    <w:rsid w:val="003E00E6"/>
  </w:style>
  <w:style w:type="character" w:customStyle="1" w:styleId="citation-142">
    <w:name w:val="citation-142"/>
    <w:basedOn w:val="Fontepargpadro"/>
    <w:rsid w:val="003E00E6"/>
  </w:style>
  <w:style w:type="character" w:customStyle="1" w:styleId="citation-141">
    <w:name w:val="citation-141"/>
    <w:basedOn w:val="Fontepargpadro"/>
    <w:rsid w:val="003E00E6"/>
  </w:style>
  <w:style w:type="character" w:customStyle="1" w:styleId="citation-140">
    <w:name w:val="citation-140"/>
    <w:basedOn w:val="Fontepargpadro"/>
    <w:rsid w:val="003E00E6"/>
  </w:style>
  <w:style w:type="character" w:customStyle="1" w:styleId="citation-139">
    <w:name w:val="citation-139"/>
    <w:basedOn w:val="Fontepargpadro"/>
    <w:rsid w:val="003E00E6"/>
  </w:style>
  <w:style w:type="character" w:customStyle="1" w:styleId="citation-138">
    <w:name w:val="citation-138"/>
    <w:basedOn w:val="Fontepargpadro"/>
    <w:rsid w:val="003E00E6"/>
  </w:style>
  <w:style w:type="character" w:customStyle="1" w:styleId="citation-137">
    <w:name w:val="citation-137"/>
    <w:basedOn w:val="Fontepargpadro"/>
    <w:rsid w:val="003E00E6"/>
  </w:style>
  <w:style w:type="character" w:customStyle="1" w:styleId="citation-136">
    <w:name w:val="citation-136"/>
    <w:basedOn w:val="Fontepargpadro"/>
    <w:rsid w:val="003E00E6"/>
  </w:style>
  <w:style w:type="character" w:customStyle="1" w:styleId="citation-135">
    <w:name w:val="citation-135"/>
    <w:basedOn w:val="Fontepargpadro"/>
    <w:rsid w:val="003E00E6"/>
  </w:style>
  <w:style w:type="character" w:customStyle="1" w:styleId="citation-134">
    <w:name w:val="citation-134"/>
    <w:basedOn w:val="Fontepargpadro"/>
    <w:rsid w:val="003E00E6"/>
  </w:style>
  <w:style w:type="character" w:customStyle="1" w:styleId="citation-133">
    <w:name w:val="citation-133"/>
    <w:basedOn w:val="Fontepargpadro"/>
    <w:rsid w:val="003E00E6"/>
  </w:style>
  <w:style w:type="character" w:customStyle="1" w:styleId="citation-132">
    <w:name w:val="citation-132"/>
    <w:basedOn w:val="Fontepargpadro"/>
    <w:rsid w:val="003E00E6"/>
  </w:style>
  <w:style w:type="character" w:customStyle="1" w:styleId="citation-130">
    <w:name w:val="citation-130"/>
    <w:basedOn w:val="Fontepargpadro"/>
    <w:rsid w:val="003E00E6"/>
  </w:style>
  <w:style w:type="character" w:customStyle="1" w:styleId="citation-129">
    <w:name w:val="citation-129"/>
    <w:basedOn w:val="Fontepargpadro"/>
    <w:rsid w:val="003E00E6"/>
  </w:style>
  <w:style w:type="character" w:customStyle="1" w:styleId="citation-128">
    <w:name w:val="citation-128"/>
    <w:basedOn w:val="Fontepargpadro"/>
    <w:rsid w:val="003E00E6"/>
  </w:style>
  <w:style w:type="character" w:customStyle="1" w:styleId="citation-127">
    <w:name w:val="citation-127"/>
    <w:basedOn w:val="Fontepargpadro"/>
    <w:rsid w:val="003E00E6"/>
  </w:style>
  <w:style w:type="character" w:customStyle="1" w:styleId="citation-152">
    <w:name w:val="citation-152"/>
    <w:basedOn w:val="Fontepargpadro"/>
    <w:rsid w:val="003E00E6"/>
  </w:style>
  <w:style w:type="character" w:customStyle="1" w:styleId="citation-151">
    <w:name w:val="citation-151"/>
    <w:basedOn w:val="Fontepargpadro"/>
    <w:rsid w:val="003E00E6"/>
  </w:style>
  <w:style w:type="character" w:customStyle="1" w:styleId="citation-150">
    <w:name w:val="citation-150"/>
    <w:basedOn w:val="Fontepargpadro"/>
    <w:rsid w:val="003E00E6"/>
  </w:style>
  <w:style w:type="table" w:customStyle="1" w:styleId="Tabelacomgrade16">
    <w:name w:val="Tabela com grade16"/>
    <w:basedOn w:val="Tabelanormal"/>
    <w:next w:val="Tabelacomgrade"/>
    <w:uiPriority w:val="39"/>
    <w:rsid w:val="00B400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7">
    <w:name w:val="Tabela com grade17"/>
    <w:basedOn w:val="Tabelanormal"/>
    <w:next w:val="Tabelacomgrade"/>
    <w:uiPriority w:val="39"/>
    <w:rsid w:val="002638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8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9E24E7-9F54-4A41-AF62-E7C1C5EAA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6</Pages>
  <Words>1312</Words>
  <Characters>7089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TPSI</dc:creator>
  <cp:keywords/>
  <dc:description/>
  <cp:lastModifiedBy>Usuário do Windows</cp:lastModifiedBy>
  <cp:revision>25</cp:revision>
  <cp:lastPrinted>2026-07-28T17:01:00Z</cp:lastPrinted>
  <dcterms:created xsi:type="dcterms:W3CDTF">2025-11-11T10:50:00Z</dcterms:created>
  <dcterms:modified xsi:type="dcterms:W3CDTF">2026-07-28T17:04:00Z</dcterms:modified>
  <cp:category>presente Pregão Eletrônico tem por objetivo/serviço a Contratação de Empresa para Fornecimento e Manejo de Fogos de Artifícios para a realização de show pirotécnico a ser realizado nas viradas de ano e demais eventos da administração do Município de Tupãssi. Na modalidade Pregão Eletrônico REGISTRO DE PREÇOS – Menor preço global, ampla concorrência. Seguindo todas as condições, quantidades, exigências e estimativas estabelecidas neste Termo de Referência. Os produtos deverão ser entregues conforme a necessidade da Unidade Requisitante, por um período de 12 meses a contar da assinatura da Ata de Registro de Preços, tudo em conformidade com o Termo de Referência, podendo ser prorrogado por mais 12 meses, dentro do rigor da Lei.</cp:category>
</cp:coreProperties>
</file>