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C6FF77" w14:textId="131C03E9" w:rsidR="00692DEE" w:rsidRPr="00BB694F" w:rsidRDefault="00EF2DBD" w:rsidP="00692DEE">
      <w:pPr>
        <w:pStyle w:val="Standard"/>
        <w:shd w:val="clear" w:color="auto" w:fill="FFFFFF"/>
        <w:tabs>
          <w:tab w:val="left" w:pos="284"/>
          <w:tab w:val="left" w:pos="3675"/>
          <w:tab w:val="center" w:pos="4535"/>
        </w:tabs>
        <w:jc w:val="center"/>
        <w:rPr>
          <w:rFonts w:ascii="Arial" w:eastAsia="Myriad Pro" w:hAnsi="Arial"/>
          <w:b/>
          <w:bCs/>
        </w:rPr>
      </w:pPr>
      <w:r w:rsidRPr="00EF2DBD">
        <w:rPr>
          <w:rFonts w:ascii="Arial" w:eastAsia="Myriad Pro" w:hAnsi="Arial"/>
          <w:b/>
          <w:bCs/>
        </w:rPr>
        <w:t xml:space="preserve">PREGÃO ELETRÔNICO </w:t>
      </w:r>
      <w:r w:rsidR="000C085A">
        <w:rPr>
          <w:rFonts w:ascii="Arial" w:eastAsia="Myriad Pro" w:hAnsi="Arial"/>
          <w:b/>
          <w:bCs/>
        </w:rPr>
        <w:t>N.</w:t>
      </w:r>
      <w:r w:rsidR="002317B7">
        <w:rPr>
          <w:rFonts w:ascii="Arial" w:eastAsia="Myriad Pro" w:hAnsi="Arial"/>
          <w:b/>
          <w:bCs/>
        </w:rPr>
        <w:t>º</w:t>
      </w:r>
      <w:r w:rsidR="003F284D">
        <w:rPr>
          <w:rFonts w:ascii="Arial" w:eastAsia="Myriad Pro" w:hAnsi="Arial"/>
          <w:b/>
          <w:bCs/>
        </w:rPr>
        <w:t xml:space="preserve"> 09</w:t>
      </w:r>
      <w:r w:rsidRPr="00EF2DBD">
        <w:rPr>
          <w:rFonts w:ascii="Arial" w:eastAsia="Myriad Pro" w:hAnsi="Arial"/>
          <w:b/>
          <w:bCs/>
        </w:rPr>
        <w:t>/2026</w:t>
      </w:r>
    </w:p>
    <w:p w14:paraId="52434CAD" w14:textId="77777777" w:rsidR="00692DEE" w:rsidRPr="00BB694F" w:rsidRDefault="00692DEE" w:rsidP="00692DEE">
      <w:pPr>
        <w:pStyle w:val="Standard"/>
        <w:shd w:val="clear" w:color="auto" w:fill="FFFFFF"/>
        <w:tabs>
          <w:tab w:val="left" w:pos="284"/>
        </w:tabs>
        <w:jc w:val="center"/>
        <w:rPr>
          <w:rFonts w:ascii="Arial" w:eastAsia="Myriad Pro" w:hAnsi="Arial"/>
          <w:b/>
          <w:bCs/>
        </w:rPr>
      </w:pPr>
      <w:r w:rsidRPr="00BB694F">
        <w:rPr>
          <w:rFonts w:ascii="Arial" w:eastAsia="Myriad Pro" w:hAnsi="Arial"/>
          <w:b/>
          <w:bCs/>
        </w:rPr>
        <w:t xml:space="preserve">PROCESSO ADMINISTRATIVO </w:t>
      </w:r>
      <w:r w:rsidR="000C085A" w:rsidRPr="00BB694F">
        <w:rPr>
          <w:rFonts w:ascii="Arial" w:eastAsia="Myriad Pro" w:hAnsi="Arial"/>
          <w:b/>
          <w:bCs/>
        </w:rPr>
        <w:t>N.</w:t>
      </w:r>
      <w:r w:rsidRPr="00BB694F">
        <w:rPr>
          <w:rFonts w:ascii="Arial" w:eastAsia="Myriad Pro" w:hAnsi="Arial"/>
          <w:b/>
          <w:bCs/>
        </w:rPr>
        <w:t>º</w:t>
      </w:r>
      <w:r w:rsidR="00AE0968">
        <w:rPr>
          <w:rFonts w:ascii="Arial" w:eastAsia="Myriad Pro" w:hAnsi="Arial"/>
          <w:b/>
          <w:bCs/>
        </w:rPr>
        <w:t xml:space="preserve"> 0</w:t>
      </w:r>
      <w:r w:rsidR="000C085A">
        <w:rPr>
          <w:rFonts w:ascii="Arial" w:eastAsia="Myriad Pro" w:hAnsi="Arial"/>
          <w:b/>
          <w:bCs/>
        </w:rPr>
        <w:t>46</w:t>
      </w:r>
      <w:r w:rsidR="00AE0968">
        <w:rPr>
          <w:rFonts w:ascii="Arial" w:eastAsia="Myriad Pro" w:hAnsi="Arial"/>
          <w:b/>
          <w:bCs/>
        </w:rPr>
        <w:t>/2026</w:t>
      </w:r>
    </w:p>
    <w:p w14:paraId="7AE15785" w14:textId="77777777" w:rsidR="00692DEE" w:rsidRPr="00BB694F" w:rsidRDefault="00EF2DBD" w:rsidP="00A510EB">
      <w:pPr>
        <w:pStyle w:val="Standard"/>
        <w:shd w:val="clear" w:color="auto" w:fill="FFFFFF"/>
        <w:tabs>
          <w:tab w:val="left" w:pos="284"/>
        </w:tabs>
        <w:jc w:val="center"/>
        <w:rPr>
          <w:rFonts w:ascii="Arial" w:hAnsi="Arial"/>
        </w:rPr>
      </w:pPr>
      <w:r w:rsidRPr="00EF2DBD">
        <w:rPr>
          <w:rFonts w:ascii="Arial" w:hAnsi="Arial"/>
          <w:b/>
          <w:bCs/>
        </w:rPr>
        <w:t xml:space="preserve">PREGÃO ELETRÔNICO PARA </w:t>
      </w:r>
      <w:r w:rsidR="00EA0D84">
        <w:rPr>
          <w:rFonts w:ascii="Arial" w:hAnsi="Arial"/>
          <w:b/>
          <w:bCs/>
        </w:rPr>
        <w:t>SISTEMA DE REGISTRO DE PREÇOS</w:t>
      </w:r>
    </w:p>
    <w:p w14:paraId="31E77EE1" w14:textId="77777777" w:rsidR="00692DEE" w:rsidRPr="00BB694F" w:rsidRDefault="00692DEE" w:rsidP="00692DEE">
      <w:pPr>
        <w:pStyle w:val="Standard"/>
        <w:shd w:val="clear" w:color="auto" w:fill="FFFFFF"/>
        <w:tabs>
          <w:tab w:val="left" w:pos="284"/>
        </w:tabs>
        <w:jc w:val="center"/>
        <w:rPr>
          <w:rFonts w:ascii="Arial" w:hAnsi="Arial"/>
        </w:rPr>
      </w:pPr>
    </w:p>
    <w:p w14:paraId="18FB576E" w14:textId="77777777" w:rsidR="00692DEE" w:rsidRPr="00EF2DBD" w:rsidRDefault="00EF2DBD" w:rsidP="00692DEE">
      <w:pPr>
        <w:pStyle w:val="Standard"/>
        <w:shd w:val="clear" w:color="auto" w:fill="FFFFFF"/>
        <w:tabs>
          <w:tab w:val="left" w:pos="284"/>
        </w:tabs>
        <w:jc w:val="both"/>
        <w:rPr>
          <w:rFonts w:ascii="Arial" w:hAnsi="Arial"/>
        </w:rPr>
      </w:pPr>
      <w:r w:rsidRPr="00EF2DBD">
        <w:rPr>
          <w:rFonts w:ascii="Arial" w:hAnsi="Arial"/>
        </w:rPr>
        <w:t xml:space="preserve">O </w:t>
      </w:r>
      <w:r w:rsidR="00E7445B">
        <w:rPr>
          <w:rFonts w:ascii="Arial" w:hAnsi="Arial"/>
          <w:b/>
          <w:bCs/>
        </w:rPr>
        <w:t>MUNICÍPIO</w:t>
      </w:r>
      <w:r w:rsidRPr="00EF2DBD">
        <w:rPr>
          <w:rFonts w:ascii="Arial" w:hAnsi="Arial"/>
          <w:b/>
          <w:bCs/>
        </w:rPr>
        <w:t xml:space="preserve"> DE ALTAMIRA DO PARANÁ</w:t>
      </w:r>
      <w:r w:rsidRPr="00EF2DBD">
        <w:rPr>
          <w:rFonts w:ascii="Arial" w:hAnsi="Arial"/>
        </w:rPr>
        <w:t>, pessoa jurídica de direito público, inscrita no CNPJ sob n.º 78.069.143/0001-47, por intermédio da SECRETARIA MUNICIPAL DE ADMINISTRAÇÃO, nos termos da Lei Federal nº 14.133/2021, do Decreto Municipal n.º 037/2025 e demais dispositivos aplicáveis, representado pel</w:t>
      </w:r>
      <w:r w:rsidR="000C085A">
        <w:rPr>
          <w:rFonts w:ascii="Arial" w:hAnsi="Arial"/>
        </w:rPr>
        <w:t xml:space="preserve">o </w:t>
      </w:r>
      <w:r w:rsidRPr="00EF2DBD">
        <w:rPr>
          <w:rFonts w:ascii="Arial" w:hAnsi="Arial"/>
          <w:b/>
          <w:bCs/>
        </w:rPr>
        <w:t>Agente de Contratação</w:t>
      </w:r>
      <w:r w:rsidRPr="00EF2DBD">
        <w:rPr>
          <w:rFonts w:ascii="Arial" w:hAnsi="Arial"/>
        </w:rPr>
        <w:t xml:space="preserve"> nomead</w:t>
      </w:r>
      <w:r w:rsidR="000C085A">
        <w:rPr>
          <w:rFonts w:ascii="Arial" w:hAnsi="Arial"/>
        </w:rPr>
        <w:t>o</w:t>
      </w:r>
      <w:r w:rsidRPr="00EF2DBD">
        <w:rPr>
          <w:rFonts w:ascii="Arial" w:hAnsi="Arial"/>
        </w:rPr>
        <w:t xml:space="preserve"> pela </w:t>
      </w:r>
      <w:r w:rsidRPr="00EF2DBD">
        <w:rPr>
          <w:rFonts w:ascii="Arial" w:hAnsi="Arial"/>
          <w:b/>
          <w:bCs/>
        </w:rPr>
        <w:t xml:space="preserve">Portaria nº </w:t>
      </w:r>
      <w:r w:rsidR="000C085A">
        <w:rPr>
          <w:rFonts w:ascii="Arial" w:hAnsi="Arial"/>
          <w:b/>
          <w:bCs/>
        </w:rPr>
        <w:t>145</w:t>
      </w:r>
      <w:r w:rsidRPr="00EF2DBD">
        <w:rPr>
          <w:rFonts w:ascii="Arial" w:hAnsi="Arial"/>
          <w:b/>
          <w:bCs/>
        </w:rPr>
        <w:t>/2026</w:t>
      </w:r>
      <w:r w:rsidRPr="00EF2DBD">
        <w:rPr>
          <w:rFonts w:ascii="Arial" w:hAnsi="Arial"/>
        </w:rPr>
        <w:t>, vem tornar público o presente Edital de Pregão Eletrônico.</w:t>
      </w:r>
    </w:p>
    <w:p w14:paraId="7D55DAB1" w14:textId="77777777" w:rsidR="00EF2DBD" w:rsidRPr="00BB694F" w:rsidRDefault="00EF2DBD" w:rsidP="00692DEE">
      <w:pPr>
        <w:pStyle w:val="Standard"/>
        <w:shd w:val="clear" w:color="auto" w:fill="FFFFFF"/>
        <w:tabs>
          <w:tab w:val="left" w:pos="284"/>
        </w:tabs>
        <w:jc w:val="both"/>
        <w:rPr>
          <w:rFonts w:ascii="Arial" w:hAnsi="Arial"/>
          <w:shd w:val="clear" w:color="auto" w:fill="FFFFFF"/>
        </w:rPr>
      </w:pPr>
    </w:p>
    <w:tbl>
      <w:tblPr>
        <w:tblW w:w="9072" w:type="dxa"/>
        <w:tblInd w:w="-10" w:type="dxa"/>
        <w:tblLayout w:type="fixed"/>
        <w:tblCellMar>
          <w:left w:w="10" w:type="dxa"/>
          <w:right w:w="10" w:type="dxa"/>
        </w:tblCellMar>
        <w:tblLook w:val="04A0" w:firstRow="1" w:lastRow="0" w:firstColumn="1" w:lastColumn="0" w:noHBand="0" w:noVBand="1"/>
      </w:tblPr>
      <w:tblGrid>
        <w:gridCol w:w="3603"/>
        <w:gridCol w:w="5469"/>
      </w:tblGrid>
      <w:tr w:rsidR="00692DEE" w:rsidRPr="00BB694F" w14:paraId="6DECF868" w14:textId="77777777" w:rsidTr="0010427B">
        <w:trPr>
          <w:trHeight w:val="1643"/>
        </w:trPr>
        <w:tc>
          <w:tcPr>
            <w:tcW w:w="3603" w:type="dxa"/>
            <w:tcBorders>
              <w:top w:val="single" w:sz="8" w:space="0" w:color="000000"/>
              <w:left w:val="single" w:sz="8" w:space="0" w:color="000000"/>
              <w:bottom w:val="single" w:sz="8" w:space="0" w:color="000000"/>
            </w:tcBorders>
            <w:tcMar>
              <w:top w:w="55" w:type="dxa"/>
              <w:left w:w="55" w:type="dxa"/>
              <w:bottom w:w="55" w:type="dxa"/>
              <w:right w:w="55" w:type="dxa"/>
            </w:tcMar>
            <w:vAlign w:val="center"/>
          </w:tcPr>
          <w:p w14:paraId="61B3C04B" w14:textId="77777777" w:rsidR="00692DEE" w:rsidRPr="00BB694F" w:rsidRDefault="00692DEE" w:rsidP="0010427B">
            <w:pPr>
              <w:pStyle w:val="Standard"/>
              <w:jc w:val="center"/>
              <w:rPr>
                <w:rFonts w:ascii="Arial" w:hAnsi="Arial"/>
              </w:rPr>
            </w:pPr>
            <w:r w:rsidRPr="00BB694F">
              <w:rPr>
                <w:rStyle w:val="Fontepargpadro1"/>
                <w:rFonts w:ascii="Arial" w:hAnsi="Arial"/>
                <w:b/>
                <w:bCs/>
                <w:shd w:val="clear" w:color="auto" w:fill="FFFFFF"/>
              </w:rPr>
              <w:t>PREGÃO ELETRÔNICO</w:t>
            </w:r>
          </w:p>
          <w:p w14:paraId="47E4F129" w14:textId="77777777" w:rsidR="00692DEE" w:rsidRPr="00BB694F" w:rsidRDefault="00692DEE" w:rsidP="0010427B">
            <w:pPr>
              <w:pStyle w:val="Standard"/>
              <w:jc w:val="center"/>
              <w:rPr>
                <w:rFonts w:ascii="Arial" w:hAnsi="Arial"/>
                <w:b/>
                <w:bCs/>
              </w:rPr>
            </w:pPr>
          </w:p>
          <w:p w14:paraId="35048BA9" w14:textId="37333ED9" w:rsidR="00692DEE" w:rsidRPr="000B2E26" w:rsidRDefault="005837A5" w:rsidP="0010427B">
            <w:pPr>
              <w:pStyle w:val="Standard"/>
              <w:jc w:val="center"/>
              <w:rPr>
                <w:rFonts w:ascii="Arial" w:hAnsi="Arial"/>
                <w:color w:val="000000" w:themeColor="text1"/>
              </w:rPr>
            </w:pPr>
            <w:r>
              <w:rPr>
                <w:rStyle w:val="Fontepargpadro1"/>
                <w:rFonts w:ascii="Arial" w:hAnsi="Arial"/>
                <w:b/>
                <w:bCs/>
                <w:shd w:val="clear" w:color="auto" w:fill="FFFFFF"/>
              </w:rPr>
              <w:t xml:space="preserve">Nº </w:t>
            </w:r>
            <w:r w:rsidR="003F284D">
              <w:rPr>
                <w:rStyle w:val="Fontepargpadro1"/>
                <w:rFonts w:ascii="Arial" w:hAnsi="Arial"/>
                <w:b/>
                <w:bCs/>
                <w:shd w:val="clear" w:color="auto" w:fill="FFFFFF"/>
              </w:rPr>
              <w:t>09</w:t>
            </w:r>
            <w:r w:rsidR="00A006BC">
              <w:rPr>
                <w:rStyle w:val="Fontepargpadro1"/>
                <w:rFonts w:ascii="Arial" w:hAnsi="Arial"/>
                <w:b/>
                <w:bCs/>
                <w:shd w:val="clear" w:color="auto" w:fill="FFFFFF"/>
              </w:rPr>
              <w:t>/2026</w:t>
            </w:r>
          </w:p>
          <w:p w14:paraId="0A6E9D1A" w14:textId="77777777" w:rsidR="00692DEE" w:rsidRPr="00BB694F" w:rsidRDefault="00692DEE" w:rsidP="0010427B">
            <w:pPr>
              <w:pStyle w:val="Standard"/>
              <w:jc w:val="center"/>
              <w:rPr>
                <w:rFonts w:ascii="Arial" w:hAnsi="Arial"/>
              </w:rPr>
            </w:pPr>
          </w:p>
          <w:p w14:paraId="508DA598" w14:textId="77777777" w:rsidR="00692DEE" w:rsidRPr="00A006BC" w:rsidRDefault="00692DEE" w:rsidP="0010427B">
            <w:pPr>
              <w:pStyle w:val="Standard"/>
              <w:jc w:val="center"/>
              <w:rPr>
                <w:rFonts w:ascii="Arial" w:hAnsi="Arial"/>
                <w:color w:val="000000" w:themeColor="text1"/>
              </w:rPr>
            </w:pPr>
            <w:r w:rsidRPr="00BB694F">
              <w:rPr>
                <w:rStyle w:val="Fontepargpadro1"/>
                <w:rFonts w:ascii="Arial" w:hAnsi="Arial"/>
                <w:b/>
                <w:bCs/>
                <w:shd w:val="clear" w:color="auto" w:fill="FFFFFF"/>
              </w:rPr>
              <w:t>TIPO:</w:t>
            </w:r>
            <w:r w:rsidR="000C085A">
              <w:rPr>
                <w:rStyle w:val="Fontepargpadro1"/>
                <w:rFonts w:ascii="Arial" w:hAnsi="Arial"/>
                <w:b/>
                <w:bCs/>
                <w:shd w:val="clear" w:color="auto" w:fill="FFFFFF"/>
              </w:rPr>
              <w:t xml:space="preserve"> </w:t>
            </w:r>
            <w:r w:rsidR="000C085A">
              <w:rPr>
                <w:rFonts w:ascii="Arial" w:eastAsia="Myriad Pro" w:hAnsi="Arial"/>
                <w:b/>
                <w:bCs/>
              </w:rPr>
              <w:t>MENOR PREÇO GLOBAL</w:t>
            </w:r>
            <w:r w:rsidR="00B00186">
              <w:rPr>
                <w:rFonts w:ascii="Arial" w:eastAsia="Myriad Pro" w:hAnsi="Arial"/>
                <w:b/>
                <w:bCs/>
              </w:rPr>
              <w:t>.</w:t>
            </w:r>
          </w:p>
          <w:p w14:paraId="65168611" w14:textId="77777777" w:rsidR="00692DEE" w:rsidRDefault="00692DEE" w:rsidP="00A006BC">
            <w:pPr>
              <w:pStyle w:val="Standard"/>
              <w:jc w:val="center"/>
              <w:rPr>
                <w:rFonts w:ascii="Arial" w:hAnsi="Arial"/>
                <w:b/>
                <w:bCs/>
              </w:rPr>
            </w:pPr>
          </w:p>
          <w:p w14:paraId="2C222FD1" w14:textId="77777777" w:rsidR="00A006BC" w:rsidRPr="00BB694F" w:rsidRDefault="00A006BC" w:rsidP="00A006BC">
            <w:pPr>
              <w:pStyle w:val="Standard"/>
              <w:jc w:val="center"/>
              <w:rPr>
                <w:rFonts w:ascii="Arial" w:hAnsi="Arial"/>
              </w:rPr>
            </w:pPr>
            <w:r>
              <w:rPr>
                <w:rFonts w:ascii="Arial" w:hAnsi="Arial"/>
                <w:b/>
                <w:bCs/>
              </w:rPr>
              <w:t>MODO DE DISPUTA: ABERTO</w:t>
            </w:r>
          </w:p>
        </w:tc>
        <w:tc>
          <w:tcPr>
            <w:tcW w:w="5469"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6911F25" w14:textId="77777777" w:rsidR="00692DEE" w:rsidRPr="00E7445B" w:rsidRDefault="00692DEE" w:rsidP="0010427B">
            <w:pPr>
              <w:pStyle w:val="Standard"/>
              <w:jc w:val="center"/>
              <w:rPr>
                <w:rFonts w:ascii="Arial" w:hAnsi="Arial"/>
              </w:rPr>
            </w:pPr>
            <w:r w:rsidRPr="00E7445B">
              <w:rPr>
                <w:rStyle w:val="Fontepargpadro1"/>
                <w:rFonts w:ascii="Arial" w:hAnsi="Arial"/>
                <w:shd w:val="clear" w:color="auto" w:fill="FFFFFF"/>
              </w:rPr>
              <w:t>Acolhimento/Abertura/Divulgação de Propostas:</w:t>
            </w:r>
          </w:p>
          <w:p w14:paraId="7864AD73" w14:textId="68DEAA2C" w:rsidR="00692DEE" w:rsidRPr="004E1DE8" w:rsidRDefault="00692DEE" w:rsidP="0010427B">
            <w:pPr>
              <w:pStyle w:val="Standard"/>
              <w:jc w:val="center"/>
              <w:rPr>
                <w:rFonts w:ascii="Arial" w:hAnsi="Arial"/>
                <w:color w:val="000000" w:themeColor="text1"/>
              </w:rPr>
            </w:pPr>
            <w:r w:rsidRPr="004E1DE8">
              <w:rPr>
                <w:rStyle w:val="Fontepargpadro1"/>
                <w:rFonts w:ascii="Arial" w:hAnsi="Arial"/>
                <w:b/>
                <w:bCs/>
                <w:color w:val="000000" w:themeColor="text1"/>
                <w:shd w:val="clear" w:color="auto" w:fill="FFFFFF"/>
              </w:rPr>
              <w:t xml:space="preserve">Até </w:t>
            </w:r>
            <w:r w:rsidR="00E7445B">
              <w:rPr>
                <w:rStyle w:val="Fontepargpadro1"/>
                <w:rFonts w:ascii="Arial" w:hAnsi="Arial"/>
                <w:b/>
                <w:bCs/>
                <w:color w:val="000000" w:themeColor="text1"/>
                <w:shd w:val="clear" w:color="auto" w:fill="FFFFFF"/>
              </w:rPr>
              <w:t>08</w:t>
            </w:r>
            <w:r w:rsidRPr="004E1DE8">
              <w:rPr>
                <w:rStyle w:val="Fontepargpadro1"/>
                <w:rFonts w:ascii="Arial" w:hAnsi="Arial"/>
                <w:b/>
                <w:bCs/>
                <w:color w:val="000000" w:themeColor="text1"/>
                <w:shd w:val="clear" w:color="auto" w:fill="FFFFFF"/>
              </w:rPr>
              <w:t>h</w:t>
            </w:r>
            <w:r w:rsidR="00EA0D84">
              <w:rPr>
                <w:rStyle w:val="Fontepargpadro1"/>
                <w:rFonts w:ascii="Arial" w:hAnsi="Arial"/>
                <w:b/>
                <w:bCs/>
                <w:color w:val="000000" w:themeColor="text1"/>
                <w:shd w:val="clear" w:color="auto" w:fill="FFFFFF"/>
              </w:rPr>
              <w:t>0</w:t>
            </w:r>
            <w:r w:rsidRPr="004E1DE8">
              <w:rPr>
                <w:rStyle w:val="Fontepargpadro1"/>
                <w:rFonts w:ascii="Arial" w:hAnsi="Arial"/>
                <w:b/>
                <w:bCs/>
                <w:color w:val="000000" w:themeColor="text1"/>
                <w:shd w:val="clear" w:color="auto" w:fill="FFFFFF"/>
              </w:rPr>
              <w:t xml:space="preserve">0min do dia </w:t>
            </w:r>
            <w:r w:rsidR="003F284D">
              <w:rPr>
                <w:rStyle w:val="Fontepargpadro1"/>
                <w:rFonts w:ascii="Arial" w:hAnsi="Arial"/>
                <w:b/>
                <w:bCs/>
                <w:color w:val="000000" w:themeColor="text1"/>
                <w:shd w:val="clear" w:color="auto" w:fill="FFFFFF"/>
              </w:rPr>
              <w:t>13</w:t>
            </w:r>
            <w:r w:rsidRPr="000C085A">
              <w:rPr>
                <w:rStyle w:val="Fontepargpadro1"/>
                <w:rFonts w:ascii="Arial" w:hAnsi="Arial"/>
                <w:b/>
                <w:bCs/>
                <w:color w:val="000000" w:themeColor="text1"/>
                <w:shd w:val="clear" w:color="auto" w:fill="FFFFFF"/>
              </w:rPr>
              <w:t>/</w:t>
            </w:r>
            <w:r w:rsidR="000C085A" w:rsidRPr="000C085A">
              <w:rPr>
                <w:rStyle w:val="Fontepargpadro1"/>
                <w:rFonts w:ascii="Arial" w:hAnsi="Arial"/>
                <w:b/>
                <w:bCs/>
                <w:color w:val="000000" w:themeColor="text1"/>
                <w:shd w:val="clear" w:color="auto" w:fill="FFFFFF"/>
              </w:rPr>
              <w:t>0</w:t>
            </w:r>
            <w:r w:rsidR="003F284D">
              <w:rPr>
                <w:rStyle w:val="Fontepargpadro1"/>
                <w:rFonts w:ascii="Arial" w:hAnsi="Arial"/>
                <w:b/>
                <w:bCs/>
                <w:color w:val="000000" w:themeColor="text1"/>
                <w:shd w:val="clear" w:color="auto" w:fill="FFFFFF"/>
              </w:rPr>
              <w:t>4</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14:paraId="495EFAE8" w14:textId="77777777"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Início da sessão / disputa de lances:</w:t>
            </w:r>
          </w:p>
          <w:p w14:paraId="5BCC5FEF" w14:textId="14F0D83E" w:rsidR="00692DEE" w:rsidRPr="004E1DE8" w:rsidRDefault="00692DEE" w:rsidP="0010427B">
            <w:pPr>
              <w:pStyle w:val="Standard"/>
              <w:jc w:val="center"/>
              <w:rPr>
                <w:rFonts w:ascii="Arial" w:hAnsi="Arial"/>
                <w:color w:val="000000" w:themeColor="text1"/>
              </w:rPr>
            </w:pPr>
            <w:r w:rsidRPr="004E1DE8">
              <w:rPr>
                <w:rStyle w:val="Fontepargpadro1"/>
                <w:rFonts w:ascii="Arial" w:eastAsia="Myriad Pro" w:hAnsi="Arial"/>
                <w:b/>
                <w:bCs/>
                <w:color w:val="000000" w:themeColor="text1"/>
                <w:shd w:val="clear" w:color="auto" w:fill="FFFFFF"/>
              </w:rPr>
              <w:t>0</w:t>
            </w:r>
            <w:r w:rsidR="00E7445B">
              <w:rPr>
                <w:rStyle w:val="Fontepargpadro1"/>
                <w:rFonts w:ascii="Arial" w:eastAsia="Myriad Pro" w:hAnsi="Arial"/>
                <w:b/>
                <w:bCs/>
                <w:color w:val="000000" w:themeColor="text1"/>
                <w:shd w:val="clear" w:color="auto" w:fill="FFFFFF"/>
              </w:rPr>
              <w:t>9</w:t>
            </w:r>
            <w:r w:rsidRPr="004E1DE8">
              <w:rPr>
                <w:rStyle w:val="Fontepargpadro1"/>
                <w:rFonts w:ascii="Arial" w:eastAsia="Myriad Pro" w:hAnsi="Arial"/>
                <w:b/>
                <w:bCs/>
                <w:color w:val="000000" w:themeColor="text1"/>
                <w:shd w:val="clear" w:color="auto" w:fill="FFFFFF"/>
              </w:rPr>
              <w:t>h</w:t>
            </w:r>
            <w:r w:rsidR="00EA0D84">
              <w:rPr>
                <w:rStyle w:val="Fontepargpadro1"/>
                <w:rFonts w:ascii="Arial" w:eastAsia="Myriad Pro" w:hAnsi="Arial"/>
                <w:b/>
                <w:bCs/>
                <w:color w:val="000000" w:themeColor="text1"/>
                <w:shd w:val="clear" w:color="auto" w:fill="FFFFFF"/>
              </w:rPr>
              <w:t>0</w:t>
            </w:r>
            <w:r w:rsidRPr="004E1DE8">
              <w:rPr>
                <w:rStyle w:val="Fontepargpadro1"/>
                <w:rFonts w:ascii="Arial" w:eastAsia="Myriad Pro" w:hAnsi="Arial"/>
                <w:b/>
                <w:bCs/>
                <w:color w:val="000000" w:themeColor="text1"/>
                <w:shd w:val="clear" w:color="auto" w:fill="FFFFFF"/>
              </w:rPr>
              <w:t>0min do dia</w:t>
            </w:r>
            <w:r w:rsidR="000C085A">
              <w:rPr>
                <w:rStyle w:val="Fontepargpadro1"/>
                <w:rFonts w:ascii="Arial" w:eastAsia="Myriad Pro" w:hAnsi="Arial"/>
                <w:b/>
                <w:bCs/>
                <w:color w:val="000000" w:themeColor="text1"/>
                <w:shd w:val="clear" w:color="auto" w:fill="FFFFFF"/>
              </w:rPr>
              <w:t xml:space="preserve"> </w:t>
            </w:r>
            <w:r w:rsidR="003F284D">
              <w:rPr>
                <w:rStyle w:val="Fontepargpadro1"/>
                <w:rFonts w:ascii="Arial" w:eastAsia="Myriad Pro" w:hAnsi="Arial"/>
                <w:b/>
                <w:bCs/>
                <w:color w:val="000000" w:themeColor="text1"/>
                <w:shd w:val="clear" w:color="auto" w:fill="FFFFFF"/>
              </w:rPr>
              <w:t>13</w:t>
            </w:r>
            <w:r w:rsidR="002A13F7" w:rsidRPr="000C085A">
              <w:rPr>
                <w:rStyle w:val="Fontepargpadro1"/>
                <w:rFonts w:ascii="Arial" w:hAnsi="Arial"/>
                <w:b/>
                <w:bCs/>
                <w:color w:val="000000" w:themeColor="text1"/>
                <w:shd w:val="clear" w:color="auto" w:fill="FFFFFF"/>
              </w:rPr>
              <w:t>/</w:t>
            </w:r>
            <w:r w:rsidR="000C085A" w:rsidRPr="000C085A">
              <w:rPr>
                <w:rStyle w:val="Fontepargpadro1"/>
                <w:rFonts w:ascii="Arial" w:hAnsi="Arial"/>
                <w:b/>
                <w:bCs/>
                <w:color w:val="000000" w:themeColor="text1"/>
                <w:shd w:val="clear" w:color="auto" w:fill="FFFFFF"/>
              </w:rPr>
              <w:t>0</w:t>
            </w:r>
            <w:r w:rsidR="003F284D">
              <w:rPr>
                <w:rStyle w:val="Fontepargpadro1"/>
                <w:rFonts w:ascii="Arial" w:hAnsi="Arial"/>
                <w:b/>
                <w:bCs/>
                <w:color w:val="000000" w:themeColor="text1"/>
                <w:shd w:val="clear" w:color="auto" w:fill="FFFFFF"/>
              </w:rPr>
              <w:t>4</w:t>
            </w:r>
            <w:r w:rsidRPr="004E1DE8">
              <w:rPr>
                <w:rStyle w:val="Fontepargpadro1"/>
                <w:rFonts w:ascii="Arial" w:hAnsi="Arial"/>
                <w:b/>
                <w:bCs/>
                <w:color w:val="000000" w:themeColor="text1"/>
                <w:shd w:val="clear" w:color="auto" w:fill="FFFFFF"/>
              </w:rPr>
              <w:t>/</w:t>
            </w:r>
            <w:r w:rsidR="00DF1BFB">
              <w:rPr>
                <w:rStyle w:val="Fontepargpadro1"/>
                <w:rFonts w:ascii="Arial" w:hAnsi="Arial"/>
                <w:b/>
                <w:bCs/>
                <w:color w:val="000000" w:themeColor="text1"/>
                <w:shd w:val="clear" w:color="auto" w:fill="FFFFFF"/>
              </w:rPr>
              <w:t>2026</w:t>
            </w:r>
            <w:r w:rsidRPr="004E1DE8">
              <w:rPr>
                <w:rStyle w:val="Fontepargpadro1"/>
                <w:rFonts w:ascii="Arial" w:hAnsi="Arial"/>
                <w:b/>
                <w:bCs/>
                <w:color w:val="000000" w:themeColor="text1"/>
                <w:shd w:val="clear" w:color="auto" w:fill="FFFFFF"/>
              </w:rPr>
              <w:t>.</w:t>
            </w:r>
          </w:p>
          <w:p w14:paraId="4A8942DE" w14:textId="77777777" w:rsidR="004E1DE8" w:rsidRDefault="004E1DE8" w:rsidP="0010427B">
            <w:pPr>
              <w:pStyle w:val="Standard"/>
              <w:jc w:val="center"/>
              <w:rPr>
                <w:rStyle w:val="Fontepargpadro1"/>
                <w:rFonts w:ascii="Arial" w:eastAsia="Myriad Pro" w:hAnsi="Arial"/>
                <w:shd w:val="clear" w:color="auto" w:fill="FFFFFF"/>
              </w:rPr>
            </w:pPr>
          </w:p>
          <w:p w14:paraId="0ED71FD5" w14:textId="77777777" w:rsidR="00692DEE" w:rsidRPr="00BB694F" w:rsidRDefault="00692DEE" w:rsidP="0010427B">
            <w:pPr>
              <w:pStyle w:val="Standard"/>
              <w:jc w:val="center"/>
              <w:rPr>
                <w:rFonts w:ascii="Arial" w:hAnsi="Arial"/>
              </w:rPr>
            </w:pPr>
            <w:r w:rsidRPr="00BB694F">
              <w:rPr>
                <w:rStyle w:val="Fontepargpadro1"/>
                <w:rFonts w:ascii="Arial" w:eastAsia="Myriad Pro" w:hAnsi="Arial"/>
                <w:shd w:val="clear" w:color="auto" w:fill="FFFFFF"/>
              </w:rPr>
              <w:t>Será sempre considerado o horário de Brasília (DF) para todas as indicações de tempo constantes neste edital.</w:t>
            </w:r>
          </w:p>
        </w:tc>
      </w:tr>
      <w:tr w:rsidR="00692DEE" w:rsidRPr="00BB694F" w14:paraId="25A334D3"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702994E" w14:textId="77777777"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1 OBJETO:</w:t>
            </w:r>
          </w:p>
          <w:p w14:paraId="79C011FC" w14:textId="77777777" w:rsidR="000C085A" w:rsidRPr="000C085A" w:rsidRDefault="00991DE7" w:rsidP="00DD5401">
            <w:pPr>
              <w:jc w:val="both"/>
              <w:rPr>
                <w:rFonts w:ascii="Arial" w:eastAsia="NSimSun" w:hAnsi="Arial" w:cs="Arial"/>
                <w:kern w:val="3"/>
                <w:sz w:val="24"/>
                <w:szCs w:val="24"/>
                <w:shd w:val="clear" w:color="auto" w:fill="FFFFFF"/>
                <w:lang w:bidi="hi-IN"/>
              </w:rPr>
            </w:pPr>
            <w:r w:rsidRPr="000C085A">
              <w:rPr>
                <w:rFonts w:ascii="Arial" w:hAnsi="Arial"/>
                <w:sz w:val="24"/>
                <w:szCs w:val="24"/>
                <w:shd w:val="clear" w:color="auto" w:fill="FFFFFF"/>
              </w:rPr>
              <w:t xml:space="preserve">O objeto da presente licitação é a formação de Sistema de Registro de Preços visando </w:t>
            </w:r>
            <w:r w:rsidR="000C085A" w:rsidRPr="000C085A">
              <w:rPr>
                <w:rFonts w:ascii="Arial" w:hAnsi="Arial"/>
                <w:sz w:val="24"/>
                <w:szCs w:val="24"/>
                <w:shd w:val="clear" w:color="auto" w:fill="FFFFFF"/>
              </w:rPr>
              <w:t>à</w:t>
            </w:r>
            <w:r w:rsidRPr="000C085A">
              <w:rPr>
                <w:rFonts w:ascii="Arial" w:hAnsi="Arial"/>
                <w:sz w:val="24"/>
                <w:szCs w:val="24"/>
                <w:shd w:val="clear" w:color="auto" w:fill="FFFFFF"/>
              </w:rPr>
              <w:t xml:space="preserve"> futura e eventual</w:t>
            </w:r>
            <w:r w:rsidR="000C085A">
              <w:rPr>
                <w:rFonts w:ascii="Arial" w:hAnsi="Arial"/>
                <w:shd w:val="clear" w:color="auto" w:fill="FFFFFF"/>
              </w:rPr>
              <w:t xml:space="preserve"> </w:t>
            </w:r>
            <w:r w:rsidR="000C085A" w:rsidRPr="000C085A">
              <w:rPr>
                <w:rFonts w:ascii="Arial" w:eastAsia="NSimSun" w:hAnsi="Arial" w:cs="Arial"/>
                <w:b/>
                <w:kern w:val="3"/>
                <w:sz w:val="24"/>
                <w:szCs w:val="24"/>
                <w:shd w:val="clear" w:color="auto" w:fill="FFFFFF"/>
                <w:lang w:bidi="hi-IN"/>
              </w:rPr>
              <w:t>CONTRATAÇÃO DE EMPRESA ESPECIALIZADA PARA A PRESTAÇÃO DE SERVIÇOS DE LOCAÇÃO DE BRINQUEDOS INFLÁVEIS E RECREATIVOS, INCLUINDO FORNECIMENTO DOS EQUIPAMENTOS, TRANSPORTE, MONTAGEM, INSTALAÇÃO, ACOMPANHAMENTO POR MONITORES DURANTE O USO E DESMONTAGEM, PARA ATENDIMENTO AOS EVENTOS PROMOVIDOS PELA ADMINISTRAÇÃO MUNICIPAL.</w:t>
            </w:r>
          </w:p>
          <w:p w14:paraId="587EE9C8" w14:textId="77777777" w:rsidR="00692DEE" w:rsidRPr="001876A8" w:rsidRDefault="000C085A" w:rsidP="0010427B">
            <w:pPr>
              <w:pStyle w:val="Standard"/>
              <w:shd w:val="clear" w:color="auto" w:fill="FFFFFF"/>
              <w:jc w:val="both"/>
              <w:rPr>
                <w:rFonts w:ascii="Arial" w:hAnsi="Arial"/>
                <w:shd w:val="clear" w:color="auto" w:fill="FFFFFF"/>
              </w:rPr>
            </w:pPr>
            <w:r>
              <w:rPr>
                <w:rFonts w:ascii="Arial" w:hAnsi="Arial"/>
                <w:shd w:val="clear" w:color="auto" w:fill="FFFFFF"/>
              </w:rPr>
              <w:t>C</w:t>
            </w:r>
            <w:r w:rsidR="001876A8">
              <w:rPr>
                <w:rFonts w:ascii="Arial" w:hAnsi="Arial"/>
                <w:shd w:val="clear" w:color="auto" w:fill="FFFFFF"/>
              </w:rPr>
              <w:t>onforme condições, quantidade</w:t>
            </w:r>
            <w:r w:rsidR="00E24CAC">
              <w:rPr>
                <w:rFonts w:ascii="Arial" w:hAnsi="Arial"/>
                <w:shd w:val="clear" w:color="auto" w:fill="FFFFFF"/>
              </w:rPr>
              <w:t>s</w:t>
            </w:r>
            <w:r w:rsidR="001876A8">
              <w:rPr>
                <w:rFonts w:ascii="Arial" w:hAnsi="Arial"/>
                <w:shd w:val="clear" w:color="auto" w:fill="FFFFFF"/>
              </w:rPr>
              <w:t xml:space="preserve"> e exigências estabelecidas neste Edital e </w:t>
            </w:r>
            <w:r w:rsidR="00E24CAC">
              <w:rPr>
                <w:rFonts w:ascii="Arial" w:hAnsi="Arial"/>
                <w:shd w:val="clear" w:color="auto" w:fill="FFFFFF"/>
              </w:rPr>
              <w:t xml:space="preserve">em </w:t>
            </w:r>
            <w:r w:rsidR="001876A8">
              <w:rPr>
                <w:rFonts w:ascii="Arial" w:hAnsi="Arial"/>
                <w:shd w:val="clear" w:color="auto" w:fill="FFFFFF"/>
              </w:rPr>
              <w:t>seus anexos.</w:t>
            </w:r>
          </w:p>
          <w:p w14:paraId="17DB739A" w14:textId="77777777" w:rsidR="00692DEE" w:rsidRPr="00BB694F" w:rsidRDefault="00692DEE" w:rsidP="0010427B">
            <w:pPr>
              <w:pStyle w:val="Standard"/>
              <w:shd w:val="clear" w:color="auto" w:fill="FFFFFF"/>
              <w:jc w:val="both"/>
              <w:rPr>
                <w:rFonts w:ascii="Arial" w:hAnsi="Arial"/>
                <w:b/>
                <w:bCs/>
                <w:shd w:val="clear" w:color="auto" w:fill="FFFFFF"/>
              </w:rPr>
            </w:pPr>
            <w:r w:rsidRPr="00BB694F">
              <w:rPr>
                <w:rFonts w:ascii="Arial" w:hAnsi="Arial"/>
                <w:b/>
                <w:bCs/>
                <w:shd w:val="clear" w:color="auto" w:fill="FFFFFF"/>
              </w:rPr>
              <w:t>1.1 DESCRIÇÃO DOS ITENS:</w:t>
            </w:r>
          </w:p>
          <w:tbl>
            <w:tblPr>
              <w:tblStyle w:val="Tabelacomgrade"/>
              <w:tblW w:w="0" w:type="auto"/>
              <w:tblLayout w:type="fixed"/>
              <w:tblLook w:val="04A0" w:firstRow="1" w:lastRow="0" w:firstColumn="1" w:lastColumn="0" w:noHBand="0" w:noVBand="1"/>
            </w:tblPr>
            <w:tblGrid>
              <w:gridCol w:w="714"/>
              <w:gridCol w:w="2552"/>
              <w:gridCol w:w="1207"/>
              <w:gridCol w:w="777"/>
              <w:gridCol w:w="1985"/>
              <w:gridCol w:w="1712"/>
            </w:tblGrid>
            <w:tr w:rsidR="000C085A" w14:paraId="60220BD2" w14:textId="77777777" w:rsidTr="006A1F81">
              <w:tc>
                <w:tcPr>
                  <w:tcW w:w="714" w:type="dxa"/>
                </w:tcPr>
                <w:p w14:paraId="58EE9B88" w14:textId="77777777" w:rsidR="000C085A" w:rsidRDefault="000C085A" w:rsidP="000C085A">
                  <w:pPr>
                    <w:pStyle w:val="Standard"/>
                    <w:jc w:val="center"/>
                    <w:rPr>
                      <w:rFonts w:ascii="Arial" w:hAnsi="Arial"/>
                      <w:sz w:val="16"/>
                      <w:szCs w:val="16"/>
                    </w:rPr>
                  </w:pPr>
                  <w:r w:rsidRPr="00A65D14">
                    <w:rPr>
                      <w:rFonts w:ascii="Arial" w:hAnsi="Arial"/>
                      <w:iCs/>
                    </w:rPr>
                    <w:t>ITEM</w:t>
                  </w:r>
                </w:p>
              </w:tc>
              <w:tc>
                <w:tcPr>
                  <w:tcW w:w="2552" w:type="dxa"/>
                </w:tcPr>
                <w:p w14:paraId="54D1A046" w14:textId="77777777" w:rsidR="000C085A" w:rsidRDefault="000C085A" w:rsidP="000C085A">
                  <w:pPr>
                    <w:pStyle w:val="Standard"/>
                    <w:jc w:val="center"/>
                    <w:rPr>
                      <w:rFonts w:ascii="Arial" w:hAnsi="Arial"/>
                      <w:sz w:val="16"/>
                      <w:szCs w:val="16"/>
                    </w:rPr>
                  </w:pPr>
                  <w:r w:rsidRPr="00A65D14">
                    <w:rPr>
                      <w:rFonts w:ascii="Arial" w:hAnsi="Arial"/>
                      <w:iCs/>
                    </w:rPr>
                    <w:t>DESCRIÇÃO</w:t>
                  </w:r>
                </w:p>
              </w:tc>
              <w:tc>
                <w:tcPr>
                  <w:tcW w:w="1207" w:type="dxa"/>
                </w:tcPr>
                <w:p w14:paraId="08FE7E8A" w14:textId="77777777" w:rsidR="000C085A" w:rsidRDefault="000C085A" w:rsidP="000C085A">
                  <w:pPr>
                    <w:pStyle w:val="Standard"/>
                    <w:jc w:val="center"/>
                    <w:rPr>
                      <w:rFonts w:ascii="Arial" w:hAnsi="Arial"/>
                      <w:sz w:val="16"/>
                      <w:szCs w:val="16"/>
                    </w:rPr>
                  </w:pPr>
                  <w:r w:rsidRPr="00A65D14">
                    <w:rPr>
                      <w:rFonts w:ascii="Arial" w:hAnsi="Arial"/>
                      <w:iCs/>
                    </w:rPr>
                    <w:t>UND</w:t>
                  </w:r>
                </w:p>
              </w:tc>
              <w:tc>
                <w:tcPr>
                  <w:tcW w:w="777" w:type="dxa"/>
                </w:tcPr>
                <w:p w14:paraId="26493732" w14:textId="77777777" w:rsidR="000C085A" w:rsidRDefault="000C085A" w:rsidP="000C085A">
                  <w:pPr>
                    <w:pStyle w:val="Standard"/>
                    <w:jc w:val="center"/>
                    <w:rPr>
                      <w:rFonts w:ascii="Arial" w:hAnsi="Arial"/>
                      <w:sz w:val="16"/>
                      <w:szCs w:val="16"/>
                    </w:rPr>
                  </w:pPr>
                  <w:r w:rsidRPr="00A65D14">
                    <w:rPr>
                      <w:rFonts w:ascii="Arial" w:hAnsi="Arial"/>
                      <w:iCs/>
                    </w:rPr>
                    <w:t>QUANT</w:t>
                  </w:r>
                </w:p>
              </w:tc>
              <w:tc>
                <w:tcPr>
                  <w:tcW w:w="1985" w:type="dxa"/>
                </w:tcPr>
                <w:p w14:paraId="61D74271" w14:textId="77777777" w:rsidR="000C085A" w:rsidRDefault="000C085A" w:rsidP="000C085A">
                  <w:pPr>
                    <w:pStyle w:val="Standard"/>
                    <w:jc w:val="center"/>
                    <w:rPr>
                      <w:rFonts w:ascii="Arial" w:hAnsi="Arial"/>
                      <w:sz w:val="16"/>
                      <w:szCs w:val="16"/>
                    </w:rPr>
                  </w:pPr>
                  <w:r w:rsidRPr="00A65D14">
                    <w:rPr>
                      <w:rFonts w:ascii="Arial" w:hAnsi="Arial"/>
                      <w:iCs/>
                    </w:rPr>
                    <w:t>VALOR UNIT</w:t>
                  </w:r>
                </w:p>
              </w:tc>
              <w:tc>
                <w:tcPr>
                  <w:tcW w:w="1712" w:type="dxa"/>
                </w:tcPr>
                <w:p w14:paraId="1A1CDB9E" w14:textId="77777777" w:rsidR="000C085A" w:rsidRDefault="000C085A" w:rsidP="000C085A">
                  <w:pPr>
                    <w:pStyle w:val="Standard"/>
                    <w:jc w:val="center"/>
                    <w:rPr>
                      <w:rFonts w:ascii="Arial" w:hAnsi="Arial"/>
                      <w:sz w:val="16"/>
                      <w:szCs w:val="16"/>
                    </w:rPr>
                  </w:pPr>
                  <w:r w:rsidRPr="00A65D14">
                    <w:rPr>
                      <w:rFonts w:ascii="Arial" w:hAnsi="Arial"/>
                      <w:iCs/>
                    </w:rPr>
                    <w:t>VALOR TOTAL</w:t>
                  </w:r>
                </w:p>
              </w:tc>
            </w:tr>
            <w:tr w:rsidR="000C085A" w14:paraId="6395EF19" w14:textId="77777777" w:rsidTr="006A1F81">
              <w:tc>
                <w:tcPr>
                  <w:tcW w:w="714" w:type="dxa"/>
                </w:tcPr>
                <w:p w14:paraId="152C65D0" w14:textId="77777777" w:rsidR="000C085A" w:rsidRPr="0098759B" w:rsidRDefault="006A1F81" w:rsidP="0010427B">
                  <w:pPr>
                    <w:pStyle w:val="Standard"/>
                    <w:jc w:val="both"/>
                    <w:rPr>
                      <w:rFonts w:ascii="Arial" w:hAnsi="Arial"/>
                    </w:rPr>
                  </w:pPr>
                  <w:r w:rsidRPr="0098759B">
                    <w:rPr>
                      <w:rFonts w:ascii="Arial" w:hAnsi="Arial"/>
                    </w:rPr>
                    <w:t>01</w:t>
                  </w:r>
                </w:p>
              </w:tc>
              <w:tc>
                <w:tcPr>
                  <w:tcW w:w="2552" w:type="dxa"/>
                </w:tcPr>
                <w:p w14:paraId="634A8CF7" w14:textId="77777777" w:rsidR="000C085A" w:rsidRDefault="006A1F81" w:rsidP="0010427B">
                  <w:pPr>
                    <w:pStyle w:val="Standard"/>
                    <w:jc w:val="both"/>
                    <w:rPr>
                      <w:rFonts w:ascii="Arial" w:hAnsi="Arial"/>
                      <w:sz w:val="16"/>
                      <w:szCs w:val="16"/>
                    </w:rPr>
                  </w:pPr>
                  <w:r w:rsidRPr="003A0403">
                    <w:rPr>
                      <w:rFonts w:ascii="Arial" w:hAnsi="Arial"/>
                    </w:rPr>
                    <w:t>TOURO MECÂNICO, COM ESTRUTURA INFLÁVEL DE PROTEÇÃO E DIMENSÕES APROXIMADAS DE 4,5 M X 4,5 M.</w:t>
                  </w:r>
                </w:p>
              </w:tc>
              <w:tc>
                <w:tcPr>
                  <w:tcW w:w="1207" w:type="dxa"/>
                </w:tcPr>
                <w:p w14:paraId="3E0EC69C" w14:textId="77777777" w:rsidR="000C085A"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57E61135" w14:textId="77777777" w:rsidR="000C085A" w:rsidRPr="006A1F81" w:rsidRDefault="006A1F81" w:rsidP="006A1F81">
                  <w:pPr>
                    <w:pStyle w:val="Standard"/>
                    <w:jc w:val="center"/>
                    <w:rPr>
                      <w:rFonts w:ascii="Arial" w:hAnsi="Arial"/>
                    </w:rPr>
                  </w:pPr>
                  <w:r w:rsidRPr="006A1F81">
                    <w:rPr>
                      <w:rFonts w:ascii="Arial" w:hAnsi="Arial"/>
                    </w:rPr>
                    <w:t>08</w:t>
                  </w:r>
                </w:p>
              </w:tc>
              <w:tc>
                <w:tcPr>
                  <w:tcW w:w="1985" w:type="dxa"/>
                </w:tcPr>
                <w:p w14:paraId="165563E1" w14:textId="77777777" w:rsidR="000C085A" w:rsidRDefault="006A1F81" w:rsidP="0010427B">
                  <w:pPr>
                    <w:pStyle w:val="Standard"/>
                    <w:jc w:val="both"/>
                    <w:rPr>
                      <w:rFonts w:ascii="Arial" w:hAnsi="Arial"/>
                      <w:color w:val="000000"/>
                    </w:rPr>
                  </w:pPr>
                  <w:r w:rsidRPr="00A65D14">
                    <w:rPr>
                      <w:rFonts w:ascii="Arial" w:hAnsi="Arial"/>
                      <w:color w:val="000000"/>
                    </w:rPr>
                    <w:t>R$ 1.396,7</w:t>
                  </w:r>
                  <w:r w:rsidR="008B54FA">
                    <w:rPr>
                      <w:rFonts w:ascii="Arial" w:hAnsi="Arial"/>
                      <w:color w:val="000000"/>
                    </w:rPr>
                    <w:t>3</w:t>
                  </w:r>
                </w:p>
                <w:p w14:paraId="302F037C" w14:textId="463E25F4" w:rsidR="008B54FA" w:rsidRPr="008B54FA" w:rsidRDefault="008B54FA" w:rsidP="0010427B">
                  <w:pPr>
                    <w:pStyle w:val="Standard"/>
                    <w:jc w:val="both"/>
                    <w:rPr>
                      <w:rFonts w:ascii="Arial" w:hAnsi="Arial"/>
                      <w:i/>
                      <w:iCs/>
                      <w:sz w:val="16"/>
                      <w:szCs w:val="16"/>
                    </w:rPr>
                  </w:pPr>
                  <w:r>
                    <w:rPr>
                      <w:rFonts w:ascii="Arial" w:hAnsi="Arial"/>
                      <w:i/>
                      <w:iCs/>
                      <w:color w:val="000000"/>
                    </w:rPr>
                    <w:t>(</w:t>
                  </w:r>
                  <w:r w:rsidRPr="008B54FA">
                    <w:rPr>
                      <w:rFonts w:ascii="Arial" w:hAnsi="Arial"/>
                      <w:i/>
                      <w:iCs/>
                      <w:color w:val="000000"/>
                    </w:rPr>
                    <w:t>Valor sem arredondar R$</w:t>
                  </w:r>
                  <w:r>
                    <w:rPr>
                      <w:rFonts w:ascii="Arial" w:hAnsi="Arial"/>
                      <w:i/>
                      <w:iCs/>
                      <w:color w:val="000000"/>
                    </w:rPr>
                    <w:t xml:space="preserve"> 1.396,725)</w:t>
                  </w:r>
                </w:p>
              </w:tc>
              <w:tc>
                <w:tcPr>
                  <w:tcW w:w="1712" w:type="dxa"/>
                </w:tcPr>
                <w:p w14:paraId="16A56EBC" w14:textId="77777777" w:rsidR="000C085A" w:rsidRDefault="006A1F81" w:rsidP="0010427B">
                  <w:pPr>
                    <w:pStyle w:val="Standard"/>
                    <w:jc w:val="both"/>
                    <w:rPr>
                      <w:rFonts w:ascii="Arial" w:hAnsi="Arial"/>
                      <w:sz w:val="16"/>
                      <w:szCs w:val="16"/>
                    </w:rPr>
                  </w:pPr>
                  <w:r w:rsidRPr="00A65D14">
                    <w:rPr>
                      <w:rFonts w:ascii="Arial" w:hAnsi="Arial"/>
                      <w:color w:val="000000"/>
                    </w:rPr>
                    <w:t>R$ 11.173,80</w:t>
                  </w:r>
                </w:p>
              </w:tc>
            </w:tr>
            <w:tr w:rsidR="000C085A" w14:paraId="75E520A7" w14:textId="77777777" w:rsidTr="006A1F81">
              <w:tc>
                <w:tcPr>
                  <w:tcW w:w="714" w:type="dxa"/>
                </w:tcPr>
                <w:p w14:paraId="0A0272E5" w14:textId="77777777" w:rsidR="000C085A" w:rsidRPr="0098759B" w:rsidRDefault="006A1F81" w:rsidP="0010427B">
                  <w:pPr>
                    <w:pStyle w:val="Standard"/>
                    <w:jc w:val="both"/>
                    <w:rPr>
                      <w:rFonts w:ascii="Arial" w:hAnsi="Arial"/>
                    </w:rPr>
                  </w:pPr>
                  <w:r w:rsidRPr="0098759B">
                    <w:rPr>
                      <w:rFonts w:ascii="Arial" w:hAnsi="Arial"/>
                    </w:rPr>
                    <w:t>02</w:t>
                  </w:r>
                </w:p>
              </w:tc>
              <w:tc>
                <w:tcPr>
                  <w:tcW w:w="2552" w:type="dxa"/>
                </w:tcPr>
                <w:p w14:paraId="1AFE6262" w14:textId="77777777" w:rsidR="000C085A" w:rsidRDefault="006A1F81" w:rsidP="0010427B">
                  <w:pPr>
                    <w:pStyle w:val="Standard"/>
                    <w:jc w:val="both"/>
                    <w:rPr>
                      <w:rFonts w:ascii="Arial" w:hAnsi="Arial"/>
                      <w:sz w:val="16"/>
                      <w:szCs w:val="16"/>
                    </w:rPr>
                  </w:pPr>
                  <w:r w:rsidRPr="003A0403">
                    <w:rPr>
                      <w:rFonts w:ascii="Arial" w:hAnsi="Arial"/>
                    </w:rPr>
                    <w:t xml:space="preserve">FUTEBOL DE SABÃO, COM DIMENSÕES APROXIMADAS DE 10 M DE COMPRIMENTO POR 5 M DE </w:t>
                  </w:r>
                  <w:r w:rsidRPr="003A0403">
                    <w:rPr>
                      <w:rFonts w:ascii="Arial" w:hAnsi="Arial"/>
                    </w:rPr>
                    <w:lastRenderedPageBreak/>
                    <w:t>LARGURA.</w:t>
                  </w:r>
                </w:p>
              </w:tc>
              <w:tc>
                <w:tcPr>
                  <w:tcW w:w="1207" w:type="dxa"/>
                </w:tcPr>
                <w:p w14:paraId="2C10FD01" w14:textId="77777777" w:rsidR="000C085A" w:rsidRDefault="006A1F81" w:rsidP="0010427B">
                  <w:pPr>
                    <w:pStyle w:val="Standard"/>
                    <w:jc w:val="both"/>
                    <w:rPr>
                      <w:rFonts w:ascii="Arial" w:hAnsi="Arial"/>
                      <w:sz w:val="16"/>
                      <w:szCs w:val="16"/>
                    </w:rPr>
                  </w:pPr>
                  <w:r w:rsidRPr="00A65D14">
                    <w:rPr>
                      <w:rFonts w:ascii="Arial" w:hAnsi="Arial"/>
                      <w:iCs/>
                      <w:color w:val="000000"/>
                    </w:rPr>
                    <w:lastRenderedPageBreak/>
                    <w:t>DIÁRIA</w:t>
                  </w:r>
                </w:p>
              </w:tc>
              <w:tc>
                <w:tcPr>
                  <w:tcW w:w="777" w:type="dxa"/>
                </w:tcPr>
                <w:p w14:paraId="22C6DA12" w14:textId="77777777" w:rsidR="000C085A" w:rsidRPr="006A1F81" w:rsidRDefault="006A1F81" w:rsidP="006A1F81">
                  <w:pPr>
                    <w:pStyle w:val="Standard"/>
                    <w:jc w:val="center"/>
                    <w:rPr>
                      <w:rFonts w:ascii="Arial" w:hAnsi="Arial"/>
                    </w:rPr>
                  </w:pPr>
                  <w:r w:rsidRPr="006A1F81">
                    <w:rPr>
                      <w:rFonts w:ascii="Arial" w:hAnsi="Arial"/>
                    </w:rPr>
                    <w:t>08</w:t>
                  </w:r>
                </w:p>
              </w:tc>
              <w:tc>
                <w:tcPr>
                  <w:tcW w:w="1985" w:type="dxa"/>
                </w:tcPr>
                <w:p w14:paraId="41A89BB0" w14:textId="77777777" w:rsidR="000C085A" w:rsidRDefault="006A1F81" w:rsidP="0010427B">
                  <w:pPr>
                    <w:pStyle w:val="Standard"/>
                    <w:jc w:val="both"/>
                    <w:rPr>
                      <w:rFonts w:ascii="Arial" w:hAnsi="Arial"/>
                      <w:sz w:val="16"/>
                      <w:szCs w:val="16"/>
                    </w:rPr>
                  </w:pPr>
                  <w:r w:rsidRPr="00A65D14">
                    <w:rPr>
                      <w:rFonts w:ascii="Arial" w:hAnsi="Arial"/>
                    </w:rPr>
                    <w:t>R$ 1.980,00</w:t>
                  </w:r>
                </w:p>
              </w:tc>
              <w:tc>
                <w:tcPr>
                  <w:tcW w:w="1712" w:type="dxa"/>
                </w:tcPr>
                <w:p w14:paraId="7C697CC9" w14:textId="77777777" w:rsidR="000C085A" w:rsidRDefault="006A1F81" w:rsidP="0010427B">
                  <w:pPr>
                    <w:pStyle w:val="Standard"/>
                    <w:jc w:val="both"/>
                    <w:rPr>
                      <w:rFonts w:ascii="Arial" w:hAnsi="Arial"/>
                      <w:sz w:val="16"/>
                      <w:szCs w:val="16"/>
                    </w:rPr>
                  </w:pPr>
                  <w:r w:rsidRPr="00A65D14">
                    <w:rPr>
                      <w:rFonts w:ascii="Arial" w:hAnsi="Arial"/>
                      <w:color w:val="000000"/>
                    </w:rPr>
                    <w:t>R$ 15.840,00</w:t>
                  </w:r>
                </w:p>
              </w:tc>
            </w:tr>
            <w:tr w:rsidR="006A1F81" w14:paraId="6921AC82" w14:textId="77777777" w:rsidTr="006A1F81">
              <w:tc>
                <w:tcPr>
                  <w:tcW w:w="714" w:type="dxa"/>
                </w:tcPr>
                <w:p w14:paraId="7222ADC3" w14:textId="77777777" w:rsidR="006A1F81" w:rsidRPr="0098759B" w:rsidRDefault="006A1F81" w:rsidP="0010427B">
                  <w:pPr>
                    <w:pStyle w:val="Standard"/>
                    <w:jc w:val="both"/>
                    <w:rPr>
                      <w:rFonts w:ascii="Arial" w:hAnsi="Arial"/>
                    </w:rPr>
                  </w:pPr>
                  <w:r w:rsidRPr="0098759B">
                    <w:rPr>
                      <w:rFonts w:ascii="Arial" w:hAnsi="Arial"/>
                    </w:rPr>
                    <w:t>03</w:t>
                  </w:r>
                </w:p>
              </w:tc>
              <w:tc>
                <w:tcPr>
                  <w:tcW w:w="2552" w:type="dxa"/>
                </w:tcPr>
                <w:p w14:paraId="3770FEDD" w14:textId="77777777" w:rsidR="006A1F81" w:rsidRPr="003A0403" w:rsidRDefault="006A1F81" w:rsidP="00DB1C8E">
                  <w:pPr>
                    <w:rPr>
                      <w:rFonts w:ascii="Arial" w:hAnsi="Arial" w:cs="Arial"/>
                    </w:rPr>
                  </w:pPr>
                  <w:r w:rsidRPr="003A0403">
                    <w:rPr>
                      <w:rFonts w:ascii="Arial" w:hAnsi="Arial" w:cs="Arial"/>
                    </w:rPr>
                    <w:t>TOBOGÃ GIGANTE, COM DIMENSÕES APROXIMADAS DE 8 M DE ALTURA, 6 M DE COMPRIMENTO E 4,5 M DE LARGURA.</w:t>
                  </w:r>
                </w:p>
              </w:tc>
              <w:tc>
                <w:tcPr>
                  <w:tcW w:w="1207" w:type="dxa"/>
                </w:tcPr>
                <w:p w14:paraId="04EE22DB"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3EBBD25F" w14:textId="77777777" w:rsidR="006A1F81" w:rsidRPr="006A1F81" w:rsidRDefault="006A1F81" w:rsidP="006A1F81">
                  <w:pPr>
                    <w:pStyle w:val="Standard"/>
                    <w:jc w:val="center"/>
                    <w:rPr>
                      <w:rFonts w:ascii="Arial" w:hAnsi="Arial"/>
                    </w:rPr>
                  </w:pPr>
                  <w:r w:rsidRPr="006A1F81">
                    <w:rPr>
                      <w:rFonts w:ascii="Arial" w:hAnsi="Arial"/>
                    </w:rPr>
                    <w:t>06</w:t>
                  </w:r>
                </w:p>
              </w:tc>
              <w:tc>
                <w:tcPr>
                  <w:tcW w:w="1985" w:type="dxa"/>
                </w:tcPr>
                <w:p w14:paraId="468263CC" w14:textId="77777777" w:rsidR="006A1F81" w:rsidRDefault="006A1F81" w:rsidP="0010427B">
                  <w:pPr>
                    <w:pStyle w:val="Standard"/>
                    <w:jc w:val="both"/>
                    <w:rPr>
                      <w:rFonts w:ascii="Arial" w:hAnsi="Arial"/>
                      <w:sz w:val="16"/>
                      <w:szCs w:val="16"/>
                    </w:rPr>
                  </w:pPr>
                  <w:r w:rsidRPr="00A65D14">
                    <w:rPr>
                      <w:rFonts w:ascii="Arial" w:hAnsi="Arial"/>
                      <w:color w:val="000000"/>
                    </w:rPr>
                    <w:t>R$ 715,00</w:t>
                  </w:r>
                </w:p>
              </w:tc>
              <w:tc>
                <w:tcPr>
                  <w:tcW w:w="1712" w:type="dxa"/>
                </w:tcPr>
                <w:p w14:paraId="133B686C" w14:textId="77777777" w:rsidR="006A1F81" w:rsidRDefault="006A1F81" w:rsidP="0010427B">
                  <w:pPr>
                    <w:pStyle w:val="Standard"/>
                    <w:jc w:val="both"/>
                    <w:rPr>
                      <w:rFonts w:ascii="Arial" w:hAnsi="Arial"/>
                      <w:sz w:val="16"/>
                      <w:szCs w:val="16"/>
                    </w:rPr>
                  </w:pPr>
                  <w:r>
                    <w:rPr>
                      <w:rFonts w:ascii="Arial" w:hAnsi="Arial"/>
                      <w:color w:val="000000"/>
                    </w:rPr>
                    <w:t xml:space="preserve">R$ </w:t>
                  </w:r>
                  <w:r w:rsidRPr="00A65D14">
                    <w:rPr>
                      <w:rFonts w:ascii="Arial" w:hAnsi="Arial"/>
                      <w:color w:val="000000"/>
                    </w:rPr>
                    <w:t>4.290,00</w:t>
                  </w:r>
                </w:p>
              </w:tc>
            </w:tr>
            <w:tr w:rsidR="006A1F81" w14:paraId="67D98E90" w14:textId="77777777" w:rsidTr="006A1F81">
              <w:tc>
                <w:tcPr>
                  <w:tcW w:w="714" w:type="dxa"/>
                </w:tcPr>
                <w:p w14:paraId="4BE3D6AF" w14:textId="77777777" w:rsidR="006A1F81" w:rsidRPr="0098759B" w:rsidRDefault="006A1F81" w:rsidP="0010427B">
                  <w:pPr>
                    <w:pStyle w:val="Standard"/>
                    <w:jc w:val="both"/>
                    <w:rPr>
                      <w:rFonts w:ascii="Arial" w:hAnsi="Arial"/>
                    </w:rPr>
                  </w:pPr>
                  <w:r w:rsidRPr="0098759B">
                    <w:rPr>
                      <w:rFonts w:ascii="Arial" w:hAnsi="Arial"/>
                    </w:rPr>
                    <w:t>04</w:t>
                  </w:r>
                </w:p>
              </w:tc>
              <w:tc>
                <w:tcPr>
                  <w:tcW w:w="2552" w:type="dxa"/>
                </w:tcPr>
                <w:p w14:paraId="7EAFE125" w14:textId="77777777" w:rsidR="006A1F81" w:rsidRDefault="006A1F81" w:rsidP="0010427B">
                  <w:pPr>
                    <w:pStyle w:val="Standard"/>
                    <w:jc w:val="both"/>
                    <w:rPr>
                      <w:rFonts w:ascii="Arial" w:hAnsi="Arial"/>
                      <w:sz w:val="16"/>
                      <w:szCs w:val="16"/>
                    </w:rPr>
                  </w:pPr>
                  <w:r w:rsidRPr="003A0403">
                    <w:rPr>
                      <w:rFonts w:ascii="Arial" w:hAnsi="Arial"/>
                    </w:rPr>
                    <w:t>TOBOGÃ MÉDIO, COM DIMENSÕES APROXIMADAS DE 5 M DE COMPRIMENTO, 4 M DE LARGURA E 3,5 M DE ALTURA.</w:t>
                  </w:r>
                </w:p>
              </w:tc>
              <w:tc>
                <w:tcPr>
                  <w:tcW w:w="1207" w:type="dxa"/>
                </w:tcPr>
                <w:p w14:paraId="3C5D4606"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61541823" w14:textId="77777777" w:rsidR="006A1F81" w:rsidRDefault="006A1F81" w:rsidP="006A1F81">
                  <w:pPr>
                    <w:pStyle w:val="Standard"/>
                    <w:jc w:val="center"/>
                    <w:rPr>
                      <w:rFonts w:ascii="Arial" w:hAnsi="Arial"/>
                      <w:sz w:val="16"/>
                      <w:szCs w:val="16"/>
                    </w:rPr>
                  </w:pPr>
                  <w:r w:rsidRPr="00A65D14">
                    <w:rPr>
                      <w:rFonts w:ascii="Arial" w:hAnsi="Arial"/>
                      <w:color w:val="000000"/>
                    </w:rPr>
                    <w:t>10</w:t>
                  </w:r>
                </w:p>
              </w:tc>
              <w:tc>
                <w:tcPr>
                  <w:tcW w:w="1985" w:type="dxa"/>
                </w:tcPr>
                <w:p w14:paraId="722EED40" w14:textId="77777777" w:rsidR="006A1F81" w:rsidRDefault="006A1F81" w:rsidP="0010427B">
                  <w:pPr>
                    <w:pStyle w:val="Standard"/>
                    <w:jc w:val="both"/>
                    <w:rPr>
                      <w:rFonts w:ascii="Arial" w:hAnsi="Arial"/>
                      <w:sz w:val="16"/>
                      <w:szCs w:val="16"/>
                    </w:rPr>
                  </w:pPr>
                  <w:r w:rsidRPr="00A65D14">
                    <w:rPr>
                      <w:rFonts w:ascii="Arial" w:hAnsi="Arial"/>
                      <w:color w:val="000000"/>
                    </w:rPr>
                    <w:t>R$ 711,50</w:t>
                  </w:r>
                </w:p>
              </w:tc>
              <w:tc>
                <w:tcPr>
                  <w:tcW w:w="1712" w:type="dxa"/>
                </w:tcPr>
                <w:p w14:paraId="0D5097BB" w14:textId="77777777" w:rsidR="006A1F81" w:rsidRDefault="006A1F81" w:rsidP="0010427B">
                  <w:pPr>
                    <w:pStyle w:val="Standard"/>
                    <w:jc w:val="both"/>
                    <w:rPr>
                      <w:rFonts w:ascii="Arial" w:hAnsi="Arial"/>
                      <w:sz w:val="16"/>
                      <w:szCs w:val="16"/>
                    </w:rPr>
                  </w:pPr>
                  <w:r w:rsidRPr="00A65D14">
                    <w:rPr>
                      <w:rFonts w:ascii="Arial" w:hAnsi="Arial"/>
                      <w:color w:val="000000"/>
                    </w:rPr>
                    <w:t>R$ 7.115,00</w:t>
                  </w:r>
                </w:p>
              </w:tc>
            </w:tr>
            <w:tr w:rsidR="006A1F81" w14:paraId="2A4F1105" w14:textId="77777777" w:rsidTr="006A1F81">
              <w:tc>
                <w:tcPr>
                  <w:tcW w:w="714" w:type="dxa"/>
                </w:tcPr>
                <w:p w14:paraId="203F1BE8" w14:textId="77777777" w:rsidR="006A1F81" w:rsidRPr="0098759B" w:rsidRDefault="006A1F81" w:rsidP="0010427B">
                  <w:pPr>
                    <w:pStyle w:val="Standard"/>
                    <w:jc w:val="both"/>
                    <w:rPr>
                      <w:rFonts w:ascii="Arial" w:hAnsi="Arial"/>
                    </w:rPr>
                  </w:pPr>
                  <w:r w:rsidRPr="0098759B">
                    <w:rPr>
                      <w:rFonts w:ascii="Arial" w:hAnsi="Arial"/>
                    </w:rPr>
                    <w:t>05</w:t>
                  </w:r>
                </w:p>
              </w:tc>
              <w:tc>
                <w:tcPr>
                  <w:tcW w:w="2552" w:type="dxa"/>
                </w:tcPr>
                <w:p w14:paraId="301E54D8" w14:textId="77777777" w:rsidR="006A1F81" w:rsidRPr="00BA6594" w:rsidRDefault="006A1F81" w:rsidP="00DB1C8E">
                  <w:pPr>
                    <w:rPr>
                      <w:rFonts w:ascii="Arial" w:hAnsi="Arial" w:cs="Arial"/>
                      <w:sz w:val="24"/>
                      <w:szCs w:val="24"/>
                    </w:rPr>
                  </w:pPr>
                  <w:r w:rsidRPr="00BA6594">
                    <w:rPr>
                      <w:rFonts w:ascii="Arial" w:hAnsi="Arial" w:cs="Arial"/>
                      <w:sz w:val="24"/>
                      <w:szCs w:val="24"/>
                    </w:rPr>
                    <w:t>TOMBO RADICAL, COM DIMENSÕES APROXIMADAS DE 6,5 M X 6,5 M.</w:t>
                  </w:r>
                </w:p>
              </w:tc>
              <w:tc>
                <w:tcPr>
                  <w:tcW w:w="1207" w:type="dxa"/>
                </w:tcPr>
                <w:p w14:paraId="16A9B9D7"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084B18A4" w14:textId="77777777" w:rsidR="006A1F81" w:rsidRPr="006A1F81" w:rsidRDefault="006A1F81" w:rsidP="006A1F81">
                  <w:pPr>
                    <w:pStyle w:val="Standard"/>
                    <w:jc w:val="center"/>
                    <w:rPr>
                      <w:rFonts w:ascii="Arial" w:hAnsi="Arial"/>
                    </w:rPr>
                  </w:pPr>
                  <w:r w:rsidRPr="006A1F81">
                    <w:rPr>
                      <w:rFonts w:ascii="Arial" w:hAnsi="Arial"/>
                    </w:rPr>
                    <w:t>08</w:t>
                  </w:r>
                </w:p>
              </w:tc>
              <w:tc>
                <w:tcPr>
                  <w:tcW w:w="1985" w:type="dxa"/>
                </w:tcPr>
                <w:p w14:paraId="43FD1382" w14:textId="77777777" w:rsidR="006A1F81" w:rsidRDefault="006A1F81" w:rsidP="0010427B">
                  <w:pPr>
                    <w:pStyle w:val="Standard"/>
                    <w:jc w:val="both"/>
                    <w:rPr>
                      <w:rFonts w:ascii="Arial" w:hAnsi="Arial"/>
                      <w:sz w:val="16"/>
                      <w:szCs w:val="16"/>
                    </w:rPr>
                  </w:pPr>
                  <w:r w:rsidRPr="00A65D14">
                    <w:rPr>
                      <w:rFonts w:ascii="Arial" w:hAnsi="Arial"/>
                      <w:color w:val="000000"/>
                    </w:rPr>
                    <w:t>R$ 1.250,00</w:t>
                  </w:r>
                </w:p>
              </w:tc>
              <w:tc>
                <w:tcPr>
                  <w:tcW w:w="1712" w:type="dxa"/>
                </w:tcPr>
                <w:p w14:paraId="5EE24A73" w14:textId="77777777" w:rsidR="006A1F81" w:rsidRDefault="006A1F81" w:rsidP="0010427B">
                  <w:pPr>
                    <w:pStyle w:val="Standard"/>
                    <w:jc w:val="both"/>
                    <w:rPr>
                      <w:rFonts w:ascii="Arial" w:hAnsi="Arial"/>
                      <w:sz w:val="16"/>
                      <w:szCs w:val="16"/>
                    </w:rPr>
                  </w:pPr>
                  <w:r w:rsidRPr="00A65D14">
                    <w:rPr>
                      <w:rFonts w:ascii="Arial" w:hAnsi="Arial"/>
                      <w:color w:val="000000"/>
                    </w:rPr>
                    <w:t>R$ 10.000,00</w:t>
                  </w:r>
                </w:p>
              </w:tc>
            </w:tr>
            <w:tr w:rsidR="006A1F81" w14:paraId="33963C4D" w14:textId="77777777" w:rsidTr="006A1F81">
              <w:tc>
                <w:tcPr>
                  <w:tcW w:w="714" w:type="dxa"/>
                </w:tcPr>
                <w:p w14:paraId="364CAE3B" w14:textId="77777777" w:rsidR="006A1F81" w:rsidRPr="0098759B" w:rsidRDefault="006A1F81" w:rsidP="0010427B">
                  <w:pPr>
                    <w:pStyle w:val="Standard"/>
                    <w:jc w:val="both"/>
                    <w:rPr>
                      <w:rFonts w:ascii="Arial" w:hAnsi="Arial"/>
                    </w:rPr>
                  </w:pPr>
                  <w:r w:rsidRPr="0098759B">
                    <w:rPr>
                      <w:rFonts w:ascii="Arial" w:hAnsi="Arial"/>
                    </w:rPr>
                    <w:t>06</w:t>
                  </w:r>
                </w:p>
              </w:tc>
              <w:tc>
                <w:tcPr>
                  <w:tcW w:w="2552" w:type="dxa"/>
                </w:tcPr>
                <w:p w14:paraId="36C4D6DD" w14:textId="77777777" w:rsidR="006A1F81" w:rsidRDefault="006A1F81" w:rsidP="0010427B">
                  <w:pPr>
                    <w:pStyle w:val="Standard"/>
                    <w:jc w:val="both"/>
                    <w:rPr>
                      <w:rFonts w:ascii="Arial" w:hAnsi="Arial"/>
                      <w:sz w:val="16"/>
                      <w:szCs w:val="16"/>
                    </w:rPr>
                  </w:pPr>
                  <w:r w:rsidRPr="003A0403">
                    <w:rPr>
                      <w:rFonts w:ascii="Arial" w:hAnsi="Arial"/>
                    </w:rPr>
                    <w:t>TOBOGÃ CENTOPEIA,</w:t>
                  </w:r>
                  <w:r>
                    <w:rPr>
                      <w:rFonts w:ascii="Arial" w:hAnsi="Arial"/>
                    </w:rPr>
                    <w:t xml:space="preserve"> COM DIMENSÕES APROXIMADAS DE 7</w:t>
                  </w:r>
                  <w:r w:rsidRPr="003A0403">
                    <w:rPr>
                      <w:rFonts w:ascii="Arial" w:hAnsi="Arial"/>
                    </w:rPr>
                    <w:t>M DE COMPRIMENTO, 3 M DE LARGURA E 3 M DE ALTURA.</w:t>
                  </w:r>
                </w:p>
              </w:tc>
              <w:tc>
                <w:tcPr>
                  <w:tcW w:w="1207" w:type="dxa"/>
                </w:tcPr>
                <w:p w14:paraId="3873B66D"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4A2A3AC7" w14:textId="77777777" w:rsidR="006A1F81" w:rsidRDefault="006A1F81" w:rsidP="006A1F81">
                  <w:pPr>
                    <w:pStyle w:val="Standard"/>
                    <w:jc w:val="center"/>
                    <w:rPr>
                      <w:rFonts w:ascii="Arial" w:hAnsi="Arial"/>
                      <w:sz w:val="16"/>
                      <w:szCs w:val="16"/>
                    </w:rPr>
                  </w:pPr>
                  <w:r>
                    <w:rPr>
                      <w:rFonts w:ascii="Arial" w:hAnsi="Arial"/>
                      <w:color w:val="000000"/>
                    </w:rPr>
                    <w:t>0</w:t>
                  </w:r>
                  <w:r w:rsidRPr="00A65D14">
                    <w:rPr>
                      <w:rFonts w:ascii="Arial" w:hAnsi="Arial"/>
                      <w:color w:val="000000"/>
                    </w:rPr>
                    <w:t>8</w:t>
                  </w:r>
                </w:p>
              </w:tc>
              <w:tc>
                <w:tcPr>
                  <w:tcW w:w="1985" w:type="dxa"/>
                </w:tcPr>
                <w:p w14:paraId="511DD390" w14:textId="77777777" w:rsidR="006A1F81" w:rsidRDefault="006A1F81" w:rsidP="0010427B">
                  <w:pPr>
                    <w:pStyle w:val="Standard"/>
                    <w:jc w:val="both"/>
                    <w:rPr>
                      <w:rFonts w:ascii="Arial" w:hAnsi="Arial"/>
                      <w:sz w:val="16"/>
                      <w:szCs w:val="16"/>
                    </w:rPr>
                  </w:pPr>
                  <w:r w:rsidRPr="00A65D14">
                    <w:rPr>
                      <w:rFonts w:ascii="Arial" w:hAnsi="Arial"/>
                      <w:color w:val="000000"/>
                    </w:rPr>
                    <w:t>R$ 632,06</w:t>
                  </w:r>
                </w:p>
              </w:tc>
              <w:tc>
                <w:tcPr>
                  <w:tcW w:w="1712" w:type="dxa"/>
                </w:tcPr>
                <w:p w14:paraId="004A0B0A" w14:textId="77777777" w:rsidR="006A1F81" w:rsidRDefault="006A1F81" w:rsidP="0010427B">
                  <w:pPr>
                    <w:pStyle w:val="Standard"/>
                    <w:jc w:val="both"/>
                    <w:rPr>
                      <w:rFonts w:ascii="Arial" w:hAnsi="Arial"/>
                      <w:sz w:val="16"/>
                      <w:szCs w:val="16"/>
                    </w:rPr>
                  </w:pPr>
                  <w:r w:rsidRPr="00A65D14">
                    <w:rPr>
                      <w:rFonts w:ascii="Arial" w:hAnsi="Arial"/>
                      <w:color w:val="000000"/>
                    </w:rPr>
                    <w:t>R$ 5.056,48</w:t>
                  </w:r>
                </w:p>
              </w:tc>
            </w:tr>
            <w:tr w:rsidR="006A1F81" w14:paraId="25BEF949" w14:textId="77777777" w:rsidTr="006A1F81">
              <w:tc>
                <w:tcPr>
                  <w:tcW w:w="714" w:type="dxa"/>
                </w:tcPr>
                <w:p w14:paraId="25941C42" w14:textId="77777777" w:rsidR="006A1F81" w:rsidRPr="0098759B" w:rsidRDefault="006A1F81" w:rsidP="0010427B">
                  <w:pPr>
                    <w:pStyle w:val="Standard"/>
                    <w:jc w:val="both"/>
                    <w:rPr>
                      <w:rFonts w:ascii="Arial" w:hAnsi="Arial"/>
                    </w:rPr>
                  </w:pPr>
                  <w:r w:rsidRPr="0098759B">
                    <w:rPr>
                      <w:rFonts w:ascii="Arial" w:hAnsi="Arial"/>
                    </w:rPr>
                    <w:t>07</w:t>
                  </w:r>
                </w:p>
              </w:tc>
              <w:tc>
                <w:tcPr>
                  <w:tcW w:w="2552" w:type="dxa"/>
                </w:tcPr>
                <w:p w14:paraId="3E0CE060" w14:textId="77777777" w:rsidR="006A1F81" w:rsidRDefault="006A1F81" w:rsidP="0010427B">
                  <w:pPr>
                    <w:pStyle w:val="Standard"/>
                    <w:jc w:val="both"/>
                    <w:rPr>
                      <w:rFonts w:ascii="Arial" w:hAnsi="Arial"/>
                      <w:sz w:val="16"/>
                      <w:szCs w:val="16"/>
                    </w:rPr>
                  </w:pPr>
                  <w:r w:rsidRPr="003A0403">
                    <w:rPr>
                      <w:rFonts w:ascii="Arial" w:hAnsi="Arial"/>
                    </w:rPr>
                    <w:t>GUERRA DE COTONETES, COM DIMENSÕES APROXIMADAS DE 5,5 M X 5,5 M.</w:t>
                  </w:r>
                </w:p>
              </w:tc>
              <w:tc>
                <w:tcPr>
                  <w:tcW w:w="1207" w:type="dxa"/>
                </w:tcPr>
                <w:p w14:paraId="0F0898E5"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57DE50BF" w14:textId="77777777" w:rsidR="006A1F81" w:rsidRPr="006A1F81" w:rsidRDefault="006A1F81" w:rsidP="006A1F81">
                  <w:pPr>
                    <w:pStyle w:val="Standard"/>
                    <w:jc w:val="center"/>
                    <w:rPr>
                      <w:rFonts w:ascii="Arial" w:hAnsi="Arial"/>
                    </w:rPr>
                  </w:pPr>
                  <w:r w:rsidRPr="006A1F81">
                    <w:rPr>
                      <w:rFonts w:ascii="Arial" w:hAnsi="Arial"/>
                    </w:rPr>
                    <w:t>10</w:t>
                  </w:r>
                </w:p>
              </w:tc>
              <w:tc>
                <w:tcPr>
                  <w:tcW w:w="1985" w:type="dxa"/>
                </w:tcPr>
                <w:p w14:paraId="73F95A37" w14:textId="77777777" w:rsidR="006A1F81" w:rsidRDefault="006A1F81" w:rsidP="0010427B">
                  <w:pPr>
                    <w:pStyle w:val="Standard"/>
                    <w:jc w:val="both"/>
                    <w:rPr>
                      <w:rFonts w:ascii="Arial" w:hAnsi="Arial"/>
                      <w:color w:val="000000"/>
                    </w:rPr>
                  </w:pPr>
                  <w:r w:rsidRPr="00A65D14">
                    <w:rPr>
                      <w:rFonts w:ascii="Arial" w:hAnsi="Arial"/>
                      <w:color w:val="000000"/>
                    </w:rPr>
                    <w:t>R$ 774,52</w:t>
                  </w:r>
                </w:p>
                <w:p w14:paraId="06CC9B23" w14:textId="6F3A0B83" w:rsidR="008B54FA" w:rsidRDefault="008B54FA" w:rsidP="0010427B">
                  <w:pPr>
                    <w:pStyle w:val="Standard"/>
                    <w:jc w:val="both"/>
                    <w:rPr>
                      <w:rFonts w:ascii="Arial" w:hAnsi="Arial"/>
                      <w:sz w:val="16"/>
                      <w:szCs w:val="16"/>
                    </w:rPr>
                  </w:pPr>
                  <w:r>
                    <w:rPr>
                      <w:rFonts w:ascii="Arial" w:hAnsi="Arial"/>
                      <w:i/>
                      <w:iCs/>
                      <w:color w:val="000000"/>
                    </w:rPr>
                    <w:t>(</w:t>
                  </w:r>
                  <w:r w:rsidRPr="008B54FA">
                    <w:rPr>
                      <w:rFonts w:ascii="Arial" w:hAnsi="Arial"/>
                      <w:i/>
                      <w:iCs/>
                      <w:color w:val="000000"/>
                    </w:rPr>
                    <w:t>Valor sem arredondar R$</w:t>
                  </w:r>
                  <w:r>
                    <w:rPr>
                      <w:rFonts w:ascii="Arial" w:hAnsi="Arial"/>
                      <w:i/>
                      <w:iCs/>
                      <w:color w:val="000000"/>
                    </w:rPr>
                    <w:t xml:space="preserve"> 774,515)</w:t>
                  </w:r>
                </w:p>
              </w:tc>
              <w:tc>
                <w:tcPr>
                  <w:tcW w:w="1712" w:type="dxa"/>
                </w:tcPr>
                <w:p w14:paraId="726848D5" w14:textId="77777777" w:rsidR="006A1F81" w:rsidRDefault="006A1F81" w:rsidP="0010427B">
                  <w:pPr>
                    <w:pStyle w:val="Standard"/>
                    <w:jc w:val="both"/>
                    <w:rPr>
                      <w:rFonts w:ascii="Arial" w:hAnsi="Arial"/>
                      <w:sz w:val="16"/>
                      <w:szCs w:val="16"/>
                    </w:rPr>
                  </w:pPr>
                  <w:r w:rsidRPr="00A65D14">
                    <w:rPr>
                      <w:rFonts w:ascii="Arial" w:hAnsi="Arial"/>
                      <w:color w:val="000000"/>
                    </w:rPr>
                    <w:t>R$ 7.745,15</w:t>
                  </w:r>
                </w:p>
              </w:tc>
            </w:tr>
            <w:tr w:rsidR="006A1F81" w14:paraId="26AC8B7E" w14:textId="77777777" w:rsidTr="006A1F81">
              <w:trPr>
                <w:trHeight w:val="1166"/>
              </w:trPr>
              <w:tc>
                <w:tcPr>
                  <w:tcW w:w="714" w:type="dxa"/>
                </w:tcPr>
                <w:p w14:paraId="2A6E1A32" w14:textId="77777777" w:rsidR="006A1F81" w:rsidRPr="0098759B" w:rsidRDefault="006A1F81" w:rsidP="0010427B">
                  <w:pPr>
                    <w:pStyle w:val="Standard"/>
                    <w:jc w:val="both"/>
                    <w:rPr>
                      <w:rFonts w:ascii="Arial" w:hAnsi="Arial"/>
                    </w:rPr>
                  </w:pPr>
                  <w:r w:rsidRPr="0098759B">
                    <w:rPr>
                      <w:rFonts w:ascii="Arial" w:hAnsi="Arial"/>
                    </w:rPr>
                    <w:t>08</w:t>
                  </w:r>
                </w:p>
              </w:tc>
              <w:tc>
                <w:tcPr>
                  <w:tcW w:w="2552" w:type="dxa"/>
                </w:tcPr>
                <w:p w14:paraId="5CEFBE3D" w14:textId="77777777" w:rsidR="006A1F81" w:rsidRDefault="006A1F81" w:rsidP="0010427B">
                  <w:pPr>
                    <w:pStyle w:val="Standard"/>
                    <w:jc w:val="both"/>
                    <w:rPr>
                      <w:rFonts w:ascii="Arial" w:hAnsi="Arial"/>
                      <w:sz w:val="16"/>
                      <w:szCs w:val="16"/>
                    </w:rPr>
                  </w:pPr>
                  <w:r w:rsidRPr="003A0403">
                    <w:rPr>
                      <w:rFonts w:ascii="Arial" w:hAnsi="Arial"/>
                    </w:rPr>
                    <w:t>CANHÃO DE ESPUMA, COM DIMENSÕES APROXIMADAS DE 8 M X 4 M.</w:t>
                  </w:r>
                </w:p>
              </w:tc>
              <w:tc>
                <w:tcPr>
                  <w:tcW w:w="1207" w:type="dxa"/>
                </w:tcPr>
                <w:p w14:paraId="74620E56"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70CCF3D2" w14:textId="77777777" w:rsidR="006A1F81" w:rsidRPr="006A1F81" w:rsidRDefault="006A1F81" w:rsidP="006A1F81">
                  <w:pPr>
                    <w:pStyle w:val="Standard"/>
                    <w:jc w:val="center"/>
                    <w:rPr>
                      <w:rFonts w:ascii="Arial" w:hAnsi="Arial"/>
                    </w:rPr>
                  </w:pPr>
                  <w:r w:rsidRPr="006A1F81">
                    <w:rPr>
                      <w:rFonts w:ascii="Arial" w:hAnsi="Arial"/>
                    </w:rPr>
                    <w:t>04</w:t>
                  </w:r>
                </w:p>
              </w:tc>
              <w:tc>
                <w:tcPr>
                  <w:tcW w:w="1985" w:type="dxa"/>
                </w:tcPr>
                <w:p w14:paraId="01B2C5CA" w14:textId="77777777" w:rsidR="006A1F81" w:rsidRDefault="006A1F81" w:rsidP="0010427B">
                  <w:pPr>
                    <w:pStyle w:val="Standard"/>
                    <w:jc w:val="both"/>
                    <w:rPr>
                      <w:rFonts w:ascii="Arial" w:hAnsi="Arial"/>
                      <w:sz w:val="16"/>
                      <w:szCs w:val="16"/>
                    </w:rPr>
                  </w:pPr>
                  <w:r w:rsidRPr="00A65D14">
                    <w:rPr>
                      <w:rFonts w:ascii="Arial" w:hAnsi="Arial"/>
                      <w:color w:val="000000"/>
                    </w:rPr>
                    <w:t>R$ 1.090,00</w:t>
                  </w:r>
                </w:p>
              </w:tc>
              <w:tc>
                <w:tcPr>
                  <w:tcW w:w="1712" w:type="dxa"/>
                  <w:vAlign w:val="center"/>
                </w:tcPr>
                <w:p w14:paraId="425A8BA8" w14:textId="77777777" w:rsidR="006A1F81" w:rsidRPr="00A65D14" w:rsidRDefault="006A1F81" w:rsidP="00DB1C8E">
                  <w:pPr>
                    <w:tabs>
                      <w:tab w:val="left" w:pos="284"/>
                    </w:tabs>
                    <w:rPr>
                      <w:rFonts w:ascii="Arial" w:eastAsia="Calibri" w:hAnsi="Arial" w:cs="Arial"/>
                      <w:iCs/>
                      <w:color w:val="000000"/>
                    </w:rPr>
                  </w:pPr>
                  <w:r w:rsidRPr="00882D1D">
                    <w:rPr>
                      <w:rFonts w:ascii="Arial" w:hAnsi="Arial" w:cs="Arial"/>
                      <w:color w:val="000000"/>
                      <w:sz w:val="24"/>
                      <w:szCs w:val="24"/>
                    </w:rPr>
                    <w:t>R$ 4.360,00</w:t>
                  </w:r>
                </w:p>
              </w:tc>
            </w:tr>
            <w:tr w:rsidR="006A1F81" w14:paraId="0161125B" w14:textId="77777777" w:rsidTr="006A1F81">
              <w:tc>
                <w:tcPr>
                  <w:tcW w:w="714" w:type="dxa"/>
                </w:tcPr>
                <w:p w14:paraId="44703AFD" w14:textId="77777777" w:rsidR="006A1F81" w:rsidRPr="0098759B" w:rsidRDefault="006A1F81" w:rsidP="0010427B">
                  <w:pPr>
                    <w:pStyle w:val="Standard"/>
                    <w:jc w:val="both"/>
                    <w:rPr>
                      <w:rFonts w:ascii="Arial" w:hAnsi="Arial"/>
                    </w:rPr>
                  </w:pPr>
                  <w:r w:rsidRPr="0098759B">
                    <w:rPr>
                      <w:rFonts w:ascii="Arial" w:hAnsi="Arial"/>
                    </w:rPr>
                    <w:t>09</w:t>
                  </w:r>
                </w:p>
              </w:tc>
              <w:tc>
                <w:tcPr>
                  <w:tcW w:w="2552" w:type="dxa"/>
                </w:tcPr>
                <w:p w14:paraId="2093CA10" w14:textId="77777777" w:rsidR="006A1F81" w:rsidRDefault="006A1F81" w:rsidP="0010427B">
                  <w:pPr>
                    <w:pStyle w:val="Standard"/>
                    <w:jc w:val="both"/>
                    <w:rPr>
                      <w:rFonts w:ascii="Arial" w:hAnsi="Arial"/>
                      <w:sz w:val="16"/>
                      <w:szCs w:val="16"/>
                    </w:rPr>
                  </w:pPr>
                  <w:r w:rsidRPr="003A0403">
                    <w:rPr>
                      <w:rFonts w:ascii="Arial" w:hAnsi="Arial"/>
                    </w:rPr>
                    <w:t>RADICAL SLIDE SPLASH, COM 11 M DE COMPRIMENTO, INCLUSO SABÃO.</w:t>
                  </w:r>
                </w:p>
              </w:tc>
              <w:tc>
                <w:tcPr>
                  <w:tcW w:w="1207" w:type="dxa"/>
                </w:tcPr>
                <w:p w14:paraId="60BB8C98"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160D99AF" w14:textId="77777777" w:rsidR="006A1F81" w:rsidRDefault="006A1F81" w:rsidP="006A1F81">
                  <w:pPr>
                    <w:pStyle w:val="Standard"/>
                    <w:jc w:val="center"/>
                    <w:rPr>
                      <w:rFonts w:ascii="Arial" w:hAnsi="Arial"/>
                      <w:sz w:val="16"/>
                      <w:szCs w:val="16"/>
                    </w:rPr>
                  </w:pPr>
                  <w:r>
                    <w:rPr>
                      <w:rFonts w:ascii="Arial" w:hAnsi="Arial"/>
                      <w:color w:val="000000"/>
                    </w:rPr>
                    <w:t>0</w:t>
                  </w:r>
                  <w:r w:rsidRPr="00A65D14">
                    <w:rPr>
                      <w:rFonts w:ascii="Arial" w:hAnsi="Arial"/>
                      <w:color w:val="000000"/>
                    </w:rPr>
                    <w:t>4</w:t>
                  </w:r>
                </w:p>
              </w:tc>
              <w:tc>
                <w:tcPr>
                  <w:tcW w:w="1985" w:type="dxa"/>
                </w:tcPr>
                <w:p w14:paraId="22CD88B8" w14:textId="77777777" w:rsidR="006A1F81" w:rsidRDefault="006A1F81" w:rsidP="0010427B">
                  <w:pPr>
                    <w:pStyle w:val="Standard"/>
                    <w:jc w:val="both"/>
                    <w:rPr>
                      <w:rFonts w:ascii="Arial" w:hAnsi="Arial"/>
                      <w:sz w:val="16"/>
                      <w:szCs w:val="16"/>
                    </w:rPr>
                  </w:pPr>
                  <w:r w:rsidRPr="00A65D14">
                    <w:rPr>
                      <w:rFonts w:ascii="Arial" w:hAnsi="Arial"/>
                      <w:color w:val="000000"/>
                    </w:rPr>
                    <w:t>R$ 1.121,12</w:t>
                  </w:r>
                </w:p>
              </w:tc>
              <w:tc>
                <w:tcPr>
                  <w:tcW w:w="1712" w:type="dxa"/>
                </w:tcPr>
                <w:p w14:paraId="4202D2E2" w14:textId="77777777" w:rsidR="006A1F81" w:rsidRDefault="006A1F81" w:rsidP="0010427B">
                  <w:pPr>
                    <w:pStyle w:val="Standard"/>
                    <w:jc w:val="both"/>
                    <w:rPr>
                      <w:rFonts w:ascii="Arial" w:hAnsi="Arial"/>
                      <w:sz w:val="16"/>
                      <w:szCs w:val="16"/>
                    </w:rPr>
                  </w:pPr>
                  <w:r w:rsidRPr="00A65D14">
                    <w:rPr>
                      <w:rFonts w:ascii="Arial" w:hAnsi="Arial"/>
                      <w:color w:val="000000"/>
                    </w:rPr>
                    <w:t>R$ 4.484,48</w:t>
                  </w:r>
                </w:p>
              </w:tc>
            </w:tr>
            <w:tr w:rsidR="006A1F81" w14:paraId="7B351892" w14:textId="77777777" w:rsidTr="006A1F81">
              <w:tc>
                <w:tcPr>
                  <w:tcW w:w="714" w:type="dxa"/>
                </w:tcPr>
                <w:p w14:paraId="0409CFE7" w14:textId="77777777" w:rsidR="006A1F81" w:rsidRPr="0098759B" w:rsidRDefault="006A1F81" w:rsidP="0010427B">
                  <w:pPr>
                    <w:pStyle w:val="Standard"/>
                    <w:jc w:val="both"/>
                    <w:rPr>
                      <w:rFonts w:ascii="Arial" w:hAnsi="Arial"/>
                    </w:rPr>
                  </w:pPr>
                  <w:r w:rsidRPr="0098759B">
                    <w:rPr>
                      <w:rFonts w:ascii="Arial" w:hAnsi="Arial"/>
                    </w:rPr>
                    <w:t>10</w:t>
                  </w:r>
                </w:p>
              </w:tc>
              <w:tc>
                <w:tcPr>
                  <w:tcW w:w="2552" w:type="dxa"/>
                </w:tcPr>
                <w:p w14:paraId="07799628" w14:textId="77777777" w:rsidR="006A1F81" w:rsidRDefault="006A1F81" w:rsidP="0010427B">
                  <w:pPr>
                    <w:pStyle w:val="Standard"/>
                    <w:jc w:val="both"/>
                    <w:rPr>
                      <w:rFonts w:ascii="Arial" w:hAnsi="Arial"/>
                      <w:sz w:val="16"/>
                      <w:szCs w:val="16"/>
                    </w:rPr>
                  </w:pPr>
                  <w:r w:rsidRPr="003A0403">
                    <w:rPr>
                      <w:rFonts w:ascii="Arial" w:hAnsi="Arial"/>
                    </w:rPr>
                    <w:t>MULTI PARK, COM DIMENSÕES APROXIMADAS DE 5 M X 5 M.</w:t>
                  </w:r>
                </w:p>
              </w:tc>
              <w:tc>
                <w:tcPr>
                  <w:tcW w:w="1207" w:type="dxa"/>
                </w:tcPr>
                <w:p w14:paraId="5E823535"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4440276C" w14:textId="77777777" w:rsidR="006A1F81" w:rsidRPr="006A1F81" w:rsidRDefault="006A1F81" w:rsidP="006A1F81">
                  <w:pPr>
                    <w:pStyle w:val="Standard"/>
                    <w:jc w:val="center"/>
                    <w:rPr>
                      <w:rFonts w:ascii="Arial" w:hAnsi="Arial"/>
                    </w:rPr>
                  </w:pPr>
                  <w:r w:rsidRPr="006A1F81">
                    <w:rPr>
                      <w:rFonts w:ascii="Arial" w:hAnsi="Arial"/>
                    </w:rPr>
                    <w:t>04</w:t>
                  </w:r>
                </w:p>
              </w:tc>
              <w:tc>
                <w:tcPr>
                  <w:tcW w:w="1985" w:type="dxa"/>
                </w:tcPr>
                <w:p w14:paraId="6C353F3C" w14:textId="77777777" w:rsidR="006A1F81" w:rsidRDefault="006A1F81" w:rsidP="0010427B">
                  <w:pPr>
                    <w:pStyle w:val="Standard"/>
                    <w:jc w:val="both"/>
                    <w:rPr>
                      <w:rFonts w:ascii="Arial" w:hAnsi="Arial"/>
                      <w:sz w:val="16"/>
                      <w:szCs w:val="16"/>
                    </w:rPr>
                  </w:pPr>
                  <w:r w:rsidRPr="00A65D14">
                    <w:rPr>
                      <w:rFonts w:ascii="Arial" w:hAnsi="Arial"/>
                      <w:color w:val="000000"/>
                    </w:rPr>
                    <w:t>R$ 930,00</w:t>
                  </w:r>
                </w:p>
              </w:tc>
              <w:tc>
                <w:tcPr>
                  <w:tcW w:w="1712" w:type="dxa"/>
                </w:tcPr>
                <w:p w14:paraId="51C7DB4E" w14:textId="77777777" w:rsidR="006A1F81" w:rsidRDefault="006A1F81" w:rsidP="0010427B">
                  <w:pPr>
                    <w:pStyle w:val="Standard"/>
                    <w:jc w:val="both"/>
                    <w:rPr>
                      <w:rFonts w:ascii="Arial" w:hAnsi="Arial"/>
                      <w:sz w:val="16"/>
                      <w:szCs w:val="16"/>
                    </w:rPr>
                  </w:pPr>
                  <w:r w:rsidRPr="00A65D14">
                    <w:rPr>
                      <w:rFonts w:ascii="Arial" w:hAnsi="Arial"/>
                      <w:color w:val="000000"/>
                    </w:rPr>
                    <w:t>R$ 3.720,00</w:t>
                  </w:r>
                </w:p>
              </w:tc>
            </w:tr>
            <w:tr w:rsidR="006A1F81" w14:paraId="50BE49D2" w14:textId="77777777" w:rsidTr="006A1F81">
              <w:tc>
                <w:tcPr>
                  <w:tcW w:w="714" w:type="dxa"/>
                </w:tcPr>
                <w:p w14:paraId="3EFCA60E" w14:textId="77777777" w:rsidR="006A1F81" w:rsidRPr="0098759B" w:rsidRDefault="006A1F81" w:rsidP="0010427B">
                  <w:pPr>
                    <w:pStyle w:val="Standard"/>
                    <w:jc w:val="both"/>
                    <w:rPr>
                      <w:rFonts w:ascii="Arial" w:hAnsi="Arial"/>
                    </w:rPr>
                  </w:pPr>
                  <w:r w:rsidRPr="0098759B">
                    <w:rPr>
                      <w:rFonts w:ascii="Arial" w:hAnsi="Arial"/>
                    </w:rPr>
                    <w:t>11</w:t>
                  </w:r>
                </w:p>
              </w:tc>
              <w:tc>
                <w:tcPr>
                  <w:tcW w:w="2552" w:type="dxa"/>
                </w:tcPr>
                <w:p w14:paraId="7D7B3B3A" w14:textId="77777777" w:rsidR="006A1F81" w:rsidRDefault="006A1F81" w:rsidP="0010427B">
                  <w:pPr>
                    <w:pStyle w:val="Standard"/>
                    <w:jc w:val="both"/>
                    <w:rPr>
                      <w:rFonts w:ascii="Arial" w:hAnsi="Arial"/>
                      <w:sz w:val="16"/>
                      <w:szCs w:val="16"/>
                    </w:rPr>
                  </w:pPr>
                  <w:r w:rsidRPr="003A0403">
                    <w:rPr>
                      <w:rFonts w:ascii="Arial" w:hAnsi="Arial"/>
                    </w:rPr>
                    <w:t xml:space="preserve">CAMA ELÁSTICA GRANDE, COM DIÂMETRO APROXIMADO DE </w:t>
                  </w:r>
                  <w:r w:rsidRPr="003A0403">
                    <w:rPr>
                      <w:rFonts w:ascii="Arial" w:hAnsi="Arial"/>
                    </w:rPr>
                    <w:lastRenderedPageBreak/>
                    <w:t>4,27 M.</w:t>
                  </w:r>
                </w:p>
              </w:tc>
              <w:tc>
                <w:tcPr>
                  <w:tcW w:w="1207" w:type="dxa"/>
                </w:tcPr>
                <w:p w14:paraId="7B9C1F98" w14:textId="77777777" w:rsidR="006A1F81" w:rsidRDefault="006A1F81" w:rsidP="0010427B">
                  <w:pPr>
                    <w:pStyle w:val="Standard"/>
                    <w:jc w:val="both"/>
                    <w:rPr>
                      <w:rFonts w:ascii="Arial" w:hAnsi="Arial"/>
                      <w:sz w:val="16"/>
                      <w:szCs w:val="16"/>
                    </w:rPr>
                  </w:pPr>
                  <w:r w:rsidRPr="00A65D14">
                    <w:rPr>
                      <w:rFonts w:ascii="Arial" w:hAnsi="Arial"/>
                      <w:iCs/>
                      <w:color w:val="000000"/>
                    </w:rPr>
                    <w:lastRenderedPageBreak/>
                    <w:t>DIÁRIA</w:t>
                  </w:r>
                </w:p>
              </w:tc>
              <w:tc>
                <w:tcPr>
                  <w:tcW w:w="777" w:type="dxa"/>
                </w:tcPr>
                <w:p w14:paraId="2F75106B" w14:textId="77777777" w:rsidR="006A1F81" w:rsidRPr="006A1F81" w:rsidRDefault="006A1F81" w:rsidP="006A1F81">
                  <w:pPr>
                    <w:pStyle w:val="Standard"/>
                    <w:jc w:val="center"/>
                    <w:rPr>
                      <w:rFonts w:ascii="Arial" w:hAnsi="Arial"/>
                    </w:rPr>
                  </w:pPr>
                  <w:r w:rsidRPr="006A1F81">
                    <w:rPr>
                      <w:rFonts w:ascii="Arial" w:hAnsi="Arial"/>
                    </w:rPr>
                    <w:t>10</w:t>
                  </w:r>
                </w:p>
              </w:tc>
              <w:tc>
                <w:tcPr>
                  <w:tcW w:w="1985" w:type="dxa"/>
                </w:tcPr>
                <w:p w14:paraId="390398A3" w14:textId="77777777" w:rsidR="006A1F81" w:rsidRDefault="006A1F81" w:rsidP="0010427B">
                  <w:pPr>
                    <w:pStyle w:val="Standard"/>
                    <w:jc w:val="both"/>
                    <w:rPr>
                      <w:rFonts w:ascii="Arial" w:hAnsi="Arial"/>
                      <w:sz w:val="16"/>
                      <w:szCs w:val="16"/>
                    </w:rPr>
                  </w:pPr>
                  <w:r w:rsidRPr="00A65D14">
                    <w:rPr>
                      <w:rFonts w:ascii="Arial" w:hAnsi="Arial"/>
                      <w:color w:val="000000"/>
                    </w:rPr>
                    <w:t>R$ 450,00</w:t>
                  </w:r>
                </w:p>
              </w:tc>
              <w:tc>
                <w:tcPr>
                  <w:tcW w:w="1712" w:type="dxa"/>
                </w:tcPr>
                <w:p w14:paraId="5A036ECB" w14:textId="77777777" w:rsidR="006A1F81" w:rsidRDefault="006A1F81" w:rsidP="0010427B">
                  <w:pPr>
                    <w:pStyle w:val="Standard"/>
                    <w:jc w:val="both"/>
                    <w:rPr>
                      <w:rFonts w:ascii="Arial" w:hAnsi="Arial"/>
                      <w:sz w:val="16"/>
                      <w:szCs w:val="16"/>
                    </w:rPr>
                  </w:pPr>
                  <w:r w:rsidRPr="00A65D14">
                    <w:rPr>
                      <w:rFonts w:ascii="Arial" w:hAnsi="Arial"/>
                      <w:color w:val="000000"/>
                    </w:rPr>
                    <w:t>R$ 4.500,00</w:t>
                  </w:r>
                </w:p>
              </w:tc>
            </w:tr>
            <w:tr w:rsidR="006A1F81" w14:paraId="3490B21A" w14:textId="77777777" w:rsidTr="006A1F81">
              <w:tc>
                <w:tcPr>
                  <w:tcW w:w="714" w:type="dxa"/>
                </w:tcPr>
                <w:p w14:paraId="2F22E298" w14:textId="77777777" w:rsidR="006A1F81" w:rsidRPr="0098759B" w:rsidRDefault="006A1F81" w:rsidP="0010427B">
                  <w:pPr>
                    <w:pStyle w:val="Standard"/>
                    <w:jc w:val="both"/>
                    <w:rPr>
                      <w:rFonts w:ascii="Arial" w:hAnsi="Arial"/>
                    </w:rPr>
                  </w:pPr>
                  <w:r w:rsidRPr="0098759B">
                    <w:rPr>
                      <w:rFonts w:ascii="Arial" w:hAnsi="Arial"/>
                    </w:rPr>
                    <w:t>12</w:t>
                  </w:r>
                </w:p>
              </w:tc>
              <w:tc>
                <w:tcPr>
                  <w:tcW w:w="2552" w:type="dxa"/>
                </w:tcPr>
                <w:p w14:paraId="685BAADF" w14:textId="77777777" w:rsidR="006A1F81" w:rsidRDefault="0098759B" w:rsidP="0010427B">
                  <w:pPr>
                    <w:pStyle w:val="Standard"/>
                    <w:jc w:val="both"/>
                    <w:rPr>
                      <w:rFonts w:ascii="Arial" w:hAnsi="Arial"/>
                      <w:sz w:val="16"/>
                      <w:szCs w:val="16"/>
                    </w:rPr>
                  </w:pPr>
                  <w:r w:rsidRPr="003A0403">
                    <w:rPr>
                      <w:rFonts w:ascii="Arial" w:hAnsi="Arial"/>
                    </w:rPr>
                    <w:t>CAMA ELÁSTICA MÉDIA, COM DIÂMETRO APROXIMADO DE 2,44 M.</w:t>
                  </w:r>
                </w:p>
              </w:tc>
              <w:tc>
                <w:tcPr>
                  <w:tcW w:w="1207" w:type="dxa"/>
                </w:tcPr>
                <w:p w14:paraId="1FB71C0F" w14:textId="77777777" w:rsidR="006A1F81" w:rsidRDefault="006A1F81"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4EBC2644" w14:textId="77777777" w:rsidR="006A1F81" w:rsidRPr="0098759B" w:rsidRDefault="0098759B" w:rsidP="0098759B">
                  <w:pPr>
                    <w:pStyle w:val="Standard"/>
                    <w:jc w:val="center"/>
                    <w:rPr>
                      <w:rFonts w:ascii="Arial" w:hAnsi="Arial"/>
                    </w:rPr>
                  </w:pPr>
                  <w:r w:rsidRPr="0098759B">
                    <w:rPr>
                      <w:rFonts w:ascii="Arial" w:hAnsi="Arial"/>
                    </w:rPr>
                    <w:t>08</w:t>
                  </w:r>
                </w:p>
              </w:tc>
              <w:tc>
                <w:tcPr>
                  <w:tcW w:w="1985" w:type="dxa"/>
                </w:tcPr>
                <w:p w14:paraId="2314EF19" w14:textId="77777777" w:rsidR="006A1F81" w:rsidRDefault="0098759B" w:rsidP="0010427B">
                  <w:pPr>
                    <w:pStyle w:val="Standard"/>
                    <w:jc w:val="both"/>
                    <w:rPr>
                      <w:rFonts w:ascii="Arial" w:hAnsi="Arial"/>
                      <w:sz w:val="16"/>
                      <w:szCs w:val="16"/>
                    </w:rPr>
                  </w:pPr>
                  <w:r w:rsidRPr="00A65D14">
                    <w:rPr>
                      <w:rFonts w:ascii="Arial" w:hAnsi="Arial"/>
                      <w:color w:val="000000"/>
                    </w:rPr>
                    <w:t>R$ 369,50</w:t>
                  </w:r>
                </w:p>
              </w:tc>
              <w:tc>
                <w:tcPr>
                  <w:tcW w:w="1712" w:type="dxa"/>
                </w:tcPr>
                <w:p w14:paraId="7525573D" w14:textId="77777777" w:rsidR="006A1F81" w:rsidRDefault="0098759B" w:rsidP="0010427B">
                  <w:pPr>
                    <w:pStyle w:val="Standard"/>
                    <w:jc w:val="both"/>
                    <w:rPr>
                      <w:rFonts w:ascii="Arial" w:hAnsi="Arial"/>
                      <w:sz w:val="16"/>
                      <w:szCs w:val="16"/>
                    </w:rPr>
                  </w:pPr>
                  <w:r w:rsidRPr="00A65D14">
                    <w:rPr>
                      <w:rFonts w:ascii="Arial" w:hAnsi="Arial"/>
                      <w:color w:val="000000"/>
                    </w:rPr>
                    <w:t>R$ 2.956,00</w:t>
                  </w:r>
                </w:p>
              </w:tc>
            </w:tr>
            <w:tr w:rsidR="0098759B" w14:paraId="78B083F4" w14:textId="77777777" w:rsidTr="006A1F81">
              <w:tc>
                <w:tcPr>
                  <w:tcW w:w="714" w:type="dxa"/>
                </w:tcPr>
                <w:p w14:paraId="2E0D5B80" w14:textId="77777777" w:rsidR="0098759B" w:rsidRPr="0098759B" w:rsidRDefault="0098759B" w:rsidP="0010427B">
                  <w:pPr>
                    <w:pStyle w:val="Standard"/>
                    <w:jc w:val="both"/>
                    <w:rPr>
                      <w:rFonts w:ascii="Arial" w:hAnsi="Arial"/>
                    </w:rPr>
                  </w:pPr>
                  <w:r w:rsidRPr="0098759B">
                    <w:rPr>
                      <w:rFonts w:ascii="Arial" w:hAnsi="Arial"/>
                    </w:rPr>
                    <w:t>13</w:t>
                  </w:r>
                </w:p>
              </w:tc>
              <w:tc>
                <w:tcPr>
                  <w:tcW w:w="2552" w:type="dxa"/>
                </w:tcPr>
                <w:p w14:paraId="517BFEFD" w14:textId="77777777" w:rsidR="0098759B" w:rsidRPr="00BA6594" w:rsidRDefault="0098759B" w:rsidP="00DB1C8E">
                  <w:pPr>
                    <w:rPr>
                      <w:rFonts w:ascii="Arial" w:hAnsi="Arial" w:cs="Arial"/>
                      <w:sz w:val="24"/>
                      <w:szCs w:val="24"/>
                    </w:rPr>
                  </w:pPr>
                  <w:r w:rsidRPr="00BA6594">
                    <w:rPr>
                      <w:rFonts w:ascii="Arial" w:hAnsi="Arial" w:cs="Arial"/>
                      <w:sz w:val="24"/>
                      <w:szCs w:val="24"/>
                    </w:rPr>
                    <w:t>PISCINA DE BOLINHAS, COM DIMENSÕES APROXIMADAS DE 1,5 M X 1,5 M.</w:t>
                  </w:r>
                </w:p>
              </w:tc>
              <w:tc>
                <w:tcPr>
                  <w:tcW w:w="1207" w:type="dxa"/>
                </w:tcPr>
                <w:p w14:paraId="1CF20050" w14:textId="77777777" w:rsidR="0098759B" w:rsidRDefault="0098759B" w:rsidP="0010427B">
                  <w:pPr>
                    <w:pStyle w:val="Standard"/>
                    <w:jc w:val="both"/>
                    <w:rPr>
                      <w:rFonts w:ascii="Arial" w:hAnsi="Arial"/>
                      <w:sz w:val="16"/>
                      <w:szCs w:val="16"/>
                    </w:rPr>
                  </w:pPr>
                  <w:r w:rsidRPr="00A65D14">
                    <w:rPr>
                      <w:rFonts w:ascii="Arial" w:hAnsi="Arial"/>
                      <w:iCs/>
                      <w:color w:val="000000"/>
                    </w:rPr>
                    <w:t>DIÁRIA</w:t>
                  </w:r>
                </w:p>
              </w:tc>
              <w:tc>
                <w:tcPr>
                  <w:tcW w:w="777" w:type="dxa"/>
                </w:tcPr>
                <w:p w14:paraId="0B02ACB8" w14:textId="77777777" w:rsidR="0098759B" w:rsidRPr="0098759B" w:rsidRDefault="0098759B" w:rsidP="0098759B">
                  <w:pPr>
                    <w:pStyle w:val="Standard"/>
                    <w:jc w:val="center"/>
                    <w:rPr>
                      <w:rFonts w:ascii="Arial" w:hAnsi="Arial"/>
                    </w:rPr>
                  </w:pPr>
                  <w:r w:rsidRPr="0098759B">
                    <w:rPr>
                      <w:rFonts w:ascii="Arial" w:hAnsi="Arial"/>
                    </w:rPr>
                    <w:t>10</w:t>
                  </w:r>
                </w:p>
              </w:tc>
              <w:tc>
                <w:tcPr>
                  <w:tcW w:w="1985" w:type="dxa"/>
                </w:tcPr>
                <w:p w14:paraId="00A8D668" w14:textId="77777777" w:rsidR="0098759B" w:rsidRDefault="0098759B" w:rsidP="0010427B">
                  <w:pPr>
                    <w:pStyle w:val="Standard"/>
                    <w:jc w:val="both"/>
                    <w:rPr>
                      <w:rFonts w:ascii="Arial" w:hAnsi="Arial"/>
                      <w:sz w:val="16"/>
                      <w:szCs w:val="16"/>
                    </w:rPr>
                  </w:pPr>
                  <w:r w:rsidRPr="00A65D14">
                    <w:rPr>
                      <w:rFonts w:ascii="Arial" w:hAnsi="Arial"/>
                      <w:color w:val="000000"/>
                    </w:rPr>
                    <w:t>R$ 404,45</w:t>
                  </w:r>
                </w:p>
              </w:tc>
              <w:tc>
                <w:tcPr>
                  <w:tcW w:w="1712" w:type="dxa"/>
                </w:tcPr>
                <w:p w14:paraId="6835F2CD" w14:textId="77777777" w:rsidR="0098759B" w:rsidRDefault="0098759B" w:rsidP="0010427B">
                  <w:pPr>
                    <w:pStyle w:val="Standard"/>
                    <w:jc w:val="both"/>
                    <w:rPr>
                      <w:rFonts w:ascii="Arial" w:hAnsi="Arial"/>
                      <w:sz w:val="16"/>
                      <w:szCs w:val="16"/>
                    </w:rPr>
                  </w:pPr>
                  <w:r w:rsidRPr="00A65D14">
                    <w:rPr>
                      <w:rFonts w:ascii="Arial" w:hAnsi="Arial"/>
                      <w:color w:val="000000"/>
                    </w:rPr>
                    <w:t>R$ 4.044,50</w:t>
                  </w:r>
                </w:p>
              </w:tc>
            </w:tr>
          </w:tbl>
          <w:p w14:paraId="26C31902" w14:textId="77777777" w:rsidR="00692DEE" w:rsidRPr="00EE0B1B" w:rsidRDefault="00692DEE" w:rsidP="0010427B">
            <w:pPr>
              <w:pStyle w:val="Standard"/>
              <w:shd w:val="clear" w:color="auto" w:fill="FFFFFF"/>
              <w:jc w:val="both"/>
              <w:rPr>
                <w:rFonts w:ascii="Arial" w:hAnsi="Arial"/>
                <w:sz w:val="16"/>
                <w:szCs w:val="16"/>
              </w:rPr>
            </w:pPr>
          </w:p>
        </w:tc>
      </w:tr>
      <w:tr w:rsidR="00692DEE" w:rsidRPr="00BB694F" w14:paraId="54957B2F"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12E46FE" w14:textId="77777777"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lastRenderedPageBreak/>
              <w:t>2 VALOR MÁXIMO DA LICITAÇÃO:</w:t>
            </w:r>
          </w:p>
          <w:p w14:paraId="6766248F" w14:textId="77777777" w:rsidR="00692DEE" w:rsidRPr="00EA4974" w:rsidRDefault="00692DEE" w:rsidP="0098759B">
            <w:pPr>
              <w:pStyle w:val="Standard"/>
              <w:shd w:val="clear" w:color="auto" w:fill="FFFFFF"/>
              <w:jc w:val="both"/>
              <w:rPr>
                <w:rFonts w:ascii="Arial" w:hAnsi="Arial"/>
                <w:b/>
                <w:bCs/>
                <w:color w:val="000000" w:themeColor="text1"/>
              </w:rPr>
            </w:pPr>
            <w:r w:rsidRPr="00BB694F">
              <w:rPr>
                <w:rFonts w:ascii="Arial" w:hAnsi="Arial"/>
                <w:shd w:val="clear" w:color="auto" w:fill="FFFFFF"/>
              </w:rPr>
              <w:t>O preço global máximo para o presente procedimento licitatório é de</w:t>
            </w:r>
            <w:r w:rsidR="0098759B">
              <w:rPr>
                <w:rFonts w:ascii="Arial" w:hAnsi="Arial"/>
                <w:shd w:val="clear" w:color="auto" w:fill="FFFFFF"/>
              </w:rPr>
              <w:t xml:space="preserve"> </w:t>
            </w:r>
            <w:r w:rsidR="0098759B" w:rsidRPr="00A65D14">
              <w:rPr>
                <w:rFonts w:ascii="Arial" w:hAnsi="Arial"/>
                <w:b/>
                <w:bCs/>
                <w:color w:val="000000"/>
              </w:rPr>
              <w:t>R$ 85.285,41</w:t>
            </w:r>
            <w:r w:rsidR="0098759B">
              <w:rPr>
                <w:rFonts w:ascii="Arial" w:hAnsi="Arial"/>
                <w:b/>
                <w:bCs/>
                <w:color w:val="000000"/>
              </w:rPr>
              <w:t xml:space="preserve"> (Oitenta e cinco mil, duzentos e oitenta e cinco reais e quarenta e um centavos)</w:t>
            </w:r>
          </w:p>
        </w:tc>
      </w:tr>
      <w:tr w:rsidR="00692DEE" w:rsidRPr="00BB694F" w14:paraId="54AAE133" w14:textId="77777777" w:rsidTr="00FB1B80">
        <w:trPr>
          <w:trHeight w:val="5112"/>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5A39B56" w14:textId="77777777" w:rsidR="00692DEE" w:rsidRPr="00BB694F" w:rsidRDefault="00692DEE" w:rsidP="0010427B">
            <w:pPr>
              <w:pStyle w:val="Standard"/>
              <w:shd w:val="clear" w:color="auto" w:fill="FFFFFF"/>
              <w:jc w:val="both"/>
              <w:rPr>
                <w:rFonts w:ascii="Arial" w:hAnsi="Arial"/>
              </w:rPr>
            </w:pPr>
            <w:r w:rsidRPr="00BB694F">
              <w:rPr>
                <w:rFonts w:ascii="Arial" w:hAnsi="Arial"/>
                <w:b/>
                <w:bCs/>
                <w:shd w:val="clear" w:color="auto" w:fill="FFFFFF"/>
              </w:rPr>
              <w:t>3 DOS RECURSOS ORÇAMENTÁRIOS:</w:t>
            </w:r>
          </w:p>
          <w:p w14:paraId="708ADCE0" w14:textId="77777777" w:rsidR="00B50FCB" w:rsidRPr="00B50FCB" w:rsidRDefault="00B50FCB" w:rsidP="00B50FCB">
            <w:pPr>
              <w:pStyle w:val="Standard"/>
              <w:shd w:val="clear" w:color="auto" w:fill="FFFFFF"/>
              <w:jc w:val="both"/>
              <w:rPr>
                <w:rFonts w:ascii="Arial" w:hAnsi="Arial"/>
                <w:color w:val="000000" w:themeColor="text1"/>
              </w:rPr>
            </w:pPr>
            <w:r w:rsidRPr="00B50FCB">
              <w:rPr>
                <w:rFonts w:ascii="Arial" w:hAnsi="Arial"/>
                <w:color w:val="000000" w:themeColor="text1"/>
              </w:rPr>
              <w:t>As despesas decorrentes da presente contratação correrão à conta de recursos específicos consignados no Orçamento vigente:</w:t>
            </w:r>
          </w:p>
          <w:p w14:paraId="1A4864C7" w14:textId="77777777" w:rsidR="00FB1B80" w:rsidRPr="001E3930" w:rsidRDefault="00FB1B80" w:rsidP="00FB1B80">
            <w:pPr>
              <w:pStyle w:val="PargrafodaLista"/>
              <w:ind w:left="0"/>
              <w:jc w:val="both"/>
              <w:rPr>
                <w:rFonts w:ascii="Arial" w:eastAsia="Noto Serif CJK SC" w:hAnsi="Arial" w:cs="Arial"/>
                <w:color w:val="000000"/>
                <w:sz w:val="24"/>
                <w:szCs w:val="24"/>
                <w:lang w:eastAsia="pt-BR"/>
              </w:rPr>
            </w:pPr>
            <w:r w:rsidRPr="001E3930">
              <w:rPr>
                <w:rFonts w:ascii="Arial" w:hAnsi="Arial" w:cs="Arial"/>
                <w:sz w:val="24"/>
                <w:szCs w:val="24"/>
              </w:rPr>
              <w:t xml:space="preserve">08.001.08.244.0022.2071 - AÇÕES DE PROMOÇÃO SOCIAL E PROTEÇÃO A FAMÍLIA </w:t>
            </w:r>
            <w:r w:rsidRPr="001E3930">
              <w:rPr>
                <w:rFonts w:ascii="Arial" w:eastAsia="Noto Serif CJK SC" w:hAnsi="Arial" w:cs="Arial"/>
                <w:color w:val="000000"/>
                <w:sz w:val="24"/>
                <w:szCs w:val="24"/>
                <w:lang w:eastAsia="pt-BR"/>
              </w:rPr>
              <w:t>08.002.08.243.0023.2224 - EXECUÇÃO DO PROGRAMA SERVIÇOS DE CONV. E FORT. DE VINCULOS.</w:t>
            </w:r>
          </w:p>
          <w:p w14:paraId="664EF33E" w14:textId="77777777" w:rsidR="00FB1B80" w:rsidRPr="001E3930" w:rsidRDefault="00FB1B80" w:rsidP="00FB1B80">
            <w:pPr>
              <w:pStyle w:val="PargrafodaLista"/>
              <w:ind w:left="0"/>
              <w:jc w:val="both"/>
              <w:rPr>
                <w:rFonts w:ascii="Arial" w:eastAsia="Noto Serif CJK SC" w:hAnsi="Arial" w:cs="Arial"/>
                <w:color w:val="000000"/>
                <w:sz w:val="24"/>
                <w:szCs w:val="24"/>
                <w:lang w:eastAsia="pt-BR"/>
              </w:rPr>
            </w:pPr>
            <w:r w:rsidRPr="001E3930">
              <w:rPr>
                <w:rFonts w:ascii="Arial" w:eastAsia="Noto Serif CJK SC" w:hAnsi="Arial" w:cs="Arial"/>
                <w:color w:val="000000"/>
                <w:sz w:val="24"/>
                <w:szCs w:val="24"/>
                <w:lang w:eastAsia="pt-BR"/>
              </w:rPr>
              <w:t xml:space="preserve">05.002.12.365.0012.2034 - GESTÃO E ATIVIDADES OPERACIONAIS DA EDUCAÇÃO INFANTIL </w:t>
            </w:r>
          </w:p>
          <w:p w14:paraId="7DD68044" w14:textId="77777777" w:rsidR="00FB1B80" w:rsidRPr="001E3930" w:rsidRDefault="00FB1B80" w:rsidP="00FB1B80">
            <w:pPr>
              <w:pStyle w:val="PargrafodaLista"/>
              <w:ind w:left="0"/>
              <w:jc w:val="both"/>
              <w:rPr>
                <w:rFonts w:ascii="Arial" w:eastAsia="Noto Serif CJK SC" w:hAnsi="Arial" w:cs="Arial"/>
                <w:color w:val="000000"/>
                <w:sz w:val="24"/>
                <w:szCs w:val="24"/>
                <w:lang w:eastAsia="pt-BR"/>
              </w:rPr>
            </w:pPr>
            <w:r w:rsidRPr="001E3930">
              <w:rPr>
                <w:rFonts w:ascii="Arial" w:eastAsia="Noto Serif CJK SC" w:hAnsi="Arial" w:cs="Arial"/>
                <w:color w:val="000000"/>
                <w:sz w:val="24"/>
                <w:szCs w:val="24"/>
                <w:lang w:eastAsia="pt-BR"/>
              </w:rPr>
              <w:t xml:space="preserve">03.001.04.122.0003.2006 - ATIVIDADES OPERAC. E COORDENAÇÃO GERAL ADMINISTRATIVA </w:t>
            </w:r>
          </w:p>
          <w:p w14:paraId="29039C60" w14:textId="77777777" w:rsidR="00FB1B80" w:rsidRPr="001E3930" w:rsidRDefault="00FB1B80" w:rsidP="00FB1B80">
            <w:pPr>
              <w:pStyle w:val="PargrafodaLista"/>
              <w:ind w:left="0"/>
              <w:jc w:val="both"/>
              <w:rPr>
                <w:rFonts w:ascii="Arial" w:eastAsia="Noto Serif CJK SC" w:hAnsi="Arial" w:cs="Arial"/>
                <w:color w:val="000000"/>
                <w:sz w:val="24"/>
                <w:szCs w:val="24"/>
                <w:lang w:eastAsia="pt-BR"/>
              </w:rPr>
            </w:pPr>
            <w:r w:rsidRPr="001E3930">
              <w:rPr>
                <w:rFonts w:ascii="Arial" w:eastAsia="Noto Serif CJK SC" w:hAnsi="Arial" w:cs="Arial"/>
                <w:color w:val="000000"/>
                <w:sz w:val="24"/>
                <w:szCs w:val="24"/>
                <w:lang w:eastAsia="pt-BR"/>
              </w:rPr>
              <w:t>3.3.90.39.00.00 OUTROS SERVIÇOS DE TERCEIROS - PESSOA JURÍDICA</w:t>
            </w:r>
          </w:p>
          <w:p w14:paraId="0A92E978" w14:textId="77777777" w:rsidR="00FB1B80" w:rsidRPr="001E3930" w:rsidRDefault="00FB1B80" w:rsidP="00FB1B80">
            <w:pPr>
              <w:pStyle w:val="PargrafodaLista"/>
              <w:ind w:left="0"/>
              <w:jc w:val="both"/>
              <w:rPr>
                <w:rFonts w:ascii="Arial" w:hAnsi="Arial" w:cs="Arial"/>
                <w:bCs/>
                <w:sz w:val="24"/>
                <w:szCs w:val="24"/>
              </w:rPr>
            </w:pPr>
            <w:r w:rsidRPr="001E3930">
              <w:rPr>
                <w:rFonts w:ascii="Arial" w:hAnsi="Arial" w:cs="Arial"/>
                <w:bCs/>
                <w:sz w:val="24"/>
                <w:szCs w:val="24"/>
              </w:rPr>
              <w:t>07.002.10.301.0021.2053 - ATIVIDADES DOS SERVICOS DE ASSISTENCIA A SAUDE</w:t>
            </w:r>
          </w:p>
          <w:p w14:paraId="411344DC" w14:textId="77777777" w:rsidR="00FB1B80" w:rsidRPr="001E3930" w:rsidRDefault="00FB1B80" w:rsidP="00FB1B80">
            <w:pPr>
              <w:pStyle w:val="PargrafodaLista"/>
              <w:ind w:left="0"/>
              <w:jc w:val="both"/>
              <w:rPr>
                <w:rFonts w:ascii="Arial" w:eastAsia="Noto Serif CJK SC" w:hAnsi="Arial" w:cs="Arial"/>
                <w:sz w:val="24"/>
                <w:szCs w:val="24"/>
                <w:lang w:eastAsia="pt-BR"/>
              </w:rPr>
            </w:pPr>
            <w:r w:rsidRPr="001E3930">
              <w:rPr>
                <w:rFonts w:ascii="Arial" w:hAnsi="Arial" w:cs="Arial"/>
                <w:bCs/>
                <w:sz w:val="24"/>
                <w:szCs w:val="24"/>
              </w:rPr>
              <w:t xml:space="preserve">3.3.90.39.00.00 OUTROS SERVIÇOS DE TERCEIROS - PESSOA JURÍDICA </w:t>
            </w:r>
            <w:r w:rsidRPr="001E3930">
              <w:rPr>
                <w:rFonts w:ascii="Arial" w:eastAsia="Noto Serif CJK SC" w:hAnsi="Arial" w:cs="Arial"/>
                <w:sz w:val="24"/>
                <w:szCs w:val="24"/>
                <w:lang w:eastAsia="pt-BR"/>
              </w:rPr>
              <w:t>05.006.13.392.0017.2047 - FOMENTO À AÇÕES CULTURAIS 05.006.13.392.0017.2220 - REALIZAÇÃO DO EVENTO DO PRATO TIPO DO MUNICÍPIO - CARNEIRO RECHEADO 3.3.90.30.00.00 MATERIAL DE CONSUMO</w:t>
            </w:r>
          </w:p>
          <w:p w14:paraId="1B458277" w14:textId="77777777" w:rsidR="00922F45" w:rsidRPr="00FB1B80" w:rsidRDefault="00FB1B80" w:rsidP="00FB1B80">
            <w:pPr>
              <w:pStyle w:val="PargrafodaLista"/>
              <w:ind w:left="0"/>
              <w:jc w:val="both"/>
              <w:rPr>
                <w:rFonts w:ascii="Arial" w:hAnsi="Arial" w:cs="Arial"/>
                <w:bCs/>
              </w:rPr>
            </w:pPr>
            <w:r w:rsidRPr="001E3930">
              <w:rPr>
                <w:rFonts w:ascii="Arial" w:eastAsia="Noto Serif CJK SC" w:hAnsi="Arial" w:cs="Arial"/>
                <w:sz w:val="24"/>
                <w:szCs w:val="24"/>
                <w:lang w:eastAsia="pt-BR"/>
              </w:rPr>
              <w:t>3.3.90.39.00.00 OUTROS SERVIÇOS DE TERCEIROS - PESSOA JURÍDICA</w:t>
            </w:r>
          </w:p>
        </w:tc>
      </w:tr>
      <w:tr w:rsidR="00692DEE" w:rsidRPr="00BB694F" w14:paraId="6F247E72"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vAlign w:val="center"/>
          </w:tcPr>
          <w:p w14:paraId="3A8E56CA" w14:textId="77777777"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4 SISTEMA DO PREGÃO ELETRÔNICO:</w:t>
            </w:r>
          </w:p>
          <w:p w14:paraId="01A4677E" w14:textId="77777777" w:rsidR="00692DEE" w:rsidRDefault="00A71CC1" w:rsidP="0010427B">
            <w:pPr>
              <w:pStyle w:val="Standard"/>
              <w:shd w:val="clear" w:color="auto" w:fill="FFFFFF"/>
              <w:jc w:val="both"/>
              <w:rPr>
                <w:rFonts w:ascii="Arial" w:eastAsia="MS Mincho" w:hAnsi="Arial"/>
                <w:color w:val="000000"/>
                <w:shd w:val="clear" w:color="auto" w:fill="FFFFFF"/>
              </w:rPr>
            </w:pPr>
            <w:r>
              <w:rPr>
                <w:rFonts w:ascii="Arial" w:eastAsia="MS Mincho" w:hAnsi="Arial"/>
                <w:color w:val="000000"/>
                <w:shd w:val="clear" w:color="auto" w:fill="FFFFFF"/>
              </w:rPr>
              <w:t xml:space="preserve">O pregão será realizado por meio do sistema </w:t>
            </w:r>
            <w:r w:rsidR="008C1693">
              <w:rPr>
                <w:rFonts w:ascii="Arial" w:eastAsia="MS Mincho" w:hAnsi="Arial"/>
                <w:color w:val="000000"/>
                <w:shd w:val="clear" w:color="auto" w:fill="FFFFFF"/>
              </w:rPr>
              <w:t xml:space="preserve">eletrônico de licitações. O endereço eletrônico para recebimento e abertura de propostas é o </w:t>
            </w:r>
            <w:hyperlink r:id="rId8" w:history="1">
              <w:r w:rsidR="008C1693" w:rsidRPr="00D430E6">
                <w:rPr>
                  <w:rStyle w:val="Hyperlink"/>
                  <w:rFonts w:ascii="Arial" w:eastAsia="MS Mincho" w:hAnsi="Arial"/>
                  <w:shd w:val="clear" w:color="auto" w:fill="FFFFFF"/>
                </w:rPr>
                <w:t>https://bllcompras.com/</w:t>
              </w:r>
            </w:hyperlink>
          </w:p>
          <w:p w14:paraId="1B22F3AA" w14:textId="77777777" w:rsidR="008C1693" w:rsidRDefault="008C1693" w:rsidP="0010427B">
            <w:pPr>
              <w:pStyle w:val="Standard"/>
              <w:shd w:val="clear" w:color="auto" w:fill="FFFFFF"/>
              <w:jc w:val="both"/>
              <w:rPr>
                <w:rFonts w:ascii="Arial" w:eastAsia="MS Mincho" w:hAnsi="Arial"/>
                <w:color w:val="000000"/>
                <w:shd w:val="clear" w:color="auto" w:fill="FFFFFF"/>
              </w:rPr>
            </w:pPr>
          </w:p>
          <w:p w14:paraId="26EA7EA7" w14:textId="77777777" w:rsidR="008C1693" w:rsidRDefault="008C1693" w:rsidP="0010427B">
            <w:pPr>
              <w:pStyle w:val="Standard"/>
              <w:shd w:val="clear" w:color="auto" w:fill="FFFFFF"/>
              <w:jc w:val="both"/>
              <w:rPr>
                <w:rFonts w:ascii="Arial" w:hAnsi="Arial"/>
              </w:rPr>
            </w:pPr>
            <w:r w:rsidRPr="008C1693">
              <w:rPr>
                <w:rFonts w:ascii="Arial" w:hAnsi="Arial"/>
              </w:rPr>
              <w:t xml:space="preserve">O edital está disponível na internet, nas páginas do Portal Nacional de Contratações Públicas </w:t>
            </w:r>
            <w:r w:rsidRPr="008C1693">
              <w:rPr>
                <w:rFonts w:ascii="Arial" w:hAnsi="Arial"/>
                <w:b/>
                <w:bCs/>
              </w:rPr>
              <w:t>pncp.gov.br</w:t>
            </w:r>
            <w:r w:rsidRPr="008C1693">
              <w:rPr>
                <w:rFonts w:ascii="Arial" w:hAnsi="Arial"/>
              </w:rPr>
              <w:t xml:space="preserve"> e </w:t>
            </w:r>
            <w:r w:rsidRPr="008C1693">
              <w:rPr>
                <w:rFonts w:ascii="Arial" w:hAnsi="Arial"/>
                <w:b/>
                <w:bCs/>
              </w:rPr>
              <w:t>www.altamiradoparana.pr.gov.br</w:t>
            </w:r>
            <w:r w:rsidRPr="008C1693">
              <w:rPr>
                <w:rFonts w:ascii="Arial" w:hAnsi="Arial"/>
              </w:rPr>
              <w:t xml:space="preserve"> no portal de transparência</w:t>
            </w:r>
            <w:hyperlink r:id="rId9" w:history="1">
              <w:r w:rsidRPr="008C1693">
                <w:rPr>
                  <w:rStyle w:val="Hyperlink"/>
                  <w:rFonts w:ascii="Arial" w:hAnsi="Arial"/>
                </w:rPr>
                <w:t>https://altamiradoparana.oxy.elotech.com.br/portaltransparencia/1/</w:t>
              </w:r>
            </w:hyperlink>
          </w:p>
          <w:p w14:paraId="4272D6EF" w14:textId="3AE7DFD6" w:rsidR="008C1693" w:rsidRPr="008C1693" w:rsidRDefault="008C1693" w:rsidP="008C1693">
            <w:pPr>
              <w:pStyle w:val="Standard"/>
              <w:shd w:val="clear" w:color="auto" w:fill="FFFFFF"/>
              <w:jc w:val="both"/>
              <w:rPr>
                <w:rFonts w:ascii="Arial" w:hAnsi="Arial"/>
              </w:rPr>
            </w:pPr>
            <w:r w:rsidRPr="008C1693">
              <w:rPr>
                <w:rFonts w:ascii="Arial" w:hAnsi="Arial"/>
              </w:rPr>
              <w:t>Os trabalhos serão conduzidos pel</w:t>
            </w:r>
            <w:r w:rsidR="0093066C">
              <w:rPr>
                <w:rFonts w:ascii="Arial" w:hAnsi="Arial"/>
              </w:rPr>
              <w:t>o</w:t>
            </w:r>
            <w:r w:rsidRPr="008C1693">
              <w:rPr>
                <w:rFonts w:ascii="Arial" w:hAnsi="Arial"/>
              </w:rPr>
              <w:t xml:space="preserve"> Agente de Contratação/Pregoeiro </w:t>
            </w:r>
            <w:r w:rsidR="0093066C" w:rsidRPr="0031455B">
              <w:rPr>
                <w:rFonts w:ascii="Arial" w:hAnsi="Arial"/>
                <w:b/>
                <w:bCs/>
              </w:rPr>
              <w:t>Gabriel Loures Caetano</w:t>
            </w:r>
            <w:r w:rsidRPr="008C1693">
              <w:rPr>
                <w:rFonts w:ascii="Arial" w:hAnsi="Arial"/>
              </w:rPr>
              <w:t xml:space="preserve"> e equipe de apoio, designados pela </w:t>
            </w:r>
            <w:r w:rsidRPr="008C1693">
              <w:rPr>
                <w:rFonts w:ascii="Arial" w:hAnsi="Arial"/>
                <w:b/>
                <w:bCs/>
              </w:rPr>
              <w:t xml:space="preserve">Portaria n.º </w:t>
            </w:r>
            <w:r w:rsidR="0093066C">
              <w:rPr>
                <w:rFonts w:ascii="Arial" w:hAnsi="Arial"/>
                <w:b/>
                <w:bCs/>
              </w:rPr>
              <w:t>14</w:t>
            </w:r>
            <w:r w:rsidR="00FC67DD">
              <w:rPr>
                <w:rFonts w:ascii="Arial" w:hAnsi="Arial"/>
                <w:b/>
                <w:bCs/>
              </w:rPr>
              <w:t>5</w:t>
            </w:r>
            <w:r w:rsidRPr="008C1693">
              <w:rPr>
                <w:rFonts w:ascii="Arial" w:hAnsi="Arial"/>
                <w:b/>
                <w:bCs/>
              </w:rPr>
              <w:t>/202</w:t>
            </w:r>
            <w:r>
              <w:rPr>
                <w:rFonts w:ascii="Arial" w:hAnsi="Arial"/>
                <w:b/>
                <w:bCs/>
              </w:rPr>
              <w:t>6</w:t>
            </w:r>
            <w:r w:rsidRPr="008C1693">
              <w:rPr>
                <w:rFonts w:ascii="Arial" w:hAnsi="Arial"/>
              </w:rPr>
              <w:t xml:space="preserve">, </w:t>
            </w:r>
            <w:r w:rsidR="0031455B" w:rsidRPr="0031455B">
              <w:rPr>
                <w:rFonts w:ascii="Arial" w:hAnsi="Arial"/>
              </w:rPr>
              <w:t xml:space="preserve">composta pelos servidores, </w:t>
            </w:r>
            <w:r w:rsidR="0031455B" w:rsidRPr="0031455B">
              <w:rPr>
                <w:rFonts w:ascii="Arial" w:hAnsi="Arial"/>
                <w:b/>
                <w:bCs/>
              </w:rPr>
              <w:t>Si</w:t>
            </w:r>
            <w:r w:rsidR="00A208E2">
              <w:rPr>
                <w:rFonts w:ascii="Arial" w:hAnsi="Arial"/>
                <w:b/>
                <w:bCs/>
              </w:rPr>
              <w:t>mone da Silva Vaz Dias</w:t>
            </w:r>
            <w:r w:rsidR="0031455B" w:rsidRPr="0031455B">
              <w:rPr>
                <w:rFonts w:ascii="Arial" w:hAnsi="Arial"/>
              </w:rPr>
              <w:t xml:space="preserve"> e </w:t>
            </w:r>
            <w:r w:rsidR="0031455B" w:rsidRPr="0031455B">
              <w:rPr>
                <w:rFonts w:ascii="Arial" w:hAnsi="Arial"/>
                <w:b/>
                <w:bCs/>
              </w:rPr>
              <w:t xml:space="preserve">Jadson Moraes dos </w:t>
            </w:r>
            <w:r w:rsidR="0031455B" w:rsidRPr="0031455B">
              <w:rPr>
                <w:rFonts w:ascii="Arial" w:hAnsi="Arial"/>
                <w:b/>
                <w:bCs/>
              </w:rPr>
              <w:lastRenderedPageBreak/>
              <w:t>Reis</w:t>
            </w:r>
            <w:r w:rsidR="0031455B" w:rsidRPr="0031455B">
              <w:rPr>
                <w:rFonts w:ascii="Arial" w:hAnsi="Arial"/>
              </w:rPr>
              <w:t>.</w:t>
            </w:r>
          </w:p>
          <w:p w14:paraId="4AAC6B2C" w14:textId="77777777"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E-mail:</w:t>
            </w:r>
            <w:r w:rsidRPr="008C1693">
              <w:rPr>
                <w:rFonts w:ascii="Arial" w:hAnsi="Arial"/>
              </w:rPr>
              <w:t xml:space="preserve"> licitacao@altamiradoparana.pr.gov.br</w:t>
            </w:r>
          </w:p>
          <w:p w14:paraId="53985F22" w14:textId="77777777"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Telefones:</w:t>
            </w:r>
            <w:r w:rsidRPr="008C1693">
              <w:rPr>
                <w:rFonts w:ascii="Arial" w:hAnsi="Arial"/>
              </w:rPr>
              <w:t xml:space="preserve"> (44) 3755-11</w:t>
            </w:r>
            <w:r w:rsidR="003C2CEA">
              <w:rPr>
                <w:rFonts w:ascii="Arial" w:hAnsi="Arial"/>
              </w:rPr>
              <w:t>33</w:t>
            </w:r>
          </w:p>
          <w:p w14:paraId="178687A0" w14:textId="77777777"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Endereço:</w:t>
            </w:r>
            <w:r w:rsidRPr="008C1693">
              <w:rPr>
                <w:rFonts w:ascii="Arial" w:hAnsi="Arial"/>
              </w:rPr>
              <w:t xml:space="preserve"> Rua Cantú, 180 - Centro - CEP: 85.280-000 - Altamira do Paraná/PR.</w:t>
            </w:r>
          </w:p>
          <w:p w14:paraId="1F0DCAA9" w14:textId="77777777" w:rsidR="008C1693" w:rsidRPr="008C1693" w:rsidRDefault="008C1693" w:rsidP="00316373">
            <w:pPr>
              <w:pStyle w:val="Standard"/>
              <w:numPr>
                <w:ilvl w:val="0"/>
                <w:numId w:val="28"/>
              </w:numPr>
              <w:shd w:val="clear" w:color="auto" w:fill="FFFFFF"/>
              <w:jc w:val="both"/>
              <w:rPr>
                <w:rFonts w:ascii="Arial" w:hAnsi="Arial"/>
              </w:rPr>
            </w:pPr>
            <w:r w:rsidRPr="008C1693">
              <w:rPr>
                <w:rFonts w:ascii="Arial" w:hAnsi="Arial"/>
                <w:b/>
                <w:bCs/>
              </w:rPr>
              <w:t>Horário de Atendimento:</w:t>
            </w:r>
            <w:r w:rsidRPr="008C1693">
              <w:rPr>
                <w:rFonts w:ascii="Arial" w:hAnsi="Arial"/>
              </w:rPr>
              <w:t xml:space="preserve"> Das 08h</w:t>
            </w:r>
            <w:r w:rsidR="00B55509">
              <w:rPr>
                <w:rFonts w:ascii="Arial" w:hAnsi="Arial"/>
              </w:rPr>
              <w:t>0</w:t>
            </w:r>
            <w:r w:rsidRPr="008C1693">
              <w:rPr>
                <w:rFonts w:ascii="Arial" w:hAnsi="Arial"/>
              </w:rPr>
              <w:t>0 às 12h00 e das 13h</w:t>
            </w:r>
            <w:r w:rsidR="00B55509">
              <w:rPr>
                <w:rFonts w:ascii="Arial" w:hAnsi="Arial"/>
              </w:rPr>
              <w:t>0</w:t>
            </w:r>
            <w:r w:rsidRPr="008C1693">
              <w:rPr>
                <w:rFonts w:ascii="Arial" w:hAnsi="Arial"/>
              </w:rPr>
              <w:t>0 às 17h00</w:t>
            </w:r>
          </w:p>
        </w:tc>
      </w:tr>
      <w:tr w:rsidR="00692DEE" w:rsidRPr="00BB694F" w14:paraId="619FE6C1" w14:textId="77777777" w:rsidTr="0010427B">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6613DF70" w14:textId="77777777" w:rsidR="00692DEE" w:rsidRPr="00BB694F" w:rsidRDefault="00692DEE" w:rsidP="0010427B">
            <w:pPr>
              <w:pStyle w:val="Standard"/>
              <w:shd w:val="clear" w:color="auto" w:fill="FFFFFF"/>
              <w:jc w:val="both"/>
              <w:rPr>
                <w:rFonts w:ascii="Arial" w:hAnsi="Arial"/>
              </w:rPr>
            </w:pPr>
            <w:r w:rsidRPr="00BB694F">
              <w:rPr>
                <w:rFonts w:ascii="Arial" w:hAnsi="Arial"/>
                <w:b/>
                <w:bCs/>
                <w:color w:val="000000"/>
              </w:rPr>
              <w:lastRenderedPageBreak/>
              <w:t>5 ESCLARECIMENTOS, IMPUGNAÇÕES E RECURSOS:</w:t>
            </w:r>
          </w:p>
          <w:p w14:paraId="236FA7A0" w14:textId="77777777" w:rsidR="00692DEE" w:rsidRPr="00BB694F" w:rsidRDefault="00692DEE" w:rsidP="0010427B">
            <w:pPr>
              <w:pStyle w:val="Standard"/>
              <w:shd w:val="clear" w:color="auto" w:fill="FFFFFF"/>
              <w:jc w:val="both"/>
              <w:rPr>
                <w:rFonts w:ascii="Arial" w:hAnsi="Arial"/>
              </w:rPr>
            </w:pPr>
            <w:r w:rsidRPr="00BB694F">
              <w:rPr>
                <w:rFonts w:ascii="Arial" w:eastAsia="MS Mincho" w:hAnsi="Arial"/>
                <w:b/>
                <w:bCs/>
                <w:color w:val="000000"/>
                <w:shd w:val="clear" w:color="auto" w:fill="FFFFFF"/>
              </w:rPr>
              <w:t>5.1 ESCLARECIMENTOS E IMPUGNAÇÕES:</w:t>
            </w:r>
          </w:p>
          <w:p w14:paraId="0D7E7A19" w14:textId="77777777" w:rsidR="008C1693" w:rsidRDefault="008C1693" w:rsidP="008C1693">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 xml:space="preserve">Qualquer pessoa é parte legítima para impugnar edital de licitação por irregularidade na aplicação da Lei Federal n.º 14.133, de 2021 e do Decreto Municipal n.º </w:t>
            </w:r>
            <w:r w:rsidR="00C53196">
              <w:rPr>
                <w:rFonts w:ascii="Arial" w:eastAsia="MS Mincho" w:hAnsi="Arial"/>
                <w:b/>
                <w:bCs/>
                <w:color w:val="000000"/>
              </w:rPr>
              <w:t>006</w:t>
            </w:r>
            <w:r w:rsidRPr="008C1693">
              <w:rPr>
                <w:rFonts w:ascii="Arial" w:eastAsia="MS Mincho" w:hAnsi="Arial"/>
                <w:b/>
                <w:bCs/>
                <w:color w:val="000000"/>
              </w:rPr>
              <w:t>/20</w:t>
            </w:r>
            <w:r w:rsidR="00C53196">
              <w:rPr>
                <w:rFonts w:ascii="Arial" w:eastAsia="MS Mincho" w:hAnsi="Arial"/>
                <w:b/>
                <w:bCs/>
                <w:color w:val="000000"/>
              </w:rPr>
              <w:t>24</w:t>
            </w:r>
            <w:r w:rsidRPr="008C1693">
              <w:rPr>
                <w:rFonts w:ascii="Arial" w:eastAsia="MS Mincho" w:hAnsi="Arial"/>
                <w:color w:val="000000"/>
              </w:rPr>
              <w:t xml:space="preserve">, ou para solicitar esclarecimentos e providências sobre os seus termos, devendo protocolar o pedido, no prazo de até </w:t>
            </w:r>
            <w:r w:rsidRPr="008C1693">
              <w:rPr>
                <w:rFonts w:ascii="Arial" w:eastAsia="MS Mincho" w:hAnsi="Arial"/>
                <w:b/>
                <w:bCs/>
                <w:color w:val="000000"/>
              </w:rPr>
              <w:t>3 (três) dias úteis</w:t>
            </w:r>
            <w:r w:rsidRPr="008C1693">
              <w:rPr>
                <w:rFonts w:ascii="Arial" w:eastAsia="MS Mincho" w:hAnsi="Arial"/>
                <w:color w:val="000000"/>
              </w:rPr>
              <w:t xml:space="preserve"> antes da data de abertura do certame, em campo específico no sítio eletrônico </w:t>
            </w:r>
            <w:hyperlink r:id="rId10" w:history="1">
              <w:r w:rsidRPr="008C1693">
                <w:rPr>
                  <w:rStyle w:val="Hyperlink"/>
                  <w:rFonts w:ascii="Arial" w:eastAsia="MS Mincho" w:hAnsi="Arial"/>
                  <w:b/>
                  <w:bCs/>
                </w:rPr>
                <w:t>https://bllcompras.com/</w:t>
              </w:r>
            </w:hyperlink>
            <w:r w:rsidRPr="008C1693">
              <w:rPr>
                <w:rFonts w:ascii="Arial" w:eastAsia="MS Mincho" w:hAnsi="Arial"/>
                <w:color w:val="000000"/>
              </w:rPr>
              <w:t xml:space="preserve">, pelo qual serão respondidos os esclarecimentos solicitados, no prazo de até </w:t>
            </w:r>
            <w:r w:rsidRPr="008C1693">
              <w:rPr>
                <w:rFonts w:ascii="Arial" w:eastAsia="MS Mincho" w:hAnsi="Arial"/>
                <w:b/>
                <w:bCs/>
                <w:color w:val="000000"/>
              </w:rPr>
              <w:t>3 (três) dias úteis</w:t>
            </w:r>
            <w:r w:rsidRPr="008C1693">
              <w:rPr>
                <w:rFonts w:ascii="Arial" w:eastAsia="MS Mincho" w:hAnsi="Arial"/>
                <w:color w:val="000000"/>
              </w:rPr>
              <w:t>, limitado ao último dia útil anterior à data da abertura do certame.</w:t>
            </w:r>
          </w:p>
          <w:p w14:paraId="481EC3CF" w14:textId="77777777"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5.2 RECURSOS E CONTRARRAZÕES:</w:t>
            </w:r>
          </w:p>
          <w:p w14:paraId="5F4AB4EA" w14:textId="77777777" w:rsidR="008C1693" w:rsidRDefault="008C1693" w:rsidP="0010427B">
            <w:pPr>
              <w:pStyle w:val="Standard"/>
              <w:shd w:val="clear" w:color="auto" w:fill="FFFFFF"/>
              <w:ind w:left="55" w:hanging="27"/>
              <w:jc w:val="both"/>
              <w:rPr>
                <w:rFonts w:ascii="Arial" w:eastAsia="MS Mincho" w:hAnsi="Arial"/>
                <w:color w:val="000000"/>
              </w:rPr>
            </w:pPr>
            <w:r w:rsidRPr="008C1693">
              <w:rPr>
                <w:rFonts w:ascii="Arial" w:eastAsia="MS Mincho" w:hAnsi="Arial"/>
                <w:color w:val="000000"/>
              </w:rPr>
              <w:t>As razões de recurso e as contrarrazões poderão ser enviadas exclusivamente por meio eletrônico, observando as regras dispostas no item referente à fase recursal deste Edital.</w:t>
            </w:r>
          </w:p>
          <w:p w14:paraId="500B513E" w14:textId="77777777" w:rsidR="00692DEE" w:rsidRPr="00BB694F" w:rsidRDefault="00692DEE" w:rsidP="0010427B">
            <w:pPr>
              <w:pStyle w:val="Standard"/>
              <w:shd w:val="clear" w:color="auto" w:fill="FFFFFF"/>
              <w:ind w:left="55" w:hanging="27"/>
              <w:jc w:val="both"/>
              <w:rPr>
                <w:rFonts w:ascii="Arial" w:hAnsi="Arial"/>
              </w:rPr>
            </w:pPr>
            <w:r w:rsidRPr="00BB694F">
              <w:rPr>
                <w:rFonts w:ascii="Arial" w:eastAsia="MS Mincho" w:hAnsi="Arial"/>
                <w:b/>
                <w:bCs/>
                <w:color w:val="000000"/>
              </w:rPr>
              <w:t>5.3 DISPONIBILIDADE DOS AUTOS:</w:t>
            </w:r>
          </w:p>
          <w:p w14:paraId="5D38A85D" w14:textId="77777777" w:rsidR="00692DEE" w:rsidRPr="00BB694F" w:rsidRDefault="008C1693" w:rsidP="0010427B">
            <w:pPr>
              <w:pStyle w:val="Standard"/>
              <w:shd w:val="clear" w:color="auto" w:fill="FFFFFF"/>
              <w:ind w:left="55" w:hanging="27"/>
              <w:jc w:val="both"/>
              <w:rPr>
                <w:rFonts w:ascii="Arial" w:hAnsi="Arial"/>
              </w:rPr>
            </w:pPr>
            <w:r w:rsidRPr="008C1693">
              <w:rPr>
                <w:rFonts w:ascii="Arial" w:eastAsia="MS Mincho" w:hAnsi="Arial"/>
                <w:color w:val="000000"/>
                <w:lang w:bidi="ar-SA"/>
              </w:rPr>
              <w:t xml:space="preserve">No curso da licitação, os autos do processo licitatório estarão à disposição dos interessados no portal de transparência </w:t>
            </w:r>
            <w:hyperlink r:id="rId11" w:tgtFrame="_blank" w:history="1">
              <w:r w:rsidRPr="008C1693">
                <w:rPr>
                  <w:rStyle w:val="Hyperlink"/>
                  <w:rFonts w:ascii="Arial" w:eastAsia="MS Mincho" w:hAnsi="Arial"/>
                  <w:b/>
                  <w:bCs/>
                  <w:lang w:bidi="ar-SA"/>
                </w:rPr>
                <w:t>https://altamiradoparana.oxy.elotech.com.br/portaltransparencia/1/</w:t>
              </w:r>
            </w:hyperlink>
            <w:r w:rsidRPr="008C1693">
              <w:rPr>
                <w:rFonts w:ascii="Arial" w:eastAsia="MS Mincho" w:hAnsi="Arial"/>
                <w:color w:val="000000"/>
                <w:lang w:bidi="ar-SA"/>
              </w:rPr>
              <w:t xml:space="preserve">, e no portal eletrônico </w:t>
            </w:r>
            <w:hyperlink r:id="rId12" w:history="1">
              <w:r w:rsidRPr="008C1693">
                <w:rPr>
                  <w:rStyle w:val="Hyperlink"/>
                  <w:rFonts w:ascii="Arial" w:eastAsia="MS Mincho" w:hAnsi="Arial"/>
                  <w:b/>
                  <w:bCs/>
                  <w:lang w:bidi="ar-SA"/>
                </w:rPr>
                <w:t>https://bllcompras.com/</w:t>
              </w:r>
            </w:hyperlink>
            <w:r w:rsidRPr="008C1693">
              <w:rPr>
                <w:rFonts w:ascii="Arial" w:eastAsia="MS Mincho" w:hAnsi="Arial"/>
                <w:color w:val="000000"/>
                <w:lang w:bidi="ar-SA"/>
              </w:rPr>
              <w:t>, podendo ainda ser solicitados via E-mail informado no item 4.</w:t>
            </w:r>
          </w:p>
        </w:tc>
      </w:tr>
      <w:tr w:rsidR="00692DEE" w:rsidRPr="00BB694F" w14:paraId="77ADF97D" w14:textId="77777777" w:rsidTr="0010427B">
        <w:trPr>
          <w:trHeight w:val="2082"/>
        </w:trPr>
        <w:tc>
          <w:tcPr>
            <w:tcW w:w="9072" w:type="dxa"/>
            <w:gridSpan w:val="2"/>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E645454" w14:textId="77777777" w:rsidR="00692DEE" w:rsidRPr="00BB694F" w:rsidRDefault="00692DEE" w:rsidP="00B576C6">
            <w:pPr>
              <w:pStyle w:val="Standard"/>
              <w:rPr>
                <w:rFonts w:ascii="Arial" w:hAnsi="Arial"/>
              </w:rPr>
            </w:pPr>
            <w:r w:rsidRPr="00BB694F">
              <w:rPr>
                <w:rFonts w:ascii="Arial" w:eastAsia="ArialMT" w:hAnsi="Arial"/>
                <w:b/>
                <w:bCs/>
                <w:shd w:val="clear" w:color="auto" w:fill="FFFFFF"/>
              </w:rPr>
              <w:t>6 CONDIÇÕES DA LICITAÇÃO:</w:t>
            </w:r>
          </w:p>
          <w:p w14:paraId="7A03E8AA" w14:textId="77777777" w:rsidR="00922F45" w:rsidRPr="00922F45" w:rsidRDefault="00922F45" w:rsidP="00922F45">
            <w:pPr>
              <w:pStyle w:val="Standard"/>
              <w:shd w:val="clear" w:color="auto" w:fill="FFFFFF"/>
              <w:jc w:val="both"/>
              <w:rPr>
                <w:rFonts w:ascii="Arial" w:eastAsia="ArialMT" w:hAnsi="Arial"/>
                <w:shd w:val="clear" w:color="auto" w:fill="FFFFFF"/>
              </w:rPr>
            </w:pPr>
            <w:r w:rsidRPr="00922F45">
              <w:rPr>
                <w:rFonts w:ascii="Arial" w:eastAsia="ArialMT" w:hAnsi="Arial"/>
                <w:b/>
                <w:bCs/>
                <w:shd w:val="clear" w:color="auto" w:fill="FFFFFF"/>
              </w:rPr>
              <w:t>6.1.</w:t>
            </w:r>
            <w:r w:rsidRPr="00922F45">
              <w:rPr>
                <w:rFonts w:ascii="Arial" w:eastAsia="ArialMT" w:hAnsi="Arial"/>
                <w:shd w:val="clear" w:color="auto" w:fill="FFFFFF"/>
              </w:rPr>
              <w:t xml:space="preserve"> A licitação e a contratação dela decorrente são reguladas pelas condições específicas e gerais do pregão e pelo disposto nos demais anexos do edital.</w:t>
            </w:r>
          </w:p>
          <w:p w14:paraId="0301ACE9" w14:textId="77777777" w:rsidR="00922F45" w:rsidRPr="00922F45" w:rsidRDefault="00922F45" w:rsidP="00922F45">
            <w:pPr>
              <w:pStyle w:val="Standard"/>
              <w:shd w:val="clear" w:color="auto" w:fill="FFFFFF"/>
              <w:jc w:val="both"/>
              <w:rPr>
                <w:rFonts w:ascii="Arial" w:eastAsia="ArialMT" w:hAnsi="Arial"/>
                <w:shd w:val="clear" w:color="auto" w:fill="FFFFFF"/>
              </w:rPr>
            </w:pPr>
            <w:r w:rsidRPr="00922F45">
              <w:rPr>
                <w:rFonts w:ascii="Arial" w:eastAsia="ArialMT" w:hAnsi="Arial"/>
                <w:b/>
                <w:bCs/>
                <w:shd w:val="clear" w:color="auto" w:fill="FFFFFF"/>
              </w:rPr>
              <w:t>6.2.</w:t>
            </w:r>
            <w:r w:rsidRPr="00922F45">
              <w:rPr>
                <w:rFonts w:ascii="Arial" w:eastAsia="ArialMT" w:hAnsi="Arial"/>
                <w:shd w:val="clear" w:color="auto" w:fill="FFFFFF"/>
              </w:rPr>
              <w:t xml:space="preserve"> A licitação será regida pela Lei Federal n.º 14.133, de 2021, pelo Decreto Municipal n.º 037/2025 (Pesquisa de Preços), pela Lei Complementar Federal n.º 123, de 2006, bem como as suas devidas alterações.</w:t>
            </w:r>
          </w:p>
          <w:p w14:paraId="72531087" w14:textId="69FED300" w:rsidR="00692DEE" w:rsidRPr="007A0CBB" w:rsidRDefault="00922F45" w:rsidP="00163140">
            <w:pPr>
              <w:pStyle w:val="Standard"/>
              <w:shd w:val="clear" w:color="auto" w:fill="FFFFFF"/>
              <w:jc w:val="both"/>
              <w:rPr>
                <w:rFonts w:ascii="Arial" w:eastAsia="ArialMT" w:hAnsi="Arial"/>
                <w:shd w:val="clear" w:color="auto" w:fill="FFFFFF"/>
              </w:rPr>
            </w:pPr>
            <w:r w:rsidRPr="00922F45">
              <w:rPr>
                <w:rFonts w:ascii="Arial" w:eastAsia="ArialMT" w:hAnsi="Arial"/>
                <w:b/>
                <w:bCs/>
                <w:shd w:val="clear" w:color="auto" w:fill="FFFFFF"/>
              </w:rPr>
              <w:t>6.3.</w:t>
            </w:r>
            <w:r w:rsidRPr="00922F45">
              <w:rPr>
                <w:rFonts w:ascii="Arial" w:eastAsia="ArialMT" w:hAnsi="Arial"/>
                <w:shd w:val="clear" w:color="auto" w:fill="FFFFFF"/>
              </w:rPr>
              <w:t xml:space="preserve"> O objeto desta licitação é classificado como </w:t>
            </w:r>
            <w:r w:rsidR="00B50E7C">
              <w:rPr>
                <w:rFonts w:ascii="Arial" w:eastAsia="ArialMT" w:hAnsi="Arial"/>
                <w:b/>
                <w:bCs/>
                <w:shd w:val="clear" w:color="auto" w:fill="FFFFFF"/>
              </w:rPr>
              <w:t>SERVIÇO</w:t>
            </w:r>
            <w:r w:rsidRPr="00922F45">
              <w:rPr>
                <w:rFonts w:ascii="Arial" w:eastAsia="ArialMT" w:hAnsi="Arial"/>
                <w:b/>
                <w:bCs/>
                <w:shd w:val="clear" w:color="auto" w:fill="FFFFFF"/>
              </w:rPr>
              <w:t xml:space="preserve"> COMUM</w:t>
            </w:r>
            <w:r w:rsidRPr="00922F45">
              <w:rPr>
                <w:rFonts w:ascii="Arial" w:eastAsia="ArialMT" w:hAnsi="Arial"/>
                <w:shd w:val="clear" w:color="auto" w:fill="FFFFFF"/>
              </w:rPr>
              <w:t>, conforme justificativa constante no Termo de Referência e no Estudo Técnico P</w:t>
            </w:r>
            <w:r w:rsidR="00163140">
              <w:rPr>
                <w:rFonts w:ascii="Arial" w:eastAsia="ArialMT" w:hAnsi="Arial"/>
                <w:shd w:val="clear" w:color="auto" w:fill="FFFFFF"/>
              </w:rPr>
              <w:t>reliminar (ETP), uma vez que os padrões de</w:t>
            </w:r>
            <w:r w:rsidRPr="00922F45">
              <w:rPr>
                <w:rFonts w:ascii="Arial" w:eastAsia="ArialMT" w:hAnsi="Arial"/>
                <w:shd w:val="clear" w:color="auto" w:fill="FFFFFF"/>
              </w:rPr>
              <w:t xml:space="preserve"> qualidade podem ser objetivamente definidos pelo edital</w:t>
            </w:r>
            <w:r w:rsidR="00163140">
              <w:rPr>
                <w:rFonts w:ascii="Arial" w:eastAsia="ArialMT" w:hAnsi="Arial"/>
                <w:shd w:val="clear" w:color="auto" w:fill="FFFFFF"/>
              </w:rPr>
              <w:t>.</w:t>
            </w:r>
          </w:p>
        </w:tc>
      </w:tr>
    </w:tbl>
    <w:p w14:paraId="68491749" w14:textId="77777777" w:rsidR="00692DEE" w:rsidRPr="00BB694F" w:rsidRDefault="00692DEE" w:rsidP="00692DEE">
      <w:pPr>
        <w:pStyle w:val="Standard"/>
        <w:pageBreakBefore/>
        <w:shd w:val="clear" w:color="auto" w:fill="FFFFFF"/>
        <w:jc w:val="center"/>
        <w:rPr>
          <w:rFonts w:ascii="Arial" w:hAnsi="Arial"/>
        </w:rPr>
      </w:pPr>
      <w:r w:rsidRPr="00BB694F">
        <w:rPr>
          <w:rFonts w:ascii="Arial" w:hAnsi="Arial"/>
          <w:b/>
          <w:u w:val="single"/>
          <w:shd w:val="clear" w:color="auto" w:fill="FFFFFF"/>
        </w:rPr>
        <w:lastRenderedPageBreak/>
        <w:t>CONDIÇÕES ESPECÍFICAS DO PREGÃO</w:t>
      </w:r>
    </w:p>
    <w:p w14:paraId="570F347E" w14:textId="77777777" w:rsidR="00692DEE" w:rsidRPr="00BB694F" w:rsidRDefault="00692DEE" w:rsidP="00692DEE">
      <w:pPr>
        <w:pStyle w:val="Standard"/>
        <w:shd w:val="clear" w:color="auto" w:fill="FFFFFF"/>
        <w:rPr>
          <w:rFonts w:ascii="Arial" w:hAnsi="Arial"/>
          <w:shd w:val="clear" w:color="auto" w:fill="FFFFFF"/>
        </w:rPr>
      </w:pPr>
    </w:p>
    <w:tbl>
      <w:tblPr>
        <w:tblW w:w="9137" w:type="dxa"/>
        <w:tblInd w:w="-10" w:type="dxa"/>
        <w:tblLayout w:type="fixed"/>
        <w:tblCellMar>
          <w:left w:w="10" w:type="dxa"/>
          <w:right w:w="10" w:type="dxa"/>
        </w:tblCellMar>
        <w:tblLook w:val="04A0" w:firstRow="1" w:lastRow="0" w:firstColumn="1" w:lastColumn="0" w:noHBand="0" w:noVBand="1"/>
      </w:tblPr>
      <w:tblGrid>
        <w:gridCol w:w="9137"/>
      </w:tblGrid>
      <w:tr w:rsidR="00692DEE" w:rsidRPr="00BB694F" w14:paraId="13B41F6F"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7D5DB1F7" w14:textId="6A8A3459"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1</w:t>
            </w:r>
            <w:r w:rsidR="000A73A7">
              <w:rPr>
                <w:rFonts w:ascii="Arial" w:eastAsia="ArialMT" w:hAnsi="Arial"/>
                <w:b/>
                <w:bCs/>
                <w:shd w:val="clear" w:color="auto" w:fill="FFFFFF"/>
              </w:rPr>
              <w:t>.</w:t>
            </w:r>
            <w:r w:rsidRPr="00BB694F">
              <w:rPr>
                <w:rFonts w:ascii="Arial" w:eastAsia="ArialMT" w:hAnsi="Arial"/>
                <w:b/>
                <w:bCs/>
                <w:shd w:val="clear" w:color="auto" w:fill="FFFFFF"/>
              </w:rPr>
              <w:t xml:space="preserve"> CRITÉRIO DE ACEITABILIDADE DE PREÇOS: PREÇO MÁXIMO</w:t>
            </w:r>
          </w:p>
          <w:p w14:paraId="0E815C07" w14:textId="3A391D3F" w:rsidR="00692DEE" w:rsidRPr="00BB694F" w:rsidRDefault="00A72F00" w:rsidP="006D5919">
            <w:pPr>
              <w:pStyle w:val="Standard"/>
              <w:shd w:val="clear" w:color="auto" w:fill="FFFFFF"/>
              <w:jc w:val="both"/>
              <w:rPr>
                <w:rFonts w:ascii="Arial" w:hAnsi="Arial"/>
              </w:rPr>
            </w:pPr>
            <w:r w:rsidRPr="00A72F00">
              <w:rPr>
                <w:rFonts w:ascii="Arial" w:hAnsi="Arial"/>
                <w:b/>
                <w:bCs/>
              </w:rPr>
              <w:t>1.1.</w:t>
            </w:r>
            <w:r w:rsidRPr="00A72F00">
              <w:rPr>
                <w:rFonts w:ascii="Arial" w:hAnsi="Arial"/>
              </w:rPr>
              <w:t xml:space="preserve"> Encerrada a fase de lances, após a negociação, serão desclassificadas as propostas que permanecerem acima dos valores unitários máximos e totais máximos fixados neste Edital, sendo o valor global máximo aceitável </w:t>
            </w:r>
            <w:r w:rsidR="00754D6A" w:rsidRPr="00A72F00">
              <w:rPr>
                <w:rFonts w:ascii="Arial" w:hAnsi="Arial"/>
              </w:rPr>
              <w:t xml:space="preserve">de </w:t>
            </w:r>
            <w:r w:rsidR="00754D6A" w:rsidRPr="00A72F00">
              <w:rPr>
                <w:rFonts w:ascii="Arial" w:hAnsi="Arial"/>
                <w:b/>
                <w:bCs/>
              </w:rPr>
              <w:t>R</w:t>
            </w:r>
            <w:r w:rsidR="006D5919" w:rsidRPr="00A65D14">
              <w:rPr>
                <w:rFonts w:ascii="Arial" w:hAnsi="Arial"/>
                <w:b/>
                <w:bCs/>
                <w:color w:val="000000"/>
              </w:rPr>
              <w:t>$ 85.285,41</w:t>
            </w:r>
            <w:r w:rsidR="00754D6A">
              <w:rPr>
                <w:rFonts w:ascii="Arial" w:hAnsi="Arial"/>
                <w:b/>
                <w:bCs/>
                <w:color w:val="000000"/>
              </w:rPr>
              <w:t xml:space="preserve"> (Oitenta e cinco mil, duzentos e oitenta e cinco reais e quarenta e um centavos)</w:t>
            </w:r>
            <w:r w:rsidR="006D5919">
              <w:rPr>
                <w:rFonts w:ascii="Arial" w:hAnsi="Arial"/>
                <w:b/>
                <w:bCs/>
                <w:color w:val="000000"/>
              </w:rPr>
              <w:t>.</w:t>
            </w:r>
          </w:p>
        </w:tc>
      </w:tr>
      <w:tr w:rsidR="00692DEE" w:rsidRPr="00BB694F" w14:paraId="1AEE6086"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026A338" w14:textId="53071931" w:rsidR="00692DEE" w:rsidRPr="00BB694F" w:rsidRDefault="00692DEE" w:rsidP="0010427B">
            <w:pPr>
              <w:pStyle w:val="Standard"/>
              <w:shd w:val="clear" w:color="auto" w:fill="FFFFFF"/>
              <w:jc w:val="both"/>
              <w:rPr>
                <w:rFonts w:ascii="Arial" w:hAnsi="Arial"/>
              </w:rPr>
            </w:pPr>
            <w:r w:rsidRPr="00BB694F">
              <w:rPr>
                <w:rFonts w:ascii="Arial" w:eastAsia="ArialMT" w:hAnsi="Arial"/>
                <w:b/>
                <w:bCs/>
              </w:rPr>
              <w:t>2</w:t>
            </w:r>
            <w:r w:rsidR="000A73A7">
              <w:rPr>
                <w:rFonts w:ascii="Arial" w:eastAsia="ArialMT" w:hAnsi="Arial"/>
                <w:b/>
                <w:bCs/>
              </w:rPr>
              <w:t>.</w:t>
            </w:r>
            <w:r w:rsidRPr="00BB694F">
              <w:rPr>
                <w:rFonts w:ascii="Arial" w:eastAsia="ArialMT" w:hAnsi="Arial"/>
                <w:b/>
                <w:bCs/>
              </w:rPr>
              <w:t xml:space="preserve"> CRITÉRIO DE JULGAMENTO DAS PROPOSTAS:</w:t>
            </w:r>
          </w:p>
          <w:p w14:paraId="6550502B" w14:textId="77777777" w:rsidR="00992B78" w:rsidRDefault="00992B78" w:rsidP="0010427B">
            <w:pPr>
              <w:pStyle w:val="Standard"/>
              <w:shd w:val="clear" w:color="auto" w:fill="FFFFFF"/>
              <w:jc w:val="both"/>
              <w:rPr>
                <w:rFonts w:ascii="Arial" w:hAnsi="Arial"/>
              </w:rPr>
            </w:pPr>
            <w:r w:rsidRPr="00992B78">
              <w:rPr>
                <w:rFonts w:ascii="Arial" w:hAnsi="Arial"/>
                <w:b/>
                <w:bCs/>
              </w:rPr>
              <w:t>2.1.</w:t>
            </w:r>
            <w:r w:rsidRPr="00992B78">
              <w:rPr>
                <w:rFonts w:ascii="Arial" w:hAnsi="Arial"/>
              </w:rPr>
              <w:t xml:space="preserve"> O julgamento das propostas será realizado de acordo com o critério de </w:t>
            </w:r>
            <w:r w:rsidRPr="00992B78">
              <w:rPr>
                <w:rFonts w:ascii="Arial" w:hAnsi="Arial"/>
                <w:b/>
                <w:bCs/>
              </w:rPr>
              <w:t xml:space="preserve">MENOR PREÇO </w:t>
            </w:r>
            <w:r w:rsidR="006D5919">
              <w:rPr>
                <w:rFonts w:ascii="Arial" w:hAnsi="Arial"/>
                <w:b/>
                <w:bCs/>
              </w:rPr>
              <w:t>GLOBAL</w:t>
            </w:r>
            <w:r w:rsidRPr="00992B78">
              <w:rPr>
                <w:rFonts w:ascii="Arial" w:hAnsi="Arial"/>
              </w:rPr>
              <w:t xml:space="preserve">. </w:t>
            </w:r>
          </w:p>
          <w:p w14:paraId="55205DA2" w14:textId="77777777" w:rsidR="00992B78" w:rsidRDefault="00992B78" w:rsidP="0010427B">
            <w:pPr>
              <w:pStyle w:val="Standard"/>
              <w:shd w:val="clear" w:color="auto" w:fill="FFFFFF"/>
              <w:jc w:val="both"/>
              <w:rPr>
                <w:rFonts w:ascii="Arial" w:hAnsi="Arial"/>
              </w:rPr>
            </w:pPr>
            <w:r w:rsidRPr="00992B78">
              <w:rPr>
                <w:rFonts w:ascii="Arial" w:hAnsi="Arial"/>
                <w:b/>
                <w:bCs/>
              </w:rPr>
              <w:t>2.2.</w:t>
            </w:r>
            <w:r w:rsidRPr="00992B78">
              <w:rPr>
                <w:rFonts w:ascii="Arial" w:hAnsi="Arial"/>
              </w:rPr>
              <w:t xml:space="preserve"> A lici</w:t>
            </w:r>
            <w:r w:rsidR="006D5919">
              <w:rPr>
                <w:rFonts w:ascii="Arial" w:hAnsi="Arial"/>
              </w:rPr>
              <w:t>tante poderá ofertar lance para todos os 13 (treze</w:t>
            </w:r>
            <w:r w:rsidRPr="00992B78">
              <w:rPr>
                <w:rFonts w:ascii="Arial" w:hAnsi="Arial"/>
              </w:rPr>
              <w:t xml:space="preserve">) itens, conforme sua capacidade técnica e comercial. </w:t>
            </w:r>
          </w:p>
          <w:p w14:paraId="55B4FA2C" w14:textId="77777777" w:rsidR="00692DEE" w:rsidRPr="000B740F" w:rsidRDefault="00992B78" w:rsidP="006D5919">
            <w:pPr>
              <w:pStyle w:val="Standard"/>
              <w:shd w:val="clear" w:color="auto" w:fill="FFFFFF"/>
              <w:jc w:val="both"/>
              <w:rPr>
                <w:rFonts w:ascii="Arial" w:hAnsi="Arial"/>
              </w:rPr>
            </w:pPr>
            <w:r w:rsidRPr="00992B78">
              <w:rPr>
                <w:rFonts w:ascii="Arial" w:hAnsi="Arial"/>
                <w:b/>
                <w:bCs/>
              </w:rPr>
              <w:t>2.3.</w:t>
            </w:r>
            <w:r w:rsidRPr="00992B78">
              <w:rPr>
                <w:rFonts w:ascii="Arial" w:hAnsi="Arial"/>
              </w:rPr>
              <w:t xml:space="preserve"> O critério de classifica</w:t>
            </w:r>
            <w:r w:rsidR="006D5919">
              <w:rPr>
                <w:rFonts w:ascii="Arial" w:hAnsi="Arial"/>
              </w:rPr>
              <w:t>ção será o menor valor global</w:t>
            </w:r>
            <w:r w:rsidRPr="00992B78">
              <w:rPr>
                <w:rFonts w:ascii="Arial" w:hAnsi="Arial"/>
              </w:rPr>
              <w:t xml:space="preserve"> ofertado, observado o desconto em relação ao preço máximo fixado no Termo de Referência e na Pesquisa de Preços.</w:t>
            </w:r>
          </w:p>
        </w:tc>
      </w:tr>
      <w:tr w:rsidR="00692DEE" w:rsidRPr="00BB694F" w14:paraId="3BE66462" w14:textId="77777777" w:rsidTr="001E3930">
        <w:trPr>
          <w:trHeight w:val="678"/>
        </w:trPr>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5F9B5CB" w14:textId="525E44FE" w:rsidR="00692DEE" w:rsidRPr="00BB694F" w:rsidRDefault="00692DEE" w:rsidP="0010427B">
            <w:pPr>
              <w:pStyle w:val="Standard"/>
              <w:shd w:val="clear" w:color="auto" w:fill="FFFFFF"/>
              <w:jc w:val="both"/>
              <w:rPr>
                <w:rFonts w:ascii="Arial" w:hAnsi="Arial"/>
              </w:rPr>
            </w:pPr>
            <w:r w:rsidRPr="00BB694F">
              <w:rPr>
                <w:rFonts w:ascii="Arial" w:eastAsia="ArialMT" w:hAnsi="Arial"/>
                <w:b/>
                <w:bCs/>
                <w:shd w:val="clear" w:color="auto" w:fill="FFFFFF"/>
              </w:rPr>
              <w:t>3</w:t>
            </w:r>
            <w:r w:rsidR="000A73A7">
              <w:rPr>
                <w:rFonts w:ascii="Arial" w:eastAsia="ArialMT" w:hAnsi="Arial"/>
                <w:b/>
                <w:bCs/>
                <w:shd w:val="clear" w:color="auto" w:fill="FFFFFF"/>
              </w:rPr>
              <w:t>.</w:t>
            </w:r>
            <w:r w:rsidRPr="00BB694F">
              <w:rPr>
                <w:rFonts w:ascii="Arial" w:eastAsia="ArialMT" w:hAnsi="Arial"/>
                <w:b/>
                <w:bCs/>
                <w:shd w:val="clear" w:color="auto" w:fill="FFFFFF"/>
              </w:rPr>
              <w:t xml:space="preserve"> PRAZO MÍNIMO DE VALIDADE DAS PROPOSTAS:</w:t>
            </w:r>
          </w:p>
          <w:p w14:paraId="17C000AB" w14:textId="77777777" w:rsidR="00692DEE" w:rsidRPr="00BB694F" w:rsidRDefault="00992B78" w:rsidP="0010427B">
            <w:pPr>
              <w:pStyle w:val="Standard"/>
              <w:shd w:val="clear" w:color="auto" w:fill="FFFFFF"/>
              <w:jc w:val="both"/>
              <w:rPr>
                <w:rFonts w:ascii="Arial" w:hAnsi="Arial"/>
              </w:rPr>
            </w:pPr>
            <w:r w:rsidRPr="00992B78">
              <w:rPr>
                <w:rFonts w:ascii="Arial" w:hAnsi="Arial"/>
                <w:b/>
                <w:bCs/>
              </w:rPr>
              <w:t>3.1.</w:t>
            </w:r>
            <w:r w:rsidRPr="00992B78">
              <w:rPr>
                <w:rFonts w:ascii="Arial" w:hAnsi="Arial"/>
              </w:rPr>
              <w:t xml:space="preserve"> O prazo de validade das propostas, que deverá constar no Descritivo das Propostas de Preços, não poderá ser inferior a 90 (noventa) dias, contados da data da sessão de abertura deste Pregão.</w:t>
            </w:r>
          </w:p>
        </w:tc>
      </w:tr>
      <w:tr w:rsidR="00692DEE" w:rsidRPr="00BB694F" w14:paraId="68DD9302" w14:textId="77777777" w:rsidTr="001E3930">
        <w:trPr>
          <w:trHeight w:val="551"/>
        </w:trPr>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0A5C94A" w14:textId="05899619" w:rsidR="00692DEE" w:rsidRPr="003C4308" w:rsidRDefault="00692DEE" w:rsidP="0010427B">
            <w:pPr>
              <w:pStyle w:val="Standard"/>
              <w:shd w:val="clear" w:color="auto" w:fill="FFFFFF"/>
              <w:jc w:val="both"/>
              <w:rPr>
                <w:rFonts w:ascii="Arial" w:eastAsia="ArialMT" w:hAnsi="Arial"/>
                <w:b/>
                <w:bCs/>
                <w:shd w:val="clear" w:color="auto" w:fill="FFFFFF"/>
              </w:rPr>
            </w:pPr>
            <w:r w:rsidRPr="003C4308">
              <w:rPr>
                <w:rFonts w:ascii="Arial" w:eastAsia="ArialMT" w:hAnsi="Arial"/>
                <w:b/>
                <w:bCs/>
                <w:shd w:val="clear" w:color="auto" w:fill="FFFFFF"/>
              </w:rPr>
              <w:t>4</w:t>
            </w:r>
            <w:r w:rsidR="000A73A7">
              <w:rPr>
                <w:rFonts w:ascii="Arial" w:eastAsia="ArialMT" w:hAnsi="Arial"/>
                <w:b/>
                <w:bCs/>
                <w:shd w:val="clear" w:color="auto" w:fill="FFFFFF"/>
              </w:rPr>
              <w:t>.</w:t>
            </w:r>
            <w:r w:rsidRPr="003C4308">
              <w:rPr>
                <w:rFonts w:ascii="Arial" w:eastAsia="ArialMT" w:hAnsi="Arial"/>
                <w:b/>
                <w:bCs/>
                <w:shd w:val="clear" w:color="auto" w:fill="FFFFFF"/>
              </w:rPr>
              <w:t xml:space="preserve"> PROPOSTA PARCIAL:</w:t>
            </w:r>
          </w:p>
          <w:p w14:paraId="4327CC83" w14:textId="77777777" w:rsidR="00692DEE" w:rsidRPr="00AA6800" w:rsidRDefault="00AA6800" w:rsidP="006D5919">
            <w:pPr>
              <w:pStyle w:val="Standard"/>
              <w:shd w:val="clear" w:color="auto" w:fill="FFFFFF"/>
              <w:jc w:val="both"/>
              <w:rPr>
                <w:rFonts w:ascii="Arial" w:hAnsi="Arial"/>
                <w:color w:val="000000" w:themeColor="text1"/>
              </w:rPr>
            </w:pPr>
            <w:r w:rsidRPr="00AA6800">
              <w:rPr>
                <w:rFonts w:ascii="Arial" w:hAnsi="Arial"/>
                <w:b/>
                <w:bCs/>
                <w:color w:val="000000" w:themeColor="text1"/>
              </w:rPr>
              <w:t>4.1.</w:t>
            </w:r>
            <w:r w:rsidRPr="00AA6800">
              <w:rPr>
                <w:rFonts w:ascii="Arial" w:hAnsi="Arial"/>
                <w:color w:val="000000" w:themeColor="text1"/>
              </w:rPr>
              <w:t xml:space="preserve"> </w:t>
            </w:r>
            <w:r w:rsidR="006D5919">
              <w:rPr>
                <w:rFonts w:ascii="Arial" w:hAnsi="Arial"/>
                <w:color w:val="000000" w:themeColor="text1"/>
              </w:rPr>
              <w:t>Devido o julgamento das propostas pelo menor preço global, esse tópico não se aplica.</w:t>
            </w:r>
          </w:p>
        </w:tc>
      </w:tr>
      <w:tr w:rsidR="00692DEE" w:rsidRPr="00BB694F" w14:paraId="52D88ECE"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75D9044" w14:textId="0A4FFE0C" w:rsidR="00984839" w:rsidRDefault="00984839" w:rsidP="0010427B">
            <w:pPr>
              <w:pStyle w:val="Standard"/>
              <w:contextualSpacing/>
              <w:jc w:val="both"/>
              <w:rPr>
                <w:rFonts w:ascii="Arial" w:eastAsia="ArialMT" w:hAnsi="Arial"/>
                <w:b/>
                <w:bCs/>
                <w:shd w:val="clear" w:color="auto" w:fill="FFFFFF"/>
              </w:rPr>
            </w:pPr>
            <w:r w:rsidRPr="00984839">
              <w:rPr>
                <w:rFonts w:ascii="Arial" w:eastAsia="ArialMT" w:hAnsi="Arial"/>
                <w:b/>
                <w:bCs/>
                <w:shd w:val="clear" w:color="auto" w:fill="FFFFFF"/>
              </w:rPr>
              <w:t>5</w:t>
            </w:r>
            <w:r w:rsidR="000A73A7">
              <w:rPr>
                <w:rFonts w:ascii="Arial" w:eastAsia="ArialMT" w:hAnsi="Arial"/>
                <w:b/>
                <w:bCs/>
                <w:shd w:val="clear" w:color="auto" w:fill="FFFFFF"/>
              </w:rPr>
              <w:t>.</w:t>
            </w:r>
            <w:r w:rsidRPr="00984839">
              <w:rPr>
                <w:rFonts w:ascii="Arial" w:eastAsia="ArialMT" w:hAnsi="Arial"/>
                <w:b/>
                <w:bCs/>
                <w:shd w:val="clear" w:color="auto" w:fill="FFFFFF"/>
              </w:rPr>
              <w:t xml:space="preserve"> PARTICIPAÇÃO DE ME E EPP</w:t>
            </w:r>
            <w:r w:rsidR="000A73A7">
              <w:rPr>
                <w:rFonts w:ascii="Arial" w:eastAsia="ArialMT" w:hAnsi="Arial"/>
                <w:b/>
                <w:bCs/>
                <w:shd w:val="clear" w:color="auto" w:fill="FFFFFF"/>
              </w:rPr>
              <w:t>:</w:t>
            </w:r>
          </w:p>
          <w:p w14:paraId="54291720" w14:textId="77777777" w:rsidR="00754D6A" w:rsidRDefault="00754D6A" w:rsidP="0010427B">
            <w:pPr>
              <w:pStyle w:val="Standard"/>
              <w:contextualSpacing/>
              <w:jc w:val="both"/>
              <w:rPr>
                <w:rFonts w:ascii="Arial" w:hAnsi="Arial"/>
                <w:b/>
                <w:bCs/>
                <w:iCs/>
                <w:color w:val="000000"/>
              </w:rPr>
            </w:pPr>
            <w:r w:rsidRPr="00754D6A">
              <w:rPr>
                <w:rFonts w:ascii="Arial" w:hAnsi="Arial"/>
                <w:b/>
                <w:bCs/>
                <w:iCs/>
                <w:color w:val="000000"/>
              </w:rPr>
              <w:t xml:space="preserve">5.1. </w:t>
            </w:r>
            <w:r w:rsidRPr="00754D6A">
              <w:rPr>
                <w:rFonts w:ascii="Arial" w:hAnsi="Arial"/>
                <w:iCs/>
                <w:color w:val="000000"/>
              </w:rPr>
              <w:t>A presente licitação é de AMPLA CONCORRÊNCIA. Considerando que o critério de julgamento é o de Menor Preço Global e o valor estimado total do lote é de R$ 85.285,41 (ultrapassando o limite de R$ 80.000,00 previsto no art. 48, I, da Lei Complementar nº 123/2006), não haverá cota exclusiva.</w:t>
            </w:r>
          </w:p>
          <w:p w14:paraId="35E2A4C9" w14:textId="0DDB1DCE" w:rsidR="00692DEE" w:rsidRPr="00A108DB" w:rsidRDefault="00A72F00" w:rsidP="0010427B">
            <w:pPr>
              <w:pStyle w:val="Standard"/>
              <w:contextualSpacing/>
              <w:jc w:val="both"/>
              <w:rPr>
                <w:rFonts w:ascii="Arial" w:hAnsi="Arial"/>
                <w:iCs/>
                <w:color w:val="000000"/>
              </w:rPr>
            </w:pPr>
            <w:r w:rsidRPr="00A72F00">
              <w:rPr>
                <w:rFonts w:ascii="Arial" w:hAnsi="Arial"/>
                <w:b/>
                <w:bCs/>
                <w:iCs/>
                <w:color w:val="000000"/>
              </w:rPr>
              <w:t>5.2.</w:t>
            </w:r>
            <w:r w:rsidRPr="00A72F00">
              <w:rPr>
                <w:rFonts w:ascii="Arial" w:hAnsi="Arial"/>
                <w:iCs/>
                <w:color w:val="000000"/>
              </w:rPr>
              <w:t xml:space="preserve"> </w:t>
            </w:r>
            <w:r w:rsidR="00754D6A" w:rsidRPr="00754D6A">
              <w:rPr>
                <w:rFonts w:ascii="Arial" w:hAnsi="Arial"/>
                <w:iCs/>
                <w:color w:val="000000"/>
              </w:rPr>
              <w:t>Fica assegurado às Microempresas (ME), Empresas de Pequeno Porte (EPP) e Microempreendedores Individuais (MEI) o tratamento favorecido e diferenciado, incluindo o benefício do empate ficto (margem de 5%), nos termos da Lei Complementar nº 123/2006.</w:t>
            </w:r>
          </w:p>
        </w:tc>
      </w:tr>
      <w:tr w:rsidR="00692DEE" w:rsidRPr="00BB694F" w14:paraId="6188012B"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58EB623B" w14:textId="39D1D858" w:rsidR="00692DEE" w:rsidRPr="00BB694F" w:rsidRDefault="00692DEE" w:rsidP="0010427B">
            <w:pPr>
              <w:pStyle w:val="Standard"/>
              <w:jc w:val="both"/>
              <w:rPr>
                <w:rFonts w:ascii="Arial" w:hAnsi="Arial"/>
              </w:rPr>
            </w:pPr>
            <w:r w:rsidRPr="00BB694F">
              <w:rPr>
                <w:rFonts w:ascii="Arial" w:eastAsia="ArialMT" w:hAnsi="Arial"/>
                <w:b/>
                <w:bCs/>
                <w:shd w:val="clear" w:color="auto" w:fill="FFFFFF"/>
              </w:rPr>
              <w:t>6</w:t>
            </w:r>
            <w:r w:rsidR="000A73A7">
              <w:rPr>
                <w:rFonts w:ascii="Arial" w:eastAsia="ArialMT" w:hAnsi="Arial"/>
                <w:b/>
                <w:bCs/>
                <w:shd w:val="clear" w:color="auto" w:fill="FFFFFF"/>
              </w:rPr>
              <w:t>.</w:t>
            </w:r>
            <w:r w:rsidRPr="00BB694F">
              <w:rPr>
                <w:rFonts w:ascii="Arial" w:eastAsia="ArialMT" w:hAnsi="Arial"/>
                <w:b/>
                <w:bCs/>
                <w:shd w:val="clear" w:color="auto" w:fill="FFFFFF"/>
              </w:rPr>
              <w:t xml:space="preserve"> AMOSTRA:</w:t>
            </w:r>
          </w:p>
          <w:p w14:paraId="592452C4" w14:textId="77777777" w:rsidR="00692DEE" w:rsidRPr="00AA6800" w:rsidRDefault="00AA6800" w:rsidP="00A54429">
            <w:pPr>
              <w:pStyle w:val="Standard"/>
              <w:jc w:val="both"/>
              <w:rPr>
                <w:rFonts w:ascii="Arial" w:hAnsi="Arial"/>
              </w:rPr>
            </w:pPr>
            <w:r w:rsidRPr="00AA6800">
              <w:rPr>
                <w:rFonts w:ascii="Arial" w:hAnsi="Arial"/>
                <w:b/>
                <w:bCs/>
              </w:rPr>
              <w:t>6.1.</w:t>
            </w:r>
            <w:r w:rsidRPr="00AA6800">
              <w:rPr>
                <w:rFonts w:ascii="Arial" w:hAnsi="Arial"/>
              </w:rPr>
              <w:t xml:space="preserve"> </w:t>
            </w:r>
            <w:r w:rsidR="00A54429" w:rsidRPr="00A54429">
              <w:rPr>
                <w:rFonts w:ascii="Arial" w:hAnsi="Arial"/>
              </w:rPr>
              <w:t>Considerando que o objeto da contratação consiste em serviços de locação de Brinquedos infláveis amplamente disponíveis no mercado, com características padronizadas e de fácil verificação durante a execução contratual, não será exigida a apresentação de amostras pelos licitantes.</w:t>
            </w:r>
          </w:p>
        </w:tc>
      </w:tr>
      <w:tr w:rsidR="00692DEE" w:rsidRPr="00BB694F" w14:paraId="33D30DBF"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39A1B1E7" w14:textId="42657479" w:rsidR="00692DEE" w:rsidRPr="00D6163C" w:rsidRDefault="00692DEE" w:rsidP="0010427B">
            <w:pPr>
              <w:pStyle w:val="Standard"/>
              <w:jc w:val="both"/>
              <w:rPr>
                <w:rFonts w:ascii="Arial" w:eastAsia="ArialMT" w:hAnsi="Arial"/>
                <w:b/>
                <w:bCs/>
                <w:shd w:val="clear" w:color="auto" w:fill="FFFFFF"/>
              </w:rPr>
            </w:pPr>
            <w:r w:rsidRPr="00D6163C">
              <w:rPr>
                <w:rFonts w:ascii="Arial" w:eastAsia="ArialMT" w:hAnsi="Arial"/>
                <w:b/>
                <w:bCs/>
                <w:shd w:val="clear" w:color="auto" w:fill="FFFFFF"/>
              </w:rPr>
              <w:t>7</w:t>
            </w:r>
            <w:r w:rsidR="000A73A7">
              <w:rPr>
                <w:rFonts w:ascii="Arial" w:eastAsia="ArialMT" w:hAnsi="Arial"/>
                <w:b/>
                <w:bCs/>
                <w:shd w:val="clear" w:color="auto" w:fill="FFFFFF"/>
              </w:rPr>
              <w:t>.</w:t>
            </w:r>
            <w:r w:rsidRPr="00D6163C">
              <w:rPr>
                <w:rFonts w:ascii="Arial" w:eastAsia="ArialMT" w:hAnsi="Arial"/>
                <w:b/>
                <w:bCs/>
                <w:shd w:val="clear" w:color="auto" w:fill="FFFFFF"/>
              </w:rPr>
              <w:t xml:space="preserve"> GARANTIA:</w:t>
            </w:r>
          </w:p>
          <w:p w14:paraId="0B32B83F" w14:textId="1DDC3015" w:rsidR="00692DEE" w:rsidRPr="003441FA" w:rsidRDefault="000B740F" w:rsidP="00D6163C">
            <w:pPr>
              <w:shd w:val="clear" w:color="auto" w:fill="FFFFFF" w:themeFill="background1"/>
              <w:jc w:val="both"/>
              <w:rPr>
                <w:rFonts w:ascii="Arial" w:eastAsia="ArialMT" w:hAnsi="Arial" w:cs="Arial"/>
                <w:kern w:val="3"/>
                <w:sz w:val="24"/>
                <w:szCs w:val="24"/>
                <w:shd w:val="clear" w:color="auto" w:fill="FFFFFF"/>
                <w:lang w:bidi="hi-IN"/>
              </w:rPr>
            </w:pPr>
            <w:r w:rsidRPr="000B740F">
              <w:rPr>
                <w:rFonts w:ascii="Arial" w:eastAsia="ArialMT" w:hAnsi="Arial" w:cs="Arial"/>
                <w:b/>
                <w:bCs/>
                <w:kern w:val="3"/>
                <w:sz w:val="24"/>
                <w:szCs w:val="24"/>
                <w:shd w:val="clear" w:color="auto" w:fill="FFFFFF"/>
                <w:lang w:bidi="hi-IN"/>
              </w:rPr>
              <w:t>7.1.</w:t>
            </w:r>
            <w:r w:rsidR="00754D6A">
              <w:rPr>
                <w:rFonts w:ascii="Arial" w:eastAsia="ArialMT" w:hAnsi="Arial" w:cs="Arial"/>
                <w:b/>
                <w:bCs/>
                <w:kern w:val="3"/>
                <w:sz w:val="24"/>
                <w:szCs w:val="24"/>
                <w:shd w:val="clear" w:color="auto" w:fill="FFFFFF"/>
                <w:lang w:bidi="hi-IN"/>
              </w:rPr>
              <w:t xml:space="preserve"> </w:t>
            </w:r>
            <w:r w:rsidRPr="000B740F">
              <w:rPr>
                <w:rFonts w:ascii="Arial" w:eastAsia="ArialMT" w:hAnsi="Arial" w:cs="Arial"/>
                <w:b/>
                <w:bCs/>
                <w:kern w:val="3"/>
                <w:sz w:val="24"/>
                <w:szCs w:val="24"/>
                <w:shd w:val="clear" w:color="auto" w:fill="FFFFFF"/>
                <w:lang w:bidi="hi-IN"/>
              </w:rPr>
              <w:t>Não será exigida</w:t>
            </w:r>
            <w:r w:rsidRPr="000B740F">
              <w:rPr>
                <w:rFonts w:ascii="Arial" w:eastAsia="ArialMT" w:hAnsi="Arial" w:cs="Arial"/>
                <w:kern w:val="3"/>
                <w:sz w:val="24"/>
                <w:szCs w:val="24"/>
                <w:shd w:val="clear" w:color="auto" w:fill="FFFFFF"/>
                <w:lang w:bidi="hi-IN"/>
              </w:rPr>
              <w:t xml:space="preserve"> garantia da execução do contrato, conforme justificativa técnica constante no Termo de Referência, visando ampliar a competitividade do certame.</w:t>
            </w:r>
          </w:p>
        </w:tc>
      </w:tr>
      <w:tr w:rsidR="00692DEE" w:rsidRPr="00BB694F" w14:paraId="4700EF3B"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42C32F74" w14:textId="49320AE4" w:rsidR="00C53D07" w:rsidRPr="00746D93" w:rsidRDefault="00692DEE" w:rsidP="00C53D07">
            <w:pPr>
              <w:ind w:right="-1"/>
              <w:jc w:val="both"/>
              <w:rPr>
                <w:rFonts w:ascii="Arial" w:hAnsi="Arial" w:cs="Arial"/>
                <w:sz w:val="24"/>
                <w:szCs w:val="24"/>
              </w:rPr>
            </w:pPr>
            <w:r w:rsidRPr="00746D93">
              <w:rPr>
                <w:rFonts w:ascii="Arial" w:eastAsia="ArialMT" w:hAnsi="Arial" w:cs="Arial"/>
                <w:b/>
                <w:bCs/>
                <w:sz w:val="24"/>
                <w:szCs w:val="24"/>
                <w:highlight w:val="white"/>
              </w:rPr>
              <w:t>8</w:t>
            </w:r>
            <w:r w:rsidR="000A73A7">
              <w:rPr>
                <w:rFonts w:ascii="Arial" w:eastAsia="ArialMT" w:hAnsi="Arial" w:cs="Arial"/>
                <w:b/>
                <w:bCs/>
                <w:sz w:val="24"/>
                <w:szCs w:val="24"/>
                <w:highlight w:val="white"/>
              </w:rPr>
              <w:t>.</w:t>
            </w:r>
            <w:r w:rsidRPr="00746D93">
              <w:rPr>
                <w:rFonts w:ascii="Arial" w:eastAsia="ArialMT" w:hAnsi="Arial" w:cs="Arial"/>
                <w:b/>
                <w:bCs/>
                <w:sz w:val="24"/>
                <w:szCs w:val="24"/>
                <w:highlight w:val="white"/>
              </w:rPr>
              <w:t xml:space="preserve"> CONSÓRCIO:</w:t>
            </w:r>
          </w:p>
          <w:p w14:paraId="55005187" w14:textId="77777777" w:rsidR="00AA6800" w:rsidRDefault="00AA6800" w:rsidP="00C53D07">
            <w:pPr>
              <w:ind w:right="-1"/>
              <w:jc w:val="both"/>
              <w:rPr>
                <w:rFonts w:ascii="Arial" w:hAnsi="Arial" w:cs="Arial"/>
                <w:sz w:val="24"/>
                <w:szCs w:val="24"/>
              </w:rPr>
            </w:pPr>
            <w:r w:rsidRPr="00AA6800">
              <w:rPr>
                <w:rFonts w:ascii="Arial" w:hAnsi="Arial" w:cs="Arial"/>
                <w:b/>
                <w:bCs/>
                <w:sz w:val="24"/>
                <w:szCs w:val="24"/>
              </w:rPr>
              <w:t>8.1.</w:t>
            </w:r>
            <w:r w:rsidRPr="00AA6800">
              <w:rPr>
                <w:rFonts w:ascii="Arial" w:hAnsi="Arial" w:cs="Arial"/>
                <w:sz w:val="24"/>
                <w:szCs w:val="24"/>
              </w:rPr>
              <w:t xml:space="preserve"> Não será permitida a participação de empresas em regime de consórcio. </w:t>
            </w:r>
          </w:p>
          <w:p w14:paraId="08448076" w14:textId="77777777" w:rsidR="00692DEE" w:rsidRPr="00AA6800" w:rsidRDefault="00AA6800" w:rsidP="00C53D07">
            <w:pPr>
              <w:ind w:right="-1"/>
              <w:jc w:val="both"/>
              <w:rPr>
                <w:rFonts w:ascii="Arial" w:hAnsi="Arial" w:cs="Arial"/>
                <w:sz w:val="24"/>
                <w:szCs w:val="24"/>
              </w:rPr>
            </w:pPr>
            <w:r w:rsidRPr="00AA6800">
              <w:rPr>
                <w:rFonts w:ascii="Arial" w:hAnsi="Arial" w:cs="Arial"/>
                <w:b/>
                <w:bCs/>
                <w:sz w:val="24"/>
                <w:szCs w:val="24"/>
              </w:rPr>
              <w:t>8.2. Justificativa:</w:t>
            </w:r>
            <w:r w:rsidRPr="00AA6800">
              <w:rPr>
                <w:rFonts w:ascii="Arial" w:hAnsi="Arial" w:cs="Arial"/>
                <w:sz w:val="24"/>
                <w:szCs w:val="24"/>
              </w:rPr>
              <w:t xml:space="preserve"> O objeto licita</w:t>
            </w:r>
            <w:r w:rsidR="00A54429">
              <w:rPr>
                <w:rFonts w:ascii="Arial" w:hAnsi="Arial" w:cs="Arial"/>
                <w:sz w:val="24"/>
                <w:szCs w:val="24"/>
              </w:rPr>
              <w:t>do (locação de brinquedos infláveis</w:t>
            </w:r>
            <w:r w:rsidRPr="00AA6800">
              <w:rPr>
                <w:rFonts w:ascii="Arial" w:hAnsi="Arial" w:cs="Arial"/>
                <w:sz w:val="24"/>
                <w:szCs w:val="24"/>
              </w:rPr>
              <w:t xml:space="preserve">) caracteriza-se como fornecimento de bens comuns, existindo ampla rede de distribuidores e </w:t>
            </w:r>
            <w:r w:rsidRPr="00AA6800">
              <w:rPr>
                <w:rFonts w:ascii="Arial" w:hAnsi="Arial" w:cs="Arial"/>
                <w:sz w:val="24"/>
                <w:szCs w:val="24"/>
              </w:rPr>
              <w:lastRenderedPageBreak/>
              <w:t>fornecedores no mercado regional aptos a atender a demanda individualmente. A formação de consórcio traria complexidade desnecessária à gestão da Ata de Registro de Preços.</w:t>
            </w:r>
          </w:p>
        </w:tc>
      </w:tr>
      <w:tr w:rsidR="00692DEE" w:rsidRPr="00BB694F" w14:paraId="4FD44A32"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09E68566" w14:textId="1FD8AADE" w:rsidR="00692DEE" w:rsidRPr="00746D93" w:rsidRDefault="00692DEE" w:rsidP="0010427B">
            <w:pPr>
              <w:ind w:right="-1"/>
              <w:jc w:val="both"/>
              <w:rPr>
                <w:rFonts w:ascii="Arial" w:hAnsi="Arial" w:cs="Arial"/>
                <w:sz w:val="24"/>
                <w:szCs w:val="24"/>
              </w:rPr>
            </w:pPr>
            <w:r w:rsidRPr="00746D93">
              <w:rPr>
                <w:rFonts w:ascii="Arial" w:hAnsi="Arial" w:cs="Arial"/>
                <w:b/>
                <w:bCs/>
                <w:sz w:val="24"/>
                <w:szCs w:val="24"/>
                <w:highlight w:val="white"/>
              </w:rPr>
              <w:lastRenderedPageBreak/>
              <w:t>9</w:t>
            </w:r>
            <w:r w:rsidR="000A73A7">
              <w:rPr>
                <w:rFonts w:ascii="Arial" w:hAnsi="Arial" w:cs="Arial"/>
                <w:b/>
                <w:bCs/>
                <w:sz w:val="24"/>
                <w:szCs w:val="24"/>
                <w:highlight w:val="white"/>
              </w:rPr>
              <w:t>.</w:t>
            </w:r>
            <w:r w:rsidRPr="00746D93">
              <w:rPr>
                <w:rFonts w:ascii="Arial" w:hAnsi="Arial" w:cs="Arial"/>
                <w:b/>
                <w:bCs/>
                <w:sz w:val="24"/>
                <w:szCs w:val="24"/>
                <w:highlight w:val="white"/>
              </w:rPr>
              <w:t xml:space="preserve"> DA IMPLANTAÇÃO DO PROGRAMA DE INTEGRIDADE:</w:t>
            </w:r>
          </w:p>
          <w:p w14:paraId="6B986129" w14:textId="77777777" w:rsidR="00692DEE" w:rsidRPr="00A510EB" w:rsidRDefault="004D24C9" w:rsidP="0010427B">
            <w:pPr>
              <w:pStyle w:val="Standard"/>
              <w:jc w:val="both"/>
              <w:rPr>
                <w:rFonts w:ascii="Arial" w:hAnsi="Arial"/>
                <w:sz w:val="20"/>
                <w:szCs w:val="20"/>
                <w:shd w:val="clear" w:color="auto" w:fill="FFFFFF"/>
              </w:rPr>
            </w:pPr>
            <w:r w:rsidRPr="000B740F">
              <w:rPr>
                <w:rFonts w:ascii="Arial" w:hAnsi="Arial"/>
                <w:b/>
                <w:bCs/>
                <w:shd w:val="clear" w:color="auto" w:fill="FFFFFF"/>
              </w:rPr>
              <w:t>9.1.</w:t>
            </w:r>
            <w:r w:rsidRPr="004D24C9">
              <w:rPr>
                <w:rFonts w:ascii="Arial" w:hAnsi="Arial"/>
                <w:shd w:val="clear" w:color="auto" w:fill="FFFFFF"/>
              </w:rPr>
              <w:t xml:space="preserve"> Não se aplica ao presente processo licitatório a exigência de implantação de programa de integridade, visto que o valor estimado da contratação é inferior ao parâmetro de "grande vulto" estabelecido no art. 6º, inciso XXII c/c art. 25, § 4º, da Lei Federal n.º 14.133/2021.</w:t>
            </w:r>
          </w:p>
        </w:tc>
      </w:tr>
      <w:tr w:rsidR="00692DEE" w:rsidRPr="00BB694F" w14:paraId="799D37E7" w14:textId="77777777" w:rsidTr="001E3930">
        <w:tc>
          <w:tcPr>
            <w:tcW w:w="9137" w:type="dxa"/>
            <w:tcBorders>
              <w:top w:val="single" w:sz="8" w:space="0" w:color="000000"/>
              <w:left w:val="single" w:sz="8" w:space="0" w:color="000000"/>
              <w:bottom w:val="single" w:sz="8" w:space="0" w:color="000000"/>
              <w:right w:val="single" w:sz="8" w:space="0" w:color="000000"/>
            </w:tcBorders>
            <w:tcMar>
              <w:top w:w="55" w:type="dxa"/>
              <w:left w:w="55" w:type="dxa"/>
              <w:bottom w:w="55" w:type="dxa"/>
              <w:right w:w="55" w:type="dxa"/>
            </w:tcMar>
          </w:tcPr>
          <w:p w14:paraId="1E2F3403" w14:textId="561FB88D" w:rsidR="00692DEE" w:rsidRPr="00BB694F" w:rsidRDefault="00746D93" w:rsidP="00746D93">
            <w:pPr>
              <w:pStyle w:val="Standard"/>
              <w:rPr>
                <w:rFonts w:ascii="Arial" w:hAnsi="Arial"/>
                <w:b/>
                <w:bCs/>
                <w:shd w:val="clear" w:color="auto" w:fill="FFFFFF"/>
              </w:rPr>
            </w:pPr>
            <w:r>
              <w:rPr>
                <w:rFonts w:ascii="Arial" w:hAnsi="Arial"/>
                <w:b/>
                <w:bCs/>
                <w:shd w:val="clear" w:color="auto" w:fill="FFFFFF"/>
              </w:rPr>
              <w:t>10</w:t>
            </w:r>
            <w:r w:rsidR="000A73A7">
              <w:rPr>
                <w:rFonts w:ascii="Arial" w:hAnsi="Arial"/>
                <w:b/>
                <w:bCs/>
                <w:shd w:val="clear" w:color="auto" w:fill="FFFFFF"/>
              </w:rPr>
              <w:t>.</w:t>
            </w:r>
            <w:r>
              <w:rPr>
                <w:rFonts w:ascii="Arial" w:hAnsi="Arial"/>
                <w:b/>
                <w:bCs/>
                <w:shd w:val="clear" w:color="auto" w:fill="FFFFFF"/>
              </w:rPr>
              <w:t xml:space="preserve"> </w:t>
            </w:r>
            <w:r w:rsidR="00692DEE" w:rsidRPr="00BB694F">
              <w:rPr>
                <w:rFonts w:ascii="Arial" w:hAnsi="Arial"/>
                <w:b/>
                <w:bCs/>
                <w:shd w:val="clear" w:color="auto" w:fill="FFFFFF"/>
              </w:rPr>
              <w:t>ANEXOS:</w:t>
            </w:r>
          </w:p>
          <w:p w14:paraId="13EB1462"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w:t>
            </w:r>
            <w:r w:rsidRPr="00D80B5D">
              <w:rPr>
                <w:rFonts w:ascii="Arial" w:hAnsi="Arial" w:cs="Arial"/>
                <w:sz w:val="24"/>
                <w:szCs w:val="24"/>
              </w:rPr>
              <w:t xml:space="preserve"> – Termo de Referência;</w:t>
            </w:r>
          </w:p>
          <w:p w14:paraId="3C79BD68"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w:t>
            </w:r>
            <w:r w:rsidRPr="00D80B5D">
              <w:rPr>
                <w:rFonts w:ascii="Arial" w:hAnsi="Arial" w:cs="Arial"/>
                <w:sz w:val="24"/>
                <w:szCs w:val="24"/>
              </w:rPr>
              <w:t xml:space="preserve"> – Documentos de Habilitação;</w:t>
            </w:r>
          </w:p>
          <w:p w14:paraId="25641566"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III</w:t>
            </w:r>
            <w:r w:rsidRPr="00D80B5D">
              <w:rPr>
                <w:rFonts w:ascii="Arial" w:hAnsi="Arial" w:cs="Arial"/>
                <w:sz w:val="24"/>
                <w:szCs w:val="24"/>
              </w:rPr>
              <w:t xml:space="preserve"> – Modelo de Descritivo da Proposta de Preços;</w:t>
            </w:r>
          </w:p>
          <w:p w14:paraId="0B95C300"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IV</w:t>
            </w:r>
            <w:r w:rsidRPr="00D80B5D">
              <w:rPr>
                <w:rFonts w:ascii="Arial" w:hAnsi="Arial" w:cs="Arial"/>
                <w:sz w:val="24"/>
                <w:szCs w:val="24"/>
              </w:rPr>
              <w:t xml:space="preserve"> – Modelo de Procuração;</w:t>
            </w:r>
          </w:p>
          <w:p w14:paraId="0B667B6B"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w:t>
            </w:r>
            <w:r w:rsidRPr="00D80B5D">
              <w:rPr>
                <w:rFonts w:ascii="Arial" w:hAnsi="Arial" w:cs="Arial"/>
                <w:sz w:val="24"/>
                <w:szCs w:val="24"/>
              </w:rPr>
              <w:t xml:space="preserve"> – Modelo de Declaração Unificada;</w:t>
            </w:r>
          </w:p>
          <w:p w14:paraId="759975FC"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w:t>
            </w:r>
            <w:r w:rsidRPr="00D80B5D">
              <w:rPr>
                <w:rFonts w:ascii="Arial" w:hAnsi="Arial" w:cs="Arial"/>
                <w:sz w:val="24"/>
                <w:szCs w:val="24"/>
              </w:rPr>
              <w:t xml:space="preserve"> – Órgãos/Entidades Participantes e Locais de Execução;</w:t>
            </w:r>
          </w:p>
          <w:p w14:paraId="1B5034A4" w14:textId="77777777" w:rsidR="00E6142A" w:rsidRPr="00E6142A" w:rsidRDefault="00E6142A" w:rsidP="00D80B5D">
            <w:pPr>
              <w:tabs>
                <w:tab w:val="left" w:pos="266"/>
              </w:tabs>
              <w:rPr>
                <w:rFonts w:ascii="Arial" w:hAnsi="Arial" w:cs="Arial"/>
                <w:sz w:val="24"/>
                <w:szCs w:val="24"/>
              </w:rPr>
            </w:pPr>
            <w:r w:rsidRPr="00E6142A">
              <w:rPr>
                <w:rFonts w:ascii="Arial" w:hAnsi="Arial" w:cs="Arial"/>
                <w:b/>
                <w:bCs/>
                <w:sz w:val="24"/>
              </w:rPr>
              <w:t>Anexo VII</w:t>
            </w:r>
            <w:r w:rsidRPr="00E6142A">
              <w:rPr>
                <w:rFonts w:ascii="Arial" w:hAnsi="Arial" w:cs="Arial"/>
                <w:sz w:val="24"/>
              </w:rPr>
              <w:t xml:space="preserve"> – Minuta da Ata de Registro de Preços;</w:t>
            </w:r>
          </w:p>
          <w:p w14:paraId="6F004739" w14:textId="77777777" w:rsidR="00D80B5D" w:rsidRPr="00D80B5D" w:rsidRDefault="00D80B5D" w:rsidP="00D80B5D">
            <w:pPr>
              <w:tabs>
                <w:tab w:val="left" w:pos="266"/>
              </w:tabs>
              <w:rPr>
                <w:rFonts w:ascii="Arial" w:hAnsi="Arial" w:cs="Arial"/>
                <w:sz w:val="24"/>
                <w:szCs w:val="24"/>
              </w:rPr>
            </w:pPr>
            <w:r w:rsidRPr="00D80B5D">
              <w:rPr>
                <w:rFonts w:ascii="Arial" w:hAnsi="Arial" w:cs="Arial"/>
                <w:b/>
                <w:bCs/>
                <w:sz w:val="24"/>
                <w:szCs w:val="24"/>
              </w:rPr>
              <w:t>Anexo VIII</w:t>
            </w:r>
            <w:r w:rsidRPr="00D80B5D">
              <w:rPr>
                <w:rFonts w:ascii="Arial" w:hAnsi="Arial" w:cs="Arial"/>
                <w:sz w:val="24"/>
                <w:szCs w:val="24"/>
              </w:rPr>
              <w:t xml:space="preserve"> – Modelo de Declaração de enquadramento ME/EPP;</w:t>
            </w:r>
          </w:p>
          <w:p w14:paraId="640107C5" w14:textId="77777777" w:rsidR="00692DEE" w:rsidRDefault="00D80B5D" w:rsidP="003441FA">
            <w:pPr>
              <w:tabs>
                <w:tab w:val="left" w:pos="266"/>
              </w:tabs>
              <w:rPr>
                <w:rFonts w:ascii="Arial" w:hAnsi="Arial" w:cs="Arial"/>
                <w:sz w:val="24"/>
                <w:szCs w:val="24"/>
              </w:rPr>
            </w:pPr>
            <w:r w:rsidRPr="00D80B5D">
              <w:rPr>
                <w:rFonts w:ascii="Arial" w:hAnsi="Arial" w:cs="Arial"/>
                <w:b/>
                <w:bCs/>
                <w:sz w:val="24"/>
                <w:szCs w:val="24"/>
              </w:rPr>
              <w:t>Anexo IX</w:t>
            </w:r>
            <w:r w:rsidRPr="00D80B5D">
              <w:rPr>
                <w:rFonts w:ascii="Arial" w:hAnsi="Arial" w:cs="Arial"/>
                <w:sz w:val="24"/>
                <w:szCs w:val="24"/>
              </w:rPr>
              <w:t xml:space="preserve"> – Declaração LGPD.</w:t>
            </w:r>
          </w:p>
          <w:p w14:paraId="78B95921" w14:textId="443B2768" w:rsidR="001E3930" w:rsidRPr="001E3930" w:rsidRDefault="001E3930" w:rsidP="001E3930">
            <w:pPr>
              <w:pStyle w:val="Nivel3"/>
              <w:spacing w:before="0" w:after="0"/>
              <w:ind w:left="0"/>
              <w:rPr>
                <w:b/>
                <w:bCs/>
                <w:sz w:val="24"/>
                <w:szCs w:val="24"/>
              </w:rPr>
            </w:pPr>
            <w:r w:rsidRPr="001E3930">
              <w:rPr>
                <w:b/>
                <w:bCs/>
                <w:sz w:val="24"/>
                <w:szCs w:val="24"/>
              </w:rPr>
              <w:t>A</w:t>
            </w:r>
            <w:r>
              <w:rPr>
                <w:b/>
                <w:bCs/>
                <w:sz w:val="24"/>
                <w:szCs w:val="24"/>
              </w:rPr>
              <w:t xml:space="preserve">nexo </w:t>
            </w:r>
            <w:r w:rsidRPr="001E3930">
              <w:rPr>
                <w:b/>
                <w:bCs/>
                <w:sz w:val="24"/>
                <w:szCs w:val="24"/>
              </w:rPr>
              <w:t xml:space="preserve">X – </w:t>
            </w:r>
            <w:r w:rsidRPr="001E3930">
              <w:rPr>
                <w:sz w:val="24"/>
                <w:szCs w:val="24"/>
              </w:rPr>
              <w:t>M</w:t>
            </w:r>
            <w:r>
              <w:rPr>
                <w:sz w:val="24"/>
                <w:szCs w:val="24"/>
              </w:rPr>
              <w:t>odelo</w:t>
            </w:r>
            <w:r w:rsidRPr="001E3930">
              <w:rPr>
                <w:sz w:val="24"/>
                <w:szCs w:val="24"/>
              </w:rPr>
              <w:t xml:space="preserve"> </w:t>
            </w:r>
            <w:r>
              <w:rPr>
                <w:sz w:val="24"/>
                <w:szCs w:val="24"/>
              </w:rPr>
              <w:t>de</w:t>
            </w:r>
            <w:r w:rsidRPr="001E3930">
              <w:rPr>
                <w:sz w:val="24"/>
                <w:szCs w:val="24"/>
              </w:rPr>
              <w:t xml:space="preserve"> D</w:t>
            </w:r>
            <w:r>
              <w:rPr>
                <w:sz w:val="24"/>
                <w:szCs w:val="24"/>
              </w:rPr>
              <w:t>eclaração</w:t>
            </w:r>
            <w:r w:rsidRPr="001E3930">
              <w:rPr>
                <w:sz w:val="24"/>
                <w:szCs w:val="24"/>
              </w:rPr>
              <w:t xml:space="preserve"> </w:t>
            </w:r>
            <w:r>
              <w:rPr>
                <w:sz w:val="24"/>
                <w:szCs w:val="24"/>
              </w:rPr>
              <w:t>de</w:t>
            </w:r>
            <w:r w:rsidRPr="001E3930">
              <w:rPr>
                <w:sz w:val="24"/>
                <w:szCs w:val="24"/>
              </w:rPr>
              <w:t xml:space="preserve"> P</w:t>
            </w:r>
            <w:r>
              <w:rPr>
                <w:sz w:val="24"/>
                <w:szCs w:val="24"/>
              </w:rPr>
              <w:t>leno</w:t>
            </w:r>
            <w:r w:rsidRPr="001E3930">
              <w:rPr>
                <w:sz w:val="24"/>
                <w:szCs w:val="24"/>
              </w:rPr>
              <w:t xml:space="preserve"> A</w:t>
            </w:r>
            <w:r>
              <w:rPr>
                <w:sz w:val="24"/>
                <w:szCs w:val="24"/>
              </w:rPr>
              <w:t>tendimento</w:t>
            </w:r>
            <w:r w:rsidRPr="001E3930">
              <w:rPr>
                <w:sz w:val="24"/>
                <w:szCs w:val="24"/>
              </w:rPr>
              <w:t xml:space="preserve"> </w:t>
            </w:r>
            <w:r>
              <w:rPr>
                <w:sz w:val="24"/>
                <w:szCs w:val="24"/>
              </w:rPr>
              <w:t>e</w:t>
            </w:r>
            <w:r w:rsidRPr="001E3930">
              <w:rPr>
                <w:sz w:val="24"/>
                <w:szCs w:val="24"/>
              </w:rPr>
              <w:t xml:space="preserve"> </w:t>
            </w:r>
            <w:r>
              <w:rPr>
                <w:sz w:val="24"/>
                <w:szCs w:val="24"/>
              </w:rPr>
              <w:t>Capacidade</w:t>
            </w:r>
            <w:r w:rsidRPr="001E3930">
              <w:rPr>
                <w:sz w:val="24"/>
                <w:szCs w:val="24"/>
              </w:rPr>
              <w:t xml:space="preserve"> O</w:t>
            </w:r>
            <w:r>
              <w:rPr>
                <w:sz w:val="24"/>
                <w:szCs w:val="24"/>
              </w:rPr>
              <w:t>peracional</w:t>
            </w:r>
          </w:p>
        </w:tc>
      </w:tr>
    </w:tbl>
    <w:p w14:paraId="1F768EEF" w14:textId="77777777" w:rsidR="00692DEE" w:rsidRPr="00BB694F" w:rsidRDefault="00692DEE" w:rsidP="00692DEE">
      <w:pPr>
        <w:pageBreakBefore/>
        <w:rPr>
          <w:rFonts w:ascii="Arial" w:hAnsi="Arial" w:cs="Arial"/>
          <w:b/>
          <w:bCs/>
          <w:u w:val="single"/>
          <w:shd w:val="clear" w:color="auto" w:fill="FFFFFF"/>
        </w:rPr>
      </w:pPr>
    </w:p>
    <w:p w14:paraId="22561D99" w14:textId="77777777" w:rsidR="00692DEE" w:rsidRPr="00BB694F" w:rsidRDefault="00692DEE" w:rsidP="00692DEE">
      <w:pPr>
        <w:pStyle w:val="Standard"/>
        <w:spacing w:before="57"/>
        <w:jc w:val="center"/>
        <w:rPr>
          <w:rFonts w:ascii="Arial" w:hAnsi="Arial"/>
          <w:b/>
          <w:bCs/>
          <w:u w:val="single"/>
          <w:shd w:val="clear" w:color="auto" w:fill="FFFFFF"/>
        </w:rPr>
      </w:pPr>
      <w:r w:rsidRPr="00BB694F">
        <w:rPr>
          <w:rFonts w:ascii="Arial" w:hAnsi="Arial"/>
          <w:b/>
          <w:bCs/>
          <w:u w:val="single"/>
          <w:shd w:val="clear" w:color="auto" w:fill="FFFFFF"/>
        </w:rPr>
        <w:t>CONDIÇÕES GERAIS DO PREGÃO ELETRÔNICO</w:t>
      </w:r>
    </w:p>
    <w:p w14:paraId="5CBA47F4" w14:textId="77777777" w:rsidR="00692DEE" w:rsidRPr="00BB694F" w:rsidRDefault="00692DEE" w:rsidP="00692DEE">
      <w:pPr>
        <w:pStyle w:val="Standard"/>
        <w:spacing w:before="57"/>
        <w:jc w:val="center"/>
        <w:rPr>
          <w:rFonts w:ascii="Arial" w:hAnsi="Arial"/>
          <w:b/>
          <w:bCs/>
          <w:u w:val="single"/>
          <w:shd w:val="clear" w:color="auto" w:fill="FFFFFF"/>
        </w:rPr>
      </w:pPr>
    </w:p>
    <w:p w14:paraId="71673F84" w14:textId="77777777"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 </w:t>
      </w:r>
      <w:r w:rsidRPr="00BB694F">
        <w:rPr>
          <w:rFonts w:ascii="Arial" w:eastAsia="MS Mincho" w:hAnsi="Arial"/>
          <w:b/>
          <w:shd w:val="clear" w:color="auto" w:fill="FFFFFF"/>
        </w:rPr>
        <w:t>A REALIZAÇÃO DO PREGÃO</w:t>
      </w:r>
    </w:p>
    <w:p w14:paraId="20FCB007" w14:textId="5BDF01A3" w:rsidR="002F73E1" w:rsidRPr="002F73E1" w:rsidRDefault="002F73E1" w:rsidP="00692DEE">
      <w:pPr>
        <w:pStyle w:val="Standard"/>
        <w:spacing w:before="57"/>
        <w:ind w:left="9"/>
        <w:jc w:val="both"/>
        <w:rPr>
          <w:rFonts w:ascii="Arial" w:eastAsia="MS Mincho" w:hAnsi="Arial"/>
          <w:shd w:val="clear" w:color="auto" w:fill="FFFFFF"/>
        </w:rPr>
      </w:pPr>
      <w:r w:rsidRPr="002F73E1">
        <w:rPr>
          <w:rFonts w:ascii="Arial" w:eastAsia="MS Mincho" w:hAnsi="Arial"/>
          <w:b/>
          <w:bCs/>
          <w:shd w:val="clear" w:color="auto" w:fill="FFFFFF"/>
        </w:rPr>
        <w:t>1.1</w:t>
      </w:r>
      <w:r w:rsidR="00BC1BFA">
        <w:rPr>
          <w:rFonts w:ascii="Arial" w:eastAsia="MS Mincho" w:hAnsi="Arial"/>
          <w:b/>
          <w:bCs/>
          <w:shd w:val="clear" w:color="auto" w:fill="FFFFFF"/>
        </w:rPr>
        <w:t xml:space="preserve"> </w:t>
      </w:r>
      <w:r w:rsidR="003B7CDF" w:rsidRPr="003B7CDF">
        <w:rPr>
          <w:rFonts w:ascii="Arial" w:eastAsia="MS Mincho" w:hAnsi="Arial"/>
          <w:shd w:val="clear" w:color="auto" w:fill="FFFFFF"/>
        </w:rPr>
        <w:t>O pregão será realizado por meio eletrônico, no sistema de compras eletrônicas</w:t>
      </w:r>
      <w:r w:rsidR="00193104">
        <w:rPr>
          <w:rFonts w:ascii="Arial" w:eastAsia="MS Mincho" w:hAnsi="Arial"/>
          <w:shd w:val="clear" w:color="auto" w:fill="FFFFFF"/>
        </w:rPr>
        <w:t xml:space="preserve"> </w:t>
      </w:r>
      <w:hyperlink r:id="rId13" w:history="1">
        <w:r w:rsidR="003B7CDF" w:rsidRPr="008C1693">
          <w:rPr>
            <w:rStyle w:val="Hyperlink"/>
            <w:rFonts w:ascii="Arial" w:eastAsia="MS Mincho" w:hAnsi="Arial"/>
            <w:b/>
            <w:bCs/>
            <w:lang w:bidi="ar-SA"/>
          </w:rPr>
          <w:t>https://bllcompras.com/</w:t>
        </w:r>
      </w:hyperlink>
      <w:r w:rsidR="003B7CDF">
        <w:rPr>
          <w:rFonts w:ascii="Arial" w:eastAsia="MS Mincho" w:hAnsi="Arial"/>
          <w:b/>
          <w:bCs/>
          <w:color w:val="000000"/>
          <w:lang w:bidi="ar-SA"/>
        </w:rPr>
        <w:t>.</w:t>
      </w:r>
    </w:p>
    <w:p w14:paraId="18F9C6CD" w14:textId="77777777"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1.2 </w:t>
      </w:r>
      <w:r w:rsidR="00193104">
        <w:rPr>
          <w:rFonts w:ascii="Arial" w:hAnsi="Arial"/>
          <w:shd w:val="clear" w:color="auto" w:fill="FFFFFF"/>
        </w:rPr>
        <w:t>O pregão será conduzido pelo servidor</w:t>
      </w:r>
      <w:r w:rsidR="000A5517" w:rsidRPr="000A5517">
        <w:rPr>
          <w:rFonts w:ascii="Arial" w:hAnsi="Arial"/>
          <w:shd w:val="clear" w:color="auto" w:fill="FFFFFF"/>
        </w:rPr>
        <w:t xml:space="preserve"> públic</w:t>
      </w:r>
      <w:r w:rsidR="00193104">
        <w:rPr>
          <w:rFonts w:ascii="Arial" w:hAnsi="Arial"/>
          <w:shd w:val="clear" w:color="auto" w:fill="FFFFFF"/>
        </w:rPr>
        <w:t>o denominado Pregoeiro</w:t>
      </w:r>
      <w:r w:rsidR="000A5517" w:rsidRPr="000A5517">
        <w:rPr>
          <w:rFonts w:ascii="Arial" w:hAnsi="Arial"/>
          <w:shd w:val="clear" w:color="auto" w:fill="FFFFFF"/>
        </w:rPr>
        <w:t>/Agente de Contratação, mediante a inserção e o monitoramento de dados gerados ou transferidos para o sistema de compras eletrônicas adotado pela Administração municipal (</w:t>
      </w:r>
      <w:hyperlink r:id="rId14" w:history="1">
        <w:r w:rsidR="000A5517" w:rsidRPr="008C1693">
          <w:rPr>
            <w:rStyle w:val="Hyperlink"/>
            <w:rFonts w:ascii="Arial" w:eastAsia="MS Mincho" w:hAnsi="Arial"/>
            <w:b/>
            <w:bCs/>
            <w:lang w:bidi="ar-SA"/>
          </w:rPr>
          <w:t>https://bllcompras.com/</w:t>
        </w:r>
      </w:hyperlink>
      <w:r w:rsidR="000A5517" w:rsidRPr="000A5517">
        <w:rPr>
          <w:rFonts w:ascii="Arial" w:hAnsi="Arial"/>
          <w:shd w:val="clear" w:color="auto" w:fill="FFFFFF"/>
        </w:rPr>
        <w:t>).</w:t>
      </w:r>
    </w:p>
    <w:p w14:paraId="414C5A2C" w14:textId="77777777" w:rsidR="00692DEE" w:rsidRPr="00BB694F" w:rsidRDefault="00692DEE" w:rsidP="00692DEE">
      <w:pPr>
        <w:pStyle w:val="Standard"/>
        <w:spacing w:before="57"/>
        <w:ind w:left="9"/>
        <w:jc w:val="both"/>
        <w:rPr>
          <w:rFonts w:ascii="Arial" w:hAnsi="Arial"/>
          <w:color w:val="FF0000"/>
        </w:rPr>
      </w:pPr>
      <w:r w:rsidRPr="00BB694F">
        <w:rPr>
          <w:rFonts w:ascii="Arial" w:eastAsia="MS Mincho" w:hAnsi="Arial"/>
          <w:b/>
          <w:bCs/>
          <w:shd w:val="clear" w:color="auto" w:fill="FFFFFF"/>
        </w:rPr>
        <w:t xml:space="preserve">1.3 </w:t>
      </w:r>
      <w:r w:rsidR="00193104">
        <w:rPr>
          <w:rFonts w:ascii="Arial" w:eastAsia="MS Mincho" w:hAnsi="Arial"/>
          <w:shd w:val="clear" w:color="auto" w:fill="FFFFFF"/>
        </w:rPr>
        <w:t>O Pregoeiro</w:t>
      </w:r>
      <w:r w:rsidR="004D24C9">
        <w:rPr>
          <w:rFonts w:ascii="Arial" w:eastAsia="MS Mincho" w:hAnsi="Arial"/>
          <w:shd w:val="clear" w:color="auto" w:fill="FFFFFF"/>
        </w:rPr>
        <w:t xml:space="preserve"> </w:t>
      </w:r>
      <w:r w:rsidR="00BD3BD9" w:rsidRPr="00BD3BD9">
        <w:rPr>
          <w:rFonts w:ascii="Arial" w:eastAsia="MS Mincho" w:hAnsi="Arial"/>
          <w:shd w:val="clear" w:color="auto" w:fill="FFFFFF"/>
        </w:rPr>
        <w:t xml:space="preserve">exercerá as atribuições previstas na Lei Federal n.º 14.133/2021 e no </w:t>
      </w:r>
      <w:r w:rsidR="00BD3BD9" w:rsidRPr="00BD3BD9">
        <w:rPr>
          <w:rFonts w:ascii="Arial" w:eastAsia="MS Mincho" w:hAnsi="Arial"/>
          <w:b/>
          <w:bCs/>
          <w:shd w:val="clear" w:color="auto" w:fill="FFFFFF"/>
        </w:rPr>
        <w:t xml:space="preserve">Decreto Municipal n.º </w:t>
      </w:r>
      <w:r w:rsidR="00746D93">
        <w:rPr>
          <w:rFonts w:ascii="Arial" w:eastAsia="MS Mincho" w:hAnsi="Arial"/>
          <w:b/>
          <w:bCs/>
          <w:shd w:val="clear" w:color="auto" w:fill="FFFFFF"/>
        </w:rPr>
        <w:t>006</w:t>
      </w:r>
      <w:r w:rsidR="00BD3BD9" w:rsidRPr="00BD3BD9">
        <w:rPr>
          <w:rFonts w:ascii="Arial" w:eastAsia="MS Mincho" w:hAnsi="Arial"/>
          <w:b/>
          <w:bCs/>
          <w:shd w:val="clear" w:color="auto" w:fill="FFFFFF"/>
        </w:rPr>
        <w:t>/20</w:t>
      </w:r>
      <w:r w:rsidR="00746D93">
        <w:rPr>
          <w:rFonts w:ascii="Arial" w:eastAsia="MS Mincho" w:hAnsi="Arial"/>
          <w:b/>
          <w:bCs/>
          <w:shd w:val="clear" w:color="auto" w:fill="FFFFFF"/>
        </w:rPr>
        <w:t>24</w:t>
      </w:r>
      <w:r w:rsidR="00BD3BD9" w:rsidRPr="00BD3BD9">
        <w:rPr>
          <w:rFonts w:ascii="Arial" w:eastAsia="MS Mincho" w:hAnsi="Arial"/>
          <w:shd w:val="clear" w:color="auto" w:fill="FFFFFF"/>
        </w:rPr>
        <w:t xml:space="preserve"> (Regulamento Municipal de Licitações</w:t>
      </w:r>
      <w:r w:rsidR="004D24C9">
        <w:rPr>
          <w:rFonts w:ascii="Arial" w:eastAsia="MS Mincho" w:hAnsi="Arial"/>
          <w:shd w:val="clear" w:color="auto" w:fill="FFFFFF"/>
        </w:rPr>
        <w:t xml:space="preserve"> na forma eletrônica</w:t>
      </w:r>
      <w:r w:rsidR="00BD3BD9" w:rsidRPr="00BD3BD9">
        <w:rPr>
          <w:rFonts w:ascii="Arial" w:eastAsia="MS Mincho" w:hAnsi="Arial"/>
          <w:shd w:val="clear" w:color="auto" w:fill="FFFFFF"/>
        </w:rPr>
        <w:t>).</w:t>
      </w:r>
    </w:p>
    <w:p w14:paraId="292C3090" w14:textId="77777777"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 xml:space="preserve">1.4 </w:t>
      </w:r>
      <w:r w:rsidR="00511288" w:rsidRPr="00511288">
        <w:rPr>
          <w:rFonts w:ascii="Arial" w:eastAsia="MS Mincho" w:hAnsi="Arial"/>
          <w:shd w:val="clear" w:color="auto" w:fill="FFFFFF"/>
        </w:rPr>
        <w:t xml:space="preserve">Para acesso ao sistema de compras eletrônicas, os interessados deverão se credenciar e obter chave de identificação e senha pessoal junto à plataforma BLL, conforme instruções que podem ser obtidas na página </w:t>
      </w:r>
      <w:hyperlink r:id="rId15" w:tgtFrame="_blank" w:history="1">
        <w:r w:rsidR="00511288" w:rsidRPr="00511288">
          <w:rPr>
            <w:rStyle w:val="Hyperlink"/>
            <w:rFonts w:ascii="Arial" w:eastAsia="MS Mincho" w:hAnsi="Arial"/>
            <w:shd w:val="clear" w:color="auto" w:fill="FFFFFF"/>
          </w:rPr>
          <w:t>https://bllcompras.com/</w:t>
        </w:r>
      </w:hyperlink>
      <w:r w:rsidR="00511288" w:rsidRPr="00511288">
        <w:rPr>
          <w:rFonts w:ascii="Arial" w:eastAsia="MS Mincho" w:hAnsi="Arial"/>
          <w:shd w:val="clear" w:color="auto" w:fill="FFFFFF"/>
        </w:rPr>
        <w:t xml:space="preserve"> ou, para dúvidas locais, através do telefone </w:t>
      </w:r>
      <w:r w:rsidR="00511288" w:rsidRPr="00511288">
        <w:rPr>
          <w:rFonts w:ascii="Arial" w:eastAsia="MS Mincho" w:hAnsi="Arial"/>
          <w:b/>
          <w:bCs/>
          <w:shd w:val="clear" w:color="auto" w:fill="FFFFFF"/>
        </w:rPr>
        <w:t>(44) 3755-1133</w:t>
      </w:r>
      <w:r w:rsidR="00511288" w:rsidRPr="00511288">
        <w:rPr>
          <w:rFonts w:ascii="Arial" w:eastAsia="MS Mincho" w:hAnsi="Arial"/>
          <w:shd w:val="clear" w:color="auto" w:fill="FFFFFF"/>
        </w:rPr>
        <w:t xml:space="preserve"> (</w:t>
      </w:r>
      <w:r w:rsidR="00F9311F">
        <w:rPr>
          <w:rFonts w:ascii="Arial" w:eastAsia="MS Mincho" w:hAnsi="Arial"/>
          <w:shd w:val="clear" w:color="auto" w:fill="FFFFFF"/>
        </w:rPr>
        <w:t>Prefeitura</w:t>
      </w:r>
      <w:r w:rsidR="00511288" w:rsidRPr="00511288">
        <w:rPr>
          <w:rFonts w:ascii="Arial" w:eastAsia="MS Mincho" w:hAnsi="Arial"/>
          <w:shd w:val="clear" w:color="auto" w:fill="FFFFFF"/>
        </w:rPr>
        <w:t>).</w:t>
      </w:r>
    </w:p>
    <w:p w14:paraId="1F4FD157" w14:textId="77777777" w:rsidR="00B960FD" w:rsidRDefault="00B960FD" w:rsidP="00692DEE">
      <w:pPr>
        <w:pStyle w:val="Standard"/>
        <w:spacing w:before="57"/>
        <w:ind w:left="9"/>
        <w:jc w:val="both"/>
        <w:rPr>
          <w:rFonts w:ascii="Arial" w:eastAsia="MS Mincho" w:hAnsi="Arial"/>
          <w:b/>
          <w:bCs/>
          <w:shd w:val="clear" w:color="auto" w:fill="FFFFFF"/>
        </w:rPr>
      </w:pPr>
      <w:r w:rsidRPr="00B960FD">
        <w:rPr>
          <w:rFonts w:ascii="Arial" w:eastAsia="MS Mincho" w:hAnsi="Arial"/>
          <w:b/>
          <w:bCs/>
          <w:shd w:val="clear" w:color="auto" w:fill="FFFFFF"/>
        </w:rPr>
        <w:t xml:space="preserve">1.4.1 </w:t>
      </w:r>
      <w:r w:rsidR="00F9311F" w:rsidRPr="00F9311F">
        <w:rPr>
          <w:rFonts w:ascii="Arial" w:eastAsia="MS Mincho" w:hAnsi="Arial"/>
          <w:shd w:val="clear" w:color="auto" w:fill="FFFFFF"/>
        </w:rPr>
        <w:t>O credenciamento do interessado e de seu representante junto ao sistema de compras eletrônicas implica a sua responsabilidade legal pelos atos praticados e a presunção de capacidade técnica e jurídica para a realização das transações inerentes ao pregão eletrônico.</w:t>
      </w:r>
    </w:p>
    <w:p w14:paraId="541EC5F4" w14:textId="77777777" w:rsidR="00692DEE" w:rsidRDefault="00692DEE" w:rsidP="00692DEE">
      <w:pPr>
        <w:pStyle w:val="Standard"/>
        <w:spacing w:before="57"/>
        <w:ind w:left="9"/>
        <w:jc w:val="both"/>
        <w:rPr>
          <w:rFonts w:ascii="Arial" w:eastAsia="MS Mincho" w:hAnsi="Arial"/>
          <w:shd w:val="clear" w:color="auto" w:fill="FFFFFF"/>
        </w:rPr>
      </w:pPr>
      <w:r w:rsidRPr="00BB694F">
        <w:rPr>
          <w:rFonts w:ascii="Arial" w:eastAsia="MS Mincho" w:hAnsi="Arial"/>
          <w:b/>
          <w:bCs/>
          <w:shd w:val="clear" w:color="auto" w:fill="FFFFFF"/>
        </w:rPr>
        <w:t xml:space="preserve">1.5 </w:t>
      </w:r>
      <w:r w:rsidR="000E5EB2" w:rsidRPr="000E5EB2">
        <w:rPr>
          <w:rFonts w:ascii="Arial" w:eastAsia="MS Mincho" w:hAnsi="Arial"/>
          <w:shd w:val="clear" w:color="auto" w:fill="FFFFFF"/>
        </w:rPr>
        <w:t>Cabe ao licitante acompanhar as operações no sistema eletrônico durante a sessão pública do pregão, ficando responsável pelo ônus decorrente da perda de negócios diante da inobservância de quaisquer mensagens emitidas pelo sistema ou de sua desconexão.</w:t>
      </w:r>
    </w:p>
    <w:p w14:paraId="3B9D0931" w14:textId="77777777" w:rsidR="00F9311F" w:rsidRPr="00BB694F" w:rsidRDefault="00F9311F" w:rsidP="00692DEE">
      <w:pPr>
        <w:pStyle w:val="Standard"/>
        <w:spacing w:before="57"/>
        <w:ind w:left="9"/>
        <w:jc w:val="both"/>
        <w:rPr>
          <w:rFonts w:ascii="Arial" w:hAnsi="Arial"/>
        </w:rPr>
      </w:pPr>
    </w:p>
    <w:p w14:paraId="127677B1" w14:textId="77777777" w:rsidR="00692DEE" w:rsidRPr="00BB694F" w:rsidRDefault="00692DEE" w:rsidP="00692DEE">
      <w:pPr>
        <w:pStyle w:val="Standard"/>
        <w:spacing w:before="57"/>
        <w:ind w:left="9"/>
        <w:jc w:val="both"/>
        <w:rPr>
          <w:rFonts w:ascii="Arial" w:hAnsi="Arial"/>
        </w:rPr>
      </w:pPr>
      <w:r w:rsidRPr="00BB694F">
        <w:rPr>
          <w:rFonts w:ascii="Arial" w:eastAsia="MS Mincho" w:hAnsi="Arial"/>
          <w:b/>
          <w:bCs/>
          <w:shd w:val="clear" w:color="auto" w:fill="FFFFFF"/>
        </w:rPr>
        <w:t>2</w:t>
      </w:r>
      <w:r w:rsidRPr="00BB694F">
        <w:rPr>
          <w:rFonts w:ascii="Arial" w:eastAsia="Myriad Pro" w:hAnsi="Arial"/>
          <w:b/>
          <w:bCs/>
          <w:shd w:val="clear" w:color="auto" w:fill="FFFFFF"/>
        </w:rPr>
        <w:t>EXIGÊNCIAS PARA PARTICIPAÇÃO</w:t>
      </w:r>
    </w:p>
    <w:p w14:paraId="65DA8170" w14:textId="77777777"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w:t>
      </w:r>
      <w:proofErr w:type="gramStart"/>
      <w:r w:rsidRPr="00920243">
        <w:rPr>
          <w:rFonts w:ascii="Arial" w:hAnsi="Arial"/>
          <w:b/>
          <w:bCs/>
          <w:color w:val="000000"/>
        </w:rPr>
        <w:t>1.</w:t>
      </w:r>
      <w:r w:rsidR="00AA6800" w:rsidRPr="00AA6800">
        <w:rPr>
          <w:rFonts w:ascii="Arial" w:hAnsi="Arial"/>
          <w:color w:val="000000"/>
        </w:rPr>
        <w:t>Poderão</w:t>
      </w:r>
      <w:proofErr w:type="gramEnd"/>
      <w:r w:rsidR="00AA6800" w:rsidRPr="00AA6800">
        <w:rPr>
          <w:rFonts w:ascii="Arial" w:hAnsi="Arial"/>
          <w:color w:val="000000"/>
        </w:rPr>
        <w:t xml:space="preserve"> participar deste Pregão os licitantes que detenham atividade pertinente e compatível com o objeto desta licitação (</w:t>
      </w:r>
      <w:r w:rsidR="00193104">
        <w:rPr>
          <w:rFonts w:ascii="Arial" w:hAnsi="Arial"/>
          <w:b/>
          <w:bCs/>
          <w:color w:val="000000"/>
        </w:rPr>
        <w:t>Locação de brinquedos infláveis</w:t>
      </w:r>
      <w:r w:rsidR="00AA6800" w:rsidRPr="00AA6800">
        <w:rPr>
          <w:rFonts w:ascii="Arial" w:hAnsi="Arial"/>
          <w:color w:val="000000"/>
        </w:rPr>
        <w:t>), que atendam aos requisitos mínimos de classificação das propostas exigidos neste Edital e que manifestem formalmente o pleno conhecimento e atendimento às exigências de habilitação.</w:t>
      </w:r>
    </w:p>
    <w:p w14:paraId="0AA4921D" w14:textId="77777777"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2.2.</w:t>
      </w:r>
      <w:r w:rsidRPr="00920243">
        <w:rPr>
          <w:rFonts w:ascii="Arial" w:hAnsi="Arial"/>
          <w:color w:val="000000"/>
        </w:rPr>
        <w:t xml:space="preserve"> Os interessados em participar do pregão devem dispor de chave de identificação e senha pessoal do sistema de compras eletrônicas.</w:t>
      </w:r>
    </w:p>
    <w:p w14:paraId="66860FA4" w14:textId="77777777"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2.3.</w:t>
      </w:r>
      <w:r w:rsidRPr="00920243">
        <w:rPr>
          <w:rFonts w:ascii="Arial" w:hAnsi="Arial"/>
          <w:color w:val="000000"/>
        </w:rPr>
        <w:t xml:space="preserve"> Não poderão participar desta licitação, nos termos do </w:t>
      </w:r>
      <w:r w:rsidRPr="00920243">
        <w:rPr>
          <w:rFonts w:ascii="Arial" w:hAnsi="Arial"/>
          <w:b/>
          <w:bCs/>
          <w:color w:val="000000"/>
        </w:rPr>
        <w:t>art. 14 da Lei Federal n.º 14.133/2021</w:t>
      </w:r>
      <w:r w:rsidRPr="00920243">
        <w:rPr>
          <w:rFonts w:ascii="Arial" w:hAnsi="Arial"/>
          <w:color w:val="000000"/>
        </w:rPr>
        <w:t>:</w:t>
      </w:r>
    </w:p>
    <w:p w14:paraId="4012EDC1"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2.3.1.</w:t>
      </w:r>
      <w:r w:rsidRPr="00920243">
        <w:rPr>
          <w:rFonts w:ascii="Arial" w:hAnsi="Arial"/>
          <w:color w:val="000000"/>
        </w:rPr>
        <w:t xml:space="preserve"> Aquele que não atenda às condições de habilitação estabelecidas neste Edital;</w:t>
      </w:r>
    </w:p>
    <w:p w14:paraId="3137E386"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2.3.2.</w:t>
      </w:r>
      <w:r w:rsidRPr="00920243">
        <w:rPr>
          <w:rFonts w:ascii="Arial" w:hAnsi="Arial"/>
          <w:color w:val="000000"/>
        </w:rPr>
        <w:t xml:space="preserve"> O autor do anteprojeto, do projeto básico ou do projeto executivo, pessoa física ou jurídica, quando a licitação versar sobre obra, serviços ou fornecimento de bens a ele relacionados;</w:t>
      </w:r>
    </w:p>
    <w:p w14:paraId="4820606C"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2.3.3.</w:t>
      </w:r>
      <w:r w:rsidRPr="00920243">
        <w:rPr>
          <w:rFonts w:ascii="Arial" w:hAnsi="Arial"/>
          <w:color w:val="000000"/>
        </w:rPr>
        <w:t xml:space="preserve"> Empresa, isoladamente ou em consórcio, responsável pela elaboração do projeto básico ou do projeto executivo, ou da qual o autor do projeto seja dirigente, gerente, acionista com direito a voto, controlador ou responsável técnico;</w:t>
      </w:r>
    </w:p>
    <w:p w14:paraId="1D1FF9C9"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lastRenderedPageBreak/>
        <w:t>2.3.4.</w:t>
      </w:r>
      <w:r w:rsidRPr="00920243">
        <w:rPr>
          <w:rFonts w:ascii="Arial" w:hAnsi="Arial"/>
          <w:color w:val="00000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EBE52BB"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2.3.5.</w:t>
      </w:r>
      <w:r w:rsidRPr="00920243">
        <w:rPr>
          <w:rFonts w:ascii="Arial" w:hAnsi="Arial"/>
          <w:color w:val="000000"/>
        </w:rPr>
        <w:t xml:space="preserve"> Empresas controladoras, controladas ou coligadas, nos termos da Lei nº 6.404/76, concorrendo entre si;</w:t>
      </w:r>
    </w:p>
    <w:p w14:paraId="1678D16A"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2.3.6.</w:t>
      </w:r>
      <w:r w:rsidRPr="00920243">
        <w:rPr>
          <w:rFonts w:ascii="Arial" w:hAnsi="Arial"/>
          <w:color w:val="000000"/>
        </w:rPr>
        <w:t xml:space="preserve"> Pessoa física ou jurídica que se encontre, ao tempo da licitação, impossibilitada de participar da licitação em decorrência de sanção que lhe foi imposta (inidoneidade ou impedimento de licitar e contratar);</w:t>
      </w:r>
    </w:p>
    <w:p w14:paraId="34067E30" w14:textId="77777777" w:rsidR="00920243" w:rsidRPr="00920243" w:rsidRDefault="00920243" w:rsidP="00316373">
      <w:pPr>
        <w:pStyle w:val="Standard"/>
        <w:numPr>
          <w:ilvl w:val="0"/>
          <w:numId w:val="38"/>
        </w:numPr>
        <w:spacing w:before="57"/>
        <w:jc w:val="both"/>
        <w:rPr>
          <w:rFonts w:ascii="Arial" w:hAnsi="Arial"/>
          <w:color w:val="000000"/>
        </w:rPr>
      </w:pPr>
      <w:r w:rsidRPr="00920243">
        <w:rPr>
          <w:rFonts w:ascii="Arial" w:hAnsi="Arial"/>
          <w:b/>
          <w:bCs/>
          <w:color w:val="000000"/>
        </w:rPr>
        <w:t>2.3.7.</w:t>
      </w:r>
      <w:r w:rsidRPr="00920243">
        <w:rPr>
          <w:rFonts w:ascii="Arial" w:hAnsi="Arial"/>
          <w:color w:val="000000"/>
        </w:rPr>
        <w:t xml:space="preserve"> Aquele que tenha sido condenado por ato de improbidade administrativa, nos termos da legislação vigente.</w:t>
      </w:r>
    </w:p>
    <w:p w14:paraId="7823D77E" w14:textId="77777777" w:rsidR="00920243" w:rsidRPr="00920243" w:rsidRDefault="00920243" w:rsidP="00920243">
      <w:pPr>
        <w:pStyle w:val="Standard"/>
        <w:spacing w:before="57"/>
        <w:ind w:left="9"/>
        <w:jc w:val="both"/>
        <w:rPr>
          <w:rFonts w:ascii="Arial" w:hAnsi="Arial"/>
          <w:color w:val="000000"/>
        </w:rPr>
      </w:pPr>
      <w:r w:rsidRPr="00920243">
        <w:rPr>
          <w:rFonts w:ascii="Arial" w:hAnsi="Arial"/>
          <w:b/>
          <w:bCs/>
          <w:color w:val="000000"/>
        </w:rPr>
        <w:t>2.4.</w:t>
      </w:r>
      <w:r w:rsidRPr="00920243">
        <w:rPr>
          <w:rFonts w:ascii="Arial" w:hAnsi="Arial"/>
          <w:color w:val="000000"/>
        </w:rPr>
        <w:t xml:space="preserve"> A participação nesta licitação implica aceitação das condições estabelecidas no edital, no Termo de Referência e na legislação aplicável.</w:t>
      </w:r>
    </w:p>
    <w:p w14:paraId="120EF7BC" w14:textId="77777777" w:rsidR="00692DEE" w:rsidRDefault="00920243" w:rsidP="00920243">
      <w:pPr>
        <w:pStyle w:val="Standard"/>
        <w:spacing w:before="57"/>
        <w:ind w:left="9"/>
        <w:jc w:val="both"/>
        <w:rPr>
          <w:rFonts w:ascii="Arial" w:hAnsi="Arial"/>
          <w:color w:val="000000"/>
        </w:rPr>
      </w:pPr>
      <w:r w:rsidRPr="00920243">
        <w:rPr>
          <w:rFonts w:ascii="Arial" w:hAnsi="Arial"/>
          <w:b/>
          <w:bCs/>
          <w:color w:val="000000"/>
        </w:rPr>
        <w:t>2.5.</w:t>
      </w:r>
      <w:r w:rsidRPr="00920243">
        <w:rPr>
          <w:rFonts w:ascii="Arial" w:hAnsi="Arial"/>
          <w:color w:val="000000"/>
        </w:rPr>
        <w:t xml:space="preserve"> O Agente de Contratação verificará o eventual descumprimento das condições de participação, especialmente quanto à existência de sanção que impeça a participação no certame, mediante consulta ao </w:t>
      </w:r>
      <w:r w:rsidRPr="00920243">
        <w:rPr>
          <w:rFonts w:ascii="Arial" w:hAnsi="Arial"/>
          <w:b/>
          <w:bCs/>
          <w:color w:val="000000"/>
        </w:rPr>
        <w:t>CEIS, CNEP e CNJ</w:t>
      </w:r>
      <w:r w:rsidRPr="00920243">
        <w:rPr>
          <w:rFonts w:ascii="Arial" w:hAnsi="Arial"/>
          <w:color w:val="000000"/>
        </w:rPr>
        <w:t>.</w:t>
      </w:r>
    </w:p>
    <w:p w14:paraId="63429D9E" w14:textId="77777777" w:rsidR="00F9311F" w:rsidRPr="00BB694F" w:rsidRDefault="00F9311F" w:rsidP="00692DEE">
      <w:pPr>
        <w:pStyle w:val="Standard"/>
        <w:tabs>
          <w:tab w:val="left" w:pos="567"/>
        </w:tabs>
        <w:spacing w:before="57"/>
        <w:ind w:left="9"/>
        <w:jc w:val="both"/>
        <w:rPr>
          <w:rFonts w:ascii="Arial" w:hAnsi="Arial"/>
        </w:rPr>
      </w:pPr>
    </w:p>
    <w:p w14:paraId="0DA5AAB1" w14:textId="77777777" w:rsidR="00692DEE" w:rsidRPr="00BB694F" w:rsidRDefault="00692DEE" w:rsidP="00692DEE">
      <w:pPr>
        <w:pStyle w:val="Standard"/>
        <w:spacing w:before="57"/>
        <w:ind w:left="9"/>
        <w:jc w:val="both"/>
        <w:rPr>
          <w:rFonts w:ascii="Arial" w:hAnsi="Arial"/>
        </w:rPr>
      </w:pPr>
      <w:r w:rsidRPr="00BB694F">
        <w:rPr>
          <w:rFonts w:ascii="Arial" w:eastAsia="Arial" w:hAnsi="Arial"/>
          <w:b/>
          <w:bCs/>
          <w:shd w:val="clear" w:color="auto" w:fill="FFFFFF"/>
        </w:rPr>
        <w:t xml:space="preserve">3 </w:t>
      </w:r>
      <w:r w:rsidRPr="00BB694F">
        <w:rPr>
          <w:rFonts w:ascii="Arial" w:eastAsia="MS Mincho" w:hAnsi="Arial"/>
          <w:b/>
          <w:bCs/>
          <w:color w:val="000000"/>
          <w:shd w:val="clear" w:color="auto" w:fill="FFFFFF"/>
        </w:rPr>
        <w:t>PROPOSTA INICIAL</w:t>
      </w:r>
    </w:p>
    <w:p w14:paraId="2791F82F" w14:textId="77777777"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3.1.</w:t>
      </w:r>
      <w:r w:rsidRPr="00AD057C">
        <w:rPr>
          <w:rFonts w:ascii="Arial" w:eastAsia="Arial" w:hAnsi="Arial"/>
          <w:shd w:val="clear" w:color="auto" w:fill="FFFFFF"/>
        </w:rPr>
        <w:t xml:space="preserve"> Antes de postar a proposta comercial em formulário eletrônico, o licitante deverá manifestar, em campo próprio do sistema:</w:t>
      </w:r>
    </w:p>
    <w:p w14:paraId="25EAD92D" w14:textId="77777777" w:rsidR="00AD057C" w:rsidRPr="00AD057C" w:rsidRDefault="00AD057C" w:rsidP="00316373">
      <w:pPr>
        <w:pStyle w:val="Standard"/>
        <w:numPr>
          <w:ilvl w:val="0"/>
          <w:numId w:val="40"/>
        </w:numPr>
        <w:spacing w:before="57"/>
        <w:jc w:val="both"/>
        <w:rPr>
          <w:rFonts w:ascii="Arial" w:eastAsia="Arial" w:hAnsi="Arial"/>
          <w:shd w:val="clear" w:color="auto" w:fill="FFFFFF"/>
        </w:rPr>
      </w:pPr>
      <w:r w:rsidRPr="00AD057C">
        <w:rPr>
          <w:rFonts w:ascii="Arial" w:eastAsia="Arial" w:hAnsi="Arial"/>
          <w:b/>
          <w:bCs/>
          <w:shd w:val="clear" w:color="auto" w:fill="FFFFFF"/>
        </w:rPr>
        <w:t>3.1.1.</w:t>
      </w:r>
      <w:r w:rsidRPr="00AD057C">
        <w:rPr>
          <w:rFonts w:ascii="Arial" w:eastAsia="Arial" w:hAnsi="Arial"/>
          <w:shd w:val="clear" w:color="auto" w:fill="FFFFFF"/>
        </w:rPr>
        <w:t xml:space="preserve"> O pleno conhecimento e atendimento às exigências de habilitação e demais condições previstas no edital;</w:t>
      </w:r>
    </w:p>
    <w:p w14:paraId="3D9A4C5E" w14:textId="77777777" w:rsidR="00AD057C" w:rsidRPr="00AD057C" w:rsidRDefault="00AD057C" w:rsidP="00316373">
      <w:pPr>
        <w:pStyle w:val="Standard"/>
        <w:numPr>
          <w:ilvl w:val="0"/>
          <w:numId w:val="40"/>
        </w:numPr>
        <w:spacing w:before="57"/>
        <w:jc w:val="both"/>
        <w:rPr>
          <w:rFonts w:ascii="Arial" w:eastAsia="Arial" w:hAnsi="Arial"/>
          <w:shd w:val="clear" w:color="auto" w:fill="FFFFFF"/>
        </w:rPr>
      </w:pPr>
      <w:r w:rsidRPr="00AD057C">
        <w:rPr>
          <w:rFonts w:ascii="Arial" w:eastAsia="Arial" w:hAnsi="Arial"/>
          <w:b/>
          <w:bCs/>
          <w:shd w:val="clear" w:color="auto" w:fill="FFFFFF"/>
        </w:rPr>
        <w:t>3.1.2.</w:t>
      </w:r>
      <w:r w:rsidRPr="00AD057C">
        <w:rPr>
          <w:rFonts w:ascii="Arial" w:eastAsia="Arial" w:hAnsi="Arial"/>
          <w:shd w:val="clear" w:color="auto" w:fill="FFFFFF"/>
        </w:rPr>
        <w:t xml:space="preserve"> A sua condição de Microempresa (ME), Empresa de Pequeno Porte (EPP) ou Microempreendedor Individual (MEI), confirmando sua aptidão para participar da </w:t>
      </w:r>
      <w:r w:rsidRPr="00AD057C">
        <w:rPr>
          <w:rFonts w:ascii="Arial" w:eastAsia="Arial" w:hAnsi="Arial"/>
          <w:b/>
          <w:bCs/>
          <w:shd w:val="clear" w:color="auto" w:fill="FFFFFF"/>
        </w:rPr>
        <w:t>cota exclusiva aplicada a todos os itens</w:t>
      </w:r>
      <w:r w:rsidRPr="00AD057C">
        <w:rPr>
          <w:rFonts w:ascii="Arial" w:eastAsia="Arial" w:hAnsi="Arial"/>
          <w:shd w:val="clear" w:color="auto" w:fill="FFFFFF"/>
        </w:rPr>
        <w:t xml:space="preserve"> deste certame, nos termos da Lei Complementar nº 123/2006.</w:t>
      </w:r>
    </w:p>
    <w:p w14:paraId="637094C1" w14:textId="77777777"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3.2.</w:t>
      </w:r>
      <w:r w:rsidRPr="00AD057C">
        <w:rPr>
          <w:rFonts w:ascii="Arial" w:eastAsia="Arial" w:hAnsi="Arial"/>
          <w:shd w:val="clear" w:color="auto" w:fill="FFFFFF"/>
        </w:rPr>
        <w:t xml:space="preserve"> A proposta de preço inicial deverá ser enviada por meio de formulário eletrônico no sistema, de acordo com o critério de </w:t>
      </w:r>
      <w:r w:rsidRPr="00AD057C">
        <w:rPr>
          <w:rFonts w:ascii="Arial" w:eastAsia="Arial" w:hAnsi="Arial"/>
          <w:b/>
          <w:bCs/>
          <w:shd w:val="clear" w:color="auto" w:fill="FFFFFF"/>
        </w:rPr>
        <w:t xml:space="preserve">MENOR PREÇO </w:t>
      </w:r>
      <w:r w:rsidR="00193104">
        <w:rPr>
          <w:rFonts w:ascii="Arial" w:eastAsia="Arial" w:hAnsi="Arial"/>
          <w:b/>
          <w:bCs/>
          <w:shd w:val="clear" w:color="auto" w:fill="FFFFFF"/>
        </w:rPr>
        <w:t>GLOBAL</w:t>
      </w:r>
      <w:r w:rsidRPr="00AD057C">
        <w:rPr>
          <w:rFonts w:ascii="Arial" w:eastAsia="Arial" w:hAnsi="Arial"/>
          <w:shd w:val="clear" w:color="auto" w:fill="FFFFFF"/>
        </w:rPr>
        <w:t>.</w:t>
      </w:r>
    </w:p>
    <w:p w14:paraId="71078B73" w14:textId="77777777" w:rsidR="00AD057C" w:rsidRPr="00AD057C" w:rsidRDefault="00AD057C" w:rsidP="00316373">
      <w:pPr>
        <w:pStyle w:val="Standard"/>
        <w:numPr>
          <w:ilvl w:val="0"/>
          <w:numId w:val="41"/>
        </w:numPr>
        <w:spacing w:before="57"/>
        <w:jc w:val="both"/>
        <w:rPr>
          <w:rFonts w:ascii="Arial" w:eastAsia="Arial" w:hAnsi="Arial"/>
          <w:shd w:val="clear" w:color="auto" w:fill="FFFFFF"/>
        </w:rPr>
      </w:pPr>
      <w:r w:rsidRPr="00AD057C">
        <w:rPr>
          <w:rFonts w:ascii="Arial" w:eastAsia="Arial" w:hAnsi="Arial"/>
          <w:b/>
          <w:bCs/>
          <w:shd w:val="clear" w:color="auto" w:fill="FFFFFF"/>
        </w:rPr>
        <w:t>3.2.1.</w:t>
      </w:r>
      <w:r w:rsidRPr="00AD057C">
        <w:rPr>
          <w:rFonts w:ascii="Arial" w:eastAsia="Arial" w:hAnsi="Arial"/>
          <w:shd w:val="clear" w:color="auto" w:fill="FFFFFF"/>
        </w:rPr>
        <w:t xml:space="preserve"> A proposta registrada poderá ser alterada ou desistida até a data e hora definida no edital. Após o prazo previsto para acolhimento das propostas, o sistema eletrônico não aceitará inclusão, alteração ou desistência.</w:t>
      </w:r>
    </w:p>
    <w:p w14:paraId="497DA4BA" w14:textId="77777777"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3.3.</w:t>
      </w:r>
      <w:r w:rsidRPr="00AD057C">
        <w:rPr>
          <w:rFonts w:ascii="Arial" w:eastAsia="Arial" w:hAnsi="Arial"/>
          <w:shd w:val="clear" w:color="auto" w:fill="FFFFFF"/>
        </w:rPr>
        <w:t xml:space="preserve"> Os preços propostos deverão ser finais e englobar todos os custos diretos e indiretos necessários, incluindo, mas não se limitando a:</w:t>
      </w:r>
    </w:p>
    <w:p w14:paraId="7425476A" w14:textId="77777777" w:rsidR="00AD057C" w:rsidRPr="00AD057C" w:rsidRDefault="00AD057C" w:rsidP="00316373">
      <w:pPr>
        <w:pStyle w:val="Standard"/>
        <w:numPr>
          <w:ilvl w:val="0"/>
          <w:numId w:val="42"/>
        </w:numPr>
        <w:spacing w:before="57"/>
        <w:jc w:val="both"/>
        <w:rPr>
          <w:rFonts w:ascii="Arial" w:eastAsia="Arial" w:hAnsi="Arial"/>
          <w:shd w:val="clear" w:color="auto" w:fill="FFFFFF"/>
        </w:rPr>
      </w:pPr>
      <w:r w:rsidRPr="00AD057C">
        <w:rPr>
          <w:rFonts w:ascii="Arial" w:eastAsia="Arial" w:hAnsi="Arial"/>
          <w:shd w:val="clear" w:color="auto" w:fill="FFFFFF"/>
        </w:rPr>
        <w:t>Frete, logística, transporte,</w:t>
      </w:r>
      <w:r w:rsidR="00193104">
        <w:rPr>
          <w:rFonts w:ascii="Arial" w:eastAsia="Arial" w:hAnsi="Arial"/>
          <w:shd w:val="clear" w:color="auto" w:fill="FFFFFF"/>
        </w:rPr>
        <w:t xml:space="preserve"> carga e descarga nos locais </w:t>
      </w:r>
      <w:r w:rsidRPr="00AD057C">
        <w:rPr>
          <w:rFonts w:ascii="Arial" w:eastAsia="Arial" w:hAnsi="Arial"/>
          <w:shd w:val="clear" w:color="auto" w:fill="FFFFFF"/>
        </w:rPr>
        <w:t>definidos pela Administração Municipal em Altamira do Paraná;</w:t>
      </w:r>
    </w:p>
    <w:p w14:paraId="55319129" w14:textId="77777777" w:rsidR="00AD057C" w:rsidRPr="00AD057C" w:rsidRDefault="00AD057C" w:rsidP="00316373">
      <w:pPr>
        <w:pStyle w:val="Standard"/>
        <w:numPr>
          <w:ilvl w:val="0"/>
          <w:numId w:val="42"/>
        </w:numPr>
        <w:spacing w:before="57"/>
        <w:jc w:val="both"/>
        <w:rPr>
          <w:rFonts w:ascii="Arial" w:eastAsia="Arial" w:hAnsi="Arial"/>
          <w:shd w:val="clear" w:color="auto" w:fill="FFFFFF"/>
        </w:rPr>
      </w:pPr>
      <w:r w:rsidRPr="00AD057C">
        <w:rPr>
          <w:rFonts w:ascii="Arial" w:eastAsia="Arial" w:hAnsi="Arial"/>
          <w:shd w:val="clear" w:color="auto" w:fill="FFFFFF"/>
        </w:rPr>
        <w:t>Tributos, impostos, taxas, contribuições e encargos fiscais ou comerciais;</w:t>
      </w:r>
    </w:p>
    <w:p w14:paraId="699AC236" w14:textId="77777777" w:rsidR="00AD057C" w:rsidRPr="00AD057C" w:rsidRDefault="00AD057C" w:rsidP="00316373">
      <w:pPr>
        <w:pStyle w:val="Standard"/>
        <w:numPr>
          <w:ilvl w:val="0"/>
          <w:numId w:val="42"/>
        </w:numPr>
        <w:spacing w:before="57"/>
        <w:jc w:val="both"/>
        <w:rPr>
          <w:rFonts w:ascii="Arial" w:eastAsia="Arial" w:hAnsi="Arial"/>
          <w:shd w:val="clear" w:color="auto" w:fill="FFFFFF"/>
        </w:rPr>
      </w:pPr>
      <w:r w:rsidRPr="00AD057C">
        <w:rPr>
          <w:rFonts w:ascii="Arial" w:eastAsia="Arial" w:hAnsi="Arial"/>
          <w:shd w:val="clear" w:color="auto" w:fill="FFFFFF"/>
        </w:rPr>
        <w:t>Seguros, margem de lucro e quaisquer outras despesas que incidam direta ou indiretamente sobre o fornecimento.</w:t>
      </w:r>
    </w:p>
    <w:p w14:paraId="7119762B" w14:textId="77777777" w:rsidR="00AD057C"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3.4.</w:t>
      </w:r>
      <w:r w:rsidRPr="00AD057C">
        <w:rPr>
          <w:rFonts w:ascii="Arial" w:eastAsia="Arial" w:hAnsi="Arial"/>
          <w:shd w:val="clear" w:color="auto" w:fill="FFFFFF"/>
        </w:rPr>
        <w:t xml:space="preserve"> O sistema ordenará, automaticamente, </w:t>
      </w:r>
      <w:r w:rsidR="00C225AE">
        <w:rPr>
          <w:rFonts w:ascii="Arial" w:eastAsia="Arial" w:hAnsi="Arial"/>
          <w:shd w:val="clear" w:color="auto" w:fill="FFFFFF"/>
        </w:rPr>
        <w:t>as propostas classificadas pelo Pregoeiro</w:t>
      </w:r>
      <w:r w:rsidRPr="00AD057C">
        <w:rPr>
          <w:rFonts w:ascii="Arial" w:eastAsia="Arial" w:hAnsi="Arial"/>
          <w:shd w:val="clear" w:color="auto" w:fill="FFFFFF"/>
        </w:rPr>
        <w:t>, sendo que somente estas participarão da fase de lances.</w:t>
      </w:r>
    </w:p>
    <w:p w14:paraId="78D746AE" w14:textId="77777777" w:rsidR="00692DEE" w:rsidRPr="00AD057C" w:rsidRDefault="00AD057C" w:rsidP="00AD057C">
      <w:pPr>
        <w:pStyle w:val="Standard"/>
        <w:spacing w:before="57"/>
        <w:ind w:left="9"/>
        <w:jc w:val="both"/>
        <w:rPr>
          <w:rFonts w:ascii="Arial" w:eastAsia="Arial" w:hAnsi="Arial"/>
          <w:shd w:val="clear" w:color="auto" w:fill="FFFFFF"/>
        </w:rPr>
      </w:pPr>
      <w:r w:rsidRPr="00AD057C">
        <w:rPr>
          <w:rFonts w:ascii="Arial" w:eastAsia="Arial" w:hAnsi="Arial"/>
          <w:b/>
          <w:bCs/>
          <w:shd w:val="clear" w:color="auto" w:fill="FFFFFF"/>
        </w:rPr>
        <w:t>3.5.</w:t>
      </w:r>
      <w:r w:rsidR="00C225AE">
        <w:rPr>
          <w:rFonts w:ascii="Arial" w:eastAsia="Arial" w:hAnsi="Arial"/>
          <w:shd w:val="clear" w:color="auto" w:fill="FFFFFF"/>
        </w:rPr>
        <w:t xml:space="preserve"> O Pregoeiro</w:t>
      </w:r>
      <w:r w:rsidRPr="00AD057C">
        <w:rPr>
          <w:rFonts w:ascii="Arial" w:eastAsia="Arial" w:hAnsi="Arial"/>
          <w:shd w:val="clear" w:color="auto" w:fill="FFFFFF"/>
        </w:rPr>
        <w:t xml:space="preserve"> verificará as propostas apresentadas quanto à exequibilidade e desclassificará aquelas que não estejam em conformidade com os requisitos e valores máximos deste Edital.</w:t>
      </w:r>
    </w:p>
    <w:p w14:paraId="75BF732D" w14:textId="77777777" w:rsidR="00F9311F" w:rsidRPr="00BB694F" w:rsidRDefault="00F9311F" w:rsidP="00F9311F">
      <w:pPr>
        <w:pStyle w:val="Standard"/>
        <w:spacing w:before="57"/>
        <w:ind w:left="9"/>
        <w:jc w:val="both"/>
        <w:rPr>
          <w:rFonts w:ascii="Arial" w:hAnsi="Arial"/>
        </w:rPr>
      </w:pPr>
    </w:p>
    <w:p w14:paraId="4CB269D3" w14:textId="77777777" w:rsidR="00692DEE" w:rsidRPr="00BB694F" w:rsidRDefault="00692DEE" w:rsidP="00692DEE">
      <w:pPr>
        <w:pStyle w:val="Standard"/>
        <w:spacing w:before="57"/>
        <w:jc w:val="both"/>
        <w:textAlignment w:val="auto"/>
        <w:rPr>
          <w:rFonts w:ascii="Arial" w:hAnsi="Arial"/>
        </w:rPr>
      </w:pPr>
      <w:r w:rsidRPr="00BB694F">
        <w:rPr>
          <w:rFonts w:ascii="Arial" w:eastAsia="Arial" w:hAnsi="Arial"/>
          <w:b/>
          <w:bCs/>
          <w:color w:val="000000"/>
          <w:shd w:val="clear" w:color="auto" w:fill="FFFFFF"/>
        </w:rPr>
        <w:t>4. DO PREENCHIMENTO DA PROPOSTA</w:t>
      </w:r>
    </w:p>
    <w:p w14:paraId="7392B3D1" w14:textId="77777777" w:rsidR="00C80C1F" w:rsidRPr="00C80C1F" w:rsidRDefault="00C80C1F" w:rsidP="00C80C1F">
      <w:pPr>
        <w:pStyle w:val="Standard"/>
        <w:spacing w:before="57"/>
        <w:jc w:val="both"/>
        <w:rPr>
          <w:rFonts w:ascii="Arial" w:hAnsi="Arial"/>
          <w:color w:val="000000"/>
        </w:rPr>
      </w:pPr>
      <w:r w:rsidRPr="00C80C1F">
        <w:rPr>
          <w:rFonts w:ascii="Arial" w:hAnsi="Arial"/>
          <w:b/>
          <w:bCs/>
          <w:color w:val="000000"/>
        </w:rPr>
        <w:t>4.1.</w:t>
      </w:r>
      <w:r w:rsidRPr="00C80C1F">
        <w:rPr>
          <w:rFonts w:ascii="Arial" w:hAnsi="Arial"/>
          <w:color w:val="000000"/>
        </w:rPr>
        <w:t xml:space="preserve"> O licitante deverá enviar sua proposta mediante o preenchimento, no sistema eletrônico, dos seguintes campos:</w:t>
      </w:r>
    </w:p>
    <w:p w14:paraId="5E0955E8" w14:textId="77777777" w:rsidR="00C80C1F" w:rsidRPr="00C80C1F" w:rsidRDefault="00C80C1F" w:rsidP="004D3D95">
      <w:pPr>
        <w:pStyle w:val="Standard"/>
        <w:spacing w:before="57"/>
        <w:jc w:val="both"/>
        <w:rPr>
          <w:rFonts w:ascii="Arial" w:hAnsi="Arial"/>
          <w:color w:val="000000"/>
        </w:rPr>
      </w:pPr>
      <w:r w:rsidRPr="00C80C1F">
        <w:rPr>
          <w:rFonts w:ascii="Arial" w:hAnsi="Arial"/>
          <w:b/>
          <w:bCs/>
          <w:color w:val="000000"/>
        </w:rPr>
        <w:t>4.1.1. Valor Unitário e Total do Item:</w:t>
      </w:r>
      <w:r w:rsidRPr="00C80C1F">
        <w:rPr>
          <w:rFonts w:ascii="Arial" w:hAnsi="Arial"/>
          <w:color w:val="000000"/>
        </w:rPr>
        <w:t xml:space="preserve"> Conforme planilha estimativa do Termo de Referência, observando os valores máximos fixados.</w:t>
      </w:r>
    </w:p>
    <w:p w14:paraId="27317E39" w14:textId="77777777" w:rsidR="00C80C1F" w:rsidRDefault="00C80C1F" w:rsidP="004D3D95">
      <w:pPr>
        <w:pStyle w:val="Standard"/>
        <w:spacing w:before="57"/>
        <w:jc w:val="both"/>
        <w:rPr>
          <w:rFonts w:ascii="Arial" w:hAnsi="Arial"/>
          <w:color w:val="000000"/>
        </w:rPr>
      </w:pPr>
      <w:r w:rsidRPr="00C80C1F">
        <w:rPr>
          <w:rFonts w:ascii="Arial" w:hAnsi="Arial"/>
          <w:b/>
          <w:bCs/>
          <w:color w:val="000000"/>
        </w:rPr>
        <w:t>4.1.4. Descrição Detalhada do Objeto:</w:t>
      </w:r>
      <w:r w:rsidRPr="00C80C1F">
        <w:rPr>
          <w:rFonts w:ascii="Arial" w:hAnsi="Arial"/>
          <w:color w:val="000000"/>
        </w:rPr>
        <w:t xml:space="preserve"> Conte</w:t>
      </w:r>
      <w:r w:rsidR="004D3D95">
        <w:rPr>
          <w:rFonts w:ascii="Arial" w:hAnsi="Arial"/>
          <w:color w:val="000000"/>
        </w:rPr>
        <w:t>ndo a descrição clara do objeto locado</w:t>
      </w:r>
      <w:r w:rsidRPr="00C80C1F">
        <w:rPr>
          <w:rFonts w:ascii="Arial" w:hAnsi="Arial"/>
          <w:color w:val="000000"/>
        </w:rPr>
        <w:t xml:space="preserve">, exigidas no Termo de Referência. </w:t>
      </w:r>
    </w:p>
    <w:p w14:paraId="30C41B7D" w14:textId="77777777" w:rsidR="00C80C1F" w:rsidRDefault="00C80C1F" w:rsidP="00C80C1F">
      <w:pPr>
        <w:pStyle w:val="Standard"/>
        <w:spacing w:before="57"/>
        <w:jc w:val="both"/>
        <w:rPr>
          <w:rFonts w:ascii="Arial" w:hAnsi="Arial"/>
          <w:color w:val="000000"/>
        </w:rPr>
      </w:pPr>
      <w:r w:rsidRPr="00C80C1F">
        <w:rPr>
          <w:rFonts w:ascii="Arial" w:hAnsi="Arial"/>
          <w:b/>
          <w:bCs/>
          <w:color w:val="000000"/>
        </w:rPr>
        <w:t>4.2.</w:t>
      </w:r>
      <w:r w:rsidRPr="00C80C1F">
        <w:rPr>
          <w:rFonts w:ascii="Arial" w:hAnsi="Arial"/>
          <w:color w:val="000000"/>
        </w:rPr>
        <w:t xml:space="preserve"> Todas as especificações do objeto contidas na proposta vinculam o Contratado. </w:t>
      </w:r>
    </w:p>
    <w:p w14:paraId="6E5F4886" w14:textId="77777777" w:rsidR="00C80C1F" w:rsidRDefault="00C80C1F" w:rsidP="00C80C1F">
      <w:pPr>
        <w:pStyle w:val="Standard"/>
        <w:spacing w:before="57"/>
        <w:jc w:val="both"/>
        <w:rPr>
          <w:rFonts w:ascii="Arial" w:hAnsi="Arial"/>
          <w:color w:val="000000"/>
        </w:rPr>
      </w:pPr>
      <w:r w:rsidRPr="00C80C1F">
        <w:rPr>
          <w:rFonts w:ascii="Arial" w:hAnsi="Arial"/>
          <w:b/>
          <w:bCs/>
          <w:color w:val="000000"/>
        </w:rPr>
        <w:t>4.3.</w:t>
      </w:r>
      <w:r w:rsidRPr="00C80C1F">
        <w:rPr>
          <w:rFonts w:ascii="Arial" w:hAnsi="Arial"/>
          <w:color w:val="000000"/>
        </w:rPr>
        <w:t xml:space="preserve"> Nos valores propostos estarão inclusos todos os custos op</w:t>
      </w:r>
      <w:r w:rsidR="004D3D95">
        <w:rPr>
          <w:rFonts w:ascii="Arial" w:hAnsi="Arial"/>
          <w:color w:val="000000"/>
        </w:rPr>
        <w:t>eracionais, logísticos, frete</w:t>
      </w:r>
      <w:r w:rsidRPr="00C80C1F">
        <w:rPr>
          <w:rFonts w:ascii="Arial" w:hAnsi="Arial"/>
          <w:color w:val="000000"/>
        </w:rPr>
        <w:t>, tributos e demais despesas que inc</w:t>
      </w:r>
      <w:r w:rsidR="004D3D95">
        <w:rPr>
          <w:rFonts w:ascii="Arial" w:hAnsi="Arial"/>
          <w:color w:val="000000"/>
        </w:rPr>
        <w:t xml:space="preserve">idam direta ou indiretamente na locação dos objetos </w:t>
      </w:r>
      <w:r w:rsidRPr="00C80C1F">
        <w:rPr>
          <w:rFonts w:ascii="Arial" w:hAnsi="Arial"/>
          <w:color w:val="000000"/>
        </w:rPr>
        <w:t xml:space="preserve">até os locais em Altamira do Paraná. </w:t>
      </w:r>
    </w:p>
    <w:p w14:paraId="586E2CC5" w14:textId="77777777" w:rsidR="00C80C1F" w:rsidRDefault="00C80C1F" w:rsidP="00C80C1F">
      <w:pPr>
        <w:pStyle w:val="Standard"/>
        <w:spacing w:before="57"/>
        <w:jc w:val="both"/>
        <w:rPr>
          <w:rFonts w:ascii="Arial" w:hAnsi="Arial"/>
          <w:color w:val="000000"/>
        </w:rPr>
      </w:pPr>
      <w:r w:rsidRPr="00C80C1F">
        <w:rPr>
          <w:rFonts w:ascii="Arial" w:hAnsi="Arial"/>
          <w:b/>
          <w:bCs/>
          <w:color w:val="000000"/>
        </w:rPr>
        <w:t>4.4.</w:t>
      </w:r>
      <w:r w:rsidRPr="00C80C1F">
        <w:rPr>
          <w:rFonts w:ascii="Arial" w:hAnsi="Arial"/>
          <w:color w:val="000000"/>
        </w:rPr>
        <w:t xml:space="preserve"> O prazo de validade da proposta não será inferior a 90 (noventa) dias, a contar da data da sessão de abertura deste Pregão. </w:t>
      </w:r>
    </w:p>
    <w:p w14:paraId="15B87795" w14:textId="77777777" w:rsidR="00692DEE" w:rsidRDefault="00C80C1F" w:rsidP="00C80C1F">
      <w:pPr>
        <w:pStyle w:val="Standard"/>
        <w:spacing w:before="57"/>
        <w:jc w:val="both"/>
        <w:rPr>
          <w:rFonts w:ascii="Arial" w:hAnsi="Arial"/>
          <w:color w:val="000000"/>
        </w:rPr>
      </w:pPr>
      <w:r w:rsidRPr="00C80C1F">
        <w:rPr>
          <w:rFonts w:ascii="Arial" w:hAnsi="Arial"/>
          <w:b/>
          <w:bCs/>
          <w:color w:val="000000"/>
        </w:rPr>
        <w:t>4.5.</w:t>
      </w:r>
      <w:r w:rsidRPr="00C80C1F">
        <w:rPr>
          <w:rFonts w:ascii="Arial" w:hAnsi="Arial"/>
          <w:color w:val="000000"/>
        </w:rPr>
        <w:t xml:space="preserve"> As ofertas de propostas dos licitantes devem respeitar os preços máximos unitários e totais estabelecidos neste Edital e no Termo de Referência, sob pena de desclassificação imediata.</w:t>
      </w:r>
    </w:p>
    <w:p w14:paraId="60D045D3" w14:textId="77777777" w:rsidR="00044508" w:rsidRDefault="00044508" w:rsidP="00692DEE">
      <w:pPr>
        <w:pStyle w:val="PargrafodaLista"/>
        <w:spacing w:before="57"/>
        <w:ind w:left="0"/>
        <w:jc w:val="both"/>
        <w:rPr>
          <w:rFonts w:ascii="Arial" w:hAnsi="Arial" w:cs="Arial"/>
          <w:color w:val="000000"/>
          <w:sz w:val="24"/>
          <w:szCs w:val="24"/>
        </w:rPr>
      </w:pPr>
    </w:p>
    <w:p w14:paraId="3113A06C" w14:textId="77777777" w:rsidR="00044508" w:rsidRPr="00044508" w:rsidRDefault="00044508" w:rsidP="00044508">
      <w:pPr>
        <w:pStyle w:val="PargrafodaLista"/>
        <w:spacing w:before="57"/>
        <w:ind w:left="0"/>
        <w:jc w:val="both"/>
        <w:rPr>
          <w:rFonts w:ascii="Arial" w:hAnsi="Arial" w:cs="Arial"/>
          <w:sz w:val="24"/>
          <w:szCs w:val="24"/>
        </w:rPr>
      </w:pPr>
      <w:r w:rsidRPr="00044508">
        <w:rPr>
          <w:rFonts w:ascii="Arial" w:hAnsi="Arial" w:cs="Arial"/>
          <w:b/>
          <w:bCs/>
          <w:sz w:val="24"/>
          <w:szCs w:val="24"/>
        </w:rPr>
        <w:t>5. DA ABERTURA DA SESSÃO, CLASSIFICAÇÃO DAS PROPOSTAS E FORMULAÇÃO DE LANCES</w:t>
      </w:r>
    </w:p>
    <w:p w14:paraId="58FE10DF"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w:t>
      </w:r>
      <w:r w:rsidRPr="00AD6DFE">
        <w:rPr>
          <w:rFonts w:ascii="Arial" w:hAnsi="Arial" w:cs="Arial"/>
          <w:sz w:val="24"/>
          <w:szCs w:val="24"/>
        </w:rPr>
        <w:t xml:space="preserve"> A abertura da presente licitação dar-se-á em sessão pública, por meio de sistema eletrônico, na data, horário e local indicados neste Edital.</w:t>
      </w:r>
    </w:p>
    <w:p w14:paraId="25DA1959"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w:t>
      </w:r>
      <w:r w:rsidRPr="00AD6DFE">
        <w:rPr>
          <w:rFonts w:ascii="Arial" w:hAnsi="Arial" w:cs="Arial"/>
          <w:sz w:val="24"/>
          <w:szCs w:val="24"/>
        </w:rPr>
        <w:t xml:space="preserve"> O(a) Pregoeiro(a) verificará as propostas apresentadas, desclassificando aquelas que não estejam em conformidade com os requisitos estabelecidos neste Edital, contenham vícios insanáveis ou não apresentem as especificações técnicas exigidas no Termo de Referência.</w:t>
      </w:r>
    </w:p>
    <w:p w14:paraId="3B0B391C" w14:textId="77777777" w:rsidR="00AD6DFE" w:rsidRPr="00AD6DFE" w:rsidRDefault="00AD6DFE" w:rsidP="00316373">
      <w:pPr>
        <w:pStyle w:val="PargrafodaLista"/>
        <w:numPr>
          <w:ilvl w:val="0"/>
          <w:numId w:val="30"/>
        </w:numPr>
        <w:spacing w:before="57"/>
        <w:ind w:left="426" w:firstLine="0"/>
        <w:jc w:val="both"/>
        <w:rPr>
          <w:rFonts w:ascii="Arial" w:hAnsi="Arial" w:cs="Arial"/>
          <w:sz w:val="24"/>
          <w:szCs w:val="24"/>
        </w:rPr>
      </w:pPr>
      <w:r w:rsidRPr="00AD6DFE">
        <w:rPr>
          <w:rFonts w:ascii="Arial" w:hAnsi="Arial" w:cs="Arial"/>
          <w:b/>
          <w:bCs/>
          <w:sz w:val="24"/>
          <w:szCs w:val="24"/>
        </w:rPr>
        <w:t>5.2.1.</w:t>
      </w:r>
      <w:r w:rsidRPr="00AD6DFE">
        <w:rPr>
          <w:rFonts w:ascii="Arial" w:hAnsi="Arial" w:cs="Arial"/>
          <w:sz w:val="24"/>
          <w:szCs w:val="24"/>
        </w:rPr>
        <w:t xml:space="preserve"> Também será desclassificada a proposta que identifique o licitante.</w:t>
      </w:r>
    </w:p>
    <w:p w14:paraId="389AAF7A" w14:textId="77777777" w:rsidR="00AD6DFE" w:rsidRPr="00AD6DFE" w:rsidRDefault="00AD6DFE" w:rsidP="00316373">
      <w:pPr>
        <w:pStyle w:val="PargrafodaLista"/>
        <w:numPr>
          <w:ilvl w:val="0"/>
          <w:numId w:val="30"/>
        </w:numPr>
        <w:spacing w:before="57"/>
        <w:ind w:left="426" w:firstLine="0"/>
        <w:jc w:val="both"/>
        <w:rPr>
          <w:rFonts w:ascii="Arial" w:hAnsi="Arial" w:cs="Arial"/>
          <w:sz w:val="24"/>
          <w:szCs w:val="24"/>
        </w:rPr>
      </w:pPr>
      <w:r w:rsidRPr="00AD6DFE">
        <w:rPr>
          <w:rFonts w:ascii="Arial" w:hAnsi="Arial" w:cs="Arial"/>
          <w:b/>
          <w:bCs/>
          <w:sz w:val="24"/>
          <w:szCs w:val="24"/>
        </w:rPr>
        <w:t>5.2.2.</w:t>
      </w:r>
      <w:r w:rsidRPr="00AD6DFE">
        <w:rPr>
          <w:rFonts w:ascii="Arial" w:hAnsi="Arial" w:cs="Arial"/>
          <w:sz w:val="24"/>
          <w:szCs w:val="24"/>
        </w:rPr>
        <w:t xml:space="preserve"> A desclassificação será sempre fundamentada e registrada no sistema, com acompanhamento em tempo real por todos os participantes.</w:t>
      </w:r>
    </w:p>
    <w:p w14:paraId="214AC007" w14:textId="77777777" w:rsidR="00AD6DFE" w:rsidRPr="00AD6DFE" w:rsidRDefault="00AD6DFE" w:rsidP="00316373">
      <w:pPr>
        <w:pStyle w:val="PargrafodaLista"/>
        <w:numPr>
          <w:ilvl w:val="0"/>
          <w:numId w:val="30"/>
        </w:numPr>
        <w:spacing w:before="57"/>
        <w:ind w:left="426" w:firstLine="0"/>
        <w:jc w:val="both"/>
        <w:rPr>
          <w:rFonts w:ascii="Arial" w:hAnsi="Arial" w:cs="Arial"/>
          <w:sz w:val="24"/>
          <w:szCs w:val="24"/>
        </w:rPr>
      </w:pPr>
      <w:r w:rsidRPr="00AD6DFE">
        <w:rPr>
          <w:rFonts w:ascii="Arial" w:hAnsi="Arial" w:cs="Arial"/>
          <w:b/>
          <w:bCs/>
          <w:sz w:val="24"/>
          <w:szCs w:val="24"/>
        </w:rPr>
        <w:t>5.2.3.</w:t>
      </w:r>
      <w:r w:rsidRPr="00AD6DFE">
        <w:rPr>
          <w:rFonts w:ascii="Arial" w:hAnsi="Arial" w:cs="Arial"/>
          <w:sz w:val="24"/>
          <w:szCs w:val="24"/>
        </w:rPr>
        <w:t xml:space="preserve"> A não desclassificação da proposta não impede o seu julgamento definitivo em sentido contrário, levado a efeito na fase de aceitação.</w:t>
      </w:r>
    </w:p>
    <w:p w14:paraId="4BB584D0"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5.3.</w:t>
      </w:r>
      <w:r w:rsidRPr="00AD6DFE">
        <w:rPr>
          <w:rFonts w:ascii="Arial" w:hAnsi="Arial" w:cs="Arial"/>
          <w:sz w:val="24"/>
          <w:szCs w:val="24"/>
        </w:rPr>
        <w:t xml:space="preserve"> O sistema ordenará automaticamente as propostas classificadas, sendo que somente estas participarão da fase de lances.</w:t>
      </w:r>
    </w:p>
    <w:p w14:paraId="0DB50937"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5.4.</w:t>
      </w:r>
      <w:r w:rsidRPr="00AD6DFE">
        <w:rPr>
          <w:rFonts w:ascii="Arial" w:hAnsi="Arial" w:cs="Arial"/>
          <w:sz w:val="24"/>
          <w:szCs w:val="24"/>
        </w:rPr>
        <w:t xml:space="preserve"> O sistema disponibilizará campo próprio para troca de mensagens entre o</w:t>
      </w:r>
      <w:r w:rsidR="004D3D95">
        <w:rPr>
          <w:rFonts w:ascii="Arial" w:hAnsi="Arial" w:cs="Arial"/>
          <w:sz w:val="24"/>
          <w:szCs w:val="24"/>
        </w:rPr>
        <w:t xml:space="preserve"> </w:t>
      </w:r>
      <w:r w:rsidRPr="00AD6DFE">
        <w:rPr>
          <w:rFonts w:ascii="Arial" w:hAnsi="Arial" w:cs="Arial"/>
          <w:sz w:val="24"/>
          <w:szCs w:val="24"/>
        </w:rPr>
        <w:t>(a) Pregoeiro(a) e os licitantes.</w:t>
      </w:r>
    </w:p>
    <w:p w14:paraId="752F3ACD"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5.5.</w:t>
      </w:r>
      <w:r w:rsidRPr="00AD6DFE">
        <w:rPr>
          <w:rFonts w:ascii="Arial" w:hAnsi="Arial" w:cs="Arial"/>
          <w:sz w:val="24"/>
          <w:szCs w:val="24"/>
        </w:rPr>
        <w:t xml:space="preserve"> Iniciada a etapa competitiva, os licitantes deverão encaminhar lances exclusivamente por meio do sistema eletrônico, sendo imediatamente informados do seu recebimento e do valor consignado no registro.</w:t>
      </w:r>
    </w:p>
    <w:p w14:paraId="2FEFB0AD" w14:textId="77777777" w:rsidR="00AD6DFE" w:rsidRPr="00994483" w:rsidRDefault="00AD6DFE" w:rsidP="00316373">
      <w:pPr>
        <w:pStyle w:val="PargrafodaLista"/>
        <w:numPr>
          <w:ilvl w:val="0"/>
          <w:numId w:val="31"/>
        </w:numPr>
        <w:spacing w:before="57"/>
        <w:ind w:left="426" w:firstLine="0"/>
        <w:jc w:val="both"/>
        <w:rPr>
          <w:rFonts w:ascii="Arial" w:hAnsi="Arial" w:cs="Arial"/>
          <w:color w:val="000000" w:themeColor="text1"/>
          <w:sz w:val="24"/>
          <w:szCs w:val="24"/>
        </w:rPr>
      </w:pPr>
      <w:r w:rsidRPr="00AD6DFE">
        <w:rPr>
          <w:rFonts w:ascii="Arial" w:hAnsi="Arial" w:cs="Arial"/>
          <w:b/>
          <w:bCs/>
          <w:sz w:val="24"/>
          <w:szCs w:val="24"/>
        </w:rPr>
        <w:t>5.5.1.</w:t>
      </w:r>
      <w:r w:rsidRPr="00AD6DFE">
        <w:rPr>
          <w:rFonts w:ascii="Arial" w:hAnsi="Arial" w:cs="Arial"/>
          <w:sz w:val="24"/>
          <w:szCs w:val="24"/>
        </w:rPr>
        <w:t xml:space="preserve"> O lance deverá ser ofertado de acordo com o critério de disputa fixado no item </w:t>
      </w:r>
      <w:r w:rsidRPr="00994483">
        <w:rPr>
          <w:rFonts w:ascii="Arial" w:hAnsi="Arial" w:cs="Arial"/>
          <w:color w:val="000000" w:themeColor="text1"/>
          <w:sz w:val="24"/>
          <w:szCs w:val="24"/>
        </w:rPr>
        <w:t>das Condições Específicas deste Edital (</w:t>
      </w:r>
      <w:r w:rsidRPr="00994483">
        <w:rPr>
          <w:rFonts w:ascii="Arial" w:hAnsi="Arial" w:cs="Arial"/>
          <w:b/>
          <w:bCs/>
          <w:color w:val="000000" w:themeColor="text1"/>
          <w:sz w:val="24"/>
          <w:szCs w:val="24"/>
        </w:rPr>
        <w:t xml:space="preserve">Menor Preço </w:t>
      </w:r>
      <w:r w:rsidR="00994483" w:rsidRPr="00994483">
        <w:rPr>
          <w:rFonts w:ascii="Arial" w:hAnsi="Arial" w:cs="Arial"/>
          <w:b/>
          <w:bCs/>
          <w:color w:val="000000" w:themeColor="text1"/>
          <w:sz w:val="24"/>
          <w:szCs w:val="24"/>
        </w:rPr>
        <w:t>global</w:t>
      </w:r>
      <w:r w:rsidRPr="00994483">
        <w:rPr>
          <w:rFonts w:ascii="Arial" w:hAnsi="Arial" w:cs="Arial"/>
          <w:color w:val="000000" w:themeColor="text1"/>
          <w:sz w:val="24"/>
          <w:szCs w:val="24"/>
        </w:rPr>
        <w:t>).</w:t>
      </w:r>
    </w:p>
    <w:p w14:paraId="1959AD66" w14:textId="77777777" w:rsidR="00AD6DFE" w:rsidRPr="00994483" w:rsidRDefault="00AD6DFE" w:rsidP="00AD6DFE">
      <w:pPr>
        <w:pStyle w:val="PargrafodaLista"/>
        <w:spacing w:before="57"/>
        <w:ind w:left="0"/>
        <w:jc w:val="both"/>
        <w:rPr>
          <w:rFonts w:ascii="Arial" w:hAnsi="Arial" w:cs="Arial"/>
          <w:color w:val="000000" w:themeColor="text1"/>
          <w:sz w:val="24"/>
          <w:szCs w:val="24"/>
        </w:rPr>
      </w:pPr>
      <w:r w:rsidRPr="00994483">
        <w:rPr>
          <w:rFonts w:ascii="Arial" w:hAnsi="Arial" w:cs="Arial"/>
          <w:b/>
          <w:bCs/>
          <w:color w:val="000000" w:themeColor="text1"/>
          <w:sz w:val="24"/>
          <w:szCs w:val="24"/>
        </w:rPr>
        <w:t>5.6.</w:t>
      </w:r>
      <w:r w:rsidRPr="00994483">
        <w:rPr>
          <w:rFonts w:ascii="Arial" w:hAnsi="Arial" w:cs="Arial"/>
          <w:color w:val="000000" w:themeColor="text1"/>
          <w:sz w:val="24"/>
          <w:szCs w:val="24"/>
        </w:rPr>
        <w:t xml:space="preserve"> Os licitantes poderão oferecer lances sucessivos, observando o horário fixado para abertura da sessão e as regras estabelecidas no Edital.</w:t>
      </w:r>
    </w:p>
    <w:p w14:paraId="205DDFA6"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lastRenderedPageBreak/>
        <w:t>5.7.</w:t>
      </w:r>
      <w:r w:rsidRPr="00AD6DFE">
        <w:rPr>
          <w:rFonts w:ascii="Arial" w:hAnsi="Arial" w:cs="Arial"/>
          <w:sz w:val="24"/>
          <w:szCs w:val="24"/>
        </w:rPr>
        <w:t xml:space="preserve"> O licitante somente poderá oferecer lance de valor inferior ou percentual de desconto superior ao último por ele ofertado e registrado pelo sistema.</w:t>
      </w:r>
    </w:p>
    <w:p w14:paraId="4C59A29E"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5.8.</w:t>
      </w:r>
      <w:r w:rsidRPr="00AD6DFE">
        <w:rPr>
          <w:rFonts w:ascii="Arial" w:hAnsi="Arial" w:cs="Arial"/>
          <w:sz w:val="24"/>
          <w:szCs w:val="24"/>
        </w:rPr>
        <w:t xml:space="preserve"> Será adotado para o envio de lances no pregão eletrônico o </w:t>
      </w:r>
      <w:r w:rsidRPr="00AD6DFE">
        <w:rPr>
          <w:rFonts w:ascii="Arial" w:hAnsi="Arial" w:cs="Arial"/>
          <w:b/>
          <w:bCs/>
          <w:sz w:val="24"/>
          <w:szCs w:val="24"/>
        </w:rPr>
        <w:t>MODO DE DISPUTA “ABERTO”</w:t>
      </w:r>
      <w:r w:rsidRPr="00AD6DFE">
        <w:rPr>
          <w:rFonts w:ascii="Arial" w:hAnsi="Arial" w:cs="Arial"/>
          <w:sz w:val="24"/>
          <w:szCs w:val="24"/>
        </w:rPr>
        <w:t>, em que os licitantes apresentarão lances públicos e sucessivos, com prorrogações.</w:t>
      </w:r>
    </w:p>
    <w:p w14:paraId="25C073E6"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5.9.</w:t>
      </w:r>
      <w:r w:rsidRPr="00AD6DFE">
        <w:rPr>
          <w:rFonts w:ascii="Arial" w:hAnsi="Arial" w:cs="Arial"/>
          <w:sz w:val="24"/>
          <w:szCs w:val="24"/>
        </w:rPr>
        <w:t xml:space="preserve"> A etapa de lances da sessão pública terá duração de </w:t>
      </w:r>
      <w:r w:rsidRPr="00AD6DFE">
        <w:rPr>
          <w:rFonts w:ascii="Arial" w:hAnsi="Arial" w:cs="Arial"/>
          <w:b/>
          <w:bCs/>
          <w:sz w:val="24"/>
          <w:szCs w:val="24"/>
        </w:rPr>
        <w:t>10 (dez) minutos</w:t>
      </w:r>
      <w:r w:rsidRPr="00AD6DFE">
        <w:rPr>
          <w:rFonts w:ascii="Arial" w:hAnsi="Arial" w:cs="Arial"/>
          <w:sz w:val="24"/>
          <w:szCs w:val="24"/>
        </w:rPr>
        <w:t xml:space="preserve"> e, após isso, será prorrogada automaticamente pelo sistema quando houver lance ofertado nos últimos </w:t>
      </w:r>
      <w:r w:rsidRPr="00AD6DFE">
        <w:rPr>
          <w:rFonts w:ascii="Arial" w:hAnsi="Arial" w:cs="Arial"/>
          <w:b/>
          <w:bCs/>
          <w:sz w:val="24"/>
          <w:szCs w:val="24"/>
        </w:rPr>
        <w:t>02 (dois) minutos</w:t>
      </w:r>
      <w:r w:rsidRPr="00AD6DFE">
        <w:rPr>
          <w:rFonts w:ascii="Arial" w:hAnsi="Arial" w:cs="Arial"/>
          <w:sz w:val="24"/>
          <w:szCs w:val="24"/>
        </w:rPr>
        <w:t xml:space="preserve"> do período de duração da sessão pública.</w:t>
      </w:r>
    </w:p>
    <w:p w14:paraId="632AF2A1"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5.10.</w:t>
      </w:r>
      <w:r w:rsidRPr="00AD6DFE">
        <w:rPr>
          <w:rFonts w:ascii="Arial" w:hAnsi="Arial" w:cs="Arial"/>
          <w:sz w:val="24"/>
          <w:szCs w:val="24"/>
        </w:rPr>
        <w:t xml:space="preserve"> A prorrogação automática da etapa de lances, de que trata o item anterior, será de 02 (dois) minutos (conforme padrão do sistema BLL para Lei 14.133) e ocorrerá sucessivamente sempre que houver lances enviados nesse período de prorrogação, inclusive no caso de lances intermediários.</w:t>
      </w:r>
    </w:p>
    <w:p w14:paraId="01AAED8C"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5.11.</w:t>
      </w:r>
      <w:r w:rsidRPr="00AD6DFE">
        <w:rPr>
          <w:rFonts w:ascii="Arial" w:hAnsi="Arial" w:cs="Arial"/>
          <w:sz w:val="24"/>
          <w:szCs w:val="24"/>
        </w:rPr>
        <w:t xml:space="preserve"> Não havendo novos lances na forma estabelecida nos itens anteriores, a sessão pública encerrar-se-á automaticamente.</w:t>
      </w:r>
    </w:p>
    <w:p w14:paraId="1567CC49"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5.12.</w:t>
      </w:r>
      <w:r w:rsidRPr="00AD6DFE">
        <w:rPr>
          <w:rFonts w:ascii="Arial" w:hAnsi="Arial" w:cs="Arial"/>
          <w:sz w:val="24"/>
          <w:szCs w:val="24"/>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14:paraId="4A14B761"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5.13.</w:t>
      </w:r>
      <w:r w:rsidRPr="00AD6DFE">
        <w:rPr>
          <w:rFonts w:ascii="Arial" w:hAnsi="Arial" w:cs="Arial"/>
          <w:sz w:val="24"/>
          <w:szCs w:val="24"/>
        </w:rPr>
        <w:t xml:space="preserve"> Não serão aceitos dois ou mais lances de mesmo valor, prevalecendo aquele que for recebido e registrado em primeiro lugar.</w:t>
      </w:r>
    </w:p>
    <w:p w14:paraId="17CBF130"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5.14.</w:t>
      </w:r>
      <w:r w:rsidRPr="00AD6DFE">
        <w:rPr>
          <w:rFonts w:ascii="Arial" w:hAnsi="Arial" w:cs="Arial"/>
          <w:sz w:val="24"/>
          <w:szCs w:val="24"/>
        </w:rPr>
        <w:t xml:space="preserve"> Durante o transcurso da sessão pública, os licitantes serão informados, em tempo real, do valor do menor lance registrado, vedada a identificação do licitante.</w:t>
      </w:r>
    </w:p>
    <w:p w14:paraId="05F075F7"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5.15.</w:t>
      </w:r>
      <w:r w:rsidRPr="00AD6DFE">
        <w:rPr>
          <w:rFonts w:ascii="Arial" w:hAnsi="Arial" w:cs="Arial"/>
          <w:sz w:val="24"/>
          <w:szCs w:val="24"/>
        </w:rPr>
        <w:t xml:space="preserve"> No caso de desconexão com o(a) Pregoeiro(a), no decorrer da etapa competitiva do Pregão, o sistema eletrônico poderá permanecer acessível aos licitantes para a recepção dos lances.</w:t>
      </w:r>
    </w:p>
    <w:p w14:paraId="74EA28B1"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5.16.</w:t>
      </w:r>
      <w:r w:rsidRPr="00AD6DFE">
        <w:rPr>
          <w:rFonts w:ascii="Arial" w:hAnsi="Arial" w:cs="Arial"/>
          <w:sz w:val="24"/>
          <w:szCs w:val="24"/>
        </w:rPr>
        <w:t xml:space="preserve"> Quando a desconexão do sistema eletrônico para o(a) Pregoeiro(a) persistir por tempo superior a dez minutos, a sessão pública será suspensa e reiniciada somente após decorridas, no mínimo, vinte e quatro horas da comunicação do fato pelo(a) Pregoeiro(a) aos participantes, no sítio eletrônico utilizado para divulgação.</w:t>
      </w:r>
    </w:p>
    <w:p w14:paraId="562815B2"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5.17.</w:t>
      </w:r>
      <w:r w:rsidRPr="00AD6DFE">
        <w:rPr>
          <w:rFonts w:ascii="Arial" w:hAnsi="Arial" w:cs="Arial"/>
          <w:sz w:val="24"/>
          <w:szCs w:val="24"/>
        </w:rPr>
        <w:t xml:space="preserve"> O Critério de julgamento adotado será o </w:t>
      </w:r>
      <w:r w:rsidRPr="00AD6DFE">
        <w:rPr>
          <w:rFonts w:ascii="Arial" w:hAnsi="Arial" w:cs="Arial"/>
          <w:b/>
          <w:bCs/>
          <w:sz w:val="24"/>
          <w:szCs w:val="24"/>
        </w:rPr>
        <w:t>MENOR PREÇO</w:t>
      </w:r>
      <w:r w:rsidR="00994483">
        <w:rPr>
          <w:rFonts w:ascii="Arial" w:hAnsi="Arial" w:cs="Arial"/>
          <w:b/>
          <w:bCs/>
          <w:sz w:val="24"/>
          <w:szCs w:val="24"/>
        </w:rPr>
        <w:t xml:space="preserve"> GLOBAL</w:t>
      </w:r>
      <w:r w:rsidRPr="00AD6DFE">
        <w:rPr>
          <w:rFonts w:ascii="Arial" w:hAnsi="Arial" w:cs="Arial"/>
          <w:sz w:val="24"/>
          <w:szCs w:val="24"/>
        </w:rPr>
        <w:t>, conforme definido neste Edital e seus anexos.</w:t>
      </w:r>
    </w:p>
    <w:p w14:paraId="5AD53032"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5.18.</w:t>
      </w:r>
      <w:r w:rsidRPr="00AD6DFE">
        <w:rPr>
          <w:rFonts w:ascii="Arial" w:hAnsi="Arial" w:cs="Arial"/>
          <w:sz w:val="24"/>
          <w:szCs w:val="24"/>
        </w:rPr>
        <w:t xml:space="preserve"> Caso o licitante não apresente lances, concorrerá com o valor de sua proposta.</w:t>
      </w:r>
    </w:p>
    <w:p w14:paraId="3FA6C289" w14:textId="47E1C57F" w:rsidR="00920243" w:rsidRPr="00AD6DFE" w:rsidRDefault="00F77B13" w:rsidP="00F77B13">
      <w:pPr>
        <w:pStyle w:val="PargrafodaLista"/>
        <w:spacing w:before="57"/>
        <w:ind w:left="0"/>
        <w:jc w:val="both"/>
        <w:rPr>
          <w:rFonts w:ascii="Arial" w:hAnsi="Arial" w:cs="Arial"/>
          <w:sz w:val="24"/>
          <w:szCs w:val="24"/>
        </w:rPr>
      </w:pPr>
      <w:r w:rsidRPr="00F77B13">
        <w:rPr>
          <w:rFonts w:ascii="Arial" w:hAnsi="Arial" w:cs="Arial"/>
          <w:b/>
          <w:bCs/>
          <w:sz w:val="24"/>
          <w:szCs w:val="24"/>
        </w:rPr>
        <w:t>5.19.</w:t>
      </w:r>
      <w:r w:rsidRPr="00F77B13">
        <w:rPr>
          <w:rFonts w:ascii="Arial" w:hAnsi="Arial" w:cs="Arial"/>
          <w:sz w:val="24"/>
          <w:szCs w:val="24"/>
        </w:rPr>
        <w:t xml:space="preserve"> </w:t>
      </w:r>
      <w:r w:rsidR="00754D6A" w:rsidRPr="00754D6A">
        <w:rPr>
          <w:rFonts w:ascii="Arial" w:hAnsi="Arial" w:cs="Arial"/>
          <w:sz w:val="24"/>
          <w:szCs w:val="24"/>
        </w:rPr>
        <w:t>Considerando que a disputa ocorre na modalidade de Ampla Concorrência, o sistema verificará automaticamente a ocorrência do empate ficto previsto nos artigos 44 e 45 da Lei Complementar Federal n.º 123/2006. As propostas de microempresas e empresas de pequeno porte que se encontrarem na faixa de até 5% (cinco por cento) acima da melhor proposta de uma grande empresa serão consideradas empatadas com a primeira colocada, tendo a oportunidade de ofertar lance de desempate.</w:t>
      </w:r>
    </w:p>
    <w:p w14:paraId="7B81C979" w14:textId="77777777" w:rsidR="00F77B13" w:rsidRPr="00F77B13" w:rsidRDefault="00F77B13" w:rsidP="00AD6DFE">
      <w:pPr>
        <w:pStyle w:val="PargrafodaLista"/>
        <w:spacing w:before="57"/>
        <w:ind w:left="0"/>
        <w:jc w:val="both"/>
        <w:rPr>
          <w:rFonts w:ascii="Arial" w:hAnsi="Arial" w:cs="Arial"/>
          <w:sz w:val="24"/>
          <w:szCs w:val="24"/>
        </w:rPr>
      </w:pPr>
      <w:r w:rsidRPr="00F77B13">
        <w:rPr>
          <w:rFonts w:ascii="Arial" w:hAnsi="Arial" w:cs="Arial"/>
          <w:b/>
          <w:bCs/>
          <w:sz w:val="24"/>
          <w:szCs w:val="24"/>
        </w:rPr>
        <w:t>5.20.</w:t>
      </w:r>
      <w:r w:rsidRPr="00F77B13">
        <w:rPr>
          <w:rFonts w:ascii="Arial" w:hAnsi="Arial" w:cs="Arial"/>
          <w:sz w:val="24"/>
          <w:szCs w:val="24"/>
        </w:rPr>
        <w:t xml:space="preserve"> Na hipótese excepcional de abertura para Ampla Concorrência, as propostas de microempresas e empresas de pequeno porte que se encontrarem na faixa de </w:t>
      </w:r>
      <w:r w:rsidRPr="00F77B13">
        <w:rPr>
          <w:rFonts w:ascii="Arial" w:hAnsi="Arial" w:cs="Arial"/>
          <w:sz w:val="24"/>
          <w:szCs w:val="24"/>
        </w:rPr>
        <w:lastRenderedPageBreak/>
        <w:t>até 5% (cinco por cento) acima da melhor proposta de uma grande empresa serão consideradas empatadas com a primeira colocada.</w:t>
      </w:r>
    </w:p>
    <w:p w14:paraId="3D1B20A4"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5.21.</w:t>
      </w:r>
      <w:r w:rsidRPr="00AD6DFE">
        <w:rPr>
          <w:rFonts w:ascii="Arial" w:hAnsi="Arial" w:cs="Arial"/>
          <w:sz w:val="24"/>
          <w:szCs w:val="24"/>
        </w:rPr>
        <w:t xml:space="preserve"> A ME, EPP ou MEI mais bem classificada, nos termos do item anterior, terá o direito de encaminhar uma última oferta para desempate, obrigatoriamente em valor inferior ao da primeira colocada, no prazo de </w:t>
      </w:r>
      <w:r w:rsidRPr="00AD6DFE">
        <w:rPr>
          <w:rFonts w:ascii="Arial" w:hAnsi="Arial" w:cs="Arial"/>
          <w:b/>
          <w:bCs/>
          <w:sz w:val="24"/>
          <w:szCs w:val="24"/>
        </w:rPr>
        <w:t>5 (cinco) minutos</w:t>
      </w:r>
      <w:r w:rsidRPr="00AD6DFE">
        <w:rPr>
          <w:rFonts w:ascii="Arial" w:hAnsi="Arial" w:cs="Arial"/>
          <w:sz w:val="24"/>
          <w:szCs w:val="24"/>
        </w:rPr>
        <w:t xml:space="preserve"> controlados pelo sistema, contados após a comunicação automática para tanto.</w:t>
      </w:r>
    </w:p>
    <w:p w14:paraId="54C00CD1"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5.22.</w:t>
      </w:r>
      <w:r w:rsidRPr="00AD6DFE">
        <w:rPr>
          <w:rFonts w:ascii="Arial" w:hAnsi="Arial" w:cs="Arial"/>
          <w:sz w:val="24"/>
          <w:szCs w:val="24"/>
        </w:rPr>
        <w:t xml:space="preserve"> Caso a microempresa, a empresa de pequeno porte ou ao microempreendedor individual melhor classificado desista ou não se manifeste no prazo estabelecido, serão convocadas as demais licitantes na condição de ME, EPP ou MEI que se encontrem naquele intervalo de 5% (cinco por cento), na ordem de classificação, para o exercício do mesmo direito, no prazo estabelecido no subitem anterior.</w:t>
      </w:r>
    </w:p>
    <w:p w14:paraId="66B89493"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5.23.</w:t>
      </w:r>
      <w:r w:rsidRPr="00AD6DFE">
        <w:rPr>
          <w:rFonts w:ascii="Arial" w:hAnsi="Arial" w:cs="Arial"/>
          <w:sz w:val="24"/>
          <w:szCs w:val="24"/>
        </w:rPr>
        <w:t xml:space="preserve"> No caso de equivalência dos valores apresentados pelas ME/EPP/MEI que se encontrem nos intervalos estabelecidos nos subitens anteriores, será realizado sorteio entre elas para que se identifique aquela que primeiro poderá apresentar melhor oferta.</w:t>
      </w:r>
    </w:p>
    <w:p w14:paraId="5228C5C2" w14:textId="0C73056B"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5.24.</w:t>
      </w:r>
      <w:r w:rsidRPr="00AD6DFE">
        <w:rPr>
          <w:rFonts w:ascii="Arial" w:hAnsi="Arial" w:cs="Arial"/>
          <w:sz w:val="24"/>
          <w:szCs w:val="24"/>
        </w:rPr>
        <w:t xml:space="preserve"> </w:t>
      </w:r>
      <w:r w:rsidR="00795E80" w:rsidRPr="00795E80">
        <w:rPr>
          <w:rFonts w:ascii="Arial" w:hAnsi="Arial" w:cs="Arial"/>
          <w:sz w:val="24"/>
          <w:szCs w:val="24"/>
        </w:rPr>
        <w:t xml:space="preserve">Só poderá haver empate entre propostas iguais (não seguidas de lances). Por se tratar de modo de disputa exclusivamente </w:t>
      </w:r>
      <w:r w:rsidR="00795E80" w:rsidRPr="00795E80">
        <w:rPr>
          <w:rFonts w:ascii="Arial" w:hAnsi="Arial" w:cs="Arial"/>
          <w:b/>
          <w:bCs/>
          <w:sz w:val="24"/>
          <w:szCs w:val="24"/>
        </w:rPr>
        <w:t>ABERTO</w:t>
      </w:r>
      <w:r w:rsidR="00795E80" w:rsidRPr="00795E80">
        <w:rPr>
          <w:rFonts w:ascii="Arial" w:hAnsi="Arial" w:cs="Arial"/>
          <w:sz w:val="24"/>
          <w:szCs w:val="24"/>
        </w:rPr>
        <w:t>, não se aplica a fase fechada de lances.</w:t>
      </w:r>
    </w:p>
    <w:p w14:paraId="01379512" w14:textId="77777777" w:rsidR="00AD6DFE" w:rsidRP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5.25.</w:t>
      </w:r>
      <w:r w:rsidRPr="00AD6DFE">
        <w:rPr>
          <w:rFonts w:ascii="Arial" w:hAnsi="Arial" w:cs="Arial"/>
          <w:sz w:val="24"/>
          <w:szCs w:val="24"/>
        </w:rPr>
        <w:t xml:space="preserve"> Havendo eventual empate entre propostas ou lances, o critério de desempate será aquele previsto no art. 60 da Lei n.º 14.133, de 2021.</w:t>
      </w:r>
    </w:p>
    <w:p w14:paraId="4C5E951A" w14:textId="77777777" w:rsidR="00AD6DFE" w:rsidRDefault="00AD6DFE" w:rsidP="00AD6DFE">
      <w:pPr>
        <w:pStyle w:val="PargrafodaLista"/>
        <w:spacing w:before="57"/>
        <w:ind w:left="0"/>
        <w:jc w:val="both"/>
        <w:rPr>
          <w:rFonts w:ascii="Arial" w:hAnsi="Arial" w:cs="Arial"/>
          <w:sz w:val="24"/>
          <w:szCs w:val="24"/>
        </w:rPr>
      </w:pPr>
      <w:r w:rsidRPr="00AD6DFE">
        <w:rPr>
          <w:rFonts w:ascii="Arial" w:hAnsi="Arial" w:cs="Arial"/>
          <w:b/>
          <w:bCs/>
          <w:sz w:val="24"/>
          <w:szCs w:val="24"/>
        </w:rPr>
        <w:t>5.26.</w:t>
      </w:r>
      <w:r w:rsidRPr="00AD6DFE">
        <w:rPr>
          <w:rFonts w:ascii="Arial" w:hAnsi="Arial" w:cs="Arial"/>
          <w:sz w:val="24"/>
          <w:szCs w:val="24"/>
        </w:rPr>
        <w:t xml:space="preserve"> Persistindo o empate, a proposta vencedora será sorteada pelo sistema eletrônico dentre as propostas ou os lances empatados.</w:t>
      </w:r>
    </w:p>
    <w:p w14:paraId="638ADDD0" w14:textId="77777777" w:rsidR="00AD6DFE" w:rsidRPr="00044508" w:rsidRDefault="00AD6DFE" w:rsidP="00AD6DFE">
      <w:pPr>
        <w:pStyle w:val="PargrafodaLista"/>
        <w:spacing w:before="57"/>
        <w:ind w:left="0"/>
        <w:jc w:val="both"/>
        <w:rPr>
          <w:rFonts w:ascii="Arial" w:hAnsi="Arial" w:cs="Arial"/>
          <w:sz w:val="24"/>
          <w:szCs w:val="24"/>
        </w:rPr>
      </w:pPr>
    </w:p>
    <w:p w14:paraId="616C51EC" w14:textId="77777777" w:rsidR="00F77B13" w:rsidRDefault="00044508" w:rsidP="00F77B13">
      <w:pPr>
        <w:pStyle w:val="PargrafodaLista"/>
        <w:spacing w:before="57"/>
        <w:ind w:left="0"/>
        <w:jc w:val="both"/>
        <w:rPr>
          <w:rFonts w:ascii="Arial" w:hAnsi="Arial" w:cs="Arial"/>
          <w:b/>
          <w:bCs/>
          <w:sz w:val="24"/>
          <w:szCs w:val="24"/>
        </w:rPr>
      </w:pPr>
      <w:r w:rsidRPr="00044508">
        <w:rPr>
          <w:rFonts w:ascii="Arial" w:hAnsi="Arial" w:cs="Arial"/>
          <w:b/>
          <w:bCs/>
          <w:sz w:val="24"/>
          <w:szCs w:val="24"/>
        </w:rPr>
        <w:t>DA NEGOCIAÇÃO</w:t>
      </w:r>
    </w:p>
    <w:p w14:paraId="138FB104" w14:textId="77777777" w:rsidR="00F77B13" w:rsidRPr="00F77B13" w:rsidRDefault="00F77B13" w:rsidP="00F77B13">
      <w:pPr>
        <w:pStyle w:val="PargrafodaLista"/>
        <w:spacing w:before="57"/>
        <w:ind w:left="0"/>
        <w:jc w:val="both"/>
        <w:rPr>
          <w:rFonts w:ascii="Arial" w:hAnsi="Arial" w:cs="Arial"/>
          <w:sz w:val="24"/>
          <w:szCs w:val="24"/>
        </w:rPr>
      </w:pPr>
      <w:r w:rsidRPr="00F77B13">
        <w:rPr>
          <w:rFonts w:ascii="Arial" w:hAnsi="Arial" w:cs="Arial"/>
          <w:b/>
          <w:bCs/>
          <w:sz w:val="24"/>
          <w:szCs w:val="24"/>
        </w:rPr>
        <w:t>5.27.</w:t>
      </w:r>
      <w:r w:rsidRPr="00F77B13">
        <w:rPr>
          <w:rFonts w:ascii="Arial" w:hAnsi="Arial" w:cs="Arial"/>
          <w:sz w:val="24"/>
          <w:szCs w:val="24"/>
        </w:rPr>
        <w:t xml:space="preserve"> Encerrada a etapa de envi</w:t>
      </w:r>
      <w:r w:rsidR="00994483">
        <w:rPr>
          <w:rFonts w:ascii="Arial" w:hAnsi="Arial" w:cs="Arial"/>
          <w:sz w:val="24"/>
          <w:szCs w:val="24"/>
        </w:rPr>
        <w:t>o de lances da sessão pública, o Pregoeiro</w:t>
      </w:r>
      <w:r w:rsidRPr="00F77B13">
        <w:rPr>
          <w:rFonts w:ascii="Arial" w:hAnsi="Arial" w:cs="Arial"/>
          <w:sz w:val="24"/>
          <w:szCs w:val="24"/>
        </w:rPr>
        <w:t xml:space="preserve"> deverá encaminhar, pelo sistema eletrônico, contraproposta ao licitante que tenha apresentado o melhor preço, para que seja obtida melhor proposta, vedada a negociação em condições diferentes das previstas neste Edital.</w:t>
      </w:r>
    </w:p>
    <w:p w14:paraId="0A86979C" w14:textId="77777777" w:rsidR="00F77B13" w:rsidRPr="00F77B13" w:rsidRDefault="00F77B13" w:rsidP="00316373">
      <w:pPr>
        <w:pStyle w:val="PargrafodaLista"/>
        <w:numPr>
          <w:ilvl w:val="0"/>
          <w:numId w:val="43"/>
        </w:numPr>
        <w:spacing w:before="57"/>
        <w:jc w:val="both"/>
        <w:rPr>
          <w:rFonts w:ascii="Arial" w:hAnsi="Arial" w:cs="Arial"/>
          <w:sz w:val="24"/>
          <w:szCs w:val="24"/>
        </w:rPr>
      </w:pPr>
      <w:r w:rsidRPr="00F77B13">
        <w:rPr>
          <w:rFonts w:ascii="Arial" w:hAnsi="Arial" w:cs="Arial"/>
          <w:b/>
          <w:bCs/>
          <w:sz w:val="24"/>
          <w:szCs w:val="24"/>
        </w:rPr>
        <w:t>5.27.1.</w:t>
      </w:r>
      <w:r w:rsidRPr="00F77B13">
        <w:rPr>
          <w:rFonts w:ascii="Arial" w:hAnsi="Arial" w:cs="Arial"/>
          <w:sz w:val="24"/>
          <w:szCs w:val="24"/>
        </w:rPr>
        <w:t xml:space="preserve"> A negociação será realizada por meio do sistema, podendo ser acompanhada pelos demais licitantes.</w:t>
      </w:r>
    </w:p>
    <w:p w14:paraId="6872F524" w14:textId="77777777" w:rsidR="00F77B13" w:rsidRPr="00F77B13" w:rsidRDefault="00F77B13" w:rsidP="00316373">
      <w:pPr>
        <w:pStyle w:val="PargrafodaLista"/>
        <w:numPr>
          <w:ilvl w:val="0"/>
          <w:numId w:val="43"/>
        </w:numPr>
        <w:spacing w:before="57"/>
        <w:jc w:val="both"/>
        <w:rPr>
          <w:rFonts w:ascii="Arial" w:hAnsi="Arial" w:cs="Arial"/>
          <w:sz w:val="24"/>
          <w:szCs w:val="24"/>
        </w:rPr>
      </w:pPr>
      <w:r w:rsidRPr="00F77B13">
        <w:rPr>
          <w:rFonts w:ascii="Arial" w:hAnsi="Arial" w:cs="Arial"/>
          <w:b/>
          <w:bCs/>
          <w:sz w:val="24"/>
          <w:szCs w:val="24"/>
        </w:rPr>
        <w:t>5.27.2.</w:t>
      </w:r>
      <w:r w:rsidR="00573642">
        <w:rPr>
          <w:rFonts w:ascii="Arial" w:hAnsi="Arial" w:cs="Arial"/>
          <w:sz w:val="24"/>
          <w:szCs w:val="24"/>
        </w:rPr>
        <w:t xml:space="preserve"> O Pregoeiro</w:t>
      </w:r>
      <w:r w:rsidRPr="00F77B13">
        <w:rPr>
          <w:rFonts w:ascii="Arial" w:hAnsi="Arial" w:cs="Arial"/>
          <w:sz w:val="24"/>
          <w:szCs w:val="24"/>
        </w:rPr>
        <w:t xml:space="preserve"> solicitará ao licitante mais bem classificado que envie a proposta de preços adequada ao último lance ofertado após a negociação realizada, acompanhada dos documentos compl</w:t>
      </w:r>
      <w:r w:rsidR="00573642">
        <w:rPr>
          <w:rFonts w:ascii="Arial" w:hAnsi="Arial" w:cs="Arial"/>
          <w:sz w:val="24"/>
          <w:szCs w:val="24"/>
        </w:rPr>
        <w:t>ementares, no prazo mínimo de 24 (vinte e quatro</w:t>
      </w:r>
      <w:r w:rsidRPr="00F77B13">
        <w:rPr>
          <w:rFonts w:ascii="Arial" w:hAnsi="Arial" w:cs="Arial"/>
          <w:sz w:val="24"/>
          <w:szCs w:val="24"/>
        </w:rPr>
        <w:t>) horas, ou ou</w:t>
      </w:r>
      <w:r w:rsidR="00573642">
        <w:rPr>
          <w:rFonts w:ascii="Arial" w:hAnsi="Arial" w:cs="Arial"/>
          <w:sz w:val="24"/>
          <w:szCs w:val="24"/>
        </w:rPr>
        <w:t xml:space="preserve">tro prazo superior definido pelo Pregoeiro </w:t>
      </w:r>
      <w:r w:rsidRPr="00F77B13">
        <w:rPr>
          <w:rFonts w:ascii="Arial" w:hAnsi="Arial" w:cs="Arial"/>
          <w:sz w:val="24"/>
          <w:szCs w:val="24"/>
        </w:rPr>
        <w:t>no chat do sistema.</w:t>
      </w:r>
    </w:p>
    <w:p w14:paraId="1D334C22" w14:textId="77777777" w:rsidR="00F77B13" w:rsidRPr="00F77B13" w:rsidRDefault="00F77B13" w:rsidP="00316373">
      <w:pPr>
        <w:pStyle w:val="PargrafodaLista"/>
        <w:numPr>
          <w:ilvl w:val="0"/>
          <w:numId w:val="43"/>
        </w:numPr>
        <w:spacing w:before="57"/>
        <w:jc w:val="both"/>
        <w:rPr>
          <w:rFonts w:ascii="Arial" w:hAnsi="Arial" w:cs="Arial"/>
          <w:sz w:val="24"/>
          <w:szCs w:val="24"/>
        </w:rPr>
      </w:pPr>
      <w:r w:rsidRPr="00F77B13">
        <w:rPr>
          <w:rFonts w:ascii="Arial" w:hAnsi="Arial" w:cs="Arial"/>
          <w:b/>
          <w:bCs/>
          <w:sz w:val="24"/>
          <w:szCs w:val="24"/>
        </w:rPr>
        <w:t>5.27.3.</w:t>
      </w:r>
      <w:r w:rsidR="00573642">
        <w:rPr>
          <w:rFonts w:ascii="Arial" w:hAnsi="Arial" w:cs="Arial"/>
          <w:sz w:val="24"/>
          <w:szCs w:val="24"/>
        </w:rPr>
        <w:t xml:space="preserve"> É facultado o Pregoeiro</w:t>
      </w:r>
      <w:r w:rsidRPr="00F77B13">
        <w:rPr>
          <w:rFonts w:ascii="Arial" w:hAnsi="Arial" w:cs="Arial"/>
          <w:sz w:val="24"/>
          <w:szCs w:val="24"/>
        </w:rPr>
        <w:t xml:space="preserve"> prorrogar o prazo estabelecido, a partir de solicitação fundamentada feita no chat pelo licitante, antes de findo o prazo previsto no item 5.27.2.</w:t>
      </w:r>
    </w:p>
    <w:p w14:paraId="53FC76F6" w14:textId="77777777" w:rsidR="00573642" w:rsidRDefault="00573642" w:rsidP="00F77B13">
      <w:pPr>
        <w:spacing w:before="57"/>
        <w:jc w:val="both"/>
        <w:rPr>
          <w:rFonts w:ascii="Arial" w:eastAsia="Calibri" w:hAnsi="Arial" w:cs="Arial"/>
          <w:sz w:val="24"/>
          <w:szCs w:val="24"/>
        </w:rPr>
      </w:pPr>
      <w:r>
        <w:rPr>
          <w:rFonts w:ascii="Arial" w:eastAsia="Calibri" w:hAnsi="Arial" w:cs="Arial"/>
          <w:b/>
          <w:bCs/>
          <w:sz w:val="24"/>
          <w:szCs w:val="24"/>
        </w:rPr>
        <w:t xml:space="preserve">            </w:t>
      </w:r>
      <w:r w:rsidR="00F77B13" w:rsidRPr="00F77B13">
        <w:rPr>
          <w:rFonts w:ascii="Arial" w:eastAsia="Calibri" w:hAnsi="Arial" w:cs="Arial"/>
          <w:b/>
          <w:bCs/>
          <w:sz w:val="24"/>
          <w:szCs w:val="24"/>
        </w:rPr>
        <w:t>5.28.</w:t>
      </w:r>
      <w:r>
        <w:rPr>
          <w:rFonts w:ascii="Arial" w:eastAsia="Calibri" w:hAnsi="Arial" w:cs="Arial"/>
          <w:sz w:val="24"/>
          <w:szCs w:val="24"/>
        </w:rPr>
        <w:t xml:space="preserve"> Após a negociação do preço, o Pregoeiro</w:t>
      </w:r>
      <w:r w:rsidR="00F77B13" w:rsidRPr="00F77B13">
        <w:rPr>
          <w:rFonts w:ascii="Arial" w:eastAsia="Calibri" w:hAnsi="Arial" w:cs="Arial"/>
          <w:sz w:val="24"/>
          <w:szCs w:val="24"/>
        </w:rPr>
        <w:t xml:space="preserve"> iniciará a fase de aceitação e</w:t>
      </w:r>
      <w:r>
        <w:rPr>
          <w:rFonts w:ascii="Arial" w:eastAsia="Calibri" w:hAnsi="Arial" w:cs="Arial"/>
          <w:sz w:val="24"/>
          <w:szCs w:val="24"/>
        </w:rPr>
        <w:t xml:space="preserve"> </w:t>
      </w:r>
    </w:p>
    <w:p w14:paraId="176CA791" w14:textId="77777777" w:rsidR="00F77B13" w:rsidRPr="00F77B13" w:rsidRDefault="00573642" w:rsidP="00F77B13">
      <w:pPr>
        <w:spacing w:before="57"/>
        <w:jc w:val="both"/>
        <w:rPr>
          <w:rFonts w:ascii="Arial" w:eastAsia="Calibri" w:hAnsi="Arial" w:cs="Arial"/>
          <w:sz w:val="24"/>
          <w:szCs w:val="24"/>
        </w:rPr>
      </w:pPr>
      <w:r>
        <w:rPr>
          <w:rFonts w:ascii="Arial" w:eastAsia="Calibri" w:hAnsi="Arial" w:cs="Arial"/>
          <w:sz w:val="24"/>
          <w:szCs w:val="24"/>
        </w:rPr>
        <w:t xml:space="preserve">    </w:t>
      </w:r>
      <w:r w:rsidR="00F77B13" w:rsidRPr="00F77B13">
        <w:rPr>
          <w:rFonts w:ascii="Arial" w:eastAsia="Calibri" w:hAnsi="Arial" w:cs="Arial"/>
          <w:sz w:val="24"/>
          <w:szCs w:val="24"/>
        </w:rPr>
        <w:t xml:space="preserve"> </w:t>
      </w:r>
      <w:r>
        <w:rPr>
          <w:rFonts w:ascii="Arial" w:eastAsia="Calibri" w:hAnsi="Arial" w:cs="Arial"/>
          <w:sz w:val="24"/>
          <w:szCs w:val="24"/>
        </w:rPr>
        <w:t xml:space="preserve">       </w:t>
      </w:r>
      <w:r w:rsidR="00F77B13" w:rsidRPr="00F77B13">
        <w:rPr>
          <w:rFonts w:ascii="Arial" w:eastAsia="Calibri" w:hAnsi="Arial" w:cs="Arial"/>
          <w:sz w:val="24"/>
          <w:szCs w:val="24"/>
        </w:rPr>
        <w:t>julgamento da proposta.</w:t>
      </w:r>
    </w:p>
    <w:p w14:paraId="3E65243E" w14:textId="77777777" w:rsidR="00044508" w:rsidRPr="00F77B13" w:rsidRDefault="00044508" w:rsidP="00F77B13">
      <w:pPr>
        <w:spacing w:before="57"/>
        <w:jc w:val="both"/>
        <w:rPr>
          <w:rFonts w:ascii="Arial" w:hAnsi="Arial" w:cs="Arial"/>
          <w:sz w:val="24"/>
          <w:szCs w:val="24"/>
        </w:rPr>
      </w:pPr>
    </w:p>
    <w:p w14:paraId="492C2BB3" w14:textId="77777777" w:rsidR="00DE42D3" w:rsidRPr="00DE42D3" w:rsidRDefault="00DE42D3" w:rsidP="00DE42D3">
      <w:pPr>
        <w:pStyle w:val="Standard"/>
        <w:tabs>
          <w:tab w:val="left" w:pos="567"/>
        </w:tabs>
        <w:spacing w:before="57"/>
        <w:ind w:left="9"/>
        <w:jc w:val="both"/>
        <w:rPr>
          <w:rFonts w:ascii="Arial" w:eastAsia="MS Gothic" w:hAnsi="Arial"/>
          <w:b/>
          <w:bCs/>
          <w:lang w:eastAsia="en-US"/>
        </w:rPr>
      </w:pPr>
      <w:r w:rsidRPr="00DE42D3">
        <w:rPr>
          <w:rFonts w:ascii="Arial" w:eastAsia="MS Gothic" w:hAnsi="Arial"/>
          <w:b/>
          <w:bCs/>
          <w:lang w:eastAsia="en-US"/>
        </w:rPr>
        <w:t>6. DA ACEITABILIDADE DA PROPOSTA VENCEDORA</w:t>
      </w:r>
    </w:p>
    <w:p w14:paraId="3E954F50" w14:textId="77777777" w:rsidR="0080319D" w:rsidRDefault="0080319D" w:rsidP="0080319D">
      <w:pPr>
        <w:pStyle w:val="Standard"/>
        <w:tabs>
          <w:tab w:val="left" w:pos="567"/>
        </w:tabs>
        <w:spacing w:before="57"/>
        <w:ind w:left="9"/>
        <w:jc w:val="both"/>
        <w:rPr>
          <w:rFonts w:ascii="Arial" w:eastAsia="MS Gothic" w:hAnsi="Arial"/>
          <w:lang w:eastAsia="en-US"/>
        </w:rPr>
      </w:pPr>
      <w:r w:rsidRPr="0080319D">
        <w:rPr>
          <w:rFonts w:ascii="Arial" w:eastAsia="MS Gothic" w:hAnsi="Arial"/>
          <w:b/>
          <w:bCs/>
          <w:lang w:eastAsia="en-US"/>
        </w:rPr>
        <w:lastRenderedPageBreak/>
        <w:t>6.1.</w:t>
      </w:r>
      <w:r w:rsidRPr="0080319D">
        <w:rPr>
          <w:rFonts w:ascii="Arial" w:eastAsia="MS Gothic" w:hAnsi="Arial"/>
          <w:lang w:eastAsia="en-US"/>
        </w:rPr>
        <w:t xml:space="preserve"> En</w:t>
      </w:r>
      <w:r w:rsidR="00573642">
        <w:rPr>
          <w:rFonts w:ascii="Arial" w:eastAsia="MS Gothic" w:hAnsi="Arial"/>
          <w:lang w:eastAsia="en-US"/>
        </w:rPr>
        <w:t>cerrada a etapa de negociação, o Pregoeiro</w:t>
      </w:r>
      <w:r w:rsidRPr="0080319D">
        <w:rPr>
          <w:rFonts w:ascii="Arial" w:eastAsia="MS Gothic" w:hAnsi="Arial"/>
          <w:lang w:eastAsia="en-US"/>
        </w:rPr>
        <w:t xml:space="preserve"> examinará a proposta classificada em primeiro lugar quanto à adequação ao objeto e à compatibilidade do preço em relação ao máximo estipulado para contratação neste Edital e em seus anexos, observado o disposto nos artigos 62 a 70 da Lei Federal nº 14.133, de 2021. </w:t>
      </w:r>
    </w:p>
    <w:p w14:paraId="01108F60" w14:textId="77777777" w:rsidR="0080319D" w:rsidRPr="0080319D" w:rsidRDefault="0080319D" w:rsidP="0080319D">
      <w:pPr>
        <w:pStyle w:val="Standard"/>
        <w:tabs>
          <w:tab w:val="left" w:pos="567"/>
        </w:tabs>
        <w:spacing w:before="57"/>
        <w:ind w:left="9"/>
        <w:jc w:val="both"/>
        <w:rPr>
          <w:rFonts w:ascii="Arial" w:eastAsia="MS Gothic" w:hAnsi="Arial"/>
          <w:lang w:eastAsia="en-US"/>
        </w:rPr>
      </w:pPr>
      <w:r w:rsidRPr="0080319D">
        <w:rPr>
          <w:rFonts w:ascii="Arial" w:eastAsia="MS Gothic" w:hAnsi="Arial"/>
          <w:b/>
          <w:bCs/>
          <w:lang w:eastAsia="en-US"/>
        </w:rPr>
        <w:t>6.2.</w:t>
      </w:r>
      <w:r w:rsidRPr="0080319D">
        <w:rPr>
          <w:rFonts w:ascii="Arial" w:eastAsia="MS Gothic" w:hAnsi="Arial"/>
          <w:lang w:eastAsia="en-US"/>
        </w:rPr>
        <w:t xml:space="preserve"> Será desclassificada a proposta ou o lance vencedor que apresentar preço final superior ao(s) preço(s) máximo(s) fixado(s), desconto menor do que o mínimo exigido ou que apresentar preço manifestamente inexequível.</w:t>
      </w:r>
    </w:p>
    <w:p w14:paraId="73590B25" w14:textId="77777777" w:rsid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6.2.1.</w:t>
      </w:r>
      <w:r w:rsidRPr="0080319D">
        <w:rPr>
          <w:rFonts w:ascii="Arial" w:eastAsia="MS Gothic" w:hAnsi="Arial"/>
          <w:lang w:eastAsia="en-US"/>
        </w:rPr>
        <w:t xml:space="preserve"> Considera-se inexequível </w:t>
      </w:r>
      <w:r w:rsidR="00472B50">
        <w:rPr>
          <w:rFonts w:ascii="Arial" w:eastAsia="MS Gothic" w:hAnsi="Arial"/>
          <w:lang w:eastAsia="en-US"/>
        </w:rPr>
        <w:t xml:space="preserve">a proposta que apresente preços </w:t>
      </w:r>
      <w:r w:rsidRPr="0080319D">
        <w:rPr>
          <w:rFonts w:ascii="Arial" w:eastAsia="MS Gothic" w:hAnsi="Arial"/>
          <w:lang w:eastAsia="en-US"/>
        </w:rPr>
        <w:t xml:space="preserve">global ou unitários simbólicos, irrisórios ou de valor zero, incompatíveis com os custos de </w:t>
      </w:r>
      <w:r w:rsidR="00472B50">
        <w:rPr>
          <w:rFonts w:ascii="Arial" w:eastAsia="MS Gothic" w:hAnsi="Arial"/>
          <w:lang w:eastAsia="en-US"/>
        </w:rPr>
        <w:t>locação de brinquedos infláveis, frete</w:t>
      </w:r>
      <w:r w:rsidRPr="0080319D">
        <w:rPr>
          <w:rFonts w:ascii="Arial" w:eastAsia="MS Gothic" w:hAnsi="Arial"/>
          <w:lang w:eastAsia="en-US"/>
        </w:rPr>
        <w:t xml:space="preserve">, além dos respectivos encargos e tributos. </w:t>
      </w:r>
    </w:p>
    <w:p w14:paraId="3A0D9044" w14:textId="77777777"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6.3.</w:t>
      </w:r>
      <w:r w:rsidRPr="0080319D">
        <w:rPr>
          <w:rFonts w:ascii="Arial" w:eastAsia="MS Gothic" w:hAnsi="Arial"/>
          <w:lang w:eastAsia="en-US"/>
        </w:rPr>
        <w:t xml:space="preserve"> Qualquer interessado poderá requerer que se realizem diligências para aferir a exequibilidade e a legalidade das propostas, devendo apresentar as provas ou os indícios que fundamentam a suspeita. </w:t>
      </w:r>
    </w:p>
    <w:p w14:paraId="35644F74" w14:textId="77777777"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6.4.</w:t>
      </w:r>
      <w:r w:rsidRPr="0080319D">
        <w:rPr>
          <w:rFonts w:ascii="Arial" w:eastAsia="MS Gothic" w:hAnsi="Arial"/>
          <w:lang w:eastAsia="en-US"/>
        </w:rPr>
        <w:t xml:space="preserve">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6448EB4E" w14:textId="77777777" w:rsidR="0080319D" w:rsidRP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6.5.</w:t>
      </w:r>
      <w:r w:rsidR="00472B50">
        <w:rPr>
          <w:rFonts w:ascii="Arial" w:eastAsia="MS Gothic" w:hAnsi="Arial"/>
          <w:lang w:eastAsia="en-US"/>
        </w:rPr>
        <w:t xml:space="preserve"> O Pregoeiro</w:t>
      </w:r>
      <w:r w:rsidRPr="0080319D">
        <w:rPr>
          <w:rFonts w:ascii="Arial" w:eastAsia="MS Gothic" w:hAnsi="Arial"/>
          <w:lang w:eastAsia="en-US"/>
        </w:rPr>
        <w:t xml:space="preserve"> poderá convocar o licitante para enviar documento digital complementar, por meio de funcionalidade disponível n</w:t>
      </w:r>
      <w:r w:rsidR="00472B50">
        <w:rPr>
          <w:rFonts w:ascii="Arial" w:eastAsia="MS Gothic" w:hAnsi="Arial"/>
          <w:lang w:eastAsia="en-US"/>
        </w:rPr>
        <w:t>o sistema, no prazo mínimo de 24 (vinte e quatro</w:t>
      </w:r>
      <w:r w:rsidRPr="0080319D">
        <w:rPr>
          <w:rFonts w:ascii="Arial" w:eastAsia="MS Gothic" w:hAnsi="Arial"/>
          <w:lang w:eastAsia="en-US"/>
        </w:rPr>
        <w:t>) horas, sob pena de não aceitação da proposta.</w:t>
      </w:r>
    </w:p>
    <w:p w14:paraId="5C780B31" w14:textId="77777777" w:rsidR="0080319D" w:rsidRP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6.5.1.</w:t>
      </w:r>
      <w:r w:rsidR="00472B50">
        <w:rPr>
          <w:rFonts w:ascii="Arial" w:eastAsia="MS Gothic" w:hAnsi="Arial"/>
          <w:lang w:eastAsia="en-US"/>
        </w:rPr>
        <w:t xml:space="preserve"> É facultado o Pregoeiro</w:t>
      </w:r>
      <w:r w:rsidRPr="0080319D">
        <w:rPr>
          <w:rFonts w:ascii="Arial" w:eastAsia="MS Gothic" w:hAnsi="Arial"/>
          <w:lang w:eastAsia="en-US"/>
        </w:rPr>
        <w:t xml:space="preserve"> prorrogar o prazo estabelecido, a partir de solicitação fundamentada feita no chat pelo licitante, antes de findo o prazo.</w:t>
      </w:r>
    </w:p>
    <w:p w14:paraId="04523A4F" w14:textId="77777777" w:rsidR="0080319D" w:rsidRP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6.5.2.</w:t>
      </w:r>
      <w:r w:rsidRPr="0080319D">
        <w:rPr>
          <w:rFonts w:ascii="Arial" w:eastAsia="MS Gothic" w:hAnsi="Arial"/>
          <w:lang w:eastAsia="en-US"/>
        </w:rPr>
        <w:t xml:space="preserve"> Dentre os document</w:t>
      </w:r>
      <w:r w:rsidR="00472B50">
        <w:rPr>
          <w:rFonts w:ascii="Arial" w:eastAsia="MS Gothic" w:hAnsi="Arial"/>
          <w:lang w:eastAsia="en-US"/>
        </w:rPr>
        <w:t xml:space="preserve">os passíveis de solicitação </w:t>
      </w:r>
      <w:proofErr w:type="gramStart"/>
      <w:r w:rsidR="00472B50">
        <w:rPr>
          <w:rFonts w:ascii="Arial" w:eastAsia="MS Gothic" w:hAnsi="Arial"/>
          <w:lang w:eastAsia="en-US"/>
        </w:rPr>
        <w:t>pelo</w:t>
      </w:r>
      <w:r w:rsidRPr="0080319D">
        <w:rPr>
          <w:rFonts w:ascii="Arial" w:eastAsia="MS Gothic" w:hAnsi="Arial"/>
          <w:lang w:eastAsia="en-US"/>
        </w:rPr>
        <w:t xml:space="preserve"> </w:t>
      </w:r>
      <w:proofErr w:type="spellStart"/>
      <w:r w:rsidR="00472B50">
        <w:rPr>
          <w:rFonts w:ascii="Arial" w:eastAsia="MS Gothic" w:hAnsi="Arial"/>
          <w:lang w:eastAsia="en-US"/>
        </w:rPr>
        <w:t>o</w:t>
      </w:r>
      <w:proofErr w:type="spellEnd"/>
      <w:proofErr w:type="gramEnd"/>
      <w:r w:rsidR="00472B50">
        <w:rPr>
          <w:rFonts w:ascii="Arial" w:eastAsia="MS Gothic" w:hAnsi="Arial"/>
          <w:lang w:eastAsia="en-US"/>
        </w:rPr>
        <w:t xml:space="preserve"> </w:t>
      </w:r>
      <w:r w:rsidRPr="0080319D">
        <w:rPr>
          <w:rFonts w:ascii="Arial" w:eastAsia="MS Gothic" w:hAnsi="Arial"/>
          <w:lang w:eastAsia="en-US"/>
        </w:rPr>
        <w:t xml:space="preserve">para análise técnica preliminar da proposta, destacam-se os que comprovem as características dos </w:t>
      </w:r>
      <w:r w:rsidR="00472B50">
        <w:rPr>
          <w:rFonts w:ascii="Arial" w:eastAsia="MS Gothic" w:hAnsi="Arial"/>
          <w:lang w:eastAsia="en-US"/>
        </w:rPr>
        <w:t xml:space="preserve">objetos </w:t>
      </w:r>
      <w:r w:rsidRPr="0080319D">
        <w:rPr>
          <w:rFonts w:ascii="Arial" w:eastAsia="MS Gothic" w:hAnsi="Arial"/>
          <w:lang w:eastAsia="en-US"/>
        </w:rPr>
        <w:t>ofertados</w:t>
      </w:r>
      <w:r w:rsidR="00472B50">
        <w:rPr>
          <w:rFonts w:ascii="Arial" w:eastAsia="MS Gothic" w:hAnsi="Arial"/>
          <w:lang w:eastAsia="en-US"/>
        </w:rPr>
        <w:t>.</w:t>
      </w:r>
    </w:p>
    <w:p w14:paraId="6193A491" w14:textId="77777777"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6.6. ANÁLISE TÉCNICA DOS PRODUTOS:</w:t>
      </w:r>
      <w:r w:rsidRPr="0080319D">
        <w:rPr>
          <w:rFonts w:ascii="Arial" w:eastAsia="MS Gothic" w:hAnsi="Arial"/>
          <w:lang w:eastAsia="en-US"/>
        </w:rPr>
        <w:t xml:space="preserve"> Não será exigida a apresentação de amostra física na fase de lances. A verificação da conformidade será realizada mediante análise documental na f</w:t>
      </w:r>
      <w:r w:rsidR="00472B50">
        <w:rPr>
          <w:rFonts w:ascii="Arial" w:eastAsia="MS Gothic" w:hAnsi="Arial"/>
          <w:lang w:eastAsia="en-US"/>
        </w:rPr>
        <w:t>ase de aceitação.</w:t>
      </w:r>
    </w:p>
    <w:p w14:paraId="781D2D88" w14:textId="77777777"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6.7.</w:t>
      </w:r>
      <w:r w:rsidRPr="0080319D">
        <w:rPr>
          <w:rFonts w:ascii="Arial" w:eastAsia="MS Gothic" w:hAnsi="Arial"/>
          <w:lang w:eastAsia="en-US"/>
        </w:rPr>
        <w:t xml:space="preserve"> Se a proposta ou lance</w:t>
      </w:r>
      <w:r w:rsidR="00472B50">
        <w:rPr>
          <w:rFonts w:ascii="Arial" w:eastAsia="MS Gothic" w:hAnsi="Arial"/>
          <w:lang w:eastAsia="en-US"/>
        </w:rPr>
        <w:t xml:space="preserve"> vencedor for desclassificado, o Pregoeiro</w:t>
      </w:r>
      <w:r w:rsidRPr="0080319D">
        <w:rPr>
          <w:rFonts w:ascii="Arial" w:eastAsia="MS Gothic" w:hAnsi="Arial"/>
          <w:lang w:eastAsia="en-US"/>
        </w:rPr>
        <w:t xml:space="preserve"> examinará a proposta ou lance subsequente, e, assim sucessivamente, na ordem de classificação. </w:t>
      </w:r>
    </w:p>
    <w:p w14:paraId="1268B8F7" w14:textId="77777777"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6.8.</w:t>
      </w:r>
      <w:r w:rsidR="00472B50">
        <w:rPr>
          <w:rFonts w:ascii="Arial" w:eastAsia="MS Gothic" w:hAnsi="Arial"/>
          <w:lang w:eastAsia="en-US"/>
        </w:rPr>
        <w:t xml:space="preserve"> Havendo necessidade, o Pregoeiro</w:t>
      </w:r>
      <w:r w:rsidRPr="0080319D">
        <w:rPr>
          <w:rFonts w:ascii="Arial" w:eastAsia="MS Gothic" w:hAnsi="Arial"/>
          <w:lang w:eastAsia="en-US"/>
        </w:rPr>
        <w:t xml:space="preserve"> suspenderá a sessão, informando no chat a nova data e horário para a sua continuidade. </w:t>
      </w:r>
    </w:p>
    <w:p w14:paraId="568C8743" w14:textId="77777777" w:rsidR="0080319D" w:rsidRP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6.9.</w:t>
      </w:r>
      <w:r w:rsidR="00472B50">
        <w:rPr>
          <w:rFonts w:ascii="Arial" w:eastAsia="MS Gothic" w:hAnsi="Arial"/>
          <w:lang w:eastAsia="en-US"/>
        </w:rPr>
        <w:t xml:space="preserve"> O Pregoeiro</w:t>
      </w:r>
      <w:r w:rsidRPr="0080319D">
        <w:rPr>
          <w:rFonts w:ascii="Arial" w:eastAsia="MS Gothic" w:hAnsi="Arial"/>
          <w:lang w:eastAsia="en-US"/>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82E03A2" w14:textId="77777777" w:rsidR="0080319D" w:rsidRP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6.9.1.</w:t>
      </w:r>
      <w:r w:rsidR="00472B50">
        <w:rPr>
          <w:rFonts w:ascii="Arial" w:eastAsia="MS Gothic" w:hAnsi="Arial"/>
          <w:lang w:eastAsia="en-US"/>
        </w:rPr>
        <w:t xml:space="preserve"> Também nas hipóteses em que o Pregoeiro</w:t>
      </w:r>
      <w:r w:rsidRPr="0080319D">
        <w:rPr>
          <w:rFonts w:ascii="Arial" w:eastAsia="MS Gothic" w:hAnsi="Arial"/>
          <w:lang w:eastAsia="en-US"/>
        </w:rPr>
        <w:t xml:space="preserve"> não aceitar a proposta e passar à subsequente, poderá negociar com o licitante para que seja obtido preço melhor.</w:t>
      </w:r>
    </w:p>
    <w:p w14:paraId="484E4614" w14:textId="77777777" w:rsidR="0080319D" w:rsidRDefault="0080319D" w:rsidP="00316373">
      <w:pPr>
        <w:pStyle w:val="Standard"/>
        <w:numPr>
          <w:ilvl w:val="0"/>
          <w:numId w:val="44"/>
        </w:numPr>
        <w:tabs>
          <w:tab w:val="left" w:pos="567"/>
        </w:tabs>
        <w:spacing w:before="57"/>
        <w:jc w:val="both"/>
        <w:rPr>
          <w:rFonts w:ascii="Arial" w:eastAsia="MS Gothic" w:hAnsi="Arial"/>
          <w:lang w:eastAsia="en-US"/>
        </w:rPr>
      </w:pPr>
      <w:r w:rsidRPr="0080319D">
        <w:rPr>
          <w:rFonts w:ascii="Arial" w:eastAsia="MS Gothic" w:hAnsi="Arial"/>
          <w:b/>
          <w:bCs/>
          <w:lang w:eastAsia="en-US"/>
        </w:rPr>
        <w:t>6.9.2.</w:t>
      </w:r>
      <w:r w:rsidRPr="0080319D">
        <w:rPr>
          <w:rFonts w:ascii="Arial" w:eastAsia="MS Gothic" w:hAnsi="Arial"/>
          <w:lang w:eastAsia="en-US"/>
        </w:rPr>
        <w:t xml:space="preserve"> A negociação será realizada por meio do sistema, podendo ser acompanhada pelos demais licitantes. </w:t>
      </w:r>
    </w:p>
    <w:p w14:paraId="7DE33A23" w14:textId="77777777" w:rsid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6.10.</w:t>
      </w:r>
      <w:r w:rsidRPr="0080319D">
        <w:rPr>
          <w:rFonts w:ascii="Arial" w:eastAsia="MS Gothic" w:hAnsi="Arial"/>
          <w:lang w:eastAsia="en-US"/>
        </w:rPr>
        <w:t xml:space="preserve"> Considerando que o certame é integralmente exclusivo para ME/EPP/MEI, a verificação, pelo sistema, da eventual ocorrência do empate ficto previsto nos artigos 44 e 45 da Lei Complementar Federal n.º 123/2006 (em relação a grandes </w:t>
      </w:r>
      <w:r w:rsidRPr="0080319D">
        <w:rPr>
          <w:rFonts w:ascii="Arial" w:eastAsia="MS Gothic" w:hAnsi="Arial"/>
          <w:lang w:eastAsia="en-US"/>
        </w:rPr>
        <w:lastRenderedPageBreak/>
        <w:t xml:space="preserve">empresas) ocorrerá somente na hipótese excepcional de algum item restar fracassado e ser reaberto para Ampla Concorrência na mesma sessão. </w:t>
      </w:r>
    </w:p>
    <w:p w14:paraId="113A5EDB" w14:textId="77777777" w:rsidR="0080319D" w:rsidRPr="0080319D" w:rsidRDefault="0080319D" w:rsidP="0080319D">
      <w:pPr>
        <w:pStyle w:val="Standard"/>
        <w:tabs>
          <w:tab w:val="left" w:pos="567"/>
        </w:tabs>
        <w:spacing w:before="57"/>
        <w:jc w:val="both"/>
        <w:rPr>
          <w:rFonts w:ascii="Arial" w:eastAsia="MS Gothic" w:hAnsi="Arial"/>
          <w:lang w:eastAsia="en-US"/>
        </w:rPr>
      </w:pPr>
      <w:r w:rsidRPr="0080319D">
        <w:rPr>
          <w:rFonts w:ascii="Arial" w:eastAsia="MS Gothic" w:hAnsi="Arial"/>
          <w:b/>
          <w:bCs/>
          <w:lang w:eastAsia="en-US"/>
        </w:rPr>
        <w:t>6.11.</w:t>
      </w:r>
      <w:r w:rsidRPr="0080319D">
        <w:rPr>
          <w:rFonts w:ascii="Arial" w:eastAsia="MS Gothic" w:hAnsi="Arial"/>
          <w:lang w:eastAsia="en-US"/>
        </w:rPr>
        <w:t xml:space="preserve"> Encerrada a análise q</w:t>
      </w:r>
      <w:r w:rsidR="00472B50">
        <w:rPr>
          <w:rFonts w:ascii="Arial" w:eastAsia="MS Gothic" w:hAnsi="Arial"/>
          <w:lang w:eastAsia="en-US"/>
        </w:rPr>
        <w:t>uanto à aceitação da proposta, o</w:t>
      </w:r>
      <w:r w:rsidRPr="0080319D">
        <w:rPr>
          <w:rFonts w:ascii="Arial" w:eastAsia="MS Gothic" w:hAnsi="Arial"/>
          <w:lang w:eastAsia="en-US"/>
        </w:rPr>
        <w:t xml:space="preserve"> Pr</w:t>
      </w:r>
      <w:r w:rsidR="00ED7A59">
        <w:rPr>
          <w:rFonts w:ascii="Arial" w:eastAsia="MS Gothic" w:hAnsi="Arial"/>
          <w:lang w:eastAsia="en-US"/>
        </w:rPr>
        <w:t>egoeiro</w:t>
      </w:r>
      <w:r w:rsidRPr="0080319D">
        <w:rPr>
          <w:rFonts w:ascii="Arial" w:eastAsia="MS Gothic" w:hAnsi="Arial"/>
          <w:lang w:eastAsia="en-US"/>
        </w:rPr>
        <w:t xml:space="preserve"> verificará a habilitação do licitante, observado o disposto neste Edital.</w:t>
      </w:r>
    </w:p>
    <w:p w14:paraId="0755C111" w14:textId="77777777" w:rsidR="00BC021B" w:rsidRPr="00DE42D3" w:rsidRDefault="00BC021B" w:rsidP="0080319D">
      <w:pPr>
        <w:pStyle w:val="Standard"/>
        <w:tabs>
          <w:tab w:val="left" w:pos="567"/>
        </w:tabs>
        <w:spacing w:before="57"/>
        <w:jc w:val="both"/>
        <w:rPr>
          <w:rFonts w:ascii="Arial" w:eastAsia="MS Gothic" w:hAnsi="Arial"/>
          <w:lang w:eastAsia="en-US"/>
        </w:rPr>
      </w:pPr>
    </w:p>
    <w:p w14:paraId="7FDC63EA" w14:textId="77777777" w:rsidR="00F8271A" w:rsidRPr="00F8271A" w:rsidRDefault="00F8271A" w:rsidP="00F8271A">
      <w:pPr>
        <w:pStyle w:val="Standard"/>
        <w:spacing w:before="57"/>
        <w:ind w:left="9"/>
        <w:jc w:val="both"/>
        <w:rPr>
          <w:rFonts w:ascii="Arial" w:eastAsia="Arial" w:hAnsi="Arial"/>
          <w:b/>
          <w:bCs/>
          <w:color w:val="000000"/>
          <w:shd w:val="clear" w:color="auto" w:fill="FFFFFF"/>
        </w:rPr>
      </w:pPr>
      <w:r w:rsidRPr="00F8271A">
        <w:rPr>
          <w:rFonts w:ascii="Arial" w:eastAsia="Arial" w:hAnsi="Arial"/>
          <w:b/>
          <w:bCs/>
          <w:color w:val="000000"/>
          <w:shd w:val="clear" w:color="auto" w:fill="FFFFFF"/>
        </w:rPr>
        <w:t>7. DA APRESENTAÇÃO DA PROPOSTA E DOS DOCUMENTOS DE HABILITAÇÃO</w:t>
      </w:r>
    </w:p>
    <w:p w14:paraId="44F217CC"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7.1.</w:t>
      </w:r>
      <w:r w:rsidRPr="0080319D">
        <w:rPr>
          <w:rFonts w:ascii="Arial" w:eastAsia="Arial" w:hAnsi="Arial"/>
          <w:color w:val="000000"/>
          <w:shd w:val="clear" w:color="auto" w:fill="FFFFFF"/>
        </w:rPr>
        <w:t xml:space="preserve"> Os licitantes encaminharão, exclusivamente por meio do sistema eletrônico, a proposta com a descrição do objeto ofertado e o preço final proposto (conforme modelo do Anexo III), acompanhada dos documentos de habilitação exigidos no Edital (conforme Anexo II), até a data e o horário estabelecidos para abertura da sessão pública. </w:t>
      </w:r>
    </w:p>
    <w:p w14:paraId="1687B678"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7.2.</w:t>
      </w:r>
      <w:r w:rsidRPr="0080319D">
        <w:rPr>
          <w:rFonts w:ascii="Arial" w:eastAsia="Arial" w:hAnsi="Arial"/>
          <w:color w:val="000000"/>
          <w:shd w:val="clear" w:color="auto" w:fill="FFFFFF"/>
        </w:rPr>
        <w:t xml:space="preserve"> O envio da proposta e dos documentos ocorrerá por meio de chave de acesso e senha, sendo de exclusiva responsabilidade do licitante o sigilo e a utilização correta dessas credenciais. </w:t>
      </w:r>
    </w:p>
    <w:p w14:paraId="6F6FC666"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7.3.</w:t>
      </w:r>
      <w:r w:rsidRPr="0080319D">
        <w:rPr>
          <w:rFonts w:ascii="Arial" w:eastAsia="Arial" w:hAnsi="Arial"/>
          <w:color w:val="000000"/>
          <w:shd w:val="clear" w:color="auto" w:fill="FFFFFF"/>
        </w:rPr>
        <w:t xml:space="preserve"> Os licitantes poderão deixar de apresentar os documentos de habilitação que constem no sistema de registro cadastral unificado disponível no Portal Nacional de Contratações Públicas (PNCP) ou no SICAF, desde que os referidos documentos estejam atualizados e válidos e abranjam todos os requisitos deste Edital (especialmente a qualificação técnica e as exigências de sustentabilidade e logística reversa estipuladas no Termo de Referência). </w:t>
      </w:r>
    </w:p>
    <w:p w14:paraId="2E1B28B9"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7.4.</w:t>
      </w:r>
      <w:r w:rsidRPr="0080319D">
        <w:rPr>
          <w:rFonts w:ascii="Arial" w:eastAsia="Arial" w:hAnsi="Arial"/>
          <w:color w:val="000000"/>
          <w:shd w:val="clear" w:color="auto" w:fill="FFFFFF"/>
        </w:rPr>
        <w:t xml:space="preserve"> As Microempresas (ME), Empresas de Pequeno Porte (EPP) e Microempreendedores Individuais (MEI) deverão encaminhar a documentação de habilitação completa, ainda que haja alguma restrição de regularidade fiscal e trabalhista, para fins de garantia do direito ao prazo para regularização, nos termos do art. 43, § 1º da Lei Complementar Federal n.º 123, de 2006. </w:t>
      </w:r>
    </w:p>
    <w:p w14:paraId="62F609D0"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7.5.</w:t>
      </w:r>
      <w:r w:rsidRPr="0080319D">
        <w:rPr>
          <w:rFonts w:ascii="Arial" w:eastAsia="Arial" w:hAnsi="Arial"/>
          <w:color w:val="000000"/>
          <w:shd w:val="clear" w:color="auto" w:fill="FFFFFF"/>
        </w:rPr>
        <w:t xml:space="preserve">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3E34AC7"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7.6.</w:t>
      </w:r>
      <w:r w:rsidRPr="0080319D">
        <w:rPr>
          <w:rFonts w:ascii="Arial" w:eastAsia="Arial" w:hAnsi="Arial"/>
          <w:color w:val="000000"/>
          <w:shd w:val="clear" w:color="auto" w:fill="FFFFFF"/>
        </w:rPr>
        <w:t xml:space="preserve"> Até a abertura da sessão pública, os licitantes poderão retirar ou substituir a proposta e os documentos anteriormente inseridos no sistema. </w:t>
      </w:r>
    </w:p>
    <w:p w14:paraId="11B88272"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7.7.</w:t>
      </w:r>
      <w:r w:rsidRPr="0080319D">
        <w:rPr>
          <w:rFonts w:ascii="Arial" w:eastAsia="Arial" w:hAnsi="Arial"/>
          <w:color w:val="000000"/>
          <w:shd w:val="clear" w:color="auto" w:fill="FFFFFF"/>
        </w:rPr>
        <w:t xml:space="preserve"> Não será estabelecida, nessa etapa do certame, ordem de classificação entre as propostas apresentadas, o que somente ocorrerá após a realização dos procedimentos de disputa de lances. </w:t>
      </w:r>
    </w:p>
    <w:p w14:paraId="6E711432" w14:textId="77777777" w:rsidR="00F8271A" w:rsidRPr="00EB4FAE"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7.8.</w:t>
      </w:r>
      <w:r w:rsidRPr="0080319D">
        <w:rPr>
          <w:rFonts w:ascii="Arial" w:eastAsia="Arial" w:hAnsi="Arial"/>
          <w:color w:val="000000"/>
          <w:shd w:val="clear" w:color="auto" w:fill="FFFFFF"/>
        </w:rPr>
        <w:t xml:space="preserve"> Os documentos que compõem a proposta e a habilitação do licitante melhor classificado somente serão di</w:t>
      </w:r>
      <w:r w:rsidR="002F04FD">
        <w:rPr>
          <w:rFonts w:ascii="Arial" w:eastAsia="Arial" w:hAnsi="Arial"/>
          <w:color w:val="000000"/>
          <w:shd w:val="clear" w:color="auto" w:fill="FFFFFF"/>
        </w:rPr>
        <w:t>sponibilizados para avaliação do Pregoeiro</w:t>
      </w:r>
      <w:r w:rsidRPr="0080319D">
        <w:rPr>
          <w:rFonts w:ascii="Arial" w:eastAsia="Arial" w:hAnsi="Arial"/>
          <w:color w:val="000000"/>
          <w:shd w:val="clear" w:color="auto" w:fill="FFFFFF"/>
        </w:rPr>
        <w:t xml:space="preserve"> e para acesso público após o encerramento da etapa de lances.</w:t>
      </w:r>
    </w:p>
    <w:p w14:paraId="0320B8A1" w14:textId="77777777" w:rsidR="00BC021B" w:rsidRPr="00F8271A" w:rsidRDefault="00BC021B" w:rsidP="00F8271A">
      <w:pPr>
        <w:pStyle w:val="Standard"/>
        <w:spacing w:before="57"/>
        <w:ind w:left="9"/>
        <w:jc w:val="both"/>
        <w:rPr>
          <w:rFonts w:ascii="Arial" w:eastAsia="Arial" w:hAnsi="Arial"/>
          <w:color w:val="000000"/>
          <w:shd w:val="clear" w:color="auto" w:fill="FFFFFF"/>
        </w:rPr>
      </w:pPr>
    </w:p>
    <w:p w14:paraId="1957B2B6" w14:textId="77777777" w:rsidR="00692DEE" w:rsidRPr="00BB694F" w:rsidRDefault="00692DEE" w:rsidP="00692DEE">
      <w:pPr>
        <w:pStyle w:val="Standard"/>
        <w:spacing w:before="57"/>
        <w:ind w:left="9"/>
        <w:jc w:val="both"/>
        <w:rPr>
          <w:rFonts w:ascii="Arial" w:hAnsi="Arial"/>
        </w:rPr>
      </w:pPr>
      <w:r w:rsidRPr="00BB694F">
        <w:rPr>
          <w:rStyle w:val="Fontepargpadro1"/>
          <w:rFonts w:ascii="Arial" w:hAnsi="Arial"/>
          <w:b/>
          <w:bCs/>
          <w:color w:val="000000"/>
          <w:shd w:val="clear" w:color="auto" w:fill="FFFFFF"/>
        </w:rPr>
        <w:t>8.DESCRITIVO DA PROPOSTA</w:t>
      </w:r>
      <w:r w:rsidR="00EB4FAE">
        <w:rPr>
          <w:rStyle w:val="Fontepargpadro1"/>
          <w:rFonts w:ascii="Arial" w:hAnsi="Arial"/>
          <w:b/>
          <w:bCs/>
          <w:color w:val="000000"/>
          <w:shd w:val="clear" w:color="auto" w:fill="FFFFFF"/>
        </w:rPr>
        <w:t xml:space="preserve"> DE PREÇOS READEQUADA</w:t>
      </w:r>
    </w:p>
    <w:p w14:paraId="546FA8C4" w14:textId="77777777" w:rsidR="0080319D" w:rsidRPr="0080319D" w:rsidRDefault="0080319D" w:rsidP="0080319D">
      <w:pPr>
        <w:pStyle w:val="Standard"/>
        <w:spacing w:before="57"/>
        <w:ind w:left="9"/>
        <w:jc w:val="both"/>
        <w:rPr>
          <w:rFonts w:ascii="Arial" w:hAnsi="Arial"/>
          <w:color w:val="000000"/>
        </w:rPr>
      </w:pPr>
      <w:r w:rsidRPr="0080319D">
        <w:rPr>
          <w:rFonts w:ascii="Arial" w:hAnsi="Arial"/>
          <w:b/>
          <w:bCs/>
          <w:color w:val="000000"/>
        </w:rPr>
        <w:t>8.1.</w:t>
      </w:r>
      <w:r w:rsidRPr="0080319D">
        <w:rPr>
          <w:rFonts w:ascii="Arial" w:hAnsi="Arial"/>
          <w:color w:val="000000"/>
        </w:rPr>
        <w:t xml:space="preserve"> Após a fase de lances e negociação, a proposta final (reajustada ao último lance) deverá ser formulada de acordo com o valor final da disputa, sem emendas, rasuras ou entrelinhas, assinada pelo representante legal do licitante (preferencialmente com certificação digital ICP-Brasil) e deverá conter:</w:t>
      </w:r>
    </w:p>
    <w:p w14:paraId="5AAA3DF8" w14:textId="77777777" w:rsidR="0080319D" w:rsidRP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lastRenderedPageBreak/>
        <w:t>a)</w:t>
      </w:r>
      <w:r w:rsidRPr="0080319D">
        <w:rPr>
          <w:rFonts w:ascii="Arial" w:hAnsi="Arial"/>
          <w:color w:val="000000"/>
        </w:rPr>
        <w:t xml:space="preserve"> A identificação da licitação, o CNPJ e o nome empresarial completo do licitante;</w:t>
      </w:r>
    </w:p>
    <w:p w14:paraId="501839F8" w14:textId="77777777" w:rsidR="0080319D" w:rsidRP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b)</w:t>
      </w:r>
      <w:r w:rsidRPr="0080319D">
        <w:rPr>
          <w:rFonts w:ascii="Arial" w:hAnsi="Arial"/>
          <w:color w:val="000000"/>
        </w:rPr>
        <w:t xml:space="preserve"> A descrição detalhada do </w:t>
      </w:r>
      <w:r w:rsidR="002F04FD">
        <w:rPr>
          <w:rFonts w:ascii="Arial" w:hAnsi="Arial"/>
          <w:b/>
          <w:bCs/>
          <w:color w:val="000000"/>
        </w:rPr>
        <w:t xml:space="preserve">objeto </w:t>
      </w:r>
      <w:r w:rsidRPr="0080319D">
        <w:rPr>
          <w:rFonts w:ascii="Arial" w:hAnsi="Arial"/>
          <w:color w:val="000000"/>
        </w:rPr>
        <w:t>oferecido para cada item, em conformidade com o Termo de Referência;</w:t>
      </w:r>
    </w:p>
    <w:p w14:paraId="4C74C7FE" w14:textId="77777777" w:rsidR="0080319D" w:rsidRP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c)</w:t>
      </w:r>
      <w:r w:rsidRPr="0080319D">
        <w:rPr>
          <w:rFonts w:ascii="Arial" w:hAnsi="Arial"/>
          <w:color w:val="000000"/>
        </w:rPr>
        <w:t xml:space="preserve"> O valor global, os preços unitários e totais por item, cotados em moeda corrente nacional (Real);</w:t>
      </w:r>
    </w:p>
    <w:p w14:paraId="37294081" w14:textId="77777777" w:rsidR="0080319D" w:rsidRDefault="0080319D" w:rsidP="00316373">
      <w:pPr>
        <w:pStyle w:val="Standard"/>
        <w:numPr>
          <w:ilvl w:val="0"/>
          <w:numId w:val="45"/>
        </w:numPr>
        <w:spacing w:before="57"/>
        <w:jc w:val="both"/>
        <w:rPr>
          <w:rFonts w:ascii="Arial" w:hAnsi="Arial"/>
          <w:color w:val="000000"/>
        </w:rPr>
      </w:pPr>
      <w:r w:rsidRPr="0080319D">
        <w:rPr>
          <w:rFonts w:ascii="Arial" w:hAnsi="Arial"/>
          <w:b/>
          <w:bCs/>
          <w:color w:val="000000"/>
        </w:rPr>
        <w:t>d)</w:t>
      </w:r>
      <w:r w:rsidRPr="0080319D">
        <w:rPr>
          <w:rFonts w:ascii="Arial" w:hAnsi="Arial"/>
          <w:color w:val="000000"/>
        </w:rPr>
        <w:t xml:space="preserve"> O prazo de validade da proposta, que não poderá ser inferior a 90 (noventa) dias. </w:t>
      </w:r>
    </w:p>
    <w:p w14:paraId="449C578D" w14:textId="77777777" w:rsidR="0080319D" w:rsidRDefault="0080319D" w:rsidP="0080319D">
      <w:pPr>
        <w:pStyle w:val="Standard"/>
        <w:spacing w:before="57"/>
        <w:jc w:val="both"/>
        <w:rPr>
          <w:rFonts w:ascii="Arial" w:hAnsi="Arial"/>
          <w:color w:val="000000"/>
        </w:rPr>
      </w:pPr>
      <w:r w:rsidRPr="0080319D">
        <w:rPr>
          <w:rFonts w:ascii="Arial" w:hAnsi="Arial"/>
          <w:b/>
          <w:bCs/>
          <w:color w:val="000000"/>
        </w:rPr>
        <w:t>8.1.1.</w:t>
      </w:r>
      <w:r w:rsidRPr="0080319D">
        <w:rPr>
          <w:rFonts w:ascii="Arial" w:hAnsi="Arial"/>
          <w:color w:val="000000"/>
        </w:rPr>
        <w:t xml:space="preserve"> A proposta definitiva deverá observar os preços unitários máximos da planilha de composição de custos fixada pelo edital e seus anexos, sob pena de desclassificação. </w:t>
      </w:r>
    </w:p>
    <w:p w14:paraId="3CD78906" w14:textId="77777777" w:rsidR="0080319D" w:rsidRDefault="0080319D" w:rsidP="0080319D">
      <w:pPr>
        <w:pStyle w:val="Standard"/>
        <w:spacing w:before="57"/>
        <w:jc w:val="both"/>
        <w:rPr>
          <w:rFonts w:ascii="Arial" w:hAnsi="Arial"/>
          <w:color w:val="000000"/>
        </w:rPr>
      </w:pPr>
      <w:r w:rsidRPr="0080319D">
        <w:rPr>
          <w:rFonts w:ascii="Arial" w:hAnsi="Arial"/>
          <w:b/>
          <w:bCs/>
          <w:color w:val="000000"/>
        </w:rPr>
        <w:t>8.1.2.</w:t>
      </w:r>
      <w:r w:rsidRPr="0080319D">
        <w:rPr>
          <w:rFonts w:ascii="Arial" w:hAnsi="Arial"/>
          <w:color w:val="000000"/>
        </w:rPr>
        <w:t xml:space="preserve"> Constatado erro de</w:t>
      </w:r>
      <w:r w:rsidR="002F04FD">
        <w:rPr>
          <w:rFonts w:ascii="Arial" w:hAnsi="Arial"/>
          <w:color w:val="000000"/>
        </w:rPr>
        <w:t xml:space="preserve"> cálculo em qualquer operação, o Pregoeiro</w:t>
      </w:r>
      <w:r w:rsidRPr="0080319D">
        <w:rPr>
          <w:rFonts w:ascii="Arial" w:hAnsi="Arial"/>
          <w:color w:val="000000"/>
        </w:rPr>
        <w:t xml:space="preserve"> poderá efetuar diligência visando sanar o erro ou falha, desde que não alterem a substância da proposta e sua validade jurídica, prevalecendo sempre o valor unitário em caso de divergência com o valor total. </w:t>
      </w:r>
    </w:p>
    <w:p w14:paraId="33B08BFD" w14:textId="77777777" w:rsidR="0080319D" w:rsidRDefault="0080319D" w:rsidP="0080319D">
      <w:pPr>
        <w:pStyle w:val="Standard"/>
        <w:spacing w:before="57"/>
        <w:jc w:val="both"/>
        <w:rPr>
          <w:rFonts w:ascii="Arial" w:hAnsi="Arial"/>
          <w:color w:val="000000"/>
        </w:rPr>
      </w:pPr>
      <w:r w:rsidRPr="0080319D">
        <w:rPr>
          <w:rFonts w:ascii="Arial" w:hAnsi="Arial"/>
          <w:b/>
          <w:bCs/>
          <w:color w:val="000000"/>
        </w:rPr>
        <w:t>8.1.3.</w:t>
      </w:r>
      <w:r w:rsidRPr="0080319D">
        <w:rPr>
          <w:rFonts w:ascii="Arial" w:hAnsi="Arial"/>
          <w:color w:val="000000"/>
        </w:rPr>
        <w:t xml:space="preserve"> Os preços deverão ser cotados em reais, com até duas casas decimais após a vírgula. Serão desconsiderados os valores além da segunda casa decimal. </w:t>
      </w:r>
    </w:p>
    <w:p w14:paraId="16F73677" w14:textId="77777777" w:rsidR="0080319D" w:rsidRDefault="0080319D" w:rsidP="0080319D">
      <w:pPr>
        <w:pStyle w:val="Standard"/>
        <w:spacing w:before="57"/>
        <w:jc w:val="both"/>
        <w:rPr>
          <w:rFonts w:ascii="Arial" w:hAnsi="Arial"/>
          <w:color w:val="000000"/>
        </w:rPr>
      </w:pPr>
      <w:r w:rsidRPr="0080319D">
        <w:rPr>
          <w:rFonts w:ascii="Arial" w:hAnsi="Arial"/>
          <w:b/>
          <w:bCs/>
          <w:color w:val="000000"/>
        </w:rPr>
        <w:t>8.2.</w:t>
      </w:r>
      <w:r w:rsidRPr="0080319D">
        <w:rPr>
          <w:rFonts w:ascii="Arial" w:hAnsi="Arial"/>
          <w:color w:val="000000"/>
        </w:rPr>
        <w:t xml:space="preserve"> Nos termos do §1º do Art. 63 da Lei Federal n.º 14.133/2021, o licitante deverá declarar, sob pena de desclassificação, que sua proposta econômica compreende a integralidade dos custos para atendimento dos direitos trabalhistas assegurados na Constituição Federal, nas leis trabalhistas, nas normas infralegais, nas convenções coletivas de trabalho e nos termos de ajustamento de condutas vigentes na data de entrega das propostas (conforme modelo no Anexo III). </w:t>
      </w:r>
    </w:p>
    <w:p w14:paraId="24F126A2" w14:textId="77777777" w:rsidR="0080319D" w:rsidRPr="0080319D" w:rsidRDefault="0080319D" w:rsidP="0080319D">
      <w:pPr>
        <w:pStyle w:val="Standard"/>
        <w:spacing w:before="57"/>
        <w:jc w:val="both"/>
        <w:rPr>
          <w:rFonts w:ascii="Arial" w:hAnsi="Arial"/>
          <w:color w:val="000000"/>
        </w:rPr>
      </w:pPr>
      <w:r w:rsidRPr="0080319D">
        <w:rPr>
          <w:rFonts w:ascii="Arial" w:hAnsi="Arial"/>
          <w:b/>
          <w:bCs/>
          <w:color w:val="000000"/>
        </w:rPr>
        <w:t>8.3. DA COMPOSIÇÃO DOS CUSTOS AMBIENTAIS E LOGÍSTICA REVERSA:</w:t>
      </w:r>
    </w:p>
    <w:p w14:paraId="5263DF8E" w14:textId="77777777" w:rsidR="00BC021B" w:rsidRPr="00CA0DAC" w:rsidRDefault="0080319D" w:rsidP="0080319D">
      <w:pPr>
        <w:pStyle w:val="Standard"/>
        <w:spacing w:before="57"/>
        <w:jc w:val="both"/>
        <w:rPr>
          <w:rFonts w:ascii="Arial" w:hAnsi="Arial"/>
          <w:color w:val="000000"/>
        </w:rPr>
      </w:pPr>
      <w:r w:rsidRPr="0080319D">
        <w:rPr>
          <w:rFonts w:ascii="Arial" w:hAnsi="Arial"/>
          <w:b/>
          <w:bCs/>
          <w:color w:val="000000"/>
        </w:rPr>
        <w:t>8.3.1.</w:t>
      </w:r>
      <w:r w:rsidRPr="0080319D">
        <w:rPr>
          <w:rFonts w:ascii="Arial" w:hAnsi="Arial"/>
          <w:color w:val="000000"/>
        </w:rPr>
        <w:t xml:space="preserve"> A licitante declara, ao apresentar sua proposta final, que no preço ofertado já estão inclusos todos os custos operacionais, logísticos e ambientais, incluindo expressamente os custos inerentes</w:t>
      </w:r>
      <w:r w:rsidR="002F04FD">
        <w:rPr>
          <w:rFonts w:ascii="Arial" w:hAnsi="Arial"/>
          <w:color w:val="000000"/>
        </w:rPr>
        <w:t>.</w:t>
      </w:r>
    </w:p>
    <w:p w14:paraId="5C842818" w14:textId="77777777"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9. </w:t>
      </w:r>
      <w:r w:rsidR="00EB4FAE">
        <w:rPr>
          <w:rFonts w:ascii="Arial" w:eastAsia="Arial" w:hAnsi="Arial"/>
          <w:b/>
          <w:bCs/>
          <w:color w:val="000000"/>
          <w:shd w:val="clear" w:color="auto" w:fill="FFFFFF"/>
        </w:rPr>
        <w:t>D</w:t>
      </w:r>
      <w:r w:rsidRPr="00BB694F">
        <w:rPr>
          <w:rFonts w:ascii="Arial" w:hAnsi="Arial"/>
          <w:b/>
          <w:bCs/>
          <w:color w:val="000000"/>
          <w:shd w:val="clear" w:color="auto" w:fill="FFFFFF"/>
        </w:rPr>
        <w:t>OSRECURSOS</w:t>
      </w:r>
    </w:p>
    <w:p w14:paraId="550314EE" w14:textId="77777777" w:rsidR="0080319D" w:rsidRDefault="0080319D" w:rsidP="0080319D">
      <w:pPr>
        <w:pStyle w:val="Standard"/>
        <w:spacing w:before="57"/>
        <w:ind w:left="9"/>
        <w:jc w:val="both"/>
        <w:rPr>
          <w:rFonts w:ascii="Arial" w:eastAsia="Arial" w:hAnsi="Arial"/>
          <w:color w:val="000000"/>
          <w:shd w:val="clear" w:color="auto" w:fill="FFFFFF"/>
        </w:rPr>
      </w:pPr>
      <w:r w:rsidRPr="0080319D">
        <w:rPr>
          <w:rFonts w:ascii="Arial" w:eastAsia="Arial" w:hAnsi="Arial"/>
          <w:b/>
          <w:bCs/>
          <w:color w:val="000000"/>
          <w:shd w:val="clear" w:color="auto" w:fill="FFFFFF"/>
        </w:rPr>
        <w:t>9.1.</w:t>
      </w:r>
      <w:r w:rsidRPr="0080319D">
        <w:rPr>
          <w:rFonts w:ascii="Arial" w:eastAsia="Arial" w:hAnsi="Arial"/>
          <w:color w:val="000000"/>
          <w:shd w:val="clear" w:color="auto" w:fill="FFFFFF"/>
        </w:rPr>
        <w:t xml:space="preserve"> A interposição de recurso referente ao julgamento das propostas e à habilitação ocorrerá em fase única, após o término da fase de habilitação. </w:t>
      </w:r>
    </w:p>
    <w:p w14:paraId="7246E418" w14:textId="77777777" w:rsidR="0080319D" w:rsidRPr="0080319D" w:rsidRDefault="0080319D" w:rsidP="0080319D">
      <w:pPr>
        <w:pStyle w:val="Standard"/>
        <w:spacing w:before="57"/>
        <w:ind w:left="9"/>
        <w:jc w:val="both"/>
        <w:rPr>
          <w:rFonts w:ascii="Arial" w:eastAsia="Arial" w:hAnsi="Arial"/>
          <w:color w:val="000000"/>
          <w:shd w:val="clear" w:color="auto" w:fill="FFFFFF"/>
        </w:rPr>
      </w:pPr>
      <w:r w:rsidRPr="0080319D">
        <w:rPr>
          <w:rFonts w:ascii="Arial" w:eastAsia="Arial" w:hAnsi="Arial"/>
          <w:b/>
          <w:bCs/>
          <w:color w:val="000000"/>
          <w:shd w:val="clear" w:color="auto" w:fill="FFFFFF"/>
        </w:rPr>
        <w:t>9.2.</w:t>
      </w:r>
      <w:r w:rsidRPr="0080319D">
        <w:rPr>
          <w:rFonts w:ascii="Arial" w:eastAsia="Arial" w:hAnsi="Arial"/>
          <w:color w:val="000000"/>
          <w:shd w:val="clear" w:color="auto" w:fill="FFFFFF"/>
        </w:rPr>
        <w:t xml:space="preserve"> Qualquer licitante poderá, durante o prazo concedido na sessão pública, manifestar de forma imediata e motivada a intenção de recorrer, sob pena de preclusão, em relação às fases de julgamento e habilitação.</w:t>
      </w:r>
    </w:p>
    <w:p w14:paraId="24A973AB" w14:textId="77777777" w:rsidR="0080319D" w:rsidRDefault="0080319D" w:rsidP="00316373">
      <w:pPr>
        <w:pStyle w:val="Standard"/>
        <w:numPr>
          <w:ilvl w:val="0"/>
          <w:numId w:val="46"/>
        </w:numPr>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9.2.1.</w:t>
      </w:r>
      <w:r w:rsidRPr="0080319D">
        <w:rPr>
          <w:rFonts w:ascii="Arial" w:eastAsia="Arial" w:hAnsi="Arial"/>
          <w:color w:val="000000"/>
          <w:shd w:val="clear" w:color="auto" w:fill="FFFFFF"/>
        </w:rPr>
        <w:t xml:space="preserve"> A intenção de recorrer deverá ser registrada em campo próprio do sistema eletrônico. </w:t>
      </w:r>
    </w:p>
    <w:p w14:paraId="13C71FD8" w14:textId="77777777" w:rsidR="0080319D" w:rsidRP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9.3.</w:t>
      </w:r>
      <w:r w:rsidRPr="0080319D">
        <w:rPr>
          <w:rFonts w:ascii="Arial" w:eastAsia="Arial" w:hAnsi="Arial"/>
          <w:color w:val="000000"/>
          <w:shd w:val="clear" w:color="auto" w:fill="FFFFFF"/>
        </w:rPr>
        <w:t xml:space="preserve"> As razões do recurso deverão ser apresentadas no prazo de 3 (três) dias úteis, contados a partir da data de intimação ou da lavratura da ata de habilitação.</w:t>
      </w:r>
    </w:p>
    <w:p w14:paraId="591D6833" w14:textId="77777777" w:rsidR="0080319D" w:rsidRDefault="0080319D" w:rsidP="00316373">
      <w:pPr>
        <w:pStyle w:val="Standard"/>
        <w:numPr>
          <w:ilvl w:val="0"/>
          <w:numId w:val="46"/>
        </w:numPr>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9.3.1.</w:t>
      </w:r>
      <w:r w:rsidRPr="0080319D">
        <w:rPr>
          <w:rFonts w:ascii="Arial" w:eastAsia="Arial" w:hAnsi="Arial"/>
          <w:color w:val="000000"/>
          <w:shd w:val="clear" w:color="auto" w:fill="FFFFFF"/>
        </w:rPr>
        <w:t xml:space="preserve"> As razões recursais devem ser apresentadas exclusivamente por meio eletrônico, em campo específico do sistema. </w:t>
      </w:r>
    </w:p>
    <w:p w14:paraId="58335859"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9.4.</w:t>
      </w:r>
      <w:r w:rsidRPr="0080319D">
        <w:rPr>
          <w:rFonts w:ascii="Arial" w:eastAsia="Arial" w:hAnsi="Arial"/>
          <w:color w:val="000000"/>
          <w:shd w:val="clear" w:color="auto" w:fill="FFFFFF"/>
        </w:rPr>
        <w:t xml:space="preserve"> Os demais licitantes ficarão desde logo intimados para apresentar contrarrazões ao recurso no prazo de 3 (três) dias úteis, contados do término do prazo de apresentação das razões do recorrente, assegurada vista imediata dos autos. </w:t>
      </w:r>
    </w:p>
    <w:p w14:paraId="44D136C8"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9.5.</w:t>
      </w:r>
      <w:r w:rsidRPr="0080319D">
        <w:rPr>
          <w:rFonts w:ascii="Arial" w:eastAsia="Arial" w:hAnsi="Arial"/>
          <w:color w:val="000000"/>
          <w:shd w:val="clear" w:color="auto" w:fill="FFFFFF"/>
        </w:rPr>
        <w:t xml:space="preserve"> A ausência de manifestação imediata e motivada do licitante quanto à intenção de recorrer importará na decadência des</w:t>
      </w:r>
      <w:r w:rsidR="002F04FD">
        <w:rPr>
          <w:rFonts w:ascii="Arial" w:eastAsia="Arial" w:hAnsi="Arial"/>
          <w:color w:val="000000"/>
          <w:shd w:val="clear" w:color="auto" w:fill="FFFFFF"/>
        </w:rPr>
        <w:t>se direito, ficando o Pregoeiro autorizado</w:t>
      </w:r>
      <w:r w:rsidRPr="0080319D">
        <w:rPr>
          <w:rFonts w:ascii="Arial" w:eastAsia="Arial" w:hAnsi="Arial"/>
          <w:color w:val="000000"/>
          <w:shd w:val="clear" w:color="auto" w:fill="FFFFFF"/>
        </w:rPr>
        <w:t xml:space="preserve"> a adjudicar o objeto ao licitante vencedor. </w:t>
      </w:r>
    </w:p>
    <w:p w14:paraId="292F7870" w14:textId="77777777" w:rsid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lastRenderedPageBreak/>
        <w:t>9.6.</w:t>
      </w:r>
      <w:r w:rsidRPr="0080319D">
        <w:rPr>
          <w:rFonts w:ascii="Arial" w:eastAsia="Arial" w:hAnsi="Arial"/>
          <w:color w:val="000000"/>
          <w:shd w:val="clear" w:color="auto" w:fill="FFFFFF"/>
        </w:rPr>
        <w:t xml:space="preserve"> O acolhimento do recurso implicará invalidação apenas de ato insuscetível de aproveitamento. </w:t>
      </w:r>
    </w:p>
    <w:p w14:paraId="1D2C3C1A" w14:textId="77777777" w:rsidR="0080319D" w:rsidRPr="0080319D" w:rsidRDefault="0080319D" w:rsidP="0080319D">
      <w:pPr>
        <w:pStyle w:val="Standard"/>
        <w:spacing w:before="57"/>
        <w:jc w:val="both"/>
        <w:rPr>
          <w:rFonts w:ascii="Arial" w:eastAsia="Arial" w:hAnsi="Arial"/>
          <w:color w:val="000000"/>
          <w:shd w:val="clear" w:color="auto" w:fill="FFFFFF"/>
        </w:rPr>
      </w:pPr>
      <w:r w:rsidRPr="0080319D">
        <w:rPr>
          <w:rFonts w:ascii="Arial" w:eastAsia="Arial" w:hAnsi="Arial"/>
          <w:b/>
          <w:bCs/>
          <w:color w:val="000000"/>
          <w:shd w:val="clear" w:color="auto" w:fill="FFFFFF"/>
        </w:rPr>
        <w:t>9.7.</w:t>
      </w:r>
      <w:r w:rsidRPr="0080319D">
        <w:rPr>
          <w:rFonts w:ascii="Arial" w:eastAsia="Arial" w:hAnsi="Arial"/>
          <w:color w:val="000000"/>
          <w:shd w:val="clear" w:color="auto" w:fill="FFFFFF"/>
        </w:rPr>
        <w:t xml:space="preserve"> O recurso terá efeito suspensivo da fase recorrida até que seja proferida a decisão final pela autoridade competente.</w:t>
      </w:r>
    </w:p>
    <w:p w14:paraId="450A7C00" w14:textId="77777777" w:rsidR="00BC021B" w:rsidRPr="00B118AC" w:rsidRDefault="00BC021B" w:rsidP="0080319D">
      <w:pPr>
        <w:pStyle w:val="Standard"/>
        <w:tabs>
          <w:tab w:val="left" w:pos="480"/>
        </w:tabs>
        <w:spacing w:before="57"/>
        <w:jc w:val="both"/>
        <w:rPr>
          <w:rFonts w:ascii="Arial" w:eastAsia="Arial" w:hAnsi="Arial"/>
          <w:color w:val="000000"/>
          <w:shd w:val="clear" w:color="auto" w:fill="FFFFFF"/>
        </w:rPr>
      </w:pPr>
    </w:p>
    <w:p w14:paraId="3E43DB93" w14:textId="77777777" w:rsidR="00692DEE" w:rsidRPr="00BB694F" w:rsidRDefault="00692DEE" w:rsidP="00692DEE">
      <w:pPr>
        <w:pStyle w:val="Standard"/>
        <w:spacing w:before="57"/>
        <w:ind w:left="9"/>
        <w:jc w:val="both"/>
        <w:rPr>
          <w:rFonts w:ascii="Arial" w:hAnsi="Arial"/>
        </w:rPr>
      </w:pPr>
      <w:r w:rsidRPr="00BB694F">
        <w:rPr>
          <w:rFonts w:ascii="Arial" w:eastAsia="Arial" w:hAnsi="Arial"/>
          <w:b/>
          <w:bCs/>
          <w:color w:val="000000"/>
          <w:shd w:val="clear" w:color="auto" w:fill="FFFFFF"/>
        </w:rPr>
        <w:t xml:space="preserve">10. </w:t>
      </w:r>
      <w:r w:rsidRPr="00BB694F">
        <w:rPr>
          <w:rFonts w:ascii="Arial" w:eastAsia="Myriad Pro" w:hAnsi="Arial"/>
          <w:b/>
          <w:bCs/>
          <w:color w:val="000000"/>
          <w:shd w:val="clear" w:color="auto" w:fill="FFFFFF"/>
        </w:rPr>
        <w:t>ADJUDICAÇÃO E HOMOLOGAÇÃO</w:t>
      </w:r>
    </w:p>
    <w:p w14:paraId="4C4B6C7F" w14:textId="77777777" w:rsidR="00EB4FAE" w:rsidRPr="00EB4FAE" w:rsidRDefault="00EB4FAE" w:rsidP="00EB4FAE">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EB4FAE">
        <w:rPr>
          <w:rFonts w:ascii="Arial" w:eastAsia="Arial" w:hAnsi="Arial" w:cs="Arial"/>
          <w:b/>
          <w:bCs/>
          <w:color w:val="000000"/>
          <w:kern w:val="3"/>
          <w:sz w:val="24"/>
          <w:szCs w:val="24"/>
          <w:shd w:val="clear" w:color="auto" w:fill="FFFFFF"/>
          <w:lang w:bidi="hi-IN"/>
        </w:rPr>
        <w:t>10.1.</w:t>
      </w:r>
      <w:r w:rsidRPr="00EB4FAE">
        <w:rPr>
          <w:rFonts w:ascii="Arial" w:eastAsia="Arial" w:hAnsi="Arial" w:cs="Arial"/>
          <w:color w:val="000000"/>
          <w:kern w:val="3"/>
          <w:sz w:val="24"/>
          <w:szCs w:val="24"/>
          <w:shd w:val="clear" w:color="auto" w:fill="FFFFFF"/>
          <w:lang w:bidi="hi-IN"/>
        </w:rPr>
        <w:t xml:space="preserve"> Examinada a aceitabilidade da proposta, a regularidade e a habilitação do licitante vencedor, o procedimento licitatório será encaminhado pelo Pregoeiro à autoridade máxima para adjudicação e homologação.</w:t>
      </w:r>
    </w:p>
    <w:p w14:paraId="048E12AA" w14:textId="77777777" w:rsidR="00BC021B" w:rsidRPr="00BC021B" w:rsidRDefault="00EB4FAE" w:rsidP="00EB4FAE">
      <w:pPr>
        <w:tabs>
          <w:tab w:val="left" w:pos="302"/>
        </w:tabs>
        <w:spacing w:before="57"/>
        <w:ind w:left="9" w:right="-55"/>
        <w:jc w:val="both"/>
        <w:rPr>
          <w:rFonts w:ascii="Arial" w:eastAsia="Arial" w:hAnsi="Arial" w:cs="Arial"/>
          <w:color w:val="000000"/>
          <w:kern w:val="3"/>
          <w:sz w:val="24"/>
          <w:szCs w:val="24"/>
          <w:shd w:val="clear" w:color="auto" w:fill="FFFFFF"/>
          <w:lang w:bidi="hi-IN"/>
        </w:rPr>
      </w:pPr>
      <w:r w:rsidRPr="00EB4FAE">
        <w:rPr>
          <w:rFonts w:ascii="Arial" w:eastAsia="Arial" w:hAnsi="Arial" w:cs="Arial"/>
          <w:b/>
          <w:bCs/>
          <w:color w:val="000000"/>
          <w:kern w:val="3"/>
          <w:sz w:val="24"/>
          <w:szCs w:val="24"/>
          <w:shd w:val="clear" w:color="auto" w:fill="FFFFFF"/>
          <w:lang w:bidi="hi-IN"/>
        </w:rPr>
        <w:t>10.2.</w:t>
      </w:r>
      <w:r w:rsidRPr="00EB4FAE">
        <w:rPr>
          <w:rFonts w:ascii="Arial" w:eastAsia="Arial" w:hAnsi="Arial" w:cs="Arial"/>
          <w:color w:val="000000"/>
          <w:kern w:val="3"/>
          <w:sz w:val="24"/>
          <w:szCs w:val="24"/>
          <w:shd w:val="clear" w:color="auto" w:fill="FFFFFF"/>
          <w:lang w:bidi="hi-IN"/>
        </w:rPr>
        <w:t xml:space="preserve"> Será permitida a adjudicação e a homologação do procedimento licitatório, uma vez que o julgamento ocorre por </w:t>
      </w:r>
      <w:r w:rsidRPr="00EB4FAE">
        <w:rPr>
          <w:rFonts w:ascii="Arial" w:eastAsia="Arial" w:hAnsi="Arial" w:cs="Arial"/>
          <w:b/>
          <w:bCs/>
          <w:color w:val="000000"/>
          <w:kern w:val="3"/>
          <w:sz w:val="24"/>
          <w:szCs w:val="24"/>
          <w:shd w:val="clear" w:color="auto" w:fill="FFFFFF"/>
          <w:lang w:bidi="hi-IN"/>
        </w:rPr>
        <w:t>ITENS</w:t>
      </w:r>
      <w:r w:rsidR="0093431D">
        <w:rPr>
          <w:rFonts w:ascii="Arial" w:eastAsia="Arial" w:hAnsi="Arial" w:cs="Arial"/>
          <w:b/>
          <w:bCs/>
          <w:color w:val="000000"/>
          <w:kern w:val="3"/>
          <w:sz w:val="24"/>
          <w:szCs w:val="24"/>
          <w:shd w:val="clear" w:color="auto" w:fill="FFFFFF"/>
          <w:lang w:bidi="hi-IN"/>
        </w:rPr>
        <w:t xml:space="preserve"> GLOBAL</w:t>
      </w:r>
      <w:r w:rsidRPr="00EB4FAE">
        <w:rPr>
          <w:rFonts w:ascii="Arial" w:eastAsia="Arial" w:hAnsi="Arial" w:cs="Arial"/>
          <w:color w:val="000000"/>
          <w:kern w:val="3"/>
          <w:sz w:val="24"/>
          <w:szCs w:val="24"/>
          <w:shd w:val="clear" w:color="auto" w:fill="FFFFFF"/>
          <w:lang w:bidi="hi-IN"/>
        </w:rPr>
        <w:t>, observad</w:t>
      </w:r>
      <w:r w:rsidR="0093431D">
        <w:rPr>
          <w:rFonts w:ascii="Arial" w:eastAsia="Arial" w:hAnsi="Arial" w:cs="Arial"/>
          <w:color w:val="000000"/>
          <w:kern w:val="3"/>
          <w:sz w:val="24"/>
          <w:szCs w:val="24"/>
          <w:shd w:val="clear" w:color="auto" w:fill="FFFFFF"/>
          <w:lang w:bidi="hi-IN"/>
        </w:rPr>
        <w:t xml:space="preserve">o o critério de MENOR PREÇO GLOBAL </w:t>
      </w:r>
      <w:r w:rsidRPr="00EB4FAE">
        <w:rPr>
          <w:rFonts w:ascii="Arial" w:eastAsia="Arial" w:hAnsi="Arial" w:cs="Arial"/>
          <w:color w:val="000000"/>
          <w:kern w:val="3"/>
          <w:sz w:val="24"/>
          <w:szCs w:val="24"/>
          <w:shd w:val="clear" w:color="auto" w:fill="FFFFFF"/>
          <w:lang w:bidi="hi-IN"/>
        </w:rPr>
        <w:t>definido neste Edital.</w:t>
      </w:r>
    </w:p>
    <w:p w14:paraId="596EC505" w14:textId="77777777" w:rsidR="00BC021B" w:rsidRPr="00436ECD" w:rsidRDefault="00BC021B" w:rsidP="00436ECD">
      <w:pPr>
        <w:tabs>
          <w:tab w:val="left" w:pos="302"/>
        </w:tabs>
        <w:spacing w:before="57"/>
        <w:ind w:left="9" w:right="-55"/>
        <w:jc w:val="both"/>
        <w:rPr>
          <w:rFonts w:ascii="Arial" w:eastAsia="Arial" w:hAnsi="Arial" w:cs="Arial"/>
          <w:color w:val="000000"/>
          <w:kern w:val="3"/>
          <w:sz w:val="24"/>
          <w:szCs w:val="24"/>
          <w:shd w:val="clear" w:color="auto" w:fill="FFFFFF"/>
          <w:lang w:bidi="hi-IN"/>
        </w:rPr>
      </w:pPr>
    </w:p>
    <w:p w14:paraId="098932AD" w14:textId="77777777" w:rsidR="004B31F7" w:rsidRPr="004B31F7" w:rsidRDefault="004B31F7" w:rsidP="004B31F7">
      <w:pPr>
        <w:spacing w:before="57"/>
        <w:ind w:left="9" w:right="-55"/>
        <w:jc w:val="both"/>
        <w:rPr>
          <w:rFonts w:ascii="Arial" w:eastAsia="Arial" w:hAnsi="Arial" w:cs="Arial"/>
          <w:sz w:val="24"/>
          <w:szCs w:val="24"/>
        </w:rPr>
      </w:pPr>
      <w:r w:rsidRPr="004B31F7">
        <w:rPr>
          <w:rFonts w:ascii="Arial" w:eastAsia="Arial" w:hAnsi="Arial" w:cs="Arial"/>
          <w:b/>
          <w:bCs/>
          <w:sz w:val="24"/>
          <w:szCs w:val="24"/>
        </w:rPr>
        <w:t>11. DA ASSINATURA DA ATA DE REGISTRO DE PREÇOS (SRP)11.1.</w:t>
      </w:r>
      <w:r w:rsidRPr="004B31F7">
        <w:rPr>
          <w:rFonts w:ascii="Arial" w:eastAsia="Arial" w:hAnsi="Arial" w:cs="Arial"/>
          <w:sz w:val="24"/>
          <w:szCs w:val="24"/>
        </w:rPr>
        <w:t xml:space="preserve"> Homologada a licitação pela autoridade competente, a Administração convocará o(s) adjudicatário(s) para assinar a </w:t>
      </w:r>
      <w:r w:rsidRPr="004B31F7">
        <w:rPr>
          <w:rFonts w:ascii="Arial" w:eastAsia="Arial" w:hAnsi="Arial" w:cs="Arial"/>
          <w:b/>
          <w:bCs/>
          <w:sz w:val="24"/>
          <w:szCs w:val="24"/>
        </w:rPr>
        <w:t>Ata de Registro de Preços</w:t>
      </w:r>
      <w:r w:rsidRPr="004B31F7">
        <w:rPr>
          <w:rFonts w:ascii="Arial" w:eastAsia="Arial" w:hAnsi="Arial" w:cs="Arial"/>
          <w:sz w:val="24"/>
          <w:szCs w:val="24"/>
        </w:rPr>
        <w:t>, por meio eletrônico (com uso de certificação digital ICP-Brasil) ou presencialmente, no prazo de 03 (três) dias úteis, prorrogável uma vez, pelo mesmo prazo, desde que ocorra motivo justificado e aceito pela Administração.</w:t>
      </w:r>
    </w:p>
    <w:p w14:paraId="6F69D2DD" w14:textId="77777777" w:rsid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11.1.1.</w:t>
      </w:r>
      <w:r w:rsidRPr="004B31F7">
        <w:rPr>
          <w:rFonts w:ascii="Arial" w:eastAsia="Arial" w:hAnsi="Arial" w:cs="Arial"/>
          <w:sz w:val="24"/>
          <w:szCs w:val="24"/>
        </w:rPr>
        <w:t xml:space="preserve"> A recusa injustificada do adjudicatário em assinar a Ata no prazo estabelecido caracterizará o descumprimento total da obrigação assumida, sujeitando-o às penalidades legalmente estabelecidas e à imediata perda do direito à contratação. </w:t>
      </w:r>
    </w:p>
    <w:p w14:paraId="49CB5515" w14:textId="77777777" w:rsidR="004B31F7" w:rsidRP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11.2.</w:t>
      </w:r>
      <w:r w:rsidRPr="004B31F7">
        <w:rPr>
          <w:rFonts w:ascii="Arial" w:eastAsia="Arial" w:hAnsi="Arial" w:cs="Arial"/>
          <w:sz w:val="24"/>
          <w:szCs w:val="24"/>
        </w:rPr>
        <w:t xml:space="preserve"> Na hipótese de o convocado não assinar a Ata de Registro de Preços no prazo e nas condições estabelecidos, a Administração poderá:</w:t>
      </w:r>
    </w:p>
    <w:p w14:paraId="188BD695" w14:textId="77777777" w:rsidR="004B31F7" w:rsidRP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a)</w:t>
      </w:r>
      <w:r w:rsidRPr="004B31F7">
        <w:rPr>
          <w:rFonts w:ascii="Arial" w:eastAsia="Arial" w:hAnsi="Arial" w:cs="Arial"/>
          <w:sz w:val="24"/>
          <w:szCs w:val="24"/>
        </w:rPr>
        <w:t xml:space="preserve"> Convocar os licitantes remanescentes, na ordem de classificação, para a assinatura da Ata nas condições propostas pelo licitante vencedor;</w:t>
      </w:r>
    </w:p>
    <w:p w14:paraId="47B3BE56" w14:textId="77777777" w:rsid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b)</w:t>
      </w:r>
      <w:r w:rsidRPr="004B31F7">
        <w:rPr>
          <w:rFonts w:ascii="Arial" w:eastAsia="Arial" w:hAnsi="Arial" w:cs="Arial"/>
          <w:sz w:val="24"/>
          <w:szCs w:val="24"/>
        </w:rPr>
        <w:t xml:space="preserve"> Convocar os licitantes remanescentes para negociação, na ordem de classificação, com vistas à obtenção de preço melhor, mesmo que acima do preço do adjudicatário original, desde que aceitem as condições estabelecidas no edital e o valor não ultrapasse o valor máximo orçado. </w:t>
      </w:r>
    </w:p>
    <w:p w14:paraId="5599C986" w14:textId="77777777" w:rsidR="004B31F7" w:rsidRDefault="004B31F7" w:rsidP="004B31F7">
      <w:pPr>
        <w:spacing w:before="57"/>
        <w:ind w:right="-55"/>
        <w:jc w:val="both"/>
        <w:rPr>
          <w:rFonts w:ascii="Arial" w:eastAsia="Arial" w:hAnsi="Arial" w:cs="Arial"/>
          <w:sz w:val="24"/>
          <w:szCs w:val="24"/>
        </w:rPr>
      </w:pPr>
      <w:r w:rsidRPr="004B31F7">
        <w:rPr>
          <w:rFonts w:ascii="Arial" w:eastAsia="Arial" w:hAnsi="Arial" w:cs="Arial"/>
          <w:b/>
          <w:bCs/>
          <w:sz w:val="24"/>
          <w:szCs w:val="24"/>
        </w:rPr>
        <w:t>11.3. VIGÊNCIA:</w:t>
      </w:r>
      <w:r w:rsidRPr="004B31F7">
        <w:rPr>
          <w:rFonts w:ascii="Arial" w:eastAsia="Arial" w:hAnsi="Arial" w:cs="Arial"/>
          <w:sz w:val="24"/>
          <w:szCs w:val="24"/>
        </w:rPr>
        <w:t xml:space="preserve"> A Ata de Registro de Preços decorrente desta licitação terá vigência de </w:t>
      </w:r>
      <w:r w:rsidRPr="004B31F7">
        <w:rPr>
          <w:rFonts w:ascii="Arial" w:eastAsia="Arial" w:hAnsi="Arial" w:cs="Arial"/>
          <w:b/>
          <w:bCs/>
          <w:sz w:val="24"/>
          <w:szCs w:val="24"/>
        </w:rPr>
        <w:t>12 (doze) meses</w:t>
      </w:r>
      <w:r w:rsidRPr="004B31F7">
        <w:rPr>
          <w:rFonts w:ascii="Arial" w:eastAsia="Arial" w:hAnsi="Arial" w:cs="Arial"/>
          <w:sz w:val="24"/>
          <w:szCs w:val="24"/>
        </w:rPr>
        <w:t xml:space="preserve">, contados a partir da data de sua assinatura, conforme preconiza a Lei nº 14.133/2021. </w:t>
      </w:r>
    </w:p>
    <w:p w14:paraId="07D5032F" w14:textId="77777777" w:rsidR="004B31F7" w:rsidRPr="004B31F7" w:rsidRDefault="004B31F7" w:rsidP="004B31F7">
      <w:pPr>
        <w:spacing w:before="57"/>
        <w:ind w:right="-55"/>
        <w:jc w:val="both"/>
        <w:rPr>
          <w:rFonts w:ascii="Arial" w:eastAsia="Arial" w:hAnsi="Arial" w:cs="Arial"/>
          <w:sz w:val="24"/>
          <w:szCs w:val="24"/>
        </w:rPr>
      </w:pPr>
      <w:r w:rsidRPr="004B31F7">
        <w:rPr>
          <w:rFonts w:ascii="Arial" w:eastAsia="Arial" w:hAnsi="Arial" w:cs="Arial"/>
          <w:b/>
          <w:bCs/>
          <w:sz w:val="24"/>
          <w:szCs w:val="24"/>
        </w:rPr>
        <w:t>11.4. DOS PREÇOS REGISTRADOS E REVISÃO:</w:t>
      </w:r>
    </w:p>
    <w:p w14:paraId="11E7CBF6" w14:textId="77777777" w:rsidR="004B31F7" w:rsidRP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11.4.1.</w:t>
      </w:r>
      <w:r w:rsidRPr="004B31F7">
        <w:rPr>
          <w:rFonts w:ascii="Arial" w:eastAsia="Arial" w:hAnsi="Arial" w:cs="Arial"/>
          <w:sz w:val="24"/>
          <w:szCs w:val="24"/>
        </w:rPr>
        <w:t xml:space="preserve"> Os preços registrados serão fixos e irreajustáveis durante toda a vigência da Ata de Registro de Preços.</w:t>
      </w:r>
    </w:p>
    <w:p w14:paraId="04886474" w14:textId="77777777" w:rsidR="004B31F7" w:rsidRDefault="004B31F7" w:rsidP="00316373">
      <w:pPr>
        <w:numPr>
          <w:ilvl w:val="0"/>
          <w:numId w:val="47"/>
        </w:numPr>
        <w:spacing w:before="57"/>
        <w:ind w:right="-55"/>
        <w:jc w:val="both"/>
        <w:rPr>
          <w:rFonts w:ascii="Arial" w:eastAsia="Arial" w:hAnsi="Arial" w:cs="Arial"/>
          <w:sz w:val="24"/>
          <w:szCs w:val="24"/>
        </w:rPr>
      </w:pPr>
      <w:r w:rsidRPr="004B31F7">
        <w:rPr>
          <w:rFonts w:ascii="Arial" w:eastAsia="Arial" w:hAnsi="Arial" w:cs="Arial"/>
          <w:b/>
          <w:bCs/>
          <w:sz w:val="24"/>
          <w:szCs w:val="24"/>
        </w:rPr>
        <w:t>11.4.2.</w:t>
      </w:r>
      <w:r w:rsidRPr="004B31F7">
        <w:rPr>
          <w:rFonts w:ascii="Arial" w:eastAsia="Arial" w:hAnsi="Arial" w:cs="Arial"/>
          <w:sz w:val="24"/>
          <w:szCs w:val="24"/>
        </w:rPr>
        <w:t xml:space="preserve"> Durante a vigência da Ata, os preços registrados poderão ser revistos em decorrência de eventual redução dos preços praticados no mercado ou de fato que eleve o custo dos bens registrados, cabendo à Administração promover as negociações junto aos fornecedores, observadas as disposições da Lei nº 14.133/2021, a fim de restabelecer o equilíbrio econômico-financeiro inicial.</w:t>
      </w:r>
    </w:p>
    <w:p w14:paraId="7F825F93" w14:textId="77777777" w:rsidR="00BC021B" w:rsidRDefault="004B31F7" w:rsidP="00BC021B">
      <w:pPr>
        <w:spacing w:before="57"/>
        <w:ind w:right="-55"/>
        <w:jc w:val="both"/>
        <w:rPr>
          <w:rFonts w:ascii="Arial" w:eastAsia="Arial" w:hAnsi="Arial" w:cs="Arial"/>
          <w:sz w:val="24"/>
          <w:szCs w:val="24"/>
        </w:rPr>
      </w:pPr>
      <w:r w:rsidRPr="004B31F7">
        <w:rPr>
          <w:rFonts w:ascii="Arial" w:eastAsia="Arial" w:hAnsi="Arial" w:cs="Arial"/>
          <w:b/>
          <w:bCs/>
          <w:sz w:val="24"/>
          <w:szCs w:val="24"/>
        </w:rPr>
        <w:t>11.5. DA FORMALIZAÇÃO:</w:t>
      </w:r>
      <w:r w:rsidRPr="004B31F7">
        <w:rPr>
          <w:rFonts w:ascii="Arial" w:eastAsia="Arial" w:hAnsi="Arial" w:cs="Arial"/>
          <w:sz w:val="24"/>
          <w:szCs w:val="24"/>
        </w:rPr>
        <w:t xml:space="preserve"> A expectativa de contratação será formalizada mediante a lavratura da Ata de Registro de Preços, cuja minuta integra este Edital como Anexo </w:t>
      </w:r>
      <w:r w:rsidRPr="004B31F7">
        <w:rPr>
          <w:rFonts w:ascii="Arial" w:eastAsia="Arial" w:hAnsi="Arial" w:cs="Arial"/>
          <w:sz w:val="24"/>
          <w:szCs w:val="24"/>
        </w:rPr>
        <w:lastRenderedPageBreak/>
        <w:t>VII. As contratações específicas dela decorrentes serão formalizadas por meio da emissão de Notas de Empenho e/ou Ordens de Fornecimento.</w:t>
      </w:r>
    </w:p>
    <w:p w14:paraId="149D9B28" w14:textId="77777777" w:rsidR="00A2431F" w:rsidRPr="00A75D12" w:rsidRDefault="00A2431F" w:rsidP="00BC021B">
      <w:pPr>
        <w:spacing w:before="57"/>
        <w:ind w:right="-55"/>
        <w:jc w:val="both"/>
        <w:rPr>
          <w:rFonts w:ascii="Arial" w:eastAsia="Arial" w:hAnsi="Arial" w:cs="Arial"/>
          <w:sz w:val="24"/>
          <w:szCs w:val="24"/>
        </w:rPr>
      </w:pPr>
    </w:p>
    <w:p w14:paraId="47997566" w14:textId="77777777" w:rsidR="00692DEE" w:rsidRDefault="00692DEE" w:rsidP="00692DEE">
      <w:pPr>
        <w:spacing w:before="57"/>
        <w:ind w:left="9" w:right="-55"/>
        <w:jc w:val="both"/>
        <w:rPr>
          <w:rFonts w:ascii="Arial" w:eastAsia="Myriad Pro" w:hAnsi="Arial" w:cs="Arial"/>
          <w:b/>
          <w:bCs/>
          <w:sz w:val="24"/>
          <w:szCs w:val="24"/>
        </w:rPr>
      </w:pPr>
      <w:r w:rsidRPr="002151BF">
        <w:rPr>
          <w:rFonts w:ascii="Arial" w:eastAsia="Arial" w:hAnsi="Arial" w:cs="Arial"/>
          <w:b/>
          <w:bCs/>
          <w:sz w:val="24"/>
          <w:szCs w:val="24"/>
        </w:rPr>
        <w:t xml:space="preserve">12. </w:t>
      </w:r>
      <w:r w:rsidRPr="002151BF">
        <w:rPr>
          <w:rFonts w:ascii="Arial" w:eastAsia="Myriad Pro" w:hAnsi="Arial" w:cs="Arial"/>
          <w:b/>
          <w:bCs/>
          <w:sz w:val="24"/>
          <w:szCs w:val="24"/>
        </w:rPr>
        <w:t>CONTRATO, RECEBIMENTO E PAGAMENTO</w:t>
      </w:r>
    </w:p>
    <w:p w14:paraId="6539B294" w14:textId="68C99CE9" w:rsidR="00EC7F18" w:rsidRPr="00EC7F18" w:rsidRDefault="00A2431F" w:rsidP="00EC7F18">
      <w:pPr>
        <w:spacing w:before="57"/>
        <w:ind w:left="9" w:right="-55"/>
        <w:jc w:val="both"/>
        <w:rPr>
          <w:rFonts w:ascii="Arial" w:eastAsia="Myriad Pro" w:hAnsi="Arial" w:cs="Arial"/>
          <w:sz w:val="24"/>
          <w:szCs w:val="24"/>
        </w:rPr>
      </w:pPr>
      <w:r w:rsidRPr="00A2431F">
        <w:rPr>
          <w:rFonts w:ascii="Arial" w:eastAsia="Myriad Pro" w:hAnsi="Arial" w:cs="Arial"/>
          <w:b/>
          <w:bCs/>
          <w:sz w:val="24"/>
          <w:szCs w:val="24"/>
        </w:rPr>
        <w:t>12.1.</w:t>
      </w:r>
      <w:r w:rsidRPr="00A2431F">
        <w:rPr>
          <w:rFonts w:ascii="Arial" w:eastAsia="Myriad Pro" w:hAnsi="Arial" w:cs="Arial"/>
          <w:sz w:val="24"/>
          <w:szCs w:val="24"/>
        </w:rPr>
        <w:t xml:space="preserve"> O adjudicatário será convocado para assinar a </w:t>
      </w:r>
      <w:r w:rsidRPr="00A2431F">
        <w:rPr>
          <w:rFonts w:ascii="Arial" w:eastAsia="Myriad Pro" w:hAnsi="Arial" w:cs="Arial"/>
          <w:b/>
          <w:bCs/>
          <w:sz w:val="24"/>
          <w:szCs w:val="24"/>
        </w:rPr>
        <w:t>Ata de Registro de Preços</w:t>
      </w:r>
      <w:r w:rsidRPr="00A2431F">
        <w:rPr>
          <w:rFonts w:ascii="Arial" w:eastAsia="Myriad Pro" w:hAnsi="Arial" w:cs="Arial"/>
          <w:sz w:val="24"/>
          <w:szCs w:val="24"/>
        </w:rPr>
        <w:t xml:space="preserve"> no prazo de 03 (três) dias úteis. As contratações específicas dela decorrentes serão formalizadas, sob demanda, por meio da emissão de Notas de Empenho ou Ordens de Fornecimento. A recusa injustificada sujeita o licitante às penalidades previstas neste Edital e no art. 156 da Lei nº 14.133/2021.</w:t>
      </w:r>
    </w:p>
    <w:p w14:paraId="7184C083" w14:textId="77777777"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12.2.</w:t>
      </w:r>
      <w:r w:rsidRPr="00EC7F18">
        <w:rPr>
          <w:rFonts w:ascii="Arial" w:eastAsia="Myriad Pro" w:hAnsi="Arial" w:cs="Arial"/>
          <w:sz w:val="24"/>
          <w:szCs w:val="24"/>
        </w:rPr>
        <w:t xml:space="preserve"> Para a assinatura do contrato, o adjudicatário deverá </w:t>
      </w:r>
      <w:r w:rsidR="00525249" w:rsidRPr="00EC7F18">
        <w:rPr>
          <w:rFonts w:ascii="Arial" w:eastAsia="Myriad Pro" w:hAnsi="Arial" w:cs="Arial"/>
          <w:sz w:val="24"/>
          <w:szCs w:val="24"/>
        </w:rPr>
        <w:t>manter as</w:t>
      </w:r>
      <w:r w:rsidRPr="00EC7F18">
        <w:rPr>
          <w:rFonts w:ascii="Arial" w:eastAsia="Myriad Pro" w:hAnsi="Arial" w:cs="Arial"/>
          <w:sz w:val="24"/>
          <w:szCs w:val="24"/>
        </w:rPr>
        <w:t xml:space="preserve"> condições de habilitação consignadas no edital, as quais deverão ser mantidas durante toda a vigência do contrato.</w:t>
      </w:r>
    </w:p>
    <w:p w14:paraId="0CDA5F3F" w14:textId="77777777"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12.3.</w:t>
      </w:r>
      <w:r w:rsidRPr="00EC7F18">
        <w:rPr>
          <w:rFonts w:ascii="Arial" w:eastAsia="Myriad Pro" w:hAnsi="Arial" w:cs="Arial"/>
          <w:sz w:val="24"/>
          <w:szCs w:val="24"/>
        </w:rPr>
        <w:t xml:space="preserve"> Os pagamentos ficarão condicionados à apresentação da Nota Fiscal/Fatura, devidamente atestada pelo Fiscal do Contrato, e à prévia informação pelo credor dos dados da conta corrente bancária de sua titularidade.</w:t>
      </w:r>
    </w:p>
    <w:p w14:paraId="3084BEE4" w14:textId="77777777"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12.4.</w:t>
      </w:r>
      <w:r w:rsidRPr="00EC7F18">
        <w:rPr>
          <w:rFonts w:ascii="Arial" w:eastAsia="Myriad Pro" w:hAnsi="Arial" w:cs="Arial"/>
          <w:sz w:val="24"/>
          <w:szCs w:val="24"/>
        </w:rPr>
        <w:t xml:space="preserve"> Se o adjudicatário se recusar a assinar o contrato, a Administração Pública poderá revogar a licitação, sem prejuízo da aplicação das sanções administrativas cabíveis (multa de 10% sobre o valor estimado e impedimento de licitar).</w:t>
      </w:r>
    </w:p>
    <w:p w14:paraId="6F9C03D9" w14:textId="77777777" w:rsidR="00EC7F18" w:rsidRPr="00EC7F18" w:rsidRDefault="00EC7F18" w:rsidP="00EC7F18">
      <w:pPr>
        <w:spacing w:before="57"/>
        <w:ind w:left="9" w:right="-55"/>
        <w:jc w:val="both"/>
        <w:rPr>
          <w:rFonts w:ascii="Arial" w:eastAsia="Myriad Pro" w:hAnsi="Arial" w:cs="Arial"/>
          <w:sz w:val="24"/>
          <w:szCs w:val="24"/>
        </w:rPr>
      </w:pPr>
      <w:r w:rsidRPr="00EC7F18">
        <w:rPr>
          <w:rFonts w:ascii="Arial" w:eastAsia="Myriad Pro" w:hAnsi="Arial" w:cs="Arial"/>
          <w:b/>
          <w:bCs/>
          <w:sz w:val="24"/>
          <w:szCs w:val="24"/>
        </w:rPr>
        <w:t>12.5.</w:t>
      </w:r>
      <w:r w:rsidRPr="00EC7F18">
        <w:rPr>
          <w:rFonts w:ascii="Arial" w:eastAsia="Myriad Pro" w:hAnsi="Arial" w:cs="Arial"/>
          <w:sz w:val="24"/>
          <w:szCs w:val="24"/>
        </w:rPr>
        <w:t xml:space="preserve"> Na hipótese de recusa ou não comparecimento do vencedor, a Administração poderá convocar os licitantes remanescentes, na ordem de classificação, para a celebração do contrato nas condições propostas pelo licitante vencedor, ou para negociação de novos valores, nos termos do art. 90, § 2º e § 4º da Lei nº 14.133/2021.</w:t>
      </w:r>
    </w:p>
    <w:p w14:paraId="4F4C7F90" w14:textId="34F3C65B" w:rsidR="00EC7F18" w:rsidRDefault="00754D6A" w:rsidP="00EC7F18">
      <w:pPr>
        <w:spacing w:before="57"/>
        <w:ind w:left="9" w:right="-55"/>
        <w:jc w:val="both"/>
        <w:rPr>
          <w:rFonts w:ascii="Arial" w:eastAsia="Myriad Pro" w:hAnsi="Arial" w:cs="Arial"/>
          <w:sz w:val="24"/>
          <w:szCs w:val="24"/>
        </w:rPr>
      </w:pPr>
      <w:r w:rsidRPr="00754D6A">
        <w:rPr>
          <w:rFonts w:ascii="Arial" w:eastAsia="Myriad Pro" w:hAnsi="Arial" w:cs="Arial"/>
          <w:b/>
          <w:bCs/>
          <w:sz w:val="24"/>
          <w:szCs w:val="24"/>
        </w:rPr>
        <w:t>12.6.</w:t>
      </w:r>
      <w:r w:rsidRPr="00754D6A">
        <w:rPr>
          <w:rFonts w:ascii="Arial" w:eastAsia="Myriad Pro" w:hAnsi="Arial" w:cs="Arial"/>
          <w:sz w:val="24"/>
          <w:szCs w:val="24"/>
        </w:rPr>
        <w:t xml:space="preserve"> O recebimento do objeto e os pagamentos serão efetuados </w:t>
      </w:r>
      <w:r w:rsidRPr="00754D6A">
        <w:rPr>
          <w:rFonts w:ascii="Arial" w:eastAsia="Myriad Pro" w:hAnsi="Arial" w:cs="Arial"/>
          <w:b/>
          <w:bCs/>
          <w:sz w:val="24"/>
          <w:szCs w:val="24"/>
        </w:rPr>
        <w:t>de forma parcelada, sob demanda</w:t>
      </w:r>
      <w:r w:rsidRPr="00754D6A">
        <w:rPr>
          <w:rFonts w:ascii="Arial" w:eastAsia="Myriad Pro" w:hAnsi="Arial" w:cs="Arial"/>
          <w:sz w:val="24"/>
          <w:szCs w:val="24"/>
        </w:rPr>
        <w:t>, de acordo com a medição efetiva dos serviços prestados em cada evento promovido pela Administração, respeitando os seguintes critérios:</w:t>
      </w:r>
    </w:p>
    <w:p w14:paraId="44C68829" w14:textId="77777777" w:rsidR="0093431D" w:rsidRDefault="0093431D" w:rsidP="00316373">
      <w:pPr>
        <w:pStyle w:val="Ttulo3"/>
        <w:widowControl w:val="0"/>
        <w:numPr>
          <w:ilvl w:val="0"/>
          <w:numId w:val="48"/>
        </w:numPr>
        <w:spacing w:before="0" w:after="0"/>
        <w:jc w:val="both"/>
        <w:rPr>
          <w:b w:val="0"/>
          <w:bCs w:val="0"/>
          <w:sz w:val="24"/>
          <w:szCs w:val="24"/>
        </w:rPr>
      </w:pPr>
      <w:r w:rsidRPr="00A65D14">
        <w:rPr>
          <w:b w:val="0"/>
          <w:bCs w:val="0"/>
          <w:sz w:val="24"/>
          <w:szCs w:val="24"/>
        </w:rPr>
        <w:t>Os brinquedos infláveis deverão ser entregues, montados e instalados em local previamente indicado pelas Secretarias requisitantes, dentro do território do Município, conforme programação oficial dos eventos.</w:t>
      </w:r>
    </w:p>
    <w:p w14:paraId="4CFDAC9D" w14:textId="1E939BED" w:rsidR="0093431D" w:rsidRPr="00754D6A" w:rsidRDefault="00324D2B" w:rsidP="0093431D">
      <w:pPr>
        <w:pStyle w:val="Ttulo3"/>
        <w:numPr>
          <w:ilvl w:val="0"/>
          <w:numId w:val="48"/>
        </w:numPr>
        <w:jc w:val="both"/>
        <w:rPr>
          <w:sz w:val="24"/>
          <w:szCs w:val="24"/>
        </w:rPr>
      </w:pPr>
      <w:r w:rsidRPr="00D07D6B">
        <w:rPr>
          <w:b w:val="0"/>
          <w:sz w:val="24"/>
          <w:szCs w:val="24"/>
        </w:rPr>
        <w:t>O pagamento será efetuado no prazo previsto no edital ou contrato, após a</w:t>
      </w:r>
      <w:r w:rsidRPr="008718E3">
        <w:rPr>
          <w:sz w:val="24"/>
          <w:szCs w:val="24"/>
        </w:rPr>
        <w:t xml:space="preserve"> </w:t>
      </w:r>
      <w:r w:rsidRPr="008718E3">
        <w:rPr>
          <w:rStyle w:val="Forte"/>
          <w:rFonts w:eastAsia="Arial"/>
        </w:rPr>
        <w:t>liquidação da despesa e o atesto da execução do objeto pelo fiscal do contrato</w:t>
      </w:r>
      <w:r w:rsidRPr="008718E3">
        <w:rPr>
          <w:sz w:val="24"/>
          <w:szCs w:val="24"/>
        </w:rPr>
        <w:t>.</w:t>
      </w:r>
    </w:p>
    <w:p w14:paraId="3AD3F108" w14:textId="77777777"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12.7.</w:t>
      </w:r>
      <w:r w:rsidRPr="003677F0">
        <w:rPr>
          <w:rFonts w:ascii="Arial" w:hAnsi="Arial" w:cs="Arial"/>
          <w:sz w:val="24"/>
          <w:szCs w:val="24"/>
        </w:rPr>
        <w:t xml:space="preserve"> Nos casos de eventuais atrasos de pagamento, desde que o Contratado não tenha concorrido para tanto, fica convencionado que a taxa de compensação financeira devida pelo Contratante, entre a data do vencimento e o efetivo adimplemento da parcela, é calculada mediante a aplicação da seguinte fórmula:</w:t>
      </w:r>
    </w:p>
    <w:p w14:paraId="6FD28C41" w14:textId="77777777" w:rsidR="003677F0" w:rsidRPr="003677F0" w:rsidRDefault="003677F0" w:rsidP="003677F0">
      <w:pPr>
        <w:spacing w:before="57"/>
        <w:ind w:left="9" w:right="-55"/>
        <w:jc w:val="both"/>
        <w:rPr>
          <w:rFonts w:ascii="Arial" w:hAnsi="Arial" w:cs="Arial"/>
          <w:sz w:val="24"/>
          <w:szCs w:val="24"/>
        </w:rPr>
      </w:pPr>
      <w:r w:rsidRPr="003677F0">
        <w:rPr>
          <w:rFonts w:ascii="Arial" w:hAnsi="Arial" w:cs="Arial"/>
          <w:b/>
          <w:bCs/>
          <w:sz w:val="24"/>
          <w:szCs w:val="24"/>
        </w:rPr>
        <w:t>EM = I x N x VP</w:t>
      </w:r>
      <w:r w:rsidRPr="003677F0">
        <w:rPr>
          <w:rFonts w:ascii="Arial" w:hAnsi="Arial" w:cs="Arial"/>
          <w:sz w:val="24"/>
          <w:szCs w:val="24"/>
        </w:rPr>
        <w:t>, sendo:</w:t>
      </w:r>
    </w:p>
    <w:p w14:paraId="7B5B9D55" w14:textId="77777777"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EM</w:t>
      </w:r>
      <w:r w:rsidRPr="003677F0">
        <w:rPr>
          <w:rFonts w:ascii="Arial" w:hAnsi="Arial" w:cs="Arial"/>
          <w:sz w:val="24"/>
          <w:szCs w:val="24"/>
        </w:rPr>
        <w:t xml:space="preserve"> = Encargos moratórios;</w:t>
      </w:r>
    </w:p>
    <w:p w14:paraId="04AFD2AC" w14:textId="77777777"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N</w:t>
      </w:r>
      <w:r w:rsidRPr="003677F0">
        <w:rPr>
          <w:rFonts w:ascii="Arial" w:hAnsi="Arial" w:cs="Arial"/>
          <w:sz w:val="24"/>
          <w:szCs w:val="24"/>
        </w:rPr>
        <w:t xml:space="preserve"> = Número de dias entre a data prevista para o pagamento e a do efetivo pagamento;</w:t>
      </w:r>
    </w:p>
    <w:p w14:paraId="6831CFA6" w14:textId="77777777"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VP</w:t>
      </w:r>
      <w:r w:rsidRPr="003677F0">
        <w:rPr>
          <w:rFonts w:ascii="Arial" w:hAnsi="Arial" w:cs="Arial"/>
          <w:sz w:val="24"/>
          <w:szCs w:val="24"/>
        </w:rPr>
        <w:t xml:space="preserve"> = Valor da parcela a ser paga;</w:t>
      </w:r>
    </w:p>
    <w:p w14:paraId="59F7F1DD" w14:textId="77777777" w:rsidR="003677F0" w:rsidRPr="003677F0" w:rsidRDefault="003677F0" w:rsidP="00316373">
      <w:pPr>
        <w:numPr>
          <w:ilvl w:val="0"/>
          <w:numId w:val="32"/>
        </w:numPr>
        <w:spacing w:before="57"/>
        <w:ind w:right="-55"/>
        <w:jc w:val="both"/>
        <w:rPr>
          <w:rFonts w:ascii="Arial" w:hAnsi="Arial" w:cs="Arial"/>
          <w:sz w:val="24"/>
          <w:szCs w:val="24"/>
        </w:rPr>
      </w:pPr>
      <w:r w:rsidRPr="003677F0">
        <w:rPr>
          <w:rFonts w:ascii="Arial" w:hAnsi="Arial" w:cs="Arial"/>
          <w:b/>
          <w:bCs/>
          <w:sz w:val="24"/>
          <w:szCs w:val="24"/>
        </w:rPr>
        <w:t>I</w:t>
      </w:r>
      <w:r w:rsidRPr="003677F0">
        <w:rPr>
          <w:rFonts w:ascii="Arial" w:hAnsi="Arial" w:cs="Arial"/>
          <w:sz w:val="24"/>
          <w:szCs w:val="24"/>
        </w:rPr>
        <w:t xml:space="preserve"> = Índice de compensação financeira = 0,00016438 (6% ao ano), assim apurado:</w:t>
      </w:r>
    </w:p>
    <w:p w14:paraId="18068DF8" w14:textId="77777777" w:rsidR="003677F0" w:rsidRPr="003677F0" w:rsidRDefault="003677F0" w:rsidP="00316373">
      <w:pPr>
        <w:numPr>
          <w:ilvl w:val="1"/>
          <w:numId w:val="32"/>
        </w:numPr>
        <w:spacing w:before="57"/>
        <w:ind w:right="-55"/>
        <w:jc w:val="both"/>
        <w:rPr>
          <w:rFonts w:ascii="Arial" w:hAnsi="Arial" w:cs="Arial"/>
          <w:sz w:val="24"/>
          <w:szCs w:val="24"/>
        </w:rPr>
      </w:pPr>
      <w:r w:rsidRPr="003677F0">
        <w:rPr>
          <w:rFonts w:ascii="Arial" w:hAnsi="Arial" w:cs="Arial"/>
          <w:sz w:val="24"/>
          <w:szCs w:val="24"/>
        </w:rPr>
        <w:t>I = (TX / 100) / 365</w:t>
      </w:r>
    </w:p>
    <w:p w14:paraId="4E811F09" w14:textId="77777777" w:rsidR="003677F0" w:rsidRPr="003677F0" w:rsidRDefault="003677F0" w:rsidP="00316373">
      <w:pPr>
        <w:numPr>
          <w:ilvl w:val="1"/>
          <w:numId w:val="32"/>
        </w:numPr>
        <w:spacing w:before="57"/>
        <w:ind w:right="-55"/>
        <w:jc w:val="both"/>
        <w:rPr>
          <w:rFonts w:ascii="Arial" w:hAnsi="Arial" w:cs="Arial"/>
          <w:sz w:val="24"/>
          <w:szCs w:val="24"/>
        </w:rPr>
      </w:pPr>
      <w:r w:rsidRPr="003677F0">
        <w:rPr>
          <w:rFonts w:ascii="Arial" w:hAnsi="Arial" w:cs="Arial"/>
          <w:sz w:val="24"/>
          <w:szCs w:val="24"/>
        </w:rPr>
        <w:lastRenderedPageBreak/>
        <w:t>I = (6 / 100) / 365</w:t>
      </w:r>
    </w:p>
    <w:p w14:paraId="4A908219" w14:textId="77777777" w:rsidR="003677F0" w:rsidRPr="003677F0" w:rsidRDefault="003677F0" w:rsidP="00316373">
      <w:pPr>
        <w:numPr>
          <w:ilvl w:val="1"/>
          <w:numId w:val="32"/>
        </w:numPr>
        <w:spacing w:before="57"/>
        <w:ind w:right="-55"/>
        <w:jc w:val="both"/>
        <w:rPr>
          <w:rFonts w:ascii="Arial" w:hAnsi="Arial" w:cs="Arial"/>
          <w:sz w:val="24"/>
          <w:szCs w:val="24"/>
        </w:rPr>
      </w:pPr>
      <w:r w:rsidRPr="003677F0">
        <w:rPr>
          <w:rFonts w:ascii="Arial" w:hAnsi="Arial" w:cs="Arial"/>
          <w:sz w:val="24"/>
          <w:szCs w:val="24"/>
        </w:rPr>
        <w:t>I = 0,00016438</w:t>
      </w:r>
    </w:p>
    <w:p w14:paraId="24DBCD27" w14:textId="77777777" w:rsidR="003677F0" w:rsidRPr="001E0883" w:rsidRDefault="003677F0" w:rsidP="00324D2B">
      <w:pPr>
        <w:spacing w:before="57"/>
        <w:ind w:left="9" w:right="-55"/>
        <w:jc w:val="both"/>
        <w:rPr>
          <w:rFonts w:ascii="Arial" w:hAnsi="Arial" w:cs="Arial"/>
          <w:sz w:val="24"/>
          <w:szCs w:val="24"/>
        </w:rPr>
      </w:pPr>
      <w:r w:rsidRPr="003677F0">
        <w:rPr>
          <w:rFonts w:ascii="Arial" w:hAnsi="Arial" w:cs="Arial"/>
          <w:b/>
          <w:bCs/>
          <w:sz w:val="24"/>
          <w:szCs w:val="24"/>
        </w:rPr>
        <w:t>12.8.</w:t>
      </w:r>
      <w:r w:rsidRPr="003677F0">
        <w:rPr>
          <w:rFonts w:ascii="Arial" w:hAnsi="Arial" w:cs="Arial"/>
          <w:sz w:val="24"/>
          <w:szCs w:val="24"/>
        </w:rPr>
        <w:t xml:space="preserve"> Antes de cada pagamento, a Contratante realizará consulta para verificar a manutenção das condições de habilitação e regularidade fiscal da empresa (</w:t>
      </w:r>
      <w:proofErr w:type="spellStart"/>
      <w:r w:rsidRPr="003677F0">
        <w:rPr>
          <w:rFonts w:ascii="Arial" w:hAnsi="Arial" w:cs="Arial"/>
          <w:sz w:val="24"/>
          <w:szCs w:val="24"/>
        </w:rPr>
        <w:t>CNDs</w:t>
      </w:r>
      <w:proofErr w:type="spellEnd"/>
      <w:r w:rsidRPr="003677F0">
        <w:rPr>
          <w:rFonts w:ascii="Arial" w:hAnsi="Arial" w:cs="Arial"/>
          <w:sz w:val="24"/>
          <w:szCs w:val="24"/>
        </w:rPr>
        <w:t xml:space="preserve"> Federal, Estadual, Municipal, FGTS e </w:t>
      </w:r>
      <w:proofErr w:type="gramStart"/>
      <w:r w:rsidRPr="003677F0">
        <w:rPr>
          <w:rFonts w:ascii="Arial" w:hAnsi="Arial" w:cs="Arial"/>
          <w:sz w:val="24"/>
          <w:szCs w:val="24"/>
        </w:rPr>
        <w:t>Trabalhista)</w:t>
      </w:r>
      <w:r w:rsidR="00EC7F18" w:rsidRPr="00EC7F18">
        <w:rPr>
          <w:rFonts w:ascii="Arial" w:hAnsi="Arial" w:cs="Arial"/>
          <w:sz w:val="24"/>
          <w:szCs w:val="24"/>
        </w:rPr>
        <w:t>e</w:t>
      </w:r>
      <w:proofErr w:type="gramEnd"/>
      <w:r w:rsidR="00EC7F18" w:rsidRPr="00EC7F18">
        <w:rPr>
          <w:rFonts w:ascii="Arial" w:hAnsi="Arial" w:cs="Arial"/>
          <w:sz w:val="24"/>
          <w:szCs w:val="24"/>
        </w:rPr>
        <w:t xml:space="preserve"> a regularidade ambiental (vigência da Licença de Operação do local de destinação)</w:t>
      </w:r>
      <w:r w:rsidRPr="003677F0">
        <w:rPr>
          <w:rFonts w:ascii="Arial" w:hAnsi="Arial" w:cs="Arial"/>
          <w:sz w:val="24"/>
          <w:szCs w:val="24"/>
        </w:rPr>
        <w:t>.</w:t>
      </w:r>
    </w:p>
    <w:p w14:paraId="1F5A235E" w14:textId="77777777" w:rsidR="00692DEE" w:rsidRDefault="00692DEE" w:rsidP="00692DEE">
      <w:pPr>
        <w:pStyle w:val="Standard"/>
        <w:spacing w:before="57"/>
        <w:ind w:left="9"/>
        <w:jc w:val="both"/>
        <w:rPr>
          <w:rFonts w:ascii="Arial" w:eastAsia="Myriad Pro" w:hAnsi="Arial"/>
          <w:b/>
          <w:bCs/>
          <w:color w:val="000000"/>
        </w:rPr>
      </w:pPr>
      <w:r w:rsidRPr="00BB694F">
        <w:rPr>
          <w:rFonts w:ascii="Arial" w:eastAsia="Arial" w:hAnsi="Arial"/>
          <w:b/>
          <w:bCs/>
          <w:color w:val="000000"/>
        </w:rPr>
        <w:t xml:space="preserve">13 </w:t>
      </w:r>
      <w:r w:rsidRPr="00BB694F">
        <w:rPr>
          <w:rFonts w:ascii="Arial" w:eastAsia="Myriad Pro" w:hAnsi="Arial"/>
          <w:b/>
          <w:bCs/>
          <w:color w:val="000000"/>
        </w:rPr>
        <w:t>SANÇÕES ADMINISTRATIVAS</w:t>
      </w:r>
    </w:p>
    <w:p w14:paraId="600B8A97" w14:textId="77777777" w:rsidR="00735439" w:rsidRPr="00735439" w:rsidRDefault="00735439" w:rsidP="00735439">
      <w:pPr>
        <w:pStyle w:val="Standard"/>
        <w:spacing w:before="57"/>
        <w:ind w:left="9"/>
        <w:jc w:val="both"/>
        <w:rPr>
          <w:rFonts w:ascii="Arial" w:hAnsi="Arial"/>
        </w:rPr>
      </w:pPr>
      <w:r w:rsidRPr="00EC7F18">
        <w:rPr>
          <w:rFonts w:ascii="Arial" w:hAnsi="Arial"/>
          <w:b/>
          <w:bCs/>
        </w:rPr>
        <w:t>13.1.</w:t>
      </w:r>
      <w:r w:rsidRPr="00735439">
        <w:rPr>
          <w:rFonts w:ascii="Arial" w:hAnsi="Arial"/>
        </w:rPr>
        <w:t xml:space="preserve"> O licitante ou o contratado que incorrer nas infrações previstas no art. 155 da Lei Federal n.º 14.133/2021 sujeita-se às sanções administrativas regulamentadas pelo </w:t>
      </w:r>
      <w:r w:rsidRPr="00735439">
        <w:rPr>
          <w:rFonts w:ascii="Arial" w:hAnsi="Arial"/>
          <w:b/>
          <w:bCs/>
        </w:rPr>
        <w:t>Decreto Municipal n.º 14/2024</w:t>
      </w:r>
      <w:r w:rsidRPr="00735439">
        <w:rPr>
          <w:rFonts w:ascii="Arial" w:hAnsi="Arial"/>
        </w:rPr>
        <w:t>, assegurado o contraditório e a ampla defesa.</w:t>
      </w:r>
    </w:p>
    <w:p w14:paraId="35D09A99" w14:textId="77777777" w:rsidR="00735439" w:rsidRPr="00735439" w:rsidRDefault="00735439" w:rsidP="00735439">
      <w:pPr>
        <w:pStyle w:val="Standard"/>
        <w:spacing w:before="57"/>
        <w:ind w:left="9"/>
        <w:jc w:val="both"/>
        <w:rPr>
          <w:rFonts w:ascii="Arial" w:hAnsi="Arial"/>
        </w:rPr>
      </w:pPr>
      <w:r w:rsidRPr="00EC7F18">
        <w:rPr>
          <w:rFonts w:ascii="Arial" w:hAnsi="Arial"/>
          <w:b/>
          <w:bCs/>
        </w:rPr>
        <w:t>13.2.</w:t>
      </w:r>
      <w:r w:rsidRPr="00735439">
        <w:rPr>
          <w:rFonts w:ascii="Arial" w:hAnsi="Arial"/>
        </w:rPr>
        <w:t xml:space="preserve"> Das Penalidades:</w:t>
      </w:r>
    </w:p>
    <w:p w14:paraId="1EC7ADF6" w14:textId="77777777" w:rsidR="00735439" w:rsidRPr="00735439" w:rsidRDefault="00735439" w:rsidP="00735439">
      <w:pPr>
        <w:pStyle w:val="Standard"/>
        <w:spacing w:before="57"/>
        <w:ind w:left="9"/>
        <w:jc w:val="both"/>
        <w:rPr>
          <w:rFonts w:ascii="Arial" w:hAnsi="Arial"/>
        </w:rPr>
      </w:pPr>
      <w:r w:rsidRPr="00735439">
        <w:rPr>
          <w:rFonts w:ascii="Arial" w:hAnsi="Arial"/>
        </w:rPr>
        <w:t>Comete infração administrativa o fornecedor que descumprir quaisquer das obrigações assumidas, sujeitando-se às seguintes penalidades:</w:t>
      </w:r>
    </w:p>
    <w:p w14:paraId="6D6969B1" w14:textId="77777777" w:rsidR="00735439" w:rsidRPr="00EC7F18" w:rsidRDefault="00735439" w:rsidP="00735439">
      <w:pPr>
        <w:pStyle w:val="Standard"/>
        <w:spacing w:before="57"/>
        <w:ind w:left="9"/>
        <w:jc w:val="both"/>
        <w:rPr>
          <w:rFonts w:ascii="Arial" w:hAnsi="Arial"/>
          <w:b/>
          <w:bCs/>
        </w:rPr>
      </w:pPr>
      <w:r w:rsidRPr="00EC7F18">
        <w:rPr>
          <w:rFonts w:ascii="Arial" w:hAnsi="Arial"/>
          <w:b/>
          <w:bCs/>
        </w:rPr>
        <w:t>13.2.1. ADVERTÊNCIA:</w:t>
      </w:r>
    </w:p>
    <w:p w14:paraId="00089567" w14:textId="77777777" w:rsidR="00735439" w:rsidRPr="00735439" w:rsidRDefault="00735439" w:rsidP="00735439">
      <w:pPr>
        <w:pStyle w:val="Standard"/>
        <w:spacing w:before="57"/>
        <w:ind w:left="9"/>
        <w:jc w:val="both"/>
        <w:rPr>
          <w:rFonts w:ascii="Arial" w:hAnsi="Arial"/>
        </w:rPr>
      </w:pPr>
      <w:r w:rsidRPr="00735439">
        <w:rPr>
          <w:rFonts w:ascii="Arial" w:hAnsi="Arial"/>
        </w:rPr>
        <w:t>Aplicável nos casos de inexecução parcial contratual injustificada, quando não se demonstrar a necessidade de imposição de penalidade mais grave, nos termos do art. 4º do Decreto Municipal n.º 14/2024.</w:t>
      </w:r>
    </w:p>
    <w:p w14:paraId="64584BAF" w14:textId="77777777" w:rsidR="00735439" w:rsidRDefault="00735439" w:rsidP="00735439">
      <w:pPr>
        <w:pStyle w:val="Standard"/>
        <w:spacing w:before="57"/>
        <w:ind w:left="9"/>
        <w:jc w:val="both"/>
        <w:rPr>
          <w:rFonts w:ascii="Arial" w:hAnsi="Arial"/>
          <w:b/>
          <w:bCs/>
        </w:rPr>
      </w:pPr>
      <w:r w:rsidRPr="00EC7F18">
        <w:rPr>
          <w:rFonts w:ascii="Arial" w:hAnsi="Arial"/>
          <w:b/>
          <w:bCs/>
        </w:rPr>
        <w:t>13.2.2. MULTA MORATÓRIA (Por Atraso):</w:t>
      </w:r>
    </w:p>
    <w:p w14:paraId="2A5C6C6B" w14:textId="77777777" w:rsidR="00835E16" w:rsidRPr="00835E16" w:rsidRDefault="00835E16" w:rsidP="00735439">
      <w:pPr>
        <w:pStyle w:val="Standard"/>
        <w:spacing w:before="57"/>
        <w:ind w:left="9"/>
        <w:jc w:val="both"/>
        <w:rPr>
          <w:rFonts w:ascii="Arial" w:hAnsi="Arial"/>
        </w:rPr>
      </w:pPr>
      <w:r w:rsidRPr="00835E16">
        <w:rPr>
          <w:rFonts w:ascii="Arial" w:hAnsi="Arial"/>
        </w:rPr>
        <w:t>O atraso injustificado na entrega dos produtos ou no cumprimento dos prazos estabelecidos na Ata de Registro de Preços e na Nota de Empenho sujeitará o contratado à multa de 0,5% (cinco décimos por cento) por dia de atraso, calculada sobre o valor da parcela inadimplida ou do empenho correspondente, até o limite de 20% (vinte por cento) do valor.</w:t>
      </w:r>
    </w:p>
    <w:p w14:paraId="36B7FEF1" w14:textId="77777777" w:rsidR="00735439" w:rsidRPr="00EC7F18" w:rsidRDefault="00735439" w:rsidP="00735439">
      <w:pPr>
        <w:pStyle w:val="Standard"/>
        <w:spacing w:before="57"/>
        <w:ind w:left="9"/>
        <w:jc w:val="both"/>
        <w:rPr>
          <w:rFonts w:ascii="Arial" w:hAnsi="Arial"/>
          <w:b/>
          <w:bCs/>
        </w:rPr>
      </w:pPr>
      <w:r w:rsidRPr="00EC7F18">
        <w:rPr>
          <w:rFonts w:ascii="Arial" w:hAnsi="Arial"/>
          <w:b/>
          <w:bCs/>
        </w:rPr>
        <w:t>13.2.3. MULTA COMPENSATÓRIA (Por Inexecução ou Infrações):</w:t>
      </w:r>
    </w:p>
    <w:p w14:paraId="4BBC349F" w14:textId="77777777" w:rsidR="004B31F7" w:rsidRDefault="004B31F7" w:rsidP="00735439">
      <w:pPr>
        <w:pStyle w:val="Standard"/>
        <w:spacing w:before="57"/>
        <w:ind w:left="9"/>
        <w:jc w:val="both"/>
        <w:rPr>
          <w:rFonts w:ascii="Arial" w:hAnsi="Arial"/>
        </w:rPr>
      </w:pPr>
      <w:r w:rsidRPr="004B31F7">
        <w:rPr>
          <w:rFonts w:ascii="Arial" w:hAnsi="Arial"/>
        </w:rPr>
        <w:t>Será aplicada em caso de inexecução total ou parcial da obrigação de fornecimento, ou nas demais hipóteses de infração, variando de 0,5% (cinco décimos por cento) a 30% (trinta por cento) do valor da contratação, conforme a gravidade, nos termos do art. 8º do Decreto Municipal n.º 14/2024.</w:t>
      </w:r>
    </w:p>
    <w:p w14:paraId="0E3BA622" w14:textId="77777777" w:rsidR="00735439" w:rsidRPr="00EC7F18" w:rsidRDefault="00735439" w:rsidP="00735439">
      <w:pPr>
        <w:pStyle w:val="Standard"/>
        <w:spacing w:before="57"/>
        <w:ind w:left="9"/>
        <w:jc w:val="both"/>
        <w:rPr>
          <w:rFonts w:ascii="Arial" w:hAnsi="Arial"/>
          <w:b/>
          <w:bCs/>
        </w:rPr>
      </w:pPr>
      <w:r w:rsidRPr="00EC7F18">
        <w:rPr>
          <w:rFonts w:ascii="Arial" w:hAnsi="Arial"/>
          <w:b/>
          <w:bCs/>
        </w:rPr>
        <w:t>13.2.4. IMPEDIMENTO DE LICITAR E CONTRATAR:</w:t>
      </w:r>
    </w:p>
    <w:p w14:paraId="21612F2F" w14:textId="77777777" w:rsidR="00735439" w:rsidRPr="00735439" w:rsidRDefault="00735439" w:rsidP="00735439">
      <w:pPr>
        <w:pStyle w:val="Standard"/>
        <w:spacing w:before="57"/>
        <w:ind w:left="9"/>
        <w:jc w:val="both"/>
        <w:rPr>
          <w:rFonts w:ascii="Arial" w:hAnsi="Arial"/>
        </w:rPr>
      </w:pPr>
      <w:r w:rsidRPr="00735439">
        <w:rPr>
          <w:rFonts w:ascii="Arial" w:hAnsi="Arial"/>
        </w:rPr>
        <w:t>Sanção aplicável aos responsáveis pelas infrações administrativas, impedindo-os de licitar ou contratar no âmbito da Administração Pública Direta e Indireta do Município de Altamira do Paraná pelo prazo máximo de 3 (três) anos, observada a seguinte dosimetria prevista no art. 14 do Decreto Municipal n.º 14/2024:</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7249"/>
        <w:gridCol w:w="1942"/>
      </w:tblGrid>
      <w:tr w:rsidR="00735439" w:rsidRPr="00735439" w14:paraId="3EF1A688" w14:textId="77777777">
        <w:trPr>
          <w:tblHeade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285BE6D5" w14:textId="77777777" w:rsidR="00735439" w:rsidRPr="00735439" w:rsidRDefault="00735439" w:rsidP="00735439">
            <w:pPr>
              <w:pStyle w:val="Standard"/>
              <w:spacing w:before="57"/>
              <w:ind w:left="9"/>
              <w:jc w:val="both"/>
              <w:rPr>
                <w:rFonts w:ascii="Arial" w:hAnsi="Arial"/>
              </w:rPr>
            </w:pPr>
            <w:r w:rsidRPr="00735439">
              <w:rPr>
                <w:rFonts w:ascii="Arial" w:hAnsi="Arial"/>
                <w:b/>
                <w:bCs/>
              </w:rPr>
              <w:t>Infração (Resumo)</w:t>
            </w:r>
          </w:p>
        </w:tc>
        <w:tc>
          <w:tcPr>
            <w:tcW w:w="0" w:type="auto"/>
            <w:tcBorders>
              <w:top w:val="single" w:sz="6" w:space="0" w:color="auto"/>
              <w:left w:val="single" w:sz="6" w:space="0" w:color="auto"/>
              <w:bottom w:val="single" w:sz="6" w:space="0" w:color="auto"/>
              <w:right w:val="single" w:sz="6" w:space="0" w:color="auto"/>
            </w:tcBorders>
            <w:vAlign w:val="center"/>
            <w:hideMark/>
          </w:tcPr>
          <w:p w14:paraId="68B33B2A" w14:textId="77777777" w:rsidR="00735439" w:rsidRPr="00735439" w:rsidRDefault="00735439" w:rsidP="00735439">
            <w:pPr>
              <w:pStyle w:val="Standard"/>
              <w:spacing w:before="57"/>
              <w:ind w:left="9"/>
              <w:jc w:val="both"/>
              <w:rPr>
                <w:rFonts w:ascii="Arial" w:hAnsi="Arial"/>
              </w:rPr>
            </w:pPr>
            <w:r w:rsidRPr="00735439">
              <w:rPr>
                <w:rFonts w:ascii="Arial" w:hAnsi="Arial"/>
                <w:b/>
                <w:bCs/>
              </w:rPr>
              <w:t>Prazo da Sanção (Até)</w:t>
            </w:r>
          </w:p>
        </w:tc>
      </w:tr>
      <w:tr w:rsidR="00735439" w:rsidRPr="00735439" w14:paraId="3488B9F8"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578E74F0" w14:textId="77777777" w:rsidR="00735439" w:rsidRPr="00735439" w:rsidRDefault="004B31F7" w:rsidP="004B31F7">
            <w:pPr>
              <w:pStyle w:val="Standard"/>
              <w:spacing w:before="57"/>
              <w:jc w:val="both"/>
              <w:rPr>
                <w:rFonts w:ascii="Arial" w:hAnsi="Arial"/>
              </w:rPr>
            </w:pPr>
            <w:r w:rsidRPr="004B31F7">
              <w:rPr>
                <w:rFonts w:ascii="Arial" w:hAnsi="Arial"/>
              </w:rPr>
              <w:t>Dar causa à inexecução total da Ata de Registro de Preços ou da contratação decorrente</w:t>
            </w:r>
          </w:p>
        </w:tc>
        <w:tc>
          <w:tcPr>
            <w:tcW w:w="0" w:type="auto"/>
            <w:tcBorders>
              <w:top w:val="single" w:sz="6" w:space="0" w:color="auto"/>
              <w:left w:val="single" w:sz="6" w:space="0" w:color="auto"/>
              <w:bottom w:val="single" w:sz="6" w:space="0" w:color="auto"/>
              <w:right w:val="single" w:sz="6" w:space="0" w:color="auto"/>
            </w:tcBorders>
            <w:vAlign w:val="center"/>
            <w:hideMark/>
          </w:tcPr>
          <w:p w14:paraId="0F290A9C" w14:textId="77777777" w:rsidR="00735439" w:rsidRPr="00735439" w:rsidRDefault="00735439" w:rsidP="00735439">
            <w:pPr>
              <w:pStyle w:val="Standard"/>
              <w:spacing w:before="57"/>
              <w:ind w:left="9"/>
              <w:jc w:val="both"/>
              <w:rPr>
                <w:rFonts w:ascii="Arial" w:hAnsi="Arial"/>
              </w:rPr>
            </w:pPr>
            <w:r w:rsidRPr="00735439">
              <w:rPr>
                <w:rFonts w:ascii="Arial" w:hAnsi="Arial"/>
              </w:rPr>
              <w:t>03 (três) anos</w:t>
            </w:r>
          </w:p>
        </w:tc>
      </w:tr>
      <w:tr w:rsidR="00735439" w:rsidRPr="00735439" w14:paraId="3CAC74AF"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C533AE1" w14:textId="77777777" w:rsidR="00735439" w:rsidRPr="00735439" w:rsidRDefault="004B31F7" w:rsidP="00735439">
            <w:pPr>
              <w:pStyle w:val="Standard"/>
              <w:spacing w:before="57"/>
              <w:ind w:left="9"/>
              <w:jc w:val="both"/>
              <w:rPr>
                <w:rFonts w:ascii="Arial" w:hAnsi="Arial"/>
              </w:rPr>
            </w:pPr>
            <w:r w:rsidRPr="004B31F7">
              <w:rPr>
                <w:rFonts w:ascii="Arial" w:hAnsi="Arial"/>
              </w:rPr>
              <w:t>Dar causa à inexecução parcial do fornecimento com grave dano à Administração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2006B723" w14:textId="77777777" w:rsidR="00735439" w:rsidRPr="00735439" w:rsidRDefault="00735439" w:rsidP="00735439">
            <w:pPr>
              <w:pStyle w:val="Standard"/>
              <w:spacing w:before="57"/>
              <w:ind w:left="9"/>
              <w:jc w:val="both"/>
              <w:rPr>
                <w:rFonts w:ascii="Arial" w:hAnsi="Arial"/>
              </w:rPr>
            </w:pPr>
            <w:r w:rsidRPr="00735439">
              <w:rPr>
                <w:rFonts w:ascii="Arial" w:hAnsi="Arial"/>
              </w:rPr>
              <w:t>02 (dois) anos</w:t>
            </w:r>
          </w:p>
        </w:tc>
      </w:tr>
      <w:tr w:rsidR="00735439" w:rsidRPr="00735439" w14:paraId="500BF9D5"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3F05358A" w14:textId="77777777" w:rsidR="00735439" w:rsidRPr="00735439" w:rsidRDefault="004B31F7" w:rsidP="00735439">
            <w:pPr>
              <w:pStyle w:val="Standard"/>
              <w:spacing w:before="57"/>
              <w:ind w:left="9"/>
              <w:jc w:val="both"/>
              <w:rPr>
                <w:rFonts w:ascii="Arial" w:hAnsi="Arial"/>
              </w:rPr>
            </w:pPr>
            <w:r w:rsidRPr="004B31F7">
              <w:rPr>
                <w:rFonts w:ascii="Arial" w:hAnsi="Arial"/>
              </w:rPr>
              <w:t>Ensejar o retardamento da entrega dos produtos sem motivo justificado</w:t>
            </w:r>
          </w:p>
        </w:tc>
        <w:tc>
          <w:tcPr>
            <w:tcW w:w="0" w:type="auto"/>
            <w:tcBorders>
              <w:top w:val="single" w:sz="6" w:space="0" w:color="auto"/>
              <w:left w:val="single" w:sz="6" w:space="0" w:color="auto"/>
              <w:bottom w:val="single" w:sz="6" w:space="0" w:color="auto"/>
              <w:right w:val="single" w:sz="6" w:space="0" w:color="auto"/>
            </w:tcBorders>
            <w:vAlign w:val="center"/>
            <w:hideMark/>
          </w:tcPr>
          <w:p w14:paraId="45E3D26A" w14:textId="77777777" w:rsidR="00735439" w:rsidRPr="00735439" w:rsidRDefault="00735439" w:rsidP="00735439">
            <w:pPr>
              <w:pStyle w:val="Standard"/>
              <w:spacing w:before="57"/>
              <w:ind w:left="9"/>
              <w:jc w:val="both"/>
              <w:rPr>
                <w:rFonts w:ascii="Arial" w:hAnsi="Arial"/>
              </w:rPr>
            </w:pPr>
            <w:r w:rsidRPr="00735439">
              <w:rPr>
                <w:rFonts w:ascii="Arial" w:hAnsi="Arial"/>
              </w:rPr>
              <w:t>01 (um) ano</w:t>
            </w:r>
          </w:p>
        </w:tc>
      </w:tr>
      <w:tr w:rsidR="00735439" w:rsidRPr="00735439" w14:paraId="0BF191A1"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767C4B99" w14:textId="77777777" w:rsidR="00735439" w:rsidRPr="004B31F7" w:rsidRDefault="004B31F7" w:rsidP="00735439">
            <w:pPr>
              <w:pStyle w:val="Standard"/>
              <w:spacing w:before="57"/>
              <w:ind w:left="9"/>
              <w:jc w:val="both"/>
              <w:rPr>
                <w:rFonts w:ascii="Arial" w:hAnsi="Arial"/>
              </w:rPr>
            </w:pPr>
            <w:r w:rsidRPr="004B31F7">
              <w:rPr>
                <w:rFonts w:ascii="Arial" w:hAnsi="Arial"/>
              </w:rPr>
              <w:t>Não assinar a Ata de Registro de Preços, não retirar a Nota de Empenho ou não entregar documentação</w:t>
            </w:r>
          </w:p>
        </w:tc>
        <w:tc>
          <w:tcPr>
            <w:tcW w:w="0" w:type="auto"/>
            <w:tcBorders>
              <w:top w:val="single" w:sz="6" w:space="0" w:color="auto"/>
              <w:left w:val="single" w:sz="6" w:space="0" w:color="auto"/>
              <w:bottom w:val="single" w:sz="6" w:space="0" w:color="auto"/>
              <w:right w:val="single" w:sz="6" w:space="0" w:color="auto"/>
            </w:tcBorders>
            <w:vAlign w:val="center"/>
            <w:hideMark/>
          </w:tcPr>
          <w:p w14:paraId="196D2A04" w14:textId="77777777"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r w:rsidR="00735439" w:rsidRPr="00735439" w14:paraId="36743D8D" w14:textId="77777777">
        <w:trPr>
          <w:tblCellSpacing w:w="15" w:type="dxa"/>
        </w:trPr>
        <w:tc>
          <w:tcPr>
            <w:tcW w:w="0" w:type="auto"/>
            <w:tcBorders>
              <w:top w:val="single" w:sz="6" w:space="0" w:color="auto"/>
              <w:left w:val="single" w:sz="6" w:space="0" w:color="auto"/>
              <w:bottom w:val="single" w:sz="6" w:space="0" w:color="auto"/>
              <w:right w:val="single" w:sz="6" w:space="0" w:color="auto"/>
            </w:tcBorders>
            <w:vAlign w:val="center"/>
            <w:hideMark/>
          </w:tcPr>
          <w:p w14:paraId="4D6C8D7A" w14:textId="77777777" w:rsidR="00735439" w:rsidRPr="00735439" w:rsidRDefault="004B31F7" w:rsidP="00735439">
            <w:pPr>
              <w:pStyle w:val="Standard"/>
              <w:spacing w:before="57"/>
              <w:ind w:left="9"/>
              <w:jc w:val="both"/>
              <w:rPr>
                <w:rFonts w:ascii="Arial" w:hAnsi="Arial"/>
              </w:rPr>
            </w:pPr>
            <w:r w:rsidRPr="004B31F7">
              <w:rPr>
                <w:rFonts w:ascii="Arial" w:hAnsi="Arial"/>
              </w:rPr>
              <w:lastRenderedPageBreak/>
              <w:t>Não manter a proposta ou deixar de entregar os documentos na fase do certame</w:t>
            </w:r>
          </w:p>
        </w:tc>
        <w:tc>
          <w:tcPr>
            <w:tcW w:w="0" w:type="auto"/>
            <w:tcBorders>
              <w:top w:val="single" w:sz="6" w:space="0" w:color="auto"/>
              <w:left w:val="single" w:sz="6" w:space="0" w:color="auto"/>
              <w:bottom w:val="single" w:sz="6" w:space="0" w:color="auto"/>
              <w:right w:val="single" w:sz="6" w:space="0" w:color="auto"/>
            </w:tcBorders>
            <w:vAlign w:val="center"/>
            <w:hideMark/>
          </w:tcPr>
          <w:p w14:paraId="587C5FCE" w14:textId="77777777" w:rsidR="00735439" w:rsidRPr="00735439" w:rsidRDefault="00735439" w:rsidP="00735439">
            <w:pPr>
              <w:pStyle w:val="Standard"/>
              <w:spacing w:before="57"/>
              <w:ind w:left="9"/>
              <w:jc w:val="both"/>
              <w:rPr>
                <w:rFonts w:ascii="Arial" w:hAnsi="Arial"/>
              </w:rPr>
            </w:pPr>
            <w:r w:rsidRPr="00735439">
              <w:rPr>
                <w:rFonts w:ascii="Arial" w:hAnsi="Arial"/>
              </w:rPr>
              <w:t>06 (seis) meses</w:t>
            </w:r>
          </w:p>
        </w:tc>
      </w:tr>
    </w:tbl>
    <w:p w14:paraId="246A0A4A" w14:textId="77777777" w:rsidR="00735439" w:rsidRPr="00EC7F18" w:rsidRDefault="00735439" w:rsidP="00735439">
      <w:pPr>
        <w:pStyle w:val="Standard"/>
        <w:spacing w:before="57"/>
        <w:ind w:left="9"/>
        <w:jc w:val="both"/>
        <w:rPr>
          <w:rFonts w:ascii="Arial" w:hAnsi="Arial"/>
          <w:b/>
          <w:bCs/>
        </w:rPr>
      </w:pPr>
      <w:r w:rsidRPr="00EC7F18">
        <w:rPr>
          <w:rFonts w:ascii="Arial" w:hAnsi="Arial"/>
          <w:b/>
          <w:bCs/>
        </w:rPr>
        <w:t>13.2.5. DECLARAÇÃO DE INIDONEIDADE:</w:t>
      </w:r>
    </w:p>
    <w:p w14:paraId="131977FA" w14:textId="77777777" w:rsidR="00735439" w:rsidRPr="00735439" w:rsidRDefault="00735439" w:rsidP="00735439">
      <w:pPr>
        <w:pStyle w:val="Standard"/>
        <w:spacing w:before="57"/>
        <w:ind w:left="9"/>
        <w:jc w:val="both"/>
        <w:rPr>
          <w:rFonts w:ascii="Arial" w:hAnsi="Arial"/>
        </w:rPr>
      </w:pPr>
      <w:r w:rsidRPr="00735439">
        <w:rPr>
          <w:rFonts w:ascii="Arial" w:hAnsi="Arial"/>
        </w:rPr>
        <w:t>Aplicável para infrações graves (como fraudar a licitação, atos ilícitos ou apresentação de documento falso), impedindo o responsável de licitar ou contratar com a Administração Pública de todos os entes federativos pelo prazo mínimo de 3 (três) anos e máximo de 6 (seis) anos.</w:t>
      </w:r>
    </w:p>
    <w:p w14:paraId="531C630C" w14:textId="77777777" w:rsidR="00735439" w:rsidRPr="00735439" w:rsidRDefault="00735439" w:rsidP="00735439">
      <w:pPr>
        <w:pStyle w:val="Standard"/>
        <w:spacing w:before="57"/>
        <w:ind w:left="9"/>
        <w:jc w:val="both"/>
        <w:rPr>
          <w:rFonts w:ascii="Arial" w:hAnsi="Arial"/>
        </w:rPr>
      </w:pPr>
      <w:r w:rsidRPr="00EC7F18">
        <w:rPr>
          <w:rFonts w:ascii="Arial" w:hAnsi="Arial"/>
          <w:b/>
          <w:bCs/>
        </w:rPr>
        <w:t>13.3.</w:t>
      </w:r>
      <w:r w:rsidRPr="00735439">
        <w:rPr>
          <w:rFonts w:ascii="Arial" w:hAnsi="Arial"/>
          <w:b/>
          <w:bCs/>
        </w:rPr>
        <w:t xml:space="preserve"> Do Procedimento e Recursos:</w:t>
      </w:r>
    </w:p>
    <w:p w14:paraId="0310AA2A" w14:textId="77777777" w:rsidR="00735439" w:rsidRPr="00735439" w:rsidRDefault="00735439" w:rsidP="00735439">
      <w:pPr>
        <w:pStyle w:val="Standard"/>
        <w:spacing w:before="57"/>
        <w:ind w:left="9"/>
        <w:jc w:val="both"/>
        <w:rPr>
          <w:rFonts w:ascii="Arial" w:hAnsi="Arial"/>
        </w:rPr>
      </w:pPr>
      <w:r w:rsidRPr="00EC7F18">
        <w:rPr>
          <w:rFonts w:ascii="Arial" w:hAnsi="Arial"/>
          <w:b/>
          <w:bCs/>
        </w:rPr>
        <w:t>13.3.1.</w:t>
      </w:r>
      <w:r w:rsidRPr="00735439">
        <w:rPr>
          <w:rFonts w:ascii="Arial" w:hAnsi="Arial"/>
        </w:rPr>
        <w:t xml:space="preserve"> A aplicação das sanções será precedida de processo administrativo, garantindo-se ao licitante ou contratado o prazo de </w:t>
      </w:r>
      <w:r w:rsidRPr="00735439">
        <w:rPr>
          <w:rFonts w:ascii="Arial" w:hAnsi="Arial"/>
          <w:b/>
          <w:bCs/>
        </w:rPr>
        <w:t>15 (quinze) dias úteis</w:t>
      </w:r>
      <w:r w:rsidRPr="00735439">
        <w:rPr>
          <w:rFonts w:ascii="Arial" w:hAnsi="Arial"/>
        </w:rPr>
        <w:t xml:space="preserve"> para apresentação de </w:t>
      </w:r>
      <w:r w:rsidRPr="00735439">
        <w:rPr>
          <w:rFonts w:ascii="Arial" w:hAnsi="Arial"/>
          <w:b/>
          <w:bCs/>
        </w:rPr>
        <w:t>defesa prévia</w:t>
      </w:r>
      <w:r w:rsidRPr="00735439">
        <w:rPr>
          <w:rFonts w:ascii="Arial" w:hAnsi="Arial"/>
        </w:rPr>
        <w:t>, contado da data do recebimento da notificaçã</w:t>
      </w:r>
      <w:r w:rsidR="00FD6497">
        <w:rPr>
          <w:rFonts w:ascii="Arial" w:hAnsi="Arial"/>
        </w:rPr>
        <w:t>o</w:t>
      </w:r>
      <w:r w:rsidRPr="00735439">
        <w:rPr>
          <w:rFonts w:ascii="Arial" w:hAnsi="Arial"/>
        </w:rPr>
        <w:t>.</w:t>
      </w:r>
    </w:p>
    <w:p w14:paraId="315CC8D4" w14:textId="77777777" w:rsidR="00735439" w:rsidRPr="00735439" w:rsidRDefault="00735439" w:rsidP="00735439">
      <w:pPr>
        <w:pStyle w:val="Standard"/>
        <w:spacing w:before="57"/>
        <w:ind w:left="9"/>
        <w:jc w:val="both"/>
        <w:rPr>
          <w:rFonts w:ascii="Arial" w:hAnsi="Arial"/>
        </w:rPr>
      </w:pPr>
      <w:r w:rsidRPr="00EC7F18">
        <w:rPr>
          <w:rFonts w:ascii="Arial" w:hAnsi="Arial"/>
          <w:b/>
          <w:bCs/>
        </w:rPr>
        <w:t>13.3.2.</w:t>
      </w:r>
      <w:r w:rsidRPr="00735439">
        <w:rPr>
          <w:rFonts w:ascii="Arial" w:hAnsi="Arial"/>
        </w:rPr>
        <w:t xml:space="preserve"> Da decisão que aplicar as penalidades de advertência, multa e impedimento de licitar e contratar caberá </w:t>
      </w:r>
      <w:r w:rsidRPr="00735439">
        <w:rPr>
          <w:rFonts w:ascii="Arial" w:hAnsi="Arial"/>
          <w:b/>
          <w:bCs/>
        </w:rPr>
        <w:t>recurso</w:t>
      </w:r>
      <w:r w:rsidRPr="00735439">
        <w:rPr>
          <w:rFonts w:ascii="Arial" w:hAnsi="Arial"/>
        </w:rPr>
        <w:t xml:space="preserve"> no prazo de </w:t>
      </w:r>
      <w:r w:rsidRPr="00735439">
        <w:rPr>
          <w:rFonts w:ascii="Arial" w:hAnsi="Arial"/>
          <w:b/>
          <w:bCs/>
        </w:rPr>
        <w:t>15 (quinze) dias úteis</w:t>
      </w:r>
      <w:r w:rsidRPr="00735439">
        <w:rPr>
          <w:rFonts w:ascii="Arial" w:hAnsi="Arial"/>
        </w:rPr>
        <w:t>, contado da data da intimação.</w:t>
      </w:r>
    </w:p>
    <w:p w14:paraId="4F913001" w14:textId="77777777" w:rsidR="00735439" w:rsidRPr="00735439" w:rsidRDefault="00735439" w:rsidP="00735439">
      <w:pPr>
        <w:pStyle w:val="Standard"/>
        <w:spacing w:before="57"/>
        <w:ind w:left="9"/>
        <w:jc w:val="both"/>
        <w:rPr>
          <w:rFonts w:ascii="Arial" w:hAnsi="Arial"/>
        </w:rPr>
      </w:pPr>
      <w:r w:rsidRPr="00EC7F18">
        <w:rPr>
          <w:rFonts w:ascii="Arial" w:hAnsi="Arial"/>
          <w:b/>
          <w:bCs/>
        </w:rPr>
        <w:t>13.3.3.</w:t>
      </w:r>
      <w:r w:rsidRPr="00735439">
        <w:rPr>
          <w:rFonts w:ascii="Arial" w:hAnsi="Arial"/>
        </w:rPr>
        <w:t xml:space="preserve"> Da decisão que aplicar a penalidade de declaração de inidoneidade caberá pedido de </w:t>
      </w:r>
      <w:r w:rsidRPr="00735439">
        <w:rPr>
          <w:rFonts w:ascii="Arial" w:hAnsi="Arial"/>
          <w:b/>
          <w:bCs/>
        </w:rPr>
        <w:t>reconsideração</w:t>
      </w:r>
      <w:r w:rsidRPr="00735439">
        <w:rPr>
          <w:rFonts w:ascii="Arial" w:hAnsi="Arial"/>
        </w:rPr>
        <w:t xml:space="preserve"> no prazo de </w:t>
      </w:r>
      <w:r w:rsidRPr="00735439">
        <w:rPr>
          <w:rFonts w:ascii="Arial" w:hAnsi="Arial"/>
          <w:b/>
          <w:bCs/>
        </w:rPr>
        <w:t>15 (quinze) dias úteis</w:t>
      </w:r>
      <w:r w:rsidRPr="00735439">
        <w:rPr>
          <w:rFonts w:ascii="Arial" w:hAnsi="Arial"/>
        </w:rPr>
        <w:t>.</w:t>
      </w:r>
    </w:p>
    <w:p w14:paraId="0FEB6FAE" w14:textId="77777777" w:rsidR="00735439" w:rsidRDefault="00735439" w:rsidP="00012106">
      <w:pPr>
        <w:pStyle w:val="Standard"/>
        <w:spacing w:before="57"/>
        <w:ind w:left="9"/>
        <w:jc w:val="both"/>
        <w:rPr>
          <w:rFonts w:ascii="Arial" w:hAnsi="Arial"/>
        </w:rPr>
      </w:pPr>
      <w:r w:rsidRPr="00EC7F18">
        <w:rPr>
          <w:rFonts w:ascii="Arial" w:hAnsi="Arial"/>
          <w:b/>
          <w:bCs/>
        </w:rPr>
        <w:t>13.4.</w:t>
      </w:r>
      <w:r w:rsidRPr="00735439">
        <w:rPr>
          <w:rFonts w:ascii="Arial" w:hAnsi="Arial"/>
        </w:rPr>
        <w:t xml:space="preserve"> As multas devidas poderão ser descontadas dos pagamentos devidos pela Administração, da garantia prestada (se houver) ou cobradas judicialmente, podendo ainda ser parceladas em até 06 (seis) vezes mediante requerimento, conforme art. 42 do Decreto Municipal n.º 14/2024.</w:t>
      </w:r>
    </w:p>
    <w:p w14:paraId="56282D77" w14:textId="77777777" w:rsidR="00FD6497" w:rsidRPr="00BB694F" w:rsidRDefault="00FD6497" w:rsidP="00012106">
      <w:pPr>
        <w:pStyle w:val="Standard"/>
        <w:spacing w:before="57"/>
        <w:ind w:left="9"/>
        <w:jc w:val="both"/>
        <w:rPr>
          <w:rFonts w:ascii="Arial" w:hAnsi="Arial"/>
        </w:rPr>
      </w:pPr>
    </w:p>
    <w:p w14:paraId="5E652477" w14:textId="77777777" w:rsidR="00692DEE" w:rsidRPr="00BB694F" w:rsidRDefault="00692DEE" w:rsidP="00692DEE">
      <w:pPr>
        <w:pStyle w:val="Standard"/>
        <w:spacing w:before="57"/>
        <w:ind w:left="9"/>
        <w:jc w:val="both"/>
        <w:rPr>
          <w:rFonts w:ascii="Arial" w:hAnsi="Arial"/>
        </w:rPr>
      </w:pPr>
      <w:r w:rsidRPr="00BB694F">
        <w:rPr>
          <w:rFonts w:ascii="Arial" w:eastAsia="Arial" w:hAnsi="Arial"/>
          <w:b/>
          <w:bCs/>
        </w:rPr>
        <w:t>14</w:t>
      </w:r>
      <w:r w:rsidR="00324D2B">
        <w:rPr>
          <w:rFonts w:ascii="Arial" w:eastAsia="Arial" w:hAnsi="Arial"/>
          <w:b/>
          <w:bCs/>
        </w:rPr>
        <w:t xml:space="preserve"> </w:t>
      </w:r>
      <w:r w:rsidRPr="00BB694F">
        <w:rPr>
          <w:rFonts w:ascii="Arial" w:eastAsia="Myriad Pro" w:hAnsi="Arial"/>
          <w:b/>
          <w:bCs/>
          <w:color w:val="000000"/>
        </w:rPr>
        <w:t>DISPOSIÇÕES GERAIS</w:t>
      </w:r>
    </w:p>
    <w:p w14:paraId="6934DB32"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14.1.</w:t>
      </w:r>
      <w:r w:rsidRPr="00EC7F18">
        <w:rPr>
          <w:rFonts w:ascii="Arial" w:eastAsia="Arial" w:hAnsi="Arial"/>
          <w:color w:val="000000"/>
        </w:rPr>
        <w:t xml:space="preserve"> Todas as referências de tempo deste edital correspondem ao horário de Brasília-DF.</w:t>
      </w:r>
    </w:p>
    <w:p w14:paraId="2BC9F192"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14.2.</w:t>
      </w:r>
      <w:r w:rsidRPr="00EC7F18">
        <w:rPr>
          <w:rFonts w:ascii="Arial" w:eastAsia="Arial" w:hAnsi="Arial"/>
          <w:color w:val="000000"/>
        </w:rPr>
        <w:t xml:space="preserve"> Ocorrendo decretação de feriado ou outro fato superveniente que impeça a realização da sessão pública de abertura das propostas na data designada no edital, ela será automaticamente transferida para o primeiro dia útil subsequente, no mesmo horário, independentemente de nova comunicação.</w:t>
      </w:r>
    </w:p>
    <w:p w14:paraId="7D4530CC"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14.3.</w:t>
      </w:r>
      <w:r w:rsidRPr="00EC7F18">
        <w:rPr>
          <w:rFonts w:ascii="Arial" w:eastAsia="Arial" w:hAnsi="Arial"/>
          <w:color w:val="000000"/>
        </w:rPr>
        <w:t xml:space="preserve"> É facultado ao Agente de Contratação ou à Autoridade Superior a promoção de diligência destinada a esclarecer ou a complementar a instrução do processo, vedada a inclusão posterior de documento ou informação que deveria constar originariamente da proposta.</w:t>
      </w:r>
    </w:p>
    <w:p w14:paraId="626DFC3E"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14.4.</w:t>
      </w:r>
      <w:r w:rsidRPr="00EC7F18">
        <w:rPr>
          <w:rFonts w:ascii="Arial" w:eastAsia="Arial" w:hAnsi="Arial"/>
          <w:color w:val="000000"/>
        </w:rPr>
        <w:t xml:space="preserve"> O licitante é responsável pelo ônus decorrente da perda de negócios, resultante da inobservância de quaisquer mensagens emitidas pelo Agente de Contratação ou pelo sistema, ainda que ocorra a sua desconexão.</w:t>
      </w:r>
    </w:p>
    <w:p w14:paraId="3072B35C"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14.5.</w:t>
      </w:r>
      <w:r w:rsidRPr="00EC7F18">
        <w:rPr>
          <w:rFonts w:ascii="Arial" w:eastAsia="Arial" w:hAnsi="Arial"/>
          <w:color w:val="000000"/>
        </w:rPr>
        <w:t xml:space="preserve"> A não apresentação de qualquer documento ou a apresentação com prazo de validade expirado implicará desclassificação ou inabilitação do licitante, salvo se possível o saneamento de falhas formais que não alterem a substância da proposta ou do documento.</w:t>
      </w:r>
    </w:p>
    <w:p w14:paraId="3B57AC49"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14.6.</w:t>
      </w:r>
      <w:r w:rsidRPr="00EC7F18">
        <w:rPr>
          <w:rFonts w:ascii="Arial" w:eastAsia="Arial" w:hAnsi="Arial"/>
          <w:color w:val="000000"/>
        </w:rPr>
        <w:t xml:space="preserve"> Os documentos que não mencionarem o prazo de validade serão considerados válidos por </w:t>
      </w:r>
      <w:r w:rsidRPr="00EC7F18">
        <w:rPr>
          <w:rFonts w:ascii="Arial" w:eastAsia="Arial" w:hAnsi="Arial"/>
          <w:b/>
          <w:bCs/>
          <w:color w:val="000000"/>
        </w:rPr>
        <w:t>90 (noventa) dias</w:t>
      </w:r>
      <w:r w:rsidRPr="00EC7F18">
        <w:rPr>
          <w:rFonts w:ascii="Arial" w:eastAsia="Arial" w:hAnsi="Arial"/>
          <w:color w:val="000000"/>
        </w:rPr>
        <w:t xml:space="preserve"> da data da emissão, salvo disposição contrária de Lei a respeito.</w:t>
      </w:r>
    </w:p>
    <w:p w14:paraId="2D793A85"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lastRenderedPageBreak/>
        <w:t>14.7.</w:t>
      </w:r>
      <w:r w:rsidRPr="00EC7F18">
        <w:rPr>
          <w:rFonts w:ascii="Arial" w:eastAsia="Arial" w:hAnsi="Arial"/>
          <w:color w:val="000000"/>
        </w:rPr>
        <w:t xml:space="preserve"> Os licitantes encaminharão os documentos exigidos nesta licitação exclusivamente por meio do sistema de que trata o item 1.1 das Condições Gerais do Pregão Eletrônico. O Agente de Contratação, se julgar necessário, poderá verificar a autenticidade e a veracidade do documento junto aos órgãos emissores.</w:t>
      </w:r>
    </w:p>
    <w:p w14:paraId="1EC6DD88"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14.8.</w:t>
      </w:r>
      <w:r w:rsidRPr="00EC7F18">
        <w:rPr>
          <w:rFonts w:ascii="Arial" w:eastAsia="Arial" w:hAnsi="Arial"/>
          <w:color w:val="000000"/>
        </w:rPr>
        <w:t xml:space="preserve"> O Agente de Contratação poderá, no interesse público, relevar faltas meramente formais que não comprometam a lisura e o real conteúdo da proposta, podendo promover diligências destinadas a esclarecer ou complementar a instrução do procedimento licitatório, inclusive solicitar pareceres técnicos ou jurídicos.</w:t>
      </w:r>
    </w:p>
    <w:p w14:paraId="4E2D5C62" w14:textId="77777777" w:rsidR="00EC7F18" w:rsidRPr="00EC7F18"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14.9.</w:t>
      </w:r>
      <w:r w:rsidR="00317982" w:rsidRPr="00317982">
        <w:rPr>
          <w:rFonts w:ascii="Arial" w:eastAsia="Arial" w:hAnsi="Arial"/>
          <w:color w:val="000000"/>
        </w:rPr>
        <w:t>A homologação e a assinatura da Ata de Registro de Preços não implicam necessariamente a contratação total ou parcial do montante previsto, porquanto estimado, podendo a autoridade competente, inclusive, revogar a licitação, total ou parcialmente, por fatos supervenientes, de interesse público, ou anulá-la por ilegalidade, de ofício ou por provocação do interessado, mediante manifestação escrita e fundamentada, assegurado o contraditório e a ampla defesa, conforme dispõe o art. 71 da Lei Federal n.º 14.133, de 2021.</w:t>
      </w:r>
    </w:p>
    <w:p w14:paraId="3D3DFB5C" w14:textId="77777777" w:rsidR="00692DEE" w:rsidRDefault="00EC7F18" w:rsidP="00EC7F18">
      <w:pPr>
        <w:pStyle w:val="Standard"/>
        <w:spacing w:before="57"/>
        <w:ind w:left="-1"/>
        <w:jc w:val="both"/>
        <w:rPr>
          <w:rFonts w:ascii="Arial" w:eastAsia="Arial" w:hAnsi="Arial"/>
          <w:color w:val="000000"/>
        </w:rPr>
      </w:pPr>
      <w:r w:rsidRPr="00EC7F18">
        <w:rPr>
          <w:rFonts w:ascii="Arial" w:eastAsia="Arial" w:hAnsi="Arial"/>
          <w:b/>
          <w:bCs/>
          <w:color w:val="000000"/>
        </w:rPr>
        <w:t>14.10.</w:t>
      </w:r>
      <w:r w:rsidRPr="00EC7F18">
        <w:rPr>
          <w:rFonts w:ascii="Arial" w:eastAsia="Arial" w:hAnsi="Arial"/>
          <w:color w:val="000000"/>
        </w:rPr>
        <w:t xml:space="preserve"> As questões decorrentes da execução deste Edital, que não puderem ser dirimidas administrativamente, serão processadas e julgadas no Foro da </w:t>
      </w:r>
      <w:r w:rsidRPr="00EC7F18">
        <w:rPr>
          <w:rFonts w:ascii="Arial" w:eastAsia="Arial" w:hAnsi="Arial"/>
          <w:b/>
          <w:bCs/>
          <w:color w:val="000000"/>
        </w:rPr>
        <w:t>Comarca de Campina da Lagoa/PR</w:t>
      </w:r>
      <w:r w:rsidRPr="00EC7F18">
        <w:rPr>
          <w:rFonts w:ascii="Arial" w:eastAsia="Arial" w:hAnsi="Arial"/>
          <w:color w:val="000000"/>
        </w:rPr>
        <w:t>, com exclusão de qualquer outro, por mais privilegiado que seja.</w:t>
      </w:r>
    </w:p>
    <w:p w14:paraId="0DE0D782" w14:textId="77777777" w:rsidR="001A76DD" w:rsidRDefault="001A76DD" w:rsidP="00692DEE">
      <w:pPr>
        <w:pStyle w:val="Standard"/>
        <w:spacing w:before="57"/>
        <w:ind w:left="-1"/>
        <w:jc w:val="center"/>
        <w:rPr>
          <w:rFonts w:ascii="Arial" w:eastAsia="Arial" w:hAnsi="Arial"/>
          <w:b/>
          <w:bCs/>
          <w:color w:val="FF0000"/>
        </w:rPr>
      </w:pPr>
    </w:p>
    <w:p w14:paraId="05B85CF6" w14:textId="2EFD7398" w:rsidR="00B752FD" w:rsidRPr="00B752FD" w:rsidRDefault="00B752FD" w:rsidP="00B752FD">
      <w:pPr>
        <w:pStyle w:val="Standard"/>
        <w:spacing w:before="57"/>
        <w:ind w:left="-1"/>
        <w:jc w:val="right"/>
        <w:rPr>
          <w:rFonts w:ascii="Arial" w:hAnsi="Arial"/>
          <w:color w:val="000000" w:themeColor="text1"/>
        </w:rPr>
      </w:pPr>
      <w:r w:rsidRPr="00B752FD">
        <w:rPr>
          <w:rFonts w:ascii="Arial" w:hAnsi="Arial"/>
          <w:color w:val="000000" w:themeColor="text1"/>
        </w:rPr>
        <w:t xml:space="preserve">Altamira do Paraná, </w:t>
      </w:r>
      <w:r w:rsidR="00234BD7" w:rsidRPr="00234BD7">
        <w:rPr>
          <w:rFonts w:ascii="Arial" w:hAnsi="Arial"/>
          <w:color w:val="000000" w:themeColor="text1"/>
        </w:rPr>
        <w:t>26</w:t>
      </w:r>
      <w:r w:rsidRPr="00234BD7">
        <w:rPr>
          <w:rFonts w:ascii="Arial" w:hAnsi="Arial"/>
          <w:color w:val="000000" w:themeColor="text1"/>
        </w:rPr>
        <w:t xml:space="preserve"> de</w:t>
      </w:r>
      <w:r w:rsidR="006E5106" w:rsidRPr="00234BD7">
        <w:rPr>
          <w:rFonts w:ascii="Arial" w:hAnsi="Arial"/>
          <w:color w:val="000000" w:themeColor="text1"/>
        </w:rPr>
        <w:t xml:space="preserve"> </w:t>
      </w:r>
      <w:r w:rsidR="00234BD7">
        <w:rPr>
          <w:rFonts w:ascii="Arial" w:hAnsi="Arial"/>
          <w:color w:val="000000" w:themeColor="text1"/>
        </w:rPr>
        <w:t>março</w:t>
      </w:r>
      <w:r w:rsidR="00324D2B">
        <w:rPr>
          <w:rFonts w:ascii="Arial" w:hAnsi="Arial"/>
          <w:color w:val="000000" w:themeColor="text1"/>
        </w:rPr>
        <w:t xml:space="preserve"> </w:t>
      </w:r>
      <w:r w:rsidRPr="00324D2B">
        <w:rPr>
          <w:rFonts w:ascii="Arial" w:hAnsi="Arial"/>
          <w:color w:val="000000" w:themeColor="text1"/>
        </w:rPr>
        <w:t>de</w:t>
      </w:r>
      <w:r>
        <w:rPr>
          <w:rFonts w:ascii="Arial" w:hAnsi="Arial"/>
          <w:color w:val="000000" w:themeColor="text1"/>
        </w:rPr>
        <w:t xml:space="preserve"> 2026</w:t>
      </w:r>
      <w:r w:rsidRPr="00B752FD">
        <w:rPr>
          <w:rFonts w:ascii="Arial" w:hAnsi="Arial"/>
          <w:color w:val="000000" w:themeColor="text1"/>
        </w:rPr>
        <w:t>.</w:t>
      </w:r>
    </w:p>
    <w:p w14:paraId="0CD30ED4" w14:textId="77777777" w:rsidR="00B752FD" w:rsidRDefault="00B752FD" w:rsidP="00B752FD">
      <w:pPr>
        <w:pStyle w:val="Standard"/>
        <w:spacing w:before="57"/>
        <w:ind w:left="-1"/>
        <w:jc w:val="center"/>
        <w:rPr>
          <w:rFonts w:ascii="Arial" w:hAnsi="Arial"/>
          <w:color w:val="000000" w:themeColor="text1"/>
        </w:rPr>
      </w:pPr>
    </w:p>
    <w:p w14:paraId="17EC9D1B" w14:textId="77777777" w:rsidR="00B752FD" w:rsidRDefault="00B752FD" w:rsidP="00B752FD">
      <w:pPr>
        <w:pStyle w:val="Standard"/>
        <w:spacing w:before="57"/>
        <w:ind w:left="-1"/>
        <w:jc w:val="center"/>
        <w:rPr>
          <w:rFonts w:ascii="Arial" w:hAnsi="Arial"/>
          <w:color w:val="000000" w:themeColor="text1"/>
        </w:rPr>
      </w:pPr>
    </w:p>
    <w:p w14:paraId="6B53D039" w14:textId="77777777" w:rsidR="00B752FD" w:rsidRDefault="00B752FD" w:rsidP="00B752FD">
      <w:pPr>
        <w:pStyle w:val="Standard"/>
        <w:spacing w:before="57"/>
        <w:ind w:left="-1"/>
        <w:jc w:val="center"/>
        <w:rPr>
          <w:rFonts w:ascii="Arial" w:hAnsi="Arial"/>
          <w:color w:val="000000" w:themeColor="text1"/>
        </w:rPr>
      </w:pPr>
    </w:p>
    <w:p w14:paraId="09681C7D" w14:textId="77777777" w:rsidR="00B752FD" w:rsidRDefault="00B752FD" w:rsidP="00B752FD">
      <w:pPr>
        <w:pStyle w:val="Standard"/>
        <w:spacing w:before="57"/>
        <w:ind w:left="-1"/>
        <w:jc w:val="center"/>
        <w:rPr>
          <w:rFonts w:ascii="Arial" w:hAnsi="Arial"/>
          <w:color w:val="000000" w:themeColor="text1"/>
        </w:rPr>
      </w:pPr>
    </w:p>
    <w:p w14:paraId="7A198B99" w14:textId="77777777" w:rsidR="00B752FD" w:rsidRPr="00B752FD" w:rsidRDefault="00B752FD" w:rsidP="00B752FD">
      <w:pPr>
        <w:pStyle w:val="Standard"/>
        <w:spacing w:before="57"/>
        <w:ind w:left="-1"/>
        <w:jc w:val="center"/>
        <w:rPr>
          <w:rFonts w:ascii="Arial" w:hAnsi="Arial"/>
          <w:color w:val="000000" w:themeColor="text1"/>
        </w:rPr>
      </w:pPr>
      <w:r>
        <w:rPr>
          <w:rFonts w:ascii="Arial" w:hAnsi="Arial"/>
          <w:color w:val="000000" w:themeColor="text1"/>
        </w:rPr>
        <w:t>_________________________</w:t>
      </w:r>
    </w:p>
    <w:p w14:paraId="410D6285" w14:textId="77777777" w:rsidR="00B752FD" w:rsidRDefault="001A76DD" w:rsidP="00B752FD">
      <w:pPr>
        <w:pStyle w:val="Standard"/>
        <w:spacing w:before="57"/>
        <w:ind w:left="-1"/>
        <w:jc w:val="center"/>
        <w:rPr>
          <w:rFonts w:ascii="Arial" w:hAnsi="Arial"/>
          <w:color w:val="000000" w:themeColor="text1"/>
        </w:rPr>
      </w:pPr>
      <w:r>
        <w:rPr>
          <w:rFonts w:ascii="Arial" w:hAnsi="Arial"/>
          <w:b/>
          <w:bCs/>
          <w:color w:val="000000" w:themeColor="text1"/>
        </w:rPr>
        <w:t>Elza Aparecida da Silva</w:t>
      </w:r>
    </w:p>
    <w:p w14:paraId="39895E8F" w14:textId="77777777" w:rsidR="00B752FD" w:rsidRPr="00BB694F" w:rsidRDefault="001A76DD" w:rsidP="00692DEE">
      <w:pPr>
        <w:pStyle w:val="Standard"/>
        <w:spacing w:before="57"/>
        <w:ind w:left="-1"/>
        <w:jc w:val="center"/>
        <w:rPr>
          <w:rFonts w:ascii="Arial" w:hAnsi="Arial"/>
          <w:color w:val="FF0000"/>
        </w:rPr>
      </w:pPr>
      <w:r>
        <w:rPr>
          <w:rFonts w:ascii="Arial" w:hAnsi="Arial"/>
          <w:color w:val="000000" w:themeColor="text1"/>
        </w:rPr>
        <w:t>Prefeita Municipal</w:t>
      </w:r>
    </w:p>
    <w:p w14:paraId="65FD7069" w14:textId="77777777" w:rsidR="00692DEE" w:rsidRPr="00BB694F" w:rsidRDefault="00692DEE" w:rsidP="00692DEE">
      <w:pPr>
        <w:pStyle w:val="Standard"/>
        <w:spacing w:before="57"/>
        <w:jc w:val="center"/>
        <w:rPr>
          <w:rFonts w:ascii="Arial" w:hAnsi="Arial"/>
          <w:shd w:val="clear" w:color="auto" w:fill="999966"/>
        </w:rPr>
      </w:pPr>
    </w:p>
    <w:p w14:paraId="46CE4B87" w14:textId="77777777" w:rsidR="00532D92" w:rsidRDefault="00532D92" w:rsidP="00532D92">
      <w:pPr>
        <w:pStyle w:val="Standard"/>
        <w:jc w:val="center"/>
        <w:rPr>
          <w:rFonts w:ascii="Arial" w:hAnsi="Arial"/>
        </w:rPr>
      </w:pPr>
    </w:p>
    <w:p w14:paraId="73345CA5" w14:textId="77777777" w:rsidR="00324D2B" w:rsidRDefault="00324D2B" w:rsidP="00532D92">
      <w:pPr>
        <w:pStyle w:val="Standard"/>
        <w:jc w:val="center"/>
        <w:rPr>
          <w:rFonts w:ascii="Arial" w:hAnsi="Arial"/>
        </w:rPr>
      </w:pPr>
    </w:p>
    <w:p w14:paraId="3AD327A5" w14:textId="77777777" w:rsidR="00324D2B" w:rsidRDefault="00324D2B" w:rsidP="00532D92">
      <w:pPr>
        <w:pStyle w:val="Standard"/>
        <w:jc w:val="center"/>
        <w:rPr>
          <w:rFonts w:ascii="Arial" w:hAnsi="Arial"/>
        </w:rPr>
      </w:pPr>
    </w:p>
    <w:p w14:paraId="51A4A89A" w14:textId="77777777" w:rsidR="00324D2B" w:rsidRDefault="00324D2B">
      <w:pPr>
        <w:suppressAutoHyphens w:val="0"/>
        <w:rPr>
          <w:rFonts w:ascii="Arial" w:eastAsia="NSimSun" w:hAnsi="Arial" w:cs="Arial"/>
          <w:kern w:val="3"/>
          <w:sz w:val="24"/>
          <w:szCs w:val="24"/>
          <w:lang w:bidi="hi-IN"/>
        </w:rPr>
      </w:pPr>
      <w:r>
        <w:rPr>
          <w:rFonts w:ascii="Arial" w:hAnsi="Arial"/>
        </w:rPr>
        <w:br w:type="page"/>
      </w:r>
    </w:p>
    <w:p w14:paraId="34E4F69C" w14:textId="77777777" w:rsidR="00324D2B" w:rsidRDefault="00324D2B" w:rsidP="00324D2B">
      <w:pPr>
        <w:jc w:val="center"/>
        <w:rPr>
          <w:rFonts w:ascii="Arial" w:hAnsi="Arial" w:cs="Arial"/>
          <w:b/>
          <w:bCs/>
        </w:rPr>
      </w:pPr>
      <w:r w:rsidRPr="00A65D14">
        <w:rPr>
          <w:rFonts w:ascii="Arial" w:hAnsi="Arial" w:cs="Arial"/>
          <w:b/>
          <w:bCs/>
          <w:highlight w:val="cyan"/>
        </w:rPr>
        <w:lastRenderedPageBreak/>
        <w:t>TERMO DE REFERÊNCIA</w:t>
      </w:r>
    </w:p>
    <w:p w14:paraId="4ED59045" w14:textId="77777777" w:rsidR="00324D2B" w:rsidRDefault="00324D2B" w:rsidP="00324D2B">
      <w:pPr>
        <w:jc w:val="center"/>
        <w:rPr>
          <w:rFonts w:ascii="Arial" w:hAnsi="Arial" w:cs="Arial"/>
          <w:b/>
          <w:bCs/>
        </w:rPr>
      </w:pPr>
    </w:p>
    <w:p w14:paraId="720C797C" w14:textId="77777777" w:rsidR="00324D2B" w:rsidRPr="00D07D6B" w:rsidRDefault="00324D2B" w:rsidP="00324D2B">
      <w:pPr>
        <w:jc w:val="both"/>
        <w:rPr>
          <w:rFonts w:ascii="Arial" w:eastAsia="Calibri" w:hAnsi="Arial" w:cs="Arial"/>
        </w:rPr>
      </w:pPr>
      <w:r w:rsidRPr="00D07D6B">
        <w:rPr>
          <w:rFonts w:ascii="Arial" w:hAnsi="Arial" w:cs="Arial"/>
        </w:rPr>
        <w:t xml:space="preserve">Registro de preço para contratação de empresa especializada para a </w:t>
      </w:r>
      <w:r w:rsidRPr="00783207">
        <w:rPr>
          <w:rStyle w:val="Forte"/>
          <w:rFonts w:ascii="Arial" w:eastAsia="Arial" w:hAnsi="Arial" w:cs="Arial"/>
          <w:b w:val="0"/>
        </w:rPr>
        <w:t>prestação de serviços de locação de brinquedos infláveis e recreativos</w:t>
      </w:r>
      <w:r w:rsidRPr="00783207">
        <w:rPr>
          <w:rFonts w:ascii="Arial" w:hAnsi="Arial" w:cs="Arial"/>
        </w:rPr>
        <w:t xml:space="preserve">, </w:t>
      </w:r>
      <w:r w:rsidRPr="00D07D6B">
        <w:rPr>
          <w:rFonts w:ascii="Arial" w:hAnsi="Arial" w:cs="Arial"/>
        </w:rPr>
        <w:t>incluindo fornecimento dos equipamentos, transporte, montagem, instalação, acompanhamento por monitores durante o uso e desmontagem, para atendimento aos eventos promovidos pela Administração Municipal.</w:t>
      </w:r>
    </w:p>
    <w:p w14:paraId="639D82C1" w14:textId="77777777" w:rsidR="00324D2B" w:rsidRPr="00A65D14" w:rsidRDefault="00324D2B" w:rsidP="00324D2B">
      <w:pPr>
        <w:rPr>
          <w:rFonts w:ascii="Arial" w:hAnsi="Arial" w:cs="Arial"/>
          <w:b/>
        </w:rPr>
      </w:pPr>
    </w:p>
    <w:p w14:paraId="2CAE17EE" w14:textId="77777777" w:rsidR="00324D2B" w:rsidRPr="00A65D14" w:rsidRDefault="00324D2B" w:rsidP="00316373">
      <w:pPr>
        <w:numPr>
          <w:ilvl w:val="0"/>
          <w:numId w:val="54"/>
        </w:numPr>
        <w:autoSpaceDE w:val="0"/>
        <w:rPr>
          <w:rFonts w:ascii="Arial" w:hAnsi="Arial" w:cs="Arial"/>
          <w:b/>
          <w:bCs/>
        </w:rPr>
      </w:pPr>
      <w:r w:rsidRPr="00A65D14">
        <w:rPr>
          <w:rFonts w:ascii="Arial" w:hAnsi="Arial" w:cs="Arial"/>
          <w:b/>
          <w:bCs/>
        </w:rPr>
        <w:t>OBJETO DETALHADO.</w:t>
      </w:r>
    </w:p>
    <w:tbl>
      <w:tblPr>
        <w:tblW w:w="9497" w:type="dxa"/>
        <w:tblInd w:w="250" w:type="dxa"/>
        <w:tblLayout w:type="fixed"/>
        <w:tblLook w:val="04A0" w:firstRow="1" w:lastRow="0" w:firstColumn="1" w:lastColumn="0" w:noHBand="0" w:noVBand="1"/>
      </w:tblPr>
      <w:tblGrid>
        <w:gridCol w:w="1036"/>
        <w:gridCol w:w="3102"/>
        <w:gridCol w:w="1017"/>
        <w:gridCol w:w="1082"/>
        <w:gridCol w:w="1517"/>
        <w:gridCol w:w="1743"/>
      </w:tblGrid>
      <w:tr w:rsidR="00324D2B" w:rsidRPr="00A65D14" w14:paraId="17CA9FE4"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2DD8DBEE"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ITEM</w:t>
            </w:r>
          </w:p>
        </w:tc>
        <w:tc>
          <w:tcPr>
            <w:tcW w:w="3102" w:type="dxa"/>
            <w:tcBorders>
              <w:top w:val="single" w:sz="4" w:space="0" w:color="000000"/>
              <w:left w:val="single" w:sz="4" w:space="0" w:color="000000"/>
              <w:bottom w:val="single" w:sz="4" w:space="0" w:color="000000"/>
              <w:right w:val="single" w:sz="4" w:space="0" w:color="000000"/>
            </w:tcBorders>
          </w:tcPr>
          <w:p w14:paraId="737A0476"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DESCRIÇÃO</w:t>
            </w:r>
          </w:p>
        </w:tc>
        <w:tc>
          <w:tcPr>
            <w:tcW w:w="1017" w:type="dxa"/>
            <w:tcBorders>
              <w:top w:val="single" w:sz="4" w:space="0" w:color="000000"/>
              <w:left w:val="single" w:sz="4" w:space="0" w:color="000000"/>
              <w:bottom w:val="single" w:sz="4" w:space="0" w:color="000000"/>
              <w:right w:val="single" w:sz="4" w:space="0" w:color="000000"/>
            </w:tcBorders>
          </w:tcPr>
          <w:p w14:paraId="2B0A1C41"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UND</w:t>
            </w:r>
          </w:p>
        </w:tc>
        <w:tc>
          <w:tcPr>
            <w:tcW w:w="1082" w:type="dxa"/>
            <w:tcBorders>
              <w:top w:val="single" w:sz="4" w:space="0" w:color="000000"/>
              <w:left w:val="single" w:sz="4" w:space="0" w:color="000000"/>
              <w:bottom w:val="single" w:sz="4" w:space="0" w:color="000000"/>
              <w:right w:val="single" w:sz="4" w:space="0" w:color="000000"/>
            </w:tcBorders>
          </w:tcPr>
          <w:p w14:paraId="3DEAA6FB"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QUANT</w:t>
            </w:r>
          </w:p>
        </w:tc>
        <w:tc>
          <w:tcPr>
            <w:tcW w:w="1517" w:type="dxa"/>
            <w:tcBorders>
              <w:top w:val="single" w:sz="4" w:space="0" w:color="000000"/>
              <w:left w:val="single" w:sz="4" w:space="0" w:color="000000"/>
              <w:bottom w:val="single" w:sz="4" w:space="0" w:color="000000"/>
              <w:right w:val="single" w:sz="4" w:space="0" w:color="000000"/>
            </w:tcBorders>
          </w:tcPr>
          <w:p w14:paraId="6E14BBF4" w14:textId="77777777" w:rsidR="00324D2B" w:rsidRPr="00A65D14" w:rsidRDefault="00324D2B" w:rsidP="00DB1C8E">
            <w:pPr>
              <w:tabs>
                <w:tab w:val="left" w:pos="657"/>
              </w:tabs>
              <w:rPr>
                <w:rFonts w:ascii="Arial" w:eastAsia="Calibri" w:hAnsi="Arial" w:cs="Arial"/>
                <w:iCs/>
              </w:rPr>
            </w:pPr>
            <w:r w:rsidRPr="00A65D14">
              <w:rPr>
                <w:rFonts w:ascii="Arial" w:eastAsia="Calibri" w:hAnsi="Arial" w:cs="Arial"/>
                <w:iCs/>
              </w:rPr>
              <w:t>VALOR UNIT</w:t>
            </w:r>
          </w:p>
        </w:tc>
        <w:tc>
          <w:tcPr>
            <w:tcW w:w="1743" w:type="dxa"/>
            <w:tcBorders>
              <w:top w:val="single" w:sz="4" w:space="0" w:color="000000"/>
              <w:left w:val="single" w:sz="4" w:space="0" w:color="000000"/>
              <w:bottom w:val="single" w:sz="4" w:space="0" w:color="000000"/>
              <w:right w:val="single" w:sz="4" w:space="0" w:color="000000"/>
            </w:tcBorders>
          </w:tcPr>
          <w:p w14:paraId="2C7B7880"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VALOR TOTAL</w:t>
            </w:r>
          </w:p>
        </w:tc>
      </w:tr>
      <w:tr w:rsidR="00324D2B" w:rsidRPr="00A65D14" w14:paraId="2D2C2001"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5364BC0D"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01</w:t>
            </w:r>
          </w:p>
        </w:tc>
        <w:tc>
          <w:tcPr>
            <w:tcW w:w="3102" w:type="dxa"/>
            <w:tcBorders>
              <w:top w:val="single" w:sz="4" w:space="0" w:color="000000"/>
              <w:left w:val="single" w:sz="4" w:space="0" w:color="000000"/>
              <w:bottom w:val="single" w:sz="4" w:space="0" w:color="000000"/>
              <w:right w:val="single" w:sz="4" w:space="0" w:color="000000"/>
            </w:tcBorders>
          </w:tcPr>
          <w:p w14:paraId="5A8F30D6" w14:textId="77777777" w:rsidR="00324D2B" w:rsidRPr="003A0403" w:rsidRDefault="00324D2B" w:rsidP="00DB1C8E">
            <w:pPr>
              <w:rPr>
                <w:rFonts w:ascii="Arial" w:hAnsi="Arial" w:cs="Arial"/>
              </w:rPr>
            </w:pPr>
            <w:r w:rsidRPr="003A0403">
              <w:rPr>
                <w:rFonts w:ascii="Arial" w:hAnsi="Arial" w:cs="Arial"/>
              </w:rPr>
              <w:t>TOURO MECÂNICO, COM ESTRUTURA INFLÁVEL DE PROTEÇÃO E DIMENSÕES APROXIMADAS DE 4,5 M X 4,5 M.</w:t>
            </w:r>
          </w:p>
        </w:tc>
        <w:tc>
          <w:tcPr>
            <w:tcW w:w="1017" w:type="dxa"/>
            <w:tcBorders>
              <w:top w:val="single" w:sz="4" w:space="0" w:color="000000"/>
              <w:left w:val="single" w:sz="4" w:space="0" w:color="000000"/>
              <w:bottom w:val="single" w:sz="4" w:space="0" w:color="000000"/>
              <w:right w:val="single" w:sz="4" w:space="0" w:color="000000"/>
            </w:tcBorders>
          </w:tcPr>
          <w:p w14:paraId="42517415"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top w:val="single" w:sz="4" w:space="0" w:color="000000"/>
              <w:left w:val="single" w:sz="4" w:space="0" w:color="000000"/>
              <w:bottom w:val="single" w:sz="4" w:space="0" w:color="000000"/>
              <w:right w:val="single" w:sz="4" w:space="0" w:color="000000"/>
            </w:tcBorders>
            <w:vAlign w:val="center"/>
          </w:tcPr>
          <w:p w14:paraId="49DF2A83"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top w:val="single" w:sz="4" w:space="0" w:color="000000"/>
              <w:left w:val="single" w:sz="4" w:space="0" w:color="000000"/>
              <w:bottom w:val="single" w:sz="4" w:space="0" w:color="000000"/>
              <w:right w:val="single" w:sz="4" w:space="0" w:color="000000"/>
            </w:tcBorders>
            <w:vAlign w:val="center"/>
          </w:tcPr>
          <w:p w14:paraId="116EB81D"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R$ 1.396,73</w:t>
            </w:r>
          </w:p>
        </w:tc>
        <w:tc>
          <w:tcPr>
            <w:tcW w:w="1743" w:type="dxa"/>
            <w:tcBorders>
              <w:top w:val="single" w:sz="4" w:space="0" w:color="000000"/>
              <w:left w:val="single" w:sz="4" w:space="0" w:color="000000"/>
              <w:bottom w:val="single" w:sz="4" w:space="0" w:color="000000"/>
              <w:right w:val="single" w:sz="4" w:space="0" w:color="000000"/>
            </w:tcBorders>
            <w:vAlign w:val="center"/>
          </w:tcPr>
          <w:p w14:paraId="5F99DFD0"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R$ 11.173,80</w:t>
            </w:r>
          </w:p>
        </w:tc>
      </w:tr>
      <w:tr w:rsidR="00324D2B" w:rsidRPr="00A65D14" w14:paraId="107B4191"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10D4A05B"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02</w:t>
            </w:r>
          </w:p>
        </w:tc>
        <w:tc>
          <w:tcPr>
            <w:tcW w:w="3102" w:type="dxa"/>
            <w:tcBorders>
              <w:top w:val="single" w:sz="4" w:space="0" w:color="000000"/>
              <w:left w:val="single" w:sz="4" w:space="0" w:color="000000"/>
              <w:bottom w:val="single" w:sz="4" w:space="0" w:color="000000"/>
              <w:right w:val="single" w:sz="4" w:space="0" w:color="000000"/>
            </w:tcBorders>
          </w:tcPr>
          <w:p w14:paraId="48187C4E" w14:textId="77777777" w:rsidR="00324D2B" w:rsidRPr="003A0403" w:rsidRDefault="00324D2B" w:rsidP="00DB1C8E">
            <w:pPr>
              <w:rPr>
                <w:rFonts w:ascii="Arial" w:hAnsi="Arial" w:cs="Arial"/>
              </w:rPr>
            </w:pPr>
            <w:r w:rsidRPr="003A0403">
              <w:rPr>
                <w:rFonts w:ascii="Arial" w:hAnsi="Arial" w:cs="Arial"/>
              </w:rPr>
              <w:t>FUTEBOL DE SABÃO, COM DIMENSÕES APROXIMADAS DE 10 M DE COMPRIMENTO POR 5 M DE LARGURA.</w:t>
            </w:r>
          </w:p>
        </w:tc>
        <w:tc>
          <w:tcPr>
            <w:tcW w:w="1017" w:type="dxa"/>
            <w:tcBorders>
              <w:top w:val="single" w:sz="4" w:space="0" w:color="000000"/>
              <w:left w:val="single" w:sz="4" w:space="0" w:color="000000"/>
              <w:bottom w:val="single" w:sz="4" w:space="0" w:color="000000"/>
              <w:right w:val="single" w:sz="4" w:space="0" w:color="000000"/>
            </w:tcBorders>
          </w:tcPr>
          <w:p w14:paraId="6E658D7B"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48F19D05"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left w:val="single" w:sz="4" w:space="0" w:color="000000"/>
              <w:bottom w:val="single" w:sz="4" w:space="0" w:color="000000"/>
              <w:right w:val="single" w:sz="4" w:space="0" w:color="000000"/>
            </w:tcBorders>
            <w:vAlign w:val="center"/>
          </w:tcPr>
          <w:p w14:paraId="7821B409"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rPr>
              <w:t>R$ 1.980,00</w:t>
            </w:r>
          </w:p>
        </w:tc>
        <w:tc>
          <w:tcPr>
            <w:tcW w:w="1743" w:type="dxa"/>
            <w:tcBorders>
              <w:left w:val="single" w:sz="4" w:space="0" w:color="000000"/>
              <w:bottom w:val="single" w:sz="4" w:space="0" w:color="000000"/>
              <w:right w:val="single" w:sz="4" w:space="0" w:color="000000"/>
            </w:tcBorders>
            <w:vAlign w:val="center"/>
          </w:tcPr>
          <w:p w14:paraId="4004BAB3"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R$ 15.840,00</w:t>
            </w:r>
          </w:p>
        </w:tc>
      </w:tr>
      <w:tr w:rsidR="00324D2B" w:rsidRPr="00A65D14" w14:paraId="47A728D9" w14:textId="77777777" w:rsidTr="00DB1C8E">
        <w:trPr>
          <w:trHeight w:val="2015"/>
        </w:trPr>
        <w:tc>
          <w:tcPr>
            <w:tcW w:w="1036" w:type="dxa"/>
            <w:tcBorders>
              <w:top w:val="single" w:sz="4" w:space="0" w:color="000000"/>
              <w:left w:val="single" w:sz="4" w:space="0" w:color="000000"/>
              <w:bottom w:val="single" w:sz="4" w:space="0" w:color="000000"/>
              <w:right w:val="single" w:sz="4" w:space="0" w:color="000000"/>
            </w:tcBorders>
          </w:tcPr>
          <w:p w14:paraId="638F17AA"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03</w:t>
            </w:r>
          </w:p>
        </w:tc>
        <w:tc>
          <w:tcPr>
            <w:tcW w:w="3102" w:type="dxa"/>
            <w:tcBorders>
              <w:top w:val="single" w:sz="4" w:space="0" w:color="000000"/>
              <w:left w:val="single" w:sz="4" w:space="0" w:color="000000"/>
              <w:bottom w:val="single" w:sz="4" w:space="0" w:color="000000"/>
              <w:right w:val="single" w:sz="4" w:space="0" w:color="000000"/>
            </w:tcBorders>
          </w:tcPr>
          <w:p w14:paraId="038BB33F" w14:textId="77777777" w:rsidR="00324D2B" w:rsidRPr="003A0403" w:rsidRDefault="00324D2B" w:rsidP="00DB1C8E">
            <w:pPr>
              <w:rPr>
                <w:rFonts w:ascii="Arial" w:hAnsi="Arial" w:cs="Arial"/>
              </w:rPr>
            </w:pPr>
            <w:r w:rsidRPr="003A0403">
              <w:rPr>
                <w:rFonts w:ascii="Arial" w:hAnsi="Arial" w:cs="Arial"/>
              </w:rPr>
              <w:t>TOBOGÃ GIGANTE, COM DIMENSÕES APROXIMADAS DE 8 M DE ALTURA, 6 M DE COMPRIMENTO E 4,5 M DE LARGURA.</w:t>
            </w:r>
          </w:p>
        </w:tc>
        <w:tc>
          <w:tcPr>
            <w:tcW w:w="1017" w:type="dxa"/>
            <w:tcBorders>
              <w:top w:val="single" w:sz="4" w:space="0" w:color="000000"/>
              <w:left w:val="single" w:sz="4" w:space="0" w:color="000000"/>
              <w:bottom w:val="single" w:sz="4" w:space="0" w:color="000000"/>
              <w:right w:val="single" w:sz="4" w:space="0" w:color="000000"/>
            </w:tcBorders>
          </w:tcPr>
          <w:p w14:paraId="21682D3D"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349C3D3A"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6</w:t>
            </w:r>
          </w:p>
        </w:tc>
        <w:tc>
          <w:tcPr>
            <w:tcW w:w="1517" w:type="dxa"/>
            <w:tcBorders>
              <w:left w:val="single" w:sz="4" w:space="0" w:color="000000"/>
              <w:bottom w:val="single" w:sz="4" w:space="0" w:color="000000"/>
              <w:right w:val="single" w:sz="4" w:space="0" w:color="000000"/>
            </w:tcBorders>
            <w:vAlign w:val="center"/>
          </w:tcPr>
          <w:p w14:paraId="68E59928"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R$ 715,00</w:t>
            </w:r>
          </w:p>
        </w:tc>
        <w:tc>
          <w:tcPr>
            <w:tcW w:w="1743" w:type="dxa"/>
            <w:tcBorders>
              <w:left w:val="single" w:sz="4" w:space="0" w:color="000000"/>
              <w:bottom w:val="single" w:sz="4" w:space="0" w:color="000000"/>
              <w:right w:val="single" w:sz="4" w:space="0" w:color="000000"/>
            </w:tcBorders>
            <w:vAlign w:val="center"/>
          </w:tcPr>
          <w:p w14:paraId="4B31917C"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R$ 4.290,00</w:t>
            </w:r>
          </w:p>
        </w:tc>
      </w:tr>
      <w:tr w:rsidR="00324D2B" w:rsidRPr="00A65D14" w14:paraId="5F9A0E76" w14:textId="77777777" w:rsidTr="00DB1C8E">
        <w:trPr>
          <w:trHeight w:val="2266"/>
        </w:trPr>
        <w:tc>
          <w:tcPr>
            <w:tcW w:w="1036" w:type="dxa"/>
            <w:tcBorders>
              <w:top w:val="single" w:sz="4" w:space="0" w:color="000000"/>
              <w:left w:val="single" w:sz="4" w:space="0" w:color="000000"/>
              <w:bottom w:val="single" w:sz="4" w:space="0" w:color="000000"/>
              <w:right w:val="single" w:sz="4" w:space="0" w:color="000000"/>
            </w:tcBorders>
          </w:tcPr>
          <w:p w14:paraId="72D6EEC3"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04</w:t>
            </w:r>
          </w:p>
        </w:tc>
        <w:tc>
          <w:tcPr>
            <w:tcW w:w="3102" w:type="dxa"/>
            <w:tcBorders>
              <w:top w:val="single" w:sz="4" w:space="0" w:color="000000"/>
              <w:left w:val="single" w:sz="4" w:space="0" w:color="000000"/>
              <w:bottom w:val="single" w:sz="4" w:space="0" w:color="000000"/>
              <w:right w:val="single" w:sz="4" w:space="0" w:color="000000"/>
            </w:tcBorders>
          </w:tcPr>
          <w:p w14:paraId="3A929831" w14:textId="77777777" w:rsidR="00324D2B" w:rsidRPr="003A0403" w:rsidRDefault="00324D2B" w:rsidP="00DB1C8E">
            <w:pPr>
              <w:rPr>
                <w:rFonts w:ascii="Arial" w:hAnsi="Arial" w:cs="Arial"/>
              </w:rPr>
            </w:pPr>
            <w:r w:rsidRPr="003A0403">
              <w:rPr>
                <w:rFonts w:ascii="Arial" w:hAnsi="Arial" w:cs="Arial"/>
              </w:rPr>
              <w:t>TOBOGÃ MÉDIO, COM DIMENSÕES APROXIMADAS DE 5 M DE COMPRIMENTO, 4 M DE LARGURA E 3,5 M DE ALTURA.</w:t>
            </w:r>
          </w:p>
        </w:tc>
        <w:tc>
          <w:tcPr>
            <w:tcW w:w="1017" w:type="dxa"/>
            <w:tcBorders>
              <w:top w:val="single" w:sz="4" w:space="0" w:color="000000"/>
              <w:left w:val="single" w:sz="4" w:space="0" w:color="000000"/>
              <w:bottom w:val="single" w:sz="4" w:space="0" w:color="000000"/>
              <w:right w:val="single" w:sz="4" w:space="0" w:color="000000"/>
            </w:tcBorders>
          </w:tcPr>
          <w:p w14:paraId="24E55244"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0C91B29A"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4C7D84C1"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R$ 711,50</w:t>
            </w:r>
          </w:p>
        </w:tc>
        <w:tc>
          <w:tcPr>
            <w:tcW w:w="1743" w:type="dxa"/>
            <w:tcBorders>
              <w:left w:val="single" w:sz="4" w:space="0" w:color="000000"/>
              <w:bottom w:val="single" w:sz="4" w:space="0" w:color="000000"/>
              <w:right w:val="single" w:sz="4" w:space="0" w:color="000000"/>
            </w:tcBorders>
            <w:vAlign w:val="center"/>
          </w:tcPr>
          <w:p w14:paraId="065AAC8B"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R$ 7.115,00</w:t>
            </w:r>
          </w:p>
        </w:tc>
      </w:tr>
      <w:tr w:rsidR="00324D2B" w:rsidRPr="00A65D14" w14:paraId="22DEE925"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3429A706"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05</w:t>
            </w:r>
          </w:p>
        </w:tc>
        <w:tc>
          <w:tcPr>
            <w:tcW w:w="3102" w:type="dxa"/>
            <w:tcBorders>
              <w:top w:val="single" w:sz="4" w:space="0" w:color="000000"/>
              <w:left w:val="single" w:sz="4" w:space="0" w:color="000000"/>
              <w:bottom w:val="single" w:sz="4" w:space="0" w:color="000000"/>
              <w:right w:val="single" w:sz="4" w:space="0" w:color="000000"/>
            </w:tcBorders>
          </w:tcPr>
          <w:p w14:paraId="3CF96912" w14:textId="77777777" w:rsidR="00324D2B" w:rsidRPr="003A0403" w:rsidRDefault="00324D2B" w:rsidP="00DB1C8E">
            <w:pPr>
              <w:rPr>
                <w:rFonts w:ascii="Arial" w:hAnsi="Arial" w:cs="Arial"/>
              </w:rPr>
            </w:pPr>
            <w:r w:rsidRPr="003A0403">
              <w:rPr>
                <w:rFonts w:ascii="Arial" w:hAnsi="Arial" w:cs="Arial"/>
              </w:rPr>
              <w:t>TOMBO RADICAL, COM DIMENSÕES APROXIMADAS DE 6,5 M X 6,5 M.</w:t>
            </w:r>
          </w:p>
        </w:tc>
        <w:tc>
          <w:tcPr>
            <w:tcW w:w="1017" w:type="dxa"/>
            <w:tcBorders>
              <w:top w:val="single" w:sz="4" w:space="0" w:color="000000"/>
              <w:left w:val="single" w:sz="4" w:space="0" w:color="000000"/>
              <w:bottom w:val="single" w:sz="4" w:space="0" w:color="000000"/>
              <w:right w:val="single" w:sz="4" w:space="0" w:color="000000"/>
            </w:tcBorders>
          </w:tcPr>
          <w:p w14:paraId="4740B3DA"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184083A5"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left w:val="single" w:sz="4" w:space="0" w:color="000000"/>
              <w:bottom w:val="single" w:sz="4" w:space="0" w:color="000000"/>
              <w:right w:val="single" w:sz="4" w:space="0" w:color="000000"/>
            </w:tcBorders>
            <w:vAlign w:val="center"/>
          </w:tcPr>
          <w:p w14:paraId="7E07156C"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R$ 1.250,00</w:t>
            </w:r>
          </w:p>
        </w:tc>
        <w:tc>
          <w:tcPr>
            <w:tcW w:w="1743" w:type="dxa"/>
            <w:tcBorders>
              <w:left w:val="single" w:sz="4" w:space="0" w:color="000000"/>
              <w:bottom w:val="single" w:sz="4" w:space="0" w:color="000000"/>
              <w:right w:val="single" w:sz="4" w:space="0" w:color="000000"/>
            </w:tcBorders>
            <w:vAlign w:val="center"/>
          </w:tcPr>
          <w:p w14:paraId="70CDD12F"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R$ 10.000,00</w:t>
            </w:r>
          </w:p>
        </w:tc>
      </w:tr>
      <w:tr w:rsidR="00324D2B" w:rsidRPr="00A65D14" w14:paraId="4D15BE34"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5CA2E7AA"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06</w:t>
            </w:r>
          </w:p>
        </w:tc>
        <w:tc>
          <w:tcPr>
            <w:tcW w:w="3102" w:type="dxa"/>
            <w:tcBorders>
              <w:top w:val="single" w:sz="4" w:space="0" w:color="000000"/>
              <w:left w:val="single" w:sz="4" w:space="0" w:color="000000"/>
              <w:bottom w:val="single" w:sz="4" w:space="0" w:color="000000"/>
              <w:right w:val="single" w:sz="4" w:space="0" w:color="000000"/>
            </w:tcBorders>
          </w:tcPr>
          <w:p w14:paraId="709E3993" w14:textId="77777777" w:rsidR="00324D2B" w:rsidRPr="003A0403" w:rsidRDefault="00324D2B" w:rsidP="00DB1C8E">
            <w:pPr>
              <w:rPr>
                <w:rFonts w:ascii="Arial" w:hAnsi="Arial" w:cs="Arial"/>
              </w:rPr>
            </w:pPr>
            <w:r w:rsidRPr="003A0403">
              <w:rPr>
                <w:rFonts w:ascii="Arial" w:hAnsi="Arial" w:cs="Arial"/>
              </w:rPr>
              <w:t>TOBOGÃ CENTOPEIA, COM DIMENSÕES APROXIMADAS DE 7 M DE COMPRIMENTO, 3 M DE LARGURA E 3 M DE ALTURA.</w:t>
            </w:r>
          </w:p>
        </w:tc>
        <w:tc>
          <w:tcPr>
            <w:tcW w:w="1017" w:type="dxa"/>
            <w:tcBorders>
              <w:top w:val="single" w:sz="4" w:space="0" w:color="000000"/>
              <w:left w:val="single" w:sz="4" w:space="0" w:color="000000"/>
              <w:bottom w:val="single" w:sz="4" w:space="0" w:color="000000"/>
              <w:right w:val="single" w:sz="4" w:space="0" w:color="000000"/>
            </w:tcBorders>
          </w:tcPr>
          <w:p w14:paraId="0113ADEC"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top w:val="single" w:sz="4" w:space="0" w:color="000000"/>
              <w:left w:val="single" w:sz="4" w:space="0" w:color="000000"/>
              <w:bottom w:val="single" w:sz="4" w:space="0" w:color="000000"/>
              <w:right w:val="single" w:sz="4" w:space="0" w:color="000000"/>
            </w:tcBorders>
            <w:vAlign w:val="center"/>
          </w:tcPr>
          <w:p w14:paraId="6B03F167"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top w:val="single" w:sz="4" w:space="0" w:color="000000"/>
              <w:left w:val="single" w:sz="4" w:space="0" w:color="000000"/>
              <w:bottom w:val="single" w:sz="4" w:space="0" w:color="000000"/>
              <w:right w:val="single" w:sz="4" w:space="0" w:color="000000"/>
            </w:tcBorders>
            <w:vAlign w:val="center"/>
          </w:tcPr>
          <w:p w14:paraId="1150DEE1"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R$ 632,06</w:t>
            </w:r>
          </w:p>
        </w:tc>
        <w:tc>
          <w:tcPr>
            <w:tcW w:w="1743" w:type="dxa"/>
            <w:tcBorders>
              <w:top w:val="single" w:sz="4" w:space="0" w:color="000000"/>
              <w:left w:val="single" w:sz="4" w:space="0" w:color="000000"/>
              <w:bottom w:val="single" w:sz="4" w:space="0" w:color="000000"/>
              <w:right w:val="single" w:sz="4" w:space="0" w:color="000000"/>
            </w:tcBorders>
            <w:vAlign w:val="center"/>
          </w:tcPr>
          <w:p w14:paraId="66831050"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R$ 5.056,48</w:t>
            </w:r>
          </w:p>
        </w:tc>
      </w:tr>
      <w:tr w:rsidR="00324D2B" w:rsidRPr="00A65D14" w14:paraId="7DC33A70"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562EB55E"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07</w:t>
            </w:r>
          </w:p>
        </w:tc>
        <w:tc>
          <w:tcPr>
            <w:tcW w:w="3102" w:type="dxa"/>
            <w:tcBorders>
              <w:top w:val="single" w:sz="4" w:space="0" w:color="000000"/>
              <w:left w:val="single" w:sz="4" w:space="0" w:color="000000"/>
              <w:bottom w:val="single" w:sz="4" w:space="0" w:color="000000"/>
              <w:right w:val="single" w:sz="4" w:space="0" w:color="000000"/>
            </w:tcBorders>
          </w:tcPr>
          <w:p w14:paraId="58F0C73D" w14:textId="77777777" w:rsidR="00324D2B" w:rsidRPr="003A0403" w:rsidRDefault="00324D2B" w:rsidP="00DB1C8E">
            <w:pPr>
              <w:rPr>
                <w:rFonts w:ascii="Arial" w:hAnsi="Arial" w:cs="Arial"/>
              </w:rPr>
            </w:pPr>
            <w:r w:rsidRPr="003A0403">
              <w:rPr>
                <w:rFonts w:ascii="Arial" w:hAnsi="Arial" w:cs="Arial"/>
              </w:rPr>
              <w:t>GUERRA DE COTONETES, COM DIMENSÕES APROXIMADAS DE 5,5 M X 5,5 M.</w:t>
            </w:r>
          </w:p>
        </w:tc>
        <w:tc>
          <w:tcPr>
            <w:tcW w:w="1017" w:type="dxa"/>
            <w:tcBorders>
              <w:top w:val="single" w:sz="4" w:space="0" w:color="000000"/>
              <w:left w:val="single" w:sz="4" w:space="0" w:color="000000"/>
              <w:bottom w:val="single" w:sz="4" w:space="0" w:color="000000"/>
              <w:right w:val="single" w:sz="4" w:space="0" w:color="000000"/>
            </w:tcBorders>
          </w:tcPr>
          <w:p w14:paraId="2818652D"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4AEE260C"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2D3664C4"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R$ 774,52</w:t>
            </w:r>
          </w:p>
        </w:tc>
        <w:tc>
          <w:tcPr>
            <w:tcW w:w="1743" w:type="dxa"/>
            <w:tcBorders>
              <w:left w:val="single" w:sz="4" w:space="0" w:color="000000"/>
              <w:bottom w:val="single" w:sz="4" w:space="0" w:color="000000"/>
              <w:right w:val="single" w:sz="4" w:space="0" w:color="000000"/>
            </w:tcBorders>
            <w:vAlign w:val="center"/>
          </w:tcPr>
          <w:p w14:paraId="1AC474D8"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R$ 7.745,15</w:t>
            </w:r>
          </w:p>
        </w:tc>
      </w:tr>
      <w:tr w:rsidR="00324D2B" w:rsidRPr="00A65D14" w14:paraId="4C125575"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45A5CED4"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08</w:t>
            </w:r>
          </w:p>
        </w:tc>
        <w:tc>
          <w:tcPr>
            <w:tcW w:w="3102" w:type="dxa"/>
            <w:tcBorders>
              <w:top w:val="single" w:sz="4" w:space="0" w:color="000000"/>
              <w:left w:val="single" w:sz="4" w:space="0" w:color="000000"/>
              <w:bottom w:val="single" w:sz="4" w:space="0" w:color="000000"/>
              <w:right w:val="single" w:sz="4" w:space="0" w:color="000000"/>
            </w:tcBorders>
          </w:tcPr>
          <w:p w14:paraId="04FC637A" w14:textId="77777777" w:rsidR="00324D2B" w:rsidRPr="003A0403" w:rsidRDefault="00324D2B" w:rsidP="00DB1C8E">
            <w:pPr>
              <w:rPr>
                <w:rFonts w:ascii="Arial" w:hAnsi="Arial" w:cs="Arial"/>
              </w:rPr>
            </w:pPr>
            <w:r w:rsidRPr="003A0403">
              <w:rPr>
                <w:rFonts w:ascii="Arial" w:hAnsi="Arial" w:cs="Arial"/>
              </w:rPr>
              <w:t>CANHÃO DE ESPUMA, COM DIMENSÕES APROXIMADAS DE 8 M X 4 M.</w:t>
            </w:r>
          </w:p>
        </w:tc>
        <w:tc>
          <w:tcPr>
            <w:tcW w:w="1017" w:type="dxa"/>
            <w:tcBorders>
              <w:top w:val="single" w:sz="4" w:space="0" w:color="000000"/>
              <w:left w:val="single" w:sz="4" w:space="0" w:color="000000"/>
              <w:bottom w:val="single" w:sz="4" w:space="0" w:color="000000"/>
              <w:right w:val="single" w:sz="4" w:space="0" w:color="000000"/>
            </w:tcBorders>
          </w:tcPr>
          <w:p w14:paraId="6180E53B"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28E70531"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4</w:t>
            </w:r>
          </w:p>
        </w:tc>
        <w:tc>
          <w:tcPr>
            <w:tcW w:w="1517" w:type="dxa"/>
            <w:tcBorders>
              <w:left w:val="single" w:sz="4" w:space="0" w:color="000000"/>
              <w:bottom w:val="single" w:sz="4" w:space="0" w:color="000000"/>
              <w:right w:val="single" w:sz="4" w:space="0" w:color="000000"/>
            </w:tcBorders>
            <w:vAlign w:val="center"/>
          </w:tcPr>
          <w:p w14:paraId="41BEECD6"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R$ 1.090,00</w:t>
            </w:r>
          </w:p>
        </w:tc>
        <w:tc>
          <w:tcPr>
            <w:tcW w:w="1743" w:type="dxa"/>
            <w:tcBorders>
              <w:left w:val="single" w:sz="4" w:space="0" w:color="000000"/>
              <w:bottom w:val="single" w:sz="4" w:space="0" w:color="000000"/>
              <w:right w:val="single" w:sz="4" w:space="0" w:color="000000"/>
            </w:tcBorders>
            <w:vAlign w:val="center"/>
          </w:tcPr>
          <w:p w14:paraId="5490A4E2"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R$ 4.360,00</w:t>
            </w:r>
          </w:p>
        </w:tc>
      </w:tr>
      <w:tr w:rsidR="00324D2B" w:rsidRPr="00A65D14" w14:paraId="0B29705C"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76653DCC"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09</w:t>
            </w:r>
          </w:p>
        </w:tc>
        <w:tc>
          <w:tcPr>
            <w:tcW w:w="3102" w:type="dxa"/>
            <w:tcBorders>
              <w:top w:val="single" w:sz="4" w:space="0" w:color="000000"/>
              <w:left w:val="single" w:sz="4" w:space="0" w:color="000000"/>
              <w:bottom w:val="single" w:sz="4" w:space="0" w:color="000000"/>
              <w:right w:val="single" w:sz="4" w:space="0" w:color="000000"/>
            </w:tcBorders>
          </w:tcPr>
          <w:p w14:paraId="2500A236" w14:textId="77777777" w:rsidR="00324D2B" w:rsidRPr="003A0403" w:rsidRDefault="00324D2B" w:rsidP="00DB1C8E">
            <w:pPr>
              <w:rPr>
                <w:rFonts w:ascii="Arial" w:hAnsi="Arial" w:cs="Arial"/>
              </w:rPr>
            </w:pPr>
            <w:r w:rsidRPr="003A0403">
              <w:rPr>
                <w:rFonts w:ascii="Arial" w:hAnsi="Arial" w:cs="Arial"/>
              </w:rPr>
              <w:t>RADICAL SLIDE SPLASH, COM 11 M DE COMPRIMENTO, INCLUSO SABÃO.</w:t>
            </w:r>
          </w:p>
        </w:tc>
        <w:tc>
          <w:tcPr>
            <w:tcW w:w="1017" w:type="dxa"/>
            <w:tcBorders>
              <w:top w:val="single" w:sz="4" w:space="0" w:color="000000"/>
              <w:left w:val="single" w:sz="4" w:space="0" w:color="000000"/>
              <w:bottom w:val="single" w:sz="4" w:space="0" w:color="000000"/>
              <w:right w:val="single" w:sz="4" w:space="0" w:color="000000"/>
            </w:tcBorders>
          </w:tcPr>
          <w:p w14:paraId="245BC90F" w14:textId="77777777" w:rsidR="00324D2B" w:rsidRPr="00A65D14" w:rsidRDefault="00324D2B" w:rsidP="00DB1C8E">
            <w:pPr>
              <w:rPr>
                <w:rFonts w:ascii="Arial" w:hAnsi="Arial" w:cs="Arial"/>
              </w:rPr>
            </w:pPr>
            <w:r w:rsidRPr="003A0403">
              <w:rPr>
                <w:rFonts w:ascii="Arial" w:hAnsi="Arial" w:cs="Arial"/>
              </w:rPr>
              <w:t>DIÁRIA</w:t>
            </w:r>
          </w:p>
        </w:tc>
        <w:tc>
          <w:tcPr>
            <w:tcW w:w="1082" w:type="dxa"/>
            <w:tcBorders>
              <w:left w:val="single" w:sz="4" w:space="0" w:color="000000"/>
              <w:bottom w:val="single" w:sz="4" w:space="0" w:color="000000"/>
              <w:right w:val="single" w:sz="4" w:space="0" w:color="000000"/>
            </w:tcBorders>
            <w:vAlign w:val="center"/>
          </w:tcPr>
          <w:p w14:paraId="703D1D50"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4</w:t>
            </w:r>
          </w:p>
        </w:tc>
        <w:tc>
          <w:tcPr>
            <w:tcW w:w="1517" w:type="dxa"/>
            <w:tcBorders>
              <w:left w:val="single" w:sz="4" w:space="0" w:color="000000"/>
              <w:bottom w:val="single" w:sz="4" w:space="0" w:color="000000"/>
              <w:right w:val="single" w:sz="4" w:space="0" w:color="000000"/>
            </w:tcBorders>
            <w:vAlign w:val="center"/>
          </w:tcPr>
          <w:p w14:paraId="739A703C"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R$ 1.121,12</w:t>
            </w:r>
          </w:p>
        </w:tc>
        <w:tc>
          <w:tcPr>
            <w:tcW w:w="1743" w:type="dxa"/>
            <w:tcBorders>
              <w:left w:val="single" w:sz="4" w:space="0" w:color="000000"/>
              <w:bottom w:val="single" w:sz="4" w:space="0" w:color="000000"/>
              <w:right w:val="single" w:sz="4" w:space="0" w:color="000000"/>
            </w:tcBorders>
            <w:vAlign w:val="center"/>
          </w:tcPr>
          <w:p w14:paraId="06D0967A"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R$ 4.484,48</w:t>
            </w:r>
          </w:p>
        </w:tc>
      </w:tr>
      <w:tr w:rsidR="00324D2B" w:rsidRPr="00A65D14" w14:paraId="313602D5"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4FC82913"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10</w:t>
            </w:r>
          </w:p>
        </w:tc>
        <w:tc>
          <w:tcPr>
            <w:tcW w:w="3102" w:type="dxa"/>
            <w:tcBorders>
              <w:top w:val="single" w:sz="4" w:space="0" w:color="000000"/>
              <w:left w:val="single" w:sz="4" w:space="0" w:color="000000"/>
              <w:bottom w:val="single" w:sz="4" w:space="0" w:color="000000"/>
              <w:right w:val="single" w:sz="4" w:space="0" w:color="000000"/>
            </w:tcBorders>
          </w:tcPr>
          <w:p w14:paraId="4CDCABD2" w14:textId="77777777" w:rsidR="00324D2B" w:rsidRPr="003A0403" w:rsidRDefault="00324D2B" w:rsidP="00DB1C8E">
            <w:pPr>
              <w:rPr>
                <w:rFonts w:ascii="Arial" w:hAnsi="Arial" w:cs="Arial"/>
              </w:rPr>
            </w:pPr>
            <w:r w:rsidRPr="003A0403">
              <w:rPr>
                <w:rFonts w:ascii="Arial" w:hAnsi="Arial" w:cs="Arial"/>
              </w:rPr>
              <w:t xml:space="preserve">MULTI PARK, COM DIMENSÕES APROXIMADAS </w:t>
            </w:r>
            <w:r w:rsidRPr="003A0403">
              <w:rPr>
                <w:rFonts w:ascii="Arial" w:hAnsi="Arial" w:cs="Arial"/>
              </w:rPr>
              <w:lastRenderedPageBreak/>
              <w:t>DE 5 M X 5 M.</w:t>
            </w:r>
          </w:p>
        </w:tc>
        <w:tc>
          <w:tcPr>
            <w:tcW w:w="1017" w:type="dxa"/>
            <w:tcBorders>
              <w:top w:val="single" w:sz="4" w:space="0" w:color="000000"/>
              <w:left w:val="single" w:sz="4" w:space="0" w:color="000000"/>
              <w:bottom w:val="single" w:sz="4" w:space="0" w:color="000000"/>
              <w:right w:val="single" w:sz="4" w:space="0" w:color="000000"/>
            </w:tcBorders>
          </w:tcPr>
          <w:p w14:paraId="48B88309"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lastRenderedPageBreak/>
              <w:t>DIÁRIA</w:t>
            </w:r>
          </w:p>
        </w:tc>
        <w:tc>
          <w:tcPr>
            <w:tcW w:w="1082" w:type="dxa"/>
            <w:tcBorders>
              <w:left w:val="single" w:sz="4" w:space="0" w:color="000000"/>
              <w:bottom w:val="single" w:sz="4" w:space="0" w:color="000000"/>
              <w:right w:val="single" w:sz="4" w:space="0" w:color="000000"/>
            </w:tcBorders>
            <w:vAlign w:val="center"/>
          </w:tcPr>
          <w:p w14:paraId="6987D1C0"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4</w:t>
            </w:r>
          </w:p>
        </w:tc>
        <w:tc>
          <w:tcPr>
            <w:tcW w:w="1517" w:type="dxa"/>
            <w:tcBorders>
              <w:left w:val="single" w:sz="4" w:space="0" w:color="000000"/>
              <w:bottom w:val="single" w:sz="4" w:space="0" w:color="000000"/>
              <w:right w:val="single" w:sz="4" w:space="0" w:color="000000"/>
            </w:tcBorders>
            <w:vAlign w:val="center"/>
          </w:tcPr>
          <w:p w14:paraId="1A8698A8"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R$ 930,00</w:t>
            </w:r>
          </w:p>
        </w:tc>
        <w:tc>
          <w:tcPr>
            <w:tcW w:w="1743" w:type="dxa"/>
            <w:tcBorders>
              <w:left w:val="single" w:sz="4" w:space="0" w:color="000000"/>
              <w:bottom w:val="single" w:sz="4" w:space="0" w:color="000000"/>
              <w:right w:val="single" w:sz="4" w:space="0" w:color="000000"/>
            </w:tcBorders>
            <w:vAlign w:val="center"/>
          </w:tcPr>
          <w:p w14:paraId="389B19B5"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R$ 3.720,00</w:t>
            </w:r>
          </w:p>
        </w:tc>
      </w:tr>
      <w:tr w:rsidR="00324D2B" w:rsidRPr="00A65D14" w14:paraId="05843FDB"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00176333"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11</w:t>
            </w:r>
          </w:p>
        </w:tc>
        <w:tc>
          <w:tcPr>
            <w:tcW w:w="3102" w:type="dxa"/>
            <w:tcBorders>
              <w:top w:val="single" w:sz="4" w:space="0" w:color="000000"/>
              <w:left w:val="single" w:sz="4" w:space="0" w:color="000000"/>
              <w:bottom w:val="single" w:sz="4" w:space="0" w:color="000000"/>
              <w:right w:val="single" w:sz="4" w:space="0" w:color="000000"/>
            </w:tcBorders>
          </w:tcPr>
          <w:p w14:paraId="1C454963" w14:textId="77777777" w:rsidR="00324D2B" w:rsidRPr="003A0403" w:rsidRDefault="00324D2B" w:rsidP="00DB1C8E">
            <w:pPr>
              <w:rPr>
                <w:rFonts w:ascii="Arial" w:hAnsi="Arial" w:cs="Arial"/>
              </w:rPr>
            </w:pPr>
            <w:r w:rsidRPr="003A0403">
              <w:rPr>
                <w:rFonts w:ascii="Arial" w:hAnsi="Arial" w:cs="Arial"/>
              </w:rPr>
              <w:t>CAMA ELÁSTICA GRANDE, COM DIÂMETRO APROXIMADO DE 4,27 M.</w:t>
            </w:r>
          </w:p>
        </w:tc>
        <w:tc>
          <w:tcPr>
            <w:tcW w:w="1017" w:type="dxa"/>
            <w:tcBorders>
              <w:top w:val="single" w:sz="4" w:space="0" w:color="000000"/>
              <w:left w:val="single" w:sz="4" w:space="0" w:color="000000"/>
              <w:bottom w:val="single" w:sz="4" w:space="0" w:color="000000"/>
              <w:right w:val="single" w:sz="4" w:space="0" w:color="000000"/>
            </w:tcBorders>
          </w:tcPr>
          <w:p w14:paraId="291D14BD"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5BB1597F"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3DC337E0"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R$ 450,00</w:t>
            </w:r>
          </w:p>
        </w:tc>
        <w:tc>
          <w:tcPr>
            <w:tcW w:w="1743" w:type="dxa"/>
            <w:tcBorders>
              <w:left w:val="single" w:sz="4" w:space="0" w:color="000000"/>
              <w:bottom w:val="single" w:sz="4" w:space="0" w:color="000000"/>
              <w:right w:val="single" w:sz="4" w:space="0" w:color="000000"/>
            </w:tcBorders>
            <w:vAlign w:val="center"/>
          </w:tcPr>
          <w:p w14:paraId="054364F2"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R$ 4.500,00</w:t>
            </w:r>
          </w:p>
        </w:tc>
      </w:tr>
      <w:tr w:rsidR="00324D2B" w:rsidRPr="00A65D14" w14:paraId="2FA03274"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3D9260EB"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12</w:t>
            </w:r>
          </w:p>
        </w:tc>
        <w:tc>
          <w:tcPr>
            <w:tcW w:w="3102" w:type="dxa"/>
            <w:tcBorders>
              <w:top w:val="single" w:sz="4" w:space="0" w:color="000000"/>
              <w:left w:val="single" w:sz="4" w:space="0" w:color="000000"/>
              <w:bottom w:val="single" w:sz="4" w:space="0" w:color="000000"/>
              <w:right w:val="single" w:sz="4" w:space="0" w:color="000000"/>
            </w:tcBorders>
          </w:tcPr>
          <w:p w14:paraId="339CDF3A" w14:textId="77777777" w:rsidR="00324D2B" w:rsidRPr="003A0403" w:rsidRDefault="00324D2B" w:rsidP="00DB1C8E">
            <w:pPr>
              <w:rPr>
                <w:rFonts w:ascii="Arial" w:hAnsi="Arial" w:cs="Arial"/>
              </w:rPr>
            </w:pPr>
            <w:r w:rsidRPr="003A0403">
              <w:rPr>
                <w:rFonts w:ascii="Arial" w:hAnsi="Arial" w:cs="Arial"/>
              </w:rPr>
              <w:t>CAMA ELÁSTICA MÉDIA, COM DIÂMETRO APROXIMADO DE 2,44 M.</w:t>
            </w:r>
          </w:p>
        </w:tc>
        <w:tc>
          <w:tcPr>
            <w:tcW w:w="1017" w:type="dxa"/>
            <w:tcBorders>
              <w:top w:val="single" w:sz="4" w:space="0" w:color="000000"/>
              <w:left w:val="single" w:sz="4" w:space="0" w:color="000000"/>
              <w:bottom w:val="single" w:sz="4" w:space="0" w:color="000000"/>
              <w:right w:val="single" w:sz="4" w:space="0" w:color="000000"/>
            </w:tcBorders>
          </w:tcPr>
          <w:p w14:paraId="242C9554"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5D698883"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left w:val="single" w:sz="4" w:space="0" w:color="000000"/>
              <w:bottom w:val="single" w:sz="4" w:space="0" w:color="000000"/>
              <w:right w:val="single" w:sz="4" w:space="0" w:color="000000"/>
            </w:tcBorders>
            <w:vAlign w:val="center"/>
          </w:tcPr>
          <w:p w14:paraId="34A6F0FE"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R$ 369,50</w:t>
            </w:r>
          </w:p>
        </w:tc>
        <w:tc>
          <w:tcPr>
            <w:tcW w:w="1743" w:type="dxa"/>
            <w:tcBorders>
              <w:left w:val="single" w:sz="4" w:space="0" w:color="000000"/>
              <w:bottom w:val="single" w:sz="4" w:space="0" w:color="000000"/>
              <w:right w:val="single" w:sz="4" w:space="0" w:color="000000"/>
            </w:tcBorders>
            <w:vAlign w:val="center"/>
          </w:tcPr>
          <w:p w14:paraId="03780D3B"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R$ 2.956,00</w:t>
            </w:r>
          </w:p>
        </w:tc>
      </w:tr>
      <w:tr w:rsidR="00324D2B" w:rsidRPr="00A65D14" w14:paraId="2B464370"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2FBC5173"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13</w:t>
            </w:r>
          </w:p>
        </w:tc>
        <w:tc>
          <w:tcPr>
            <w:tcW w:w="3102" w:type="dxa"/>
            <w:tcBorders>
              <w:top w:val="single" w:sz="4" w:space="0" w:color="000000"/>
              <w:left w:val="single" w:sz="4" w:space="0" w:color="000000"/>
              <w:bottom w:val="single" w:sz="4" w:space="0" w:color="000000"/>
              <w:right w:val="single" w:sz="4" w:space="0" w:color="000000"/>
            </w:tcBorders>
          </w:tcPr>
          <w:p w14:paraId="668D834A" w14:textId="77777777" w:rsidR="00324D2B" w:rsidRPr="003A0403" w:rsidRDefault="00324D2B" w:rsidP="00DB1C8E">
            <w:pPr>
              <w:rPr>
                <w:rFonts w:ascii="Arial" w:hAnsi="Arial" w:cs="Arial"/>
              </w:rPr>
            </w:pPr>
            <w:r w:rsidRPr="003A0403">
              <w:rPr>
                <w:rFonts w:ascii="Arial" w:hAnsi="Arial" w:cs="Arial"/>
              </w:rPr>
              <w:t>PISCINA DE BOLINHAS, COM DIMENSÕES APROXIMADAS DE 1,5 M X 1,5 M.</w:t>
            </w:r>
          </w:p>
        </w:tc>
        <w:tc>
          <w:tcPr>
            <w:tcW w:w="1017" w:type="dxa"/>
            <w:tcBorders>
              <w:top w:val="single" w:sz="4" w:space="0" w:color="000000"/>
              <w:left w:val="single" w:sz="4" w:space="0" w:color="000000"/>
              <w:bottom w:val="single" w:sz="4" w:space="0" w:color="000000"/>
              <w:right w:val="single" w:sz="4" w:space="0" w:color="000000"/>
            </w:tcBorders>
          </w:tcPr>
          <w:p w14:paraId="5DF297E8"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3EBA79F2"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12E50A84"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R$ 404,45</w:t>
            </w:r>
          </w:p>
        </w:tc>
        <w:tc>
          <w:tcPr>
            <w:tcW w:w="1743" w:type="dxa"/>
            <w:tcBorders>
              <w:left w:val="single" w:sz="4" w:space="0" w:color="000000"/>
              <w:bottom w:val="single" w:sz="4" w:space="0" w:color="000000"/>
              <w:right w:val="single" w:sz="4" w:space="0" w:color="000000"/>
            </w:tcBorders>
            <w:vAlign w:val="center"/>
          </w:tcPr>
          <w:p w14:paraId="77D11602"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color w:val="000000"/>
              </w:rPr>
              <w:t>R$ 4.044,50</w:t>
            </w:r>
          </w:p>
        </w:tc>
      </w:tr>
      <w:tr w:rsidR="00324D2B" w:rsidRPr="00A65D14" w14:paraId="55C8F8C6" w14:textId="77777777" w:rsidTr="00DB1C8E">
        <w:tc>
          <w:tcPr>
            <w:tcW w:w="1036" w:type="dxa"/>
            <w:tcBorders>
              <w:top w:val="single" w:sz="4" w:space="0" w:color="000000"/>
              <w:left w:val="single" w:sz="4" w:space="0" w:color="000000"/>
              <w:bottom w:val="single" w:sz="4" w:space="0" w:color="000000"/>
              <w:right w:val="single" w:sz="4" w:space="0" w:color="000000"/>
            </w:tcBorders>
          </w:tcPr>
          <w:p w14:paraId="4195EB24" w14:textId="77777777" w:rsidR="00324D2B" w:rsidRPr="00A65D14" w:rsidRDefault="00324D2B" w:rsidP="00DB1C8E">
            <w:pPr>
              <w:tabs>
                <w:tab w:val="left" w:pos="284"/>
              </w:tabs>
              <w:rPr>
                <w:rFonts w:ascii="Arial" w:eastAsia="Calibri" w:hAnsi="Arial" w:cs="Arial"/>
                <w:iCs/>
              </w:rPr>
            </w:pPr>
            <w:r w:rsidRPr="00A65D14">
              <w:rPr>
                <w:rFonts w:ascii="Arial" w:eastAsia="Calibri" w:hAnsi="Arial" w:cs="Arial"/>
                <w:iCs/>
              </w:rPr>
              <w:t>VALOR TOTAL</w:t>
            </w:r>
          </w:p>
        </w:tc>
        <w:tc>
          <w:tcPr>
            <w:tcW w:w="3102" w:type="dxa"/>
            <w:tcBorders>
              <w:top w:val="single" w:sz="4" w:space="0" w:color="000000"/>
              <w:left w:val="single" w:sz="4" w:space="0" w:color="000000"/>
              <w:bottom w:val="single" w:sz="4" w:space="0" w:color="000000"/>
              <w:right w:val="single" w:sz="4" w:space="0" w:color="000000"/>
            </w:tcBorders>
          </w:tcPr>
          <w:p w14:paraId="2F6A9A8C" w14:textId="77777777" w:rsidR="00324D2B" w:rsidRPr="00A65D14" w:rsidRDefault="00324D2B" w:rsidP="00DB1C8E">
            <w:pPr>
              <w:tabs>
                <w:tab w:val="left" w:pos="284"/>
              </w:tabs>
              <w:snapToGrid w:val="0"/>
              <w:rPr>
                <w:rFonts w:ascii="Arial" w:eastAsia="Calibri" w:hAnsi="Arial" w:cs="Arial"/>
                <w:b/>
                <w:iCs/>
              </w:rPr>
            </w:pPr>
          </w:p>
        </w:tc>
        <w:tc>
          <w:tcPr>
            <w:tcW w:w="1017" w:type="dxa"/>
            <w:tcBorders>
              <w:top w:val="single" w:sz="4" w:space="0" w:color="000000"/>
              <w:left w:val="single" w:sz="4" w:space="0" w:color="000000"/>
              <w:bottom w:val="single" w:sz="4" w:space="0" w:color="000000"/>
              <w:right w:val="single" w:sz="4" w:space="0" w:color="000000"/>
            </w:tcBorders>
          </w:tcPr>
          <w:p w14:paraId="27B7B7DD" w14:textId="77777777" w:rsidR="00324D2B" w:rsidRPr="00A65D14" w:rsidRDefault="00324D2B" w:rsidP="00DB1C8E">
            <w:pPr>
              <w:tabs>
                <w:tab w:val="left" w:pos="284"/>
              </w:tabs>
              <w:snapToGrid w:val="0"/>
              <w:rPr>
                <w:rFonts w:ascii="Arial" w:eastAsia="Calibri" w:hAnsi="Arial" w:cs="Arial"/>
                <w:b/>
                <w:iCs/>
              </w:rPr>
            </w:pPr>
          </w:p>
        </w:tc>
        <w:tc>
          <w:tcPr>
            <w:tcW w:w="1082" w:type="dxa"/>
            <w:tcBorders>
              <w:top w:val="single" w:sz="4" w:space="0" w:color="000000"/>
              <w:left w:val="single" w:sz="4" w:space="0" w:color="000000"/>
              <w:bottom w:val="single" w:sz="4" w:space="0" w:color="000000"/>
              <w:right w:val="single" w:sz="4" w:space="0" w:color="000000"/>
            </w:tcBorders>
          </w:tcPr>
          <w:p w14:paraId="4E156C4E" w14:textId="77777777" w:rsidR="00324D2B" w:rsidRPr="00A65D14" w:rsidRDefault="00324D2B" w:rsidP="00DB1C8E">
            <w:pPr>
              <w:tabs>
                <w:tab w:val="left" w:pos="284"/>
              </w:tabs>
              <w:snapToGrid w:val="0"/>
              <w:rPr>
                <w:rFonts w:ascii="Arial" w:eastAsia="Calibri" w:hAnsi="Arial" w:cs="Arial"/>
                <w:iCs/>
                <w:color w:val="000000"/>
              </w:rPr>
            </w:pPr>
          </w:p>
        </w:tc>
        <w:tc>
          <w:tcPr>
            <w:tcW w:w="1517" w:type="dxa"/>
            <w:tcBorders>
              <w:top w:val="single" w:sz="4" w:space="0" w:color="000000"/>
              <w:left w:val="single" w:sz="4" w:space="0" w:color="000000"/>
              <w:bottom w:val="single" w:sz="4" w:space="0" w:color="000000"/>
              <w:right w:val="single" w:sz="4" w:space="0" w:color="000000"/>
            </w:tcBorders>
          </w:tcPr>
          <w:p w14:paraId="26E8D011" w14:textId="77777777" w:rsidR="00324D2B" w:rsidRPr="00A65D14" w:rsidRDefault="00324D2B" w:rsidP="00DB1C8E">
            <w:pPr>
              <w:tabs>
                <w:tab w:val="left" w:pos="284"/>
              </w:tabs>
              <w:snapToGrid w:val="0"/>
              <w:rPr>
                <w:rFonts w:ascii="Arial" w:eastAsia="Calibri" w:hAnsi="Arial" w:cs="Arial"/>
                <w:iCs/>
                <w:color w:val="000000"/>
              </w:rPr>
            </w:pPr>
          </w:p>
        </w:tc>
        <w:tc>
          <w:tcPr>
            <w:tcW w:w="1743" w:type="dxa"/>
            <w:tcBorders>
              <w:bottom w:val="single" w:sz="4" w:space="0" w:color="000000"/>
              <w:right w:val="single" w:sz="4" w:space="0" w:color="000000"/>
            </w:tcBorders>
          </w:tcPr>
          <w:p w14:paraId="4C82ECF3" w14:textId="77777777" w:rsidR="00324D2B" w:rsidRPr="00A65D14" w:rsidRDefault="00324D2B" w:rsidP="00DB1C8E">
            <w:pPr>
              <w:tabs>
                <w:tab w:val="left" w:pos="284"/>
              </w:tabs>
              <w:rPr>
                <w:rFonts w:ascii="Arial" w:eastAsia="Calibri" w:hAnsi="Arial" w:cs="Arial"/>
                <w:iCs/>
                <w:color w:val="000000"/>
              </w:rPr>
            </w:pPr>
            <w:r w:rsidRPr="00A65D14">
              <w:rPr>
                <w:rFonts w:ascii="Arial" w:hAnsi="Arial" w:cs="Arial"/>
                <w:b/>
                <w:bCs/>
                <w:color w:val="000000"/>
              </w:rPr>
              <w:t>R$ 85.285,41</w:t>
            </w:r>
          </w:p>
        </w:tc>
      </w:tr>
    </w:tbl>
    <w:p w14:paraId="19FC9D3F" w14:textId="77777777" w:rsidR="00324D2B" w:rsidRPr="00A65D14" w:rsidRDefault="00324D2B" w:rsidP="00324D2B">
      <w:pPr>
        <w:tabs>
          <w:tab w:val="left" w:pos="284"/>
        </w:tabs>
        <w:ind w:left="284"/>
        <w:jc w:val="both"/>
        <w:rPr>
          <w:rFonts w:ascii="Arial" w:hAnsi="Arial" w:cs="Arial"/>
          <w:b/>
          <w:bCs/>
        </w:rPr>
      </w:pPr>
    </w:p>
    <w:p w14:paraId="0B294126" w14:textId="77777777" w:rsidR="00324D2B" w:rsidRPr="003A0403" w:rsidRDefault="00324D2B" w:rsidP="00316373">
      <w:pPr>
        <w:numPr>
          <w:ilvl w:val="0"/>
          <w:numId w:val="54"/>
        </w:numPr>
        <w:jc w:val="both"/>
        <w:rPr>
          <w:rFonts w:ascii="Arial" w:hAnsi="Arial" w:cs="Arial"/>
        </w:rPr>
      </w:pPr>
      <w:r w:rsidRPr="00A65D14">
        <w:rPr>
          <w:rFonts w:ascii="Arial" w:hAnsi="Arial" w:cs="Arial"/>
          <w:b/>
        </w:rPr>
        <w:t>FORMA</w:t>
      </w:r>
      <w:r>
        <w:rPr>
          <w:rFonts w:ascii="Arial" w:hAnsi="Arial" w:cs="Arial"/>
          <w:b/>
        </w:rPr>
        <w:t xml:space="preserve"> </w:t>
      </w:r>
      <w:r w:rsidRPr="00A65D14">
        <w:rPr>
          <w:rFonts w:ascii="Arial" w:hAnsi="Arial" w:cs="Arial"/>
          <w:b/>
        </w:rPr>
        <w:t>E</w:t>
      </w:r>
      <w:r>
        <w:rPr>
          <w:rFonts w:ascii="Arial" w:hAnsi="Arial" w:cs="Arial"/>
          <w:b/>
        </w:rPr>
        <w:t xml:space="preserve"> </w:t>
      </w:r>
      <w:r w:rsidRPr="00A65D14">
        <w:rPr>
          <w:rFonts w:ascii="Arial" w:hAnsi="Arial" w:cs="Arial"/>
          <w:b/>
        </w:rPr>
        <w:t>CRITÉRIOS</w:t>
      </w:r>
      <w:r>
        <w:rPr>
          <w:rFonts w:ascii="Arial" w:hAnsi="Arial" w:cs="Arial"/>
          <w:b/>
        </w:rPr>
        <w:t xml:space="preserve"> </w:t>
      </w:r>
      <w:r w:rsidRPr="00A65D14">
        <w:rPr>
          <w:rFonts w:ascii="Arial" w:hAnsi="Arial" w:cs="Arial"/>
          <w:b/>
        </w:rPr>
        <w:t>DE</w:t>
      </w:r>
      <w:r>
        <w:rPr>
          <w:rFonts w:ascii="Arial" w:hAnsi="Arial" w:cs="Arial"/>
          <w:b/>
        </w:rPr>
        <w:t xml:space="preserve"> </w:t>
      </w:r>
      <w:r w:rsidRPr="00A65D14">
        <w:rPr>
          <w:rFonts w:ascii="Arial" w:hAnsi="Arial" w:cs="Arial"/>
          <w:b/>
        </w:rPr>
        <w:t>SELEÇÃO</w:t>
      </w:r>
      <w:r>
        <w:rPr>
          <w:rFonts w:ascii="Arial" w:hAnsi="Arial" w:cs="Arial"/>
          <w:b/>
        </w:rPr>
        <w:t xml:space="preserve"> </w:t>
      </w:r>
      <w:r w:rsidRPr="00A65D14">
        <w:rPr>
          <w:rFonts w:ascii="Arial" w:hAnsi="Arial" w:cs="Arial"/>
          <w:b/>
        </w:rPr>
        <w:t>DO</w:t>
      </w:r>
      <w:r>
        <w:rPr>
          <w:rFonts w:ascii="Arial" w:hAnsi="Arial" w:cs="Arial"/>
          <w:b/>
        </w:rPr>
        <w:t xml:space="preserve"> </w:t>
      </w:r>
      <w:r w:rsidRPr="00A65D14">
        <w:rPr>
          <w:rFonts w:ascii="Arial" w:hAnsi="Arial" w:cs="Arial"/>
          <w:b/>
          <w:spacing w:val="-2"/>
        </w:rPr>
        <w:t xml:space="preserve">FORNECEDOR </w:t>
      </w:r>
      <w:r w:rsidRPr="00A65D14">
        <w:rPr>
          <w:rFonts w:ascii="Arial" w:hAnsi="Arial" w:cs="Arial"/>
          <w:b/>
          <w:bCs/>
        </w:rPr>
        <w:t xml:space="preserve">E REQUISITOS DE </w:t>
      </w:r>
      <w:r w:rsidRPr="003A0403">
        <w:rPr>
          <w:rFonts w:ascii="Arial" w:hAnsi="Arial" w:cs="Arial"/>
          <w:b/>
          <w:bCs/>
        </w:rPr>
        <w:t>CONTRATAÇÃO</w:t>
      </w:r>
    </w:p>
    <w:p w14:paraId="48B4F851" w14:textId="77777777" w:rsidR="00324D2B" w:rsidRPr="00D07D6B" w:rsidRDefault="00324D2B" w:rsidP="00324D2B">
      <w:pPr>
        <w:pStyle w:val="PargrafodaLista"/>
        <w:tabs>
          <w:tab w:val="left" w:pos="284"/>
        </w:tabs>
        <w:ind w:left="360"/>
        <w:jc w:val="both"/>
        <w:rPr>
          <w:rFonts w:ascii="Arial" w:hAnsi="Arial" w:cs="Arial"/>
        </w:rPr>
      </w:pPr>
      <w:r w:rsidRPr="00D07D6B">
        <w:rPr>
          <w:rFonts w:ascii="Arial" w:hAnsi="Arial" w:cs="Arial"/>
        </w:rPr>
        <w:t xml:space="preserve">O fornecedor será selecionado por meio de </w:t>
      </w:r>
      <w:r w:rsidRPr="00D07D6B">
        <w:rPr>
          <w:rStyle w:val="Forte"/>
          <w:b w:val="0"/>
        </w:rPr>
        <w:t xml:space="preserve">procedimento licitatório na modalidade </w:t>
      </w:r>
      <w:r w:rsidRPr="00D07D6B">
        <w:rPr>
          <w:rStyle w:val="Forte"/>
        </w:rPr>
        <w:t>Pregão</w:t>
      </w:r>
      <w:r w:rsidRPr="00D07D6B">
        <w:rPr>
          <w:rStyle w:val="Forte"/>
          <w:b w:val="0"/>
        </w:rPr>
        <w:t xml:space="preserve">, preferencialmente na forma </w:t>
      </w:r>
      <w:r w:rsidRPr="00D07D6B">
        <w:rPr>
          <w:rStyle w:val="Forte"/>
        </w:rPr>
        <w:t>Eletrônica</w:t>
      </w:r>
      <w:r w:rsidRPr="00D07D6B">
        <w:rPr>
          <w:rFonts w:ascii="Arial" w:hAnsi="Arial" w:cs="Arial"/>
        </w:rPr>
        <w:t xml:space="preserve">, em razão da natureza comum do objeto, com fundamento na Lei Federal nº 14.133/2021, adotando-se o </w:t>
      </w:r>
      <w:r w:rsidRPr="00D07D6B">
        <w:rPr>
          <w:rStyle w:val="Forte"/>
        </w:rPr>
        <w:t>critério de julgamento de menor preço global</w:t>
      </w:r>
      <w:r w:rsidRPr="00D07D6B">
        <w:rPr>
          <w:rFonts w:ascii="Arial" w:hAnsi="Arial" w:cs="Arial"/>
        </w:rPr>
        <w:t>, observadas as especificações e exigências estabelecidas neste Termo de Referência.</w:t>
      </w:r>
    </w:p>
    <w:p w14:paraId="61A70707" w14:textId="77777777" w:rsidR="00324D2B" w:rsidRDefault="00324D2B" w:rsidP="00324D2B">
      <w:pPr>
        <w:autoSpaceDE w:val="0"/>
        <w:rPr>
          <w:rFonts w:ascii="Arial" w:hAnsi="Arial" w:cs="Arial"/>
        </w:rPr>
      </w:pPr>
    </w:p>
    <w:p w14:paraId="5FC57BF2" w14:textId="77777777" w:rsidR="00324D2B" w:rsidRPr="00A65D14" w:rsidRDefault="00324D2B" w:rsidP="00324D2B">
      <w:pPr>
        <w:autoSpaceDE w:val="0"/>
        <w:rPr>
          <w:rFonts w:ascii="Arial" w:hAnsi="Arial" w:cs="Arial"/>
        </w:rPr>
      </w:pPr>
    </w:p>
    <w:p w14:paraId="3630DC0A" w14:textId="77777777" w:rsidR="00324D2B" w:rsidRPr="00A65D14" w:rsidRDefault="00324D2B" w:rsidP="00316373">
      <w:pPr>
        <w:numPr>
          <w:ilvl w:val="0"/>
          <w:numId w:val="54"/>
        </w:numPr>
        <w:rPr>
          <w:rFonts w:ascii="Arial" w:hAnsi="Arial" w:cs="Arial"/>
          <w:b/>
          <w:bCs/>
        </w:rPr>
      </w:pPr>
      <w:r w:rsidRPr="00A65D14">
        <w:rPr>
          <w:rFonts w:ascii="Arial" w:hAnsi="Arial" w:cs="Arial"/>
          <w:b/>
          <w:bCs/>
        </w:rPr>
        <w:t>ESPECIFICAÇÕES TÉCNICAS</w:t>
      </w:r>
    </w:p>
    <w:p w14:paraId="0B763F68" w14:textId="77777777" w:rsidR="00324D2B" w:rsidRPr="00397BC6" w:rsidRDefault="00324D2B" w:rsidP="00324D2B">
      <w:pPr>
        <w:jc w:val="both"/>
        <w:rPr>
          <w:rFonts w:ascii="Arial" w:hAnsi="Arial" w:cs="Arial"/>
          <w:b/>
        </w:rPr>
      </w:pPr>
      <w:r w:rsidRPr="00397BC6">
        <w:rPr>
          <w:rFonts w:ascii="Arial" w:hAnsi="Arial" w:cs="Arial"/>
          <w:b/>
        </w:rPr>
        <w:t>3.1 Regularidade Fiscal e Jurídica</w:t>
      </w:r>
    </w:p>
    <w:p w14:paraId="526B2F1A" w14:textId="77777777" w:rsidR="00324D2B" w:rsidRPr="003232E3" w:rsidRDefault="00324D2B" w:rsidP="00324D2B">
      <w:pPr>
        <w:suppressAutoHyphens w:val="0"/>
        <w:jc w:val="both"/>
        <w:rPr>
          <w:rFonts w:ascii="Arial" w:hAnsi="Arial" w:cs="Arial"/>
          <w:lang w:eastAsia="pt-BR"/>
        </w:rPr>
      </w:pPr>
      <w:r w:rsidRPr="003232E3">
        <w:rPr>
          <w:rFonts w:ascii="Arial" w:hAnsi="Arial" w:cs="Arial"/>
          <w:lang w:eastAsia="pt-BR"/>
        </w:rPr>
        <w:t xml:space="preserve">I – Os brinquedos infláveis deverão ser confeccionados em </w:t>
      </w:r>
      <w:r w:rsidRPr="00D07D6B">
        <w:rPr>
          <w:rFonts w:ascii="Arial" w:hAnsi="Arial" w:cs="Arial"/>
          <w:bCs/>
          <w:lang w:eastAsia="pt-BR"/>
        </w:rPr>
        <w:t>lona PVC de alta resistência</w:t>
      </w:r>
      <w:r w:rsidRPr="00D07D6B">
        <w:rPr>
          <w:rFonts w:ascii="Arial" w:hAnsi="Arial" w:cs="Arial"/>
          <w:lang w:eastAsia="pt-BR"/>
        </w:rPr>
        <w:t>,</w:t>
      </w:r>
      <w:r w:rsidRPr="003232E3">
        <w:rPr>
          <w:rFonts w:ascii="Arial" w:hAnsi="Arial" w:cs="Arial"/>
          <w:lang w:eastAsia="pt-BR"/>
        </w:rPr>
        <w:t xml:space="preserve"> com costuras reforçadas e, quando aplicável, redes de proteção lateral;</w:t>
      </w:r>
    </w:p>
    <w:p w14:paraId="74FAECBB" w14:textId="77777777" w:rsidR="00324D2B" w:rsidRPr="003232E3" w:rsidRDefault="00324D2B" w:rsidP="00324D2B">
      <w:pPr>
        <w:suppressAutoHyphens w:val="0"/>
        <w:jc w:val="both"/>
        <w:rPr>
          <w:rFonts w:ascii="Arial" w:hAnsi="Arial" w:cs="Arial"/>
          <w:lang w:eastAsia="pt-BR"/>
        </w:rPr>
      </w:pPr>
      <w:r w:rsidRPr="003232E3">
        <w:rPr>
          <w:rFonts w:ascii="Arial" w:hAnsi="Arial" w:cs="Arial"/>
          <w:lang w:eastAsia="pt-BR"/>
        </w:rPr>
        <w:t xml:space="preserve">II – Os equipamentos deverão possuir </w:t>
      </w:r>
      <w:r w:rsidRPr="00D07D6B">
        <w:rPr>
          <w:rFonts w:ascii="Arial" w:hAnsi="Arial" w:cs="Arial"/>
          <w:bCs/>
          <w:lang w:eastAsia="pt-BR"/>
        </w:rPr>
        <w:t>sistema de ancoragem adequado ao solo</w:t>
      </w:r>
      <w:r w:rsidRPr="003232E3">
        <w:rPr>
          <w:rFonts w:ascii="Arial" w:hAnsi="Arial" w:cs="Arial"/>
          <w:lang w:eastAsia="pt-BR"/>
        </w:rPr>
        <w:t xml:space="preserve"> (estacas, cintas ou lastros), garantindo estabilidade e segurança durante a utilização;</w:t>
      </w:r>
    </w:p>
    <w:p w14:paraId="5958BE8A" w14:textId="77777777" w:rsidR="00324D2B" w:rsidRPr="003232E3" w:rsidRDefault="00324D2B" w:rsidP="00324D2B">
      <w:pPr>
        <w:suppressAutoHyphens w:val="0"/>
        <w:jc w:val="both"/>
        <w:rPr>
          <w:rFonts w:ascii="Arial" w:hAnsi="Arial" w:cs="Arial"/>
          <w:lang w:eastAsia="pt-BR"/>
        </w:rPr>
      </w:pPr>
      <w:r w:rsidRPr="003232E3">
        <w:rPr>
          <w:rFonts w:ascii="Arial" w:hAnsi="Arial" w:cs="Arial"/>
          <w:lang w:eastAsia="pt-BR"/>
        </w:rPr>
        <w:t xml:space="preserve">III – Os brinquedos deverão ser operados por </w:t>
      </w:r>
      <w:r w:rsidRPr="00D07D6B">
        <w:rPr>
          <w:rFonts w:ascii="Arial" w:hAnsi="Arial" w:cs="Arial"/>
          <w:bCs/>
          <w:lang w:eastAsia="pt-BR"/>
        </w:rPr>
        <w:t>sopradores elétricos compatíveis com a voltagem local</w:t>
      </w:r>
      <w:r w:rsidRPr="003232E3">
        <w:rPr>
          <w:rFonts w:ascii="Arial" w:hAnsi="Arial" w:cs="Arial"/>
          <w:lang w:eastAsia="pt-BR"/>
        </w:rPr>
        <w:t>, em perfeito estado de funcionamento;</w:t>
      </w:r>
    </w:p>
    <w:p w14:paraId="3C9290AB" w14:textId="77777777" w:rsidR="00324D2B" w:rsidRPr="00D07D6B" w:rsidRDefault="00324D2B" w:rsidP="00324D2B">
      <w:pPr>
        <w:suppressAutoHyphens w:val="0"/>
        <w:jc w:val="both"/>
        <w:rPr>
          <w:rFonts w:ascii="Arial" w:hAnsi="Arial" w:cs="Arial"/>
          <w:lang w:eastAsia="pt-BR"/>
        </w:rPr>
      </w:pPr>
      <w:r w:rsidRPr="003232E3">
        <w:rPr>
          <w:rFonts w:ascii="Arial" w:hAnsi="Arial" w:cs="Arial"/>
          <w:lang w:eastAsia="pt-BR"/>
        </w:rPr>
        <w:t xml:space="preserve">IV – Todos os equipamentos deverão estar </w:t>
      </w:r>
      <w:r w:rsidRPr="00D07D6B">
        <w:rPr>
          <w:rFonts w:ascii="Arial" w:hAnsi="Arial" w:cs="Arial"/>
          <w:bCs/>
          <w:lang w:eastAsia="pt-BR"/>
        </w:rPr>
        <w:t>higienizados, em bom estado de conservação e livres de danos estruturais</w:t>
      </w:r>
      <w:r w:rsidRPr="00D07D6B">
        <w:rPr>
          <w:rFonts w:ascii="Arial" w:hAnsi="Arial" w:cs="Arial"/>
          <w:lang w:eastAsia="pt-BR"/>
        </w:rPr>
        <w:t>;</w:t>
      </w:r>
    </w:p>
    <w:p w14:paraId="5DC4D679" w14:textId="77777777" w:rsidR="00324D2B" w:rsidRPr="00397BC6" w:rsidRDefault="00324D2B" w:rsidP="00324D2B">
      <w:pPr>
        <w:suppressAutoHyphens w:val="0"/>
        <w:jc w:val="both"/>
        <w:rPr>
          <w:rFonts w:ascii="Arial" w:hAnsi="Arial" w:cs="Arial"/>
          <w:lang w:eastAsia="pt-BR"/>
        </w:rPr>
      </w:pPr>
      <w:r w:rsidRPr="003232E3">
        <w:rPr>
          <w:rFonts w:ascii="Arial" w:hAnsi="Arial" w:cs="Arial"/>
          <w:lang w:eastAsia="pt-BR"/>
        </w:rPr>
        <w:t xml:space="preserve">V – Quando houver utilização de brinquedos com </w:t>
      </w:r>
      <w:r w:rsidRPr="00D07D6B">
        <w:rPr>
          <w:rFonts w:ascii="Arial" w:hAnsi="Arial" w:cs="Arial"/>
          <w:bCs/>
          <w:lang w:eastAsia="pt-BR"/>
        </w:rPr>
        <w:t>água ou espuma</w:t>
      </w:r>
      <w:r w:rsidRPr="003232E3">
        <w:rPr>
          <w:rFonts w:ascii="Arial" w:hAnsi="Arial" w:cs="Arial"/>
          <w:lang w:eastAsia="pt-BR"/>
        </w:rPr>
        <w:t>, deverão ser utilizados produtos apropriados, seguros e adequados ao público participante.</w:t>
      </w:r>
    </w:p>
    <w:p w14:paraId="6364BE71" w14:textId="77777777" w:rsidR="00324D2B" w:rsidRPr="00397BC6" w:rsidRDefault="00324D2B" w:rsidP="00324D2B">
      <w:pPr>
        <w:pStyle w:val="Ttulo2"/>
        <w:widowControl w:val="0"/>
        <w:numPr>
          <w:ilvl w:val="1"/>
          <w:numId w:val="0"/>
        </w:numPr>
        <w:tabs>
          <w:tab w:val="num" w:pos="0"/>
        </w:tabs>
        <w:rPr>
          <w:rFonts w:ascii="Arial" w:hAnsi="Arial" w:cs="Arial"/>
          <w:sz w:val="24"/>
          <w:szCs w:val="24"/>
        </w:rPr>
      </w:pPr>
    </w:p>
    <w:p w14:paraId="2AEAD0C4" w14:textId="77777777" w:rsidR="00324D2B" w:rsidRPr="00397BC6" w:rsidRDefault="00324D2B" w:rsidP="00324D2B">
      <w:pPr>
        <w:pStyle w:val="Ttulo2"/>
        <w:widowControl w:val="0"/>
        <w:numPr>
          <w:ilvl w:val="1"/>
          <w:numId w:val="0"/>
        </w:numPr>
        <w:tabs>
          <w:tab w:val="num" w:pos="0"/>
        </w:tabs>
        <w:rPr>
          <w:rFonts w:ascii="Arial" w:hAnsi="Arial" w:cs="Arial"/>
          <w:sz w:val="24"/>
          <w:szCs w:val="24"/>
        </w:rPr>
      </w:pPr>
      <w:r w:rsidRPr="00397BC6">
        <w:rPr>
          <w:rFonts w:ascii="Arial" w:hAnsi="Arial" w:cs="Arial"/>
          <w:sz w:val="24"/>
          <w:szCs w:val="24"/>
        </w:rPr>
        <w:t>3.2 Requisitos da Contratada</w:t>
      </w:r>
    </w:p>
    <w:p w14:paraId="0D57AF45" w14:textId="77777777" w:rsidR="00324D2B" w:rsidRPr="005945FD" w:rsidRDefault="00324D2B" w:rsidP="00324D2B">
      <w:pPr>
        <w:pStyle w:val="NormalWeb"/>
        <w:spacing w:before="0" w:after="0"/>
        <w:jc w:val="both"/>
        <w:rPr>
          <w:rFonts w:ascii="Arial" w:hAnsi="Arial" w:cs="Arial"/>
        </w:rPr>
      </w:pPr>
      <w:r w:rsidRPr="005945FD">
        <w:rPr>
          <w:rFonts w:ascii="Arial" w:hAnsi="Arial" w:cs="Arial"/>
        </w:rPr>
        <w:t xml:space="preserve">I – A empresa deverá possuir </w:t>
      </w:r>
      <w:r w:rsidRPr="005945FD">
        <w:rPr>
          <w:rStyle w:val="Forte"/>
          <w:rFonts w:ascii="Arial" w:eastAsia="Arial" w:hAnsi="Arial" w:cs="Arial"/>
          <w:b w:val="0"/>
        </w:rPr>
        <w:t>atividade econômica compatível com serviços de locação de brinquedos infláveis e recreação</w:t>
      </w:r>
      <w:r w:rsidRPr="005945FD">
        <w:rPr>
          <w:rFonts w:ascii="Arial" w:hAnsi="Arial" w:cs="Arial"/>
          <w:b/>
        </w:rPr>
        <w:t>;</w:t>
      </w:r>
    </w:p>
    <w:p w14:paraId="77EBA927" w14:textId="77777777" w:rsidR="00324D2B" w:rsidRPr="005945FD" w:rsidRDefault="00324D2B" w:rsidP="00324D2B">
      <w:pPr>
        <w:pStyle w:val="NormalWeb"/>
        <w:spacing w:before="0" w:after="0"/>
        <w:jc w:val="both"/>
        <w:rPr>
          <w:rFonts w:ascii="Arial" w:hAnsi="Arial" w:cs="Arial"/>
        </w:rPr>
      </w:pPr>
      <w:r w:rsidRPr="005945FD">
        <w:rPr>
          <w:rFonts w:ascii="Arial" w:hAnsi="Arial" w:cs="Arial"/>
        </w:rPr>
        <w:t xml:space="preserve">II – Manter </w:t>
      </w:r>
      <w:r w:rsidRPr="005945FD">
        <w:rPr>
          <w:rStyle w:val="Forte"/>
          <w:rFonts w:ascii="Arial" w:eastAsia="Arial" w:hAnsi="Arial" w:cs="Arial"/>
          <w:b w:val="0"/>
        </w:rPr>
        <w:t>CNPJ ativo e regularidade fiscal e trabalhista</w:t>
      </w:r>
      <w:r w:rsidRPr="005945FD">
        <w:rPr>
          <w:rFonts w:ascii="Arial" w:hAnsi="Arial" w:cs="Arial"/>
        </w:rPr>
        <w:t>, perante as Fazendas Federal, Estadual e Municipal, além de regularidade junto ao FGTS e à Justiça do Trabalho;</w:t>
      </w:r>
    </w:p>
    <w:p w14:paraId="26C53B20" w14:textId="77777777" w:rsidR="00324D2B" w:rsidRPr="005945FD" w:rsidRDefault="00324D2B" w:rsidP="00324D2B">
      <w:pPr>
        <w:pStyle w:val="NormalWeb"/>
        <w:spacing w:before="0" w:after="0"/>
        <w:jc w:val="both"/>
        <w:rPr>
          <w:rFonts w:ascii="Arial" w:hAnsi="Arial" w:cs="Arial"/>
        </w:rPr>
      </w:pPr>
      <w:r w:rsidRPr="005945FD">
        <w:rPr>
          <w:rFonts w:ascii="Arial" w:hAnsi="Arial" w:cs="Arial"/>
        </w:rPr>
        <w:t xml:space="preserve">III – Comprovar </w:t>
      </w:r>
      <w:r w:rsidRPr="005945FD">
        <w:rPr>
          <w:rStyle w:val="Forte"/>
          <w:rFonts w:ascii="Arial" w:eastAsia="Arial" w:hAnsi="Arial" w:cs="Arial"/>
          <w:b w:val="0"/>
        </w:rPr>
        <w:t>capacidade técnica para execução dos serviços</w:t>
      </w:r>
      <w:r w:rsidRPr="005945FD">
        <w:rPr>
          <w:rFonts w:ascii="Arial" w:hAnsi="Arial" w:cs="Arial"/>
        </w:rPr>
        <w:t>, dispondo de equipe treinada para transporte, montagem, operação assistida e desmontagem dos equipamentos;</w:t>
      </w:r>
    </w:p>
    <w:p w14:paraId="7779FB23" w14:textId="77777777" w:rsidR="00324D2B" w:rsidRPr="005945FD" w:rsidRDefault="00324D2B" w:rsidP="00324D2B">
      <w:pPr>
        <w:pStyle w:val="NormalWeb"/>
        <w:spacing w:before="0" w:after="0"/>
        <w:jc w:val="both"/>
        <w:rPr>
          <w:rFonts w:ascii="Arial" w:hAnsi="Arial" w:cs="Arial"/>
        </w:rPr>
      </w:pPr>
      <w:r w:rsidRPr="005945FD">
        <w:rPr>
          <w:rFonts w:ascii="Arial" w:hAnsi="Arial" w:cs="Arial"/>
        </w:rPr>
        <w:t xml:space="preserve">IV – Possuir </w:t>
      </w:r>
      <w:r w:rsidRPr="005945FD">
        <w:rPr>
          <w:rStyle w:val="Forte"/>
          <w:rFonts w:ascii="Arial" w:eastAsia="Arial" w:hAnsi="Arial" w:cs="Arial"/>
          <w:b w:val="0"/>
        </w:rPr>
        <w:t>equipamentos próprios ou sob sua responsabilidade direta</w:t>
      </w:r>
      <w:r w:rsidRPr="005945FD">
        <w:rPr>
          <w:rFonts w:ascii="Arial" w:hAnsi="Arial" w:cs="Arial"/>
        </w:rPr>
        <w:t>, em quantidade suficiente para atender às demandas da Administração.</w:t>
      </w:r>
    </w:p>
    <w:p w14:paraId="1DA4569E" w14:textId="77777777" w:rsidR="00324D2B" w:rsidRPr="00A65D14" w:rsidRDefault="00324D2B" w:rsidP="00324D2B">
      <w:pPr>
        <w:pStyle w:val="NormalWeb"/>
        <w:spacing w:before="0" w:after="0"/>
        <w:jc w:val="both"/>
        <w:rPr>
          <w:rFonts w:ascii="Arial" w:hAnsi="Arial" w:cs="Arial"/>
        </w:rPr>
      </w:pPr>
    </w:p>
    <w:p w14:paraId="449BAA43" w14:textId="77777777" w:rsidR="00324D2B" w:rsidRPr="00397BC6" w:rsidRDefault="00324D2B" w:rsidP="00324D2B">
      <w:pPr>
        <w:pStyle w:val="Ttulo3"/>
        <w:widowControl w:val="0"/>
        <w:numPr>
          <w:ilvl w:val="2"/>
          <w:numId w:val="0"/>
        </w:numPr>
        <w:tabs>
          <w:tab w:val="num" w:pos="0"/>
        </w:tabs>
        <w:spacing w:before="0" w:after="0"/>
        <w:jc w:val="both"/>
        <w:rPr>
          <w:sz w:val="24"/>
          <w:szCs w:val="24"/>
        </w:rPr>
      </w:pPr>
      <w:r>
        <w:rPr>
          <w:sz w:val="24"/>
          <w:szCs w:val="24"/>
        </w:rPr>
        <w:t xml:space="preserve">3.3 </w:t>
      </w:r>
      <w:r w:rsidRPr="00397BC6">
        <w:rPr>
          <w:sz w:val="24"/>
          <w:szCs w:val="24"/>
        </w:rPr>
        <w:t>Segurança e conformidade</w:t>
      </w:r>
    </w:p>
    <w:p w14:paraId="22DFB564" w14:textId="77777777" w:rsidR="00324D2B" w:rsidRPr="00397BC6" w:rsidRDefault="00324D2B" w:rsidP="00324D2B">
      <w:pPr>
        <w:rPr>
          <w:rFonts w:ascii="Arial" w:hAnsi="Arial" w:cs="Arial"/>
        </w:rPr>
      </w:pPr>
      <w:r w:rsidRPr="00397BC6">
        <w:rPr>
          <w:rFonts w:ascii="Arial" w:hAnsi="Arial" w:cs="Arial"/>
        </w:rPr>
        <w:t>I – Os equipamentos deverão atender às normas de segurança aplicáveis a equipamentos recreativos;</w:t>
      </w:r>
    </w:p>
    <w:p w14:paraId="7B3E8A20" w14:textId="77777777" w:rsidR="00324D2B" w:rsidRPr="00397BC6" w:rsidRDefault="00324D2B" w:rsidP="00324D2B">
      <w:pPr>
        <w:rPr>
          <w:rFonts w:ascii="Arial" w:hAnsi="Arial" w:cs="Arial"/>
        </w:rPr>
      </w:pPr>
      <w:r w:rsidRPr="00397BC6">
        <w:rPr>
          <w:rFonts w:ascii="Arial" w:hAnsi="Arial" w:cs="Arial"/>
        </w:rPr>
        <w:t>II – A instalação deverá ocorrer em local plano e seguro, podendo ser realizado isolamento da área quando necessário;</w:t>
      </w:r>
    </w:p>
    <w:p w14:paraId="2945F4CC" w14:textId="77777777" w:rsidR="00324D2B" w:rsidRPr="00397BC6" w:rsidRDefault="00324D2B" w:rsidP="00324D2B">
      <w:pPr>
        <w:rPr>
          <w:rFonts w:ascii="Arial" w:hAnsi="Arial" w:cs="Arial"/>
        </w:rPr>
      </w:pPr>
      <w:r w:rsidRPr="00397BC6">
        <w:rPr>
          <w:rFonts w:ascii="Arial" w:hAnsi="Arial" w:cs="Arial"/>
        </w:rPr>
        <w:t>III – Os brinquedos deverão contar com supervisão permanente por monitores capacitados durante todo o período de funcionamento;</w:t>
      </w:r>
    </w:p>
    <w:p w14:paraId="7BCD03A8" w14:textId="77777777" w:rsidR="00324D2B" w:rsidRPr="00397BC6" w:rsidRDefault="00324D2B" w:rsidP="00324D2B">
      <w:pPr>
        <w:rPr>
          <w:rFonts w:ascii="Arial" w:hAnsi="Arial" w:cs="Arial"/>
        </w:rPr>
      </w:pPr>
      <w:r w:rsidRPr="00397BC6">
        <w:rPr>
          <w:rFonts w:ascii="Arial" w:hAnsi="Arial" w:cs="Arial"/>
        </w:rPr>
        <w:lastRenderedPageBreak/>
        <w:t>IV – O funcionamento deverá ser interrompido imediatamente em caso de condições climáticas adversas, como ventos fortes, chuva intensa ou qualquer situação que represente risco à segurança dos usuários;</w:t>
      </w:r>
    </w:p>
    <w:p w14:paraId="0312442A" w14:textId="77777777" w:rsidR="00324D2B" w:rsidRDefault="00324D2B" w:rsidP="00324D2B">
      <w:pPr>
        <w:rPr>
          <w:rFonts w:ascii="Arial" w:hAnsi="Arial" w:cs="Arial"/>
        </w:rPr>
      </w:pPr>
      <w:r w:rsidRPr="00397BC6">
        <w:rPr>
          <w:rFonts w:ascii="Arial" w:hAnsi="Arial" w:cs="Arial"/>
        </w:rPr>
        <w:t xml:space="preserve">V – A empresa contratada será responsável por eventuais danos decorrentes de falhas </w:t>
      </w:r>
    </w:p>
    <w:p w14:paraId="6ECDA3BF" w14:textId="77777777" w:rsidR="00324D2B" w:rsidRDefault="00324D2B" w:rsidP="00324D2B">
      <w:pPr>
        <w:rPr>
          <w:rFonts w:ascii="Arial" w:hAnsi="Arial" w:cs="Arial"/>
        </w:rPr>
      </w:pPr>
    </w:p>
    <w:p w14:paraId="620FC1D6" w14:textId="06353E72" w:rsidR="00324D2B" w:rsidRPr="00397BC6" w:rsidRDefault="00324D2B" w:rsidP="00324D2B">
      <w:pPr>
        <w:rPr>
          <w:rFonts w:ascii="Arial" w:hAnsi="Arial" w:cs="Arial"/>
        </w:rPr>
      </w:pPr>
      <w:r w:rsidRPr="00397BC6">
        <w:rPr>
          <w:rFonts w:ascii="Arial" w:hAnsi="Arial" w:cs="Arial"/>
          <w:b/>
          <w:bCs/>
        </w:rPr>
        <w:t>3.4</w:t>
      </w:r>
      <w:r w:rsidR="00ED55C8">
        <w:rPr>
          <w:rFonts w:ascii="Arial" w:hAnsi="Arial" w:cs="Arial"/>
          <w:b/>
          <w:bCs/>
        </w:rPr>
        <w:t xml:space="preserve">. </w:t>
      </w:r>
      <w:r w:rsidRPr="00397BC6">
        <w:rPr>
          <w:rFonts w:ascii="Arial" w:hAnsi="Arial" w:cs="Arial"/>
          <w:b/>
          <w:bCs/>
        </w:rPr>
        <w:t>Logística e prazos</w:t>
      </w:r>
    </w:p>
    <w:p w14:paraId="118C0B6F" w14:textId="77777777" w:rsidR="00324D2B" w:rsidRPr="00397BC6" w:rsidRDefault="00324D2B" w:rsidP="00324D2B">
      <w:pPr>
        <w:suppressAutoHyphens w:val="0"/>
        <w:rPr>
          <w:rFonts w:ascii="Arial" w:hAnsi="Arial" w:cs="Arial"/>
          <w:lang w:eastAsia="pt-BR"/>
        </w:rPr>
      </w:pPr>
      <w:r w:rsidRPr="00397BC6">
        <w:rPr>
          <w:rFonts w:ascii="Arial" w:hAnsi="Arial" w:cs="Arial"/>
          <w:lang w:eastAsia="pt-BR"/>
        </w:rPr>
        <w:t xml:space="preserve">I – A montagem dos equipamentos deverá ocorrer </w:t>
      </w:r>
      <w:r w:rsidRPr="00D07D6B">
        <w:rPr>
          <w:rFonts w:ascii="Arial" w:hAnsi="Arial" w:cs="Arial"/>
          <w:bCs/>
          <w:lang w:eastAsia="pt-BR"/>
        </w:rPr>
        <w:t>com antecedência mínima antes do início do evento</w:t>
      </w:r>
      <w:r w:rsidRPr="00397BC6">
        <w:rPr>
          <w:rFonts w:ascii="Arial" w:hAnsi="Arial" w:cs="Arial"/>
          <w:lang w:eastAsia="pt-BR"/>
        </w:rPr>
        <w:t>, permitindo a realização de testes completos de funcionamento;</w:t>
      </w:r>
    </w:p>
    <w:p w14:paraId="449F48E3" w14:textId="77777777" w:rsidR="00324D2B" w:rsidRPr="00D07D6B" w:rsidRDefault="00324D2B" w:rsidP="00324D2B">
      <w:pPr>
        <w:suppressAutoHyphens w:val="0"/>
        <w:rPr>
          <w:rFonts w:ascii="Arial" w:hAnsi="Arial" w:cs="Arial"/>
          <w:lang w:eastAsia="pt-BR"/>
        </w:rPr>
      </w:pPr>
      <w:r w:rsidRPr="00397BC6">
        <w:rPr>
          <w:rFonts w:ascii="Arial" w:hAnsi="Arial" w:cs="Arial"/>
          <w:lang w:eastAsia="pt-BR"/>
        </w:rPr>
        <w:t xml:space="preserve">II – Os brinquedos deverão permanecer </w:t>
      </w:r>
      <w:r w:rsidRPr="00D07D6B">
        <w:rPr>
          <w:rFonts w:ascii="Arial" w:hAnsi="Arial" w:cs="Arial"/>
          <w:bCs/>
          <w:lang w:eastAsia="pt-BR"/>
        </w:rPr>
        <w:t>em condições adequadas de funcionamento durante todo o período contratado</w:t>
      </w:r>
      <w:r w:rsidRPr="00D07D6B">
        <w:rPr>
          <w:rFonts w:ascii="Arial" w:hAnsi="Arial" w:cs="Arial"/>
          <w:lang w:eastAsia="pt-BR"/>
        </w:rPr>
        <w:t>;</w:t>
      </w:r>
    </w:p>
    <w:p w14:paraId="2DBC02B5" w14:textId="77777777" w:rsidR="00324D2B" w:rsidRPr="00397BC6" w:rsidRDefault="00324D2B" w:rsidP="00324D2B">
      <w:pPr>
        <w:suppressAutoHyphens w:val="0"/>
        <w:rPr>
          <w:rFonts w:ascii="Arial" w:hAnsi="Arial" w:cs="Arial"/>
          <w:lang w:eastAsia="pt-BR"/>
        </w:rPr>
      </w:pPr>
      <w:r w:rsidRPr="00397BC6">
        <w:rPr>
          <w:rFonts w:ascii="Arial" w:hAnsi="Arial" w:cs="Arial"/>
          <w:lang w:eastAsia="pt-BR"/>
        </w:rPr>
        <w:t xml:space="preserve">III – Ao término do evento, a contratada deverá realizar </w:t>
      </w:r>
      <w:r w:rsidRPr="00D07D6B">
        <w:rPr>
          <w:rFonts w:ascii="Arial" w:hAnsi="Arial" w:cs="Arial"/>
          <w:bCs/>
          <w:lang w:eastAsia="pt-BR"/>
        </w:rPr>
        <w:t>desmontagem e retirada dos</w:t>
      </w:r>
      <w:r w:rsidRPr="00397BC6">
        <w:rPr>
          <w:rFonts w:ascii="Arial" w:hAnsi="Arial" w:cs="Arial"/>
          <w:b/>
          <w:bCs/>
          <w:lang w:eastAsia="pt-BR"/>
        </w:rPr>
        <w:t xml:space="preserve"> </w:t>
      </w:r>
      <w:r w:rsidRPr="00D07D6B">
        <w:rPr>
          <w:rFonts w:ascii="Arial" w:hAnsi="Arial" w:cs="Arial"/>
          <w:bCs/>
          <w:lang w:eastAsia="pt-BR"/>
        </w:rPr>
        <w:t>equipamentos</w:t>
      </w:r>
      <w:r w:rsidRPr="00D07D6B">
        <w:rPr>
          <w:rFonts w:ascii="Arial" w:hAnsi="Arial" w:cs="Arial"/>
          <w:lang w:eastAsia="pt-BR"/>
        </w:rPr>
        <w:t>,</w:t>
      </w:r>
      <w:r w:rsidRPr="00397BC6">
        <w:rPr>
          <w:rFonts w:ascii="Arial" w:hAnsi="Arial" w:cs="Arial"/>
          <w:lang w:eastAsia="pt-BR"/>
        </w:rPr>
        <w:t xml:space="preserve"> deixando o local em condições adequadas de uso.</w:t>
      </w:r>
    </w:p>
    <w:p w14:paraId="20C0B638" w14:textId="77777777" w:rsidR="00324D2B" w:rsidRPr="00397BC6" w:rsidRDefault="00324D2B" w:rsidP="00324D2B">
      <w:pPr>
        <w:pStyle w:val="NormalWeb"/>
        <w:spacing w:before="0" w:after="0"/>
        <w:ind w:left="720"/>
        <w:jc w:val="both"/>
        <w:rPr>
          <w:rFonts w:ascii="Arial" w:hAnsi="Arial" w:cs="Arial"/>
        </w:rPr>
      </w:pPr>
    </w:p>
    <w:p w14:paraId="1C1B3B5E" w14:textId="77777777" w:rsidR="00324D2B" w:rsidRPr="00397BC6" w:rsidRDefault="00324D2B" w:rsidP="00324D2B">
      <w:pPr>
        <w:pStyle w:val="Ttulo3"/>
        <w:widowControl w:val="0"/>
        <w:numPr>
          <w:ilvl w:val="2"/>
          <w:numId w:val="0"/>
        </w:numPr>
        <w:tabs>
          <w:tab w:val="num" w:pos="0"/>
        </w:tabs>
        <w:spacing w:before="0" w:after="0"/>
        <w:jc w:val="both"/>
        <w:rPr>
          <w:sz w:val="24"/>
          <w:szCs w:val="24"/>
        </w:rPr>
      </w:pPr>
      <w:r w:rsidRPr="00397BC6">
        <w:rPr>
          <w:sz w:val="24"/>
          <w:szCs w:val="24"/>
        </w:rPr>
        <w:t>3.5 Outras obrigações mínimas</w:t>
      </w:r>
    </w:p>
    <w:p w14:paraId="5BC14164" w14:textId="77777777" w:rsidR="00324D2B" w:rsidRPr="00D07D6B" w:rsidRDefault="00324D2B" w:rsidP="00324D2B">
      <w:pPr>
        <w:suppressAutoHyphens w:val="0"/>
        <w:rPr>
          <w:rFonts w:ascii="Arial" w:hAnsi="Arial" w:cs="Arial"/>
          <w:b/>
          <w:lang w:eastAsia="pt-BR"/>
        </w:rPr>
      </w:pPr>
      <w:r w:rsidRPr="00397BC6">
        <w:rPr>
          <w:rFonts w:ascii="Arial" w:hAnsi="Arial" w:cs="Arial"/>
          <w:lang w:eastAsia="pt-BR"/>
        </w:rPr>
        <w:t xml:space="preserve">I – Responsabilizar-se integralmente pela </w:t>
      </w:r>
      <w:r w:rsidRPr="00D07D6B">
        <w:rPr>
          <w:rFonts w:ascii="Arial" w:hAnsi="Arial" w:cs="Arial"/>
          <w:bCs/>
          <w:lang w:eastAsia="pt-BR"/>
        </w:rPr>
        <w:t>integridade e funcionamento dos equipamentos durante a execução do contrato</w:t>
      </w:r>
      <w:r w:rsidRPr="00397BC6">
        <w:rPr>
          <w:rFonts w:ascii="Arial" w:hAnsi="Arial" w:cs="Arial"/>
          <w:lang w:eastAsia="pt-BR"/>
        </w:rPr>
        <w:t>;</w:t>
      </w:r>
    </w:p>
    <w:p w14:paraId="1FF674AB" w14:textId="77777777" w:rsidR="00324D2B" w:rsidRPr="00397BC6" w:rsidRDefault="00324D2B" w:rsidP="00324D2B">
      <w:pPr>
        <w:suppressAutoHyphens w:val="0"/>
        <w:rPr>
          <w:rFonts w:ascii="Arial" w:hAnsi="Arial" w:cs="Arial"/>
          <w:lang w:eastAsia="pt-BR"/>
        </w:rPr>
      </w:pPr>
      <w:r w:rsidRPr="00397BC6">
        <w:rPr>
          <w:rFonts w:ascii="Arial" w:hAnsi="Arial" w:cs="Arial"/>
          <w:lang w:eastAsia="pt-BR"/>
        </w:rPr>
        <w:t xml:space="preserve">II – Realizar </w:t>
      </w:r>
      <w:r w:rsidRPr="00D07D6B">
        <w:rPr>
          <w:rFonts w:ascii="Arial" w:hAnsi="Arial" w:cs="Arial"/>
          <w:bCs/>
          <w:lang w:eastAsia="pt-BR"/>
        </w:rPr>
        <w:t>substituição imediata de qualquer brinquedo que apresente defeito ou risco à segurança</w:t>
      </w:r>
      <w:r w:rsidRPr="00D07D6B">
        <w:rPr>
          <w:rFonts w:ascii="Arial" w:hAnsi="Arial" w:cs="Arial"/>
          <w:lang w:eastAsia="pt-BR"/>
        </w:rPr>
        <w:t>;</w:t>
      </w:r>
    </w:p>
    <w:p w14:paraId="4CE687B5" w14:textId="77777777" w:rsidR="00324D2B" w:rsidRPr="00397BC6" w:rsidRDefault="00324D2B" w:rsidP="00324D2B">
      <w:pPr>
        <w:suppressAutoHyphens w:val="0"/>
        <w:rPr>
          <w:rFonts w:ascii="Arial" w:hAnsi="Arial" w:cs="Arial"/>
          <w:lang w:eastAsia="pt-BR"/>
        </w:rPr>
      </w:pPr>
      <w:r w:rsidRPr="00397BC6">
        <w:rPr>
          <w:rFonts w:ascii="Arial" w:hAnsi="Arial" w:cs="Arial"/>
          <w:lang w:eastAsia="pt-BR"/>
        </w:rPr>
        <w:t xml:space="preserve">III – Atender prontamente às </w:t>
      </w:r>
      <w:r w:rsidRPr="00D07D6B">
        <w:rPr>
          <w:rFonts w:ascii="Arial" w:hAnsi="Arial" w:cs="Arial"/>
          <w:bCs/>
          <w:lang w:eastAsia="pt-BR"/>
        </w:rPr>
        <w:t>solicitações do gestor ou fiscal do contrato</w:t>
      </w:r>
      <w:r w:rsidRPr="00397BC6">
        <w:rPr>
          <w:rFonts w:ascii="Arial" w:hAnsi="Arial" w:cs="Arial"/>
          <w:lang w:eastAsia="pt-BR"/>
        </w:rPr>
        <w:t>;</w:t>
      </w:r>
    </w:p>
    <w:p w14:paraId="42F0FE73" w14:textId="77777777" w:rsidR="00324D2B" w:rsidRPr="00397BC6" w:rsidRDefault="00324D2B" w:rsidP="00324D2B">
      <w:pPr>
        <w:suppressAutoHyphens w:val="0"/>
        <w:rPr>
          <w:rFonts w:ascii="Arial" w:hAnsi="Arial" w:cs="Arial"/>
          <w:lang w:eastAsia="pt-BR"/>
        </w:rPr>
      </w:pPr>
      <w:r w:rsidRPr="00397BC6">
        <w:rPr>
          <w:rFonts w:ascii="Arial" w:hAnsi="Arial" w:cs="Arial"/>
          <w:lang w:eastAsia="pt-BR"/>
        </w:rPr>
        <w:t xml:space="preserve">IV – Fornecer todos os </w:t>
      </w:r>
      <w:r w:rsidRPr="00D07D6B">
        <w:rPr>
          <w:rFonts w:ascii="Arial" w:hAnsi="Arial" w:cs="Arial"/>
          <w:bCs/>
          <w:lang w:eastAsia="pt-BR"/>
        </w:rPr>
        <w:t>insumos e equipamentos necessários ao funcionamento</w:t>
      </w:r>
      <w:r w:rsidRPr="00397BC6">
        <w:rPr>
          <w:rFonts w:ascii="Arial" w:hAnsi="Arial" w:cs="Arial"/>
          <w:lang w:eastAsia="pt-BR"/>
        </w:rPr>
        <w:t>, incluindo extensões elétricas, sopradores, sistemas de fixação e demais acessórios.</w:t>
      </w:r>
    </w:p>
    <w:p w14:paraId="4B4F61F1" w14:textId="77777777" w:rsidR="00324D2B" w:rsidRPr="00A65D14" w:rsidRDefault="00324D2B" w:rsidP="00324D2B">
      <w:pPr>
        <w:autoSpaceDE w:val="0"/>
        <w:rPr>
          <w:rFonts w:ascii="Arial" w:hAnsi="Arial" w:cs="Arial"/>
        </w:rPr>
      </w:pPr>
    </w:p>
    <w:p w14:paraId="3F6D3A89" w14:textId="77777777" w:rsidR="00324D2B" w:rsidRPr="00A65D14" w:rsidRDefault="00324D2B" w:rsidP="00324D2B">
      <w:pPr>
        <w:autoSpaceDE w:val="0"/>
        <w:rPr>
          <w:rFonts w:ascii="Arial" w:hAnsi="Arial" w:cs="Arial"/>
        </w:rPr>
      </w:pPr>
      <w:r w:rsidRPr="00A65D14">
        <w:rPr>
          <w:rStyle w:val="Forte"/>
          <w:rFonts w:eastAsia="Arial"/>
        </w:rPr>
        <w:t xml:space="preserve">4.    </w:t>
      </w:r>
      <w:r w:rsidRPr="00A65D14">
        <w:rPr>
          <w:rFonts w:ascii="Arial" w:hAnsi="Arial" w:cs="Arial"/>
          <w:b/>
          <w:bCs/>
        </w:rPr>
        <w:t>DA PADRONIZAÇÃO</w:t>
      </w:r>
    </w:p>
    <w:p w14:paraId="5C6B6765" w14:textId="77777777" w:rsidR="00324D2B" w:rsidRPr="00A65D14" w:rsidRDefault="00324D2B" w:rsidP="00324D2B">
      <w:pPr>
        <w:spacing w:after="57"/>
        <w:jc w:val="both"/>
        <w:rPr>
          <w:rFonts w:ascii="Arial" w:hAnsi="Arial" w:cs="Arial"/>
        </w:rPr>
      </w:pPr>
      <w:r w:rsidRPr="00A65D14">
        <w:rPr>
          <w:rFonts w:ascii="Arial" w:hAnsi="Arial" w:cs="Arial"/>
        </w:rPr>
        <w:t>Nos termos do art. 6º, inciso LI, da Lei Federal nº 14.133/2021, padronização consiste no conjunto de especificações previamente estabelecidas pela Administração, visando uniformizar contratações e promover eficiência administrativa.</w:t>
      </w:r>
    </w:p>
    <w:p w14:paraId="1F6A6E6D" w14:textId="77777777" w:rsidR="00324D2B" w:rsidRPr="00A65D14" w:rsidRDefault="00324D2B" w:rsidP="00324D2B">
      <w:pPr>
        <w:spacing w:after="57"/>
        <w:jc w:val="both"/>
        <w:rPr>
          <w:rFonts w:ascii="Arial" w:hAnsi="Arial" w:cs="Arial"/>
        </w:rPr>
      </w:pPr>
      <w:r w:rsidRPr="00A65D14">
        <w:rPr>
          <w:rFonts w:ascii="Arial" w:hAnsi="Arial" w:cs="Arial"/>
        </w:rPr>
        <w:t>Entretanto, o Município de Altamira do Paraná ainda não possui lista oficial de padronização de bens ou serviços, conforme previsto na Lei Municipal nº 748/2024, motivo pelo qual o objeto está sendo especificado neste Termo de Referência.</w:t>
      </w:r>
    </w:p>
    <w:p w14:paraId="511B122E" w14:textId="77777777" w:rsidR="00324D2B" w:rsidRPr="00A65D14" w:rsidRDefault="00324D2B" w:rsidP="00324D2B">
      <w:pPr>
        <w:spacing w:after="57"/>
        <w:jc w:val="both"/>
        <w:rPr>
          <w:rFonts w:ascii="Arial" w:hAnsi="Arial" w:cs="Arial"/>
        </w:rPr>
      </w:pPr>
      <w:r w:rsidRPr="00A65D14">
        <w:rPr>
          <w:rFonts w:ascii="Arial" w:hAnsi="Arial" w:cs="Arial"/>
        </w:rPr>
        <w:t>As especificações foram definidas com base em critérios objetivos de mercado, de modo a atender plenamente a necessidade pública, sem ferir os princípios da isonomia, eficiência e economicidade previstos no art. 11 da Lei nº 14.133/2021.</w:t>
      </w:r>
    </w:p>
    <w:p w14:paraId="16954C99" w14:textId="77777777" w:rsidR="00324D2B" w:rsidRPr="00A65D14" w:rsidRDefault="00324D2B" w:rsidP="00324D2B">
      <w:pPr>
        <w:spacing w:after="57"/>
        <w:rPr>
          <w:rFonts w:ascii="Arial" w:hAnsi="Arial" w:cs="Arial"/>
        </w:rPr>
      </w:pPr>
    </w:p>
    <w:p w14:paraId="78A853E8" w14:textId="38A240E6" w:rsidR="00324D2B" w:rsidRPr="006D0E1B" w:rsidRDefault="006D0E1B" w:rsidP="006D0E1B">
      <w:pPr>
        <w:rPr>
          <w:rFonts w:ascii="Arial" w:hAnsi="Arial" w:cs="Arial"/>
        </w:rPr>
      </w:pPr>
      <w:r>
        <w:rPr>
          <w:rFonts w:ascii="Arial" w:hAnsi="Arial" w:cs="Arial"/>
          <w:b/>
          <w:bCs/>
        </w:rPr>
        <w:t xml:space="preserve">5. </w:t>
      </w:r>
      <w:r w:rsidR="00324D2B" w:rsidRPr="006D0E1B">
        <w:rPr>
          <w:rFonts w:ascii="Arial" w:hAnsi="Arial" w:cs="Arial"/>
          <w:b/>
          <w:bCs/>
        </w:rPr>
        <w:t>AMOSTRAS</w:t>
      </w:r>
    </w:p>
    <w:p w14:paraId="6CA7F2AD" w14:textId="77777777" w:rsidR="00324D2B" w:rsidRPr="00397BC6" w:rsidRDefault="00324D2B" w:rsidP="00324D2B">
      <w:pPr>
        <w:shd w:val="clear" w:color="auto" w:fill="FFFFFF"/>
        <w:tabs>
          <w:tab w:val="left" w:pos="321"/>
        </w:tabs>
        <w:rPr>
          <w:rFonts w:ascii="Arial" w:hAnsi="Arial" w:cs="Arial"/>
        </w:rPr>
      </w:pPr>
      <w:r w:rsidRPr="00397BC6">
        <w:rPr>
          <w:rFonts w:ascii="Arial" w:hAnsi="Arial" w:cs="Arial"/>
        </w:rPr>
        <w:t xml:space="preserve">Considerando que o objeto da contratação consiste em serviços de locação de </w:t>
      </w:r>
      <w:r>
        <w:rPr>
          <w:rFonts w:ascii="Arial" w:hAnsi="Arial" w:cs="Arial"/>
        </w:rPr>
        <w:t>B</w:t>
      </w:r>
      <w:r w:rsidRPr="00397BC6">
        <w:rPr>
          <w:rFonts w:ascii="Arial" w:hAnsi="Arial" w:cs="Arial"/>
        </w:rPr>
        <w:t>rinquedos infláveis amplamente disponíveis no mercado, com características padronizadas e de fácil verificação durante a execução contratual, não será exigida a apresentação de amostras pelos licitantes.</w:t>
      </w:r>
    </w:p>
    <w:p w14:paraId="0215B962" w14:textId="77777777" w:rsidR="00324D2B" w:rsidRDefault="00324D2B" w:rsidP="00324D2B">
      <w:pPr>
        <w:shd w:val="clear" w:color="auto" w:fill="FFFFFF"/>
        <w:tabs>
          <w:tab w:val="left" w:pos="321"/>
        </w:tabs>
        <w:rPr>
          <w:rFonts w:ascii="Arial" w:hAnsi="Arial" w:cs="Arial"/>
        </w:rPr>
      </w:pPr>
      <w:r w:rsidRPr="00397BC6">
        <w:rPr>
          <w:rFonts w:ascii="Arial" w:hAnsi="Arial" w:cs="Arial"/>
        </w:rPr>
        <w:t>A avaliação da conformidade dos equipamentos ocorrerá no momento da entrega, montagem e disponibilização dos brinquedos para uso, cabendo à fiscalização do contrato verificar o atendimento às especificações técnicas e às condições de segurança estabelecidas neste Termo de Referência.</w:t>
      </w:r>
    </w:p>
    <w:p w14:paraId="167592AF" w14:textId="77777777" w:rsidR="00324D2B" w:rsidRPr="00A65D14" w:rsidRDefault="00324D2B" w:rsidP="00324D2B">
      <w:pPr>
        <w:shd w:val="clear" w:color="auto" w:fill="FFFFFF"/>
        <w:tabs>
          <w:tab w:val="left" w:pos="321"/>
        </w:tabs>
        <w:rPr>
          <w:rFonts w:ascii="Arial" w:hAnsi="Arial" w:cs="Arial"/>
        </w:rPr>
      </w:pPr>
    </w:p>
    <w:p w14:paraId="37891241" w14:textId="77777777" w:rsidR="00324D2B" w:rsidRPr="00A65D14" w:rsidRDefault="00324D2B" w:rsidP="00324D2B">
      <w:pPr>
        <w:autoSpaceDE w:val="0"/>
        <w:rPr>
          <w:rFonts w:ascii="Arial" w:hAnsi="Arial" w:cs="Arial"/>
          <w:b/>
          <w:bCs/>
        </w:rPr>
      </w:pPr>
      <w:r w:rsidRPr="00A65D14">
        <w:rPr>
          <w:rFonts w:ascii="Arial" w:hAnsi="Arial" w:cs="Arial"/>
          <w:b/>
          <w:bCs/>
        </w:rPr>
        <w:t>6. DA JUSTIFICATIVA E DO OBJETIVO DA CONTRATAÇÃO.</w:t>
      </w:r>
    </w:p>
    <w:p w14:paraId="208E0774"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 xml:space="preserve">A presente contratação tem por objetivo a </w:t>
      </w:r>
      <w:r w:rsidRPr="00D07D6B">
        <w:rPr>
          <w:rStyle w:val="Forte"/>
          <w:rFonts w:eastAsia="Arial"/>
          <w:b w:val="0"/>
        </w:rPr>
        <w:t>locação de brinquedos infláveis e recreativos</w:t>
      </w:r>
      <w:r w:rsidRPr="00A65D14">
        <w:rPr>
          <w:rFonts w:ascii="Arial" w:hAnsi="Arial" w:cs="Arial"/>
        </w:rPr>
        <w:t>, incluindo transporte, montagem, instalação, acompanhamento por monitores e desmontagem, destinados à realização de eventos promovidos pela Administração Municipal.</w:t>
      </w:r>
    </w:p>
    <w:p w14:paraId="03C0BDB1"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A contratação justifica-se pela necessidade de proporcionar atividades recreativas e de lazer à comunidade, especialmente em eventos comemorativos, culturais e institucionais, promovendo integração social, bem-estar e valorização das ações públicas.</w:t>
      </w:r>
    </w:p>
    <w:p w14:paraId="1439ECE5"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Opta-se pela locação, em vez da aquisição definitiva, considerando que:</w:t>
      </w:r>
    </w:p>
    <w:p w14:paraId="0D41CC82" w14:textId="77777777" w:rsidR="00324D2B" w:rsidRPr="00A65D14" w:rsidRDefault="00324D2B" w:rsidP="00316373">
      <w:pPr>
        <w:pStyle w:val="NormalWeb"/>
        <w:numPr>
          <w:ilvl w:val="0"/>
          <w:numId w:val="55"/>
        </w:numPr>
        <w:spacing w:before="0" w:after="0"/>
        <w:jc w:val="both"/>
        <w:rPr>
          <w:rFonts w:ascii="Arial" w:hAnsi="Arial" w:cs="Arial"/>
        </w:rPr>
      </w:pPr>
      <w:r w:rsidRPr="00A65D14">
        <w:rPr>
          <w:rFonts w:ascii="Arial" w:hAnsi="Arial" w:cs="Arial"/>
        </w:rPr>
        <w:t>Os brinquedos são utilizados de forma eventual;</w:t>
      </w:r>
    </w:p>
    <w:p w14:paraId="304F5D5C" w14:textId="77777777" w:rsidR="00324D2B" w:rsidRPr="00A65D14" w:rsidRDefault="00324D2B" w:rsidP="00316373">
      <w:pPr>
        <w:pStyle w:val="NormalWeb"/>
        <w:numPr>
          <w:ilvl w:val="0"/>
          <w:numId w:val="55"/>
        </w:numPr>
        <w:spacing w:before="0" w:after="0"/>
        <w:jc w:val="both"/>
        <w:rPr>
          <w:rFonts w:ascii="Arial" w:hAnsi="Arial" w:cs="Arial"/>
        </w:rPr>
      </w:pPr>
      <w:r w:rsidRPr="00A65D14">
        <w:rPr>
          <w:rFonts w:ascii="Arial" w:hAnsi="Arial" w:cs="Arial"/>
        </w:rPr>
        <w:t>Evitam-se custos com armazenamento e manutenção permanente;</w:t>
      </w:r>
    </w:p>
    <w:p w14:paraId="6FBD6CDC" w14:textId="77777777" w:rsidR="00324D2B" w:rsidRPr="00A65D14" w:rsidRDefault="00324D2B" w:rsidP="00316373">
      <w:pPr>
        <w:pStyle w:val="NormalWeb"/>
        <w:numPr>
          <w:ilvl w:val="0"/>
          <w:numId w:val="55"/>
        </w:numPr>
        <w:spacing w:before="0" w:after="0"/>
        <w:jc w:val="both"/>
        <w:rPr>
          <w:rFonts w:ascii="Arial" w:hAnsi="Arial" w:cs="Arial"/>
        </w:rPr>
      </w:pPr>
      <w:r w:rsidRPr="00A65D14">
        <w:rPr>
          <w:rFonts w:ascii="Arial" w:hAnsi="Arial" w:cs="Arial"/>
        </w:rPr>
        <w:t>A responsabilidade técnica e operacional permanece com a empresa especializada;</w:t>
      </w:r>
    </w:p>
    <w:p w14:paraId="510616FA" w14:textId="77777777" w:rsidR="00324D2B" w:rsidRPr="00A65D14" w:rsidRDefault="00324D2B" w:rsidP="00316373">
      <w:pPr>
        <w:pStyle w:val="NormalWeb"/>
        <w:numPr>
          <w:ilvl w:val="0"/>
          <w:numId w:val="55"/>
        </w:numPr>
        <w:spacing w:before="0" w:after="0"/>
        <w:jc w:val="both"/>
        <w:rPr>
          <w:rFonts w:ascii="Arial" w:hAnsi="Arial" w:cs="Arial"/>
        </w:rPr>
      </w:pPr>
      <w:r w:rsidRPr="00A65D14">
        <w:rPr>
          <w:rFonts w:ascii="Arial" w:hAnsi="Arial" w:cs="Arial"/>
        </w:rPr>
        <w:lastRenderedPageBreak/>
        <w:t>Garante-se maior economicidade e eficiência na aplicação dos recursos públicos.</w:t>
      </w:r>
    </w:p>
    <w:p w14:paraId="71AC53C0" w14:textId="77777777" w:rsidR="00324D2B" w:rsidRPr="00A65D14" w:rsidRDefault="00324D2B" w:rsidP="00324D2B">
      <w:pPr>
        <w:autoSpaceDE w:val="0"/>
        <w:rPr>
          <w:rFonts w:ascii="Arial" w:hAnsi="Arial" w:cs="Arial"/>
        </w:rPr>
      </w:pPr>
    </w:p>
    <w:p w14:paraId="7B15F245" w14:textId="77777777" w:rsidR="00324D2B" w:rsidRPr="00A65D14" w:rsidRDefault="00324D2B" w:rsidP="00324D2B">
      <w:pPr>
        <w:autoSpaceDE w:val="0"/>
        <w:rPr>
          <w:rFonts w:ascii="Arial" w:hAnsi="Arial" w:cs="Arial"/>
          <w:b/>
          <w:bCs/>
        </w:rPr>
      </w:pPr>
      <w:r w:rsidRPr="00A65D14">
        <w:rPr>
          <w:rFonts w:ascii="Arial" w:hAnsi="Arial" w:cs="Arial"/>
          <w:b/>
          <w:bCs/>
        </w:rPr>
        <w:t>7. DESCRIÇÃO DA SOLUÇÃO:</w:t>
      </w:r>
    </w:p>
    <w:p w14:paraId="13FC3549"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 xml:space="preserve">A solução consiste na </w:t>
      </w:r>
      <w:r w:rsidRPr="00D07D6B">
        <w:rPr>
          <w:rStyle w:val="Forte"/>
          <w:rFonts w:eastAsia="Arial"/>
          <w:b w:val="0"/>
        </w:rPr>
        <w:t>contratação de empresa especializada para locação de brinquedos infláveis e recreativos</w:t>
      </w:r>
      <w:r w:rsidRPr="00A65D14">
        <w:rPr>
          <w:rFonts w:ascii="Arial" w:hAnsi="Arial" w:cs="Arial"/>
        </w:rPr>
        <w:t>, incluindo transporte, montagem, instalação, acompanhamento por monitores durante todo o período de funcionamento e desmontagem, destinados à realização de eventos promovidos pela Administração Municipal.</w:t>
      </w:r>
    </w:p>
    <w:p w14:paraId="4D94DA81"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 xml:space="preserve">A contratação abrangerá brinquedos infláveis de diferentes portes e modalidades, tais como: tobogãs, touro mecânico, futebol de sabão, guerra de cotonetes, </w:t>
      </w:r>
      <w:proofErr w:type="spellStart"/>
      <w:r w:rsidRPr="00A65D14">
        <w:rPr>
          <w:rFonts w:ascii="Arial" w:hAnsi="Arial" w:cs="Arial"/>
        </w:rPr>
        <w:t>splash</w:t>
      </w:r>
      <w:proofErr w:type="spellEnd"/>
      <w:r w:rsidRPr="00A65D14">
        <w:rPr>
          <w:rFonts w:ascii="Arial" w:hAnsi="Arial" w:cs="Arial"/>
        </w:rPr>
        <w:t xml:space="preserve"> (canhão de espuma), </w:t>
      </w:r>
      <w:proofErr w:type="spellStart"/>
      <w:r w:rsidRPr="00A65D14">
        <w:rPr>
          <w:rFonts w:ascii="Arial" w:hAnsi="Arial" w:cs="Arial"/>
        </w:rPr>
        <w:t>multipark</w:t>
      </w:r>
      <w:proofErr w:type="spellEnd"/>
      <w:r w:rsidRPr="00A65D14">
        <w:rPr>
          <w:rFonts w:ascii="Arial" w:hAnsi="Arial" w:cs="Arial"/>
        </w:rPr>
        <w:t>, camas elásticas e piscina de bolinhas, conforme quantitativos e especificações técnicas estabelecidas neste Termo de Referência.</w:t>
      </w:r>
    </w:p>
    <w:p w14:paraId="628F6E6A"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A solução contempla:</w:t>
      </w:r>
    </w:p>
    <w:p w14:paraId="338BB366" w14:textId="77777777" w:rsidR="00324D2B" w:rsidRPr="00A65D14" w:rsidRDefault="00324D2B" w:rsidP="00316373">
      <w:pPr>
        <w:pStyle w:val="NormalWeb"/>
        <w:numPr>
          <w:ilvl w:val="0"/>
          <w:numId w:val="52"/>
        </w:numPr>
        <w:spacing w:before="0" w:after="0"/>
        <w:jc w:val="both"/>
        <w:rPr>
          <w:rFonts w:ascii="Arial" w:hAnsi="Arial" w:cs="Arial"/>
        </w:rPr>
      </w:pPr>
      <w:r w:rsidRPr="00A65D14">
        <w:rPr>
          <w:rFonts w:ascii="Arial" w:hAnsi="Arial" w:cs="Arial"/>
        </w:rPr>
        <w:t>Fornecimento de todos os equipamentos em perfeito estado de conservação e funcionamento;</w:t>
      </w:r>
    </w:p>
    <w:p w14:paraId="116E1032" w14:textId="77777777" w:rsidR="00324D2B" w:rsidRPr="00A65D14" w:rsidRDefault="00324D2B" w:rsidP="00316373">
      <w:pPr>
        <w:pStyle w:val="NormalWeb"/>
        <w:numPr>
          <w:ilvl w:val="0"/>
          <w:numId w:val="52"/>
        </w:numPr>
        <w:spacing w:before="0" w:after="0"/>
        <w:jc w:val="both"/>
        <w:rPr>
          <w:rFonts w:ascii="Arial" w:hAnsi="Arial" w:cs="Arial"/>
        </w:rPr>
      </w:pPr>
      <w:r w:rsidRPr="00A65D14">
        <w:rPr>
          <w:rFonts w:ascii="Arial" w:hAnsi="Arial" w:cs="Arial"/>
        </w:rPr>
        <w:t>Transporte até o local indicado pela Administração;</w:t>
      </w:r>
    </w:p>
    <w:p w14:paraId="46701439" w14:textId="77777777" w:rsidR="00324D2B" w:rsidRPr="00A65D14" w:rsidRDefault="00324D2B" w:rsidP="00316373">
      <w:pPr>
        <w:pStyle w:val="NormalWeb"/>
        <w:numPr>
          <w:ilvl w:val="0"/>
          <w:numId w:val="52"/>
        </w:numPr>
        <w:spacing w:before="0" w:after="0"/>
        <w:jc w:val="both"/>
        <w:rPr>
          <w:rFonts w:ascii="Arial" w:hAnsi="Arial" w:cs="Arial"/>
        </w:rPr>
      </w:pPr>
      <w:r w:rsidRPr="00A65D14">
        <w:rPr>
          <w:rFonts w:ascii="Arial" w:hAnsi="Arial" w:cs="Arial"/>
        </w:rPr>
        <w:t>Montagem e fixação segura dos brinquedos, com sistema adequado de ancoragem;</w:t>
      </w:r>
    </w:p>
    <w:p w14:paraId="54C4A22D" w14:textId="77777777" w:rsidR="00324D2B" w:rsidRPr="00A65D14" w:rsidRDefault="00324D2B" w:rsidP="00316373">
      <w:pPr>
        <w:pStyle w:val="NormalWeb"/>
        <w:numPr>
          <w:ilvl w:val="0"/>
          <w:numId w:val="52"/>
        </w:numPr>
        <w:spacing w:before="0" w:after="0"/>
        <w:jc w:val="both"/>
        <w:rPr>
          <w:rFonts w:ascii="Arial" w:hAnsi="Arial" w:cs="Arial"/>
        </w:rPr>
      </w:pPr>
      <w:r w:rsidRPr="00A65D14">
        <w:rPr>
          <w:rFonts w:ascii="Arial" w:hAnsi="Arial" w:cs="Arial"/>
        </w:rPr>
        <w:t>Disponibilização de sopradores elétricos compatíveis com a rede local;</w:t>
      </w:r>
    </w:p>
    <w:p w14:paraId="168E7F87" w14:textId="77777777" w:rsidR="00324D2B" w:rsidRPr="00A65D14" w:rsidRDefault="00324D2B" w:rsidP="00316373">
      <w:pPr>
        <w:pStyle w:val="NormalWeb"/>
        <w:numPr>
          <w:ilvl w:val="0"/>
          <w:numId w:val="52"/>
        </w:numPr>
        <w:spacing w:before="0" w:after="0"/>
        <w:jc w:val="both"/>
        <w:rPr>
          <w:rFonts w:ascii="Arial" w:hAnsi="Arial" w:cs="Arial"/>
        </w:rPr>
      </w:pPr>
      <w:r w:rsidRPr="00A65D14">
        <w:rPr>
          <w:rFonts w:ascii="Arial" w:hAnsi="Arial" w:cs="Arial"/>
        </w:rPr>
        <w:t>Disponibilização de monitores capacitados para acompanhamento das atividades;</w:t>
      </w:r>
    </w:p>
    <w:p w14:paraId="73BF1616" w14:textId="77777777" w:rsidR="00324D2B" w:rsidRPr="00A65D14" w:rsidRDefault="00324D2B" w:rsidP="00316373">
      <w:pPr>
        <w:pStyle w:val="NormalWeb"/>
        <w:numPr>
          <w:ilvl w:val="0"/>
          <w:numId w:val="52"/>
        </w:numPr>
        <w:spacing w:before="0" w:after="0"/>
        <w:jc w:val="both"/>
        <w:rPr>
          <w:rFonts w:ascii="Arial" w:hAnsi="Arial" w:cs="Arial"/>
        </w:rPr>
      </w:pPr>
      <w:r w:rsidRPr="00A65D14">
        <w:rPr>
          <w:rFonts w:ascii="Arial" w:hAnsi="Arial" w:cs="Arial"/>
        </w:rPr>
        <w:t>Testes prévios de funcionamento antes da liberação ao público;</w:t>
      </w:r>
    </w:p>
    <w:p w14:paraId="04BF451A" w14:textId="77777777" w:rsidR="00324D2B" w:rsidRDefault="00324D2B" w:rsidP="00316373">
      <w:pPr>
        <w:pStyle w:val="NormalWeb"/>
        <w:numPr>
          <w:ilvl w:val="0"/>
          <w:numId w:val="52"/>
        </w:numPr>
        <w:spacing w:before="0" w:after="0"/>
        <w:jc w:val="both"/>
        <w:rPr>
          <w:rFonts w:ascii="Arial" w:hAnsi="Arial" w:cs="Arial"/>
        </w:rPr>
      </w:pPr>
      <w:r w:rsidRPr="00A65D14">
        <w:rPr>
          <w:rFonts w:ascii="Arial" w:hAnsi="Arial" w:cs="Arial"/>
        </w:rPr>
        <w:t>Desmontagem e retirada ao término do evento.</w:t>
      </w:r>
    </w:p>
    <w:p w14:paraId="38CABAB5" w14:textId="77777777" w:rsidR="00324D2B" w:rsidRDefault="00324D2B" w:rsidP="00324D2B">
      <w:pPr>
        <w:pStyle w:val="NormalWeb"/>
        <w:spacing w:before="0" w:after="0"/>
        <w:jc w:val="both"/>
        <w:rPr>
          <w:rFonts w:ascii="Arial" w:hAnsi="Arial" w:cs="Arial"/>
        </w:rPr>
      </w:pPr>
      <w:r w:rsidRPr="00397BC6">
        <w:rPr>
          <w:rFonts w:ascii="Arial" w:hAnsi="Arial" w:cs="Arial"/>
        </w:rPr>
        <w:t>Os brinquedos deverão ser confeccionados em lona PVC de alta resistência, com costuras reforçadas e, quando aplicável, redes de proteção lateral, observando-se as normas de segurança pertinentes.</w:t>
      </w:r>
    </w:p>
    <w:p w14:paraId="54697770" w14:textId="77777777" w:rsidR="00324D2B" w:rsidRDefault="00324D2B" w:rsidP="00324D2B">
      <w:pPr>
        <w:pStyle w:val="NormalWeb"/>
        <w:spacing w:before="0" w:after="0"/>
        <w:jc w:val="both"/>
        <w:rPr>
          <w:rFonts w:ascii="Arial" w:hAnsi="Arial" w:cs="Arial"/>
        </w:rPr>
      </w:pPr>
      <w:r w:rsidRPr="00397BC6">
        <w:rPr>
          <w:rFonts w:ascii="Arial" w:hAnsi="Arial" w:cs="Arial"/>
        </w:rPr>
        <w:t>A empresa contratada será responsável pela manutenção preventiva e corretiva dos equipamentos durante todo o período contratado, bem como pela substituição imediata de qualquer equipamento que apresente defeito, avaria ou risco à segurança dos usuários.</w:t>
      </w:r>
    </w:p>
    <w:p w14:paraId="6D17DAAD" w14:textId="77777777" w:rsidR="00324D2B" w:rsidRPr="00A65D14" w:rsidRDefault="00324D2B" w:rsidP="00324D2B">
      <w:pPr>
        <w:pStyle w:val="NormalWeb"/>
        <w:spacing w:before="0" w:after="0"/>
        <w:jc w:val="both"/>
        <w:rPr>
          <w:rFonts w:ascii="Arial" w:hAnsi="Arial" w:cs="Arial"/>
        </w:rPr>
      </w:pPr>
      <w:r w:rsidRPr="00397BC6">
        <w:rPr>
          <w:rFonts w:ascii="Arial" w:hAnsi="Arial" w:cs="Arial"/>
        </w:rPr>
        <w:t>A solução proposta visa garantir segurança aos usuários, qualidade na prestação dos serviços, eficiência na execução dos eventos e adequada aplicação dos recursos públicos, em conformidade com os princípios que regem a Administração Pública.</w:t>
      </w:r>
    </w:p>
    <w:p w14:paraId="472D1AA1" w14:textId="77777777" w:rsidR="00324D2B" w:rsidRPr="00E368A8" w:rsidRDefault="00324D2B" w:rsidP="00324D2B">
      <w:pPr>
        <w:pStyle w:val="NormalWeb"/>
        <w:spacing w:before="0" w:after="0"/>
        <w:rPr>
          <w:rFonts w:ascii="Arial" w:hAnsi="Arial" w:cs="Arial"/>
        </w:rPr>
      </w:pPr>
      <w:r w:rsidRPr="00E368A8">
        <w:rPr>
          <w:rFonts w:ascii="Arial" w:hAnsi="Arial" w:cs="Arial"/>
        </w:rPr>
        <w:t>8. PESQUISA DE PREÇOS E MEMÓRIA DE CÁLCULO</w:t>
      </w:r>
    </w:p>
    <w:p w14:paraId="28636F07" w14:textId="77777777" w:rsidR="00324D2B" w:rsidRPr="00E368A8" w:rsidRDefault="00324D2B" w:rsidP="00324D2B">
      <w:pPr>
        <w:pStyle w:val="NormalWeb"/>
        <w:spacing w:before="0" w:after="0"/>
        <w:rPr>
          <w:rFonts w:ascii="Arial" w:hAnsi="Arial" w:cs="Arial"/>
        </w:rPr>
      </w:pPr>
      <w:r w:rsidRPr="00E368A8">
        <w:rPr>
          <w:rFonts w:ascii="Arial" w:hAnsi="Arial" w:cs="Arial"/>
        </w:rPr>
        <w:t xml:space="preserve">A estimativa do valor da contratação foi elaborada com base em </w:t>
      </w:r>
      <w:r w:rsidRPr="00D07D6B">
        <w:rPr>
          <w:rStyle w:val="Forte"/>
          <w:rFonts w:eastAsia="Arial"/>
          <w:b w:val="0"/>
        </w:rPr>
        <w:t>pesquisa de preços realizada conforme as diretrizes da legislação vigente</w:t>
      </w:r>
      <w:r w:rsidRPr="00E368A8">
        <w:rPr>
          <w:rFonts w:ascii="Arial" w:hAnsi="Arial" w:cs="Arial"/>
        </w:rPr>
        <w:t>, considerando referências obtidas por meio das seguintes fontes:</w:t>
      </w:r>
    </w:p>
    <w:p w14:paraId="09A71F89" w14:textId="77777777" w:rsidR="00324D2B" w:rsidRPr="00E368A8" w:rsidRDefault="00324D2B" w:rsidP="00324D2B">
      <w:pPr>
        <w:pStyle w:val="NormalWeb"/>
        <w:spacing w:before="0" w:after="0"/>
        <w:rPr>
          <w:rFonts w:ascii="Arial" w:hAnsi="Arial" w:cs="Arial"/>
        </w:rPr>
      </w:pPr>
      <w:r w:rsidRPr="00E368A8">
        <w:rPr>
          <w:rFonts w:ascii="Arial" w:hAnsi="Arial" w:cs="Arial"/>
        </w:rPr>
        <w:t>I – Portais eletrônicos oficiais de compras públicas, quando aplicável;</w:t>
      </w:r>
      <w:r w:rsidRPr="00E368A8">
        <w:rPr>
          <w:rFonts w:ascii="Arial" w:hAnsi="Arial" w:cs="Arial"/>
        </w:rPr>
        <w:br/>
        <w:t>II – Contratações similares realizadas por outros entes da Administração Pública;</w:t>
      </w:r>
      <w:r w:rsidRPr="00E368A8">
        <w:rPr>
          <w:rFonts w:ascii="Arial" w:hAnsi="Arial" w:cs="Arial"/>
        </w:rPr>
        <w:br/>
        <w:t>III – Propostas e cotações obtidas junto a fornecedores que atuam no ramo de locação de brinquedos infláveis e serviços recreativos.</w:t>
      </w:r>
    </w:p>
    <w:p w14:paraId="6B7182E3" w14:textId="77777777" w:rsidR="00324D2B" w:rsidRPr="00E368A8" w:rsidRDefault="00324D2B" w:rsidP="00324D2B">
      <w:pPr>
        <w:pStyle w:val="Ttulo3"/>
        <w:numPr>
          <w:ilvl w:val="0"/>
          <w:numId w:val="0"/>
        </w:numPr>
        <w:rPr>
          <w:sz w:val="24"/>
          <w:szCs w:val="24"/>
        </w:rPr>
      </w:pPr>
      <w:r w:rsidRPr="00E368A8">
        <w:rPr>
          <w:sz w:val="24"/>
          <w:szCs w:val="24"/>
        </w:rPr>
        <w:t>Documentos de Suporte</w:t>
      </w:r>
    </w:p>
    <w:p w14:paraId="7CB74089" w14:textId="77777777" w:rsidR="00324D2B" w:rsidRPr="00E368A8" w:rsidRDefault="00324D2B" w:rsidP="003370B3">
      <w:pPr>
        <w:pStyle w:val="NormalWeb"/>
        <w:spacing w:before="0" w:after="0"/>
        <w:jc w:val="both"/>
        <w:rPr>
          <w:rFonts w:ascii="Arial" w:hAnsi="Arial" w:cs="Arial"/>
        </w:rPr>
      </w:pPr>
      <w:r w:rsidRPr="00E368A8">
        <w:rPr>
          <w:rFonts w:ascii="Arial" w:hAnsi="Arial" w:cs="Arial"/>
        </w:rPr>
        <w:t xml:space="preserve">A pesquisa de preços observou as disposições do </w:t>
      </w:r>
      <w:r w:rsidRPr="006E7CFA">
        <w:rPr>
          <w:rStyle w:val="whitespace-normal"/>
          <w:rFonts w:ascii="Arial" w:hAnsi="Arial" w:cs="Arial"/>
          <w:bCs/>
        </w:rPr>
        <w:t>Decreto Municipal nº 37/2025</w:t>
      </w:r>
      <w:r w:rsidRPr="00E368A8">
        <w:rPr>
          <w:rFonts w:ascii="Arial" w:hAnsi="Arial" w:cs="Arial"/>
        </w:rPr>
        <w:t>, que regulamenta os procedimentos para formação do preço estimado no âmbito da Administração Municipal, bem como os demais documentos juntados ao processo administrativo.</w:t>
      </w:r>
    </w:p>
    <w:p w14:paraId="1D33D490" w14:textId="77777777" w:rsidR="00324D2B" w:rsidRPr="00E368A8" w:rsidRDefault="00324D2B" w:rsidP="00324D2B">
      <w:pPr>
        <w:pStyle w:val="Ttulo3"/>
        <w:numPr>
          <w:ilvl w:val="0"/>
          <w:numId w:val="0"/>
        </w:numPr>
        <w:rPr>
          <w:sz w:val="24"/>
          <w:szCs w:val="24"/>
        </w:rPr>
      </w:pPr>
      <w:r w:rsidRPr="00E368A8">
        <w:rPr>
          <w:sz w:val="24"/>
          <w:szCs w:val="24"/>
        </w:rPr>
        <w:lastRenderedPageBreak/>
        <w:t>Validação Temporal</w:t>
      </w:r>
    </w:p>
    <w:p w14:paraId="686E577A" w14:textId="77777777" w:rsidR="00324D2B" w:rsidRPr="00E368A8" w:rsidRDefault="00324D2B" w:rsidP="00324D2B">
      <w:pPr>
        <w:pStyle w:val="NormalWeb"/>
        <w:spacing w:before="0" w:after="0"/>
        <w:rPr>
          <w:rFonts w:ascii="Arial" w:hAnsi="Arial" w:cs="Arial"/>
        </w:rPr>
      </w:pPr>
      <w:r w:rsidRPr="00E368A8">
        <w:rPr>
          <w:rFonts w:ascii="Arial" w:hAnsi="Arial" w:cs="Arial"/>
        </w:rPr>
        <w:t xml:space="preserve">As cotações e referências utilizadas para a formação do preço estimado </w:t>
      </w:r>
      <w:r w:rsidRPr="00D07D6B">
        <w:rPr>
          <w:rStyle w:val="Forte"/>
          <w:rFonts w:eastAsia="Arial"/>
          <w:b w:val="0"/>
        </w:rPr>
        <w:t>respeitam o prazo de validade estabelecido na regulamentação municipal vigente</w:t>
      </w:r>
      <w:r w:rsidRPr="00E368A8">
        <w:rPr>
          <w:rFonts w:ascii="Arial" w:hAnsi="Arial" w:cs="Arial"/>
        </w:rPr>
        <w:t>, garantindo a atualidade e a fidedignidade das informações utilizadas.</w:t>
      </w:r>
    </w:p>
    <w:p w14:paraId="6C1EC1E1" w14:textId="77777777" w:rsidR="00324D2B" w:rsidRPr="00E368A8" w:rsidRDefault="00324D2B" w:rsidP="00324D2B">
      <w:pPr>
        <w:pStyle w:val="Ttulo3"/>
        <w:numPr>
          <w:ilvl w:val="0"/>
          <w:numId w:val="0"/>
        </w:numPr>
        <w:rPr>
          <w:sz w:val="24"/>
          <w:szCs w:val="24"/>
        </w:rPr>
      </w:pPr>
      <w:r w:rsidRPr="00E368A8">
        <w:rPr>
          <w:sz w:val="24"/>
          <w:szCs w:val="24"/>
        </w:rPr>
        <w:t>Valor Estimado da Contratação</w:t>
      </w:r>
    </w:p>
    <w:p w14:paraId="7300B76B" w14:textId="77777777" w:rsidR="00324D2B" w:rsidRDefault="00324D2B" w:rsidP="00324D2B">
      <w:pPr>
        <w:pStyle w:val="NormalWeb"/>
        <w:spacing w:before="0" w:after="0"/>
      </w:pPr>
      <w:r w:rsidRPr="00E368A8">
        <w:rPr>
          <w:rFonts w:ascii="Arial" w:hAnsi="Arial" w:cs="Arial"/>
        </w:rPr>
        <w:t xml:space="preserve">O </w:t>
      </w:r>
      <w:r w:rsidRPr="006E7CFA">
        <w:rPr>
          <w:rStyle w:val="Forte"/>
          <w:rFonts w:eastAsia="Arial"/>
          <w:b w:val="0"/>
        </w:rPr>
        <w:t>valor estimado total da contratação</w:t>
      </w:r>
      <w:r w:rsidRPr="00E368A8">
        <w:rPr>
          <w:rFonts w:ascii="Arial" w:hAnsi="Arial" w:cs="Arial"/>
        </w:rPr>
        <w:t xml:space="preserve"> é </w:t>
      </w:r>
      <w:proofErr w:type="spellStart"/>
      <w:r w:rsidRPr="00E368A8">
        <w:rPr>
          <w:rFonts w:ascii="Arial" w:hAnsi="Arial" w:cs="Arial"/>
        </w:rPr>
        <w:t>de:R</w:t>
      </w:r>
      <w:proofErr w:type="spellEnd"/>
      <w:r w:rsidRPr="00E368A8">
        <w:rPr>
          <w:rFonts w:ascii="Arial" w:hAnsi="Arial" w:cs="Arial"/>
        </w:rPr>
        <w:t>$ 85.285,41 (oitenta e cinco mil duzentos e oitenta e cinco reais e quarenta e um centavos).</w:t>
      </w:r>
    </w:p>
    <w:p w14:paraId="7D896640" w14:textId="77777777" w:rsidR="00324D2B" w:rsidRPr="00A65D14" w:rsidRDefault="00324D2B" w:rsidP="00324D2B">
      <w:pPr>
        <w:pStyle w:val="PargrafodaLista"/>
        <w:ind w:left="0"/>
        <w:rPr>
          <w:rFonts w:ascii="Arial" w:hAnsi="Arial" w:cs="Arial"/>
          <w:b/>
          <w:bCs/>
          <w:color w:val="FF0000"/>
        </w:rPr>
      </w:pPr>
    </w:p>
    <w:p w14:paraId="1B249220" w14:textId="77777777" w:rsidR="00324D2B" w:rsidRPr="00A65D14" w:rsidRDefault="00324D2B" w:rsidP="00324D2B">
      <w:pPr>
        <w:autoSpaceDE w:val="0"/>
        <w:rPr>
          <w:rFonts w:ascii="Arial" w:hAnsi="Arial" w:cs="Arial"/>
          <w:b/>
          <w:bCs/>
        </w:rPr>
      </w:pPr>
      <w:r w:rsidRPr="00A65D14">
        <w:rPr>
          <w:rFonts w:ascii="Arial" w:hAnsi="Arial" w:cs="Arial"/>
          <w:b/>
          <w:bCs/>
        </w:rPr>
        <w:t>9. SUSTENTABILIDADE</w:t>
      </w:r>
    </w:p>
    <w:p w14:paraId="65068640"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Considerando a natureza do objeto, locação eventual de brinquedos infláveis para eventos, não se identificam impactos ambientais relevantes ou permanentes.</w:t>
      </w:r>
    </w:p>
    <w:p w14:paraId="46594108"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Todavia, a contratada deverá:</w:t>
      </w:r>
    </w:p>
    <w:p w14:paraId="6920AC71" w14:textId="77777777" w:rsidR="00324D2B" w:rsidRPr="00A65D14" w:rsidRDefault="00324D2B" w:rsidP="00316373">
      <w:pPr>
        <w:pStyle w:val="NormalWeb"/>
        <w:numPr>
          <w:ilvl w:val="0"/>
          <w:numId w:val="53"/>
        </w:numPr>
        <w:spacing w:before="0" w:after="0"/>
        <w:jc w:val="both"/>
        <w:rPr>
          <w:rFonts w:ascii="Arial" w:hAnsi="Arial" w:cs="Arial"/>
        </w:rPr>
      </w:pPr>
      <w:r w:rsidRPr="00A65D14">
        <w:rPr>
          <w:rFonts w:ascii="Arial" w:hAnsi="Arial" w:cs="Arial"/>
        </w:rPr>
        <w:t>Utilizar equipamentos em bom estado de conservação, evitando descarte prematuro de materiais;</w:t>
      </w:r>
    </w:p>
    <w:p w14:paraId="25845168" w14:textId="77777777" w:rsidR="00324D2B" w:rsidRPr="00A65D14" w:rsidRDefault="00324D2B" w:rsidP="00316373">
      <w:pPr>
        <w:pStyle w:val="NormalWeb"/>
        <w:numPr>
          <w:ilvl w:val="0"/>
          <w:numId w:val="53"/>
        </w:numPr>
        <w:spacing w:before="0" w:after="0"/>
        <w:jc w:val="both"/>
        <w:rPr>
          <w:rFonts w:ascii="Arial" w:hAnsi="Arial" w:cs="Arial"/>
        </w:rPr>
      </w:pPr>
      <w:r w:rsidRPr="00A65D14">
        <w:rPr>
          <w:rFonts w:ascii="Arial" w:hAnsi="Arial" w:cs="Arial"/>
        </w:rPr>
        <w:t>Garantir a correta destinação de resíduos eventualmente gerados durante a execução do contrato;</w:t>
      </w:r>
    </w:p>
    <w:p w14:paraId="6033BAE7" w14:textId="77777777" w:rsidR="00324D2B" w:rsidRPr="00A65D14" w:rsidRDefault="00324D2B" w:rsidP="00316373">
      <w:pPr>
        <w:pStyle w:val="NormalWeb"/>
        <w:numPr>
          <w:ilvl w:val="0"/>
          <w:numId w:val="53"/>
        </w:numPr>
        <w:spacing w:before="0" w:after="0"/>
        <w:jc w:val="both"/>
        <w:rPr>
          <w:rFonts w:ascii="Arial" w:hAnsi="Arial" w:cs="Arial"/>
        </w:rPr>
      </w:pPr>
      <w:r w:rsidRPr="00A65D14">
        <w:rPr>
          <w:rFonts w:ascii="Arial" w:hAnsi="Arial" w:cs="Arial"/>
        </w:rPr>
        <w:t>Utilizar sopradores e equipamentos elétricos em conformidade com padrões de eficiência energética;</w:t>
      </w:r>
    </w:p>
    <w:p w14:paraId="3B960BA1" w14:textId="77777777" w:rsidR="00324D2B" w:rsidRPr="00A65D14" w:rsidRDefault="00324D2B" w:rsidP="00316373">
      <w:pPr>
        <w:pStyle w:val="NormalWeb"/>
        <w:numPr>
          <w:ilvl w:val="0"/>
          <w:numId w:val="53"/>
        </w:numPr>
        <w:spacing w:before="0" w:after="0"/>
        <w:jc w:val="both"/>
        <w:rPr>
          <w:rFonts w:ascii="Arial" w:hAnsi="Arial" w:cs="Arial"/>
        </w:rPr>
      </w:pPr>
      <w:r w:rsidRPr="00A65D14">
        <w:rPr>
          <w:rFonts w:ascii="Arial" w:hAnsi="Arial" w:cs="Arial"/>
        </w:rPr>
        <w:t>Adotar práticas responsáveis na higienização dos brinquedos, evitando desperdício de água e uso excessivo de produtos químicos.</w:t>
      </w:r>
    </w:p>
    <w:p w14:paraId="064905EB" w14:textId="77777777" w:rsidR="00324D2B" w:rsidRPr="00A65D14" w:rsidRDefault="00324D2B" w:rsidP="00324D2B">
      <w:pPr>
        <w:pStyle w:val="NormalWeb"/>
        <w:spacing w:before="0" w:after="0"/>
        <w:jc w:val="both"/>
        <w:rPr>
          <w:rFonts w:ascii="Arial" w:hAnsi="Arial" w:cs="Arial"/>
        </w:rPr>
      </w:pPr>
      <w:r w:rsidRPr="00A65D14">
        <w:rPr>
          <w:rFonts w:ascii="Arial" w:hAnsi="Arial" w:cs="Arial"/>
        </w:rPr>
        <w:t>Dessa forma, a contratação observa os princípios do desenvolvimento nacional sustentável previstos na Lei nº 14.133/2021, sem geração de impactos ambientais significativos.</w:t>
      </w:r>
    </w:p>
    <w:p w14:paraId="3A74C776" w14:textId="77777777" w:rsidR="00324D2B" w:rsidRPr="00E368A8" w:rsidRDefault="00324D2B" w:rsidP="00324D2B">
      <w:pPr>
        <w:jc w:val="both"/>
        <w:rPr>
          <w:rFonts w:ascii="Arial" w:hAnsi="Arial" w:cs="Arial"/>
        </w:rPr>
      </w:pPr>
    </w:p>
    <w:p w14:paraId="2D14D176" w14:textId="7C52DFFE" w:rsidR="00324D2B" w:rsidRPr="00E368A8" w:rsidRDefault="00324D2B" w:rsidP="00324D2B">
      <w:pPr>
        <w:jc w:val="both"/>
        <w:rPr>
          <w:rFonts w:ascii="Arial" w:hAnsi="Arial" w:cs="Arial"/>
          <w:b/>
          <w:bCs/>
        </w:rPr>
      </w:pPr>
      <w:r w:rsidRPr="00E368A8">
        <w:rPr>
          <w:rFonts w:ascii="Arial" w:hAnsi="Arial" w:cs="Arial"/>
          <w:b/>
          <w:bCs/>
        </w:rPr>
        <w:t>10. CONTRATAÇÃO DE MICROEMPRESAS E EMPRESAS DE PEQUENO PORTE</w:t>
      </w:r>
    </w:p>
    <w:p w14:paraId="12B45C4F"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 xml:space="preserve">A </w:t>
      </w:r>
      <w:r w:rsidRPr="00E368A8">
        <w:rPr>
          <w:rStyle w:val="whitespace-normal"/>
          <w:rFonts w:ascii="Arial" w:hAnsi="Arial" w:cs="Arial"/>
        </w:rPr>
        <w:t>Lei Complementar nº 123/2006</w:t>
      </w:r>
      <w:r w:rsidRPr="00E368A8">
        <w:rPr>
          <w:rFonts w:ascii="Arial" w:hAnsi="Arial" w:cs="Arial"/>
        </w:rPr>
        <w:t xml:space="preserve"> assegura </w:t>
      </w:r>
      <w:r w:rsidRPr="00D07D6B">
        <w:rPr>
          <w:rStyle w:val="Forte"/>
          <w:rFonts w:eastAsia="Arial"/>
          <w:b w:val="0"/>
        </w:rPr>
        <w:t>tratamento diferenciado e favorecido às microempresas (ME) e empresas de pequeno porte (EPP)</w:t>
      </w:r>
      <w:r w:rsidRPr="00D07D6B">
        <w:rPr>
          <w:rFonts w:ascii="Arial" w:hAnsi="Arial" w:cs="Arial"/>
        </w:rPr>
        <w:t xml:space="preserve"> nas</w:t>
      </w:r>
      <w:r w:rsidRPr="00E368A8">
        <w:rPr>
          <w:rFonts w:ascii="Arial" w:hAnsi="Arial" w:cs="Arial"/>
        </w:rPr>
        <w:t xml:space="preserve"> contratações públicas, observadas as condições e limites estabelecidos na legislação vigente e compatíveis com a natureza do objeto e com a forma de disputa adotada.</w:t>
      </w:r>
    </w:p>
    <w:p w14:paraId="2C45FE45" w14:textId="77777777" w:rsidR="00324D2B" w:rsidRPr="00E368A8" w:rsidRDefault="00324D2B" w:rsidP="00324D2B">
      <w:pPr>
        <w:pStyle w:val="Ttulo3"/>
        <w:numPr>
          <w:ilvl w:val="0"/>
          <w:numId w:val="0"/>
        </w:numPr>
        <w:jc w:val="both"/>
        <w:rPr>
          <w:sz w:val="24"/>
          <w:szCs w:val="24"/>
        </w:rPr>
      </w:pPr>
      <w:r w:rsidRPr="00E368A8">
        <w:rPr>
          <w:sz w:val="24"/>
          <w:szCs w:val="24"/>
        </w:rPr>
        <w:t>Tratamento Diferenciado e Favorecido</w:t>
      </w:r>
    </w:p>
    <w:p w14:paraId="1438600E"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 xml:space="preserve">Base legal: </w:t>
      </w:r>
      <w:r w:rsidRPr="00E368A8">
        <w:rPr>
          <w:rStyle w:val="Forte"/>
          <w:rFonts w:eastAsia="Arial"/>
        </w:rPr>
        <w:t>Art. 47 da Lei Complementar nº 123/2006</w:t>
      </w:r>
      <w:r w:rsidRPr="00E368A8">
        <w:rPr>
          <w:rFonts w:ascii="Arial" w:hAnsi="Arial" w:cs="Arial"/>
        </w:rPr>
        <w:t>.</w:t>
      </w:r>
    </w:p>
    <w:p w14:paraId="51C9BB66"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Serão aplicadas, quando cabíveis, as seguintes medidas de incentivo e favorecimento às microempresas e empresas de pequeno porte:</w:t>
      </w:r>
    </w:p>
    <w:p w14:paraId="43270861"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 xml:space="preserve">I – Aplicação de </w:t>
      </w:r>
      <w:r w:rsidRPr="00D07D6B">
        <w:rPr>
          <w:rStyle w:val="Forte"/>
          <w:rFonts w:eastAsia="Arial"/>
          <w:b w:val="0"/>
        </w:rPr>
        <w:t>critérios de desempate</w:t>
      </w:r>
      <w:r w:rsidRPr="00E368A8">
        <w:rPr>
          <w:rFonts w:ascii="Arial" w:hAnsi="Arial" w:cs="Arial"/>
        </w:rPr>
        <w:t>, na forma prevista na legislação;</w:t>
      </w:r>
    </w:p>
    <w:p w14:paraId="4B79404A"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 xml:space="preserve">II – Concessão de </w:t>
      </w:r>
      <w:r w:rsidRPr="00D07D6B">
        <w:rPr>
          <w:rStyle w:val="Forte"/>
          <w:rFonts w:eastAsia="Arial"/>
          <w:b w:val="0"/>
        </w:rPr>
        <w:t>prazo para regularização fiscal e trabalhista tardia</w:t>
      </w:r>
      <w:r w:rsidRPr="00D07D6B">
        <w:rPr>
          <w:rFonts w:ascii="Arial" w:hAnsi="Arial" w:cs="Arial"/>
          <w:b/>
        </w:rPr>
        <w:t>,</w:t>
      </w:r>
      <w:r w:rsidRPr="00E368A8">
        <w:rPr>
          <w:rFonts w:ascii="Arial" w:hAnsi="Arial" w:cs="Arial"/>
        </w:rPr>
        <w:t xml:space="preserve"> nos termos da legislação vigente;</w:t>
      </w:r>
    </w:p>
    <w:p w14:paraId="05A42290"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 xml:space="preserve">III – Aplicação de </w:t>
      </w:r>
      <w:r w:rsidRPr="00D07D6B">
        <w:rPr>
          <w:rStyle w:val="Forte"/>
          <w:rFonts w:eastAsia="Arial"/>
          <w:b w:val="0"/>
        </w:rPr>
        <w:t>demais benefícios previstos na Lei Complementar nº 123/2006</w:t>
      </w:r>
      <w:r w:rsidRPr="00E368A8">
        <w:rPr>
          <w:rFonts w:ascii="Arial" w:hAnsi="Arial" w:cs="Arial"/>
        </w:rPr>
        <w:t>, quando compatíveis com o objeto da contratação.</w:t>
      </w:r>
    </w:p>
    <w:p w14:paraId="04CEB353" w14:textId="77777777" w:rsidR="00324D2B" w:rsidRPr="00E368A8" w:rsidRDefault="00324D2B" w:rsidP="00324D2B">
      <w:pPr>
        <w:pStyle w:val="Ttulo3"/>
        <w:numPr>
          <w:ilvl w:val="0"/>
          <w:numId w:val="0"/>
        </w:numPr>
        <w:jc w:val="both"/>
        <w:rPr>
          <w:sz w:val="24"/>
          <w:szCs w:val="24"/>
        </w:rPr>
      </w:pPr>
      <w:r w:rsidRPr="00E368A8">
        <w:rPr>
          <w:sz w:val="24"/>
          <w:szCs w:val="24"/>
        </w:rPr>
        <w:t>Participação Exclusiva</w:t>
      </w:r>
    </w:p>
    <w:p w14:paraId="08C235CC" w14:textId="77777777" w:rsidR="00324D2B" w:rsidRPr="00E368A8" w:rsidRDefault="00324D2B" w:rsidP="00324D2B">
      <w:pPr>
        <w:pStyle w:val="NormalWeb"/>
        <w:spacing w:before="0" w:after="0"/>
        <w:jc w:val="both"/>
        <w:rPr>
          <w:rFonts w:ascii="Arial" w:hAnsi="Arial" w:cs="Arial"/>
        </w:rPr>
      </w:pPr>
      <w:r w:rsidRPr="00E368A8">
        <w:rPr>
          <w:rFonts w:ascii="Arial" w:hAnsi="Arial" w:cs="Arial"/>
        </w:rPr>
        <w:t xml:space="preserve">Nos termos da legislação aplicável, </w:t>
      </w:r>
      <w:r w:rsidRPr="00D07D6B">
        <w:rPr>
          <w:rStyle w:val="Forte"/>
          <w:rFonts w:eastAsia="Arial"/>
          <w:b w:val="0"/>
        </w:rPr>
        <w:t>itens ou lotes cujo valor estimado seja de até R$ 80.000,00 (oitenta mil reais)</w:t>
      </w:r>
      <w:r w:rsidRPr="00E368A8">
        <w:rPr>
          <w:rFonts w:ascii="Arial" w:hAnsi="Arial" w:cs="Arial"/>
        </w:rPr>
        <w:t xml:space="preserve"> poderão ser destinados </w:t>
      </w:r>
      <w:r w:rsidRPr="00D07D6B">
        <w:rPr>
          <w:rStyle w:val="Forte"/>
          <w:rFonts w:eastAsia="Arial"/>
          <w:b w:val="0"/>
        </w:rPr>
        <w:t>exclusivamente à participação de microempresas e empresas de pequeno porte</w:t>
      </w:r>
      <w:r w:rsidRPr="00D07D6B">
        <w:rPr>
          <w:rFonts w:ascii="Arial" w:hAnsi="Arial" w:cs="Arial"/>
          <w:b/>
        </w:rPr>
        <w:t>,</w:t>
      </w:r>
      <w:r w:rsidRPr="00E368A8">
        <w:rPr>
          <w:rFonts w:ascii="Arial" w:hAnsi="Arial" w:cs="Arial"/>
        </w:rPr>
        <w:t xml:space="preserve"> desde que haja no mínimo três fornecedores competitivos enquadrados nessa condição.</w:t>
      </w:r>
    </w:p>
    <w:p w14:paraId="1D9680E5" w14:textId="77777777" w:rsidR="00324D2B" w:rsidRPr="00A65D14" w:rsidRDefault="00324D2B" w:rsidP="00324D2B">
      <w:pPr>
        <w:pStyle w:val="Corpodetexto"/>
        <w:rPr>
          <w:rFonts w:ascii="Arial" w:hAnsi="Arial" w:cs="Arial"/>
          <w:sz w:val="24"/>
        </w:rPr>
      </w:pPr>
    </w:p>
    <w:p w14:paraId="31DB83FE" w14:textId="77777777" w:rsidR="00324D2B" w:rsidRPr="00A65D14" w:rsidRDefault="00324D2B" w:rsidP="00324D2B">
      <w:pPr>
        <w:rPr>
          <w:rFonts w:ascii="Arial" w:hAnsi="Arial" w:cs="Arial"/>
        </w:rPr>
      </w:pPr>
      <w:r w:rsidRPr="00A65D14">
        <w:rPr>
          <w:rFonts w:ascii="Arial" w:hAnsi="Arial" w:cs="Arial"/>
          <w:b/>
          <w:bCs/>
        </w:rPr>
        <w:t>11. CLASSIFICAÇÃO DOS BENS E SERVIÇOS COMUNS</w:t>
      </w:r>
    </w:p>
    <w:p w14:paraId="4D6386F5" w14:textId="77777777" w:rsidR="00324D2B" w:rsidRPr="00A65D14" w:rsidRDefault="00324D2B" w:rsidP="00324D2B">
      <w:pPr>
        <w:jc w:val="both"/>
        <w:rPr>
          <w:rFonts w:ascii="Arial" w:hAnsi="Arial" w:cs="Arial"/>
        </w:rPr>
      </w:pPr>
      <w:r w:rsidRPr="00A65D14">
        <w:rPr>
          <w:rFonts w:ascii="Arial" w:hAnsi="Arial" w:cs="Arial"/>
        </w:rPr>
        <w:lastRenderedPageBreak/>
        <w:t>Os serviços objeto desta contratação são classificados como serviços comuns, nos termos do art. 6º, inciso XIII, da Lei Federal nº 14.133/2021, visto que seus padrões de desempenho e qualidade podem ser objetivamente definidos pelo edital, por meio de especificações usuais de mercado. Tais especificações permitem a determinação de qual proposta melhor satisfaz o interesse público com base em critérios objetivos, assegurando a celeridade e a eficiência da contratação.</w:t>
      </w:r>
    </w:p>
    <w:p w14:paraId="7E3D3D1E" w14:textId="77777777" w:rsidR="00324D2B" w:rsidRPr="00A65D14" w:rsidRDefault="00324D2B" w:rsidP="00324D2B">
      <w:pPr>
        <w:rPr>
          <w:rFonts w:ascii="Arial" w:hAnsi="Arial" w:cs="Arial"/>
        </w:rPr>
      </w:pPr>
    </w:p>
    <w:p w14:paraId="0E5E991E" w14:textId="77777777" w:rsidR="00324D2B" w:rsidRPr="00D07D6B" w:rsidRDefault="00324D2B" w:rsidP="00324D2B">
      <w:pPr>
        <w:rPr>
          <w:rFonts w:ascii="Arial" w:hAnsi="Arial" w:cs="Arial"/>
          <w:b/>
        </w:rPr>
      </w:pPr>
      <w:r w:rsidRPr="00D07D6B">
        <w:rPr>
          <w:rFonts w:ascii="Arial" w:hAnsi="Arial" w:cs="Arial"/>
          <w:b/>
        </w:rPr>
        <w:t>12. DO LOCAL E DO PRAZO DE EXECUÇÃO, E DOS CRITÉRIOS DE ACEITAÇÃO DO OBJETO.</w:t>
      </w:r>
    </w:p>
    <w:p w14:paraId="5E24D90E" w14:textId="77777777" w:rsidR="00324D2B" w:rsidRPr="004269B8" w:rsidRDefault="00324D2B" w:rsidP="00324D2B">
      <w:pPr>
        <w:pStyle w:val="Ttulo3"/>
        <w:widowControl w:val="0"/>
        <w:numPr>
          <w:ilvl w:val="2"/>
          <w:numId w:val="0"/>
        </w:numPr>
        <w:tabs>
          <w:tab w:val="num" w:pos="0"/>
        </w:tabs>
        <w:spacing w:before="0" w:after="0"/>
        <w:jc w:val="both"/>
        <w:rPr>
          <w:rStyle w:val="Forte"/>
          <w:rFonts w:eastAsia="Arial"/>
          <w:b/>
          <w:bCs/>
        </w:rPr>
      </w:pPr>
      <w:r w:rsidRPr="004269B8">
        <w:rPr>
          <w:rStyle w:val="Forte"/>
          <w:rFonts w:eastAsia="Arial"/>
          <w:b/>
        </w:rPr>
        <w:t>12.1 Do Local de Execução</w:t>
      </w:r>
    </w:p>
    <w:p w14:paraId="46A7E107" w14:textId="77777777" w:rsidR="00324D2B" w:rsidRPr="00A65D14" w:rsidRDefault="00324D2B" w:rsidP="00324D2B">
      <w:pPr>
        <w:pStyle w:val="Ttulo3"/>
        <w:widowControl w:val="0"/>
        <w:numPr>
          <w:ilvl w:val="2"/>
          <w:numId w:val="0"/>
        </w:numPr>
        <w:tabs>
          <w:tab w:val="num" w:pos="0"/>
        </w:tabs>
        <w:spacing w:before="0" w:after="0"/>
        <w:jc w:val="both"/>
        <w:rPr>
          <w:b w:val="0"/>
          <w:bCs w:val="0"/>
          <w:sz w:val="24"/>
          <w:szCs w:val="24"/>
        </w:rPr>
      </w:pPr>
      <w:r w:rsidRPr="00A65D14">
        <w:rPr>
          <w:b w:val="0"/>
          <w:bCs w:val="0"/>
          <w:sz w:val="24"/>
          <w:szCs w:val="24"/>
        </w:rPr>
        <w:t>Os brinquedos infláveis deverão ser entregues, montados e instalados em local previamente indicado pelas Secretarias requisitantes, dentro do território do Município, conforme programação oficial dos eventos.</w:t>
      </w:r>
    </w:p>
    <w:p w14:paraId="31709572" w14:textId="77777777" w:rsidR="00324D2B" w:rsidRPr="00A65D14" w:rsidRDefault="00324D2B" w:rsidP="00324D2B">
      <w:pPr>
        <w:pStyle w:val="Ttulo3"/>
        <w:widowControl w:val="0"/>
        <w:numPr>
          <w:ilvl w:val="2"/>
          <w:numId w:val="0"/>
        </w:numPr>
        <w:tabs>
          <w:tab w:val="num" w:pos="0"/>
        </w:tabs>
        <w:spacing w:before="0" w:after="0"/>
        <w:jc w:val="both"/>
        <w:rPr>
          <w:sz w:val="24"/>
          <w:szCs w:val="24"/>
        </w:rPr>
      </w:pPr>
      <w:r w:rsidRPr="00A65D14">
        <w:rPr>
          <w:b w:val="0"/>
          <w:bCs w:val="0"/>
          <w:sz w:val="24"/>
          <w:szCs w:val="24"/>
        </w:rPr>
        <w:t>O local será informado à contratada com antecedência mínima necessária para organização logística, devendo esta verificar previamente as condições do espaço (área plana, ponto de energia elétrica, acesso para carga e descarga, entre</w:t>
      </w:r>
      <w:r w:rsidRPr="00A65D14">
        <w:rPr>
          <w:sz w:val="24"/>
          <w:szCs w:val="24"/>
        </w:rPr>
        <w:t xml:space="preserve"> </w:t>
      </w:r>
      <w:r w:rsidRPr="00D07D6B">
        <w:rPr>
          <w:b w:val="0"/>
          <w:sz w:val="24"/>
          <w:szCs w:val="24"/>
        </w:rPr>
        <w:t>outros).</w:t>
      </w:r>
    </w:p>
    <w:p w14:paraId="47221054" w14:textId="77777777" w:rsidR="00324D2B" w:rsidRPr="004269B8" w:rsidRDefault="00324D2B" w:rsidP="00324D2B">
      <w:pPr>
        <w:jc w:val="both"/>
        <w:rPr>
          <w:rFonts w:ascii="Arial" w:hAnsi="Arial" w:cs="Arial"/>
          <w:b/>
          <w:bCs/>
        </w:rPr>
      </w:pPr>
      <w:r w:rsidRPr="004269B8">
        <w:rPr>
          <w:rFonts w:ascii="Arial" w:hAnsi="Arial" w:cs="Arial"/>
          <w:b/>
          <w:bCs/>
        </w:rPr>
        <w:t>12.2 Do Prazo de Execução</w:t>
      </w:r>
    </w:p>
    <w:p w14:paraId="00D93F29"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 xml:space="preserve">A montagem dos brinquedos deverá ocorrer </w:t>
      </w:r>
      <w:r w:rsidRPr="00D07D6B">
        <w:rPr>
          <w:rFonts w:ascii="Arial" w:hAnsi="Arial" w:cs="Arial"/>
          <w:bCs/>
          <w:lang w:eastAsia="pt-BR"/>
        </w:rPr>
        <w:t>com antecedência suficiente ao início do evento</w:t>
      </w:r>
      <w:r w:rsidRPr="004269B8">
        <w:rPr>
          <w:rFonts w:ascii="Arial" w:hAnsi="Arial" w:cs="Arial"/>
          <w:lang w:eastAsia="pt-BR"/>
        </w:rPr>
        <w:t>, permitindo a realização de testes completos de funcionamento antes da liberação ao público, conforme cronograma e orientações da Administração.</w:t>
      </w:r>
    </w:p>
    <w:p w14:paraId="2958B6CD"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 xml:space="preserve">Os equipamentos deverão permanecer </w:t>
      </w:r>
      <w:r w:rsidRPr="00D07D6B">
        <w:rPr>
          <w:rFonts w:ascii="Arial" w:hAnsi="Arial" w:cs="Arial"/>
          <w:bCs/>
          <w:lang w:eastAsia="pt-BR"/>
        </w:rPr>
        <w:t>em pleno funcionamento durante todo o período contratado</w:t>
      </w:r>
      <w:r w:rsidRPr="004269B8">
        <w:rPr>
          <w:rFonts w:ascii="Arial" w:hAnsi="Arial" w:cs="Arial"/>
          <w:lang w:eastAsia="pt-BR"/>
        </w:rPr>
        <w:t>, garantindo segurança e condições adequadas de utilização.</w:t>
      </w:r>
    </w:p>
    <w:p w14:paraId="4B69A513"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 xml:space="preserve">A desmontagem e retirada dos equipamentos deverão ocorrer </w:t>
      </w:r>
      <w:r w:rsidRPr="00D07D6B">
        <w:rPr>
          <w:rFonts w:ascii="Arial" w:hAnsi="Arial" w:cs="Arial"/>
          <w:bCs/>
          <w:lang w:eastAsia="pt-BR"/>
        </w:rPr>
        <w:t>imediatamente após o encerramento das atividades</w:t>
      </w:r>
      <w:r w:rsidRPr="004269B8">
        <w:rPr>
          <w:rFonts w:ascii="Arial" w:hAnsi="Arial" w:cs="Arial"/>
          <w:lang w:eastAsia="pt-BR"/>
        </w:rPr>
        <w:t>, ou conforme prazo estabelecido pela Administração.</w:t>
      </w:r>
    </w:p>
    <w:p w14:paraId="2EEE9DA3" w14:textId="77777777" w:rsidR="00324D2B" w:rsidRPr="004269B8" w:rsidRDefault="00324D2B" w:rsidP="00324D2B">
      <w:pPr>
        <w:pStyle w:val="Ttulo3"/>
        <w:widowControl w:val="0"/>
        <w:numPr>
          <w:ilvl w:val="2"/>
          <w:numId w:val="0"/>
        </w:numPr>
        <w:tabs>
          <w:tab w:val="num" w:pos="0"/>
        </w:tabs>
        <w:spacing w:before="0" w:after="0"/>
        <w:jc w:val="both"/>
        <w:rPr>
          <w:sz w:val="24"/>
          <w:szCs w:val="24"/>
        </w:rPr>
      </w:pPr>
      <w:r w:rsidRPr="004269B8">
        <w:rPr>
          <w:sz w:val="24"/>
          <w:szCs w:val="24"/>
        </w:rPr>
        <w:t>12.3 Dos Critérios de Aceitação do Objeto</w:t>
      </w:r>
    </w:p>
    <w:p w14:paraId="13223C33" w14:textId="77777777" w:rsidR="00324D2B" w:rsidRPr="00D07D6B" w:rsidRDefault="00324D2B" w:rsidP="00324D2B">
      <w:pPr>
        <w:suppressAutoHyphens w:val="0"/>
        <w:rPr>
          <w:rFonts w:ascii="Arial" w:hAnsi="Arial" w:cs="Arial"/>
          <w:lang w:eastAsia="pt-BR"/>
        </w:rPr>
      </w:pPr>
      <w:r w:rsidRPr="004269B8">
        <w:rPr>
          <w:rFonts w:ascii="Arial" w:hAnsi="Arial" w:cs="Arial"/>
          <w:lang w:eastAsia="pt-BR"/>
        </w:rPr>
        <w:t xml:space="preserve">II – Conferência das </w:t>
      </w:r>
      <w:r w:rsidRPr="00D07D6B">
        <w:rPr>
          <w:rFonts w:ascii="Arial" w:hAnsi="Arial" w:cs="Arial"/>
          <w:bCs/>
          <w:lang w:eastAsia="pt-BR"/>
        </w:rPr>
        <w:t>quantidades contratadas</w:t>
      </w:r>
      <w:r w:rsidRPr="00D07D6B">
        <w:rPr>
          <w:rFonts w:ascii="Arial" w:hAnsi="Arial" w:cs="Arial"/>
          <w:lang w:eastAsia="pt-BR"/>
        </w:rPr>
        <w:t>;</w:t>
      </w:r>
    </w:p>
    <w:p w14:paraId="236C3D08"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 xml:space="preserve">III – Realização de </w:t>
      </w:r>
      <w:r w:rsidRPr="00D07D6B">
        <w:rPr>
          <w:rFonts w:ascii="Arial" w:hAnsi="Arial" w:cs="Arial"/>
          <w:bCs/>
          <w:lang w:eastAsia="pt-BR"/>
        </w:rPr>
        <w:t>testes de funcionamento dos equipamentos</w:t>
      </w:r>
      <w:r w:rsidRPr="004269B8">
        <w:rPr>
          <w:rFonts w:ascii="Arial" w:hAnsi="Arial" w:cs="Arial"/>
          <w:lang w:eastAsia="pt-BR"/>
        </w:rPr>
        <w:t>;</w:t>
      </w:r>
    </w:p>
    <w:p w14:paraId="0A6E20D8" w14:textId="77777777" w:rsidR="00324D2B" w:rsidRPr="00D07D6B" w:rsidRDefault="00324D2B" w:rsidP="00324D2B">
      <w:pPr>
        <w:suppressAutoHyphens w:val="0"/>
        <w:rPr>
          <w:rFonts w:ascii="Arial" w:hAnsi="Arial" w:cs="Arial"/>
          <w:lang w:eastAsia="pt-BR"/>
        </w:rPr>
      </w:pPr>
      <w:r w:rsidRPr="004269B8">
        <w:rPr>
          <w:rFonts w:ascii="Arial" w:hAnsi="Arial" w:cs="Arial"/>
          <w:lang w:eastAsia="pt-BR"/>
        </w:rPr>
        <w:t xml:space="preserve">IV – Verificação da </w:t>
      </w:r>
      <w:r w:rsidRPr="00D07D6B">
        <w:rPr>
          <w:rFonts w:ascii="Arial" w:hAnsi="Arial" w:cs="Arial"/>
          <w:bCs/>
          <w:lang w:eastAsia="pt-BR"/>
        </w:rPr>
        <w:t>presença de monitores capacitados durante o período de funcionamento</w:t>
      </w:r>
      <w:r w:rsidRPr="00D07D6B">
        <w:rPr>
          <w:rFonts w:ascii="Arial" w:hAnsi="Arial" w:cs="Arial"/>
          <w:lang w:eastAsia="pt-BR"/>
        </w:rPr>
        <w:t>;</w:t>
      </w:r>
    </w:p>
    <w:p w14:paraId="3DEEB624" w14:textId="77777777" w:rsidR="00324D2B" w:rsidRPr="00D07D6B" w:rsidRDefault="00324D2B" w:rsidP="00324D2B">
      <w:pPr>
        <w:suppressAutoHyphens w:val="0"/>
        <w:rPr>
          <w:rFonts w:ascii="Arial" w:hAnsi="Arial" w:cs="Arial"/>
          <w:lang w:eastAsia="pt-BR"/>
        </w:rPr>
      </w:pPr>
      <w:r w:rsidRPr="004269B8">
        <w:rPr>
          <w:rFonts w:ascii="Arial" w:hAnsi="Arial" w:cs="Arial"/>
          <w:lang w:eastAsia="pt-BR"/>
        </w:rPr>
        <w:t xml:space="preserve">V – Avaliação das </w:t>
      </w:r>
      <w:r w:rsidRPr="00D07D6B">
        <w:rPr>
          <w:rFonts w:ascii="Arial" w:hAnsi="Arial" w:cs="Arial"/>
          <w:bCs/>
          <w:lang w:eastAsia="pt-BR"/>
        </w:rPr>
        <w:t>condições de segurança, estabilidade e fixação adequada dos brinquedos</w:t>
      </w:r>
      <w:r w:rsidRPr="00D07D6B">
        <w:rPr>
          <w:rFonts w:ascii="Arial" w:hAnsi="Arial" w:cs="Arial"/>
          <w:lang w:eastAsia="pt-BR"/>
        </w:rPr>
        <w:t>.</w:t>
      </w:r>
    </w:p>
    <w:p w14:paraId="09CE5B59"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 xml:space="preserve">Caso sejam constatadas </w:t>
      </w:r>
      <w:r w:rsidRPr="00D07D6B">
        <w:rPr>
          <w:rFonts w:ascii="Arial" w:hAnsi="Arial" w:cs="Arial"/>
          <w:bCs/>
          <w:lang w:eastAsia="pt-BR"/>
        </w:rPr>
        <w:t>irregularidades, defeitos ou desconformidades</w:t>
      </w:r>
      <w:r w:rsidRPr="004269B8">
        <w:rPr>
          <w:rFonts w:ascii="Arial" w:hAnsi="Arial" w:cs="Arial"/>
          <w:lang w:eastAsia="pt-BR"/>
        </w:rPr>
        <w:t xml:space="preserve">, a contratada deverá proceder à </w:t>
      </w:r>
      <w:r w:rsidRPr="00D07D6B">
        <w:rPr>
          <w:rFonts w:ascii="Arial" w:hAnsi="Arial" w:cs="Arial"/>
          <w:bCs/>
          <w:lang w:eastAsia="pt-BR"/>
        </w:rPr>
        <w:t>correção ou substituição imediata dos equipamentos</w:t>
      </w:r>
      <w:r w:rsidRPr="004269B8">
        <w:rPr>
          <w:rFonts w:ascii="Arial" w:hAnsi="Arial" w:cs="Arial"/>
          <w:lang w:eastAsia="pt-BR"/>
        </w:rPr>
        <w:t>, sem qualquer ônus adicional para a Administração.</w:t>
      </w:r>
    </w:p>
    <w:p w14:paraId="4C9317C2"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 xml:space="preserve">O </w:t>
      </w:r>
      <w:r w:rsidRPr="00D07D6B">
        <w:rPr>
          <w:rFonts w:ascii="Arial" w:hAnsi="Arial" w:cs="Arial"/>
          <w:bCs/>
          <w:lang w:eastAsia="pt-BR"/>
        </w:rPr>
        <w:t>recebimento definitivo</w:t>
      </w:r>
      <w:r w:rsidRPr="004269B8">
        <w:rPr>
          <w:rFonts w:ascii="Arial" w:hAnsi="Arial" w:cs="Arial"/>
          <w:lang w:eastAsia="pt-BR"/>
        </w:rPr>
        <w:t xml:space="preserve"> ocorrerá após a execução integral dos serviços e </w:t>
      </w:r>
      <w:r w:rsidRPr="00D07D6B">
        <w:rPr>
          <w:rFonts w:ascii="Arial" w:hAnsi="Arial" w:cs="Arial"/>
          <w:bCs/>
          <w:lang w:eastAsia="pt-BR"/>
        </w:rPr>
        <w:t>atesto do fiscal do contrato</w:t>
      </w:r>
      <w:r w:rsidRPr="004269B8">
        <w:rPr>
          <w:rFonts w:ascii="Arial" w:hAnsi="Arial" w:cs="Arial"/>
          <w:lang w:eastAsia="pt-BR"/>
        </w:rPr>
        <w:t>, confirmando que os serviços foram prestados de acordo com as condições estabelecidas neste Termo de Referência.</w:t>
      </w:r>
    </w:p>
    <w:p w14:paraId="420350AF" w14:textId="77777777" w:rsidR="00324D2B" w:rsidRPr="00A65D14" w:rsidRDefault="00324D2B" w:rsidP="00324D2B">
      <w:pPr>
        <w:autoSpaceDE w:val="0"/>
        <w:rPr>
          <w:rFonts w:ascii="Arial" w:hAnsi="Arial" w:cs="Arial"/>
          <w:color w:val="000000"/>
        </w:rPr>
      </w:pPr>
    </w:p>
    <w:p w14:paraId="143B0FEF" w14:textId="77777777" w:rsidR="00324D2B" w:rsidRPr="004269B8" w:rsidRDefault="00324D2B" w:rsidP="00324D2B">
      <w:pPr>
        <w:rPr>
          <w:rFonts w:ascii="Arial" w:hAnsi="Arial" w:cs="Arial"/>
          <w:b/>
        </w:rPr>
      </w:pPr>
      <w:r w:rsidRPr="00A65D14">
        <w:rPr>
          <w:rFonts w:ascii="Arial" w:hAnsi="Arial" w:cs="Arial"/>
          <w:b/>
          <w:bCs/>
        </w:rPr>
        <w:t>13.</w:t>
      </w:r>
      <w:r w:rsidRPr="004269B8">
        <w:rPr>
          <w:rFonts w:ascii="Arial" w:hAnsi="Arial" w:cs="Arial"/>
          <w:b/>
        </w:rPr>
        <w:t>SÃO OBRIGAÇÕES DO CONTRATADO:</w:t>
      </w:r>
    </w:p>
    <w:p w14:paraId="38DF0CCE" w14:textId="77777777" w:rsidR="00324D2B" w:rsidRPr="004269B8" w:rsidRDefault="00324D2B" w:rsidP="00324D2B">
      <w:pPr>
        <w:suppressAutoHyphens w:val="0"/>
        <w:rPr>
          <w:rFonts w:ascii="Arial" w:hAnsi="Arial" w:cs="Arial"/>
          <w:lang w:eastAsia="pt-BR"/>
        </w:rPr>
      </w:pPr>
      <w:r w:rsidRPr="004269B8">
        <w:rPr>
          <w:rFonts w:ascii="Arial" w:hAnsi="Arial" w:cs="Arial"/>
          <w:lang w:eastAsia="pt-BR"/>
        </w:rPr>
        <w:t>A contratada deverá cumprir todas as obrigações constantes neste Termo de Referência, em seus anexos e em sua proposta, assumindo os riscos e as despesas decorrentes da boa e perfeita execução do objeto.</w:t>
      </w:r>
    </w:p>
    <w:p w14:paraId="5FFB1187" w14:textId="77777777" w:rsidR="00324D2B" w:rsidRPr="004269B8" w:rsidRDefault="00324D2B" w:rsidP="00324D2B">
      <w:pPr>
        <w:suppressAutoHyphens w:val="0"/>
        <w:outlineLvl w:val="2"/>
        <w:rPr>
          <w:rFonts w:ascii="Arial" w:hAnsi="Arial" w:cs="Arial"/>
          <w:b/>
          <w:bCs/>
          <w:lang w:eastAsia="pt-BR"/>
        </w:rPr>
      </w:pPr>
      <w:r w:rsidRPr="004269B8">
        <w:rPr>
          <w:rFonts w:ascii="Arial" w:hAnsi="Arial" w:cs="Arial"/>
          <w:b/>
          <w:bCs/>
          <w:lang w:eastAsia="pt-BR"/>
        </w:rPr>
        <w:t>13.1</w:t>
      </w:r>
      <w:r w:rsidRPr="004269B8">
        <w:rPr>
          <w:rFonts w:ascii="Arial" w:hAnsi="Arial" w:cs="Arial"/>
          <w:lang w:eastAsia="pt-BR"/>
        </w:rPr>
        <w:t xml:space="preserve">Responsabilizar-se integralmente pela execução dos serviços contratados, incluindo </w:t>
      </w:r>
      <w:r w:rsidRPr="00D07D6B">
        <w:rPr>
          <w:rFonts w:ascii="Arial" w:hAnsi="Arial" w:cs="Arial"/>
          <w:bCs/>
          <w:lang w:eastAsia="pt-BR"/>
        </w:rPr>
        <w:t>transporte, montagem, instalação, operação assistida, desmontagem e retirada dos equipamentos</w:t>
      </w:r>
      <w:r w:rsidRPr="004269B8">
        <w:rPr>
          <w:rFonts w:ascii="Arial" w:hAnsi="Arial" w:cs="Arial"/>
          <w:lang w:eastAsia="pt-BR"/>
        </w:rPr>
        <w:t>, respondendo por eventuais danos causados à Administração ou a terceiros decorrentes de culpa ou dolo na execução contratual.</w:t>
      </w:r>
    </w:p>
    <w:p w14:paraId="3DDC47F4" w14:textId="77777777" w:rsidR="00324D2B" w:rsidRPr="00D07D6B" w:rsidRDefault="00324D2B" w:rsidP="00324D2B">
      <w:pPr>
        <w:suppressAutoHyphens w:val="0"/>
        <w:outlineLvl w:val="2"/>
        <w:rPr>
          <w:rFonts w:ascii="Arial" w:hAnsi="Arial" w:cs="Arial"/>
          <w:bCs/>
          <w:lang w:eastAsia="pt-BR"/>
        </w:rPr>
      </w:pPr>
      <w:r w:rsidRPr="004269B8">
        <w:rPr>
          <w:rFonts w:ascii="Arial" w:hAnsi="Arial" w:cs="Arial"/>
          <w:b/>
          <w:bCs/>
          <w:lang w:eastAsia="pt-BR"/>
        </w:rPr>
        <w:t>13.2</w:t>
      </w:r>
      <w:r w:rsidRPr="004269B8">
        <w:rPr>
          <w:rFonts w:ascii="Arial" w:hAnsi="Arial" w:cs="Arial"/>
          <w:lang w:eastAsia="pt-BR"/>
        </w:rPr>
        <w:t xml:space="preserve">Reparar, corrigir, remover, substituir ou refazer, às suas expensas e no prazo fixado pela fiscalização, qualquer item ou serviço executado em </w:t>
      </w:r>
      <w:r w:rsidRPr="00D07D6B">
        <w:rPr>
          <w:rFonts w:ascii="Arial" w:hAnsi="Arial" w:cs="Arial"/>
          <w:bCs/>
          <w:lang w:eastAsia="pt-BR"/>
        </w:rPr>
        <w:t>desconformidade com as especificações estabelecidas neste Termo de Referência</w:t>
      </w:r>
      <w:r w:rsidRPr="00D07D6B">
        <w:rPr>
          <w:rFonts w:ascii="Arial" w:hAnsi="Arial" w:cs="Arial"/>
          <w:lang w:eastAsia="pt-BR"/>
        </w:rPr>
        <w:t>.</w:t>
      </w:r>
    </w:p>
    <w:p w14:paraId="46C1224C" w14:textId="77777777" w:rsidR="00324D2B" w:rsidRPr="004269B8" w:rsidRDefault="00324D2B" w:rsidP="00324D2B">
      <w:pPr>
        <w:suppressAutoHyphens w:val="0"/>
        <w:outlineLvl w:val="2"/>
        <w:rPr>
          <w:rFonts w:ascii="Arial" w:hAnsi="Arial" w:cs="Arial"/>
          <w:b/>
          <w:bCs/>
          <w:lang w:eastAsia="pt-BR"/>
        </w:rPr>
      </w:pPr>
      <w:r w:rsidRPr="004269B8">
        <w:rPr>
          <w:rFonts w:ascii="Arial" w:hAnsi="Arial" w:cs="Arial"/>
          <w:b/>
          <w:bCs/>
          <w:lang w:eastAsia="pt-BR"/>
        </w:rPr>
        <w:t>13.3</w:t>
      </w:r>
      <w:r w:rsidRPr="004269B8">
        <w:rPr>
          <w:rFonts w:ascii="Arial" w:hAnsi="Arial" w:cs="Arial"/>
          <w:lang w:eastAsia="pt-BR"/>
        </w:rPr>
        <w:t>Comunicar à Contratante, com antecedência mínima razoável, os motivos que impossibilitem o cumprimento do prazo previsto, apresentando a devida comprovação.</w:t>
      </w:r>
    </w:p>
    <w:p w14:paraId="7A4DA276" w14:textId="77777777" w:rsidR="00324D2B" w:rsidRPr="004269B8" w:rsidRDefault="00324D2B" w:rsidP="00324D2B">
      <w:pPr>
        <w:suppressAutoHyphens w:val="0"/>
        <w:outlineLvl w:val="2"/>
        <w:rPr>
          <w:rFonts w:ascii="Arial" w:hAnsi="Arial" w:cs="Arial"/>
          <w:b/>
          <w:bCs/>
          <w:lang w:eastAsia="pt-BR"/>
        </w:rPr>
      </w:pPr>
      <w:r w:rsidRPr="004269B8">
        <w:rPr>
          <w:rFonts w:ascii="Arial" w:hAnsi="Arial" w:cs="Arial"/>
          <w:b/>
          <w:bCs/>
          <w:lang w:eastAsia="pt-BR"/>
        </w:rPr>
        <w:t>13.4</w:t>
      </w:r>
      <w:r w:rsidRPr="004269B8">
        <w:rPr>
          <w:rFonts w:ascii="Arial" w:hAnsi="Arial" w:cs="Arial"/>
          <w:lang w:eastAsia="pt-BR"/>
        </w:rPr>
        <w:t>Responder tempestivamente às notificações expedidas pelo órgão fiscalizador, observando os prazos estabelecidos pela Administração.</w:t>
      </w:r>
    </w:p>
    <w:p w14:paraId="0F5E7571" w14:textId="77777777" w:rsidR="00324D2B" w:rsidRPr="004269B8" w:rsidRDefault="00324D2B" w:rsidP="00324D2B">
      <w:pPr>
        <w:suppressAutoHyphens w:val="0"/>
        <w:outlineLvl w:val="2"/>
        <w:rPr>
          <w:rFonts w:ascii="Arial" w:hAnsi="Arial" w:cs="Arial"/>
          <w:b/>
          <w:bCs/>
          <w:lang w:eastAsia="pt-BR"/>
        </w:rPr>
      </w:pPr>
      <w:r w:rsidRPr="004269B8">
        <w:rPr>
          <w:rFonts w:ascii="Arial" w:hAnsi="Arial" w:cs="Arial"/>
          <w:b/>
          <w:bCs/>
          <w:lang w:eastAsia="pt-BR"/>
        </w:rPr>
        <w:t>13.5</w:t>
      </w:r>
      <w:r w:rsidRPr="004269B8">
        <w:rPr>
          <w:rFonts w:ascii="Arial" w:hAnsi="Arial" w:cs="Arial"/>
          <w:lang w:eastAsia="pt-BR"/>
        </w:rPr>
        <w:t xml:space="preserve">Em caso de descumprimento de obrigações contratuais, os prazos constantes na notificação </w:t>
      </w:r>
      <w:r w:rsidRPr="00D07D6B">
        <w:rPr>
          <w:rFonts w:ascii="Arial" w:hAnsi="Arial" w:cs="Arial"/>
          <w:bCs/>
          <w:lang w:eastAsia="pt-BR"/>
        </w:rPr>
        <w:t>iniciar-se automaticamente após o prazo de 02 (dois) dias úteis</w:t>
      </w:r>
      <w:r w:rsidRPr="004269B8">
        <w:rPr>
          <w:rFonts w:ascii="Arial" w:hAnsi="Arial" w:cs="Arial"/>
          <w:lang w:eastAsia="pt-BR"/>
        </w:rPr>
        <w:t>, salvo disposição diversa estabelecida pela Administração.</w:t>
      </w:r>
    </w:p>
    <w:p w14:paraId="35CC2B2C" w14:textId="77777777" w:rsidR="00324D2B" w:rsidRPr="00D07D6B" w:rsidRDefault="00324D2B" w:rsidP="00324D2B">
      <w:pPr>
        <w:suppressAutoHyphens w:val="0"/>
        <w:outlineLvl w:val="2"/>
        <w:rPr>
          <w:rFonts w:ascii="Arial" w:hAnsi="Arial" w:cs="Arial"/>
        </w:rPr>
      </w:pPr>
      <w:r w:rsidRPr="004269B8">
        <w:rPr>
          <w:rFonts w:ascii="Arial" w:hAnsi="Arial" w:cs="Arial"/>
          <w:b/>
          <w:bCs/>
          <w:lang w:eastAsia="pt-BR"/>
        </w:rPr>
        <w:t>13.6</w:t>
      </w:r>
      <w:r w:rsidRPr="004269B8">
        <w:rPr>
          <w:rFonts w:ascii="Arial" w:hAnsi="Arial" w:cs="Arial"/>
          <w:lang w:eastAsia="pt-BR"/>
        </w:rPr>
        <w:t xml:space="preserve">Não transferir a terceiros, no todo ou em parte, as obrigações assumidas em razão da presente contratação, </w:t>
      </w:r>
      <w:r w:rsidRPr="00D07D6B">
        <w:rPr>
          <w:rFonts w:ascii="Arial" w:hAnsi="Arial" w:cs="Arial"/>
          <w:bCs/>
          <w:lang w:eastAsia="pt-BR"/>
        </w:rPr>
        <w:t>salvo nas hipóteses expressamente admitidas pela Administração e pela legislação aplicável.</w:t>
      </w:r>
    </w:p>
    <w:p w14:paraId="74A0F685" w14:textId="77777777" w:rsidR="00324D2B" w:rsidRPr="00A73E08" w:rsidRDefault="00324D2B" w:rsidP="00324D2B">
      <w:pPr>
        <w:suppressAutoHyphens w:val="0"/>
        <w:jc w:val="both"/>
        <w:outlineLvl w:val="2"/>
        <w:rPr>
          <w:rFonts w:ascii="Arial" w:hAnsi="Arial" w:cs="Arial"/>
          <w:bCs/>
        </w:rPr>
      </w:pPr>
    </w:p>
    <w:p w14:paraId="5E1E4DB7" w14:textId="77777777" w:rsidR="00324D2B" w:rsidRPr="00A73E08" w:rsidRDefault="00324D2B" w:rsidP="00324D2B">
      <w:pPr>
        <w:suppressAutoHyphens w:val="0"/>
        <w:jc w:val="both"/>
        <w:outlineLvl w:val="2"/>
        <w:rPr>
          <w:rFonts w:ascii="Arial" w:hAnsi="Arial" w:cs="Arial"/>
          <w:b/>
        </w:rPr>
      </w:pPr>
      <w:r w:rsidRPr="00A73E08">
        <w:rPr>
          <w:rFonts w:ascii="Arial" w:hAnsi="Arial" w:cs="Arial"/>
          <w:b/>
        </w:rPr>
        <w:t>14. SÃO OBRIGAÇÕES DO CONTRATANTE:</w:t>
      </w:r>
    </w:p>
    <w:p w14:paraId="4B9859FE" w14:textId="77777777" w:rsidR="00324D2B" w:rsidRPr="00A73E08" w:rsidRDefault="00324D2B" w:rsidP="00324D2B">
      <w:pPr>
        <w:pStyle w:val="Ttulo3"/>
        <w:numPr>
          <w:ilvl w:val="0"/>
          <w:numId w:val="0"/>
        </w:numPr>
        <w:jc w:val="both"/>
        <w:rPr>
          <w:b w:val="0"/>
          <w:sz w:val="24"/>
          <w:szCs w:val="24"/>
        </w:rPr>
      </w:pPr>
      <w:r w:rsidRPr="00A73E08">
        <w:rPr>
          <w:bCs w:val="0"/>
          <w:sz w:val="24"/>
          <w:szCs w:val="24"/>
        </w:rPr>
        <w:lastRenderedPageBreak/>
        <w:t>14.1</w:t>
      </w:r>
      <w:r w:rsidRPr="00A73E08">
        <w:rPr>
          <w:b w:val="0"/>
          <w:sz w:val="24"/>
          <w:szCs w:val="24"/>
        </w:rPr>
        <w:t>Receber o objeto contratado no prazo e nas condições estabelecidas neste Termo de Referência e em seus anexos.</w:t>
      </w:r>
    </w:p>
    <w:p w14:paraId="2EC1506C"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14.2</w:t>
      </w:r>
      <w:r w:rsidRPr="00A73E08">
        <w:rPr>
          <w:b w:val="0"/>
          <w:sz w:val="24"/>
          <w:szCs w:val="24"/>
        </w:rPr>
        <w:t>Exigir o cumprimento de todas as obrigações assumidas pela contratada, de acordo com as cláusulas contratuais e os termos de sua proposta.</w:t>
      </w:r>
    </w:p>
    <w:p w14:paraId="49370F55"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14.3</w:t>
      </w:r>
      <w:r w:rsidRPr="00A73E08">
        <w:rPr>
          <w:b w:val="0"/>
          <w:sz w:val="24"/>
          <w:szCs w:val="24"/>
        </w:rPr>
        <w:t xml:space="preserve">Acompanhar e fiscalizar o cumprimento das obrigações da contratada por meio de </w:t>
      </w:r>
      <w:r w:rsidRPr="00A73E08">
        <w:rPr>
          <w:rStyle w:val="Forte"/>
          <w:rFonts w:eastAsia="Arial"/>
        </w:rPr>
        <w:t>servidor ou comissão especialmente designados</w:t>
      </w:r>
      <w:r w:rsidRPr="00A73E08">
        <w:rPr>
          <w:b w:val="0"/>
          <w:sz w:val="24"/>
          <w:szCs w:val="24"/>
        </w:rPr>
        <w:t>, registrando as ocorrências relacionadas à execução do contrato.</w:t>
      </w:r>
    </w:p>
    <w:p w14:paraId="60541063"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14.4</w:t>
      </w:r>
      <w:r w:rsidRPr="00A73E08">
        <w:rPr>
          <w:b w:val="0"/>
          <w:sz w:val="24"/>
          <w:szCs w:val="24"/>
        </w:rPr>
        <w:t xml:space="preserve">Efetuar o pagamento à contratada no valor correspondente à execução dos serviços, </w:t>
      </w:r>
      <w:r w:rsidRPr="00A73E08">
        <w:rPr>
          <w:rStyle w:val="Forte"/>
          <w:rFonts w:eastAsia="Arial"/>
        </w:rPr>
        <w:t>no prazo e forma estabelecidos no instrumento convocatório e em seus anexos</w:t>
      </w:r>
      <w:r w:rsidRPr="00A73E08">
        <w:rPr>
          <w:b w:val="0"/>
          <w:sz w:val="24"/>
          <w:szCs w:val="24"/>
        </w:rPr>
        <w:t>.</w:t>
      </w:r>
    </w:p>
    <w:p w14:paraId="14057E02"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14.5</w:t>
      </w:r>
      <w:r w:rsidRPr="00A73E08">
        <w:rPr>
          <w:b w:val="0"/>
          <w:sz w:val="24"/>
          <w:szCs w:val="24"/>
        </w:rPr>
        <w:t xml:space="preserve">Efetuar, quando cabíveis, as </w:t>
      </w:r>
      <w:r w:rsidRPr="00A73E08">
        <w:rPr>
          <w:rStyle w:val="Forte"/>
          <w:rFonts w:eastAsia="Arial"/>
        </w:rPr>
        <w:t>retenções tributárias previstas na legislação vigente</w:t>
      </w:r>
      <w:r w:rsidRPr="00A73E08">
        <w:rPr>
          <w:b w:val="0"/>
          <w:sz w:val="24"/>
          <w:szCs w:val="24"/>
        </w:rPr>
        <w:t>, incidentes sobre o valor da nota fiscal ou fatura apresentada.</w:t>
      </w:r>
    </w:p>
    <w:p w14:paraId="31BFD69D"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14.6</w:t>
      </w:r>
      <w:r w:rsidRPr="00A73E08">
        <w:rPr>
          <w:b w:val="0"/>
          <w:sz w:val="24"/>
          <w:szCs w:val="24"/>
        </w:rPr>
        <w:t>Emitir decisão sobre solicitações e reclamações relacionadas à execução do contrato, ressalvados os requerimentos manifestamente impertinentes ou de caráter meramente protelatório.</w:t>
      </w:r>
    </w:p>
    <w:p w14:paraId="27990E3E"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14.7</w:t>
      </w:r>
      <w:r w:rsidRPr="00A73E08">
        <w:rPr>
          <w:b w:val="0"/>
          <w:sz w:val="24"/>
          <w:szCs w:val="24"/>
        </w:rPr>
        <w:t xml:space="preserve">Ressarcir a contratada, nos casos legalmente cabíveis e desde que devidamente comprovados, pelos prejuízos decorrentes de </w:t>
      </w:r>
      <w:r w:rsidRPr="00A73E08">
        <w:rPr>
          <w:rStyle w:val="Forte"/>
          <w:rFonts w:eastAsia="Arial"/>
        </w:rPr>
        <w:t>eventual extinção contratual motivada exclusivamente por ato da Administração</w:t>
      </w:r>
      <w:r w:rsidRPr="00A73E08">
        <w:rPr>
          <w:b w:val="0"/>
          <w:sz w:val="24"/>
          <w:szCs w:val="24"/>
        </w:rPr>
        <w:t>.</w:t>
      </w:r>
    </w:p>
    <w:p w14:paraId="35C425C2" w14:textId="77777777" w:rsidR="00324D2B" w:rsidRPr="00A73E08" w:rsidRDefault="00324D2B" w:rsidP="00324D2B">
      <w:pPr>
        <w:pStyle w:val="NormalWeb"/>
        <w:spacing w:before="0" w:after="0"/>
        <w:jc w:val="both"/>
        <w:rPr>
          <w:rFonts w:ascii="Arial" w:hAnsi="Arial" w:cs="Arial"/>
          <w:bCs/>
        </w:rPr>
      </w:pPr>
      <w:r w:rsidRPr="00A73E08">
        <w:rPr>
          <w:rFonts w:ascii="Arial" w:hAnsi="Arial" w:cs="Arial"/>
          <w:b/>
        </w:rPr>
        <w:t>14.8</w:t>
      </w:r>
      <w:r w:rsidRPr="00A73E08">
        <w:rPr>
          <w:rFonts w:ascii="Arial" w:hAnsi="Arial" w:cs="Arial"/>
          <w:bCs/>
        </w:rPr>
        <w:t xml:space="preserve">Adotar as providências necessárias à </w:t>
      </w:r>
      <w:r w:rsidRPr="00A73E08">
        <w:rPr>
          <w:rStyle w:val="Forte"/>
          <w:rFonts w:eastAsia="Arial"/>
          <w:b w:val="0"/>
        </w:rPr>
        <w:t>apuração de infrações administrativas</w:t>
      </w:r>
      <w:r w:rsidRPr="00A73E08">
        <w:rPr>
          <w:rFonts w:ascii="Arial" w:hAnsi="Arial" w:cs="Arial"/>
          <w:bCs/>
        </w:rPr>
        <w:t>, quando constatadas irregularidades na execução contratual.</w:t>
      </w:r>
    </w:p>
    <w:p w14:paraId="40E95706" w14:textId="77777777" w:rsidR="00324D2B" w:rsidRPr="00A73E08" w:rsidRDefault="00324D2B" w:rsidP="00324D2B">
      <w:pPr>
        <w:pStyle w:val="Ttulo3"/>
        <w:numPr>
          <w:ilvl w:val="0"/>
          <w:numId w:val="0"/>
        </w:numPr>
        <w:jc w:val="both"/>
        <w:rPr>
          <w:b w:val="0"/>
          <w:sz w:val="24"/>
          <w:szCs w:val="24"/>
        </w:rPr>
      </w:pPr>
      <w:r w:rsidRPr="00A73E08">
        <w:rPr>
          <w:bCs w:val="0"/>
          <w:sz w:val="24"/>
          <w:szCs w:val="24"/>
        </w:rPr>
        <w:t>14.9</w:t>
      </w:r>
      <w:r w:rsidRPr="00A73E08">
        <w:rPr>
          <w:b w:val="0"/>
          <w:sz w:val="24"/>
          <w:szCs w:val="24"/>
        </w:rPr>
        <w:t>Prestar as informações e os esclarecimentos que venham a ser solicitados pela contratada, necessários à adequada execução do contrato.</w:t>
      </w:r>
    </w:p>
    <w:p w14:paraId="52BC48F6" w14:textId="77777777" w:rsidR="00324D2B" w:rsidRDefault="00324D2B" w:rsidP="00324D2B">
      <w:pPr>
        <w:pStyle w:val="Ttulo3"/>
        <w:numPr>
          <w:ilvl w:val="0"/>
          <w:numId w:val="0"/>
        </w:numPr>
        <w:jc w:val="both"/>
        <w:rPr>
          <w:b w:val="0"/>
          <w:sz w:val="24"/>
          <w:szCs w:val="24"/>
        </w:rPr>
      </w:pPr>
      <w:r w:rsidRPr="00A73E08">
        <w:rPr>
          <w:bCs w:val="0"/>
          <w:sz w:val="24"/>
          <w:szCs w:val="24"/>
        </w:rPr>
        <w:t>14.10</w:t>
      </w:r>
      <w:r w:rsidRPr="00A73E08">
        <w:rPr>
          <w:b w:val="0"/>
          <w:sz w:val="24"/>
          <w:szCs w:val="24"/>
        </w:rPr>
        <w:t xml:space="preserve">A gestão e a fiscalização do contrato serão exercidas por </w:t>
      </w:r>
      <w:r w:rsidRPr="00A73E08">
        <w:rPr>
          <w:rStyle w:val="Forte"/>
          <w:rFonts w:eastAsia="Arial"/>
        </w:rPr>
        <w:t>servidores formalmente designados por meio de portaria específica</w:t>
      </w:r>
      <w:r w:rsidRPr="00A73E08">
        <w:rPr>
          <w:b w:val="0"/>
          <w:sz w:val="24"/>
          <w:szCs w:val="24"/>
        </w:rPr>
        <w:t>.</w:t>
      </w:r>
      <w:bookmarkStart w:id="0" w:name="_Hlk116549579"/>
    </w:p>
    <w:p w14:paraId="1C47DFA9" w14:textId="77777777" w:rsidR="00324D2B" w:rsidRPr="00A73E08" w:rsidRDefault="00324D2B" w:rsidP="00324D2B"/>
    <w:p w14:paraId="0C5C0527" w14:textId="77777777" w:rsidR="00324D2B" w:rsidRDefault="00324D2B" w:rsidP="00324D2B">
      <w:pPr>
        <w:rPr>
          <w:rFonts w:ascii="Arial" w:hAnsi="Arial" w:cs="Arial"/>
          <w:b/>
          <w:bCs/>
        </w:rPr>
      </w:pPr>
      <w:r w:rsidRPr="00A65D14">
        <w:rPr>
          <w:rFonts w:ascii="Arial" w:hAnsi="Arial" w:cs="Arial"/>
          <w:b/>
          <w:bCs/>
        </w:rPr>
        <w:t>15. FORMA DE PAGAMENTO</w:t>
      </w:r>
    </w:p>
    <w:p w14:paraId="413E69D5" w14:textId="77777777" w:rsidR="00324D2B" w:rsidRPr="00D07D6B" w:rsidRDefault="00324D2B" w:rsidP="00324D2B">
      <w:pPr>
        <w:pStyle w:val="NormalWeb"/>
        <w:spacing w:before="0" w:after="0"/>
        <w:jc w:val="both"/>
        <w:rPr>
          <w:rFonts w:ascii="Arial" w:hAnsi="Arial" w:cs="Arial"/>
          <w:b/>
        </w:rPr>
      </w:pPr>
      <w:r w:rsidRPr="008718E3">
        <w:rPr>
          <w:rFonts w:ascii="Arial" w:hAnsi="Arial" w:cs="Arial"/>
        </w:rPr>
        <w:t xml:space="preserve">O pagamento observará as regras estabelecidas no instrumento convocatório e ficará condicionado à </w:t>
      </w:r>
      <w:r w:rsidRPr="00D07D6B">
        <w:rPr>
          <w:rStyle w:val="Forte"/>
          <w:rFonts w:eastAsia="Arial"/>
          <w:b w:val="0"/>
        </w:rPr>
        <w:t>regular execução dos serviços, ao atesto da fiscalização e à apresentação da documentação fiscal pertinente</w:t>
      </w:r>
      <w:r w:rsidRPr="00D07D6B">
        <w:rPr>
          <w:rFonts w:ascii="Arial" w:hAnsi="Arial" w:cs="Arial"/>
          <w:b/>
        </w:rPr>
        <w:t>.</w:t>
      </w:r>
    </w:p>
    <w:p w14:paraId="126EE0DB" w14:textId="77777777" w:rsidR="00324D2B" w:rsidRPr="008718E3" w:rsidRDefault="00324D2B" w:rsidP="00324D2B">
      <w:pPr>
        <w:pStyle w:val="Ttulo3"/>
        <w:numPr>
          <w:ilvl w:val="0"/>
          <w:numId w:val="0"/>
        </w:numPr>
        <w:jc w:val="both"/>
        <w:rPr>
          <w:sz w:val="24"/>
          <w:szCs w:val="24"/>
        </w:rPr>
      </w:pPr>
      <w:r w:rsidRPr="00D07D6B">
        <w:rPr>
          <w:sz w:val="24"/>
          <w:szCs w:val="24"/>
        </w:rPr>
        <w:lastRenderedPageBreak/>
        <w:t>15.1</w:t>
      </w:r>
      <w:r>
        <w:rPr>
          <w:b w:val="0"/>
          <w:sz w:val="24"/>
          <w:szCs w:val="24"/>
        </w:rPr>
        <w:t xml:space="preserve"> </w:t>
      </w:r>
      <w:r w:rsidRPr="00D07D6B">
        <w:rPr>
          <w:b w:val="0"/>
          <w:sz w:val="24"/>
          <w:szCs w:val="24"/>
        </w:rPr>
        <w:t>O pagamento será efetuado no prazo previsto no edital ou contrato, após a</w:t>
      </w:r>
      <w:r w:rsidRPr="008718E3">
        <w:rPr>
          <w:sz w:val="24"/>
          <w:szCs w:val="24"/>
        </w:rPr>
        <w:t xml:space="preserve"> </w:t>
      </w:r>
      <w:r w:rsidRPr="008718E3">
        <w:rPr>
          <w:rStyle w:val="Forte"/>
          <w:rFonts w:eastAsia="Arial"/>
        </w:rPr>
        <w:t>liquidação da despesa e o atesto da execução do objeto pelo fiscal do contrato</w:t>
      </w:r>
      <w:r w:rsidRPr="008718E3">
        <w:rPr>
          <w:sz w:val="24"/>
          <w:szCs w:val="24"/>
        </w:rPr>
        <w:t>.</w:t>
      </w:r>
    </w:p>
    <w:p w14:paraId="42B4E82E" w14:textId="77777777" w:rsidR="00324D2B" w:rsidRPr="008718E3" w:rsidRDefault="00324D2B" w:rsidP="00324D2B">
      <w:pPr>
        <w:pStyle w:val="Ttulo3"/>
        <w:numPr>
          <w:ilvl w:val="0"/>
          <w:numId w:val="0"/>
        </w:numPr>
        <w:jc w:val="both"/>
        <w:rPr>
          <w:sz w:val="24"/>
          <w:szCs w:val="24"/>
        </w:rPr>
      </w:pPr>
      <w:r w:rsidRPr="008718E3">
        <w:rPr>
          <w:sz w:val="24"/>
          <w:szCs w:val="24"/>
        </w:rPr>
        <w:t>15.</w:t>
      </w:r>
      <w:r w:rsidRPr="00D07D6B">
        <w:rPr>
          <w:sz w:val="24"/>
          <w:szCs w:val="24"/>
        </w:rPr>
        <w:t>2</w:t>
      </w:r>
      <w:r>
        <w:rPr>
          <w:b w:val="0"/>
          <w:sz w:val="24"/>
          <w:szCs w:val="24"/>
        </w:rPr>
        <w:t xml:space="preserve"> </w:t>
      </w:r>
      <w:r w:rsidRPr="00D07D6B">
        <w:rPr>
          <w:b w:val="0"/>
          <w:sz w:val="24"/>
          <w:szCs w:val="24"/>
        </w:rPr>
        <w:t xml:space="preserve">Considera-se ocorrido o recebimento da nota fiscal ou fatura </w:t>
      </w:r>
      <w:proofErr w:type="gramStart"/>
      <w:r w:rsidRPr="00D07D6B">
        <w:rPr>
          <w:b w:val="0"/>
          <w:sz w:val="24"/>
          <w:szCs w:val="24"/>
        </w:rPr>
        <w:t>no momento em que</w:t>
      </w:r>
      <w:proofErr w:type="gramEnd"/>
      <w:r w:rsidRPr="00D07D6B">
        <w:rPr>
          <w:b w:val="0"/>
          <w:sz w:val="24"/>
          <w:szCs w:val="24"/>
        </w:rPr>
        <w:t xml:space="preserve"> a Administração</w:t>
      </w:r>
      <w:r w:rsidRPr="008718E3">
        <w:rPr>
          <w:sz w:val="24"/>
          <w:szCs w:val="24"/>
        </w:rPr>
        <w:t xml:space="preserve"> </w:t>
      </w:r>
      <w:r w:rsidRPr="008718E3">
        <w:rPr>
          <w:rStyle w:val="Forte"/>
          <w:rFonts w:eastAsia="Arial"/>
        </w:rPr>
        <w:t>atestar a execução dos serviços contratados</w:t>
      </w:r>
      <w:r w:rsidRPr="008718E3">
        <w:rPr>
          <w:sz w:val="24"/>
          <w:szCs w:val="24"/>
        </w:rPr>
        <w:t>.</w:t>
      </w:r>
    </w:p>
    <w:p w14:paraId="313C1683" w14:textId="77777777" w:rsidR="00324D2B" w:rsidRPr="008718E3" w:rsidRDefault="00324D2B" w:rsidP="00324D2B">
      <w:pPr>
        <w:pStyle w:val="Ttulo3"/>
        <w:numPr>
          <w:ilvl w:val="0"/>
          <w:numId w:val="0"/>
        </w:numPr>
        <w:jc w:val="both"/>
        <w:rPr>
          <w:sz w:val="24"/>
          <w:szCs w:val="24"/>
        </w:rPr>
      </w:pPr>
      <w:r w:rsidRPr="008718E3">
        <w:rPr>
          <w:sz w:val="24"/>
          <w:szCs w:val="24"/>
        </w:rPr>
        <w:t>15.</w:t>
      </w:r>
      <w:r w:rsidRPr="00D07D6B">
        <w:rPr>
          <w:sz w:val="24"/>
          <w:szCs w:val="24"/>
        </w:rPr>
        <w:t>3</w:t>
      </w:r>
      <w:r>
        <w:rPr>
          <w:b w:val="0"/>
          <w:sz w:val="24"/>
          <w:szCs w:val="24"/>
        </w:rPr>
        <w:t xml:space="preserve"> </w:t>
      </w:r>
      <w:r w:rsidRPr="00D07D6B">
        <w:rPr>
          <w:b w:val="0"/>
          <w:sz w:val="24"/>
          <w:szCs w:val="24"/>
        </w:rPr>
        <w:t>Havendo erro na apresentação da nota fiscal ou circunstância que impeça a liquidação da despesa, o pagamento ficará</w:t>
      </w:r>
      <w:r w:rsidRPr="008718E3">
        <w:rPr>
          <w:sz w:val="24"/>
          <w:szCs w:val="24"/>
        </w:rPr>
        <w:t xml:space="preserve"> </w:t>
      </w:r>
      <w:r w:rsidRPr="008718E3">
        <w:rPr>
          <w:rStyle w:val="Forte"/>
          <w:rFonts w:eastAsia="Arial"/>
        </w:rPr>
        <w:t>sobrestado até a regularização da pendência</w:t>
      </w:r>
      <w:r w:rsidRPr="008718E3">
        <w:rPr>
          <w:sz w:val="24"/>
          <w:szCs w:val="24"/>
        </w:rPr>
        <w:t xml:space="preserve">, </w:t>
      </w:r>
      <w:r w:rsidRPr="00D07D6B">
        <w:rPr>
          <w:b w:val="0"/>
          <w:sz w:val="24"/>
          <w:szCs w:val="24"/>
        </w:rPr>
        <w:t>sem qualquer ônus para a Administração.</w:t>
      </w:r>
    </w:p>
    <w:p w14:paraId="69386559" w14:textId="77777777" w:rsidR="00324D2B" w:rsidRPr="008718E3" w:rsidRDefault="00324D2B" w:rsidP="00324D2B">
      <w:pPr>
        <w:pStyle w:val="Ttulo3"/>
        <w:numPr>
          <w:ilvl w:val="0"/>
          <w:numId w:val="0"/>
        </w:numPr>
        <w:jc w:val="both"/>
        <w:rPr>
          <w:sz w:val="24"/>
          <w:szCs w:val="24"/>
        </w:rPr>
      </w:pPr>
      <w:r w:rsidRPr="008718E3">
        <w:rPr>
          <w:sz w:val="24"/>
          <w:szCs w:val="24"/>
        </w:rPr>
        <w:t>15.</w:t>
      </w:r>
      <w:r w:rsidRPr="00D07D6B">
        <w:rPr>
          <w:sz w:val="24"/>
          <w:szCs w:val="24"/>
        </w:rPr>
        <w:t>4</w:t>
      </w:r>
      <w:r>
        <w:rPr>
          <w:b w:val="0"/>
          <w:sz w:val="24"/>
          <w:szCs w:val="24"/>
        </w:rPr>
        <w:t xml:space="preserve"> </w:t>
      </w:r>
      <w:r w:rsidRPr="00D07D6B">
        <w:rPr>
          <w:b w:val="0"/>
          <w:sz w:val="24"/>
          <w:szCs w:val="24"/>
        </w:rPr>
        <w:t>Será considerada data do pagamento</w:t>
      </w:r>
      <w:r w:rsidRPr="008718E3">
        <w:rPr>
          <w:sz w:val="24"/>
          <w:szCs w:val="24"/>
        </w:rPr>
        <w:t xml:space="preserve"> </w:t>
      </w:r>
      <w:r w:rsidRPr="008718E3">
        <w:rPr>
          <w:rStyle w:val="Forte"/>
          <w:rFonts w:eastAsia="Arial"/>
        </w:rPr>
        <w:t>o dia em que constar como emitida a ordem bancária correspondente</w:t>
      </w:r>
      <w:r w:rsidRPr="008718E3">
        <w:rPr>
          <w:sz w:val="24"/>
          <w:szCs w:val="24"/>
        </w:rPr>
        <w:t>.</w:t>
      </w:r>
    </w:p>
    <w:p w14:paraId="3394E54B" w14:textId="77777777" w:rsidR="00324D2B" w:rsidRPr="008718E3" w:rsidRDefault="00324D2B" w:rsidP="00324D2B">
      <w:pPr>
        <w:pStyle w:val="Ttulo3"/>
        <w:numPr>
          <w:ilvl w:val="0"/>
          <w:numId w:val="0"/>
        </w:numPr>
        <w:jc w:val="both"/>
        <w:rPr>
          <w:sz w:val="24"/>
          <w:szCs w:val="24"/>
        </w:rPr>
      </w:pPr>
      <w:r w:rsidRPr="008718E3">
        <w:rPr>
          <w:sz w:val="24"/>
          <w:szCs w:val="24"/>
        </w:rPr>
        <w:t>15.5</w:t>
      </w:r>
      <w:r>
        <w:rPr>
          <w:sz w:val="24"/>
          <w:szCs w:val="24"/>
        </w:rPr>
        <w:t xml:space="preserve"> </w:t>
      </w:r>
      <w:r w:rsidRPr="00D07D6B">
        <w:rPr>
          <w:b w:val="0"/>
          <w:sz w:val="24"/>
          <w:szCs w:val="24"/>
        </w:rPr>
        <w:t>Antes de cada pagamento poderá ser verificada a</w:t>
      </w:r>
      <w:r w:rsidRPr="008718E3">
        <w:rPr>
          <w:sz w:val="24"/>
          <w:szCs w:val="24"/>
        </w:rPr>
        <w:t xml:space="preserve"> </w:t>
      </w:r>
      <w:r w:rsidRPr="008718E3">
        <w:rPr>
          <w:rStyle w:val="Forte"/>
          <w:rFonts w:eastAsia="Arial"/>
        </w:rPr>
        <w:t>manutenção das condições de habilitação exigidas para a contratação</w:t>
      </w:r>
      <w:r w:rsidRPr="008718E3">
        <w:rPr>
          <w:sz w:val="24"/>
          <w:szCs w:val="24"/>
        </w:rPr>
        <w:t>.</w:t>
      </w:r>
    </w:p>
    <w:p w14:paraId="722D3F8A" w14:textId="77777777" w:rsidR="00324D2B" w:rsidRPr="00D07D6B" w:rsidRDefault="00324D2B" w:rsidP="00324D2B">
      <w:pPr>
        <w:pStyle w:val="Ttulo3"/>
        <w:numPr>
          <w:ilvl w:val="0"/>
          <w:numId w:val="0"/>
        </w:numPr>
        <w:jc w:val="both"/>
        <w:rPr>
          <w:b w:val="0"/>
          <w:sz w:val="24"/>
          <w:szCs w:val="24"/>
        </w:rPr>
      </w:pPr>
      <w:r w:rsidRPr="008718E3">
        <w:rPr>
          <w:sz w:val="24"/>
          <w:szCs w:val="24"/>
        </w:rPr>
        <w:t>15.6</w:t>
      </w:r>
      <w:r>
        <w:rPr>
          <w:sz w:val="24"/>
          <w:szCs w:val="24"/>
        </w:rPr>
        <w:t xml:space="preserve"> </w:t>
      </w:r>
      <w:r w:rsidRPr="00D07D6B">
        <w:rPr>
          <w:b w:val="0"/>
          <w:sz w:val="24"/>
          <w:szCs w:val="24"/>
        </w:rPr>
        <w:t>Constatada situação de irregularidade da contratada, será providenciada</w:t>
      </w:r>
      <w:r w:rsidRPr="008718E3">
        <w:rPr>
          <w:sz w:val="24"/>
          <w:szCs w:val="24"/>
        </w:rPr>
        <w:t xml:space="preserve"> </w:t>
      </w:r>
      <w:r w:rsidRPr="008718E3">
        <w:rPr>
          <w:rStyle w:val="Forte"/>
          <w:rFonts w:eastAsia="Arial"/>
        </w:rPr>
        <w:t>sua notificação para regularização ou apresentação de defesa</w:t>
      </w:r>
      <w:r w:rsidRPr="008718E3">
        <w:rPr>
          <w:sz w:val="24"/>
          <w:szCs w:val="24"/>
        </w:rPr>
        <w:t xml:space="preserve">, </w:t>
      </w:r>
      <w:r w:rsidRPr="00D07D6B">
        <w:rPr>
          <w:b w:val="0"/>
          <w:sz w:val="24"/>
          <w:szCs w:val="24"/>
        </w:rPr>
        <w:t>nos termos da legislação aplicável e do instrumento convocatório.</w:t>
      </w:r>
    </w:p>
    <w:p w14:paraId="4CEB9468" w14:textId="77777777" w:rsidR="00324D2B" w:rsidRPr="008718E3" w:rsidRDefault="00324D2B" w:rsidP="00324D2B">
      <w:pPr>
        <w:pStyle w:val="Ttulo3"/>
        <w:numPr>
          <w:ilvl w:val="0"/>
          <w:numId w:val="0"/>
        </w:numPr>
        <w:jc w:val="both"/>
        <w:rPr>
          <w:sz w:val="24"/>
          <w:szCs w:val="24"/>
        </w:rPr>
      </w:pPr>
      <w:r w:rsidRPr="008718E3">
        <w:rPr>
          <w:sz w:val="24"/>
          <w:szCs w:val="24"/>
        </w:rPr>
        <w:t>15.7</w:t>
      </w:r>
      <w:r>
        <w:rPr>
          <w:sz w:val="24"/>
          <w:szCs w:val="24"/>
        </w:rPr>
        <w:t xml:space="preserve"> </w:t>
      </w:r>
      <w:r w:rsidRPr="00D07D6B">
        <w:rPr>
          <w:b w:val="0"/>
        </w:rPr>
        <w:t>Havendo a efetiva execução do objeto, os pagamentos poderão ocorrer até decisão administrativa superveniente</w:t>
      </w:r>
      <w:r w:rsidRPr="008718E3">
        <w:t xml:space="preserve">, </w:t>
      </w:r>
      <w:r w:rsidRPr="008718E3">
        <w:rPr>
          <w:rStyle w:val="Forte"/>
          <w:rFonts w:eastAsia="Arial"/>
        </w:rPr>
        <w:t>observadas as cautelas legais cabíveis</w:t>
      </w:r>
      <w:r w:rsidRPr="008718E3">
        <w:t>.</w:t>
      </w:r>
    </w:p>
    <w:p w14:paraId="04A93C9E" w14:textId="77777777" w:rsidR="00324D2B" w:rsidRPr="008718E3" w:rsidRDefault="00324D2B" w:rsidP="00324D2B">
      <w:pPr>
        <w:pStyle w:val="NormalWeb"/>
        <w:spacing w:before="0" w:after="0"/>
        <w:jc w:val="both"/>
        <w:rPr>
          <w:rFonts w:ascii="Arial" w:hAnsi="Arial" w:cs="Arial"/>
        </w:rPr>
      </w:pPr>
      <w:r w:rsidRPr="008718E3">
        <w:rPr>
          <w:rFonts w:ascii="Arial" w:hAnsi="Arial" w:cs="Arial"/>
        </w:rPr>
        <w:t xml:space="preserve">Eventual </w:t>
      </w:r>
      <w:r w:rsidRPr="00D07D6B">
        <w:rPr>
          <w:rStyle w:val="Forte"/>
          <w:rFonts w:eastAsia="Arial"/>
          <w:b w:val="0"/>
        </w:rPr>
        <w:t>rescisão contratual</w:t>
      </w:r>
      <w:r w:rsidRPr="008718E3">
        <w:rPr>
          <w:rFonts w:ascii="Arial" w:hAnsi="Arial" w:cs="Arial"/>
        </w:rPr>
        <w:t xml:space="preserve"> observará o devido processo administrativo e as hipóteses previstas na Lei nº 14.133/2021.</w:t>
      </w:r>
    </w:p>
    <w:p w14:paraId="6B871CEA" w14:textId="77777777" w:rsidR="00324D2B" w:rsidRPr="00D07D6B" w:rsidRDefault="00324D2B" w:rsidP="00324D2B">
      <w:pPr>
        <w:pStyle w:val="NormalWeb"/>
        <w:spacing w:before="0" w:after="0"/>
        <w:jc w:val="both"/>
        <w:rPr>
          <w:rFonts w:ascii="Arial" w:hAnsi="Arial" w:cs="Arial"/>
          <w:b/>
        </w:rPr>
      </w:pPr>
      <w:r w:rsidRPr="008718E3">
        <w:rPr>
          <w:rFonts w:ascii="Arial" w:hAnsi="Arial" w:cs="Arial"/>
        </w:rPr>
        <w:t xml:space="preserve">Quando do pagamento, será efetuada a </w:t>
      </w:r>
      <w:r w:rsidRPr="00D07D6B">
        <w:rPr>
          <w:rStyle w:val="Forte"/>
          <w:rFonts w:eastAsia="Arial"/>
          <w:b w:val="0"/>
        </w:rPr>
        <w:t>retenção tributária prevista na legislação aplicável</w:t>
      </w:r>
      <w:r w:rsidRPr="00D07D6B">
        <w:rPr>
          <w:rFonts w:ascii="Arial" w:hAnsi="Arial" w:cs="Arial"/>
          <w:b/>
        </w:rPr>
        <w:t>.</w:t>
      </w:r>
    </w:p>
    <w:p w14:paraId="396D1A98" w14:textId="77777777" w:rsidR="00324D2B" w:rsidRPr="008718E3" w:rsidRDefault="00324D2B" w:rsidP="00324D2B">
      <w:pPr>
        <w:pStyle w:val="Ttulo3"/>
        <w:numPr>
          <w:ilvl w:val="0"/>
          <w:numId w:val="0"/>
        </w:numPr>
        <w:jc w:val="both"/>
        <w:rPr>
          <w:sz w:val="24"/>
          <w:szCs w:val="24"/>
        </w:rPr>
      </w:pPr>
      <w:r w:rsidRPr="008718E3">
        <w:rPr>
          <w:sz w:val="24"/>
          <w:szCs w:val="24"/>
        </w:rPr>
        <w:t>15.8</w:t>
      </w:r>
      <w:r>
        <w:rPr>
          <w:sz w:val="24"/>
          <w:szCs w:val="24"/>
        </w:rPr>
        <w:t xml:space="preserve"> </w:t>
      </w:r>
      <w:r w:rsidRPr="00D07D6B">
        <w:rPr>
          <w:b w:val="0"/>
          <w:sz w:val="24"/>
          <w:szCs w:val="24"/>
        </w:rPr>
        <w:t>As notas fiscais deverão ser emitidas em nome do</w:t>
      </w:r>
      <w:r w:rsidRPr="008718E3">
        <w:rPr>
          <w:sz w:val="24"/>
          <w:szCs w:val="24"/>
        </w:rPr>
        <w:t xml:space="preserve"> </w:t>
      </w:r>
      <w:r w:rsidRPr="008718E3">
        <w:rPr>
          <w:rStyle w:val="Forte"/>
          <w:rFonts w:eastAsia="Arial"/>
        </w:rPr>
        <w:t>Município de Altamira do Paraná – PR</w:t>
      </w:r>
      <w:r w:rsidRPr="00D07D6B">
        <w:rPr>
          <w:b w:val="0"/>
          <w:sz w:val="24"/>
          <w:szCs w:val="24"/>
        </w:rPr>
        <w:t>, CNPJ</w:t>
      </w:r>
      <w:r w:rsidRPr="008718E3">
        <w:rPr>
          <w:sz w:val="24"/>
          <w:szCs w:val="24"/>
        </w:rPr>
        <w:t xml:space="preserve"> </w:t>
      </w:r>
      <w:r w:rsidRPr="00D07D6B">
        <w:rPr>
          <w:b w:val="0"/>
          <w:sz w:val="24"/>
          <w:szCs w:val="24"/>
        </w:rPr>
        <w:t>nº</w:t>
      </w:r>
      <w:r w:rsidRPr="008718E3">
        <w:rPr>
          <w:sz w:val="24"/>
          <w:szCs w:val="24"/>
        </w:rPr>
        <w:t xml:space="preserve"> </w:t>
      </w:r>
      <w:r w:rsidRPr="008718E3">
        <w:rPr>
          <w:rStyle w:val="Forte"/>
          <w:rFonts w:eastAsia="Arial"/>
        </w:rPr>
        <w:t>78.069.143/0001-47</w:t>
      </w:r>
      <w:r w:rsidRPr="008718E3">
        <w:rPr>
          <w:sz w:val="24"/>
          <w:szCs w:val="24"/>
        </w:rPr>
        <w:t xml:space="preserve">, </w:t>
      </w:r>
      <w:r w:rsidRPr="00D07D6B">
        <w:rPr>
          <w:b w:val="0"/>
          <w:sz w:val="24"/>
          <w:szCs w:val="24"/>
        </w:rPr>
        <w:t>contendo as informações exigidas no instrumento convocatório e no empenho correspondente</w:t>
      </w:r>
      <w:r w:rsidRPr="008718E3">
        <w:rPr>
          <w:sz w:val="24"/>
          <w:szCs w:val="24"/>
        </w:rPr>
        <w:t>.</w:t>
      </w:r>
    </w:p>
    <w:p w14:paraId="29A20E1D" w14:textId="77777777" w:rsidR="00324D2B" w:rsidRPr="00A65D14" w:rsidRDefault="00324D2B" w:rsidP="00324D2B">
      <w:pPr>
        <w:spacing w:after="57"/>
        <w:jc w:val="both"/>
        <w:rPr>
          <w:rFonts w:ascii="Arial" w:hAnsi="Arial" w:cs="Arial"/>
          <w:b/>
        </w:rPr>
      </w:pPr>
      <w:r w:rsidRPr="00A65D14">
        <w:rPr>
          <w:rFonts w:ascii="Arial" w:hAnsi="Arial" w:cs="Arial"/>
          <w:b/>
        </w:rPr>
        <w:t xml:space="preserve">15.9. </w:t>
      </w:r>
      <w:r w:rsidRPr="00A65D14">
        <w:rPr>
          <w:rFonts w:ascii="Arial" w:hAnsi="Arial" w:cs="Arial"/>
          <w:bCs/>
        </w:rPr>
        <w:t>Nos</w:t>
      </w:r>
      <w:r w:rsidRPr="00A65D14">
        <w:rPr>
          <w:rFonts w:ascii="Arial" w:hAnsi="Arial" w:cs="Arial"/>
        </w:rPr>
        <w:t xml:space="preserve">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490440A8" w14:textId="77777777" w:rsidR="00324D2B" w:rsidRPr="00A65D14" w:rsidRDefault="00324D2B" w:rsidP="00324D2B">
      <w:pPr>
        <w:spacing w:after="57"/>
        <w:ind w:left="27"/>
        <w:jc w:val="both"/>
        <w:rPr>
          <w:rFonts w:ascii="Arial" w:hAnsi="Arial" w:cs="Arial"/>
        </w:rPr>
      </w:pPr>
      <w:r w:rsidRPr="00A65D14">
        <w:rPr>
          <w:rFonts w:ascii="Arial" w:hAnsi="Arial" w:cs="Arial"/>
        </w:rPr>
        <w:t>EM = I x N x VP, sendo:</w:t>
      </w:r>
    </w:p>
    <w:p w14:paraId="433149DE" w14:textId="77777777" w:rsidR="00324D2B" w:rsidRPr="00A65D14" w:rsidRDefault="00324D2B" w:rsidP="00324D2B">
      <w:pPr>
        <w:tabs>
          <w:tab w:val="left" w:pos="1809"/>
        </w:tabs>
        <w:spacing w:after="57"/>
        <w:ind w:left="27"/>
        <w:jc w:val="both"/>
        <w:rPr>
          <w:rFonts w:ascii="Arial" w:hAnsi="Arial" w:cs="Arial"/>
        </w:rPr>
      </w:pPr>
      <w:r w:rsidRPr="00A65D14">
        <w:rPr>
          <w:rFonts w:ascii="Arial" w:hAnsi="Arial" w:cs="Arial"/>
        </w:rPr>
        <w:t>EM = Encargos moratórios;</w:t>
      </w:r>
    </w:p>
    <w:p w14:paraId="54EBA582" w14:textId="77777777" w:rsidR="00324D2B" w:rsidRPr="00A65D14" w:rsidRDefault="00324D2B" w:rsidP="00324D2B">
      <w:pPr>
        <w:tabs>
          <w:tab w:val="left" w:pos="1809"/>
        </w:tabs>
        <w:spacing w:after="57"/>
        <w:ind w:left="27"/>
        <w:jc w:val="both"/>
        <w:rPr>
          <w:rFonts w:ascii="Arial" w:hAnsi="Arial" w:cs="Arial"/>
        </w:rPr>
      </w:pPr>
      <w:r w:rsidRPr="00A65D14">
        <w:rPr>
          <w:rFonts w:ascii="Arial" w:hAnsi="Arial" w:cs="Arial"/>
        </w:rPr>
        <w:t>N = Número de dias entre a data prevista para o pagamento e a do efetivo pagamento;</w:t>
      </w:r>
    </w:p>
    <w:p w14:paraId="6F396096" w14:textId="77777777" w:rsidR="00324D2B" w:rsidRPr="00A65D14" w:rsidRDefault="00324D2B" w:rsidP="00324D2B">
      <w:pPr>
        <w:tabs>
          <w:tab w:val="left" w:pos="1809"/>
        </w:tabs>
        <w:spacing w:after="57"/>
        <w:ind w:left="27"/>
        <w:jc w:val="both"/>
        <w:rPr>
          <w:rFonts w:ascii="Arial" w:hAnsi="Arial" w:cs="Arial"/>
        </w:rPr>
      </w:pPr>
      <w:r w:rsidRPr="00A65D14">
        <w:rPr>
          <w:rFonts w:ascii="Arial" w:hAnsi="Arial" w:cs="Arial"/>
        </w:rPr>
        <w:t>VP = Valor da parcela a ser paga.</w:t>
      </w:r>
    </w:p>
    <w:p w14:paraId="073B5E12" w14:textId="77777777" w:rsidR="00324D2B" w:rsidRPr="00A65D14" w:rsidRDefault="00324D2B" w:rsidP="00324D2B">
      <w:pPr>
        <w:tabs>
          <w:tab w:val="left" w:pos="1809"/>
        </w:tabs>
        <w:spacing w:after="57"/>
        <w:ind w:left="27"/>
        <w:jc w:val="both"/>
        <w:rPr>
          <w:rFonts w:ascii="Arial" w:hAnsi="Arial" w:cs="Arial"/>
        </w:rPr>
      </w:pPr>
      <w:r w:rsidRPr="00A65D14">
        <w:rPr>
          <w:rFonts w:ascii="Arial" w:hAnsi="Arial" w:cs="Arial"/>
        </w:rPr>
        <w:t>I = Índice de compensação financeira = 0,00016438, assim apurado:</w:t>
      </w:r>
    </w:p>
    <w:tbl>
      <w:tblPr>
        <w:tblW w:w="9375" w:type="dxa"/>
        <w:tblInd w:w="60" w:type="dxa"/>
        <w:tblLayout w:type="fixed"/>
        <w:tblCellMar>
          <w:left w:w="70" w:type="dxa"/>
          <w:right w:w="70" w:type="dxa"/>
        </w:tblCellMar>
        <w:tblLook w:val="04A0" w:firstRow="1" w:lastRow="0" w:firstColumn="1" w:lastColumn="0" w:noHBand="0" w:noVBand="1"/>
      </w:tblPr>
      <w:tblGrid>
        <w:gridCol w:w="3147"/>
        <w:gridCol w:w="2281"/>
        <w:gridCol w:w="3947"/>
      </w:tblGrid>
      <w:tr w:rsidR="00324D2B" w:rsidRPr="00A65D14" w14:paraId="52088F2F" w14:textId="77777777" w:rsidTr="00DB1C8E">
        <w:trPr>
          <w:trHeight w:val="1084"/>
        </w:trPr>
        <w:tc>
          <w:tcPr>
            <w:tcW w:w="3147" w:type="dxa"/>
            <w:tcBorders>
              <w:top w:val="single" w:sz="4" w:space="0" w:color="000000"/>
              <w:left w:val="single" w:sz="4" w:space="0" w:color="000000"/>
              <w:bottom w:val="single" w:sz="4" w:space="0" w:color="000000"/>
              <w:right w:val="single" w:sz="4" w:space="0" w:color="000000"/>
            </w:tcBorders>
            <w:vAlign w:val="center"/>
          </w:tcPr>
          <w:p w14:paraId="0B948A85" w14:textId="77777777" w:rsidR="00324D2B" w:rsidRPr="00A65D14" w:rsidRDefault="00324D2B" w:rsidP="00DB1C8E">
            <w:pPr>
              <w:tabs>
                <w:tab w:val="left" w:pos="1809"/>
              </w:tabs>
              <w:spacing w:after="57"/>
              <w:ind w:left="27"/>
              <w:jc w:val="both"/>
              <w:rPr>
                <w:rFonts w:ascii="Arial" w:hAnsi="Arial" w:cs="Arial"/>
              </w:rPr>
            </w:pPr>
            <w:r w:rsidRPr="00A65D14">
              <w:rPr>
                <w:rFonts w:ascii="Arial" w:hAnsi="Arial" w:cs="Arial"/>
              </w:rPr>
              <w:t>I = (TX)</w:t>
            </w:r>
          </w:p>
          <w:p w14:paraId="5C92C9B6" w14:textId="77777777" w:rsidR="00324D2B" w:rsidRPr="00A65D14" w:rsidRDefault="00324D2B" w:rsidP="00DB1C8E">
            <w:pPr>
              <w:tabs>
                <w:tab w:val="left" w:pos="1809"/>
              </w:tabs>
              <w:spacing w:after="57"/>
              <w:ind w:left="27"/>
              <w:jc w:val="both"/>
              <w:rPr>
                <w:rFonts w:ascii="Arial" w:hAnsi="Arial" w:cs="Arial"/>
              </w:rPr>
            </w:pPr>
          </w:p>
        </w:tc>
        <w:tc>
          <w:tcPr>
            <w:tcW w:w="2281" w:type="dxa"/>
            <w:tcBorders>
              <w:top w:val="single" w:sz="4" w:space="0" w:color="000000"/>
              <w:left w:val="single" w:sz="4" w:space="0" w:color="000000"/>
              <w:bottom w:val="single" w:sz="4" w:space="0" w:color="000000"/>
              <w:right w:val="single" w:sz="4" w:space="0" w:color="000000"/>
            </w:tcBorders>
            <w:vAlign w:val="center"/>
          </w:tcPr>
          <w:p w14:paraId="06512A34" w14:textId="77777777" w:rsidR="00324D2B" w:rsidRPr="00A65D14" w:rsidRDefault="00324D2B" w:rsidP="00DB1C8E">
            <w:pPr>
              <w:tabs>
                <w:tab w:val="left" w:pos="1809"/>
              </w:tabs>
              <w:spacing w:after="57"/>
              <w:ind w:left="27"/>
              <w:jc w:val="both"/>
              <w:rPr>
                <w:rFonts w:ascii="Arial" w:hAnsi="Arial" w:cs="Arial"/>
              </w:rPr>
            </w:pPr>
            <w:r w:rsidRPr="00A65D14">
              <w:rPr>
                <w:rFonts w:ascii="Arial" w:hAnsi="Arial" w:cs="Arial"/>
              </w:rPr>
              <w:t>I = (</w:t>
            </w:r>
            <w:r w:rsidRPr="00A65D14">
              <w:rPr>
                <w:rFonts w:ascii="Arial" w:hAnsi="Arial" w:cs="Arial"/>
                <w:u w:val="single"/>
              </w:rPr>
              <w:t>6/100</w:t>
            </w:r>
            <w:r w:rsidRPr="00A65D14">
              <w:rPr>
                <w:rFonts w:ascii="Arial" w:hAnsi="Arial" w:cs="Arial"/>
              </w:rPr>
              <w:t>)</w:t>
            </w:r>
          </w:p>
          <w:p w14:paraId="72CCD39F" w14:textId="77777777" w:rsidR="00324D2B" w:rsidRPr="00A65D14" w:rsidRDefault="00324D2B" w:rsidP="00DB1C8E">
            <w:pPr>
              <w:tabs>
                <w:tab w:val="left" w:pos="1809"/>
              </w:tabs>
              <w:spacing w:after="57"/>
              <w:ind w:left="27"/>
              <w:jc w:val="both"/>
              <w:rPr>
                <w:rFonts w:ascii="Arial" w:hAnsi="Arial" w:cs="Arial"/>
              </w:rPr>
            </w:pPr>
            <w:r w:rsidRPr="00A65D14">
              <w:rPr>
                <w:rFonts w:ascii="Arial" w:hAnsi="Arial" w:cs="Arial"/>
              </w:rPr>
              <w:t>365</w:t>
            </w:r>
          </w:p>
          <w:p w14:paraId="36DF6696" w14:textId="77777777" w:rsidR="00324D2B" w:rsidRPr="00A65D14" w:rsidRDefault="00324D2B" w:rsidP="00DB1C8E">
            <w:pPr>
              <w:tabs>
                <w:tab w:val="left" w:pos="1809"/>
              </w:tabs>
              <w:spacing w:after="57"/>
              <w:ind w:left="27"/>
              <w:jc w:val="both"/>
              <w:rPr>
                <w:rFonts w:ascii="Arial" w:hAnsi="Arial" w:cs="Arial"/>
              </w:rPr>
            </w:pPr>
          </w:p>
        </w:tc>
        <w:tc>
          <w:tcPr>
            <w:tcW w:w="3947" w:type="dxa"/>
            <w:tcBorders>
              <w:top w:val="single" w:sz="4" w:space="0" w:color="000000"/>
              <w:left w:val="single" w:sz="4" w:space="0" w:color="000000"/>
              <w:bottom w:val="single" w:sz="4" w:space="0" w:color="000000"/>
              <w:right w:val="single" w:sz="4" w:space="0" w:color="000000"/>
            </w:tcBorders>
            <w:vAlign w:val="center"/>
          </w:tcPr>
          <w:p w14:paraId="336F4AA8" w14:textId="77777777" w:rsidR="00324D2B" w:rsidRPr="00A65D14" w:rsidRDefault="00324D2B" w:rsidP="00DB1C8E">
            <w:pPr>
              <w:tabs>
                <w:tab w:val="left" w:pos="1809"/>
              </w:tabs>
              <w:spacing w:after="57"/>
              <w:ind w:left="27"/>
              <w:jc w:val="both"/>
              <w:rPr>
                <w:rFonts w:ascii="Arial" w:hAnsi="Arial" w:cs="Arial"/>
              </w:rPr>
            </w:pPr>
            <w:r w:rsidRPr="00A65D14">
              <w:rPr>
                <w:rFonts w:ascii="Arial" w:hAnsi="Arial" w:cs="Arial"/>
              </w:rPr>
              <w:t>I = 0,00016438</w:t>
            </w:r>
          </w:p>
          <w:p w14:paraId="4F8FD16B" w14:textId="77777777" w:rsidR="00324D2B" w:rsidRPr="00A65D14" w:rsidRDefault="00324D2B" w:rsidP="00DB1C8E">
            <w:pPr>
              <w:tabs>
                <w:tab w:val="left" w:pos="1809"/>
              </w:tabs>
              <w:spacing w:after="57"/>
              <w:ind w:left="27"/>
              <w:jc w:val="both"/>
              <w:rPr>
                <w:rFonts w:ascii="Arial" w:hAnsi="Arial" w:cs="Arial"/>
              </w:rPr>
            </w:pPr>
            <w:r w:rsidRPr="00A65D14">
              <w:rPr>
                <w:rFonts w:ascii="Arial" w:hAnsi="Arial" w:cs="Arial"/>
              </w:rPr>
              <w:t>TX = Percentual da taxa anual = 6%.</w:t>
            </w:r>
          </w:p>
          <w:p w14:paraId="5B61CD29" w14:textId="77777777" w:rsidR="00324D2B" w:rsidRPr="00A65D14" w:rsidRDefault="00324D2B" w:rsidP="00DB1C8E">
            <w:pPr>
              <w:tabs>
                <w:tab w:val="left" w:pos="1809"/>
              </w:tabs>
              <w:spacing w:after="57"/>
              <w:ind w:left="27"/>
              <w:jc w:val="both"/>
              <w:rPr>
                <w:rFonts w:ascii="Arial" w:hAnsi="Arial" w:cs="Arial"/>
              </w:rPr>
            </w:pPr>
          </w:p>
        </w:tc>
      </w:tr>
    </w:tbl>
    <w:p w14:paraId="2D69F07E" w14:textId="77777777" w:rsidR="00324D2B" w:rsidRPr="00A65D14" w:rsidRDefault="00324D2B" w:rsidP="00324D2B">
      <w:pPr>
        <w:jc w:val="both"/>
        <w:rPr>
          <w:rFonts w:ascii="Arial" w:hAnsi="Arial" w:cs="Arial"/>
          <w:b/>
          <w:bCs/>
        </w:rPr>
      </w:pPr>
    </w:p>
    <w:p w14:paraId="543BD343" w14:textId="77777777" w:rsidR="00324D2B" w:rsidRPr="00A65D14" w:rsidRDefault="00324D2B" w:rsidP="00324D2B">
      <w:pPr>
        <w:jc w:val="both"/>
        <w:rPr>
          <w:rFonts w:ascii="Arial" w:hAnsi="Arial" w:cs="Arial"/>
        </w:rPr>
      </w:pPr>
      <w:r w:rsidRPr="00A65D14">
        <w:rPr>
          <w:rFonts w:ascii="Arial" w:hAnsi="Arial" w:cs="Arial"/>
        </w:rPr>
        <w:t xml:space="preserve">A contratada regularmente optante pelo Simples Nacional, nos termos da Lei Complementar n° 123, de 2006, não sofrerá a retenção tributária quando aos impostos e contribuições abrangidos por aquele regime. No entanto, o pagamento ficará condicionado à apresentação de comprovação, por </w:t>
      </w:r>
      <w:r w:rsidRPr="00A65D14">
        <w:rPr>
          <w:rFonts w:ascii="Arial" w:hAnsi="Arial" w:cs="Arial"/>
        </w:rPr>
        <w:lastRenderedPageBreak/>
        <w:t>meio de documento oficial, de que faz jus ao tratamento tributário favorecido previsto na referida Lei Complementar.</w:t>
      </w:r>
    </w:p>
    <w:bookmarkEnd w:id="0"/>
    <w:p w14:paraId="162481BE" w14:textId="77777777" w:rsidR="00324D2B" w:rsidRPr="00A65D14" w:rsidRDefault="00324D2B" w:rsidP="00324D2B">
      <w:pPr>
        <w:rPr>
          <w:rFonts w:ascii="Arial" w:hAnsi="Arial" w:cs="Arial"/>
          <w:b/>
        </w:rPr>
      </w:pPr>
      <w:r w:rsidRPr="00A65D14">
        <w:rPr>
          <w:rFonts w:ascii="Arial" w:hAnsi="Arial" w:cs="Arial"/>
          <w:b/>
        </w:rPr>
        <w:t>16. CRITÉRIOS DE MEDIÇÃO E PAGAMENTO</w:t>
      </w:r>
    </w:p>
    <w:p w14:paraId="119205AE" w14:textId="77777777" w:rsidR="00324D2B" w:rsidRPr="00A65D14" w:rsidRDefault="00324D2B" w:rsidP="00324D2B">
      <w:pPr>
        <w:jc w:val="both"/>
        <w:rPr>
          <w:rFonts w:ascii="Arial" w:hAnsi="Arial" w:cs="Arial"/>
        </w:rPr>
      </w:pPr>
      <w:r w:rsidRPr="00A65D14">
        <w:rPr>
          <w:rFonts w:ascii="Arial" w:hAnsi="Arial" w:cs="Arial"/>
        </w:rPr>
        <w:t>Será efetuado o redimensionamento do pagamento, proporcional à irregularidade verificada, sem prejuízo das sanções cabíveis, caso se constate que a Contratada:</w:t>
      </w:r>
    </w:p>
    <w:p w14:paraId="29F0ABC5" w14:textId="77777777" w:rsidR="00324D2B" w:rsidRPr="00A65D14" w:rsidRDefault="00324D2B" w:rsidP="00316373">
      <w:pPr>
        <w:numPr>
          <w:ilvl w:val="0"/>
          <w:numId w:val="51"/>
        </w:numPr>
        <w:ind w:left="360"/>
        <w:jc w:val="both"/>
        <w:rPr>
          <w:rFonts w:ascii="Arial" w:hAnsi="Arial" w:cs="Arial"/>
        </w:rPr>
      </w:pPr>
      <w:r w:rsidRPr="00A65D14">
        <w:rPr>
          <w:rFonts w:ascii="Arial" w:hAnsi="Arial" w:cs="Arial"/>
        </w:rPr>
        <w:t>Não produzir os resultados, deixar de executar, ou não executar com a qualidade mínima exigida as atividades contratadas; ou</w:t>
      </w:r>
    </w:p>
    <w:p w14:paraId="10FA69F4" w14:textId="77777777" w:rsidR="00324D2B" w:rsidRPr="00A65D14" w:rsidRDefault="00324D2B" w:rsidP="00316373">
      <w:pPr>
        <w:numPr>
          <w:ilvl w:val="0"/>
          <w:numId w:val="51"/>
        </w:numPr>
        <w:ind w:left="360"/>
        <w:jc w:val="both"/>
        <w:rPr>
          <w:rFonts w:ascii="Arial" w:hAnsi="Arial" w:cs="Arial"/>
        </w:rPr>
      </w:pPr>
      <w:r w:rsidRPr="00A65D14">
        <w:rPr>
          <w:rFonts w:ascii="Arial" w:hAnsi="Arial" w:cs="Arial"/>
        </w:rPr>
        <w:t>Deixar de fornecer os recursos exigidos para a execução do serviço, ou utilizá-los com qualidade ou quantidade inferior à demandada.</w:t>
      </w:r>
    </w:p>
    <w:p w14:paraId="71BF70C2" w14:textId="77777777" w:rsidR="00324D2B" w:rsidRPr="00A65D14" w:rsidRDefault="00324D2B" w:rsidP="00324D2B">
      <w:pPr>
        <w:rPr>
          <w:rFonts w:ascii="Arial" w:hAnsi="Arial" w:cs="Arial"/>
        </w:rPr>
      </w:pPr>
    </w:p>
    <w:p w14:paraId="5855A861" w14:textId="77777777" w:rsidR="00324D2B" w:rsidRPr="00A65D14" w:rsidRDefault="00324D2B" w:rsidP="00324D2B">
      <w:pPr>
        <w:rPr>
          <w:rFonts w:ascii="Arial" w:hAnsi="Arial" w:cs="Arial"/>
        </w:rPr>
      </w:pPr>
      <w:r w:rsidRPr="00A65D14">
        <w:rPr>
          <w:rFonts w:ascii="Arial" w:hAnsi="Arial" w:cs="Arial"/>
          <w:b/>
          <w:bCs/>
        </w:rPr>
        <w:t>17. ALTERAÇÃO SUBJETIVA</w:t>
      </w:r>
    </w:p>
    <w:p w14:paraId="69296C46" w14:textId="77777777" w:rsidR="00324D2B" w:rsidRPr="00D07D6B" w:rsidRDefault="00324D2B" w:rsidP="00324D2B">
      <w:pPr>
        <w:pStyle w:val="NormalWeb"/>
        <w:spacing w:before="0" w:after="0"/>
        <w:rPr>
          <w:rFonts w:ascii="Arial" w:hAnsi="Arial" w:cs="Arial"/>
          <w:lang w:eastAsia="pt-BR"/>
        </w:rPr>
      </w:pPr>
      <w:r w:rsidRPr="00623465">
        <w:rPr>
          <w:rFonts w:ascii="Arial" w:hAnsi="Arial" w:cs="Arial"/>
        </w:rPr>
        <w:t>17.1</w:t>
      </w:r>
      <w:r>
        <w:rPr>
          <w:rFonts w:ascii="Arial" w:hAnsi="Arial" w:cs="Arial"/>
        </w:rPr>
        <w:t xml:space="preserve"> </w:t>
      </w:r>
      <w:r w:rsidRPr="00623465">
        <w:rPr>
          <w:rFonts w:ascii="Arial" w:hAnsi="Arial" w:cs="Arial"/>
          <w:lang w:eastAsia="pt-BR"/>
        </w:rPr>
        <w:t xml:space="preserve">É admissível a </w:t>
      </w:r>
      <w:r w:rsidRPr="00D07D6B">
        <w:rPr>
          <w:rFonts w:ascii="Arial" w:hAnsi="Arial" w:cs="Arial"/>
          <w:bCs/>
          <w:lang w:eastAsia="pt-BR"/>
        </w:rPr>
        <w:t>fusão, cisão ou incorporação da contratada por outra pessoa jurídica</w:t>
      </w:r>
      <w:r w:rsidRPr="00D07D6B">
        <w:rPr>
          <w:rFonts w:ascii="Arial" w:hAnsi="Arial" w:cs="Arial"/>
          <w:lang w:eastAsia="pt-BR"/>
        </w:rPr>
        <w:t>,</w:t>
      </w:r>
      <w:r w:rsidRPr="00623465">
        <w:rPr>
          <w:rFonts w:ascii="Arial" w:hAnsi="Arial" w:cs="Arial"/>
          <w:lang w:eastAsia="pt-BR"/>
        </w:rPr>
        <w:t xml:space="preserve"> desde que sejam observados todos os requisitos de habilitação exigidos na licitação, mantidas as demais cláusulas e condições contratuais e </w:t>
      </w:r>
      <w:r w:rsidRPr="00D07D6B">
        <w:rPr>
          <w:rFonts w:ascii="Arial" w:hAnsi="Arial" w:cs="Arial"/>
          <w:bCs/>
          <w:lang w:eastAsia="pt-BR"/>
        </w:rPr>
        <w:t>não haja prejuízo à execução do objeto</w:t>
      </w:r>
      <w:r w:rsidRPr="00D07D6B">
        <w:rPr>
          <w:rFonts w:ascii="Arial" w:hAnsi="Arial" w:cs="Arial"/>
          <w:lang w:eastAsia="pt-BR"/>
        </w:rPr>
        <w:t>.</w:t>
      </w:r>
    </w:p>
    <w:p w14:paraId="752BADDE" w14:textId="77777777" w:rsidR="00324D2B" w:rsidRPr="00623465" w:rsidRDefault="00324D2B" w:rsidP="00324D2B">
      <w:pPr>
        <w:suppressAutoHyphens w:val="0"/>
        <w:rPr>
          <w:rFonts w:ascii="Arial" w:hAnsi="Arial" w:cs="Arial"/>
          <w:lang w:eastAsia="pt-BR"/>
        </w:rPr>
      </w:pPr>
      <w:r w:rsidRPr="00623465">
        <w:rPr>
          <w:rFonts w:ascii="Arial" w:hAnsi="Arial" w:cs="Arial"/>
          <w:lang w:eastAsia="pt-BR"/>
        </w:rPr>
        <w:t xml:space="preserve">A alteração societária dependerá de </w:t>
      </w:r>
      <w:r w:rsidRPr="00D07D6B">
        <w:rPr>
          <w:rFonts w:ascii="Arial" w:hAnsi="Arial" w:cs="Arial"/>
          <w:bCs/>
          <w:lang w:eastAsia="pt-BR"/>
        </w:rPr>
        <w:t>anuência prévia e expressa da Administração</w:t>
      </w:r>
      <w:r w:rsidRPr="00623465">
        <w:rPr>
          <w:rFonts w:ascii="Arial" w:hAnsi="Arial" w:cs="Arial"/>
          <w:lang w:eastAsia="pt-BR"/>
        </w:rPr>
        <w:t>, que avaliará a capacidade técnica, jurídica, fiscal e econômico-financeira da empresa sucessora para dar continuidade à execução contratual.</w:t>
      </w:r>
    </w:p>
    <w:p w14:paraId="27BA01D4" w14:textId="77777777" w:rsidR="00324D2B" w:rsidRPr="00A65D14" w:rsidRDefault="00324D2B" w:rsidP="00324D2B">
      <w:pPr>
        <w:rPr>
          <w:rFonts w:ascii="Arial" w:hAnsi="Arial" w:cs="Arial"/>
        </w:rPr>
      </w:pPr>
      <w:r w:rsidRPr="00A65D14">
        <w:rPr>
          <w:rFonts w:ascii="Arial" w:hAnsi="Arial" w:cs="Arial"/>
          <w:b/>
          <w:bCs/>
        </w:rPr>
        <w:t>18. SUBCONTRATAÇÃO</w:t>
      </w:r>
    </w:p>
    <w:p w14:paraId="25E4F650" w14:textId="77777777" w:rsidR="00324D2B" w:rsidRPr="00623465" w:rsidRDefault="00324D2B" w:rsidP="00324D2B">
      <w:pPr>
        <w:pStyle w:val="NormalWeb"/>
        <w:spacing w:before="0" w:after="0"/>
        <w:rPr>
          <w:rFonts w:ascii="Arial" w:hAnsi="Arial" w:cs="Arial"/>
          <w:lang w:eastAsia="pt-BR"/>
        </w:rPr>
      </w:pPr>
      <w:r w:rsidRPr="00623465">
        <w:rPr>
          <w:rFonts w:ascii="Arial" w:hAnsi="Arial" w:cs="Arial"/>
        </w:rPr>
        <w:t>18.1</w:t>
      </w:r>
      <w:r>
        <w:rPr>
          <w:rFonts w:ascii="Arial" w:hAnsi="Arial" w:cs="Arial"/>
        </w:rPr>
        <w:t xml:space="preserve"> </w:t>
      </w:r>
      <w:r w:rsidRPr="00623465">
        <w:rPr>
          <w:rFonts w:ascii="Arial" w:hAnsi="Arial" w:cs="Arial"/>
          <w:lang w:eastAsia="pt-BR"/>
        </w:rPr>
        <w:t xml:space="preserve">A subcontratação somente será admitida </w:t>
      </w:r>
      <w:r w:rsidRPr="00D07D6B">
        <w:rPr>
          <w:rFonts w:ascii="Arial" w:hAnsi="Arial" w:cs="Arial"/>
          <w:bCs/>
          <w:lang w:eastAsia="pt-BR"/>
        </w:rPr>
        <w:t>se houver previsão expressa no instrumento convocatório e autorização prévia da Administração</w:t>
      </w:r>
      <w:r w:rsidRPr="00623465">
        <w:rPr>
          <w:rFonts w:ascii="Arial" w:hAnsi="Arial" w:cs="Arial"/>
          <w:lang w:eastAsia="pt-BR"/>
        </w:rPr>
        <w:t xml:space="preserve">, permanecendo a contratada </w:t>
      </w:r>
      <w:r w:rsidRPr="00D07D6B">
        <w:rPr>
          <w:rFonts w:ascii="Arial" w:hAnsi="Arial" w:cs="Arial"/>
          <w:bCs/>
          <w:lang w:eastAsia="pt-BR"/>
        </w:rPr>
        <w:t>integralmente responsável pela execução do objeto e pelo cumprimento das obrigações contratuais</w:t>
      </w:r>
      <w:r w:rsidRPr="00D07D6B">
        <w:rPr>
          <w:rFonts w:ascii="Arial" w:hAnsi="Arial" w:cs="Arial"/>
          <w:lang w:eastAsia="pt-BR"/>
        </w:rPr>
        <w:t>.</w:t>
      </w:r>
    </w:p>
    <w:p w14:paraId="5BCA1BCD" w14:textId="77777777" w:rsidR="00324D2B" w:rsidRPr="00623465" w:rsidRDefault="00324D2B" w:rsidP="00324D2B">
      <w:pPr>
        <w:suppressAutoHyphens w:val="0"/>
        <w:rPr>
          <w:rFonts w:ascii="Arial" w:hAnsi="Arial" w:cs="Arial"/>
          <w:lang w:eastAsia="pt-BR"/>
        </w:rPr>
      </w:pPr>
      <w:r w:rsidRPr="00623465">
        <w:rPr>
          <w:rFonts w:ascii="Arial" w:hAnsi="Arial" w:cs="Arial"/>
          <w:lang w:eastAsia="pt-BR"/>
        </w:rPr>
        <w:t xml:space="preserve">A subcontratação não exime a contratada de </w:t>
      </w:r>
      <w:r w:rsidRPr="00D07D6B">
        <w:rPr>
          <w:rFonts w:ascii="Arial" w:hAnsi="Arial" w:cs="Arial"/>
          <w:bCs/>
          <w:lang w:eastAsia="pt-BR"/>
        </w:rPr>
        <w:t>todas as responsabilidades técnicas, administrativas, civis e legais</w:t>
      </w:r>
      <w:r w:rsidRPr="00623465">
        <w:rPr>
          <w:rFonts w:ascii="Arial" w:hAnsi="Arial" w:cs="Arial"/>
          <w:lang w:eastAsia="pt-BR"/>
        </w:rPr>
        <w:t xml:space="preserve"> decorrentes da execução do contrato.</w:t>
      </w:r>
    </w:p>
    <w:p w14:paraId="73995EE9" w14:textId="77777777" w:rsidR="00324D2B" w:rsidRPr="00A65D14" w:rsidRDefault="00324D2B" w:rsidP="00324D2B">
      <w:pPr>
        <w:rPr>
          <w:rFonts w:ascii="Arial" w:hAnsi="Arial" w:cs="Arial"/>
          <w:b/>
        </w:rPr>
      </w:pPr>
      <w:r w:rsidRPr="00A65D14">
        <w:rPr>
          <w:rFonts w:ascii="Arial" w:hAnsi="Arial" w:cs="Arial"/>
          <w:b/>
          <w:bCs/>
        </w:rPr>
        <w:t>19.  DA GARANTIA DE EXECUÇÃO</w:t>
      </w:r>
    </w:p>
    <w:p w14:paraId="5DDB0FDF" w14:textId="77777777" w:rsidR="00324D2B" w:rsidRPr="00A65D14" w:rsidRDefault="00324D2B" w:rsidP="00324D2B">
      <w:pPr>
        <w:jc w:val="both"/>
        <w:rPr>
          <w:rFonts w:ascii="Arial" w:hAnsi="Arial" w:cs="Arial"/>
        </w:rPr>
      </w:pPr>
      <w:r w:rsidRPr="00A65D14">
        <w:rPr>
          <w:rFonts w:ascii="Arial" w:hAnsi="Arial" w:cs="Arial"/>
        </w:rPr>
        <w:t>Em razão da natureza do objeto contratado e das condições estabelecidas neste instrumento</w:t>
      </w:r>
      <w:r w:rsidRPr="00A65D14">
        <w:rPr>
          <w:rFonts w:ascii="Arial" w:hAnsi="Arial" w:cs="Arial"/>
          <w:b/>
        </w:rPr>
        <w:t xml:space="preserve">, </w:t>
      </w:r>
      <w:r w:rsidRPr="00A65D14">
        <w:rPr>
          <w:rStyle w:val="Forte"/>
          <w:rFonts w:eastAsia="Arial"/>
          <w:b w:val="0"/>
        </w:rPr>
        <w:t>não será exigida garantia de execução contratual</w:t>
      </w:r>
      <w:r w:rsidRPr="00A65D14">
        <w:rPr>
          <w:rFonts w:ascii="Arial" w:hAnsi="Arial" w:cs="Arial"/>
        </w:rPr>
        <w:t>, nos termos da legislação vigente.</w:t>
      </w:r>
    </w:p>
    <w:p w14:paraId="37FCC856" w14:textId="77777777" w:rsidR="00324D2B" w:rsidRPr="00A65D14" w:rsidRDefault="00324D2B" w:rsidP="00324D2B">
      <w:pPr>
        <w:rPr>
          <w:rFonts w:ascii="Arial" w:hAnsi="Arial" w:cs="Arial"/>
          <w:b/>
          <w:color w:val="000000"/>
          <w:lang w:eastAsia="en-US"/>
        </w:rPr>
      </w:pPr>
    </w:p>
    <w:p w14:paraId="779E5B6A" w14:textId="77777777" w:rsidR="00324D2B" w:rsidRPr="00A65D14" w:rsidRDefault="00324D2B" w:rsidP="00324D2B">
      <w:pPr>
        <w:rPr>
          <w:rFonts w:ascii="Arial" w:hAnsi="Arial" w:cs="Arial"/>
          <w:b/>
          <w:bCs/>
        </w:rPr>
      </w:pPr>
      <w:r w:rsidRPr="00A65D14">
        <w:rPr>
          <w:rFonts w:ascii="Arial" w:hAnsi="Arial" w:cs="Arial"/>
          <w:b/>
          <w:bCs/>
          <w:color w:val="000000"/>
        </w:rPr>
        <w:t>20</w:t>
      </w:r>
      <w:r w:rsidRPr="00A65D14">
        <w:rPr>
          <w:rFonts w:ascii="Arial" w:hAnsi="Arial" w:cs="Arial"/>
          <w:b/>
          <w:bCs/>
        </w:rPr>
        <w:t>. DA GARANTIA CONTRATUAL DOS BENS.</w:t>
      </w:r>
    </w:p>
    <w:p w14:paraId="1125D8FD" w14:textId="77777777" w:rsidR="00324D2B" w:rsidRPr="009A62E4" w:rsidRDefault="00324D2B" w:rsidP="00324D2B">
      <w:pPr>
        <w:suppressAutoHyphens w:val="0"/>
        <w:jc w:val="both"/>
        <w:rPr>
          <w:rFonts w:ascii="Arial" w:hAnsi="Arial" w:cs="Arial"/>
          <w:lang w:eastAsia="pt-BR"/>
        </w:rPr>
      </w:pPr>
      <w:r w:rsidRPr="009A62E4">
        <w:rPr>
          <w:rFonts w:ascii="Arial" w:hAnsi="Arial" w:cs="Arial"/>
          <w:lang w:eastAsia="pt-BR"/>
        </w:rPr>
        <w:t xml:space="preserve">Considerando a natureza do objeto da contratação, </w:t>
      </w:r>
      <w:r w:rsidRPr="00D07D6B">
        <w:rPr>
          <w:rFonts w:ascii="Arial" w:hAnsi="Arial" w:cs="Arial"/>
          <w:bCs/>
          <w:lang w:eastAsia="pt-BR"/>
        </w:rPr>
        <w:t>não será exigida garantia contratual de bens</w:t>
      </w:r>
      <w:r w:rsidRPr="00D07D6B">
        <w:rPr>
          <w:rFonts w:ascii="Arial" w:hAnsi="Arial" w:cs="Arial"/>
          <w:lang w:eastAsia="pt-BR"/>
        </w:rPr>
        <w:t>,</w:t>
      </w:r>
      <w:r w:rsidRPr="009A62E4">
        <w:rPr>
          <w:rFonts w:ascii="Arial" w:hAnsi="Arial" w:cs="Arial"/>
          <w:lang w:eastAsia="pt-BR"/>
        </w:rPr>
        <w:t xml:space="preserve"> uma vez que se trata </w:t>
      </w:r>
      <w:r w:rsidRPr="00D07D6B">
        <w:rPr>
          <w:rFonts w:ascii="Arial" w:hAnsi="Arial" w:cs="Arial"/>
          <w:lang w:eastAsia="pt-BR"/>
        </w:rPr>
        <w:t xml:space="preserve">de </w:t>
      </w:r>
      <w:r w:rsidRPr="00D07D6B">
        <w:rPr>
          <w:rFonts w:ascii="Arial" w:hAnsi="Arial" w:cs="Arial"/>
          <w:bCs/>
          <w:lang w:eastAsia="pt-BR"/>
        </w:rPr>
        <w:t>prestação de serviço de locação de brinquedos infláveis</w:t>
      </w:r>
      <w:r w:rsidRPr="009A62E4">
        <w:rPr>
          <w:rFonts w:ascii="Arial" w:hAnsi="Arial" w:cs="Arial"/>
          <w:lang w:eastAsia="pt-BR"/>
        </w:rPr>
        <w:t>, com execução eventual e fornecimento temporário dos equipamentos durante os eventos promovidos pela Administração.</w:t>
      </w:r>
    </w:p>
    <w:p w14:paraId="74020F8A" w14:textId="77777777" w:rsidR="00324D2B" w:rsidRPr="009A62E4" w:rsidRDefault="00324D2B" w:rsidP="00324D2B">
      <w:pPr>
        <w:suppressAutoHyphens w:val="0"/>
        <w:jc w:val="both"/>
        <w:rPr>
          <w:lang w:eastAsia="pt-BR"/>
        </w:rPr>
      </w:pPr>
      <w:r w:rsidRPr="009A62E4">
        <w:rPr>
          <w:rFonts w:ascii="Arial" w:hAnsi="Arial" w:cs="Arial"/>
          <w:lang w:eastAsia="pt-BR"/>
        </w:rPr>
        <w:t xml:space="preserve">Contudo, a contratada permanecerá </w:t>
      </w:r>
      <w:r w:rsidRPr="00D07D6B">
        <w:rPr>
          <w:rFonts w:ascii="Arial" w:hAnsi="Arial" w:cs="Arial"/>
          <w:bCs/>
          <w:lang w:eastAsia="pt-BR"/>
        </w:rPr>
        <w:t>responsável pela qualidade, segurança e perfeito funcionamento dos equipamentos durante todo o período de execução dos serviços</w:t>
      </w:r>
      <w:r w:rsidRPr="00D07D6B">
        <w:rPr>
          <w:rFonts w:ascii="Arial" w:hAnsi="Arial" w:cs="Arial"/>
          <w:b/>
          <w:lang w:eastAsia="pt-BR"/>
        </w:rPr>
        <w:t>,</w:t>
      </w:r>
      <w:r w:rsidRPr="009A62E4">
        <w:rPr>
          <w:rFonts w:ascii="Arial" w:hAnsi="Arial" w:cs="Arial"/>
          <w:lang w:eastAsia="pt-BR"/>
        </w:rPr>
        <w:t xml:space="preserve"> devendo realizar, quando necessário, a substituição imediata de equipamentos que apresentem defeito, avaria ou risco à segurança dos </w:t>
      </w:r>
      <w:r w:rsidRPr="009A62E4">
        <w:rPr>
          <w:lang w:eastAsia="pt-BR"/>
        </w:rPr>
        <w:t>usuários.</w:t>
      </w:r>
    </w:p>
    <w:p w14:paraId="0E1B12BA" w14:textId="77777777" w:rsidR="00324D2B" w:rsidRPr="00A65D14" w:rsidRDefault="00324D2B" w:rsidP="00324D2B">
      <w:pPr>
        <w:rPr>
          <w:rFonts w:ascii="Arial" w:hAnsi="Arial" w:cs="Arial"/>
          <w:b/>
          <w:bCs/>
        </w:rPr>
      </w:pPr>
    </w:p>
    <w:p w14:paraId="3FAA2B22" w14:textId="77777777" w:rsidR="00324D2B" w:rsidRPr="00A65D14" w:rsidRDefault="00324D2B" w:rsidP="00324D2B">
      <w:pPr>
        <w:rPr>
          <w:rFonts w:ascii="Arial" w:hAnsi="Arial" w:cs="Arial"/>
        </w:rPr>
      </w:pPr>
      <w:r w:rsidRPr="00A65D14">
        <w:rPr>
          <w:rFonts w:ascii="Arial" w:hAnsi="Arial" w:cs="Arial"/>
          <w:b/>
          <w:bCs/>
          <w:highlight w:val="white"/>
        </w:rPr>
        <w:t>21. VIGÊNCIA</w:t>
      </w:r>
      <w:r w:rsidRPr="00A65D14">
        <w:rPr>
          <w:rFonts w:ascii="Arial" w:hAnsi="Arial" w:cs="Arial"/>
          <w:b/>
          <w:bCs/>
        </w:rPr>
        <w:t>.</w:t>
      </w:r>
    </w:p>
    <w:p w14:paraId="7E458EB7" w14:textId="77777777" w:rsidR="00324D2B" w:rsidRPr="009A62E4" w:rsidRDefault="00324D2B" w:rsidP="00324D2B">
      <w:pPr>
        <w:jc w:val="both"/>
        <w:rPr>
          <w:rFonts w:ascii="Arial" w:hAnsi="Arial" w:cs="Arial"/>
        </w:rPr>
      </w:pPr>
      <w:r w:rsidRPr="009A62E4">
        <w:rPr>
          <w:rFonts w:ascii="Arial" w:hAnsi="Arial" w:cs="Arial"/>
        </w:rPr>
        <w:t xml:space="preserve">21.1O prazo de vigência da contratação será o </w:t>
      </w:r>
      <w:r w:rsidRPr="00D07D6B">
        <w:rPr>
          <w:rStyle w:val="Forte"/>
          <w:rFonts w:eastAsia="Arial"/>
          <w:b w:val="0"/>
        </w:rPr>
        <w:t>definido no instrumento convocatório e no contrato administrativo</w:t>
      </w:r>
      <w:r w:rsidRPr="00D07D6B">
        <w:rPr>
          <w:rFonts w:ascii="Arial" w:hAnsi="Arial" w:cs="Arial"/>
          <w:b/>
        </w:rPr>
        <w:t>,</w:t>
      </w:r>
      <w:r w:rsidRPr="009A62E4">
        <w:rPr>
          <w:rFonts w:ascii="Arial" w:hAnsi="Arial" w:cs="Arial"/>
        </w:rPr>
        <w:t xml:space="preserve"> observado o período necessário para o atendimento do calendário de eventos da Administração Municipal, bem como as disposições previstas na </w:t>
      </w:r>
      <w:r w:rsidRPr="009A62E4">
        <w:rPr>
          <w:rStyle w:val="whitespace-normal"/>
          <w:rFonts w:ascii="Arial" w:hAnsi="Arial" w:cs="Arial"/>
        </w:rPr>
        <w:t>Lei nº 14.133/2021</w:t>
      </w:r>
      <w:r w:rsidRPr="009A62E4">
        <w:rPr>
          <w:rFonts w:ascii="Arial" w:hAnsi="Arial" w:cs="Arial"/>
        </w:rPr>
        <w:t>.</w:t>
      </w:r>
    </w:p>
    <w:p w14:paraId="4D80FABD" w14:textId="77777777" w:rsidR="00324D2B" w:rsidRPr="00A65D14" w:rsidRDefault="00324D2B" w:rsidP="00324D2B">
      <w:pPr>
        <w:shd w:val="clear" w:color="auto" w:fill="FFFFFF"/>
        <w:rPr>
          <w:rFonts w:ascii="Arial" w:eastAsia="MS Gothic;ＭＳ ゴシック" w:hAnsi="Arial" w:cs="Arial"/>
          <w:b/>
          <w:bCs/>
        </w:rPr>
      </w:pPr>
    </w:p>
    <w:p w14:paraId="68201307" w14:textId="77777777" w:rsidR="00324D2B" w:rsidRPr="00165E4C" w:rsidRDefault="00324D2B" w:rsidP="00324D2B">
      <w:pPr>
        <w:shd w:val="clear" w:color="auto" w:fill="FFFFFF"/>
        <w:rPr>
          <w:rFonts w:ascii="Arial" w:hAnsi="Arial" w:cs="Arial"/>
        </w:rPr>
      </w:pPr>
      <w:r w:rsidRPr="00165E4C">
        <w:rPr>
          <w:rFonts w:ascii="Arial" w:eastAsia="MS Gothic;ＭＳ ゴシック" w:hAnsi="Arial" w:cs="Arial"/>
          <w:b/>
          <w:bCs/>
        </w:rPr>
        <w:t>22. DO REAJUSTAMENTO.</w:t>
      </w:r>
    </w:p>
    <w:p w14:paraId="3186E2BD" w14:textId="77777777" w:rsidR="00324D2B" w:rsidRPr="00165E4C" w:rsidRDefault="00324D2B" w:rsidP="00324D2B">
      <w:pPr>
        <w:jc w:val="both"/>
        <w:rPr>
          <w:rFonts w:ascii="Arial" w:hAnsi="Arial" w:cs="Arial"/>
        </w:rPr>
      </w:pPr>
      <w:r w:rsidRPr="00165E4C">
        <w:rPr>
          <w:rFonts w:ascii="Arial" w:hAnsi="Arial" w:cs="Arial"/>
        </w:rPr>
        <w:t>22.1 Os preços serão fixos e irreajustáveis no prazo de 12 (doze) meses contado da data-limite para apresentação das propostas.</w:t>
      </w:r>
    </w:p>
    <w:p w14:paraId="1EB5356B" w14:textId="77777777" w:rsidR="00324D2B" w:rsidRPr="00165E4C" w:rsidRDefault="00324D2B" w:rsidP="00324D2B">
      <w:pPr>
        <w:jc w:val="both"/>
        <w:rPr>
          <w:rFonts w:ascii="Arial" w:hAnsi="Arial" w:cs="Arial"/>
        </w:rPr>
      </w:pPr>
      <w:r w:rsidRPr="00165E4C">
        <w:rPr>
          <w:rFonts w:ascii="Arial" w:hAnsi="Arial" w:cs="Arial"/>
        </w:rPr>
        <w:t>22.2 Após o interregno mínimo de 12 (doze) meses, e mediante solicitação formal da contratada, poderá ser concedido reajuste com base no IPCA/IBGE, se houver previsão no instrumento convocatório.</w:t>
      </w:r>
    </w:p>
    <w:p w14:paraId="28CF0BA9" w14:textId="77777777" w:rsidR="00324D2B" w:rsidRPr="00A65D14" w:rsidRDefault="00324D2B" w:rsidP="00324D2B">
      <w:pPr>
        <w:jc w:val="both"/>
        <w:rPr>
          <w:rFonts w:ascii="Arial" w:hAnsi="Arial" w:cs="Arial"/>
        </w:rPr>
      </w:pPr>
      <w:r w:rsidRPr="00A65D14">
        <w:rPr>
          <w:rFonts w:ascii="Arial" w:hAnsi="Arial" w:cs="Arial"/>
          <w:b/>
          <w:bCs/>
        </w:rPr>
        <w:t xml:space="preserve">22.3 </w:t>
      </w:r>
      <w:r w:rsidRPr="00A65D14">
        <w:rPr>
          <w:rFonts w:ascii="Arial" w:hAnsi="Arial" w:cs="Arial"/>
        </w:rPr>
        <w:t>Nos reajustes subsequentes ao primeiro, o interregno mínimo de um ano será contado a partir dos efeitos financeiros do último reajuste.</w:t>
      </w:r>
    </w:p>
    <w:p w14:paraId="29FF184E" w14:textId="77777777" w:rsidR="00324D2B" w:rsidRPr="00A65D14" w:rsidRDefault="00324D2B" w:rsidP="00324D2B">
      <w:pPr>
        <w:jc w:val="both"/>
        <w:rPr>
          <w:rFonts w:ascii="Arial" w:hAnsi="Arial" w:cs="Arial"/>
        </w:rPr>
      </w:pPr>
      <w:r w:rsidRPr="00A65D14">
        <w:rPr>
          <w:rFonts w:ascii="Arial" w:hAnsi="Arial" w:cs="Arial"/>
          <w:b/>
          <w:bCs/>
        </w:rPr>
        <w:t xml:space="preserve">22.4 </w:t>
      </w:r>
      <w:r w:rsidRPr="00A65D14">
        <w:rPr>
          <w:rFonts w:ascii="Arial" w:hAnsi="Arial" w:cs="Arial"/>
        </w:rPr>
        <w:t>No caso de atraso ou não divulgação do índice de reajustamento, o CONTRATANTE pagará à CONTRATADA a importância calculada pela última variação conhecida, liquidando a diferença correspondendo tão logo seja divulgado o índice definitivo. Fica a CONTRATADA obrigada a apresentar memória de cálculo referente ao reajustamento de preços do valor remanescente, sempre que este ocorrer.</w:t>
      </w:r>
    </w:p>
    <w:p w14:paraId="3A542DDF" w14:textId="77777777" w:rsidR="00324D2B" w:rsidRPr="00A65D14" w:rsidRDefault="00324D2B" w:rsidP="00324D2B">
      <w:pPr>
        <w:jc w:val="both"/>
        <w:rPr>
          <w:rFonts w:ascii="Arial" w:hAnsi="Arial" w:cs="Arial"/>
        </w:rPr>
      </w:pPr>
      <w:r w:rsidRPr="00A65D14">
        <w:rPr>
          <w:rFonts w:ascii="Arial" w:hAnsi="Arial" w:cs="Arial"/>
          <w:b/>
          <w:bCs/>
        </w:rPr>
        <w:t xml:space="preserve">22.5 </w:t>
      </w:r>
      <w:r w:rsidRPr="00A65D14">
        <w:rPr>
          <w:rFonts w:ascii="Arial" w:hAnsi="Arial" w:cs="Arial"/>
        </w:rPr>
        <w:t>Nas aferições finais, o índice utilizado para reajuste será, obrigatoriamente, o definitivo.</w:t>
      </w:r>
    </w:p>
    <w:p w14:paraId="4A708D11" w14:textId="77777777" w:rsidR="00324D2B" w:rsidRPr="00A65D14" w:rsidRDefault="00324D2B" w:rsidP="00324D2B">
      <w:pPr>
        <w:jc w:val="both"/>
        <w:rPr>
          <w:rFonts w:ascii="Arial" w:eastAsia="MS Gothic;ＭＳ ゴシック" w:hAnsi="Arial" w:cs="Arial"/>
        </w:rPr>
      </w:pPr>
      <w:r w:rsidRPr="00A65D14">
        <w:rPr>
          <w:rFonts w:ascii="Arial" w:eastAsia="MS Gothic;ＭＳ ゴシック" w:hAnsi="Arial" w:cs="Arial"/>
          <w:b/>
          <w:bCs/>
        </w:rPr>
        <w:lastRenderedPageBreak/>
        <w:t>22.6</w:t>
      </w:r>
      <w:r w:rsidRPr="00A65D14">
        <w:rPr>
          <w:rFonts w:ascii="Arial" w:eastAsia="MS Gothic;ＭＳ ゴシック" w:hAnsi="Arial" w:cs="Arial"/>
        </w:rPr>
        <w:t xml:space="preserve"> Caso o índice estabelecido para reajustamento venha a ser extinto ou de qualquer forma não possa mais ser utilizado, será adotado, em substituição, o que vier a ser determinado pela legislação então em vigor.</w:t>
      </w:r>
    </w:p>
    <w:p w14:paraId="5AE0A2D6" w14:textId="77777777" w:rsidR="00324D2B" w:rsidRPr="00A65D14" w:rsidRDefault="00324D2B" w:rsidP="00324D2B">
      <w:pPr>
        <w:rPr>
          <w:rFonts w:ascii="Arial" w:eastAsia="MS Gothic;ＭＳ ゴシック" w:hAnsi="Arial" w:cs="Arial"/>
        </w:rPr>
      </w:pPr>
    </w:p>
    <w:p w14:paraId="76D3C787" w14:textId="77777777" w:rsidR="00324D2B" w:rsidRPr="00A65D14" w:rsidRDefault="00324D2B" w:rsidP="00324D2B">
      <w:pPr>
        <w:rPr>
          <w:rFonts w:ascii="Arial" w:hAnsi="Arial" w:cs="Arial"/>
        </w:rPr>
      </w:pPr>
      <w:r w:rsidRPr="00A65D14">
        <w:rPr>
          <w:rFonts w:ascii="Arial" w:eastAsia="ArialMT;Arial" w:hAnsi="Arial" w:cs="Arial"/>
          <w:b/>
          <w:bCs/>
        </w:rPr>
        <w:t>23. DA REVISÃO E ATUALIZAÇÃO DOS PREÇOS</w:t>
      </w:r>
    </w:p>
    <w:p w14:paraId="359A7370" w14:textId="77777777" w:rsidR="00324D2B" w:rsidRPr="00A65D14" w:rsidRDefault="00324D2B" w:rsidP="00324D2B">
      <w:pPr>
        <w:tabs>
          <w:tab w:val="left" w:pos="302"/>
        </w:tabs>
        <w:jc w:val="both"/>
        <w:rPr>
          <w:rFonts w:ascii="Arial" w:hAnsi="Arial" w:cs="Arial"/>
        </w:rPr>
      </w:pPr>
      <w:r w:rsidRPr="00A65D14">
        <w:rPr>
          <w:rFonts w:ascii="Arial" w:eastAsia="ArialMT;Arial" w:hAnsi="Arial" w:cs="Arial"/>
          <w:b/>
          <w:bCs/>
        </w:rPr>
        <w:t>23.1</w:t>
      </w:r>
      <w:r w:rsidRPr="00A65D14">
        <w:rPr>
          <w:rFonts w:ascii="Arial" w:eastAsia="ArialMT;Arial" w:hAnsi="Arial" w:cs="Arial"/>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A65D14">
        <w:rPr>
          <w:rFonts w:ascii="Arial" w:eastAsia="ArialMT;Arial" w:hAnsi="Arial" w:cs="Arial"/>
          <w:i/>
          <w:iCs/>
        </w:rPr>
        <w:t>site</w:t>
      </w:r>
      <w:r w:rsidRPr="00A65D14">
        <w:rPr>
          <w:rFonts w:ascii="Arial" w:eastAsia="ArialMT;Arial" w:hAnsi="Arial" w:cs="Arial"/>
        </w:rPr>
        <w:t xml:space="preserve"> oficial.</w:t>
      </w:r>
    </w:p>
    <w:p w14:paraId="014B7106" w14:textId="77777777" w:rsidR="00324D2B" w:rsidRPr="00A65D14" w:rsidRDefault="00324D2B" w:rsidP="00324D2B">
      <w:pPr>
        <w:tabs>
          <w:tab w:val="left" w:pos="302"/>
        </w:tabs>
        <w:rPr>
          <w:rFonts w:ascii="Arial" w:eastAsia="ArialMT;Arial" w:hAnsi="Arial" w:cs="Arial"/>
        </w:rPr>
      </w:pPr>
    </w:p>
    <w:p w14:paraId="463BA4C8" w14:textId="77777777" w:rsidR="00324D2B" w:rsidRPr="00A65D14" w:rsidRDefault="00324D2B" w:rsidP="00324D2B">
      <w:pPr>
        <w:rPr>
          <w:rFonts w:ascii="Arial" w:hAnsi="Arial" w:cs="Arial"/>
        </w:rPr>
      </w:pPr>
      <w:r w:rsidRPr="00A65D14">
        <w:rPr>
          <w:rFonts w:ascii="Arial" w:eastAsia="ArialMT;Arial" w:hAnsi="Arial" w:cs="Arial"/>
          <w:b/>
          <w:bCs/>
        </w:rPr>
        <w:t>24. DOS RECURSOS ORÇAMENTÁRIOS.</w:t>
      </w:r>
    </w:p>
    <w:p w14:paraId="792D6FEF" w14:textId="77777777" w:rsidR="00324D2B" w:rsidRPr="00A65D14" w:rsidRDefault="00324D2B" w:rsidP="00324D2B">
      <w:pPr>
        <w:autoSpaceDE w:val="0"/>
        <w:rPr>
          <w:rFonts w:ascii="Arial" w:eastAsia="ArialMT;Arial" w:hAnsi="Arial" w:cs="Arial"/>
        </w:rPr>
      </w:pPr>
      <w:r w:rsidRPr="00A65D14">
        <w:rPr>
          <w:rFonts w:ascii="Arial" w:eastAsia="ArialMT;Arial" w:hAnsi="Arial" w:cs="Arial"/>
          <w:b/>
          <w:bCs/>
        </w:rPr>
        <w:t>24.1</w:t>
      </w:r>
      <w:r w:rsidRPr="00A65D14">
        <w:rPr>
          <w:rFonts w:ascii="Arial" w:eastAsia="ArialMT;Arial" w:hAnsi="Arial" w:cs="Arial"/>
        </w:rPr>
        <w:t xml:space="preserve"> As despesas correrão por conta da seguinte dotação orçamentária:</w:t>
      </w:r>
    </w:p>
    <w:p w14:paraId="5F2C22FA" w14:textId="77777777" w:rsidR="00324D2B" w:rsidRPr="00971C0F" w:rsidRDefault="00324D2B" w:rsidP="00324D2B">
      <w:pPr>
        <w:pStyle w:val="PargrafodaLista"/>
        <w:ind w:left="0"/>
        <w:jc w:val="both"/>
        <w:rPr>
          <w:rFonts w:ascii="Arial" w:hAnsi="Arial" w:cs="Arial"/>
          <w:sz w:val="24"/>
          <w:szCs w:val="24"/>
        </w:rPr>
      </w:pPr>
      <w:r w:rsidRPr="00971C0F">
        <w:rPr>
          <w:rFonts w:ascii="Arial" w:hAnsi="Arial" w:cs="Arial"/>
          <w:sz w:val="24"/>
          <w:szCs w:val="24"/>
        </w:rPr>
        <w:t>08.001.08.244.0022.2071 - AÇÕES DE PROMOÇÃO SOCIAL E PROTEÇÃO A FAMÍLIA</w:t>
      </w:r>
    </w:p>
    <w:p w14:paraId="3B46B41A" w14:textId="77777777" w:rsidR="00324D2B" w:rsidRPr="00971C0F" w:rsidRDefault="00324D2B" w:rsidP="00324D2B">
      <w:pPr>
        <w:suppressAutoHyphens w:val="0"/>
        <w:autoSpaceDE w:val="0"/>
        <w:autoSpaceDN w:val="0"/>
        <w:adjustRightInd w:val="0"/>
        <w:rPr>
          <w:rFonts w:ascii="Arial" w:eastAsia="Noto Serif CJK SC" w:hAnsi="Arial" w:cs="Arial"/>
          <w:color w:val="000000"/>
          <w:sz w:val="24"/>
          <w:szCs w:val="24"/>
          <w:lang w:eastAsia="pt-BR"/>
        </w:rPr>
      </w:pPr>
      <w:r w:rsidRPr="00971C0F">
        <w:rPr>
          <w:rFonts w:ascii="Arial" w:eastAsia="Noto Serif CJK SC" w:hAnsi="Arial" w:cs="Arial"/>
          <w:color w:val="000000"/>
          <w:sz w:val="24"/>
          <w:szCs w:val="24"/>
          <w:lang w:eastAsia="pt-BR"/>
        </w:rPr>
        <w:t xml:space="preserve">08.002.08.243.0023.2224 - EXECUÇÃO DO PROGRAMA SERVIÇOS DE CONV. E FORT. DE VINCULOS </w:t>
      </w:r>
    </w:p>
    <w:p w14:paraId="227816C6" w14:textId="77777777" w:rsidR="00324D2B" w:rsidRPr="00971C0F" w:rsidRDefault="00324D2B" w:rsidP="00324D2B">
      <w:pPr>
        <w:suppressAutoHyphens w:val="0"/>
        <w:autoSpaceDE w:val="0"/>
        <w:autoSpaceDN w:val="0"/>
        <w:adjustRightInd w:val="0"/>
        <w:rPr>
          <w:rFonts w:ascii="Arial" w:eastAsia="Noto Serif CJK SC" w:hAnsi="Arial" w:cs="Arial"/>
          <w:color w:val="000000"/>
          <w:sz w:val="24"/>
          <w:szCs w:val="24"/>
          <w:lang w:eastAsia="pt-BR"/>
        </w:rPr>
      </w:pPr>
      <w:r w:rsidRPr="00971C0F">
        <w:rPr>
          <w:rFonts w:ascii="Arial" w:eastAsia="Noto Serif CJK SC" w:hAnsi="Arial" w:cs="Arial"/>
          <w:color w:val="000000"/>
          <w:sz w:val="24"/>
          <w:szCs w:val="24"/>
          <w:lang w:eastAsia="pt-BR"/>
        </w:rPr>
        <w:t xml:space="preserve">05.002.12.365.0012.2034 - GESTÃO E ATIVIDADES OPERACIONAIS DA EDUCAÇÃO INFANTIL </w:t>
      </w:r>
    </w:p>
    <w:p w14:paraId="740E6EC9" w14:textId="77777777" w:rsidR="00324D2B" w:rsidRPr="00971C0F" w:rsidRDefault="00324D2B" w:rsidP="00324D2B">
      <w:pPr>
        <w:suppressAutoHyphens w:val="0"/>
        <w:autoSpaceDE w:val="0"/>
        <w:autoSpaceDN w:val="0"/>
        <w:adjustRightInd w:val="0"/>
        <w:rPr>
          <w:rFonts w:ascii="Arial" w:eastAsia="Noto Serif CJK SC" w:hAnsi="Arial" w:cs="Arial"/>
          <w:color w:val="000000"/>
          <w:sz w:val="24"/>
          <w:szCs w:val="24"/>
          <w:lang w:eastAsia="pt-BR"/>
        </w:rPr>
      </w:pPr>
      <w:r w:rsidRPr="00971C0F">
        <w:rPr>
          <w:rFonts w:ascii="Arial" w:eastAsia="Noto Serif CJK SC" w:hAnsi="Arial" w:cs="Arial"/>
          <w:color w:val="000000"/>
          <w:sz w:val="24"/>
          <w:szCs w:val="24"/>
          <w:lang w:eastAsia="pt-BR"/>
        </w:rPr>
        <w:t xml:space="preserve">03.001.04.122.0003.2006 - ATIVIDADES OPERAC. E COORDENAÇÃO GERAL ADMINISTRATIVA </w:t>
      </w:r>
    </w:p>
    <w:p w14:paraId="68BD1273" w14:textId="77777777" w:rsidR="00324D2B" w:rsidRPr="00971C0F" w:rsidRDefault="00324D2B" w:rsidP="00324D2B">
      <w:pPr>
        <w:pStyle w:val="PargrafodaLista"/>
        <w:ind w:left="0"/>
        <w:jc w:val="both"/>
        <w:rPr>
          <w:rFonts w:ascii="Arial" w:eastAsia="Noto Serif CJK SC" w:hAnsi="Arial" w:cs="Arial"/>
          <w:color w:val="000000"/>
          <w:sz w:val="24"/>
          <w:szCs w:val="24"/>
          <w:lang w:eastAsia="pt-BR"/>
        </w:rPr>
      </w:pPr>
      <w:r w:rsidRPr="00971C0F">
        <w:rPr>
          <w:rFonts w:ascii="Arial" w:eastAsia="Noto Serif CJK SC" w:hAnsi="Arial" w:cs="Arial"/>
          <w:color w:val="000000"/>
          <w:sz w:val="24"/>
          <w:szCs w:val="24"/>
          <w:lang w:eastAsia="pt-BR"/>
        </w:rPr>
        <w:t>3.3.90.39.00.00 OUTROS SERVIÇOS DE TERCEIROS - PESSOA JURÍDICA</w:t>
      </w:r>
    </w:p>
    <w:p w14:paraId="3879A251" w14:textId="77777777" w:rsidR="00324D2B" w:rsidRPr="00971C0F" w:rsidRDefault="00324D2B" w:rsidP="00324D2B">
      <w:pPr>
        <w:pStyle w:val="PargrafodaLista"/>
        <w:ind w:left="0"/>
        <w:jc w:val="both"/>
        <w:rPr>
          <w:rFonts w:ascii="Arial" w:hAnsi="Arial" w:cs="Arial"/>
          <w:bCs/>
          <w:sz w:val="24"/>
          <w:szCs w:val="24"/>
        </w:rPr>
      </w:pPr>
      <w:r w:rsidRPr="00971C0F">
        <w:rPr>
          <w:rFonts w:ascii="Arial" w:hAnsi="Arial" w:cs="Arial"/>
          <w:bCs/>
          <w:sz w:val="24"/>
          <w:szCs w:val="24"/>
        </w:rPr>
        <w:t>07.002.10.301.0021.2053 - ATIVIDADES DOS SERVICOS DE ASSISTENCIA A SAUDE</w:t>
      </w:r>
    </w:p>
    <w:p w14:paraId="2D54BD6A" w14:textId="77777777" w:rsidR="00324D2B" w:rsidRPr="00971C0F" w:rsidRDefault="00324D2B" w:rsidP="00324D2B">
      <w:pPr>
        <w:pStyle w:val="PargrafodaLista"/>
        <w:ind w:left="0"/>
        <w:jc w:val="both"/>
        <w:rPr>
          <w:rFonts w:ascii="Arial" w:hAnsi="Arial" w:cs="Arial"/>
          <w:bCs/>
          <w:sz w:val="24"/>
          <w:szCs w:val="24"/>
        </w:rPr>
      </w:pPr>
      <w:r w:rsidRPr="00971C0F">
        <w:rPr>
          <w:rFonts w:ascii="Arial" w:hAnsi="Arial" w:cs="Arial"/>
          <w:bCs/>
          <w:sz w:val="24"/>
          <w:szCs w:val="24"/>
        </w:rPr>
        <w:t>3.3.90.39.00.00 OUTROS SERVIÇOS DE TERCEIROS - PESSOA JURÍDICA</w:t>
      </w:r>
    </w:p>
    <w:p w14:paraId="26F369FF" w14:textId="77777777" w:rsidR="00324D2B" w:rsidRPr="00971C0F" w:rsidRDefault="00324D2B" w:rsidP="00324D2B">
      <w:pPr>
        <w:suppressAutoHyphens w:val="0"/>
        <w:autoSpaceDE w:val="0"/>
        <w:autoSpaceDN w:val="0"/>
        <w:adjustRightInd w:val="0"/>
        <w:rPr>
          <w:rFonts w:ascii="Arial" w:eastAsia="Noto Serif CJK SC" w:hAnsi="Arial" w:cs="Arial"/>
          <w:sz w:val="24"/>
          <w:szCs w:val="24"/>
          <w:lang w:eastAsia="pt-BR"/>
        </w:rPr>
      </w:pPr>
      <w:r w:rsidRPr="00971C0F">
        <w:rPr>
          <w:rFonts w:ascii="Arial" w:eastAsia="Noto Serif CJK SC" w:hAnsi="Arial" w:cs="Arial"/>
          <w:sz w:val="24"/>
          <w:szCs w:val="24"/>
          <w:lang w:eastAsia="pt-BR"/>
        </w:rPr>
        <w:t>05.006.13.392.0017.2047 - FOMENTO À AÇÕES CULTURAIS</w:t>
      </w:r>
    </w:p>
    <w:p w14:paraId="633610FC" w14:textId="77777777" w:rsidR="00324D2B" w:rsidRPr="00971C0F" w:rsidRDefault="00324D2B" w:rsidP="00324D2B">
      <w:pPr>
        <w:suppressAutoHyphens w:val="0"/>
        <w:autoSpaceDE w:val="0"/>
        <w:autoSpaceDN w:val="0"/>
        <w:adjustRightInd w:val="0"/>
        <w:rPr>
          <w:rFonts w:ascii="Arial" w:eastAsia="Noto Serif CJK SC" w:hAnsi="Arial" w:cs="Arial"/>
          <w:sz w:val="24"/>
          <w:szCs w:val="24"/>
          <w:lang w:eastAsia="pt-BR"/>
        </w:rPr>
      </w:pPr>
      <w:r w:rsidRPr="00971C0F">
        <w:rPr>
          <w:rFonts w:ascii="Arial" w:eastAsia="Noto Serif CJK SC" w:hAnsi="Arial" w:cs="Arial"/>
          <w:sz w:val="24"/>
          <w:szCs w:val="24"/>
          <w:lang w:eastAsia="pt-BR"/>
        </w:rPr>
        <w:t>05.006.13.392.0017.2220 - REALIZAÇÃO DO EVENTO DO PRATO TIPO DO</w:t>
      </w:r>
    </w:p>
    <w:p w14:paraId="2C3679FA" w14:textId="77777777" w:rsidR="00324D2B" w:rsidRPr="00971C0F" w:rsidRDefault="00324D2B" w:rsidP="00324D2B">
      <w:pPr>
        <w:suppressAutoHyphens w:val="0"/>
        <w:autoSpaceDE w:val="0"/>
        <w:autoSpaceDN w:val="0"/>
        <w:adjustRightInd w:val="0"/>
        <w:rPr>
          <w:rFonts w:ascii="Arial" w:eastAsia="Noto Serif CJK SC" w:hAnsi="Arial" w:cs="Arial"/>
          <w:sz w:val="24"/>
          <w:szCs w:val="24"/>
          <w:lang w:eastAsia="pt-BR"/>
        </w:rPr>
      </w:pPr>
      <w:r w:rsidRPr="00971C0F">
        <w:rPr>
          <w:rFonts w:ascii="Arial" w:eastAsia="Noto Serif CJK SC" w:hAnsi="Arial" w:cs="Arial"/>
          <w:sz w:val="24"/>
          <w:szCs w:val="24"/>
          <w:lang w:eastAsia="pt-BR"/>
        </w:rPr>
        <w:t>MUNICÍPIO - CARNEIRO RECHEADO</w:t>
      </w:r>
    </w:p>
    <w:p w14:paraId="40F22AE9" w14:textId="77777777" w:rsidR="00324D2B" w:rsidRPr="00971C0F" w:rsidRDefault="00324D2B" w:rsidP="00324D2B">
      <w:pPr>
        <w:suppressAutoHyphens w:val="0"/>
        <w:autoSpaceDE w:val="0"/>
        <w:autoSpaceDN w:val="0"/>
        <w:adjustRightInd w:val="0"/>
        <w:rPr>
          <w:rFonts w:ascii="Arial" w:eastAsia="Noto Serif CJK SC" w:hAnsi="Arial" w:cs="Arial"/>
          <w:sz w:val="24"/>
          <w:szCs w:val="24"/>
          <w:lang w:eastAsia="pt-BR"/>
        </w:rPr>
      </w:pPr>
      <w:r w:rsidRPr="00971C0F">
        <w:rPr>
          <w:rFonts w:ascii="Arial" w:eastAsia="Noto Serif CJK SC" w:hAnsi="Arial" w:cs="Arial"/>
          <w:sz w:val="24"/>
          <w:szCs w:val="24"/>
          <w:lang w:eastAsia="pt-BR"/>
        </w:rPr>
        <w:t>3.3.90.30.00.00 MATERIAL DE CONSUMO</w:t>
      </w:r>
    </w:p>
    <w:p w14:paraId="2565043D" w14:textId="77777777" w:rsidR="00324D2B" w:rsidRPr="00971C0F" w:rsidRDefault="00324D2B" w:rsidP="00324D2B">
      <w:pPr>
        <w:pStyle w:val="PargrafodaLista"/>
        <w:ind w:left="0"/>
        <w:jc w:val="both"/>
        <w:rPr>
          <w:rFonts w:ascii="Arial" w:hAnsi="Arial" w:cs="Arial"/>
          <w:bCs/>
          <w:sz w:val="24"/>
          <w:szCs w:val="24"/>
        </w:rPr>
      </w:pPr>
      <w:r w:rsidRPr="00971C0F">
        <w:rPr>
          <w:rFonts w:ascii="Arial" w:eastAsia="Noto Serif CJK SC" w:hAnsi="Arial" w:cs="Arial"/>
          <w:sz w:val="24"/>
          <w:szCs w:val="24"/>
          <w:lang w:eastAsia="pt-BR"/>
        </w:rPr>
        <w:t>3.3.90.39.00.00 OUTROS SERVIÇOS DE TERCEIROS - PESSOA JURÍDICA</w:t>
      </w:r>
    </w:p>
    <w:p w14:paraId="2F60589A" w14:textId="77777777" w:rsidR="00324D2B" w:rsidRPr="00D07D6B" w:rsidRDefault="00324D2B" w:rsidP="00324D2B">
      <w:pPr>
        <w:rPr>
          <w:rFonts w:ascii="Arial" w:hAnsi="Arial" w:cs="Arial"/>
          <w:color w:val="FF0000"/>
        </w:rPr>
      </w:pPr>
    </w:p>
    <w:p w14:paraId="1E33C784" w14:textId="77777777" w:rsidR="00324D2B" w:rsidRPr="00A65D14" w:rsidRDefault="00324D2B" w:rsidP="00324D2B">
      <w:pPr>
        <w:autoSpaceDE w:val="0"/>
        <w:rPr>
          <w:rFonts w:ascii="Arial" w:hAnsi="Arial" w:cs="Arial"/>
          <w:b/>
        </w:rPr>
      </w:pPr>
      <w:r w:rsidRPr="00A65D14">
        <w:rPr>
          <w:rFonts w:ascii="Arial" w:hAnsi="Arial" w:cs="Arial"/>
          <w:b/>
        </w:rPr>
        <w:t>25. DA FISCALIZAÇÃO E GESTÃO DO CONTRATO.</w:t>
      </w:r>
    </w:p>
    <w:p w14:paraId="4379D5F0" w14:textId="77777777" w:rsidR="00324D2B" w:rsidRPr="009A62E4" w:rsidRDefault="00324D2B" w:rsidP="00324D2B">
      <w:pPr>
        <w:pStyle w:val="NormalWeb"/>
        <w:spacing w:before="0" w:after="0"/>
        <w:jc w:val="both"/>
        <w:rPr>
          <w:rFonts w:ascii="Arial" w:hAnsi="Arial" w:cs="Arial"/>
        </w:rPr>
      </w:pPr>
      <w:r w:rsidRPr="000B1C56">
        <w:rPr>
          <w:rFonts w:ascii="Arial" w:hAnsi="Arial" w:cs="Arial"/>
          <w:b/>
          <w:bCs/>
        </w:rPr>
        <w:t xml:space="preserve">25.1 </w:t>
      </w:r>
      <w:r w:rsidRPr="009A62E4">
        <w:rPr>
          <w:rFonts w:ascii="Arial" w:hAnsi="Arial" w:cs="Arial"/>
        </w:rPr>
        <w:t xml:space="preserve">A gestão do contrato ficará a cargo da servidora </w:t>
      </w:r>
      <w:r w:rsidRPr="009A62E4">
        <w:rPr>
          <w:rStyle w:val="Forte"/>
          <w:rFonts w:eastAsia="Arial"/>
        </w:rPr>
        <w:t>Simone da Silva Vaz Dias</w:t>
      </w:r>
      <w:r w:rsidRPr="009A62E4">
        <w:rPr>
          <w:rFonts w:ascii="Arial" w:hAnsi="Arial" w:cs="Arial"/>
        </w:rPr>
        <w:t xml:space="preserve">, matrícula nº 508985, e a fiscalização do contrato ficará a cargo da servidora </w:t>
      </w:r>
      <w:r w:rsidRPr="009A62E4">
        <w:rPr>
          <w:rStyle w:val="Forte"/>
          <w:rFonts w:eastAsia="Arial"/>
        </w:rPr>
        <w:t>Adriana Pereira Barbosa</w:t>
      </w:r>
      <w:r w:rsidRPr="009A62E4">
        <w:rPr>
          <w:rFonts w:ascii="Arial" w:hAnsi="Arial" w:cs="Arial"/>
        </w:rPr>
        <w:t>, matrícula nº 508177, conforme designa</w:t>
      </w:r>
      <w:r>
        <w:rPr>
          <w:rFonts w:ascii="Arial" w:hAnsi="Arial" w:cs="Arial"/>
        </w:rPr>
        <w:t>ção constante da Portaria nº 144</w:t>
      </w:r>
      <w:r w:rsidRPr="009A62E4">
        <w:rPr>
          <w:rFonts w:ascii="Arial" w:hAnsi="Arial" w:cs="Arial"/>
        </w:rPr>
        <w:t xml:space="preserve">/2026, competindo-lhes acompanhar, controlar e fiscalizar a execução contratual, nos termos da </w:t>
      </w:r>
      <w:r w:rsidRPr="009A62E4">
        <w:rPr>
          <w:rStyle w:val="whitespace-normal"/>
          <w:rFonts w:ascii="Arial" w:hAnsi="Arial" w:cs="Arial"/>
        </w:rPr>
        <w:t>Lei nº 14.133/2021</w:t>
      </w:r>
      <w:r w:rsidRPr="009A62E4">
        <w:rPr>
          <w:rFonts w:ascii="Arial" w:hAnsi="Arial" w:cs="Arial"/>
        </w:rPr>
        <w:t>.</w:t>
      </w:r>
    </w:p>
    <w:p w14:paraId="341140DD" w14:textId="77777777" w:rsidR="00324D2B" w:rsidRPr="009A62E4" w:rsidRDefault="00324D2B" w:rsidP="00324D2B">
      <w:pPr>
        <w:autoSpaceDE w:val="0"/>
        <w:jc w:val="both"/>
        <w:rPr>
          <w:rFonts w:ascii="Arial" w:hAnsi="Arial" w:cs="Arial"/>
          <w:color w:val="EE0000"/>
        </w:rPr>
      </w:pPr>
    </w:p>
    <w:p w14:paraId="14F22E9C" w14:textId="77777777" w:rsidR="00324D2B" w:rsidRPr="009A62E4" w:rsidRDefault="00324D2B" w:rsidP="00324D2B">
      <w:pPr>
        <w:jc w:val="both"/>
        <w:rPr>
          <w:rFonts w:ascii="Arial" w:hAnsi="Arial" w:cs="Arial"/>
        </w:rPr>
      </w:pPr>
      <w:r w:rsidRPr="009A62E4">
        <w:rPr>
          <w:rFonts w:ascii="Arial" w:hAnsi="Arial" w:cs="Arial"/>
          <w:b/>
          <w:bCs/>
        </w:rPr>
        <w:t>26. SANÇÕES ADMINISTRATIVAS</w:t>
      </w:r>
    </w:p>
    <w:p w14:paraId="29F2E5B9" w14:textId="77777777" w:rsidR="00324D2B" w:rsidRDefault="00324D2B" w:rsidP="00324D2B">
      <w:pPr>
        <w:jc w:val="both"/>
        <w:rPr>
          <w:rFonts w:ascii="Arial" w:eastAsia="Arial" w:hAnsi="Arial" w:cs="Arial"/>
        </w:rPr>
      </w:pPr>
      <w:r w:rsidRPr="009A62E4">
        <w:rPr>
          <w:rFonts w:ascii="Arial" w:eastAsia="Arial" w:hAnsi="Arial" w:cs="Arial"/>
          <w:highlight w:val="white"/>
        </w:rPr>
        <w:t>O licitante e o contratado que incorram em infrações sujeitam-se às sanções administrativas previstas no art. 156 da Lei Federal n. º 14.133, de 2021.</w:t>
      </w:r>
    </w:p>
    <w:p w14:paraId="6663B5E2" w14:textId="77777777" w:rsidR="00324D2B" w:rsidRPr="009A62E4" w:rsidRDefault="00324D2B" w:rsidP="00324D2B">
      <w:pPr>
        <w:jc w:val="both"/>
        <w:rPr>
          <w:rFonts w:ascii="Arial" w:eastAsia="Arial" w:hAnsi="Arial" w:cs="Arial"/>
        </w:rPr>
      </w:pPr>
    </w:p>
    <w:p w14:paraId="1A458A7A" w14:textId="77777777" w:rsidR="00324D2B" w:rsidRPr="009A62E4" w:rsidRDefault="00324D2B" w:rsidP="00324D2B">
      <w:pPr>
        <w:jc w:val="both"/>
        <w:rPr>
          <w:rFonts w:ascii="Arial" w:eastAsia="Arial" w:hAnsi="Arial" w:cs="Arial"/>
          <w:b/>
        </w:rPr>
      </w:pPr>
      <w:r w:rsidRPr="009A62E4">
        <w:rPr>
          <w:rFonts w:ascii="Arial" w:eastAsia="Arial" w:hAnsi="Arial" w:cs="Arial"/>
          <w:b/>
        </w:rPr>
        <w:t xml:space="preserve">27. </w:t>
      </w:r>
      <w:r w:rsidRPr="009A62E4">
        <w:rPr>
          <w:rFonts w:ascii="Arial" w:hAnsi="Arial" w:cs="Arial"/>
          <w:b/>
        </w:rPr>
        <w:t>JUSTIFICATIVA DA AUSENCIA DE ETP</w:t>
      </w:r>
    </w:p>
    <w:p w14:paraId="78DE28F5" w14:textId="77777777" w:rsidR="00324D2B" w:rsidRPr="009A62E4" w:rsidRDefault="00324D2B" w:rsidP="00324D2B">
      <w:pPr>
        <w:jc w:val="both"/>
        <w:rPr>
          <w:rFonts w:ascii="Arial" w:eastAsia="Arial" w:hAnsi="Arial" w:cs="Arial"/>
          <w:b/>
        </w:rPr>
      </w:pPr>
      <w:r>
        <w:rPr>
          <w:rFonts w:ascii="Arial" w:hAnsi="Arial" w:cs="Arial"/>
        </w:rPr>
        <w:t>N</w:t>
      </w:r>
      <w:r w:rsidRPr="009A62E4">
        <w:rPr>
          <w:rFonts w:ascii="Arial" w:hAnsi="Arial" w:cs="Arial"/>
        </w:rPr>
        <w:t>ão se aplica</w:t>
      </w:r>
    </w:p>
    <w:p w14:paraId="7DD63982" w14:textId="77777777" w:rsidR="00324D2B" w:rsidRPr="009A62E4" w:rsidRDefault="00324D2B" w:rsidP="00324D2B">
      <w:pPr>
        <w:autoSpaceDE w:val="0"/>
        <w:jc w:val="both"/>
        <w:rPr>
          <w:rFonts w:ascii="Arial" w:hAnsi="Arial" w:cs="Arial"/>
        </w:rPr>
      </w:pPr>
      <w:r w:rsidRPr="009A62E4">
        <w:rPr>
          <w:rFonts w:ascii="Arial" w:hAnsi="Arial" w:cs="Arial"/>
          <w:b/>
        </w:rPr>
        <w:t>28. JUSTIFICATIVA DE AUSENCIA ANÁLISE DE RISCO</w:t>
      </w:r>
    </w:p>
    <w:p w14:paraId="1E692FD5" w14:textId="77777777" w:rsidR="00324D2B" w:rsidRPr="009A62E4" w:rsidRDefault="00324D2B" w:rsidP="00324D2B">
      <w:pPr>
        <w:autoSpaceDE w:val="0"/>
        <w:jc w:val="both"/>
        <w:rPr>
          <w:rFonts w:ascii="Arial" w:hAnsi="Arial" w:cs="Arial"/>
          <w:bCs/>
        </w:rPr>
      </w:pPr>
      <w:r w:rsidRPr="009A62E4">
        <w:rPr>
          <w:rFonts w:ascii="Arial" w:hAnsi="Arial" w:cs="Arial"/>
          <w:bCs/>
        </w:rPr>
        <w:t>Não se aplica.</w:t>
      </w:r>
    </w:p>
    <w:p w14:paraId="445CBEBE" w14:textId="77777777" w:rsidR="00324D2B" w:rsidRPr="009A62E4" w:rsidRDefault="00324D2B" w:rsidP="00324D2B">
      <w:pPr>
        <w:autoSpaceDE w:val="0"/>
        <w:jc w:val="both"/>
        <w:rPr>
          <w:rFonts w:ascii="Arial" w:hAnsi="Arial" w:cs="Arial"/>
          <w:bCs/>
        </w:rPr>
      </w:pPr>
    </w:p>
    <w:p w14:paraId="350E59FD" w14:textId="77777777" w:rsidR="00324D2B" w:rsidRPr="009A62E4" w:rsidRDefault="00324D2B" w:rsidP="00324D2B">
      <w:pPr>
        <w:autoSpaceDE w:val="0"/>
        <w:jc w:val="both"/>
        <w:rPr>
          <w:rFonts w:ascii="Arial" w:hAnsi="Arial" w:cs="Arial"/>
          <w:b/>
          <w:bCs/>
        </w:rPr>
      </w:pPr>
      <w:r w:rsidRPr="009A62E4">
        <w:rPr>
          <w:rFonts w:ascii="Arial" w:hAnsi="Arial" w:cs="Arial"/>
          <w:b/>
        </w:rPr>
        <w:t xml:space="preserve">29. </w:t>
      </w:r>
      <w:r w:rsidRPr="009A62E4">
        <w:rPr>
          <w:rFonts w:ascii="Arial" w:hAnsi="Arial" w:cs="Arial"/>
          <w:b/>
          <w:bCs/>
        </w:rPr>
        <w:t>DO COMBATE À FRAUDE E À CORRUPÇÃO</w:t>
      </w:r>
    </w:p>
    <w:p w14:paraId="029F0605" w14:textId="77777777" w:rsidR="00324D2B" w:rsidRPr="009A62E4" w:rsidRDefault="00324D2B" w:rsidP="00324D2B">
      <w:pPr>
        <w:autoSpaceDE w:val="0"/>
        <w:jc w:val="both"/>
        <w:rPr>
          <w:rFonts w:ascii="Arial" w:hAnsi="Arial" w:cs="Arial"/>
        </w:rPr>
      </w:pPr>
      <w:r w:rsidRPr="009A62E4">
        <w:rPr>
          <w:rFonts w:ascii="Arial" w:hAnsi="Arial" w:cs="Arial"/>
        </w:rPr>
        <w:t>Os licitantes e o contratado devem observar e fazer observar, por seus fornecedores e subcontratados, se admitida subcontratação, o mais alto padrão de ética durante todo o processo de licitação, de contratação e de execução do objeto contratual.</w:t>
      </w:r>
    </w:p>
    <w:p w14:paraId="29B6AFC1" w14:textId="77777777" w:rsidR="00324D2B" w:rsidRPr="009A62E4" w:rsidRDefault="00324D2B" w:rsidP="00324D2B">
      <w:pPr>
        <w:autoSpaceDE w:val="0"/>
        <w:jc w:val="both"/>
        <w:rPr>
          <w:rFonts w:ascii="Arial" w:hAnsi="Arial" w:cs="Arial"/>
        </w:rPr>
      </w:pPr>
      <w:r w:rsidRPr="009A62E4">
        <w:rPr>
          <w:rFonts w:ascii="Arial" w:hAnsi="Arial" w:cs="Arial"/>
        </w:rPr>
        <w:lastRenderedPageBreak/>
        <w:t>Para os propósitos desta cláusula, definem-se as seguintes práticas:</w:t>
      </w:r>
    </w:p>
    <w:p w14:paraId="608152F5" w14:textId="77777777" w:rsidR="00324D2B" w:rsidRPr="009A62E4" w:rsidRDefault="00324D2B" w:rsidP="00324D2B">
      <w:pPr>
        <w:autoSpaceDE w:val="0"/>
        <w:jc w:val="both"/>
        <w:rPr>
          <w:rFonts w:ascii="Arial" w:hAnsi="Arial" w:cs="Arial"/>
        </w:rPr>
      </w:pPr>
      <w:r w:rsidRPr="009A62E4">
        <w:rPr>
          <w:rFonts w:ascii="Arial" w:hAnsi="Arial" w:cs="Arial"/>
          <w:b/>
          <w:bCs/>
        </w:rPr>
        <w:t xml:space="preserve">a) </w:t>
      </w:r>
      <w:r w:rsidRPr="009A62E4">
        <w:rPr>
          <w:rFonts w:ascii="Arial" w:hAnsi="Arial" w:cs="Arial"/>
          <w:b/>
        </w:rPr>
        <w:t>“prática corrupta”:</w:t>
      </w:r>
      <w:r w:rsidRPr="009A62E4">
        <w:rPr>
          <w:rFonts w:ascii="Arial" w:hAnsi="Arial" w:cs="Arial"/>
        </w:rPr>
        <w:t xml:space="preserve"> oferecer, dar, receber ou solicitar, direta ou indiretamente, qualquer vantagem com o objetivo de influenciar a ação de servidor público no processo de licitação ou na execução de contrato;</w:t>
      </w:r>
    </w:p>
    <w:p w14:paraId="5C587BA9" w14:textId="77777777" w:rsidR="00324D2B" w:rsidRPr="009A62E4" w:rsidRDefault="00324D2B" w:rsidP="00324D2B">
      <w:pPr>
        <w:autoSpaceDE w:val="0"/>
        <w:jc w:val="both"/>
        <w:rPr>
          <w:rFonts w:ascii="Arial" w:hAnsi="Arial" w:cs="Arial"/>
        </w:rPr>
      </w:pPr>
      <w:r w:rsidRPr="009A62E4">
        <w:rPr>
          <w:rFonts w:ascii="Arial" w:hAnsi="Arial" w:cs="Arial"/>
          <w:b/>
          <w:bCs/>
        </w:rPr>
        <w:t xml:space="preserve">b) </w:t>
      </w:r>
      <w:r w:rsidRPr="009A62E4">
        <w:rPr>
          <w:rFonts w:ascii="Arial" w:hAnsi="Arial" w:cs="Arial"/>
          <w:b/>
        </w:rPr>
        <w:t>“prática fraudulenta”:</w:t>
      </w:r>
      <w:r w:rsidRPr="009A62E4">
        <w:rPr>
          <w:rFonts w:ascii="Arial" w:hAnsi="Arial" w:cs="Arial"/>
        </w:rPr>
        <w:t xml:space="preserve"> a falsificação ou omissão dos fatos, com o objetivo de influenciar o processo de licitação ou de execução de contrato;</w:t>
      </w:r>
    </w:p>
    <w:p w14:paraId="498CE97F" w14:textId="77777777" w:rsidR="00324D2B" w:rsidRPr="009A62E4" w:rsidRDefault="00324D2B" w:rsidP="00324D2B">
      <w:pPr>
        <w:autoSpaceDE w:val="0"/>
        <w:jc w:val="both"/>
        <w:rPr>
          <w:rFonts w:ascii="Arial" w:hAnsi="Arial" w:cs="Arial"/>
        </w:rPr>
      </w:pPr>
      <w:r w:rsidRPr="009A62E4">
        <w:rPr>
          <w:rFonts w:ascii="Arial" w:hAnsi="Arial" w:cs="Arial"/>
          <w:b/>
          <w:bCs/>
        </w:rPr>
        <w:t xml:space="preserve">c) </w:t>
      </w:r>
      <w:r w:rsidRPr="009A62E4">
        <w:rPr>
          <w:rFonts w:ascii="Arial" w:hAnsi="Arial" w:cs="Arial"/>
          <w:b/>
        </w:rPr>
        <w:t>“prática colusivas”:</w:t>
      </w:r>
      <w:r w:rsidRPr="009A62E4">
        <w:rPr>
          <w:rFonts w:ascii="Arial" w:hAnsi="Arial" w:cs="Arial"/>
        </w:rPr>
        <w:t xml:space="preserve"> esquematizar ou estabelecer um acordo entre dois ou mais licitantes, com ou sem o conhecimento de representantes ou prepostos do órgão licitador, visando estabelecer preços em níveis artificiais e não-competitivos;</w:t>
      </w:r>
    </w:p>
    <w:p w14:paraId="3DE68494" w14:textId="77777777" w:rsidR="00324D2B" w:rsidRPr="009A62E4" w:rsidRDefault="00324D2B" w:rsidP="00324D2B">
      <w:pPr>
        <w:autoSpaceDE w:val="0"/>
        <w:jc w:val="both"/>
        <w:rPr>
          <w:rFonts w:ascii="Arial" w:hAnsi="Arial" w:cs="Arial"/>
        </w:rPr>
      </w:pPr>
      <w:r w:rsidRPr="009A62E4">
        <w:rPr>
          <w:rFonts w:ascii="Arial" w:hAnsi="Arial" w:cs="Arial"/>
          <w:b/>
          <w:bCs/>
        </w:rPr>
        <w:t xml:space="preserve">d) </w:t>
      </w:r>
      <w:r w:rsidRPr="009A62E4">
        <w:rPr>
          <w:rFonts w:ascii="Arial" w:hAnsi="Arial" w:cs="Arial"/>
          <w:b/>
        </w:rPr>
        <w:t>“prática coercitiva”:</w:t>
      </w:r>
      <w:r w:rsidRPr="009A62E4">
        <w:rPr>
          <w:rFonts w:ascii="Arial" w:hAnsi="Arial" w:cs="Arial"/>
        </w:rPr>
        <w:t xml:space="preserve"> causar danos ou ameaçar causar dano, direta ou indiretamente, às pessoas ou sua propriedade, visando influenciar sua participação em um processo licitatório ou afetar a execução do contrato.</w:t>
      </w:r>
    </w:p>
    <w:p w14:paraId="4F78FAA1" w14:textId="77777777" w:rsidR="00324D2B" w:rsidRPr="009A62E4" w:rsidRDefault="00324D2B" w:rsidP="00324D2B">
      <w:pPr>
        <w:autoSpaceDE w:val="0"/>
        <w:jc w:val="both"/>
        <w:rPr>
          <w:rFonts w:ascii="Arial" w:hAnsi="Arial" w:cs="Arial"/>
        </w:rPr>
      </w:pPr>
      <w:r w:rsidRPr="009A62E4">
        <w:rPr>
          <w:rFonts w:ascii="Arial" w:hAnsi="Arial" w:cs="Arial"/>
          <w:b/>
          <w:bCs/>
        </w:rPr>
        <w:t xml:space="preserve">e) </w:t>
      </w:r>
      <w:r w:rsidRPr="009A62E4">
        <w:rPr>
          <w:rFonts w:ascii="Arial" w:hAnsi="Arial" w:cs="Arial"/>
          <w:b/>
        </w:rPr>
        <w:t>“prática obstrutiva</w:t>
      </w:r>
      <w:r w:rsidRPr="009A62E4">
        <w:rPr>
          <w:rFonts w:ascii="Arial" w:hAnsi="Arial" w:cs="Arial"/>
        </w:rPr>
        <w:t>”: (i) destruir, falsificar, alterar ou ocultar provas em inspeções ou fazer declarações falsas aos representantes dos órgãos de controle interno e externo, Ministério Público e Tribunal de Contas, com o objetivo de impedir materialmente a apuração de alegações de prática prevista, deste Edital; (</w:t>
      </w:r>
      <w:proofErr w:type="spellStart"/>
      <w:r w:rsidRPr="009A62E4">
        <w:rPr>
          <w:rFonts w:ascii="Arial" w:hAnsi="Arial" w:cs="Arial"/>
        </w:rPr>
        <w:t>ii</w:t>
      </w:r>
      <w:proofErr w:type="spellEnd"/>
      <w:r w:rsidRPr="009A62E4">
        <w:rPr>
          <w:rFonts w:ascii="Arial" w:hAnsi="Arial" w:cs="Arial"/>
        </w:rPr>
        <w:t>) atos cuja intenção seja impedir materialmente o exercício do direito de órgãos de controle interno e externo, Ministério Público e Tribunal de Contas</w:t>
      </w:r>
    </w:p>
    <w:p w14:paraId="6F33DCA9" w14:textId="77777777" w:rsidR="00324D2B" w:rsidRPr="009A62E4" w:rsidRDefault="00324D2B" w:rsidP="00324D2B">
      <w:pPr>
        <w:autoSpaceDE w:val="0"/>
        <w:jc w:val="both"/>
        <w:rPr>
          <w:rFonts w:ascii="Arial" w:hAnsi="Arial" w:cs="Arial"/>
        </w:rPr>
      </w:pPr>
      <w:r w:rsidRPr="009A62E4">
        <w:rPr>
          <w:rFonts w:ascii="Arial" w:hAnsi="Arial" w:cs="Arial"/>
        </w:rPr>
        <w:t>Na hipótese de financiamento, parcial ou integral, por órgãos de controle interno e externo, Ministério Público e Tribunal de Contas, mediante adiantamento ou reembolso, este órgão de controle imporá sanção sobre uma empresa ou pessoa física, inclusive declarando-a inelegível, indefinidamente ou por prazo determinado, para a outorga de contratos financiados pelo órgão  se, em qualquer momento, constatar o envolvimento da empresa, diretamente ou por meio de um agente, em práticas corruptas, fraudulentas, colusivas, coercitivas ou obstrutivas ao participar da licitação ou da execução um contrato financiado pelo órgão.</w:t>
      </w:r>
    </w:p>
    <w:p w14:paraId="33A527FF" w14:textId="77777777" w:rsidR="00324D2B" w:rsidRPr="009A62E4" w:rsidRDefault="00324D2B" w:rsidP="00324D2B">
      <w:pPr>
        <w:autoSpaceDE w:val="0"/>
        <w:jc w:val="both"/>
        <w:rPr>
          <w:rFonts w:ascii="Arial" w:hAnsi="Arial" w:cs="Arial"/>
        </w:rPr>
      </w:pPr>
      <w:r w:rsidRPr="009A62E4">
        <w:rPr>
          <w:rFonts w:ascii="Arial" w:hAnsi="Arial" w:cs="Arial"/>
        </w:rPr>
        <w:t>Considerando os propósitos das cláusulas acima, o licitante vencedor, como condição para a contratação, deverá concordar e autorizar que, na hipótese de o contrato vir a ser financiado, em parte ou integralmente, por órgão financeiro multilateral, mediante adiantamento ou reembolso, permitirá que o órgão financeiro e/ou pessoas por ele formalmente indicadas possam inspecionar o local de execução do contrato e todos os documentos, contas e registros relacionados à licitação e à execução do contrato.</w:t>
      </w:r>
    </w:p>
    <w:p w14:paraId="61FC2AFD" w14:textId="77777777" w:rsidR="00324D2B" w:rsidRDefault="00324D2B" w:rsidP="00324D2B">
      <w:pPr>
        <w:rPr>
          <w:rFonts w:ascii="Arial" w:hAnsi="Arial" w:cs="Arial"/>
          <w:color w:val="FF0000"/>
        </w:rPr>
      </w:pPr>
    </w:p>
    <w:p w14:paraId="220A2572" w14:textId="77777777" w:rsidR="00324D2B" w:rsidRPr="00A65D14" w:rsidRDefault="00324D2B" w:rsidP="00324D2B">
      <w:pPr>
        <w:rPr>
          <w:rFonts w:ascii="Arial" w:hAnsi="Arial" w:cs="Arial"/>
          <w:color w:val="FF0000"/>
        </w:rPr>
      </w:pPr>
    </w:p>
    <w:p w14:paraId="7A4B51B7" w14:textId="77777777" w:rsidR="00324D2B" w:rsidRPr="00A65D14" w:rsidRDefault="00324D2B" w:rsidP="00324D2B">
      <w:pPr>
        <w:jc w:val="right"/>
        <w:rPr>
          <w:rFonts w:ascii="Arial" w:hAnsi="Arial" w:cs="Arial"/>
        </w:rPr>
      </w:pPr>
      <w:r w:rsidRPr="00A65D14">
        <w:rPr>
          <w:rFonts w:ascii="Arial" w:hAnsi="Arial" w:cs="Arial"/>
          <w:color w:val="000000"/>
        </w:rPr>
        <w:t xml:space="preserve">ALTAMIRA DO PARANÁ- PR, </w:t>
      </w:r>
      <w:r>
        <w:rPr>
          <w:rFonts w:ascii="Arial" w:hAnsi="Arial" w:cs="Arial"/>
          <w:color w:val="000000"/>
        </w:rPr>
        <w:t>23</w:t>
      </w:r>
      <w:r w:rsidRPr="00A65D14">
        <w:rPr>
          <w:rFonts w:ascii="Arial" w:hAnsi="Arial" w:cs="Arial"/>
          <w:color w:val="000000"/>
        </w:rPr>
        <w:t xml:space="preserve"> de março de 2026.</w:t>
      </w:r>
    </w:p>
    <w:p w14:paraId="368AC860" w14:textId="77777777" w:rsidR="00324D2B" w:rsidRPr="00A65D14" w:rsidRDefault="00324D2B" w:rsidP="00324D2B">
      <w:pPr>
        <w:jc w:val="right"/>
        <w:rPr>
          <w:rFonts w:ascii="Arial" w:hAnsi="Arial" w:cs="Arial"/>
          <w:color w:val="000000"/>
        </w:rPr>
      </w:pPr>
    </w:p>
    <w:p w14:paraId="0535DE20" w14:textId="77777777" w:rsidR="00324D2B" w:rsidRPr="00A65D14" w:rsidRDefault="00324D2B" w:rsidP="00324D2B">
      <w:pPr>
        <w:jc w:val="right"/>
        <w:rPr>
          <w:rFonts w:ascii="Arial" w:hAnsi="Arial" w:cs="Arial"/>
          <w:color w:val="000000"/>
        </w:rPr>
      </w:pPr>
    </w:p>
    <w:p w14:paraId="7E971D88" w14:textId="77777777" w:rsidR="00324D2B" w:rsidRDefault="00324D2B" w:rsidP="00324D2B">
      <w:pPr>
        <w:rPr>
          <w:rFonts w:ascii="Arial" w:hAnsi="Arial" w:cs="Arial"/>
          <w:color w:val="000000"/>
        </w:rPr>
      </w:pPr>
    </w:p>
    <w:p w14:paraId="0654D52F" w14:textId="77777777" w:rsidR="00324D2B" w:rsidRDefault="00324D2B" w:rsidP="00324D2B">
      <w:pPr>
        <w:rPr>
          <w:rFonts w:ascii="Arial" w:hAnsi="Arial" w:cs="Arial"/>
          <w:color w:val="000000"/>
        </w:rPr>
      </w:pPr>
    </w:p>
    <w:p w14:paraId="7F831967" w14:textId="77777777" w:rsidR="00324D2B" w:rsidRDefault="00324D2B" w:rsidP="00324D2B">
      <w:pPr>
        <w:rPr>
          <w:rFonts w:ascii="Arial" w:hAnsi="Arial" w:cs="Arial"/>
          <w:color w:val="000000"/>
        </w:rPr>
      </w:pPr>
    </w:p>
    <w:p w14:paraId="6372807F" w14:textId="77777777" w:rsidR="00324D2B" w:rsidRDefault="00324D2B" w:rsidP="00324D2B">
      <w:pPr>
        <w:rPr>
          <w:rFonts w:ascii="Arial" w:hAnsi="Arial" w:cs="Arial"/>
          <w:color w:val="000000"/>
        </w:rPr>
      </w:pPr>
    </w:p>
    <w:p w14:paraId="3AB8808C" w14:textId="77777777" w:rsidR="00324D2B" w:rsidRPr="00A65D14" w:rsidRDefault="00324D2B" w:rsidP="00324D2B">
      <w:pPr>
        <w:rPr>
          <w:rFonts w:ascii="Arial" w:hAnsi="Arial" w:cs="Arial"/>
          <w:color w:val="000000"/>
        </w:rPr>
      </w:pPr>
    </w:p>
    <w:p w14:paraId="532850BA" w14:textId="77777777" w:rsidR="00324D2B" w:rsidRPr="000E2453" w:rsidRDefault="00324D2B" w:rsidP="00324D2B">
      <w:pPr>
        <w:jc w:val="center"/>
        <w:rPr>
          <w:rFonts w:ascii="Arial" w:hAnsi="Arial" w:cs="Arial"/>
          <w:color w:val="000000"/>
        </w:rPr>
      </w:pPr>
    </w:p>
    <w:p w14:paraId="4CADCF8E" w14:textId="77777777" w:rsidR="00324D2B" w:rsidRPr="000E2453" w:rsidRDefault="00324D2B" w:rsidP="00324D2B">
      <w:pPr>
        <w:jc w:val="center"/>
        <w:rPr>
          <w:rFonts w:ascii="Arial" w:hAnsi="Arial" w:cs="Arial"/>
          <w:color w:val="000000"/>
        </w:rPr>
      </w:pPr>
      <w:r w:rsidRPr="000E2453">
        <w:rPr>
          <w:rFonts w:ascii="Arial" w:hAnsi="Arial" w:cs="Arial"/>
          <w:color w:val="000000"/>
        </w:rPr>
        <w:t>LENA LEDIANA DE SIQUEIRA</w:t>
      </w:r>
    </w:p>
    <w:p w14:paraId="43004836" w14:textId="77777777" w:rsidR="00324D2B" w:rsidRPr="000E2453" w:rsidRDefault="00324D2B" w:rsidP="00324D2B">
      <w:pPr>
        <w:jc w:val="center"/>
        <w:rPr>
          <w:rFonts w:ascii="Arial" w:hAnsi="Arial" w:cs="Arial"/>
        </w:rPr>
      </w:pPr>
      <w:r w:rsidRPr="000E2453">
        <w:rPr>
          <w:rFonts w:ascii="Arial" w:hAnsi="Arial" w:cs="Arial"/>
          <w:color w:val="000000"/>
        </w:rPr>
        <w:t>SECRETÁRIA MUNICIPAL DE ADMINISTRAÇÃO</w:t>
      </w:r>
    </w:p>
    <w:p w14:paraId="7CDF2059" w14:textId="77777777" w:rsidR="00324D2B" w:rsidRPr="00A65D14" w:rsidRDefault="00324D2B" w:rsidP="00324D2B">
      <w:pPr>
        <w:rPr>
          <w:rFonts w:ascii="Arial" w:hAnsi="Arial" w:cs="Arial"/>
          <w:color w:val="000000"/>
        </w:rPr>
      </w:pPr>
    </w:p>
    <w:p w14:paraId="16E8E348" w14:textId="77777777" w:rsidR="00324D2B" w:rsidRPr="00BB694F" w:rsidRDefault="00324D2B" w:rsidP="00532D92">
      <w:pPr>
        <w:pStyle w:val="Standard"/>
        <w:jc w:val="center"/>
        <w:rPr>
          <w:rFonts w:ascii="Arial" w:hAnsi="Arial"/>
        </w:rPr>
      </w:pPr>
    </w:p>
    <w:p w14:paraId="7F63F8D3" w14:textId="77777777" w:rsidR="00692DEE" w:rsidRPr="00125FEE" w:rsidRDefault="00692DEE" w:rsidP="00692DEE">
      <w:pPr>
        <w:pStyle w:val="Cabealho"/>
        <w:pageBreakBefore/>
        <w:tabs>
          <w:tab w:val="left" w:pos="993"/>
        </w:tabs>
        <w:jc w:val="center"/>
        <w:rPr>
          <w:b/>
          <w:bCs/>
          <w:sz w:val="24"/>
          <w:szCs w:val="24"/>
        </w:rPr>
      </w:pPr>
      <w:r w:rsidRPr="00125FEE">
        <w:rPr>
          <w:b/>
          <w:bCs/>
          <w:sz w:val="24"/>
          <w:szCs w:val="24"/>
        </w:rPr>
        <w:lastRenderedPageBreak/>
        <w:t>ANEXO II</w:t>
      </w:r>
    </w:p>
    <w:p w14:paraId="394DB548" w14:textId="77777777" w:rsidR="00692DEE" w:rsidRPr="00125FEE" w:rsidRDefault="00692DEE" w:rsidP="00692DEE">
      <w:pPr>
        <w:pStyle w:val="Standard"/>
        <w:tabs>
          <w:tab w:val="left" w:pos="284"/>
        </w:tabs>
        <w:spacing w:before="113"/>
        <w:jc w:val="center"/>
        <w:rPr>
          <w:rFonts w:ascii="Arial" w:hAnsi="Arial"/>
        </w:rPr>
      </w:pPr>
      <w:r w:rsidRPr="00125FEE">
        <w:rPr>
          <w:rFonts w:ascii="Arial" w:hAnsi="Arial"/>
          <w:b/>
          <w:shd w:val="clear" w:color="auto" w:fill="FFFFFF"/>
        </w:rPr>
        <w:t>DOCUMENTOS</w:t>
      </w:r>
      <w:r w:rsidR="00125FEE">
        <w:rPr>
          <w:rFonts w:ascii="Arial" w:hAnsi="Arial"/>
          <w:b/>
          <w:shd w:val="clear" w:color="auto" w:fill="FFFFFF"/>
        </w:rPr>
        <w:t xml:space="preserve"> </w:t>
      </w:r>
      <w:r w:rsidRPr="00125FEE">
        <w:rPr>
          <w:rFonts w:ascii="Arial" w:hAnsi="Arial"/>
          <w:b/>
          <w:shd w:val="clear" w:color="auto" w:fill="FFFFFF"/>
        </w:rPr>
        <w:t>DE</w:t>
      </w:r>
      <w:r w:rsidR="00125FEE">
        <w:rPr>
          <w:rFonts w:ascii="Arial" w:hAnsi="Arial"/>
          <w:b/>
          <w:shd w:val="clear" w:color="auto" w:fill="FFFFFF"/>
        </w:rPr>
        <w:t xml:space="preserve"> </w:t>
      </w:r>
      <w:r w:rsidRPr="00125FEE">
        <w:rPr>
          <w:rFonts w:ascii="Arial" w:hAnsi="Arial"/>
          <w:b/>
          <w:shd w:val="clear" w:color="auto" w:fill="FFFFFF"/>
        </w:rPr>
        <w:t>HABILITAÇÃO</w:t>
      </w:r>
    </w:p>
    <w:p w14:paraId="75306418" w14:textId="77777777" w:rsidR="00692DEE" w:rsidRPr="00DB1C8E" w:rsidRDefault="00692DEE" w:rsidP="00692DEE">
      <w:pPr>
        <w:pStyle w:val="Standard"/>
        <w:tabs>
          <w:tab w:val="left" w:pos="284"/>
        </w:tabs>
        <w:spacing w:before="113"/>
        <w:jc w:val="center"/>
        <w:rPr>
          <w:rFonts w:ascii="Arial" w:hAnsi="Arial"/>
          <w:color w:val="C9211E" w:themeColor="accent6"/>
        </w:rPr>
      </w:pPr>
    </w:p>
    <w:p w14:paraId="5C7CDDDC" w14:textId="77777777" w:rsidR="0041484D" w:rsidRPr="0041484D" w:rsidRDefault="0041484D" w:rsidP="0041484D">
      <w:pPr>
        <w:pStyle w:val="Standard"/>
        <w:tabs>
          <w:tab w:val="left" w:pos="284"/>
        </w:tabs>
        <w:spacing w:before="113"/>
        <w:jc w:val="both"/>
        <w:rPr>
          <w:rFonts w:ascii="Arial" w:hAnsi="Arial"/>
          <w:b/>
          <w:bCs/>
        </w:rPr>
      </w:pPr>
      <w:r w:rsidRPr="0041484D">
        <w:rPr>
          <w:rFonts w:ascii="Arial" w:hAnsi="Arial"/>
          <w:b/>
          <w:bCs/>
        </w:rPr>
        <w:t>1. DISPOSIÇÕES GERAIS</w:t>
      </w:r>
    </w:p>
    <w:p w14:paraId="3D58258D" w14:textId="77777777" w:rsidR="00692DEE" w:rsidRPr="00BB694F" w:rsidRDefault="0041484D" w:rsidP="00692DEE">
      <w:pPr>
        <w:pStyle w:val="Textbody"/>
        <w:shd w:val="clear" w:color="auto" w:fill="FFFFFF"/>
        <w:tabs>
          <w:tab w:val="left" w:pos="321"/>
        </w:tabs>
        <w:spacing w:after="57" w:line="240" w:lineRule="auto"/>
        <w:ind w:left="18"/>
        <w:jc w:val="both"/>
        <w:rPr>
          <w:rFonts w:ascii="Arial" w:hAnsi="Arial"/>
        </w:rPr>
      </w:pPr>
      <w:r w:rsidRPr="0041484D">
        <w:rPr>
          <w:rFonts w:ascii="Arial" w:hAnsi="Arial"/>
          <w:b/>
          <w:bCs/>
        </w:rPr>
        <w:t>1.1.</w:t>
      </w:r>
      <w:r w:rsidRPr="0041484D">
        <w:rPr>
          <w:rFonts w:ascii="Arial" w:hAnsi="Arial"/>
        </w:rPr>
        <w:t xml:space="preserve"> O licitante deverá encaminhar os documentos de habilitação listados abaixo exclusivamente por meio do sistema eletrônico, </w:t>
      </w:r>
      <w:r w:rsidRPr="0041484D">
        <w:rPr>
          <w:rFonts w:ascii="Arial" w:hAnsi="Arial"/>
          <w:b/>
          <w:bCs/>
        </w:rPr>
        <w:t>juntamente com a proposta de preços</w:t>
      </w:r>
      <w:r w:rsidRPr="0041484D">
        <w:rPr>
          <w:rFonts w:ascii="Arial" w:hAnsi="Arial"/>
        </w:rPr>
        <w:t xml:space="preserve"> ou, quando convocado pelo Pregoeiro, no prazo </w:t>
      </w:r>
      <w:r w:rsidR="007D58C8">
        <w:rPr>
          <w:rFonts w:ascii="Arial" w:hAnsi="Arial"/>
        </w:rPr>
        <w:t xml:space="preserve">mínimo </w:t>
      </w:r>
      <w:r w:rsidRPr="0041484D">
        <w:rPr>
          <w:rFonts w:ascii="Arial" w:hAnsi="Arial"/>
        </w:rPr>
        <w:t xml:space="preserve">de </w:t>
      </w:r>
      <w:r w:rsidR="00125FEE">
        <w:rPr>
          <w:rFonts w:ascii="Arial" w:hAnsi="Arial"/>
          <w:b/>
          <w:bCs/>
        </w:rPr>
        <w:t>24 (vinte e quatro</w:t>
      </w:r>
      <w:r w:rsidRPr="0041484D">
        <w:rPr>
          <w:rFonts w:ascii="Arial" w:hAnsi="Arial"/>
          <w:b/>
          <w:bCs/>
        </w:rPr>
        <w:t>) horas</w:t>
      </w:r>
      <w:r w:rsidRPr="0041484D">
        <w:rPr>
          <w:rFonts w:ascii="Arial" w:hAnsi="Arial"/>
        </w:rPr>
        <w:t xml:space="preserve"> (ou prazo superior definido no sistema), sob pena de desclassificação.</w:t>
      </w:r>
    </w:p>
    <w:p w14:paraId="79A569E3" w14:textId="77777777" w:rsidR="00692DEE" w:rsidRPr="00BB694F" w:rsidRDefault="00692DEE" w:rsidP="00692DEE">
      <w:pPr>
        <w:pStyle w:val="Standard"/>
        <w:spacing w:after="57"/>
        <w:jc w:val="both"/>
        <w:rPr>
          <w:rFonts w:ascii="Arial" w:hAnsi="Arial"/>
          <w:shd w:val="clear" w:color="auto" w:fill="00A933"/>
        </w:rPr>
      </w:pPr>
    </w:p>
    <w:p w14:paraId="59DC173C" w14:textId="77777777" w:rsidR="00131BC4" w:rsidRDefault="0041484D" w:rsidP="00692DEE">
      <w:pPr>
        <w:pStyle w:val="Standard"/>
        <w:spacing w:after="57"/>
        <w:jc w:val="both"/>
      </w:pPr>
      <w:r w:rsidRPr="0041484D">
        <w:rPr>
          <w:rFonts w:ascii="Arial" w:hAnsi="Arial"/>
          <w:b/>
          <w:bCs/>
          <w:caps/>
          <w:color w:val="000000"/>
          <w:shd w:val="clear" w:color="auto" w:fill="FFFFFF"/>
        </w:rPr>
        <w:t>2. HABILITAÇÃO JURÍDICA</w:t>
      </w:r>
    </w:p>
    <w:p w14:paraId="6B7436AE" w14:textId="71205505" w:rsidR="00532D92"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2.1.</w:t>
      </w:r>
      <w:r w:rsidR="005945FD">
        <w:rPr>
          <w:rFonts w:ascii="Arial" w:hAnsi="Arial"/>
          <w:b/>
          <w:bCs/>
          <w:color w:val="000000"/>
          <w:shd w:val="clear" w:color="auto" w:fill="FFFFFF"/>
        </w:rPr>
        <w:t xml:space="preserve"> </w:t>
      </w:r>
      <w:r w:rsidR="00532D92" w:rsidRPr="00532D92">
        <w:rPr>
          <w:rFonts w:ascii="Arial" w:hAnsi="Arial"/>
          <w:color w:val="000000"/>
          <w:shd w:val="clear" w:color="auto" w:fill="FFFFFF"/>
        </w:rPr>
        <w:t>Cédula de identidade e CPF dos sócios ou representantes legais.</w:t>
      </w:r>
    </w:p>
    <w:p w14:paraId="6462A1E7" w14:textId="006A9556" w:rsidR="00131BC4" w:rsidRDefault="00131BC4" w:rsidP="00BA23DD">
      <w:pPr>
        <w:pStyle w:val="Standard"/>
        <w:jc w:val="both"/>
        <w:rPr>
          <w:rFonts w:ascii="Arial" w:hAnsi="Arial"/>
          <w:b/>
          <w:bCs/>
          <w:color w:val="000000"/>
          <w:shd w:val="clear" w:color="auto" w:fill="FFFFFF"/>
        </w:rPr>
      </w:pPr>
      <w:r w:rsidRPr="00131BC4">
        <w:rPr>
          <w:rFonts w:ascii="Arial" w:hAnsi="Arial"/>
          <w:b/>
          <w:bCs/>
          <w:color w:val="000000"/>
          <w:shd w:val="clear" w:color="auto" w:fill="FFFFFF"/>
        </w:rPr>
        <w:t>2.2.</w:t>
      </w:r>
      <w:r w:rsidR="005945FD">
        <w:rPr>
          <w:rFonts w:ascii="Arial" w:hAnsi="Arial"/>
          <w:b/>
          <w:bCs/>
          <w:color w:val="000000"/>
          <w:shd w:val="clear" w:color="auto" w:fill="FFFFFF"/>
        </w:rPr>
        <w:t xml:space="preserve"> </w:t>
      </w:r>
      <w:r>
        <w:rPr>
          <w:rFonts w:ascii="Arial" w:hAnsi="Arial"/>
          <w:color w:val="000000"/>
          <w:shd w:val="clear" w:color="auto" w:fill="FFFFFF"/>
        </w:rPr>
        <w:t>R</w:t>
      </w:r>
      <w:r w:rsidRPr="00131BC4">
        <w:rPr>
          <w:rFonts w:ascii="Arial" w:hAnsi="Arial"/>
          <w:color w:val="000000"/>
          <w:shd w:val="clear" w:color="auto" w:fill="FFFFFF"/>
        </w:rPr>
        <w:t>egistro comercial, no caso de empresa individual.</w:t>
      </w:r>
    </w:p>
    <w:p w14:paraId="36E9FBF3" w14:textId="13EFA2BE"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2.3.</w:t>
      </w:r>
      <w:r w:rsidR="005945FD">
        <w:rPr>
          <w:rFonts w:ascii="Arial" w:hAnsi="Arial"/>
          <w:b/>
          <w:bCs/>
          <w:color w:val="000000"/>
          <w:shd w:val="clear" w:color="auto" w:fill="FFFFFF"/>
        </w:rPr>
        <w:t xml:space="preserve"> </w:t>
      </w:r>
      <w:r>
        <w:rPr>
          <w:rFonts w:ascii="Arial" w:hAnsi="Arial"/>
          <w:color w:val="000000"/>
          <w:shd w:val="clear" w:color="auto" w:fill="FFFFFF"/>
        </w:rPr>
        <w:t>A</w:t>
      </w:r>
      <w:r w:rsidRPr="00131BC4">
        <w:rPr>
          <w:rFonts w:ascii="Arial" w:hAnsi="Arial"/>
          <w:color w:val="000000"/>
          <w:shd w:val="clear" w:color="auto" w:fill="FFFFFF"/>
        </w:rPr>
        <w:t xml:space="preserve">to constitutivo, estatuto ou contrato social em vigor, devidamente registrado, em se tratando de sociedades empresárias, e, no caso de sociedades por ações, acompanhado de documentos de eleição de seus administradores. </w:t>
      </w:r>
    </w:p>
    <w:p w14:paraId="49737BBC" w14:textId="6B4303BA" w:rsid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2.4.</w:t>
      </w:r>
      <w:r w:rsidR="005945FD">
        <w:rPr>
          <w:rFonts w:ascii="Arial" w:hAnsi="Arial"/>
          <w:b/>
          <w:bCs/>
          <w:color w:val="000000"/>
          <w:shd w:val="clear" w:color="auto" w:fill="FFFFFF"/>
        </w:rPr>
        <w:t xml:space="preserve"> </w:t>
      </w:r>
      <w:r>
        <w:rPr>
          <w:rFonts w:ascii="Arial" w:hAnsi="Arial"/>
          <w:color w:val="000000"/>
          <w:shd w:val="clear" w:color="auto" w:fill="FFFFFF"/>
        </w:rPr>
        <w:t>I</w:t>
      </w:r>
      <w:r w:rsidRPr="00131BC4">
        <w:rPr>
          <w:rFonts w:ascii="Arial" w:hAnsi="Arial"/>
          <w:color w:val="000000"/>
          <w:shd w:val="clear" w:color="auto" w:fill="FFFFFF"/>
        </w:rPr>
        <w:t xml:space="preserve">nscrição do ato constitutivo, no caso de sociedades civis, acompanhada de prova de diretoria em exercício. </w:t>
      </w:r>
    </w:p>
    <w:p w14:paraId="6E5EA8B2" w14:textId="04F2DE76" w:rsidR="0041484D" w:rsidRPr="00131BC4" w:rsidRDefault="00131BC4" w:rsidP="00BA23DD">
      <w:pPr>
        <w:pStyle w:val="Standard"/>
        <w:jc w:val="both"/>
        <w:rPr>
          <w:rFonts w:ascii="Arial" w:hAnsi="Arial"/>
          <w:color w:val="000000"/>
          <w:shd w:val="clear" w:color="auto" w:fill="FFFFFF"/>
        </w:rPr>
      </w:pPr>
      <w:r w:rsidRPr="00131BC4">
        <w:rPr>
          <w:rFonts w:ascii="Arial" w:hAnsi="Arial"/>
          <w:b/>
          <w:bCs/>
          <w:color w:val="000000"/>
          <w:shd w:val="clear" w:color="auto" w:fill="FFFFFF"/>
        </w:rPr>
        <w:t>2.5.</w:t>
      </w:r>
      <w:r w:rsidR="005945FD">
        <w:rPr>
          <w:rFonts w:ascii="Arial" w:hAnsi="Arial"/>
          <w:b/>
          <w:bCs/>
          <w:color w:val="000000"/>
          <w:shd w:val="clear" w:color="auto" w:fill="FFFFFF"/>
        </w:rPr>
        <w:t xml:space="preserve"> </w:t>
      </w:r>
      <w:r>
        <w:rPr>
          <w:rFonts w:ascii="Arial" w:hAnsi="Arial"/>
          <w:color w:val="000000"/>
          <w:shd w:val="clear" w:color="auto" w:fill="FFFFFF"/>
        </w:rPr>
        <w:t>D</w:t>
      </w:r>
      <w:r w:rsidRPr="00131BC4">
        <w:rPr>
          <w:rFonts w:ascii="Arial" w:hAnsi="Arial"/>
          <w:color w:val="000000"/>
          <w:shd w:val="clear" w:color="auto" w:fill="FFFFFF"/>
        </w:rPr>
        <w:t>ecreto de autorização, em se tratando de empresa ou sociedade estrangeira em funcionamento no país.</w:t>
      </w:r>
    </w:p>
    <w:p w14:paraId="407AA6DB" w14:textId="77777777" w:rsidR="00131BC4" w:rsidRPr="00BB694F" w:rsidRDefault="00131BC4" w:rsidP="00692DEE">
      <w:pPr>
        <w:pStyle w:val="Standard"/>
        <w:spacing w:after="57"/>
        <w:jc w:val="both"/>
        <w:rPr>
          <w:rFonts w:ascii="Arial" w:hAnsi="Arial"/>
          <w:shd w:val="clear" w:color="auto" w:fill="00A933"/>
        </w:rPr>
      </w:pPr>
    </w:p>
    <w:p w14:paraId="3C5FF281" w14:textId="77777777" w:rsidR="00F94D85" w:rsidRDefault="00F94D85" w:rsidP="00692DEE">
      <w:pPr>
        <w:pStyle w:val="Standard"/>
        <w:spacing w:after="57"/>
        <w:jc w:val="both"/>
        <w:rPr>
          <w:rFonts w:ascii="Arial" w:hAnsi="Arial"/>
        </w:rPr>
      </w:pPr>
      <w:r w:rsidRPr="00F94D85">
        <w:rPr>
          <w:rFonts w:ascii="Arial" w:hAnsi="Arial"/>
          <w:b/>
          <w:bCs/>
        </w:rPr>
        <w:t>3. HABILITAÇÃO FISCAL, SOCIAL E TRABALHISTA</w:t>
      </w:r>
    </w:p>
    <w:p w14:paraId="47E71BA0" w14:textId="77777777" w:rsidR="00F94D85" w:rsidRDefault="00F94D85" w:rsidP="00F94D85">
      <w:pPr>
        <w:pStyle w:val="Standard"/>
        <w:jc w:val="both"/>
        <w:rPr>
          <w:rFonts w:ascii="Arial" w:hAnsi="Arial"/>
        </w:rPr>
      </w:pPr>
      <w:r w:rsidRPr="00F94D85">
        <w:rPr>
          <w:rFonts w:ascii="Arial" w:hAnsi="Arial"/>
          <w:b/>
          <w:bCs/>
        </w:rPr>
        <w:t>3.1.</w:t>
      </w:r>
      <w:r w:rsidRPr="00F94D85">
        <w:rPr>
          <w:rFonts w:ascii="Arial" w:hAnsi="Arial"/>
        </w:rPr>
        <w:t xml:space="preserve"> Prova de inscrição no </w:t>
      </w:r>
      <w:r w:rsidRPr="00F94D85">
        <w:rPr>
          <w:rFonts w:ascii="Arial" w:hAnsi="Arial"/>
          <w:b/>
          <w:bCs/>
        </w:rPr>
        <w:t>Cadastro Nacional de Pessoas Jurídicas (CNPJ)</w:t>
      </w:r>
      <w:r w:rsidRPr="00F94D85">
        <w:rPr>
          <w:rFonts w:ascii="Arial" w:hAnsi="Arial"/>
        </w:rPr>
        <w:t xml:space="preserve">. </w:t>
      </w:r>
    </w:p>
    <w:p w14:paraId="081B9E06" w14:textId="77777777" w:rsidR="00125FEE" w:rsidRDefault="00F94D85" w:rsidP="00F94D85">
      <w:pPr>
        <w:pStyle w:val="Standard"/>
        <w:jc w:val="both"/>
        <w:rPr>
          <w:rFonts w:ascii="Arial" w:hAnsi="Arial"/>
        </w:rPr>
      </w:pPr>
      <w:r w:rsidRPr="00F94D85">
        <w:rPr>
          <w:rFonts w:ascii="Arial" w:hAnsi="Arial"/>
          <w:b/>
          <w:bCs/>
        </w:rPr>
        <w:t>3.2.</w:t>
      </w:r>
      <w:r w:rsidRPr="00F94D85">
        <w:rPr>
          <w:rFonts w:ascii="Arial" w:hAnsi="Arial"/>
        </w:rPr>
        <w:t xml:space="preserve"> Prova de inscrição no </w:t>
      </w:r>
      <w:r w:rsidRPr="00F94D85">
        <w:rPr>
          <w:rFonts w:ascii="Arial" w:hAnsi="Arial"/>
          <w:b/>
          <w:bCs/>
        </w:rPr>
        <w:t>Cadastro de Contribuintes Estadual e/ou Municipal</w:t>
      </w:r>
      <w:r w:rsidRPr="00F94D85">
        <w:rPr>
          <w:rFonts w:ascii="Arial" w:hAnsi="Arial"/>
        </w:rPr>
        <w:t xml:space="preserve">, se houver, relativo ao domicílio ou sede do licitante, pertinente ao seu ramo de atividade. </w:t>
      </w:r>
    </w:p>
    <w:p w14:paraId="2689F7F1" w14:textId="744D15AD" w:rsidR="00F94D85" w:rsidRDefault="00F94D85" w:rsidP="00F94D85">
      <w:pPr>
        <w:pStyle w:val="Standard"/>
        <w:jc w:val="both"/>
        <w:rPr>
          <w:rFonts w:ascii="Arial" w:hAnsi="Arial"/>
        </w:rPr>
      </w:pPr>
      <w:r w:rsidRPr="00F94D85">
        <w:rPr>
          <w:rFonts w:ascii="Arial" w:hAnsi="Arial"/>
          <w:b/>
          <w:bCs/>
        </w:rPr>
        <w:t>3.3.</w:t>
      </w:r>
      <w:r w:rsidR="005945FD">
        <w:rPr>
          <w:rFonts w:ascii="Arial" w:hAnsi="Arial"/>
          <w:b/>
          <w:bCs/>
        </w:rPr>
        <w:t xml:space="preserve"> </w:t>
      </w:r>
      <w:r w:rsidRPr="00F94D85">
        <w:rPr>
          <w:rFonts w:ascii="Arial" w:hAnsi="Arial"/>
          <w:b/>
          <w:bCs/>
        </w:rPr>
        <w:t>Prova de Regularidade Fiscal Federal:</w:t>
      </w:r>
      <w:r w:rsidRPr="00F94D85">
        <w:rPr>
          <w:rFonts w:ascii="Arial" w:hAnsi="Arial"/>
        </w:rPr>
        <w:t xml:space="preserve"> Certidão Conjunta de Débitos relativos a Tributos Federais e à Dívida Ativa da União</w:t>
      </w:r>
      <w:r w:rsidR="00532D92">
        <w:rPr>
          <w:rFonts w:ascii="Arial" w:hAnsi="Arial"/>
        </w:rPr>
        <w:t>.</w:t>
      </w:r>
    </w:p>
    <w:p w14:paraId="15F98F07" w14:textId="4C45929F" w:rsidR="00F94D85" w:rsidRDefault="00F94D85" w:rsidP="00F94D85">
      <w:pPr>
        <w:pStyle w:val="Standard"/>
        <w:jc w:val="both"/>
        <w:rPr>
          <w:rFonts w:ascii="Arial" w:hAnsi="Arial"/>
        </w:rPr>
      </w:pPr>
      <w:r w:rsidRPr="00F94D85">
        <w:rPr>
          <w:rFonts w:ascii="Arial" w:hAnsi="Arial"/>
          <w:b/>
          <w:bCs/>
        </w:rPr>
        <w:t>3.4.</w:t>
      </w:r>
      <w:r w:rsidR="005945FD">
        <w:rPr>
          <w:rFonts w:ascii="Arial" w:hAnsi="Arial"/>
          <w:b/>
          <w:bCs/>
        </w:rPr>
        <w:t xml:space="preserve"> </w:t>
      </w:r>
      <w:r w:rsidRPr="00F94D85">
        <w:rPr>
          <w:rFonts w:ascii="Arial" w:hAnsi="Arial"/>
          <w:b/>
          <w:bCs/>
        </w:rPr>
        <w:t>Prova de Regularidade Fiscal Estadual:</w:t>
      </w:r>
      <w:r w:rsidRPr="00F94D85">
        <w:rPr>
          <w:rFonts w:ascii="Arial" w:hAnsi="Arial"/>
        </w:rPr>
        <w:t xml:space="preserve"> Certidão expedida pela Fazenda Estadual do domicílio ou sede do licitante. </w:t>
      </w:r>
    </w:p>
    <w:p w14:paraId="21F0B50B" w14:textId="2416B282" w:rsidR="00F94D85" w:rsidRDefault="00F94D85" w:rsidP="00F94D85">
      <w:pPr>
        <w:pStyle w:val="Standard"/>
        <w:jc w:val="both"/>
        <w:rPr>
          <w:rFonts w:ascii="Arial" w:hAnsi="Arial"/>
        </w:rPr>
      </w:pPr>
      <w:r w:rsidRPr="00F94D85">
        <w:rPr>
          <w:rFonts w:ascii="Arial" w:hAnsi="Arial"/>
          <w:b/>
          <w:bCs/>
        </w:rPr>
        <w:t>3.5.</w:t>
      </w:r>
      <w:r w:rsidR="005945FD">
        <w:rPr>
          <w:rFonts w:ascii="Arial" w:hAnsi="Arial"/>
          <w:b/>
          <w:bCs/>
        </w:rPr>
        <w:t xml:space="preserve"> </w:t>
      </w:r>
      <w:r w:rsidRPr="00F94D85">
        <w:rPr>
          <w:rFonts w:ascii="Arial" w:hAnsi="Arial"/>
          <w:b/>
          <w:bCs/>
        </w:rPr>
        <w:t>Prova de Regularidade Fiscal Municipal:</w:t>
      </w:r>
      <w:r w:rsidRPr="00F94D85">
        <w:rPr>
          <w:rFonts w:ascii="Arial" w:hAnsi="Arial"/>
        </w:rPr>
        <w:t xml:space="preserve"> Certidão expedida pela Fazenda Municipal do domicílio ou sede do licitante, relativa aos tributos mobiliários (ISSQN/Taxas). </w:t>
      </w:r>
    </w:p>
    <w:p w14:paraId="2A5E3500" w14:textId="15CAE96A" w:rsidR="00F94D85" w:rsidRDefault="00F94D85" w:rsidP="00F94D85">
      <w:pPr>
        <w:pStyle w:val="Standard"/>
        <w:jc w:val="both"/>
        <w:rPr>
          <w:rFonts w:ascii="Arial" w:hAnsi="Arial"/>
        </w:rPr>
      </w:pPr>
      <w:r w:rsidRPr="00F94D85">
        <w:rPr>
          <w:rFonts w:ascii="Arial" w:hAnsi="Arial"/>
          <w:b/>
          <w:bCs/>
        </w:rPr>
        <w:t>3.6.</w:t>
      </w:r>
      <w:r w:rsidR="005945FD">
        <w:rPr>
          <w:rFonts w:ascii="Arial" w:hAnsi="Arial"/>
          <w:b/>
          <w:bCs/>
        </w:rPr>
        <w:t xml:space="preserve"> </w:t>
      </w:r>
      <w:r w:rsidRPr="00F94D85">
        <w:rPr>
          <w:rFonts w:ascii="Arial" w:hAnsi="Arial"/>
          <w:b/>
          <w:bCs/>
        </w:rPr>
        <w:t>Prova de Regularidade relativa ao Fundo de Garantia por Tempo de Serviço (FGTS)</w:t>
      </w:r>
      <w:r w:rsidRPr="00F94D85">
        <w:rPr>
          <w:rFonts w:ascii="Arial" w:hAnsi="Arial"/>
        </w:rPr>
        <w:t xml:space="preserve"> (CRF), emitida pela Caixa Econômica Federal. </w:t>
      </w:r>
    </w:p>
    <w:p w14:paraId="7B23F7D8" w14:textId="2469463A" w:rsidR="00692DEE" w:rsidRPr="00BB694F" w:rsidRDefault="00F94D85" w:rsidP="00F94D85">
      <w:pPr>
        <w:pStyle w:val="Standard"/>
        <w:jc w:val="both"/>
        <w:rPr>
          <w:rFonts w:ascii="Arial" w:hAnsi="Arial"/>
        </w:rPr>
      </w:pPr>
      <w:r w:rsidRPr="00F94D85">
        <w:rPr>
          <w:rFonts w:ascii="Arial" w:hAnsi="Arial"/>
          <w:b/>
          <w:bCs/>
        </w:rPr>
        <w:t>3.7.</w:t>
      </w:r>
      <w:r w:rsidR="005945FD">
        <w:rPr>
          <w:rFonts w:ascii="Arial" w:hAnsi="Arial"/>
          <w:b/>
          <w:bCs/>
        </w:rPr>
        <w:t xml:space="preserve"> </w:t>
      </w:r>
      <w:r w:rsidRPr="00F94D85">
        <w:rPr>
          <w:rFonts w:ascii="Arial" w:hAnsi="Arial"/>
          <w:b/>
          <w:bCs/>
        </w:rPr>
        <w:t>Prova de Inexistência de Débitos Trabalhistas (CNDT)</w:t>
      </w:r>
      <w:r w:rsidRPr="00F94D85">
        <w:rPr>
          <w:rFonts w:ascii="Arial" w:hAnsi="Arial"/>
        </w:rPr>
        <w:t>, emitida pela Justiça do Trabalho.</w:t>
      </w:r>
    </w:p>
    <w:p w14:paraId="6BC95929" w14:textId="77777777" w:rsidR="005945FD" w:rsidRDefault="005945FD" w:rsidP="00692DEE">
      <w:pPr>
        <w:pStyle w:val="Textbody"/>
        <w:spacing w:after="57" w:line="240" w:lineRule="auto"/>
        <w:jc w:val="both"/>
        <w:rPr>
          <w:rFonts w:ascii="Arial" w:hAnsi="Arial"/>
        </w:rPr>
      </w:pPr>
    </w:p>
    <w:p w14:paraId="3BF42FD1" w14:textId="263097CC" w:rsidR="00F94D85" w:rsidRPr="00F94D85" w:rsidRDefault="00500427" w:rsidP="00F94D85">
      <w:pPr>
        <w:pStyle w:val="Textbody"/>
        <w:spacing w:after="57"/>
        <w:jc w:val="both"/>
        <w:rPr>
          <w:rFonts w:ascii="Arial" w:hAnsi="Arial"/>
          <w:b/>
          <w:bCs/>
        </w:rPr>
      </w:pPr>
      <w:r>
        <w:rPr>
          <w:rFonts w:ascii="Arial" w:hAnsi="Arial"/>
          <w:b/>
          <w:bCs/>
        </w:rPr>
        <w:t>4</w:t>
      </w:r>
      <w:r w:rsidR="00F94D85" w:rsidRPr="00F94D85">
        <w:rPr>
          <w:rFonts w:ascii="Arial" w:hAnsi="Arial"/>
          <w:b/>
          <w:bCs/>
        </w:rPr>
        <w:t xml:space="preserve">. </w:t>
      </w:r>
      <w:r w:rsidR="00372C1E" w:rsidRPr="00372C1E">
        <w:rPr>
          <w:rFonts w:ascii="Arial" w:hAnsi="Arial"/>
          <w:b/>
          <w:bCs/>
        </w:rPr>
        <w:t>QUALIFICAÇÃO ECONÔMICO-FINANCEIRA</w:t>
      </w:r>
    </w:p>
    <w:p w14:paraId="21DB4AFB" w14:textId="6EF3BB89" w:rsidR="00372C1E" w:rsidRPr="00372C1E" w:rsidRDefault="00500427" w:rsidP="00372C1E">
      <w:pPr>
        <w:pStyle w:val="Textbody"/>
        <w:spacing w:after="57"/>
        <w:jc w:val="both"/>
        <w:rPr>
          <w:rFonts w:ascii="Arial" w:hAnsi="Arial"/>
        </w:rPr>
      </w:pPr>
      <w:r>
        <w:rPr>
          <w:rFonts w:ascii="Arial" w:hAnsi="Arial"/>
          <w:b/>
          <w:bCs/>
        </w:rPr>
        <w:t>4</w:t>
      </w:r>
      <w:r w:rsidR="00372C1E" w:rsidRPr="00372C1E">
        <w:rPr>
          <w:rFonts w:ascii="Arial" w:hAnsi="Arial"/>
          <w:b/>
          <w:bCs/>
        </w:rPr>
        <w:t>.1.</w:t>
      </w:r>
      <w:r w:rsidR="00372C1E" w:rsidRPr="00372C1E">
        <w:rPr>
          <w:rFonts w:ascii="Arial" w:hAnsi="Arial"/>
        </w:rPr>
        <w:t xml:space="preserve"> Certidão Negativa de </w:t>
      </w:r>
      <w:r w:rsidR="00372C1E" w:rsidRPr="00372C1E">
        <w:rPr>
          <w:rFonts w:ascii="Arial" w:hAnsi="Arial"/>
          <w:b/>
          <w:bCs/>
        </w:rPr>
        <w:t>Falência ou Concordata</w:t>
      </w:r>
      <w:r w:rsidR="00372C1E" w:rsidRPr="00372C1E">
        <w:rPr>
          <w:rFonts w:ascii="Arial" w:hAnsi="Arial"/>
        </w:rPr>
        <w:t xml:space="preserve"> (Recuperação Judicial ou Extrajudicial), expedida pelo distribuidor da sede da pessoa jurídica, com data de emissão não superior a 90 (noventa) dias (caso a certidão não tenha prazo de validade expresso no corpo do documento).</w:t>
      </w:r>
    </w:p>
    <w:p w14:paraId="74D841CB" w14:textId="0186DAD9" w:rsidR="00372C1E" w:rsidRPr="00372C1E" w:rsidRDefault="00500427" w:rsidP="00316373">
      <w:pPr>
        <w:pStyle w:val="Textbody"/>
        <w:numPr>
          <w:ilvl w:val="0"/>
          <w:numId w:val="33"/>
        </w:numPr>
        <w:spacing w:after="57"/>
        <w:jc w:val="both"/>
        <w:rPr>
          <w:rFonts w:ascii="Arial" w:hAnsi="Arial"/>
        </w:rPr>
      </w:pPr>
      <w:r>
        <w:rPr>
          <w:rFonts w:ascii="Arial" w:hAnsi="Arial"/>
          <w:b/>
          <w:bCs/>
        </w:rPr>
        <w:t>4</w:t>
      </w:r>
      <w:r w:rsidR="00372C1E" w:rsidRPr="00372C1E">
        <w:rPr>
          <w:rFonts w:ascii="Arial" w:hAnsi="Arial"/>
          <w:b/>
          <w:bCs/>
        </w:rPr>
        <w:t>.1.1.</w:t>
      </w:r>
      <w:r w:rsidR="005945FD">
        <w:rPr>
          <w:rFonts w:ascii="Arial" w:hAnsi="Arial"/>
          <w:b/>
          <w:bCs/>
        </w:rPr>
        <w:t xml:space="preserve"> </w:t>
      </w:r>
      <w:r w:rsidR="00532D92" w:rsidRPr="00532D92">
        <w:rPr>
          <w:rFonts w:ascii="Arial" w:hAnsi="Arial"/>
        </w:rPr>
        <w:t xml:space="preserve">As empresas em Recuperação Judicial poderão participar, desde que apresentem o Plano de Recuperação homologado judicialmente e certidão </w:t>
      </w:r>
      <w:r w:rsidR="00532D92" w:rsidRPr="00532D92">
        <w:rPr>
          <w:rFonts w:ascii="Arial" w:hAnsi="Arial"/>
        </w:rPr>
        <w:lastRenderedPageBreak/>
        <w:t>emitida pelo juízo competente atestando a aptidão econômica e financeira para suportar a contratação decorrente da Ata de Registro de Preços.</w:t>
      </w:r>
    </w:p>
    <w:p w14:paraId="2760F4F2" w14:textId="1A60F697" w:rsidR="007D58C8" w:rsidRPr="007D58C8" w:rsidRDefault="00500427" w:rsidP="007D58C8">
      <w:pPr>
        <w:pStyle w:val="Textbody"/>
        <w:spacing w:after="57"/>
        <w:jc w:val="both"/>
        <w:rPr>
          <w:rFonts w:ascii="Arial" w:hAnsi="Arial"/>
        </w:rPr>
      </w:pPr>
      <w:r>
        <w:rPr>
          <w:rFonts w:ascii="Arial" w:hAnsi="Arial"/>
          <w:b/>
          <w:bCs/>
        </w:rPr>
        <w:t>4</w:t>
      </w:r>
      <w:r w:rsidR="007D58C8" w:rsidRPr="007D58C8">
        <w:rPr>
          <w:rFonts w:ascii="Arial" w:hAnsi="Arial"/>
          <w:b/>
          <w:bCs/>
        </w:rPr>
        <w:t>.2.</w:t>
      </w:r>
      <w:r w:rsidR="005945FD">
        <w:rPr>
          <w:rFonts w:ascii="Arial" w:hAnsi="Arial"/>
          <w:b/>
          <w:bCs/>
        </w:rPr>
        <w:t xml:space="preserve"> </w:t>
      </w:r>
      <w:r w:rsidR="007D58C8" w:rsidRPr="007D58C8">
        <w:rPr>
          <w:rFonts w:ascii="Arial" w:hAnsi="Arial"/>
          <w:b/>
          <w:bCs/>
        </w:rPr>
        <w:t>Balanço Patrimonial:</w:t>
      </w:r>
    </w:p>
    <w:p w14:paraId="4DA1A67B" w14:textId="77777777" w:rsidR="007D58C8" w:rsidRPr="007D58C8" w:rsidRDefault="007D58C8" w:rsidP="00316373">
      <w:pPr>
        <w:pStyle w:val="Textbody"/>
        <w:numPr>
          <w:ilvl w:val="0"/>
          <w:numId w:val="39"/>
        </w:numPr>
        <w:spacing w:after="57"/>
        <w:jc w:val="both"/>
        <w:rPr>
          <w:rFonts w:ascii="Arial" w:hAnsi="Arial"/>
        </w:rPr>
      </w:pPr>
      <w:r w:rsidRPr="007D58C8">
        <w:rPr>
          <w:rFonts w:ascii="Arial" w:hAnsi="Arial"/>
        </w:rPr>
        <w:t>Apresentação do Balanço Patrimonial e demonstrações contábeis do último exercício social, já exigíveis e apresentados na forma da lei, que comprovem a boa situação financeira da empresa.</w:t>
      </w:r>
    </w:p>
    <w:p w14:paraId="4D7C89DC" w14:textId="77777777" w:rsidR="00F94D85" w:rsidRPr="007D58C8" w:rsidRDefault="007D58C8" w:rsidP="00316373">
      <w:pPr>
        <w:pStyle w:val="Textbody"/>
        <w:numPr>
          <w:ilvl w:val="0"/>
          <w:numId w:val="39"/>
        </w:numPr>
        <w:spacing w:after="57"/>
        <w:jc w:val="both"/>
        <w:rPr>
          <w:rFonts w:ascii="Arial" w:hAnsi="Arial"/>
        </w:rPr>
      </w:pPr>
      <w:r w:rsidRPr="007D58C8">
        <w:rPr>
          <w:rFonts w:ascii="Arial" w:hAnsi="Arial"/>
          <w:b/>
          <w:bCs/>
        </w:rPr>
        <w:t>Nota:</w:t>
      </w:r>
      <w:r w:rsidRPr="007D58C8">
        <w:rPr>
          <w:rFonts w:ascii="Arial" w:hAnsi="Arial"/>
        </w:rPr>
        <w:t xml:space="preserve"> A boa situação financeira será avaliada pelos índices de Liquidez Geral (LG), Solvência Geral (SG) e Liquidez Corrente (LC), que deverão ser maiores ou iguais a 1,0.</w:t>
      </w:r>
    </w:p>
    <w:p w14:paraId="3DC19A35" w14:textId="77777777" w:rsidR="00692DEE" w:rsidRPr="00BB694F" w:rsidRDefault="00692DEE" w:rsidP="00692DEE">
      <w:pPr>
        <w:pStyle w:val="Standard"/>
        <w:spacing w:after="57"/>
        <w:jc w:val="both"/>
        <w:rPr>
          <w:rFonts w:ascii="Arial" w:hAnsi="Arial"/>
        </w:rPr>
      </w:pPr>
    </w:p>
    <w:p w14:paraId="4745C290" w14:textId="0A4D3252" w:rsidR="003841C7" w:rsidRPr="003841C7" w:rsidRDefault="00500427" w:rsidP="003841C7">
      <w:pPr>
        <w:pStyle w:val="Standard"/>
        <w:spacing w:after="57"/>
        <w:ind w:left="-10"/>
        <w:jc w:val="both"/>
        <w:rPr>
          <w:rFonts w:ascii="Arial" w:hAnsi="Arial"/>
        </w:rPr>
      </w:pPr>
      <w:r>
        <w:rPr>
          <w:rFonts w:ascii="Arial" w:hAnsi="Arial"/>
          <w:b/>
          <w:bCs/>
        </w:rPr>
        <w:t>5</w:t>
      </w:r>
      <w:r w:rsidR="003841C7" w:rsidRPr="003841C7">
        <w:rPr>
          <w:rFonts w:ascii="Arial" w:hAnsi="Arial"/>
          <w:b/>
          <w:bCs/>
        </w:rPr>
        <w:t>. DECLARAÇÕES COMPLEMENTARES (MODELO UNIFICADO)</w:t>
      </w:r>
    </w:p>
    <w:p w14:paraId="5A45E9F3" w14:textId="08F077F5" w:rsidR="00372C1E" w:rsidRPr="00372C1E" w:rsidRDefault="00500427" w:rsidP="00372C1E">
      <w:pPr>
        <w:pStyle w:val="Standard"/>
        <w:spacing w:after="57"/>
        <w:ind w:left="-10"/>
        <w:jc w:val="both"/>
        <w:rPr>
          <w:rFonts w:ascii="Arial" w:hAnsi="Arial"/>
        </w:rPr>
      </w:pPr>
      <w:r>
        <w:rPr>
          <w:rFonts w:ascii="Arial" w:hAnsi="Arial"/>
          <w:b/>
          <w:bCs/>
        </w:rPr>
        <w:t>5</w:t>
      </w:r>
      <w:r w:rsidR="00372C1E" w:rsidRPr="00372C1E">
        <w:rPr>
          <w:rFonts w:ascii="Arial" w:hAnsi="Arial"/>
          <w:b/>
          <w:bCs/>
        </w:rPr>
        <w:t>.1.</w:t>
      </w:r>
      <w:r w:rsidR="00372C1E" w:rsidRPr="00372C1E">
        <w:rPr>
          <w:rFonts w:ascii="Arial" w:hAnsi="Arial"/>
        </w:rPr>
        <w:t xml:space="preserve"> O licitante deverá apresentar declaração (preferencialmente em modelo unificado), sob as penas da lei, atestando que:</w:t>
      </w:r>
    </w:p>
    <w:p w14:paraId="472CEEBC" w14:textId="24F62E32" w:rsidR="00372C1E"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.1.1. Inexistência de Fato Impeditivo:</w:t>
      </w:r>
      <w:r w:rsidR="00372C1E" w:rsidRPr="00372C1E">
        <w:rPr>
          <w:rFonts w:ascii="Arial" w:hAnsi="Arial"/>
        </w:rPr>
        <w:t xml:space="preserve"> Inexiste fato impeditivo à sua habilitação e que se compromete a comunicar ocorrência de fatos supervenientes.</w:t>
      </w:r>
    </w:p>
    <w:p w14:paraId="21CF8BDF" w14:textId="0D6DB1CA" w:rsidR="00372C1E"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.1.2. Proteção ao Trabalho do Menor:</w:t>
      </w:r>
      <w:r w:rsidR="00372C1E" w:rsidRPr="00372C1E">
        <w:rPr>
          <w:rFonts w:ascii="Arial" w:hAnsi="Arial"/>
        </w:rPr>
        <w:t xml:space="preserve"> Não emprega menor de 18 (dezoito) anos em trabalho noturno, perigoso ou insalubre e não emprega menor de 16 (dezesseis) anos, salvo na condição de aprendiz, a partir de 14 (quatorze) anos (Inciso XXXIII do art. 7º da CF).</w:t>
      </w:r>
    </w:p>
    <w:p w14:paraId="3235C13B" w14:textId="70FF33BD" w:rsidR="00372C1E"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.1.3. Reserva de Cargos (PCD):</w:t>
      </w:r>
      <w:r w:rsidR="00372C1E" w:rsidRPr="00372C1E">
        <w:rPr>
          <w:rFonts w:ascii="Arial" w:hAnsi="Arial"/>
        </w:rPr>
        <w:t xml:space="preserve"> Cumpre as exigências de reserva de cargos para pessoa com deficiência e para reabilitado da Previdência Social, se aplicável à empresa (acima de 100 empregados).</w:t>
      </w:r>
    </w:p>
    <w:p w14:paraId="5342B865" w14:textId="455513CB" w:rsidR="003841C7" w:rsidRPr="00372C1E" w:rsidRDefault="00500427" w:rsidP="00316373">
      <w:pPr>
        <w:pStyle w:val="Standard"/>
        <w:numPr>
          <w:ilvl w:val="0"/>
          <w:numId w:val="34"/>
        </w:numPr>
        <w:spacing w:after="57"/>
        <w:jc w:val="both"/>
        <w:rPr>
          <w:rFonts w:ascii="Arial" w:hAnsi="Arial"/>
        </w:rPr>
      </w:pPr>
      <w:r>
        <w:rPr>
          <w:rFonts w:ascii="Arial" w:hAnsi="Arial"/>
          <w:b/>
          <w:bCs/>
        </w:rPr>
        <w:t>5</w:t>
      </w:r>
      <w:r w:rsidR="00372C1E" w:rsidRPr="00372C1E">
        <w:rPr>
          <w:rFonts w:ascii="Arial" w:hAnsi="Arial"/>
          <w:b/>
          <w:bCs/>
        </w:rPr>
        <w:t>.1.4. Nepotismo:</w:t>
      </w:r>
      <w:r w:rsidR="00372C1E" w:rsidRPr="00372C1E">
        <w:rPr>
          <w:rFonts w:ascii="Arial" w:hAnsi="Arial"/>
        </w:rPr>
        <w:t xml:space="preserve"> Não possui em seu quadro de pessoal empregados que sejam servidores públicos do Município de Altamira do Paraná ou parentes destes até o terceiro grau, em funções de direção, chefia ou assessoramento (Vedação ao Nepotismo - Art. 14 da Lei 14.133/21).</w:t>
      </w:r>
    </w:p>
    <w:p w14:paraId="41A8CADD" w14:textId="77777777" w:rsidR="00692DEE" w:rsidRPr="00BB694F" w:rsidRDefault="00692DEE" w:rsidP="00692DEE">
      <w:pPr>
        <w:pStyle w:val="Standard"/>
        <w:spacing w:after="57"/>
        <w:ind w:left="-10"/>
        <w:jc w:val="both"/>
        <w:rPr>
          <w:rFonts w:ascii="Arial" w:hAnsi="Arial"/>
        </w:rPr>
      </w:pPr>
    </w:p>
    <w:p w14:paraId="037B67C4" w14:textId="52ACDF80" w:rsidR="003841C7" w:rsidRPr="003841C7" w:rsidRDefault="00500427" w:rsidP="003841C7">
      <w:pPr>
        <w:pStyle w:val="Standard"/>
        <w:spacing w:after="57"/>
        <w:ind w:left="-10"/>
        <w:jc w:val="both"/>
        <w:rPr>
          <w:rFonts w:ascii="Arial" w:hAnsi="Arial"/>
        </w:rPr>
      </w:pPr>
      <w:r>
        <w:rPr>
          <w:rFonts w:ascii="Arial" w:hAnsi="Arial"/>
          <w:b/>
          <w:bCs/>
        </w:rPr>
        <w:t>6</w:t>
      </w:r>
      <w:r w:rsidR="003841C7" w:rsidRPr="003841C7">
        <w:rPr>
          <w:rFonts w:ascii="Arial" w:hAnsi="Arial"/>
          <w:b/>
          <w:bCs/>
        </w:rPr>
        <w:t>. COMPROVAÇÃO DE BENEFÍCIOS PARA ME/EPP</w:t>
      </w:r>
    </w:p>
    <w:p w14:paraId="304877C3" w14:textId="211A27FD" w:rsidR="00372C1E" w:rsidRPr="00372C1E"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.1.</w:t>
      </w:r>
      <w:r w:rsidR="00372C1E" w:rsidRPr="00372C1E">
        <w:rPr>
          <w:rFonts w:ascii="Arial" w:hAnsi="Arial"/>
        </w:rPr>
        <w:t xml:space="preserve"> As licitantes que desejarem usufruir dos benefícios previstos na Lei Complementar n.º 123/2006 (como a regularização fiscal tardia) deverão apresentar, junto aos documentos de habilitação:</w:t>
      </w:r>
    </w:p>
    <w:p w14:paraId="67273819" w14:textId="77777777" w:rsidR="00372C1E" w:rsidRPr="00372C1E" w:rsidRDefault="00372C1E" w:rsidP="00316373">
      <w:pPr>
        <w:pStyle w:val="Standard"/>
        <w:numPr>
          <w:ilvl w:val="0"/>
          <w:numId w:val="35"/>
        </w:numPr>
        <w:spacing w:after="57"/>
        <w:jc w:val="both"/>
        <w:rPr>
          <w:rFonts w:ascii="Arial" w:hAnsi="Arial"/>
        </w:rPr>
      </w:pPr>
      <w:r w:rsidRPr="00372C1E">
        <w:rPr>
          <w:rFonts w:ascii="Arial" w:hAnsi="Arial"/>
          <w:b/>
          <w:bCs/>
        </w:rPr>
        <w:t>a)</w:t>
      </w:r>
      <w:r w:rsidRPr="00372C1E">
        <w:rPr>
          <w:rFonts w:ascii="Arial" w:hAnsi="Arial"/>
        </w:rPr>
        <w:t xml:space="preserve"> Certidão Simplificada emitida pela Junta Comercial ou Cartório de Registro Civil, emitida há no máximo </w:t>
      </w:r>
      <w:r w:rsidRPr="00372C1E">
        <w:rPr>
          <w:rFonts w:ascii="Arial" w:hAnsi="Arial"/>
          <w:b/>
          <w:bCs/>
        </w:rPr>
        <w:t>90 (noventa) dias</w:t>
      </w:r>
      <w:r w:rsidRPr="00372C1E">
        <w:rPr>
          <w:rFonts w:ascii="Arial" w:hAnsi="Arial"/>
        </w:rPr>
        <w:t>; OU</w:t>
      </w:r>
    </w:p>
    <w:p w14:paraId="66A00320" w14:textId="77777777" w:rsidR="00372C1E" w:rsidRPr="00372C1E" w:rsidRDefault="00372C1E" w:rsidP="00316373">
      <w:pPr>
        <w:pStyle w:val="Standard"/>
        <w:numPr>
          <w:ilvl w:val="0"/>
          <w:numId w:val="35"/>
        </w:numPr>
        <w:spacing w:after="57"/>
        <w:jc w:val="both"/>
        <w:rPr>
          <w:rFonts w:ascii="Arial" w:hAnsi="Arial"/>
        </w:rPr>
      </w:pPr>
      <w:r w:rsidRPr="00372C1E">
        <w:rPr>
          <w:rFonts w:ascii="Arial" w:hAnsi="Arial"/>
          <w:b/>
          <w:bCs/>
        </w:rPr>
        <w:t>b)</w:t>
      </w:r>
      <w:r w:rsidRPr="00372C1E">
        <w:rPr>
          <w:rFonts w:ascii="Arial" w:hAnsi="Arial"/>
        </w:rPr>
        <w:t xml:space="preserve"> Certificado da Condição de Microempreendedor Individual (</w:t>
      </w:r>
      <w:r w:rsidRPr="00372C1E">
        <w:rPr>
          <w:rFonts w:ascii="Arial" w:hAnsi="Arial"/>
          <w:b/>
          <w:bCs/>
        </w:rPr>
        <w:t>CCMEI</w:t>
      </w:r>
      <w:r w:rsidRPr="00372C1E">
        <w:rPr>
          <w:rFonts w:ascii="Arial" w:hAnsi="Arial"/>
        </w:rPr>
        <w:t>), no caso de MEI; E</w:t>
      </w:r>
    </w:p>
    <w:p w14:paraId="23A4DFFB" w14:textId="77777777" w:rsidR="00372C1E" w:rsidRPr="00372C1E" w:rsidRDefault="00372C1E" w:rsidP="00316373">
      <w:pPr>
        <w:pStyle w:val="Standard"/>
        <w:numPr>
          <w:ilvl w:val="0"/>
          <w:numId w:val="35"/>
        </w:numPr>
        <w:spacing w:after="57"/>
        <w:jc w:val="both"/>
        <w:rPr>
          <w:rFonts w:ascii="Arial" w:hAnsi="Arial"/>
        </w:rPr>
      </w:pPr>
      <w:r w:rsidRPr="00372C1E">
        <w:rPr>
          <w:rFonts w:ascii="Arial" w:hAnsi="Arial"/>
          <w:b/>
          <w:bCs/>
        </w:rPr>
        <w:t>c)</w:t>
      </w:r>
      <w:r w:rsidRPr="00372C1E">
        <w:rPr>
          <w:rFonts w:ascii="Arial" w:hAnsi="Arial"/>
        </w:rPr>
        <w:t xml:space="preserve"> Declaração de Enquadramento, sob as penas da lei, de que cumpre os requisitos legais de qualificação como ME ou EPP.</w:t>
      </w:r>
    </w:p>
    <w:p w14:paraId="0731759B" w14:textId="674836CE" w:rsidR="00372C1E" w:rsidRPr="00372C1E"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.2. Da Regularização Fiscal Tardia:</w:t>
      </w:r>
      <w:r w:rsidR="00372C1E" w:rsidRPr="00372C1E">
        <w:rPr>
          <w:rFonts w:ascii="Arial" w:hAnsi="Arial"/>
        </w:rPr>
        <w:t xml:space="preserve"> Conforme o art. 43, §1°, da Lei Complementar Federal n° 123/2006, as ME/EPP deverão apresentar toda a documentação exigida para efeito de comprovação de regularidade fiscal e trabalhista, mesmo que esta apresente alguma restrição.</w:t>
      </w:r>
    </w:p>
    <w:p w14:paraId="0F79717C" w14:textId="2AFFA477" w:rsidR="00372C1E" w:rsidRPr="00372C1E"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.3.</w:t>
      </w:r>
      <w:r w:rsidR="00372C1E" w:rsidRPr="00372C1E">
        <w:rPr>
          <w:rFonts w:ascii="Arial" w:hAnsi="Arial"/>
        </w:rPr>
        <w:t xml:space="preserve"> Havendo alguma restrição na comprovação da regularidade fiscal e/ou trabalhista da ME/EPP declarada vencedora, será assegurado o prazo de </w:t>
      </w:r>
      <w:r w:rsidR="00372C1E" w:rsidRPr="00372C1E">
        <w:rPr>
          <w:rFonts w:ascii="Arial" w:hAnsi="Arial"/>
          <w:b/>
          <w:bCs/>
        </w:rPr>
        <w:t xml:space="preserve">05 (cinco) </w:t>
      </w:r>
      <w:r w:rsidR="00372C1E" w:rsidRPr="00372C1E">
        <w:rPr>
          <w:rFonts w:ascii="Arial" w:hAnsi="Arial"/>
          <w:b/>
          <w:bCs/>
        </w:rPr>
        <w:lastRenderedPageBreak/>
        <w:t>dias úteis</w:t>
      </w:r>
      <w:r w:rsidR="00372C1E" w:rsidRPr="00372C1E">
        <w:rPr>
          <w:rFonts w:ascii="Arial" w:hAnsi="Arial"/>
        </w:rPr>
        <w:t>, prorrogável por igual período a critério da Administração, para a regularização da documentação e emissão das certidões negativas (ou positivas com efeito de negativa).</w:t>
      </w:r>
    </w:p>
    <w:p w14:paraId="41036209" w14:textId="5E065AB1" w:rsidR="003841C7" w:rsidRDefault="00500427" w:rsidP="00372C1E">
      <w:pPr>
        <w:pStyle w:val="Standard"/>
        <w:spacing w:after="57"/>
        <w:ind w:left="-10"/>
        <w:jc w:val="both"/>
        <w:rPr>
          <w:rFonts w:ascii="Arial" w:hAnsi="Arial"/>
        </w:rPr>
      </w:pPr>
      <w:r>
        <w:rPr>
          <w:rFonts w:ascii="Arial" w:hAnsi="Arial"/>
          <w:b/>
          <w:bCs/>
        </w:rPr>
        <w:t>6</w:t>
      </w:r>
      <w:r w:rsidR="00372C1E" w:rsidRPr="00372C1E">
        <w:rPr>
          <w:rFonts w:ascii="Arial" w:hAnsi="Arial"/>
          <w:b/>
          <w:bCs/>
        </w:rPr>
        <w:t>.4.</w:t>
      </w:r>
      <w:r w:rsidR="00372C1E" w:rsidRPr="00372C1E">
        <w:rPr>
          <w:rFonts w:ascii="Arial" w:hAnsi="Arial"/>
        </w:rPr>
        <w:t xml:space="preserve"> A não regularização da documentação no prazo previsto implicará na decadência do direito à contratação, sem prejuízo das sanções previstas no art. 155 da Lei Federal n.º 14.133/2021, sendo facultado ao Pregoeiro convocar os licitantes remanescentes.</w:t>
      </w:r>
    </w:p>
    <w:p w14:paraId="39D4D1C1" w14:textId="77777777" w:rsidR="003841C7" w:rsidRPr="003841C7" w:rsidRDefault="003841C7" w:rsidP="00125FEE">
      <w:pPr>
        <w:pStyle w:val="Standard"/>
        <w:spacing w:after="57"/>
        <w:jc w:val="both"/>
        <w:rPr>
          <w:rFonts w:ascii="Arial" w:hAnsi="Arial"/>
        </w:rPr>
      </w:pPr>
    </w:p>
    <w:p w14:paraId="347FB4D4" w14:textId="4F61505E" w:rsidR="003841C7" w:rsidRPr="003841C7" w:rsidRDefault="00500427" w:rsidP="003841C7">
      <w:pPr>
        <w:pStyle w:val="Standard"/>
        <w:spacing w:after="57"/>
        <w:ind w:left="-10"/>
        <w:jc w:val="both"/>
        <w:rPr>
          <w:rFonts w:ascii="Arial" w:hAnsi="Arial"/>
        </w:rPr>
      </w:pPr>
      <w:r>
        <w:rPr>
          <w:rFonts w:ascii="Arial" w:hAnsi="Arial"/>
          <w:b/>
          <w:bCs/>
        </w:rPr>
        <w:t>7</w:t>
      </w:r>
      <w:r w:rsidR="003841C7" w:rsidRPr="003841C7">
        <w:rPr>
          <w:rFonts w:ascii="Arial" w:hAnsi="Arial"/>
          <w:b/>
          <w:bCs/>
        </w:rPr>
        <w:t>. REGRAS GERAIS DE IDENTIFICAÇÃO (MATRIZ E FILIAL)</w:t>
      </w:r>
    </w:p>
    <w:p w14:paraId="2248E915" w14:textId="52265977" w:rsidR="00372C1E" w:rsidRPr="00372C1E" w:rsidRDefault="00500427" w:rsidP="00372C1E">
      <w:pPr>
        <w:pStyle w:val="Standard"/>
        <w:spacing w:after="57"/>
        <w:ind w:left="-10"/>
        <w:jc w:val="both"/>
        <w:rPr>
          <w:rFonts w:ascii="Arial" w:hAnsi="Arial"/>
        </w:rPr>
      </w:pPr>
      <w:r>
        <w:rPr>
          <w:rFonts w:ascii="Arial" w:hAnsi="Arial"/>
          <w:b/>
          <w:bCs/>
        </w:rPr>
        <w:t>7</w:t>
      </w:r>
      <w:r w:rsidR="00372C1E" w:rsidRPr="00372C1E">
        <w:rPr>
          <w:rFonts w:ascii="Arial" w:hAnsi="Arial"/>
          <w:b/>
          <w:bCs/>
        </w:rPr>
        <w:t>.1.</w:t>
      </w:r>
      <w:r w:rsidR="00372C1E" w:rsidRPr="00372C1E">
        <w:rPr>
          <w:rFonts w:ascii="Arial" w:hAnsi="Arial"/>
        </w:rPr>
        <w:t xml:space="preserve"> Todos os documentos apresentados deverão identificar o licitante de forma inequívoca, com a indicação do nome empresarial e o CNPJ da </w:t>
      </w:r>
      <w:r w:rsidR="00372C1E" w:rsidRPr="00372C1E">
        <w:rPr>
          <w:rFonts w:ascii="Arial" w:hAnsi="Arial"/>
          <w:b/>
          <w:bCs/>
        </w:rPr>
        <w:t>Matriz</w:t>
      </w:r>
      <w:r w:rsidR="00372C1E" w:rsidRPr="00372C1E">
        <w:rPr>
          <w:rFonts w:ascii="Arial" w:hAnsi="Arial"/>
        </w:rPr>
        <w:t xml:space="preserve"> (quando o licitante participar como matriz) ou da </w:t>
      </w:r>
      <w:r w:rsidR="00372C1E" w:rsidRPr="00372C1E">
        <w:rPr>
          <w:rFonts w:ascii="Arial" w:hAnsi="Arial"/>
          <w:b/>
          <w:bCs/>
        </w:rPr>
        <w:t>Filial</w:t>
      </w:r>
      <w:r w:rsidR="00372C1E" w:rsidRPr="00372C1E">
        <w:rPr>
          <w:rFonts w:ascii="Arial" w:hAnsi="Arial"/>
        </w:rPr>
        <w:t xml:space="preserve"> (quando o licitante participar como filial).</w:t>
      </w:r>
    </w:p>
    <w:p w14:paraId="622289B7" w14:textId="3AE8CDBC" w:rsidR="00372C1E" w:rsidRPr="00372C1E" w:rsidRDefault="00500427" w:rsidP="00316373">
      <w:pPr>
        <w:pStyle w:val="Standard"/>
        <w:numPr>
          <w:ilvl w:val="0"/>
          <w:numId w:val="36"/>
        </w:numPr>
        <w:spacing w:after="57"/>
        <w:jc w:val="both"/>
        <w:rPr>
          <w:rFonts w:ascii="Arial" w:hAnsi="Arial"/>
        </w:rPr>
      </w:pPr>
      <w:r>
        <w:rPr>
          <w:rFonts w:ascii="Arial" w:hAnsi="Arial"/>
          <w:b/>
          <w:bCs/>
        </w:rPr>
        <w:t>7</w:t>
      </w:r>
      <w:r w:rsidR="00372C1E" w:rsidRPr="00372C1E">
        <w:rPr>
          <w:rFonts w:ascii="Arial" w:hAnsi="Arial"/>
          <w:b/>
          <w:bCs/>
        </w:rPr>
        <w:t>.1.1.</w:t>
      </w:r>
      <w:r w:rsidR="00372C1E" w:rsidRPr="00372C1E">
        <w:rPr>
          <w:rFonts w:ascii="Arial" w:hAnsi="Arial"/>
        </w:rPr>
        <w:t xml:space="preserve"> Excetuam-se desta exigência os documentos que, pela própria natureza ou por disposição legal, são emitidos apenas em nome da Matriz (ex.: Certidão de Falência e Concordata, FGTS, ou CNDT, conforme o caso e a normativa do órgão emissor).</w:t>
      </w:r>
    </w:p>
    <w:p w14:paraId="620A2F6F" w14:textId="24A5C061" w:rsidR="00372C1E" w:rsidRPr="00372C1E" w:rsidRDefault="00500427" w:rsidP="00372C1E">
      <w:pPr>
        <w:pStyle w:val="Standard"/>
        <w:spacing w:after="57"/>
        <w:ind w:left="-10"/>
        <w:jc w:val="both"/>
        <w:rPr>
          <w:rFonts w:ascii="Arial" w:hAnsi="Arial"/>
        </w:rPr>
      </w:pPr>
      <w:r>
        <w:rPr>
          <w:rFonts w:ascii="Arial" w:hAnsi="Arial"/>
          <w:b/>
          <w:bCs/>
        </w:rPr>
        <w:t>7</w:t>
      </w:r>
      <w:r w:rsidR="00372C1E" w:rsidRPr="00372C1E">
        <w:rPr>
          <w:rFonts w:ascii="Arial" w:hAnsi="Arial"/>
          <w:b/>
          <w:bCs/>
        </w:rPr>
        <w:t>.2.</w:t>
      </w:r>
      <w:r w:rsidR="00372C1E" w:rsidRPr="00372C1E">
        <w:rPr>
          <w:rFonts w:ascii="Arial" w:hAnsi="Arial"/>
        </w:rPr>
        <w:t xml:space="preserve"> O CNPJ indicado na proposta de preços deverá ser, </w:t>
      </w:r>
      <w:r w:rsidR="00372C1E" w:rsidRPr="00372C1E">
        <w:rPr>
          <w:rFonts w:ascii="Arial" w:hAnsi="Arial"/>
          <w:b/>
          <w:bCs/>
        </w:rPr>
        <w:t>obrigatoriamente</w:t>
      </w:r>
      <w:r w:rsidR="00372C1E" w:rsidRPr="00372C1E">
        <w:rPr>
          <w:rFonts w:ascii="Arial" w:hAnsi="Arial"/>
        </w:rPr>
        <w:t>, o mesmo que constará na Nota Fiscal e na celebração do Contrato, sendo vedada a emissão de nota fiscal por CNPJ distinto do licitante vencedor (exceto nos casos de incorporação, fusão ou cisão comprovadas e aceitas pela Administração).</w:t>
      </w:r>
    </w:p>
    <w:p w14:paraId="3BCA9C20" w14:textId="64FB1D17" w:rsidR="00372C1E" w:rsidRDefault="00500427" w:rsidP="00316373">
      <w:pPr>
        <w:pStyle w:val="Standard"/>
        <w:numPr>
          <w:ilvl w:val="0"/>
          <w:numId w:val="36"/>
        </w:numPr>
        <w:spacing w:after="57"/>
        <w:jc w:val="both"/>
        <w:rPr>
          <w:rFonts w:ascii="Arial" w:hAnsi="Arial"/>
        </w:rPr>
      </w:pPr>
      <w:r>
        <w:rPr>
          <w:rFonts w:ascii="Arial" w:hAnsi="Arial"/>
          <w:b/>
          <w:bCs/>
        </w:rPr>
        <w:t>7</w:t>
      </w:r>
      <w:r w:rsidR="00372C1E" w:rsidRPr="00372C1E">
        <w:rPr>
          <w:rFonts w:ascii="Arial" w:hAnsi="Arial"/>
          <w:b/>
          <w:bCs/>
        </w:rPr>
        <w:t>.2.1.</w:t>
      </w:r>
      <w:r w:rsidR="00372C1E" w:rsidRPr="00372C1E">
        <w:rPr>
          <w:rFonts w:ascii="Arial" w:hAnsi="Arial"/>
        </w:rPr>
        <w:t xml:space="preserve"> Se a proposta for enviada pela </w:t>
      </w:r>
      <w:r w:rsidR="00372C1E" w:rsidRPr="00372C1E">
        <w:rPr>
          <w:rFonts w:ascii="Arial" w:hAnsi="Arial"/>
          <w:b/>
          <w:bCs/>
        </w:rPr>
        <w:t>Matriz</w:t>
      </w:r>
      <w:r w:rsidR="00372C1E" w:rsidRPr="00372C1E">
        <w:rPr>
          <w:rFonts w:ascii="Arial" w:hAnsi="Arial"/>
        </w:rPr>
        <w:t xml:space="preserve">, a comprovação da regularidade fiscal deve ser referente à Matriz. </w:t>
      </w:r>
    </w:p>
    <w:p w14:paraId="66D4598E" w14:textId="2CA6C7A8" w:rsidR="00372C1E" w:rsidRPr="00372C1E" w:rsidRDefault="00500427" w:rsidP="00316373">
      <w:pPr>
        <w:pStyle w:val="Standard"/>
        <w:numPr>
          <w:ilvl w:val="0"/>
          <w:numId w:val="36"/>
        </w:numPr>
        <w:spacing w:after="57"/>
        <w:jc w:val="both"/>
        <w:rPr>
          <w:rFonts w:ascii="Arial" w:hAnsi="Arial"/>
        </w:rPr>
      </w:pPr>
      <w:r>
        <w:rPr>
          <w:rFonts w:ascii="Arial" w:hAnsi="Arial"/>
          <w:b/>
          <w:bCs/>
        </w:rPr>
        <w:t>7</w:t>
      </w:r>
      <w:r w:rsidR="00372C1E" w:rsidRPr="00372C1E">
        <w:rPr>
          <w:rFonts w:ascii="Arial" w:hAnsi="Arial"/>
          <w:b/>
          <w:bCs/>
        </w:rPr>
        <w:t>.2.2.</w:t>
      </w:r>
      <w:r w:rsidR="00372C1E" w:rsidRPr="00372C1E">
        <w:rPr>
          <w:rFonts w:ascii="Arial" w:hAnsi="Arial"/>
        </w:rPr>
        <w:t xml:space="preserve"> Se a proposta for enviada pela </w:t>
      </w:r>
      <w:r w:rsidR="00372C1E" w:rsidRPr="00372C1E">
        <w:rPr>
          <w:rFonts w:ascii="Arial" w:hAnsi="Arial"/>
          <w:b/>
          <w:bCs/>
        </w:rPr>
        <w:t>Filial</w:t>
      </w:r>
      <w:r w:rsidR="00372C1E" w:rsidRPr="00372C1E">
        <w:rPr>
          <w:rFonts w:ascii="Arial" w:hAnsi="Arial"/>
        </w:rPr>
        <w:t>, a comprovação da regularidade fiscal deve ser referente à Filial, salvo para tributos que são recolhidos de forma centralizada pela Matriz, hipótese em que a regularidade da Matriz poderá ser aceita.</w:t>
      </w:r>
    </w:p>
    <w:p w14:paraId="7B7C85EF" w14:textId="4213B3F9" w:rsidR="00692DEE" w:rsidRPr="00BB694F" w:rsidRDefault="00500427" w:rsidP="00532D92">
      <w:pPr>
        <w:pStyle w:val="Standard"/>
        <w:spacing w:after="57"/>
        <w:ind w:left="-10"/>
        <w:jc w:val="both"/>
        <w:rPr>
          <w:rFonts w:ascii="Arial" w:hAnsi="Arial"/>
        </w:rPr>
      </w:pPr>
      <w:r>
        <w:rPr>
          <w:rFonts w:ascii="Arial" w:hAnsi="Arial"/>
          <w:b/>
          <w:bCs/>
        </w:rPr>
        <w:t>7</w:t>
      </w:r>
      <w:r w:rsidR="00372C1E" w:rsidRPr="00372C1E">
        <w:rPr>
          <w:rFonts w:ascii="Arial" w:hAnsi="Arial"/>
          <w:b/>
          <w:bCs/>
        </w:rPr>
        <w:t>.3.</w:t>
      </w:r>
      <w:r w:rsidR="00372C1E" w:rsidRPr="00372C1E">
        <w:rPr>
          <w:rFonts w:ascii="Arial" w:hAnsi="Arial"/>
        </w:rPr>
        <w:t xml:space="preserve"> Caso o licitante utilize registro cadastral prévio (</w:t>
      </w:r>
      <w:proofErr w:type="spellStart"/>
      <w:r w:rsidR="00372C1E" w:rsidRPr="00372C1E">
        <w:rPr>
          <w:rFonts w:ascii="Arial" w:hAnsi="Arial"/>
        </w:rPr>
        <w:t>ex</w:t>
      </w:r>
      <w:proofErr w:type="spellEnd"/>
      <w:r w:rsidR="00372C1E" w:rsidRPr="00372C1E">
        <w:rPr>
          <w:rFonts w:ascii="Arial" w:hAnsi="Arial"/>
        </w:rPr>
        <w:t>: SICAF ou cadastro municipal) e este apresente certidões vencidas, caberá ao licitante a responsabilidade de atualizar os documentos, anexando as certidões válidas diretamente na plataforma eletrônica junto com a proposta ou nos campos específicos de habilitação.</w:t>
      </w:r>
    </w:p>
    <w:p w14:paraId="732B0A7F" w14:textId="77777777" w:rsidR="00692DEE" w:rsidRPr="00BB694F" w:rsidRDefault="00692DEE" w:rsidP="00692DEE">
      <w:pPr>
        <w:pStyle w:val="Standard"/>
        <w:pageBreakBefore/>
        <w:shd w:val="clear" w:color="auto" w:fill="FFFFFF"/>
        <w:tabs>
          <w:tab w:val="left" w:pos="284"/>
        </w:tabs>
        <w:spacing w:before="113"/>
        <w:rPr>
          <w:rFonts w:ascii="Arial" w:hAnsi="Arial"/>
          <w:b/>
          <w:bCs/>
        </w:rPr>
      </w:pPr>
    </w:p>
    <w:p w14:paraId="553EA0E6" w14:textId="77777777" w:rsidR="00692DEE" w:rsidRPr="00BB694F" w:rsidRDefault="00692DEE" w:rsidP="00692DEE">
      <w:pPr>
        <w:pStyle w:val="Standard"/>
        <w:jc w:val="center"/>
        <w:rPr>
          <w:rFonts w:ascii="Arial" w:hAnsi="Arial"/>
          <w:b/>
          <w:bCs/>
        </w:rPr>
      </w:pPr>
      <w:r w:rsidRPr="00BB694F">
        <w:rPr>
          <w:rFonts w:ascii="Arial" w:hAnsi="Arial"/>
          <w:b/>
          <w:bCs/>
        </w:rPr>
        <w:t>ANEXO III</w:t>
      </w:r>
    </w:p>
    <w:p w14:paraId="5EAF6DA5" w14:textId="77777777" w:rsidR="00692DEE" w:rsidRPr="00BB694F" w:rsidRDefault="00692DEE" w:rsidP="00692DEE">
      <w:pPr>
        <w:pStyle w:val="Standard"/>
        <w:jc w:val="center"/>
        <w:rPr>
          <w:rFonts w:ascii="Arial" w:hAnsi="Arial"/>
        </w:rPr>
      </w:pPr>
      <w:r w:rsidRPr="00BB694F">
        <w:rPr>
          <w:rFonts w:ascii="Arial" w:hAnsi="Arial"/>
          <w:b/>
          <w:bCs/>
        </w:rPr>
        <w:t>MODELO DE DESCRITIVO DA PROPOSTA DE PREÇOS</w:t>
      </w:r>
    </w:p>
    <w:p w14:paraId="0B0E47D5" w14:textId="375B8BFD" w:rsidR="00436B49" w:rsidRPr="00436B49" w:rsidRDefault="00692DEE" w:rsidP="00436B49">
      <w:pPr>
        <w:pStyle w:val="Standard"/>
        <w:pBdr>
          <w:top w:val="single" w:sz="4" w:space="0" w:color="000000"/>
          <w:left w:val="single" w:sz="4" w:space="4" w:color="000000"/>
          <w:bottom w:val="single" w:sz="4" w:space="0" w:color="000000"/>
          <w:right w:val="single" w:sz="4" w:space="0" w:color="000000"/>
        </w:pBdr>
        <w:shd w:val="clear" w:color="auto" w:fill="E5E5E5"/>
        <w:ind w:right="-143"/>
        <w:rPr>
          <w:rFonts w:ascii="Arial" w:hAnsi="Arial"/>
          <w:b/>
          <w:color w:val="000000" w:themeColor="text1"/>
        </w:rPr>
      </w:pPr>
      <w:r w:rsidRPr="00436B49">
        <w:rPr>
          <w:rFonts w:ascii="Arial" w:hAnsi="Arial"/>
          <w:b/>
          <w:color w:val="000000" w:themeColor="text1"/>
        </w:rPr>
        <w:t>PREGÃO ELETRÔNICO N</w:t>
      </w:r>
      <w:r w:rsidR="003841C7" w:rsidRPr="00436B49">
        <w:rPr>
          <w:rFonts w:ascii="Arial" w:hAnsi="Arial"/>
          <w:b/>
          <w:color w:val="000000" w:themeColor="text1"/>
        </w:rPr>
        <w:t xml:space="preserve">° </w:t>
      </w:r>
      <w:r w:rsidR="00234BD7">
        <w:rPr>
          <w:rFonts w:ascii="Arial" w:hAnsi="Arial"/>
          <w:b/>
          <w:color w:val="000000" w:themeColor="text1"/>
        </w:rPr>
        <w:t>09</w:t>
      </w:r>
      <w:r w:rsidR="003841C7" w:rsidRPr="00436B49">
        <w:rPr>
          <w:rFonts w:ascii="Arial" w:hAnsi="Arial"/>
          <w:b/>
          <w:color w:val="000000" w:themeColor="text1"/>
        </w:rPr>
        <w:t>/</w:t>
      </w:r>
      <w:r w:rsidR="00CD546E" w:rsidRPr="00436B49">
        <w:rPr>
          <w:rFonts w:ascii="Arial" w:hAnsi="Arial"/>
          <w:b/>
          <w:color w:val="000000" w:themeColor="text1"/>
        </w:rPr>
        <w:t>2026 PROCESSO</w:t>
      </w:r>
      <w:r w:rsidR="003841C7" w:rsidRPr="00436B49">
        <w:rPr>
          <w:rFonts w:ascii="Arial" w:hAnsi="Arial"/>
          <w:b/>
          <w:color w:val="000000" w:themeColor="text1"/>
        </w:rPr>
        <w:t xml:space="preserve"> ADMINISTRATIVO N°</w:t>
      </w:r>
      <w:r w:rsidR="001B5175">
        <w:rPr>
          <w:rFonts w:ascii="Arial" w:hAnsi="Arial"/>
          <w:b/>
          <w:color w:val="000000" w:themeColor="text1"/>
        </w:rPr>
        <w:t>46</w:t>
      </w:r>
      <w:r w:rsidR="003841C7" w:rsidRPr="00436B49">
        <w:rPr>
          <w:rFonts w:ascii="Arial" w:hAnsi="Arial"/>
          <w:b/>
          <w:color w:val="000000" w:themeColor="text1"/>
        </w:rPr>
        <w:t>/2026</w:t>
      </w:r>
    </w:p>
    <w:p w14:paraId="3DE677A4" w14:textId="77777777" w:rsidR="00692DEE" w:rsidRPr="00BB694F" w:rsidRDefault="00692DEE" w:rsidP="00692DEE">
      <w:pPr>
        <w:pStyle w:val="Ttulo2"/>
        <w:tabs>
          <w:tab w:val="left" w:pos="0"/>
          <w:tab w:val="left" w:pos="851"/>
          <w:tab w:val="left" w:pos="1702"/>
          <w:tab w:val="left" w:pos="2553"/>
          <w:tab w:val="left" w:pos="3404"/>
          <w:tab w:val="left" w:pos="4255"/>
          <w:tab w:val="left" w:pos="5106"/>
          <w:tab w:val="left" w:pos="5957"/>
          <w:tab w:val="left" w:pos="6808"/>
          <w:tab w:val="left" w:pos="7659"/>
          <w:tab w:val="left" w:pos="8510"/>
          <w:tab w:val="left" w:pos="9361"/>
          <w:tab w:val="left" w:pos="10212"/>
          <w:tab w:val="left" w:pos="11063"/>
          <w:tab w:val="left" w:pos="11914"/>
        </w:tabs>
        <w:jc w:val="center"/>
        <w:rPr>
          <w:rFonts w:ascii="Arial" w:hAnsi="Arial" w:cs="Arial"/>
          <w:sz w:val="24"/>
          <w:szCs w:val="24"/>
        </w:rPr>
      </w:pPr>
      <w:r w:rsidRPr="00BB694F">
        <w:rPr>
          <w:rFonts w:ascii="Arial" w:hAnsi="Arial" w:cs="Arial"/>
          <w:b w:val="0"/>
          <w:bCs w:val="0"/>
          <w:sz w:val="24"/>
          <w:szCs w:val="24"/>
        </w:rPr>
        <w:t>DADOS DO FORNECEDOR</w:t>
      </w:r>
    </w:p>
    <w:tbl>
      <w:tblPr>
        <w:tblW w:w="9525" w:type="dxa"/>
        <w:tblInd w:w="-118" w:type="dxa"/>
        <w:tblLayout w:type="fixed"/>
        <w:tblCellMar>
          <w:left w:w="10" w:type="dxa"/>
          <w:right w:w="10" w:type="dxa"/>
        </w:tblCellMar>
        <w:tblLook w:val="04A0" w:firstRow="1" w:lastRow="0" w:firstColumn="1" w:lastColumn="0" w:noHBand="0" w:noVBand="1"/>
      </w:tblPr>
      <w:tblGrid>
        <w:gridCol w:w="9525"/>
      </w:tblGrid>
      <w:tr w:rsidR="00692DEE" w:rsidRPr="00BB694F" w14:paraId="1D7E59E7"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4D88B06F" w14:textId="77777777" w:rsidR="00692DEE" w:rsidRPr="00BB694F" w:rsidRDefault="00692DEE" w:rsidP="0010427B">
            <w:pPr>
              <w:pStyle w:val="Cabealho"/>
              <w:tabs>
                <w:tab w:val="left" w:pos="1134"/>
              </w:tabs>
              <w:snapToGrid w:val="0"/>
            </w:pPr>
            <w:r w:rsidRPr="00BB694F">
              <w:t xml:space="preserve">Fornecedor:                                                                                                                                                                                             </w:t>
            </w:r>
          </w:p>
          <w:p w14:paraId="0FE574B5" w14:textId="77777777" w:rsidR="00692DEE" w:rsidRPr="00BB694F" w:rsidRDefault="00692DEE" w:rsidP="0010427B">
            <w:pPr>
              <w:pStyle w:val="Cabealho"/>
            </w:pPr>
            <w:r w:rsidRPr="00BB694F">
              <w:t>CNPJ/CPF:                                                          Inscrição Estadual:</w:t>
            </w:r>
          </w:p>
          <w:p w14:paraId="70BB0A2F" w14:textId="77777777" w:rsidR="00692DEE" w:rsidRPr="00BB694F" w:rsidRDefault="00692DEE" w:rsidP="0010427B">
            <w:pPr>
              <w:pStyle w:val="Cabealho"/>
            </w:pPr>
            <w:r w:rsidRPr="00BB694F">
              <w:t>Endereço:                                                                                                                                                                                                       Bairro:</w:t>
            </w:r>
          </w:p>
          <w:p w14:paraId="5282A363" w14:textId="77777777" w:rsidR="003841C7" w:rsidRDefault="00692DEE" w:rsidP="0010427B">
            <w:pPr>
              <w:pStyle w:val="Cabealho"/>
            </w:pPr>
            <w:r w:rsidRPr="00BB694F">
              <w:t xml:space="preserve">CEP:                                                                    Cidade:              </w:t>
            </w:r>
          </w:p>
          <w:p w14:paraId="78C2DF9C" w14:textId="77777777" w:rsidR="00692DEE" w:rsidRPr="00BB694F" w:rsidRDefault="00692DEE" w:rsidP="0010427B">
            <w:pPr>
              <w:pStyle w:val="Cabealho"/>
            </w:pPr>
            <w:r w:rsidRPr="00BB694F">
              <w:t>Estado:</w:t>
            </w:r>
          </w:p>
          <w:p w14:paraId="67094AEC" w14:textId="77777777" w:rsidR="003841C7" w:rsidRDefault="00692DEE" w:rsidP="0010427B">
            <w:pPr>
              <w:pStyle w:val="Cabealho"/>
            </w:pPr>
            <w:r w:rsidRPr="00BB694F">
              <w:t xml:space="preserve">Telefone:                                                              Fax:                                                                </w:t>
            </w:r>
          </w:p>
          <w:p w14:paraId="6A8C2543" w14:textId="77777777" w:rsidR="00692DEE" w:rsidRPr="00BB694F" w:rsidRDefault="003841C7" w:rsidP="0010427B">
            <w:pPr>
              <w:pStyle w:val="Cabealho"/>
            </w:pPr>
            <w:r>
              <w:t>E</w:t>
            </w:r>
            <w:r w:rsidR="00692DEE" w:rsidRPr="00BB694F">
              <w:t>-mail:</w:t>
            </w:r>
          </w:p>
        </w:tc>
      </w:tr>
      <w:tr w:rsidR="00692DEE" w:rsidRPr="00BB694F" w14:paraId="37125B80" w14:textId="77777777" w:rsidTr="0010427B">
        <w:trPr>
          <w:cantSplit/>
        </w:trPr>
        <w:tc>
          <w:tcPr>
            <w:tcW w:w="952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14:paraId="134BAF3D" w14:textId="77777777" w:rsidR="003841C7" w:rsidRDefault="00692DEE" w:rsidP="0010427B">
            <w:pPr>
              <w:pStyle w:val="Cabealho"/>
              <w:snapToGrid w:val="0"/>
            </w:pPr>
            <w:r w:rsidRPr="00BB694F">
              <w:t xml:space="preserve">Banco:                                          </w:t>
            </w:r>
          </w:p>
          <w:p w14:paraId="598E731A" w14:textId="77777777" w:rsidR="003841C7" w:rsidRDefault="00692DEE" w:rsidP="0010427B">
            <w:pPr>
              <w:pStyle w:val="Cabealho"/>
              <w:snapToGrid w:val="0"/>
            </w:pPr>
            <w:r w:rsidRPr="00BB694F">
              <w:t xml:space="preserve">Agência:                                       </w:t>
            </w:r>
          </w:p>
          <w:p w14:paraId="48E29246" w14:textId="77777777" w:rsidR="00692DEE" w:rsidRPr="00BB694F" w:rsidRDefault="00692DEE" w:rsidP="0010427B">
            <w:pPr>
              <w:pStyle w:val="Cabealho"/>
              <w:snapToGrid w:val="0"/>
            </w:pPr>
            <w:r w:rsidRPr="00BB694F">
              <w:t>Conta</w:t>
            </w:r>
            <w:r w:rsidR="003841C7">
              <w:t xml:space="preserve"> C</w:t>
            </w:r>
            <w:r w:rsidRPr="00BB694F">
              <w:t>orrente:</w:t>
            </w:r>
          </w:p>
        </w:tc>
      </w:tr>
    </w:tbl>
    <w:p w14:paraId="564D0FB2" w14:textId="77777777" w:rsidR="00692DEE" w:rsidRPr="00BB694F" w:rsidRDefault="00692DEE" w:rsidP="00692DEE">
      <w:pPr>
        <w:pStyle w:val="Standard"/>
        <w:jc w:val="both"/>
        <w:rPr>
          <w:rFonts w:ascii="Arial" w:hAnsi="Arial"/>
          <w:color w:val="000000"/>
        </w:rPr>
      </w:pPr>
    </w:p>
    <w:p w14:paraId="65600377" w14:textId="77777777" w:rsidR="003841C7" w:rsidRPr="003841C7" w:rsidRDefault="003841C7" w:rsidP="003841C7">
      <w:pPr>
        <w:pStyle w:val="Standard"/>
        <w:jc w:val="both"/>
        <w:rPr>
          <w:rFonts w:ascii="Arial" w:hAnsi="Arial"/>
        </w:rPr>
      </w:pPr>
      <w:r>
        <w:rPr>
          <w:rFonts w:ascii="Arial" w:hAnsi="Arial"/>
          <w:b/>
          <w:bCs/>
        </w:rPr>
        <w:t>1</w:t>
      </w:r>
      <w:r w:rsidRPr="003841C7">
        <w:rPr>
          <w:rFonts w:ascii="Arial" w:hAnsi="Arial"/>
          <w:b/>
          <w:bCs/>
        </w:rPr>
        <w:t>. PROPOSTA DE PREÇOS</w:t>
      </w:r>
    </w:p>
    <w:p w14:paraId="2F71EA56" w14:textId="77777777" w:rsidR="001B5175" w:rsidRPr="001B5175" w:rsidRDefault="003841C7" w:rsidP="001B5175">
      <w:pPr>
        <w:jc w:val="both"/>
        <w:rPr>
          <w:rFonts w:asciiTheme="minorHAnsi" w:eastAsia="Calibri" w:hAnsiTheme="minorHAnsi" w:cstheme="minorHAnsi"/>
          <w:sz w:val="24"/>
          <w:szCs w:val="24"/>
        </w:rPr>
      </w:pPr>
      <w:r w:rsidRPr="003841C7">
        <w:rPr>
          <w:rFonts w:ascii="Arial" w:hAnsi="Arial"/>
          <w:b/>
          <w:bCs/>
        </w:rPr>
        <w:t>Objeto:</w:t>
      </w:r>
      <w:r w:rsidR="001B5175">
        <w:rPr>
          <w:rFonts w:ascii="Arial" w:hAnsi="Arial"/>
        </w:rPr>
        <w:t xml:space="preserve"> </w:t>
      </w:r>
      <w:r w:rsidR="001B5175" w:rsidRPr="001B5175">
        <w:rPr>
          <w:rFonts w:asciiTheme="minorHAnsi" w:hAnsiTheme="minorHAnsi" w:cstheme="minorHAnsi"/>
          <w:sz w:val="24"/>
          <w:szCs w:val="24"/>
        </w:rPr>
        <w:t xml:space="preserve">Registro de preço para contratação de empresa especializada para a </w:t>
      </w:r>
      <w:r w:rsidR="001B5175" w:rsidRPr="001B5175">
        <w:rPr>
          <w:rStyle w:val="Forte"/>
          <w:rFonts w:asciiTheme="minorHAnsi" w:eastAsia="Arial" w:hAnsiTheme="minorHAnsi" w:cstheme="minorHAnsi"/>
          <w:b w:val="0"/>
          <w:sz w:val="24"/>
          <w:szCs w:val="24"/>
        </w:rPr>
        <w:t>prestação de serviços de locação de brinquedos infláveis e recreativos</w:t>
      </w:r>
      <w:r w:rsidR="001B5175" w:rsidRPr="001B5175">
        <w:rPr>
          <w:rFonts w:asciiTheme="minorHAnsi" w:hAnsiTheme="minorHAnsi" w:cstheme="minorHAnsi"/>
          <w:sz w:val="24"/>
          <w:szCs w:val="24"/>
        </w:rPr>
        <w:t>, incluindo fornecimento dos equipamentos, transporte, montagem, instalação, acompanhamento por monitores durante o uso e desmontagem, para atendimento aos eventos promovidos pela Administração Municipal.</w:t>
      </w:r>
    </w:p>
    <w:tbl>
      <w:tblPr>
        <w:tblW w:w="9498" w:type="dxa"/>
        <w:tblInd w:w="-34" w:type="dxa"/>
        <w:tblLayout w:type="fixed"/>
        <w:tblLook w:val="04A0" w:firstRow="1" w:lastRow="0" w:firstColumn="1" w:lastColumn="0" w:noHBand="0" w:noVBand="1"/>
      </w:tblPr>
      <w:tblGrid>
        <w:gridCol w:w="1320"/>
        <w:gridCol w:w="3102"/>
        <w:gridCol w:w="1017"/>
        <w:gridCol w:w="1082"/>
        <w:gridCol w:w="1517"/>
        <w:gridCol w:w="1460"/>
      </w:tblGrid>
      <w:tr w:rsidR="001B5175" w:rsidRPr="00A65D14" w14:paraId="1D4E538F"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4037B39E"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ITEM</w:t>
            </w:r>
          </w:p>
        </w:tc>
        <w:tc>
          <w:tcPr>
            <w:tcW w:w="3102" w:type="dxa"/>
            <w:tcBorders>
              <w:top w:val="single" w:sz="4" w:space="0" w:color="000000"/>
              <w:left w:val="single" w:sz="4" w:space="0" w:color="000000"/>
              <w:bottom w:val="single" w:sz="4" w:space="0" w:color="000000"/>
              <w:right w:val="single" w:sz="4" w:space="0" w:color="000000"/>
            </w:tcBorders>
          </w:tcPr>
          <w:p w14:paraId="33F28E17"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DESCRIÇÃO</w:t>
            </w:r>
          </w:p>
        </w:tc>
        <w:tc>
          <w:tcPr>
            <w:tcW w:w="1017" w:type="dxa"/>
            <w:tcBorders>
              <w:top w:val="single" w:sz="4" w:space="0" w:color="000000"/>
              <w:left w:val="single" w:sz="4" w:space="0" w:color="000000"/>
              <w:bottom w:val="single" w:sz="4" w:space="0" w:color="000000"/>
              <w:right w:val="single" w:sz="4" w:space="0" w:color="000000"/>
            </w:tcBorders>
          </w:tcPr>
          <w:p w14:paraId="7B41CC16"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UND</w:t>
            </w:r>
          </w:p>
        </w:tc>
        <w:tc>
          <w:tcPr>
            <w:tcW w:w="1082" w:type="dxa"/>
            <w:tcBorders>
              <w:top w:val="single" w:sz="4" w:space="0" w:color="000000"/>
              <w:left w:val="single" w:sz="4" w:space="0" w:color="000000"/>
              <w:bottom w:val="single" w:sz="4" w:space="0" w:color="000000"/>
              <w:right w:val="single" w:sz="4" w:space="0" w:color="000000"/>
            </w:tcBorders>
          </w:tcPr>
          <w:p w14:paraId="263F6FFD"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QUANT</w:t>
            </w:r>
          </w:p>
        </w:tc>
        <w:tc>
          <w:tcPr>
            <w:tcW w:w="1517" w:type="dxa"/>
            <w:tcBorders>
              <w:top w:val="single" w:sz="4" w:space="0" w:color="000000"/>
              <w:left w:val="single" w:sz="4" w:space="0" w:color="000000"/>
              <w:bottom w:val="single" w:sz="4" w:space="0" w:color="000000"/>
              <w:right w:val="single" w:sz="4" w:space="0" w:color="000000"/>
            </w:tcBorders>
          </w:tcPr>
          <w:p w14:paraId="6AB80A75" w14:textId="77777777" w:rsidR="001B5175" w:rsidRPr="00A65D14" w:rsidRDefault="001B5175" w:rsidP="004436B3">
            <w:pPr>
              <w:tabs>
                <w:tab w:val="left" w:pos="657"/>
              </w:tabs>
              <w:rPr>
                <w:rFonts w:ascii="Arial" w:eastAsia="Calibri" w:hAnsi="Arial" w:cs="Arial"/>
                <w:iCs/>
              </w:rPr>
            </w:pPr>
            <w:r w:rsidRPr="00A65D14">
              <w:rPr>
                <w:rFonts w:ascii="Arial" w:eastAsia="Calibri" w:hAnsi="Arial" w:cs="Arial"/>
                <w:iCs/>
              </w:rPr>
              <w:t>VALOR UNIT</w:t>
            </w:r>
          </w:p>
        </w:tc>
        <w:tc>
          <w:tcPr>
            <w:tcW w:w="1460" w:type="dxa"/>
            <w:tcBorders>
              <w:top w:val="single" w:sz="4" w:space="0" w:color="000000"/>
              <w:left w:val="single" w:sz="4" w:space="0" w:color="000000"/>
              <w:bottom w:val="single" w:sz="4" w:space="0" w:color="000000"/>
              <w:right w:val="single" w:sz="4" w:space="0" w:color="000000"/>
            </w:tcBorders>
          </w:tcPr>
          <w:p w14:paraId="31762AA2"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VALOR TOTAL</w:t>
            </w:r>
          </w:p>
        </w:tc>
      </w:tr>
      <w:tr w:rsidR="001B5175" w:rsidRPr="00A65D14" w14:paraId="68F47288"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60E84C18"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01</w:t>
            </w:r>
          </w:p>
        </w:tc>
        <w:tc>
          <w:tcPr>
            <w:tcW w:w="3102" w:type="dxa"/>
            <w:tcBorders>
              <w:top w:val="single" w:sz="4" w:space="0" w:color="000000"/>
              <w:left w:val="single" w:sz="4" w:space="0" w:color="000000"/>
              <w:bottom w:val="single" w:sz="4" w:space="0" w:color="000000"/>
              <w:right w:val="single" w:sz="4" w:space="0" w:color="000000"/>
            </w:tcBorders>
          </w:tcPr>
          <w:p w14:paraId="4ABC28EF" w14:textId="77777777" w:rsidR="001B5175" w:rsidRPr="003A0403" w:rsidRDefault="001B5175" w:rsidP="004436B3">
            <w:pPr>
              <w:rPr>
                <w:rFonts w:ascii="Arial" w:hAnsi="Arial" w:cs="Arial"/>
              </w:rPr>
            </w:pPr>
            <w:r w:rsidRPr="003A0403">
              <w:rPr>
                <w:rFonts w:ascii="Arial" w:hAnsi="Arial" w:cs="Arial"/>
              </w:rPr>
              <w:t>TOURO MECÂNICO, COM ESTRUTURA INFLÁVEL DE PROTEÇÃO E DIMENSÕES APROXIMADAS DE 4,5 M X 4,5 M.</w:t>
            </w:r>
          </w:p>
        </w:tc>
        <w:tc>
          <w:tcPr>
            <w:tcW w:w="1017" w:type="dxa"/>
            <w:tcBorders>
              <w:top w:val="single" w:sz="4" w:space="0" w:color="000000"/>
              <w:left w:val="single" w:sz="4" w:space="0" w:color="000000"/>
              <w:bottom w:val="single" w:sz="4" w:space="0" w:color="000000"/>
              <w:right w:val="single" w:sz="4" w:space="0" w:color="000000"/>
            </w:tcBorders>
          </w:tcPr>
          <w:p w14:paraId="2F7B281A"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top w:val="single" w:sz="4" w:space="0" w:color="000000"/>
              <w:left w:val="single" w:sz="4" w:space="0" w:color="000000"/>
              <w:bottom w:val="single" w:sz="4" w:space="0" w:color="000000"/>
              <w:right w:val="single" w:sz="4" w:space="0" w:color="000000"/>
            </w:tcBorders>
            <w:vAlign w:val="center"/>
          </w:tcPr>
          <w:p w14:paraId="22BE27AB"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top w:val="single" w:sz="4" w:space="0" w:color="000000"/>
              <w:left w:val="single" w:sz="4" w:space="0" w:color="000000"/>
              <w:bottom w:val="single" w:sz="4" w:space="0" w:color="000000"/>
              <w:right w:val="single" w:sz="4" w:space="0" w:color="000000"/>
            </w:tcBorders>
            <w:vAlign w:val="center"/>
          </w:tcPr>
          <w:p w14:paraId="740483C4"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top w:val="single" w:sz="4" w:space="0" w:color="000000"/>
              <w:left w:val="single" w:sz="4" w:space="0" w:color="000000"/>
              <w:bottom w:val="single" w:sz="4" w:space="0" w:color="000000"/>
              <w:right w:val="single" w:sz="4" w:space="0" w:color="000000"/>
            </w:tcBorders>
            <w:vAlign w:val="center"/>
          </w:tcPr>
          <w:p w14:paraId="6C3FDC54"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64308743"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04DABA87"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02</w:t>
            </w:r>
          </w:p>
        </w:tc>
        <w:tc>
          <w:tcPr>
            <w:tcW w:w="3102" w:type="dxa"/>
            <w:tcBorders>
              <w:top w:val="single" w:sz="4" w:space="0" w:color="000000"/>
              <w:left w:val="single" w:sz="4" w:space="0" w:color="000000"/>
              <w:bottom w:val="single" w:sz="4" w:space="0" w:color="000000"/>
              <w:right w:val="single" w:sz="4" w:space="0" w:color="000000"/>
            </w:tcBorders>
          </w:tcPr>
          <w:p w14:paraId="56328ED4" w14:textId="77777777" w:rsidR="001B5175" w:rsidRPr="003A0403" w:rsidRDefault="001B5175" w:rsidP="004436B3">
            <w:pPr>
              <w:rPr>
                <w:rFonts w:ascii="Arial" w:hAnsi="Arial" w:cs="Arial"/>
              </w:rPr>
            </w:pPr>
            <w:r w:rsidRPr="003A0403">
              <w:rPr>
                <w:rFonts w:ascii="Arial" w:hAnsi="Arial" w:cs="Arial"/>
              </w:rPr>
              <w:t>FUTEBOL DE SABÃO, COM DIMENSÕES APROXIMADAS DE 10 M DE COMPRIMENTO POR 5 M DE LARGURA.</w:t>
            </w:r>
          </w:p>
        </w:tc>
        <w:tc>
          <w:tcPr>
            <w:tcW w:w="1017" w:type="dxa"/>
            <w:tcBorders>
              <w:top w:val="single" w:sz="4" w:space="0" w:color="000000"/>
              <w:left w:val="single" w:sz="4" w:space="0" w:color="000000"/>
              <w:bottom w:val="single" w:sz="4" w:space="0" w:color="000000"/>
              <w:right w:val="single" w:sz="4" w:space="0" w:color="000000"/>
            </w:tcBorders>
          </w:tcPr>
          <w:p w14:paraId="6C9E4749"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0F21A76B"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left w:val="single" w:sz="4" w:space="0" w:color="000000"/>
              <w:bottom w:val="single" w:sz="4" w:space="0" w:color="000000"/>
              <w:right w:val="single" w:sz="4" w:space="0" w:color="000000"/>
            </w:tcBorders>
            <w:vAlign w:val="center"/>
          </w:tcPr>
          <w:p w14:paraId="19207CEE"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rPr>
              <w:t xml:space="preserve">R$ </w:t>
            </w:r>
          </w:p>
        </w:tc>
        <w:tc>
          <w:tcPr>
            <w:tcW w:w="1460" w:type="dxa"/>
            <w:tcBorders>
              <w:left w:val="single" w:sz="4" w:space="0" w:color="000000"/>
              <w:bottom w:val="single" w:sz="4" w:space="0" w:color="000000"/>
              <w:right w:val="single" w:sz="4" w:space="0" w:color="000000"/>
            </w:tcBorders>
            <w:vAlign w:val="center"/>
          </w:tcPr>
          <w:p w14:paraId="0E656DC3"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4C26AC0D" w14:textId="77777777" w:rsidTr="001B5175">
        <w:trPr>
          <w:trHeight w:val="2015"/>
        </w:trPr>
        <w:tc>
          <w:tcPr>
            <w:tcW w:w="1320" w:type="dxa"/>
            <w:tcBorders>
              <w:top w:val="single" w:sz="4" w:space="0" w:color="000000"/>
              <w:left w:val="single" w:sz="4" w:space="0" w:color="000000"/>
              <w:bottom w:val="single" w:sz="4" w:space="0" w:color="000000"/>
              <w:right w:val="single" w:sz="4" w:space="0" w:color="000000"/>
            </w:tcBorders>
          </w:tcPr>
          <w:p w14:paraId="34C202BC"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03</w:t>
            </w:r>
          </w:p>
        </w:tc>
        <w:tc>
          <w:tcPr>
            <w:tcW w:w="3102" w:type="dxa"/>
            <w:tcBorders>
              <w:top w:val="single" w:sz="4" w:space="0" w:color="000000"/>
              <w:left w:val="single" w:sz="4" w:space="0" w:color="000000"/>
              <w:bottom w:val="single" w:sz="4" w:space="0" w:color="000000"/>
              <w:right w:val="single" w:sz="4" w:space="0" w:color="000000"/>
            </w:tcBorders>
          </w:tcPr>
          <w:p w14:paraId="11EFC7A2" w14:textId="77777777" w:rsidR="001B5175" w:rsidRPr="003A0403" w:rsidRDefault="001B5175" w:rsidP="004436B3">
            <w:pPr>
              <w:rPr>
                <w:rFonts w:ascii="Arial" w:hAnsi="Arial" w:cs="Arial"/>
              </w:rPr>
            </w:pPr>
            <w:r w:rsidRPr="003A0403">
              <w:rPr>
                <w:rFonts w:ascii="Arial" w:hAnsi="Arial" w:cs="Arial"/>
              </w:rPr>
              <w:t>TOBOGÃ GIGANTE, COM DIMENSÕES APROXIMADAS DE 8 M DE ALTURA, 6 M DE COMPRIMENTO E 4,5 M DE LARGURA.</w:t>
            </w:r>
          </w:p>
        </w:tc>
        <w:tc>
          <w:tcPr>
            <w:tcW w:w="1017" w:type="dxa"/>
            <w:tcBorders>
              <w:top w:val="single" w:sz="4" w:space="0" w:color="000000"/>
              <w:left w:val="single" w:sz="4" w:space="0" w:color="000000"/>
              <w:bottom w:val="single" w:sz="4" w:space="0" w:color="000000"/>
              <w:right w:val="single" w:sz="4" w:space="0" w:color="000000"/>
            </w:tcBorders>
          </w:tcPr>
          <w:p w14:paraId="36CA4374"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088A9C6D"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6</w:t>
            </w:r>
          </w:p>
        </w:tc>
        <w:tc>
          <w:tcPr>
            <w:tcW w:w="1517" w:type="dxa"/>
            <w:tcBorders>
              <w:left w:val="single" w:sz="4" w:space="0" w:color="000000"/>
              <w:bottom w:val="single" w:sz="4" w:space="0" w:color="000000"/>
              <w:right w:val="single" w:sz="4" w:space="0" w:color="000000"/>
            </w:tcBorders>
            <w:vAlign w:val="center"/>
          </w:tcPr>
          <w:p w14:paraId="489FA88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R$</w:t>
            </w:r>
          </w:p>
        </w:tc>
        <w:tc>
          <w:tcPr>
            <w:tcW w:w="1460" w:type="dxa"/>
            <w:tcBorders>
              <w:left w:val="single" w:sz="4" w:space="0" w:color="000000"/>
              <w:bottom w:val="single" w:sz="4" w:space="0" w:color="000000"/>
              <w:right w:val="single" w:sz="4" w:space="0" w:color="000000"/>
            </w:tcBorders>
            <w:vAlign w:val="center"/>
          </w:tcPr>
          <w:p w14:paraId="3012612C"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58CFD1CF" w14:textId="77777777" w:rsidTr="001B5175">
        <w:trPr>
          <w:trHeight w:val="2266"/>
        </w:trPr>
        <w:tc>
          <w:tcPr>
            <w:tcW w:w="1320" w:type="dxa"/>
            <w:tcBorders>
              <w:top w:val="single" w:sz="4" w:space="0" w:color="000000"/>
              <w:left w:val="single" w:sz="4" w:space="0" w:color="000000"/>
              <w:bottom w:val="single" w:sz="4" w:space="0" w:color="000000"/>
              <w:right w:val="single" w:sz="4" w:space="0" w:color="000000"/>
            </w:tcBorders>
          </w:tcPr>
          <w:p w14:paraId="02A34B1D"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04</w:t>
            </w:r>
          </w:p>
        </w:tc>
        <w:tc>
          <w:tcPr>
            <w:tcW w:w="3102" w:type="dxa"/>
            <w:tcBorders>
              <w:top w:val="single" w:sz="4" w:space="0" w:color="000000"/>
              <w:left w:val="single" w:sz="4" w:space="0" w:color="000000"/>
              <w:bottom w:val="single" w:sz="4" w:space="0" w:color="000000"/>
              <w:right w:val="single" w:sz="4" w:space="0" w:color="000000"/>
            </w:tcBorders>
          </w:tcPr>
          <w:p w14:paraId="4D854996" w14:textId="77777777" w:rsidR="001B5175" w:rsidRPr="003A0403" w:rsidRDefault="001B5175" w:rsidP="004436B3">
            <w:pPr>
              <w:rPr>
                <w:rFonts w:ascii="Arial" w:hAnsi="Arial" w:cs="Arial"/>
              </w:rPr>
            </w:pPr>
            <w:r w:rsidRPr="003A0403">
              <w:rPr>
                <w:rFonts w:ascii="Arial" w:hAnsi="Arial" w:cs="Arial"/>
              </w:rPr>
              <w:t>TOBOGÃ MÉDIO, COM DIMENSÕES APROXIMADAS DE 5 M DE COMPRIMENTO, 4 M DE LARGURA E 3,5 M DE ALTURA.</w:t>
            </w:r>
          </w:p>
        </w:tc>
        <w:tc>
          <w:tcPr>
            <w:tcW w:w="1017" w:type="dxa"/>
            <w:tcBorders>
              <w:top w:val="single" w:sz="4" w:space="0" w:color="000000"/>
              <w:left w:val="single" w:sz="4" w:space="0" w:color="000000"/>
              <w:bottom w:val="single" w:sz="4" w:space="0" w:color="000000"/>
              <w:right w:val="single" w:sz="4" w:space="0" w:color="000000"/>
            </w:tcBorders>
          </w:tcPr>
          <w:p w14:paraId="0D64E63A"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72E0E44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38A38F1B"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75B5C191"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764F1B66"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37B0CF09"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05</w:t>
            </w:r>
          </w:p>
        </w:tc>
        <w:tc>
          <w:tcPr>
            <w:tcW w:w="3102" w:type="dxa"/>
            <w:tcBorders>
              <w:top w:val="single" w:sz="4" w:space="0" w:color="000000"/>
              <w:left w:val="single" w:sz="4" w:space="0" w:color="000000"/>
              <w:bottom w:val="single" w:sz="4" w:space="0" w:color="000000"/>
              <w:right w:val="single" w:sz="4" w:space="0" w:color="000000"/>
            </w:tcBorders>
          </w:tcPr>
          <w:p w14:paraId="15036822" w14:textId="77777777" w:rsidR="001B5175" w:rsidRPr="003A0403" w:rsidRDefault="001B5175" w:rsidP="004436B3">
            <w:pPr>
              <w:rPr>
                <w:rFonts w:ascii="Arial" w:hAnsi="Arial" w:cs="Arial"/>
              </w:rPr>
            </w:pPr>
            <w:r w:rsidRPr="003A0403">
              <w:rPr>
                <w:rFonts w:ascii="Arial" w:hAnsi="Arial" w:cs="Arial"/>
              </w:rPr>
              <w:t xml:space="preserve">TOMBO RADICAL, COM DIMENSÕES APROXIMADAS </w:t>
            </w:r>
            <w:r w:rsidRPr="003A0403">
              <w:rPr>
                <w:rFonts w:ascii="Arial" w:hAnsi="Arial" w:cs="Arial"/>
              </w:rPr>
              <w:lastRenderedPageBreak/>
              <w:t>DE 6,5 M X 6,5 M.</w:t>
            </w:r>
          </w:p>
        </w:tc>
        <w:tc>
          <w:tcPr>
            <w:tcW w:w="1017" w:type="dxa"/>
            <w:tcBorders>
              <w:top w:val="single" w:sz="4" w:space="0" w:color="000000"/>
              <w:left w:val="single" w:sz="4" w:space="0" w:color="000000"/>
              <w:bottom w:val="single" w:sz="4" w:space="0" w:color="000000"/>
              <w:right w:val="single" w:sz="4" w:space="0" w:color="000000"/>
            </w:tcBorders>
          </w:tcPr>
          <w:p w14:paraId="3EBEAE5A"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lastRenderedPageBreak/>
              <w:t>DIÁRIA</w:t>
            </w:r>
          </w:p>
        </w:tc>
        <w:tc>
          <w:tcPr>
            <w:tcW w:w="1082" w:type="dxa"/>
            <w:tcBorders>
              <w:left w:val="single" w:sz="4" w:space="0" w:color="000000"/>
              <w:bottom w:val="single" w:sz="4" w:space="0" w:color="000000"/>
              <w:right w:val="single" w:sz="4" w:space="0" w:color="000000"/>
            </w:tcBorders>
            <w:vAlign w:val="center"/>
          </w:tcPr>
          <w:p w14:paraId="34338FE8"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left w:val="single" w:sz="4" w:space="0" w:color="000000"/>
              <w:bottom w:val="single" w:sz="4" w:space="0" w:color="000000"/>
              <w:right w:val="single" w:sz="4" w:space="0" w:color="000000"/>
            </w:tcBorders>
            <w:vAlign w:val="center"/>
          </w:tcPr>
          <w:p w14:paraId="39248F9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4AA6A685"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66D5E923"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53DB0526"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06</w:t>
            </w:r>
          </w:p>
        </w:tc>
        <w:tc>
          <w:tcPr>
            <w:tcW w:w="3102" w:type="dxa"/>
            <w:tcBorders>
              <w:top w:val="single" w:sz="4" w:space="0" w:color="000000"/>
              <w:left w:val="single" w:sz="4" w:space="0" w:color="000000"/>
              <w:bottom w:val="single" w:sz="4" w:space="0" w:color="000000"/>
              <w:right w:val="single" w:sz="4" w:space="0" w:color="000000"/>
            </w:tcBorders>
          </w:tcPr>
          <w:p w14:paraId="14616EA1" w14:textId="77777777" w:rsidR="001B5175" w:rsidRPr="003A0403" w:rsidRDefault="001B5175" w:rsidP="004436B3">
            <w:pPr>
              <w:rPr>
                <w:rFonts w:ascii="Arial" w:hAnsi="Arial" w:cs="Arial"/>
              </w:rPr>
            </w:pPr>
            <w:r w:rsidRPr="003A0403">
              <w:rPr>
                <w:rFonts w:ascii="Arial" w:hAnsi="Arial" w:cs="Arial"/>
              </w:rPr>
              <w:t>TOBOGÃ CENTOPEIA, COM DIMENSÕES APROXIMADAS DE 7 M DE COMPRIMENTO, 3 M DE LARGURA E 3 M DE ALTURA.</w:t>
            </w:r>
          </w:p>
        </w:tc>
        <w:tc>
          <w:tcPr>
            <w:tcW w:w="1017" w:type="dxa"/>
            <w:tcBorders>
              <w:top w:val="single" w:sz="4" w:space="0" w:color="000000"/>
              <w:left w:val="single" w:sz="4" w:space="0" w:color="000000"/>
              <w:bottom w:val="single" w:sz="4" w:space="0" w:color="000000"/>
              <w:right w:val="single" w:sz="4" w:space="0" w:color="000000"/>
            </w:tcBorders>
          </w:tcPr>
          <w:p w14:paraId="78DDD892"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top w:val="single" w:sz="4" w:space="0" w:color="000000"/>
              <w:left w:val="single" w:sz="4" w:space="0" w:color="000000"/>
              <w:bottom w:val="single" w:sz="4" w:space="0" w:color="000000"/>
              <w:right w:val="single" w:sz="4" w:space="0" w:color="000000"/>
            </w:tcBorders>
            <w:vAlign w:val="center"/>
          </w:tcPr>
          <w:p w14:paraId="71CA612E"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top w:val="single" w:sz="4" w:space="0" w:color="000000"/>
              <w:left w:val="single" w:sz="4" w:space="0" w:color="000000"/>
              <w:bottom w:val="single" w:sz="4" w:space="0" w:color="000000"/>
              <w:right w:val="single" w:sz="4" w:space="0" w:color="000000"/>
            </w:tcBorders>
            <w:vAlign w:val="center"/>
          </w:tcPr>
          <w:p w14:paraId="7BFF238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top w:val="single" w:sz="4" w:space="0" w:color="000000"/>
              <w:left w:val="single" w:sz="4" w:space="0" w:color="000000"/>
              <w:bottom w:val="single" w:sz="4" w:space="0" w:color="000000"/>
              <w:right w:val="single" w:sz="4" w:space="0" w:color="000000"/>
            </w:tcBorders>
            <w:vAlign w:val="center"/>
          </w:tcPr>
          <w:p w14:paraId="06041CEA" w14:textId="77777777" w:rsidR="001B5175" w:rsidRPr="00A65D14" w:rsidRDefault="001B5175" w:rsidP="004436B3">
            <w:pPr>
              <w:tabs>
                <w:tab w:val="left" w:pos="284"/>
              </w:tabs>
              <w:rPr>
                <w:rFonts w:ascii="Arial" w:eastAsia="Calibri" w:hAnsi="Arial" w:cs="Arial"/>
                <w:iCs/>
                <w:color w:val="000000"/>
              </w:rPr>
            </w:pPr>
            <w:r>
              <w:rPr>
                <w:rFonts w:ascii="Arial" w:hAnsi="Arial" w:cs="Arial"/>
                <w:color w:val="000000"/>
              </w:rPr>
              <w:t xml:space="preserve">R$ </w:t>
            </w:r>
          </w:p>
        </w:tc>
      </w:tr>
      <w:tr w:rsidR="001B5175" w:rsidRPr="00A65D14" w14:paraId="2CB2F91D"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375DE365"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07</w:t>
            </w:r>
          </w:p>
        </w:tc>
        <w:tc>
          <w:tcPr>
            <w:tcW w:w="3102" w:type="dxa"/>
            <w:tcBorders>
              <w:top w:val="single" w:sz="4" w:space="0" w:color="000000"/>
              <w:left w:val="single" w:sz="4" w:space="0" w:color="000000"/>
              <w:bottom w:val="single" w:sz="4" w:space="0" w:color="000000"/>
              <w:right w:val="single" w:sz="4" w:space="0" w:color="000000"/>
            </w:tcBorders>
          </w:tcPr>
          <w:p w14:paraId="27E960F3" w14:textId="77777777" w:rsidR="001B5175" w:rsidRPr="003A0403" w:rsidRDefault="001B5175" w:rsidP="004436B3">
            <w:pPr>
              <w:rPr>
                <w:rFonts w:ascii="Arial" w:hAnsi="Arial" w:cs="Arial"/>
              </w:rPr>
            </w:pPr>
            <w:r w:rsidRPr="003A0403">
              <w:rPr>
                <w:rFonts w:ascii="Arial" w:hAnsi="Arial" w:cs="Arial"/>
              </w:rPr>
              <w:t>GUERRA DE COTONETES, COM DIMENSÕES APROXIMADAS DE 5,5 M X 5,5 M.</w:t>
            </w:r>
          </w:p>
        </w:tc>
        <w:tc>
          <w:tcPr>
            <w:tcW w:w="1017" w:type="dxa"/>
            <w:tcBorders>
              <w:top w:val="single" w:sz="4" w:space="0" w:color="000000"/>
              <w:left w:val="single" w:sz="4" w:space="0" w:color="000000"/>
              <w:bottom w:val="single" w:sz="4" w:space="0" w:color="000000"/>
              <w:right w:val="single" w:sz="4" w:space="0" w:color="000000"/>
            </w:tcBorders>
          </w:tcPr>
          <w:p w14:paraId="3F391A27"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0CAD15C6"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67290AF8"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2C96B538"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233AF670"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690BAA38"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08</w:t>
            </w:r>
          </w:p>
        </w:tc>
        <w:tc>
          <w:tcPr>
            <w:tcW w:w="3102" w:type="dxa"/>
            <w:tcBorders>
              <w:top w:val="single" w:sz="4" w:space="0" w:color="000000"/>
              <w:left w:val="single" w:sz="4" w:space="0" w:color="000000"/>
              <w:bottom w:val="single" w:sz="4" w:space="0" w:color="000000"/>
              <w:right w:val="single" w:sz="4" w:space="0" w:color="000000"/>
            </w:tcBorders>
          </w:tcPr>
          <w:p w14:paraId="7F8E1AA1" w14:textId="77777777" w:rsidR="001B5175" w:rsidRPr="003A0403" w:rsidRDefault="001B5175" w:rsidP="004436B3">
            <w:pPr>
              <w:rPr>
                <w:rFonts w:ascii="Arial" w:hAnsi="Arial" w:cs="Arial"/>
              </w:rPr>
            </w:pPr>
            <w:r w:rsidRPr="003A0403">
              <w:rPr>
                <w:rFonts w:ascii="Arial" w:hAnsi="Arial" w:cs="Arial"/>
              </w:rPr>
              <w:t>CANHÃO DE ESPUMA, COM DIMENSÕES APROXIMADAS DE 8 M X 4 M.</w:t>
            </w:r>
          </w:p>
        </w:tc>
        <w:tc>
          <w:tcPr>
            <w:tcW w:w="1017" w:type="dxa"/>
            <w:tcBorders>
              <w:top w:val="single" w:sz="4" w:space="0" w:color="000000"/>
              <w:left w:val="single" w:sz="4" w:space="0" w:color="000000"/>
              <w:bottom w:val="single" w:sz="4" w:space="0" w:color="000000"/>
              <w:right w:val="single" w:sz="4" w:space="0" w:color="000000"/>
            </w:tcBorders>
          </w:tcPr>
          <w:p w14:paraId="09A08F19"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6F9E6841"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4</w:t>
            </w:r>
          </w:p>
        </w:tc>
        <w:tc>
          <w:tcPr>
            <w:tcW w:w="1517" w:type="dxa"/>
            <w:tcBorders>
              <w:left w:val="single" w:sz="4" w:space="0" w:color="000000"/>
              <w:bottom w:val="single" w:sz="4" w:space="0" w:color="000000"/>
              <w:right w:val="single" w:sz="4" w:space="0" w:color="000000"/>
            </w:tcBorders>
            <w:vAlign w:val="center"/>
          </w:tcPr>
          <w:p w14:paraId="2B126BF8"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7CC4C15D"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2F057F9E"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280CDEA9"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09</w:t>
            </w:r>
          </w:p>
        </w:tc>
        <w:tc>
          <w:tcPr>
            <w:tcW w:w="3102" w:type="dxa"/>
            <w:tcBorders>
              <w:top w:val="single" w:sz="4" w:space="0" w:color="000000"/>
              <w:left w:val="single" w:sz="4" w:space="0" w:color="000000"/>
              <w:bottom w:val="single" w:sz="4" w:space="0" w:color="000000"/>
              <w:right w:val="single" w:sz="4" w:space="0" w:color="000000"/>
            </w:tcBorders>
          </w:tcPr>
          <w:p w14:paraId="10C6C72C" w14:textId="77777777" w:rsidR="001B5175" w:rsidRPr="003A0403" w:rsidRDefault="001B5175" w:rsidP="004436B3">
            <w:pPr>
              <w:rPr>
                <w:rFonts w:ascii="Arial" w:hAnsi="Arial" w:cs="Arial"/>
              </w:rPr>
            </w:pPr>
            <w:r w:rsidRPr="003A0403">
              <w:rPr>
                <w:rFonts w:ascii="Arial" w:hAnsi="Arial" w:cs="Arial"/>
              </w:rPr>
              <w:t>RADICAL SLIDE SPLASH, COM 11 M DE COMPRIMENTO, INCLUSO SABÃO.</w:t>
            </w:r>
          </w:p>
        </w:tc>
        <w:tc>
          <w:tcPr>
            <w:tcW w:w="1017" w:type="dxa"/>
            <w:tcBorders>
              <w:top w:val="single" w:sz="4" w:space="0" w:color="000000"/>
              <w:left w:val="single" w:sz="4" w:space="0" w:color="000000"/>
              <w:bottom w:val="single" w:sz="4" w:space="0" w:color="000000"/>
              <w:right w:val="single" w:sz="4" w:space="0" w:color="000000"/>
            </w:tcBorders>
          </w:tcPr>
          <w:p w14:paraId="34D3AB4B" w14:textId="77777777" w:rsidR="001B5175" w:rsidRPr="00A65D14" w:rsidRDefault="001B5175" w:rsidP="004436B3">
            <w:pPr>
              <w:rPr>
                <w:rFonts w:ascii="Arial" w:hAnsi="Arial" w:cs="Arial"/>
              </w:rPr>
            </w:pPr>
            <w:r w:rsidRPr="003A0403">
              <w:rPr>
                <w:rFonts w:ascii="Arial" w:hAnsi="Arial" w:cs="Arial"/>
              </w:rPr>
              <w:t>DIÁRIA</w:t>
            </w:r>
          </w:p>
        </w:tc>
        <w:tc>
          <w:tcPr>
            <w:tcW w:w="1082" w:type="dxa"/>
            <w:tcBorders>
              <w:left w:val="single" w:sz="4" w:space="0" w:color="000000"/>
              <w:bottom w:val="single" w:sz="4" w:space="0" w:color="000000"/>
              <w:right w:val="single" w:sz="4" w:space="0" w:color="000000"/>
            </w:tcBorders>
            <w:vAlign w:val="center"/>
          </w:tcPr>
          <w:p w14:paraId="375F1A96"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4</w:t>
            </w:r>
          </w:p>
        </w:tc>
        <w:tc>
          <w:tcPr>
            <w:tcW w:w="1517" w:type="dxa"/>
            <w:tcBorders>
              <w:left w:val="single" w:sz="4" w:space="0" w:color="000000"/>
              <w:bottom w:val="single" w:sz="4" w:space="0" w:color="000000"/>
              <w:right w:val="single" w:sz="4" w:space="0" w:color="000000"/>
            </w:tcBorders>
            <w:vAlign w:val="center"/>
          </w:tcPr>
          <w:p w14:paraId="568BCB20"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4BFC7446"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51BB69CB"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00FD903E"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10</w:t>
            </w:r>
          </w:p>
        </w:tc>
        <w:tc>
          <w:tcPr>
            <w:tcW w:w="3102" w:type="dxa"/>
            <w:tcBorders>
              <w:top w:val="single" w:sz="4" w:space="0" w:color="000000"/>
              <w:left w:val="single" w:sz="4" w:space="0" w:color="000000"/>
              <w:bottom w:val="single" w:sz="4" w:space="0" w:color="000000"/>
              <w:right w:val="single" w:sz="4" w:space="0" w:color="000000"/>
            </w:tcBorders>
          </w:tcPr>
          <w:p w14:paraId="1A9344B6" w14:textId="77777777" w:rsidR="001B5175" w:rsidRPr="003A0403" w:rsidRDefault="001B5175" w:rsidP="004436B3">
            <w:pPr>
              <w:rPr>
                <w:rFonts w:ascii="Arial" w:hAnsi="Arial" w:cs="Arial"/>
              </w:rPr>
            </w:pPr>
            <w:r w:rsidRPr="003A0403">
              <w:rPr>
                <w:rFonts w:ascii="Arial" w:hAnsi="Arial" w:cs="Arial"/>
              </w:rPr>
              <w:t>MULTI PARK, COM DIMENSÕES APROXIMADAS DE 5 M X 5 M.</w:t>
            </w:r>
          </w:p>
        </w:tc>
        <w:tc>
          <w:tcPr>
            <w:tcW w:w="1017" w:type="dxa"/>
            <w:tcBorders>
              <w:top w:val="single" w:sz="4" w:space="0" w:color="000000"/>
              <w:left w:val="single" w:sz="4" w:space="0" w:color="000000"/>
              <w:bottom w:val="single" w:sz="4" w:space="0" w:color="000000"/>
              <w:right w:val="single" w:sz="4" w:space="0" w:color="000000"/>
            </w:tcBorders>
          </w:tcPr>
          <w:p w14:paraId="1EBFB7B6"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3BF78BE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4</w:t>
            </w:r>
          </w:p>
        </w:tc>
        <w:tc>
          <w:tcPr>
            <w:tcW w:w="1517" w:type="dxa"/>
            <w:tcBorders>
              <w:left w:val="single" w:sz="4" w:space="0" w:color="000000"/>
              <w:bottom w:val="single" w:sz="4" w:space="0" w:color="000000"/>
              <w:right w:val="single" w:sz="4" w:space="0" w:color="000000"/>
            </w:tcBorders>
            <w:vAlign w:val="center"/>
          </w:tcPr>
          <w:p w14:paraId="22C0249C"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4049291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61DABFB1"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1DD6814A"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11</w:t>
            </w:r>
          </w:p>
        </w:tc>
        <w:tc>
          <w:tcPr>
            <w:tcW w:w="3102" w:type="dxa"/>
            <w:tcBorders>
              <w:top w:val="single" w:sz="4" w:space="0" w:color="000000"/>
              <w:left w:val="single" w:sz="4" w:space="0" w:color="000000"/>
              <w:bottom w:val="single" w:sz="4" w:space="0" w:color="000000"/>
              <w:right w:val="single" w:sz="4" w:space="0" w:color="000000"/>
            </w:tcBorders>
          </w:tcPr>
          <w:p w14:paraId="492AC6FA" w14:textId="77777777" w:rsidR="001B5175" w:rsidRPr="003A0403" w:rsidRDefault="001B5175" w:rsidP="004436B3">
            <w:pPr>
              <w:rPr>
                <w:rFonts w:ascii="Arial" w:hAnsi="Arial" w:cs="Arial"/>
              </w:rPr>
            </w:pPr>
            <w:r w:rsidRPr="003A0403">
              <w:rPr>
                <w:rFonts w:ascii="Arial" w:hAnsi="Arial" w:cs="Arial"/>
              </w:rPr>
              <w:t>CAMA ELÁSTICA GRANDE, COM DIÂMETRO APROXIMADO DE 4,27 M.</w:t>
            </w:r>
          </w:p>
        </w:tc>
        <w:tc>
          <w:tcPr>
            <w:tcW w:w="1017" w:type="dxa"/>
            <w:tcBorders>
              <w:top w:val="single" w:sz="4" w:space="0" w:color="000000"/>
              <w:left w:val="single" w:sz="4" w:space="0" w:color="000000"/>
              <w:bottom w:val="single" w:sz="4" w:space="0" w:color="000000"/>
              <w:right w:val="single" w:sz="4" w:space="0" w:color="000000"/>
            </w:tcBorders>
          </w:tcPr>
          <w:p w14:paraId="09204F86"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37976DF8"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476295F7" w14:textId="77777777" w:rsidR="001B5175" w:rsidRPr="00A65D14" w:rsidRDefault="001B5175" w:rsidP="004436B3">
            <w:pPr>
              <w:tabs>
                <w:tab w:val="left" w:pos="284"/>
              </w:tabs>
              <w:rPr>
                <w:rFonts w:ascii="Arial" w:eastAsia="Calibri" w:hAnsi="Arial" w:cs="Arial"/>
                <w:iCs/>
                <w:color w:val="000000"/>
              </w:rPr>
            </w:pPr>
            <w:r>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2C1FFA86"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381E952A"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1FF8E16A"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12</w:t>
            </w:r>
          </w:p>
        </w:tc>
        <w:tc>
          <w:tcPr>
            <w:tcW w:w="3102" w:type="dxa"/>
            <w:tcBorders>
              <w:top w:val="single" w:sz="4" w:space="0" w:color="000000"/>
              <w:left w:val="single" w:sz="4" w:space="0" w:color="000000"/>
              <w:bottom w:val="single" w:sz="4" w:space="0" w:color="000000"/>
              <w:right w:val="single" w:sz="4" w:space="0" w:color="000000"/>
            </w:tcBorders>
          </w:tcPr>
          <w:p w14:paraId="29EC5981" w14:textId="77777777" w:rsidR="001B5175" w:rsidRPr="003A0403" w:rsidRDefault="001B5175" w:rsidP="004436B3">
            <w:pPr>
              <w:rPr>
                <w:rFonts w:ascii="Arial" w:hAnsi="Arial" w:cs="Arial"/>
              </w:rPr>
            </w:pPr>
            <w:r w:rsidRPr="003A0403">
              <w:rPr>
                <w:rFonts w:ascii="Arial" w:hAnsi="Arial" w:cs="Arial"/>
              </w:rPr>
              <w:t>CAMA ELÁSTICA MÉDIA, COM DIÂMETRO APROXIMADO DE 2,44 M.</w:t>
            </w:r>
          </w:p>
        </w:tc>
        <w:tc>
          <w:tcPr>
            <w:tcW w:w="1017" w:type="dxa"/>
            <w:tcBorders>
              <w:top w:val="single" w:sz="4" w:space="0" w:color="000000"/>
              <w:left w:val="single" w:sz="4" w:space="0" w:color="000000"/>
              <w:bottom w:val="single" w:sz="4" w:space="0" w:color="000000"/>
              <w:right w:val="single" w:sz="4" w:space="0" w:color="000000"/>
            </w:tcBorders>
          </w:tcPr>
          <w:p w14:paraId="6B3273F7"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0997BD39"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8</w:t>
            </w:r>
          </w:p>
        </w:tc>
        <w:tc>
          <w:tcPr>
            <w:tcW w:w="1517" w:type="dxa"/>
            <w:tcBorders>
              <w:left w:val="single" w:sz="4" w:space="0" w:color="000000"/>
              <w:bottom w:val="single" w:sz="4" w:space="0" w:color="000000"/>
              <w:right w:val="single" w:sz="4" w:space="0" w:color="000000"/>
            </w:tcBorders>
            <w:vAlign w:val="center"/>
          </w:tcPr>
          <w:p w14:paraId="1D42FC2A"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2DD0A389"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r w:rsidR="001B5175" w:rsidRPr="00A65D14" w14:paraId="32B9C3BE" w14:textId="77777777" w:rsidTr="001B5175">
        <w:tc>
          <w:tcPr>
            <w:tcW w:w="1320" w:type="dxa"/>
            <w:tcBorders>
              <w:top w:val="single" w:sz="4" w:space="0" w:color="000000"/>
              <w:left w:val="single" w:sz="4" w:space="0" w:color="000000"/>
              <w:bottom w:val="single" w:sz="4" w:space="0" w:color="000000"/>
              <w:right w:val="single" w:sz="4" w:space="0" w:color="000000"/>
            </w:tcBorders>
          </w:tcPr>
          <w:p w14:paraId="084D304C"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rPr>
              <w:t>13</w:t>
            </w:r>
          </w:p>
        </w:tc>
        <w:tc>
          <w:tcPr>
            <w:tcW w:w="3102" w:type="dxa"/>
            <w:tcBorders>
              <w:top w:val="single" w:sz="4" w:space="0" w:color="000000"/>
              <w:left w:val="single" w:sz="4" w:space="0" w:color="000000"/>
              <w:bottom w:val="single" w:sz="4" w:space="0" w:color="000000"/>
              <w:right w:val="single" w:sz="4" w:space="0" w:color="000000"/>
            </w:tcBorders>
          </w:tcPr>
          <w:p w14:paraId="14428464" w14:textId="77777777" w:rsidR="001B5175" w:rsidRPr="003A0403" w:rsidRDefault="001B5175" w:rsidP="004436B3">
            <w:pPr>
              <w:rPr>
                <w:rFonts w:ascii="Arial" w:hAnsi="Arial" w:cs="Arial"/>
              </w:rPr>
            </w:pPr>
            <w:r w:rsidRPr="003A0403">
              <w:rPr>
                <w:rFonts w:ascii="Arial" w:hAnsi="Arial" w:cs="Arial"/>
              </w:rPr>
              <w:t>PISCINA DE BOLINHAS, COM DIMENSÕES APROXIMADAS DE 1,5 M X 1,5 M.</w:t>
            </w:r>
          </w:p>
        </w:tc>
        <w:tc>
          <w:tcPr>
            <w:tcW w:w="1017" w:type="dxa"/>
            <w:tcBorders>
              <w:top w:val="single" w:sz="4" w:space="0" w:color="000000"/>
              <w:left w:val="single" w:sz="4" w:space="0" w:color="000000"/>
              <w:bottom w:val="single" w:sz="4" w:space="0" w:color="000000"/>
              <w:right w:val="single" w:sz="4" w:space="0" w:color="000000"/>
            </w:tcBorders>
          </w:tcPr>
          <w:p w14:paraId="56DDAD52" w14:textId="77777777" w:rsidR="001B5175" w:rsidRPr="00A65D14" w:rsidRDefault="001B5175" w:rsidP="004436B3">
            <w:pPr>
              <w:tabs>
                <w:tab w:val="left" w:pos="284"/>
              </w:tabs>
              <w:rPr>
                <w:rFonts w:ascii="Arial" w:eastAsia="Calibri" w:hAnsi="Arial" w:cs="Arial"/>
                <w:iCs/>
              </w:rPr>
            </w:pPr>
            <w:r w:rsidRPr="00A65D14">
              <w:rPr>
                <w:rFonts w:ascii="Arial" w:eastAsia="Calibri" w:hAnsi="Arial" w:cs="Arial"/>
                <w:iCs/>
                <w:color w:val="000000"/>
              </w:rPr>
              <w:t>DIÁRIA</w:t>
            </w:r>
          </w:p>
        </w:tc>
        <w:tc>
          <w:tcPr>
            <w:tcW w:w="1082" w:type="dxa"/>
            <w:tcBorders>
              <w:left w:val="single" w:sz="4" w:space="0" w:color="000000"/>
              <w:bottom w:val="single" w:sz="4" w:space="0" w:color="000000"/>
              <w:right w:val="single" w:sz="4" w:space="0" w:color="000000"/>
            </w:tcBorders>
            <w:vAlign w:val="center"/>
          </w:tcPr>
          <w:p w14:paraId="114EF716"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10</w:t>
            </w:r>
          </w:p>
        </w:tc>
        <w:tc>
          <w:tcPr>
            <w:tcW w:w="1517" w:type="dxa"/>
            <w:tcBorders>
              <w:left w:val="single" w:sz="4" w:space="0" w:color="000000"/>
              <w:bottom w:val="single" w:sz="4" w:space="0" w:color="000000"/>
              <w:right w:val="single" w:sz="4" w:space="0" w:color="000000"/>
            </w:tcBorders>
            <w:vAlign w:val="center"/>
          </w:tcPr>
          <w:p w14:paraId="1D69C7BC"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c>
          <w:tcPr>
            <w:tcW w:w="1460" w:type="dxa"/>
            <w:tcBorders>
              <w:left w:val="single" w:sz="4" w:space="0" w:color="000000"/>
              <w:bottom w:val="single" w:sz="4" w:space="0" w:color="000000"/>
              <w:right w:val="single" w:sz="4" w:space="0" w:color="000000"/>
            </w:tcBorders>
            <w:vAlign w:val="center"/>
          </w:tcPr>
          <w:p w14:paraId="7E20285F" w14:textId="77777777" w:rsidR="001B5175" w:rsidRPr="00A65D14" w:rsidRDefault="001B5175" w:rsidP="004436B3">
            <w:pPr>
              <w:tabs>
                <w:tab w:val="left" w:pos="284"/>
              </w:tabs>
              <w:rPr>
                <w:rFonts w:ascii="Arial" w:eastAsia="Calibri" w:hAnsi="Arial" w:cs="Arial"/>
                <w:iCs/>
                <w:color w:val="000000"/>
              </w:rPr>
            </w:pPr>
            <w:r w:rsidRPr="00A65D14">
              <w:rPr>
                <w:rFonts w:ascii="Arial" w:hAnsi="Arial" w:cs="Arial"/>
                <w:color w:val="000000"/>
              </w:rPr>
              <w:t xml:space="preserve">R$ </w:t>
            </w:r>
          </w:p>
        </w:tc>
      </w:tr>
    </w:tbl>
    <w:p w14:paraId="1B9713FC" w14:textId="77777777" w:rsidR="003841C7" w:rsidRPr="001B5175" w:rsidRDefault="003841C7" w:rsidP="003841C7">
      <w:pPr>
        <w:pStyle w:val="Standard"/>
        <w:jc w:val="both"/>
        <w:rPr>
          <w:rFonts w:asciiTheme="minorHAnsi" w:hAnsiTheme="minorHAnsi" w:cstheme="minorHAnsi"/>
        </w:rPr>
      </w:pPr>
    </w:p>
    <w:p w14:paraId="0DE67AB9" w14:textId="77777777" w:rsidR="003841C7" w:rsidRPr="00BB694F" w:rsidRDefault="003841C7" w:rsidP="00692DEE">
      <w:pPr>
        <w:pStyle w:val="Standard"/>
        <w:jc w:val="both"/>
        <w:rPr>
          <w:rFonts w:ascii="Arial" w:hAnsi="Arial"/>
        </w:rPr>
      </w:pPr>
    </w:p>
    <w:p w14:paraId="5DFECC51" w14:textId="77777777" w:rsidR="007843EF" w:rsidRDefault="007843EF" w:rsidP="007843EF">
      <w:pPr>
        <w:pStyle w:val="TableContents"/>
        <w:jc w:val="both"/>
        <w:rPr>
          <w:rFonts w:ascii="Arial" w:hAnsi="Arial"/>
          <w:b/>
          <w:bCs/>
        </w:rPr>
      </w:pPr>
    </w:p>
    <w:p w14:paraId="12F139B6" w14:textId="77777777" w:rsidR="007843EF" w:rsidRDefault="007843EF" w:rsidP="007843EF">
      <w:pPr>
        <w:pStyle w:val="TableContents"/>
        <w:jc w:val="both"/>
        <w:rPr>
          <w:rFonts w:ascii="Arial" w:hAnsi="Arial"/>
        </w:rPr>
      </w:pPr>
      <w:r w:rsidRPr="007843EF">
        <w:rPr>
          <w:rFonts w:ascii="Arial" w:hAnsi="Arial"/>
          <w:b/>
          <w:bCs/>
        </w:rPr>
        <w:t>V</w:t>
      </w:r>
      <w:r w:rsidR="00245CC8">
        <w:rPr>
          <w:rFonts w:ascii="Arial" w:hAnsi="Arial"/>
          <w:b/>
          <w:bCs/>
        </w:rPr>
        <w:t>ALOR GLOBAL DA PROPOSTA</w:t>
      </w:r>
      <w:r w:rsidRPr="007843EF">
        <w:rPr>
          <w:rFonts w:ascii="Arial" w:hAnsi="Arial"/>
          <w:b/>
          <w:bCs/>
        </w:rPr>
        <w:t>:</w:t>
      </w:r>
      <w:r w:rsidR="00245CC8">
        <w:rPr>
          <w:rFonts w:ascii="Arial" w:hAnsi="Arial"/>
        </w:rPr>
        <w:t xml:space="preserve">R$ </w:t>
      </w:r>
      <w:r w:rsidRPr="007843EF">
        <w:rPr>
          <w:rFonts w:ascii="Arial" w:hAnsi="Arial"/>
        </w:rPr>
        <w:t>____________________</w:t>
      </w:r>
      <w:r w:rsidR="00245CC8">
        <w:rPr>
          <w:rFonts w:ascii="Arial" w:hAnsi="Arial"/>
        </w:rPr>
        <w:t>_____ (VALOR POR EXTENSO: _____________________________________)</w:t>
      </w:r>
    </w:p>
    <w:p w14:paraId="4B3FBF60" w14:textId="77777777" w:rsidR="007843EF" w:rsidRPr="007843EF" w:rsidRDefault="007843EF" w:rsidP="007843EF">
      <w:pPr>
        <w:pStyle w:val="TableContents"/>
        <w:jc w:val="both"/>
        <w:rPr>
          <w:rFonts w:ascii="Arial" w:hAnsi="Arial"/>
        </w:rPr>
      </w:pPr>
    </w:p>
    <w:p w14:paraId="679DB1EB" w14:textId="77777777" w:rsidR="00CD546E" w:rsidRDefault="00CD546E" w:rsidP="00CD546E">
      <w:pPr>
        <w:suppressAutoHyphens w:val="0"/>
        <w:rPr>
          <w:rFonts w:ascii="Arial" w:hAnsi="Arial" w:cs="Arial"/>
          <w:b/>
          <w:bCs/>
          <w:sz w:val="24"/>
          <w:szCs w:val="24"/>
          <w:lang w:eastAsia="pt-BR"/>
        </w:rPr>
      </w:pPr>
      <w:r w:rsidRPr="00CD546E">
        <w:rPr>
          <w:rFonts w:ascii="Arial" w:hAnsi="Arial" w:cs="Arial"/>
          <w:b/>
          <w:bCs/>
          <w:sz w:val="24"/>
          <w:szCs w:val="24"/>
          <w:lang w:eastAsia="pt-BR"/>
        </w:rPr>
        <w:t>2. DECLARAÇÕES E CONDIÇÕES DA PROPOSTA</w:t>
      </w:r>
    </w:p>
    <w:p w14:paraId="27BF81BA" w14:textId="77777777" w:rsidR="00CD546E" w:rsidRDefault="00CD546E" w:rsidP="00CD546E">
      <w:pPr>
        <w:suppressAutoHyphens w:val="0"/>
        <w:jc w:val="both"/>
        <w:rPr>
          <w:rFonts w:ascii="Arial" w:hAnsi="Arial" w:cs="Arial"/>
          <w:sz w:val="24"/>
          <w:szCs w:val="24"/>
          <w:lang w:eastAsia="pt-BR"/>
        </w:rPr>
      </w:pPr>
      <w:r w:rsidRPr="00CD546E">
        <w:rPr>
          <w:rFonts w:ascii="Arial" w:hAnsi="Arial" w:cs="Arial"/>
          <w:b/>
          <w:bCs/>
          <w:sz w:val="24"/>
          <w:szCs w:val="24"/>
          <w:lang w:eastAsia="pt-BR"/>
        </w:rPr>
        <w:t>2.1. Validade da Proposta:</w:t>
      </w:r>
      <w:r w:rsidRPr="00CD546E">
        <w:rPr>
          <w:rFonts w:ascii="Arial" w:hAnsi="Arial" w:cs="Arial"/>
          <w:sz w:val="24"/>
          <w:szCs w:val="24"/>
          <w:lang w:eastAsia="pt-BR"/>
        </w:rPr>
        <w:t xml:space="preserve"> A presente proposta é válida por no mínimo </w:t>
      </w:r>
      <w:r w:rsidRPr="00CD546E">
        <w:rPr>
          <w:rFonts w:ascii="Arial" w:hAnsi="Arial" w:cs="Arial"/>
          <w:b/>
          <w:bCs/>
          <w:sz w:val="24"/>
          <w:szCs w:val="24"/>
          <w:lang w:eastAsia="pt-BR"/>
        </w:rPr>
        <w:t>90 (noventa) dias</w:t>
      </w:r>
      <w:r w:rsidRPr="00CD546E">
        <w:rPr>
          <w:rFonts w:ascii="Arial" w:hAnsi="Arial" w:cs="Arial"/>
          <w:sz w:val="24"/>
          <w:szCs w:val="24"/>
          <w:lang w:eastAsia="pt-BR"/>
        </w:rPr>
        <w:t xml:space="preserve">, contados da data de abertura da sessão pública deste Pregão. </w:t>
      </w:r>
    </w:p>
    <w:p w14:paraId="78E091FC" w14:textId="77777777" w:rsidR="00CD546E" w:rsidRPr="00CD546E" w:rsidRDefault="00CD546E" w:rsidP="00CD546E">
      <w:pPr>
        <w:suppressAutoHyphens w:val="0"/>
        <w:jc w:val="both"/>
        <w:rPr>
          <w:rFonts w:ascii="Arial" w:hAnsi="Arial" w:cs="Arial"/>
          <w:sz w:val="24"/>
          <w:szCs w:val="24"/>
          <w:lang w:eastAsia="pt-BR"/>
        </w:rPr>
      </w:pPr>
      <w:r w:rsidRPr="00CD546E">
        <w:rPr>
          <w:rFonts w:ascii="Arial" w:hAnsi="Arial" w:cs="Arial"/>
          <w:b/>
          <w:bCs/>
          <w:sz w:val="24"/>
          <w:szCs w:val="24"/>
          <w:lang w:eastAsia="pt-BR"/>
        </w:rPr>
        <w:t>2.2. Composição de Custos:</w:t>
      </w:r>
      <w:r w:rsidRPr="00CD546E">
        <w:rPr>
          <w:rFonts w:ascii="Arial" w:hAnsi="Arial" w:cs="Arial"/>
          <w:sz w:val="24"/>
          <w:szCs w:val="24"/>
          <w:lang w:eastAsia="pt-BR"/>
        </w:rPr>
        <w:t xml:space="preserve"> Declaramos que nos preços ofertados estão inclusos todos os custos diretos e indiretos para o fornecimento dos produtos, tais como:</w:t>
      </w:r>
    </w:p>
    <w:p w14:paraId="5A4D7372" w14:textId="77777777" w:rsidR="00CD546E" w:rsidRPr="00CD546E" w:rsidRDefault="00CD546E" w:rsidP="00316373">
      <w:pPr>
        <w:numPr>
          <w:ilvl w:val="0"/>
          <w:numId w:val="49"/>
        </w:numPr>
        <w:suppressAutoHyphens w:val="0"/>
        <w:spacing w:before="100" w:beforeAutospacing="1" w:after="100" w:afterAutospacing="1"/>
        <w:jc w:val="both"/>
        <w:rPr>
          <w:rFonts w:ascii="Arial" w:hAnsi="Arial" w:cs="Arial"/>
          <w:sz w:val="24"/>
          <w:szCs w:val="24"/>
          <w:lang w:eastAsia="pt-BR"/>
        </w:rPr>
      </w:pPr>
      <w:r w:rsidRPr="00CD546E">
        <w:rPr>
          <w:rFonts w:ascii="Arial" w:hAnsi="Arial" w:cs="Arial"/>
          <w:sz w:val="24"/>
          <w:szCs w:val="24"/>
          <w:lang w:eastAsia="pt-BR"/>
        </w:rPr>
        <w:t>Frete, transporte, logística, carga e descarga no local indicado pela Prefeitura</w:t>
      </w:r>
      <w:r w:rsidR="00AA1750">
        <w:rPr>
          <w:rFonts w:ascii="Arial" w:hAnsi="Arial" w:cs="Arial"/>
          <w:sz w:val="24"/>
          <w:szCs w:val="24"/>
          <w:lang w:eastAsia="pt-BR"/>
        </w:rPr>
        <w:t xml:space="preserve"> Municipal</w:t>
      </w:r>
      <w:r w:rsidRPr="00CD546E">
        <w:rPr>
          <w:rFonts w:ascii="Arial" w:hAnsi="Arial" w:cs="Arial"/>
          <w:sz w:val="24"/>
          <w:szCs w:val="24"/>
          <w:lang w:eastAsia="pt-BR"/>
        </w:rPr>
        <w:t>;</w:t>
      </w:r>
    </w:p>
    <w:p w14:paraId="69E2DE97" w14:textId="77777777" w:rsidR="00A126F0" w:rsidRDefault="00CD546E" w:rsidP="00A126F0">
      <w:pPr>
        <w:numPr>
          <w:ilvl w:val="0"/>
          <w:numId w:val="49"/>
        </w:numPr>
        <w:suppressAutoHyphens w:val="0"/>
        <w:spacing w:before="100" w:beforeAutospacing="1" w:after="100" w:afterAutospacing="1"/>
        <w:jc w:val="both"/>
        <w:rPr>
          <w:rFonts w:ascii="Arial" w:hAnsi="Arial" w:cs="Arial"/>
          <w:sz w:val="24"/>
          <w:szCs w:val="24"/>
          <w:lang w:eastAsia="pt-BR"/>
        </w:rPr>
      </w:pPr>
      <w:r w:rsidRPr="00CD546E">
        <w:rPr>
          <w:rFonts w:ascii="Arial" w:hAnsi="Arial" w:cs="Arial"/>
          <w:sz w:val="24"/>
          <w:szCs w:val="24"/>
          <w:lang w:eastAsia="pt-BR"/>
        </w:rPr>
        <w:t xml:space="preserve">Tributos, impostos, taxas, encargos fiscais, sociais e comerciais, além do lucro da empresa. </w:t>
      </w:r>
    </w:p>
    <w:p w14:paraId="19B95860" w14:textId="5C6357DA" w:rsidR="00A126F0" w:rsidRDefault="00CD546E" w:rsidP="00A126F0">
      <w:pPr>
        <w:suppressAutoHyphens w:val="0"/>
        <w:spacing w:before="100" w:beforeAutospacing="1" w:after="100" w:afterAutospacing="1"/>
        <w:jc w:val="both"/>
        <w:rPr>
          <w:rFonts w:ascii="Arial" w:hAnsi="Arial" w:cs="Arial"/>
          <w:sz w:val="24"/>
          <w:szCs w:val="24"/>
          <w:lang w:eastAsia="pt-BR"/>
        </w:rPr>
      </w:pPr>
      <w:r w:rsidRPr="00A126F0">
        <w:rPr>
          <w:rFonts w:ascii="Arial" w:hAnsi="Arial" w:cs="Arial"/>
          <w:b/>
          <w:bCs/>
          <w:sz w:val="24"/>
          <w:szCs w:val="24"/>
          <w:lang w:eastAsia="pt-BR"/>
        </w:rPr>
        <w:t>2.</w:t>
      </w:r>
      <w:r w:rsidR="00A126F0">
        <w:rPr>
          <w:rFonts w:ascii="Arial" w:hAnsi="Arial" w:cs="Arial"/>
          <w:b/>
          <w:bCs/>
          <w:sz w:val="24"/>
          <w:szCs w:val="24"/>
          <w:lang w:eastAsia="pt-BR"/>
        </w:rPr>
        <w:t>3</w:t>
      </w:r>
      <w:r w:rsidRPr="00A126F0">
        <w:rPr>
          <w:rFonts w:ascii="Arial" w:hAnsi="Arial" w:cs="Arial"/>
          <w:b/>
          <w:bCs/>
          <w:sz w:val="24"/>
          <w:szCs w:val="24"/>
          <w:lang w:eastAsia="pt-BR"/>
        </w:rPr>
        <w:t>. Custos Trabalhistas (Lei 14.133/2021):</w:t>
      </w:r>
    </w:p>
    <w:p w14:paraId="6D08208A" w14:textId="06A2418C" w:rsidR="00CD546E" w:rsidRPr="00CD546E" w:rsidRDefault="00CD546E" w:rsidP="00A126F0">
      <w:pPr>
        <w:suppressAutoHyphens w:val="0"/>
        <w:jc w:val="both"/>
        <w:rPr>
          <w:rFonts w:ascii="Arial" w:hAnsi="Arial" w:cs="Arial"/>
          <w:sz w:val="24"/>
          <w:szCs w:val="24"/>
          <w:lang w:eastAsia="pt-BR"/>
        </w:rPr>
      </w:pPr>
      <w:r w:rsidRPr="00CD546E">
        <w:rPr>
          <w:rFonts w:ascii="Arial" w:hAnsi="Arial" w:cs="Arial"/>
          <w:sz w:val="24"/>
          <w:szCs w:val="24"/>
          <w:lang w:eastAsia="pt-BR"/>
        </w:rPr>
        <w:t>Declaramos que, para fins do disposto no § 1.º do art. 63 da Lei Federal n.º 14.133/2021, a proposta compreende a integralidade dos custos para atendimento dos direitos trabalhistas assegurados na Constituição Federal, nas leis trabalhistas, nas normas infralegais e nas convenções coletivas de trabalho vigentes.</w:t>
      </w:r>
    </w:p>
    <w:p w14:paraId="6BD534EF" w14:textId="77777777" w:rsidR="00245CC8" w:rsidRDefault="00245CC8" w:rsidP="00CD546E">
      <w:pPr>
        <w:pStyle w:val="TableContents"/>
        <w:numPr>
          <w:ilvl w:val="0"/>
          <w:numId w:val="1"/>
        </w:numPr>
        <w:jc w:val="both"/>
        <w:rPr>
          <w:rFonts w:ascii="Arial" w:hAnsi="Arial"/>
        </w:rPr>
      </w:pPr>
    </w:p>
    <w:p w14:paraId="6D5C96C1" w14:textId="77777777" w:rsidR="00245CC8" w:rsidRDefault="00245CC8" w:rsidP="007843EF">
      <w:pPr>
        <w:pStyle w:val="TableContents"/>
        <w:jc w:val="both"/>
        <w:rPr>
          <w:rFonts w:ascii="Arial" w:hAnsi="Arial"/>
        </w:rPr>
      </w:pPr>
    </w:p>
    <w:p w14:paraId="1410538A" w14:textId="77777777" w:rsidR="00245CC8" w:rsidRDefault="00245CC8" w:rsidP="007843EF">
      <w:pPr>
        <w:pStyle w:val="TableContents"/>
        <w:jc w:val="both"/>
        <w:rPr>
          <w:rFonts w:ascii="Arial" w:hAnsi="Arial"/>
        </w:rPr>
      </w:pPr>
    </w:p>
    <w:p w14:paraId="51619E7D" w14:textId="77777777" w:rsidR="00245CC8" w:rsidRPr="007843EF" w:rsidRDefault="00245CC8" w:rsidP="007843EF">
      <w:pPr>
        <w:pStyle w:val="TableContents"/>
        <w:jc w:val="both"/>
        <w:rPr>
          <w:rFonts w:ascii="Arial" w:hAnsi="Arial"/>
        </w:rPr>
      </w:pPr>
    </w:p>
    <w:p w14:paraId="2909F495" w14:textId="77777777" w:rsidR="007843EF" w:rsidRPr="007843EF" w:rsidRDefault="007843EF" w:rsidP="007843EF">
      <w:pPr>
        <w:pStyle w:val="TableContents"/>
        <w:jc w:val="right"/>
        <w:rPr>
          <w:rFonts w:ascii="Arial" w:hAnsi="Arial"/>
        </w:rPr>
      </w:pPr>
      <w:r w:rsidRPr="007843EF">
        <w:rPr>
          <w:rFonts w:ascii="Arial" w:hAnsi="Arial"/>
        </w:rPr>
        <w:t xml:space="preserve">Local e Data: ________________________, ____ de ______________ </w:t>
      </w:r>
      <w:proofErr w:type="spellStart"/>
      <w:r w:rsidRPr="007843EF">
        <w:rPr>
          <w:rFonts w:ascii="Arial" w:hAnsi="Arial"/>
        </w:rPr>
        <w:t>de</w:t>
      </w:r>
      <w:proofErr w:type="spellEnd"/>
      <w:r w:rsidRPr="007843EF">
        <w:rPr>
          <w:rFonts w:ascii="Arial" w:hAnsi="Arial"/>
        </w:rPr>
        <w:t xml:space="preserve"> 202</w:t>
      </w:r>
      <w:r w:rsidR="00E451D8">
        <w:rPr>
          <w:rFonts w:ascii="Arial" w:hAnsi="Arial"/>
        </w:rPr>
        <w:t>6</w:t>
      </w:r>
      <w:r w:rsidRPr="007843EF">
        <w:rPr>
          <w:rFonts w:ascii="Arial" w:hAnsi="Arial"/>
        </w:rPr>
        <w:t>.</w:t>
      </w:r>
    </w:p>
    <w:p w14:paraId="7DF8C36E" w14:textId="77777777" w:rsidR="007843EF" w:rsidRDefault="007843EF" w:rsidP="007843EF">
      <w:pPr>
        <w:pStyle w:val="TableContents"/>
        <w:jc w:val="both"/>
        <w:rPr>
          <w:rFonts w:ascii="Arial" w:hAnsi="Arial"/>
        </w:rPr>
      </w:pPr>
    </w:p>
    <w:p w14:paraId="4B6E41DB" w14:textId="77777777" w:rsidR="007843EF" w:rsidRDefault="007843EF" w:rsidP="007843EF">
      <w:pPr>
        <w:pStyle w:val="TableContents"/>
        <w:jc w:val="both"/>
        <w:rPr>
          <w:rFonts w:ascii="Arial" w:hAnsi="Arial"/>
        </w:rPr>
      </w:pPr>
    </w:p>
    <w:p w14:paraId="5FE141CD" w14:textId="77777777" w:rsidR="007843EF" w:rsidRDefault="007843EF" w:rsidP="007843EF">
      <w:pPr>
        <w:pStyle w:val="TableContents"/>
        <w:jc w:val="both"/>
        <w:rPr>
          <w:rFonts w:ascii="Arial" w:hAnsi="Arial"/>
        </w:rPr>
      </w:pPr>
    </w:p>
    <w:p w14:paraId="5FA64E1B" w14:textId="77777777" w:rsidR="007843EF" w:rsidRPr="007843EF" w:rsidRDefault="007843EF" w:rsidP="007843EF">
      <w:pPr>
        <w:pStyle w:val="TableContents"/>
        <w:jc w:val="both"/>
        <w:rPr>
          <w:rFonts w:ascii="Arial" w:hAnsi="Arial"/>
        </w:rPr>
      </w:pPr>
    </w:p>
    <w:p w14:paraId="0A0F4C96" w14:textId="77777777" w:rsidR="00692DEE" w:rsidRPr="00BB694F" w:rsidRDefault="007843EF" w:rsidP="00245CC8">
      <w:pPr>
        <w:pStyle w:val="TableContents"/>
        <w:jc w:val="center"/>
        <w:rPr>
          <w:rFonts w:ascii="Arial" w:hAnsi="Arial"/>
        </w:rPr>
      </w:pPr>
      <w:r w:rsidRPr="007843EF">
        <w:rPr>
          <w:rFonts w:ascii="Arial" w:hAnsi="Arial"/>
          <w:b/>
          <w:bCs/>
        </w:rPr>
        <w:t>Assinatura do Representante Legal</w:t>
      </w:r>
    </w:p>
    <w:p w14:paraId="07F9C3C1" w14:textId="77777777" w:rsidR="00692DEE" w:rsidRPr="00BB694F" w:rsidRDefault="00692DEE" w:rsidP="00692DEE">
      <w:pPr>
        <w:pStyle w:val="TableContents"/>
        <w:pageBreakBefore/>
        <w:jc w:val="center"/>
        <w:rPr>
          <w:rFonts w:ascii="Arial" w:hAnsi="Arial"/>
          <w:b/>
          <w:bCs/>
        </w:rPr>
      </w:pPr>
      <w:r w:rsidRPr="00BB694F">
        <w:rPr>
          <w:rFonts w:ascii="Arial" w:hAnsi="Arial"/>
          <w:b/>
          <w:bCs/>
        </w:rPr>
        <w:lastRenderedPageBreak/>
        <w:t>ANEXO IV</w:t>
      </w:r>
    </w:p>
    <w:p w14:paraId="13D76B81" w14:textId="77777777" w:rsidR="00692DEE" w:rsidRPr="00BB694F" w:rsidRDefault="00692DEE" w:rsidP="00692DEE">
      <w:pPr>
        <w:pStyle w:val="TableContents"/>
        <w:jc w:val="center"/>
        <w:rPr>
          <w:rFonts w:ascii="Arial" w:hAnsi="Arial"/>
          <w:b/>
          <w:bCs/>
        </w:rPr>
      </w:pPr>
    </w:p>
    <w:p w14:paraId="4A43E3AB" w14:textId="77777777" w:rsidR="00692DEE" w:rsidRPr="00BB694F" w:rsidRDefault="00692DEE" w:rsidP="00692DEE">
      <w:pPr>
        <w:pStyle w:val="Ttulo8"/>
        <w:tabs>
          <w:tab w:val="left" w:pos="0"/>
        </w:tabs>
        <w:spacing w:line="240" w:lineRule="auto"/>
        <w:ind w:left="0" w:right="0"/>
        <w:rPr>
          <w:rFonts w:ascii="Arial" w:hAnsi="Arial" w:cs="Arial"/>
        </w:rPr>
      </w:pPr>
      <w:r w:rsidRPr="00BB694F">
        <w:rPr>
          <w:rFonts w:ascii="Arial" w:hAnsi="Arial" w:cs="Arial"/>
        </w:rPr>
        <w:t>MODELO DE PROCURAÇÃO</w:t>
      </w:r>
    </w:p>
    <w:p w14:paraId="2981EC9E" w14:textId="77777777" w:rsidR="00692DEE" w:rsidRPr="00BB694F" w:rsidRDefault="00692DEE" w:rsidP="00692DEE">
      <w:pPr>
        <w:pStyle w:val="Standard"/>
        <w:spacing w:before="57" w:after="57"/>
        <w:jc w:val="both"/>
        <w:rPr>
          <w:rFonts w:ascii="Arial" w:hAnsi="Arial"/>
        </w:rPr>
      </w:pPr>
    </w:p>
    <w:p w14:paraId="785F2689" w14:textId="77777777" w:rsidR="00C362C3" w:rsidRDefault="00C362C3" w:rsidP="00C362C3">
      <w:pPr>
        <w:pStyle w:val="Standard"/>
        <w:tabs>
          <w:tab w:val="left" w:pos="284"/>
        </w:tabs>
        <w:spacing w:after="120"/>
        <w:jc w:val="both"/>
        <w:rPr>
          <w:rFonts w:ascii="Arial" w:hAnsi="Arial"/>
        </w:rPr>
      </w:pPr>
      <w:r w:rsidRPr="00C362C3">
        <w:rPr>
          <w:rFonts w:ascii="Arial" w:hAnsi="Arial"/>
          <w:b/>
          <w:bCs/>
        </w:rPr>
        <w:t>OUTORGANTE:</w:t>
      </w:r>
    </w:p>
    <w:p w14:paraId="75565E5C" w14:textId="77777777" w:rsidR="00C362C3" w:rsidRPr="00C362C3" w:rsidRDefault="00C362C3" w:rsidP="00C362C3">
      <w:pPr>
        <w:pStyle w:val="Standard"/>
        <w:tabs>
          <w:tab w:val="left" w:pos="284"/>
        </w:tabs>
        <w:spacing w:after="120"/>
        <w:jc w:val="both"/>
        <w:rPr>
          <w:rFonts w:ascii="Arial" w:hAnsi="Arial"/>
        </w:rPr>
      </w:pPr>
      <w:r>
        <w:rPr>
          <w:rFonts w:ascii="Arial" w:hAnsi="Arial"/>
        </w:rPr>
        <w:t xml:space="preserve">A </w:t>
      </w:r>
      <w:r w:rsidRPr="00AA1750">
        <w:rPr>
          <w:rFonts w:ascii="Arial" w:hAnsi="Arial"/>
        </w:rPr>
        <w:t>empresa________________________________________________________,</w:t>
      </w:r>
      <w:r w:rsidRPr="00C362C3">
        <w:rPr>
          <w:rFonts w:ascii="Arial" w:hAnsi="Arial"/>
        </w:rPr>
        <w:t xml:space="preserve"> inscrita no CNPJ sob o n.º __________________________, sediada na Rua/Av. _________________________________________, n.º _______, Bairro _______________, Cidade __________________________, Estado _____, neste ato representada pelo seu </w:t>
      </w:r>
      <w:proofErr w:type="spellStart"/>
      <w:r w:rsidRPr="00C362C3">
        <w:rPr>
          <w:rFonts w:ascii="Arial" w:hAnsi="Arial"/>
        </w:rPr>
        <w:t>sócio-administrador</w:t>
      </w:r>
      <w:proofErr w:type="spellEnd"/>
      <w:r w:rsidRPr="00C362C3">
        <w:rPr>
          <w:rFonts w:ascii="Arial" w:hAnsi="Arial"/>
        </w:rPr>
        <w:t>(a), Sr.(a) _______________________________________________________, portador(a) do CPF n.º __________________________ e RG n.º __________________________.</w:t>
      </w:r>
    </w:p>
    <w:p w14:paraId="0D6EF4B9" w14:textId="77777777" w:rsidR="00C362C3" w:rsidRDefault="00C362C3" w:rsidP="00C362C3">
      <w:pPr>
        <w:pStyle w:val="Standard"/>
        <w:tabs>
          <w:tab w:val="left" w:pos="284"/>
        </w:tabs>
        <w:spacing w:after="120"/>
        <w:jc w:val="both"/>
        <w:rPr>
          <w:rFonts w:ascii="Arial" w:hAnsi="Arial"/>
          <w:b/>
          <w:bCs/>
        </w:rPr>
      </w:pPr>
    </w:p>
    <w:p w14:paraId="74AF1613" w14:textId="77777777" w:rsidR="00C362C3" w:rsidRDefault="00C362C3" w:rsidP="00C362C3">
      <w:pPr>
        <w:pStyle w:val="Standard"/>
        <w:tabs>
          <w:tab w:val="left" w:pos="284"/>
        </w:tabs>
        <w:spacing w:after="120"/>
        <w:jc w:val="both"/>
        <w:rPr>
          <w:rFonts w:ascii="Arial" w:hAnsi="Arial"/>
        </w:rPr>
      </w:pPr>
      <w:r w:rsidRPr="00C362C3">
        <w:rPr>
          <w:rFonts w:ascii="Arial" w:hAnsi="Arial"/>
          <w:b/>
          <w:bCs/>
        </w:rPr>
        <w:t>OUTORGADO (PROCURADOR):</w:t>
      </w:r>
    </w:p>
    <w:p w14:paraId="7BEED1EE" w14:textId="77777777" w:rsidR="00C362C3" w:rsidRPr="00C362C3" w:rsidRDefault="00C362C3" w:rsidP="00C362C3">
      <w:pPr>
        <w:pStyle w:val="Standard"/>
        <w:tabs>
          <w:tab w:val="left" w:pos="284"/>
        </w:tabs>
        <w:spacing w:after="120"/>
        <w:jc w:val="both"/>
        <w:rPr>
          <w:rFonts w:ascii="Arial" w:hAnsi="Arial"/>
        </w:rPr>
      </w:pPr>
      <w:r w:rsidRPr="00C362C3">
        <w:rPr>
          <w:rFonts w:ascii="Arial" w:hAnsi="Arial"/>
        </w:rPr>
        <w:t>Sr.(a)____________________________________________________________________, portador(a) do CPF n.º __________________________ e Carteira de Identidade n.º __________________________, residente e domiciliado na Rua/Av. _________________________________________, n.º _______, Cidade __________________________, Estado _____.</w:t>
      </w:r>
    </w:p>
    <w:p w14:paraId="13F8A18F" w14:textId="06066DEE" w:rsidR="00B02A6C" w:rsidRPr="00B02A6C" w:rsidRDefault="00B02A6C" w:rsidP="00B02A6C">
      <w:pPr>
        <w:pStyle w:val="Standard"/>
        <w:tabs>
          <w:tab w:val="left" w:pos="284"/>
        </w:tabs>
        <w:spacing w:after="120"/>
        <w:jc w:val="both"/>
        <w:rPr>
          <w:rFonts w:ascii="Arial" w:hAnsi="Arial"/>
        </w:rPr>
      </w:pPr>
      <w:r w:rsidRPr="00B02A6C">
        <w:rPr>
          <w:rFonts w:ascii="Arial" w:hAnsi="Arial"/>
          <w:b/>
          <w:bCs/>
        </w:rPr>
        <w:t>PODERES:</w:t>
      </w:r>
      <w:r w:rsidRPr="00B02A6C">
        <w:rPr>
          <w:rFonts w:ascii="Arial" w:hAnsi="Arial"/>
        </w:rPr>
        <w:t xml:space="preserve"> Por este instrumento particular de mandato, a </w:t>
      </w:r>
      <w:r w:rsidRPr="00B02A6C">
        <w:rPr>
          <w:rFonts w:ascii="Arial" w:hAnsi="Arial"/>
          <w:b/>
          <w:bCs/>
        </w:rPr>
        <w:t>OUTORGANTE</w:t>
      </w:r>
      <w:r w:rsidRPr="00B02A6C">
        <w:rPr>
          <w:rFonts w:ascii="Arial" w:hAnsi="Arial"/>
        </w:rPr>
        <w:t xml:space="preserve"> confere ao </w:t>
      </w:r>
      <w:r w:rsidRPr="00B02A6C">
        <w:rPr>
          <w:rFonts w:ascii="Arial" w:hAnsi="Arial"/>
          <w:b/>
          <w:bCs/>
        </w:rPr>
        <w:t>OUTORGADO</w:t>
      </w:r>
      <w:r w:rsidRPr="00B02A6C">
        <w:rPr>
          <w:rFonts w:ascii="Arial" w:hAnsi="Arial"/>
        </w:rPr>
        <w:t xml:space="preserve"> amplos e especiais poderes para representar a empresa perante o </w:t>
      </w:r>
      <w:r w:rsidRPr="00B02A6C">
        <w:rPr>
          <w:rFonts w:ascii="Arial" w:hAnsi="Arial"/>
          <w:b/>
          <w:bCs/>
        </w:rPr>
        <w:t>MUNICÍPIO DE ALTAMIRA DO PARANÁ/PR</w:t>
      </w:r>
      <w:r w:rsidRPr="00B02A6C">
        <w:rPr>
          <w:rFonts w:ascii="Arial" w:hAnsi="Arial"/>
        </w:rPr>
        <w:t xml:space="preserve">, especialmente para participar do </w:t>
      </w:r>
      <w:r w:rsidRPr="00B02A6C">
        <w:rPr>
          <w:rFonts w:ascii="Arial" w:hAnsi="Arial"/>
          <w:b/>
          <w:bCs/>
        </w:rPr>
        <w:t xml:space="preserve">PREGÃO ELETRÔNICO N.º </w:t>
      </w:r>
      <w:r w:rsidR="00BF034E">
        <w:rPr>
          <w:rFonts w:ascii="Arial" w:hAnsi="Arial"/>
          <w:b/>
          <w:bCs/>
        </w:rPr>
        <w:t>09</w:t>
      </w:r>
      <w:r w:rsidRPr="00B02A6C">
        <w:rPr>
          <w:rFonts w:ascii="Arial" w:hAnsi="Arial"/>
          <w:b/>
          <w:bCs/>
        </w:rPr>
        <w:t>/2026</w:t>
      </w:r>
      <w:r w:rsidRPr="00B02A6C">
        <w:rPr>
          <w:rFonts w:ascii="Arial" w:hAnsi="Arial"/>
        </w:rPr>
        <w:t>, podendo para tanto:</w:t>
      </w:r>
    </w:p>
    <w:p w14:paraId="445A956F" w14:textId="77777777"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Credenciar-se no sistema eletrônico de licitações;</w:t>
      </w:r>
    </w:p>
    <w:p w14:paraId="62239CC9" w14:textId="77777777"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Entregar e retirar documentos, envelopes ou propostas;</w:t>
      </w:r>
    </w:p>
    <w:p w14:paraId="0B42C694" w14:textId="77777777"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Formular propostas de preços e ofertar lances;</w:t>
      </w:r>
    </w:p>
    <w:p w14:paraId="1BC8E366" w14:textId="77777777" w:rsidR="00B02A6C" w:rsidRPr="00B02A6C" w:rsidRDefault="00A20BD7" w:rsidP="00316373">
      <w:pPr>
        <w:pStyle w:val="Standard"/>
        <w:numPr>
          <w:ilvl w:val="0"/>
          <w:numId w:val="37"/>
        </w:numPr>
        <w:tabs>
          <w:tab w:val="left" w:pos="284"/>
        </w:tabs>
        <w:spacing w:after="120"/>
        <w:jc w:val="both"/>
        <w:rPr>
          <w:rFonts w:ascii="Arial" w:hAnsi="Arial"/>
        </w:rPr>
      </w:pPr>
      <w:r w:rsidRPr="00A20BD7">
        <w:rPr>
          <w:rFonts w:ascii="Arial" w:hAnsi="Arial"/>
        </w:rPr>
        <w:t>Negociar preç</w:t>
      </w:r>
      <w:r w:rsidR="00AA1750">
        <w:rPr>
          <w:rFonts w:ascii="Arial" w:hAnsi="Arial"/>
        </w:rPr>
        <w:t>os e condições diretamente com o</w:t>
      </w:r>
      <w:r w:rsidRPr="00A20BD7">
        <w:rPr>
          <w:rFonts w:ascii="Arial" w:hAnsi="Arial"/>
        </w:rPr>
        <w:t xml:space="preserve"> </w:t>
      </w:r>
      <w:r w:rsidR="00AA1750">
        <w:rPr>
          <w:rFonts w:ascii="Arial" w:hAnsi="Arial"/>
        </w:rPr>
        <w:t>Pregoeiro</w:t>
      </w:r>
      <w:r w:rsidRPr="00A20BD7">
        <w:rPr>
          <w:rFonts w:ascii="Arial" w:hAnsi="Arial"/>
        </w:rPr>
        <w:t>/Agente de Contratação, visando a redução da oferta final e a adequação ao valor de referência;</w:t>
      </w:r>
    </w:p>
    <w:p w14:paraId="04C88C69" w14:textId="77777777"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 xml:space="preserve">Interpor recursos administrativos, apresentar contrarrazões e, se julgar conveniente ao interesse da empresa, </w:t>
      </w:r>
      <w:r w:rsidRPr="00B02A6C">
        <w:rPr>
          <w:rFonts w:ascii="Arial" w:hAnsi="Arial"/>
          <w:b/>
          <w:bCs/>
        </w:rPr>
        <w:t>desistir expressamente do direito de interpor recursos</w:t>
      </w:r>
      <w:r w:rsidRPr="00B02A6C">
        <w:rPr>
          <w:rFonts w:ascii="Arial" w:hAnsi="Arial"/>
        </w:rPr>
        <w:t>;</w:t>
      </w:r>
    </w:p>
    <w:p w14:paraId="1CBF4F25" w14:textId="77777777" w:rsidR="00B02A6C" w:rsidRPr="00B02A6C" w:rsidRDefault="00A20BD7" w:rsidP="00316373">
      <w:pPr>
        <w:pStyle w:val="Standard"/>
        <w:numPr>
          <w:ilvl w:val="0"/>
          <w:numId w:val="37"/>
        </w:numPr>
        <w:tabs>
          <w:tab w:val="left" w:pos="284"/>
        </w:tabs>
        <w:spacing w:after="120"/>
        <w:jc w:val="both"/>
        <w:rPr>
          <w:rFonts w:ascii="Arial" w:hAnsi="Arial"/>
        </w:rPr>
      </w:pPr>
      <w:r w:rsidRPr="00A20BD7">
        <w:rPr>
          <w:rFonts w:ascii="Arial" w:hAnsi="Arial"/>
        </w:rPr>
        <w:t xml:space="preserve">Assinar a </w:t>
      </w:r>
      <w:r w:rsidRPr="00A20BD7">
        <w:rPr>
          <w:rFonts w:ascii="Arial" w:hAnsi="Arial"/>
          <w:b/>
          <w:bCs/>
        </w:rPr>
        <w:t>Ata de Registro de Preços</w:t>
      </w:r>
      <w:r w:rsidRPr="00A20BD7">
        <w:rPr>
          <w:rFonts w:ascii="Arial" w:hAnsi="Arial"/>
        </w:rPr>
        <w:t>, contratos, declarações, termos e demais documentos indispensáveis ao certame;</w:t>
      </w:r>
    </w:p>
    <w:p w14:paraId="724BFE5A" w14:textId="77777777" w:rsidR="00B02A6C" w:rsidRPr="00B02A6C" w:rsidRDefault="00B02A6C" w:rsidP="00316373">
      <w:pPr>
        <w:pStyle w:val="Standard"/>
        <w:numPr>
          <w:ilvl w:val="0"/>
          <w:numId w:val="37"/>
        </w:numPr>
        <w:tabs>
          <w:tab w:val="left" w:pos="284"/>
        </w:tabs>
        <w:spacing w:after="120"/>
        <w:jc w:val="both"/>
        <w:rPr>
          <w:rFonts w:ascii="Arial" w:hAnsi="Arial"/>
        </w:rPr>
      </w:pPr>
      <w:r w:rsidRPr="00B02A6C">
        <w:rPr>
          <w:rFonts w:ascii="Arial" w:hAnsi="Arial"/>
        </w:rPr>
        <w:t>Praticar todos os demais atos necessários ao fiel cumprimento deste mandato conforme a Lei Federal n.º 14.133/2021.</w:t>
      </w:r>
    </w:p>
    <w:p w14:paraId="6869C093" w14:textId="77777777" w:rsidR="00B02A6C" w:rsidRDefault="00B02A6C" w:rsidP="00C362C3">
      <w:pPr>
        <w:pStyle w:val="Standard"/>
        <w:tabs>
          <w:tab w:val="left" w:pos="284"/>
        </w:tabs>
        <w:spacing w:after="120"/>
        <w:jc w:val="both"/>
        <w:rPr>
          <w:rFonts w:ascii="Arial" w:hAnsi="Arial"/>
        </w:rPr>
      </w:pPr>
    </w:p>
    <w:p w14:paraId="3C0DA73C" w14:textId="77777777" w:rsidR="00C362C3" w:rsidRDefault="00C362C3" w:rsidP="00AA1750">
      <w:pPr>
        <w:pStyle w:val="Standard"/>
        <w:tabs>
          <w:tab w:val="left" w:pos="284"/>
        </w:tabs>
        <w:spacing w:after="120"/>
        <w:jc w:val="right"/>
        <w:rPr>
          <w:rFonts w:ascii="Arial" w:hAnsi="Arial"/>
        </w:rPr>
      </w:pPr>
      <w:r w:rsidRPr="00C362C3">
        <w:rPr>
          <w:rFonts w:ascii="Arial" w:hAnsi="Arial"/>
        </w:rPr>
        <w:t xml:space="preserve">Local e data: ________________________, ____ de ______________ </w:t>
      </w:r>
      <w:proofErr w:type="spellStart"/>
      <w:r w:rsidRPr="00C362C3">
        <w:rPr>
          <w:rFonts w:ascii="Arial" w:hAnsi="Arial"/>
        </w:rPr>
        <w:t>de</w:t>
      </w:r>
      <w:proofErr w:type="spellEnd"/>
      <w:r w:rsidRPr="00C362C3">
        <w:rPr>
          <w:rFonts w:ascii="Arial" w:hAnsi="Arial"/>
        </w:rPr>
        <w:t xml:space="preserve"> 2026.</w:t>
      </w:r>
    </w:p>
    <w:p w14:paraId="72D58ED9" w14:textId="77777777" w:rsidR="00C362C3" w:rsidRDefault="00C362C3" w:rsidP="00C362C3">
      <w:pPr>
        <w:pStyle w:val="Standard"/>
        <w:tabs>
          <w:tab w:val="left" w:pos="284"/>
        </w:tabs>
        <w:spacing w:after="120"/>
        <w:jc w:val="both"/>
        <w:rPr>
          <w:rFonts w:ascii="Arial" w:hAnsi="Arial"/>
        </w:rPr>
      </w:pPr>
    </w:p>
    <w:p w14:paraId="05D603CF" w14:textId="77777777" w:rsidR="00AA1750" w:rsidRPr="00C362C3" w:rsidRDefault="00AA1750" w:rsidP="00C362C3">
      <w:pPr>
        <w:pStyle w:val="Standard"/>
        <w:tabs>
          <w:tab w:val="left" w:pos="284"/>
        </w:tabs>
        <w:spacing w:after="120"/>
        <w:jc w:val="both"/>
        <w:rPr>
          <w:rFonts w:ascii="Arial" w:hAnsi="Arial"/>
        </w:rPr>
      </w:pPr>
    </w:p>
    <w:p w14:paraId="7E5CE21B" w14:textId="77777777" w:rsidR="00C362C3" w:rsidRPr="00BB694F" w:rsidRDefault="00C362C3" w:rsidP="00C362C3">
      <w:pPr>
        <w:pStyle w:val="Standard"/>
        <w:tabs>
          <w:tab w:val="left" w:pos="284"/>
        </w:tabs>
        <w:spacing w:after="120"/>
        <w:jc w:val="center"/>
        <w:rPr>
          <w:rFonts w:ascii="Arial" w:hAnsi="Arial"/>
        </w:rPr>
      </w:pPr>
      <w:r w:rsidRPr="00C362C3">
        <w:rPr>
          <w:rFonts w:ascii="Arial" w:hAnsi="Arial"/>
          <w:b/>
          <w:bCs/>
        </w:rPr>
        <w:t>Assinatura do Representante Legal da Empres</w:t>
      </w:r>
      <w:r>
        <w:rPr>
          <w:rFonts w:ascii="Arial" w:hAnsi="Arial"/>
          <w:b/>
          <w:bCs/>
        </w:rPr>
        <w:t>a</w:t>
      </w:r>
    </w:p>
    <w:p w14:paraId="4C5B11B4" w14:textId="77777777" w:rsidR="00692DEE" w:rsidRPr="00B02A6C" w:rsidRDefault="00692DEE" w:rsidP="00692DEE">
      <w:pPr>
        <w:pStyle w:val="Cabealho"/>
        <w:pageBreakBefore/>
        <w:tabs>
          <w:tab w:val="left" w:pos="993"/>
        </w:tabs>
        <w:jc w:val="center"/>
        <w:rPr>
          <w:sz w:val="24"/>
          <w:szCs w:val="24"/>
        </w:rPr>
      </w:pPr>
      <w:r w:rsidRPr="00B02A6C">
        <w:rPr>
          <w:b/>
          <w:bCs/>
          <w:sz w:val="24"/>
          <w:szCs w:val="24"/>
        </w:rPr>
        <w:lastRenderedPageBreak/>
        <w:t>ANEXO V</w:t>
      </w:r>
    </w:p>
    <w:p w14:paraId="5CC315CF" w14:textId="77777777" w:rsidR="00692DEE" w:rsidRDefault="00692DEE" w:rsidP="00692DEE">
      <w:pPr>
        <w:pStyle w:val="Cabealho"/>
        <w:tabs>
          <w:tab w:val="left" w:pos="993"/>
        </w:tabs>
        <w:jc w:val="center"/>
        <w:rPr>
          <w:b/>
          <w:bCs/>
          <w:sz w:val="24"/>
          <w:szCs w:val="24"/>
        </w:rPr>
      </w:pPr>
      <w:r w:rsidRPr="00B02A6C">
        <w:rPr>
          <w:b/>
          <w:bCs/>
          <w:sz w:val="24"/>
          <w:szCs w:val="24"/>
        </w:rPr>
        <w:t>MODELO DE DECLARAÇÃO</w:t>
      </w:r>
      <w:r w:rsidR="00B02A6C">
        <w:rPr>
          <w:b/>
          <w:bCs/>
          <w:sz w:val="24"/>
          <w:szCs w:val="24"/>
        </w:rPr>
        <w:t xml:space="preserve"> UNIFICADA</w:t>
      </w:r>
    </w:p>
    <w:p w14:paraId="432883DC" w14:textId="77777777" w:rsidR="00B02A6C" w:rsidRPr="00B02A6C" w:rsidRDefault="00B02A6C" w:rsidP="00692DEE">
      <w:pPr>
        <w:pStyle w:val="Cabealho"/>
        <w:tabs>
          <w:tab w:val="left" w:pos="993"/>
        </w:tabs>
        <w:jc w:val="center"/>
        <w:rPr>
          <w:b/>
          <w:bCs/>
          <w:sz w:val="24"/>
          <w:szCs w:val="24"/>
        </w:rPr>
      </w:pPr>
      <w:r>
        <w:rPr>
          <w:b/>
          <w:bCs/>
          <w:sz w:val="24"/>
          <w:szCs w:val="24"/>
        </w:rPr>
        <w:t>(Habilitação, Fatos Impeditivos, Menor, PCD e Outros)</w:t>
      </w:r>
    </w:p>
    <w:p w14:paraId="04576AB7" w14:textId="77777777" w:rsidR="00692DEE" w:rsidRPr="00BB694F" w:rsidRDefault="00692DEE" w:rsidP="00692DEE">
      <w:pPr>
        <w:pStyle w:val="Cabealho"/>
        <w:tabs>
          <w:tab w:val="left" w:pos="993"/>
        </w:tabs>
        <w:jc w:val="center"/>
      </w:pPr>
    </w:p>
    <w:p w14:paraId="28A58F27" w14:textId="6D0FB0D4" w:rsidR="00692DEE" w:rsidRPr="00BB694F" w:rsidRDefault="00692DEE" w:rsidP="00692DEE">
      <w:pPr>
        <w:pStyle w:val="Standard"/>
        <w:tabs>
          <w:tab w:val="left" w:pos="284"/>
        </w:tabs>
        <w:jc w:val="center"/>
        <w:rPr>
          <w:rFonts w:ascii="Arial" w:hAnsi="Arial"/>
        </w:rPr>
      </w:pPr>
      <w:r w:rsidRPr="00BB694F">
        <w:rPr>
          <w:rFonts w:ascii="Arial" w:hAnsi="Arial"/>
          <w:color w:val="262626"/>
        </w:rPr>
        <w:t>(timbre</w:t>
      </w:r>
      <w:r w:rsidR="00BB7265">
        <w:rPr>
          <w:rFonts w:ascii="Arial" w:hAnsi="Arial"/>
          <w:color w:val="262626"/>
        </w:rPr>
        <w:t xml:space="preserve"> </w:t>
      </w:r>
      <w:r w:rsidRPr="00BB694F">
        <w:rPr>
          <w:rFonts w:ascii="Arial" w:hAnsi="Arial"/>
          <w:color w:val="262626"/>
        </w:rPr>
        <w:t>ou</w:t>
      </w:r>
      <w:r w:rsidR="00BB7265">
        <w:rPr>
          <w:rFonts w:ascii="Arial" w:hAnsi="Arial"/>
          <w:color w:val="262626"/>
        </w:rPr>
        <w:t xml:space="preserve"> </w:t>
      </w:r>
      <w:r w:rsidRPr="00BB694F">
        <w:rPr>
          <w:rFonts w:ascii="Arial" w:hAnsi="Arial"/>
          <w:color w:val="262626"/>
        </w:rPr>
        <w:t>identificação</w:t>
      </w:r>
      <w:r w:rsidR="00BB7265">
        <w:rPr>
          <w:rFonts w:ascii="Arial" w:hAnsi="Arial"/>
          <w:color w:val="262626"/>
        </w:rPr>
        <w:t xml:space="preserve"> </w:t>
      </w:r>
      <w:r w:rsidRPr="00BB694F">
        <w:rPr>
          <w:rFonts w:ascii="Arial" w:hAnsi="Arial"/>
          <w:color w:val="262626"/>
        </w:rPr>
        <w:t>do</w:t>
      </w:r>
      <w:r w:rsidR="00BB7265">
        <w:rPr>
          <w:rFonts w:ascii="Arial" w:hAnsi="Arial"/>
          <w:color w:val="262626"/>
        </w:rPr>
        <w:t xml:space="preserve"> </w:t>
      </w:r>
      <w:r w:rsidRPr="00BB694F">
        <w:rPr>
          <w:rFonts w:ascii="Arial" w:hAnsi="Arial"/>
          <w:color w:val="262626"/>
        </w:rPr>
        <w:t>licitante)</w:t>
      </w:r>
    </w:p>
    <w:p w14:paraId="72718622" w14:textId="77777777" w:rsidR="00692DEE" w:rsidRDefault="00692DEE" w:rsidP="00692DEE">
      <w:pPr>
        <w:pStyle w:val="Standard"/>
        <w:tabs>
          <w:tab w:val="left" w:pos="320"/>
        </w:tabs>
        <w:ind w:left="18"/>
        <w:jc w:val="both"/>
        <w:rPr>
          <w:rFonts w:ascii="Arial" w:eastAsia="Myriad Pro" w:hAnsi="Arial"/>
        </w:rPr>
      </w:pPr>
    </w:p>
    <w:p w14:paraId="44301B73" w14:textId="77777777" w:rsidR="004C07D1" w:rsidRDefault="00B02A6C" w:rsidP="00B02A6C">
      <w:pPr>
        <w:pStyle w:val="Standard"/>
        <w:tabs>
          <w:tab w:val="left" w:pos="320"/>
        </w:tabs>
        <w:ind w:left="18"/>
        <w:jc w:val="both"/>
        <w:rPr>
          <w:rFonts w:ascii="Arial" w:eastAsia="Myriad Pro" w:hAnsi="Arial"/>
          <w:b/>
          <w:bCs/>
        </w:rPr>
      </w:pPr>
      <w:r w:rsidRPr="00B02A6C">
        <w:rPr>
          <w:rFonts w:ascii="Arial" w:eastAsia="Myriad Pro" w:hAnsi="Arial"/>
          <w:b/>
          <w:bCs/>
        </w:rPr>
        <w:t>Ao Município de Altamira do Paraná</w:t>
      </w:r>
      <w:r w:rsidR="00AA1750">
        <w:rPr>
          <w:rFonts w:ascii="Arial" w:eastAsia="Myriad Pro" w:hAnsi="Arial"/>
          <w:b/>
          <w:bCs/>
        </w:rPr>
        <w:t xml:space="preserve"> </w:t>
      </w:r>
    </w:p>
    <w:p w14:paraId="0833C4AF" w14:textId="0DA9BFCF" w:rsidR="00B02A6C" w:rsidRDefault="00B02A6C" w:rsidP="00B02A6C">
      <w:pPr>
        <w:pStyle w:val="Standard"/>
        <w:tabs>
          <w:tab w:val="left" w:pos="320"/>
        </w:tabs>
        <w:ind w:left="18"/>
        <w:jc w:val="both"/>
        <w:rPr>
          <w:rFonts w:ascii="Arial" w:eastAsia="Myriad Pro" w:hAnsi="Arial"/>
          <w:b/>
          <w:bCs/>
        </w:rPr>
      </w:pPr>
      <w:r w:rsidRPr="00B02A6C">
        <w:rPr>
          <w:rFonts w:ascii="Arial" w:eastAsia="Myriad Pro" w:hAnsi="Arial"/>
          <w:b/>
          <w:bCs/>
        </w:rPr>
        <w:t xml:space="preserve">Ref.: Pregão Eletrônico n.º </w:t>
      </w:r>
      <w:r w:rsidR="004C07D1">
        <w:rPr>
          <w:rFonts w:ascii="Arial" w:eastAsia="Myriad Pro" w:hAnsi="Arial"/>
          <w:b/>
          <w:bCs/>
        </w:rPr>
        <w:t>09</w:t>
      </w:r>
      <w:r w:rsidRPr="00B02A6C">
        <w:rPr>
          <w:rFonts w:ascii="Arial" w:eastAsia="Myriad Pro" w:hAnsi="Arial"/>
          <w:b/>
          <w:bCs/>
        </w:rPr>
        <w:t>/2026</w:t>
      </w:r>
    </w:p>
    <w:p w14:paraId="450D2AA4" w14:textId="77777777" w:rsidR="00B02A6C" w:rsidRPr="00B02A6C" w:rsidRDefault="00B02A6C" w:rsidP="00B02A6C">
      <w:pPr>
        <w:pStyle w:val="Standard"/>
        <w:tabs>
          <w:tab w:val="left" w:pos="320"/>
        </w:tabs>
        <w:ind w:left="18"/>
        <w:jc w:val="both"/>
        <w:rPr>
          <w:rFonts w:ascii="Arial" w:eastAsia="Myriad Pro" w:hAnsi="Arial"/>
        </w:rPr>
      </w:pPr>
    </w:p>
    <w:p w14:paraId="2529B0D8" w14:textId="77777777"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A empresa _________________________________________________________, inscrita no CNPJ sob o n.º __________________________, por intermédio de seu representante legal, o(a) Sr.(a) __________________________________________________, portador(a) da Cédula de Identidade n.º ____________________ e do CPF n.º ____________________, </w:t>
      </w:r>
      <w:r w:rsidRPr="00B02A6C">
        <w:rPr>
          <w:rFonts w:ascii="Arial" w:eastAsia="Myriad Pro" w:hAnsi="Arial"/>
          <w:b/>
          <w:bCs/>
        </w:rPr>
        <w:t>DECLARA</w:t>
      </w:r>
      <w:r w:rsidRPr="00B02A6C">
        <w:rPr>
          <w:rFonts w:ascii="Arial" w:eastAsia="Myriad Pro" w:hAnsi="Arial"/>
        </w:rPr>
        <w:t>, sob as penas da lei e para os devidos fins de direito, que:</w:t>
      </w:r>
    </w:p>
    <w:p w14:paraId="4B720B16" w14:textId="77777777" w:rsidR="00C362C3" w:rsidRPr="00C362C3" w:rsidRDefault="00C362C3" w:rsidP="00B02A6C">
      <w:pPr>
        <w:pStyle w:val="Standard"/>
        <w:tabs>
          <w:tab w:val="left" w:pos="320"/>
        </w:tabs>
        <w:ind w:left="18"/>
        <w:jc w:val="both"/>
        <w:rPr>
          <w:rFonts w:ascii="Arial" w:eastAsia="Myriad Pro" w:hAnsi="Arial"/>
        </w:rPr>
      </w:pPr>
    </w:p>
    <w:p w14:paraId="712022CE"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1. CONDICÕES DE HABILITAÇÃO E EDITALÍCIAS</w:t>
      </w:r>
    </w:p>
    <w:p w14:paraId="78E4348A" w14:textId="77777777" w:rsidR="00B02A6C" w:rsidRPr="00B02A6C" w:rsidRDefault="006E2885" w:rsidP="00B02A6C">
      <w:pPr>
        <w:pStyle w:val="Standard"/>
        <w:tabs>
          <w:tab w:val="left" w:pos="320"/>
        </w:tabs>
        <w:ind w:left="18"/>
        <w:jc w:val="both"/>
        <w:rPr>
          <w:rFonts w:ascii="Arial" w:eastAsia="Myriad Pro" w:hAnsi="Arial"/>
        </w:rPr>
      </w:pPr>
      <w:r w:rsidRPr="006E2885">
        <w:rPr>
          <w:rFonts w:ascii="Arial" w:eastAsia="Myriad Pro" w:hAnsi="Arial"/>
        </w:rPr>
        <w:t>Tem pleno conhecimento de todas as regras contidas no Edital e seus anexos, e que atende a todas as condições de habilitação exigidas, comprometendo-se a manter essas condições durante toda a vigência da Ata de Registro de Preços e das contratações dela decorrentes.</w:t>
      </w:r>
    </w:p>
    <w:p w14:paraId="65C08E23"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2. INEXISTÊNCIA DE FATOS IMPEDITIVOS (Art. 14 da Lei 14.133/2021)</w:t>
      </w:r>
    </w:p>
    <w:p w14:paraId="2719C63C"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2.1. Não foi declarada inidônea para licitar ou contratar com a Administração Pública, nem está suspensa de licitar. </w:t>
      </w:r>
    </w:p>
    <w:p w14:paraId="22D6A665"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2.2. Não mantém vínculo de natureza técnica, comercial, econômica, financeira, trabalhista ou civil com dirigente do órgão contratante ou com agente público que atue na licitação/fiscalização, nem com seus cônjuges, companheiros ou parentes até o terceiro grau </w:t>
      </w:r>
      <w:r w:rsidRPr="00B02A6C">
        <w:rPr>
          <w:rFonts w:ascii="Arial" w:eastAsia="Myriad Pro" w:hAnsi="Arial"/>
          <w:b/>
          <w:bCs/>
        </w:rPr>
        <w:t>(Vedação ao Nepotismo)</w:t>
      </w:r>
      <w:r w:rsidRPr="00B02A6C">
        <w:rPr>
          <w:rFonts w:ascii="Arial" w:eastAsia="Myriad Pro" w:hAnsi="Arial"/>
        </w:rPr>
        <w:t xml:space="preserve">. </w:t>
      </w:r>
    </w:p>
    <w:p w14:paraId="1FBA25D1" w14:textId="77777777"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2.3. Nos 5 (cinco) anos anteriores, a empresa e seus administradores não foram condenados judicialmente (trânsito em julgado) por exploração de trabalho infantil, trabalho escravo ou contratação irregular de adolescentes.</w:t>
      </w:r>
    </w:p>
    <w:p w14:paraId="43499473"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3. PROTEÇÃO AO TRABALHO DO MENOR (Art. 7º, XXXIII, CF)</w:t>
      </w:r>
    </w:p>
    <w:p w14:paraId="78D0CB3A" w14:textId="77777777"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Não emprega menor de 18 (dezoito) anos em trabalho noturno, perigoso ou insalubre e não emprega menor de 16 (dezesseis) anos, salvo na condição de aprendiz, a partir de 14 (quatorze) anos.</w:t>
      </w:r>
    </w:p>
    <w:p w14:paraId="7D116CE6"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4. RESERVA DE CARGOS – PCD (Art. 63, IV, Lei 14.133/2021)</w:t>
      </w:r>
    </w:p>
    <w:p w14:paraId="208BA513" w14:textId="77777777"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Cumpre as exigências legais de reserva de cargos para pessoa com deficiência e para reabilitado da Previdência Social, se a empresa possuir 100 (cem) ou mais empregados. </w:t>
      </w:r>
      <w:r w:rsidRPr="00B02A6C">
        <w:rPr>
          <w:rFonts w:ascii="Arial" w:eastAsia="Myriad Pro" w:hAnsi="Arial"/>
          <w:i/>
          <w:iCs/>
        </w:rPr>
        <w:t>(Caso a empresa tenha menos de 100 empregados, esta declaração subentende-se como de isenção desta obrigatoriedade).</w:t>
      </w:r>
    </w:p>
    <w:p w14:paraId="28488493"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5. ELABORAÇÃO INDEPENDENTE DE PROPOSTA</w:t>
      </w:r>
    </w:p>
    <w:p w14:paraId="0112B780" w14:textId="77777777" w:rsidR="00B02A6C" w:rsidRPr="00B02A6C" w:rsidRDefault="00B02A6C" w:rsidP="00B02A6C">
      <w:pPr>
        <w:pStyle w:val="Standard"/>
        <w:tabs>
          <w:tab w:val="left" w:pos="320"/>
        </w:tabs>
        <w:ind w:left="18"/>
        <w:jc w:val="both"/>
        <w:rPr>
          <w:rFonts w:ascii="Arial" w:eastAsia="Myriad Pro" w:hAnsi="Arial"/>
        </w:rPr>
      </w:pPr>
      <w:r w:rsidRPr="00B02A6C">
        <w:rPr>
          <w:rFonts w:ascii="Arial" w:eastAsia="Myriad Pro" w:hAnsi="Arial"/>
        </w:rPr>
        <w:t xml:space="preserve">Que a proposta de preços apresentada foi elaborada de maneira independente, sem qualquer acordo, conluio ou ajuste com outro licitante, visando </w:t>
      </w:r>
      <w:r w:rsidR="00AA1750">
        <w:rPr>
          <w:rFonts w:ascii="Arial" w:eastAsia="Myriad Pro" w:hAnsi="Arial"/>
        </w:rPr>
        <w:t>a</w:t>
      </w:r>
      <w:r w:rsidRPr="00B02A6C">
        <w:rPr>
          <w:rFonts w:ascii="Arial" w:eastAsia="Myriad Pro" w:hAnsi="Arial"/>
        </w:rPr>
        <w:t xml:space="preserve"> restrição da competência ou a fixação artificial de preços.</w:t>
      </w:r>
    </w:p>
    <w:p w14:paraId="4616508A" w14:textId="77777777" w:rsidR="006E2885" w:rsidRDefault="00B02A6C" w:rsidP="00B02A6C">
      <w:pPr>
        <w:pStyle w:val="Standard"/>
        <w:tabs>
          <w:tab w:val="left" w:pos="320"/>
        </w:tabs>
        <w:ind w:left="18"/>
        <w:jc w:val="both"/>
        <w:rPr>
          <w:rFonts w:ascii="Arial" w:eastAsia="Myriad Pro" w:hAnsi="Arial"/>
        </w:rPr>
      </w:pPr>
      <w:r w:rsidRPr="00B02A6C">
        <w:rPr>
          <w:rFonts w:ascii="Arial" w:eastAsia="Myriad Pro" w:hAnsi="Arial"/>
          <w:b/>
          <w:bCs/>
        </w:rPr>
        <w:t>6. PROTEÇÃO DE DADOS (LGPD)</w:t>
      </w:r>
    </w:p>
    <w:p w14:paraId="611C89F6" w14:textId="77777777" w:rsidR="00B02A6C" w:rsidRDefault="006E2885" w:rsidP="00B02A6C">
      <w:pPr>
        <w:pStyle w:val="Standard"/>
        <w:tabs>
          <w:tab w:val="left" w:pos="320"/>
        </w:tabs>
        <w:ind w:left="18"/>
        <w:jc w:val="both"/>
        <w:rPr>
          <w:rFonts w:ascii="Arial" w:eastAsia="Myriad Pro" w:hAnsi="Arial"/>
        </w:rPr>
      </w:pPr>
      <w:r w:rsidRPr="006E2885">
        <w:rPr>
          <w:rFonts w:ascii="Arial" w:eastAsia="Myriad Pro" w:hAnsi="Arial"/>
        </w:rPr>
        <w:t>Compromete-se a respeitar a Lei Geral de Proteção de Dados (Lei nº 13.709/2018) em relação a quaisquer dados pessoais aos quais tenha acesso durante o trâmite e o fornecimento dos produtos, mantendo o sigilo e a confidencialidade necessários.</w:t>
      </w:r>
    </w:p>
    <w:p w14:paraId="1EE580C7" w14:textId="77777777" w:rsidR="00B02A6C" w:rsidRPr="00C362C3" w:rsidRDefault="00B02A6C" w:rsidP="00C362C3">
      <w:pPr>
        <w:pStyle w:val="Standard"/>
        <w:tabs>
          <w:tab w:val="left" w:pos="320"/>
        </w:tabs>
        <w:ind w:left="18"/>
        <w:jc w:val="both"/>
        <w:rPr>
          <w:rFonts w:ascii="Arial" w:eastAsia="Myriad Pro" w:hAnsi="Arial"/>
        </w:rPr>
      </w:pPr>
    </w:p>
    <w:p w14:paraId="658A2709" w14:textId="77777777" w:rsidR="00C362C3" w:rsidRPr="00C362C3" w:rsidRDefault="00C362C3" w:rsidP="00C362C3">
      <w:pPr>
        <w:pStyle w:val="Standard"/>
        <w:tabs>
          <w:tab w:val="left" w:pos="320"/>
        </w:tabs>
        <w:ind w:left="18"/>
        <w:jc w:val="right"/>
        <w:rPr>
          <w:rFonts w:ascii="Arial" w:eastAsia="Myriad Pro" w:hAnsi="Arial"/>
        </w:rPr>
      </w:pPr>
      <w:r w:rsidRPr="00C362C3">
        <w:rPr>
          <w:rFonts w:ascii="Arial" w:eastAsia="Myriad Pro" w:hAnsi="Arial"/>
        </w:rPr>
        <w:t xml:space="preserve">Local e data: ________________________, ____ de ______________ </w:t>
      </w:r>
      <w:proofErr w:type="spellStart"/>
      <w:r w:rsidRPr="00C362C3">
        <w:rPr>
          <w:rFonts w:ascii="Arial" w:eastAsia="Myriad Pro" w:hAnsi="Arial"/>
        </w:rPr>
        <w:t>de</w:t>
      </w:r>
      <w:proofErr w:type="spellEnd"/>
      <w:r w:rsidRPr="00C362C3">
        <w:rPr>
          <w:rFonts w:ascii="Arial" w:eastAsia="Myriad Pro" w:hAnsi="Arial"/>
        </w:rPr>
        <w:t xml:space="preserve"> 202</w:t>
      </w:r>
      <w:r>
        <w:rPr>
          <w:rFonts w:ascii="Arial" w:eastAsia="Myriad Pro" w:hAnsi="Arial"/>
        </w:rPr>
        <w:t>6</w:t>
      </w:r>
      <w:r w:rsidRPr="00C362C3">
        <w:rPr>
          <w:rFonts w:ascii="Arial" w:eastAsia="Myriad Pro" w:hAnsi="Arial"/>
        </w:rPr>
        <w:t>.</w:t>
      </w:r>
    </w:p>
    <w:p w14:paraId="00086ED2" w14:textId="77777777" w:rsidR="00C362C3" w:rsidRDefault="00C362C3" w:rsidP="00C362C3">
      <w:pPr>
        <w:pStyle w:val="Standard"/>
        <w:tabs>
          <w:tab w:val="left" w:pos="320"/>
        </w:tabs>
        <w:ind w:left="18"/>
        <w:jc w:val="both"/>
        <w:rPr>
          <w:rFonts w:ascii="Arial" w:eastAsia="Myriad Pro" w:hAnsi="Arial"/>
        </w:rPr>
      </w:pPr>
    </w:p>
    <w:p w14:paraId="5E902D01" w14:textId="77777777" w:rsidR="00C362C3" w:rsidRDefault="00C362C3" w:rsidP="00C362C3">
      <w:pPr>
        <w:pStyle w:val="Standard"/>
        <w:tabs>
          <w:tab w:val="left" w:pos="320"/>
        </w:tabs>
        <w:ind w:left="18"/>
        <w:jc w:val="both"/>
        <w:rPr>
          <w:rFonts w:ascii="Arial" w:eastAsia="Myriad Pro" w:hAnsi="Arial"/>
        </w:rPr>
      </w:pPr>
    </w:p>
    <w:p w14:paraId="5C1B5A7A" w14:textId="77777777" w:rsidR="00C362C3" w:rsidRPr="00C362C3" w:rsidRDefault="00C362C3" w:rsidP="00C362C3">
      <w:pPr>
        <w:pStyle w:val="Standard"/>
        <w:tabs>
          <w:tab w:val="left" w:pos="320"/>
        </w:tabs>
        <w:ind w:left="18"/>
        <w:jc w:val="both"/>
        <w:rPr>
          <w:rFonts w:ascii="Arial" w:eastAsia="Myriad Pro" w:hAnsi="Arial"/>
        </w:rPr>
      </w:pPr>
    </w:p>
    <w:p w14:paraId="206ADD01" w14:textId="77777777" w:rsidR="00C362C3" w:rsidRDefault="00C362C3" w:rsidP="00C362C3">
      <w:pPr>
        <w:pStyle w:val="Standard"/>
        <w:tabs>
          <w:tab w:val="left" w:pos="320"/>
        </w:tabs>
        <w:ind w:left="18"/>
        <w:jc w:val="center"/>
        <w:rPr>
          <w:rFonts w:ascii="Arial" w:eastAsia="Myriad Pro" w:hAnsi="Arial"/>
          <w:b/>
          <w:bCs/>
        </w:rPr>
      </w:pPr>
    </w:p>
    <w:p w14:paraId="3EAD2B4E" w14:textId="77777777" w:rsidR="00C362C3" w:rsidRDefault="00C362C3" w:rsidP="00C362C3">
      <w:pPr>
        <w:pStyle w:val="Standard"/>
        <w:tabs>
          <w:tab w:val="left" w:pos="320"/>
        </w:tabs>
        <w:ind w:left="18"/>
        <w:jc w:val="center"/>
        <w:rPr>
          <w:rFonts w:ascii="Arial" w:eastAsia="Myriad Pro" w:hAnsi="Arial"/>
          <w:b/>
          <w:bCs/>
        </w:rPr>
      </w:pPr>
    </w:p>
    <w:p w14:paraId="1463352B" w14:textId="77777777" w:rsidR="00C362C3" w:rsidRDefault="00C362C3" w:rsidP="00C362C3">
      <w:pPr>
        <w:pStyle w:val="Standard"/>
        <w:tabs>
          <w:tab w:val="left" w:pos="320"/>
        </w:tabs>
        <w:ind w:left="18"/>
        <w:jc w:val="center"/>
        <w:rPr>
          <w:rFonts w:ascii="Arial" w:eastAsia="Myriad Pro" w:hAnsi="Arial"/>
          <w:b/>
          <w:bCs/>
        </w:rPr>
      </w:pPr>
    </w:p>
    <w:p w14:paraId="3CFB6054" w14:textId="77777777" w:rsidR="00C362C3" w:rsidRPr="00BB694F" w:rsidRDefault="00C362C3" w:rsidP="00C362C3">
      <w:pPr>
        <w:pStyle w:val="Standard"/>
        <w:tabs>
          <w:tab w:val="left" w:pos="320"/>
        </w:tabs>
        <w:ind w:left="18"/>
        <w:jc w:val="center"/>
        <w:rPr>
          <w:rFonts w:ascii="Arial" w:eastAsia="Myriad Pro" w:hAnsi="Arial"/>
        </w:rPr>
      </w:pPr>
      <w:r w:rsidRPr="00C362C3">
        <w:rPr>
          <w:rFonts w:ascii="Arial" w:eastAsia="Myriad Pro" w:hAnsi="Arial"/>
          <w:b/>
          <w:bCs/>
        </w:rPr>
        <w:t>Assinatura do Representante Legal</w:t>
      </w:r>
    </w:p>
    <w:p w14:paraId="12AB48B7" w14:textId="77777777" w:rsidR="00692DEE" w:rsidRDefault="00692DEE" w:rsidP="00692DEE">
      <w:pPr>
        <w:pStyle w:val="Standard"/>
        <w:pageBreakBefore/>
        <w:tabs>
          <w:tab w:val="left" w:pos="284"/>
        </w:tabs>
        <w:spacing w:after="120"/>
        <w:jc w:val="both"/>
        <w:rPr>
          <w:rFonts w:ascii="Arial" w:hAnsi="Arial"/>
        </w:rPr>
      </w:pPr>
    </w:p>
    <w:p w14:paraId="501151EC" w14:textId="77777777" w:rsidR="00692DEE" w:rsidRPr="00BB694F" w:rsidRDefault="00692DEE" w:rsidP="00C362C3">
      <w:pPr>
        <w:pStyle w:val="Standard"/>
        <w:jc w:val="center"/>
        <w:rPr>
          <w:rFonts w:ascii="Arial" w:hAnsi="Arial"/>
        </w:rPr>
      </w:pPr>
      <w:r w:rsidRPr="00BB694F">
        <w:rPr>
          <w:rFonts w:ascii="Arial" w:eastAsia="Myriad Pro" w:hAnsi="Arial"/>
          <w:b/>
          <w:bCs/>
        </w:rPr>
        <w:t>ANEXO VI</w:t>
      </w:r>
    </w:p>
    <w:p w14:paraId="4380A27A" w14:textId="77777777" w:rsidR="00692DEE" w:rsidRPr="00BB694F" w:rsidRDefault="00692DEE" w:rsidP="00692DEE">
      <w:pPr>
        <w:pStyle w:val="Standard"/>
        <w:jc w:val="center"/>
        <w:rPr>
          <w:rFonts w:ascii="Arial" w:hAnsi="Arial"/>
        </w:rPr>
      </w:pPr>
    </w:p>
    <w:p w14:paraId="38E5F0B2" w14:textId="77777777" w:rsidR="00692DEE" w:rsidRPr="008B78FE" w:rsidRDefault="00692DEE" w:rsidP="00692DEE">
      <w:pPr>
        <w:spacing w:line="100" w:lineRule="atLeast"/>
        <w:ind w:right="-1"/>
        <w:jc w:val="center"/>
        <w:rPr>
          <w:rFonts w:ascii="Arial" w:hAnsi="Arial" w:cs="Arial"/>
          <w:sz w:val="24"/>
          <w:szCs w:val="24"/>
        </w:rPr>
      </w:pPr>
      <w:r w:rsidRPr="008B78FE">
        <w:rPr>
          <w:rFonts w:ascii="Arial" w:eastAsia="Myriad Pro" w:hAnsi="Arial" w:cs="Arial"/>
          <w:b/>
          <w:bCs/>
          <w:sz w:val="24"/>
          <w:szCs w:val="24"/>
        </w:rPr>
        <w:t xml:space="preserve">ÓRGÃOS PARTICIPANTES E LOCAIS DE </w:t>
      </w:r>
      <w:r w:rsidR="008B78FE">
        <w:rPr>
          <w:rFonts w:ascii="Arial" w:eastAsia="Myriad Pro" w:hAnsi="Arial" w:cs="Arial"/>
          <w:b/>
          <w:bCs/>
          <w:sz w:val="24"/>
          <w:szCs w:val="24"/>
        </w:rPr>
        <w:t>EXECUÇÃO</w:t>
      </w:r>
    </w:p>
    <w:p w14:paraId="684FB65A" w14:textId="77777777" w:rsidR="00692DEE" w:rsidRPr="00BB694F" w:rsidRDefault="00692DEE" w:rsidP="00692DEE">
      <w:pPr>
        <w:spacing w:line="100" w:lineRule="atLeast"/>
        <w:ind w:right="-1"/>
        <w:jc w:val="center"/>
        <w:rPr>
          <w:rFonts w:ascii="Arial" w:hAnsi="Arial" w:cs="Arial"/>
        </w:rPr>
      </w:pPr>
    </w:p>
    <w:p w14:paraId="551384CB" w14:textId="77777777" w:rsidR="00692DEE" w:rsidRPr="00BB694F" w:rsidRDefault="00692DEE" w:rsidP="00692DEE">
      <w:pPr>
        <w:rPr>
          <w:rFonts w:ascii="Arial" w:hAnsi="Arial" w:cs="Arial"/>
          <w:vanish/>
        </w:rPr>
      </w:pPr>
    </w:p>
    <w:p w14:paraId="68DA4160" w14:textId="77777777" w:rsidR="00692DEE" w:rsidRDefault="00692DEE" w:rsidP="00692DEE">
      <w:pPr>
        <w:jc w:val="center"/>
        <w:rPr>
          <w:rFonts w:ascii="Arial" w:hAnsi="Arial" w:cs="Arial"/>
        </w:rPr>
      </w:pPr>
    </w:p>
    <w:p w14:paraId="180AF3B8" w14:textId="77777777" w:rsidR="00692DEE" w:rsidRDefault="00B02A6C" w:rsidP="000A06F7">
      <w:pPr>
        <w:jc w:val="both"/>
        <w:rPr>
          <w:rFonts w:ascii="Arial" w:hAnsi="Arial" w:cs="Arial"/>
          <w:b/>
          <w:bCs/>
          <w:sz w:val="24"/>
          <w:szCs w:val="24"/>
        </w:rPr>
      </w:pPr>
      <w:r>
        <w:rPr>
          <w:rFonts w:ascii="Arial" w:hAnsi="Arial" w:cs="Arial"/>
          <w:b/>
          <w:bCs/>
          <w:sz w:val="24"/>
          <w:szCs w:val="24"/>
        </w:rPr>
        <w:t>1. ÓRGÃO SOLICITANTE / GERENCIADOR</w:t>
      </w:r>
    </w:p>
    <w:p w14:paraId="77348646" w14:textId="77777777" w:rsidR="000A06F7" w:rsidRDefault="000A06F7" w:rsidP="000A06F7">
      <w:pPr>
        <w:jc w:val="both"/>
        <w:rPr>
          <w:rFonts w:ascii="Arial" w:hAnsi="Arial" w:cs="Arial"/>
          <w:b/>
          <w:bCs/>
          <w:sz w:val="24"/>
          <w:szCs w:val="24"/>
        </w:rPr>
      </w:pPr>
    </w:p>
    <w:tbl>
      <w:tblPr>
        <w:tblStyle w:val="Tabelacomgrade"/>
        <w:tblW w:w="0" w:type="auto"/>
        <w:tblLook w:val="04A0" w:firstRow="1" w:lastRow="0" w:firstColumn="1" w:lastColumn="0" w:noHBand="0" w:noVBand="1"/>
      </w:tblPr>
      <w:tblGrid>
        <w:gridCol w:w="2263"/>
        <w:gridCol w:w="6798"/>
      </w:tblGrid>
      <w:tr w:rsidR="000A06F7" w14:paraId="552C9B24" w14:textId="77777777" w:rsidTr="000A06F7">
        <w:tc>
          <w:tcPr>
            <w:tcW w:w="2263" w:type="dxa"/>
            <w:shd w:val="clear" w:color="auto" w:fill="77CCFC" w:themeFill="accent2" w:themeFillTint="66"/>
          </w:tcPr>
          <w:p w14:paraId="3510209E" w14:textId="77777777" w:rsidR="000A06F7" w:rsidRPr="000A06F7" w:rsidRDefault="000A06F7" w:rsidP="000A06F7">
            <w:pPr>
              <w:jc w:val="center"/>
              <w:rPr>
                <w:rFonts w:ascii="Arial" w:hAnsi="Arial" w:cs="Arial"/>
                <w:b/>
                <w:bCs/>
              </w:rPr>
            </w:pPr>
            <w:r w:rsidRPr="000A06F7">
              <w:rPr>
                <w:rFonts w:ascii="Arial" w:hAnsi="Arial" w:cs="Arial"/>
                <w:b/>
                <w:bCs/>
                <w:color w:val="000000" w:themeColor="text1"/>
              </w:rPr>
              <w:t>Órgão / Secretaria:</w:t>
            </w:r>
          </w:p>
        </w:tc>
        <w:tc>
          <w:tcPr>
            <w:tcW w:w="6798" w:type="dxa"/>
            <w:shd w:val="clear" w:color="auto" w:fill="77CCFC" w:themeFill="accent2" w:themeFillTint="66"/>
          </w:tcPr>
          <w:p w14:paraId="46C02A89" w14:textId="77777777" w:rsidR="000A06F7" w:rsidRPr="000A06F7" w:rsidRDefault="00612F79" w:rsidP="000A06F7">
            <w:pPr>
              <w:jc w:val="both"/>
              <w:rPr>
                <w:rFonts w:ascii="Arial" w:hAnsi="Arial" w:cs="Arial"/>
                <w:b/>
                <w:bCs/>
              </w:rPr>
            </w:pPr>
            <w:r w:rsidRPr="00612F79">
              <w:rPr>
                <w:rFonts w:ascii="Arial" w:hAnsi="Arial" w:cs="Arial"/>
                <w:b/>
                <w:bCs/>
              </w:rPr>
              <w:t>SECRETARIA MUNICIPAL DE ADMINISTRAÇÃO</w:t>
            </w:r>
          </w:p>
        </w:tc>
      </w:tr>
      <w:tr w:rsidR="00612F79" w14:paraId="14C2E6BD" w14:textId="77777777" w:rsidTr="000A06F7">
        <w:tc>
          <w:tcPr>
            <w:tcW w:w="2263" w:type="dxa"/>
            <w:shd w:val="clear" w:color="auto" w:fill="77CCFC" w:themeFill="accent2" w:themeFillTint="66"/>
          </w:tcPr>
          <w:p w14:paraId="2B4897F6" w14:textId="77777777" w:rsidR="00612F79" w:rsidRPr="000A06F7" w:rsidRDefault="00612F79" w:rsidP="00612F79">
            <w:pPr>
              <w:jc w:val="both"/>
              <w:rPr>
                <w:rFonts w:ascii="Arial" w:hAnsi="Arial" w:cs="Arial"/>
                <w:b/>
                <w:bCs/>
                <w:color w:val="000000" w:themeColor="text1"/>
              </w:rPr>
            </w:pPr>
            <w:r w:rsidRPr="00612F79">
              <w:rPr>
                <w:rFonts w:ascii="Arial" w:hAnsi="Arial" w:cs="Arial"/>
                <w:b/>
                <w:bCs/>
                <w:color w:val="000000" w:themeColor="text1"/>
              </w:rPr>
              <w:t>Órgãos Participantes:</w:t>
            </w:r>
          </w:p>
        </w:tc>
        <w:tc>
          <w:tcPr>
            <w:tcW w:w="6798" w:type="dxa"/>
            <w:shd w:val="clear" w:color="auto" w:fill="77CCFC" w:themeFill="accent2" w:themeFillTint="66"/>
          </w:tcPr>
          <w:p w14:paraId="1AFA70B7" w14:textId="77777777" w:rsidR="00612F79" w:rsidRPr="00612F79" w:rsidRDefault="00612F79" w:rsidP="000A06F7">
            <w:pPr>
              <w:jc w:val="both"/>
              <w:rPr>
                <w:rFonts w:ascii="Arial" w:hAnsi="Arial" w:cs="Arial"/>
                <w:b/>
                <w:bCs/>
              </w:rPr>
            </w:pPr>
            <w:r w:rsidRPr="00612F79">
              <w:rPr>
                <w:rFonts w:ascii="Arial" w:hAnsi="Arial" w:cs="Arial"/>
                <w:b/>
                <w:bCs/>
              </w:rPr>
              <w:t>Demais Secretarias Municipais e Departamentos (Saúde, Educa</w:t>
            </w:r>
            <w:r w:rsidR="00AA1750">
              <w:rPr>
                <w:rFonts w:ascii="Arial" w:hAnsi="Arial" w:cs="Arial"/>
                <w:b/>
                <w:bCs/>
              </w:rPr>
              <w:t>ção</w:t>
            </w:r>
            <w:r w:rsidRPr="00612F79">
              <w:rPr>
                <w:rFonts w:ascii="Arial" w:hAnsi="Arial" w:cs="Arial"/>
                <w:b/>
                <w:bCs/>
              </w:rPr>
              <w:t>, As</w:t>
            </w:r>
            <w:r w:rsidR="00AA1750">
              <w:rPr>
                <w:rFonts w:ascii="Arial" w:hAnsi="Arial" w:cs="Arial"/>
                <w:b/>
                <w:bCs/>
              </w:rPr>
              <w:t>sistência Social.</w:t>
            </w:r>
            <w:r w:rsidRPr="00612F79">
              <w:rPr>
                <w:rFonts w:ascii="Arial" w:hAnsi="Arial" w:cs="Arial"/>
                <w:b/>
                <w:bCs/>
              </w:rPr>
              <w:t>) contemplados nas dotações orçamentárias descritas no Termo de Referência.</w:t>
            </w:r>
          </w:p>
        </w:tc>
      </w:tr>
      <w:tr w:rsidR="000A06F7" w14:paraId="3E00F107" w14:textId="77777777" w:rsidTr="000A06F7">
        <w:tc>
          <w:tcPr>
            <w:tcW w:w="2263" w:type="dxa"/>
          </w:tcPr>
          <w:p w14:paraId="141A945D" w14:textId="77777777" w:rsidR="000A06F7" w:rsidRPr="000A06F7" w:rsidRDefault="000A06F7" w:rsidP="000A06F7">
            <w:pPr>
              <w:jc w:val="both"/>
              <w:rPr>
                <w:rFonts w:ascii="Arial" w:hAnsi="Arial" w:cs="Arial"/>
                <w:b/>
                <w:bCs/>
              </w:rPr>
            </w:pPr>
            <w:r>
              <w:rPr>
                <w:rFonts w:ascii="Arial" w:hAnsi="Arial" w:cs="Arial"/>
                <w:b/>
                <w:bCs/>
              </w:rPr>
              <w:t>Endereço Administrativo:</w:t>
            </w:r>
          </w:p>
        </w:tc>
        <w:tc>
          <w:tcPr>
            <w:tcW w:w="6798" w:type="dxa"/>
          </w:tcPr>
          <w:p w14:paraId="5ABA73FF" w14:textId="77777777" w:rsidR="000A06F7" w:rsidRPr="000A06F7" w:rsidRDefault="000A06F7" w:rsidP="000A06F7">
            <w:pPr>
              <w:jc w:val="both"/>
              <w:rPr>
                <w:rFonts w:ascii="Arial" w:hAnsi="Arial" w:cs="Arial"/>
                <w:b/>
                <w:bCs/>
              </w:rPr>
            </w:pPr>
            <w:r w:rsidRPr="000A06F7">
              <w:rPr>
                <w:rFonts w:ascii="Arial" w:hAnsi="Arial" w:cs="Arial"/>
                <w:b/>
                <w:bCs/>
              </w:rPr>
              <w:t>Rua Cantú, nº 180, Centro – Altamira do Paraná/PR (Paço Municipal)</w:t>
            </w:r>
          </w:p>
        </w:tc>
      </w:tr>
      <w:tr w:rsidR="000A06F7" w14:paraId="6ABD9620" w14:textId="77777777" w:rsidTr="000A06F7">
        <w:tc>
          <w:tcPr>
            <w:tcW w:w="2263" w:type="dxa"/>
          </w:tcPr>
          <w:p w14:paraId="452B68E4" w14:textId="77777777" w:rsidR="000A06F7" w:rsidRPr="000A06F7" w:rsidRDefault="000A06F7" w:rsidP="000A06F7">
            <w:pPr>
              <w:jc w:val="both"/>
              <w:rPr>
                <w:rFonts w:ascii="Arial" w:hAnsi="Arial" w:cs="Arial"/>
                <w:b/>
                <w:bCs/>
              </w:rPr>
            </w:pPr>
            <w:r w:rsidRPr="000A06F7">
              <w:rPr>
                <w:rFonts w:ascii="Arial" w:hAnsi="Arial" w:cs="Arial"/>
                <w:b/>
                <w:bCs/>
              </w:rPr>
              <w:t>CNPJ:</w:t>
            </w:r>
          </w:p>
        </w:tc>
        <w:tc>
          <w:tcPr>
            <w:tcW w:w="6798" w:type="dxa"/>
          </w:tcPr>
          <w:p w14:paraId="2D63DA61" w14:textId="77777777" w:rsidR="000A06F7" w:rsidRPr="000A06F7" w:rsidRDefault="00654786" w:rsidP="000A06F7">
            <w:pPr>
              <w:jc w:val="both"/>
              <w:rPr>
                <w:rFonts w:ascii="Arial" w:hAnsi="Arial" w:cs="Arial"/>
                <w:b/>
                <w:bCs/>
              </w:rPr>
            </w:pPr>
            <w:r w:rsidRPr="00654786">
              <w:rPr>
                <w:rFonts w:ascii="Arial" w:hAnsi="Arial" w:cs="Arial"/>
                <w:b/>
                <w:bCs/>
              </w:rPr>
              <w:t>78.069.143/0001-47</w:t>
            </w:r>
          </w:p>
        </w:tc>
      </w:tr>
    </w:tbl>
    <w:p w14:paraId="06353021" w14:textId="77777777" w:rsidR="00692DEE" w:rsidRPr="00BB694F" w:rsidRDefault="00692DEE" w:rsidP="000A06F7">
      <w:pPr>
        <w:rPr>
          <w:rFonts w:ascii="Arial" w:hAnsi="Arial" w:cs="Arial"/>
          <w:b/>
          <w:bCs/>
        </w:rPr>
      </w:pPr>
    </w:p>
    <w:p w14:paraId="4184280C" w14:textId="77777777" w:rsidR="000A06F7" w:rsidRDefault="000A06F7" w:rsidP="000A06F7">
      <w:pPr>
        <w:jc w:val="both"/>
        <w:rPr>
          <w:rFonts w:ascii="Arial" w:hAnsi="Arial" w:cs="Arial"/>
          <w:b/>
          <w:bCs/>
          <w:sz w:val="24"/>
          <w:szCs w:val="24"/>
        </w:rPr>
      </w:pPr>
      <w:r w:rsidRPr="000A06F7">
        <w:rPr>
          <w:rFonts w:ascii="Arial" w:hAnsi="Arial" w:cs="Arial"/>
          <w:b/>
          <w:bCs/>
          <w:sz w:val="24"/>
          <w:szCs w:val="24"/>
        </w:rPr>
        <w:t xml:space="preserve">2. LOCAL E HORÁRIO DE </w:t>
      </w:r>
      <w:r w:rsidR="00AA1750">
        <w:rPr>
          <w:rFonts w:ascii="Arial" w:hAnsi="Arial" w:cs="Arial"/>
          <w:b/>
          <w:bCs/>
          <w:sz w:val="24"/>
          <w:szCs w:val="24"/>
        </w:rPr>
        <w:t>LOCAÇÃO DOS OBJETOS</w:t>
      </w:r>
    </w:p>
    <w:p w14:paraId="060127D5" w14:textId="77777777" w:rsidR="00612F79" w:rsidRDefault="00612F79" w:rsidP="000A06F7">
      <w:pPr>
        <w:jc w:val="both"/>
        <w:rPr>
          <w:rFonts w:ascii="Arial" w:hAnsi="Arial" w:cs="Arial"/>
          <w:b/>
          <w:bCs/>
          <w:sz w:val="24"/>
          <w:szCs w:val="24"/>
        </w:rPr>
      </w:pPr>
    </w:p>
    <w:tbl>
      <w:tblPr>
        <w:tblStyle w:val="Tabelacomgrade"/>
        <w:tblW w:w="0" w:type="auto"/>
        <w:tblLook w:val="04A0" w:firstRow="1" w:lastRow="0" w:firstColumn="1" w:lastColumn="0" w:noHBand="0" w:noVBand="1"/>
      </w:tblPr>
      <w:tblGrid>
        <w:gridCol w:w="1980"/>
        <w:gridCol w:w="7081"/>
      </w:tblGrid>
      <w:tr w:rsidR="000A06F7" w14:paraId="755A08F8" w14:textId="77777777" w:rsidTr="000A06F7">
        <w:tc>
          <w:tcPr>
            <w:tcW w:w="1980" w:type="dxa"/>
            <w:shd w:val="clear" w:color="auto" w:fill="77CCFC" w:themeFill="accent2" w:themeFillTint="66"/>
          </w:tcPr>
          <w:p w14:paraId="7561D730" w14:textId="77777777" w:rsidR="000A06F7" w:rsidRPr="000A06F7" w:rsidRDefault="00654786" w:rsidP="000A06F7">
            <w:pPr>
              <w:jc w:val="both"/>
              <w:rPr>
                <w:rFonts w:ascii="Arial" w:hAnsi="Arial" w:cs="Arial"/>
                <w:b/>
                <w:bCs/>
              </w:rPr>
            </w:pPr>
            <w:r w:rsidRPr="00654786">
              <w:rPr>
                <w:rFonts w:ascii="Arial" w:hAnsi="Arial" w:cs="Arial"/>
                <w:b/>
                <w:bCs/>
              </w:rPr>
              <w:t xml:space="preserve">Local de </w:t>
            </w:r>
            <w:r w:rsidR="00AA1750">
              <w:rPr>
                <w:rFonts w:ascii="Arial" w:hAnsi="Arial" w:cs="Arial"/>
                <w:b/>
                <w:bCs/>
              </w:rPr>
              <w:t>Entrega (Item 1 ao 13</w:t>
            </w:r>
            <w:r w:rsidR="00612F79">
              <w:rPr>
                <w:rFonts w:ascii="Arial" w:hAnsi="Arial" w:cs="Arial"/>
                <w:b/>
                <w:bCs/>
              </w:rPr>
              <w:t>):</w:t>
            </w:r>
          </w:p>
        </w:tc>
        <w:tc>
          <w:tcPr>
            <w:tcW w:w="7081" w:type="dxa"/>
            <w:shd w:val="clear" w:color="auto" w:fill="FFFFFF" w:themeFill="background1"/>
          </w:tcPr>
          <w:p w14:paraId="45895136" w14:textId="77777777" w:rsidR="00AA1750" w:rsidRPr="00A65D14" w:rsidRDefault="00AA1750" w:rsidP="00AA1750">
            <w:pPr>
              <w:pStyle w:val="Ttulo3"/>
              <w:widowControl w:val="0"/>
              <w:numPr>
                <w:ilvl w:val="2"/>
                <w:numId w:val="0"/>
              </w:numPr>
              <w:tabs>
                <w:tab w:val="num" w:pos="0"/>
              </w:tabs>
              <w:spacing w:before="0" w:after="0"/>
              <w:jc w:val="both"/>
              <w:rPr>
                <w:b w:val="0"/>
                <w:bCs w:val="0"/>
                <w:sz w:val="24"/>
                <w:szCs w:val="24"/>
              </w:rPr>
            </w:pPr>
            <w:r w:rsidRPr="00A65D14">
              <w:rPr>
                <w:b w:val="0"/>
                <w:bCs w:val="0"/>
                <w:sz w:val="24"/>
                <w:szCs w:val="24"/>
              </w:rPr>
              <w:t>Os brinquedos infláveis deverão ser entregues, montados e instalados em local previamente indicado pelas Secretarias requisitantes, dentro do território do Município, conforme programação oficial dos eventos.</w:t>
            </w:r>
          </w:p>
          <w:p w14:paraId="3FFD595D" w14:textId="77777777" w:rsidR="000A06F7" w:rsidRPr="000A06F7" w:rsidRDefault="000A06F7" w:rsidP="000A06F7">
            <w:pPr>
              <w:jc w:val="both"/>
              <w:rPr>
                <w:rFonts w:ascii="Arial" w:hAnsi="Arial" w:cs="Arial"/>
              </w:rPr>
            </w:pPr>
          </w:p>
        </w:tc>
      </w:tr>
      <w:tr w:rsidR="000A06F7" w14:paraId="47ECF793" w14:textId="77777777" w:rsidTr="000A06F7">
        <w:tc>
          <w:tcPr>
            <w:tcW w:w="1980" w:type="dxa"/>
            <w:shd w:val="clear" w:color="auto" w:fill="77CCFC" w:themeFill="accent2" w:themeFillTint="66"/>
          </w:tcPr>
          <w:p w14:paraId="1A16F72D" w14:textId="77777777" w:rsidR="000A06F7" w:rsidRPr="000A06F7" w:rsidRDefault="000A06F7" w:rsidP="000A06F7">
            <w:pPr>
              <w:jc w:val="both"/>
              <w:rPr>
                <w:rFonts w:ascii="Arial" w:hAnsi="Arial" w:cs="Arial"/>
                <w:b/>
                <w:bCs/>
              </w:rPr>
            </w:pPr>
            <w:r>
              <w:rPr>
                <w:rFonts w:ascii="Arial" w:hAnsi="Arial" w:cs="Arial"/>
                <w:b/>
                <w:bCs/>
              </w:rPr>
              <w:t>Local de Vistoria</w:t>
            </w:r>
            <w:r w:rsidR="00612F79">
              <w:rPr>
                <w:rFonts w:ascii="Arial" w:hAnsi="Arial" w:cs="Arial"/>
                <w:b/>
                <w:bCs/>
              </w:rPr>
              <w:t xml:space="preserve"> / Recebimento:</w:t>
            </w:r>
          </w:p>
        </w:tc>
        <w:tc>
          <w:tcPr>
            <w:tcW w:w="7081" w:type="dxa"/>
          </w:tcPr>
          <w:p w14:paraId="7E152E2B" w14:textId="77777777" w:rsidR="00AA1750" w:rsidRPr="00A65D14" w:rsidRDefault="00AA1750" w:rsidP="00AA1750">
            <w:pPr>
              <w:pStyle w:val="Ttulo3"/>
              <w:widowControl w:val="0"/>
              <w:numPr>
                <w:ilvl w:val="2"/>
                <w:numId w:val="0"/>
              </w:numPr>
              <w:tabs>
                <w:tab w:val="num" w:pos="0"/>
              </w:tabs>
              <w:spacing w:before="0" w:after="0"/>
              <w:jc w:val="both"/>
              <w:rPr>
                <w:sz w:val="24"/>
                <w:szCs w:val="24"/>
              </w:rPr>
            </w:pPr>
            <w:r w:rsidRPr="00A65D14">
              <w:rPr>
                <w:b w:val="0"/>
                <w:bCs w:val="0"/>
                <w:sz w:val="24"/>
                <w:szCs w:val="24"/>
              </w:rPr>
              <w:t>O local será informado à contratada com antecedência mínima necessária para organização logística, devendo esta verificar previamente as condições do espaço (área plana, ponto de energia elétrica, acesso para carga e descarga, entre</w:t>
            </w:r>
            <w:r w:rsidRPr="00A65D14">
              <w:rPr>
                <w:sz w:val="24"/>
                <w:szCs w:val="24"/>
              </w:rPr>
              <w:t xml:space="preserve"> </w:t>
            </w:r>
            <w:r w:rsidRPr="00D07D6B">
              <w:rPr>
                <w:b w:val="0"/>
                <w:sz w:val="24"/>
                <w:szCs w:val="24"/>
              </w:rPr>
              <w:t>outros).</w:t>
            </w:r>
          </w:p>
          <w:p w14:paraId="0D992A00" w14:textId="77777777" w:rsidR="000A06F7" w:rsidRPr="000A06F7" w:rsidRDefault="000A06F7" w:rsidP="000A06F7">
            <w:pPr>
              <w:jc w:val="both"/>
              <w:rPr>
                <w:rFonts w:ascii="Arial" w:hAnsi="Arial" w:cs="Arial"/>
              </w:rPr>
            </w:pPr>
          </w:p>
        </w:tc>
      </w:tr>
      <w:tr w:rsidR="000A06F7" w14:paraId="457C1CA9" w14:textId="77777777" w:rsidTr="000A06F7">
        <w:tc>
          <w:tcPr>
            <w:tcW w:w="1980" w:type="dxa"/>
            <w:shd w:val="clear" w:color="auto" w:fill="77CCFC" w:themeFill="accent2" w:themeFillTint="66"/>
          </w:tcPr>
          <w:p w14:paraId="68E2975E" w14:textId="77777777" w:rsidR="000A06F7" w:rsidRPr="000A06F7" w:rsidRDefault="000A06F7" w:rsidP="000A06F7">
            <w:pPr>
              <w:jc w:val="both"/>
              <w:rPr>
                <w:rFonts w:ascii="Arial" w:hAnsi="Arial" w:cs="Arial"/>
                <w:b/>
                <w:bCs/>
              </w:rPr>
            </w:pPr>
            <w:r>
              <w:rPr>
                <w:rFonts w:ascii="Arial" w:hAnsi="Arial" w:cs="Arial"/>
                <w:b/>
                <w:bCs/>
              </w:rPr>
              <w:t>Horário de Execução:</w:t>
            </w:r>
          </w:p>
        </w:tc>
        <w:tc>
          <w:tcPr>
            <w:tcW w:w="7081" w:type="dxa"/>
          </w:tcPr>
          <w:p w14:paraId="57D5F09A" w14:textId="7656D6FE" w:rsidR="000A06F7" w:rsidRPr="000A06F7" w:rsidRDefault="00AA1750" w:rsidP="00AA1750">
            <w:pPr>
              <w:jc w:val="both"/>
              <w:rPr>
                <w:rFonts w:ascii="Arial" w:hAnsi="Arial" w:cs="Arial"/>
              </w:rPr>
            </w:pPr>
            <w:r>
              <w:rPr>
                <w:rFonts w:ascii="Arial" w:hAnsi="Arial" w:cs="Arial"/>
              </w:rPr>
              <w:t xml:space="preserve">Nos </w:t>
            </w:r>
            <w:r w:rsidR="00BB7265">
              <w:rPr>
                <w:rFonts w:ascii="Arial" w:hAnsi="Arial" w:cs="Arial"/>
              </w:rPr>
              <w:t>dias e horários definidos</w:t>
            </w:r>
            <w:r>
              <w:rPr>
                <w:rFonts w:ascii="Arial" w:hAnsi="Arial" w:cs="Arial"/>
              </w:rPr>
              <w:t xml:space="preserve"> pela Secretaria demandante</w:t>
            </w:r>
            <w:r w:rsidR="00612F79" w:rsidRPr="00612F79">
              <w:rPr>
                <w:rFonts w:ascii="Arial" w:hAnsi="Arial" w:cs="Arial"/>
              </w:rPr>
              <w:t>, devendo a Contratada comunicar a entrega com antecedência mínima de 24 horas.</w:t>
            </w:r>
          </w:p>
        </w:tc>
      </w:tr>
      <w:tr w:rsidR="000A06F7" w14:paraId="7011257B" w14:textId="77777777" w:rsidTr="000A06F7">
        <w:tc>
          <w:tcPr>
            <w:tcW w:w="1980" w:type="dxa"/>
            <w:shd w:val="clear" w:color="auto" w:fill="77CCFC" w:themeFill="accent2" w:themeFillTint="66"/>
          </w:tcPr>
          <w:p w14:paraId="45645BA2" w14:textId="77777777" w:rsidR="000A06F7" w:rsidRPr="000A06F7" w:rsidRDefault="000A06F7" w:rsidP="000A06F7">
            <w:pPr>
              <w:jc w:val="both"/>
              <w:rPr>
                <w:rFonts w:ascii="Arial" w:hAnsi="Arial" w:cs="Arial"/>
                <w:b/>
                <w:bCs/>
              </w:rPr>
            </w:pPr>
            <w:r>
              <w:rPr>
                <w:rFonts w:ascii="Arial" w:hAnsi="Arial" w:cs="Arial"/>
                <w:b/>
                <w:bCs/>
              </w:rPr>
              <w:t>Horário Administrativo:</w:t>
            </w:r>
          </w:p>
        </w:tc>
        <w:tc>
          <w:tcPr>
            <w:tcW w:w="7081" w:type="dxa"/>
          </w:tcPr>
          <w:p w14:paraId="361C2055" w14:textId="77777777" w:rsidR="000A06F7" w:rsidRPr="000A06F7" w:rsidRDefault="00612F79" w:rsidP="000A06F7">
            <w:pPr>
              <w:jc w:val="both"/>
              <w:rPr>
                <w:rFonts w:ascii="Arial" w:hAnsi="Arial" w:cs="Arial"/>
              </w:rPr>
            </w:pPr>
            <w:r w:rsidRPr="00612F79">
              <w:rPr>
                <w:rFonts w:ascii="Arial" w:hAnsi="Arial" w:cs="Arial"/>
              </w:rPr>
              <w:t>Das 08h00 às 12h00 e das 13h00 às 17h00 (Para entrega de documentação e Notas Fiscais no Paço Municipal).</w:t>
            </w:r>
          </w:p>
        </w:tc>
      </w:tr>
    </w:tbl>
    <w:p w14:paraId="5CD7E042" w14:textId="77777777" w:rsidR="000A06F7" w:rsidRPr="000A06F7" w:rsidRDefault="000A06F7" w:rsidP="000A06F7">
      <w:pPr>
        <w:jc w:val="both"/>
        <w:rPr>
          <w:rFonts w:ascii="Arial" w:hAnsi="Arial" w:cs="Arial"/>
          <w:b/>
          <w:bCs/>
          <w:sz w:val="24"/>
          <w:szCs w:val="24"/>
        </w:rPr>
      </w:pPr>
    </w:p>
    <w:p w14:paraId="60C3387D" w14:textId="77777777" w:rsidR="00692DEE" w:rsidRPr="009B5A38" w:rsidRDefault="009B5A38" w:rsidP="00692DEE">
      <w:pPr>
        <w:shd w:val="clear" w:color="auto" w:fill="FFFFFF"/>
        <w:spacing w:before="57"/>
        <w:ind w:right="-1"/>
        <w:jc w:val="both"/>
        <w:rPr>
          <w:rFonts w:ascii="Arial" w:hAnsi="Arial" w:cs="Arial"/>
          <w:b/>
          <w:bCs/>
          <w:sz w:val="24"/>
          <w:szCs w:val="24"/>
        </w:rPr>
      </w:pPr>
      <w:r w:rsidRPr="009B5A38">
        <w:rPr>
          <w:rFonts w:ascii="Arial" w:hAnsi="Arial" w:cs="Arial"/>
          <w:b/>
          <w:bCs/>
          <w:sz w:val="24"/>
          <w:szCs w:val="24"/>
        </w:rPr>
        <w:t>3. GESTÃO E FISCALIZAÇÃO</w:t>
      </w:r>
    </w:p>
    <w:p w14:paraId="3C5AFE8F" w14:textId="77777777" w:rsidR="00692DEE" w:rsidRDefault="00692DEE" w:rsidP="00692DEE">
      <w:pPr>
        <w:pStyle w:val="Standard"/>
        <w:jc w:val="center"/>
        <w:rPr>
          <w:rFonts w:ascii="Arial" w:hAnsi="Arial"/>
        </w:rPr>
      </w:pPr>
    </w:p>
    <w:tbl>
      <w:tblPr>
        <w:tblStyle w:val="Tabelacomgrade"/>
        <w:tblW w:w="0" w:type="auto"/>
        <w:tblLook w:val="04A0" w:firstRow="1" w:lastRow="0" w:firstColumn="1" w:lastColumn="0" w:noHBand="0" w:noVBand="1"/>
      </w:tblPr>
      <w:tblGrid>
        <w:gridCol w:w="2122"/>
        <w:gridCol w:w="6939"/>
      </w:tblGrid>
      <w:tr w:rsidR="009B5A38" w14:paraId="12EA3CB1" w14:textId="77777777" w:rsidTr="009B5A38">
        <w:tc>
          <w:tcPr>
            <w:tcW w:w="2122" w:type="dxa"/>
            <w:shd w:val="clear" w:color="auto" w:fill="77CCFC" w:themeFill="accent2" w:themeFillTint="66"/>
          </w:tcPr>
          <w:p w14:paraId="09E4840D" w14:textId="77777777" w:rsidR="009B5A38" w:rsidRPr="009B5A38" w:rsidRDefault="00807934" w:rsidP="009B5A38">
            <w:pPr>
              <w:pStyle w:val="Standard"/>
              <w:jc w:val="both"/>
              <w:rPr>
                <w:rFonts w:ascii="Arial" w:hAnsi="Arial"/>
                <w:b/>
                <w:bCs/>
                <w:sz w:val="22"/>
                <w:szCs w:val="22"/>
              </w:rPr>
            </w:pPr>
            <w:r w:rsidRPr="00807934">
              <w:rPr>
                <w:rFonts w:ascii="Arial" w:hAnsi="Arial"/>
                <w:b/>
                <w:bCs/>
                <w:sz w:val="22"/>
                <w:szCs w:val="22"/>
              </w:rPr>
              <w:t>Gestor da Ata/Contrato:</w:t>
            </w:r>
          </w:p>
        </w:tc>
        <w:tc>
          <w:tcPr>
            <w:tcW w:w="6939" w:type="dxa"/>
          </w:tcPr>
          <w:p w14:paraId="1EAAA0DF" w14:textId="77777777" w:rsidR="009B5A38" w:rsidRPr="009B5A38" w:rsidRDefault="00807934" w:rsidP="009B5A38">
            <w:pPr>
              <w:pStyle w:val="Standard"/>
              <w:jc w:val="both"/>
              <w:rPr>
                <w:rFonts w:ascii="Arial" w:hAnsi="Arial"/>
                <w:b/>
                <w:bCs/>
                <w:sz w:val="22"/>
                <w:szCs w:val="22"/>
              </w:rPr>
            </w:pPr>
            <w:r>
              <w:rPr>
                <w:rFonts w:ascii="Arial" w:hAnsi="Arial"/>
                <w:b/>
                <w:bCs/>
                <w:sz w:val="22"/>
                <w:szCs w:val="22"/>
              </w:rPr>
              <w:t>SIMONE DA SILVA VAZ DIAS</w:t>
            </w:r>
          </w:p>
        </w:tc>
      </w:tr>
      <w:tr w:rsidR="009B5A38" w14:paraId="4371972D" w14:textId="77777777" w:rsidTr="009B5A38">
        <w:tc>
          <w:tcPr>
            <w:tcW w:w="2122" w:type="dxa"/>
            <w:shd w:val="clear" w:color="auto" w:fill="77CCFC" w:themeFill="accent2" w:themeFillTint="66"/>
          </w:tcPr>
          <w:p w14:paraId="3F271630" w14:textId="77777777" w:rsidR="009B5A38" w:rsidRPr="009B5A38" w:rsidRDefault="00807934" w:rsidP="009B5A38">
            <w:pPr>
              <w:pStyle w:val="Standard"/>
              <w:jc w:val="both"/>
              <w:rPr>
                <w:rFonts w:ascii="Arial" w:hAnsi="Arial"/>
                <w:b/>
                <w:bCs/>
                <w:sz w:val="22"/>
                <w:szCs w:val="22"/>
              </w:rPr>
            </w:pPr>
            <w:r w:rsidRPr="00807934">
              <w:rPr>
                <w:rFonts w:ascii="Arial" w:hAnsi="Arial"/>
                <w:b/>
                <w:bCs/>
                <w:sz w:val="22"/>
                <w:szCs w:val="22"/>
              </w:rPr>
              <w:t>Fiscal da Ata/Contrato:</w:t>
            </w:r>
          </w:p>
        </w:tc>
        <w:tc>
          <w:tcPr>
            <w:tcW w:w="6939" w:type="dxa"/>
          </w:tcPr>
          <w:p w14:paraId="598AF8A4" w14:textId="77777777" w:rsidR="009B5A38" w:rsidRPr="009B5A38" w:rsidRDefault="00807934" w:rsidP="00807934">
            <w:pPr>
              <w:pStyle w:val="Standard"/>
              <w:jc w:val="both"/>
              <w:rPr>
                <w:rFonts w:ascii="Arial" w:hAnsi="Arial"/>
                <w:sz w:val="22"/>
                <w:szCs w:val="22"/>
              </w:rPr>
            </w:pPr>
            <w:r w:rsidRPr="00807934">
              <w:rPr>
                <w:rFonts w:ascii="Arial" w:hAnsi="Arial"/>
                <w:b/>
                <w:bCs/>
                <w:sz w:val="22"/>
                <w:szCs w:val="22"/>
              </w:rPr>
              <w:t>ADRIAN</w:t>
            </w:r>
            <w:r>
              <w:rPr>
                <w:rFonts w:ascii="Arial" w:hAnsi="Arial"/>
                <w:b/>
                <w:bCs/>
                <w:sz w:val="22"/>
                <w:szCs w:val="22"/>
              </w:rPr>
              <w:t>A</w:t>
            </w:r>
            <w:r w:rsidRPr="00807934">
              <w:rPr>
                <w:rFonts w:ascii="Arial" w:hAnsi="Arial"/>
                <w:b/>
                <w:bCs/>
                <w:sz w:val="22"/>
                <w:szCs w:val="22"/>
              </w:rPr>
              <w:t xml:space="preserve"> PEREIRA BARBOSA</w:t>
            </w:r>
          </w:p>
        </w:tc>
      </w:tr>
      <w:tr w:rsidR="009B5A38" w14:paraId="6077AEE5" w14:textId="77777777" w:rsidTr="009B5A38">
        <w:tc>
          <w:tcPr>
            <w:tcW w:w="2122" w:type="dxa"/>
            <w:shd w:val="clear" w:color="auto" w:fill="77CCFC" w:themeFill="accent2" w:themeFillTint="66"/>
          </w:tcPr>
          <w:p w14:paraId="77C16CE4" w14:textId="77777777" w:rsidR="009B5A38" w:rsidRPr="009B5A38" w:rsidRDefault="009B5A38" w:rsidP="009B5A38">
            <w:pPr>
              <w:pStyle w:val="Standard"/>
              <w:jc w:val="both"/>
              <w:rPr>
                <w:rFonts w:ascii="Arial" w:hAnsi="Arial"/>
                <w:b/>
                <w:bCs/>
                <w:sz w:val="22"/>
                <w:szCs w:val="22"/>
              </w:rPr>
            </w:pPr>
            <w:r>
              <w:rPr>
                <w:rFonts w:ascii="Arial" w:hAnsi="Arial"/>
                <w:b/>
                <w:bCs/>
                <w:sz w:val="22"/>
                <w:szCs w:val="22"/>
              </w:rPr>
              <w:t>Telefone de Contato:</w:t>
            </w:r>
          </w:p>
        </w:tc>
        <w:tc>
          <w:tcPr>
            <w:tcW w:w="6939" w:type="dxa"/>
          </w:tcPr>
          <w:p w14:paraId="527B54F9" w14:textId="77777777" w:rsidR="009B5A38" w:rsidRPr="009B5A38" w:rsidRDefault="006E4A0A" w:rsidP="009B5A38">
            <w:pPr>
              <w:pStyle w:val="Standard"/>
              <w:jc w:val="both"/>
              <w:rPr>
                <w:rFonts w:ascii="Arial" w:hAnsi="Arial"/>
                <w:sz w:val="22"/>
                <w:szCs w:val="22"/>
              </w:rPr>
            </w:pPr>
            <w:r w:rsidRPr="006E4A0A">
              <w:rPr>
                <w:rFonts w:ascii="Arial" w:hAnsi="Arial"/>
                <w:sz w:val="22"/>
                <w:szCs w:val="22"/>
              </w:rPr>
              <w:t>(44) 3755-1133</w:t>
            </w:r>
          </w:p>
        </w:tc>
      </w:tr>
      <w:tr w:rsidR="009B5A38" w14:paraId="0BB584B6" w14:textId="77777777" w:rsidTr="009B5A38">
        <w:tc>
          <w:tcPr>
            <w:tcW w:w="2122" w:type="dxa"/>
            <w:shd w:val="clear" w:color="auto" w:fill="77CCFC" w:themeFill="accent2" w:themeFillTint="66"/>
          </w:tcPr>
          <w:p w14:paraId="6A7D6A3F" w14:textId="77777777" w:rsidR="009B5A38" w:rsidRPr="009B5A38" w:rsidRDefault="009B5A38" w:rsidP="009B5A38">
            <w:pPr>
              <w:pStyle w:val="Standard"/>
              <w:jc w:val="both"/>
              <w:rPr>
                <w:rFonts w:ascii="Arial" w:hAnsi="Arial"/>
                <w:b/>
                <w:bCs/>
                <w:sz w:val="22"/>
                <w:szCs w:val="22"/>
              </w:rPr>
            </w:pPr>
            <w:r>
              <w:rPr>
                <w:rFonts w:ascii="Arial" w:hAnsi="Arial"/>
                <w:b/>
                <w:bCs/>
                <w:sz w:val="22"/>
                <w:szCs w:val="22"/>
              </w:rPr>
              <w:t>Atribuições:</w:t>
            </w:r>
          </w:p>
        </w:tc>
        <w:tc>
          <w:tcPr>
            <w:tcW w:w="6939" w:type="dxa"/>
          </w:tcPr>
          <w:p w14:paraId="6861D1AB" w14:textId="77777777" w:rsidR="009B5A38" w:rsidRPr="009B5A38" w:rsidRDefault="00807934" w:rsidP="00AA1750">
            <w:pPr>
              <w:pStyle w:val="Standard"/>
              <w:jc w:val="both"/>
              <w:rPr>
                <w:rFonts w:ascii="Arial" w:hAnsi="Arial"/>
                <w:sz w:val="22"/>
                <w:szCs w:val="22"/>
              </w:rPr>
            </w:pPr>
            <w:r w:rsidRPr="00807934">
              <w:rPr>
                <w:rFonts w:ascii="Arial" w:hAnsi="Arial"/>
                <w:sz w:val="22"/>
                <w:szCs w:val="22"/>
              </w:rPr>
              <w:t xml:space="preserve">Acompanhar as solicitações de despesa, emitir Ordens de Serviço, conferir as especificações técnicas, </w:t>
            </w:r>
            <w:r w:rsidR="00AA1750">
              <w:rPr>
                <w:rFonts w:ascii="Arial" w:hAnsi="Arial"/>
                <w:sz w:val="22"/>
                <w:szCs w:val="22"/>
              </w:rPr>
              <w:t>quantitativas</w:t>
            </w:r>
            <w:r w:rsidRPr="00807934">
              <w:rPr>
                <w:rFonts w:ascii="Arial" w:hAnsi="Arial"/>
                <w:sz w:val="22"/>
                <w:szCs w:val="22"/>
              </w:rPr>
              <w:t>, fis</w:t>
            </w:r>
            <w:r w:rsidR="00AA1750">
              <w:rPr>
                <w:rFonts w:ascii="Arial" w:hAnsi="Arial"/>
                <w:sz w:val="22"/>
                <w:szCs w:val="22"/>
              </w:rPr>
              <w:t>calizar o cumprimento das especificações dos brinquedos locados</w:t>
            </w:r>
            <w:r w:rsidRPr="00807934">
              <w:rPr>
                <w:rFonts w:ascii="Arial" w:hAnsi="Arial"/>
                <w:sz w:val="22"/>
                <w:szCs w:val="22"/>
              </w:rPr>
              <w:t xml:space="preserve"> e atestar as Notas Fiscais para pagamento.</w:t>
            </w:r>
          </w:p>
        </w:tc>
      </w:tr>
    </w:tbl>
    <w:p w14:paraId="4DB0E9B2" w14:textId="77777777" w:rsidR="009B5A38" w:rsidRPr="00BB694F" w:rsidRDefault="009B5A38" w:rsidP="009B5A38">
      <w:pPr>
        <w:pStyle w:val="Standard"/>
        <w:jc w:val="both"/>
        <w:rPr>
          <w:rFonts w:ascii="Arial" w:hAnsi="Arial"/>
        </w:rPr>
      </w:pPr>
    </w:p>
    <w:p w14:paraId="1702389E" w14:textId="77777777" w:rsidR="00692DEE" w:rsidRPr="00BB694F" w:rsidRDefault="00692DEE" w:rsidP="00692DEE">
      <w:pPr>
        <w:pStyle w:val="Standard"/>
        <w:jc w:val="center"/>
        <w:rPr>
          <w:rFonts w:ascii="Arial" w:hAnsi="Arial"/>
        </w:rPr>
      </w:pPr>
    </w:p>
    <w:p w14:paraId="4B42CEE7" w14:textId="77777777" w:rsidR="00692DEE" w:rsidRPr="00BB694F" w:rsidRDefault="00692DEE" w:rsidP="00692DEE">
      <w:pPr>
        <w:pStyle w:val="Standard"/>
        <w:jc w:val="center"/>
        <w:rPr>
          <w:rFonts w:ascii="Arial" w:hAnsi="Arial"/>
        </w:rPr>
      </w:pPr>
    </w:p>
    <w:p w14:paraId="5D085506" w14:textId="77777777" w:rsidR="00830605" w:rsidRPr="00BB694F" w:rsidRDefault="00830605" w:rsidP="0047063F">
      <w:pPr>
        <w:pStyle w:val="Cabealho"/>
        <w:tabs>
          <w:tab w:val="left" w:pos="1029"/>
          <w:tab w:val="center" w:pos="4288"/>
          <w:tab w:val="right" w:pos="8540"/>
        </w:tabs>
        <w:rPr>
          <w:b/>
          <w:bCs/>
          <w:shd w:val="clear" w:color="auto" w:fill="FFFFFF"/>
        </w:rPr>
      </w:pPr>
    </w:p>
    <w:p w14:paraId="23B2B09B" w14:textId="77777777" w:rsidR="008306E8" w:rsidRPr="00243317" w:rsidRDefault="008306E8" w:rsidP="00243317">
      <w:pPr>
        <w:pStyle w:val="Cabealho"/>
        <w:tabs>
          <w:tab w:val="left" w:pos="1029"/>
          <w:tab w:val="center" w:pos="4288"/>
          <w:tab w:val="right" w:pos="8540"/>
        </w:tabs>
        <w:ind w:left="18"/>
        <w:jc w:val="center"/>
        <w:rPr>
          <w:b/>
          <w:bCs/>
          <w:sz w:val="24"/>
          <w:szCs w:val="24"/>
          <w:shd w:val="clear" w:color="auto" w:fill="FFFFFF"/>
        </w:rPr>
      </w:pPr>
      <w:r w:rsidRPr="008306E8">
        <w:rPr>
          <w:b/>
          <w:bCs/>
          <w:sz w:val="24"/>
          <w:szCs w:val="24"/>
          <w:shd w:val="clear" w:color="auto" w:fill="FFFFFF"/>
        </w:rPr>
        <w:lastRenderedPageBreak/>
        <w:t>ANEXO VII</w:t>
      </w:r>
    </w:p>
    <w:p w14:paraId="192DF397" w14:textId="77777777" w:rsidR="008306E8" w:rsidRPr="00243317" w:rsidRDefault="008306E8" w:rsidP="00B14F8F">
      <w:pPr>
        <w:pBdr>
          <w:top w:val="single" w:sz="4" w:space="0" w:color="000000"/>
          <w:left w:val="single" w:sz="4" w:space="0" w:color="000000"/>
          <w:bottom w:val="single" w:sz="4" w:space="0" w:color="000000"/>
          <w:right w:val="single" w:sz="4" w:space="17" w:color="000000"/>
        </w:pBdr>
        <w:spacing w:before="57"/>
        <w:ind w:left="-13"/>
        <w:jc w:val="center"/>
        <w:rPr>
          <w:rFonts w:ascii="Arial" w:hAnsi="Arial" w:cs="Arial"/>
          <w:sz w:val="24"/>
          <w:szCs w:val="24"/>
        </w:rPr>
      </w:pPr>
      <w:r w:rsidRPr="00243317">
        <w:rPr>
          <w:rFonts w:ascii="Arial" w:hAnsi="Arial" w:cs="Arial"/>
          <w:b/>
          <w:sz w:val="24"/>
          <w:szCs w:val="24"/>
        </w:rPr>
        <w:t>MINUTA DA ATA DE REGISTRO DE PREÇOS</w:t>
      </w:r>
    </w:p>
    <w:p w14:paraId="12E6B410" w14:textId="77777777" w:rsidR="008306E8" w:rsidRPr="00243317" w:rsidRDefault="008306E8" w:rsidP="008306E8">
      <w:pPr>
        <w:spacing w:before="57"/>
        <w:jc w:val="both"/>
        <w:rPr>
          <w:rFonts w:ascii="Arial" w:hAnsi="Arial" w:cs="Arial"/>
          <w:b/>
          <w:bCs/>
          <w:sz w:val="24"/>
          <w:szCs w:val="24"/>
        </w:rPr>
      </w:pP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8306E8" w:rsidRPr="00243317" w14:paraId="21770F2D" w14:textId="77777777" w:rsidTr="00A02E1B">
        <w:trPr>
          <w:trHeight w:val="433"/>
        </w:trPr>
        <w:tc>
          <w:tcPr>
            <w:tcW w:w="4667" w:type="dxa"/>
            <w:tcBorders>
              <w:top w:val="single" w:sz="2" w:space="0" w:color="000000"/>
              <w:left w:val="single" w:sz="2" w:space="0" w:color="000000"/>
              <w:bottom w:val="single" w:sz="2" w:space="0" w:color="000000"/>
            </w:tcBorders>
          </w:tcPr>
          <w:p w14:paraId="379672E0" w14:textId="77777777" w:rsidR="008306E8" w:rsidRPr="00243317" w:rsidRDefault="008306E8" w:rsidP="00A02E1B">
            <w:pPr>
              <w:spacing w:before="57"/>
              <w:jc w:val="both"/>
              <w:rPr>
                <w:rFonts w:ascii="Arial" w:hAnsi="Arial" w:cs="Arial"/>
                <w:sz w:val="24"/>
                <w:szCs w:val="24"/>
              </w:rPr>
            </w:pPr>
            <w:r w:rsidRPr="00243317">
              <w:rPr>
                <w:rFonts w:ascii="Arial" w:hAnsi="Arial" w:cs="Arial"/>
                <w:b/>
                <w:bCs/>
                <w:sz w:val="24"/>
                <w:szCs w:val="24"/>
              </w:rPr>
              <w:t>PROCESSO N.º</w:t>
            </w:r>
            <w:r w:rsidR="00243317">
              <w:rPr>
                <w:rFonts w:ascii="Arial" w:hAnsi="Arial" w:cs="Arial"/>
                <w:b/>
                <w:bCs/>
                <w:sz w:val="24"/>
                <w:szCs w:val="24"/>
              </w:rPr>
              <w:t xml:space="preserve"> 046</w:t>
            </w:r>
            <w:r w:rsidR="00830605" w:rsidRPr="00243317">
              <w:rPr>
                <w:rFonts w:ascii="Arial" w:hAnsi="Arial" w:cs="Arial"/>
                <w:b/>
                <w:bCs/>
                <w:sz w:val="24"/>
                <w:szCs w:val="24"/>
              </w:rPr>
              <w:t>/2026</w:t>
            </w:r>
          </w:p>
        </w:tc>
        <w:tc>
          <w:tcPr>
            <w:tcW w:w="4703" w:type="dxa"/>
            <w:tcBorders>
              <w:top w:val="single" w:sz="2" w:space="0" w:color="000000"/>
              <w:left w:val="single" w:sz="2" w:space="0" w:color="000000"/>
              <w:bottom w:val="single" w:sz="2" w:space="0" w:color="000000"/>
              <w:right w:val="single" w:sz="2" w:space="0" w:color="000000"/>
            </w:tcBorders>
          </w:tcPr>
          <w:p w14:paraId="21C1C388" w14:textId="34E99170" w:rsidR="008306E8" w:rsidRPr="00243317" w:rsidRDefault="00B14F8F" w:rsidP="00A02E1B">
            <w:pPr>
              <w:spacing w:before="57"/>
              <w:jc w:val="both"/>
              <w:rPr>
                <w:rFonts w:ascii="Arial" w:hAnsi="Arial" w:cs="Arial"/>
                <w:sz w:val="24"/>
                <w:szCs w:val="24"/>
              </w:rPr>
            </w:pPr>
            <w:r w:rsidRPr="00243317">
              <w:rPr>
                <w:rFonts w:ascii="Arial" w:hAnsi="Arial" w:cs="Arial"/>
                <w:b/>
                <w:bCs/>
                <w:sz w:val="24"/>
                <w:szCs w:val="24"/>
              </w:rPr>
              <w:t xml:space="preserve">PREGÃO ELETRÔNICO </w:t>
            </w:r>
            <w:r w:rsidR="008306E8" w:rsidRPr="00243317">
              <w:rPr>
                <w:rFonts w:ascii="Arial" w:hAnsi="Arial" w:cs="Arial"/>
                <w:b/>
                <w:bCs/>
                <w:sz w:val="24"/>
                <w:szCs w:val="24"/>
              </w:rPr>
              <w:t>N.º</w:t>
            </w:r>
            <w:r w:rsidR="00243317">
              <w:rPr>
                <w:rFonts w:ascii="Arial" w:hAnsi="Arial" w:cs="Arial"/>
                <w:b/>
                <w:bCs/>
                <w:sz w:val="24"/>
                <w:szCs w:val="24"/>
              </w:rPr>
              <w:t xml:space="preserve"> </w:t>
            </w:r>
            <w:r w:rsidR="00436E18">
              <w:rPr>
                <w:rFonts w:ascii="Arial" w:hAnsi="Arial" w:cs="Arial"/>
                <w:b/>
                <w:bCs/>
                <w:sz w:val="24"/>
                <w:szCs w:val="24"/>
              </w:rPr>
              <w:t>09</w:t>
            </w:r>
            <w:r w:rsidR="00037EAF" w:rsidRPr="00243317">
              <w:rPr>
                <w:rFonts w:ascii="Arial" w:hAnsi="Arial" w:cs="Arial"/>
                <w:b/>
                <w:bCs/>
                <w:sz w:val="24"/>
                <w:szCs w:val="24"/>
              </w:rPr>
              <w:t>/2026</w:t>
            </w:r>
          </w:p>
        </w:tc>
      </w:tr>
      <w:tr w:rsidR="008306E8" w:rsidRPr="00243317" w14:paraId="7A75F684" w14:textId="77777777" w:rsidTr="00A02E1B">
        <w:tc>
          <w:tcPr>
            <w:tcW w:w="4667" w:type="dxa"/>
            <w:tcBorders>
              <w:left w:val="single" w:sz="2" w:space="0" w:color="000000"/>
              <w:bottom w:val="single" w:sz="2" w:space="0" w:color="000000"/>
            </w:tcBorders>
          </w:tcPr>
          <w:p w14:paraId="6F8DF1DC" w14:textId="77777777" w:rsidR="008306E8" w:rsidRPr="00243317" w:rsidRDefault="008306E8" w:rsidP="00A02E1B">
            <w:pPr>
              <w:spacing w:before="57"/>
              <w:jc w:val="both"/>
              <w:rPr>
                <w:rFonts w:ascii="Arial" w:hAnsi="Arial" w:cs="Arial"/>
                <w:sz w:val="24"/>
                <w:szCs w:val="24"/>
              </w:rPr>
            </w:pPr>
            <w:r w:rsidRPr="00243317">
              <w:rPr>
                <w:rFonts w:ascii="Arial" w:hAnsi="Arial" w:cs="Arial"/>
                <w:b/>
                <w:bCs/>
                <w:sz w:val="24"/>
                <w:szCs w:val="24"/>
              </w:rPr>
              <w:t>DATA DE PUBLICAÇÃO:</w:t>
            </w:r>
            <w:r w:rsidR="00B14F8F" w:rsidRPr="00243317">
              <w:rPr>
                <w:rFonts w:ascii="Arial" w:hAnsi="Arial" w:cs="Arial"/>
                <w:b/>
                <w:bCs/>
                <w:sz w:val="24"/>
                <w:szCs w:val="24"/>
              </w:rPr>
              <w:t xml:space="preserve"> </w:t>
            </w:r>
            <w:r w:rsidR="00B14F8F" w:rsidRPr="00243317">
              <w:rPr>
                <w:rFonts w:ascii="Arial" w:hAnsi="Arial" w:cs="Arial"/>
                <w:b/>
                <w:bCs/>
                <w:sz w:val="24"/>
                <w:szCs w:val="24"/>
                <w:highlight w:val="yellow"/>
              </w:rPr>
              <w:t>XX/XX</w:t>
            </w:r>
            <w:r w:rsidR="00B14F8F" w:rsidRPr="00243317">
              <w:rPr>
                <w:rFonts w:ascii="Arial" w:hAnsi="Arial" w:cs="Arial"/>
                <w:b/>
                <w:bCs/>
                <w:sz w:val="24"/>
                <w:szCs w:val="24"/>
              </w:rPr>
              <w:t>/2026</w:t>
            </w:r>
          </w:p>
        </w:tc>
        <w:tc>
          <w:tcPr>
            <w:tcW w:w="4703" w:type="dxa"/>
            <w:tcBorders>
              <w:left w:val="single" w:sz="2" w:space="0" w:color="000000"/>
              <w:bottom w:val="single" w:sz="2" w:space="0" w:color="000000"/>
              <w:right w:val="single" w:sz="2" w:space="0" w:color="000000"/>
            </w:tcBorders>
          </w:tcPr>
          <w:p w14:paraId="33846DD3" w14:textId="77777777" w:rsidR="008306E8" w:rsidRPr="00243317" w:rsidRDefault="008306E8" w:rsidP="00A02E1B">
            <w:pPr>
              <w:spacing w:before="57"/>
              <w:jc w:val="both"/>
              <w:rPr>
                <w:rFonts w:ascii="Arial" w:hAnsi="Arial" w:cs="Arial"/>
                <w:sz w:val="24"/>
                <w:szCs w:val="24"/>
              </w:rPr>
            </w:pPr>
            <w:r w:rsidRPr="00243317">
              <w:rPr>
                <w:rFonts w:ascii="Arial" w:hAnsi="Arial" w:cs="Arial"/>
                <w:b/>
                <w:bCs/>
                <w:sz w:val="24"/>
                <w:szCs w:val="24"/>
              </w:rPr>
              <w:t>VALIDADE DA ATA:</w:t>
            </w:r>
            <w:r w:rsidR="00830605" w:rsidRPr="00243317">
              <w:rPr>
                <w:rFonts w:ascii="Arial" w:hAnsi="Arial" w:cs="Arial"/>
                <w:b/>
                <w:bCs/>
                <w:sz w:val="24"/>
                <w:szCs w:val="24"/>
              </w:rPr>
              <w:t xml:space="preserve"> 12 meses</w:t>
            </w:r>
          </w:p>
        </w:tc>
      </w:tr>
    </w:tbl>
    <w:p w14:paraId="1A7F0F01" w14:textId="77777777" w:rsidR="008306E8" w:rsidRPr="00243317" w:rsidRDefault="008306E8" w:rsidP="008306E8">
      <w:pPr>
        <w:spacing w:before="57"/>
        <w:jc w:val="both"/>
        <w:rPr>
          <w:rFonts w:ascii="Arial" w:hAnsi="Arial" w:cs="Arial"/>
          <w:b/>
          <w:bCs/>
          <w:sz w:val="24"/>
          <w:szCs w:val="24"/>
        </w:rPr>
      </w:pPr>
    </w:p>
    <w:p w14:paraId="176F6651" w14:textId="3A00E96C" w:rsidR="00243317" w:rsidRDefault="00B14F8F" w:rsidP="008306E8">
      <w:pPr>
        <w:spacing w:before="57"/>
        <w:jc w:val="both"/>
        <w:rPr>
          <w:rFonts w:ascii="Arial" w:hAnsi="Arial" w:cs="Arial"/>
          <w:sz w:val="24"/>
          <w:szCs w:val="24"/>
        </w:rPr>
      </w:pPr>
      <w:r w:rsidRPr="00243317">
        <w:rPr>
          <w:rFonts w:ascii="Arial" w:hAnsi="Arial" w:cs="Arial"/>
          <w:sz w:val="24"/>
          <w:szCs w:val="24"/>
        </w:rPr>
        <w:t xml:space="preserve">O </w:t>
      </w:r>
      <w:r w:rsidRPr="00243317">
        <w:rPr>
          <w:rFonts w:ascii="Arial" w:hAnsi="Arial" w:cs="Arial"/>
          <w:b/>
          <w:bCs/>
          <w:sz w:val="24"/>
          <w:szCs w:val="24"/>
        </w:rPr>
        <w:t>MUNICÍPIO DE ALTAMIRA DO PARANÁ</w:t>
      </w:r>
      <w:r w:rsidRPr="00243317">
        <w:rPr>
          <w:rFonts w:ascii="Arial" w:hAnsi="Arial" w:cs="Arial"/>
          <w:sz w:val="24"/>
          <w:szCs w:val="24"/>
        </w:rPr>
        <w:t>, pessoa jurídica de direito público interno, inscrito no CNPJ sob o nº 78.069.143/0001-47, com sede administrativa na Rua Cantú, nº 180, Centro, CEP 85.280-000, Altamira</w:t>
      </w:r>
      <w:r w:rsidRPr="00B14F8F">
        <w:rPr>
          <w:rFonts w:ascii="Arial" w:hAnsi="Arial" w:cs="Arial"/>
          <w:sz w:val="24"/>
          <w:szCs w:val="24"/>
        </w:rPr>
        <w:t xml:space="preserve"> do Paraná/PR, Órgão Gerenciador do Sistema de Registro de Preços, aqui representado por sua Prefeita Municipal, a Sra. </w:t>
      </w:r>
      <w:r w:rsidRPr="00B14F8F">
        <w:rPr>
          <w:rFonts w:ascii="Arial" w:hAnsi="Arial" w:cs="Arial"/>
          <w:b/>
          <w:bCs/>
          <w:sz w:val="24"/>
          <w:szCs w:val="24"/>
        </w:rPr>
        <w:t>ELZA APARECIDA DA SILVA</w:t>
      </w:r>
      <w:r w:rsidRPr="00B14F8F">
        <w:rPr>
          <w:rFonts w:ascii="Arial" w:hAnsi="Arial" w:cs="Arial"/>
          <w:sz w:val="24"/>
          <w:szCs w:val="24"/>
        </w:rPr>
        <w:t xml:space="preserve">, nos termos da Lei Federal n.º 14.133, de 2021, do Decreto Municipal pertinente e das demais normas aplicáveis, </w:t>
      </w:r>
      <w:r w:rsidRPr="00B14F8F">
        <w:rPr>
          <w:rFonts w:ascii="Arial" w:hAnsi="Arial" w:cs="Arial"/>
          <w:b/>
          <w:bCs/>
          <w:sz w:val="24"/>
          <w:szCs w:val="24"/>
        </w:rPr>
        <w:t>REGISTRA OS PREÇOS</w:t>
      </w:r>
      <w:r w:rsidRPr="00B14F8F">
        <w:rPr>
          <w:rFonts w:ascii="Arial" w:hAnsi="Arial" w:cs="Arial"/>
          <w:sz w:val="24"/>
          <w:szCs w:val="24"/>
        </w:rPr>
        <w:t xml:space="preserve"> obtidos no Pregão Eletrônico n.º </w:t>
      </w:r>
      <w:r w:rsidR="00436E18">
        <w:rPr>
          <w:rFonts w:ascii="Arial" w:hAnsi="Arial" w:cs="Arial"/>
          <w:sz w:val="24"/>
          <w:szCs w:val="24"/>
        </w:rPr>
        <w:t>09</w:t>
      </w:r>
      <w:r w:rsidRPr="00B14F8F">
        <w:rPr>
          <w:rFonts w:ascii="Arial" w:hAnsi="Arial" w:cs="Arial"/>
          <w:sz w:val="24"/>
          <w:szCs w:val="24"/>
        </w:rPr>
        <w:t>/2026, homologado pela Prefeita Municipal, para a futura e eventual</w:t>
      </w:r>
      <w:r w:rsidR="00243317">
        <w:rPr>
          <w:rFonts w:ascii="Arial" w:hAnsi="Arial" w:cs="Arial"/>
          <w:sz w:val="24"/>
          <w:szCs w:val="24"/>
        </w:rPr>
        <w:t xml:space="preserve"> locação de brinquedos infláveis</w:t>
      </w:r>
      <w:r w:rsidRPr="00B14F8F">
        <w:rPr>
          <w:rFonts w:ascii="Arial" w:hAnsi="Arial" w:cs="Arial"/>
          <w:sz w:val="24"/>
          <w:szCs w:val="24"/>
        </w:rPr>
        <w:t>, conforme Termo de Referência (Anexo I), visando atender à demanda dos órgãos e entidades participantes (Anexo VI), nos termos das propostas apresentadas, as quais integram esta Ata de Registro de Preços.</w:t>
      </w:r>
    </w:p>
    <w:p w14:paraId="27B4F9CF" w14:textId="77777777" w:rsidR="00243317" w:rsidRPr="00243317" w:rsidRDefault="00864EB0" w:rsidP="008306E8">
      <w:pPr>
        <w:spacing w:before="57"/>
        <w:jc w:val="both"/>
        <w:rPr>
          <w:rFonts w:ascii="Arial" w:hAnsi="Arial" w:cs="Arial"/>
          <w:sz w:val="24"/>
          <w:szCs w:val="24"/>
        </w:rPr>
      </w:pPr>
      <w:r>
        <w:rPr>
          <w:rFonts w:ascii="Arial" w:hAnsi="Arial" w:cs="Arial"/>
          <w:sz w:val="24"/>
          <w:szCs w:val="24"/>
        </w:rPr>
        <w:t>.</w:t>
      </w:r>
    </w:p>
    <w:p w14:paraId="64E03F82" w14:textId="77777777"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PRIMEIRA – DO OBJETO:</w:t>
      </w:r>
    </w:p>
    <w:p w14:paraId="09F138BE" w14:textId="77777777" w:rsidR="00243317" w:rsidRPr="00243317" w:rsidRDefault="00B14F8F" w:rsidP="00243317">
      <w:pPr>
        <w:jc w:val="both"/>
        <w:rPr>
          <w:rFonts w:asciiTheme="majorHAnsi" w:eastAsia="Calibri" w:hAnsiTheme="majorHAnsi" w:cstheme="majorHAnsi"/>
          <w:b/>
          <w:sz w:val="24"/>
          <w:szCs w:val="24"/>
        </w:rPr>
      </w:pPr>
      <w:r w:rsidRPr="00B14F8F">
        <w:rPr>
          <w:rFonts w:ascii="Arial" w:hAnsi="Arial" w:cs="Arial"/>
          <w:b/>
          <w:bCs/>
          <w:sz w:val="24"/>
          <w:szCs w:val="24"/>
        </w:rPr>
        <w:t>1.</w:t>
      </w:r>
      <w:r w:rsidRPr="00B14F8F">
        <w:rPr>
          <w:rFonts w:ascii="Arial" w:hAnsi="Arial" w:cs="Arial"/>
          <w:sz w:val="24"/>
          <w:szCs w:val="24"/>
        </w:rPr>
        <w:t xml:space="preserve"> Esta Ata tem por objetivo o registro de preços para a futura e eventual</w:t>
      </w:r>
      <w:r w:rsidR="00243317">
        <w:rPr>
          <w:rFonts w:ascii="Arial" w:hAnsi="Arial" w:cs="Arial"/>
          <w:sz w:val="24"/>
          <w:szCs w:val="24"/>
        </w:rPr>
        <w:t xml:space="preserve"> </w:t>
      </w:r>
      <w:r w:rsidR="00243317" w:rsidRPr="00243317">
        <w:rPr>
          <w:rFonts w:asciiTheme="majorHAnsi" w:hAnsiTheme="majorHAnsi" w:cstheme="majorHAnsi"/>
          <w:b/>
          <w:sz w:val="24"/>
          <w:szCs w:val="24"/>
        </w:rPr>
        <w:t xml:space="preserve">CONTRATAÇÃO DE EMPRESA ESPECIALIZADA PARA A </w:t>
      </w:r>
      <w:r w:rsidR="00243317" w:rsidRPr="00243317">
        <w:rPr>
          <w:rStyle w:val="Forte"/>
          <w:rFonts w:asciiTheme="majorHAnsi" w:eastAsia="Arial" w:hAnsiTheme="majorHAnsi" w:cstheme="majorHAnsi"/>
          <w:sz w:val="24"/>
          <w:szCs w:val="24"/>
        </w:rPr>
        <w:t>PRESTAÇÃO DE SERVIÇOS DE LOCAÇÃO DE BRINQUEDOS INFLÁVEIS E RECREATIVOS</w:t>
      </w:r>
      <w:r w:rsidR="00243317" w:rsidRPr="00243317">
        <w:rPr>
          <w:rFonts w:asciiTheme="majorHAnsi" w:hAnsiTheme="majorHAnsi" w:cstheme="majorHAnsi"/>
          <w:b/>
          <w:sz w:val="24"/>
          <w:szCs w:val="24"/>
        </w:rPr>
        <w:t>, INCLUINDO FORNECIMENTO DOS EQUIPAMENTOS, TRANSPORTE, MONTAGEM, INSTALAÇÃO, ACOMPANHAMENTO POR MONITORES DURANTE O USO E DESMONTAGEM, PARA ATENDIMENTO AOS EVENTOS PROMOVIDOS PELA ADMINISTRAÇÃO MUNICIPAL.</w:t>
      </w:r>
    </w:p>
    <w:p w14:paraId="061A94B0" w14:textId="77777777" w:rsidR="00B14F8F" w:rsidRDefault="00243317" w:rsidP="00B14F8F">
      <w:pPr>
        <w:spacing w:before="57"/>
        <w:jc w:val="both"/>
        <w:rPr>
          <w:rFonts w:ascii="Arial" w:hAnsi="Arial" w:cs="Arial"/>
          <w:sz w:val="24"/>
          <w:szCs w:val="24"/>
        </w:rPr>
      </w:pPr>
      <w:r>
        <w:rPr>
          <w:rFonts w:ascii="Arial" w:hAnsi="Arial" w:cs="Arial"/>
          <w:sz w:val="24"/>
          <w:szCs w:val="24"/>
        </w:rPr>
        <w:t>C</w:t>
      </w:r>
      <w:r w:rsidR="00B14F8F" w:rsidRPr="00B14F8F">
        <w:rPr>
          <w:rFonts w:ascii="Arial" w:hAnsi="Arial" w:cs="Arial"/>
          <w:sz w:val="24"/>
          <w:szCs w:val="24"/>
        </w:rPr>
        <w:t xml:space="preserve">onforme as especificações, quantitativos e exigências contidas no Edital deste certame e no Termo de Referência (Anexo I). </w:t>
      </w:r>
    </w:p>
    <w:p w14:paraId="44C6D83D" w14:textId="77777777" w:rsidR="00B14F8F" w:rsidRDefault="00B14F8F" w:rsidP="00B14F8F">
      <w:pPr>
        <w:spacing w:before="57"/>
        <w:jc w:val="both"/>
        <w:rPr>
          <w:rFonts w:ascii="Arial" w:hAnsi="Arial" w:cs="Arial"/>
          <w:sz w:val="24"/>
          <w:szCs w:val="24"/>
        </w:rPr>
      </w:pPr>
      <w:r w:rsidRPr="00B14F8F">
        <w:rPr>
          <w:rFonts w:ascii="Arial" w:hAnsi="Arial" w:cs="Arial"/>
          <w:b/>
          <w:bCs/>
          <w:sz w:val="24"/>
          <w:szCs w:val="24"/>
        </w:rPr>
        <w:t>1.1.</w:t>
      </w:r>
      <w:r w:rsidRPr="00B14F8F">
        <w:rPr>
          <w:rFonts w:ascii="Arial" w:hAnsi="Arial" w:cs="Arial"/>
          <w:sz w:val="24"/>
          <w:szCs w:val="24"/>
        </w:rPr>
        <w:t xml:space="preserve"> Este instrumento não obriga a Administração a adquirir as quantidades totais estimadas neste Pregão Eletrônico, podendo optar pela realização de novas licitações espec</w:t>
      </w:r>
      <w:r w:rsidR="00243317">
        <w:rPr>
          <w:rFonts w:ascii="Arial" w:hAnsi="Arial" w:cs="Arial"/>
          <w:sz w:val="24"/>
          <w:szCs w:val="24"/>
        </w:rPr>
        <w:t xml:space="preserve">íficas para locação </w:t>
      </w:r>
      <w:r w:rsidRPr="00B14F8F">
        <w:rPr>
          <w:rFonts w:ascii="Arial" w:hAnsi="Arial" w:cs="Arial"/>
          <w:sz w:val="24"/>
          <w:szCs w:val="24"/>
        </w:rPr>
        <w:t xml:space="preserve">dos aludidos bens, obedecida a legislação pertinente, sendo, porém, assegurada aos detentores do registro constante desta Ata a preferência de fornecimento, em igualdade de condições com os demais licitantes. </w:t>
      </w:r>
    </w:p>
    <w:p w14:paraId="1B626DC2" w14:textId="77777777" w:rsidR="00B14F8F" w:rsidRPr="00B14F8F" w:rsidRDefault="00B14F8F" w:rsidP="00B14F8F">
      <w:pPr>
        <w:spacing w:before="57"/>
        <w:jc w:val="both"/>
        <w:rPr>
          <w:rFonts w:ascii="Arial" w:hAnsi="Arial" w:cs="Arial"/>
          <w:sz w:val="24"/>
          <w:szCs w:val="24"/>
        </w:rPr>
      </w:pPr>
      <w:r w:rsidRPr="00B14F8F">
        <w:rPr>
          <w:rFonts w:ascii="Arial" w:hAnsi="Arial" w:cs="Arial"/>
          <w:b/>
          <w:bCs/>
          <w:sz w:val="24"/>
          <w:szCs w:val="24"/>
        </w:rPr>
        <w:t>1.2.</w:t>
      </w:r>
      <w:r w:rsidRPr="00B14F8F">
        <w:rPr>
          <w:rFonts w:ascii="Arial" w:hAnsi="Arial" w:cs="Arial"/>
          <w:sz w:val="24"/>
          <w:szCs w:val="24"/>
        </w:rPr>
        <w:t xml:space="preserve"> Também integram esta Ata de Registro de Preços, vinculando as partes signatárias, as propostas de preços ajustadas e os documentos de habilitação dos fornecedores registrados. </w:t>
      </w:r>
      <w:r w:rsidRPr="00B14F8F">
        <w:rPr>
          <w:rFonts w:ascii="Arial" w:hAnsi="Arial" w:cs="Arial"/>
          <w:b/>
          <w:bCs/>
          <w:sz w:val="24"/>
          <w:szCs w:val="24"/>
        </w:rPr>
        <w:t>1.3.</w:t>
      </w:r>
      <w:r w:rsidRPr="00B14F8F">
        <w:rPr>
          <w:rFonts w:ascii="Arial" w:hAnsi="Arial" w:cs="Arial"/>
          <w:sz w:val="24"/>
          <w:szCs w:val="24"/>
        </w:rPr>
        <w:t xml:space="preserve"> Participam deste Registro de Preços os seguintes órgãos:</w:t>
      </w:r>
    </w:p>
    <w:p w14:paraId="2A197DE6" w14:textId="77777777" w:rsidR="00B14F8F" w:rsidRPr="00B14F8F" w:rsidRDefault="00B14F8F" w:rsidP="00316373">
      <w:pPr>
        <w:numPr>
          <w:ilvl w:val="0"/>
          <w:numId w:val="50"/>
        </w:numPr>
        <w:spacing w:before="57"/>
        <w:jc w:val="both"/>
        <w:rPr>
          <w:rFonts w:ascii="Arial" w:hAnsi="Arial" w:cs="Arial"/>
          <w:sz w:val="24"/>
          <w:szCs w:val="24"/>
        </w:rPr>
      </w:pPr>
      <w:r w:rsidRPr="00B14F8F">
        <w:rPr>
          <w:rFonts w:ascii="Arial" w:hAnsi="Arial" w:cs="Arial"/>
          <w:b/>
          <w:bCs/>
          <w:sz w:val="24"/>
          <w:szCs w:val="24"/>
        </w:rPr>
        <w:t>01 -</w:t>
      </w:r>
      <w:r w:rsidRPr="00B14F8F">
        <w:rPr>
          <w:rFonts w:ascii="Arial" w:hAnsi="Arial" w:cs="Arial"/>
          <w:sz w:val="24"/>
          <w:szCs w:val="24"/>
        </w:rPr>
        <w:t xml:space="preserve"> Secretaria Municipal de Administração (Órgão Gerenciador).</w:t>
      </w:r>
    </w:p>
    <w:p w14:paraId="2EFFB2E7" w14:textId="77777777" w:rsidR="00B14F8F" w:rsidRDefault="00B14F8F" w:rsidP="00316373">
      <w:pPr>
        <w:numPr>
          <w:ilvl w:val="0"/>
          <w:numId w:val="50"/>
        </w:numPr>
        <w:spacing w:before="57"/>
        <w:jc w:val="both"/>
        <w:rPr>
          <w:rFonts w:ascii="Arial" w:hAnsi="Arial" w:cs="Arial"/>
          <w:sz w:val="24"/>
          <w:szCs w:val="24"/>
        </w:rPr>
      </w:pPr>
      <w:r w:rsidRPr="00B14F8F">
        <w:rPr>
          <w:rFonts w:ascii="Arial" w:hAnsi="Arial" w:cs="Arial"/>
          <w:b/>
          <w:bCs/>
          <w:sz w:val="24"/>
          <w:szCs w:val="24"/>
        </w:rPr>
        <w:t>02 -</w:t>
      </w:r>
      <w:r w:rsidRPr="00B14F8F">
        <w:rPr>
          <w:rFonts w:ascii="Arial" w:hAnsi="Arial" w:cs="Arial"/>
          <w:sz w:val="24"/>
          <w:szCs w:val="24"/>
        </w:rPr>
        <w:t xml:space="preserve"> Demais Secretarias Municipais (Educação, Saú</w:t>
      </w:r>
      <w:r w:rsidR="00243317">
        <w:rPr>
          <w:rFonts w:ascii="Arial" w:hAnsi="Arial" w:cs="Arial"/>
          <w:sz w:val="24"/>
          <w:szCs w:val="24"/>
        </w:rPr>
        <w:t>de, Assistência Social</w:t>
      </w:r>
      <w:r w:rsidRPr="00B14F8F">
        <w:rPr>
          <w:rFonts w:ascii="Arial" w:hAnsi="Arial" w:cs="Arial"/>
          <w:sz w:val="24"/>
          <w:szCs w:val="24"/>
        </w:rPr>
        <w:t>) vinculadas às dotações orçamentárias do processo.</w:t>
      </w:r>
    </w:p>
    <w:p w14:paraId="227F134C" w14:textId="77777777" w:rsidR="00243317" w:rsidRPr="00B14F8F" w:rsidRDefault="00243317" w:rsidP="00243317">
      <w:pPr>
        <w:spacing w:before="57"/>
        <w:ind w:left="720"/>
        <w:jc w:val="both"/>
        <w:rPr>
          <w:rFonts w:ascii="Arial" w:hAnsi="Arial" w:cs="Arial"/>
          <w:sz w:val="24"/>
          <w:szCs w:val="24"/>
        </w:rPr>
      </w:pPr>
    </w:p>
    <w:p w14:paraId="00141A1D" w14:textId="77777777" w:rsidR="008306E8" w:rsidRDefault="008306E8" w:rsidP="00B14F8F">
      <w:pPr>
        <w:spacing w:before="57"/>
        <w:rPr>
          <w:rFonts w:ascii="Arial" w:hAnsi="Arial" w:cs="Arial"/>
          <w:b/>
          <w:bCs/>
          <w:sz w:val="24"/>
          <w:szCs w:val="24"/>
        </w:rPr>
      </w:pPr>
    </w:p>
    <w:p w14:paraId="1E3A734C" w14:textId="77777777" w:rsidR="00243317" w:rsidRPr="008306E8" w:rsidRDefault="00243317" w:rsidP="00B14F8F">
      <w:pPr>
        <w:spacing w:before="57"/>
        <w:rPr>
          <w:rFonts w:ascii="Arial" w:hAnsi="Arial" w:cs="Arial"/>
          <w:b/>
          <w:bCs/>
          <w:sz w:val="24"/>
          <w:szCs w:val="24"/>
        </w:rPr>
      </w:pPr>
    </w:p>
    <w:p w14:paraId="4365FD42" w14:textId="77777777"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lastRenderedPageBreak/>
        <w:t xml:space="preserve">CLÁUSULA SEGUNDA </w:t>
      </w:r>
      <w:r w:rsidRPr="008306E8">
        <w:rPr>
          <w:rFonts w:ascii="Arial" w:hAnsi="Arial" w:cs="Arial"/>
          <w:sz w:val="24"/>
          <w:szCs w:val="24"/>
        </w:rPr>
        <w:t xml:space="preserve">– </w:t>
      </w:r>
      <w:r w:rsidRPr="008306E8">
        <w:rPr>
          <w:rFonts w:ascii="Arial" w:hAnsi="Arial" w:cs="Arial"/>
          <w:b/>
          <w:bCs/>
          <w:sz w:val="24"/>
          <w:szCs w:val="24"/>
        </w:rPr>
        <w:t>DOS PREÇOS:</w:t>
      </w:r>
    </w:p>
    <w:p w14:paraId="3AB19B81" w14:textId="77777777" w:rsidR="00B14F8F" w:rsidRPr="00B14F8F" w:rsidRDefault="00B14F8F" w:rsidP="00B14F8F">
      <w:pPr>
        <w:spacing w:before="57"/>
        <w:ind w:left="-15"/>
        <w:jc w:val="both"/>
        <w:rPr>
          <w:rFonts w:ascii="Arial" w:hAnsi="Arial" w:cs="Arial"/>
          <w:sz w:val="24"/>
          <w:szCs w:val="24"/>
        </w:rPr>
      </w:pPr>
      <w:r w:rsidRPr="00B14F8F">
        <w:rPr>
          <w:rFonts w:ascii="Arial" w:hAnsi="Arial" w:cs="Arial"/>
          <w:sz w:val="24"/>
          <w:szCs w:val="24"/>
        </w:rPr>
        <w:t>Registram-se os preços unitários dos bens ofertados pelos fornecedores vencedores por item, nos seguintes termos:</w:t>
      </w:r>
    </w:p>
    <w:p w14:paraId="4AA76520" w14:textId="77777777" w:rsidR="008306E8" w:rsidRPr="008306E8" w:rsidRDefault="00B14F8F" w:rsidP="00B14F8F">
      <w:pPr>
        <w:spacing w:before="57"/>
        <w:ind w:left="-15"/>
        <w:jc w:val="both"/>
        <w:rPr>
          <w:rFonts w:ascii="Arial" w:hAnsi="Arial" w:cs="Arial"/>
          <w:sz w:val="24"/>
          <w:szCs w:val="24"/>
        </w:rPr>
      </w:pPr>
      <w:r w:rsidRPr="00B14F8F">
        <w:rPr>
          <w:rFonts w:ascii="Arial" w:hAnsi="Arial" w:cs="Arial"/>
          <w:b/>
          <w:bCs/>
          <w:sz w:val="24"/>
          <w:szCs w:val="24"/>
        </w:rPr>
        <w:t>FORNECEDOR 01:</w:t>
      </w:r>
      <w:r w:rsidRPr="00B14F8F">
        <w:rPr>
          <w:rFonts w:ascii="Arial" w:hAnsi="Arial" w:cs="Arial"/>
          <w:sz w:val="24"/>
          <w:szCs w:val="24"/>
        </w:rPr>
        <w:t xml:space="preserve"> Adjudicado para a empresa </w:t>
      </w:r>
      <w:r w:rsidRPr="00B14F8F">
        <w:rPr>
          <w:rFonts w:ascii="Arial" w:hAnsi="Arial" w:cs="Arial"/>
          <w:b/>
          <w:bCs/>
          <w:sz w:val="24"/>
          <w:szCs w:val="24"/>
        </w:rPr>
        <w:t>[NOME DO FORNECEDOR, CNPJ E ENDEREÇO]</w:t>
      </w:r>
      <w:r w:rsidRPr="00B14F8F">
        <w:rPr>
          <w:rFonts w:ascii="Arial" w:hAnsi="Arial" w:cs="Arial"/>
          <w:sz w:val="24"/>
          <w:szCs w:val="24"/>
        </w:rPr>
        <w:t>, representada por [NOME DO REPRESENTANTE, RG, CPF, QUALIFICAÇÃO, ENDEREÇO, E-MAIL E TELEFONE], que se sagrou vencedora do(s) seguinte(s) item(</w:t>
      </w:r>
      <w:proofErr w:type="spellStart"/>
      <w:r w:rsidRPr="00B14F8F">
        <w:rPr>
          <w:rFonts w:ascii="Arial" w:hAnsi="Arial" w:cs="Arial"/>
          <w:sz w:val="24"/>
          <w:szCs w:val="24"/>
        </w:rPr>
        <w:t>ns</w:t>
      </w:r>
      <w:proofErr w:type="spellEnd"/>
      <w:r w:rsidRPr="00B14F8F">
        <w:rPr>
          <w:rFonts w:ascii="Arial" w:hAnsi="Arial" w:cs="Arial"/>
          <w:sz w:val="24"/>
          <w:szCs w:val="24"/>
        </w:rPr>
        <w:t>), conforme quadro a seguir:</w:t>
      </w:r>
    </w:p>
    <w:tbl>
      <w:tblPr>
        <w:tblW w:w="9727" w:type="dxa"/>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927"/>
        <w:gridCol w:w="1235"/>
        <w:gridCol w:w="1485"/>
        <w:gridCol w:w="1190"/>
        <w:gridCol w:w="1395"/>
      </w:tblGrid>
      <w:tr w:rsidR="008306E8" w:rsidRPr="008306E8" w14:paraId="7F4A9524" w14:textId="77777777" w:rsidTr="007C5AAF">
        <w:tc>
          <w:tcPr>
            <w:tcW w:w="738" w:type="dxa"/>
            <w:tcBorders>
              <w:top w:val="single" w:sz="2" w:space="0" w:color="000000"/>
              <w:left w:val="single" w:sz="2" w:space="0" w:color="000000"/>
              <w:bottom w:val="single" w:sz="2" w:space="0" w:color="000000"/>
            </w:tcBorders>
            <w:shd w:val="clear" w:color="auto" w:fill="E6E6FF"/>
            <w:vAlign w:val="center"/>
          </w:tcPr>
          <w:p w14:paraId="12DF5E7C" w14:textId="77777777" w:rsidR="008306E8" w:rsidRPr="008306E8" w:rsidRDefault="00B14F8F" w:rsidP="00A02E1B">
            <w:pPr>
              <w:spacing w:before="57"/>
              <w:jc w:val="center"/>
              <w:rPr>
                <w:rFonts w:ascii="Arial" w:hAnsi="Arial" w:cs="Arial"/>
                <w:sz w:val="24"/>
                <w:szCs w:val="24"/>
              </w:rPr>
            </w:pPr>
            <w:r>
              <w:rPr>
                <w:rFonts w:ascii="Arial" w:hAnsi="Arial" w:cs="Arial"/>
                <w:b/>
                <w:bCs/>
                <w:sz w:val="24"/>
                <w:szCs w:val="24"/>
              </w:rPr>
              <w:t>Item</w:t>
            </w:r>
          </w:p>
        </w:tc>
        <w:tc>
          <w:tcPr>
            <w:tcW w:w="1757" w:type="dxa"/>
            <w:tcBorders>
              <w:top w:val="single" w:sz="2" w:space="0" w:color="000000"/>
              <w:left w:val="single" w:sz="2" w:space="0" w:color="000000"/>
              <w:bottom w:val="single" w:sz="2" w:space="0" w:color="000000"/>
            </w:tcBorders>
            <w:shd w:val="clear" w:color="auto" w:fill="E6E6FF"/>
            <w:vAlign w:val="center"/>
          </w:tcPr>
          <w:p w14:paraId="1E387711" w14:textId="77777777" w:rsidR="008306E8" w:rsidRPr="008306E8" w:rsidRDefault="008306E8" w:rsidP="00A02E1B">
            <w:pPr>
              <w:spacing w:before="57"/>
              <w:jc w:val="center"/>
              <w:rPr>
                <w:rFonts w:ascii="Arial" w:hAnsi="Arial" w:cs="Arial"/>
                <w:sz w:val="24"/>
                <w:szCs w:val="24"/>
              </w:rPr>
            </w:pPr>
            <w:r w:rsidRPr="008306E8">
              <w:rPr>
                <w:rFonts w:ascii="Arial" w:hAnsi="Arial" w:cs="Arial"/>
                <w:b/>
                <w:bCs/>
                <w:sz w:val="24"/>
                <w:szCs w:val="24"/>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14:paraId="773C8D9B" w14:textId="77777777" w:rsidR="008306E8" w:rsidRPr="007C5AAF" w:rsidRDefault="007C5AAF" w:rsidP="00A02E1B">
            <w:pPr>
              <w:spacing w:before="57"/>
              <w:jc w:val="center"/>
              <w:rPr>
                <w:rFonts w:ascii="Arial" w:hAnsi="Arial" w:cs="Arial"/>
                <w:b/>
                <w:bCs/>
                <w:sz w:val="24"/>
                <w:szCs w:val="24"/>
              </w:rPr>
            </w:pPr>
            <w:r w:rsidRPr="007C5AAF">
              <w:rPr>
                <w:rFonts w:ascii="Arial" w:hAnsi="Arial" w:cs="Arial"/>
                <w:b/>
                <w:bCs/>
                <w:sz w:val="24"/>
                <w:szCs w:val="24"/>
              </w:rPr>
              <w:t>Marca / Fabricante</w:t>
            </w:r>
          </w:p>
        </w:tc>
        <w:tc>
          <w:tcPr>
            <w:tcW w:w="1235" w:type="dxa"/>
            <w:tcBorders>
              <w:top w:val="single" w:sz="2" w:space="0" w:color="000000"/>
              <w:left w:val="single" w:sz="2" w:space="0" w:color="000000"/>
              <w:bottom w:val="single" w:sz="2" w:space="0" w:color="000000"/>
            </w:tcBorders>
            <w:shd w:val="clear" w:color="auto" w:fill="E6E6FF"/>
            <w:vAlign w:val="center"/>
          </w:tcPr>
          <w:p w14:paraId="6911699E" w14:textId="77777777" w:rsidR="008306E8" w:rsidRPr="008306E8" w:rsidRDefault="007C5AAF" w:rsidP="00A02E1B">
            <w:pPr>
              <w:spacing w:before="57"/>
              <w:jc w:val="center"/>
              <w:rPr>
                <w:rFonts w:ascii="Arial" w:hAnsi="Arial" w:cs="Arial"/>
                <w:sz w:val="24"/>
                <w:szCs w:val="24"/>
              </w:rPr>
            </w:pPr>
            <w:r>
              <w:rPr>
                <w:rFonts w:ascii="Arial" w:hAnsi="Arial" w:cs="Arial"/>
                <w:b/>
                <w:bCs/>
                <w:sz w:val="24"/>
                <w:szCs w:val="24"/>
              </w:rPr>
              <w:t>Unidade de Medida</w:t>
            </w:r>
          </w:p>
        </w:tc>
        <w:tc>
          <w:tcPr>
            <w:tcW w:w="1485" w:type="dxa"/>
            <w:tcBorders>
              <w:top w:val="single" w:sz="2" w:space="0" w:color="000000"/>
              <w:left w:val="single" w:sz="2" w:space="0" w:color="000000"/>
              <w:bottom w:val="single" w:sz="2" w:space="0" w:color="000000"/>
            </w:tcBorders>
            <w:shd w:val="clear" w:color="auto" w:fill="E6E6FF"/>
            <w:vAlign w:val="center"/>
          </w:tcPr>
          <w:p w14:paraId="5C0DCB68" w14:textId="77777777" w:rsidR="008306E8" w:rsidRPr="008306E8" w:rsidRDefault="007C5AAF" w:rsidP="00A02E1B">
            <w:pPr>
              <w:spacing w:before="57"/>
              <w:jc w:val="center"/>
              <w:rPr>
                <w:rFonts w:ascii="Arial" w:hAnsi="Arial" w:cs="Arial"/>
                <w:sz w:val="24"/>
                <w:szCs w:val="24"/>
              </w:rPr>
            </w:pPr>
            <w:r>
              <w:rPr>
                <w:rFonts w:ascii="Arial" w:hAnsi="Arial" w:cs="Arial"/>
                <w:b/>
                <w:bCs/>
                <w:sz w:val="24"/>
                <w:szCs w:val="24"/>
              </w:rPr>
              <w:t>Quantidade Registrada</w:t>
            </w:r>
          </w:p>
        </w:tc>
        <w:tc>
          <w:tcPr>
            <w:tcW w:w="1190" w:type="dxa"/>
            <w:tcBorders>
              <w:top w:val="single" w:sz="2" w:space="0" w:color="000000"/>
              <w:left w:val="single" w:sz="2" w:space="0" w:color="000000"/>
              <w:bottom w:val="single" w:sz="2" w:space="0" w:color="000000"/>
            </w:tcBorders>
            <w:shd w:val="clear" w:color="auto" w:fill="E6E6FF"/>
            <w:vAlign w:val="center"/>
          </w:tcPr>
          <w:p w14:paraId="18413C09" w14:textId="77777777" w:rsidR="008306E8" w:rsidRPr="008306E8" w:rsidRDefault="008306E8" w:rsidP="00A02E1B">
            <w:pPr>
              <w:spacing w:before="57"/>
              <w:jc w:val="center"/>
              <w:rPr>
                <w:rFonts w:ascii="Arial" w:hAnsi="Arial" w:cs="Arial"/>
                <w:sz w:val="24"/>
                <w:szCs w:val="24"/>
              </w:rPr>
            </w:pPr>
            <w:r w:rsidRPr="008306E8">
              <w:rPr>
                <w:rFonts w:ascii="Arial" w:hAnsi="Arial" w:cs="Arial"/>
                <w:b/>
                <w:bCs/>
                <w:sz w:val="24"/>
                <w:szCs w:val="24"/>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19A8E449" w14:textId="77777777" w:rsidR="008306E8" w:rsidRPr="008306E8" w:rsidRDefault="008306E8" w:rsidP="00A02E1B">
            <w:pPr>
              <w:spacing w:before="57"/>
              <w:jc w:val="center"/>
              <w:rPr>
                <w:rFonts w:ascii="Arial" w:hAnsi="Arial" w:cs="Arial"/>
                <w:sz w:val="24"/>
                <w:szCs w:val="24"/>
              </w:rPr>
            </w:pPr>
            <w:r w:rsidRPr="008306E8">
              <w:rPr>
                <w:rFonts w:ascii="Arial" w:hAnsi="Arial" w:cs="Arial"/>
                <w:b/>
                <w:bCs/>
                <w:sz w:val="24"/>
                <w:szCs w:val="24"/>
              </w:rPr>
              <w:t>Validade da Ata</w:t>
            </w:r>
          </w:p>
        </w:tc>
      </w:tr>
      <w:tr w:rsidR="008306E8" w:rsidRPr="008306E8" w14:paraId="326A9636" w14:textId="77777777" w:rsidTr="007C5AAF">
        <w:tc>
          <w:tcPr>
            <w:tcW w:w="738" w:type="dxa"/>
            <w:tcBorders>
              <w:left w:val="single" w:sz="2" w:space="0" w:color="000000"/>
              <w:bottom w:val="single" w:sz="2" w:space="0" w:color="000000"/>
            </w:tcBorders>
            <w:vAlign w:val="center"/>
          </w:tcPr>
          <w:p w14:paraId="6B487100" w14:textId="77777777" w:rsidR="008306E8" w:rsidRPr="008306E8" w:rsidRDefault="00B14F8F" w:rsidP="00A02E1B">
            <w:pPr>
              <w:spacing w:before="57"/>
              <w:jc w:val="center"/>
              <w:rPr>
                <w:rFonts w:ascii="Arial" w:hAnsi="Arial" w:cs="Arial"/>
                <w:sz w:val="24"/>
                <w:szCs w:val="24"/>
              </w:rPr>
            </w:pPr>
            <w:r>
              <w:rPr>
                <w:rFonts w:ascii="Arial" w:hAnsi="Arial" w:cs="Arial"/>
                <w:sz w:val="24"/>
                <w:szCs w:val="24"/>
              </w:rPr>
              <w:t>Nº</w:t>
            </w:r>
          </w:p>
        </w:tc>
        <w:tc>
          <w:tcPr>
            <w:tcW w:w="1757" w:type="dxa"/>
            <w:tcBorders>
              <w:left w:val="single" w:sz="2" w:space="0" w:color="000000"/>
              <w:bottom w:val="single" w:sz="2" w:space="0" w:color="000000"/>
            </w:tcBorders>
            <w:shd w:val="clear" w:color="auto" w:fill="FFFF00"/>
            <w:vAlign w:val="center"/>
          </w:tcPr>
          <w:p w14:paraId="5523EEA1" w14:textId="77777777" w:rsidR="008306E8" w:rsidRPr="008306E8" w:rsidRDefault="008306E8" w:rsidP="00A02E1B">
            <w:pPr>
              <w:snapToGrid w:val="0"/>
              <w:spacing w:before="57"/>
              <w:jc w:val="center"/>
              <w:rPr>
                <w:rFonts w:ascii="Arial" w:hAnsi="Arial" w:cs="Arial"/>
                <w:sz w:val="24"/>
                <w:szCs w:val="24"/>
              </w:rPr>
            </w:pPr>
          </w:p>
        </w:tc>
        <w:tc>
          <w:tcPr>
            <w:tcW w:w="1927" w:type="dxa"/>
            <w:tcBorders>
              <w:left w:val="single" w:sz="2" w:space="0" w:color="000000"/>
              <w:bottom w:val="single" w:sz="2" w:space="0" w:color="000000"/>
            </w:tcBorders>
            <w:shd w:val="clear" w:color="auto" w:fill="FFFF00"/>
            <w:vAlign w:val="center"/>
          </w:tcPr>
          <w:p w14:paraId="5E868A67" w14:textId="77777777" w:rsidR="008306E8" w:rsidRPr="008306E8" w:rsidRDefault="008306E8" w:rsidP="00A02E1B">
            <w:pPr>
              <w:snapToGrid w:val="0"/>
              <w:spacing w:before="57"/>
              <w:jc w:val="center"/>
              <w:rPr>
                <w:rFonts w:ascii="Arial" w:hAnsi="Arial" w:cs="Arial"/>
                <w:sz w:val="24"/>
                <w:szCs w:val="24"/>
              </w:rPr>
            </w:pPr>
          </w:p>
        </w:tc>
        <w:tc>
          <w:tcPr>
            <w:tcW w:w="1235" w:type="dxa"/>
            <w:tcBorders>
              <w:left w:val="single" w:sz="2" w:space="0" w:color="000000"/>
              <w:bottom w:val="single" w:sz="2" w:space="0" w:color="000000"/>
            </w:tcBorders>
            <w:shd w:val="clear" w:color="auto" w:fill="FFFF00"/>
            <w:vAlign w:val="center"/>
          </w:tcPr>
          <w:p w14:paraId="6A786B2E" w14:textId="77777777" w:rsidR="008306E8" w:rsidRPr="008306E8" w:rsidRDefault="008306E8" w:rsidP="00A02E1B">
            <w:pPr>
              <w:snapToGrid w:val="0"/>
              <w:spacing w:before="57"/>
              <w:jc w:val="center"/>
              <w:rPr>
                <w:rFonts w:ascii="Arial" w:hAnsi="Arial" w:cs="Arial"/>
                <w:sz w:val="24"/>
                <w:szCs w:val="24"/>
              </w:rPr>
            </w:pPr>
          </w:p>
        </w:tc>
        <w:tc>
          <w:tcPr>
            <w:tcW w:w="1485" w:type="dxa"/>
            <w:tcBorders>
              <w:left w:val="single" w:sz="2" w:space="0" w:color="000000"/>
              <w:bottom w:val="single" w:sz="2" w:space="0" w:color="000000"/>
            </w:tcBorders>
            <w:shd w:val="clear" w:color="auto" w:fill="FFFF00"/>
            <w:vAlign w:val="center"/>
          </w:tcPr>
          <w:p w14:paraId="28B4B4C8" w14:textId="77777777" w:rsidR="008306E8" w:rsidRPr="008306E8" w:rsidRDefault="008306E8" w:rsidP="00A02E1B">
            <w:pPr>
              <w:snapToGrid w:val="0"/>
              <w:spacing w:before="57"/>
              <w:jc w:val="center"/>
              <w:rPr>
                <w:rFonts w:ascii="Arial" w:hAnsi="Arial" w:cs="Arial"/>
                <w:sz w:val="24"/>
                <w:szCs w:val="24"/>
              </w:rPr>
            </w:pPr>
          </w:p>
        </w:tc>
        <w:tc>
          <w:tcPr>
            <w:tcW w:w="1190" w:type="dxa"/>
            <w:tcBorders>
              <w:left w:val="single" w:sz="2" w:space="0" w:color="000000"/>
              <w:bottom w:val="single" w:sz="2" w:space="0" w:color="000000"/>
            </w:tcBorders>
            <w:shd w:val="clear" w:color="auto" w:fill="FFFF00"/>
            <w:vAlign w:val="center"/>
          </w:tcPr>
          <w:p w14:paraId="378813CE" w14:textId="77777777" w:rsidR="008306E8" w:rsidRPr="008306E8" w:rsidRDefault="008306E8" w:rsidP="00A02E1B">
            <w:pPr>
              <w:snapToGrid w:val="0"/>
              <w:spacing w:before="57"/>
              <w:jc w:val="center"/>
              <w:rPr>
                <w:rFonts w:ascii="Arial" w:hAnsi="Arial" w:cs="Arial"/>
                <w:sz w:val="24"/>
                <w:szCs w:val="24"/>
              </w:rPr>
            </w:pPr>
          </w:p>
        </w:tc>
        <w:tc>
          <w:tcPr>
            <w:tcW w:w="1395" w:type="dxa"/>
            <w:tcBorders>
              <w:left w:val="single" w:sz="2" w:space="0" w:color="000000"/>
              <w:bottom w:val="single" w:sz="2" w:space="0" w:color="000000"/>
              <w:right w:val="single" w:sz="2" w:space="0" w:color="000000"/>
            </w:tcBorders>
            <w:shd w:val="clear" w:color="auto" w:fill="FFFF00"/>
            <w:vAlign w:val="center"/>
          </w:tcPr>
          <w:p w14:paraId="7A6C93AF" w14:textId="77777777" w:rsidR="008306E8" w:rsidRPr="008306E8" w:rsidRDefault="008306E8" w:rsidP="00A02E1B">
            <w:pPr>
              <w:snapToGrid w:val="0"/>
              <w:spacing w:before="57"/>
              <w:jc w:val="center"/>
              <w:rPr>
                <w:rFonts w:ascii="Arial" w:hAnsi="Arial" w:cs="Arial"/>
                <w:sz w:val="24"/>
                <w:szCs w:val="24"/>
              </w:rPr>
            </w:pPr>
          </w:p>
        </w:tc>
      </w:tr>
    </w:tbl>
    <w:p w14:paraId="3E11765A" w14:textId="77777777" w:rsidR="00DC5CE1" w:rsidRPr="008306E8" w:rsidRDefault="00DC5CE1" w:rsidP="008306E8">
      <w:pPr>
        <w:spacing w:before="57"/>
        <w:jc w:val="both"/>
        <w:rPr>
          <w:rFonts w:ascii="Arial" w:hAnsi="Arial" w:cs="Arial"/>
          <w:sz w:val="24"/>
          <w:szCs w:val="24"/>
        </w:rPr>
      </w:pPr>
    </w:p>
    <w:p w14:paraId="3EF62147" w14:textId="77777777" w:rsidR="008306E8" w:rsidRDefault="008306E8" w:rsidP="00DC5CE1">
      <w:pPr>
        <w:spacing w:before="57"/>
        <w:jc w:val="both"/>
        <w:rPr>
          <w:rFonts w:ascii="Arial" w:hAnsi="Arial" w:cs="Arial"/>
          <w:sz w:val="24"/>
          <w:szCs w:val="24"/>
        </w:rPr>
      </w:pPr>
      <w:r w:rsidRPr="008306E8">
        <w:rPr>
          <w:rFonts w:ascii="Arial" w:hAnsi="Arial" w:cs="Arial"/>
          <w:b/>
          <w:bCs/>
          <w:sz w:val="24"/>
          <w:szCs w:val="24"/>
        </w:rPr>
        <w:t>CLÁUSULA TERCEIRA – VIGÊNCIA</w:t>
      </w:r>
    </w:p>
    <w:p w14:paraId="03677EAF" w14:textId="77777777" w:rsidR="00DC5CE1" w:rsidRDefault="00DC5CE1" w:rsidP="00DC5CE1">
      <w:pPr>
        <w:spacing w:before="57"/>
        <w:jc w:val="both"/>
        <w:rPr>
          <w:rFonts w:ascii="Arial" w:hAnsi="Arial" w:cs="Arial"/>
          <w:sz w:val="24"/>
          <w:szCs w:val="24"/>
        </w:rPr>
      </w:pPr>
      <w:r w:rsidRPr="00DC5CE1">
        <w:rPr>
          <w:rFonts w:ascii="Arial" w:hAnsi="Arial" w:cs="Arial"/>
          <w:b/>
          <w:bCs/>
          <w:sz w:val="24"/>
          <w:szCs w:val="24"/>
        </w:rPr>
        <w:t>3.1.</w:t>
      </w:r>
      <w:r w:rsidRPr="00DC5CE1">
        <w:rPr>
          <w:rFonts w:ascii="Arial" w:hAnsi="Arial" w:cs="Arial"/>
          <w:sz w:val="24"/>
          <w:szCs w:val="24"/>
        </w:rPr>
        <w:t xml:space="preserve"> Esta Ata de Registro de Preços, documento vinculante para o Contratado, terá a vigência de </w:t>
      </w:r>
      <w:r w:rsidRPr="00DC5CE1">
        <w:rPr>
          <w:rFonts w:ascii="Arial" w:hAnsi="Arial" w:cs="Arial"/>
          <w:b/>
          <w:bCs/>
          <w:sz w:val="24"/>
          <w:szCs w:val="24"/>
        </w:rPr>
        <w:t>1 (um) ano</w:t>
      </w:r>
      <w:r w:rsidRPr="00DC5CE1">
        <w:rPr>
          <w:rFonts w:ascii="Arial" w:hAnsi="Arial" w:cs="Arial"/>
          <w:sz w:val="24"/>
          <w:szCs w:val="24"/>
        </w:rPr>
        <w:t xml:space="preserve">, podendo este prazo ser prorrogado 1 (uma) vez, por igual período, desde que demonstrada a vantajosidade para o Município de Altamira do Paraná, com efeitos a contar da publicação do extrato da ata no Portal Nacional de Contratações Públicas (PNCP) e no Diário Oficial do Município. </w:t>
      </w:r>
    </w:p>
    <w:p w14:paraId="3473A38A" w14:textId="77777777" w:rsidR="00DC5CE1" w:rsidRDefault="00DC5CE1" w:rsidP="00DC5CE1">
      <w:pPr>
        <w:spacing w:before="57"/>
        <w:jc w:val="both"/>
        <w:rPr>
          <w:rFonts w:ascii="Arial" w:hAnsi="Arial" w:cs="Arial"/>
          <w:sz w:val="24"/>
          <w:szCs w:val="24"/>
        </w:rPr>
      </w:pPr>
      <w:r w:rsidRPr="00DC5CE1">
        <w:rPr>
          <w:rFonts w:ascii="Arial" w:hAnsi="Arial" w:cs="Arial"/>
          <w:b/>
          <w:bCs/>
          <w:sz w:val="24"/>
          <w:szCs w:val="24"/>
        </w:rPr>
        <w:t>3.2.</w:t>
      </w:r>
      <w:r w:rsidRPr="00DC5CE1">
        <w:rPr>
          <w:rFonts w:ascii="Arial" w:hAnsi="Arial" w:cs="Arial"/>
          <w:sz w:val="24"/>
          <w:szCs w:val="24"/>
        </w:rPr>
        <w:t xml:space="preserve"> No ato de prorrogação da vigência da Ata de Registro de Preços poderá haver a renovação dos quantitativos registrados, até o limite do quantitativo original, nos termos do art. 84 da Lei Federal n.º 14.133/2021. </w:t>
      </w:r>
    </w:p>
    <w:p w14:paraId="5355C62A" w14:textId="77777777" w:rsidR="008306E8" w:rsidRDefault="00DC5CE1" w:rsidP="008306E8">
      <w:pPr>
        <w:spacing w:before="57"/>
        <w:jc w:val="both"/>
        <w:rPr>
          <w:rFonts w:ascii="Arial" w:hAnsi="Arial" w:cs="Arial"/>
          <w:sz w:val="24"/>
          <w:szCs w:val="24"/>
        </w:rPr>
      </w:pPr>
      <w:r w:rsidRPr="00DC5CE1">
        <w:rPr>
          <w:rFonts w:ascii="Arial" w:hAnsi="Arial" w:cs="Arial"/>
          <w:b/>
          <w:bCs/>
          <w:sz w:val="24"/>
          <w:szCs w:val="24"/>
        </w:rPr>
        <w:t>3.3.</w:t>
      </w:r>
      <w:r w:rsidRPr="00DC5CE1">
        <w:rPr>
          <w:rFonts w:ascii="Arial" w:hAnsi="Arial" w:cs="Arial"/>
          <w:sz w:val="24"/>
          <w:szCs w:val="24"/>
        </w:rPr>
        <w:t xml:space="preserve"> O ato de prorrogação da vigência da Ata deverá indicar expressamente o prazo de prorrogação e o quantitativo renovado.</w:t>
      </w:r>
    </w:p>
    <w:p w14:paraId="1CA01BB7" w14:textId="77777777" w:rsidR="00864EB0" w:rsidRPr="008306E8" w:rsidRDefault="00864EB0" w:rsidP="008306E8">
      <w:pPr>
        <w:spacing w:before="57"/>
        <w:jc w:val="both"/>
        <w:rPr>
          <w:rFonts w:ascii="Arial" w:hAnsi="Arial" w:cs="Arial"/>
          <w:sz w:val="24"/>
          <w:szCs w:val="24"/>
        </w:rPr>
      </w:pPr>
    </w:p>
    <w:p w14:paraId="455408E2" w14:textId="77777777" w:rsidR="008306E8" w:rsidRPr="008306E8" w:rsidRDefault="008306E8" w:rsidP="008306E8">
      <w:pPr>
        <w:spacing w:before="57"/>
        <w:jc w:val="both"/>
        <w:rPr>
          <w:rFonts w:ascii="Arial" w:hAnsi="Arial" w:cs="Arial"/>
          <w:sz w:val="24"/>
          <w:szCs w:val="24"/>
        </w:rPr>
      </w:pPr>
      <w:r w:rsidRPr="008306E8">
        <w:rPr>
          <w:rFonts w:ascii="Arial" w:eastAsia="Calibri" w:hAnsi="Arial" w:cs="Arial"/>
          <w:b/>
          <w:bCs/>
          <w:sz w:val="24"/>
          <w:szCs w:val="24"/>
        </w:rPr>
        <w:t>CLÁUSULA QUARTA – COMPROMISSO DO FORNECEDOR</w:t>
      </w:r>
    </w:p>
    <w:p w14:paraId="43E591EE" w14:textId="77777777" w:rsidR="00DC5CE1" w:rsidRDefault="00DC5CE1" w:rsidP="008306E8">
      <w:pPr>
        <w:spacing w:before="57"/>
        <w:jc w:val="both"/>
        <w:rPr>
          <w:rFonts w:ascii="Arial" w:eastAsia="Calibri" w:hAnsi="Arial" w:cs="Arial"/>
          <w:sz w:val="24"/>
          <w:szCs w:val="24"/>
        </w:rPr>
      </w:pPr>
      <w:r w:rsidRPr="00DC5CE1">
        <w:rPr>
          <w:rFonts w:ascii="Arial" w:eastAsia="Calibri" w:hAnsi="Arial" w:cs="Arial"/>
          <w:b/>
          <w:bCs/>
          <w:sz w:val="24"/>
          <w:szCs w:val="24"/>
        </w:rPr>
        <w:t>4.1.</w:t>
      </w:r>
      <w:r w:rsidRPr="00DC5CE1">
        <w:rPr>
          <w:rFonts w:ascii="Arial" w:eastAsia="Calibri" w:hAnsi="Arial" w:cs="Arial"/>
          <w:sz w:val="24"/>
          <w:szCs w:val="24"/>
        </w:rPr>
        <w:t xml:space="preserve"> A partir da assinatura da Ata de Registro de Preços, o(s) fornecedor(es) assume(m) o compromisso de atender, durante o prazo de</w:t>
      </w:r>
      <w:r w:rsidR="00E14A28">
        <w:rPr>
          <w:rFonts w:ascii="Arial" w:eastAsia="Calibri" w:hAnsi="Arial" w:cs="Arial"/>
          <w:sz w:val="24"/>
          <w:szCs w:val="24"/>
        </w:rPr>
        <w:t xml:space="preserve"> sua vigência, os pedidos de locação dos brinquedos infláveis </w:t>
      </w:r>
      <w:r w:rsidRPr="00DC5CE1">
        <w:rPr>
          <w:rFonts w:ascii="Arial" w:eastAsia="Calibri" w:hAnsi="Arial" w:cs="Arial"/>
          <w:sz w:val="24"/>
          <w:szCs w:val="24"/>
        </w:rPr>
        <w:t>e se obriga a cumprir, na íntegra, todas as condições estabelecidas no Edital e no Termo de Referência, sujeitando-se às penalidades cabíveis pelo descumprimento de quaisquer de suas cláusulas.</w:t>
      </w:r>
    </w:p>
    <w:p w14:paraId="591C2A68" w14:textId="77777777" w:rsidR="00E14A28" w:rsidRPr="00E14A28" w:rsidRDefault="00E14A28" w:rsidP="008306E8">
      <w:pPr>
        <w:spacing w:before="57"/>
        <w:jc w:val="both"/>
        <w:rPr>
          <w:rFonts w:ascii="Arial" w:eastAsia="Calibri" w:hAnsi="Arial" w:cs="Arial"/>
          <w:sz w:val="24"/>
          <w:szCs w:val="24"/>
        </w:rPr>
      </w:pPr>
    </w:p>
    <w:p w14:paraId="2893B48B" w14:textId="77777777" w:rsidR="008306E8" w:rsidRPr="008306E8" w:rsidRDefault="008306E8" w:rsidP="008306E8">
      <w:pPr>
        <w:spacing w:before="57"/>
        <w:ind w:left="-15"/>
        <w:jc w:val="both"/>
        <w:rPr>
          <w:rFonts w:ascii="Arial" w:hAnsi="Arial" w:cs="Arial"/>
          <w:sz w:val="24"/>
          <w:szCs w:val="24"/>
        </w:rPr>
      </w:pPr>
      <w:r w:rsidRPr="008306E8">
        <w:rPr>
          <w:rFonts w:ascii="Arial" w:hAnsi="Arial" w:cs="Arial"/>
          <w:b/>
          <w:bCs/>
          <w:color w:val="000000"/>
          <w:sz w:val="24"/>
          <w:szCs w:val="24"/>
        </w:rPr>
        <w:t xml:space="preserve">CLÁUSULA QUINTA – DA REVISÃO E </w:t>
      </w:r>
      <w:r w:rsidRPr="008306E8">
        <w:rPr>
          <w:rFonts w:ascii="Arial" w:eastAsia="Calibri" w:hAnsi="Arial" w:cs="Arial"/>
          <w:b/>
          <w:bCs/>
          <w:color w:val="000000"/>
          <w:sz w:val="24"/>
          <w:szCs w:val="24"/>
        </w:rPr>
        <w:t>ATUALIZAÇÃO</w:t>
      </w:r>
      <w:r w:rsidRPr="008306E8">
        <w:rPr>
          <w:rFonts w:ascii="Arial" w:hAnsi="Arial" w:cs="Arial"/>
          <w:b/>
          <w:bCs/>
          <w:color w:val="000000"/>
          <w:sz w:val="24"/>
          <w:szCs w:val="24"/>
        </w:rPr>
        <w:t xml:space="preserve"> DOS PREÇOS REGISTRADOS:</w:t>
      </w:r>
    </w:p>
    <w:p w14:paraId="45820D64" w14:textId="77777777" w:rsidR="00DC5CE1" w:rsidRPr="00DC5CE1" w:rsidRDefault="00DC5CE1" w:rsidP="00DC5CE1">
      <w:pPr>
        <w:tabs>
          <w:tab w:val="left" w:pos="302"/>
        </w:tabs>
        <w:spacing w:before="57"/>
        <w:ind w:left="9" w:right="-55"/>
        <w:jc w:val="both"/>
        <w:rPr>
          <w:rFonts w:ascii="Arial" w:hAnsi="Arial" w:cs="Arial"/>
          <w:sz w:val="24"/>
          <w:szCs w:val="24"/>
        </w:rPr>
      </w:pPr>
      <w:r w:rsidRPr="00DC5CE1">
        <w:rPr>
          <w:rFonts w:ascii="Arial" w:hAnsi="Arial" w:cs="Arial"/>
          <w:b/>
          <w:bCs/>
          <w:sz w:val="24"/>
          <w:szCs w:val="24"/>
        </w:rPr>
        <w:t>5.1.</w:t>
      </w:r>
      <w:r w:rsidRPr="00DC5CE1">
        <w:rPr>
          <w:rFonts w:ascii="Arial" w:hAnsi="Arial" w:cs="Arial"/>
          <w:sz w:val="24"/>
          <w:szCs w:val="24"/>
        </w:rPr>
        <w:t xml:space="preserve"> A Administração poderá revisar os preços registrados, mediante comprovações e justificativas, bem como deverá proceder à atualização desses preços.</w:t>
      </w:r>
    </w:p>
    <w:p w14:paraId="29488774" w14:textId="77777777" w:rsidR="00DC5CE1"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5.1.1.</w:t>
      </w:r>
      <w:r w:rsidRPr="00DC5CE1">
        <w:rPr>
          <w:rFonts w:ascii="Arial" w:hAnsi="Arial" w:cs="Arial"/>
          <w:sz w:val="24"/>
          <w:szCs w:val="24"/>
        </w:rPr>
        <w:t xml:space="preserve"> A revisão (para fins de reequilíbrio econômico-financeiro) e a atualização dos preços registrados na Ata dependem de autorização da autoridade competente, devendo o órgão gerenciador promover as respectivas modificações, compondo novo quadro de preços registrados e disponibilizando-os no site oficial do Município e no PNCP.</w:t>
      </w:r>
    </w:p>
    <w:p w14:paraId="5E81239D" w14:textId="77777777" w:rsidR="00DC5CE1"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5.1.2.</w:t>
      </w:r>
      <w:r w:rsidRPr="00DC5CE1">
        <w:rPr>
          <w:rFonts w:ascii="Arial" w:hAnsi="Arial" w:cs="Arial"/>
          <w:sz w:val="24"/>
          <w:szCs w:val="24"/>
        </w:rPr>
        <w:t xml:space="preserve"> A atualização (reajuste) dos preços registrados será feita a partir da aplicação do índice </w:t>
      </w:r>
      <w:r w:rsidRPr="00DC5CE1">
        <w:rPr>
          <w:rFonts w:ascii="Arial" w:hAnsi="Arial" w:cs="Arial"/>
          <w:b/>
          <w:bCs/>
          <w:sz w:val="24"/>
          <w:szCs w:val="24"/>
        </w:rPr>
        <w:t>IPCA/IBGE (Índice Nacional de Preços ao Consumidor Amplo)</w:t>
      </w:r>
      <w:r w:rsidRPr="00DC5CE1">
        <w:rPr>
          <w:rFonts w:ascii="Arial" w:hAnsi="Arial" w:cs="Arial"/>
          <w:sz w:val="24"/>
          <w:szCs w:val="24"/>
        </w:rPr>
        <w:t xml:space="preserve">, tendo por termo inicial a data limite para a apresentação da proposta e desde que decorrido </w:t>
      </w:r>
      <w:r w:rsidRPr="00DC5CE1">
        <w:rPr>
          <w:rFonts w:ascii="Arial" w:hAnsi="Arial" w:cs="Arial"/>
          <w:sz w:val="24"/>
          <w:szCs w:val="24"/>
        </w:rPr>
        <w:lastRenderedPageBreak/>
        <w:t xml:space="preserve">o interregno mínimo de </w:t>
      </w:r>
      <w:r w:rsidRPr="00DC5CE1">
        <w:rPr>
          <w:rFonts w:ascii="Arial" w:hAnsi="Arial" w:cs="Arial"/>
          <w:b/>
          <w:bCs/>
          <w:sz w:val="24"/>
          <w:szCs w:val="24"/>
        </w:rPr>
        <w:t>1 (um) ano</w:t>
      </w:r>
      <w:r w:rsidRPr="00DC5CE1">
        <w:rPr>
          <w:rFonts w:ascii="Arial" w:hAnsi="Arial" w:cs="Arial"/>
          <w:sz w:val="24"/>
          <w:szCs w:val="24"/>
        </w:rPr>
        <w:t xml:space="preserve"> desse marco temporal. Para as atualizações subsequentes à primeira, o termo inicial é contado do término do prazo inicial que motivou a primeira atualização.</w:t>
      </w:r>
    </w:p>
    <w:p w14:paraId="1B4019E6" w14:textId="77777777" w:rsidR="00DC5CE1"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5.1.2.1.</w:t>
      </w:r>
      <w:r w:rsidRPr="00DC5CE1">
        <w:rPr>
          <w:rFonts w:ascii="Arial" w:hAnsi="Arial" w:cs="Arial"/>
          <w:sz w:val="24"/>
          <w:szCs w:val="24"/>
        </w:rPr>
        <w:t xml:space="preserve"> O reajuste dos preços depende de pedido formal do fornecedor do item registrado, instruído com a respectiva memória de cálculo, que deve ser protocolado preferencialmente com antecedência de até 30 (trinta) dias do fim do período aquisitivo de 12 meses.</w:t>
      </w:r>
    </w:p>
    <w:p w14:paraId="052E5A8F" w14:textId="77777777" w:rsidR="008306E8" w:rsidRPr="00DC5CE1" w:rsidRDefault="00DC5CE1" w:rsidP="00DC5CE1">
      <w:pPr>
        <w:tabs>
          <w:tab w:val="left" w:pos="302"/>
        </w:tabs>
        <w:spacing w:before="57"/>
        <w:ind w:right="-55"/>
        <w:jc w:val="both"/>
        <w:rPr>
          <w:rFonts w:ascii="Arial" w:hAnsi="Arial" w:cs="Arial"/>
          <w:sz w:val="24"/>
          <w:szCs w:val="24"/>
        </w:rPr>
      </w:pPr>
      <w:r w:rsidRPr="00DC5CE1">
        <w:rPr>
          <w:rFonts w:ascii="Arial" w:hAnsi="Arial" w:cs="Arial"/>
          <w:b/>
          <w:bCs/>
          <w:sz w:val="24"/>
          <w:szCs w:val="24"/>
        </w:rPr>
        <w:t>5.1.2.2.</w:t>
      </w:r>
      <w:r w:rsidRPr="00DC5CE1">
        <w:rPr>
          <w:rFonts w:ascii="Arial" w:hAnsi="Arial" w:cs="Arial"/>
          <w:sz w:val="24"/>
          <w:szCs w:val="24"/>
        </w:rPr>
        <w:t xml:space="preserve"> O transcurso do período citado no item 5.1.2 sem o requerimento do fornecedor implica preclusão do direito ao reajuste para aquele período.</w:t>
      </w:r>
    </w:p>
    <w:p w14:paraId="5E54D6CC" w14:textId="77777777" w:rsidR="008306E8" w:rsidRPr="008306E8" w:rsidRDefault="008306E8" w:rsidP="008306E8">
      <w:pPr>
        <w:tabs>
          <w:tab w:val="left" w:pos="302"/>
        </w:tabs>
        <w:spacing w:before="57"/>
        <w:ind w:left="9" w:right="-55"/>
        <w:jc w:val="both"/>
        <w:rPr>
          <w:rFonts w:ascii="Arial" w:hAnsi="Arial" w:cs="Arial"/>
          <w:sz w:val="24"/>
          <w:szCs w:val="24"/>
        </w:rPr>
      </w:pPr>
    </w:p>
    <w:p w14:paraId="77C12872" w14:textId="77777777"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SEXTA –DO CANCELAMENTO DO PREÇO REGISTRADO PELO FORNECEDOR</w:t>
      </w:r>
    </w:p>
    <w:p w14:paraId="4839A389"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w:t>
      </w:r>
      <w:r w:rsidRPr="00DC5CE1">
        <w:rPr>
          <w:rFonts w:ascii="Arial" w:hAnsi="Arial" w:cs="Arial"/>
          <w:sz w:val="24"/>
          <w:szCs w:val="24"/>
        </w:rPr>
        <w:t xml:space="preserve"> O registro do preço do fornecedor será cancelado pelo Órgão Gerenciador quando o fornecedor:</w:t>
      </w:r>
    </w:p>
    <w:p w14:paraId="66439E00"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6.1.1.</w:t>
      </w:r>
      <w:r w:rsidRPr="00DC5CE1">
        <w:rPr>
          <w:rFonts w:ascii="Arial" w:hAnsi="Arial" w:cs="Arial"/>
          <w:sz w:val="24"/>
          <w:szCs w:val="24"/>
        </w:rPr>
        <w:t xml:space="preserve"> for liberado;</w:t>
      </w:r>
    </w:p>
    <w:p w14:paraId="4B116108"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6.1.2.</w:t>
      </w:r>
      <w:r w:rsidRPr="00DC5CE1">
        <w:rPr>
          <w:rFonts w:ascii="Arial" w:hAnsi="Arial" w:cs="Arial"/>
          <w:sz w:val="24"/>
          <w:szCs w:val="24"/>
        </w:rPr>
        <w:t xml:space="preserve"> descumprir as condições da Ata de Registro de Preços, sem justificativa aceitável;</w:t>
      </w:r>
    </w:p>
    <w:p w14:paraId="74C4537C"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6.1.3.</w:t>
      </w:r>
      <w:r w:rsidRPr="00DC5CE1">
        <w:rPr>
          <w:rFonts w:ascii="Arial" w:hAnsi="Arial" w:cs="Arial"/>
          <w:sz w:val="24"/>
          <w:szCs w:val="24"/>
        </w:rPr>
        <w:t xml:space="preserve"> não aceitar reduzir o seu preço registrado, na hipótese de este se tornar superior àqueles praticados no mercado;</w:t>
      </w:r>
    </w:p>
    <w:p w14:paraId="2AC3A53F"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6.1.4.</w:t>
      </w:r>
      <w:r w:rsidRPr="00DC5CE1">
        <w:rPr>
          <w:rFonts w:ascii="Arial" w:hAnsi="Arial" w:cs="Arial"/>
          <w:sz w:val="24"/>
          <w:szCs w:val="24"/>
        </w:rPr>
        <w:t xml:space="preserve"> sofrer sanção prevista no inciso IV do art. 156 da Lei Federal n.º 14.133, de 2021 (declaração de inidoneidade);</w:t>
      </w:r>
    </w:p>
    <w:p w14:paraId="2EA73CA0" w14:textId="77777777" w:rsidR="00DC5CE1" w:rsidRDefault="00DC5CE1" w:rsidP="00DC5CE1">
      <w:pPr>
        <w:spacing w:before="57"/>
        <w:jc w:val="both"/>
        <w:rPr>
          <w:rFonts w:ascii="Arial" w:hAnsi="Arial" w:cs="Arial"/>
          <w:sz w:val="24"/>
          <w:szCs w:val="24"/>
        </w:rPr>
      </w:pPr>
      <w:r w:rsidRPr="00DC5CE1">
        <w:rPr>
          <w:rFonts w:ascii="Arial" w:hAnsi="Arial" w:cs="Arial"/>
          <w:b/>
          <w:bCs/>
          <w:sz w:val="24"/>
          <w:szCs w:val="24"/>
        </w:rPr>
        <w:t>6.1.5.</w:t>
      </w:r>
      <w:r w:rsidRPr="00DC5CE1">
        <w:rPr>
          <w:rFonts w:ascii="Arial" w:hAnsi="Arial" w:cs="Arial"/>
          <w:sz w:val="24"/>
          <w:szCs w:val="24"/>
        </w:rPr>
        <w:t xml:space="preserve"> não aceitar o preço revisado pela Administração. </w:t>
      </w:r>
    </w:p>
    <w:p w14:paraId="60CD9EB0" w14:textId="77777777" w:rsidR="00DC5CE1" w:rsidRDefault="00DC5CE1" w:rsidP="00DC5CE1">
      <w:pPr>
        <w:spacing w:before="57"/>
        <w:jc w:val="both"/>
        <w:rPr>
          <w:rFonts w:ascii="Arial" w:hAnsi="Arial" w:cs="Arial"/>
          <w:sz w:val="24"/>
          <w:szCs w:val="24"/>
        </w:rPr>
      </w:pPr>
      <w:r w:rsidRPr="00DC5CE1">
        <w:rPr>
          <w:rFonts w:ascii="Arial" w:hAnsi="Arial" w:cs="Arial"/>
          <w:b/>
          <w:bCs/>
          <w:sz w:val="24"/>
          <w:szCs w:val="24"/>
        </w:rPr>
        <w:t>6.2.</w:t>
      </w:r>
      <w:r w:rsidRPr="00DC5CE1">
        <w:rPr>
          <w:rFonts w:ascii="Arial" w:hAnsi="Arial" w:cs="Arial"/>
          <w:sz w:val="24"/>
          <w:szCs w:val="24"/>
        </w:rPr>
        <w:t xml:space="preserve"> No cancelamento do preço registrado é assegurado o contraditório e a ampla defesa do interessado, no respectivo processo, no prazo de 5 (cinco) dias úteis, a contar do recebimento da comunicação. </w:t>
      </w:r>
    </w:p>
    <w:p w14:paraId="4B4DBA9A" w14:textId="77777777" w:rsidR="00DC5CE1" w:rsidRDefault="00DC5CE1" w:rsidP="00DC5CE1">
      <w:pPr>
        <w:spacing w:before="57"/>
        <w:jc w:val="both"/>
        <w:rPr>
          <w:rFonts w:ascii="Arial" w:hAnsi="Arial" w:cs="Arial"/>
          <w:sz w:val="24"/>
          <w:szCs w:val="24"/>
        </w:rPr>
      </w:pPr>
      <w:r w:rsidRPr="00DC5CE1">
        <w:rPr>
          <w:rFonts w:ascii="Arial" w:hAnsi="Arial" w:cs="Arial"/>
          <w:b/>
          <w:bCs/>
          <w:sz w:val="24"/>
          <w:szCs w:val="24"/>
        </w:rPr>
        <w:t>6.3.</w:t>
      </w:r>
      <w:r w:rsidRPr="00DC5CE1">
        <w:rPr>
          <w:rFonts w:ascii="Arial" w:hAnsi="Arial" w:cs="Arial"/>
          <w:sz w:val="24"/>
          <w:szCs w:val="24"/>
        </w:rPr>
        <w:t xml:space="preserve"> O cancelamento do preço registrado pelo fornecedor deverá ser devidamente autuado no respectivo processo administrativo que deflagrou a licitação e ensejará o aditamento da Ata, a qual indicará os demais fornecedores registrados e a nova ordem de registro. </w:t>
      </w:r>
    </w:p>
    <w:p w14:paraId="7FFC78AA"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6.4.</w:t>
      </w:r>
      <w:r w:rsidRPr="00DC5CE1">
        <w:rPr>
          <w:rFonts w:ascii="Arial" w:hAnsi="Arial" w:cs="Arial"/>
          <w:sz w:val="24"/>
          <w:szCs w:val="24"/>
        </w:rPr>
        <w:t xml:space="preserve"> Na ocorrência de cancelamento de registro de preço para o item, poderá o Órgão Gerenciador realizar nova licitação para o registro de preço, sem que caiba direito de recurso por parte do fornecedor cancelado.</w:t>
      </w:r>
    </w:p>
    <w:p w14:paraId="13ADFFFB" w14:textId="77777777" w:rsidR="00DC5CE1" w:rsidRPr="008306E8" w:rsidRDefault="00DC5CE1" w:rsidP="008306E8">
      <w:pPr>
        <w:spacing w:before="57"/>
        <w:jc w:val="both"/>
        <w:rPr>
          <w:rFonts w:ascii="Arial" w:hAnsi="Arial" w:cs="Arial"/>
          <w:sz w:val="24"/>
          <w:szCs w:val="24"/>
        </w:rPr>
      </w:pPr>
    </w:p>
    <w:p w14:paraId="1541FB28" w14:textId="77777777"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SÉTIMA –DO CANCELAMENTO DA ATA DE REGISTRO DE PREÇOS</w:t>
      </w:r>
    </w:p>
    <w:p w14:paraId="1F4CDF23"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w:t>
      </w:r>
      <w:r w:rsidRPr="00DC5CE1">
        <w:rPr>
          <w:rFonts w:ascii="Arial" w:hAnsi="Arial" w:cs="Arial"/>
          <w:sz w:val="24"/>
          <w:szCs w:val="24"/>
        </w:rPr>
        <w:t xml:space="preserve"> A Ata de Registro de Preços será cancelada total ou parcialmente, pelo Órgão Gerenciador:</w:t>
      </w:r>
    </w:p>
    <w:p w14:paraId="6318FEA1"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7.1.1.</w:t>
      </w:r>
      <w:r w:rsidRPr="00DC5CE1">
        <w:rPr>
          <w:rFonts w:ascii="Arial" w:hAnsi="Arial" w:cs="Arial"/>
          <w:sz w:val="24"/>
          <w:szCs w:val="24"/>
        </w:rPr>
        <w:t xml:space="preserve"> pelo decurso do prazo de vigência;</w:t>
      </w:r>
    </w:p>
    <w:p w14:paraId="50ED5A2D"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7.1.2.</w:t>
      </w:r>
      <w:r w:rsidRPr="00DC5CE1">
        <w:rPr>
          <w:rFonts w:ascii="Arial" w:hAnsi="Arial" w:cs="Arial"/>
          <w:sz w:val="24"/>
          <w:szCs w:val="24"/>
        </w:rPr>
        <w:t xml:space="preserve"> pelo cancelamento de todos os preços registrados;</w:t>
      </w:r>
    </w:p>
    <w:p w14:paraId="3CA95B92"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t>7.1.3.</w:t>
      </w:r>
      <w:r w:rsidRPr="00DC5CE1">
        <w:rPr>
          <w:rFonts w:ascii="Arial" w:hAnsi="Arial" w:cs="Arial"/>
          <w:sz w:val="24"/>
          <w:szCs w:val="24"/>
        </w:rPr>
        <w:t xml:space="preserve"> por fato superveniente, decorrente de caso de força maior, caso fortuito ou fato do príncipe, ou em decorrência de fatos imprevisíveis ou previsíveis de consequências incalculáveis, que inviabilizem a execução das obrigações previstas na Ata, devidamente demonstrado; e</w:t>
      </w:r>
    </w:p>
    <w:p w14:paraId="482AC71B" w14:textId="77777777" w:rsidR="00DC5CE1" w:rsidRDefault="00DC5CE1" w:rsidP="00DC5CE1">
      <w:pPr>
        <w:spacing w:before="57"/>
        <w:jc w:val="both"/>
        <w:rPr>
          <w:rFonts w:ascii="Arial" w:hAnsi="Arial" w:cs="Arial"/>
          <w:sz w:val="24"/>
          <w:szCs w:val="24"/>
        </w:rPr>
      </w:pPr>
      <w:r w:rsidRPr="00DC5CE1">
        <w:rPr>
          <w:rFonts w:ascii="Arial" w:hAnsi="Arial" w:cs="Arial"/>
          <w:b/>
          <w:bCs/>
          <w:sz w:val="24"/>
          <w:szCs w:val="24"/>
        </w:rPr>
        <w:t>7.1.4.</w:t>
      </w:r>
      <w:r w:rsidRPr="00DC5CE1">
        <w:rPr>
          <w:rFonts w:ascii="Arial" w:hAnsi="Arial" w:cs="Arial"/>
          <w:sz w:val="24"/>
          <w:szCs w:val="24"/>
        </w:rPr>
        <w:t xml:space="preserve"> por razões de interesse público, devidamente justificadas. </w:t>
      </w:r>
    </w:p>
    <w:p w14:paraId="2C253332" w14:textId="77777777" w:rsidR="00DC5CE1" w:rsidRPr="00DC5CE1" w:rsidRDefault="00DC5CE1" w:rsidP="00DC5CE1">
      <w:pPr>
        <w:spacing w:before="57"/>
        <w:jc w:val="both"/>
        <w:rPr>
          <w:rFonts w:ascii="Arial" w:hAnsi="Arial" w:cs="Arial"/>
          <w:sz w:val="24"/>
          <w:szCs w:val="24"/>
        </w:rPr>
      </w:pPr>
      <w:r w:rsidRPr="00DC5CE1">
        <w:rPr>
          <w:rFonts w:ascii="Arial" w:hAnsi="Arial" w:cs="Arial"/>
          <w:b/>
          <w:bCs/>
          <w:sz w:val="24"/>
          <w:szCs w:val="24"/>
        </w:rPr>
        <w:lastRenderedPageBreak/>
        <w:t>7.2.</w:t>
      </w:r>
      <w:r w:rsidRPr="00DC5CE1">
        <w:rPr>
          <w:rFonts w:ascii="Arial" w:hAnsi="Arial" w:cs="Arial"/>
          <w:sz w:val="24"/>
          <w:szCs w:val="24"/>
        </w:rPr>
        <w:t xml:space="preserve"> No caso de cancelamento da Ata ou do registro do preço por iniciativa da Administração, será assegurado o contraditório e a ampla defesa.</w:t>
      </w:r>
    </w:p>
    <w:p w14:paraId="2A29DD95" w14:textId="77777777" w:rsidR="008306E8" w:rsidRPr="008306E8" w:rsidRDefault="008306E8" w:rsidP="008306E8">
      <w:pPr>
        <w:spacing w:before="57"/>
        <w:jc w:val="both"/>
        <w:rPr>
          <w:rFonts w:ascii="Arial" w:hAnsi="Arial" w:cs="Arial"/>
          <w:sz w:val="24"/>
          <w:szCs w:val="24"/>
        </w:rPr>
      </w:pPr>
    </w:p>
    <w:p w14:paraId="23265D7F" w14:textId="77777777" w:rsidR="008306E8" w:rsidRPr="00DC5CE1" w:rsidRDefault="008306E8" w:rsidP="008306E8">
      <w:pPr>
        <w:spacing w:before="57"/>
        <w:jc w:val="both"/>
        <w:rPr>
          <w:rFonts w:ascii="Arial" w:hAnsi="Arial" w:cs="Arial"/>
          <w:sz w:val="24"/>
          <w:szCs w:val="24"/>
        </w:rPr>
      </w:pPr>
      <w:r w:rsidRPr="00DC5CE1">
        <w:rPr>
          <w:rFonts w:ascii="Arial" w:hAnsi="Arial" w:cs="Arial"/>
          <w:b/>
          <w:bCs/>
          <w:sz w:val="24"/>
          <w:szCs w:val="24"/>
        </w:rPr>
        <w:t>CLÁUSULA OITAVA - DA SUSPENSÃO TEMPORÁRIA DO REGISTRO</w:t>
      </w:r>
    </w:p>
    <w:p w14:paraId="11DD85BD" w14:textId="77777777" w:rsidR="00DC5CE1" w:rsidRDefault="00DC5CE1" w:rsidP="008306E8">
      <w:pPr>
        <w:spacing w:before="57"/>
        <w:jc w:val="both"/>
        <w:rPr>
          <w:rFonts w:ascii="Arial" w:hAnsi="Arial" w:cs="Arial"/>
          <w:sz w:val="24"/>
          <w:szCs w:val="24"/>
        </w:rPr>
      </w:pPr>
      <w:r w:rsidRPr="00DC5CE1">
        <w:rPr>
          <w:rFonts w:ascii="Arial" w:hAnsi="Arial" w:cs="Arial"/>
          <w:b/>
          <w:bCs/>
          <w:sz w:val="24"/>
          <w:szCs w:val="24"/>
        </w:rPr>
        <w:t>8.1.</w:t>
      </w:r>
      <w:r w:rsidRPr="00DC5CE1">
        <w:rPr>
          <w:rFonts w:ascii="Arial" w:hAnsi="Arial" w:cs="Arial"/>
          <w:sz w:val="24"/>
          <w:szCs w:val="24"/>
        </w:rPr>
        <w:t xml:space="preserve"> Os preços registrados poderão ser suspensos temporariamente pela Administração, nos casos previstos nas Cláusulas Quinta, Sexta e Sétima desta Ata, garantida a prévia justificativa. </w:t>
      </w:r>
    </w:p>
    <w:p w14:paraId="7A606AC4" w14:textId="77777777" w:rsidR="008306E8" w:rsidRPr="008306E8" w:rsidRDefault="00DC5CE1" w:rsidP="008306E8">
      <w:pPr>
        <w:spacing w:before="57"/>
        <w:jc w:val="both"/>
        <w:rPr>
          <w:rFonts w:ascii="Arial" w:hAnsi="Arial" w:cs="Arial"/>
          <w:sz w:val="24"/>
          <w:szCs w:val="24"/>
        </w:rPr>
      </w:pPr>
      <w:r w:rsidRPr="00DC5CE1">
        <w:rPr>
          <w:rFonts w:ascii="Arial" w:hAnsi="Arial" w:cs="Arial"/>
          <w:b/>
          <w:bCs/>
          <w:sz w:val="24"/>
          <w:szCs w:val="24"/>
        </w:rPr>
        <w:t>8.2.</w:t>
      </w:r>
      <w:r w:rsidRPr="00DC5CE1">
        <w:rPr>
          <w:rFonts w:ascii="Arial" w:hAnsi="Arial" w:cs="Arial"/>
          <w:sz w:val="24"/>
          <w:szCs w:val="24"/>
        </w:rPr>
        <w:t xml:space="preserve"> A suspensão temporária deverá ser devidamente registrada no sistema gerencial do Município, com a publicação do seu extrato no Diário Oficial do Município e no Portal Nacional de Contratações Públicas (PNCP).</w:t>
      </w:r>
    </w:p>
    <w:p w14:paraId="5FECC980" w14:textId="77777777" w:rsidR="008306E8" w:rsidRPr="008306E8" w:rsidRDefault="008306E8" w:rsidP="008306E8">
      <w:pPr>
        <w:spacing w:before="57"/>
        <w:jc w:val="both"/>
        <w:rPr>
          <w:rFonts w:ascii="Arial" w:hAnsi="Arial" w:cs="Arial"/>
          <w:sz w:val="24"/>
          <w:szCs w:val="24"/>
        </w:rPr>
      </w:pPr>
    </w:p>
    <w:p w14:paraId="19FB2DB6" w14:textId="77777777" w:rsidR="008306E8" w:rsidRPr="008306E8" w:rsidRDefault="008306E8" w:rsidP="008306E8">
      <w:pPr>
        <w:spacing w:before="57"/>
        <w:ind w:left="-15"/>
        <w:jc w:val="both"/>
        <w:rPr>
          <w:rFonts w:ascii="Arial" w:hAnsi="Arial" w:cs="Arial"/>
          <w:sz w:val="24"/>
          <w:szCs w:val="24"/>
        </w:rPr>
      </w:pPr>
      <w:r w:rsidRPr="008306E8">
        <w:rPr>
          <w:rFonts w:ascii="Arial" w:hAnsi="Arial" w:cs="Arial"/>
          <w:b/>
          <w:bCs/>
          <w:sz w:val="24"/>
          <w:szCs w:val="24"/>
        </w:rPr>
        <w:t>CLÁUSULA NONA – DAS OBRIGAÇÕES DO FORNECEDOR</w:t>
      </w:r>
    </w:p>
    <w:p w14:paraId="54155C68" w14:textId="77777777" w:rsidR="00A82D8E" w:rsidRPr="00A82D8E" w:rsidRDefault="00A82D8E" w:rsidP="00A82D8E">
      <w:pPr>
        <w:spacing w:before="57"/>
        <w:ind w:left="-15"/>
        <w:jc w:val="both"/>
        <w:rPr>
          <w:rFonts w:ascii="Arial" w:hAnsi="Arial" w:cs="Arial"/>
          <w:sz w:val="24"/>
          <w:szCs w:val="24"/>
        </w:rPr>
      </w:pPr>
      <w:r w:rsidRPr="00A82D8E">
        <w:rPr>
          <w:rFonts w:ascii="Arial" w:hAnsi="Arial" w:cs="Arial"/>
          <w:b/>
          <w:bCs/>
          <w:sz w:val="24"/>
          <w:szCs w:val="24"/>
        </w:rPr>
        <w:t>9.1.</w:t>
      </w:r>
      <w:r w:rsidRPr="00A82D8E">
        <w:rPr>
          <w:rFonts w:ascii="Arial" w:hAnsi="Arial" w:cs="Arial"/>
          <w:sz w:val="24"/>
          <w:szCs w:val="24"/>
        </w:rPr>
        <w:t xml:space="preserve"> Constituem obrigações do Fornecedor:</w:t>
      </w:r>
    </w:p>
    <w:p w14:paraId="5286F1F3"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9.1.1.</w:t>
      </w:r>
      <w:r w:rsidRPr="00A82D8E">
        <w:rPr>
          <w:rFonts w:ascii="Arial" w:hAnsi="Arial" w:cs="Arial"/>
          <w:sz w:val="24"/>
          <w:szCs w:val="24"/>
        </w:rPr>
        <w:t xml:space="preserve"> Assinar esta Ata e retirar a respectiva Nota de Empenho ou documento equivalente, no prazo máximo de </w:t>
      </w:r>
      <w:r w:rsidRPr="00A82D8E">
        <w:rPr>
          <w:rFonts w:ascii="Arial" w:hAnsi="Arial" w:cs="Arial"/>
          <w:b/>
          <w:bCs/>
          <w:sz w:val="24"/>
          <w:szCs w:val="24"/>
        </w:rPr>
        <w:t>03 (três) dias úteis</w:t>
      </w:r>
      <w:r w:rsidRPr="00A82D8E">
        <w:rPr>
          <w:rFonts w:ascii="Arial" w:hAnsi="Arial" w:cs="Arial"/>
          <w:sz w:val="24"/>
          <w:szCs w:val="24"/>
        </w:rPr>
        <w:t>, contados do recebimento da comunicação ou convocação formal expedida pelo Município;</w:t>
      </w:r>
    </w:p>
    <w:p w14:paraId="1DFCCDE6"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9.1.2.</w:t>
      </w:r>
      <w:r w:rsidRPr="00A82D8E">
        <w:rPr>
          <w:rFonts w:ascii="Arial" w:hAnsi="Arial" w:cs="Arial"/>
          <w:sz w:val="24"/>
          <w:szCs w:val="24"/>
        </w:rPr>
        <w:t xml:space="preserve"> Responsabilizar-se integralmente pelas despesas, impostos, taxas, encargos trabalhistas, previdenciários, fiscais, comerciais, fretes, </w:t>
      </w:r>
      <w:r w:rsidR="00E14A28">
        <w:rPr>
          <w:rFonts w:ascii="Arial" w:hAnsi="Arial" w:cs="Arial"/>
          <w:sz w:val="24"/>
          <w:szCs w:val="24"/>
        </w:rPr>
        <w:t xml:space="preserve">e logística </w:t>
      </w:r>
      <w:r w:rsidRPr="00A82D8E">
        <w:rPr>
          <w:rFonts w:ascii="Arial" w:hAnsi="Arial" w:cs="Arial"/>
          <w:sz w:val="24"/>
          <w:szCs w:val="24"/>
        </w:rPr>
        <w:t>decorren</w:t>
      </w:r>
      <w:r w:rsidR="00E14A28">
        <w:rPr>
          <w:rFonts w:ascii="Arial" w:hAnsi="Arial" w:cs="Arial"/>
          <w:sz w:val="24"/>
          <w:szCs w:val="24"/>
        </w:rPr>
        <w:t>tes da execução da presente Ata.</w:t>
      </w:r>
    </w:p>
    <w:p w14:paraId="0673A323" w14:textId="77777777" w:rsidR="008306E8" w:rsidRPr="00A82D8E" w:rsidRDefault="00A82D8E" w:rsidP="00A82D8E">
      <w:pPr>
        <w:spacing w:before="57"/>
        <w:jc w:val="both"/>
        <w:rPr>
          <w:rFonts w:ascii="Arial" w:hAnsi="Arial" w:cs="Arial"/>
          <w:sz w:val="24"/>
          <w:szCs w:val="24"/>
        </w:rPr>
      </w:pPr>
      <w:r w:rsidRPr="00A82D8E">
        <w:rPr>
          <w:rFonts w:ascii="Arial" w:hAnsi="Arial" w:cs="Arial"/>
          <w:b/>
          <w:bCs/>
          <w:sz w:val="24"/>
          <w:szCs w:val="24"/>
        </w:rPr>
        <w:t>9.1.3.</w:t>
      </w:r>
      <w:r w:rsidRPr="00A82D8E">
        <w:rPr>
          <w:rFonts w:ascii="Arial" w:hAnsi="Arial" w:cs="Arial"/>
          <w:sz w:val="24"/>
          <w:szCs w:val="24"/>
        </w:rPr>
        <w:t xml:space="preserve"> Manter, durante toda a vigência desta Ata de Registro de Preços, em compatibilidade com as obrigações assumidas, todas as condições de habilitação e qualificação (fiscal, trabalhista e técnica) exigidas no Edital da licitação.</w:t>
      </w:r>
    </w:p>
    <w:p w14:paraId="1D461A22" w14:textId="77777777" w:rsidR="00DC5CE1" w:rsidRPr="008306E8" w:rsidRDefault="00DC5CE1" w:rsidP="008306E8">
      <w:pPr>
        <w:tabs>
          <w:tab w:val="left" w:pos="552"/>
        </w:tabs>
        <w:spacing w:before="57"/>
        <w:jc w:val="both"/>
        <w:rPr>
          <w:rFonts w:ascii="Arial" w:hAnsi="Arial" w:cs="Arial"/>
          <w:sz w:val="24"/>
          <w:szCs w:val="24"/>
        </w:rPr>
      </w:pPr>
    </w:p>
    <w:p w14:paraId="25654878" w14:textId="77777777"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CLÁUSULA DÉCIMA — DAS OBRIGAÇÕES DO ÓRGÃO PARTICIPANTE</w:t>
      </w:r>
    </w:p>
    <w:p w14:paraId="3999ED53"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w:t>
      </w:r>
      <w:r w:rsidRPr="00A82D8E">
        <w:rPr>
          <w:rFonts w:ascii="Arial" w:hAnsi="Arial" w:cs="Arial"/>
          <w:sz w:val="24"/>
          <w:szCs w:val="24"/>
        </w:rPr>
        <w:t xml:space="preserve"> Constituem obrigações do órgão participante, por meio de gestor próprio:</w:t>
      </w:r>
    </w:p>
    <w:p w14:paraId="613258CD"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10.1.1.</w:t>
      </w:r>
      <w:r w:rsidRPr="00A82D8E">
        <w:rPr>
          <w:rFonts w:ascii="Arial" w:hAnsi="Arial" w:cs="Arial"/>
          <w:sz w:val="24"/>
          <w:szCs w:val="24"/>
        </w:rPr>
        <w:t xml:space="preserve"> Tomar conhecimento da Ata de Registro de Preços e de suas eventuais alterações, com o objetivo de assegurar, quando de seu uso, o correto cumprimento de suas disposições;</w:t>
      </w:r>
    </w:p>
    <w:p w14:paraId="63858D88"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10.1.2.</w:t>
      </w:r>
      <w:r w:rsidRPr="00A82D8E">
        <w:rPr>
          <w:rFonts w:ascii="Arial" w:hAnsi="Arial" w:cs="Arial"/>
          <w:sz w:val="24"/>
          <w:szCs w:val="24"/>
        </w:rPr>
        <w:t xml:space="preserve"> Emitir a solicitação de despesa e a respectiva Ordem de Compra/Fornecimento no Sistema gerencial da Prefeitura, quando da necessidade da contratação, a fim de gerenciar rigorosamente os respectivos quantitativos consumidos na Ata de Registro de Preços;</w:t>
      </w:r>
    </w:p>
    <w:p w14:paraId="15938B2D"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10.1.3.</w:t>
      </w:r>
      <w:r w:rsidRPr="00A82D8E">
        <w:rPr>
          <w:rFonts w:ascii="Arial" w:hAnsi="Arial" w:cs="Arial"/>
          <w:sz w:val="24"/>
          <w:szCs w:val="24"/>
        </w:rPr>
        <w:t xml:space="preserve"> Verificar a conformidade das condições registradas perante o mercado local, sobretudo em relação aos valores praticados, bem como assegurar-se que a contratação a ser feita ainda atenda aos interesses da Administração, informando ao Órgão Gerenciador eventuais desvantagens quanto à sua utilização;</w:t>
      </w:r>
    </w:p>
    <w:p w14:paraId="584EFEFC"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10.1.4.</w:t>
      </w:r>
      <w:r w:rsidRPr="00A82D8E">
        <w:rPr>
          <w:rFonts w:ascii="Arial" w:hAnsi="Arial" w:cs="Arial"/>
          <w:sz w:val="24"/>
          <w:szCs w:val="24"/>
        </w:rPr>
        <w:t xml:space="preserve"> Zelar pelos atos relativos ao cumprimento das obrigações assumidas e aplicar, garantida a ampla defesa e o contraditório, as penalidades decorrentes do descumprimento do pactuado na Ata de Registro de Preços ou do descumprimento das obrigações contratuais, em relação às suas próprias contratações e recebimentos;</w:t>
      </w:r>
    </w:p>
    <w:p w14:paraId="6998E7E1" w14:textId="77777777" w:rsidR="00A82D8E" w:rsidRPr="00A82D8E" w:rsidRDefault="00A82D8E" w:rsidP="00A82D8E">
      <w:pPr>
        <w:spacing w:before="57"/>
        <w:jc w:val="both"/>
        <w:rPr>
          <w:rFonts w:ascii="Arial" w:hAnsi="Arial" w:cs="Arial"/>
          <w:sz w:val="24"/>
          <w:szCs w:val="24"/>
        </w:rPr>
      </w:pPr>
      <w:r w:rsidRPr="00A82D8E">
        <w:rPr>
          <w:rFonts w:ascii="Arial" w:hAnsi="Arial" w:cs="Arial"/>
          <w:b/>
          <w:bCs/>
          <w:sz w:val="24"/>
          <w:szCs w:val="24"/>
        </w:rPr>
        <w:t>10.1.5.</w:t>
      </w:r>
      <w:r w:rsidRPr="00A82D8E">
        <w:rPr>
          <w:rFonts w:ascii="Arial" w:hAnsi="Arial" w:cs="Arial"/>
          <w:sz w:val="24"/>
          <w:szCs w:val="24"/>
        </w:rPr>
        <w:t xml:space="preserve"> Registrar no Portal Nacional de Contratações Públicas (PNCP) eventuais irregularidades detectadas e penalidades aplicadas, após o devido processo legal;</w:t>
      </w:r>
    </w:p>
    <w:p w14:paraId="2A0496E1" w14:textId="77777777" w:rsidR="008306E8" w:rsidRPr="008306E8" w:rsidRDefault="00A82D8E" w:rsidP="00A82D8E">
      <w:pPr>
        <w:spacing w:before="57"/>
        <w:jc w:val="both"/>
        <w:rPr>
          <w:rFonts w:ascii="Arial" w:hAnsi="Arial" w:cs="Arial"/>
          <w:sz w:val="24"/>
          <w:szCs w:val="24"/>
        </w:rPr>
      </w:pPr>
      <w:r w:rsidRPr="00A82D8E">
        <w:rPr>
          <w:rFonts w:ascii="Arial" w:hAnsi="Arial" w:cs="Arial"/>
          <w:b/>
          <w:bCs/>
          <w:sz w:val="24"/>
          <w:szCs w:val="24"/>
        </w:rPr>
        <w:t>10.1.6.</w:t>
      </w:r>
      <w:r w:rsidRPr="00A82D8E">
        <w:rPr>
          <w:rFonts w:ascii="Arial" w:hAnsi="Arial" w:cs="Arial"/>
          <w:sz w:val="24"/>
          <w:szCs w:val="24"/>
        </w:rPr>
        <w:t xml:space="preserve"> Providenciar as publicações no Portal Nacional de Contratações Públicas (PNCP) e no sítio eletrônico oficial da entidade demandante, quando couber.</w:t>
      </w:r>
    </w:p>
    <w:p w14:paraId="0D1CFE0C" w14:textId="77777777" w:rsidR="008306E8" w:rsidRPr="008306E8" w:rsidRDefault="008306E8" w:rsidP="008306E8">
      <w:pPr>
        <w:spacing w:before="57"/>
        <w:jc w:val="both"/>
        <w:rPr>
          <w:rFonts w:ascii="Arial" w:hAnsi="Arial" w:cs="Arial"/>
          <w:sz w:val="24"/>
          <w:szCs w:val="24"/>
        </w:rPr>
      </w:pPr>
    </w:p>
    <w:p w14:paraId="2C4AD0B4" w14:textId="77777777" w:rsidR="008306E8" w:rsidRPr="008306E8" w:rsidRDefault="008306E8" w:rsidP="008306E8">
      <w:pPr>
        <w:spacing w:before="57"/>
        <w:jc w:val="both"/>
        <w:rPr>
          <w:rFonts w:ascii="Arial" w:hAnsi="Arial" w:cs="Arial"/>
          <w:sz w:val="24"/>
          <w:szCs w:val="24"/>
        </w:rPr>
      </w:pPr>
      <w:r w:rsidRPr="008306E8">
        <w:rPr>
          <w:rFonts w:ascii="Arial" w:hAnsi="Arial" w:cs="Arial"/>
          <w:b/>
          <w:bCs/>
          <w:sz w:val="24"/>
          <w:szCs w:val="24"/>
        </w:rPr>
        <w:t xml:space="preserve">CLÁUSULA DÉCIMA PRIMEIRA – </w:t>
      </w:r>
      <w:r w:rsidRPr="008306E8">
        <w:rPr>
          <w:rFonts w:ascii="Arial" w:hAnsi="Arial" w:cs="Arial"/>
          <w:b/>
          <w:bCs/>
          <w:caps/>
          <w:sz w:val="24"/>
          <w:szCs w:val="24"/>
        </w:rPr>
        <w:t>Dos Órgãos e Entidades Não Participantes ou Ingressantes</w:t>
      </w:r>
    </w:p>
    <w:p w14:paraId="4D3541A9" w14:textId="77777777" w:rsidR="008306E8" w:rsidRDefault="00A82D8E" w:rsidP="008306E8">
      <w:pPr>
        <w:spacing w:before="57"/>
        <w:jc w:val="both"/>
        <w:rPr>
          <w:rFonts w:ascii="Arial" w:eastAsia="Calibri" w:hAnsi="Arial" w:cs="Arial"/>
          <w:sz w:val="24"/>
          <w:szCs w:val="24"/>
        </w:rPr>
      </w:pPr>
      <w:r w:rsidRPr="00A82D8E">
        <w:rPr>
          <w:rFonts w:ascii="Arial" w:eastAsia="Calibri" w:hAnsi="Arial" w:cs="Arial"/>
          <w:b/>
          <w:bCs/>
          <w:sz w:val="24"/>
          <w:szCs w:val="24"/>
        </w:rPr>
        <w:t>11.1.</w:t>
      </w:r>
      <w:r w:rsidRPr="00A82D8E">
        <w:rPr>
          <w:rFonts w:ascii="Arial" w:eastAsia="Calibri" w:hAnsi="Arial" w:cs="Arial"/>
          <w:sz w:val="24"/>
          <w:szCs w:val="24"/>
        </w:rPr>
        <w:t xml:space="preserve"> Durante a vigência da Ata de Registro de Preços e mediante autorização prévia do Órgão Gerenciador, o órgão ou entidade da Administração Pública que não tenha participado do procedimento poderá aderir a esta Ata, desde que seja justificada no processo a vantagem de utilização, a possibilidade de adesão tenha sido prevista no Edital e haja a concordância do fornecedor beneficiário da Ata, observado rigorosamente o art. 86 da Lei Federal nº 14.133, de 2021.</w:t>
      </w:r>
    </w:p>
    <w:p w14:paraId="0F24DA0C" w14:textId="77777777" w:rsidR="00A82D8E" w:rsidRPr="008306E8" w:rsidRDefault="00A82D8E" w:rsidP="008306E8">
      <w:pPr>
        <w:spacing w:before="57"/>
        <w:jc w:val="both"/>
        <w:rPr>
          <w:rFonts w:ascii="Arial" w:hAnsi="Arial" w:cs="Arial"/>
          <w:sz w:val="24"/>
          <w:szCs w:val="24"/>
        </w:rPr>
      </w:pPr>
    </w:p>
    <w:p w14:paraId="13CDB62F" w14:textId="77777777" w:rsidR="008306E8" w:rsidRPr="008306E8" w:rsidRDefault="008306E8" w:rsidP="008306E8">
      <w:pPr>
        <w:spacing w:before="57"/>
        <w:jc w:val="both"/>
        <w:rPr>
          <w:rFonts w:ascii="Arial" w:hAnsi="Arial" w:cs="Arial"/>
          <w:sz w:val="24"/>
          <w:szCs w:val="24"/>
        </w:rPr>
      </w:pPr>
      <w:r w:rsidRPr="008306E8">
        <w:rPr>
          <w:rFonts w:ascii="Arial" w:eastAsia="Bitstream Vera Sans" w:hAnsi="Arial" w:cs="Arial"/>
          <w:b/>
          <w:bCs/>
          <w:sz w:val="24"/>
          <w:szCs w:val="24"/>
        </w:rPr>
        <w:t>CLÁUSULA DÉCIMA SEGUNDA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CADASTRO DE RESERVA</w:t>
      </w:r>
    </w:p>
    <w:p w14:paraId="55D2E8EA" w14:textId="77777777" w:rsidR="008306E8" w:rsidRDefault="00A82D8E" w:rsidP="008306E8">
      <w:pPr>
        <w:spacing w:before="57"/>
        <w:jc w:val="both"/>
        <w:rPr>
          <w:rFonts w:ascii="Arial" w:eastAsia="Calibri" w:hAnsi="Arial" w:cs="Arial"/>
          <w:sz w:val="24"/>
          <w:szCs w:val="24"/>
        </w:rPr>
      </w:pPr>
      <w:r w:rsidRPr="00A82D8E">
        <w:rPr>
          <w:rFonts w:ascii="Arial" w:eastAsia="Calibri" w:hAnsi="Arial" w:cs="Arial"/>
          <w:b/>
          <w:bCs/>
          <w:sz w:val="24"/>
          <w:szCs w:val="24"/>
        </w:rPr>
        <w:t>12.1.</w:t>
      </w:r>
      <w:r w:rsidRPr="00A82D8E">
        <w:rPr>
          <w:rFonts w:ascii="Arial" w:eastAsia="Calibri" w:hAnsi="Arial" w:cs="Arial"/>
          <w:sz w:val="24"/>
          <w:szCs w:val="24"/>
        </w:rPr>
        <w:t xml:space="preserve"> Consta na presente Ata de Registro de Preços, na forma de anexo (quando houver), o registro dos licitantes que aceitaram cotar os bens com preços iguais aos do licitante vencedor, na sequência da classificação do certame, visando a formação de cadastro de reserva para as hipóteses de cancelamento ou inexecução pelo primeiro colocado, nos termos da Lei nº 14.133/2021.</w:t>
      </w:r>
    </w:p>
    <w:p w14:paraId="173E298F" w14:textId="77777777" w:rsidR="00A82D8E" w:rsidRPr="008306E8" w:rsidRDefault="00A82D8E" w:rsidP="008306E8">
      <w:pPr>
        <w:spacing w:before="57"/>
        <w:jc w:val="both"/>
        <w:rPr>
          <w:rFonts w:ascii="Arial" w:hAnsi="Arial" w:cs="Arial"/>
          <w:sz w:val="24"/>
          <w:szCs w:val="24"/>
        </w:rPr>
      </w:pPr>
    </w:p>
    <w:p w14:paraId="46CD108A" w14:textId="77777777" w:rsidR="008306E8" w:rsidRPr="008306E8" w:rsidRDefault="008306E8" w:rsidP="008306E8">
      <w:pPr>
        <w:spacing w:before="57"/>
        <w:jc w:val="both"/>
        <w:rPr>
          <w:rFonts w:ascii="Arial" w:hAnsi="Arial" w:cs="Arial"/>
          <w:sz w:val="24"/>
          <w:szCs w:val="24"/>
        </w:rPr>
      </w:pPr>
      <w:r w:rsidRPr="008306E8">
        <w:rPr>
          <w:rFonts w:ascii="Arial" w:eastAsia="Bitstream Vera Sans" w:hAnsi="Arial" w:cs="Arial"/>
          <w:b/>
          <w:bCs/>
          <w:sz w:val="24"/>
          <w:szCs w:val="24"/>
        </w:rPr>
        <w:t>CLÁUSULA DÉCIMA TERCEIRA</w:t>
      </w:r>
      <w:r w:rsidRPr="008306E8">
        <w:rPr>
          <w:rFonts w:ascii="Arial" w:eastAsia="Bitstream Vera Sans" w:hAnsi="Arial" w:cs="Arial"/>
          <w:sz w:val="24"/>
          <w:szCs w:val="24"/>
        </w:rPr>
        <w:t xml:space="preserve"> – </w:t>
      </w:r>
      <w:r w:rsidRPr="008306E8">
        <w:rPr>
          <w:rFonts w:ascii="Arial" w:eastAsia="Bitstream Vera Sans" w:hAnsi="Arial" w:cs="Arial"/>
          <w:b/>
          <w:bCs/>
          <w:sz w:val="24"/>
          <w:szCs w:val="24"/>
        </w:rPr>
        <w:t>DO FORO</w:t>
      </w:r>
    </w:p>
    <w:p w14:paraId="440063D0" w14:textId="77777777" w:rsidR="008306E8" w:rsidRDefault="00A82D8E" w:rsidP="008306E8">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13.1.</w:t>
      </w:r>
      <w:r w:rsidRPr="00A82D8E">
        <w:rPr>
          <w:rFonts w:ascii="Arial" w:eastAsia="Bitstream Vera Sans" w:hAnsi="Arial" w:cs="Arial"/>
          <w:sz w:val="24"/>
          <w:szCs w:val="24"/>
        </w:rPr>
        <w:t xml:space="preserve"> Para dirimir eventuais conflitos oriundos da execução desta Ata de Registro de Preços, que não puderem ser resolvidos administrativamente, é competente o Foro da </w:t>
      </w:r>
      <w:r w:rsidRPr="00A82D8E">
        <w:rPr>
          <w:rFonts w:ascii="Arial" w:eastAsia="Bitstream Vera Sans" w:hAnsi="Arial" w:cs="Arial"/>
          <w:b/>
          <w:bCs/>
          <w:sz w:val="24"/>
          <w:szCs w:val="24"/>
        </w:rPr>
        <w:t>Comarca de Campina da Lagoa – Estado do Paraná</w:t>
      </w:r>
      <w:r w:rsidRPr="00A82D8E">
        <w:rPr>
          <w:rFonts w:ascii="Arial" w:eastAsia="Bitstream Vera Sans" w:hAnsi="Arial" w:cs="Arial"/>
          <w:sz w:val="24"/>
          <w:szCs w:val="24"/>
        </w:rPr>
        <w:t>, com renúncia expressa a qualquer outro, por mais privilegiado que seja.</w:t>
      </w:r>
    </w:p>
    <w:p w14:paraId="5E01E8B2" w14:textId="77777777" w:rsidR="00A82D8E" w:rsidRPr="008306E8" w:rsidRDefault="00A82D8E" w:rsidP="008306E8">
      <w:pPr>
        <w:spacing w:before="57"/>
        <w:jc w:val="both"/>
        <w:rPr>
          <w:rFonts w:ascii="Arial" w:hAnsi="Arial" w:cs="Arial"/>
          <w:sz w:val="24"/>
          <w:szCs w:val="24"/>
        </w:rPr>
      </w:pPr>
    </w:p>
    <w:p w14:paraId="0A48CF1B" w14:textId="77777777" w:rsidR="008306E8" w:rsidRPr="008306E8" w:rsidRDefault="008306E8" w:rsidP="008306E8">
      <w:pPr>
        <w:spacing w:before="57"/>
        <w:jc w:val="both"/>
        <w:rPr>
          <w:rFonts w:ascii="Arial" w:eastAsia="Bitstream Vera Sans" w:hAnsi="Arial" w:cs="Arial"/>
          <w:b/>
          <w:bCs/>
          <w:color w:val="000000"/>
          <w:sz w:val="24"/>
          <w:szCs w:val="24"/>
        </w:rPr>
      </w:pPr>
      <w:r w:rsidRPr="008306E8">
        <w:rPr>
          <w:rFonts w:ascii="Arial" w:eastAsia="Bitstream Vera Sans" w:hAnsi="Arial" w:cs="Arial"/>
          <w:b/>
          <w:bCs/>
          <w:color w:val="000000"/>
          <w:sz w:val="24"/>
          <w:szCs w:val="24"/>
        </w:rPr>
        <w:t>CLÁUSULA DÉCIMA QUARTA</w:t>
      </w:r>
      <w:r w:rsidRPr="008306E8">
        <w:rPr>
          <w:rFonts w:ascii="Arial" w:eastAsia="Bitstream Vera Sans" w:hAnsi="Arial" w:cs="Arial"/>
          <w:color w:val="000000"/>
          <w:sz w:val="24"/>
          <w:szCs w:val="24"/>
        </w:rPr>
        <w:t xml:space="preserve"> – </w:t>
      </w:r>
      <w:r w:rsidRPr="008306E8">
        <w:rPr>
          <w:rFonts w:ascii="Arial" w:eastAsia="Bitstream Vera Sans" w:hAnsi="Arial" w:cs="Arial"/>
          <w:b/>
          <w:bCs/>
          <w:color w:val="000000"/>
          <w:sz w:val="24"/>
          <w:szCs w:val="24"/>
        </w:rPr>
        <w:t>DA PUBLICIDADE</w:t>
      </w:r>
    </w:p>
    <w:p w14:paraId="263DFB81" w14:textId="77777777" w:rsidR="00A82D8E" w:rsidRDefault="00A82D8E" w:rsidP="008306E8">
      <w:pPr>
        <w:spacing w:before="57"/>
        <w:jc w:val="both"/>
        <w:rPr>
          <w:rFonts w:ascii="Arial" w:eastAsia="Bitstream Vera Sans" w:hAnsi="Arial" w:cs="Arial"/>
          <w:color w:val="000000"/>
          <w:sz w:val="24"/>
          <w:szCs w:val="24"/>
        </w:rPr>
      </w:pPr>
      <w:r w:rsidRPr="00A82D8E">
        <w:rPr>
          <w:rFonts w:ascii="Arial" w:eastAsia="Bitstream Vera Sans" w:hAnsi="Arial" w:cs="Arial"/>
          <w:b/>
          <w:bCs/>
          <w:color w:val="000000"/>
          <w:sz w:val="24"/>
          <w:szCs w:val="24"/>
        </w:rPr>
        <w:t>14.1.</w:t>
      </w:r>
      <w:r w:rsidRPr="00A82D8E">
        <w:rPr>
          <w:rFonts w:ascii="Arial" w:eastAsia="Bitstream Vera Sans" w:hAnsi="Arial" w:cs="Arial"/>
          <w:color w:val="000000"/>
          <w:sz w:val="24"/>
          <w:szCs w:val="24"/>
        </w:rPr>
        <w:t xml:space="preserve"> O extrato da presente Ata de Registro de Preços será publicado no Diário Oficial do Município. </w:t>
      </w:r>
    </w:p>
    <w:p w14:paraId="32E63C49" w14:textId="77777777" w:rsidR="00A82D8E" w:rsidRPr="00A82D8E" w:rsidRDefault="00A82D8E" w:rsidP="008306E8">
      <w:pPr>
        <w:spacing w:before="57"/>
        <w:jc w:val="both"/>
        <w:rPr>
          <w:rFonts w:ascii="Arial" w:eastAsia="Bitstream Vera Sans" w:hAnsi="Arial" w:cs="Arial"/>
          <w:color w:val="000000"/>
          <w:sz w:val="24"/>
          <w:szCs w:val="24"/>
        </w:rPr>
      </w:pPr>
      <w:r w:rsidRPr="00A82D8E">
        <w:rPr>
          <w:rFonts w:ascii="Arial" w:eastAsia="Bitstream Vera Sans" w:hAnsi="Arial" w:cs="Arial"/>
          <w:b/>
          <w:bCs/>
          <w:color w:val="000000"/>
          <w:sz w:val="24"/>
          <w:szCs w:val="24"/>
        </w:rPr>
        <w:t>14.2.</w:t>
      </w:r>
      <w:r w:rsidRPr="00A82D8E">
        <w:rPr>
          <w:rFonts w:ascii="Arial" w:eastAsia="Bitstream Vera Sans" w:hAnsi="Arial" w:cs="Arial"/>
          <w:color w:val="000000"/>
          <w:sz w:val="24"/>
          <w:szCs w:val="24"/>
        </w:rPr>
        <w:t xml:space="preserve"> A íntegra desta Ata e seus aditamentos (se houver) serão divulgados e mantidos à disposição do público no Portal Nacional de Contratações Públicas (PNCP) e no Portal de Transparência do Município de Altamira do Paraná/PR, em atendimento ao princípio da publicidade.</w:t>
      </w:r>
    </w:p>
    <w:p w14:paraId="45A38DBE" w14:textId="77777777" w:rsidR="008306E8" w:rsidRPr="008306E8" w:rsidRDefault="008306E8" w:rsidP="008306E8">
      <w:pPr>
        <w:spacing w:before="57"/>
        <w:jc w:val="both"/>
        <w:rPr>
          <w:rFonts w:ascii="Arial" w:hAnsi="Arial" w:cs="Arial"/>
          <w:sz w:val="24"/>
          <w:szCs w:val="24"/>
        </w:rPr>
      </w:pPr>
      <w:hyperlink r:id="rId16" w:anchor="_blank" w:history="1"/>
    </w:p>
    <w:p w14:paraId="2E8187F8" w14:textId="77777777" w:rsidR="008306E8" w:rsidRPr="008306E8" w:rsidRDefault="008306E8" w:rsidP="008306E8">
      <w:pPr>
        <w:spacing w:before="57"/>
        <w:jc w:val="both"/>
        <w:rPr>
          <w:rFonts w:ascii="Arial" w:hAnsi="Arial" w:cs="Arial"/>
          <w:sz w:val="24"/>
          <w:szCs w:val="24"/>
        </w:rPr>
      </w:pPr>
      <w:r w:rsidRPr="008306E8">
        <w:rPr>
          <w:rFonts w:ascii="Arial" w:eastAsia="Bitstream Vera Sans" w:hAnsi="Arial" w:cs="Arial"/>
          <w:b/>
          <w:bCs/>
          <w:sz w:val="24"/>
          <w:szCs w:val="24"/>
        </w:rPr>
        <w:t>CLÁUSULA D</w:t>
      </w:r>
      <w:r w:rsidRPr="008306E8">
        <w:rPr>
          <w:rFonts w:ascii="Arial" w:eastAsia="Bitstream Vera Sans" w:hAnsi="Arial" w:cs="Arial"/>
          <w:b/>
          <w:bCs/>
          <w:color w:val="000000"/>
          <w:sz w:val="24"/>
          <w:szCs w:val="24"/>
        </w:rPr>
        <w:t>ÉCIMA QUINTA</w:t>
      </w:r>
    </w:p>
    <w:p w14:paraId="3A49F5AF" w14:textId="4920B4A0" w:rsidR="00A82D8E" w:rsidRDefault="00A82D8E" w:rsidP="008306E8">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15.1.</w:t>
      </w:r>
      <w:r w:rsidRPr="00A82D8E">
        <w:rPr>
          <w:rFonts w:ascii="Arial" w:eastAsia="Bitstream Vera Sans" w:hAnsi="Arial" w:cs="Arial"/>
          <w:sz w:val="24"/>
          <w:szCs w:val="24"/>
        </w:rPr>
        <w:t xml:space="preserve"> O Pregão Eletrônico nº </w:t>
      </w:r>
      <w:r w:rsidR="00002525">
        <w:rPr>
          <w:rFonts w:ascii="Arial" w:eastAsia="Bitstream Vera Sans" w:hAnsi="Arial" w:cs="Arial"/>
          <w:sz w:val="24"/>
          <w:szCs w:val="24"/>
        </w:rPr>
        <w:t>09</w:t>
      </w:r>
      <w:r w:rsidRPr="00A82D8E">
        <w:rPr>
          <w:rFonts w:ascii="Arial" w:eastAsia="Bitstream Vera Sans" w:hAnsi="Arial" w:cs="Arial"/>
          <w:sz w:val="24"/>
          <w:szCs w:val="24"/>
        </w:rPr>
        <w:t>/2026, que deu origem a esta Ata, f</w:t>
      </w:r>
      <w:r w:rsidR="00B00708">
        <w:rPr>
          <w:rFonts w:ascii="Arial" w:eastAsia="Bitstream Vera Sans" w:hAnsi="Arial" w:cs="Arial"/>
          <w:sz w:val="24"/>
          <w:szCs w:val="24"/>
        </w:rPr>
        <w:t>oi conduzido pelo</w:t>
      </w:r>
      <w:r w:rsidR="00E14A28">
        <w:rPr>
          <w:rFonts w:ascii="Arial" w:eastAsia="Bitstream Vera Sans" w:hAnsi="Arial" w:cs="Arial"/>
          <w:sz w:val="24"/>
          <w:szCs w:val="24"/>
        </w:rPr>
        <w:t xml:space="preserve"> Pregoeiro Sr</w:t>
      </w:r>
      <w:r w:rsidRPr="00A82D8E">
        <w:rPr>
          <w:rFonts w:ascii="Arial" w:eastAsia="Bitstream Vera Sans" w:hAnsi="Arial" w:cs="Arial"/>
          <w:sz w:val="24"/>
          <w:szCs w:val="24"/>
        </w:rPr>
        <w:t>.</w:t>
      </w:r>
      <w:r w:rsidR="00E14A28">
        <w:rPr>
          <w:rFonts w:ascii="Arial" w:eastAsia="Bitstream Vera Sans" w:hAnsi="Arial" w:cs="Arial"/>
          <w:sz w:val="24"/>
          <w:szCs w:val="24"/>
        </w:rPr>
        <w:t xml:space="preserve"> </w:t>
      </w:r>
      <w:r w:rsidR="00E14A28">
        <w:rPr>
          <w:rFonts w:ascii="Arial" w:eastAsia="Bitstream Vera Sans" w:hAnsi="Arial" w:cs="Arial"/>
          <w:b/>
          <w:bCs/>
          <w:sz w:val="24"/>
          <w:szCs w:val="24"/>
        </w:rPr>
        <w:t>Gabriel Loures Caetano</w:t>
      </w:r>
      <w:r w:rsidRPr="00A82D8E">
        <w:rPr>
          <w:rFonts w:ascii="Arial" w:eastAsia="Bitstream Vera Sans" w:hAnsi="Arial" w:cs="Arial"/>
          <w:sz w:val="24"/>
          <w:szCs w:val="24"/>
        </w:rPr>
        <w:t>, designad</w:t>
      </w:r>
      <w:r w:rsidR="002E6AB9">
        <w:rPr>
          <w:rFonts w:ascii="Arial" w:eastAsia="Bitstream Vera Sans" w:hAnsi="Arial" w:cs="Arial"/>
          <w:sz w:val="24"/>
          <w:szCs w:val="24"/>
        </w:rPr>
        <w:t>o</w:t>
      </w:r>
      <w:r w:rsidRPr="00A82D8E">
        <w:rPr>
          <w:rFonts w:ascii="Arial" w:eastAsia="Bitstream Vera Sans" w:hAnsi="Arial" w:cs="Arial"/>
          <w:sz w:val="24"/>
          <w:szCs w:val="24"/>
        </w:rPr>
        <w:t xml:space="preserve"> </w:t>
      </w:r>
      <w:r w:rsidR="00E14A28">
        <w:rPr>
          <w:rFonts w:ascii="Arial" w:eastAsia="Bitstream Vera Sans" w:hAnsi="Arial" w:cs="Arial"/>
          <w:sz w:val="24"/>
          <w:szCs w:val="24"/>
        </w:rPr>
        <w:t>pela Portaria nº 145</w:t>
      </w:r>
      <w:r>
        <w:rPr>
          <w:rFonts w:ascii="Arial" w:eastAsia="Bitstream Vera Sans" w:hAnsi="Arial" w:cs="Arial"/>
          <w:sz w:val="24"/>
          <w:szCs w:val="24"/>
        </w:rPr>
        <w:t>/2026</w:t>
      </w:r>
      <w:r w:rsidRPr="00A82D8E">
        <w:rPr>
          <w:rFonts w:ascii="Arial" w:eastAsia="Bitstream Vera Sans" w:hAnsi="Arial" w:cs="Arial"/>
          <w:sz w:val="24"/>
          <w:szCs w:val="24"/>
        </w:rPr>
        <w:t xml:space="preserve">, com o auxílio da Equipe de Apoio. </w:t>
      </w:r>
    </w:p>
    <w:p w14:paraId="42630414" w14:textId="77777777" w:rsidR="00A82D8E" w:rsidRDefault="00A82D8E" w:rsidP="008306E8">
      <w:pPr>
        <w:spacing w:before="57"/>
        <w:jc w:val="both"/>
        <w:rPr>
          <w:rFonts w:ascii="Arial" w:eastAsia="Bitstream Vera Sans" w:hAnsi="Arial" w:cs="Arial"/>
          <w:sz w:val="24"/>
          <w:szCs w:val="24"/>
        </w:rPr>
      </w:pPr>
      <w:r w:rsidRPr="00A82D8E">
        <w:rPr>
          <w:rFonts w:ascii="Arial" w:eastAsia="Bitstream Vera Sans" w:hAnsi="Arial" w:cs="Arial"/>
          <w:b/>
          <w:bCs/>
          <w:sz w:val="24"/>
          <w:szCs w:val="24"/>
        </w:rPr>
        <w:t>15.2.</w:t>
      </w:r>
      <w:r w:rsidRPr="00A82D8E">
        <w:rPr>
          <w:rFonts w:ascii="Arial" w:eastAsia="Bitstream Vera Sans" w:hAnsi="Arial" w:cs="Arial"/>
          <w:sz w:val="24"/>
          <w:szCs w:val="24"/>
        </w:rPr>
        <w:t xml:space="preserve"> Os casos omissos serão resolvidos pela Administração, à luz da Lei Federal nº 14.133/2021 e demais legislações municipais aplicáveis.</w:t>
      </w:r>
    </w:p>
    <w:p w14:paraId="6BA0545F" w14:textId="77777777" w:rsidR="00A82D8E" w:rsidRDefault="00A82D8E" w:rsidP="008306E8">
      <w:pPr>
        <w:spacing w:before="57"/>
        <w:jc w:val="both"/>
        <w:rPr>
          <w:rFonts w:ascii="Arial" w:eastAsia="Bitstream Vera Sans" w:hAnsi="Arial" w:cs="Arial"/>
          <w:sz w:val="24"/>
          <w:szCs w:val="24"/>
        </w:rPr>
      </w:pPr>
    </w:p>
    <w:p w14:paraId="00D1A9F1" w14:textId="77777777" w:rsidR="008306E8" w:rsidRDefault="008306E8" w:rsidP="008306E8">
      <w:pPr>
        <w:spacing w:before="57"/>
        <w:jc w:val="both"/>
        <w:rPr>
          <w:rFonts w:ascii="Arial" w:eastAsia="Bitstream Vera Sans" w:hAnsi="Arial" w:cs="Arial"/>
          <w:sz w:val="24"/>
          <w:szCs w:val="24"/>
        </w:rPr>
      </w:pPr>
      <w:r w:rsidRPr="008306E8">
        <w:rPr>
          <w:rFonts w:ascii="Arial" w:eastAsia="Bitstream Vera Sans" w:hAnsi="Arial" w:cs="Arial"/>
          <w:sz w:val="24"/>
          <w:szCs w:val="24"/>
        </w:rPr>
        <w:t>Assim, justo e de acordo, as partes assinam a presente ATA, que servirá de instrumento aos fins de contratação.</w:t>
      </w:r>
    </w:p>
    <w:p w14:paraId="0671258C" w14:textId="77777777" w:rsidR="00A82D8E" w:rsidRDefault="00A82D8E" w:rsidP="008306E8">
      <w:pPr>
        <w:spacing w:before="57"/>
        <w:jc w:val="both"/>
        <w:rPr>
          <w:rFonts w:ascii="Arial" w:eastAsia="Bitstream Vera Sans" w:hAnsi="Arial" w:cs="Arial"/>
          <w:sz w:val="24"/>
          <w:szCs w:val="24"/>
        </w:rPr>
      </w:pPr>
    </w:p>
    <w:p w14:paraId="3DBA18AB" w14:textId="77777777" w:rsidR="00A82D8E" w:rsidRDefault="00A82D8E" w:rsidP="008306E8">
      <w:pPr>
        <w:spacing w:before="57"/>
        <w:jc w:val="both"/>
        <w:rPr>
          <w:rFonts w:ascii="Arial" w:eastAsia="Bitstream Vera Sans" w:hAnsi="Arial" w:cs="Arial"/>
          <w:sz w:val="24"/>
          <w:szCs w:val="24"/>
        </w:rPr>
      </w:pPr>
    </w:p>
    <w:p w14:paraId="27512EEC" w14:textId="77777777" w:rsidR="00A82D8E" w:rsidRDefault="00A82D8E" w:rsidP="008306E8">
      <w:pPr>
        <w:spacing w:before="57"/>
        <w:jc w:val="both"/>
        <w:rPr>
          <w:rFonts w:ascii="Arial" w:eastAsia="Bitstream Vera Sans" w:hAnsi="Arial" w:cs="Arial"/>
          <w:sz w:val="24"/>
          <w:szCs w:val="24"/>
        </w:rPr>
      </w:pPr>
    </w:p>
    <w:p w14:paraId="7081E34E" w14:textId="77777777" w:rsidR="00A82D8E" w:rsidRPr="008306E8" w:rsidRDefault="00A82D8E" w:rsidP="008306E8">
      <w:pPr>
        <w:spacing w:before="57"/>
        <w:jc w:val="both"/>
        <w:rPr>
          <w:rFonts w:ascii="Arial" w:hAnsi="Arial" w:cs="Arial"/>
          <w:sz w:val="24"/>
          <w:szCs w:val="24"/>
        </w:rPr>
      </w:pPr>
    </w:p>
    <w:p w14:paraId="41FA23CB" w14:textId="77777777" w:rsidR="008306E8" w:rsidRPr="008306E8" w:rsidRDefault="008306E8" w:rsidP="008306E8">
      <w:pPr>
        <w:spacing w:before="57"/>
        <w:jc w:val="both"/>
        <w:rPr>
          <w:rFonts w:ascii="Arial" w:hAnsi="Arial" w:cs="Arial"/>
          <w:b/>
          <w:bCs/>
          <w:color w:val="C9211E"/>
          <w:sz w:val="24"/>
          <w:szCs w:val="24"/>
          <w:highlight w:val="white"/>
        </w:rPr>
      </w:pPr>
    </w:p>
    <w:tbl>
      <w:tblPr>
        <w:tblW w:w="0" w:type="auto"/>
        <w:tblInd w:w="366" w:type="dxa"/>
        <w:tblLayout w:type="fixed"/>
        <w:tblCellMar>
          <w:top w:w="55" w:type="dxa"/>
          <w:left w:w="55" w:type="dxa"/>
          <w:bottom w:w="55" w:type="dxa"/>
          <w:right w:w="55" w:type="dxa"/>
        </w:tblCellMar>
        <w:tblLook w:val="0000" w:firstRow="0" w:lastRow="0" w:firstColumn="0" w:lastColumn="0" w:noHBand="0" w:noVBand="0"/>
      </w:tblPr>
      <w:tblGrid>
        <w:gridCol w:w="3706"/>
        <w:gridCol w:w="1179"/>
        <w:gridCol w:w="3855"/>
      </w:tblGrid>
      <w:tr w:rsidR="008306E8" w:rsidRPr="00E14A28" w14:paraId="01995C32" w14:textId="77777777" w:rsidTr="00A02E1B">
        <w:tc>
          <w:tcPr>
            <w:tcW w:w="3706" w:type="dxa"/>
            <w:tcBorders>
              <w:top w:val="single" w:sz="2" w:space="0" w:color="000000"/>
            </w:tcBorders>
          </w:tcPr>
          <w:p w14:paraId="343BF159" w14:textId="77777777" w:rsidR="008306E8" w:rsidRPr="00E14A28" w:rsidRDefault="008306E8" w:rsidP="00A02E1B">
            <w:pPr>
              <w:spacing w:before="57"/>
              <w:jc w:val="center"/>
              <w:rPr>
                <w:rFonts w:ascii="Arial" w:hAnsi="Arial" w:cs="Arial"/>
                <w:sz w:val="24"/>
                <w:szCs w:val="24"/>
              </w:rPr>
            </w:pPr>
            <w:r w:rsidRPr="00E14A28">
              <w:rPr>
                <w:rFonts w:ascii="Arial" w:hAnsi="Arial" w:cs="Arial"/>
                <w:sz w:val="24"/>
                <w:szCs w:val="24"/>
                <w:highlight w:val="white"/>
              </w:rPr>
              <w:t>[</w:t>
            </w:r>
            <w:r w:rsidRPr="00E14A28">
              <w:rPr>
                <w:rFonts w:ascii="Arial" w:hAnsi="Arial" w:cs="Arial"/>
                <w:sz w:val="24"/>
                <w:szCs w:val="24"/>
                <w:highlight w:val="yellow"/>
              </w:rPr>
              <w:t>SERVIDOR RESPONSÁVEL DO ÓRGÃO GERENCIADOR</w:t>
            </w:r>
            <w:r w:rsidRPr="00E14A28">
              <w:rPr>
                <w:rFonts w:ascii="Arial" w:hAnsi="Arial" w:cs="Arial"/>
                <w:sz w:val="24"/>
                <w:szCs w:val="24"/>
                <w:highlight w:val="white"/>
              </w:rPr>
              <w:t>]</w:t>
            </w:r>
          </w:p>
        </w:tc>
        <w:tc>
          <w:tcPr>
            <w:tcW w:w="1179" w:type="dxa"/>
          </w:tcPr>
          <w:p w14:paraId="7AA6AB8F" w14:textId="77777777" w:rsidR="008306E8" w:rsidRPr="00E14A28" w:rsidRDefault="008306E8" w:rsidP="00A02E1B">
            <w:pPr>
              <w:snapToGrid w:val="0"/>
              <w:spacing w:before="57"/>
              <w:jc w:val="both"/>
              <w:rPr>
                <w:rFonts w:ascii="Arial" w:hAnsi="Arial" w:cs="Arial"/>
                <w:sz w:val="24"/>
                <w:szCs w:val="24"/>
                <w:highlight w:val="white"/>
              </w:rPr>
            </w:pPr>
          </w:p>
        </w:tc>
        <w:tc>
          <w:tcPr>
            <w:tcW w:w="3855" w:type="dxa"/>
            <w:tcBorders>
              <w:top w:val="single" w:sz="2" w:space="0" w:color="000000"/>
            </w:tcBorders>
          </w:tcPr>
          <w:p w14:paraId="6710910C" w14:textId="77777777" w:rsidR="008306E8" w:rsidRPr="00E14A28" w:rsidRDefault="008306E8" w:rsidP="00A02E1B">
            <w:pPr>
              <w:spacing w:before="57"/>
              <w:jc w:val="center"/>
              <w:rPr>
                <w:rFonts w:ascii="Arial" w:hAnsi="Arial" w:cs="Arial"/>
                <w:sz w:val="24"/>
                <w:szCs w:val="24"/>
              </w:rPr>
            </w:pPr>
            <w:r w:rsidRPr="00E14A28">
              <w:rPr>
                <w:rFonts w:ascii="Arial" w:hAnsi="Arial" w:cs="Arial"/>
                <w:sz w:val="24"/>
                <w:szCs w:val="24"/>
                <w:highlight w:val="white"/>
              </w:rPr>
              <w:t>[</w:t>
            </w:r>
            <w:r w:rsidRPr="00E14A28">
              <w:rPr>
                <w:rFonts w:ascii="Arial" w:hAnsi="Arial" w:cs="Arial"/>
                <w:sz w:val="24"/>
                <w:szCs w:val="24"/>
                <w:highlight w:val="yellow"/>
              </w:rPr>
              <w:t>PREGOEIRO RESPONSÁVEL PELA CONDUÇÃO DO PREGÃO</w:t>
            </w:r>
            <w:r w:rsidRPr="00E14A28">
              <w:rPr>
                <w:rFonts w:ascii="Arial" w:hAnsi="Arial" w:cs="Arial"/>
                <w:sz w:val="24"/>
                <w:szCs w:val="24"/>
                <w:highlight w:val="white"/>
              </w:rPr>
              <w:t>]</w:t>
            </w:r>
          </w:p>
        </w:tc>
      </w:tr>
    </w:tbl>
    <w:p w14:paraId="73728DAD" w14:textId="77777777" w:rsidR="008306E8" w:rsidRPr="008306E8" w:rsidRDefault="008306E8" w:rsidP="008306E8">
      <w:pPr>
        <w:spacing w:before="57"/>
        <w:jc w:val="both"/>
        <w:rPr>
          <w:rFonts w:ascii="Arial" w:hAnsi="Arial" w:cs="Arial"/>
          <w:sz w:val="24"/>
          <w:szCs w:val="24"/>
        </w:rPr>
      </w:pPr>
    </w:p>
    <w:p w14:paraId="0CB229CD" w14:textId="77777777" w:rsidR="008306E8" w:rsidRPr="008306E8" w:rsidRDefault="008306E8" w:rsidP="008306E8">
      <w:pPr>
        <w:spacing w:before="57"/>
        <w:jc w:val="both"/>
        <w:rPr>
          <w:rFonts w:ascii="Arial" w:hAnsi="Arial" w:cs="Arial"/>
          <w:b/>
          <w:bCs/>
          <w:color w:val="C9211E"/>
          <w:sz w:val="24"/>
          <w:szCs w:val="24"/>
          <w:highlight w:val="white"/>
        </w:rPr>
      </w:pPr>
    </w:p>
    <w:p w14:paraId="29FA578B" w14:textId="77777777" w:rsidR="008306E8" w:rsidRPr="008306E8" w:rsidRDefault="008306E8" w:rsidP="008306E8">
      <w:pPr>
        <w:spacing w:before="57"/>
        <w:jc w:val="both"/>
        <w:rPr>
          <w:rFonts w:ascii="Arial" w:hAnsi="Arial" w:cs="Arial"/>
          <w:b/>
          <w:bCs/>
          <w:color w:val="C9211E"/>
          <w:sz w:val="24"/>
          <w:szCs w:val="24"/>
          <w:highlight w:val="white"/>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704"/>
      </w:tblGrid>
      <w:tr w:rsidR="008306E8" w:rsidRPr="008306E8" w14:paraId="436C328E" w14:textId="77777777" w:rsidTr="00A02E1B">
        <w:tc>
          <w:tcPr>
            <w:tcW w:w="9704" w:type="dxa"/>
            <w:tcBorders>
              <w:top w:val="single" w:sz="2" w:space="0" w:color="000000"/>
              <w:left w:val="single" w:sz="2" w:space="0" w:color="000000"/>
              <w:bottom w:val="single" w:sz="2" w:space="0" w:color="000000"/>
              <w:right w:val="single" w:sz="2" w:space="0" w:color="000000"/>
            </w:tcBorders>
          </w:tcPr>
          <w:p w14:paraId="03FD4093" w14:textId="77777777" w:rsidR="008306E8" w:rsidRPr="008306E8" w:rsidRDefault="008306E8" w:rsidP="00A02E1B">
            <w:pPr>
              <w:shd w:val="clear" w:color="auto" w:fill="FFFF00"/>
              <w:spacing w:line="288" w:lineRule="auto"/>
              <w:jc w:val="both"/>
              <w:rPr>
                <w:rFonts w:ascii="Arial" w:hAnsi="Arial" w:cs="Arial"/>
                <w:sz w:val="24"/>
                <w:szCs w:val="24"/>
              </w:rPr>
            </w:pPr>
            <w:r w:rsidRPr="008306E8">
              <w:rPr>
                <w:rFonts w:ascii="Arial" w:hAnsi="Arial" w:cs="Arial"/>
                <w:b/>
                <w:bCs/>
                <w:sz w:val="24"/>
                <w:szCs w:val="24"/>
              </w:rPr>
              <w:t>Nota explicativa 71:</w:t>
            </w:r>
          </w:p>
          <w:p w14:paraId="25A2E90C" w14:textId="77777777" w:rsidR="008306E8" w:rsidRPr="008306E8" w:rsidRDefault="008306E8" w:rsidP="00A02E1B">
            <w:pPr>
              <w:shd w:val="clear" w:color="auto" w:fill="FFFF00"/>
              <w:spacing w:after="57"/>
              <w:ind w:left="-9" w:firstLine="9"/>
              <w:jc w:val="both"/>
              <w:rPr>
                <w:rFonts w:ascii="Arial" w:hAnsi="Arial" w:cs="Arial"/>
                <w:sz w:val="24"/>
                <w:szCs w:val="24"/>
              </w:rPr>
            </w:pPr>
            <w:r w:rsidRPr="008306E8">
              <w:rPr>
                <w:rFonts w:ascii="Arial" w:eastAsia="ArialMT" w:hAnsi="Arial" w:cs="Arial"/>
                <w:b/>
                <w:bCs/>
                <w:sz w:val="24"/>
                <w:szCs w:val="24"/>
                <w:highlight w:val="yellow"/>
              </w:rPr>
              <w:t>(Obs. As notas explicativas são meramente orientativas. Portanto, devem ser excluídas do edital a ser publicado)</w:t>
            </w:r>
          </w:p>
          <w:p w14:paraId="75D33A30" w14:textId="77777777" w:rsidR="008306E8" w:rsidRPr="008306E8" w:rsidRDefault="008306E8" w:rsidP="00A02E1B">
            <w:pPr>
              <w:pStyle w:val="Corpodetexto1"/>
              <w:shd w:val="clear" w:color="auto" w:fill="FFFF00"/>
              <w:spacing w:after="0" w:line="240" w:lineRule="auto"/>
              <w:ind w:right="108"/>
              <w:jc w:val="both"/>
              <w:rPr>
                <w:rFonts w:ascii="Arial" w:hAnsi="Arial" w:cs="Arial"/>
                <w:sz w:val="24"/>
                <w:szCs w:val="24"/>
              </w:rPr>
            </w:pPr>
            <w:r w:rsidRPr="008306E8">
              <w:rPr>
                <w:rFonts w:ascii="Arial" w:eastAsia="SimSun" w:hAnsi="Arial" w:cs="Arial"/>
                <w:color w:val="000000"/>
                <w:sz w:val="24"/>
                <w:szCs w:val="24"/>
                <w:highlight w:val="yellow"/>
                <w:lang w:bidi="hi-IN"/>
              </w:rPr>
              <w:t xml:space="preserve">É possível efetuar o registro </w:t>
            </w:r>
            <w:r w:rsidRPr="008306E8">
              <w:rPr>
                <w:rFonts w:ascii="Arial" w:hAnsi="Arial" w:cs="Arial"/>
                <w:color w:val="000000"/>
                <w:sz w:val="24"/>
                <w:szCs w:val="24"/>
                <w:highlight w:val="yellow"/>
              </w:rPr>
              <w:t xml:space="preserve">de mais de um fornecedor ou prestador de serviço, desde que aceitem cotar o objeto em preço igual ao do licitante vencedor, assegurada a preferência de contratação de acordo com a ordem de classificação; </w:t>
            </w:r>
          </w:p>
        </w:tc>
      </w:tr>
    </w:tbl>
    <w:p w14:paraId="28DC59D0" w14:textId="77777777" w:rsidR="008306E8" w:rsidRPr="008306E8" w:rsidRDefault="008306E8" w:rsidP="008306E8">
      <w:pPr>
        <w:spacing w:before="57"/>
        <w:jc w:val="both"/>
        <w:rPr>
          <w:rFonts w:ascii="Arial" w:hAnsi="Arial" w:cs="Arial"/>
          <w:sz w:val="24"/>
          <w:szCs w:val="24"/>
        </w:rPr>
      </w:pPr>
    </w:p>
    <w:p w14:paraId="286E4D71" w14:textId="77777777" w:rsidR="008306E8" w:rsidRPr="008306E8" w:rsidRDefault="008306E8" w:rsidP="008306E8">
      <w:pPr>
        <w:spacing w:before="57"/>
        <w:jc w:val="both"/>
        <w:rPr>
          <w:rFonts w:ascii="Arial" w:hAnsi="Arial" w:cs="Arial"/>
          <w:b/>
          <w:bCs/>
          <w:color w:val="C9211E"/>
          <w:sz w:val="24"/>
          <w:szCs w:val="24"/>
          <w:highlight w:val="white"/>
        </w:rPr>
      </w:pPr>
    </w:p>
    <w:p w14:paraId="2A9DA977" w14:textId="77777777" w:rsidR="008306E8" w:rsidRPr="0071614D" w:rsidRDefault="008306E8" w:rsidP="008306E8">
      <w:pPr>
        <w:pageBreakBefore/>
        <w:tabs>
          <w:tab w:val="left" w:pos="1047"/>
          <w:tab w:val="center" w:pos="4306"/>
          <w:tab w:val="right" w:pos="8558"/>
        </w:tabs>
        <w:spacing w:before="57"/>
        <w:ind w:left="18"/>
        <w:jc w:val="center"/>
        <w:rPr>
          <w:rFonts w:ascii="Arial" w:hAnsi="Arial" w:cs="Arial"/>
        </w:rPr>
      </w:pPr>
      <w:r w:rsidRPr="0071614D">
        <w:rPr>
          <w:rFonts w:ascii="Arial" w:hAnsi="Arial" w:cs="Arial"/>
          <w:b/>
          <w:bCs/>
          <w:highlight w:val="white"/>
        </w:rPr>
        <w:lastRenderedPageBreak/>
        <w:t>Anexo da Ata de Registro de Preços</w:t>
      </w:r>
    </w:p>
    <w:p w14:paraId="7D7B03A8" w14:textId="77777777" w:rsidR="008306E8" w:rsidRPr="0071614D" w:rsidRDefault="008306E8" w:rsidP="008306E8">
      <w:pPr>
        <w:tabs>
          <w:tab w:val="left" w:pos="1047"/>
          <w:tab w:val="center" w:pos="4306"/>
          <w:tab w:val="right" w:pos="8558"/>
        </w:tabs>
        <w:spacing w:before="57"/>
        <w:ind w:left="18"/>
        <w:jc w:val="center"/>
        <w:rPr>
          <w:rFonts w:ascii="Arial" w:hAnsi="Arial" w:cs="Arial"/>
        </w:rPr>
      </w:pPr>
      <w:r w:rsidRPr="0071614D">
        <w:rPr>
          <w:rFonts w:ascii="Arial" w:hAnsi="Arial" w:cs="Arial"/>
          <w:b/>
          <w:bCs/>
          <w:highlight w:val="white"/>
        </w:rPr>
        <w:t>Cadastro de Reserva</w:t>
      </w:r>
    </w:p>
    <w:p w14:paraId="73484488" w14:textId="77777777" w:rsidR="008306E8" w:rsidRPr="0071614D" w:rsidRDefault="008306E8" w:rsidP="008306E8">
      <w:pPr>
        <w:tabs>
          <w:tab w:val="left" w:pos="1047"/>
          <w:tab w:val="center" w:pos="4306"/>
          <w:tab w:val="right" w:pos="8558"/>
        </w:tabs>
        <w:spacing w:before="57"/>
        <w:ind w:left="18"/>
        <w:jc w:val="center"/>
        <w:rPr>
          <w:rFonts w:ascii="Arial" w:hAnsi="Arial" w:cs="Arial"/>
          <w:b/>
          <w:bCs/>
          <w:highlight w:val="white"/>
        </w:rPr>
      </w:pPr>
    </w:p>
    <w:p w14:paraId="367A0307" w14:textId="77777777" w:rsidR="008306E8" w:rsidRPr="0071614D" w:rsidRDefault="008306E8" w:rsidP="008306E8">
      <w:pPr>
        <w:spacing w:before="57"/>
        <w:rPr>
          <w:rFonts w:ascii="Arial" w:hAnsi="Arial" w:cs="Arial"/>
          <w:b/>
          <w:bCs/>
          <w:highlight w:val="white"/>
        </w:rPr>
      </w:pPr>
    </w:p>
    <w:p w14:paraId="01D2F37F" w14:textId="77777777" w:rsidR="008306E8" w:rsidRPr="0071614D" w:rsidRDefault="008306E8" w:rsidP="008306E8">
      <w:pPr>
        <w:spacing w:before="57"/>
        <w:rPr>
          <w:rFonts w:ascii="Arial" w:hAnsi="Arial" w:cs="Arial"/>
        </w:rPr>
      </w:pPr>
      <w:r w:rsidRPr="0071614D">
        <w:rPr>
          <w:rFonts w:ascii="Arial" w:hAnsi="Arial" w:cs="Arial"/>
          <w:b/>
          <w:bCs/>
          <w:highlight w:val="white"/>
        </w:rPr>
        <w:t>PROCESSO LICITATÓRIO XX/20XX</w:t>
      </w:r>
      <w:r w:rsidRPr="0071614D">
        <w:rPr>
          <w:rFonts w:ascii="Arial" w:hAnsi="Arial" w:cs="Arial"/>
          <w:b/>
          <w:bCs/>
          <w:highlight w:val="white"/>
        </w:rPr>
        <w:tab/>
      </w:r>
      <w:r w:rsidRPr="0071614D">
        <w:rPr>
          <w:rFonts w:ascii="Arial" w:hAnsi="Arial" w:cs="Arial"/>
          <w:b/>
          <w:bCs/>
          <w:highlight w:val="white"/>
        </w:rPr>
        <w:tab/>
      </w:r>
      <w:r w:rsidRPr="0071614D">
        <w:rPr>
          <w:rFonts w:ascii="Arial" w:hAnsi="Arial" w:cs="Arial"/>
          <w:b/>
          <w:bCs/>
          <w:highlight w:val="white"/>
        </w:rPr>
        <w:tab/>
      </w:r>
    </w:p>
    <w:p w14:paraId="14D3FB59" w14:textId="77777777" w:rsidR="008306E8" w:rsidRPr="0071614D" w:rsidRDefault="008306E8" w:rsidP="008306E8">
      <w:pPr>
        <w:spacing w:before="57"/>
        <w:rPr>
          <w:rFonts w:ascii="Arial" w:hAnsi="Arial" w:cs="Arial"/>
          <w:highlight w:val="white"/>
        </w:rPr>
      </w:pPr>
    </w:p>
    <w:tbl>
      <w:tblPr>
        <w:tblW w:w="9344" w:type="dxa"/>
        <w:tblInd w:w="44" w:type="dxa"/>
        <w:tblLayout w:type="fixed"/>
        <w:tblCellMar>
          <w:top w:w="55" w:type="dxa"/>
          <w:left w:w="55" w:type="dxa"/>
          <w:bottom w:w="55" w:type="dxa"/>
          <w:right w:w="55" w:type="dxa"/>
        </w:tblCellMar>
        <w:tblLook w:val="0000" w:firstRow="0" w:lastRow="0" w:firstColumn="0" w:lastColumn="0" w:noHBand="0" w:noVBand="0"/>
      </w:tblPr>
      <w:tblGrid>
        <w:gridCol w:w="764"/>
        <w:gridCol w:w="3354"/>
        <w:gridCol w:w="3490"/>
        <w:gridCol w:w="1736"/>
      </w:tblGrid>
      <w:tr w:rsidR="008306E8" w:rsidRPr="0071614D" w14:paraId="71AD7AC0" w14:textId="77777777" w:rsidTr="00A02E1B">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tcPr>
          <w:p w14:paraId="235E3F42" w14:textId="77777777" w:rsidR="008306E8" w:rsidRPr="0071614D" w:rsidRDefault="008306E8" w:rsidP="00A02E1B">
            <w:pPr>
              <w:spacing w:before="57"/>
              <w:jc w:val="center"/>
              <w:rPr>
                <w:rFonts w:ascii="Arial" w:hAnsi="Arial" w:cs="Arial"/>
              </w:rPr>
            </w:pPr>
            <w:r w:rsidRPr="0071614D">
              <w:rPr>
                <w:rFonts w:ascii="Arial" w:hAnsi="Arial" w:cs="Arial"/>
                <w:b/>
                <w:bCs/>
              </w:rPr>
              <w:t>FORNECEDOR</w:t>
            </w:r>
          </w:p>
        </w:tc>
      </w:tr>
      <w:tr w:rsidR="008306E8" w:rsidRPr="0071614D" w14:paraId="0416FDAB" w14:textId="77777777" w:rsidTr="00A02E1B">
        <w:tc>
          <w:tcPr>
            <w:tcW w:w="9344" w:type="dxa"/>
            <w:gridSpan w:val="4"/>
            <w:tcBorders>
              <w:left w:val="single" w:sz="2" w:space="0" w:color="000000"/>
              <w:bottom w:val="single" w:sz="2" w:space="0" w:color="000000"/>
              <w:right w:val="single" w:sz="2" w:space="0" w:color="000000"/>
            </w:tcBorders>
          </w:tcPr>
          <w:p w14:paraId="274B054C" w14:textId="77777777" w:rsidR="008306E8" w:rsidRPr="0071614D" w:rsidRDefault="008306E8" w:rsidP="00A02E1B">
            <w:pPr>
              <w:spacing w:before="57"/>
              <w:rPr>
                <w:rFonts w:ascii="Arial" w:hAnsi="Arial" w:cs="Arial"/>
              </w:rPr>
            </w:pPr>
            <w:r w:rsidRPr="0071614D">
              <w:rPr>
                <w:rFonts w:ascii="Arial" w:hAnsi="Arial" w:cs="Arial"/>
                <w:highlight w:val="white"/>
              </w:rPr>
              <w:t>CNPJ - NOME EMPRESA</w:t>
            </w:r>
          </w:p>
        </w:tc>
      </w:tr>
      <w:tr w:rsidR="008306E8" w:rsidRPr="0071614D" w14:paraId="42B97A9D" w14:textId="77777777" w:rsidTr="00A02E1B">
        <w:tc>
          <w:tcPr>
            <w:tcW w:w="764" w:type="dxa"/>
            <w:tcBorders>
              <w:left w:val="single" w:sz="2" w:space="0" w:color="000000"/>
              <w:bottom w:val="single" w:sz="2" w:space="0" w:color="000000"/>
            </w:tcBorders>
            <w:shd w:val="clear" w:color="auto" w:fill="CCCCCC"/>
          </w:tcPr>
          <w:p w14:paraId="010E406C"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LOTE</w:t>
            </w:r>
          </w:p>
        </w:tc>
        <w:tc>
          <w:tcPr>
            <w:tcW w:w="3354" w:type="dxa"/>
            <w:tcBorders>
              <w:left w:val="single" w:sz="2" w:space="0" w:color="000000"/>
              <w:bottom w:val="single" w:sz="2" w:space="0" w:color="000000"/>
            </w:tcBorders>
            <w:shd w:val="clear" w:color="auto" w:fill="CCCCCC"/>
          </w:tcPr>
          <w:p w14:paraId="1ACA24A9"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VALOR UNITÁRIO REGISTRADO</w:t>
            </w:r>
          </w:p>
        </w:tc>
        <w:tc>
          <w:tcPr>
            <w:tcW w:w="3490" w:type="dxa"/>
            <w:tcBorders>
              <w:left w:val="single" w:sz="2" w:space="0" w:color="000000"/>
              <w:bottom w:val="single" w:sz="2" w:space="0" w:color="000000"/>
            </w:tcBorders>
            <w:shd w:val="clear" w:color="auto" w:fill="CCCCCC"/>
          </w:tcPr>
          <w:p w14:paraId="57ED2E6D"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CARACTERÍSTICAS</w:t>
            </w:r>
          </w:p>
        </w:tc>
        <w:tc>
          <w:tcPr>
            <w:tcW w:w="1736" w:type="dxa"/>
            <w:tcBorders>
              <w:left w:val="single" w:sz="2" w:space="0" w:color="000000"/>
              <w:bottom w:val="single" w:sz="2" w:space="0" w:color="000000"/>
              <w:right w:val="single" w:sz="2" w:space="0" w:color="000000"/>
            </w:tcBorders>
            <w:shd w:val="clear" w:color="auto" w:fill="CCCCCC"/>
          </w:tcPr>
          <w:p w14:paraId="411AF86E"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COLOCAÇÃO</w:t>
            </w:r>
          </w:p>
        </w:tc>
      </w:tr>
      <w:tr w:rsidR="008306E8" w:rsidRPr="0071614D" w14:paraId="5A4DD8CA" w14:textId="77777777" w:rsidTr="00A02E1B">
        <w:tc>
          <w:tcPr>
            <w:tcW w:w="764" w:type="dxa"/>
            <w:tcBorders>
              <w:left w:val="single" w:sz="2" w:space="0" w:color="000000"/>
              <w:bottom w:val="single" w:sz="2" w:space="0" w:color="000000"/>
            </w:tcBorders>
          </w:tcPr>
          <w:p w14:paraId="60A1AD07" w14:textId="77777777" w:rsidR="008306E8" w:rsidRPr="0071614D" w:rsidRDefault="008306E8" w:rsidP="00A02E1B">
            <w:pPr>
              <w:spacing w:before="57"/>
              <w:jc w:val="center"/>
              <w:rPr>
                <w:rFonts w:ascii="Arial" w:hAnsi="Arial" w:cs="Arial"/>
              </w:rPr>
            </w:pPr>
            <w:r w:rsidRPr="0071614D">
              <w:rPr>
                <w:rFonts w:ascii="Arial" w:hAnsi="Arial" w:cs="Arial"/>
                <w:highlight w:val="white"/>
              </w:rPr>
              <w:t>X</w:t>
            </w:r>
          </w:p>
        </w:tc>
        <w:tc>
          <w:tcPr>
            <w:tcW w:w="3354" w:type="dxa"/>
            <w:tcBorders>
              <w:left w:val="single" w:sz="2" w:space="0" w:color="000000"/>
              <w:bottom w:val="single" w:sz="2" w:space="0" w:color="000000"/>
            </w:tcBorders>
          </w:tcPr>
          <w:p w14:paraId="3577D723" w14:textId="77777777" w:rsidR="008306E8" w:rsidRPr="0071614D" w:rsidRDefault="008306E8" w:rsidP="00A02E1B">
            <w:pPr>
              <w:spacing w:before="57"/>
              <w:jc w:val="center"/>
              <w:rPr>
                <w:rFonts w:ascii="Arial" w:hAnsi="Arial" w:cs="Arial"/>
              </w:rPr>
            </w:pPr>
            <w:r w:rsidRPr="0071614D">
              <w:rPr>
                <w:rFonts w:ascii="Arial" w:hAnsi="Arial" w:cs="Arial"/>
                <w:highlight w:val="white"/>
              </w:rPr>
              <w:t xml:space="preserve">R$ </w:t>
            </w:r>
            <w:proofErr w:type="spellStart"/>
            <w:proofErr w:type="gramStart"/>
            <w:r w:rsidRPr="0071614D">
              <w:rPr>
                <w:rFonts w:ascii="Arial" w:hAnsi="Arial" w:cs="Arial"/>
                <w:highlight w:val="white"/>
              </w:rPr>
              <w:t>xx,xx</w:t>
            </w:r>
            <w:proofErr w:type="spellEnd"/>
            <w:proofErr w:type="gramEnd"/>
          </w:p>
        </w:tc>
        <w:tc>
          <w:tcPr>
            <w:tcW w:w="3490" w:type="dxa"/>
            <w:tcBorders>
              <w:left w:val="single" w:sz="2" w:space="0" w:color="000000"/>
              <w:bottom w:val="single" w:sz="2" w:space="0" w:color="000000"/>
            </w:tcBorders>
          </w:tcPr>
          <w:p w14:paraId="51851B47" w14:textId="77777777" w:rsidR="008306E8" w:rsidRPr="0071614D" w:rsidRDefault="008306E8" w:rsidP="00A02E1B">
            <w:pPr>
              <w:spacing w:before="57"/>
              <w:jc w:val="center"/>
              <w:rPr>
                <w:rFonts w:ascii="Arial" w:hAnsi="Arial" w:cs="Arial"/>
              </w:rPr>
            </w:pPr>
            <w:proofErr w:type="spellStart"/>
            <w:r w:rsidRPr="0071614D">
              <w:rPr>
                <w:rFonts w:ascii="Arial" w:hAnsi="Arial" w:cs="Arial"/>
                <w:highlight w:val="white"/>
              </w:rPr>
              <w:t>xxxx</w:t>
            </w:r>
            <w:proofErr w:type="spellEnd"/>
          </w:p>
        </w:tc>
        <w:tc>
          <w:tcPr>
            <w:tcW w:w="1736" w:type="dxa"/>
            <w:tcBorders>
              <w:left w:val="single" w:sz="2" w:space="0" w:color="000000"/>
              <w:bottom w:val="single" w:sz="2" w:space="0" w:color="000000"/>
              <w:right w:val="single" w:sz="2" w:space="0" w:color="000000"/>
            </w:tcBorders>
          </w:tcPr>
          <w:p w14:paraId="7A744A28" w14:textId="77777777" w:rsidR="008306E8" w:rsidRPr="0071614D" w:rsidRDefault="008306E8" w:rsidP="00A02E1B">
            <w:pPr>
              <w:snapToGrid w:val="0"/>
              <w:spacing w:before="57"/>
              <w:rPr>
                <w:rFonts w:ascii="Arial" w:hAnsi="Arial" w:cs="Arial"/>
                <w:highlight w:val="white"/>
              </w:rPr>
            </w:pPr>
          </w:p>
        </w:tc>
      </w:tr>
      <w:tr w:rsidR="008306E8" w:rsidRPr="0071614D" w14:paraId="30931636" w14:textId="77777777" w:rsidTr="00A02E1B">
        <w:tc>
          <w:tcPr>
            <w:tcW w:w="764" w:type="dxa"/>
            <w:tcBorders>
              <w:left w:val="single" w:sz="2" w:space="0" w:color="000000"/>
              <w:bottom w:val="single" w:sz="2" w:space="0" w:color="000000"/>
            </w:tcBorders>
          </w:tcPr>
          <w:p w14:paraId="7782ABC0" w14:textId="77777777" w:rsidR="008306E8" w:rsidRPr="0071614D" w:rsidRDefault="008306E8" w:rsidP="00A02E1B">
            <w:pPr>
              <w:spacing w:before="57"/>
              <w:jc w:val="center"/>
              <w:rPr>
                <w:rFonts w:ascii="Arial" w:hAnsi="Arial" w:cs="Arial"/>
              </w:rPr>
            </w:pPr>
            <w:r w:rsidRPr="0071614D">
              <w:rPr>
                <w:rFonts w:ascii="Arial" w:hAnsi="Arial" w:cs="Arial"/>
                <w:highlight w:val="white"/>
              </w:rPr>
              <w:t>X</w:t>
            </w:r>
          </w:p>
        </w:tc>
        <w:tc>
          <w:tcPr>
            <w:tcW w:w="3354" w:type="dxa"/>
            <w:tcBorders>
              <w:left w:val="single" w:sz="2" w:space="0" w:color="000000"/>
              <w:bottom w:val="single" w:sz="2" w:space="0" w:color="000000"/>
            </w:tcBorders>
          </w:tcPr>
          <w:p w14:paraId="6B03D3F1" w14:textId="77777777" w:rsidR="008306E8" w:rsidRPr="0071614D" w:rsidRDefault="008306E8" w:rsidP="00A02E1B">
            <w:pPr>
              <w:spacing w:before="57"/>
              <w:jc w:val="center"/>
              <w:rPr>
                <w:rFonts w:ascii="Arial" w:hAnsi="Arial" w:cs="Arial"/>
              </w:rPr>
            </w:pPr>
            <w:r w:rsidRPr="0071614D">
              <w:rPr>
                <w:rFonts w:ascii="Arial" w:hAnsi="Arial" w:cs="Arial"/>
                <w:highlight w:val="white"/>
              </w:rPr>
              <w:t xml:space="preserve">R$ </w:t>
            </w:r>
            <w:proofErr w:type="spellStart"/>
            <w:proofErr w:type="gramStart"/>
            <w:r w:rsidRPr="0071614D">
              <w:rPr>
                <w:rFonts w:ascii="Arial" w:hAnsi="Arial" w:cs="Arial"/>
                <w:highlight w:val="white"/>
              </w:rPr>
              <w:t>xx,xx</w:t>
            </w:r>
            <w:proofErr w:type="spellEnd"/>
            <w:proofErr w:type="gramEnd"/>
          </w:p>
        </w:tc>
        <w:tc>
          <w:tcPr>
            <w:tcW w:w="3490" w:type="dxa"/>
            <w:tcBorders>
              <w:left w:val="single" w:sz="2" w:space="0" w:color="000000"/>
              <w:bottom w:val="single" w:sz="2" w:space="0" w:color="000000"/>
            </w:tcBorders>
          </w:tcPr>
          <w:p w14:paraId="0CE6B3AC" w14:textId="77777777" w:rsidR="008306E8" w:rsidRPr="0071614D" w:rsidRDefault="008306E8" w:rsidP="00A02E1B">
            <w:pPr>
              <w:spacing w:before="57"/>
              <w:jc w:val="center"/>
              <w:rPr>
                <w:rFonts w:ascii="Arial" w:hAnsi="Arial" w:cs="Arial"/>
              </w:rPr>
            </w:pPr>
            <w:proofErr w:type="spellStart"/>
            <w:r w:rsidRPr="0071614D">
              <w:rPr>
                <w:rFonts w:ascii="Arial" w:hAnsi="Arial" w:cs="Arial"/>
                <w:highlight w:val="white"/>
              </w:rPr>
              <w:t>xxxx</w:t>
            </w:r>
            <w:proofErr w:type="spellEnd"/>
          </w:p>
        </w:tc>
        <w:tc>
          <w:tcPr>
            <w:tcW w:w="1736" w:type="dxa"/>
            <w:tcBorders>
              <w:left w:val="single" w:sz="2" w:space="0" w:color="000000"/>
              <w:bottom w:val="single" w:sz="2" w:space="0" w:color="000000"/>
              <w:right w:val="single" w:sz="2" w:space="0" w:color="000000"/>
            </w:tcBorders>
          </w:tcPr>
          <w:p w14:paraId="09878F5A" w14:textId="77777777" w:rsidR="008306E8" w:rsidRPr="0071614D" w:rsidRDefault="008306E8" w:rsidP="00A02E1B">
            <w:pPr>
              <w:snapToGrid w:val="0"/>
              <w:spacing w:before="57"/>
              <w:rPr>
                <w:rFonts w:ascii="Arial" w:hAnsi="Arial" w:cs="Arial"/>
                <w:highlight w:val="white"/>
              </w:rPr>
            </w:pPr>
          </w:p>
        </w:tc>
      </w:tr>
    </w:tbl>
    <w:p w14:paraId="15C7D708" w14:textId="77777777" w:rsidR="008306E8" w:rsidRPr="0071614D" w:rsidRDefault="008306E8" w:rsidP="008306E8">
      <w:pPr>
        <w:spacing w:before="57"/>
        <w:rPr>
          <w:rFonts w:ascii="Arial" w:hAnsi="Arial" w:cs="Arial"/>
          <w:highlight w:val="white"/>
        </w:rPr>
      </w:pPr>
    </w:p>
    <w:p w14:paraId="2E911756" w14:textId="77777777" w:rsidR="008306E8" w:rsidRPr="0071614D" w:rsidRDefault="008306E8" w:rsidP="008306E8">
      <w:pPr>
        <w:spacing w:before="57"/>
        <w:rPr>
          <w:rFonts w:ascii="Arial" w:hAnsi="Arial" w:cs="Arial"/>
          <w:highlight w:val="white"/>
        </w:rPr>
      </w:pPr>
    </w:p>
    <w:tbl>
      <w:tblPr>
        <w:tblW w:w="9344" w:type="dxa"/>
        <w:tblInd w:w="44" w:type="dxa"/>
        <w:tblLayout w:type="fixed"/>
        <w:tblCellMar>
          <w:top w:w="55" w:type="dxa"/>
          <w:left w:w="55" w:type="dxa"/>
          <w:bottom w:w="55" w:type="dxa"/>
          <w:right w:w="55" w:type="dxa"/>
        </w:tblCellMar>
        <w:tblLook w:val="0000" w:firstRow="0" w:lastRow="0" w:firstColumn="0" w:lastColumn="0" w:noHBand="0" w:noVBand="0"/>
      </w:tblPr>
      <w:tblGrid>
        <w:gridCol w:w="764"/>
        <w:gridCol w:w="3354"/>
        <w:gridCol w:w="3490"/>
        <w:gridCol w:w="1736"/>
      </w:tblGrid>
      <w:tr w:rsidR="008306E8" w:rsidRPr="0071614D" w14:paraId="1C692EC9" w14:textId="77777777" w:rsidTr="00A02E1B">
        <w:tc>
          <w:tcPr>
            <w:tcW w:w="9344" w:type="dxa"/>
            <w:gridSpan w:val="4"/>
            <w:tcBorders>
              <w:top w:val="single" w:sz="2" w:space="0" w:color="000000"/>
              <w:left w:val="single" w:sz="2" w:space="0" w:color="000000"/>
              <w:bottom w:val="single" w:sz="2" w:space="0" w:color="000000"/>
              <w:right w:val="single" w:sz="2" w:space="0" w:color="000000"/>
            </w:tcBorders>
            <w:shd w:val="clear" w:color="auto" w:fill="CCCCCC"/>
          </w:tcPr>
          <w:p w14:paraId="0F391862" w14:textId="77777777" w:rsidR="008306E8" w:rsidRPr="0071614D" w:rsidRDefault="008306E8" w:rsidP="00A02E1B">
            <w:pPr>
              <w:spacing w:before="57"/>
              <w:jc w:val="center"/>
              <w:rPr>
                <w:rFonts w:ascii="Arial" w:hAnsi="Arial" w:cs="Arial"/>
              </w:rPr>
            </w:pPr>
            <w:r w:rsidRPr="0071614D">
              <w:rPr>
                <w:rFonts w:ascii="Arial" w:hAnsi="Arial" w:cs="Arial"/>
                <w:b/>
                <w:bCs/>
              </w:rPr>
              <w:t>FORNECEDOR</w:t>
            </w:r>
          </w:p>
        </w:tc>
      </w:tr>
      <w:tr w:rsidR="008306E8" w:rsidRPr="0071614D" w14:paraId="1F9B5CD3" w14:textId="77777777" w:rsidTr="00A02E1B">
        <w:tc>
          <w:tcPr>
            <w:tcW w:w="9344" w:type="dxa"/>
            <w:gridSpan w:val="4"/>
            <w:tcBorders>
              <w:left w:val="single" w:sz="2" w:space="0" w:color="000000"/>
              <w:bottom w:val="single" w:sz="2" w:space="0" w:color="000000"/>
              <w:right w:val="single" w:sz="2" w:space="0" w:color="000000"/>
            </w:tcBorders>
          </w:tcPr>
          <w:p w14:paraId="0A349DEE" w14:textId="77777777" w:rsidR="008306E8" w:rsidRPr="0071614D" w:rsidRDefault="008306E8" w:rsidP="00A02E1B">
            <w:pPr>
              <w:spacing w:before="57"/>
              <w:rPr>
                <w:rFonts w:ascii="Arial" w:hAnsi="Arial" w:cs="Arial"/>
              </w:rPr>
            </w:pPr>
            <w:r w:rsidRPr="0071614D">
              <w:rPr>
                <w:rFonts w:ascii="Arial" w:hAnsi="Arial" w:cs="Arial"/>
                <w:highlight w:val="white"/>
              </w:rPr>
              <w:t>CNPJ – NOME EMPRESA</w:t>
            </w:r>
          </w:p>
        </w:tc>
      </w:tr>
      <w:tr w:rsidR="008306E8" w:rsidRPr="0071614D" w14:paraId="790538D2" w14:textId="77777777" w:rsidTr="00A02E1B">
        <w:tc>
          <w:tcPr>
            <w:tcW w:w="764" w:type="dxa"/>
            <w:tcBorders>
              <w:left w:val="single" w:sz="2" w:space="0" w:color="000000"/>
              <w:bottom w:val="single" w:sz="2" w:space="0" w:color="000000"/>
            </w:tcBorders>
            <w:shd w:val="clear" w:color="auto" w:fill="CCCCCC"/>
          </w:tcPr>
          <w:p w14:paraId="2644C852"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LOTE</w:t>
            </w:r>
          </w:p>
        </w:tc>
        <w:tc>
          <w:tcPr>
            <w:tcW w:w="3354" w:type="dxa"/>
            <w:tcBorders>
              <w:left w:val="single" w:sz="2" w:space="0" w:color="000000"/>
              <w:bottom w:val="single" w:sz="2" w:space="0" w:color="000000"/>
            </w:tcBorders>
            <w:shd w:val="clear" w:color="auto" w:fill="CCCCCC"/>
          </w:tcPr>
          <w:p w14:paraId="37C5B813"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VALOR UNITÁRIO REGISTRADO</w:t>
            </w:r>
          </w:p>
        </w:tc>
        <w:tc>
          <w:tcPr>
            <w:tcW w:w="3490" w:type="dxa"/>
            <w:tcBorders>
              <w:left w:val="single" w:sz="2" w:space="0" w:color="000000"/>
              <w:bottom w:val="single" w:sz="2" w:space="0" w:color="000000"/>
            </w:tcBorders>
            <w:shd w:val="clear" w:color="auto" w:fill="CCCCCC"/>
          </w:tcPr>
          <w:p w14:paraId="373372EA"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CARACTERÍSTICAS</w:t>
            </w:r>
          </w:p>
        </w:tc>
        <w:tc>
          <w:tcPr>
            <w:tcW w:w="1736" w:type="dxa"/>
            <w:tcBorders>
              <w:left w:val="single" w:sz="2" w:space="0" w:color="000000"/>
              <w:bottom w:val="single" w:sz="2" w:space="0" w:color="000000"/>
              <w:right w:val="single" w:sz="2" w:space="0" w:color="000000"/>
            </w:tcBorders>
            <w:shd w:val="clear" w:color="auto" w:fill="CCCCCC"/>
          </w:tcPr>
          <w:p w14:paraId="4BCC55D2" w14:textId="77777777" w:rsidR="008306E8" w:rsidRPr="0071614D" w:rsidRDefault="008306E8" w:rsidP="00A02E1B">
            <w:pPr>
              <w:spacing w:before="57"/>
              <w:jc w:val="center"/>
              <w:textAlignment w:val="center"/>
              <w:rPr>
                <w:rFonts w:ascii="Arial" w:hAnsi="Arial" w:cs="Arial"/>
              </w:rPr>
            </w:pPr>
            <w:r w:rsidRPr="0071614D">
              <w:rPr>
                <w:rFonts w:ascii="Arial" w:hAnsi="Arial" w:cs="Arial"/>
                <w:b/>
                <w:bCs/>
              </w:rPr>
              <w:t>COLOCAÇÃO</w:t>
            </w:r>
          </w:p>
        </w:tc>
      </w:tr>
      <w:tr w:rsidR="008306E8" w:rsidRPr="0071614D" w14:paraId="5F1B03EC" w14:textId="77777777" w:rsidTr="00A02E1B">
        <w:tc>
          <w:tcPr>
            <w:tcW w:w="764" w:type="dxa"/>
            <w:tcBorders>
              <w:left w:val="single" w:sz="2" w:space="0" w:color="000000"/>
              <w:bottom w:val="single" w:sz="2" w:space="0" w:color="000000"/>
            </w:tcBorders>
          </w:tcPr>
          <w:p w14:paraId="5861C0D5" w14:textId="77777777" w:rsidR="008306E8" w:rsidRPr="0071614D" w:rsidRDefault="008306E8" w:rsidP="00A02E1B">
            <w:pPr>
              <w:spacing w:before="57"/>
              <w:jc w:val="center"/>
              <w:rPr>
                <w:rFonts w:ascii="Arial" w:hAnsi="Arial" w:cs="Arial"/>
              </w:rPr>
            </w:pPr>
            <w:r w:rsidRPr="0071614D">
              <w:rPr>
                <w:rFonts w:ascii="Arial" w:hAnsi="Arial" w:cs="Arial"/>
                <w:highlight w:val="white"/>
              </w:rPr>
              <w:t>X</w:t>
            </w:r>
          </w:p>
        </w:tc>
        <w:tc>
          <w:tcPr>
            <w:tcW w:w="3354" w:type="dxa"/>
            <w:tcBorders>
              <w:left w:val="single" w:sz="2" w:space="0" w:color="000000"/>
              <w:bottom w:val="single" w:sz="2" w:space="0" w:color="000000"/>
            </w:tcBorders>
          </w:tcPr>
          <w:p w14:paraId="392F7EA0" w14:textId="77777777" w:rsidR="008306E8" w:rsidRPr="0071614D" w:rsidRDefault="008306E8" w:rsidP="00A02E1B">
            <w:pPr>
              <w:spacing w:before="57"/>
              <w:jc w:val="center"/>
              <w:rPr>
                <w:rFonts w:ascii="Arial" w:hAnsi="Arial" w:cs="Arial"/>
              </w:rPr>
            </w:pPr>
            <w:r w:rsidRPr="0071614D">
              <w:rPr>
                <w:rFonts w:ascii="Arial" w:hAnsi="Arial" w:cs="Arial"/>
                <w:highlight w:val="white"/>
              </w:rPr>
              <w:t xml:space="preserve">R$ </w:t>
            </w:r>
            <w:proofErr w:type="spellStart"/>
            <w:proofErr w:type="gramStart"/>
            <w:r w:rsidRPr="0071614D">
              <w:rPr>
                <w:rFonts w:ascii="Arial" w:hAnsi="Arial" w:cs="Arial"/>
                <w:highlight w:val="white"/>
              </w:rPr>
              <w:t>xx,xx</w:t>
            </w:r>
            <w:proofErr w:type="spellEnd"/>
            <w:proofErr w:type="gramEnd"/>
          </w:p>
        </w:tc>
        <w:tc>
          <w:tcPr>
            <w:tcW w:w="3490" w:type="dxa"/>
            <w:tcBorders>
              <w:left w:val="single" w:sz="2" w:space="0" w:color="000000"/>
              <w:bottom w:val="single" w:sz="2" w:space="0" w:color="000000"/>
            </w:tcBorders>
          </w:tcPr>
          <w:p w14:paraId="6E199265" w14:textId="77777777" w:rsidR="008306E8" w:rsidRPr="0071614D" w:rsidRDefault="008306E8" w:rsidP="00A02E1B">
            <w:pPr>
              <w:spacing w:before="57"/>
              <w:jc w:val="center"/>
              <w:rPr>
                <w:rFonts w:ascii="Arial" w:hAnsi="Arial" w:cs="Arial"/>
              </w:rPr>
            </w:pPr>
            <w:proofErr w:type="spellStart"/>
            <w:r w:rsidRPr="0071614D">
              <w:rPr>
                <w:rFonts w:ascii="Arial" w:hAnsi="Arial" w:cs="Arial"/>
                <w:highlight w:val="white"/>
              </w:rPr>
              <w:t>xxxx</w:t>
            </w:r>
            <w:proofErr w:type="spellEnd"/>
          </w:p>
        </w:tc>
        <w:tc>
          <w:tcPr>
            <w:tcW w:w="1736" w:type="dxa"/>
            <w:tcBorders>
              <w:left w:val="single" w:sz="2" w:space="0" w:color="000000"/>
              <w:bottom w:val="single" w:sz="2" w:space="0" w:color="000000"/>
              <w:right w:val="single" w:sz="2" w:space="0" w:color="000000"/>
            </w:tcBorders>
          </w:tcPr>
          <w:p w14:paraId="66121776" w14:textId="77777777" w:rsidR="008306E8" w:rsidRPr="0071614D" w:rsidRDefault="008306E8" w:rsidP="00A02E1B">
            <w:pPr>
              <w:snapToGrid w:val="0"/>
              <w:spacing w:before="57"/>
              <w:rPr>
                <w:rFonts w:ascii="Arial" w:hAnsi="Arial" w:cs="Arial"/>
                <w:highlight w:val="white"/>
              </w:rPr>
            </w:pPr>
          </w:p>
        </w:tc>
      </w:tr>
      <w:tr w:rsidR="008306E8" w:rsidRPr="0071614D" w14:paraId="7E441156" w14:textId="77777777" w:rsidTr="00A02E1B">
        <w:tc>
          <w:tcPr>
            <w:tcW w:w="764" w:type="dxa"/>
            <w:tcBorders>
              <w:left w:val="single" w:sz="2" w:space="0" w:color="000000"/>
              <w:bottom w:val="single" w:sz="2" w:space="0" w:color="000000"/>
            </w:tcBorders>
          </w:tcPr>
          <w:p w14:paraId="2A7270D1" w14:textId="77777777" w:rsidR="008306E8" w:rsidRPr="0071614D" w:rsidRDefault="008306E8" w:rsidP="00A02E1B">
            <w:pPr>
              <w:spacing w:before="57"/>
              <w:jc w:val="center"/>
              <w:rPr>
                <w:rFonts w:ascii="Arial" w:hAnsi="Arial" w:cs="Arial"/>
              </w:rPr>
            </w:pPr>
            <w:r w:rsidRPr="0071614D">
              <w:rPr>
                <w:rFonts w:ascii="Arial" w:hAnsi="Arial" w:cs="Arial"/>
                <w:highlight w:val="white"/>
              </w:rPr>
              <w:t>X</w:t>
            </w:r>
          </w:p>
        </w:tc>
        <w:tc>
          <w:tcPr>
            <w:tcW w:w="3354" w:type="dxa"/>
            <w:tcBorders>
              <w:left w:val="single" w:sz="2" w:space="0" w:color="000000"/>
              <w:bottom w:val="single" w:sz="2" w:space="0" w:color="000000"/>
            </w:tcBorders>
          </w:tcPr>
          <w:p w14:paraId="035ED3FA" w14:textId="77777777" w:rsidR="008306E8" w:rsidRPr="0071614D" w:rsidRDefault="008306E8" w:rsidP="00A02E1B">
            <w:pPr>
              <w:spacing w:before="57"/>
              <w:jc w:val="center"/>
              <w:rPr>
                <w:rFonts w:ascii="Arial" w:hAnsi="Arial" w:cs="Arial"/>
              </w:rPr>
            </w:pPr>
            <w:r w:rsidRPr="0071614D">
              <w:rPr>
                <w:rFonts w:ascii="Arial" w:hAnsi="Arial" w:cs="Arial"/>
                <w:highlight w:val="white"/>
              </w:rPr>
              <w:t xml:space="preserve">R$ </w:t>
            </w:r>
            <w:proofErr w:type="spellStart"/>
            <w:proofErr w:type="gramStart"/>
            <w:r w:rsidRPr="0071614D">
              <w:rPr>
                <w:rFonts w:ascii="Arial" w:hAnsi="Arial" w:cs="Arial"/>
                <w:highlight w:val="white"/>
              </w:rPr>
              <w:t>xx,xx</w:t>
            </w:r>
            <w:proofErr w:type="spellEnd"/>
            <w:proofErr w:type="gramEnd"/>
          </w:p>
        </w:tc>
        <w:tc>
          <w:tcPr>
            <w:tcW w:w="3490" w:type="dxa"/>
            <w:tcBorders>
              <w:left w:val="single" w:sz="2" w:space="0" w:color="000000"/>
              <w:bottom w:val="single" w:sz="2" w:space="0" w:color="000000"/>
            </w:tcBorders>
          </w:tcPr>
          <w:p w14:paraId="67F6CD53" w14:textId="77777777" w:rsidR="008306E8" w:rsidRPr="0071614D" w:rsidRDefault="008306E8" w:rsidP="00A02E1B">
            <w:pPr>
              <w:spacing w:before="57"/>
              <w:jc w:val="center"/>
              <w:rPr>
                <w:rFonts w:ascii="Arial" w:hAnsi="Arial" w:cs="Arial"/>
              </w:rPr>
            </w:pPr>
            <w:proofErr w:type="spellStart"/>
            <w:r w:rsidRPr="0071614D">
              <w:rPr>
                <w:rFonts w:ascii="Arial" w:hAnsi="Arial" w:cs="Arial"/>
                <w:highlight w:val="white"/>
              </w:rPr>
              <w:t>xxxx</w:t>
            </w:r>
            <w:proofErr w:type="spellEnd"/>
          </w:p>
        </w:tc>
        <w:tc>
          <w:tcPr>
            <w:tcW w:w="1736" w:type="dxa"/>
            <w:tcBorders>
              <w:left w:val="single" w:sz="2" w:space="0" w:color="000000"/>
              <w:bottom w:val="single" w:sz="2" w:space="0" w:color="000000"/>
              <w:right w:val="single" w:sz="2" w:space="0" w:color="000000"/>
            </w:tcBorders>
          </w:tcPr>
          <w:p w14:paraId="022FC924" w14:textId="77777777" w:rsidR="008306E8" w:rsidRPr="0071614D" w:rsidRDefault="008306E8" w:rsidP="00A02E1B">
            <w:pPr>
              <w:snapToGrid w:val="0"/>
              <w:spacing w:before="57"/>
              <w:rPr>
                <w:rFonts w:ascii="Arial" w:hAnsi="Arial" w:cs="Arial"/>
                <w:highlight w:val="white"/>
              </w:rPr>
            </w:pPr>
          </w:p>
        </w:tc>
      </w:tr>
    </w:tbl>
    <w:p w14:paraId="145A1758" w14:textId="77777777" w:rsidR="008306E8" w:rsidRPr="0071614D" w:rsidRDefault="008306E8" w:rsidP="008306E8">
      <w:pPr>
        <w:tabs>
          <w:tab w:val="left" w:pos="993"/>
          <w:tab w:val="center" w:pos="4252"/>
          <w:tab w:val="right" w:pos="8504"/>
        </w:tabs>
        <w:spacing w:before="57"/>
        <w:jc w:val="center"/>
        <w:rPr>
          <w:rFonts w:ascii="Arial" w:hAnsi="Arial" w:cs="Arial"/>
          <w:b/>
          <w:bCs/>
          <w:highlight w:val="white"/>
        </w:rPr>
      </w:pPr>
    </w:p>
    <w:p w14:paraId="5F3E4230" w14:textId="77777777" w:rsidR="008306E8" w:rsidRPr="0071614D" w:rsidRDefault="008306E8" w:rsidP="008306E8">
      <w:pPr>
        <w:tabs>
          <w:tab w:val="left" w:pos="1047"/>
          <w:tab w:val="center" w:pos="4306"/>
          <w:tab w:val="right" w:pos="8558"/>
        </w:tabs>
        <w:ind w:left="18"/>
        <w:jc w:val="center"/>
        <w:rPr>
          <w:rFonts w:ascii="Arial" w:hAnsi="Arial" w:cs="Arial"/>
          <w:b/>
          <w:bCs/>
          <w:highlight w:val="white"/>
        </w:rPr>
      </w:pPr>
    </w:p>
    <w:p w14:paraId="727E269E" w14:textId="77777777" w:rsidR="008306E8" w:rsidRPr="00BB694F" w:rsidRDefault="008306E8" w:rsidP="008306E8">
      <w:pPr>
        <w:jc w:val="both"/>
        <w:rPr>
          <w:rFonts w:ascii="Arial" w:hAnsi="Arial" w:cs="Arial"/>
          <w:b/>
          <w:bCs/>
          <w:color w:val="C9211E"/>
          <w:highlight w:val="white"/>
        </w:rPr>
      </w:pPr>
    </w:p>
    <w:p w14:paraId="6C9C6CEA" w14:textId="77777777" w:rsidR="008306E8" w:rsidRPr="00BB694F" w:rsidRDefault="008306E8" w:rsidP="008306E8">
      <w:pPr>
        <w:jc w:val="both"/>
        <w:rPr>
          <w:rFonts w:ascii="Arial" w:hAnsi="Arial" w:cs="Arial"/>
          <w:b/>
          <w:bCs/>
          <w:color w:val="C9211E"/>
          <w:highlight w:val="white"/>
        </w:rPr>
      </w:pPr>
    </w:p>
    <w:p w14:paraId="480B2E0A" w14:textId="77777777" w:rsidR="008306E8" w:rsidRPr="00BB694F" w:rsidRDefault="008306E8" w:rsidP="008306E8">
      <w:pPr>
        <w:tabs>
          <w:tab w:val="left" w:pos="1029"/>
          <w:tab w:val="center" w:pos="4288"/>
          <w:tab w:val="right" w:pos="8540"/>
        </w:tabs>
        <w:ind w:left="18"/>
        <w:jc w:val="center"/>
        <w:rPr>
          <w:rFonts w:ascii="Arial" w:hAnsi="Arial" w:cs="Arial"/>
          <w:b/>
          <w:bCs/>
          <w:color w:val="C9211E"/>
          <w:highlight w:val="white"/>
        </w:rPr>
      </w:pPr>
    </w:p>
    <w:p w14:paraId="6FF21829" w14:textId="77777777" w:rsidR="008306E8" w:rsidRPr="00BB694F" w:rsidRDefault="008306E8" w:rsidP="008306E8">
      <w:pPr>
        <w:tabs>
          <w:tab w:val="left" w:pos="1029"/>
          <w:tab w:val="center" w:pos="4288"/>
          <w:tab w:val="right" w:pos="8540"/>
        </w:tabs>
        <w:ind w:left="18"/>
        <w:jc w:val="center"/>
        <w:rPr>
          <w:rFonts w:ascii="Arial" w:hAnsi="Arial" w:cs="Arial"/>
          <w:b/>
          <w:bCs/>
          <w:color w:val="C9211E"/>
          <w:highlight w:val="white"/>
        </w:rPr>
      </w:pPr>
    </w:p>
    <w:p w14:paraId="3595D7A1" w14:textId="77777777" w:rsidR="008306E8" w:rsidRPr="00BB694F" w:rsidRDefault="008306E8" w:rsidP="008306E8">
      <w:pPr>
        <w:tabs>
          <w:tab w:val="left" w:pos="1029"/>
          <w:tab w:val="center" w:pos="4288"/>
          <w:tab w:val="right" w:pos="8540"/>
        </w:tabs>
        <w:ind w:left="18"/>
        <w:jc w:val="center"/>
        <w:rPr>
          <w:rFonts w:ascii="Arial" w:hAnsi="Arial" w:cs="Arial"/>
          <w:b/>
          <w:bCs/>
          <w:color w:val="C9211E"/>
          <w:highlight w:val="white"/>
        </w:rPr>
      </w:pPr>
    </w:p>
    <w:p w14:paraId="507E0358" w14:textId="77777777" w:rsidR="008306E8" w:rsidRPr="00BB694F" w:rsidRDefault="008306E8" w:rsidP="008306E8">
      <w:pPr>
        <w:tabs>
          <w:tab w:val="left" w:pos="1029"/>
          <w:tab w:val="center" w:pos="4288"/>
          <w:tab w:val="right" w:pos="8540"/>
        </w:tabs>
        <w:ind w:left="18"/>
        <w:jc w:val="center"/>
        <w:rPr>
          <w:rFonts w:ascii="Arial" w:hAnsi="Arial" w:cs="Arial"/>
          <w:b/>
          <w:bCs/>
          <w:color w:val="C9211E"/>
          <w:highlight w:val="white"/>
        </w:rPr>
      </w:pPr>
    </w:p>
    <w:p w14:paraId="0D53283B" w14:textId="77777777" w:rsidR="008306E8" w:rsidRPr="00BB694F" w:rsidRDefault="008306E8" w:rsidP="008306E8">
      <w:pPr>
        <w:tabs>
          <w:tab w:val="left" w:pos="1029"/>
          <w:tab w:val="center" w:pos="4288"/>
          <w:tab w:val="right" w:pos="8540"/>
        </w:tabs>
        <w:ind w:left="18"/>
        <w:jc w:val="center"/>
        <w:rPr>
          <w:rFonts w:ascii="Arial" w:hAnsi="Arial" w:cs="Arial"/>
          <w:b/>
          <w:bCs/>
          <w:color w:val="C9211E"/>
          <w:highlight w:val="white"/>
        </w:rPr>
      </w:pPr>
    </w:p>
    <w:p w14:paraId="4A3B0A11" w14:textId="77777777" w:rsidR="008306E8" w:rsidRPr="00BB694F" w:rsidRDefault="008306E8" w:rsidP="008306E8">
      <w:pPr>
        <w:rPr>
          <w:rFonts w:ascii="Arial" w:hAnsi="Arial" w:cs="Arial"/>
          <w:b/>
          <w:bCs/>
          <w:color w:val="C9211E"/>
          <w:highlight w:val="white"/>
        </w:rPr>
      </w:pPr>
    </w:p>
    <w:p w14:paraId="55FE1593" w14:textId="77777777" w:rsidR="008306E8" w:rsidRPr="00BB694F" w:rsidRDefault="008306E8" w:rsidP="008306E8">
      <w:pPr>
        <w:spacing w:line="100" w:lineRule="atLeast"/>
        <w:ind w:right="-1"/>
        <w:jc w:val="center"/>
        <w:rPr>
          <w:rFonts w:ascii="Arial" w:hAnsi="Arial" w:cs="Arial"/>
          <w:b/>
          <w:bCs/>
          <w:highlight w:val="white"/>
        </w:rPr>
      </w:pPr>
    </w:p>
    <w:p w14:paraId="0F8E9BB8" w14:textId="77777777" w:rsidR="008306E8" w:rsidRPr="00BB694F" w:rsidRDefault="008306E8" w:rsidP="008306E8">
      <w:pPr>
        <w:spacing w:line="100" w:lineRule="atLeast"/>
        <w:ind w:right="-1"/>
        <w:jc w:val="center"/>
        <w:rPr>
          <w:rFonts w:ascii="Arial" w:hAnsi="Arial" w:cs="Arial"/>
          <w:b/>
          <w:bCs/>
          <w:highlight w:val="white"/>
        </w:rPr>
      </w:pPr>
    </w:p>
    <w:p w14:paraId="6CF8AA39" w14:textId="77777777" w:rsidR="008306E8" w:rsidRPr="00BB694F" w:rsidRDefault="008306E8" w:rsidP="008306E8">
      <w:pPr>
        <w:spacing w:line="100" w:lineRule="atLeast"/>
        <w:ind w:right="-1"/>
        <w:jc w:val="center"/>
        <w:rPr>
          <w:rFonts w:ascii="Arial" w:hAnsi="Arial" w:cs="Arial"/>
          <w:b/>
          <w:bCs/>
          <w:highlight w:val="white"/>
        </w:rPr>
      </w:pPr>
    </w:p>
    <w:p w14:paraId="1AA73862" w14:textId="77777777" w:rsidR="00692DEE" w:rsidRPr="00BB694F" w:rsidRDefault="00692DEE" w:rsidP="00692DEE">
      <w:pPr>
        <w:rPr>
          <w:rFonts w:ascii="Arial" w:hAnsi="Arial" w:cs="Arial"/>
        </w:rPr>
      </w:pPr>
    </w:p>
    <w:p w14:paraId="1C2ABBD4" w14:textId="77777777" w:rsidR="00692DEE" w:rsidRPr="00BB694F" w:rsidRDefault="00692DEE" w:rsidP="00DC7305">
      <w:pPr>
        <w:pStyle w:val="Cabealho"/>
        <w:tabs>
          <w:tab w:val="left" w:pos="1029"/>
          <w:tab w:val="center" w:pos="4288"/>
          <w:tab w:val="right" w:pos="8540"/>
        </w:tabs>
        <w:rPr>
          <w:b/>
          <w:bCs/>
          <w:shd w:val="clear" w:color="auto" w:fill="FFFFFF"/>
        </w:rPr>
      </w:pPr>
    </w:p>
    <w:p w14:paraId="2E747EA5" w14:textId="77777777" w:rsidR="00692DEE" w:rsidRPr="007875AB" w:rsidRDefault="00692DEE" w:rsidP="00DC7305">
      <w:pPr>
        <w:pageBreakBefore/>
        <w:tabs>
          <w:tab w:val="left" w:pos="993"/>
          <w:tab w:val="center" w:pos="4252"/>
          <w:tab w:val="right" w:pos="8504"/>
        </w:tabs>
        <w:jc w:val="center"/>
        <w:rPr>
          <w:rFonts w:ascii="Arial" w:hAnsi="Arial" w:cs="Arial"/>
          <w:sz w:val="24"/>
          <w:szCs w:val="24"/>
        </w:rPr>
      </w:pPr>
      <w:r w:rsidRPr="007875AB">
        <w:rPr>
          <w:rFonts w:ascii="Arial" w:hAnsi="Arial" w:cs="Arial"/>
          <w:b/>
          <w:bCs/>
          <w:sz w:val="24"/>
          <w:szCs w:val="24"/>
          <w:highlight w:val="white"/>
        </w:rPr>
        <w:lastRenderedPageBreak/>
        <w:t xml:space="preserve">ANEXO </w:t>
      </w:r>
      <w:r w:rsidR="007875AB" w:rsidRPr="007875AB">
        <w:rPr>
          <w:rFonts w:ascii="Arial" w:hAnsi="Arial" w:cs="Arial"/>
          <w:b/>
          <w:bCs/>
          <w:sz w:val="24"/>
          <w:szCs w:val="24"/>
        </w:rPr>
        <w:t>VIII</w:t>
      </w:r>
    </w:p>
    <w:p w14:paraId="462B567C" w14:textId="77777777" w:rsidR="00692DEE" w:rsidRDefault="00692DEE" w:rsidP="00692DEE">
      <w:pPr>
        <w:pStyle w:val="Cabealho"/>
        <w:tabs>
          <w:tab w:val="left" w:pos="1029"/>
          <w:tab w:val="center" w:pos="4288"/>
          <w:tab w:val="right" w:pos="8540"/>
        </w:tabs>
        <w:ind w:left="18"/>
        <w:jc w:val="center"/>
        <w:rPr>
          <w:b/>
          <w:bCs/>
          <w:sz w:val="24"/>
          <w:szCs w:val="24"/>
          <w:shd w:val="clear" w:color="auto" w:fill="FFFFFF"/>
        </w:rPr>
      </w:pPr>
    </w:p>
    <w:p w14:paraId="07A1A506"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r w:rsidRPr="007875AB">
        <w:rPr>
          <w:b/>
          <w:bCs/>
          <w:sz w:val="24"/>
          <w:szCs w:val="24"/>
          <w:shd w:val="clear" w:color="auto" w:fill="FFFFFF"/>
        </w:rPr>
        <w:t>MODELO DE DECLARAÇÃO DE ENQUADRAMENTO (ME/EPP)</w:t>
      </w:r>
    </w:p>
    <w:p w14:paraId="5F447FB7" w14:textId="77777777"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p>
    <w:p w14:paraId="103E8C9D" w14:textId="77777777" w:rsidR="00895B38" w:rsidRDefault="007875AB" w:rsidP="007875AB">
      <w:pPr>
        <w:pStyle w:val="Cabealho"/>
        <w:tabs>
          <w:tab w:val="left" w:pos="1029"/>
          <w:tab w:val="center" w:pos="4288"/>
          <w:tab w:val="right" w:pos="8540"/>
        </w:tabs>
        <w:ind w:left="18"/>
        <w:jc w:val="both"/>
        <w:rPr>
          <w:b/>
          <w:bCs/>
          <w:sz w:val="24"/>
          <w:szCs w:val="24"/>
          <w:shd w:val="clear" w:color="auto" w:fill="FFFFFF"/>
        </w:rPr>
      </w:pPr>
      <w:r w:rsidRPr="007875AB">
        <w:rPr>
          <w:b/>
          <w:bCs/>
          <w:sz w:val="24"/>
          <w:szCs w:val="24"/>
          <w:shd w:val="clear" w:color="auto" w:fill="FFFFFF"/>
        </w:rPr>
        <w:t xml:space="preserve">PROCESSO ADMINISTRATIVO N.º </w:t>
      </w:r>
      <w:r w:rsidR="00717A87">
        <w:rPr>
          <w:b/>
          <w:bCs/>
          <w:sz w:val="24"/>
          <w:szCs w:val="24"/>
          <w:shd w:val="clear" w:color="auto" w:fill="FFFFFF"/>
        </w:rPr>
        <w:t>0</w:t>
      </w:r>
      <w:r w:rsidR="0071614D">
        <w:rPr>
          <w:b/>
          <w:bCs/>
          <w:sz w:val="24"/>
          <w:szCs w:val="24"/>
          <w:shd w:val="clear" w:color="auto" w:fill="FFFFFF"/>
        </w:rPr>
        <w:t>46</w:t>
      </w:r>
      <w:r w:rsidRPr="007875AB">
        <w:rPr>
          <w:b/>
          <w:bCs/>
          <w:sz w:val="24"/>
          <w:szCs w:val="24"/>
          <w:shd w:val="clear" w:color="auto" w:fill="FFFFFF"/>
        </w:rPr>
        <w:t>/202</w:t>
      </w:r>
      <w:r w:rsidR="00AD6568">
        <w:rPr>
          <w:b/>
          <w:bCs/>
          <w:sz w:val="24"/>
          <w:szCs w:val="24"/>
          <w:shd w:val="clear" w:color="auto" w:fill="FFFFFF"/>
        </w:rPr>
        <w:t>6</w:t>
      </w:r>
      <w:r w:rsidR="00D07372">
        <w:rPr>
          <w:b/>
          <w:bCs/>
          <w:sz w:val="24"/>
          <w:szCs w:val="24"/>
          <w:shd w:val="clear" w:color="auto" w:fill="FFFFFF"/>
        </w:rPr>
        <w:t xml:space="preserve"> </w:t>
      </w:r>
    </w:p>
    <w:p w14:paraId="61E47395" w14:textId="38E2C6D8" w:rsidR="007875AB" w:rsidRDefault="007875AB" w:rsidP="007875AB">
      <w:pPr>
        <w:pStyle w:val="Cabealho"/>
        <w:tabs>
          <w:tab w:val="left" w:pos="1029"/>
          <w:tab w:val="center" w:pos="4288"/>
          <w:tab w:val="right" w:pos="8540"/>
        </w:tabs>
        <w:ind w:left="18"/>
        <w:jc w:val="both"/>
        <w:rPr>
          <w:b/>
          <w:bCs/>
          <w:sz w:val="24"/>
          <w:szCs w:val="24"/>
          <w:shd w:val="clear" w:color="auto" w:fill="FFFFFF"/>
        </w:rPr>
      </w:pPr>
      <w:r w:rsidRPr="007875AB">
        <w:rPr>
          <w:b/>
          <w:bCs/>
          <w:sz w:val="24"/>
          <w:szCs w:val="24"/>
          <w:shd w:val="clear" w:color="auto" w:fill="FFFFFF"/>
        </w:rPr>
        <w:t>PREGÃO ELETRÔNICO N.º</w:t>
      </w:r>
      <w:r w:rsidR="00895B38">
        <w:rPr>
          <w:b/>
          <w:bCs/>
          <w:sz w:val="24"/>
          <w:szCs w:val="24"/>
          <w:shd w:val="clear" w:color="auto" w:fill="FFFFFF"/>
        </w:rPr>
        <w:t xml:space="preserve"> 09</w:t>
      </w:r>
      <w:r w:rsidRPr="007875AB">
        <w:rPr>
          <w:b/>
          <w:bCs/>
          <w:sz w:val="24"/>
          <w:szCs w:val="24"/>
          <w:shd w:val="clear" w:color="auto" w:fill="FFFFFF"/>
        </w:rPr>
        <w:t>/202</w:t>
      </w:r>
      <w:r w:rsidR="00AD6568">
        <w:rPr>
          <w:b/>
          <w:bCs/>
          <w:sz w:val="24"/>
          <w:szCs w:val="24"/>
          <w:shd w:val="clear" w:color="auto" w:fill="FFFFFF"/>
        </w:rPr>
        <w:t>6</w:t>
      </w:r>
    </w:p>
    <w:p w14:paraId="3C62D9FC" w14:textId="77777777" w:rsidR="00895B38" w:rsidRPr="007875AB" w:rsidRDefault="00895B38" w:rsidP="007875AB">
      <w:pPr>
        <w:pStyle w:val="Cabealho"/>
        <w:tabs>
          <w:tab w:val="left" w:pos="1029"/>
          <w:tab w:val="center" w:pos="4288"/>
          <w:tab w:val="right" w:pos="8540"/>
        </w:tabs>
        <w:ind w:left="18"/>
        <w:jc w:val="both"/>
        <w:rPr>
          <w:sz w:val="24"/>
          <w:szCs w:val="24"/>
          <w:shd w:val="clear" w:color="auto" w:fill="FFFFFF"/>
        </w:rPr>
      </w:pPr>
    </w:p>
    <w:p w14:paraId="14330EBF"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sz w:val="24"/>
          <w:szCs w:val="24"/>
          <w:shd w:val="clear" w:color="auto" w:fill="FFFFFF"/>
        </w:rPr>
        <w:t xml:space="preserve">A empresa </w:t>
      </w:r>
      <w:r w:rsidRPr="007875AB">
        <w:rPr>
          <w:b/>
          <w:bCs/>
          <w:sz w:val="24"/>
          <w:szCs w:val="24"/>
          <w:shd w:val="clear" w:color="auto" w:fill="FFFFFF"/>
        </w:rPr>
        <w:t>_______________________________________________________</w:t>
      </w:r>
      <w:r w:rsidRPr="007875AB">
        <w:rPr>
          <w:sz w:val="24"/>
          <w:szCs w:val="24"/>
          <w:shd w:val="clear" w:color="auto" w:fill="FFFFFF"/>
        </w:rPr>
        <w:t xml:space="preserve">, inscrita no CNPJ sob o n.º </w:t>
      </w:r>
      <w:r w:rsidRPr="007875AB">
        <w:rPr>
          <w:b/>
          <w:bCs/>
          <w:sz w:val="24"/>
          <w:szCs w:val="24"/>
          <w:shd w:val="clear" w:color="auto" w:fill="FFFFFF"/>
        </w:rPr>
        <w:t>__________________________</w:t>
      </w:r>
      <w:r w:rsidRPr="007875AB">
        <w:rPr>
          <w:sz w:val="24"/>
          <w:szCs w:val="24"/>
          <w:shd w:val="clear" w:color="auto" w:fill="FFFFFF"/>
        </w:rPr>
        <w:t xml:space="preserve">, por intermédio de seu representante legal, o(a) Sr.(a) </w:t>
      </w:r>
      <w:r w:rsidRPr="007875AB">
        <w:rPr>
          <w:b/>
          <w:bCs/>
          <w:sz w:val="24"/>
          <w:szCs w:val="24"/>
          <w:shd w:val="clear" w:color="auto" w:fill="FFFFFF"/>
        </w:rPr>
        <w:t>__________________________________________________</w:t>
      </w:r>
      <w:r w:rsidRPr="007875AB">
        <w:rPr>
          <w:sz w:val="24"/>
          <w:szCs w:val="24"/>
          <w:shd w:val="clear" w:color="auto" w:fill="FFFFFF"/>
        </w:rPr>
        <w:t xml:space="preserve">, portador(a) da Carteira de Identidade n.º ____________________ e do CPF n.º ____________________, </w:t>
      </w:r>
      <w:r w:rsidRPr="007875AB">
        <w:rPr>
          <w:b/>
          <w:bCs/>
          <w:sz w:val="24"/>
          <w:szCs w:val="24"/>
          <w:shd w:val="clear" w:color="auto" w:fill="FFFFFF"/>
        </w:rPr>
        <w:t>DECLARA</w:t>
      </w:r>
      <w:r w:rsidRPr="007875AB">
        <w:rPr>
          <w:sz w:val="24"/>
          <w:szCs w:val="24"/>
          <w:shd w:val="clear" w:color="auto" w:fill="FFFFFF"/>
        </w:rPr>
        <w:t>, sob as penas da Lei, para os fins de exercício dos benefícios previstos na Lei Complementar n.º 123/2006 e na Lei Federal n.º 14.133/2021, que na presente data é considerada:</w:t>
      </w:r>
    </w:p>
    <w:p w14:paraId="05C97348"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i/>
          <w:iCs/>
          <w:sz w:val="24"/>
          <w:szCs w:val="24"/>
          <w:shd w:val="clear" w:color="auto" w:fill="FFFFFF"/>
        </w:rPr>
        <w:t>(Assinale uma das opções abaixo)</w:t>
      </w:r>
    </w:p>
    <w:p w14:paraId="1C5845FC"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roofErr w:type="gramStart"/>
      <w:r w:rsidRPr="007875AB">
        <w:rPr>
          <w:sz w:val="24"/>
          <w:szCs w:val="24"/>
          <w:shd w:val="clear" w:color="auto" w:fill="FFFFFF"/>
        </w:rPr>
        <w:t>( )</w:t>
      </w:r>
      <w:proofErr w:type="gramEnd"/>
      <w:r w:rsidRPr="007875AB">
        <w:rPr>
          <w:sz w:val="24"/>
          <w:szCs w:val="24"/>
          <w:shd w:val="clear" w:color="auto" w:fill="FFFFFF"/>
        </w:rPr>
        <w:t xml:space="preserve"> </w:t>
      </w:r>
      <w:r w:rsidRPr="007875AB">
        <w:rPr>
          <w:b/>
          <w:bCs/>
          <w:sz w:val="24"/>
          <w:szCs w:val="24"/>
          <w:shd w:val="clear" w:color="auto" w:fill="FFFFFF"/>
        </w:rPr>
        <w:t>MICROEMPRESA (ME)</w:t>
      </w:r>
      <w:r w:rsidRPr="007875AB">
        <w:rPr>
          <w:sz w:val="24"/>
          <w:szCs w:val="24"/>
          <w:shd w:val="clear" w:color="auto" w:fill="FFFFFF"/>
        </w:rPr>
        <w:t>, conforme Inciso I do artigo 3º da Lei Complementar nº 123, de 14/12/2006;</w:t>
      </w:r>
    </w:p>
    <w:p w14:paraId="01818A33"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roofErr w:type="gramStart"/>
      <w:r w:rsidRPr="007875AB">
        <w:rPr>
          <w:sz w:val="24"/>
          <w:szCs w:val="24"/>
          <w:shd w:val="clear" w:color="auto" w:fill="FFFFFF"/>
        </w:rPr>
        <w:t>( )</w:t>
      </w:r>
      <w:proofErr w:type="gramEnd"/>
      <w:r w:rsidRPr="007875AB">
        <w:rPr>
          <w:sz w:val="24"/>
          <w:szCs w:val="24"/>
          <w:shd w:val="clear" w:color="auto" w:fill="FFFFFF"/>
        </w:rPr>
        <w:t xml:space="preserve"> </w:t>
      </w:r>
      <w:r w:rsidRPr="007875AB">
        <w:rPr>
          <w:b/>
          <w:bCs/>
          <w:sz w:val="24"/>
          <w:szCs w:val="24"/>
          <w:shd w:val="clear" w:color="auto" w:fill="FFFFFF"/>
        </w:rPr>
        <w:t>EMPRESA DE PEQUENO PORTE (EPP)</w:t>
      </w:r>
      <w:r w:rsidRPr="007875AB">
        <w:rPr>
          <w:sz w:val="24"/>
          <w:szCs w:val="24"/>
          <w:shd w:val="clear" w:color="auto" w:fill="FFFFFF"/>
        </w:rPr>
        <w:t>, conforme Inciso II do artigo 3º da Lei Complementar nº 123, de 14/12/2006;</w:t>
      </w:r>
    </w:p>
    <w:p w14:paraId="619F7C19"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roofErr w:type="gramStart"/>
      <w:r w:rsidRPr="007875AB">
        <w:rPr>
          <w:sz w:val="24"/>
          <w:szCs w:val="24"/>
          <w:shd w:val="clear" w:color="auto" w:fill="FFFFFF"/>
        </w:rPr>
        <w:t>( )</w:t>
      </w:r>
      <w:proofErr w:type="gramEnd"/>
      <w:r w:rsidRPr="007875AB">
        <w:rPr>
          <w:sz w:val="24"/>
          <w:szCs w:val="24"/>
          <w:shd w:val="clear" w:color="auto" w:fill="FFFFFF"/>
        </w:rPr>
        <w:t xml:space="preserve"> </w:t>
      </w:r>
      <w:r w:rsidRPr="007875AB">
        <w:rPr>
          <w:b/>
          <w:bCs/>
          <w:sz w:val="24"/>
          <w:szCs w:val="24"/>
          <w:shd w:val="clear" w:color="auto" w:fill="FFFFFF"/>
        </w:rPr>
        <w:t>MICROEMPREENDEDOR INDIVIDUAL (MEI)</w:t>
      </w:r>
      <w:r w:rsidRPr="007875AB">
        <w:rPr>
          <w:sz w:val="24"/>
          <w:szCs w:val="24"/>
          <w:shd w:val="clear" w:color="auto" w:fill="FFFFFF"/>
        </w:rPr>
        <w:t>, conforme parágrafo 1º do artigo 18-A da Lei Complementar nº 123/2006, com redação dada pela LC nº 188/2021;</w:t>
      </w:r>
    </w:p>
    <w:p w14:paraId="3E68C66A" w14:textId="77777777" w:rsidR="007875AB" w:rsidRDefault="007875AB" w:rsidP="007875AB">
      <w:pPr>
        <w:pStyle w:val="Cabealho"/>
        <w:tabs>
          <w:tab w:val="left" w:pos="1029"/>
          <w:tab w:val="center" w:pos="4288"/>
          <w:tab w:val="right" w:pos="8540"/>
        </w:tabs>
        <w:ind w:left="18"/>
        <w:jc w:val="both"/>
        <w:rPr>
          <w:sz w:val="24"/>
          <w:szCs w:val="24"/>
          <w:shd w:val="clear" w:color="auto" w:fill="FFFFFF"/>
        </w:rPr>
      </w:pPr>
      <w:proofErr w:type="gramStart"/>
      <w:r w:rsidRPr="007875AB">
        <w:rPr>
          <w:sz w:val="24"/>
          <w:szCs w:val="24"/>
          <w:shd w:val="clear" w:color="auto" w:fill="FFFFFF"/>
        </w:rPr>
        <w:t>( )</w:t>
      </w:r>
      <w:proofErr w:type="gramEnd"/>
      <w:r w:rsidRPr="007875AB">
        <w:rPr>
          <w:sz w:val="24"/>
          <w:szCs w:val="24"/>
          <w:shd w:val="clear" w:color="auto" w:fill="FFFFFF"/>
        </w:rPr>
        <w:t xml:space="preserve"> </w:t>
      </w:r>
      <w:r w:rsidRPr="007875AB">
        <w:rPr>
          <w:b/>
          <w:bCs/>
          <w:sz w:val="24"/>
          <w:szCs w:val="24"/>
          <w:shd w:val="clear" w:color="auto" w:fill="FFFFFF"/>
        </w:rPr>
        <w:t>COOPERATIVA</w:t>
      </w:r>
      <w:r w:rsidRPr="007875AB">
        <w:rPr>
          <w:sz w:val="24"/>
          <w:szCs w:val="24"/>
          <w:shd w:val="clear" w:color="auto" w:fill="FFFFFF"/>
        </w:rPr>
        <w:t>, nos termos do Art. 34, da Lei Federal nº 11.488/2007 (equiparada a ME/EPP para fins de licitação).</w:t>
      </w:r>
    </w:p>
    <w:p w14:paraId="5490B510"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14:paraId="4E7EF782"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DECLARA AINDA:</w:t>
      </w:r>
    </w:p>
    <w:p w14:paraId="77EA281D"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1.</w:t>
      </w:r>
      <w:r w:rsidRPr="007875AB">
        <w:rPr>
          <w:sz w:val="24"/>
          <w:szCs w:val="24"/>
          <w:shd w:val="clear" w:color="auto" w:fill="FFFFFF"/>
        </w:rPr>
        <w:t xml:space="preserve"> Que a empresa está excluída das vedações constantes do parágrafo 4º do artigo 3º da Lei Complementar n.º 123/2006 (não possui sócio pessoa jurídica, não é filial de empresa </w:t>
      </w:r>
      <w:proofErr w:type="gramStart"/>
      <w:r w:rsidRPr="007875AB">
        <w:rPr>
          <w:sz w:val="24"/>
          <w:szCs w:val="24"/>
          <w:shd w:val="clear" w:color="auto" w:fill="FFFFFF"/>
        </w:rPr>
        <w:t>estrangeira, etc.</w:t>
      </w:r>
      <w:proofErr w:type="gramEnd"/>
      <w:r w:rsidRPr="007875AB">
        <w:rPr>
          <w:sz w:val="24"/>
          <w:szCs w:val="24"/>
          <w:shd w:val="clear" w:color="auto" w:fill="FFFFFF"/>
        </w:rPr>
        <w:t>).</w:t>
      </w:r>
    </w:p>
    <w:p w14:paraId="6D11E455"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r w:rsidRPr="007875AB">
        <w:rPr>
          <w:b/>
          <w:bCs/>
          <w:sz w:val="24"/>
          <w:szCs w:val="24"/>
          <w:shd w:val="clear" w:color="auto" w:fill="FFFFFF"/>
        </w:rPr>
        <w:t>2.</w:t>
      </w:r>
      <w:r w:rsidRPr="007875AB">
        <w:rPr>
          <w:sz w:val="24"/>
          <w:szCs w:val="24"/>
          <w:shd w:val="clear" w:color="auto" w:fill="FFFFFF"/>
        </w:rPr>
        <w:t xml:space="preserve"> Que não extrapolou a receita bruta máxima permitida para o enquadramento como Microempresa ou Empresa de Pequeno Porte no ano-calendário vigente, estando apta a usufruir do tratamento favorecido estabelecido nos </w:t>
      </w:r>
      <w:proofErr w:type="spellStart"/>
      <w:r w:rsidRPr="007875AB">
        <w:rPr>
          <w:sz w:val="24"/>
          <w:szCs w:val="24"/>
          <w:shd w:val="clear" w:color="auto" w:fill="FFFFFF"/>
        </w:rPr>
        <w:t>arts</w:t>
      </w:r>
      <w:proofErr w:type="spellEnd"/>
      <w:r w:rsidRPr="007875AB">
        <w:rPr>
          <w:sz w:val="24"/>
          <w:szCs w:val="24"/>
          <w:shd w:val="clear" w:color="auto" w:fill="FFFFFF"/>
        </w:rPr>
        <w:t>. 42 a 49 da Lei Complementar nº 123/2006.</w:t>
      </w:r>
    </w:p>
    <w:p w14:paraId="62717E33" w14:textId="77777777" w:rsidR="007875AB" w:rsidRDefault="007875AB" w:rsidP="007875AB">
      <w:pPr>
        <w:pStyle w:val="Cabealho"/>
        <w:tabs>
          <w:tab w:val="left" w:pos="1029"/>
          <w:tab w:val="center" w:pos="4288"/>
          <w:tab w:val="right" w:pos="8540"/>
        </w:tabs>
        <w:ind w:left="18"/>
        <w:jc w:val="both"/>
        <w:rPr>
          <w:sz w:val="24"/>
          <w:szCs w:val="24"/>
          <w:shd w:val="clear" w:color="auto" w:fill="FFFFFF"/>
        </w:rPr>
      </w:pPr>
    </w:p>
    <w:p w14:paraId="370344F7" w14:textId="77777777"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r w:rsidRPr="007875AB">
        <w:rPr>
          <w:sz w:val="24"/>
          <w:szCs w:val="24"/>
          <w:shd w:val="clear" w:color="auto" w:fill="FFFFFF"/>
        </w:rPr>
        <w:t xml:space="preserve">Local e data: ________________________, ____ de ______________ </w:t>
      </w:r>
      <w:proofErr w:type="spellStart"/>
      <w:r w:rsidRPr="007875AB">
        <w:rPr>
          <w:sz w:val="24"/>
          <w:szCs w:val="24"/>
          <w:shd w:val="clear" w:color="auto" w:fill="FFFFFF"/>
        </w:rPr>
        <w:t>de</w:t>
      </w:r>
      <w:proofErr w:type="spellEnd"/>
      <w:r w:rsidRPr="007875AB">
        <w:rPr>
          <w:sz w:val="24"/>
          <w:szCs w:val="24"/>
          <w:shd w:val="clear" w:color="auto" w:fill="FFFFFF"/>
        </w:rPr>
        <w:t xml:space="preserve"> 202</w:t>
      </w:r>
      <w:r>
        <w:rPr>
          <w:sz w:val="24"/>
          <w:szCs w:val="24"/>
          <w:shd w:val="clear" w:color="auto" w:fill="FFFFFF"/>
        </w:rPr>
        <w:t>6</w:t>
      </w:r>
      <w:r w:rsidRPr="007875AB">
        <w:rPr>
          <w:sz w:val="24"/>
          <w:szCs w:val="24"/>
          <w:shd w:val="clear" w:color="auto" w:fill="FFFFFF"/>
        </w:rPr>
        <w:t>.</w:t>
      </w:r>
    </w:p>
    <w:p w14:paraId="13799ACA" w14:textId="77777777" w:rsidR="007875AB" w:rsidRPr="007875AB" w:rsidRDefault="007875AB" w:rsidP="007875AB">
      <w:pPr>
        <w:pStyle w:val="Cabealho"/>
        <w:tabs>
          <w:tab w:val="left" w:pos="1029"/>
          <w:tab w:val="center" w:pos="4288"/>
          <w:tab w:val="right" w:pos="8540"/>
        </w:tabs>
        <w:ind w:left="18"/>
        <w:jc w:val="right"/>
        <w:rPr>
          <w:sz w:val="24"/>
          <w:szCs w:val="24"/>
          <w:shd w:val="clear" w:color="auto" w:fill="FFFFFF"/>
        </w:rPr>
      </w:pPr>
    </w:p>
    <w:p w14:paraId="3B33EFCE" w14:textId="77777777" w:rsidR="007875AB" w:rsidRDefault="007875AB" w:rsidP="007875AB">
      <w:pPr>
        <w:pStyle w:val="Cabealho"/>
        <w:tabs>
          <w:tab w:val="left" w:pos="1029"/>
          <w:tab w:val="center" w:pos="4288"/>
          <w:tab w:val="right" w:pos="8540"/>
        </w:tabs>
        <w:ind w:left="18"/>
        <w:jc w:val="both"/>
        <w:rPr>
          <w:b/>
          <w:bCs/>
          <w:sz w:val="24"/>
          <w:szCs w:val="24"/>
          <w:shd w:val="clear" w:color="auto" w:fill="FFFFFF"/>
        </w:rPr>
      </w:pPr>
    </w:p>
    <w:p w14:paraId="5283830F"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14:paraId="1A47AC65"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14:paraId="4AAD5F47" w14:textId="77777777" w:rsidR="007875AB" w:rsidRDefault="007875AB" w:rsidP="007875AB">
      <w:pPr>
        <w:pStyle w:val="Cabealho"/>
        <w:tabs>
          <w:tab w:val="left" w:pos="1029"/>
          <w:tab w:val="center" w:pos="4288"/>
          <w:tab w:val="right" w:pos="8540"/>
        </w:tabs>
        <w:ind w:left="18"/>
        <w:jc w:val="center"/>
        <w:rPr>
          <w:b/>
          <w:bCs/>
          <w:sz w:val="24"/>
          <w:szCs w:val="24"/>
          <w:shd w:val="clear" w:color="auto" w:fill="FFFFFF"/>
        </w:rPr>
      </w:pPr>
    </w:p>
    <w:p w14:paraId="782D16A8" w14:textId="77777777" w:rsidR="007875AB" w:rsidRPr="007875AB" w:rsidRDefault="007875AB" w:rsidP="007875AB">
      <w:pPr>
        <w:pStyle w:val="Cabealho"/>
        <w:tabs>
          <w:tab w:val="left" w:pos="1029"/>
          <w:tab w:val="center" w:pos="4288"/>
          <w:tab w:val="right" w:pos="8540"/>
        </w:tabs>
        <w:ind w:left="18"/>
        <w:jc w:val="center"/>
        <w:rPr>
          <w:sz w:val="24"/>
          <w:szCs w:val="24"/>
          <w:shd w:val="clear" w:color="auto" w:fill="FFFFFF"/>
        </w:rPr>
      </w:pPr>
      <w:r w:rsidRPr="007875AB">
        <w:rPr>
          <w:b/>
          <w:bCs/>
          <w:sz w:val="24"/>
          <w:szCs w:val="24"/>
          <w:shd w:val="clear" w:color="auto" w:fill="FFFFFF"/>
        </w:rPr>
        <w:t>Assinatura do Representante Legal</w:t>
      </w:r>
    </w:p>
    <w:p w14:paraId="74CB3280" w14:textId="77777777" w:rsidR="007875AB" w:rsidRPr="007875AB" w:rsidRDefault="007875AB" w:rsidP="007875AB">
      <w:pPr>
        <w:pStyle w:val="Cabealho"/>
        <w:tabs>
          <w:tab w:val="left" w:pos="1029"/>
          <w:tab w:val="center" w:pos="4288"/>
          <w:tab w:val="right" w:pos="8540"/>
        </w:tabs>
        <w:ind w:left="18"/>
        <w:jc w:val="both"/>
        <w:rPr>
          <w:sz w:val="24"/>
          <w:szCs w:val="24"/>
          <w:shd w:val="clear" w:color="auto" w:fill="FFFFFF"/>
        </w:rPr>
      </w:pPr>
    </w:p>
    <w:p w14:paraId="325D41ED" w14:textId="77777777" w:rsidR="007875AB" w:rsidRDefault="007875AB" w:rsidP="007875AB">
      <w:pPr>
        <w:pStyle w:val="TableContents"/>
        <w:rPr>
          <w:rFonts w:ascii="Arial" w:hAnsi="Arial"/>
        </w:rPr>
      </w:pPr>
    </w:p>
    <w:p w14:paraId="3EB6EA74" w14:textId="77777777" w:rsidR="007875AB" w:rsidRDefault="007875AB" w:rsidP="00692DEE">
      <w:pPr>
        <w:pStyle w:val="TableContents"/>
        <w:jc w:val="center"/>
        <w:rPr>
          <w:rFonts w:ascii="Arial" w:hAnsi="Arial"/>
        </w:rPr>
      </w:pPr>
    </w:p>
    <w:p w14:paraId="0A4D3751" w14:textId="77777777" w:rsidR="007875AB" w:rsidRDefault="007875AB" w:rsidP="00692DEE">
      <w:pPr>
        <w:pStyle w:val="TableContents"/>
        <w:jc w:val="center"/>
        <w:rPr>
          <w:rFonts w:ascii="Arial" w:hAnsi="Arial"/>
        </w:rPr>
      </w:pPr>
    </w:p>
    <w:p w14:paraId="4F4FC35D" w14:textId="77777777" w:rsidR="007875AB" w:rsidRDefault="007875AB" w:rsidP="00692DEE">
      <w:pPr>
        <w:pStyle w:val="TableContents"/>
        <w:jc w:val="center"/>
        <w:rPr>
          <w:rFonts w:ascii="Arial" w:hAnsi="Arial"/>
        </w:rPr>
      </w:pPr>
    </w:p>
    <w:p w14:paraId="4206B5AE" w14:textId="77777777" w:rsidR="007875AB" w:rsidRDefault="007875AB" w:rsidP="00692DEE">
      <w:pPr>
        <w:pStyle w:val="TableContents"/>
        <w:jc w:val="center"/>
        <w:rPr>
          <w:rFonts w:ascii="Arial" w:hAnsi="Arial"/>
        </w:rPr>
      </w:pPr>
    </w:p>
    <w:p w14:paraId="1674A776" w14:textId="77777777" w:rsidR="007875AB" w:rsidRDefault="007875AB" w:rsidP="00692DEE">
      <w:pPr>
        <w:pStyle w:val="TableContents"/>
        <w:jc w:val="center"/>
        <w:rPr>
          <w:rFonts w:ascii="Arial" w:hAnsi="Arial"/>
        </w:rPr>
      </w:pPr>
    </w:p>
    <w:p w14:paraId="144905C7" w14:textId="77777777" w:rsidR="007875AB" w:rsidRDefault="007875AB" w:rsidP="00692DEE">
      <w:pPr>
        <w:pStyle w:val="TableContents"/>
        <w:jc w:val="center"/>
        <w:rPr>
          <w:rFonts w:ascii="Arial" w:hAnsi="Arial"/>
        </w:rPr>
      </w:pPr>
    </w:p>
    <w:p w14:paraId="506F67B4" w14:textId="77777777" w:rsidR="007875AB" w:rsidRPr="00BB694F" w:rsidRDefault="007875AB" w:rsidP="007875AB">
      <w:pPr>
        <w:pStyle w:val="TableContents"/>
        <w:rPr>
          <w:rFonts w:ascii="Arial" w:hAnsi="Arial"/>
        </w:rPr>
      </w:pPr>
    </w:p>
    <w:p w14:paraId="5CEA3802" w14:textId="77777777" w:rsidR="00692DEE" w:rsidRPr="00BB694F" w:rsidRDefault="00692DEE" w:rsidP="00692DEE">
      <w:pPr>
        <w:pStyle w:val="TableContents"/>
        <w:pageBreakBefore/>
        <w:tabs>
          <w:tab w:val="left" w:pos="320"/>
        </w:tabs>
        <w:ind w:left="18"/>
        <w:jc w:val="center"/>
        <w:rPr>
          <w:rFonts w:ascii="Arial" w:hAnsi="Arial"/>
          <w:color w:val="000000"/>
          <w:shd w:val="clear" w:color="auto" w:fill="FFFFFF"/>
        </w:rPr>
      </w:pPr>
    </w:p>
    <w:p w14:paraId="207399D7" w14:textId="77777777" w:rsidR="00692DEE" w:rsidRPr="00BB694F" w:rsidRDefault="00692DEE" w:rsidP="00692DEE">
      <w:pPr>
        <w:pStyle w:val="TableContents"/>
        <w:tabs>
          <w:tab w:val="left" w:pos="320"/>
        </w:tabs>
        <w:ind w:left="18"/>
        <w:jc w:val="center"/>
        <w:rPr>
          <w:rFonts w:ascii="Arial" w:hAnsi="Arial"/>
          <w:b/>
          <w:bCs/>
          <w:color w:val="000000"/>
          <w:shd w:val="clear" w:color="auto" w:fill="FFFFFF"/>
        </w:rPr>
      </w:pPr>
      <w:r w:rsidRPr="00BB694F">
        <w:rPr>
          <w:rFonts w:ascii="Arial" w:hAnsi="Arial"/>
          <w:b/>
          <w:bCs/>
          <w:color w:val="000000"/>
          <w:shd w:val="clear" w:color="auto" w:fill="FFFFFF"/>
        </w:rPr>
        <w:t xml:space="preserve">ANEXO </w:t>
      </w:r>
      <w:r w:rsidR="007875AB">
        <w:rPr>
          <w:rFonts w:ascii="Arial" w:hAnsi="Arial"/>
          <w:b/>
          <w:bCs/>
          <w:color w:val="000000"/>
          <w:shd w:val="clear" w:color="auto" w:fill="FFFFFF"/>
        </w:rPr>
        <w:t>I</w:t>
      </w:r>
      <w:r w:rsidRPr="00BB694F">
        <w:rPr>
          <w:rFonts w:ascii="Arial" w:hAnsi="Arial"/>
          <w:b/>
          <w:bCs/>
          <w:color w:val="000000"/>
          <w:shd w:val="clear" w:color="auto" w:fill="FFFFFF"/>
        </w:rPr>
        <w:t>X</w:t>
      </w:r>
    </w:p>
    <w:p w14:paraId="0DE1A347" w14:textId="77777777" w:rsidR="00692DEE" w:rsidRPr="00BB694F" w:rsidRDefault="00692DEE" w:rsidP="00692DEE">
      <w:pPr>
        <w:pStyle w:val="TableContents"/>
        <w:tabs>
          <w:tab w:val="left" w:pos="320"/>
        </w:tabs>
        <w:ind w:left="18"/>
        <w:jc w:val="center"/>
        <w:rPr>
          <w:rFonts w:ascii="Arial" w:hAnsi="Arial"/>
          <w:b/>
          <w:bCs/>
          <w:color w:val="000000"/>
          <w:shd w:val="clear" w:color="auto" w:fill="FFFFFF"/>
        </w:rPr>
      </w:pPr>
    </w:p>
    <w:p w14:paraId="244189ED" w14:textId="77777777" w:rsidR="00692DEE" w:rsidRDefault="007875AB" w:rsidP="00692DEE">
      <w:pPr>
        <w:pStyle w:val="Standard"/>
        <w:tabs>
          <w:tab w:val="left" w:pos="532"/>
        </w:tabs>
        <w:ind w:left="266"/>
        <w:jc w:val="center"/>
        <w:rPr>
          <w:rFonts w:ascii="Arial" w:hAnsi="Arial"/>
          <w:b/>
          <w:bCs/>
          <w:color w:val="000000"/>
        </w:rPr>
      </w:pPr>
      <w:r w:rsidRPr="007875AB">
        <w:rPr>
          <w:rFonts w:ascii="Arial" w:hAnsi="Arial"/>
          <w:b/>
          <w:bCs/>
          <w:color w:val="000000"/>
        </w:rPr>
        <w:t>DECLARAÇÃO DE CIÊNCIA E CONSENTIMENTO (LGPD)</w:t>
      </w:r>
    </w:p>
    <w:p w14:paraId="0155063E" w14:textId="77777777" w:rsidR="007875AB" w:rsidRDefault="007875AB" w:rsidP="00692DEE">
      <w:pPr>
        <w:pStyle w:val="Standard"/>
        <w:tabs>
          <w:tab w:val="left" w:pos="532"/>
        </w:tabs>
        <w:ind w:left="266"/>
        <w:jc w:val="center"/>
        <w:rPr>
          <w:rFonts w:ascii="Arial" w:hAnsi="Arial"/>
          <w:b/>
          <w:bCs/>
          <w:color w:val="000000"/>
        </w:rPr>
      </w:pPr>
    </w:p>
    <w:p w14:paraId="35DD3464" w14:textId="77777777" w:rsidR="007875AB" w:rsidRPr="00BB694F" w:rsidRDefault="007875AB" w:rsidP="00692DEE">
      <w:pPr>
        <w:pStyle w:val="Standard"/>
        <w:tabs>
          <w:tab w:val="left" w:pos="532"/>
        </w:tabs>
        <w:ind w:left="266"/>
        <w:jc w:val="center"/>
        <w:rPr>
          <w:rFonts w:ascii="Arial" w:hAnsi="Arial"/>
          <w:b/>
          <w:bCs/>
          <w:color w:val="000000"/>
        </w:rPr>
      </w:pPr>
    </w:p>
    <w:p w14:paraId="022FBF31" w14:textId="657D9237" w:rsidR="007875AB" w:rsidRDefault="007875AB" w:rsidP="007875AB">
      <w:pPr>
        <w:rPr>
          <w:rFonts w:ascii="Arial" w:hAnsi="Arial" w:cs="Arial"/>
          <w:b/>
          <w:bCs/>
          <w:sz w:val="24"/>
          <w:szCs w:val="24"/>
        </w:rPr>
      </w:pPr>
      <w:r w:rsidRPr="007875AB">
        <w:rPr>
          <w:rFonts w:ascii="Arial" w:hAnsi="Arial" w:cs="Arial"/>
          <w:b/>
          <w:bCs/>
          <w:sz w:val="24"/>
          <w:szCs w:val="24"/>
        </w:rPr>
        <w:t xml:space="preserve">PREGÃO ELETRÔNICO N.º </w:t>
      </w:r>
      <w:r w:rsidR="0031139D">
        <w:rPr>
          <w:rFonts w:ascii="Arial" w:hAnsi="Arial" w:cs="Arial"/>
          <w:b/>
          <w:bCs/>
          <w:sz w:val="24"/>
          <w:szCs w:val="24"/>
        </w:rPr>
        <w:t>09</w:t>
      </w:r>
      <w:r w:rsidRPr="007875AB">
        <w:rPr>
          <w:rFonts w:ascii="Arial" w:hAnsi="Arial" w:cs="Arial"/>
          <w:b/>
          <w:bCs/>
          <w:sz w:val="24"/>
          <w:szCs w:val="24"/>
        </w:rPr>
        <w:t>/202</w:t>
      </w:r>
      <w:r w:rsidR="00AD6568">
        <w:rPr>
          <w:rFonts w:ascii="Arial" w:hAnsi="Arial" w:cs="Arial"/>
          <w:b/>
          <w:bCs/>
          <w:sz w:val="24"/>
          <w:szCs w:val="24"/>
        </w:rPr>
        <w:t>6</w:t>
      </w:r>
    </w:p>
    <w:p w14:paraId="7CC67817" w14:textId="77777777" w:rsidR="00F80041" w:rsidRPr="007875AB" w:rsidRDefault="00F80041" w:rsidP="007875AB">
      <w:pPr>
        <w:rPr>
          <w:rFonts w:ascii="Arial" w:hAnsi="Arial" w:cs="Arial"/>
          <w:sz w:val="24"/>
          <w:szCs w:val="24"/>
        </w:rPr>
      </w:pPr>
    </w:p>
    <w:p w14:paraId="64F9FA86" w14:textId="77777777" w:rsidR="007875AB" w:rsidRPr="007875AB" w:rsidRDefault="007875AB" w:rsidP="007875AB">
      <w:pPr>
        <w:rPr>
          <w:rFonts w:ascii="Arial" w:hAnsi="Arial" w:cs="Arial"/>
          <w:sz w:val="24"/>
          <w:szCs w:val="24"/>
        </w:rPr>
      </w:pPr>
      <w:r w:rsidRPr="007875AB">
        <w:rPr>
          <w:rFonts w:ascii="Arial" w:hAnsi="Arial" w:cs="Arial"/>
          <w:sz w:val="24"/>
          <w:szCs w:val="24"/>
        </w:rPr>
        <w:t xml:space="preserve">A empresa </w:t>
      </w:r>
      <w:r w:rsidRPr="007875AB">
        <w:rPr>
          <w:rFonts w:ascii="Arial" w:hAnsi="Arial" w:cs="Arial"/>
          <w:b/>
          <w:bCs/>
          <w:sz w:val="24"/>
          <w:szCs w:val="24"/>
        </w:rPr>
        <w:t>_______________________________________________________</w:t>
      </w:r>
      <w:r w:rsidRPr="007875AB">
        <w:rPr>
          <w:rFonts w:ascii="Arial" w:hAnsi="Arial" w:cs="Arial"/>
          <w:sz w:val="24"/>
          <w:szCs w:val="24"/>
        </w:rPr>
        <w:t xml:space="preserve">, inscrita no CNPJ sob o n.º </w:t>
      </w:r>
      <w:r w:rsidRPr="007875AB">
        <w:rPr>
          <w:rFonts w:ascii="Arial" w:hAnsi="Arial" w:cs="Arial"/>
          <w:b/>
          <w:bCs/>
          <w:sz w:val="24"/>
          <w:szCs w:val="24"/>
        </w:rPr>
        <w:t>__________________________</w:t>
      </w:r>
      <w:r w:rsidRPr="007875AB">
        <w:rPr>
          <w:rFonts w:ascii="Arial" w:hAnsi="Arial" w:cs="Arial"/>
          <w:sz w:val="24"/>
          <w:szCs w:val="24"/>
        </w:rPr>
        <w:t>, por intermédio de seu representante legal, o(a) Sr.(a)</w:t>
      </w:r>
      <w:r w:rsidRPr="007875AB">
        <w:rPr>
          <w:rFonts w:ascii="Arial" w:hAnsi="Arial" w:cs="Arial"/>
          <w:b/>
          <w:bCs/>
          <w:sz w:val="24"/>
          <w:szCs w:val="24"/>
        </w:rPr>
        <w:t>_________________________________________</w:t>
      </w:r>
      <w:r w:rsidRPr="007875AB">
        <w:rPr>
          <w:rFonts w:ascii="Arial" w:hAnsi="Arial" w:cs="Arial"/>
          <w:sz w:val="24"/>
          <w:szCs w:val="24"/>
        </w:rPr>
        <w:t xml:space="preserve">, portador(a) da Carteira de Identidade n.º ____________________ e do CPF n.º ____________________, </w:t>
      </w:r>
      <w:r w:rsidRPr="007875AB">
        <w:rPr>
          <w:rFonts w:ascii="Arial" w:hAnsi="Arial" w:cs="Arial"/>
          <w:b/>
          <w:bCs/>
          <w:sz w:val="24"/>
          <w:szCs w:val="24"/>
        </w:rPr>
        <w:t>DECLARA</w:t>
      </w:r>
      <w:r w:rsidRPr="007875AB">
        <w:rPr>
          <w:rFonts w:ascii="Arial" w:hAnsi="Arial" w:cs="Arial"/>
          <w:sz w:val="24"/>
          <w:szCs w:val="24"/>
        </w:rPr>
        <w:t>, para os devidos fins de direito, que tem pleno conhecimento das regras do edital e:</w:t>
      </w:r>
    </w:p>
    <w:p w14:paraId="650CD44C" w14:textId="77777777" w:rsidR="007875AB" w:rsidRDefault="007875AB" w:rsidP="007875AB">
      <w:pPr>
        <w:rPr>
          <w:rFonts w:ascii="Arial" w:hAnsi="Arial" w:cs="Arial"/>
          <w:sz w:val="24"/>
          <w:szCs w:val="24"/>
        </w:rPr>
      </w:pPr>
      <w:r w:rsidRPr="007875AB">
        <w:rPr>
          <w:rFonts w:ascii="Arial" w:hAnsi="Arial" w:cs="Arial"/>
          <w:b/>
          <w:bCs/>
          <w:sz w:val="24"/>
          <w:szCs w:val="24"/>
        </w:rPr>
        <w:t>1.</w:t>
      </w:r>
      <w:r w:rsidRPr="007875AB">
        <w:rPr>
          <w:rFonts w:ascii="Arial" w:hAnsi="Arial" w:cs="Arial"/>
          <w:sz w:val="24"/>
          <w:szCs w:val="24"/>
        </w:rPr>
        <w:t xml:space="preserve"> Tem ciência de que, como condição para participar desta licitação e para a formalização de eventual contrato, deverá fornecer à Administração Pública Municipal diversos dados pessoais de seus sócios, administradores e representantes, tais como: </w:t>
      </w:r>
    </w:p>
    <w:p w14:paraId="38395DD9" w14:textId="77777777" w:rsidR="007875AB" w:rsidRDefault="007875AB" w:rsidP="007875AB">
      <w:pPr>
        <w:rPr>
          <w:rFonts w:ascii="Arial" w:hAnsi="Arial" w:cs="Arial"/>
          <w:sz w:val="24"/>
          <w:szCs w:val="24"/>
        </w:rPr>
      </w:pPr>
      <w:r w:rsidRPr="007875AB">
        <w:rPr>
          <w:rFonts w:ascii="Arial" w:hAnsi="Arial" w:cs="Arial"/>
          <w:b/>
          <w:bCs/>
          <w:sz w:val="24"/>
          <w:szCs w:val="24"/>
        </w:rPr>
        <w:t>1.1.</w:t>
      </w:r>
      <w:r w:rsidRPr="007875AB">
        <w:rPr>
          <w:rFonts w:ascii="Arial" w:hAnsi="Arial" w:cs="Arial"/>
          <w:sz w:val="24"/>
          <w:szCs w:val="24"/>
        </w:rPr>
        <w:t xml:space="preserve"> Dados de documentos de identificação (RG, CPF, CNH); </w:t>
      </w:r>
    </w:p>
    <w:p w14:paraId="0BD21970" w14:textId="77777777" w:rsidR="007875AB" w:rsidRDefault="007875AB" w:rsidP="007875AB">
      <w:pPr>
        <w:rPr>
          <w:rFonts w:ascii="Arial" w:hAnsi="Arial" w:cs="Arial"/>
          <w:sz w:val="24"/>
          <w:szCs w:val="24"/>
        </w:rPr>
      </w:pPr>
      <w:r w:rsidRPr="007875AB">
        <w:rPr>
          <w:rFonts w:ascii="Arial" w:hAnsi="Arial" w:cs="Arial"/>
          <w:b/>
          <w:bCs/>
          <w:sz w:val="24"/>
          <w:szCs w:val="24"/>
        </w:rPr>
        <w:t>1.2.</w:t>
      </w:r>
      <w:r w:rsidRPr="007875AB">
        <w:rPr>
          <w:rFonts w:ascii="Arial" w:hAnsi="Arial" w:cs="Arial"/>
          <w:sz w:val="24"/>
          <w:szCs w:val="24"/>
        </w:rPr>
        <w:t xml:space="preserve"> Informações de participações societárias e contratos sociais; </w:t>
      </w:r>
    </w:p>
    <w:p w14:paraId="16269BBB" w14:textId="77777777" w:rsidR="007875AB" w:rsidRDefault="007875AB" w:rsidP="007875AB">
      <w:pPr>
        <w:rPr>
          <w:rFonts w:ascii="Arial" w:hAnsi="Arial" w:cs="Arial"/>
          <w:sz w:val="24"/>
          <w:szCs w:val="24"/>
        </w:rPr>
      </w:pPr>
      <w:r w:rsidRPr="007875AB">
        <w:rPr>
          <w:rFonts w:ascii="Arial" w:hAnsi="Arial" w:cs="Arial"/>
          <w:b/>
          <w:bCs/>
          <w:sz w:val="24"/>
          <w:szCs w:val="24"/>
        </w:rPr>
        <w:t>1.3.</w:t>
      </w:r>
      <w:r w:rsidRPr="007875AB">
        <w:rPr>
          <w:rFonts w:ascii="Arial" w:hAnsi="Arial" w:cs="Arial"/>
          <w:sz w:val="24"/>
          <w:szCs w:val="24"/>
        </w:rPr>
        <w:t xml:space="preserve"> Endereços físicos e eletrônicos (e-mail); </w:t>
      </w:r>
    </w:p>
    <w:p w14:paraId="623117B1" w14:textId="77777777" w:rsidR="007875AB" w:rsidRDefault="007875AB" w:rsidP="007875AB">
      <w:pPr>
        <w:rPr>
          <w:rFonts w:ascii="Arial" w:hAnsi="Arial" w:cs="Arial"/>
          <w:sz w:val="24"/>
          <w:szCs w:val="24"/>
        </w:rPr>
      </w:pPr>
      <w:r w:rsidRPr="007875AB">
        <w:rPr>
          <w:rFonts w:ascii="Arial" w:hAnsi="Arial" w:cs="Arial"/>
          <w:b/>
          <w:bCs/>
          <w:sz w:val="24"/>
          <w:szCs w:val="24"/>
        </w:rPr>
        <w:t>1.4.</w:t>
      </w:r>
      <w:r w:rsidRPr="007875AB">
        <w:rPr>
          <w:rFonts w:ascii="Arial" w:hAnsi="Arial" w:cs="Arial"/>
          <w:sz w:val="24"/>
          <w:szCs w:val="24"/>
        </w:rPr>
        <w:t xml:space="preserve"> Estado civil e eventuais informações sobre cônjuges (quando necessário para certidões); </w:t>
      </w:r>
    </w:p>
    <w:p w14:paraId="1066DB70" w14:textId="77777777" w:rsidR="007875AB" w:rsidRDefault="007875AB" w:rsidP="007875AB">
      <w:pPr>
        <w:rPr>
          <w:rFonts w:ascii="Arial" w:hAnsi="Arial" w:cs="Arial"/>
          <w:sz w:val="24"/>
          <w:szCs w:val="24"/>
        </w:rPr>
      </w:pPr>
      <w:r w:rsidRPr="007875AB">
        <w:rPr>
          <w:rFonts w:ascii="Arial" w:hAnsi="Arial" w:cs="Arial"/>
          <w:b/>
          <w:bCs/>
          <w:sz w:val="24"/>
          <w:szCs w:val="24"/>
        </w:rPr>
        <w:t>1.5.</w:t>
      </w:r>
      <w:r w:rsidRPr="007875AB">
        <w:rPr>
          <w:rFonts w:ascii="Arial" w:hAnsi="Arial" w:cs="Arial"/>
          <w:sz w:val="24"/>
          <w:szCs w:val="24"/>
        </w:rPr>
        <w:t xml:space="preserve"> Números de telefone e contato; </w:t>
      </w:r>
    </w:p>
    <w:p w14:paraId="54FD0E02" w14:textId="77777777" w:rsidR="007875AB" w:rsidRPr="007875AB" w:rsidRDefault="007875AB" w:rsidP="007875AB">
      <w:pPr>
        <w:rPr>
          <w:rFonts w:ascii="Arial" w:hAnsi="Arial" w:cs="Arial"/>
          <w:sz w:val="24"/>
          <w:szCs w:val="24"/>
        </w:rPr>
      </w:pPr>
      <w:r w:rsidRPr="007875AB">
        <w:rPr>
          <w:rFonts w:ascii="Arial" w:hAnsi="Arial" w:cs="Arial"/>
          <w:b/>
          <w:bCs/>
          <w:sz w:val="24"/>
          <w:szCs w:val="24"/>
        </w:rPr>
        <w:t>1.6.</w:t>
      </w:r>
      <w:r w:rsidRPr="007875AB">
        <w:rPr>
          <w:rFonts w:ascii="Arial" w:hAnsi="Arial" w:cs="Arial"/>
          <w:sz w:val="24"/>
          <w:szCs w:val="24"/>
        </w:rPr>
        <w:t xml:space="preserve"> Informações sobre regularidade fiscal, trabalhista e eventuais sanções administrativas ou condenações judiciais.</w:t>
      </w:r>
    </w:p>
    <w:p w14:paraId="0B0F5705" w14:textId="77777777" w:rsidR="007875AB" w:rsidRDefault="007875AB" w:rsidP="007875AB">
      <w:pPr>
        <w:rPr>
          <w:rFonts w:ascii="Arial" w:hAnsi="Arial" w:cs="Arial"/>
          <w:sz w:val="24"/>
          <w:szCs w:val="24"/>
        </w:rPr>
      </w:pPr>
      <w:r w:rsidRPr="007875AB">
        <w:rPr>
          <w:rFonts w:ascii="Arial" w:hAnsi="Arial" w:cs="Arial"/>
          <w:b/>
          <w:bCs/>
          <w:sz w:val="24"/>
          <w:szCs w:val="24"/>
        </w:rPr>
        <w:t>2.</w:t>
      </w:r>
      <w:r w:rsidRPr="007875AB">
        <w:rPr>
          <w:rFonts w:ascii="Arial" w:hAnsi="Arial" w:cs="Arial"/>
          <w:sz w:val="24"/>
          <w:szCs w:val="24"/>
        </w:rPr>
        <w:t xml:space="preserve"> Reconhece e concorda que essas informações constarão dos autos do Processo Administrativo e serão objeto de tratamento por parte da Administração Pública Municipal para fins de: </w:t>
      </w:r>
    </w:p>
    <w:p w14:paraId="668A0AB2" w14:textId="77777777" w:rsidR="007875AB" w:rsidRDefault="007875AB" w:rsidP="007875AB">
      <w:pPr>
        <w:rPr>
          <w:rFonts w:ascii="Arial" w:hAnsi="Arial" w:cs="Arial"/>
          <w:sz w:val="24"/>
          <w:szCs w:val="24"/>
        </w:rPr>
      </w:pPr>
      <w:r w:rsidRPr="007875AB">
        <w:rPr>
          <w:rFonts w:ascii="Arial" w:hAnsi="Arial" w:cs="Arial"/>
          <w:b/>
          <w:bCs/>
          <w:sz w:val="24"/>
          <w:szCs w:val="24"/>
        </w:rPr>
        <w:t>a)</w:t>
      </w:r>
      <w:r w:rsidRPr="007875AB">
        <w:rPr>
          <w:rFonts w:ascii="Arial" w:hAnsi="Arial" w:cs="Arial"/>
          <w:sz w:val="24"/>
          <w:szCs w:val="24"/>
        </w:rPr>
        <w:t xml:space="preserve"> Verificação das condições de habilitação; </w:t>
      </w:r>
    </w:p>
    <w:p w14:paraId="58C92B20" w14:textId="77777777" w:rsidR="007875AB" w:rsidRDefault="007875AB" w:rsidP="007875AB">
      <w:pPr>
        <w:rPr>
          <w:rFonts w:ascii="Arial" w:hAnsi="Arial" w:cs="Arial"/>
          <w:sz w:val="24"/>
          <w:szCs w:val="24"/>
        </w:rPr>
      </w:pPr>
      <w:r w:rsidRPr="007875AB">
        <w:rPr>
          <w:rFonts w:ascii="Arial" w:hAnsi="Arial" w:cs="Arial"/>
          <w:b/>
          <w:bCs/>
          <w:sz w:val="24"/>
          <w:szCs w:val="24"/>
        </w:rPr>
        <w:t>b)</w:t>
      </w:r>
      <w:r w:rsidRPr="007875AB">
        <w:rPr>
          <w:rFonts w:ascii="Arial" w:hAnsi="Arial" w:cs="Arial"/>
          <w:sz w:val="24"/>
          <w:szCs w:val="24"/>
        </w:rPr>
        <w:t xml:space="preserve"> Publicidade e transparência dos atos administrativos (Portal da Transparência, PNCP, Diário Oficial); </w:t>
      </w:r>
    </w:p>
    <w:p w14:paraId="38884A02" w14:textId="77777777" w:rsidR="007875AB" w:rsidRPr="007875AB" w:rsidRDefault="007875AB" w:rsidP="007875AB">
      <w:pPr>
        <w:rPr>
          <w:rFonts w:ascii="Arial" w:hAnsi="Arial" w:cs="Arial"/>
          <w:sz w:val="24"/>
          <w:szCs w:val="24"/>
        </w:rPr>
      </w:pPr>
      <w:r w:rsidRPr="007875AB">
        <w:rPr>
          <w:rFonts w:ascii="Arial" w:hAnsi="Arial" w:cs="Arial"/>
          <w:b/>
          <w:bCs/>
          <w:sz w:val="24"/>
          <w:szCs w:val="24"/>
        </w:rPr>
        <w:t>c)</w:t>
      </w:r>
      <w:r w:rsidRPr="007875AB">
        <w:rPr>
          <w:rFonts w:ascii="Arial" w:hAnsi="Arial" w:cs="Arial"/>
          <w:sz w:val="24"/>
          <w:szCs w:val="24"/>
        </w:rPr>
        <w:t xml:space="preserve"> Fiscalização pelos órgãos de controle interno e externo (TCE-PR).</w:t>
      </w:r>
    </w:p>
    <w:p w14:paraId="5F8C1155" w14:textId="77777777" w:rsidR="007875AB" w:rsidRDefault="007875AB" w:rsidP="007875AB">
      <w:pPr>
        <w:rPr>
          <w:rFonts w:ascii="Arial" w:hAnsi="Arial" w:cs="Arial"/>
          <w:sz w:val="24"/>
          <w:szCs w:val="24"/>
        </w:rPr>
      </w:pPr>
      <w:r w:rsidRPr="007875AB">
        <w:rPr>
          <w:rFonts w:ascii="Arial" w:hAnsi="Arial" w:cs="Arial"/>
          <w:b/>
          <w:bCs/>
          <w:sz w:val="24"/>
          <w:szCs w:val="24"/>
        </w:rPr>
        <w:t>3.</w:t>
      </w:r>
      <w:r w:rsidRPr="007875AB">
        <w:rPr>
          <w:rFonts w:ascii="Arial" w:hAnsi="Arial" w:cs="Arial"/>
          <w:sz w:val="24"/>
          <w:szCs w:val="24"/>
        </w:rPr>
        <w:t xml:space="preserve"> Declara que o tratamento dos dados pessoais relacionados ao processo de contratação é válido, legítimo e juridicamente adequado ao cumprimento de obrigação legal e ao interesse público, nos termos da Lei Federal n.º 13.709/2018 (LGPD).</w:t>
      </w:r>
    </w:p>
    <w:p w14:paraId="1B81C538" w14:textId="77777777" w:rsidR="007875AB" w:rsidRPr="007875AB" w:rsidRDefault="007875AB" w:rsidP="007875AB">
      <w:pPr>
        <w:rPr>
          <w:rFonts w:ascii="Arial" w:hAnsi="Arial" w:cs="Arial"/>
          <w:sz w:val="24"/>
          <w:szCs w:val="24"/>
        </w:rPr>
      </w:pPr>
    </w:p>
    <w:p w14:paraId="5C77B8ED" w14:textId="77777777" w:rsidR="007875AB" w:rsidRPr="007875AB" w:rsidRDefault="007875AB" w:rsidP="007875AB">
      <w:pPr>
        <w:jc w:val="right"/>
        <w:rPr>
          <w:rFonts w:ascii="Arial" w:hAnsi="Arial" w:cs="Arial"/>
          <w:sz w:val="24"/>
          <w:szCs w:val="24"/>
        </w:rPr>
      </w:pPr>
      <w:r w:rsidRPr="007875AB">
        <w:rPr>
          <w:rFonts w:ascii="Arial" w:hAnsi="Arial" w:cs="Arial"/>
          <w:sz w:val="24"/>
          <w:szCs w:val="24"/>
        </w:rPr>
        <w:t xml:space="preserve">Local e data: ________________________, ____ de ______________ </w:t>
      </w:r>
      <w:proofErr w:type="spellStart"/>
      <w:r w:rsidRPr="007875AB">
        <w:rPr>
          <w:rFonts w:ascii="Arial" w:hAnsi="Arial" w:cs="Arial"/>
          <w:sz w:val="24"/>
          <w:szCs w:val="24"/>
        </w:rPr>
        <w:t>de</w:t>
      </w:r>
      <w:proofErr w:type="spellEnd"/>
      <w:r w:rsidRPr="007875AB">
        <w:rPr>
          <w:rFonts w:ascii="Arial" w:hAnsi="Arial" w:cs="Arial"/>
          <w:sz w:val="24"/>
          <w:szCs w:val="24"/>
        </w:rPr>
        <w:t xml:space="preserve"> 202</w:t>
      </w:r>
      <w:r>
        <w:rPr>
          <w:rFonts w:ascii="Arial" w:hAnsi="Arial" w:cs="Arial"/>
          <w:sz w:val="24"/>
          <w:szCs w:val="24"/>
        </w:rPr>
        <w:t>6</w:t>
      </w:r>
      <w:r w:rsidRPr="007875AB">
        <w:rPr>
          <w:rFonts w:ascii="Arial" w:hAnsi="Arial" w:cs="Arial"/>
          <w:sz w:val="24"/>
          <w:szCs w:val="24"/>
        </w:rPr>
        <w:t>.</w:t>
      </w:r>
    </w:p>
    <w:p w14:paraId="77FE5627" w14:textId="77777777" w:rsidR="007875AB" w:rsidRPr="007875AB" w:rsidRDefault="007875AB" w:rsidP="007875AB">
      <w:pPr>
        <w:rPr>
          <w:rFonts w:ascii="Arial" w:hAnsi="Arial" w:cs="Arial"/>
          <w:sz w:val="24"/>
          <w:szCs w:val="24"/>
        </w:rPr>
      </w:pPr>
    </w:p>
    <w:p w14:paraId="733C123F" w14:textId="77777777" w:rsidR="007875AB" w:rsidRDefault="007875AB" w:rsidP="007875AB">
      <w:pPr>
        <w:rPr>
          <w:rFonts w:ascii="Arial" w:hAnsi="Arial" w:cs="Arial"/>
          <w:b/>
          <w:bCs/>
          <w:sz w:val="24"/>
          <w:szCs w:val="24"/>
        </w:rPr>
      </w:pPr>
    </w:p>
    <w:p w14:paraId="6294F34B" w14:textId="77777777" w:rsidR="007875AB" w:rsidRDefault="007875AB" w:rsidP="007875AB">
      <w:pPr>
        <w:rPr>
          <w:rFonts w:ascii="Arial" w:hAnsi="Arial" w:cs="Arial"/>
          <w:b/>
          <w:bCs/>
          <w:sz w:val="24"/>
          <w:szCs w:val="24"/>
        </w:rPr>
      </w:pPr>
    </w:p>
    <w:p w14:paraId="0746808E" w14:textId="77777777" w:rsidR="007875AB" w:rsidRDefault="007875AB" w:rsidP="007875AB">
      <w:pPr>
        <w:rPr>
          <w:rFonts w:ascii="Arial" w:hAnsi="Arial" w:cs="Arial"/>
          <w:b/>
          <w:bCs/>
          <w:sz w:val="24"/>
          <w:szCs w:val="24"/>
        </w:rPr>
      </w:pPr>
    </w:p>
    <w:p w14:paraId="36BE882D" w14:textId="77777777" w:rsidR="006B3DA2" w:rsidRDefault="007875AB" w:rsidP="007875AB">
      <w:pPr>
        <w:jc w:val="center"/>
        <w:rPr>
          <w:rFonts w:ascii="Arial" w:hAnsi="Arial" w:cs="Arial"/>
          <w:b/>
          <w:bCs/>
          <w:sz w:val="24"/>
          <w:szCs w:val="24"/>
        </w:rPr>
      </w:pPr>
      <w:r w:rsidRPr="007875AB">
        <w:rPr>
          <w:rFonts w:ascii="Arial" w:hAnsi="Arial" w:cs="Arial"/>
          <w:b/>
          <w:bCs/>
          <w:sz w:val="24"/>
          <w:szCs w:val="24"/>
        </w:rPr>
        <w:t>Assinatura do Representante Legal</w:t>
      </w:r>
    </w:p>
    <w:p w14:paraId="467AEFDA" w14:textId="77777777" w:rsidR="00B00708" w:rsidRDefault="00B00708" w:rsidP="007875AB">
      <w:pPr>
        <w:jc w:val="center"/>
        <w:rPr>
          <w:rFonts w:ascii="Arial" w:hAnsi="Arial" w:cs="Arial"/>
          <w:b/>
          <w:bCs/>
          <w:sz w:val="24"/>
          <w:szCs w:val="24"/>
        </w:rPr>
      </w:pPr>
    </w:p>
    <w:p w14:paraId="75505F4D" w14:textId="77777777" w:rsidR="00B00708" w:rsidRDefault="00B00708" w:rsidP="007875AB">
      <w:pPr>
        <w:jc w:val="center"/>
        <w:rPr>
          <w:rFonts w:ascii="Arial" w:hAnsi="Arial" w:cs="Arial"/>
          <w:b/>
          <w:bCs/>
          <w:sz w:val="24"/>
          <w:szCs w:val="24"/>
        </w:rPr>
      </w:pPr>
    </w:p>
    <w:p w14:paraId="2764F666" w14:textId="77777777" w:rsidR="00B00708" w:rsidRDefault="00B00708" w:rsidP="007875AB">
      <w:pPr>
        <w:jc w:val="center"/>
        <w:rPr>
          <w:rFonts w:ascii="Arial" w:hAnsi="Arial" w:cs="Arial"/>
          <w:b/>
          <w:bCs/>
          <w:sz w:val="24"/>
          <w:szCs w:val="24"/>
        </w:rPr>
      </w:pPr>
    </w:p>
    <w:p w14:paraId="674D7068" w14:textId="77777777" w:rsidR="00B00708" w:rsidRDefault="00B00708" w:rsidP="007875AB">
      <w:pPr>
        <w:jc w:val="center"/>
        <w:rPr>
          <w:rFonts w:ascii="Arial" w:hAnsi="Arial" w:cs="Arial"/>
          <w:b/>
          <w:bCs/>
          <w:sz w:val="24"/>
          <w:szCs w:val="24"/>
        </w:rPr>
      </w:pPr>
    </w:p>
    <w:p w14:paraId="20DE3F51" w14:textId="77777777" w:rsidR="00B00708" w:rsidRDefault="00B00708" w:rsidP="007875AB">
      <w:pPr>
        <w:jc w:val="center"/>
        <w:rPr>
          <w:rFonts w:ascii="Arial" w:hAnsi="Arial" w:cs="Arial"/>
          <w:b/>
          <w:bCs/>
          <w:sz w:val="24"/>
          <w:szCs w:val="24"/>
        </w:rPr>
      </w:pPr>
    </w:p>
    <w:p w14:paraId="092FD1BB" w14:textId="77777777" w:rsidR="00B00708" w:rsidRDefault="00B00708" w:rsidP="007875AB">
      <w:pPr>
        <w:jc w:val="center"/>
        <w:rPr>
          <w:rFonts w:ascii="Arial" w:hAnsi="Arial" w:cs="Arial"/>
          <w:b/>
          <w:bCs/>
          <w:sz w:val="24"/>
          <w:szCs w:val="24"/>
        </w:rPr>
      </w:pPr>
    </w:p>
    <w:p w14:paraId="0A8DBB78" w14:textId="77777777" w:rsidR="00B00708" w:rsidRDefault="00B00708" w:rsidP="00B00708">
      <w:pPr>
        <w:pStyle w:val="Nivel3"/>
        <w:spacing w:before="0" w:after="0"/>
        <w:ind w:left="0"/>
        <w:jc w:val="center"/>
        <w:rPr>
          <w:b/>
          <w:bCs/>
          <w:sz w:val="24"/>
          <w:szCs w:val="24"/>
        </w:rPr>
      </w:pPr>
    </w:p>
    <w:p w14:paraId="7A5D9779" w14:textId="5A89DB98" w:rsidR="00B00708" w:rsidRPr="00DD5401" w:rsidRDefault="00B00708" w:rsidP="00B00708">
      <w:pPr>
        <w:pStyle w:val="Nivel3"/>
        <w:spacing w:before="0" w:after="0"/>
        <w:ind w:left="0"/>
        <w:jc w:val="center"/>
        <w:rPr>
          <w:b/>
          <w:bCs/>
          <w:sz w:val="24"/>
          <w:szCs w:val="24"/>
          <w:u w:val="single"/>
        </w:rPr>
      </w:pPr>
      <w:r w:rsidRPr="00DD5401">
        <w:rPr>
          <w:b/>
          <w:bCs/>
          <w:sz w:val="24"/>
          <w:szCs w:val="24"/>
          <w:u w:val="single"/>
        </w:rPr>
        <w:t>ANEXO X – MODELO DE DECLARAÇÃO DE PLENO ATENDIMENTO E CAPACIDADE OPERACIONAL</w:t>
      </w:r>
    </w:p>
    <w:p w14:paraId="7388F597" w14:textId="77777777" w:rsidR="00B00708" w:rsidRPr="00DD5401" w:rsidRDefault="00B00708" w:rsidP="00B00708">
      <w:pPr>
        <w:pStyle w:val="Nivel3"/>
        <w:tabs>
          <w:tab w:val="clear" w:pos="0"/>
        </w:tabs>
        <w:spacing w:before="0" w:after="0" w:line="240" w:lineRule="auto"/>
        <w:ind w:left="0"/>
        <w:jc w:val="center"/>
        <w:rPr>
          <w:sz w:val="24"/>
          <w:szCs w:val="24"/>
        </w:rPr>
      </w:pPr>
    </w:p>
    <w:p w14:paraId="68428CC7" w14:textId="77777777" w:rsidR="00B00708" w:rsidRPr="00DD5401" w:rsidRDefault="00B00708" w:rsidP="00B00708">
      <w:pPr>
        <w:pStyle w:val="Nivel3"/>
        <w:spacing w:before="0" w:after="0"/>
        <w:ind w:left="0"/>
        <w:rPr>
          <w:sz w:val="24"/>
          <w:szCs w:val="24"/>
        </w:rPr>
      </w:pPr>
      <w:r w:rsidRPr="00DD5401">
        <w:rPr>
          <w:b/>
          <w:bCs/>
          <w:sz w:val="24"/>
          <w:szCs w:val="24"/>
        </w:rPr>
        <w:t>Ao MUNICÍPIO DE ALTAMIRA DO PARANÁ / PR</w:t>
      </w:r>
    </w:p>
    <w:p w14:paraId="5C1F8FEC" w14:textId="73AEFDA6" w:rsidR="00B00708" w:rsidRPr="00DD5401" w:rsidRDefault="00B00708" w:rsidP="00B00708">
      <w:pPr>
        <w:pStyle w:val="Nivel3"/>
        <w:spacing w:before="0" w:after="0"/>
        <w:ind w:left="0"/>
        <w:rPr>
          <w:sz w:val="24"/>
          <w:szCs w:val="24"/>
        </w:rPr>
      </w:pPr>
      <w:r w:rsidRPr="00DD5401">
        <w:rPr>
          <w:b/>
          <w:bCs/>
          <w:sz w:val="24"/>
          <w:szCs w:val="24"/>
        </w:rPr>
        <w:t xml:space="preserve">Ref.: </w:t>
      </w:r>
      <w:r w:rsidR="00DD5401">
        <w:rPr>
          <w:b/>
          <w:bCs/>
          <w:sz w:val="24"/>
          <w:szCs w:val="24"/>
        </w:rPr>
        <w:t>PREGÃO ELETRÔNICO</w:t>
      </w:r>
      <w:r w:rsidRPr="00DD5401">
        <w:rPr>
          <w:b/>
          <w:bCs/>
          <w:sz w:val="24"/>
          <w:szCs w:val="24"/>
        </w:rPr>
        <w:t xml:space="preserve"> Nº </w:t>
      </w:r>
      <w:r w:rsidR="00821050" w:rsidRPr="00821050">
        <w:rPr>
          <w:b/>
          <w:bCs/>
          <w:sz w:val="24"/>
          <w:szCs w:val="24"/>
        </w:rPr>
        <w:t>09</w:t>
      </w:r>
      <w:r w:rsidRPr="00821050">
        <w:rPr>
          <w:b/>
          <w:bCs/>
          <w:sz w:val="24"/>
          <w:szCs w:val="24"/>
        </w:rPr>
        <w:t>/</w:t>
      </w:r>
      <w:r w:rsidRPr="00DD5401">
        <w:rPr>
          <w:b/>
          <w:bCs/>
          <w:sz w:val="24"/>
          <w:szCs w:val="24"/>
        </w:rPr>
        <w:t>2026</w:t>
      </w:r>
    </w:p>
    <w:p w14:paraId="41E14493" w14:textId="77777777" w:rsidR="00B00708" w:rsidRPr="00DD5401" w:rsidRDefault="00B00708" w:rsidP="00B00708">
      <w:pPr>
        <w:pStyle w:val="Nivel3"/>
        <w:spacing w:before="0" w:after="0"/>
        <w:ind w:left="0"/>
        <w:rPr>
          <w:b/>
          <w:bCs/>
          <w:sz w:val="24"/>
          <w:szCs w:val="24"/>
        </w:rPr>
      </w:pPr>
      <w:r w:rsidRPr="00DD5401">
        <w:rPr>
          <w:b/>
          <w:bCs/>
          <w:sz w:val="24"/>
          <w:szCs w:val="24"/>
        </w:rPr>
        <w:t>PROCESSO ADMINISTRATIVO Nº 046/2026</w:t>
      </w:r>
    </w:p>
    <w:p w14:paraId="7A108E32" w14:textId="77777777" w:rsidR="00B00708" w:rsidRPr="00DD5401" w:rsidRDefault="00B00708" w:rsidP="00B00708">
      <w:pPr>
        <w:pStyle w:val="Nivel3"/>
        <w:spacing w:before="0" w:after="0"/>
        <w:ind w:left="0"/>
        <w:rPr>
          <w:sz w:val="24"/>
          <w:szCs w:val="24"/>
        </w:rPr>
      </w:pPr>
    </w:p>
    <w:p w14:paraId="682C095A" w14:textId="77777777" w:rsidR="00B00708" w:rsidRPr="00DD5401" w:rsidRDefault="00B00708" w:rsidP="00B00708">
      <w:pPr>
        <w:pStyle w:val="Nivel3"/>
        <w:spacing w:before="0" w:after="0"/>
        <w:ind w:left="0"/>
        <w:rPr>
          <w:sz w:val="24"/>
          <w:szCs w:val="24"/>
        </w:rPr>
      </w:pPr>
      <w:r w:rsidRPr="00DD5401">
        <w:rPr>
          <w:sz w:val="24"/>
          <w:szCs w:val="24"/>
        </w:rPr>
        <w:t xml:space="preserve">A empresa ____________________________________________________________________, inscrita no CNPJ nº __________________________, sediada na _____________________________________________________________, por intermédio de seu representante legal, o(a) </w:t>
      </w:r>
      <w:proofErr w:type="spellStart"/>
      <w:r w:rsidRPr="00DD5401">
        <w:rPr>
          <w:sz w:val="24"/>
          <w:szCs w:val="24"/>
        </w:rPr>
        <w:t>Sr</w:t>
      </w:r>
      <w:proofErr w:type="spellEnd"/>
      <w:r w:rsidRPr="00DD5401">
        <w:rPr>
          <w:sz w:val="24"/>
          <w:szCs w:val="24"/>
        </w:rPr>
        <w:t xml:space="preserve">(a). __________________________________________________, portador(a) da Carteira de Identidade nº ___________________ e do CPF nº ___________________, </w:t>
      </w:r>
      <w:r w:rsidRPr="00DD5401">
        <w:rPr>
          <w:b/>
          <w:bCs/>
          <w:sz w:val="24"/>
          <w:szCs w:val="24"/>
        </w:rPr>
        <w:t>DECLARA</w:t>
      </w:r>
      <w:r w:rsidRPr="00DD5401">
        <w:rPr>
          <w:sz w:val="24"/>
          <w:szCs w:val="24"/>
        </w:rPr>
        <w:t xml:space="preserve"> sob as penas da lei, para fins de comprovação de qualificação técnica na presente Dispensa Eletrônica, que:</w:t>
      </w:r>
    </w:p>
    <w:p w14:paraId="7C6F9ED4" w14:textId="77777777" w:rsidR="00B00708" w:rsidRPr="00DD5401" w:rsidRDefault="00B00708" w:rsidP="00316373">
      <w:pPr>
        <w:pStyle w:val="Nivel3"/>
        <w:numPr>
          <w:ilvl w:val="0"/>
          <w:numId w:val="56"/>
        </w:numPr>
        <w:spacing w:before="0" w:after="0"/>
        <w:ind w:left="0" w:firstLine="0"/>
        <w:rPr>
          <w:sz w:val="24"/>
          <w:szCs w:val="24"/>
        </w:rPr>
      </w:pPr>
      <w:r w:rsidRPr="00DD5401">
        <w:rPr>
          <w:b/>
          <w:bCs/>
          <w:sz w:val="24"/>
          <w:szCs w:val="24"/>
        </w:rPr>
        <w:t xml:space="preserve">ESTRUTURA TÉCNICA: </w:t>
      </w:r>
      <w:r w:rsidRPr="00DD5401">
        <w:rPr>
          <w:sz w:val="24"/>
          <w:szCs w:val="24"/>
        </w:rPr>
        <w:t>Possuir estrutura operacional e logística plenamente compatível com as características, quantidades e prazos exigidos para a execução do objeto.</w:t>
      </w:r>
    </w:p>
    <w:p w14:paraId="612D22C0" w14:textId="77777777" w:rsidR="00B00708" w:rsidRPr="00DD5401" w:rsidRDefault="00B00708" w:rsidP="00316373">
      <w:pPr>
        <w:pStyle w:val="Nivel3"/>
        <w:numPr>
          <w:ilvl w:val="0"/>
          <w:numId w:val="56"/>
        </w:numPr>
        <w:spacing w:before="0" w:after="0"/>
        <w:ind w:left="0" w:firstLine="0"/>
        <w:rPr>
          <w:sz w:val="24"/>
          <w:szCs w:val="24"/>
        </w:rPr>
      </w:pPr>
      <w:r w:rsidRPr="00DD5401">
        <w:rPr>
          <w:b/>
          <w:bCs/>
          <w:sz w:val="24"/>
          <w:szCs w:val="24"/>
        </w:rPr>
        <w:t>CONDIÇÕES TECNICAS:</w:t>
      </w:r>
      <w:r w:rsidR="009A2656" w:rsidRPr="00DD5401">
        <w:rPr>
          <w:b/>
          <w:bCs/>
          <w:sz w:val="24"/>
          <w:szCs w:val="24"/>
        </w:rPr>
        <w:t xml:space="preserve"> </w:t>
      </w:r>
      <w:r w:rsidR="009A2656" w:rsidRPr="00DD5401">
        <w:rPr>
          <w:sz w:val="24"/>
          <w:szCs w:val="24"/>
        </w:rPr>
        <w:t>Os objetos</w:t>
      </w:r>
      <w:r w:rsidRPr="00DD5401">
        <w:rPr>
          <w:sz w:val="24"/>
          <w:szCs w:val="24"/>
        </w:rPr>
        <w:t xml:space="preserve"> deverão apresentar condições adequadas de estabilidade e resistência para utilização em evento público, sendo vedado o fornecimento de itens improvisados, incompatíveis ou fora do padrão mínimo exigido.</w:t>
      </w:r>
    </w:p>
    <w:p w14:paraId="1B9B03C8" w14:textId="77777777" w:rsidR="009A2656" w:rsidRPr="00DD5401" w:rsidRDefault="009A2656" w:rsidP="009A2656">
      <w:pPr>
        <w:pStyle w:val="Nivel3"/>
        <w:numPr>
          <w:ilvl w:val="0"/>
          <w:numId w:val="56"/>
        </w:numPr>
        <w:ind w:left="0" w:firstLine="0"/>
        <w:rPr>
          <w:bCs/>
          <w:sz w:val="24"/>
          <w:szCs w:val="24"/>
        </w:rPr>
      </w:pPr>
      <w:r w:rsidRPr="00DD5401">
        <w:rPr>
          <w:b/>
          <w:bCs/>
          <w:sz w:val="24"/>
          <w:szCs w:val="24"/>
        </w:rPr>
        <w:t xml:space="preserve">CONDIÇÕES DE EXECUÇÃO: </w:t>
      </w:r>
    </w:p>
    <w:p w14:paraId="24ECD5F1" w14:textId="086BC1C5" w:rsidR="009A2656" w:rsidRPr="00DD5401" w:rsidRDefault="009A2656" w:rsidP="009A2656">
      <w:pPr>
        <w:pStyle w:val="Nivel3"/>
        <w:numPr>
          <w:ilvl w:val="0"/>
          <w:numId w:val="57"/>
        </w:numPr>
        <w:rPr>
          <w:bCs/>
          <w:sz w:val="24"/>
          <w:szCs w:val="24"/>
        </w:rPr>
      </w:pPr>
      <w:r w:rsidRPr="00DD5401">
        <w:rPr>
          <w:bCs/>
          <w:sz w:val="24"/>
          <w:szCs w:val="24"/>
        </w:rPr>
        <w:t>Os brinquedos infláveis deverão ser confeccionados em lona PVC de alta resistência, com costuras reforçadas e, quando aplicável, redes de proteção lateral;</w:t>
      </w:r>
    </w:p>
    <w:p w14:paraId="2CD84090" w14:textId="77777777" w:rsidR="009A2656" w:rsidRPr="00DD5401" w:rsidRDefault="009A2656" w:rsidP="009A2656">
      <w:pPr>
        <w:pStyle w:val="Nivel3"/>
        <w:numPr>
          <w:ilvl w:val="0"/>
          <w:numId w:val="57"/>
        </w:numPr>
        <w:rPr>
          <w:bCs/>
          <w:sz w:val="24"/>
          <w:szCs w:val="24"/>
        </w:rPr>
      </w:pPr>
      <w:r w:rsidRPr="00DD5401">
        <w:rPr>
          <w:bCs/>
          <w:sz w:val="24"/>
          <w:szCs w:val="24"/>
        </w:rPr>
        <w:t xml:space="preserve"> Os equipamentos deverão possuir sistema de ancoragem adequado ao solo (estacas, cintas ou lastros), garantindo estabilidade e segurança durante a utilização;</w:t>
      </w:r>
    </w:p>
    <w:p w14:paraId="7F31AF1F" w14:textId="65FD9E42" w:rsidR="009A2656" w:rsidRPr="00DD5401" w:rsidRDefault="009A2656" w:rsidP="009A2656">
      <w:pPr>
        <w:pStyle w:val="Nivel3"/>
        <w:numPr>
          <w:ilvl w:val="0"/>
          <w:numId w:val="57"/>
        </w:numPr>
        <w:rPr>
          <w:bCs/>
          <w:sz w:val="24"/>
          <w:szCs w:val="24"/>
        </w:rPr>
      </w:pPr>
      <w:r w:rsidRPr="00DD5401">
        <w:rPr>
          <w:bCs/>
          <w:sz w:val="24"/>
          <w:szCs w:val="24"/>
        </w:rPr>
        <w:t xml:space="preserve">Os brinquedos deverão ser operados por sopradores elétricos compatíveis com a </w:t>
      </w:r>
      <w:r w:rsidR="001B7081" w:rsidRPr="00DD5401">
        <w:rPr>
          <w:bCs/>
          <w:sz w:val="24"/>
          <w:szCs w:val="24"/>
        </w:rPr>
        <w:t>voltagem</w:t>
      </w:r>
      <w:r w:rsidRPr="00DD5401">
        <w:rPr>
          <w:bCs/>
          <w:sz w:val="24"/>
          <w:szCs w:val="24"/>
        </w:rPr>
        <w:t xml:space="preserve"> local, em perfeito estado de funcionamento;</w:t>
      </w:r>
    </w:p>
    <w:p w14:paraId="30183E29" w14:textId="77777777" w:rsidR="009A2656" w:rsidRPr="00DD5401" w:rsidRDefault="009A2656" w:rsidP="009A2656">
      <w:pPr>
        <w:pStyle w:val="Nivel3"/>
        <w:numPr>
          <w:ilvl w:val="0"/>
          <w:numId w:val="57"/>
        </w:numPr>
        <w:rPr>
          <w:bCs/>
          <w:sz w:val="24"/>
          <w:szCs w:val="24"/>
        </w:rPr>
      </w:pPr>
      <w:r w:rsidRPr="00DD5401">
        <w:rPr>
          <w:bCs/>
          <w:sz w:val="24"/>
          <w:szCs w:val="24"/>
        </w:rPr>
        <w:t xml:space="preserve"> Todos os equipamentos deverão estar higienizados, em bom estado de conservação e livres de danos estruturais;</w:t>
      </w:r>
    </w:p>
    <w:p w14:paraId="2D157526" w14:textId="77777777" w:rsidR="009A2656" w:rsidRPr="00DD5401" w:rsidRDefault="009A2656" w:rsidP="009A2656">
      <w:pPr>
        <w:pStyle w:val="Nivel3"/>
        <w:numPr>
          <w:ilvl w:val="0"/>
          <w:numId w:val="57"/>
        </w:numPr>
        <w:rPr>
          <w:bCs/>
          <w:sz w:val="24"/>
          <w:szCs w:val="24"/>
        </w:rPr>
      </w:pPr>
      <w:r w:rsidRPr="00DD5401">
        <w:rPr>
          <w:bCs/>
          <w:sz w:val="24"/>
          <w:szCs w:val="24"/>
        </w:rPr>
        <w:t xml:space="preserve"> Quando houver utilização de brinquedos com água ou espuma, deverão ser utilizados produtos apropriados, seguros e adequados ao público participante</w:t>
      </w:r>
      <w:r w:rsidRPr="00DD5401">
        <w:rPr>
          <w:b/>
          <w:bCs/>
          <w:sz w:val="24"/>
          <w:szCs w:val="24"/>
        </w:rPr>
        <w:t>.</w:t>
      </w:r>
    </w:p>
    <w:p w14:paraId="2B3C0CDF" w14:textId="77777777" w:rsidR="009A2656" w:rsidRPr="00DD5401" w:rsidRDefault="009A2656" w:rsidP="009A2656">
      <w:pPr>
        <w:pStyle w:val="Nivel3"/>
        <w:numPr>
          <w:ilvl w:val="0"/>
          <w:numId w:val="57"/>
        </w:numPr>
        <w:rPr>
          <w:bCs/>
          <w:sz w:val="24"/>
          <w:szCs w:val="24"/>
        </w:rPr>
      </w:pPr>
      <w:r w:rsidRPr="00DD5401">
        <w:t xml:space="preserve"> </w:t>
      </w:r>
      <w:r w:rsidRPr="00DD5401">
        <w:rPr>
          <w:sz w:val="24"/>
          <w:szCs w:val="24"/>
        </w:rPr>
        <w:t>Os equipamentos deverão atender às normas de segurança aplicáveis a equipamentos recreativos;</w:t>
      </w:r>
    </w:p>
    <w:p w14:paraId="39C6873A" w14:textId="0AD86EBB" w:rsidR="009A2656" w:rsidRPr="00DD5401" w:rsidRDefault="009A2656" w:rsidP="009A2656">
      <w:pPr>
        <w:pStyle w:val="Nivel3"/>
        <w:numPr>
          <w:ilvl w:val="0"/>
          <w:numId w:val="57"/>
        </w:numPr>
        <w:rPr>
          <w:bCs/>
          <w:sz w:val="24"/>
          <w:szCs w:val="24"/>
        </w:rPr>
      </w:pPr>
      <w:r w:rsidRPr="00DD5401">
        <w:rPr>
          <w:sz w:val="24"/>
          <w:szCs w:val="24"/>
        </w:rPr>
        <w:lastRenderedPageBreak/>
        <w:t>A instalação deverá ocorrer em local plano e seguro, podendo ser realizado isolamento da área quando necessário;</w:t>
      </w:r>
    </w:p>
    <w:p w14:paraId="103E891A" w14:textId="77777777" w:rsidR="009A2656" w:rsidRPr="00DD5401" w:rsidRDefault="009A2656" w:rsidP="009A2656">
      <w:pPr>
        <w:pStyle w:val="Nivel3"/>
        <w:numPr>
          <w:ilvl w:val="0"/>
          <w:numId w:val="57"/>
        </w:numPr>
        <w:rPr>
          <w:bCs/>
          <w:sz w:val="24"/>
          <w:szCs w:val="24"/>
        </w:rPr>
      </w:pPr>
      <w:r w:rsidRPr="00DD5401">
        <w:rPr>
          <w:sz w:val="24"/>
          <w:szCs w:val="24"/>
        </w:rPr>
        <w:t>Os brinquedos deverão contar com supervisão permanente por monitores capacitados durante todo o período de funcionamento;</w:t>
      </w:r>
    </w:p>
    <w:p w14:paraId="4A1E536E" w14:textId="1566264F" w:rsidR="009A2656" w:rsidRPr="00DD5401" w:rsidRDefault="009A2656" w:rsidP="009A2656">
      <w:pPr>
        <w:pStyle w:val="Nivel3"/>
        <w:numPr>
          <w:ilvl w:val="0"/>
          <w:numId w:val="57"/>
        </w:numPr>
        <w:rPr>
          <w:bCs/>
          <w:sz w:val="24"/>
          <w:szCs w:val="24"/>
        </w:rPr>
      </w:pPr>
      <w:r w:rsidRPr="00DD5401">
        <w:rPr>
          <w:sz w:val="24"/>
          <w:szCs w:val="24"/>
        </w:rPr>
        <w:t>O funcionamento deverá ser interrompido imediatamente em caso de condições climáticas adversas, como ventos fortes, chuva intensa ou qualquer situação que represente risco à segurança dos usuários;</w:t>
      </w:r>
    </w:p>
    <w:p w14:paraId="08738A84" w14:textId="77777777" w:rsidR="009A2656" w:rsidRPr="00DD5401" w:rsidRDefault="009A2656" w:rsidP="009A2656">
      <w:pPr>
        <w:pStyle w:val="Nivel3"/>
        <w:numPr>
          <w:ilvl w:val="0"/>
          <w:numId w:val="57"/>
        </w:numPr>
        <w:rPr>
          <w:bCs/>
          <w:sz w:val="24"/>
          <w:szCs w:val="24"/>
        </w:rPr>
      </w:pPr>
      <w:r w:rsidRPr="00DD5401">
        <w:rPr>
          <w:sz w:val="24"/>
          <w:szCs w:val="24"/>
        </w:rPr>
        <w:t xml:space="preserve"> A empresa contratada será responsável por eventuais danos decorrentes de falhas.</w:t>
      </w:r>
    </w:p>
    <w:p w14:paraId="53959E7A" w14:textId="493BC7A0" w:rsidR="009A2656" w:rsidRPr="00DD5401" w:rsidRDefault="009A2656" w:rsidP="009A2656">
      <w:pPr>
        <w:pStyle w:val="PargrafodaLista"/>
        <w:numPr>
          <w:ilvl w:val="0"/>
          <w:numId w:val="57"/>
        </w:numPr>
        <w:suppressAutoHyphens w:val="0"/>
        <w:rPr>
          <w:rFonts w:ascii="Arial" w:hAnsi="Arial" w:cs="Arial"/>
          <w:sz w:val="24"/>
          <w:szCs w:val="24"/>
          <w:lang w:eastAsia="pt-BR"/>
        </w:rPr>
      </w:pPr>
      <w:r w:rsidRPr="00DD5401">
        <w:rPr>
          <w:rFonts w:ascii="Arial" w:hAnsi="Arial" w:cs="Arial"/>
          <w:sz w:val="24"/>
          <w:szCs w:val="24"/>
          <w:lang w:eastAsia="pt-BR"/>
        </w:rPr>
        <w:t xml:space="preserve">A montagem dos equipamentos deverá ocorrer </w:t>
      </w:r>
      <w:r w:rsidRPr="00DD5401">
        <w:rPr>
          <w:rFonts w:ascii="Arial" w:hAnsi="Arial" w:cs="Arial"/>
          <w:bCs/>
          <w:sz w:val="24"/>
          <w:szCs w:val="24"/>
          <w:lang w:eastAsia="pt-BR"/>
        </w:rPr>
        <w:t>com antecedência mínima antes do início do evento</w:t>
      </w:r>
      <w:r w:rsidRPr="00DD5401">
        <w:rPr>
          <w:rFonts w:ascii="Arial" w:hAnsi="Arial" w:cs="Arial"/>
          <w:sz w:val="24"/>
          <w:szCs w:val="24"/>
          <w:lang w:eastAsia="pt-BR"/>
        </w:rPr>
        <w:t>, permitindo a realização de testes completos de funcionamento;</w:t>
      </w:r>
    </w:p>
    <w:p w14:paraId="2DED94D3" w14:textId="4DC2E799" w:rsidR="009A2656" w:rsidRPr="00DD5401" w:rsidRDefault="009A2656" w:rsidP="009A2656">
      <w:pPr>
        <w:pStyle w:val="PargrafodaLista"/>
        <w:numPr>
          <w:ilvl w:val="0"/>
          <w:numId w:val="57"/>
        </w:numPr>
        <w:suppressAutoHyphens w:val="0"/>
        <w:rPr>
          <w:rFonts w:ascii="Arial" w:hAnsi="Arial" w:cs="Arial"/>
          <w:sz w:val="24"/>
          <w:szCs w:val="24"/>
          <w:lang w:eastAsia="pt-BR"/>
        </w:rPr>
      </w:pPr>
      <w:r w:rsidRPr="00DD5401">
        <w:rPr>
          <w:rFonts w:ascii="Arial" w:hAnsi="Arial" w:cs="Arial"/>
          <w:sz w:val="24"/>
          <w:szCs w:val="24"/>
          <w:lang w:eastAsia="pt-BR"/>
        </w:rPr>
        <w:t xml:space="preserve">Os brinquedos deverão permanecer </w:t>
      </w:r>
      <w:r w:rsidRPr="00DD5401">
        <w:rPr>
          <w:rFonts w:ascii="Arial" w:hAnsi="Arial" w:cs="Arial"/>
          <w:bCs/>
          <w:sz w:val="24"/>
          <w:szCs w:val="24"/>
          <w:lang w:eastAsia="pt-BR"/>
        </w:rPr>
        <w:t>em condições adequadas de funcionamento durante todo o período contratado</w:t>
      </w:r>
      <w:r w:rsidRPr="00DD5401">
        <w:rPr>
          <w:rFonts w:ascii="Arial" w:hAnsi="Arial" w:cs="Arial"/>
          <w:sz w:val="24"/>
          <w:szCs w:val="24"/>
          <w:lang w:eastAsia="pt-BR"/>
        </w:rPr>
        <w:t>;</w:t>
      </w:r>
    </w:p>
    <w:p w14:paraId="0E7328B7" w14:textId="77777777" w:rsidR="009A2656" w:rsidRPr="00DD5401" w:rsidRDefault="009A2656" w:rsidP="009A2656">
      <w:pPr>
        <w:pStyle w:val="PargrafodaLista"/>
        <w:numPr>
          <w:ilvl w:val="0"/>
          <w:numId w:val="57"/>
        </w:numPr>
        <w:suppressAutoHyphens w:val="0"/>
        <w:rPr>
          <w:rFonts w:ascii="Arial" w:hAnsi="Arial" w:cs="Arial"/>
          <w:sz w:val="24"/>
          <w:szCs w:val="24"/>
          <w:lang w:eastAsia="pt-BR"/>
        </w:rPr>
      </w:pPr>
      <w:r w:rsidRPr="00DD5401">
        <w:rPr>
          <w:rFonts w:ascii="Arial" w:hAnsi="Arial" w:cs="Arial"/>
          <w:sz w:val="24"/>
          <w:szCs w:val="24"/>
          <w:lang w:eastAsia="pt-BR"/>
        </w:rPr>
        <w:t xml:space="preserve">Ao término do evento, a contratada deverá realizar </w:t>
      </w:r>
      <w:r w:rsidRPr="00DD5401">
        <w:rPr>
          <w:rFonts w:ascii="Arial" w:hAnsi="Arial" w:cs="Arial"/>
          <w:bCs/>
          <w:sz w:val="24"/>
          <w:szCs w:val="24"/>
          <w:lang w:eastAsia="pt-BR"/>
        </w:rPr>
        <w:t>desmontagem e retirada dos</w:t>
      </w:r>
      <w:r w:rsidRPr="00DD5401">
        <w:rPr>
          <w:rFonts w:ascii="Arial" w:hAnsi="Arial" w:cs="Arial"/>
          <w:b/>
          <w:bCs/>
          <w:sz w:val="24"/>
          <w:szCs w:val="24"/>
          <w:lang w:eastAsia="pt-BR"/>
        </w:rPr>
        <w:t xml:space="preserve"> </w:t>
      </w:r>
      <w:r w:rsidRPr="00DD5401">
        <w:rPr>
          <w:rFonts w:ascii="Arial" w:hAnsi="Arial" w:cs="Arial"/>
          <w:bCs/>
          <w:sz w:val="24"/>
          <w:szCs w:val="24"/>
          <w:lang w:eastAsia="pt-BR"/>
        </w:rPr>
        <w:t>equipamentos</w:t>
      </w:r>
      <w:r w:rsidRPr="00DD5401">
        <w:rPr>
          <w:rFonts w:ascii="Arial" w:hAnsi="Arial" w:cs="Arial"/>
          <w:sz w:val="24"/>
          <w:szCs w:val="24"/>
          <w:lang w:eastAsia="pt-BR"/>
        </w:rPr>
        <w:t>, deixando o local em condições adequadas de uso.</w:t>
      </w:r>
    </w:p>
    <w:p w14:paraId="72EDA196" w14:textId="77777777" w:rsidR="009A2656" w:rsidRPr="00DD5401" w:rsidRDefault="009A2656" w:rsidP="009A2656">
      <w:pPr>
        <w:pStyle w:val="PargrafodaLista"/>
        <w:numPr>
          <w:ilvl w:val="0"/>
          <w:numId w:val="57"/>
        </w:numPr>
        <w:suppressAutoHyphens w:val="0"/>
        <w:rPr>
          <w:rFonts w:ascii="Arial" w:hAnsi="Arial" w:cs="Arial"/>
          <w:b/>
          <w:sz w:val="24"/>
          <w:szCs w:val="24"/>
          <w:lang w:eastAsia="pt-BR"/>
        </w:rPr>
      </w:pPr>
      <w:r w:rsidRPr="00DD5401">
        <w:rPr>
          <w:rFonts w:ascii="Arial" w:hAnsi="Arial" w:cs="Arial"/>
          <w:sz w:val="24"/>
          <w:szCs w:val="24"/>
          <w:lang w:eastAsia="pt-BR"/>
        </w:rPr>
        <w:t xml:space="preserve">Responsabilizar-se integralmente pela </w:t>
      </w:r>
      <w:r w:rsidRPr="00DD5401">
        <w:rPr>
          <w:rFonts w:ascii="Arial" w:hAnsi="Arial" w:cs="Arial"/>
          <w:bCs/>
          <w:sz w:val="24"/>
          <w:szCs w:val="24"/>
          <w:lang w:eastAsia="pt-BR"/>
        </w:rPr>
        <w:t>integridade e funcionamento dos equipamentos durante a execução do contrato</w:t>
      </w:r>
      <w:r w:rsidRPr="00DD5401">
        <w:rPr>
          <w:rFonts w:ascii="Arial" w:hAnsi="Arial" w:cs="Arial"/>
          <w:sz w:val="24"/>
          <w:szCs w:val="24"/>
          <w:lang w:eastAsia="pt-BR"/>
        </w:rPr>
        <w:t>;</w:t>
      </w:r>
    </w:p>
    <w:p w14:paraId="215CDEAC" w14:textId="2FD47909" w:rsidR="009A2656" w:rsidRPr="00DD5401" w:rsidRDefault="009A2656" w:rsidP="009A2656">
      <w:pPr>
        <w:pStyle w:val="PargrafodaLista"/>
        <w:numPr>
          <w:ilvl w:val="0"/>
          <w:numId w:val="57"/>
        </w:numPr>
        <w:suppressAutoHyphens w:val="0"/>
        <w:rPr>
          <w:rFonts w:ascii="Arial" w:hAnsi="Arial" w:cs="Arial"/>
          <w:sz w:val="24"/>
          <w:szCs w:val="24"/>
          <w:lang w:eastAsia="pt-BR"/>
        </w:rPr>
      </w:pPr>
      <w:r w:rsidRPr="00DD5401">
        <w:rPr>
          <w:rFonts w:ascii="Arial" w:hAnsi="Arial" w:cs="Arial"/>
          <w:sz w:val="24"/>
          <w:szCs w:val="24"/>
          <w:lang w:eastAsia="pt-BR"/>
        </w:rPr>
        <w:t xml:space="preserve">Realizar </w:t>
      </w:r>
      <w:r w:rsidRPr="00DD5401">
        <w:rPr>
          <w:rFonts w:ascii="Arial" w:hAnsi="Arial" w:cs="Arial"/>
          <w:bCs/>
          <w:sz w:val="24"/>
          <w:szCs w:val="24"/>
          <w:lang w:eastAsia="pt-BR"/>
        </w:rPr>
        <w:t>substituição imediata de qualquer brinquedo que apresente defeito ou risco à segurança</w:t>
      </w:r>
      <w:r w:rsidRPr="00DD5401">
        <w:rPr>
          <w:rFonts w:ascii="Arial" w:hAnsi="Arial" w:cs="Arial"/>
          <w:sz w:val="24"/>
          <w:szCs w:val="24"/>
          <w:lang w:eastAsia="pt-BR"/>
        </w:rPr>
        <w:t>;</w:t>
      </w:r>
    </w:p>
    <w:p w14:paraId="02D7249C" w14:textId="053412AF" w:rsidR="009A2656" w:rsidRPr="00DD5401" w:rsidRDefault="009A2656" w:rsidP="009A2656">
      <w:pPr>
        <w:pStyle w:val="PargrafodaLista"/>
        <w:numPr>
          <w:ilvl w:val="0"/>
          <w:numId w:val="57"/>
        </w:numPr>
        <w:suppressAutoHyphens w:val="0"/>
        <w:rPr>
          <w:rFonts w:ascii="Arial" w:hAnsi="Arial" w:cs="Arial"/>
          <w:sz w:val="24"/>
          <w:szCs w:val="24"/>
          <w:lang w:eastAsia="pt-BR"/>
        </w:rPr>
      </w:pPr>
      <w:r w:rsidRPr="00DD5401">
        <w:rPr>
          <w:rFonts w:ascii="Arial" w:hAnsi="Arial" w:cs="Arial"/>
          <w:sz w:val="24"/>
          <w:szCs w:val="24"/>
          <w:lang w:eastAsia="pt-BR"/>
        </w:rPr>
        <w:t xml:space="preserve">Atender prontamente às </w:t>
      </w:r>
      <w:r w:rsidRPr="00DD5401">
        <w:rPr>
          <w:rFonts w:ascii="Arial" w:hAnsi="Arial" w:cs="Arial"/>
          <w:bCs/>
          <w:sz w:val="24"/>
          <w:szCs w:val="24"/>
          <w:lang w:eastAsia="pt-BR"/>
        </w:rPr>
        <w:t>solicitações do gestor ou fiscal do contrato</w:t>
      </w:r>
      <w:r w:rsidRPr="00DD5401">
        <w:rPr>
          <w:rFonts w:ascii="Arial" w:hAnsi="Arial" w:cs="Arial"/>
          <w:sz w:val="24"/>
          <w:szCs w:val="24"/>
          <w:lang w:eastAsia="pt-BR"/>
        </w:rPr>
        <w:t>;</w:t>
      </w:r>
    </w:p>
    <w:p w14:paraId="12A42A06" w14:textId="086BEFA0" w:rsidR="009A2656" w:rsidRPr="00DD5401" w:rsidRDefault="009A2656" w:rsidP="009A2656">
      <w:pPr>
        <w:pStyle w:val="PargrafodaLista"/>
        <w:numPr>
          <w:ilvl w:val="0"/>
          <w:numId w:val="57"/>
        </w:numPr>
        <w:suppressAutoHyphens w:val="0"/>
        <w:rPr>
          <w:rFonts w:ascii="Arial" w:hAnsi="Arial" w:cs="Arial"/>
          <w:sz w:val="24"/>
          <w:szCs w:val="24"/>
          <w:lang w:eastAsia="pt-BR"/>
        </w:rPr>
      </w:pPr>
      <w:proofErr w:type="spellStart"/>
      <w:r w:rsidRPr="00DD5401">
        <w:rPr>
          <w:rFonts w:ascii="Arial" w:hAnsi="Arial" w:cs="Arial"/>
          <w:sz w:val="24"/>
          <w:szCs w:val="24"/>
          <w:lang w:eastAsia="pt-BR"/>
        </w:rPr>
        <w:t>Fornecer</w:t>
      </w:r>
      <w:proofErr w:type="spellEnd"/>
      <w:r w:rsidRPr="00DD5401">
        <w:rPr>
          <w:rFonts w:ascii="Arial" w:hAnsi="Arial" w:cs="Arial"/>
          <w:sz w:val="24"/>
          <w:szCs w:val="24"/>
          <w:lang w:eastAsia="pt-BR"/>
        </w:rPr>
        <w:t xml:space="preserve"> todos os </w:t>
      </w:r>
      <w:r w:rsidRPr="00DD5401">
        <w:rPr>
          <w:rFonts w:ascii="Arial" w:hAnsi="Arial" w:cs="Arial"/>
          <w:bCs/>
          <w:sz w:val="24"/>
          <w:szCs w:val="24"/>
          <w:lang w:eastAsia="pt-BR"/>
        </w:rPr>
        <w:t>insumos e equipamentos necessários ao funcionamento</w:t>
      </w:r>
      <w:r w:rsidRPr="00DD5401">
        <w:rPr>
          <w:rFonts w:ascii="Arial" w:hAnsi="Arial" w:cs="Arial"/>
          <w:sz w:val="24"/>
          <w:szCs w:val="24"/>
          <w:lang w:eastAsia="pt-BR"/>
        </w:rPr>
        <w:t>, incluindo extensões elétricas, sopradores, sistemas de fixação e demais acessórios</w:t>
      </w:r>
    </w:p>
    <w:p w14:paraId="3EECE83F" w14:textId="77777777" w:rsidR="00B00708" w:rsidRPr="00DD5401" w:rsidRDefault="00B00708" w:rsidP="00316373">
      <w:pPr>
        <w:pStyle w:val="Nivel3"/>
        <w:numPr>
          <w:ilvl w:val="0"/>
          <w:numId w:val="56"/>
        </w:numPr>
        <w:spacing w:before="0" w:after="0"/>
        <w:ind w:left="0" w:firstLine="0"/>
        <w:rPr>
          <w:sz w:val="24"/>
          <w:szCs w:val="24"/>
        </w:rPr>
      </w:pPr>
      <w:r w:rsidRPr="00DD5401">
        <w:rPr>
          <w:b/>
          <w:bCs/>
          <w:sz w:val="24"/>
          <w:szCs w:val="24"/>
        </w:rPr>
        <w:t>RESPONSÁVEL TÉCNICO:</w:t>
      </w:r>
      <w:r w:rsidRPr="00DD5401">
        <w:rPr>
          <w:sz w:val="24"/>
          <w:szCs w:val="24"/>
        </w:rPr>
        <w:t xml:space="preserve"> Indica como responsável técnico direto pela coordenação da execução contratual e interlocução com a fiscalização do Município o(a) </w:t>
      </w:r>
      <w:proofErr w:type="spellStart"/>
      <w:r w:rsidRPr="00DD5401">
        <w:rPr>
          <w:sz w:val="24"/>
          <w:szCs w:val="24"/>
        </w:rPr>
        <w:t>Sr</w:t>
      </w:r>
      <w:proofErr w:type="spellEnd"/>
      <w:r w:rsidRPr="00DD5401">
        <w:rPr>
          <w:sz w:val="24"/>
          <w:szCs w:val="24"/>
        </w:rPr>
        <w:t>(a). _______________________________________, portador(a) do CPF nº ___________________</w:t>
      </w:r>
      <w:r w:rsidRPr="00DD5401">
        <w:rPr>
          <w:b/>
          <w:bCs/>
          <w:sz w:val="24"/>
          <w:szCs w:val="24"/>
        </w:rPr>
        <w:t>, telefone/WhatsApp: ()</w:t>
      </w:r>
      <w:r w:rsidRPr="00DD5401">
        <w:rPr>
          <w:sz w:val="24"/>
          <w:szCs w:val="24"/>
        </w:rPr>
        <w:t xml:space="preserve"> ______________, e-mail: ________________________.</w:t>
      </w:r>
    </w:p>
    <w:p w14:paraId="21968EFB" w14:textId="77777777" w:rsidR="009A2656" w:rsidRPr="00DD5401" w:rsidRDefault="00B00708" w:rsidP="009A2656">
      <w:pPr>
        <w:pStyle w:val="Nivel3"/>
        <w:numPr>
          <w:ilvl w:val="0"/>
          <w:numId w:val="56"/>
        </w:numPr>
        <w:spacing w:before="0" w:after="0"/>
        <w:ind w:left="0" w:firstLine="0"/>
        <w:rPr>
          <w:sz w:val="24"/>
          <w:szCs w:val="24"/>
        </w:rPr>
      </w:pPr>
      <w:r w:rsidRPr="00DD5401">
        <w:rPr>
          <w:b/>
          <w:bCs/>
          <w:sz w:val="24"/>
          <w:szCs w:val="24"/>
        </w:rPr>
        <w:t>QUALIDADE E MANUTENÇÃO:</w:t>
      </w:r>
      <w:r w:rsidR="009A2656" w:rsidRPr="00DD5401">
        <w:rPr>
          <w:b/>
          <w:bCs/>
          <w:sz w:val="24"/>
          <w:szCs w:val="24"/>
        </w:rPr>
        <w:t xml:space="preserve"> </w:t>
      </w:r>
      <w:r w:rsidRPr="00DD5401">
        <w:rPr>
          <w:bCs/>
          <w:sz w:val="24"/>
          <w:szCs w:val="24"/>
        </w:rPr>
        <w:t>Havendo item danificado, sujo, inseguro ou impróprio ao uso, a contratada deverá substituí-lo</w:t>
      </w:r>
      <w:r w:rsidR="009A2656" w:rsidRPr="00DD5401">
        <w:rPr>
          <w:bCs/>
          <w:sz w:val="24"/>
          <w:szCs w:val="24"/>
        </w:rPr>
        <w:t xml:space="preserve"> ou apresentar manutenção</w:t>
      </w:r>
      <w:r w:rsidRPr="00DD5401">
        <w:rPr>
          <w:bCs/>
          <w:sz w:val="24"/>
          <w:szCs w:val="24"/>
        </w:rPr>
        <w:t xml:space="preserve"> prontamente, sem ônus adicional para a Administração.</w:t>
      </w:r>
    </w:p>
    <w:p w14:paraId="27F801B6" w14:textId="77777777" w:rsidR="009A2656" w:rsidRPr="00DD5401" w:rsidRDefault="00B00708" w:rsidP="00316373">
      <w:pPr>
        <w:pStyle w:val="Nivel3"/>
        <w:numPr>
          <w:ilvl w:val="0"/>
          <w:numId w:val="56"/>
        </w:numPr>
        <w:spacing w:before="0" w:after="0"/>
        <w:ind w:left="0" w:firstLine="0"/>
        <w:rPr>
          <w:sz w:val="24"/>
          <w:szCs w:val="24"/>
        </w:rPr>
      </w:pPr>
      <w:r w:rsidRPr="00DD5401">
        <w:rPr>
          <w:b/>
          <w:bCs/>
          <w:sz w:val="24"/>
          <w:szCs w:val="24"/>
        </w:rPr>
        <w:t>VERACIDADE:</w:t>
      </w:r>
    </w:p>
    <w:p w14:paraId="70666461" w14:textId="77777777" w:rsidR="00B00708" w:rsidRPr="00DD5401" w:rsidRDefault="00B00708" w:rsidP="009A2656">
      <w:pPr>
        <w:pStyle w:val="Nivel3"/>
        <w:tabs>
          <w:tab w:val="clear" w:pos="0"/>
        </w:tabs>
        <w:spacing w:before="0" w:after="0"/>
        <w:ind w:left="0"/>
        <w:rPr>
          <w:sz w:val="24"/>
          <w:szCs w:val="24"/>
        </w:rPr>
      </w:pPr>
      <w:r w:rsidRPr="00DD5401">
        <w:rPr>
          <w:sz w:val="24"/>
          <w:szCs w:val="24"/>
        </w:rPr>
        <w:t>Ter plena ciência de que a não comprovação ou o descumprimento das condições aqui declaradas durante a execução do contrato sujeitará a empresa às sanções administrativas previstas na Lei Federal nº 14.133/2021 e no Decreto Municipal nº 014/2024.</w:t>
      </w:r>
    </w:p>
    <w:p w14:paraId="2325BF19" w14:textId="77777777" w:rsidR="00B00708" w:rsidRPr="00DD5401" w:rsidRDefault="00B00708" w:rsidP="00B00708">
      <w:pPr>
        <w:pStyle w:val="Nivel3"/>
        <w:tabs>
          <w:tab w:val="clear" w:pos="0"/>
        </w:tabs>
        <w:spacing w:before="0" w:after="0"/>
        <w:ind w:left="0"/>
        <w:rPr>
          <w:sz w:val="24"/>
          <w:szCs w:val="24"/>
        </w:rPr>
      </w:pPr>
    </w:p>
    <w:p w14:paraId="7A20DE3F" w14:textId="77777777" w:rsidR="00B00708" w:rsidRPr="00DD5401" w:rsidRDefault="00B00708" w:rsidP="00B00708">
      <w:pPr>
        <w:pStyle w:val="Nivel3"/>
        <w:spacing w:before="0" w:after="0"/>
        <w:ind w:left="0"/>
        <w:jc w:val="right"/>
        <w:rPr>
          <w:sz w:val="24"/>
          <w:szCs w:val="24"/>
        </w:rPr>
      </w:pPr>
      <w:r w:rsidRPr="00DD5401">
        <w:rPr>
          <w:sz w:val="24"/>
          <w:szCs w:val="24"/>
        </w:rPr>
        <w:t xml:space="preserve">____________________________________, _____ de _________________ </w:t>
      </w:r>
      <w:proofErr w:type="spellStart"/>
      <w:r w:rsidRPr="00DD5401">
        <w:rPr>
          <w:sz w:val="24"/>
          <w:szCs w:val="24"/>
        </w:rPr>
        <w:t>de</w:t>
      </w:r>
      <w:proofErr w:type="spellEnd"/>
      <w:r w:rsidRPr="00DD5401">
        <w:rPr>
          <w:sz w:val="24"/>
          <w:szCs w:val="24"/>
        </w:rPr>
        <w:t xml:space="preserve"> 2026.</w:t>
      </w:r>
    </w:p>
    <w:p w14:paraId="59FB119E" w14:textId="77777777" w:rsidR="00B00708" w:rsidRPr="00DD5401" w:rsidRDefault="00B00708" w:rsidP="00B00708">
      <w:pPr>
        <w:pStyle w:val="Nivel3"/>
        <w:ind w:left="0"/>
        <w:rPr>
          <w:sz w:val="24"/>
          <w:szCs w:val="24"/>
        </w:rPr>
      </w:pPr>
    </w:p>
    <w:p w14:paraId="0FDFC89F" w14:textId="77777777" w:rsidR="00B00708" w:rsidRPr="00DD5401" w:rsidRDefault="00B00708" w:rsidP="00B00708">
      <w:pPr>
        <w:pStyle w:val="Nivel3"/>
        <w:spacing w:before="0" w:after="0"/>
        <w:ind w:left="0"/>
        <w:jc w:val="center"/>
        <w:rPr>
          <w:sz w:val="24"/>
          <w:szCs w:val="24"/>
        </w:rPr>
      </w:pPr>
      <w:r w:rsidRPr="00DD5401">
        <w:rPr>
          <w:b/>
          <w:bCs/>
          <w:sz w:val="24"/>
          <w:szCs w:val="24"/>
        </w:rPr>
        <w:t>(Assinatura do Representante Legal)</w:t>
      </w:r>
    </w:p>
    <w:p w14:paraId="172036A8" w14:textId="77777777" w:rsidR="00B00708" w:rsidRPr="00DD5401" w:rsidRDefault="00B00708" w:rsidP="007875AB">
      <w:pPr>
        <w:jc w:val="center"/>
        <w:rPr>
          <w:rFonts w:ascii="Arial" w:hAnsi="Arial" w:cs="Arial"/>
          <w:sz w:val="24"/>
          <w:szCs w:val="24"/>
        </w:rPr>
      </w:pPr>
    </w:p>
    <w:sectPr w:rsidR="00B00708" w:rsidRPr="00DD5401" w:rsidSect="00D74FC2">
      <w:headerReference w:type="default" r:id="rId17"/>
      <w:footerReference w:type="default" r:id="rId18"/>
      <w:pgSz w:w="11906" w:h="16838"/>
      <w:pgMar w:top="1294" w:right="1134" w:bottom="993" w:left="1701" w:header="170" w:footer="283"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933AE0" w14:textId="77777777" w:rsidR="00F93A4E" w:rsidRDefault="00F93A4E">
      <w:r>
        <w:separator/>
      </w:r>
    </w:p>
  </w:endnote>
  <w:endnote w:type="continuationSeparator" w:id="0">
    <w:p w14:paraId="54500EE5" w14:textId="77777777" w:rsidR="00F93A4E" w:rsidRDefault="00F93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Arial Unicode MS'">
    <w:charset w:val="00"/>
    <w:family w:val="auto"/>
    <w:pitch w:val="default"/>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OpenSymbol;Arial Unicode MS">
    <w:panose1 w:val="00000000000000000000"/>
    <w:charset w:val="00"/>
    <w:family w:val="roman"/>
    <w:notTrueType/>
    <w:pitch w:val="default"/>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Liberation Sans">
    <w:altName w:val="Arial"/>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Bitstream Vera Sans">
    <w:altName w:val="Times New Roman"/>
    <w:charset w:val="00"/>
    <w:family w:val="auto"/>
    <w:pitch w:val="variable"/>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Myriad Pro">
    <w:altName w:val="Segoe UI"/>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auto"/>
    <w:pitch w:val="variable"/>
  </w:font>
  <w:font w:name="Noto Serif CJK SC">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swiss"/>
    <w:pitch w:val="default"/>
  </w:font>
  <w:font w:name="MS Gothic">
    <w:altName w:val="ＭＳ ゴシック"/>
    <w:panose1 w:val="020B0609070205080204"/>
    <w:charset w:val="80"/>
    <w:family w:val="modern"/>
    <w:pitch w:val="fixed"/>
    <w:sig w:usb0="E00002FF" w:usb1="6AC7FDFB" w:usb2="08000012" w:usb3="00000000" w:csb0="0002009F" w:csb1="00000000"/>
  </w:font>
  <w:font w:name="MS Gothic;ＭＳ ゴシック">
    <w:panose1 w:val="00000000000000000000"/>
    <w:charset w:val="80"/>
    <w:family w:val="roman"/>
    <w:notTrueType/>
    <w:pitch w:val="default"/>
  </w:font>
  <w:font w:name="ArialMT;Arial">
    <w:panose1 w:val="00000000000000000000"/>
    <w:charset w:val="00"/>
    <w:family w:val="roman"/>
    <w:notTrueType/>
    <w:pitch w:val="default"/>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4826C" w14:textId="77777777" w:rsidR="00DB1C8E" w:rsidRDefault="00000000">
    <w:pPr>
      <w:pStyle w:val="Rodap"/>
      <w:spacing w:line="276" w:lineRule="auto"/>
      <w:jc w:val="center"/>
      <w:rPr>
        <w:i/>
        <w:color w:val="002060"/>
        <w:sz w:val="18"/>
      </w:rPr>
    </w:pPr>
    <w:r>
      <w:rPr>
        <w:noProof/>
      </w:rPr>
      <w:pict w14:anchorId="63D64142">
        <v:line id="Conector reto 1" o:spid="_x0000_s1026" style="position:absolute;left:0;text-align:left;z-index:-251658752;visibility:visible;mso-wrap-distance-left:9.05pt;mso-wrap-distance-top:-3e-5mm;mso-wrap-distance-right:9.05pt;mso-wrap-distance-bottom:-3e-5mm" from="10.05pt,11.3pt" to="471.05pt,1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" strokecolor="#002060" strokeweight=".53mm">
          <v:stroke joinstyle="miter"/>
          <o:lock v:ext="edit" shapetype="f"/>
        </v:line>
      </w:pict>
    </w:r>
    <w:r w:rsidR="00DB1C8E">
      <w:rPr>
        <w:i/>
        <w:color w:val="002060"/>
        <w:sz w:val="18"/>
      </w:rPr>
      <w:t>Rua Cantú, 180 – Centro – CEP 85.280-000 – Altamira do Paraná – PR.</w:t>
    </w:r>
  </w:p>
  <w:p w14:paraId="2E3C4E9D" w14:textId="77777777" w:rsidR="00DB1C8E" w:rsidRDefault="00DB1C8E">
    <w:pPr>
      <w:tabs>
        <w:tab w:val="center" w:pos="4252"/>
        <w:tab w:val="right" w:pos="8504"/>
      </w:tabs>
      <w:spacing w:line="276" w:lineRule="auto"/>
      <w:jc w:val="center"/>
      <w:rPr>
        <w:i/>
        <w:color w:val="002060"/>
        <w:sz w:val="18"/>
      </w:rPr>
    </w:pPr>
    <w:r>
      <w:rPr>
        <w:i/>
        <w:color w:val="002060"/>
        <w:sz w:val="18"/>
      </w:rPr>
      <w:t>e-mail: procuradoria@altamiradoparana.pr.gov.br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4588C7" w14:textId="77777777" w:rsidR="00F93A4E" w:rsidRDefault="00F93A4E">
      <w:r>
        <w:separator/>
      </w:r>
    </w:p>
  </w:footnote>
  <w:footnote w:type="continuationSeparator" w:id="0">
    <w:p w14:paraId="55EBD926" w14:textId="77777777" w:rsidR="00F93A4E" w:rsidRDefault="00F93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149" w:type="dxa"/>
      <w:tblInd w:w="-292" w:type="dxa"/>
      <w:tblLayout w:type="fixed"/>
      <w:tblLook w:val="04A0" w:firstRow="1" w:lastRow="0" w:firstColumn="1" w:lastColumn="0" w:noHBand="0" w:noVBand="1"/>
    </w:tblPr>
    <w:tblGrid>
      <w:gridCol w:w="2010"/>
      <w:gridCol w:w="7139"/>
    </w:tblGrid>
    <w:tr w:rsidR="00DB1C8E" w14:paraId="44504BBC" w14:textId="77777777">
      <w:trPr>
        <w:trHeight w:val="1138"/>
      </w:trPr>
      <w:tc>
        <w:tcPr>
          <w:tcW w:w="2010" w:type="dxa"/>
        </w:tcPr>
        <w:p w14:paraId="13F6FE32" w14:textId="77777777" w:rsidR="00DB1C8E" w:rsidRDefault="00DB1C8E">
          <w:pPr>
            <w:rPr>
              <w:rFonts w:ascii="Bookman Old Style" w:hAnsi="Bookman Old Style" w:cs="Bookman Old Style"/>
              <w:b/>
            </w:rPr>
          </w:pPr>
          <w:r>
            <w:rPr>
              <w:noProof/>
              <w:lang w:eastAsia="pt-BR"/>
            </w:rPr>
            <w:drawing>
              <wp:inline distT="0" distB="0" distL="0" distR="0" wp14:anchorId="7A52A232" wp14:editId="4F254509">
                <wp:extent cx="904875" cy="857250"/>
                <wp:effectExtent l="0" t="0" r="0" b="0"/>
                <wp:docPr id="1" name="Figur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1"/>
                        <pic:cNvPicPr>
                          <a:picLocks noChangeAspect="1" noChangeArrowheads="1"/>
                        </pic:cNvPicPr>
                      </pic:nvPicPr>
                      <pic:blipFill>
                        <a:blip r:embed="rId1">
                          <a:extLst>
                            <a:ext uri="{28A0092B-C50C-407E-A947-70E740481C1C}">
                              <a14:useLocalDpi xmlns:a14="http://schemas.microsoft.com/office/drawing/2010/main" val="0"/>
                            </a:ext>
                          </a:extLst>
                        </a:blip>
                        <a:srcRect l="-481" t="-507" r="-481" b="-507"/>
                        <a:stretch>
                          <a:fillRect/>
                        </a:stretch>
                      </pic:blipFill>
                      <pic:spPr bwMode="auto">
                        <a:xfrm>
                          <a:off x="0" y="0"/>
                          <a:ext cx="904875" cy="857250"/>
                        </a:xfrm>
                        <a:prstGeom prst="rect">
                          <a:avLst/>
                        </a:prstGeom>
                        <a:noFill/>
                        <a:ln>
                          <a:noFill/>
                        </a:ln>
                      </pic:spPr>
                    </pic:pic>
                  </a:graphicData>
                </a:graphic>
              </wp:inline>
            </w:drawing>
          </w:r>
        </w:p>
      </w:tc>
      <w:tc>
        <w:tcPr>
          <w:tcW w:w="7139" w:type="dxa"/>
          <w:vAlign w:val="center"/>
        </w:tcPr>
        <w:p w14:paraId="05827C70" w14:textId="77777777" w:rsidR="00DB1C8E" w:rsidRDefault="00DB1C8E">
          <w:pPr>
            <w:snapToGrid w:val="0"/>
            <w:jc w:val="center"/>
            <w:rPr>
              <w:rFonts w:ascii="Bookman Old Style" w:hAnsi="Bookman Old Style" w:cs="Bookman Old Style"/>
              <w:b/>
            </w:rPr>
          </w:pPr>
        </w:p>
        <w:p w14:paraId="79EC97F8" w14:textId="77777777" w:rsidR="00DB1C8E" w:rsidRDefault="00DB1C8E" w:rsidP="00E7445B">
          <w:pPr>
            <w:jc w:val="center"/>
            <w:rPr>
              <w:rFonts w:ascii="Bookman Old Style" w:hAnsi="Bookman Old Style" w:cs="Bookman Old Style"/>
              <w:b/>
            </w:rPr>
          </w:pPr>
          <w:r>
            <w:rPr>
              <w:rFonts w:ascii="Bookman Old Style" w:hAnsi="Bookman Old Style" w:cs="Bookman Old Style"/>
              <w:b/>
              <w:color w:val="1F3864"/>
              <w:sz w:val="26"/>
              <w:szCs w:val="26"/>
              <w:u w:val="single"/>
            </w:rPr>
            <w:t>PREFEITURA MUNICIPAL DE ALTAMIRA DO PARANÁ</w:t>
          </w:r>
        </w:p>
        <w:p w14:paraId="048F09A5" w14:textId="77777777" w:rsidR="00DB1C8E" w:rsidRDefault="00DB1C8E">
          <w:pPr>
            <w:jc w:val="center"/>
            <w:rPr>
              <w:rFonts w:ascii="Bookman Old Style" w:hAnsi="Bookman Old Style" w:cs="Bookman Old Style"/>
              <w:bCs/>
            </w:rPr>
          </w:pPr>
          <w:r>
            <w:rPr>
              <w:rFonts w:ascii="Bookman Old Style" w:hAnsi="Bookman Old Style" w:cs="Bookman Old Style"/>
              <w:b/>
            </w:rPr>
            <w:t>DEPARTAMENTO DE LICITAÇÃO E CONTRATOS ADMINISTRATIVOS</w:t>
          </w:r>
        </w:p>
        <w:p w14:paraId="7E71BEDA" w14:textId="77777777" w:rsidR="00DB1C8E" w:rsidRDefault="00DB1C8E">
          <w:pPr>
            <w:jc w:val="center"/>
            <w:rPr>
              <w:rFonts w:ascii="Bookman Old Style" w:hAnsi="Bookman Old Style" w:cs="Bookman Old Style"/>
              <w:bCs/>
              <w:sz w:val="28"/>
              <w:szCs w:val="28"/>
            </w:rPr>
          </w:pPr>
          <w:r>
            <w:rPr>
              <w:rFonts w:ascii="Bookman Old Style" w:hAnsi="Bookman Old Style" w:cs="Bookman Old Style"/>
              <w:bCs/>
            </w:rPr>
            <w:t>CNPJ n. 78.069.143/0001-47</w:t>
          </w:r>
        </w:p>
        <w:p w14:paraId="6CB3AF13" w14:textId="77777777" w:rsidR="00DB1C8E" w:rsidRDefault="00DB1C8E">
          <w:pPr>
            <w:jc w:val="center"/>
            <w:rPr>
              <w:rFonts w:ascii="Bookman Old Style" w:hAnsi="Bookman Old Style" w:cs="Bookman Old Style"/>
              <w:bCs/>
              <w:sz w:val="28"/>
              <w:szCs w:val="28"/>
            </w:rPr>
          </w:pPr>
        </w:p>
      </w:tc>
    </w:tr>
  </w:tbl>
  <w:p w14:paraId="5776516C" w14:textId="77777777" w:rsidR="00DB1C8E" w:rsidRDefault="00DB1C8E">
    <w:pPr>
      <w:pStyle w:val="Cabealho"/>
      <w:tabs>
        <w:tab w:val="clear" w:pos="4419"/>
        <w:tab w:val="clear" w:pos="8838"/>
        <w:tab w:val="left" w:pos="2468"/>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1" w15:restartNumberingAfterBreak="0">
    <w:nsid w:val="00DA67BE"/>
    <w:multiLevelType w:val="multilevel"/>
    <w:tmpl w:val="76D2BB72"/>
    <w:styleLink w:val="WWNum24"/>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 w15:restartNumberingAfterBreak="0">
    <w:nsid w:val="02FE6D8B"/>
    <w:multiLevelType w:val="multilevel"/>
    <w:tmpl w:val="74289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D504B0"/>
    <w:multiLevelType w:val="multilevel"/>
    <w:tmpl w:val="03BEEFB2"/>
    <w:styleLink w:val="WWNum26"/>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 w15:restartNumberingAfterBreak="0">
    <w:nsid w:val="0EDC44FA"/>
    <w:multiLevelType w:val="multilevel"/>
    <w:tmpl w:val="BA3078B2"/>
    <w:styleLink w:val="WWNum1"/>
    <w:lvl w:ilvl="0">
      <w:start w:val="1"/>
      <w:numFmt w:val="decimal"/>
      <w:lvlText w:val="%1."/>
      <w:lvlJc w:val="left"/>
      <w:pPr>
        <w:ind w:left="360" w:hanging="360"/>
      </w:pPr>
      <w:rPr>
        <w:b/>
      </w:rPr>
    </w:lvl>
    <w:lvl w:ilvl="1">
      <w:start w:val="1"/>
      <w:numFmt w:val="decimal"/>
      <w:lvlText w:val="%1.%2."/>
      <w:lvlJc w:val="left"/>
      <w:pPr>
        <w:ind w:left="999" w:hanging="432"/>
      </w:pPr>
      <w:rPr>
        <w:rFonts w:ascii="Arial" w:hAnsi="Arial" w:cs="Arial"/>
        <w:b/>
        <w:i w:val="0"/>
        <w:strike w:val="0"/>
        <w:dstrike w:val="0"/>
        <w:color w:val="auto"/>
        <w:sz w:val="20"/>
        <w:szCs w:val="20"/>
        <w:u w:val="none"/>
      </w:rPr>
    </w:lvl>
    <w:lvl w:ilvl="2">
      <w:start w:val="1"/>
      <w:numFmt w:val="decimal"/>
      <w:lvlText w:val="%1.%2.%3."/>
      <w:lvlJc w:val="left"/>
      <w:pPr>
        <w:ind w:left="1638" w:hanging="504"/>
      </w:pPr>
      <w:rPr>
        <w:rFonts w:ascii="Arial" w:hAnsi="Arial" w:cs="Arial"/>
        <w:b/>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0EDF452B"/>
    <w:multiLevelType w:val="multilevel"/>
    <w:tmpl w:val="960CB424"/>
    <w:lvl w:ilvl="0">
      <w:start w:val="1"/>
      <w:numFmt w:val="decimal"/>
      <w:pStyle w:val="Nivel01"/>
      <w:lvlText w:val="%1."/>
      <w:lvlJc w:val="left"/>
      <w:pPr>
        <w:tabs>
          <w:tab w:val="num" w:pos="0"/>
        </w:tabs>
        <w:ind w:left="360" w:hanging="360"/>
      </w:pPr>
      <w:rPr>
        <w:b/>
      </w:rPr>
    </w:lvl>
    <w:lvl w:ilvl="1">
      <w:start w:val="1"/>
      <w:numFmt w:val="decimal"/>
      <w:lvlText w:val="%1.%2."/>
      <w:lvlJc w:val="left"/>
      <w:pPr>
        <w:tabs>
          <w:tab w:val="num" w:pos="0"/>
        </w:tabs>
        <w:ind w:left="999" w:hanging="432"/>
      </w:pPr>
      <w:rPr>
        <w:b w:val="0"/>
        <w:i w:val="0"/>
        <w:strike w:val="0"/>
        <w:dstrike w:val="0"/>
        <w:color w:val="000000"/>
        <w:sz w:val="20"/>
        <w:szCs w:val="20"/>
        <w:u w:val="none"/>
      </w:rPr>
    </w:lvl>
    <w:lvl w:ilvl="2">
      <w:start w:val="1"/>
      <w:numFmt w:val="decimal"/>
      <w:lvlText w:val="%1.%2.%3."/>
      <w:lvlJc w:val="left"/>
      <w:pPr>
        <w:tabs>
          <w:tab w:val="num" w:pos="0"/>
        </w:tabs>
        <w:ind w:left="3198" w:hanging="504"/>
      </w:pPr>
      <w:rPr>
        <w:rFonts w:ascii="Arial" w:hAnsi="Arial" w:cs="Arial"/>
        <w:b w:val="0"/>
        <w:i w:val="0"/>
        <w:strike w:val="0"/>
        <w:dstrike w:val="0"/>
        <w:color w:val="000000"/>
        <w:sz w:val="20"/>
        <w:szCs w:val="20"/>
        <w:u w:val="none"/>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11D6712E"/>
    <w:multiLevelType w:val="multilevel"/>
    <w:tmpl w:val="93549A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A923BD"/>
    <w:multiLevelType w:val="multilevel"/>
    <w:tmpl w:val="9550BC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904614A"/>
    <w:multiLevelType w:val="multilevel"/>
    <w:tmpl w:val="483233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AA26553"/>
    <w:multiLevelType w:val="multilevel"/>
    <w:tmpl w:val="E68C4112"/>
    <w:styleLink w:val="WWNum21"/>
    <w:lvl w:ilvl="0">
      <w:start w:val="1"/>
      <w:numFmt w:val="decimal"/>
      <w:lvlText w:val="%1."/>
      <w:lvlJc w:val="left"/>
      <w:pPr>
        <w:ind w:left="360" w:hanging="360"/>
      </w:pPr>
      <w:rPr>
        <w:rFonts w:ascii="Arial" w:eastAsia="Arial" w:hAnsi="Arial" w:cs="Arial"/>
        <w:b/>
        <w:i w:val="0"/>
        <w:strike w:val="0"/>
        <w:dstrike w:val="0"/>
        <w:color w:val="auto"/>
        <w:sz w:val="20"/>
        <w:szCs w:val="20"/>
        <w:u w:val="none"/>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0" w15:restartNumberingAfterBreak="0">
    <w:nsid w:val="1C9819D2"/>
    <w:multiLevelType w:val="multilevel"/>
    <w:tmpl w:val="6CA44F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724DD3"/>
    <w:multiLevelType w:val="multilevel"/>
    <w:tmpl w:val="9B360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B520B"/>
    <w:multiLevelType w:val="multilevel"/>
    <w:tmpl w:val="4E6AAF4C"/>
    <w:styleLink w:val="WWNum12"/>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3" w15:restartNumberingAfterBreak="0">
    <w:nsid w:val="292F235A"/>
    <w:multiLevelType w:val="multilevel"/>
    <w:tmpl w:val="DD849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760464"/>
    <w:multiLevelType w:val="multilevel"/>
    <w:tmpl w:val="64044610"/>
    <w:styleLink w:val="WWNum29"/>
    <w:lvl w:ilvl="0">
      <w:numFmt w:val="bullet"/>
      <w:lvlText w:val=""/>
      <w:lvlJc w:val="left"/>
      <w:pPr>
        <w:ind w:left="1287" w:hanging="360"/>
      </w:pPr>
      <w:rPr>
        <w:rFonts w:ascii="Symbol" w:hAnsi="Symbol"/>
      </w:rPr>
    </w:lvl>
    <w:lvl w:ilvl="1">
      <w:numFmt w:val="bullet"/>
      <w:lvlText w:val="o"/>
      <w:lvlJc w:val="left"/>
      <w:pPr>
        <w:ind w:left="2007" w:hanging="360"/>
      </w:pPr>
      <w:rPr>
        <w:rFonts w:ascii="Courier New" w:hAnsi="Courier New" w:cs="Courier New"/>
      </w:rPr>
    </w:lvl>
    <w:lvl w:ilvl="2">
      <w:numFmt w:val="bullet"/>
      <w:lvlText w:val=""/>
      <w:lvlJc w:val="left"/>
      <w:pPr>
        <w:ind w:left="2727" w:hanging="360"/>
      </w:pPr>
      <w:rPr>
        <w:rFonts w:ascii="Wingdings" w:hAnsi="Wingdings"/>
      </w:rPr>
    </w:lvl>
    <w:lvl w:ilvl="3">
      <w:numFmt w:val="bullet"/>
      <w:lvlText w:val=""/>
      <w:lvlJc w:val="left"/>
      <w:pPr>
        <w:ind w:left="3447" w:hanging="360"/>
      </w:pPr>
      <w:rPr>
        <w:rFonts w:ascii="Symbol" w:hAnsi="Symbol"/>
      </w:rPr>
    </w:lvl>
    <w:lvl w:ilvl="4">
      <w:numFmt w:val="bullet"/>
      <w:lvlText w:val="o"/>
      <w:lvlJc w:val="left"/>
      <w:pPr>
        <w:ind w:left="4167" w:hanging="360"/>
      </w:pPr>
      <w:rPr>
        <w:rFonts w:ascii="Courier New" w:hAnsi="Courier New" w:cs="Courier New"/>
      </w:rPr>
    </w:lvl>
    <w:lvl w:ilvl="5">
      <w:numFmt w:val="bullet"/>
      <w:lvlText w:val=""/>
      <w:lvlJc w:val="left"/>
      <w:pPr>
        <w:ind w:left="4887" w:hanging="360"/>
      </w:pPr>
      <w:rPr>
        <w:rFonts w:ascii="Wingdings" w:hAnsi="Wingdings"/>
      </w:rPr>
    </w:lvl>
    <w:lvl w:ilvl="6">
      <w:numFmt w:val="bullet"/>
      <w:lvlText w:val=""/>
      <w:lvlJc w:val="left"/>
      <w:pPr>
        <w:ind w:left="5607" w:hanging="360"/>
      </w:pPr>
      <w:rPr>
        <w:rFonts w:ascii="Symbol" w:hAnsi="Symbol"/>
      </w:rPr>
    </w:lvl>
    <w:lvl w:ilvl="7">
      <w:numFmt w:val="bullet"/>
      <w:lvlText w:val="o"/>
      <w:lvlJc w:val="left"/>
      <w:pPr>
        <w:ind w:left="6327" w:hanging="360"/>
      </w:pPr>
      <w:rPr>
        <w:rFonts w:ascii="Courier New" w:hAnsi="Courier New" w:cs="Courier New"/>
      </w:rPr>
    </w:lvl>
    <w:lvl w:ilvl="8">
      <w:numFmt w:val="bullet"/>
      <w:lvlText w:val=""/>
      <w:lvlJc w:val="left"/>
      <w:pPr>
        <w:ind w:left="7047" w:hanging="360"/>
      </w:pPr>
      <w:rPr>
        <w:rFonts w:ascii="Wingdings" w:hAnsi="Wingdings"/>
      </w:rPr>
    </w:lvl>
  </w:abstractNum>
  <w:abstractNum w:abstractNumId="15" w15:restartNumberingAfterBreak="0">
    <w:nsid w:val="2BA45DEC"/>
    <w:multiLevelType w:val="multilevel"/>
    <w:tmpl w:val="CF020F26"/>
    <w:styleLink w:val="WWNum13"/>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16" w15:restartNumberingAfterBreak="0">
    <w:nsid w:val="2C934B85"/>
    <w:multiLevelType w:val="multilevel"/>
    <w:tmpl w:val="FD22A9DC"/>
    <w:styleLink w:val="WWNum23"/>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17" w15:restartNumberingAfterBreak="0">
    <w:nsid w:val="2C9B61C1"/>
    <w:multiLevelType w:val="multilevel"/>
    <w:tmpl w:val="0D62BAE2"/>
    <w:styleLink w:val="WWNum3"/>
    <w:lvl w:ilvl="0">
      <w:start w:val="12"/>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930"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D9863DA"/>
    <w:multiLevelType w:val="multilevel"/>
    <w:tmpl w:val="F3C43418"/>
    <w:lvl w:ilvl="0">
      <w:start w:val="1"/>
      <w:numFmt w:val="decimal"/>
      <w:lvlText w:val="%1."/>
      <w:lvlJc w:val="left"/>
      <w:pPr>
        <w:tabs>
          <w:tab w:val="num" w:pos="0"/>
        </w:tabs>
        <w:ind w:left="360" w:hanging="360"/>
      </w:pPr>
      <w:rPr>
        <w:b/>
        <w:bCs/>
      </w:rPr>
    </w:lvl>
    <w:lvl w:ilvl="1">
      <w:start w:val="1"/>
      <w:numFmt w:val="decimal"/>
      <w:isLgl/>
      <w:lvlText w:val="%1.%2."/>
      <w:lvlJc w:val="left"/>
      <w:pPr>
        <w:tabs>
          <w:tab w:val="num" w:pos="0"/>
        </w:tabs>
        <w:ind w:left="1364" w:hanging="720"/>
      </w:pPr>
      <w:rPr>
        <w:b/>
        <w:bCs/>
      </w:rPr>
    </w:lvl>
    <w:lvl w:ilvl="2">
      <w:start w:val="1"/>
      <w:numFmt w:val="decimal"/>
      <w:isLgl/>
      <w:lvlText w:val="%1.%2.%3."/>
      <w:lvlJc w:val="left"/>
      <w:pPr>
        <w:tabs>
          <w:tab w:val="num" w:pos="0"/>
        </w:tabs>
        <w:ind w:left="1364" w:hanging="720"/>
      </w:pPr>
    </w:lvl>
    <w:lvl w:ilvl="3">
      <w:start w:val="1"/>
      <w:numFmt w:val="decimal"/>
      <w:isLgl/>
      <w:lvlText w:val="%1.%2.%3.%4."/>
      <w:lvlJc w:val="left"/>
      <w:pPr>
        <w:tabs>
          <w:tab w:val="num" w:pos="0"/>
        </w:tabs>
        <w:ind w:left="1724" w:hanging="1080"/>
      </w:pPr>
    </w:lvl>
    <w:lvl w:ilvl="4">
      <w:start w:val="1"/>
      <w:numFmt w:val="decimal"/>
      <w:isLgl/>
      <w:lvlText w:val="%1.%2.%3.%4.%5."/>
      <w:lvlJc w:val="left"/>
      <w:pPr>
        <w:tabs>
          <w:tab w:val="num" w:pos="0"/>
        </w:tabs>
        <w:ind w:left="1724" w:hanging="1080"/>
      </w:pPr>
    </w:lvl>
    <w:lvl w:ilvl="5">
      <w:start w:val="1"/>
      <w:numFmt w:val="decimal"/>
      <w:isLgl/>
      <w:lvlText w:val="%1.%2.%3.%4.%5.%6."/>
      <w:lvlJc w:val="left"/>
      <w:pPr>
        <w:tabs>
          <w:tab w:val="num" w:pos="0"/>
        </w:tabs>
        <w:ind w:left="2084" w:hanging="1440"/>
      </w:pPr>
    </w:lvl>
    <w:lvl w:ilvl="6">
      <w:start w:val="1"/>
      <w:numFmt w:val="decimal"/>
      <w:isLgl/>
      <w:lvlText w:val="%1.%2.%3.%4.%5.%6.%7."/>
      <w:lvlJc w:val="left"/>
      <w:pPr>
        <w:tabs>
          <w:tab w:val="num" w:pos="0"/>
        </w:tabs>
        <w:ind w:left="2084" w:hanging="1440"/>
      </w:pPr>
    </w:lvl>
    <w:lvl w:ilvl="7">
      <w:start w:val="1"/>
      <w:numFmt w:val="decimal"/>
      <w:isLgl/>
      <w:lvlText w:val="%1.%2.%3.%4.%5.%6.%7.%8."/>
      <w:lvlJc w:val="left"/>
      <w:pPr>
        <w:tabs>
          <w:tab w:val="num" w:pos="0"/>
        </w:tabs>
        <w:ind w:left="2444" w:hanging="1800"/>
      </w:pPr>
    </w:lvl>
    <w:lvl w:ilvl="8">
      <w:start w:val="1"/>
      <w:numFmt w:val="decimal"/>
      <w:isLgl/>
      <w:lvlText w:val="%1.%2.%3.%4.%5.%6.%7.%8.%9."/>
      <w:lvlJc w:val="left"/>
      <w:pPr>
        <w:tabs>
          <w:tab w:val="num" w:pos="0"/>
        </w:tabs>
        <w:ind w:left="2804" w:hanging="2160"/>
      </w:pPr>
    </w:lvl>
  </w:abstractNum>
  <w:abstractNum w:abstractNumId="19" w15:restartNumberingAfterBreak="0">
    <w:nsid w:val="2D9F5BD5"/>
    <w:multiLevelType w:val="multilevel"/>
    <w:tmpl w:val="6DE8D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DAD714B"/>
    <w:multiLevelType w:val="multilevel"/>
    <w:tmpl w:val="548AB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DE57597"/>
    <w:multiLevelType w:val="multilevel"/>
    <w:tmpl w:val="D3CA9AE6"/>
    <w:styleLink w:val="WWNum16"/>
    <w:lvl w:ilvl="0">
      <w:start w:val="7"/>
      <w:numFmt w:val="decimal"/>
      <w:lvlText w:val="%1"/>
      <w:lvlJc w:val="left"/>
      <w:pPr>
        <w:ind w:left="360" w:hanging="360"/>
      </w:pPr>
    </w:lvl>
    <w:lvl w:ilvl="1">
      <w:start w:val="9"/>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2" w15:restartNumberingAfterBreak="0">
    <w:nsid w:val="3011288F"/>
    <w:multiLevelType w:val="hybridMultilevel"/>
    <w:tmpl w:val="629C8830"/>
    <w:lvl w:ilvl="0" w:tplc="04160001">
      <w:start w:val="1"/>
      <w:numFmt w:val="bullet"/>
      <w:lvlText w:val=""/>
      <w:lvlJc w:val="left"/>
      <w:pPr>
        <w:ind w:left="710" w:hanging="360"/>
      </w:pPr>
      <w:rPr>
        <w:rFonts w:ascii="Symbol" w:hAnsi="Symbol" w:hint="default"/>
      </w:rPr>
    </w:lvl>
    <w:lvl w:ilvl="1" w:tplc="04160003" w:tentative="1">
      <w:start w:val="1"/>
      <w:numFmt w:val="bullet"/>
      <w:lvlText w:val="o"/>
      <w:lvlJc w:val="left"/>
      <w:pPr>
        <w:ind w:left="1430" w:hanging="360"/>
      </w:pPr>
      <w:rPr>
        <w:rFonts w:ascii="Courier New" w:hAnsi="Courier New" w:cs="Courier New" w:hint="default"/>
      </w:rPr>
    </w:lvl>
    <w:lvl w:ilvl="2" w:tplc="04160005" w:tentative="1">
      <w:start w:val="1"/>
      <w:numFmt w:val="bullet"/>
      <w:lvlText w:val=""/>
      <w:lvlJc w:val="left"/>
      <w:pPr>
        <w:ind w:left="2150" w:hanging="360"/>
      </w:pPr>
      <w:rPr>
        <w:rFonts w:ascii="Wingdings" w:hAnsi="Wingdings" w:hint="default"/>
      </w:rPr>
    </w:lvl>
    <w:lvl w:ilvl="3" w:tplc="04160001" w:tentative="1">
      <w:start w:val="1"/>
      <w:numFmt w:val="bullet"/>
      <w:lvlText w:val=""/>
      <w:lvlJc w:val="left"/>
      <w:pPr>
        <w:ind w:left="2870" w:hanging="360"/>
      </w:pPr>
      <w:rPr>
        <w:rFonts w:ascii="Symbol" w:hAnsi="Symbol" w:hint="default"/>
      </w:rPr>
    </w:lvl>
    <w:lvl w:ilvl="4" w:tplc="04160003" w:tentative="1">
      <w:start w:val="1"/>
      <w:numFmt w:val="bullet"/>
      <w:lvlText w:val="o"/>
      <w:lvlJc w:val="left"/>
      <w:pPr>
        <w:ind w:left="3590" w:hanging="360"/>
      </w:pPr>
      <w:rPr>
        <w:rFonts w:ascii="Courier New" w:hAnsi="Courier New" w:cs="Courier New" w:hint="default"/>
      </w:rPr>
    </w:lvl>
    <w:lvl w:ilvl="5" w:tplc="04160005" w:tentative="1">
      <w:start w:val="1"/>
      <w:numFmt w:val="bullet"/>
      <w:lvlText w:val=""/>
      <w:lvlJc w:val="left"/>
      <w:pPr>
        <w:ind w:left="4310" w:hanging="360"/>
      </w:pPr>
      <w:rPr>
        <w:rFonts w:ascii="Wingdings" w:hAnsi="Wingdings" w:hint="default"/>
      </w:rPr>
    </w:lvl>
    <w:lvl w:ilvl="6" w:tplc="04160001" w:tentative="1">
      <w:start w:val="1"/>
      <w:numFmt w:val="bullet"/>
      <w:lvlText w:val=""/>
      <w:lvlJc w:val="left"/>
      <w:pPr>
        <w:ind w:left="5030" w:hanging="360"/>
      </w:pPr>
      <w:rPr>
        <w:rFonts w:ascii="Symbol" w:hAnsi="Symbol" w:hint="default"/>
      </w:rPr>
    </w:lvl>
    <w:lvl w:ilvl="7" w:tplc="04160003" w:tentative="1">
      <w:start w:val="1"/>
      <w:numFmt w:val="bullet"/>
      <w:lvlText w:val="o"/>
      <w:lvlJc w:val="left"/>
      <w:pPr>
        <w:ind w:left="5750" w:hanging="360"/>
      </w:pPr>
      <w:rPr>
        <w:rFonts w:ascii="Courier New" w:hAnsi="Courier New" w:cs="Courier New" w:hint="default"/>
      </w:rPr>
    </w:lvl>
    <w:lvl w:ilvl="8" w:tplc="04160005" w:tentative="1">
      <w:start w:val="1"/>
      <w:numFmt w:val="bullet"/>
      <w:lvlText w:val=""/>
      <w:lvlJc w:val="left"/>
      <w:pPr>
        <w:ind w:left="6470" w:hanging="360"/>
      </w:pPr>
      <w:rPr>
        <w:rFonts w:ascii="Wingdings" w:hAnsi="Wingdings" w:hint="default"/>
      </w:rPr>
    </w:lvl>
  </w:abstractNum>
  <w:abstractNum w:abstractNumId="23" w15:restartNumberingAfterBreak="0">
    <w:nsid w:val="335C1613"/>
    <w:multiLevelType w:val="multilevel"/>
    <w:tmpl w:val="3118BC28"/>
    <w:styleLink w:val="WWNum25"/>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24" w15:restartNumberingAfterBreak="0">
    <w:nsid w:val="34AE340B"/>
    <w:multiLevelType w:val="multilevel"/>
    <w:tmpl w:val="6B46E5AE"/>
    <w:lvl w:ilvl="0">
      <w:start w:val="1"/>
      <w:numFmt w:val="upperRoman"/>
      <w:lvlText w:val="%1."/>
      <w:lvlJc w:val="righ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25" w15:restartNumberingAfterBreak="0">
    <w:nsid w:val="377C4521"/>
    <w:multiLevelType w:val="multilevel"/>
    <w:tmpl w:val="8BCA5D34"/>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26" w15:restartNumberingAfterBreak="0">
    <w:nsid w:val="37E762EE"/>
    <w:multiLevelType w:val="multilevel"/>
    <w:tmpl w:val="3F0E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A42415D"/>
    <w:multiLevelType w:val="multilevel"/>
    <w:tmpl w:val="98BC0DB8"/>
    <w:styleLink w:val="WWNum5"/>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28" w15:restartNumberingAfterBreak="0">
    <w:nsid w:val="3F544834"/>
    <w:multiLevelType w:val="multilevel"/>
    <w:tmpl w:val="793ED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E5F61"/>
    <w:multiLevelType w:val="multilevel"/>
    <w:tmpl w:val="B39AC9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DF02C4A"/>
    <w:multiLevelType w:val="multilevel"/>
    <w:tmpl w:val="B798F720"/>
    <w:styleLink w:val="WWNum1a"/>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ascii="Arial" w:hAnsi="Arial" w:cs="Times New Roman"/>
        <w:b/>
        <w:sz w:val="20"/>
      </w:rPr>
    </w:lvl>
    <w:lvl w:ilvl="2">
      <w:start w:val="1"/>
      <w:numFmt w:val="decimal"/>
      <w:lvlText w:val="%1.%2.%3"/>
      <w:lvlJc w:val="left"/>
      <w:pPr>
        <w:ind w:left="1224" w:hanging="504"/>
      </w:pPr>
      <w:rPr>
        <w:rFonts w:ascii="Arial" w:hAnsi="Arial" w:cs="Times New Roman"/>
        <w:b/>
        <w:sz w:val="20"/>
      </w:rPr>
    </w:lvl>
    <w:lvl w:ilvl="3">
      <w:start w:val="1"/>
      <w:numFmt w:val="decimal"/>
      <w:lvlText w:val="%1.%2.%3.%4"/>
      <w:lvlJc w:val="left"/>
      <w:pPr>
        <w:ind w:left="1728" w:hanging="648"/>
      </w:pPr>
      <w:rPr>
        <w:rFonts w:ascii="Arial" w:hAnsi="Arial" w:cs="Times New Roman"/>
        <w:b/>
        <w:sz w:val="20"/>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1" w15:restartNumberingAfterBreak="0">
    <w:nsid w:val="536A51EB"/>
    <w:multiLevelType w:val="multilevel"/>
    <w:tmpl w:val="CCC05944"/>
    <w:styleLink w:val="WWNum6"/>
    <w:lvl w:ilvl="0">
      <w:start w:val="6"/>
      <w:numFmt w:val="decimal"/>
      <w:lvlText w:val="%1"/>
      <w:lvlJc w:val="left"/>
      <w:pPr>
        <w:ind w:left="360" w:hanging="360"/>
      </w:pPr>
    </w:lvl>
    <w:lvl w:ilvl="1">
      <w:start w:val="10"/>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32" w15:restartNumberingAfterBreak="0">
    <w:nsid w:val="53AB1ED0"/>
    <w:multiLevelType w:val="multilevel"/>
    <w:tmpl w:val="9F701C7A"/>
    <w:styleLink w:val="WWNum22"/>
    <w:lvl w:ilvl="0">
      <w:start w:val="23"/>
      <w:numFmt w:val="decimal"/>
      <w:lvlText w:val="%1."/>
      <w:lvlJc w:val="left"/>
      <w:pPr>
        <w:ind w:left="360" w:hanging="360"/>
      </w:pPr>
      <w:rPr>
        <w:b/>
        <w:color w:val="auto"/>
      </w:rPr>
    </w:lvl>
    <w:lvl w:ilvl="1">
      <w:start w:val="1"/>
      <w:numFmt w:val="decimal"/>
      <w:lvlText w:val="%1.%2."/>
      <w:lvlJc w:val="left"/>
      <w:pPr>
        <w:ind w:left="716" w:hanging="432"/>
      </w:pPr>
      <w:rPr>
        <w:b w:val="0"/>
        <w:i w:val="0"/>
        <w:strike w:val="0"/>
        <w:dstrike w:val="0"/>
        <w:color w:val="auto"/>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15:restartNumberingAfterBreak="0">
    <w:nsid w:val="53FE023B"/>
    <w:multiLevelType w:val="multilevel"/>
    <w:tmpl w:val="7F2AD0B6"/>
    <w:styleLink w:val="WWNum20"/>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4" w15:restartNumberingAfterBreak="0">
    <w:nsid w:val="54DF36CA"/>
    <w:multiLevelType w:val="multilevel"/>
    <w:tmpl w:val="360E0E2C"/>
    <w:styleLink w:val="WWNum17"/>
    <w:lvl w:ilvl="0">
      <w:start w:val="7"/>
      <w:numFmt w:val="decimal"/>
      <w:lvlText w:val="%1."/>
      <w:lvlJc w:val="left"/>
      <w:pPr>
        <w:ind w:left="360" w:hanging="360"/>
      </w:pPr>
      <w:rPr>
        <w:b/>
      </w:rPr>
    </w:lvl>
    <w:lvl w:ilvl="1">
      <w:start w:val="14"/>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4FA3485"/>
    <w:multiLevelType w:val="multilevel"/>
    <w:tmpl w:val="0C7647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97D60AB"/>
    <w:multiLevelType w:val="multilevel"/>
    <w:tmpl w:val="A48ACCC0"/>
    <w:lvl w:ilvl="0">
      <w:start w:val="1"/>
      <w:numFmt w:val="lowerLetter"/>
      <w:lvlText w:val="%1)"/>
      <w:lvlJc w:val="left"/>
      <w:pPr>
        <w:tabs>
          <w:tab w:val="num" w:pos="0"/>
        </w:tabs>
        <w:ind w:left="72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59F563C6"/>
    <w:multiLevelType w:val="multilevel"/>
    <w:tmpl w:val="023AB224"/>
    <w:lvl w:ilvl="0">
      <w:start w:val="1"/>
      <w:numFmt w:val="upperRoman"/>
      <w:lvlText w:val="%1."/>
      <w:lvlJc w:val="righ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38" w15:restartNumberingAfterBreak="0">
    <w:nsid w:val="5AE00DC2"/>
    <w:multiLevelType w:val="multilevel"/>
    <w:tmpl w:val="04D229EA"/>
    <w:styleLink w:val="WWNum28"/>
    <w:lvl w:ilvl="0">
      <w:start w:val="1"/>
      <w:numFmt w:val="decimal"/>
      <w:lvlText w:val="%1."/>
      <w:lvlJc w:val="left"/>
      <w:pPr>
        <w:ind w:left="360" w:hanging="360"/>
      </w:pPr>
      <w:rPr>
        <w:rFonts w:ascii="Arial" w:eastAsia="Arial" w:hAnsi="Arial" w:cs="Arial"/>
        <w:b/>
        <w:i w:val="0"/>
        <w:strike w:val="0"/>
        <w:dstrike w:val="0"/>
        <w:color w:val="auto"/>
        <w:sz w:val="20"/>
        <w:szCs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39" w15:restartNumberingAfterBreak="0">
    <w:nsid w:val="5B9A67BC"/>
    <w:multiLevelType w:val="multilevel"/>
    <w:tmpl w:val="9A647848"/>
    <w:styleLink w:val="WWNum1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40" w15:restartNumberingAfterBreak="0">
    <w:nsid w:val="5C4E5F15"/>
    <w:multiLevelType w:val="multilevel"/>
    <w:tmpl w:val="C4DCB1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D6A68B2"/>
    <w:multiLevelType w:val="multilevel"/>
    <w:tmpl w:val="8932ED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5E830FB3"/>
    <w:multiLevelType w:val="multilevel"/>
    <w:tmpl w:val="ED7443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E8E2D0B"/>
    <w:multiLevelType w:val="multilevel"/>
    <w:tmpl w:val="6B900686"/>
    <w:lvl w:ilvl="0">
      <w:start w:val="1"/>
      <w:numFmt w:val="upperRoman"/>
      <w:lvlText w:val="%1."/>
      <w:lvlJc w:val="right"/>
      <w:pPr>
        <w:tabs>
          <w:tab w:val="num" w:pos="720"/>
        </w:tabs>
        <w:ind w:left="720" w:hanging="360"/>
      </w:pPr>
      <w:rPr>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4" w15:restartNumberingAfterBreak="0">
    <w:nsid w:val="5E995462"/>
    <w:multiLevelType w:val="multilevel"/>
    <w:tmpl w:val="04160BBA"/>
    <w:lvl w:ilvl="0">
      <w:start w:val="1"/>
      <w:numFmt w:val="lowerLetter"/>
      <w:pStyle w:val="Nvel2-Red"/>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5" w15:restartNumberingAfterBreak="0">
    <w:nsid w:val="607B2A53"/>
    <w:multiLevelType w:val="multilevel"/>
    <w:tmpl w:val="E0A485C2"/>
    <w:styleLink w:val="WWNum4"/>
    <w:lvl w:ilvl="0">
      <w:start w:val="1"/>
      <w:numFmt w:val="decimal"/>
      <w:lvlText w:val="%1."/>
      <w:lvlJc w:val="left"/>
      <w:pPr>
        <w:ind w:left="360" w:hanging="360"/>
      </w:pPr>
      <w:rPr>
        <w:rFonts w:ascii="Arial" w:hAnsi="Arial"/>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6" w15:restartNumberingAfterBreak="0">
    <w:nsid w:val="60C6605A"/>
    <w:multiLevelType w:val="multilevel"/>
    <w:tmpl w:val="6DF27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12C0FB8"/>
    <w:multiLevelType w:val="multilevel"/>
    <w:tmpl w:val="42B47F5C"/>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34E7AA7"/>
    <w:multiLevelType w:val="multilevel"/>
    <w:tmpl w:val="19900DF8"/>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pStyle w:val="Ttulo5"/>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9" w15:restartNumberingAfterBreak="0">
    <w:nsid w:val="673C2797"/>
    <w:multiLevelType w:val="hybridMultilevel"/>
    <w:tmpl w:val="7600840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67A563AF"/>
    <w:multiLevelType w:val="multilevel"/>
    <w:tmpl w:val="09F69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687E6C58"/>
    <w:multiLevelType w:val="multilevel"/>
    <w:tmpl w:val="7612305A"/>
    <w:styleLink w:val="WWNum8"/>
    <w:lvl w:ilvl="0">
      <w:start w:val="20"/>
      <w:numFmt w:val="decimal"/>
      <w:lvlText w:val="%1."/>
      <w:lvlJc w:val="left"/>
      <w:pPr>
        <w:ind w:left="360" w:hanging="360"/>
      </w:pPr>
      <w:rPr>
        <w:b/>
      </w:rPr>
    </w:lvl>
    <w:lvl w:ilvl="1">
      <w:start w:val="1"/>
      <w:numFmt w:val="decimal"/>
      <w:lvlText w:val="%1.%2."/>
      <w:lvlJc w:val="left"/>
      <w:pPr>
        <w:ind w:left="999" w:hanging="432"/>
      </w:pPr>
      <w:rPr>
        <w:rFonts w:ascii="Arial" w:hAnsi="Arial" w:cs="Arial"/>
        <w:b w:val="0"/>
        <w:i w:val="0"/>
        <w:strike w:val="0"/>
        <w:dstrike w:val="0"/>
        <w:color w:val="auto"/>
        <w:sz w:val="20"/>
        <w:szCs w:val="20"/>
        <w:u w:val="none"/>
      </w:rPr>
    </w:lvl>
    <w:lvl w:ilvl="2">
      <w:start w:val="1"/>
      <w:numFmt w:val="decimal"/>
      <w:lvlText w:val="%1.%2.%3."/>
      <w:lvlJc w:val="left"/>
      <w:pPr>
        <w:ind w:left="1638" w:hanging="504"/>
      </w:pPr>
      <w:rPr>
        <w:rFonts w:ascii="Arial" w:hAnsi="Arial" w:cs="Arial"/>
        <w:b w:val="0"/>
        <w:i w:val="0"/>
        <w:strike w:val="0"/>
        <w:d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2" w15:restartNumberingAfterBreak="0">
    <w:nsid w:val="6A8C499C"/>
    <w:multiLevelType w:val="multilevel"/>
    <w:tmpl w:val="4F6C4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D593642"/>
    <w:multiLevelType w:val="multilevel"/>
    <w:tmpl w:val="94727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76E619FE"/>
    <w:multiLevelType w:val="multilevel"/>
    <w:tmpl w:val="AC1E81E4"/>
    <w:styleLink w:val="WWNum27"/>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5."/>
      <w:lvlJc w:val="left"/>
      <w:pPr>
        <w:ind w:left="2232" w:hanging="792"/>
      </w:pPr>
    </w:lvl>
    <w:lvl w:ilvl="5">
      <w:start w:val="1"/>
      <w:numFmt w:val="decimal"/>
      <w:lvlText w:val="%6."/>
      <w:lvlJc w:val="left"/>
      <w:pPr>
        <w:ind w:left="2736" w:hanging="936"/>
      </w:pPr>
    </w:lvl>
    <w:lvl w:ilvl="6">
      <w:start w:val="1"/>
      <w:numFmt w:val="decimal"/>
      <w:lvlText w:val="%7."/>
      <w:lvlJc w:val="left"/>
      <w:pPr>
        <w:ind w:left="3240" w:hanging="1080"/>
      </w:pPr>
    </w:lvl>
    <w:lvl w:ilvl="7">
      <w:start w:val="1"/>
      <w:numFmt w:val="decimal"/>
      <w:lvlText w:val="%8."/>
      <w:lvlJc w:val="left"/>
      <w:pPr>
        <w:ind w:left="3744" w:hanging="1224"/>
      </w:pPr>
    </w:lvl>
    <w:lvl w:ilvl="8">
      <w:start w:val="1"/>
      <w:numFmt w:val="decimal"/>
      <w:lvlText w:val="%9."/>
      <w:lvlJc w:val="left"/>
      <w:pPr>
        <w:ind w:left="4320" w:hanging="1440"/>
      </w:pPr>
    </w:lvl>
  </w:abstractNum>
  <w:abstractNum w:abstractNumId="55" w15:restartNumberingAfterBreak="0">
    <w:nsid w:val="77D8648B"/>
    <w:multiLevelType w:val="hybridMultilevel"/>
    <w:tmpl w:val="CEB23E58"/>
    <w:lvl w:ilvl="0" w:tplc="04160001">
      <w:start w:val="1"/>
      <w:numFmt w:val="bullet"/>
      <w:lvlText w:val=""/>
      <w:lvlJc w:val="left"/>
      <w:pPr>
        <w:ind w:left="782" w:hanging="360"/>
      </w:pPr>
      <w:rPr>
        <w:rFonts w:ascii="Symbol" w:hAnsi="Symbol" w:hint="default"/>
      </w:rPr>
    </w:lvl>
    <w:lvl w:ilvl="1" w:tplc="04160003" w:tentative="1">
      <w:start w:val="1"/>
      <w:numFmt w:val="bullet"/>
      <w:lvlText w:val="o"/>
      <w:lvlJc w:val="left"/>
      <w:pPr>
        <w:ind w:left="1502" w:hanging="360"/>
      </w:pPr>
      <w:rPr>
        <w:rFonts w:ascii="Courier New" w:hAnsi="Courier New" w:cs="Courier New" w:hint="default"/>
      </w:rPr>
    </w:lvl>
    <w:lvl w:ilvl="2" w:tplc="04160005" w:tentative="1">
      <w:start w:val="1"/>
      <w:numFmt w:val="bullet"/>
      <w:lvlText w:val=""/>
      <w:lvlJc w:val="left"/>
      <w:pPr>
        <w:ind w:left="2222" w:hanging="360"/>
      </w:pPr>
      <w:rPr>
        <w:rFonts w:ascii="Wingdings" w:hAnsi="Wingdings" w:hint="default"/>
      </w:rPr>
    </w:lvl>
    <w:lvl w:ilvl="3" w:tplc="04160001" w:tentative="1">
      <w:start w:val="1"/>
      <w:numFmt w:val="bullet"/>
      <w:lvlText w:val=""/>
      <w:lvlJc w:val="left"/>
      <w:pPr>
        <w:ind w:left="2942" w:hanging="360"/>
      </w:pPr>
      <w:rPr>
        <w:rFonts w:ascii="Symbol" w:hAnsi="Symbol" w:hint="default"/>
      </w:rPr>
    </w:lvl>
    <w:lvl w:ilvl="4" w:tplc="04160003" w:tentative="1">
      <w:start w:val="1"/>
      <w:numFmt w:val="bullet"/>
      <w:lvlText w:val="o"/>
      <w:lvlJc w:val="left"/>
      <w:pPr>
        <w:ind w:left="3662" w:hanging="360"/>
      </w:pPr>
      <w:rPr>
        <w:rFonts w:ascii="Courier New" w:hAnsi="Courier New" w:cs="Courier New" w:hint="default"/>
      </w:rPr>
    </w:lvl>
    <w:lvl w:ilvl="5" w:tplc="04160005" w:tentative="1">
      <w:start w:val="1"/>
      <w:numFmt w:val="bullet"/>
      <w:lvlText w:val=""/>
      <w:lvlJc w:val="left"/>
      <w:pPr>
        <w:ind w:left="4382" w:hanging="360"/>
      </w:pPr>
      <w:rPr>
        <w:rFonts w:ascii="Wingdings" w:hAnsi="Wingdings" w:hint="default"/>
      </w:rPr>
    </w:lvl>
    <w:lvl w:ilvl="6" w:tplc="04160001" w:tentative="1">
      <w:start w:val="1"/>
      <w:numFmt w:val="bullet"/>
      <w:lvlText w:val=""/>
      <w:lvlJc w:val="left"/>
      <w:pPr>
        <w:ind w:left="5102" w:hanging="360"/>
      </w:pPr>
      <w:rPr>
        <w:rFonts w:ascii="Symbol" w:hAnsi="Symbol" w:hint="default"/>
      </w:rPr>
    </w:lvl>
    <w:lvl w:ilvl="7" w:tplc="04160003" w:tentative="1">
      <w:start w:val="1"/>
      <w:numFmt w:val="bullet"/>
      <w:lvlText w:val="o"/>
      <w:lvlJc w:val="left"/>
      <w:pPr>
        <w:ind w:left="5822" w:hanging="360"/>
      </w:pPr>
      <w:rPr>
        <w:rFonts w:ascii="Courier New" w:hAnsi="Courier New" w:cs="Courier New" w:hint="default"/>
      </w:rPr>
    </w:lvl>
    <w:lvl w:ilvl="8" w:tplc="04160005" w:tentative="1">
      <w:start w:val="1"/>
      <w:numFmt w:val="bullet"/>
      <w:lvlText w:val=""/>
      <w:lvlJc w:val="left"/>
      <w:pPr>
        <w:ind w:left="6542" w:hanging="360"/>
      </w:pPr>
      <w:rPr>
        <w:rFonts w:ascii="Wingdings" w:hAnsi="Wingdings" w:hint="default"/>
      </w:rPr>
    </w:lvl>
  </w:abstractNum>
  <w:abstractNum w:abstractNumId="56" w15:restartNumberingAfterBreak="0">
    <w:nsid w:val="7A637040"/>
    <w:multiLevelType w:val="multilevel"/>
    <w:tmpl w:val="2214B48A"/>
    <w:styleLink w:val="WW8Num3"/>
    <w:lvl w:ilvl="0">
      <w:numFmt w:val="bullet"/>
      <w:lvlText w:val=""/>
      <w:lvlJc w:val="left"/>
      <w:rPr>
        <w:rFonts w:ascii="Symbol" w:hAnsi="Symbol" w:cs="OpenSymbol, 'Arial Unicode MS'"/>
        <w:color w:val="auto"/>
        <w:sz w:val="20"/>
        <w:szCs w:val="20"/>
        <w:shd w:val="clear" w:color="auto" w:fill="FFFFFF"/>
      </w:rPr>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57" w15:restartNumberingAfterBreak="0">
    <w:nsid w:val="7B511A3C"/>
    <w:multiLevelType w:val="multilevel"/>
    <w:tmpl w:val="5DEEEF42"/>
    <w:styleLink w:val="WWNum10"/>
    <w:lvl w:ilvl="0">
      <w:start w:val="1"/>
      <w:numFmt w:val="decimal"/>
      <w:lvlText w:val="%1."/>
      <w:lvlJc w:val="left"/>
      <w:pPr>
        <w:ind w:left="360" w:hanging="360"/>
      </w:pPr>
      <w:rPr>
        <w:rFonts w:ascii="Arial" w:hAnsi="Arial" w:cs="Arial"/>
        <w:b w:val="0"/>
        <w:i w:val="0"/>
        <w:strike w:val="0"/>
        <w:dstrike w:val="0"/>
        <w:color w:val="auto"/>
        <w:sz w:val="20"/>
        <w:szCs w:val="20"/>
        <w:u w:val="none"/>
      </w:rPr>
    </w:lvl>
    <w:lvl w:ilvl="1">
      <w:start w:val="1"/>
      <w:numFmt w:val="decimal"/>
      <w:lvlText w:val="%1.%2."/>
      <w:lvlJc w:val="left"/>
      <w:pPr>
        <w:ind w:left="716" w:hanging="432"/>
      </w:pPr>
      <w:rPr>
        <w:rFonts w:ascii="Arial" w:hAnsi="Arial" w:cs="Arial"/>
        <w:b w:val="0"/>
        <w:i w:val="0"/>
        <w:strike w:val="0"/>
        <w:dstrike w:val="0"/>
        <w:color w:val="auto"/>
        <w:sz w:val="20"/>
        <w:szCs w:val="20"/>
      </w:rPr>
    </w:lvl>
    <w:lvl w:ilvl="2">
      <w:start w:val="1"/>
      <w:numFmt w:val="decimal"/>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295599904">
    <w:abstractNumId w:val="48"/>
  </w:num>
  <w:num w:numId="2" w16cid:durableId="802965251">
    <w:abstractNumId w:val="5"/>
  </w:num>
  <w:num w:numId="3" w16cid:durableId="39789820">
    <w:abstractNumId w:val="44"/>
  </w:num>
  <w:num w:numId="4" w16cid:durableId="874196455">
    <w:abstractNumId w:val="25"/>
  </w:num>
  <w:num w:numId="5" w16cid:durableId="388454145">
    <w:abstractNumId w:val="4"/>
  </w:num>
  <w:num w:numId="6" w16cid:durableId="519704411">
    <w:abstractNumId w:val="56"/>
  </w:num>
  <w:num w:numId="7" w16cid:durableId="1128934326">
    <w:abstractNumId w:val="45"/>
  </w:num>
  <w:num w:numId="8" w16cid:durableId="2011639284">
    <w:abstractNumId w:val="12"/>
  </w:num>
  <w:num w:numId="9" w16cid:durableId="1239251501">
    <w:abstractNumId w:val="15"/>
  </w:num>
  <w:num w:numId="10" w16cid:durableId="1619994552">
    <w:abstractNumId w:val="21"/>
  </w:num>
  <w:num w:numId="11" w16cid:durableId="1159998673">
    <w:abstractNumId w:val="34"/>
  </w:num>
  <w:num w:numId="12" w16cid:durableId="2005695799">
    <w:abstractNumId w:val="51"/>
  </w:num>
  <w:num w:numId="13" w16cid:durableId="799497559">
    <w:abstractNumId w:val="27"/>
  </w:num>
  <w:num w:numId="14" w16cid:durableId="774178295">
    <w:abstractNumId w:val="31"/>
  </w:num>
  <w:num w:numId="15" w16cid:durableId="1796866346">
    <w:abstractNumId w:val="17"/>
  </w:num>
  <w:num w:numId="16" w16cid:durableId="1800605457">
    <w:abstractNumId w:val="57"/>
  </w:num>
  <w:num w:numId="17" w16cid:durableId="1368028163">
    <w:abstractNumId w:val="32"/>
  </w:num>
  <w:num w:numId="18" w16cid:durableId="1507550660">
    <w:abstractNumId w:val="33"/>
  </w:num>
  <w:num w:numId="19" w16cid:durableId="244191736">
    <w:abstractNumId w:val="9"/>
  </w:num>
  <w:num w:numId="20" w16cid:durableId="944536685">
    <w:abstractNumId w:val="16"/>
  </w:num>
  <w:num w:numId="21" w16cid:durableId="978654250">
    <w:abstractNumId w:val="1"/>
  </w:num>
  <w:num w:numId="22" w16cid:durableId="888034421">
    <w:abstractNumId w:val="23"/>
  </w:num>
  <w:num w:numId="23" w16cid:durableId="1520973118">
    <w:abstractNumId w:val="3"/>
  </w:num>
  <w:num w:numId="24" w16cid:durableId="252134386">
    <w:abstractNumId w:val="54"/>
  </w:num>
  <w:num w:numId="25" w16cid:durableId="1376655655">
    <w:abstractNumId w:val="38"/>
  </w:num>
  <w:num w:numId="26" w16cid:durableId="1340499011">
    <w:abstractNumId w:val="14"/>
  </w:num>
  <w:num w:numId="27" w16cid:durableId="1871448942">
    <w:abstractNumId w:val="30"/>
  </w:num>
  <w:num w:numId="28" w16cid:durableId="1711225896">
    <w:abstractNumId w:val="26"/>
  </w:num>
  <w:num w:numId="29" w16cid:durableId="1446729871">
    <w:abstractNumId w:val="39"/>
  </w:num>
  <w:num w:numId="30" w16cid:durableId="1304970049">
    <w:abstractNumId w:val="53"/>
  </w:num>
  <w:num w:numId="31" w16cid:durableId="900597737">
    <w:abstractNumId w:val="19"/>
  </w:num>
  <w:num w:numId="32" w16cid:durableId="1805007609">
    <w:abstractNumId w:val="10"/>
  </w:num>
  <w:num w:numId="33" w16cid:durableId="1505587916">
    <w:abstractNumId w:val="8"/>
  </w:num>
  <w:num w:numId="34" w16cid:durableId="1294870429">
    <w:abstractNumId w:val="52"/>
  </w:num>
  <w:num w:numId="35" w16cid:durableId="1130050186">
    <w:abstractNumId w:val="6"/>
  </w:num>
  <w:num w:numId="36" w16cid:durableId="1611545048">
    <w:abstractNumId w:val="22"/>
  </w:num>
  <w:num w:numId="37" w16cid:durableId="211232023">
    <w:abstractNumId w:val="41"/>
  </w:num>
  <w:num w:numId="38" w16cid:durableId="171336028">
    <w:abstractNumId w:val="11"/>
  </w:num>
  <w:num w:numId="39" w16cid:durableId="825784231">
    <w:abstractNumId w:val="46"/>
  </w:num>
  <w:num w:numId="40" w16cid:durableId="599725433">
    <w:abstractNumId w:val="7"/>
  </w:num>
  <w:num w:numId="41" w16cid:durableId="880094089">
    <w:abstractNumId w:val="47"/>
  </w:num>
  <w:num w:numId="42" w16cid:durableId="85661659">
    <w:abstractNumId w:val="29"/>
  </w:num>
  <w:num w:numId="43" w16cid:durableId="2097558408">
    <w:abstractNumId w:val="13"/>
  </w:num>
  <w:num w:numId="44" w16cid:durableId="2134903224">
    <w:abstractNumId w:val="40"/>
  </w:num>
  <w:num w:numId="45" w16cid:durableId="167721203">
    <w:abstractNumId w:val="50"/>
  </w:num>
  <w:num w:numId="46" w16cid:durableId="672807516">
    <w:abstractNumId w:val="20"/>
  </w:num>
  <w:num w:numId="47" w16cid:durableId="1596326911">
    <w:abstractNumId w:val="35"/>
  </w:num>
  <w:num w:numId="48" w16cid:durableId="1784029826">
    <w:abstractNumId w:val="49"/>
  </w:num>
  <w:num w:numId="49" w16cid:durableId="1526020311">
    <w:abstractNumId w:val="28"/>
  </w:num>
  <w:num w:numId="50" w16cid:durableId="1944607971">
    <w:abstractNumId w:val="2"/>
  </w:num>
  <w:num w:numId="51" w16cid:durableId="1941791459">
    <w:abstractNumId w:val="36"/>
  </w:num>
  <w:num w:numId="52" w16cid:durableId="250625346">
    <w:abstractNumId w:val="43"/>
  </w:num>
  <w:num w:numId="53" w16cid:durableId="455484713">
    <w:abstractNumId w:val="37"/>
  </w:num>
  <w:num w:numId="54" w16cid:durableId="2073191521">
    <w:abstractNumId w:val="18"/>
  </w:num>
  <w:num w:numId="55" w16cid:durableId="103616711">
    <w:abstractNumId w:val="24"/>
  </w:num>
  <w:num w:numId="56" w16cid:durableId="1553348241">
    <w:abstractNumId w:val="42"/>
  </w:num>
  <w:num w:numId="57" w16cid:durableId="486019513">
    <w:abstractNumId w:val="55"/>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00"/>
  <w:proofState w:spelling="clean" w:grammar="clean"/>
  <w:defaultTabStop w:val="708"/>
  <w:autoHyphenation/>
  <w:hyphenationZone w:val="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4E35A1"/>
    <w:rsid w:val="00002525"/>
    <w:rsid w:val="00006904"/>
    <w:rsid w:val="00012106"/>
    <w:rsid w:val="00030ABB"/>
    <w:rsid w:val="00033F82"/>
    <w:rsid w:val="00037EAF"/>
    <w:rsid w:val="00043BA2"/>
    <w:rsid w:val="00044199"/>
    <w:rsid w:val="00044508"/>
    <w:rsid w:val="00045C4D"/>
    <w:rsid w:val="00045F5A"/>
    <w:rsid w:val="000517F4"/>
    <w:rsid w:val="0005266E"/>
    <w:rsid w:val="0006479E"/>
    <w:rsid w:val="00081626"/>
    <w:rsid w:val="000A06F7"/>
    <w:rsid w:val="000A5517"/>
    <w:rsid w:val="000A73A7"/>
    <w:rsid w:val="000B2E26"/>
    <w:rsid w:val="000B740F"/>
    <w:rsid w:val="000C085A"/>
    <w:rsid w:val="000C37E5"/>
    <w:rsid w:val="000C3E2E"/>
    <w:rsid w:val="000C480E"/>
    <w:rsid w:val="000C6F29"/>
    <w:rsid w:val="000D7334"/>
    <w:rsid w:val="000D7D10"/>
    <w:rsid w:val="000E5EB2"/>
    <w:rsid w:val="000E6657"/>
    <w:rsid w:val="000F3605"/>
    <w:rsid w:val="00100EAC"/>
    <w:rsid w:val="001012CF"/>
    <w:rsid w:val="0010427B"/>
    <w:rsid w:val="00114223"/>
    <w:rsid w:val="00121675"/>
    <w:rsid w:val="00121C33"/>
    <w:rsid w:val="00125FEE"/>
    <w:rsid w:val="001266F3"/>
    <w:rsid w:val="001306EE"/>
    <w:rsid w:val="00130FD5"/>
    <w:rsid w:val="00131BC4"/>
    <w:rsid w:val="00137B44"/>
    <w:rsid w:val="00143362"/>
    <w:rsid w:val="00143DC9"/>
    <w:rsid w:val="001455B4"/>
    <w:rsid w:val="001467B5"/>
    <w:rsid w:val="00161B06"/>
    <w:rsid w:val="00163140"/>
    <w:rsid w:val="00163FB9"/>
    <w:rsid w:val="0016447B"/>
    <w:rsid w:val="00170021"/>
    <w:rsid w:val="00176D7C"/>
    <w:rsid w:val="00177152"/>
    <w:rsid w:val="001876A8"/>
    <w:rsid w:val="00193104"/>
    <w:rsid w:val="001A0A0A"/>
    <w:rsid w:val="001A29E6"/>
    <w:rsid w:val="001A76DD"/>
    <w:rsid w:val="001A7A8A"/>
    <w:rsid w:val="001B1B67"/>
    <w:rsid w:val="001B5175"/>
    <w:rsid w:val="001B7081"/>
    <w:rsid w:val="001D698D"/>
    <w:rsid w:val="001D7BCF"/>
    <w:rsid w:val="001E0883"/>
    <w:rsid w:val="001E3930"/>
    <w:rsid w:val="001E3CCF"/>
    <w:rsid w:val="001F3F2E"/>
    <w:rsid w:val="0020380D"/>
    <w:rsid w:val="00212009"/>
    <w:rsid w:val="00213EDF"/>
    <w:rsid w:val="00214F40"/>
    <w:rsid w:val="002151BF"/>
    <w:rsid w:val="00225E11"/>
    <w:rsid w:val="002317B7"/>
    <w:rsid w:val="00232B5D"/>
    <w:rsid w:val="00233A80"/>
    <w:rsid w:val="00234BD7"/>
    <w:rsid w:val="00235485"/>
    <w:rsid w:val="00243317"/>
    <w:rsid w:val="00245CC8"/>
    <w:rsid w:val="00261B5A"/>
    <w:rsid w:val="0026732F"/>
    <w:rsid w:val="00276F48"/>
    <w:rsid w:val="00284D3E"/>
    <w:rsid w:val="002912FC"/>
    <w:rsid w:val="002A13F7"/>
    <w:rsid w:val="002A1FEF"/>
    <w:rsid w:val="002C384A"/>
    <w:rsid w:val="002D660B"/>
    <w:rsid w:val="002E6AB9"/>
    <w:rsid w:val="002F0463"/>
    <w:rsid w:val="002F04FD"/>
    <w:rsid w:val="002F19C7"/>
    <w:rsid w:val="002F73E1"/>
    <w:rsid w:val="0031139D"/>
    <w:rsid w:val="0031455B"/>
    <w:rsid w:val="00316373"/>
    <w:rsid w:val="00317982"/>
    <w:rsid w:val="00324273"/>
    <w:rsid w:val="00324D2B"/>
    <w:rsid w:val="0032524B"/>
    <w:rsid w:val="00331B51"/>
    <w:rsid w:val="003327FE"/>
    <w:rsid w:val="003370B3"/>
    <w:rsid w:val="003377E1"/>
    <w:rsid w:val="00341F61"/>
    <w:rsid w:val="003427F5"/>
    <w:rsid w:val="00342CDA"/>
    <w:rsid w:val="003441FA"/>
    <w:rsid w:val="003479A8"/>
    <w:rsid w:val="003610F5"/>
    <w:rsid w:val="0036705A"/>
    <w:rsid w:val="003677F0"/>
    <w:rsid w:val="00372C1E"/>
    <w:rsid w:val="003762F2"/>
    <w:rsid w:val="0038204E"/>
    <w:rsid w:val="003841C7"/>
    <w:rsid w:val="0038644B"/>
    <w:rsid w:val="00387CA9"/>
    <w:rsid w:val="00390BD0"/>
    <w:rsid w:val="003A49CB"/>
    <w:rsid w:val="003A50A9"/>
    <w:rsid w:val="003B1D8C"/>
    <w:rsid w:val="003B7CDF"/>
    <w:rsid w:val="003C2CEA"/>
    <w:rsid w:val="003C4308"/>
    <w:rsid w:val="003C5829"/>
    <w:rsid w:val="003C7969"/>
    <w:rsid w:val="003D11E7"/>
    <w:rsid w:val="003E389F"/>
    <w:rsid w:val="003E3B06"/>
    <w:rsid w:val="003E6981"/>
    <w:rsid w:val="003F284D"/>
    <w:rsid w:val="003F3767"/>
    <w:rsid w:val="003F4EAD"/>
    <w:rsid w:val="004059A1"/>
    <w:rsid w:val="004106D2"/>
    <w:rsid w:val="00413EBD"/>
    <w:rsid w:val="0041484D"/>
    <w:rsid w:val="00415A45"/>
    <w:rsid w:val="00431B0A"/>
    <w:rsid w:val="00436B49"/>
    <w:rsid w:val="00436E18"/>
    <w:rsid w:val="00436ECD"/>
    <w:rsid w:val="004437DF"/>
    <w:rsid w:val="00447713"/>
    <w:rsid w:val="004523F7"/>
    <w:rsid w:val="00452682"/>
    <w:rsid w:val="0045593B"/>
    <w:rsid w:val="0046027E"/>
    <w:rsid w:val="004614A1"/>
    <w:rsid w:val="0047063F"/>
    <w:rsid w:val="00472B50"/>
    <w:rsid w:val="004A4A18"/>
    <w:rsid w:val="004B31F7"/>
    <w:rsid w:val="004C07D1"/>
    <w:rsid w:val="004C2A6E"/>
    <w:rsid w:val="004C3ADD"/>
    <w:rsid w:val="004D24C9"/>
    <w:rsid w:val="004D3D5A"/>
    <w:rsid w:val="004D3D95"/>
    <w:rsid w:val="004D4940"/>
    <w:rsid w:val="004E1DE8"/>
    <w:rsid w:val="004E1FF3"/>
    <w:rsid w:val="004E35A1"/>
    <w:rsid w:val="004E7210"/>
    <w:rsid w:val="00500427"/>
    <w:rsid w:val="005013CD"/>
    <w:rsid w:val="0050517E"/>
    <w:rsid w:val="00505C98"/>
    <w:rsid w:val="00507D6D"/>
    <w:rsid w:val="00511288"/>
    <w:rsid w:val="005248B7"/>
    <w:rsid w:val="00525249"/>
    <w:rsid w:val="00532D92"/>
    <w:rsid w:val="00541E08"/>
    <w:rsid w:val="005426E2"/>
    <w:rsid w:val="00547262"/>
    <w:rsid w:val="005564B7"/>
    <w:rsid w:val="0056077B"/>
    <w:rsid w:val="00561148"/>
    <w:rsid w:val="00563921"/>
    <w:rsid w:val="00563FD1"/>
    <w:rsid w:val="005646FA"/>
    <w:rsid w:val="0056484A"/>
    <w:rsid w:val="00567CC1"/>
    <w:rsid w:val="00573642"/>
    <w:rsid w:val="00573F2D"/>
    <w:rsid w:val="00576EAD"/>
    <w:rsid w:val="005837A5"/>
    <w:rsid w:val="00592331"/>
    <w:rsid w:val="00593D2E"/>
    <w:rsid w:val="005945FD"/>
    <w:rsid w:val="00595AE4"/>
    <w:rsid w:val="005D49CC"/>
    <w:rsid w:val="005E0760"/>
    <w:rsid w:val="005E4436"/>
    <w:rsid w:val="005F385E"/>
    <w:rsid w:val="005F5C04"/>
    <w:rsid w:val="00612F79"/>
    <w:rsid w:val="006157FB"/>
    <w:rsid w:val="00633FA8"/>
    <w:rsid w:val="00647723"/>
    <w:rsid w:val="00647E9F"/>
    <w:rsid w:val="0065456A"/>
    <w:rsid w:val="00654786"/>
    <w:rsid w:val="00657470"/>
    <w:rsid w:val="006619C2"/>
    <w:rsid w:val="00665B78"/>
    <w:rsid w:val="00671104"/>
    <w:rsid w:val="00673B71"/>
    <w:rsid w:val="006820B4"/>
    <w:rsid w:val="00682B12"/>
    <w:rsid w:val="00682FF6"/>
    <w:rsid w:val="0069153D"/>
    <w:rsid w:val="0069284E"/>
    <w:rsid w:val="00692DEE"/>
    <w:rsid w:val="00696CDB"/>
    <w:rsid w:val="006A1F81"/>
    <w:rsid w:val="006B2FEB"/>
    <w:rsid w:val="006B3DA2"/>
    <w:rsid w:val="006C5978"/>
    <w:rsid w:val="006D0E1B"/>
    <w:rsid w:val="006D5919"/>
    <w:rsid w:val="006D6C2B"/>
    <w:rsid w:val="006D759A"/>
    <w:rsid w:val="006E2885"/>
    <w:rsid w:val="006E4734"/>
    <w:rsid w:val="006E4A0A"/>
    <w:rsid w:val="006E5106"/>
    <w:rsid w:val="006E7A0B"/>
    <w:rsid w:val="006F2922"/>
    <w:rsid w:val="006F358F"/>
    <w:rsid w:val="006F66D0"/>
    <w:rsid w:val="00710C38"/>
    <w:rsid w:val="007137AE"/>
    <w:rsid w:val="0071502D"/>
    <w:rsid w:val="00715AAC"/>
    <w:rsid w:val="0071614D"/>
    <w:rsid w:val="00716265"/>
    <w:rsid w:val="00717A87"/>
    <w:rsid w:val="00735439"/>
    <w:rsid w:val="00741BF8"/>
    <w:rsid w:val="00746D93"/>
    <w:rsid w:val="007501E2"/>
    <w:rsid w:val="00754D6A"/>
    <w:rsid w:val="0075787D"/>
    <w:rsid w:val="00763985"/>
    <w:rsid w:val="0076667C"/>
    <w:rsid w:val="007666D0"/>
    <w:rsid w:val="00770E0B"/>
    <w:rsid w:val="007768C9"/>
    <w:rsid w:val="00777D0B"/>
    <w:rsid w:val="00783207"/>
    <w:rsid w:val="007843EF"/>
    <w:rsid w:val="0078631D"/>
    <w:rsid w:val="007875AB"/>
    <w:rsid w:val="00795E80"/>
    <w:rsid w:val="00796F50"/>
    <w:rsid w:val="007A0CBB"/>
    <w:rsid w:val="007A27F9"/>
    <w:rsid w:val="007B5916"/>
    <w:rsid w:val="007C5AAF"/>
    <w:rsid w:val="007C5C68"/>
    <w:rsid w:val="007D17DE"/>
    <w:rsid w:val="007D3CDD"/>
    <w:rsid w:val="007D58C8"/>
    <w:rsid w:val="007E0702"/>
    <w:rsid w:val="007F2904"/>
    <w:rsid w:val="00802252"/>
    <w:rsid w:val="0080319D"/>
    <w:rsid w:val="00806679"/>
    <w:rsid w:val="00806E13"/>
    <w:rsid w:val="00807934"/>
    <w:rsid w:val="00810D43"/>
    <w:rsid w:val="008175D4"/>
    <w:rsid w:val="00820101"/>
    <w:rsid w:val="00821050"/>
    <w:rsid w:val="00827CBD"/>
    <w:rsid w:val="00830605"/>
    <w:rsid w:val="008306E8"/>
    <w:rsid w:val="00835E16"/>
    <w:rsid w:val="00837AEC"/>
    <w:rsid w:val="00842D8F"/>
    <w:rsid w:val="008521F3"/>
    <w:rsid w:val="008575E2"/>
    <w:rsid w:val="00862A90"/>
    <w:rsid w:val="00863019"/>
    <w:rsid w:val="00864EB0"/>
    <w:rsid w:val="00865118"/>
    <w:rsid w:val="00870911"/>
    <w:rsid w:val="00875A04"/>
    <w:rsid w:val="00876E64"/>
    <w:rsid w:val="00881A54"/>
    <w:rsid w:val="00881B38"/>
    <w:rsid w:val="00882D1D"/>
    <w:rsid w:val="00885496"/>
    <w:rsid w:val="00887340"/>
    <w:rsid w:val="00890755"/>
    <w:rsid w:val="00895B38"/>
    <w:rsid w:val="008B54FA"/>
    <w:rsid w:val="008B78FE"/>
    <w:rsid w:val="008C1693"/>
    <w:rsid w:val="008D5094"/>
    <w:rsid w:val="008D6862"/>
    <w:rsid w:val="008D6AD3"/>
    <w:rsid w:val="008F6460"/>
    <w:rsid w:val="00900B86"/>
    <w:rsid w:val="0090105A"/>
    <w:rsid w:val="00907F1C"/>
    <w:rsid w:val="00920243"/>
    <w:rsid w:val="00922F45"/>
    <w:rsid w:val="00924618"/>
    <w:rsid w:val="009255DF"/>
    <w:rsid w:val="0093066C"/>
    <w:rsid w:val="00930AA3"/>
    <w:rsid w:val="0093431D"/>
    <w:rsid w:val="0094073F"/>
    <w:rsid w:val="00962000"/>
    <w:rsid w:val="009625C2"/>
    <w:rsid w:val="00963EB3"/>
    <w:rsid w:val="00971C0F"/>
    <w:rsid w:val="00973328"/>
    <w:rsid w:val="009763CA"/>
    <w:rsid w:val="00976B0C"/>
    <w:rsid w:val="00977AEC"/>
    <w:rsid w:val="009801C4"/>
    <w:rsid w:val="00984839"/>
    <w:rsid w:val="009854F5"/>
    <w:rsid w:val="0098759B"/>
    <w:rsid w:val="00991DE7"/>
    <w:rsid w:val="00992B78"/>
    <w:rsid w:val="00994483"/>
    <w:rsid w:val="009951EE"/>
    <w:rsid w:val="00995573"/>
    <w:rsid w:val="00996528"/>
    <w:rsid w:val="009A2656"/>
    <w:rsid w:val="009B5A38"/>
    <w:rsid w:val="009B7F02"/>
    <w:rsid w:val="009E1A83"/>
    <w:rsid w:val="009F35F3"/>
    <w:rsid w:val="00A006BC"/>
    <w:rsid w:val="00A02E1B"/>
    <w:rsid w:val="00A108DB"/>
    <w:rsid w:val="00A126F0"/>
    <w:rsid w:val="00A12E87"/>
    <w:rsid w:val="00A201CD"/>
    <w:rsid w:val="00A208E2"/>
    <w:rsid w:val="00A20BD7"/>
    <w:rsid w:val="00A2431F"/>
    <w:rsid w:val="00A32DB3"/>
    <w:rsid w:val="00A446FC"/>
    <w:rsid w:val="00A46E73"/>
    <w:rsid w:val="00A510EB"/>
    <w:rsid w:val="00A51547"/>
    <w:rsid w:val="00A54429"/>
    <w:rsid w:val="00A61593"/>
    <w:rsid w:val="00A66220"/>
    <w:rsid w:val="00A66883"/>
    <w:rsid w:val="00A71CC1"/>
    <w:rsid w:val="00A72693"/>
    <w:rsid w:val="00A72F00"/>
    <w:rsid w:val="00A7594A"/>
    <w:rsid w:val="00A75D12"/>
    <w:rsid w:val="00A75E55"/>
    <w:rsid w:val="00A81C73"/>
    <w:rsid w:val="00A82ADA"/>
    <w:rsid w:val="00A82D8E"/>
    <w:rsid w:val="00A83EF3"/>
    <w:rsid w:val="00A870C3"/>
    <w:rsid w:val="00A923C3"/>
    <w:rsid w:val="00A93113"/>
    <w:rsid w:val="00A93696"/>
    <w:rsid w:val="00A93E6B"/>
    <w:rsid w:val="00AA1750"/>
    <w:rsid w:val="00AA6800"/>
    <w:rsid w:val="00AB0A4E"/>
    <w:rsid w:val="00AB5777"/>
    <w:rsid w:val="00AB5FA1"/>
    <w:rsid w:val="00AC0C48"/>
    <w:rsid w:val="00AC0C5A"/>
    <w:rsid w:val="00AC3C58"/>
    <w:rsid w:val="00AD057C"/>
    <w:rsid w:val="00AD25EE"/>
    <w:rsid w:val="00AD6568"/>
    <w:rsid w:val="00AD6DFE"/>
    <w:rsid w:val="00AE0968"/>
    <w:rsid w:val="00AE0EE9"/>
    <w:rsid w:val="00AE20A6"/>
    <w:rsid w:val="00AE5CD0"/>
    <w:rsid w:val="00AF3DE9"/>
    <w:rsid w:val="00B00186"/>
    <w:rsid w:val="00B00708"/>
    <w:rsid w:val="00B02A6C"/>
    <w:rsid w:val="00B02CC3"/>
    <w:rsid w:val="00B1029B"/>
    <w:rsid w:val="00B118AC"/>
    <w:rsid w:val="00B11CDE"/>
    <w:rsid w:val="00B14F8F"/>
    <w:rsid w:val="00B171C6"/>
    <w:rsid w:val="00B257B7"/>
    <w:rsid w:val="00B314D4"/>
    <w:rsid w:val="00B32C08"/>
    <w:rsid w:val="00B37768"/>
    <w:rsid w:val="00B42987"/>
    <w:rsid w:val="00B50E7C"/>
    <w:rsid w:val="00B50FCB"/>
    <w:rsid w:val="00B513C9"/>
    <w:rsid w:val="00B553E2"/>
    <w:rsid w:val="00B55509"/>
    <w:rsid w:val="00B576C6"/>
    <w:rsid w:val="00B61584"/>
    <w:rsid w:val="00B7025B"/>
    <w:rsid w:val="00B71446"/>
    <w:rsid w:val="00B73D26"/>
    <w:rsid w:val="00B752FD"/>
    <w:rsid w:val="00B765A4"/>
    <w:rsid w:val="00B960FD"/>
    <w:rsid w:val="00BA23DD"/>
    <w:rsid w:val="00BA6594"/>
    <w:rsid w:val="00BB0FD1"/>
    <w:rsid w:val="00BB141A"/>
    <w:rsid w:val="00BB7265"/>
    <w:rsid w:val="00BC021B"/>
    <w:rsid w:val="00BC0B90"/>
    <w:rsid w:val="00BC1BFA"/>
    <w:rsid w:val="00BC21FC"/>
    <w:rsid w:val="00BC57EA"/>
    <w:rsid w:val="00BC5C3C"/>
    <w:rsid w:val="00BC7743"/>
    <w:rsid w:val="00BD394A"/>
    <w:rsid w:val="00BD3BD9"/>
    <w:rsid w:val="00BE465E"/>
    <w:rsid w:val="00BF034E"/>
    <w:rsid w:val="00BF3A54"/>
    <w:rsid w:val="00BF4041"/>
    <w:rsid w:val="00BF6BD5"/>
    <w:rsid w:val="00C029E2"/>
    <w:rsid w:val="00C0600E"/>
    <w:rsid w:val="00C11174"/>
    <w:rsid w:val="00C11780"/>
    <w:rsid w:val="00C13D7C"/>
    <w:rsid w:val="00C13E4C"/>
    <w:rsid w:val="00C225AE"/>
    <w:rsid w:val="00C22CEB"/>
    <w:rsid w:val="00C362C3"/>
    <w:rsid w:val="00C53196"/>
    <w:rsid w:val="00C53D07"/>
    <w:rsid w:val="00C569FB"/>
    <w:rsid w:val="00C57FAA"/>
    <w:rsid w:val="00C6377D"/>
    <w:rsid w:val="00C63E5D"/>
    <w:rsid w:val="00C71967"/>
    <w:rsid w:val="00C80C1F"/>
    <w:rsid w:val="00C83DC9"/>
    <w:rsid w:val="00CA0DAC"/>
    <w:rsid w:val="00CC12BA"/>
    <w:rsid w:val="00CC2DBC"/>
    <w:rsid w:val="00CD38F0"/>
    <w:rsid w:val="00CD546E"/>
    <w:rsid w:val="00CF5DC1"/>
    <w:rsid w:val="00D036BD"/>
    <w:rsid w:val="00D07372"/>
    <w:rsid w:val="00D1031A"/>
    <w:rsid w:val="00D11D91"/>
    <w:rsid w:val="00D12ED8"/>
    <w:rsid w:val="00D13CBE"/>
    <w:rsid w:val="00D15612"/>
    <w:rsid w:val="00D17469"/>
    <w:rsid w:val="00D23ECF"/>
    <w:rsid w:val="00D26524"/>
    <w:rsid w:val="00D32866"/>
    <w:rsid w:val="00D554A6"/>
    <w:rsid w:val="00D55B03"/>
    <w:rsid w:val="00D6163C"/>
    <w:rsid w:val="00D6277F"/>
    <w:rsid w:val="00D66F41"/>
    <w:rsid w:val="00D67AD3"/>
    <w:rsid w:val="00D74462"/>
    <w:rsid w:val="00D749CF"/>
    <w:rsid w:val="00D74FC2"/>
    <w:rsid w:val="00D80B5D"/>
    <w:rsid w:val="00D82B98"/>
    <w:rsid w:val="00D91FC4"/>
    <w:rsid w:val="00D95BD5"/>
    <w:rsid w:val="00D95EC9"/>
    <w:rsid w:val="00DA28DF"/>
    <w:rsid w:val="00DA2BD9"/>
    <w:rsid w:val="00DA660D"/>
    <w:rsid w:val="00DB1C8E"/>
    <w:rsid w:val="00DC5CE1"/>
    <w:rsid w:val="00DC7305"/>
    <w:rsid w:val="00DD0279"/>
    <w:rsid w:val="00DD5401"/>
    <w:rsid w:val="00DE42D3"/>
    <w:rsid w:val="00DE688B"/>
    <w:rsid w:val="00DF0C95"/>
    <w:rsid w:val="00DF1BFB"/>
    <w:rsid w:val="00DF222F"/>
    <w:rsid w:val="00DF3ACD"/>
    <w:rsid w:val="00DF7610"/>
    <w:rsid w:val="00E07D5A"/>
    <w:rsid w:val="00E11E9B"/>
    <w:rsid w:val="00E14A28"/>
    <w:rsid w:val="00E1644A"/>
    <w:rsid w:val="00E21C75"/>
    <w:rsid w:val="00E24CAC"/>
    <w:rsid w:val="00E265C1"/>
    <w:rsid w:val="00E2747F"/>
    <w:rsid w:val="00E31004"/>
    <w:rsid w:val="00E42FE3"/>
    <w:rsid w:val="00E451D8"/>
    <w:rsid w:val="00E55870"/>
    <w:rsid w:val="00E6142A"/>
    <w:rsid w:val="00E62E8B"/>
    <w:rsid w:val="00E63B23"/>
    <w:rsid w:val="00E64AB7"/>
    <w:rsid w:val="00E7445B"/>
    <w:rsid w:val="00E76744"/>
    <w:rsid w:val="00E81EB1"/>
    <w:rsid w:val="00E917BE"/>
    <w:rsid w:val="00E924D0"/>
    <w:rsid w:val="00E94940"/>
    <w:rsid w:val="00E96952"/>
    <w:rsid w:val="00EA0D84"/>
    <w:rsid w:val="00EA2871"/>
    <w:rsid w:val="00EA4974"/>
    <w:rsid w:val="00EA66A0"/>
    <w:rsid w:val="00EA6972"/>
    <w:rsid w:val="00EB4075"/>
    <w:rsid w:val="00EB4FAE"/>
    <w:rsid w:val="00EC27D3"/>
    <w:rsid w:val="00EC520E"/>
    <w:rsid w:val="00EC7F18"/>
    <w:rsid w:val="00ED118F"/>
    <w:rsid w:val="00ED55C8"/>
    <w:rsid w:val="00ED562E"/>
    <w:rsid w:val="00ED7A59"/>
    <w:rsid w:val="00ED7F26"/>
    <w:rsid w:val="00EE0B1B"/>
    <w:rsid w:val="00EE4744"/>
    <w:rsid w:val="00EE4890"/>
    <w:rsid w:val="00EF0BE4"/>
    <w:rsid w:val="00EF2DBD"/>
    <w:rsid w:val="00F01AEB"/>
    <w:rsid w:val="00F0379F"/>
    <w:rsid w:val="00F3085B"/>
    <w:rsid w:val="00F30CAC"/>
    <w:rsid w:val="00F3390F"/>
    <w:rsid w:val="00F363C5"/>
    <w:rsid w:val="00F43C3F"/>
    <w:rsid w:val="00F453A7"/>
    <w:rsid w:val="00F50D79"/>
    <w:rsid w:val="00F51500"/>
    <w:rsid w:val="00F76CB2"/>
    <w:rsid w:val="00F77829"/>
    <w:rsid w:val="00F77B13"/>
    <w:rsid w:val="00F80041"/>
    <w:rsid w:val="00F8271A"/>
    <w:rsid w:val="00F877DA"/>
    <w:rsid w:val="00F9311F"/>
    <w:rsid w:val="00F93568"/>
    <w:rsid w:val="00F93A4E"/>
    <w:rsid w:val="00F94D85"/>
    <w:rsid w:val="00F9657D"/>
    <w:rsid w:val="00FB0304"/>
    <w:rsid w:val="00FB1B80"/>
    <w:rsid w:val="00FB1C11"/>
    <w:rsid w:val="00FB2A10"/>
    <w:rsid w:val="00FB6736"/>
    <w:rsid w:val="00FC1305"/>
    <w:rsid w:val="00FC67DD"/>
    <w:rsid w:val="00FD6497"/>
    <w:rsid w:val="00FE42B8"/>
    <w:rsid w:val="00FF5E6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C8FB03"/>
  <w15:docId w15:val="{9C73A79A-956B-45B5-9203-2D92230A35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NSimSun" w:hAnsi="Liberation Serif" w:cs="Lucida Sans"/>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FC2"/>
    <w:pPr>
      <w:suppressAutoHyphens/>
    </w:pPr>
    <w:rPr>
      <w:rFonts w:ascii="Times New Roman" w:eastAsia="Times New Roman" w:hAnsi="Times New Roman" w:cs="Times New Roman"/>
      <w:lang w:eastAsia="zh-CN"/>
    </w:rPr>
  </w:style>
  <w:style w:type="paragraph" w:styleId="Ttulo1">
    <w:name w:val="heading 1"/>
    <w:basedOn w:val="Normal"/>
    <w:next w:val="Normal"/>
    <w:link w:val="Ttulo1Char"/>
    <w:uiPriority w:val="9"/>
    <w:qFormat/>
    <w:rsid w:val="00D74FC2"/>
    <w:pPr>
      <w:keepNext/>
      <w:numPr>
        <w:numId w:val="1"/>
      </w:numPr>
      <w:jc w:val="center"/>
      <w:outlineLvl w:val="0"/>
    </w:pPr>
    <w:rPr>
      <w:b/>
      <w:bCs/>
    </w:rPr>
  </w:style>
  <w:style w:type="paragraph" w:styleId="Ttulo2">
    <w:name w:val="heading 2"/>
    <w:basedOn w:val="Normal"/>
    <w:next w:val="Normal"/>
    <w:link w:val="Ttulo2Char"/>
    <w:uiPriority w:val="9"/>
    <w:unhideWhenUsed/>
    <w:qFormat/>
    <w:rsid w:val="00D74FC2"/>
    <w:pPr>
      <w:keepNext/>
      <w:numPr>
        <w:ilvl w:val="1"/>
        <w:numId w:val="1"/>
      </w:numPr>
      <w:jc w:val="both"/>
      <w:outlineLvl w:val="1"/>
    </w:pPr>
    <w:rPr>
      <w:b/>
      <w:bCs/>
    </w:rPr>
  </w:style>
  <w:style w:type="paragraph" w:styleId="Ttulo3">
    <w:name w:val="heading 3"/>
    <w:basedOn w:val="Normal"/>
    <w:next w:val="Normal"/>
    <w:uiPriority w:val="9"/>
    <w:unhideWhenUsed/>
    <w:qFormat/>
    <w:rsid w:val="00D74FC2"/>
    <w:pPr>
      <w:keepNext/>
      <w:numPr>
        <w:ilvl w:val="2"/>
        <w:numId w:val="1"/>
      </w:numPr>
      <w:tabs>
        <w:tab w:val="clear" w:pos="0"/>
        <w:tab w:val="num" w:pos="360"/>
      </w:tabs>
      <w:spacing w:before="240" w:after="60"/>
      <w:outlineLvl w:val="2"/>
    </w:pPr>
    <w:rPr>
      <w:rFonts w:ascii="Arial" w:hAnsi="Arial" w:cs="Arial"/>
      <w:b/>
      <w:bCs/>
      <w:sz w:val="26"/>
      <w:szCs w:val="26"/>
    </w:rPr>
  </w:style>
  <w:style w:type="paragraph" w:styleId="Ttulo4">
    <w:name w:val="heading 4"/>
    <w:basedOn w:val="Normal"/>
    <w:next w:val="Normal"/>
    <w:uiPriority w:val="9"/>
    <w:semiHidden/>
    <w:unhideWhenUsed/>
    <w:qFormat/>
    <w:rsid w:val="00D74FC2"/>
    <w:pPr>
      <w:keepNext/>
      <w:numPr>
        <w:ilvl w:val="3"/>
        <w:numId w:val="1"/>
      </w:numPr>
      <w:spacing w:before="240" w:after="60"/>
      <w:outlineLvl w:val="3"/>
    </w:pPr>
    <w:rPr>
      <w:b/>
      <w:bCs/>
      <w:sz w:val="28"/>
      <w:szCs w:val="28"/>
    </w:rPr>
  </w:style>
  <w:style w:type="paragraph" w:styleId="Ttulo5">
    <w:name w:val="heading 5"/>
    <w:basedOn w:val="Normal"/>
    <w:next w:val="Normal"/>
    <w:uiPriority w:val="9"/>
    <w:semiHidden/>
    <w:unhideWhenUsed/>
    <w:qFormat/>
    <w:rsid w:val="00D74FC2"/>
    <w:pPr>
      <w:numPr>
        <w:ilvl w:val="4"/>
        <w:numId w:val="1"/>
      </w:numPr>
      <w:spacing w:before="240" w:after="60"/>
      <w:outlineLvl w:val="4"/>
    </w:pPr>
    <w:rPr>
      <w:b/>
      <w:bCs/>
      <w:i/>
      <w:iCs/>
      <w:sz w:val="26"/>
      <w:szCs w:val="26"/>
    </w:rPr>
  </w:style>
  <w:style w:type="paragraph" w:styleId="Ttulo6">
    <w:name w:val="heading 6"/>
    <w:basedOn w:val="Normal"/>
    <w:next w:val="Normal"/>
    <w:link w:val="Ttulo6Char"/>
    <w:uiPriority w:val="9"/>
    <w:semiHidden/>
    <w:unhideWhenUsed/>
    <w:qFormat/>
    <w:rsid w:val="0093431D"/>
    <w:pPr>
      <w:keepNext/>
      <w:widowControl w:val="0"/>
      <w:tabs>
        <w:tab w:val="num" w:pos="0"/>
      </w:tabs>
      <w:jc w:val="both"/>
      <w:outlineLvl w:val="5"/>
    </w:pPr>
    <w:rPr>
      <w:b/>
      <w:sz w:val="24"/>
      <w:szCs w:val="28"/>
      <w:lang w:val="en-US"/>
    </w:rPr>
  </w:style>
  <w:style w:type="paragraph" w:styleId="Ttulo8">
    <w:name w:val="heading 8"/>
    <w:basedOn w:val="Standard"/>
    <w:next w:val="Standard"/>
    <w:link w:val="Ttulo8Char"/>
    <w:qFormat/>
    <w:rsid w:val="00692DEE"/>
    <w:pPr>
      <w:keepNext/>
      <w:spacing w:before="57" w:after="57" w:line="360" w:lineRule="auto"/>
      <w:ind w:left="-57" w:right="-57"/>
      <w:jc w:val="center"/>
      <w:outlineLvl w:val="7"/>
    </w:pPr>
    <w:rPr>
      <w:rFonts w:ascii="Tahoma" w:eastAsia="Tahoma" w:hAnsi="Tahoma" w:cs="Tahoma"/>
      <w:b/>
      <w:bCs/>
    </w:rPr>
  </w:style>
  <w:style w:type="paragraph" w:styleId="Ttulo9">
    <w:name w:val="heading 9"/>
    <w:basedOn w:val="Normal"/>
    <w:next w:val="Normal"/>
    <w:link w:val="Ttulo9Char"/>
    <w:qFormat/>
    <w:rsid w:val="0093431D"/>
    <w:pPr>
      <w:keepNext/>
      <w:tabs>
        <w:tab w:val="num" w:pos="0"/>
      </w:tabs>
      <w:ind w:left="851"/>
      <w:jc w:val="center"/>
      <w:outlineLvl w:val="8"/>
    </w:pPr>
    <w:rPr>
      <w:rFonts w:ascii="Tahoma" w:hAnsi="Tahoma" w:cs="Tahoma"/>
      <w:b/>
      <w:sz w:val="24"/>
      <w:u w:val="single"/>
      <w:lang w:val="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qFormat/>
    <w:rsid w:val="00D74FC2"/>
    <w:rPr>
      <w:b/>
    </w:rPr>
  </w:style>
  <w:style w:type="character" w:customStyle="1" w:styleId="WW8Num2z1">
    <w:name w:val="WW8Num2z1"/>
    <w:qFormat/>
    <w:rsid w:val="00D74FC2"/>
    <w:rPr>
      <w:b w:val="0"/>
      <w:i w:val="0"/>
      <w:strike w:val="0"/>
      <w:dstrike w:val="0"/>
      <w:color w:val="000000"/>
      <w:sz w:val="20"/>
      <w:szCs w:val="20"/>
      <w:u w:val="none"/>
    </w:rPr>
  </w:style>
  <w:style w:type="character" w:customStyle="1" w:styleId="WW8Num2z2">
    <w:name w:val="WW8Num2z2"/>
    <w:qFormat/>
    <w:rsid w:val="00D74FC2"/>
    <w:rPr>
      <w:rFonts w:ascii="Arial" w:hAnsi="Arial" w:cs="Arial"/>
      <w:b w:val="0"/>
      <w:i w:val="0"/>
      <w:strike w:val="0"/>
      <w:dstrike w:val="0"/>
      <w:color w:val="000000"/>
      <w:sz w:val="20"/>
      <w:szCs w:val="20"/>
      <w:u w:val="none"/>
    </w:rPr>
  </w:style>
  <w:style w:type="character" w:customStyle="1" w:styleId="WW8Num3z0">
    <w:name w:val="WW8Num3z0"/>
    <w:qFormat/>
    <w:rsid w:val="00D74FC2"/>
  </w:style>
  <w:style w:type="character" w:customStyle="1" w:styleId="WW8Num4z0">
    <w:name w:val="WW8Num4z0"/>
    <w:qFormat/>
    <w:rsid w:val="00D74FC2"/>
    <w:rPr>
      <w:rFonts w:ascii="Symbol" w:hAnsi="Symbol" w:cs="OpenSymbol;Arial Unicode MS"/>
    </w:rPr>
  </w:style>
  <w:style w:type="character" w:customStyle="1" w:styleId="WW8Num5z0">
    <w:name w:val="WW8Num5z0"/>
    <w:qFormat/>
    <w:rsid w:val="00D74FC2"/>
    <w:rPr>
      <w:rFonts w:ascii="Symbol" w:hAnsi="Symbol" w:cs="OpenSymbol;Arial Unicode MS"/>
    </w:rPr>
  </w:style>
  <w:style w:type="character" w:customStyle="1" w:styleId="WW8Num1z0">
    <w:name w:val="WW8Num1z0"/>
    <w:qFormat/>
    <w:rsid w:val="00D74FC2"/>
  </w:style>
  <w:style w:type="character" w:customStyle="1" w:styleId="WW8Num6z0">
    <w:name w:val="WW8Num6z0"/>
    <w:qFormat/>
    <w:rsid w:val="00D74FC2"/>
  </w:style>
  <w:style w:type="character" w:customStyle="1" w:styleId="WW8Num7z0">
    <w:name w:val="WW8Num7z0"/>
    <w:qFormat/>
    <w:rsid w:val="00D74FC2"/>
    <w:rPr>
      <w:b/>
    </w:rPr>
  </w:style>
  <w:style w:type="character" w:customStyle="1" w:styleId="WW8Num8z0">
    <w:name w:val="WW8Num8z0"/>
    <w:qFormat/>
    <w:rsid w:val="00D74FC2"/>
  </w:style>
  <w:style w:type="character" w:customStyle="1" w:styleId="WW8Num11z1">
    <w:name w:val="WW8Num11z1"/>
    <w:qFormat/>
    <w:rsid w:val="00D74FC2"/>
    <w:rPr>
      <w:rFonts w:ascii="Consolas" w:eastAsia="Consolas" w:hAnsi="Consolas" w:cs="Consolas"/>
      <w:b/>
      <w:sz w:val="22"/>
      <w:szCs w:val="22"/>
    </w:rPr>
  </w:style>
  <w:style w:type="character" w:customStyle="1" w:styleId="WW8Num11z2">
    <w:name w:val="WW8Num11z2"/>
    <w:qFormat/>
    <w:rsid w:val="00D74FC2"/>
    <w:rPr>
      <w:rFonts w:ascii="Arial" w:eastAsia="Arial" w:hAnsi="Arial" w:cs="Arial"/>
      <w:b/>
      <w:sz w:val="24"/>
      <w:szCs w:val="24"/>
    </w:rPr>
  </w:style>
  <w:style w:type="character" w:customStyle="1" w:styleId="WW8Num12z0">
    <w:name w:val="WW8Num12z0"/>
    <w:qFormat/>
    <w:rsid w:val="00D74FC2"/>
    <w:rPr>
      <w:b/>
    </w:rPr>
  </w:style>
  <w:style w:type="character" w:customStyle="1" w:styleId="WW8Num12z1">
    <w:name w:val="WW8Num12z1"/>
    <w:qFormat/>
    <w:rsid w:val="00D74FC2"/>
    <w:rPr>
      <w:b w:val="0"/>
      <w:i w:val="0"/>
      <w:strike w:val="0"/>
      <w:dstrike w:val="0"/>
      <w:color w:val="000000"/>
      <w:sz w:val="20"/>
      <w:szCs w:val="20"/>
      <w:u w:val="none"/>
    </w:rPr>
  </w:style>
  <w:style w:type="character" w:customStyle="1" w:styleId="WW8Num12z2">
    <w:name w:val="WW8Num12z2"/>
    <w:qFormat/>
    <w:rsid w:val="00D74FC2"/>
    <w:rPr>
      <w:rFonts w:ascii="Arial" w:hAnsi="Arial" w:cs="Arial"/>
      <w:b w:val="0"/>
      <w:i w:val="0"/>
      <w:strike w:val="0"/>
      <w:dstrike w:val="0"/>
      <w:color w:val="000000"/>
      <w:sz w:val="20"/>
      <w:szCs w:val="20"/>
      <w:u w:val="none"/>
    </w:rPr>
  </w:style>
  <w:style w:type="character" w:customStyle="1" w:styleId="WW8Num13z0">
    <w:name w:val="WW8Num13z0"/>
    <w:qFormat/>
    <w:rsid w:val="00D74FC2"/>
  </w:style>
  <w:style w:type="character" w:customStyle="1" w:styleId="WW8Num14z0">
    <w:name w:val="WW8Num14z0"/>
    <w:qFormat/>
    <w:rsid w:val="00D74FC2"/>
    <w:rPr>
      <w:rFonts w:ascii="Symbol" w:hAnsi="Symbol" w:cs="Symbol"/>
    </w:rPr>
  </w:style>
  <w:style w:type="character" w:customStyle="1" w:styleId="WW8Num14z1">
    <w:name w:val="WW8Num14z1"/>
    <w:qFormat/>
    <w:rsid w:val="00D74FC2"/>
    <w:rPr>
      <w:rFonts w:ascii="Courier New" w:hAnsi="Courier New" w:cs="Courier New"/>
    </w:rPr>
  </w:style>
  <w:style w:type="character" w:customStyle="1" w:styleId="WW8Num14z2">
    <w:name w:val="WW8Num14z2"/>
    <w:qFormat/>
    <w:rsid w:val="00D74FC2"/>
    <w:rPr>
      <w:rFonts w:ascii="Wingdings" w:hAnsi="Wingdings" w:cs="Wingdings"/>
    </w:rPr>
  </w:style>
  <w:style w:type="character" w:customStyle="1" w:styleId="WW8Num15z0">
    <w:name w:val="WW8Num15z0"/>
    <w:qFormat/>
    <w:rsid w:val="00D74FC2"/>
    <w:rPr>
      <w:b/>
      <w:color w:val="000000"/>
    </w:rPr>
  </w:style>
  <w:style w:type="character" w:customStyle="1" w:styleId="WW8Num15z1">
    <w:name w:val="WW8Num15z1"/>
    <w:qFormat/>
    <w:rsid w:val="00D74FC2"/>
    <w:rPr>
      <w:color w:val="000000"/>
    </w:rPr>
  </w:style>
  <w:style w:type="character" w:customStyle="1" w:styleId="WW8Num16z0">
    <w:name w:val="WW8Num16z0"/>
    <w:qFormat/>
    <w:rsid w:val="00D74FC2"/>
  </w:style>
  <w:style w:type="character" w:customStyle="1" w:styleId="WW8Num17z0">
    <w:name w:val="WW8Num17z0"/>
    <w:qFormat/>
    <w:rsid w:val="00D74FC2"/>
    <w:rPr>
      <w:rFonts w:ascii="Symbol" w:hAnsi="Symbol" w:cs="Symbol"/>
    </w:rPr>
  </w:style>
  <w:style w:type="character" w:customStyle="1" w:styleId="WW8Num17z1">
    <w:name w:val="WW8Num17z1"/>
    <w:qFormat/>
    <w:rsid w:val="00D74FC2"/>
    <w:rPr>
      <w:rFonts w:ascii="Courier New" w:hAnsi="Courier New" w:cs="Courier New"/>
    </w:rPr>
  </w:style>
  <w:style w:type="character" w:customStyle="1" w:styleId="WW8Num17z2">
    <w:name w:val="WW8Num17z2"/>
    <w:qFormat/>
    <w:rsid w:val="00D74FC2"/>
    <w:rPr>
      <w:rFonts w:ascii="Wingdings" w:hAnsi="Wingdings" w:cs="Wingdings"/>
    </w:rPr>
  </w:style>
  <w:style w:type="character" w:customStyle="1" w:styleId="WW8Num18z0">
    <w:name w:val="WW8Num18z0"/>
    <w:qFormat/>
    <w:rsid w:val="00D74FC2"/>
  </w:style>
  <w:style w:type="character" w:customStyle="1" w:styleId="WW8Num19z0">
    <w:name w:val="WW8Num19z0"/>
    <w:qFormat/>
    <w:rsid w:val="00D74FC2"/>
  </w:style>
  <w:style w:type="character" w:customStyle="1" w:styleId="WW8Num20z0">
    <w:name w:val="WW8Num20z0"/>
    <w:qFormat/>
    <w:rsid w:val="00D74FC2"/>
    <w:rPr>
      <w:u w:val="single"/>
    </w:rPr>
  </w:style>
  <w:style w:type="character" w:customStyle="1" w:styleId="WW8Num20z1">
    <w:name w:val="WW8Num20z1"/>
    <w:qFormat/>
    <w:rsid w:val="00D74FC2"/>
    <w:rPr>
      <w:u w:val="none"/>
    </w:rPr>
  </w:style>
  <w:style w:type="character" w:customStyle="1" w:styleId="WW8Num21z1">
    <w:name w:val="WW8Num21z1"/>
    <w:qFormat/>
    <w:rsid w:val="00D74FC2"/>
    <w:rPr>
      <w:rFonts w:ascii="Arial" w:eastAsia="Arial" w:hAnsi="Arial" w:cs="Arial"/>
      <w:sz w:val="24"/>
      <w:szCs w:val="24"/>
    </w:rPr>
  </w:style>
  <w:style w:type="character" w:customStyle="1" w:styleId="WW8Num22z0">
    <w:name w:val="WW8Num22z0"/>
    <w:qFormat/>
    <w:rsid w:val="00D74FC2"/>
    <w:rPr>
      <w:b/>
      <w:bCs/>
    </w:rPr>
  </w:style>
  <w:style w:type="character" w:customStyle="1" w:styleId="WW8Num22z4">
    <w:name w:val="WW8Num22z4"/>
    <w:qFormat/>
    <w:rsid w:val="00D74FC2"/>
  </w:style>
  <w:style w:type="character" w:customStyle="1" w:styleId="WW8Num23z0">
    <w:name w:val="WW8Num23z0"/>
    <w:qFormat/>
    <w:rsid w:val="00D74FC2"/>
  </w:style>
  <w:style w:type="character" w:customStyle="1" w:styleId="WW8Num25z0">
    <w:name w:val="WW8Num25z0"/>
    <w:qFormat/>
    <w:rsid w:val="00D74FC2"/>
    <w:rPr>
      <w:b/>
      <w:bCs/>
      <w:color w:val="000000"/>
    </w:rPr>
  </w:style>
  <w:style w:type="character" w:customStyle="1" w:styleId="WW8Num25z1">
    <w:name w:val="WW8Num25z1"/>
    <w:qFormat/>
    <w:rsid w:val="00D74FC2"/>
    <w:rPr>
      <w:color w:val="000000"/>
    </w:rPr>
  </w:style>
  <w:style w:type="character" w:customStyle="1" w:styleId="WW8Num26z0">
    <w:name w:val="WW8Num26z0"/>
    <w:qFormat/>
    <w:rsid w:val="00D74FC2"/>
    <w:rPr>
      <w:rFonts w:ascii="Symbol" w:eastAsia="Calibri" w:hAnsi="Symbol" w:cs="Times New Roman"/>
    </w:rPr>
  </w:style>
  <w:style w:type="character" w:customStyle="1" w:styleId="WW8Num26z1">
    <w:name w:val="WW8Num26z1"/>
    <w:qFormat/>
    <w:rsid w:val="00D74FC2"/>
    <w:rPr>
      <w:rFonts w:ascii="Courier New" w:hAnsi="Courier New" w:cs="Courier New"/>
    </w:rPr>
  </w:style>
  <w:style w:type="character" w:customStyle="1" w:styleId="WW8Num26z2">
    <w:name w:val="WW8Num26z2"/>
    <w:qFormat/>
    <w:rsid w:val="00D74FC2"/>
    <w:rPr>
      <w:rFonts w:ascii="Wingdings" w:hAnsi="Wingdings" w:cs="Wingdings"/>
    </w:rPr>
  </w:style>
  <w:style w:type="character" w:customStyle="1" w:styleId="WW8Num26z3">
    <w:name w:val="WW8Num26z3"/>
    <w:qFormat/>
    <w:rsid w:val="00D74FC2"/>
    <w:rPr>
      <w:rFonts w:ascii="Symbol" w:hAnsi="Symbol" w:cs="Symbol"/>
    </w:rPr>
  </w:style>
  <w:style w:type="character" w:customStyle="1" w:styleId="WW8Num27z1">
    <w:name w:val="WW8Num27z1"/>
    <w:qFormat/>
    <w:rsid w:val="00D74FC2"/>
    <w:rPr>
      <w:rFonts w:ascii="Arial" w:eastAsia="Arial" w:hAnsi="Arial" w:cs="Arial"/>
      <w:b/>
      <w:sz w:val="24"/>
      <w:szCs w:val="24"/>
    </w:rPr>
  </w:style>
  <w:style w:type="character" w:customStyle="1" w:styleId="WW8Num28z1">
    <w:name w:val="WW8Num28z1"/>
    <w:qFormat/>
    <w:rsid w:val="00D74FC2"/>
    <w:rPr>
      <w:b/>
    </w:rPr>
  </w:style>
  <w:style w:type="character" w:customStyle="1" w:styleId="WW8Num29z1">
    <w:name w:val="WW8Num29z1"/>
    <w:qFormat/>
    <w:rsid w:val="00D74FC2"/>
    <w:rPr>
      <w:b w:val="0"/>
      <w:i w:val="0"/>
    </w:rPr>
  </w:style>
  <w:style w:type="character" w:customStyle="1" w:styleId="WW8Num29z2">
    <w:name w:val="WW8Num29z2"/>
    <w:qFormat/>
    <w:rsid w:val="00D74FC2"/>
    <w:rPr>
      <w:b w:val="0"/>
    </w:rPr>
  </w:style>
  <w:style w:type="character" w:customStyle="1" w:styleId="WW8Num30z0">
    <w:name w:val="WW8Num30z0"/>
    <w:qFormat/>
    <w:rsid w:val="00D74FC2"/>
    <w:rPr>
      <w:b/>
      <w:color w:val="000000"/>
    </w:rPr>
  </w:style>
  <w:style w:type="character" w:styleId="Hyperlink">
    <w:name w:val="Hyperlink"/>
    <w:rsid w:val="00D74FC2"/>
    <w:rPr>
      <w:color w:val="0000FF"/>
      <w:u w:val="single"/>
    </w:rPr>
  </w:style>
  <w:style w:type="character" w:customStyle="1" w:styleId="Recuodecorpodetexto3Char">
    <w:name w:val="Recuo de corpo de texto 3 Char"/>
    <w:qFormat/>
    <w:rsid w:val="00D74FC2"/>
    <w:rPr>
      <w:sz w:val="28"/>
      <w:lang w:val="pt-BR" w:bidi="ar-SA"/>
    </w:rPr>
  </w:style>
  <w:style w:type="character" w:customStyle="1" w:styleId="CorpodetextoChar">
    <w:name w:val="Corpo de texto Char"/>
    <w:basedOn w:val="Fontepargpadro"/>
    <w:qFormat/>
    <w:rsid w:val="00D74FC2"/>
  </w:style>
  <w:style w:type="character" w:customStyle="1" w:styleId="Corpodetexto3Char">
    <w:name w:val="Corpo de texto 3 Char"/>
    <w:qFormat/>
    <w:rsid w:val="00D74FC2"/>
    <w:rPr>
      <w:sz w:val="16"/>
      <w:szCs w:val="16"/>
    </w:rPr>
  </w:style>
  <w:style w:type="character" w:customStyle="1" w:styleId="CabealhoChar">
    <w:name w:val="Cabeçalho Char"/>
    <w:uiPriority w:val="99"/>
    <w:qFormat/>
    <w:rsid w:val="00D74FC2"/>
    <w:rPr>
      <w:rFonts w:ascii="Arial" w:hAnsi="Arial" w:cs="Arial"/>
      <w:sz w:val="22"/>
    </w:rPr>
  </w:style>
  <w:style w:type="character" w:customStyle="1" w:styleId="RodapChar">
    <w:name w:val="Rodapé Char"/>
    <w:uiPriority w:val="99"/>
    <w:qFormat/>
    <w:rsid w:val="00D74FC2"/>
  </w:style>
  <w:style w:type="character" w:customStyle="1" w:styleId="hgkelc">
    <w:name w:val="hgkelc"/>
    <w:basedOn w:val="Fontepargpadro"/>
    <w:qFormat/>
    <w:rsid w:val="00D74FC2"/>
  </w:style>
  <w:style w:type="character" w:customStyle="1" w:styleId="TextodenotaderodapChar">
    <w:name w:val="Texto de nota de rodapé Char"/>
    <w:qFormat/>
    <w:rsid w:val="00D74FC2"/>
    <w:rPr>
      <w:rFonts w:ascii="Arial" w:eastAsia="Arial" w:hAnsi="Arial" w:cs="Arial"/>
      <w:sz w:val="24"/>
      <w:szCs w:val="24"/>
      <w:lang w:val="pt-PT"/>
    </w:rPr>
  </w:style>
  <w:style w:type="character" w:customStyle="1" w:styleId="Caracteresdenotaderodap">
    <w:name w:val="Caracteres de nota de rodapé"/>
    <w:qFormat/>
    <w:rsid w:val="00D74FC2"/>
    <w:rPr>
      <w:vertAlign w:val="superscript"/>
    </w:rPr>
  </w:style>
  <w:style w:type="character" w:customStyle="1" w:styleId="Nivel2Char">
    <w:name w:val="Nivel 2 Char"/>
    <w:qFormat/>
    <w:rsid w:val="00D74FC2"/>
    <w:rPr>
      <w:rFonts w:ascii="Arial" w:hAnsi="Arial" w:cs="Arial"/>
      <w:color w:val="000000"/>
    </w:rPr>
  </w:style>
  <w:style w:type="character" w:customStyle="1" w:styleId="MenoPendente1">
    <w:name w:val="Menção Pendente1"/>
    <w:qFormat/>
    <w:rsid w:val="00D74FC2"/>
    <w:rPr>
      <w:color w:val="605E5C"/>
      <w:shd w:val="clear" w:color="auto" w:fill="E1DFDD"/>
    </w:rPr>
  </w:style>
  <w:style w:type="character" w:customStyle="1" w:styleId="Nivel01Char">
    <w:name w:val="Nivel 01 Char"/>
    <w:qFormat/>
    <w:rsid w:val="00D74FC2"/>
    <w:rPr>
      <w:rFonts w:ascii="Arial" w:hAnsi="Arial" w:cs="Arial"/>
      <w:b/>
      <w:bCs/>
    </w:rPr>
  </w:style>
  <w:style w:type="character" w:customStyle="1" w:styleId="Nivel4Char">
    <w:name w:val="Nivel 4 Char"/>
    <w:qFormat/>
    <w:rsid w:val="00D74FC2"/>
    <w:rPr>
      <w:rFonts w:ascii="Arial" w:hAnsi="Arial" w:cs="Arial"/>
    </w:rPr>
  </w:style>
  <w:style w:type="character" w:customStyle="1" w:styleId="PargrafodaListaChar">
    <w:name w:val="Parágrafo da Lista Char"/>
    <w:qFormat/>
    <w:rsid w:val="00D74FC2"/>
    <w:rPr>
      <w:rFonts w:ascii="Calibri" w:eastAsia="Calibri" w:hAnsi="Calibri" w:cs="Calibri"/>
      <w:sz w:val="22"/>
      <w:szCs w:val="22"/>
    </w:rPr>
  </w:style>
  <w:style w:type="character" w:customStyle="1" w:styleId="Nvel2-RedChar">
    <w:name w:val="Nível 2 -Red Char"/>
    <w:qFormat/>
    <w:rsid w:val="00D74FC2"/>
    <w:rPr>
      <w:rFonts w:ascii="Arial" w:hAnsi="Arial" w:cs="Arial"/>
      <w:i/>
      <w:iCs/>
      <w:color w:val="FF0000"/>
    </w:rPr>
  </w:style>
  <w:style w:type="character" w:customStyle="1" w:styleId="Nivel3Char">
    <w:name w:val="Nivel 3 Char"/>
    <w:qFormat/>
    <w:rsid w:val="00D74FC2"/>
    <w:rPr>
      <w:rFonts w:ascii="Arial" w:hAnsi="Arial" w:cs="Arial"/>
      <w:color w:val="000000"/>
    </w:rPr>
  </w:style>
  <w:style w:type="character" w:customStyle="1" w:styleId="Nvel3-RChar">
    <w:name w:val="Nível 3-R Char"/>
    <w:qFormat/>
    <w:rsid w:val="00D74FC2"/>
    <w:rPr>
      <w:rFonts w:ascii="Arial" w:hAnsi="Arial" w:cs="Arial"/>
      <w:i/>
      <w:iCs/>
      <w:color w:val="FF0000"/>
    </w:rPr>
  </w:style>
  <w:style w:type="character" w:customStyle="1" w:styleId="PrembuloChar">
    <w:name w:val="Preâmbulo Char"/>
    <w:qFormat/>
    <w:rsid w:val="00D74FC2"/>
    <w:rPr>
      <w:rFonts w:ascii="Arial" w:eastAsia="Arial" w:hAnsi="Arial" w:cs="Arial"/>
      <w:bCs/>
    </w:rPr>
  </w:style>
  <w:style w:type="character" w:customStyle="1" w:styleId="Marcadores">
    <w:name w:val="Marcadores"/>
    <w:qFormat/>
    <w:rsid w:val="00D74FC2"/>
    <w:rPr>
      <w:rFonts w:ascii="OpenSymbol;Arial Unicode MS" w:eastAsia="OpenSymbol;Arial Unicode MS" w:hAnsi="OpenSymbol;Arial Unicode MS" w:cs="OpenSymbol;Arial Unicode MS"/>
    </w:rPr>
  </w:style>
  <w:style w:type="paragraph" w:styleId="Ttulo">
    <w:name w:val="Title"/>
    <w:basedOn w:val="Normal"/>
    <w:next w:val="Corpodetexto"/>
    <w:uiPriority w:val="10"/>
    <w:qFormat/>
    <w:rsid w:val="00D74FC2"/>
    <w:pPr>
      <w:jc w:val="center"/>
    </w:pPr>
    <w:rPr>
      <w:b/>
      <w:bCs/>
    </w:rPr>
  </w:style>
  <w:style w:type="paragraph" w:styleId="Corpodetexto">
    <w:name w:val="Body Text"/>
    <w:basedOn w:val="Normal"/>
    <w:rsid w:val="00D74FC2"/>
    <w:pPr>
      <w:spacing w:after="120"/>
    </w:pPr>
  </w:style>
  <w:style w:type="paragraph" w:styleId="Lista">
    <w:name w:val="List"/>
    <w:basedOn w:val="Corpodetexto"/>
    <w:rsid w:val="00D74FC2"/>
    <w:rPr>
      <w:rFonts w:cs="Lucida Sans"/>
    </w:rPr>
  </w:style>
  <w:style w:type="paragraph" w:styleId="Legenda">
    <w:name w:val="caption"/>
    <w:basedOn w:val="Normal"/>
    <w:qFormat/>
    <w:rsid w:val="00D74FC2"/>
    <w:pPr>
      <w:suppressLineNumbers/>
      <w:spacing w:before="120" w:after="120"/>
    </w:pPr>
    <w:rPr>
      <w:rFonts w:cs="Lucida Sans"/>
      <w:i/>
      <w:iCs/>
      <w:sz w:val="24"/>
      <w:szCs w:val="24"/>
    </w:rPr>
  </w:style>
  <w:style w:type="paragraph" w:customStyle="1" w:styleId="ndice">
    <w:name w:val="Índice"/>
    <w:basedOn w:val="Normal"/>
    <w:qFormat/>
    <w:rsid w:val="00D74FC2"/>
    <w:pPr>
      <w:suppressLineNumbers/>
    </w:pPr>
    <w:rPr>
      <w:rFonts w:cs="Lucida Sans"/>
    </w:rPr>
  </w:style>
  <w:style w:type="paragraph" w:customStyle="1" w:styleId="caption1">
    <w:name w:val="caption1"/>
    <w:basedOn w:val="Normal"/>
    <w:qFormat/>
    <w:rsid w:val="00D74FC2"/>
    <w:pPr>
      <w:suppressLineNumbers/>
      <w:spacing w:before="120" w:after="120"/>
    </w:pPr>
    <w:rPr>
      <w:rFonts w:cs="Lucida Sans"/>
      <w:i/>
      <w:iCs/>
      <w:sz w:val="24"/>
      <w:szCs w:val="24"/>
    </w:rPr>
  </w:style>
  <w:style w:type="paragraph" w:customStyle="1" w:styleId="caption11">
    <w:name w:val="caption11"/>
    <w:basedOn w:val="Normal"/>
    <w:qFormat/>
    <w:rsid w:val="00D74FC2"/>
    <w:pPr>
      <w:suppressLineNumbers/>
      <w:spacing w:before="120" w:after="120"/>
    </w:pPr>
    <w:rPr>
      <w:rFonts w:cs="Lucida Sans"/>
      <w:i/>
      <w:iCs/>
      <w:sz w:val="24"/>
      <w:szCs w:val="24"/>
    </w:rPr>
  </w:style>
  <w:style w:type="paragraph" w:customStyle="1" w:styleId="caption111">
    <w:name w:val="caption111"/>
    <w:basedOn w:val="Normal"/>
    <w:qFormat/>
    <w:rsid w:val="00D74FC2"/>
    <w:pPr>
      <w:suppressLineNumbers/>
      <w:spacing w:before="120" w:after="120"/>
    </w:pPr>
    <w:rPr>
      <w:rFonts w:cs="Lucida Sans"/>
      <w:i/>
      <w:iCs/>
      <w:sz w:val="24"/>
      <w:szCs w:val="24"/>
    </w:rPr>
  </w:style>
  <w:style w:type="paragraph" w:customStyle="1" w:styleId="caption1111">
    <w:name w:val="caption1111"/>
    <w:basedOn w:val="Normal"/>
    <w:qFormat/>
    <w:rsid w:val="00D74FC2"/>
    <w:pPr>
      <w:suppressLineNumbers/>
      <w:spacing w:before="120" w:after="120"/>
    </w:pPr>
    <w:rPr>
      <w:rFonts w:cs="Lucida Sans"/>
      <w:i/>
      <w:iCs/>
      <w:sz w:val="24"/>
      <w:szCs w:val="24"/>
    </w:rPr>
  </w:style>
  <w:style w:type="paragraph" w:customStyle="1" w:styleId="caption11111">
    <w:name w:val="caption11111"/>
    <w:basedOn w:val="Normal"/>
    <w:qFormat/>
    <w:rsid w:val="00D74FC2"/>
    <w:pPr>
      <w:suppressLineNumbers/>
      <w:spacing w:before="120" w:after="120"/>
    </w:pPr>
    <w:rPr>
      <w:rFonts w:cs="Lucida Sans"/>
      <w:i/>
      <w:iCs/>
      <w:sz w:val="24"/>
      <w:szCs w:val="24"/>
    </w:rPr>
  </w:style>
  <w:style w:type="paragraph" w:customStyle="1" w:styleId="caption111111">
    <w:name w:val="caption111111"/>
    <w:basedOn w:val="Normal"/>
    <w:qFormat/>
    <w:rsid w:val="00D74FC2"/>
    <w:pPr>
      <w:suppressLineNumbers/>
      <w:spacing w:before="120" w:after="120"/>
    </w:pPr>
    <w:rPr>
      <w:rFonts w:cs="Lucida Sans"/>
      <w:i/>
      <w:iCs/>
      <w:sz w:val="24"/>
      <w:szCs w:val="24"/>
    </w:rPr>
  </w:style>
  <w:style w:type="paragraph" w:customStyle="1" w:styleId="caption1111111">
    <w:name w:val="caption1111111"/>
    <w:basedOn w:val="Normal"/>
    <w:qFormat/>
    <w:rsid w:val="00D74FC2"/>
    <w:pPr>
      <w:suppressLineNumbers/>
      <w:spacing w:before="120" w:after="120"/>
    </w:pPr>
    <w:rPr>
      <w:rFonts w:cs="Lucida Sans"/>
      <w:i/>
      <w:iCs/>
      <w:sz w:val="24"/>
      <w:szCs w:val="24"/>
    </w:rPr>
  </w:style>
  <w:style w:type="paragraph" w:customStyle="1" w:styleId="caption11111111">
    <w:name w:val="caption11111111"/>
    <w:basedOn w:val="Normal"/>
    <w:qFormat/>
    <w:rsid w:val="00D74FC2"/>
    <w:pPr>
      <w:suppressLineNumbers/>
      <w:spacing w:before="120" w:after="120"/>
    </w:pPr>
    <w:rPr>
      <w:rFonts w:cs="Lucida Sans"/>
      <w:i/>
      <w:iCs/>
      <w:sz w:val="24"/>
      <w:szCs w:val="24"/>
    </w:rPr>
  </w:style>
  <w:style w:type="paragraph" w:customStyle="1" w:styleId="caption111111111">
    <w:name w:val="caption111111111"/>
    <w:basedOn w:val="Normal"/>
    <w:next w:val="Normal"/>
    <w:qFormat/>
    <w:rsid w:val="00D74FC2"/>
    <w:pPr>
      <w:jc w:val="center"/>
    </w:pPr>
    <w:rPr>
      <w:b/>
      <w:bCs/>
      <w:u w:val="single"/>
    </w:rPr>
  </w:style>
  <w:style w:type="paragraph" w:customStyle="1" w:styleId="Cabealhoerodap">
    <w:name w:val="Cabeçalho e rodapé"/>
    <w:basedOn w:val="Normal"/>
    <w:qFormat/>
    <w:rsid w:val="00D74FC2"/>
    <w:pPr>
      <w:suppressLineNumbers/>
      <w:tabs>
        <w:tab w:val="center" w:pos="4819"/>
        <w:tab w:val="right" w:pos="9638"/>
      </w:tabs>
    </w:pPr>
  </w:style>
  <w:style w:type="paragraph" w:styleId="Cabealho">
    <w:name w:val="header"/>
    <w:basedOn w:val="Normal"/>
    <w:rsid w:val="00D74FC2"/>
    <w:pPr>
      <w:tabs>
        <w:tab w:val="center" w:pos="4419"/>
        <w:tab w:val="right" w:pos="8838"/>
      </w:tabs>
    </w:pPr>
    <w:rPr>
      <w:rFonts w:ascii="Arial" w:hAnsi="Arial" w:cs="Arial"/>
      <w:sz w:val="22"/>
    </w:rPr>
  </w:style>
  <w:style w:type="paragraph" w:styleId="Rodap">
    <w:name w:val="footer"/>
    <w:basedOn w:val="Normal"/>
    <w:rsid w:val="00D74FC2"/>
    <w:pPr>
      <w:tabs>
        <w:tab w:val="center" w:pos="4252"/>
        <w:tab w:val="right" w:pos="8504"/>
      </w:tabs>
    </w:pPr>
  </w:style>
  <w:style w:type="paragraph" w:styleId="Recuodecorpodetexto2">
    <w:name w:val="Body Text Indent 2"/>
    <w:basedOn w:val="Normal"/>
    <w:qFormat/>
    <w:rsid w:val="00D74FC2"/>
    <w:pPr>
      <w:ind w:firstLine="708"/>
      <w:jc w:val="both"/>
    </w:pPr>
    <w:rPr>
      <w:sz w:val="28"/>
    </w:rPr>
  </w:style>
  <w:style w:type="paragraph" w:styleId="Recuodecorpodetexto">
    <w:name w:val="Body Text Indent"/>
    <w:basedOn w:val="Normal"/>
    <w:rsid w:val="00D74FC2"/>
    <w:pPr>
      <w:ind w:firstLine="708"/>
    </w:pPr>
    <w:rPr>
      <w:sz w:val="28"/>
    </w:rPr>
  </w:style>
  <w:style w:type="paragraph" w:styleId="Recuodecorpodetexto3">
    <w:name w:val="Body Text Indent 3"/>
    <w:basedOn w:val="Normal"/>
    <w:qFormat/>
    <w:rsid w:val="00D74FC2"/>
    <w:pPr>
      <w:ind w:firstLine="2127"/>
      <w:jc w:val="both"/>
    </w:pPr>
    <w:rPr>
      <w:sz w:val="28"/>
    </w:rPr>
  </w:style>
  <w:style w:type="paragraph" w:styleId="Textodebalo">
    <w:name w:val="Balloon Text"/>
    <w:basedOn w:val="Normal"/>
    <w:link w:val="TextodebaloChar"/>
    <w:qFormat/>
    <w:rsid w:val="00D74FC2"/>
    <w:rPr>
      <w:rFonts w:ascii="Tahoma" w:hAnsi="Tahoma" w:cs="Tahoma"/>
      <w:sz w:val="16"/>
      <w:szCs w:val="16"/>
    </w:rPr>
  </w:style>
  <w:style w:type="paragraph" w:customStyle="1" w:styleId="Default">
    <w:name w:val="Default"/>
    <w:qFormat/>
    <w:rsid w:val="00D74FC2"/>
    <w:pPr>
      <w:suppressAutoHyphens/>
      <w:autoSpaceDE w:val="0"/>
    </w:pPr>
    <w:rPr>
      <w:rFonts w:ascii="Arial" w:eastAsia="Times New Roman" w:hAnsi="Arial" w:cs="Arial"/>
      <w:color w:val="000000"/>
      <w:sz w:val="24"/>
      <w:szCs w:val="24"/>
      <w:lang w:eastAsia="zh-CN"/>
    </w:rPr>
  </w:style>
  <w:style w:type="paragraph" w:styleId="Corpodetexto3">
    <w:name w:val="Body Text 3"/>
    <w:basedOn w:val="Normal"/>
    <w:qFormat/>
    <w:rsid w:val="00D74FC2"/>
    <w:pPr>
      <w:spacing w:after="120"/>
    </w:pPr>
    <w:rPr>
      <w:sz w:val="16"/>
      <w:szCs w:val="16"/>
    </w:rPr>
  </w:style>
  <w:style w:type="paragraph" w:styleId="NormalWeb">
    <w:name w:val="Normal (Web)"/>
    <w:basedOn w:val="Normal"/>
    <w:uiPriority w:val="99"/>
    <w:qFormat/>
    <w:rsid w:val="00D74FC2"/>
    <w:pPr>
      <w:spacing w:before="280" w:after="280"/>
    </w:pPr>
    <w:rPr>
      <w:sz w:val="24"/>
      <w:szCs w:val="24"/>
    </w:rPr>
  </w:style>
  <w:style w:type="paragraph" w:customStyle="1" w:styleId="EstiloEstiloNormalWebArial10ptJustificadoAntesAutomt">
    <w:name w:val="Estilo Estilo Normal (Web) + Arial 10 pt Justificado Antes:  Automát..."/>
    <w:basedOn w:val="Normal"/>
    <w:qFormat/>
    <w:rsid w:val="00D74FC2"/>
    <w:pPr>
      <w:spacing w:before="280" w:after="240" w:line="360" w:lineRule="auto"/>
      <w:jc w:val="both"/>
    </w:pPr>
    <w:rPr>
      <w:rFonts w:ascii="Arial" w:hAnsi="Arial" w:cs="Arial"/>
      <w:sz w:val="24"/>
      <w:lang w:val="pt-PT"/>
    </w:rPr>
  </w:style>
  <w:style w:type="paragraph" w:styleId="SemEspaamento">
    <w:name w:val="No Spacing"/>
    <w:qFormat/>
    <w:rsid w:val="00D74FC2"/>
    <w:pPr>
      <w:suppressAutoHyphens/>
    </w:pPr>
    <w:rPr>
      <w:rFonts w:ascii="Times New Roman" w:eastAsia="Times New Roman" w:hAnsi="Times New Roman" w:cs="Times New Roman"/>
      <w:lang w:eastAsia="zh-CN"/>
    </w:rPr>
  </w:style>
  <w:style w:type="paragraph" w:styleId="PargrafodaLista">
    <w:name w:val="List Paragraph"/>
    <w:basedOn w:val="Normal"/>
    <w:qFormat/>
    <w:rsid w:val="00D74FC2"/>
    <w:pPr>
      <w:spacing w:after="200" w:line="276" w:lineRule="auto"/>
      <w:ind w:left="720"/>
      <w:contextualSpacing/>
    </w:pPr>
    <w:rPr>
      <w:rFonts w:ascii="Calibri" w:eastAsia="Calibri" w:hAnsi="Calibri"/>
      <w:sz w:val="22"/>
      <w:szCs w:val="22"/>
    </w:rPr>
  </w:style>
  <w:style w:type="paragraph" w:customStyle="1" w:styleId="Normal1">
    <w:name w:val="Normal1"/>
    <w:qFormat/>
    <w:rsid w:val="00D74FC2"/>
    <w:pPr>
      <w:suppressAutoHyphens/>
    </w:pPr>
    <w:rPr>
      <w:rFonts w:ascii="Times New Roman" w:eastAsia="Times New Roman" w:hAnsi="Times New Roman" w:cs="Times New Roman"/>
      <w:lang w:eastAsia="zh-CN"/>
    </w:rPr>
  </w:style>
  <w:style w:type="paragraph" w:styleId="Textodenotaderodap">
    <w:name w:val="footnote text"/>
    <w:basedOn w:val="Normal"/>
    <w:rsid w:val="00D74FC2"/>
    <w:pPr>
      <w:widowControl w:val="0"/>
      <w:autoSpaceDE w:val="0"/>
    </w:pPr>
    <w:rPr>
      <w:rFonts w:ascii="Arial" w:eastAsia="Arial" w:hAnsi="Arial" w:cs="Arial"/>
      <w:sz w:val="24"/>
      <w:szCs w:val="24"/>
      <w:lang w:val="pt-PT"/>
    </w:rPr>
  </w:style>
  <w:style w:type="paragraph" w:customStyle="1" w:styleId="Nivel01">
    <w:name w:val="Nivel 01"/>
    <w:basedOn w:val="Ttulo1"/>
    <w:next w:val="Normal"/>
    <w:qFormat/>
    <w:rsid w:val="00D74FC2"/>
    <w:pPr>
      <w:keepLines/>
      <w:numPr>
        <w:numId w:val="2"/>
      </w:numPr>
      <w:tabs>
        <w:tab w:val="left" w:pos="360"/>
        <w:tab w:val="left" w:pos="567"/>
      </w:tabs>
      <w:spacing w:before="240"/>
      <w:ind w:left="0" w:firstLine="0"/>
      <w:jc w:val="both"/>
      <w:outlineLvl w:val="9"/>
    </w:pPr>
    <w:rPr>
      <w:rFonts w:ascii="Arial" w:hAnsi="Arial" w:cs="Arial"/>
    </w:rPr>
  </w:style>
  <w:style w:type="paragraph" w:customStyle="1" w:styleId="Nivel2">
    <w:name w:val="Nivel 2"/>
    <w:basedOn w:val="Normal"/>
    <w:qFormat/>
    <w:rsid w:val="00D74FC2"/>
    <w:pPr>
      <w:tabs>
        <w:tab w:val="num" w:pos="0"/>
      </w:tabs>
      <w:spacing w:before="120" w:after="120" w:line="276" w:lineRule="auto"/>
      <w:jc w:val="both"/>
    </w:pPr>
    <w:rPr>
      <w:rFonts w:ascii="Arial" w:hAnsi="Arial" w:cs="Arial"/>
      <w:color w:val="000000"/>
    </w:rPr>
  </w:style>
  <w:style w:type="paragraph" w:customStyle="1" w:styleId="Nivel3">
    <w:name w:val="Nivel 3"/>
    <w:basedOn w:val="Normal"/>
    <w:qFormat/>
    <w:rsid w:val="00D74FC2"/>
    <w:pPr>
      <w:tabs>
        <w:tab w:val="num" w:pos="0"/>
      </w:tabs>
      <w:spacing w:before="120" w:after="120" w:line="276" w:lineRule="auto"/>
      <w:ind w:left="425"/>
      <w:jc w:val="both"/>
    </w:pPr>
    <w:rPr>
      <w:rFonts w:ascii="Arial" w:hAnsi="Arial" w:cs="Arial"/>
      <w:color w:val="000000"/>
    </w:rPr>
  </w:style>
  <w:style w:type="paragraph" w:customStyle="1" w:styleId="Nivel4">
    <w:name w:val="Nivel 4"/>
    <w:basedOn w:val="Nivel3"/>
    <w:qFormat/>
    <w:rsid w:val="00D74FC2"/>
    <w:pPr>
      <w:ind w:left="851"/>
    </w:pPr>
  </w:style>
  <w:style w:type="paragraph" w:customStyle="1" w:styleId="Nivel5">
    <w:name w:val="Nivel 5"/>
    <w:basedOn w:val="Nivel4"/>
    <w:qFormat/>
    <w:rsid w:val="00D74FC2"/>
    <w:pPr>
      <w:tabs>
        <w:tab w:val="left" w:pos="360"/>
      </w:tabs>
      <w:ind w:left="1276"/>
    </w:pPr>
  </w:style>
  <w:style w:type="paragraph" w:customStyle="1" w:styleId="Nvel2-Red">
    <w:name w:val="Nível 2 -Red"/>
    <w:basedOn w:val="Nivel2"/>
    <w:qFormat/>
    <w:rsid w:val="00D74FC2"/>
    <w:pPr>
      <w:numPr>
        <w:numId w:val="3"/>
      </w:numPr>
      <w:ind w:left="0" w:firstLine="0"/>
    </w:pPr>
    <w:rPr>
      <w:i/>
      <w:iCs/>
      <w:color w:val="FF0000"/>
    </w:rPr>
  </w:style>
  <w:style w:type="paragraph" w:customStyle="1" w:styleId="Nvel3-R">
    <w:name w:val="Nível 3-R"/>
    <w:basedOn w:val="Nivel3"/>
    <w:qFormat/>
    <w:rsid w:val="00D74FC2"/>
    <w:pPr>
      <w:tabs>
        <w:tab w:val="clear" w:pos="0"/>
        <w:tab w:val="num" w:pos="720"/>
      </w:tabs>
      <w:ind w:left="720" w:hanging="360"/>
    </w:pPr>
    <w:rPr>
      <w:i/>
      <w:iCs/>
      <w:color w:val="FF0000"/>
    </w:rPr>
  </w:style>
  <w:style w:type="paragraph" w:customStyle="1" w:styleId="Prembulo">
    <w:name w:val="Preâmbulo"/>
    <w:basedOn w:val="Normal"/>
    <w:qFormat/>
    <w:rsid w:val="00D74FC2"/>
    <w:pPr>
      <w:spacing w:before="480" w:after="120" w:line="360" w:lineRule="auto"/>
      <w:ind w:left="4253" w:right="-17"/>
      <w:jc w:val="both"/>
    </w:pPr>
    <w:rPr>
      <w:rFonts w:ascii="Arial" w:eastAsia="Arial" w:hAnsi="Arial" w:cs="Arial"/>
      <w:bCs/>
    </w:rPr>
  </w:style>
  <w:style w:type="paragraph" w:customStyle="1" w:styleId="Contedodatabela">
    <w:name w:val="Conteúdo da tabela"/>
    <w:basedOn w:val="Normal"/>
    <w:qFormat/>
    <w:rsid w:val="00D74FC2"/>
    <w:pPr>
      <w:widowControl w:val="0"/>
      <w:suppressLineNumbers/>
    </w:pPr>
  </w:style>
  <w:style w:type="paragraph" w:customStyle="1" w:styleId="Ttulodetabela">
    <w:name w:val="Título de tabela"/>
    <w:basedOn w:val="Contedodatabela"/>
    <w:qFormat/>
    <w:rsid w:val="00D74FC2"/>
    <w:pPr>
      <w:jc w:val="center"/>
    </w:pPr>
    <w:rPr>
      <w:b/>
      <w:bCs/>
    </w:rPr>
  </w:style>
  <w:style w:type="numbering" w:customStyle="1" w:styleId="WW8Num1">
    <w:name w:val="WW8Num1"/>
    <w:qFormat/>
    <w:rsid w:val="00D74FC2"/>
  </w:style>
  <w:style w:type="numbering" w:customStyle="1" w:styleId="WW8Num2">
    <w:name w:val="WW8Num2"/>
    <w:qFormat/>
    <w:rsid w:val="00D74FC2"/>
    <w:pPr>
      <w:numPr>
        <w:numId w:val="4"/>
      </w:numPr>
    </w:pPr>
  </w:style>
  <w:style w:type="numbering" w:customStyle="1" w:styleId="WW8Num3">
    <w:name w:val="WW8Num3"/>
    <w:qFormat/>
    <w:rsid w:val="00D74FC2"/>
    <w:pPr>
      <w:numPr>
        <w:numId w:val="6"/>
      </w:numPr>
    </w:pPr>
  </w:style>
  <w:style w:type="numbering" w:customStyle="1" w:styleId="WW8Num4">
    <w:name w:val="WW8Num4"/>
    <w:qFormat/>
    <w:rsid w:val="00D74FC2"/>
  </w:style>
  <w:style w:type="numbering" w:customStyle="1" w:styleId="WW8Num5">
    <w:name w:val="WW8Num5"/>
    <w:qFormat/>
    <w:rsid w:val="00D74FC2"/>
  </w:style>
  <w:style w:type="character" w:customStyle="1" w:styleId="Ttulo8Char">
    <w:name w:val="Título 8 Char"/>
    <w:basedOn w:val="Fontepargpadro"/>
    <w:link w:val="Ttulo8"/>
    <w:rsid w:val="00692DEE"/>
    <w:rPr>
      <w:rFonts w:ascii="Tahoma" w:eastAsia="Tahoma" w:hAnsi="Tahoma" w:cs="Tahoma"/>
      <w:b/>
      <w:bCs/>
      <w:kern w:val="3"/>
      <w:sz w:val="24"/>
      <w:szCs w:val="24"/>
      <w:lang w:eastAsia="zh-CN" w:bidi="hi-IN"/>
    </w:rPr>
  </w:style>
  <w:style w:type="table" w:styleId="Tabelacomgrade">
    <w:name w:val="Table Grid"/>
    <w:basedOn w:val="Tabelanormal"/>
    <w:uiPriority w:val="39"/>
    <w:rsid w:val="00692DEE"/>
    <w:rPr>
      <w:rFonts w:ascii="Calibri" w:eastAsia="Calibri" w:hAnsi="Calibri" w:cs="Times New Roman"/>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har">
    <w:name w:val="Título 1 Char"/>
    <w:link w:val="Ttulo1"/>
    <w:uiPriority w:val="9"/>
    <w:rsid w:val="00692DEE"/>
    <w:rPr>
      <w:rFonts w:ascii="Times New Roman" w:eastAsia="Times New Roman" w:hAnsi="Times New Roman" w:cs="Times New Roman"/>
      <w:b/>
      <w:bCs/>
      <w:lang w:eastAsia="zh-CN"/>
    </w:rPr>
  </w:style>
  <w:style w:type="character" w:customStyle="1" w:styleId="Ttulo2Char">
    <w:name w:val="Título 2 Char"/>
    <w:link w:val="Ttulo2"/>
    <w:uiPriority w:val="9"/>
    <w:rsid w:val="00692DEE"/>
    <w:rPr>
      <w:rFonts w:ascii="Times New Roman" w:eastAsia="Times New Roman" w:hAnsi="Times New Roman" w:cs="Times New Roman"/>
      <w:b/>
      <w:bCs/>
      <w:lang w:eastAsia="zh-CN"/>
    </w:rPr>
  </w:style>
  <w:style w:type="paragraph" w:customStyle="1" w:styleId="Standard">
    <w:name w:val="Standard"/>
    <w:rsid w:val="00692DEE"/>
    <w:pPr>
      <w:suppressAutoHyphens/>
      <w:autoSpaceDN w:val="0"/>
      <w:textAlignment w:val="baseline"/>
    </w:pPr>
    <w:rPr>
      <w:rFonts w:cs="Arial"/>
      <w:kern w:val="3"/>
      <w:sz w:val="24"/>
      <w:szCs w:val="24"/>
      <w:lang w:eastAsia="zh-CN" w:bidi="hi-IN"/>
    </w:rPr>
  </w:style>
  <w:style w:type="paragraph" w:customStyle="1" w:styleId="Heading">
    <w:name w:val="Heading"/>
    <w:basedOn w:val="Standard"/>
    <w:next w:val="Textbody"/>
    <w:rsid w:val="00692DE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rsid w:val="00692DEE"/>
    <w:pPr>
      <w:spacing w:after="140" w:line="276" w:lineRule="auto"/>
    </w:pPr>
  </w:style>
  <w:style w:type="paragraph" w:customStyle="1" w:styleId="Index">
    <w:name w:val="Index"/>
    <w:basedOn w:val="Standard"/>
    <w:rsid w:val="00692DEE"/>
    <w:pPr>
      <w:suppressLineNumbers/>
    </w:pPr>
  </w:style>
  <w:style w:type="paragraph" w:styleId="Citao">
    <w:name w:val="Quote"/>
    <w:basedOn w:val="Standard"/>
    <w:next w:val="Standard"/>
    <w:link w:val="CitaoChar"/>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basedOn w:val="Fontepargpadro"/>
    <w:link w:val="Citao"/>
    <w:rsid w:val="00692DEE"/>
    <w:rPr>
      <w:rFonts w:ascii="Arial" w:eastAsia="Calibri" w:hAnsi="Arial" w:cs="Arial"/>
      <w:i/>
      <w:iCs/>
      <w:color w:val="000000"/>
      <w:kern w:val="3"/>
      <w:szCs w:val="24"/>
      <w:shd w:val="clear" w:color="auto" w:fill="FFFFCC"/>
      <w:lang w:eastAsia="en-US" w:bidi="hi-IN"/>
    </w:rPr>
  </w:style>
  <w:style w:type="paragraph" w:customStyle="1" w:styleId="HeaderandFooter">
    <w:name w:val="Header and Footer"/>
    <w:basedOn w:val="Standard"/>
    <w:rsid w:val="00692DEE"/>
    <w:pPr>
      <w:suppressLineNumbers/>
      <w:tabs>
        <w:tab w:val="center" w:pos="4819"/>
        <w:tab w:val="right" w:pos="9638"/>
      </w:tabs>
    </w:pPr>
  </w:style>
  <w:style w:type="paragraph" w:customStyle="1" w:styleId="western">
    <w:name w:val="western"/>
    <w:basedOn w:val="Standard"/>
    <w:next w:val="H3"/>
    <w:rsid w:val="00692DEE"/>
    <w:pPr>
      <w:shd w:val="clear" w:color="auto" w:fill="FFFFFF"/>
      <w:spacing w:before="280" w:after="119"/>
    </w:pPr>
  </w:style>
  <w:style w:type="paragraph" w:customStyle="1" w:styleId="H3">
    <w:name w:val="H3"/>
    <w:basedOn w:val="Standard"/>
    <w:next w:val="Standard"/>
    <w:rsid w:val="00692DEE"/>
    <w:pPr>
      <w:keepNext/>
      <w:shd w:val="clear" w:color="auto" w:fill="FFFFFF"/>
      <w:spacing w:before="100" w:after="100"/>
    </w:pPr>
    <w:rPr>
      <w:b/>
      <w:sz w:val="28"/>
    </w:rPr>
  </w:style>
  <w:style w:type="paragraph" w:customStyle="1" w:styleId="WW-Standard">
    <w:name w:val="WW-Standard"/>
    <w:next w:val="WW-Padro"/>
    <w:rsid w:val="00692DEE"/>
    <w:pPr>
      <w:shd w:val="clear" w:color="auto" w:fill="FFFFFF"/>
      <w:suppressAutoHyphens/>
      <w:autoSpaceDN w:val="0"/>
      <w:spacing w:after="200" w:line="276" w:lineRule="auto"/>
      <w:textAlignment w:val="baseline"/>
    </w:pPr>
    <w:rPr>
      <w:rFonts w:ascii="Calibri" w:eastAsia="Calibri" w:hAnsi="Calibri" w:cs="Times New Roman"/>
      <w:kern w:val="3"/>
      <w:sz w:val="22"/>
      <w:szCs w:val="22"/>
      <w:lang w:eastAsia="zh-CN"/>
    </w:rPr>
  </w:style>
  <w:style w:type="paragraph" w:customStyle="1" w:styleId="WW-Padro">
    <w:name w:val="WW-Padrão"/>
    <w:next w:val="Titredetableau"/>
    <w:rsid w:val="00692DEE"/>
    <w:pPr>
      <w:widowControl w:val="0"/>
      <w:shd w:val="clear" w:color="auto" w:fill="FFFFFF"/>
      <w:suppressAutoHyphens/>
      <w:autoSpaceDN w:val="0"/>
      <w:jc w:val="both"/>
      <w:textAlignment w:val="baseline"/>
    </w:pPr>
    <w:rPr>
      <w:rFonts w:ascii="Times New Roman" w:eastAsia="Bitstream Vera Sans" w:hAnsi="Times New Roman" w:cs="Bitstream Vera Sans"/>
      <w:kern w:val="3"/>
      <w:sz w:val="24"/>
      <w:szCs w:val="24"/>
      <w:lang w:eastAsia="zh-CN" w:bidi="hi-IN"/>
    </w:rPr>
  </w:style>
  <w:style w:type="paragraph" w:customStyle="1" w:styleId="Titredetableau">
    <w:name w:val="Titre de tableau"/>
    <w:rsid w:val="00692DEE"/>
    <w:pPr>
      <w:widowControl w:val="0"/>
      <w:suppressLineNumbers/>
      <w:shd w:val="clear" w:color="auto" w:fill="FFFFFF"/>
      <w:suppressAutoHyphens/>
      <w:autoSpaceDN w:val="0"/>
      <w:jc w:val="center"/>
      <w:textAlignment w:val="baseline"/>
    </w:pPr>
    <w:rPr>
      <w:rFonts w:cs="Arial"/>
      <w:b/>
      <w:bCs/>
      <w:kern w:val="3"/>
      <w:sz w:val="24"/>
      <w:szCs w:val="24"/>
      <w:lang w:eastAsia="zh-CN" w:bidi="hi-IN"/>
    </w:rPr>
  </w:style>
  <w:style w:type="paragraph" w:customStyle="1" w:styleId="WW-Corpodetexto2">
    <w:name w:val="WW-Corpo de texto 2"/>
    <w:basedOn w:val="Standard"/>
    <w:rsid w:val="00692DEE"/>
    <w:pPr>
      <w:shd w:val="clear" w:color="auto" w:fill="FFFFFF"/>
      <w:spacing w:line="300" w:lineRule="auto"/>
      <w:jc w:val="both"/>
    </w:pPr>
    <w:rPr>
      <w:rFonts w:ascii="Verdana" w:eastAsia="Verdana" w:hAnsi="Verdana" w:cs="Verdana"/>
      <w:b/>
    </w:rPr>
  </w:style>
  <w:style w:type="paragraph" w:customStyle="1" w:styleId="Titre">
    <w:name w:val="Titre"/>
    <w:basedOn w:val="Standard"/>
    <w:rsid w:val="00692DEE"/>
    <w:pPr>
      <w:keepNext/>
      <w:shd w:val="clear" w:color="auto" w:fill="FFFFFF"/>
      <w:spacing w:before="240" w:after="120"/>
    </w:pPr>
    <w:rPr>
      <w:rFonts w:ascii="Arial" w:eastAsia="Microsoft YaHei" w:hAnsi="Arial" w:cs="Mangal"/>
      <w:sz w:val="28"/>
      <w:szCs w:val="28"/>
    </w:rPr>
  </w:style>
  <w:style w:type="paragraph" w:customStyle="1" w:styleId="TableContents">
    <w:name w:val="Table Contents"/>
    <w:basedOn w:val="Standard"/>
    <w:rsid w:val="00692DEE"/>
    <w:pPr>
      <w:suppressLineNumbers/>
    </w:pPr>
  </w:style>
  <w:style w:type="paragraph" w:customStyle="1" w:styleId="citao2">
    <w:name w:val="citação 2"/>
    <w:basedOn w:val="Citao"/>
    <w:rsid w:val="00692DEE"/>
    <w:rPr>
      <w:szCs w:val="20"/>
    </w:rPr>
  </w:style>
  <w:style w:type="paragraph" w:customStyle="1" w:styleId="Estiloaa">
    <w:name w:val="Estiloaa"/>
    <w:rsid w:val="00692DEE"/>
    <w:pPr>
      <w:widowControl w:val="0"/>
      <w:shd w:val="clear" w:color="auto" w:fill="FFFFFF"/>
      <w:tabs>
        <w:tab w:val="left" w:pos="720"/>
      </w:tabs>
      <w:autoSpaceDN w:val="0"/>
      <w:spacing w:before="240"/>
      <w:jc w:val="both"/>
      <w:textAlignment w:val="baseline"/>
    </w:pPr>
    <w:rPr>
      <w:rFonts w:ascii="Arial" w:eastAsia="Arial" w:hAnsi="Arial" w:cs="Times New Roman"/>
      <w:kern w:val="3"/>
      <w:sz w:val="24"/>
      <w:lang w:eastAsia="zh-CN"/>
    </w:rPr>
  </w:style>
  <w:style w:type="paragraph" w:customStyle="1" w:styleId="Textbodyindent">
    <w:name w:val="Text body indent"/>
    <w:basedOn w:val="Textbody"/>
    <w:rsid w:val="00692DEE"/>
    <w:pPr>
      <w:spacing w:after="0"/>
      <w:ind w:left="283"/>
    </w:pPr>
  </w:style>
  <w:style w:type="paragraph" w:customStyle="1" w:styleId="Footnote">
    <w:name w:val="Footnote"/>
    <w:basedOn w:val="Standard"/>
    <w:rsid w:val="00692DEE"/>
    <w:pPr>
      <w:suppressLineNumbers/>
      <w:ind w:left="339" w:hanging="339"/>
    </w:pPr>
    <w:rPr>
      <w:sz w:val="20"/>
      <w:szCs w:val="20"/>
    </w:rPr>
  </w:style>
  <w:style w:type="paragraph" w:customStyle="1" w:styleId="LO-Normal">
    <w:name w:val="LO-Normal"/>
    <w:rsid w:val="00692DEE"/>
    <w:pPr>
      <w:widowControl w:val="0"/>
      <w:shd w:val="clear" w:color="auto" w:fill="FFFFFF"/>
      <w:suppressAutoHyphens/>
      <w:autoSpaceDN w:val="0"/>
      <w:textAlignment w:val="baseline"/>
    </w:pPr>
    <w:rPr>
      <w:rFonts w:ascii="Myriad Pro" w:eastAsia="SimSun" w:hAnsi="Myriad Pro" w:cs="Mangal"/>
      <w:kern w:val="3"/>
      <w:sz w:val="24"/>
      <w:szCs w:val="24"/>
      <w:lang w:eastAsia="zh-CN" w:bidi="hi-IN"/>
    </w:rPr>
  </w:style>
  <w:style w:type="paragraph" w:customStyle="1" w:styleId="Contedodetabela">
    <w:name w:val="Conteúdo de tabela"/>
    <w:basedOn w:val="Standard"/>
    <w:rsid w:val="00692DEE"/>
    <w:pPr>
      <w:suppressLineNumbers/>
    </w:pPr>
  </w:style>
  <w:style w:type="paragraph" w:customStyle="1" w:styleId="Nivel1">
    <w:name w:val="Nivel1"/>
    <w:basedOn w:val="Ttulo1"/>
    <w:next w:val="Standard"/>
    <w:rsid w:val="00692DEE"/>
    <w:pPr>
      <w:keepLines/>
      <w:numPr>
        <w:numId w:val="0"/>
      </w:numPr>
      <w:autoSpaceDN w:val="0"/>
      <w:spacing w:after="120" w:line="276" w:lineRule="auto"/>
      <w:jc w:val="both"/>
      <w:textAlignment w:val="baseline"/>
    </w:pPr>
    <w:rPr>
      <w:rFonts w:ascii="Arial" w:eastAsia="Arial" w:hAnsi="Arial" w:cs="Arial"/>
      <w:color w:val="000000"/>
      <w:kern w:val="3"/>
      <w:lang w:bidi="hi-IN"/>
    </w:rPr>
  </w:style>
  <w:style w:type="paragraph" w:customStyle="1" w:styleId="Citao1">
    <w:name w:val="Citação1"/>
    <w:basedOn w:val="Standard"/>
    <w:next w:val="Standard"/>
    <w:rsid w:val="00692DEE"/>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Ecofont_Spranq_eco_Sans" w:hAnsi="Ecofont_Spranq_eco_Sans" w:cs="Ecofont_Spranq_eco_Sans"/>
      <w:i/>
      <w:iCs/>
      <w:color w:val="000000"/>
      <w:shd w:val="clear" w:color="auto" w:fill="FFFFCC"/>
      <w:lang w:eastAsia="en-US"/>
    </w:rPr>
  </w:style>
  <w:style w:type="paragraph" w:customStyle="1" w:styleId="TableHeading">
    <w:name w:val="Table Heading"/>
    <w:basedOn w:val="TableContents"/>
    <w:rsid w:val="00692DEE"/>
    <w:pPr>
      <w:jc w:val="center"/>
    </w:pPr>
    <w:rPr>
      <w:b/>
      <w:bCs/>
    </w:rPr>
  </w:style>
  <w:style w:type="paragraph" w:customStyle="1" w:styleId="BodyText21">
    <w:name w:val="Body Text 21"/>
    <w:basedOn w:val="Standard"/>
    <w:rsid w:val="00692DEE"/>
    <w:pPr>
      <w:jc w:val="both"/>
    </w:pPr>
    <w:rPr>
      <w:rFonts w:eastAsia="Arial"/>
    </w:rPr>
  </w:style>
  <w:style w:type="paragraph" w:styleId="Textodecomentrio">
    <w:name w:val="annotation text"/>
    <w:basedOn w:val="Normal"/>
    <w:link w:val="TextodecomentrioChar"/>
    <w:rsid w:val="00692DEE"/>
    <w:pPr>
      <w:autoSpaceDN w:val="0"/>
      <w:textAlignment w:val="baseline"/>
    </w:pPr>
    <w:rPr>
      <w:rFonts w:ascii="Liberation Serif" w:eastAsia="NSimSun" w:hAnsi="Liberation Serif" w:cs="Mangal"/>
      <w:kern w:val="3"/>
      <w:szCs w:val="18"/>
      <w:lang w:bidi="hi-IN"/>
    </w:rPr>
  </w:style>
  <w:style w:type="character" w:customStyle="1" w:styleId="TextodecomentrioChar">
    <w:name w:val="Texto de comentário Char"/>
    <w:basedOn w:val="Fontepargpadro"/>
    <w:link w:val="Textodecomentrio"/>
    <w:rsid w:val="00692DEE"/>
    <w:rPr>
      <w:rFonts w:cs="Mangal"/>
      <w:kern w:val="3"/>
      <w:szCs w:val="18"/>
      <w:lang w:eastAsia="zh-CN" w:bidi="hi-IN"/>
    </w:rPr>
  </w:style>
  <w:style w:type="character" w:customStyle="1" w:styleId="TextodebaloChar">
    <w:name w:val="Texto de balão Char"/>
    <w:link w:val="Textodebalo"/>
    <w:rsid w:val="00692DEE"/>
    <w:rPr>
      <w:rFonts w:ascii="Tahoma" w:eastAsia="Times New Roman" w:hAnsi="Tahoma" w:cs="Tahoma"/>
      <w:sz w:val="16"/>
      <w:szCs w:val="16"/>
      <w:lang w:eastAsia="zh-CN"/>
    </w:rPr>
  </w:style>
  <w:style w:type="paragraph" w:customStyle="1" w:styleId="Standarduser">
    <w:name w:val="Standard (user)"/>
    <w:rsid w:val="00692DEE"/>
    <w:pPr>
      <w:suppressAutoHyphens/>
      <w:autoSpaceDN w:val="0"/>
      <w:spacing w:after="200" w:line="276" w:lineRule="auto"/>
      <w:textAlignment w:val="baseline"/>
    </w:pPr>
    <w:rPr>
      <w:rFonts w:ascii="Calibri" w:eastAsia="Calibri" w:hAnsi="Calibri" w:cs="Calibri"/>
      <w:kern w:val="3"/>
      <w:sz w:val="22"/>
      <w:szCs w:val="22"/>
      <w:lang w:eastAsia="zh-CN" w:bidi="hi-IN"/>
    </w:rPr>
  </w:style>
  <w:style w:type="paragraph" w:customStyle="1" w:styleId="Tabelanormal1">
    <w:name w:val="Tabela normal1"/>
    <w:rsid w:val="00692DEE"/>
    <w:pPr>
      <w:autoSpaceDN w:val="0"/>
    </w:pPr>
    <w:rPr>
      <w:rFonts w:ascii="Times New Roman" w:eastAsia="Times New Roman" w:hAnsi="Times New Roman" w:cs="Times New Roman"/>
      <w:kern w:val="3"/>
    </w:rPr>
  </w:style>
  <w:style w:type="character" w:customStyle="1" w:styleId="Internetlink">
    <w:name w:val="Internet link"/>
    <w:rsid w:val="00692DEE"/>
    <w:rPr>
      <w:color w:val="000080"/>
      <w:u w:val="single"/>
    </w:rPr>
  </w:style>
  <w:style w:type="character" w:customStyle="1" w:styleId="ListLabel42">
    <w:name w:val="ListLabel 42"/>
    <w:rsid w:val="00692DEE"/>
    <w:rPr>
      <w:rFonts w:cs="Arial"/>
    </w:rPr>
  </w:style>
  <w:style w:type="character" w:customStyle="1" w:styleId="ListLabel1">
    <w:name w:val="ListLabel 1"/>
    <w:rsid w:val="00692DEE"/>
    <w:rPr>
      <w:b/>
    </w:rPr>
  </w:style>
  <w:style w:type="character" w:customStyle="1" w:styleId="ListLabel2">
    <w:name w:val="ListLabel 2"/>
    <w:rsid w:val="00692DEE"/>
    <w:rPr>
      <w:rFonts w:ascii="Arial" w:eastAsia="Arial" w:hAnsi="Arial" w:cs="Arial"/>
      <w:b/>
      <w:i w:val="0"/>
      <w:strike w:val="0"/>
      <w:dstrike w:val="0"/>
      <w:color w:val="auto"/>
      <w:sz w:val="20"/>
      <w:szCs w:val="20"/>
      <w:u w:val="none"/>
    </w:rPr>
  </w:style>
  <w:style w:type="character" w:customStyle="1" w:styleId="ListLabel3">
    <w:name w:val="ListLabel 3"/>
    <w:rsid w:val="00692DEE"/>
    <w:rPr>
      <w:rFonts w:ascii="Arial" w:eastAsia="Arial" w:hAnsi="Arial" w:cs="Arial"/>
      <w:b/>
      <w:i w:val="0"/>
      <w:strike w:val="0"/>
      <w:dstrike w:val="0"/>
      <w:color w:val="auto"/>
      <w:sz w:val="20"/>
      <w:szCs w:val="20"/>
    </w:rPr>
  </w:style>
  <w:style w:type="character" w:customStyle="1" w:styleId="WW8Num3z1">
    <w:name w:val="WW8Num3z1"/>
    <w:rsid w:val="00692DEE"/>
  </w:style>
  <w:style w:type="character" w:customStyle="1" w:styleId="WW8Num3z2">
    <w:name w:val="WW8Num3z2"/>
    <w:rsid w:val="00692DEE"/>
  </w:style>
  <w:style w:type="character" w:customStyle="1" w:styleId="WW8Num3z3">
    <w:name w:val="WW8Num3z3"/>
    <w:rsid w:val="00692DEE"/>
  </w:style>
  <w:style w:type="character" w:customStyle="1" w:styleId="WW8Num3z4">
    <w:name w:val="WW8Num3z4"/>
    <w:rsid w:val="00692DEE"/>
  </w:style>
  <w:style w:type="character" w:customStyle="1" w:styleId="WW8Num3z5">
    <w:name w:val="WW8Num3z5"/>
    <w:rsid w:val="00692DEE"/>
  </w:style>
  <w:style w:type="character" w:customStyle="1" w:styleId="WW8Num3z6">
    <w:name w:val="WW8Num3z6"/>
    <w:rsid w:val="00692DEE"/>
  </w:style>
  <w:style w:type="character" w:customStyle="1" w:styleId="WW8Num3z7">
    <w:name w:val="WW8Num3z7"/>
    <w:rsid w:val="00692DEE"/>
  </w:style>
  <w:style w:type="character" w:customStyle="1" w:styleId="WW8Num3z8">
    <w:name w:val="WW8Num3z8"/>
    <w:rsid w:val="00692DEE"/>
  </w:style>
  <w:style w:type="character" w:customStyle="1" w:styleId="ListLabel10">
    <w:name w:val="ListLabel 10"/>
    <w:rsid w:val="00692DEE"/>
    <w:rPr>
      <w:rFonts w:ascii="Arial" w:eastAsia="Arial" w:hAnsi="Arial" w:cs="Arial"/>
      <w:b/>
    </w:rPr>
  </w:style>
  <w:style w:type="character" w:customStyle="1" w:styleId="ListLabel11">
    <w:name w:val="ListLabel 11"/>
    <w:rsid w:val="00692DEE"/>
    <w:rPr>
      <w:rFonts w:ascii="Arial" w:eastAsia="Arial" w:hAnsi="Arial" w:cs="Arial"/>
      <w:b w:val="0"/>
      <w:i w:val="0"/>
      <w:strike w:val="0"/>
      <w:dstrike w:val="0"/>
      <w:color w:val="auto"/>
      <w:sz w:val="20"/>
      <w:szCs w:val="20"/>
      <w:u w:val="none"/>
    </w:rPr>
  </w:style>
  <w:style w:type="character" w:customStyle="1" w:styleId="ListLabel12">
    <w:name w:val="ListLabel 12"/>
    <w:rsid w:val="00692DEE"/>
    <w:rPr>
      <w:rFonts w:ascii="Arial" w:eastAsia="Arial" w:hAnsi="Arial" w:cs="Arial"/>
      <w:b w:val="0"/>
      <w:i w:val="0"/>
      <w:strike w:val="0"/>
      <w:dstrike w:val="0"/>
      <w:color w:val="auto"/>
      <w:sz w:val="20"/>
      <w:szCs w:val="20"/>
    </w:rPr>
  </w:style>
  <w:style w:type="character" w:customStyle="1" w:styleId="ListLabel36">
    <w:name w:val="ListLabel 36"/>
    <w:rsid w:val="00692DEE"/>
    <w:rPr>
      <w:b/>
    </w:rPr>
  </w:style>
  <w:style w:type="character" w:customStyle="1" w:styleId="ListLabel37">
    <w:name w:val="ListLabel 37"/>
    <w:rsid w:val="00692DEE"/>
    <w:rPr>
      <w:rFonts w:ascii="Arial" w:eastAsia="Arial" w:hAnsi="Arial" w:cs="Arial"/>
      <w:b w:val="0"/>
      <w:i w:val="0"/>
      <w:strike w:val="0"/>
      <w:dstrike w:val="0"/>
      <w:color w:val="auto"/>
      <w:sz w:val="20"/>
      <w:szCs w:val="20"/>
      <w:u w:val="none"/>
    </w:rPr>
  </w:style>
  <w:style w:type="character" w:customStyle="1" w:styleId="ListLabel38">
    <w:name w:val="ListLabel 38"/>
    <w:rsid w:val="00692DEE"/>
    <w:rPr>
      <w:rFonts w:cs="Arial"/>
      <w:b w:val="0"/>
      <w:i w:val="0"/>
      <w:strike w:val="0"/>
      <w:dstrike w:val="0"/>
      <w:color w:val="auto"/>
      <w:sz w:val="20"/>
      <w:szCs w:val="20"/>
    </w:rPr>
  </w:style>
  <w:style w:type="character" w:customStyle="1" w:styleId="ListLabel22">
    <w:name w:val="ListLabel 22"/>
    <w:rsid w:val="00692DEE"/>
    <w:rPr>
      <w:b/>
    </w:rPr>
  </w:style>
  <w:style w:type="character" w:customStyle="1" w:styleId="ListLabel23">
    <w:name w:val="ListLabel 23"/>
    <w:rsid w:val="00692DEE"/>
    <w:rPr>
      <w:rFonts w:ascii="Arial" w:eastAsia="Arial" w:hAnsi="Arial" w:cs="Arial"/>
      <w:b w:val="0"/>
      <w:i w:val="0"/>
      <w:strike w:val="0"/>
      <w:dstrike w:val="0"/>
      <w:color w:val="auto"/>
      <w:sz w:val="20"/>
      <w:szCs w:val="20"/>
      <w:u w:val="none"/>
    </w:rPr>
  </w:style>
  <w:style w:type="character" w:customStyle="1" w:styleId="ListLabel24">
    <w:name w:val="ListLabel 24"/>
    <w:rsid w:val="00692DEE"/>
    <w:rPr>
      <w:rFonts w:ascii="Arial" w:eastAsia="Arial" w:hAnsi="Arial" w:cs="Arial"/>
      <w:b w:val="0"/>
      <w:i w:val="0"/>
      <w:strike w:val="0"/>
      <w:dstrike w:val="0"/>
      <w:color w:val="auto"/>
      <w:sz w:val="20"/>
      <w:szCs w:val="20"/>
    </w:rPr>
  </w:style>
  <w:style w:type="character" w:customStyle="1" w:styleId="FootnoteSymbol">
    <w:name w:val="Footnote Symbol"/>
    <w:rsid w:val="00692DEE"/>
    <w:rPr>
      <w:position w:val="0"/>
      <w:sz w:val="16"/>
      <w:vertAlign w:val="baseline"/>
    </w:rPr>
  </w:style>
  <w:style w:type="character" w:customStyle="1" w:styleId="Footnoteanchor">
    <w:name w:val="Footnote anchor"/>
    <w:rsid w:val="00692DEE"/>
    <w:rPr>
      <w:position w:val="0"/>
      <w:vertAlign w:val="superscript"/>
    </w:rPr>
  </w:style>
  <w:style w:type="character" w:customStyle="1" w:styleId="Fontepargpadro1">
    <w:name w:val="Fonte parág. padrão1"/>
    <w:rsid w:val="00692DEE"/>
  </w:style>
  <w:style w:type="character" w:styleId="nfase">
    <w:name w:val="Emphasis"/>
    <w:rsid w:val="00692DEE"/>
    <w:rPr>
      <w:i/>
      <w:iCs/>
    </w:rPr>
  </w:style>
  <w:style w:type="character" w:customStyle="1" w:styleId="ListLabel25">
    <w:name w:val="ListLabel 25"/>
    <w:rsid w:val="00692DEE"/>
    <w:rPr>
      <w:b w:val="0"/>
      <w:i w:val="0"/>
      <w:color w:val="auto"/>
    </w:rPr>
  </w:style>
  <w:style w:type="character" w:customStyle="1" w:styleId="Character20style">
    <w:name w:val="Character_20_style"/>
    <w:rsid w:val="00692DEE"/>
  </w:style>
  <w:style w:type="character" w:customStyle="1" w:styleId="ListLabel60">
    <w:name w:val="ListLabel 60"/>
    <w:rsid w:val="00692DEE"/>
    <w:rPr>
      <w:b/>
      <w:color w:val="auto"/>
    </w:rPr>
  </w:style>
  <w:style w:type="character" w:customStyle="1" w:styleId="ListLabel61">
    <w:name w:val="ListLabel 61"/>
    <w:rsid w:val="00692DEE"/>
    <w:rPr>
      <w:b w:val="0"/>
      <w:i w:val="0"/>
      <w:strike w:val="0"/>
      <w:dstrike w:val="0"/>
      <w:color w:val="auto"/>
    </w:rPr>
  </w:style>
  <w:style w:type="character" w:customStyle="1" w:styleId="ListLabel62">
    <w:name w:val="ListLabel 62"/>
    <w:rsid w:val="00692DEE"/>
    <w:rPr>
      <w:b w:val="0"/>
      <w:i w:val="0"/>
      <w:color w:val="auto"/>
    </w:rPr>
  </w:style>
  <w:style w:type="character" w:customStyle="1" w:styleId="VisitedInternetLink">
    <w:name w:val="Visited Internet Link"/>
    <w:rsid w:val="00692DEE"/>
    <w:rPr>
      <w:color w:val="800000"/>
      <w:u w:val="single"/>
    </w:rPr>
  </w:style>
  <w:style w:type="character" w:customStyle="1" w:styleId="NumberingSymbols">
    <w:name w:val="Numbering Symbols"/>
    <w:rsid w:val="00692DEE"/>
  </w:style>
  <w:style w:type="character" w:styleId="Refdecomentrio">
    <w:name w:val="annotation reference"/>
    <w:rsid w:val="00692DEE"/>
    <w:rPr>
      <w:sz w:val="16"/>
      <w:szCs w:val="16"/>
    </w:rPr>
  </w:style>
  <w:style w:type="character" w:styleId="Refdenotaderodap">
    <w:name w:val="footnote reference"/>
    <w:rsid w:val="00692DEE"/>
    <w:rPr>
      <w:position w:val="0"/>
      <w:vertAlign w:val="superscript"/>
    </w:rPr>
  </w:style>
  <w:style w:type="character" w:customStyle="1" w:styleId="ListLabel4">
    <w:name w:val="ListLabel 4"/>
    <w:rsid w:val="00692DEE"/>
    <w:rPr>
      <w:rFonts w:cs="Courier New"/>
    </w:rPr>
  </w:style>
  <w:style w:type="character" w:customStyle="1" w:styleId="ListLabel5">
    <w:name w:val="ListLabel 5"/>
    <w:rsid w:val="00692DEE"/>
    <w:rPr>
      <w:rFonts w:cs="Courier New"/>
    </w:rPr>
  </w:style>
  <w:style w:type="character" w:customStyle="1" w:styleId="ListLabel6">
    <w:name w:val="ListLabel 6"/>
    <w:rsid w:val="00692DEE"/>
    <w:rPr>
      <w:rFonts w:cs="Courier New"/>
    </w:rPr>
  </w:style>
  <w:style w:type="character" w:customStyle="1" w:styleId="ListLabel63">
    <w:name w:val="ListLabel 63"/>
    <w:rsid w:val="00692DEE"/>
    <w:rPr>
      <w:rFonts w:cs="Times New Roman"/>
    </w:rPr>
  </w:style>
  <w:style w:type="character" w:customStyle="1" w:styleId="ListLabel64">
    <w:name w:val="ListLabel 64"/>
    <w:rsid w:val="00692DEE"/>
    <w:rPr>
      <w:rFonts w:ascii="Arial" w:eastAsia="Arial" w:hAnsi="Arial" w:cs="Times New Roman"/>
      <w:b/>
      <w:sz w:val="20"/>
    </w:rPr>
  </w:style>
  <w:style w:type="character" w:customStyle="1" w:styleId="ListLabel65">
    <w:name w:val="ListLabel 65"/>
    <w:rsid w:val="00692DEE"/>
    <w:rPr>
      <w:rFonts w:ascii="Arial" w:eastAsia="Arial" w:hAnsi="Arial" w:cs="Times New Roman"/>
      <w:b/>
      <w:sz w:val="20"/>
    </w:rPr>
  </w:style>
  <w:style w:type="character" w:customStyle="1" w:styleId="ListLabel66">
    <w:name w:val="ListLabel 66"/>
    <w:rsid w:val="00692DEE"/>
    <w:rPr>
      <w:rFonts w:ascii="Arial" w:eastAsia="Arial" w:hAnsi="Arial" w:cs="Times New Roman"/>
      <w:b/>
      <w:sz w:val="20"/>
    </w:rPr>
  </w:style>
  <w:style w:type="character" w:customStyle="1" w:styleId="ListLabel67">
    <w:name w:val="ListLabel 67"/>
    <w:rsid w:val="00692DEE"/>
    <w:rPr>
      <w:rFonts w:cs="Times New Roman"/>
    </w:rPr>
  </w:style>
  <w:style w:type="character" w:customStyle="1" w:styleId="ListLabel68">
    <w:name w:val="ListLabel 68"/>
    <w:rsid w:val="00692DEE"/>
    <w:rPr>
      <w:rFonts w:cs="Times New Roman"/>
    </w:rPr>
  </w:style>
  <w:style w:type="character" w:customStyle="1" w:styleId="ListLabel69">
    <w:name w:val="ListLabel 69"/>
    <w:rsid w:val="00692DEE"/>
    <w:rPr>
      <w:rFonts w:cs="Times New Roman"/>
    </w:rPr>
  </w:style>
  <w:style w:type="character" w:customStyle="1" w:styleId="ListLabel70">
    <w:name w:val="ListLabel 70"/>
    <w:rsid w:val="00692DEE"/>
    <w:rPr>
      <w:rFonts w:cs="Times New Roman"/>
    </w:rPr>
  </w:style>
  <w:style w:type="character" w:customStyle="1" w:styleId="ListLabel71">
    <w:name w:val="ListLabel 71"/>
    <w:rsid w:val="00692DEE"/>
    <w:rPr>
      <w:rFonts w:cs="Times New Roman"/>
    </w:rPr>
  </w:style>
  <w:style w:type="numbering" w:customStyle="1" w:styleId="WWNum1">
    <w:name w:val="WWNum1"/>
    <w:basedOn w:val="Semlista"/>
    <w:rsid w:val="00692DEE"/>
    <w:pPr>
      <w:numPr>
        <w:numId w:val="5"/>
      </w:numPr>
    </w:pPr>
  </w:style>
  <w:style w:type="numbering" w:customStyle="1" w:styleId="WWNum4">
    <w:name w:val="WWNum4"/>
    <w:basedOn w:val="Semlista"/>
    <w:rsid w:val="00692DEE"/>
    <w:pPr>
      <w:numPr>
        <w:numId w:val="7"/>
      </w:numPr>
    </w:pPr>
  </w:style>
  <w:style w:type="numbering" w:customStyle="1" w:styleId="WWNum12">
    <w:name w:val="WWNum12"/>
    <w:basedOn w:val="Semlista"/>
    <w:rsid w:val="00692DEE"/>
    <w:pPr>
      <w:numPr>
        <w:numId w:val="8"/>
      </w:numPr>
    </w:pPr>
  </w:style>
  <w:style w:type="numbering" w:customStyle="1" w:styleId="WWNum13">
    <w:name w:val="WWNum13"/>
    <w:basedOn w:val="Semlista"/>
    <w:rsid w:val="00692DEE"/>
    <w:pPr>
      <w:numPr>
        <w:numId w:val="9"/>
      </w:numPr>
    </w:pPr>
  </w:style>
  <w:style w:type="numbering" w:customStyle="1" w:styleId="WWNum16">
    <w:name w:val="WWNum16"/>
    <w:basedOn w:val="Semlista"/>
    <w:rsid w:val="00692DEE"/>
    <w:pPr>
      <w:numPr>
        <w:numId w:val="10"/>
      </w:numPr>
    </w:pPr>
  </w:style>
  <w:style w:type="numbering" w:customStyle="1" w:styleId="WWNum17">
    <w:name w:val="WWNum17"/>
    <w:basedOn w:val="Semlista"/>
    <w:rsid w:val="00692DEE"/>
    <w:pPr>
      <w:numPr>
        <w:numId w:val="11"/>
      </w:numPr>
    </w:pPr>
  </w:style>
  <w:style w:type="numbering" w:customStyle="1" w:styleId="WWNum8">
    <w:name w:val="WWNum8"/>
    <w:basedOn w:val="Semlista"/>
    <w:rsid w:val="00692DEE"/>
    <w:pPr>
      <w:numPr>
        <w:numId w:val="12"/>
      </w:numPr>
    </w:pPr>
  </w:style>
  <w:style w:type="numbering" w:customStyle="1" w:styleId="WWNum5">
    <w:name w:val="WWNum5"/>
    <w:basedOn w:val="Semlista"/>
    <w:rsid w:val="00692DEE"/>
    <w:pPr>
      <w:numPr>
        <w:numId w:val="13"/>
      </w:numPr>
    </w:pPr>
  </w:style>
  <w:style w:type="numbering" w:customStyle="1" w:styleId="WWNum6">
    <w:name w:val="WWNum6"/>
    <w:basedOn w:val="Semlista"/>
    <w:rsid w:val="00692DEE"/>
    <w:pPr>
      <w:numPr>
        <w:numId w:val="14"/>
      </w:numPr>
    </w:pPr>
  </w:style>
  <w:style w:type="numbering" w:customStyle="1" w:styleId="WWNum3">
    <w:name w:val="WWNum3"/>
    <w:basedOn w:val="Semlista"/>
    <w:rsid w:val="00692DEE"/>
    <w:pPr>
      <w:numPr>
        <w:numId w:val="15"/>
      </w:numPr>
    </w:pPr>
  </w:style>
  <w:style w:type="numbering" w:customStyle="1" w:styleId="WWNum10">
    <w:name w:val="WWNum10"/>
    <w:basedOn w:val="Semlista"/>
    <w:rsid w:val="00692DEE"/>
    <w:pPr>
      <w:numPr>
        <w:numId w:val="16"/>
      </w:numPr>
    </w:pPr>
  </w:style>
  <w:style w:type="numbering" w:customStyle="1" w:styleId="WWNum22">
    <w:name w:val="WWNum22"/>
    <w:basedOn w:val="Semlista"/>
    <w:rsid w:val="00692DEE"/>
    <w:pPr>
      <w:numPr>
        <w:numId w:val="17"/>
      </w:numPr>
    </w:pPr>
  </w:style>
  <w:style w:type="numbering" w:customStyle="1" w:styleId="WWNum18">
    <w:name w:val="WWNum18"/>
    <w:basedOn w:val="Semlista"/>
    <w:rsid w:val="00692DEE"/>
    <w:pPr>
      <w:numPr>
        <w:numId w:val="29"/>
      </w:numPr>
    </w:pPr>
  </w:style>
  <w:style w:type="numbering" w:customStyle="1" w:styleId="WWNum20">
    <w:name w:val="WWNum20"/>
    <w:basedOn w:val="Semlista"/>
    <w:rsid w:val="00692DEE"/>
    <w:pPr>
      <w:numPr>
        <w:numId w:val="18"/>
      </w:numPr>
    </w:pPr>
  </w:style>
  <w:style w:type="numbering" w:customStyle="1" w:styleId="WWNum21">
    <w:name w:val="WWNum21"/>
    <w:basedOn w:val="Semlista"/>
    <w:rsid w:val="00692DEE"/>
    <w:pPr>
      <w:numPr>
        <w:numId w:val="19"/>
      </w:numPr>
    </w:pPr>
  </w:style>
  <w:style w:type="numbering" w:customStyle="1" w:styleId="WWNum23">
    <w:name w:val="WWNum23"/>
    <w:basedOn w:val="Semlista"/>
    <w:rsid w:val="00692DEE"/>
    <w:pPr>
      <w:numPr>
        <w:numId w:val="20"/>
      </w:numPr>
    </w:pPr>
  </w:style>
  <w:style w:type="numbering" w:customStyle="1" w:styleId="WWNum24">
    <w:name w:val="WWNum24"/>
    <w:basedOn w:val="Semlista"/>
    <w:rsid w:val="00692DEE"/>
    <w:pPr>
      <w:numPr>
        <w:numId w:val="21"/>
      </w:numPr>
    </w:pPr>
  </w:style>
  <w:style w:type="numbering" w:customStyle="1" w:styleId="WWNum25">
    <w:name w:val="WWNum25"/>
    <w:basedOn w:val="Semlista"/>
    <w:rsid w:val="00692DEE"/>
    <w:pPr>
      <w:numPr>
        <w:numId w:val="22"/>
      </w:numPr>
    </w:pPr>
  </w:style>
  <w:style w:type="numbering" w:customStyle="1" w:styleId="WWNum26">
    <w:name w:val="WWNum26"/>
    <w:basedOn w:val="Semlista"/>
    <w:rsid w:val="00692DEE"/>
    <w:pPr>
      <w:numPr>
        <w:numId w:val="23"/>
      </w:numPr>
    </w:pPr>
  </w:style>
  <w:style w:type="numbering" w:customStyle="1" w:styleId="WWNum27">
    <w:name w:val="WWNum27"/>
    <w:basedOn w:val="Semlista"/>
    <w:rsid w:val="00692DEE"/>
    <w:pPr>
      <w:numPr>
        <w:numId w:val="24"/>
      </w:numPr>
    </w:pPr>
  </w:style>
  <w:style w:type="numbering" w:customStyle="1" w:styleId="WWNum28">
    <w:name w:val="WWNum28"/>
    <w:basedOn w:val="Semlista"/>
    <w:rsid w:val="00692DEE"/>
    <w:pPr>
      <w:numPr>
        <w:numId w:val="25"/>
      </w:numPr>
    </w:pPr>
  </w:style>
  <w:style w:type="numbering" w:customStyle="1" w:styleId="WWNum29">
    <w:name w:val="WWNum29"/>
    <w:basedOn w:val="Semlista"/>
    <w:rsid w:val="00692DEE"/>
    <w:pPr>
      <w:numPr>
        <w:numId w:val="26"/>
      </w:numPr>
    </w:pPr>
  </w:style>
  <w:style w:type="numbering" w:customStyle="1" w:styleId="WWNum1a">
    <w:name w:val="WWNum1a"/>
    <w:basedOn w:val="Semlista"/>
    <w:rsid w:val="00692DEE"/>
    <w:pPr>
      <w:numPr>
        <w:numId w:val="27"/>
      </w:numPr>
    </w:pPr>
  </w:style>
  <w:style w:type="paragraph" w:customStyle="1" w:styleId="Corpodetexto1">
    <w:name w:val="Corpo de texto1"/>
    <w:basedOn w:val="Normal"/>
    <w:rsid w:val="00692DEE"/>
    <w:pPr>
      <w:spacing w:after="140" w:line="288" w:lineRule="auto"/>
    </w:pPr>
  </w:style>
  <w:style w:type="character" w:customStyle="1" w:styleId="citation-1323">
    <w:name w:val="citation-1323"/>
    <w:basedOn w:val="Fontepargpadro"/>
    <w:rsid w:val="00A72F00"/>
  </w:style>
  <w:style w:type="character" w:customStyle="1" w:styleId="citation-1322">
    <w:name w:val="citation-1322"/>
    <w:basedOn w:val="Fontepargpadro"/>
    <w:rsid w:val="00A72F00"/>
  </w:style>
  <w:style w:type="character" w:customStyle="1" w:styleId="Ttulo6Char">
    <w:name w:val="Título 6 Char"/>
    <w:basedOn w:val="Fontepargpadro"/>
    <w:link w:val="Ttulo6"/>
    <w:uiPriority w:val="9"/>
    <w:semiHidden/>
    <w:rsid w:val="0093431D"/>
    <w:rPr>
      <w:rFonts w:ascii="Times New Roman" w:eastAsia="Times New Roman" w:hAnsi="Times New Roman" w:cs="Times New Roman"/>
      <w:b/>
      <w:sz w:val="24"/>
      <w:szCs w:val="28"/>
      <w:lang w:val="en-US" w:eastAsia="zh-CN"/>
    </w:rPr>
  </w:style>
  <w:style w:type="character" w:customStyle="1" w:styleId="Ttulo9Char">
    <w:name w:val="Título 9 Char"/>
    <w:basedOn w:val="Fontepargpadro"/>
    <w:link w:val="Ttulo9"/>
    <w:rsid w:val="0093431D"/>
    <w:rPr>
      <w:rFonts w:ascii="Tahoma" w:eastAsia="Times New Roman" w:hAnsi="Tahoma" w:cs="Tahoma"/>
      <w:b/>
      <w:sz w:val="24"/>
      <w:u w:val="single"/>
      <w:lang w:val="en-US" w:eastAsia="zh-CN"/>
    </w:rPr>
  </w:style>
  <w:style w:type="character" w:styleId="Forte">
    <w:name w:val="Strong"/>
    <w:uiPriority w:val="22"/>
    <w:qFormat/>
    <w:rsid w:val="0093431D"/>
    <w:rPr>
      <w:b/>
      <w:bCs/>
    </w:rPr>
  </w:style>
  <w:style w:type="character" w:customStyle="1" w:styleId="whitespace-normal">
    <w:name w:val="whitespace-normal"/>
    <w:basedOn w:val="Fontepargpadro"/>
    <w:qFormat/>
    <w:rsid w:val="00324D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bllcompras.com/" TargetMode="External"/><Relationship Id="rId13" Type="http://schemas.openxmlformats.org/officeDocument/2006/relationships/hyperlink" Target="https://bllcompras.com/"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bllcompras.com/"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compraparana.pr.gov.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ltamiradoparana.oxy.elotech.com.br/portaltransparencia/1/" TargetMode="External"/><Relationship Id="rId5" Type="http://schemas.openxmlformats.org/officeDocument/2006/relationships/webSettings" Target="webSettings.xml"/><Relationship Id="rId15" Type="http://schemas.openxmlformats.org/officeDocument/2006/relationships/hyperlink" Target="https://bllcompras.com/" TargetMode="External"/><Relationship Id="rId10" Type="http://schemas.openxmlformats.org/officeDocument/2006/relationships/hyperlink" Target="https://bllcompras.com/"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altamiradoparana.oxy.elotech.com.br/portaltransparencia/1/" TargetMode="External"/><Relationship Id="rId14" Type="http://schemas.openxmlformats.org/officeDocument/2006/relationships/hyperlink" Target="https://bllcompras.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a:ea typeface="DejaVu Sans"/>
        <a:cs typeface="DejaVu Sans"/>
      </a:majorFont>
      <a:minorFont>
        <a:latin typeface="Arial"/>
        <a:ea typeface="DejaVu Sans"/>
        <a:cs typeface="DejaVu Sans"/>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17E478-5587-4DFD-916B-1D39D6D2D7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TotalTime>
  <Pages>53</Pages>
  <Words>17637</Words>
  <Characters>95244</Characters>
  <Application>Microsoft Office Word</Application>
  <DocSecurity>0</DocSecurity>
  <Lines>793</Lines>
  <Paragraphs>225</Paragraphs>
  <ScaleCrop>false</ScaleCrop>
  <HeadingPairs>
    <vt:vector size="2" baseType="variant">
      <vt:variant>
        <vt:lpstr>Título</vt:lpstr>
      </vt:variant>
      <vt:variant>
        <vt:i4>1</vt:i4>
      </vt:variant>
    </vt:vector>
  </HeadingPairs>
  <TitlesOfParts>
    <vt:vector size="1" baseType="lpstr">
      <vt:lpstr>PORTARIA Nº 003/2003</vt:lpstr>
    </vt:vector>
  </TitlesOfParts>
  <Company/>
  <LinksUpToDate>false</LinksUpToDate>
  <CharactersWithSpaces>112656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PORTARIA Nº 003/2003</dc:title>
  <dc:creator>VANDIRA</dc:creator>
  <cp:lastModifiedBy>Gabriel Loures Caetano</cp:lastModifiedBy>
  <cp:revision>72</cp:revision>
  <cp:lastPrinted>2026-01-23T16:51:00Z</cp:lastPrinted>
  <dcterms:created xsi:type="dcterms:W3CDTF">2026-03-25T15:01:00Z</dcterms:created>
  <dcterms:modified xsi:type="dcterms:W3CDTF">2026-03-26T18:52:00Z</dcterms:modified>
  <dc:language>pt-BR</dc:language>
</cp:coreProperties>
</file>