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193E8" w14:textId="77777777" w:rsidR="007475E4" w:rsidRDefault="007475E4" w:rsidP="007475E4">
      <w:pPr>
        <w:spacing w:line="276" w:lineRule="auto"/>
        <w:jc w:val="center"/>
        <w:rPr>
          <w:rFonts w:cs="Arial"/>
          <w:b/>
          <w:bCs/>
          <w:szCs w:val="20"/>
        </w:rPr>
      </w:pPr>
      <w:r>
        <w:rPr>
          <w:rFonts w:cs="Arial"/>
          <w:b/>
          <w:bCs/>
          <w:noProof/>
          <w:szCs w:val="20"/>
        </w:rPr>
        <w:drawing>
          <wp:inline distT="0" distB="0" distL="0" distR="0" wp14:anchorId="31E4DD1E" wp14:editId="34039A3F">
            <wp:extent cx="3133725" cy="835390"/>
            <wp:effectExtent l="0" t="0" r="0"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74691" cy="846311"/>
                    </a:xfrm>
                    <a:prstGeom prst="rect">
                      <a:avLst/>
                    </a:prstGeom>
                  </pic:spPr>
                </pic:pic>
              </a:graphicData>
            </a:graphic>
          </wp:inline>
        </w:drawing>
      </w:r>
    </w:p>
    <w:p w14:paraId="1F83D146" w14:textId="77777777" w:rsidR="007475E4" w:rsidRDefault="007475E4" w:rsidP="007475E4">
      <w:pPr>
        <w:spacing w:line="276" w:lineRule="auto"/>
        <w:jc w:val="center"/>
        <w:rPr>
          <w:rFonts w:cs="Arial"/>
          <w:b/>
          <w:bCs/>
          <w:szCs w:val="20"/>
        </w:rPr>
      </w:pPr>
    </w:p>
    <w:p w14:paraId="1F00216E" w14:textId="77777777" w:rsidR="007475E4" w:rsidRPr="00A01A99" w:rsidRDefault="007475E4" w:rsidP="007475E4">
      <w:pPr>
        <w:spacing w:line="276" w:lineRule="auto"/>
        <w:jc w:val="center"/>
        <w:rPr>
          <w:rFonts w:cs="Arial"/>
          <w:b/>
          <w:bCs/>
          <w:szCs w:val="20"/>
        </w:rPr>
      </w:pPr>
    </w:p>
    <w:p w14:paraId="630F38DF" w14:textId="77777777" w:rsidR="007475E4" w:rsidRDefault="007475E4" w:rsidP="007475E4">
      <w:pPr>
        <w:spacing w:line="276" w:lineRule="auto"/>
        <w:jc w:val="center"/>
        <w:rPr>
          <w:rFonts w:cs="Arial"/>
          <w:b/>
          <w:bCs/>
          <w:color w:val="000000" w:themeColor="text1"/>
          <w:sz w:val="22"/>
          <w:szCs w:val="22"/>
        </w:rPr>
      </w:pPr>
      <w:r>
        <w:rPr>
          <w:rFonts w:cs="Arial"/>
          <w:b/>
          <w:bCs/>
          <w:color w:val="000000" w:themeColor="text1"/>
          <w:sz w:val="22"/>
          <w:szCs w:val="22"/>
        </w:rPr>
        <w:t>PREFEITURA MUNICIPAL DE VERA CRUZ DO OESTE - Pr</w:t>
      </w:r>
    </w:p>
    <w:p w14:paraId="5A05C0E4" w14:textId="7723CA4E" w:rsidR="007475E4" w:rsidRDefault="007475E4" w:rsidP="007475E4">
      <w:pPr>
        <w:spacing w:line="276" w:lineRule="auto"/>
        <w:jc w:val="center"/>
        <w:rPr>
          <w:rFonts w:cs="Arial"/>
          <w:b/>
          <w:bCs/>
          <w:color w:val="000000" w:themeColor="text1"/>
          <w:sz w:val="22"/>
          <w:szCs w:val="22"/>
        </w:rPr>
      </w:pPr>
      <w:r w:rsidRPr="00CF40DA">
        <w:rPr>
          <w:rFonts w:cs="Arial"/>
          <w:b/>
          <w:bCs/>
          <w:color w:val="000000" w:themeColor="text1"/>
          <w:sz w:val="22"/>
          <w:szCs w:val="22"/>
        </w:rPr>
        <w:t>AVISO</w:t>
      </w:r>
      <w:r>
        <w:rPr>
          <w:rFonts w:cs="Arial"/>
          <w:b/>
          <w:bCs/>
          <w:color w:val="000000" w:themeColor="text1"/>
          <w:sz w:val="22"/>
          <w:szCs w:val="22"/>
        </w:rPr>
        <w:t>/EDITAL</w:t>
      </w:r>
      <w:r w:rsidRPr="00CF40DA">
        <w:rPr>
          <w:rFonts w:cs="Arial"/>
          <w:b/>
          <w:bCs/>
          <w:color w:val="000000" w:themeColor="text1"/>
          <w:sz w:val="22"/>
          <w:szCs w:val="22"/>
        </w:rPr>
        <w:t xml:space="preserve"> DE DISPENSA ELETRÔNICA Nº </w:t>
      </w:r>
      <w:r>
        <w:rPr>
          <w:rFonts w:cs="Arial"/>
          <w:b/>
          <w:bCs/>
          <w:color w:val="000000" w:themeColor="text1"/>
          <w:sz w:val="22"/>
          <w:szCs w:val="22"/>
        </w:rPr>
        <w:t>011</w:t>
      </w:r>
      <w:r>
        <w:rPr>
          <w:rFonts w:cs="Arial"/>
          <w:b/>
          <w:bCs/>
          <w:color w:val="000000" w:themeColor="text1"/>
          <w:sz w:val="22"/>
          <w:szCs w:val="22"/>
        </w:rPr>
        <w:t>/2023</w:t>
      </w:r>
    </w:p>
    <w:p w14:paraId="29C5CAAA" w14:textId="01EFE269" w:rsidR="007475E4" w:rsidRPr="00CF40DA" w:rsidRDefault="007475E4" w:rsidP="007475E4">
      <w:pPr>
        <w:spacing w:line="276" w:lineRule="auto"/>
        <w:jc w:val="center"/>
        <w:rPr>
          <w:rFonts w:cs="Arial"/>
          <w:b/>
          <w:bCs/>
          <w:color w:val="000000" w:themeColor="text1"/>
          <w:sz w:val="22"/>
          <w:szCs w:val="22"/>
        </w:rPr>
      </w:pPr>
      <w:r>
        <w:rPr>
          <w:rFonts w:cs="Arial"/>
          <w:b/>
          <w:bCs/>
          <w:color w:val="000000" w:themeColor="text1"/>
          <w:sz w:val="22"/>
          <w:szCs w:val="22"/>
        </w:rPr>
        <w:t xml:space="preserve">Solicitação de Compra n° </w:t>
      </w:r>
      <w:r>
        <w:rPr>
          <w:rFonts w:cs="Arial"/>
          <w:b/>
          <w:bCs/>
          <w:color w:val="000000" w:themeColor="text1"/>
          <w:sz w:val="22"/>
          <w:szCs w:val="22"/>
        </w:rPr>
        <w:t>187</w:t>
      </w:r>
      <w:r>
        <w:rPr>
          <w:rFonts w:cs="Arial"/>
          <w:b/>
          <w:bCs/>
          <w:color w:val="000000" w:themeColor="text1"/>
          <w:sz w:val="22"/>
          <w:szCs w:val="22"/>
        </w:rPr>
        <w:t>/2023</w:t>
      </w:r>
    </w:p>
    <w:p w14:paraId="23FC9B73" w14:textId="611FBB2C" w:rsidR="007475E4" w:rsidRPr="00CF40DA" w:rsidRDefault="007475E4" w:rsidP="007475E4">
      <w:pPr>
        <w:spacing w:after="120" w:line="276" w:lineRule="auto"/>
        <w:ind w:right="-15"/>
        <w:jc w:val="center"/>
        <w:rPr>
          <w:rFonts w:cs="Arial"/>
          <w:b/>
          <w:bCs/>
          <w:color w:val="000000"/>
          <w:sz w:val="22"/>
          <w:szCs w:val="22"/>
        </w:rPr>
      </w:pPr>
      <w:r w:rsidRPr="00CF40DA">
        <w:rPr>
          <w:rFonts w:cs="Arial"/>
          <w:b/>
          <w:bCs/>
          <w:color w:val="000000" w:themeColor="text1"/>
          <w:sz w:val="22"/>
          <w:szCs w:val="22"/>
        </w:rPr>
        <w:t>(Processo Administrativo n.º</w:t>
      </w:r>
      <w:r>
        <w:rPr>
          <w:rFonts w:cs="Arial"/>
          <w:b/>
          <w:bCs/>
          <w:color w:val="000000" w:themeColor="text1"/>
          <w:sz w:val="22"/>
          <w:szCs w:val="22"/>
        </w:rPr>
        <w:t xml:space="preserve"> </w:t>
      </w:r>
      <w:r>
        <w:rPr>
          <w:rFonts w:cs="Arial"/>
          <w:b/>
          <w:bCs/>
          <w:color w:val="000000" w:themeColor="text1"/>
          <w:sz w:val="22"/>
          <w:szCs w:val="22"/>
        </w:rPr>
        <w:t>097</w:t>
      </w:r>
      <w:r w:rsidRPr="008974B9">
        <w:rPr>
          <w:rFonts w:cs="Arial"/>
          <w:b/>
          <w:bCs/>
          <w:color w:val="000000" w:themeColor="text1"/>
          <w:sz w:val="22"/>
          <w:szCs w:val="22"/>
        </w:rPr>
        <w:t>/2023)</w:t>
      </w:r>
    </w:p>
    <w:p w14:paraId="2CE44D64" w14:textId="77777777" w:rsidR="007475E4" w:rsidRPr="00CF40DA" w:rsidRDefault="007475E4" w:rsidP="007475E4">
      <w:pPr>
        <w:rPr>
          <w:rFonts w:cs="Arial"/>
          <w:sz w:val="22"/>
          <w:szCs w:val="22"/>
        </w:rPr>
      </w:pPr>
    </w:p>
    <w:p w14:paraId="4D79BB29" w14:textId="77777777" w:rsidR="007475E4" w:rsidRPr="00CF40DA" w:rsidRDefault="007475E4" w:rsidP="007475E4">
      <w:pPr>
        <w:snapToGrid w:val="0"/>
        <w:spacing w:after="120" w:line="276" w:lineRule="auto"/>
        <w:ind w:right="-30"/>
        <w:jc w:val="both"/>
        <w:rPr>
          <w:rFonts w:cs="Arial"/>
          <w:color w:val="000000"/>
          <w:sz w:val="22"/>
          <w:szCs w:val="22"/>
        </w:rPr>
      </w:pPr>
      <w:r w:rsidRPr="00CF40DA">
        <w:rPr>
          <w:rFonts w:cs="Arial"/>
          <w:color w:val="000000"/>
          <w:sz w:val="22"/>
          <w:szCs w:val="22"/>
        </w:rPr>
        <w:t>Torna-se público que o Município de Vera Cruz do Oeste</w:t>
      </w:r>
      <w:r w:rsidRPr="00CF40DA">
        <w:rPr>
          <w:rFonts w:eastAsia="Arial" w:cs="Arial"/>
          <w:color w:val="000000"/>
          <w:sz w:val="22"/>
          <w:szCs w:val="22"/>
        </w:rPr>
        <w:t>,</w:t>
      </w:r>
      <w:r w:rsidRPr="00CF40DA">
        <w:rPr>
          <w:rFonts w:cs="Arial"/>
          <w:color w:val="000000"/>
          <w:sz w:val="22"/>
          <w:szCs w:val="22"/>
        </w:rPr>
        <w:t xml:space="preserve"> por meio do(a)</w:t>
      </w:r>
      <w:r w:rsidRPr="00CF40DA">
        <w:rPr>
          <w:rFonts w:eastAsia="Arial" w:cs="Arial"/>
          <w:color w:val="000000"/>
          <w:sz w:val="22"/>
          <w:szCs w:val="22"/>
        </w:rPr>
        <w:t xml:space="preserve"> Departamento de Compras</w:t>
      </w:r>
      <w:r w:rsidRPr="00CF40DA">
        <w:rPr>
          <w:rFonts w:cs="Arial"/>
          <w:color w:val="000000"/>
          <w:sz w:val="22"/>
          <w:szCs w:val="22"/>
        </w:rPr>
        <w:t xml:space="preserve">, realizará Dispensa, na forma Eletrônica, </w:t>
      </w:r>
      <w:r w:rsidRPr="00CF40DA">
        <w:rPr>
          <w:rFonts w:cs="Arial"/>
          <w:bCs/>
          <w:color w:val="000000"/>
          <w:sz w:val="22"/>
          <w:szCs w:val="22"/>
        </w:rPr>
        <w:t>com critério de julgamento</w:t>
      </w:r>
      <w:r w:rsidRPr="00CF40DA">
        <w:rPr>
          <w:rFonts w:cs="Arial"/>
          <w:b/>
          <w:bCs/>
          <w:color w:val="000000"/>
          <w:sz w:val="22"/>
          <w:szCs w:val="22"/>
        </w:rPr>
        <w:t xml:space="preserve"> </w:t>
      </w:r>
      <w:r w:rsidRPr="00CF40DA">
        <w:rPr>
          <w:rFonts w:cs="Arial"/>
          <w:b/>
          <w:bCs/>
          <w:iCs/>
          <w:sz w:val="22"/>
          <w:szCs w:val="22"/>
        </w:rPr>
        <w:t>(menor preço),</w:t>
      </w:r>
      <w:r w:rsidRPr="00CF40DA">
        <w:rPr>
          <w:rFonts w:cs="Arial"/>
          <w:b/>
          <w:bCs/>
          <w:i/>
          <w:color w:val="FF0000"/>
          <w:sz w:val="22"/>
          <w:szCs w:val="22"/>
        </w:rPr>
        <w:t xml:space="preserve"> </w:t>
      </w:r>
      <w:r w:rsidRPr="00CF40DA">
        <w:rPr>
          <w:rFonts w:cs="Arial"/>
          <w:color w:val="000000"/>
          <w:sz w:val="22"/>
          <w:szCs w:val="22"/>
        </w:rPr>
        <w:t>na hipótese do art. 75</w:t>
      </w:r>
      <w:r w:rsidRPr="00CF40DA">
        <w:rPr>
          <w:rFonts w:cs="Arial"/>
          <w:i/>
          <w:iCs/>
          <w:color w:val="000000"/>
          <w:sz w:val="22"/>
          <w:szCs w:val="22"/>
        </w:rPr>
        <w:t xml:space="preserve">, </w:t>
      </w:r>
      <w:r w:rsidRPr="00CF40DA">
        <w:rPr>
          <w:rFonts w:cs="Arial"/>
          <w:b/>
          <w:bCs/>
          <w:sz w:val="22"/>
          <w:szCs w:val="22"/>
        </w:rPr>
        <w:t>inciso II,</w:t>
      </w:r>
      <w:r w:rsidRPr="00CF40DA">
        <w:rPr>
          <w:rFonts w:cs="Arial"/>
          <w:color w:val="FF0000"/>
          <w:sz w:val="22"/>
          <w:szCs w:val="22"/>
        </w:rPr>
        <w:t xml:space="preserve"> </w:t>
      </w:r>
      <w:r w:rsidRPr="00CF40DA">
        <w:rPr>
          <w:rFonts w:cs="Arial"/>
          <w:bCs/>
          <w:sz w:val="22"/>
          <w:szCs w:val="22"/>
        </w:rPr>
        <w:t>nos termos da Lei nº 14.133, de 1º de abril de 2021, da Instrução Normativa SEGES/ME nº 67/2021 e demais legislação aplicável</w:t>
      </w:r>
      <w:r w:rsidRPr="00CF40DA">
        <w:rPr>
          <w:rFonts w:cs="Arial"/>
          <w:color w:val="000000"/>
          <w:sz w:val="22"/>
          <w:szCs w:val="22"/>
        </w:rPr>
        <w:t>.</w:t>
      </w:r>
    </w:p>
    <w:p w14:paraId="520DF8D2" w14:textId="77777777" w:rsidR="007475E4" w:rsidRPr="00CF40DA" w:rsidRDefault="007475E4" w:rsidP="007475E4">
      <w:pPr>
        <w:spacing w:line="276" w:lineRule="auto"/>
        <w:jc w:val="both"/>
        <w:rPr>
          <w:rFonts w:cs="Arial"/>
          <w:color w:val="000000" w:themeColor="text1"/>
          <w:sz w:val="22"/>
          <w:szCs w:val="22"/>
        </w:rPr>
      </w:pPr>
    </w:p>
    <w:p w14:paraId="7D0F83D3" w14:textId="77777777" w:rsidR="007475E4" w:rsidRPr="00CF40DA" w:rsidRDefault="007475E4" w:rsidP="007475E4">
      <w:pPr>
        <w:spacing w:line="276" w:lineRule="auto"/>
        <w:jc w:val="both"/>
        <w:rPr>
          <w:rFonts w:cs="Arial"/>
          <w:color w:val="000000" w:themeColor="text1"/>
          <w:sz w:val="22"/>
          <w:szCs w:val="22"/>
        </w:rPr>
      </w:pPr>
    </w:p>
    <w:p w14:paraId="5741394D" w14:textId="464E4A79" w:rsidR="007475E4" w:rsidRPr="00CF40DA" w:rsidRDefault="007475E4" w:rsidP="007475E4">
      <w:pPr>
        <w:spacing w:line="276" w:lineRule="auto"/>
        <w:jc w:val="both"/>
        <w:rPr>
          <w:rFonts w:cs="Arial"/>
          <w:sz w:val="22"/>
          <w:szCs w:val="22"/>
        </w:rPr>
      </w:pPr>
      <w:r w:rsidRPr="00CF40DA">
        <w:rPr>
          <w:rFonts w:cs="Arial"/>
          <w:color w:val="000000" w:themeColor="text1"/>
          <w:sz w:val="22"/>
          <w:szCs w:val="22"/>
        </w:rPr>
        <w:t>Data da sessão</w:t>
      </w:r>
      <w:r w:rsidRPr="00FF3405">
        <w:rPr>
          <w:rFonts w:cs="Arial"/>
          <w:color w:val="000000" w:themeColor="text1"/>
          <w:sz w:val="22"/>
          <w:szCs w:val="22"/>
        </w:rPr>
        <w:t xml:space="preserve">: </w:t>
      </w:r>
      <w:r>
        <w:rPr>
          <w:rFonts w:cs="Arial"/>
          <w:color w:val="000000" w:themeColor="text1"/>
          <w:sz w:val="22"/>
          <w:szCs w:val="22"/>
        </w:rPr>
        <w:t>0</w:t>
      </w:r>
      <w:r w:rsidR="00FB34BC">
        <w:rPr>
          <w:rFonts w:cs="Arial"/>
          <w:color w:val="000000" w:themeColor="text1"/>
          <w:sz w:val="22"/>
          <w:szCs w:val="22"/>
        </w:rPr>
        <w:t>3</w:t>
      </w:r>
      <w:r>
        <w:rPr>
          <w:rFonts w:cs="Arial"/>
          <w:color w:val="000000" w:themeColor="text1"/>
          <w:sz w:val="22"/>
          <w:szCs w:val="22"/>
        </w:rPr>
        <w:t>/outubro</w:t>
      </w:r>
      <w:r>
        <w:rPr>
          <w:rFonts w:cs="Arial"/>
          <w:color w:val="000000" w:themeColor="text1"/>
          <w:sz w:val="22"/>
          <w:szCs w:val="22"/>
        </w:rPr>
        <w:t>/2023</w:t>
      </w:r>
    </w:p>
    <w:p w14:paraId="7C401E5A" w14:textId="77777777" w:rsidR="007475E4" w:rsidRPr="00CF40DA" w:rsidRDefault="007475E4" w:rsidP="007475E4">
      <w:pPr>
        <w:rPr>
          <w:rFonts w:cs="Arial"/>
          <w:color w:val="000000" w:themeColor="text1"/>
          <w:sz w:val="22"/>
          <w:szCs w:val="22"/>
        </w:rPr>
      </w:pPr>
      <w:r w:rsidRPr="00CF40DA">
        <w:rPr>
          <w:rFonts w:cs="Arial"/>
          <w:color w:val="000000" w:themeColor="text1"/>
          <w:sz w:val="22"/>
          <w:szCs w:val="22"/>
        </w:rPr>
        <w:t xml:space="preserve">Link: </w:t>
      </w:r>
      <w:hyperlink r:id="rId6" w:history="1">
        <w:r w:rsidRPr="00CF40DA">
          <w:rPr>
            <w:rStyle w:val="Hyperlink"/>
            <w:rFonts w:cs="Arial"/>
            <w:bCs/>
            <w:sz w:val="22"/>
            <w:szCs w:val="22"/>
          </w:rPr>
          <w:t>https://www.gov.br/compras/pt-br</w:t>
        </w:r>
      </w:hyperlink>
    </w:p>
    <w:p w14:paraId="42D96BAA" w14:textId="77777777" w:rsidR="007475E4" w:rsidRPr="00CF40DA" w:rsidRDefault="007475E4" w:rsidP="007475E4">
      <w:pPr>
        <w:rPr>
          <w:rFonts w:cs="Arial"/>
          <w:color w:val="000000" w:themeColor="text1"/>
          <w:sz w:val="22"/>
          <w:szCs w:val="22"/>
        </w:rPr>
      </w:pPr>
      <w:r w:rsidRPr="00CF40DA">
        <w:rPr>
          <w:rFonts w:cs="Arial"/>
          <w:color w:val="000000" w:themeColor="text1"/>
          <w:sz w:val="22"/>
          <w:szCs w:val="22"/>
        </w:rPr>
        <w:t>Horário da Fase de Lances: 8</w:t>
      </w:r>
      <w:r>
        <w:rPr>
          <w:rFonts w:cs="Arial"/>
          <w:color w:val="000000" w:themeColor="text1"/>
          <w:sz w:val="22"/>
          <w:szCs w:val="22"/>
        </w:rPr>
        <w:t>h</w:t>
      </w:r>
      <w:r w:rsidRPr="00CF40DA">
        <w:rPr>
          <w:rFonts w:cs="Arial"/>
          <w:color w:val="000000" w:themeColor="text1"/>
          <w:sz w:val="22"/>
          <w:szCs w:val="22"/>
        </w:rPr>
        <w:t>00</w:t>
      </w:r>
      <w:r>
        <w:rPr>
          <w:rFonts w:cs="Arial"/>
          <w:color w:val="000000" w:themeColor="text1"/>
          <w:sz w:val="22"/>
          <w:szCs w:val="22"/>
        </w:rPr>
        <w:t>min</w:t>
      </w:r>
      <w:r w:rsidRPr="00CF40DA">
        <w:rPr>
          <w:rFonts w:cs="Arial"/>
          <w:color w:val="000000" w:themeColor="text1"/>
          <w:sz w:val="22"/>
          <w:szCs w:val="22"/>
        </w:rPr>
        <w:t xml:space="preserve"> às </w:t>
      </w:r>
      <w:r w:rsidRPr="002A4618">
        <w:rPr>
          <w:rFonts w:cs="Arial"/>
          <w:iCs/>
          <w:sz w:val="22"/>
          <w:szCs w:val="22"/>
        </w:rPr>
        <w:t>14h00min</w:t>
      </w:r>
    </w:p>
    <w:p w14:paraId="2A043419" w14:textId="77777777" w:rsidR="007475E4" w:rsidRPr="00CF40DA" w:rsidRDefault="007475E4" w:rsidP="007475E4">
      <w:pPr>
        <w:pStyle w:val="PADRO"/>
        <w:keepNext w:val="0"/>
        <w:widowControl/>
        <w:shd w:val="clear" w:color="auto" w:fill="auto"/>
        <w:spacing w:before="120" w:after="120"/>
        <w:ind w:left="360" w:firstLine="0"/>
        <w:rPr>
          <w:rFonts w:ascii="Arial" w:hAnsi="Arial" w:cs="Arial"/>
          <w:b/>
          <w:sz w:val="22"/>
          <w:szCs w:val="22"/>
        </w:rPr>
      </w:pPr>
    </w:p>
    <w:p w14:paraId="7E4F66AA"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OBJETO DA CONTRATAÇÃO DIRETA</w:t>
      </w:r>
    </w:p>
    <w:p w14:paraId="472281D1" w14:textId="77777777" w:rsidR="007475E4" w:rsidRPr="00CF40DA" w:rsidRDefault="007475E4" w:rsidP="007475E4">
      <w:pPr>
        <w:pStyle w:val="PargrafodaLista"/>
        <w:numPr>
          <w:ilvl w:val="0"/>
          <w:numId w:val="1"/>
        </w:numPr>
        <w:spacing w:line="276" w:lineRule="auto"/>
        <w:jc w:val="both"/>
        <w:rPr>
          <w:rFonts w:cs="Arial"/>
          <w:b/>
          <w:bCs/>
          <w:sz w:val="22"/>
          <w:szCs w:val="22"/>
        </w:rPr>
      </w:pPr>
      <w:r>
        <w:rPr>
          <w:rFonts w:cs="Arial"/>
          <w:b/>
          <w:bCs/>
          <w:sz w:val="22"/>
          <w:szCs w:val="22"/>
        </w:rPr>
        <w:t>Contratação de Empresa para realizar palestra show para Idosos do Município de Vera Cruz do Oeste-PR, em comemoração ao Dia Nacional do Idoso, utilizando metodologia que comtemple música e atividades lúdicas a qual deverá ter cunho motivacional com mensagem de alegria sobre valores essenciais para nossa vida, como amizade, o amor e a esperança.</w:t>
      </w:r>
    </w:p>
    <w:p w14:paraId="11DB04B9" w14:textId="77777777" w:rsidR="007475E4" w:rsidRPr="00CF40DA" w:rsidRDefault="007475E4" w:rsidP="007475E4">
      <w:pPr>
        <w:spacing w:line="276" w:lineRule="auto"/>
        <w:ind w:right="141"/>
        <w:jc w:val="both"/>
        <w:rPr>
          <w:rFonts w:cs="Arial"/>
          <w:b/>
          <w:bCs/>
          <w:sz w:val="22"/>
          <w:szCs w:val="22"/>
        </w:rPr>
      </w:pPr>
      <w:r>
        <w:rPr>
          <w:rFonts w:cs="Arial"/>
          <w:color w:val="000000" w:themeColor="text1"/>
          <w:sz w:val="22"/>
          <w:szCs w:val="22"/>
        </w:rPr>
        <w:t>C</w:t>
      </w:r>
      <w:r w:rsidRPr="00CF40DA">
        <w:rPr>
          <w:rFonts w:cs="Arial"/>
          <w:color w:val="000000" w:themeColor="text1"/>
          <w:sz w:val="22"/>
          <w:szCs w:val="22"/>
        </w:rPr>
        <w:t>onforme condições, quantidades e exigências estabelecidas nest</w:t>
      </w:r>
      <w:r>
        <w:rPr>
          <w:rFonts w:cs="Arial"/>
          <w:color w:val="000000" w:themeColor="text1"/>
          <w:sz w:val="22"/>
          <w:szCs w:val="22"/>
        </w:rPr>
        <w:t>a Minuta/</w:t>
      </w:r>
      <w:r w:rsidRPr="00CF40DA">
        <w:rPr>
          <w:rFonts w:cs="Arial"/>
          <w:color w:val="000000" w:themeColor="text1"/>
          <w:sz w:val="22"/>
          <w:szCs w:val="22"/>
        </w:rPr>
        <w:t>Aviso de Contratação Direta e seus anexos.</w:t>
      </w:r>
    </w:p>
    <w:p w14:paraId="1A50DFDC" w14:textId="77777777" w:rsidR="007475E4" w:rsidRPr="00CF40DA" w:rsidRDefault="007475E4" w:rsidP="007475E4">
      <w:pPr>
        <w:pStyle w:val="PADRO"/>
        <w:keepNext w:val="0"/>
        <w:widowControl/>
        <w:numPr>
          <w:ilvl w:val="1"/>
          <w:numId w:val="1"/>
        </w:numPr>
        <w:shd w:val="clear" w:color="auto" w:fill="auto"/>
        <w:spacing w:before="120" w:after="120"/>
        <w:ind w:left="426"/>
        <w:rPr>
          <w:rFonts w:ascii="Arial" w:hAnsi="Arial" w:cs="Arial"/>
          <w:sz w:val="22"/>
          <w:szCs w:val="22"/>
        </w:rPr>
      </w:pPr>
      <w:bookmarkStart w:id="0" w:name="_Hlk144368886"/>
      <w:r w:rsidRPr="00CF40DA">
        <w:rPr>
          <w:rFonts w:ascii="Arial" w:hAnsi="Arial" w:cs="Arial"/>
          <w:sz w:val="22"/>
          <w:szCs w:val="22"/>
        </w:rPr>
        <w:t>A contratação será dividida em ite</w:t>
      </w:r>
      <w:r>
        <w:rPr>
          <w:rFonts w:ascii="Arial" w:hAnsi="Arial" w:cs="Arial"/>
          <w:sz w:val="22"/>
          <w:szCs w:val="22"/>
        </w:rPr>
        <w:t>m</w:t>
      </w:r>
      <w:r w:rsidRPr="00CF40DA">
        <w:rPr>
          <w:rFonts w:ascii="Arial" w:hAnsi="Arial" w:cs="Arial"/>
          <w:sz w:val="22"/>
          <w:szCs w:val="22"/>
        </w:rPr>
        <w:t xml:space="preserve"> único</w:t>
      </w:r>
      <w:r w:rsidRPr="00CF40DA">
        <w:rPr>
          <w:rFonts w:ascii="Arial" w:hAnsi="Arial" w:cs="Arial"/>
          <w:b/>
          <w:bCs/>
          <w:sz w:val="22"/>
          <w:szCs w:val="22"/>
        </w:rPr>
        <w:t>,</w:t>
      </w:r>
      <w:r w:rsidRPr="00CF40DA">
        <w:rPr>
          <w:rFonts w:ascii="Arial" w:hAnsi="Arial" w:cs="Arial"/>
          <w:sz w:val="22"/>
          <w:szCs w:val="22"/>
        </w:rPr>
        <w:t xml:space="preserve"> conforme tabela constante abaixo</w:t>
      </w:r>
      <w:bookmarkEnd w:id="0"/>
      <w:r w:rsidRPr="00CF40DA">
        <w:rPr>
          <w:rFonts w:ascii="Arial" w:hAnsi="Arial" w:cs="Arial"/>
          <w:sz w:val="22"/>
          <w:szCs w:val="22"/>
        </w:rPr>
        <w:t>.</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024"/>
        <w:gridCol w:w="1213"/>
        <w:gridCol w:w="1275"/>
      </w:tblGrid>
      <w:tr w:rsidR="007475E4" w:rsidRPr="00CF40DA" w14:paraId="28C99B0C" w14:textId="77777777" w:rsidTr="00653F33">
        <w:tc>
          <w:tcPr>
            <w:tcW w:w="993" w:type="dxa"/>
            <w:shd w:val="clear" w:color="auto" w:fill="D9D9D9" w:themeFill="background1" w:themeFillShade="D9"/>
          </w:tcPr>
          <w:p w14:paraId="2BA8CCAC"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ITEM</w:t>
            </w:r>
          </w:p>
        </w:tc>
        <w:tc>
          <w:tcPr>
            <w:tcW w:w="5024" w:type="dxa"/>
            <w:shd w:val="clear" w:color="auto" w:fill="D9D9D9" w:themeFill="background1" w:themeFillShade="D9"/>
          </w:tcPr>
          <w:p w14:paraId="05C09C7C"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DESCRIÇÃO</w:t>
            </w:r>
          </w:p>
        </w:tc>
        <w:tc>
          <w:tcPr>
            <w:tcW w:w="1213" w:type="dxa"/>
            <w:shd w:val="clear" w:color="auto" w:fill="D9D9D9" w:themeFill="background1" w:themeFillShade="D9"/>
          </w:tcPr>
          <w:p w14:paraId="493FE4CA"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UNID</w:t>
            </w:r>
          </w:p>
        </w:tc>
        <w:tc>
          <w:tcPr>
            <w:tcW w:w="1275" w:type="dxa"/>
            <w:shd w:val="clear" w:color="auto" w:fill="D9D9D9" w:themeFill="background1" w:themeFillShade="D9"/>
          </w:tcPr>
          <w:p w14:paraId="3338E583"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QUANT.</w:t>
            </w:r>
          </w:p>
        </w:tc>
      </w:tr>
      <w:tr w:rsidR="007475E4" w:rsidRPr="00CF40DA" w14:paraId="1FF46600" w14:textId="77777777" w:rsidTr="00653F33">
        <w:tc>
          <w:tcPr>
            <w:tcW w:w="993" w:type="dxa"/>
            <w:shd w:val="clear" w:color="auto" w:fill="auto"/>
          </w:tcPr>
          <w:p w14:paraId="594DE7A3"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p>
          <w:p w14:paraId="1CBC2E9C" w14:textId="77777777" w:rsidR="007475E4" w:rsidRPr="00CF40DA"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p>
          <w:p w14:paraId="7A54DAB4" w14:textId="77777777" w:rsidR="007475E4" w:rsidRPr="007F17E5"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7F17E5">
              <w:rPr>
                <w:rFonts w:ascii="Arial" w:hAnsi="Arial" w:cs="Arial"/>
                <w:b/>
                <w:bCs/>
                <w:sz w:val="22"/>
                <w:szCs w:val="22"/>
              </w:rPr>
              <w:t>01</w:t>
            </w:r>
          </w:p>
        </w:tc>
        <w:tc>
          <w:tcPr>
            <w:tcW w:w="5024" w:type="dxa"/>
            <w:shd w:val="clear" w:color="auto" w:fill="auto"/>
          </w:tcPr>
          <w:p w14:paraId="245728E6" w14:textId="77777777" w:rsidR="007475E4" w:rsidRDefault="007475E4" w:rsidP="00653F33">
            <w:pPr>
              <w:spacing w:line="276" w:lineRule="auto"/>
              <w:jc w:val="both"/>
              <w:rPr>
                <w:rFonts w:cs="Arial"/>
                <w:sz w:val="22"/>
              </w:rPr>
            </w:pPr>
            <w:r>
              <w:rPr>
                <w:rFonts w:cs="Arial"/>
                <w:sz w:val="22"/>
              </w:rPr>
              <w:t>Contratação de Empresa para realizar Palestra Show para Idosos do Município de Vera Cruz do Oeste-PR, envolvendo música e atividades lúdicas a qual deverá ter cunho motivacional com mensagem de alegria sobre valores essenciais para a nossa vida, como a amizade, o amor, a esperança. A Palestra terá como público alvo aproximadamente 100 idosos.</w:t>
            </w:r>
          </w:p>
          <w:p w14:paraId="3EC8BC9F" w14:textId="77777777" w:rsidR="007475E4" w:rsidRDefault="007475E4" w:rsidP="00653F33">
            <w:pPr>
              <w:spacing w:line="276" w:lineRule="auto"/>
              <w:jc w:val="both"/>
              <w:rPr>
                <w:rFonts w:cs="Arial"/>
                <w:sz w:val="22"/>
              </w:rPr>
            </w:pPr>
            <w:r>
              <w:rPr>
                <w:rFonts w:cs="Arial"/>
                <w:sz w:val="22"/>
              </w:rPr>
              <w:t xml:space="preserve">A Palestra Show será realizada no dia 24/10/2023, às 14h00min na Associação de Proteção aos Idosos de Vera Cruz do Oeste – APIV. A Empresa contratada deverá dispor dos </w:t>
            </w:r>
            <w:r>
              <w:rPr>
                <w:rFonts w:cs="Arial"/>
                <w:sz w:val="22"/>
              </w:rPr>
              <w:lastRenderedPageBreak/>
              <w:t>equipamentos necessários para realizar a palestra show.</w:t>
            </w:r>
          </w:p>
          <w:p w14:paraId="35F8FB06" w14:textId="77777777" w:rsidR="007475E4" w:rsidRDefault="007475E4" w:rsidP="00653F33">
            <w:pPr>
              <w:spacing w:line="276" w:lineRule="auto"/>
              <w:jc w:val="both"/>
              <w:rPr>
                <w:rFonts w:cs="Arial"/>
                <w:sz w:val="22"/>
              </w:rPr>
            </w:pPr>
            <w:r>
              <w:rPr>
                <w:rFonts w:cs="Arial"/>
                <w:sz w:val="22"/>
              </w:rPr>
              <w:t>A contratada deverá fazer o acompanhamento do profissional que irá realizar a palestra show.</w:t>
            </w:r>
          </w:p>
          <w:p w14:paraId="2BC2F829" w14:textId="77777777" w:rsidR="007475E4" w:rsidRDefault="007475E4" w:rsidP="00653F33">
            <w:pPr>
              <w:spacing w:line="276" w:lineRule="auto"/>
              <w:jc w:val="both"/>
              <w:rPr>
                <w:rFonts w:cs="Arial"/>
                <w:sz w:val="22"/>
              </w:rPr>
            </w:pPr>
            <w:r>
              <w:rPr>
                <w:rFonts w:cs="Arial"/>
                <w:sz w:val="22"/>
              </w:rPr>
              <w:t>É de responsabilidade da Empresa trazer no dia da Palestra Show os seguintes equipamentos:</w:t>
            </w:r>
          </w:p>
          <w:p w14:paraId="71B714B5" w14:textId="77777777" w:rsidR="007475E4" w:rsidRDefault="007475E4" w:rsidP="00653F33">
            <w:pPr>
              <w:pStyle w:val="PargrafodaLista"/>
              <w:numPr>
                <w:ilvl w:val="0"/>
                <w:numId w:val="11"/>
              </w:numPr>
              <w:spacing w:line="276" w:lineRule="auto"/>
              <w:jc w:val="both"/>
              <w:rPr>
                <w:rFonts w:cs="Arial"/>
                <w:sz w:val="22"/>
              </w:rPr>
            </w:pPr>
            <w:r>
              <w:rPr>
                <w:rFonts w:cs="Arial"/>
                <w:sz w:val="22"/>
              </w:rPr>
              <w:t>Notebook;</w:t>
            </w:r>
          </w:p>
          <w:p w14:paraId="17A25F77" w14:textId="77777777" w:rsidR="007475E4" w:rsidRDefault="007475E4" w:rsidP="00653F33">
            <w:pPr>
              <w:pStyle w:val="PargrafodaLista"/>
              <w:numPr>
                <w:ilvl w:val="0"/>
                <w:numId w:val="11"/>
              </w:numPr>
              <w:spacing w:line="276" w:lineRule="auto"/>
              <w:jc w:val="both"/>
              <w:rPr>
                <w:rFonts w:cs="Arial"/>
                <w:sz w:val="22"/>
              </w:rPr>
            </w:pPr>
            <w:r w:rsidRPr="00E97F3A">
              <w:rPr>
                <w:rFonts w:cs="Arial"/>
                <w:sz w:val="22"/>
              </w:rPr>
              <w:t>Multimídia;</w:t>
            </w:r>
          </w:p>
          <w:p w14:paraId="4B350783" w14:textId="77777777" w:rsidR="007475E4" w:rsidRDefault="007475E4" w:rsidP="00653F33">
            <w:pPr>
              <w:pStyle w:val="PargrafodaLista"/>
              <w:numPr>
                <w:ilvl w:val="0"/>
                <w:numId w:val="11"/>
              </w:numPr>
              <w:spacing w:line="276" w:lineRule="auto"/>
              <w:jc w:val="both"/>
              <w:rPr>
                <w:rFonts w:cs="Arial"/>
                <w:sz w:val="22"/>
              </w:rPr>
            </w:pPr>
            <w:r>
              <w:rPr>
                <w:rFonts w:cs="Arial"/>
                <w:sz w:val="22"/>
              </w:rPr>
              <w:t>Cabeamento;</w:t>
            </w:r>
          </w:p>
          <w:p w14:paraId="4C6DF7AB" w14:textId="77777777" w:rsidR="007475E4" w:rsidRDefault="007475E4" w:rsidP="00653F33">
            <w:pPr>
              <w:pStyle w:val="PargrafodaLista"/>
              <w:numPr>
                <w:ilvl w:val="0"/>
                <w:numId w:val="11"/>
              </w:numPr>
              <w:spacing w:line="276" w:lineRule="auto"/>
              <w:jc w:val="both"/>
              <w:rPr>
                <w:rFonts w:cs="Arial"/>
                <w:sz w:val="22"/>
              </w:rPr>
            </w:pPr>
            <w:r>
              <w:rPr>
                <w:rFonts w:cs="Arial"/>
                <w:sz w:val="22"/>
              </w:rPr>
              <w:t>Microfone;</w:t>
            </w:r>
          </w:p>
          <w:p w14:paraId="31C3351C" w14:textId="77777777" w:rsidR="007475E4" w:rsidRDefault="007475E4" w:rsidP="00653F33">
            <w:pPr>
              <w:pStyle w:val="PargrafodaLista"/>
              <w:numPr>
                <w:ilvl w:val="0"/>
                <w:numId w:val="11"/>
              </w:numPr>
              <w:spacing w:line="276" w:lineRule="auto"/>
              <w:jc w:val="both"/>
              <w:rPr>
                <w:rFonts w:cs="Arial"/>
                <w:sz w:val="22"/>
              </w:rPr>
            </w:pPr>
            <w:r>
              <w:rPr>
                <w:rFonts w:cs="Arial"/>
                <w:sz w:val="22"/>
              </w:rPr>
              <w:t>Violão.</w:t>
            </w:r>
          </w:p>
          <w:p w14:paraId="28D952C8" w14:textId="77777777" w:rsidR="007475E4" w:rsidRDefault="007475E4" w:rsidP="00653F33">
            <w:pPr>
              <w:spacing w:line="276" w:lineRule="auto"/>
              <w:jc w:val="both"/>
              <w:rPr>
                <w:rFonts w:cs="Arial"/>
                <w:sz w:val="22"/>
              </w:rPr>
            </w:pPr>
            <w:r>
              <w:rPr>
                <w:rFonts w:cs="Arial"/>
                <w:sz w:val="22"/>
              </w:rPr>
              <w:t>No valor da contratada, deverão estar incluídas todas as despesas com sonorização, projeção e iluminação, bem como despesas de locomoção, alimentação, transporte, equipamentos, impostos, taxas, tributos, seguros e todos dos demais encargos e despesas necessárias à prestação dos serviços no Município de Vera Cruz do Oeste, deverá estar inclusa no valor do orçamento, sendo que a CONTRATADA será responsável por quaisquer ônus decorrentes de marcas, registros e patentes.</w:t>
            </w:r>
          </w:p>
          <w:p w14:paraId="344993CE" w14:textId="77777777" w:rsidR="007475E4" w:rsidRDefault="007475E4" w:rsidP="00653F33">
            <w:pPr>
              <w:spacing w:line="276" w:lineRule="auto"/>
              <w:jc w:val="both"/>
              <w:rPr>
                <w:rFonts w:cs="Arial"/>
                <w:sz w:val="22"/>
              </w:rPr>
            </w:pPr>
            <w:r>
              <w:rPr>
                <w:rFonts w:cs="Arial"/>
                <w:sz w:val="22"/>
              </w:rPr>
              <w:t>A contratada deverá apresentar Carta de Habilitação de serviços prestados em outros municípios, bem como todas as certidões.</w:t>
            </w:r>
          </w:p>
          <w:p w14:paraId="05B814D0" w14:textId="77777777" w:rsidR="007475E4" w:rsidRPr="007F17E5" w:rsidRDefault="007475E4" w:rsidP="00653F33">
            <w:pPr>
              <w:spacing w:line="276" w:lineRule="auto"/>
              <w:jc w:val="both"/>
              <w:rPr>
                <w:rFonts w:cs="Arial"/>
                <w:sz w:val="22"/>
              </w:rPr>
            </w:pPr>
            <w:r>
              <w:rPr>
                <w:rFonts w:cs="Arial"/>
                <w:sz w:val="22"/>
              </w:rPr>
              <w:t>A Palestra terá duração de 01h30min.</w:t>
            </w:r>
          </w:p>
        </w:tc>
        <w:tc>
          <w:tcPr>
            <w:tcW w:w="1213" w:type="dxa"/>
            <w:shd w:val="clear" w:color="auto" w:fill="auto"/>
          </w:tcPr>
          <w:p w14:paraId="02033447"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4FF92A8F"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24E29495"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4F27E2">
              <w:rPr>
                <w:rFonts w:ascii="Arial" w:hAnsi="Arial" w:cs="Arial"/>
                <w:b/>
                <w:bCs/>
                <w:sz w:val="22"/>
                <w:szCs w:val="22"/>
              </w:rPr>
              <w:t>Unid.</w:t>
            </w:r>
          </w:p>
        </w:tc>
        <w:tc>
          <w:tcPr>
            <w:tcW w:w="1275" w:type="dxa"/>
            <w:shd w:val="clear" w:color="auto" w:fill="auto"/>
          </w:tcPr>
          <w:p w14:paraId="236AE070"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5630E707"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2D1BD62E"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4F27E2">
              <w:rPr>
                <w:rFonts w:ascii="Arial" w:hAnsi="Arial" w:cs="Arial"/>
                <w:b/>
                <w:bCs/>
                <w:sz w:val="22"/>
                <w:szCs w:val="22"/>
              </w:rPr>
              <w:t>01</w:t>
            </w:r>
          </w:p>
        </w:tc>
      </w:tr>
    </w:tbl>
    <w:p w14:paraId="7DF9C5D1" w14:textId="77777777" w:rsidR="007475E4" w:rsidRPr="00CF40DA" w:rsidRDefault="007475E4" w:rsidP="007475E4">
      <w:pPr>
        <w:pStyle w:val="PADRO"/>
        <w:keepNext w:val="0"/>
        <w:widowControl/>
        <w:shd w:val="clear" w:color="auto" w:fill="auto"/>
        <w:spacing w:before="120" w:after="120"/>
        <w:ind w:left="1134" w:firstLine="709"/>
        <w:rPr>
          <w:rFonts w:ascii="Arial" w:hAnsi="Arial" w:cs="Arial"/>
          <w:sz w:val="22"/>
          <w:szCs w:val="22"/>
        </w:rPr>
      </w:pPr>
    </w:p>
    <w:p w14:paraId="7226EF7D" w14:textId="77777777" w:rsidR="007475E4" w:rsidRPr="00CF40DA" w:rsidRDefault="007475E4" w:rsidP="007475E4">
      <w:pPr>
        <w:pStyle w:val="PADRO"/>
        <w:keepNext w:val="0"/>
        <w:widowControl/>
        <w:numPr>
          <w:ilvl w:val="2"/>
          <w:numId w:val="1"/>
        </w:numPr>
        <w:shd w:val="clear" w:color="auto" w:fill="auto"/>
        <w:spacing w:before="120" w:after="120"/>
        <w:ind w:left="426"/>
        <w:rPr>
          <w:rFonts w:ascii="Arial" w:hAnsi="Arial" w:cs="Arial"/>
          <w:sz w:val="22"/>
          <w:szCs w:val="22"/>
        </w:rPr>
      </w:pPr>
      <w:r w:rsidRPr="00CF40DA">
        <w:rPr>
          <w:rFonts w:ascii="Arial" w:hAnsi="Arial" w:cs="Arial"/>
          <w:sz w:val="22"/>
          <w:szCs w:val="22"/>
        </w:rPr>
        <w:t>Havendo mais de ite</w:t>
      </w:r>
      <w:r>
        <w:rPr>
          <w:rFonts w:ascii="Arial" w:hAnsi="Arial" w:cs="Arial"/>
          <w:sz w:val="22"/>
          <w:szCs w:val="22"/>
        </w:rPr>
        <w:t>ns</w:t>
      </w:r>
      <w:r w:rsidRPr="00CF40DA">
        <w:rPr>
          <w:rFonts w:ascii="Arial" w:hAnsi="Arial" w:cs="Arial"/>
          <w:sz w:val="22"/>
          <w:szCs w:val="22"/>
        </w:rPr>
        <w:t xml:space="preserve"> faculta-se ao fornecedor a participação em quantos forem de seu interesse. Entretanto, optando-se por participar de um lote, deve o fornecedor enviar proposta para todos os itens que o compõem.</w:t>
      </w:r>
    </w:p>
    <w:p w14:paraId="5ABE8552" w14:textId="77777777" w:rsidR="007475E4" w:rsidRPr="00CF40DA" w:rsidRDefault="007475E4" w:rsidP="007475E4">
      <w:pPr>
        <w:pStyle w:val="PADRO"/>
        <w:keepNext w:val="0"/>
        <w:widowControl/>
        <w:numPr>
          <w:ilvl w:val="1"/>
          <w:numId w:val="1"/>
        </w:numPr>
        <w:shd w:val="clear" w:color="auto" w:fill="auto"/>
        <w:spacing w:before="120" w:after="120"/>
        <w:ind w:left="426"/>
        <w:rPr>
          <w:rFonts w:ascii="Arial" w:hAnsi="Arial" w:cs="Arial"/>
          <w:color w:val="000000" w:themeColor="text1"/>
          <w:sz w:val="22"/>
          <w:szCs w:val="22"/>
        </w:rPr>
      </w:pPr>
      <w:r w:rsidRPr="00CF40DA">
        <w:rPr>
          <w:rFonts w:ascii="Arial" w:hAnsi="Arial" w:cs="Arial"/>
          <w:sz w:val="22"/>
          <w:szCs w:val="22"/>
        </w:rPr>
        <w:t xml:space="preserve">O critério de julgamento adotado será </w:t>
      </w:r>
      <w:r w:rsidRPr="00CF40DA">
        <w:rPr>
          <w:rFonts w:ascii="Arial" w:hAnsi="Arial" w:cs="Arial"/>
          <w:b/>
          <w:bCs/>
          <w:sz w:val="22"/>
          <w:szCs w:val="22"/>
        </w:rPr>
        <w:t>o menor preço</w:t>
      </w:r>
      <w:r w:rsidRPr="00CF40DA">
        <w:rPr>
          <w:rFonts w:ascii="Arial" w:hAnsi="Arial" w:cs="Arial"/>
          <w:i/>
          <w:iCs/>
          <w:sz w:val="22"/>
          <w:szCs w:val="22"/>
        </w:rPr>
        <w:t xml:space="preserve"> </w:t>
      </w:r>
      <w:r w:rsidRPr="00CF40DA">
        <w:rPr>
          <w:rFonts w:ascii="Arial" w:hAnsi="Arial" w:cs="Arial"/>
          <w:sz w:val="22"/>
          <w:szCs w:val="22"/>
        </w:rPr>
        <w:t>observadas as exigências contidas neste Aviso de Contratação Direta e seus Anexos quanto às especificações do objeto.</w:t>
      </w:r>
    </w:p>
    <w:p w14:paraId="5A0D7ED1"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PARTICIPAÇÃO NA DISPENSA ELETRÔNICA.</w:t>
      </w:r>
    </w:p>
    <w:p w14:paraId="52C70492" w14:textId="77777777" w:rsidR="007475E4" w:rsidRPr="00CF40DA" w:rsidRDefault="007475E4" w:rsidP="007475E4">
      <w:pPr>
        <w:numPr>
          <w:ilvl w:val="1"/>
          <w:numId w:val="1"/>
        </w:numPr>
        <w:autoSpaceDE w:val="0"/>
        <w:snapToGrid w:val="0"/>
        <w:spacing w:before="120" w:after="120" w:line="276" w:lineRule="auto"/>
        <w:ind w:left="0" w:firstLine="0"/>
        <w:jc w:val="both"/>
        <w:rPr>
          <w:rFonts w:cs="Arial"/>
          <w:sz w:val="22"/>
          <w:szCs w:val="22"/>
        </w:rPr>
      </w:pPr>
      <w:r w:rsidRPr="00CF40DA">
        <w:rPr>
          <w:rFonts w:cs="Arial"/>
          <w:sz w:val="22"/>
          <w:szCs w:val="22"/>
        </w:rPr>
        <w:t xml:space="preserve">A participação na presente dispensa eletrônica se dará mediante </w:t>
      </w:r>
      <w:r w:rsidRPr="00CF40DA">
        <w:rPr>
          <w:rFonts w:cs="Arial"/>
          <w:bCs/>
          <w:sz w:val="22"/>
          <w:szCs w:val="22"/>
        </w:rPr>
        <w:t>Sistema de Dispensa Eletrônica</w:t>
      </w:r>
      <w:r w:rsidRPr="00CF40DA">
        <w:rPr>
          <w:rFonts w:cs="Arial"/>
          <w:sz w:val="22"/>
          <w:szCs w:val="22"/>
        </w:rPr>
        <w:t xml:space="preserve"> integrante do Sistema de Compras do Governo Federal – Comprasnet 4.0</w:t>
      </w:r>
      <w:r>
        <w:rPr>
          <w:rFonts w:cs="Arial"/>
          <w:sz w:val="22"/>
          <w:szCs w:val="22"/>
        </w:rPr>
        <w:t xml:space="preserve"> (gov.br)</w:t>
      </w:r>
      <w:r w:rsidRPr="00CF40DA">
        <w:rPr>
          <w:rFonts w:cs="Arial"/>
          <w:sz w:val="22"/>
          <w:szCs w:val="22"/>
        </w:rPr>
        <w:t xml:space="preserve">, disponível no </w:t>
      </w:r>
      <w:r w:rsidRPr="00CF40DA">
        <w:rPr>
          <w:rFonts w:cs="Arial"/>
          <w:bCs/>
          <w:sz w:val="22"/>
          <w:szCs w:val="22"/>
        </w:rPr>
        <w:t xml:space="preserve">endereço eletrônico </w:t>
      </w:r>
      <w:hyperlink r:id="rId7" w:history="1">
        <w:r w:rsidRPr="00CF40DA">
          <w:rPr>
            <w:rStyle w:val="Hyperlink"/>
            <w:rFonts w:cs="Arial"/>
            <w:bCs/>
            <w:sz w:val="22"/>
            <w:szCs w:val="22"/>
          </w:rPr>
          <w:t>https://www.gov.br/compras/pt-br</w:t>
        </w:r>
      </w:hyperlink>
      <w:r w:rsidRPr="00CF40DA">
        <w:rPr>
          <w:rFonts w:cs="Arial"/>
          <w:bCs/>
          <w:sz w:val="22"/>
          <w:szCs w:val="22"/>
        </w:rPr>
        <w:t>.</w:t>
      </w:r>
    </w:p>
    <w:p w14:paraId="38073D6A" w14:textId="77777777" w:rsidR="007475E4" w:rsidRPr="00CF40DA" w:rsidRDefault="007475E4" w:rsidP="007475E4">
      <w:pPr>
        <w:numPr>
          <w:ilvl w:val="2"/>
          <w:numId w:val="1"/>
        </w:numPr>
        <w:autoSpaceDE w:val="0"/>
        <w:snapToGrid w:val="0"/>
        <w:spacing w:before="120" w:after="120" w:line="276" w:lineRule="auto"/>
        <w:ind w:left="567"/>
        <w:jc w:val="both"/>
        <w:rPr>
          <w:rFonts w:cs="Arial"/>
          <w:sz w:val="22"/>
          <w:szCs w:val="22"/>
        </w:rPr>
      </w:pPr>
      <w:r w:rsidRPr="00CF40DA">
        <w:rPr>
          <w:rFonts w:cs="Arial"/>
          <w:sz w:val="22"/>
          <w:szCs w:val="22"/>
        </w:rPr>
        <w:t>Os fornecedores deverão atender aos procedimentos previstos no Manual do Sistema de Dispensa Eletrônica, disponível no Portal de Compras do Governo Federal, para acesso ao sistema e operacional</w:t>
      </w:r>
      <w:r>
        <w:rPr>
          <w:rFonts w:cs="Arial"/>
          <w:sz w:val="22"/>
          <w:szCs w:val="22"/>
        </w:rPr>
        <w:t>.</w:t>
      </w:r>
    </w:p>
    <w:p w14:paraId="08CBE653" w14:textId="77777777" w:rsidR="007475E4" w:rsidRPr="00CF40DA" w:rsidRDefault="007475E4" w:rsidP="007475E4">
      <w:pPr>
        <w:numPr>
          <w:ilvl w:val="2"/>
          <w:numId w:val="1"/>
        </w:numPr>
        <w:autoSpaceDE w:val="0"/>
        <w:snapToGrid w:val="0"/>
        <w:spacing w:before="120" w:after="120" w:line="276" w:lineRule="auto"/>
        <w:ind w:left="567"/>
        <w:jc w:val="both"/>
        <w:rPr>
          <w:rFonts w:cs="Arial"/>
          <w:sz w:val="22"/>
          <w:szCs w:val="22"/>
        </w:rPr>
      </w:pPr>
      <w:r w:rsidRPr="00CF40DA">
        <w:rPr>
          <w:rFonts w:cs="Arial"/>
          <w:sz w:val="22"/>
          <w:szCs w:val="22"/>
        </w:rPr>
        <w:t xml:space="preserve">O fornecedor é o responsável por qualquer transação efetuada diretamente ou por seu representante no Sistema de Dispensa Eletrônica, não cabendo ao provedor do Sistema ou ao órgão entidade promotor do procedimento a </w:t>
      </w:r>
      <w:r w:rsidRPr="00CF40DA">
        <w:rPr>
          <w:rFonts w:cs="Arial"/>
          <w:sz w:val="22"/>
          <w:szCs w:val="22"/>
        </w:rPr>
        <w:lastRenderedPageBreak/>
        <w:t>responsabilidade por eventuais danos decorrentes de uso indevido da senha, ainda que por terceiros não autorizados.</w:t>
      </w:r>
    </w:p>
    <w:p w14:paraId="114FB753" w14:textId="77777777" w:rsidR="007475E4" w:rsidRPr="00CF40DA" w:rsidRDefault="007475E4" w:rsidP="007475E4">
      <w:pPr>
        <w:numPr>
          <w:ilvl w:val="1"/>
          <w:numId w:val="1"/>
        </w:numPr>
        <w:spacing w:before="120" w:after="120" w:line="276" w:lineRule="auto"/>
        <w:ind w:left="0" w:firstLine="0"/>
        <w:jc w:val="both"/>
        <w:rPr>
          <w:rFonts w:cs="Arial"/>
          <w:color w:val="000000" w:themeColor="text1"/>
          <w:sz w:val="22"/>
          <w:szCs w:val="22"/>
        </w:rPr>
      </w:pPr>
      <w:r w:rsidRPr="00CF40DA">
        <w:rPr>
          <w:rFonts w:cs="Arial"/>
          <w:color w:val="000000" w:themeColor="text1"/>
          <w:sz w:val="22"/>
          <w:szCs w:val="22"/>
        </w:rPr>
        <w:t>Não poderão participar desta dispensa os fornecedores:</w:t>
      </w:r>
    </w:p>
    <w:p w14:paraId="3A38B555"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que não atendam às condições deste Aviso de Contratação Direta e seu(s) anexo(s);</w:t>
      </w:r>
    </w:p>
    <w:p w14:paraId="2C9150FA"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estrangeiros que não tenham representação legal no Brasil com poderes expressos para receber citação e responder administrativa ou judicialmente;</w:t>
      </w:r>
    </w:p>
    <w:p w14:paraId="5DDC4B27"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que se enquadrem nas seguintes vedações:</w:t>
      </w:r>
    </w:p>
    <w:p w14:paraId="673C0A2E"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autor do anteprojeto, do projeto básico ou do projeto executivo, pessoa física ou jurídica, quando a contratação versar sobre obra, serviços ou fornecimento de bens a ele relacionados;</w:t>
      </w:r>
    </w:p>
    <w:p w14:paraId="055F7FF3"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BBC3CB5"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pessoa física ou jurídica que se encontre, ao tempo da contratação, impossibilitada de contratar em decorrência de sanção que lhe foi imposta;</w:t>
      </w:r>
    </w:p>
    <w:p w14:paraId="3F71C4C5"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968B51"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empresas controladoras, controladas ou coligadas, nos termos da </w:t>
      </w:r>
      <w:hyperlink r:id="rId8" w:history="1">
        <w:r w:rsidRPr="00CF40DA">
          <w:rPr>
            <w:rStyle w:val="Hyperlink"/>
            <w:rFonts w:eastAsia="Calibri" w:cs="Arial"/>
            <w:sz w:val="22"/>
            <w:szCs w:val="22"/>
          </w:rPr>
          <w:t>Lei nº 6.404, de 15 de dezembro de 1976</w:t>
        </w:r>
      </w:hyperlink>
      <w:r w:rsidRPr="00CF40DA">
        <w:rPr>
          <w:rFonts w:cs="Arial"/>
          <w:color w:val="000000"/>
          <w:sz w:val="22"/>
          <w:szCs w:val="22"/>
        </w:rPr>
        <w:t>, concorrendo entre si;</w:t>
      </w:r>
    </w:p>
    <w:p w14:paraId="4C6B5C6B" w14:textId="77777777" w:rsidR="007475E4" w:rsidRPr="00CF40DA" w:rsidRDefault="007475E4" w:rsidP="007475E4">
      <w:pPr>
        <w:numPr>
          <w:ilvl w:val="3"/>
          <w:numId w:val="4"/>
        </w:numPr>
        <w:spacing w:before="120" w:after="120" w:line="276" w:lineRule="auto"/>
        <w:jc w:val="both"/>
        <w:rPr>
          <w:rFonts w:cs="Arial"/>
          <w:color w:val="000000" w:themeColor="text1"/>
          <w:sz w:val="22"/>
          <w:szCs w:val="22"/>
        </w:rPr>
      </w:pPr>
      <w:r w:rsidRPr="00CF40DA">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color w:val="000000"/>
          <w:sz w:val="22"/>
          <w:szCs w:val="22"/>
        </w:rPr>
        <w:t>.</w:t>
      </w:r>
    </w:p>
    <w:p w14:paraId="4DC56557" w14:textId="77777777" w:rsidR="007475E4" w:rsidRPr="00CF40DA" w:rsidRDefault="007475E4" w:rsidP="007475E4">
      <w:pPr>
        <w:numPr>
          <w:ilvl w:val="3"/>
          <w:numId w:val="1"/>
        </w:numPr>
        <w:spacing w:before="120" w:after="120" w:line="276" w:lineRule="auto"/>
        <w:ind w:left="709" w:hanging="709"/>
        <w:jc w:val="both"/>
        <w:rPr>
          <w:rFonts w:cs="Arial"/>
          <w:color w:val="000000" w:themeColor="text1"/>
          <w:sz w:val="22"/>
          <w:szCs w:val="22"/>
        </w:rPr>
      </w:pPr>
      <w:r w:rsidRPr="00CF40DA">
        <w:rPr>
          <w:rFonts w:cs="Arial"/>
          <w:color w:val="000000"/>
          <w:sz w:val="22"/>
          <w:szCs w:val="22"/>
        </w:rPr>
        <w:t>Equiparam-se aos autores do projeto as empresas integrantes do mesmo grupo econômico;</w:t>
      </w:r>
    </w:p>
    <w:p w14:paraId="28CD86BC" w14:textId="77777777" w:rsidR="007475E4" w:rsidRPr="00CF40DA" w:rsidRDefault="007475E4" w:rsidP="007475E4">
      <w:pPr>
        <w:numPr>
          <w:ilvl w:val="3"/>
          <w:numId w:val="1"/>
        </w:numPr>
        <w:spacing w:before="120" w:after="120" w:line="276" w:lineRule="auto"/>
        <w:ind w:left="709" w:hanging="709"/>
        <w:jc w:val="both"/>
        <w:rPr>
          <w:rFonts w:cs="Arial"/>
          <w:color w:val="000000" w:themeColor="text1"/>
          <w:sz w:val="22"/>
          <w:szCs w:val="22"/>
        </w:rPr>
      </w:pPr>
      <w:r w:rsidRPr="00CF40DA">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FB6A2C0"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INGRESSO NA DISPENSA ELETRÔNICA E CADASTRAMENTO DA PROPOSTA INICIAL</w:t>
      </w:r>
    </w:p>
    <w:p w14:paraId="4C8E9264" w14:textId="77777777" w:rsidR="007475E4" w:rsidRPr="00CF40DA" w:rsidRDefault="007475E4" w:rsidP="007475E4">
      <w:pPr>
        <w:numPr>
          <w:ilvl w:val="1"/>
          <w:numId w:val="1"/>
        </w:numPr>
        <w:autoSpaceDE w:val="0"/>
        <w:snapToGrid w:val="0"/>
        <w:spacing w:before="120" w:after="120" w:line="276" w:lineRule="auto"/>
        <w:ind w:left="0" w:firstLine="0"/>
        <w:jc w:val="both"/>
        <w:rPr>
          <w:rFonts w:cs="Arial"/>
          <w:sz w:val="22"/>
          <w:szCs w:val="22"/>
        </w:rPr>
      </w:pPr>
      <w:r w:rsidRPr="00CF40DA">
        <w:rPr>
          <w:rFonts w:cs="Arial"/>
          <w:color w:val="000000" w:themeColor="text1"/>
          <w:sz w:val="22"/>
          <w:szCs w:val="22"/>
        </w:rPr>
        <w:lastRenderedPageBreak/>
        <w:t>O ingresso do fornecedor na disputa da dispensa eletrônica se dará com o cadastramento de sua proposta inicial, na forma deste item.</w:t>
      </w:r>
    </w:p>
    <w:p w14:paraId="1492DCE0" w14:textId="77777777" w:rsidR="007475E4" w:rsidRPr="00CF40DA" w:rsidRDefault="007475E4" w:rsidP="007475E4">
      <w:pPr>
        <w:numPr>
          <w:ilvl w:val="1"/>
          <w:numId w:val="1"/>
        </w:numPr>
        <w:autoSpaceDE w:val="0"/>
        <w:snapToGrid w:val="0"/>
        <w:spacing w:before="120" w:after="120" w:line="276" w:lineRule="auto"/>
        <w:ind w:left="0" w:firstLine="0"/>
        <w:jc w:val="both"/>
        <w:rPr>
          <w:rFonts w:cs="Arial"/>
          <w:color w:val="000000" w:themeColor="text1"/>
          <w:sz w:val="22"/>
          <w:szCs w:val="22"/>
        </w:rPr>
      </w:pPr>
      <w:r w:rsidRPr="00CF40DA">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13028FB" w14:textId="77777777" w:rsidR="007475E4" w:rsidRPr="00CF40DA" w:rsidRDefault="007475E4" w:rsidP="007475E4">
      <w:pPr>
        <w:numPr>
          <w:ilvl w:val="2"/>
          <w:numId w:val="1"/>
        </w:numPr>
        <w:spacing w:before="120" w:after="120" w:line="276" w:lineRule="auto"/>
        <w:ind w:left="567" w:hanging="567"/>
        <w:jc w:val="both"/>
        <w:rPr>
          <w:rFonts w:cs="Arial"/>
          <w:sz w:val="22"/>
          <w:szCs w:val="22"/>
        </w:rPr>
      </w:pPr>
      <w:r w:rsidRPr="00CF40DA">
        <w:rPr>
          <w:rFonts w:cs="Arial"/>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A11A73" w14:textId="77777777" w:rsidR="007475E4" w:rsidRPr="00CF40DA" w:rsidRDefault="007475E4" w:rsidP="007475E4">
      <w:pPr>
        <w:numPr>
          <w:ilvl w:val="1"/>
          <w:numId w:val="1"/>
        </w:numPr>
        <w:spacing w:before="120" w:after="120" w:line="276" w:lineRule="auto"/>
        <w:ind w:left="0" w:firstLine="0"/>
        <w:jc w:val="both"/>
        <w:rPr>
          <w:rFonts w:cs="Arial"/>
          <w:sz w:val="22"/>
          <w:szCs w:val="22"/>
        </w:rPr>
      </w:pPr>
      <w:r w:rsidRPr="00CF40DA">
        <w:rPr>
          <w:rFonts w:cs="Arial"/>
          <w:sz w:val="22"/>
          <w:szCs w:val="22"/>
        </w:rPr>
        <w:t xml:space="preserve">Todas as especificações do </w:t>
      </w:r>
      <w:r w:rsidRPr="00CF40DA">
        <w:rPr>
          <w:rFonts w:cs="Arial"/>
          <w:color w:val="000000" w:themeColor="text1"/>
          <w:sz w:val="22"/>
          <w:szCs w:val="22"/>
        </w:rPr>
        <w:t>objeto</w:t>
      </w:r>
      <w:r w:rsidRPr="00CF40DA">
        <w:rPr>
          <w:rFonts w:cs="Arial"/>
          <w:sz w:val="22"/>
          <w:szCs w:val="22"/>
        </w:rPr>
        <w:t xml:space="preserve"> contidas na proposta, em especial o preço, vinculam a Contratada.</w:t>
      </w:r>
    </w:p>
    <w:p w14:paraId="32806B85" w14:textId="77777777" w:rsidR="007475E4" w:rsidRPr="00CF40DA" w:rsidRDefault="007475E4" w:rsidP="007475E4">
      <w:pPr>
        <w:numPr>
          <w:ilvl w:val="1"/>
          <w:numId w:val="1"/>
        </w:numPr>
        <w:spacing w:before="120" w:after="120" w:line="276" w:lineRule="auto"/>
        <w:ind w:left="0" w:firstLine="0"/>
        <w:jc w:val="both"/>
        <w:rPr>
          <w:rFonts w:cs="Arial"/>
          <w:sz w:val="22"/>
          <w:szCs w:val="22"/>
        </w:rPr>
      </w:pPr>
      <w:r w:rsidRPr="00CF40DA">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03A99A92" w14:textId="77777777" w:rsidR="007475E4" w:rsidRPr="00CF40DA" w:rsidRDefault="007475E4" w:rsidP="007475E4">
      <w:pPr>
        <w:numPr>
          <w:ilvl w:val="2"/>
          <w:numId w:val="1"/>
        </w:numPr>
        <w:spacing w:before="120" w:after="120" w:line="276" w:lineRule="auto"/>
        <w:ind w:left="567" w:hanging="567"/>
        <w:jc w:val="both"/>
        <w:rPr>
          <w:rFonts w:cs="Arial"/>
          <w:sz w:val="22"/>
          <w:szCs w:val="22"/>
        </w:rPr>
      </w:pPr>
      <w:r w:rsidRPr="00CF40DA">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C9B90EF" w14:textId="77777777" w:rsidR="007475E4" w:rsidRPr="00CF40DA" w:rsidRDefault="007475E4" w:rsidP="007475E4">
      <w:pPr>
        <w:numPr>
          <w:ilvl w:val="1"/>
          <w:numId w:val="1"/>
        </w:numPr>
        <w:spacing w:before="120" w:after="120" w:line="276" w:lineRule="auto"/>
        <w:ind w:left="0" w:firstLine="0"/>
        <w:jc w:val="both"/>
        <w:rPr>
          <w:rFonts w:cs="Arial"/>
          <w:sz w:val="22"/>
          <w:szCs w:val="22"/>
        </w:rPr>
      </w:pPr>
      <w:r w:rsidRPr="00CF40DA">
        <w:rPr>
          <w:rFonts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713D5A7" w14:textId="77777777" w:rsidR="007475E4" w:rsidRPr="00CF40DA" w:rsidRDefault="007475E4" w:rsidP="007475E4">
      <w:pPr>
        <w:numPr>
          <w:ilvl w:val="1"/>
          <w:numId w:val="1"/>
        </w:numPr>
        <w:spacing w:before="120" w:after="120" w:line="276" w:lineRule="auto"/>
        <w:ind w:left="0" w:firstLine="0"/>
        <w:jc w:val="both"/>
        <w:rPr>
          <w:rFonts w:cs="Arial"/>
          <w:sz w:val="22"/>
          <w:szCs w:val="22"/>
        </w:rPr>
      </w:pPr>
      <w:r w:rsidRPr="00CF40DA">
        <w:rPr>
          <w:rFonts w:cs="Arial"/>
          <w:sz w:val="22"/>
          <w:szCs w:val="22"/>
        </w:rPr>
        <w:t>Independentemente do percentual de tributo inserido na planilha, no pagamento serão retidos na fonte os percentuais estabelecidos na legislação vigente.</w:t>
      </w:r>
    </w:p>
    <w:p w14:paraId="6EF81D50" w14:textId="77777777" w:rsidR="007475E4" w:rsidRPr="00CF40DA" w:rsidRDefault="007475E4" w:rsidP="007475E4">
      <w:pPr>
        <w:numPr>
          <w:ilvl w:val="1"/>
          <w:numId w:val="1"/>
        </w:numPr>
        <w:spacing w:before="120" w:after="120" w:line="276" w:lineRule="auto"/>
        <w:ind w:left="0" w:firstLine="0"/>
        <w:jc w:val="both"/>
        <w:rPr>
          <w:rFonts w:cs="Arial"/>
          <w:sz w:val="22"/>
          <w:szCs w:val="22"/>
        </w:rPr>
      </w:pPr>
      <w:r w:rsidRPr="00CF40DA">
        <w:rPr>
          <w:rFonts w:cs="Arial"/>
          <w:sz w:val="22"/>
          <w:szCs w:val="22"/>
        </w:rPr>
        <w:t xml:space="preserve">A apresentação das propostas implica obrigatoriedade do cumprimento das disposições nelas contidas, em conformidade com o que dispõe o </w:t>
      </w:r>
      <w:r w:rsidRPr="00CF40DA">
        <w:rPr>
          <w:rFonts w:cs="Arial"/>
          <w:iCs/>
          <w:sz w:val="22"/>
          <w:szCs w:val="22"/>
        </w:rPr>
        <w:t>Termo de Referência</w:t>
      </w:r>
      <w:r w:rsidRPr="00C41A3B">
        <w:rPr>
          <w:rFonts w:cs="Arial"/>
          <w:iCs/>
          <w:sz w:val="22"/>
          <w:szCs w:val="22"/>
        </w:rPr>
        <w:t>,</w:t>
      </w:r>
      <w:r w:rsidRPr="00CF40DA">
        <w:rPr>
          <w:rFonts w:cs="Arial"/>
          <w:i/>
          <w:color w:val="FF0000"/>
          <w:sz w:val="22"/>
          <w:szCs w:val="22"/>
        </w:rPr>
        <w:t xml:space="preserve"> </w:t>
      </w:r>
      <w:r w:rsidRPr="00CF40DA">
        <w:rPr>
          <w:rFonts w:cs="Arial"/>
          <w:iCs/>
          <w:sz w:val="22"/>
          <w:szCs w:val="22"/>
        </w:rPr>
        <w:t>Projeto Básico ou Projeto Executivo</w:t>
      </w:r>
      <w:r w:rsidRPr="00CF40DA">
        <w:rPr>
          <w:rFonts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F89885D" w14:textId="77777777" w:rsidR="007475E4" w:rsidRPr="00CF40DA" w:rsidRDefault="007475E4" w:rsidP="007475E4">
      <w:pPr>
        <w:numPr>
          <w:ilvl w:val="1"/>
          <w:numId w:val="1"/>
        </w:numPr>
        <w:spacing w:before="120" w:after="120" w:line="276" w:lineRule="auto"/>
        <w:ind w:left="0" w:firstLine="0"/>
        <w:jc w:val="both"/>
        <w:rPr>
          <w:rFonts w:cs="Arial"/>
          <w:color w:val="000000" w:themeColor="text1"/>
          <w:sz w:val="22"/>
          <w:szCs w:val="22"/>
        </w:rPr>
      </w:pPr>
      <w:r w:rsidRPr="00CF40DA">
        <w:rPr>
          <w:rFonts w:cs="Arial"/>
          <w:sz w:val="22"/>
          <w:szCs w:val="22"/>
        </w:rPr>
        <w:t>Uma vez enviada a proposta no sistema, os fornecedores poderão retirá-la, substituí-la ou modificá-la</w:t>
      </w:r>
      <w:r w:rsidRPr="00CF40DA">
        <w:rPr>
          <w:rFonts w:cs="Arial"/>
          <w:color w:val="000000"/>
          <w:sz w:val="22"/>
          <w:szCs w:val="22"/>
        </w:rPr>
        <w:t>; até a data e a hora agendada.</w:t>
      </w:r>
    </w:p>
    <w:p w14:paraId="1A412CD5" w14:textId="77777777" w:rsidR="007475E4" w:rsidRPr="00CF40DA" w:rsidRDefault="007475E4" w:rsidP="007475E4">
      <w:pPr>
        <w:numPr>
          <w:ilvl w:val="1"/>
          <w:numId w:val="1"/>
        </w:numPr>
        <w:spacing w:before="120" w:after="120" w:line="276" w:lineRule="auto"/>
        <w:ind w:left="0" w:firstLine="0"/>
        <w:jc w:val="both"/>
        <w:rPr>
          <w:rFonts w:cs="Arial"/>
          <w:color w:val="000000" w:themeColor="text1"/>
          <w:sz w:val="22"/>
          <w:szCs w:val="22"/>
        </w:rPr>
      </w:pPr>
      <w:r w:rsidRPr="00CF40DA">
        <w:rPr>
          <w:rFonts w:cs="Arial"/>
          <w:color w:val="000000"/>
          <w:sz w:val="22"/>
          <w:szCs w:val="22"/>
        </w:rPr>
        <w:t xml:space="preserve">No cadastramento da proposta inicial, o fornecedor deverá, também, assinalar “sim” ou “não” em campo </w:t>
      </w:r>
      <w:r w:rsidRPr="00CF40DA">
        <w:rPr>
          <w:rFonts w:cs="Arial"/>
          <w:sz w:val="22"/>
          <w:szCs w:val="22"/>
        </w:rPr>
        <w:t>próprio</w:t>
      </w:r>
      <w:r w:rsidRPr="00CF40DA">
        <w:rPr>
          <w:rFonts w:cs="Arial"/>
          <w:color w:val="000000"/>
          <w:sz w:val="22"/>
          <w:szCs w:val="22"/>
        </w:rPr>
        <w:t xml:space="preserve"> do sistema eletrônico, às seguintes declarações:</w:t>
      </w:r>
      <w:r w:rsidRPr="00CF40DA">
        <w:rPr>
          <w:rFonts w:eastAsia="Zurich BT" w:cs="Arial"/>
          <w:color w:val="000000"/>
          <w:sz w:val="22"/>
          <w:szCs w:val="22"/>
        </w:rPr>
        <w:t xml:space="preserve"> </w:t>
      </w:r>
    </w:p>
    <w:p w14:paraId="5161A113" w14:textId="77777777" w:rsidR="007475E4" w:rsidRPr="00CF40DA" w:rsidRDefault="007475E4" w:rsidP="007475E4">
      <w:pPr>
        <w:pStyle w:val="PargrafodaLista"/>
        <w:numPr>
          <w:ilvl w:val="0"/>
          <w:numId w:val="2"/>
        </w:numPr>
        <w:tabs>
          <w:tab w:val="left" w:pos="1440"/>
        </w:tabs>
        <w:autoSpaceDE w:val="0"/>
        <w:snapToGrid w:val="0"/>
        <w:spacing w:before="120" w:after="120" w:line="276" w:lineRule="auto"/>
        <w:jc w:val="both"/>
        <w:rPr>
          <w:rFonts w:cs="Arial"/>
          <w:bCs/>
          <w:vanish/>
          <w:color w:val="000000"/>
          <w:sz w:val="22"/>
          <w:szCs w:val="22"/>
        </w:rPr>
      </w:pPr>
    </w:p>
    <w:p w14:paraId="296D2A80" w14:textId="77777777" w:rsidR="007475E4" w:rsidRPr="00CF40DA" w:rsidRDefault="007475E4" w:rsidP="007475E4">
      <w:pPr>
        <w:pStyle w:val="PargrafodaLista"/>
        <w:numPr>
          <w:ilvl w:val="1"/>
          <w:numId w:val="2"/>
        </w:numPr>
        <w:tabs>
          <w:tab w:val="left" w:pos="1440"/>
        </w:tabs>
        <w:autoSpaceDE w:val="0"/>
        <w:snapToGrid w:val="0"/>
        <w:spacing w:before="120" w:after="120" w:line="276" w:lineRule="auto"/>
        <w:jc w:val="both"/>
        <w:rPr>
          <w:rFonts w:cs="Arial"/>
          <w:bCs/>
          <w:vanish/>
          <w:color w:val="000000"/>
          <w:sz w:val="22"/>
          <w:szCs w:val="22"/>
        </w:rPr>
      </w:pPr>
    </w:p>
    <w:p w14:paraId="5C0426BF" w14:textId="77777777" w:rsidR="007475E4" w:rsidRPr="00CF40DA" w:rsidRDefault="007475E4" w:rsidP="007475E4">
      <w:pPr>
        <w:pStyle w:val="PargrafodaLista"/>
        <w:numPr>
          <w:ilvl w:val="1"/>
          <w:numId w:val="2"/>
        </w:numPr>
        <w:tabs>
          <w:tab w:val="left" w:pos="1440"/>
        </w:tabs>
        <w:autoSpaceDE w:val="0"/>
        <w:snapToGrid w:val="0"/>
        <w:spacing w:before="120" w:after="120" w:line="276" w:lineRule="auto"/>
        <w:jc w:val="both"/>
        <w:rPr>
          <w:rFonts w:cs="Arial"/>
          <w:bCs/>
          <w:vanish/>
          <w:color w:val="000000"/>
          <w:sz w:val="22"/>
          <w:szCs w:val="22"/>
        </w:rPr>
      </w:pPr>
    </w:p>
    <w:p w14:paraId="264F5AB6" w14:textId="77777777" w:rsidR="007475E4" w:rsidRPr="00CF40DA" w:rsidRDefault="007475E4" w:rsidP="007475E4">
      <w:pPr>
        <w:pStyle w:val="PargrafodaLista"/>
        <w:numPr>
          <w:ilvl w:val="1"/>
          <w:numId w:val="2"/>
        </w:numPr>
        <w:tabs>
          <w:tab w:val="left" w:pos="1440"/>
        </w:tabs>
        <w:autoSpaceDE w:val="0"/>
        <w:snapToGrid w:val="0"/>
        <w:spacing w:before="120" w:after="120" w:line="276" w:lineRule="auto"/>
        <w:jc w:val="both"/>
        <w:rPr>
          <w:rFonts w:cs="Arial"/>
          <w:bCs/>
          <w:vanish/>
          <w:color w:val="000000"/>
          <w:sz w:val="22"/>
          <w:szCs w:val="22"/>
        </w:rPr>
      </w:pPr>
    </w:p>
    <w:p w14:paraId="4D57AC1E"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que inexistem fatos impeditivos para sua habilitação no certame, ciente da obrigatoriedade de declarar ocorrências posteriores;</w:t>
      </w:r>
    </w:p>
    <w:p w14:paraId="3772D6FC"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 xml:space="preserve">que </w:t>
      </w:r>
      <w:r w:rsidRPr="00CF40DA">
        <w:rPr>
          <w:rFonts w:cs="Arial"/>
          <w:color w:val="000000"/>
          <w:sz w:val="22"/>
          <w:szCs w:val="22"/>
        </w:rPr>
        <w:t>cumpre</w:t>
      </w:r>
      <w:r w:rsidRPr="00CF40DA">
        <w:rPr>
          <w:rFonts w:cs="Arial"/>
          <w:color w:val="000000" w:themeColor="text1"/>
          <w:sz w:val="22"/>
          <w:szCs w:val="22"/>
        </w:rPr>
        <w:t xml:space="preserve"> os requisitos estabelecidos no artigo 3° da Lei Complementar nº 123, de 2006, estando apto a usufruir do tratamento favorecido estabelecido em seus arts. 42 a 49.</w:t>
      </w:r>
    </w:p>
    <w:p w14:paraId="4BAE6474"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que está ciente e concorda com as condições contidas no Aviso de Contratação Direta e seus anexos;</w:t>
      </w:r>
    </w:p>
    <w:p w14:paraId="7C5086FC"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lastRenderedPageBreak/>
        <w:t>que assume a responsabilidade pelas transações que forem efetuadas no sistema, assumindo como firmes e verdadeiras;</w:t>
      </w:r>
    </w:p>
    <w:p w14:paraId="38577160" w14:textId="77777777" w:rsidR="007475E4" w:rsidRPr="00CF40DA" w:rsidRDefault="007475E4" w:rsidP="007475E4">
      <w:pPr>
        <w:numPr>
          <w:ilvl w:val="2"/>
          <w:numId w:val="1"/>
        </w:numPr>
        <w:spacing w:before="120" w:after="120" w:line="276" w:lineRule="auto"/>
        <w:ind w:left="426" w:hanging="426"/>
        <w:jc w:val="both"/>
        <w:rPr>
          <w:rFonts w:cs="Arial"/>
          <w:color w:val="000000" w:themeColor="text1"/>
          <w:sz w:val="22"/>
          <w:szCs w:val="22"/>
        </w:rPr>
      </w:pPr>
      <w:r w:rsidRPr="00CF40DA">
        <w:rPr>
          <w:rFonts w:cs="Arial"/>
          <w:color w:val="000000" w:themeColor="text1"/>
          <w:sz w:val="22"/>
          <w:szCs w:val="22"/>
        </w:rPr>
        <w:t>que cumpre as exigências de reserva de cargos para pessoa com deficiência e para reabilitado da Previdência Social, de que trata o art. 93 da Lei nº 8.213/91.</w:t>
      </w:r>
    </w:p>
    <w:p w14:paraId="0DA54539" w14:textId="77777777" w:rsidR="007475E4" w:rsidRPr="00CF40DA" w:rsidRDefault="007475E4" w:rsidP="007475E4">
      <w:pPr>
        <w:numPr>
          <w:ilvl w:val="2"/>
          <w:numId w:val="1"/>
        </w:numPr>
        <w:spacing w:before="120" w:after="120" w:line="276" w:lineRule="auto"/>
        <w:ind w:left="567" w:hanging="567"/>
        <w:jc w:val="both"/>
        <w:rPr>
          <w:rFonts w:cs="Arial"/>
          <w:color w:val="000000" w:themeColor="text1"/>
          <w:sz w:val="22"/>
          <w:szCs w:val="22"/>
        </w:rPr>
      </w:pPr>
      <w:r w:rsidRPr="00CF40DA">
        <w:rPr>
          <w:rFonts w:cs="Arial"/>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r>
        <w:rPr>
          <w:rFonts w:cs="Arial"/>
          <w:color w:val="000000" w:themeColor="text1"/>
          <w:sz w:val="22"/>
          <w:szCs w:val="22"/>
        </w:rPr>
        <w:t>.</w:t>
      </w:r>
    </w:p>
    <w:p w14:paraId="185D4AEA"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FASE DE LANCES</w:t>
      </w:r>
    </w:p>
    <w:p w14:paraId="4E0FB71E"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1B6345">
        <w:rPr>
          <w:rFonts w:cs="Arial"/>
          <w:b/>
          <w:bCs/>
          <w:color w:val="000000" w:themeColor="text1"/>
          <w:sz w:val="22"/>
          <w:szCs w:val="22"/>
          <w:lang w:eastAsia="en-US"/>
        </w:rPr>
        <w:t>A partir das 8h00min</w:t>
      </w:r>
      <w:r w:rsidRPr="00CF40DA">
        <w:rPr>
          <w:rFonts w:cs="Arial"/>
          <w:color w:val="000000" w:themeColor="text1"/>
          <w:sz w:val="22"/>
          <w:szCs w:val="22"/>
          <w:lang w:eastAsia="en-US"/>
        </w:rPr>
        <w:t xml:space="preserve"> da data estabelecida neste Aviso de Contratação Direta, a sessão pública será automaticamente aberta pelo sistema para o envio de lances públicos e sucessivos, </w:t>
      </w:r>
      <w:r w:rsidRPr="00CF40DA">
        <w:rPr>
          <w:rFonts w:cs="Arial"/>
          <w:bCs/>
          <w:sz w:val="22"/>
          <w:szCs w:val="22"/>
          <w:lang w:eastAsia="en-US"/>
        </w:rPr>
        <w:t>exclusivamente por meio do sistema eletrônico</w:t>
      </w:r>
      <w:r w:rsidRPr="00CF40DA">
        <w:rPr>
          <w:rFonts w:cs="Arial"/>
          <w:sz w:val="22"/>
          <w:szCs w:val="22"/>
          <w:lang w:eastAsia="en-US"/>
        </w:rPr>
        <w:t xml:space="preserve">, </w:t>
      </w:r>
      <w:r w:rsidRPr="00CF40DA">
        <w:rPr>
          <w:rFonts w:cs="Arial"/>
          <w:color w:val="000000" w:themeColor="text1"/>
          <w:sz w:val="22"/>
          <w:szCs w:val="22"/>
          <w:lang w:eastAsia="en-US"/>
        </w:rPr>
        <w:t>sendo encerrado no horário de finalização de lances também já previsto neste aviso.</w:t>
      </w:r>
    </w:p>
    <w:p w14:paraId="4BF0D802"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719BA3F5" w14:textId="77777777" w:rsidR="007475E4" w:rsidRPr="00CF40DA" w:rsidRDefault="007475E4" w:rsidP="007475E4">
      <w:pPr>
        <w:pStyle w:val="PargrafodaLista"/>
        <w:numPr>
          <w:ilvl w:val="2"/>
          <w:numId w:val="1"/>
        </w:numPr>
        <w:spacing w:before="120" w:after="120" w:line="276" w:lineRule="auto"/>
        <w:ind w:left="567" w:hanging="567"/>
        <w:jc w:val="both"/>
        <w:rPr>
          <w:rFonts w:cs="Arial"/>
          <w:b/>
          <w:bCs/>
          <w:sz w:val="22"/>
          <w:szCs w:val="22"/>
          <w:lang w:eastAsia="en-US"/>
        </w:rPr>
      </w:pPr>
      <w:r w:rsidRPr="00CF40DA">
        <w:rPr>
          <w:rFonts w:cs="Arial"/>
          <w:b/>
          <w:bCs/>
          <w:sz w:val="22"/>
          <w:szCs w:val="22"/>
        </w:rPr>
        <w:t>O lance deverá ser ofertado pelo valor unitário do item.</w:t>
      </w:r>
    </w:p>
    <w:p w14:paraId="7AEDE908"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O fornecedor somente poderá oferecer valor inferior ou maior percentual de desconto em relação ao último lance por ele ofertado e registrado pelo sistema.</w:t>
      </w:r>
    </w:p>
    <w:p w14:paraId="1411E201"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lang w:eastAsia="en-US"/>
        </w:rPr>
      </w:pPr>
      <w:r w:rsidRPr="00CF40DA">
        <w:rPr>
          <w:rFonts w:cs="Arial"/>
          <w:color w:val="000000" w:themeColor="text1"/>
          <w:sz w:val="22"/>
          <w:szCs w:val="22"/>
          <w:lang w:eastAsia="en-US"/>
        </w:rPr>
        <w:t xml:space="preserve">O fornecedor poderá oferecer lances sucessivos iguais ou superiores ao lance que esteja vencendo o certame, desde que inferiores ao menor por ele ofertado e </w:t>
      </w:r>
    </w:p>
    <w:p w14:paraId="0D17EADA"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lang w:eastAsia="en-US"/>
        </w:rPr>
      </w:pPr>
      <w:r w:rsidRPr="00CF40DA">
        <w:rPr>
          <w:rFonts w:cs="Arial"/>
          <w:color w:val="000000" w:themeColor="text1"/>
          <w:sz w:val="22"/>
          <w:szCs w:val="22"/>
          <w:lang w:eastAsia="en-US"/>
        </w:rPr>
        <w:t>registrado pelo sistema, sendo tais lances definidos como “lances intermediários” para os fins deste Aviso de Contratação Direta.</w:t>
      </w:r>
    </w:p>
    <w:p w14:paraId="6999604B"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lang w:eastAsia="en-US"/>
        </w:rPr>
      </w:pPr>
      <w:r w:rsidRPr="00CF40DA">
        <w:rPr>
          <w:rFonts w:cs="Arial"/>
          <w:sz w:val="22"/>
          <w:szCs w:val="22"/>
        </w:rPr>
        <w:t xml:space="preserve">O intervalo mínimo de diferença de valores ou percentuais entre os lances, que incidirá tanto em relação aos lances intermediários quanto em relação ao que cobrir a melhor oferta é </w:t>
      </w:r>
      <w:r w:rsidRPr="002E63B2">
        <w:rPr>
          <w:rFonts w:cs="Arial"/>
          <w:sz w:val="22"/>
          <w:szCs w:val="22"/>
        </w:rPr>
        <w:t xml:space="preserve">de </w:t>
      </w:r>
      <w:r w:rsidRPr="002E63B2">
        <w:rPr>
          <w:rFonts w:cs="Arial"/>
          <w:b/>
          <w:bCs/>
          <w:sz w:val="22"/>
          <w:szCs w:val="22"/>
        </w:rPr>
        <w:t>05 (cinco) reais.</w:t>
      </w:r>
    </w:p>
    <w:p w14:paraId="3C1018CE"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Havendo lances iguais ao menor já ofertado, prevalecerá aquele que for recebido e registrado primeiro no sistema.</w:t>
      </w:r>
    </w:p>
    <w:p w14:paraId="50945E77"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Caso o fornecedor não apresente lances, concorrerá com o valor de sua proposta.</w:t>
      </w:r>
    </w:p>
    <w:p w14:paraId="66F8EDF2"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Durante o procedimento, os fornecedores serão informados, em tempo real, do valor do menor lance registrado, vedada a identificação do fornecedor.</w:t>
      </w:r>
    </w:p>
    <w:p w14:paraId="76CD3A46"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3A4175B5" w14:textId="77777777" w:rsidR="007475E4" w:rsidRPr="00CF40DA" w:rsidRDefault="007475E4" w:rsidP="007475E4">
      <w:pPr>
        <w:pStyle w:val="PargrafodaLista"/>
        <w:numPr>
          <w:ilvl w:val="2"/>
          <w:numId w:val="1"/>
        </w:numPr>
        <w:spacing w:before="120" w:after="120" w:line="276" w:lineRule="auto"/>
        <w:ind w:left="567" w:hanging="567"/>
        <w:jc w:val="both"/>
        <w:rPr>
          <w:rFonts w:cs="Arial"/>
          <w:sz w:val="22"/>
          <w:szCs w:val="22"/>
        </w:rPr>
      </w:pPr>
      <w:r w:rsidRPr="00CF40DA">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7C4D7857"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JULGAMENTO DAS PROPOSTAS DE PREÇO</w:t>
      </w:r>
    </w:p>
    <w:p w14:paraId="430EAEC5" w14:textId="77777777" w:rsidR="007475E4" w:rsidRPr="00CF40DA" w:rsidRDefault="007475E4" w:rsidP="007475E4">
      <w:pPr>
        <w:pStyle w:val="PargrafodaLista"/>
        <w:numPr>
          <w:ilvl w:val="1"/>
          <w:numId w:val="1"/>
        </w:numPr>
        <w:spacing w:before="120" w:after="120" w:line="276" w:lineRule="auto"/>
        <w:ind w:left="426"/>
        <w:jc w:val="both"/>
        <w:rPr>
          <w:rFonts w:cs="Arial"/>
          <w:sz w:val="22"/>
          <w:szCs w:val="22"/>
        </w:rPr>
      </w:pPr>
      <w:r w:rsidRPr="00CF40DA">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25539D80" w14:textId="77777777" w:rsidR="007475E4" w:rsidRPr="00CF40DA" w:rsidRDefault="007475E4" w:rsidP="007475E4">
      <w:pPr>
        <w:pStyle w:val="PargrafodaLista"/>
        <w:numPr>
          <w:ilvl w:val="1"/>
          <w:numId w:val="1"/>
        </w:numPr>
        <w:spacing w:before="120" w:after="120" w:line="276" w:lineRule="auto"/>
        <w:ind w:left="426"/>
        <w:jc w:val="both"/>
        <w:rPr>
          <w:rFonts w:cs="Arial"/>
          <w:sz w:val="22"/>
          <w:szCs w:val="22"/>
        </w:rPr>
      </w:pPr>
      <w:r w:rsidRPr="00CF40DA">
        <w:rPr>
          <w:rFonts w:cs="Arial"/>
          <w:sz w:val="22"/>
          <w:szCs w:val="22"/>
        </w:rPr>
        <w:t>No caso de o preço da proposta vencedora estar acima do estimado pela Administração, poderá haver a negociação de condições mais vantajosas.</w:t>
      </w:r>
    </w:p>
    <w:p w14:paraId="13CDFA7D" w14:textId="77777777" w:rsidR="007475E4" w:rsidRPr="00CF40DA" w:rsidRDefault="007475E4" w:rsidP="007475E4">
      <w:pPr>
        <w:pStyle w:val="PargrafodaLista"/>
        <w:numPr>
          <w:ilvl w:val="2"/>
          <w:numId w:val="1"/>
        </w:numPr>
        <w:spacing w:before="120" w:after="120" w:line="276" w:lineRule="auto"/>
        <w:ind w:left="567" w:hanging="567"/>
        <w:jc w:val="both"/>
        <w:rPr>
          <w:rFonts w:cs="Arial"/>
          <w:sz w:val="22"/>
          <w:szCs w:val="22"/>
        </w:rPr>
      </w:pPr>
      <w:r w:rsidRPr="00CF40DA">
        <w:rPr>
          <w:rFonts w:cs="Arial"/>
          <w:color w:val="000000"/>
          <w:sz w:val="22"/>
          <w:szCs w:val="22"/>
        </w:rPr>
        <w:t>Neste caso, será encaminhada contraproposta ao fornecedor que tenha apresentado o melhor preço, para que seja obtida melhor proposta com preço compatível ao estimado pela Administração.</w:t>
      </w:r>
    </w:p>
    <w:p w14:paraId="600F4FB8" w14:textId="77777777" w:rsidR="007475E4" w:rsidRPr="00CF40DA" w:rsidRDefault="007475E4" w:rsidP="007475E4">
      <w:pPr>
        <w:pStyle w:val="PargrafodaLista"/>
        <w:numPr>
          <w:ilvl w:val="2"/>
          <w:numId w:val="1"/>
        </w:numPr>
        <w:spacing w:before="120" w:after="120" w:line="276" w:lineRule="auto"/>
        <w:ind w:left="567" w:hanging="567"/>
        <w:jc w:val="both"/>
        <w:rPr>
          <w:rFonts w:cs="Arial"/>
          <w:sz w:val="22"/>
          <w:szCs w:val="22"/>
        </w:rPr>
      </w:pPr>
      <w:r w:rsidRPr="00CF40DA">
        <w:rPr>
          <w:rFonts w:cs="Arial"/>
          <w:sz w:val="22"/>
          <w:szCs w:val="22"/>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6723C88" w14:textId="77777777" w:rsidR="007475E4" w:rsidRPr="00CF40DA" w:rsidRDefault="007475E4" w:rsidP="007475E4">
      <w:pPr>
        <w:pStyle w:val="PargrafodaLista"/>
        <w:numPr>
          <w:ilvl w:val="2"/>
          <w:numId w:val="1"/>
        </w:numPr>
        <w:spacing w:before="120" w:after="120" w:line="276" w:lineRule="auto"/>
        <w:ind w:left="426" w:hanging="426"/>
        <w:jc w:val="both"/>
        <w:rPr>
          <w:rFonts w:cs="Arial"/>
          <w:sz w:val="22"/>
          <w:szCs w:val="22"/>
        </w:rPr>
      </w:pPr>
      <w:r w:rsidRPr="00CF40DA">
        <w:rPr>
          <w:rFonts w:cs="Arial"/>
          <w:sz w:val="22"/>
          <w:szCs w:val="22"/>
        </w:rPr>
        <w:t>Em qualquer caso, concluída a negociação, o resultado será registrado na ata do procedimento da dispensa eletrônica.</w:t>
      </w:r>
    </w:p>
    <w:p w14:paraId="2788FC75" w14:textId="77777777" w:rsidR="007475E4" w:rsidRPr="00CF40DA" w:rsidRDefault="007475E4" w:rsidP="007475E4">
      <w:pPr>
        <w:pStyle w:val="PargrafodaLista"/>
        <w:numPr>
          <w:ilvl w:val="1"/>
          <w:numId w:val="1"/>
        </w:numPr>
        <w:spacing w:before="120" w:after="120" w:line="276" w:lineRule="auto"/>
        <w:ind w:left="426"/>
        <w:jc w:val="both"/>
        <w:rPr>
          <w:rFonts w:cs="Arial"/>
          <w:sz w:val="22"/>
          <w:szCs w:val="22"/>
        </w:rPr>
      </w:pPr>
      <w:r w:rsidRPr="00CF40DA">
        <w:rPr>
          <w:rFonts w:cs="Arial"/>
          <w:sz w:val="22"/>
          <w:szCs w:val="22"/>
        </w:rPr>
        <w:t>Estando o preço compatível, será solicitado o envio da proposta e, se necessário, de documentos complementares, adequada ao último lance.</w:t>
      </w:r>
    </w:p>
    <w:p w14:paraId="4D49E02E" w14:textId="77777777" w:rsidR="007475E4" w:rsidRPr="00CF40DA" w:rsidRDefault="007475E4" w:rsidP="007475E4">
      <w:pPr>
        <w:numPr>
          <w:ilvl w:val="1"/>
          <w:numId w:val="1"/>
        </w:numPr>
        <w:spacing w:before="120" w:after="120" w:line="276" w:lineRule="auto"/>
        <w:ind w:left="426"/>
        <w:jc w:val="both"/>
        <w:rPr>
          <w:rFonts w:cs="Arial"/>
          <w:sz w:val="22"/>
          <w:szCs w:val="22"/>
        </w:rPr>
      </w:pPr>
      <w:r w:rsidRPr="00CF40DA">
        <w:rPr>
          <w:rFonts w:cs="Arial"/>
          <w:sz w:val="22"/>
          <w:szCs w:val="22"/>
        </w:rPr>
        <w:t xml:space="preserve">O prazo de validade da proposta não será inferior a </w:t>
      </w:r>
      <w:r w:rsidRPr="002E63B2">
        <w:rPr>
          <w:rFonts w:cs="Arial"/>
          <w:sz w:val="22"/>
          <w:szCs w:val="22"/>
        </w:rPr>
        <w:t>60 (sessenta) dias</w:t>
      </w:r>
      <w:r w:rsidRPr="00CF40DA">
        <w:rPr>
          <w:rFonts w:cs="Arial"/>
          <w:b/>
          <w:bCs/>
          <w:sz w:val="22"/>
          <w:szCs w:val="22"/>
        </w:rPr>
        <w:t>,</w:t>
      </w:r>
      <w:r w:rsidRPr="00CF40DA">
        <w:rPr>
          <w:rFonts w:cs="Arial"/>
          <w:sz w:val="22"/>
          <w:szCs w:val="22"/>
        </w:rPr>
        <w:t xml:space="preserve"> a contar da data de sua apresentação.</w:t>
      </w:r>
    </w:p>
    <w:p w14:paraId="262A3016" w14:textId="77777777" w:rsidR="007475E4" w:rsidRPr="00CF40DA" w:rsidRDefault="007475E4" w:rsidP="007475E4">
      <w:pPr>
        <w:pStyle w:val="PargrafodaLista"/>
        <w:numPr>
          <w:ilvl w:val="1"/>
          <w:numId w:val="1"/>
        </w:numPr>
        <w:spacing w:before="120" w:after="120" w:line="276" w:lineRule="auto"/>
        <w:ind w:left="426"/>
        <w:jc w:val="both"/>
        <w:rPr>
          <w:rFonts w:cs="Arial"/>
          <w:i/>
          <w:color w:val="000000" w:themeColor="text1"/>
          <w:sz w:val="22"/>
          <w:szCs w:val="22"/>
        </w:rPr>
      </w:pPr>
      <w:r w:rsidRPr="00CF40DA">
        <w:rPr>
          <w:rFonts w:cs="Arial"/>
          <w:color w:val="000000" w:themeColor="text1"/>
          <w:sz w:val="22"/>
          <w:szCs w:val="22"/>
          <w:lang w:eastAsia="en-US"/>
        </w:rPr>
        <w:t xml:space="preserve">Será desclassificada a proposta vencedora que: </w:t>
      </w:r>
    </w:p>
    <w:p w14:paraId="3B837AA2" w14:textId="77777777" w:rsidR="007475E4" w:rsidRPr="00CF40DA" w:rsidRDefault="007475E4" w:rsidP="007475E4">
      <w:pPr>
        <w:pStyle w:val="PargrafodaLista"/>
        <w:numPr>
          <w:ilvl w:val="2"/>
          <w:numId w:val="1"/>
        </w:numPr>
        <w:spacing w:before="120" w:after="120" w:line="276" w:lineRule="auto"/>
        <w:ind w:left="567" w:hanging="567"/>
        <w:jc w:val="both"/>
        <w:rPr>
          <w:rFonts w:cs="Arial"/>
          <w:i/>
          <w:color w:val="000000" w:themeColor="text1"/>
          <w:sz w:val="22"/>
          <w:szCs w:val="22"/>
        </w:rPr>
      </w:pPr>
      <w:r w:rsidRPr="00CF40DA">
        <w:rPr>
          <w:rFonts w:cs="Arial"/>
          <w:color w:val="000000"/>
          <w:sz w:val="22"/>
          <w:szCs w:val="22"/>
        </w:rPr>
        <w:t>contiver vícios insanáveis</w:t>
      </w:r>
      <w:r w:rsidRPr="00CF40DA">
        <w:rPr>
          <w:rFonts w:cs="Arial"/>
          <w:iCs/>
          <w:color w:val="000000" w:themeColor="text1"/>
          <w:sz w:val="22"/>
          <w:szCs w:val="22"/>
        </w:rPr>
        <w:t>;</w:t>
      </w:r>
    </w:p>
    <w:p w14:paraId="3E046CFF" w14:textId="77777777" w:rsidR="007475E4" w:rsidRPr="00CF40DA" w:rsidRDefault="007475E4" w:rsidP="007475E4">
      <w:pPr>
        <w:pStyle w:val="PargrafodaLista"/>
        <w:numPr>
          <w:ilvl w:val="2"/>
          <w:numId w:val="1"/>
        </w:numPr>
        <w:spacing w:before="120" w:after="120" w:line="276" w:lineRule="auto"/>
        <w:ind w:left="426" w:hanging="426"/>
        <w:jc w:val="both"/>
        <w:rPr>
          <w:rFonts w:cs="Arial"/>
          <w:i/>
          <w:color w:val="000000" w:themeColor="text1"/>
          <w:sz w:val="22"/>
          <w:szCs w:val="22"/>
        </w:rPr>
      </w:pPr>
      <w:r w:rsidRPr="00CF40DA">
        <w:rPr>
          <w:rFonts w:cs="Arial"/>
          <w:color w:val="000000"/>
          <w:sz w:val="22"/>
          <w:szCs w:val="22"/>
        </w:rPr>
        <w:t>não obedecer às especificações técnicas pormenorizadas neste aviso ou em seus anexos</w:t>
      </w:r>
      <w:r w:rsidRPr="00CF40DA">
        <w:rPr>
          <w:rFonts w:cs="Arial"/>
          <w:iCs/>
          <w:color w:val="000000" w:themeColor="text1"/>
          <w:sz w:val="22"/>
          <w:szCs w:val="22"/>
        </w:rPr>
        <w:t>;</w:t>
      </w:r>
    </w:p>
    <w:p w14:paraId="4AD64BCD" w14:textId="77777777" w:rsidR="007475E4" w:rsidRPr="00CF40DA" w:rsidRDefault="007475E4" w:rsidP="007475E4">
      <w:pPr>
        <w:pStyle w:val="PargrafodaLista"/>
        <w:numPr>
          <w:ilvl w:val="2"/>
          <w:numId w:val="1"/>
        </w:numPr>
        <w:spacing w:before="120" w:after="120" w:line="276" w:lineRule="auto"/>
        <w:ind w:left="567" w:hanging="567"/>
        <w:jc w:val="both"/>
        <w:rPr>
          <w:rFonts w:cs="Arial"/>
          <w:i/>
          <w:color w:val="000000" w:themeColor="text1"/>
          <w:sz w:val="22"/>
          <w:szCs w:val="22"/>
        </w:rPr>
      </w:pPr>
      <w:r w:rsidRPr="00CF40DA">
        <w:rPr>
          <w:rFonts w:cs="Arial"/>
          <w:color w:val="000000"/>
          <w:sz w:val="22"/>
          <w:szCs w:val="22"/>
        </w:rPr>
        <w:t>apresentar preços inexequíveis ou permanecerem acima do preço máximo definido para a contratação;</w:t>
      </w:r>
    </w:p>
    <w:p w14:paraId="1A26D729" w14:textId="77777777" w:rsidR="007475E4" w:rsidRPr="00CF40DA" w:rsidRDefault="007475E4" w:rsidP="007475E4">
      <w:pPr>
        <w:pStyle w:val="PargrafodaLista"/>
        <w:numPr>
          <w:ilvl w:val="2"/>
          <w:numId w:val="1"/>
        </w:numPr>
        <w:spacing w:before="120" w:after="120" w:line="276" w:lineRule="auto"/>
        <w:ind w:left="567" w:hanging="567"/>
        <w:jc w:val="both"/>
        <w:rPr>
          <w:rFonts w:cs="Arial"/>
          <w:i/>
          <w:color w:val="000000" w:themeColor="text1"/>
          <w:sz w:val="22"/>
          <w:szCs w:val="22"/>
        </w:rPr>
      </w:pPr>
      <w:r w:rsidRPr="00CF40DA">
        <w:rPr>
          <w:rFonts w:cs="Arial"/>
          <w:color w:val="000000"/>
          <w:sz w:val="22"/>
          <w:szCs w:val="22"/>
        </w:rPr>
        <w:t>não tiverem sua exequibilidade demonstrada, quando exigido pela Administração</w:t>
      </w:r>
      <w:r w:rsidRPr="00CF40DA">
        <w:rPr>
          <w:rFonts w:cs="Arial"/>
          <w:iCs/>
          <w:color w:val="000000" w:themeColor="text1"/>
          <w:sz w:val="22"/>
          <w:szCs w:val="22"/>
        </w:rPr>
        <w:t>;</w:t>
      </w:r>
    </w:p>
    <w:p w14:paraId="5F18F1A5" w14:textId="77777777" w:rsidR="007475E4" w:rsidRPr="00CF40DA" w:rsidRDefault="007475E4" w:rsidP="007475E4">
      <w:pPr>
        <w:pStyle w:val="PargrafodaLista"/>
        <w:numPr>
          <w:ilvl w:val="2"/>
          <w:numId w:val="1"/>
        </w:numPr>
        <w:spacing w:before="120" w:after="120" w:line="276" w:lineRule="auto"/>
        <w:ind w:left="567" w:hanging="567"/>
        <w:jc w:val="both"/>
        <w:rPr>
          <w:rFonts w:cs="Arial"/>
          <w:i/>
          <w:color w:val="000000" w:themeColor="text1"/>
          <w:sz w:val="22"/>
          <w:szCs w:val="22"/>
        </w:rPr>
      </w:pPr>
      <w:r w:rsidRPr="00CF40DA">
        <w:rPr>
          <w:rFonts w:cs="Arial"/>
          <w:color w:val="000000"/>
          <w:sz w:val="22"/>
          <w:szCs w:val="22"/>
        </w:rPr>
        <w:t>apresentar desconformidade com quaisquer outras exigências deste aviso ou seus anexos, desde que insanável.</w:t>
      </w:r>
    </w:p>
    <w:p w14:paraId="5AFB3828" w14:textId="77777777" w:rsidR="007475E4" w:rsidRPr="00CF40DA" w:rsidRDefault="007475E4" w:rsidP="007475E4">
      <w:pPr>
        <w:pStyle w:val="PargrafodaLista"/>
        <w:numPr>
          <w:ilvl w:val="1"/>
          <w:numId w:val="1"/>
        </w:numPr>
        <w:spacing w:before="120" w:after="120" w:line="276" w:lineRule="auto"/>
        <w:ind w:left="426"/>
        <w:jc w:val="both"/>
        <w:rPr>
          <w:rFonts w:cs="Arial"/>
          <w:i/>
          <w:color w:val="000000" w:themeColor="text1"/>
          <w:sz w:val="22"/>
          <w:szCs w:val="22"/>
        </w:rPr>
      </w:pPr>
      <w:r w:rsidRPr="00CF40DA">
        <w:rPr>
          <w:rFonts w:cs="Arial"/>
          <w:color w:val="000000" w:themeColor="text1"/>
          <w:sz w:val="22"/>
          <w:szCs w:val="22"/>
          <w:lang w:eastAsia="en-US"/>
        </w:rPr>
        <w:t>Quando</w:t>
      </w:r>
      <w:r w:rsidRPr="00CF40DA">
        <w:rPr>
          <w:rFonts w:cs="Arial"/>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2A641FA" w14:textId="77777777" w:rsidR="007475E4" w:rsidRPr="00CF40DA" w:rsidRDefault="007475E4" w:rsidP="007475E4">
      <w:pPr>
        <w:pStyle w:val="PargrafodaLista"/>
        <w:numPr>
          <w:ilvl w:val="2"/>
          <w:numId w:val="1"/>
        </w:numPr>
        <w:spacing w:before="120" w:after="120" w:line="276" w:lineRule="auto"/>
        <w:ind w:left="567" w:hanging="567"/>
        <w:jc w:val="both"/>
        <w:rPr>
          <w:rFonts w:cs="Arial"/>
          <w:i/>
          <w:color w:val="000000" w:themeColor="text1"/>
          <w:sz w:val="22"/>
          <w:szCs w:val="22"/>
        </w:rPr>
      </w:pPr>
      <w:r w:rsidRPr="00CF40DA">
        <w:rPr>
          <w:rFonts w:cs="Arial"/>
          <w:sz w:val="22"/>
          <w:szCs w:val="22"/>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F3DFFCA"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rPr>
      </w:pPr>
      <w:r w:rsidRPr="00CF40DA">
        <w:rPr>
          <w:rFonts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88ADED8" w14:textId="77777777" w:rsidR="007475E4" w:rsidRPr="00CF40DA" w:rsidRDefault="007475E4" w:rsidP="007475E4">
      <w:pPr>
        <w:pStyle w:val="PargrafodaLista"/>
        <w:numPr>
          <w:ilvl w:val="1"/>
          <w:numId w:val="1"/>
        </w:numPr>
        <w:spacing w:before="120" w:after="120" w:line="276" w:lineRule="auto"/>
        <w:ind w:left="426" w:right="-15"/>
        <w:jc w:val="both"/>
        <w:rPr>
          <w:rFonts w:cs="Arial"/>
          <w:color w:val="000000" w:themeColor="text1"/>
          <w:sz w:val="22"/>
          <w:szCs w:val="22"/>
          <w:lang w:eastAsia="en-US"/>
        </w:rPr>
      </w:pPr>
      <w:r w:rsidRPr="00CF40DA">
        <w:rPr>
          <w:rFonts w:cs="Arial"/>
          <w:color w:val="000000" w:themeColor="text1"/>
          <w:sz w:val="22"/>
          <w:szCs w:val="22"/>
          <w:lang w:eastAsia="en-US"/>
        </w:rPr>
        <w:t xml:space="preserve">Se houver indícios de inexequibilidade da proposta de preço, ou em caso da necessidade de esclarecimentos </w:t>
      </w:r>
      <w:r w:rsidRPr="00CF40DA">
        <w:rPr>
          <w:rFonts w:cs="Arial"/>
          <w:sz w:val="22"/>
          <w:szCs w:val="22"/>
          <w:bdr w:val="none" w:sz="0" w:space="0" w:color="auto" w:frame="1"/>
        </w:rPr>
        <w:t>complementares</w:t>
      </w:r>
      <w:r w:rsidRPr="00CF40DA">
        <w:rPr>
          <w:rFonts w:cs="Arial"/>
          <w:color w:val="000000" w:themeColor="text1"/>
          <w:sz w:val="22"/>
          <w:szCs w:val="22"/>
          <w:lang w:eastAsia="en-US"/>
        </w:rPr>
        <w:t xml:space="preserve">, poderão ser efetuadas diligências, para que a empresa comprove a exequibilidade da proposta.  </w:t>
      </w:r>
    </w:p>
    <w:p w14:paraId="4293E50D"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 xml:space="preserve">Erros no preenchimento da planilha não constituem motivo para a desclassificação da proposta. A planilha </w:t>
      </w:r>
      <w:r w:rsidRPr="00CF40DA">
        <w:rPr>
          <w:rFonts w:cs="Arial"/>
          <w:sz w:val="22"/>
          <w:szCs w:val="22"/>
          <w:bdr w:val="none" w:sz="0" w:space="0" w:color="auto" w:frame="1"/>
        </w:rPr>
        <w:t>poderá́</w:t>
      </w:r>
      <w:r w:rsidRPr="00CF40DA">
        <w:rPr>
          <w:rFonts w:cs="Arial"/>
          <w:color w:val="000000" w:themeColor="text1"/>
          <w:sz w:val="22"/>
          <w:szCs w:val="22"/>
          <w:lang w:eastAsia="en-US"/>
        </w:rPr>
        <w:t xml:space="preserve"> ser ajustada pelo fornecedor, no prazo indicado pelo sistema, desde que não haja majoração do preço.</w:t>
      </w:r>
    </w:p>
    <w:p w14:paraId="3EC702BB"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lang w:eastAsia="en-US"/>
        </w:rPr>
      </w:pPr>
      <w:r w:rsidRPr="00CF40DA">
        <w:rPr>
          <w:rFonts w:cs="Arial"/>
          <w:color w:val="000000" w:themeColor="text1"/>
          <w:sz w:val="22"/>
          <w:szCs w:val="22"/>
          <w:lang w:eastAsia="en-US"/>
        </w:rPr>
        <w:t>O ajuste de que trata este dispositivo se limita a sanar erros ou falhas que não alterem a substância das propostas;</w:t>
      </w:r>
    </w:p>
    <w:p w14:paraId="73C0A60F"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lang w:eastAsia="en-US"/>
        </w:rPr>
      </w:pPr>
      <w:r w:rsidRPr="00CF40DA">
        <w:rPr>
          <w:rFonts w:cs="Arial"/>
          <w:color w:val="000000" w:themeColor="text1"/>
          <w:sz w:val="22"/>
          <w:szCs w:val="22"/>
          <w:lang w:eastAsia="en-US"/>
        </w:rPr>
        <w:t>Considera-se erro no preenchimento da planilha passível de correção a indicação de recolhimento de impostos e contribuições na forma do Simples Nacional, quando não cabível esse regime.</w:t>
      </w:r>
    </w:p>
    <w:p w14:paraId="40AF7D64"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76A4D8E"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342E0D77"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lastRenderedPageBreak/>
        <w:t>Havendo necessidade, a sessão será suspensa, informando-se no “chat” a nova data e horário para a sua continuidade.</w:t>
      </w:r>
    </w:p>
    <w:p w14:paraId="65C74FA4" w14:textId="77777777" w:rsidR="007475E4" w:rsidRPr="00CF40DA" w:rsidRDefault="007475E4" w:rsidP="007475E4">
      <w:pPr>
        <w:pStyle w:val="PargrafodaLista"/>
        <w:numPr>
          <w:ilvl w:val="1"/>
          <w:numId w:val="1"/>
        </w:numPr>
        <w:spacing w:before="120" w:after="120" w:line="276" w:lineRule="auto"/>
        <w:ind w:left="426"/>
        <w:jc w:val="both"/>
        <w:rPr>
          <w:rFonts w:cs="Arial"/>
          <w:color w:val="000000" w:themeColor="text1"/>
          <w:sz w:val="22"/>
          <w:szCs w:val="22"/>
          <w:lang w:eastAsia="en-US"/>
        </w:rPr>
      </w:pPr>
      <w:r w:rsidRPr="00CF40DA">
        <w:rPr>
          <w:rFonts w:cs="Arial"/>
          <w:color w:val="000000" w:themeColor="text1"/>
          <w:sz w:val="22"/>
          <w:szCs w:val="22"/>
          <w:lang w:eastAsia="en-US"/>
        </w:rPr>
        <w:t>Encerrada a análise quanto à aceitação da proposta, se iniciará a fase de habilitação, observado o disposto neste Aviso de Contratação Direta. </w:t>
      </w:r>
    </w:p>
    <w:p w14:paraId="2A47365F"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bookmarkStart w:id="1" w:name="_Hlk117086590"/>
      <w:r w:rsidRPr="00CF40DA">
        <w:rPr>
          <w:rFonts w:ascii="Arial" w:hAnsi="Arial" w:cs="Arial"/>
          <w:b/>
          <w:sz w:val="22"/>
          <w:szCs w:val="22"/>
        </w:rPr>
        <w:t>HABILITAÇÃO</w:t>
      </w:r>
    </w:p>
    <w:p w14:paraId="08FDB4A7" w14:textId="77777777" w:rsidR="007475E4" w:rsidRPr="00CF40DA" w:rsidRDefault="007475E4" w:rsidP="007475E4">
      <w:pPr>
        <w:pStyle w:val="PargrafodaLista"/>
        <w:numPr>
          <w:ilvl w:val="1"/>
          <w:numId w:val="1"/>
        </w:numPr>
        <w:spacing w:before="120" w:after="120" w:line="276" w:lineRule="auto"/>
        <w:ind w:left="567" w:hanging="574"/>
        <w:jc w:val="both"/>
        <w:rPr>
          <w:rFonts w:cs="Arial"/>
          <w:b/>
          <w:sz w:val="22"/>
          <w:szCs w:val="22"/>
          <w:lang w:eastAsia="ar-SA"/>
        </w:rPr>
      </w:pPr>
      <w:r w:rsidRPr="00CF40DA">
        <w:rPr>
          <w:rFonts w:cs="Arial"/>
          <w:sz w:val="22"/>
          <w:szCs w:val="22"/>
          <w:lang w:eastAsia="ar-SA"/>
        </w:rPr>
        <w:t xml:space="preserve">Os </w:t>
      </w:r>
      <w:r w:rsidRPr="00CF40DA">
        <w:rPr>
          <w:rFonts w:cs="Arial"/>
          <w:color w:val="000000"/>
          <w:sz w:val="22"/>
          <w:szCs w:val="22"/>
        </w:rPr>
        <w:t>documentos</w:t>
      </w:r>
      <w:r w:rsidRPr="00CF40DA">
        <w:rPr>
          <w:rFonts w:cs="Arial"/>
          <w:sz w:val="22"/>
          <w:szCs w:val="22"/>
          <w:lang w:eastAsia="ar-SA"/>
        </w:rPr>
        <w:t xml:space="preserve"> a serem exigidos para fins de habilitação constam do </w:t>
      </w:r>
      <w:r w:rsidRPr="00CF40DA">
        <w:rPr>
          <w:rFonts w:cs="Arial"/>
          <w:b/>
          <w:sz w:val="22"/>
          <w:szCs w:val="22"/>
          <w:lang w:eastAsia="ar-SA"/>
        </w:rPr>
        <w:t xml:space="preserve">ANEXO I – DOCUMENTAÇÃO EXIGIDA PARA HABILITAÇÃO </w:t>
      </w:r>
      <w:r w:rsidRPr="00CF40DA">
        <w:rPr>
          <w:rFonts w:cs="Arial"/>
          <w:sz w:val="22"/>
          <w:szCs w:val="22"/>
          <w:lang w:eastAsia="ar-SA"/>
        </w:rPr>
        <w:t>deste aviso e serão solicitados do fornecedor mais bem classificado da fase de lances.</w:t>
      </w:r>
    </w:p>
    <w:p w14:paraId="080831DB" w14:textId="77777777" w:rsidR="007475E4" w:rsidRPr="00CF40DA" w:rsidRDefault="007475E4" w:rsidP="007475E4">
      <w:pPr>
        <w:pStyle w:val="PargrafodaLista"/>
        <w:numPr>
          <w:ilvl w:val="1"/>
          <w:numId w:val="1"/>
        </w:numPr>
        <w:spacing w:before="120" w:after="120" w:line="276" w:lineRule="auto"/>
        <w:ind w:left="567" w:hanging="574"/>
        <w:jc w:val="both"/>
        <w:rPr>
          <w:rFonts w:cs="Arial"/>
          <w:b/>
          <w:sz w:val="22"/>
          <w:szCs w:val="22"/>
          <w:lang w:eastAsia="ar-SA"/>
        </w:rPr>
      </w:pPr>
      <w:r w:rsidRPr="00CF40DA">
        <w:rPr>
          <w:rFonts w:cs="Arial"/>
          <w:sz w:val="22"/>
          <w:szCs w:val="22"/>
          <w:lang w:eastAsia="ar-SA"/>
        </w:rPr>
        <w:t xml:space="preserve">Como </w:t>
      </w:r>
      <w:r w:rsidRPr="00CF40DA">
        <w:rPr>
          <w:rFonts w:cs="Arial"/>
          <w:color w:val="000000"/>
          <w:sz w:val="22"/>
          <w:szCs w:val="22"/>
        </w:rPr>
        <w:t>condição</w:t>
      </w:r>
      <w:r w:rsidRPr="00CF40DA">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D6D411A" w14:textId="77777777" w:rsidR="007475E4" w:rsidRPr="00DB09CC" w:rsidRDefault="007475E4" w:rsidP="007475E4">
      <w:pPr>
        <w:pStyle w:val="PargrafodaLista"/>
        <w:numPr>
          <w:ilvl w:val="1"/>
          <w:numId w:val="1"/>
        </w:numPr>
        <w:spacing w:before="120" w:after="120" w:line="276" w:lineRule="auto"/>
        <w:ind w:left="567" w:hanging="574"/>
        <w:jc w:val="both"/>
        <w:rPr>
          <w:rFonts w:cs="Arial"/>
          <w:sz w:val="22"/>
          <w:szCs w:val="22"/>
        </w:rPr>
      </w:pPr>
      <w:r w:rsidRPr="001B6345">
        <w:rPr>
          <w:rFonts w:cs="Arial"/>
          <w:b/>
          <w:bCs/>
          <w:sz w:val="22"/>
          <w:szCs w:val="22"/>
          <w:lang w:eastAsia="ar-SA"/>
        </w:rPr>
        <w:t>SICAF</w:t>
      </w:r>
      <w:r>
        <w:rPr>
          <w:rFonts w:cs="Arial"/>
          <w:b/>
          <w:bCs/>
          <w:sz w:val="22"/>
          <w:szCs w:val="22"/>
          <w:lang w:eastAsia="ar-SA"/>
        </w:rPr>
        <w:t xml:space="preserve"> </w:t>
      </w:r>
      <w:r w:rsidRPr="00CF40DA">
        <w:rPr>
          <w:rFonts w:cs="Arial"/>
          <w:sz w:val="22"/>
          <w:szCs w:val="22"/>
        </w:rPr>
        <w:t>nos documentos por ele abrangidos</w:t>
      </w:r>
      <w:r>
        <w:rPr>
          <w:rFonts w:cs="Arial"/>
          <w:color w:val="000000" w:themeColor="text1"/>
          <w:sz w:val="22"/>
          <w:szCs w:val="22"/>
        </w:rPr>
        <w:t>, sendo estes:</w:t>
      </w:r>
    </w:p>
    <w:p w14:paraId="2367522C"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I</w:t>
      </w:r>
      <w:r w:rsidRPr="00DB09CC">
        <w:rPr>
          <w:rFonts w:cs="Arial"/>
          <w:color w:val="000000" w:themeColor="text1"/>
          <w:sz w:val="22"/>
          <w:szCs w:val="22"/>
        </w:rPr>
        <w:t xml:space="preserve"> – Credenciamento;</w:t>
      </w:r>
    </w:p>
    <w:p w14:paraId="4DC81FA6"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II</w:t>
      </w:r>
      <w:r w:rsidRPr="00DB09CC">
        <w:rPr>
          <w:rFonts w:cs="Arial"/>
          <w:color w:val="000000" w:themeColor="text1"/>
          <w:sz w:val="22"/>
          <w:szCs w:val="22"/>
        </w:rPr>
        <w:t xml:space="preserve"> – Habilitação Jurídica;</w:t>
      </w:r>
    </w:p>
    <w:p w14:paraId="11730FF4"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III</w:t>
      </w:r>
      <w:r w:rsidRPr="00DB09CC">
        <w:rPr>
          <w:rFonts w:cs="Arial"/>
          <w:color w:val="000000" w:themeColor="text1"/>
          <w:sz w:val="22"/>
          <w:szCs w:val="22"/>
        </w:rPr>
        <w:t xml:space="preserve"> – Regularidade Fiscal e Trabalhista Federal;</w:t>
      </w:r>
    </w:p>
    <w:p w14:paraId="0637C5A8"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IV</w:t>
      </w:r>
      <w:r w:rsidRPr="00DB09CC">
        <w:rPr>
          <w:rFonts w:cs="Arial"/>
          <w:color w:val="000000" w:themeColor="text1"/>
          <w:sz w:val="22"/>
          <w:szCs w:val="22"/>
        </w:rPr>
        <w:t xml:space="preserve"> – Regularidade Fiscal Estadual/Distrital e Municipal;</w:t>
      </w:r>
    </w:p>
    <w:p w14:paraId="24A6727C"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V</w:t>
      </w:r>
      <w:r w:rsidRPr="00DB09CC">
        <w:rPr>
          <w:rFonts w:cs="Arial"/>
          <w:color w:val="000000" w:themeColor="text1"/>
          <w:sz w:val="22"/>
          <w:szCs w:val="22"/>
        </w:rPr>
        <w:t xml:space="preserve"> – Qualificação Técnica;</w:t>
      </w:r>
    </w:p>
    <w:p w14:paraId="2082B838" w14:textId="77777777" w:rsidR="007475E4" w:rsidRPr="00DB09CC" w:rsidRDefault="007475E4" w:rsidP="007475E4">
      <w:pPr>
        <w:pStyle w:val="PargrafodaLista"/>
        <w:numPr>
          <w:ilvl w:val="0"/>
          <w:numId w:val="10"/>
        </w:numPr>
        <w:spacing w:before="120" w:after="120" w:line="276" w:lineRule="auto"/>
        <w:jc w:val="both"/>
        <w:rPr>
          <w:rFonts w:cs="Arial"/>
          <w:sz w:val="22"/>
          <w:szCs w:val="22"/>
        </w:rPr>
      </w:pPr>
      <w:r w:rsidRPr="00DB09CC">
        <w:rPr>
          <w:rFonts w:cs="Arial"/>
          <w:b/>
          <w:bCs/>
          <w:color w:val="000000" w:themeColor="text1"/>
          <w:sz w:val="22"/>
          <w:szCs w:val="22"/>
        </w:rPr>
        <w:t>Anexo VI</w:t>
      </w:r>
      <w:r w:rsidRPr="00DB09CC">
        <w:rPr>
          <w:rFonts w:cs="Arial"/>
          <w:color w:val="000000" w:themeColor="text1"/>
          <w:sz w:val="22"/>
          <w:szCs w:val="22"/>
        </w:rPr>
        <w:t xml:space="preserve"> – Qualificação Econômico-Financeira)</w:t>
      </w:r>
      <w:r>
        <w:rPr>
          <w:rFonts w:cs="Arial"/>
          <w:b/>
          <w:bCs/>
          <w:sz w:val="22"/>
          <w:szCs w:val="22"/>
          <w:lang w:eastAsia="ar-SA"/>
        </w:rPr>
        <w:t>;</w:t>
      </w:r>
    </w:p>
    <w:p w14:paraId="51E20686" w14:textId="77777777" w:rsidR="007475E4" w:rsidRDefault="007475E4" w:rsidP="007475E4">
      <w:pPr>
        <w:pStyle w:val="PargrafodaLista"/>
        <w:numPr>
          <w:ilvl w:val="2"/>
          <w:numId w:val="1"/>
        </w:numPr>
        <w:spacing w:before="120" w:after="120" w:line="276" w:lineRule="auto"/>
        <w:ind w:left="567" w:hanging="567"/>
        <w:jc w:val="both"/>
        <w:rPr>
          <w:rFonts w:cs="Arial"/>
          <w:sz w:val="22"/>
          <w:szCs w:val="22"/>
        </w:rPr>
      </w:pPr>
      <w:r>
        <w:rPr>
          <w:rFonts w:cs="Arial"/>
          <w:sz w:val="22"/>
          <w:szCs w:val="22"/>
        </w:rPr>
        <w:t>Certidão negativa de Falência expedida pelo distribuidor da sede do fornecedor;</w:t>
      </w:r>
    </w:p>
    <w:p w14:paraId="672115C6" w14:textId="77777777" w:rsidR="007475E4" w:rsidRDefault="007475E4" w:rsidP="007475E4">
      <w:pPr>
        <w:pStyle w:val="PargrafodaLista"/>
        <w:numPr>
          <w:ilvl w:val="2"/>
          <w:numId w:val="1"/>
        </w:numPr>
        <w:spacing w:before="120" w:after="120" w:line="276" w:lineRule="auto"/>
        <w:ind w:left="567" w:hanging="567"/>
        <w:jc w:val="both"/>
        <w:rPr>
          <w:rFonts w:cs="Arial"/>
          <w:sz w:val="22"/>
          <w:szCs w:val="22"/>
        </w:rPr>
      </w:pPr>
      <w:r w:rsidRPr="00DB09CC">
        <w:rPr>
          <w:rFonts w:cs="Arial"/>
          <w:b/>
          <w:bCs/>
          <w:sz w:val="22"/>
          <w:szCs w:val="22"/>
          <w:lang w:eastAsia="ar-SA"/>
        </w:rPr>
        <w:t>Cadastro Nacional de Empresas Inidôneas e Suspensas - CEIS</w:t>
      </w:r>
      <w:r w:rsidRPr="00DB09CC">
        <w:rPr>
          <w:rFonts w:cs="Arial"/>
          <w:sz w:val="22"/>
          <w:szCs w:val="22"/>
          <w:lang w:eastAsia="ar-SA"/>
        </w:rPr>
        <w:t>, mantido pela Controladoria-Geral da União (</w:t>
      </w:r>
      <w:hyperlink r:id="rId9" w:history="1">
        <w:r w:rsidRPr="00DB09CC">
          <w:rPr>
            <w:rStyle w:val="Hyperlink"/>
            <w:rFonts w:eastAsia="Calibri" w:cs="Arial"/>
            <w:sz w:val="22"/>
            <w:szCs w:val="22"/>
            <w:lang w:eastAsia="ar-SA"/>
          </w:rPr>
          <w:t>www.portaldatransparencia.gov.br/ceis</w:t>
        </w:r>
      </w:hyperlink>
      <w:r w:rsidRPr="00DB09CC">
        <w:rPr>
          <w:rFonts w:cs="Arial"/>
          <w:sz w:val="22"/>
          <w:szCs w:val="22"/>
          <w:lang w:eastAsia="ar-SA"/>
        </w:rPr>
        <w:t>);</w:t>
      </w:r>
    </w:p>
    <w:p w14:paraId="7B4D37A0" w14:textId="77777777" w:rsidR="007475E4" w:rsidRDefault="007475E4" w:rsidP="007475E4">
      <w:pPr>
        <w:pStyle w:val="PargrafodaLista"/>
        <w:numPr>
          <w:ilvl w:val="2"/>
          <w:numId w:val="1"/>
        </w:numPr>
        <w:spacing w:before="120" w:after="120" w:line="276" w:lineRule="auto"/>
        <w:ind w:left="567" w:hanging="567"/>
        <w:jc w:val="both"/>
        <w:rPr>
          <w:rFonts w:cs="Arial"/>
          <w:sz w:val="22"/>
          <w:szCs w:val="22"/>
        </w:rPr>
      </w:pPr>
      <w:r w:rsidRPr="00DB09CC">
        <w:rPr>
          <w:rFonts w:cs="Arial"/>
          <w:b/>
          <w:bCs/>
          <w:sz w:val="22"/>
          <w:szCs w:val="22"/>
          <w:lang w:eastAsia="ar-SA"/>
        </w:rPr>
        <w:t>Cadastro Nacional de Condenações Cíveis por Atos de Improbidade Administrativa</w:t>
      </w:r>
      <w:r w:rsidRPr="00DB09CC">
        <w:rPr>
          <w:rFonts w:cs="Arial"/>
          <w:sz w:val="22"/>
          <w:szCs w:val="22"/>
          <w:lang w:eastAsia="ar-SA"/>
        </w:rPr>
        <w:t>, mantido pelo Conselho Nacional de Justiça (</w:t>
      </w:r>
      <w:hyperlink r:id="rId10" w:history="1">
        <w:r w:rsidRPr="00DB09CC">
          <w:rPr>
            <w:rStyle w:val="Hyperlink"/>
            <w:rFonts w:eastAsia="Calibri" w:cs="Arial"/>
            <w:sz w:val="22"/>
            <w:szCs w:val="22"/>
            <w:lang w:eastAsia="ar-SA"/>
          </w:rPr>
          <w:t>www.cnj.jus.br/improbidade_adm/consultar_requerido.php</w:t>
        </w:r>
      </w:hyperlink>
      <w:r w:rsidRPr="00DB09CC">
        <w:rPr>
          <w:rFonts w:cs="Arial"/>
          <w:sz w:val="22"/>
          <w:szCs w:val="22"/>
          <w:lang w:eastAsia="ar-SA"/>
        </w:rPr>
        <w:t>);</w:t>
      </w:r>
    </w:p>
    <w:p w14:paraId="5C5BE823" w14:textId="77777777" w:rsidR="007475E4" w:rsidRPr="00DB09CC" w:rsidRDefault="007475E4" w:rsidP="007475E4">
      <w:pPr>
        <w:pStyle w:val="PargrafodaLista"/>
        <w:numPr>
          <w:ilvl w:val="2"/>
          <w:numId w:val="1"/>
        </w:numPr>
        <w:spacing w:before="120" w:after="120" w:line="276" w:lineRule="auto"/>
        <w:ind w:left="567" w:hanging="567"/>
        <w:jc w:val="both"/>
        <w:rPr>
          <w:rFonts w:cs="Arial"/>
          <w:sz w:val="22"/>
          <w:szCs w:val="22"/>
        </w:rPr>
      </w:pPr>
      <w:r w:rsidRPr="00DB09CC">
        <w:rPr>
          <w:rFonts w:cs="Arial"/>
          <w:b/>
          <w:bCs/>
          <w:sz w:val="22"/>
          <w:szCs w:val="22"/>
          <w:lang w:eastAsia="ar-SA"/>
        </w:rPr>
        <w:t>Lista de Inidôneos mantida pelo Tribunal de Contas da União - TCU</w:t>
      </w:r>
      <w:r w:rsidRPr="00DB09CC">
        <w:rPr>
          <w:rFonts w:cs="Arial"/>
          <w:sz w:val="22"/>
          <w:szCs w:val="22"/>
          <w:lang w:eastAsia="ar-SA"/>
        </w:rPr>
        <w:t>;</w:t>
      </w:r>
    </w:p>
    <w:p w14:paraId="4CE58006" w14:textId="77777777" w:rsidR="007475E4" w:rsidRPr="00E20313" w:rsidRDefault="007475E4" w:rsidP="007475E4">
      <w:pPr>
        <w:pStyle w:val="PargrafodaLista"/>
        <w:numPr>
          <w:ilvl w:val="2"/>
          <w:numId w:val="1"/>
        </w:numPr>
        <w:spacing w:before="120" w:after="120" w:line="276" w:lineRule="auto"/>
        <w:ind w:left="567" w:hanging="567"/>
        <w:jc w:val="both"/>
        <w:rPr>
          <w:rFonts w:cs="Arial"/>
          <w:b/>
          <w:sz w:val="22"/>
          <w:szCs w:val="22"/>
        </w:rPr>
      </w:pPr>
      <w:r w:rsidRPr="00CF40DA">
        <w:rPr>
          <w:rFonts w:cs="Arial"/>
          <w:sz w:val="22"/>
          <w:szCs w:val="22"/>
          <w:lang w:eastAsia="ar-SA"/>
        </w:rPr>
        <w:t xml:space="preserve">Para a consulta de </w:t>
      </w:r>
      <w:r w:rsidRPr="00CF40DA">
        <w:rPr>
          <w:rFonts w:cs="Arial"/>
          <w:color w:val="000000" w:themeColor="text1"/>
          <w:sz w:val="22"/>
          <w:szCs w:val="22"/>
        </w:rPr>
        <w:t>fornecedores</w:t>
      </w:r>
      <w:r w:rsidRPr="00CF40DA">
        <w:rPr>
          <w:rFonts w:cs="Arial"/>
          <w:sz w:val="22"/>
          <w:szCs w:val="22"/>
          <w:lang w:eastAsia="ar-SA"/>
        </w:rPr>
        <w:t xml:space="preserve"> pessoa jurídica poderá haver a substituição das consultas das alíneas “b”, “c” e “d” acima pela Consulta Consolidada de Pessoa Jurídica do TCU (</w:t>
      </w:r>
      <w:hyperlink r:id="rId11" w:history="1">
        <w:r w:rsidRPr="005823C4">
          <w:rPr>
            <w:rStyle w:val="Hyperlink"/>
            <w:rFonts w:cs="Arial"/>
            <w:sz w:val="22"/>
            <w:szCs w:val="22"/>
            <w:lang w:eastAsia="ar-SA"/>
          </w:rPr>
          <w:t>https://certidoesapf.apps.tcu.gov.br/</w:t>
        </w:r>
      </w:hyperlink>
      <w:r w:rsidRPr="00CF40DA">
        <w:rPr>
          <w:rFonts w:cs="Arial"/>
          <w:sz w:val="22"/>
          <w:szCs w:val="22"/>
          <w:lang w:eastAsia="ar-SA"/>
        </w:rPr>
        <w:t>)</w:t>
      </w:r>
      <w:r>
        <w:rPr>
          <w:rFonts w:cs="Arial"/>
          <w:sz w:val="22"/>
          <w:szCs w:val="22"/>
          <w:lang w:eastAsia="ar-SA"/>
        </w:rPr>
        <w:t>;</w:t>
      </w:r>
    </w:p>
    <w:p w14:paraId="1B6D42F2" w14:textId="77777777" w:rsidR="007475E4" w:rsidRPr="00CF40DA" w:rsidRDefault="007475E4" w:rsidP="007475E4">
      <w:pPr>
        <w:pStyle w:val="PargrafodaLista"/>
        <w:numPr>
          <w:ilvl w:val="2"/>
          <w:numId w:val="1"/>
        </w:numPr>
        <w:spacing w:before="120" w:after="120" w:line="276" w:lineRule="auto"/>
        <w:ind w:left="567" w:hanging="567"/>
        <w:jc w:val="both"/>
        <w:rPr>
          <w:rFonts w:cs="Arial"/>
          <w:sz w:val="22"/>
          <w:szCs w:val="22"/>
        </w:rPr>
      </w:pPr>
      <w:r w:rsidRPr="00CF40DA">
        <w:rPr>
          <w:rFonts w:cs="Arial"/>
          <w:color w:val="000000" w:themeColor="text1"/>
          <w:sz w:val="22"/>
          <w:szCs w:val="22"/>
        </w:rPr>
        <w:t xml:space="preserve">A consulta aos </w:t>
      </w:r>
      <w:r w:rsidRPr="00CF40DA">
        <w:rPr>
          <w:rFonts w:cs="Arial"/>
          <w:sz w:val="22"/>
          <w:szCs w:val="22"/>
          <w:lang w:eastAsia="ar-SA"/>
        </w:rPr>
        <w:t>cadastros</w:t>
      </w:r>
      <w:r w:rsidRPr="00CF40DA">
        <w:rPr>
          <w:rFonts w:cs="Arial"/>
          <w:color w:val="000000" w:themeColor="text1"/>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9ADEC72" w14:textId="77777777" w:rsidR="007475E4" w:rsidRPr="00CF40DA" w:rsidRDefault="007475E4" w:rsidP="007475E4">
      <w:pPr>
        <w:pStyle w:val="PargrafodaLista"/>
        <w:numPr>
          <w:ilvl w:val="3"/>
          <w:numId w:val="1"/>
        </w:numPr>
        <w:spacing w:before="120" w:after="120" w:line="276" w:lineRule="auto"/>
        <w:ind w:left="709" w:hanging="709"/>
        <w:jc w:val="both"/>
        <w:rPr>
          <w:rFonts w:cs="Arial"/>
          <w:sz w:val="22"/>
          <w:szCs w:val="22"/>
        </w:rPr>
      </w:pPr>
      <w:r w:rsidRPr="00CF40DA">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054A389" w14:textId="77777777" w:rsidR="007475E4" w:rsidRPr="00CF40DA" w:rsidRDefault="007475E4" w:rsidP="007475E4">
      <w:pPr>
        <w:pStyle w:val="PargrafodaLista"/>
        <w:numPr>
          <w:ilvl w:val="4"/>
          <w:numId w:val="1"/>
        </w:numPr>
        <w:spacing w:before="120" w:after="120" w:line="276" w:lineRule="auto"/>
        <w:ind w:left="709" w:hanging="709"/>
        <w:jc w:val="both"/>
        <w:rPr>
          <w:rFonts w:cs="Arial"/>
          <w:color w:val="000000" w:themeColor="text1"/>
          <w:sz w:val="22"/>
          <w:szCs w:val="22"/>
        </w:rPr>
      </w:pPr>
      <w:r w:rsidRPr="00CF40DA">
        <w:rPr>
          <w:rFonts w:cs="Arial"/>
          <w:color w:val="000000" w:themeColor="text1"/>
          <w:sz w:val="22"/>
          <w:szCs w:val="22"/>
        </w:rPr>
        <w:t>A tentativa de burla será verificada por meio dos vínculos societários, linhas de fornecimento similares, dentre outros.</w:t>
      </w:r>
    </w:p>
    <w:p w14:paraId="3A129B9B" w14:textId="77777777" w:rsidR="007475E4" w:rsidRPr="00CF40DA" w:rsidRDefault="007475E4" w:rsidP="007475E4">
      <w:pPr>
        <w:pStyle w:val="PargrafodaLista"/>
        <w:numPr>
          <w:ilvl w:val="4"/>
          <w:numId w:val="1"/>
        </w:numPr>
        <w:spacing w:before="120" w:after="120" w:line="276" w:lineRule="auto"/>
        <w:ind w:left="851" w:hanging="851"/>
        <w:jc w:val="both"/>
        <w:rPr>
          <w:rFonts w:cs="Arial"/>
          <w:sz w:val="22"/>
          <w:szCs w:val="22"/>
        </w:rPr>
      </w:pPr>
      <w:r w:rsidRPr="00CF40DA">
        <w:rPr>
          <w:rFonts w:cs="Arial"/>
          <w:color w:val="000000" w:themeColor="text1"/>
          <w:sz w:val="22"/>
          <w:szCs w:val="22"/>
        </w:rPr>
        <w:t>O fornecedor será convocado para manifestação previamente à sua desclassificação</w:t>
      </w:r>
      <w:r>
        <w:rPr>
          <w:rFonts w:cs="Arial"/>
          <w:color w:val="000000" w:themeColor="text1"/>
          <w:sz w:val="22"/>
          <w:szCs w:val="22"/>
        </w:rPr>
        <w:t>.</w:t>
      </w:r>
    </w:p>
    <w:p w14:paraId="76E8652B" w14:textId="77777777" w:rsidR="007475E4" w:rsidRPr="00CF40DA" w:rsidRDefault="007475E4" w:rsidP="007475E4">
      <w:pPr>
        <w:pStyle w:val="PargrafodaLista"/>
        <w:numPr>
          <w:ilvl w:val="2"/>
          <w:numId w:val="1"/>
        </w:numPr>
        <w:spacing w:before="120" w:after="120" w:line="276" w:lineRule="auto"/>
        <w:ind w:left="567" w:hanging="567"/>
        <w:jc w:val="both"/>
        <w:rPr>
          <w:rFonts w:cs="Arial"/>
          <w:sz w:val="22"/>
          <w:szCs w:val="22"/>
        </w:rPr>
      </w:pPr>
      <w:r w:rsidRPr="00CF40DA">
        <w:rPr>
          <w:rFonts w:cs="Arial"/>
          <w:color w:val="000000" w:themeColor="text1"/>
          <w:sz w:val="22"/>
          <w:szCs w:val="22"/>
        </w:rPr>
        <w:t>Constatada a existência de sanção, o fornecedor será reputado inabilitado, por falta de condição de participação.</w:t>
      </w:r>
    </w:p>
    <w:p w14:paraId="4C7E16FC" w14:textId="77777777" w:rsidR="007475E4" w:rsidRPr="00CF40DA" w:rsidRDefault="007475E4" w:rsidP="007475E4">
      <w:pPr>
        <w:pStyle w:val="PargrafodaLista"/>
        <w:numPr>
          <w:ilvl w:val="1"/>
          <w:numId w:val="1"/>
        </w:numPr>
        <w:spacing w:before="120" w:after="120" w:line="276" w:lineRule="auto"/>
        <w:ind w:left="567" w:hanging="574"/>
        <w:jc w:val="both"/>
        <w:rPr>
          <w:rFonts w:cs="Arial"/>
          <w:sz w:val="22"/>
          <w:szCs w:val="22"/>
        </w:rPr>
      </w:pPr>
      <w:r w:rsidRPr="001B6345">
        <w:rPr>
          <w:rFonts w:cs="Arial"/>
          <w:b/>
          <w:bCs/>
          <w:color w:val="000000" w:themeColor="text1"/>
          <w:sz w:val="22"/>
          <w:szCs w:val="22"/>
        </w:rPr>
        <w:t xml:space="preserve">Caso atendidas as condições de participação, </w:t>
      </w:r>
      <w:r w:rsidRPr="001B6345">
        <w:rPr>
          <w:rFonts w:cs="Arial"/>
          <w:b/>
          <w:bCs/>
          <w:sz w:val="22"/>
          <w:szCs w:val="22"/>
        </w:rPr>
        <w:t>a habilitação dos fornecedores será verificada por meio do SICAF</w:t>
      </w:r>
      <w:r w:rsidRPr="00CF40DA">
        <w:rPr>
          <w:rFonts w:cs="Arial"/>
          <w:sz w:val="22"/>
          <w:szCs w:val="22"/>
        </w:rPr>
        <w:t xml:space="preserve">, nos documentos por ele </w:t>
      </w:r>
      <w:r w:rsidRPr="00CF40DA">
        <w:rPr>
          <w:rFonts w:cs="Arial"/>
          <w:sz w:val="22"/>
          <w:szCs w:val="22"/>
        </w:rPr>
        <w:lastRenderedPageBreak/>
        <w:t>abrangidos</w:t>
      </w:r>
      <w:r>
        <w:rPr>
          <w:rFonts w:cs="Arial"/>
          <w:color w:val="000000" w:themeColor="text1"/>
          <w:sz w:val="22"/>
          <w:szCs w:val="22"/>
        </w:rPr>
        <w:t>, sendo estes: (</w:t>
      </w:r>
      <w:r w:rsidRPr="00774DCD">
        <w:rPr>
          <w:rFonts w:cs="Arial"/>
          <w:b/>
          <w:bCs/>
          <w:color w:val="000000" w:themeColor="text1"/>
          <w:sz w:val="22"/>
          <w:szCs w:val="22"/>
        </w:rPr>
        <w:t>Anexo I</w:t>
      </w:r>
      <w:r>
        <w:rPr>
          <w:rFonts w:cs="Arial"/>
          <w:color w:val="000000" w:themeColor="text1"/>
          <w:sz w:val="22"/>
          <w:szCs w:val="22"/>
        </w:rPr>
        <w:t xml:space="preserve"> – Credenciamento; </w:t>
      </w:r>
      <w:r w:rsidRPr="00774DCD">
        <w:rPr>
          <w:rFonts w:cs="Arial"/>
          <w:b/>
          <w:bCs/>
          <w:color w:val="000000" w:themeColor="text1"/>
          <w:sz w:val="22"/>
          <w:szCs w:val="22"/>
        </w:rPr>
        <w:t>Anexo II</w:t>
      </w:r>
      <w:r>
        <w:rPr>
          <w:rFonts w:cs="Arial"/>
          <w:color w:val="000000" w:themeColor="text1"/>
          <w:sz w:val="22"/>
          <w:szCs w:val="22"/>
        </w:rPr>
        <w:t xml:space="preserve"> – Habilitação Jurídica; </w:t>
      </w:r>
      <w:r w:rsidRPr="00774DCD">
        <w:rPr>
          <w:rFonts w:cs="Arial"/>
          <w:b/>
          <w:bCs/>
          <w:color w:val="000000" w:themeColor="text1"/>
          <w:sz w:val="22"/>
          <w:szCs w:val="22"/>
        </w:rPr>
        <w:t>Anexo III</w:t>
      </w:r>
      <w:r>
        <w:rPr>
          <w:rFonts w:cs="Arial"/>
          <w:color w:val="000000" w:themeColor="text1"/>
          <w:sz w:val="22"/>
          <w:szCs w:val="22"/>
        </w:rPr>
        <w:t xml:space="preserve"> – Regularidade Fiscal e Trabalhista Federal; </w:t>
      </w:r>
      <w:r w:rsidRPr="00774DCD">
        <w:rPr>
          <w:rFonts w:cs="Arial"/>
          <w:b/>
          <w:bCs/>
          <w:color w:val="000000" w:themeColor="text1"/>
          <w:sz w:val="22"/>
          <w:szCs w:val="22"/>
        </w:rPr>
        <w:t>Anexo IV</w:t>
      </w:r>
      <w:r>
        <w:rPr>
          <w:rFonts w:cs="Arial"/>
          <w:color w:val="000000" w:themeColor="text1"/>
          <w:sz w:val="22"/>
          <w:szCs w:val="22"/>
        </w:rPr>
        <w:t xml:space="preserve"> – Regularidade Fiscal Estadual/Distrital e Municipal; </w:t>
      </w:r>
      <w:r w:rsidRPr="00774DCD">
        <w:rPr>
          <w:rFonts w:cs="Arial"/>
          <w:b/>
          <w:bCs/>
          <w:color w:val="000000" w:themeColor="text1"/>
          <w:sz w:val="22"/>
          <w:szCs w:val="22"/>
        </w:rPr>
        <w:t>Anexo V</w:t>
      </w:r>
      <w:r>
        <w:rPr>
          <w:rFonts w:cs="Arial"/>
          <w:color w:val="000000" w:themeColor="text1"/>
          <w:sz w:val="22"/>
          <w:szCs w:val="22"/>
        </w:rPr>
        <w:t xml:space="preserve"> – Qualificação Técnica; </w:t>
      </w:r>
      <w:r w:rsidRPr="00774DCD">
        <w:rPr>
          <w:rFonts w:cs="Arial"/>
          <w:b/>
          <w:bCs/>
          <w:color w:val="000000" w:themeColor="text1"/>
          <w:sz w:val="22"/>
          <w:szCs w:val="22"/>
        </w:rPr>
        <w:t>Anexo VI</w:t>
      </w:r>
      <w:r>
        <w:rPr>
          <w:rFonts w:cs="Arial"/>
          <w:color w:val="000000" w:themeColor="text1"/>
          <w:sz w:val="22"/>
          <w:szCs w:val="22"/>
        </w:rPr>
        <w:t xml:space="preserve"> – Qualificação Econômico-Financeira).</w:t>
      </w:r>
    </w:p>
    <w:p w14:paraId="1C449ED6"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themeColor="text1"/>
          <w:sz w:val="22"/>
          <w:szCs w:val="22"/>
        </w:rPr>
      </w:pPr>
      <w:r w:rsidRPr="001B6345">
        <w:rPr>
          <w:rFonts w:cs="Arial"/>
          <w:b/>
          <w:bCs/>
          <w:color w:val="000000" w:themeColor="text1"/>
          <w:sz w:val="22"/>
          <w:szCs w:val="22"/>
        </w:rPr>
        <w:t>É dever do fornecedor atualizar previamente as comprovações constantes do SICAF</w:t>
      </w:r>
      <w:r w:rsidRPr="00CF40DA">
        <w:rPr>
          <w:rFonts w:cs="Arial"/>
          <w:color w:val="000000" w:themeColor="text1"/>
          <w:sz w:val="22"/>
          <w:szCs w:val="22"/>
        </w:rPr>
        <w:t xml:space="preserve"> </w:t>
      </w:r>
      <w:r w:rsidRPr="001B6345">
        <w:rPr>
          <w:rFonts w:cs="Arial"/>
          <w:b/>
          <w:bCs/>
          <w:color w:val="000000" w:themeColor="text1"/>
          <w:sz w:val="22"/>
          <w:szCs w:val="22"/>
        </w:rPr>
        <w:t>para que estejam vigentes</w:t>
      </w:r>
      <w:r w:rsidRPr="00CF40DA">
        <w:rPr>
          <w:rFonts w:cs="Arial"/>
          <w:color w:val="000000" w:themeColor="text1"/>
          <w:sz w:val="22"/>
          <w:szCs w:val="22"/>
        </w:rPr>
        <w:t xml:space="preserve"> na data da abertura da sessão pública, ou encaminhar, quando solicitado, a respectiva documentação atualizada.</w:t>
      </w:r>
    </w:p>
    <w:p w14:paraId="0F8E30B1" w14:textId="77777777" w:rsidR="007475E4" w:rsidRPr="00CF40DA" w:rsidRDefault="007475E4" w:rsidP="007475E4">
      <w:pPr>
        <w:pStyle w:val="PargrafodaLista"/>
        <w:numPr>
          <w:ilvl w:val="2"/>
          <w:numId w:val="1"/>
        </w:numPr>
        <w:spacing w:before="120" w:after="120" w:line="276" w:lineRule="auto"/>
        <w:ind w:left="426" w:hanging="426"/>
        <w:jc w:val="both"/>
        <w:rPr>
          <w:rFonts w:cs="Arial"/>
          <w:color w:val="000000" w:themeColor="text1"/>
          <w:sz w:val="22"/>
          <w:szCs w:val="22"/>
        </w:rPr>
      </w:pPr>
      <w:r w:rsidRPr="001B6345">
        <w:rPr>
          <w:rFonts w:cs="Arial"/>
          <w:b/>
          <w:bCs/>
          <w:color w:val="000000" w:themeColor="text1"/>
          <w:sz w:val="22"/>
          <w:szCs w:val="22"/>
        </w:rPr>
        <w:t>O descumprimento do subitem acima implicará a inabilitação do fornecedor</w:t>
      </w:r>
      <w:r w:rsidRPr="00CF40DA">
        <w:rPr>
          <w:rFonts w:cs="Arial"/>
          <w:color w:val="000000" w:themeColor="text1"/>
          <w:sz w:val="22"/>
          <w:szCs w:val="22"/>
        </w:rPr>
        <w:t>, exceto se a consulta aos sítios eletrônicos oficiais emissores de certidões lograr êxito em encontrar a(s) certidão(ões) válida(s).</w:t>
      </w:r>
    </w:p>
    <w:p w14:paraId="5CEEAB93" w14:textId="77777777" w:rsidR="007475E4" w:rsidRPr="00CF40DA" w:rsidRDefault="007475E4" w:rsidP="007475E4">
      <w:pPr>
        <w:pStyle w:val="PargrafodaLista"/>
        <w:numPr>
          <w:ilvl w:val="1"/>
          <w:numId w:val="1"/>
        </w:numPr>
        <w:spacing w:before="120" w:after="120" w:line="276" w:lineRule="auto"/>
        <w:ind w:left="567" w:hanging="574"/>
        <w:jc w:val="both"/>
        <w:rPr>
          <w:rFonts w:cs="Arial"/>
          <w:color w:val="000000" w:themeColor="text1"/>
          <w:sz w:val="22"/>
          <w:szCs w:val="22"/>
        </w:rPr>
      </w:pPr>
      <w:r w:rsidRPr="00CF40DA">
        <w:rPr>
          <w:rFonts w:cs="Arial"/>
          <w:color w:val="000000" w:themeColor="text1"/>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B3905DC" w14:textId="77777777" w:rsidR="007475E4" w:rsidRPr="00CF40DA" w:rsidRDefault="007475E4" w:rsidP="007475E4">
      <w:pPr>
        <w:pStyle w:val="PargrafodaLista"/>
        <w:numPr>
          <w:ilvl w:val="1"/>
          <w:numId w:val="1"/>
        </w:numPr>
        <w:spacing w:before="120" w:after="120" w:line="276" w:lineRule="auto"/>
        <w:ind w:left="567" w:hanging="574"/>
        <w:jc w:val="both"/>
        <w:rPr>
          <w:rFonts w:cs="Arial"/>
          <w:color w:val="000000" w:themeColor="text1"/>
          <w:sz w:val="22"/>
          <w:szCs w:val="22"/>
        </w:rPr>
      </w:pPr>
      <w:r w:rsidRPr="00CF40DA">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65A2B27E" w14:textId="77777777" w:rsidR="007475E4" w:rsidRPr="00CF40DA" w:rsidRDefault="007475E4" w:rsidP="007475E4">
      <w:pPr>
        <w:pStyle w:val="PargrafodaLista"/>
        <w:numPr>
          <w:ilvl w:val="1"/>
          <w:numId w:val="1"/>
        </w:numPr>
        <w:spacing w:before="120" w:after="120" w:line="276" w:lineRule="auto"/>
        <w:ind w:left="567" w:hanging="574"/>
        <w:jc w:val="both"/>
        <w:rPr>
          <w:rFonts w:cs="Arial"/>
          <w:b/>
          <w:bCs/>
          <w:sz w:val="22"/>
          <w:szCs w:val="22"/>
        </w:rPr>
      </w:pPr>
      <w:r w:rsidRPr="00CF40DA">
        <w:rPr>
          <w:rFonts w:cs="Arial"/>
          <w:bCs/>
          <w:sz w:val="22"/>
          <w:szCs w:val="22"/>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DA6895B" w14:textId="77777777" w:rsidR="007475E4" w:rsidRPr="00CF40DA" w:rsidRDefault="007475E4" w:rsidP="007475E4">
      <w:pPr>
        <w:pStyle w:val="PargrafodaLista"/>
        <w:numPr>
          <w:ilvl w:val="1"/>
          <w:numId w:val="1"/>
        </w:numPr>
        <w:spacing w:before="120" w:after="120" w:line="276" w:lineRule="auto"/>
        <w:ind w:left="567" w:hanging="574"/>
        <w:jc w:val="both"/>
        <w:rPr>
          <w:rFonts w:cs="Arial"/>
          <w:bCs/>
          <w:sz w:val="22"/>
          <w:szCs w:val="22"/>
        </w:rPr>
      </w:pPr>
      <w:r w:rsidRPr="00CF40DA">
        <w:rPr>
          <w:rFonts w:cs="Arial"/>
          <w:bCs/>
          <w:sz w:val="22"/>
          <w:szCs w:val="22"/>
        </w:rPr>
        <w:t xml:space="preserve">Havendo </w:t>
      </w:r>
      <w:r w:rsidRPr="00CF40DA">
        <w:rPr>
          <w:rFonts w:cs="Arial"/>
          <w:iCs/>
          <w:sz w:val="22"/>
          <w:szCs w:val="22"/>
          <w:lang w:eastAsia="en-US"/>
        </w:rPr>
        <w:t>necessidade</w:t>
      </w:r>
      <w:r w:rsidRPr="00CF40DA">
        <w:rPr>
          <w:rFonts w:cs="Arial"/>
          <w:bCs/>
          <w:sz w:val="22"/>
          <w:szCs w:val="22"/>
        </w:rPr>
        <w:t xml:space="preserve"> de analisar minuciosamente os documentos exigidos, a sessão será suspensa, sendo informada a nova data e horário para a sua continuidade.</w:t>
      </w:r>
    </w:p>
    <w:p w14:paraId="68F02C04" w14:textId="77777777" w:rsidR="007475E4" w:rsidRPr="00CF40DA" w:rsidRDefault="007475E4" w:rsidP="007475E4">
      <w:pPr>
        <w:pStyle w:val="PargrafodaLista"/>
        <w:numPr>
          <w:ilvl w:val="1"/>
          <w:numId w:val="1"/>
        </w:numPr>
        <w:spacing w:before="120" w:after="120" w:line="276" w:lineRule="auto"/>
        <w:ind w:left="567" w:hanging="574"/>
        <w:jc w:val="both"/>
        <w:rPr>
          <w:rFonts w:cs="Arial"/>
          <w:color w:val="000000"/>
          <w:sz w:val="22"/>
          <w:szCs w:val="22"/>
        </w:rPr>
      </w:pPr>
      <w:r w:rsidRPr="00CF40DA">
        <w:rPr>
          <w:rFonts w:cs="Arial"/>
          <w:color w:val="000000"/>
          <w:sz w:val="22"/>
          <w:szCs w:val="22"/>
        </w:rPr>
        <w:t xml:space="preserve">Será inabilitado o fornecedor que não comprovar sua habilitação, seja por não apresentar </w:t>
      </w:r>
      <w:r w:rsidRPr="00CF40DA">
        <w:rPr>
          <w:rFonts w:cs="Arial"/>
          <w:iCs/>
          <w:sz w:val="22"/>
          <w:szCs w:val="22"/>
          <w:lang w:eastAsia="en-US"/>
        </w:rPr>
        <w:t>quaisquer</w:t>
      </w:r>
      <w:r w:rsidRPr="00CF40DA">
        <w:rPr>
          <w:rFonts w:cs="Arial"/>
          <w:color w:val="000000"/>
          <w:sz w:val="22"/>
          <w:szCs w:val="22"/>
        </w:rPr>
        <w:t xml:space="preserve"> dos </w:t>
      </w:r>
      <w:r w:rsidRPr="00CF40DA">
        <w:rPr>
          <w:rFonts w:cs="Arial"/>
          <w:bCs/>
          <w:sz w:val="22"/>
          <w:szCs w:val="22"/>
        </w:rPr>
        <w:t>documentos</w:t>
      </w:r>
      <w:r w:rsidRPr="00CF40DA">
        <w:rPr>
          <w:rFonts w:cs="Arial"/>
          <w:color w:val="000000"/>
          <w:sz w:val="22"/>
          <w:szCs w:val="22"/>
        </w:rPr>
        <w:t xml:space="preserve"> exigidos, ou apresentá-los em desacordo com o estabelecido neste Aviso de Contratação Direta.</w:t>
      </w:r>
    </w:p>
    <w:p w14:paraId="60D58BFD" w14:textId="77777777" w:rsidR="007475E4" w:rsidRPr="00CF40DA" w:rsidRDefault="007475E4" w:rsidP="007475E4">
      <w:pPr>
        <w:pStyle w:val="PargrafodaLista"/>
        <w:numPr>
          <w:ilvl w:val="2"/>
          <w:numId w:val="1"/>
        </w:numPr>
        <w:spacing w:before="120" w:after="120" w:line="276" w:lineRule="auto"/>
        <w:ind w:left="567" w:hanging="567"/>
        <w:jc w:val="both"/>
        <w:rPr>
          <w:rFonts w:cs="Arial"/>
          <w:color w:val="000000"/>
          <w:sz w:val="22"/>
          <w:szCs w:val="22"/>
        </w:rPr>
      </w:pPr>
      <w:r w:rsidRPr="00CF40DA">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cs="Arial"/>
          <w:color w:val="000000"/>
          <w:sz w:val="22"/>
          <w:szCs w:val="22"/>
        </w:rPr>
        <w:t>.</w:t>
      </w:r>
    </w:p>
    <w:p w14:paraId="7B685062" w14:textId="77777777" w:rsidR="007475E4" w:rsidRPr="00CF40DA" w:rsidRDefault="007475E4" w:rsidP="007475E4">
      <w:pPr>
        <w:pStyle w:val="PargrafodaLista"/>
        <w:numPr>
          <w:ilvl w:val="1"/>
          <w:numId w:val="1"/>
        </w:numPr>
        <w:spacing w:before="120" w:after="120" w:line="276" w:lineRule="auto"/>
        <w:ind w:left="567" w:hanging="574"/>
        <w:jc w:val="both"/>
        <w:rPr>
          <w:rFonts w:cs="Arial"/>
          <w:iCs/>
          <w:sz w:val="22"/>
          <w:szCs w:val="22"/>
          <w:lang w:eastAsia="en-US"/>
        </w:rPr>
      </w:pPr>
      <w:r w:rsidRPr="00CF40DA">
        <w:rPr>
          <w:rFonts w:cs="Arial"/>
          <w:iCs/>
          <w:sz w:val="22"/>
          <w:szCs w:val="22"/>
          <w:lang w:eastAsia="en-US"/>
        </w:rPr>
        <w:t>Constatado o atendimento às exigências de habilitação, o fornecedor será habilitado</w:t>
      </w:r>
      <w:r>
        <w:rPr>
          <w:rFonts w:cs="Arial"/>
          <w:iCs/>
          <w:sz w:val="22"/>
          <w:szCs w:val="22"/>
          <w:lang w:eastAsia="en-US"/>
        </w:rPr>
        <w:t>.</w:t>
      </w:r>
    </w:p>
    <w:p w14:paraId="6BE0B9E2"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bookmarkStart w:id="2" w:name="_Hlk117086649"/>
      <w:bookmarkEnd w:id="1"/>
      <w:r w:rsidRPr="00CF40DA">
        <w:rPr>
          <w:rFonts w:ascii="Arial" w:hAnsi="Arial" w:cs="Arial"/>
          <w:b/>
          <w:sz w:val="22"/>
          <w:szCs w:val="22"/>
        </w:rPr>
        <w:t>CONTRATAÇÃO</w:t>
      </w:r>
    </w:p>
    <w:p w14:paraId="2747FDBA" w14:textId="77777777" w:rsidR="007475E4" w:rsidRPr="00CF40DA" w:rsidRDefault="007475E4" w:rsidP="007475E4">
      <w:pPr>
        <w:numPr>
          <w:ilvl w:val="1"/>
          <w:numId w:val="1"/>
        </w:numPr>
        <w:spacing w:before="120" w:after="120" w:line="276" w:lineRule="auto"/>
        <w:ind w:left="0" w:firstLine="0"/>
        <w:jc w:val="both"/>
        <w:rPr>
          <w:rFonts w:eastAsia="Arial" w:cs="Arial"/>
          <w:color w:val="000000"/>
          <w:sz w:val="22"/>
          <w:szCs w:val="22"/>
        </w:rPr>
      </w:pPr>
      <w:r w:rsidRPr="00CF40DA">
        <w:rPr>
          <w:rFonts w:eastAsia="Arial" w:cs="Arial"/>
          <w:color w:val="000000"/>
          <w:sz w:val="22"/>
          <w:szCs w:val="22"/>
        </w:rPr>
        <w:t>Após a homologação e adjudicação, caso se conclua pela contratação, será firmado Termo de Contrato ou emitido instrumento equivalente.</w:t>
      </w:r>
    </w:p>
    <w:p w14:paraId="0FDD8E55" w14:textId="77777777" w:rsidR="007475E4" w:rsidRPr="00CF40DA" w:rsidRDefault="007475E4" w:rsidP="007475E4">
      <w:pPr>
        <w:numPr>
          <w:ilvl w:val="1"/>
          <w:numId w:val="1"/>
        </w:numPr>
        <w:spacing w:before="120" w:after="120" w:line="276" w:lineRule="auto"/>
        <w:ind w:left="0" w:firstLine="0"/>
        <w:jc w:val="both"/>
        <w:rPr>
          <w:rFonts w:eastAsia="Arial" w:cs="Arial"/>
          <w:sz w:val="22"/>
          <w:szCs w:val="22"/>
        </w:rPr>
      </w:pPr>
      <w:r w:rsidRPr="00CF40DA">
        <w:rPr>
          <w:rFonts w:eastAsia="Arial" w:cs="Arial"/>
          <w:sz w:val="22"/>
          <w:szCs w:val="22"/>
        </w:rPr>
        <w:t xml:space="preserve">O adjudicatário </w:t>
      </w:r>
      <w:r w:rsidRPr="00774DCD">
        <w:rPr>
          <w:rFonts w:eastAsia="Arial" w:cs="Arial"/>
          <w:b/>
          <w:bCs/>
          <w:sz w:val="22"/>
          <w:szCs w:val="22"/>
        </w:rPr>
        <w:t>terá o prazo de 05 (cinco) dias úteis</w:t>
      </w:r>
      <w:r w:rsidRPr="00CF40DA">
        <w:rPr>
          <w:rFonts w:eastAsia="Arial" w:cs="Arial"/>
          <w:sz w:val="22"/>
          <w:szCs w:val="22"/>
        </w:rPr>
        <w:t xml:space="preserve">, contados a partir da data de sua convocação, </w:t>
      </w:r>
      <w:r w:rsidRPr="00774DCD">
        <w:rPr>
          <w:rFonts w:eastAsia="Arial" w:cs="Arial"/>
          <w:b/>
          <w:bCs/>
          <w:sz w:val="22"/>
          <w:szCs w:val="22"/>
        </w:rPr>
        <w:t>para assinar o Termo de Contrato</w:t>
      </w:r>
      <w:r w:rsidRPr="00CF40DA">
        <w:rPr>
          <w:rFonts w:eastAsia="Arial" w:cs="Arial"/>
          <w:sz w:val="22"/>
          <w:szCs w:val="22"/>
        </w:rPr>
        <w:t xml:space="preserve"> ou aceitar instrumento equivalente, conforme o caso (Nota de Empenho/Carta Contrato/Autorização), sob pena de decair do direito à contratação, sem prejuízo das sanções previstas neste Aviso de Contratação Direta. </w:t>
      </w:r>
    </w:p>
    <w:p w14:paraId="41AA0A7A" w14:textId="77777777" w:rsidR="007475E4" w:rsidRPr="00CF40DA" w:rsidRDefault="007475E4" w:rsidP="007475E4">
      <w:pPr>
        <w:numPr>
          <w:ilvl w:val="2"/>
          <w:numId w:val="1"/>
        </w:numPr>
        <w:spacing w:before="120" w:after="120" w:line="276" w:lineRule="auto"/>
        <w:ind w:left="567" w:hanging="567"/>
        <w:jc w:val="both"/>
        <w:rPr>
          <w:rFonts w:eastAsia="Arial" w:cs="Arial"/>
          <w:iCs/>
          <w:sz w:val="22"/>
          <w:szCs w:val="22"/>
        </w:rPr>
      </w:pPr>
      <w:r w:rsidRPr="00CF40DA">
        <w:rPr>
          <w:rFonts w:eastAsia="Arial" w:cs="Arial"/>
          <w:iCs/>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14:paraId="3360BB9E" w14:textId="77777777" w:rsidR="007475E4" w:rsidRPr="00CF40DA" w:rsidRDefault="007475E4" w:rsidP="007475E4">
      <w:pPr>
        <w:numPr>
          <w:ilvl w:val="2"/>
          <w:numId w:val="1"/>
        </w:numPr>
        <w:spacing w:before="120" w:after="120" w:line="276" w:lineRule="auto"/>
        <w:ind w:left="567" w:hanging="567"/>
        <w:jc w:val="both"/>
        <w:rPr>
          <w:rFonts w:eastAsia="Arial" w:cs="Arial"/>
          <w:color w:val="000000"/>
          <w:sz w:val="22"/>
          <w:szCs w:val="22"/>
        </w:rPr>
      </w:pPr>
      <w:r w:rsidRPr="00CF40DA">
        <w:rPr>
          <w:rFonts w:eastAsia="Arial" w:cs="Arial"/>
          <w:color w:val="000000"/>
          <w:sz w:val="22"/>
          <w:szCs w:val="22"/>
        </w:rPr>
        <w:lastRenderedPageBreak/>
        <w:t xml:space="preserve">O prazo previsto para assinatura do contrato ou aceitação da nota de empenho ou instrumento equivalente poderá ser prorrogado </w:t>
      </w:r>
      <w:r w:rsidRPr="00CF40DA">
        <w:rPr>
          <w:rFonts w:cs="Arial"/>
          <w:bCs/>
          <w:sz w:val="22"/>
          <w:szCs w:val="22"/>
        </w:rPr>
        <w:t>1 (uma) vez</w:t>
      </w:r>
      <w:r w:rsidRPr="00CF40DA">
        <w:rPr>
          <w:rFonts w:eastAsia="Arial" w:cs="Arial"/>
          <w:sz w:val="22"/>
          <w:szCs w:val="22"/>
        </w:rPr>
        <w:t xml:space="preserve">, </w:t>
      </w:r>
      <w:r w:rsidRPr="00CF40DA">
        <w:rPr>
          <w:rFonts w:eastAsia="Arial" w:cs="Arial"/>
          <w:color w:val="000000"/>
          <w:sz w:val="22"/>
          <w:szCs w:val="22"/>
        </w:rPr>
        <w:t>por igual período, por solicitação justificada do adjudicatário e aceita pela Administração.</w:t>
      </w:r>
    </w:p>
    <w:p w14:paraId="210A7950" w14:textId="77777777" w:rsidR="007475E4" w:rsidRPr="00CF40DA" w:rsidRDefault="007475E4" w:rsidP="007475E4">
      <w:pPr>
        <w:numPr>
          <w:ilvl w:val="1"/>
          <w:numId w:val="1"/>
        </w:numPr>
        <w:spacing w:before="120" w:after="120" w:line="276" w:lineRule="auto"/>
        <w:ind w:left="0" w:firstLine="0"/>
        <w:jc w:val="both"/>
        <w:rPr>
          <w:rFonts w:eastAsia="Arial" w:cs="Arial"/>
          <w:iCs/>
          <w:sz w:val="22"/>
          <w:szCs w:val="22"/>
        </w:rPr>
      </w:pPr>
      <w:r w:rsidRPr="00CF40DA">
        <w:rPr>
          <w:rFonts w:eastAsia="Arial" w:cs="Arial"/>
          <w:iCs/>
          <w:sz w:val="22"/>
          <w:szCs w:val="22"/>
        </w:rPr>
        <w:t>O Aceite da Nota de Empenho ou do instrumento equivalente, emitida à empresa adjudicada, implica no reconhecimento de que:</w:t>
      </w:r>
    </w:p>
    <w:p w14:paraId="29DCAE88" w14:textId="77777777" w:rsidR="007475E4" w:rsidRPr="00CF40DA" w:rsidRDefault="007475E4" w:rsidP="007475E4">
      <w:pPr>
        <w:numPr>
          <w:ilvl w:val="2"/>
          <w:numId w:val="1"/>
        </w:numPr>
        <w:spacing w:before="120" w:after="120" w:line="276" w:lineRule="auto"/>
        <w:ind w:left="426" w:hanging="426"/>
        <w:jc w:val="both"/>
        <w:rPr>
          <w:rFonts w:eastAsia="Arial" w:cs="Arial"/>
          <w:iCs/>
          <w:sz w:val="22"/>
          <w:szCs w:val="22"/>
        </w:rPr>
      </w:pPr>
      <w:r w:rsidRPr="00CF40DA">
        <w:rPr>
          <w:rFonts w:eastAsia="Arial" w:cs="Arial"/>
          <w:iCs/>
          <w:sz w:val="22"/>
          <w:szCs w:val="22"/>
        </w:rPr>
        <w:t>referida Nota está substituindo o contrato, aplicando-se à relação de negócios ali estabelecida as disposições da Lei nº 14.133, de 2021;</w:t>
      </w:r>
    </w:p>
    <w:p w14:paraId="1220614A" w14:textId="77777777" w:rsidR="007475E4" w:rsidRPr="00CF40DA" w:rsidRDefault="007475E4" w:rsidP="007475E4">
      <w:pPr>
        <w:numPr>
          <w:ilvl w:val="2"/>
          <w:numId w:val="1"/>
        </w:numPr>
        <w:spacing w:before="120" w:after="120" w:line="276" w:lineRule="auto"/>
        <w:ind w:left="567" w:hanging="567"/>
        <w:jc w:val="both"/>
        <w:rPr>
          <w:rFonts w:eastAsia="Arial" w:cs="Arial"/>
          <w:iCs/>
          <w:sz w:val="22"/>
          <w:szCs w:val="22"/>
        </w:rPr>
      </w:pPr>
      <w:r w:rsidRPr="00CF40DA">
        <w:rPr>
          <w:rFonts w:eastAsia="Arial" w:cs="Arial"/>
          <w:iCs/>
          <w:sz w:val="22"/>
          <w:szCs w:val="22"/>
        </w:rPr>
        <w:t>a contratada se vincula à sua proposta e às previsões contidas no Aviso de Contratação Direta e seus anexos;</w:t>
      </w:r>
    </w:p>
    <w:p w14:paraId="7F410B1A" w14:textId="77777777" w:rsidR="007475E4" w:rsidRPr="00CF40DA" w:rsidRDefault="007475E4" w:rsidP="007475E4">
      <w:pPr>
        <w:numPr>
          <w:ilvl w:val="2"/>
          <w:numId w:val="1"/>
        </w:numPr>
        <w:spacing w:before="120" w:after="120" w:line="276" w:lineRule="auto"/>
        <w:ind w:left="426" w:hanging="426"/>
        <w:jc w:val="both"/>
        <w:rPr>
          <w:rFonts w:eastAsia="Arial" w:cs="Arial"/>
          <w:iCs/>
          <w:sz w:val="22"/>
          <w:szCs w:val="22"/>
        </w:rPr>
      </w:pPr>
      <w:r w:rsidRPr="00CF40DA">
        <w:rPr>
          <w:rFonts w:eastAsia="Arial" w:cs="Arial"/>
          <w:iCs/>
          <w:sz w:val="22"/>
          <w:szCs w:val="22"/>
        </w:rPr>
        <w:t>a contratada reconhece que as hipóteses de rescisão são aquelas previstas nos artigos 137 e 138 da Lei nº 14.133/21 e reconhece os direitos da Administração previstos nos artigos 137 a 139 da mesma Lei.</w:t>
      </w:r>
    </w:p>
    <w:p w14:paraId="7D53DFA0" w14:textId="77777777" w:rsidR="007475E4" w:rsidRPr="00CF40DA" w:rsidRDefault="007475E4" w:rsidP="007475E4">
      <w:pPr>
        <w:numPr>
          <w:ilvl w:val="1"/>
          <w:numId w:val="1"/>
        </w:numPr>
        <w:spacing w:before="120" w:after="120" w:line="276" w:lineRule="auto"/>
        <w:ind w:left="0" w:firstLine="0"/>
        <w:jc w:val="both"/>
        <w:rPr>
          <w:rFonts w:eastAsia="Arial" w:cs="Arial"/>
          <w:color w:val="000000"/>
          <w:sz w:val="22"/>
          <w:szCs w:val="22"/>
        </w:rPr>
      </w:pPr>
      <w:r w:rsidRPr="002E63B2">
        <w:rPr>
          <w:rFonts w:eastAsia="Arial" w:cs="Arial"/>
          <w:color w:val="000000"/>
          <w:sz w:val="22"/>
          <w:szCs w:val="22"/>
        </w:rPr>
        <w:t xml:space="preserve">O prazo de vigência da </w:t>
      </w:r>
      <w:r w:rsidRPr="00774DCD">
        <w:rPr>
          <w:rFonts w:eastAsia="Arial" w:cs="Arial"/>
          <w:b/>
          <w:bCs/>
          <w:color w:val="000000"/>
          <w:sz w:val="22"/>
          <w:szCs w:val="22"/>
        </w:rPr>
        <w:t xml:space="preserve">contratação findará no dia </w:t>
      </w:r>
      <w:r>
        <w:rPr>
          <w:rFonts w:eastAsia="Arial" w:cs="Arial"/>
          <w:b/>
          <w:bCs/>
          <w:color w:val="000000"/>
          <w:sz w:val="22"/>
          <w:szCs w:val="22"/>
        </w:rPr>
        <w:t>31/12/2023</w:t>
      </w:r>
      <w:r>
        <w:rPr>
          <w:rFonts w:eastAsia="Arial" w:cs="Arial"/>
          <w:color w:val="000000"/>
          <w:sz w:val="22"/>
          <w:szCs w:val="22"/>
        </w:rPr>
        <w:t>, sendo iniciada na data da assinatura do contrato,</w:t>
      </w:r>
      <w:r w:rsidRPr="00CF40DA">
        <w:rPr>
          <w:rFonts w:eastAsia="Arial" w:cs="Arial"/>
          <w:color w:val="000000"/>
          <w:sz w:val="22"/>
          <w:szCs w:val="22"/>
        </w:rPr>
        <w:t xml:space="preserve"> conforme previsão nos anexos a este Aviso de Contratação Direta. </w:t>
      </w:r>
    </w:p>
    <w:p w14:paraId="15B6EEA5" w14:textId="77777777" w:rsidR="007475E4" w:rsidRPr="00D14928" w:rsidRDefault="007475E4" w:rsidP="007475E4">
      <w:pPr>
        <w:numPr>
          <w:ilvl w:val="1"/>
          <w:numId w:val="1"/>
        </w:numPr>
        <w:spacing w:before="120" w:after="120" w:line="276" w:lineRule="auto"/>
        <w:ind w:left="0" w:firstLine="0"/>
        <w:jc w:val="both"/>
        <w:rPr>
          <w:rFonts w:eastAsia="Arial" w:cs="Arial"/>
          <w:color w:val="000000"/>
          <w:szCs w:val="20"/>
        </w:rPr>
      </w:pPr>
      <w:r w:rsidRPr="00D14928">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bookmarkEnd w:id="2"/>
    <w:p w14:paraId="25EDEA9D" w14:textId="77777777" w:rsidR="007475E4"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SANÇÕES</w:t>
      </w:r>
    </w:p>
    <w:p w14:paraId="334E4521" w14:textId="77777777" w:rsidR="007475E4" w:rsidRPr="00CF40DA" w:rsidRDefault="007475E4" w:rsidP="007475E4">
      <w:pPr>
        <w:numPr>
          <w:ilvl w:val="1"/>
          <w:numId w:val="1"/>
        </w:numPr>
        <w:spacing w:before="120" w:after="120" w:line="276" w:lineRule="auto"/>
        <w:ind w:left="0" w:firstLine="0"/>
        <w:jc w:val="both"/>
        <w:rPr>
          <w:rFonts w:cs="Arial"/>
          <w:b/>
          <w:sz w:val="22"/>
          <w:szCs w:val="22"/>
        </w:rPr>
      </w:pPr>
      <w:r>
        <w:rPr>
          <w:rFonts w:cs="Arial"/>
          <w:sz w:val="22"/>
          <w:szCs w:val="22"/>
        </w:rPr>
        <w:t>À CONTRATADA, total ou parcialmente inadimplente, será aplicada as sanções previstas na Lei n° 14.133/21, bem como quaisquer outros dispositivos legais, garantindo se amplo direito de defesa;</w:t>
      </w:r>
    </w:p>
    <w:p w14:paraId="5CBED063" w14:textId="77777777" w:rsidR="007475E4" w:rsidRPr="00CF40DA" w:rsidRDefault="007475E4" w:rsidP="007475E4">
      <w:pPr>
        <w:numPr>
          <w:ilvl w:val="2"/>
          <w:numId w:val="1"/>
        </w:numPr>
        <w:spacing w:before="120" w:after="120" w:line="276" w:lineRule="auto"/>
        <w:ind w:left="426" w:hanging="426"/>
        <w:jc w:val="both"/>
        <w:rPr>
          <w:rFonts w:cs="Arial"/>
          <w:sz w:val="22"/>
          <w:szCs w:val="22"/>
        </w:rPr>
      </w:pPr>
      <w:r>
        <w:rPr>
          <w:rFonts w:cs="Arial"/>
          <w:color w:val="000000"/>
          <w:sz w:val="22"/>
          <w:szCs w:val="22"/>
        </w:rPr>
        <w:t>O Município poderá aplicar as sanções previstas em Lei, ao adjudicatório que se recusar injustificadamente em assinar o contrato, aceitar ou retirar o instrumento equivalente dentro do prazo de 5 (cinco) dias, contados a partir da respectiva convocação</w:t>
      </w:r>
      <w:r w:rsidRPr="00CF40DA">
        <w:rPr>
          <w:rFonts w:cs="Arial"/>
          <w:sz w:val="22"/>
          <w:szCs w:val="22"/>
        </w:rPr>
        <w:t>;</w:t>
      </w:r>
    </w:p>
    <w:p w14:paraId="1F4D5828" w14:textId="77777777" w:rsidR="007475E4" w:rsidRPr="00A62D56" w:rsidRDefault="007475E4" w:rsidP="007475E4">
      <w:pPr>
        <w:numPr>
          <w:ilvl w:val="2"/>
          <w:numId w:val="1"/>
        </w:numPr>
        <w:spacing w:before="120" w:after="120" w:line="276" w:lineRule="auto"/>
        <w:ind w:left="567" w:hanging="567"/>
        <w:jc w:val="both"/>
        <w:rPr>
          <w:rFonts w:cs="Arial"/>
          <w:sz w:val="22"/>
          <w:szCs w:val="22"/>
        </w:rPr>
      </w:pPr>
      <w:r>
        <w:rPr>
          <w:rFonts w:cs="Arial"/>
          <w:color w:val="000000"/>
          <w:sz w:val="22"/>
          <w:szCs w:val="22"/>
        </w:rPr>
        <w:t>Sem prejuízo das cobranças de perdas e danos, pelo não cumprimento dos compromissos assumidos, poderá ser aplicado as seguintes sanções à CONTRATADA, cumulativamente, conforme o caso:</w:t>
      </w:r>
    </w:p>
    <w:p w14:paraId="753BC979" w14:textId="77777777" w:rsidR="007475E4" w:rsidRDefault="007475E4" w:rsidP="007475E4">
      <w:pPr>
        <w:pStyle w:val="PargrafodaLista"/>
        <w:numPr>
          <w:ilvl w:val="0"/>
          <w:numId w:val="9"/>
        </w:numPr>
        <w:spacing w:before="120" w:after="120" w:line="276" w:lineRule="auto"/>
        <w:jc w:val="both"/>
        <w:rPr>
          <w:rFonts w:cs="Arial"/>
          <w:sz w:val="22"/>
          <w:szCs w:val="22"/>
        </w:rPr>
      </w:pPr>
      <w:r>
        <w:rPr>
          <w:rFonts w:cs="Arial"/>
          <w:sz w:val="22"/>
          <w:szCs w:val="22"/>
        </w:rPr>
        <w:t>Advertência;</w:t>
      </w:r>
    </w:p>
    <w:p w14:paraId="11AD2A16" w14:textId="77777777" w:rsidR="007475E4" w:rsidRDefault="007475E4" w:rsidP="007475E4">
      <w:pPr>
        <w:pStyle w:val="PargrafodaLista"/>
        <w:numPr>
          <w:ilvl w:val="0"/>
          <w:numId w:val="9"/>
        </w:numPr>
        <w:spacing w:before="120" w:after="120" w:line="276" w:lineRule="auto"/>
        <w:jc w:val="both"/>
        <w:rPr>
          <w:rFonts w:cs="Arial"/>
          <w:sz w:val="22"/>
          <w:szCs w:val="22"/>
        </w:rPr>
      </w:pPr>
      <w:r>
        <w:rPr>
          <w:rFonts w:cs="Arial"/>
          <w:sz w:val="22"/>
          <w:szCs w:val="22"/>
        </w:rPr>
        <w:t>Multa de 1% (um por cento) sobre o valor do Contrato, por dia de atraso na execução do OBJETO licitado até o 20° (vigésimo) dia;</w:t>
      </w:r>
    </w:p>
    <w:p w14:paraId="3B343CAC" w14:textId="77777777" w:rsidR="007475E4" w:rsidRDefault="007475E4" w:rsidP="007475E4">
      <w:pPr>
        <w:pStyle w:val="PargrafodaLista"/>
        <w:numPr>
          <w:ilvl w:val="0"/>
          <w:numId w:val="9"/>
        </w:numPr>
        <w:spacing w:before="120" w:after="120" w:line="276" w:lineRule="auto"/>
        <w:jc w:val="both"/>
        <w:rPr>
          <w:rFonts w:cs="Arial"/>
          <w:sz w:val="22"/>
          <w:szCs w:val="22"/>
        </w:rPr>
      </w:pPr>
      <w:r>
        <w:rPr>
          <w:rFonts w:cs="Arial"/>
          <w:sz w:val="22"/>
          <w:szCs w:val="22"/>
        </w:rPr>
        <w:t>Multa de 2% (dois por cento) sobre o valor total do Contrato após o 20° (vigésimo) dia, o que ensejará o cancelamento, sem prejuízo das demais penalidades previstas da Lei n° 14.133/2021;</w:t>
      </w:r>
    </w:p>
    <w:p w14:paraId="5E08728A" w14:textId="77777777" w:rsidR="007475E4" w:rsidRDefault="007475E4" w:rsidP="007475E4">
      <w:pPr>
        <w:pStyle w:val="PargrafodaLista"/>
        <w:numPr>
          <w:ilvl w:val="0"/>
          <w:numId w:val="9"/>
        </w:numPr>
        <w:spacing w:before="120" w:after="120" w:line="276" w:lineRule="auto"/>
        <w:jc w:val="both"/>
        <w:rPr>
          <w:rFonts w:cs="Arial"/>
          <w:sz w:val="22"/>
          <w:szCs w:val="22"/>
        </w:rPr>
      </w:pPr>
      <w:r>
        <w:rPr>
          <w:rFonts w:cs="Arial"/>
          <w:sz w:val="22"/>
          <w:szCs w:val="22"/>
        </w:rPr>
        <w:t>Impedimento de licitar e contratar no âmbito da Administração direção e indireta do contratante, pelo período de até 03 (três) anos;</w:t>
      </w:r>
    </w:p>
    <w:p w14:paraId="051F1318" w14:textId="77777777" w:rsidR="007475E4" w:rsidRPr="00A62D56" w:rsidRDefault="007475E4" w:rsidP="007475E4">
      <w:pPr>
        <w:pStyle w:val="PargrafodaLista"/>
        <w:numPr>
          <w:ilvl w:val="0"/>
          <w:numId w:val="9"/>
        </w:numPr>
        <w:spacing w:before="120" w:after="120" w:line="276" w:lineRule="auto"/>
        <w:jc w:val="both"/>
        <w:rPr>
          <w:rFonts w:cs="Arial"/>
          <w:sz w:val="22"/>
          <w:szCs w:val="22"/>
        </w:rPr>
      </w:pPr>
      <w:r>
        <w:rPr>
          <w:rFonts w:cs="Arial"/>
          <w:sz w:val="22"/>
          <w:szCs w:val="22"/>
        </w:rPr>
        <w:t>Declaração de idoneidade para licitar ou contratar com a Administração Pública, enquanto perdurarem os motivos determinantes da punição ou até que seja promovida a reabilitação perante a própria autoridade que aplicou a penalidade, de acordo a lei 14.133/2021.</w:t>
      </w:r>
    </w:p>
    <w:p w14:paraId="142C35F8" w14:textId="77777777" w:rsidR="007475E4" w:rsidRPr="00CF40DA" w:rsidRDefault="007475E4" w:rsidP="007475E4">
      <w:pPr>
        <w:pStyle w:val="PADRO"/>
        <w:keepNext w:val="0"/>
        <w:widowControl/>
        <w:numPr>
          <w:ilvl w:val="0"/>
          <w:numId w:val="1"/>
        </w:numPr>
        <w:shd w:val="clear" w:color="auto" w:fill="auto"/>
        <w:spacing w:before="120" w:after="120"/>
        <w:rPr>
          <w:rFonts w:ascii="Arial" w:hAnsi="Arial" w:cs="Arial"/>
          <w:b/>
          <w:sz w:val="22"/>
          <w:szCs w:val="22"/>
        </w:rPr>
      </w:pPr>
      <w:r w:rsidRPr="00CF40DA">
        <w:rPr>
          <w:rFonts w:ascii="Arial" w:hAnsi="Arial" w:cs="Arial"/>
          <w:b/>
          <w:sz w:val="22"/>
          <w:szCs w:val="22"/>
        </w:rPr>
        <w:t>DAS DISPOSIÇÕES GERAIS</w:t>
      </w:r>
    </w:p>
    <w:p w14:paraId="7F1F320C" w14:textId="77777777" w:rsidR="007475E4" w:rsidRPr="00CF40DA" w:rsidRDefault="007475E4" w:rsidP="007475E4">
      <w:pPr>
        <w:numPr>
          <w:ilvl w:val="1"/>
          <w:numId w:val="1"/>
        </w:numPr>
        <w:autoSpaceDE w:val="0"/>
        <w:snapToGrid w:val="0"/>
        <w:spacing w:before="120" w:after="120" w:line="276" w:lineRule="auto"/>
        <w:ind w:left="0" w:firstLine="0"/>
        <w:jc w:val="both"/>
        <w:rPr>
          <w:rFonts w:cs="Arial"/>
          <w:sz w:val="22"/>
          <w:szCs w:val="22"/>
        </w:rPr>
      </w:pPr>
      <w:r w:rsidRPr="00CF40DA">
        <w:rPr>
          <w:sz w:val="22"/>
          <w:szCs w:val="22"/>
        </w:rPr>
        <w:lastRenderedPageBreak/>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6ACFF715"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No caso de todos os fornecedores restarem desclassificados ou inabilitados (procedimento fracassado), a Administração poderá:</w:t>
      </w:r>
    </w:p>
    <w:p w14:paraId="4746E33B" w14:textId="77777777" w:rsidR="007475E4" w:rsidRPr="00CF40DA" w:rsidRDefault="007475E4" w:rsidP="007475E4">
      <w:pPr>
        <w:numPr>
          <w:ilvl w:val="2"/>
          <w:numId w:val="1"/>
        </w:numPr>
        <w:spacing w:before="120" w:after="120" w:line="276" w:lineRule="auto"/>
        <w:ind w:left="426" w:hanging="426"/>
        <w:jc w:val="both"/>
        <w:rPr>
          <w:rFonts w:cs="Arial"/>
          <w:color w:val="000000"/>
          <w:sz w:val="22"/>
          <w:szCs w:val="22"/>
        </w:rPr>
      </w:pPr>
      <w:r w:rsidRPr="00CF40DA">
        <w:rPr>
          <w:rFonts w:cs="Arial"/>
          <w:color w:val="000000"/>
          <w:sz w:val="22"/>
          <w:szCs w:val="22"/>
        </w:rPr>
        <w:t>republicar o presente aviso com uma nova data;</w:t>
      </w:r>
    </w:p>
    <w:p w14:paraId="058818FE" w14:textId="77777777" w:rsidR="007475E4" w:rsidRPr="00CF40DA" w:rsidRDefault="007475E4" w:rsidP="007475E4">
      <w:pPr>
        <w:numPr>
          <w:ilvl w:val="2"/>
          <w:numId w:val="1"/>
        </w:numPr>
        <w:spacing w:before="120" w:after="120" w:line="276" w:lineRule="auto"/>
        <w:ind w:left="567" w:hanging="567"/>
        <w:jc w:val="both"/>
        <w:rPr>
          <w:rFonts w:cs="Arial"/>
          <w:color w:val="000000"/>
          <w:sz w:val="22"/>
          <w:szCs w:val="22"/>
        </w:rPr>
      </w:pPr>
      <w:r w:rsidRPr="00CF40DA">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5133717C" w14:textId="77777777" w:rsidR="007475E4" w:rsidRPr="00CF40DA" w:rsidRDefault="007475E4" w:rsidP="007475E4">
      <w:pPr>
        <w:numPr>
          <w:ilvl w:val="3"/>
          <w:numId w:val="1"/>
        </w:numPr>
        <w:spacing w:before="120" w:after="120" w:line="276" w:lineRule="auto"/>
        <w:ind w:left="567" w:hanging="567"/>
        <w:jc w:val="both"/>
        <w:rPr>
          <w:rFonts w:cs="Arial"/>
          <w:color w:val="000000"/>
          <w:sz w:val="22"/>
          <w:szCs w:val="22"/>
        </w:rPr>
      </w:pPr>
      <w:r w:rsidRPr="00CF40DA">
        <w:rPr>
          <w:rFonts w:cs="Arial"/>
          <w:color w:val="000000"/>
          <w:sz w:val="22"/>
          <w:szCs w:val="22"/>
        </w:rPr>
        <w:t>No caso do subitem anterior, a contratação será operacionalizada fora deste procedimento.</w:t>
      </w:r>
    </w:p>
    <w:p w14:paraId="3D957824" w14:textId="77777777" w:rsidR="007475E4" w:rsidRPr="00CF40DA" w:rsidRDefault="007475E4" w:rsidP="007475E4">
      <w:pPr>
        <w:numPr>
          <w:ilvl w:val="2"/>
          <w:numId w:val="1"/>
        </w:numPr>
        <w:spacing w:before="120" w:after="120" w:line="276" w:lineRule="auto"/>
        <w:ind w:left="567" w:hanging="567"/>
        <w:jc w:val="both"/>
        <w:rPr>
          <w:rFonts w:cs="Arial"/>
          <w:color w:val="000000"/>
          <w:sz w:val="22"/>
          <w:szCs w:val="22"/>
        </w:rPr>
      </w:pPr>
      <w:r>
        <w:rPr>
          <w:rFonts w:cs="Arial"/>
          <w:color w:val="000000"/>
          <w:sz w:val="22"/>
          <w:szCs w:val="22"/>
        </w:rPr>
        <w:t xml:space="preserve"> </w:t>
      </w:r>
      <w:r w:rsidRPr="00CF40DA">
        <w:rPr>
          <w:rFonts w:cs="Arial"/>
          <w:color w:val="000000"/>
          <w:sz w:val="22"/>
          <w:szCs w:val="22"/>
        </w:rPr>
        <w:t>fixar prazo para que possa haver adequação das propostas ou da documentação de habilitação, conforme o caso.</w:t>
      </w:r>
    </w:p>
    <w:p w14:paraId="2A2ECB9B"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045BA92"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6E1354E5"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Não havendo expediente ou ocorrendo qualquer fato superveniente que impeça a realização do certame na data marcada, a sessão será automaticamente transferida</w:t>
      </w:r>
      <w:r w:rsidRPr="00CF40DA">
        <w:rPr>
          <w:rFonts w:cs="Arial"/>
          <w:color w:val="000000"/>
          <w:szCs w:val="20"/>
        </w:rPr>
        <w:t xml:space="preserve"> </w:t>
      </w:r>
      <w:r w:rsidRPr="00CF40DA">
        <w:rPr>
          <w:rFonts w:cs="Arial"/>
          <w:color w:val="000000"/>
          <w:sz w:val="22"/>
          <w:szCs w:val="22"/>
        </w:rPr>
        <w:t>para o primeiro dia útil subsequente, no mesmo horário anteriormente estabelecido, desde que não haja comunicação em contrário.</w:t>
      </w:r>
    </w:p>
    <w:p w14:paraId="76ACB792"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B0B48E9" w14:textId="77777777" w:rsidR="007475E4" w:rsidRPr="00CF40DA" w:rsidRDefault="007475E4" w:rsidP="007475E4">
      <w:pPr>
        <w:numPr>
          <w:ilvl w:val="1"/>
          <w:numId w:val="1"/>
        </w:numPr>
        <w:spacing w:before="120" w:after="120" w:line="276" w:lineRule="auto"/>
        <w:ind w:left="0" w:firstLine="0"/>
        <w:jc w:val="both"/>
        <w:rPr>
          <w:rFonts w:cs="Arial"/>
          <w:color w:val="000000" w:themeColor="text1"/>
          <w:sz w:val="22"/>
          <w:szCs w:val="22"/>
        </w:rPr>
      </w:pPr>
      <w:r w:rsidRPr="00CF40DA">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AF8E9A3"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A27E7A3"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07EE0E64"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Em caso de divergência entre disposições deste Aviso de Contratação Direta e de seus anexos ou demais peças que compõem o processo, prevalecerá as deste Aviso.</w:t>
      </w:r>
    </w:p>
    <w:p w14:paraId="52AAD251"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t>Da sessão pública será divulgada Ata no sistema eletrônico.</w:t>
      </w:r>
    </w:p>
    <w:p w14:paraId="7E534BE8" w14:textId="77777777" w:rsidR="007475E4" w:rsidRPr="00CF40DA" w:rsidRDefault="007475E4" w:rsidP="007475E4">
      <w:pPr>
        <w:numPr>
          <w:ilvl w:val="1"/>
          <w:numId w:val="1"/>
        </w:numPr>
        <w:spacing w:before="120" w:after="120" w:line="276" w:lineRule="auto"/>
        <w:ind w:left="0" w:firstLine="0"/>
        <w:jc w:val="both"/>
        <w:rPr>
          <w:rFonts w:cs="Arial"/>
          <w:color w:val="000000"/>
          <w:sz w:val="22"/>
          <w:szCs w:val="22"/>
        </w:rPr>
      </w:pPr>
      <w:r w:rsidRPr="00CF40DA">
        <w:rPr>
          <w:rFonts w:cs="Arial"/>
          <w:color w:val="000000"/>
          <w:sz w:val="22"/>
          <w:szCs w:val="22"/>
        </w:rPr>
        <w:lastRenderedPageBreak/>
        <w:t>Integram este Aviso de Contratação Direta, para todos os fins e efeitos, os seguintes anexos:</w:t>
      </w:r>
    </w:p>
    <w:p w14:paraId="5C94055B" w14:textId="77777777" w:rsidR="007475E4" w:rsidRPr="00D14928" w:rsidRDefault="007475E4" w:rsidP="007475E4">
      <w:pPr>
        <w:numPr>
          <w:ilvl w:val="2"/>
          <w:numId w:val="1"/>
        </w:numPr>
        <w:spacing w:before="120" w:after="120" w:line="276" w:lineRule="auto"/>
        <w:ind w:left="567" w:hanging="567"/>
        <w:jc w:val="both"/>
        <w:rPr>
          <w:rFonts w:cs="Arial"/>
          <w:b/>
          <w:bCs/>
          <w:color w:val="000000"/>
          <w:sz w:val="22"/>
          <w:szCs w:val="22"/>
        </w:rPr>
      </w:pPr>
      <w:r w:rsidRPr="00D14928">
        <w:rPr>
          <w:rFonts w:cs="Arial"/>
          <w:b/>
          <w:bCs/>
          <w:color w:val="000000"/>
          <w:sz w:val="22"/>
          <w:szCs w:val="22"/>
        </w:rPr>
        <w:t>ANEXO I – Documentação exigida para Habilitação</w:t>
      </w:r>
    </w:p>
    <w:p w14:paraId="359E5A7D" w14:textId="77777777" w:rsidR="007475E4" w:rsidRPr="00D14928" w:rsidRDefault="007475E4" w:rsidP="007475E4">
      <w:pPr>
        <w:numPr>
          <w:ilvl w:val="2"/>
          <w:numId w:val="1"/>
        </w:numPr>
        <w:spacing w:before="120" w:after="120" w:line="276" w:lineRule="auto"/>
        <w:ind w:left="567" w:hanging="567"/>
        <w:jc w:val="both"/>
        <w:rPr>
          <w:rFonts w:cs="Arial"/>
          <w:b/>
          <w:bCs/>
          <w:color w:val="000000"/>
          <w:sz w:val="22"/>
          <w:szCs w:val="22"/>
        </w:rPr>
      </w:pPr>
      <w:r w:rsidRPr="00D14928">
        <w:rPr>
          <w:rFonts w:cs="Arial"/>
          <w:b/>
          <w:bCs/>
          <w:color w:val="000000"/>
          <w:sz w:val="22"/>
          <w:szCs w:val="22"/>
        </w:rPr>
        <w:t>ANEXO II - Termo de Referência;</w:t>
      </w:r>
    </w:p>
    <w:p w14:paraId="17022C81" w14:textId="77777777" w:rsidR="007475E4" w:rsidRDefault="007475E4" w:rsidP="007475E4">
      <w:pPr>
        <w:spacing w:after="120" w:line="276" w:lineRule="auto"/>
        <w:ind w:left="360" w:right="-15"/>
        <w:jc w:val="both"/>
        <w:rPr>
          <w:rFonts w:cs="Arial"/>
          <w:color w:val="000000"/>
          <w:sz w:val="22"/>
          <w:szCs w:val="22"/>
        </w:rPr>
      </w:pPr>
    </w:p>
    <w:p w14:paraId="49720217" w14:textId="77777777" w:rsidR="007475E4" w:rsidRPr="00CF40DA" w:rsidRDefault="007475E4" w:rsidP="007475E4">
      <w:pPr>
        <w:spacing w:after="120" w:line="276" w:lineRule="auto"/>
        <w:ind w:left="360" w:right="-15"/>
        <w:jc w:val="both"/>
        <w:rPr>
          <w:rFonts w:cs="Arial"/>
          <w:color w:val="000000"/>
          <w:sz w:val="22"/>
          <w:szCs w:val="22"/>
        </w:rPr>
      </w:pPr>
    </w:p>
    <w:p w14:paraId="35C71328" w14:textId="4B60378E" w:rsidR="007475E4" w:rsidRPr="00CF40DA" w:rsidRDefault="007475E4" w:rsidP="007475E4">
      <w:pPr>
        <w:spacing w:after="120" w:line="276" w:lineRule="auto"/>
        <w:ind w:left="360" w:right="-15"/>
        <w:jc w:val="right"/>
        <w:rPr>
          <w:rFonts w:cs="Arial"/>
          <w:color w:val="000000"/>
          <w:sz w:val="22"/>
          <w:szCs w:val="22"/>
        </w:rPr>
      </w:pPr>
      <w:r w:rsidRPr="00CF40DA">
        <w:rPr>
          <w:rFonts w:cs="Arial"/>
          <w:color w:val="000000"/>
          <w:sz w:val="22"/>
          <w:szCs w:val="22"/>
        </w:rPr>
        <w:t xml:space="preserve">Vera Cruz do Oeste, </w:t>
      </w:r>
      <w:r>
        <w:rPr>
          <w:rFonts w:cs="Arial"/>
          <w:color w:val="000000"/>
          <w:sz w:val="22"/>
          <w:szCs w:val="22"/>
        </w:rPr>
        <w:t>26</w:t>
      </w:r>
      <w:r>
        <w:rPr>
          <w:rFonts w:cs="Arial"/>
          <w:color w:val="000000"/>
          <w:sz w:val="22"/>
          <w:szCs w:val="22"/>
        </w:rPr>
        <w:t xml:space="preserve"> de setembro de 2023.</w:t>
      </w:r>
    </w:p>
    <w:p w14:paraId="3136C777" w14:textId="77777777" w:rsidR="007475E4" w:rsidRDefault="007475E4" w:rsidP="007475E4">
      <w:pPr>
        <w:spacing w:after="120" w:line="276" w:lineRule="auto"/>
        <w:ind w:left="360" w:right="-15"/>
        <w:jc w:val="both"/>
        <w:rPr>
          <w:rFonts w:cs="Arial"/>
          <w:color w:val="000000"/>
          <w:sz w:val="22"/>
          <w:szCs w:val="22"/>
        </w:rPr>
      </w:pPr>
    </w:p>
    <w:p w14:paraId="1D8EE338" w14:textId="77777777" w:rsidR="007475E4" w:rsidRDefault="007475E4" w:rsidP="007475E4">
      <w:pPr>
        <w:spacing w:after="120" w:line="276" w:lineRule="auto"/>
        <w:ind w:left="360" w:right="-15"/>
        <w:jc w:val="both"/>
        <w:rPr>
          <w:rFonts w:cs="Arial"/>
          <w:color w:val="000000"/>
          <w:sz w:val="22"/>
          <w:szCs w:val="22"/>
        </w:rPr>
      </w:pPr>
    </w:p>
    <w:p w14:paraId="0DAF9DA9" w14:textId="77777777" w:rsidR="007475E4" w:rsidRDefault="007475E4" w:rsidP="007475E4">
      <w:pPr>
        <w:spacing w:after="120" w:line="276" w:lineRule="auto"/>
        <w:ind w:left="360" w:right="-15"/>
        <w:jc w:val="both"/>
        <w:rPr>
          <w:rFonts w:cs="Arial"/>
          <w:color w:val="000000"/>
          <w:sz w:val="22"/>
          <w:szCs w:val="22"/>
        </w:rPr>
      </w:pPr>
    </w:p>
    <w:p w14:paraId="2540065B" w14:textId="77777777" w:rsidR="007475E4" w:rsidRPr="00CF40DA" w:rsidRDefault="007475E4" w:rsidP="007475E4">
      <w:pPr>
        <w:spacing w:after="120" w:line="276" w:lineRule="auto"/>
        <w:ind w:left="360" w:right="-15"/>
        <w:jc w:val="both"/>
        <w:rPr>
          <w:rFonts w:cs="Arial"/>
          <w:color w:val="000000"/>
          <w:sz w:val="22"/>
          <w:szCs w:val="22"/>
        </w:rPr>
      </w:pPr>
    </w:p>
    <w:p w14:paraId="2440A01C" w14:textId="77777777" w:rsidR="007475E4" w:rsidRDefault="007475E4" w:rsidP="007475E4">
      <w:pPr>
        <w:ind w:left="-1134"/>
        <w:jc w:val="center"/>
        <w:rPr>
          <w:rFonts w:cs="Arial"/>
          <w:sz w:val="22"/>
          <w:szCs w:val="22"/>
          <w:lang w:val="pt-PT"/>
        </w:rPr>
        <w:sectPr w:rsidR="007475E4" w:rsidSect="00C87C2B">
          <w:pgSz w:w="11906" w:h="16838"/>
          <w:pgMar w:top="1417" w:right="1701" w:bottom="1276" w:left="1701" w:header="708" w:footer="708" w:gutter="0"/>
          <w:cols w:space="708"/>
          <w:docGrid w:linePitch="360"/>
        </w:sectPr>
      </w:pPr>
    </w:p>
    <w:p w14:paraId="5E4B1DD9" w14:textId="77777777" w:rsidR="007475E4" w:rsidRPr="00E758D2" w:rsidRDefault="007475E4" w:rsidP="007475E4">
      <w:pPr>
        <w:jc w:val="center"/>
        <w:rPr>
          <w:rFonts w:cs="Arial"/>
          <w:sz w:val="22"/>
          <w:szCs w:val="22"/>
          <w:lang w:val="pt-PT"/>
        </w:rPr>
      </w:pPr>
      <w:r>
        <w:rPr>
          <w:rFonts w:cs="Arial"/>
          <w:sz w:val="22"/>
          <w:szCs w:val="22"/>
          <w:lang w:val="pt-PT"/>
        </w:rPr>
        <w:t>Eliane Ovidio Sakai</w:t>
      </w:r>
    </w:p>
    <w:p w14:paraId="02C4F935" w14:textId="77777777" w:rsidR="007475E4" w:rsidRDefault="007475E4" w:rsidP="007475E4">
      <w:pPr>
        <w:jc w:val="center"/>
        <w:rPr>
          <w:rFonts w:cs="Arial"/>
          <w:sz w:val="22"/>
          <w:szCs w:val="22"/>
          <w:lang w:val="pt-PT"/>
        </w:rPr>
      </w:pPr>
      <w:r>
        <w:rPr>
          <w:rFonts w:cs="Arial"/>
          <w:sz w:val="22"/>
          <w:szCs w:val="22"/>
          <w:lang w:val="pt-PT"/>
        </w:rPr>
        <w:t>Secretária Municipal de Assistência Social</w:t>
      </w:r>
    </w:p>
    <w:p w14:paraId="599924E5" w14:textId="77777777" w:rsidR="007475E4" w:rsidRDefault="007475E4" w:rsidP="007475E4">
      <w:pPr>
        <w:jc w:val="center"/>
        <w:rPr>
          <w:rFonts w:cs="Arial"/>
          <w:sz w:val="22"/>
          <w:szCs w:val="22"/>
          <w:lang w:val="pt-PT"/>
        </w:rPr>
      </w:pPr>
      <w:r>
        <w:rPr>
          <w:rFonts w:cs="Arial"/>
          <w:sz w:val="22"/>
          <w:szCs w:val="22"/>
          <w:lang w:val="pt-PT"/>
        </w:rPr>
        <w:t>Ahmad Issa</w:t>
      </w:r>
    </w:p>
    <w:p w14:paraId="63293956" w14:textId="77777777" w:rsidR="007475E4" w:rsidRPr="00010656" w:rsidRDefault="007475E4" w:rsidP="007475E4">
      <w:pPr>
        <w:jc w:val="center"/>
        <w:rPr>
          <w:rFonts w:cs="Arial"/>
          <w:sz w:val="22"/>
          <w:szCs w:val="22"/>
          <w:lang w:val="pt-PT"/>
        </w:rPr>
      </w:pPr>
      <w:r>
        <w:rPr>
          <w:rFonts w:cs="Arial"/>
          <w:sz w:val="22"/>
          <w:szCs w:val="22"/>
          <w:lang w:val="pt-PT"/>
        </w:rPr>
        <w:t>Prefeito Municipal</w:t>
      </w:r>
    </w:p>
    <w:p w14:paraId="3F898869" w14:textId="77777777" w:rsidR="007475E4" w:rsidRDefault="007475E4" w:rsidP="007475E4">
      <w:pPr>
        <w:ind w:left="-1134"/>
        <w:rPr>
          <w:rFonts w:cs="Arial"/>
          <w:sz w:val="22"/>
          <w:szCs w:val="22"/>
          <w:lang w:val="pt-PT"/>
        </w:rPr>
        <w:sectPr w:rsidR="007475E4" w:rsidSect="0001369C">
          <w:type w:val="continuous"/>
          <w:pgSz w:w="11906" w:h="16838"/>
          <w:pgMar w:top="1417" w:right="1701" w:bottom="1417" w:left="1701" w:header="708" w:footer="708" w:gutter="0"/>
          <w:cols w:num="2" w:space="708"/>
          <w:docGrid w:linePitch="360"/>
        </w:sectPr>
      </w:pPr>
    </w:p>
    <w:p w14:paraId="1A42FAC4" w14:textId="77777777" w:rsidR="007475E4" w:rsidRDefault="007475E4" w:rsidP="007475E4">
      <w:pPr>
        <w:jc w:val="center"/>
        <w:rPr>
          <w:rFonts w:cs="Arial"/>
          <w:b/>
          <w:bCs/>
          <w:sz w:val="22"/>
          <w:szCs w:val="22"/>
          <w:lang w:eastAsia="en-US"/>
        </w:rPr>
      </w:pPr>
      <w:bookmarkStart w:id="3" w:name="_Hlk137821195"/>
    </w:p>
    <w:p w14:paraId="169AE3C8" w14:textId="77777777" w:rsidR="007475E4" w:rsidRDefault="007475E4" w:rsidP="007475E4">
      <w:pPr>
        <w:jc w:val="center"/>
        <w:rPr>
          <w:rFonts w:cs="Arial"/>
          <w:b/>
          <w:bCs/>
          <w:sz w:val="22"/>
          <w:szCs w:val="22"/>
          <w:lang w:eastAsia="en-US"/>
        </w:rPr>
      </w:pPr>
    </w:p>
    <w:p w14:paraId="4F213A6F" w14:textId="77777777" w:rsidR="007475E4" w:rsidRDefault="007475E4" w:rsidP="007475E4">
      <w:pPr>
        <w:jc w:val="center"/>
        <w:rPr>
          <w:rFonts w:cs="Arial"/>
          <w:b/>
          <w:bCs/>
          <w:sz w:val="22"/>
          <w:szCs w:val="22"/>
          <w:lang w:eastAsia="en-US"/>
        </w:rPr>
      </w:pPr>
    </w:p>
    <w:p w14:paraId="48CB98CE" w14:textId="77777777" w:rsidR="007475E4" w:rsidRDefault="007475E4" w:rsidP="007475E4">
      <w:pPr>
        <w:jc w:val="center"/>
        <w:rPr>
          <w:rFonts w:cs="Arial"/>
          <w:b/>
          <w:bCs/>
          <w:sz w:val="22"/>
          <w:szCs w:val="22"/>
          <w:lang w:eastAsia="en-US"/>
        </w:rPr>
      </w:pPr>
    </w:p>
    <w:p w14:paraId="45B1E091" w14:textId="77777777" w:rsidR="007475E4" w:rsidRDefault="007475E4" w:rsidP="007475E4">
      <w:pPr>
        <w:jc w:val="center"/>
        <w:rPr>
          <w:rFonts w:cs="Arial"/>
          <w:b/>
          <w:bCs/>
          <w:sz w:val="22"/>
          <w:szCs w:val="22"/>
          <w:lang w:eastAsia="en-US"/>
        </w:rPr>
      </w:pPr>
    </w:p>
    <w:p w14:paraId="5400EA53" w14:textId="77777777" w:rsidR="007475E4" w:rsidRDefault="007475E4" w:rsidP="007475E4">
      <w:pPr>
        <w:jc w:val="center"/>
        <w:rPr>
          <w:rFonts w:cs="Arial"/>
          <w:b/>
          <w:bCs/>
          <w:sz w:val="22"/>
          <w:szCs w:val="22"/>
          <w:lang w:eastAsia="en-US"/>
        </w:rPr>
      </w:pPr>
    </w:p>
    <w:p w14:paraId="422A4F37" w14:textId="77777777" w:rsidR="007475E4" w:rsidRDefault="007475E4" w:rsidP="007475E4">
      <w:pPr>
        <w:jc w:val="center"/>
        <w:rPr>
          <w:rFonts w:cs="Arial"/>
          <w:b/>
          <w:bCs/>
          <w:sz w:val="22"/>
          <w:szCs w:val="22"/>
          <w:lang w:eastAsia="en-US"/>
        </w:rPr>
      </w:pPr>
    </w:p>
    <w:p w14:paraId="6C2DBB62" w14:textId="77777777" w:rsidR="007475E4" w:rsidRDefault="007475E4" w:rsidP="007475E4">
      <w:pPr>
        <w:jc w:val="center"/>
        <w:rPr>
          <w:rFonts w:cs="Arial"/>
          <w:b/>
          <w:bCs/>
          <w:sz w:val="22"/>
          <w:szCs w:val="22"/>
          <w:lang w:eastAsia="en-US"/>
        </w:rPr>
      </w:pPr>
    </w:p>
    <w:p w14:paraId="317A869A" w14:textId="77777777" w:rsidR="007475E4" w:rsidRDefault="007475E4" w:rsidP="007475E4">
      <w:pPr>
        <w:jc w:val="center"/>
        <w:rPr>
          <w:rFonts w:cs="Arial"/>
          <w:b/>
          <w:bCs/>
          <w:sz w:val="22"/>
          <w:szCs w:val="22"/>
          <w:lang w:eastAsia="en-US"/>
        </w:rPr>
      </w:pPr>
    </w:p>
    <w:p w14:paraId="448AA048" w14:textId="77777777" w:rsidR="007475E4" w:rsidRDefault="007475E4" w:rsidP="007475E4">
      <w:pPr>
        <w:jc w:val="center"/>
        <w:rPr>
          <w:rFonts w:cs="Arial"/>
          <w:b/>
          <w:bCs/>
          <w:sz w:val="22"/>
          <w:szCs w:val="22"/>
          <w:lang w:eastAsia="en-US"/>
        </w:rPr>
      </w:pPr>
    </w:p>
    <w:p w14:paraId="1533B7EF" w14:textId="77777777" w:rsidR="007475E4" w:rsidRDefault="007475E4" w:rsidP="007475E4">
      <w:pPr>
        <w:jc w:val="center"/>
        <w:rPr>
          <w:rFonts w:cs="Arial"/>
          <w:b/>
          <w:bCs/>
          <w:sz w:val="22"/>
          <w:szCs w:val="22"/>
          <w:lang w:eastAsia="en-US"/>
        </w:rPr>
      </w:pPr>
    </w:p>
    <w:p w14:paraId="7C241420" w14:textId="77777777" w:rsidR="007475E4" w:rsidRDefault="007475E4" w:rsidP="007475E4">
      <w:pPr>
        <w:jc w:val="center"/>
        <w:rPr>
          <w:rFonts w:cs="Arial"/>
          <w:b/>
          <w:bCs/>
          <w:sz w:val="22"/>
          <w:szCs w:val="22"/>
          <w:lang w:eastAsia="en-US"/>
        </w:rPr>
      </w:pPr>
    </w:p>
    <w:p w14:paraId="0F251AB2" w14:textId="77777777" w:rsidR="007475E4" w:rsidRDefault="007475E4" w:rsidP="007475E4">
      <w:pPr>
        <w:jc w:val="center"/>
        <w:rPr>
          <w:rFonts w:cs="Arial"/>
          <w:b/>
          <w:bCs/>
          <w:sz w:val="22"/>
          <w:szCs w:val="22"/>
          <w:lang w:eastAsia="en-US"/>
        </w:rPr>
      </w:pPr>
    </w:p>
    <w:p w14:paraId="1D7DD6F0" w14:textId="77777777" w:rsidR="007475E4" w:rsidRDefault="007475E4" w:rsidP="007475E4">
      <w:pPr>
        <w:jc w:val="center"/>
        <w:rPr>
          <w:rFonts w:cs="Arial"/>
          <w:b/>
          <w:bCs/>
          <w:sz w:val="22"/>
          <w:szCs w:val="22"/>
          <w:lang w:eastAsia="en-US"/>
        </w:rPr>
      </w:pPr>
    </w:p>
    <w:p w14:paraId="7FAB7878" w14:textId="77777777" w:rsidR="007475E4" w:rsidRDefault="007475E4" w:rsidP="007475E4">
      <w:pPr>
        <w:jc w:val="center"/>
        <w:rPr>
          <w:rFonts w:cs="Arial"/>
          <w:b/>
          <w:bCs/>
          <w:sz w:val="22"/>
          <w:szCs w:val="22"/>
          <w:lang w:eastAsia="en-US"/>
        </w:rPr>
      </w:pPr>
    </w:p>
    <w:p w14:paraId="70399824" w14:textId="77777777" w:rsidR="007475E4" w:rsidRDefault="007475E4" w:rsidP="007475E4">
      <w:pPr>
        <w:jc w:val="center"/>
        <w:rPr>
          <w:rFonts w:cs="Arial"/>
          <w:b/>
          <w:bCs/>
          <w:sz w:val="22"/>
          <w:szCs w:val="22"/>
          <w:lang w:eastAsia="en-US"/>
        </w:rPr>
      </w:pPr>
    </w:p>
    <w:p w14:paraId="6C8E835A" w14:textId="77777777" w:rsidR="007475E4" w:rsidRDefault="007475E4" w:rsidP="007475E4">
      <w:pPr>
        <w:jc w:val="center"/>
        <w:rPr>
          <w:rFonts w:cs="Arial"/>
          <w:b/>
          <w:bCs/>
          <w:sz w:val="22"/>
          <w:szCs w:val="22"/>
          <w:lang w:eastAsia="en-US"/>
        </w:rPr>
      </w:pPr>
    </w:p>
    <w:p w14:paraId="325211A7" w14:textId="77777777" w:rsidR="007475E4" w:rsidRDefault="007475E4" w:rsidP="007475E4">
      <w:pPr>
        <w:jc w:val="center"/>
        <w:rPr>
          <w:rFonts w:cs="Arial"/>
          <w:b/>
          <w:bCs/>
          <w:sz w:val="22"/>
          <w:szCs w:val="22"/>
          <w:lang w:eastAsia="en-US"/>
        </w:rPr>
      </w:pPr>
    </w:p>
    <w:p w14:paraId="117BF42F" w14:textId="77777777" w:rsidR="007475E4" w:rsidRDefault="007475E4" w:rsidP="007475E4">
      <w:pPr>
        <w:jc w:val="center"/>
        <w:rPr>
          <w:rFonts w:cs="Arial"/>
          <w:b/>
          <w:bCs/>
          <w:sz w:val="22"/>
          <w:szCs w:val="22"/>
          <w:lang w:eastAsia="en-US"/>
        </w:rPr>
      </w:pPr>
    </w:p>
    <w:p w14:paraId="5B53719C" w14:textId="77777777" w:rsidR="007475E4" w:rsidRDefault="007475E4" w:rsidP="007475E4">
      <w:pPr>
        <w:jc w:val="center"/>
        <w:rPr>
          <w:rFonts w:cs="Arial"/>
          <w:b/>
          <w:bCs/>
          <w:sz w:val="22"/>
          <w:szCs w:val="22"/>
          <w:lang w:eastAsia="en-US"/>
        </w:rPr>
      </w:pPr>
    </w:p>
    <w:p w14:paraId="2B3A52E7" w14:textId="77777777" w:rsidR="007475E4" w:rsidRDefault="007475E4" w:rsidP="007475E4">
      <w:pPr>
        <w:jc w:val="center"/>
        <w:rPr>
          <w:rFonts w:cs="Arial"/>
          <w:b/>
          <w:bCs/>
          <w:sz w:val="22"/>
          <w:szCs w:val="22"/>
          <w:lang w:eastAsia="en-US"/>
        </w:rPr>
      </w:pPr>
    </w:p>
    <w:p w14:paraId="778B2A9A" w14:textId="77777777" w:rsidR="007475E4" w:rsidRDefault="007475E4" w:rsidP="007475E4">
      <w:pPr>
        <w:jc w:val="center"/>
        <w:rPr>
          <w:rFonts w:cs="Arial"/>
          <w:b/>
          <w:bCs/>
          <w:sz w:val="22"/>
          <w:szCs w:val="22"/>
          <w:lang w:eastAsia="en-US"/>
        </w:rPr>
      </w:pPr>
    </w:p>
    <w:p w14:paraId="30EE491D" w14:textId="77777777" w:rsidR="007475E4" w:rsidRDefault="007475E4" w:rsidP="007475E4">
      <w:pPr>
        <w:jc w:val="center"/>
        <w:rPr>
          <w:rFonts w:cs="Arial"/>
          <w:b/>
          <w:bCs/>
          <w:sz w:val="22"/>
          <w:szCs w:val="22"/>
          <w:lang w:eastAsia="en-US"/>
        </w:rPr>
      </w:pPr>
    </w:p>
    <w:p w14:paraId="4077980E" w14:textId="77777777" w:rsidR="007475E4" w:rsidRDefault="007475E4" w:rsidP="007475E4">
      <w:pPr>
        <w:jc w:val="center"/>
        <w:rPr>
          <w:rFonts w:cs="Arial"/>
          <w:b/>
          <w:bCs/>
          <w:sz w:val="22"/>
          <w:szCs w:val="22"/>
          <w:lang w:eastAsia="en-US"/>
        </w:rPr>
      </w:pPr>
    </w:p>
    <w:p w14:paraId="4711259B" w14:textId="77777777" w:rsidR="007475E4" w:rsidRDefault="007475E4" w:rsidP="007475E4">
      <w:pPr>
        <w:jc w:val="center"/>
        <w:rPr>
          <w:rFonts w:cs="Arial"/>
          <w:b/>
          <w:bCs/>
          <w:sz w:val="22"/>
          <w:szCs w:val="22"/>
          <w:lang w:eastAsia="en-US"/>
        </w:rPr>
      </w:pPr>
    </w:p>
    <w:p w14:paraId="77DC80F3" w14:textId="77777777" w:rsidR="007475E4" w:rsidRDefault="007475E4" w:rsidP="007475E4">
      <w:pPr>
        <w:jc w:val="center"/>
        <w:rPr>
          <w:rFonts w:cs="Arial"/>
          <w:b/>
          <w:bCs/>
          <w:sz w:val="22"/>
          <w:szCs w:val="22"/>
          <w:lang w:eastAsia="en-US"/>
        </w:rPr>
      </w:pPr>
    </w:p>
    <w:p w14:paraId="614BDBB8" w14:textId="77777777" w:rsidR="007475E4" w:rsidRDefault="007475E4" w:rsidP="007475E4">
      <w:pPr>
        <w:jc w:val="center"/>
        <w:rPr>
          <w:rFonts w:cs="Arial"/>
          <w:b/>
          <w:bCs/>
          <w:sz w:val="22"/>
          <w:szCs w:val="22"/>
          <w:lang w:eastAsia="en-US"/>
        </w:rPr>
      </w:pPr>
    </w:p>
    <w:p w14:paraId="3638FBFC" w14:textId="77777777" w:rsidR="007475E4" w:rsidRDefault="007475E4" w:rsidP="007475E4">
      <w:pPr>
        <w:jc w:val="center"/>
        <w:rPr>
          <w:rFonts w:cs="Arial"/>
          <w:b/>
          <w:bCs/>
          <w:sz w:val="22"/>
          <w:szCs w:val="22"/>
          <w:lang w:eastAsia="en-US"/>
        </w:rPr>
      </w:pPr>
    </w:p>
    <w:p w14:paraId="4327B9BB" w14:textId="77777777" w:rsidR="007475E4" w:rsidRDefault="007475E4" w:rsidP="007475E4">
      <w:pPr>
        <w:jc w:val="center"/>
        <w:rPr>
          <w:rFonts w:cs="Arial"/>
          <w:b/>
          <w:bCs/>
          <w:sz w:val="22"/>
          <w:szCs w:val="22"/>
          <w:lang w:eastAsia="en-US"/>
        </w:rPr>
      </w:pPr>
    </w:p>
    <w:p w14:paraId="660D03D6" w14:textId="77777777" w:rsidR="007475E4" w:rsidRDefault="007475E4" w:rsidP="007475E4">
      <w:pPr>
        <w:jc w:val="center"/>
        <w:rPr>
          <w:rFonts w:cs="Arial"/>
          <w:b/>
          <w:bCs/>
          <w:sz w:val="22"/>
          <w:szCs w:val="22"/>
          <w:lang w:eastAsia="en-US"/>
        </w:rPr>
      </w:pPr>
    </w:p>
    <w:p w14:paraId="1C591ED5" w14:textId="77777777" w:rsidR="007475E4" w:rsidRDefault="007475E4" w:rsidP="007475E4">
      <w:pPr>
        <w:jc w:val="center"/>
        <w:rPr>
          <w:rFonts w:cs="Arial"/>
          <w:b/>
          <w:bCs/>
          <w:sz w:val="22"/>
          <w:szCs w:val="22"/>
          <w:lang w:eastAsia="en-US"/>
        </w:rPr>
      </w:pPr>
    </w:p>
    <w:p w14:paraId="22008F0C" w14:textId="77777777" w:rsidR="007475E4" w:rsidRDefault="007475E4" w:rsidP="007475E4">
      <w:pPr>
        <w:jc w:val="center"/>
        <w:rPr>
          <w:rFonts w:cs="Arial"/>
          <w:b/>
          <w:bCs/>
          <w:sz w:val="22"/>
          <w:szCs w:val="22"/>
          <w:lang w:eastAsia="en-US"/>
        </w:rPr>
      </w:pPr>
      <w:r>
        <w:rPr>
          <w:rFonts w:cs="Arial"/>
          <w:b/>
          <w:bCs/>
          <w:noProof/>
          <w:szCs w:val="20"/>
        </w:rPr>
        <w:lastRenderedPageBreak/>
        <w:drawing>
          <wp:inline distT="0" distB="0" distL="0" distR="0" wp14:anchorId="09412E45" wp14:editId="2498B634">
            <wp:extent cx="3133725" cy="835390"/>
            <wp:effectExtent l="0" t="0" r="0" b="0"/>
            <wp:docPr id="3" name="Imagem 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74691" cy="846311"/>
                    </a:xfrm>
                    <a:prstGeom prst="rect">
                      <a:avLst/>
                    </a:prstGeom>
                  </pic:spPr>
                </pic:pic>
              </a:graphicData>
            </a:graphic>
          </wp:inline>
        </w:drawing>
      </w:r>
    </w:p>
    <w:p w14:paraId="0A7C85A5" w14:textId="77777777" w:rsidR="007475E4" w:rsidRDefault="007475E4" w:rsidP="007475E4">
      <w:pPr>
        <w:jc w:val="center"/>
        <w:rPr>
          <w:rFonts w:cs="Arial"/>
          <w:b/>
          <w:bCs/>
          <w:sz w:val="22"/>
          <w:szCs w:val="22"/>
          <w:lang w:eastAsia="en-US"/>
        </w:rPr>
      </w:pPr>
    </w:p>
    <w:p w14:paraId="661FCCF4" w14:textId="77777777" w:rsidR="007475E4" w:rsidRDefault="007475E4" w:rsidP="007475E4">
      <w:pPr>
        <w:jc w:val="center"/>
        <w:rPr>
          <w:rFonts w:cs="Arial"/>
          <w:b/>
          <w:bCs/>
          <w:sz w:val="22"/>
          <w:szCs w:val="22"/>
          <w:lang w:eastAsia="en-US"/>
        </w:rPr>
      </w:pPr>
      <w:r w:rsidRPr="00CF40DA">
        <w:rPr>
          <w:rFonts w:cs="Arial"/>
          <w:b/>
          <w:bCs/>
          <w:sz w:val="22"/>
          <w:szCs w:val="22"/>
          <w:lang w:eastAsia="en-US"/>
        </w:rPr>
        <w:t>ANEXO I</w:t>
      </w:r>
    </w:p>
    <w:p w14:paraId="6D068774" w14:textId="77777777" w:rsidR="007475E4" w:rsidRPr="00CF40DA" w:rsidRDefault="007475E4" w:rsidP="007475E4">
      <w:pPr>
        <w:jc w:val="center"/>
        <w:rPr>
          <w:rFonts w:cs="Arial"/>
          <w:b/>
          <w:bCs/>
          <w:sz w:val="22"/>
          <w:szCs w:val="22"/>
          <w:lang w:eastAsia="en-US"/>
        </w:rPr>
      </w:pPr>
      <w:r w:rsidRPr="00CF40DA">
        <w:rPr>
          <w:rFonts w:cs="Arial"/>
          <w:b/>
          <w:bCs/>
          <w:sz w:val="22"/>
          <w:szCs w:val="22"/>
          <w:lang w:eastAsia="en-US"/>
        </w:rPr>
        <w:t>DOCUMENTAÇÃO EXIGIDA PARA HABILITAÇÃO</w:t>
      </w:r>
    </w:p>
    <w:p w14:paraId="2E874CAD" w14:textId="77777777" w:rsidR="007475E4" w:rsidRPr="00CF40DA" w:rsidRDefault="007475E4" w:rsidP="007475E4">
      <w:pPr>
        <w:rPr>
          <w:rFonts w:cs="Arial"/>
          <w:sz w:val="22"/>
          <w:szCs w:val="22"/>
          <w:lang w:eastAsia="en-US"/>
        </w:rPr>
      </w:pPr>
    </w:p>
    <w:p w14:paraId="1795531B" w14:textId="77777777" w:rsidR="007475E4" w:rsidRPr="00CF40DA" w:rsidRDefault="007475E4" w:rsidP="007475E4">
      <w:pPr>
        <w:rPr>
          <w:rFonts w:cs="Arial"/>
          <w:sz w:val="22"/>
          <w:szCs w:val="22"/>
          <w:lang w:eastAsia="en-US"/>
        </w:rPr>
      </w:pPr>
    </w:p>
    <w:p w14:paraId="56A1E682" w14:textId="77777777" w:rsidR="007475E4" w:rsidRPr="00CF40DA" w:rsidRDefault="007475E4" w:rsidP="007475E4">
      <w:pPr>
        <w:pStyle w:val="PADRO"/>
        <w:keepNext w:val="0"/>
        <w:widowControl/>
        <w:numPr>
          <w:ilvl w:val="0"/>
          <w:numId w:val="3"/>
        </w:numPr>
        <w:spacing w:before="120" w:after="120"/>
        <w:rPr>
          <w:rFonts w:ascii="Arial" w:hAnsi="Arial" w:cs="Arial"/>
          <w:sz w:val="22"/>
          <w:szCs w:val="22"/>
        </w:rPr>
      </w:pPr>
      <w:r w:rsidRPr="00CF40DA">
        <w:rPr>
          <w:rFonts w:ascii="Arial" w:hAnsi="Arial" w:cs="Arial"/>
          <w:b/>
          <w:bCs/>
          <w:color w:val="000000"/>
          <w:sz w:val="22"/>
          <w:szCs w:val="22"/>
        </w:rPr>
        <w:t xml:space="preserve">HABILITAÇÃO JURÍDICA: </w:t>
      </w:r>
    </w:p>
    <w:p w14:paraId="1C14EFCE"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sz w:val="22"/>
          <w:szCs w:val="22"/>
        </w:rPr>
      </w:pPr>
      <w:r w:rsidRPr="00CF40DA">
        <w:rPr>
          <w:rFonts w:cs="Arial"/>
          <w:sz w:val="22"/>
          <w:szCs w:val="22"/>
        </w:rPr>
        <w:t>no caso de empresário individual, inscrição no Registro Público de Empresas Mercantis, a cargo da Junta Comercial da respectiva sede;</w:t>
      </w:r>
    </w:p>
    <w:p w14:paraId="6A407EDC" w14:textId="77777777" w:rsidR="007475E4" w:rsidRPr="00CF40DA" w:rsidRDefault="007475E4" w:rsidP="007475E4">
      <w:pPr>
        <w:pStyle w:val="PargrafodaLista"/>
        <w:numPr>
          <w:ilvl w:val="1"/>
          <w:numId w:val="3"/>
        </w:numPr>
        <w:tabs>
          <w:tab w:val="left" w:pos="1440"/>
        </w:tabs>
        <w:autoSpaceDE w:val="0"/>
        <w:snapToGrid w:val="0"/>
        <w:spacing w:before="120" w:after="120" w:line="276" w:lineRule="auto"/>
        <w:ind w:left="928"/>
        <w:jc w:val="both"/>
        <w:rPr>
          <w:rFonts w:cs="Arial"/>
          <w:color w:val="000000"/>
          <w:sz w:val="22"/>
          <w:szCs w:val="22"/>
        </w:rPr>
      </w:pPr>
      <w:r w:rsidRPr="00CF40DA">
        <w:rPr>
          <w:rFonts w:cs="Arial"/>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474FB3A2"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color w:val="000000"/>
          <w:sz w:val="22"/>
          <w:szCs w:val="22"/>
        </w:rPr>
      </w:pPr>
      <w:r w:rsidRPr="00CF40DA">
        <w:rPr>
          <w:rFonts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7AB3567"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color w:val="000000"/>
          <w:sz w:val="22"/>
          <w:szCs w:val="22"/>
        </w:rPr>
      </w:pPr>
      <w:r w:rsidRPr="00CF40DA">
        <w:rPr>
          <w:rFonts w:cs="Arial"/>
          <w:color w:val="000000"/>
          <w:sz w:val="22"/>
          <w:szCs w:val="22"/>
        </w:rPr>
        <w:t>inscrição no Registro Público de Empresas Mercantis onde opera, com averbação no Registro onde tem sede a matriz, no caso de ser o participante sucursal, filial ou agência;</w:t>
      </w:r>
    </w:p>
    <w:p w14:paraId="5E2C8B4E"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sz w:val="22"/>
          <w:szCs w:val="22"/>
        </w:rPr>
      </w:pPr>
      <w:r w:rsidRPr="00CF40DA">
        <w:rPr>
          <w:rFonts w:cs="Arial"/>
          <w:color w:val="000000"/>
          <w:sz w:val="22"/>
          <w:szCs w:val="22"/>
        </w:rPr>
        <w:t>No caso de sociedade simples: inscrição do ato constitutivo no Registro Civil das Pessoas Jurídicas do local de sua sede, acompanhada de prova da indicação dos seus administradores;</w:t>
      </w:r>
    </w:p>
    <w:p w14:paraId="6DE915D6"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color w:val="000000"/>
          <w:sz w:val="22"/>
          <w:szCs w:val="22"/>
        </w:rPr>
      </w:pPr>
      <w:r w:rsidRPr="00CF40DA">
        <w:rPr>
          <w:rFonts w:cs="Arial"/>
          <w:color w:val="000000"/>
          <w:sz w:val="22"/>
          <w:szCs w:val="22"/>
        </w:rPr>
        <w:t>decreto de autorização, em se tratando de sociedade empresária estrangeira em funcionamento no País;</w:t>
      </w:r>
    </w:p>
    <w:p w14:paraId="21F79F2A"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bCs/>
          <w:iCs/>
          <w:sz w:val="22"/>
          <w:szCs w:val="22"/>
        </w:rPr>
      </w:pPr>
      <w:r w:rsidRPr="00CF40DA">
        <w:rPr>
          <w:rFonts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33A1E1CE"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bCs/>
          <w:iCs/>
          <w:sz w:val="22"/>
          <w:szCs w:val="22"/>
        </w:rPr>
      </w:pPr>
      <w:r w:rsidRPr="00CF40DA">
        <w:rPr>
          <w:rFonts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6460639E" w14:textId="77777777" w:rsidR="007475E4" w:rsidRPr="00CF40DA" w:rsidRDefault="007475E4" w:rsidP="007475E4">
      <w:pPr>
        <w:pStyle w:val="PargrafodaLista"/>
        <w:numPr>
          <w:ilvl w:val="1"/>
          <w:numId w:val="3"/>
        </w:numPr>
        <w:spacing w:before="120" w:after="120" w:line="276" w:lineRule="auto"/>
        <w:ind w:left="928"/>
        <w:jc w:val="both"/>
        <w:rPr>
          <w:rFonts w:cs="Arial"/>
          <w:bCs/>
          <w:color w:val="000000"/>
          <w:sz w:val="22"/>
          <w:szCs w:val="22"/>
        </w:rPr>
      </w:pPr>
      <w:r w:rsidRPr="00CF40DA">
        <w:rPr>
          <w:rFonts w:cs="Arial"/>
          <w:bCs/>
          <w:color w:val="000000"/>
          <w:sz w:val="22"/>
          <w:szCs w:val="22"/>
        </w:rPr>
        <w:t>Os documentos acima deverão estar acompanhados de todas as alterações ou da consolidação respectiva.</w:t>
      </w:r>
    </w:p>
    <w:p w14:paraId="60DA7EAF" w14:textId="77777777" w:rsidR="007475E4" w:rsidRPr="00CF40DA" w:rsidRDefault="007475E4" w:rsidP="007475E4">
      <w:pPr>
        <w:pStyle w:val="PargrafodaLista"/>
        <w:spacing w:before="120" w:after="120" w:line="276" w:lineRule="auto"/>
        <w:ind w:left="1134"/>
        <w:jc w:val="both"/>
        <w:rPr>
          <w:rFonts w:cs="Arial"/>
          <w:bCs/>
          <w:color w:val="000000"/>
          <w:sz w:val="22"/>
          <w:szCs w:val="22"/>
        </w:rPr>
      </w:pPr>
    </w:p>
    <w:p w14:paraId="393AFB0F" w14:textId="77777777" w:rsidR="007475E4" w:rsidRPr="00CF40DA" w:rsidRDefault="007475E4" w:rsidP="007475E4">
      <w:pPr>
        <w:pStyle w:val="PADRO"/>
        <w:keepNext w:val="0"/>
        <w:widowControl/>
        <w:numPr>
          <w:ilvl w:val="0"/>
          <w:numId w:val="3"/>
        </w:numPr>
        <w:spacing w:before="120" w:after="120"/>
        <w:rPr>
          <w:rFonts w:ascii="Arial" w:hAnsi="Arial" w:cs="Arial"/>
          <w:sz w:val="22"/>
          <w:szCs w:val="22"/>
        </w:rPr>
      </w:pPr>
      <w:r w:rsidRPr="00CF40DA">
        <w:rPr>
          <w:rFonts w:ascii="Arial" w:hAnsi="Arial" w:cs="Arial"/>
          <w:b/>
          <w:bCs/>
          <w:color w:val="000000"/>
          <w:sz w:val="22"/>
          <w:szCs w:val="22"/>
        </w:rPr>
        <w:t xml:space="preserve"> REGULARIDADE FISCAL, SOCIAL E TRABALHISTA:</w:t>
      </w:r>
    </w:p>
    <w:p w14:paraId="26BE2F1D"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sz w:val="22"/>
          <w:szCs w:val="22"/>
        </w:rPr>
      </w:pPr>
      <w:r w:rsidRPr="00CF40DA">
        <w:rPr>
          <w:rFonts w:cs="Arial"/>
          <w:sz w:val="22"/>
          <w:szCs w:val="22"/>
          <w:lang w:eastAsia="en-US"/>
        </w:rPr>
        <w:t xml:space="preserve">prova de inscrição no </w:t>
      </w:r>
      <w:r w:rsidRPr="00A7733F">
        <w:rPr>
          <w:rFonts w:cs="Arial"/>
          <w:b/>
          <w:bCs/>
          <w:sz w:val="22"/>
          <w:szCs w:val="22"/>
          <w:lang w:eastAsia="en-US"/>
        </w:rPr>
        <w:t>Cadastro Nacional de Pessoas Jurídicas</w:t>
      </w:r>
      <w:r w:rsidRPr="00CF40DA">
        <w:rPr>
          <w:rFonts w:cs="Arial"/>
          <w:sz w:val="22"/>
          <w:szCs w:val="22"/>
          <w:lang w:eastAsia="en-US"/>
        </w:rPr>
        <w:t xml:space="preserve"> ou no Cadastro de Pessoas Físicas, conforme o caso;</w:t>
      </w:r>
    </w:p>
    <w:p w14:paraId="69223C02"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sz w:val="22"/>
          <w:szCs w:val="22"/>
        </w:rPr>
      </w:pPr>
      <w:r w:rsidRPr="00A7733F">
        <w:rPr>
          <w:rFonts w:cs="Arial"/>
          <w:b/>
          <w:bCs/>
          <w:sz w:val="22"/>
          <w:szCs w:val="22"/>
        </w:rPr>
        <w:t>prova de regularidade fiscal perante a Fazenda Nacional</w:t>
      </w:r>
      <w:r w:rsidRPr="00CF40DA">
        <w:rPr>
          <w:rFonts w:cs="Arial"/>
          <w:sz w:val="22"/>
          <w:szCs w:val="22"/>
        </w:rPr>
        <w:t xml:space="preserve">, mediante apresentação de certidão expedida conjuntamente pela Secretaria da Receita </w:t>
      </w:r>
      <w:r w:rsidRPr="00CF40DA">
        <w:rPr>
          <w:rFonts w:cs="Arial"/>
          <w:sz w:val="22"/>
          <w:szCs w:val="22"/>
        </w:rPr>
        <w:lastRenderedPageBreak/>
        <w:t xml:space="preserve">Federal do Brasil (RFB) e pela Procuradoria-Geral da Fazenda Nacional (PGFN), </w:t>
      </w:r>
      <w:r w:rsidRPr="00A7733F">
        <w:rPr>
          <w:rFonts w:cs="Arial"/>
          <w:b/>
          <w:bCs/>
          <w:sz w:val="22"/>
          <w:szCs w:val="22"/>
        </w:rPr>
        <w:t xml:space="preserve">referente a todos os créditos tributários federais e à Dívida Ativa da União </w:t>
      </w:r>
      <w:r w:rsidRPr="00CF40DA">
        <w:rPr>
          <w:rFonts w:cs="Arial"/>
          <w:sz w:val="22"/>
          <w:szCs w:val="22"/>
        </w:rPr>
        <w:t>(DAU) por elas administrados, inclusive aqueles relativos à Seguridade Social, nos termos da Portaria Conjunta nº 1.751, de 02/10/2014, do Secretário da Receita Federal do Brasil e da Procuradora-Geral da Fazenda Nacional.</w:t>
      </w:r>
    </w:p>
    <w:p w14:paraId="6164F5B6"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color w:val="000000"/>
          <w:sz w:val="22"/>
          <w:szCs w:val="22"/>
        </w:rPr>
      </w:pPr>
      <w:r w:rsidRPr="00CF40DA">
        <w:rPr>
          <w:rFonts w:cs="Arial"/>
          <w:color w:val="000000"/>
          <w:sz w:val="22"/>
          <w:szCs w:val="22"/>
          <w:lang w:eastAsia="en-US"/>
        </w:rPr>
        <w:t xml:space="preserve">prova de regularidade com o Fundo de Garantia do Tempo de Serviço </w:t>
      </w:r>
      <w:r w:rsidRPr="00A7733F">
        <w:rPr>
          <w:rFonts w:cs="Arial"/>
          <w:b/>
          <w:bCs/>
          <w:color w:val="000000"/>
          <w:sz w:val="22"/>
          <w:szCs w:val="22"/>
          <w:lang w:eastAsia="en-US"/>
        </w:rPr>
        <w:t>(FGTS);</w:t>
      </w:r>
    </w:p>
    <w:p w14:paraId="793330EA"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sz w:val="22"/>
          <w:szCs w:val="22"/>
        </w:rPr>
      </w:pPr>
      <w:r w:rsidRPr="00A7733F">
        <w:rPr>
          <w:rFonts w:cs="Arial"/>
          <w:b/>
          <w:bCs/>
          <w:sz w:val="22"/>
          <w:szCs w:val="22"/>
          <w:lang w:eastAsia="en-US"/>
        </w:rPr>
        <w:t>prova de inexistência de débitos inadimplidos perante a Justiça do Trabalho</w:t>
      </w:r>
      <w:r w:rsidRPr="00CF40DA">
        <w:rPr>
          <w:rFonts w:cs="Arial"/>
          <w:sz w:val="22"/>
          <w:szCs w:val="22"/>
          <w:lang w:eastAsia="en-US"/>
        </w:rPr>
        <w:t xml:space="preserve">, mediante a apresentação de </w:t>
      </w:r>
      <w:r w:rsidRPr="00A7733F">
        <w:rPr>
          <w:rFonts w:cs="Arial"/>
          <w:b/>
          <w:bCs/>
          <w:sz w:val="22"/>
          <w:szCs w:val="22"/>
          <w:lang w:eastAsia="en-US"/>
        </w:rPr>
        <w:t>certidão negativa ou positiva com efeito de negativa</w:t>
      </w:r>
      <w:r w:rsidRPr="00CF40DA">
        <w:rPr>
          <w:rFonts w:cs="Arial"/>
          <w:sz w:val="22"/>
          <w:szCs w:val="22"/>
          <w:lang w:eastAsia="en-US"/>
        </w:rPr>
        <w:t>, nos termos do Título VII-A da Consolidação das Leis do Trabalho, aprovada pelo Decreto-Lei nº 5.452, de 1º de maio de 1943;</w:t>
      </w:r>
    </w:p>
    <w:p w14:paraId="3BE86D21"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bCs/>
          <w:sz w:val="22"/>
          <w:szCs w:val="22"/>
        </w:rPr>
      </w:pPr>
      <w:r w:rsidRPr="00A7733F">
        <w:rPr>
          <w:rFonts w:cs="Arial"/>
          <w:b/>
          <w:sz w:val="22"/>
          <w:szCs w:val="22"/>
        </w:rPr>
        <w:t>prova de inscrição no cadastro de contribuintes estadual e/ou municipal</w:t>
      </w:r>
      <w:r w:rsidRPr="00CF40DA">
        <w:rPr>
          <w:rFonts w:cs="Arial"/>
          <w:sz w:val="22"/>
          <w:szCs w:val="22"/>
        </w:rPr>
        <w:t>, relativo ao domicílio ou sede do fornecedor, pertinente ao seu ramo de atividade e compatível com o objeto contratual</w:t>
      </w:r>
      <w:r w:rsidRPr="00CF40DA">
        <w:rPr>
          <w:rFonts w:cs="Arial"/>
          <w:bCs/>
          <w:sz w:val="22"/>
          <w:szCs w:val="22"/>
        </w:rPr>
        <w:t xml:space="preserve">; </w:t>
      </w:r>
    </w:p>
    <w:p w14:paraId="5EAF6906"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b/>
          <w:sz w:val="22"/>
          <w:szCs w:val="22"/>
        </w:rPr>
      </w:pPr>
      <w:r w:rsidRPr="00A7733F">
        <w:rPr>
          <w:rFonts w:cs="Arial"/>
          <w:b/>
          <w:bCs/>
          <w:sz w:val="22"/>
          <w:szCs w:val="22"/>
        </w:rPr>
        <w:t>prova de regularidade com a Fazenda Estadual e/ou Municipal</w:t>
      </w:r>
      <w:r w:rsidRPr="00CF40DA">
        <w:rPr>
          <w:rFonts w:cs="Arial"/>
          <w:sz w:val="22"/>
          <w:szCs w:val="22"/>
        </w:rPr>
        <w:t xml:space="preserve"> do domicílio ou sede do fornecedor, relativa à atividade em cujo exercício contrata ou concorre; </w:t>
      </w:r>
    </w:p>
    <w:p w14:paraId="0A5CE373" w14:textId="77777777" w:rsidR="007475E4" w:rsidRPr="00CF40DA" w:rsidRDefault="007475E4" w:rsidP="007475E4">
      <w:pPr>
        <w:numPr>
          <w:ilvl w:val="1"/>
          <w:numId w:val="3"/>
        </w:numPr>
        <w:tabs>
          <w:tab w:val="left" w:pos="1440"/>
        </w:tabs>
        <w:autoSpaceDE w:val="0"/>
        <w:snapToGrid w:val="0"/>
        <w:spacing w:before="120" w:after="120" w:line="276" w:lineRule="auto"/>
        <w:ind w:left="928"/>
        <w:jc w:val="both"/>
        <w:rPr>
          <w:rFonts w:cs="Arial"/>
          <w:b/>
          <w:sz w:val="22"/>
          <w:szCs w:val="22"/>
        </w:rPr>
      </w:pPr>
      <w:r w:rsidRPr="00A7733F">
        <w:rPr>
          <w:rFonts w:cs="Arial"/>
          <w:b/>
          <w:bCs/>
          <w:sz w:val="22"/>
          <w:szCs w:val="22"/>
        </w:rPr>
        <w:t>caso o fornecedor seja considerado isento</w:t>
      </w:r>
      <w:r w:rsidRPr="00CF40DA">
        <w:rPr>
          <w:rFonts w:cs="Arial"/>
          <w:sz w:val="22"/>
          <w:szCs w:val="22"/>
        </w:rPr>
        <w:t xml:space="preserve"> dos tributos estaduais </w:t>
      </w:r>
      <w:r w:rsidRPr="00CF40DA">
        <w:rPr>
          <w:rFonts w:cs="Arial"/>
          <w:b/>
          <w:sz w:val="22"/>
          <w:szCs w:val="22"/>
          <w:u w:val="single"/>
        </w:rPr>
        <w:t>ou</w:t>
      </w:r>
      <w:r w:rsidRPr="00CF40DA">
        <w:rPr>
          <w:rFonts w:cs="Arial"/>
          <w:sz w:val="22"/>
          <w:szCs w:val="22"/>
        </w:rPr>
        <w:t xml:space="preserve"> municipais relacionados ao objeto contratual, </w:t>
      </w:r>
      <w:r w:rsidRPr="00A7733F">
        <w:rPr>
          <w:rFonts w:cs="Arial"/>
          <w:b/>
          <w:bCs/>
          <w:sz w:val="22"/>
          <w:szCs w:val="22"/>
        </w:rPr>
        <w:t>deverá comprovar tal condição mediante a apresentação de declaração da Fazenda</w:t>
      </w:r>
      <w:r w:rsidRPr="00CF40DA">
        <w:rPr>
          <w:rFonts w:cs="Arial"/>
          <w:sz w:val="22"/>
          <w:szCs w:val="22"/>
        </w:rPr>
        <w:t xml:space="preserve"> respectiva do seu domicílio ou sede, ou outra equivalente, na forma da lei; </w:t>
      </w:r>
    </w:p>
    <w:p w14:paraId="288E6535" w14:textId="77777777" w:rsidR="007475E4" w:rsidRPr="00CF40DA" w:rsidRDefault="007475E4" w:rsidP="007475E4">
      <w:pPr>
        <w:pStyle w:val="PADRO"/>
        <w:keepNext w:val="0"/>
        <w:widowControl/>
        <w:numPr>
          <w:ilvl w:val="0"/>
          <w:numId w:val="3"/>
        </w:numPr>
        <w:spacing w:before="120" w:after="120"/>
        <w:rPr>
          <w:rFonts w:ascii="Arial" w:hAnsi="Arial" w:cs="Arial"/>
          <w:sz w:val="22"/>
          <w:szCs w:val="22"/>
        </w:rPr>
      </w:pPr>
      <w:r w:rsidRPr="00CF40DA">
        <w:rPr>
          <w:rFonts w:ascii="Arial" w:hAnsi="Arial" w:cs="Arial"/>
          <w:b/>
          <w:color w:val="000000"/>
          <w:sz w:val="22"/>
          <w:szCs w:val="22"/>
        </w:rPr>
        <w:t>Qualificação Econômico-Financeira:</w:t>
      </w:r>
      <w:r w:rsidRPr="00CF40DA">
        <w:rPr>
          <w:rFonts w:ascii="Arial" w:hAnsi="Arial" w:cs="Arial"/>
          <w:b/>
          <w:bCs/>
          <w:iCs/>
          <w:color w:val="000000"/>
          <w:sz w:val="22"/>
          <w:szCs w:val="22"/>
        </w:rPr>
        <w:t xml:space="preserve"> </w:t>
      </w:r>
    </w:p>
    <w:p w14:paraId="79CD5F18" w14:textId="77777777" w:rsidR="007475E4" w:rsidRPr="00CF40DA" w:rsidRDefault="007475E4" w:rsidP="007475E4">
      <w:pPr>
        <w:pStyle w:val="PargrafodaLista"/>
        <w:numPr>
          <w:ilvl w:val="1"/>
          <w:numId w:val="3"/>
        </w:numPr>
        <w:tabs>
          <w:tab w:val="left" w:pos="1440"/>
        </w:tabs>
        <w:autoSpaceDE w:val="0"/>
        <w:snapToGrid w:val="0"/>
        <w:spacing w:before="120" w:after="120" w:line="276" w:lineRule="auto"/>
        <w:ind w:left="928"/>
        <w:jc w:val="both"/>
        <w:rPr>
          <w:rFonts w:cs="Arial"/>
          <w:color w:val="000000"/>
          <w:sz w:val="22"/>
          <w:szCs w:val="22"/>
        </w:rPr>
      </w:pPr>
      <w:r w:rsidRPr="00A7733F">
        <w:rPr>
          <w:rFonts w:cs="Arial"/>
          <w:b/>
          <w:bCs/>
          <w:color w:val="000000"/>
          <w:sz w:val="22"/>
          <w:szCs w:val="22"/>
        </w:rPr>
        <w:t>certidão negativa de falência</w:t>
      </w:r>
      <w:r w:rsidRPr="00CF40DA">
        <w:rPr>
          <w:rFonts w:cs="Arial"/>
          <w:color w:val="000000"/>
          <w:sz w:val="22"/>
          <w:szCs w:val="22"/>
        </w:rPr>
        <w:t xml:space="preserve"> expedida pelo distribuidor da sede do fornecedor</w:t>
      </w:r>
      <w:r>
        <w:rPr>
          <w:rFonts w:cs="Arial"/>
          <w:color w:val="000000"/>
          <w:sz w:val="22"/>
          <w:szCs w:val="22"/>
        </w:rPr>
        <w:t>.</w:t>
      </w:r>
    </w:p>
    <w:p w14:paraId="56C60870" w14:textId="77777777" w:rsidR="007475E4" w:rsidRPr="00CF40DA" w:rsidRDefault="007475E4" w:rsidP="007475E4">
      <w:pPr>
        <w:tabs>
          <w:tab w:val="left" w:pos="1440"/>
        </w:tabs>
        <w:autoSpaceDE w:val="0"/>
        <w:snapToGrid w:val="0"/>
        <w:spacing w:before="120" w:after="120" w:line="276" w:lineRule="auto"/>
        <w:jc w:val="both"/>
        <w:rPr>
          <w:rFonts w:cs="Arial"/>
          <w:color w:val="000000"/>
          <w:sz w:val="22"/>
          <w:szCs w:val="22"/>
        </w:rPr>
      </w:pPr>
    </w:p>
    <w:p w14:paraId="063EA01C" w14:textId="77777777" w:rsidR="007475E4" w:rsidRPr="00CF40DA" w:rsidRDefault="007475E4" w:rsidP="007475E4">
      <w:pPr>
        <w:tabs>
          <w:tab w:val="left" w:pos="1440"/>
        </w:tabs>
        <w:autoSpaceDE w:val="0"/>
        <w:snapToGrid w:val="0"/>
        <w:spacing w:before="120" w:after="120" w:line="276" w:lineRule="auto"/>
        <w:jc w:val="both"/>
        <w:rPr>
          <w:rFonts w:cs="Arial"/>
          <w:color w:val="000000"/>
          <w:szCs w:val="20"/>
        </w:rPr>
      </w:pPr>
    </w:p>
    <w:p w14:paraId="2B910978" w14:textId="77777777" w:rsidR="007475E4" w:rsidRPr="00CF40DA" w:rsidRDefault="007475E4" w:rsidP="007475E4">
      <w:pPr>
        <w:tabs>
          <w:tab w:val="left" w:pos="1440"/>
        </w:tabs>
        <w:autoSpaceDE w:val="0"/>
        <w:snapToGrid w:val="0"/>
        <w:spacing w:before="120" w:after="120" w:line="276" w:lineRule="auto"/>
        <w:jc w:val="both"/>
        <w:rPr>
          <w:rFonts w:cs="Arial"/>
          <w:color w:val="000000"/>
          <w:szCs w:val="20"/>
        </w:rPr>
      </w:pPr>
    </w:p>
    <w:p w14:paraId="76251C61"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08BEA2A3"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14720230"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74CA9D0A"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1BF76BEA"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7DF3BD68"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0AB630FA"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0A819368"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2800B32E"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3DE6C09B"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5877CC6E"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06EA74CD"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bookmarkEnd w:id="3"/>
    <w:p w14:paraId="6B8F91F8"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7DDFCB74"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r>
        <w:rPr>
          <w:rFonts w:cs="Arial"/>
          <w:b/>
          <w:bCs/>
          <w:noProof/>
          <w:szCs w:val="20"/>
        </w:rPr>
        <w:lastRenderedPageBreak/>
        <w:drawing>
          <wp:inline distT="0" distB="0" distL="0" distR="0" wp14:anchorId="1192B805" wp14:editId="44AA4419">
            <wp:extent cx="3133725" cy="835390"/>
            <wp:effectExtent l="0" t="0" r="0" b="0"/>
            <wp:docPr id="2" name="Imagem 2"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74691" cy="846311"/>
                    </a:xfrm>
                    <a:prstGeom prst="rect">
                      <a:avLst/>
                    </a:prstGeom>
                  </pic:spPr>
                </pic:pic>
              </a:graphicData>
            </a:graphic>
          </wp:inline>
        </w:drawing>
      </w:r>
    </w:p>
    <w:p w14:paraId="0D8D24CB"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p>
    <w:p w14:paraId="7AC938C3" w14:textId="77777777" w:rsidR="007475E4" w:rsidRDefault="007475E4" w:rsidP="007475E4">
      <w:pPr>
        <w:tabs>
          <w:tab w:val="left" w:pos="1440"/>
        </w:tabs>
        <w:autoSpaceDE w:val="0"/>
        <w:snapToGrid w:val="0"/>
        <w:spacing w:line="276" w:lineRule="auto"/>
        <w:ind w:left="1134"/>
        <w:jc w:val="center"/>
        <w:rPr>
          <w:rFonts w:cs="Arial"/>
          <w:b/>
          <w:bCs/>
          <w:color w:val="000000"/>
          <w:sz w:val="22"/>
          <w:szCs w:val="22"/>
        </w:rPr>
      </w:pPr>
      <w:r w:rsidRPr="00D14928">
        <w:rPr>
          <w:rFonts w:cs="Arial"/>
          <w:b/>
          <w:bCs/>
          <w:color w:val="000000"/>
          <w:sz w:val="22"/>
          <w:szCs w:val="22"/>
        </w:rPr>
        <w:t>ANEXO II</w:t>
      </w:r>
    </w:p>
    <w:p w14:paraId="149399D0" w14:textId="77777777" w:rsidR="007475E4" w:rsidRPr="00D14928" w:rsidRDefault="007475E4" w:rsidP="007475E4">
      <w:pPr>
        <w:tabs>
          <w:tab w:val="left" w:pos="1440"/>
        </w:tabs>
        <w:autoSpaceDE w:val="0"/>
        <w:snapToGrid w:val="0"/>
        <w:spacing w:line="276" w:lineRule="auto"/>
        <w:ind w:left="1134"/>
        <w:jc w:val="center"/>
        <w:rPr>
          <w:rFonts w:cs="Arial"/>
          <w:b/>
          <w:bCs/>
          <w:color w:val="000000"/>
          <w:sz w:val="22"/>
          <w:szCs w:val="22"/>
        </w:rPr>
      </w:pPr>
      <w:r w:rsidRPr="00D14928">
        <w:rPr>
          <w:rFonts w:cs="Arial"/>
          <w:b/>
          <w:bCs/>
          <w:color w:val="000000"/>
          <w:sz w:val="22"/>
          <w:szCs w:val="22"/>
        </w:rPr>
        <w:t>TERMO DE REFERÊNCIA</w:t>
      </w:r>
    </w:p>
    <w:p w14:paraId="7D807589" w14:textId="77777777" w:rsidR="007475E4" w:rsidRPr="00CF40DA" w:rsidRDefault="007475E4" w:rsidP="007475E4">
      <w:pPr>
        <w:rPr>
          <w:rFonts w:cs="Arial"/>
          <w:lang w:eastAsia="en-US"/>
        </w:rPr>
      </w:pPr>
    </w:p>
    <w:p w14:paraId="4429F2B8" w14:textId="77777777" w:rsidR="007475E4" w:rsidRPr="00CF40DA" w:rsidRDefault="007475E4" w:rsidP="007475E4">
      <w:pPr>
        <w:pStyle w:val="PADRO"/>
        <w:keepNext w:val="0"/>
        <w:widowControl/>
        <w:numPr>
          <w:ilvl w:val="0"/>
          <w:numId w:val="5"/>
        </w:numPr>
        <w:shd w:val="clear" w:color="auto" w:fill="auto"/>
        <w:spacing w:before="120" w:after="120" w:line="240" w:lineRule="auto"/>
        <w:ind w:left="284" w:hanging="284"/>
        <w:jc w:val="left"/>
        <w:rPr>
          <w:rFonts w:ascii="Arial" w:hAnsi="Arial" w:cs="Arial"/>
          <w:b/>
          <w:bCs/>
          <w:sz w:val="22"/>
          <w:szCs w:val="22"/>
        </w:rPr>
      </w:pPr>
      <w:r>
        <w:rPr>
          <w:rFonts w:ascii="Arial" w:hAnsi="Arial" w:cs="Arial"/>
          <w:b/>
          <w:bCs/>
          <w:sz w:val="22"/>
          <w:szCs w:val="22"/>
        </w:rPr>
        <w:t xml:space="preserve">DESCRIÇÃO DO </w:t>
      </w:r>
      <w:r w:rsidRPr="00CF40DA">
        <w:rPr>
          <w:rFonts w:ascii="Arial" w:hAnsi="Arial" w:cs="Arial"/>
          <w:b/>
          <w:bCs/>
          <w:sz w:val="22"/>
          <w:szCs w:val="22"/>
        </w:rPr>
        <w:t>OBJETO</w:t>
      </w:r>
    </w:p>
    <w:p w14:paraId="185150B1" w14:textId="77777777" w:rsidR="007475E4" w:rsidRPr="00C87C2B" w:rsidRDefault="007475E4" w:rsidP="007475E4">
      <w:pPr>
        <w:pStyle w:val="PargrafodaLista"/>
        <w:numPr>
          <w:ilvl w:val="1"/>
          <w:numId w:val="5"/>
        </w:numPr>
        <w:spacing w:line="276" w:lineRule="auto"/>
        <w:ind w:left="426"/>
        <w:jc w:val="both"/>
        <w:rPr>
          <w:rFonts w:cs="Arial"/>
          <w:b/>
          <w:bCs/>
          <w:sz w:val="22"/>
          <w:szCs w:val="22"/>
        </w:rPr>
      </w:pPr>
      <w:r w:rsidRPr="00C87C2B">
        <w:rPr>
          <w:rFonts w:cs="Arial"/>
          <w:sz w:val="22"/>
          <w:szCs w:val="22"/>
        </w:rPr>
        <w:t xml:space="preserve">- </w:t>
      </w:r>
      <w:r w:rsidRPr="00C87C2B">
        <w:rPr>
          <w:rFonts w:cs="Arial"/>
          <w:b/>
          <w:bCs/>
          <w:sz w:val="22"/>
          <w:szCs w:val="22"/>
        </w:rPr>
        <w:t>Contratação de Empresa para realizar palestra show para Idosos do Município de Vera Cruz do Oeste-PR, em comemoração ao Dia Nacional do Idoso, utilizando metodologia que comtemple música e atividades lúdicas a qual deverá ter cunho motivacional com mensagem de alegria sobre valores essenciais para nossa vida, como amizade, o amor e a esperança.</w:t>
      </w:r>
    </w:p>
    <w:p w14:paraId="02915399" w14:textId="77777777" w:rsidR="007475E4" w:rsidRPr="00C87C2B" w:rsidRDefault="007475E4" w:rsidP="007475E4">
      <w:pPr>
        <w:spacing w:line="276" w:lineRule="auto"/>
        <w:jc w:val="both"/>
        <w:rPr>
          <w:rFonts w:cs="Arial"/>
          <w:b/>
          <w:bCs/>
          <w:sz w:val="22"/>
          <w:szCs w:val="22"/>
        </w:rPr>
      </w:pPr>
    </w:p>
    <w:p w14:paraId="1C40B807" w14:textId="77777777" w:rsidR="007475E4" w:rsidRDefault="007475E4" w:rsidP="007475E4">
      <w:pPr>
        <w:spacing w:line="276" w:lineRule="auto"/>
        <w:jc w:val="both"/>
        <w:rPr>
          <w:rFonts w:cs="Arial"/>
          <w:b/>
          <w:bCs/>
          <w:sz w:val="22"/>
          <w:szCs w:val="22"/>
        </w:rPr>
      </w:pPr>
    </w:p>
    <w:p w14:paraId="79E094CC" w14:textId="77777777" w:rsidR="007475E4" w:rsidRPr="00CF40DA" w:rsidRDefault="007475E4" w:rsidP="007475E4">
      <w:pPr>
        <w:pStyle w:val="PADRO"/>
        <w:keepNext w:val="0"/>
        <w:widowControl/>
        <w:shd w:val="clear" w:color="auto" w:fill="auto"/>
        <w:spacing w:before="120" w:after="120" w:line="240" w:lineRule="auto"/>
        <w:ind w:firstLine="0"/>
        <w:rPr>
          <w:rFonts w:ascii="Arial" w:hAnsi="Arial" w:cs="Arial"/>
          <w:b/>
          <w:bCs/>
          <w:sz w:val="22"/>
          <w:szCs w:val="22"/>
        </w:rPr>
      </w:pPr>
      <w:r w:rsidRPr="00CF40DA">
        <w:rPr>
          <w:rFonts w:ascii="Arial" w:hAnsi="Arial" w:cs="Arial"/>
          <w:b/>
          <w:bCs/>
          <w:sz w:val="22"/>
          <w:szCs w:val="22"/>
        </w:rPr>
        <w:t xml:space="preserve">2. JUSTIFICATIVA </w:t>
      </w:r>
    </w:p>
    <w:p w14:paraId="37B9460E" w14:textId="77777777" w:rsidR="007475E4" w:rsidRPr="007077CD" w:rsidRDefault="007475E4" w:rsidP="007475E4">
      <w:pPr>
        <w:spacing w:line="276" w:lineRule="auto"/>
        <w:contextualSpacing/>
        <w:jc w:val="both"/>
        <w:rPr>
          <w:sz w:val="22"/>
          <w:szCs w:val="22"/>
        </w:rPr>
      </w:pPr>
      <w:r w:rsidRPr="00CF40DA">
        <w:rPr>
          <w:rFonts w:cs="Arial"/>
          <w:b/>
          <w:bCs/>
          <w:sz w:val="22"/>
          <w:szCs w:val="22"/>
        </w:rPr>
        <w:t xml:space="preserve">2.1 </w:t>
      </w:r>
      <w:r>
        <w:rPr>
          <w:rFonts w:cs="Arial"/>
          <w:sz w:val="22"/>
          <w:szCs w:val="22"/>
        </w:rPr>
        <w:t xml:space="preserve">- </w:t>
      </w:r>
      <w:r w:rsidRPr="007077CD">
        <w:rPr>
          <w:sz w:val="22"/>
          <w:szCs w:val="22"/>
        </w:rPr>
        <w:t xml:space="preserve">O Conselho Municipal dos Direitos do Idoso atualmente está vinculado administrativamente na secretaria Municipal de Assistência Social, sendo assim justifica a articulação junto à comunidade de realizar ações que assegure os direitos sociais do idoso, criando condições para promover sua autonomia, integração e participação efetiva na sociedade.  </w:t>
      </w:r>
    </w:p>
    <w:p w14:paraId="59C148F2" w14:textId="77777777" w:rsidR="007475E4" w:rsidRPr="007077CD" w:rsidRDefault="007475E4" w:rsidP="007475E4">
      <w:pPr>
        <w:spacing w:line="276" w:lineRule="auto"/>
        <w:ind w:firstLine="708"/>
        <w:contextualSpacing/>
        <w:jc w:val="both"/>
        <w:rPr>
          <w:sz w:val="22"/>
          <w:szCs w:val="22"/>
        </w:rPr>
      </w:pPr>
      <w:r w:rsidRPr="007077CD">
        <w:rPr>
          <w:sz w:val="22"/>
          <w:szCs w:val="22"/>
        </w:rPr>
        <w:t xml:space="preserve">Diante do exposto acima e considerando O Dia Nacional do Idoso e Dia Internacional da Terceira Idade que é comemorado em 1º de outubro, é de extrema importância que o Município de Vera Cruz do Oeste, realize evento por meio de palestra show para os idosos com objetivo e homenagear–os. </w:t>
      </w:r>
    </w:p>
    <w:p w14:paraId="67185F27" w14:textId="77777777" w:rsidR="007475E4" w:rsidRPr="007077CD" w:rsidRDefault="007475E4" w:rsidP="007475E4">
      <w:pPr>
        <w:spacing w:line="276" w:lineRule="auto"/>
        <w:ind w:firstLine="708"/>
        <w:contextualSpacing/>
        <w:jc w:val="both"/>
        <w:rPr>
          <w:sz w:val="22"/>
          <w:szCs w:val="22"/>
        </w:rPr>
      </w:pPr>
      <w:r w:rsidRPr="007077CD">
        <w:rPr>
          <w:sz w:val="22"/>
          <w:szCs w:val="22"/>
        </w:rPr>
        <w:t>Consideramos que este evento trará inúmeros benefícios para os idosos, pois o show customizado seguirá uma linha de conteúdos altamente motivacional, através de uma viagem ao passado, relembrando fatos históricos do município, fazendo com os idosos entendam a sua verdadeira importância na construção da comunidade em que hoje vive, relembrando seus grandes feitos e suas conquistas, renovando assim suas forças e energias.</w:t>
      </w:r>
    </w:p>
    <w:p w14:paraId="2D0742F2" w14:textId="77777777" w:rsidR="007475E4" w:rsidRPr="00134D44" w:rsidRDefault="007475E4" w:rsidP="007475E4">
      <w:pPr>
        <w:spacing w:line="276" w:lineRule="auto"/>
        <w:contextualSpacing/>
        <w:jc w:val="both"/>
        <w:rPr>
          <w:rFonts w:cs="Arial"/>
          <w:sz w:val="24"/>
        </w:rPr>
      </w:pPr>
    </w:p>
    <w:p w14:paraId="0AA00759" w14:textId="77777777" w:rsidR="007475E4" w:rsidRDefault="007475E4" w:rsidP="007475E4">
      <w:pPr>
        <w:spacing w:line="276" w:lineRule="auto"/>
        <w:contextualSpacing/>
        <w:jc w:val="both"/>
        <w:rPr>
          <w:rFonts w:cs="Arial"/>
          <w:b/>
          <w:bCs/>
          <w:sz w:val="22"/>
          <w:szCs w:val="22"/>
        </w:rPr>
      </w:pPr>
    </w:p>
    <w:p w14:paraId="3846951C" w14:textId="77777777" w:rsidR="007475E4" w:rsidRPr="00B01F73" w:rsidRDefault="007475E4" w:rsidP="007475E4">
      <w:pPr>
        <w:pStyle w:val="PADRO"/>
        <w:keepNext w:val="0"/>
        <w:widowControl/>
        <w:shd w:val="clear" w:color="auto" w:fill="auto"/>
        <w:spacing w:before="120" w:after="120" w:line="240" w:lineRule="auto"/>
        <w:ind w:firstLine="0"/>
        <w:rPr>
          <w:rFonts w:ascii="Calibri" w:hAnsi="Calibri" w:cs="Calibri"/>
          <w:b/>
          <w:bCs/>
          <w:szCs w:val="20"/>
        </w:rPr>
      </w:pPr>
      <w:bookmarkStart w:id="4" w:name="_Hlk111448290"/>
      <w:r w:rsidRPr="00D14928">
        <w:rPr>
          <w:rFonts w:ascii="Arial" w:hAnsi="Arial" w:cs="Arial"/>
          <w:b/>
          <w:bCs/>
          <w:sz w:val="22"/>
          <w:szCs w:val="22"/>
        </w:rPr>
        <w:t>3.</w:t>
      </w:r>
      <w:r w:rsidRPr="00B01F73">
        <w:rPr>
          <w:rFonts w:ascii="Calibri" w:hAnsi="Calibri" w:cs="Calibri"/>
          <w:b/>
          <w:bCs/>
          <w:szCs w:val="20"/>
        </w:rPr>
        <w:t xml:space="preserve"> </w:t>
      </w:r>
      <w:r w:rsidRPr="00D14928">
        <w:rPr>
          <w:rFonts w:ascii="Arial" w:hAnsi="Arial" w:cs="Arial"/>
          <w:b/>
          <w:bCs/>
          <w:sz w:val="22"/>
          <w:szCs w:val="22"/>
        </w:rPr>
        <w:t>DESCRIÇÃO DETALHADA DOS ITENS:</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024"/>
        <w:gridCol w:w="1213"/>
        <w:gridCol w:w="1275"/>
      </w:tblGrid>
      <w:tr w:rsidR="007475E4" w:rsidRPr="00CF40DA" w14:paraId="2146C858" w14:textId="77777777" w:rsidTr="00653F33">
        <w:tc>
          <w:tcPr>
            <w:tcW w:w="993" w:type="dxa"/>
            <w:shd w:val="clear" w:color="auto" w:fill="D9D9D9" w:themeFill="background1" w:themeFillShade="D9"/>
          </w:tcPr>
          <w:bookmarkEnd w:id="4"/>
          <w:p w14:paraId="06D31A5C"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ITEM</w:t>
            </w:r>
          </w:p>
        </w:tc>
        <w:tc>
          <w:tcPr>
            <w:tcW w:w="5024" w:type="dxa"/>
            <w:shd w:val="clear" w:color="auto" w:fill="D9D9D9" w:themeFill="background1" w:themeFillShade="D9"/>
          </w:tcPr>
          <w:p w14:paraId="6BA6DDF6"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DESCRIÇÃO</w:t>
            </w:r>
          </w:p>
        </w:tc>
        <w:tc>
          <w:tcPr>
            <w:tcW w:w="1213" w:type="dxa"/>
            <w:shd w:val="clear" w:color="auto" w:fill="D9D9D9" w:themeFill="background1" w:themeFillShade="D9"/>
          </w:tcPr>
          <w:p w14:paraId="7B9E1C73"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UNID</w:t>
            </w:r>
          </w:p>
        </w:tc>
        <w:tc>
          <w:tcPr>
            <w:tcW w:w="1275" w:type="dxa"/>
            <w:shd w:val="clear" w:color="auto" w:fill="D9D9D9" w:themeFill="background1" w:themeFillShade="D9"/>
          </w:tcPr>
          <w:p w14:paraId="7BB6722B" w14:textId="77777777" w:rsidR="007475E4" w:rsidRPr="00843AAD"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843AAD">
              <w:rPr>
                <w:rFonts w:ascii="Arial" w:hAnsi="Arial" w:cs="Arial"/>
                <w:b/>
                <w:bCs/>
                <w:sz w:val="22"/>
                <w:szCs w:val="22"/>
              </w:rPr>
              <w:t>QUANT.</w:t>
            </w:r>
          </w:p>
        </w:tc>
      </w:tr>
      <w:tr w:rsidR="007475E4" w:rsidRPr="00CF40DA" w14:paraId="2E4D0EE9" w14:textId="77777777" w:rsidTr="00653F33">
        <w:tc>
          <w:tcPr>
            <w:tcW w:w="993" w:type="dxa"/>
            <w:shd w:val="clear" w:color="auto" w:fill="auto"/>
          </w:tcPr>
          <w:p w14:paraId="3380A106"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p>
          <w:p w14:paraId="68AE40D7" w14:textId="77777777" w:rsidR="007475E4" w:rsidRPr="00CF40DA"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p>
          <w:p w14:paraId="7FFA53E4" w14:textId="77777777" w:rsidR="007475E4" w:rsidRPr="007F17E5"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7F17E5">
              <w:rPr>
                <w:rFonts w:ascii="Arial" w:hAnsi="Arial" w:cs="Arial"/>
                <w:b/>
                <w:bCs/>
                <w:sz w:val="22"/>
                <w:szCs w:val="22"/>
              </w:rPr>
              <w:t>01</w:t>
            </w:r>
          </w:p>
        </w:tc>
        <w:tc>
          <w:tcPr>
            <w:tcW w:w="5024" w:type="dxa"/>
            <w:shd w:val="clear" w:color="auto" w:fill="auto"/>
          </w:tcPr>
          <w:p w14:paraId="41713F39" w14:textId="77777777" w:rsidR="007475E4" w:rsidRDefault="007475E4" w:rsidP="00653F33">
            <w:pPr>
              <w:spacing w:line="276" w:lineRule="auto"/>
              <w:jc w:val="both"/>
              <w:rPr>
                <w:rFonts w:cs="Arial"/>
                <w:sz w:val="22"/>
              </w:rPr>
            </w:pPr>
            <w:r>
              <w:rPr>
                <w:rFonts w:cs="Arial"/>
                <w:sz w:val="22"/>
              </w:rPr>
              <w:t>Contratação de Empresa para realizar Palestra Show para Idosos do Município de Vera Cruz do Oeste-PR, envolvendo música e atividades lúdicas a qual deverá ter cunho motivacional com mensagem de alegria sobre valores essenciais para a nossa vida, como a amizade, o amor, a esperança. A Palestra terá como público alvo aproximadamente 100 idosos.</w:t>
            </w:r>
          </w:p>
          <w:p w14:paraId="30934F0A" w14:textId="77777777" w:rsidR="007475E4" w:rsidRDefault="007475E4" w:rsidP="00653F33">
            <w:pPr>
              <w:spacing w:line="276" w:lineRule="auto"/>
              <w:jc w:val="both"/>
              <w:rPr>
                <w:rFonts w:cs="Arial"/>
                <w:sz w:val="22"/>
              </w:rPr>
            </w:pPr>
            <w:r>
              <w:rPr>
                <w:rFonts w:cs="Arial"/>
                <w:sz w:val="22"/>
              </w:rPr>
              <w:lastRenderedPageBreak/>
              <w:t>A Palestra Show será realizada no dia 24/10/2023, às 14h00min na Associação de Proteção aos Idosos de Vera Cruz do Oeste – APIV. A Empresa contratada deverá dispor dos equipamentos necessários para realizar a palestra show.</w:t>
            </w:r>
          </w:p>
          <w:p w14:paraId="1E4C0A9A" w14:textId="77777777" w:rsidR="007475E4" w:rsidRDefault="007475E4" w:rsidP="00653F33">
            <w:pPr>
              <w:spacing w:line="276" w:lineRule="auto"/>
              <w:jc w:val="both"/>
              <w:rPr>
                <w:rFonts w:cs="Arial"/>
                <w:sz w:val="22"/>
              </w:rPr>
            </w:pPr>
            <w:r>
              <w:rPr>
                <w:rFonts w:cs="Arial"/>
                <w:sz w:val="22"/>
              </w:rPr>
              <w:t>A contratada deverá fazer o acompanhamento do profissional que irá realizar a palestra show.</w:t>
            </w:r>
          </w:p>
          <w:p w14:paraId="663F72DC" w14:textId="77777777" w:rsidR="007475E4" w:rsidRDefault="007475E4" w:rsidP="00653F33">
            <w:pPr>
              <w:spacing w:line="276" w:lineRule="auto"/>
              <w:jc w:val="both"/>
              <w:rPr>
                <w:rFonts w:cs="Arial"/>
                <w:sz w:val="22"/>
              </w:rPr>
            </w:pPr>
            <w:r>
              <w:rPr>
                <w:rFonts w:cs="Arial"/>
                <w:sz w:val="22"/>
              </w:rPr>
              <w:t>É de responsabilidade da Empresa trazer no dia da Palestra Show os seguintes equipamentos:</w:t>
            </w:r>
          </w:p>
          <w:p w14:paraId="2B26559D" w14:textId="77777777" w:rsidR="007475E4" w:rsidRDefault="007475E4" w:rsidP="00653F33">
            <w:pPr>
              <w:pStyle w:val="PargrafodaLista"/>
              <w:numPr>
                <w:ilvl w:val="0"/>
                <w:numId w:val="11"/>
              </w:numPr>
              <w:spacing w:line="276" w:lineRule="auto"/>
              <w:jc w:val="both"/>
              <w:rPr>
                <w:rFonts w:cs="Arial"/>
                <w:sz w:val="22"/>
              </w:rPr>
            </w:pPr>
            <w:r>
              <w:rPr>
                <w:rFonts w:cs="Arial"/>
                <w:sz w:val="22"/>
              </w:rPr>
              <w:t>Notebook;</w:t>
            </w:r>
          </w:p>
          <w:p w14:paraId="78AF2CE4" w14:textId="77777777" w:rsidR="007475E4" w:rsidRDefault="007475E4" w:rsidP="00653F33">
            <w:pPr>
              <w:pStyle w:val="PargrafodaLista"/>
              <w:numPr>
                <w:ilvl w:val="0"/>
                <w:numId w:val="11"/>
              </w:numPr>
              <w:spacing w:line="276" w:lineRule="auto"/>
              <w:jc w:val="both"/>
              <w:rPr>
                <w:rFonts w:cs="Arial"/>
                <w:sz w:val="22"/>
              </w:rPr>
            </w:pPr>
            <w:r w:rsidRPr="00E97F3A">
              <w:rPr>
                <w:rFonts w:cs="Arial"/>
                <w:sz w:val="22"/>
              </w:rPr>
              <w:t>Multimídia;</w:t>
            </w:r>
          </w:p>
          <w:p w14:paraId="735A2441" w14:textId="77777777" w:rsidR="007475E4" w:rsidRDefault="007475E4" w:rsidP="00653F33">
            <w:pPr>
              <w:pStyle w:val="PargrafodaLista"/>
              <w:numPr>
                <w:ilvl w:val="0"/>
                <w:numId w:val="11"/>
              </w:numPr>
              <w:spacing w:line="276" w:lineRule="auto"/>
              <w:jc w:val="both"/>
              <w:rPr>
                <w:rFonts w:cs="Arial"/>
                <w:sz w:val="22"/>
              </w:rPr>
            </w:pPr>
            <w:r>
              <w:rPr>
                <w:rFonts w:cs="Arial"/>
                <w:sz w:val="22"/>
              </w:rPr>
              <w:t>Cabeamento;</w:t>
            </w:r>
          </w:p>
          <w:p w14:paraId="642DD483" w14:textId="77777777" w:rsidR="007475E4" w:rsidRDefault="007475E4" w:rsidP="00653F33">
            <w:pPr>
              <w:pStyle w:val="PargrafodaLista"/>
              <w:numPr>
                <w:ilvl w:val="0"/>
                <w:numId w:val="11"/>
              </w:numPr>
              <w:spacing w:line="276" w:lineRule="auto"/>
              <w:jc w:val="both"/>
              <w:rPr>
                <w:rFonts w:cs="Arial"/>
                <w:sz w:val="22"/>
              </w:rPr>
            </w:pPr>
            <w:r>
              <w:rPr>
                <w:rFonts w:cs="Arial"/>
                <w:sz w:val="22"/>
              </w:rPr>
              <w:t>Microfone;</w:t>
            </w:r>
          </w:p>
          <w:p w14:paraId="4D3E8C04" w14:textId="77777777" w:rsidR="007475E4" w:rsidRDefault="007475E4" w:rsidP="00653F33">
            <w:pPr>
              <w:pStyle w:val="PargrafodaLista"/>
              <w:numPr>
                <w:ilvl w:val="0"/>
                <w:numId w:val="11"/>
              </w:numPr>
              <w:spacing w:line="276" w:lineRule="auto"/>
              <w:jc w:val="both"/>
              <w:rPr>
                <w:rFonts w:cs="Arial"/>
                <w:sz w:val="22"/>
              </w:rPr>
            </w:pPr>
            <w:r>
              <w:rPr>
                <w:rFonts w:cs="Arial"/>
                <w:sz w:val="22"/>
              </w:rPr>
              <w:t>Violão.</w:t>
            </w:r>
          </w:p>
          <w:p w14:paraId="738E5AE7" w14:textId="77777777" w:rsidR="007475E4" w:rsidRDefault="007475E4" w:rsidP="00653F33">
            <w:pPr>
              <w:spacing w:line="276" w:lineRule="auto"/>
              <w:jc w:val="both"/>
              <w:rPr>
                <w:rFonts w:cs="Arial"/>
                <w:sz w:val="22"/>
              </w:rPr>
            </w:pPr>
            <w:r>
              <w:rPr>
                <w:rFonts w:cs="Arial"/>
                <w:sz w:val="22"/>
              </w:rPr>
              <w:t>No valor da contratada, deverão estar incluídas todas as despesas com sonorização, projeção e iluminação, bem como despesas de locomoção, alimentação, transporte, equipamentos, impostos, taxas, tributos, seguros e todos dos demais encargos e despesas necessárias à prestação dos serviços no Município de Vera Cruz do Oeste, deverá estar inclusa no valor do orçamento, sendo que a CONTRATADA será responsável por quaisquer ônus decorrentes de marcas, registros e patentes.</w:t>
            </w:r>
          </w:p>
          <w:p w14:paraId="37424DE0" w14:textId="77777777" w:rsidR="007475E4" w:rsidRDefault="007475E4" w:rsidP="00653F33">
            <w:pPr>
              <w:spacing w:line="276" w:lineRule="auto"/>
              <w:jc w:val="both"/>
              <w:rPr>
                <w:rFonts w:cs="Arial"/>
                <w:sz w:val="22"/>
              </w:rPr>
            </w:pPr>
            <w:r>
              <w:rPr>
                <w:rFonts w:cs="Arial"/>
                <w:sz w:val="22"/>
              </w:rPr>
              <w:t>A contratada deverá apresentar Carta de Habilitação de serviços prestados em outros municípios, bem como todas as certidões.</w:t>
            </w:r>
          </w:p>
          <w:p w14:paraId="05B24AE4" w14:textId="77777777" w:rsidR="007475E4" w:rsidRPr="007F17E5" w:rsidRDefault="007475E4" w:rsidP="00653F33">
            <w:pPr>
              <w:spacing w:line="276" w:lineRule="auto"/>
              <w:jc w:val="both"/>
              <w:rPr>
                <w:rFonts w:cs="Arial"/>
                <w:sz w:val="22"/>
              </w:rPr>
            </w:pPr>
            <w:r>
              <w:rPr>
                <w:rFonts w:cs="Arial"/>
                <w:sz w:val="22"/>
              </w:rPr>
              <w:t>A Palestra terá duração de 01h30min.</w:t>
            </w:r>
          </w:p>
        </w:tc>
        <w:tc>
          <w:tcPr>
            <w:tcW w:w="1213" w:type="dxa"/>
            <w:shd w:val="clear" w:color="auto" w:fill="auto"/>
          </w:tcPr>
          <w:p w14:paraId="23EFCF5E"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41F30803"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23874424"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4F27E2">
              <w:rPr>
                <w:rFonts w:ascii="Arial" w:hAnsi="Arial" w:cs="Arial"/>
                <w:b/>
                <w:bCs/>
                <w:sz w:val="22"/>
                <w:szCs w:val="22"/>
              </w:rPr>
              <w:t>Unid.</w:t>
            </w:r>
          </w:p>
        </w:tc>
        <w:tc>
          <w:tcPr>
            <w:tcW w:w="1275" w:type="dxa"/>
            <w:shd w:val="clear" w:color="auto" w:fill="auto"/>
          </w:tcPr>
          <w:p w14:paraId="174DE5E2" w14:textId="77777777" w:rsidR="007475E4"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2278C98C"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p>
          <w:p w14:paraId="0ED8CD6A" w14:textId="77777777" w:rsidR="007475E4" w:rsidRPr="004F27E2"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4F27E2">
              <w:rPr>
                <w:rFonts w:ascii="Arial" w:hAnsi="Arial" w:cs="Arial"/>
                <w:b/>
                <w:bCs/>
                <w:sz w:val="22"/>
                <w:szCs w:val="22"/>
              </w:rPr>
              <w:t>01</w:t>
            </w:r>
          </w:p>
        </w:tc>
      </w:tr>
    </w:tbl>
    <w:p w14:paraId="5D41CB59" w14:textId="77777777" w:rsidR="007475E4" w:rsidRDefault="007475E4" w:rsidP="007475E4">
      <w:pPr>
        <w:pStyle w:val="PADRO"/>
        <w:keepNext w:val="0"/>
        <w:widowControl/>
        <w:shd w:val="clear" w:color="auto" w:fill="auto"/>
        <w:spacing w:before="120" w:after="120" w:line="240" w:lineRule="auto"/>
        <w:ind w:firstLine="0"/>
        <w:rPr>
          <w:rFonts w:ascii="Arial" w:hAnsi="Arial" w:cs="Arial"/>
          <w:b/>
          <w:bCs/>
          <w:sz w:val="22"/>
          <w:szCs w:val="22"/>
        </w:rPr>
      </w:pPr>
    </w:p>
    <w:p w14:paraId="4022F2D8" w14:textId="77777777" w:rsidR="007475E4" w:rsidRDefault="007475E4" w:rsidP="007475E4">
      <w:pPr>
        <w:pStyle w:val="PADRO"/>
        <w:keepNext w:val="0"/>
        <w:widowControl/>
        <w:shd w:val="clear" w:color="auto" w:fill="auto"/>
        <w:spacing w:before="120" w:after="120" w:line="240" w:lineRule="auto"/>
        <w:ind w:firstLine="0"/>
        <w:rPr>
          <w:rFonts w:ascii="Arial" w:hAnsi="Arial" w:cs="Arial"/>
          <w:b/>
          <w:bCs/>
          <w:sz w:val="22"/>
          <w:szCs w:val="22"/>
        </w:rPr>
      </w:pPr>
    </w:p>
    <w:p w14:paraId="17CB1652" w14:textId="77777777" w:rsidR="007475E4" w:rsidRDefault="007475E4" w:rsidP="007475E4">
      <w:pPr>
        <w:pStyle w:val="PADRO"/>
        <w:keepNext w:val="0"/>
        <w:widowControl/>
        <w:shd w:val="clear" w:color="auto" w:fill="auto"/>
        <w:spacing w:before="120" w:after="120" w:line="240" w:lineRule="auto"/>
        <w:ind w:firstLine="0"/>
        <w:rPr>
          <w:rFonts w:ascii="Arial" w:hAnsi="Arial" w:cs="Arial"/>
          <w:b/>
          <w:bCs/>
          <w:sz w:val="22"/>
          <w:szCs w:val="22"/>
        </w:rPr>
      </w:pPr>
      <w:r w:rsidRPr="00D14928">
        <w:rPr>
          <w:rFonts w:ascii="Arial" w:hAnsi="Arial" w:cs="Arial"/>
          <w:b/>
          <w:bCs/>
          <w:sz w:val="22"/>
          <w:szCs w:val="22"/>
        </w:rPr>
        <w:t>4. DOTAÇÃO ORÇAMENT</w:t>
      </w:r>
      <w:r>
        <w:rPr>
          <w:rFonts w:ascii="Arial" w:hAnsi="Arial" w:cs="Arial"/>
          <w:b/>
          <w:bCs/>
          <w:sz w:val="22"/>
          <w:szCs w:val="22"/>
        </w:rPr>
        <w:t>Á</w:t>
      </w:r>
      <w:r w:rsidRPr="00D14928">
        <w:rPr>
          <w:rFonts w:ascii="Arial" w:hAnsi="Arial" w:cs="Arial"/>
          <w:b/>
          <w:bCs/>
          <w:sz w:val="22"/>
          <w:szCs w:val="22"/>
        </w:rPr>
        <w:t>RIA</w:t>
      </w:r>
      <w:r>
        <w:rPr>
          <w:rFonts w:ascii="Arial" w:hAnsi="Arial" w:cs="Arial"/>
          <w:b/>
          <w:bCs/>
          <w:sz w:val="22"/>
          <w:szCs w:val="22"/>
        </w:rPr>
        <w:t>:</w:t>
      </w:r>
    </w:p>
    <w:p w14:paraId="65241710" w14:textId="77777777" w:rsidR="007475E4" w:rsidRPr="00374BD3" w:rsidRDefault="007475E4" w:rsidP="007475E4">
      <w:pPr>
        <w:spacing w:after="240" w:line="276" w:lineRule="auto"/>
        <w:ind w:right="141"/>
        <w:jc w:val="both"/>
        <w:rPr>
          <w:rFonts w:cs="Arial"/>
          <w:bCs/>
          <w:sz w:val="22"/>
          <w:szCs w:val="22"/>
        </w:rPr>
      </w:pPr>
      <w:r w:rsidRPr="00374BD3">
        <w:rPr>
          <w:rFonts w:cs="Arial"/>
          <w:b/>
          <w:sz w:val="22"/>
          <w:szCs w:val="22"/>
        </w:rPr>
        <w:t>4.1</w:t>
      </w:r>
      <w:r w:rsidRPr="00374BD3">
        <w:rPr>
          <w:rFonts w:cs="Arial"/>
          <w:bCs/>
          <w:sz w:val="22"/>
          <w:szCs w:val="22"/>
        </w:rPr>
        <w:t xml:space="preserve"> </w:t>
      </w:r>
      <w:r>
        <w:rPr>
          <w:rFonts w:cs="Arial"/>
          <w:bCs/>
          <w:sz w:val="22"/>
          <w:szCs w:val="22"/>
        </w:rPr>
        <w:t xml:space="preserve">- </w:t>
      </w:r>
      <w:r w:rsidRPr="00374BD3">
        <w:rPr>
          <w:rFonts w:cs="Arial"/>
          <w:bCs/>
          <w:sz w:val="22"/>
          <w:szCs w:val="22"/>
        </w:rPr>
        <w:t>Os pagamentos decorrentes do fornecimento do presente Termo de Referência correrão por conta dos recursos da seguinte dotação orçamentária:</w:t>
      </w:r>
    </w:p>
    <w:tbl>
      <w:tblPr>
        <w:tblStyle w:val="Tabelacomgrade"/>
        <w:tblW w:w="0" w:type="auto"/>
        <w:tblLook w:val="04A0" w:firstRow="1" w:lastRow="0" w:firstColumn="1" w:lastColumn="0" w:noHBand="0" w:noVBand="1"/>
      </w:tblPr>
      <w:tblGrid>
        <w:gridCol w:w="2785"/>
        <w:gridCol w:w="2357"/>
        <w:gridCol w:w="1769"/>
        <w:gridCol w:w="1583"/>
      </w:tblGrid>
      <w:tr w:rsidR="007475E4" w:rsidRPr="009B002C" w14:paraId="649F5931" w14:textId="77777777" w:rsidTr="00653F33">
        <w:tc>
          <w:tcPr>
            <w:tcW w:w="2785" w:type="dxa"/>
            <w:shd w:val="clear" w:color="auto" w:fill="D9D9D9" w:themeFill="background1" w:themeFillShade="D9"/>
          </w:tcPr>
          <w:p w14:paraId="3495A165" w14:textId="77777777" w:rsidR="007475E4" w:rsidRPr="009B002C"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9B002C">
              <w:rPr>
                <w:rFonts w:ascii="Arial" w:hAnsi="Arial" w:cs="Arial"/>
                <w:b/>
                <w:bCs/>
                <w:sz w:val="22"/>
                <w:szCs w:val="22"/>
              </w:rPr>
              <w:t>FUNCIONAL</w:t>
            </w:r>
          </w:p>
        </w:tc>
        <w:tc>
          <w:tcPr>
            <w:tcW w:w="2357" w:type="dxa"/>
            <w:shd w:val="clear" w:color="auto" w:fill="D9D9D9" w:themeFill="background1" w:themeFillShade="D9"/>
          </w:tcPr>
          <w:p w14:paraId="6B5D7EB3" w14:textId="77777777" w:rsidR="007475E4" w:rsidRPr="009B002C"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9B002C">
              <w:rPr>
                <w:rFonts w:ascii="Arial" w:hAnsi="Arial" w:cs="Arial"/>
                <w:b/>
                <w:bCs/>
                <w:sz w:val="22"/>
                <w:szCs w:val="22"/>
              </w:rPr>
              <w:t>DOTAÇÃO</w:t>
            </w:r>
          </w:p>
        </w:tc>
        <w:tc>
          <w:tcPr>
            <w:tcW w:w="1769" w:type="dxa"/>
            <w:shd w:val="clear" w:color="auto" w:fill="D9D9D9" w:themeFill="background1" w:themeFillShade="D9"/>
          </w:tcPr>
          <w:p w14:paraId="7CD27F27" w14:textId="77777777" w:rsidR="007475E4" w:rsidRPr="009B002C"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9B002C">
              <w:rPr>
                <w:rFonts w:ascii="Arial" w:hAnsi="Arial" w:cs="Arial"/>
                <w:b/>
                <w:bCs/>
                <w:sz w:val="22"/>
                <w:szCs w:val="22"/>
              </w:rPr>
              <w:t>REDUZIDO</w:t>
            </w:r>
          </w:p>
        </w:tc>
        <w:tc>
          <w:tcPr>
            <w:tcW w:w="1583" w:type="dxa"/>
            <w:shd w:val="clear" w:color="auto" w:fill="D9D9D9" w:themeFill="background1" w:themeFillShade="D9"/>
          </w:tcPr>
          <w:p w14:paraId="3264EB30" w14:textId="77777777" w:rsidR="007475E4" w:rsidRPr="009B002C" w:rsidRDefault="007475E4" w:rsidP="00653F33">
            <w:pPr>
              <w:pStyle w:val="PADRO"/>
              <w:keepNext w:val="0"/>
              <w:widowControl/>
              <w:shd w:val="clear" w:color="auto" w:fill="auto"/>
              <w:spacing w:before="120" w:after="120" w:line="240" w:lineRule="auto"/>
              <w:ind w:firstLine="0"/>
              <w:jc w:val="center"/>
              <w:rPr>
                <w:rFonts w:ascii="Arial" w:hAnsi="Arial" w:cs="Arial"/>
                <w:b/>
                <w:bCs/>
                <w:sz w:val="22"/>
                <w:szCs w:val="22"/>
              </w:rPr>
            </w:pPr>
            <w:r w:rsidRPr="009B002C">
              <w:rPr>
                <w:rFonts w:ascii="Arial" w:hAnsi="Arial" w:cs="Arial"/>
                <w:b/>
                <w:bCs/>
                <w:sz w:val="22"/>
                <w:szCs w:val="22"/>
              </w:rPr>
              <w:t>FONTE</w:t>
            </w:r>
          </w:p>
        </w:tc>
      </w:tr>
      <w:tr w:rsidR="007475E4" w:rsidRPr="009B002C" w14:paraId="5F2BE611" w14:textId="77777777" w:rsidTr="00653F33">
        <w:tc>
          <w:tcPr>
            <w:tcW w:w="2785" w:type="dxa"/>
          </w:tcPr>
          <w:p w14:paraId="502D94F3" w14:textId="77777777" w:rsidR="007475E4" w:rsidRPr="00374BD3"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r>
              <w:rPr>
                <w:rFonts w:ascii="Arial" w:hAnsi="Arial" w:cs="Arial"/>
                <w:sz w:val="22"/>
                <w:szCs w:val="22"/>
              </w:rPr>
              <w:t>10.003.8.241.14.2054</w:t>
            </w:r>
          </w:p>
        </w:tc>
        <w:tc>
          <w:tcPr>
            <w:tcW w:w="2357" w:type="dxa"/>
          </w:tcPr>
          <w:p w14:paraId="7FB81A8C" w14:textId="77777777" w:rsidR="007475E4" w:rsidRPr="00374BD3"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r w:rsidRPr="00374BD3">
              <w:rPr>
                <w:rFonts w:ascii="Arial" w:hAnsi="Arial" w:cs="Arial"/>
                <w:sz w:val="22"/>
                <w:szCs w:val="22"/>
              </w:rPr>
              <w:t>3.3.90.39.00.00.00.00</w:t>
            </w:r>
          </w:p>
        </w:tc>
        <w:tc>
          <w:tcPr>
            <w:tcW w:w="1769" w:type="dxa"/>
          </w:tcPr>
          <w:p w14:paraId="54DF58C1" w14:textId="77777777" w:rsidR="007475E4" w:rsidRPr="00374BD3"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r>
              <w:rPr>
                <w:rFonts w:ascii="Arial" w:hAnsi="Arial" w:cs="Arial"/>
                <w:sz w:val="22"/>
                <w:szCs w:val="22"/>
              </w:rPr>
              <w:t>456</w:t>
            </w:r>
          </w:p>
        </w:tc>
        <w:tc>
          <w:tcPr>
            <w:tcW w:w="1583" w:type="dxa"/>
          </w:tcPr>
          <w:p w14:paraId="175CD389" w14:textId="77777777" w:rsidR="007475E4" w:rsidRPr="00374BD3" w:rsidRDefault="007475E4" w:rsidP="00653F33">
            <w:pPr>
              <w:pStyle w:val="PADRO"/>
              <w:keepNext w:val="0"/>
              <w:widowControl/>
              <w:shd w:val="clear" w:color="auto" w:fill="auto"/>
              <w:spacing w:before="120" w:after="120" w:line="240" w:lineRule="auto"/>
              <w:ind w:firstLine="0"/>
              <w:jc w:val="center"/>
              <w:rPr>
                <w:rFonts w:ascii="Arial" w:hAnsi="Arial" w:cs="Arial"/>
                <w:sz w:val="22"/>
                <w:szCs w:val="22"/>
              </w:rPr>
            </w:pPr>
            <w:r>
              <w:rPr>
                <w:rFonts w:ascii="Arial" w:hAnsi="Arial" w:cs="Arial"/>
                <w:sz w:val="22"/>
                <w:szCs w:val="22"/>
              </w:rPr>
              <w:t>900</w:t>
            </w:r>
          </w:p>
        </w:tc>
      </w:tr>
    </w:tbl>
    <w:p w14:paraId="3225F5F7" w14:textId="77777777" w:rsidR="007475E4" w:rsidRPr="00D14928" w:rsidRDefault="007475E4" w:rsidP="007475E4">
      <w:pPr>
        <w:pStyle w:val="PADRO"/>
        <w:keepNext w:val="0"/>
        <w:widowControl/>
        <w:shd w:val="clear" w:color="auto" w:fill="auto"/>
        <w:spacing w:before="120" w:after="120" w:line="240" w:lineRule="auto"/>
        <w:ind w:firstLine="0"/>
        <w:rPr>
          <w:rFonts w:ascii="Arial" w:hAnsi="Arial" w:cs="Arial"/>
          <w:sz w:val="22"/>
          <w:szCs w:val="22"/>
        </w:rPr>
      </w:pPr>
      <w:bookmarkStart w:id="5" w:name="_MON_1559477816"/>
      <w:bookmarkStart w:id="6" w:name="_MON_1559477868"/>
      <w:bookmarkStart w:id="7" w:name="_MON_1559477877"/>
      <w:bookmarkStart w:id="8" w:name="_MON_1559559575"/>
      <w:bookmarkStart w:id="9" w:name="_MON_1559559737"/>
      <w:bookmarkStart w:id="10" w:name="_MON_1559559771"/>
      <w:bookmarkStart w:id="11" w:name="_MON_1559559888"/>
      <w:bookmarkStart w:id="12" w:name="_MON_1559560038"/>
      <w:bookmarkStart w:id="13" w:name="_MON_1559560064"/>
      <w:bookmarkStart w:id="14" w:name="_MON_1559560082"/>
      <w:bookmarkStart w:id="15" w:name="_MON_1559560110"/>
      <w:bookmarkStart w:id="16" w:name="_MON_1560778173"/>
      <w:bookmarkStart w:id="17" w:name="_MON_1560778336"/>
      <w:bookmarkStart w:id="18" w:name="_MON_1560778344"/>
      <w:bookmarkStart w:id="19" w:name="_MON_1561297866"/>
      <w:bookmarkStart w:id="20" w:name="_MON_1561297933"/>
      <w:bookmarkStart w:id="21" w:name="_MON_1561357689"/>
      <w:bookmarkStart w:id="22" w:name="_MON_1561357954"/>
      <w:bookmarkStart w:id="23" w:name="_MON_1545654603"/>
      <w:bookmarkStart w:id="24" w:name="_MON_1545654903"/>
      <w:bookmarkStart w:id="25" w:name="_MON_1545811745"/>
      <w:bookmarkStart w:id="26" w:name="_MON_1545811804"/>
      <w:bookmarkStart w:id="27" w:name="_MON_1545811994"/>
      <w:bookmarkStart w:id="28" w:name="_MON_1545812267"/>
      <w:bookmarkStart w:id="29" w:name="_MON_1545812283"/>
      <w:bookmarkStart w:id="30" w:name="_MON_1546689100"/>
      <w:bookmarkStart w:id="31" w:name="_MON_1548136523"/>
      <w:bookmarkStart w:id="32" w:name="_MON_1559477300"/>
      <w:bookmarkStart w:id="33" w:name="_MON_1559477377"/>
      <w:bookmarkStart w:id="34" w:name="_MON_1559477766"/>
      <w:bookmarkStart w:id="35" w:name="_MON_1559477783"/>
      <w:bookmarkStart w:id="36" w:name="_Hlk11144850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bookmarkEnd w:id="36"/>
    <w:p w14:paraId="7559CBC2" w14:textId="77777777" w:rsidR="007475E4" w:rsidRDefault="007475E4" w:rsidP="007475E4">
      <w:pPr>
        <w:spacing w:before="240"/>
        <w:rPr>
          <w:rFonts w:cs="Arial"/>
          <w:b/>
          <w:sz w:val="22"/>
          <w:szCs w:val="22"/>
        </w:rPr>
      </w:pPr>
      <w:r w:rsidRPr="00E758D2">
        <w:rPr>
          <w:rFonts w:cs="Arial"/>
          <w:b/>
          <w:sz w:val="22"/>
          <w:szCs w:val="22"/>
        </w:rPr>
        <w:t>5</w:t>
      </w:r>
      <w:r>
        <w:rPr>
          <w:rFonts w:cs="Arial"/>
          <w:b/>
          <w:sz w:val="22"/>
          <w:szCs w:val="22"/>
        </w:rPr>
        <w:t>. DO PRAZO DE ENTREGA</w:t>
      </w:r>
      <w:r w:rsidRPr="00E758D2">
        <w:rPr>
          <w:rFonts w:cs="Arial"/>
          <w:b/>
          <w:sz w:val="22"/>
          <w:szCs w:val="22"/>
        </w:rPr>
        <w:t xml:space="preserve">: </w:t>
      </w:r>
    </w:p>
    <w:p w14:paraId="10EAD92D" w14:textId="77777777" w:rsidR="007475E4" w:rsidRDefault="007475E4" w:rsidP="007475E4">
      <w:pPr>
        <w:spacing w:before="240"/>
        <w:jc w:val="both"/>
        <w:rPr>
          <w:rFonts w:ascii="Calibri" w:hAnsi="Calibri" w:cs="Calibri"/>
          <w:sz w:val="24"/>
        </w:rPr>
      </w:pPr>
      <w:r>
        <w:rPr>
          <w:rFonts w:cs="Arial"/>
          <w:b/>
          <w:sz w:val="22"/>
          <w:szCs w:val="22"/>
        </w:rPr>
        <w:t xml:space="preserve">5.1 </w:t>
      </w:r>
      <w:r>
        <w:rPr>
          <w:rFonts w:cs="Arial"/>
          <w:bCs/>
          <w:sz w:val="22"/>
          <w:szCs w:val="22"/>
        </w:rPr>
        <w:t xml:space="preserve">- </w:t>
      </w:r>
      <w:r w:rsidRPr="00374BD3">
        <w:rPr>
          <w:rFonts w:cs="Arial"/>
          <w:sz w:val="22"/>
          <w:szCs w:val="22"/>
        </w:rPr>
        <w:t xml:space="preserve">A Contratada deverá </w:t>
      </w:r>
      <w:r>
        <w:rPr>
          <w:rFonts w:cs="Arial"/>
          <w:sz w:val="22"/>
          <w:szCs w:val="22"/>
        </w:rPr>
        <w:t>prestar</w:t>
      </w:r>
      <w:r w:rsidRPr="00374BD3">
        <w:rPr>
          <w:rFonts w:cs="Arial"/>
          <w:sz w:val="22"/>
          <w:szCs w:val="22"/>
        </w:rPr>
        <w:t xml:space="preserve"> os serviços</w:t>
      </w:r>
      <w:r>
        <w:rPr>
          <w:rFonts w:cs="Arial"/>
          <w:sz w:val="22"/>
          <w:szCs w:val="22"/>
        </w:rPr>
        <w:t xml:space="preserve"> no dia 24/outubro/2023 com início às 14h00min, </w:t>
      </w:r>
      <w:r>
        <w:rPr>
          <w:rFonts w:cs="Arial"/>
          <w:sz w:val="22"/>
        </w:rPr>
        <w:t xml:space="preserve">a Palestra terá duração de 01h30min., </w:t>
      </w:r>
      <w:r>
        <w:rPr>
          <w:rFonts w:cs="Arial"/>
          <w:sz w:val="22"/>
          <w:szCs w:val="22"/>
        </w:rPr>
        <w:t>na Associação de Proteção aos Idosos de Vera Cruz do Oeste – APIV, localizada na Rua Santa Catarina, bairro Jardim América.</w:t>
      </w:r>
    </w:p>
    <w:p w14:paraId="1C9A4507" w14:textId="77777777" w:rsidR="007475E4" w:rsidRDefault="007475E4" w:rsidP="007475E4">
      <w:pPr>
        <w:rPr>
          <w:rFonts w:cs="Arial"/>
          <w:b/>
          <w:sz w:val="22"/>
          <w:szCs w:val="22"/>
        </w:rPr>
      </w:pPr>
    </w:p>
    <w:p w14:paraId="6556E16D" w14:textId="77777777" w:rsidR="007475E4" w:rsidRDefault="007475E4" w:rsidP="007475E4">
      <w:pPr>
        <w:rPr>
          <w:rFonts w:cs="Arial"/>
          <w:b/>
          <w:sz w:val="22"/>
          <w:szCs w:val="22"/>
        </w:rPr>
      </w:pPr>
    </w:p>
    <w:p w14:paraId="5113022A" w14:textId="77777777" w:rsidR="007475E4" w:rsidRDefault="007475E4" w:rsidP="007475E4">
      <w:pPr>
        <w:rPr>
          <w:rFonts w:cs="Arial"/>
          <w:b/>
          <w:sz w:val="22"/>
          <w:szCs w:val="22"/>
        </w:rPr>
      </w:pPr>
      <w:r w:rsidRPr="00E758D2">
        <w:rPr>
          <w:rFonts w:cs="Arial"/>
          <w:b/>
          <w:sz w:val="22"/>
          <w:szCs w:val="22"/>
        </w:rPr>
        <w:t>6</w:t>
      </w:r>
      <w:r>
        <w:rPr>
          <w:rFonts w:cs="Arial"/>
          <w:b/>
          <w:sz w:val="22"/>
          <w:szCs w:val="22"/>
        </w:rPr>
        <w:t>. DO LOCAL DE ENTREGA E/OU EXECUÇÃO DOS SERVIÇOS:</w:t>
      </w:r>
    </w:p>
    <w:p w14:paraId="6146F0DA" w14:textId="77777777" w:rsidR="007475E4" w:rsidRDefault="007475E4" w:rsidP="007475E4">
      <w:pPr>
        <w:spacing w:before="240"/>
        <w:jc w:val="both"/>
        <w:rPr>
          <w:rFonts w:ascii="Calibri" w:hAnsi="Calibri" w:cs="Calibri"/>
          <w:sz w:val="24"/>
        </w:rPr>
      </w:pPr>
      <w:r>
        <w:rPr>
          <w:rFonts w:cs="Arial"/>
          <w:b/>
          <w:sz w:val="22"/>
          <w:szCs w:val="22"/>
        </w:rPr>
        <w:t xml:space="preserve">6.1 </w:t>
      </w:r>
      <w:r>
        <w:rPr>
          <w:rFonts w:cs="Arial"/>
          <w:bCs/>
          <w:sz w:val="22"/>
          <w:szCs w:val="22"/>
        </w:rPr>
        <w:t xml:space="preserve">- </w:t>
      </w:r>
      <w:r w:rsidRPr="00E7190C">
        <w:rPr>
          <w:sz w:val="22"/>
          <w:szCs w:val="22"/>
        </w:rPr>
        <w:t>A Execução dos serviços</w:t>
      </w:r>
      <w:r>
        <w:rPr>
          <w:sz w:val="22"/>
          <w:szCs w:val="22"/>
        </w:rPr>
        <w:t xml:space="preserve"> será realizada</w:t>
      </w:r>
      <w:r>
        <w:rPr>
          <w:rFonts w:cs="Arial"/>
          <w:sz w:val="22"/>
          <w:szCs w:val="22"/>
        </w:rPr>
        <w:t xml:space="preserve"> na Associação de Proteção aos Idosos de Vera Cruz do Oeste – APIV, localizada na Rua Santa Catarina, bairro Jardim América, no dia 24/outubro/2023 às 14h00min.</w:t>
      </w:r>
    </w:p>
    <w:p w14:paraId="7992D51A" w14:textId="77777777" w:rsidR="007475E4" w:rsidRDefault="007475E4" w:rsidP="007475E4">
      <w:pPr>
        <w:rPr>
          <w:rFonts w:cs="Arial"/>
          <w:b/>
          <w:sz w:val="22"/>
          <w:szCs w:val="22"/>
        </w:rPr>
      </w:pPr>
    </w:p>
    <w:p w14:paraId="11063498" w14:textId="77777777" w:rsidR="007475E4" w:rsidRDefault="007475E4" w:rsidP="007475E4">
      <w:pPr>
        <w:jc w:val="both"/>
        <w:rPr>
          <w:rFonts w:cs="Arial"/>
          <w:b/>
          <w:sz w:val="22"/>
          <w:szCs w:val="22"/>
        </w:rPr>
      </w:pPr>
    </w:p>
    <w:p w14:paraId="361C5F4B" w14:textId="77777777" w:rsidR="007475E4" w:rsidRDefault="007475E4" w:rsidP="007475E4">
      <w:pPr>
        <w:spacing w:before="240" w:line="360" w:lineRule="auto"/>
        <w:jc w:val="both"/>
        <w:rPr>
          <w:rFonts w:cs="Arial"/>
          <w:b/>
          <w:sz w:val="22"/>
          <w:szCs w:val="22"/>
        </w:rPr>
      </w:pPr>
      <w:r w:rsidRPr="00E758D2">
        <w:rPr>
          <w:rFonts w:cs="Arial"/>
          <w:b/>
          <w:sz w:val="22"/>
          <w:szCs w:val="22"/>
        </w:rPr>
        <w:t>7</w:t>
      </w:r>
      <w:r>
        <w:rPr>
          <w:rFonts w:cs="Arial"/>
          <w:b/>
          <w:sz w:val="22"/>
          <w:szCs w:val="22"/>
        </w:rPr>
        <w:t xml:space="preserve">. </w:t>
      </w:r>
      <w:r w:rsidRPr="00E758D2">
        <w:rPr>
          <w:rFonts w:cs="Arial"/>
          <w:b/>
          <w:sz w:val="22"/>
          <w:szCs w:val="22"/>
        </w:rPr>
        <w:t>CONDIÇ</w:t>
      </w:r>
      <w:r>
        <w:rPr>
          <w:rFonts w:cs="Arial"/>
          <w:b/>
          <w:sz w:val="22"/>
          <w:szCs w:val="22"/>
        </w:rPr>
        <w:t>Õ</w:t>
      </w:r>
      <w:r w:rsidRPr="00E758D2">
        <w:rPr>
          <w:rFonts w:cs="Arial"/>
          <w:b/>
          <w:sz w:val="22"/>
          <w:szCs w:val="22"/>
        </w:rPr>
        <w:t>ES DE RECEBIMENTO DO OBJETO E GARANTIA:</w:t>
      </w:r>
    </w:p>
    <w:p w14:paraId="7980A34C" w14:textId="77777777" w:rsidR="007475E4" w:rsidRPr="007166C1" w:rsidRDefault="007475E4" w:rsidP="007475E4">
      <w:pPr>
        <w:spacing w:line="360" w:lineRule="auto"/>
        <w:contextualSpacing/>
        <w:jc w:val="both"/>
        <w:rPr>
          <w:sz w:val="22"/>
          <w:szCs w:val="22"/>
          <w:highlight w:val="yellow"/>
        </w:rPr>
      </w:pPr>
      <w:r w:rsidRPr="001E6F39">
        <w:rPr>
          <w:rFonts w:cs="Arial"/>
          <w:b/>
          <w:bCs/>
          <w:sz w:val="22"/>
          <w:szCs w:val="22"/>
        </w:rPr>
        <w:t>7.1</w:t>
      </w:r>
      <w:r w:rsidRPr="006B4053">
        <w:rPr>
          <w:rFonts w:cs="Arial"/>
          <w:sz w:val="22"/>
          <w:szCs w:val="22"/>
        </w:rPr>
        <w:t xml:space="preserve"> </w:t>
      </w:r>
      <w:r>
        <w:rPr>
          <w:rFonts w:cs="Arial"/>
          <w:sz w:val="22"/>
          <w:szCs w:val="22"/>
        </w:rPr>
        <w:t xml:space="preserve">- </w:t>
      </w:r>
      <w:r w:rsidRPr="007166C1">
        <w:rPr>
          <w:sz w:val="22"/>
          <w:szCs w:val="22"/>
        </w:rPr>
        <w:t>O objeto será recebido:</w:t>
      </w:r>
    </w:p>
    <w:p w14:paraId="57059FC2" w14:textId="77777777" w:rsidR="007475E4" w:rsidRPr="007166C1" w:rsidRDefault="007475E4" w:rsidP="007475E4">
      <w:pPr>
        <w:spacing w:line="276" w:lineRule="auto"/>
        <w:ind w:firstLine="708"/>
        <w:contextualSpacing/>
        <w:jc w:val="both"/>
        <w:rPr>
          <w:sz w:val="22"/>
          <w:szCs w:val="22"/>
          <w:highlight w:val="yellow"/>
        </w:rPr>
      </w:pPr>
      <w:r w:rsidRPr="00F14C9E">
        <w:rPr>
          <w:sz w:val="22"/>
          <w:szCs w:val="22"/>
        </w:rPr>
        <w:t>a) definitivamente, após a execução da capacitação de acordo com o estabelecido neste Termo de Referência, bem como apresentar a respectiva Nota Fiscal contendo em seu corpo a descrição dos serviços e respectivos valores;</w:t>
      </w:r>
    </w:p>
    <w:p w14:paraId="0DCEA6C7" w14:textId="77777777" w:rsidR="007475E4" w:rsidRPr="00F14C9E" w:rsidRDefault="007475E4" w:rsidP="007475E4">
      <w:pPr>
        <w:spacing w:line="276" w:lineRule="auto"/>
        <w:ind w:firstLine="708"/>
        <w:contextualSpacing/>
        <w:jc w:val="both"/>
        <w:rPr>
          <w:sz w:val="22"/>
          <w:szCs w:val="22"/>
        </w:rPr>
      </w:pPr>
      <w:r w:rsidRPr="00F14C9E">
        <w:rPr>
          <w:sz w:val="22"/>
          <w:szCs w:val="22"/>
        </w:rPr>
        <w:t>b) Prestar/executar o objeto desta dispensa conforme as especificações constantes neste Termo de Referência, cumprindo o prazo estabelecido e responsabilizar-se pela quantidade e qualidade;</w:t>
      </w:r>
    </w:p>
    <w:p w14:paraId="4BE0D6D7" w14:textId="77777777" w:rsidR="007475E4" w:rsidRPr="00F14C9E" w:rsidRDefault="007475E4" w:rsidP="007475E4">
      <w:pPr>
        <w:spacing w:line="276" w:lineRule="auto"/>
        <w:ind w:firstLine="708"/>
        <w:contextualSpacing/>
        <w:jc w:val="both"/>
        <w:rPr>
          <w:sz w:val="22"/>
          <w:szCs w:val="22"/>
        </w:rPr>
      </w:pPr>
      <w:r w:rsidRPr="00F14C9E">
        <w:rPr>
          <w:sz w:val="22"/>
          <w:szCs w:val="22"/>
        </w:rPr>
        <w:t>d) Manter, durante a execução contratual, em compatibilidade com as obrigações assumidas, todas as condições de qualificação e habilitação exigidas nesta dispensa. A ausência da regularização, na forma da legislação em vigor, acarretará a suspensão do pagamento.</w:t>
      </w:r>
    </w:p>
    <w:p w14:paraId="0B9ED8F0" w14:textId="77777777" w:rsidR="007475E4" w:rsidRPr="006B4053" w:rsidRDefault="007475E4" w:rsidP="007475E4">
      <w:pPr>
        <w:spacing w:before="240"/>
        <w:jc w:val="both"/>
        <w:rPr>
          <w:rFonts w:cs="Arial"/>
          <w:sz w:val="22"/>
          <w:szCs w:val="22"/>
        </w:rPr>
      </w:pPr>
    </w:p>
    <w:p w14:paraId="67F53911" w14:textId="77777777" w:rsidR="007475E4" w:rsidRDefault="007475E4" w:rsidP="007475E4">
      <w:pPr>
        <w:spacing w:before="240"/>
        <w:jc w:val="both"/>
        <w:rPr>
          <w:rFonts w:cs="Arial"/>
          <w:b/>
          <w:sz w:val="22"/>
          <w:szCs w:val="22"/>
        </w:rPr>
      </w:pPr>
      <w:r w:rsidRPr="00E758D2">
        <w:rPr>
          <w:rFonts w:cs="Arial"/>
          <w:b/>
          <w:sz w:val="22"/>
          <w:szCs w:val="22"/>
        </w:rPr>
        <w:t>8</w:t>
      </w:r>
      <w:r>
        <w:rPr>
          <w:rFonts w:cs="Arial"/>
          <w:b/>
          <w:sz w:val="22"/>
          <w:szCs w:val="22"/>
        </w:rPr>
        <w:t>. DA VIGÊNCIA DO CONTRATO</w:t>
      </w:r>
      <w:r w:rsidRPr="00E758D2">
        <w:rPr>
          <w:rFonts w:cs="Arial"/>
          <w:b/>
          <w:sz w:val="22"/>
          <w:szCs w:val="22"/>
        </w:rPr>
        <w:t>:</w:t>
      </w:r>
    </w:p>
    <w:p w14:paraId="459B1EC3" w14:textId="77777777" w:rsidR="007475E4" w:rsidRDefault="007475E4" w:rsidP="007475E4">
      <w:pPr>
        <w:spacing w:before="240"/>
        <w:jc w:val="both"/>
        <w:rPr>
          <w:rFonts w:cs="Arial"/>
          <w:bCs/>
          <w:sz w:val="22"/>
          <w:szCs w:val="22"/>
        </w:rPr>
      </w:pPr>
      <w:r>
        <w:rPr>
          <w:rFonts w:cs="Arial"/>
          <w:b/>
          <w:sz w:val="22"/>
          <w:szCs w:val="22"/>
        </w:rPr>
        <w:t xml:space="preserve">8.1 </w:t>
      </w:r>
      <w:r>
        <w:rPr>
          <w:rFonts w:cs="Arial"/>
          <w:bCs/>
          <w:sz w:val="22"/>
          <w:szCs w:val="22"/>
        </w:rPr>
        <w:t>- A vigência findará no dia 31/12/2023, sendo iniciada na data da assinatura do contrato.</w:t>
      </w:r>
    </w:p>
    <w:p w14:paraId="6AF7F3A8" w14:textId="77777777" w:rsidR="007475E4" w:rsidRDefault="007475E4" w:rsidP="007475E4">
      <w:pPr>
        <w:jc w:val="both"/>
        <w:rPr>
          <w:rFonts w:cs="Arial"/>
          <w:bCs/>
          <w:sz w:val="22"/>
          <w:szCs w:val="22"/>
        </w:rPr>
      </w:pPr>
    </w:p>
    <w:p w14:paraId="454B658C" w14:textId="77777777" w:rsidR="007475E4" w:rsidRDefault="007475E4" w:rsidP="007475E4">
      <w:pPr>
        <w:jc w:val="both"/>
        <w:rPr>
          <w:rFonts w:cs="Arial"/>
          <w:bCs/>
          <w:sz w:val="22"/>
          <w:szCs w:val="22"/>
        </w:rPr>
      </w:pPr>
    </w:p>
    <w:p w14:paraId="78838CE3" w14:textId="77777777" w:rsidR="007475E4" w:rsidRDefault="007475E4" w:rsidP="007475E4">
      <w:pPr>
        <w:jc w:val="both"/>
        <w:rPr>
          <w:rFonts w:cs="Arial"/>
          <w:bCs/>
          <w:sz w:val="22"/>
          <w:szCs w:val="22"/>
        </w:rPr>
      </w:pPr>
    </w:p>
    <w:p w14:paraId="69C0E948" w14:textId="77777777" w:rsidR="007475E4" w:rsidRPr="006370DD" w:rsidRDefault="007475E4" w:rsidP="007475E4">
      <w:pPr>
        <w:jc w:val="both"/>
        <w:rPr>
          <w:rFonts w:cs="Arial"/>
          <w:b/>
          <w:sz w:val="22"/>
          <w:szCs w:val="22"/>
        </w:rPr>
      </w:pPr>
      <w:r w:rsidRPr="006370DD">
        <w:rPr>
          <w:rFonts w:cs="Arial"/>
          <w:b/>
          <w:sz w:val="22"/>
          <w:szCs w:val="22"/>
        </w:rPr>
        <w:t>9. DA GARANTIA CONTRATUAL</w:t>
      </w:r>
    </w:p>
    <w:p w14:paraId="28C26312" w14:textId="77777777" w:rsidR="007475E4" w:rsidRDefault="007475E4" w:rsidP="007475E4">
      <w:pPr>
        <w:jc w:val="both"/>
        <w:rPr>
          <w:rFonts w:cs="Arial"/>
          <w:bCs/>
          <w:sz w:val="22"/>
          <w:szCs w:val="22"/>
        </w:rPr>
      </w:pPr>
    </w:p>
    <w:p w14:paraId="445F834E" w14:textId="77777777" w:rsidR="007475E4" w:rsidRDefault="007475E4" w:rsidP="007475E4">
      <w:pPr>
        <w:jc w:val="both"/>
        <w:rPr>
          <w:rFonts w:cs="Arial"/>
          <w:bCs/>
          <w:sz w:val="22"/>
          <w:szCs w:val="22"/>
        </w:rPr>
      </w:pPr>
      <w:r w:rsidRPr="006370DD">
        <w:rPr>
          <w:rFonts w:cs="Arial"/>
          <w:b/>
          <w:sz w:val="22"/>
          <w:szCs w:val="22"/>
        </w:rPr>
        <w:t>9.1</w:t>
      </w:r>
      <w:r>
        <w:rPr>
          <w:rFonts w:cs="Arial"/>
          <w:bCs/>
          <w:sz w:val="22"/>
          <w:szCs w:val="22"/>
        </w:rPr>
        <w:t xml:space="preserve"> - Não se aplica.</w:t>
      </w:r>
    </w:p>
    <w:p w14:paraId="1F3D120B" w14:textId="77777777" w:rsidR="007475E4" w:rsidRDefault="007475E4" w:rsidP="007475E4">
      <w:pPr>
        <w:jc w:val="both"/>
        <w:rPr>
          <w:rFonts w:cs="Arial"/>
          <w:bCs/>
          <w:sz w:val="22"/>
          <w:szCs w:val="22"/>
        </w:rPr>
      </w:pPr>
    </w:p>
    <w:p w14:paraId="04E9E726" w14:textId="77777777" w:rsidR="007475E4" w:rsidRDefault="007475E4" w:rsidP="007475E4">
      <w:pPr>
        <w:jc w:val="both"/>
        <w:rPr>
          <w:rFonts w:cs="Arial"/>
          <w:bCs/>
          <w:sz w:val="22"/>
          <w:szCs w:val="22"/>
        </w:rPr>
      </w:pPr>
    </w:p>
    <w:p w14:paraId="1C55444B" w14:textId="77777777" w:rsidR="007475E4" w:rsidRPr="006370DD" w:rsidRDefault="007475E4" w:rsidP="007475E4">
      <w:pPr>
        <w:spacing w:before="240" w:line="276" w:lineRule="auto"/>
        <w:jc w:val="both"/>
        <w:rPr>
          <w:rFonts w:cs="Arial"/>
          <w:b/>
          <w:sz w:val="22"/>
          <w:szCs w:val="22"/>
        </w:rPr>
      </w:pPr>
      <w:r w:rsidRPr="006370DD">
        <w:rPr>
          <w:rFonts w:cs="Arial"/>
          <w:b/>
          <w:sz w:val="22"/>
          <w:szCs w:val="22"/>
        </w:rPr>
        <w:t>10. DA FORMALIZAÇÃO DA AQUISIÇÃO E CONDIÇÕES DE FORNECIMENTO</w:t>
      </w:r>
    </w:p>
    <w:p w14:paraId="0E29C086" w14:textId="77777777" w:rsidR="007475E4" w:rsidRPr="006370DD" w:rsidRDefault="007475E4" w:rsidP="007475E4">
      <w:pPr>
        <w:spacing w:before="240" w:line="276" w:lineRule="auto"/>
        <w:jc w:val="both"/>
        <w:rPr>
          <w:rFonts w:cs="Arial"/>
          <w:sz w:val="22"/>
          <w:szCs w:val="22"/>
        </w:rPr>
      </w:pPr>
      <w:r w:rsidRPr="006370DD">
        <w:rPr>
          <w:rFonts w:cs="Arial"/>
          <w:b/>
          <w:bCs/>
          <w:sz w:val="22"/>
          <w:szCs w:val="22"/>
        </w:rPr>
        <w:t>10.1</w:t>
      </w:r>
      <w:r w:rsidRPr="006370DD">
        <w:rPr>
          <w:rFonts w:cs="Arial"/>
          <w:sz w:val="22"/>
          <w:szCs w:val="22"/>
        </w:rPr>
        <w:t xml:space="preserve"> </w:t>
      </w:r>
      <w:r>
        <w:rPr>
          <w:rFonts w:cs="Arial"/>
          <w:sz w:val="22"/>
          <w:szCs w:val="22"/>
        </w:rPr>
        <w:t xml:space="preserve">- </w:t>
      </w:r>
      <w:r w:rsidRPr="006370DD">
        <w:rPr>
          <w:rFonts w:cs="Arial"/>
          <w:sz w:val="22"/>
          <w:szCs w:val="22"/>
        </w:rPr>
        <w:t>A aquisição dos serviços será iniciada com a assinatura do Contrato e o recebimento deverá ser mediante o cumprimento das cláusulas contratuais;</w:t>
      </w:r>
    </w:p>
    <w:p w14:paraId="72CB8EE5" w14:textId="77777777" w:rsidR="007475E4" w:rsidRDefault="007475E4" w:rsidP="007475E4">
      <w:pPr>
        <w:spacing w:line="276" w:lineRule="auto"/>
        <w:jc w:val="both"/>
        <w:rPr>
          <w:rFonts w:cs="Arial"/>
          <w:b/>
          <w:sz w:val="22"/>
          <w:szCs w:val="22"/>
        </w:rPr>
      </w:pPr>
      <w:r w:rsidRPr="006370DD">
        <w:rPr>
          <w:rFonts w:cs="Arial"/>
          <w:b/>
          <w:bCs/>
          <w:sz w:val="22"/>
          <w:szCs w:val="22"/>
        </w:rPr>
        <w:t>10.2</w:t>
      </w:r>
      <w:r w:rsidRPr="006370DD">
        <w:rPr>
          <w:rFonts w:cs="Arial"/>
          <w:sz w:val="22"/>
          <w:szCs w:val="22"/>
        </w:rPr>
        <w:t xml:space="preserve"> </w:t>
      </w:r>
      <w:r>
        <w:rPr>
          <w:rFonts w:cs="Arial"/>
          <w:sz w:val="22"/>
          <w:szCs w:val="22"/>
        </w:rPr>
        <w:t xml:space="preserve">- </w:t>
      </w:r>
      <w:r w:rsidRPr="006370DD">
        <w:rPr>
          <w:rFonts w:cs="Arial"/>
          <w:sz w:val="22"/>
          <w:szCs w:val="22"/>
        </w:rPr>
        <w:t xml:space="preserve">O contrato deverá expressar todas as cláusulas que garantam a realização </w:t>
      </w:r>
      <w:r>
        <w:rPr>
          <w:rFonts w:cs="Arial"/>
          <w:sz w:val="22"/>
          <w:szCs w:val="22"/>
        </w:rPr>
        <w:t>da Palestra Show.</w:t>
      </w:r>
    </w:p>
    <w:p w14:paraId="0635EC91" w14:textId="77777777" w:rsidR="007475E4" w:rsidRDefault="007475E4" w:rsidP="007475E4">
      <w:pPr>
        <w:spacing w:line="276" w:lineRule="auto"/>
        <w:ind w:left="-142"/>
        <w:jc w:val="both"/>
        <w:rPr>
          <w:rFonts w:cs="Arial"/>
          <w:b/>
          <w:sz w:val="22"/>
          <w:szCs w:val="22"/>
        </w:rPr>
      </w:pPr>
    </w:p>
    <w:p w14:paraId="5DC13670" w14:textId="77777777" w:rsidR="007475E4" w:rsidRDefault="007475E4" w:rsidP="007475E4">
      <w:pPr>
        <w:spacing w:line="276" w:lineRule="auto"/>
        <w:ind w:left="-142"/>
        <w:jc w:val="both"/>
        <w:rPr>
          <w:rFonts w:cs="Arial"/>
          <w:b/>
          <w:sz w:val="22"/>
          <w:szCs w:val="22"/>
        </w:rPr>
      </w:pPr>
    </w:p>
    <w:p w14:paraId="585256A1" w14:textId="77777777" w:rsidR="007475E4" w:rsidRDefault="007475E4" w:rsidP="007475E4">
      <w:pPr>
        <w:spacing w:line="276" w:lineRule="auto"/>
        <w:rPr>
          <w:rFonts w:cs="Arial"/>
          <w:b/>
          <w:sz w:val="22"/>
          <w:szCs w:val="22"/>
        </w:rPr>
      </w:pPr>
      <w:r>
        <w:rPr>
          <w:rFonts w:cs="Arial"/>
          <w:b/>
          <w:sz w:val="22"/>
          <w:szCs w:val="22"/>
        </w:rPr>
        <w:t>11</w:t>
      </w:r>
      <w:r w:rsidRPr="00EA4F1B">
        <w:rPr>
          <w:rFonts w:cs="Arial"/>
          <w:b/>
          <w:sz w:val="22"/>
          <w:szCs w:val="22"/>
        </w:rPr>
        <w:t xml:space="preserve"> REVISÃO DE PREÇOS:</w:t>
      </w:r>
    </w:p>
    <w:p w14:paraId="69D24690" w14:textId="77777777" w:rsidR="007475E4" w:rsidRPr="00EA4F1B" w:rsidRDefault="007475E4" w:rsidP="007475E4">
      <w:pPr>
        <w:spacing w:line="276" w:lineRule="auto"/>
        <w:rPr>
          <w:rFonts w:cs="Arial"/>
          <w:b/>
          <w:sz w:val="22"/>
          <w:szCs w:val="22"/>
        </w:rPr>
      </w:pPr>
    </w:p>
    <w:p w14:paraId="42E9E79E" w14:textId="77777777" w:rsidR="007475E4" w:rsidRPr="00EA4F1B" w:rsidRDefault="007475E4" w:rsidP="007475E4">
      <w:pPr>
        <w:spacing w:line="276" w:lineRule="auto"/>
        <w:rPr>
          <w:rFonts w:cs="Arial"/>
          <w:sz w:val="22"/>
          <w:szCs w:val="22"/>
        </w:rPr>
      </w:pPr>
      <w:r w:rsidRPr="008974B9">
        <w:rPr>
          <w:rFonts w:cs="Arial"/>
          <w:b/>
          <w:bCs/>
          <w:sz w:val="22"/>
          <w:szCs w:val="22"/>
        </w:rPr>
        <w:t>11.1</w:t>
      </w:r>
      <w:r>
        <w:rPr>
          <w:rFonts w:cs="Arial"/>
          <w:sz w:val="22"/>
          <w:szCs w:val="22"/>
        </w:rPr>
        <w:t xml:space="preserve"> </w:t>
      </w:r>
      <w:r w:rsidRPr="00EA4F1B">
        <w:rPr>
          <w:rFonts w:cs="Arial"/>
          <w:sz w:val="22"/>
          <w:szCs w:val="22"/>
        </w:rPr>
        <w:t>Os preços permanecerão fixos e irreajustáveis.</w:t>
      </w:r>
    </w:p>
    <w:p w14:paraId="2267620E" w14:textId="77777777" w:rsidR="007475E4" w:rsidRDefault="007475E4" w:rsidP="007475E4">
      <w:pPr>
        <w:spacing w:line="276" w:lineRule="auto"/>
        <w:jc w:val="both"/>
        <w:rPr>
          <w:rFonts w:cs="Arial"/>
          <w:b/>
          <w:sz w:val="22"/>
          <w:szCs w:val="22"/>
        </w:rPr>
      </w:pPr>
    </w:p>
    <w:p w14:paraId="73297BC3" w14:textId="77777777" w:rsidR="007475E4" w:rsidRDefault="007475E4" w:rsidP="007475E4">
      <w:pPr>
        <w:spacing w:line="276" w:lineRule="auto"/>
        <w:jc w:val="both"/>
        <w:rPr>
          <w:rFonts w:cs="Arial"/>
          <w:b/>
          <w:sz w:val="22"/>
          <w:szCs w:val="22"/>
        </w:rPr>
      </w:pPr>
    </w:p>
    <w:p w14:paraId="197DEF63" w14:textId="77777777" w:rsidR="007475E4" w:rsidRPr="006370DD" w:rsidRDefault="007475E4" w:rsidP="007475E4">
      <w:pPr>
        <w:ind w:right="-284"/>
        <w:jc w:val="both"/>
        <w:rPr>
          <w:rFonts w:cs="Arial"/>
          <w:b/>
          <w:sz w:val="22"/>
          <w:szCs w:val="22"/>
        </w:rPr>
      </w:pPr>
      <w:r w:rsidRPr="006370DD">
        <w:rPr>
          <w:rFonts w:cs="Arial"/>
          <w:b/>
          <w:sz w:val="22"/>
          <w:szCs w:val="22"/>
        </w:rPr>
        <w:lastRenderedPageBreak/>
        <w:t>1</w:t>
      </w:r>
      <w:r>
        <w:rPr>
          <w:rFonts w:cs="Arial"/>
          <w:b/>
          <w:sz w:val="22"/>
          <w:szCs w:val="22"/>
        </w:rPr>
        <w:t>2</w:t>
      </w:r>
      <w:r w:rsidRPr="006370DD">
        <w:rPr>
          <w:rFonts w:cs="Arial"/>
          <w:b/>
          <w:sz w:val="22"/>
          <w:szCs w:val="22"/>
        </w:rPr>
        <w:t>. DO PAGAMENTO</w:t>
      </w:r>
    </w:p>
    <w:p w14:paraId="0F557312" w14:textId="77777777" w:rsidR="007475E4" w:rsidRPr="006370DD" w:rsidRDefault="007475E4" w:rsidP="007475E4">
      <w:pPr>
        <w:ind w:right="-284"/>
        <w:jc w:val="both"/>
        <w:rPr>
          <w:rFonts w:cs="Arial"/>
          <w:b/>
          <w:sz w:val="22"/>
          <w:szCs w:val="22"/>
        </w:rPr>
      </w:pPr>
    </w:p>
    <w:p w14:paraId="5C2C45AA" w14:textId="77777777" w:rsidR="007475E4" w:rsidRPr="006370DD" w:rsidRDefault="007475E4" w:rsidP="007475E4">
      <w:pPr>
        <w:spacing w:line="276" w:lineRule="auto"/>
        <w:jc w:val="both"/>
        <w:rPr>
          <w:rFonts w:cs="Arial"/>
          <w:bCs/>
          <w:sz w:val="22"/>
          <w:szCs w:val="22"/>
        </w:rPr>
      </w:pPr>
      <w:r w:rsidRPr="006370DD">
        <w:rPr>
          <w:rFonts w:cs="Arial"/>
          <w:b/>
          <w:sz w:val="22"/>
          <w:szCs w:val="22"/>
        </w:rPr>
        <w:t>1</w:t>
      </w:r>
      <w:r>
        <w:rPr>
          <w:rFonts w:cs="Arial"/>
          <w:b/>
          <w:sz w:val="22"/>
          <w:szCs w:val="22"/>
        </w:rPr>
        <w:t>2</w:t>
      </w:r>
      <w:r w:rsidRPr="006370DD">
        <w:rPr>
          <w:rFonts w:cs="Arial"/>
          <w:b/>
          <w:sz w:val="22"/>
          <w:szCs w:val="22"/>
        </w:rPr>
        <w:t>.1</w:t>
      </w:r>
      <w:r w:rsidRPr="006370DD">
        <w:rPr>
          <w:rFonts w:cs="Arial"/>
          <w:bCs/>
          <w:sz w:val="22"/>
          <w:szCs w:val="22"/>
        </w:rPr>
        <w:t xml:space="preserve"> </w:t>
      </w:r>
      <w:r>
        <w:rPr>
          <w:rFonts w:cs="Arial"/>
          <w:bCs/>
          <w:sz w:val="22"/>
          <w:szCs w:val="22"/>
        </w:rPr>
        <w:t xml:space="preserve">- </w:t>
      </w:r>
      <w:r w:rsidRPr="006370DD">
        <w:rPr>
          <w:rFonts w:cs="Arial"/>
          <w:bCs/>
          <w:sz w:val="22"/>
          <w:szCs w:val="22"/>
        </w:rPr>
        <w:t>O pagamento será efetuado pela CONTRATANTE, em até 30 (trinta) dias após a prestação dos serviços, mediante a apresentação da NF-e, com o atesto do responsável pelo recebimento do(s) serviço(s);</w:t>
      </w:r>
    </w:p>
    <w:p w14:paraId="29797994" w14:textId="77777777" w:rsidR="007475E4" w:rsidRPr="006370DD" w:rsidRDefault="007475E4" w:rsidP="007475E4">
      <w:pPr>
        <w:spacing w:line="276" w:lineRule="auto"/>
        <w:jc w:val="both"/>
        <w:rPr>
          <w:rFonts w:cs="Arial"/>
          <w:bCs/>
          <w:sz w:val="22"/>
          <w:szCs w:val="22"/>
        </w:rPr>
      </w:pPr>
      <w:r w:rsidRPr="006370DD">
        <w:rPr>
          <w:rFonts w:cs="Arial"/>
          <w:b/>
          <w:sz w:val="22"/>
          <w:szCs w:val="22"/>
        </w:rPr>
        <w:t>1</w:t>
      </w:r>
      <w:r>
        <w:rPr>
          <w:rFonts w:cs="Arial"/>
          <w:b/>
          <w:sz w:val="22"/>
          <w:szCs w:val="22"/>
        </w:rPr>
        <w:t>2</w:t>
      </w:r>
      <w:r w:rsidRPr="006370DD">
        <w:rPr>
          <w:rFonts w:cs="Arial"/>
          <w:b/>
          <w:sz w:val="22"/>
          <w:szCs w:val="22"/>
        </w:rPr>
        <w:t>.2</w:t>
      </w:r>
      <w:r w:rsidRPr="006370DD">
        <w:rPr>
          <w:rFonts w:cs="Arial"/>
          <w:bCs/>
          <w:sz w:val="22"/>
          <w:szCs w:val="22"/>
        </w:rPr>
        <w:t xml:space="preserve"> </w:t>
      </w:r>
      <w:r>
        <w:rPr>
          <w:rFonts w:cs="Arial"/>
          <w:bCs/>
          <w:sz w:val="22"/>
          <w:szCs w:val="22"/>
        </w:rPr>
        <w:t xml:space="preserve">- </w:t>
      </w:r>
      <w:r w:rsidRPr="006370DD">
        <w:rPr>
          <w:rFonts w:cs="Arial"/>
          <w:bCs/>
          <w:sz w:val="22"/>
          <w:szCs w:val="22"/>
        </w:rPr>
        <w:t>A CONTRATANTE efetuará a retenção de tributos sobre o pagamento a ser realizado, (quando obrigatório) conforme determina a legislação vigente;</w:t>
      </w:r>
    </w:p>
    <w:p w14:paraId="3439EF0B" w14:textId="77777777" w:rsidR="007475E4" w:rsidRPr="006370DD" w:rsidRDefault="007475E4" w:rsidP="007475E4">
      <w:pPr>
        <w:spacing w:line="276" w:lineRule="auto"/>
        <w:jc w:val="both"/>
        <w:rPr>
          <w:rFonts w:cs="Arial"/>
          <w:bCs/>
          <w:sz w:val="22"/>
          <w:szCs w:val="22"/>
        </w:rPr>
      </w:pPr>
      <w:r w:rsidRPr="006370DD">
        <w:rPr>
          <w:rFonts w:cs="Arial"/>
          <w:b/>
          <w:sz w:val="22"/>
          <w:szCs w:val="22"/>
        </w:rPr>
        <w:t>1</w:t>
      </w:r>
      <w:r>
        <w:rPr>
          <w:rFonts w:cs="Arial"/>
          <w:b/>
          <w:sz w:val="22"/>
          <w:szCs w:val="22"/>
        </w:rPr>
        <w:t>2</w:t>
      </w:r>
      <w:r w:rsidRPr="006370DD">
        <w:rPr>
          <w:rFonts w:cs="Arial"/>
          <w:b/>
          <w:sz w:val="22"/>
          <w:szCs w:val="22"/>
        </w:rPr>
        <w:t>.3</w:t>
      </w:r>
      <w:r w:rsidRPr="006370DD">
        <w:rPr>
          <w:rFonts w:cs="Arial"/>
          <w:bCs/>
          <w:sz w:val="22"/>
          <w:szCs w:val="22"/>
        </w:rPr>
        <w:t xml:space="preserve"> </w:t>
      </w:r>
      <w:r>
        <w:rPr>
          <w:rFonts w:cs="Arial"/>
          <w:bCs/>
          <w:sz w:val="22"/>
          <w:szCs w:val="22"/>
        </w:rPr>
        <w:t xml:space="preserve">- </w:t>
      </w:r>
      <w:r w:rsidRPr="006370DD">
        <w:rPr>
          <w:rFonts w:cs="Arial"/>
          <w:bCs/>
          <w:sz w:val="22"/>
          <w:szCs w:val="22"/>
        </w:rPr>
        <w:t>O pagamento será única e exclusivamente realizado através de meio eletrônico, via boleto ou depósito bancário em conta corrente de titularidade da empresa e, preferencialmente, que a proponente vencedora indique conta no Banco do Brasil ou Caixa Econômica Federal, conforme orientações do CONTRATANTE. Caso seja indicado outra agência bancária as despesas de transferência correrão por contada CONTRATADA;</w:t>
      </w:r>
    </w:p>
    <w:p w14:paraId="2D944F64" w14:textId="77777777" w:rsidR="007475E4" w:rsidRPr="006370DD" w:rsidRDefault="007475E4" w:rsidP="007475E4">
      <w:pPr>
        <w:spacing w:line="276" w:lineRule="auto"/>
        <w:jc w:val="both"/>
        <w:rPr>
          <w:rFonts w:cs="Arial"/>
          <w:bCs/>
          <w:sz w:val="22"/>
          <w:szCs w:val="22"/>
        </w:rPr>
      </w:pPr>
      <w:r w:rsidRPr="006370DD">
        <w:rPr>
          <w:rFonts w:cs="Arial"/>
          <w:b/>
          <w:sz w:val="22"/>
          <w:szCs w:val="22"/>
        </w:rPr>
        <w:t>1</w:t>
      </w:r>
      <w:r>
        <w:rPr>
          <w:rFonts w:cs="Arial"/>
          <w:b/>
          <w:sz w:val="22"/>
          <w:szCs w:val="22"/>
        </w:rPr>
        <w:t>2</w:t>
      </w:r>
      <w:r w:rsidRPr="006370DD">
        <w:rPr>
          <w:rFonts w:cs="Arial"/>
          <w:b/>
          <w:sz w:val="22"/>
          <w:szCs w:val="22"/>
        </w:rPr>
        <w:t>.4</w:t>
      </w:r>
      <w:r w:rsidRPr="006370DD">
        <w:rPr>
          <w:rFonts w:cs="Arial"/>
          <w:bCs/>
          <w:sz w:val="22"/>
          <w:szCs w:val="22"/>
        </w:rPr>
        <w:t xml:space="preserve"> </w:t>
      </w:r>
      <w:r>
        <w:rPr>
          <w:rFonts w:cs="Arial"/>
          <w:bCs/>
          <w:sz w:val="22"/>
          <w:szCs w:val="22"/>
        </w:rPr>
        <w:t xml:space="preserve">- </w:t>
      </w:r>
      <w:r w:rsidRPr="006370DD">
        <w:rPr>
          <w:rFonts w:cs="Arial"/>
          <w:bCs/>
          <w:sz w:val="22"/>
          <w:szCs w:val="22"/>
        </w:rPr>
        <w:t>A empresa vencedora deverá enviar anexada à Nota Fiscal, as Certidões Negativas do INSS e FGTS vigentes e mantê-la atualizadas, sob pena do não pagamento até o cumprimento do presente item;</w:t>
      </w:r>
    </w:p>
    <w:p w14:paraId="2DB6735D" w14:textId="77777777" w:rsidR="007475E4" w:rsidRDefault="007475E4" w:rsidP="007475E4">
      <w:pPr>
        <w:spacing w:line="276" w:lineRule="auto"/>
        <w:jc w:val="both"/>
        <w:rPr>
          <w:rFonts w:cs="Arial"/>
          <w:bCs/>
          <w:sz w:val="22"/>
          <w:szCs w:val="22"/>
        </w:rPr>
      </w:pPr>
      <w:r w:rsidRPr="006370DD">
        <w:rPr>
          <w:rFonts w:cs="Arial"/>
          <w:b/>
          <w:sz w:val="22"/>
          <w:szCs w:val="22"/>
        </w:rPr>
        <w:t>1</w:t>
      </w:r>
      <w:r>
        <w:rPr>
          <w:rFonts w:cs="Arial"/>
          <w:b/>
          <w:sz w:val="22"/>
          <w:szCs w:val="22"/>
        </w:rPr>
        <w:t>2</w:t>
      </w:r>
      <w:r w:rsidRPr="006370DD">
        <w:rPr>
          <w:rFonts w:cs="Arial"/>
          <w:b/>
          <w:sz w:val="22"/>
          <w:szCs w:val="22"/>
        </w:rPr>
        <w:t>.5</w:t>
      </w:r>
      <w:r w:rsidRPr="006370DD">
        <w:rPr>
          <w:rFonts w:cs="Arial"/>
          <w:bCs/>
          <w:sz w:val="22"/>
          <w:szCs w:val="22"/>
        </w:rPr>
        <w:t xml:space="preserve"> </w:t>
      </w:r>
      <w:r>
        <w:rPr>
          <w:rFonts w:cs="Arial"/>
          <w:bCs/>
          <w:sz w:val="22"/>
          <w:szCs w:val="22"/>
        </w:rPr>
        <w:t xml:space="preserve">- </w:t>
      </w:r>
      <w:r w:rsidRPr="006370DD">
        <w:rPr>
          <w:rFonts w:cs="Arial"/>
          <w:bCs/>
          <w:sz w:val="22"/>
          <w:szCs w:val="22"/>
        </w:rPr>
        <w:t>Havendo erro na Nota Fiscal ou circunstância que impeça a liquidação da despesa, esta será devolvida à CONTRATADA, e o pagamento ficará pendente até que ela providencie as medidas saneadoras. Nesta hipótese, o prazo para pagamento iniciar-se-á após a regularização da situação ou reapresentação do documento fiscal não acarretando qualquer ônus para a CONTRATANTE.</w:t>
      </w:r>
    </w:p>
    <w:p w14:paraId="4B748DED" w14:textId="77777777" w:rsidR="007475E4" w:rsidRDefault="007475E4" w:rsidP="007475E4">
      <w:pPr>
        <w:jc w:val="both"/>
        <w:rPr>
          <w:rFonts w:cs="Arial"/>
          <w:bCs/>
          <w:sz w:val="22"/>
          <w:szCs w:val="22"/>
        </w:rPr>
      </w:pPr>
    </w:p>
    <w:p w14:paraId="5175A074" w14:textId="77777777" w:rsidR="007475E4" w:rsidRDefault="007475E4" w:rsidP="007475E4">
      <w:pPr>
        <w:jc w:val="both"/>
        <w:rPr>
          <w:rFonts w:cs="Arial"/>
          <w:bCs/>
          <w:sz w:val="22"/>
          <w:szCs w:val="22"/>
        </w:rPr>
      </w:pPr>
    </w:p>
    <w:p w14:paraId="28995670" w14:textId="77777777" w:rsidR="007475E4" w:rsidRDefault="007475E4" w:rsidP="007475E4">
      <w:pPr>
        <w:jc w:val="both"/>
        <w:rPr>
          <w:rFonts w:cs="Arial"/>
          <w:bCs/>
          <w:sz w:val="22"/>
          <w:szCs w:val="22"/>
        </w:rPr>
      </w:pPr>
    </w:p>
    <w:p w14:paraId="1D95C76E" w14:textId="77777777" w:rsidR="007475E4" w:rsidRPr="006370DD" w:rsidRDefault="007475E4" w:rsidP="007475E4">
      <w:pPr>
        <w:widowControl w:val="0"/>
        <w:ind w:left="567" w:hanging="567"/>
        <w:jc w:val="both"/>
        <w:rPr>
          <w:rFonts w:cs="Arial"/>
          <w:b/>
          <w:sz w:val="22"/>
          <w:szCs w:val="22"/>
        </w:rPr>
      </w:pPr>
      <w:r w:rsidRPr="006370DD">
        <w:rPr>
          <w:rFonts w:cs="Arial"/>
          <w:b/>
          <w:sz w:val="22"/>
          <w:szCs w:val="22"/>
        </w:rPr>
        <w:t>1</w:t>
      </w:r>
      <w:r>
        <w:rPr>
          <w:rFonts w:cs="Arial"/>
          <w:b/>
          <w:sz w:val="22"/>
          <w:szCs w:val="22"/>
        </w:rPr>
        <w:t>3</w:t>
      </w:r>
      <w:r w:rsidRPr="006370DD">
        <w:rPr>
          <w:rFonts w:cs="Arial"/>
          <w:b/>
          <w:sz w:val="22"/>
          <w:szCs w:val="22"/>
        </w:rPr>
        <w:t>. DAS PENALIDADES</w:t>
      </w:r>
    </w:p>
    <w:p w14:paraId="1610780B" w14:textId="77777777" w:rsidR="007475E4" w:rsidRPr="006370DD" w:rsidRDefault="007475E4" w:rsidP="007475E4">
      <w:pPr>
        <w:widowControl w:val="0"/>
        <w:ind w:left="567" w:hanging="567"/>
        <w:jc w:val="both"/>
        <w:rPr>
          <w:rFonts w:cs="Arial"/>
          <w:b/>
          <w:sz w:val="22"/>
          <w:szCs w:val="22"/>
        </w:rPr>
      </w:pPr>
    </w:p>
    <w:p w14:paraId="10D9F080" w14:textId="77777777" w:rsidR="007475E4" w:rsidRPr="00AF6077" w:rsidRDefault="007475E4" w:rsidP="007475E4">
      <w:pPr>
        <w:spacing w:line="276" w:lineRule="auto"/>
        <w:jc w:val="both"/>
        <w:rPr>
          <w:rFonts w:cs="Arial"/>
          <w:sz w:val="22"/>
          <w:szCs w:val="22"/>
        </w:rPr>
      </w:pPr>
      <w:r w:rsidRPr="00AF6077">
        <w:rPr>
          <w:rFonts w:cs="Arial"/>
          <w:b/>
          <w:bCs/>
          <w:sz w:val="22"/>
          <w:szCs w:val="22"/>
        </w:rPr>
        <w:t>13.1</w:t>
      </w:r>
      <w:r w:rsidRPr="00AF6077">
        <w:rPr>
          <w:rFonts w:cs="Arial"/>
          <w:b/>
          <w:sz w:val="22"/>
          <w:szCs w:val="22"/>
        </w:rPr>
        <w:t xml:space="preserve"> </w:t>
      </w:r>
      <w:r>
        <w:rPr>
          <w:rFonts w:cs="Arial"/>
          <w:bCs/>
          <w:sz w:val="22"/>
          <w:szCs w:val="22"/>
        </w:rPr>
        <w:t xml:space="preserve">- </w:t>
      </w:r>
      <w:r w:rsidRPr="00AF6077">
        <w:rPr>
          <w:rFonts w:cs="Arial"/>
          <w:sz w:val="22"/>
          <w:szCs w:val="22"/>
        </w:rPr>
        <w:t xml:space="preserve">À CONTRATADA, total ou parcialmente inadimplente, será aplicada as sanções previstas na Lei nº 14.133/2021, bem como quaisquer outros dispositivos legais, garantindo-se amplo direito de defesa. </w:t>
      </w:r>
    </w:p>
    <w:p w14:paraId="13EC2250" w14:textId="77777777" w:rsidR="007475E4" w:rsidRPr="00AF6077" w:rsidRDefault="007475E4" w:rsidP="007475E4">
      <w:pPr>
        <w:spacing w:line="276" w:lineRule="auto"/>
        <w:jc w:val="both"/>
        <w:rPr>
          <w:sz w:val="22"/>
          <w:szCs w:val="22"/>
        </w:rPr>
      </w:pPr>
      <w:r w:rsidRPr="00AF6077">
        <w:rPr>
          <w:rFonts w:cs="Arial"/>
          <w:b/>
          <w:bCs/>
          <w:sz w:val="22"/>
          <w:szCs w:val="22"/>
        </w:rPr>
        <w:t>13.2</w:t>
      </w:r>
      <w:r w:rsidRPr="00AF6077">
        <w:rPr>
          <w:rFonts w:cs="Arial"/>
          <w:sz w:val="22"/>
          <w:szCs w:val="22"/>
        </w:rPr>
        <w:t xml:space="preserve"> </w:t>
      </w:r>
      <w:r>
        <w:rPr>
          <w:rFonts w:cs="Arial"/>
          <w:sz w:val="22"/>
          <w:szCs w:val="22"/>
        </w:rPr>
        <w:t xml:space="preserve">- </w:t>
      </w:r>
      <w:r w:rsidRPr="00AF6077">
        <w:rPr>
          <w:sz w:val="22"/>
          <w:szCs w:val="22"/>
        </w:rPr>
        <w:t>O Município poderá aplicar as sanções previstas em Lei, ao adjudicatário que se recusar injustificadamente em assinar o contrato, aceitar ou retirar o instrumento equivalente dentro do prazo de 5 (cinco) dias, contados a partir da respectiva convocação.</w:t>
      </w:r>
    </w:p>
    <w:p w14:paraId="64ED194C" w14:textId="77777777" w:rsidR="007475E4" w:rsidRPr="00AF6077" w:rsidRDefault="007475E4" w:rsidP="007475E4">
      <w:pPr>
        <w:spacing w:line="276" w:lineRule="auto"/>
        <w:contextualSpacing/>
        <w:jc w:val="both"/>
        <w:rPr>
          <w:sz w:val="22"/>
          <w:szCs w:val="22"/>
        </w:rPr>
      </w:pPr>
      <w:r w:rsidRPr="00AF6077">
        <w:rPr>
          <w:rFonts w:cs="Arial"/>
          <w:b/>
          <w:bCs/>
          <w:sz w:val="22"/>
          <w:szCs w:val="22"/>
        </w:rPr>
        <w:t>13.3</w:t>
      </w:r>
      <w:r w:rsidRPr="00AF6077">
        <w:rPr>
          <w:rFonts w:cs="Arial"/>
          <w:sz w:val="22"/>
          <w:szCs w:val="22"/>
        </w:rPr>
        <w:t xml:space="preserve"> </w:t>
      </w:r>
      <w:r>
        <w:rPr>
          <w:rFonts w:cs="Arial"/>
          <w:sz w:val="22"/>
          <w:szCs w:val="22"/>
        </w:rPr>
        <w:t xml:space="preserve">- </w:t>
      </w:r>
      <w:r w:rsidRPr="00AF6077">
        <w:rPr>
          <w:sz w:val="22"/>
          <w:szCs w:val="22"/>
        </w:rPr>
        <w:t>Sem prejuízo das cobranças de perdas e danos, pelo não cumprimento dos compromissos assumidos, poderá ser aplicado os seguintes sansões à CONTRATADA, cumulativamente, conforme o caso:</w:t>
      </w:r>
    </w:p>
    <w:p w14:paraId="76F06853" w14:textId="77777777" w:rsidR="007475E4" w:rsidRPr="00AF6077" w:rsidRDefault="007475E4" w:rsidP="007475E4">
      <w:pPr>
        <w:numPr>
          <w:ilvl w:val="0"/>
          <w:numId w:val="6"/>
        </w:numPr>
        <w:spacing w:line="276" w:lineRule="auto"/>
        <w:contextualSpacing/>
        <w:jc w:val="both"/>
        <w:rPr>
          <w:sz w:val="22"/>
          <w:szCs w:val="22"/>
        </w:rPr>
      </w:pPr>
      <w:r w:rsidRPr="00AF6077">
        <w:rPr>
          <w:sz w:val="22"/>
          <w:szCs w:val="22"/>
        </w:rPr>
        <w:t>Advertência;</w:t>
      </w:r>
    </w:p>
    <w:p w14:paraId="7FDF31AF" w14:textId="77777777" w:rsidR="007475E4" w:rsidRPr="00AF6077" w:rsidRDefault="007475E4" w:rsidP="007475E4">
      <w:pPr>
        <w:numPr>
          <w:ilvl w:val="0"/>
          <w:numId w:val="6"/>
        </w:numPr>
        <w:spacing w:line="276" w:lineRule="auto"/>
        <w:contextualSpacing/>
        <w:jc w:val="both"/>
        <w:rPr>
          <w:sz w:val="22"/>
          <w:szCs w:val="22"/>
        </w:rPr>
      </w:pPr>
      <w:r w:rsidRPr="00AF6077">
        <w:rPr>
          <w:sz w:val="22"/>
          <w:szCs w:val="22"/>
        </w:rPr>
        <w:t>Multa de 1% (um por cento) sobre o valor do Contrato, por dia de atraso na execução do OBJETO licitado até o 20º (vigésimo) dia;</w:t>
      </w:r>
    </w:p>
    <w:p w14:paraId="3081F864" w14:textId="77777777" w:rsidR="007475E4" w:rsidRPr="00AF6077" w:rsidRDefault="007475E4" w:rsidP="007475E4">
      <w:pPr>
        <w:numPr>
          <w:ilvl w:val="0"/>
          <w:numId w:val="6"/>
        </w:numPr>
        <w:spacing w:line="276" w:lineRule="auto"/>
        <w:contextualSpacing/>
        <w:jc w:val="both"/>
        <w:rPr>
          <w:sz w:val="22"/>
          <w:szCs w:val="22"/>
        </w:rPr>
      </w:pPr>
      <w:r w:rsidRPr="00AF6077">
        <w:rPr>
          <w:sz w:val="22"/>
          <w:szCs w:val="22"/>
        </w:rPr>
        <w:t>Multa de 2% (dois por cento) sobre o valor total do Contrato após o 20º (vigésimo) dia, o que ensejará o cancelamento, sem prejuízo das demais penalidades previstas da Lei nº 14.133/2021;</w:t>
      </w:r>
    </w:p>
    <w:p w14:paraId="0522EAE0" w14:textId="77777777" w:rsidR="007475E4" w:rsidRPr="00AF6077" w:rsidRDefault="007475E4" w:rsidP="007475E4">
      <w:pPr>
        <w:numPr>
          <w:ilvl w:val="0"/>
          <w:numId w:val="6"/>
        </w:numPr>
        <w:spacing w:line="276" w:lineRule="auto"/>
        <w:contextualSpacing/>
        <w:jc w:val="both"/>
        <w:rPr>
          <w:sz w:val="22"/>
          <w:szCs w:val="22"/>
        </w:rPr>
      </w:pPr>
      <w:r w:rsidRPr="00AF6077">
        <w:rPr>
          <w:sz w:val="22"/>
          <w:szCs w:val="22"/>
        </w:rPr>
        <w:t>Impedimento de licitar e contratar no âmbito do Administração direta e indireta do contratante, pelo período de até 03 (três) anos.</w:t>
      </w:r>
    </w:p>
    <w:p w14:paraId="27993EFC" w14:textId="77777777" w:rsidR="007475E4" w:rsidRPr="00DB105C" w:rsidRDefault="007475E4" w:rsidP="007475E4">
      <w:pPr>
        <w:numPr>
          <w:ilvl w:val="0"/>
          <w:numId w:val="6"/>
        </w:numPr>
        <w:spacing w:line="276" w:lineRule="auto"/>
        <w:contextualSpacing/>
        <w:jc w:val="both"/>
        <w:rPr>
          <w:rFonts w:cs="Arial"/>
          <w:bCs/>
          <w:sz w:val="22"/>
          <w:szCs w:val="22"/>
        </w:rPr>
      </w:pPr>
      <w:r w:rsidRPr="00DB105C">
        <w:rPr>
          <w:sz w:val="22"/>
          <w:szCs w:val="22"/>
        </w:rPr>
        <w:t>Declaração de idoneidade para licitar ou contratar com a Administração Pública, enquanto perdurarem os motivos determinantes da punição ou até que seja promovida a reabilitação perante a própria autoridade que aplicou a penalidade, de acordo a Lei 14.133/2021</w:t>
      </w:r>
      <w:r w:rsidRPr="00DB105C">
        <w:rPr>
          <w:sz w:val="24"/>
        </w:rPr>
        <w:t>.</w:t>
      </w:r>
    </w:p>
    <w:p w14:paraId="3D121872" w14:textId="77777777" w:rsidR="007475E4" w:rsidRDefault="007475E4" w:rsidP="007475E4">
      <w:pPr>
        <w:spacing w:line="276" w:lineRule="auto"/>
        <w:ind w:left="-142"/>
        <w:jc w:val="both"/>
        <w:rPr>
          <w:rFonts w:cs="Arial"/>
          <w:b/>
          <w:sz w:val="22"/>
          <w:szCs w:val="22"/>
        </w:rPr>
      </w:pPr>
    </w:p>
    <w:p w14:paraId="7A40B184" w14:textId="77777777" w:rsidR="007475E4" w:rsidRPr="006370DD" w:rsidRDefault="007475E4" w:rsidP="007475E4">
      <w:pPr>
        <w:widowControl w:val="0"/>
        <w:spacing w:line="276" w:lineRule="auto"/>
        <w:jc w:val="both"/>
        <w:rPr>
          <w:rFonts w:cs="Arial"/>
          <w:b/>
          <w:sz w:val="22"/>
          <w:szCs w:val="22"/>
        </w:rPr>
      </w:pPr>
      <w:r w:rsidRPr="006370DD">
        <w:rPr>
          <w:rFonts w:cs="Arial"/>
          <w:b/>
          <w:sz w:val="22"/>
          <w:szCs w:val="22"/>
        </w:rPr>
        <w:lastRenderedPageBreak/>
        <w:t>1</w:t>
      </w:r>
      <w:r>
        <w:rPr>
          <w:rFonts w:cs="Arial"/>
          <w:b/>
          <w:sz w:val="22"/>
          <w:szCs w:val="22"/>
        </w:rPr>
        <w:t>4</w:t>
      </w:r>
      <w:r w:rsidRPr="006370DD">
        <w:rPr>
          <w:rFonts w:cs="Arial"/>
          <w:b/>
          <w:sz w:val="22"/>
          <w:szCs w:val="22"/>
        </w:rPr>
        <w:t>. DA FISCALIZAÇÃO</w:t>
      </w:r>
    </w:p>
    <w:p w14:paraId="1EE70892" w14:textId="77777777" w:rsidR="007475E4" w:rsidRPr="006370DD" w:rsidRDefault="007475E4" w:rsidP="007475E4">
      <w:pPr>
        <w:widowControl w:val="0"/>
        <w:spacing w:line="276" w:lineRule="auto"/>
        <w:jc w:val="both"/>
        <w:rPr>
          <w:rFonts w:cs="Arial"/>
          <w:b/>
          <w:sz w:val="22"/>
          <w:szCs w:val="22"/>
        </w:rPr>
      </w:pPr>
    </w:p>
    <w:p w14:paraId="20408702" w14:textId="77777777" w:rsidR="007475E4" w:rsidRPr="006370DD" w:rsidRDefault="007475E4" w:rsidP="007475E4">
      <w:pPr>
        <w:tabs>
          <w:tab w:val="left" w:pos="0"/>
        </w:tabs>
        <w:spacing w:line="276" w:lineRule="auto"/>
        <w:jc w:val="both"/>
        <w:rPr>
          <w:rFonts w:cs="Arial"/>
          <w:sz w:val="22"/>
          <w:szCs w:val="22"/>
        </w:rPr>
      </w:pPr>
      <w:r w:rsidRPr="006370DD">
        <w:rPr>
          <w:rFonts w:cs="Arial"/>
          <w:b/>
          <w:bCs/>
          <w:sz w:val="22"/>
          <w:szCs w:val="22"/>
        </w:rPr>
        <w:t>1</w:t>
      </w:r>
      <w:r>
        <w:rPr>
          <w:rFonts w:cs="Arial"/>
          <w:b/>
          <w:bCs/>
          <w:sz w:val="22"/>
          <w:szCs w:val="22"/>
        </w:rPr>
        <w:t>4</w:t>
      </w:r>
      <w:r w:rsidRPr="006370DD">
        <w:rPr>
          <w:rFonts w:cs="Arial"/>
          <w:b/>
          <w:bCs/>
          <w:sz w:val="22"/>
          <w:szCs w:val="22"/>
        </w:rPr>
        <w:t>.1</w:t>
      </w:r>
      <w:r w:rsidRPr="006370DD">
        <w:rPr>
          <w:rFonts w:cs="Arial"/>
          <w:b/>
          <w:sz w:val="22"/>
          <w:szCs w:val="22"/>
        </w:rPr>
        <w:t xml:space="preserve"> </w:t>
      </w:r>
      <w:r>
        <w:rPr>
          <w:rFonts w:cs="Arial"/>
          <w:bCs/>
          <w:sz w:val="22"/>
          <w:szCs w:val="22"/>
        </w:rPr>
        <w:t xml:space="preserve">- </w:t>
      </w:r>
      <w:r w:rsidRPr="006370DD">
        <w:rPr>
          <w:rFonts w:cs="Arial"/>
          <w:sz w:val="22"/>
          <w:szCs w:val="22"/>
        </w:rPr>
        <w:t>Será indicado Fiscal do Contrato para exercer ampla, irrestrita e permanente fiscalização de todas as fases de execução das obrigações e do desempenho da Contratada, sem prejuízo do dever desta de fiscalizar seus empregados, prepostos ou subordinados, em conformidade ao disposto no Art. 117 da Lei 14.133/2021;</w:t>
      </w:r>
    </w:p>
    <w:p w14:paraId="66881384" w14:textId="77777777" w:rsidR="007475E4" w:rsidRPr="006370DD" w:rsidRDefault="007475E4" w:rsidP="007475E4">
      <w:pPr>
        <w:tabs>
          <w:tab w:val="left" w:pos="0"/>
        </w:tabs>
        <w:spacing w:line="276" w:lineRule="auto"/>
        <w:jc w:val="both"/>
        <w:rPr>
          <w:rFonts w:cs="Arial"/>
          <w:sz w:val="22"/>
          <w:szCs w:val="22"/>
        </w:rPr>
      </w:pPr>
      <w:r w:rsidRPr="006370DD">
        <w:rPr>
          <w:rFonts w:cs="Arial"/>
          <w:b/>
          <w:bCs/>
          <w:sz w:val="22"/>
          <w:szCs w:val="22"/>
        </w:rPr>
        <w:t>1</w:t>
      </w:r>
      <w:r>
        <w:rPr>
          <w:rFonts w:cs="Arial"/>
          <w:b/>
          <w:bCs/>
          <w:sz w:val="22"/>
          <w:szCs w:val="22"/>
        </w:rPr>
        <w:t>4</w:t>
      </w:r>
      <w:r w:rsidRPr="006370DD">
        <w:rPr>
          <w:rFonts w:cs="Arial"/>
          <w:b/>
          <w:bCs/>
          <w:sz w:val="22"/>
          <w:szCs w:val="22"/>
        </w:rPr>
        <w:t>.2</w:t>
      </w:r>
      <w:r w:rsidRPr="006370DD">
        <w:rPr>
          <w:rFonts w:cs="Arial"/>
          <w:sz w:val="22"/>
          <w:szCs w:val="22"/>
        </w:rPr>
        <w:t xml:space="preserve"> </w:t>
      </w:r>
      <w:r>
        <w:rPr>
          <w:rFonts w:cs="Arial"/>
          <w:sz w:val="22"/>
          <w:szCs w:val="22"/>
        </w:rPr>
        <w:t xml:space="preserve">- </w:t>
      </w:r>
      <w:r w:rsidRPr="006370DD">
        <w:rPr>
          <w:rFonts w:cs="Arial"/>
          <w:sz w:val="22"/>
          <w:szCs w:val="22"/>
        </w:rPr>
        <w:t>As atribuições do fiscal do Contrato, no que couber, são as previstas por Decreto Municipal;</w:t>
      </w:r>
    </w:p>
    <w:p w14:paraId="0D61AD36" w14:textId="77777777" w:rsidR="007475E4" w:rsidRPr="006370DD" w:rsidRDefault="007475E4" w:rsidP="007475E4">
      <w:pPr>
        <w:tabs>
          <w:tab w:val="left" w:pos="0"/>
        </w:tabs>
        <w:spacing w:line="276" w:lineRule="auto"/>
        <w:jc w:val="both"/>
        <w:rPr>
          <w:rFonts w:cs="Arial"/>
          <w:sz w:val="22"/>
          <w:szCs w:val="22"/>
        </w:rPr>
      </w:pPr>
      <w:r w:rsidRPr="006370DD">
        <w:rPr>
          <w:rFonts w:cs="Arial"/>
          <w:b/>
          <w:bCs/>
          <w:sz w:val="22"/>
          <w:szCs w:val="22"/>
        </w:rPr>
        <w:t>1</w:t>
      </w:r>
      <w:r>
        <w:rPr>
          <w:rFonts w:cs="Arial"/>
          <w:b/>
          <w:bCs/>
          <w:sz w:val="22"/>
          <w:szCs w:val="22"/>
        </w:rPr>
        <w:t>4</w:t>
      </w:r>
      <w:r w:rsidRPr="006370DD">
        <w:rPr>
          <w:rFonts w:cs="Arial"/>
          <w:b/>
          <w:bCs/>
          <w:sz w:val="22"/>
          <w:szCs w:val="22"/>
        </w:rPr>
        <w:t>.3</w:t>
      </w:r>
      <w:r w:rsidRPr="006370DD">
        <w:rPr>
          <w:rFonts w:cs="Arial"/>
          <w:sz w:val="22"/>
          <w:szCs w:val="22"/>
        </w:rPr>
        <w:t xml:space="preserve"> </w:t>
      </w:r>
      <w:r>
        <w:rPr>
          <w:rFonts w:cs="Arial"/>
          <w:sz w:val="22"/>
          <w:szCs w:val="22"/>
        </w:rPr>
        <w:t xml:space="preserve">- </w:t>
      </w:r>
      <w:r w:rsidRPr="006370DD">
        <w:rPr>
          <w:rFonts w:cs="Arial"/>
          <w:sz w:val="22"/>
          <w:szCs w:val="22"/>
        </w:rPr>
        <w:t>As decisões e providências que ultrapassarem a competência destes deverão ser solicitadas à autoridade superior, em tempo hábil, para a adoção das medidas convenientes.</w:t>
      </w:r>
    </w:p>
    <w:p w14:paraId="773EA690" w14:textId="77777777" w:rsidR="007475E4" w:rsidRPr="006370DD" w:rsidRDefault="007475E4" w:rsidP="007475E4">
      <w:pPr>
        <w:tabs>
          <w:tab w:val="left" w:pos="0"/>
        </w:tabs>
        <w:spacing w:line="276" w:lineRule="auto"/>
        <w:jc w:val="both"/>
        <w:rPr>
          <w:rFonts w:cs="Arial"/>
          <w:sz w:val="22"/>
          <w:szCs w:val="22"/>
        </w:rPr>
      </w:pPr>
    </w:p>
    <w:p w14:paraId="3988DA20" w14:textId="77777777" w:rsidR="007475E4" w:rsidRPr="006370DD" w:rsidRDefault="007475E4" w:rsidP="007475E4">
      <w:pPr>
        <w:tabs>
          <w:tab w:val="left" w:pos="0"/>
        </w:tabs>
        <w:spacing w:line="276" w:lineRule="auto"/>
        <w:jc w:val="both"/>
        <w:rPr>
          <w:rFonts w:cs="Arial"/>
          <w:sz w:val="22"/>
          <w:szCs w:val="22"/>
        </w:rPr>
      </w:pPr>
    </w:p>
    <w:p w14:paraId="5224C22F" w14:textId="77777777" w:rsidR="007475E4" w:rsidRPr="006370DD" w:rsidRDefault="007475E4" w:rsidP="007475E4">
      <w:pPr>
        <w:widowControl w:val="0"/>
        <w:ind w:left="567" w:hanging="567"/>
        <w:jc w:val="both"/>
        <w:rPr>
          <w:rFonts w:cs="Arial"/>
          <w:b/>
          <w:sz w:val="22"/>
          <w:szCs w:val="22"/>
        </w:rPr>
      </w:pPr>
      <w:r w:rsidRPr="006370DD">
        <w:rPr>
          <w:rFonts w:cs="Arial"/>
          <w:b/>
          <w:sz w:val="22"/>
          <w:szCs w:val="22"/>
        </w:rPr>
        <w:t>1</w:t>
      </w:r>
      <w:r>
        <w:rPr>
          <w:rFonts w:cs="Arial"/>
          <w:b/>
          <w:sz w:val="22"/>
          <w:szCs w:val="22"/>
        </w:rPr>
        <w:t>5</w:t>
      </w:r>
      <w:r w:rsidRPr="006370DD">
        <w:rPr>
          <w:rFonts w:cs="Arial"/>
          <w:b/>
          <w:sz w:val="22"/>
          <w:szCs w:val="22"/>
        </w:rPr>
        <w:t>. DA OBRIGAÇÕES DO CONTRATANTE</w:t>
      </w:r>
    </w:p>
    <w:p w14:paraId="673A66A1" w14:textId="77777777" w:rsidR="007475E4" w:rsidRPr="006370DD" w:rsidRDefault="007475E4" w:rsidP="007475E4">
      <w:pPr>
        <w:widowControl w:val="0"/>
        <w:ind w:left="567" w:hanging="567"/>
        <w:jc w:val="both"/>
        <w:rPr>
          <w:rFonts w:cs="Arial"/>
          <w:b/>
          <w:sz w:val="22"/>
          <w:szCs w:val="22"/>
        </w:rPr>
      </w:pPr>
    </w:p>
    <w:p w14:paraId="46801B5C" w14:textId="77777777" w:rsidR="007475E4" w:rsidRPr="006370DD" w:rsidRDefault="007475E4" w:rsidP="007475E4">
      <w:pPr>
        <w:tabs>
          <w:tab w:val="left" w:pos="0"/>
        </w:tabs>
        <w:spacing w:line="276" w:lineRule="auto"/>
        <w:jc w:val="both"/>
        <w:rPr>
          <w:rFonts w:cs="Arial"/>
          <w:sz w:val="22"/>
          <w:szCs w:val="22"/>
        </w:rPr>
      </w:pPr>
      <w:r w:rsidRPr="006370DD">
        <w:rPr>
          <w:rFonts w:cs="Arial"/>
          <w:b/>
          <w:bCs/>
          <w:sz w:val="22"/>
          <w:szCs w:val="22"/>
        </w:rPr>
        <w:t>1</w:t>
      </w:r>
      <w:r>
        <w:rPr>
          <w:rFonts w:cs="Arial"/>
          <w:b/>
          <w:bCs/>
          <w:sz w:val="22"/>
          <w:szCs w:val="22"/>
        </w:rPr>
        <w:t>5</w:t>
      </w:r>
      <w:r w:rsidRPr="006370DD">
        <w:rPr>
          <w:rFonts w:cs="Arial"/>
          <w:b/>
          <w:bCs/>
          <w:sz w:val="22"/>
          <w:szCs w:val="22"/>
        </w:rPr>
        <w:t>.1</w:t>
      </w:r>
      <w:r w:rsidRPr="006370DD">
        <w:rPr>
          <w:rFonts w:cs="Arial"/>
          <w:b/>
          <w:sz w:val="22"/>
          <w:szCs w:val="22"/>
        </w:rPr>
        <w:t xml:space="preserve"> </w:t>
      </w:r>
      <w:r>
        <w:rPr>
          <w:rFonts w:cs="Arial"/>
          <w:bCs/>
          <w:sz w:val="22"/>
          <w:szCs w:val="22"/>
        </w:rPr>
        <w:t xml:space="preserve">- </w:t>
      </w:r>
      <w:r w:rsidRPr="006370DD">
        <w:rPr>
          <w:rFonts w:cs="Arial"/>
          <w:sz w:val="22"/>
          <w:szCs w:val="22"/>
        </w:rPr>
        <w:t>Constituem Obrigações do Contratante:</w:t>
      </w:r>
    </w:p>
    <w:p w14:paraId="3BA66F57" w14:textId="77777777" w:rsidR="007475E4" w:rsidRPr="006370DD" w:rsidRDefault="007475E4" w:rsidP="007475E4">
      <w:pPr>
        <w:numPr>
          <w:ilvl w:val="0"/>
          <w:numId w:val="7"/>
        </w:numPr>
        <w:tabs>
          <w:tab w:val="left" w:pos="0"/>
        </w:tabs>
        <w:spacing w:line="276" w:lineRule="auto"/>
        <w:jc w:val="both"/>
        <w:rPr>
          <w:rFonts w:cs="Arial"/>
          <w:sz w:val="22"/>
          <w:szCs w:val="22"/>
        </w:rPr>
      </w:pPr>
      <w:r w:rsidRPr="006370DD">
        <w:rPr>
          <w:rFonts w:cs="Arial"/>
          <w:sz w:val="22"/>
          <w:szCs w:val="22"/>
        </w:rPr>
        <w:t>Efetuar o pagamento ajustado, do quantitativo efetivamente adquirido;</w:t>
      </w:r>
    </w:p>
    <w:p w14:paraId="7B0A2B0D" w14:textId="77777777" w:rsidR="007475E4" w:rsidRPr="006370DD" w:rsidRDefault="007475E4" w:rsidP="007475E4">
      <w:pPr>
        <w:numPr>
          <w:ilvl w:val="0"/>
          <w:numId w:val="7"/>
        </w:numPr>
        <w:tabs>
          <w:tab w:val="left" w:pos="0"/>
        </w:tabs>
        <w:spacing w:line="276" w:lineRule="auto"/>
        <w:jc w:val="both"/>
        <w:rPr>
          <w:rFonts w:cs="Arial"/>
          <w:sz w:val="22"/>
          <w:szCs w:val="22"/>
        </w:rPr>
      </w:pPr>
      <w:r w:rsidRPr="006370DD">
        <w:rPr>
          <w:rFonts w:cs="Arial"/>
          <w:sz w:val="22"/>
          <w:szCs w:val="22"/>
        </w:rPr>
        <w:t>Prestar as informações e esclarecimentos atinentes ao objeto, que venham a serem solicitadas pela contratada, no sentido de proporcionar todas as condições para que a licitante possa desempenhar seus fornecimentos, dentro das normas do contrato;</w:t>
      </w:r>
    </w:p>
    <w:p w14:paraId="502298BE" w14:textId="77777777" w:rsidR="007475E4" w:rsidRPr="006370DD" w:rsidRDefault="007475E4" w:rsidP="007475E4">
      <w:pPr>
        <w:numPr>
          <w:ilvl w:val="0"/>
          <w:numId w:val="7"/>
        </w:numPr>
        <w:tabs>
          <w:tab w:val="left" w:pos="0"/>
        </w:tabs>
        <w:spacing w:line="276" w:lineRule="auto"/>
        <w:jc w:val="both"/>
        <w:rPr>
          <w:rFonts w:cs="Arial"/>
          <w:sz w:val="22"/>
          <w:szCs w:val="22"/>
        </w:rPr>
      </w:pPr>
      <w:r w:rsidRPr="006370DD">
        <w:rPr>
          <w:rFonts w:cs="Arial"/>
          <w:sz w:val="22"/>
          <w:szCs w:val="22"/>
        </w:rPr>
        <w:t>Acompanhar e fiscalizar o contrato podendo sustar, mandar fazer ou desfazer quaisquer serviços quando o mesmo não estiver dentro das normas e especificações, comunicando a contratada as irregularidades observadas na execução do objeto contratual.</w:t>
      </w:r>
    </w:p>
    <w:p w14:paraId="5A4A9726" w14:textId="77777777" w:rsidR="007475E4" w:rsidRPr="006370DD" w:rsidRDefault="007475E4" w:rsidP="007475E4">
      <w:pPr>
        <w:tabs>
          <w:tab w:val="left" w:pos="0"/>
        </w:tabs>
        <w:spacing w:line="276" w:lineRule="auto"/>
        <w:ind w:left="720"/>
        <w:jc w:val="both"/>
        <w:rPr>
          <w:rFonts w:cs="Arial"/>
          <w:sz w:val="22"/>
          <w:szCs w:val="22"/>
        </w:rPr>
      </w:pPr>
    </w:p>
    <w:p w14:paraId="7A957CBF" w14:textId="77777777" w:rsidR="007475E4" w:rsidRPr="006370DD" w:rsidRDefault="007475E4" w:rsidP="007475E4">
      <w:pPr>
        <w:tabs>
          <w:tab w:val="left" w:pos="0"/>
        </w:tabs>
        <w:spacing w:line="276" w:lineRule="auto"/>
        <w:jc w:val="both"/>
        <w:rPr>
          <w:rFonts w:cs="Arial"/>
          <w:sz w:val="22"/>
          <w:szCs w:val="22"/>
        </w:rPr>
      </w:pPr>
    </w:p>
    <w:p w14:paraId="53DF9376" w14:textId="77777777" w:rsidR="007475E4" w:rsidRPr="006370DD" w:rsidRDefault="007475E4" w:rsidP="007475E4">
      <w:pPr>
        <w:widowControl w:val="0"/>
        <w:ind w:left="567" w:hanging="567"/>
        <w:jc w:val="both"/>
        <w:rPr>
          <w:rFonts w:cs="Arial"/>
          <w:b/>
          <w:sz w:val="22"/>
          <w:szCs w:val="22"/>
        </w:rPr>
      </w:pPr>
      <w:r w:rsidRPr="006370DD">
        <w:rPr>
          <w:rFonts w:cs="Arial"/>
          <w:b/>
          <w:sz w:val="22"/>
          <w:szCs w:val="22"/>
        </w:rPr>
        <w:t>1</w:t>
      </w:r>
      <w:r>
        <w:rPr>
          <w:rFonts w:cs="Arial"/>
          <w:b/>
          <w:sz w:val="22"/>
          <w:szCs w:val="22"/>
        </w:rPr>
        <w:t>6</w:t>
      </w:r>
      <w:r w:rsidRPr="006370DD">
        <w:rPr>
          <w:rFonts w:cs="Arial"/>
          <w:b/>
          <w:sz w:val="22"/>
          <w:szCs w:val="22"/>
        </w:rPr>
        <w:t>. DA OBRIGAÇÕES DA CONTRATADA</w:t>
      </w:r>
    </w:p>
    <w:p w14:paraId="4328FB3F" w14:textId="77777777" w:rsidR="007475E4" w:rsidRPr="006370DD" w:rsidRDefault="007475E4" w:rsidP="007475E4">
      <w:pPr>
        <w:widowControl w:val="0"/>
        <w:ind w:left="567" w:hanging="567"/>
        <w:jc w:val="both"/>
        <w:rPr>
          <w:rFonts w:cs="Arial"/>
          <w:b/>
          <w:sz w:val="22"/>
          <w:szCs w:val="22"/>
        </w:rPr>
      </w:pPr>
    </w:p>
    <w:p w14:paraId="163B7083" w14:textId="77777777" w:rsidR="007475E4" w:rsidRPr="006370DD" w:rsidRDefault="007475E4" w:rsidP="007475E4">
      <w:pPr>
        <w:tabs>
          <w:tab w:val="left" w:pos="0"/>
        </w:tabs>
        <w:spacing w:line="276" w:lineRule="auto"/>
        <w:jc w:val="both"/>
        <w:rPr>
          <w:rFonts w:cs="Arial"/>
          <w:sz w:val="22"/>
          <w:szCs w:val="22"/>
        </w:rPr>
      </w:pPr>
      <w:r w:rsidRPr="006370DD">
        <w:rPr>
          <w:rFonts w:cs="Arial"/>
          <w:b/>
          <w:bCs/>
          <w:sz w:val="22"/>
          <w:szCs w:val="22"/>
        </w:rPr>
        <w:t>1</w:t>
      </w:r>
      <w:r>
        <w:rPr>
          <w:rFonts w:cs="Arial"/>
          <w:b/>
          <w:bCs/>
          <w:sz w:val="22"/>
          <w:szCs w:val="22"/>
        </w:rPr>
        <w:t>6</w:t>
      </w:r>
      <w:r w:rsidRPr="006370DD">
        <w:rPr>
          <w:rFonts w:cs="Arial"/>
          <w:b/>
          <w:bCs/>
          <w:sz w:val="22"/>
          <w:szCs w:val="22"/>
        </w:rPr>
        <w:t>.1</w:t>
      </w:r>
      <w:r w:rsidRPr="006370DD">
        <w:rPr>
          <w:rFonts w:cs="Arial"/>
          <w:b/>
          <w:sz w:val="22"/>
          <w:szCs w:val="22"/>
        </w:rPr>
        <w:t xml:space="preserve"> </w:t>
      </w:r>
      <w:r>
        <w:rPr>
          <w:rFonts w:cs="Arial"/>
          <w:bCs/>
          <w:sz w:val="22"/>
          <w:szCs w:val="22"/>
        </w:rPr>
        <w:t xml:space="preserve">- </w:t>
      </w:r>
      <w:r w:rsidRPr="006370DD">
        <w:rPr>
          <w:rFonts w:cs="Arial"/>
          <w:sz w:val="22"/>
          <w:szCs w:val="22"/>
        </w:rPr>
        <w:t>Constituem Obrigações da Contratada:</w:t>
      </w:r>
    </w:p>
    <w:p w14:paraId="01581627" w14:textId="77777777" w:rsidR="007475E4" w:rsidRPr="006370DD" w:rsidRDefault="007475E4" w:rsidP="007475E4">
      <w:pPr>
        <w:numPr>
          <w:ilvl w:val="0"/>
          <w:numId w:val="8"/>
        </w:numPr>
        <w:tabs>
          <w:tab w:val="left" w:pos="0"/>
        </w:tabs>
        <w:spacing w:line="276" w:lineRule="auto"/>
        <w:jc w:val="both"/>
        <w:rPr>
          <w:rFonts w:cs="Arial"/>
          <w:sz w:val="22"/>
          <w:szCs w:val="22"/>
        </w:rPr>
      </w:pPr>
      <w:r w:rsidRPr="006370DD">
        <w:rPr>
          <w:rFonts w:cs="Arial"/>
          <w:sz w:val="22"/>
          <w:szCs w:val="22"/>
        </w:rPr>
        <w:t>Prestar os serviços de acordo com as especificações do objeto e proposta apresentada;</w:t>
      </w:r>
    </w:p>
    <w:p w14:paraId="2B56915D" w14:textId="77777777" w:rsidR="007475E4" w:rsidRPr="006370DD" w:rsidRDefault="007475E4" w:rsidP="007475E4">
      <w:pPr>
        <w:numPr>
          <w:ilvl w:val="0"/>
          <w:numId w:val="8"/>
        </w:numPr>
        <w:tabs>
          <w:tab w:val="left" w:pos="0"/>
        </w:tabs>
        <w:spacing w:line="276" w:lineRule="auto"/>
        <w:jc w:val="both"/>
        <w:rPr>
          <w:rFonts w:cs="Arial"/>
          <w:sz w:val="22"/>
          <w:szCs w:val="22"/>
        </w:rPr>
      </w:pPr>
      <w:r w:rsidRPr="006370DD">
        <w:rPr>
          <w:rFonts w:cs="Arial"/>
          <w:sz w:val="22"/>
          <w:szCs w:val="22"/>
        </w:rPr>
        <w:t>Responsabilizar-se por todos os custos para o cumprimento da prestação obrigacional;</w:t>
      </w:r>
    </w:p>
    <w:p w14:paraId="3313634C" w14:textId="77777777" w:rsidR="007475E4" w:rsidRPr="006370DD" w:rsidRDefault="007475E4" w:rsidP="007475E4">
      <w:pPr>
        <w:numPr>
          <w:ilvl w:val="0"/>
          <w:numId w:val="8"/>
        </w:numPr>
        <w:tabs>
          <w:tab w:val="left" w:pos="0"/>
        </w:tabs>
        <w:spacing w:line="276" w:lineRule="auto"/>
        <w:jc w:val="both"/>
        <w:rPr>
          <w:rFonts w:cs="Arial"/>
          <w:sz w:val="22"/>
          <w:szCs w:val="22"/>
        </w:rPr>
      </w:pPr>
      <w:r w:rsidRPr="006370DD">
        <w:rPr>
          <w:rFonts w:cs="Arial"/>
          <w:sz w:val="22"/>
          <w:szCs w:val="22"/>
        </w:rPr>
        <w:t>Responsabilizar-se pela integral prestação contratual, inclusive quanto às obrigações decorrentes da inobservância da legislação em vigor;</w:t>
      </w:r>
    </w:p>
    <w:p w14:paraId="09D516AB" w14:textId="77777777" w:rsidR="007475E4" w:rsidRPr="006370DD" w:rsidRDefault="007475E4" w:rsidP="007475E4">
      <w:pPr>
        <w:numPr>
          <w:ilvl w:val="0"/>
          <w:numId w:val="8"/>
        </w:numPr>
        <w:tabs>
          <w:tab w:val="left" w:pos="0"/>
        </w:tabs>
        <w:spacing w:line="276" w:lineRule="auto"/>
        <w:jc w:val="both"/>
        <w:rPr>
          <w:rFonts w:cs="Arial"/>
          <w:sz w:val="22"/>
          <w:szCs w:val="22"/>
        </w:rPr>
      </w:pPr>
      <w:r w:rsidRPr="006370DD">
        <w:rPr>
          <w:rFonts w:cs="Arial"/>
          <w:sz w:val="22"/>
          <w:szCs w:val="22"/>
        </w:rPr>
        <w:t>Manter todas as condições exigidas para habilitação qualificação exigidas, durante a realização dos serviços.</w:t>
      </w:r>
    </w:p>
    <w:p w14:paraId="4ED354DB" w14:textId="77777777" w:rsidR="007475E4" w:rsidRPr="006370DD" w:rsidRDefault="007475E4" w:rsidP="007475E4">
      <w:pPr>
        <w:tabs>
          <w:tab w:val="left" w:pos="0"/>
        </w:tabs>
        <w:spacing w:line="276" w:lineRule="auto"/>
        <w:ind w:left="720"/>
        <w:jc w:val="both"/>
        <w:rPr>
          <w:rFonts w:cs="Arial"/>
          <w:sz w:val="22"/>
          <w:szCs w:val="22"/>
        </w:rPr>
      </w:pPr>
    </w:p>
    <w:p w14:paraId="1C6B36A1" w14:textId="77777777" w:rsidR="007475E4" w:rsidRPr="006370DD" w:rsidRDefault="007475E4" w:rsidP="007475E4">
      <w:pPr>
        <w:jc w:val="both"/>
        <w:rPr>
          <w:rFonts w:cs="Arial"/>
          <w:sz w:val="22"/>
          <w:szCs w:val="22"/>
        </w:rPr>
      </w:pPr>
    </w:p>
    <w:p w14:paraId="581B9135" w14:textId="2BAAEC73" w:rsidR="007475E4" w:rsidRPr="006370DD" w:rsidRDefault="007475E4" w:rsidP="007475E4">
      <w:pPr>
        <w:jc w:val="right"/>
        <w:rPr>
          <w:rFonts w:cs="Arial"/>
          <w:sz w:val="22"/>
          <w:szCs w:val="22"/>
        </w:rPr>
      </w:pPr>
      <w:r w:rsidRPr="006370DD">
        <w:rPr>
          <w:rFonts w:cs="Arial"/>
          <w:sz w:val="22"/>
          <w:szCs w:val="22"/>
        </w:rPr>
        <w:t xml:space="preserve">                                               Vera Cruz do Oeste, </w:t>
      </w:r>
      <w:r>
        <w:rPr>
          <w:rFonts w:cs="Arial"/>
          <w:sz w:val="22"/>
          <w:szCs w:val="22"/>
        </w:rPr>
        <w:t>26</w:t>
      </w:r>
      <w:r>
        <w:rPr>
          <w:rFonts w:cs="Arial"/>
          <w:sz w:val="22"/>
          <w:szCs w:val="22"/>
        </w:rPr>
        <w:t xml:space="preserve"> de setembro</w:t>
      </w:r>
      <w:r w:rsidRPr="006370DD">
        <w:rPr>
          <w:rFonts w:cs="Arial"/>
          <w:sz w:val="22"/>
          <w:szCs w:val="22"/>
        </w:rPr>
        <w:t xml:space="preserve"> de 2023.</w:t>
      </w:r>
    </w:p>
    <w:p w14:paraId="349E8C79" w14:textId="77777777" w:rsidR="007475E4" w:rsidRDefault="007475E4" w:rsidP="007475E4">
      <w:pPr>
        <w:spacing w:line="276" w:lineRule="auto"/>
        <w:ind w:left="-142"/>
        <w:jc w:val="both"/>
        <w:rPr>
          <w:rFonts w:cs="Arial"/>
          <w:b/>
          <w:sz w:val="22"/>
          <w:szCs w:val="22"/>
        </w:rPr>
      </w:pPr>
    </w:p>
    <w:p w14:paraId="417FDF37" w14:textId="77777777" w:rsidR="007475E4" w:rsidRDefault="007475E4" w:rsidP="007475E4">
      <w:pPr>
        <w:spacing w:line="276" w:lineRule="auto"/>
        <w:ind w:left="-142"/>
        <w:jc w:val="both"/>
        <w:rPr>
          <w:rFonts w:cs="Arial"/>
          <w:b/>
          <w:sz w:val="22"/>
          <w:szCs w:val="22"/>
        </w:rPr>
      </w:pPr>
    </w:p>
    <w:p w14:paraId="61A311FA" w14:textId="77777777" w:rsidR="007475E4" w:rsidRDefault="007475E4" w:rsidP="007475E4">
      <w:pPr>
        <w:spacing w:line="276" w:lineRule="auto"/>
        <w:ind w:left="-142"/>
        <w:jc w:val="both"/>
        <w:rPr>
          <w:rFonts w:cs="Arial"/>
          <w:b/>
          <w:sz w:val="22"/>
          <w:szCs w:val="22"/>
        </w:rPr>
      </w:pPr>
    </w:p>
    <w:p w14:paraId="47F58B39" w14:textId="77777777" w:rsidR="007475E4" w:rsidRPr="00E758D2" w:rsidRDefault="007475E4" w:rsidP="007475E4">
      <w:pPr>
        <w:ind w:left="-1134"/>
        <w:jc w:val="right"/>
        <w:rPr>
          <w:rFonts w:cs="Arial"/>
          <w:sz w:val="22"/>
          <w:szCs w:val="22"/>
          <w:lang w:val="pt-PT"/>
        </w:rPr>
      </w:pPr>
    </w:p>
    <w:p w14:paraId="31EAD6A9" w14:textId="77777777" w:rsidR="007475E4" w:rsidRPr="00E758D2" w:rsidRDefault="007475E4" w:rsidP="007475E4">
      <w:pPr>
        <w:ind w:left="-1134"/>
        <w:jc w:val="right"/>
        <w:rPr>
          <w:rFonts w:cs="Arial"/>
          <w:sz w:val="22"/>
          <w:szCs w:val="22"/>
          <w:lang w:val="pt-PT"/>
        </w:rPr>
      </w:pPr>
    </w:p>
    <w:p w14:paraId="1939D9C7" w14:textId="77777777" w:rsidR="007475E4" w:rsidRDefault="007475E4" w:rsidP="007475E4">
      <w:pPr>
        <w:jc w:val="center"/>
        <w:rPr>
          <w:rFonts w:cs="Arial"/>
          <w:sz w:val="22"/>
          <w:szCs w:val="22"/>
          <w:lang w:val="pt-PT"/>
        </w:rPr>
        <w:sectPr w:rsidR="007475E4" w:rsidSect="007166C1">
          <w:type w:val="continuous"/>
          <w:pgSz w:w="11906" w:h="16838"/>
          <w:pgMar w:top="1417" w:right="1701" w:bottom="1276" w:left="1701" w:header="708" w:footer="708" w:gutter="0"/>
          <w:cols w:space="708"/>
          <w:docGrid w:linePitch="360"/>
        </w:sectPr>
      </w:pPr>
    </w:p>
    <w:p w14:paraId="5B646C9A" w14:textId="77777777" w:rsidR="007475E4" w:rsidRPr="00E758D2" w:rsidRDefault="007475E4" w:rsidP="007475E4">
      <w:pPr>
        <w:jc w:val="center"/>
        <w:rPr>
          <w:rFonts w:cs="Arial"/>
          <w:sz w:val="22"/>
          <w:szCs w:val="22"/>
          <w:lang w:val="pt-PT"/>
        </w:rPr>
      </w:pPr>
      <w:r>
        <w:rPr>
          <w:rFonts w:cs="Arial"/>
          <w:sz w:val="22"/>
          <w:szCs w:val="22"/>
          <w:lang w:val="pt-PT"/>
        </w:rPr>
        <w:t>Eliane Ovidio Sakai</w:t>
      </w:r>
    </w:p>
    <w:p w14:paraId="36A72A76" w14:textId="77777777" w:rsidR="007475E4" w:rsidRDefault="007475E4" w:rsidP="007475E4">
      <w:pPr>
        <w:jc w:val="center"/>
        <w:rPr>
          <w:rFonts w:cs="Arial"/>
          <w:sz w:val="22"/>
          <w:szCs w:val="22"/>
          <w:lang w:val="pt-PT"/>
        </w:rPr>
      </w:pPr>
      <w:r>
        <w:rPr>
          <w:rFonts w:cs="Arial"/>
          <w:sz w:val="22"/>
          <w:szCs w:val="22"/>
          <w:lang w:val="pt-PT"/>
        </w:rPr>
        <w:t>Secretária Municipal de Assistência Social</w:t>
      </w:r>
    </w:p>
    <w:p w14:paraId="4614B487" w14:textId="77777777" w:rsidR="007475E4" w:rsidRDefault="007475E4" w:rsidP="007475E4">
      <w:pPr>
        <w:jc w:val="center"/>
        <w:rPr>
          <w:rFonts w:cs="Arial"/>
          <w:sz w:val="22"/>
          <w:szCs w:val="22"/>
          <w:lang w:val="pt-PT"/>
        </w:rPr>
      </w:pPr>
      <w:r>
        <w:rPr>
          <w:rFonts w:cs="Arial"/>
          <w:sz w:val="22"/>
          <w:szCs w:val="22"/>
          <w:lang w:val="pt-PT"/>
        </w:rPr>
        <w:t>Ahmad Issa</w:t>
      </w:r>
    </w:p>
    <w:p w14:paraId="235E79B5" w14:textId="77777777" w:rsidR="007475E4" w:rsidRDefault="007475E4" w:rsidP="007475E4">
      <w:pPr>
        <w:jc w:val="center"/>
        <w:rPr>
          <w:rFonts w:cs="Arial"/>
          <w:b/>
          <w:bCs/>
          <w:szCs w:val="20"/>
        </w:rPr>
        <w:sectPr w:rsidR="007475E4" w:rsidSect="0001369C">
          <w:type w:val="continuous"/>
          <w:pgSz w:w="11906" w:h="16838"/>
          <w:pgMar w:top="1417" w:right="1701" w:bottom="1417" w:left="1701" w:header="708" w:footer="708" w:gutter="0"/>
          <w:cols w:num="2" w:space="708"/>
          <w:docGrid w:linePitch="360"/>
        </w:sectPr>
      </w:pPr>
      <w:r>
        <w:rPr>
          <w:rFonts w:cs="Arial"/>
          <w:sz w:val="22"/>
          <w:szCs w:val="22"/>
          <w:lang w:val="pt-PT"/>
        </w:rPr>
        <w:t>Prefeito Municipal</w:t>
      </w:r>
    </w:p>
    <w:p w14:paraId="73BFC465" w14:textId="77777777" w:rsidR="004A674D" w:rsidRDefault="004A674D"/>
    <w:sectPr w:rsidR="004A674D" w:rsidSect="0001369C">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49C0"/>
    <w:multiLevelType w:val="hybridMultilevel"/>
    <w:tmpl w:val="FF90D8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4F94E9B"/>
    <w:multiLevelType w:val="multilevel"/>
    <w:tmpl w:val="E61C77C4"/>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650531"/>
    <w:multiLevelType w:val="hybridMultilevel"/>
    <w:tmpl w:val="AAAE44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B02B15"/>
    <w:multiLevelType w:val="hybridMultilevel"/>
    <w:tmpl w:val="133C68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0616199"/>
    <w:multiLevelType w:val="hybridMultilevel"/>
    <w:tmpl w:val="023896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0F31272"/>
    <w:multiLevelType w:val="hybridMultilevel"/>
    <w:tmpl w:val="C890E460"/>
    <w:lvl w:ilvl="0" w:tplc="04160017">
      <w:start w:val="1"/>
      <w:numFmt w:val="lowerLetter"/>
      <w:lvlText w:val="%1)"/>
      <w:lvlJc w:val="left"/>
      <w:pPr>
        <w:ind w:left="1512" w:hanging="360"/>
      </w:pPr>
    </w:lvl>
    <w:lvl w:ilvl="1" w:tplc="04160019">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8" w15:restartNumberingAfterBreak="0">
    <w:nsid w:val="653F6489"/>
    <w:multiLevelType w:val="multilevel"/>
    <w:tmpl w:val="76B6C578"/>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B9023AF"/>
    <w:multiLevelType w:val="hybridMultilevel"/>
    <w:tmpl w:val="4142FC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92657068">
    <w:abstractNumId w:val="2"/>
  </w:num>
  <w:num w:numId="2" w16cid:durableId="243682869">
    <w:abstractNumId w:val="9"/>
  </w:num>
  <w:num w:numId="3" w16cid:durableId="267352015">
    <w:abstractNumId w:val="8"/>
  </w:num>
  <w:num w:numId="4" w16cid:durableId="197356519">
    <w:abstractNumId w:val="6"/>
  </w:num>
  <w:num w:numId="5" w16cid:durableId="1191529018">
    <w:abstractNumId w:val="1"/>
  </w:num>
  <w:num w:numId="6" w16cid:durableId="1410226284">
    <w:abstractNumId w:val="5"/>
  </w:num>
  <w:num w:numId="7" w16cid:durableId="1848714182">
    <w:abstractNumId w:val="0"/>
  </w:num>
  <w:num w:numId="8" w16cid:durableId="384106610">
    <w:abstractNumId w:val="10"/>
  </w:num>
  <w:num w:numId="9" w16cid:durableId="1273705902">
    <w:abstractNumId w:val="4"/>
  </w:num>
  <w:num w:numId="10" w16cid:durableId="321852894">
    <w:abstractNumId w:val="7"/>
  </w:num>
  <w:num w:numId="11" w16cid:durableId="553346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5E4"/>
    <w:rsid w:val="004A674D"/>
    <w:rsid w:val="007475E4"/>
    <w:rsid w:val="00B17BAF"/>
    <w:rsid w:val="00FB34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3B0BC"/>
  <w15:chartTrackingRefBased/>
  <w15:docId w15:val="{EFAC216F-927C-4081-97B6-3ABEEF68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5E4"/>
    <w:pPr>
      <w:spacing w:after="0" w:line="240" w:lineRule="auto"/>
    </w:pPr>
    <w:rPr>
      <w:rFonts w:ascii="Arial" w:eastAsia="Times New Roman" w:hAnsi="Arial" w:cs="Tahoma"/>
      <w:kern w:val="0"/>
      <w:sz w:val="20"/>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7475E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basedOn w:val="Normal"/>
    <w:uiPriority w:val="34"/>
    <w:qFormat/>
    <w:rsid w:val="007475E4"/>
    <w:pPr>
      <w:ind w:left="720"/>
      <w:contextualSpacing/>
    </w:pPr>
  </w:style>
  <w:style w:type="character" w:styleId="Hyperlink">
    <w:name w:val="Hyperlink"/>
    <w:rsid w:val="007475E4"/>
    <w:rPr>
      <w:color w:val="000080"/>
      <w:u w:val="single"/>
    </w:rPr>
  </w:style>
  <w:style w:type="table" w:styleId="Tabelacomgrade">
    <w:name w:val="Table Grid"/>
    <w:basedOn w:val="Tabelanormal"/>
    <w:rsid w:val="007475E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br/compras/pt-br" TargetMode="External"/><Relationship Id="rId11" Type="http://schemas.openxmlformats.org/officeDocument/2006/relationships/hyperlink" Target="https://certidoesapf.apps.tcu.gov.br/" TargetMode="External"/><Relationship Id="rId5" Type="http://schemas.openxmlformats.org/officeDocument/2006/relationships/image" Target="media/image1.png"/><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18</Pages>
  <Words>6380</Words>
  <Characters>34453</Characters>
  <Application>Microsoft Office Word</Application>
  <DocSecurity>0</DocSecurity>
  <Lines>287</Lines>
  <Paragraphs>81</Paragraphs>
  <ScaleCrop>false</ScaleCrop>
  <Company/>
  <LinksUpToDate>false</LinksUpToDate>
  <CharactersWithSpaces>40752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Rosangela Romano</dc:creator>
  <cp:keywords/>
  <dc:description/>
  <cp:lastModifiedBy>Rosangela Romano</cp:lastModifiedBy>
  <cp:revision>2</cp:revision>
  <cp:lastPrinted>2023-09-26T11:04:00Z</cp:lastPrinted>
  <dcterms:created xsi:type="dcterms:W3CDTF">2023-09-26T11:01:00Z</dcterms:created>
  <dcterms:modified xsi:type="dcterms:W3CDTF">2023-09-26T11:36:00Z</dcterms:modified>
</cp:coreProperties>
</file>