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7663B" w14:textId="249BF482" w:rsidR="009219EC" w:rsidRPr="00272CA7" w:rsidRDefault="00D17854" w:rsidP="00DA1933">
      <w:pPr>
        <w:jc w:val="center"/>
        <w:rPr>
          <w:rFonts w:ascii="Arial" w:hAnsi="Arial" w:cs="Arial"/>
          <w:b/>
          <w:bCs/>
        </w:rPr>
      </w:pPr>
      <w:r w:rsidRPr="00272CA7">
        <w:rPr>
          <w:rFonts w:ascii="Arial" w:hAnsi="Arial" w:cs="Arial"/>
          <w:b/>
          <w:bCs/>
        </w:rPr>
        <w:t>ATA DE REGISTRO DE PREÇOS</w:t>
      </w:r>
    </w:p>
    <w:p w14:paraId="1299A55A" w14:textId="77777777" w:rsidR="009219EC" w:rsidRPr="00272CA7" w:rsidRDefault="009219EC" w:rsidP="00DA1933">
      <w:pPr>
        <w:jc w:val="both"/>
        <w:rPr>
          <w:rFonts w:ascii="Arial" w:hAnsi="Arial" w:cs="Arial"/>
        </w:rPr>
      </w:pPr>
    </w:p>
    <w:p w14:paraId="3F40EC8D" w14:textId="20DD0A01" w:rsidR="00373EAB" w:rsidRPr="00272CA7" w:rsidRDefault="00D17854" w:rsidP="00DA1933">
      <w:pPr>
        <w:jc w:val="both"/>
        <w:rPr>
          <w:rFonts w:ascii="Arial" w:hAnsi="Arial" w:cs="Arial"/>
          <w:b/>
          <w:bCs/>
        </w:rPr>
      </w:pPr>
      <w:r w:rsidRPr="00272CA7">
        <w:rPr>
          <w:rFonts w:ascii="Arial" w:hAnsi="Arial" w:cs="Arial"/>
          <w:b/>
          <w:bCs/>
        </w:rPr>
        <w:t xml:space="preserve">ATA REGISTRO DE PREÇOS Nº </w:t>
      </w:r>
      <w:r w:rsidR="00327D48">
        <w:rPr>
          <w:rFonts w:ascii="Arial" w:hAnsi="Arial" w:cs="Arial"/>
          <w:b/>
          <w:bCs/>
        </w:rPr>
        <w:t>66</w:t>
      </w:r>
      <w:r w:rsidRPr="00272CA7">
        <w:rPr>
          <w:rFonts w:ascii="Arial" w:hAnsi="Arial" w:cs="Arial"/>
          <w:b/>
          <w:bCs/>
        </w:rPr>
        <w:t>/202</w:t>
      </w:r>
      <w:r w:rsidR="00327D48">
        <w:rPr>
          <w:rFonts w:ascii="Arial" w:hAnsi="Arial" w:cs="Arial"/>
          <w:b/>
          <w:bCs/>
        </w:rPr>
        <w:t>6</w:t>
      </w:r>
    </w:p>
    <w:p w14:paraId="63620B7C" w14:textId="265A53BE" w:rsidR="00373EAB" w:rsidRPr="00272CA7" w:rsidRDefault="00D17854" w:rsidP="00DA1933">
      <w:pPr>
        <w:jc w:val="both"/>
        <w:rPr>
          <w:rFonts w:ascii="Arial" w:hAnsi="Arial" w:cs="Arial"/>
          <w:b/>
          <w:bCs/>
        </w:rPr>
      </w:pPr>
      <w:r w:rsidRPr="00272CA7">
        <w:rPr>
          <w:rFonts w:ascii="Arial" w:hAnsi="Arial" w:cs="Arial"/>
          <w:b/>
          <w:bCs/>
        </w:rPr>
        <w:t xml:space="preserve">PREGÃO ELETRÔNICO N° </w:t>
      </w:r>
      <w:r w:rsidR="009B36FB" w:rsidRPr="00272CA7">
        <w:rPr>
          <w:rFonts w:ascii="Arial" w:hAnsi="Arial" w:cs="Arial"/>
          <w:b/>
          <w:bCs/>
        </w:rPr>
        <w:t>900</w:t>
      </w:r>
      <w:r w:rsidR="00767E0F">
        <w:rPr>
          <w:rFonts w:ascii="Arial" w:hAnsi="Arial" w:cs="Arial"/>
          <w:b/>
          <w:bCs/>
        </w:rPr>
        <w:t>58</w:t>
      </w:r>
      <w:r w:rsidRPr="00272CA7">
        <w:rPr>
          <w:rFonts w:ascii="Arial" w:hAnsi="Arial" w:cs="Arial"/>
          <w:b/>
          <w:bCs/>
        </w:rPr>
        <w:t>/202</w:t>
      </w:r>
      <w:r w:rsidR="00BF7570" w:rsidRPr="00272CA7">
        <w:rPr>
          <w:rFonts w:ascii="Arial" w:hAnsi="Arial" w:cs="Arial"/>
          <w:b/>
          <w:bCs/>
        </w:rPr>
        <w:t>5</w:t>
      </w:r>
    </w:p>
    <w:p w14:paraId="61099D86" w14:textId="77777777" w:rsidR="00C5657D" w:rsidRPr="00272CA7" w:rsidRDefault="00C5657D" w:rsidP="00DA1933">
      <w:pPr>
        <w:jc w:val="both"/>
        <w:rPr>
          <w:rFonts w:ascii="Arial" w:hAnsi="Arial" w:cs="Arial"/>
        </w:rPr>
      </w:pPr>
    </w:p>
    <w:p w14:paraId="62129022" w14:textId="7E70EE5E" w:rsidR="00C5657D" w:rsidRPr="00272CA7" w:rsidRDefault="00C5657D" w:rsidP="00DA1933">
      <w:pPr>
        <w:jc w:val="both"/>
        <w:rPr>
          <w:rFonts w:ascii="Arial" w:hAnsi="Arial" w:cs="Arial"/>
        </w:rPr>
      </w:pPr>
      <w:r w:rsidRPr="00272CA7">
        <w:rPr>
          <w:rFonts w:ascii="Arial" w:hAnsi="Arial" w:cs="Arial"/>
        </w:rPr>
        <w:t>Aos</w:t>
      </w:r>
      <w:r w:rsidR="00327D48">
        <w:rPr>
          <w:rFonts w:ascii="Arial" w:hAnsi="Arial" w:cs="Arial"/>
        </w:rPr>
        <w:t xml:space="preserve"> dez </w:t>
      </w:r>
      <w:r w:rsidRPr="00272CA7">
        <w:rPr>
          <w:rFonts w:ascii="Arial" w:hAnsi="Arial" w:cs="Arial"/>
        </w:rPr>
        <w:t>dias do mês de</w:t>
      </w:r>
      <w:r w:rsidR="00327D48">
        <w:rPr>
          <w:rFonts w:ascii="Arial" w:hAnsi="Arial" w:cs="Arial"/>
        </w:rPr>
        <w:t xml:space="preserve"> fevereiro</w:t>
      </w:r>
      <w:r w:rsidRPr="00272CA7">
        <w:rPr>
          <w:rFonts w:ascii="Arial" w:hAnsi="Arial" w:cs="Arial"/>
        </w:rPr>
        <w:t xml:space="preserve"> do ano de dois mil e vinte e </w:t>
      </w:r>
      <w:r w:rsidR="00327D48">
        <w:rPr>
          <w:rFonts w:ascii="Arial" w:hAnsi="Arial" w:cs="Arial"/>
        </w:rPr>
        <w:t>seis</w:t>
      </w:r>
      <w:r w:rsidRPr="00272CA7">
        <w:rPr>
          <w:rFonts w:ascii="Arial" w:hAnsi="Arial" w:cs="Arial"/>
        </w:rPr>
        <w:t xml:space="preserve">, o </w:t>
      </w:r>
      <w:r w:rsidRPr="00272CA7">
        <w:rPr>
          <w:rFonts w:ascii="Arial" w:hAnsi="Arial" w:cs="Arial"/>
          <w:b/>
          <w:bCs/>
        </w:rPr>
        <w:t>MUNICÍPIO DE VERA CRUZ DO OESTE</w:t>
      </w:r>
      <w:r w:rsidRPr="00272CA7">
        <w:rPr>
          <w:rFonts w:ascii="Arial" w:hAnsi="Arial" w:cs="Arial"/>
        </w:rPr>
        <w:t xml:space="preserve">, Estado do Paraná, pessoa jurídica de direito público interno, inscrito no CNPJ sob o nº 78.101.821/0001-01, com sede à Rua Rui Barbosa, 202, centro, na cidade de Vera Cruz do Oeste, Estado do Paraná, CEP 85845-000, neste ato representado pelo Prefeito Municipal, Sr. </w:t>
      </w:r>
      <w:r w:rsidR="00901FDB" w:rsidRPr="00272CA7">
        <w:rPr>
          <w:rFonts w:ascii="Arial" w:hAnsi="Arial" w:cs="Arial"/>
          <w:b/>
          <w:bCs/>
        </w:rPr>
        <w:t xml:space="preserve">Ednei Sgobi, </w:t>
      </w:r>
      <w:r w:rsidR="00901FDB" w:rsidRPr="00272CA7">
        <w:rPr>
          <w:rFonts w:ascii="Arial" w:hAnsi="Arial" w:cs="Arial"/>
        </w:rPr>
        <w:t>portador do CPF nº 476.181.089-00 e RG 3.430.018-6 SESP/PR</w:t>
      </w:r>
      <w:r w:rsidRPr="00272CA7">
        <w:rPr>
          <w:rFonts w:ascii="Arial" w:hAnsi="Arial" w:cs="Arial"/>
        </w:rPr>
        <w:t xml:space="preserve">, doravante denominado CONTRATANTE, nos termos da Lei Federal 14.133/21 e demais normas legais aplicáveis, e do Decreto Municipal nº 6.602/23, em face da classificação das propostas apresentadas no Pregão ELETRÔNICO </w:t>
      </w:r>
      <w:r w:rsidRPr="00272CA7">
        <w:rPr>
          <w:rFonts w:ascii="Arial" w:hAnsi="Arial" w:cs="Arial"/>
          <w:b/>
          <w:bCs/>
        </w:rPr>
        <w:t xml:space="preserve">SRP nº </w:t>
      </w:r>
      <w:r w:rsidR="006F7155" w:rsidRPr="00272CA7">
        <w:rPr>
          <w:rFonts w:ascii="Arial" w:hAnsi="Arial" w:cs="Arial"/>
          <w:b/>
          <w:bCs/>
        </w:rPr>
        <w:t>900</w:t>
      </w:r>
      <w:r w:rsidR="00767E0F">
        <w:rPr>
          <w:rFonts w:ascii="Arial" w:hAnsi="Arial" w:cs="Arial"/>
          <w:b/>
          <w:bCs/>
        </w:rPr>
        <w:t>58</w:t>
      </w:r>
      <w:r w:rsidR="006F7155" w:rsidRPr="00272CA7">
        <w:rPr>
          <w:rFonts w:ascii="Arial" w:hAnsi="Arial" w:cs="Arial"/>
          <w:b/>
          <w:bCs/>
        </w:rPr>
        <w:t>/2025</w:t>
      </w:r>
      <w:r w:rsidRPr="00272CA7">
        <w:rPr>
          <w:rFonts w:ascii="Arial" w:hAnsi="Arial" w:cs="Arial"/>
        </w:rPr>
        <w:t>, por deliberação da Pregoeira, devidamente HOMOLOGADO e publicado no Diário Oficial Eletrônico do Município, resolve REGISTRAR OS PREÇOS da DETENTORA DA ATA</w:t>
      </w:r>
      <w:r w:rsidR="001018BC">
        <w:rPr>
          <w:rFonts w:ascii="Arial" w:hAnsi="Arial" w:cs="Arial"/>
        </w:rPr>
        <w:t xml:space="preserve"> </w:t>
      </w:r>
      <w:r w:rsidR="001018BC" w:rsidRPr="001018BC">
        <w:rPr>
          <w:rFonts w:ascii="Arial" w:hAnsi="Arial" w:cs="Arial"/>
          <w:b/>
          <w:bCs/>
        </w:rPr>
        <w:t>INFOG LTDA</w:t>
      </w:r>
      <w:r w:rsidR="001018BC">
        <w:rPr>
          <w:rFonts w:ascii="Arial" w:hAnsi="Arial" w:cs="Arial"/>
          <w:b/>
          <w:bCs/>
        </w:rPr>
        <w:t>,</w:t>
      </w:r>
      <w:r w:rsidRPr="00272CA7">
        <w:rPr>
          <w:rFonts w:ascii="Arial" w:hAnsi="Arial" w:cs="Arial"/>
        </w:rPr>
        <w:t xml:space="preserve"> CNPJ</w:t>
      </w:r>
      <w:r w:rsidRPr="00272CA7">
        <w:rPr>
          <w:rFonts w:ascii="Arial" w:hAnsi="Arial" w:cs="Arial"/>
        </w:rPr>
        <w:tab/>
      </w:r>
      <w:r w:rsidR="001018BC">
        <w:rPr>
          <w:rFonts w:ascii="Arial" w:hAnsi="Arial" w:cs="Arial"/>
        </w:rPr>
        <w:t xml:space="preserve"> 42.145.571/0001-64, </w:t>
      </w:r>
      <w:r w:rsidRPr="00272CA7">
        <w:rPr>
          <w:rFonts w:ascii="Arial" w:hAnsi="Arial" w:cs="Arial"/>
        </w:rPr>
        <w:t>com sede à</w:t>
      </w:r>
      <w:r w:rsidR="006523BB">
        <w:rPr>
          <w:rFonts w:ascii="Arial" w:hAnsi="Arial" w:cs="Arial"/>
        </w:rPr>
        <w:t xml:space="preserve"> </w:t>
      </w:r>
      <w:r w:rsidR="006523BB" w:rsidRPr="006523BB">
        <w:rPr>
          <w:rFonts w:ascii="Arial" w:hAnsi="Arial" w:cs="Arial"/>
        </w:rPr>
        <w:t>Av Raja Gabaglia, Sala 608, Gutierrez</w:t>
      </w:r>
      <w:r w:rsidR="006523BB">
        <w:rPr>
          <w:rFonts w:ascii="Arial" w:hAnsi="Arial" w:cs="Arial"/>
        </w:rPr>
        <w:t xml:space="preserve">, </w:t>
      </w:r>
      <w:r w:rsidRPr="00272CA7">
        <w:rPr>
          <w:rFonts w:ascii="Arial" w:hAnsi="Arial" w:cs="Arial"/>
        </w:rPr>
        <w:t>nº</w:t>
      </w:r>
      <w:r w:rsidR="006523BB">
        <w:rPr>
          <w:rFonts w:ascii="Arial" w:hAnsi="Arial" w:cs="Arial"/>
        </w:rPr>
        <w:t>1000,</w:t>
      </w:r>
      <w:r w:rsidRPr="00272CA7">
        <w:rPr>
          <w:rFonts w:ascii="Arial" w:hAnsi="Arial" w:cs="Arial"/>
        </w:rPr>
        <w:t xml:space="preserve"> na cidade de</w:t>
      </w:r>
      <w:r w:rsidR="006523BB">
        <w:rPr>
          <w:rFonts w:ascii="Arial" w:hAnsi="Arial" w:cs="Arial"/>
        </w:rPr>
        <w:t xml:space="preserve"> Belo Horizonte,</w:t>
      </w:r>
      <w:r w:rsidRPr="00272CA7">
        <w:rPr>
          <w:rFonts w:ascii="Arial" w:hAnsi="Arial" w:cs="Arial"/>
        </w:rPr>
        <w:t xml:space="preserve"> Estado</w:t>
      </w:r>
      <w:r w:rsidR="00AB7D06" w:rsidRPr="00272CA7">
        <w:rPr>
          <w:rFonts w:ascii="Arial" w:hAnsi="Arial" w:cs="Arial"/>
        </w:rPr>
        <w:t xml:space="preserve"> d</w:t>
      </w:r>
      <w:r w:rsidR="006523BB">
        <w:rPr>
          <w:rFonts w:ascii="Arial" w:hAnsi="Arial" w:cs="Arial"/>
        </w:rPr>
        <w:t xml:space="preserve">e Minas Gerais, </w:t>
      </w:r>
      <w:r w:rsidRPr="00272CA7">
        <w:rPr>
          <w:rFonts w:ascii="Arial" w:hAnsi="Arial" w:cs="Arial"/>
        </w:rPr>
        <w:t>CEP</w:t>
      </w:r>
      <w:r w:rsidR="006523BB">
        <w:rPr>
          <w:rFonts w:ascii="Arial" w:hAnsi="Arial" w:cs="Arial"/>
        </w:rPr>
        <w:t xml:space="preserve"> 30441-070,</w:t>
      </w:r>
      <w:r w:rsidRPr="00272CA7">
        <w:rPr>
          <w:rFonts w:ascii="Arial" w:hAnsi="Arial" w:cs="Arial"/>
        </w:rPr>
        <w:t xml:space="preserve"> doravante denominada DETENTORA DA ATA DE REGISTRO DE PREÇOS, neste ato representada por</w:t>
      </w:r>
      <w:r w:rsidR="006523BB">
        <w:rPr>
          <w:rFonts w:ascii="Arial" w:hAnsi="Arial" w:cs="Arial"/>
        </w:rPr>
        <w:t xml:space="preserve"> </w:t>
      </w:r>
      <w:r w:rsidR="006523BB" w:rsidRPr="006523BB">
        <w:rPr>
          <w:rFonts w:ascii="Arial" w:hAnsi="Arial" w:cs="Arial"/>
          <w:b/>
          <w:bCs/>
        </w:rPr>
        <w:t>Gabriel Garcia Gomes Salles Teixeira</w:t>
      </w:r>
      <w:r w:rsidR="006523BB">
        <w:rPr>
          <w:rFonts w:ascii="Arial" w:hAnsi="Arial" w:cs="Arial"/>
        </w:rPr>
        <w:t>,</w:t>
      </w:r>
      <w:r w:rsidRPr="00272CA7">
        <w:rPr>
          <w:rFonts w:ascii="Arial" w:hAnsi="Arial" w:cs="Arial"/>
        </w:rPr>
        <w:t xml:space="preserve"> CPF</w:t>
      </w:r>
      <w:r w:rsidR="00314F10">
        <w:rPr>
          <w:rFonts w:ascii="Arial" w:hAnsi="Arial" w:cs="Arial"/>
        </w:rPr>
        <w:t xml:space="preserve"> 018.392.196-88 </w:t>
      </w:r>
      <w:r w:rsidRPr="00272CA7">
        <w:rPr>
          <w:rFonts w:ascii="Arial" w:hAnsi="Arial" w:cs="Arial"/>
        </w:rPr>
        <w:t>e</w:t>
      </w:r>
      <w:r w:rsidR="003009D4" w:rsidRPr="00272CA7">
        <w:rPr>
          <w:rFonts w:ascii="Arial" w:hAnsi="Arial" w:cs="Arial"/>
        </w:rPr>
        <w:t xml:space="preserve"> </w:t>
      </w:r>
      <w:r w:rsidRPr="00272CA7">
        <w:rPr>
          <w:rFonts w:ascii="Arial" w:hAnsi="Arial" w:cs="Arial"/>
        </w:rPr>
        <w:t>RG</w:t>
      </w:r>
      <w:r w:rsidR="00314F10">
        <w:rPr>
          <w:rFonts w:ascii="Arial" w:hAnsi="Arial" w:cs="Arial"/>
        </w:rPr>
        <w:t xml:space="preserve"> 16883614,</w:t>
      </w:r>
      <w:r w:rsidRPr="00272CA7">
        <w:rPr>
          <w:rFonts w:ascii="Arial" w:hAnsi="Arial" w:cs="Arial"/>
        </w:rPr>
        <w:t xml:space="preserve"> observada as condições do Ata que rege o Pregão e aquelas enunciadas nas cláusulas que seguem:</w:t>
      </w:r>
    </w:p>
    <w:p w14:paraId="4A2A41CF" w14:textId="77777777" w:rsidR="009219EC" w:rsidRPr="00272CA7" w:rsidRDefault="009219EC" w:rsidP="00DA1933">
      <w:pPr>
        <w:jc w:val="both"/>
        <w:rPr>
          <w:rFonts w:ascii="Arial" w:hAnsi="Arial" w:cs="Arial"/>
        </w:rPr>
      </w:pPr>
    </w:p>
    <w:p w14:paraId="07368D33" w14:textId="2D9C0018" w:rsidR="009B6D98" w:rsidRPr="00272CA7" w:rsidRDefault="00D17854" w:rsidP="00DF7EBC">
      <w:pPr>
        <w:jc w:val="both"/>
        <w:rPr>
          <w:rFonts w:ascii="Arial" w:hAnsi="Arial" w:cs="Arial"/>
          <w:b/>
          <w:bCs/>
        </w:rPr>
      </w:pPr>
      <w:r w:rsidRPr="00272CA7">
        <w:rPr>
          <w:rFonts w:ascii="Arial" w:hAnsi="Arial" w:cs="Arial"/>
        </w:rPr>
        <w:t xml:space="preserve">Fazem parte desta ata de registro de preços o edital e anexos constantes do </w:t>
      </w:r>
      <w:r w:rsidRPr="00272CA7">
        <w:rPr>
          <w:rFonts w:ascii="Arial" w:hAnsi="Arial" w:cs="Arial"/>
          <w:b/>
          <w:bCs/>
        </w:rPr>
        <w:t>Pregão Eletrônico nº</w:t>
      </w:r>
      <w:r w:rsidRPr="00272CA7">
        <w:rPr>
          <w:rFonts w:ascii="Arial" w:hAnsi="Arial" w:cs="Arial"/>
        </w:rPr>
        <w:t xml:space="preserve"> </w:t>
      </w:r>
      <w:r w:rsidR="00BD7F73" w:rsidRPr="00272CA7">
        <w:rPr>
          <w:rFonts w:ascii="Arial" w:hAnsi="Arial" w:cs="Arial"/>
        </w:rPr>
        <w:t>900</w:t>
      </w:r>
      <w:r w:rsidR="00767E0F">
        <w:rPr>
          <w:rFonts w:ascii="Arial" w:hAnsi="Arial" w:cs="Arial"/>
        </w:rPr>
        <w:t>58</w:t>
      </w:r>
      <w:r w:rsidR="00BD7F73" w:rsidRPr="00272CA7">
        <w:rPr>
          <w:rFonts w:ascii="Arial" w:hAnsi="Arial" w:cs="Arial"/>
        </w:rPr>
        <w:t>/</w:t>
      </w:r>
      <w:r w:rsidRPr="00272CA7">
        <w:rPr>
          <w:rFonts w:ascii="Arial" w:hAnsi="Arial" w:cs="Arial"/>
        </w:rPr>
        <w:t>202</w:t>
      </w:r>
      <w:r w:rsidR="006F7155" w:rsidRPr="00272CA7">
        <w:rPr>
          <w:rFonts w:ascii="Arial" w:hAnsi="Arial" w:cs="Arial"/>
        </w:rPr>
        <w:t>5</w:t>
      </w:r>
      <w:r w:rsidRPr="00272CA7">
        <w:rPr>
          <w:rFonts w:ascii="Arial" w:hAnsi="Arial" w:cs="Arial"/>
        </w:rPr>
        <w:t xml:space="preserve">, cujo objeto é o </w:t>
      </w:r>
      <w:r w:rsidR="001D41CD" w:rsidRPr="00272CA7">
        <w:rPr>
          <w:rFonts w:ascii="Arial" w:hAnsi="Arial" w:cs="Arial"/>
          <w:b/>
          <w:bCs/>
        </w:rPr>
        <w:t>Registro de pre</w:t>
      </w:r>
      <w:r w:rsidR="001D41CD" w:rsidRPr="00272CA7">
        <w:rPr>
          <w:rFonts w:ascii="Arial" w:hAnsi="Arial" w:cs="Arial" w:hint="eastAsia"/>
          <w:b/>
          <w:bCs/>
        </w:rPr>
        <w:t>ç</w:t>
      </w:r>
      <w:r w:rsidR="001D41CD" w:rsidRPr="00272CA7">
        <w:rPr>
          <w:rFonts w:ascii="Arial" w:hAnsi="Arial" w:cs="Arial"/>
          <w:b/>
          <w:bCs/>
        </w:rPr>
        <w:t>os para aquisi</w:t>
      </w:r>
      <w:r w:rsidR="001D41CD" w:rsidRPr="00272CA7">
        <w:rPr>
          <w:rFonts w:ascii="Arial" w:hAnsi="Arial" w:cs="Arial" w:hint="eastAsia"/>
          <w:b/>
          <w:bCs/>
        </w:rPr>
        <w:t>çã</w:t>
      </w:r>
      <w:r w:rsidR="001D41CD" w:rsidRPr="00272CA7">
        <w:rPr>
          <w:rFonts w:ascii="Arial" w:hAnsi="Arial" w:cs="Arial"/>
          <w:b/>
          <w:bCs/>
        </w:rPr>
        <w:t>o de equipamentos e materiais de informática, visando suprir as demandas dos diversos setores da Prefeitura Municipal de Vera Cruz do Oeste - PR</w:t>
      </w:r>
      <w:r w:rsidR="00CE35A9" w:rsidRPr="00272CA7">
        <w:rPr>
          <w:rFonts w:ascii="Arial" w:hAnsi="Arial" w:cs="Arial"/>
          <w:b/>
          <w:bCs/>
        </w:rPr>
        <w:t>.</w:t>
      </w:r>
    </w:p>
    <w:p w14:paraId="3FE0F0B9" w14:textId="77777777" w:rsidR="00CE35A9" w:rsidRPr="00272CA7" w:rsidRDefault="00CE35A9" w:rsidP="00DF7EBC">
      <w:pPr>
        <w:jc w:val="both"/>
        <w:rPr>
          <w:rFonts w:ascii="Arial" w:hAnsi="Arial" w:cs="Arial"/>
        </w:rPr>
      </w:pPr>
    </w:p>
    <w:p w14:paraId="121EB46C" w14:textId="4C50D1FF" w:rsidR="009219EC" w:rsidRPr="00272CA7" w:rsidRDefault="00D17854" w:rsidP="00DF7EBC">
      <w:pPr>
        <w:jc w:val="both"/>
        <w:rPr>
          <w:rFonts w:ascii="Arial" w:hAnsi="Arial" w:cs="Arial"/>
          <w:b/>
          <w:bCs/>
        </w:rPr>
      </w:pPr>
      <w:r w:rsidRPr="00272CA7">
        <w:rPr>
          <w:rFonts w:ascii="Arial" w:hAnsi="Arial" w:cs="Arial"/>
          <w:b/>
          <w:bCs/>
        </w:rPr>
        <w:t xml:space="preserve">1 – </w:t>
      </w:r>
      <w:r w:rsidR="00985B38" w:rsidRPr="00272CA7">
        <w:rPr>
          <w:rFonts w:ascii="Arial" w:hAnsi="Arial" w:cs="Arial"/>
          <w:b/>
          <w:bCs/>
        </w:rPr>
        <w:t>DO SISTEMA DE REGISTRO DE PREÇOS</w:t>
      </w:r>
    </w:p>
    <w:p w14:paraId="3EFC613C" w14:textId="581F3120" w:rsidR="009219EC" w:rsidRPr="00272CA7" w:rsidRDefault="00D17854" w:rsidP="00DF7EBC">
      <w:pPr>
        <w:pStyle w:val="PargrafodaLista"/>
        <w:numPr>
          <w:ilvl w:val="1"/>
          <w:numId w:val="11"/>
        </w:numPr>
        <w:ind w:left="0" w:firstLine="0"/>
        <w:rPr>
          <w:rFonts w:ascii="Arial" w:hAnsi="Arial" w:cs="Arial"/>
        </w:rPr>
      </w:pPr>
      <w:r w:rsidRPr="00272CA7">
        <w:rPr>
          <w:rFonts w:ascii="Arial" w:hAnsi="Arial" w:cs="Arial"/>
        </w:rPr>
        <w:t xml:space="preserve">– </w:t>
      </w:r>
      <w:r w:rsidR="004802F1" w:rsidRPr="00272CA7">
        <w:rPr>
          <w:rFonts w:ascii="Arial" w:hAnsi="Arial" w:cs="Arial"/>
        </w:rPr>
        <w:t>A quantidade especificada no objeto não gera direito adquirido à CONTRATADA, tratando- se de mera estimativa, não obrigando ao MUNICÍPIO a aquisição de todo o quantitativo do(s) item(s) durante a vigência da ata.</w:t>
      </w:r>
    </w:p>
    <w:p w14:paraId="5744DD11" w14:textId="45A0EA87" w:rsidR="009219EC" w:rsidRPr="00272CA7" w:rsidRDefault="00D17854" w:rsidP="00DF7EBC">
      <w:pPr>
        <w:pStyle w:val="PargrafodaLista"/>
        <w:numPr>
          <w:ilvl w:val="0"/>
          <w:numId w:val="11"/>
        </w:numPr>
        <w:ind w:left="0" w:firstLine="0"/>
        <w:rPr>
          <w:rFonts w:ascii="Arial" w:hAnsi="Arial" w:cs="Arial"/>
          <w:b/>
          <w:bCs/>
        </w:rPr>
      </w:pPr>
      <w:r w:rsidRPr="00272CA7">
        <w:rPr>
          <w:rFonts w:ascii="Arial" w:hAnsi="Arial" w:cs="Arial"/>
          <w:b/>
          <w:bCs/>
        </w:rPr>
        <w:t>– PREÇO, ESPECIFICAÇÕES E QUANTITATIVOS</w:t>
      </w:r>
    </w:p>
    <w:p w14:paraId="07E1B503" w14:textId="7289D642" w:rsidR="009219EC" w:rsidRPr="00272CA7" w:rsidRDefault="00D17854" w:rsidP="00DF7EBC">
      <w:pPr>
        <w:pStyle w:val="PargrafodaLista"/>
        <w:numPr>
          <w:ilvl w:val="1"/>
          <w:numId w:val="11"/>
        </w:numPr>
        <w:ind w:left="0" w:firstLine="0"/>
        <w:rPr>
          <w:rFonts w:ascii="Arial" w:hAnsi="Arial" w:cs="Arial"/>
        </w:rPr>
      </w:pPr>
      <w:r w:rsidRPr="00272CA7">
        <w:rPr>
          <w:rFonts w:ascii="Arial" w:hAnsi="Arial" w:cs="Arial"/>
        </w:rPr>
        <w:t>- Descrição dos itens vencidos:</w:t>
      </w:r>
    </w:p>
    <w:tbl>
      <w:tblPr>
        <w:tblStyle w:val="TableNormal"/>
        <w:tblW w:w="0" w:type="auto"/>
        <w:tblInd w:w="1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8"/>
        <w:gridCol w:w="3544"/>
        <w:gridCol w:w="709"/>
        <w:gridCol w:w="992"/>
        <w:gridCol w:w="1134"/>
        <w:gridCol w:w="1253"/>
        <w:gridCol w:w="1427"/>
      </w:tblGrid>
      <w:tr w:rsidR="009219EC" w:rsidRPr="00272CA7" w14:paraId="087D086B" w14:textId="77777777" w:rsidTr="00DD72B2">
        <w:trPr>
          <w:trHeight w:val="505"/>
        </w:trPr>
        <w:tc>
          <w:tcPr>
            <w:tcW w:w="598" w:type="dxa"/>
            <w:vAlign w:val="center"/>
          </w:tcPr>
          <w:p w14:paraId="78E9F3C7" w14:textId="77777777" w:rsidR="009219EC" w:rsidRPr="00DD72B2" w:rsidRDefault="00D17854" w:rsidP="00DD72B2">
            <w:pPr>
              <w:jc w:val="center"/>
              <w:rPr>
                <w:rFonts w:ascii="Arial" w:hAnsi="Arial" w:cs="Arial"/>
                <w:b/>
                <w:bCs/>
                <w:sz w:val="20"/>
                <w:szCs w:val="20"/>
              </w:rPr>
            </w:pPr>
            <w:r w:rsidRPr="00DD72B2">
              <w:rPr>
                <w:rFonts w:ascii="Arial" w:hAnsi="Arial" w:cs="Arial"/>
                <w:b/>
                <w:bCs/>
                <w:sz w:val="20"/>
                <w:szCs w:val="20"/>
              </w:rPr>
              <w:t>ITEM</w:t>
            </w:r>
          </w:p>
        </w:tc>
        <w:tc>
          <w:tcPr>
            <w:tcW w:w="3544" w:type="dxa"/>
            <w:vAlign w:val="center"/>
          </w:tcPr>
          <w:p w14:paraId="423A0245" w14:textId="77777777" w:rsidR="009219EC" w:rsidRPr="008C6F96" w:rsidRDefault="00D17854" w:rsidP="00DD72B2">
            <w:pPr>
              <w:jc w:val="center"/>
              <w:rPr>
                <w:rFonts w:ascii="Arial" w:hAnsi="Arial" w:cs="Arial"/>
                <w:b/>
                <w:bCs/>
                <w:sz w:val="18"/>
                <w:szCs w:val="18"/>
              </w:rPr>
            </w:pPr>
            <w:r w:rsidRPr="008C6F96">
              <w:rPr>
                <w:rFonts w:ascii="Arial" w:hAnsi="Arial" w:cs="Arial"/>
                <w:b/>
                <w:bCs/>
                <w:sz w:val="18"/>
                <w:szCs w:val="18"/>
              </w:rPr>
              <w:t>DESCRIÇÃO</w:t>
            </w:r>
          </w:p>
        </w:tc>
        <w:tc>
          <w:tcPr>
            <w:tcW w:w="709" w:type="dxa"/>
            <w:vAlign w:val="center"/>
          </w:tcPr>
          <w:p w14:paraId="4675D6F9" w14:textId="0B1E7DA5" w:rsidR="009219EC" w:rsidRPr="00DD72B2" w:rsidRDefault="00DD72B2" w:rsidP="00DD72B2">
            <w:pPr>
              <w:jc w:val="center"/>
              <w:rPr>
                <w:rFonts w:ascii="Arial" w:hAnsi="Arial" w:cs="Arial"/>
                <w:b/>
                <w:bCs/>
                <w:sz w:val="20"/>
                <w:szCs w:val="20"/>
              </w:rPr>
            </w:pPr>
            <w:r w:rsidRPr="00DD72B2">
              <w:rPr>
                <w:rFonts w:ascii="Arial" w:hAnsi="Arial" w:cs="Arial"/>
                <w:b/>
                <w:bCs/>
                <w:sz w:val="20"/>
                <w:szCs w:val="20"/>
              </w:rPr>
              <w:t>UNID.</w:t>
            </w:r>
          </w:p>
        </w:tc>
        <w:tc>
          <w:tcPr>
            <w:tcW w:w="992" w:type="dxa"/>
            <w:vAlign w:val="center"/>
          </w:tcPr>
          <w:p w14:paraId="31C4FA5B" w14:textId="339A5A62" w:rsidR="009219EC" w:rsidRPr="00DD72B2" w:rsidRDefault="00DD72B2" w:rsidP="00DD72B2">
            <w:pPr>
              <w:jc w:val="center"/>
              <w:rPr>
                <w:rFonts w:ascii="Arial" w:hAnsi="Arial" w:cs="Arial"/>
                <w:b/>
                <w:bCs/>
                <w:sz w:val="20"/>
                <w:szCs w:val="20"/>
              </w:rPr>
            </w:pPr>
            <w:r w:rsidRPr="00DD72B2">
              <w:rPr>
                <w:rFonts w:ascii="Arial" w:hAnsi="Arial" w:cs="Arial"/>
                <w:b/>
                <w:bCs/>
                <w:sz w:val="20"/>
                <w:szCs w:val="20"/>
              </w:rPr>
              <w:t>QUANT.</w:t>
            </w:r>
          </w:p>
        </w:tc>
        <w:tc>
          <w:tcPr>
            <w:tcW w:w="1134" w:type="dxa"/>
            <w:vAlign w:val="center"/>
          </w:tcPr>
          <w:p w14:paraId="6CC53E1C" w14:textId="77777777" w:rsidR="009219EC" w:rsidRPr="00DD72B2" w:rsidRDefault="00D17854" w:rsidP="00DD72B2">
            <w:pPr>
              <w:jc w:val="center"/>
              <w:rPr>
                <w:rFonts w:ascii="Arial" w:hAnsi="Arial" w:cs="Arial"/>
                <w:b/>
                <w:bCs/>
                <w:sz w:val="20"/>
                <w:szCs w:val="20"/>
              </w:rPr>
            </w:pPr>
            <w:r w:rsidRPr="00DD72B2">
              <w:rPr>
                <w:rFonts w:ascii="Arial" w:hAnsi="Arial" w:cs="Arial"/>
                <w:b/>
                <w:bCs/>
                <w:sz w:val="20"/>
                <w:szCs w:val="20"/>
              </w:rPr>
              <w:t>MARCA</w:t>
            </w:r>
          </w:p>
        </w:tc>
        <w:tc>
          <w:tcPr>
            <w:tcW w:w="1253" w:type="dxa"/>
            <w:vAlign w:val="center"/>
          </w:tcPr>
          <w:p w14:paraId="65ECBC32" w14:textId="77777777" w:rsidR="009219EC" w:rsidRPr="00DD72B2" w:rsidRDefault="00D17854" w:rsidP="00DD72B2">
            <w:pPr>
              <w:jc w:val="center"/>
              <w:rPr>
                <w:rFonts w:ascii="Arial" w:hAnsi="Arial" w:cs="Arial"/>
                <w:b/>
                <w:bCs/>
                <w:sz w:val="20"/>
                <w:szCs w:val="20"/>
              </w:rPr>
            </w:pPr>
            <w:r w:rsidRPr="00DD72B2">
              <w:rPr>
                <w:rFonts w:ascii="Arial" w:hAnsi="Arial" w:cs="Arial"/>
                <w:b/>
                <w:bCs/>
                <w:sz w:val="20"/>
                <w:szCs w:val="20"/>
              </w:rPr>
              <w:t>VALOR UNITARIO</w:t>
            </w:r>
          </w:p>
        </w:tc>
        <w:tc>
          <w:tcPr>
            <w:tcW w:w="1427" w:type="dxa"/>
            <w:vAlign w:val="center"/>
          </w:tcPr>
          <w:p w14:paraId="45FCA61A" w14:textId="77777777" w:rsidR="009219EC" w:rsidRPr="00DD72B2" w:rsidRDefault="00D17854" w:rsidP="00DD72B2">
            <w:pPr>
              <w:jc w:val="center"/>
              <w:rPr>
                <w:rFonts w:ascii="Arial" w:hAnsi="Arial" w:cs="Arial"/>
                <w:b/>
                <w:bCs/>
                <w:sz w:val="20"/>
                <w:szCs w:val="20"/>
              </w:rPr>
            </w:pPr>
            <w:r w:rsidRPr="00DD72B2">
              <w:rPr>
                <w:rFonts w:ascii="Arial" w:hAnsi="Arial" w:cs="Arial"/>
                <w:b/>
                <w:bCs/>
                <w:sz w:val="20"/>
                <w:szCs w:val="20"/>
              </w:rPr>
              <w:t>VALOR TOTAL</w:t>
            </w:r>
          </w:p>
        </w:tc>
      </w:tr>
      <w:tr w:rsidR="00DD72B2" w:rsidRPr="00272CA7" w14:paraId="0DB05E8E" w14:textId="77777777" w:rsidTr="00DD72B2">
        <w:trPr>
          <w:trHeight w:val="251"/>
        </w:trPr>
        <w:tc>
          <w:tcPr>
            <w:tcW w:w="598" w:type="dxa"/>
            <w:vAlign w:val="center"/>
          </w:tcPr>
          <w:p w14:paraId="3FB8A399" w14:textId="58AA2D05" w:rsidR="00DD72B2" w:rsidRPr="00DD72B2" w:rsidRDefault="00DD72B2" w:rsidP="00DD72B2">
            <w:pPr>
              <w:jc w:val="center"/>
              <w:rPr>
                <w:rFonts w:ascii="Arial" w:hAnsi="Arial" w:cs="Arial"/>
                <w:sz w:val="20"/>
                <w:szCs w:val="20"/>
              </w:rPr>
            </w:pPr>
            <w:r w:rsidRPr="00DD72B2">
              <w:rPr>
                <w:rFonts w:ascii="Arial" w:hAnsi="Arial" w:cs="Arial"/>
                <w:color w:val="000000"/>
                <w:sz w:val="20"/>
                <w:szCs w:val="20"/>
              </w:rPr>
              <w:t>53</w:t>
            </w:r>
          </w:p>
        </w:tc>
        <w:tc>
          <w:tcPr>
            <w:tcW w:w="3544" w:type="dxa"/>
            <w:vAlign w:val="center"/>
          </w:tcPr>
          <w:p w14:paraId="2968FD4D" w14:textId="138DEB77" w:rsidR="00DD72B2" w:rsidRPr="008C6F96" w:rsidRDefault="00DD72B2" w:rsidP="00DD72B2">
            <w:pPr>
              <w:jc w:val="both"/>
              <w:rPr>
                <w:rFonts w:ascii="Arial" w:hAnsi="Arial" w:cs="Arial"/>
                <w:sz w:val="18"/>
                <w:szCs w:val="18"/>
              </w:rPr>
            </w:pPr>
            <w:r w:rsidRPr="008C6F96">
              <w:rPr>
                <w:rFonts w:ascii="Arial" w:hAnsi="Arial" w:cs="Arial"/>
                <w:color w:val="000000"/>
                <w:sz w:val="18"/>
                <w:szCs w:val="18"/>
              </w:rPr>
              <w:t xml:space="preserve">MICROCOMPUTADOR DE MESA, NOVO, COM CONFIGURAÇÕES IGUAIS OU SUPERIORES A: PROCESSADOR INTEL CORE I7 12700 - N° DE NÚCLEOS DE CPU: 12 - N° DE THREADS DE CPU: 20 - CLOCK BÁSICO: 2.1GHZ À 4.9GHZ - TOTAL CACHE L1: -- - TOTAL CACHE L2: 12MB - TOTAL CACHE L3: 25MB - TDP / TDP PADRÃO: 65W - LITOGRAFIA: INTEL 7 - DESBLOQUEADO: NÃO - PACKAGE: LGA1700 - TEMP. MAX: 100°C - CANAIS DE MEMÓRIA: 2 PLACA MÃE ASUS PRIME H610M-E D4 OU SUPERIOR - CHIPSET: INTEL® H610 EXPRESS CHIPSET - MEMÓRIA: 2 X DDR4 U-DIMM - SUPORTA ATÉ 64 GB (32 GB SINGLE DIMM CAPACITY); DUAL CHANNEL MEMORY ARCHITECTURE; SUPPORT FOR EXTREME MEMORY PROFILE (XMP) MEMORY MODULES - ÁUDIO: REALTEK® 7.1 SURROUND SOUND; </w:t>
            </w:r>
            <w:r w:rsidRPr="008C6F96">
              <w:rPr>
                <w:rFonts w:ascii="Arial" w:hAnsi="Arial" w:cs="Arial"/>
                <w:color w:val="000000"/>
                <w:sz w:val="18"/>
                <w:szCs w:val="18"/>
              </w:rPr>
              <w:lastRenderedPageBreak/>
              <w:t xml:space="preserve">HIGH DEFINITION AUDIO; SUPORTA PLAYBACK ATÉ 24-BIT/192 KHZ; SUPPORT FOR S/PDIF OUT - VÍDEO: 1 X D-SUB (VGA), RESOLUÇÃO MÁXIMA 1920X1200@60 HZ; 1 X HDMI 2.1, RESOLUÇÃO MÁXIMA 4096X2160@60 HZ; 1 X DISPLAY PORT 1.4, RESOLUÇÃO MÁXIMA 4096X2304@60HZ; MEMORIA MÁXIMA COMPARTILHADA: 64 GB - REDE: REALTEK® GBE LAN CHIP (1GBE) - SLOTS DE EXPANSÃO: 1 SLOT X PCIE 4.0 X16; 1 SLOT X PCIE 3.0 X1 - ARMAZENAMENTO: 2 X SLOT M.2 (KEY M), TIPO 2242/2260/2280 (SUPORTA OS MODOS PCIE 3.0 X4 ); 4 X PORTAS SATA DE 6 GB/S - CONECTORES DO PAINEL TRASEIRO: 1 X PS/2 TECLADO (ROXO); 1 X PS/2 MOUSE (VERDE); 1 X SAÍDA DISPLAYPORT; 1 X SAÍDA(S) D-SUB; 1 X SAÍDA HDMI; 2 X PORTAS USB 3.2 GEN 1; 2 X PORTAS USB 2.0; 1 X PORTA(S) LAN (RJ45); 3 X CONECTOR(ES) DE ÁUDIO - SISTEMA OPERACIONAL: SUPPORT FOR LINUX 64-BIT; SUPPORT FOR WINDOWS 11 64-BIT; SUPPORT FOR WINDOWS 10 64-BIT - FORM FACTOR: MICRO ATX FORM FACTOR; 24.4CM X 21.1CM VÍDEO INTEGRADO - MODELO: UHD INTEL® 770 - FREQUÊNCIA: 1500 MHZ - MEMÓRIA: MAX. 64GB MEMÓRIA RAM - TIPO DE MEMÓRIA: DDR4 - TIPO DO MÓDULO: UDIMM - TAMANHO: 16GB - VELOCIDADE: 3200MHZ - INTERFACE: 288 PINOS – </w:t>
            </w:r>
            <w:r w:rsidRPr="008C6F96">
              <w:rPr>
                <w:rFonts w:ascii="Arial" w:hAnsi="Arial" w:cs="Arial"/>
                <w:b/>
                <w:bCs/>
                <w:color w:val="000000"/>
                <w:sz w:val="18"/>
                <w:szCs w:val="18"/>
              </w:rPr>
              <w:t>DIMENSÕES APROXIMADAS</w:t>
            </w:r>
            <w:r w:rsidRPr="008C6F96">
              <w:rPr>
                <w:rFonts w:ascii="Arial" w:hAnsi="Arial" w:cs="Arial"/>
                <w:color w:val="000000"/>
                <w:sz w:val="18"/>
                <w:szCs w:val="18"/>
              </w:rPr>
              <w:t xml:space="preserve"> 133,5 X 31,4MM ARMAZENAMENTO SSD - FORMATO: M.2 2280 - INTERFACE: PCIE GEN3 X4 NVME - CAPACIDADE: 512GB - VELOCIDADE DE LEITURA: ATÉ 1700MB/S - VELOCIDADE DE GRAVAÇÃO: ATÉ 1300MB/S GABINETE CM-53Y1 - PAINEL PRETO TEXTURIZADO - ÁUDIO FRONTAL HD - PORTAS USB: 2 X 2.0 - ALTURA MÁXIMA DA CPU COOLER: 140MM - SUPORTE PARA PLACA DE VÍDEO: ATÉ 300MM - FONTES DE ALIMENTAÇÃO COMPATÍVEIS: PADRÃO ATX - BAIAS INTERNAS: 2*2.5" I 1*3.5" I 1*2.5" OU 3.5" - SLOTS DE EXPANSÃO: 04 - </w:t>
            </w:r>
            <w:r w:rsidRPr="008C6F96">
              <w:rPr>
                <w:rFonts w:ascii="Arial" w:hAnsi="Arial" w:cs="Arial"/>
                <w:b/>
                <w:bCs/>
                <w:color w:val="000000"/>
                <w:sz w:val="18"/>
                <w:szCs w:val="18"/>
              </w:rPr>
              <w:t>DIMENSÕES  APROXIMADAS</w:t>
            </w:r>
            <w:r w:rsidRPr="008C6F96">
              <w:rPr>
                <w:rFonts w:ascii="Arial" w:hAnsi="Arial" w:cs="Arial"/>
                <w:color w:val="000000"/>
                <w:sz w:val="18"/>
                <w:szCs w:val="18"/>
              </w:rPr>
              <w:t xml:space="preserve"> DO CHASSI (AXLXP): 330X175X325MM – </w:t>
            </w:r>
            <w:r w:rsidRPr="008C6F96">
              <w:rPr>
                <w:rFonts w:ascii="Arial" w:hAnsi="Arial" w:cs="Arial"/>
                <w:b/>
                <w:bCs/>
                <w:color w:val="000000"/>
                <w:sz w:val="18"/>
                <w:szCs w:val="18"/>
              </w:rPr>
              <w:t>DIMENSÕES APROXIMADAS</w:t>
            </w:r>
            <w:r w:rsidRPr="008C6F96">
              <w:rPr>
                <w:rFonts w:ascii="Arial" w:hAnsi="Arial" w:cs="Arial"/>
                <w:color w:val="000000"/>
                <w:sz w:val="18"/>
                <w:szCs w:val="18"/>
              </w:rPr>
              <w:t xml:space="preserve"> DO GABINETE (AXLXP): 360X177X355MM REFRIGERAÇÃO: - FRONTAL: 1 FAN DE 120X120MM - NÃO INCLUSO - TRASEIRA: 1 FAN DE 80X80MM - NÃO INCLUSO SISTEMA OPERACIONAL - LINUX 64 BITS PESO E </w:t>
            </w:r>
            <w:r w:rsidRPr="008C6F96">
              <w:rPr>
                <w:rFonts w:ascii="Arial" w:hAnsi="Arial" w:cs="Arial"/>
                <w:b/>
                <w:bCs/>
                <w:color w:val="000000"/>
                <w:sz w:val="18"/>
                <w:szCs w:val="18"/>
              </w:rPr>
              <w:t>DIMENSÕES APROXIMADAS</w:t>
            </w:r>
            <w:r w:rsidRPr="008C6F96">
              <w:rPr>
                <w:rFonts w:ascii="Arial" w:hAnsi="Arial" w:cs="Arial"/>
                <w:color w:val="000000"/>
                <w:sz w:val="18"/>
                <w:szCs w:val="18"/>
              </w:rPr>
              <w:t xml:space="preserve"> (AXLXP) - </w:t>
            </w:r>
            <w:r w:rsidRPr="008C6F96">
              <w:rPr>
                <w:rFonts w:ascii="Arial" w:hAnsi="Arial" w:cs="Arial"/>
                <w:b/>
                <w:bCs/>
                <w:color w:val="000000"/>
                <w:sz w:val="18"/>
                <w:szCs w:val="18"/>
              </w:rPr>
              <w:t>DIMENSÕES APROXIMADAS</w:t>
            </w:r>
            <w:r w:rsidRPr="008C6F96">
              <w:rPr>
                <w:rFonts w:ascii="Arial" w:hAnsi="Arial" w:cs="Arial"/>
                <w:color w:val="000000"/>
                <w:sz w:val="18"/>
                <w:szCs w:val="18"/>
              </w:rPr>
              <w:t xml:space="preserve">  DO COMPUTADOR: </w:t>
            </w:r>
            <w:r w:rsidRPr="008C6F96">
              <w:rPr>
                <w:rFonts w:ascii="Arial" w:hAnsi="Arial" w:cs="Arial"/>
                <w:color w:val="000000"/>
                <w:sz w:val="18"/>
                <w:szCs w:val="18"/>
              </w:rPr>
              <w:lastRenderedPageBreak/>
              <w:t xml:space="preserve">360X177X355MM – </w:t>
            </w:r>
            <w:r w:rsidRPr="008C6F96">
              <w:rPr>
                <w:rFonts w:ascii="Arial" w:hAnsi="Arial" w:cs="Arial"/>
                <w:b/>
                <w:bCs/>
                <w:color w:val="000000"/>
                <w:sz w:val="18"/>
                <w:szCs w:val="18"/>
              </w:rPr>
              <w:t>DIMENSÕES</w:t>
            </w:r>
            <w:r w:rsidRPr="008C6F96">
              <w:rPr>
                <w:rFonts w:ascii="Arial" w:hAnsi="Arial" w:cs="Arial"/>
                <w:color w:val="000000"/>
                <w:sz w:val="18"/>
                <w:szCs w:val="18"/>
              </w:rPr>
              <w:t xml:space="preserve"> </w:t>
            </w:r>
            <w:r w:rsidRPr="008C6F96">
              <w:rPr>
                <w:rFonts w:ascii="Arial" w:hAnsi="Arial" w:cs="Arial"/>
                <w:b/>
                <w:bCs/>
                <w:color w:val="000000"/>
                <w:sz w:val="18"/>
                <w:szCs w:val="18"/>
              </w:rPr>
              <w:t>APROXIMADAS</w:t>
            </w:r>
            <w:r w:rsidRPr="008C6F96">
              <w:rPr>
                <w:rFonts w:ascii="Arial" w:hAnsi="Arial" w:cs="Arial"/>
                <w:color w:val="000000"/>
                <w:sz w:val="18"/>
                <w:szCs w:val="18"/>
              </w:rPr>
              <w:t xml:space="preserve"> DA EMBALAGEM: 410X185X385MM - PESO BRUTO </w:t>
            </w:r>
            <w:r w:rsidRPr="008C6F96">
              <w:rPr>
                <w:rFonts w:ascii="Arial" w:hAnsi="Arial" w:cs="Arial"/>
                <w:b/>
                <w:bCs/>
                <w:color w:val="000000"/>
                <w:sz w:val="18"/>
                <w:szCs w:val="18"/>
              </w:rPr>
              <w:t>APROXIMADO</w:t>
            </w:r>
            <w:r w:rsidRPr="008C6F96">
              <w:rPr>
                <w:rFonts w:ascii="Arial" w:hAnsi="Arial" w:cs="Arial"/>
                <w:color w:val="000000"/>
                <w:sz w:val="18"/>
                <w:szCs w:val="18"/>
              </w:rPr>
              <w:t xml:space="preserve"> DO PRODUTO: 4.9KG * *COM EMBALAGEM E ACESSÓRIOS CONTEÚDO DA EMBALAGEM - 1 X COMPUTADOR NTC PERFORMANCE INTEL - 1017 AS - 1 X CABO DE FORÇA PADRÃO NBR 14136 - 1 X MANUAL DE INSTRUÇÃO GARANTIA MINIMA DE 12 MESES</w:t>
            </w:r>
          </w:p>
        </w:tc>
        <w:tc>
          <w:tcPr>
            <w:tcW w:w="709" w:type="dxa"/>
            <w:vAlign w:val="center"/>
          </w:tcPr>
          <w:p w14:paraId="3BCA28D9" w14:textId="468EF51E" w:rsidR="00DD72B2" w:rsidRPr="00DD72B2" w:rsidRDefault="00DD72B2" w:rsidP="00DD72B2">
            <w:pPr>
              <w:jc w:val="center"/>
              <w:rPr>
                <w:rFonts w:ascii="Arial" w:hAnsi="Arial" w:cs="Arial"/>
                <w:sz w:val="20"/>
                <w:szCs w:val="20"/>
              </w:rPr>
            </w:pPr>
            <w:r w:rsidRPr="00DD72B2">
              <w:rPr>
                <w:rFonts w:ascii="Arial" w:hAnsi="Arial" w:cs="Arial"/>
                <w:color w:val="000000"/>
                <w:sz w:val="20"/>
                <w:szCs w:val="20"/>
              </w:rPr>
              <w:lastRenderedPageBreak/>
              <w:t>UNIDADE</w:t>
            </w:r>
          </w:p>
        </w:tc>
        <w:tc>
          <w:tcPr>
            <w:tcW w:w="992" w:type="dxa"/>
            <w:vAlign w:val="center"/>
          </w:tcPr>
          <w:p w14:paraId="558DD74F" w14:textId="755E6546" w:rsidR="00DD72B2" w:rsidRPr="00DD72B2" w:rsidRDefault="00DD72B2" w:rsidP="00DD72B2">
            <w:pPr>
              <w:jc w:val="center"/>
              <w:rPr>
                <w:rFonts w:ascii="Arial" w:hAnsi="Arial" w:cs="Arial"/>
                <w:sz w:val="20"/>
                <w:szCs w:val="20"/>
              </w:rPr>
            </w:pPr>
            <w:r w:rsidRPr="00DD72B2">
              <w:rPr>
                <w:rFonts w:ascii="Arial" w:hAnsi="Arial" w:cs="Arial"/>
                <w:color w:val="000000"/>
                <w:sz w:val="20"/>
                <w:szCs w:val="20"/>
              </w:rPr>
              <w:t>45</w:t>
            </w:r>
          </w:p>
        </w:tc>
        <w:tc>
          <w:tcPr>
            <w:tcW w:w="1134" w:type="dxa"/>
            <w:vAlign w:val="center"/>
          </w:tcPr>
          <w:p w14:paraId="3D89E0AB" w14:textId="60D5FCE1" w:rsidR="00DD72B2" w:rsidRPr="00DD72B2" w:rsidRDefault="00DD72B2" w:rsidP="00DD72B2">
            <w:pPr>
              <w:jc w:val="center"/>
              <w:rPr>
                <w:rFonts w:ascii="Arial" w:hAnsi="Arial" w:cs="Arial"/>
                <w:sz w:val="20"/>
                <w:szCs w:val="20"/>
              </w:rPr>
            </w:pPr>
            <w:r>
              <w:rPr>
                <w:rFonts w:ascii="Arial" w:hAnsi="Arial" w:cs="Arial"/>
                <w:sz w:val="20"/>
                <w:szCs w:val="20"/>
              </w:rPr>
              <w:t>ARQUIMEDES CORPORATIVO - B</w:t>
            </w:r>
          </w:p>
        </w:tc>
        <w:tc>
          <w:tcPr>
            <w:tcW w:w="1253" w:type="dxa"/>
            <w:vAlign w:val="center"/>
          </w:tcPr>
          <w:p w14:paraId="6D7CDA55" w14:textId="35DCB85A" w:rsidR="00DD72B2" w:rsidRPr="00DD72B2" w:rsidRDefault="00DD72B2" w:rsidP="00DD72B2">
            <w:pPr>
              <w:jc w:val="center"/>
              <w:rPr>
                <w:rFonts w:ascii="Arial" w:hAnsi="Arial" w:cs="Arial"/>
                <w:sz w:val="20"/>
                <w:szCs w:val="20"/>
              </w:rPr>
            </w:pPr>
            <w:r>
              <w:rPr>
                <w:rFonts w:ascii="Arial" w:hAnsi="Arial" w:cs="Arial"/>
                <w:sz w:val="20"/>
                <w:szCs w:val="20"/>
              </w:rPr>
              <w:t>R$ 4.420,00</w:t>
            </w:r>
          </w:p>
        </w:tc>
        <w:tc>
          <w:tcPr>
            <w:tcW w:w="1427" w:type="dxa"/>
            <w:vAlign w:val="center"/>
          </w:tcPr>
          <w:p w14:paraId="69D0E364" w14:textId="4192F1D0" w:rsidR="00DD72B2" w:rsidRPr="00DD72B2" w:rsidRDefault="00DD72B2" w:rsidP="00DD72B2">
            <w:pPr>
              <w:jc w:val="center"/>
              <w:rPr>
                <w:rFonts w:ascii="Arial" w:hAnsi="Arial" w:cs="Arial"/>
                <w:sz w:val="20"/>
                <w:szCs w:val="20"/>
              </w:rPr>
            </w:pPr>
            <w:r>
              <w:rPr>
                <w:rFonts w:ascii="Arial" w:hAnsi="Arial" w:cs="Arial"/>
                <w:sz w:val="20"/>
                <w:szCs w:val="20"/>
              </w:rPr>
              <w:t>R$ 66.300,00</w:t>
            </w:r>
          </w:p>
        </w:tc>
      </w:tr>
    </w:tbl>
    <w:p w14:paraId="7406691D" w14:textId="77777777" w:rsidR="009219EC" w:rsidRPr="00272CA7" w:rsidRDefault="009219EC" w:rsidP="00DF7EBC">
      <w:pPr>
        <w:jc w:val="both"/>
        <w:rPr>
          <w:rFonts w:ascii="Arial" w:hAnsi="Arial" w:cs="Arial"/>
        </w:rPr>
      </w:pPr>
    </w:p>
    <w:p w14:paraId="2B75F70D" w14:textId="710710D4" w:rsidR="009219EC" w:rsidRPr="008C6F96" w:rsidRDefault="00620A9B" w:rsidP="00C70F51">
      <w:pPr>
        <w:pStyle w:val="PargrafodaLista"/>
        <w:numPr>
          <w:ilvl w:val="1"/>
          <w:numId w:val="11"/>
        </w:numPr>
        <w:ind w:left="0" w:firstLine="0"/>
        <w:rPr>
          <w:rFonts w:ascii="Arial" w:hAnsi="Arial" w:cs="Arial"/>
        </w:rPr>
      </w:pPr>
      <w:r w:rsidRPr="008C6F96">
        <w:rPr>
          <w:rFonts w:ascii="Arial" w:hAnsi="Arial" w:cs="Arial"/>
        </w:rPr>
        <w:t xml:space="preserve">– O valor total desta ata de registro de preços é de </w:t>
      </w:r>
      <w:r w:rsidRPr="008C6F96">
        <w:rPr>
          <w:rFonts w:ascii="Arial" w:hAnsi="Arial" w:cs="Arial"/>
          <w:b/>
          <w:bCs/>
        </w:rPr>
        <w:t xml:space="preserve">R$ </w:t>
      </w:r>
      <w:r w:rsidR="001324AF" w:rsidRPr="008C6F96">
        <w:rPr>
          <w:rFonts w:ascii="Arial" w:hAnsi="Arial" w:cs="Arial"/>
          <w:b/>
          <w:bCs/>
        </w:rPr>
        <w:t>66.300,00</w:t>
      </w:r>
      <w:r w:rsidRPr="008C6F96">
        <w:rPr>
          <w:rFonts w:ascii="Arial" w:hAnsi="Arial" w:cs="Arial"/>
          <w:b/>
          <w:bCs/>
        </w:rPr>
        <w:t xml:space="preserve"> </w:t>
      </w:r>
      <w:r w:rsidR="001324AF" w:rsidRPr="008C6F96">
        <w:rPr>
          <w:rFonts w:ascii="Arial" w:hAnsi="Arial" w:cs="Arial"/>
          <w:b/>
          <w:bCs/>
          <w:lang w:val="pt-BR"/>
        </w:rPr>
        <w:t>(sessenta e seis mil e trezentos reais).</w:t>
      </w:r>
    </w:p>
    <w:p w14:paraId="67937E58" w14:textId="441232C7" w:rsidR="009219EC" w:rsidRPr="00272CA7" w:rsidRDefault="00D17854" w:rsidP="0076402C">
      <w:pPr>
        <w:pStyle w:val="PargrafodaLista"/>
        <w:numPr>
          <w:ilvl w:val="0"/>
          <w:numId w:val="11"/>
        </w:numPr>
        <w:tabs>
          <w:tab w:val="left" w:pos="426"/>
        </w:tabs>
        <w:ind w:left="0" w:firstLine="0"/>
        <w:rPr>
          <w:rFonts w:ascii="Arial" w:hAnsi="Arial" w:cs="Arial"/>
          <w:b/>
          <w:bCs/>
        </w:rPr>
      </w:pPr>
      <w:r w:rsidRPr="00272CA7">
        <w:rPr>
          <w:rFonts w:ascii="Arial" w:hAnsi="Arial" w:cs="Arial"/>
          <w:b/>
          <w:bCs/>
        </w:rPr>
        <w:t>– DO PRAZO DA ATA DE REGISTRO DE PREÇOS</w:t>
      </w:r>
    </w:p>
    <w:p w14:paraId="59270726" w14:textId="692B43A6" w:rsidR="00233CF5" w:rsidRPr="00272CA7" w:rsidRDefault="00D17854" w:rsidP="0076402C">
      <w:pPr>
        <w:pStyle w:val="PargrafodaLista"/>
        <w:widowControl/>
        <w:numPr>
          <w:ilvl w:val="1"/>
          <w:numId w:val="11"/>
        </w:numPr>
        <w:tabs>
          <w:tab w:val="left" w:pos="426"/>
        </w:tabs>
        <w:ind w:left="0" w:firstLine="0"/>
        <w:rPr>
          <w:rFonts w:ascii="Arial" w:hAnsi="Arial" w:cs="Arial"/>
        </w:rPr>
      </w:pPr>
      <w:r w:rsidRPr="00272CA7">
        <w:rPr>
          <w:rFonts w:ascii="Arial" w:hAnsi="Arial" w:cs="Arial"/>
        </w:rPr>
        <w:t xml:space="preserve">- </w:t>
      </w:r>
      <w:r w:rsidR="00233CF5" w:rsidRPr="00272CA7">
        <w:rPr>
          <w:rFonts w:ascii="Arial" w:hAnsi="Arial" w:cs="Arial"/>
        </w:rPr>
        <w:t xml:space="preserve">O prazo de validade da ata de registro de preços é de </w:t>
      </w:r>
      <w:r w:rsidR="00822DD0" w:rsidRPr="00272CA7">
        <w:rPr>
          <w:rFonts w:ascii="Arial" w:hAnsi="Arial" w:cs="Arial"/>
        </w:rPr>
        <w:t>1</w:t>
      </w:r>
      <w:r w:rsidR="00233CF5" w:rsidRPr="00272CA7">
        <w:rPr>
          <w:rFonts w:ascii="Arial" w:hAnsi="Arial" w:cs="Arial"/>
        </w:rPr>
        <w:t xml:space="preserve"> (</w:t>
      </w:r>
      <w:r w:rsidR="00822DD0" w:rsidRPr="00272CA7">
        <w:rPr>
          <w:rFonts w:ascii="Arial" w:hAnsi="Arial" w:cs="Arial"/>
        </w:rPr>
        <w:t>um</w:t>
      </w:r>
      <w:r w:rsidR="00233CF5" w:rsidRPr="00272CA7">
        <w:rPr>
          <w:rFonts w:ascii="Arial" w:hAnsi="Arial" w:cs="Arial"/>
        </w:rPr>
        <w:t xml:space="preserve">) </w:t>
      </w:r>
      <w:r w:rsidR="00822DD0" w:rsidRPr="00272CA7">
        <w:rPr>
          <w:rFonts w:ascii="Arial" w:hAnsi="Arial" w:cs="Arial"/>
        </w:rPr>
        <w:t>ano</w:t>
      </w:r>
      <w:r w:rsidR="00233CF5" w:rsidRPr="00272CA7">
        <w:rPr>
          <w:rFonts w:ascii="Arial" w:hAnsi="Arial" w:cs="Arial"/>
        </w:rPr>
        <w:t xml:space="preserve">, após a data de sua publicação no PNCP, podendo ser prorrogada </w:t>
      </w:r>
      <w:r w:rsidR="009F11B0" w:rsidRPr="00272CA7">
        <w:rPr>
          <w:rFonts w:ascii="Arial" w:hAnsi="Arial" w:cs="Arial"/>
        </w:rPr>
        <w:t xml:space="preserve">por igual período </w:t>
      </w:r>
      <w:r w:rsidR="00233CF5" w:rsidRPr="00272CA7">
        <w:rPr>
          <w:rFonts w:ascii="Arial" w:hAnsi="Arial" w:cs="Arial"/>
        </w:rPr>
        <w:t>conforme Lei n° 14.133/21.</w:t>
      </w:r>
    </w:p>
    <w:p w14:paraId="24998694" w14:textId="36C8DF97" w:rsidR="003F65DD" w:rsidRPr="008C6F96" w:rsidRDefault="0076402C" w:rsidP="003F65DD">
      <w:pPr>
        <w:pStyle w:val="PargrafodaLista"/>
        <w:widowControl/>
        <w:numPr>
          <w:ilvl w:val="1"/>
          <w:numId w:val="11"/>
        </w:numPr>
        <w:tabs>
          <w:tab w:val="left" w:pos="426"/>
        </w:tabs>
        <w:ind w:left="0" w:firstLine="0"/>
        <w:rPr>
          <w:rFonts w:ascii="Arial" w:hAnsi="Arial" w:cs="Arial"/>
          <w:b/>
          <w:bCs/>
        </w:rPr>
      </w:pPr>
      <w:r w:rsidRPr="008C6F96">
        <w:rPr>
          <w:rFonts w:ascii="Arial" w:hAnsi="Arial" w:cs="Arial"/>
        </w:rPr>
        <w:t>No ato de prorrogação da vigência d</w:t>
      </w:r>
      <w:r w:rsidR="00B93EE5" w:rsidRPr="008C6F96">
        <w:rPr>
          <w:rFonts w:ascii="Arial" w:hAnsi="Arial" w:cs="Arial"/>
        </w:rPr>
        <w:t>est</w:t>
      </w:r>
      <w:r w:rsidRPr="008C6F96">
        <w:rPr>
          <w:rFonts w:ascii="Arial" w:hAnsi="Arial" w:cs="Arial"/>
        </w:rPr>
        <w:t>a ata de registro de preços poderá haver a renovação dos quantitativos registrados até o limite do quantitativo original, sem que ocorra a acumulação de itens entre os períodos.</w:t>
      </w:r>
    </w:p>
    <w:p w14:paraId="4BE0C2CD" w14:textId="77777777" w:rsidR="003F65DD" w:rsidRPr="00272CA7" w:rsidRDefault="003F65DD" w:rsidP="003F65DD">
      <w:pPr>
        <w:pStyle w:val="PargrafodaLista"/>
        <w:widowControl/>
        <w:numPr>
          <w:ilvl w:val="0"/>
          <w:numId w:val="11"/>
        </w:numPr>
        <w:ind w:left="0" w:firstLine="0"/>
        <w:rPr>
          <w:rFonts w:ascii="Arial" w:hAnsi="Arial" w:cs="Arial"/>
          <w:b/>
          <w:bCs/>
        </w:rPr>
      </w:pPr>
      <w:r w:rsidRPr="00272CA7">
        <w:rPr>
          <w:rFonts w:ascii="Arial" w:hAnsi="Arial" w:cs="Arial"/>
          <w:b/>
          <w:bCs/>
        </w:rPr>
        <w:t>DA ALTERAÇÃO DOS CONTRATOS E DOS PREÇOS</w:t>
      </w:r>
      <w:bookmarkStart w:id="0" w:name="art124"/>
      <w:bookmarkEnd w:id="0"/>
    </w:p>
    <w:p w14:paraId="089E13CF" w14:textId="77777777" w:rsidR="003F65DD" w:rsidRPr="00272CA7" w:rsidRDefault="003F65DD" w:rsidP="003F65DD">
      <w:pPr>
        <w:pStyle w:val="PargrafodaLista"/>
        <w:widowControl/>
        <w:numPr>
          <w:ilvl w:val="1"/>
          <w:numId w:val="11"/>
        </w:numPr>
        <w:ind w:left="0" w:firstLine="0"/>
        <w:rPr>
          <w:rFonts w:ascii="Arial" w:hAnsi="Arial" w:cs="Arial"/>
          <w:b/>
          <w:bCs/>
        </w:rPr>
      </w:pPr>
      <w:r w:rsidRPr="00272CA7">
        <w:rPr>
          <w:rFonts w:ascii="Arial" w:hAnsi="Arial" w:cs="Arial"/>
        </w:rPr>
        <w:t>Os contratos regidos pela Lei 14.133/2021 poderão ser alterados, com as devidas justificativas, nos seguintes casos:</w:t>
      </w:r>
      <w:bookmarkStart w:id="1" w:name="art124i"/>
      <w:bookmarkEnd w:id="1"/>
    </w:p>
    <w:p w14:paraId="336A9DCE" w14:textId="77777777" w:rsidR="003F65DD" w:rsidRPr="00272CA7" w:rsidRDefault="003F65DD" w:rsidP="003F65DD">
      <w:pPr>
        <w:pStyle w:val="PargrafodaLista"/>
        <w:widowControl/>
        <w:numPr>
          <w:ilvl w:val="2"/>
          <w:numId w:val="11"/>
        </w:numPr>
        <w:ind w:left="0" w:firstLine="0"/>
        <w:rPr>
          <w:rFonts w:ascii="Arial" w:hAnsi="Arial" w:cs="Arial"/>
          <w:b/>
          <w:bCs/>
        </w:rPr>
      </w:pPr>
      <w:r w:rsidRPr="00272CA7">
        <w:rPr>
          <w:rFonts w:ascii="Arial" w:hAnsi="Arial" w:cs="Arial"/>
        </w:rPr>
        <w:t xml:space="preserve">- </w:t>
      </w:r>
      <w:r w:rsidRPr="00272CA7">
        <w:rPr>
          <w:rFonts w:ascii="Arial" w:hAnsi="Arial" w:cs="Arial"/>
          <w:b/>
          <w:bCs/>
        </w:rPr>
        <w:t>unilateralmente pela Administração</w:t>
      </w:r>
      <w:r w:rsidRPr="00272CA7">
        <w:rPr>
          <w:rFonts w:ascii="Arial" w:hAnsi="Arial" w:cs="Arial"/>
        </w:rPr>
        <w:t>:</w:t>
      </w:r>
      <w:bookmarkStart w:id="2" w:name="art124ia"/>
      <w:bookmarkEnd w:id="2"/>
    </w:p>
    <w:p w14:paraId="1C34A4C1" w14:textId="77777777" w:rsidR="003F65DD" w:rsidRPr="00272CA7" w:rsidRDefault="003F65DD" w:rsidP="003F65DD">
      <w:pPr>
        <w:pStyle w:val="PargrafodaLista"/>
        <w:widowControl/>
        <w:numPr>
          <w:ilvl w:val="3"/>
          <w:numId w:val="11"/>
        </w:numPr>
        <w:tabs>
          <w:tab w:val="left" w:pos="993"/>
        </w:tabs>
        <w:ind w:left="0" w:firstLine="0"/>
        <w:rPr>
          <w:rFonts w:ascii="Arial" w:hAnsi="Arial" w:cs="Arial"/>
          <w:b/>
          <w:bCs/>
        </w:rPr>
      </w:pPr>
      <w:r w:rsidRPr="00272CA7">
        <w:rPr>
          <w:rFonts w:ascii="Arial" w:hAnsi="Arial" w:cs="Arial"/>
        </w:rPr>
        <w:t>quando houver modificação do projeto ou das especificações, para melhor adequação técnica a seus objetivos;</w:t>
      </w:r>
      <w:bookmarkStart w:id="3" w:name="art124ib"/>
      <w:bookmarkEnd w:id="3"/>
    </w:p>
    <w:p w14:paraId="2AA14D71" w14:textId="77777777" w:rsidR="003F65DD" w:rsidRPr="00272CA7" w:rsidRDefault="003F65DD" w:rsidP="003F65DD">
      <w:pPr>
        <w:pStyle w:val="PargrafodaLista"/>
        <w:widowControl/>
        <w:numPr>
          <w:ilvl w:val="3"/>
          <w:numId w:val="11"/>
        </w:numPr>
        <w:tabs>
          <w:tab w:val="left" w:pos="993"/>
        </w:tabs>
        <w:ind w:left="0" w:firstLine="0"/>
        <w:rPr>
          <w:rFonts w:ascii="Arial" w:hAnsi="Arial" w:cs="Arial"/>
          <w:b/>
          <w:bCs/>
        </w:rPr>
      </w:pPr>
      <w:r w:rsidRPr="00272CA7">
        <w:rPr>
          <w:rFonts w:ascii="Arial" w:hAnsi="Arial" w:cs="Arial"/>
        </w:rPr>
        <w:t>quando for necessária a modificação do valor contratual em decorrência de acréscimo ou diminuição quantitativa de seu objeto, nos limites permitidos pela Lei 14.133/2021;</w:t>
      </w:r>
      <w:bookmarkStart w:id="4" w:name="art124ii"/>
      <w:bookmarkEnd w:id="4"/>
    </w:p>
    <w:p w14:paraId="0924ACEA" w14:textId="77777777" w:rsidR="003F65DD" w:rsidRPr="00272CA7" w:rsidRDefault="003F65DD" w:rsidP="003F65DD">
      <w:pPr>
        <w:pStyle w:val="PargrafodaLista"/>
        <w:widowControl/>
        <w:numPr>
          <w:ilvl w:val="2"/>
          <w:numId w:val="11"/>
        </w:numPr>
        <w:tabs>
          <w:tab w:val="left" w:pos="993"/>
        </w:tabs>
        <w:ind w:left="0" w:firstLine="0"/>
        <w:rPr>
          <w:rFonts w:ascii="Arial" w:hAnsi="Arial" w:cs="Arial"/>
          <w:b/>
          <w:bCs/>
        </w:rPr>
      </w:pPr>
      <w:r w:rsidRPr="00272CA7">
        <w:rPr>
          <w:rFonts w:ascii="Arial" w:hAnsi="Arial" w:cs="Arial"/>
          <w:b/>
          <w:bCs/>
        </w:rPr>
        <w:t>- por acordo entre as partes:</w:t>
      </w:r>
      <w:bookmarkStart w:id="5" w:name="art124iia"/>
      <w:bookmarkEnd w:id="5"/>
    </w:p>
    <w:p w14:paraId="5F0A3DB6" w14:textId="77777777" w:rsidR="003F65DD" w:rsidRPr="00272CA7" w:rsidRDefault="003F65DD" w:rsidP="003F65DD">
      <w:pPr>
        <w:pStyle w:val="PargrafodaLista"/>
        <w:widowControl/>
        <w:numPr>
          <w:ilvl w:val="3"/>
          <w:numId w:val="11"/>
        </w:numPr>
        <w:tabs>
          <w:tab w:val="left" w:pos="993"/>
        </w:tabs>
        <w:ind w:left="0" w:firstLine="0"/>
        <w:rPr>
          <w:rFonts w:ascii="Arial" w:hAnsi="Arial" w:cs="Arial"/>
          <w:b/>
          <w:bCs/>
        </w:rPr>
      </w:pPr>
      <w:r w:rsidRPr="00272CA7">
        <w:rPr>
          <w:rFonts w:ascii="Arial" w:hAnsi="Arial" w:cs="Arial"/>
        </w:rPr>
        <w:t>quando conveniente a substituição da garantia de execução;</w:t>
      </w:r>
      <w:bookmarkStart w:id="6" w:name="art124iib"/>
      <w:bookmarkEnd w:id="6"/>
    </w:p>
    <w:p w14:paraId="26EE4B81" w14:textId="77777777" w:rsidR="003F65DD" w:rsidRPr="00272CA7" w:rsidRDefault="003F65DD" w:rsidP="003F65DD">
      <w:pPr>
        <w:pStyle w:val="PargrafodaLista"/>
        <w:widowControl/>
        <w:numPr>
          <w:ilvl w:val="3"/>
          <w:numId w:val="11"/>
        </w:numPr>
        <w:tabs>
          <w:tab w:val="left" w:pos="993"/>
        </w:tabs>
        <w:ind w:left="0" w:firstLine="0"/>
        <w:rPr>
          <w:rFonts w:ascii="Arial" w:hAnsi="Arial" w:cs="Arial"/>
          <w:b/>
          <w:bCs/>
        </w:rPr>
      </w:pPr>
      <w:r w:rsidRPr="00272CA7">
        <w:rPr>
          <w:rFonts w:ascii="Arial" w:hAnsi="Arial" w:cs="Arial"/>
        </w:rPr>
        <w:t>quando necessária a modificação do regime de execução da obra ou do serviço, bem como do modo de fornecimento, em face de verificação técnica da inaplicabilidade dos termos contratuais originários;</w:t>
      </w:r>
      <w:bookmarkStart w:id="7" w:name="art124iic"/>
      <w:bookmarkEnd w:id="7"/>
    </w:p>
    <w:p w14:paraId="1ED36C48" w14:textId="77777777" w:rsidR="003F65DD" w:rsidRPr="00272CA7" w:rsidRDefault="003F65DD" w:rsidP="003F65DD">
      <w:pPr>
        <w:pStyle w:val="PargrafodaLista"/>
        <w:widowControl/>
        <w:numPr>
          <w:ilvl w:val="3"/>
          <w:numId w:val="11"/>
        </w:numPr>
        <w:tabs>
          <w:tab w:val="left" w:pos="993"/>
        </w:tabs>
        <w:ind w:left="0" w:firstLine="0"/>
        <w:rPr>
          <w:rFonts w:ascii="Arial" w:hAnsi="Arial" w:cs="Arial"/>
          <w:b/>
          <w:bCs/>
        </w:rPr>
      </w:pPr>
      <w:r w:rsidRPr="00272CA7">
        <w:rPr>
          <w:rFonts w:ascii="Arial" w:hAnsi="Arial" w:cs="Arial"/>
        </w:rPr>
        <w:t xml:space="preserve">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bookmarkStart w:id="8" w:name="art124iid"/>
      <w:bookmarkEnd w:id="8"/>
    </w:p>
    <w:p w14:paraId="2FEDC685" w14:textId="77777777" w:rsidR="003F65DD" w:rsidRPr="00272CA7" w:rsidRDefault="003F65DD" w:rsidP="003F65DD">
      <w:pPr>
        <w:pStyle w:val="PargrafodaLista"/>
        <w:widowControl/>
        <w:numPr>
          <w:ilvl w:val="3"/>
          <w:numId w:val="11"/>
        </w:numPr>
        <w:tabs>
          <w:tab w:val="left" w:pos="993"/>
        </w:tabs>
        <w:ind w:left="0" w:firstLine="0"/>
        <w:rPr>
          <w:rFonts w:ascii="Arial" w:hAnsi="Arial" w:cs="Arial"/>
          <w:b/>
          <w:bCs/>
        </w:rPr>
      </w:pPr>
      <w:r w:rsidRPr="00272CA7">
        <w:rPr>
          <w:rFonts w:ascii="Arial" w:hAnsi="Arial" w:cs="Arial"/>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4FE5B747" w14:textId="77777777" w:rsidR="003F65DD" w:rsidRPr="00272CA7" w:rsidRDefault="003F65DD" w:rsidP="003F65DD">
      <w:pPr>
        <w:jc w:val="both"/>
        <w:rPr>
          <w:rFonts w:ascii="Arial" w:hAnsi="Arial" w:cs="Arial"/>
        </w:rPr>
      </w:pPr>
      <w:bookmarkStart w:id="9" w:name="art124§1"/>
      <w:bookmarkEnd w:id="9"/>
      <w:r w:rsidRPr="00272CA7">
        <w:rPr>
          <w:rFonts w:ascii="Arial" w:hAnsi="Arial" w:cs="Arial"/>
        </w:rPr>
        <w:t>§ 1º Se forem decorrentes de falhas de projeto, as alterações de contratos de obras e serviços de engenharia ensejarão apuração de responsabilidade do responsável técnico e adoção das providências necessárias para o ressarcimento dos danos causados à Administração.</w:t>
      </w:r>
    </w:p>
    <w:p w14:paraId="3AB50C44" w14:textId="04912823" w:rsidR="003F65DD" w:rsidRPr="00272CA7" w:rsidRDefault="003F65DD" w:rsidP="003F65DD">
      <w:pPr>
        <w:jc w:val="both"/>
        <w:rPr>
          <w:rFonts w:ascii="Arial" w:hAnsi="Arial" w:cs="Arial"/>
        </w:rPr>
      </w:pPr>
      <w:bookmarkStart w:id="10" w:name="art124§2"/>
      <w:bookmarkEnd w:id="10"/>
      <w:r w:rsidRPr="00272CA7">
        <w:rPr>
          <w:rFonts w:ascii="Arial" w:hAnsi="Arial" w:cs="Arial"/>
        </w:rPr>
        <w:t xml:space="preserve">§ 2º Será aplicado o disposto no item </w:t>
      </w:r>
      <w:r w:rsidR="00EA5949" w:rsidRPr="00272CA7">
        <w:rPr>
          <w:rFonts w:ascii="Arial" w:hAnsi="Arial" w:cs="Arial"/>
        </w:rPr>
        <w:t>4</w:t>
      </w:r>
      <w:r w:rsidRPr="00272CA7">
        <w:rPr>
          <w:rFonts w:ascii="Arial" w:hAnsi="Arial" w:cs="Arial"/>
        </w:rPr>
        <w:t>.1.2.4 às contratações de obras e serviços de engenharia, quando a execução for obstada pelo atraso na conclusão de procedimentos de desapropriação, desocupação, servidão administrativa ou licenciamento ambiental, por circunstâncias alheias ao contratado.</w:t>
      </w:r>
    </w:p>
    <w:p w14:paraId="625E0488" w14:textId="59D589BD" w:rsidR="003F65DD" w:rsidRPr="008C6F96" w:rsidRDefault="003F65DD" w:rsidP="0099013B">
      <w:pPr>
        <w:pStyle w:val="PargrafodaLista"/>
        <w:widowControl/>
        <w:numPr>
          <w:ilvl w:val="1"/>
          <w:numId w:val="11"/>
        </w:numPr>
        <w:ind w:left="0" w:firstLine="0"/>
        <w:rPr>
          <w:rFonts w:ascii="Arial" w:hAnsi="Arial" w:cs="Arial"/>
          <w:b/>
          <w:bCs/>
        </w:rPr>
      </w:pPr>
      <w:r w:rsidRPr="008C6F96">
        <w:rPr>
          <w:rFonts w:ascii="Arial" w:hAnsi="Arial" w:cs="Arial"/>
        </w:rPr>
        <w:t xml:space="preserve">Nas alterações unilaterais a que se refere o item </w:t>
      </w:r>
      <w:r w:rsidR="00EA5949" w:rsidRPr="008C6F96">
        <w:rPr>
          <w:rFonts w:ascii="Arial" w:hAnsi="Arial" w:cs="Arial"/>
        </w:rPr>
        <w:t>4</w:t>
      </w:r>
      <w:r w:rsidRPr="008C6F96">
        <w:rPr>
          <w:rFonts w:ascii="Arial" w:hAnsi="Arial" w:cs="Arial"/>
        </w:rPr>
        <w:t xml:space="preserve">.1.1, o contratado será obrigado a aceitar, nas mesmas condições contratuais, acréscimos ou supressões de até 25% (vinte e cinco por cento) do valor inicial atualizado do contrato que se fizerem nas obras, nos serviços ou nas compras, e, no </w:t>
      </w:r>
      <w:r w:rsidRPr="008C6F96">
        <w:rPr>
          <w:rFonts w:ascii="Arial" w:hAnsi="Arial" w:cs="Arial"/>
        </w:rPr>
        <w:lastRenderedPageBreak/>
        <w:t>caso de reforma de edifício ou de equipamento, o limite para os acréscimos será de 50% (cinquenta por cento).</w:t>
      </w:r>
    </w:p>
    <w:p w14:paraId="4E69BC8E" w14:textId="77777777" w:rsidR="0099013B" w:rsidRPr="00272CA7" w:rsidRDefault="0099013B" w:rsidP="0099013B">
      <w:pPr>
        <w:pStyle w:val="PargrafodaLista"/>
        <w:widowControl/>
        <w:numPr>
          <w:ilvl w:val="0"/>
          <w:numId w:val="11"/>
        </w:numPr>
        <w:ind w:left="0" w:firstLine="0"/>
        <w:rPr>
          <w:rFonts w:ascii="Arial" w:hAnsi="Arial" w:cs="Arial"/>
          <w:b/>
          <w:bCs/>
        </w:rPr>
      </w:pPr>
      <w:r w:rsidRPr="00272CA7">
        <w:rPr>
          <w:rFonts w:ascii="Arial" w:hAnsi="Arial" w:cs="Arial"/>
          <w:b/>
          <w:bCs/>
        </w:rPr>
        <w:t>DO CADASTRO RESERVA</w:t>
      </w:r>
    </w:p>
    <w:p w14:paraId="49736A6D" w14:textId="77777777" w:rsidR="0099013B" w:rsidRPr="00272CA7" w:rsidRDefault="0099013B" w:rsidP="0099013B">
      <w:pPr>
        <w:pStyle w:val="PargrafodaLista"/>
        <w:widowControl/>
        <w:numPr>
          <w:ilvl w:val="1"/>
          <w:numId w:val="11"/>
        </w:numPr>
        <w:tabs>
          <w:tab w:val="left" w:pos="851"/>
        </w:tabs>
        <w:ind w:left="0" w:firstLine="0"/>
        <w:rPr>
          <w:rFonts w:ascii="Arial" w:hAnsi="Arial" w:cs="Arial"/>
        </w:rPr>
      </w:pPr>
      <w:r w:rsidRPr="00272CA7">
        <w:rPr>
          <w:rFonts w:ascii="Arial" w:hAnsi="Arial" w:cs="Arial"/>
        </w:rPr>
        <w:t>Todos os participantes do certame ficam, automaticamente, registrados como cadastro reserva dispostos a atender as necessidades da administração pública, permitindo a continuidade da contratação de bens e serviços, evitando interrupções no cumprimento das obrigações do setor público.</w:t>
      </w:r>
    </w:p>
    <w:p w14:paraId="6BC6C571" w14:textId="77777777" w:rsidR="0099013B" w:rsidRPr="00272CA7" w:rsidRDefault="0099013B" w:rsidP="00797A50">
      <w:pPr>
        <w:pStyle w:val="PargrafodaLista"/>
        <w:widowControl/>
        <w:numPr>
          <w:ilvl w:val="1"/>
          <w:numId w:val="11"/>
        </w:numPr>
        <w:tabs>
          <w:tab w:val="left" w:pos="851"/>
        </w:tabs>
        <w:ind w:left="0" w:firstLine="0"/>
        <w:rPr>
          <w:rFonts w:ascii="Arial" w:hAnsi="Arial" w:cs="Arial"/>
        </w:rPr>
      </w:pPr>
      <w:r w:rsidRPr="00272CA7">
        <w:rPr>
          <w:rFonts w:ascii="Arial" w:hAnsi="Arial" w:cs="Arial"/>
        </w:rPr>
        <w:t>Caso necessário, os licitantes remanescentes serão convocados com no mínimo 24 (vinte e quatro horas) de antecedência, mediante aviso do sistema Comprasgov para participarem de nova sessão pública a fim de contratarem com a administração municipal.</w:t>
      </w:r>
    </w:p>
    <w:p w14:paraId="439164D4" w14:textId="4D15D231" w:rsidR="0099013B" w:rsidRPr="00272CA7" w:rsidRDefault="0099013B" w:rsidP="00797A50">
      <w:pPr>
        <w:pStyle w:val="PargrafodaLista"/>
        <w:widowControl/>
        <w:numPr>
          <w:ilvl w:val="2"/>
          <w:numId w:val="11"/>
        </w:numPr>
        <w:tabs>
          <w:tab w:val="left" w:pos="851"/>
        </w:tabs>
        <w:ind w:left="0" w:firstLine="0"/>
        <w:rPr>
          <w:rFonts w:ascii="Arial" w:hAnsi="Arial" w:cs="Arial"/>
        </w:rPr>
      </w:pPr>
      <w:r w:rsidRPr="00272CA7">
        <w:rPr>
          <w:rFonts w:ascii="Arial" w:hAnsi="Arial" w:cs="Arial"/>
        </w:rPr>
        <w:t>Nesta nova sessão, os fornecedores poderão ofertar seus itens no preço do vencedor, manterem suas propostas originais ou aceitarem melhorar os valores por eles oferecidos.</w:t>
      </w:r>
    </w:p>
    <w:p w14:paraId="3AB96150" w14:textId="14DC7D5C" w:rsidR="0001143F" w:rsidRPr="00272CA7" w:rsidRDefault="0001143F" w:rsidP="00C272E3">
      <w:pPr>
        <w:pStyle w:val="PargrafodaLista"/>
        <w:numPr>
          <w:ilvl w:val="0"/>
          <w:numId w:val="11"/>
        </w:numPr>
        <w:ind w:left="0" w:firstLine="0"/>
        <w:rPr>
          <w:rFonts w:ascii="Arial" w:hAnsi="Arial" w:cs="Arial"/>
          <w:b/>
          <w:bCs/>
        </w:rPr>
      </w:pPr>
      <w:r w:rsidRPr="00272CA7">
        <w:rPr>
          <w:rFonts w:ascii="Arial" w:hAnsi="Arial" w:cs="Arial"/>
          <w:b/>
          <w:bCs/>
        </w:rPr>
        <w:t xml:space="preserve">CONDIÇÕES DE RECEBIMENTO E FORNECIMENTO </w:t>
      </w:r>
    </w:p>
    <w:p w14:paraId="74D70AFB" w14:textId="77777777" w:rsidR="0001143F" w:rsidRPr="00272CA7" w:rsidRDefault="0001143F" w:rsidP="00C272E3">
      <w:pPr>
        <w:pStyle w:val="Corpodetexto"/>
        <w:numPr>
          <w:ilvl w:val="1"/>
          <w:numId w:val="11"/>
        </w:numPr>
        <w:spacing w:line="250" w:lineRule="exact"/>
        <w:ind w:left="0" w:firstLine="0"/>
        <w:jc w:val="both"/>
        <w:rPr>
          <w:rFonts w:ascii="Arial" w:hAnsi="Arial" w:cs="Arial"/>
        </w:rPr>
      </w:pPr>
      <w:r w:rsidRPr="00272CA7">
        <w:rPr>
          <w:rFonts w:ascii="Arial" w:hAnsi="Arial" w:cs="Arial"/>
          <w:b/>
          <w:bCs/>
        </w:rPr>
        <w:t>DO RECEBIMENTO DO OBJETO</w:t>
      </w:r>
    </w:p>
    <w:p w14:paraId="5E8606A6" w14:textId="24C10B07" w:rsidR="0060171D" w:rsidRPr="00272CA7" w:rsidRDefault="0060171D" w:rsidP="00C272E3">
      <w:pPr>
        <w:pStyle w:val="PargrafodaLista"/>
        <w:widowControl/>
        <w:numPr>
          <w:ilvl w:val="2"/>
          <w:numId w:val="11"/>
        </w:numPr>
        <w:ind w:left="0" w:firstLine="0"/>
        <w:rPr>
          <w:rFonts w:ascii="Arial" w:hAnsi="Arial" w:cs="Arial"/>
          <w:b/>
          <w:bCs/>
        </w:rPr>
      </w:pPr>
      <w:bookmarkStart w:id="11" w:name="_Hlk169599986"/>
      <w:r w:rsidRPr="00272CA7">
        <w:rPr>
          <w:rFonts w:ascii="Arial" w:hAnsi="Arial" w:cs="Arial"/>
          <w:color w:val="000000"/>
        </w:rPr>
        <w:t>O recebimento dos itens será realizado em duas etapas:</w:t>
      </w:r>
    </w:p>
    <w:p w14:paraId="56B9E4EC" w14:textId="77777777" w:rsidR="0060171D" w:rsidRPr="00272CA7" w:rsidRDefault="0060171D" w:rsidP="00C272E3">
      <w:pPr>
        <w:pStyle w:val="PargrafodaLista"/>
        <w:widowControl/>
        <w:numPr>
          <w:ilvl w:val="3"/>
          <w:numId w:val="11"/>
        </w:numPr>
        <w:ind w:left="0" w:firstLine="0"/>
        <w:rPr>
          <w:rFonts w:ascii="Arial" w:hAnsi="Arial" w:cs="Arial"/>
          <w:color w:val="000000"/>
        </w:rPr>
      </w:pPr>
      <w:r w:rsidRPr="00272CA7">
        <w:rPr>
          <w:rFonts w:ascii="Arial" w:hAnsi="Arial" w:cs="Arial"/>
          <w:b/>
          <w:bCs/>
          <w:color w:val="000000"/>
        </w:rPr>
        <w:t>Recebimento Provisório:</w:t>
      </w:r>
      <w:r w:rsidRPr="00272CA7">
        <w:rPr>
          <w:rFonts w:ascii="Arial" w:hAnsi="Arial" w:cs="Arial"/>
          <w:color w:val="000000"/>
        </w:rPr>
        <w:t xml:space="preserve"> Consistirá na entrega física dos materiais diretamente na Secretaria solicitante, conforme indicado na requisição de fornecimento emitida pela Prefeitura Municipal de Vera Cruz do Oeste.</w:t>
      </w:r>
    </w:p>
    <w:p w14:paraId="34900AAD" w14:textId="77777777" w:rsidR="0060171D" w:rsidRPr="00272CA7" w:rsidRDefault="0060171D" w:rsidP="00EA5681">
      <w:pPr>
        <w:pStyle w:val="PargrafodaLista"/>
        <w:widowControl/>
        <w:numPr>
          <w:ilvl w:val="4"/>
          <w:numId w:val="11"/>
        </w:numPr>
        <w:ind w:left="0" w:firstLine="0"/>
        <w:rPr>
          <w:rFonts w:ascii="Arial" w:hAnsi="Arial" w:cs="Arial"/>
          <w:color w:val="000000"/>
        </w:rPr>
      </w:pPr>
      <w:r w:rsidRPr="00272CA7">
        <w:rPr>
          <w:rFonts w:ascii="Arial" w:hAnsi="Arial" w:cs="Arial"/>
          <w:color w:val="000000"/>
        </w:rPr>
        <w:t>Nesta etapa será realizada a conferência quantitativa dos itens, bem como a verificação visual de sua integridade, embalagem, lacres e conformidade básica com o pedido.</w:t>
      </w:r>
    </w:p>
    <w:p w14:paraId="14F659A1" w14:textId="77777777" w:rsidR="0060171D" w:rsidRPr="00272CA7" w:rsidRDefault="0060171D" w:rsidP="00EA5681">
      <w:pPr>
        <w:pStyle w:val="PargrafodaLista"/>
        <w:widowControl/>
        <w:numPr>
          <w:ilvl w:val="4"/>
          <w:numId w:val="11"/>
        </w:numPr>
        <w:ind w:left="0" w:firstLine="0"/>
        <w:rPr>
          <w:rFonts w:ascii="Arial" w:hAnsi="Arial" w:cs="Arial"/>
          <w:color w:val="000000"/>
        </w:rPr>
      </w:pPr>
      <w:r w:rsidRPr="00272CA7">
        <w:rPr>
          <w:rFonts w:ascii="Arial" w:hAnsi="Arial" w:cs="Arial"/>
          <w:color w:val="000000"/>
        </w:rPr>
        <w:t>O recebimento provisório não implica aceitação definitiva dos produtos e não exime a contratada de responsabilidades quanto à qualidade, funcionamento e atendimento das especificações técnicas descritas no Termo de Referência.</w:t>
      </w:r>
    </w:p>
    <w:p w14:paraId="49D9339B" w14:textId="34CCE5A9" w:rsidR="0060171D" w:rsidRPr="00272CA7" w:rsidRDefault="0060171D" w:rsidP="00EA5681">
      <w:pPr>
        <w:pStyle w:val="PargrafodaLista"/>
        <w:widowControl/>
        <w:numPr>
          <w:ilvl w:val="3"/>
          <w:numId w:val="11"/>
        </w:numPr>
        <w:ind w:left="0" w:firstLine="0"/>
        <w:rPr>
          <w:rFonts w:ascii="Arial" w:hAnsi="Arial" w:cs="Arial"/>
          <w:color w:val="000000"/>
        </w:rPr>
      </w:pPr>
      <w:r w:rsidRPr="00272CA7">
        <w:rPr>
          <w:rFonts w:ascii="Arial" w:hAnsi="Arial" w:cs="Arial"/>
          <w:b/>
          <w:bCs/>
          <w:color w:val="000000"/>
        </w:rPr>
        <w:t>Recebimento Definitivo:</w:t>
      </w:r>
      <w:r w:rsidRPr="00272CA7">
        <w:rPr>
          <w:rFonts w:ascii="Arial" w:hAnsi="Arial" w:cs="Arial"/>
          <w:color w:val="000000"/>
        </w:rPr>
        <w:t xml:space="preserve"> Será efetuado após análise técnica detalhada realizada pela equipe competente, que verificará integralmente:</w:t>
      </w:r>
    </w:p>
    <w:p w14:paraId="2C9D8B0A" w14:textId="7C46D21F" w:rsidR="0060171D" w:rsidRPr="00272CA7" w:rsidRDefault="0060171D" w:rsidP="00AF2D64">
      <w:pPr>
        <w:pStyle w:val="PargrafodaLista"/>
        <w:widowControl/>
        <w:numPr>
          <w:ilvl w:val="4"/>
          <w:numId w:val="11"/>
        </w:numPr>
        <w:rPr>
          <w:rFonts w:ascii="Arial" w:hAnsi="Arial" w:cs="Arial"/>
          <w:color w:val="000000"/>
        </w:rPr>
      </w:pPr>
      <w:r w:rsidRPr="00272CA7">
        <w:rPr>
          <w:rFonts w:ascii="Arial" w:hAnsi="Arial" w:cs="Arial"/>
          <w:color w:val="000000"/>
        </w:rPr>
        <w:t>conformidade dos itens com as especificações técnicas do edital e da proposta;</w:t>
      </w:r>
    </w:p>
    <w:p w14:paraId="32EBCE48" w14:textId="77777777" w:rsidR="0060171D" w:rsidRPr="00272CA7" w:rsidRDefault="0060171D" w:rsidP="00CD33A0">
      <w:pPr>
        <w:pStyle w:val="PargrafodaLista"/>
        <w:widowControl/>
        <w:numPr>
          <w:ilvl w:val="4"/>
          <w:numId w:val="11"/>
        </w:numPr>
        <w:tabs>
          <w:tab w:val="left" w:pos="1134"/>
        </w:tabs>
        <w:ind w:left="0" w:firstLine="0"/>
        <w:rPr>
          <w:rFonts w:ascii="Arial" w:hAnsi="Arial" w:cs="Arial"/>
          <w:color w:val="000000"/>
        </w:rPr>
      </w:pPr>
      <w:r w:rsidRPr="00272CA7">
        <w:rPr>
          <w:rFonts w:ascii="Arial" w:hAnsi="Arial" w:cs="Arial"/>
          <w:color w:val="000000"/>
        </w:rPr>
        <w:t>funcionamento adequado dos equipamentos, quando aplicável</w:t>
      </w:r>
    </w:p>
    <w:p w14:paraId="1B557D38" w14:textId="77777777" w:rsidR="0060171D" w:rsidRPr="00272CA7" w:rsidRDefault="0060171D" w:rsidP="00CD33A0">
      <w:pPr>
        <w:pStyle w:val="PargrafodaLista"/>
        <w:widowControl/>
        <w:numPr>
          <w:ilvl w:val="4"/>
          <w:numId w:val="11"/>
        </w:numPr>
        <w:tabs>
          <w:tab w:val="left" w:pos="1134"/>
        </w:tabs>
        <w:ind w:left="0" w:firstLine="0"/>
        <w:rPr>
          <w:rFonts w:ascii="Arial" w:hAnsi="Arial" w:cs="Arial"/>
          <w:color w:val="000000"/>
        </w:rPr>
      </w:pPr>
      <w:r w:rsidRPr="00272CA7">
        <w:rPr>
          <w:rFonts w:ascii="Arial" w:hAnsi="Arial" w:cs="Arial"/>
          <w:color w:val="000000"/>
        </w:rPr>
        <w:t>compatibilidade com os sistemas e necessidades da Administração;</w:t>
      </w:r>
    </w:p>
    <w:p w14:paraId="39B197C0" w14:textId="77777777" w:rsidR="0060171D" w:rsidRPr="00272CA7" w:rsidRDefault="0060171D" w:rsidP="00CD33A0">
      <w:pPr>
        <w:pStyle w:val="PargrafodaLista"/>
        <w:widowControl/>
        <w:numPr>
          <w:ilvl w:val="4"/>
          <w:numId w:val="11"/>
        </w:numPr>
        <w:tabs>
          <w:tab w:val="left" w:pos="1134"/>
        </w:tabs>
        <w:ind w:left="0" w:firstLine="0"/>
        <w:rPr>
          <w:rFonts w:ascii="Arial" w:hAnsi="Arial" w:cs="Arial"/>
          <w:color w:val="000000"/>
        </w:rPr>
      </w:pPr>
      <w:r w:rsidRPr="00272CA7">
        <w:rPr>
          <w:rFonts w:ascii="Arial" w:hAnsi="Arial" w:cs="Arial"/>
          <w:color w:val="000000"/>
        </w:rPr>
        <w:t>ausência de avarias, defeitos, divergências ou itens incompletos.</w:t>
      </w:r>
    </w:p>
    <w:p w14:paraId="6D176262" w14:textId="77777777" w:rsidR="0060171D" w:rsidRPr="00272CA7" w:rsidRDefault="0060171D" w:rsidP="00AF2D64">
      <w:pPr>
        <w:pStyle w:val="PargrafodaLista"/>
        <w:widowControl/>
        <w:numPr>
          <w:ilvl w:val="3"/>
          <w:numId w:val="11"/>
        </w:numPr>
        <w:ind w:left="0" w:firstLine="0"/>
        <w:rPr>
          <w:rFonts w:ascii="Arial" w:hAnsi="Arial" w:cs="Arial"/>
        </w:rPr>
      </w:pPr>
      <w:r w:rsidRPr="00272CA7">
        <w:rPr>
          <w:rFonts w:ascii="Arial" w:hAnsi="Arial" w:cs="Arial"/>
        </w:rPr>
        <w:t xml:space="preserve">Os equipamentos/materiais serão recebidos provisoriamente em até 3 (três) dias úteis contados da entrega efetiva, juntamente com a nota fiscal ou instrumento de cobrança equivalente, pelo(a) </w:t>
      </w:r>
      <w:r w:rsidRPr="00272CA7">
        <w:rPr>
          <w:rFonts w:ascii="Arial" w:hAnsi="Arial" w:cs="Arial"/>
          <w:bCs/>
          <w:iCs/>
        </w:rPr>
        <w:t>funcionário(a)/Comissão de Recebimento de Bens e Serviços designada por autoridade competente, para que o(a) mesmo(a) verifique a conformidade dos itens às especificações da autorização de fornecimento e ao Termo de Referência.</w:t>
      </w:r>
    </w:p>
    <w:p w14:paraId="35264E4D" w14:textId="77777777" w:rsidR="0060171D" w:rsidRPr="00272CA7" w:rsidRDefault="0060171D" w:rsidP="00AF2D64">
      <w:pPr>
        <w:pStyle w:val="PargrafodaLista"/>
        <w:widowControl/>
        <w:numPr>
          <w:ilvl w:val="3"/>
          <w:numId w:val="11"/>
        </w:numPr>
        <w:ind w:left="0" w:firstLine="0"/>
        <w:rPr>
          <w:rFonts w:ascii="Arial" w:hAnsi="Arial" w:cs="Arial"/>
        </w:rPr>
      </w:pPr>
      <w:r w:rsidRPr="00272CA7">
        <w:rPr>
          <w:rFonts w:ascii="Arial" w:hAnsi="Arial" w:cs="Arial"/>
        </w:rPr>
        <w:t>O recebimento definitivo ocorrerá em até 15 (quinze) dias do recebimento provisório, mediante atesto na Nota Fiscal do servidor e/ou Comissão de Recebimento de Bens e Serviços, após a inspeção dos itens, pelo responsável da secretaria, da qualidade e quantidade da entrega realizada.</w:t>
      </w:r>
    </w:p>
    <w:p w14:paraId="1996ADD3" w14:textId="1E8279C8" w:rsidR="0060171D" w:rsidRPr="00272CA7" w:rsidRDefault="0060171D" w:rsidP="00AF2D64">
      <w:pPr>
        <w:pStyle w:val="PargrafodaLista"/>
        <w:widowControl/>
        <w:numPr>
          <w:ilvl w:val="3"/>
          <w:numId w:val="11"/>
        </w:numPr>
        <w:ind w:left="0" w:firstLine="0"/>
        <w:rPr>
          <w:rFonts w:ascii="Arial" w:hAnsi="Arial" w:cs="Arial"/>
        </w:rPr>
      </w:pPr>
      <w:r w:rsidRPr="00272CA7">
        <w:rPr>
          <w:rFonts w:ascii="Arial" w:hAnsi="Arial" w:cs="Arial"/>
        </w:rPr>
        <w:t xml:space="preserve">O recebimento provisório ou definitivo não excluirá a responsabilidade civil da </w:t>
      </w:r>
      <w:r w:rsidR="002634B7" w:rsidRPr="00272CA7">
        <w:rPr>
          <w:rFonts w:ascii="Arial" w:hAnsi="Arial" w:cs="Arial"/>
        </w:rPr>
        <w:t>detentora da ata</w:t>
      </w:r>
      <w:r w:rsidRPr="00272CA7">
        <w:rPr>
          <w:rFonts w:ascii="Arial" w:hAnsi="Arial" w:cs="Arial"/>
        </w:rPr>
        <w:t xml:space="preserve"> pela solidez e pela segurança dos itens entregues nem a responsabilidade ético-profissional pela perfeita execução </w:t>
      </w:r>
      <w:r w:rsidR="002634B7" w:rsidRPr="00272CA7">
        <w:rPr>
          <w:rFonts w:ascii="Arial" w:hAnsi="Arial" w:cs="Arial"/>
        </w:rPr>
        <w:t xml:space="preserve">desta </w:t>
      </w:r>
      <w:r w:rsidRPr="00272CA7">
        <w:rPr>
          <w:rFonts w:ascii="Arial" w:hAnsi="Arial" w:cs="Arial"/>
        </w:rPr>
        <w:t>ata de registro de preços.</w:t>
      </w:r>
    </w:p>
    <w:p w14:paraId="449746ED" w14:textId="77777777" w:rsidR="0060171D" w:rsidRPr="00272CA7" w:rsidRDefault="0060171D" w:rsidP="00AF2D64">
      <w:pPr>
        <w:pStyle w:val="PargrafodaLista"/>
        <w:widowControl/>
        <w:numPr>
          <w:ilvl w:val="2"/>
          <w:numId w:val="11"/>
        </w:numPr>
        <w:ind w:left="0" w:firstLine="0"/>
        <w:rPr>
          <w:rFonts w:ascii="Arial" w:hAnsi="Arial" w:cs="Arial"/>
        </w:rPr>
      </w:pPr>
      <w:r w:rsidRPr="00272CA7">
        <w:rPr>
          <w:rFonts w:ascii="Arial" w:hAnsi="Arial" w:cs="Arial"/>
          <w:bCs/>
        </w:rPr>
        <w:t>A assinatura no documento da empresa transportadora no momento da entrega não implica/atesta o recebimento definitivo dos itens ou que o mesmo esteja em conformidade com a Nota de Empenho.</w:t>
      </w:r>
    </w:p>
    <w:p w14:paraId="7A88D2AD" w14:textId="08CA0FCF" w:rsidR="0060171D" w:rsidRPr="00272CA7" w:rsidRDefault="0060171D" w:rsidP="00AF2D64">
      <w:pPr>
        <w:pStyle w:val="PargrafodaLista"/>
        <w:widowControl/>
        <w:numPr>
          <w:ilvl w:val="2"/>
          <w:numId w:val="11"/>
        </w:numPr>
        <w:tabs>
          <w:tab w:val="left" w:pos="993"/>
        </w:tabs>
        <w:ind w:left="0" w:firstLine="0"/>
        <w:rPr>
          <w:rFonts w:ascii="Arial" w:hAnsi="Arial" w:cs="Arial"/>
        </w:rPr>
      </w:pPr>
      <w:r w:rsidRPr="00272CA7">
        <w:rPr>
          <w:rFonts w:ascii="Arial" w:hAnsi="Arial" w:cs="Arial"/>
        </w:rPr>
        <w:t xml:space="preserve">No ato da entrega, a </w:t>
      </w:r>
      <w:r w:rsidR="002634B7" w:rsidRPr="00272CA7">
        <w:rPr>
          <w:rFonts w:ascii="Arial" w:hAnsi="Arial" w:cs="Arial"/>
        </w:rPr>
        <w:t xml:space="preserve">detentora da ata </w:t>
      </w:r>
      <w:r w:rsidRPr="00272CA7">
        <w:rPr>
          <w:rFonts w:ascii="Arial" w:hAnsi="Arial" w:cs="Arial"/>
        </w:rPr>
        <w:t>deverá apresentar a autorização de fornecimento ao(à) funcionário(a)/Comissão de Recebimento de Bens e Serviços para que os órgãos técnicos da Secretaria realizem as conferências necessárias, assine e coloque a data da entrega, comprovando assim o recebimento provisório dos mesmos.</w:t>
      </w:r>
      <w:r w:rsidRPr="00272CA7">
        <w:rPr>
          <w:rFonts w:ascii="Arial" w:hAnsi="Arial" w:cs="Arial"/>
          <w:b/>
        </w:rPr>
        <w:t xml:space="preserve"> </w:t>
      </w:r>
    </w:p>
    <w:p w14:paraId="6E073C38" w14:textId="72CAD494" w:rsidR="0060171D" w:rsidRPr="00272CA7" w:rsidRDefault="0060171D" w:rsidP="00AF2D64">
      <w:pPr>
        <w:pStyle w:val="PargrafodaLista"/>
        <w:widowControl/>
        <w:numPr>
          <w:ilvl w:val="2"/>
          <w:numId w:val="11"/>
        </w:numPr>
        <w:tabs>
          <w:tab w:val="left" w:pos="993"/>
        </w:tabs>
        <w:ind w:left="0" w:firstLine="0"/>
        <w:rPr>
          <w:rFonts w:ascii="Arial" w:hAnsi="Arial" w:cs="Arial"/>
        </w:rPr>
      </w:pPr>
      <w:r w:rsidRPr="00272CA7">
        <w:rPr>
          <w:rFonts w:ascii="Arial" w:hAnsi="Arial" w:cs="Arial"/>
        </w:rPr>
        <w:t>Na hipótese de constatação de irregularidades/imperfeições, incompatibilidades que comprometam a aceitação dos itens pelo município ou a verificação de que os mesmos não estejam estritamente de acordo com as especificações do termo de referência, da proposta e d</w:t>
      </w:r>
      <w:r w:rsidR="000C23C1" w:rsidRPr="00272CA7">
        <w:rPr>
          <w:rFonts w:ascii="Arial" w:hAnsi="Arial" w:cs="Arial"/>
        </w:rPr>
        <w:t>est</w:t>
      </w:r>
      <w:r w:rsidRPr="00272CA7">
        <w:rPr>
          <w:rFonts w:ascii="Arial" w:hAnsi="Arial" w:cs="Arial"/>
        </w:rPr>
        <w:t xml:space="preserve">a ata de </w:t>
      </w:r>
      <w:r w:rsidRPr="00272CA7">
        <w:rPr>
          <w:rFonts w:ascii="Arial" w:hAnsi="Arial" w:cs="Arial"/>
        </w:rPr>
        <w:lastRenderedPageBreak/>
        <w:t xml:space="preserve">registro de preços,  estes poderão ser rejeitados </w:t>
      </w:r>
      <w:r w:rsidRPr="00272CA7">
        <w:rPr>
          <w:rFonts w:ascii="Arial" w:hAnsi="Arial" w:cs="Arial"/>
          <w:bCs/>
        </w:rPr>
        <w:t xml:space="preserve">e deverão ser corrigidos ou substituídos pela </w:t>
      </w:r>
      <w:r w:rsidR="0031305B" w:rsidRPr="00272CA7">
        <w:rPr>
          <w:rFonts w:ascii="Arial" w:hAnsi="Arial" w:cs="Arial"/>
          <w:bCs/>
        </w:rPr>
        <w:t>detentora da ata</w:t>
      </w:r>
      <w:r w:rsidRPr="00272CA7">
        <w:rPr>
          <w:rFonts w:ascii="Arial" w:hAnsi="Arial" w:cs="Arial"/>
          <w:bCs/>
        </w:rPr>
        <w:t xml:space="preserve"> em até </w:t>
      </w:r>
      <w:r w:rsidRPr="00272CA7">
        <w:rPr>
          <w:rFonts w:ascii="Arial" w:hAnsi="Arial" w:cs="Arial"/>
          <w:b/>
        </w:rPr>
        <w:t>5 (cinco) dias úteis</w:t>
      </w:r>
      <w:r w:rsidRPr="00272CA7">
        <w:rPr>
          <w:rFonts w:ascii="Arial" w:hAnsi="Arial" w:cs="Arial"/>
          <w:bCs/>
        </w:rPr>
        <w:t xml:space="preserve">, a partir da solicitação de substituição, sem ônus para o município, </w:t>
      </w:r>
      <w:r w:rsidRPr="00272CA7">
        <w:rPr>
          <w:rFonts w:ascii="Arial" w:hAnsi="Arial" w:cs="Arial"/>
        </w:rPr>
        <w:t>sendo que o ato do recebimento não importará na aceitação.</w:t>
      </w:r>
    </w:p>
    <w:p w14:paraId="269E1679" w14:textId="5EB19CA7" w:rsidR="0060171D" w:rsidRPr="00272CA7" w:rsidRDefault="0060171D" w:rsidP="00AF2D64">
      <w:pPr>
        <w:pStyle w:val="PargrafodaLista"/>
        <w:widowControl/>
        <w:numPr>
          <w:ilvl w:val="2"/>
          <w:numId w:val="11"/>
        </w:numPr>
        <w:tabs>
          <w:tab w:val="left" w:pos="993"/>
        </w:tabs>
        <w:ind w:left="0" w:firstLine="0"/>
        <w:rPr>
          <w:rFonts w:ascii="Arial" w:hAnsi="Arial" w:cs="Arial"/>
        </w:rPr>
      </w:pPr>
      <w:r w:rsidRPr="00272CA7">
        <w:rPr>
          <w:rFonts w:ascii="Arial" w:hAnsi="Arial" w:cs="Arial"/>
        </w:rPr>
        <w:t xml:space="preserve">Todo equipamento/material que, mesmo atendendo as especificações, apresente má qualidade, avarias, que não for novo sem uso, deverão ser substituídos, </w:t>
      </w:r>
      <w:bookmarkStart w:id="12" w:name="_Hlk166859263"/>
      <w:r w:rsidRPr="00272CA7">
        <w:rPr>
          <w:rFonts w:ascii="Arial" w:hAnsi="Arial" w:cs="Arial"/>
        </w:rPr>
        <w:t xml:space="preserve">no prazo mencionado acima, </w:t>
      </w:r>
      <w:bookmarkEnd w:id="12"/>
      <w:r w:rsidRPr="00272CA7">
        <w:rPr>
          <w:rFonts w:ascii="Arial" w:hAnsi="Arial" w:cs="Arial"/>
        </w:rPr>
        <w:t xml:space="preserve">pela </w:t>
      </w:r>
      <w:r w:rsidR="000C23C1" w:rsidRPr="00272CA7">
        <w:rPr>
          <w:rFonts w:ascii="Arial" w:hAnsi="Arial" w:cs="Arial"/>
        </w:rPr>
        <w:t>detentora da ata</w:t>
      </w:r>
      <w:r w:rsidRPr="00272CA7">
        <w:rPr>
          <w:rFonts w:ascii="Arial" w:hAnsi="Arial" w:cs="Arial"/>
        </w:rPr>
        <w:t xml:space="preserve">.  </w:t>
      </w:r>
    </w:p>
    <w:p w14:paraId="19D0E99D" w14:textId="1954D4A7" w:rsidR="0060171D" w:rsidRPr="00272CA7" w:rsidRDefault="0060171D" w:rsidP="00AF2D64">
      <w:pPr>
        <w:pStyle w:val="PargrafodaLista"/>
        <w:widowControl/>
        <w:numPr>
          <w:ilvl w:val="2"/>
          <w:numId w:val="11"/>
        </w:numPr>
        <w:tabs>
          <w:tab w:val="left" w:pos="993"/>
        </w:tabs>
        <w:ind w:left="0" w:firstLine="0"/>
        <w:rPr>
          <w:rFonts w:ascii="Arial" w:hAnsi="Arial" w:cs="Arial"/>
        </w:rPr>
      </w:pPr>
      <w:r w:rsidRPr="00272CA7">
        <w:rPr>
          <w:rFonts w:ascii="Arial" w:hAnsi="Arial" w:cs="Arial"/>
        </w:rPr>
        <w:t xml:space="preserve">Caso atrase ou se recuse a realizar a substituição dos equipamentos/materiais, a </w:t>
      </w:r>
      <w:r w:rsidR="00F045D2" w:rsidRPr="00272CA7">
        <w:rPr>
          <w:rFonts w:ascii="Arial" w:hAnsi="Arial" w:cs="Arial"/>
        </w:rPr>
        <w:t xml:space="preserve">detentora da ata </w:t>
      </w:r>
      <w:r w:rsidRPr="00272CA7">
        <w:rPr>
          <w:rFonts w:ascii="Arial" w:hAnsi="Arial" w:cs="Arial"/>
        </w:rPr>
        <w:t>estará sujeita a sanções administrativas, sendo que o item substituído passará pelo mesmo processo de verificação observado na primeira entrega;</w:t>
      </w:r>
    </w:p>
    <w:p w14:paraId="7E9EF4B6" w14:textId="4219BC42" w:rsidR="0060171D" w:rsidRPr="00272CA7" w:rsidRDefault="0060171D" w:rsidP="00AF2D64">
      <w:pPr>
        <w:pStyle w:val="PargrafodaLista"/>
        <w:widowControl/>
        <w:numPr>
          <w:ilvl w:val="2"/>
          <w:numId w:val="11"/>
        </w:numPr>
        <w:tabs>
          <w:tab w:val="left" w:pos="851"/>
        </w:tabs>
        <w:ind w:left="0" w:firstLine="0"/>
        <w:rPr>
          <w:rFonts w:ascii="Arial" w:hAnsi="Arial" w:cs="Arial"/>
        </w:rPr>
      </w:pPr>
      <w:r w:rsidRPr="00272CA7">
        <w:rPr>
          <w:rFonts w:ascii="Arial" w:hAnsi="Arial" w:cs="Arial"/>
        </w:rPr>
        <w:t xml:space="preserve">- O prazo para a solução, pela </w:t>
      </w:r>
      <w:r w:rsidR="00F045D2" w:rsidRPr="00272CA7">
        <w:rPr>
          <w:rFonts w:ascii="Arial" w:hAnsi="Arial" w:cs="Arial"/>
        </w:rPr>
        <w:t>detentora da ata</w:t>
      </w:r>
      <w:r w:rsidRPr="00272CA7">
        <w:rPr>
          <w:rFonts w:ascii="Arial" w:hAnsi="Arial" w:cs="Arial"/>
        </w:rPr>
        <w:t>, de inconsistências na entrega dos itens ou de saneamento da nota fiscal ou de instrumento de cobrança equivalente verificadas pela Administração durante a análise prévia à liquidação de despesa, não será computado para os fins do recebimento definitivo.</w:t>
      </w:r>
    </w:p>
    <w:p w14:paraId="331EF1AA" w14:textId="0EACC55F" w:rsidR="0060171D" w:rsidRPr="00272CA7" w:rsidRDefault="0060171D" w:rsidP="00AF2D64">
      <w:pPr>
        <w:pStyle w:val="PargrafodaLista"/>
        <w:widowControl/>
        <w:numPr>
          <w:ilvl w:val="2"/>
          <w:numId w:val="11"/>
        </w:numPr>
        <w:tabs>
          <w:tab w:val="left" w:pos="851"/>
        </w:tabs>
        <w:ind w:left="0" w:firstLine="0"/>
        <w:rPr>
          <w:rFonts w:ascii="Arial" w:hAnsi="Arial" w:cs="Arial"/>
        </w:rPr>
      </w:pPr>
      <w:r w:rsidRPr="00272CA7">
        <w:rPr>
          <w:rFonts w:ascii="Arial" w:hAnsi="Arial" w:cs="Arial"/>
        </w:rPr>
        <w:t xml:space="preserve">- Independentemente da aceitação, a </w:t>
      </w:r>
      <w:r w:rsidR="000A120D" w:rsidRPr="00272CA7">
        <w:rPr>
          <w:rFonts w:ascii="Arial" w:hAnsi="Arial" w:cs="Arial"/>
        </w:rPr>
        <w:t xml:space="preserve">detentora da ata </w:t>
      </w:r>
      <w:r w:rsidRPr="00272CA7">
        <w:rPr>
          <w:rFonts w:ascii="Arial" w:hAnsi="Arial" w:cs="Arial"/>
        </w:rPr>
        <w:t>garantirá a qualidade de cada item, obrigando-se a substituir aquele que apresentar defeito e/ou qualquer irregularidade</w:t>
      </w:r>
      <w:r w:rsidRPr="00272CA7">
        <w:rPr>
          <w:rFonts w:ascii="Arial" w:hAnsi="Arial" w:cs="Arial"/>
          <w:bCs/>
        </w:rPr>
        <w:t xml:space="preserve"> e/ou não estiver dentro do prazo de validade exigido</w:t>
      </w:r>
      <w:r w:rsidRPr="00272CA7">
        <w:rPr>
          <w:rFonts w:ascii="Arial" w:hAnsi="Arial" w:cs="Arial"/>
        </w:rPr>
        <w:t>, sem custo adicional</w:t>
      </w:r>
      <w:r w:rsidRPr="00272CA7">
        <w:rPr>
          <w:rFonts w:ascii="Arial" w:hAnsi="Arial" w:cs="Arial"/>
          <w:bCs/>
        </w:rPr>
        <w:t xml:space="preserve">. </w:t>
      </w:r>
    </w:p>
    <w:p w14:paraId="4529D0DD" w14:textId="77777777" w:rsidR="0060171D" w:rsidRPr="00272CA7" w:rsidRDefault="0060171D" w:rsidP="006075BE">
      <w:pPr>
        <w:pStyle w:val="PargrafodaLista"/>
        <w:widowControl/>
        <w:numPr>
          <w:ilvl w:val="2"/>
          <w:numId w:val="11"/>
        </w:numPr>
        <w:tabs>
          <w:tab w:val="left" w:pos="851"/>
        </w:tabs>
        <w:ind w:left="0" w:firstLine="0"/>
        <w:rPr>
          <w:rFonts w:ascii="Arial" w:hAnsi="Arial" w:cs="Arial"/>
        </w:rPr>
      </w:pPr>
      <w:r w:rsidRPr="00272CA7">
        <w:rPr>
          <w:rFonts w:ascii="Arial" w:hAnsi="Arial" w:cs="Arial"/>
        </w:rPr>
        <w:t>Todas as hipóteses de irregularidades ou divergências não adequadas são condições de suspensão do pagamento até a perfeita regularização por parte da empresa fornecedora podendo ensejar na aplicação de penalidades.</w:t>
      </w:r>
    </w:p>
    <w:bookmarkEnd w:id="11"/>
    <w:p w14:paraId="1AD0E7D2" w14:textId="77777777" w:rsidR="0001143F" w:rsidRPr="00272CA7" w:rsidRDefault="0001143F" w:rsidP="006075BE">
      <w:pPr>
        <w:pStyle w:val="PargrafodaLista"/>
        <w:widowControl/>
        <w:numPr>
          <w:ilvl w:val="1"/>
          <w:numId w:val="11"/>
        </w:numPr>
        <w:ind w:left="0" w:firstLine="0"/>
        <w:rPr>
          <w:rFonts w:ascii="Arial" w:hAnsi="Arial" w:cs="Arial"/>
          <w:b/>
          <w:bCs/>
        </w:rPr>
      </w:pPr>
      <w:r w:rsidRPr="00272CA7">
        <w:rPr>
          <w:rFonts w:ascii="Arial" w:hAnsi="Arial" w:cs="Arial"/>
          <w:b/>
          <w:bCs/>
        </w:rPr>
        <w:t>DO FORNECIMENTO DO OBJETO</w:t>
      </w:r>
    </w:p>
    <w:p w14:paraId="0C39E9AE" w14:textId="7DE5AD81" w:rsidR="006075BE" w:rsidRPr="00272CA7" w:rsidRDefault="006075BE" w:rsidP="006075BE">
      <w:pPr>
        <w:pStyle w:val="PargrafodaLista"/>
        <w:widowControl/>
        <w:numPr>
          <w:ilvl w:val="2"/>
          <w:numId w:val="11"/>
        </w:numPr>
        <w:ind w:left="0" w:firstLine="0"/>
        <w:rPr>
          <w:rFonts w:ascii="Arial" w:hAnsi="Arial" w:cs="Arial"/>
        </w:rPr>
      </w:pPr>
      <w:bookmarkStart w:id="13" w:name="_Hlk215563990"/>
      <w:r w:rsidRPr="00272CA7">
        <w:rPr>
          <w:rFonts w:ascii="Arial" w:hAnsi="Arial" w:cs="Arial"/>
          <w:bCs/>
        </w:rPr>
        <w:t>Os equipamentos/materiais serão solicitados parceladamente de acordo com as necessidades e orientações da Secretaria Solicitante, tendo como período de retirada o prazo de vigência d</w:t>
      </w:r>
      <w:r w:rsidR="0080265E" w:rsidRPr="00272CA7">
        <w:rPr>
          <w:rFonts w:ascii="Arial" w:hAnsi="Arial" w:cs="Arial"/>
          <w:bCs/>
        </w:rPr>
        <w:t>esta</w:t>
      </w:r>
      <w:r w:rsidRPr="00272CA7">
        <w:rPr>
          <w:rFonts w:ascii="Arial" w:hAnsi="Arial" w:cs="Arial"/>
          <w:bCs/>
        </w:rPr>
        <w:t xml:space="preserve"> ata de registro de preços. </w:t>
      </w:r>
    </w:p>
    <w:p w14:paraId="24C66CD0" w14:textId="3DA2A922" w:rsidR="006075BE" w:rsidRPr="00272CA7" w:rsidRDefault="006075BE" w:rsidP="006075BE">
      <w:pPr>
        <w:pStyle w:val="PargrafodaLista"/>
        <w:widowControl/>
        <w:numPr>
          <w:ilvl w:val="2"/>
          <w:numId w:val="11"/>
        </w:numPr>
        <w:ind w:left="0" w:firstLine="0"/>
        <w:rPr>
          <w:rFonts w:ascii="Arial" w:hAnsi="Arial" w:cs="Arial"/>
        </w:rPr>
      </w:pPr>
      <w:r w:rsidRPr="00272CA7">
        <w:rPr>
          <w:rFonts w:ascii="Arial" w:hAnsi="Arial" w:cs="Arial"/>
        </w:rPr>
        <w:t xml:space="preserve">Os produtos deverão ser </w:t>
      </w:r>
      <w:r w:rsidRPr="00272CA7">
        <w:rPr>
          <w:rFonts w:ascii="Arial" w:hAnsi="Arial" w:cs="Arial"/>
          <w:b/>
          <w:bCs/>
        </w:rPr>
        <w:t>novos, de primeiro uso, originais de fábrica</w:t>
      </w:r>
      <w:r w:rsidRPr="00272CA7">
        <w:rPr>
          <w:rFonts w:ascii="Arial" w:hAnsi="Arial" w:cs="Arial"/>
        </w:rPr>
        <w:t xml:space="preserve"> e atender rigorosamente às especificações constantes no Termo de Referência e n</w:t>
      </w:r>
      <w:r w:rsidR="0080265E" w:rsidRPr="00272CA7">
        <w:rPr>
          <w:rFonts w:ascii="Arial" w:hAnsi="Arial" w:cs="Arial"/>
        </w:rPr>
        <w:t>o</w:t>
      </w:r>
      <w:r w:rsidRPr="00272CA7">
        <w:rPr>
          <w:rFonts w:ascii="Arial" w:hAnsi="Arial" w:cs="Arial"/>
        </w:rPr>
        <w:t xml:space="preserve"> Edital.</w:t>
      </w:r>
    </w:p>
    <w:p w14:paraId="6B492EAB" w14:textId="09631F71" w:rsidR="006075BE" w:rsidRPr="00272CA7" w:rsidRDefault="006075BE" w:rsidP="006075BE">
      <w:pPr>
        <w:pStyle w:val="PargrafodaLista"/>
        <w:widowControl/>
        <w:numPr>
          <w:ilvl w:val="2"/>
          <w:numId w:val="11"/>
        </w:numPr>
        <w:ind w:left="0" w:firstLine="0"/>
        <w:rPr>
          <w:rFonts w:ascii="Arial" w:hAnsi="Arial" w:cs="Arial"/>
        </w:rPr>
      </w:pPr>
      <w:r w:rsidRPr="00272CA7">
        <w:rPr>
          <w:rFonts w:ascii="Arial" w:hAnsi="Arial" w:cs="Arial"/>
        </w:rPr>
        <w:t xml:space="preserve">A </w:t>
      </w:r>
      <w:r w:rsidR="0080265E" w:rsidRPr="00272CA7">
        <w:rPr>
          <w:rFonts w:ascii="Arial" w:hAnsi="Arial" w:cs="Arial"/>
        </w:rPr>
        <w:t>detentora da ata</w:t>
      </w:r>
      <w:r w:rsidRPr="00272CA7">
        <w:rPr>
          <w:rFonts w:ascii="Arial" w:hAnsi="Arial" w:cs="Arial"/>
        </w:rPr>
        <w:t xml:space="preserve"> deverá entregar os equipamentos/materiais, no prazo máximo de </w:t>
      </w:r>
      <w:r w:rsidRPr="00272CA7">
        <w:rPr>
          <w:rFonts w:ascii="Arial" w:hAnsi="Arial" w:cs="Arial"/>
          <w:b/>
          <w:bCs/>
        </w:rPr>
        <w:t>15 (quinze)</w:t>
      </w:r>
      <w:r w:rsidRPr="00272CA7">
        <w:rPr>
          <w:rFonts w:ascii="Arial" w:hAnsi="Arial" w:cs="Arial"/>
        </w:rPr>
        <w:t xml:space="preserve"> dias a partir do recebimento da autorização de fornecimento no Almoxarifado Central da Prefeitura Municipal de Vera Cruz do Oeste, localizado na Rua Rui Barbosa, nº 202 – Centro – Vera Cruz do Oeste/PR, ou diretamente nos locais indicados pelas Secretarias requisitantes, situados dentro dos limites territoriais do Município de Vera Cruz do Oeste -PR.</w:t>
      </w:r>
    </w:p>
    <w:p w14:paraId="71903E6B" w14:textId="77777777" w:rsidR="006075BE" w:rsidRPr="00272CA7" w:rsidRDefault="006075BE" w:rsidP="006075BE">
      <w:pPr>
        <w:pStyle w:val="PargrafodaLista"/>
        <w:widowControl/>
        <w:numPr>
          <w:ilvl w:val="2"/>
          <w:numId w:val="11"/>
        </w:numPr>
        <w:tabs>
          <w:tab w:val="left" w:pos="993"/>
        </w:tabs>
        <w:ind w:left="0" w:firstLine="0"/>
        <w:rPr>
          <w:rFonts w:ascii="Arial" w:hAnsi="Arial" w:cs="Arial"/>
        </w:rPr>
      </w:pPr>
      <w:r w:rsidRPr="00272CA7">
        <w:rPr>
          <w:rFonts w:ascii="Arial" w:hAnsi="Arial" w:cs="Arial"/>
        </w:rPr>
        <w:t>Os itens deverão ser entregues</w:t>
      </w:r>
      <w:r w:rsidRPr="00272CA7">
        <w:rPr>
          <w:rFonts w:ascii="Arial" w:hAnsi="Arial" w:cs="Arial"/>
          <w:bCs/>
        </w:rPr>
        <w:t xml:space="preserve"> em dias úteis no horário das 08:00 às 12:00 horas ou das 13:30 às 17:30 horas, ao(à) funcionário(a) responsável pelo recebimento dos mesmos.</w:t>
      </w:r>
      <w:r w:rsidRPr="00272CA7">
        <w:rPr>
          <w:rFonts w:ascii="Arial" w:hAnsi="Arial" w:cs="Arial"/>
        </w:rPr>
        <w:t xml:space="preserve"> </w:t>
      </w:r>
    </w:p>
    <w:p w14:paraId="45B78914" w14:textId="1F60A9E8" w:rsidR="006075BE" w:rsidRPr="00272CA7" w:rsidRDefault="006075BE" w:rsidP="006075BE">
      <w:pPr>
        <w:pStyle w:val="PargrafodaLista"/>
        <w:widowControl/>
        <w:numPr>
          <w:ilvl w:val="2"/>
          <w:numId w:val="11"/>
        </w:numPr>
        <w:ind w:left="0" w:firstLine="0"/>
        <w:rPr>
          <w:rFonts w:ascii="Arial" w:hAnsi="Arial" w:cs="Arial"/>
        </w:rPr>
      </w:pPr>
      <w:r w:rsidRPr="00272CA7">
        <w:rPr>
          <w:rFonts w:ascii="Arial" w:hAnsi="Arial" w:cs="Arial"/>
          <w:bCs/>
          <w:iCs/>
        </w:rPr>
        <w:t xml:space="preserve">Os equipamentos/materiais deverão ser entregues pela </w:t>
      </w:r>
      <w:r w:rsidR="00870889" w:rsidRPr="00272CA7">
        <w:rPr>
          <w:rFonts w:ascii="Arial" w:hAnsi="Arial" w:cs="Arial"/>
        </w:rPr>
        <w:t>detentora da ata</w:t>
      </w:r>
      <w:r w:rsidRPr="00272CA7">
        <w:rPr>
          <w:rFonts w:ascii="Arial" w:hAnsi="Arial" w:cs="Arial"/>
          <w:bCs/>
          <w:iCs/>
        </w:rPr>
        <w:t>, de acordo com as especificações do termo de referência, da proposta e d</w:t>
      </w:r>
      <w:r w:rsidR="00FC1D32" w:rsidRPr="00272CA7">
        <w:rPr>
          <w:rFonts w:ascii="Arial" w:hAnsi="Arial" w:cs="Arial"/>
          <w:bCs/>
          <w:iCs/>
        </w:rPr>
        <w:t>est</w:t>
      </w:r>
      <w:r w:rsidRPr="00272CA7">
        <w:rPr>
          <w:rFonts w:ascii="Arial" w:hAnsi="Arial" w:cs="Arial"/>
          <w:bCs/>
          <w:iCs/>
        </w:rPr>
        <w:t>a ata de registro de preços, bem como nos prazos e condições previstas n</w:t>
      </w:r>
      <w:r w:rsidR="00FC1D32" w:rsidRPr="00272CA7">
        <w:rPr>
          <w:rFonts w:ascii="Arial" w:hAnsi="Arial" w:cs="Arial"/>
          <w:bCs/>
          <w:iCs/>
        </w:rPr>
        <w:t>o</w:t>
      </w:r>
      <w:r w:rsidRPr="00272CA7">
        <w:rPr>
          <w:rFonts w:ascii="Arial" w:hAnsi="Arial" w:cs="Arial"/>
          <w:bCs/>
          <w:iCs/>
        </w:rPr>
        <w:t xml:space="preserve"> edital.</w:t>
      </w:r>
    </w:p>
    <w:p w14:paraId="2D12A7FF" w14:textId="782D9974" w:rsidR="006075BE" w:rsidRPr="00272CA7" w:rsidRDefault="006075BE" w:rsidP="006075BE">
      <w:pPr>
        <w:pStyle w:val="PargrafodaLista"/>
        <w:widowControl/>
        <w:numPr>
          <w:ilvl w:val="2"/>
          <w:numId w:val="11"/>
        </w:numPr>
        <w:ind w:left="0" w:firstLine="0"/>
        <w:rPr>
          <w:rFonts w:ascii="Arial" w:hAnsi="Arial" w:cs="Arial"/>
        </w:rPr>
      </w:pPr>
      <w:r w:rsidRPr="00272CA7">
        <w:rPr>
          <w:rFonts w:ascii="Arial" w:hAnsi="Arial" w:cs="Arial"/>
          <w:bCs/>
          <w:iCs/>
        </w:rPr>
        <w:t xml:space="preserve">A </w:t>
      </w:r>
      <w:r w:rsidR="00CC60A7" w:rsidRPr="00272CA7">
        <w:rPr>
          <w:rFonts w:ascii="Arial" w:hAnsi="Arial" w:cs="Arial"/>
        </w:rPr>
        <w:t xml:space="preserve">detentora da ata </w:t>
      </w:r>
      <w:r w:rsidRPr="00272CA7">
        <w:rPr>
          <w:rFonts w:ascii="Arial" w:hAnsi="Arial" w:cs="Arial"/>
          <w:bCs/>
          <w:iCs/>
        </w:rPr>
        <w:t xml:space="preserve">deverá entregar os equipamentos/materiais dentro dos padrões de qualidade </w:t>
      </w:r>
      <w:r w:rsidRPr="00272CA7">
        <w:rPr>
          <w:rFonts w:ascii="Arial" w:hAnsi="Arial" w:cs="Arial"/>
          <w:bCs/>
          <w:color w:val="000000"/>
        </w:rPr>
        <w:t>desempenho e durabilidade exigidos</w:t>
      </w:r>
      <w:r w:rsidRPr="00272CA7">
        <w:rPr>
          <w:rFonts w:ascii="Arial" w:hAnsi="Arial" w:cs="Arial"/>
          <w:bCs/>
          <w:iCs/>
        </w:rPr>
        <w:t xml:space="preserve"> e nas quantidades solicitadas, </w:t>
      </w:r>
      <w:r w:rsidRPr="00272CA7">
        <w:rPr>
          <w:rFonts w:ascii="Arial" w:hAnsi="Arial" w:cs="Arial"/>
          <w:color w:val="000000"/>
        </w:rPr>
        <w:t>devidamente embalados e acompanhados de todos os manuais, cabos, acessórios e demais componentes necessários para pleno funcionamento dos equipamentos</w:t>
      </w:r>
      <w:r w:rsidRPr="00272CA7">
        <w:rPr>
          <w:rFonts w:ascii="Arial" w:hAnsi="Arial" w:cs="Arial"/>
          <w:bCs/>
          <w:iCs/>
        </w:rPr>
        <w:t>.</w:t>
      </w:r>
    </w:p>
    <w:p w14:paraId="3FC3B269" w14:textId="77777777" w:rsidR="006075BE" w:rsidRPr="00272CA7" w:rsidRDefault="006075BE" w:rsidP="006075BE">
      <w:pPr>
        <w:pStyle w:val="PargrafodaLista"/>
        <w:widowControl/>
        <w:numPr>
          <w:ilvl w:val="2"/>
          <w:numId w:val="11"/>
        </w:numPr>
        <w:ind w:left="0" w:firstLine="0"/>
        <w:rPr>
          <w:rFonts w:ascii="Arial" w:hAnsi="Arial" w:cs="Arial"/>
        </w:rPr>
      </w:pPr>
      <w:r w:rsidRPr="00272CA7">
        <w:rPr>
          <w:rFonts w:ascii="Arial" w:hAnsi="Arial" w:cs="Arial"/>
          <w:bCs/>
          <w:color w:val="000000"/>
        </w:rPr>
        <w:t>Os produtos deverão ser entregues acompanhados de nota fiscal correspondente, contendo a descrição detalhada dos itens, quantidade, marca e modelo, sendo vedada a substituição por item com especificações diferentes das constantes no Termo de Referência.</w:t>
      </w:r>
    </w:p>
    <w:p w14:paraId="51A038A4" w14:textId="6BC16B49" w:rsidR="006075BE" w:rsidRPr="00272CA7" w:rsidRDefault="006075BE" w:rsidP="006075BE">
      <w:pPr>
        <w:pStyle w:val="PargrafodaLista"/>
        <w:widowControl/>
        <w:numPr>
          <w:ilvl w:val="2"/>
          <w:numId w:val="11"/>
        </w:numPr>
        <w:tabs>
          <w:tab w:val="left" w:pos="993"/>
        </w:tabs>
        <w:ind w:left="0" w:firstLine="0"/>
        <w:rPr>
          <w:rFonts w:ascii="Arial" w:hAnsi="Arial" w:cs="Arial"/>
        </w:rPr>
      </w:pPr>
      <w:r w:rsidRPr="00272CA7">
        <w:rPr>
          <w:rFonts w:ascii="Arial" w:hAnsi="Arial" w:cs="Arial"/>
        </w:rPr>
        <w:t xml:space="preserve">A </w:t>
      </w:r>
      <w:r w:rsidR="00EF2A2D" w:rsidRPr="00272CA7">
        <w:rPr>
          <w:rFonts w:ascii="Arial" w:hAnsi="Arial" w:cs="Arial"/>
        </w:rPr>
        <w:t xml:space="preserve">detentora da ata </w:t>
      </w:r>
      <w:r w:rsidRPr="00272CA7">
        <w:rPr>
          <w:rFonts w:ascii="Arial" w:hAnsi="Arial" w:cs="Arial"/>
        </w:rPr>
        <w:t xml:space="preserve">deverá comunicar o contratante quando da entrega do(s) equipamentos/materiais para que a Comissão de Recebimento de Bens e Serviços/servidor designado possa realizar o recebimento do(s), mesmo(s), visando o cumprimento do objeto da presente </w:t>
      </w:r>
      <w:r w:rsidR="00656933" w:rsidRPr="00272CA7">
        <w:rPr>
          <w:rFonts w:ascii="Arial" w:hAnsi="Arial" w:cs="Arial"/>
        </w:rPr>
        <w:t>ata de registro de preços</w:t>
      </w:r>
      <w:r w:rsidRPr="00272CA7">
        <w:rPr>
          <w:rFonts w:ascii="Arial" w:hAnsi="Arial" w:cs="Arial"/>
        </w:rPr>
        <w:t>.</w:t>
      </w:r>
    </w:p>
    <w:p w14:paraId="0AA9C4E5" w14:textId="72A45E99" w:rsidR="006075BE" w:rsidRPr="00272CA7" w:rsidRDefault="006075BE" w:rsidP="006075BE">
      <w:pPr>
        <w:pStyle w:val="PargrafodaLista"/>
        <w:widowControl/>
        <w:numPr>
          <w:ilvl w:val="2"/>
          <w:numId w:val="11"/>
        </w:numPr>
        <w:tabs>
          <w:tab w:val="left" w:pos="993"/>
        </w:tabs>
        <w:ind w:left="0" w:firstLine="0"/>
        <w:rPr>
          <w:rFonts w:ascii="Arial" w:hAnsi="Arial" w:cs="Arial"/>
        </w:rPr>
      </w:pPr>
      <w:r w:rsidRPr="00272CA7">
        <w:rPr>
          <w:rFonts w:ascii="Arial" w:hAnsi="Arial" w:cs="Arial"/>
        </w:rPr>
        <w:t xml:space="preserve">A </w:t>
      </w:r>
      <w:r w:rsidR="00EC2ED8" w:rsidRPr="00272CA7">
        <w:rPr>
          <w:rFonts w:ascii="Arial" w:hAnsi="Arial" w:cs="Arial"/>
        </w:rPr>
        <w:t xml:space="preserve">detentora da ata </w:t>
      </w:r>
      <w:r w:rsidRPr="00272CA7">
        <w:rPr>
          <w:rFonts w:ascii="Arial" w:hAnsi="Arial" w:cs="Arial"/>
        </w:rPr>
        <w:t>assume exclusiva responsabilidade pelo cumprimento de todas as obrigações decorrentes da entrega dos equipamentos/materiais, sejam de natureza trabalhista, previdenciária, comercial, despesas com fretes/transporte/entrega, inclusive eventuais prejuízos causados à contratante e a terceiros.</w:t>
      </w:r>
    </w:p>
    <w:p w14:paraId="2DF34C73" w14:textId="77777777" w:rsidR="006075BE" w:rsidRPr="00272CA7" w:rsidRDefault="006075BE" w:rsidP="006075BE">
      <w:pPr>
        <w:pStyle w:val="PargrafodaLista"/>
        <w:widowControl/>
        <w:numPr>
          <w:ilvl w:val="2"/>
          <w:numId w:val="11"/>
        </w:numPr>
        <w:tabs>
          <w:tab w:val="left" w:pos="993"/>
        </w:tabs>
        <w:ind w:left="0" w:firstLine="0"/>
        <w:rPr>
          <w:rFonts w:ascii="Arial" w:hAnsi="Arial" w:cs="Arial"/>
        </w:rPr>
      </w:pPr>
      <w:r w:rsidRPr="00272CA7">
        <w:rPr>
          <w:rFonts w:ascii="Arial" w:hAnsi="Arial" w:cs="Arial"/>
          <w:color w:val="000000"/>
        </w:rPr>
        <w:lastRenderedPageBreak/>
        <w:t>A não entrega dos equipamentos/materiais no prazo estabelecido, implicará nas infrações e sanções administrativas cabíveis previstas na Lei Nº 14.133/2021.</w:t>
      </w:r>
    </w:p>
    <w:p w14:paraId="69C8A7A6" w14:textId="37A8EF2C" w:rsidR="006075BE" w:rsidRPr="00272CA7" w:rsidRDefault="006075BE" w:rsidP="006075BE">
      <w:pPr>
        <w:pStyle w:val="PargrafodaLista"/>
        <w:widowControl/>
        <w:numPr>
          <w:ilvl w:val="2"/>
          <w:numId w:val="11"/>
        </w:numPr>
        <w:tabs>
          <w:tab w:val="left" w:pos="993"/>
        </w:tabs>
        <w:ind w:left="0" w:firstLine="0"/>
        <w:rPr>
          <w:rFonts w:ascii="Arial" w:hAnsi="Arial" w:cs="Arial"/>
        </w:rPr>
      </w:pPr>
      <w:r w:rsidRPr="00272CA7">
        <w:rPr>
          <w:rFonts w:ascii="Arial" w:hAnsi="Arial" w:cs="Arial"/>
        </w:rPr>
        <w:t>Os equipamentos/materiais deverão ser entregues pela detentora da ata, dentro dos padrões de qualidade, de acordo com as especificações do termo de referência, da proposta e d</w:t>
      </w:r>
      <w:r w:rsidR="004D09F4" w:rsidRPr="00272CA7">
        <w:rPr>
          <w:rFonts w:ascii="Arial" w:hAnsi="Arial" w:cs="Arial"/>
        </w:rPr>
        <w:t>est</w:t>
      </w:r>
      <w:r w:rsidRPr="00272CA7">
        <w:rPr>
          <w:rFonts w:ascii="Arial" w:hAnsi="Arial" w:cs="Arial"/>
        </w:rPr>
        <w:t xml:space="preserve">a ata de registro de preços, bem como nos prazos, </w:t>
      </w:r>
      <w:bookmarkStart w:id="14" w:name="_Hlk190165751"/>
      <w:r w:rsidRPr="00272CA7">
        <w:rPr>
          <w:rFonts w:ascii="Arial" w:hAnsi="Arial" w:cs="Arial"/>
        </w:rPr>
        <w:t xml:space="preserve">quantidades estipuladas na autorização de fornecimento </w:t>
      </w:r>
      <w:bookmarkEnd w:id="14"/>
      <w:r w:rsidRPr="00272CA7">
        <w:rPr>
          <w:rFonts w:ascii="Arial" w:hAnsi="Arial" w:cs="Arial"/>
        </w:rPr>
        <w:t>e condições previstas no edital.</w:t>
      </w:r>
    </w:p>
    <w:p w14:paraId="51D47D45" w14:textId="77777777" w:rsidR="006075BE" w:rsidRPr="00272CA7" w:rsidRDefault="006075BE" w:rsidP="00586DB4">
      <w:pPr>
        <w:pStyle w:val="PargrafodaLista"/>
        <w:widowControl/>
        <w:numPr>
          <w:ilvl w:val="2"/>
          <w:numId w:val="11"/>
        </w:numPr>
        <w:tabs>
          <w:tab w:val="left" w:pos="993"/>
        </w:tabs>
        <w:ind w:left="0" w:firstLine="0"/>
        <w:rPr>
          <w:rFonts w:ascii="Arial" w:hAnsi="Arial" w:cs="Arial"/>
        </w:rPr>
      </w:pPr>
      <w:r w:rsidRPr="00272CA7">
        <w:rPr>
          <w:rFonts w:ascii="Arial" w:hAnsi="Arial" w:cs="Arial"/>
        </w:rPr>
        <w:t>A entrega dos equipamentos/materiais deverá ocorrer na quantidade total solicitada na autorização de fornecimento e entregues sempre que solicitado mediante autorização de fornecimento.</w:t>
      </w:r>
    </w:p>
    <w:bookmarkEnd w:id="13"/>
    <w:p w14:paraId="15BBA529" w14:textId="2D60755C" w:rsidR="00BF143C" w:rsidRPr="00272CA7" w:rsidRDefault="00BF143C" w:rsidP="00586DB4">
      <w:pPr>
        <w:pStyle w:val="PargrafodaLista"/>
        <w:widowControl/>
        <w:numPr>
          <w:ilvl w:val="0"/>
          <w:numId w:val="11"/>
        </w:numPr>
        <w:ind w:left="0" w:firstLine="0"/>
        <w:rPr>
          <w:rFonts w:ascii="Arial" w:hAnsi="Arial" w:cs="Arial"/>
          <w:b/>
          <w:bCs/>
        </w:rPr>
      </w:pPr>
      <w:r w:rsidRPr="00272CA7">
        <w:rPr>
          <w:rFonts w:ascii="Arial" w:hAnsi="Arial" w:cs="Arial"/>
          <w:b/>
          <w:bCs/>
        </w:rPr>
        <w:t>–</w:t>
      </w:r>
      <w:r w:rsidR="00C02A98" w:rsidRPr="00272CA7">
        <w:rPr>
          <w:rFonts w:ascii="Arial" w:hAnsi="Arial" w:cs="Arial"/>
          <w:b/>
          <w:bCs/>
        </w:rPr>
        <w:t xml:space="preserve"> </w:t>
      </w:r>
      <w:r w:rsidRPr="00272CA7">
        <w:rPr>
          <w:rFonts w:ascii="Arial" w:hAnsi="Arial" w:cs="Arial"/>
          <w:b/>
          <w:bCs/>
        </w:rPr>
        <w:t xml:space="preserve">DA GARANTIA E ASSISTÊNCIA TÉCNICA </w:t>
      </w:r>
    </w:p>
    <w:p w14:paraId="5D53DAEE" w14:textId="7C720FF5" w:rsidR="00586DB4" w:rsidRPr="00272CA7" w:rsidRDefault="00BF143C" w:rsidP="00586DB4">
      <w:pPr>
        <w:pStyle w:val="PargrafodaLista"/>
        <w:widowControl/>
        <w:numPr>
          <w:ilvl w:val="1"/>
          <w:numId w:val="11"/>
        </w:numPr>
        <w:ind w:left="0" w:firstLine="0"/>
        <w:rPr>
          <w:rFonts w:ascii="Arial" w:hAnsi="Arial" w:cs="Arial"/>
          <w:bCs/>
          <w:color w:val="000000"/>
        </w:rPr>
      </w:pPr>
      <w:r w:rsidRPr="00272CA7">
        <w:t xml:space="preserve">A </w:t>
      </w:r>
      <w:r w:rsidR="005347BE" w:rsidRPr="00272CA7">
        <w:t>detentora da ata</w:t>
      </w:r>
      <w:r w:rsidRPr="00272CA7">
        <w:t xml:space="preserve"> deverá fornecer garantia integral de no mínimo </w:t>
      </w:r>
      <w:r w:rsidRPr="00272CA7">
        <w:rPr>
          <w:b/>
          <w:bCs/>
        </w:rPr>
        <w:t>12 (doze) meses</w:t>
      </w:r>
      <w:r w:rsidRPr="00272CA7">
        <w:t xml:space="preserve">, contados da data da entrega para os equipamentos conforme descrição dos itens do Termo de Referência (03,04,05,06,14,15,20,23,26,27,28,29,30,32,33,49,51,52,53 e 54), </w:t>
      </w:r>
      <w:r w:rsidRPr="00272CA7">
        <w:rPr>
          <w:rFonts w:ascii="Arial" w:hAnsi="Arial" w:cs="Arial"/>
          <w:bCs/>
          <w:color w:val="000000"/>
        </w:rPr>
        <w:t>responsabilizando-se por eventuais substituições, consertos ou trocas de itens defeituosos sem ônus adicional à Administração.</w:t>
      </w:r>
      <w:bookmarkStart w:id="15" w:name="_Hlk215749276"/>
    </w:p>
    <w:p w14:paraId="7BF882AE" w14:textId="77777777" w:rsidR="00586DB4" w:rsidRPr="00272CA7" w:rsidRDefault="00BF143C" w:rsidP="00586DB4">
      <w:pPr>
        <w:pStyle w:val="PargrafodaLista"/>
        <w:widowControl/>
        <w:numPr>
          <w:ilvl w:val="1"/>
          <w:numId w:val="11"/>
        </w:numPr>
        <w:ind w:left="0" w:firstLine="0"/>
        <w:rPr>
          <w:rFonts w:ascii="Arial" w:hAnsi="Arial" w:cs="Arial"/>
          <w:bCs/>
          <w:color w:val="000000"/>
        </w:rPr>
      </w:pPr>
      <w:r w:rsidRPr="00272CA7">
        <w:t>Os demais itens não especificados na descrição seguirão a garantia ofertada pelo fabricante, conforme as normas de mercado.</w:t>
      </w:r>
      <w:bookmarkStart w:id="16" w:name="_Hlk210222488"/>
      <w:bookmarkEnd w:id="15"/>
    </w:p>
    <w:p w14:paraId="327ACA6C" w14:textId="77777777" w:rsidR="00586DB4" w:rsidRPr="00272CA7" w:rsidRDefault="00BF143C" w:rsidP="00586DB4">
      <w:pPr>
        <w:pStyle w:val="PargrafodaLista"/>
        <w:widowControl/>
        <w:numPr>
          <w:ilvl w:val="1"/>
          <w:numId w:val="11"/>
        </w:numPr>
        <w:ind w:left="0" w:firstLine="0"/>
        <w:rPr>
          <w:rFonts w:ascii="Arial" w:hAnsi="Arial" w:cs="Arial"/>
          <w:bCs/>
          <w:color w:val="000000"/>
        </w:rPr>
      </w:pPr>
      <w:r w:rsidRPr="00272CA7">
        <w:t>A assistência técnica dos itens deverá ser apresentada de acordo com as recomendações do fabricante consertando ou substituindo, conforme o caso, as peças que apresentarem eventuais defeitos.</w:t>
      </w:r>
    </w:p>
    <w:p w14:paraId="6A999B4D" w14:textId="6D22EF7B" w:rsidR="00586DB4" w:rsidRPr="00272CA7" w:rsidRDefault="00BF143C" w:rsidP="00586DB4">
      <w:pPr>
        <w:pStyle w:val="PargrafodaLista"/>
        <w:widowControl/>
        <w:numPr>
          <w:ilvl w:val="1"/>
          <w:numId w:val="11"/>
        </w:numPr>
        <w:ind w:left="0" w:firstLine="0"/>
        <w:rPr>
          <w:rFonts w:ascii="Arial" w:hAnsi="Arial" w:cs="Arial"/>
          <w:bCs/>
          <w:color w:val="000000"/>
        </w:rPr>
      </w:pPr>
      <w:r w:rsidRPr="00272CA7">
        <w:t xml:space="preserve">Os serviços de garantia e assistência técnica dos itens deverão ser prestados, obrigatoriamente, por oficina autorizada pelo fabricante, devendo ser realizados no local indicado pela </w:t>
      </w:r>
      <w:r w:rsidR="008E5B7B" w:rsidRPr="00272CA7">
        <w:t>detentora da ata</w:t>
      </w:r>
      <w:r w:rsidRPr="00272CA7">
        <w:t xml:space="preserve">, não havendo nenhum custo adicional referente a deslocamento, hospedagem, bem como a realização destes serviços. </w:t>
      </w:r>
    </w:p>
    <w:p w14:paraId="27654EA3" w14:textId="39705C98" w:rsidR="00586DB4" w:rsidRPr="00272CA7" w:rsidRDefault="00BF143C" w:rsidP="00586DB4">
      <w:pPr>
        <w:pStyle w:val="PargrafodaLista"/>
        <w:widowControl/>
        <w:numPr>
          <w:ilvl w:val="1"/>
          <w:numId w:val="11"/>
        </w:numPr>
        <w:ind w:left="0" w:firstLine="0"/>
        <w:rPr>
          <w:rFonts w:ascii="Arial" w:hAnsi="Arial" w:cs="Arial"/>
          <w:bCs/>
          <w:color w:val="000000"/>
        </w:rPr>
      </w:pPr>
      <w:r w:rsidRPr="00272CA7">
        <w:t xml:space="preserve">Durante o período de garantia e assistência técnica, o contratante não efetuará nenhum tipo de pagamento à </w:t>
      </w:r>
      <w:r w:rsidR="00F83642" w:rsidRPr="00272CA7">
        <w:t xml:space="preserve">detentora da ata </w:t>
      </w:r>
      <w:r w:rsidRPr="00272CA7">
        <w:t>a título de deslocamento de pessoal, veículos, transporte, impostos, taxas, hospedagem, peças, fretes de peças, mão de obra entre outros.</w:t>
      </w:r>
      <w:bookmarkEnd w:id="16"/>
    </w:p>
    <w:p w14:paraId="4672FDCA" w14:textId="6F02AD09" w:rsidR="00586DB4" w:rsidRPr="00272CA7" w:rsidRDefault="00BF143C" w:rsidP="00586DB4">
      <w:pPr>
        <w:pStyle w:val="PargrafodaLista"/>
        <w:widowControl/>
        <w:numPr>
          <w:ilvl w:val="1"/>
          <w:numId w:val="11"/>
        </w:numPr>
        <w:ind w:left="0" w:firstLine="0"/>
        <w:rPr>
          <w:rFonts w:ascii="Arial" w:hAnsi="Arial" w:cs="Arial"/>
          <w:bCs/>
          <w:color w:val="000000"/>
        </w:rPr>
      </w:pPr>
      <w:r w:rsidRPr="00272CA7">
        <w:t xml:space="preserve">Ficará a </w:t>
      </w:r>
      <w:r w:rsidR="00F83642" w:rsidRPr="00272CA7">
        <w:t xml:space="preserve">detentora da ata </w:t>
      </w:r>
      <w:r w:rsidRPr="00272CA7">
        <w:t>responsável por vícios e/ou defeitos de fabricação, obrigando-se a reparar o dano e substituir os itens que se fizerem necessários sem ônus ao contratante, inclusive com relação aos custos com transporte e locomoção do equipamento.</w:t>
      </w:r>
    </w:p>
    <w:p w14:paraId="6BB15A22" w14:textId="77777777" w:rsidR="00586DB4" w:rsidRPr="00272CA7" w:rsidRDefault="00BF143C" w:rsidP="00586DB4">
      <w:pPr>
        <w:pStyle w:val="PargrafodaLista"/>
        <w:widowControl/>
        <w:numPr>
          <w:ilvl w:val="1"/>
          <w:numId w:val="11"/>
        </w:numPr>
        <w:ind w:left="0" w:firstLine="0"/>
        <w:rPr>
          <w:rFonts w:ascii="Arial" w:hAnsi="Arial" w:cs="Arial"/>
          <w:bCs/>
          <w:color w:val="000000"/>
        </w:rPr>
      </w:pPr>
      <w:r w:rsidRPr="00272CA7">
        <w:rPr>
          <w:rFonts w:ascii="Arial" w:hAnsi="Arial" w:cs="Arial"/>
          <w:bCs/>
          <w:color w:val="000000"/>
        </w:rPr>
        <w:t>Os produtos deverão apresentar especificações técnicas atualizadas, possuir procedência reconhecida e contar com rede de assistência técnica disponível no território nacional.</w:t>
      </w:r>
    </w:p>
    <w:p w14:paraId="64F720D6" w14:textId="2122A7CE" w:rsidR="00BF143C" w:rsidRPr="008C6F96" w:rsidRDefault="00BF143C" w:rsidP="00BF143C">
      <w:pPr>
        <w:pStyle w:val="PargrafodaLista"/>
        <w:widowControl/>
        <w:numPr>
          <w:ilvl w:val="1"/>
          <w:numId w:val="11"/>
        </w:numPr>
        <w:ind w:left="0" w:firstLine="0"/>
        <w:rPr>
          <w:rFonts w:ascii="Arial" w:hAnsi="Arial" w:cs="Arial"/>
        </w:rPr>
      </w:pPr>
      <w:r w:rsidRPr="008C6F96">
        <w:rPr>
          <w:rFonts w:ascii="Arial" w:hAnsi="Arial" w:cs="Arial"/>
          <w:bCs/>
          <w:color w:val="000000"/>
        </w:rPr>
        <w:t xml:space="preserve">Os demais itens </w:t>
      </w:r>
      <w:r w:rsidRPr="008C6F96">
        <w:rPr>
          <w:rFonts w:ascii="Arial" w:hAnsi="Arial" w:cs="Arial"/>
          <w:b/>
          <w:color w:val="000000"/>
        </w:rPr>
        <w:t xml:space="preserve">não </w:t>
      </w:r>
      <w:r w:rsidRPr="008C6F96">
        <w:rPr>
          <w:rFonts w:ascii="Arial" w:hAnsi="Arial" w:cs="Arial"/>
          <w:bCs/>
          <w:color w:val="000000"/>
        </w:rPr>
        <w:t>especificados na descrição contida no termo de referência seguirão a garantia ofertada pelo fabricante, conforme as normas de mercado.</w:t>
      </w:r>
    </w:p>
    <w:p w14:paraId="3478BF0C" w14:textId="41C95CBA" w:rsidR="00F3754D" w:rsidRPr="00272CA7" w:rsidRDefault="00F3754D" w:rsidP="006075BE">
      <w:pPr>
        <w:pStyle w:val="PargrafodaLista"/>
        <w:numPr>
          <w:ilvl w:val="0"/>
          <w:numId w:val="11"/>
        </w:numPr>
        <w:ind w:left="0" w:firstLine="0"/>
        <w:rPr>
          <w:rFonts w:ascii="Arial" w:hAnsi="Arial" w:cs="Arial"/>
        </w:rPr>
      </w:pPr>
      <w:r w:rsidRPr="00272CA7">
        <w:rPr>
          <w:rFonts w:ascii="Arial" w:hAnsi="Arial" w:cs="Arial"/>
          <w:b/>
          <w:bCs/>
        </w:rPr>
        <w:t>DA GESTÃO E FISCALIZAÇÃO</w:t>
      </w:r>
      <w:r w:rsidRPr="00272CA7">
        <w:rPr>
          <w:rFonts w:ascii="Arial" w:hAnsi="Arial" w:cs="Arial"/>
        </w:rPr>
        <w:t xml:space="preserve"> </w:t>
      </w:r>
    </w:p>
    <w:p w14:paraId="598D820F" w14:textId="630F4720" w:rsidR="00EB1094" w:rsidRPr="00272CA7" w:rsidRDefault="00362DE5" w:rsidP="006075BE">
      <w:pPr>
        <w:pStyle w:val="PargrafodaLista"/>
        <w:widowControl/>
        <w:numPr>
          <w:ilvl w:val="1"/>
          <w:numId w:val="11"/>
        </w:numPr>
        <w:ind w:left="0" w:firstLine="0"/>
        <w:rPr>
          <w:rFonts w:ascii="Arial" w:hAnsi="Arial" w:cs="Arial"/>
          <w:b/>
          <w:bCs/>
        </w:rPr>
      </w:pPr>
      <w:r w:rsidRPr="00272CA7">
        <w:rPr>
          <w:rFonts w:ascii="Arial" w:hAnsi="Arial" w:cs="Arial"/>
        </w:rPr>
        <w:t>Esta</w:t>
      </w:r>
      <w:r w:rsidR="00EB1094" w:rsidRPr="00272CA7">
        <w:rPr>
          <w:rFonts w:ascii="Arial" w:hAnsi="Arial" w:cs="Arial"/>
        </w:rPr>
        <w:t xml:space="preserve"> ata de registro de preços deverá ser executada fielmente pelas partes, de acordo com as cláusulas avençadas e as normas da Lei nº 14.133/21, e cada parte responderá pelas consequências de sua inexecução total ou parcial.</w:t>
      </w:r>
    </w:p>
    <w:p w14:paraId="4CEBD370" w14:textId="2D06CD0B" w:rsidR="000A474B" w:rsidRPr="00272CA7" w:rsidRDefault="000A474B" w:rsidP="0010078D">
      <w:pPr>
        <w:pStyle w:val="PargrafodaLista"/>
        <w:widowControl/>
        <w:numPr>
          <w:ilvl w:val="1"/>
          <w:numId w:val="11"/>
        </w:numPr>
        <w:tabs>
          <w:tab w:val="left" w:pos="851"/>
        </w:tabs>
        <w:ind w:left="0" w:hanging="4"/>
        <w:rPr>
          <w:rFonts w:ascii="Arial" w:hAnsi="Arial" w:cs="Arial"/>
        </w:rPr>
      </w:pPr>
      <w:r w:rsidRPr="00272CA7">
        <w:rPr>
          <w:rFonts w:ascii="Arial" w:hAnsi="Arial" w:cs="Arial"/>
          <w:color w:val="000000"/>
        </w:rPr>
        <w:t xml:space="preserve">Não obstante o fato de a </w:t>
      </w:r>
      <w:r w:rsidR="0066768C" w:rsidRPr="00272CA7">
        <w:rPr>
          <w:rFonts w:ascii="Arial" w:hAnsi="Arial" w:cs="Arial"/>
          <w:color w:val="000000"/>
        </w:rPr>
        <w:t>detentora da ata</w:t>
      </w:r>
      <w:r w:rsidRPr="00272CA7">
        <w:rPr>
          <w:rFonts w:ascii="Arial" w:hAnsi="Arial" w:cs="Arial"/>
          <w:color w:val="000000"/>
        </w:rPr>
        <w:t xml:space="preserve"> ser a única responsável pela entrega do(s) materiais e insumos, objeto deste </w:t>
      </w:r>
      <w:r w:rsidR="002E34AF" w:rsidRPr="00272CA7">
        <w:rPr>
          <w:rFonts w:ascii="Arial" w:hAnsi="Arial" w:cs="Arial"/>
          <w:color w:val="000000"/>
        </w:rPr>
        <w:t>ata de registro de preços</w:t>
      </w:r>
      <w:r w:rsidRPr="00272CA7">
        <w:rPr>
          <w:rFonts w:ascii="Arial" w:hAnsi="Arial" w:cs="Arial"/>
          <w:color w:val="000000"/>
        </w:rPr>
        <w:t>, a</w:t>
      </w:r>
      <w:r w:rsidR="003C2DBC" w:rsidRPr="00272CA7">
        <w:rPr>
          <w:rFonts w:ascii="Arial" w:hAnsi="Arial" w:cs="Arial"/>
          <w:color w:val="000000"/>
        </w:rPr>
        <w:t xml:space="preserve"> Secretaria Solicitante</w:t>
      </w:r>
      <w:r w:rsidRPr="00272CA7">
        <w:rPr>
          <w:rFonts w:ascii="Arial" w:hAnsi="Arial" w:cs="Arial"/>
          <w:color w:val="000000"/>
        </w:rPr>
        <w:t>, através de seus servidores ou de prepostos formalmente designados, sem restringir a plenitude dessa responsabilidade, exercerá a mais ampla e completa fiscalização à referida entrega.</w:t>
      </w:r>
    </w:p>
    <w:p w14:paraId="4DC01789" w14:textId="3B739CFB" w:rsidR="0010078D" w:rsidRPr="00272CA7" w:rsidRDefault="0010078D" w:rsidP="0010078D">
      <w:pPr>
        <w:pStyle w:val="PargrafodaLista"/>
        <w:widowControl/>
        <w:numPr>
          <w:ilvl w:val="1"/>
          <w:numId w:val="11"/>
        </w:numPr>
        <w:tabs>
          <w:tab w:val="left" w:pos="851"/>
        </w:tabs>
        <w:ind w:left="0" w:hanging="4"/>
        <w:rPr>
          <w:rFonts w:ascii="Arial" w:hAnsi="Arial" w:cs="Arial"/>
        </w:rPr>
      </w:pPr>
      <w:r w:rsidRPr="00272CA7">
        <w:rPr>
          <w:rFonts w:ascii="Arial" w:hAnsi="Arial" w:cs="Arial"/>
          <w:color w:val="000000"/>
        </w:rPr>
        <w:t>A fiscalização será exercida pelo fiscal de contrato e/ou servidor municipal designado pela Administração, o qual verificará as especificações exigidas no termo de referência e n</w:t>
      </w:r>
      <w:r w:rsidR="00291225" w:rsidRPr="00272CA7">
        <w:rPr>
          <w:rFonts w:ascii="Arial" w:hAnsi="Arial" w:cs="Arial"/>
          <w:color w:val="000000"/>
        </w:rPr>
        <w:t>est</w:t>
      </w:r>
      <w:r w:rsidRPr="00272CA7">
        <w:rPr>
          <w:rFonts w:ascii="Arial" w:hAnsi="Arial" w:cs="Arial"/>
          <w:color w:val="000000"/>
        </w:rPr>
        <w:t>a ata de registro de preços com os itens entregues, e anotará em registro próprio todas as ocorrências relacionadas à execução do contrato, determinando o que for necessário para a regularização das faltas ou dos defeitos observados.</w:t>
      </w:r>
    </w:p>
    <w:p w14:paraId="5D53CCF1" w14:textId="77777777" w:rsidR="0010078D" w:rsidRPr="00272CA7" w:rsidRDefault="0010078D" w:rsidP="0010078D">
      <w:pPr>
        <w:pStyle w:val="PargrafodaLista"/>
        <w:widowControl/>
        <w:numPr>
          <w:ilvl w:val="1"/>
          <w:numId w:val="11"/>
        </w:numPr>
        <w:tabs>
          <w:tab w:val="left" w:pos="851"/>
        </w:tabs>
        <w:ind w:left="0" w:hanging="4"/>
        <w:rPr>
          <w:rFonts w:ascii="Arial" w:hAnsi="Arial" w:cs="Arial"/>
        </w:rPr>
      </w:pPr>
      <w:r w:rsidRPr="00272CA7">
        <w:rPr>
          <w:rFonts w:ascii="Arial" w:hAnsi="Arial" w:cs="Arial"/>
          <w:color w:val="000000"/>
        </w:rPr>
        <w:t>A fiscalização exercerá amplo e rigoroso controle aos itens entregues, a fim de possibilitar a aplicação das infrações e sanções previstas, quando desatendidas as disposições a elas relativas</w:t>
      </w:r>
    </w:p>
    <w:p w14:paraId="110ED013" w14:textId="2E3D039A" w:rsidR="0010078D" w:rsidRPr="00272CA7" w:rsidRDefault="0010078D" w:rsidP="002A6C5D">
      <w:pPr>
        <w:pStyle w:val="PargrafodaLista"/>
        <w:widowControl/>
        <w:numPr>
          <w:ilvl w:val="1"/>
          <w:numId w:val="11"/>
        </w:numPr>
        <w:tabs>
          <w:tab w:val="left" w:pos="851"/>
        </w:tabs>
        <w:ind w:left="0" w:hanging="4"/>
        <w:rPr>
          <w:rFonts w:ascii="Arial" w:hAnsi="Arial" w:cs="Arial"/>
        </w:rPr>
      </w:pPr>
      <w:r w:rsidRPr="00272CA7">
        <w:rPr>
          <w:rFonts w:ascii="Arial" w:hAnsi="Arial" w:cs="Arial"/>
        </w:rPr>
        <w:t xml:space="preserve">A fiscalização de que trata este item não exclui nem reduz a responsabilidade contratual, trabalhista, fiscal e previdenciária da </w:t>
      </w:r>
      <w:r w:rsidR="00291225" w:rsidRPr="00272CA7">
        <w:rPr>
          <w:rFonts w:ascii="Arial" w:hAnsi="Arial" w:cs="Arial"/>
        </w:rPr>
        <w:t>detentora da ata</w:t>
      </w:r>
      <w:r w:rsidRPr="00272CA7">
        <w:rPr>
          <w:rFonts w:ascii="Arial" w:hAnsi="Arial" w:cs="Arial"/>
        </w:rPr>
        <w:t xml:space="preserve">, inclusive perante terceiros, por qualquer </w:t>
      </w:r>
      <w:r w:rsidRPr="00272CA7">
        <w:rPr>
          <w:rFonts w:ascii="Arial" w:hAnsi="Arial" w:cs="Arial"/>
        </w:rPr>
        <w:lastRenderedPageBreak/>
        <w:t>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0E1B482E" w14:textId="36919029" w:rsidR="000A474B" w:rsidRPr="00272CA7" w:rsidRDefault="000A474B" w:rsidP="002A6C5D">
      <w:pPr>
        <w:pStyle w:val="PargrafodaLista"/>
        <w:widowControl/>
        <w:numPr>
          <w:ilvl w:val="1"/>
          <w:numId w:val="11"/>
        </w:numPr>
        <w:tabs>
          <w:tab w:val="left" w:pos="851"/>
        </w:tabs>
        <w:ind w:left="0" w:hanging="4"/>
        <w:rPr>
          <w:rFonts w:ascii="Arial" w:hAnsi="Arial" w:cs="Arial"/>
        </w:rPr>
      </w:pPr>
      <w:r w:rsidRPr="00272CA7">
        <w:rPr>
          <w:rFonts w:ascii="Arial" w:hAnsi="Arial" w:cs="Arial"/>
        </w:rPr>
        <w:t xml:space="preserve">Ao contratante não caberá qualquer ônus pela rejeição dos itens considerados inadequados pelo fiscal e, em caso de não conformidade, a </w:t>
      </w:r>
      <w:r w:rsidR="00AF156E" w:rsidRPr="00272CA7">
        <w:rPr>
          <w:rFonts w:ascii="Arial" w:hAnsi="Arial" w:cs="Arial"/>
          <w:color w:val="000000"/>
        </w:rPr>
        <w:t xml:space="preserve">detentora da ata </w:t>
      </w:r>
      <w:r w:rsidRPr="00272CA7">
        <w:rPr>
          <w:rFonts w:ascii="Arial" w:hAnsi="Arial" w:cs="Arial"/>
        </w:rPr>
        <w:t>será notificada por escrito, sobre as irregularidades apontadas, para as providências conforme a Lei.</w:t>
      </w:r>
    </w:p>
    <w:p w14:paraId="451BC6CE" w14:textId="5A8D413F" w:rsidR="002A6C5D" w:rsidRPr="00272CA7" w:rsidRDefault="002A6C5D" w:rsidP="002A6C5D">
      <w:pPr>
        <w:pStyle w:val="PargrafodaLista"/>
        <w:widowControl/>
        <w:numPr>
          <w:ilvl w:val="1"/>
          <w:numId w:val="11"/>
        </w:numPr>
        <w:tabs>
          <w:tab w:val="left" w:pos="851"/>
        </w:tabs>
        <w:ind w:left="0" w:hanging="4"/>
        <w:rPr>
          <w:rFonts w:ascii="Arial" w:hAnsi="Arial" w:cs="Arial"/>
        </w:rPr>
      </w:pPr>
      <w:r w:rsidRPr="00272CA7">
        <w:rPr>
          <w:rFonts w:ascii="Arial" w:hAnsi="Arial" w:cs="Arial"/>
          <w:bCs/>
        </w:rPr>
        <w:t>As solicitações, reclamações, exigências, observações e ocorrências relacionadas com o objeto d</w:t>
      </w:r>
      <w:r w:rsidR="003A1F99" w:rsidRPr="00272CA7">
        <w:rPr>
          <w:rFonts w:ascii="Arial" w:hAnsi="Arial" w:cs="Arial"/>
          <w:bCs/>
        </w:rPr>
        <w:t>o</w:t>
      </w:r>
      <w:r w:rsidRPr="00272CA7">
        <w:rPr>
          <w:rFonts w:ascii="Arial" w:hAnsi="Arial" w:cs="Arial"/>
          <w:bCs/>
        </w:rPr>
        <w:t xml:space="preserve"> Edital, deverão ser registradas pela Administração, através de seus prepostos no Livro de Ocorrências, produzindo esses, registros de direito.</w:t>
      </w:r>
    </w:p>
    <w:p w14:paraId="015CE215" w14:textId="0A0AFBC8" w:rsidR="00F3754D" w:rsidRPr="00272CA7" w:rsidRDefault="00F3754D" w:rsidP="002A6C5D">
      <w:pPr>
        <w:pStyle w:val="PargrafodaLista"/>
        <w:widowControl/>
        <w:numPr>
          <w:ilvl w:val="1"/>
          <w:numId w:val="11"/>
        </w:numPr>
        <w:ind w:left="0" w:hanging="4"/>
        <w:rPr>
          <w:rFonts w:ascii="Arial" w:hAnsi="Arial" w:cs="Arial"/>
        </w:rPr>
      </w:pPr>
      <w:r w:rsidRPr="00272CA7">
        <w:rPr>
          <w:rFonts w:ascii="Arial" w:hAnsi="Arial" w:cs="Arial"/>
        </w:rPr>
        <w:t xml:space="preserve">- Constituem atribuições do </w:t>
      </w:r>
      <w:r w:rsidRPr="00272CA7">
        <w:rPr>
          <w:rFonts w:ascii="Arial" w:hAnsi="Arial" w:cs="Arial"/>
          <w:b/>
          <w:bCs/>
        </w:rPr>
        <w:t>FISCAL DO CONTRATO,</w:t>
      </w:r>
      <w:r w:rsidRPr="00272CA7">
        <w:rPr>
          <w:rFonts w:ascii="Arial" w:hAnsi="Arial" w:cs="Arial"/>
        </w:rPr>
        <w:t xml:space="preserve"> dentre outras, regulamentadas pelo Decreto Municipal n° 6.602/2023:</w:t>
      </w:r>
    </w:p>
    <w:p w14:paraId="6359E4F1" w14:textId="77777777" w:rsidR="00F3754D" w:rsidRPr="00272CA7" w:rsidRDefault="00F3754D" w:rsidP="002A6C5D">
      <w:pPr>
        <w:pStyle w:val="PargrafodaLista"/>
        <w:widowControl/>
        <w:numPr>
          <w:ilvl w:val="2"/>
          <w:numId w:val="11"/>
        </w:numPr>
        <w:ind w:left="0" w:hanging="4"/>
        <w:rPr>
          <w:rFonts w:ascii="Arial" w:hAnsi="Arial" w:cs="Arial"/>
        </w:rPr>
      </w:pPr>
      <w:r w:rsidRPr="00272CA7">
        <w:rPr>
          <w:rFonts w:ascii="Arial" w:hAnsi="Arial" w:cs="Arial"/>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0AB0DCEE" w14:textId="77777777" w:rsidR="00F3754D"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 Verificar a manutenção das condições de habilitação da contratada, com a solicitação dos documentos comprobatórios pertinentes, caso necessário;</w:t>
      </w:r>
    </w:p>
    <w:p w14:paraId="3E183A34" w14:textId="77777777" w:rsidR="00F3754D"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examinar a regularidade no recolhimento das contribuições fiscais, trabalhistas e previdenciárias;</w:t>
      </w:r>
    </w:p>
    <w:p w14:paraId="427DA905" w14:textId="77777777" w:rsidR="00F3754D"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 Atuar, tempestivamente, na solução de eventuais problemas relacionados ao descumprimento das obrigações contratuais e reportar ao gestor do contrato para que tome as providências cabíveis, quando ultrapassar a sua competência;</w:t>
      </w:r>
    </w:p>
    <w:p w14:paraId="69C9ED45" w14:textId="77777777" w:rsidR="00F3754D"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 Participar da atualização do relatório de riscos durante a fase de gestão do contrato, em conjunto com o fiscal administrativo, conforme o disposto no inciso VII do caput do art. 16 do Decreto Municipal n° 6.602/23;</w:t>
      </w:r>
    </w:p>
    <w:p w14:paraId="02A062B6" w14:textId="77777777" w:rsidR="00F3754D"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 Auxiliar o gestor do contrato com as informações necessárias, na elaboração do documento comprobatório da avaliação realizada na fiscalização do cumprimento de obrigações assumidas pelo contratado, conforme o disposto no inciso VIII do caput do art. 16 do Decreto Municipal n° 6.602/23;</w:t>
      </w:r>
    </w:p>
    <w:p w14:paraId="4E2E6496" w14:textId="77777777" w:rsidR="00514312"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 Realizar o recebimento provisório do objeto do contrato, mediante termo detalhado que comprove o cumprimento das exigências de caráter administrativo.</w:t>
      </w:r>
    </w:p>
    <w:p w14:paraId="03FD6819" w14:textId="1586094C" w:rsidR="00DC53D7" w:rsidRPr="00272CA7" w:rsidRDefault="00AE25F5" w:rsidP="00AE25F5">
      <w:pPr>
        <w:pStyle w:val="PargrafodaLista"/>
        <w:widowControl/>
        <w:tabs>
          <w:tab w:val="left" w:pos="993"/>
        </w:tabs>
        <w:ind w:left="0"/>
        <w:rPr>
          <w:rFonts w:ascii="Arial" w:hAnsi="Arial" w:cs="Arial"/>
        </w:rPr>
      </w:pPr>
      <w:r w:rsidRPr="00272CA7">
        <w:rPr>
          <w:rFonts w:ascii="Arial" w:hAnsi="Arial" w:cs="Arial"/>
          <w:b/>
          <w:bCs/>
        </w:rPr>
        <w:t>7.9.8</w:t>
      </w:r>
      <w:r w:rsidRPr="00272CA7">
        <w:rPr>
          <w:rFonts w:ascii="Arial" w:hAnsi="Arial" w:cs="Arial"/>
        </w:rPr>
        <w:t xml:space="preserve"> </w:t>
      </w:r>
      <w:r w:rsidR="00F3754D" w:rsidRPr="00272CA7">
        <w:rPr>
          <w:rFonts w:ascii="Arial" w:hAnsi="Arial" w:cs="Arial"/>
        </w:rPr>
        <w:t xml:space="preserve">Fica designado como Fiscal de Contrato </w:t>
      </w:r>
      <w:r w:rsidR="00514312" w:rsidRPr="00272CA7">
        <w:rPr>
          <w:rFonts w:ascii="Arial" w:hAnsi="Arial" w:cs="Arial"/>
        </w:rPr>
        <w:t xml:space="preserve">a servidora </w:t>
      </w:r>
      <w:r w:rsidR="00DC53D7" w:rsidRPr="00272CA7">
        <w:rPr>
          <w:rFonts w:ascii="Arial" w:hAnsi="Arial" w:cs="Arial"/>
        </w:rPr>
        <w:t>Pablo Felipe Hubner de Araújo conforme Portaria n° 5.120/2023.</w:t>
      </w:r>
    </w:p>
    <w:p w14:paraId="2AEFB740" w14:textId="2B8F3D8E" w:rsidR="00F3754D" w:rsidRPr="00272CA7" w:rsidRDefault="00F3754D" w:rsidP="00EA5681">
      <w:pPr>
        <w:pStyle w:val="PargrafodaLista"/>
        <w:widowControl/>
        <w:numPr>
          <w:ilvl w:val="1"/>
          <w:numId w:val="11"/>
        </w:numPr>
        <w:ind w:left="0" w:firstLine="0"/>
        <w:rPr>
          <w:rFonts w:ascii="Arial" w:hAnsi="Arial" w:cs="Arial"/>
        </w:rPr>
      </w:pPr>
      <w:r w:rsidRPr="00272CA7">
        <w:rPr>
          <w:rFonts w:ascii="Arial" w:hAnsi="Arial" w:cs="Arial"/>
        </w:rPr>
        <w:t xml:space="preserve">- </w:t>
      </w:r>
      <w:bookmarkStart w:id="17" w:name="_Hlk159591153"/>
      <w:r w:rsidRPr="00272CA7">
        <w:rPr>
          <w:rFonts w:ascii="Arial" w:hAnsi="Arial" w:cs="Arial"/>
        </w:rPr>
        <w:t xml:space="preserve">Constituem atribuições do </w:t>
      </w:r>
      <w:r w:rsidRPr="00272CA7">
        <w:rPr>
          <w:rFonts w:ascii="Arial" w:hAnsi="Arial" w:cs="Arial"/>
          <w:b/>
          <w:bCs/>
        </w:rPr>
        <w:t>GESTOR DO CONTRATO,</w:t>
      </w:r>
      <w:r w:rsidRPr="00272CA7">
        <w:rPr>
          <w:rFonts w:ascii="Arial" w:hAnsi="Arial" w:cs="Arial"/>
        </w:rPr>
        <w:t xml:space="preserve"> dentre outras, regulamentadas pelo Decreto Municipal n° 6.602/2023:</w:t>
      </w:r>
    </w:p>
    <w:p w14:paraId="4955ECB0" w14:textId="77777777" w:rsidR="00F3754D"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 coordenar as atividades relacionadas à fiscalização técnica, administrativa e setorial, de que tratam os incisos II, III e IV do § 7º do art. 14 do Decreto Municipal n° 6.602/23;</w:t>
      </w:r>
    </w:p>
    <w:p w14:paraId="0065FEFF" w14:textId="77777777" w:rsidR="00F3754D"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 acompanhar a manutenção das condições de habilitação do contratado, para fins de empenho de despesa e de pagamento, registrando em relatório os problemas que obstem o fluxo normal da liquidação e do pagamento da despesa;</w:t>
      </w:r>
    </w:p>
    <w:p w14:paraId="63F4350E" w14:textId="77777777" w:rsidR="00F3754D"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2AA451AD" w14:textId="77777777" w:rsidR="00F3754D"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coordenar os atos preparatórios à instrução processual e ao envio da documentação pertinente ao setor de contratos para a formalização dos procedimentos previstos no inciso I do § 7º do art. 14 do Decreto Municipal n° 6.602/23;</w:t>
      </w:r>
    </w:p>
    <w:p w14:paraId="7CDE17CF" w14:textId="77777777" w:rsidR="00F3754D"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elaborar o relatório final de que trata a alínea “d” do inciso VI do § 3º do art. 174 da Lei nº 14.133, de 2021, com as informações obtidas durante a execução do contrato, com apoio dos fiscais técnico, administrativo e setorial;</w:t>
      </w:r>
    </w:p>
    <w:p w14:paraId="6F4468B7" w14:textId="77777777" w:rsidR="00F3754D"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lastRenderedPageBreak/>
        <w:t>coordenar a atualização contínua do relatório de riscos durante a gestão do contrato, com apoio dos fiscais técnico, administrativo e setorial;</w:t>
      </w:r>
    </w:p>
    <w:p w14:paraId="2E7232E3" w14:textId="77777777" w:rsidR="00F3754D"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emitir documento comprobatório da avaliação realizada pelos fiscais técnico, administrativo e setorial quanto ao cumprimento de obrigações assumidas pelo contratado, com menção ao seu desempenho na execução contratual, baseado em indicadores objetivamente definidos e aferidos, e às eventuais penalidades aplicadas, a constarem do cadastro de atesto de cumprimento de obrigações conforme disposto em regulamento;</w:t>
      </w:r>
    </w:p>
    <w:p w14:paraId="6E16F26C" w14:textId="77777777" w:rsidR="00F3754D"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realizar o recebimento definitivo do objeto do contrato, mediante termo detalhado que comprove o atendimento das exigências contratuais, quando não for designada comissão de recebimento; e</w:t>
      </w:r>
    </w:p>
    <w:p w14:paraId="4296EDCE" w14:textId="77777777" w:rsidR="00DC70DF"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tomar providências para a formalização de processo administrativo de responsabilização para fins de aplicação de sanções, a ser conduzido pela comissão de que trata o art. 158 da Lei nº 14.133 de 2021, ou pelo agente ou pelo setor competente para tal, conforme o caso. </w:t>
      </w:r>
    </w:p>
    <w:p w14:paraId="1B09D558" w14:textId="431AFE33" w:rsidR="00A15B77" w:rsidRPr="008C6F96" w:rsidRDefault="00D176CA" w:rsidP="00407A73">
      <w:pPr>
        <w:pStyle w:val="PargrafodaLista"/>
        <w:widowControl/>
        <w:numPr>
          <w:ilvl w:val="2"/>
          <w:numId w:val="11"/>
        </w:numPr>
        <w:ind w:left="0" w:firstLine="0"/>
        <w:rPr>
          <w:rFonts w:ascii="Arial" w:hAnsi="Arial" w:cs="Arial"/>
        </w:rPr>
      </w:pPr>
      <w:r w:rsidRPr="008C6F96">
        <w:rPr>
          <w:rFonts w:ascii="Arial" w:hAnsi="Arial" w:cs="Arial"/>
        </w:rPr>
        <w:t xml:space="preserve">Fica designado como gestor do contrato </w:t>
      </w:r>
      <w:bookmarkStart w:id="18" w:name="_Hlk175730155"/>
      <w:bookmarkEnd w:id="17"/>
      <w:r w:rsidR="00407A73" w:rsidRPr="008C6F96">
        <w:rPr>
          <w:rFonts w:ascii="Arial" w:hAnsi="Arial" w:cs="Arial"/>
        </w:rPr>
        <w:t>a Sra Keila Marcela Sgobi, nomeada pelo Decreto n° 7.168/2025.</w:t>
      </w:r>
      <w:bookmarkEnd w:id="18"/>
    </w:p>
    <w:p w14:paraId="386199A9" w14:textId="77777777" w:rsidR="00F3754D" w:rsidRPr="00272CA7" w:rsidRDefault="00F3754D" w:rsidP="00EA5681">
      <w:pPr>
        <w:pStyle w:val="PargrafodaLista"/>
        <w:widowControl/>
        <w:numPr>
          <w:ilvl w:val="0"/>
          <w:numId w:val="11"/>
        </w:numPr>
        <w:ind w:left="0" w:firstLine="0"/>
        <w:rPr>
          <w:rFonts w:ascii="Arial" w:hAnsi="Arial" w:cs="Arial"/>
          <w:b/>
          <w:bCs/>
        </w:rPr>
      </w:pPr>
      <w:r w:rsidRPr="00272CA7">
        <w:rPr>
          <w:rFonts w:ascii="Arial" w:hAnsi="Arial" w:cs="Arial"/>
          <w:b/>
          <w:bCs/>
        </w:rPr>
        <w:t>– DOS CRITÉRIOS DE PAGAMENTO E CORREÇÃO MONETÁRIA</w:t>
      </w:r>
    </w:p>
    <w:p w14:paraId="1350AFE1" w14:textId="77777777" w:rsidR="00F3754D" w:rsidRPr="00272CA7" w:rsidRDefault="00F3754D" w:rsidP="00EA5681">
      <w:pPr>
        <w:pStyle w:val="PargrafodaLista"/>
        <w:widowControl/>
        <w:numPr>
          <w:ilvl w:val="1"/>
          <w:numId w:val="11"/>
        </w:numPr>
        <w:ind w:left="0" w:firstLine="0"/>
        <w:rPr>
          <w:rFonts w:ascii="Arial" w:hAnsi="Arial" w:cs="Arial"/>
          <w:b/>
          <w:bCs/>
        </w:rPr>
      </w:pPr>
      <w:r w:rsidRPr="00272CA7">
        <w:rPr>
          <w:rFonts w:ascii="Arial" w:hAnsi="Arial" w:cs="Arial"/>
          <w:b/>
          <w:bCs/>
        </w:rPr>
        <w:t>- Liquidação</w:t>
      </w:r>
    </w:p>
    <w:p w14:paraId="19780928" w14:textId="3BE4C84E" w:rsidR="00F3754D"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 xml:space="preserve">- </w:t>
      </w:r>
      <w:r w:rsidR="00E761FC" w:rsidRPr="00272CA7">
        <w:rPr>
          <w:rFonts w:ascii="Arial" w:hAnsi="Arial" w:cs="Arial"/>
        </w:rPr>
        <w:t>A verificação de conformidade do</w:t>
      </w:r>
      <w:r w:rsidR="0000189F" w:rsidRPr="00272CA7">
        <w:rPr>
          <w:rFonts w:ascii="Arial" w:hAnsi="Arial" w:cs="Arial"/>
        </w:rPr>
        <w:t>s</w:t>
      </w:r>
      <w:r w:rsidR="00E761FC" w:rsidRPr="00272CA7">
        <w:rPr>
          <w:rFonts w:ascii="Arial" w:hAnsi="Arial" w:cs="Arial"/>
        </w:rPr>
        <w:t xml:space="preserve"> ite</w:t>
      </w:r>
      <w:r w:rsidR="0000189F" w:rsidRPr="00272CA7">
        <w:rPr>
          <w:rFonts w:ascii="Arial" w:hAnsi="Arial" w:cs="Arial"/>
        </w:rPr>
        <w:t>ns</w:t>
      </w:r>
      <w:r w:rsidR="00E761FC" w:rsidRPr="00272CA7">
        <w:rPr>
          <w:rFonts w:ascii="Arial" w:hAnsi="Arial" w:cs="Arial"/>
        </w:rPr>
        <w:t xml:space="preserve"> ocorrerá a partir do recebimento provisório. Admitida à conformidade quantitativa e qualitativa, o ite</w:t>
      </w:r>
      <w:r w:rsidR="009B64CD" w:rsidRPr="00272CA7">
        <w:rPr>
          <w:rFonts w:ascii="Arial" w:hAnsi="Arial" w:cs="Arial"/>
        </w:rPr>
        <w:t>m</w:t>
      </w:r>
      <w:r w:rsidR="00E761FC" w:rsidRPr="00272CA7">
        <w:rPr>
          <w:rFonts w:ascii="Arial" w:hAnsi="Arial" w:cs="Arial"/>
        </w:rPr>
        <w:t xml:space="preserve"> ser</w:t>
      </w:r>
      <w:r w:rsidR="009B64CD" w:rsidRPr="00272CA7">
        <w:rPr>
          <w:rFonts w:ascii="Arial" w:hAnsi="Arial" w:cs="Arial"/>
        </w:rPr>
        <w:t>á</w:t>
      </w:r>
      <w:r w:rsidR="00E761FC" w:rsidRPr="00272CA7">
        <w:rPr>
          <w:rFonts w:ascii="Arial" w:hAnsi="Arial" w:cs="Arial"/>
        </w:rPr>
        <w:t xml:space="preserve"> recebido definitivamente, mediante “atesto” na Nota Fiscal, com a consequente aceitação do(s) objeto(s);</w:t>
      </w:r>
    </w:p>
    <w:p w14:paraId="4E86E287" w14:textId="77777777" w:rsidR="00143519"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 xml:space="preserve">- </w:t>
      </w:r>
      <w:r w:rsidR="00143519" w:rsidRPr="00272CA7">
        <w:rPr>
          <w:rFonts w:ascii="Arial" w:hAnsi="Arial" w:cs="Arial"/>
        </w:rPr>
        <w:t>Deverá conter na nota fiscal ou instrumento de cobrança equivalente apresentado os elementos necessários e essenciais do documento, tais como:</w:t>
      </w:r>
    </w:p>
    <w:p w14:paraId="0DEB2519" w14:textId="5C5BF305" w:rsidR="00F3754D" w:rsidRPr="00272CA7" w:rsidRDefault="00F3754D" w:rsidP="00A15B77">
      <w:pPr>
        <w:pStyle w:val="PargrafodaLista"/>
        <w:widowControl/>
        <w:ind w:left="0"/>
        <w:rPr>
          <w:rFonts w:ascii="Arial" w:hAnsi="Arial" w:cs="Arial"/>
        </w:rPr>
      </w:pPr>
      <w:r w:rsidRPr="00272CA7">
        <w:rPr>
          <w:rFonts w:ascii="Arial" w:hAnsi="Arial" w:cs="Arial"/>
        </w:rPr>
        <w:t>a)  o prazo de validade;</w:t>
      </w:r>
    </w:p>
    <w:p w14:paraId="10FAE848" w14:textId="77777777" w:rsidR="00F3754D" w:rsidRPr="00272CA7" w:rsidRDefault="00F3754D" w:rsidP="00F3754D">
      <w:pPr>
        <w:jc w:val="both"/>
        <w:rPr>
          <w:rFonts w:ascii="Arial" w:hAnsi="Arial" w:cs="Arial"/>
        </w:rPr>
      </w:pPr>
      <w:r w:rsidRPr="00272CA7">
        <w:rPr>
          <w:rFonts w:ascii="Arial" w:hAnsi="Arial" w:cs="Arial"/>
        </w:rPr>
        <w:t>b)  a data da emissão;</w:t>
      </w:r>
    </w:p>
    <w:p w14:paraId="04ADCE7A" w14:textId="77777777" w:rsidR="00F3754D" w:rsidRPr="00272CA7" w:rsidRDefault="00F3754D" w:rsidP="00F3754D">
      <w:pPr>
        <w:jc w:val="both"/>
        <w:rPr>
          <w:rFonts w:ascii="Arial" w:hAnsi="Arial" w:cs="Arial"/>
        </w:rPr>
      </w:pPr>
      <w:r w:rsidRPr="00272CA7">
        <w:rPr>
          <w:rFonts w:ascii="Arial" w:hAnsi="Arial" w:cs="Arial"/>
        </w:rPr>
        <w:t>c)  os dados do contrato e do órgão contratante;</w:t>
      </w:r>
    </w:p>
    <w:p w14:paraId="1AD6DA44" w14:textId="77777777" w:rsidR="00F3754D" w:rsidRPr="00272CA7" w:rsidRDefault="00F3754D" w:rsidP="00F3754D">
      <w:pPr>
        <w:jc w:val="both"/>
        <w:rPr>
          <w:rFonts w:ascii="Arial" w:hAnsi="Arial" w:cs="Arial"/>
        </w:rPr>
      </w:pPr>
      <w:r w:rsidRPr="00272CA7">
        <w:rPr>
          <w:rFonts w:ascii="Arial" w:hAnsi="Arial" w:cs="Arial"/>
        </w:rPr>
        <w:t>d)  o período respectivo de execução do contrato;</w:t>
      </w:r>
    </w:p>
    <w:p w14:paraId="3F80222B" w14:textId="77777777" w:rsidR="00F3754D" w:rsidRPr="00272CA7" w:rsidRDefault="00F3754D" w:rsidP="00F3754D">
      <w:pPr>
        <w:jc w:val="both"/>
        <w:rPr>
          <w:rFonts w:ascii="Arial" w:hAnsi="Arial" w:cs="Arial"/>
        </w:rPr>
      </w:pPr>
      <w:r w:rsidRPr="00272CA7">
        <w:rPr>
          <w:rFonts w:ascii="Arial" w:hAnsi="Arial" w:cs="Arial"/>
        </w:rPr>
        <w:t xml:space="preserve">e)  o valor a pagar; </w:t>
      </w:r>
    </w:p>
    <w:p w14:paraId="31AB9FB1" w14:textId="77777777" w:rsidR="00F3754D" w:rsidRPr="00272CA7" w:rsidRDefault="00F3754D" w:rsidP="00F3754D">
      <w:pPr>
        <w:jc w:val="both"/>
        <w:rPr>
          <w:rFonts w:ascii="Arial" w:hAnsi="Arial" w:cs="Arial"/>
        </w:rPr>
      </w:pPr>
      <w:r w:rsidRPr="00272CA7">
        <w:rPr>
          <w:rFonts w:ascii="Arial" w:hAnsi="Arial" w:cs="Arial"/>
        </w:rPr>
        <w:t xml:space="preserve">f)   número de agência bancária e conta corrente para depósito ou chave pix para transferência, vinculada ao CNPJ, conforme instrução normativa 089/13 do Tribunal de Contas do Estado do Paraná – art. 9.; </w:t>
      </w:r>
    </w:p>
    <w:p w14:paraId="201A1B80" w14:textId="77777777" w:rsidR="00F3754D" w:rsidRPr="00272CA7" w:rsidRDefault="00F3754D" w:rsidP="00F3754D">
      <w:pPr>
        <w:jc w:val="both"/>
        <w:rPr>
          <w:rFonts w:ascii="Arial" w:hAnsi="Arial" w:cs="Arial"/>
        </w:rPr>
      </w:pPr>
      <w:r w:rsidRPr="00272CA7">
        <w:rPr>
          <w:rFonts w:ascii="Arial" w:hAnsi="Arial" w:cs="Arial"/>
        </w:rPr>
        <w:t>g)   eventual destaque do valor de retenções tributárias cabíveis.</w:t>
      </w:r>
    </w:p>
    <w:p w14:paraId="0FF8E70F" w14:textId="19D5ECD1" w:rsidR="005F039C"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 Havendo erro na apresentação da nota fiscal ou instrumento de cobrança equivalente, ou circunstância que impeça a liquidação da despesa, esta ficará suspenso até que o contratado providencie as medidas saneadoras, reiniciando-se o prazo após a comprovação da regularização da situação, sem ônus ao contratante;</w:t>
      </w:r>
    </w:p>
    <w:p w14:paraId="6F4E7EE5" w14:textId="3D1AA19D" w:rsidR="0077742D"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 xml:space="preserve">- As notas </w:t>
      </w:r>
      <w:r w:rsidR="0077742D" w:rsidRPr="00272CA7">
        <w:rPr>
          <w:rFonts w:ascii="Arial" w:hAnsi="Arial" w:cs="Arial"/>
        </w:rPr>
        <w:t>devem ser emitidas em nome do Município de Vera Cruz do Oeste, CNPJ nº 78.101.821/0001-01, Rua Rui Barbosa, 202, Centro, Vera Cruz do Oeste/PR, constando número da licitação, do contrato, da autorização de fornecimento e do Convênio, se for o caso, bem como a descrição do item, quantidade, valor unitário e valor total</w:t>
      </w:r>
      <w:r w:rsidR="005F039C" w:rsidRPr="00272CA7">
        <w:rPr>
          <w:rFonts w:ascii="Arial" w:hAnsi="Arial" w:cs="Arial"/>
        </w:rPr>
        <w:t>.</w:t>
      </w:r>
    </w:p>
    <w:p w14:paraId="3F6F3A7F" w14:textId="3166F933" w:rsidR="00C16C2C" w:rsidRPr="00272CA7" w:rsidRDefault="00C16C2C" w:rsidP="0077742D">
      <w:pPr>
        <w:pStyle w:val="PargrafodaLista"/>
        <w:widowControl/>
        <w:ind w:left="0"/>
        <w:rPr>
          <w:rFonts w:ascii="Arial" w:hAnsi="Arial" w:cs="Arial"/>
        </w:rPr>
      </w:pPr>
      <w:r w:rsidRPr="00272CA7">
        <w:rPr>
          <w:rFonts w:ascii="Arial" w:hAnsi="Arial" w:cs="Arial"/>
        </w:rPr>
        <w:t xml:space="preserve">6.1.5.1 - A </w:t>
      </w:r>
      <w:r w:rsidRPr="00272CA7">
        <w:rPr>
          <w:rFonts w:ascii="Arial" w:hAnsi="Arial" w:cs="Arial"/>
          <w:bCs/>
        </w:rPr>
        <w:t xml:space="preserve">Nota Fiscal deverá ser expedida pela </w:t>
      </w:r>
      <w:r w:rsidR="00EE52B4" w:rsidRPr="00272CA7">
        <w:rPr>
          <w:rFonts w:ascii="Arial" w:hAnsi="Arial" w:cs="Arial"/>
          <w:bCs/>
        </w:rPr>
        <w:t>detentora da ata</w:t>
      </w:r>
      <w:r w:rsidRPr="00272CA7">
        <w:rPr>
          <w:rFonts w:ascii="Arial" w:hAnsi="Arial" w:cs="Arial"/>
          <w:bCs/>
        </w:rPr>
        <w:t>, obrigatoriamente com o número do CNPJ apresentado nos documentos de habilitação e na proposta de preços, não se admitindo Notas Fiscais emitidas com outro CNPJ, mesmo aqueles de filiais ou matriz.</w:t>
      </w:r>
    </w:p>
    <w:p w14:paraId="0C38AB74" w14:textId="77777777" w:rsidR="00F3754D"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 O município de Vera Cruz do Oeste poderá deduzir do montante a pagar os valores correspondentes a multas, dívidas ou indenizações devidas pelo fornecedor.</w:t>
      </w:r>
    </w:p>
    <w:p w14:paraId="751644DF" w14:textId="77777777" w:rsidR="00F3754D" w:rsidRPr="00272CA7" w:rsidRDefault="00F3754D" w:rsidP="00EA5681">
      <w:pPr>
        <w:pStyle w:val="PargrafodaLista"/>
        <w:widowControl/>
        <w:numPr>
          <w:ilvl w:val="3"/>
          <w:numId w:val="11"/>
        </w:numPr>
        <w:tabs>
          <w:tab w:val="left" w:pos="851"/>
        </w:tabs>
        <w:ind w:left="0" w:firstLine="0"/>
        <w:rPr>
          <w:rFonts w:ascii="Arial" w:hAnsi="Arial" w:cs="Arial"/>
        </w:rPr>
      </w:pPr>
      <w:r w:rsidRPr="00272CA7">
        <w:rPr>
          <w:rFonts w:ascii="Arial" w:hAnsi="Arial" w:cs="Arial"/>
        </w:rPr>
        <w:t>- No caso de ocorrência de irregularidade ou inexecução parcial ou total do objeto do contrato, o pagamento do saldo remanescente ficará suspenso, até ulterior decisão.</w:t>
      </w:r>
    </w:p>
    <w:p w14:paraId="725D2701" w14:textId="55A77E7B" w:rsidR="00F3754D" w:rsidRPr="00272CA7" w:rsidRDefault="00F3754D" w:rsidP="00670B20">
      <w:pPr>
        <w:pStyle w:val="PargrafodaLista"/>
        <w:widowControl/>
        <w:numPr>
          <w:ilvl w:val="2"/>
          <w:numId w:val="11"/>
        </w:numPr>
        <w:ind w:left="0" w:firstLine="0"/>
        <w:rPr>
          <w:rFonts w:ascii="Arial" w:hAnsi="Arial" w:cs="Arial"/>
        </w:rPr>
      </w:pPr>
      <w:r w:rsidRPr="00272CA7">
        <w:rPr>
          <w:rFonts w:ascii="Arial" w:hAnsi="Arial" w:cs="Arial"/>
        </w:rPr>
        <w:t xml:space="preserve">- Após o ateste do </w:t>
      </w:r>
      <w:r w:rsidR="00626C30" w:rsidRPr="00272CA7">
        <w:rPr>
          <w:rFonts w:ascii="Arial" w:hAnsi="Arial" w:cs="Arial"/>
        </w:rPr>
        <w:t>responsável pelo recebimento</w:t>
      </w:r>
      <w:r w:rsidRPr="00272CA7">
        <w:rPr>
          <w:rFonts w:ascii="Arial" w:hAnsi="Arial" w:cs="Arial"/>
        </w:rPr>
        <w:t>, os documentos elencados deverão ser enviados para a Secretaria Municipal de Finanças para fins de liquidação.</w:t>
      </w:r>
    </w:p>
    <w:p w14:paraId="7AAE4546" w14:textId="77777777" w:rsidR="00F3754D" w:rsidRPr="00272CA7" w:rsidRDefault="00F3754D" w:rsidP="00670B20">
      <w:pPr>
        <w:pStyle w:val="PargrafodaLista"/>
        <w:widowControl/>
        <w:numPr>
          <w:ilvl w:val="1"/>
          <w:numId w:val="11"/>
        </w:numPr>
        <w:ind w:left="0" w:firstLine="0"/>
        <w:rPr>
          <w:rFonts w:ascii="Arial" w:hAnsi="Arial" w:cs="Arial"/>
          <w:b/>
          <w:bCs/>
        </w:rPr>
      </w:pPr>
      <w:r w:rsidRPr="00272CA7">
        <w:rPr>
          <w:rFonts w:ascii="Arial" w:hAnsi="Arial" w:cs="Arial"/>
          <w:b/>
          <w:bCs/>
        </w:rPr>
        <w:t>- Prazo de pagamento</w:t>
      </w:r>
    </w:p>
    <w:p w14:paraId="6590240A" w14:textId="77777777" w:rsidR="00670B20" w:rsidRPr="00272CA7" w:rsidRDefault="00670B20" w:rsidP="00670B20">
      <w:pPr>
        <w:pStyle w:val="PargrafodaLista"/>
        <w:widowControl/>
        <w:numPr>
          <w:ilvl w:val="2"/>
          <w:numId w:val="11"/>
        </w:numPr>
        <w:ind w:left="0" w:firstLine="0"/>
        <w:rPr>
          <w:rFonts w:ascii="Arial" w:hAnsi="Arial" w:cs="Arial"/>
        </w:rPr>
      </w:pPr>
      <w:bookmarkStart w:id="19" w:name="_Hlk215833148"/>
      <w:r w:rsidRPr="00272CA7">
        <w:rPr>
          <w:rFonts w:ascii="Arial" w:hAnsi="Arial" w:cs="Arial"/>
        </w:rPr>
        <w:lastRenderedPageBreak/>
        <w:t xml:space="preserve">O pagamento será efetuado no prazo de </w:t>
      </w:r>
      <w:r w:rsidRPr="00272CA7">
        <w:rPr>
          <w:rFonts w:ascii="Arial" w:hAnsi="Arial" w:cs="Arial"/>
          <w:b/>
          <w:bCs/>
        </w:rPr>
        <w:t>até 30 (trinta) dias</w:t>
      </w:r>
      <w:r w:rsidRPr="00272CA7">
        <w:rPr>
          <w:rFonts w:ascii="Arial" w:hAnsi="Arial" w:cs="Arial"/>
        </w:rPr>
        <w:t xml:space="preserve"> após a entrega dos itens, mediante a apresentação da NF-e, com o “atesto” do responsável pelo recebimento do mesmo, desde que:</w:t>
      </w:r>
    </w:p>
    <w:p w14:paraId="65C38A18" w14:textId="77777777" w:rsidR="00670B20" w:rsidRPr="00272CA7" w:rsidRDefault="00670B20" w:rsidP="00670B20">
      <w:pPr>
        <w:pStyle w:val="PargrafodaLista"/>
        <w:widowControl/>
        <w:numPr>
          <w:ilvl w:val="3"/>
          <w:numId w:val="11"/>
        </w:numPr>
        <w:autoSpaceDE/>
        <w:autoSpaceDN/>
        <w:ind w:left="0" w:firstLine="0"/>
        <w:rPr>
          <w:rFonts w:ascii="Arial" w:hAnsi="Arial" w:cs="Arial"/>
          <w:bCs/>
          <w:color w:val="000000"/>
        </w:rPr>
      </w:pPr>
      <w:r w:rsidRPr="00272CA7">
        <w:rPr>
          <w:rFonts w:ascii="Arial" w:hAnsi="Arial" w:cs="Arial"/>
          <w:bCs/>
          <w:color w:val="000000"/>
        </w:rPr>
        <w:t>Os itens estejam devidamente atestados;</w:t>
      </w:r>
    </w:p>
    <w:p w14:paraId="34CF19C8" w14:textId="72300494" w:rsidR="00670B20" w:rsidRPr="00272CA7" w:rsidRDefault="00670B20" w:rsidP="00670B20">
      <w:pPr>
        <w:pStyle w:val="PargrafodaLista"/>
        <w:widowControl/>
        <w:numPr>
          <w:ilvl w:val="3"/>
          <w:numId w:val="11"/>
        </w:numPr>
        <w:autoSpaceDE/>
        <w:autoSpaceDN/>
        <w:ind w:left="0" w:firstLine="0"/>
        <w:rPr>
          <w:rFonts w:ascii="Arial" w:hAnsi="Arial" w:cs="Arial"/>
          <w:bCs/>
          <w:color w:val="000000"/>
        </w:rPr>
      </w:pPr>
      <w:r w:rsidRPr="00272CA7">
        <w:rPr>
          <w:rFonts w:ascii="Arial" w:hAnsi="Arial" w:cs="Arial"/>
          <w:bCs/>
          <w:color w:val="000000"/>
        </w:rPr>
        <w:t>Não haja pendências de entrega ou correções a realizar.</w:t>
      </w:r>
      <w:bookmarkStart w:id="20" w:name="_Hlk159514364"/>
      <w:bookmarkEnd w:id="19"/>
    </w:p>
    <w:p w14:paraId="6600AE99" w14:textId="77777777" w:rsidR="00F3754D" w:rsidRPr="00272CA7" w:rsidRDefault="00F3754D" w:rsidP="00670B20">
      <w:pPr>
        <w:pStyle w:val="PargrafodaLista"/>
        <w:widowControl/>
        <w:numPr>
          <w:ilvl w:val="2"/>
          <w:numId w:val="11"/>
        </w:numPr>
        <w:ind w:left="0" w:firstLine="0"/>
        <w:rPr>
          <w:rFonts w:ascii="Arial" w:hAnsi="Arial" w:cs="Arial"/>
        </w:rPr>
      </w:pPr>
      <w:r w:rsidRPr="00272CA7">
        <w:rPr>
          <w:rFonts w:ascii="Arial" w:hAnsi="Arial" w:cs="Arial"/>
        </w:rPr>
        <w:t>- Nos casos de eventuais atrasos de pagamento, desde que a detentora da ata não tenha colaborado, de alguma forma para tanto, fica convencionado que a taxa de compensação financeira devida pela Contratante será o IPCA, calculado entre a data do vencimento e o efetivo adimplemento da parcela, mediante a aplicação da seguinte fórmula:</w:t>
      </w:r>
    </w:p>
    <w:p w14:paraId="433703F1" w14:textId="77777777" w:rsidR="00F3754D" w:rsidRPr="00272CA7" w:rsidRDefault="00F3754D" w:rsidP="00F3754D">
      <w:pPr>
        <w:jc w:val="both"/>
        <w:rPr>
          <w:rFonts w:ascii="Arial" w:hAnsi="Arial" w:cs="Arial"/>
        </w:rPr>
      </w:pPr>
      <w:r w:rsidRPr="00272CA7">
        <w:rPr>
          <w:rFonts w:ascii="Arial" w:hAnsi="Arial" w:cs="Arial"/>
        </w:rPr>
        <w:t> </w:t>
      </w:r>
    </w:p>
    <w:p w14:paraId="309EFEA8" w14:textId="77777777" w:rsidR="00F3754D" w:rsidRPr="00272CA7" w:rsidRDefault="00F3754D" w:rsidP="00F3754D">
      <w:pPr>
        <w:jc w:val="center"/>
        <w:rPr>
          <w:rFonts w:ascii="Arial" w:hAnsi="Arial" w:cs="Arial"/>
          <w:b/>
          <w:bCs/>
        </w:rPr>
      </w:pPr>
      <w:r w:rsidRPr="00272CA7">
        <w:rPr>
          <w:rFonts w:ascii="Arial" w:hAnsi="Arial" w:cs="Arial"/>
          <w:b/>
          <w:bCs/>
        </w:rPr>
        <w:t>valor corrigido = valor original x taxa de correção x período</w:t>
      </w:r>
    </w:p>
    <w:bookmarkEnd w:id="20"/>
    <w:p w14:paraId="5E9C3F28" w14:textId="77777777" w:rsidR="00F3754D" w:rsidRPr="00272CA7" w:rsidRDefault="00F3754D" w:rsidP="00F3754D">
      <w:pPr>
        <w:jc w:val="both"/>
        <w:rPr>
          <w:rFonts w:ascii="Arial" w:hAnsi="Arial" w:cs="Arial"/>
        </w:rPr>
      </w:pPr>
      <w:r w:rsidRPr="00272CA7">
        <w:rPr>
          <w:rFonts w:ascii="Arial" w:hAnsi="Arial" w:cs="Arial"/>
        </w:rPr>
        <w:t> </w:t>
      </w:r>
    </w:p>
    <w:p w14:paraId="2B2FD05A" w14:textId="77777777" w:rsidR="00F3754D" w:rsidRPr="00272CA7" w:rsidRDefault="00F3754D" w:rsidP="00EA5681">
      <w:pPr>
        <w:pStyle w:val="PargrafodaLista"/>
        <w:widowControl/>
        <w:numPr>
          <w:ilvl w:val="1"/>
          <w:numId w:val="11"/>
        </w:numPr>
        <w:ind w:left="0" w:firstLine="0"/>
        <w:rPr>
          <w:rFonts w:ascii="Arial" w:hAnsi="Arial" w:cs="Arial"/>
          <w:b/>
          <w:bCs/>
        </w:rPr>
      </w:pPr>
      <w:r w:rsidRPr="00272CA7">
        <w:rPr>
          <w:rFonts w:ascii="Arial" w:hAnsi="Arial" w:cs="Arial"/>
          <w:b/>
          <w:bCs/>
        </w:rPr>
        <w:t>- Forma de pagamento</w:t>
      </w:r>
    </w:p>
    <w:p w14:paraId="3015F62E" w14:textId="1550AF72" w:rsidR="00516990"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 xml:space="preserve">- </w:t>
      </w:r>
      <w:r w:rsidR="00516990" w:rsidRPr="00272CA7">
        <w:rPr>
          <w:rFonts w:ascii="Arial" w:hAnsi="Arial" w:cs="Arial"/>
        </w:rPr>
        <w:t xml:space="preserve">O pagamento será via boleto ou depósito bancário em conta corrente de titularidade da empresa, devendo para isso, ficar explícito na nota fiscal, o nome do banco, agência, localidade, chave pix e número da conta corrente em que deverá ser efetivado o crédito, sendo que será dado preferência à conta no Banco do Brasil e Caixa Econômica Federal. Caso seja indicado outra agência bancária as despesas de transferência correrão por contada </w:t>
      </w:r>
      <w:r w:rsidR="00CC08EA" w:rsidRPr="00272CA7">
        <w:rPr>
          <w:rFonts w:ascii="Arial" w:hAnsi="Arial" w:cs="Arial"/>
        </w:rPr>
        <w:t>detentora da ata</w:t>
      </w:r>
      <w:r w:rsidR="00516990" w:rsidRPr="00272CA7">
        <w:rPr>
          <w:rFonts w:ascii="Arial" w:hAnsi="Arial" w:cs="Arial"/>
        </w:rPr>
        <w:t>.</w:t>
      </w:r>
    </w:p>
    <w:p w14:paraId="3F889EDA" w14:textId="55920A57" w:rsidR="00F3754D" w:rsidRPr="00272CA7" w:rsidRDefault="00F3754D" w:rsidP="00EA5681">
      <w:pPr>
        <w:pStyle w:val="PargrafodaLista"/>
        <w:widowControl/>
        <w:numPr>
          <w:ilvl w:val="2"/>
          <w:numId w:val="11"/>
        </w:numPr>
        <w:ind w:left="0" w:firstLine="0"/>
        <w:rPr>
          <w:rFonts w:ascii="Arial" w:hAnsi="Arial" w:cs="Arial"/>
        </w:rPr>
      </w:pPr>
      <w:r w:rsidRPr="00272CA7">
        <w:rPr>
          <w:rFonts w:ascii="Arial" w:hAnsi="Arial" w:cs="Arial"/>
        </w:rPr>
        <w:t>- Quando do pagamento, será efetuada a retenção tributária prevista na legislação aplicável.</w:t>
      </w:r>
    </w:p>
    <w:p w14:paraId="7742D53A" w14:textId="77777777" w:rsidR="00F3754D" w:rsidRPr="00272CA7" w:rsidRDefault="00F3754D" w:rsidP="00EA5681">
      <w:pPr>
        <w:pStyle w:val="PargrafodaLista"/>
        <w:widowControl/>
        <w:numPr>
          <w:ilvl w:val="3"/>
          <w:numId w:val="11"/>
        </w:numPr>
        <w:tabs>
          <w:tab w:val="left" w:pos="851"/>
        </w:tabs>
        <w:ind w:left="0" w:firstLine="0"/>
        <w:rPr>
          <w:rFonts w:ascii="Arial" w:hAnsi="Arial" w:cs="Arial"/>
        </w:rPr>
      </w:pPr>
      <w:r w:rsidRPr="00272CA7">
        <w:rPr>
          <w:rFonts w:ascii="Arial" w:hAnsi="Arial" w:cs="Arial"/>
        </w:rPr>
        <w:t>- Independentemente do percentual de tributo inserido na planilha, quando houver, serão retidos na fonte, quando da realização do pagamento, os percentuais estabelecidos na legislação vigente.</w:t>
      </w:r>
    </w:p>
    <w:p w14:paraId="32E6DE4A" w14:textId="0CF53A53" w:rsidR="009219EC" w:rsidRPr="008C6F96" w:rsidRDefault="00F3754D" w:rsidP="00AE4D11">
      <w:pPr>
        <w:pStyle w:val="PargrafodaLista"/>
        <w:widowControl/>
        <w:numPr>
          <w:ilvl w:val="2"/>
          <w:numId w:val="11"/>
        </w:numPr>
        <w:ind w:left="0" w:firstLine="0"/>
        <w:rPr>
          <w:rFonts w:ascii="Arial" w:hAnsi="Arial" w:cs="Arial"/>
        </w:rPr>
      </w:pPr>
      <w:r w:rsidRPr="008C6F96">
        <w:rPr>
          <w:rFonts w:ascii="Arial" w:hAnsi="Arial" w:cs="Arial"/>
        </w:rPr>
        <w:t>– A detentora da ata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DEA942C" w14:textId="28F01D4A" w:rsidR="009219EC" w:rsidRPr="00272CA7" w:rsidRDefault="00FE678D" w:rsidP="00EA5681">
      <w:pPr>
        <w:pStyle w:val="PargrafodaLista"/>
        <w:numPr>
          <w:ilvl w:val="0"/>
          <w:numId w:val="11"/>
        </w:numPr>
        <w:ind w:left="0" w:firstLine="0"/>
        <w:rPr>
          <w:rFonts w:ascii="Arial" w:hAnsi="Arial" w:cs="Arial"/>
          <w:b/>
          <w:bCs/>
        </w:rPr>
      </w:pPr>
      <w:r w:rsidRPr="00272CA7">
        <w:rPr>
          <w:rFonts w:ascii="Arial" w:hAnsi="Arial" w:cs="Arial"/>
          <w:b/>
          <w:bCs/>
        </w:rPr>
        <w:t>- DO REAJUSTAMENTO</w:t>
      </w:r>
    </w:p>
    <w:p w14:paraId="0181F351" w14:textId="042EBCB5" w:rsidR="001050F2" w:rsidRPr="00272CA7" w:rsidRDefault="00D17854" w:rsidP="00EA5681">
      <w:pPr>
        <w:pStyle w:val="PargrafodaLista"/>
        <w:widowControl/>
        <w:numPr>
          <w:ilvl w:val="1"/>
          <w:numId w:val="11"/>
        </w:numPr>
        <w:ind w:left="0" w:firstLine="0"/>
        <w:rPr>
          <w:rFonts w:ascii="Arial" w:hAnsi="Arial" w:cs="Arial"/>
        </w:rPr>
      </w:pPr>
      <w:r w:rsidRPr="00272CA7">
        <w:rPr>
          <w:rFonts w:ascii="Arial" w:hAnsi="Arial" w:cs="Arial"/>
        </w:rPr>
        <w:t xml:space="preserve">- </w:t>
      </w:r>
      <w:r w:rsidR="001050F2" w:rsidRPr="00272CA7">
        <w:rPr>
          <w:rFonts w:ascii="Arial" w:hAnsi="Arial" w:cs="Arial"/>
        </w:rPr>
        <w:t>A Administração poderá revisar os preços registrados, mediante comprovações e justificativas, obedecido o disposto nos artigos 184, 184-A e 184-B do Decreto Municipal nº 6.602/2023.</w:t>
      </w:r>
    </w:p>
    <w:p w14:paraId="66C34AD1" w14:textId="77777777" w:rsidR="001C6047" w:rsidRPr="00272CA7" w:rsidRDefault="001050F2" w:rsidP="001C6047">
      <w:pPr>
        <w:pStyle w:val="PargrafodaLista"/>
        <w:widowControl/>
        <w:numPr>
          <w:ilvl w:val="1"/>
          <w:numId w:val="11"/>
        </w:numPr>
        <w:ind w:left="0" w:firstLine="0"/>
        <w:rPr>
          <w:rFonts w:ascii="Arial" w:hAnsi="Arial" w:cs="Arial"/>
        </w:rPr>
      </w:pPr>
      <w:r w:rsidRPr="00272CA7">
        <w:rPr>
          <w:rFonts w:ascii="Arial" w:hAnsi="Arial" w:cs="Arial"/>
        </w:rPr>
        <w:t xml:space="preserve">- </w:t>
      </w:r>
      <w:r w:rsidR="00E975DB" w:rsidRPr="00272CA7">
        <w:rPr>
          <w:rFonts w:ascii="Arial" w:hAnsi="Arial" w:cs="Arial"/>
        </w:rPr>
        <w:t>A revisão e a atualização dos preços registrados n</w:t>
      </w:r>
      <w:r w:rsidR="0088313F" w:rsidRPr="00272CA7">
        <w:rPr>
          <w:rFonts w:ascii="Arial" w:hAnsi="Arial" w:cs="Arial"/>
        </w:rPr>
        <w:t>es</w:t>
      </w:r>
      <w:r w:rsidR="00E975DB" w:rsidRPr="00272CA7">
        <w:rPr>
          <w:rFonts w:ascii="Arial" w:hAnsi="Arial" w:cs="Arial"/>
        </w:rPr>
        <w:t>ta dependem de pedido do fornecedor do item registrado e de autorização da autoridade competente, devendo o órgão gerenciador promover as respectivas modificações, compondo novo quadro de preços registrados e disponibilizando-os no site oficial.</w:t>
      </w:r>
      <w:bookmarkStart w:id="21" w:name="_Hlk189839438"/>
    </w:p>
    <w:p w14:paraId="18278A11" w14:textId="0EF1A13D" w:rsidR="00E975DB" w:rsidRPr="00272CA7" w:rsidRDefault="00E975DB" w:rsidP="001C6047">
      <w:pPr>
        <w:pStyle w:val="PargrafodaLista"/>
        <w:widowControl/>
        <w:numPr>
          <w:ilvl w:val="1"/>
          <w:numId w:val="11"/>
        </w:numPr>
        <w:ind w:left="0" w:firstLine="0"/>
        <w:rPr>
          <w:rFonts w:ascii="Arial" w:hAnsi="Arial" w:cs="Arial"/>
        </w:rPr>
      </w:pPr>
      <w:r w:rsidRPr="00272CA7">
        <w:rPr>
          <w:rFonts w:ascii="Arial" w:hAnsi="Arial" w:cs="Arial"/>
        </w:rPr>
        <w:t>Em caso de prorrogação da ata de registro de preços, poderá ser realizado reajuste dos itens sendo utilizado como base o INPC acumulado dos últimos 12 (doze) meses</w:t>
      </w:r>
      <w:r w:rsidR="001C6047" w:rsidRPr="00272CA7">
        <w:rPr>
          <w:rFonts w:ascii="Arial" w:hAnsi="Arial" w:cs="Arial"/>
        </w:rPr>
        <w:t xml:space="preserve">, </w:t>
      </w:r>
      <w:r w:rsidR="001C6047" w:rsidRPr="00272CA7">
        <w:t>a contar da data do orçamento estimado</w:t>
      </w:r>
      <w:r w:rsidRPr="00272CA7">
        <w:rPr>
          <w:rFonts w:ascii="Arial" w:hAnsi="Arial" w:cs="Arial"/>
        </w:rPr>
        <w:t>.</w:t>
      </w:r>
      <w:bookmarkEnd w:id="21"/>
    </w:p>
    <w:p w14:paraId="1516A4D0" w14:textId="77777777" w:rsidR="000366C9" w:rsidRPr="00272CA7" w:rsidRDefault="00D17854" w:rsidP="004D0CCD">
      <w:pPr>
        <w:pStyle w:val="PargrafodaLista"/>
        <w:widowControl/>
        <w:numPr>
          <w:ilvl w:val="0"/>
          <w:numId w:val="11"/>
        </w:numPr>
        <w:ind w:left="0" w:firstLine="0"/>
        <w:rPr>
          <w:rFonts w:ascii="Arial" w:hAnsi="Arial" w:cs="Arial"/>
          <w:b/>
          <w:bCs/>
        </w:rPr>
      </w:pPr>
      <w:r w:rsidRPr="00272CA7">
        <w:rPr>
          <w:rFonts w:ascii="Arial" w:hAnsi="Arial" w:cs="Arial"/>
          <w:b/>
          <w:bCs/>
        </w:rPr>
        <w:t xml:space="preserve">– </w:t>
      </w:r>
      <w:r w:rsidR="000366C9" w:rsidRPr="00272CA7">
        <w:rPr>
          <w:rFonts w:ascii="Arial" w:hAnsi="Arial" w:cs="Arial"/>
          <w:b/>
          <w:bCs/>
        </w:rPr>
        <w:t>OBRIGAÇÕES DAS PARTES</w:t>
      </w:r>
    </w:p>
    <w:p w14:paraId="20BD7883" w14:textId="67B9098D" w:rsidR="000366C9" w:rsidRPr="00272CA7" w:rsidRDefault="000366C9" w:rsidP="004D0CCD">
      <w:pPr>
        <w:pStyle w:val="PargrafodaLista"/>
        <w:widowControl/>
        <w:numPr>
          <w:ilvl w:val="1"/>
          <w:numId w:val="11"/>
        </w:numPr>
        <w:ind w:left="0" w:firstLine="0"/>
        <w:rPr>
          <w:rFonts w:ascii="Arial" w:hAnsi="Arial" w:cs="Arial"/>
        </w:rPr>
      </w:pPr>
      <w:r w:rsidRPr="00272CA7">
        <w:rPr>
          <w:rFonts w:ascii="Arial" w:hAnsi="Arial" w:cs="Arial"/>
        </w:rPr>
        <w:t xml:space="preserve">– </w:t>
      </w:r>
      <w:r w:rsidR="0005661D" w:rsidRPr="00272CA7">
        <w:rPr>
          <w:rFonts w:ascii="Arial" w:hAnsi="Arial" w:cs="Arial"/>
        </w:rPr>
        <w:t xml:space="preserve">Esta </w:t>
      </w:r>
      <w:r w:rsidRPr="00272CA7">
        <w:rPr>
          <w:rFonts w:ascii="Arial" w:hAnsi="Arial" w:cs="Arial"/>
        </w:rPr>
        <w:t>ata de registro de preços deverá ser executada fielmente pelas partes de acordo com as cláusulas avençadas e as normas da Lei Federal nº 14.133/21 e seus regulamentos e cada parte responderá pelas consequências de sua inexecução total ou parcial.</w:t>
      </w:r>
    </w:p>
    <w:p w14:paraId="1FC4EEDE" w14:textId="77777777" w:rsidR="000366C9" w:rsidRPr="00272CA7" w:rsidRDefault="000366C9" w:rsidP="004D0CCD">
      <w:pPr>
        <w:pStyle w:val="PargrafodaLista"/>
        <w:widowControl/>
        <w:numPr>
          <w:ilvl w:val="1"/>
          <w:numId w:val="11"/>
        </w:numPr>
        <w:ind w:left="0" w:firstLine="0"/>
        <w:rPr>
          <w:rFonts w:ascii="Arial" w:hAnsi="Arial" w:cs="Arial"/>
        </w:rPr>
      </w:pPr>
      <w:r w:rsidRPr="00272CA7">
        <w:rPr>
          <w:rFonts w:ascii="Arial" w:hAnsi="Arial" w:cs="Arial"/>
        </w:rPr>
        <w:t xml:space="preserve">- São obrigações do </w:t>
      </w:r>
      <w:r w:rsidRPr="00272CA7">
        <w:rPr>
          <w:rFonts w:ascii="Arial" w:hAnsi="Arial" w:cs="Arial"/>
          <w:b/>
          <w:bCs/>
        </w:rPr>
        <w:t>CONTRATANTE</w:t>
      </w:r>
      <w:r w:rsidRPr="00272CA7">
        <w:rPr>
          <w:rFonts w:ascii="Arial" w:hAnsi="Arial" w:cs="Arial"/>
        </w:rPr>
        <w:t>:</w:t>
      </w:r>
    </w:p>
    <w:p w14:paraId="60A188F6" w14:textId="3F55BC4D" w:rsidR="004D0CCD" w:rsidRPr="00272CA7" w:rsidRDefault="004D0CCD" w:rsidP="004D0CCD">
      <w:pPr>
        <w:pStyle w:val="PargrafodaLista"/>
        <w:widowControl/>
        <w:numPr>
          <w:ilvl w:val="2"/>
          <w:numId w:val="11"/>
        </w:numPr>
        <w:ind w:left="0" w:firstLine="0"/>
        <w:rPr>
          <w:rFonts w:ascii="Arial" w:hAnsi="Arial" w:cs="Arial"/>
        </w:rPr>
      </w:pPr>
      <w:bookmarkStart w:id="22" w:name="_Hlk215567771"/>
      <w:r w:rsidRPr="00272CA7">
        <w:rPr>
          <w:rFonts w:ascii="Arial" w:hAnsi="Arial" w:cs="Arial"/>
        </w:rPr>
        <w:t xml:space="preserve">Acompanhar e fiscalizar o fornecimento dos equipamentos/materiais bem como o cumprimento das obrigações da </w:t>
      </w:r>
      <w:r w:rsidR="004E332E" w:rsidRPr="00272CA7">
        <w:rPr>
          <w:rFonts w:ascii="Arial" w:hAnsi="Arial" w:cs="Arial"/>
        </w:rPr>
        <w:t>detentora da ata</w:t>
      </w:r>
      <w:r w:rsidRPr="00272CA7">
        <w:rPr>
          <w:rFonts w:ascii="Arial" w:hAnsi="Arial" w:cs="Arial"/>
        </w:rPr>
        <w:t>.</w:t>
      </w:r>
    </w:p>
    <w:p w14:paraId="30101CBC" w14:textId="75FC6BD1" w:rsidR="004D0CCD" w:rsidRPr="00272CA7" w:rsidRDefault="004D0CCD" w:rsidP="004D0CCD">
      <w:pPr>
        <w:pStyle w:val="PargrafodaLista"/>
        <w:widowControl/>
        <w:numPr>
          <w:ilvl w:val="2"/>
          <w:numId w:val="11"/>
        </w:numPr>
        <w:tabs>
          <w:tab w:val="left" w:pos="567"/>
          <w:tab w:val="left" w:pos="851"/>
        </w:tabs>
        <w:ind w:left="0" w:firstLine="0"/>
        <w:rPr>
          <w:rFonts w:ascii="Arial" w:hAnsi="Arial" w:cs="Arial"/>
          <w:bCs/>
        </w:rPr>
      </w:pPr>
      <w:r w:rsidRPr="00272CA7">
        <w:rPr>
          <w:rFonts w:ascii="Arial" w:hAnsi="Arial" w:cs="Arial"/>
          <w:bCs/>
        </w:rPr>
        <w:t xml:space="preserve">Notificar formal e tempestivamente a </w:t>
      </w:r>
      <w:r w:rsidR="007925D3" w:rsidRPr="00272CA7">
        <w:rPr>
          <w:rFonts w:ascii="Arial" w:hAnsi="Arial" w:cs="Arial"/>
        </w:rPr>
        <w:t>detentora da ata</w:t>
      </w:r>
      <w:r w:rsidRPr="00272CA7">
        <w:rPr>
          <w:rFonts w:ascii="Arial" w:hAnsi="Arial" w:cs="Arial"/>
          <w:bCs/>
        </w:rPr>
        <w:t>, sobre as irregularidades observadas na entrega os materiais e no cumprimento das obrigações assumidas.</w:t>
      </w:r>
    </w:p>
    <w:p w14:paraId="752B2A31" w14:textId="2181A5B1" w:rsidR="004D0CCD" w:rsidRPr="00272CA7" w:rsidRDefault="004D0CCD" w:rsidP="004D0CCD">
      <w:pPr>
        <w:pStyle w:val="PargrafodaLista"/>
        <w:widowControl/>
        <w:numPr>
          <w:ilvl w:val="2"/>
          <w:numId w:val="11"/>
        </w:numPr>
        <w:ind w:left="0" w:firstLine="0"/>
        <w:rPr>
          <w:rFonts w:ascii="Arial" w:hAnsi="Arial" w:cs="Arial"/>
        </w:rPr>
      </w:pPr>
      <w:r w:rsidRPr="00272CA7">
        <w:rPr>
          <w:rFonts w:ascii="Arial" w:hAnsi="Arial" w:cs="Arial"/>
          <w:bCs/>
        </w:rPr>
        <w:t xml:space="preserve">Comunicar prontamente a </w:t>
      </w:r>
      <w:r w:rsidR="007925D3" w:rsidRPr="00272CA7">
        <w:rPr>
          <w:rFonts w:ascii="Arial" w:hAnsi="Arial" w:cs="Arial"/>
        </w:rPr>
        <w:t>detentora da ata</w:t>
      </w:r>
      <w:r w:rsidR="007925D3" w:rsidRPr="00272CA7">
        <w:rPr>
          <w:rFonts w:ascii="Arial" w:hAnsi="Arial" w:cs="Arial"/>
          <w:bCs/>
        </w:rPr>
        <w:t xml:space="preserve"> </w:t>
      </w:r>
      <w:r w:rsidRPr="00272CA7">
        <w:rPr>
          <w:rFonts w:ascii="Arial" w:hAnsi="Arial" w:cs="Arial"/>
          <w:bCs/>
        </w:rPr>
        <w:t>qualquer anormalidade, imperfeições e/ou irregularidades verificadas no fornecimento dos itens d</w:t>
      </w:r>
      <w:r w:rsidR="00124EC4" w:rsidRPr="00272CA7">
        <w:rPr>
          <w:rFonts w:ascii="Arial" w:hAnsi="Arial" w:cs="Arial"/>
          <w:bCs/>
        </w:rPr>
        <w:t>o</w:t>
      </w:r>
      <w:r w:rsidRPr="00272CA7">
        <w:rPr>
          <w:rFonts w:ascii="Arial" w:hAnsi="Arial" w:cs="Arial"/>
          <w:bCs/>
        </w:rPr>
        <w:t xml:space="preserve"> edital, podendo também recusá-los caso desatendam as especificações do termo de referência e solicitar a substituição.</w:t>
      </w:r>
    </w:p>
    <w:p w14:paraId="13FE8819" w14:textId="557C85DA" w:rsidR="004D0CCD" w:rsidRPr="00272CA7" w:rsidRDefault="004D0CCD" w:rsidP="004D0CCD">
      <w:pPr>
        <w:pStyle w:val="PargrafodaLista"/>
        <w:widowControl/>
        <w:numPr>
          <w:ilvl w:val="2"/>
          <w:numId w:val="11"/>
        </w:numPr>
        <w:ind w:left="0" w:firstLine="0"/>
        <w:rPr>
          <w:rFonts w:ascii="Arial" w:hAnsi="Arial" w:cs="Arial"/>
        </w:rPr>
      </w:pPr>
      <w:r w:rsidRPr="00272CA7">
        <w:rPr>
          <w:rFonts w:ascii="Arial" w:hAnsi="Arial" w:cs="Arial"/>
        </w:rPr>
        <w:lastRenderedPageBreak/>
        <w:t>Estando os itens de acordo com o solicitado e respectiva Nota Fiscal devidamente atestada, efetuar o pagamento nas condições, preços e prazos pactuados n</w:t>
      </w:r>
      <w:r w:rsidR="00CE153F" w:rsidRPr="00272CA7">
        <w:rPr>
          <w:rFonts w:ascii="Arial" w:hAnsi="Arial" w:cs="Arial"/>
        </w:rPr>
        <w:t>o</w:t>
      </w:r>
      <w:r w:rsidRPr="00272CA7">
        <w:rPr>
          <w:rFonts w:ascii="Arial" w:hAnsi="Arial" w:cs="Arial"/>
        </w:rPr>
        <w:t xml:space="preserve"> edital.</w:t>
      </w:r>
    </w:p>
    <w:p w14:paraId="26B7E8F2" w14:textId="3FCA4F35" w:rsidR="004D0CCD" w:rsidRPr="00272CA7" w:rsidRDefault="004D0CCD" w:rsidP="004D0CCD">
      <w:pPr>
        <w:pStyle w:val="PargrafodaLista"/>
        <w:widowControl/>
        <w:numPr>
          <w:ilvl w:val="2"/>
          <w:numId w:val="11"/>
        </w:numPr>
        <w:ind w:left="0" w:firstLine="0"/>
        <w:rPr>
          <w:rFonts w:ascii="Arial" w:hAnsi="Arial" w:cs="Arial"/>
        </w:rPr>
      </w:pPr>
      <w:r w:rsidRPr="00272CA7">
        <w:rPr>
          <w:rFonts w:ascii="Arial" w:hAnsi="Arial" w:cs="Arial"/>
        </w:rPr>
        <w:t xml:space="preserve">Acompanhar os prazos de entrega/fornecimento dos equipamentos/materiais, podendo intervir para fins de ajustes, exigindo que a </w:t>
      </w:r>
      <w:r w:rsidR="00A62F0A" w:rsidRPr="00272CA7">
        <w:rPr>
          <w:rFonts w:ascii="Arial" w:hAnsi="Arial" w:cs="Arial"/>
        </w:rPr>
        <w:t xml:space="preserve">detentora da ata </w:t>
      </w:r>
      <w:r w:rsidRPr="00272CA7">
        <w:rPr>
          <w:rFonts w:ascii="Arial" w:hAnsi="Arial" w:cs="Arial"/>
        </w:rPr>
        <w:t>tome as providencias necessárias para regularização do fornecimento, sob pena de sanções administrativas previstas na Lei nº 14.133/93 e demais cominações legais.</w:t>
      </w:r>
    </w:p>
    <w:p w14:paraId="787058CA" w14:textId="1343744B" w:rsidR="004D0CCD" w:rsidRPr="00272CA7" w:rsidRDefault="004D0CCD" w:rsidP="004D0CCD">
      <w:pPr>
        <w:pStyle w:val="PargrafodaLista"/>
        <w:widowControl/>
        <w:numPr>
          <w:ilvl w:val="2"/>
          <w:numId w:val="11"/>
        </w:numPr>
        <w:ind w:left="0" w:firstLine="0"/>
        <w:rPr>
          <w:rFonts w:ascii="Arial" w:hAnsi="Arial" w:cs="Arial"/>
        </w:rPr>
      </w:pPr>
      <w:r w:rsidRPr="00272CA7">
        <w:rPr>
          <w:rFonts w:ascii="Arial" w:hAnsi="Arial" w:cs="Arial"/>
        </w:rPr>
        <w:t xml:space="preserve">Proporcionar as condições para que a entrega seja realizada na forma estabelecida e que a </w:t>
      </w:r>
      <w:r w:rsidR="000F0272" w:rsidRPr="00272CA7">
        <w:rPr>
          <w:rFonts w:ascii="Arial" w:hAnsi="Arial" w:cs="Arial"/>
        </w:rPr>
        <w:t xml:space="preserve">detentora da ata </w:t>
      </w:r>
      <w:r w:rsidRPr="00272CA7">
        <w:rPr>
          <w:rFonts w:ascii="Arial" w:hAnsi="Arial" w:cs="Arial"/>
        </w:rPr>
        <w:t>possa cumprir as obrigações pactuadas.</w:t>
      </w:r>
    </w:p>
    <w:p w14:paraId="090B252A" w14:textId="77C400E6" w:rsidR="004D0CCD" w:rsidRPr="00272CA7" w:rsidRDefault="004D0CCD" w:rsidP="004D0CCD">
      <w:pPr>
        <w:pStyle w:val="PargrafodaLista"/>
        <w:widowControl/>
        <w:numPr>
          <w:ilvl w:val="2"/>
          <w:numId w:val="11"/>
        </w:numPr>
        <w:ind w:left="0" w:firstLine="0"/>
        <w:rPr>
          <w:rFonts w:ascii="Arial" w:hAnsi="Arial" w:cs="Arial"/>
        </w:rPr>
      </w:pPr>
      <w:bookmarkStart w:id="23" w:name="_Hlk171066226"/>
      <w:r w:rsidRPr="00272CA7">
        <w:rPr>
          <w:rFonts w:ascii="Arial" w:hAnsi="Arial" w:cs="Arial"/>
        </w:rPr>
        <w:t xml:space="preserve">Comunicar, por escrito à </w:t>
      </w:r>
      <w:r w:rsidR="002F2A24" w:rsidRPr="00272CA7">
        <w:rPr>
          <w:rFonts w:ascii="Arial" w:hAnsi="Arial" w:cs="Arial"/>
        </w:rPr>
        <w:t xml:space="preserve">detentora da ata </w:t>
      </w:r>
      <w:r w:rsidRPr="00272CA7">
        <w:rPr>
          <w:rFonts w:ascii="Arial" w:hAnsi="Arial" w:cs="Arial"/>
        </w:rPr>
        <w:t>o não-recebimento dos itens, apontando as razões, quando for o caso, da(s) sua(s) não-adequação(ões) aos termos contratuais.</w:t>
      </w:r>
    </w:p>
    <w:bookmarkEnd w:id="23"/>
    <w:p w14:paraId="0B9D5F67" w14:textId="4371E52C" w:rsidR="004D0CCD" w:rsidRPr="00272CA7" w:rsidRDefault="004D0CCD" w:rsidP="004D0CCD">
      <w:pPr>
        <w:pStyle w:val="PargrafodaLista"/>
        <w:widowControl/>
        <w:numPr>
          <w:ilvl w:val="2"/>
          <w:numId w:val="11"/>
        </w:numPr>
        <w:tabs>
          <w:tab w:val="left" w:pos="567"/>
          <w:tab w:val="left" w:pos="851"/>
        </w:tabs>
        <w:ind w:left="0" w:firstLine="0"/>
        <w:rPr>
          <w:rFonts w:ascii="Arial" w:hAnsi="Arial" w:cs="Arial"/>
          <w:bCs/>
        </w:rPr>
      </w:pPr>
      <w:r w:rsidRPr="00272CA7">
        <w:rPr>
          <w:rFonts w:ascii="Arial" w:hAnsi="Arial" w:cs="Arial"/>
          <w:bCs/>
        </w:rPr>
        <w:t xml:space="preserve">Fornecer, a qualquer tempo, mediante solicitação da </w:t>
      </w:r>
      <w:r w:rsidR="002F2A24" w:rsidRPr="00272CA7">
        <w:rPr>
          <w:rFonts w:ascii="Arial" w:hAnsi="Arial" w:cs="Arial"/>
        </w:rPr>
        <w:t>detentora da ata</w:t>
      </w:r>
      <w:r w:rsidRPr="00272CA7">
        <w:rPr>
          <w:rFonts w:ascii="Arial" w:hAnsi="Arial" w:cs="Arial"/>
          <w:bCs/>
        </w:rPr>
        <w:t xml:space="preserve">, informações e esclarecimentos adicionais, dirimir as dúvidas e orientar em todos os casos omissos </w:t>
      </w:r>
      <w:bookmarkStart w:id="24" w:name="_Hlk171068308"/>
      <w:r w:rsidRPr="00272CA7">
        <w:rPr>
          <w:rFonts w:ascii="Arial" w:hAnsi="Arial" w:cs="Arial"/>
          <w:bCs/>
        </w:rPr>
        <w:t>relativos ao objeto pactuado.</w:t>
      </w:r>
    </w:p>
    <w:bookmarkEnd w:id="24"/>
    <w:p w14:paraId="2F61AD2A" w14:textId="77777777" w:rsidR="004D0CCD" w:rsidRPr="00272CA7" w:rsidRDefault="004D0CCD" w:rsidP="004D0CCD">
      <w:pPr>
        <w:pStyle w:val="PargrafodaLista"/>
        <w:widowControl/>
        <w:numPr>
          <w:ilvl w:val="2"/>
          <w:numId w:val="11"/>
        </w:numPr>
        <w:tabs>
          <w:tab w:val="left" w:pos="567"/>
          <w:tab w:val="left" w:pos="851"/>
        </w:tabs>
        <w:ind w:left="0" w:firstLine="0"/>
        <w:rPr>
          <w:rFonts w:ascii="Arial" w:hAnsi="Arial" w:cs="Arial"/>
          <w:bCs/>
        </w:rPr>
      </w:pPr>
      <w:r w:rsidRPr="00272CA7">
        <w:rPr>
          <w:rFonts w:ascii="Arial" w:hAnsi="Arial" w:cs="Arial"/>
          <w:bCs/>
        </w:rPr>
        <w:t xml:space="preserve">Aplicar sanções administrativas contratuais pertinentes, quando necessárias. </w:t>
      </w:r>
    </w:p>
    <w:p w14:paraId="513CE751" w14:textId="131D5C86" w:rsidR="004D0CCD" w:rsidRPr="00272CA7" w:rsidRDefault="004D0CCD" w:rsidP="004D0CCD">
      <w:pPr>
        <w:pStyle w:val="PargrafodaLista"/>
        <w:widowControl/>
        <w:numPr>
          <w:ilvl w:val="2"/>
          <w:numId w:val="11"/>
        </w:numPr>
        <w:tabs>
          <w:tab w:val="left" w:pos="567"/>
          <w:tab w:val="left" w:pos="851"/>
        </w:tabs>
        <w:ind w:left="0" w:firstLine="0"/>
        <w:rPr>
          <w:rFonts w:ascii="Arial" w:hAnsi="Arial" w:cs="Arial"/>
          <w:bCs/>
        </w:rPr>
      </w:pPr>
      <w:r w:rsidRPr="00272CA7">
        <w:rPr>
          <w:rFonts w:ascii="Arial" w:hAnsi="Arial" w:cs="Arial"/>
          <w:bCs/>
        </w:rPr>
        <w:t xml:space="preserve">Permitir que os funcionários da </w:t>
      </w:r>
      <w:r w:rsidR="00CE6E14" w:rsidRPr="00272CA7">
        <w:rPr>
          <w:rFonts w:ascii="Arial" w:hAnsi="Arial" w:cs="Arial"/>
        </w:rPr>
        <w:t>detentora da ata</w:t>
      </w:r>
      <w:r w:rsidR="00CE6E14" w:rsidRPr="00272CA7">
        <w:rPr>
          <w:rFonts w:ascii="Arial" w:hAnsi="Arial" w:cs="Arial"/>
          <w:bCs/>
        </w:rPr>
        <w:t xml:space="preserve"> </w:t>
      </w:r>
      <w:r w:rsidRPr="00272CA7">
        <w:rPr>
          <w:rFonts w:ascii="Arial" w:hAnsi="Arial" w:cs="Arial"/>
          <w:bCs/>
        </w:rPr>
        <w:t>tenham acesso aos locais de entrega dos itens solicitados.</w:t>
      </w:r>
    </w:p>
    <w:p w14:paraId="2882FE12" w14:textId="77777777" w:rsidR="004D0CCD" w:rsidRPr="00272CA7" w:rsidRDefault="004D0CCD" w:rsidP="004D0CCD">
      <w:pPr>
        <w:pStyle w:val="PargrafodaLista"/>
        <w:widowControl/>
        <w:numPr>
          <w:ilvl w:val="2"/>
          <w:numId w:val="11"/>
        </w:numPr>
        <w:tabs>
          <w:tab w:val="left" w:pos="567"/>
          <w:tab w:val="left" w:pos="851"/>
        </w:tabs>
        <w:ind w:left="0" w:firstLine="0"/>
        <w:rPr>
          <w:rFonts w:ascii="Arial" w:hAnsi="Arial" w:cs="Arial"/>
          <w:bCs/>
        </w:rPr>
      </w:pPr>
      <w:r w:rsidRPr="00272CA7">
        <w:rPr>
          <w:rFonts w:ascii="Arial" w:hAnsi="Arial" w:cs="Arial"/>
          <w:bCs/>
        </w:rPr>
        <w:t>Emitir as Autorizações de Fornecimento (AFs) conforme a necessidade das Secretarias e dentro da vigência da Ata de Registro de Preços e/ou contrato;</w:t>
      </w:r>
    </w:p>
    <w:p w14:paraId="4459C4BE" w14:textId="77777777" w:rsidR="004D0CCD" w:rsidRPr="00272CA7" w:rsidRDefault="004D0CCD" w:rsidP="004D0CCD">
      <w:pPr>
        <w:pStyle w:val="PargrafodaLista"/>
        <w:widowControl/>
        <w:numPr>
          <w:ilvl w:val="2"/>
          <w:numId w:val="11"/>
        </w:numPr>
        <w:tabs>
          <w:tab w:val="left" w:pos="567"/>
          <w:tab w:val="left" w:pos="851"/>
        </w:tabs>
        <w:ind w:left="0" w:firstLine="0"/>
        <w:rPr>
          <w:rFonts w:ascii="Arial" w:hAnsi="Arial" w:cs="Arial"/>
          <w:bCs/>
        </w:rPr>
      </w:pPr>
      <w:r w:rsidRPr="00272CA7">
        <w:rPr>
          <w:rFonts w:ascii="Arial" w:hAnsi="Arial" w:cs="Arial"/>
          <w:bCs/>
        </w:rPr>
        <w:t>Proporcionar à contratada as informações e condições adequadas para a correta execução do fornecimento;</w:t>
      </w:r>
    </w:p>
    <w:p w14:paraId="42DD7C73" w14:textId="77777777" w:rsidR="004D0CCD" w:rsidRPr="00272CA7" w:rsidRDefault="004D0CCD" w:rsidP="004D0CCD">
      <w:pPr>
        <w:pStyle w:val="PargrafodaLista"/>
        <w:widowControl/>
        <w:numPr>
          <w:ilvl w:val="2"/>
          <w:numId w:val="11"/>
        </w:numPr>
        <w:tabs>
          <w:tab w:val="left" w:pos="567"/>
          <w:tab w:val="left" w:pos="851"/>
        </w:tabs>
        <w:ind w:left="0" w:firstLine="0"/>
        <w:rPr>
          <w:rFonts w:ascii="Arial" w:hAnsi="Arial" w:cs="Arial"/>
          <w:bCs/>
        </w:rPr>
      </w:pPr>
      <w:r w:rsidRPr="00272CA7">
        <w:rPr>
          <w:rFonts w:ascii="Arial" w:hAnsi="Arial" w:cs="Arial"/>
          <w:bCs/>
        </w:rPr>
        <w:t>Fiscalizar e acompanhar a entrega dos equipamentos/materiais, por meio do Gestor e Fiscal do contrato, registrando eventuais não conformidades;</w:t>
      </w:r>
    </w:p>
    <w:bookmarkEnd w:id="22"/>
    <w:p w14:paraId="401E5963" w14:textId="298F9F64" w:rsidR="000366C9" w:rsidRPr="00272CA7" w:rsidRDefault="000366C9" w:rsidP="00CE6E14">
      <w:pPr>
        <w:pStyle w:val="PargrafodaLista"/>
        <w:widowControl/>
        <w:numPr>
          <w:ilvl w:val="1"/>
          <w:numId w:val="11"/>
        </w:numPr>
        <w:ind w:left="0" w:firstLine="0"/>
        <w:rPr>
          <w:rFonts w:ascii="Arial" w:hAnsi="Arial" w:cs="Arial"/>
        </w:rPr>
      </w:pPr>
      <w:r w:rsidRPr="00272CA7">
        <w:rPr>
          <w:rFonts w:ascii="Arial" w:hAnsi="Arial" w:cs="Arial"/>
        </w:rPr>
        <w:t xml:space="preserve">- São obrigações da </w:t>
      </w:r>
      <w:r w:rsidRPr="00272CA7">
        <w:rPr>
          <w:rFonts w:ascii="Arial" w:hAnsi="Arial" w:cs="Arial"/>
          <w:b/>
          <w:bCs/>
        </w:rPr>
        <w:t>DETENTORA DA ATA</w:t>
      </w:r>
      <w:r w:rsidRPr="00272CA7">
        <w:rPr>
          <w:rFonts w:ascii="Arial" w:hAnsi="Arial" w:cs="Arial"/>
        </w:rPr>
        <w:t>:</w:t>
      </w:r>
    </w:p>
    <w:p w14:paraId="19FE623D" w14:textId="414A9EE4" w:rsidR="00373B0A" w:rsidRPr="00272CA7" w:rsidRDefault="00373B0A" w:rsidP="00CE6E14">
      <w:pPr>
        <w:pStyle w:val="PargrafodaLista"/>
        <w:widowControl/>
        <w:numPr>
          <w:ilvl w:val="2"/>
          <w:numId w:val="11"/>
        </w:numPr>
        <w:tabs>
          <w:tab w:val="left" w:pos="851"/>
        </w:tabs>
        <w:ind w:left="0" w:firstLine="0"/>
        <w:rPr>
          <w:rFonts w:ascii="Arial" w:hAnsi="Arial" w:cs="Arial"/>
        </w:rPr>
      </w:pPr>
      <w:bookmarkStart w:id="25" w:name="_Hlk215567882"/>
      <w:bookmarkStart w:id="26" w:name="_Hlk195083366"/>
      <w:r w:rsidRPr="00272CA7">
        <w:rPr>
          <w:rFonts w:ascii="Arial" w:hAnsi="Arial" w:cs="Arial"/>
        </w:rPr>
        <w:t>Certificar-se preliminarmente de todas as condições exigidas n</w:t>
      </w:r>
      <w:r w:rsidR="003F1935" w:rsidRPr="00272CA7">
        <w:rPr>
          <w:rFonts w:ascii="Arial" w:hAnsi="Arial" w:cs="Arial"/>
        </w:rPr>
        <w:t>o</w:t>
      </w:r>
      <w:r w:rsidRPr="00272CA7">
        <w:rPr>
          <w:rFonts w:ascii="Arial" w:hAnsi="Arial" w:cs="Arial"/>
        </w:rPr>
        <w:t xml:space="preserve"> edital e seus anexos, não sendo levada em consideração qualquer argumentação posterior de desconhecimento.</w:t>
      </w:r>
    </w:p>
    <w:bookmarkEnd w:id="25"/>
    <w:p w14:paraId="769D0AFC" w14:textId="2F51935A" w:rsidR="00CE6E14" w:rsidRPr="00272CA7" w:rsidRDefault="00CE6E14" w:rsidP="00CE6E14">
      <w:pPr>
        <w:pStyle w:val="PargrafodaLista"/>
        <w:widowControl/>
        <w:numPr>
          <w:ilvl w:val="2"/>
          <w:numId w:val="11"/>
        </w:numPr>
        <w:ind w:left="0" w:firstLine="0"/>
        <w:rPr>
          <w:rFonts w:ascii="Arial" w:hAnsi="Arial" w:cs="Arial"/>
        </w:rPr>
      </w:pPr>
      <w:r w:rsidRPr="00272CA7">
        <w:rPr>
          <w:rFonts w:ascii="Arial" w:hAnsi="Arial" w:cs="Arial"/>
        </w:rPr>
        <w:t>Entregar os equipamentos/materiais objeto desta licitação conforme as especificações constantes no termo de Referência, acompanhado da respectiva Nota Fiscal, na qual constarão as indicações referentes a marca, modelo, fabricante, procedência e etc, cumprindo o prazo estabelecido n</w:t>
      </w:r>
      <w:r w:rsidR="003F1935" w:rsidRPr="00272CA7">
        <w:rPr>
          <w:rFonts w:ascii="Arial" w:hAnsi="Arial" w:cs="Arial"/>
        </w:rPr>
        <w:t>o</w:t>
      </w:r>
      <w:r w:rsidRPr="00272CA7">
        <w:rPr>
          <w:rFonts w:ascii="Arial" w:hAnsi="Arial" w:cs="Arial"/>
        </w:rPr>
        <w:t xml:space="preserve"> edital e responsabilizar-se pela quantidade e qualidade dos itens;</w:t>
      </w:r>
    </w:p>
    <w:p w14:paraId="01BB4DED" w14:textId="77777777" w:rsidR="00CE6E14" w:rsidRPr="00272CA7" w:rsidRDefault="00CE6E14" w:rsidP="00CE6E14">
      <w:pPr>
        <w:pStyle w:val="PargrafodaLista"/>
        <w:widowControl/>
        <w:numPr>
          <w:ilvl w:val="2"/>
          <w:numId w:val="11"/>
        </w:numPr>
        <w:ind w:left="0" w:firstLine="0"/>
        <w:rPr>
          <w:rFonts w:ascii="Arial" w:hAnsi="Arial" w:cs="Arial"/>
        </w:rPr>
      </w:pPr>
      <w:r w:rsidRPr="00272CA7">
        <w:rPr>
          <w:rFonts w:ascii="Arial" w:hAnsi="Arial" w:cs="Arial"/>
        </w:rPr>
        <w:t>Notificar o CONTRATANTE, por escrito, todas as ocorrências que porventura possam prejudicar ou embaraçar o perfeito fornecimento dos itens.</w:t>
      </w:r>
    </w:p>
    <w:p w14:paraId="09A931A0" w14:textId="77777777" w:rsidR="00CE6E14" w:rsidRPr="00272CA7" w:rsidRDefault="00CE6E14" w:rsidP="00CE6E14">
      <w:pPr>
        <w:pStyle w:val="PargrafodaLista"/>
        <w:widowControl/>
        <w:numPr>
          <w:ilvl w:val="2"/>
          <w:numId w:val="11"/>
        </w:numPr>
        <w:ind w:left="0" w:firstLine="0"/>
        <w:rPr>
          <w:rFonts w:ascii="Arial" w:hAnsi="Arial" w:cs="Arial"/>
        </w:rPr>
      </w:pPr>
      <w:r w:rsidRPr="00272CA7">
        <w:rPr>
          <w:rFonts w:ascii="Arial" w:hAnsi="Arial" w:cs="Arial"/>
          <w:bCs/>
        </w:rPr>
        <w:t xml:space="preserve">Comunicar, imediatamente e por escrito, à </w:t>
      </w:r>
      <w:r w:rsidRPr="00272CA7">
        <w:rPr>
          <w:rFonts w:ascii="Arial" w:hAnsi="Arial" w:cs="Arial"/>
        </w:rPr>
        <w:t>Secretaria solicitante</w:t>
      </w:r>
      <w:r w:rsidRPr="00272CA7">
        <w:rPr>
          <w:rFonts w:ascii="Arial" w:hAnsi="Arial" w:cs="Arial"/>
          <w:bCs/>
        </w:rPr>
        <w:t xml:space="preserve"> qualquer anormalidade verificada, inclusive de ordem funcional, para que sejam adotadas as providências de regularização necessárias, bem como, qualquer fato que possa implicar no atraso da entrega/fornecimento dos equipamentos/materiais, ou anormalidade que venha interferir na entrega/fornecimento quando solicitado.</w:t>
      </w:r>
    </w:p>
    <w:p w14:paraId="3AE18744" w14:textId="77777777" w:rsidR="00CE6E14" w:rsidRPr="00272CA7" w:rsidRDefault="00CE6E14" w:rsidP="00CE6E14">
      <w:pPr>
        <w:pStyle w:val="PargrafodaLista"/>
        <w:widowControl/>
        <w:numPr>
          <w:ilvl w:val="2"/>
          <w:numId w:val="11"/>
        </w:numPr>
        <w:tabs>
          <w:tab w:val="left" w:pos="851"/>
        </w:tabs>
        <w:ind w:left="0" w:firstLine="0"/>
        <w:rPr>
          <w:rFonts w:ascii="Arial" w:hAnsi="Arial" w:cs="Arial"/>
        </w:rPr>
      </w:pPr>
      <w:r w:rsidRPr="00272CA7">
        <w:rPr>
          <w:rFonts w:ascii="Arial" w:hAnsi="Arial" w:cs="Arial"/>
          <w:bCs/>
        </w:rPr>
        <w:t>Não transferir a terceiros nem subcontratar, por qualquer forma, nem mesmo parcialmente, as obrigações assumidas.</w:t>
      </w:r>
    </w:p>
    <w:p w14:paraId="790F18C0" w14:textId="77777777" w:rsidR="00CE6E14" w:rsidRPr="00272CA7" w:rsidRDefault="00CE6E14" w:rsidP="00CE6E14">
      <w:pPr>
        <w:pStyle w:val="PargrafodaLista"/>
        <w:widowControl/>
        <w:numPr>
          <w:ilvl w:val="2"/>
          <w:numId w:val="11"/>
        </w:numPr>
        <w:tabs>
          <w:tab w:val="left" w:pos="851"/>
        </w:tabs>
        <w:ind w:left="0" w:firstLine="0"/>
        <w:rPr>
          <w:rFonts w:ascii="Arial" w:hAnsi="Arial" w:cs="Arial"/>
        </w:rPr>
      </w:pPr>
      <w:r w:rsidRPr="00272CA7">
        <w:rPr>
          <w:rFonts w:ascii="Arial" w:hAnsi="Arial" w:cs="Arial"/>
        </w:rPr>
        <w:t>Prestar todos os esclarecimentos que forem solicitados pelo contratante, durante o fornecimento dos itens.</w:t>
      </w:r>
    </w:p>
    <w:p w14:paraId="53358598" w14:textId="77777777" w:rsidR="00CE6E14" w:rsidRPr="00272CA7" w:rsidRDefault="00CE6E14" w:rsidP="00CE6E14">
      <w:pPr>
        <w:pStyle w:val="PargrafodaLista"/>
        <w:widowControl/>
        <w:numPr>
          <w:ilvl w:val="2"/>
          <w:numId w:val="11"/>
        </w:numPr>
        <w:tabs>
          <w:tab w:val="left" w:pos="851"/>
        </w:tabs>
        <w:ind w:left="0" w:firstLine="0"/>
        <w:rPr>
          <w:rFonts w:ascii="Arial" w:hAnsi="Arial" w:cs="Arial"/>
        </w:rPr>
      </w:pPr>
      <w:r w:rsidRPr="00272CA7">
        <w:rPr>
          <w:rFonts w:ascii="Arial" w:hAnsi="Arial" w:cs="Arial"/>
        </w:rPr>
        <w:t>Em nenhuma hipótese, veicular publicidade ou qualquer outra informação acerca do fornecimento a ser contratado, sem prévia autorização do CONTRATANTE.</w:t>
      </w:r>
    </w:p>
    <w:p w14:paraId="4752FE32" w14:textId="77777777" w:rsidR="00CE6E14" w:rsidRPr="00272CA7" w:rsidRDefault="00CE6E14" w:rsidP="00CE6E14">
      <w:pPr>
        <w:pStyle w:val="PargrafodaLista"/>
        <w:widowControl/>
        <w:numPr>
          <w:ilvl w:val="2"/>
          <w:numId w:val="11"/>
        </w:numPr>
        <w:tabs>
          <w:tab w:val="left" w:pos="851"/>
        </w:tabs>
        <w:ind w:left="0" w:firstLine="0"/>
        <w:rPr>
          <w:rFonts w:ascii="Arial" w:hAnsi="Arial" w:cs="Arial"/>
        </w:rPr>
      </w:pPr>
      <w:r w:rsidRPr="00272CA7">
        <w:rPr>
          <w:rFonts w:ascii="Arial" w:hAnsi="Arial" w:cs="Arial"/>
        </w:rPr>
        <w:t>- Manter, durante a execução contratual, em compatibilidade com as obrigações assumidas, todas as condições de qualificação e habilitação exigidas na licitação</w:t>
      </w:r>
      <w:r w:rsidRPr="00272CA7">
        <w:rPr>
          <w:rFonts w:ascii="Arial" w:hAnsi="Arial" w:cs="Arial"/>
          <w:bCs/>
        </w:rPr>
        <w:t xml:space="preserve"> </w:t>
      </w:r>
      <w:bookmarkStart w:id="27" w:name="_Hlk169597760"/>
      <w:r w:rsidRPr="00272CA7">
        <w:rPr>
          <w:rFonts w:ascii="Arial" w:hAnsi="Arial" w:cs="Arial"/>
          <w:bCs/>
        </w:rPr>
        <w:t>informando o contratante à ocorrência de qualquer alteração nas referidas condições.</w:t>
      </w:r>
    </w:p>
    <w:p w14:paraId="55EEA62B" w14:textId="2EEE3920" w:rsidR="00CE6E14" w:rsidRPr="00272CA7" w:rsidRDefault="00CE6E14" w:rsidP="00CE6E14">
      <w:pPr>
        <w:widowControl/>
        <w:numPr>
          <w:ilvl w:val="2"/>
          <w:numId w:val="11"/>
        </w:numPr>
        <w:autoSpaceDE/>
        <w:autoSpaceDN/>
        <w:ind w:left="0" w:firstLine="0"/>
        <w:jc w:val="both"/>
        <w:rPr>
          <w:rFonts w:ascii="Arial" w:hAnsi="Arial" w:cs="Arial"/>
        </w:rPr>
      </w:pPr>
      <w:r w:rsidRPr="00272CA7">
        <w:rPr>
          <w:rFonts w:ascii="Arial" w:hAnsi="Arial" w:cs="Arial"/>
        </w:rPr>
        <w:t xml:space="preserve">Os pedidos serão de acordo com a necessidade do município, ficando a </w:t>
      </w:r>
      <w:r w:rsidR="00BE372C" w:rsidRPr="00272CA7">
        <w:rPr>
          <w:rFonts w:ascii="Arial" w:hAnsi="Arial" w:cs="Arial"/>
        </w:rPr>
        <w:t>detentora da ata</w:t>
      </w:r>
      <w:r w:rsidRPr="00272CA7">
        <w:rPr>
          <w:rFonts w:ascii="Arial" w:hAnsi="Arial" w:cs="Arial"/>
        </w:rPr>
        <w:t xml:space="preserve"> obrigada a fornecer os itens independentemente da quantidade solicitada, ou seja, não poderá exigir quantidade mínima para realizar a entrega.</w:t>
      </w:r>
    </w:p>
    <w:bookmarkEnd w:id="27"/>
    <w:p w14:paraId="3F69AFF0" w14:textId="77DA4AE1" w:rsidR="00CE6E14" w:rsidRPr="00272CA7" w:rsidRDefault="00CE6E14" w:rsidP="00CE6E14">
      <w:pPr>
        <w:pStyle w:val="PargrafodaLista"/>
        <w:widowControl/>
        <w:numPr>
          <w:ilvl w:val="2"/>
          <w:numId w:val="11"/>
        </w:numPr>
        <w:tabs>
          <w:tab w:val="left" w:pos="851"/>
        </w:tabs>
        <w:ind w:left="0" w:firstLine="0"/>
        <w:rPr>
          <w:rFonts w:ascii="Arial" w:hAnsi="Arial" w:cs="Arial"/>
        </w:rPr>
      </w:pPr>
      <w:r w:rsidRPr="00272CA7">
        <w:rPr>
          <w:rFonts w:ascii="Arial" w:hAnsi="Arial" w:cs="Arial"/>
        </w:rPr>
        <w:t xml:space="preserve">- </w:t>
      </w:r>
      <w:r w:rsidRPr="00272CA7">
        <w:rPr>
          <w:rFonts w:ascii="Arial" w:hAnsi="Arial" w:cs="Arial"/>
          <w:bCs/>
        </w:rPr>
        <w:t xml:space="preserve">Responsabilizar-se por todas as despesas diretas e indiretas relativas à entrega dos itens tais como: seguros, transporte/frete, tributos, encargos trabalhistas, previdenciários, </w:t>
      </w:r>
      <w:r w:rsidRPr="00272CA7">
        <w:rPr>
          <w:rFonts w:ascii="Arial" w:hAnsi="Arial" w:cs="Arial"/>
        </w:rPr>
        <w:t xml:space="preserve">fiscais, </w:t>
      </w:r>
      <w:r w:rsidRPr="00272CA7">
        <w:rPr>
          <w:rFonts w:ascii="Arial" w:hAnsi="Arial" w:cs="Arial"/>
        </w:rPr>
        <w:lastRenderedPageBreak/>
        <w:t>comerciais e de responsabilidade civil decorrentes da entrega dos itens d</w:t>
      </w:r>
      <w:r w:rsidR="00F94D13" w:rsidRPr="00272CA7">
        <w:rPr>
          <w:rFonts w:ascii="Arial" w:hAnsi="Arial" w:cs="Arial"/>
        </w:rPr>
        <w:t>o</w:t>
      </w:r>
      <w:r w:rsidRPr="00272CA7">
        <w:rPr>
          <w:rFonts w:ascii="Arial" w:hAnsi="Arial" w:cs="Arial"/>
        </w:rPr>
        <w:t xml:space="preserve"> edital, </w:t>
      </w:r>
      <w:r w:rsidRPr="00272CA7">
        <w:rPr>
          <w:rFonts w:ascii="Arial" w:hAnsi="Arial" w:cs="Arial"/>
          <w:bCs/>
        </w:rPr>
        <w:t>sem custo posterior ao município de Vera Cruz do Oeste</w:t>
      </w:r>
      <w:r w:rsidRPr="00272CA7">
        <w:rPr>
          <w:rFonts w:ascii="Arial" w:hAnsi="Arial" w:cs="Arial"/>
        </w:rPr>
        <w:t>;</w:t>
      </w:r>
    </w:p>
    <w:p w14:paraId="548F6EBE" w14:textId="77777777" w:rsidR="00CE6E14" w:rsidRPr="00272CA7" w:rsidRDefault="00CE6E14" w:rsidP="00CE6E14">
      <w:pPr>
        <w:pStyle w:val="PargrafodaLista"/>
        <w:widowControl/>
        <w:numPr>
          <w:ilvl w:val="2"/>
          <w:numId w:val="11"/>
        </w:numPr>
        <w:tabs>
          <w:tab w:val="left" w:pos="851"/>
        </w:tabs>
        <w:ind w:left="0" w:firstLine="0"/>
        <w:rPr>
          <w:rFonts w:ascii="Arial" w:hAnsi="Arial" w:cs="Arial"/>
        </w:rPr>
      </w:pPr>
      <w:r w:rsidRPr="00272CA7">
        <w:rPr>
          <w:rFonts w:ascii="Arial" w:hAnsi="Arial" w:cs="Arial"/>
          <w:bCs/>
        </w:rPr>
        <w:t xml:space="preserve">Responder por danos e avarias que venham a ser causadas ao contratante ou a terceiros por seus empregados ou preposto, desde que fique comprovada sua culpa ou dolo, não excluindo ou reduzindo sua responsabilidade, a fiscalização ou o acompanhamento realizado pelo Contratante, de acordo com a lei nº 14.133/2021. </w:t>
      </w:r>
    </w:p>
    <w:p w14:paraId="1D983FB9" w14:textId="1C69E758" w:rsidR="00CE6E14" w:rsidRPr="00272CA7" w:rsidRDefault="00CE6E14" w:rsidP="00CE6E14">
      <w:pPr>
        <w:pStyle w:val="PargrafodaLista"/>
        <w:widowControl/>
        <w:numPr>
          <w:ilvl w:val="2"/>
          <w:numId w:val="11"/>
        </w:numPr>
        <w:tabs>
          <w:tab w:val="left" w:pos="851"/>
        </w:tabs>
        <w:ind w:left="0" w:firstLine="0"/>
        <w:rPr>
          <w:rFonts w:ascii="Arial" w:hAnsi="Arial" w:cs="Arial"/>
        </w:rPr>
      </w:pPr>
      <w:r w:rsidRPr="00272CA7">
        <w:rPr>
          <w:rFonts w:ascii="Arial" w:hAnsi="Arial" w:cs="Arial"/>
        </w:rPr>
        <w:t xml:space="preserve">Atender prontamente a quaisquer exigências das Secretarias demandantes, inerentes ao objeto da presente </w:t>
      </w:r>
      <w:r w:rsidR="00F94D13" w:rsidRPr="00272CA7">
        <w:rPr>
          <w:rFonts w:ascii="Arial" w:hAnsi="Arial" w:cs="Arial"/>
        </w:rPr>
        <w:t>ata de registro de preços</w:t>
      </w:r>
      <w:r w:rsidRPr="00272CA7">
        <w:rPr>
          <w:rFonts w:ascii="Arial" w:hAnsi="Arial" w:cs="Arial"/>
        </w:rPr>
        <w:t>.</w:t>
      </w:r>
    </w:p>
    <w:p w14:paraId="74D167BB" w14:textId="77777777" w:rsidR="00CE6E14" w:rsidRPr="00272CA7" w:rsidRDefault="00CE6E14" w:rsidP="00CE6E14">
      <w:pPr>
        <w:pStyle w:val="PargrafodaLista"/>
        <w:widowControl/>
        <w:numPr>
          <w:ilvl w:val="2"/>
          <w:numId w:val="11"/>
        </w:numPr>
        <w:tabs>
          <w:tab w:val="left" w:pos="851"/>
        </w:tabs>
        <w:ind w:left="0" w:firstLine="0"/>
        <w:rPr>
          <w:rFonts w:ascii="Arial" w:hAnsi="Arial" w:cs="Arial"/>
        </w:rPr>
      </w:pPr>
      <w:r w:rsidRPr="00272CA7">
        <w:rPr>
          <w:rFonts w:ascii="Arial" w:hAnsi="Arial" w:cs="Arial"/>
          <w:bCs/>
        </w:rPr>
        <w:t xml:space="preserve">Responsabilizar-se </w:t>
      </w:r>
      <w:r w:rsidRPr="00272CA7">
        <w:rPr>
          <w:rFonts w:ascii="Arial" w:hAnsi="Arial" w:cs="Arial"/>
        </w:rPr>
        <w:t>pelo fiel cumprimento do objeto contratado</w:t>
      </w:r>
      <w:r w:rsidRPr="00272CA7">
        <w:rPr>
          <w:rFonts w:ascii="Arial" w:hAnsi="Arial" w:cs="Arial"/>
          <w:bCs/>
        </w:rPr>
        <w:t xml:space="preserve">, bem como por quaisquer acidentes, que venham a vitimar seus empregados e/ou terceiros, decorrentes do fornecimento/entrega. </w:t>
      </w:r>
    </w:p>
    <w:p w14:paraId="208574BC" w14:textId="77777777" w:rsidR="00CE6E14" w:rsidRPr="00272CA7" w:rsidRDefault="00CE6E14" w:rsidP="00CE6E14">
      <w:pPr>
        <w:pStyle w:val="PargrafodaLista"/>
        <w:widowControl/>
        <w:numPr>
          <w:ilvl w:val="2"/>
          <w:numId w:val="11"/>
        </w:numPr>
        <w:tabs>
          <w:tab w:val="left" w:pos="851"/>
        </w:tabs>
        <w:ind w:left="0" w:firstLine="0"/>
        <w:rPr>
          <w:rFonts w:ascii="Arial" w:hAnsi="Arial" w:cs="Arial"/>
        </w:rPr>
      </w:pPr>
      <w:r w:rsidRPr="00272CA7">
        <w:rPr>
          <w:rFonts w:ascii="Arial" w:hAnsi="Arial" w:cs="Arial"/>
          <w:bCs/>
        </w:rPr>
        <w:t>Observar rigorosamente as normas técnicas, regulamentadoras, de segurança, de higiene, medicina do trabalho e ambientais, de acordo com a Lei nº 14.133/2021.</w:t>
      </w:r>
    </w:p>
    <w:p w14:paraId="3ADC1741" w14:textId="77777777" w:rsidR="00CE6E14" w:rsidRPr="00272CA7" w:rsidRDefault="00CE6E14" w:rsidP="00CE6E14">
      <w:pPr>
        <w:pStyle w:val="PargrafodaLista"/>
        <w:widowControl/>
        <w:numPr>
          <w:ilvl w:val="2"/>
          <w:numId w:val="11"/>
        </w:numPr>
        <w:tabs>
          <w:tab w:val="left" w:pos="851"/>
        </w:tabs>
        <w:ind w:left="0" w:firstLine="0"/>
        <w:rPr>
          <w:rFonts w:ascii="Arial" w:hAnsi="Arial" w:cs="Arial"/>
        </w:rPr>
      </w:pPr>
      <w:r w:rsidRPr="00272CA7">
        <w:rPr>
          <w:rFonts w:ascii="Arial" w:hAnsi="Arial" w:cs="Arial"/>
          <w:bCs/>
        </w:rPr>
        <w:t>Cumprir com outras obrigações decorrentes da aplicação do Código de Proteção e Defesa do Consumidor, conforme Lei nº: 8.078/90, que sejam compatíveis com o regime de direito público.</w:t>
      </w:r>
    </w:p>
    <w:p w14:paraId="2874F2FB" w14:textId="6F221BEE" w:rsidR="00CE6E14" w:rsidRPr="00272CA7" w:rsidRDefault="00CE6E14" w:rsidP="00CE6E14">
      <w:pPr>
        <w:widowControl/>
        <w:numPr>
          <w:ilvl w:val="2"/>
          <w:numId w:val="11"/>
        </w:numPr>
        <w:tabs>
          <w:tab w:val="left" w:pos="0"/>
          <w:tab w:val="left" w:pos="851"/>
        </w:tabs>
        <w:autoSpaceDE/>
        <w:autoSpaceDN/>
        <w:ind w:left="0" w:firstLine="0"/>
        <w:jc w:val="both"/>
        <w:rPr>
          <w:rFonts w:ascii="Arial" w:hAnsi="Arial" w:cs="Arial"/>
        </w:rPr>
      </w:pPr>
      <w:r w:rsidRPr="00272CA7">
        <w:rPr>
          <w:rFonts w:ascii="Arial" w:hAnsi="Arial" w:cs="Arial"/>
        </w:rPr>
        <w:t>Providenciar correção de deficiências, falhas ou irregularidades constatadas pela CONTRATANTE, referentes às especificações dos itens e condições firmadas n</w:t>
      </w:r>
      <w:r w:rsidR="00124EC4" w:rsidRPr="00272CA7">
        <w:rPr>
          <w:rFonts w:ascii="Arial" w:hAnsi="Arial" w:cs="Arial"/>
        </w:rPr>
        <w:t>o</w:t>
      </w:r>
      <w:r w:rsidRPr="00272CA7">
        <w:rPr>
          <w:rFonts w:ascii="Arial" w:hAnsi="Arial" w:cs="Arial"/>
        </w:rPr>
        <w:t xml:space="preserve"> edital, sem custo adicional;</w:t>
      </w:r>
    </w:p>
    <w:p w14:paraId="299A3CE9" w14:textId="279F7FFD" w:rsidR="00CE6E14" w:rsidRPr="00272CA7" w:rsidRDefault="00CE6E14" w:rsidP="00CE6E14">
      <w:pPr>
        <w:widowControl/>
        <w:numPr>
          <w:ilvl w:val="2"/>
          <w:numId w:val="11"/>
        </w:numPr>
        <w:tabs>
          <w:tab w:val="left" w:pos="0"/>
          <w:tab w:val="left" w:pos="851"/>
        </w:tabs>
        <w:autoSpaceDE/>
        <w:autoSpaceDN/>
        <w:ind w:left="0" w:firstLine="0"/>
        <w:jc w:val="both"/>
        <w:rPr>
          <w:rFonts w:ascii="Arial" w:hAnsi="Arial" w:cs="Arial"/>
        </w:rPr>
      </w:pPr>
      <w:r w:rsidRPr="00272CA7">
        <w:rPr>
          <w:rFonts w:ascii="Arial" w:hAnsi="Arial" w:cs="Arial"/>
        </w:rPr>
        <w:t>Cumprir com todas as obrigações constantes n</w:t>
      </w:r>
      <w:r w:rsidR="00000591" w:rsidRPr="00272CA7">
        <w:rPr>
          <w:rFonts w:ascii="Arial" w:hAnsi="Arial" w:cs="Arial"/>
        </w:rPr>
        <w:t>o</w:t>
      </w:r>
      <w:r w:rsidRPr="00272CA7">
        <w:rPr>
          <w:rFonts w:ascii="Arial" w:hAnsi="Arial" w:cs="Arial"/>
        </w:rPr>
        <w:t xml:space="preserve"> Edital e seus anexos, assumindo exclusivamente seus riscos e as despesas decorrentes da boa e perfeita execução do objeto;</w:t>
      </w:r>
    </w:p>
    <w:p w14:paraId="1D1F7330" w14:textId="3E4F698F" w:rsidR="00CE6E14" w:rsidRPr="00272CA7" w:rsidRDefault="00CE6E14" w:rsidP="00CE6E14">
      <w:pPr>
        <w:widowControl/>
        <w:numPr>
          <w:ilvl w:val="2"/>
          <w:numId w:val="11"/>
        </w:numPr>
        <w:tabs>
          <w:tab w:val="left" w:pos="0"/>
          <w:tab w:val="left" w:pos="851"/>
        </w:tabs>
        <w:autoSpaceDE/>
        <w:autoSpaceDN/>
        <w:ind w:left="0" w:firstLine="0"/>
        <w:jc w:val="both"/>
        <w:rPr>
          <w:rFonts w:ascii="Arial" w:hAnsi="Arial" w:cs="Arial"/>
        </w:rPr>
      </w:pPr>
      <w:r w:rsidRPr="00272CA7">
        <w:rPr>
          <w:rFonts w:ascii="Arial" w:hAnsi="Arial" w:cs="Arial"/>
        </w:rPr>
        <w:t>Substituir, reparar ou corrigir, às suas expensas, no prazo fixado n</w:t>
      </w:r>
      <w:r w:rsidR="001074C9" w:rsidRPr="00272CA7">
        <w:rPr>
          <w:rFonts w:ascii="Arial" w:hAnsi="Arial" w:cs="Arial"/>
        </w:rPr>
        <w:t>o</w:t>
      </w:r>
      <w:r w:rsidRPr="00272CA7">
        <w:rPr>
          <w:rFonts w:ascii="Arial" w:hAnsi="Arial" w:cs="Arial"/>
        </w:rPr>
        <w:t xml:space="preserve"> edital, os itens que não atendas às especificações estabelecidas no termo de referência, n</w:t>
      </w:r>
      <w:r w:rsidR="001074C9" w:rsidRPr="00272CA7">
        <w:rPr>
          <w:rFonts w:ascii="Arial" w:hAnsi="Arial" w:cs="Arial"/>
        </w:rPr>
        <w:t>est</w:t>
      </w:r>
      <w:r w:rsidRPr="00272CA7">
        <w:rPr>
          <w:rFonts w:ascii="Arial" w:hAnsi="Arial" w:cs="Arial"/>
        </w:rPr>
        <w:t xml:space="preserve">a ata de registro de preços e na proposta; </w:t>
      </w:r>
    </w:p>
    <w:p w14:paraId="5A92C949" w14:textId="77777777" w:rsidR="00CE6E14" w:rsidRPr="00272CA7" w:rsidRDefault="00CE6E14" w:rsidP="00CE6E14">
      <w:pPr>
        <w:widowControl/>
        <w:numPr>
          <w:ilvl w:val="2"/>
          <w:numId w:val="11"/>
        </w:numPr>
        <w:tabs>
          <w:tab w:val="left" w:pos="0"/>
          <w:tab w:val="left" w:pos="851"/>
        </w:tabs>
        <w:autoSpaceDE/>
        <w:autoSpaceDN/>
        <w:ind w:left="0" w:firstLine="0"/>
        <w:jc w:val="both"/>
        <w:rPr>
          <w:rFonts w:ascii="Arial" w:hAnsi="Arial" w:cs="Arial"/>
        </w:rPr>
      </w:pPr>
      <w:r w:rsidRPr="00272CA7">
        <w:rPr>
          <w:rFonts w:ascii="Arial" w:hAnsi="Arial" w:cs="Arial"/>
        </w:rPr>
        <w:t>Garantir a rastreabilidade e a qualidade dos produtos entregues, apresentando nota fiscal correspondente a cada fornecimento;</w:t>
      </w:r>
    </w:p>
    <w:p w14:paraId="4C40CEFC" w14:textId="77777777" w:rsidR="00CE6E14" w:rsidRPr="00272CA7" w:rsidRDefault="00CE6E14" w:rsidP="00CE6E14">
      <w:pPr>
        <w:widowControl/>
        <w:numPr>
          <w:ilvl w:val="2"/>
          <w:numId w:val="11"/>
        </w:numPr>
        <w:tabs>
          <w:tab w:val="left" w:pos="0"/>
          <w:tab w:val="left" w:pos="851"/>
        </w:tabs>
        <w:autoSpaceDE/>
        <w:autoSpaceDN/>
        <w:ind w:left="0" w:firstLine="0"/>
        <w:jc w:val="both"/>
        <w:rPr>
          <w:rFonts w:ascii="Arial" w:hAnsi="Arial" w:cs="Arial"/>
        </w:rPr>
      </w:pPr>
      <w:r w:rsidRPr="00272CA7">
        <w:rPr>
          <w:rFonts w:ascii="Arial" w:hAnsi="Arial" w:cs="Arial"/>
        </w:rPr>
        <w:t>Prestar suporte técnico ou esclarecimentos sobre os produtos, quando solicitado pela Administração.</w:t>
      </w:r>
    </w:p>
    <w:p w14:paraId="6D516EBD" w14:textId="77777777" w:rsidR="00CE6E14" w:rsidRPr="00272CA7" w:rsidRDefault="00CE6E14" w:rsidP="00CE6E14">
      <w:pPr>
        <w:widowControl/>
        <w:numPr>
          <w:ilvl w:val="2"/>
          <w:numId w:val="11"/>
        </w:numPr>
        <w:tabs>
          <w:tab w:val="left" w:pos="0"/>
          <w:tab w:val="left" w:pos="851"/>
        </w:tabs>
        <w:autoSpaceDE/>
        <w:autoSpaceDN/>
        <w:ind w:left="0" w:firstLine="0"/>
        <w:jc w:val="both"/>
        <w:rPr>
          <w:rFonts w:ascii="Arial" w:hAnsi="Arial" w:cs="Arial"/>
        </w:rPr>
      </w:pPr>
      <w:r w:rsidRPr="00272CA7">
        <w:rPr>
          <w:rFonts w:ascii="Arial" w:hAnsi="Arial" w:cs="Arial"/>
          <w:bCs/>
          <w:color w:val="000000"/>
        </w:rPr>
        <w:t>Garantir que todos os produtos sejam novos, originais e estejam devidamente embalados e protegidos.</w:t>
      </w:r>
    </w:p>
    <w:p w14:paraId="1573E3FF" w14:textId="022B1DAD" w:rsidR="00373B0A" w:rsidRPr="008C6F96" w:rsidRDefault="00CE6E14" w:rsidP="00CE6E14">
      <w:pPr>
        <w:widowControl/>
        <w:numPr>
          <w:ilvl w:val="2"/>
          <w:numId w:val="11"/>
        </w:numPr>
        <w:tabs>
          <w:tab w:val="left" w:pos="0"/>
          <w:tab w:val="left" w:pos="851"/>
        </w:tabs>
        <w:autoSpaceDE/>
        <w:autoSpaceDN/>
        <w:ind w:left="0" w:firstLine="0"/>
        <w:jc w:val="both"/>
        <w:rPr>
          <w:rFonts w:ascii="Arial" w:hAnsi="Arial" w:cs="Arial"/>
        </w:rPr>
      </w:pPr>
      <w:r w:rsidRPr="008C6F96">
        <w:rPr>
          <w:rFonts w:ascii="Arial" w:hAnsi="Arial" w:cs="Arial"/>
        </w:rPr>
        <w:t>Disponibilizar, quando necessário a garantia dos produtos.</w:t>
      </w:r>
    </w:p>
    <w:bookmarkEnd w:id="26"/>
    <w:p w14:paraId="760BB077" w14:textId="77777777" w:rsidR="00FB14D7" w:rsidRPr="00272CA7" w:rsidRDefault="00FB14D7" w:rsidP="00CE6E14">
      <w:pPr>
        <w:pStyle w:val="PargrafodaLista"/>
        <w:numPr>
          <w:ilvl w:val="0"/>
          <w:numId w:val="11"/>
        </w:numPr>
        <w:ind w:left="0" w:firstLine="0"/>
        <w:rPr>
          <w:rFonts w:ascii="Arial" w:hAnsi="Arial" w:cs="Arial"/>
          <w:b/>
          <w:bCs/>
        </w:rPr>
      </w:pPr>
      <w:r w:rsidRPr="00272CA7">
        <w:rPr>
          <w:rFonts w:ascii="Arial" w:hAnsi="Arial" w:cs="Arial"/>
          <w:b/>
          <w:bCs/>
        </w:rPr>
        <w:t>– DA SUBCONTRATAÇÃO</w:t>
      </w:r>
    </w:p>
    <w:p w14:paraId="397DBCE4" w14:textId="77777777" w:rsidR="00FB14D7" w:rsidRPr="00272CA7" w:rsidRDefault="00FB14D7" w:rsidP="00CE6E14">
      <w:pPr>
        <w:pStyle w:val="PargrafodaLista"/>
        <w:widowControl/>
        <w:numPr>
          <w:ilvl w:val="1"/>
          <w:numId w:val="11"/>
        </w:numPr>
        <w:tabs>
          <w:tab w:val="left" w:pos="426"/>
        </w:tabs>
        <w:ind w:left="0" w:firstLine="0"/>
        <w:rPr>
          <w:rFonts w:ascii="Arial" w:hAnsi="Arial" w:cs="Arial"/>
          <w:color w:val="000000"/>
        </w:rPr>
      </w:pPr>
      <w:r w:rsidRPr="00272CA7">
        <w:rPr>
          <w:rFonts w:ascii="Arial" w:hAnsi="Arial" w:cs="Arial"/>
          <w:b/>
          <w:bCs/>
        </w:rPr>
        <w:t xml:space="preserve">– </w:t>
      </w:r>
      <w:r w:rsidRPr="00272CA7">
        <w:rPr>
          <w:rFonts w:ascii="Arial" w:hAnsi="Arial" w:cs="Arial"/>
        </w:rPr>
        <w:t xml:space="preserve">Conforme art. 122 da Lei 14.133/2021, </w:t>
      </w:r>
      <w:r w:rsidRPr="00272CA7">
        <w:rPr>
          <w:rFonts w:ascii="Arial" w:hAnsi="Arial" w:cs="Arial"/>
          <w:color w:val="000000"/>
        </w:rPr>
        <w:t>§ 3º é vedado ao contratado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7C453D1" w14:textId="77777777" w:rsidR="00FB14D7" w:rsidRPr="00272CA7" w:rsidRDefault="00FB14D7" w:rsidP="00EA5681">
      <w:pPr>
        <w:pStyle w:val="PargrafodaLista"/>
        <w:widowControl/>
        <w:numPr>
          <w:ilvl w:val="1"/>
          <w:numId w:val="11"/>
        </w:numPr>
        <w:tabs>
          <w:tab w:val="left" w:pos="426"/>
        </w:tabs>
        <w:ind w:left="0" w:firstLine="0"/>
        <w:rPr>
          <w:rFonts w:ascii="Arial" w:hAnsi="Arial" w:cs="Arial"/>
          <w:b/>
          <w:bCs/>
        </w:rPr>
      </w:pPr>
      <w:r w:rsidRPr="00272CA7">
        <w:rPr>
          <w:rFonts w:ascii="Arial" w:hAnsi="Arial" w:cs="Arial"/>
        </w:rPr>
        <w:t>De acordo com o art. 150 do Decreto Municipal n° 6.602/2023, neste processo licitatório, não será permitido nenhuma forma de subcontratação.</w:t>
      </w:r>
    </w:p>
    <w:p w14:paraId="50C352B1" w14:textId="77777777" w:rsidR="000225E1" w:rsidRPr="00272CA7" w:rsidRDefault="000225E1" w:rsidP="000225E1">
      <w:pPr>
        <w:pStyle w:val="PargrafodaLista"/>
        <w:widowControl/>
        <w:tabs>
          <w:tab w:val="left" w:pos="426"/>
        </w:tabs>
        <w:ind w:left="0"/>
        <w:rPr>
          <w:rFonts w:ascii="Arial" w:hAnsi="Arial" w:cs="Arial"/>
          <w:b/>
          <w:bCs/>
        </w:rPr>
      </w:pPr>
    </w:p>
    <w:p w14:paraId="1A59EF18" w14:textId="7781FEEB" w:rsidR="00466023" w:rsidRPr="00272CA7" w:rsidRDefault="00466023" w:rsidP="00EA5681">
      <w:pPr>
        <w:pStyle w:val="PargrafodaLista"/>
        <w:widowControl/>
        <w:numPr>
          <w:ilvl w:val="0"/>
          <w:numId w:val="11"/>
        </w:numPr>
        <w:tabs>
          <w:tab w:val="left" w:pos="426"/>
        </w:tabs>
        <w:ind w:left="0" w:firstLine="0"/>
        <w:rPr>
          <w:rFonts w:ascii="Arial" w:hAnsi="Arial" w:cs="Arial"/>
          <w:b/>
          <w:bCs/>
        </w:rPr>
      </w:pPr>
      <w:bookmarkStart w:id="28" w:name="_Hlk159598170"/>
      <w:r w:rsidRPr="00272CA7">
        <w:rPr>
          <w:rFonts w:ascii="Arial" w:hAnsi="Arial" w:cs="Arial"/>
          <w:b/>
          <w:bCs/>
        </w:rPr>
        <w:t>DAS SANÇÕES ADMINISTRATIVAS</w:t>
      </w:r>
    </w:p>
    <w:p w14:paraId="0736330E" w14:textId="77777777" w:rsidR="00466023" w:rsidRPr="00272CA7" w:rsidRDefault="00466023" w:rsidP="00EA5681">
      <w:pPr>
        <w:pStyle w:val="PargrafodaLista"/>
        <w:widowControl/>
        <w:numPr>
          <w:ilvl w:val="1"/>
          <w:numId w:val="11"/>
        </w:numPr>
        <w:ind w:left="0" w:firstLine="0"/>
        <w:rPr>
          <w:rFonts w:ascii="Arial" w:hAnsi="Arial" w:cs="Arial"/>
        </w:rPr>
      </w:pPr>
      <w:r w:rsidRPr="00272CA7">
        <w:rPr>
          <w:rFonts w:ascii="Arial" w:hAnsi="Arial" w:cs="Arial"/>
        </w:rPr>
        <w:t xml:space="preserve">-  </w:t>
      </w:r>
      <w:r w:rsidRPr="00272CA7">
        <w:rPr>
          <w:rFonts w:ascii="Arial" w:hAnsi="Arial" w:cs="Arial"/>
          <w:color w:val="000000"/>
        </w:rPr>
        <w:t xml:space="preserve">Serão aplicadas ao responsável pelas infrações administrativas previstas </w:t>
      </w:r>
      <w:r w:rsidRPr="00272CA7">
        <w:rPr>
          <w:rFonts w:ascii="Arial" w:hAnsi="Arial" w:cs="Arial"/>
        </w:rPr>
        <w:t>na Lei nº 14.133/21, nas seguintes situações, dentre outras:</w:t>
      </w:r>
    </w:p>
    <w:p w14:paraId="7A209829" w14:textId="00D11FEE" w:rsidR="003068E6" w:rsidRPr="00272CA7" w:rsidRDefault="003068E6" w:rsidP="00EA5681">
      <w:pPr>
        <w:pStyle w:val="PargrafodaLista"/>
        <w:widowControl/>
        <w:numPr>
          <w:ilvl w:val="1"/>
          <w:numId w:val="11"/>
        </w:numPr>
        <w:rPr>
          <w:rFonts w:ascii="Arial" w:hAnsi="Arial" w:cs="Arial"/>
        </w:rPr>
      </w:pPr>
      <w:r w:rsidRPr="00272CA7">
        <w:rPr>
          <w:rFonts w:ascii="Arial" w:hAnsi="Arial" w:cs="Arial"/>
          <w:b/>
        </w:rPr>
        <w:t>– Aplicação de multa:</w:t>
      </w:r>
    </w:p>
    <w:p w14:paraId="45515091" w14:textId="77777777" w:rsidR="00466023" w:rsidRPr="00272CA7" w:rsidRDefault="00466023" w:rsidP="00EA5681">
      <w:pPr>
        <w:pStyle w:val="PargrafodaLista"/>
        <w:widowControl/>
        <w:numPr>
          <w:ilvl w:val="2"/>
          <w:numId w:val="11"/>
        </w:numPr>
        <w:ind w:left="0" w:firstLine="0"/>
        <w:rPr>
          <w:rFonts w:ascii="Arial" w:hAnsi="Arial" w:cs="Arial"/>
        </w:rPr>
      </w:pPr>
      <w:r w:rsidRPr="00272CA7">
        <w:rPr>
          <w:rFonts w:ascii="Arial" w:hAnsi="Arial" w:cs="Arial"/>
        </w:rPr>
        <w:t xml:space="preserve">- A multa poderá ser aplicada em conjunto com todas as demais sanções, e </w:t>
      </w:r>
      <w:r w:rsidRPr="00272CA7">
        <w:rPr>
          <w:rFonts w:ascii="Arial" w:hAnsi="Arial" w:cs="Arial"/>
          <w:color w:val="000000"/>
        </w:rPr>
        <w:t>não poderá ser inferior a 0,5% (cinco décimos por cento) nem superior a 30% (trinta por cento) do valor do contrato licitado.</w:t>
      </w:r>
    </w:p>
    <w:p w14:paraId="5B8C9228" w14:textId="77777777" w:rsidR="00466023" w:rsidRPr="00272CA7" w:rsidRDefault="00466023" w:rsidP="00EA5681">
      <w:pPr>
        <w:pStyle w:val="PargrafodaLista"/>
        <w:widowControl/>
        <w:numPr>
          <w:ilvl w:val="1"/>
          <w:numId w:val="11"/>
        </w:numPr>
        <w:ind w:left="0" w:firstLine="0"/>
        <w:rPr>
          <w:rFonts w:ascii="Arial" w:hAnsi="Arial" w:cs="Arial"/>
          <w:b/>
          <w:bCs/>
        </w:rPr>
      </w:pPr>
      <w:r w:rsidRPr="00272CA7">
        <w:rPr>
          <w:rFonts w:ascii="Arial" w:hAnsi="Arial" w:cs="Arial"/>
          <w:b/>
          <w:bCs/>
        </w:rPr>
        <w:t>- Aplicação de advertência acrescida de multa:</w:t>
      </w:r>
    </w:p>
    <w:p w14:paraId="3ACFED4F" w14:textId="77777777" w:rsidR="00466023" w:rsidRPr="00272CA7" w:rsidRDefault="00466023" w:rsidP="00EA5681">
      <w:pPr>
        <w:pStyle w:val="PargrafodaLista"/>
        <w:widowControl/>
        <w:numPr>
          <w:ilvl w:val="2"/>
          <w:numId w:val="11"/>
        </w:numPr>
        <w:ind w:left="0" w:firstLine="0"/>
        <w:rPr>
          <w:rFonts w:ascii="Arial" w:hAnsi="Arial" w:cs="Arial"/>
        </w:rPr>
      </w:pPr>
      <w:r w:rsidRPr="00272CA7">
        <w:rPr>
          <w:rFonts w:ascii="Arial" w:hAnsi="Arial" w:cs="Arial"/>
        </w:rPr>
        <w:t xml:space="preserve">- </w:t>
      </w:r>
      <w:r w:rsidRPr="00272CA7">
        <w:rPr>
          <w:rFonts w:ascii="Arial" w:hAnsi="Arial" w:cs="Arial"/>
          <w:color w:val="000000"/>
        </w:rPr>
        <w:t>Dar causa à inexecução parcial do contrato, quando não ser justificar a imposição de penalidade mais grave;</w:t>
      </w:r>
    </w:p>
    <w:p w14:paraId="55CFD54D" w14:textId="77777777" w:rsidR="00466023" w:rsidRPr="00272CA7" w:rsidRDefault="00466023" w:rsidP="00EA5681">
      <w:pPr>
        <w:pStyle w:val="PargrafodaLista"/>
        <w:widowControl/>
        <w:numPr>
          <w:ilvl w:val="1"/>
          <w:numId w:val="11"/>
        </w:numPr>
        <w:ind w:left="0" w:firstLine="0"/>
        <w:rPr>
          <w:rFonts w:ascii="Arial" w:hAnsi="Arial" w:cs="Arial"/>
          <w:b/>
          <w:bCs/>
        </w:rPr>
      </w:pPr>
      <w:r w:rsidRPr="00272CA7">
        <w:rPr>
          <w:rFonts w:ascii="Arial" w:hAnsi="Arial" w:cs="Arial"/>
          <w:b/>
          <w:bCs/>
        </w:rPr>
        <w:t>- Aplicação de impedimento de licitar e contratar, acrescida de multa:</w:t>
      </w:r>
    </w:p>
    <w:p w14:paraId="2136D081" w14:textId="77777777" w:rsidR="00466023" w:rsidRPr="00272CA7" w:rsidRDefault="00466023" w:rsidP="00EA5681">
      <w:pPr>
        <w:pStyle w:val="PargrafodaLista"/>
        <w:widowControl/>
        <w:numPr>
          <w:ilvl w:val="2"/>
          <w:numId w:val="11"/>
        </w:numPr>
        <w:tabs>
          <w:tab w:val="left" w:pos="851"/>
        </w:tabs>
        <w:ind w:left="0" w:firstLine="0"/>
        <w:rPr>
          <w:rFonts w:ascii="Arial" w:hAnsi="Arial" w:cs="Arial"/>
        </w:rPr>
      </w:pPr>
      <w:r w:rsidRPr="00272CA7">
        <w:rPr>
          <w:rFonts w:ascii="Arial" w:hAnsi="Arial" w:cs="Arial"/>
        </w:rPr>
        <w:lastRenderedPageBreak/>
        <w:t xml:space="preserve">– </w:t>
      </w:r>
      <w:r w:rsidRPr="00272CA7">
        <w:rPr>
          <w:rFonts w:ascii="Arial" w:hAnsi="Arial" w:cs="Arial"/>
          <w:color w:val="000000"/>
        </w:rPr>
        <w:t>Quando não se justificar a imposição de penalidade mais grave, e impedirá o responsável de licitar ou contratar no âmbito da Administração Pública direta e indireta do ente federativo que tiver aplicado a sanção, pelo prazo máximo de 3 (três) anos:</w:t>
      </w:r>
    </w:p>
    <w:p w14:paraId="4EE99D0F" w14:textId="77777777" w:rsidR="00466023" w:rsidRPr="00272CA7" w:rsidRDefault="00466023" w:rsidP="00EA5681">
      <w:pPr>
        <w:pStyle w:val="NormalWeb"/>
        <w:numPr>
          <w:ilvl w:val="3"/>
          <w:numId w:val="11"/>
        </w:numPr>
        <w:tabs>
          <w:tab w:val="left" w:pos="851"/>
        </w:tabs>
        <w:spacing w:before="0" w:beforeAutospacing="0" w:after="0" w:afterAutospacing="0"/>
        <w:ind w:left="0" w:firstLine="0"/>
        <w:jc w:val="both"/>
        <w:rPr>
          <w:rFonts w:ascii="Arial" w:hAnsi="Arial" w:cs="Arial"/>
          <w:color w:val="000000"/>
          <w:sz w:val="22"/>
          <w:szCs w:val="22"/>
        </w:rPr>
      </w:pPr>
      <w:r w:rsidRPr="00272CA7">
        <w:rPr>
          <w:rFonts w:ascii="Arial" w:hAnsi="Arial" w:cs="Arial"/>
          <w:color w:val="000000"/>
          <w:sz w:val="22"/>
          <w:szCs w:val="22"/>
        </w:rPr>
        <w:t>- Dar causa à inexecução parcial do contrato que cause grave dano à Administração, ao funcionamento dos serviços públicos ou ao interesse coletivo;</w:t>
      </w:r>
    </w:p>
    <w:p w14:paraId="733B2B21" w14:textId="77777777" w:rsidR="00466023" w:rsidRPr="00272CA7" w:rsidRDefault="00466023" w:rsidP="00EA5681">
      <w:pPr>
        <w:pStyle w:val="NormalWeb"/>
        <w:numPr>
          <w:ilvl w:val="3"/>
          <w:numId w:val="11"/>
        </w:numPr>
        <w:tabs>
          <w:tab w:val="left" w:pos="851"/>
        </w:tabs>
        <w:spacing w:before="0" w:beforeAutospacing="0" w:after="0" w:afterAutospacing="0"/>
        <w:ind w:left="0" w:firstLine="0"/>
        <w:jc w:val="both"/>
        <w:rPr>
          <w:rFonts w:ascii="Arial" w:hAnsi="Arial" w:cs="Arial"/>
          <w:color w:val="000000"/>
          <w:sz w:val="22"/>
          <w:szCs w:val="22"/>
        </w:rPr>
      </w:pPr>
      <w:r w:rsidRPr="00272CA7">
        <w:rPr>
          <w:rFonts w:ascii="Arial" w:hAnsi="Arial" w:cs="Arial"/>
          <w:color w:val="000000"/>
          <w:sz w:val="22"/>
          <w:szCs w:val="22"/>
        </w:rPr>
        <w:t>dar causa à inexecução total do contrato;</w:t>
      </w:r>
    </w:p>
    <w:p w14:paraId="3FF2734B" w14:textId="77777777" w:rsidR="00466023" w:rsidRPr="00272CA7" w:rsidRDefault="00466023" w:rsidP="00EA5681">
      <w:pPr>
        <w:pStyle w:val="NormalWeb"/>
        <w:numPr>
          <w:ilvl w:val="3"/>
          <w:numId w:val="11"/>
        </w:numPr>
        <w:tabs>
          <w:tab w:val="left" w:pos="851"/>
        </w:tabs>
        <w:spacing w:before="0" w:beforeAutospacing="0" w:after="0" w:afterAutospacing="0"/>
        <w:ind w:left="0" w:firstLine="0"/>
        <w:jc w:val="both"/>
        <w:rPr>
          <w:rFonts w:ascii="Arial" w:hAnsi="Arial" w:cs="Arial"/>
          <w:color w:val="000000"/>
          <w:sz w:val="22"/>
          <w:szCs w:val="22"/>
        </w:rPr>
      </w:pPr>
      <w:r w:rsidRPr="00272CA7">
        <w:rPr>
          <w:rFonts w:ascii="Arial" w:hAnsi="Arial" w:cs="Arial"/>
          <w:color w:val="000000"/>
          <w:sz w:val="22"/>
          <w:szCs w:val="22"/>
        </w:rPr>
        <w:t>- Deixar de entregar a documentação exigida para o certame;</w:t>
      </w:r>
    </w:p>
    <w:p w14:paraId="533DEA13" w14:textId="77777777" w:rsidR="00466023" w:rsidRPr="00272CA7" w:rsidRDefault="00466023" w:rsidP="00EA5681">
      <w:pPr>
        <w:pStyle w:val="NormalWeb"/>
        <w:numPr>
          <w:ilvl w:val="3"/>
          <w:numId w:val="11"/>
        </w:numPr>
        <w:tabs>
          <w:tab w:val="left" w:pos="851"/>
        </w:tabs>
        <w:spacing w:before="0" w:beforeAutospacing="0" w:after="0" w:afterAutospacing="0"/>
        <w:ind w:left="0" w:firstLine="0"/>
        <w:jc w:val="both"/>
        <w:rPr>
          <w:rFonts w:ascii="Arial" w:hAnsi="Arial" w:cs="Arial"/>
          <w:color w:val="000000"/>
          <w:sz w:val="22"/>
          <w:szCs w:val="22"/>
        </w:rPr>
      </w:pPr>
      <w:r w:rsidRPr="00272CA7">
        <w:rPr>
          <w:rFonts w:ascii="Arial" w:hAnsi="Arial" w:cs="Arial"/>
          <w:color w:val="000000"/>
          <w:sz w:val="22"/>
          <w:szCs w:val="22"/>
        </w:rPr>
        <w:t>- Não manter a proposta, salvo em decorrência de fato superveniente devidamente justificado;</w:t>
      </w:r>
    </w:p>
    <w:p w14:paraId="0949AEFA" w14:textId="77777777" w:rsidR="00466023" w:rsidRPr="00272CA7" w:rsidRDefault="00466023" w:rsidP="00EA5681">
      <w:pPr>
        <w:pStyle w:val="NormalWeb"/>
        <w:numPr>
          <w:ilvl w:val="3"/>
          <w:numId w:val="11"/>
        </w:numPr>
        <w:tabs>
          <w:tab w:val="left" w:pos="851"/>
        </w:tabs>
        <w:spacing w:before="0" w:beforeAutospacing="0" w:after="0" w:afterAutospacing="0"/>
        <w:ind w:left="0" w:firstLine="0"/>
        <w:jc w:val="both"/>
        <w:rPr>
          <w:rFonts w:ascii="Arial" w:hAnsi="Arial" w:cs="Arial"/>
          <w:color w:val="000000"/>
          <w:sz w:val="22"/>
          <w:szCs w:val="22"/>
        </w:rPr>
      </w:pPr>
      <w:r w:rsidRPr="00272CA7">
        <w:rPr>
          <w:rFonts w:ascii="Arial" w:hAnsi="Arial" w:cs="Arial"/>
          <w:color w:val="000000"/>
          <w:sz w:val="22"/>
          <w:szCs w:val="22"/>
        </w:rPr>
        <w:t>- Não celebrar o contrato ou não entregar a documentação exigida para a contratação, quando convocado dentro do prazo de validade de sua proposta;</w:t>
      </w:r>
    </w:p>
    <w:p w14:paraId="6ACA58A7" w14:textId="77777777" w:rsidR="00466023" w:rsidRPr="00272CA7" w:rsidRDefault="00466023" w:rsidP="00EA5681">
      <w:pPr>
        <w:pStyle w:val="NormalWeb"/>
        <w:numPr>
          <w:ilvl w:val="3"/>
          <w:numId w:val="11"/>
        </w:numPr>
        <w:tabs>
          <w:tab w:val="left" w:pos="851"/>
        </w:tabs>
        <w:spacing w:before="0" w:beforeAutospacing="0" w:after="0" w:afterAutospacing="0"/>
        <w:ind w:left="0" w:firstLine="0"/>
        <w:jc w:val="both"/>
        <w:rPr>
          <w:rFonts w:ascii="Arial" w:hAnsi="Arial" w:cs="Arial"/>
          <w:color w:val="000000"/>
          <w:sz w:val="22"/>
          <w:szCs w:val="22"/>
        </w:rPr>
      </w:pPr>
      <w:r w:rsidRPr="00272CA7">
        <w:rPr>
          <w:rFonts w:ascii="Arial" w:hAnsi="Arial" w:cs="Arial"/>
          <w:color w:val="000000"/>
          <w:sz w:val="22"/>
          <w:szCs w:val="22"/>
        </w:rPr>
        <w:t>- Ensejar o retardamento da execução ou da entrega do objeto da licitação sem motivo justificado;</w:t>
      </w:r>
    </w:p>
    <w:p w14:paraId="6FB7E278" w14:textId="77777777" w:rsidR="00466023" w:rsidRPr="00272CA7" w:rsidRDefault="00466023" w:rsidP="00EA5681">
      <w:pPr>
        <w:pStyle w:val="PargrafodaLista"/>
        <w:widowControl/>
        <w:numPr>
          <w:ilvl w:val="1"/>
          <w:numId w:val="11"/>
        </w:numPr>
        <w:ind w:left="0" w:firstLine="0"/>
        <w:rPr>
          <w:rFonts w:ascii="Arial" w:hAnsi="Arial" w:cs="Arial"/>
          <w:b/>
          <w:bCs/>
        </w:rPr>
      </w:pPr>
      <w:r w:rsidRPr="00272CA7">
        <w:rPr>
          <w:rFonts w:ascii="Arial" w:hAnsi="Arial" w:cs="Arial"/>
          <w:b/>
          <w:bCs/>
        </w:rPr>
        <w:t>- Aplicação de declaração de inidoneidade, acrescida de multa:</w:t>
      </w:r>
    </w:p>
    <w:p w14:paraId="7C7813B2" w14:textId="77777777" w:rsidR="00466023" w:rsidRPr="00272CA7" w:rsidRDefault="00466023" w:rsidP="00EA5681">
      <w:pPr>
        <w:pStyle w:val="PargrafodaLista"/>
        <w:widowControl/>
        <w:numPr>
          <w:ilvl w:val="2"/>
          <w:numId w:val="11"/>
        </w:numPr>
        <w:ind w:left="0" w:firstLine="0"/>
        <w:rPr>
          <w:rFonts w:ascii="Arial" w:hAnsi="Arial" w:cs="Arial"/>
        </w:rPr>
      </w:pPr>
      <w:r w:rsidRPr="00272CA7">
        <w:rPr>
          <w:rFonts w:ascii="Arial" w:hAnsi="Arial" w:cs="Arial"/>
        </w:rPr>
        <w:t xml:space="preserve">– </w:t>
      </w:r>
      <w:r w:rsidRPr="00272CA7">
        <w:rPr>
          <w:rFonts w:ascii="Arial" w:hAnsi="Arial" w:cs="Arial"/>
          <w:color w:val="000000"/>
        </w:rPr>
        <w:t>Quando justifiquem a imposição de penalidade mais grave que a sanção referida no § 4º do artigo 156 da Lei 14.133, e impedirá o responsável de licitar ou contratar no âmbito da Administração Pública direta e indireta de todos os entes federativos, pelo prazo mínimo de 3 (três) anos e máximo de 6 (seis) anos:</w:t>
      </w:r>
    </w:p>
    <w:p w14:paraId="2598887B" w14:textId="77777777" w:rsidR="00466023" w:rsidRPr="00272CA7" w:rsidRDefault="00466023" w:rsidP="00EA5681">
      <w:pPr>
        <w:pStyle w:val="NormalWeb"/>
        <w:numPr>
          <w:ilvl w:val="3"/>
          <w:numId w:val="11"/>
        </w:numPr>
        <w:tabs>
          <w:tab w:val="left" w:pos="851"/>
        </w:tabs>
        <w:spacing w:before="0" w:beforeAutospacing="0" w:after="0" w:afterAutospacing="0"/>
        <w:ind w:left="0" w:hanging="11"/>
        <w:jc w:val="both"/>
        <w:rPr>
          <w:rFonts w:ascii="Arial" w:hAnsi="Arial" w:cs="Arial"/>
          <w:color w:val="000000"/>
          <w:sz w:val="22"/>
          <w:szCs w:val="22"/>
        </w:rPr>
      </w:pPr>
      <w:r w:rsidRPr="00272CA7">
        <w:rPr>
          <w:rFonts w:ascii="Arial" w:hAnsi="Arial" w:cs="Arial"/>
          <w:color w:val="000000"/>
          <w:sz w:val="22"/>
          <w:szCs w:val="22"/>
        </w:rPr>
        <w:t>- Dar causa à inexecução parcial do contrato que cause grave dano à Administração, ao funcionamento dos serviços públicos ou ao interesse coletivo;</w:t>
      </w:r>
    </w:p>
    <w:p w14:paraId="67B8910D" w14:textId="77777777" w:rsidR="00466023" w:rsidRPr="00272CA7" w:rsidRDefault="00466023" w:rsidP="00EA5681">
      <w:pPr>
        <w:pStyle w:val="NormalWeb"/>
        <w:numPr>
          <w:ilvl w:val="3"/>
          <w:numId w:val="11"/>
        </w:numPr>
        <w:tabs>
          <w:tab w:val="left" w:pos="851"/>
        </w:tabs>
        <w:spacing w:before="0" w:beforeAutospacing="0" w:after="0" w:afterAutospacing="0"/>
        <w:ind w:left="0" w:hanging="11"/>
        <w:jc w:val="both"/>
        <w:rPr>
          <w:rFonts w:ascii="Arial" w:hAnsi="Arial" w:cs="Arial"/>
          <w:color w:val="000000"/>
          <w:sz w:val="22"/>
          <w:szCs w:val="22"/>
        </w:rPr>
      </w:pPr>
      <w:r w:rsidRPr="00272CA7">
        <w:rPr>
          <w:rFonts w:ascii="Arial" w:hAnsi="Arial" w:cs="Arial"/>
          <w:color w:val="000000"/>
          <w:sz w:val="22"/>
          <w:szCs w:val="22"/>
        </w:rPr>
        <w:t>- Dar causa à inexecução total do contrato;</w:t>
      </w:r>
    </w:p>
    <w:p w14:paraId="2EA18CAB" w14:textId="77777777" w:rsidR="00466023" w:rsidRPr="00272CA7" w:rsidRDefault="00466023" w:rsidP="00EA5681">
      <w:pPr>
        <w:pStyle w:val="NormalWeb"/>
        <w:numPr>
          <w:ilvl w:val="3"/>
          <w:numId w:val="11"/>
        </w:numPr>
        <w:tabs>
          <w:tab w:val="left" w:pos="851"/>
        </w:tabs>
        <w:spacing w:before="0" w:beforeAutospacing="0" w:after="0" w:afterAutospacing="0"/>
        <w:ind w:left="0" w:hanging="11"/>
        <w:jc w:val="both"/>
        <w:rPr>
          <w:rFonts w:ascii="Arial" w:hAnsi="Arial" w:cs="Arial"/>
          <w:color w:val="000000"/>
          <w:sz w:val="22"/>
          <w:szCs w:val="22"/>
        </w:rPr>
      </w:pPr>
      <w:r w:rsidRPr="00272CA7">
        <w:rPr>
          <w:rFonts w:ascii="Arial" w:hAnsi="Arial" w:cs="Arial"/>
          <w:color w:val="000000"/>
          <w:sz w:val="22"/>
          <w:szCs w:val="22"/>
        </w:rPr>
        <w:t>- Deixar de entregar a documentação exigida para o certame;</w:t>
      </w:r>
    </w:p>
    <w:p w14:paraId="069E5A03" w14:textId="77777777" w:rsidR="00466023" w:rsidRPr="00272CA7" w:rsidRDefault="00466023" w:rsidP="00EA5681">
      <w:pPr>
        <w:pStyle w:val="NormalWeb"/>
        <w:numPr>
          <w:ilvl w:val="3"/>
          <w:numId w:val="11"/>
        </w:numPr>
        <w:tabs>
          <w:tab w:val="left" w:pos="851"/>
        </w:tabs>
        <w:spacing w:before="0" w:beforeAutospacing="0" w:after="0" w:afterAutospacing="0"/>
        <w:ind w:left="0" w:hanging="11"/>
        <w:jc w:val="both"/>
        <w:rPr>
          <w:rFonts w:ascii="Arial" w:hAnsi="Arial" w:cs="Arial"/>
          <w:color w:val="000000"/>
          <w:sz w:val="22"/>
          <w:szCs w:val="22"/>
        </w:rPr>
      </w:pPr>
      <w:r w:rsidRPr="00272CA7">
        <w:rPr>
          <w:rFonts w:ascii="Arial" w:hAnsi="Arial" w:cs="Arial"/>
          <w:color w:val="000000"/>
          <w:sz w:val="22"/>
          <w:szCs w:val="22"/>
        </w:rPr>
        <w:t>- Não manter a proposta, salvo em decorrência de fato superveniente devidamente justificado;</w:t>
      </w:r>
    </w:p>
    <w:p w14:paraId="03EFC90F" w14:textId="77777777" w:rsidR="00466023" w:rsidRPr="00272CA7" w:rsidRDefault="00466023" w:rsidP="00EA5681">
      <w:pPr>
        <w:pStyle w:val="NormalWeb"/>
        <w:numPr>
          <w:ilvl w:val="3"/>
          <w:numId w:val="11"/>
        </w:numPr>
        <w:tabs>
          <w:tab w:val="left" w:pos="851"/>
        </w:tabs>
        <w:spacing w:before="0" w:beforeAutospacing="0" w:after="0" w:afterAutospacing="0"/>
        <w:ind w:left="0" w:hanging="11"/>
        <w:jc w:val="both"/>
        <w:rPr>
          <w:rFonts w:ascii="Arial" w:hAnsi="Arial" w:cs="Arial"/>
          <w:color w:val="000000"/>
          <w:sz w:val="22"/>
          <w:szCs w:val="22"/>
        </w:rPr>
      </w:pPr>
      <w:r w:rsidRPr="00272CA7">
        <w:rPr>
          <w:rFonts w:ascii="Arial" w:hAnsi="Arial" w:cs="Arial"/>
          <w:color w:val="000000"/>
          <w:sz w:val="22"/>
          <w:szCs w:val="22"/>
        </w:rPr>
        <w:t>- Não celebrar o contrato ou não entregar a documentação exigida para a contratação, quando convocado dentro do prazo de validade de sua proposta;</w:t>
      </w:r>
    </w:p>
    <w:p w14:paraId="2100FF1F" w14:textId="77777777" w:rsidR="00466023" w:rsidRPr="00272CA7" w:rsidRDefault="00466023" w:rsidP="00EA5681">
      <w:pPr>
        <w:pStyle w:val="NormalWeb"/>
        <w:numPr>
          <w:ilvl w:val="3"/>
          <w:numId w:val="11"/>
        </w:numPr>
        <w:tabs>
          <w:tab w:val="left" w:pos="851"/>
        </w:tabs>
        <w:spacing w:before="0" w:beforeAutospacing="0" w:after="0" w:afterAutospacing="0"/>
        <w:ind w:left="0" w:hanging="11"/>
        <w:jc w:val="both"/>
        <w:rPr>
          <w:rFonts w:ascii="Arial" w:hAnsi="Arial" w:cs="Arial"/>
          <w:color w:val="000000"/>
          <w:sz w:val="22"/>
          <w:szCs w:val="22"/>
        </w:rPr>
      </w:pPr>
      <w:r w:rsidRPr="00272CA7">
        <w:rPr>
          <w:rFonts w:ascii="Arial" w:hAnsi="Arial" w:cs="Arial"/>
          <w:color w:val="000000"/>
          <w:sz w:val="22"/>
          <w:szCs w:val="22"/>
        </w:rPr>
        <w:t>- Ensejar o retardamento da execução ou da entrega do objeto da licitação sem motivo justificado;</w:t>
      </w:r>
      <w:bookmarkStart w:id="29" w:name="art155viii"/>
      <w:bookmarkEnd w:id="29"/>
    </w:p>
    <w:p w14:paraId="3E48045B" w14:textId="77777777" w:rsidR="00466023" w:rsidRPr="00272CA7" w:rsidRDefault="00466023" w:rsidP="00EA5681">
      <w:pPr>
        <w:pStyle w:val="NormalWeb"/>
        <w:numPr>
          <w:ilvl w:val="3"/>
          <w:numId w:val="11"/>
        </w:numPr>
        <w:tabs>
          <w:tab w:val="left" w:pos="851"/>
        </w:tabs>
        <w:spacing w:before="0" w:beforeAutospacing="0" w:after="0" w:afterAutospacing="0"/>
        <w:ind w:left="0" w:hanging="11"/>
        <w:jc w:val="both"/>
        <w:rPr>
          <w:rFonts w:ascii="Arial" w:hAnsi="Arial" w:cs="Arial"/>
          <w:color w:val="000000"/>
          <w:sz w:val="22"/>
          <w:szCs w:val="22"/>
        </w:rPr>
      </w:pPr>
      <w:r w:rsidRPr="00272CA7">
        <w:rPr>
          <w:rFonts w:ascii="Arial" w:hAnsi="Arial" w:cs="Arial"/>
          <w:color w:val="000000"/>
          <w:sz w:val="22"/>
          <w:szCs w:val="22"/>
        </w:rPr>
        <w:t>- Apresentar declaração ou documentação falsa exigida para o certame ou prestar declaração falsa durante a licitação ou a execução do contrato;</w:t>
      </w:r>
      <w:bookmarkStart w:id="30" w:name="art155ix"/>
      <w:bookmarkEnd w:id="30"/>
    </w:p>
    <w:p w14:paraId="6BDBE475" w14:textId="77777777" w:rsidR="00466023" w:rsidRPr="00272CA7" w:rsidRDefault="00466023" w:rsidP="00EA5681">
      <w:pPr>
        <w:pStyle w:val="NormalWeb"/>
        <w:numPr>
          <w:ilvl w:val="3"/>
          <w:numId w:val="11"/>
        </w:numPr>
        <w:tabs>
          <w:tab w:val="left" w:pos="851"/>
        </w:tabs>
        <w:spacing w:before="0" w:beforeAutospacing="0" w:after="0" w:afterAutospacing="0"/>
        <w:ind w:left="0" w:hanging="11"/>
        <w:jc w:val="both"/>
        <w:rPr>
          <w:rFonts w:ascii="Arial" w:hAnsi="Arial" w:cs="Arial"/>
          <w:color w:val="000000"/>
          <w:sz w:val="22"/>
          <w:szCs w:val="22"/>
        </w:rPr>
      </w:pPr>
      <w:r w:rsidRPr="00272CA7">
        <w:rPr>
          <w:rFonts w:ascii="Arial" w:hAnsi="Arial" w:cs="Arial"/>
          <w:color w:val="000000"/>
          <w:sz w:val="22"/>
          <w:szCs w:val="22"/>
        </w:rPr>
        <w:t>- Fraudar a licitação ou praticar ato fraudulento na execução do contrato;</w:t>
      </w:r>
      <w:bookmarkStart w:id="31" w:name="art155x"/>
      <w:bookmarkEnd w:id="31"/>
    </w:p>
    <w:p w14:paraId="6DD84EB1" w14:textId="77777777" w:rsidR="00466023" w:rsidRPr="00272CA7" w:rsidRDefault="00466023" w:rsidP="00EA5681">
      <w:pPr>
        <w:pStyle w:val="NormalWeb"/>
        <w:numPr>
          <w:ilvl w:val="3"/>
          <w:numId w:val="11"/>
        </w:numPr>
        <w:tabs>
          <w:tab w:val="left" w:pos="851"/>
        </w:tabs>
        <w:spacing w:before="0" w:beforeAutospacing="0" w:after="0" w:afterAutospacing="0"/>
        <w:ind w:left="0" w:hanging="11"/>
        <w:jc w:val="both"/>
        <w:rPr>
          <w:rFonts w:ascii="Arial" w:hAnsi="Arial" w:cs="Arial"/>
          <w:color w:val="000000"/>
          <w:sz w:val="22"/>
          <w:szCs w:val="22"/>
        </w:rPr>
      </w:pPr>
      <w:r w:rsidRPr="00272CA7">
        <w:rPr>
          <w:rFonts w:ascii="Arial" w:hAnsi="Arial" w:cs="Arial"/>
          <w:color w:val="000000"/>
          <w:sz w:val="22"/>
          <w:szCs w:val="22"/>
        </w:rPr>
        <w:t>- Comportar-se de modo inidôneo ou cometer fraude de qualquer natureza;</w:t>
      </w:r>
      <w:bookmarkStart w:id="32" w:name="art155xi"/>
      <w:bookmarkEnd w:id="32"/>
    </w:p>
    <w:p w14:paraId="1E4FD59D" w14:textId="77777777" w:rsidR="00466023" w:rsidRPr="00272CA7" w:rsidRDefault="00466023" w:rsidP="00EA5681">
      <w:pPr>
        <w:pStyle w:val="NormalWeb"/>
        <w:numPr>
          <w:ilvl w:val="3"/>
          <w:numId w:val="11"/>
        </w:numPr>
        <w:tabs>
          <w:tab w:val="left" w:pos="851"/>
          <w:tab w:val="left" w:pos="993"/>
        </w:tabs>
        <w:spacing w:before="0" w:beforeAutospacing="0" w:after="0" w:afterAutospacing="0"/>
        <w:ind w:left="0" w:hanging="11"/>
        <w:jc w:val="both"/>
        <w:rPr>
          <w:rFonts w:ascii="Arial" w:hAnsi="Arial" w:cs="Arial"/>
          <w:color w:val="000000"/>
          <w:sz w:val="22"/>
          <w:szCs w:val="22"/>
        </w:rPr>
      </w:pPr>
      <w:r w:rsidRPr="00272CA7">
        <w:rPr>
          <w:rFonts w:ascii="Arial" w:hAnsi="Arial" w:cs="Arial"/>
          <w:color w:val="000000"/>
          <w:sz w:val="22"/>
          <w:szCs w:val="22"/>
        </w:rPr>
        <w:t>- Praticar atos ilícitos com vistas a frustrar os objetivos da licitação;</w:t>
      </w:r>
      <w:bookmarkStart w:id="33" w:name="art155xii"/>
      <w:bookmarkEnd w:id="33"/>
    </w:p>
    <w:p w14:paraId="77C29E81" w14:textId="77777777" w:rsidR="00466023" w:rsidRPr="00272CA7" w:rsidRDefault="00466023" w:rsidP="00EA5681">
      <w:pPr>
        <w:pStyle w:val="NormalWeb"/>
        <w:numPr>
          <w:ilvl w:val="3"/>
          <w:numId w:val="11"/>
        </w:numPr>
        <w:tabs>
          <w:tab w:val="left" w:pos="851"/>
          <w:tab w:val="left" w:pos="993"/>
        </w:tabs>
        <w:spacing w:before="0" w:beforeAutospacing="0" w:after="0" w:afterAutospacing="0"/>
        <w:ind w:left="0" w:hanging="11"/>
        <w:jc w:val="both"/>
        <w:rPr>
          <w:rFonts w:ascii="Arial" w:hAnsi="Arial" w:cs="Arial"/>
          <w:color w:val="000000"/>
          <w:sz w:val="22"/>
          <w:szCs w:val="22"/>
        </w:rPr>
      </w:pPr>
      <w:r w:rsidRPr="00272CA7">
        <w:rPr>
          <w:rFonts w:ascii="Arial" w:hAnsi="Arial" w:cs="Arial"/>
          <w:color w:val="000000"/>
          <w:sz w:val="22"/>
          <w:szCs w:val="22"/>
        </w:rPr>
        <w:t>- Praticar ato lesivo previsto no </w:t>
      </w:r>
      <w:hyperlink r:id="rId7" w:anchor="art5" w:history="1">
        <w:r w:rsidRPr="00272CA7">
          <w:rPr>
            <w:rStyle w:val="Hyperlink"/>
            <w:rFonts w:ascii="Arial" w:eastAsiaTheme="majorEastAsia" w:hAnsi="Arial" w:cs="Arial"/>
            <w:sz w:val="22"/>
            <w:szCs w:val="22"/>
          </w:rPr>
          <w:t>art. 5º da Lei nº 12.846, de 1º de agosto de 2013.</w:t>
        </w:r>
      </w:hyperlink>
    </w:p>
    <w:p w14:paraId="0047BD18" w14:textId="77777777" w:rsidR="00466023" w:rsidRPr="00272CA7" w:rsidRDefault="00466023" w:rsidP="00EA5681">
      <w:pPr>
        <w:pStyle w:val="PargrafodaLista"/>
        <w:widowControl/>
        <w:numPr>
          <w:ilvl w:val="1"/>
          <w:numId w:val="11"/>
        </w:numPr>
        <w:ind w:left="0" w:firstLine="0"/>
        <w:rPr>
          <w:rFonts w:ascii="Arial" w:hAnsi="Arial" w:cs="Arial"/>
        </w:rPr>
      </w:pPr>
      <w:r w:rsidRPr="00272CA7">
        <w:rPr>
          <w:rFonts w:ascii="Arial" w:hAnsi="Arial" w:cs="Arial"/>
        </w:rPr>
        <w:t>- Sem prejuízo das sanções previstas nos itens anteriores, a responsabilização administrativa, civil e criminal de pessoas jurídicas pela prática de atos contra a Administração Pública, nacional ou estrangeira, na participação da presente licitação e nos contratos ou vínculos derivados, também se dará na forma prevista na Lei Federal n.º 12.846/2013.</w:t>
      </w:r>
    </w:p>
    <w:p w14:paraId="5B2DE981" w14:textId="77777777" w:rsidR="00466023" w:rsidRPr="00272CA7" w:rsidRDefault="00466023" w:rsidP="00EA5681">
      <w:pPr>
        <w:pStyle w:val="PargrafodaLista"/>
        <w:widowControl/>
        <w:numPr>
          <w:ilvl w:val="1"/>
          <w:numId w:val="11"/>
        </w:numPr>
        <w:ind w:left="0" w:firstLine="0"/>
        <w:rPr>
          <w:rFonts w:ascii="Arial" w:hAnsi="Arial" w:cs="Arial"/>
        </w:rPr>
      </w:pPr>
      <w:r w:rsidRPr="00272CA7">
        <w:rPr>
          <w:rFonts w:ascii="Arial" w:hAnsi="Arial" w:cs="Arial"/>
        </w:rPr>
        <w:t>- Quaisquer penalidades aplicadas serão transcritas no Cadastro Nacional de Empresas Inidôneas e Suspensas (CEIS) e no Cadastro Nacional de Empresas Punidas (CNEP), instituídos no âmbito do Poder Executivo Federal e junto ao Cadastro de Restrições do Direito de Licitar e Contratar com a Administração Pública do Estado do Paraná, conforme art. 161 da Lei 14.133/21.</w:t>
      </w:r>
    </w:p>
    <w:p w14:paraId="0B63E504" w14:textId="0AF0D6DD" w:rsidR="00466023" w:rsidRPr="00272CA7" w:rsidRDefault="00466023" w:rsidP="00EA5681">
      <w:pPr>
        <w:pStyle w:val="PargrafodaLista"/>
        <w:widowControl/>
        <w:numPr>
          <w:ilvl w:val="1"/>
          <w:numId w:val="11"/>
        </w:numPr>
        <w:ind w:left="0" w:firstLine="0"/>
        <w:rPr>
          <w:rFonts w:ascii="Arial" w:hAnsi="Arial" w:cs="Arial"/>
        </w:rPr>
      </w:pPr>
      <w:r w:rsidRPr="00272CA7">
        <w:rPr>
          <w:rFonts w:ascii="Arial" w:hAnsi="Arial" w:cs="Arial"/>
        </w:rPr>
        <w:t>- As multas previstas nest</w:t>
      </w:r>
      <w:r w:rsidR="002C1DC7" w:rsidRPr="00272CA7">
        <w:rPr>
          <w:rFonts w:ascii="Arial" w:hAnsi="Arial" w:cs="Arial"/>
        </w:rPr>
        <w:t>a</w:t>
      </w:r>
      <w:r w:rsidRPr="00272CA7">
        <w:rPr>
          <w:rFonts w:ascii="Arial" w:hAnsi="Arial" w:cs="Arial"/>
        </w:rPr>
        <w:t xml:space="preserve"> </w:t>
      </w:r>
      <w:r w:rsidR="002C1DC7" w:rsidRPr="00272CA7">
        <w:rPr>
          <w:rFonts w:ascii="Arial" w:hAnsi="Arial" w:cs="Arial"/>
        </w:rPr>
        <w:t>ata de registro de preços</w:t>
      </w:r>
      <w:r w:rsidRPr="00272CA7">
        <w:rPr>
          <w:rFonts w:ascii="Arial" w:hAnsi="Arial" w:cs="Arial"/>
        </w:rPr>
        <w:t xml:space="preserve"> poderão ser descontadas do pagamento eventualmente devido pelo contratante decorrente de outros contratos firmados com a Administração Pública Municipal.</w:t>
      </w:r>
    </w:p>
    <w:bookmarkEnd w:id="28"/>
    <w:p w14:paraId="1F3A3EC8" w14:textId="77777777" w:rsidR="009219EC" w:rsidRPr="00272CA7" w:rsidRDefault="009219EC" w:rsidP="00300811">
      <w:pPr>
        <w:tabs>
          <w:tab w:val="left" w:pos="284"/>
        </w:tabs>
        <w:jc w:val="both"/>
        <w:rPr>
          <w:rFonts w:ascii="Arial" w:hAnsi="Arial" w:cs="Arial"/>
        </w:rPr>
      </w:pPr>
    </w:p>
    <w:p w14:paraId="441029D2" w14:textId="77777777" w:rsidR="001F08F9" w:rsidRPr="00272CA7" w:rsidRDefault="001F08F9" w:rsidP="00EA5681">
      <w:pPr>
        <w:pStyle w:val="PargrafodaLista"/>
        <w:widowControl/>
        <w:numPr>
          <w:ilvl w:val="0"/>
          <w:numId w:val="11"/>
        </w:numPr>
        <w:rPr>
          <w:rFonts w:ascii="Arial" w:hAnsi="Arial" w:cs="Arial"/>
          <w:b/>
          <w:bCs/>
          <w:color w:val="000000"/>
        </w:rPr>
      </w:pPr>
      <w:r w:rsidRPr="00272CA7">
        <w:rPr>
          <w:rFonts w:ascii="Arial" w:hAnsi="Arial" w:cs="Arial"/>
          <w:b/>
          <w:bCs/>
          <w:color w:val="000000"/>
        </w:rPr>
        <w:t xml:space="preserve">DOS CRIMES EM LICITAÇÕES E CONTRATOS ADMINISTRATIVOS </w:t>
      </w:r>
    </w:p>
    <w:p w14:paraId="3B214391" w14:textId="77777777" w:rsidR="001F08F9" w:rsidRPr="00272CA7" w:rsidRDefault="001F08F9" w:rsidP="00EA5681">
      <w:pPr>
        <w:pStyle w:val="PargrafodaLista"/>
        <w:widowControl/>
        <w:numPr>
          <w:ilvl w:val="1"/>
          <w:numId w:val="11"/>
        </w:numPr>
        <w:ind w:left="0" w:firstLine="0"/>
        <w:rPr>
          <w:rFonts w:ascii="Arial" w:hAnsi="Arial" w:cs="Arial"/>
          <w:b/>
          <w:bCs/>
        </w:rPr>
      </w:pPr>
      <w:r w:rsidRPr="00272CA7">
        <w:rPr>
          <w:rFonts w:ascii="Arial" w:hAnsi="Arial" w:cs="Arial"/>
        </w:rPr>
        <w:t xml:space="preserve">Conforme o código penal </w:t>
      </w:r>
      <w:hyperlink r:id="rId8" w:history="1">
        <w:r w:rsidRPr="00272CA7">
          <w:rPr>
            <w:rStyle w:val="Forte"/>
            <w:rFonts w:ascii="Arial" w:hAnsi="Arial" w:cs="Arial"/>
            <w:shd w:val="clear" w:color="auto" w:fill="FFFFFF"/>
          </w:rPr>
          <w:t>Decreto-Lei N</w:t>
        </w:r>
        <w:r w:rsidRPr="00272CA7">
          <w:rPr>
            <w:rStyle w:val="Forte"/>
            <w:rFonts w:ascii="Arial" w:hAnsi="Arial" w:cs="Arial"/>
            <w:shd w:val="clear" w:color="auto" w:fill="FFFFFF"/>
            <w:vertAlign w:val="superscript"/>
          </w:rPr>
          <w:t>o</w:t>
        </w:r>
        <w:r w:rsidRPr="00272CA7">
          <w:rPr>
            <w:rStyle w:val="Forte"/>
            <w:rFonts w:ascii="Arial" w:hAnsi="Arial" w:cs="Arial"/>
            <w:shd w:val="clear" w:color="auto" w:fill="FFFFFF"/>
          </w:rPr>
          <w:t> 2.848, de 7 de Dezembro de 1940</w:t>
        </w:r>
      </w:hyperlink>
      <w:r w:rsidRPr="00272CA7">
        <w:rPr>
          <w:rFonts w:ascii="Arial" w:hAnsi="Arial" w:cs="Arial"/>
          <w:b/>
          <w:bCs/>
        </w:rPr>
        <w:t xml:space="preserve"> </w:t>
      </w:r>
      <w:r w:rsidRPr="00272CA7">
        <w:rPr>
          <w:rFonts w:ascii="Arial" w:hAnsi="Arial" w:cs="Arial"/>
        </w:rPr>
        <w:t>constitui crime:</w:t>
      </w:r>
    </w:p>
    <w:p w14:paraId="0629E932" w14:textId="77777777" w:rsidR="001F08F9" w:rsidRPr="00272CA7" w:rsidRDefault="001F08F9" w:rsidP="00EA5681">
      <w:pPr>
        <w:pStyle w:val="NormalWeb"/>
        <w:numPr>
          <w:ilvl w:val="2"/>
          <w:numId w:val="11"/>
        </w:numPr>
        <w:spacing w:before="0" w:beforeAutospacing="0" w:after="0" w:afterAutospacing="0"/>
        <w:ind w:left="0" w:firstLine="0"/>
        <w:jc w:val="both"/>
        <w:rPr>
          <w:rFonts w:ascii="Arial" w:hAnsi="Arial" w:cs="Arial"/>
          <w:b/>
          <w:bCs/>
          <w:color w:val="000000"/>
          <w:sz w:val="22"/>
          <w:szCs w:val="22"/>
        </w:rPr>
      </w:pPr>
      <w:r w:rsidRPr="00272CA7">
        <w:rPr>
          <w:rFonts w:ascii="Arial" w:hAnsi="Arial" w:cs="Arial"/>
          <w:b/>
          <w:bCs/>
          <w:color w:val="000000"/>
          <w:sz w:val="22"/>
          <w:szCs w:val="22"/>
        </w:rPr>
        <w:t>Frustração do caráter competitivo de licitação</w:t>
      </w:r>
    </w:p>
    <w:p w14:paraId="10E3DCA3" w14:textId="77777777" w:rsidR="001F08F9" w:rsidRPr="00272CA7" w:rsidRDefault="001F08F9" w:rsidP="001F08F9">
      <w:pPr>
        <w:pStyle w:val="NormalWeb"/>
        <w:spacing w:before="0" w:beforeAutospacing="0" w:after="0" w:afterAutospacing="0"/>
        <w:jc w:val="both"/>
        <w:rPr>
          <w:rFonts w:ascii="Arial" w:hAnsi="Arial" w:cs="Arial"/>
          <w:color w:val="000000"/>
          <w:sz w:val="22"/>
          <w:szCs w:val="22"/>
        </w:rPr>
      </w:pPr>
      <w:hyperlink r:id="rId9" w:anchor="art337f" w:history="1">
        <w:r w:rsidRPr="00272CA7">
          <w:rPr>
            <w:rStyle w:val="Hyperlink"/>
            <w:rFonts w:ascii="Arial" w:hAnsi="Arial" w:cs="Arial"/>
            <w:sz w:val="22"/>
            <w:szCs w:val="22"/>
          </w:rPr>
          <w:t>Art. 337-F.</w:t>
        </w:r>
      </w:hyperlink>
      <w:r w:rsidRPr="00272CA7">
        <w:rPr>
          <w:rFonts w:ascii="Arial" w:hAnsi="Arial" w:cs="Arial"/>
          <w:color w:val="000000"/>
          <w:sz w:val="22"/>
          <w:szCs w:val="22"/>
        </w:rPr>
        <w:t> Frustrar ou fraudar, com o intuito de obter para si ou para outrem vantagem decorrente da adjudicação do objeto da licitação, o caráter competitivo do processo licitatório</w:t>
      </w:r>
      <w:r w:rsidRPr="00272CA7">
        <w:rPr>
          <w:rFonts w:ascii="Arial" w:hAnsi="Arial" w:cs="Arial"/>
          <w:b/>
          <w:bCs/>
          <w:color w:val="000000"/>
          <w:sz w:val="22"/>
          <w:szCs w:val="22"/>
        </w:rPr>
        <w:t>:</w:t>
      </w:r>
    </w:p>
    <w:p w14:paraId="109418E8" w14:textId="77777777" w:rsidR="001F08F9" w:rsidRPr="00272CA7" w:rsidRDefault="001F08F9" w:rsidP="001F08F9">
      <w:pPr>
        <w:pStyle w:val="NormalWeb"/>
        <w:spacing w:before="0" w:beforeAutospacing="0" w:after="0" w:afterAutospacing="0"/>
        <w:jc w:val="both"/>
        <w:rPr>
          <w:rFonts w:ascii="Arial" w:hAnsi="Arial" w:cs="Arial"/>
          <w:color w:val="000000"/>
          <w:sz w:val="22"/>
          <w:szCs w:val="22"/>
        </w:rPr>
      </w:pPr>
      <w:r w:rsidRPr="00272CA7">
        <w:rPr>
          <w:rFonts w:ascii="Arial" w:hAnsi="Arial" w:cs="Arial"/>
          <w:color w:val="000000"/>
          <w:sz w:val="22"/>
          <w:szCs w:val="22"/>
        </w:rPr>
        <w:lastRenderedPageBreak/>
        <w:t>Pena - reclusão, de 4 (quatro) anos a 8 (oito) anos, e multa.</w:t>
      </w:r>
    </w:p>
    <w:p w14:paraId="1C8C3EE5" w14:textId="77777777" w:rsidR="001F08F9" w:rsidRPr="00272CA7" w:rsidRDefault="001F08F9" w:rsidP="00EA5681">
      <w:pPr>
        <w:pStyle w:val="NormalWeb"/>
        <w:numPr>
          <w:ilvl w:val="2"/>
          <w:numId w:val="11"/>
        </w:numPr>
        <w:spacing w:before="0" w:beforeAutospacing="0" w:after="0" w:afterAutospacing="0"/>
        <w:ind w:left="0" w:firstLine="0"/>
        <w:jc w:val="both"/>
        <w:rPr>
          <w:rFonts w:ascii="Arial" w:hAnsi="Arial" w:cs="Arial"/>
          <w:b/>
          <w:bCs/>
          <w:color w:val="000000"/>
          <w:sz w:val="22"/>
          <w:szCs w:val="22"/>
        </w:rPr>
      </w:pPr>
      <w:r w:rsidRPr="00272CA7">
        <w:rPr>
          <w:rFonts w:ascii="Arial" w:hAnsi="Arial" w:cs="Arial"/>
          <w:b/>
          <w:bCs/>
          <w:color w:val="000000"/>
          <w:sz w:val="22"/>
          <w:szCs w:val="22"/>
        </w:rPr>
        <w:t>Perturbação de processo licitatório</w:t>
      </w:r>
    </w:p>
    <w:p w14:paraId="4B559D06" w14:textId="77777777" w:rsidR="001F08F9" w:rsidRPr="00272CA7" w:rsidRDefault="001F08F9" w:rsidP="001F08F9">
      <w:pPr>
        <w:pStyle w:val="NormalWeb"/>
        <w:spacing w:before="0" w:beforeAutospacing="0" w:after="0" w:afterAutospacing="0"/>
        <w:jc w:val="both"/>
        <w:rPr>
          <w:rFonts w:ascii="Arial" w:hAnsi="Arial" w:cs="Arial"/>
          <w:color w:val="000000"/>
          <w:sz w:val="22"/>
          <w:szCs w:val="22"/>
        </w:rPr>
      </w:pPr>
      <w:hyperlink r:id="rId10" w:anchor="art337i" w:history="1">
        <w:r w:rsidRPr="00272CA7">
          <w:rPr>
            <w:rStyle w:val="Hyperlink"/>
            <w:rFonts w:ascii="Arial" w:hAnsi="Arial" w:cs="Arial"/>
            <w:sz w:val="22"/>
            <w:szCs w:val="22"/>
          </w:rPr>
          <w:t>Art. 337-I</w:t>
        </w:r>
      </w:hyperlink>
      <w:r w:rsidRPr="00272CA7">
        <w:rPr>
          <w:rFonts w:ascii="Arial" w:hAnsi="Arial" w:cs="Arial"/>
          <w:color w:val="000000"/>
          <w:sz w:val="22"/>
          <w:szCs w:val="22"/>
        </w:rPr>
        <w:t>. Impedir, perturbar ou fraudar a realização de qualquer ato de processo licitatório:</w:t>
      </w:r>
    </w:p>
    <w:p w14:paraId="2E75D41C" w14:textId="77777777" w:rsidR="001F08F9" w:rsidRPr="00272CA7" w:rsidRDefault="001F08F9" w:rsidP="001F08F9">
      <w:pPr>
        <w:pStyle w:val="NormalWeb"/>
        <w:spacing w:before="0" w:beforeAutospacing="0" w:after="0" w:afterAutospacing="0"/>
        <w:jc w:val="both"/>
        <w:rPr>
          <w:rFonts w:ascii="Arial" w:hAnsi="Arial" w:cs="Arial"/>
          <w:color w:val="000000"/>
          <w:sz w:val="22"/>
          <w:szCs w:val="22"/>
        </w:rPr>
      </w:pPr>
      <w:r w:rsidRPr="00272CA7">
        <w:rPr>
          <w:rFonts w:ascii="Arial" w:hAnsi="Arial" w:cs="Arial"/>
          <w:color w:val="000000"/>
          <w:sz w:val="22"/>
          <w:szCs w:val="22"/>
        </w:rPr>
        <w:t>Pena - detenção, de 6 (seis) meses a 3 (três) anos, e multa.</w:t>
      </w:r>
    </w:p>
    <w:p w14:paraId="79570358" w14:textId="77777777" w:rsidR="001F08F9" w:rsidRPr="00272CA7" w:rsidRDefault="001F08F9" w:rsidP="00EA5681">
      <w:pPr>
        <w:pStyle w:val="NormalWeb"/>
        <w:numPr>
          <w:ilvl w:val="2"/>
          <w:numId w:val="11"/>
        </w:numPr>
        <w:spacing w:before="0" w:beforeAutospacing="0" w:after="0" w:afterAutospacing="0"/>
        <w:ind w:left="0" w:firstLine="0"/>
        <w:jc w:val="both"/>
        <w:rPr>
          <w:rFonts w:ascii="Arial" w:hAnsi="Arial" w:cs="Arial"/>
          <w:b/>
          <w:bCs/>
          <w:color w:val="000000"/>
          <w:sz w:val="22"/>
          <w:szCs w:val="22"/>
        </w:rPr>
      </w:pPr>
      <w:r w:rsidRPr="00272CA7">
        <w:rPr>
          <w:rFonts w:ascii="Arial" w:hAnsi="Arial" w:cs="Arial"/>
          <w:b/>
          <w:bCs/>
          <w:color w:val="000000"/>
          <w:sz w:val="22"/>
          <w:szCs w:val="22"/>
        </w:rPr>
        <w:t>- Fraude em licitação ou contrato</w:t>
      </w:r>
    </w:p>
    <w:p w14:paraId="1A284A9F" w14:textId="77777777" w:rsidR="001F08F9" w:rsidRPr="00272CA7" w:rsidRDefault="001F08F9" w:rsidP="001F08F9">
      <w:pPr>
        <w:pStyle w:val="NormalWeb"/>
        <w:spacing w:before="0" w:beforeAutospacing="0" w:after="0" w:afterAutospacing="0"/>
        <w:jc w:val="both"/>
        <w:rPr>
          <w:rFonts w:ascii="Arial" w:hAnsi="Arial" w:cs="Arial"/>
          <w:color w:val="000000"/>
          <w:sz w:val="22"/>
          <w:szCs w:val="22"/>
        </w:rPr>
      </w:pPr>
      <w:hyperlink r:id="rId11" w:anchor="art337l" w:history="1">
        <w:r w:rsidRPr="00272CA7">
          <w:rPr>
            <w:rStyle w:val="Hyperlink"/>
            <w:rFonts w:ascii="Arial" w:hAnsi="Arial" w:cs="Arial"/>
            <w:sz w:val="22"/>
            <w:szCs w:val="22"/>
          </w:rPr>
          <w:t>Art. 337-L</w:t>
        </w:r>
      </w:hyperlink>
      <w:r w:rsidRPr="00272CA7">
        <w:rPr>
          <w:rFonts w:ascii="Arial" w:hAnsi="Arial" w:cs="Arial"/>
          <w:color w:val="000000"/>
          <w:sz w:val="22"/>
          <w:szCs w:val="22"/>
        </w:rPr>
        <w:t>. Fraudar, em prejuízo da Administração Pública, licitação ou contrato dela decorrente, mediante:</w:t>
      </w:r>
    </w:p>
    <w:p w14:paraId="16C36EC9" w14:textId="77777777" w:rsidR="001F08F9" w:rsidRPr="00272CA7" w:rsidRDefault="001F08F9" w:rsidP="001F08F9">
      <w:pPr>
        <w:pStyle w:val="NormalWeb"/>
        <w:spacing w:before="0" w:beforeAutospacing="0" w:after="0" w:afterAutospacing="0"/>
        <w:jc w:val="both"/>
        <w:rPr>
          <w:rFonts w:ascii="Arial" w:hAnsi="Arial" w:cs="Arial"/>
          <w:color w:val="000000"/>
          <w:sz w:val="22"/>
          <w:szCs w:val="22"/>
        </w:rPr>
      </w:pPr>
      <w:r w:rsidRPr="00272CA7">
        <w:rPr>
          <w:rFonts w:ascii="Arial" w:hAnsi="Arial" w:cs="Arial"/>
          <w:color w:val="000000"/>
          <w:sz w:val="22"/>
          <w:szCs w:val="22"/>
        </w:rPr>
        <w:t>I - entrega de mercadoria ou prestação de serviços com qualidade ou em quantidade diversas das previstas no edital ou nos instrumentos contratuais;</w:t>
      </w:r>
    </w:p>
    <w:p w14:paraId="627DD143" w14:textId="77777777" w:rsidR="001F08F9" w:rsidRPr="00272CA7" w:rsidRDefault="001F08F9" w:rsidP="001F08F9">
      <w:pPr>
        <w:pStyle w:val="NormalWeb"/>
        <w:spacing w:before="0" w:beforeAutospacing="0" w:after="0" w:afterAutospacing="0"/>
        <w:jc w:val="both"/>
        <w:rPr>
          <w:rFonts w:ascii="Arial" w:hAnsi="Arial" w:cs="Arial"/>
          <w:color w:val="000000"/>
          <w:sz w:val="22"/>
          <w:szCs w:val="22"/>
        </w:rPr>
      </w:pPr>
      <w:r w:rsidRPr="00272CA7">
        <w:rPr>
          <w:rFonts w:ascii="Arial" w:hAnsi="Arial" w:cs="Arial"/>
          <w:color w:val="000000"/>
          <w:sz w:val="22"/>
          <w:szCs w:val="22"/>
        </w:rPr>
        <w:t>II - fornecimento, como verdadeira ou perfeita, de mercadoria falsificada, deteriorada, inservível para consumo ou com prazo de validade vencido;</w:t>
      </w:r>
    </w:p>
    <w:p w14:paraId="0FD1D2AE" w14:textId="77777777" w:rsidR="001F08F9" w:rsidRPr="00272CA7" w:rsidRDefault="001F08F9" w:rsidP="00AE45C1">
      <w:pPr>
        <w:pStyle w:val="NormalWeb"/>
        <w:spacing w:before="0" w:beforeAutospacing="0" w:after="0" w:afterAutospacing="0"/>
        <w:jc w:val="both"/>
        <w:rPr>
          <w:rFonts w:ascii="Arial" w:hAnsi="Arial" w:cs="Arial"/>
          <w:color w:val="000000"/>
          <w:sz w:val="22"/>
          <w:szCs w:val="22"/>
        </w:rPr>
      </w:pPr>
      <w:r w:rsidRPr="00272CA7">
        <w:rPr>
          <w:rFonts w:ascii="Arial" w:hAnsi="Arial" w:cs="Arial"/>
          <w:color w:val="000000"/>
          <w:sz w:val="22"/>
          <w:szCs w:val="22"/>
        </w:rPr>
        <w:t>III - entrega de uma mercadoria por outra;</w:t>
      </w:r>
    </w:p>
    <w:p w14:paraId="7F8C20CB" w14:textId="77777777" w:rsidR="001F08F9" w:rsidRPr="00272CA7" w:rsidRDefault="001F08F9" w:rsidP="00AE45C1">
      <w:pPr>
        <w:pStyle w:val="NormalWeb"/>
        <w:spacing w:before="0" w:beforeAutospacing="0" w:after="0" w:afterAutospacing="0"/>
        <w:jc w:val="both"/>
        <w:rPr>
          <w:rFonts w:ascii="Arial" w:hAnsi="Arial" w:cs="Arial"/>
          <w:color w:val="000000"/>
          <w:sz w:val="22"/>
          <w:szCs w:val="22"/>
        </w:rPr>
      </w:pPr>
      <w:r w:rsidRPr="00272CA7">
        <w:rPr>
          <w:rFonts w:ascii="Arial" w:hAnsi="Arial" w:cs="Arial"/>
          <w:color w:val="000000"/>
          <w:sz w:val="22"/>
          <w:szCs w:val="22"/>
        </w:rPr>
        <w:t>IV - alteração da substância, qualidade ou quantidade da mercadoria ou do serviço fornecido;</w:t>
      </w:r>
    </w:p>
    <w:p w14:paraId="3DD305CE" w14:textId="77777777" w:rsidR="001F08F9" w:rsidRPr="00272CA7" w:rsidRDefault="001F08F9" w:rsidP="00AE45C1">
      <w:pPr>
        <w:pStyle w:val="NormalWeb"/>
        <w:spacing w:before="0" w:beforeAutospacing="0" w:after="0" w:afterAutospacing="0"/>
        <w:jc w:val="both"/>
        <w:rPr>
          <w:rFonts w:ascii="Arial" w:hAnsi="Arial" w:cs="Arial"/>
          <w:color w:val="000000"/>
          <w:sz w:val="22"/>
          <w:szCs w:val="22"/>
        </w:rPr>
      </w:pPr>
      <w:r w:rsidRPr="00272CA7">
        <w:rPr>
          <w:rFonts w:ascii="Arial" w:hAnsi="Arial" w:cs="Arial"/>
          <w:color w:val="000000"/>
          <w:sz w:val="22"/>
          <w:szCs w:val="22"/>
        </w:rPr>
        <w:t>V - qualquer meio fraudulento que torne injustamente mais onerosa para a Administração Pública a proposta ou a execução do contrato:</w:t>
      </w:r>
    </w:p>
    <w:p w14:paraId="639285A1" w14:textId="77777777" w:rsidR="001F08F9" w:rsidRPr="00272CA7" w:rsidRDefault="001F08F9" w:rsidP="00AE45C1">
      <w:pPr>
        <w:pStyle w:val="NormalWeb"/>
        <w:spacing w:before="0" w:beforeAutospacing="0" w:after="0" w:afterAutospacing="0"/>
        <w:jc w:val="both"/>
        <w:rPr>
          <w:rFonts w:ascii="Arial" w:hAnsi="Arial" w:cs="Arial"/>
          <w:color w:val="000000"/>
          <w:sz w:val="22"/>
          <w:szCs w:val="22"/>
        </w:rPr>
      </w:pPr>
      <w:r w:rsidRPr="00272CA7">
        <w:rPr>
          <w:rFonts w:ascii="Arial" w:hAnsi="Arial" w:cs="Arial"/>
          <w:color w:val="000000"/>
          <w:sz w:val="22"/>
          <w:szCs w:val="22"/>
        </w:rPr>
        <w:t>Pena - reclusão, de 4 (quatro) anos a 8 (oito) anos, e multa.</w:t>
      </w:r>
    </w:p>
    <w:p w14:paraId="02D46A04" w14:textId="6C301242" w:rsidR="005E4109" w:rsidRPr="00272CA7" w:rsidRDefault="005E4109" w:rsidP="00EA5681">
      <w:pPr>
        <w:pStyle w:val="NormalWeb"/>
        <w:numPr>
          <w:ilvl w:val="1"/>
          <w:numId w:val="11"/>
        </w:numPr>
        <w:spacing w:before="0" w:beforeAutospacing="0" w:after="0" w:afterAutospacing="0"/>
        <w:ind w:left="0" w:firstLine="0"/>
        <w:jc w:val="both"/>
        <w:rPr>
          <w:rFonts w:ascii="Arial" w:hAnsi="Arial" w:cs="Arial"/>
          <w:sz w:val="22"/>
          <w:szCs w:val="22"/>
        </w:rPr>
      </w:pPr>
      <w:r w:rsidRPr="00272CA7">
        <w:rPr>
          <w:rFonts w:ascii="Arial" w:hAnsi="Arial" w:cs="Arial"/>
          <w:sz w:val="22"/>
          <w:szCs w:val="22"/>
        </w:rPr>
        <w:t>Os demais crimes previstos no Decreto-Lei ora referido, se cometidos, mesmo que não conste de forma expressa no presente item, implicará nas respectivas penalidades à quem lhe der causa.</w:t>
      </w:r>
    </w:p>
    <w:p w14:paraId="3BD88618" w14:textId="77777777" w:rsidR="001F08F9" w:rsidRPr="00272CA7" w:rsidRDefault="001F08F9" w:rsidP="00AE45C1">
      <w:pPr>
        <w:tabs>
          <w:tab w:val="left" w:pos="284"/>
        </w:tabs>
        <w:jc w:val="both"/>
        <w:rPr>
          <w:rFonts w:ascii="Arial" w:hAnsi="Arial" w:cs="Arial"/>
        </w:rPr>
      </w:pPr>
    </w:p>
    <w:p w14:paraId="1887537A" w14:textId="4E2B0C01" w:rsidR="009219EC" w:rsidRPr="00272CA7" w:rsidRDefault="00D17854" w:rsidP="00EA5681">
      <w:pPr>
        <w:pStyle w:val="PargrafodaLista"/>
        <w:numPr>
          <w:ilvl w:val="0"/>
          <w:numId w:val="11"/>
        </w:numPr>
        <w:tabs>
          <w:tab w:val="left" w:pos="284"/>
        </w:tabs>
        <w:ind w:left="0" w:firstLine="0"/>
        <w:rPr>
          <w:rFonts w:ascii="Arial" w:hAnsi="Arial" w:cs="Arial"/>
          <w:b/>
          <w:bCs/>
        </w:rPr>
      </w:pPr>
      <w:r w:rsidRPr="00272CA7">
        <w:rPr>
          <w:rFonts w:ascii="Arial" w:hAnsi="Arial" w:cs="Arial"/>
          <w:b/>
          <w:bCs/>
        </w:rPr>
        <w:t xml:space="preserve">– </w:t>
      </w:r>
      <w:r w:rsidR="00A8059B" w:rsidRPr="00272CA7">
        <w:rPr>
          <w:rFonts w:ascii="Arial" w:hAnsi="Arial" w:cs="Arial"/>
          <w:b/>
          <w:bCs/>
        </w:rPr>
        <w:t>EXTINÇÃO</w:t>
      </w:r>
      <w:r w:rsidRPr="00272CA7">
        <w:rPr>
          <w:rFonts w:ascii="Arial" w:hAnsi="Arial" w:cs="Arial"/>
          <w:b/>
          <w:bCs/>
        </w:rPr>
        <w:t xml:space="preserve"> CONTRATUAL</w:t>
      </w:r>
    </w:p>
    <w:p w14:paraId="7060D715" w14:textId="77777777" w:rsidR="004D7F47" w:rsidRPr="00272CA7" w:rsidRDefault="004D7F47" w:rsidP="00EA5681">
      <w:pPr>
        <w:pStyle w:val="PargrafodaLista"/>
        <w:numPr>
          <w:ilvl w:val="1"/>
          <w:numId w:val="11"/>
        </w:numPr>
        <w:tabs>
          <w:tab w:val="left" w:pos="284"/>
        </w:tabs>
        <w:ind w:left="0" w:firstLine="0"/>
        <w:rPr>
          <w:rFonts w:ascii="Arial" w:hAnsi="Arial" w:cs="Arial"/>
        </w:rPr>
      </w:pPr>
      <w:r w:rsidRPr="00272CA7">
        <w:rPr>
          <w:rFonts w:ascii="Arial" w:hAnsi="Arial" w:cs="Arial"/>
        </w:rPr>
        <w:t>- O contrato poderá ser rescindido caso ocorram quaisquer dos fatos elencados no art. 137, 138 e 139 da Lei n.º 14.133/21.</w:t>
      </w:r>
    </w:p>
    <w:p w14:paraId="29C214EA" w14:textId="45DDFDDD" w:rsidR="009219EC" w:rsidRPr="00272CA7" w:rsidRDefault="00D17854" w:rsidP="00EA5681">
      <w:pPr>
        <w:pStyle w:val="PargrafodaLista"/>
        <w:numPr>
          <w:ilvl w:val="1"/>
          <w:numId w:val="11"/>
        </w:numPr>
        <w:tabs>
          <w:tab w:val="left" w:pos="284"/>
        </w:tabs>
        <w:ind w:left="0" w:firstLine="0"/>
        <w:rPr>
          <w:rFonts w:ascii="Arial" w:hAnsi="Arial" w:cs="Arial"/>
        </w:rPr>
      </w:pPr>
      <w:r w:rsidRPr="00272CA7">
        <w:rPr>
          <w:rFonts w:ascii="Arial" w:hAnsi="Arial" w:cs="Arial"/>
        </w:rPr>
        <w:t>- O contrato se extingue quando cumpridas as obrigações de ambas as partes, ainda que</w:t>
      </w:r>
      <w:r w:rsidR="008A1FA3" w:rsidRPr="00272CA7">
        <w:rPr>
          <w:rFonts w:ascii="Arial" w:hAnsi="Arial" w:cs="Arial"/>
        </w:rPr>
        <w:t xml:space="preserve"> isso ocorra antes do prazo estipulado para tanto.</w:t>
      </w:r>
    </w:p>
    <w:p w14:paraId="15A93080" w14:textId="016F51E1" w:rsidR="009219EC" w:rsidRPr="00272CA7" w:rsidRDefault="009219EC" w:rsidP="00AE45C1">
      <w:pPr>
        <w:tabs>
          <w:tab w:val="left" w:pos="284"/>
        </w:tabs>
        <w:jc w:val="both"/>
        <w:rPr>
          <w:rFonts w:ascii="Arial" w:hAnsi="Arial" w:cs="Arial"/>
        </w:rPr>
      </w:pPr>
    </w:p>
    <w:p w14:paraId="26BE50F1" w14:textId="77777777" w:rsidR="003F3E8E" w:rsidRPr="00272CA7" w:rsidRDefault="00D17854" w:rsidP="00EA5681">
      <w:pPr>
        <w:pStyle w:val="PargrafodaLista"/>
        <w:numPr>
          <w:ilvl w:val="0"/>
          <w:numId w:val="11"/>
        </w:numPr>
        <w:tabs>
          <w:tab w:val="left" w:pos="284"/>
        </w:tabs>
        <w:ind w:left="0" w:firstLine="0"/>
        <w:rPr>
          <w:rFonts w:ascii="Arial" w:hAnsi="Arial" w:cs="Arial"/>
          <w:b/>
          <w:bCs/>
        </w:rPr>
      </w:pPr>
      <w:r w:rsidRPr="00272CA7">
        <w:rPr>
          <w:rFonts w:ascii="Arial" w:hAnsi="Arial" w:cs="Arial"/>
          <w:b/>
          <w:bCs/>
        </w:rPr>
        <w:t xml:space="preserve">– </w:t>
      </w:r>
      <w:r w:rsidR="003F3E8E" w:rsidRPr="00272CA7">
        <w:rPr>
          <w:rFonts w:ascii="Arial" w:hAnsi="Arial" w:cs="Arial"/>
          <w:b/>
          <w:bCs/>
        </w:rPr>
        <w:t>DISPOSIÇÕES GERAIS</w:t>
      </w:r>
    </w:p>
    <w:p w14:paraId="47B5CF56" w14:textId="6D09C931" w:rsidR="003F3E8E" w:rsidRPr="00272CA7" w:rsidRDefault="003F3E8E" w:rsidP="00EA5681">
      <w:pPr>
        <w:pStyle w:val="PargrafodaLista"/>
        <w:widowControl/>
        <w:numPr>
          <w:ilvl w:val="1"/>
          <w:numId w:val="11"/>
        </w:numPr>
        <w:ind w:left="0" w:firstLine="0"/>
        <w:rPr>
          <w:rFonts w:ascii="Arial" w:hAnsi="Arial" w:cs="Arial"/>
        </w:rPr>
      </w:pPr>
      <w:r w:rsidRPr="00272CA7">
        <w:rPr>
          <w:rFonts w:ascii="Arial" w:hAnsi="Arial" w:cs="Arial"/>
        </w:rPr>
        <w:t>- A realização da licitação não implica necessariamente a contratação total ou parcial do montante previsto, por 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14.133/2021.</w:t>
      </w:r>
    </w:p>
    <w:p w14:paraId="24DFEFC9" w14:textId="1E0702BF" w:rsidR="003F3E8E" w:rsidRPr="00272CA7" w:rsidRDefault="003F3E8E" w:rsidP="00EA5681">
      <w:pPr>
        <w:pStyle w:val="PargrafodaLista"/>
        <w:widowControl/>
        <w:numPr>
          <w:ilvl w:val="1"/>
          <w:numId w:val="11"/>
        </w:numPr>
        <w:ind w:left="0" w:firstLine="0"/>
        <w:rPr>
          <w:rFonts w:ascii="Arial" w:hAnsi="Arial" w:cs="Arial"/>
        </w:rPr>
      </w:pPr>
      <w:r w:rsidRPr="00272CA7">
        <w:rPr>
          <w:rFonts w:ascii="Arial" w:hAnsi="Arial" w:cs="Arial"/>
          <w:bCs/>
        </w:rPr>
        <w:t xml:space="preserve">A Administração </w:t>
      </w:r>
      <w:r w:rsidR="003B2927" w:rsidRPr="00272CA7">
        <w:rPr>
          <w:rFonts w:ascii="Arial" w:hAnsi="Arial" w:cs="Arial"/>
          <w:bCs/>
        </w:rPr>
        <w:t xml:space="preserve">e </w:t>
      </w:r>
      <w:r w:rsidR="003B2927" w:rsidRPr="00272CA7">
        <w:rPr>
          <w:rFonts w:ascii="Arial" w:hAnsi="Arial" w:cs="Arial"/>
        </w:rPr>
        <w:t>a</w:t>
      </w:r>
      <w:r w:rsidR="00896934" w:rsidRPr="00272CA7">
        <w:rPr>
          <w:rFonts w:ascii="Arial" w:hAnsi="Arial" w:cs="Arial"/>
        </w:rPr>
        <w:t xml:space="preserve">s Secretarias Solicitantes </w:t>
      </w:r>
      <w:r w:rsidR="003B2927" w:rsidRPr="00272CA7">
        <w:rPr>
          <w:rFonts w:ascii="Arial" w:hAnsi="Arial" w:cs="Arial"/>
          <w:bCs/>
        </w:rPr>
        <w:t xml:space="preserve">não responderão </w:t>
      </w:r>
      <w:r w:rsidRPr="00272CA7">
        <w:rPr>
          <w:rFonts w:ascii="Arial" w:hAnsi="Arial" w:cs="Arial"/>
          <w:bCs/>
        </w:rPr>
        <w:t>por quaisquer compromissos assumidos pela detentora da ata com terceiros, ainda que vinculados à execução do objeto.</w:t>
      </w:r>
    </w:p>
    <w:p w14:paraId="1B7AACEE" w14:textId="77777777" w:rsidR="00641450" w:rsidRPr="00272CA7" w:rsidRDefault="003F3E8E" w:rsidP="00EA5681">
      <w:pPr>
        <w:pStyle w:val="PargrafodaLista"/>
        <w:widowControl/>
        <w:numPr>
          <w:ilvl w:val="1"/>
          <w:numId w:val="11"/>
        </w:numPr>
        <w:ind w:left="0" w:firstLine="0"/>
        <w:rPr>
          <w:rFonts w:ascii="Arial" w:hAnsi="Arial" w:cs="Arial"/>
        </w:rPr>
      </w:pPr>
      <w:r w:rsidRPr="00272CA7">
        <w:rPr>
          <w:rFonts w:ascii="Arial" w:hAnsi="Arial" w:cs="Arial"/>
          <w:bCs/>
        </w:rPr>
        <w:t>A detentora da ata assumirá integral responsabilidade pelos danos que causar ao Município e a terceiros, por si ou seus sucessores e representantes, na execução do objeto d</w:t>
      </w:r>
      <w:r w:rsidR="00EB1094" w:rsidRPr="00272CA7">
        <w:rPr>
          <w:rFonts w:ascii="Arial" w:hAnsi="Arial" w:cs="Arial"/>
          <w:bCs/>
        </w:rPr>
        <w:t>a</w:t>
      </w:r>
      <w:r w:rsidRPr="00272CA7">
        <w:rPr>
          <w:rFonts w:ascii="Arial" w:hAnsi="Arial" w:cs="Arial"/>
          <w:bCs/>
        </w:rPr>
        <w:t xml:space="preserve"> presente </w:t>
      </w:r>
      <w:r w:rsidR="00EB1094" w:rsidRPr="00272CA7">
        <w:rPr>
          <w:rFonts w:ascii="Arial" w:hAnsi="Arial" w:cs="Arial"/>
          <w:bCs/>
        </w:rPr>
        <w:t>ata de registro de preços</w:t>
      </w:r>
      <w:r w:rsidRPr="00272CA7">
        <w:rPr>
          <w:rFonts w:ascii="Arial" w:hAnsi="Arial" w:cs="Arial"/>
          <w:bCs/>
        </w:rPr>
        <w:t>, isentando o Município de Vera Cruz do Oeste de qualquer reclamação que possa surgir em decorrência dos mesmos.</w:t>
      </w:r>
    </w:p>
    <w:p w14:paraId="1B7F6724" w14:textId="38E6E946" w:rsidR="00916942" w:rsidRPr="00272CA7" w:rsidRDefault="004D6FE5" w:rsidP="00EA5681">
      <w:pPr>
        <w:pStyle w:val="PargrafodaLista"/>
        <w:widowControl/>
        <w:numPr>
          <w:ilvl w:val="1"/>
          <w:numId w:val="11"/>
        </w:numPr>
        <w:ind w:left="0" w:firstLine="0"/>
        <w:rPr>
          <w:rFonts w:ascii="Arial" w:hAnsi="Arial" w:cs="Arial"/>
        </w:rPr>
      </w:pPr>
      <w:r w:rsidRPr="00272CA7">
        <w:rPr>
          <w:rFonts w:ascii="Arial" w:hAnsi="Arial" w:cs="Arial"/>
        </w:rPr>
        <w:t>Os itens deverão estar em conformidade com as normas vigentes</w:t>
      </w:r>
      <w:r w:rsidR="00000A88" w:rsidRPr="00272CA7">
        <w:rPr>
          <w:rFonts w:ascii="Arial" w:hAnsi="Arial" w:cs="Arial"/>
        </w:rPr>
        <w:t xml:space="preserve"> e </w:t>
      </w:r>
      <w:r w:rsidRPr="00272CA7">
        <w:rPr>
          <w:rFonts w:ascii="Arial" w:hAnsi="Arial" w:cs="Arial"/>
        </w:rPr>
        <w:t>serão recebidos e conferidos pel</w:t>
      </w:r>
      <w:r w:rsidR="00DD3D69" w:rsidRPr="00272CA7">
        <w:rPr>
          <w:rFonts w:ascii="Arial" w:hAnsi="Arial" w:cs="Arial"/>
        </w:rPr>
        <w:t>o responsável da secretaria/</w:t>
      </w:r>
      <w:r w:rsidRPr="00272CA7">
        <w:rPr>
          <w:rFonts w:ascii="Arial" w:hAnsi="Arial" w:cs="Arial"/>
        </w:rPr>
        <w:t>Comissão de Recebimento de Bens e Serviços da Prefeitura do Município de Vera Cruz do Oeste</w:t>
      </w:r>
      <w:r w:rsidR="00916942" w:rsidRPr="00272CA7">
        <w:rPr>
          <w:rFonts w:ascii="Arial" w:hAnsi="Arial" w:cs="Arial"/>
        </w:rPr>
        <w:t xml:space="preserve"> que verificarão o estado de conservação e validade dos mesmos</w:t>
      </w:r>
      <w:r w:rsidRPr="00272CA7">
        <w:rPr>
          <w:rFonts w:ascii="Arial" w:hAnsi="Arial" w:cs="Arial"/>
        </w:rPr>
        <w:t xml:space="preserve">. </w:t>
      </w:r>
    </w:p>
    <w:p w14:paraId="4EAFC299" w14:textId="5494E338" w:rsidR="004D6FE5" w:rsidRPr="00272CA7" w:rsidRDefault="004D6FE5" w:rsidP="00EA5681">
      <w:pPr>
        <w:pStyle w:val="PargrafodaLista"/>
        <w:widowControl/>
        <w:numPr>
          <w:ilvl w:val="1"/>
          <w:numId w:val="11"/>
        </w:numPr>
        <w:ind w:left="0" w:firstLine="0"/>
        <w:rPr>
          <w:rFonts w:ascii="Arial" w:hAnsi="Arial" w:cs="Arial"/>
        </w:rPr>
      </w:pPr>
      <w:r w:rsidRPr="00272CA7">
        <w:rPr>
          <w:rFonts w:ascii="Arial" w:hAnsi="Arial" w:cs="Arial"/>
        </w:rPr>
        <w:t xml:space="preserve">Os </w:t>
      </w:r>
      <w:r w:rsidR="002E07A9" w:rsidRPr="00272CA7">
        <w:rPr>
          <w:rFonts w:ascii="Arial" w:hAnsi="Arial" w:cs="Arial"/>
        </w:rPr>
        <w:t>equipamentos</w:t>
      </w:r>
      <w:r w:rsidR="00C90E96" w:rsidRPr="00272CA7">
        <w:rPr>
          <w:rFonts w:ascii="Arial" w:hAnsi="Arial" w:cs="Arial"/>
        </w:rPr>
        <w:t xml:space="preserve">/materiais </w:t>
      </w:r>
      <w:r w:rsidRPr="00272CA7">
        <w:rPr>
          <w:rFonts w:ascii="Arial" w:hAnsi="Arial" w:cs="Arial"/>
        </w:rPr>
        <w:t>que apresentarem defeitos serão rejeitados, obrigando-se o fornecedor a substituí-los</w:t>
      </w:r>
      <w:r w:rsidR="00A06C32" w:rsidRPr="00272CA7">
        <w:rPr>
          <w:rFonts w:ascii="Arial" w:hAnsi="Arial" w:cs="Arial"/>
        </w:rPr>
        <w:t xml:space="preserve"> no prazo estipulado</w:t>
      </w:r>
      <w:r w:rsidRPr="00272CA7">
        <w:rPr>
          <w:rFonts w:ascii="Arial" w:hAnsi="Arial" w:cs="Arial"/>
        </w:rPr>
        <w:t xml:space="preserve">, sem prejuízo para a Prefeitura do Município de Vera Cruz do Oeste. </w:t>
      </w:r>
    </w:p>
    <w:p w14:paraId="47C9495D" w14:textId="77777777" w:rsidR="004D6FE5" w:rsidRPr="00272CA7" w:rsidRDefault="004D6FE5" w:rsidP="00EA5681">
      <w:pPr>
        <w:pStyle w:val="PargrafodaLista"/>
        <w:widowControl/>
        <w:numPr>
          <w:ilvl w:val="1"/>
          <w:numId w:val="11"/>
        </w:numPr>
        <w:ind w:left="0" w:firstLine="0"/>
        <w:rPr>
          <w:rFonts w:ascii="Arial" w:hAnsi="Arial" w:cs="Arial"/>
        </w:rPr>
      </w:pPr>
      <w:r w:rsidRPr="00272CA7">
        <w:rPr>
          <w:rFonts w:ascii="Arial" w:hAnsi="Arial" w:cs="Arial"/>
        </w:rPr>
        <w:t>Apurada, em qualquer tempo, divergência entre as especificações pré-fixadas e o fornecimento efetuado, serão aplicadas à empresa as sanções previstas na legislação vigente.</w:t>
      </w:r>
    </w:p>
    <w:p w14:paraId="6D78E6CC" w14:textId="72D65C03" w:rsidR="003F3E8E" w:rsidRPr="00272CA7" w:rsidRDefault="003F3E8E" w:rsidP="00EA5681">
      <w:pPr>
        <w:pStyle w:val="PargrafodaLista"/>
        <w:widowControl/>
        <w:numPr>
          <w:ilvl w:val="1"/>
          <w:numId w:val="11"/>
        </w:numPr>
        <w:ind w:left="0" w:firstLine="0"/>
        <w:rPr>
          <w:rFonts w:ascii="Arial" w:hAnsi="Arial" w:cs="Arial"/>
        </w:rPr>
      </w:pPr>
      <w:r w:rsidRPr="00272CA7">
        <w:rPr>
          <w:rFonts w:ascii="Arial" w:hAnsi="Arial" w:cs="Arial"/>
          <w:bCs/>
        </w:rPr>
        <w:t>Nos preços deverão estar incluídas todas as despesas com frete, impostos, taxas, tributos</w:t>
      </w:r>
      <w:r w:rsidR="00DB7536" w:rsidRPr="00272CA7">
        <w:rPr>
          <w:rFonts w:ascii="Arial" w:hAnsi="Arial" w:cs="Arial"/>
          <w:bCs/>
        </w:rPr>
        <w:t xml:space="preserve">, </w:t>
      </w:r>
      <w:r w:rsidRPr="00272CA7">
        <w:rPr>
          <w:rFonts w:ascii="Arial" w:hAnsi="Arial" w:cs="Arial"/>
          <w:bCs/>
        </w:rPr>
        <w:t>seguros e todos os demais encargos e despesas necessários ao fornecimento e entrega do objeto licitado no Município de Vera Cruz do Oeste, sendo que a detentora da ata será responsável por quaisquer ônus decorrentes de marcas, registros e patentes ao objeto cotado.</w:t>
      </w:r>
    </w:p>
    <w:p w14:paraId="4D83CE7B" w14:textId="1061A85A" w:rsidR="00B00597" w:rsidRPr="00272CA7" w:rsidRDefault="00B00597" w:rsidP="00EA5681">
      <w:pPr>
        <w:pStyle w:val="PargrafodaLista"/>
        <w:widowControl/>
        <w:numPr>
          <w:ilvl w:val="1"/>
          <w:numId w:val="11"/>
        </w:numPr>
        <w:ind w:left="0" w:firstLine="0"/>
        <w:rPr>
          <w:rFonts w:ascii="Arial" w:hAnsi="Arial" w:cs="Arial"/>
        </w:rPr>
      </w:pPr>
      <w:r w:rsidRPr="00272CA7">
        <w:rPr>
          <w:rFonts w:ascii="Arial" w:hAnsi="Arial" w:cs="Arial"/>
        </w:rPr>
        <w:lastRenderedPageBreak/>
        <w:t>As comunicações entre o órgão ou entidade e a detentora da ata devem ser realizadas por escrito sempre que o ato exigir tal formalidade, admitindo-se o uso de mensagem eletrônica para esse fim.</w:t>
      </w:r>
    </w:p>
    <w:p w14:paraId="52AB6FD7" w14:textId="658FD93C" w:rsidR="0029116D" w:rsidRPr="008C6F96" w:rsidRDefault="0063092A" w:rsidP="0063092A">
      <w:pPr>
        <w:pStyle w:val="PargrafodaLista"/>
        <w:widowControl/>
        <w:numPr>
          <w:ilvl w:val="1"/>
          <w:numId w:val="11"/>
        </w:numPr>
        <w:ind w:left="0" w:firstLine="0"/>
        <w:rPr>
          <w:rFonts w:ascii="Arial" w:hAnsi="Arial" w:cs="Arial"/>
        </w:rPr>
      </w:pPr>
      <w:r w:rsidRPr="008C6F96">
        <w:rPr>
          <w:rFonts w:ascii="Arial" w:hAnsi="Arial" w:cs="Arial"/>
        </w:rPr>
        <w:t>O contratante se reserva ao direito de, sempre que julgar necessário, verificar, por meio de seus funcionários, se as prescrições das normas d</w:t>
      </w:r>
      <w:r w:rsidR="001626C2" w:rsidRPr="008C6F96">
        <w:rPr>
          <w:rFonts w:ascii="Arial" w:hAnsi="Arial" w:cs="Arial"/>
        </w:rPr>
        <w:t>o</w:t>
      </w:r>
      <w:r w:rsidRPr="008C6F96">
        <w:rPr>
          <w:rFonts w:ascii="Arial" w:hAnsi="Arial" w:cs="Arial"/>
        </w:rPr>
        <w:t xml:space="preserve"> edital estão sendo cumpridas pela </w:t>
      </w:r>
      <w:r w:rsidR="00787D59" w:rsidRPr="008C6F96">
        <w:rPr>
          <w:rFonts w:ascii="Arial" w:hAnsi="Arial" w:cs="Arial"/>
        </w:rPr>
        <w:t>detentora da ata.</w:t>
      </w:r>
    </w:p>
    <w:p w14:paraId="15EE7A57" w14:textId="1310B74A" w:rsidR="009219EC" w:rsidRPr="00272CA7" w:rsidRDefault="00D17854" w:rsidP="00EA5681">
      <w:pPr>
        <w:pStyle w:val="PargrafodaLista"/>
        <w:numPr>
          <w:ilvl w:val="0"/>
          <w:numId w:val="11"/>
        </w:numPr>
        <w:tabs>
          <w:tab w:val="left" w:pos="284"/>
        </w:tabs>
        <w:ind w:left="0" w:firstLine="0"/>
        <w:rPr>
          <w:rFonts w:ascii="Arial" w:hAnsi="Arial" w:cs="Arial"/>
          <w:b/>
          <w:bCs/>
        </w:rPr>
      </w:pPr>
      <w:r w:rsidRPr="00272CA7">
        <w:rPr>
          <w:rFonts w:ascii="Arial" w:hAnsi="Arial" w:cs="Arial"/>
          <w:b/>
          <w:bCs/>
        </w:rPr>
        <w:t>– DO FORO</w:t>
      </w:r>
    </w:p>
    <w:p w14:paraId="78D814B3" w14:textId="67DAC3A1" w:rsidR="009219EC" w:rsidRPr="00272CA7" w:rsidRDefault="00D17854" w:rsidP="00EA5681">
      <w:pPr>
        <w:pStyle w:val="PargrafodaLista"/>
        <w:numPr>
          <w:ilvl w:val="1"/>
          <w:numId w:val="11"/>
        </w:numPr>
        <w:tabs>
          <w:tab w:val="left" w:pos="284"/>
        </w:tabs>
        <w:ind w:left="0" w:firstLine="0"/>
        <w:rPr>
          <w:rFonts w:ascii="Arial" w:hAnsi="Arial" w:cs="Arial"/>
        </w:rPr>
      </w:pPr>
      <w:r w:rsidRPr="00272CA7">
        <w:rPr>
          <w:rFonts w:ascii="Arial" w:hAnsi="Arial" w:cs="Arial"/>
        </w:rPr>
        <w:t>- Para dirimir controvérsia decorrente deste certame, o Foro competente é o da Comarca da cidade de Matelândia - PR, excluído qualquer outro.</w:t>
      </w:r>
    </w:p>
    <w:p w14:paraId="5FDB4E16" w14:textId="77777777" w:rsidR="009219EC" w:rsidRPr="00272CA7" w:rsidRDefault="009219EC" w:rsidP="00300811">
      <w:pPr>
        <w:tabs>
          <w:tab w:val="left" w:pos="284"/>
        </w:tabs>
        <w:jc w:val="both"/>
        <w:rPr>
          <w:rFonts w:ascii="Arial" w:hAnsi="Arial" w:cs="Arial"/>
        </w:rPr>
      </w:pPr>
    </w:p>
    <w:p w14:paraId="7B4F9468" w14:textId="419316DB" w:rsidR="009219EC" w:rsidRDefault="00D17854" w:rsidP="00DA1933">
      <w:pPr>
        <w:jc w:val="both"/>
        <w:rPr>
          <w:rFonts w:ascii="Arial" w:hAnsi="Arial" w:cs="Arial"/>
        </w:rPr>
      </w:pPr>
      <w:r w:rsidRPr="00272CA7">
        <w:rPr>
          <w:rFonts w:ascii="Arial" w:hAnsi="Arial" w:cs="Arial"/>
        </w:rPr>
        <w:t xml:space="preserve">Vera Cruz do Oeste - PR, </w:t>
      </w:r>
      <w:r w:rsidR="00C6628D">
        <w:rPr>
          <w:rFonts w:ascii="Arial" w:hAnsi="Arial" w:cs="Arial"/>
        </w:rPr>
        <w:t>10 de fevereiro de 2026.</w:t>
      </w:r>
    </w:p>
    <w:p w14:paraId="422284F5" w14:textId="77777777" w:rsidR="00C6628D" w:rsidRPr="00272CA7" w:rsidRDefault="00C6628D" w:rsidP="00DA1933">
      <w:pPr>
        <w:jc w:val="both"/>
        <w:rPr>
          <w:rFonts w:ascii="Arial" w:hAnsi="Arial" w:cs="Arial"/>
        </w:rPr>
      </w:pPr>
    </w:p>
    <w:p w14:paraId="0FAF7AA6" w14:textId="77777777" w:rsidR="003C45A4" w:rsidRDefault="003C45A4" w:rsidP="00DA1933">
      <w:pPr>
        <w:jc w:val="both"/>
        <w:rPr>
          <w:rFonts w:ascii="Arial" w:hAnsi="Arial" w:cs="Arial"/>
        </w:rPr>
      </w:pPr>
    </w:p>
    <w:p w14:paraId="0C8E6811" w14:textId="77777777" w:rsidR="008C6F96" w:rsidRDefault="008C6F96" w:rsidP="00DA1933">
      <w:pPr>
        <w:jc w:val="both"/>
        <w:rPr>
          <w:rFonts w:ascii="Arial" w:hAnsi="Arial" w:cs="Arial"/>
        </w:rPr>
      </w:pPr>
    </w:p>
    <w:p w14:paraId="48511279" w14:textId="77777777" w:rsidR="008C6F96" w:rsidRDefault="008C6F96" w:rsidP="00DA1933">
      <w:pPr>
        <w:jc w:val="both"/>
        <w:rPr>
          <w:rFonts w:ascii="Arial" w:hAnsi="Arial" w:cs="Arial"/>
        </w:rPr>
      </w:pPr>
    </w:p>
    <w:p w14:paraId="1C133224" w14:textId="77777777" w:rsidR="008C6F96" w:rsidRDefault="008C6F96" w:rsidP="00DA1933">
      <w:pPr>
        <w:jc w:val="both"/>
        <w:rPr>
          <w:rFonts w:ascii="Arial" w:hAnsi="Arial" w:cs="Arial"/>
        </w:rPr>
      </w:pPr>
    </w:p>
    <w:p w14:paraId="27661A8F" w14:textId="77777777" w:rsidR="008C6F96" w:rsidRDefault="008C6F96" w:rsidP="00DA1933">
      <w:pPr>
        <w:jc w:val="both"/>
        <w:rPr>
          <w:rFonts w:ascii="Arial" w:hAnsi="Arial" w:cs="Arial"/>
        </w:rPr>
      </w:pPr>
    </w:p>
    <w:p w14:paraId="4BFC701F" w14:textId="77777777" w:rsidR="008C6F96" w:rsidRDefault="008C6F96" w:rsidP="00DA1933">
      <w:pPr>
        <w:jc w:val="both"/>
        <w:rPr>
          <w:rFonts w:ascii="Arial" w:hAnsi="Arial" w:cs="Arial"/>
        </w:rPr>
      </w:pPr>
    </w:p>
    <w:p w14:paraId="1F01E2F3" w14:textId="77777777" w:rsidR="008C6F96" w:rsidRDefault="008C6F96" w:rsidP="00DA1933">
      <w:pPr>
        <w:jc w:val="both"/>
        <w:rPr>
          <w:rFonts w:ascii="Arial" w:hAnsi="Arial" w:cs="Arial"/>
        </w:rPr>
      </w:pPr>
    </w:p>
    <w:p w14:paraId="242A502E" w14:textId="77777777" w:rsidR="008C6F96" w:rsidRDefault="008C6F96" w:rsidP="00DA1933">
      <w:pPr>
        <w:jc w:val="both"/>
        <w:rPr>
          <w:rFonts w:ascii="Arial" w:hAnsi="Arial" w:cs="Arial"/>
        </w:rPr>
      </w:pPr>
    </w:p>
    <w:p w14:paraId="407A4F1A" w14:textId="77777777" w:rsidR="008C6F96" w:rsidRPr="00272CA7" w:rsidRDefault="008C6F96" w:rsidP="00DA1933">
      <w:pPr>
        <w:jc w:val="both"/>
        <w:rPr>
          <w:rFonts w:ascii="Arial" w:hAnsi="Arial" w:cs="Arial"/>
        </w:rPr>
      </w:pPr>
    </w:p>
    <w:p w14:paraId="59DA5A88" w14:textId="77777777" w:rsidR="00454ECB" w:rsidRPr="00272CA7" w:rsidRDefault="00454ECB" w:rsidP="00DA1933">
      <w:pPr>
        <w:jc w:val="both"/>
        <w:rPr>
          <w:rFonts w:ascii="Arial" w:hAnsi="Arial" w:cs="Arial"/>
        </w:rPr>
      </w:pPr>
    </w:p>
    <w:p w14:paraId="1DD49103" w14:textId="77777777" w:rsidR="009219EC" w:rsidRPr="00272CA7" w:rsidRDefault="00D17854" w:rsidP="000A5851">
      <w:pPr>
        <w:jc w:val="center"/>
        <w:rPr>
          <w:rFonts w:ascii="Arial" w:hAnsi="Arial" w:cs="Arial"/>
          <w:b/>
          <w:bCs/>
        </w:rPr>
      </w:pPr>
      <w:r w:rsidRPr="00272CA7">
        <w:rPr>
          <w:rFonts w:ascii="Arial" w:hAnsi="Arial" w:cs="Arial"/>
          <w:b/>
          <w:bCs/>
        </w:rPr>
        <w:t>MUNICÍPIO DE VERA CRUZ DO OESTE</w:t>
      </w:r>
    </w:p>
    <w:p w14:paraId="7ECBDF67" w14:textId="77777777" w:rsidR="009219EC" w:rsidRDefault="00D17854" w:rsidP="000A5851">
      <w:pPr>
        <w:jc w:val="center"/>
        <w:rPr>
          <w:rFonts w:ascii="Arial" w:hAnsi="Arial" w:cs="Arial"/>
        </w:rPr>
      </w:pPr>
      <w:r w:rsidRPr="00272CA7">
        <w:rPr>
          <w:rFonts w:ascii="Arial" w:hAnsi="Arial" w:cs="Arial"/>
        </w:rPr>
        <w:t>Contratante</w:t>
      </w:r>
    </w:p>
    <w:p w14:paraId="4A74C598" w14:textId="77777777" w:rsidR="008C6F96" w:rsidRDefault="008C6F96" w:rsidP="000A5851">
      <w:pPr>
        <w:jc w:val="center"/>
        <w:rPr>
          <w:rFonts w:ascii="Arial" w:hAnsi="Arial" w:cs="Arial"/>
        </w:rPr>
      </w:pPr>
    </w:p>
    <w:p w14:paraId="69F4795D" w14:textId="77777777" w:rsidR="008C6F96" w:rsidRDefault="008C6F96" w:rsidP="000A5851">
      <w:pPr>
        <w:jc w:val="center"/>
        <w:rPr>
          <w:rFonts w:ascii="Arial" w:hAnsi="Arial" w:cs="Arial"/>
        </w:rPr>
      </w:pPr>
    </w:p>
    <w:p w14:paraId="6654F03D" w14:textId="77777777" w:rsidR="008C6F96" w:rsidRDefault="008C6F96" w:rsidP="000A5851">
      <w:pPr>
        <w:jc w:val="center"/>
        <w:rPr>
          <w:rFonts w:ascii="Arial" w:hAnsi="Arial" w:cs="Arial"/>
        </w:rPr>
      </w:pPr>
    </w:p>
    <w:p w14:paraId="53DDC4D3" w14:textId="77777777" w:rsidR="008C6F96" w:rsidRDefault="008C6F96" w:rsidP="000A5851">
      <w:pPr>
        <w:jc w:val="center"/>
        <w:rPr>
          <w:rFonts w:ascii="Arial" w:hAnsi="Arial" w:cs="Arial"/>
        </w:rPr>
      </w:pPr>
    </w:p>
    <w:p w14:paraId="6682060F" w14:textId="77777777" w:rsidR="008C6F96" w:rsidRDefault="008C6F96" w:rsidP="000A5851">
      <w:pPr>
        <w:jc w:val="center"/>
        <w:rPr>
          <w:rFonts w:ascii="Arial" w:hAnsi="Arial" w:cs="Arial"/>
        </w:rPr>
      </w:pPr>
    </w:p>
    <w:p w14:paraId="255B0AB1" w14:textId="77777777" w:rsidR="008C6F96" w:rsidRDefault="008C6F96" w:rsidP="000A5851">
      <w:pPr>
        <w:jc w:val="center"/>
        <w:rPr>
          <w:rFonts w:ascii="Arial" w:hAnsi="Arial" w:cs="Arial"/>
        </w:rPr>
      </w:pPr>
    </w:p>
    <w:p w14:paraId="687892AF" w14:textId="77777777" w:rsidR="008C6F96" w:rsidRDefault="008C6F96" w:rsidP="000A5851">
      <w:pPr>
        <w:jc w:val="center"/>
        <w:rPr>
          <w:rFonts w:ascii="Arial" w:hAnsi="Arial" w:cs="Arial"/>
        </w:rPr>
      </w:pPr>
    </w:p>
    <w:p w14:paraId="40D6D7AD" w14:textId="77777777" w:rsidR="008C6F96" w:rsidRDefault="008C6F96" w:rsidP="000A5851">
      <w:pPr>
        <w:jc w:val="center"/>
        <w:rPr>
          <w:rFonts w:ascii="Arial" w:hAnsi="Arial" w:cs="Arial"/>
        </w:rPr>
      </w:pPr>
    </w:p>
    <w:p w14:paraId="27197979" w14:textId="77777777" w:rsidR="008C6F96" w:rsidRPr="00272CA7" w:rsidRDefault="008C6F96" w:rsidP="000A5851">
      <w:pPr>
        <w:jc w:val="center"/>
        <w:rPr>
          <w:rFonts w:ascii="Arial" w:hAnsi="Arial" w:cs="Arial"/>
        </w:rPr>
      </w:pPr>
    </w:p>
    <w:p w14:paraId="1CB41173" w14:textId="77777777" w:rsidR="009219EC" w:rsidRPr="00272CA7" w:rsidRDefault="009219EC" w:rsidP="000A5851">
      <w:pPr>
        <w:jc w:val="center"/>
        <w:rPr>
          <w:rFonts w:ascii="Arial" w:hAnsi="Arial" w:cs="Arial"/>
        </w:rPr>
      </w:pPr>
    </w:p>
    <w:p w14:paraId="478558CB" w14:textId="77777777" w:rsidR="00C6628D" w:rsidRDefault="00C6628D" w:rsidP="000A5851">
      <w:pPr>
        <w:jc w:val="center"/>
        <w:rPr>
          <w:rFonts w:ascii="Arial" w:hAnsi="Arial" w:cs="Arial"/>
        </w:rPr>
      </w:pPr>
      <w:r w:rsidRPr="001018BC">
        <w:rPr>
          <w:rFonts w:ascii="Arial" w:hAnsi="Arial" w:cs="Arial"/>
          <w:b/>
          <w:bCs/>
        </w:rPr>
        <w:t>INFOG LTDA</w:t>
      </w:r>
      <w:r w:rsidRPr="00272CA7">
        <w:rPr>
          <w:rFonts w:ascii="Arial" w:hAnsi="Arial" w:cs="Arial"/>
        </w:rPr>
        <w:t xml:space="preserve"> </w:t>
      </w:r>
    </w:p>
    <w:p w14:paraId="10C32B40" w14:textId="04BC513E" w:rsidR="009219EC" w:rsidRDefault="00D17854" w:rsidP="000A5851">
      <w:pPr>
        <w:jc w:val="center"/>
        <w:rPr>
          <w:rFonts w:ascii="Arial" w:hAnsi="Arial" w:cs="Arial"/>
        </w:rPr>
      </w:pPr>
      <w:r w:rsidRPr="00272CA7">
        <w:rPr>
          <w:rFonts w:ascii="Arial" w:hAnsi="Arial" w:cs="Arial"/>
        </w:rPr>
        <w:t>Contratada</w:t>
      </w:r>
    </w:p>
    <w:p w14:paraId="5714D301" w14:textId="77777777" w:rsidR="008C6F96" w:rsidRDefault="008C6F96" w:rsidP="000A5851">
      <w:pPr>
        <w:jc w:val="center"/>
        <w:rPr>
          <w:rFonts w:ascii="Arial" w:hAnsi="Arial" w:cs="Arial"/>
        </w:rPr>
      </w:pPr>
    </w:p>
    <w:p w14:paraId="0AE830CE" w14:textId="77777777" w:rsidR="008C6F96" w:rsidRDefault="008C6F96" w:rsidP="000A5851">
      <w:pPr>
        <w:jc w:val="center"/>
        <w:rPr>
          <w:rFonts w:ascii="Arial" w:hAnsi="Arial" w:cs="Arial"/>
        </w:rPr>
      </w:pPr>
    </w:p>
    <w:p w14:paraId="3DCF434E" w14:textId="77777777" w:rsidR="008C6F96" w:rsidRDefault="008C6F96" w:rsidP="000A5851">
      <w:pPr>
        <w:jc w:val="center"/>
        <w:rPr>
          <w:rFonts w:ascii="Arial" w:hAnsi="Arial" w:cs="Arial"/>
        </w:rPr>
      </w:pPr>
    </w:p>
    <w:p w14:paraId="1DA9EFAE" w14:textId="77777777" w:rsidR="008C6F96" w:rsidRDefault="008C6F96" w:rsidP="000A5851">
      <w:pPr>
        <w:jc w:val="center"/>
        <w:rPr>
          <w:rFonts w:ascii="Arial" w:hAnsi="Arial" w:cs="Arial"/>
        </w:rPr>
      </w:pPr>
    </w:p>
    <w:p w14:paraId="4EF8D323" w14:textId="77777777" w:rsidR="008C6F96" w:rsidRDefault="008C6F96" w:rsidP="000A5851">
      <w:pPr>
        <w:jc w:val="center"/>
        <w:rPr>
          <w:rFonts w:ascii="Arial" w:hAnsi="Arial" w:cs="Arial"/>
        </w:rPr>
      </w:pPr>
    </w:p>
    <w:p w14:paraId="43C26CBD" w14:textId="77777777" w:rsidR="008C6F96" w:rsidRDefault="008C6F96" w:rsidP="000A5851">
      <w:pPr>
        <w:jc w:val="center"/>
        <w:rPr>
          <w:rFonts w:ascii="Arial" w:hAnsi="Arial" w:cs="Arial"/>
        </w:rPr>
      </w:pPr>
    </w:p>
    <w:p w14:paraId="678F81B4" w14:textId="77777777" w:rsidR="008C6F96" w:rsidRPr="00272CA7" w:rsidRDefault="008C6F96" w:rsidP="000A5851">
      <w:pPr>
        <w:jc w:val="center"/>
        <w:rPr>
          <w:rFonts w:ascii="Arial" w:hAnsi="Arial" w:cs="Arial"/>
        </w:rPr>
      </w:pPr>
    </w:p>
    <w:p w14:paraId="70705055" w14:textId="77777777" w:rsidR="003C45A4" w:rsidRPr="00272CA7" w:rsidRDefault="003C45A4" w:rsidP="000A5851">
      <w:pPr>
        <w:jc w:val="center"/>
        <w:rPr>
          <w:rFonts w:ascii="Arial" w:hAnsi="Arial" w:cs="Arial"/>
        </w:rPr>
      </w:pPr>
    </w:p>
    <w:p w14:paraId="1A106A04" w14:textId="40F5121B" w:rsidR="009219EC" w:rsidRPr="00C6628D" w:rsidRDefault="00C6628D" w:rsidP="000A5851">
      <w:pPr>
        <w:jc w:val="center"/>
        <w:rPr>
          <w:rFonts w:ascii="Arial" w:hAnsi="Arial" w:cs="Arial"/>
          <w:b/>
          <w:bCs/>
        </w:rPr>
      </w:pPr>
      <w:r>
        <w:rPr>
          <w:rFonts w:ascii="Arial" w:hAnsi="Arial" w:cs="Arial"/>
          <w:b/>
          <w:bCs/>
        </w:rPr>
        <w:t>JULIANA ESTEVÃO DE OL</w:t>
      </w:r>
      <w:r w:rsidR="007029A3">
        <w:rPr>
          <w:rFonts w:ascii="Arial" w:hAnsi="Arial" w:cs="Arial"/>
          <w:b/>
          <w:bCs/>
        </w:rPr>
        <w:t>IV</w:t>
      </w:r>
      <w:r>
        <w:rPr>
          <w:rFonts w:ascii="Arial" w:hAnsi="Arial" w:cs="Arial"/>
          <w:b/>
          <w:bCs/>
        </w:rPr>
        <w:t>EIRA ROSALEN</w:t>
      </w:r>
      <w:r>
        <w:rPr>
          <w:rFonts w:ascii="Arial" w:hAnsi="Arial" w:cs="Arial"/>
          <w:b/>
          <w:bCs/>
        </w:rPr>
        <w:tab/>
      </w:r>
    </w:p>
    <w:p w14:paraId="02BFD886" w14:textId="77777777" w:rsidR="009219EC" w:rsidRPr="003C2DBC" w:rsidRDefault="00D17854" w:rsidP="000A5851">
      <w:pPr>
        <w:jc w:val="center"/>
        <w:rPr>
          <w:rFonts w:ascii="Arial" w:hAnsi="Arial" w:cs="Arial"/>
        </w:rPr>
      </w:pPr>
      <w:r w:rsidRPr="00272CA7">
        <w:rPr>
          <w:rFonts w:ascii="Arial" w:hAnsi="Arial" w:cs="Arial"/>
        </w:rPr>
        <w:t>Pregoeira(o)</w:t>
      </w:r>
    </w:p>
    <w:sectPr w:rsidR="009219EC" w:rsidRPr="003C2DBC" w:rsidSect="00E0553F">
      <w:headerReference w:type="default" r:id="rId12"/>
      <w:footerReference w:type="default" r:id="rId13"/>
      <w:pgSz w:w="11920" w:h="16850"/>
      <w:pgMar w:top="2694" w:right="820" w:bottom="280" w:left="12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6829B" w14:textId="77777777" w:rsidR="001970FE" w:rsidRDefault="001970FE" w:rsidP="00545D32">
      <w:r>
        <w:separator/>
      </w:r>
    </w:p>
  </w:endnote>
  <w:endnote w:type="continuationSeparator" w:id="0">
    <w:p w14:paraId="78AFD336" w14:textId="77777777" w:rsidR="001970FE" w:rsidRDefault="001970FE" w:rsidP="00545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MT">
    <w:altName w:val="MS Minch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6271087"/>
      <w:docPartObj>
        <w:docPartGallery w:val="Page Numbers (Bottom of Page)"/>
        <w:docPartUnique/>
      </w:docPartObj>
    </w:sdtPr>
    <w:sdtContent>
      <w:p w14:paraId="75287DE1" w14:textId="77777777" w:rsidR="0029116D" w:rsidRDefault="0029116D">
        <w:pPr>
          <w:pStyle w:val="Rodap"/>
          <w:jc w:val="right"/>
        </w:pPr>
        <w:r>
          <w:fldChar w:fldCharType="begin"/>
        </w:r>
        <w:r>
          <w:instrText>PAGE   \* MERGEFORMAT</w:instrText>
        </w:r>
        <w:r>
          <w:fldChar w:fldCharType="separate"/>
        </w:r>
        <w:r>
          <w:rPr>
            <w:lang w:val="pt-BR"/>
          </w:rPr>
          <w:t>2</w:t>
        </w:r>
        <w:r>
          <w:fldChar w:fldCharType="end"/>
        </w:r>
      </w:p>
    </w:sdtContent>
  </w:sdt>
  <w:p w14:paraId="2D7204C5" w14:textId="77777777" w:rsidR="0029116D" w:rsidRDefault="0029116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B1F4E" w14:textId="77777777" w:rsidR="001970FE" w:rsidRDefault="001970FE" w:rsidP="00545D32">
      <w:r>
        <w:separator/>
      </w:r>
    </w:p>
  </w:footnote>
  <w:footnote w:type="continuationSeparator" w:id="0">
    <w:p w14:paraId="768D4821" w14:textId="77777777" w:rsidR="001970FE" w:rsidRDefault="001970FE" w:rsidP="00545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D8794" w14:textId="77777777" w:rsidR="00545D32" w:rsidRDefault="00545D32" w:rsidP="00545D32">
    <w:pPr>
      <w:pStyle w:val="Cabealho"/>
      <w:ind w:left="-1276" w:right="-960"/>
      <w:jc w:val="center"/>
    </w:pPr>
    <w:r>
      <w:rPr>
        <w:rFonts w:cs="Arial"/>
        <w:b/>
        <w:bCs/>
        <w:noProof/>
        <w:szCs w:val="20"/>
      </w:rPr>
      <w:drawing>
        <wp:inline distT="0" distB="0" distL="0" distR="0" wp14:anchorId="1FD95EA6" wp14:editId="7110D98C">
          <wp:extent cx="3133725" cy="835390"/>
          <wp:effectExtent l="0" t="0" r="0" b="0"/>
          <wp:docPr id="947291543" name="Imagem 947291543"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Descrição gerada automa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74691" cy="846311"/>
                  </a:xfrm>
                  <a:prstGeom prst="rect">
                    <a:avLst/>
                  </a:prstGeom>
                </pic:spPr>
              </pic:pic>
            </a:graphicData>
          </a:graphic>
        </wp:inline>
      </w:drawing>
    </w:r>
  </w:p>
  <w:p w14:paraId="28372A35" w14:textId="77777777" w:rsidR="00545D32" w:rsidRDefault="00545D32" w:rsidP="00545D32">
    <w:pPr>
      <w:pStyle w:val="Cabealho"/>
      <w:ind w:left="-1276" w:right="-960"/>
      <w:jc w:val="center"/>
      <w:rPr>
        <w:rFonts w:ascii="Arial" w:hAnsi="Arial" w:cs="Arial"/>
        <w:b/>
        <w:sz w:val="16"/>
        <w:szCs w:val="16"/>
      </w:rPr>
    </w:pPr>
    <w:r>
      <w:rPr>
        <w:rFonts w:ascii="Arial" w:hAnsi="Arial" w:cs="Arial"/>
        <w:b/>
        <w:sz w:val="16"/>
        <w:szCs w:val="16"/>
      </w:rPr>
      <w:t>Rua Rui Barbosa, 202 – CEP 85.845-000</w:t>
    </w:r>
  </w:p>
  <w:p w14:paraId="675B0D64" w14:textId="77777777" w:rsidR="00545D32" w:rsidRDefault="00545D32" w:rsidP="00545D32">
    <w:pPr>
      <w:pStyle w:val="Cabealho"/>
      <w:ind w:left="-1276" w:right="-960"/>
      <w:jc w:val="center"/>
      <w:rPr>
        <w:rFonts w:ascii="Arial" w:hAnsi="Arial" w:cs="Arial"/>
        <w:b/>
        <w:sz w:val="16"/>
        <w:szCs w:val="16"/>
      </w:rPr>
    </w:pPr>
    <w:r>
      <w:rPr>
        <w:rFonts w:ascii="Arial" w:hAnsi="Arial" w:cs="Arial"/>
        <w:b/>
        <w:sz w:val="16"/>
        <w:szCs w:val="16"/>
      </w:rPr>
      <w:t>Vera Cruz do Oeste – PR</w:t>
    </w:r>
  </w:p>
  <w:p w14:paraId="2B1DA2E0" w14:textId="77777777" w:rsidR="00545D32" w:rsidRPr="00545D32" w:rsidRDefault="00545D32" w:rsidP="00545D32">
    <w:pPr>
      <w:pStyle w:val="Cabealho"/>
      <w:ind w:left="-1276" w:right="-960"/>
      <w:jc w:val="center"/>
      <w:rPr>
        <w:rFonts w:ascii="Arial" w:hAnsi="Arial" w:cs="Arial"/>
        <w:b/>
      </w:rPr>
    </w:pPr>
    <w:r>
      <w:rPr>
        <w:rFonts w:ascii="Arial" w:hAnsi="Arial" w:cs="Arial"/>
        <w:b/>
        <w:sz w:val="16"/>
        <w:szCs w:val="16"/>
      </w:rPr>
      <w:t>Fone: (45) 3267-8000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7E23"/>
    <w:multiLevelType w:val="multilevel"/>
    <w:tmpl w:val="2C68F0F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37ECF"/>
    <w:multiLevelType w:val="multilevel"/>
    <w:tmpl w:val="C50C019C"/>
    <w:lvl w:ilvl="0">
      <w:start w:val="1"/>
      <w:numFmt w:val="decimal"/>
      <w:lvlText w:val="%1"/>
      <w:lvlJc w:val="left"/>
      <w:pPr>
        <w:ind w:left="855" w:hanging="495"/>
      </w:pPr>
      <w:rPr>
        <w:rFonts w:hint="default"/>
      </w:rPr>
    </w:lvl>
    <w:lvl w:ilvl="1">
      <w:start w:val="1"/>
      <w:numFmt w:val="decimal"/>
      <w:isLgl/>
      <w:lvlText w:val="%1.%2"/>
      <w:lvlJc w:val="left"/>
      <w:pPr>
        <w:ind w:left="975" w:hanging="615"/>
      </w:pPr>
      <w:rPr>
        <w:rFonts w:hint="default"/>
        <w:b/>
        <w:bCs/>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ascii="Arial" w:hAnsi="Arial" w:cs="Aria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510C56"/>
    <w:multiLevelType w:val="multilevel"/>
    <w:tmpl w:val="2C68F0F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B60789"/>
    <w:multiLevelType w:val="multilevel"/>
    <w:tmpl w:val="78FE2AD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F03B12"/>
    <w:multiLevelType w:val="hybridMultilevel"/>
    <w:tmpl w:val="A538D624"/>
    <w:lvl w:ilvl="0" w:tplc="A5A88FAE">
      <w:start w:val="6"/>
      <w:numFmt w:val="lowerLetter"/>
      <w:lvlText w:val="%1)"/>
      <w:lvlJc w:val="left"/>
      <w:pPr>
        <w:ind w:left="101" w:hanging="329"/>
      </w:pPr>
      <w:rPr>
        <w:rFonts w:ascii="Arial MT" w:eastAsia="Arial MT" w:hAnsi="Arial MT" w:cs="Arial MT" w:hint="default"/>
        <w:spacing w:val="0"/>
        <w:w w:val="100"/>
        <w:sz w:val="22"/>
        <w:szCs w:val="22"/>
        <w:shd w:val="clear" w:color="auto" w:fill="FFFF00"/>
        <w:lang w:val="pt-PT" w:eastAsia="en-US" w:bidi="ar-SA"/>
      </w:rPr>
    </w:lvl>
    <w:lvl w:ilvl="1" w:tplc="76446CEA">
      <w:numFmt w:val="bullet"/>
      <w:lvlText w:val="•"/>
      <w:lvlJc w:val="left"/>
      <w:pPr>
        <w:ind w:left="1079" w:hanging="329"/>
      </w:pPr>
      <w:rPr>
        <w:rFonts w:hint="default"/>
        <w:lang w:val="pt-PT" w:eastAsia="en-US" w:bidi="ar-SA"/>
      </w:rPr>
    </w:lvl>
    <w:lvl w:ilvl="2" w:tplc="B526E0B0">
      <w:numFmt w:val="bullet"/>
      <w:lvlText w:val="•"/>
      <w:lvlJc w:val="left"/>
      <w:pPr>
        <w:ind w:left="2058" w:hanging="329"/>
      </w:pPr>
      <w:rPr>
        <w:rFonts w:hint="default"/>
        <w:lang w:val="pt-PT" w:eastAsia="en-US" w:bidi="ar-SA"/>
      </w:rPr>
    </w:lvl>
    <w:lvl w:ilvl="3" w:tplc="67CEB568">
      <w:numFmt w:val="bullet"/>
      <w:lvlText w:val="•"/>
      <w:lvlJc w:val="left"/>
      <w:pPr>
        <w:ind w:left="3037" w:hanging="329"/>
      </w:pPr>
      <w:rPr>
        <w:rFonts w:hint="default"/>
        <w:lang w:val="pt-PT" w:eastAsia="en-US" w:bidi="ar-SA"/>
      </w:rPr>
    </w:lvl>
    <w:lvl w:ilvl="4" w:tplc="F3C45602">
      <w:numFmt w:val="bullet"/>
      <w:lvlText w:val="•"/>
      <w:lvlJc w:val="left"/>
      <w:pPr>
        <w:ind w:left="4016" w:hanging="329"/>
      </w:pPr>
      <w:rPr>
        <w:rFonts w:hint="default"/>
        <w:lang w:val="pt-PT" w:eastAsia="en-US" w:bidi="ar-SA"/>
      </w:rPr>
    </w:lvl>
    <w:lvl w:ilvl="5" w:tplc="0366ADFA">
      <w:numFmt w:val="bullet"/>
      <w:lvlText w:val="•"/>
      <w:lvlJc w:val="left"/>
      <w:pPr>
        <w:ind w:left="4995" w:hanging="329"/>
      </w:pPr>
      <w:rPr>
        <w:rFonts w:hint="default"/>
        <w:lang w:val="pt-PT" w:eastAsia="en-US" w:bidi="ar-SA"/>
      </w:rPr>
    </w:lvl>
    <w:lvl w:ilvl="6" w:tplc="DBE8D59E">
      <w:numFmt w:val="bullet"/>
      <w:lvlText w:val="•"/>
      <w:lvlJc w:val="left"/>
      <w:pPr>
        <w:ind w:left="5974" w:hanging="329"/>
      </w:pPr>
      <w:rPr>
        <w:rFonts w:hint="default"/>
        <w:lang w:val="pt-PT" w:eastAsia="en-US" w:bidi="ar-SA"/>
      </w:rPr>
    </w:lvl>
    <w:lvl w:ilvl="7" w:tplc="C5A04356">
      <w:numFmt w:val="bullet"/>
      <w:lvlText w:val="•"/>
      <w:lvlJc w:val="left"/>
      <w:pPr>
        <w:ind w:left="6953" w:hanging="329"/>
      </w:pPr>
      <w:rPr>
        <w:rFonts w:hint="default"/>
        <w:lang w:val="pt-PT" w:eastAsia="en-US" w:bidi="ar-SA"/>
      </w:rPr>
    </w:lvl>
    <w:lvl w:ilvl="8" w:tplc="CB4CAC62">
      <w:numFmt w:val="bullet"/>
      <w:lvlText w:val="•"/>
      <w:lvlJc w:val="left"/>
      <w:pPr>
        <w:ind w:left="7932" w:hanging="329"/>
      </w:pPr>
      <w:rPr>
        <w:rFonts w:hint="default"/>
        <w:lang w:val="pt-PT" w:eastAsia="en-US" w:bidi="ar-SA"/>
      </w:rPr>
    </w:lvl>
  </w:abstractNum>
  <w:abstractNum w:abstractNumId="5" w15:restartNumberingAfterBreak="0">
    <w:nsid w:val="1A590B7E"/>
    <w:multiLevelType w:val="multilevel"/>
    <w:tmpl w:val="2B8630D0"/>
    <w:lvl w:ilvl="0">
      <w:start w:val="5"/>
      <w:numFmt w:val="decimal"/>
      <w:lvlText w:val="%1"/>
      <w:lvlJc w:val="left"/>
      <w:pPr>
        <w:ind w:left="427" w:hanging="327"/>
        <w:jc w:val="right"/>
      </w:pPr>
      <w:rPr>
        <w:rFonts w:hint="default"/>
        <w:b/>
        <w:bCs/>
        <w:w w:val="100"/>
        <w:lang w:val="pt-PT" w:eastAsia="en-US" w:bidi="ar-SA"/>
      </w:rPr>
    </w:lvl>
    <w:lvl w:ilvl="1">
      <w:start w:val="1"/>
      <w:numFmt w:val="decimal"/>
      <w:lvlText w:val="%1.%2"/>
      <w:lvlJc w:val="left"/>
      <w:pPr>
        <w:ind w:left="101" w:hanging="622"/>
      </w:pPr>
      <w:rPr>
        <w:rFonts w:hint="default"/>
        <w:b/>
        <w:bCs/>
        <w:w w:val="100"/>
        <w:lang w:val="pt-PT" w:eastAsia="en-US" w:bidi="ar-SA"/>
      </w:rPr>
    </w:lvl>
    <w:lvl w:ilvl="2">
      <w:start w:val="1"/>
      <w:numFmt w:val="decimal"/>
      <w:lvlText w:val="%1.%2.%3"/>
      <w:lvlJc w:val="left"/>
      <w:pPr>
        <w:ind w:left="101" w:hanging="622"/>
      </w:pPr>
      <w:rPr>
        <w:rFonts w:ascii="Arial MT" w:eastAsia="Arial MT" w:hAnsi="Arial MT" w:cs="Arial MT" w:hint="default"/>
        <w:w w:val="100"/>
        <w:sz w:val="22"/>
        <w:szCs w:val="22"/>
        <w:shd w:val="clear" w:color="auto" w:fill="FFFF00"/>
        <w:lang w:val="pt-PT" w:eastAsia="en-US" w:bidi="ar-SA"/>
      </w:rPr>
    </w:lvl>
    <w:lvl w:ilvl="3">
      <w:start w:val="1"/>
      <w:numFmt w:val="decimal"/>
      <w:lvlText w:val="%1.%2.%3.%4"/>
      <w:lvlJc w:val="left"/>
      <w:pPr>
        <w:ind w:left="101" w:hanging="622"/>
      </w:pPr>
      <w:rPr>
        <w:rFonts w:ascii="Arial MT" w:eastAsia="Arial MT" w:hAnsi="Arial MT" w:cs="Arial MT" w:hint="default"/>
        <w:spacing w:val="-3"/>
        <w:w w:val="100"/>
        <w:sz w:val="22"/>
        <w:szCs w:val="22"/>
        <w:shd w:val="clear" w:color="auto" w:fill="FFFF00"/>
        <w:lang w:val="pt-PT" w:eastAsia="en-US" w:bidi="ar-SA"/>
      </w:rPr>
    </w:lvl>
    <w:lvl w:ilvl="4">
      <w:numFmt w:val="bullet"/>
      <w:lvlText w:val="•"/>
      <w:lvlJc w:val="left"/>
      <w:pPr>
        <w:ind w:left="2013" w:hanging="622"/>
      </w:pPr>
      <w:rPr>
        <w:rFonts w:hint="default"/>
        <w:lang w:val="pt-PT" w:eastAsia="en-US" w:bidi="ar-SA"/>
      </w:rPr>
    </w:lvl>
    <w:lvl w:ilvl="5">
      <w:numFmt w:val="bullet"/>
      <w:lvlText w:val="•"/>
      <w:lvlJc w:val="left"/>
      <w:pPr>
        <w:ind w:left="3326" w:hanging="622"/>
      </w:pPr>
      <w:rPr>
        <w:rFonts w:hint="default"/>
        <w:lang w:val="pt-PT" w:eastAsia="en-US" w:bidi="ar-SA"/>
      </w:rPr>
    </w:lvl>
    <w:lvl w:ilvl="6">
      <w:numFmt w:val="bullet"/>
      <w:lvlText w:val="•"/>
      <w:lvlJc w:val="left"/>
      <w:pPr>
        <w:ind w:left="4639" w:hanging="622"/>
      </w:pPr>
      <w:rPr>
        <w:rFonts w:hint="default"/>
        <w:lang w:val="pt-PT" w:eastAsia="en-US" w:bidi="ar-SA"/>
      </w:rPr>
    </w:lvl>
    <w:lvl w:ilvl="7">
      <w:numFmt w:val="bullet"/>
      <w:lvlText w:val="•"/>
      <w:lvlJc w:val="left"/>
      <w:pPr>
        <w:ind w:left="5952" w:hanging="622"/>
      </w:pPr>
      <w:rPr>
        <w:rFonts w:hint="default"/>
        <w:lang w:val="pt-PT" w:eastAsia="en-US" w:bidi="ar-SA"/>
      </w:rPr>
    </w:lvl>
    <w:lvl w:ilvl="8">
      <w:numFmt w:val="bullet"/>
      <w:lvlText w:val="•"/>
      <w:lvlJc w:val="left"/>
      <w:pPr>
        <w:ind w:left="7265" w:hanging="622"/>
      </w:pPr>
      <w:rPr>
        <w:rFonts w:hint="default"/>
        <w:lang w:val="pt-PT" w:eastAsia="en-US" w:bidi="ar-SA"/>
      </w:rPr>
    </w:lvl>
  </w:abstractNum>
  <w:abstractNum w:abstractNumId="6" w15:restartNumberingAfterBreak="0">
    <w:nsid w:val="1B897AE3"/>
    <w:multiLevelType w:val="multilevel"/>
    <w:tmpl w:val="70F6F17A"/>
    <w:lvl w:ilvl="0">
      <w:start w:val="5"/>
      <w:numFmt w:val="decimal"/>
      <w:lvlText w:val="%1"/>
      <w:lvlJc w:val="left"/>
      <w:pPr>
        <w:ind w:left="931" w:hanging="831"/>
      </w:pPr>
      <w:rPr>
        <w:rFonts w:hint="default"/>
        <w:lang w:val="pt-PT" w:eastAsia="en-US" w:bidi="ar-SA"/>
      </w:rPr>
    </w:lvl>
    <w:lvl w:ilvl="1">
      <w:start w:val="1"/>
      <w:numFmt w:val="decimal"/>
      <w:lvlText w:val="%1.%2"/>
      <w:lvlJc w:val="left"/>
      <w:pPr>
        <w:ind w:left="931" w:hanging="831"/>
      </w:pPr>
      <w:rPr>
        <w:rFonts w:hint="default"/>
        <w:lang w:val="pt-PT" w:eastAsia="en-US" w:bidi="ar-SA"/>
      </w:rPr>
    </w:lvl>
    <w:lvl w:ilvl="2">
      <w:start w:val="1"/>
      <w:numFmt w:val="decimal"/>
      <w:lvlText w:val="%1.%2.%3"/>
      <w:lvlJc w:val="left"/>
      <w:pPr>
        <w:ind w:left="931" w:hanging="831"/>
      </w:pPr>
      <w:rPr>
        <w:rFonts w:ascii="Arial MT" w:eastAsia="Arial MT" w:hAnsi="Arial MT" w:cs="Arial MT" w:hint="default"/>
        <w:w w:val="100"/>
        <w:sz w:val="22"/>
        <w:szCs w:val="22"/>
        <w:shd w:val="clear" w:color="auto" w:fill="FFFF00"/>
        <w:lang w:val="pt-PT" w:eastAsia="en-US" w:bidi="ar-SA"/>
      </w:rPr>
    </w:lvl>
    <w:lvl w:ilvl="3">
      <w:numFmt w:val="bullet"/>
      <w:lvlText w:val="•"/>
      <w:lvlJc w:val="left"/>
      <w:pPr>
        <w:ind w:left="3625" w:hanging="831"/>
      </w:pPr>
      <w:rPr>
        <w:rFonts w:hint="default"/>
        <w:lang w:val="pt-PT" w:eastAsia="en-US" w:bidi="ar-SA"/>
      </w:rPr>
    </w:lvl>
    <w:lvl w:ilvl="4">
      <w:numFmt w:val="bullet"/>
      <w:lvlText w:val="•"/>
      <w:lvlJc w:val="left"/>
      <w:pPr>
        <w:ind w:left="4520" w:hanging="831"/>
      </w:pPr>
      <w:rPr>
        <w:rFonts w:hint="default"/>
        <w:lang w:val="pt-PT" w:eastAsia="en-US" w:bidi="ar-SA"/>
      </w:rPr>
    </w:lvl>
    <w:lvl w:ilvl="5">
      <w:numFmt w:val="bullet"/>
      <w:lvlText w:val="•"/>
      <w:lvlJc w:val="left"/>
      <w:pPr>
        <w:ind w:left="5415" w:hanging="831"/>
      </w:pPr>
      <w:rPr>
        <w:rFonts w:hint="default"/>
        <w:lang w:val="pt-PT" w:eastAsia="en-US" w:bidi="ar-SA"/>
      </w:rPr>
    </w:lvl>
    <w:lvl w:ilvl="6">
      <w:numFmt w:val="bullet"/>
      <w:lvlText w:val="•"/>
      <w:lvlJc w:val="left"/>
      <w:pPr>
        <w:ind w:left="6310" w:hanging="831"/>
      </w:pPr>
      <w:rPr>
        <w:rFonts w:hint="default"/>
        <w:lang w:val="pt-PT" w:eastAsia="en-US" w:bidi="ar-SA"/>
      </w:rPr>
    </w:lvl>
    <w:lvl w:ilvl="7">
      <w:numFmt w:val="bullet"/>
      <w:lvlText w:val="•"/>
      <w:lvlJc w:val="left"/>
      <w:pPr>
        <w:ind w:left="7205" w:hanging="831"/>
      </w:pPr>
      <w:rPr>
        <w:rFonts w:hint="default"/>
        <w:lang w:val="pt-PT" w:eastAsia="en-US" w:bidi="ar-SA"/>
      </w:rPr>
    </w:lvl>
    <w:lvl w:ilvl="8">
      <w:numFmt w:val="bullet"/>
      <w:lvlText w:val="•"/>
      <w:lvlJc w:val="left"/>
      <w:pPr>
        <w:ind w:left="8100" w:hanging="831"/>
      </w:pPr>
      <w:rPr>
        <w:rFonts w:hint="default"/>
        <w:lang w:val="pt-PT" w:eastAsia="en-US" w:bidi="ar-SA"/>
      </w:rPr>
    </w:lvl>
  </w:abstractNum>
  <w:abstractNum w:abstractNumId="7" w15:restartNumberingAfterBreak="0">
    <w:nsid w:val="242C6348"/>
    <w:multiLevelType w:val="multilevel"/>
    <w:tmpl w:val="217E4B6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9AC76CD"/>
    <w:multiLevelType w:val="hybridMultilevel"/>
    <w:tmpl w:val="F18625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B226957"/>
    <w:multiLevelType w:val="multilevel"/>
    <w:tmpl w:val="53822674"/>
    <w:lvl w:ilvl="0">
      <w:start w:val="24"/>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b/>
        <w:bCs/>
      </w:rPr>
    </w:lvl>
    <w:lvl w:ilvl="3">
      <w:start w:val="2"/>
      <w:numFmt w:val="decimal"/>
      <w:lvlText w:val="%1.%2.%3.%4"/>
      <w:lvlJc w:val="left"/>
      <w:pPr>
        <w:ind w:left="780" w:hanging="7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934F50"/>
    <w:multiLevelType w:val="multilevel"/>
    <w:tmpl w:val="C8BC7F04"/>
    <w:lvl w:ilvl="0">
      <w:start w:val="5"/>
      <w:numFmt w:val="decimal"/>
      <w:lvlText w:val="%1"/>
      <w:lvlJc w:val="left"/>
      <w:pPr>
        <w:ind w:left="101" w:hanging="524"/>
      </w:pPr>
      <w:rPr>
        <w:rFonts w:hint="default"/>
        <w:lang w:val="pt-PT" w:eastAsia="en-US" w:bidi="ar-SA"/>
      </w:rPr>
    </w:lvl>
    <w:lvl w:ilvl="1">
      <w:start w:val="2"/>
      <w:numFmt w:val="decimal"/>
      <w:lvlText w:val="%1.%2"/>
      <w:lvlJc w:val="left"/>
      <w:pPr>
        <w:ind w:left="101" w:hanging="524"/>
      </w:pPr>
      <w:rPr>
        <w:rFonts w:hint="default"/>
        <w:lang w:val="pt-PT" w:eastAsia="en-US" w:bidi="ar-SA"/>
      </w:rPr>
    </w:lvl>
    <w:lvl w:ilvl="2">
      <w:start w:val="3"/>
      <w:numFmt w:val="decimal"/>
      <w:lvlText w:val="%1.%2.%3"/>
      <w:lvlJc w:val="left"/>
      <w:pPr>
        <w:ind w:left="101" w:hanging="524"/>
      </w:pPr>
      <w:rPr>
        <w:rFonts w:ascii="Arial MT" w:eastAsia="Arial MT" w:hAnsi="Arial MT" w:cs="Arial MT" w:hint="default"/>
        <w:w w:val="100"/>
        <w:sz w:val="22"/>
        <w:szCs w:val="22"/>
        <w:shd w:val="clear" w:color="auto" w:fill="FFFF00"/>
        <w:lang w:val="pt-PT" w:eastAsia="en-US" w:bidi="ar-SA"/>
      </w:rPr>
    </w:lvl>
    <w:lvl w:ilvl="3">
      <w:numFmt w:val="bullet"/>
      <w:lvlText w:val="•"/>
      <w:lvlJc w:val="left"/>
      <w:pPr>
        <w:ind w:left="3037" w:hanging="524"/>
      </w:pPr>
      <w:rPr>
        <w:rFonts w:hint="default"/>
        <w:lang w:val="pt-PT" w:eastAsia="en-US" w:bidi="ar-SA"/>
      </w:rPr>
    </w:lvl>
    <w:lvl w:ilvl="4">
      <w:numFmt w:val="bullet"/>
      <w:lvlText w:val="•"/>
      <w:lvlJc w:val="left"/>
      <w:pPr>
        <w:ind w:left="4016" w:hanging="524"/>
      </w:pPr>
      <w:rPr>
        <w:rFonts w:hint="default"/>
        <w:lang w:val="pt-PT" w:eastAsia="en-US" w:bidi="ar-SA"/>
      </w:rPr>
    </w:lvl>
    <w:lvl w:ilvl="5">
      <w:numFmt w:val="bullet"/>
      <w:lvlText w:val="•"/>
      <w:lvlJc w:val="left"/>
      <w:pPr>
        <w:ind w:left="4995" w:hanging="524"/>
      </w:pPr>
      <w:rPr>
        <w:rFonts w:hint="default"/>
        <w:lang w:val="pt-PT" w:eastAsia="en-US" w:bidi="ar-SA"/>
      </w:rPr>
    </w:lvl>
    <w:lvl w:ilvl="6">
      <w:numFmt w:val="bullet"/>
      <w:lvlText w:val="•"/>
      <w:lvlJc w:val="left"/>
      <w:pPr>
        <w:ind w:left="5974" w:hanging="524"/>
      </w:pPr>
      <w:rPr>
        <w:rFonts w:hint="default"/>
        <w:lang w:val="pt-PT" w:eastAsia="en-US" w:bidi="ar-SA"/>
      </w:rPr>
    </w:lvl>
    <w:lvl w:ilvl="7">
      <w:numFmt w:val="bullet"/>
      <w:lvlText w:val="•"/>
      <w:lvlJc w:val="left"/>
      <w:pPr>
        <w:ind w:left="6953" w:hanging="524"/>
      </w:pPr>
      <w:rPr>
        <w:rFonts w:hint="default"/>
        <w:lang w:val="pt-PT" w:eastAsia="en-US" w:bidi="ar-SA"/>
      </w:rPr>
    </w:lvl>
    <w:lvl w:ilvl="8">
      <w:numFmt w:val="bullet"/>
      <w:lvlText w:val="•"/>
      <w:lvlJc w:val="left"/>
      <w:pPr>
        <w:ind w:left="7932" w:hanging="524"/>
      </w:pPr>
      <w:rPr>
        <w:rFonts w:hint="default"/>
        <w:lang w:val="pt-PT" w:eastAsia="en-US" w:bidi="ar-SA"/>
      </w:rPr>
    </w:lvl>
  </w:abstractNum>
  <w:abstractNum w:abstractNumId="11" w15:restartNumberingAfterBreak="0">
    <w:nsid w:val="2E13427B"/>
    <w:multiLevelType w:val="multilevel"/>
    <w:tmpl w:val="7B04B0C0"/>
    <w:lvl w:ilvl="0">
      <w:start w:val="25"/>
      <w:numFmt w:val="decimal"/>
      <w:lvlText w:val="%1"/>
      <w:lvlJc w:val="left"/>
      <w:pPr>
        <w:ind w:left="2480" w:hanging="495"/>
      </w:pPr>
      <w:rPr>
        <w:rFonts w:hint="default"/>
      </w:rPr>
    </w:lvl>
    <w:lvl w:ilvl="1">
      <w:start w:val="1"/>
      <w:numFmt w:val="decimal"/>
      <w:isLgl/>
      <w:lvlText w:val="%1.%2"/>
      <w:lvlJc w:val="left"/>
      <w:pPr>
        <w:ind w:left="1891" w:hanging="615"/>
      </w:pPr>
      <w:rPr>
        <w:rFonts w:hint="default"/>
        <w:b/>
        <w:bCs/>
      </w:rPr>
    </w:lvl>
    <w:lvl w:ilvl="2">
      <w:start w:val="1"/>
      <w:numFmt w:val="decimal"/>
      <w:isLgl/>
      <w:lvlText w:val="%1.%2.%3"/>
      <w:lvlJc w:val="left"/>
      <w:pPr>
        <w:ind w:left="1570" w:hanging="720"/>
      </w:pPr>
      <w:rPr>
        <w:rFonts w:hint="default"/>
        <w:b/>
        <w:bCs/>
      </w:rPr>
    </w:lvl>
    <w:lvl w:ilvl="3">
      <w:start w:val="1"/>
      <w:numFmt w:val="decimal"/>
      <w:isLgl/>
      <w:lvlText w:val="%1.%2.%3.%4"/>
      <w:lvlJc w:val="left"/>
      <w:pPr>
        <w:ind w:left="3413" w:hanging="720"/>
      </w:pPr>
      <w:rPr>
        <w:rFonts w:ascii="Arial" w:hAnsi="Arial" w:cs="Arial" w:hint="default"/>
        <w:b/>
        <w:bCs/>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12" w15:restartNumberingAfterBreak="0">
    <w:nsid w:val="30777F4A"/>
    <w:multiLevelType w:val="hybridMultilevel"/>
    <w:tmpl w:val="84868F88"/>
    <w:lvl w:ilvl="0" w:tplc="B83091D2">
      <w:start w:val="1"/>
      <w:numFmt w:val="decimal"/>
      <w:lvlText w:val="2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D049BD"/>
    <w:multiLevelType w:val="multilevel"/>
    <w:tmpl w:val="44246A24"/>
    <w:lvl w:ilvl="0">
      <w:start w:val="1"/>
      <w:numFmt w:val="decimal"/>
      <w:lvlText w:val="%1"/>
      <w:lvlJc w:val="left"/>
      <w:pPr>
        <w:ind w:left="390" w:hanging="390"/>
      </w:pPr>
      <w:rPr>
        <w:rFonts w:hint="default"/>
        <w:b/>
        <w:bCs/>
      </w:rPr>
    </w:lvl>
    <w:lvl w:ilvl="1">
      <w:start w:val="1"/>
      <w:numFmt w:val="decimal"/>
      <w:lvlText w:val="%1.%2"/>
      <w:lvlJc w:val="left"/>
      <w:pPr>
        <w:ind w:left="390" w:hanging="390"/>
      </w:pPr>
      <w:rPr>
        <w:rFonts w:hint="default"/>
        <w:b/>
        <w:bCs/>
      </w:rPr>
    </w:lvl>
    <w:lvl w:ilvl="2">
      <w:start w:val="1"/>
      <w:numFmt w:val="decimal"/>
      <w:lvlText w:val="%1.%2.%3"/>
      <w:lvlJc w:val="left"/>
      <w:pPr>
        <w:ind w:left="1855" w:hanging="720"/>
      </w:pPr>
      <w:rPr>
        <w:rFonts w:hint="default"/>
        <w:b/>
        <w:bCs w:val="0"/>
      </w:rPr>
    </w:lvl>
    <w:lvl w:ilvl="3">
      <w:start w:val="1"/>
      <w:numFmt w:val="decimal"/>
      <w:lvlText w:val="%1.%2.%3.%4"/>
      <w:lvlJc w:val="left"/>
      <w:pPr>
        <w:ind w:left="710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020C7B"/>
    <w:multiLevelType w:val="multilevel"/>
    <w:tmpl w:val="1D547F74"/>
    <w:lvl w:ilvl="0">
      <w:start w:val="5"/>
      <w:numFmt w:val="decimal"/>
      <w:lvlText w:val="%1"/>
      <w:lvlJc w:val="left"/>
      <w:pPr>
        <w:ind w:left="900" w:hanging="800"/>
      </w:pPr>
      <w:rPr>
        <w:rFonts w:hint="default"/>
        <w:lang w:val="pt-PT" w:eastAsia="en-US" w:bidi="ar-SA"/>
      </w:rPr>
    </w:lvl>
    <w:lvl w:ilvl="1">
      <w:start w:val="2"/>
      <w:numFmt w:val="decimal"/>
      <w:lvlText w:val="%1.%2"/>
      <w:lvlJc w:val="left"/>
      <w:pPr>
        <w:ind w:left="900" w:hanging="800"/>
      </w:pPr>
      <w:rPr>
        <w:rFonts w:hint="default"/>
        <w:b/>
        <w:bCs/>
        <w:w w:val="100"/>
        <w:lang w:val="pt-PT" w:eastAsia="en-US" w:bidi="ar-SA"/>
      </w:rPr>
    </w:lvl>
    <w:lvl w:ilvl="2">
      <w:start w:val="1"/>
      <w:numFmt w:val="decimal"/>
      <w:lvlText w:val="%1.%2.%3"/>
      <w:lvlJc w:val="left"/>
      <w:pPr>
        <w:ind w:left="101" w:hanging="771"/>
      </w:pPr>
      <w:rPr>
        <w:rFonts w:ascii="Arial MT" w:eastAsia="Arial MT" w:hAnsi="Arial MT" w:cs="Arial MT" w:hint="default"/>
        <w:w w:val="100"/>
        <w:sz w:val="22"/>
        <w:szCs w:val="22"/>
        <w:shd w:val="clear" w:color="auto" w:fill="FFFF00"/>
        <w:lang w:val="pt-PT" w:eastAsia="en-US" w:bidi="ar-SA"/>
      </w:rPr>
    </w:lvl>
    <w:lvl w:ilvl="3">
      <w:start w:val="1"/>
      <w:numFmt w:val="decimal"/>
      <w:lvlText w:val="%1.%2.%3.%4"/>
      <w:lvlJc w:val="left"/>
      <w:pPr>
        <w:ind w:left="101" w:hanging="725"/>
      </w:pPr>
      <w:rPr>
        <w:rFonts w:ascii="Arial MT" w:eastAsia="Arial MT" w:hAnsi="Arial MT" w:cs="Arial MT" w:hint="default"/>
        <w:spacing w:val="-3"/>
        <w:w w:val="100"/>
        <w:sz w:val="22"/>
        <w:szCs w:val="22"/>
        <w:shd w:val="clear" w:color="auto" w:fill="FFFF00"/>
        <w:lang w:val="pt-PT" w:eastAsia="en-US" w:bidi="ar-SA"/>
      </w:rPr>
    </w:lvl>
    <w:lvl w:ilvl="4">
      <w:numFmt w:val="bullet"/>
      <w:lvlText w:val="•"/>
      <w:lvlJc w:val="left"/>
      <w:pPr>
        <w:ind w:left="3897" w:hanging="725"/>
      </w:pPr>
      <w:rPr>
        <w:rFonts w:hint="default"/>
        <w:lang w:val="pt-PT" w:eastAsia="en-US" w:bidi="ar-SA"/>
      </w:rPr>
    </w:lvl>
    <w:lvl w:ilvl="5">
      <w:numFmt w:val="bullet"/>
      <w:lvlText w:val="•"/>
      <w:lvlJc w:val="left"/>
      <w:pPr>
        <w:ind w:left="4896" w:hanging="725"/>
      </w:pPr>
      <w:rPr>
        <w:rFonts w:hint="default"/>
        <w:lang w:val="pt-PT" w:eastAsia="en-US" w:bidi="ar-SA"/>
      </w:rPr>
    </w:lvl>
    <w:lvl w:ilvl="6">
      <w:numFmt w:val="bullet"/>
      <w:lvlText w:val="•"/>
      <w:lvlJc w:val="left"/>
      <w:pPr>
        <w:ind w:left="5895" w:hanging="725"/>
      </w:pPr>
      <w:rPr>
        <w:rFonts w:hint="default"/>
        <w:lang w:val="pt-PT" w:eastAsia="en-US" w:bidi="ar-SA"/>
      </w:rPr>
    </w:lvl>
    <w:lvl w:ilvl="7">
      <w:numFmt w:val="bullet"/>
      <w:lvlText w:val="•"/>
      <w:lvlJc w:val="left"/>
      <w:pPr>
        <w:ind w:left="6894" w:hanging="725"/>
      </w:pPr>
      <w:rPr>
        <w:rFonts w:hint="default"/>
        <w:lang w:val="pt-PT" w:eastAsia="en-US" w:bidi="ar-SA"/>
      </w:rPr>
    </w:lvl>
    <w:lvl w:ilvl="8">
      <w:numFmt w:val="bullet"/>
      <w:lvlText w:val="•"/>
      <w:lvlJc w:val="left"/>
      <w:pPr>
        <w:ind w:left="7893" w:hanging="725"/>
      </w:pPr>
      <w:rPr>
        <w:rFonts w:hint="default"/>
        <w:lang w:val="pt-PT" w:eastAsia="en-US" w:bidi="ar-SA"/>
      </w:rPr>
    </w:lvl>
  </w:abstractNum>
  <w:abstractNum w:abstractNumId="15" w15:restartNumberingAfterBreak="0">
    <w:nsid w:val="3E906907"/>
    <w:multiLevelType w:val="multilevel"/>
    <w:tmpl w:val="217E4B6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BF39D1"/>
    <w:multiLevelType w:val="multilevel"/>
    <w:tmpl w:val="89863B44"/>
    <w:lvl w:ilvl="0">
      <w:start w:val="2"/>
      <w:numFmt w:val="decimal"/>
      <w:lvlText w:val="%1"/>
      <w:lvlJc w:val="left"/>
      <w:pPr>
        <w:ind w:left="586" w:hanging="368"/>
      </w:pPr>
      <w:rPr>
        <w:rFonts w:hint="default"/>
        <w:lang w:val="pt-PT" w:eastAsia="en-US" w:bidi="ar-SA"/>
      </w:rPr>
    </w:lvl>
    <w:lvl w:ilvl="1">
      <w:start w:val="1"/>
      <w:numFmt w:val="decimal"/>
      <w:lvlText w:val="%1.%2"/>
      <w:lvlJc w:val="left"/>
      <w:pPr>
        <w:ind w:left="586" w:hanging="368"/>
      </w:pPr>
      <w:rPr>
        <w:rFonts w:hint="default"/>
        <w:w w:val="100"/>
        <w:lang w:val="pt-PT" w:eastAsia="en-US" w:bidi="ar-SA"/>
      </w:rPr>
    </w:lvl>
    <w:lvl w:ilvl="2">
      <w:numFmt w:val="bullet"/>
      <w:lvlText w:val="•"/>
      <w:lvlJc w:val="left"/>
      <w:pPr>
        <w:ind w:left="2442" w:hanging="368"/>
      </w:pPr>
      <w:rPr>
        <w:rFonts w:hint="default"/>
        <w:lang w:val="pt-PT" w:eastAsia="en-US" w:bidi="ar-SA"/>
      </w:rPr>
    </w:lvl>
    <w:lvl w:ilvl="3">
      <w:numFmt w:val="bullet"/>
      <w:lvlText w:val="•"/>
      <w:lvlJc w:val="left"/>
      <w:pPr>
        <w:ind w:left="3373" w:hanging="368"/>
      </w:pPr>
      <w:rPr>
        <w:rFonts w:hint="default"/>
        <w:lang w:val="pt-PT" w:eastAsia="en-US" w:bidi="ar-SA"/>
      </w:rPr>
    </w:lvl>
    <w:lvl w:ilvl="4">
      <w:numFmt w:val="bullet"/>
      <w:lvlText w:val="•"/>
      <w:lvlJc w:val="left"/>
      <w:pPr>
        <w:ind w:left="4304" w:hanging="368"/>
      </w:pPr>
      <w:rPr>
        <w:rFonts w:hint="default"/>
        <w:lang w:val="pt-PT" w:eastAsia="en-US" w:bidi="ar-SA"/>
      </w:rPr>
    </w:lvl>
    <w:lvl w:ilvl="5">
      <w:numFmt w:val="bullet"/>
      <w:lvlText w:val="•"/>
      <w:lvlJc w:val="left"/>
      <w:pPr>
        <w:ind w:left="5235" w:hanging="368"/>
      </w:pPr>
      <w:rPr>
        <w:rFonts w:hint="default"/>
        <w:lang w:val="pt-PT" w:eastAsia="en-US" w:bidi="ar-SA"/>
      </w:rPr>
    </w:lvl>
    <w:lvl w:ilvl="6">
      <w:numFmt w:val="bullet"/>
      <w:lvlText w:val="•"/>
      <w:lvlJc w:val="left"/>
      <w:pPr>
        <w:ind w:left="6166" w:hanging="368"/>
      </w:pPr>
      <w:rPr>
        <w:rFonts w:hint="default"/>
        <w:lang w:val="pt-PT" w:eastAsia="en-US" w:bidi="ar-SA"/>
      </w:rPr>
    </w:lvl>
    <w:lvl w:ilvl="7">
      <w:numFmt w:val="bullet"/>
      <w:lvlText w:val="•"/>
      <w:lvlJc w:val="left"/>
      <w:pPr>
        <w:ind w:left="7097" w:hanging="368"/>
      </w:pPr>
      <w:rPr>
        <w:rFonts w:hint="default"/>
        <w:lang w:val="pt-PT" w:eastAsia="en-US" w:bidi="ar-SA"/>
      </w:rPr>
    </w:lvl>
    <w:lvl w:ilvl="8">
      <w:numFmt w:val="bullet"/>
      <w:lvlText w:val="•"/>
      <w:lvlJc w:val="left"/>
      <w:pPr>
        <w:ind w:left="8028" w:hanging="368"/>
      </w:pPr>
      <w:rPr>
        <w:rFonts w:hint="default"/>
        <w:lang w:val="pt-PT" w:eastAsia="en-US" w:bidi="ar-SA"/>
      </w:rPr>
    </w:lvl>
  </w:abstractNum>
  <w:abstractNum w:abstractNumId="17" w15:restartNumberingAfterBreak="0">
    <w:nsid w:val="442C7CC1"/>
    <w:multiLevelType w:val="multilevel"/>
    <w:tmpl w:val="2C68F0F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90D3498"/>
    <w:multiLevelType w:val="multilevel"/>
    <w:tmpl w:val="217E4B6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C300E7F"/>
    <w:multiLevelType w:val="multilevel"/>
    <w:tmpl w:val="92D22784"/>
    <w:lvl w:ilvl="0">
      <w:start w:val="4"/>
      <w:numFmt w:val="decimal"/>
      <w:lvlText w:val="%1"/>
      <w:lvlJc w:val="left"/>
      <w:pPr>
        <w:ind w:left="101" w:hanging="447"/>
      </w:pPr>
      <w:rPr>
        <w:rFonts w:hint="default"/>
        <w:lang w:val="pt-PT" w:eastAsia="en-US" w:bidi="ar-SA"/>
      </w:rPr>
    </w:lvl>
    <w:lvl w:ilvl="1">
      <w:start w:val="1"/>
      <w:numFmt w:val="decimal"/>
      <w:lvlText w:val="%1.%2"/>
      <w:lvlJc w:val="left"/>
      <w:pPr>
        <w:ind w:left="101" w:hanging="447"/>
      </w:pPr>
      <w:rPr>
        <w:rFonts w:ascii="Arial" w:eastAsia="Arial" w:hAnsi="Arial" w:cs="Arial" w:hint="default"/>
        <w:b/>
        <w:bCs/>
        <w:w w:val="100"/>
        <w:sz w:val="22"/>
        <w:szCs w:val="22"/>
        <w:shd w:val="clear" w:color="auto" w:fill="FFFF00"/>
        <w:lang w:val="pt-PT" w:eastAsia="en-US" w:bidi="ar-SA"/>
      </w:rPr>
    </w:lvl>
    <w:lvl w:ilvl="2">
      <w:numFmt w:val="bullet"/>
      <w:lvlText w:val="•"/>
      <w:lvlJc w:val="left"/>
      <w:pPr>
        <w:ind w:left="2058" w:hanging="447"/>
      </w:pPr>
      <w:rPr>
        <w:rFonts w:hint="default"/>
        <w:lang w:val="pt-PT" w:eastAsia="en-US" w:bidi="ar-SA"/>
      </w:rPr>
    </w:lvl>
    <w:lvl w:ilvl="3">
      <w:numFmt w:val="bullet"/>
      <w:lvlText w:val="•"/>
      <w:lvlJc w:val="left"/>
      <w:pPr>
        <w:ind w:left="3037" w:hanging="447"/>
      </w:pPr>
      <w:rPr>
        <w:rFonts w:hint="default"/>
        <w:lang w:val="pt-PT" w:eastAsia="en-US" w:bidi="ar-SA"/>
      </w:rPr>
    </w:lvl>
    <w:lvl w:ilvl="4">
      <w:numFmt w:val="bullet"/>
      <w:lvlText w:val="•"/>
      <w:lvlJc w:val="left"/>
      <w:pPr>
        <w:ind w:left="4016" w:hanging="447"/>
      </w:pPr>
      <w:rPr>
        <w:rFonts w:hint="default"/>
        <w:lang w:val="pt-PT" w:eastAsia="en-US" w:bidi="ar-SA"/>
      </w:rPr>
    </w:lvl>
    <w:lvl w:ilvl="5">
      <w:numFmt w:val="bullet"/>
      <w:lvlText w:val="•"/>
      <w:lvlJc w:val="left"/>
      <w:pPr>
        <w:ind w:left="4995" w:hanging="447"/>
      </w:pPr>
      <w:rPr>
        <w:rFonts w:hint="default"/>
        <w:lang w:val="pt-PT" w:eastAsia="en-US" w:bidi="ar-SA"/>
      </w:rPr>
    </w:lvl>
    <w:lvl w:ilvl="6">
      <w:numFmt w:val="bullet"/>
      <w:lvlText w:val="•"/>
      <w:lvlJc w:val="left"/>
      <w:pPr>
        <w:ind w:left="5974" w:hanging="447"/>
      </w:pPr>
      <w:rPr>
        <w:rFonts w:hint="default"/>
        <w:lang w:val="pt-PT" w:eastAsia="en-US" w:bidi="ar-SA"/>
      </w:rPr>
    </w:lvl>
    <w:lvl w:ilvl="7">
      <w:numFmt w:val="bullet"/>
      <w:lvlText w:val="•"/>
      <w:lvlJc w:val="left"/>
      <w:pPr>
        <w:ind w:left="6953" w:hanging="447"/>
      </w:pPr>
      <w:rPr>
        <w:rFonts w:hint="default"/>
        <w:lang w:val="pt-PT" w:eastAsia="en-US" w:bidi="ar-SA"/>
      </w:rPr>
    </w:lvl>
    <w:lvl w:ilvl="8">
      <w:numFmt w:val="bullet"/>
      <w:lvlText w:val="•"/>
      <w:lvlJc w:val="left"/>
      <w:pPr>
        <w:ind w:left="7932" w:hanging="447"/>
      </w:pPr>
      <w:rPr>
        <w:rFonts w:hint="default"/>
        <w:lang w:val="pt-PT" w:eastAsia="en-US" w:bidi="ar-SA"/>
      </w:rPr>
    </w:lvl>
  </w:abstractNum>
  <w:abstractNum w:abstractNumId="20" w15:restartNumberingAfterBreak="0">
    <w:nsid w:val="55817C51"/>
    <w:multiLevelType w:val="multilevel"/>
    <w:tmpl w:val="0310C452"/>
    <w:lvl w:ilvl="0">
      <w:start w:val="6"/>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5B800826"/>
    <w:multiLevelType w:val="multilevel"/>
    <w:tmpl w:val="B21C7C9E"/>
    <w:lvl w:ilvl="0">
      <w:start w:val="23"/>
      <w:numFmt w:val="decimal"/>
      <w:lvlText w:val="%1"/>
      <w:lvlJc w:val="left"/>
      <w:pPr>
        <w:ind w:left="720" w:hanging="720"/>
      </w:pPr>
      <w:rPr>
        <w:rFonts w:hint="default"/>
      </w:rPr>
    </w:lvl>
    <w:lvl w:ilvl="1">
      <w:start w:val="15"/>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E58108F"/>
    <w:multiLevelType w:val="multilevel"/>
    <w:tmpl w:val="EFCC2DDA"/>
    <w:lvl w:ilvl="0">
      <w:start w:val="11"/>
      <w:numFmt w:val="decimal"/>
      <w:lvlText w:val="%1"/>
      <w:lvlJc w:val="left"/>
      <w:pPr>
        <w:ind w:left="228" w:hanging="572"/>
      </w:pPr>
      <w:rPr>
        <w:rFonts w:hint="default"/>
        <w:lang w:val="pt-PT" w:eastAsia="en-US" w:bidi="ar-SA"/>
      </w:rPr>
    </w:lvl>
    <w:lvl w:ilvl="1">
      <w:start w:val="1"/>
      <w:numFmt w:val="decimal"/>
      <w:lvlText w:val="%1.%2"/>
      <w:lvlJc w:val="left"/>
      <w:pPr>
        <w:ind w:left="228" w:hanging="572"/>
      </w:pPr>
      <w:rPr>
        <w:rFonts w:ascii="Arial" w:eastAsia="Arial" w:hAnsi="Arial" w:cs="Arial" w:hint="default"/>
        <w:b/>
        <w:bCs/>
        <w:spacing w:val="-10"/>
        <w:w w:val="100"/>
        <w:sz w:val="22"/>
        <w:szCs w:val="22"/>
        <w:shd w:val="clear" w:color="auto" w:fill="FFFF00"/>
        <w:lang w:val="pt-PT" w:eastAsia="en-US" w:bidi="ar-SA"/>
      </w:rPr>
    </w:lvl>
    <w:lvl w:ilvl="2">
      <w:numFmt w:val="bullet"/>
      <w:lvlText w:val="•"/>
      <w:lvlJc w:val="left"/>
      <w:pPr>
        <w:ind w:left="2154" w:hanging="572"/>
      </w:pPr>
      <w:rPr>
        <w:rFonts w:hint="default"/>
        <w:lang w:val="pt-PT" w:eastAsia="en-US" w:bidi="ar-SA"/>
      </w:rPr>
    </w:lvl>
    <w:lvl w:ilvl="3">
      <w:numFmt w:val="bullet"/>
      <w:lvlText w:val="•"/>
      <w:lvlJc w:val="left"/>
      <w:pPr>
        <w:ind w:left="3121" w:hanging="572"/>
      </w:pPr>
      <w:rPr>
        <w:rFonts w:hint="default"/>
        <w:lang w:val="pt-PT" w:eastAsia="en-US" w:bidi="ar-SA"/>
      </w:rPr>
    </w:lvl>
    <w:lvl w:ilvl="4">
      <w:numFmt w:val="bullet"/>
      <w:lvlText w:val="•"/>
      <w:lvlJc w:val="left"/>
      <w:pPr>
        <w:ind w:left="4088" w:hanging="572"/>
      </w:pPr>
      <w:rPr>
        <w:rFonts w:hint="default"/>
        <w:lang w:val="pt-PT" w:eastAsia="en-US" w:bidi="ar-SA"/>
      </w:rPr>
    </w:lvl>
    <w:lvl w:ilvl="5">
      <w:numFmt w:val="bullet"/>
      <w:lvlText w:val="•"/>
      <w:lvlJc w:val="left"/>
      <w:pPr>
        <w:ind w:left="5055" w:hanging="572"/>
      </w:pPr>
      <w:rPr>
        <w:rFonts w:hint="default"/>
        <w:lang w:val="pt-PT" w:eastAsia="en-US" w:bidi="ar-SA"/>
      </w:rPr>
    </w:lvl>
    <w:lvl w:ilvl="6">
      <w:numFmt w:val="bullet"/>
      <w:lvlText w:val="•"/>
      <w:lvlJc w:val="left"/>
      <w:pPr>
        <w:ind w:left="6022" w:hanging="572"/>
      </w:pPr>
      <w:rPr>
        <w:rFonts w:hint="default"/>
        <w:lang w:val="pt-PT" w:eastAsia="en-US" w:bidi="ar-SA"/>
      </w:rPr>
    </w:lvl>
    <w:lvl w:ilvl="7">
      <w:numFmt w:val="bullet"/>
      <w:lvlText w:val="•"/>
      <w:lvlJc w:val="left"/>
      <w:pPr>
        <w:ind w:left="6989" w:hanging="572"/>
      </w:pPr>
      <w:rPr>
        <w:rFonts w:hint="default"/>
        <w:lang w:val="pt-PT" w:eastAsia="en-US" w:bidi="ar-SA"/>
      </w:rPr>
    </w:lvl>
    <w:lvl w:ilvl="8">
      <w:numFmt w:val="bullet"/>
      <w:lvlText w:val="•"/>
      <w:lvlJc w:val="left"/>
      <w:pPr>
        <w:ind w:left="7956" w:hanging="572"/>
      </w:pPr>
      <w:rPr>
        <w:rFonts w:hint="default"/>
        <w:lang w:val="pt-PT" w:eastAsia="en-US" w:bidi="ar-SA"/>
      </w:rPr>
    </w:lvl>
  </w:abstractNum>
  <w:abstractNum w:abstractNumId="23" w15:restartNumberingAfterBreak="0">
    <w:nsid w:val="5F6F6698"/>
    <w:multiLevelType w:val="multilevel"/>
    <w:tmpl w:val="4BC8C8D4"/>
    <w:lvl w:ilvl="0">
      <w:start w:val="5"/>
      <w:numFmt w:val="decimal"/>
      <w:lvlText w:val="%1"/>
      <w:lvlJc w:val="left"/>
      <w:pPr>
        <w:ind w:left="101" w:hanging="773"/>
      </w:pPr>
      <w:rPr>
        <w:rFonts w:hint="default"/>
        <w:lang w:val="pt-PT" w:eastAsia="en-US" w:bidi="ar-SA"/>
      </w:rPr>
    </w:lvl>
    <w:lvl w:ilvl="1">
      <w:start w:val="1"/>
      <w:numFmt w:val="decimal"/>
      <w:lvlText w:val="%1.%2"/>
      <w:lvlJc w:val="left"/>
      <w:pPr>
        <w:ind w:left="101" w:hanging="773"/>
      </w:pPr>
      <w:rPr>
        <w:rFonts w:hint="default"/>
        <w:lang w:val="pt-PT" w:eastAsia="en-US" w:bidi="ar-SA"/>
      </w:rPr>
    </w:lvl>
    <w:lvl w:ilvl="2">
      <w:start w:val="4"/>
      <w:numFmt w:val="decimal"/>
      <w:lvlText w:val="%1.%2.%3"/>
      <w:lvlJc w:val="left"/>
      <w:pPr>
        <w:ind w:left="101" w:hanging="773"/>
      </w:pPr>
      <w:rPr>
        <w:rFonts w:ascii="Arial MT" w:eastAsia="Arial MT" w:hAnsi="Arial MT" w:cs="Arial MT" w:hint="default"/>
        <w:w w:val="100"/>
        <w:sz w:val="22"/>
        <w:szCs w:val="22"/>
        <w:shd w:val="clear" w:color="auto" w:fill="FFFF00"/>
        <w:lang w:val="pt-PT" w:eastAsia="en-US" w:bidi="ar-SA"/>
      </w:rPr>
    </w:lvl>
    <w:lvl w:ilvl="3">
      <w:numFmt w:val="bullet"/>
      <w:lvlText w:val="•"/>
      <w:lvlJc w:val="left"/>
      <w:pPr>
        <w:ind w:left="3037" w:hanging="773"/>
      </w:pPr>
      <w:rPr>
        <w:rFonts w:hint="default"/>
        <w:lang w:val="pt-PT" w:eastAsia="en-US" w:bidi="ar-SA"/>
      </w:rPr>
    </w:lvl>
    <w:lvl w:ilvl="4">
      <w:numFmt w:val="bullet"/>
      <w:lvlText w:val="•"/>
      <w:lvlJc w:val="left"/>
      <w:pPr>
        <w:ind w:left="4016" w:hanging="773"/>
      </w:pPr>
      <w:rPr>
        <w:rFonts w:hint="default"/>
        <w:lang w:val="pt-PT" w:eastAsia="en-US" w:bidi="ar-SA"/>
      </w:rPr>
    </w:lvl>
    <w:lvl w:ilvl="5">
      <w:numFmt w:val="bullet"/>
      <w:lvlText w:val="•"/>
      <w:lvlJc w:val="left"/>
      <w:pPr>
        <w:ind w:left="4995" w:hanging="773"/>
      </w:pPr>
      <w:rPr>
        <w:rFonts w:hint="default"/>
        <w:lang w:val="pt-PT" w:eastAsia="en-US" w:bidi="ar-SA"/>
      </w:rPr>
    </w:lvl>
    <w:lvl w:ilvl="6">
      <w:numFmt w:val="bullet"/>
      <w:lvlText w:val="•"/>
      <w:lvlJc w:val="left"/>
      <w:pPr>
        <w:ind w:left="5974" w:hanging="773"/>
      </w:pPr>
      <w:rPr>
        <w:rFonts w:hint="default"/>
        <w:lang w:val="pt-PT" w:eastAsia="en-US" w:bidi="ar-SA"/>
      </w:rPr>
    </w:lvl>
    <w:lvl w:ilvl="7">
      <w:numFmt w:val="bullet"/>
      <w:lvlText w:val="•"/>
      <w:lvlJc w:val="left"/>
      <w:pPr>
        <w:ind w:left="6953" w:hanging="773"/>
      </w:pPr>
      <w:rPr>
        <w:rFonts w:hint="default"/>
        <w:lang w:val="pt-PT" w:eastAsia="en-US" w:bidi="ar-SA"/>
      </w:rPr>
    </w:lvl>
    <w:lvl w:ilvl="8">
      <w:numFmt w:val="bullet"/>
      <w:lvlText w:val="•"/>
      <w:lvlJc w:val="left"/>
      <w:pPr>
        <w:ind w:left="7932" w:hanging="773"/>
      </w:pPr>
      <w:rPr>
        <w:rFonts w:hint="default"/>
        <w:lang w:val="pt-PT" w:eastAsia="en-US" w:bidi="ar-SA"/>
      </w:rPr>
    </w:lvl>
  </w:abstractNum>
  <w:abstractNum w:abstractNumId="24" w15:restartNumberingAfterBreak="0">
    <w:nsid w:val="65232DE7"/>
    <w:multiLevelType w:val="hybridMultilevel"/>
    <w:tmpl w:val="7A440CA6"/>
    <w:lvl w:ilvl="0" w:tplc="630E9D32">
      <w:start w:val="8"/>
      <w:numFmt w:val="bullet"/>
      <w:lvlText w:val="·"/>
      <w:lvlJc w:val="left"/>
      <w:pPr>
        <w:ind w:left="1110" w:hanging="750"/>
      </w:pPr>
      <w:rPr>
        <w:rFonts w:ascii="Arial MT" w:eastAsiaTheme="minorEastAsia" w:hAnsi="Arial MT"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A505FAF"/>
    <w:multiLevelType w:val="multilevel"/>
    <w:tmpl w:val="EB082B14"/>
    <w:lvl w:ilvl="0">
      <w:start w:val="2"/>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26" w15:restartNumberingAfterBreak="0">
    <w:nsid w:val="77705887"/>
    <w:multiLevelType w:val="multilevel"/>
    <w:tmpl w:val="259057A4"/>
    <w:lvl w:ilvl="0">
      <w:start w:val="25"/>
      <w:numFmt w:val="decimal"/>
      <w:lvlText w:val="%1"/>
      <w:lvlJc w:val="left"/>
      <w:pPr>
        <w:ind w:left="720" w:hanging="720"/>
      </w:pPr>
      <w:rPr>
        <w:rFonts w:hint="default"/>
        <w:b/>
        <w:bCs w:val="0"/>
      </w:rPr>
    </w:lvl>
    <w:lvl w:ilvl="1">
      <w:start w:val="10"/>
      <w:numFmt w:val="decimal"/>
      <w:lvlText w:val="%1.%2"/>
      <w:lvlJc w:val="left"/>
      <w:pPr>
        <w:ind w:left="1524" w:hanging="720"/>
      </w:pPr>
      <w:rPr>
        <w:rFonts w:hint="default"/>
        <w:b/>
        <w:bCs/>
      </w:rPr>
    </w:lvl>
    <w:lvl w:ilvl="2">
      <w:start w:val="1"/>
      <w:numFmt w:val="decimal"/>
      <w:lvlText w:val="%1.%2.%3"/>
      <w:lvlJc w:val="left"/>
      <w:pPr>
        <w:ind w:left="1572" w:hanging="720"/>
      </w:pPr>
      <w:rPr>
        <w:rFonts w:hint="default"/>
        <w:b/>
        <w:bCs w:val="0"/>
      </w:rPr>
    </w:lvl>
    <w:lvl w:ilvl="3">
      <w:start w:val="1"/>
      <w:numFmt w:val="decimal"/>
      <w:lvlText w:val="%1.%2.%3.%4"/>
      <w:lvlJc w:val="left"/>
      <w:pPr>
        <w:ind w:left="3132" w:hanging="720"/>
      </w:pPr>
      <w:rPr>
        <w:rFonts w:hint="default"/>
        <w:b w:val="0"/>
      </w:rPr>
    </w:lvl>
    <w:lvl w:ilvl="4">
      <w:start w:val="1"/>
      <w:numFmt w:val="decimal"/>
      <w:lvlText w:val="%1.%2.%3.%4.%5"/>
      <w:lvlJc w:val="left"/>
      <w:pPr>
        <w:ind w:left="4296" w:hanging="1080"/>
      </w:pPr>
      <w:rPr>
        <w:rFonts w:hint="default"/>
        <w:b w:val="0"/>
      </w:rPr>
    </w:lvl>
    <w:lvl w:ilvl="5">
      <w:start w:val="1"/>
      <w:numFmt w:val="decimal"/>
      <w:lvlText w:val="%1.%2.%3.%4.%5.%6"/>
      <w:lvlJc w:val="left"/>
      <w:pPr>
        <w:ind w:left="5100" w:hanging="1080"/>
      </w:pPr>
      <w:rPr>
        <w:rFonts w:hint="default"/>
        <w:b w:val="0"/>
      </w:rPr>
    </w:lvl>
    <w:lvl w:ilvl="6">
      <w:start w:val="1"/>
      <w:numFmt w:val="decimal"/>
      <w:lvlText w:val="%1.%2.%3.%4.%5.%6.%7"/>
      <w:lvlJc w:val="left"/>
      <w:pPr>
        <w:ind w:left="6264" w:hanging="1440"/>
      </w:pPr>
      <w:rPr>
        <w:rFonts w:hint="default"/>
        <w:b w:val="0"/>
      </w:rPr>
    </w:lvl>
    <w:lvl w:ilvl="7">
      <w:start w:val="1"/>
      <w:numFmt w:val="decimal"/>
      <w:lvlText w:val="%1.%2.%3.%4.%5.%6.%7.%8"/>
      <w:lvlJc w:val="left"/>
      <w:pPr>
        <w:ind w:left="7068" w:hanging="1440"/>
      </w:pPr>
      <w:rPr>
        <w:rFonts w:hint="default"/>
        <w:b w:val="0"/>
      </w:rPr>
    </w:lvl>
    <w:lvl w:ilvl="8">
      <w:start w:val="1"/>
      <w:numFmt w:val="decimal"/>
      <w:lvlText w:val="%1.%2.%3.%4.%5.%6.%7.%8.%9"/>
      <w:lvlJc w:val="left"/>
      <w:pPr>
        <w:ind w:left="8232" w:hanging="1800"/>
      </w:pPr>
      <w:rPr>
        <w:rFonts w:hint="default"/>
        <w:b w:val="0"/>
      </w:rPr>
    </w:lvl>
  </w:abstractNum>
  <w:num w:numId="1" w16cid:durableId="26957908">
    <w:abstractNumId w:val="22"/>
  </w:num>
  <w:num w:numId="2" w16cid:durableId="689449375">
    <w:abstractNumId w:val="4"/>
  </w:num>
  <w:num w:numId="3" w16cid:durableId="216548002">
    <w:abstractNumId w:val="10"/>
  </w:num>
  <w:num w:numId="4" w16cid:durableId="396587732">
    <w:abstractNumId w:val="14"/>
  </w:num>
  <w:num w:numId="5" w16cid:durableId="859052294">
    <w:abstractNumId w:val="23"/>
  </w:num>
  <w:num w:numId="6" w16cid:durableId="666783310">
    <w:abstractNumId w:val="6"/>
  </w:num>
  <w:num w:numId="7" w16cid:durableId="2049063988">
    <w:abstractNumId w:val="5"/>
  </w:num>
  <w:num w:numId="8" w16cid:durableId="426462188">
    <w:abstractNumId w:val="19"/>
  </w:num>
  <w:num w:numId="9" w16cid:durableId="1573081120">
    <w:abstractNumId w:val="16"/>
  </w:num>
  <w:num w:numId="10" w16cid:durableId="207956128">
    <w:abstractNumId w:val="8"/>
  </w:num>
  <w:num w:numId="11" w16cid:durableId="32079844">
    <w:abstractNumId w:val="13"/>
  </w:num>
  <w:num w:numId="12" w16cid:durableId="79957434">
    <w:abstractNumId w:val="25"/>
  </w:num>
  <w:num w:numId="13" w16cid:durableId="78917613">
    <w:abstractNumId w:val="17"/>
  </w:num>
  <w:num w:numId="14" w16cid:durableId="1502895683">
    <w:abstractNumId w:val="2"/>
  </w:num>
  <w:num w:numId="15" w16cid:durableId="1550218517">
    <w:abstractNumId w:val="0"/>
  </w:num>
  <w:num w:numId="16" w16cid:durableId="1850220714">
    <w:abstractNumId w:val="3"/>
  </w:num>
  <w:num w:numId="17" w16cid:durableId="1375498719">
    <w:abstractNumId w:val="18"/>
  </w:num>
  <w:num w:numId="18" w16cid:durableId="1412265989">
    <w:abstractNumId w:val="7"/>
  </w:num>
  <w:num w:numId="19" w16cid:durableId="381682065">
    <w:abstractNumId w:val="15"/>
  </w:num>
  <w:num w:numId="20" w16cid:durableId="2103448821">
    <w:abstractNumId w:val="1"/>
  </w:num>
  <w:num w:numId="21" w16cid:durableId="773787484">
    <w:abstractNumId w:val="24"/>
  </w:num>
  <w:num w:numId="22" w16cid:durableId="1845166935">
    <w:abstractNumId w:val="21"/>
  </w:num>
  <w:num w:numId="23" w16cid:durableId="360790575">
    <w:abstractNumId w:val="26"/>
  </w:num>
  <w:num w:numId="24" w16cid:durableId="1407603805">
    <w:abstractNumId w:val="11"/>
  </w:num>
  <w:num w:numId="25" w16cid:durableId="1668826227">
    <w:abstractNumId w:val="9"/>
  </w:num>
  <w:num w:numId="26" w16cid:durableId="2019690517">
    <w:abstractNumId w:val="20"/>
  </w:num>
  <w:num w:numId="27" w16cid:durableId="137646289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1" w:cryptProviderType="rsaAES" w:cryptAlgorithmClass="hash" w:cryptAlgorithmType="typeAny" w:cryptAlgorithmSid="14" w:cryptSpinCount="100000" w:hash="T5T8+u+viRqPDobrmnx8Jk2ZjRlHsWMMN0CDuc+P7xoZR0sYzEKZ2k3j1Zbrdq0uA3vIKhCxMmG6+HYjUC4Svg==" w:salt="y4UVo4X9Z1GkIDOGKrC4yA=="/>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219EC"/>
    <w:rsid w:val="0000019D"/>
    <w:rsid w:val="00000591"/>
    <w:rsid w:val="00000A88"/>
    <w:rsid w:val="000016BD"/>
    <w:rsid w:val="0000189F"/>
    <w:rsid w:val="00002A51"/>
    <w:rsid w:val="00005144"/>
    <w:rsid w:val="00007469"/>
    <w:rsid w:val="00007E92"/>
    <w:rsid w:val="0001143F"/>
    <w:rsid w:val="000127D0"/>
    <w:rsid w:val="00014A23"/>
    <w:rsid w:val="0001680E"/>
    <w:rsid w:val="0002018D"/>
    <w:rsid w:val="000225E1"/>
    <w:rsid w:val="00022763"/>
    <w:rsid w:val="000340BB"/>
    <w:rsid w:val="00034DAD"/>
    <w:rsid w:val="000358B1"/>
    <w:rsid w:val="00035F0F"/>
    <w:rsid w:val="000366C9"/>
    <w:rsid w:val="00037D8F"/>
    <w:rsid w:val="00040185"/>
    <w:rsid w:val="000433DA"/>
    <w:rsid w:val="00044EE8"/>
    <w:rsid w:val="00045D41"/>
    <w:rsid w:val="00054591"/>
    <w:rsid w:val="00056197"/>
    <w:rsid w:val="0005661D"/>
    <w:rsid w:val="00060CDD"/>
    <w:rsid w:val="0006625E"/>
    <w:rsid w:val="00071FEA"/>
    <w:rsid w:val="0008202D"/>
    <w:rsid w:val="000828CD"/>
    <w:rsid w:val="000832A7"/>
    <w:rsid w:val="000833B3"/>
    <w:rsid w:val="00084B84"/>
    <w:rsid w:val="00084D22"/>
    <w:rsid w:val="000923AD"/>
    <w:rsid w:val="00092DD4"/>
    <w:rsid w:val="000938E2"/>
    <w:rsid w:val="00094AF5"/>
    <w:rsid w:val="00095B5A"/>
    <w:rsid w:val="000A120D"/>
    <w:rsid w:val="000A1711"/>
    <w:rsid w:val="000A448C"/>
    <w:rsid w:val="000A474B"/>
    <w:rsid w:val="000A5851"/>
    <w:rsid w:val="000A5CC1"/>
    <w:rsid w:val="000A6AFF"/>
    <w:rsid w:val="000A6CA9"/>
    <w:rsid w:val="000A7404"/>
    <w:rsid w:val="000B146C"/>
    <w:rsid w:val="000B5BE0"/>
    <w:rsid w:val="000B6231"/>
    <w:rsid w:val="000C23C1"/>
    <w:rsid w:val="000C2411"/>
    <w:rsid w:val="000C3BE7"/>
    <w:rsid w:val="000C46A4"/>
    <w:rsid w:val="000C487E"/>
    <w:rsid w:val="000D0F4E"/>
    <w:rsid w:val="000D37DC"/>
    <w:rsid w:val="000D3F43"/>
    <w:rsid w:val="000D4605"/>
    <w:rsid w:val="000D6BDC"/>
    <w:rsid w:val="000E0C95"/>
    <w:rsid w:val="000E0E8D"/>
    <w:rsid w:val="000E0F45"/>
    <w:rsid w:val="000E1B77"/>
    <w:rsid w:val="000E2EC6"/>
    <w:rsid w:val="000E6B27"/>
    <w:rsid w:val="000E6E90"/>
    <w:rsid w:val="000E6FA7"/>
    <w:rsid w:val="000E74CA"/>
    <w:rsid w:val="000F0272"/>
    <w:rsid w:val="000F12B2"/>
    <w:rsid w:val="000F2BD4"/>
    <w:rsid w:val="000F551D"/>
    <w:rsid w:val="00100027"/>
    <w:rsid w:val="0010078D"/>
    <w:rsid w:val="001009C4"/>
    <w:rsid w:val="001018BC"/>
    <w:rsid w:val="001050F2"/>
    <w:rsid w:val="001074C9"/>
    <w:rsid w:val="001079D6"/>
    <w:rsid w:val="00110BAC"/>
    <w:rsid w:val="00114DDB"/>
    <w:rsid w:val="00124EC4"/>
    <w:rsid w:val="0012630F"/>
    <w:rsid w:val="001270B6"/>
    <w:rsid w:val="00127176"/>
    <w:rsid w:val="00131624"/>
    <w:rsid w:val="00131A26"/>
    <w:rsid w:val="00131EDB"/>
    <w:rsid w:val="001324AF"/>
    <w:rsid w:val="001351FB"/>
    <w:rsid w:val="001360FC"/>
    <w:rsid w:val="001403D6"/>
    <w:rsid w:val="0014262B"/>
    <w:rsid w:val="00143519"/>
    <w:rsid w:val="00144BA0"/>
    <w:rsid w:val="00144C94"/>
    <w:rsid w:val="00145620"/>
    <w:rsid w:val="001469D0"/>
    <w:rsid w:val="00154ED6"/>
    <w:rsid w:val="00161DAA"/>
    <w:rsid w:val="001626C2"/>
    <w:rsid w:val="001656D9"/>
    <w:rsid w:val="00171ABF"/>
    <w:rsid w:val="0017211E"/>
    <w:rsid w:val="0017632B"/>
    <w:rsid w:val="00180A14"/>
    <w:rsid w:val="001836FB"/>
    <w:rsid w:val="00183F2C"/>
    <w:rsid w:val="00190BA9"/>
    <w:rsid w:val="00190FA7"/>
    <w:rsid w:val="00192499"/>
    <w:rsid w:val="00192F53"/>
    <w:rsid w:val="001961B3"/>
    <w:rsid w:val="001970FE"/>
    <w:rsid w:val="001A0934"/>
    <w:rsid w:val="001A26FF"/>
    <w:rsid w:val="001B3176"/>
    <w:rsid w:val="001B69E2"/>
    <w:rsid w:val="001B6B2E"/>
    <w:rsid w:val="001C04FD"/>
    <w:rsid w:val="001C6047"/>
    <w:rsid w:val="001D419F"/>
    <w:rsid w:val="001D41CD"/>
    <w:rsid w:val="001D5EDF"/>
    <w:rsid w:val="001D7F4A"/>
    <w:rsid w:val="001E2CAE"/>
    <w:rsid w:val="001F08F9"/>
    <w:rsid w:val="001F0F5D"/>
    <w:rsid w:val="001F15FB"/>
    <w:rsid w:val="001F2CA0"/>
    <w:rsid w:val="001F5EBC"/>
    <w:rsid w:val="001F71C2"/>
    <w:rsid w:val="00200251"/>
    <w:rsid w:val="00202BA1"/>
    <w:rsid w:val="002061C4"/>
    <w:rsid w:val="00213013"/>
    <w:rsid w:val="00216C6F"/>
    <w:rsid w:val="00216E2B"/>
    <w:rsid w:val="002177E2"/>
    <w:rsid w:val="0022092F"/>
    <w:rsid w:val="002215A3"/>
    <w:rsid w:val="002237AF"/>
    <w:rsid w:val="002249CD"/>
    <w:rsid w:val="00225221"/>
    <w:rsid w:val="00225DA7"/>
    <w:rsid w:val="00226F24"/>
    <w:rsid w:val="00233CF5"/>
    <w:rsid w:val="002465C9"/>
    <w:rsid w:val="00247D5C"/>
    <w:rsid w:val="00254E15"/>
    <w:rsid w:val="002563B4"/>
    <w:rsid w:val="00256530"/>
    <w:rsid w:val="00256D97"/>
    <w:rsid w:val="002602DA"/>
    <w:rsid w:val="00261455"/>
    <w:rsid w:val="002634B7"/>
    <w:rsid w:val="002638AC"/>
    <w:rsid w:val="002647ED"/>
    <w:rsid w:val="00265487"/>
    <w:rsid w:val="00265741"/>
    <w:rsid w:val="00272CA7"/>
    <w:rsid w:val="002772E8"/>
    <w:rsid w:val="00282F50"/>
    <w:rsid w:val="00283218"/>
    <w:rsid w:val="00283775"/>
    <w:rsid w:val="002849EB"/>
    <w:rsid w:val="00285C52"/>
    <w:rsid w:val="00285DB8"/>
    <w:rsid w:val="00285F4E"/>
    <w:rsid w:val="0029116D"/>
    <w:rsid w:val="00291225"/>
    <w:rsid w:val="00291267"/>
    <w:rsid w:val="002975D2"/>
    <w:rsid w:val="002A085F"/>
    <w:rsid w:val="002A3BAF"/>
    <w:rsid w:val="002A4F8B"/>
    <w:rsid w:val="002A6C5D"/>
    <w:rsid w:val="002A77E3"/>
    <w:rsid w:val="002A7867"/>
    <w:rsid w:val="002C1DC7"/>
    <w:rsid w:val="002D15B9"/>
    <w:rsid w:val="002D2240"/>
    <w:rsid w:val="002D52B5"/>
    <w:rsid w:val="002D5A07"/>
    <w:rsid w:val="002D69FC"/>
    <w:rsid w:val="002E07A9"/>
    <w:rsid w:val="002E287E"/>
    <w:rsid w:val="002E34AF"/>
    <w:rsid w:val="002E3AC4"/>
    <w:rsid w:val="002E48B7"/>
    <w:rsid w:val="002E49BD"/>
    <w:rsid w:val="002E5149"/>
    <w:rsid w:val="002E5846"/>
    <w:rsid w:val="002E67DC"/>
    <w:rsid w:val="002F0731"/>
    <w:rsid w:val="002F19C0"/>
    <w:rsid w:val="002F2A24"/>
    <w:rsid w:val="002F5164"/>
    <w:rsid w:val="002F5D43"/>
    <w:rsid w:val="002F78F3"/>
    <w:rsid w:val="00300811"/>
    <w:rsid w:val="003009D4"/>
    <w:rsid w:val="003015E1"/>
    <w:rsid w:val="003020E7"/>
    <w:rsid w:val="0030246F"/>
    <w:rsid w:val="00303429"/>
    <w:rsid w:val="00306144"/>
    <w:rsid w:val="003068E6"/>
    <w:rsid w:val="00312498"/>
    <w:rsid w:val="0031305B"/>
    <w:rsid w:val="0031441C"/>
    <w:rsid w:val="00314F10"/>
    <w:rsid w:val="0031639C"/>
    <w:rsid w:val="00320541"/>
    <w:rsid w:val="00325B16"/>
    <w:rsid w:val="00327D48"/>
    <w:rsid w:val="003301F9"/>
    <w:rsid w:val="00330848"/>
    <w:rsid w:val="00331332"/>
    <w:rsid w:val="003372F8"/>
    <w:rsid w:val="00343270"/>
    <w:rsid w:val="00344C02"/>
    <w:rsid w:val="003512AF"/>
    <w:rsid w:val="00351C87"/>
    <w:rsid w:val="0035276A"/>
    <w:rsid w:val="00353D9B"/>
    <w:rsid w:val="003571FB"/>
    <w:rsid w:val="00357463"/>
    <w:rsid w:val="00357F91"/>
    <w:rsid w:val="00362DE5"/>
    <w:rsid w:val="00364D93"/>
    <w:rsid w:val="00370EE3"/>
    <w:rsid w:val="00371AEC"/>
    <w:rsid w:val="00371DC5"/>
    <w:rsid w:val="00373B0A"/>
    <w:rsid w:val="00373EAB"/>
    <w:rsid w:val="00376B31"/>
    <w:rsid w:val="00376B87"/>
    <w:rsid w:val="003805F6"/>
    <w:rsid w:val="00382EC0"/>
    <w:rsid w:val="003830B2"/>
    <w:rsid w:val="0038415C"/>
    <w:rsid w:val="00384C71"/>
    <w:rsid w:val="00385134"/>
    <w:rsid w:val="0038649C"/>
    <w:rsid w:val="00393A5E"/>
    <w:rsid w:val="003955AF"/>
    <w:rsid w:val="003975A2"/>
    <w:rsid w:val="003A1F99"/>
    <w:rsid w:val="003A2A84"/>
    <w:rsid w:val="003A36A1"/>
    <w:rsid w:val="003A5FE0"/>
    <w:rsid w:val="003B224F"/>
    <w:rsid w:val="003B289E"/>
    <w:rsid w:val="003B2927"/>
    <w:rsid w:val="003B2A18"/>
    <w:rsid w:val="003B2FEC"/>
    <w:rsid w:val="003B5929"/>
    <w:rsid w:val="003B62B2"/>
    <w:rsid w:val="003C057A"/>
    <w:rsid w:val="003C0728"/>
    <w:rsid w:val="003C161C"/>
    <w:rsid w:val="003C1CDF"/>
    <w:rsid w:val="003C2DBC"/>
    <w:rsid w:val="003C45A4"/>
    <w:rsid w:val="003C4DD3"/>
    <w:rsid w:val="003D1654"/>
    <w:rsid w:val="003D1D08"/>
    <w:rsid w:val="003D3299"/>
    <w:rsid w:val="003D4583"/>
    <w:rsid w:val="003D5019"/>
    <w:rsid w:val="003D6789"/>
    <w:rsid w:val="003D7928"/>
    <w:rsid w:val="003E005C"/>
    <w:rsid w:val="003E4C4A"/>
    <w:rsid w:val="003E5EE9"/>
    <w:rsid w:val="003F1935"/>
    <w:rsid w:val="003F2D5D"/>
    <w:rsid w:val="003F3E8E"/>
    <w:rsid w:val="003F3FD2"/>
    <w:rsid w:val="003F5CCA"/>
    <w:rsid w:val="003F65DD"/>
    <w:rsid w:val="00401A72"/>
    <w:rsid w:val="00401DC1"/>
    <w:rsid w:val="00404AC4"/>
    <w:rsid w:val="00407A73"/>
    <w:rsid w:val="004106E4"/>
    <w:rsid w:val="004108BD"/>
    <w:rsid w:val="0042232C"/>
    <w:rsid w:val="0042484A"/>
    <w:rsid w:val="004267DB"/>
    <w:rsid w:val="00427483"/>
    <w:rsid w:val="00432135"/>
    <w:rsid w:val="0043364B"/>
    <w:rsid w:val="00434266"/>
    <w:rsid w:val="00436842"/>
    <w:rsid w:val="00442CB4"/>
    <w:rsid w:val="0044373A"/>
    <w:rsid w:val="00453998"/>
    <w:rsid w:val="0045433F"/>
    <w:rsid w:val="00454C22"/>
    <w:rsid w:val="00454ECB"/>
    <w:rsid w:val="004604A5"/>
    <w:rsid w:val="00466023"/>
    <w:rsid w:val="00466A2C"/>
    <w:rsid w:val="004723C3"/>
    <w:rsid w:val="00477418"/>
    <w:rsid w:val="004802F1"/>
    <w:rsid w:val="00482646"/>
    <w:rsid w:val="004849BD"/>
    <w:rsid w:val="0048737D"/>
    <w:rsid w:val="00487E7E"/>
    <w:rsid w:val="0049056F"/>
    <w:rsid w:val="00493C45"/>
    <w:rsid w:val="004960ED"/>
    <w:rsid w:val="004A2B46"/>
    <w:rsid w:val="004A3DD9"/>
    <w:rsid w:val="004A5AE5"/>
    <w:rsid w:val="004A66DA"/>
    <w:rsid w:val="004A671F"/>
    <w:rsid w:val="004A6C21"/>
    <w:rsid w:val="004B0D98"/>
    <w:rsid w:val="004B1473"/>
    <w:rsid w:val="004B645A"/>
    <w:rsid w:val="004C0D57"/>
    <w:rsid w:val="004C2005"/>
    <w:rsid w:val="004C2AA1"/>
    <w:rsid w:val="004D09F4"/>
    <w:rsid w:val="004D0CCD"/>
    <w:rsid w:val="004D12BF"/>
    <w:rsid w:val="004D419E"/>
    <w:rsid w:val="004D4E8A"/>
    <w:rsid w:val="004D6FE5"/>
    <w:rsid w:val="004D7F47"/>
    <w:rsid w:val="004E03E2"/>
    <w:rsid w:val="004E1E8D"/>
    <w:rsid w:val="004E22A7"/>
    <w:rsid w:val="004E332E"/>
    <w:rsid w:val="004E392C"/>
    <w:rsid w:val="004E46C2"/>
    <w:rsid w:val="004E5FBC"/>
    <w:rsid w:val="004E73E9"/>
    <w:rsid w:val="004F0AB3"/>
    <w:rsid w:val="004F0D6A"/>
    <w:rsid w:val="004F101A"/>
    <w:rsid w:val="004F3341"/>
    <w:rsid w:val="00500225"/>
    <w:rsid w:val="00501D11"/>
    <w:rsid w:val="005037A9"/>
    <w:rsid w:val="00503FA1"/>
    <w:rsid w:val="00504B81"/>
    <w:rsid w:val="00510490"/>
    <w:rsid w:val="00514312"/>
    <w:rsid w:val="00516990"/>
    <w:rsid w:val="00520488"/>
    <w:rsid w:val="00522A64"/>
    <w:rsid w:val="00525976"/>
    <w:rsid w:val="00525EAD"/>
    <w:rsid w:val="00530E95"/>
    <w:rsid w:val="005325D5"/>
    <w:rsid w:val="005347BE"/>
    <w:rsid w:val="005347C7"/>
    <w:rsid w:val="0054159A"/>
    <w:rsid w:val="0054560E"/>
    <w:rsid w:val="0054585C"/>
    <w:rsid w:val="00545D32"/>
    <w:rsid w:val="00545FA2"/>
    <w:rsid w:val="00551AEA"/>
    <w:rsid w:val="00552DBA"/>
    <w:rsid w:val="0055534F"/>
    <w:rsid w:val="00564946"/>
    <w:rsid w:val="00564A96"/>
    <w:rsid w:val="00564EA8"/>
    <w:rsid w:val="005664EB"/>
    <w:rsid w:val="00573856"/>
    <w:rsid w:val="00580F80"/>
    <w:rsid w:val="0058294A"/>
    <w:rsid w:val="0058346B"/>
    <w:rsid w:val="00584CAB"/>
    <w:rsid w:val="005850CB"/>
    <w:rsid w:val="00586DB4"/>
    <w:rsid w:val="00591BC0"/>
    <w:rsid w:val="00593B8A"/>
    <w:rsid w:val="00594E5B"/>
    <w:rsid w:val="0059755D"/>
    <w:rsid w:val="005A0163"/>
    <w:rsid w:val="005A0A15"/>
    <w:rsid w:val="005A3348"/>
    <w:rsid w:val="005A4A5E"/>
    <w:rsid w:val="005B2C9F"/>
    <w:rsid w:val="005B48EB"/>
    <w:rsid w:val="005B61F7"/>
    <w:rsid w:val="005B673A"/>
    <w:rsid w:val="005B69D2"/>
    <w:rsid w:val="005B724D"/>
    <w:rsid w:val="005C157B"/>
    <w:rsid w:val="005C6955"/>
    <w:rsid w:val="005D0838"/>
    <w:rsid w:val="005D0D96"/>
    <w:rsid w:val="005D5838"/>
    <w:rsid w:val="005D5B46"/>
    <w:rsid w:val="005D74CF"/>
    <w:rsid w:val="005D794E"/>
    <w:rsid w:val="005E0464"/>
    <w:rsid w:val="005E12B0"/>
    <w:rsid w:val="005E4109"/>
    <w:rsid w:val="005E4A0A"/>
    <w:rsid w:val="005E73F9"/>
    <w:rsid w:val="005F039C"/>
    <w:rsid w:val="005F0D1F"/>
    <w:rsid w:val="00600698"/>
    <w:rsid w:val="0060171D"/>
    <w:rsid w:val="00602DEB"/>
    <w:rsid w:val="00604E8F"/>
    <w:rsid w:val="006075BE"/>
    <w:rsid w:val="00610809"/>
    <w:rsid w:val="00611F73"/>
    <w:rsid w:val="006128EC"/>
    <w:rsid w:val="00612D30"/>
    <w:rsid w:val="006204C9"/>
    <w:rsid w:val="00620A9B"/>
    <w:rsid w:val="00621488"/>
    <w:rsid w:val="0062182F"/>
    <w:rsid w:val="00622ECF"/>
    <w:rsid w:val="00626C30"/>
    <w:rsid w:val="0063092A"/>
    <w:rsid w:val="00631AA6"/>
    <w:rsid w:val="00633BAF"/>
    <w:rsid w:val="00634EBC"/>
    <w:rsid w:val="006403EA"/>
    <w:rsid w:val="00640BEF"/>
    <w:rsid w:val="00641450"/>
    <w:rsid w:val="00642A09"/>
    <w:rsid w:val="006446E2"/>
    <w:rsid w:val="0064567B"/>
    <w:rsid w:val="00646AC4"/>
    <w:rsid w:val="00650E3B"/>
    <w:rsid w:val="00651B7F"/>
    <w:rsid w:val="006523BB"/>
    <w:rsid w:val="00656933"/>
    <w:rsid w:val="006575D1"/>
    <w:rsid w:val="00660BF2"/>
    <w:rsid w:val="006656F9"/>
    <w:rsid w:val="00665A5D"/>
    <w:rsid w:val="00665E1E"/>
    <w:rsid w:val="0066768C"/>
    <w:rsid w:val="00670B20"/>
    <w:rsid w:val="00671515"/>
    <w:rsid w:val="0067497A"/>
    <w:rsid w:val="006749A6"/>
    <w:rsid w:val="00677CF5"/>
    <w:rsid w:val="006830F5"/>
    <w:rsid w:val="006838D0"/>
    <w:rsid w:val="00692DF8"/>
    <w:rsid w:val="0069313F"/>
    <w:rsid w:val="00697875"/>
    <w:rsid w:val="006A1CA8"/>
    <w:rsid w:val="006A6418"/>
    <w:rsid w:val="006B4B60"/>
    <w:rsid w:val="006B5F0F"/>
    <w:rsid w:val="006C5C20"/>
    <w:rsid w:val="006C6573"/>
    <w:rsid w:val="006C7346"/>
    <w:rsid w:val="006C7D12"/>
    <w:rsid w:val="006D0BF4"/>
    <w:rsid w:val="006D1A9F"/>
    <w:rsid w:val="006D3878"/>
    <w:rsid w:val="006E1471"/>
    <w:rsid w:val="006E1B5F"/>
    <w:rsid w:val="006E58CA"/>
    <w:rsid w:val="006F1A80"/>
    <w:rsid w:val="006F2560"/>
    <w:rsid w:val="006F2D9D"/>
    <w:rsid w:val="006F3072"/>
    <w:rsid w:val="006F624B"/>
    <w:rsid w:val="006F7155"/>
    <w:rsid w:val="007029A3"/>
    <w:rsid w:val="00702B62"/>
    <w:rsid w:val="0070468C"/>
    <w:rsid w:val="0070513C"/>
    <w:rsid w:val="00706632"/>
    <w:rsid w:val="00711DF7"/>
    <w:rsid w:val="0071247D"/>
    <w:rsid w:val="00712AC2"/>
    <w:rsid w:val="00712F7F"/>
    <w:rsid w:val="0071496E"/>
    <w:rsid w:val="00714CED"/>
    <w:rsid w:val="00720935"/>
    <w:rsid w:val="0072176D"/>
    <w:rsid w:val="00724748"/>
    <w:rsid w:val="0072701C"/>
    <w:rsid w:val="007313CA"/>
    <w:rsid w:val="007323B3"/>
    <w:rsid w:val="007356FA"/>
    <w:rsid w:val="0074190B"/>
    <w:rsid w:val="00753DAD"/>
    <w:rsid w:val="00754045"/>
    <w:rsid w:val="00754C8C"/>
    <w:rsid w:val="00755573"/>
    <w:rsid w:val="007569B8"/>
    <w:rsid w:val="00760522"/>
    <w:rsid w:val="0076402C"/>
    <w:rsid w:val="007649E2"/>
    <w:rsid w:val="00765314"/>
    <w:rsid w:val="00765DF0"/>
    <w:rsid w:val="00767E0F"/>
    <w:rsid w:val="00771CA7"/>
    <w:rsid w:val="00773E24"/>
    <w:rsid w:val="00773EEC"/>
    <w:rsid w:val="00776B74"/>
    <w:rsid w:val="007770FE"/>
    <w:rsid w:val="0077742D"/>
    <w:rsid w:val="00781575"/>
    <w:rsid w:val="00783370"/>
    <w:rsid w:val="00785F6E"/>
    <w:rsid w:val="00787D59"/>
    <w:rsid w:val="00791C0F"/>
    <w:rsid w:val="007925D3"/>
    <w:rsid w:val="007958CC"/>
    <w:rsid w:val="00797A50"/>
    <w:rsid w:val="00797AFE"/>
    <w:rsid w:val="007A2864"/>
    <w:rsid w:val="007A29CF"/>
    <w:rsid w:val="007A4548"/>
    <w:rsid w:val="007A4677"/>
    <w:rsid w:val="007A5C45"/>
    <w:rsid w:val="007B01C8"/>
    <w:rsid w:val="007B100F"/>
    <w:rsid w:val="007B30B8"/>
    <w:rsid w:val="007B5832"/>
    <w:rsid w:val="007B786A"/>
    <w:rsid w:val="007C2C93"/>
    <w:rsid w:val="007C5574"/>
    <w:rsid w:val="007C71D8"/>
    <w:rsid w:val="007C78D7"/>
    <w:rsid w:val="007D029B"/>
    <w:rsid w:val="007D23BF"/>
    <w:rsid w:val="007D3FA1"/>
    <w:rsid w:val="007D46BA"/>
    <w:rsid w:val="007D5B9D"/>
    <w:rsid w:val="007E0BF2"/>
    <w:rsid w:val="007E0E85"/>
    <w:rsid w:val="007E7577"/>
    <w:rsid w:val="007F0610"/>
    <w:rsid w:val="007F7547"/>
    <w:rsid w:val="0080052B"/>
    <w:rsid w:val="00800D31"/>
    <w:rsid w:val="00800FE2"/>
    <w:rsid w:val="0080265E"/>
    <w:rsid w:val="0080287A"/>
    <w:rsid w:val="008058D2"/>
    <w:rsid w:val="0080608D"/>
    <w:rsid w:val="008060D2"/>
    <w:rsid w:val="00807D7A"/>
    <w:rsid w:val="00813BCB"/>
    <w:rsid w:val="008157D7"/>
    <w:rsid w:val="0081590F"/>
    <w:rsid w:val="00817CF2"/>
    <w:rsid w:val="00822253"/>
    <w:rsid w:val="00822807"/>
    <w:rsid w:val="00822DD0"/>
    <w:rsid w:val="008234C5"/>
    <w:rsid w:val="0082397C"/>
    <w:rsid w:val="0082418F"/>
    <w:rsid w:val="00827787"/>
    <w:rsid w:val="00827BB1"/>
    <w:rsid w:val="00827FFB"/>
    <w:rsid w:val="008300CB"/>
    <w:rsid w:val="008352E0"/>
    <w:rsid w:val="00835E93"/>
    <w:rsid w:val="00841363"/>
    <w:rsid w:val="00850784"/>
    <w:rsid w:val="00850FAA"/>
    <w:rsid w:val="00866A47"/>
    <w:rsid w:val="00870889"/>
    <w:rsid w:val="008732A8"/>
    <w:rsid w:val="00874215"/>
    <w:rsid w:val="00877D9E"/>
    <w:rsid w:val="008809A9"/>
    <w:rsid w:val="0088313F"/>
    <w:rsid w:val="00883540"/>
    <w:rsid w:val="00883FBE"/>
    <w:rsid w:val="008848D1"/>
    <w:rsid w:val="00887D98"/>
    <w:rsid w:val="00896934"/>
    <w:rsid w:val="008A1FA3"/>
    <w:rsid w:val="008A335A"/>
    <w:rsid w:val="008A741D"/>
    <w:rsid w:val="008A78BA"/>
    <w:rsid w:val="008B040D"/>
    <w:rsid w:val="008B1AD2"/>
    <w:rsid w:val="008B274E"/>
    <w:rsid w:val="008B2A85"/>
    <w:rsid w:val="008B3112"/>
    <w:rsid w:val="008B7F9E"/>
    <w:rsid w:val="008C24C6"/>
    <w:rsid w:val="008C6F96"/>
    <w:rsid w:val="008C76DE"/>
    <w:rsid w:val="008C7C60"/>
    <w:rsid w:val="008D2AFC"/>
    <w:rsid w:val="008D4EDD"/>
    <w:rsid w:val="008D5FC2"/>
    <w:rsid w:val="008D6501"/>
    <w:rsid w:val="008E13EB"/>
    <w:rsid w:val="008E5B7B"/>
    <w:rsid w:val="008F1DE7"/>
    <w:rsid w:val="00901FDB"/>
    <w:rsid w:val="009037D4"/>
    <w:rsid w:val="00903873"/>
    <w:rsid w:val="00903D8B"/>
    <w:rsid w:val="009043B8"/>
    <w:rsid w:val="00905063"/>
    <w:rsid w:val="0090647C"/>
    <w:rsid w:val="00907BDA"/>
    <w:rsid w:val="00910098"/>
    <w:rsid w:val="00910BD6"/>
    <w:rsid w:val="00911B2B"/>
    <w:rsid w:val="00911FEE"/>
    <w:rsid w:val="00913E73"/>
    <w:rsid w:val="00916942"/>
    <w:rsid w:val="00916A45"/>
    <w:rsid w:val="009219EC"/>
    <w:rsid w:val="00927682"/>
    <w:rsid w:val="009321BD"/>
    <w:rsid w:val="00935436"/>
    <w:rsid w:val="009358D6"/>
    <w:rsid w:val="0094134D"/>
    <w:rsid w:val="00941F7B"/>
    <w:rsid w:val="00944D37"/>
    <w:rsid w:val="009561BA"/>
    <w:rsid w:val="00956A9D"/>
    <w:rsid w:val="009702C2"/>
    <w:rsid w:val="00976128"/>
    <w:rsid w:val="00980A4F"/>
    <w:rsid w:val="0098265D"/>
    <w:rsid w:val="00982F16"/>
    <w:rsid w:val="00983C63"/>
    <w:rsid w:val="009846E1"/>
    <w:rsid w:val="00984A2F"/>
    <w:rsid w:val="00985B38"/>
    <w:rsid w:val="009875F1"/>
    <w:rsid w:val="0099013B"/>
    <w:rsid w:val="00990617"/>
    <w:rsid w:val="009956C9"/>
    <w:rsid w:val="00997583"/>
    <w:rsid w:val="009976F9"/>
    <w:rsid w:val="009A03CD"/>
    <w:rsid w:val="009B185F"/>
    <w:rsid w:val="009B337D"/>
    <w:rsid w:val="009B36FB"/>
    <w:rsid w:val="009B64CD"/>
    <w:rsid w:val="009B6D98"/>
    <w:rsid w:val="009B75DC"/>
    <w:rsid w:val="009D1FEB"/>
    <w:rsid w:val="009D2974"/>
    <w:rsid w:val="009D2EAF"/>
    <w:rsid w:val="009D4915"/>
    <w:rsid w:val="009E1223"/>
    <w:rsid w:val="009E33ED"/>
    <w:rsid w:val="009E3575"/>
    <w:rsid w:val="009E6DE5"/>
    <w:rsid w:val="009F0666"/>
    <w:rsid w:val="009F11B0"/>
    <w:rsid w:val="009F19D1"/>
    <w:rsid w:val="009F2DD4"/>
    <w:rsid w:val="009F4DD0"/>
    <w:rsid w:val="00A02426"/>
    <w:rsid w:val="00A03FCD"/>
    <w:rsid w:val="00A05E71"/>
    <w:rsid w:val="00A06C32"/>
    <w:rsid w:val="00A07BBC"/>
    <w:rsid w:val="00A07DFD"/>
    <w:rsid w:val="00A11B82"/>
    <w:rsid w:val="00A123B6"/>
    <w:rsid w:val="00A13DAA"/>
    <w:rsid w:val="00A14529"/>
    <w:rsid w:val="00A14753"/>
    <w:rsid w:val="00A15B77"/>
    <w:rsid w:val="00A15BEE"/>
    <w:rsid w:val="00A17C12"/>
    <w:rsid w:val="00A2177B"/>
    <w:rsid w:val="00A22F75"/>
    <w:rsid w:val="00A23307"/>
    <w:rsid w:val="00A256A8"/>
    <w:rsid w:val="00A26BC5"/>
    <w:rsid w:val="00A26FB3"/>
    <w:rsid w:val="00A34330"/>
    <w:rsid w:val="00A34DA5"/>
    <w:rsid w:val="00A36955"/>
    <w:rsid w:val="00A429D7"/>
    <w:rsid w:val="00A43E6C"/>
    <w:rsid w:val="00A4548D"/>
    <w:rsid w:val="00A45FE0"/>
    <w:rsid w:val="00A460A3"/>
    <w:rsid w:val="00A473CA"/>
    <w:rsid w:val="00A50C5F"/>
    <w:rsid w:val="00A52FBD"/>
    <w:rsid w:val="00A531D6"/>
    <w:rsid w:val="00A55934"/>
    <w:rsid w:val="00A562D3"/>
    <w:rsid w:val="00A57861"/>
    <w:rsid w:val="00A62F0A"/>
    <w:rsid w:val="00A65B86"/>
    <w:rsid w:val="00A72C1B"/>
    <w:rsid w:val="00A731C2"/>
    <w:rsid w:val="00A77F91"/>
    <w:rsid w:val="00A8059B"/>
    <w:rsid w:val="00A80EC3"/>
    <w:rsid w:val="00A82E89"/>
    <w:rsid w:val="00A84B61"/>
    <w:rsid w:val="00A91DA4"/>
    <w:rsid w:val="00A92EF4"/>
    <w:rsid w:val="00A937BE"/>
    <w:rsid w:val="00A94405"/>
    <w:rsid w:val="00A96D72"/>
    <w:rsid w:val="00AA10FA"/>
    <w:rsid w:val="00AA24B3"/>
    <w:rsid w:val="00AA4504"/>
    <w:rsid w:val="00AB64BB"/>
    <w:rsid w:val="00AB6830"/>
    <w:rsid w:val="00AB706D"/>
    <w:rsid w:val="00AB7D06"/>
    <w:rsid w:val="00AC0CD8"/>
    <w:rsid w:val="00AC0D0D"/>
    <w:rsid w:val="00AD0996"/>
    <w:rsid w:val="00AD0E69"/>
    <w:rsid w:val="00AD2001"/>
    <w:rsid w:val="00AD57ED"/>
    <w:rsid w:val="00AD6F38"/>
    <w:rsid w:val="00AE090E"/>
    <w:rsid w:val="00AE1F94"/>
    <w:rsid w:val="00AE1FCD"/>
    <w:rsid w:val="00AE25F5"/>
    <w:rsid w:val="00AE45C1"/>
    <w:rsid w:val="00AE4D11"/>
    <w:rsid w:val="00AF156E"/>
    <w:rsid w:val="00AF239E"/>
    <w:rsid w:val="00AF2D64"/>
    <w:rsid w:val="00AF3988"/>
    <w:rsid w:val="00AF4A9B"/>
    <w:rsid w:val="00AF54DD"/>
    <w:rsid w:val="00AF6D5A"/>
    <w:rsid w:val="00B00422"/>
    <w:rsid w:val="00B00597"/>
    <w:rsid w:val="00B02E28"/>
    <w:rsid w:val="00B05C5E"/>
    <w:rsid w:val="00B069E4"/>
    <w:rsid w:val="00B071CD"/>
    <w:rsid w:val="00B07DC1"/>
    <w:rsid w:val="00B100B2"/>
    <w:rsid w:val="00B13560"/>
    <w:rsid w:val="00B13FF5"/>
    <w:rsid w:val="00B14D5B"/>
    <w:rsid w:val="00B14ED7"/>
    <w:rsid w:val="00B16FA4"/>
    <w:rsid w:val="00B215D3"/>
    <w:rsid w:val="00B21D6A"/>
    <w:rsid w:val="00B21FDE"/>
    <w:rsid w:val="00B2492B"/>
    <w:rsid w:val="00B26196"/>
    <w:rsid w:val="00B3106E"/>
    <w:rsid w:val="00B324E1"/>
    <w:rsid w:val="00B337F8"/>
    <w:rsid w:val="00B3618A"/>
    <w:rsid w:val="00B36F20"/>
    <w:rsid w:val="00B37650"/>
    <w:rsid w:val="00B400C9"/>
    <w:rsid w:val="00B411BC"/>
    <w:rsid w:val="00B41773"/>
    <w:rsid w:val="00B5192A"/>
    <w:rsid w:val="00B54450"/>
    <w:rsid w:val="00B5559E"/>
    <w:rsid w:val="00B55B66"/>
    <w:rsid w:val="00B620A3"/>
    <w:rsid w:val="00B632E9"/>
    <w:rsid w:val="00B64990"/>
    <w:rsid w:val="00B65B35"/>
    <w:rsid w:val="00B703D5"/>
    <w:rsid w:val="00B73917"/>
    <w:rsid w:val="00B75809"/>
    <w:rsid w:val="00B76138"/>
    <w:rsid w:val="00B766D1"/>
    <w:rsid w:val="00B80748"/>
    <w:rsid w:val="00B8196B"/>
    <w:rsid w:val="00B81976"/>
    <w:rsid w:val="00B82275"/>
    <w:rsid w:val="00B82FD6"/>
    <w:rsid w:val="00B83F03"/>
    <w:rsid w:val="00B877C2"/>
    <w:rsid w:val="00B92D35"/>
    <w:rsid w:val="00B93EE5"/>
    <w:rsid w:val="00B96BAA"/>
    <w:rsid w:val="00BA067F"/>
    <w:rsid w:val="00BA43BE"/>
    <w:rsid w:val="00BA75BC"/>
    <w:rsid w:val="00BB3357"/>
    <w:rsid w:val="00BB760B"/>
    <w:rsid w:val="00BC05BA"/>
    <w:rsid w:val="00BC1C6C"/>
    <w:rsid w:val="00BC46EA"/>
    <w:rsid w:val="00BC5083"/>
    <w:rsid w:val="00BC52B9"/>
    <w:rsid w:val="00BC61F9"/>
    <w:rsid w:val="00BD7F73"/>
    <w:rsid w:val="00BE2072"/>
    <w:rsid w:val="00BE372C"/>
    <w:rsid w:val="00BE5726"/>
    <w:rsid w:val="00BE6686"/>
    <w:rsid w:val="00BE7335"/>
    <w:rsid w:val="00BF143C"/>
    <w:rsid w:val="00BF1D3E"/>
    <w:rsid w:val="00BF2143"/>
    <w:rsid w:val="00BF3A84"/>
    <w:rsid w:val="00BF62F6"/>
    <w:rsid w:val="00BF7570"/>
    <w:rsid w:val="00C01BDE"/>
    <w:rsid w:val="00C02A98"/>
    <w:rsid w:val="00C0369E"/>
    <w:rsid w:val="00C05DBC"/>
    <w:rsid w:val="00C071D4"/>
    <w:rsid w:val="00C07CD0"/>
    <w:rsid w:val="00C1275C"/>
    <w:rsid w:val="00C1487C"/>
    <w:rsid w:val="00C16C2C"/>
    <w:rsid w:val="00C25140"/>
    <w:rsid w:val="00C272E3"/>
    <w:rsid w:val="00C27F61"/>
    <w:rsid w:val="00C340E6"/>
    <w:rsid w:val="00C35AA1"/>
    <w:rsid w:val="00C406DD"/>
    <w:rsid w:val="00C40706"/>
    <w:rsid w:val="00C41BBB"/>
    <w:rsid w:val="00C42411"/>
    <w:rsid w:val="00C47614"/>
    <w:rsid w:val="00C50F7D"/>
    <w:rsid w:val="00C53136"/>
    <w:rsid w:val="00C531AC"/>
    <w:rsid w:val="00C5657D"/>
    <w:rsid w:val="00C6008C"/>
    <w:rsid w:val="00C651E9"/>
    <w:rsid w:val="00C65232"/>
    <w:rsid w:val="00C65427"/>
    <w:rsid w:val="00C6551E"/>
    <w:rsid w:val="00C6628D"/>
    <w:rsid w:val="00C666C3"/>
    <w:rsid w:val="00C67119"/>
    <w:rsid w:val="00C70E1D"/>
    <w:rsid w:val="00C70F51"/>
    <w:rsid w:val="00C72F5A"/>
    <w:rsid w:val="00C74081"/>
    <w:rsid w:val="00C77D0D"/>
    <w:rsid w:val="00C82978"/>
    <w:rsid w:val="00C907B4"/>
    <w:rsid w:val="00C90E96"/>
    <w:rsid w:val="00C91129"/>
    <w:rsid w:val="00C92083"/>
    <w:rsid w:val="00CA2A9A"/>
    <w:rsid w:val="00CA2B59"/>
    <w:rsid w:val="00CA36BE"/>
    <w:rsid w:val="00CA7A9D"/>
    <w:rsid w:val="00CB2267"/>
    <w:rsid w:val="00CB79E1"/>
    <w:rsid w:val="00CC08EA"/>
    <w:rsid w:val="00CC60A7"/>
    <w:rsid w:val="00CC6BD6"/>
    <w:rsid w:val="00CC790F"/>
    <w:rsid w:val="00CD020A"/>
    <w:rsid w:val="00CD2C39"/>
    <w:rsid w:val="00CD33A0"/>
    <w:rsid w:val="00CD36CC"/>
    <w:rsid w:val="00CD4C7C"/>
    <w:rsid w:val="00CE153F"/>
    <w:rsid w:val="00CE35A9"/>
    <w:rsid w:val="00CE3C12"/>
    <w:rsid w:val="00CE6B39"/>
    <w:rsid w:val="00CE6E14"/>
    <w:rsid w:val="00CE7080"/>
    <w:rsid w:val="00CF1851"/>
    <w:rsid w:val="00D00559"/>
    <w:rsid w:val="00D101C0"/>
    <w:rsid w:val="00D11480"/>
    <w:rsid w:val="00D15659"/>
    <w:rsid w:val="00D176CA"/>
    <w:rsid w:val="00D17854"/>
    <w:rsid w:val="00D20C42"/>
    <w:rsid w:val="00D2448E"/>
    <w:rsid w:val="00D245BC"/>
    <w:rsid w:val="00D31234"/>
    <w:rsid w:val="00D317D4"/>
    <w:rsid w:val="00D40BE8"/>
    <w:rsid w:val="00D40EC1"/>
    <w:rsid w:val="00D434D1"/>
    <w:rsid w:val="00D44547"/>
    <w:rsid w:val="00D44C0C"/>
    <w:rsid w:val="00D4572F"/>
    <w:rsid w:val="00D46697"/>
    <w:rsid w:val="00D473D8"/>
    <w:rsid w:val="00D477F0"/>
    <w:rsid w:val="00D518CF"/>
    <w:rsid w:val="00D531C5"/>
    <w:rsid w:val="00D55F14"/>
    <w:rsid w:val="00D6238F"/>
    <w:rsid w:val="00D62A30"/>
    <w:rsid w:val="00D63B27"/>
    <w:rsid w:val="00D654AC"/>
    <w:rsid w:val="00D6565A"/>
    <w:rsid w:val="00D7287F"/>
    <w:rsid w:val="00D737AC"/>
    <w:rsid w:val="00D770D4"/>
    <w:rsid w:val="00D77298"/>
    <w:rsid w:val="00D806F7"/>
    <w:rsid w:val="00D87AA8"/>
    <w:rsid w:val="00D90A04"/>
    <w:rsid w:val="00D91FAA"/>
    <w:rsid w:val="00D936BE"/>
    <w:rsid w:val="00D94990"/>
    <w:rsid w:val="00D94F06"/>
    <w:rsid w:val="00D9503D"/>
    <w:rsid w:val="00DA040D"/>
    <w:rsid w:val="00DA1933"/>
    <w:rsid w:val="00DA2C98"/>
    <w:rsid w:val="00DA3041"/>
    <w:rsid w:val="00DA7F25"/>
    <w:rsid w:val="00DB079F"/>
    <w:rsid w:val="00DB1345"/>
    <w:rsid w:val="00DB3EB5"/>
    <w:rsid w:val="00DB7536"/>
    <w:rsid w:val="00DC2AD4"/>
    <w:rsid w:val="00DC37D9"/>
    <w:rsid w:val="00DC53B8"/>
    <w:rsid w:val="00DC53D7"/>
    <w:rsid w:val="00DC6BA4"/>
    <w:rsid w:val="00DC6F3F"/>
    <w:rsid w:val="00DC70DF"/>
    <w:rsid w:val="00DC76AB"/>
    <w:rsid w:val="00DD2D23"/>
    <w:rsid w:val="00DD2F89"/>
    <w:rsid w:val="00DD3D69"/>
    <w:rsid w:val="00DD406F"/>
    <w:rsid w:val="00DD62B8"/>
    <w:rsid w:val="00DD72B2"/>
    <w:rsid w:val="00DE218F"/>
    <w:rsid w:val="00DE4DD8"/>
    <w:rsid w:val="00DF2A62"/>
    <w:rsid w:val="00DF4839"/>
    <w:rsid w:val="00DF4F0E"/>
    <w:rsid w:val="00DF50FE"/>
    <w:rsid w:val="00DF597F"/>
    <w:rsid w:val="00DF7EBC"/>
    <w:rsid w:val="00E03273"/>
    <w:rsid w:val="00E0553F"/>
    <w:rsid w:val="00E0584C"/>
    <w:rsid w:val="00E12A29"/>
    <w:rsid w:val="00E15821"/>
    <w:rsid w:val="00E16133"/>
    <w:rsid w:val="00E17CBA"/>
    <w:rsid w:val="00E221C4"/>
    <w:rsid w:val="00E26198"/>
    <w:rsid w:val="00E2770E"/>
    <w:rsid w:val="00E3089C"/>
    <w:rsid w:val="00E34104"/>
    <w:rsid w:val="00E362E9"/>
    <w:rsid w:val="00E37F55"/>
    <w:rsid w:val="00E408B8"/>
    <w:rsid w:val="00E4136F"/>
    <w:rsid w:val="00E42A61"/>
    <w:rsid w:val="00E44E93"/>
    <w:rsid w:val="00E454D0"/>
    <w:rsid w:val="00E46739"/>
    <w:rsid w:val="00E53D95"/>
    <w:rsid w:val="00E54D1D"/>
    <w:rsid w:val="00E562D6"/>
    <w:rsid w:val="00E57B88"/>
    <w:rsid w:val="00E6025E"/>
    <w:rsid w:val="00E61FC7"/>
    <w:rsid w:val="00E646F8"/>
    <w:rsid w:val="00E6481E"/>
    <w:rsid w:val="00E6607A"/>
    <w:rsid w:val="00E71BE4"/>
    <w:rsid w:val="00E755A7"/>
    <w:rsid w:val="00E761FC"/>
    <w:rsid w:val="00E8759F"/>
    <w:rsid w:val="00E87EFD"/>
    <w:rsid w:val="00E932DA"/>
    <w:rsid w:val="00E975DB"/>
    <w:rsid w:val="00E97E94"/>
    <w:rsid w:val="00EA10DC"/>
    <w:rsid w:val="00EA1DB9"/>
    <w:rsid w:val="00EA5681"/>
    <w:rsid w:val="00EA5949"/>
    <w:rsid w:val="00EB02A0"/>
    <w:rsid w:val="00EB1094"/>
    <w:rsid w:val="00EB1683"/>
    <w:rsid w:val="00EB1B0F"/>
    <w:rsid w:val="00EB30B4"/>
    <w:rsid w:val="00EB7906"/>
    <w:rsid w:val="00EC1D60"/>
    <w:rsid w:val="00EC2A42"/>
    <w:rsid w:val="00EC2AD0"/>
    <w:rsid w:val="00EC2ED8"/>
    <w:rsid w:val="00EC31A9"/>
    <w:rsid w:val="00EC35CF"/>
    <w:rsid w:val="00EC35EA"/>
    <w:rsid w:val="00EC5F3E"/>
    <w:rsid w:val="00EC646A"/>
    <w:rsid w:val="00EC7CA5"/>
    <w:rsid w:val="00ED1DD3"/>
    <w:rsid w:val="00ED431A"/>
    <w:rsid w:val="00ED58FF"/>
    <w:rsid w:val="00EE2E72"/>
    <w:rsid w:val="00EE52B4"/>
    <w:rsid w:val="00EF1C54"/>
    <w:rsid w:val="00EF2A2D"/>
    <w:rsid w:val="00EF374E"/>
    <w:rsid w:val="00EF4502"/>
    <w:rsid w:val="00EF6A20"/>
    <w:rsid w:val="00F0265C"/>
    <w:rsid w:val="00F045D2"/>
    <w:rsid w:val="00F07135"/>
    <w:rsid w:val="00F1174E"/>
    <w:rsid w:val="00F13736"/>
    <w:rsid w:val="00F256FC"/>
    <w:rsid w:val="00F2627D"/>
    <w:rsid w:val="00F2666B"/>
    <w:rsid w:val="00F349FD"/>
    <w:rsid w:val="00F353C7"/>
    <w:rsid w:val="00F3754D"/>
    <w:rsid w:val="00F4450C"/>
    <w:rsid w:val="00F44CEE"/>
    <w:rsid w:val="00F51B6C"/>
    <w:rsid w:val="00F5722A"/>
    <w:rsid w:val="00F63ED8"/>
    <w:rsid w:val="00F65868"/>
    <w:rsid w:val="00F65A4F"/>
    <w:rsid w:val="00F65C31"/>
    <w:rsid w:val="00F67F9F"/>
    <w:rsid w:val="00F71F26"/>
    <w:rsid w:val="00F74EB8"/>
    <w:rsid w:val="00F7616E"/>
    <w:rsid w:val="00F76611"/>
    <w:rsid w:val="00F816E4"/>
    <w:rsid w:val="00F83642"/>
    <w:rsid w:val="00F83748"/>
    <w:rsid w:val="00F87CA2"/>
    <w:rsid w:val="00F90AFA"/>
    <w:rsid w:val="00F92CE8"/>
    <w:rsid w:val="00F931E6"/>
    <w:rsid w:val="00F948B3"/>
    <w:rsid w:val="00F94D13"/>
    <w:rsid w:val="00FA3425"/>
    <w:rsid w:val="00FA407C"/>
    <w:rsid w:val="00FA437F"/>
    <w:rsid w:val="00FB11FD"/>
    <w:rsid w:val="00FB12AC"/>
    <w:rsid w:val="00FB14D7"/>
    <w:rsid w:val="00FB3638"/>
    <w:rsid w:val="00FB37DE"/>
    <w:rsid w:val="00FB5AFE"/>
    <w:rsid w:val="00FB659B"/>
    <w:rsid w:val="00FC1D32"/>
    <w:rsid w:val="00FC54E7"/>
    <w:rsid w:val="00FC571D"/>
    <w:rsid w:val="00FC675A"/>
    <w:rsid w:val="00FD04DA"/>
    <w:rsid w:val="00FD0EF6"/>
    <w:rsid w:val="00FD1B34"/>
    <w:rsid w:val="00FD63E8"/>
    <w:rsid w:val="00FD6841"/>
    <w:rsid w:val="00FD6BB8"/>
    <w:rsid w:val="00FD701E"/>
    <w:rsid w:val="00FD70E1"/>
    <w:rsid w:val="00FE3ED7"/>
    <w:rsid w:val="00FE410C"/>
    <w:rsid w:val="00FE5C5B"/>
    <w:rsid w:val="00FE678D"/>
    <w:rsid w:val="00FF09E6"/>
    <w:rsid w:val="00FF24CB"/>
    <w:rsid w:val="00FF44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DE75CB"/>
  <w15:docId w15:val="{EA30F16F-24B9-4015-8913-5E3C2D6CD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spacing w:line="252" w:lineRule="exact"/>
      <w:ind w:left="689"/>
      <w:outlineLvl w:val="0"/>
    </w:pPr>
    <w:rPr>
      <w:rFonts w:ascii="Arial" w:eastAsia="Arial" w:hAnsi="Arial" w:cs="Arial"/>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01"/>
    </w:pPr>
  </w:style>
  <w:style w:type="paragraph" w:styleId="PargrafodaLista">
    <w:name w:val="List Paragraph"/>
    <w:aliases w:val="List I Paragraph"/>
    <w:basedOn w:val="Normal"/>
    <w:link w:val="PargrafodaListaChar"/>
    <w:uiPriority w:val="34"/>
    <w:qFormat/>
    <w:pPr>
      <w:ind w:left="101"/>
      <w:jc w:val="both"/>
    </w:pPr>
  </w:style>
  <w:style w:type="paragraph" w:customStyle="1" w:styleId="TableParagraph">
    <w:name w:val="Table Paragraph"/>
    <w:basedOn w:val="Normal"/>
    <w:uiPriority w:val="1"/>
    <w:qFormat/>
    <w:rPr>
      <w:rFonts w:ascii="Arial" w:eastAsia="Arial" w:hAnsi="Arial" w:cs="Arial"/>
    </w:rPr>
  </w:style>
  <w:style w:type="paragraph" w:styleId="Cabealho">
    <w:name w:val="header"/>
    <w:basedOn w:val="Normal"/>
    <w:link w:val="CabealhoChar"/>
    <w:uiPriority w:val="99"/>
    <w:unhideWhenUsed/>
    <w:rsid w:val="00545D32"/>
    <w:pPr>
      <w:tabs>
        <w:tab w:val="center" w:pos="4252"/>
        <w:tab w:val="right" w:pos="8504"/>
      </w:tabs>
    </w:pPr>
  </w:style>
  <w:style w:type="character" w:customStyle="1" w:styleId="CabealhoChar">
    <w:name w:val="Cabeçalho Char"/>
    <w:basedOn w:val="Fontepargpadro"/>
    <w:link w:val="Cabealho"/>
    <w:uiPriority w:val="99"/>
    <w:rsid w:val="00545D32"/>
    <w:rPr>
      <w:rFonts w:ascii="Arial MT" w:eastAsia="Arial MT" w:hAnsi="Arial MT" w:cs="Arial MT"/>
      <w:lang w:val="pt-PT"/>
    </w:rPr>
  </w:style>
  <w:style w:type="paragraph" w:styleId="Rodap">
    <w:name w:val="footer"/>
    <w:basedOn w:val="Normal"/>
    <w:link w:val="RodapChar"/>
    <w:uiPriority w:val="99"/>
    <w:unhideWhenUsed/>
    <w:rsid w:val="00545D32"/>
    <w:pPr>
      <w:tabs>
        <w:tab w:val="center" w:pos="4252"/>
        <w:tab w:val="right" w:pos="8504"/>
      </w:tabs>
    </w:pPr>
  </w:style>
  <w:style w:type="character" w:customStyle="1" w:styleId="RodapChar">
    <w:name w:val="Rodapé Char"/>
    <w:basedOn w:val="Fontepargpadro"/>
    <w:link w:val="Rodap"/>
    <w:uiPriority w:val="99"/>
    <w:rsid w:val="00545D32"/>
    <w:rPr>
      <w:rFonts w:ascii="Arial MT" w:eastAsia="Arial MT" w:hAnsi="Arial MT" w:cs="Arial MT"/>
      <w:lang w:val="pt-PT"/>
    </w:rPr>
  </w:style>
  <w:style w:type="character" w:styleId="Hyperlink">
    <w:name w:val="Hyperlink"/>
    <w:basedOn w:val="Fontepargpadro"/>
    <w:uiPriority w:val="99"/>
    <w:unhideWhenUsed/>
    <w:rsid w:val="00466023"/>
    <w:rPr>
      <w:color w:val="0000FF"/>
      <w:u w:val="single"/>
    </w:rPr>
  </w:style>
  <w:style w:type="paragraph" w:styleId="NormalWeb">
    <w:name w:val="Normal (Web)"/>
    <w:basedOn w:val="Normal"/>
    <w:uiPriority w:val="99"/>
    <w:unhideWhenUsed/>
    <w:rsid w:val="0046602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1F08F9"/>
    <w:rPr>
      <w:b/>
      <w:bCs/>
    </w:rPr>
  </w:style>
  <w:style w:type="character" w:customStyle="1" w:styleId="fontstyle01">
    <w:name w:val="fontstyle01"/>
    <w:basedOn w:val="Fontepargpadro"/>
    <w:rsid w:val="00F353C7"/>
    <w:rPr>
      <w:rFonts w:ascii="ArialMT" w:hAnsi="ArialMT" w:hint="default"/>
      <w:b w:val="0"/>
      <w:bCs w:val="0"/>
      <w:i w:val="0"/>
      <w:iCs w:val="0"/>
      <w:color w:val="000000"/>
    </w:rPr>
  </w:style>
  <w:style w:type="character" w:customStyle="1" w:styleId="Ttulo1Char">
    <w:name w:val="Título 1 Char"/>
    <w:basedOn w:val="Fontepargpadro"/>
    <w:link w:val="Ttulo1"/>
    <w:uiPriority w:val="9"/>
    <w:rsid w:val="00AA10FA"/>
    <w:rPr>
      <w:rFonts w:ascii="Arial" w:eastAsia="Arial" w:hAnsi="Arial" w:cs="Arial"/>
      <w:b/>
      <w:bCs/>
      <w:lang w:val="pt-PT"/>
    </w:rPr>
  </w:style>
  <w:style w:type="character" w:customStyle="1" w:styleId="PargrafodaListaChar">
    <w:name w:val="Parágrafo da Lista Char"/>
    <w:aliases w:val="List I Paragraph Char"/>
    <w:link w:val="PargrafodaLista"/>
    <w:uiPriority w:val="34"/>
    <w:locked/>
    <w:rsid w:val="00C666C3"/>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cao.planalto.gov.br/legisla/legislacao.nsf/Viw_Identificacao/DEL%202.848-1940?OpenDocumen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lanalto.gov.br/ccivil_03/_Ato2011-2014/2013/Lei/L12846.ht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Decreto-Lei/Del2848.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planalto.gov.br/ccivil_03/Decreto-Lei/Del2848.htm" TargetMode="External"/><Relationship Id="rId4" Type="http://schemas.openxmlformats.org/officeDocument/2006/relationships/webSettings" Target="webSettings.xml"/><Relationship Id="rId9" Type="http://schemas.openxmlformats.org/officeDocument/2006/relationships/hyperlink" Target="https://www.planalto.gov.br/ccivil_03/Decreto-Lei/Del2848.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699</TotalTime>
  <Pages>14</Pages>
  <Words>7093</Words>
  <Characters>38303</Characters>
  <Application>Microsoft Office Word</Application>
  <DocSecurity>8</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JULIANA ROSALEN</cp:lastModifiedBy>
  <cp:revision>938</cp:revision>
  <cp:lastPrinted>2025-12-05T19:51:00Z</cp:lastPrinted>
  <dcterms:created xsi:type="dcterms:W3CDTF">2023-09-28T13:02:00Z</dcterms:created>
  <dcterms:modified xsi:type="dcterms:W3CDTF">2026-02-10T19:20:00Z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2023-09-28T00:00:00Z</vt:filetime>
  </property>
  <property fmtid="{D5CDD505-2E9C-101B-9397-08002B2CF9AE}" pid="3" name="Creator">
    <vt:lpwstr>Microsoft® Word 2019</vt:lpwstr>
  </property>
  <property fmtid="{D5CDD505-2E9C-101B-9397-08002B2CF9AE}" pid="4" name="LastSaved">
    <vt:filetime>2023-09-28T00:00:00Z</vt:filetime>
  </property>
</Properties>
</file>