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A144A" w14:textId="12BBF4B9" w:rsidR="00DC0A8E" w:rsidRPr="0043012B" w:rsidRDefault="00374235" w:rsidP="009C4D48">
      <w:pPr>
        <w:spacing w:before="120" w:after="120"/>
        <w:jc w:val="center"/>
        <w:rPr>
          <w:rStyle w:val="Forte"/>
          <w:rFonts w:asciiTheme="minorHAnsi" w:hAnsiTheme="minorHAnsi" w:cstheme="minorHAnsi"/>
          <w:sz w:val="22"/>
          <w:szCs w:val="22"/>
          <w:u w:val="single"/>
        </w:rPr>
      </w:pPr>
      <w:bookmarkStart w:id="0" w:name="_Hlk163630589"/>
      <w:r>
        <w:rPr>
          <w:rStyle w:val="Forte"/>
          <w:rFonts w:asciiTheme="minorHAnsi" w:hAnsiTheme="minorHAnsi" w:cstheme="minorHAnsi"/>
          <w:sz w:val="22"/>
          <w:szCs w:val="22"/>
          <w:u w:val="single"/>
        </w:rPr>
        <w:t xml:space="preserve">LICITAÇÃO COM </w:t>
      </w:r>
      <w:r w:rsidR="00CF0110">
        <w:rPr>
          <w:rStyle w:val="Forte"/>
          <w:rFonts w:asciiTheme="minorHAnsi" w:hAnsiTheme="minorHAnsi" w:cstheme="minorHAnsi"/>
          <w:sz w:val="22"/>
          <w:szCs w:val="22"/>
          <w:u w:val="single"/>
        </w:rPr>
        <w:t>ITENS</w:t>
      </w:r>
      <w:r>
        <w:rPr>
          <w:rStyle w:val="Forte"/>
          <w:rFonts w:asciiTheme="minorHAnsi" w:hAnsiTheme="minorHAnsi" w:cstheme="minorHAnsi"/>
          <w:sz w:val="22"/>
          <w:szCs w:val="22"/>
          <w:u w:val="single"/>
        </w:rPr>
        <w:t xml:space="preserve"> AMPLA CONCORRÊNCIA E </w:t>
      </w:r>
      <w:r w:rsidR="00CF0110">
        <w:rPr>
          <w:rStyle w:val="Forte"/>
          <w:rFonts w:asciiTheme="minorHAnsi" w:hAnsiTheme="minorHAnsi" w:cstheme="minorHAnsi"/>
          <w:sz w:val="22"/>
          <w:szCs w:val="22"/>
          <w:u w:val="single"/>
        </w:rPr>
        <w:t>ITENS</w:t>
      </w:r>
      <w:r>
        <w:rPr>
          <w:rStyle w:val="Forte"/>
          <w:rFonts w:asciiTheme="minorHAnsi" w:hAnsiTheme="minorHAnsi" w:cstheme="minorHAnsi"/>
          <w:sz w:val="22"/>
          <w:szCs w:val="22"/>
          <w:u w:val="single"/>
        </w:rPr>
        <w:t xml:space="preserve"> EXCLUSIVO</w:t>
      </w:r>
      <w:r w:rsidR="00551999">
        <w:rPr>
          <w:rStyle w:val="Forte"/>
          <w:rFonts w:asciiTheme="minorHAnsi" w:hAnsiTheme="minorHAnsi" w:cstheme="minorHAnsi"/>
          <w:sz w:val="22"/>
          <w:szCs w:val="22"/>
          <w:u w:val="single"/>
        </w:rPr>
        <w:t>S</w:t>
      </w:r>
      <w:r>
        <w:rPr>
          <w:rStyle w:val="Forte"/>
          <w:rFonts w:asciiTheme="minorHAnsi" w:hAnsiTheme="minorHAnsi" w:cstheme="minorHAnsi"/>
          <w:sz w:val="22"/>
          <w:szCs w:val="22"/>
          <w:u w:val="single"/>
        </w:rPr>
        <w:t xml:space="preserve"> PARA MICROEMPREENDEDOR INDIVIDUAL (MEI), MICROEMPRESA (ME) E EMPRESA DE PEQUENO PORTE (EPP). </w:t>
      </w:r>
    </w:p>
    <w:tbl>
      <w:tblPr>
        <w:tblW w:w="9356" w:type="dxa"/>
        <w:jc w:val="center"/>
        <w:tblLayout w:type="fixed"/>
        <w:tblCellMar>
          <w:left w:w="113" w:type="dxa"/>
          <w:right w:w="113" w:type="dxa"/>
        </w:tblCellMar>
        <w:tblLook w:val="0000" w:firstRow="0" w:lastRow="0" w:firstColumn="0" w:lastColumn="0" w:noHBand="0" w:noVBand="0"/>
      </w:tblPr>
      <w:tblGrid>
        <w:gridCol w:w="9356"/>
      </w:tblGrid>
      <w:tr w:rsidR="0043012B" w:rsidRPr="0043012B"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bookmarkEnd w:id="0"/>
          <w:p w14:paraId="2E5DD54E" w14:textId="032943DA" w:rsidR="003F1E3B" w:rsidRPr="00564051" w:rsidRDefault="003F1E3B"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 xml:space="preserve">EDITAL DE PREGÃO (ELETRÔNICO) </w:t>
            </w:r>
            <w:r w:rsidRPr="00564051">
              <w:rPr>
                <w:rFonts w:asciiTheme="minorHAnsi" w:hAnsiTheme="minorHAnsi" w:cstheme="minorHAnsi"/>
                <w:b/>
                <w:sz w:val="22"/>
                <w:szCs w:val="22"/>
              </w:rPr>
              <w:t>N° 0</w:t>
            </w:r>
            <w:r w:rsidR="00CF0110">
              <w:rPr>
                <w:rFonts w:asciiTheme="minorHAnsi" w:hAnsiTheme="minorHAnsi" w:cstheme="minorHAnsi"/>
                <w:b/>
                <w:sz w:val="22"/>
                <w:szCs w:val="22"/>
              </w:rPr>
              <w:t>20</w:t>
            </w:r>
            <w:r w:rsidRPr="00564051">
              <w:rPr>
                <w:rFonts w:asciiTheme="minorHAnsi" w:hAnsiTheme="minorHAnsi" w:cstheme="minorHAnsi"/>
                <w:b/>
                <w:sz w:val="22"/>
                <w:szCs w:val="22"/>
              </w:rPr>
              <w:t>/2024</w:t>
            </w:r>
          </w:p>
          <w:p w14:paraId="60CCD632" w14:textId="5271512E" w:rsidR="003F1E3B" w:rsidRPr="0043012B" w:rsidRDefault="003F1E3B" w:rsidP="00836EDB">
            <w:pPr>
              <w:tabs>
                <w:tab w:val="left" w:pos="2694"/>
              </w:tabs>
              <w:ind w:right="-18"/>
              <w:jc w:val="center"/>
              <w:rPr>
                <w:rFonts w:asciiTheme="minorHAnsi" w:hAnsiTheme="minorHAnsi" w:cstheme="minorHAnsi"/>
                <w:b/>
                <w:sz w:val="22"/>
                <w:szCs w:val="22"/>
              </w:rPr>
            </w:pPr>
            <w:r w:rsidRPr="00564051">
              <w:rPr>
                <w:rFonts w:asciiTheme="minorHAnsi" w:hAnsiTheme="minorHAnsi" w:cstheme="minorHAnsi"/>
                <w:b/>
                <w:sz w:val="22"/>
                <w:szCs w:val="22"/>
              </w:rPr>
              <w:t>PROCESSO ADMINISTRATIVO N° 0</w:t>
            </w:r>
            <w:r w:rsidR="00CF0110">
              <w:rPr>
                <w:rFonts w:asciiTheme="minorHAnsi" w:hAnsiTheme="minorHAnsi" w:cstheme="minorHAnsi"/>
                <w:b/>
                <w:sz w:val="22"/>
                <w:szCs w:val="22"/>
              </w:rPr>
              <w:t>30</w:t>
            </w:r>
            <w:r w:rsidRPr="00564051">
              <w:rPr>
                <w:rFonts w:asciiTheme="minorHAnsi" w:hAnsiTheme="minorHAnsi" w:cstheme="minorHAnsi"/>
                <w:b/>
                <w:sz w:val="22"/>
                <w:szCs w:val="22"/>
              </w:rPr>
              <w:t>/2024</w:t>
            </w:r>
          </w:p>
        </w:tc>
      </w:tr>
      <w:tr w:rsidR="0043012B" w:rsidRPr="0043012B"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2826BFBB" w:rsidR="004D6C88" w:rsidRPr="0043012B" w:rsidRDefault="004D6C88" w:rsidP="00836EDB">
            <w:pPr>
              <w:ind w:right="-18"/>
              <w:jc w:val="center"/>
              <w:rPr>
                <w:rFonts w:asciiTheme="minorHAnsi" w:hAnsiTheme="minorHAnsi" w:cstheme="minorHAnsi"/>
                <w:b/>
                <w:sz w:val="22"/>
                <w:szCs w:val="22"/>
              </w:rPr>
            </w:pPr>
            <w:r w:rsidRPr="0043012B">
              <w:rPr>
                <w:rFonts w:asciiTheme="minorHAnsi" w:hAnsiTheme="minorHAnsi" w:cstheme="minorHAnsi"/>
                <w:b/>
                <w:sz w:val="22"/>
                <w:szCs w:val="22"/>
              </w:rPr>
              <w:t xml:space="preserve">ACOLHIMENTO DAS PROPOSTAS: Até às 08:30 HORAS min do dia </w:t>
            </w:r>
            <w:r w:rsidR="00CA0C16" w:rsidRPr="00CA0C16">
              <w:rPr>
                <w:rFonts w:asciiTheme="minorHAnsi" w:hAnsiTheme="minorHAnsi" w:cstheme="minorHAnsi"/>
                <w:b/>
                <w:sz w:val="22"/>
                <w:szCs w:val="22"/>
              </w:rPr>
              <w:t>23</w:t>
            </w:r>
            <w:r w:rsidRPr="00CA0C16">
              <w:rPr>
                <w:rFonts w:asciiTheme="minorHAnsi" w:hAnsiTheme="minorHAnsi" w:cstheme="minorHAnsi"/>
                <w:b/>
                <w:sz w:val="22"/>
                <w:szCs w:val="22"/>
              </w:rPr>
              <w:t>/0</w:t>
            </w:r>
            <w:r w:rsidR="00767FE9" w:rsidRPr="00CA0C16">
              <w:rPr>
                <w:rFonts w:asciiTheme="minorHAnsi" w:hAnsiTheme="minorHAnsi" w:cstheme="minorHAnsi"/>
                <w:b/>
                <w:sz w:val="22"/>
                <w:szCs w:val="22"/>
              </w:rPr>
              <w:t>5</w:t>
            </w:r>
            <w:r w:rsidRPr="00CA0C16">
              <w:rPr>
                <w:rFonts w:asciiTheme="minorHAnsi" w:hAnsiTheme="minorHAnsi" w:cstheme="minorHAnsi"/>
                <w:b/>
                <w:sz w:val="22"/>
                <w:szCs w:val="22"/>
              </w:rPr>
              <w:t>/202</w:t>
            </w:r>
            <w:r w:rsidR="00152B3D" w:rsidRPr="00CA0C16">
              <w:rPr>
                <w:rFonts w:asciiTheme="minorHAnsi" w:hAnsiTheme="minorHAnsi" w:cstheme="minorHAnsi"/>
                <w:b/>
                <w:sz w:val="22"/>
                <w:szCs w:val="22"/>
              </w:rPr>
              <w:t>4</w:t>
            </w:r>
          </w:p>
          <w:p w14:paraId="787C95A1" w14:textId="4540E9C8" w:rsidR="004D6C88" w:rsidRPr="0043012B" w:rsidRDefault="004D6C88" w:rsidP="00836EDB">
            <w:pPr>
              <w:tabs>
                <w:tab w:val="left" w:pos="2694"/>
              </w:tabs>
              <w:ind w:right="-18"/>
              <w:jc w:val="center"/>
              <w:rPr>
                <w:rFonts w:asciiTheme="minorHAnsi" w:hAnsiTheme="minorHAnsi" w:cstheme="minorHAnsi"/>
                <w:b/>
                <w:sz w:val="22"/>
                <w:szCs w:val="22"/>
              </w:rPr>
            </w:pPr>
          </w:p>
        </w:tc>
      </w:tr>
      <w:tr w:rsidR="0043012B" w:rsidRPr="0043012B"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6E5C2BF9" w:rsidR="003F1E3B" w:rsidRPr="0043012B" w:rsidRDefault="003F1E3B" w:rsidP="00836EDB">
            <w:pPr>
              <w:ind w:right="-18"/>
              <w:jc w:val="center"/>
              <w:rPr>
                <w:rFonts w:asciiTheme="minorHAnsi" w:hAnsiTheme="minorHAnsi" w:cstheme="minorHAnsi"/>
                <w:b/>
                <w:sz w:val="22"/>
                <w:szCs w:val="22"/>
              </w:rPr>
            </w:pPr>
            <w:r w:rsidRPr="0043012B">
              <w:rPr>
                <w:rFonts w:asciiTheme="minorHAnsi" w:hAnsiTheme="minorHAnsi" w:cstheme="minorHAnsi"/>
                <w:b/>
                <w:sz w:val="22"/>
                <w:szCs w:val="22"/>
              </w:rPr>
              <w:t>DATA DA REALIZAÇÃO DA SESSÃO</w:t>
            </w:r>
            <w:r w:rsidRPr="00564051">
              <w:rPr>
                <w:rFonts w:asciiTheme="minorHAnsi" w:hAnsiTheme="minorHAnsi" w:cstheme="minorHAnsi"/>
                <w:b/>
                <w:sz w:val="22"/>
                <w:szCs w:val="22"/>
              </w:rPr>
              <w:t xml:space="preserve">: </w:t>
            </w:r>
            <w:r w:rsidR="00CA0C16" w:rsidRPr="00CA0C16">
              <w:rPr>
                <w:rFonts w:asciiTheme="minorHAnsi" w:hAnsiTheme="minorHAnsi" w:cstheme="minorHAnsi"/>
                <w:b/>
                <w:sz w:val="22"/>
                <w:szCs w:val="22"/>
              </w:rPr>
              <w:t>23</w:t>
            </w:r>
            <w:r w:rsidRPr="00CA0C16">
              <w:rPr>
                <w:rFonts w:asciiTheme="minorHAnsi" w:hAnsiTheme="minorHAnsi" w:cstheme="minorHAnsi"/>
                <w:b/>
                <w:sz w:val="22"/>
                <w:szCs w:val="22"/>
              </w:rPr>
              <w:t>/0</w:t>
            </w:r>
            <w:r w:rsidR="00767FE9" w:rsidRPr="00CA0C16">
              <w:rPr>
                <w:rFonts w:asciiTheme="minorHAnsi" w:hAnsiTheme="minorHAnsi" w:cstheme="minorHAnsi"/>
                <w:b/>
                <w:sz w:val="22"/>
                <w:szCs w:val="22"/>
              </w:rPr>
              <w:t>5</w:t>
            </w:r>
            <w:r w:rsidRPr="00CA0C16">
              <w:rPr>
                <w:rFonts w:asciiTheme="minorHAnsi" w:hAnsiTheme="minorHAnsi" w:cstheme="minorHAnsi"/>
                <w:b/>
                <w:sz w:val="22"/>
                <w:szCs w:val="22"/>
              </w:rPr>
              <w:t>/202</w:t>
            </w:r>
            <w:r w:rsidR="00152B3D" w:rsidRPr="00CA0C16">
              <w:rPr>
                <w:rFonts w:asciiTheme="minorHAnsi" w:hAnsiTheme="minorHAnsi" w:cstheme="minorHAnsi"/>
                <w:b/>
                <w:sz w:val="22"/>
                <w:szCs w:val="22"/>
              </w:rPr>
              <w:t>4</w:t>
            </w:r>
          </w:p>
          <w:p w14:paraId="4477A224" w14:textId="77777777" w:rsidR="003F1E3B" w:rsidRPr="0043012B" w:rsidRDefault="003F1E3B"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HORÁRIO DE INÍCIO DA DISPUTA: 08:30 HORAS</w:t>
            </w:r>
          </w:p>
          <w:p w14:paraId="47BF50FC" w14:textId="25DB74DA" w:rsidR="003F1E3B" w:rsidRPr="0043012B" w:rsidRDefault="003F1E3B" w:rsidP="00836EDB">
            <w:pPr>
              <w:pStyle w:val="Standard"/>
              <w:shd w:val="clear" w:color="auto" w:fill="FFFFFF"/>
              <w:tabs>
                <w:tab w:val="left" w:pos="284"/>
              </w:tabs>
              <w:jc w:val="center"/>
              <w:rPr>
                <w:rFonts w:asciiTheme="minorHAnsi" w:hAnsiTheme="minorHAnsi" w:cstheme="minorHAnsi"/>
                <w:b/>
                <w:sz w:val="22"/>
                <w:szCs w:val="22"/>
              </w:rPr>
            </w:pPr>
          </w:p>
        </w:tc>
      </w:tr>
      <w:tr w:rsidR="0043012B" w:rsidRPr="0043012B"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43012B" w:rsidRDefault="003F1E3B"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LOCAL: Prefeitura do Município de Nova Prata do Iguaçu – Paraná</w:t>
            </w:r>
          </w:p>
          <w:p w14:paraId="709A16D8" w14:textId="77777777" w:rsidR="003F1E3B" w:rsidRPr="0043012B" w:rsidRDefault="003F1E3B"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UASG: 987995 – Nova Prata do Iguaçu - Pr</w:t>
            </w:r>
          </w:p>
          <w:p w14:paraId="626B4EE2" w14:textId="77777777" w:rsidR="003F1E3B" w:rsidRPr="0043012B" w:rsidRDefault="003F1E3B" w:rsidP="00836EDB">
            <w:pPr>
              <w:tabs>
                <w:tab w:val="left" w:pos="2694"/>
              </w:tabs>
              <w:ind w:right="-18"/>
              <w:jc w:val="center"/>
              <w:rPr>
                <w:rFonts w:asciiTheme="minorHAnsi" w:hAnsiTheme="minorHAnsi" w:cstheme="minorHAnsi"/>
                <w:sz w:val="22"/>
                <w:szCs w:val="22"/>
              </w:rPr>
            </w:pPr>
            <w:r w:rsidRPr="0043012B">
              <w:rPr>
                <w:rFonts w:asciiTheme="minorHAnsi" w:hAnsiTheme="minorHAnsi" w:cstheme="minorHAnsi"/>
                <w:b/>
                <w:sz w:val="22"/>
                <w:szCs w:val="22"/>
              </w:rPr>
              <w:t xml:space="preserve">Local da Sessão Pública: </w:t>
            </w:r>
            <w:hyperlink r:id="rId8">
              <w:r w:rsidRPr="0043012B">
                <w:rPr>
                  <w:rFonts w:asciiTheme="minorHAnsi" w:hAnsiTheme="minorHAnsi" w:cstheme="minorHAnsi"/>
                  <w:b/>
                  <w:sz w:val="22"/>
                  <w:szCs w:val="22"/>
                </w:rPr>
                <w:t>www.comprasgovernamentais.gov.br</w:t>
              </w:r>
            </w:hyperlink>
          </w:p>
        </w:tc>
      </w:tr>
      <w:tr w:rsidR="004D6C88" w:rsidRPr="0043012B"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43012B" w:rsidRDefault="004D6C88"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43012B" w:rsidRDefault="00FD5853" w:rsidP="0008264F">
      <w:pPr>
        <w:pStyle w:val="Standard"/>
        <w:shd w:val="clear" w:color="auto" w:fill="FFFFFF"/>
        <w:tabs>
          <w:tab w:val="left" w:pos="284"/>
        </w:tabs>
        <w:spacing w:before="120" w:after="120"/>
        <w:jc w:val="both"/>
        <w:rPr>
          <w:rFonts w:asciiTheme="minorHAnsi" w:hAnsiTheme="minorHAnsi" w:cstheme="minorHAnsi"/>
          <w:sz w:val="22"/>
          <w:szCs w:val="22"/>
        </w:rPr>
      </w:pPr>
    </w:p>
    <w:p w14:paraId="37C87A80" w14:textId="3F684A5A" w:rsidR="003F1E3B" w:rsidRPr="0043012B" w:rsidRDefault="003F1E3B" w:rsidP="0008264F">
      <w:pPr>
        <w:pStyle w:val="Corpodetexto"/>
        <w:spacing w:before="120" w:after="120"/>
        <w:jc w:val="both"/>
        <w:rPr>
          <w:rFonts w:asciiTheme="minorHAnsi" w:hAnsiTheme="minorHAnsi" w:cstheme="minorHAnsi"/>
          <w:b/>
          <w:iCs/>
          <w:sz w:val="22"/>
          <w:szCs w:val="22"/>
        </w:rPr>
      </w:pPr>
      <w:r w:rsidRPr="0043012B">
        <w:rPr>
          <w:rFonts w:asciiTheme="minorHAnsi" w:hAnsiTheme="minorHAnsi" w:cstheme="minorHAnsi"/>
          <w:b/>
          <w:iCs/>
          <w:sz w:val="22"/>
          <w:szCs w:val="22"/>
        </w:rPr>
        <w:t xml:space="preserve">O MUNICÍPIO NOVA PRATA DO IGUAÇU, por intermédio do Prefeito Municipal Senhor SÉRGIO FAUST, torna público para conhecimento dos interessados que na data e hora acima fixados, realizará licitação na modalidade PREGÃO, na forma ELETRÔNICA, tipo </w:t>
      </w:r>
      <w:r w:rsidRPr="0043012B">
        <w:rPr>
          <w:rFonts w:asciiTheme="minorHAnsi" w:hAnsiTheme="minorHAnsi" w:cstheme="minorHAnsi"/>
          <w:b/>
          <w:iCs/>
          <w:sz w:val="22"/>
          <w:szCs w:val="22"/>
          <w:u w:val="single"/>
        </w:rPr>
        <w:t xml:space="preserve">MENOR PREÇO POR </w:t>
      </w:r>
      <w:r w:rsidR="00CF0110">
        <w:rPr>
          <w:rFonts w:asciiTheme="minorHAnsi" w:hAnsiTheme="minorHAnsi" w:cstheme="minorHAnsi"/>
          <w:b/>
          <w:iCs/>
          <w:sz w:val="22"/>
          <w:szCs w:val="22"/>
          <w:u w:val="single"/>
        </w:rPr>
        <w:t>ITEM</w:t>
      </w:r>
      <w:r w:rsidR="000C01EC" w:rsidRPr="0043012B">
        <w:rPr>
          <w:rFonts w:asciiTheme="minorHAnsi" w:hAnsiTheme="minorHAnsi" w:cstheme="minorHAnsi"/>
          <w:b/>
          <w:iCs/>
          <w:sz w:val="22"/>
          <w:szCs w:val="22"/>
          <w:u w:val="single"/>
        </w:rPr>
        <w:t xml:space="preserve"> – MODO DE DISPUTA </w:t>
      </w:r>
      <w:r w:rsidR="00152B3D" w:rsidRPr="0043012B">
        <w:rPr>
          <w:rFonts w:asciiTheme="minorHAnsi" w:hAnsiTheme="minorHAnsi" w:cstheme="minorHAnsi"/>
          <w:b/>
          <w:iCs/>
          <w:sz w:val="22"/>
          <w:szCs w:val="22"/>
          <w:u w:val="single"/>
        </w:rPr>
        <w:t>“</w:t>
      </w:r>
      <w:r w:rsidR="000C01EC" w:rsidRPr="0043012B">
        <w:rPr>
          <w:rFonts w:asciiTheme="minorHAnsi" w:hAnsiTheme="minorHAnsi" w:cstheme="minorHAnsi"/>
          <w:b/>
          <w:iCs/>
          <w:sz w:val="22"/>
          <w:szCs w:val="22"/>
          <w:u w:val="single"/>
        </w:rPr>
        <w:t>ABERT</w:t>
      </w:r>
      <w:r w:rsidR="00981C0B" w:rsidRPr="0043012B">
        <w:rPr>
          <w:rFonts w:asciiTheme="minorHAnsi" w:hAnsiTheme="minorHAnsi" w:cstheme="minorHAnsi"/>
          <w:b/>
          <w:iCs/>
          <w:sz w:val="22"/>
          <w:szCs w:val="22"/>
          <w:u w:val="single"/>
        </w:rPr>
        <w:t>O</w:t>
      </w:r>
      <w:r w:rsidR="00152B3D" w:rsidRPr="0043012B">
        <w:rPr>
          <w:rFonts w:asciiTheme="minorHAnsi" w:hAnsiTheme="minorHAnsi" w:cstheme="minorHAnsi"/>
          <w:b/>
          <w:iCs/>
          <w:sz w:val="22"/>
          <w:szCs w:val="22"/>
          <w:u w:val="single"/>
        </w:rPr>
        <w:t>”</w:t>
      </w:r>
      <w:r w:rsidRPr="0043012B">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43012B" w:rsidRDefault="00FD5853" w:rsidP="0008264F">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CF0110" w:rsidRDefault="00CE03E9" w:rsidP="00CF0110">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CF0110">
        <w:rPr>
          <w:rFonts w:asciiTheme="minorHAnsi" w:hAnsiTheme="minorHAnsi" w:cstheme="minorHAnsi"/>
          <w:b/>
          <w:sz w:val="22"/>
          <w:szCs w:val="22"/>
        </w:rPr>
        <w:t xml:space="preserve"> </w:t>
      </w:r>
      <w:r w:rsidR="00506950" w:rsidRPr="00CF0110">
        <w:rPr>
          <w:rFonts w:asciiTheme="minorHAnsi" w:hAnsiTheme="minorHAnsi" w:cstheme="minorHAnsi"/>
          <w:b/>
          <w:sz w:val="22"/>
          <w:szCs w:val="22"/>
        </w:rPr>
        <w:t>OBJETO</w:t>
      </w:r>
    </w:p>
    <w:p w14:paraId="04E5084E" w14:textId="6BBABF82" w:rsidR="001206FE" w:rsidRPr="00CF0110" w:rsidRDefault="00487FA2" w:rsidP="00CF0110">
      <w:pPr>
        <w:pStyle w:val="TITULO01-PMNPI"/>
        <w:numPr>
          <w:ilvl w:val="1"/>
          <w:numId w:val="20"/>
        </w:numPr>
        <w:spacing w:before="120" w:after="120" w:line="240" w:lineRule="auto"/>
        <w:ind w:left="0" w:firstLine="0"/>
        <w:jc w:val="both"/>
        <w:rPr>
          <w:rFonts w:asciiTheme="minorHAnsi" w:hAnsiTheme="minorHAnsi" w:cstheme="minorHAnsi"/>
          <w:b w:val="0"/>
          <w:bCs/>
          <w:sz w:val="22"/>
          <w:szCs w:val="22"/>
        </w:rPr>
      </w:pPr>
      <w:r w:rsidRPr="00CF0110">
        <w:rPr>
          <w:rFonts w:asciiTheme="minorHAnsi" w:hAnsiTheme="minorHAnsi" w:cstheme="minorHAnsi"/>
          <w:bCs/>
          <w:sz w:val="22"/>
          <w:szCs w:val="22"/>
        </w:rPr>
        <w:t>1.1.</w:t>
      </w:r>
      <w:r w:rsidR="001206FE" w:rsidRPr="00CF0110">
        <w:rPr>
          <w:rFonts w:asciiTheme="minorHAnsi" w:hAnsiTheme="minorHAnsi" w:cstheme="minorHAnsi"/>
          <w:sz w:val="22"/>
          <w:szCs w:val="22"/>
        </w:rPr>
        <w:t xml:space="preserve"> </w:t>
      </w:r>
      <w:r w:rsidR="00506950" w:rsidRPr="00CF0110">
        <w:rPr>
          <w:rFonts w:asciiTheme="minorHAnsi" w:hAnsiTheme="minorHAnsi" w:cstheme="minorHAnsi"/>
          <w:b w:val="0"/>
          <w:bCs/>
          <w:sz w:val="22"/>
          <w:szCs w:val="22"/>
        </w:rPr>
        <w:t xml:space="preserve">A presente licitação tem por objeto </w:t>
      </w:r>
      <w:r w:rsidR="009C4D48" w:rsidRPr="00CF0110">
        <w:rPr>
          <w:rFonts w:asciiTheme="minorHAnsi" w:hAnsiTheme="minorHAnsi" w:cstheme="minorHAnsi"/>
          <w:b w:val="0"/>
          <w:bCs/>
          <w:sz w:val="22"/>
          <w:szCs w:val="22"/>
        </w:rPr>
        <w:t xml:space="preserve">a </w:t>
      </w:r>
      <w:bookmarkStart w:id="1" w:name="_Hlk163826720"/>
      <w:r w:rsidR="00CF0110" w:rsidRPr="00CF0110">
        <w:rPr>
          <w:rFonts w:asciiTheme="minorHAnsi" w:hAnsiTheme="minorHAnsi" w:cstheme="minorHAnsi"/>
          <w:sz w:val="22"/>
          <w:szCs w:val="22"/>
        </w:rPr>
        <w:t>Contratação de empresa para aquisição de Equipamentos para a Secretaria Municipal de Saúde do Município de Nova Prata do Iguaçu, Paraná.</w:t>
      </w:r>
      <w:bookmarkEnd w:id="1"/>
      <w:r w:rsidR="00CF0110" w:rsidRPr="00CF0110">
        <w:rPr>
          <w:rFonts w:asciiTheme="minorHAnsi" w:hAnsiTheme="minorHAnsi" w:cstheme="minorHAnsi"/>
          <w:sz w:val="22"/>
          <w:szCs w:val="22"/>
        </w:rPr>
        <w:t xml:space="preserve">, </w:t>
      </w:r>
      <w:r w:rsidR="00CF0110" w:rsidRPr="00CF0110">
        <w:rPr>
          <w:rFonts w:asciiTheme="minorHAnsi" w:hAnsiTheme="minorHAnsi" w:cstheme="minorHAnsi"/>
          <w:color w:val="000000"/>
          <w:sz w:val="22"/>
          <w:szCs w:val="22"/>
        </w:rPr>
        <w:t>em atendimento mento as Resoluções: SESA 870/2021, SESA 808/2022, SESA 860/2022, SESA 788/2022 e SESA 389/2023</w:t>
      </w:r>
      <w:r w:rsidRPr="00CF0110">
        <w:rPr>
          <w:rFonts w:asciiTheme="minorHAnsi" w:hAnsiTheme="minorHAnsi" w:cstheme="minorHAnsi"/>
          <w:b w:val="0"/>
          <w:bCs/>
          <w:sz w:val="22"/>
          <w:szCs w:val="22"/>
        </w:rPr>
        <w:t xml:space="preserve">, </w:t>
      </w:r>
      <w:r w:rsidR="00C71263" w:rsidRPr="00CF0110">
        <w:rPr>
          <w:rFonts w:asciiTheme="minorHAnsi" w:hAnsiTheme="minorHAnsi" w:cstheme="minorHAnsi"/>
          <w:b w:val="0"/>
          <w:bCs/>
          <w:sz w:val="22"/>
          <w:szCs w:val="22"/>
        </w:rPr>
        <w:t>conforme</w:t>
      </w:r>
      <w:r w:rsidR="001206FE" w:rsidRPr="00CF0110">
        <w:rPr>
          <w:rFonts w:asciiTheme="minorHAnsi" w:hAnsiTheme="minorHAnsi" w:cstheme="minorHAnsi"/>
          <w:b w:val="0"/>
          <w:bCs/>
          <w:sz w:val="22"/>
          <w:szCs w:val="22"/>
        </w:rPr>
        <w:t xml:space="preserve"> condições, especificações, quantidades e exigências estabelecidas no </w:t>
      </w:r>
      <w:r w:rsidR="001206FE" w:rsidRPr="00CF0110">
        <w:rPr>
          <w:rFonts w:asciiTheme="minorHAnsi" w:hAnsiTheme="minorHAnsi" w:cstheme="minorHAnsi"/>
          <w:sz w:val="22"/>
          <w:szCs w:val="22"/>
        </w:rPr>
        <w:t>ANEXO I - TERMO DE REFERÊNCIA</w:t>
      </w:r>
      <w:r w:rsidR="00303BE7" w:rsidRPr="00CF0110">
        <w:rPr>
          <w:rFonts w:asciiTheme="minorHAnsi" w:hAnsiTheme="minorHAnsi" w:cstheme="minorHAnsi"/>
          <w:b w:val="0"/>
          <w:bCs/>
          <w:sz w:val="22"/>
          <w:szCs w:val="22"/>
        </w:rPr>
        <w:t xml:space="preserve"> e demais documentação constante no processo de contratação</w:t>
      </w:r>
      <w:r w:rsidR="001206FE" w:rsidRPr="00CF0110">
        <w:rPr>
          <w:rFonts w:asciiTheme="minorHAnsi" w:hAnsiTheme="minorHAnsi" w:cstheme="minorHAnsi"/>
          <w:b w:val="0"/>
          <w:bCs/>
          <w:sz w:val="22"/>
          <w:szCs w:val="22"/>
        </w:rPr>
        <w:t xml:space="preserve">. </w:t>
      </w:r>
    </w:p>
    <w:p w14:paraId="076FC177" w14:textId="5F7BED1C" w:rsidR="00BC4702" w:rsidRPr="0043012B" w:rsidRDefault="00BC4702" w:rsidP="00CF0110">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1.</w:t>
      </w:r>
      <w:r w:rsidR="00F575E6" w:rsidRPr="0043012B">
        <w:rPr>
          <w:rFonts w:asciiTheme="minorHAnsi" w:hAnsiTheme="minorHAnsi" w:cstheme="minorHAnsi"/>
          <w:b/>
          <w:sz w:val="22"/>
          <w:szCs w:val="22"/>
        </w:rPr>
        <w:t>2</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A licitação será dividida em </w:t>
      </w:r>
      <w:r w:rsidR="00CF0110">
        <w:rPr>
          <w:rFonts w:asciiTheme="minorHAnsi" w:hAnsiTheme="minorHAnsi" w:cstheme="minorHAnsi"/>
          <w:sz w:val="22"/>
          <w:szCs w:val="22"/>
        </w:rPr>
        <w:t>itens</w:t>
      </w:r>
      <w:r w:rsidRPr="0043012B">
        <w:rPr>
          <w:rFonts w:asciiTheme="minorHAnsi" w:hAnsiTheme="minorHAnsi" w:cstheme="minorHAnsi"/>
          <w:sz w:val="22"/>
          <w:szCs w:val="22"/>
        </w:rPr>
        <w:t xml:space="preserve">, conforme tabela do ANEXO I do edital, facultando-se ao licitante a participação em quantos </w:t>
      </w:r>
      <w:r w:rsidR="00CF0110">
        <w:rPr>
          <w:rFonts w:asciiTheme="minorHAnsi" w:hAnsiTheme="minorHAnsi" w:cstheme="minorHAnsi"/>
          <w:sz w:val="22"/>
          <w:szCs w:val="22"/>
        </w:rPr>
        <w:t>itens</w:t>
      </w:r>
      <w:r w:rsidRPr="0043012B">
        <w:rPr>
          <w:rFonts w:asciiTheme="minorHAnsi" w:hAnsiTheme="minorHAnsi" w:cstheme="minorHAnsi"/>
          <w:sz w:val="22"/>
          <w:szCs w:val="22"/>
        </w:rPr>
        <w:t xml:space="preserve"> forem de seu</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interesse.</w:t>
      </w:r>
    </w:p>
    <w:p w14:paraId="5423C881" w14:textId="4FD3F544" w:rsidR="00BC4702" w:rsidRPr="0043012B" w:rsidRDefault="00BC4702" w:rsidP="00F575E6">
      <w:pPr>
        <w:pStyle w:val="PargrafodaLista"/>
        <w:widowControl w:val="0"/>
        <w:autoSpaceDE w:val="0"/>
        <w:spacing w:before="120" w:after="120"/>
        <w:ind w:left="0"/>
        <w:jc w:val="both"/>
        <w:rPr>
          <w:rFonts w:asciiTheme="minorHAnsi" w:hAnsiTheme="minorHAnsi" w:cstheme="minorHAnsi"/>
          <w:b/>
          <w:sz w:val="22"/>
          <w:szCs w:val="22"/>
        </w:rPr>
      </w:pPr>
      <w:r w:rsidRPr="0043012B">
        <w:rPr>
          <w:rFonts w:asciiTheme="minorHAnsi" w:hAnsiTheme="minorHAnsi" w:cstheme="minorHAnsi"/>
          <w:b/>
          <w:sz w:val="22"/>
          <w:szCs w:val="22"/>
        </w:rPr>
        <w:t>1.</w:t>
      </w:r>
      <w:r w:rsidR="00F575E6" w:rsidRPr="0043012B">
        <w:rPr>
          <w:rFonts w:asciiTheme="minorHAnsi" w:hAnsiTheme="minorHAnsi" w:cstheme="minorHAnsi"/>
          <w:b/>
          <w:sz w:val="22"/>
          <w:szCs w:val="22"/>
        </w:rPr>
        <w:t>3</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Em caso de discordância</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existente entre as especificações deste objeto descrito no Compras Governamentais e as especificações constantes deste Edital, prevalecerão as</w:t>
      </w:r>
      <w:r w:rsidRPr="0043012B">
        <w:rPr>
          <w:rFonts w:asciiTheme="minorHAnsi" w:hAnsiTheme="minorHAnsi" w:cstheme="minorHAnsi"/>
          <w:spacing w:val="-5"/>
          <w:sz w:val="22"/>
          <w:szCs w:val="22"/>
        </w:rPr>
        <w:t xml:space="preserve"> </w:t>
      </w:r>
      <w:r w:rsidR="00487FA2">
        <w:rPr>
          <w:rFonts w:asciiTheme="minorHAnsi" w:hAnsiTheme="minorHAnsi" w:cstheme="minorHAnsi"/>
          <w:sz w:val="22"/>
          <w:szCs w:val="22"/>
        </w:rPr>
        <w:t>do edital.</w:t>
      </w:r>
    </w:p>
    <w:p w14:paraId="4BBF8336" w14:textId="22930B90" w:rsidR="009C0C5C" w:rsidRPr="0043012B" w:rsidRDefault="00BC4702" w:rsidP="00F575E6">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1.</w:t>
      </w:r>
      <w:r w:rsidR="00F575E6" w:rsidRPr="0043012B">
        <w:rPr>
          <w:rFonts w:asciiTheme="minorHAnsi" w:hAnsiTheme="minorHAnsi" w:cstheme="minorHAnsi"/>
          <w:b/>
          <w:sz w:val="22"/>
          <w:szCs w:val="22"/>
        </w:rPr>
        <w:t>4</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As informações administrativas </w:t>
      </w:r>
      <w:r w:rsidR="00664F5A" w:rsidRPr="0043012B">
        <w:rPr>
          <w:rFonts w:asciiTheme="minorHAnsi" w:hAnsiTheme="minorHAnsi" w:cstheme="minorHAnsi"/>
          <w:sz w:val="22"/>
          <w:szCs w:val="22"/>
        </w:rPr>
        <w:t xml:space="preserve">informais </w:t>
      </w:r>
      <w:r w:rsidRPr="0043012B">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43012B">
          <w:rPr>
            <w:rStyle w:val="Hyperlink"/>
            <w:rFonts w:asciiTheme="minorHAnsi" w:hAnsiTheme="minorHAnsi" w:cstheme="minorHAnsi"/>
            <w:b/>
            <w:bCs/>
            <w:color w:val="auto"/>
            <w:sz w:val="22"/>
            <w:szCs w:val="22"/>
          </w:rPr>
          <w:t>licitacao@npi.pr.gov.br</w:t>
        </w:r>
      </w:hyperlink>
      <w:r w:rsidRPr="0043012B">
        <w:rPr>
          <w:rFonts w:asciiTheme="minorHAnsi" w:hAnsiTheme="minorHAnsi" w:cstheme="minorHAnsi"/>
          <w:b/>
          <w:bCs/>
          <w:sz w:val="22"/>
          <w:szCs w:val="22"/>
        </w:rPr>
        <w:t>.</w:t>
      </w:r>
    </w:p>
    <w:p w14:paraId="108CBA6B" w14:textId="77777777" w:rsidR="009C0C5C" w:rsidRPr="0043012B" w:rsidRDefault="009C0C5C" w:rsidP="009C0C5C">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43012B" w:rsidRDefault="00CE03E9" w:rsidP="0008264F">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3012B">
        <w:rPr>
          <w:rFonts w:asciiTheme="minorHAnsi" w:hAnsiTheme="minorHAnsi" w:cstheme="minorHAnsi"/>
          <w:b/>
          <w:bCs/>
          <w:sz w:val="22"/>
          <w:szCs w:val="22"/>
          <w:shd w:val="clear" w:color="auto" w:fill="FFFFFF"/>
        </w:rPr>
        <w:t xml:space="preserve"> </w:t>
      </w:r>
      <w:r w:rsidR="00506950" w:rsidRPr="0043012B">
        <w:rPr>
          <w:rFonts w:asciiTheme="minorHAnsi" w:hAnsiTheme="minorHAnsi" w:cstheme="minorHAnsi"/>
          <w:b/>
          <w:bCs/>
          <w:sz w:val="22"/>
          <w:szCs w:val="22"/>
          <w:shd w:val="clear" w:color="auto" w:fill="FFFFFF"/>
        </w:rPr>
        <w:t>VALOR MÁXIMO DA LICITAÇÃO</w:t>
      </w:r>
    </w:p>
    <w:p w14:paraId="4EAD75D5" w14:textId="30F19CC0" w:rsidR="00FD5853" w:rsidRPr="00CF0110" w:rsidRDefault="002656B1" w:rsidP="0008264F">
      <w:pPr>
        <w:pStyle w:val="Standard"/>
        <w:shd w:val="clear" w:color="auto" w:fill="FFFFFF"/>
        <w:spacing w:before="120" w:after="120"/>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2.1.</w:t>
      </w:r>
      <w:r w:rsidRPr="0043012B">
        <w:rPr>
          <w:rFonts w:asciiTheme="minorHAnsi" w:hAnsiTheme="minorHAnsi" w:cstheme="minorHAnsi"/>
          <w:sz w:val="22"/>
          <w:szCs w:val="22"/>
          <w:shd w:val="clear" w:color="auto" w:fill="FFFFFF"/>
        </w:rPr>
        <w:t xml:space="preserve"> </w:t>
      </w:r>
      <w:r w:rsidR="00506950" w:rsidRPr="0043012B">
        <w:rPr>
          <w:rFonts w:asciiTheme="minorHAnsi" w:hAnsiTheme="minorHAnsi" w:cstheme="minorHAnsi"/>
          <w:sz w:val="22"/>
          <w:szCs w:val="22"/>
          <w:shd w:val="clear" w:color="auto" w:fill="FFFFFF"/>
        </w:rPr>
        <w:t xml:space="preserve">O preço global máximo para o presente procedimento licitatório é </w:t>
      </w:r>
      <w:r w:rsidR="00506950" w:rsidRPr="0043012B">
        <w:rPr>
          <w:rFonts w:asciiTheme="minorHAnsi" w:hAnsiTheme="minorHAnsi" w:cstheme="minorHAnsi"/>
          <w:sz w:val="22"/>
          <w:szCs w:val="22"/>
        </w:rPr>
        <w:t xml:space="preserve">de </w:t>
      </w:r>
      <w:r w:rsidR="00487FA2" w:rsidRPr="00CF0110">
        <w:rPr>
          <w:rFonts w:asciiTheme="minorHAnsi" w:hAnsiTheme="minorHAnsi" w:cstheme="minorHAnsi"/>
          <w:b/>
          <w:bCs/>
          <w:sz w:val="22"/>
          <w:szCs w:val="22"/>
        </w:rPr>
        <w:t xml:space="preserve">R$ </w:t>
      </w:r>
      <w:r w:rsidR="00CF0110" w:rsidRPr="00CF0110">
        <w:rPr>
          <w:rFonts w:asciiTheme="minorHAnsi" w:eastAsia="Calibri" w:hAnsiTheme="minorHAnsi" w:cstheme="minorHAnsi"/>
          <w:b/>
          <w:bCs/>
          <w:sz w:val="22"/>
          <w:szCs w:val="22"/>
          <w:lang w:eastAsia="en-US"/>
        </w:rPr>
        <w:t>24</w:t>
      </w:r>
      <w:r w:rsidR="003B0D33">
        <w:rPr>
          <w:rFonts w:asciiTheme="minorHAnsi" w:eastAsia="Calibri" w:hAnsiTheme="minorHAnsi" w:cstheme="minorHAnsi"/>
          <w:b/>
          <w:bCs/>
          <w:sz w:val="22"/>
          <w:szCs w:val="22"/>
          <w:lang w:eastAsia="en-US"/>
        </w:rPr>
        <w:t>0</w:t>
      </w:r>
      <w:r w:rsidR="00CF0110" w:rsidRPr="00CF0110">
        <w:rPr>
          <w:rFonts w:asciiTheme="minorHAnsi" w:eastAsia="Calibri" w:hAnsiTheme="minorHAnsi" w:cstheme="minorHAnsi"/>
          <w:b/>
          <w:bCs/>
          <w:sz w:val="22"/>
          <w:szCs w:val="22"/>
          <w:lang w:eastAsia="en-US"/>
        </w:rPr>
        <w:t>.5</w:t>
      </w:r>
      <w:r w:rsidR="003B0D33">
        <w:rPr>
          <w:rFonts w:asciiTheme="minorHAnsi" w:eastAsia="Calibri" w:hAnsiTheme="minorHAnsi" w:cstheme="minorHAnsi"/>
          <w:b/>
          <w:bCs/>
          <w:sz w:val="22"/>
          <w:szCs w:val="22"/>
          <w:lang w:eastAsia="en-US"/>
        </w:rPr>
        <w:t>28</w:t>
      </w:r>
      <w:r w:rsidR="00CF0110" w:rsidRPr="00CF0110">
        <w:rPr>
          <w:rFonts w:asciiTheme="minorHAnsi" w:eastAsia="Calibri" w:hAnsiTheme="minorHAnsi" w:cstheme="minorHAnsi"/>
          <w:b/>
          <w:bCs/>
          <w:sz w:val="22"/>
          <w:szCs w:val="22"/>
          <w:lang w:eastAsia="en-US"/>
        </w:rPr>
        <w:t>,</w:t>
      </w:r>
      <w:r w:rsidR="003B0D33">
        <w:rPr>
          <w:rFonts w:asciiTheme="minorHAnsi" w:eastAsia="Calibri" w:hAnsiTheme="minorHAnsi" w:cstheme="minorHAnsi"/>
          <w:b/>
          <w:bCs/>
          <w:sz w:val="22"/>
          <w:szCs w:val="22"/>
          <w:lang w:eastAsia="en-US"/>
        </w:rPr>
        <w:t>51</w:t>
      </w:r>
      <w:r w:rsidR="00CF0110" w:rsidRPr="00CF0110">
        <w:rPr>
          <w:rFonts w:asciiTheme="minorHAnsi" w:hAnsiTheme="minorHAnsi" w:cstheme="minorHAnsi"/>
          <w:b/>
          <w:bCs/>
          <w:sz w:val="22"/>
          <w:szCs w:val="22"/>
        </w:rPr>
        <w:t xml:space="preserve"> </w:t>
      </w:r>
      <w:r w:rsidR="00487FA2" w:rsidRPr="00CF0110">
        <w:rPr>
          <w:rFonts w:asciiTheme="minorHAnsi" w:hAnsiTheme="minorHAnsi" w:cstheme="minorHAnsi"/>
          <w:b/>
          <w:bCs/>
          <w:sz w:val="22"/>
          <w:szCs w:val="22"/>
        </w:rPr>
        <w:t>(</w:t>
      </w:r>
      <w:r w:rsidR="00CF0110" w:rsidRPr="00CF0110">
        <w:rPr>
          <w:rFonts w:asciiTheme="minorHAnsi" w:hAnsiTheme="minorHAnsi" w:cstheme="minorHAnsi"/>
          <w:b/>
          <w:bCs/>
          <w:sz w:val="22"/>
          <w:szCs w:val="22"/>
        </w:rPr>
        <w:t xml:space="preserve">duzentos e quarenta mil, quinhentos e </w:t>
      </w:r>
      <w:r w:rsidR="003B0D33">
        <w:rPr>
          <w:rFonts w:asciiTheme="minorHAnsi" w:hAnsiTheme="minorHAnsi" w:cstheme="minorHAnsi"/>
          <w:b/>
          <w:bCs/>
          <w:sz w:val="22"/>
          <w:szCs w:val="22"/>
        </w:rPr>
        <w:t>vinte e oito reais e cinquenta e um centavos)</w:t>
      </w:r>
      <w:r w:rsidR="00487FA2" w:rsidRPr="00CF0110">
        <w:rPr>
          <w:rFonts w:asciiTheme="minorHAnsi" w:hAnsiTheme="minorHAnsi" w:cstheme="minorHAnsi"/>
          <w:b/>
          <w:bCs/>
          <w:sz w:val="22"/>
          <w:szCs w:val="22"/>
        </w:rPr>
        <w:t>.</w:t>
      </w:r>
    </w:p>
    <w:p w14:paraId="2B4C5EF4" w14:textId="77777777" w:rsidR="00743BFB" w:rsidRPr="0043012B" w:rsidRDefault="00743BFB" w:rsidP="0008264F">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43012B" w:rsidRDefault="00E4438D" w:rsidP="0008264F">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b/>
          <w:bCs/>
          <w:sz w:val="22"/>
          <w:szCs w:val="22"/>
          <w:shd w:val="clear" w:color="auto" w:fill="FFFFFF"/>
        </w:rPr>
        <w:t>SISTEMA DO PREGÃO ELETRÔNICO:</w:t>
      </w:r>
    </w:p>
    <w:p w14:paraId="72E9E71D" w14:textId="7FE9B8AC" w:rsidR="00FD5853" w:rsidRPr="0043012B" w:rsidRDefault="00C1332D"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eastAsia="MS Mincho" w:hAnsiTheme="minorHAnsi" w:cstheme="minorHAnsi"/>
          <w:b/>
          <w:bCs/>
          <w:sz w:val="22"/>
          <w:szCs w:val="22"/>
          <w:shd w:val="clear" w:color="auto" w:fill="FFFFFF"/>
        </w:rPr>
        <w:lastRenderedPageBreak/>
        <w:t>3.1.</w:t>
      </w:r>
      <w:r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O pregão será realizado por meio do sistema eletrônico de licitações </w:t>
      </w:r>
      <w:r w:rsidRPr="0043012B">
        <w:rPr>
          <w:rFonts w:asciiTheme="minorHAnsi" w:eastAsia="MS Mincho" w:hAnsiTheme="minorHAnsi" w:cstheme="minorHAnsi"/>
          <w:b/>
          <w:bCs/>
          <w:sz w:val="22"/>
          <w:szCs w:val="22"/>
          <w:shd w:val="clear" w:color="auto" w:fill="FFFFFF"/>
        </w:rPr>
        <w:t>compras.gov.br.</w:t>
      </w:r>
      <w:r w:rsidR="00506950" w:rsidRPr="0043012B">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43012B">
          <w:rPr>
            <w:rFonts w:asciiTheme="minorHAnsi" w:hAnsiTheme="minorHAnsi" w:cstheme="minorHAnsi"/>
            <w:b/>
            <w:sz w:val="22"/>
            <w:szCs w:val="22"/>
          </w:rPr>
          <w:t>www.comprasgovernamentais.gov.br</w:t>
        </w:r>
      </w:hyperlink>
      <w:r w:rsidR="00506950" w:rsidRPr="0043012B">
        <w:rPr>
          <w:rFonts w:asciiTheme="minorHAnsi" w:eastAsia="MS Mincho" w:hAnsiTheme="minorHAnsi" w:cstheme="minorHAnsi"/>
          <w:sz w:val="22"/>
          <w:szCs w:val="22"/>
          <w:shd w:val="clear" w:color="auto" w:fill="FFFFFF"/>
        </w:rPr>
        <w:t xml:space="preserve">. O edital na íntegra está disponível para consulta na </w:t>
      </w:r>
      <w:r w:rsidR="00506950" w:rsidRPr="0043012B">
        <w:rPr>
          <w:rFonts w:asciiTheme="minorHAnsi" w:eastAsia="MS Mincho" w:hAnsiTheme="minorHAnsi" w:cstheme="minorHAnsi"/>
          <w:i/>
          <w:iCs/>
          <w:sz w:val="22"/>
          <w:szCs w:val="22"/>
          <w:shd w:val="clear" w:color="auto" w:fill="FFFFFF"/>
        </w:rPr>
        <w:t>internet</w:t>
      </w:r>
      <w:r w:rsidR="00506950" w:rsidRPr="0043012B">
        <w:rPr>
          <w:rFonts w:asciiTheme="minorHAnsi" w:eastAsia="MS Mincho" w:hAnsiTheme="minorHAnsi" w:cstheme="minorHAnsi"/>
          <w:sz w:val="22"/>
          <w:szCs w:val="22"/>
          <w:shd w:val="clear" w:color="auto" w:fill="FFFFFF"/>
        </w:rPr>
        <w:t>, nas páginas do Portal Nacional de Contratações Públicas</w:t>
      </w:r>
      <w:r w:rsidRPr="0043012B">
        <w:rPr>
          <w:rFonts w:asciiTheme="minorHAnsi" w:eastAsia="MS Mincho" w:hAnsiTheme="minorHAnsi" w:cstheme="minorHAnsi"/>
          <w:sz w:val="22"/>
          <w:szCs w:val="22"/>
          <w:shd w:val="clear" w:color="auto" w:fill="FFFFFF"/>
        </w:rPr>
        <w:t xml:space="preserve"> - PNCP</w:t>
      </w:r>
      <w:r w:rsidR="00506950" w:rsidRPr="0043012B">
        <w:rPr>
          <w:rFonts w:asciiTheme="minorHAnsi" w:eastAsia="MS Mincho" w:hAnsiTheme="minorHAnsi" w:cstheme="minorHAnsi"/>
          <w:sz w:val="22"/>
          <w:szCs w:val="22"/>
          <w:shd w:val="clear" w:color="auto" w:fill="FFFFFF"/>
        </w:rPr>
        <w:t xml:space="preserve"> (</w:t>
      </w:r>
      <w:hyperlink r:id="rId11" w:history="1">
        <w:r w:rsidR="00506950" w:rsidRPr="0043012B">
          <w:rPr>
            <w:rStyle w:val="Hyperlink"/>
            <w:rFonts w:asciiTheme="minorHAnsi" w:eastAsia="MS Mincho" w:hAnsiTheme="minorHAnsi" w:cstheme="minorHAnsi"/>
            <w:color w:val="auto"/>
            <w:sz w:val="22"/>
            <w:szCs w:val="22"/>
            <w:u w:val="none"/>
            <w:shd w:val="clear" w:color="auto" w:fill="FFFFFF"/>
          </w:rPr>
          <w:t>https://pncp.gov.br</w:t>
        </w:r>
      </w:hyperlink>
      <w:r w:rsidR="00506950" w:rsidRPr="0043012B">
        <w:rPr>
          <w:rFonts w:asciiTheme="minorHAnsi" w:eastAsia="MS Mincho" w:hAnsiTheme="minorHAnsi" w:cstheme="minorHAnsi"/>
          <w:sz w:val="22"/>
          <w:szCs w:val="22"/>
          <w:shd w:val="clear" w:color="auto" w:fill="FFFFFF"/>
        </w:rPr>
        <w:t>), e no sítio eletrônico do Município</w:t>
      </w:r>
      <w:r w:rsidR="005F1C8E" w:rsidRPr="0043012B">
        <w:rPr>
          <w:rFonts w:asciiTheme="minorHAnsi" w:eastAsia="MS Mincho" w:hAnsiTheme="minorHAnsi" w:cstheme="minorHAnsi"/>
          <w:sz w:val="22"/>
          <w:szCs w:val="22"/>
          <w:shd w:val="clear" w:color="auto" w:fill="FFFFFF"/>
        </w:rPr>
        <w:t xml:space="preserve"> </w:t>
      </w:r>
      <w:hyperlink r:id="rId12" w:history="1">
        <w:r w:rsidR="005F1C8E" w:rsidRPr="0043012B">
          <w:rPr>
            <w:rStyle w:val="Hyperlink"/>
            <w:rFonts w:asciiTheme="minorHAnsi" w:hAnsiTheme="minorHAnsi" w:cstheme="minorHAnsi"/>
            <w:b/>
            <w:color w:val="auto"/>
            <w:sz w:val="22"/>
            <w:szCs w:val="22"/>
            <w:u w:val="none"/>
          </w:rPr>
          <w:t>www.novapratadoiguacu.atende.net</w:t>
        </w:r>
      </w:hyperlink>
      <w:r w:rsidR="005F1C8E" w:rsidRPr="0043012B">
        <w:rPr>
          <w:rStyle w:val="Hyperlink"/>
          <w:rFonts w:asciiTheme="minorHAnsi" w:hAnsiTheme="minorHAnsi" w:cstheme="minorHAnsi"/>
          <w:b/>
          <w:color w:val="auto"/>
          <w:sz w:val="22"/>
          <w:szCs w:val="22"/>
          <w:u w:val="none"/>
        </w:rPr>
        <w:t>.</w:t>
      </w:r>
      <w:r w:rsidR="00506950" w:rsidRPr="0043012B">
        <w:rPr>
          <w:rFonts w:asciiTheme="minorHAnsi" w:eastAsia="MS Mincho" w:hAnsiTheme="minorHAnsi" w:cstheme="minorHAnsi"/>
          <w:sz w:val="22"/>
          <w:szCs w:val="22"/>
          <w:shd w:val="clear" w:color="auto" w:fill="FFFFFF"/>
        </w:rPr>
        <w:t xml:space="preserve"> </w:t>
      </w:r>
    </w:p>
    <w:p w14:paraId="4635F5B7" w14:textId="1DA89CDE" w:rsidR="00FD5853" w:rsidRPr="0043012B" w:rsidRDefault="00C1332D" w:rsidP="0008264F">
      <w:pPr>
        <w:pStyle w:val="Standard"/>
        <w:shd w:val="clear" w:color="auto" w:fill="FFFFFF"/>
        <w:tabs>
          <w:tab w:val="left" w:pos="284"/>
        </w:tabs>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shd w:val="clear" w:color="auto" w:fill="FFFFFF"/>
        </w:rPr>
        <w:t>3.2.</w:t>
      </w:r>
      <w:r w:rsidRPr="0043012B">
        <w:rPr>
          <w:rFonts w:asciiTheme="minorHAnsi" w:hAnsiTheme="minorHAnsi" w:cstheme="minorHAnsi"/>
          <w:sz w:val="22"/>
          <w:szCs w:val="22"/>
          <w:shd w:val="clear" w:color="auto" w:fill="FFFFFF"/>
        </w:rPr>
        <w:t xml:space="preserve"> </w:t>
      </w:r>
      <w:r w:rsidR="00506950" w:rsidRPr="0043012B">
        <w:rPr>
          <w:rFonts w:asciiTheme="minorHAnsi" w:hAnsiTheme="minorHAnsi" w:cstheme="minorHAnsi"/>
          <w:sz w:val="22"/>
          <w:szCs w:val="22"/>
          <w:shd w:val="clear" w:color="auto" w:fill="FFFFFF"/>
        </w:rPr>
        <w:t>Os trabalhos serão conduzidos pelo(a) pregoeiro(a) e equipe de</w:t>
      </w:r>
      <w:r w:rsidR="00506950" w:rsidRPr="0043012B">
        <w:rPr>
          <w:rFonts w:asciiTheme="minorHAnsi" w:hAnsiTheme="minorHAnsi" w:cstheme="minorHAnsi"/>
          <w:sz w:val="22"/>
          <w:szCs w:val="22"/>
        </w:rPr>
        <w:t xml:space="preserve"> apoio, conforme designados pela Portaria </w:t>
      </w:r>
      <w:r w:rsidR="001206FE" w:rsidRPr="0043012B">
        <w:rPr>
          <w:rFonts w:asciiTheme="minorHAnsi" w:hAnsiTheme="minorHAnsi" w:cstheme="minorHAnsi"/>
          <w:sz w:val="22"/>
          <w:szCs w:val="22"/>
        </w:rPr>
        <w:t xml:space="preserve">Municipal </w:t>
      </w:r>
      <w:r w:rsidR="00506950" w:rsidRPr="0043012B">
        <w:rPr>
          <w:rFonts w:asciiTheme="minorHAnsi" w:hAnsiTheme="minorHAnsi" w:cstheme="minorHAnsi"/>
          <w:sz w:val="22"/>
          <w:szCs w:val="22"/>
        </w:rPr>
        <w:t xml:space="preserve">n.º </w:t>
      </w:r>
      <w:r w:rsidR="005F1C8E" w:rsidRPr="0043012B">
        <w:rPr>
          <w:rFonts w:asciiTheme="minorHAnsi" w:hAnsiTheme="minorHAnsi" w:cstheme="minorHAnsi"/>
          <w:sz w:val="22"/>
          <w:szCs w:val="22"/>
        </w:rPr>
        <w:t>5313/2023</w:t>
      </w:r>
      <w:r w:rsidR="001206FE" w:rsidRPr="0043012B">
        <w:rPr>
          <w:rFonts w:asciiTheme="minorHAnsi" w:hAnsiTheme="minorHAnsi" w:cstheme="minorHAnsi"/>
          <w:sz w:val="22"/>
          <w:szCs w:val="22"/>
        </w:rPr>
        <w:t>, e os</w:t>
      </w:r>
      <w:r w:rsidR="00506950" w:rsidRPr="0043012B">
        <w:rPr>
          <w:rFonts w:asciiTheme="minorHAnsi" w:hAnsiTheme="minorHAnsi" w:cstheme="minorHAnsi"/>
          <w:sz w:val="22"/>
          <w:szCs w:val="22"/>
        </w:rPr>
        <w:t xml:space="preserve"> </w:t>
      </w:r>
      <w:r w:rsidR="001206FE" w:rsidRPr="0043012B">
        <w:rPr>
          <w:rFonts w:asciiTheme="minorHAnsi" w:hAnsiTheme="minorHAnsi" w:cstheme="minorHAnsi"/>
          <w:sz w:val="22"/>
          <w:szCs w:val="22"/>
        </w:rPr>
        <w:t>a</w:t>
      </w:r>
      <w:r w:rsidR="00506950" w:rsidRPr="0043012B">
        <w:rPr>
          <w:rFonts w:asciiTheme="minorHAnsi" w:hAnsiTheme="minorHAnsi" w:cstheme="minorHAnsi"/>
          <w:sz w:val="22"/>
          <w:szCs w:val="22"/>
        </w:rPr>
        <w:t>tendimentos serão feitos</w:t>
      </w:r>
      <w:r w:rsidR="00372697" w:rsidRPr="0043012B">
        <w:rPr>
          <w:rFonts w:asciiTheme="minorHAnsi" w:hAnsiTheme="minorHAnsi" w:cstheme="minorHAnsi"/>
          <w:sz w:val="22"/>
          <w:szCs w:val="22"/>
        </w:rPr>
        <w:t xml:space="preserve"> </w:t>
      </w:r>
      <w:r w:rsidR="00372697" w:rsidRPr="0043012B">
        <w:rPr>
          <w:rFonts w:asciiTheme="minorHAnsi" w:eastAsia="MS Mincho" w:hAnsiTheme="minorHAnsi" w:cstheme="minorHAnsi"/>
          <w:b/>
          <w:bCs/>
          <w:sz w:val="22"/>
          <w:szCs w:val="22"/>
          <w:shd w:val="clear" w:color="auto" w:fill="FFFFFF"/>
        </w:rPr>
        <w:t>no horário das 08:</w:t>
      </w:r>
      <w:r w:rsidR="00372697" w:rsidRPr="0043012B">
        <w:rPr>
          <w:rFonts w:asciiTheme="minorHAnsi" w:eastAsia="MS Mincho" w:hAnsiTheme="minorHAnsi" w:cstheme="minorHAnsi"/>
          <w:b/>
          <w:bCs/>
          <w:sz w:val="22"/>
          <w:szCs w:val="22"/>
        </w:rPr>
        <w:t>00</w:t>
      </w:r>
      <w:r w:rsidR="00372697" w:rsidRPr="0043012B">
        <w:rPr>
          <w:rFonts w:asciiTheme="minorHAnsi" w:hAnsiTheme="minorHAnsi" w:cstheme="minorHAnsi"/>
          <w:b/>
          <w:bCs/>
          <w:sz w:val="22"/>
          <w:szCs w:val="22"/>
        </w:rPr>
        <w:t>h às 12:00h e 13:30h às 17:30h</w:t>
      </w:r>
      <w:r w:rsidR="00372697"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43012B" w:rsidRPr="0043012B" w14:paraId="7CE42B37" w14:textId="77777777" w:rsidTr="0031658C">
        <w:tc>
          <w:tcPr>
            <w:tcW w:w="1413" w:type="dxa"/>
          </w:tcPr>
          <w:p w14:paraId="41BDD69E" w14:textId="42C2B51E"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E-mail:</w:t>
            </w:r>
          </w:p>
        </w:tc>
        <w:tc>
          <w:tcPr>
            <w:tcW w:w="7796" w:type="dxa"/>
          </w:tcPr>
          <w:p w14:paraId="699F6253" w14:textId="24F539E7"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licitacao@npi.pr.gov.br</w:t>
            </w:r>
          </w:p>
        </w:tc>
      </w:tr>
      <w:tr w:rsidR="0043012B" w:rsidRPr="0043012B" w14:paraId="64B3A20E" w14:textId="77777777" w:rsidTr="0031658C">
        <w:tc>
          <w:tcPr>
            <w:tcW w:w="1413" w:type="dxa"/>
          </w:tcPr>
          <w:p w14:paraId="54A64D5B" w14:textId="42AB1624"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Telefones:</w:t>
            </w:r>
          </w:p>
        </w:tc>
        <w:tc>
          <w:tcPr>
            <w:tcW w:w="7796" w:type="dxa"/>
          </w:tcPr>
          <w:p w14:paraId="706AC2C1" w14:textId="6EBB0DE2"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(46) 3545-8000 </w:t>
            </w:r>
          </w:p>
        </w:tc>
      </w:tr>
      <w:tr w:rsidR="00372697" w:rsidRPr="0043012B" w14:paraId="29D3C8F8" w14:textId="77777777" w:rsidTr="0031658C">
        <w:tc>
          <w:tcPr>
            <w:tcW w:w="1413" w:type="dxa"/>
          </w:tcPr>
          <w:p w14:paraId="11A1F5BD" w14:textId="387D3F8A"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Endereço:</w:t>
            </w:r>
          </w:p>
        </w:tc>
        <w:tc>
          <w:tcPr>
            <w:tcW w:w="7796" w:type="dxa"/>
          </w:tcPr>
          <w:p w14:paraId="05486486" w14:textId="1910956F"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Rua Vereador Valmor Gomes, 11/59, centro – Nova Prata do Iguaçu – CEP: 85.685-000</w:t>
            </w:r>
          </w:p>
        </w:tc>
      </w:tr>
    </w:tbl>
    <w:p w14:paraId="3631542E" w14:textId="77777777" w:rsidR="00743BFB" w:rsidRPr="0043012B" w:rsidRDefault="00743BFB" w:rsidP="0008264F">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43012B" w:rsidRDefault="00CE03E9" w:rsidP="0008264F">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43012B">
        <w:rPr>
          <w:rFonts w:asciiTheme="minorHAnsi" w:hAnsiTheme="minorHAnsi" w:cstheme="minorHAnsi"/>
          <w:b/>
          <w:sz w:val="22"/>
          <w:szCs w:val="22"/>
        </w:rPr>
        <w:t xml:space="preserve"> </w:t>
      </w:r>
      <w:r w:rsidR="00506950" w:rsidRPr="0043012B">
        <w:rPr>
          <w:rFonts w:asciiTheme="minorHAnsi" w:hAnsiTheme="minorHAnsi" w:cstheme="minorHAnsi"/>
          <w:b/>
          <w:sz w:val="22"/>
          <w:szCs w:val="22"/>
        </w:rPr>
        <w:t>RECURSOS ORÇAMENTÁRIOS</w:t>
      </w:r>
    </w:p>
    <w:p w14:paraId="14AEE716" w14:textId="77777777" w:rsidR="00C1332D" w:rsidRPr="0043012B" w:rsidRDefault="00C1332D"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 xml:space="preserve">4.1. </w:t>
      </w:r>
      <w:r w:rsidRPr="0043012B">
        <w:rPr>
          <w:rFonts w:asciiTheme="minorHAnsi" w:hAnsiTheme="minorHAnsi" w:cstheme="minorHAnsi"/>
          <w:sz w:val="22"/>
          <w:szCs w:val="22"/>
        </w:rPr>
        <w:t>As despesas decorrentes da contratação do presente Termo de Convocação correrão à conta de recurso próprios do município, conforme segue:</w:t>
      </w:r>
    </w:p>
    <w:p w14:paraId="57DB229B" w14:textId="77777777" w:rsidR="008E6885" w:rsidRPr="008E6885" w:rsidRDefault="00F575E6" w:rsidP="00F575E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jc w:val="both"/>
        <w:rPr>
          <w:rFonts w:asciiTheme="minorHAnsi" w:hAnsiTheme="minorHAnsi" w:cstheme="minorHAnsi"/>
          <w:b/>
          <w:bCs/>
          <w:sz w:val="22"/>
          <w:szCs w:val="22"/>
          <w:lang w:eastAsia="en-US" w:bidi="ar-SA"/>
        </w:rPr>
      </w:pPr>
      <w:r w:rsidRPr="008E6885">
        <w:rPr>
          <w:rFonts w:asciiTheme="minorHAnsi" w:hAnsiTheme="minorHAnsi" w:cstheme="minorHAnsi" w:hint="eastAsia"/>
          <w:b/>
          <w:bCs/>
          <w:sz w:val="22"/>
          <w:szCs w:val="22"/>
          <w:lang w:eastAsia="en-US" w:bidi="ar-SA"/>
        </w:rPr>
        <w:t xml:space="preserve">Órgão: </w:t>
      </w:r>
      <w:r w:rsidR="00487FA2" w:rsidRPr="008E6885">
        <w:rPr>
          <w:rFonts w:asciiTheme="minorHAnsi" w:hAnsiTheme="minorHAnsi" w:cstheme="minorHAnsi"/>
          <w:b/>
          <w:bCs/>
          <w:sz w:val="22"/>
          <w:szCs w:val="22"/>
          <w:lang w:eastAsia="en-US" w:bidi="ar-SA"/>
        </w:rPr>
        <w:t>0</w:t>
      </w:r>
      <w:r w:rsidR="008E6885" w:rsidRPr="008E6885">
        <w:rPr>
          <w:rFonts w:asciiTheme="minorHAnsi" w:hAnsiTheme="minorHAnsi" w:cstheme="minorHAnsi"/>
          <w:b/>
          <w:bCs/>
          <w:sz w:val="22"/>
          <w:szCs w:val="22"/>
          <w:lang w:eastAsia="en-US" w:bidi="ar-SA"/>
        </w:rPr>
        <w:t>6</w:t>
      </w:r>
      <w:r w:rsidRPr="008E6885">
        <w:rPr>
          <w:rFonts w:asciiTheme="minorHAnsi" w:hAnsiTheme="minorHAnsi" w:cstheme="minorHAnsi" w:hint="eastAsia"/>
          <w:b/>
          <w:bCs/>
          <w:sz w:val="22"/>
          <w:szCs w:val="22"/>
          <w:lang w:eastAsia="en-US" w:bidi="ar-SA"/>
        </w:rPr>
        <w:t xml:space="preserve"> - SECRETARIA MUNICIPAL DE </w:t>
      </w:r>
      <w:r w:rsidR="008E6885" w:rsidRPr="008E6885">
        <w:rPr>
          <w:rFonts w:asciiTheme="minorHAnsi" w:hAnsiTheme="minorHAnsi" w:cstheme="minorHAnsi"/>
          <w:b/>
          <w:bCs/>
          <w:sz w:val="22"/>
          <w:szCs w:val="22"/>
          <w:lang w:eastAsia="en-US" w:bidi="ar-SA"/>
        </w:rPr>
        <w:t xml:space="preserve">SAÚDE; </w:t>
      </w:r>
      <w:r w:rsidRPr="008E6885">
        <w:rPr>
          <w:rFonts w:asciiTheme="minorHAnsi" w:hAnsiTheme="minorHAnsi" w:cstheme="minorHAnsi" w:hint="eastAsia"/>
          <w:b/>
          <w:bCs/>
          <w:sz w:val="22"/>
          <w:szCs w:val="22"/>
          <w:lang w:eastAsia="en-US" w:bidi="ar-SA"/>
        </w:rPr>
        <w:t xml:space="preserve">001 - DEPARTAMENTO DE </w:t>
      </w:r>
      <w:r w:rsidR="008E6885" w:rsidRPr="008E6885">
        <w:rPr>
          <w:rFonts w:asciiTheme="minorHAnsi" w:hAnsiTheme="minorHAnsi" w:cstheme="minorHAnsi"/>
          <w:b/>
          <w:bCs/>
          <w:sz w:val="22"/>
          <w:szCs w:val="22"/>
          <w:lang w:eastAsia="en-US" w:bidi="ar-SA"/>
        </w:rPr>
        <w:t>SAÚDE</w:t>
      </w:r>
      <w:r w:rsidR="00487FA2" w:rsidRPr="008E6885">
        <w:rPr>
          <w:rFonts w:asciiTheme="minorHAnsi" w:hAnsiTheme="minorHAnsi" w:cstheme="minorHAnsi"/>
          <w:b/>
          <w:bCs/>
          <w:sz w:val="22"/>
          <w:szCs w:val="22"/>
          <w:lang w:eastAsia="en-US" w:bidi="ar-SA"/>
        </w:rPr>
        <w:t>;</w:t>
      </w:r>
      <w:r w:rsidRPr="008E6885">
        <w:rPr>
          <w:rFonts w:asciiTheme="minorHAnsi" w:hAnsiTheme="minorHAnsi" w:cstheme="minorHAnsi"/>
          <w:b/>
          <w:bCs/>
          <w:sz w:val="22"/>
          <w:szCs w:val="22"/>
          <w:lang w:eastAsia="en-US" w:bidi="ar-SA"/>
        </w:rPr>
        <w:t xml:space="preserve"> </w:t>
      </w:r>
      <w:r w:rsidRPr="008E6885">
        <w:rPr>
          <w:rFonts w:asciiTheme="minorHAnsi" w:hAnsiTheme="minorHAnsi" w:cstheme="minorHAnsi" w:hint="eastAsia"/>
          <w:b/>
          <w:bCs/>
          <w:sz w:val="22"/>
          <w:szCs w:val="22"/>
          <w:lang w:eastAsia="en-US" w:bidi="ar-SA"/>
        </w:rPr>
        <w:t>00</w:t>
      </w:r>
      <w:r w:rsidR="00487FA2" w:rsidRPr="008E6885">
        <w:rPr>
          <w:rFonts w:asciiTheme="minorHAnsi" w:hAnsiTheme="minorHAnsi" w:cstheme="minorHAnsi"/>
          <w:b/>
          <w:bCs/>
          <w:sz w:val="22"/>
          <w:szCs w:val="22"/>
          <w:lang w:eastAsia="en-US" w:bidi="ar-SA"/>
        </w:rPr>
        <w:t>1</w:t>
      </w:r>
      <w:r w:rsidR="008E6885" w:rsidRPr="008E6885">
        <w:rPr>
          <w:rFonts w:asciiTheme="minorHAnsi" w:hAnsiTheme="minorHAnsi" w:cstheme="minorHAnsi"/>
          <w:b/>
          <w:bCs/>
          <w:sz w:val="22"/>
          <w:szCs w:val="22"/>
          <w:lang w:eastAsia="en-US" w:bidi="ar-SA"/>
        </w:rPr>
        <w:t>0</w:t>
      </w:r>
      <w:r w:rsidRPr="008E6885">
        <w:rPr>
          <w:rFonts w:asciiTheme="minorHAnsi" w:hAnsiTheme="minorHAnsi" w:cstheme="minorHAnsi" w:hint="eastAsia"/>
          <w:b/>
          <w:bCs/>
          <w:sz w:val="22"/>
          <w:szCs w:val="22"/>
          <w:lang w:eastAsia="en-US" w:bidi="ar-SA"/>
        </w:rPr>
        <w:t>.0</w:t>
      </w:r>
      <w:r w:rsidR="00487FA2" w:rsidRPr="008E6885">
        <w:rPr>
          <w:rFonts w:asciiTheme="minorHAnsi" w:hAnsiTheme="minorHAnsi" w:cstheme="minorHAnsi"/>
          <w:b/>
          <w:bCs/>
          <w:sz w:val="22"/>
          <w:szCs w:val="22"/>
          <w:lang w:eastAsia="en-US" w:bidi="ar-SA"/>
        </w:rPr>
        <w:t>3</w:t>
      </w:r>
      <w:r w:rsidR="008E6885" w:rsidRPr="008E6885">
        <w:rPr>
          <w:rFonts w:asciiTheme="minorHAnsi" w:hAnsiTheme="minorHAnsi" w:cstheme="minorHAnsi"/>
          <w:b/>
          <w:bCs/>
          <w:sz w:val="22"/>
          <w:szCs w:val="22"/>
          <w:lang w:eastAsia="en-US" w:bidi="ar-SA"/>
        </w:rPr>
        <w:t>0</w:t>
      </w:r>
      <w:r w:rsidR="00487FA2" w:rsidRPr="008E6885">
        <w:rPr>
          <w:rFonts w:asciiTheme="minorHAnsi" w:hAnsiTheme="minorHAnsi" w:cstheme="minorHAnsi"/>
          <w:b/>
          <w:bCs/>
          <w:sz w:val="22"/>
          <w:szCs w:val="22"/>
          <w:lang w:eastAsia="en-US" w:bidi="ar-SA"/>
        </w:rPr>
        <w:t>1</w:t>
      </w:r>
      <w:r w:rsidRPr="008E6885">
        <w:rPr>
          <w:rFonts w:asciiTheme="minorHAnsi" w:hAnsiTheme="minorHAnsi" w:cstheme="minorHAnsi" w:hint="eastAsia"/>
          <w:b/>
          <w:bCs/>
          <w:sz w:val="22"/>
          <w:szCs w:val="22"/>
          <w:lang w:eastAsia="en-US" w:bidi="ar-SA"/>
        </w:rPr>
        <w:t>.00</w:t>
      </w:r>
      <w:r w:rsidR="00487FA2" w:rsidRPr="008E6885">
        <w:rPr>
          <w:rFonts w:asciiTheme="minorHAnsi" w:hAnsiTheme="minorHAnsi" w:cstheme="minorHAnsi"/>
          <w:b/>
          <w:bCs/>
          <w:sz w:val="22"/>
          <w:szCs w:val="22"/>
          <w:lang w:eastAsia="en-US" w:bidi="ar-SA"/>
        </w:rPr>
        <w:t>0</w:t>
      </w:r>
      <w:r w:rsidR="008E6885" w:rsidRPr="008E6885">
        <w:rPr>
          <w:rFonts w:asciiTheme="minorHAnsi" w:hAnsiTheme="minorHAnsi" w:cstheme="minorHAnsi"/>
          <w:b/>
          <w:bCs/>
          <w:sz w:val="22"/>
          <w:szCs w:val="22"/>
          <w:lang w:eastAsia="en-US" w:bidi="ar-SA"/>
        </w:rPr>
        <w:t>7</w:t>
      </w:r>
      <w:r w:rsidRPr="008E6885">
        <w:rPr>
          <w:rFonts w:asciiTheme="minorHAnsi" w:hAnsiTheme="minorHAnsi" w:cstheme="minorHAnsi" w:hint="eastAsia"/>
          <w:b/>
          <w:bCs/>
          <w:sz w:val="22"/>
          <w:szCs w:val="22"/>
          <w:lang w:eastAsia="en-US" w:bidi="ar-SA"/>
        </w:rPr>
        <w:t>.20</w:t>
      </w:r>
      <w:r w:rsidR="00487FA2" w:rsidRPr="008E6885">
        <w:rPr>
          <w:rFonts w:asciiTheme="minorHAnsi" w:hAnsiTheme="minorHAnsi" w:cstheme="minorHAnsi"/>
          <w:b/>
          <w:bCs/>
          <w:sz w:val="22"/>
          <w:szCs w:val="22"/>
          <w:lang w:eastAsia="en-US" w:bidi="ar-SA"/>
        </w:rPr>
        <w:t>1</w:t>
      </w:r>
      <w:r w:rsidR="008E6885" w:rsidRPr="008E6885">
        <w:rPr>
          <w:rFonts w:asciiTheme="minorHAnsi" w:hAnsiTheme="minorHAnsi" w:cstheme="minorHAnsi"/>
          <w:b/>
          <w:bCs/>
          <w:sz w:val="22"/>
          <w:szCs w:val="22"/>
          <w:lang w:eastAsia="en-US" w:bidi="ar-SA"/>
        </w:rPr>
        <w:t>2</w:t>
      </w:r>
      <w:r w:rsidRPr="008E6885">
        <w:rPr>
          <w:rFonts w:asciiTheme="minorHAnsi" w:hAnsiTheme="minorHAnsi" w:cstheme="minorHAnsi" w:hint="eastAsia"/>
          <w:b/>
          <w:bCs/>
          <w:sz w:val="22"/>
          <w:szCs w:val="22"/>
          <w:lang w:eastAsia="en-US" w:bidi="ar-SA"/>
        </w:rPr>
        <w:t xml:space="preserve"> </w:t>
      </w:r>
      <w:r w:rsidR="008E6885" w:rsidRPr="008E6885">
        <w:rPr>
          <w:rFonts w:asciiTheme="minorHAnsi" w:hAnsiTheme="minorHAnsi" w:cstheme="minorHAnsi"/>
          <w:b/>
          <w:bCs/>
          <w:sz w:val="22"/>
          <w:szCs w:val="22"/>
          <w:lang w:eastAsia="en-US" w:bidi="ar-SA"/>
        </w:rPr>
        <w:t>– MANUTENÇÃO DA SECRETARIA DE SAÚDE – ATENÇÃO BÁSICA</w:t>
      </w:r>
      <w:r w:rsidRPr="008E6885">
        <w:rPr>
          <w:rFonts w:asciiTheme="minorHAnsi" w:hAnsiTheme="minorHAnsi" w:cstheme="minorHAnsi"/>
          <w:b/>
          <w:bCs/>
          <w:sz w:val="22"/>
          <w:szCs w:val="22"/>
          <w:lang w:eastAsia="en-US" w:bidi="ar-SA"/>
        </w:rPr>
        <w:t>; 33.90.3</w:t>
      </w:r>
      <w:r w:rsidR="008E6885" w:rsidRPr="008E6885">
        <w:rPr>
          <w:rFonts w:asciiTheme="minorHAnsi" w:hAnsiTheme="minorHAnsi" w:cstheme="minorHAnsi"/>
          <w:b/>
          <w:bCs/>
          <w:sz w:val="22"/>
          <w:szCs w:val="22"/>
          <w:lang w:eastAsia="en-US" w:bidi="ar-SA"/>
        </w:rPr>
        <w:t>0</w:t>
      </w:r>
      <w:r w:rsidRPr="008E6885">
        <w:rPr>
          <w:rFonts w:asciiTheme="minorHAnsi" w:hAnsiTheme="minorHAnsi" w:cstheme="minorHAnsi"/>
          <w:b/>
          <w:bCs/>
          <w:sz w:val="22"/>
          <w:szCs w:val="22"/>
          <w:lang w:eastAsia="en-US" w:bidi="ar-SA"/>
        </w:rPr>
        <w:t>.00.00</w:t>
      </w:r>
      <w:r w:rsidR="008E6885" w:rsidRPr="008E6885">
        <w:rPr>
          <w:rFonts w:asciiTheme="minorHAnsi" w:hAnsiTheme="minorHAnsi" w:cstheme="minorHAnsi"/>
          <w:b/>
          <w:bCs/>
          <w:sz w:val="22"/>
          <w:szCs w:val="22"/>
          <w:lang w:eastAsia="en-US" w:bidi="ar-SA"/>
        </w:rPr>
        <w:t xml:space="preserve"> MATERIAL DE CONSUMO; 44.90.52.00 EQUIPAMENTO E MATERIAL PERMANENTE.</w:t>
      </w:r>
    </w:p>
    <w:p w14:paraId="25636B86" w14:textId="57EC8C44" w:rsidR="008E6885" w:rsidRDefault="008E6885" w:rsidP="008E6885">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jc w:val="both"/>
        <w:rPr>
          <w:rFonts w:asciiTheme="minorHAnsi" w:hAnsiTheme="minorHAnsi" w:cstheme="minorHAnsi"/>
          <w:b/>
          <w:bCs/>
          <w:sz w:val="22"/>
          <w:szCs w:val="22"/>
          <w:lang w:eastAsia="en-US" w:bidi="ar-SA"/>
        </w:rPr>
      </w:pPr>
      <w:r w:rsidRPr="008E6885">
        <w:rPr>
          <w:rFonts w:asciiTheme="minorHAnsi" w:hAnsiTheme="minorHAnsi" w:cstheme="minorHAnsi"/>
          <w:b/>
          <w:bCs/>
          <w:sz w:val="22"/>
          <w:szCs w:val="22"/>
          <w:lang w:eastAsia="en-US" w:bidi="ar-SA"/>
        </w:rPr>
        <w:t xml:space="preserve"> </w:t>
      </w:r>
      <w:r w:rsidRPr="008E6885">
        <w:rPr>
          <w:rFonts w:asciiTheme="minorHAnsi" w:hAnsiTheme="minorHAnsi" w:cstheme="minorHAnsi" w:hint="eastAsia"/>
          <w:b/>
          <w:bCs/>
          <w:sz w:val="22"/>
          <w:szCs w:val="22"/>
          <w:lang w:eastAsia="en-US" w:bidi="ar-SA"/>
        </w:rPr>
        <w:t xml:space="preserve">Órgão: </w:t>
      </w:r>
      <w:r w:rsidRPr="008E6885">
        <w:rPr>
          <w:rFonts w:asciiTheme="minorHAnsi" w:hAnsiTheme="minorHAnsi" w:cstheme="minorHAnsi"/>
          <w:b/>
          <w:bCs/>
          <w:sz w:val="22"/>
          <w:szCs w:val="22"/>
          <w:lang w:eastAsia="en-US" w:bidi="ar-SA"/>
        </w:rPr>
        <w:t>06</w:t>
      </w:r>
      <w:r w:rsidRPr="008E6885">
        <w:rPr>
          <w:rFonts w:asciiTheme="minorHAnsi" w:hAnsiTheme="minorHAnsi" w:cstheme="minorHAnsi" w:hint="eastAsia"/>
          <w:b/>
          <w:bCs/>
          <w:sz w:val="22"/>
          <w:szCs w:val="22"/>
          <w:lang w:eastAsia="en-US" w:bidi="ar-SA"/>
        </w:rPr>
        <w:t xml:space="preserve"> - SECRETARIA MUNICIPAL DE </w:t>
      </w:r>
      <w:r w:rsidRPr="008E6885">
        <w:rPr>
          <w:rFonts w:asciiTheme="minorHAnsi" w:hAnsiTheme="minorHAnsi" w:cstheme="minorHAnsi"/>
          <w:b/>
          <w:bCs/>
          <w:sz w:val="22"/>
          <w:szCs w:val="22"/>
          <w:lang w:eastAsia="en-US" w:bidi="ar-SA"/>
        </w:rPr>
        <w:t xml:space="preserve">SAÚDE; </w:t>
      </w:r>
      <w:r w:rsidRPr="008E6885">
        <w:rPr>
          <w:rFonts w:asciiTheme="minorHAnsi" w:hAnsiTheme="minorHAnsi" w:cstheme="minorHAnsi" w:hint="eastAsia"/>
          <w:b/>
          <w:bCs/>
          <w:sz w:val="22"/>
          <w:szCs w:val="22"/>
          <w:lang w:eastAsia="en-US" w:bidi="ar-SA"/>
        </w:rPr>
        <w:t xml:space="preserve">001 - DEPARTAMENTO DE </w:t>
      </w:r>
      <w:r w:rsidRPr="008E6885">
        <w:rPr>
          <w:rFonts w:asciiTheme="minorHAnsi" w:hAnsiTheme="minorHAnsi" w:cstheme="minorHAnsi"/>
          <w:b/>
          <w:bCs/>
          <w:sz w:val="22"/>
          <w:szCs w:val="22"/>
          <w:lang w:eastAsia="en-US" w:bidi="ar-SA"/>
        </w:rPr>
        <w:t xml:space="preserve">SAÚDE; </w:t>
      </w:r>
      <w:r w:rsidRPr="008E6885">
        <w:rPr>
          <w:rFonts w:asciiTheme="minorHAnsi" w:hAnsiTheme="minorHAnsi" w:cstheme="minorHAnsi" w:hint="eastAsia"/>
          <w:b/>
          <w:bCs/>
          <w:sz w:val="22"/>
          <w:szCs w:val="22"/>
          <w:lang w:eastAsia="en-US" w:bidi="ar-SA"/>
        </w:rPr>
        <w:t>00</w:t>
      </w:r>
      <w:r w:rsidRPr="008E6885">
        <w:rPr>
          <w:rFonts w:asciiTheme="minorHAnsi" w:hAnsiTheme="minorHAnsi" w:cstheme="minorHAnsi"/>
          <w:b/>
          <w:bCs/>
          <w:sz w:val="22"/>
          <w:szCs w:val="22"/>
          <w:lang w:eastAsia="en-US" w:bidi="ar-SA"/>
        </w:rPr>
        <w:t>10</w:t>
      </w:r>
      <w:r w:rsidRPr="008E6885">
        <w:rPr>
          <w:rFonts w:asciiTheme="minorHAnsi" w:hAnsiTheme="minorHAnsi" w:cstheme="minorHAnsi" w:hint="eastAsia"/>
          <w:b/>
          <w:bCs/>
          <w:sz w:val="22"/>
          <w:szCs w:val="22"/>
          <w:lang w:eastAsia="en-US" w:bidi="ar-SA"/>
        </w:rPr>
        <w:t>.0</w:t>
      </w:r>
      <w:r w:rsidRPr="008E6885">
        <w:rPr>
          <w:rFonts w:asciiTheme="minorHAnsi" w:hAnsiTheme="minorHAnsi" w:cstheme="minorHAnsi"/>
          <w:b/>
          <w:bCs/>
          <w:sz w:val="22"/>
          <w:szCs w:val="22"/>
          <w:lang w:eastAsia="en-US" w:bidi="ar-SA"/>
        </w:rPr>
        <w:t>301</w:t>
      </w:r>
      <w:r w:rsidRPr="008E6885">
        <w:rPr>
          <w:rFonts w:asciiTheme="minorHAnsi" w:hAnsiTheme="minorHAnsi" w:cstheme="minorHAnsi" w:hint="eastAsia"/>
          <w:b/>
          <w:bCs/>
          <w:sz w:val="22"/>
          <w:szCs w:val="22"/>
          <w:lang w:eastAsia="en-US" w:bidi="ar-SA"/>
        </w:rPr>
        <w:t>.00</w:t>
      </w:r>
      <w:r w:rsidRPr="008E6885">
        <w:rPr>
          <w:rFonts w:asciiTheme="minorHAnsi" w:hAnsiTheme="minorHAnsi" w:cstheme="minorHAnsi"/>
          <w:b/>
          <w:bCs/>
          <w:sz w:val="22"/>
          <w:szCs w:val="22"/>
          <w:lang w:eastAsia="en-US" w:bidi="ar-SA"/>
        </w:rPr>
        <w:t>07</w:t>
      </w:r>
      <w:r w:rsidRPr="008E6885">
        <w:rPr>
          <w:rFonts w:asciiTheme="minorHAnsi" w:hAnsiTheme="minorHAnsi" w:cstheme="minorHAnsi" w:hint="eastAsia"/>
          <w:b/>
          <w:bCs/>
          <w:sz w:val="22"/>
          <w:szCs w:val="22"/>
          <w:lang w:eastAsia="en-US" w:bidi="ar-SA"/>
        </w:rPr>
        <w:t>.20</w:t>
      </w:r>
      <w:r w:rsidRPr="008E6885">
        <w:rPr>
          <w:rFonts w:asciiTheme="minorHAnsi" w:hAnsiTheme="minorHAnsi" w:cstheme="minorHAnsi"/>
          <w:b/>
          <w:bCs/>
          <w:sz w:val="22"/>
          <w:szCs w:val="22"/>
          <w:lang w:eastAsia="en-US" w:bidi="ar-SA"/>
        </w:rPr>
        <w:t>14</w:t>
      </w:r>
      <w:r w:rsidRPr="008E6885">
        <w:rPr>
          <w:rFonts w:asciiTheme="minorHAnsi" w:hAnsiTheme="minorHAnsi" w:cstheme="minorHAnsi" w:hint="eastAsia"/>
          <w:b/>
          <w:bCs/>
          <w:sz w:val="22"/>
          <w:szCs w:val="22"/>
          <w:lang w:eastAsia="en-US" w:bidi="ar-SA"/>
        </w:rPr>
        <w:t xml:space="preserve"> </w:t>
      </w:r>
      <w:r w:rsidRPr="008E6885">
        <w:rPr>
          <w:rFonts w:asciiTheme="minorHAnsi" w:hAnsiTheme="minorHAnsi" w:cstheme="minorHAnsi"/>
          <w:b/>
          <w:bCs/>
          <w:sz w:val="22"/>
          <w:szCs w:val="22"/>
          <w:lang w:eastAsia="en-US" w:bidi="ar-SA"/>
        </w:rPr>
        <w:t>– VIGILÂNCIA EM SAÚDE; 33.90.30.00.00 MATERIAL DE CONSUMO; 44.90.52.00 EQUIPAMENTO E MATERIAL PERMANENTE.</w:t>
      </w:r>
    </w:p>
    <w:p w14:paraId="012F0530" w14:textId="77777777" w:rsidR="00372697" w:rsidRPr="0043012B" w:rsidRDefault="00372697" w:rsidP="0008264F">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43012B" w:rsidRDefault="00CE03E9" w:rsidP="0008264F">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3012B">
        <w:rPr>
          <w:rFonts w:asciiTheme="minorHAnsi" w:hAnsiTheme="minorHAnsi" w:cstheme="minorHAnsi"/>
          <w:b/>
          <w:bCs/>
          <w:sz w:val="22"/>
          <w:szCs w:val="22"/>
        </w:rPr>
        <w:t xml:space="preserve"> </w:t>
      </w:r>
      <w:r w:rsidR="00506950" w:rsidRPr="0043012B">
        <w:rPr>
          <w:rFonts w:asciiTheme="minorHAnsi" w:hAnsiTheme="minorHAnsi" w:cstheme="minorHAnsi"/>
          <w:b/>
          <w:bCs/>
          <w:sz w:val="22"/>
          <w:szCs w:val="22"/>
        </w:rPr>
        <w:t>ESCLARECIMENTOS, IMPUGNAÇÕES E RECURSOS:</w:t>
      </w:r>
    </w:p>
    <w:p w14:paraId="21491079" w14:textId="77777777" w:rsidR="00FD5853" w:rsidRPr="0043012B" w:rsidRDefault="00506950" w:rsidP="0008264F">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43012B" w:rsidRDefault="004D4A26"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eastAsia="MS Mincho" w:hAnsiTheme="minorHAnsi" w:cstheme="minorHAnsi"/>
          <w:b/>
          <w:bCs/>
          <w:sz w:val="22"/>
          <w:szCs w:val="22"/>
        </w:rPr>
        <w:t>5.1.1.</w:t>
      </w:r>
      <w:r w:rsidRPr="0043012B">
        <w:rPr>
          <w:rFonts w:asciiTheme="minorHAnsi" w:eastAsia="MS Mincho" w:hAnsiTheme="minorHAnsi" w:cstheme="minorHAnsi"/>
          <w:sz w:val="22"/>
          <w:szCs w:val="22"/>
        </w:rPr>
        <w:t xml:space="preserve"> </w:t>
      </w:r>
      <w:r w:rsidR="00506950" w:rsidRPr="0043012B">
        <w:rPr>
          <w:rFonts w:asciiTheme="minorHAnsi" w:eastAsia="MS Mincho" w:hAnsiTheme="minorHAnsi" w:cstheme="minorHAnsi"/>
          <w:sz w:val="22"/>
          <w:szCs w:val="22"/>
        </w:rPr>
        <w:t>Qualquer pessoa</w:t>
      </w:r>
      <w:r w:rsidRPr="0043012B">
        <w:rPr>
          <w:rFonts w:asciiTheme="minorHAnsi" w:eastAsia="MS Mincho" w:hAnsiTheme="minorHAnsi" w:cstheme="minorHAnsi"/>
          <w:sz w:val="22"/>
          <w:szCs w:val="22"/>
        </w:rPr>
        <w:t>, física ou jurídica,</w:t>
      </w:r>
      <w:r w:rsidR="00506950" w:rsidRPr="0043012B">
        <w:rPr>
          <w:rFonts w:asciiTheme="minorHAnsi" w:eastAsia="MS Mincho" w:hAnsiTheme="minorHAnsi" w:cstheme="minorHAnsi"/>
          <w:sz w:val="22"/>
          <w:szCs w:val="22"/>
        </w:rPr>
        <w:t xml:space="preserve"> é parte legítima para</w:t>
      </w:r>
      <w:r w:rsidR="00506950" w:rsidRPr="0043012B">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43012B" w:rsidRDefault="004D4A26" w:rsidP="0008264F">
      <w:pPr>
        <w:pStyle w:val="PargrafodaLista"/>
        <w:widowControl w:val="0"/>
        <w:autoSpaceDE w:val="0"/>
        <w:spacing w:before="120" w:after="120"/>
        <w:ind w:left="0"/>
        <w:jc w:val="both"/>
        <w:rPr>
          <w:rFonts w:asciiTheme="minorHAnsi" w:eastAsia="MS Mincho" w:hAnsiTheme="minorHAnsi" w:cstheme="minorHAnsi"/>
          <w:sz w:val="22"/>
          <w:szCs w:val="22"/>
        </w:rPr>
      </w:pPr>
      <w:r w:rsidRPr="0043012B">
        <w:rPr>
          <w:rFonts w:asciiTheme="minorHAnsi" w:hAnsiTheme="minorHAnsi" w:cstheme="minorHAnsi"/>
          <w:b/>
          <w:bCs/>
          <w:sz w:val="22"/>
          <w:szCs w:val="22"/>
        </w:rPr>
        <w:t>5.1.2.</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 pedido deve ser protocolado no prazo de até 3 (</w:t>
      </w:r>
      <w:r w:rsidR="00506950" w:rsidRPr="0043012B">
        <w:rPr>
          <w:rFonts w:asciiTheme="minorHAnsi" w:eastAsia="Calibri" w:hAnsiTheme="minorHAnsi" w:cstheme="minorHAnsi"/>
          <w:sz w:val="22"/>
          <w:szCs w:val="22"/>
          <w:lang w:bidi="ar-SA"/>
        </w:rPr>
        <w:t>três</w:t>
      </w:r>
      <w:r w:rsidR="00506950" w:rsidRPr="0043012B">
        <w:rPr>
          <w:rFonts w:asciiTheme="minorHAnsi" w:hAnsiTheme="minorHAnsi" w:cstheme="minorHAnsi"/>
          <w:sz w:val="22"/>
          <w:szCs w:val="22"/>
        </w:rPr>
        <w:t xml:space="preserve">) dias úteis </w:t>
      </w:r>
      <w:r w:rsidR="00506950" w:rsidRPr="0043012B">
        <w:rPr>
          <w:rFonts w:asciiTheme="minorHAnsi" w:eastAsia="MS Mincho" w:hAnsiTheme="minorHAnsi" w:cstheme="minorHAnsi"/>
          <w:sz w:val="22"/>
          <w:szCs w:val="22"/>
        </w:rPr>
        <w:t>antes da data de abertura do certame</w:t>
      </w:r>
      <w:r w:rsidR="00506950" w:rsidRPr="0043012B">
        <w:rPr>
          <w:rFonts w:asciiTheme="minorHAnsi" w:hAnsiTheme="minorHAnsi" w:cstheme="minorHAnsi"/>
          <w:sz w:val="22"/>
          <w:szCs w:val="22"/>
        </w:rPr>
        <w:t>,</w:t>
      </w:r>
      <w:r w:rsidRPr="0043012B">
        <w:rPr>
          <w:rFonts w:asciiTheme="minorHAnsi" w:hAnsiTheme="minorHAnsi" w:cstheme="minorHAnsi"/>
          <w:sz w:val="22"/>
          <w:szCs w:val="22"/>
        </w:rPr>
        <w:t xml:space="preserve"> </w:t>
      </w:r>
      <w:r w:rsidR="00BC4702" w:rsidRPr="0043012B">
        <w:rPr>
          <w:rFonts w:asciiTheme="minorHAnsi" w:hAnsiTheme="minorHAnsi" w:cstheme="minorHAnsi"/>
          <w:sz w:val="22"/>
          <w:szCs w:val="22"/>
        </w:rPr>
        <w:t>através de e-mail no endereço eletrônico</w:t>
      </w:r>
      <w:r w:rsidR="00BC4702" w:rsidRPr="0043012B">
        <w:rPr>
          <w:rFonts w:asciiTheme="minorHAnsi" w:hAnsiTheme="minorHAnsi" w:cstheme="minorHAnsi"/>
          <w:b/>
          <w:sz w:val="22"/>
          <w:szCs w:val="22"/>
        </w:rPr>
        <w:t xml:space="preserve">: </w:t>
      </w:r>
      <w:hyperlink r:id="rId13" w:history="1">
        <w:r w:rsidR="00BC4702" w:rsidRPr="0043012B">
          <w:rPr>
            <w:rStyle w:val="Hyperlink"/>
            <w:rFonts w:asciiTheme="minorHAnsi" w:hAnsiTheme="minorHAnsi" w:cstheme="minorHAnsi"/>
            <w:b/>
            <w:color w:val="auto"/>
            <w:sz w:val="22"/>
            <w:szCs w:val="22"/>
          </w:rPr>
          <w:t>franci@npi.pr.gov.br</w:t>
        </w:r>
      </w:hyperlink>
      <w:r w:rsidR="00A24C95" w:rsidRPr="0043012B">
        <w:rPr>
          <w:rStyle w:val="Hyperlink"/>
          <w:rFonts w:asciiTheme="minorHAnsi" w:hAnsiTheme="minorHAnsi" w:cstheme="minorHAnsi"/>
          <w:b/>
          <w:color w:val="auto"/>
          <w:sz w:val="22"/>
          <w:szCs w:val="22"/>
        </w:rPr>
        <w:t xml:space="preserve"> e/ou </w:t>
      </w:r>
      <w:hyperlink r:id="rId14" w:history="1">
        <w:r w:rsidR="00A24C95" w:rsidRPr="0043012B">
          <w:rPr>
            <w:rStyle w:val="Hyperlink"/>
            <w:rFonts w:asciiTheme="minorHAnsi" w:hAnsiTheme="minorHAnsi" w:cstheme="minorHAnsi"/>
            <w:b/>
            <w:color w:val="auto"/>
            <w:sz w:val="22"/>
            <w:szCs w:val="22"/>
          </w:rPr>
          <w:t>janderson@npi.pr.gov.br</w:t>
        </w:r>
      </w:hyperlink>
      <w:r w:rsidR="00A24C95" w:rsidRPr="0043012B">
        <w:rPr>
          <w:rStyle w:val="Hyperlink"/>
          <w:rFonts w:asciiTheme="minorHAnsi" w:hAnsiTheme="minorHAnsi" w:cstheme="minorHAnsi"/>
          <w:b/>
          <w:color w:val="auto"/>
          <w:sz w:val="22"/>
          <w:szCs w:val="22"/>
        </w:rPr>
        <w:t>, e/ou licitacao@npi.pr.gov.br</w:t>
      </w:r>
      <w:r w:rsidR="00BC4702" w:rsidRPr="0043012B">
        <w:rPr>
          <w:rFonts w:asciiTheme="minorHAnsi" w:hAnsiTheme="minorHAnsi" w:cstheme="minorHAnsi"/>
          <w:b/>
          <w:sz w:val="22"/>
          <w:szCs w:val="22"/>
        </w:rPr>
        <w:t xml:space="preserve">, </w:t>
      </w:r>
      <w:r w:rsidR="00506950" w:rsidRPr="0043012B">
        <w:rPr>
          <w:rFonts w:asciiTheme="minorHAnsi" w:hAnsiTheme="minorHAnsi" w:cstheme="minorHAnsi"/>
          <w:sz w:val="22"/>
          <w:szCs w:val="22"/>
        </w:rPr>
        <w:t xml:space="preserve">pelo qual serão respondidos os esclarecimentos solicitados, </w:t>
      </w:r>
      <w:r w:rsidR="00506950" w:rsidRPr="0043012B">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43012B" w:rsidRDefault="004D4A26" w:rsidP="0008264F">
      <w:pPr>
        <w:pStyle w:val="PargrafodaLista"/>
        <w:widowControl w:val="0"/>
        <w:autoSpaceDE w:val="0"/>
        <w:spacing w:before="120" w:after="120"/>
        <w:ind w:left="0"/>
        <w:jc w:val="both"/>
        <w:rPr>
          <w:rFonts w:asciiTheme="minorHAnsi" w:hAnsiTheme="minorHAnsi" w:cstheme="minorHAnsi"/>
          <w:b/>
          <w:sz w:val="22"/>
          <w:szCs w:val="22"/>
        </w:rPr>
      </w:pPr>
      <w:r w:rsidRPr="0043012B">
        <w:rPr>
          <w:rFonts w:asciiTheme="minorHAnsi" w:eastAsia="MS Mincho" w:hAnsiTheme="minorHAnsi" w:cstheme="minorHAnsi"/>
          <w:b/>
          <w:bCs/>
          <w:sz w:val="22"/>
          <w:szCs w:val="22"/>
        </w:rPr>
        <w:t>5.1.3.</w:t>
      </w:r>
      <w:r w:rsidRPr="0043012B">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43012B" w:rsidRDefault="00506950" w:rsidP="00A917C0">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43012B">
        <w:rPr>
          <w:rFonts w:asciiTheme="minorHAnsi" w:eastAsia="MS Mincho" w:hAnsiTheme="minorHAnsi" w:cstheme="minorHAnsi"/>
          <w:b/>
          <w:bCs/>
          <w:sz w:val="22"/>
          <w:szCs w:val="22"/>
        </w:rPr>
        <w:t>RECURSOS E CONTRARRAZÕES:</w:t>
      </w:r>
    </w:p>
    <w:p w14:paraId="57A718F6" w14:textId="2BCA0A07" w:rsidR="00FD5853" w:rsidRPr="0043012B" w:rsidRDefault="00697EAA" w:rsidP="0008264F">
      <w:pPr>
        <w:pStyle w:val="Standard"/>
        <w:spacing w:before="120" w:after="120"/>
        <w:ind w:right="-1"/>
        <w:jc w:val="both"/>
        <w:rPr>
          <w:rFonts w:asciiTheme="minorHAnsi" w:hAnsiTheme="minorHAnsi" w:cstheme="minorHAnsi"/>
          <w:sz w:val="22"/>
          <w:szCs w:val="22"/>
          <w:shd w:val="clear" w:color="auto" w:fill="FFFFFF"/>
        </w:rPr>
      </w:pPr>
      <w:r w:rsidRPr="0043012B">
        <w:rPr>
          <w:rFonts w:asciiTheme="minorHAnsi" w:eastAsia="MS Mincho" w:hAnsiTheme="minorHAnsi" w:cstheme="minorHAnsi"/>
          <w:b/>
          <w:bCs/>
          <w:sz w:val="22"/>
          <w:szCs w:val="22"/>
        </w:rPr>
        <w:t>5.2.1</w:t>
      </w:r>
      <w:r w:rsidR="004D4A26" w:rsidRPr="0043012B">
        <w:rPr>
          <w:rFonts w:asciiTheme="minorHAnsi" w:eastAsia="MS Mincho" w:hAnsiTheme="minorHAnsi" w:cstheme="minorHAnsi"/>
          <w:sz w:val="22"/>
          <w:szCs w:val="22"/>
        </w:rPr>
        <w:t xml:space="preserve"> </w:t>
      </w:r>
      <w:r w:rsidR="00506950" w:rsidRPr="0043012B">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43012B">
        <w:rPr>
          <w:rFonts w:asciiTheme="minorHAnsi" w:eastAsia="MS Mincho" w:hAnsiTheme="minorHAnsi" w:cstheme="minorHAnsi"/>
          <w:sz w:val="22"/>
          <w:szCs w:val="22"/>
        </w:rPr>
        <w:t>item</w:t>
      </w:r>
      <w:r w:rsidR="0058671C" w:rsidRPr="0043012B">
        <w:rPr>
          <w:rFonts w:asciiTheme="minorHAnsi" w:eastAsia="MS Mincho" w:hAnsiTheme="minorHAnsi" w:cstheme="minorHAnsi"/>
          <w:sz w:val="22"/>
          <w:szCs w:val="22"/>
        </w:rPr>
        <w:t xml:space="preserve"> </w:t>
      </w:r>
      <w:r w:rsidRPr="0043012B">
        <w:rPr>
          <w:rFonts w:asciiTheme="minorHAnsi" w:eastAsia="MS Mincho" w:hAnsiTheme="minorHAnsi" w:cstheme="minorHAnsi"/>
          <w:sz w:val="22"/>
          <w:szCs w:val="22"/>
        </w:rPr>
        <w:t>8</w:t>
      </w:r>
      <w:r w:rsidR="009357B4" w:rsidRPr="0043012B">
        <w:rPr>
          <w:rFonts w:asciiTheme="minorHAnsi" w:eastAsia="MS Mincho" w:hAnsiTheme="minorHAnsi" w:cstheme="minorHAnsi"/>
          <w:sz w:val="22"/>
          <w:szCs w:val="22"/>
        </w:rPr>
        <w:t xml:space="preserve"> </w:t>
      </w:r>
      <w:r w:rsidR="00506950" w:rsidRPr="0043012B">
        <w:rPr>
          <w:rFonts w:asciiTheme="minorHAnsi" w:eastAsia="MS Mincho" w:hAnsiTheme="minorHAnsi" w:cstheme="minorHAnsi"/>
          <w:sz w:val="22"/>
          <w:szCs w:val="22"/>
        </w:rPr>
        <w:t xml:space="preserve">das </w:t>
      </w:r>
      <w:r w:rsidRPr="0043012B">
        <w:rPr>
          <w:rFonts w:asciiTheme="minorHAnsi" w:hAnsiTheme="minorHAnsi" w:cstheme="minorHAnsi"/>
          <w:sz w:val="22"/>
          <w:szCs w:val="22"/>
          <w:shd w:val="clear" w:color="auto" w:fill="FFFFFF"/>
        </w:rPr>
        <w:t>Condições Gerais do Pregão Eletrônico</w:t>
      </w:r>
      <w:r w:rsidRPr="0043012B">
        <w:rPr>
          <w:rFonts w:asciiTheme="minorHAnsi" w:eastAsia="MS Mincho" w:hAnsiTheme="minorHAnsi" w:cstheme="minorHAnsi"/>
          <w:sz w:val="22"/>
          <w:szCs w:val="22"/>
        </w:rPr>
        <w:t>.</w:t>
      </w:r>
    </w:p>
    <w:p w14:paraId="75DEA2E9" w14:textId="77777777" w:rsidR="00FD5853" w:rsidRPr="0043012B" w:rsidRDefault="00506950" w:rsidP="0008264F">
      <w:pPr>
        <w:pStyle w:val="Standard"/>
        <w:shd w:val="clear" w:color="auto" w:fill="FFFFFF"/>
        <w:spacing w:before="120" w:after="120"/>
        <w:jc w:val="both"/>
        <w:rPr>
          <w:rFonts w:asciiTheme="minorHAnsi" w:eastAsia="MS Mincho" w:hAnsiTheme="minorHAnsi" w:cstheme="minorHAnsi"/>
          <w:b/>
          <w:bCs/>
          <w:sz w:val="22"/>
          <w:szCs w:val="22"/>
        </w:rPr>
      </w:pPr>
      <w:r w:rsidRPr="0043012B">
        <w:rPr>
          <w:rFonts w:asciiTheme="minorHAnsi" w:eastAsia="MS Mincho" w:hAnsiTheme="minorHAnsi" w:cstheme="minorHAnsi"/>
          <w:b/>
          <w:bCs/>
          <w:sz w:val="22"/>
          <w:szCs w:val="22"/>
        </w:rPr>
        <w:t>5.3 DISPONIBILIDADE DOS AUTOS:</w:t>
      </w:r>
    </w:p>
    <w:p w14:paraId="60DADD71" w14:textId="50BEE7F0" w:rsidR="00FD5853" w:rsidRPr="0043012B" w:rsidRDefault="004D4A26" w:rsidP="0008264F">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43012B">
        <w:rPr>
          <w:rFonts w:asciiTheme="minorHAnsi" w:eastAsia="MS Mincho" w:hAnsiTheme="minorHAnsi" w:cstheme="minorHAnsi"/>
          <w:b/>
          <w:bCs/>
          <w:sz w:val="22"/>
          <w:szCs w:val="22"/>
          <w:lang w:bidi="ar-SA"/>
        </w:rPr>
        <w:lastRenderedPageBreak/>
        <w:t>5.3.1</w:t>
      </w:r>
      <w:r w:rsidRPr="0043012B">
        <w:rPr>
          <w:rFonts w:asciiTheme="minorHAnsi" w:eastAsia="MS Mincho" w:hAnsiTheme="minorHAnsi" w:cstheme="minorHAnsi"/>
          <w:sz w:val="22"/>
          <w:szCs w:val="22"/>
          <w:lang w:bidi="ar-SA"/>
        </w:rPr>
        <w:t xml:space="preserve"> </w:t>
      </w:r>
      <w:r w:rsidR="00506950" w:rsidRPr="0043012B">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43012B">
        <w:rPr>
          <w:rFonts w:asciiTheme="minorHAnsi" w:eastAsia="MS Mincho" w:hAnsiTheme="minorHAnsi" w:cstheme="minorHAnsi"/>
          <w:sz w:val="22"/>
          <w:szCs w:val="22"/>
          <w:lang w:bidi="ar-SA"/>
        </w:rPr>
        <w:t>endereço</w:t>
      </w:r>
      <w:r w:rsidR="009357B4" w:rsidRPr="0043012B">
        <w:rPr>
          <w:rFonts w:asciiTheme="minorHAnsi" w:eastAsia="MS Mincho" w:hAnsiTheme="minorHAnsi" w:cstheme="minorHAnsi"/>
          <w:sz w:val="22"/>
          <w:szCs w:val="22"/>
          <w:lang w:bidi="ar-SA"/>
        </w:rPr>
        <w:t xml:space="preserve"> </w:t>
      </w:r>
      <w:r w:rsidR="009357B4" w:rsidRPr="0043012B">
        <w:rPr>
          <w:rFonts w:asciiTheme="minorHAnsi" w:hAnsiTheme="minorHAnsi" w:cstheme="minorHAnsi"/>
          <w:sz w:val="22"/>
          <w:szCs w:val="22"/>
        </w:rPr>
        <w:t xml:space="preserve">eletrônico </w:t>
      </w:r>
      <w:hyperlink r:id="rId15">
        <w:r w:rsidR="00061AFF" w:rsidRPr="0043012B">
          <w:rPr>
            <w:rFonts w:asciiTheme="minorHAnsi" w:hAnsiTheme="minorHAnsi" w:cstheme="minorHAnsi"/>
            <w:b/>
            <w:sz w:val="22"/>
            <w:szCs w:val="22"/>
          </w:rPr>
          <w:t>www.comprasgovernamentais.gov.br</w:t>
        </w:r>
      </w:hyperlink>
      <w:r w:rsidR="00061AFF" w:rsidRPr="0043012B">
        <w:rPr>
          <w:rFonts w:asciiTheme="minorHAnsi" w:eastAsia="MS Mincho" w:hAnsiTheme="minorHAnsi" w:cstheme="minorHAnsi"/>
          <w:sz w:val="22"/>
          <w:szCs w:val="22"/>
          <w:shd w:val="clear" w:color="auto" w:fill="FFFFFF"/>
        </w:rPr>
        <w:t xml:space="preserve"> </w:t>
      </w:r>
      <w:r w:rsidR="009357B4" w:rsidRPr="0043012B">
        <w:rPr>
          <w:rFonts w:asciiTheme="minorHAnsi" w:hAnsiTheme="minorHAnsi" w:cstheme="minorHAnsi"/>
          <w:sz w:val="22"/>
          <w:szCs w:val="22"/>
        </w:rPr>
        <w:t xml:space="preserve">e no Portal da Transparência do Município, </w:t>
      </w:r>
      <w:r w:rsidR="00506950" w:rsidRPr="0043012B">
        <w:rPr>
          <w:rFonts w:asciiTheme="minorHAnsi" w:hAnsiTheme="minorHAnsi" w:cstheme="minorHAnsi"/>
          <w:sz w:val="22"/>
          <w:szCs w:val="22"/>
        </w:rPr>
        <w:t xml:space="preserve">no site  </w:t>
      </w:r>
      <w:hyperlink r:id="rId16" w:history="1">
        <w:r w:rsidR="00061AFF" w:rsidRPr="0043012B">
          <w:rPr>
            <w:rStyle w:val="Hyperlink"/>
            <w:rFonts w:asciiTheme="minorHAnsi" w:hAnsiTheme="minorHAnsi" w:cstheme="minorHAnsi"/>
            <w:b/>
            <w:color w:val="auto"/>
            <w:sz w:val="22"/>
            <w:szCs w:val="22"/>
            <w:u w:val="none"/>
          </w:rPr>
          <w:t>www.novapratadoiguacu.atende.net</w:t>
        </w:r>
      </w:hyperlink>
      <w:r w:rsidR="00061AFF" w:rsidRPr="0043012B">
        <w:rPr>
          <w:rStyle w:val="Hyperlink"/>
          <w:rFonts w:asciiTheme="minorHAnsi" w:hAnsiTheme="minorHAnsi" w:cstheme="minorHAnsi"/>
          <w:b/>
          <w:color w:val="auto"/>
          <w:sz w:val="22"/>
          <w:szCs w:val="22"/>
          <w:u w:val="none"/>
        </w:rPr>
        <w:t>.</w:t>
      </w:r>
    </w:p>
    <w:p w14:paraId="40C416C0" w14:textId="77777777" w:rsidR="009C4D48" w:rsidRPr="0043012B" w:rsidRDefault="009C4D48" w:rsidP="0008264F">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43012B" w:rsidRDefault="00E4438D" w:rsidP="0008264F">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43012B">
        <w:rPr>
          <w:rFonts w:asciiTheme="minorHAnsi" w:eastAsia="ArialMT" w:hAnsiTheme="minorHAnsi" w:cstheme="minorHAnsi"/>
          <w:b/>
          <w:bCs/>
          <w:sz w:val="22"/>
          <w:szCs w:val="22"/>
          <w:shd w:val="clear" w:color="auto" w:fill="FFFFFF"/>
        </w:rPr>
        <w:t xml:space="preserve"> </w:t>
      </w:r>
      <w:r w:rsidR="00506950" w:rsidRPr="0043012B">
        <w:rPr>
          <w:rFonts w:asciiTheme="minorHAnsi" w:eastAsia="ArialMT" w:hAnsiTheme="minorHAnsi" w:cstheme="minorHAnsi"/>
          <w:b/>
          <w:bCs/>
          <w:sz w:val="22"/>
          <w:szCs w:val="22"/>
          <w:shd w:val="clear" w:color="auto" w:fill="FFFFFF"/>
        </w:rPr>
        <w:t>CONDIÇÕES DA LICITAÇÃO:</w:t>
      </w:r>
    </w:p>
    <w:p w14:paraId="7F5FB503" w14:textId="5B40FBBC" w:rsidR="00FD5853" w:rsidRPr="0043012B" w:rsidRDefault="004D4A26"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eastAsia="ArialMT" w:hAnsiTheme="minorHAnsi" w:cstheme="minorHAnsi"/>
          <w:b/>
          <w:bCs/>
          <w:sz w:val="22"/>
          <w:szCs w:val="22"/>
          <w:shd w:val="clear" w:color="auto" w:fill="FFFFFF"/>
        </w:rPr>
        <w:t>6.1.</w:t>
      </w:r>
      <w:r w:rsidRPr="0043012B">
        <w:rPr>
          <w:rFonts w:asciiTheme="minorHAnsi" w:eastAsia="ArialMT" w:hAnsiTheme="minorHAnsi" w:cstheme="minorHAnsi"/>
          <w:sz w:val="22"/>
          <w:szCs w:val="22"/>
          <w:shd w:val="clear" w:color="auto" w:fill="FFFFFF"/>
        </w:rPr>
        <w:t xml:space="preserve"> </w:t>
      </w:r>
      <w:r w:rsidR="003B4563" w:rsidRPr="0043012B">
        <w:rPr>
          <w:rFonts w:asciiTheme="minorHAnsi" w:eastAsia="ArialMT" w:hAnsiTheme="minorHAnsi" w:cstheme="minorHAnsi"/>
          <w:sz w:val="22"/>
          <w:szCs w:val="22"/>
          <w:shd w:val="clear" w:color="auto" w:fill="FFFFFF"/>
        </w:rPr>
        <w:t xml:space="preserve">A licitação e a contratação </w:t>
      </w:r>
      <w:r w:rsidR="00506950" w:rsidRPr="0043012B">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43012B" w:rsidRDefault="00817EDE"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eastAsia="ArialMT" w:hAnsiTheme="minorHAnsi" w:cstheme="minorHAnsi"/>
          <w:b/>
          <w:bCs/>
          <w:sz w:val="22"/>
          <w:szCs w:val="22"/>
          <w:shd w:val="clear" w:color="auto" w:fill="FFFFFF"/>
        </w:rPr>
        <w:t>6.2.</w:t>
      </w:r>
      <w:r w:rsidRPr="0043012B">
        <w:rPr>
          <w:rFonts w:asciiTheme="minorHAnsi" w:eastAsia="ArialMT" w:hAnsiTheme="minorHAnsi" w:cstheme="minorHAnsi"/>
          <w:sz w:val="22"/>
          <w:szCs w:val="22"/>
          <w:shd w:val="clear" w:color="auto" w:fill="FFFFFF"/>
        </w:rPr>
        <w:t xml:space="preserve"> </w:t>
      </w:r>
      <w:r w:rsidR="00506950" w:rsidRPr="0043012B">
        <w:rPr>
          <w:rFonts w:asciiTheme="minorHAnsi" w:eastAsia="ArialMT" w:hAnsiTheme="minorHAnsi" w:cstheme="minorHAnsi"/>
          <w:sz w:val="22"/>
          <w:szCs w:val="22"/>
          <w:shd w:val="clear" w:color="auto" w:fill="FFFFFF"/>
        </w:rPr>
        <w:t xml:space="preserve">A licitação será regida </w:t>
      </w:r>
      <w:r w:rsidR="00061AFF" w:rsidRPr="0043012B">
        <w:rPr>
          <w:rFonts w:asciiTheme="minorHAnsi" w:eastAsia="ArialMT" w:hAnsiTheme="minorHAnsi" w:cstheme="minorHAnsi"/>
          <w:sz w:val="22"/>
          <w:szCs w:val="22"/>
          <w:shd w:val="clear" w:color="auto" w:fill="FFFFFF"/>
        </w:rPr>
        <w:t xml:space="preserve">pela </w:t>
      </w:r>
      <w:r w:rsidR="00061AFF" w:rsidRPr="0043012B">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43012B">
        <w:rPr>
          <w:rFonts w:asciiTheme="minorHAnsi" w:hAnsiTheme="minorHAnsi" w:cstheme="minorHAnsi"/>
          <w:iCs/>
          <w:sz w:val="22"/>
          <w:szCs w:val="22"/>
        </w:rPr>
        <w:t>3754/2023 de 12 de setembro de 2023</w:t>
      </w:r>
      <w:r w:rsidR="00061AFF" w:rsidRPr="0043012B">
        <w:rPr>
          <w:rFonts w:asciiTheme="minorHAnsi" w:hAnsiTheme="minorHAnsi" w:cstheme="minorHAnsi"/>
          <w:iCs/>
          <w:sz w:val="22"/>
          <w:szCs w:val="22"/>
        </w:rPr>
        <w:t>, e demais legislações aplicáveis</w:t>
      </w:r>
      <w:r w:rsidR="00506950" w:rsidRPr="0043012B">
        <w:rPr>
          <w:rFonts w:asciiTheme="minorHAnsi" w:eastAsia="ArialMT" w:hAnsiTheme="minorHAnsi" w:cstheme="minorHAnsi"/>
          <w:sz w:val="22"/>
          <w:szCs w:val="22"/>
          <w:shd w:val="clear" w:color="auto" w:fill="FFFFFF"/>
        </w:rPr>
        <w:t>.</w:t>
      </w:r>
    </w:p>
    <w:p w14:paraId="3D20C659" w14:textId="16B1672F" w:rsidR="00FD5853" w:rsidRPr="0043012B" w:rsidRDefault="001B0683" w:rsidP="0008264F">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43012B">
        <w:rPr>
          <w:rFonts w:asciiTheme="minorHAnsi" w:hAnsiTheme="minorHAnsi" w:cstheme="minorHAnsi"/>
          <w:sz w:val="22"/>
          <w:szCs w:val="22"/>
          <w:shd w:val="clear" w:color="auto" w:fill="FFFFFF"/>
        </w:rPr>
        <w:tab/>
      </w:r>
    </w:p>
    <w:p w14:paraId="3FE5A393" w14:textId="3BDB1824" w:rsidR="00FD5853" w:rsidRPr="0043012B" w:rsidRDefault="00E4438D" w:rsidP="0008264F">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3012B">
        <w:rPr>
          <w:rFonts w:asciiTheme="minorHAnsi" w:hAnsiTheme="minorHAnsi" w:cstheme="minorHAnsi"/>
          <w:b/>
          <w:sz w:val="22"/>
          <w:szCs w:val="22"/>
          <w:shd w:val="clear" w:color="auto" w:fill="FFFFFF"/>
        </w:rPr>
        <w:t xml:space="preserve"> </w:t>
      </w:r>
      <w:r w:rsidR="00506950" w:rsidRPr="0043012B">
        <w:rPr>
          <w:rFonts w:asciiTheme="minorHAnsi" w:hAnsiTheme="minorHAnsi" w:cstheme="minorHAnsi"/>
          <w:b/>
          <w:sz w:val="22"/>
          <w:szCs w:val="22"/>
          <w:shd w:val="clear" w:color="auto" w:fill="FFFFFF"/>
        </w:rPr>
        <w:t>CONDIÇÕES ESPECÍFICAS DO PREGÃO</w:t>
      </w:r>
    </w:p>
    <w:p w14:paraId="459515CB" w14:textId="6F514EA5" w:rsidR="00FD5853" w:rsidRPr="0043012B" w:rsidRDefault="00817EDE" w:rsidP="0008264F">
      <w:pPr>
        <w:pStyle w:val="Standard"/>
        <w:shd w:val="clear" w:color="auto" w:fill="FFFFFF"/>
        <w:spacing w:before="120" w:after="120"/>
        <w:jc w:val="both"/>
        <w:rPr>
          <w:rFonts w:asciiTheme="minorHAnsi" w:hAnsiTheme="minorHAnsi" w:cstheme="minorHAnsi"/>
          <w:b/>
          <w:bCs/>
          <w:sz w:val="22"/>
          <w:szCs w:val="22"/>
        </w:rPr>
      </w:pPr>
      <w:r w:rsidRPr="0043012B">
        <w:rPr>
          <w:rFonts w:asciiTheme="minorHAnsi" w:eastAsia="ArialMT" w:hAnsiTheme="minorHAnsi" w:cstheme="minorHAnsi"/>
          <w:b/>
          <w:bCs/>
          <w:sz w:val="22"/>
          <w:szCs w:val="22"/>
          <w:shd w:val="clear" w:color="auto" w:fill="FFFFFF"/>
        </w:rPr>
        <w:t xml:space="preserve">7.1. </w:t>
      </w:r>
      <w:r w:rsidR="00506950" w:rsidRPr="0043012B">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43012B" w:rsidRDefault="00064076" w:rsidP="0008264F">
      <w:pPr>
        <w:pStyle w:val="Standard"/>
        <w:shd w:val="clear" w:color="auto" w:fill="FFFFFF"/>
        <w:spacing w:before="120" w:after="120"/>
        <w:jc w:val="both"/>
        <w:rPr>
          <w:rFonts w:asciiTheme="minorHAnsi" w:eastAsia="ArialMT" w:hAnsiTheme="minorHAnsi" w:cstheme="minorHAnsi"/>
          <w:sz w:val="22"/>
          <w:szCs w:val="22"/>
        </w:rPr>
      </w:pPr>
      <w:r w:rsidRPr="0043012B">
        <w:rPr>
          <w:rFonts w:asciiTheme="minorHAnsi" w:eastAsia="ArialMT" w:hAnsiTheme="minorHAnsi" w:cstheme="minorHAnsi"/>
          <w:b/>
          <w:bCs/>
          <w:sz w:val="22"/>
          <w:szCs w:val="22"/>
        </w:rPr>
        <w:t>7.1.1</w:t>
      </w:r>
      <w:r w:rsidRPr="0043012B">
        <w:rPr>
          <w:rFonts w:asciiTheme="minorHAnsi" w:eastAsia="ArialMT" w:hAnsiTheme="minorHAnsi" w:cstheme="minorHAnsi"/>
          <w:sz w:val="22"/>
          <w:szCs w:val="22"/>
        </w:rPr>
        <w:t xml:space="preserve"> </w:t>
      </w:r>
      <w:r w:rsidR="00506950" w:rsidRPr="0043012B">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43012B" w:rsidRDefault="00817EDE" w:rsidP="0008264F">
      <w:pPr>
        <w:pStyle w:val="Standard"/>
        <w:shd w:val="clear" w:color="auto" w:fill="FFFFFF"/>
        <w:spacing w:before="120" w:after="120"/>
        <w:jc w:val="both"/>
        <w:rPr>
          <w:rFonts w:asciiTheme="minorHAnsi" w:hAnsiTheme="minorHAnsi" w:cstheme="minorHAnsi"/>
          <w:b/>
          <w:bCs/>
          <w:sz w:val="22"/>
          <w:szCs w:val="22"/>
        </w:rPr>
      </w:pPr>
      <w:r w:rsidRPr="0043012B">
        <w:rPr>
          <w:rFonts w:asciiTheme="minorHAnsi" w:eastAsia="ArialMT" w:hAnsiTheme="minorHAnsi" w:cstheme="minorHAnsi"/>
          <w:b/>
          <w:bCs/>
          <w:sz w:val="22"/>
          <w:szCs w:val="22"/>
          <w:shd w:val="clear" w:color="auto" w:fill="FFFFFF"/>
        </w:rPr>
        <w:t xml:space="preserve">7.2. </w:t>
      </w:r>
      <w:r w:rsidR="00506950" w:rsidRPr="0043012B">
        <w:rPr>
          <w:rFonts w:asciiTheme="minorHAnsi" w:eastAsia="ArialMT" w:hAnsiTheme="minorHAnsi" w:cstheme="minorHAnsi"/>
          <w:b/>
          <w:bCs/>
          <w:sz w:val="22"/>
          <w:szCs w:val="22"/>
          <w:shd w:val="clear" w:color="auto" w:fill="FFFFFF"/>
        </w:rPr>
        <w:t xml:space="preserve">CRITÉRIO DE JULGAMENTO DAS PROPOSTAS: </w:t>
      </w:r>
    </w:p>
    <w:p w14:paraId="3E87DCC9" w14:textId="20E8DD2F" w:rsidR="00FD5853" w:rsidRPr="005D7617" w:rsidRDefault="00064076" w:rsidP="0008264F">
      <w:pPr>
        <w:spacing w:before="120" w:after="120"/>
        <w:jc w:val="both"/>
        <w:rPr>
          <w:rFonts w:asciiTheme="minorHAnsi" w:hAnsiTheme="minorHAnsi" w:cstheme="minorHAnsi"/>
          <w:sz w:val="22"/>
          <w:szCs w:val="22"/>
        </w:rPr>
      </w:pPr>
      <w:r w:rsidRPr="0043012B">
        <w:rPr>
          <w:rFonts w:asciiTheme="minorHAnsi" w:eastAsia="ArialMT" w:hAnsiTheme="minorHAnsi" w:cstheme="minorHAnsi"/>
          <w:b/>
          <w:bCs/>
          <w:sz w:val="22"/>
          <w:szCs w:val="22"/>
        </w:rPr>
        <w:t>7.2.</w:t>
      </w:r>
      <w:r w:rsidR="00506950" w:rsidRPr="0043012B">
        <w:rPr>
          <w:rFonts w:asciiTheme="minorHAnsi" w:eastAsia="ArialMT" w:hAnsiTheme="minorHAnsi" w:cstheme="minorHAnsi"/>
          <w:b/>
          <w:bCs/>
          <w:sz w:val="22"/>
          <w:szCs w:val="22"/>
        </w:rPr>
        <w:t>1.</w:t>
      </w:r>
      <w:r w:rsidR="00FD7CC2" w:rsidRPr="0043012B">
        <w:rPr>
          <w:rFonts w:asciiTheme="minorHAnsi" w:eastAsia="ArialMT" w:hAnsiTheme="minorHAnsi" w:cstheme="minorHAnsi"/>
          <w:sz w:val="22"/>
          <w:szCs w:val="22"/>
        </w:rPr>
        <w:t xml:space="preserve"> </w:t>
      </w:r>
      <w:r w:rsidR="00506950" w:rsidRPr="0043012B">
        <w:rPr>
          <w:rFonts w:asciiTheme="minorHAnsi" w:hAnsiTheme="minorHAnsi" w:cstheme="minorHAnsi"/>
          <w:sz w:val="22"/>
          <w:szCs w:val="22"/>
        </w:rPr>
        <w:t xml:space="preserve">Na fase de disputa, o critério de aceitabilidade de preços no sistema de compras eletrônicas é o </w:t>
      </w:r>
      <w:r w:rsidR="00FD7CC2" w:rsidRPr="0043012B">
        <w:rPr>
          <w:rFonts w:asciiTheme="minorHAnsi" w:hAnsiTheme="minorHAnsi" w:cstheme="minorHAnsi"/>
          <w:b/>
          <w:bCs/>
          <w:sz w:val="22"/>
          <w:szCs w:val="22"/>
        </w:rPr>
        <w:t xml:space="preserve">VALOR DE CADA </w:t>
      </w:r>
      <w:r w:rsidR="00CF0110">
        <w:rPr>
          <w:rFonts w:asciiTheme="minorHAnsi" w:hAnsiTheme="minorHAnsi" w:cstheme="minorHAnsi"/>
          <w:b/>
          <w:bCs/>
          <w:sz w:val="22"/>
          <w:szCs w:val="22"/>
        </w:rPr>
        <w:t>ITEM,</w:t>
      </w:r>
      <w:r w:rsidR="00506950" w:rsidRPr="0043012B">
        <w:rPr>
          <w:rFonts w:asciiTheme="minorHAnsi" w:hAnsiTheme="minorHAnsi" w:cstheme="minorHAnsi"/>
          <w:sz w:val="22"/>
          <w:szCs w:val="22"/>
        </w:rPr>
        <w:t xml:space="preserve"> fixado no Termo de Referência, Anexo I deste Edital.</w:t>
      </w:r>
    </w:p>
    <w:p w14:paraId="7D2DF231" w14:textId="45C733DA" w:rsidR="00FD5853" w:rsidRPr="0043012B" w:rsidRDefault="00064076"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7.2.2.</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Os valores que permanecerem acima do(s) valor(es) unitário(s) máximo(s) do(s) lote(s)</w:t>
      </w:r>
      <w:r w:rsidR="00061AFF" w:rsidRPr="0043012B">
        <w:rPr>
          <w:rFonts w:asciiTheme="minorHAnsi" w:hAnsiTheme="minorHAnsi" w:cstheme="minorHAnsi"/>
          <w:sz w:val="22"/>
          <w:szCs w:val="22"/>
        </w:rPr>
        <w:t>/itens(s)</w:t>
      </w:r>
      <w:r w:rsidR="00506950" w:rsidRPr="0043012B">
        <w:rPr>
          <w:rFonts w:asciiTheme="minorHAnsi" w:hAnsiTheme="minorHAnsi" w:cstheme="minorHAnsi"/>
          <w:sz w:val="22"/>
          <w:szCs w:val="22"/>
        </w:rPr>
        <w:t>, nesta fase, serão desclassificados.</w:t>
      </w:r>
    </w:p>
    <w:p w14:paraId="66B14692" w14:textId="3ACB12D1" w:rsidR="00FD5853" w:rsidRPr="0043012B" w:rsidRDefault="00064076"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7.2.3.</w:t>
      </w:r>
      <w:r w:rsidR="00506950" w:rsidRPr="0043012B">
        <w:rPr>
          <w:rFonts w:asciiTheme="minorHAnsi" w:hAnsiTheme="minorHAnsi" w:cstheme="minorHAnsi"/>
          <w:sz w:val="22"/>
          <w:szCs w:val="22"/>
        </w:rPr>
        <w:t xml:space="preserve">O julgamento das propostas será realizado de acordo com critério de </w:t>
      </w:r>
      <w:r w:rsidR="00506950" w:rsidRPr="0043012B">
        <w:rPr>
          <w:rFonts w:asciiTheme="minorHAnsi" w:hAnsiTheme="minorHAnsi" w:cstheme="minorHAnsi"/>
          <w:b/>
          <w:bCs/>
          <w:sz w:val="22"/>
          <w:szCs w:val="22"/>
        </w:rPr>
        <w:t xml:space="preserve">MENOR PREÇO </w:t>
      </w:r>
      <w:r w:rsidR="00061AFF" w:rsidRPr="0043012B">
        <w:rPr>
          <w:rFonts w:asciiTheme="minorHAnsi" w:hAnsiTheme="minorHAnsi" w:cstheme="minorHAnsi"/>
          <w:b/>
          <w:bCs/>
          <w:sz w:val="22"/>
          <w:szCs w:val="22"/>
        </w:rPr>
        <w:t xml:space="preserve">DO </w:t>
      </w:r>
      <w:r w:rsidR="00CF0110">
        <w:rPr>
          <w:rFonts w:asciiTheme="minorHAnsi" w:hAnsiTheme="minorHAnsi" w:cstheme="minorHAnsi"/>
          <w:b/>
          <w:bCs/>
          <w:sz w:val="22"/>
          <w:szCs w:val="22"/>
        </w:rPr>
        <w:t>ITEM</w:t>
      </w:r>
      <w:r w:rsidR="00506950" w:rsidRPr="0043012B">
        <w:rPr>
          <w:rFonts w:asciiTheme="minorHAnsi" w:hAnsiTheme="minorHAnsi" w:cstheme="minorHAnsi"/>
          <w:sz w:val="22"/>
          <w:szCs w:val="22"/>
        </w:rPr>
        <w:t>.</w:t>
      </w:r>
    </w:p>
    <w:p w14:paraId="39ED4A26" w14:textId="72FDF0C1" w:rsidR="00FD5853" w:rsidRPr="0043012B" w:rsidRDefault="00064076"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7.2.4.</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Encerrada a fase de lances, após a negociação, as propostas que permanecerem acima do(s) valor(es) unitário(s) máximo(s) do(s) l</w:t>
      </w:r>
      <w:r w:rsidR="002622DF" w:rsidRPr="0043012B">
        <w:rPr>
          <w:rFonts w:asciiTheme="minorHAnsi" w:hAnsiTheme="minorHAnsi" w:cstheme="minorHAnsi"/>
          <w:sz w:val="22"/>
          <w:szCs w:val="22"/>
        </w:rPr>
        <w:t>ote(s)</w:t>
      </w:r>
      <w:r w:rsidR="00061AFF" w:rsidRPr="0043012B">
        <w:rPr>
          <w:rFonts w:asciiTheme="minorHAnsi" w:hAnsiTheme="minorHAnsi" w:cstheme="minorHAnsi"/>
          <w:sz w:val="22"/>
          <w:szCs w:val="22"/>
        </w:rPr>
        <w:t>/itens(s)</w:t>
      </w:r>
      <w:r w:rsidR="002622DF" w:rsidRPr="0043012B">
        <w:rPr>
          <w:rFonts w:asciiTheme="minorHAnsi" w:hAnsiTheme="minorHAnsi" w:cstheme="minorHAnsi"/>
          <w:sz w:val="22"/>
          <w:szCs w:val="22"/>
        </w:rPr>
        <w:t>, serão desclassificadas.</w:t>
      </w:r>
    </w:p>
    <w:p w14:paraId="37A68EC3" w14:textId="477C85F9" w:rsidR="00FD5853" w:rsidRPr="0043012B" w:rsidRDefault="00817EDE" w:rsidP="0008264F">
      <w:pPr>
        <w:spacing w:before="120" w:after="120"/>
        <w:jc w:val="both"/>
        <w:rPr>
          <w:rFonts w:asciiTheme="minorHAnsi" w:eastAsia="ArialMT" w:hAnsiTheme="minorHAnsi" w:cstheme="minorHAnsi"/>
          <w:b/>
          <w:bCs/>
          <w:sz w:val="22"/>
          <w:szCs w:val="22"/>
          <w:shd w:val="clear" w:color="auto" w:fill="FFFFFF"/>
        </w:rPr>
      </w:pPr>
      <w:r w:rsidRPr="0043012B">
        <w:rPr>
          <w:rFonts w:asciiTheme="minorHAnsi" w:eastAsia="ArialMT" w:hAnsiTheme="minorHAnsi" w:cstheme="minorHAnsi"/>
          <w:b/>
          <w:bCs/>
          <w:sz w:val="22"/>
          <w:szCs w:val="22"/>
          <w:shd w:val="clear" w:color="auto" w:fill="FFFFFF"/>
        </w:rPr>
        <w:t xml:space="preserve">7.3. </w:t>
      </w:r>
      <w:r w:rsidR="00506950" w:rsidRPr="0043012B">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43012B" w:rsidRDefault="00064076" w:rsidP="0008264F">
      <w:pPr>
        <w:suppressAutoHyphens w:val="0"/>
        <w:autoSpaceDN/>
        <w:spacing w:before="120" w:after="120"/>
        <w:jc w:val="both"/>
        <w:rPr>
          <w:rFonts w:asciiTheme="minorHAnsi" w:hAnsiTheme="minorHAnsi" w:cstheme="minorHAnsi"/>
          <w:kern w:val="0"/>
          <w:sz w:val="22"/>
          <w:szCs w:val="22"/>
          <w:lang w:eastAsia="pt-BR" w:bidi="ar-SA"/>
        </w:rPr>
      </w:pPr>
      <w:r w:rsidRPr="0043012B">
        <w:rPr>
          <w:rFonts w:asciiTheme="minorHAnsi" w:hAnsiTheme="minorHAnsi" w:cstheme="minorHAnsi"/>
          <w:b/>
          <w:bCs/>
          <w:sz w:val="22"/>
          <w:szCs w:val="22"/>
        </w:rPr>
        <w:t>7.3.1</w:t>
      </w:r>
      <w:r w:rsidRPr="0043012B">
        <w:rPr>
          <w:rFonts w:asciiTheme="minorHAnsi" w:hAnsiTheme="minorHAnsi" w:cstheme="minorHAnsi"/>
          <w:sz w:val="22"/>
          <w:szCs w:val="22"/>
        </w:rPr>
        <w:t xml:space="preserve"> </w:t>
      </w:r>
      <w:r w:rsidR="00C749DA" w:rsidRPr="0043012B">
        <w:rPr>
          <w:rFonts w:asciiTheme="minorHAnsi" w:hAnsiTheme="minorHAnsi" w:cstheme="minorHAnsi"/>
          <w:sz w:val="22"/>
          <w:szCs w:val="22"/>
        </w:rPr>
        <w:t xml:space="preserve">O prazo de validade das propostas, que deverá constar no Descritivo das Propostas de Preços (Anexo III), </w:t>
      </w:r>
      <w:r w:rsidR="00C749DA" w:rsidRPr="0043012B">
        <w:rPr>
          <w:rFonts w:asciiTheme="minorHAnsi" w:hAnsiTheme="minorHAnsi" w:cstheme="minorHAnsi"/>
          <w:kern w:val="0"/>
          <w:sz w:val="22"/>
          <w:szCs w:val="22"/>
        </w:rPr>
        <w:t>não será inferior a 60 (sessenta) dias</w:t>
      </w:r>
      <w:r w:rsidR="00372697" w:rsidRPr="0043012B">
        <w:rPr>
          <w:rFonts w:asciiTheme="minorHAnsi" w:hAnsiTheme="minorHAnsi" w:cstheme="minorHAnsi"/>
          <w:kern w:val="0"/>
          <w:sz w:val="22"/>
          <w:szCs w:val="22"/>
          <w:lang w:eastAsia="pt-BR" w:bidi="ar-SA"/>
        </w:rPr>
        <w:t>.</w:t>
      </w:r>
    </w:p>
    <w:p w14:paraId="7EFB33C1" w14:textId="16DCEBFB" w:rsidR="00CA4C92" w:rsidRPr="00985D4A" w:rsidRDefault="00064076" w:rsidP="0008264F">
      <w:pPr>
        <w:pStyle w:val="Standard"/>
        <w:shd w:val="clear" w:color="auto" w:fill="FFFFFF"/>
        <w:spacing w:before="120" w:after="120"/>
        <w:jc w:val="both"/>
        <w:rPr>
          <w:rFonts w:asciiTheme="minorHAnsi" w:hAnsiTheme="minorHAnsi" w:cstheme="minorHAnsi"/>
          <w:bCs/>
          <w:sz w:val="22"/>
          <w:szCs w:val="22"/>
          <w:shd w:val="clear" w:color="auto" w:fill="FFFFFF"/>
        </w:rPr>
      </w:pPr>
      <w:r w:rsidRPr="00985D4A">
        <w:rPr>
          <w:rFonts w:asciiTheme="minorHAnsi" w:hAnsiTheme="minorHAnsi" w:cstheme="minorHAnsi"/>
          <w:b/>
          <w:sz w:val="22"/>
          <w:szCs w:val="22"/>
          <w:shd w:val="clear" w:color="auto" w:fill="FFFFFF"/>
        </w:rPr>
        <w:t xml:space="preserve">7.4. </w:t>
      </w:r>
      <w:r w:rsidR="00CA4C92" w:rsidRPr="00985D4A">
        <w:rPr>
          <w:rFonts w:asciiTheme="minorHAnsi" w:hAnsiTheme="minorHAnsi" w:cstheme="minorHAnsi"/>
          <w:b/>
          <w:sz w:val="22"/>
          <w:szCs w:val="22"/>
          <w:shd w:val="clear" w:color="auto" w:fill="FFFFFF"/>
        </w:rPr>
        <w:t xml:space="preserve">RESERVA DE LOTES PARA </w:t>
      </w:r>
      <w:r w:rsidR="00985D4A" w:rsidRPr="00985D4A">
        <w:rPr>
          <w:rFonts w:asciiTheme="minorHAnsi" w:hAnsiTheme="minorHAnsi" w:cstheme="minorHAnsi"/>
          <w:b/>
          <w:sz w:val="22"/>
          <w:szCs w:val="22"/>
          <w:shd w:val="clear" w:color="auto" w:fill="FFFFFF"/>
        </w:rPr>
        <w:t xml:space="preserve">MEI, </w:t>
      </w:r>
      <w:r w:rsidR="00CA4C92" w:rsidRPr="00985D4A">
        <w:rPr>
          <w:rFonts w:asciiTheme="minorHAnsi" w:hAnsiTheme="minorHAnsi" w:cstheme="minorHAnsi"/>
          <w:b/>
          <w:sz w:val="22"/>
          <w:szCs w:val="22"/>
          <w:shd w:val="clear" w:color="auto" w:fill="FFFFFF"/>
        </w:rPr>
        <w:t>ME</w:t>
      </w:r>
      <w:r w:rsidR="00985D4A" w:rsidRPr="00985D4A">
        <w:rPr>
          <w:rFonts w:asciiTheme="minorHAnsi" w:hAnsiTheme="minorHAnsi" w:cstheme="minorHAnsi"/>
          <w:b/>
          <w:sz w:val="22"/>
          <w:szCs w:val="22"/>
          <w:shd w:val="clear" w:color="auto" w:fill="FFFFFF"/>
        </w:rPr>
        <w:t xml:space="preserve"> E</w:t>
      </w:r>
      <w:r w:rsidR="00CA4C92" w:rsidRPr="00985D4A">
        <w:rPr>
          <w:rFonts w:asciiTheme="minorHAnsi" w:hAnsiTheme="minorHAnsi" w:cstheme="minorHAnsi"/>
          <w:b/>
          <w:sz w:val="22"/>
          <w:szCs w:val="22"/>
          <w:shd w:val="clear" w:color="auto" w:fill="FFFFFF"/>
        </w:rPr>
        <w:t xml:space="preserve"> EPP</w:t>
      </w:r>
      <w:r w:rsidR="00985D4A" w:rsidRPr="00985D4A">
        <w:rPr>
          <w:rFonts w:asciiTheme="minorHAnsi" w:hAnsiTheme="minorHAnsi" w:cstheme="minorHAnsi"/>
          <w:b/>
          <w:sz w:val="22"/>
          <w:szCs w:val="22"/>
          <w:shd w:val="clear" w:color="auto" w:fill="FFFFFF"/>
        </w:rPr>
        <w:t>:</w:t>
      </w:r>
    </w:p>
    <w:p w14:paraId="34F76735" w14:textId="6C3FDB36" w:rsidR="00F575E6" w:rsidRPr="00CF0110" w:rsidRDefault="00836EDB" w:rsidP="00F575E6">
      <w:pPr>
        <w:ind w:right="-18"/>
        <w:jc w:val="both"/>
        <w:rPr>
          <w:rFonts w:ascii="Tahoma" w:hAnsi="Tahoma" w:cs="Tahoma"/>
          <w:b/>
          <w:sz w:val="20"/>
          <w:szCs w:val="20"/>
          <w:u w:val="single"/>
        </w:rPr>
      </w:pPr>
      <w:r w:rsidRPr="00985D4A">
        <w:rPr>
          <w:rFonts w:asciiTheme="minorHAnsi" w:hAnsiTheme="minorHAnsi" w:cstheme="minorHAnsi"/>
          <w:b/>
          <w:bCs/>
          <w:sz w:val="22"/>
          <w:szCs w:val="22"/>
        </w:rPr>
        <w:t>7.4.1</w:t>
      </w:r>
      <w:r w:rsidRPr="00985D4A">
        <w:rPr>
          <w:rFonts w:asciiTheme="minorHAnsi" w:hAnsiTheme="minorHAnsi" w:cstheme="minorHAnsi"/>
          <w:sz w:val="22"/>
          <w:szCs w:val="22"/>
        </w:rPr>
        <w:t xml:space="preserve"> </w:t>
      </w:r>
      <w:r w:rsidR="00985D4A" w:rsidRPr="00985D4A">
        <w:rPr>
          <w:rFonts w:asciiTheme="minorHAnsi" w:hAnsiTheme="minorHAnsi" w:cstheme="minorHAnsi"/>
          <w:sz w:val="22"/>
          <w:szCs w:val="22"/>
        </w:rPr>
        <w:t>Ne</w:t>
      </w:r>
      <w:r w:rsidR="00985D4A" w:rsidRPr="00985D4A">
        <w:rPr>
          <w:rFonts w:ascii="Tahoma" w:hAnsi="Tahoma" w:cs="Tahoma"/>
          <w:bCs/>
          <w:sz w:val="20"/>
          <w:szCs w:val="20"/>
        </w:rPr>
        <w:t xml:space="preserve">ste </w:t>
      </w:r>
      <w:r w:rsidR="00F575E6" w:rsidRPr="00985D4A">
        <w:rPr>
          <w:rFonts w:ascii="Tahoma" w:hAnsi="Tahoma" w:cs="Tahoma"/>
          <w:bCs/>
          <w:sz w:val="20"/>
          <w:szCs w:val="20"/>
        </w:rPr>
        <w:t xml:space="preserve">processo </w:t>
      </w:r>
      <w:r w:rsidR="00985D4A" w:rsidRPr="00985D4A">
        <w:rPr>
          <w:rFonts w:ascii="Tahoma" w:hAnsi="Tahoma" w:cs="Tahoma"/>
          <w:bCs/>
          <w:sz w:val="20"/>
          <w:szCs w:val="20"/>
        </w:rPr>
        <w:t xml:space="preserve">terá </w:t>
      </w:r>
      <w:r w:rsidR="00CF0110" w:rsidRPr="00CF0110">
        <w:rPr>
          <w:rFonts w:ascii="Tahoma" w:hAnsi="Tahoma" w:cs="Tahoma"/>
          <w:b/>
          <w:sz w:val="20"/>
          <w:szCs w:val="20"/>
          <w:u w:val="single"/>
        </w:rPr>
        <w:t xml:space="preserve">itens </w:t>
      </w:r>
      <w:r w:rsidR="00F575E6" w:rsidRPr="00CF0110">
        <w:rPr>
          <w:rFonts w:ascii="Tahoma" w:hAnsi="Tahoma" w:cs="Tahoma"/>
          <w:b/>
          <w:sz w:val="20"/>
          <w:szCs w:val="20"/>
          <w:u w:val="single"/>
        </w:rPr>
        <w:t>exclusiv</w:t>
      </w:r>
      <w:r w:rsidR="00985D4A" w:rsidRPr="00CF0110">
        <w:rPr>
          <w:rFonts w:ascii="Tahoma" w:hAnsi="Tahoma" w:cs="Tahoma"/>
          <w:b/>
          <w:sz w:val="20"/>
          <w:szCs w:val="20"/>
          <w:u w:val="single"/>
        </w:rPr>
        <w:t>o</w:t>
      </w:r>
      <w:r w:rsidR="00F575E6" w:rsidRPr="00CF0110">
        <w:rPr>
          <w:rFonts w:ascii="Tahoma" w:hAnsi="Tahoma" w:cs="Tahoma"/>
          <w:b/>
          <w:sz w:val="20"/>
          <w:szCs w:val="20"/>
          <w:u w:val="single"/>
        </w:rPr>
        <w:t xml:space="preserve"> </w:t>
      </w:r>
      <w:r w:rsidR="00985D4A" w:rsidRPr="00CF0110">
        <w:rPr>
          <w:rFonts w:ascii="Tahoma" w:hAnsi="Tahoma" w:cs="Tahoma"/>
          <w:b/>
          <w:sz w:val="20"/>
          <w:szCs w:val="20"/>
          <w:u w:val="single"/>
        </w:rPr>
        <w:t>para</w:t>
      </w:r>
      <w:r w:rsidR="00F575E6" w:rsidRPr="00CF0110">
        <w:rPr>
          <w:rFonts w:ascii="Tahoma" w:hAnsi="Tahoma" w:cs="Tahoma"/>
          <w:b/>
          <w:sz w:val="20"/>
          <w:szCs w:val="20"/>
          <w:u w:val="single"/>
        </w:rPr>
        <w:t xml:space="preserve"> participação somente </w:t>
      </w:r>
      <w:r w:rsidR="00985D4A" w:rsidRPr="00CF0110">
        <w:rPr>
          <w:rFonts w:ascii="Tahoma" w:hAnsi="Tahoma" w:cs="Tahoma"/>
          <w:b/>
          <w:sz w:val="20"/>
          <w:szCs w:val="20"/>
          <w:u w:val="single"/>
        </w:rPr>
        <w:t>de</w:t>
      </w:r>
      <w:r w:rsidR="00F575E6" w:rsidRPr="00CF0110">
        <w:rPr>
          <w:rFonts w:ascii="Tahoma" w:hAnsi="Tahoma" w:cs="Tahoma"/>
          <w:b/>
          <w:sz w:val="20"/>
          <w:szCs w:val="20"/>
          <w:u w:val="single"/>
        </w:rPr>
        <w:t xml:space="preserve"> </w:t>
      </w:r>
      <w:r w:rsidR="00985D4A" w:rsidRPr="00CF0110">
        <w:rPr>
          <w:rFonts w:ascii="Tahoma" w:hAnsi="Tahoma" w:cs="Tahoma"/>
          <w:b/>
          <w:sz w:val="20"/>
          <w:szCs w:val="20"/>
          <w:u w:val="single"/>
        </w:rPr>
        <w:t>MEI/</w:t>
      </w:r>
      <w:r w:rsidR="00F575E6" w:rsidRPr="00CF0110">
        <w:rPr>
          <w:rFonts w:ascii="Tahoma" w:hAnsi="Tahoma" w:cs="Tahoma"/>
          <w:b/>
          <w:sz w:val="20"/>
          <w:szCs w:val="20"/>
          <w:u w:val="single"/>
        </w:rPr>
        <w:t>ME/EPP</w:t>
      </w:r>
      <w:r w:rsidR="00985D4A" w:rsidRPr="00985D4A">
        <w:rPr>
          <w:rFonts w:ascii="Tahoma" w:hAnsi="Tahoma" w:cs="Tahoma"/>
          <w:bCs/>
          <w:sz w:val="20"/>
          <w:szCs w:val="20"/>
        </w:rPr>
        <w:t xml:space="preserve"> e </w:t>
      </w:r>
      <w:r w:rsidR="00CF0110" w:rsidRPr="00CF0110">
        <w:rPr>
          <w:rFonts w:ascii="Tahoma" w:hAnsi="Tahoma" w:cs="Tahoma"/>
          <w:b/>
          <w:sz w:val="20"/>
          <w:szCs w:val="20"/>
          <w:u w:val="single"/>
        </w:rPr>
        <w:t>itens</w:t>
      </w:r>
      <w:r w:rsidR="00985D4A" w:rsidRPr="00CF0110">
        <w:rPr>
          <w:rFonts w:ascii="Tahoma" w:hAnsi="Tahoma" w:cs="Tahoma"/>
          <w:b/>
          <w:sz w:val="20"/>
          <w:szCs w:val="20"/>
          <w:u w:val="single"/>
        </w:rPr>
        <w:t xml:space="preserve"> de ampla concorrência.</w:t>
      </w:r>
    </w:p>
    <w:p w14:paraId="6BCF3934" w14:textId="77777777" w:rsidR="00985D4A" w:rsidRDefault="00985D4A" w:rsidP="00F575E6">
      <w:pPr>
        <w:ind w:right="-18"/>
        <w:jc w:val="both"/>
        <w:rPr>
          <w:rFonts w:ascii="Tahoma" w:hAnsi="Tahoma" w:cs="Tahoma"/>
          <w:bCs/>
          <w:sz w:val="20"/>
          <w:szCs w:val="20"/>
        </w:rPr>
      </w:pPr>
    </w:p>
    <w:p w14:paraId="31A8B8B8" w14:textId="5769B145" w:rsidR="00985D4A" w:rsidRPr="00985D4A" w:rsidRDefault="00985D4A" w:rsidP="00985D4A">
      <w:pPr>
        <w:autoSpaceDE w:val="0"/>
        <w:adjustRightInd w:val="0"/>
        <w:jc w:val="both"/>
        <w:rPr>
          <w:rFonts w:ascii="Tahoma" w:hAnsi="Tahoma" w:cs="Tahoma"/>
          <w:color w:val="000000"/>
          <w:sz w:val="20"/>
          <w:szCs w:val="20"/>
        </w:rPr>
      </w:pPr>
      <w:r w:rsidRPr="00985D4A">
        <w:rPr>
          <w:rFonts w:ascii="Tahoma" w:hAnsi="Tahoma" w:cs="Tahoma"/>
          <w:b/>
          <w:color w:val="000000"/>
          <w:sz w:val="20"/>
          <w:szCs w:val="20"/>
        </w:rPr>
        <w:t xml:space="preserve">7.4.2 </w:t>
      </w:r>
      <w:r w:rsidRPr="00985D4A">
        <w:rPr>
          <w:rFonts w:ascii="Tahoma" w:hAnsi="Tahoma" w:cs="Tahoma"/>
          <w:color w:val="000000"/>
          <w:sz w:val="20"/>
          <w:szCs w:val="20"/>
        </w:rPr>
        <w:t xml:space="preserve">Os lotes foram distribuídos conforme Lei complementar nº 123/2006, alterada pela Lei Complementar n° 147/2014, art. 48, conforme nomenclatura seguinte: </w:t>
      </w:r>
    </w:p>
    <w:p w14:paraId="30C33506" w14:textId="77777777" w:rsidR="00985D4A" w:rsidRPr="00985D4A" w:rsidRDefault="00985D4A" w:rsidP="00985D4A">
      <w:pPr>
        <w:jc w:val="both"/>
        <w:rPr>
          <w:rFonts w:ascii="Tahoma" w:hAnsi="Tahoma" w:cs="Tahoma"/>
          <w:sz w:val="20"/>
          <w:szCs w:val="20"/>
        </w:rPr>
      </w:pPr>
    </w:p>
    <w:p w14:paraId="4BD5FA46" w14:textId="6748B98D" w:rsidR="00985D4A" w:rsidRPr="00985D4A" w:rsidRDefault="00985D4A" w:rsidP="00985D4A">
      <w:pPr>
        <w:pStyle w:val="Default"/>
        <w:jc w:val="both"/>
        <w:rPr>
          <w:rFonts w:ascii="Tahoma" w:hAnsi="Tahoma" w:cs="Tahoma"/>
          <w:sz w:val="20"/>
          <w:szCs w:val="20"/>
        </w:rPr>
      </w:pPr>
      <w:r w:rsidRPr="00985D4A">
        <w:rPr>
          <w:rFonts w:ascii="Tahoma" w:hAnsi="Tahoma" w:cs="Tahoma"/>
          <w:b/>
          <w:sz w:val="20"/>
          <w:szCs w:val="20"/>
        </w:rPr>
        <w:t>7.4.2.1 “</w:t>
      </w:r>
      <w:r w:rsidR="00CF0110">
        <w:rPr>
          <w:rFonts w:ascii="Tahoma" w:hAnsi="Tahoma" w:cs="Tahoma"/>
          <w:b/>
          <w:sz w:val="20"/>
          <w:szCs w:val="20"/>
        </w:rPr>
        <w:t>Item</w:t>
      </w:r>
      <w:r w:rsidR="00FF2424">
        <w:rPr>
          <w:rFonts w:ascii="Tahoma" w:hAnsi="Tahoma" w:cs="Tahoma"/>
          <w:b/>
          <w:sz w:val="20"/>
          <w:szCs w:val="20"/>
        </w:rPr>
        <w:t xml:space="preserve"> </w:t>
      </w:r>
      <w:r w:rsidRPr="00985D4A">
        <w:rPr>
          <w:rFonts w:ascii="Tahoma" w:hAnsi="Tahoma" w:cs="Tahoma"/>
          <w:b/>
          <w:bCs/>
          <w:sz w:val="20"/>
          <w:szCs w:val="20"/>
        </w:rPr>
        <w:t>Exclusiv</w:t>
      </w:r>
      <w:r w:rsidR="00FF2424">
        <w:rPr>
          <w:rFonts w:ascii="Tahoma" w:hAnsi="Tahoma" w:cs="Tahoma"/>
          <w:b/>
          <w:bCs/>
          <w:sz w:val="20"/>
          <w:szCs w:val="20"/>
        </w:rPr>
        <w:t>o</w:t>
      </w:r>
      <w:r w:rsidRPr="00985D4A">
        <w:rPr>
          <w:rFonts w:ascii="Tahoma" w:hAnsi="Tahoma" w:cs="Tahoma"/>
          <w:b/>
          <w:bCs/>
          <w:sz w:val="20"/>
          <w:szCs w:val="20"/>
        </w:rPr>
        <w:t xml:space="preserve">” – </w:t>
      </w:r>
      <w:r w:rsidRPr="00985D4A">
        <w:rPr>
          <w:rFonts w:ascii="Tahoma" w:hAnsi="Tahoma" w:cs="Tahoma"/>
          <w:bCs/>
          <w:sz w:val="20"/>
          <w:szCs w:val="20"/>
        </w:rPr>
        <w:t>Lote/itens abertos para a participação EXCLUSIVA de</w:t>
      </w:r>
      <w:r w:rsidR="00FF2424">
        <w:rPr>
          <w:rFonts w:ascii="Tahoma" w:hAnsi="Tahoma" w:cs="Tahoma"/>
          <w:bCs/>
          <w:sz w:val="20"/>
          <w:szCs w:val="20"/>
        </w:rPr>
        <w:t xml:space="preserve"> “Microempreendedor Individual – MEI”,</w:t>
      </w:r>
      <w:r w:rsidRPr="00985D4A">
        <w:rPr>
          <w:rFonts w:ascii="Tahoma" w:hAnsi="Tahoma" w:cs="Tahoma"/>
          <w:bCs/>
          <w:sz w:val="20"/>
          <w:szCs w:val="20"/>
        </w:rPr>
        <w:t xml:space="preserve"> “Microempresa – ME” ou “Empresa de Pequeno Porte – EPP”, e que atuem no ramo de atividade referente ao objeto licitado, conforme determina o artigo 48 da Lei Complementar n° 147/2014. </w:t>
      </w:r>
    </w:p>
    <w:p w14:paraId="6AEF3A20" w14:textId="77777777" w:rsidR="00985D4A" w:rsidRPr="00985D4A" w:rsidRDefault="00985D4A" w:rsidP="00985D4A">
      <w:pPr>
        <w:autoSpaceDE w:val="0"/>
        <w:adjustRightInd w:val="0"/>
        <w:rPr>
          <w:rFonts w:ascii="Tahoma" w:hAnsi="Tahoma" w:cs="Tahoma"/>
          <w:color w:val="000000"/>
          <w:sz w:val="20"/>
          <w:szCs w:val="20"/>
        </w:rPr>
      </w:pPr>
    </w:p>
    <w:p w14:paraId="7695D0A3" w14:textId="2034987D" w:rsidR="00985D4A" w:rsidRDefault="00985D4A" w:rsidP="00985D4A">
      <w:pPr>
        <w:pStyle w:val="Default"/>
        <w:jc w:val="both"/>
        <w:rPr>
          <w:rFonts w:ascii="Tahoma" w:hAnsi="Tahoma" w:cs="Tahoma"/>
          <w:bCs/>
          <w:sz w:val="20"/>
          <w:szCs w:val="20"/>
        </w:rPr>
      </w:pPr>
      <w:r w:rsidRPr="00985D4A">
        <w:rPr>
          <w:rFonts w:ascii="Tahoma" w:hAnsi="Tahoma" w:cs="Tahoma"/>
          <w:b/>
          <w:bCs/>
          <w:sz w:val="20"/>
          <w:szCs w:val="20"/>
        </w:rPr>
        <w:t>7.4.2.2 “</w:t>
      </w:r>
      <w:r w:rsidR="00CF0110">
        <w:rPr>
          <w:rFonts w:ascii="Tahoma" w:hAnsi="Tahoma" w:cs="Tahoma"/>
          <w:b/>
          <w:bCs/>
          <w:sz w:val="20"/>
          <w:szCs w:val="20"/>
        </w:rPr>
        <w:t>Item</w:t>
      </w:r>
      <w:r w:rsidR="00FF2424">
        <w:rPr>
          <w:rFonts w:ascii="Tahoma" w:hAnsi="Tahoma" w:cs="Tahoma"/>
          <w:b/>
          <w:bCs/>
          <w:sz w:val="20"/>
          <w:szCs w:val="20"/>
        </w:rPr>
        <w:t xml:space="preserve"> </w:t>
      </w:r>
      <w:r w:rsidRPr="00985D4A">
        <w:rPr>
          <w:rFonts w:ascii="Tahoma" w:hAnsi="Tahoma" w:cs="Tahoma"/>
          <w:b/>
          <w:bCs/>
          <w:sz w:val="20"/>
          <w:szCs w:val="20"/>
        </w:rPr>
        <w:t>Ampla concorrência</w:t>
      </w:r>
      <w:r w:rsidR="00FF2424">
        <w:rPr>
          <w:rFonts w:ascii="Tahoma" w:hAnsi="Tahoma" w:cs="Tahoma"/>
          <w:b/>
          <w:bCs/>
          <w:sz w:val="20"/>
          <w:szCs w:val="20"/>
        </w:rPr>
        <w:t>”</w:t>
      </w:r>
      <w:r w:rsidRPr="00985D4A">
        <w:rPr>
          <w:rFonts w:ascii="Tahoma" w:hAnsi="Tahoma" w:cs="Tahoma"/>
          <w:b/>
          <w:bCs/>
          <w:sz w:val="20"/>
          <w:szCs w:val="20"/>
        </w:rPr>
        <w:t xml:space="preserve"> </w:t>
      </w:r>
      <w:r w:rsidRPr="00985D4A">
        <w:rPr>
          <w:rFonts w:ascii="Tahoma" w:hAnsi="Tahoma" w:cs="Tahoma"/>
          <w:bCs/>
          <w:sz w:val="20"/>
          <w:szCs w:val="20"/>
        </w:rPr>
        <w:t xml:space="preserve">– Lote/itens abertos para a participação de todos os interessados, inclusive os que se enquadrem na condição de “Microempresa – ME” ou “Empresa de Pequeno Porte – EPP” e que atuem no ramo de atividade referente ao objeto licitado. </w:t>
      </w:r>
    </w:p>
    <w:p w14:paraId="6880E1BD" w14:textId="77777777" w:rsidR="00FF2424" w:rsidRDefault="00FF2424" w:rsidP="00985D4A">
      <w:pPr>
        <w:pStyle w:val="Default"/>
        <w:jc w:val="both"/>
        <w:rPr>
          <w:rFonts w:ascii="Tahoma" w:hAnsi="Tahoma" w:cs="Tahoma"/>
          <w:bCs/>
          <w:sz w:val="20"/>
          <w:szCs w:val="20"/>
        </w:rPr>
      </w:pPr>
    </w:p>
    <w:p w14:paraId="65EE62E0" w14:textId="3F4CC14C" w:rsidR="00FD5853" w:rsidRPr="0043012B" w:rsidRDefault="00F575E6" w:rsidP="00F575E6">
      <w:pPr>
        <w:spacing w:before="120" w:after="120"/>
        <w:jc w:val="both"/>
        <w:rPr>
          <w:rFonts w:asciiTheme="minorHAnsi" w:hAnsiTheme="minorHAnsi" w:cstheme="minorHAnsi"/>
          <w:b/>
          <w:bCs/>
          <w:sz w:val="22"/>
          <w:szCs w:val="22"/>
          <w:shd w:val="clear" w:color="auto" w:fill="FFFFFF"/>
        </w:rPr>
      </w:pPr>
      <w:r w:rsidRPr="0043012B">
        <w:rPr>
          <w:rFonts w:asciiTheme="minorHAnsi" w:hAnsiTheme="minorHAnsi" w:cstheme="minorHAnsi"/>
          <w:b/>
          <w:bCs/>
          <w:sz w:val="22"/>
          <w:szCs w:val="22"/>
        </w:rPr>
        <w:lastRenderedPageBreak/>
        <w:t xml:space="preserve">8. </w:t>
      </w:r>
      <w:r w:rsidR="00506950" w:rsidRPr="0043012B">
        <w:rPr>
          <w:rFonts w:asciiTheme="minorHAnsi" w:hAnsiTheme="minorHAnsi" w:cstheme="minorHAnsi"/>
          <w:b/>
          <w:bCs/>
          <w:sz w:val="22"/>
          <w:szCs w:val="22"/>
          <w:shd w:val="clear" w:color="auto" w:fill="FFFFFF"/>
        </w:rPr>
        <w:t>CONDIÇÕES GERAIS DO PREGÃO ELETRÔNICO</w:t>
      </w:r>
    </w:p>
    <w:p w14:paraId="08D96FAC" w14:textId="64B916BE" w:rsidR="00FD5853" w:rsidRPr="0043012B" w:rsidRDefault="00974D37" w:rsidP="0008264F">
      <w:pPr>
        <w:pStyle w:val="Standard"/>
        <w:spacing w:before="120" w:after="120"/>
        <w:ind w:right="-55"/>
        <w:jc w:val="both"/>
        <w:rPr>
          <w:rFonts w:asciiTheme="minorHAnsi" w:eastAsia="MS Mincho" w:hAnsiTheme="minorHAnsi" w:cstheme="minorHAnsi"/>
          <w:b/>
          <w:sz w:val="22"/>
          <w:szCs w:val="22"/>
          <w:shd w:val="clear" w:color="auto" w:fill="FFFFFF"/>
        </w:rPr>
      </w:pPr>
      <w:r w:rsidRPr="0043012B">
        <w:rPr>
          <w:rFonts w:asciiTheme="minorHAnsi" w:eastAsia="MS Mincho" w:hAnsiTheme="minorHAnsi" w:cstheme="minorHAnsi"/>
          <w:b/>
          <w:bCs/>
          <w:sz w:val="22"/>
          <w:szCs w:val="22"/>
          <w:shd w:val="clear" w:color="auto" w:fill="FFFFFF"/>
        </w:rPr>
        <w:t>8.</w:t>
      </w:r>
      <w:r w:rsidR="00506950" w:rsidRPr="0043012B">
        <w:rPr>
          <w:rFonts w:asciiTheme="minorHAnsi" w:eastAsia="MS Mincho" w:hAnsiTheme="minorHAnsi" w:cstheme="minorHAnsi"/>
          <w:b/>
          <w:bCs/>
          <w:sz w:val="22"/>
          <w:szCs w:val="22"/>
          <w:shd w:val="clear" w:color="auto" w:fill="FFFFFF"/>
        </w:rPr>
        <w:t>1</w:t>
      </w:r>
      <w:r w:rsidR="00870BA6" w:rsidRPr="0043012B">
        <w:rPr>
          <w:rFonts w:asciiTheme="minorHAnsi" w:eastAsia="MS Mincho" w:hAnsiTheme="minorHAnsi" w:cstheme="minorHAnsi"/>
          <w:b/>
          <w:bCs/>
          <w:sz w:val="22"/>
          <w:szCs w:val="22"/>
          <w:shd w:val="clear" w:color="auto" w:fill="FFFFFF"/>
        </w:rPr>
        <w:t>.</w:t>
      </w:r>
      <w:r w:rsidR="00506950"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b/>
          <w:sz w:val="22"/>
          <w:szCs w:val="22"/>
          <w:shd w:val="clear" w:color="auto" w:fill="FFFFFF"/>
        </w:rPr>
        <w:t>REALIZAÇÃO DO PREGÃO</w:t>
      </w:r>
    </w:p>
    <w:p w14:paraId="770B1ECB" w14:textId="073D3E9F" w:rsidR="007D28F8" w:rsidRPr="0043012B" w:rsidRDefault="000F2498" w:rsidP="0008264F">
      <w:pPr>
        <w:pStyle w:val="Standard"/>
        <w:spacing w:before="120" w:after="120"/>
        <w:ind w:right="-55"/>
        <w:jc w:val="both"/>
        <w:rPr>
          <w:rFonts w:asciiTheme="minorHAnsi" w:hAnsiTheme="minorHAnsi" w:cstheme="minorHAnsi"/>
          <w:b/>
          <w:sz w:val="22"/>
          <w:szCs w:val="22"/>
        </w:rPr>
      </w:pPr>
      <w:r w:rsidRPr="0043012B">
        <w:rPr>
          <w:rFonts w:asciiTheme="minorHAnsi" w:eastAsia="MS Mincho" w:hAnsiTheme="minorHAnsi" w:cstheme="minorHAnsi"/>
          <w:b/>
          <w:bCs/>
          <w:sz w:val="22"/>
          <w:szCs w:val="22"/>
          <w:shd w:val="clear" w:color="auto" w:fill="FFFFFF"/>
        </w:rPr>
        <w:t>8.1.1</w:t>
      </w:r>
      <w:r w:rsidR="00CE03E9" w:rsidRPr="0043012B">
        <w:rPr>
          <w:rFonts w:asciiTheme="minorHAnsi" w:eastAsia="MS Mincho" w:hAnsiTheme="minorHAnsi" w:cstheme="minorHAnsi"/>
          <w:b/>
          <w:bCs/>
          <w:sz w:val="22"/>
          <w:szCs w:val="22"/>
          <w:shd w:val="clear" w:color="auto" w:fill="FFFFFF"/>
        </w:rPr>
        <w:t>.</w:t>
      </w:r>
      <w:r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43012B">
        <w:rPr>
          <w:rFonts w:asciiTheme="minorHAnsi" w:eastAsia="MS Mincho" w:hAnsiTheme="minorHAnsi" w:cstheme="minorHAnsi"/>
          <w:sz w:val="22"/>
          <w:szCs w:val="22"/>
          <w:shd w:val="clear" w:color="auto" w:fill="FFFFFF"/>
        </w:rPr>
        <w:t>compras governamentais</w:t>
      </w:r>
      <w:r w:rsidR="00506950" w:rsidRPr="0043012B">
        <w:rPr>
          <w:rFonts w:asciiTheme="minorHAnsi" w:eastAsia="MS Mincho" w:hAnsiTheme="minorHAnsi" w:cstheme="minorHAnsi"/>
          <w:sz w:val="22"/>
          <w:szCs w:val="22"/>
          <w:shd w:val="clear" w:color="auto" w:fill="FFFFFF"/>
        </w:rPr>
        <w:t xml:space="preserve">, na página eletrônica: </w:t>
      </w:r>
      <w:hyperlink r:id="rId17">
        <w:r w:rsidR="007D28F8" w:rsidRPr="0043012B">
          <w:rPr>
            <w:rFonts w:asciiTheme="minorHAnsi" w:hAnsiTheme="minorHAnsi" w:cstheme="minorHAnsi"/>
            <w:b/>
            <w:sz w:val="22"/>
            <w:szCs w:val="22"/>
          </w:rPr>
          <w:t>www.comprasgovernamentais.gov.br</w:t>
        </w:r>
      </w:hyperlink>
      <w:r w:rsidR="00CE03E9" w:rsidRPr="0043012B">
        <w:rPr>
          <w:rFonts w:asciiTheme="minorHAnsi" w:hAnsiTheme="minorHAnsi" w:cstheme="minorHAnsi"/>
          <w:b/>
          <w:sz w:val="22"/>
          <w:szCs w:val="22"/>
        </w:rPr>
        <w:t>.</w:t>
      </w:r>
    </w:p>
    <w:p w14:paraId="7A1A3C09" w14:textId="53981FF8" w:rsidR="00FD5853" w:rsidRPr="0043012B" w:rsidRDefault="000F2498" w:rsidP="0008264F">
      <w:pPr>
        <w:pStyle w:val="Standard"/>
        <w:spacing w:before="120" w:after="120"/>
        <w:ind w:right="-55"/>
        <w:jc w:val="both"/>
        <w:rPr>
          <w:rFonts w:asciiTheme="minorHAnsi" w:eastAsia="ArialMT" w:hAnsiTheme="minorHAnsi" w:cstheme="minorHAnsi"/>
          <w:sz w:val="22"/>
          <w:szCs w:val="22"/>
          <w:shd w:val="clear" w:color="auto" w:fill="FFFF00"/>
        </w:rPr>
      </w:pPr>
      <w:r w:rsidRPr="0043012B">
        <w:rPr>
          <w:rFonts w:asciiTheme="minorHAnsi" w:hAnsiTheme="minorHAnsi" w:cstheme="minorHAnsi"/>
          <w:b/>
          <w:bCs/>
          <w:sz w:val="22"/>
          <w:szCs w:val="22"/>
          <w:shd w:val="clear" w:color="auto" w:fill="FFFFFF"/>
        </w:rPr>
        <w:t>8.1.2</w:t>
      </w:r>
      <w:r w:rsidR="00CE03E9" w:rsidRPr="0043012B">
        <w:rPr>
          <w:rFonts w:asciiTheme="minorHAnsi" w:hAnsiTheme="minorHAnsi" w:cstheme="minorHAnsi"/>
          <w:b/>
          <w:bCs/>
          <w:sz w:val="22"/>
          <w:szCs w:val="22"/>
          <w:shd w:val="clear" w:color="auto" w:fill="FFFFFF"/>
        </w:rPr>
        <w:t>.</w:t>
      </w:r>
      <w:r w:rsidRPr="0043012B">
        <w:rPr>
          <w:rFonts w:asciiTheme="minorHAnsi" w:hAnsiTheme="minorHAnsi" w:cstheme="minorHAnsi"/>
          <w:sz w:val="22"/>
          <w:szCs w:val="22"/>
          <w:shd w:val="clear" w:color="auto" w:fill="FFFFFF"/>
        </w:rPr>
        <w:t xml:space="preserve"> </w:t>
      </w:r>
      <w:r w:rsidR="00506950" w:rsidRPr="0043012B">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43012B">
        <w:rPr>
          <w:rFonts w:asciiTheme="minorHAnsi" w:eastAsia="MS Mincho" w:hAnsiTheme="minorHAnsi" w:cstheme="minorHAnsi"/>
          <w:sz w:val="22"/>
          <w:szCs w:val="22"/>
          <w:shd w:val="clear" w:color="auto" w:fill="FFFFFF"/>
        </w:rPr>
        <w:t xml:space="preserve">sistema </w:t>
      </w:r>
      <w:r w:rsidR="00506950" w:rsidRPr="0043012B">
        <w:rPr>
          <w:rFonts w:asciiTheme="minorHAnsi" w:hAnsiTheme="minorHAnsi" w:cstheme="minorHAnsi"/>
          <w:sz w:val="22"/>
          <w:szCs w:val="22"/>
          <w:shd w:val="clear" w:color="auto" w:fill="FFFFFF"/>
        </w:rPr>
        <w:t xml:space="preserve">de compras eletrônicas adotado pela Administração Municipal </w:t>
      </w:r>
      <w:r w:rsidR="007D28F8" w:rsidRPr="0043012B">
        <w:rPr>
          <w:rFonts w:asciiTheme="minorHAnsi" w:hAnsiTheme="minorHAnsi" w:cstheme="minorHAnsi"/>
          <w:sz w:val="22"/>
          <w:szCs w:val="22"/>
          <w:shd w:val="clear" w:color="auto" w:fill="FFFFFF"/>
        </w:rPr>
        <w:t>de Nova Prata do Iguaçu.</w:t>
      </w:r>
      <w:r w:rsidR="00506950" w:rsidRPr="0043012B">
        <w:rPr>
          <w:rFonts w:asciiTheme="minorHAnsi" w:eastAsia="ArialMT" w:hAnsiTheme="minorHAnsi" w:cstheme="minorHAnsi"/>
          <w:sz w:val="22"/>
          <w:szCs w:val="22"/>
          <w:shd w:val="clear" w:color="auto" w:fill="FFFF00"/>
        </w:rPr>
        <w:t xml:space="preserve"> </w:t>
      </w:r>
    </w:p>
    <w:p w14:paraId="5B7E1356" w14:textId="2CD91606" w:rsidR="00FD5853" w:rsidRPr="0043012B" w:rsidRDefault="000F2498" w:rsidP="0008264F">
      <w:pPr>
        <w:pStyle w:val="Standard"/>
        <w:spacing w:before="120" w:after="120"/>
        <w:ind w:right="-55"/>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8.1.3</w:t>
      </w:r>
      <w:r w:rsidR="00CE03E9" w:rsidRPr="0043012B">
        <w:rPr>
          <w:rFonts w:asciiTheme="minorHAnsi" w:eastAsia="MS Mincho" w:hAnsiTheme="minorHAnsi" w:cstheme="minorHAnsi"/>
          <w:b/>
          <w:bCs/>
          <w:sz w:val="22"/>
          <w:szCs w:val="22"/>
          <w:shd w:val="clear" w:color="auto" w:fill="FFFFFF"/>
        </w:rPr>
        <w:t>.</w:t>
      </w:r>
      <w:r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43012B">
        <w:rPr>
          <w:rFonts w:asciiTheme="minorHAnsi" w:eastAsia="MS Mincho" w:hAnsiTheme="minorHAnsi" w:cstheme="minorHAnsi"/>
          <w:sz w:val="22"/>
          <w:szCs w:val="22"/>
          <w:shd w:val="clear" w:color="auto" w:fill="FFFFFF"/>
        </w:rPr>
        <w:t>3</w:t>
      </w:r>
      <w:r w:rsidR="004204DF" w:rsidRPr="0043012B">
        <w:rPr>
          <w:rFonts w:asciiTheme="minorHAnsi" w:eastAsia="MS Mincho" w:hAnsiTheme="minorHAnsi" w:cstheme="minorHAnsi"/>
          <w:sz w:val="22"/>
          <w:szCs w:val="22"/>
          <w:shd w:val="clear" w:color="auto" w:fill="FFFFFF"/>
        </w:rPr>
        <w:t>.</w:t>
      </w:r>
      <w:r w:rsidR="003C23D9" w:rsidRPr="0043012B">
        <w:rPr>
          <w:rFonts w:asciiTheme="minorHAnsi" w:eastAsia="MS Mincho" w:hAnsiTheme="minorHAnsi" w:cstheme="minorHAnsi"/>
          <w:sz w:val="22"/>
          <w:szCs w:val="22"/>
          <w:shd w:val="clear" w:color="auto" w:fill="FFFFFF"/>
        </w:rPr>
        <w:t>746/2023.</w:t>
      </w:r>
    </w:p>
    <w:p w14:paraId="0EB8C401" w14:textId="7C43636E" w:rsidR="00FD5853" w:rsidRPr="0043012B" w:rsidRDefault="000F2498" w:rsidP="0008264F">
      <w:pPr>
        <w:pStyle w:val="Standard"/>
        <w:spacing w:before="120" w:after="120"/>
        <w:ind w:right="-55"/>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8.1.4</w:t>
      </w:r>
      <w:r w:rsidR="00CE03E9" w:rsidRPr="0043012B">
        <w:rPr>
          <w:rFonts w:asciiTheme="minorHAnsi" w:eastAsia="MS Mincho" w:hAnsiTheme="minorHAnsi" w:cstheme="minorHAnsi"/>
          <w:b/>
          <w:bCs/>
          <w:sz w:val="22"/>
          <w:szCs w:val="22"/>
          <w:shd w:val="clear" w:color="auto" w:fill="FFFFFF"/>
        </w:rPr>
        <w:t>.</w:t>
      </w:r>
      <w:r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43012B">
        <w:rPr>
          <w:rFonts w:asciiTheme="minorHAnsi" w:eastAsia="MS Mincho" w:hAnsiTheme="minorHAnsi" w:cstheme="minorHAnsi"/>
          <w:sz w:val="22"/>
          <w:szCs w:val="22"/>
          <w:shd w:val="clear" w:color="auto" w:fill="FFFFFF"/>
        </w:rPr>
        <w:t xml:space="preserve">o Município, </w:t>
      </w:r>
      <w:r w:rsidR="00506950" w:rsidRPr="0043012B">
        <w:rPr>
          <w:rFonts w:asciiTheme="minorHAnsi" w:eastAsia="MS Mincho" w:hAnsiTheme="minorHAnsi" w:cstheme="minorHAnsi"/>
          <w:sz w:val="22"/>
          <w:szCs w:val="22"/>
          <w:shd w:val="clear" w:color="auto" w:fill="FFFFFF"/>
        </w:rPr>
        <w:t>conforme instruções que podem ser obtidas na página</w:t>
      </w:r>
      <w:r w:rsidR="00D016BC" w:rsidRPr="0043012B">
        <w:rPr>
          <w:rFonts w:asciiTheme="minorHAnsi" w:eastAsia="MS Mincho" w:hAnsiTheme="minorHAnsi" w:cstheme="minorHAnsi"/>
          <w:sz w:val="22"/>
          <w:szCs w:val="22"/>
          <w:shd w:val="clear" w:color="auto" w:fill="FFFFFF"/>
        </w:rPr>
        <w:t xml:space="preserve"> do sistema.  </w:t>
      </w:r>
    </w:p>
    <w:p w14:paraId="61441435" w14:textId="404A787C" w:rsidR="00FD5853" w:rsidRPr="0043012B" w:rsidRDefault="000F2498" w:rsidP="0008264F">
      <w:pPr>
        <w:pStyle w:val="Standard"/>
        <w:spacing w:before="120" w:after="120"/>
        <w:ind w:right="-55"/>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8.1.5</w:t>
      </w:r>
      <w:r w:rsidR="00CE03E9" w:rsidRPr="0043012B">
        <w:rPr>
          <w:rFonts w:asciiTheme="minorHAnsi" w:eastAsia="MS Mincho" w:hAnsiTheme="minorHAnsi" w:cstheme="minorHAnsi"/>
          <w:b/>
          <w:bCs/>
          <w:sz w:val="22"/>
          <w:szCs w:val="22"/>
          <w:shd w:val="clear" w:color="auto" w:fill="FFFFFF"/>
        </w:rPr>
        <w:t>.</w:t>
      </w:r>
      <w:r w:rsidR="00506950"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43012B">
        <w:rPr>
          <w:rFonts w:asciiTheme="minorHAnsi" w:eastAsia="MS Mincho" w:hAnsiTheme="minorHAnsi" w:cstheme="minorHAnsi"/>
          <w:sz w:val="22"/>
          <w:szCs w:val="22"/>
          <w:shd w:val="clear" w:color="auto" w:fill="FFFFFF"/>
        </w:rPr>
        <w:t xml:space="preserve">o Município </w:t>
      </w:r>
      <w:r w:rsidR="00506950" w:rsidRPr="0043012B">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MS Mincho" w:hAnsiTheme="minorHAnsi" w:cstheme="minorHAnsi"/>
          <w:b/>
          <w:bCs/>
          <w:sz w:val="22"/>
          <w:szCs w:val="22"/>
          <w:shd w:val="clear" w:color="auto" w:fill="FFFFFF"/>
        </w:rPr>
        <w:t>8.1.6</w:t>
      </w:r>
      <w:r w:rsidR="00CE03E9" w:rsidRPr="0043012B">
        <w:rPr>
          <w:rFonts w:asciiTheme="minorHAnsi" w:eastAsia="MS Mincho" w:hAnsiTheme="minorHAnsi" w:cstheme="minorHAnsi"/>
          <w:b/>
          <w:bCs/>
          <w:sz w:val="22"/>
          <w:szCs w:val="22"/>
          <w:shd w:val="clear" w:color="auto" w:fill="FFFFFF"/>
        </w:rPr>
        <w:t>.</w:t>
      </w:r>
      <w:r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Cabe</w:t>
      </w:r>
      <w:r w:rsidR="00D016BC" w:rsidRPr="0043012B">
        <w:rPr>
          <w:rFonts w:asciiTheme="minorHAnsi" w:eastAsia="MS Mincho" w:hAnsiTheme="minorHAnsi" w:cstheme="minorHAnsi"/>
          <w:sz w:val="22"/>
          <w:szCs w:val="22"/>
          <w:shd w:val="clear" w:color="auto" w:fill="FFFFFF"/>
        </w:rPr>
        <w:t>rá</w:t>
      </w:r>
      <w:r w:rsidR="00506950" w:rsidRPr="0043012B">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43012B">
        <w:rPr>
          <w:rFonts w:asciiTheme="minorHAnsi" w:eastAsia="MS Mincho" w:hAnsiTheme="minorHAnsi" w:cstheme="minorHAnsi"/>
          <w:sz w:val="22"/>
          <w:szCs w:val="22"/>
          <w:shd w:val="clear" w:color="auto" w:fill="FFFFFF"/>
        </w:rPr>
        <w:t xml:space="preserve">não cabendo ao Município nenhum </w:t>
      </w:r>
      <w:r w:rsidR="00506950" w:rsidRPr="0043012B">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43012B" w:rsidRDefault="00974D37" w:rsidP="0008264F">
      <w:pPr>
        <w:pStyle w:val="Standard"/>
        <w:spacing w:before="120" w:after="120"/>
        <w:ind w:right="-55"/>
        <w:jc w:val="both"/>
        <w:rPr>
          <w:rFonts w:asciiTheme="minorHAnsi" w:eastAsia="Myriad Pro" w:hAnsiTheme="minorHAnsi" w:cstheme="minorHAnsi"/>
          <w:b/>
          <w:bCs/>
          <w:sz w:val="22"/>
          <w:szCs w:val="22"/>
          <w:shd w:val="clear" w:color="auto" w:fill="FFFFFF"/>
        </w:rPr>
      </w:pPr>
      <w:r w:rsidRPr="0043012B">
        <w:rPr>
          <w:rFonts w:asciiTheme="minorHAnsi" w:eastAsia="MS Mincho" w:hAnsiTheme="minorHAnsi" w:cstheme="minorHAnsi"/>
          <w:b/>
          <w:bCs/>
          <w:sz w:val="22"/>
          <w:szCs w:val="22"/>
          <w:shd w:val="clear" w:color="auto" w:fill="FFFFFF"/>
        </w:rPr>
        <w:t>8.2</w:t>
      </w:r>
      <w:r w:rsidR="00870BA6" w:rsidRPr="0043012B">
        <w:rPr>
          <w:rFonts w:asciiTheme="minorHAnsi" w:eastAsia="MS Mincho" w:hAnsiTheme="minorHAnsi" w:cstheme="minorHAnsi"/>
          <w:b/>
          <w:bCs/>
          <w:sz w:val="22"/>
          <w:szCs w:val="22"/>
          <w:shd w:val="clear" w:color="auto" w:fill="FFFFFF"/>
        </w:rPr>
        <w:t>.</w:t>
      </w:r>
      <w:r w:rsidR="00506950"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yriad Pro" w:hAnsiTheme="minorHAnsi" w:cstheme="minorHAnsi"/>
          <w:b/>
          <w:bCs/>
          <w:sz w:val="22"/>
          <w:szCs w:val="22"/>
          <w:shd w:val="clear" w:color="auto" w:fill="FFFFFF"/>
        </w:rPr>
        <w:t>EXIGÊNCIAS PARA PARTICIPAÇÃO</w:t>
      </w:r>
    </w:p>
    <w:p w14:paraId="56A636BB" w14:textId="58E69597" w:rsidR="00870BA6"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8.2.1</w:t>
      </w:r>
      <w:r w:rsidR="00CE03E9" w:rsidRPr="0043012B">
        <w:rPr>
          <w:rFonts w:asciiTheme="minorHAnsi" w:hAnsiTheme="minorHAnsi" w:cstheme="minorHAnsi"/>
          <w:b/>
          <w:bCs/>
          <w:sz w:val="22"/>
          <w:szCs w:val="22"/>
        </w:rPr>
        <w:t>.</w:t>
      </w:r>
      <w:r w:rsidR="00EB3A98" w:rsidRPr="0043012B">
        <w:rPr>
          <w:rFonts w:asciiTheme="minorHAnsi" w:hAnsiTheme="minorHAnsi" w:cstheme="minorHAnsi"/>
          <w:sz w:val="22"/>
          <w:szCs w:val="22"/>
        </w:rPr>
        <w:t xml:space="preserve"> Poderão participar deste Pregão</w:t>
      </w:r>
      <w:r w:rsidR="0034578D" w:rsidRPr="0043012B">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43012B" w:rsidRDefault="000F2498" w:rsidP="0008264F">
      <w:pPr>
        <w:pStyle w:val="Standard"/>
        <w:spacing w:before="120" w:after="120"/>
        <w:ind w:right="-55"/>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8.2.2</w:t>
      </w:r>
      <w:r w:rsidR="00CE03E9" w:rsidRPr="0043012B">
        <w:rPr>
          <w:rFonts w:asciiTheme="minorHAnsi" w:eastAsia="MS Mincho" w:hAnsiTheme="minorHAnsi" w:cstheme="minorHAnsi"/>
          <w:b/>
          <w:bCs/>
          <w:sz w:val="22"/>
          <w:szCs w:val="22"/>
          <w:shd w:val="clear" w:color="auto" w:fill="FFFFFF"/>
        </w:rPr>
        <w:t>.</w:t>
      </w:r>
      <w:r w:rsidR="00EB3A98"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43012B">
          <w:rPr>
            <w:rFonts w:asciiTheme="minorHAnsi" w:hAnsiTheme="minorHAnsi" w:cstheme="minorHAnsi"/>
            <w:b/>
            <w:sz w:val="22"/>
            <w:szCs w:val="22"/>
          </w:rPr>
          <w:t>www.comprasgovernamentais.gov.br</w:t>
        </w:r>
      </w:hyperlink>
      <w:r w:rsidR="00506950" w:rsidRPr="0043012B">
        <w:rPr>
          <w:rFonts w:asciiTheme="minorHAnsi" w:eastAsia="MS Mincho" w:hAnsiTheme="minorHAnsi" w:cstheme="minorHAnsi"/>
          <w:sz w:val="22"/>
          <w:szCs w:val="22"/>
          <w:shd w:val="clear" w:color="auto" w:fill="FFFFFF"/>
        </w:rPr>
        <w:t xml:space="preserve">, nos termos </w:t>
      </w:r>
      <w:r w:rsidR="00C86ABB" w:rsidRPr="0043012B">
        <w:rPr>
          <w:rFonts w:asciiTheme="minorHAnsi" w:eastAsia="MS Mincho" w:hAnsiTheme="minorHAnsi" w:cstheme="minorHAnsi"/>
          <w:sz w:val="22"/>
          <w:szCs w:val="22"/>
          <w:shd w:val="clear" w:color="auto" w:fill="FFFFFF"/>
        </w:rPr>
        <w:t>deste edital e</w:t>
      </w:r>
      <w:r w:rsidR="00506950" w:rsidRPr="0043012B">
        <w:rPr>
          <w:rFonts w:asciiTheme="minorHAnsi" w:eastAsia="MS Mincho" w:hAnsiTheme="minorHAnsi" w:cstheme="minorHAnsi"/>
          <w:sz w:val="22"/>
          <w:szCs w:val="22"/>
          <w:shd w:val="clear" w:color="auto" w:fill="FFFFFF"/>
        </w:rPr>
        <w:t xml:space="preserve"> </w:t>
      </w:r>
      <w:r w:rsidR="009F7A2A" w:rsidRPr="0043012B">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8.2.3</w:t>
      </w:r>
      <w:r w:rsidR="00CE03E9"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Não poderão participar desta licitação pessoas físicas ou jurídicas que:</w:t>
      </w:r>
    </w:p>
    <w:p w14:paraId="257D2219" w14:textId="6EBB4045" w:rsidR="00FD5853" w:rsidRPr="0043012B" w:rsidRDefault="000F2498" w:rsidP="0008264F">
      <w:pPr>
        <w:pStyle w:val="Standard"/>
        <w:spacing w:before="120" w:after="120"/>
        <w:ind w:right="-55"/>
        <w:jc w:val="both"/>
        <w:rPr>
          <w:rFonts w:asciiTheme="minorHAnsi" w:eastAsia="Myriad Pro" w:hAnsiTheme="minorHAnsi" w:cstheme="minorHAnsi"/>
          <w:sz w:val="22"/>
          <w:szCs w:val="22"/>
        </w:rPr>
      </w:pPr>
      <w:r w:rsidRPr="0043012B">
        <w:rPr>
          <w:rFonts w:asciiTheme="minorHAnsi" w:eastAsia="Arial" w:hAnsiTheme="minorHAnsi" w:cstheme="minorHAnsi"/>
          <w:b/>
          <w:bCs/>
          <w:sz w:val="22"/>
          <w:szCs w:val="22"/>
        </w:rPr>
        <w:t>8.2.3.1</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t</w:t>
      </w:r>
      <w:r w:rsidR="00506950" w:rsidRPr="0043012B">
        <w:rPr>
          <w:rFonts w:asciiTheme="minorHAnsi" w:hAnsiTheme="minorHAnsi" w:cstheme="minorHAnsi"/>
          <w:sz w:val="22"/>
          <w:szCs w:val="22"/>
        </w:rPr>
        <w:t>enham</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sido</w:t>
      </w:r>
      <w:r w:rsidR="00506950" w:rsidRPr="0043012B">
        <w:rPr>
          <w:rFonts w:asciiTheme="minorHAnsi" w:eastAsia="Myriad Pro" w:hAnsiTheme="minorHAnsi" w:cstheme="minorHAnsi"/>
          <w:sz w:val="22"/>
          <w:szCs w:val="22"/>
        </w:rPr>
        <w:t xml:space="preserve"> declaradas </w:t>
      </w:r>
      <w:r w:rsidR="00506950" w:rsidRPr="0043012B">
        <w:rPr>
          <w:rFonts w:asciiTheme="minorHAnsi" w:hAnsiTheme="minorHAnsi" w:cstheme="minorHAnsi"/>
          <w:sz w:val="22"/>
          <w:szCs w:val="22"/>
        </w:rPr>
        <w:t>inidôneas</w:t>
      </w:r>
      <w:r w:rsidR="00506950" w:rsidRPr="0043012B">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8.2.3.2</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c</w:t>
      </w:r>
      <w:r w:rsidR="00506950" w:rsidRPr="0043012B">
        <w:rPr>
          <w:rFonts w:asciiTheme="minorHAnsi" w:hAnsiTheme="minorHAnsi" w:cstheme="minorHAnsi"/>
          <w:sz w:val="22"/>
          <w:szCs w:val="22"/>
        </w:rPr>
        <w:t xml:space="preserve">onstituíram as pessoas jurídicas que foram apenadas conforme item </w:t>
      </w:r>
      <w:r w:rsidR="00C86ABB" w:rsidRPr="0043012B">
        <w:rPr>
          <w:rFonts w:asciiTheme="minorHAnsi" w:hAnsiTheme="minorHAnsi" w:cstheme="minorHAnsi"/>
          <w:sz w:val="22"/>
          <w:szCs w:val="22"/>
        </w:rPr>
        <w:t>8.2.3.1</w:t>
      </w:r>
      <w:r w:rsidR="00506950" w:rsidRPr="0043012B">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8.2.3.3</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t</w:t>
      </w:r>
      <w:r w:rsidR="00506950" w:rsidRPr="0043012B">
        <w:rPr>
          <w:rFonts w:asciiTheme="minorHAnsi" w:hAnsiTheme="minorHAnsi" w:cstheme="minorHAnsi"/>
          <w:sz w:val="22"/>
          <w:szCs w:val="22"/>
        </w:rPr>
        <w:t xml:space="preserve">enham sócios comuns com as pessoas jurídicas referidas no item </w:t>
      </w:r>
      <w:r w:rsidR="00CE03E9" w:rsidRPr="0043012B">
        <w:rPr>
          <w:rFonts w:asciiTheme="minorHAnsi" w:hAnsiTheme="minorHAnsi" w:cstheme="minorHAnsi"/>
          <w:sz w:val="22"/>
          <w:szCs w:val="22"/>
        </w:rPr>
        <w:t>8.2.3</w:t>
      </w:r>
      <w:r w:rsidR="00506950" w:rsidRPr="0043012B">
        <w:rPr>
          <w:rFonts w:asciiTheme="minorHAnsi" w:hAnsiTheme="minorHAnsi" w:cstheme="minorHAnsi"/>
          <w:sz w:val="22"/>
          <w:szCs w:val="22"/>
        </w:rPr>
        <w:t>.2;</w:t>
      </w:r>
    </w:p>
    <w:p w14:paraId="10FDA274" w14:textId="70850268" w:rsidR="00FD5853" w:rsidRPr="0043012B" w:rsidRDefault="000F2498"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rPr>
        <w:t>8.2.3.4</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43012B" w:rsidRDefault="000F2498"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8.2.3.5</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43012B">
        <w:rPr>
          <w:rFonts w:asciiTheme="minorHAnsi" w:eastAsia="Arial" w:hAnsiTheme="minorHAnsi" w:cstheme="minorHAnsi"/>
          <w:sz w:val="22"/>
          <w:szCs w:val="22"/>
          <w:shd w:val="clear" w:color="auto" w:fill="FFFFFF"/>
        </w:rPr>
        <w:t>Contratante</w:t>
      </w:r>
      <w:r w:rsidR="00506950" w:rsidRPr="0043012B">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8.2.3.6</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o servidor ou dirigente de órgão ou entidade </w:t>
      </w:r>
      <w:r w:rsidR="009F7A2A" w:rsidRPr="0043012B">
        <w:rPr>
          <w:rFonts w:asciiTheme="minorHAnsi" w:eastAsia="Arial" w:hAnsiTheme="minorHAnsi" w:cstheme="minorHAnsi"/>
          <w:sz w:val="22"/>
          <w:szCs w:val="22"/>
        </w:rPr>
        <w:t>municipal</w:t>
      </w:r>
      <w:r w:rsidR="00506950" w:rsidRPr="0043012B">
        <w:rPr>
          <w:rFonts w:asciiTheme="minorHAnsi" w:eastAsia="Arial" w:hAnsiTheme="minorHAnsi" w:cstheme="minorHAnsi"/>
          <w:sz w:val="22"/>
          <w:szCs w:val="22"/>
        </w:rPr>
        <w:t>, bem como a empresa</w:t>
      </w:r>
      <w:r w:rsidR="00506950" w:rsidRPr="0043012B">
        <w:rPr>
          <w:rFonts w:asciiTheme="minorHAnsi" w:hAnsiTheme="minorHAnsi" w:cstheme="minorHAnsi"/>
          <w:sz w:val="22"/>
          <w:szCs w:val="22"/>
        </w:rPr>
        <w:t xml:space="preserve"> da qual figurem como sócios, dirigentes ou d</w:t>
      </w:r>
      <w:r w:rsidR="0089024E" w:rsidRPr="0043012B">
        <w:rPr>
          <w:rFonts w:asciiTheme="minorHAnsi" w:hAnsiTheme="minorHAnsi" w:cstheme="minorHAnsi"/>
          <w:sz w:val="22"/>
          <w:szCs w:val="22"/>
        </w:rPr>
        <w:t xml:space="preserve">a qual participem indiretamente, sendo que </w:t>
      </w:r>
      <w:r w:rsidR="0034578D" w:rsidRPr="0043012B">
        <w:rPr>
          <w:rFonts w:asciiTheme="minorHAnsi" w:hAnsiTheme="minorHAnsi" w:cstheme="minorHAnsi"/>
          <w:sz w:val="22"/>
          <w:szCs w:val="22"/>
        </w:rPr>
        <w:t>se considera</w:t>
      </w:r>
      <w:r w:rsidR="0089024E"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participação indireta a existência de qualquer vínculo de natureza técnica, comercial, econômica, financeira ou trabalhista</w:t>
      </w:r>
      <w:r w:rsidR="00E72BAA" w:rsidRPr="0043012B">
        <w:rPr>
          <w:rFonts w:asciiTheme="minorHAnsi" w:hAnsiTheme="minorHAnsi" w:cstheme="minorHAnsi"/>
          <w:sz w:val="22"/>
          <w:szCs w:val="22"/>
        </w:rPr>
        <w:t>;</w:t>
      </w:r>
    </w:p>
    <w:p w14:paraId="4E73D2A5" w14:textId="70ED058E"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8.2.3.7</w:t>
      </w:r>
      <w:r w:rsidR="00AC6F66"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 xml:space="preserve"> </w:t>
      </w:r>
      <w:r w:rsidR="00806747" w:rsidRPr="0043012B">
        <w:rPr>
          <w:rFonts w:asciiTheme="minorHAnsi" w:hAnsiTheme="minorHAnsi" w:cstheme="minorHAnsi"/>
          <w:sz w:val="22"/>
          <w:szCs w:val="22"/>
        </w:rPr>
        <w:t>a</w:t>
      </w:r>
      <w:r w:rsidR="00506950" w:rsidRPr="0043012B">
        <w:rPr>
          <w:rFonts w:asciiTheme="minorHAnsi" w:hAnsiTheme="minorHAnsi" w:cstheme="minorHAnsi"/>
          <w:sz w:val="22"/>
          <w:szCs w:val="22"/>
        </w:rPr>
        <w:t xml:space="preserve">s pessoas físicas e jurídicas de que trata o art. 14 da </w:t>
      </w:r>
      <w:r w:rsidR="009F7A2A" w:rsidRPr="0043012B">
        <w:rPr>
          <w:rFonts w:asciiTheme="minorHAnsi" w:hAnsiTheme="minorHAnsi" w:cstheme="minorHAnsi"/>
          <w:sz w:val="22"/>
          <w:szCs w:val="22"/>
        </w:rPr>
        <w:t>Lei Federal n.º 14.133, de 2021</w:t>
      </w:r>
      <w:r w:rsidR="00687DB9" w:rsidRPr="0043012B">
        <w:rPr>
          <w:rFonts w:asciiTheme="minorHAnsi" w:hAnsiTheme="minorHAnsi" w:cstheme="minorHAnsi"/>
          <w:sz w:val="22"/>
          <w:szCs w:val="22"/>
        </w:rPr>
        <w:t>;</w:t>
      </w:r>
    </w:p>
    <w:p w14:paraId="43DE8E07" w14:textId="43F41D56" w:rsidR="00806747" w:rsidRPr="0043012B" w:rsidRDefault="000F2498" w:rsidP="0008264F">
      <w:pPr>
        <w:spacing w:before="120" w:after="120"/>
        <w:jc w:val="both"/>
        <w:rPr>
          <w:rFonts w:asciiTheme="minorHAnsi" w:hAnsiTheme="minorHAnsi" w:cstheme="minorHAnsi"/>
          <w:b/>
          <w:bCs/>
          <w:sz w:val="22"/>
          <w:szCs w:val="22"/>
        </w:rPr>
      </w:pPr>
      <w:r w:rsidRPr="0043012B">
        <w:rPr>
          <w:rFonts w:asciiTheme="minorHAnsi" w:hAnsiTheme="minorHAnsi" w:cstheme="minorHAnsi"/>
          <w:b/>
          <w:bCs/>
          <w:sz w:val="22"/>
          <w:szCs w:val="22"/>
        </w:rPr>
        <w:lastRenderedPageBreak/>
        <w:t>8.2.3.</w:t>
      </w:r>
      <w:r w:rsidR="00806747" w:rsidRPr="0043012B">
        <w:rPr>
          <w:rFonts w:asciiTheme="minorHAnsi" w:hAnsiTheme="minorHAnsi" w:cstheme="minorHAnsi"/>
          <w:b/>
          <w:bCs/>
          <w:sz w:val="22"/>
          <w:szCs w:val="22"/>
        </w:rPr>
        <w:t>8</w:t>
      </w:r>
      <w:r w:rsidR="00AC6F66" w:rsidRPr="0043012B">
        <w:rPr>
          <w:rFonts w:asciiTheme="minorHAnsi" w:hAnsiTheme="minorHAnsi" w:cstheme="minorHAnsi"/>
          <w:b/>
          <w:bCs/>
          <w:sz w:val="22"/>
          <w:szCs w:val="22"/>
        </w:rPr>
        <w:t>.</w:t>
      </w:r>
      <w:r w:rsidR="00806747" w:rsidRPr="0043012B">
        <w:rPr>
          <w:rFonts w:asciiTheme="minorHAnsi" w:hAnsiTheme="minorHAnsi" w:cstheme="minorHAnsi"/>
          <w:b/>
          <w:bCs/>
          <w:sz w:val="22"/>
          <w:szCs w:val="22"/>
        </w:rPr>
        <w:t xml:space="preserve"> </w:t>
      </w:r>
      <w:r w:rsidR="00806747" w:rsidRPr="0043012B">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43012B">
        <w:rPr>
          <w:rFonts w:asciiTheme="minorHAnsi" w:hAnsiTheme="minorHAnsi" w:cstheme="minorHAnsi"/>
          <w:b/>
          <w:bCs/>
          <w:sz w:val="22"/>
          <w:szCs w:val="22"/>
        </w:rPr>
        <w:t xml:space="preserve">  </w:t>
      </w:r>
    </w:p>
    <w:p w14:paraId="4C64D9E2" w14:textId="07164928" w:rsidR="00FD5853" w:rsidRPr="0043012B" w:rsidRDefault="00453815"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8.2.4</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participação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nesta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licitação</w:t>
      </w:r>
      <w:r w:rsidR="00506950" w:rsidRPr="0043012B">
        <w:rPr>
          <w:rFonts w:asciiTheme="minorHAnsi" w:eastAsia="Myriad Pro" w:hAnsiTheme="minorHAnsi" w:cstheme="minorHAnsi"/>
          <w:sz w:val="22"/>
          <w:szCs w:val="22"/>
        </w:rPr>
        <w:t xml:space="preserve"> implica </w:t>
      </w:r>
      <w:r w:rsidR="00506950" w:rsidRPr="0043012B">
        <w:rPr>
          <w:rFonts w:asciiTheme="minorHAnsi" w:hAnsiTheme="minorHAnsi" w:cstheme="minorHAnsi"/>
          <w:sz w:val="22"/>
          <w:szCs w:val="22"/>
        </w:rPr>
        <w:t>aceitação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condições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estabelecidas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edital</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w:t>
      </w:r>
      <w:r w:rsidR="00506950" w:rsidRPr="0043012B">
        <w:rPr>
          <w:rFonts w:asciiTheme="minorHAnsi" w:eastAsia="Myriad Pro" w:hAnsiTheme="minorHAnsi" w:cstheme="minorHAnsi"/>
          <w:sz w:val="22"/>
          <w:szCs w:val="22"/>
        </w:rPr>
        <w:t xml:space="preserve"> na </w:t>
      </w:r>
      <w:r w:rsidR="00506950" w:rsidRPr="0043012B">
        <w:rPr>
          <w:rFonts w:asciiTheme="minorHAnsi" w:hAnsiTheme="minorHAnsi" w:cstheme="minorHAnsi"/>
          <w:sz w:val="22"/>
          <w:szCs w:val="22"/>
        </w:rPr>
        <w:t>legislação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aplicável.</w:t>
      </w:r>
    </w:p>
    <w:p w14:paraId="54079A0D" w14:textId="7D013FFF" w:rsidR="00FD5853" w:rsidRPr="0043012B" w:rsidRDefault="00453815"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8.2.5</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 xml:space="preserve">Além destas condições </w:t>
      </w:r>
      <w:r w:rsidR="008C66E7" w:rsidRPr="0043012B">
        <w:rPr>
          <w:rFonts w:asciiTheme="minorHAnsi" w:hAnsiTheme="minorHAnsi" w:cstheme="minorHAnsi"/>
          <w:sz w:val="22"/>
          <w:szCs w:val="22"/>
        </w:rPr>
        <w:t>gerais, deverão ser obedecidas eventuai</w:t>
      </w:r>
      <w:r w:rsidR="00506950" w:rsidRPr="0043012B">
        <w:rPr>
          <w:rFonts w:asciiTheme="minorHAnsi" w:hAnsiTheme="minorHAnsi" w:cstheme="minorHAnsi"/>
          <w:sz w:val="22"/>
          <w:szCs w:val="22"/>
        </w:rPr>
        <w:t>s exigências específicas de participação fixadas no edital.</w:t>
      </w:r>
    </w:p>
    <w:p w14:paraId="42ADD497" w14:textId="340109E1" w:rsidR="00FD5853" w:rsidRPr="0043012B" w:rsidRDefault="00453815"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8.2.6</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O(a) pregoeiro(a) verificará o eventual descumprimento das condições de participação</w:t>
      </w:r>
      <w:r w:rsidR="0089024E" w:rsidRPr="0043012B">
        <w:rPr>
          <w:rFonts w:asciiTheme="minorHAnsi" w:hAnsiTheme="minorHAnsi" w:cstheme="minorHAnsi"/>
          <w:sz w:val="22"/>
          <w:szCs w:val="22"/>
        </w:rPr>
        <w:t xml:space="preserve"> pelas licitantes</w:t>
      </w:r>
      <w:r w:rsidR="00506950" w:rsidRPr="0043012B">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43012B" w:rsidRDefault="00974D37" w:rsidP="003E6221">
      <w:pPr>
        <w:pStyle w:val="Standard"/>
        <w:spacing w:before="120" w:after="120"/>
        <w:ind w:right="-55"/>
        <w:jc w:val="both"/>
        <w:rPr>
          <w:rFonts w:asciiTheme="minorHAnsi" w:eastAsia="MS Mincho" w:hAnsiTheme="minorHAnsi" w:cstheme="minorHAnsi"/>
          <w:b/>
          <w:bCs/>
          <w:sz w:val="22"/>
          <w:szCs w:val="22"/>
          <w:shd w:val="clear" w:color="auto" w:fill="FFFFFF"/>
        </w:rPr>
      </w:pPr>
      <w:r w:rsidRPr="0043012B">
        <w:rPr>
          <w:rFonts w:asciiTheme="minorHAnsi" w:eastAsia="Arial" w:hAnsiTheme="minorHAnsi" w:cstheme="minorHAnsi"/>
          <w:b/>
          <w:bCs/>
          <w:sz w:val="22"/>
          <w:szCs w:val="22"/>
          <w:shd w:val="clear" w:color="auto" w:fill="FFFFFF"/>
        </w:rPr>
        <w:t>8.</w:t>
      </w:r>
      <w:r w:rsidR="00506950" w:rsidRPr="0043012B">
        <w:rPr>
          <w:rFonts w:asciiTheme="minorHAnsi" w:eastAsia="Arial" w:hAnsiTheme="minorHAnsi" w:cstheme="minorHAnsi"/>
          <w:b/>
          <w:bCs/>
          <w:sz w:val="22"/>
          <w:szCs w:val="22"/>
          <w:shd w:val="clear" w:color="auto" w:fill="FFFFFF"/>
        </w:rPr>
        <w:t>3</w:t>
      </w:r>
      <w:r w:rsidR="00D6637A"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eastAsia="MS Mincho" w:hAnsiTheme="minorHAnsi" w:cstheme="minorHAnsi"/>
          <w:b/>
          <w:bCs/>
          <w:sz w:val="22"/>
          <w:szCs w:val="22"/>
          <w:shd w:val="clear" w:color="auto" w:fill="FFFFFF"/>
        </w:rPr>
        <w:t>PROPOSTA INICIAL</w:t>
      </w:r>
    </w:p>
    <w:p w14:paraId="7AC69006" w14:textId="26E4DA7A" w:rsidR="00FD5853" w:rsidRPr="0043012B" w:rsidRDefault="00453815" w:rsidP="003E6221">
      <w:pPr>
        <w:pStyle w:val="Standard"/>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shd w:val="clear" w:color="auto" w:fill="FFFFFF"/>
        </w:rPr>
        <w:t>8.3.1</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Antes de postar a </w:t>
      </w:r>
      <w:r w:rsidR="00D6637A" w:rsidRPr="0043012B">
        <w:rPr>
          <w:rFonts w:asciiTheme="minorHAnsi" w:eastAsia="MS Mincho" w:hAnsiTheme="minorHAnsi" w:cstheme="minorHAnsi"/>
          <w:sz w:val="22"/>
          <w:szCs w:val="22"/>
          <w:shd w:val="clear" w:color="auto" w:fill="FFFFFF"/>
        </w:rPr>
        <w:t xml:space="preserve">sua </w:t>
      </w:r>
      <w:r w:rsidR="00506950" w:rsidRPr="0043012B">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43012B">
        <w:rPr>
          <w:rFonts w:asciiTheme="minorHAnsi" w:eastAsia="MS Mincho" w:hAnsiTheme="minorHAnsi" w:cstheme="minorHAnsi"/>
          <w:sz w:val="22"/>
          <w:szCs w:val="22"/>
        </w:rPr>
        <w:t>o si</w:t>
      </w:r>
      <w:r w:rsidR="00D6637A" w:rsidRPr="0043012B">
        <w:rPr>
          <w:rFonts w:asciiTheme="minorHAnsi" w:eastAsia="MS Mincho" w:hAnsiTheme="minorHAnsi" w:cstheme="minorHAnsi"/>
          <w:sz w:val="22"/>
          <w:szCs w:val="22"/>
        </w:rPr>
        <w:t>stema de compras eletrônicas utilizado:</w:t>
      </w:r>
    </w:p>
    <w:p w14:paraId="16DF2D34" w14:textId="32FFAF47" w:rsidR="00172726" w:rsidRPr="0043012B" w:rsidRDefault="003E6221" w:rsidP="00A917C0">
      <w:pPr>
        <w:pStyle w:val="Nivel3"/>
        <w:numPr>
          <w:ilvl w:val="0"/>
          <w:numId w:val="30"/>
        </w:numPr>
        <w:spacing w:line="240" w:lineRule="auto"/>
        <w:ind w:left="0" w:firstLine="0"/>
        <w:rPr>
          <w:rFonts w:asciiTheme="minorHAnsi" w:hAnsiTheme="minorHAnsi" w:cstheme="minorHAnsi"/>
          <w:color w:val="auto"/>
          <w:sz w:val="22"/>
          <w:szCs w:val="22"/>
        </w:rPr>
      </w:pP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43012B" w:rsidRDefault="003E6221" w:rsidP="00A917C0">
      <w:pPr>
        <w:pStyle w:val="Nivel3"/>
        <w:numPr>
          <w:ilvl w:val="0"/>
          <w:numId w:val="30"/>
        </w:numPr>
        <w:spacing w:line="240" w:lineRule="auto"/>
        <w:ind w:left="0" w:firstLine="0"/>
        <w:rPr>
          <w:rFonts w:asciiTheme="minorHAnsi" w:hAnsiTheme="minorHAnsi" w:cstheme="minorHAnsi"/>
          <w:color w:val="auto"/>
          <w:sz w:val="22"/>
          <w:szCs w:val="22"/>
        </w:rPr>
      </w:pP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43012B">
          <w:rPr>
            <w:rStyle w:val="Hyperlink"/>
            <w:rFonts w:asciiTheme="minorHAnsi" w:hAnsiTheme="minorHAnsi" w:cstheme="minorHAnsi"/>
            <w:color w:val="auto"/>
            <w:sz w:val="22"/>
            <w:szCs w:val="22"/>
            <w:u w:val="none"/>
          </w:rPr>
          <w:t>artigo 7°, XXXIII, da Constituição</w:t>
        </w:r>
      </w:hyperlink>
      <w:r w:rsidR="00172726" w:rsidRPr="0043012B">
        <w:rPr>
          <w:rFonts w:asciiTheme="minorHAnsi" w:hAnsiTheme="minorHAnsi" w:cstheme="minorHAnsi"/>
          <w:color w:val="auto"/>
          <w:sz w:val="22"/>
          <w:szCs w:val="22"/>
        </w:rPr>
        <w:t>;</w:t>
      </w:r>
    </w:p>
    <w:p w14:paraId="4A2C91E1" w14:textId="4BE4AE6A" w:rsidR="00172726" w:rsidRPr="0043012B" w:rsidRDefault="003E6221" w:rsidP="00A917C0">
      <w:pPr>
        <w:pStyle w:val="Nivel3"/>
        <w:numPr>
          <w:ilvl w:val="0"/>
          <w:numId w:val="30"/>
        </w:numPr>
        <w:spacing w:line="240" w:lineRule="auto"/>
        <w:ind w:left="0" w:firstLine="0"/>
        <w:rPr>
          <w:rFonts w:asciiTheme="minorHAnsi" w:hAnsiTheme="minorHAnsi" w:cstheme="minorHAnsi"/>
          <w:color w:val="auto"/>
          <w:sz w:val="22"/>
          <w:szCs w:val="22"/>
        </w:rPr>
      </w:pP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43012B">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43012B">
        <w:rPr>
          <w:rFonts w:asciiTheme="minorHAnsi" w:hAnsiTheme="minorHAnsi" w:cstheme="minorHAnsi"/>
          <w:color w:val="auto"/>
          <w:sz w:val="22"/>
          <w:szCs w:val="22"/>
        </w:rPr>
        <w:t>;</w:t>
      </w:r>
    </w:p>
    <w:p w14:paraId="2AE53B5B" w14:textId="1F04041B" w:rsidR="00172726" w:rsidRPr="0043012B" w:rsidRDefault="003E6221" w:rsidP="00A917C0">
      <w:pPr>
        <w:pStyle w:val="Nivel3"/>
        <w:numPr>
          <w:ilvl w:val="0"/>
          <w:numId w:val="30"/>
        </w:numPr>
        <w:spacing w:line="240" w:lineRule="auto"/>
        <w:ind w:left="0" w:firstLine="0"/>
        <w:rPr>
          <w:rFonts w:asciiTheme="minorHAnsi" w:hAnsiTheme="minorHAnsi" w:cstheme="minorHAnsi"/>
          <w:color w:val="auto"/>
          <w:sz w:val="22"/>
          <w:szCs w:val="22"/>
        </w:rPr>
      </w:pP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43012B" w:rsidRDefault="003E6221" w:rsidP="003E6221">
      <w:pPr>
        <w:pStyle w:val="Nivel2"/>
        <w:numPr>
          <w:ilvl w:val="1"/>
          <w:numId w:val="0"/>
        </w:numPr>
        <w:spacing w:line="240" w:lineRule="auto"/>
        <w:rPr>
          <w:rFonts w:asciiTheme="minorHAnsi" w:hAnsiTheme="minorHAnsi" w:cstheme="minorHAnsi"/>
          <w:color w:val="auto"/>
          <w:sz w:val="22"/>
          <w:szCs w:val="22"/>
        </w:rPr>
      </w:pPr>
      <w:r w:rsidRPr="0043012B">
        <w:rPr>
          <w:rFonts w:asciiTheme="minorHAnsi" w:hAnsiTheme="minorHAnsi" w:cstheme="minorHAnsi"/>
          <w:b/>
          <w:bCs/>
          <w:color w:val="auto"/>
          <w:sz w:val="22"/>
          <w:szCs w:val="22"/>
        </w:rPr>
        <w:t>8.3.2.</w:t>
      </w: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O licitante organizado em cooperativa deverá declarar, ainda, em campo próprio do sistema e</w:t>
      </w:r>
      <w:r w:rsidRPr="0043012B">
        <w:rPr>
          <w:rFonts w:asciiTheme="minorHAnsi" w:hAnsiTheme="minorHAnsi" w:cstheme="minorHAnsi"/>
          <w:color w:val="auto"/>
          <w:sz w:val="22"/>
          <w:szCs w:val="22"/>
        </w:rPr>
        <w:t>le</w:t>
      </w:r>
      <w:r w:rsidR="00172726" w:rsidRPr="0043012B">
        <w:rPr>
          <w:rFonts w:asciiTheme="minorHAnsi" w:hAnsiTheme="minorHAnsi" w:cstheme="minorHAnsi"/>
          <w:color w:val="auto"/>
          <w:sz w:val="22"/>
          <w:szCs w:val="22"/>
        </w:rPr>
        <w:t xml:space="preserve">trônico, que cumpre os requisitos estabelecidos no </w:t>
      </w:r>
      <w:hyperlink r:id="rId21" w:anchor="art16">
        <w:r w:rsidR="00172726" w:rsidRPr="0043012B">
          <w:rPr>
            <w:rStyle w:val="Hyperlink"/>
            <w:rFonts w:asciiTheme="minorHAnsi" w:hAnsiTheme="minorHAnsi" w:cstheme="minorHAnsi"/>
            <w:color w:val="auto"/>
            <w:sz w:val="22"/>
            <w:szCs w:val="22"/>
            <w:u w:val="none"/>
          </w:rPr>
          <w:t>artigo 16 da Lei nº 14.133, de 2021</w:t>
        </w:r>
      </w:hyperlink>
      <w:r w:rsidR="00172726" w:rsidRPr="0043012B">
        <w:rPr>
          <w:rFonts w:asciiTheme="minorHAnsi" w:hAnsiTheme="minorHAnsi" w:cstheme="minorHAnsi"/>
          <w:color w:val="auto"/>
          <w:sz w:val="22"/>
          <w:szCs w:val="22"/>
        </w:rPr>
        <w:t>.</w:t>
      </w:r>
    </w:p>
    <w:p w14:paraId="519E29C7" w14:textId="07086D7E" w:rsidR="00172726" w:rsidRPr="0043012B" w:rsidRDefault="003E6221" w:rsidP="003E6221">
      <w:pPr>
        <w:pStyle w:val="Nivel2"/>
        <w:numPr>
          <w:ilvl w:val="1"/>
          <w:numId w:val="0"/>
        </w:numPr>
        <w:spacing w:line="240" w:lineRule="auto"/>
        <w:rPr>
          <w:rFonts w:asciiTheme="minorHAnsi" w:hAnsiTheme="minorHAnsi" w:cstheme="minorHAnsi"/>
          <w:color w:val="auto"/>
          <w:sz w:val="22"/>
          <w:szCs w:val="22"/>
        </w:rPr>
      </w:pPr>
      <w:bookmarkStart w:id="2" w:name="_Ref117000019"/>
      <w:r w:rsidRPr="0043012B">
        <w:rPr>
          <w:rFonts w:asciiTheme="minorHAnsi" w:hAnsiTheme="minorHAnsi" w:cstheme="minorHAnsi"/>
          <w:b/>
          <w:bCs/>
          <w:color w:val="auto"/>
          <w:sz w:val="22"/>
          <w:szCs w:val="22"/>
        </w:rPr>
        <w:t>8.3.3.</w:t>
      </w: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43012B">
          <w:rPr>
            <w:rStyle w:val="Hyperlink"/>
            <w:rFonts w:asciiTheme="minorHAnsi" w:hAnsiTheme="minorHAnsi" w:cstheme="minorHAnsi"/>
            <w:color w:val="auto"/>
            <w:sz w:val="22"/>
            <w:szCs w:val="22"/>
            <w:u w:val="none"/>
          </w:rPr>
          <w:t>artigo 3° da Lei Complementar nº 123, de 2006</w:t>
        </w:r>
      </w:hyperlink>
      <w:r w:rsidR="00172726" w:rsidRPr="0043012B">
        <w:rPr>
          <w:rFonts w:asciiTheme="minorHAnsi" w:hAnsiTheme="minorHAnsi" w:cstheme="minorHAnsi"/>
          <w:color w:val="auto"/>
          <w:sz w:val="22"/>
          <w:szCs w:val="22"/>
        </w:rPr>
        <w:t xml:space="preserve">, estando apto a usufruir do tratamento favorecido estabelecido em seus </w:t>
      </w:r>
      <w:bookmarkEnd w:id="2"/>
      <w:r w:rsidR="00172726" w:rsidRPr="0043012B">
        <w:fldChar w:fldCharType="begin"/>
      </w:r>
      <w:r w:rsidR="00172726" w:rsidRPr="0043012B">
        <w:rPr>
          <w:rFonts w:asciiTheme="minorHAnsi" w:hAnsiTheme="minorHAnsi" w:cstheme="minorHAnsi"/>
          <w:color w:val="auto"/>
          <w:sz w:val="22"/>
          <w:szCs w:val="22"/>
        </w:rPr>
        <w:instrText>HYPERLINK "https://www.planalto.gov.br/ccivil_03/leis/lcp/lcp123.htm" \l "art42"</w:instrText>
      </w:r>
      <w:r w:rsidR="00172726" w:rsidRPr="0043012B">
        <w:fldChar w:fldCharType="separate"/>
      </w:r>
      <w:proofErr w:type="spellStart"/>
      <w:r w:rsidR="00172726" w:rsidRPr="0043012B">
        <w:rPr>
          <w:rStyle w:val="Hyperlink"/>
          <w:rFonts w:asciiTheme="minorHAnsi" w:hAnsiTheme="minorHAnsi" w:cstheme="minorHAnsi"/>
          <w:color w:val="auto"/>
          <w:sz w:val="22"/>
          <w:szCs w:val="22"/>
          <w:u w:val="none"/>
        </w:rPr>
        <w:t>arts</w:t>
      </w:r>
      <w:proofErr w:type="spellEnd"/>
      <w:r w:rsidR="00172726" w:rsidRPr="0043012B">
        <w:rPr>
          <w:rStyle w:val="Hyperlink"/>
          <w:rFonts w:asciiTheme="minorHAnsi" w:hAnsiTheme="minorHAnsi" w:cstheme="minorHAnsi"/>
          <w:color w:val="auto"/>
          <w:sz w:val="22"/>
          <w:szCs w:val="22"/>
          <w:u w:val="none"/>
        </w:rPr>
        <w:t>. 42 a 49</w:t>
      </w:r>
      <w:r w:rsidR="00172726" w:rsidRPr="0043012B">
        <w:rPr>
          <w:rStyle w:val="Hyperlink"/>
          <w:rFonts w:asciiTheme="minorHAnsi" w:hAnsiTheme="minorHAnsi" w:cstheme="minorHAnsi"/>
          <w:color w:val="auto"/>
          <w:sz w:val="22"/>
          <w:szCs w:val="22"/>
          <w:u w:val="none"/>
        </w:rPr>
        <w:fldChar w:fldCharType="end"/>
      </w:r>
      <w:r w:rsidR="00172726" w:rsidRPr="0043012B">
        <w:rPr>
          <w:rFonts w:asciiTheme="minorHAnsi" w:hAnsiTheme="minorHAnsi" w:cstheme="minorHAnsi"/>
          <w:color w:val="auto"/>
          <w:sz w:val="22"/>
          <w:szCs w:val="22"/>
        </w:rPr>
        <w:t xml:space="preserve">, observado o disposto nos </w:t>
      </w:r>
      <w:hyperlink r:id="rId23" w:anchor="art4§1">
        <w:r w:rsidR="00172726" w:rsidRPr="0043012B">
          <w:rPr>
            <w:rStyle w:val="Hyperlink"/>
            <w:rFonts w:asciiTheme="minorHAnsi" w:hAnsiTheme="minorHAnsi" w:cstheme="minorHAnsi"/>
            <w:color w:val="auto"/>
            <w:sz w:val="22"/>
            <w:szCs w:val="22"/>
            <w:u w:val="none"/>
          </w:rPr>
          <w:t>§§ 1º ao 3º do art. 4º, da Lei n.º 14.133, de 2021.</w:t>
        </w:r>
      </w:hyperlink>
    </w:p>
    <w:p w14:paraId="3BB59BC6" w14:textId="1A65B55E" w:rsidR="00172726" w:rsidRPr="0043012B" w:rsidRDefault="003E6221" w:rsidP="003E6221">
      <w:pPr>
        <w:pStyle w:val="Nivel3"/>
        <w:numPr>
          <w:ilvl w:val="2"/>
          <w:numId w:val="0"/>
        </w:numPr>
        <w:spacing w:line="240" w:lineRule="auto"/>
        <w:rPr>
          <w:rFonts w:asciiTheme="minorHAnsi" w:hAnsiTheme="minorHAnsi" w:cstheme="minorHAnsi"/>
          <w:color w:val="auto"/>
          <w:sz w:val="22"/>
          <w:szCs w:val="22"/>
        </w:rPr>
      </w:pPr>
      <w:r w:rsidRPr="0043012B">
        <w:rPr>
          <w:rFonts w:asciiTheme="minorHAnsi" w:hAnsiTheme="minorHAnsi" w:cstheme="minorHAnsi"/>
          <w:b/>
          <w:bCs/>
          <w:color w:val="auto"/>
          <w:sz w:val="22"/>
          <w:szCs w:val="22"/>
        </w:rPr>
        <w:t>8.3.3.1.</w:t>
      </w:r>
      <w:r w:rsidR="00484321">
        <w:rPr>
          <w:rFonts w:asciiTheme="minorHAnsi" w:hAnsiTheme="minorHAnsi" w:cstheme="minorHAnsi"/>
          <w:b/>
          <w:bCs/>
          <w:color w:val="auto"/>
          <w:sz w:val="22"/>
          <w:szCs w:val="22"/>
        </w:rPr>
        <w:t xml:space="preserve"> </w:t>
      </w:r>
      <w:r w:rsidR="00484321">
        <w:rPr>
          <w:rFonts w:asciiTheme="minorHAnsi" w:hAnsiTheme="minorHAnsi" w:cstheme="minorHAnsi"/>
          <w:color w:val="auto"/>
          <w:sz w:val="22"/>
          <w:szCs w:val="22"/>
        </w:rPr>
        <w:t>E</w:t>
      </w:r>
      <w:r w:rsidR="00484321" w:rsidRPr="00484321">
        <w:rPr>
          <w:rFonts w:asciiTheme="minorHAnsi" w:hAnsiTheme="minorHAnsi" w:cstheme="minorHAnsi"/>
          <w:color w:val="auto"/>
          <w:sz w:val="22"/>
          <w:szCs w:val="22"/>
        </w:rPr>
        <w:t>m caso de</w:t>
      </w:r>
      <w:r w:rsidR="00172726" w:rsidRPr="00484321">
        <w:rPr>
          <w:rFonts w:asciiTheme="minorHAnsi" w:hAnsiTheme="minorHAnsi" w:cstheme="minorHAnsi"/>
          <w:color w:val="auto"/>
          <w:sz w:val="22"/>
          <w:szCs w:val="22"/>
        </w:rPr>
        <w:t xml:space="preserve"> ite</w:t>
      </w:r>
      <w:r w:rsidR="00484321">
        <w:rPr>
          <w:rFonts w:asciiTheme="minorHAnsi" w:hAnsiTheme="minorHAnsi" w:cstheme="minorHAnsi"/>
          <w:color w:val="auto"/>
          <w:sz w:val="22"/>
          <w:szCs w:val="22"/>
        </w:rPr>
        <w:t>ns</w:t>
      </w:r>
      <w:r w:rsidR="00172726" w:rsidRPr="0043012B">
        <w:rPr>
          <w:rFonts w:asciiTheme="minorHAnsi" w:hAnsiTheme="minorHAnsi" w:cstheme="minorHAnsi"/>
          <w:color w:val="auto"/>
          <w:sz w:val="22"/>
          <w:szCs w:val="22"/>
        </w:rPr>
        <w:t xml:space="preserve"> exclusivo</w:t>
      </w:r>
      <w:r w:rsidR="00484321">
        <w:rPr>
          <w:rFonts w:asciiTheme="minorHAnsi" w:hAnsiTheme="minorHAnsi" w:cstheme="minorHAnsi"/>
          <w:color w:val="auto"/>
          <w:sz w:val="22"/>
          <w:szCs w:val="22"/>
        </w:rPr>
        <w:t>s</w:t>
      </w:r>
      <w:r w:rsidR="00172726" w:rsidRPr="0043012B">
        <w:rPr>
          <w:rFonts w:asciiTheme="minorHAnsi" w:hAnsiTheme="minorHAnsi" w:cstheme="minorHAnsi"/>
          <w:color w:val="auto"/>
          <w:sz w:val="22"/>
          <w:szCs w:val="22"/>
        </w:rPr>
        <w:t xml:space="preserve"> para participação de microempresas e empresas de pequeno porte, a assinalação do campo “não” impedirá o prosseguimento no certame, para aquele item;</w:t>
      </w:r>
    </w:p>
    <w:p w14:paraId="4125C4A9" w14:textId="0EBD5BC5" w:rsidR="00172726" w:rsidRPr="0043012B" w:rsidRDefault="003E6221" w:rsidP="003E6221">
      <w:pPr>
        <w:pStyle w:val="Nivel3"/>
        <w:numPr>
          <w:ilvl w:val="2"/>
          <w:numId w:val="0"/>
        </w:numPr>
        <w:spacing w:line="240" w:lineRule="auto"/>
        <w:rPr>
          <w:rFonts w:asciiTheme="minorHAnsi" w:hAnsiTheme="minorHAnsi" w:cstheme="minorHAnsi"/>
          <w:color w:val="auto"/>
          <w:sz w:val="22"/>
          <w:szCs w:val="22"/>
        </w:rPr>
      </w:pPr>
      <w:r w:rsidRPr="0043012B">
        <w:rPr>
          <w:rFonts w:asciiTheme="minorHAnsi" w:hAnsiTheme="minorHAnsi" w:cstheme="minorHAnsi"/>
          <w:b/>
          <w:bCs/>
          <w:color w:val="auto"/>
          <w:sz w:val="22"/>
          <w:szCs w:val="22"/>
        </w:rPr>
        <w:t>8.3.3.2.</w:t>
      </w:r>
      <w:r w:rsidRPr="0043012B">
        <w:rPr>
          <w:rFonts w:asciiTheme="minorHAnsi" w:hAnsiTheme="minorHAnsi" w:cstheme="minorHAnsi"/>
          <w:color w:val="auto"/>
          <w:sz w:val="22"/>
          <w:szCs w:val="22"/>
        </w:rPr>
        <w:t xml:space="preserve"> </w:t>
      </w:r>
      <w:r w:rsidR="00484321">
        <w:rPr>
          <w:rFonts w:asciiTheme="minorHAnsi" w:hAnsiTheme="minorHAnsi" w:cstheme="minorHAnsi"/>
          <w:color w:val="auto"/>
          <w:sz w:val="22"/>
          <w:szCs w:val="22"/>
        </w:rPr>
        <w:t>N</w:t>
      </w:r>
      <w:r w:rsidR="00172726" w:rsidRPr="0043012B">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43012B">
          <w:rPr>
            <w:rStyle w:val="Hyperlink"/>
            <w:rFonts w:asciiTheme="minorHAnsi" w:hAnsiTheme="minorHAnsi" w:cstheme="minorHAnsi"/>
            <w:color w:val="auto"/>
            <w:sz w:val="22"/>
            <w:szCs w:val="22"/>
            <w:u w:val="none"/>
          </w:rPr>
          <w:t>Lei Complementar nº 123, de 2006</w:t>
        </w:r>
      </w:hyperlink>
      <w:r w:rsidR="00172726" w:rsidRPr="0043012B">
        <w:rPr>
          <w:rFonts w:asciiTheme="minorHAnsi" w:hAnsiTheme="minorHAnsi" w:cstheme="minorHAnsi"/>
          <w:color w:val="auto"/>
          <w:sz w:val="22"/>
          <w:szCs w:val="22"/>
        </w:rPr>
        <w:t>, mesmo que microempresa, empresa de pequeno porte ou sociedade cooperativa.</w:t>
      </w:r>
    </w:p>
    <w:p w14:paraId="60F6570B" w14:textId="18407AAD" w:rsidR="00172726" w:rsidRPr="0043012B" w:rsidRDefault="003E6221" w:rsidP="003E6221">
      <w:pPr>
        <w:pStyle w:val="Nivel2"/>
        <w:numPr>
          <w:ilvl w:val="1"/>
          <w:numId w:val="0"/>
        </w:numPr>
        <w:spacing w:line="240" w:lineRule="auto"/>
        <w:rPr>
          <w:rFonts w:asciiTheme="minorHAnsi" w:hAnsiTheme="minorHAnsi" w:cstheme="minorHAnsi"/>
          <w:color w:val="auto"/>
          <w:sz w:val="22"/>
          <w:szCs w:val="22"/>
        </w:rPr>
      </w:pPr>
      <w:r w:rsidRPr="0043012B">
        <w:rPr>
          <w:rFonts w:asciiTheme="minorHAnsi" w:hAnsiTheme="minorHAnsi" w:cstheme="minorHAnsi"/>
          <w:b/>
          <w:bCs/>
          <w:color w:val="auto"/>
          <w:sz w:val="22"/>
          <w:szCs w:val="22"/>
        </w:rPr>
        <w:t>8.3.4.</w:t>
      </w: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 xml:space="preserve">A falsidade da declaração de que trata os itens </w:t>
      </w:r>
      <w:r w:rsidR="00585AAF" w:rsidRPr="0043012B">
        <w:rPr>
          <w:rFonts w:asciiTheme="minorHAnsi" w:hAnsiTheme="minorHAnsi" w:cstheme="minorHAnsi"/>
          <w:color w:val="auto"/>
          <w:sz w:val="22"/>
          <w:szCs w:val="22"/>
        </w:rPr>
        <w:t>anteriores</w:t>
      </w:r>
      <w:r w:rsidR="00172726" w:rsidRPr="0043012B">
        <w:rPr>
          <w:rFonts w:asciiTheme="minorHAnsi" w:hAnsiTheme="minorHAnsi" w:cstheme="minorHAnsi"/>
          <w:color w:val="auto"/>
          <w:sz w:val="22"/>
          <w:szCs w:val="22"/>
        </w:rPr>
        <w:t xml:space="preserve"> sujeitará o licitante às sanções previstas na </w:t>
      </w:r>
      <w:hyperlink r:id="rId25" w:history="1">
        <w:r w:rsidR="00172726" w:rsidRPr="0043012B">
          <w:rPr>
            <w:rStyle w:val="Hyperlink"/>
            <w:rFonts w:asciiTheme="minorHAnsi" w:hAnsiTheme="minorHAnsi" w:cstheme="minorHAnsi"/>
            <w:color w:val="auto"/>
            <w:sz w:val="22"/>
            <w:szCs w:val="22"/>
            <w:u w:val="none"/>
          </w:rPr>
          <w:t>Lei nº 14.133, de 2021</w:t>
        </w:r>
      </w:hyperlink>
      <w:r w:rsidR="00172726" w:rsidRPr="0043012B">
        <w:rPr>
          <w:rFonts w:asciiTheme="minorHAnsi" w:hAnsiTheme="minorHAnsi" w:cstheme="minorHAnsi"/>
          <w:color w:val="auto"/>
          <w:sz w:val="22"/>
          <w:szCs w:val="22"/>
        </w:rPr>
        <w:t>, e neste Edital.</w:t>
      </w:r>
    </w:p>
    <w:p w14:paraId="74473196" w14:textId="352F47C4" w:rsidR="00FD5853" w:rsidRPr="0043012B" w:rsidRDefault="00453815" w:rsidP="0008264F">
      <w:pPr>
        <w:pStyle w:val="Standard"/>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rPr>
        <w:lastRenderedPageBreak/>
        <w:t>8.3.</w:t>
      </w:r>
      <w:r w:rsidR="003E6221" w:rsidRPr="0043012B">
        <w:rPr>
          <w:rFonts w:asciiTheme="minorHAnsi" w:eastAsia="Arial" w:hAnsiTheme="minorHAnsi" w:cstheme="minorHAnsi"/>
          <w:b/>
          <w:bCs/>
          <w:sz w:val="22"/>
          <w:szCs w:val="22"/>
        </w:rPr>
        <w:t>5</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w:t>
      </w:r>
      <w:r w:rsidR="00506950" w:rsidRPr="0043012B">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43012B" w:rsidRDefault="00453815" w:rsidP="0008264F">
      <w:pPr>
        <w:pStyle w:val="Standard"/>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rPr>
        <w:t>8.3.</w:t>
      </w:r>
      <w:r w:rsidR="003E6221" w:rsidRPr="0043012B">
        <w:rPr>
          <w:rFonts w:asciiTheme="minorHAnsi" w:eastAsia="Arial" w:hAnsiTheme="minorHAnsi" w:cstheme="minorHAnsi"/>
          <w:b/>
          <w:bCs/>
          <w:sz w:val="22"/>
          <w:szCs w:val="22"/>
        </w:rPr>
        <w:t>5</w:t>
      </w:r>
      <w:r w:rsidR="00506950" w:rsidRPr="0043012B">
        <w:rPr>
          <w:rFonts w:asciiTheme="minorHAnsi" w:eastAsia="Arial" w:hAnsiTheme="minorHAnsi" w:cstheme="minorHAnsi"/>
          <w:b/>
          <w:bCs/>
          <w:sz w:val="22"/>
          <w:szCs w:val="22"/>
        </w:rPr>
        <w:t>.1</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w:t>
      </w:r>
      <w:r w:rsidR="00506950" w:rsidRPr="0043012B">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43012B" w:rsidRDefault="00453815"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8.3.</w:t>
      </w:r>
      <w:r w:rsidR="003E6221" w:rsidRPr="0043012B">
        <w:rPr>
          <w:rFonts w:asciiTheme="minorHAnsi" w:hAnsiTheme="minorHAnsi" w:cstheme="minorHAnsi"/>
          <w:b/>
          <w:bCs/>
          <w:sz w:val="22"/>
          <w:szCs w:val="22"/>
        </w:rPr>
        <w:t>6</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w:t>
      </w:r>
      <w:bookmarkStart w:id="3" w:name="470471"/>
      <w:bookmarkEnd w:id="3"/>
      <w:r w:rsidR="00506950" w:rsidRPr="0043012B">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43012B" w:rsidRDefault="00453815" w:rsidP="0008264F">
      <w:pPr>
        <w:pStyle w:val="Standard"/>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8.3.</w:t>
      </w:r>
      <w:r w:rsidR="003E6221" w:rsidRPr="0043012B">
        <w:rPr>
          <w:rFonts w:asciiTheme="minorHAnsi" w:hAnsiTheme="minorHAnsi" w:cstheme="minorHAnsi"/>
          <w:b/>
          <w:bCs/>
          <w:sz w:val="22"/>
          <w:szCs w:val="22"/>
        </w:rPr>
        <w:t>7</w:t>
      </w:r>
      <w:r w:rsidR="00AC6F66" w:rsidRPr="0043012B">
        <w:rPr>
          <w:rFonts w:asciiTheme="minorHAnsi" w:hAnsiTheme="minorHAnsi" w:cstheme="minorHAnsi"/>
          <w:b/>
          <w:bCs/>
          <w:sz w:val="22"/>
          <w:szCs w:val="22"/>
        </w:rPr>
        <w:t>.</w:t>
      </w:r>
      <w:r w:rsidR="009C26C7" w:rsidRPr="0043012B">
        <w:rPr>
          <w:rFonts w:asciiTheme="minorHAnsi" w:hAnsiTheme="minorHAnsi" w:cstheme="minorHAnsi"/>
          <w:sz w:val="22"/>
          <w:szCs w:val="22"/>
        </w:rPr>
        <w:t xml:space="preserve"> O(a) Pregoeiro(a)</w:t>
      </w:r>
      <w:r w:rsidR="00506950" w:rsidRPr="0043012B">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43012B" w:rsidRDefault="00974D37" w:rsidP="0008264F">
      <w:pPr>
        <w:pStyle w:val="Standard"/>
        <w:spacing w:before="120" w:after="120"/>
        <w:jc w:val="both"/>
        <w:textAlignment w:val="auto"/>
        <w:rPr>
          <w:rFonts w:asciiTheme="minorHAnsi" w:eastAsia="Arial" w:hAnsiTheme="minorHAnsi" w:cstheme="minorHAnsi"/>
          <w:b/>
          <w:bCs/>
          <w:sz w:val="22"/>
          <w:szCs w:val="22"/>
          <w:shd w:val="clear" w:color="auto" w:fill="FFFFFF"/>
        </w:rPr>
      </w:pPr>
      <w:r w:rsidRPr="0043012B">
        <w:rPr>
          <w:rFonts w:asciiTheme="minorHAnsi" w:eastAsia="Arial" w:hAnsiTheme="minorHAnsi" w:cstheme="minorHAnsi"/>
          <w:b/>
          <w:bCs/>
          <w:sz w:val="22"/>
          <w:szCs w:val="22"/>
          <w:shd w:val="clear" w:color="auto" w:fill="FFFFFF"/>
        </w:rPr>
        <w:t>8.</w:t>
      </w:r>
      <w:r w:rsidR="00506950" w:rsidRPr="0043012B">
        <w:rPr>
          <w:rFonts w:asciiTheme="minorHAnsi" w:eastAsia="Arial" w:hAnsiTheme="minorHAnsi" w:cstheme="minorHAnsi"/>
          <w:b/>
          <w:bCs/>
          <w:sz w:val="22"/>
          <w:szCs w:val="22"/>
          <w:shd w:val="clear" w:color="auto" w:fill="FFFFFF"/>
        </w:rPr>
        <w:t>4. DO PREENCHIMENTO DA PROPOSTA</w:t>
      </w:r>
    </w:p>
    <w:p w14:paraId="7207E48B" w14:textId="0E28E329" w:rsidR="00FD5853" w:rsidRPr="0043012B" w:rsidRDefault="00453815"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8.4.1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licitante deverá enviar sua proposta mediante o</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eastAsia="Arial" w:hAnsiTheme="minorHAnsi" w:cstheme="minorHAnsi"/>
          <w:sz w:val="22"/>
          <w:szCs w:val="22"/>
          <w:shd w:val="clear" w:color="auto" w:fill="FFFFFF"/>
        </w:rPr>
        <w:t>p</w:t>
      </w:r>
      <w:r w:rsidR="00506950" w:rsidRPr="0043012B">
        <w:rPr>
          <w:rFonts w:asciiTheme="minorHAnsi" w:hAnsiTheme="minorHAnsi" w:cstheme="minorHAnsi"/>
          <w:sz w:val="22"/>
          <w:szCs w:val="22"/>
        </w:rPr>
        <w:t>reenchimento, no sistema eletrônico, dos seguintes campos:</w:t>
      </w:r>
    </w:p>
    <w:p w14:paraId="4904E024" w14:textId="77777777" w:rsidR="00CE03E9" w:rsidRPr="0043012B" w:rsidRDefault="00CE03E9" w:rsidP="0008264F">
      <w:pPr>
        <w:pStyle w:val="Standard"/>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 xml:space="preserve">I) </w:t>
      </w:r>
      <w:r w:rsidR="00506950" w:rsidRPr="0043012B">
        <w:rPr>
          <w:rFonts w:asciiTheme="minorHAnsi" w:hAnsiTheme="minorHAnsi" w:cstheme="minorHAnsi"/>
          <w:sz w:val="22"/>
          <w:szCs w:val="22"/>
        </w:rPr>
        <w:t>Valor unitário e total do item</w:t>
      </w:r>
      <w:r w:rsidR="007D28F8" w:rsidRPr="0043012B">
        <w:rPr>
          <w:rFonts w:asciiTheme="minorHAnsi" w:hAnsiTheme="minorHAnsi" w:cstheme="minorHAnsi"/>
          <w:sz w:val="22"/>
          <w:szCs w:val="22"/>
        </w:rPr>
        <w:t>;</w:t>
      </w:r>
    </w:p>
    <w:p w14:paraId="6F173EBF" w14:textId="4E1A01A8" w:rsidR="00FD5853" w:rsidRPr="0043012B" w:rsidRDefault="00CE03E9" w:rsidP="0008264F">
      <w:pPr>
        <w:pStyle w:val="Standard"/>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II)</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Marca;</w:t>
      </w:r>
    </w:p>
    <w:p w14:paraId="69CF14BA" w14:textId="248C387B" w:rsidR="00FD5853" w:rsidRPr="0043012B" w:rsidRDefault="00CE03E9" w:rsidP="00A917C0">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Fabricante;</w:t>
      </w:r>
    </w:p>
    <w:p w14:paraId="485B20C6" w14:textId="003CAD58" w:rsidR="00FD5853" w:rsidRPr="0043012B" w:rsidRDefault="00CE03E9" w:rsidP="00A917C0">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Descrição detalhada do objeto, contendo as informações similares à especificação do Termo de Referência</w:t>
      </w:r>
      <w:r w:rsidR="009C26C7" w:rsidRPr="0043012B">
        <w:rPr>
          <w:rFonts w:asciiTheme="minorHAnsi" w:hAnsiTheme="minorHAnsi" w:cstheme="minorHAnsi"/>
          <w:sz w:val="22"/>
          <w:szCs w:val="22"/>
        </w:rPr>
        <w:t xml:space="preserve"> e</w:t>
      </w:r>
      <w:r w:rsidR="00506950" w:rsidRPr="0043012B">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8.4.2</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Todas as especificações do objeto contidas na proposta vinculam o </w:t>
      </w:r>
      <w:r w:rsidR="00F4257C" w:rsidRPr="0043012B">
        <w:rPr>
          <w:rFonts w:asciiTheme="minorHAnsi" w:hAnsiTheme="minorHAnsi" w:cstheme="minorHAnsi"/>
          <w:iCs/>
          <w:sz w:val="22"/>
          <w:szCs w:val="22"/>
        </w:rPr>
        <w:t>Contratado</w:t>
      </w:r>
      <w:r w:rsidR="00506950" w:rsidRPr="0043012B">
        <w:rPr>
          <w:rFonts w:asciiTheme="minorHAnsi" w:hAnsiTheme="minorHAnsi" w:cstheme="minorHAnsi"/>
          <w:iCs/>
          <w:sz w:val="22"/>
          <w:szCs w:val="22"/>
        </w:rPr>
        <w:t>.</w:t>
      </w:r>
    </w:p>
    <w:p w14:paraId="5E045131" w14:textId="661C938C"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8.4.3</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Nos valores propostos</w:t>
      </w:r>
      <w:r w:rsidR="009C26C7" w:rsidRPr="0043012B">
        <w:rPr>
          <w:rFonts w:asciiTheme="minorHAnsi" w:hAnsiTheme="minorHAnsi" w:cstheme="minorHAnsi"/>
          <w:iCs/>
          <w:sz w:val="22"/>
          <w:szCs w:val="22"/>
        </w:rPr>
        <w:t xml:space="preserve">, devem estar </w:t>
      </w:r>
      <w:r w:rsidR="00506950" w:rsidRPr="0043012B">
        <w:rPr>
          <w:rFonts w:asciiTheme="minorHAnsi" w:hAnsiTheme="minorHAnsi" w:cstheme="minorHAnsi"/>
          <w:iCs/>
          <w:sz w:val="22"/>
          <w:szCs w:val="22"/>
        </w:rPr>
        <w:t>inclusos todos os custos operacionais, encargos trabalhistas, tributários,</w:t>
      </w:r>
      <w:r w:rsidR="009C26C7" w:rsidRPr="0043012B">
        <w:rPr>
          <w:rFonts w:asciiTheme="minorHAnsi" w:hAnsiTheme="minorHAnsi" w:cstheme="minorHAnsi"/>
          <w:iCs/>
          <w:sz w:val="22"/>
          <w:szCs w:val="22"/>
        </w:rPr>
        <w:t xml:space="preserve"> previdenciários, </w:t>
      </w:r>
      <w:r w:rsidR="00506950" w:rsidRPr="0043012B">
        <w:rPr>
          <w:rFonts w:asciiTheme="minorHAnsi" w:hAnsiTheme="minorHAnsi" w:cstheme="minorHAnsi"/>
          <w:iCs/>
          <w:sz w:val="22"/>
          <w:szCs w:val="22"/>
        </w:rPr>
        <w:t>comerciais e quaisquer outros que incidam direta ou indiretamente no fornecimento dos bens.</w:t>
      </w:r>
    </w:p>
    <w:p w14:paraId="66AB9D70" w14:textId="715544FD"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8.4.4</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8.4.5</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O prazo de validade da proposta não será inferior a </w:t>
      </w:r>
      <w:r w:rsidR="007D28F8" w:rsidRPr="0043012B">
        <w:rPr>
          <w:rFonts w:asciiTheme="minorHAnsi" w:hAnsiTheme="minorHAnsi" w:cstheme="minorHAnsi"/>
          <w:iCs/>
          <w:sz w:val="22"/>
          <w:szCs w:val="22"/>
        </w:rPr>
        <w:t xml:space="preserve">60 (sessenta) </w:t>
      </w:r>
      <w:r w:rsidR="00506950" w:rsidRPr="0043012B">
        <w:rPr>
          <w:rFonts w:asciiTheme="minorHAnsi" w:hAnsiTheme="minorHAnsi" w:cstheme="minorHAnsi"/>
          <w:bCs/>
          <w:iCs/>
          <w:sz w:val="22"/>
          <w:szCs w:val="22"/>
        </w:rPr>
        <w:t>dias</w:t>
      </w:r>
      <w:r w:rsidR="00506950" w:rsidRPr="0043012B">
        <w:rPr>
          <w:rFonts w:asciiTheme="minorHAnsi" w:hAnsiTheme="minorHAnsi" w:cstheme="minorHAnsi"/>
          <w:iCs/>
          <w:sz w:val="22"/>
          <w:szCs w:val="22"/>
        </w:rPr>
        <w:t>, a contar da data de sua apresentação.</w:t>
      </w:r>
    </w:p>
    <w:p w14:paraId="486B6326" w14:textId="327BDE03"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8.4.6</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43012B" w:rsidRDefault="00974D37" w:rsidP="0008264F">
      <w:pPr>
        <w:pStyle w:val="Nivel01"/>
        <w:spacing w:before="120" w:after="120"/>
        <w:outlineLvl w:val="9"/>
        <w:rPr>
          <w:rFonts w:asciiTheme="minorHAnsi" w:hAnsiTheme="minorHAnsi" w:cstheme="minorHAnsi"/>
          <w:color w:val="auto"/>
          <w:sz w:val="22"/>
          <w:szCs w:val="22"/>
        </w:rPr>
      </w:pPr>
      <w:r w:rsidRPr="0043012B">
        <w:rPr>
          <w:rFonts w:asciiTheme="minorHAnsi" w:eastAsia="MS Gothic" w:hAnsiTheme="minorHAnsi" w:cstheme="minorHAnsi"/>
          <w:color w:val="auto"/>
          <w:sz w:val="22"/>
          <w:szCs w:val="22"/>
        </w:rPr>
        <w:t>8.</w:t>
      </w:r>
      <w:r w:rsidR="00506950" w:rsidRPr="0043012B">
        <w:rPr>
          <w:rFonts w:asciiTheme="minorHAnsi" w:eastAsia="MS Gothic" w:hAnsiTheme="minorHAnsi" w:cstheme="minorHAnsi"/>
          <w:color w:val="auto"/>
          <w:sz w:val="22"/>
          <w:szCs w:val="22"/>
        </w:rPr>
        <w:t>5</w:t>
      </w:r>
      <w:r w:rsidR="00506950" w:rsidRPr="0043012B">
        <w:rPr>
          <w:rFonts w:asciiTheme="minorHAnsi" w:hAnsiTheme="minorHAnsi" w:cstheme="minorHAnsi"/>
          <w:color w:val="auto"/>
          <w:sz w:val="22"/>
          <w:szCs w:val="22"/>
        </w:rPr>
        <w:t>. DA ABERTURA DA SESSÃO, CLASSIFICAÇÃO DAS PROPOSTAS E FORMULAÇÃO DE LANCES</w:t>
      </w:r>
    </w:p>
    <w:p w14:paraId="6EFA34F3" w14:textId="5500D70E"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8.5.1</w:t>
      </w:r>
      <w:r w:rsidR="00AC6F66" w:rsidRPr="0043012B">
        <w:rPr>
          <w:rFonts w:asciiTheme="minorHAnsi" w:hAnsiTheme="minorHAnsi" w:cstheme="minorHAnsi"/>
          <w:b/>
          <w:bCs/>
          <w:sz w:val="22"/>
          <w:szCs w:val="22"/>
          <w:lang w:eastAsia="en-US"/>
        </w:rPr>
        <w:t>.</w:t>
      </w:r>
      <w:r w:rsidR="00784CC3"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lang w:eastAsia="en-US"/>
        </w:rPr>
        <w:t xml:space="preserve">A </w:t>
      </w:r>
      <w:r w:rsidR="00506950" w:rsidRPr="0043012B">
        <w:rPr>
          <w:rFonts w:asciiTheme="minorHAnsi" w:hAnsiTheme="minorHAnsi" w:cstheme="minorHAnsi"/>
          <w:sz w:val="22"/>
          <w:szCs w:val="22"/>
        </w:rPr>
        <w:t>abertura</w:t>
      </w:r>
      <w:r w:rsidR="00506950" w:rsidRPr="0043012B">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lang w:eastAsia="en-US"/>
        </w:rPr>
        <w:t>8.</w:t>
      </w:r>
      <w:r w:rsidR="00743BFB"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AC6F66" w:rsidRPr="0043012B">
        <w:rPr>
          <w:rFonts w:asciiTheme="minorHAnsi" w:hAnsiTheme="minorHAnsi" w:cstheme="minorHAnsi"/>
          <w:b/>
          <w:bCs/>
          <w:sz w:val="22"/>
          <w:szCs w:val="22"/>
          <w:lang w:eastAsia="en-US"/>
        </w:rPr>
        <w:t>.</w:t>
      </w:r>
      <w:r w:rsidR="00784CC3"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lang w:eastAsia="en-US"/>
        </w:rPr>
        <w:t>O(a)</w:t>
      </w:r>
      <w:r w:rsidR="00506950" w:rsidRPr="0043012B">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43012B" w:rsidRDefault="00453815" w:rsidP="0008264F">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743BFB"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784CC3" w:rsidRPr="0043012B">
        <w:rPr>
          <w:rFonts w:asciiTheme="minorHAnsi" w:hAnsiTheme="minorHAnsi" w:cstheme="minorHAnsi"/>
          <w:b/>
          <w:bCs/>
          <w:sz w:val="22"/>
          <w:szCs w:val="22"/>
          <w:lang w:eastAsia="en-US"/>
        </w:rPr>
        <w:t>.1</w:t>
      </w:r>
      <w:r w:rsidR="00AC6F66"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lang w:eastAsia="en-US"/>
        </w:rPr>
        <w:t>Também ser</w:t>
      </w:r>
      <w:r w:rsidR="00784CC3" w:rsidRPr="0043012B">
        <w:rPr>
          <w:rFonts w:asciiTheme="minorHAnsi" w:hAnsiTheme="minorHAnsi" w:cstheme="minorHAnsi"/>
          <w:sz w:val="22"/>
          <w:szCs w:val="22"/>
          <w:lang w:eastAsia="en-US"/>
        </w:rPr>
        <w:t>ão</w:t>
      </w:r>
      <w:r w:rsidR="00506950" w:rsidRPr="0043012B">
        <w:rPr>
          <w:rFonts w:asciiTheme="minorHAnsi" w:hAnsiTheme="minorHAnsi" w:cstheme="minorHAnsi"/>
          <w:sz w:val="22"/>
          <w:szCs w:val="22"/>
          <w:lang w:eastAsia="en-US"/>
        </w:rPr>
        <w:t xml:space="preserve"> desclassificada</w:t>
      </w:r>
      <w:r w:rsidR="00784CC3" w:rsidRPr="0043012B">
        <w:rPr>
          <w:rFonts w:asciiTheme="minorHAnsi" w:hAnsiTheme="minorHAnsi" w:cstheme="minorHAnsi"/>
          <w:sz w:val="22"/>
          <w:szCs w:val="22"/>
          <w:lang w:eastAsia="en-US"/>
        </w:rPr>
        <w:t>s</w:t>
      </w:r>
      <w:r w:rsidR="00506950" w:rsidRPr="0043012B">
        <w:rPr>
          <w:rFonts w:asciiTheme="minorHAnsi" w:hAnsiTheme="minorHAnsi" w:cstheme="minorHAnsi"/>
          <w:sz w:val="22"/>
          <w:szCs w:val="22"/>
          <w:lang w:eastAsia="en-US"/>
        </w:rPr>
        <w:t xml:space="preserve"> a</w:t>
      </w:r>
      <w:r w:rsidR="00784CC3" w:rsidRPr="0043012B">
        <w:rPr>
          <w:rFonts w:asciiTheme="minorHAnsi" w:hAnsiTheme="minorHAnsi" w:cstheme="minorHAnsi"/>
          <w:sz w:val="22"/>
          <w:szCs w:val="22"/>
          <w:lang w:eastAsia="en-US"/>
        </w:rPr>
        <w:t>s</w:t>
      </w:r>
      <w:r w:rsidR="00506950" w:rsidRPr="0043012B">
        <w:rPr>
          <w:rFonts w:asciiTheme="minorHAnsi" w:hAnsiTheme="minorHAnsi" w:cstheme="minorHAnsi"/>
          <w:sz w:val="22"/>
          <w:szCs w:val="22"/>
          <w:lang w:eastAsia="en-US"/>
        </w:rPr>
        <w:t xml:space="preserve"> proposta</w:t>
      </w:r>
      <w:r w:rsidR="00784CC3" w:rsidRPr="0043012B">
        <w:rPr>
          <w:rFonts w:asciiTheme="minorHAnsi" w:hAnsiTheme="minorHAnsi" w:cstheme="minorHAnsi"/>
          <w:sz w:val="22"/>
          <w:szCs w:val="22"/>
          <w:lang w:eastAsia="en-US"/>
        </w:rPr>
        <w:t>s</w:t>
      </w:r>
      <w:r w:rsidR="00506950" w:rsidRPr="0043012B">
        <w:rPr>
          <w:rFonts w:asciiTheme="minorHAnsi" w:hAnsiTheme="minorHAnsi" w:cstheme="minorHAnsi"/>
          <w:sz w:val="22"/>
          <w:szCs w:val="22"/>
          <w:lang w:eastAsia="en-US"/>
        </w:rPr>
        <w:t xml:space="preserve"> que identifique</w:t>
      </w:r>
      <w:r w:rsidR="00784CC3" w:rsidRPr="0043012B">
        <w:rPr>
          <w:rFonts w:asciiTheme="minorHAnsi" w:hAnsiTheme="minorHAnsi" w:cstheme="minorHAnsi"/>
          <w:sz w:val="22"/>
          <w:szCs w:val="22"/>
          <w:lang w:eastAsia="en-US"/>
        </w:rPr>
        <w:t>m</w:t>
      </w:r>
      <w:r w:rsidR="00506950" w:rsidRPr="0043012B">
        <w:rPr>
          <w:rFonts w:asciiTheme="minorHAnsi" w:hAnsiTheme="minorHAnsi" w:cstheme="minorHAnsi"/>
          <w:sz w:val="22"/>
          <w:szCs w:val="22"/>
          <w:lang w:eastAsia="en-US"/>
        </w:rPr>
        <w:t xml:space="preserve"> o licitante.</w:t>
      </w:r>
    </w:p>
    <w:p w14:paraId="7473B6C8" w14:textId="6EB16205" w:rsidR="00FD5853" w:rsidRPr="0043012B" w:rsidRDefault="00453815" w:rsidP="0008264F">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lang w:eastAsia="en-US"/>
        </w:rPr>
        <w:t>8.</w:t>
      </w:r>
      <w:r w:rsidR="00743BFB"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506950" w:rsidRPr="0043012B">
        <w:rPr>
          <w:rFonts w:asciiTheme="minorHAnsi" w:hAnsiTheme="minorHAnsi" w:cstheme="minorHAnsi"/>
          <w:b/>
          <w:bCs/>
          <w:sz w:val="22"/>
          <w:szCs w:val="22"/>
          <w:lang w:eastAsia="en-US"/>
        </w:rPr>
        <w:t>.2</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rPr>
        <w:t xml:space="preserve">A desclassificação será sempre fundamentada e </w:t>
      </w:r>
      <w:r w:rsidR="00784CC3" w:rsidRPr="0043012B">
        <w:rPr>
          <w:rFonts w:asciiTheme="minorHAnsi" w:hAnsiTheme="minorHAnsi" w:cstheme="minorHAnsi"/>
          <w:sz w:val="22"/>
          <w:szCs w:val="22"/>
        </w:rPr>
        <w:t xml:space="preserve">ficará </w:t>
      </w:r>
      <w:r w:rsidR="00506950" w:rsidRPr="0043012B">
        <w:rPr>
          <w:rFonts w:asciiTheme="minorHAnsi" w:hAnsiTheme="minorHAnsi" w:cstheme="minorHAnsi"/>
          <w:sz w:val="22"/>
          <w:szCs w:val="22"/>
        </w:rPr>
        <w:t>registrada no sistema, com acompanhamento em tempo real por todos os participantes.</w:t>
      </w:r>
    </w:p>
    <w:p w14:paraId="1638185C" w14:textId="75910A8B" w:rsidR="00FD5853" w:rsidRPr="0043012B" w:rsidRDefault="00453815" w:rsidP="0008264F">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lang w:eastAsia="en-US"/>
        </w:rPr>
        <w:t>8.</w:t>
      </w:r>
      <w:r w:rsidR="00743BFB"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506950"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lastRenderedPageBreak/>
        <w:t>8.</w:t>
      </w:r>
      <w:r w:rsidR="00743BFB" w:rsidRPr="0043012B">
        <w:rPr>
          <w:rFonts w:asciiTheme="minorHAnsi" w:hAnsiTheme="minorHAnsi" w:cstheme="minorHAnsi"/>
          <w:b/>
          <w:bCs/>
          <w:sz w:val="22"/>
          <w:szCs w:val="22"/>
        </w:rPr>
        <w:t>5</w:t>
      </w:r>
      <w:r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743BFB" w:rsidRPr="0043012B">
        <w:rPr>
          <w:rFonts w:asciiTheme="minorHAnsi" w:hAnsiTheme="minorHAnsi" w:cstheme="minorHAnsi"/>
          <w:b/>
          <w:bCs/>
          <w:sz w:val="22"/>
          <w:szCs w:val="22"/>
        </w:rPr>
        <w:t>5</w:t>
      </w:r>
      <w:r w:rsidRPr="0043012B">
        <w:rPr>
          <w:rFonts w:asciiTheme="minorHAnsi" w:hAnsiTheme="minorHAnsi" w:cstheme="minorHAnsi"/>
          <w:b/>
          <w:bCs/>
          <w:sz w:val="22"/>
          <w:szCs w:val="22"/>
        </w:rPr>
        <w:t>.4</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sistema disponibilizará campo próprio para </w:t>
      </w:r>
      <w:r w:rsidR="00784CC3" w:rsidRPr="0043012B">
        <w:rPr>
          <w:rFonts w:asciiTheme="minorHAnsi" w:hAnsiTheme="minorHAnsi" w:cstheme="minorHAnsi"/>
          <w:sz w:val="22"/>
          <w:szCs w:val="22"/>
        </w:rPr>
        <w:t xml:space="preserve">a </w:t>
      </w:r>
      <w:r w:rsidR="00506950" w:rsidRPr="0043012B">
        <w:rPr>
          <w:rFonts w:asciiTheme="minorHAnsi" w:hAnsiTheme="minorHAnsi" w:cstheme="minorHAnsi"/>
          <w:sz w:val="22"/>
          <w:szCs w:val="22"/>
        </w:rPr>
        <w:t>troca de mensagens entre o(a) Pregoeiro(a) e os licitantes.</w:t>
      </w:r>
    </w:p>
    <w:p w14:paraId="6EB23BD7" w14:textId="43F896F2"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743BFB" w:rsidRPr="0043012B">
        <w:rPr>
          <w:rFonts w:asciiTheme="minorHAnsi" w:hAnsiTheme="minorHAnsi" w:cstheme="minorHAnsi"/>
          <w:b/>
          <w:bCs/>
          <w:sz w:val="22"/>
          <w:szCs w:val="22"/>
        </w:rPr>
        <w:t>5</w:t>
      </w:r>
      <w:r w:rsidRPr="0043012B">
        <w:rPr>
          <w:rFonts w:asciiTheme="minorHAnsi" w:hAnsiTheme="minorHAnsi" w:cstheme="minorHAnsi"/>
          <w:b/>
          <w:bCs/>
          <w:sz w:val="22"/>
          <w:szCs w:val="22"/>
        </w:rPr>
        <w:t>.5</w:t>
      </w:r>
      <w:r w:rsidR="00AC6F66"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 xml:space="preserve">Iniciada a etapa competitiva, os licitantes deverão encaminhar lances </w:t>
      </w:r>
      <w:r w:rsidR="00506950" w:rsidRPr="0043012B">
        <w:rPr>
          <w:rFonts w:asciiTheme="minorHAnsi" w:hAnsiTheme="minorHAnsi" w:cstheme="minorHAnsi"/>
          <w:sz w:val="22"/>
          <w:szCs w:val="22"/>
          <w:lang w:eastAsia="en-US"/>
        </w:rPr>
        <w:t>exclusivamente por meio do sistema eletrônico, sendo imediatamente</w:t>
      </w:r>
      <w:r w:rsidR="00506950" w:rsidRPr="0043012B">
        <w:rPr>
          <w:rFonts w:asciiTheme="minorHAnsi" w:hAnsiTheme="minorHAnsi" w:cstheme="minorHAnsi"/>
          <w:sz w:val="22"/>
          <w:szCs w:val="22"/>
        </w:rPr>
        <w:t xml:space="preserve"> informados do seu recebimento e do valor consignado no registro.</w:t>
      </w:r>
    </w:p>
    <w:p w14:paraId="46AEAB64" w14:textId="49ACFDE5" w:rsidR="00FD5853" w:rsidRPr="0043012B" w:rsidRDefault="00453815" w:rsidP="0008264F">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.5</w:t>
      </w:r>
      <w:r w:rsidR="00784CC3"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lance deverá ser ofertado de acordo com o critério de disputa fixado</w:t>
      </w:r>
      <w:r w:rsidR="00784CC3" w:rsidRPr="0043012B">
        <w:rPr>
          <w:rFonts w:asciiTheme="minorHAnsi" w:hAnsiTheme="minorHAnsi" w:cstheme="minorHAnsi"/>
          <w:sz w:val="22"/>
          <w:szCs w:val="22"/>
        </w:rPr>
        <w:t xml:space="preserve"> n</w:t>
      </w:r>
      <w:r w:rsidR="00506950" w:rsidRPr="0043012B">
        <w:rPr>
          <w:rFonts w:asciiTheme="minorHAnsi" w:hAnsiTheme="minorHAnsi" w:cstheme="minorHAnsi"/>
          <w:sz w:val="22"/>
          <w:szCs w:val="22"/>
        </w:rPr>
        <w:t>este Edital.</w:t>
      </w:r>
      <w:r w:rsidR="00784CC3" w:rsidRPr="0043012B">
        <w:rPr>
          <w:rFonts w:asciiTheme="minorHAnsi" w:hAnsiTheme="minorHAnsi" w:cstheme="minorHAnsi"/>
          <w:sz w:val="22"/>
          <w:szCs w:val="22"/>
        </w:rPr>
        <w:t xml:space="preserve"> </w:t>
      </w:r>
    </w:p>
    <w:p w14:paraId="35F1FC5C" w14:textId="5150447F"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.6</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.7</w:t>
      </w:r>
      <w:r w:rsidR="00AC6F66"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02F4F142" w:rsidR="00FD5853" w:rsidRPr="0043012B" w:rsidRDefault="00453815" w:rsidP="0008264F">
      <w:pPr>
        <w:pStyle w:val="PargrafodaLista"/>
        <w:spacing w:before="120" w:after="120"/>
        <w:ind w:left="0"/>
        <w:jc w:val="both"/>
        <w:textAlignment w:val="auto"/>
        <w:rPr>
          <w:rFonts w:asciiTheme="minorHAnsi" w:hAnsiTheme="minorHAnsi" w:cstheme="minorHAnsi"/>
          <w:b/>
          <w:bCs/>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.8</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8E6885">
        <w:rPr>
          <w:rFonts w:asciiTheme="minorHAnsi" w:hAnsiTheme="minorHAnsi" w:cstheme="minorHAnsi"/>
          <w:sz w:val="22"/>
          <w:szCs w:val="22"/>
        </w:rPr>
        <w:t xml:space="preserve">de </w:t>
      </w:r>
      <w:r w:rsidR="007D28F8" w:rsidRPr="008E6885">
        <w:rPr>
          <w:rFonts w:asciiTheme="minorHAnsi" w:hAnsiTheme="minorHAnsi" w:cstheme="minorHAnsi"/>
          <w:b/>
          <w:bCs/>
          <w:sz w:val="22"/>
          <w:szCs w:val="22"/>
        </w:rPr>
        <w:t xml:space="preserve">R$ </w:t>
      </w:r>
      <w:r w:rsidR="00CF0110" w:rsidRPr="008E6885">
        <w:rPr>
          <w:rFonts w:asciiTheme="minorHAnsi" w:hAnsiTheme="minorHAnsi" w:cstheme="minorHAnsi"/>
          <w:b/>
          <w:bCs/>
          <w:sz w:val="22"/>
          <w:szCs w:val="22"/>
        </w:rPr>
        <w:t>1</w:t>
      </w:r>
      <w:r w:rsidR="008C6C04" w:rsidRPr="008E6885">
        <w:rPr>
          <w:rFonts w:asciiTheme="minorHAnsi" w:hAnsiTheme="minorHAnsi" w:cstheme="minorHAnsi"/>
          <w:b/>
          <w:bCs/>
          <w:sz w:val="22"/>
          <w:szCs w:val="22"/>
        </w:rPr>
        <w:t>,0</w:t>
      </w:r>
      <w:r w:rsidR="007D1B07" w:rsidRPr="008E6885">
        <w:rPr>
          <w:rFonts w:asciiTheme="minorHAnsi" w:hAnsiTheme="minorHAnsi" w:cstheme="minorHAnsi"/>
          <w:b/>
          <w:bCs/>
          <w:sz w:val="22"/>
          <w:szCs w:val="22"/>
        </w:rPr>
        <w:t>0</w:t>
      </w:r>
      <w:r w:rsidR="007D28F8" w:rsidRPr="008E6885">
        <w:rPr>
          <w:rFonts w:asciiTheme="minorHAnsi" w:hAnsiTheme="minorHAnsi" w:cstheme="minorHAnsi"/>
          <w:b/>
          <w:bCs/>
          <w:sz w:val="22"/>
          <w:szCs w:val="22"/>
        </w:rPr>
        <w:t xml:space="preserve"> (</w:t>
      </w:r>
      <w:r w:rsidR="00CF0110" w:rsidRPr="008E6885">
        <w:rPr>
          <w:rFonts w:asciiTheme="minorHAnsi" w:hAnsiTheme="minorHAnsi" w:cstheme="minorHAnsi"/>
          <w:b/>
          <w:bCs/>
          <w:sz w:val="22"/>
          <w:szCs w:val="22"/>
        </w:rPr>
        <w:t>um</w:t>
      </w:r>
      <w:r w:rsidR="00767FE9" w:rsidRPr="008E6885">
        <w:rPr>
          <w:rFonts w:asciiTheme="minorHAnsi" w:hAnsiTheme="minorHAnsi" w:cstheme="minorHAnsi"/>
          <w:b/>
          <w:bCs/>
          <w:sz w:val="22"/>
          <w:szCs w:val="22"/>
        </w:rPr>
        <w:t xml:space="preserve"> rea</w:t>
      </w:r>
      <w:r w:rsidR="00CF0110" w:rsidRPr="008E6885">
        <w:rPr>
          <w:rFonts w:asciiTheme="minorHAnsi" w:hAnsiTheme="minorHAnsi" w:cstheme="minorHAnsi"/>
          <w:b/>
          <w:bCs/>
          <w:sz w:val="22"/>
          <w:szCs w:val="22"/>
        </w:rPr>
        <w:t>l</w:t>
      </w:r>
      <w:r w:rsidR="007D28F8" w:rsidRPr="008E6885">
        <w:rPr>
          <w:rFonts w:asciiTheme="minorHAnsi" w:hAnsiTheme="minorHAnsi" w:cstheme="minorHAnsi"/>
          <w:b/>
          <w:bCs/>
          <w:sz w:val="22"/>
          <w:szCs w:val="22"/>
        </w:rPr>
        <w:t>).</w:t>
      </w:r>
      <w:r w:rsidR="00784CC3" w:rsidRPr="0043012B">
        <w:rPr>
          <w:rFonts w:asciiTheme="minorHAnsi" w:hAnsiTheme="minorHAnsi" w:cstheme="minorHAnsi"/>
          <w:b/>
          <w:bCs/>
          <w:sz w:val="22"/>
          <w:szCs w:val="22"/>
        </w:rPr>
        <w:t xml:space="preserve"> </w:t>
      </w:r>
    </w:p>
    <w:p w14:paraId="75FAF005" w14:textId="7D6EBF9B" w:rsidR="008C6C04" w:rsidRPr="0043012B" w:rsidRDefault="008C6C04" w:rsidP="0008264F">
      <w:pPr>
        <w:pStyle w:val="Ttulo2"/>
        <w:keepNext w:val="0"/>
        <w:widowControl w:val="0"/>
        <w:autoSpaceDE w:val="0"/>
        <w:spacing w:before="120"/>
        <w:jc w:val="both"/>
        <w:rPr>
          <w:rFonts w:asciiTheme="minorHAnsi" w:hAnsiTheme="minorHAnsi" w:cstheme="minorHAnsi"/>
          <w:i w:val="0"/>
          <w:sz w:val="22"/>
          <w:szCs w:val="22"/>
        </w:rPr>
      </w:pPr>
      <w:r w:rsidRPr="0043012B">
        <w:rPr>
          <w:rFonts w:asciiTheme="minorHAnsi" w:hAnsiTheme="minorHAnsi" w:cstheme="minorHAnsi"/>
          <w:i w:val="0"/>
          <w:sz w:val="22"/>
          <w:szCs w:val="22"/>
        </w:rPr>
        <w:t>8.</w:t>
      </w:r>
      <w:r w:rsidR="00807FC4" w:rsidRPr="0043012B">
        <w:rPr>
          <w:rFonts w:asciiTheme="minorHAnsi" w:hAnsiTheme="minorHAnsi" w:cstheme="minorHAnsi"/>
          <w:i w:val="0"/>
          <w:sz w:val="22"/>
          <w:szCs w:val="22"/>
        </w:rPr>
        <w:t>5</w:t>
      </w:r>
      <w:r w:rsidR="00D847B1" w:rsidRPr="0043012B">
        <w:rPr>
          <w:rFonts w:asciiTheme="minorHAnsi" w:hAnsiTheme="minorHAnsi" w:cstheme="minorHAnsi"/>
          <w:i w:val="0"/>
          <w:sz w:val="22"/>
          <w:szCs w:val="22"/>
        </w:rPr>
        <w:t>.9</w:t>
      </w:r>
      <w:r w:rsidRPr="0043012B">
        <w:rPr>
          <w:rFonts w:asciiTheme="minorHAnsi" w:hAnsiTheme="minorHAnsi" w:cstheme="minorHAnsi"/>
          <w:i w:val="0"/>
          <w:sz w:val="22"/>
          <w:szCs w:val="22"/>
        </w:rPr>
        <w:t xml:space="preserve">. </w:t>
      </w:r>
      <w:r w:rsidRPr="0043012B">
        <w:rPr>
          <w:rFonts w:asciiTheme="minorHAnsi" w:hAnsiTheme="minorHAnsi" w:cstheme="minorHAnsi"/>
          <w:b w:val="0"/>
          <w:i w:val="0"/>
          <w:sz w:val="22"/>
          <w:szCs w:val="22"/>
        </w:rPr>
        <w:t>Será adotado para o envio de lances no pregão eletrônico o modo de disputa</w:t>
      </w:r>
      <w:r w:rsidRPr="0043012B">
        <w:rPr>
          <w:rFonts w:asciiTheme="minorHAnsi" w:hAnsiTheme="minorHAnsi" w:cstheme="minorHAnsi"/>
          <w:i w:val="0"/>
          <w:sz w:val="22"/>
          <w:szCs w:val="22"/>
        </w:rPr>
        <w:t xml:space="preserve"> “ABERTO”,</w:t>
      </w:r>
      <w:r w:rsidRPr="0043012B">
        <w:rPr>
          <w:rFonts w:asciiTheme="minorHAnsi" w:hAnsiTheme="minorHAnsi" w:cstheme="minorHAnsi"/>
          <w:i w:val="0"/>
          <w:spacing w:val="-10"/>
          <w:sz w:val="22"/>
          <w:szCs w:val="22"/>
        </w:rPr>
        <w:t xml:space="preserve"> </w:t>
      </w:r>
      <w:r w:rsidRPr="0043012B">
        <w:rPr>
          <w:rFonts w:asciiTheme="minorHAnsi" w:hAnsiTheme="minorHAnsi" w:cstheme="minorHAnsi"/>
          <w:b w:val="0"/>
          <w:i w:val="0"/>
          <w:sz w:val="22"/>
          <w:szCs w:val="22"/>
        </w:rPr>
        <w:t>em</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que</w:t>
      </w:r>
      <w:r w:rsidRPr="0043012B">
        <w:rPr>
          <w:rFonts w:asciiTheme="minorHAnsi" w:hAnsiTheme="minorHAnsi" w:cstheme="minorHAnsi"/>
          <w:b w:val="0"/>
          <w:i w:val="0"/>
          <w:spacing w:val="-9"/>
          <w:sz w:val="22"/>
          <w:szCs w:val="22"/>
        </w:rPr>
        <w:t xml:space="preserve"> </w:t>
      </w:r>
      <w:r w:rsidRPr="0043012B">
        <w:rPr>
          <w:rFonts w:asciiTheme="minorHAnsi" w:hAnsiTheme="minorHAnsi" w:cstheme="minorHAnsi"/>
          <w:b w:val="0"/>
          <w:i w:val="0"/>
          <w:sz w:val="22"/>
          <w:szCs w:val="22"/>
        </w:rPr>
        <w:t>os</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licitantes</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apresentarão</w:t>
      </w:r>
      <w:r w:rsidRPr="0043012B">
        <w:rPr>
          <w:rFonts w:asciiTheme="minorHAnsi" w:hAnsiTheme="minorHAnsi" w:cstheme="minorHAnsi"/>
          <w:b w:val="0"/>
          <w:i w:val="0"/>
          <w:spacing w:val="-9"/>
          <w:sz w:val="22"/>
          <w:szCs w:val="22"/>
        </w:rPr>
        <w:t xml:space="preserve"> </w:t>
      </w:r>
      <w:r w:rsidRPr="0043012B">
        <w:rPr>
          <w:rFonts w:asciiTheme="minorHAnsi" w:hAnsiTheme="minorHAnsi" w:cstheme="minorHAnsi"/>
          <w:b w:val="0"/>
          <w:i w:val="0"/>
          <w:sz w:val="22"/>
          <w:szCs w:val="22"/>
        </w:rPr>
        <w:t>lances</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públicos</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e</w:t>
      </w:r>
      <w:r w:rsidRPr="0043012B">
        <w:rPr>
          <w:rFonts w:asciiTheme="minorHAnsi" w:hAnsiTheme="minorHAnsi" w:cstheme="minorHAnsi"/>
          <w:b w:val="0"/>
          <w:i w:val="0"/>
          <w:spacing w:val="-9"/>
          <w:sz w:val="22"/>
          <w:szCs w:val="22"/>
        </w:rPr>
        <w:t xml:space="preserve"> </w:t>
      </w:r>
      <w:r w:rsidRPr="0043012B">
        <w:rPr>
          <w:rFonts w:asciiTheme="minorHAnsi" w:hAnsiTheme="minorHAnsi" w:cstheme="minorHAnsi"/>
          <w:b w:val="0"/>
          <w:i w:val="0"/>
          <w:sz w:val="22"/>
          <w:szCs w:val="22"/>
        </w:rPr>
        <w:t>sucessivos</w:t>
      </w:r>
      <w:r w:rsidRPr="0043012B">
        <w:rPr>
          <w:rFonts w:asciiTheme="minorHAnsi" w:hAnsiTheme="minorHAnsi" w:cstheme="minorHAnsi"/>
          <w:i w:val="0"/>
          <w:sz w:val="22"/>
          <w:szCs w:val="22"/>
        </w:rPr>
        <w:t>,</w:t>
      </w:r>
      <w:r w:rsidRPr="0043012B">
        <w:rPr>
          <w:rFonts w:asciiTheme="minorHAnsi" w:hAnsiTheme="minorHAnsi" w:cstheme="minorHAnsi"/>
          <w:i w:val="0"/>
          <w:spacing w:val="-8"/>
          <w:sz w:val="22"/>
          <w:szCs w:val="22"/>
        </w:rPr>
        <w:t xml:space="preserve"> </w:t>
      </w:r>
      <w:r w:rsidRPr="0043012B">
        <w:rPr>
          <w:rFonts w:asciiTheme="minorHAnsi" w:hAnsiTheme="minorHAnsi" w:cstheme="minorHAnsi"/>
          <w:i w:val="0"/>
          <w:sz w:val="22"/>
          <w:szCs w:val="22"/>
        </w:rPr>
        <w:t>com</w:t>
      </w:r>
      <w:r w:rsidRPr="0043012B">
        <w:rPr>
          <w:rFonts w:asciiTheme="minorHAnsi" w:hAnsiTheme="minorHAnsi" w:cstheme="minorHAnsi"/>
          <w:i w:val="0"/>
          <w:spacing w:val="-8"/>
          <w:sz w:val="22"/>
          <w:szCs w:val="22"/>
        </w:rPr>
        <w:t xml:space="preserve"> </w:t>
      </w:r>
      <w:r w:rsidRPr="0043012B">
        <w:rPr>
          <w:rFonts w:asciiTheme="minorHAnsi" w:hAnsiTheme="minorHAnsi" w:cstheme="minorHAnsi"/>
          <w:i w:val="0"/>
          <w:sz w:val="22"/>
          <w:szCs w:val="22"/>
        </w:rPr>
        <w:t>prorrogação.</w:t>
      </w:r>
    </w:p>
    <w:p w14:paraId="6FCE1575" w14:textId="15B4952C" w:rsidR="008C6C04" w:rsidRPr="0043012B" w:rsidRDefault="008C6C04"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00D847B1" w:rsidRPr="0043012B">
        <w:rPr>
          <w:rFonts w:asciiTheme="minorHAnsi" w:hAnsiTheme="minorHAnsi" w:cstheme="minorHAnsi"/>
          <w:b/>
          <w:bCs/>
          <w:sz w:val="22"/>
          <w:szCs w:val="22"/>
        </w:rPr>
        <w:t>.10</w:t>
      </w:r>
      <w:r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43012B" w:rsidRDefault="008C6C04"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8.</w:t>
      </w:r>
      <w:r w:rsidR="00807FC4" w:rsidRPr="0043012B">
        <w:rPr>
          <w:rFonts w:asciiTheme="minorHAnsi" w:hAnsiTheme="minorHAnsi" w:cstheme="minorHAnsi"/>
          <w:b/>
          <w:sz w:val="22"/>
          <w:szCs w:val="22"/>
        </w:rPr>
        <w:t>5</w:t>
      </w:r>
      <w:r w:rsidR="00D847B1" w:rsidRPr="0043012B">
        <w:rPr>
          <w:rFonts w:asciiTheme="minorHAnsi" w:hAnsiTheme="minorHAnsi" w:cstheme="minorHAnsi"/>
          <w:b/>
          <w:sz w:val="22"/>
          <w:szCs w:val="22"/>
        </w:rPr>
        <w:t>.11</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A</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etapa</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lances</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sessão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pública</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terá</w:t>
      </w:r>
      <w:r w:rsidRPr="0043012B">
        <w:rPr>
          <w:rFonts w:asciiTheme="minorHAnsi" w:hAnsiTheme="minorHAnsi" w:cstheme="minorHAnsi"/>
          <w:spacing w:val="-8"/>
          <w:sz w:val="22"/>
          <w:szCs w:val="22"/>
        </w:rPr>
        <w:t xml:space="preserve"> </w:t>
      </w:r>
      <w:r w:rsidRPr="0043012B">
        <w:rPr>
          <w:rFonts w:asciiTheme="minorHAnsi" w:hAnsiTheme="minorHAnsi" w:cstheme="minorHAnsi"/>
          <w:b/>
          <w:sz w:val="22"/>
          <w:szCs w:val="22"/>
        </w:rPr>
        <w:t>duração</w:t>
      </w:r>
      <w:r w:rsidRPr="0043012B">
        <w:rPr>
          <w:rFonts w:asciiTheme="minorHAnsi" w:hAnsiTheme="minorHAnsi" w:cstheme="minorHAnsi"/>
          <w:b/>
          <w:spacing w:val="-11"/>
          <w:sz w:val="22"/>
          <w:szCs w:val="22"/>
        </w:rPr>
        <w:t xml:space="preserve"> </w:t>
      </w:r>
      <w:r w:rsidRPr="0043012B">
        <w:rPr>
          <w:rFonts w:asciiTheme="minorHAnsi" w:hAnsiTheme="minorHAnsi" w:cstheme="minorHAnsi"/>
          <w:b/>
          <w:sz w:val="22"/>
          <w:szCs w:val="22"/>
        </w:rPr>
        <w:t>de</w:t>
      </w:r>
      <w:r w:rsidRPr="0043012B">
        <w:rPr>
          <w:rFonts w:asciiTheme="minorHAnsi" w:hAnsiTheme="minorHAnsi" w:cstheme="minorHAnsi"/>
          <w:b/>
          <w:spacing w:val="-9"/>
          <w:sz w:val="22"/>
          <w:szCs w:val="22"/>
        </w:rPr>
        <w:t xml:space="preserve"> </w:t>
      </w:r>
      <w:r w:rsidRPr="0043012B">
        <w:rPr>
          <w:rFonts w:asciiTheme="minorHAnsi" w:hAnsiTheme="minorHAnsi" w:cstheme="minorHAnsi"/>
          <w:b/>
          <w:sz w:val="22"/>
          <w:szCs w:val="22"/>
        </w:rPr>
        <w:t>10</w:t>
      </w:r>
      <w:r w:rsidRPr="0043012B">
        <w:rPr>
          <w:rFonts w:asciiTheme="minorHAnsi" w:hAnsiTheme="minorHAnsi" w:cstheme="minorHAnsi"/>
          <w:b/>
          <w:spacing w:val="-11"/>
          <w:sz w:val="22"/>
          <w:szCs w:val="22"/>
        </w:rPr>
        <w:t xml:space="preserve"> </w:t>
      </w:r>
      <w:r w:rsidRPr="0043012B">
        <w:rPr>
          <w:rFonts w:asciiTheme="minorHAnsi" w:hAnsiTheme="minorHAnsi" w:cstheme="minorHAnsi"/>
          <w:b/>
          <w:sz w:val="22"/>
          <w:szCs w:val="22"/>
        </w:rPr>
        <w:t>(dez)</w:t>
      </w:r>
      <w:r w:rsidRPr="0043012B">
        <w:rPr>
          <w:rFonts w:asciiTheme="minorHAnsi" w:hAnsiTheme="minorHAnsi" w:cstheme="minorHAnsi"/>
          <w:b/>
          <w:spacing w:val="-10"/>
          <w:sz w:val="22"/>
          <w:szCs w:val="22"/>
        </w:rPr>
        <w:t xml:space="preserve"> </w:t>
      </w:r>
      <w:r w:rsidRPr="0043012B">
        <w:rPr>
          <w:rFonts w:asciiTheme="minorHAnsi" w:hAnsiTheme="minorHAnsi" w:cstheme="minorHAnsi"/>
          <w:b/>
          <w:sz w:val="22"/>
          <w:szCs w:val="22"/>
        </w:rPr>
        <w:t xml:space="preserve">minutos </w:t>
      </w:r>
      <w:r w:rsidRPr="0043012B">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43012B" w:rsidRDefault="008C6C04" w:rsidP="0008264F">
      <w:pPr>
        <w:spacing w:before="120" w:after="120"/>
        <w:jc w:val="both"/>
        <w:rPr>
          <w:rFonts w:asciiTheme="minorHAnsi" w:hAnsiTheme="minorHAnsi" w:cstheme="minorHAnsi"/>
          <w:sz w:val="22"/>
          <w:szCs w:val="22"/>
        </w:rPr>
      </w:pPr>
      <w:r w:rsidRPr="0043012B">
        <w:rPr>
          <w:rFonts w:asciiTheme="minorHAnsi" w:hAnsiTheme="minorHAnsi" w:cstheme="minorHAnsi"/>
          <w:b/>
          <w:sz w:val="22"/>
          <w:szCs w:val="22"/>
        </w:rPr>
        <w:t>8.</w:t>
      </w:r>
      <w:r w:rsidR="00807FC4" w:rsidRPr="0043012B">
        <w:rPr>
          <w:rFonts w:asciiTheme="minorHAnsi" w:hAnsiTheme="minorHAnsi" w:cstheme="minorHAnsi"/>
          <w:b/>
          <w:sz w:val="22"/>
          <w:szCs w:val="22"/>
        </w:rPr>
        <w:t>5</w:t>
      </w:r>
      <w:r w:rsidR="00D847B1" w:rsidRPr="0043012B">
        <w:rPr>
          <w:rFonts w:asciiTheme="minorHAnsi" w:hAnsiTheme="minorHAnsi" w:cstheme="minorHAnsi"/>
          <w:b/>
          <w:sz w:val="22"/>
          <w:szCs w:val="22"/>
        </w:rPr>
        <w:t>.12</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43012B" w:rsidRDefault="008C6C04"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8.</w:t>
      </w:r>
      <w:r w:rsidR="00807FC4" w:rsidRPr="0043012B">
        <w:rPr>
          <w:rFonts w:asciiTheme="minorHAnsi" w:hAnsiTheme="minorHAnsi" w:cstheme="minorHAnsi"/>
          <w:b/>
          <w:sz w:val="22"/>
          <w:szCs w:val="22"/>
        </w:rPr>
        <w:t>5</w:t>
      </w:r>
      <w:r w:rsidR="00D847B1" w:rsidRPr="0043012B">
        <w:rPr>
          <w:rFonts w:asciiTheme="minorHAnsi" w:hAnsiTheme="minorHAnsi" w:cstheme="minorHAnsi"/>
          <w:b/>
          <w:sz w:val="22"/>
          <w:szCs w:val="22"/>
        </w:rPr>
        <w:t>.13</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43012B" w:rsidRDefault="008C6C04"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8.</w:t>
      </w:r>
      <w:r w:rsidR="00807FC4" w:rsidRPr="0043012B">
        <w:rPr>
          <w:rFonts w:asciiTheme="minorHAnsi" w:hAnsiTheme="minorHAnsi" w:cstheme="minorHAnsi"/>
          <w:b/>
          <w:sz w:val="22"/>
          <w:szCs w:val="22"/>
        </w:rPr>
        <w:t>5</w:t>
      </w:r>
      <w:r w:rsidR="00D847B1" w:rsidRPr="0043012B">
        <w:rPr>
          <w:rFonts w:asciiTheme="minorHAnsi" w:hAnsiTheme="minorHAnsi" w:cstheme="minorHAnsi"/>
          <w:b/>
          <w:sz w:val="22"/>
          <w:szCs w:val="22"/>
        </w:rPr>
        <w:t>.14</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43012B" w:rsidRDefault="006842D0"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00D847B1" w:rsidRPr="0043012B">
        <w:rPr>
          <w:rFonts w:asciiTheme="minorHAnsi" w:hAnsiTheme="minorHAnsi" w:cstheme="minorHAnsi"/>
          <w:b/>
          <w:bCs/>
          <w:sz w:val="22"/>
          <w:szCs w:val="22"/>
        </w:rPr>
        <w:t>.15</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43012B" w:rsidRDefault="006842D0"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.1</w:t>
      </w:r>
      <w:r w:rsidR="00D847B1" w:rsidRPr="0043012B">
        <w:rPr>
          <w:rFonts w:asciiTheme="minorHAnsi" w:hAnsiTheme="minorHAnsi" w:cstheme="minorHAnsi"/>
          <w:b/>
          <w:bCs/>
          <w:sz w:val="22"/>
          <w:szCs w:val="22"/>
        </w:rPr>
        <w:t>6</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43012B" w:rsidRDefault="006842D0"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.1</w:t>
      </w:r>
      <w:r w:rsidR="00D847B1" w:rsidRPr="0043012B">
        <w:rPr>
          <w:rFonts w:asciiTheme="minorHAnsi" w:hAnsiTheme="minorHAnsi" w:cstheme="minorHAnsi"/>
          <w:b/>
          <w:bCs/>
          <w:sz w:val="22"/>
          <w:szCs w:val="22"/>
        </w:rPr>
        <w:t>7</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No caso de de</w:t>
      </w:r>
      <w:r w:rsidR="00A45DA2" w:rsidRPr="0043012B">
        <w:rPr>
          <w:rFonts w:asciiTheme="minorHAnsi" w:hAnsiTheme="minorHAnsi" w:cstheme="minorHAnsi"/>
          <w:sz w:val="22"/>
          <w:szCs w:val="22"/>
        </w:rPr>
        <w:t xml:space="preserve">sconexão com o(a) Pregoeiro(a) </w:t>
      </w:r>
      <w:r w:rsidR="00506950" w:rsidRPr="0043012B">
        <w:rPr>
          <w:rFonts w:asciiTheme="minorHAnsi" w:hAnsiTheme="minorHAnsi" w:cstheme="minorHAnsi"/>
          <w:sz w:val="22"/>
          <w:szCs w:val="22"/>
        </w:rPr>
        <w:t>no decorrer da etapa competitiva do Pregão, o sistema eletrônico poderá permanecer acessível aos licitantes para a recepção dos lances.</w:t>
      </w:r>
    </w:p>
    <w:p w14:paraId="0581DA60" w14:textId="14770D43"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.1</w:t>
      </w:r>
      <w:r w:rsidR="00D847B1" w:rsidRPr="0043012B">
        <w:rPr>
          <w:rFonts w:asciiTheme="minorHAnsi" w:hAnsiTheme="minorHAnsi" w:cstheme="minorHAnsi"/>
          <w:b/>
          <w:bCs/>
          <w:sz w:val="22"/>
          <w:szCs w:val="22"/>
        </w:rPr>
        <w:t>8</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61A3371E" w14:textId="7ABA4B2A"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.1</w:t>
      </w:r>
      <w:r w:rsidR="00D847B1" w:rsidRPr="0043012B">
        <w:rPr>
          <w:rFonts w:asciiTheme="minorHAnsi" w:hAnsiTheme="minorHAnsi" w:cstheme="minorHAnsi"/>
          <w:b/>
          <w:bCs/>
          <w:sz w:val="22"/>
          <w:szCs w:val="22"/>
        </w:rPr>
        <w:t>9</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Critério de julgamento adotado será o menor preço</w:t>
      </w:r>
      <w:r w:rsidR="007D28F8" w:rsidRPr="0043012B">
        <w:rPr>
          <w:rFonts w:asciiTheme="minorHAnsi" w:hAnsiTheme="minorHAnsi" w:cstheme="minorHAnsi"/>
          <w:sz w:val="22"/>
          <w:szCs w:val="22"/>
        </w:rPr>
        <w:t>,</w:t>
      </w:r>
      <w:r w:rsidR="00506950" w:rsidRPr="0043012B">
        <w:rPr>
          <w:rFonts w:asciiTheme="minorHAnsi" w:hAnsiTheme="minorHAnsi" w:cstheme="minorHAnsi"/>
          <w:sz w:val="22"/>
          <w:szCs w:val="22"/>
        </w:rPr>
        <w:t xml:space="preserve"> conforme definido neste Edital e seus anexos.</w:t>
      </w:r>
    </w:p>
    <w:p w14:paraId="4D86541D" w14:textId="288AA6C1"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w:t>
      </w:r>
      <w:r w:rsidR="00D847B1" w:rsidRPr="0043012B">
        <w:rPr>
          <w:rFonts w:asciiTheme="minorHAnsi" w:hAnsiTheme="minorHAnsi" w:cstheme="minorHAnsi"/>
          <w:b/>
          <w:bCs/>
          <w:sz w:val="22"/>
          <w:szCs w:val="22"/>
          <w:lang w:eastAsia="en-US"/>
        </w:rPr>
        <w:t>20</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Caso o licitante não apresente lances, concorrerá com o valor de sua proposta.</w:t>
      </w:r>
    </w:p>
    <w:p w14:paraId="5744E3F8" w14:textId="35C4834F" w:rsidR="00D847B1" w:rsidRPr="0043012B" w:rsidRDefault="0042250B" w:rsidP="0008264F">
      <w:pPr>
        <w:pStyle w:val="PargrafodaLista"/>
        <w:spacing w:before="120" w:after="120"/>
        <w:ind w:left="0"/>
        <w:jc w:val="both"/>
        <w:textAlignment w:val="auto"/>
        <w:rPr>
          <w:rFonts w:asciiTheme="minorHAnsi" w:eastAsia="Arial" w:hAnsiTheme="minorHAnsi" w:cstheme="minorHAnsi"/>
          <w:sz w:val="22"/>
          <w:szCs w:val="22"/>
        </w:rPr>
      </w:pPr>
      <w:r w:rsidRPr="0043012B">
        <w:rPr>
          <w:rFonts w:asciiTheme="minorHAnsi" w:eastAsia="Arial" w:hAnsiTheme="minorHAnsi" w:cstheme="minorHAnsi"/>
          <w:b/>
          <w:bCs/>
          <w:sz w:val="22"/>
          <w:szCs w:val="22"/>
        </w:rPr>
        <w:lastRenderedPageBreak/>
        <w:t>8.</w:t>
      </w:r>
      <w:r w:rsidR="00807FC4" w:rsidRPr="0043012B">
        <w:rPr>
          <w:rFonts w:asciiTheme="minorHAnsi" w:eastAsia="Arial" w:hAnsiTheme="minorHAnsi" w:cstheme="minorHAnsi"/>
          <w:b/>
          <w:bCs/>
          <w:sz w:val="22"/>
          <w:szCs w:val="22"/>
        </w:rPr>
        <w:t>5</w:t>
      </w:r>
      <w:r w:rsidRPr="0043012B">
        <w:rPr>
          <w:rFonts w:asciiTheme="minorHAnsi" w:eastAsia="Arial" w:hAnsiTheme="minorHAnsi" w:cstheme="minorHAnsi"/>
          <w:b/>
          <w:bCs/>
          <w:sz w:val="22"/>
          <w:szCs w:val="22"/>
        </w:rPr>
        <w:t>.2</w:t>
      </w:r>
      <w:r w:rsidR="007D1B07" w:rsidRPr="0043012B">
        <w:rPr>
          <w:rFonts w:asciiTheme="minorHAnsi" w:eastAsia="Arial" w:hAnsiTheme="minorHAnsi" w:cstheme="minorHAnsi"/>
          <w:b/>
          <w:bCs/>
          <w:sz w:val="22"/>
          <w:szCs w:val="22"/>
        </w:rPr>
        <w:t>1</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Só poderá haver empate entre propostas iguais (não seguidas de lances)</w:t>
      </w:r>
      <w:r w:rsidR="00981C0B" w:rsidRPr="0043012B">
        <w:rPr>
          <w:rFonts w:asciiTheme="minorHAnsi" w:eastAsia="Arial" w:hAnsiTheme="minorHAnsi" w:cstheme="minorHAnsi"/>
          <w:sz w:val="22"/>
          <w:szCs w:val="22"/>
        </w:rPr>
        <w:t>.</w:t>
      </w:r>
    </w:p>
    <w:p w14:paraId="3281E6B9" w14:textId="23D1469D"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eastAsia="Arial" w:hAnsiTheme="minorHAnsi" w:cstheme="minorHAnsi"/>
          <w:b/>
          <w:bCs/>
          <w:sz w:val="22"/>
          <w:szCs w:val="22"/>
        </w:rPr>
        <w:t>8.</w:t>
      </w:r>
      <w:r w:rsidR="00807FC4" w:rsidRPr="0043012B">
        <w:rPr>
          <w:rFonts w:asciiTheme="minorHAnsi" w:eastAsia="Arial" w:hAnsiTheme="minorHAnsi" w:cstheme="minorHAnsi"/>
          <w:b/>
          <w:bCs/>
          <w:sz w:val="22"/>
          <w:szCs w:val="22"/>
        </w:rPr>
        <w:t>5</w:t>
      </w:r>
      <w:r w:rsidRPr="0043012B">
        <w:rPr>
          <w:rFonts w:asciiTheme="minorHAnsi" w:eastAsia="Arial" w:hAnsiTheme="minorHAnsi" w:cstheme="minorHAnsi"/>
          <w:b/>
          <w:bCs/>
          <w:sz w:val="22"/>
          <w:szCs w:val="22"/>
        </w:rPr>
        <w:t>.2</w:t>
      </w:r>
      <w:r w:rsidR="007D1B07" w:rsidRPr="0043012B">
        <w:rPr>
          <w:rFonts w:asciiTheme="minorHAnsi" w:eastAsia="Arial" w:hAnsiTheme="minorHAnsi" w:cstheme="minorHAnsi"/>
          <w:b/>
          <w:bCs/>
          <w:sz w:val="22"/>
          <w:szCs w:val="22"/>
        </w:rPr>
        <w:t>2</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w:t>
      </w:r>
      <w:r w:rsidR="00506950" w:rsidRPr="0043012B">
        <w:rPr>
          <w:rFonts w:asciiTheme="minorHAnsi" w:hAnsiTheme="minorHAnsi" w:cstheme="minorHAnsi"/>
          <w:sz w:val="22"/>
          <w:szCs w:val="22"/>
        </w:rPr>
        <w:t xml:space="preserve">Havendo </w:t>
      </w:r>
      <w:r w:rsidR="00506950" w:rsidRPr="0043012B">
        <w:rPr>
          <w:rFonts w:asciiTheme="minorHAnsi" w:eastAsia="Arial" w:hAnsiTheme="minorHAnsi" w:cstheme="minorHAnsi"/>
          <w:sz w:val="22"/>
          <w:szCs w:val="22"/>
        </w:rPr>
        <w:t>eventual</w:t>
      </w:r>
      <w:r w:rsidR="00506950" w:rsidRPr="0043012B">
        <w:rPr>
          <w:rFonts w:asciiTheme="minorHAnsi" w:hAnsiTheme="minorHAnsi" w:cstheme="minorHAnsi"/>
          <w:sz w:val="22"/>
          <w:szCs w:val="22"/>
        </w:rPr>
        <w:t xml:space="preserve"> empate entre propostas ou lances</w:t>
      </w:r>
      <w:r w:rsidR="00506950" w:rsidRPr="0043012B">
        <w:rPr>
          <w:rFonts w:asciiTheme="minorHAnsi" w:hAnsiTheme="minorHAnsi" w:cstheme="minorHAnsi"/>
          <w:sz w:val="22"/>
          <w:szCs w:val="22"/>
          <w:lang w:eastAsia="en-US"/>
        </w:rPr>
        <w:t>, o critério de desempate será aquele previsto no art. 60 da Lei n.º 14.133, de 2021.</w:t>
      </w:r>
    </w:p>
    <w:p w14:paraId="39FDF5DA" w14:textId="325F15B4" w:rsidR="00C72FD0"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2</w:t>
      </w:r>
      <w:r w:rsidR="00C72FD0"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C72FD0" w:rsidRPr="0043012B">
        <w:rPr>
          <w:rFonts w:asciiTheme="minorHAnsi" w:hAnsiTheme="minorHAnsi" w:cstheme="minorHAnsi"/>
          <w:sz w:val="22"/>
          <w:szCs w:val="22"/>
        </w:rPr>
        <w:t xml:space="preserve"> Para fins do inciso III do artigo</w:t>
      </w:r>
      <w:r w:rsidR="003C7657" w:rsidRPr="0043012B">
        <w:rPr>
          <w:rFonts w:asciiTheme="minorHAnsi" w:hAnsiTheme="minorHAnsi" w:cstheme="minorHAnsi"/>
          <w:sz w:val="22"/>
          <w:szCs w:val="22"/>
        </w:rPr>
        <w:t xml:space="preserve"> 60 da Lei n° 14.133, de 2021</w:t>
      </w:r>
      <w:r w:rsidR="00C72FD0" w:rsidRPr="0043012B">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43012B" w:rsidRDefault="00CB27C6"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 xml:space="preserve">I) </w:t>
      </w:r>
      <w:r w:rsidR="00C72FD0" w:rsidRPr="0043012B">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43012B" w:rsidRDefault="00CB27C6"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 xml:space="preserve">II) </w:t>
      </w:r>
      <w:r w:rsidR="00C72FD0" w:rsidRPr="0043012B">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43012B" w:rsidRDefault="00CB27C6" w:rsidP="00A917C0">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 </w:t>
      </w:r>
      <w:r w:rsidR="00C72FD0" w:rsidRPr="0043012B">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486756E1" w:rsidR="00B235E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2</w:t>
      </w:r>
      <w:r w:rsidR="00B235E3"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B235E3" w:rsidRPr="0043012B">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78636D8E"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2</w:t>
      </w:r>
      <w:r w:rsidR="00B235E3"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Persistindo </w:t>
      </w:r>
      <w:r w:rsidR="00506950" w:rsidRPr="0043012B">
        <w:rPr>
          <w:rFonts w:asciiTheme="minorHAnsi" w:eastAsia="Arial" w:hAnsiTheme="minorHAnsi" w:cstheme="minorHAnsi"/>
          <w:sz w:val="22"/>
          <w:szCs w:val="22"/>
        </w:rPr>
        <w:t xml:space="preserve">o empate, </w:t>
      </w:r>
      <w:r w:rsidR="00506950" w:rsidRPr="0043012B">
        <w:rPr>
          <w:rFonts w:asciiTheme="minorHAnsi" w:hAnsiTheme="minorHAnsi" w:cstheme="minorHAnsi"/>
          <w:sz w:val="22"/>
          <w:szCs w:val="22"/>
        </w:rPr>
        <w:t>a proposta vencedora será sorteada po</w:t>
      </w:r>
      <w:r w:rsidR="003C7657" w:rsidRPr="0043012B">
        <w:rPr>
          <w:rFonts w:asciiTheme="minorHAnsi" w:hAnsiTheme="minorHAnsi" w:cstheme="minorHAnsi"/>
          <w:sz w:val="22"/>
          <w:szCs w:val="22"/>
        </w:rPr>
        <w:t>r</w:t>
      </w:r>
      <w:r w:rsidR="00506950" w:rsidRPr="0043012B">
        <w:rPr>
          <w:rFonts w:asciiTheme="minorHAnsi" w:hAnsiTheme="minorHAnsi" w:cstheme="minorHAnsi"/>
          <w:sz w:val="22"/>
          <w:szCs w:val="22"/>
        </w:rPr>
        <w:t xml:space="preserve"> sistema eletrônico dentre as propostas ou os lances empatados</w:t>
      </w:r>
      <w:r w:rsidR="005708C8" w:rsidRPr="0043012B">
        <w:rPr>
          <w:rFonts w:asciiTheme="minorHAnsi" w:hAnsiTheme="minorHAnsi" w:cstheme="minorHAnsi"/>
          <w:sz w:val="22"/>
          <w:szCs w:val="22"/>
        </w:rPr>
        <w:t>, de forma pública aos interessados</w:t>
      </w:r>
      <w:r w:rsidR="00506950" w:rsidRPr="0043012B">
        <w:rPr>
          <w:rFonts w:asciiTheme="minorHAnsi" w:hAnsiTheme="minorHAnsi" w:cstheme="minorHAnsi"/>
          <w:sz w:val="22"/>
          <w:szCs w:val="22"/>
        </w:rPr>
        <w:t>.</w:t>
      </w:r>
    </w:p>
    <w:p w14:paraId="25F3EBD8" w14:textId="6EB5AB0D"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3C7657" w:rsidRPr="0043012B">
        <w:rPr>
          <w:rFonts w:asciiTheme="minorHAnsi" w:hAnsiTheme="minorHAnsi" w:cstheme="minorHAnsi"/>
          <w:b/>
          <w:bCs/>
          <w:sz w:val="22"/>
          <w:szCs w:val="22"/>
          <w:lang w:eastAsia="en-US"/>
        </w:rPr>
        <w:t>3</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4472F0A0"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3C7657" w:rsidRPr="0043012B">
        <w:rPr>
          <w:rFonts w:asciiTheme="minorHAnsi" w:hAnsiTheme="minorHAnsi" w:cstheme="minorHAnsi"/>
          <w:b/>
          <w:bCs/>
          <w:sz w:val="22"/>
          <w:szCs w:val="22"/>
          <w:lang w:eastAsia="en-US"/>
        </w:rPr>
        <w:t>3</w:t>
      </w:r>
      <w:r w:rsidR="00506950" w:rsidRPr="0043012B">
        <w:rPr>
          <w:rFonts w:asciiTheme="minorHAnsi" w:hAnsiTheme="minorHAnsi" w:cstheme="minorHAnsi"/>
          <w:b/>
          <w:bCs/>
          <w:sz w:val="22"/>
          <w:szCs w:val="22"/>
          <w:lang w:eastAsia="en-US"/>
        </w:rPr>
        <w:t>.1</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19753F58" w:rsidR="00FD5853" w:rsidRPr="0043012B" w:rsidRDefault="0042250B" w:rsidP="0008264F">
      <w:pPr>
        <w:pStyle w:val="PargrafodaLista"/>
        <w:tabs>
          <w:tab w:val="left" w:pos="-12"/>
        </w:tabs>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3</w:t>
      </w:r>
      <w:r w:rsidR="00506950"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O(a) pregoeiro(a) solicitará ao licitante melhor classificado que, no prazo de</w:t>
      </w:r>
      <w:r w:rsidR="00A45DA2" w:rsidRPr="0043012B">
        <w:rPr>
          <w:rFonts w:asciiTheme="minorHAnsi" w:hAnsiTheme="minorHAnsi" w:cstheme="minorHAnsi"/>
          <w:sz w:val="22"/>
          <w:szCs w:val="22"/>
        </w:rPr>
        <w:t xml:space="preserve"> </w:t>
      </w:r>
      <w:r w:rsidR="0006374C" w:rsidRPr="0043012B">
        <w:rPr>
          <w:rFonts w:asciiTheme="minorHAnsi" w:hAnsiTheme="minorHAnsi" w:cstheme="minorHAnsi"/>
          <w:sz w:val="22"/>
          <w:szCs w:val="22"/>
        </w:rPr>
        <w:t>02 (duas) horas,</w:t>
      </w:r>
      <w:r w:rsidR="00506950" w:rsidRPr="0043012B">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5994EBE7" w:rsidR="00FD5853" w:rsidRPr="0043012B" w:rsidRDefault="0042250B" w:rsidP="0008264F">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3</w:t>
      </w:r>
      <w:r w:rsidR="00A45DA2"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w:t>
      </w:r>
      <w:r w:rsidR="00506950" w:rsidRPr="0043012B">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43012B">
        <w:rPr>
          <w:rFonts w:asciiTheme="minorHAnsi" w:eastAsia="Arial" w:hAnsiTheme="minorHAnsi" w:cstheme="minorHAnsi"/>
          <w:sz w:val="22"/>
          <w:szCs w:val="22"/>
        </w:rPr>
        <w:t>anterior.</w:t>
      </w:r>
    </w:p>
    <w:p w14:paraId="7FB26346" w14:textId="0FD6F2E7"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3C7657" w:rsidRPr="0043012B">
        <w:rPr>
          <w:rFonts w:asciiTheme="minorHAnsi" w:hAnsiTheme="minorHAnsi" w:cstheme="minorHAnsi"/>
          <w:b/>
          <w:bCs/>
          <w:sz w:val="22"/>
          <w:szCs w:val="22"/>
          <w:lang w:eastAsia="en-US"/>
        </w:rPr>
        <w:t>4</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43012B" w:rsidRDefault="00974D37" w:rsidP="00190001">
      <w:pPr>
        <w:pStyle w:val="Nivel01"/>
        <w:spacing w:before="120" w:after="120"/>
        <w:outlineLvl w:val="9"/>
        <w:rPr>
          <w:rFonts w:asciiTheme="minorHAnsi" w:hAnsiTheme="minorHAnsi" w:cstheme="minorHAnsi"/>
          <w:color w:val="auto"/>
          <w:sz w:val="22"/>
          <w:szCs w:val="22"/>
        </w:rPr>
      </w:pPr>
      <w:r w:rsidRPr="0043012B">
        <w:rPr>
          <w:rFonts w:asciiTheme="minorHAnsi" w:eastAsia="MS Gothic" w:hAnsiTheme="minorHAnsi" w:cstheme="minorHAnsi"/>
          <w:color w:val="auto"/>
          <w:sz w:val="22"/>
          <w:szCs w:val="22"/>
          <w:lang w:eastAsia="en-US"/>
        </w:rPr>
        <w:t>8.</w:t>
      </w:r>
      <w:r w:rsidR="00807FC4" w:rsidRPr="0043012B">
        <w:rPr>
          <w:rFonts w:asciiTheme="minorHAnsi" w:eastAsia="MS Gothic" w:hAnsiTheme="minorHAnsi" w:cstheme="minorHAnsi"/>
          <w:color w:val="auto"/>
          <w:sz w:val="22"/>
          <w:szCs w:val="22"/>
          <w:lang w:eastAsia="en-US"/>
        </w:rPr>
        <w:t>6</w:t>
      </w:r>
      <w:r w:rsidR="00506950" w:rsidRPr="0043012B">
        <w:rPr>
          <w:rFonts w:asciiTheme="minorHAnsi" w:hAnsiTheme="minorHAnsi" w:cstheme="minorHAnsi"/>
          <w:color w:val="auto"/>
          <w:sz w:val="22"/>
          <w:szCs w:val="22"/>
          <w:lang w:eastAsia="en-US"/>
        </w:rPr>
        <w:t>. DA ACEITABILIDADE DA PROPOSTA VENCEDORA.</w:t>
      </w:r>
    </w:p>
    <w:p w14:paraId="6D0A44E8" w14:textId="1C0DA019" w:rsidR="00FD5853" w:rsidRPr="0043012B" w:rsidRDefault="0042250B" w:rsidP="00190001">
      <w:pPr>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3B7A21"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43012B">
        <w:rPr>
          <w:rFonts w:asciiTheme="minorHAnsi" w:hAnsiTheme="minorHAnsi" w:cstheme="minorHAnsi"/>
          <w:sz w:val="22"/>
          <w:szCs w:val="22"/>
        </w:rPr>
        <w:t xml:space="preserve"> neste Edital e em seus anexos.</w:t>
      </w:r>
    </w:p>
    <w:p w14:paraId="3E02757D" w14:textId="573C0539" w:rsidR="00FD5853" w:rsidRPr="0043012B" w:rsidRDefault="0042250B" w:rsidP="00190001">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3B7A21"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43012B">
        <w:rPr>
          <w:rFonts w:asciiTheme="minorHAnsi" w:hAnsiTheme="minorHAnsi" w:cstheme="minorHAnsi"/>
          <w:sz w:val="22"/>
          <w:szCs w:val="22"/>
        </w:rPr>
        <w:t>54</w:t>
      </w:r>
      <w:r w:rsidR="00506950" w:rsidRPr="0043012B">
        <w:rPr>
          <w:rFonts w:asciiTheme="minorHAnsi" w:hAnsiTheme="minorHAnsi" w:cstheme="minorHAnsi"/>
          <w:sz w:val="22"/>
          <w:szCs w:val="22"/>
        </w:rPr>
        <w:t xml:space="preserve"> da Instrução Normativa RFB n.</w:t>
      </w:r>
      <w:r w:rsidR="00ED3CD1" w:rsidRPr="0043012B">
        <w:rPr>
          <w:rFonts w:asciiTheme="minorHAnsi" w:hAnsiTheme="minorHAnsi" w:cstheme="minorHAnsi"/>
          <w:sz w:val="22"/>
          <w:szCs w:val="22"/>
        </w:rPr>
        <w:t xml:space="preserve"> </w:t>
      </w:r>
      <w:r w:rsidR="00716235" w:rsidRPr="0043012B">
        <w:rPr>
          <w:rFonts w:asciiTheme="minorHAnsi" w:hAnsiTheme="minorHAnsi" w:cstheme="minorHAnsi"/>
          <w:sz w:val="22"/>
          <w:szCs w:val="22"/>
        </w:rPr>
        <w:t xml:space="preserve">2110, de 2022, </w:t>
      </w:r>
      <w:r w:rsidR="00506950" w:rsidRPr="0043012B">
        <w:rPr>
          <w:rFonts w:asciiTheme="minorHAnsi" w:hAnsiTheme="minorHAnsi" w:cstheme="minorHAnsi"/>
          <w:sz w:val="22"/>
          <w:szCs w:val="22"/>
        </w:rPr>
        <w:t>sob pena de desclassificação.</w:t>
      </w:r>
    </w:p>
    <w:p w14:paraId="7F6203F7" w14:textId="297E774A" w:rsidR="00FD5853" w:rsidRPr="0043012B" w:rsidRDefault="0042250B" w:rsidP="00190001">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43012B" w:rsidRDefault="0042250B" w:rsidP="00190001">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.3</w:t>
      </w:r>
      <w:r w:rsidR="003B7A21"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w:t>
      </w:r>
      <w:r w:rsidR="00506950" w:rsidRPr="0043012B">
        <w:rPr>
          <w:rFonts w:asciiTheme="minorHAnsi" w:hAnsiTheme="minorHAnsi" w:cstheme="minorHAnsi"/>
          <w:sz w:val="22"/>
          <w:szCs w:val="22"/>
        </w:rPr>
        <w:lastRenderedPageBreak/>
        <w:t>mínimos, exceto quando se referirem a materiais e instalações de propriedade do próprio licitante, para os quais ele renuncie a parcela ou à totalidade da remuneração.</w:t>
      </w:r>
    </w:p>
    <w:p w14:paraId="79400704" w14:textId="0FCA4B86" w:rsidR="00FD5853" w:rsidRPr="0043012B" w:rsidRDefault="0042250B" w:rsidP="00190001">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.4</w:t>
      </w:r>
      <w:r w:rsidR="00AC6F66" w:rsidRPr="0043012B">
        <w:rPr>
          <w:rFonts w:asciiTheme="minorHAnsi" w:hAnsiTheme="minorHAnsi" w:cstheme="minorHAnsi"/>
          <w:b/>
          <w:bCs/>
          <w:sz w:val="22"/>
          <w:szCs w:val="22"/>
          <w:lang w:eastAsia="en-US"/>
        </w:rPr>
        <w:t>.</w:t>
      </w:r>
      <w:r w:rsidR="004C1D0E" w:rsidRPr="0043012B">
        <w:rPr>
          <w:rFonts w:asciiTheme="minorHAnsi" w:hAnsiTheme="minorHAnsi" w:cstheme="minorHAnsi"/>
          <w:b/>
          <w:bCs/>
          <w:sz w:val="22"/>
          <w:szCs w:val="22"/>
          <w:lang w:eastAsia="en-US"/>
        </w:rPr>
        <w:t xml:space="preserve"> </w:t>
      </w:r>
      <w:r w:rsidR="00506950" w:rsidRPr="0043012B">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43012B" w:rsidRDefault="0042250B" w:rsidP="00190001">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.5</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43012B" w:rsidRDefault="0042250B" w:rsidP="00190001">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.6</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43012B">
        <w:rPr>
          <w:rFonts w:asciiTheme="minorHAnsi" w:hAnsiTheme="minorHAnsi" w:cstheme="minorHAnsi"/>
          <w:sz w:val="22"/>
          <w:szCs w:val="22"/>
          <w:lang w:eastAsia="en-US"/>
        </w:rPr>
        <w:t xml:space="preserve"> </w:t>
      </w:r>
      <w:r w:rsidR="00395A3E" w:rsidRPr="0043012B">
        <w:rPr>
          <w:rFonts w:asciiTheme="minorHAnsi" w:hAnsiTheme="minorHAnsi" w:cstheme="minorHAnsi"/>
          <w:sz w:val="22"/>
          <w:szCs w:val="22"/>
          <w:lang w:eastAsia="en-US"/>
        </w:rPr>
        <w:t xml:space="preserve">02 (duas) horas </w:t>
      </w:r>
      <w:r w:rsidR="00506950" w:rsidRPr="0043012B">
        <w:rPr>
          <w:rFonts w:asciiTheme="minorHAnsi" w:hAnsiTheme="minorHAnsi" w:cstheme="minorHAnsi"/>
          <w:sz w:val="22"/>
          <w:szCs w:val="22"/>
          <w:lang w:eastAsia="en-US"/>
        </w:rPr>
        <w:t>sob pena de não aceitação da proposta.</w:t>
      </w:r>
    </w:p>
    <w:p w14:paraId="3B2AD335" w14:textId="3DCEF5FA" w:rsidR="00FD5853" w:rsidRPr="0043012B" w:rsidRDefault="0042250B" w:rsidP="00190001">
      <w:pPr>
        <w:pStyle w:val="Standard"/>
        <w:spacing w:before="120" w:after="120"/>
        <w:ind w:right="-15"/>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.6</w:t>
      </w:r>
      <w:r w:rsidR="007E1844" w:rsidRPr="0043012B">
        <w:rPr>
          <w:rFonts w:asciiTheme="minorHAnsi" w:hAnsiTheme="minorHAnsi" w:cstheme="minorHAnsi"/>
          <w:b/>
          <w:bCs/>
          <w:sz w:val="22"/>
          <w:szCs w:val="22"/>
          <w:lang w:eastAsia="en-US"/>
        </w:rPr>
        <w:t>.</w:t>
      </w:r>
      <w:r w:rsidR="00506950" w:rsidRPr="0043012B">
        <w:rPr>
          <w:rFonts w:asciiTheme="minorHAnsi" w:hAnsiTheme="minorHAnsi" w:cstheme="minorHAnsi"/>
          <w:b/>
          <w:bCs/>
          <w:sz w:val="22"/>
          <w:szCs w:val="22"/>
          <w:lang w:eastAsia="en-US"/>
        </w:rPr>
        <w:t>1</w:t>
      </w:r>
      <w:r w:rsidR="00AC6F66" w:rsidRPr="0043012B">
        <w:rPr>
          <w:rFonts w:asciiTheme="minorHAnsi" w:hAnsiTheme="minorHAnsi" w:cstheme="minorHAnsi"/>
          <w:b/>
          <w:bCs/>
          <w:sz w:val="22"/>
          <w:szCs w:val="22"/>
          <w:lang w:eastAsia="en-US"/>
        </w:rPr>
        <w:t>.</w:t>
      </w:r>
      <w:r w:rsidR="007E1844"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43012B">
        <w:rPr>
          <w:rFonts w:asciiTheme="minorHAnsi" w:hAnsiTheme="minorHAnsi" w:cstheme="minorHAnsi"/>
          <w:sz w:val="22"/>
          <w:szCs w:val="22"/>
          <w:lang w:eastAsia="en-US"/>
        </w:rPr>
        <w:t xml:space="preserve">citante, antes de findo o prazo, nos termos do Regulamento. </w:t>
      </w:r>
    </w:p>
    <w:p w14:paraId="74F569B3" w14:textId="0EDDF267" w:rsidR="00FD5853" w:rsidRDefault="0042250B" w:rsidP="00190001">
      <w:pPr>
        <w:pStyle w:val="Standard"/>
        <w:spacing w:before="120" w:after="120"/>
        <w:ind w:right="-15"/>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.6</w:t>
      </w:r>
      <w:r w:rsidR="00506950" w:rsidRPr="0043012B">
        <w:rPr>
          <w:rFonts w:asciiTheme="minorHAnsi" w:hAnsiTheme="minorHAnsi" w:cstheme="minorHAnsi"/>
          <w:b/>
          <w:bCs/>
          <w:sz w:val="22"/>
          <w:szCs w:val="22"/>
          <w:lang w:eastAsia="en-US"/>
        </w:rPr>
        <w:t>.2</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68F43CE2" w14:textId="028D2092" w:rsidR="00190001" w:rsidRDefault="00190001" w:rsidP="00190001">
      <w:pPr>
        <w:spacing w:before="120" w:after="120"/>
        <w:jc w:val="both"/>
        <w:rPr>
          <w:rFonts w:asciiTheme="minorHAnsi" w:hAnsiTheme="minorHAnsi" w:cstheme="minorHAnsi"/>
          <w:sz w:val="22"/>
          <w:szCs w:val="22"/>
        </w:rPr>
      </w:pPr>
      <w:r w:rsidRPr="00687DB9">
        <w:rPr>
          <w:rFonts w:asciiTheme="minorHAnsi" w:hAnsiTheme="minorHAnsi" w:cstheme="minorHAnsi"/>
          <w:b/>
          <w:bCs/>
          <w:sz w:val="22"/>
          <w:szCs w:val="22"/>
        </w:rPr>
        <w:t>8.6.</w:t>
      </w:r>
      <w:r>
        <w:rPr>
          <w:rFonts w:asciiTheme="minorHAnsi" w:hAnsiTheme="minorHAnsi" w:cstheme="minorHAnsi"/>
          <w:b/>
          <w:bCs/>
          <w:sz w:val="22"/>
          <w:szCs w:val="22"/>
        </w:rPr>
        <w:t>6.2.1</w:t>
      </w:r>
      <w:r w:rsidRPr="00687DB9">
        <w:rPr>
          <w:rFonts w:asciiTheme="minorHAnsi" w:hAnsiTheme="minorHAnsi" w:cstheme="minorHAnsi"/>
          <w:b/>
          <w:bCs/>
          <w:sz w:val="22"/>
          <w:szCs w:val="22"/>
        </w:rPr>
        <w:t>.</w:t>
      </w:r>
      <w:r w:rsidRPr="00687DB9">
        <w:rPr>
          <w:rFonts w:asciiTheme="minorHAnsi" w:hAnsiTheme="minorHAnsi" w:cstheme="minorHAnsi"/>
          <w:b/>
          <w:sz w:val="22"/>
          <w:szCs w:val="22"/>
        </w:rPr>
        <w:t xml:space="preserve"> </w:t>
      </w:r>
      <w:r w:rsidRPr="008E6885">
        <w:rPr>
          <w:rFonts w:asciiTheme="minorHAnsi" w:hAnsiTheme="minorHAnsi" w:cstheme="minorHAnsi"/>
          <w:bCs/>
          <w:sz w:val="22"/>
          <w:szCs w:val="22"/>
        </w:rPr>
        <w:t>A licitante com a proposta melhor classificada deverá apresentar, caso já não tenha anexado junto a proposta</w:t>
      </w:r>
      <w:r w:rsidRPr="00CE03E9">
        <w:rPr>
          <w:rFonts w:asciiTheme="minorHAnsi" w:hAnsiTheme="minorHAnsi" w:cstheme="minorHAnsi"/>
          <w:sz w:val="22"/>
          <w:szCs w:val="22"/>
        </w:rPr>
        <w:t xml:space="preserve">, </w:t>
      </w:r>
      <w:r w:rsidR="008E6885" w:rsidRPr="008E6885">
        <w:rPr>
          <w:rFonts w:asciiTheme="minorHAnsi" w:hAnsiTheme="minorHAnsi" w:cstheme="minorHAnsi"/>
          <w:b/>
          <w:bCs/>
          <w:sz w:val="22"/>
          <w:szCs w:val="22"/>
          <w:u w:val="single"/>
        </w:rPr>
        <w:t>QUANDO SOLICITADO</w:t>
      </w:r>
      <w:r w:rsidRPr="00CE03E9">
        <w:rPr>
          <w:rFonts w:asciiTheme="minorHAnsi" w:hAnsiTheme="minorHAnsi" w:cstheme="minorHAnsi"/>
          <w:sz w:val="22"/>
          <w:szCs w:val="22"/>
        </w:rPr>
        <w:t xml:space="preserve">, no prazo máximo de 02 (duas) horas, </w:t>
      </w:r>
      <w:r w:rsidRPr="00CE03E9">
        <w:rPr>
          <w:rFonts w:asciiTheme="minorHAnsi" w:hAnsiTheme="minorHAnsi" w:cstheme="minorHAnsi"/>
          <w:b/>
          <w:sz w:val="22"/>
          <w:szCs w:val="22"/>
          <w:u w:val="single"/>
        </w:rPr>
        <w:t>catálogo/prospecto</w:t>
      </w:r>
      <w:r w:rsidRPr="00CE03E9">
        <w:rPr>
          <w:rFonts w:asciiTheme="minorHAnsi" w:hAnsiTheme="minorHAnsi" w:cstheme="minorHAnsi"/>
          <w:sz w:val="22"/>
          <w:szCs w:val="22"/>
        </w:rPr>
        <w:t>, em língua portuguesa, relativos aos itens ofertados com descrição detalhada do modelo, marca, características, especificações técnicas e outras informações que possibilitem a avaliação; ou ficha técnica do produto, contendo no mínimo as especificações constantes nos Anexos I – TERMO DE REFERÊNCIA.</w:t>
      </w:r>
    </w:p>
    <w:p w14:paraId="6A6A77CB" w14:textId="77777777" w:rsidR="00190001" w:rsidRDefault="00190001" w:rsidP="00190001">
      <w:pPr>
        <w:spacing w:before="120" w:after="120"/>
        <w:jc w:val="both"/>
        <w:rPr>
          <w:rFonts w:asciiTheme="minorHAnsi" w:hAnsiTheme="minorHAnsi" w:cstheme="minorHAnsi"/>
          <w:sz w:val="22"/>
          <w:szCs w:val="22"/>
        </w:rPr>
      </w:pPr>
      <w:r w:rsidRPr="00CE03E9">
        <w:rPr>
          <w:rFonts w:asciiTheme="minorHAnsi" w:hAnsiTheme="minorHAnsi" w:cstheme="minorHAnsi"/>
          <w:b/>
          <w:bCs/>
          <w:sz w:val="22"/>
          <w:szCs w:val="22"/>
        </w:rPr>
        <w:t>8.6.</w:t>
      </w:r>
      <w:r>
        <w:rPr>
          <w:rFonts w:asciiTheme="minorHAnsi" w:hAnsiTheme="minorHAnsi" w:cstheme="minorHAnsi"/>
          <w:b/>
          <w:bCs/>
          <w:sz w:val="22"/>
          <w:szCs w:val="22"/>
        </w:rPr>
        <w:t>6.2</w:t>
      </w:r>
      <w:r w:rsidRPr="00CE03E9">
        <w:rPr>
          <w:rFonts w:asciiTheme="minorHAnsi" w:hAnsiTheme="minorHAnsi" w:cstheme="minorHAnsi"/>
          <w:b/>
          <w:bCs/>
          <w:sz w:val="22"/>
          <w:szCs w:val="22"/>
        </w:rPr>
        <w:t>.</w:t>
      </w:r>
      <w:r>
        <w:rPr>
          <w:rFonts w:asciiTheme="minorHAnsi" w:hAnsiTheme="minorHAnsi" w:cstheme="minorHAnsi"/>
          <w:b/>
          <w:bCs/>
          <w:sz w:val="22"/>
          <w:szCs w:val="22"/>
        </w:rPr>
        <w:t>2.</w:t>
      </w:r>
      <w:r w:rsidRPr="00CE03E9">
        <w:rPr>
          <w:rFonts w:asciiTheme="minorHAnsi" w:hAnsiTheme="minorHAnsi" w:cstheme="minorHAnsi"/>
          <w:b/>
          <w:sz w:val="22"/>
          <w:szCs w:val="22"/>
        </w:rPr>
        <w:t xml:space="preserve"> </w:t>
      </w:r>
      <w:r w:rsidRPr="00CE03E9">
        <w:rPr>
          <w:rFonts w:asciiTheme="minorHAnsi" w:hAnsiTheme="minorHAnsi" w:cstheme="minorHAnsi"/>
          <w:sz w:val="22"/>
          <w:szCs w:val="22"/>
        </w:rPr>
        <w:t xml:space="preserve">Caso os catálogos/folders/prospectos não constem todas as características descritas no TERMO DE REFERÊNCIA, deverá a licitante apresentar </w:t>
      </w:r>
      <w:r w:rsidRPr="00CE03E9">
        <w:rPr>
          <w:rFonts w:asciiTheme="minorHAnsi" w:hAnsiTheme="minorHAnsi" w:cstheme="minorHAnsi"/>
          <w:b/>
          <w:sz w:val="22"/>
          <w:szCs w:val="22"/>
        </w:rPr>
        <w:t>FICHA TÉCNICA</w:t>
      </w:r>
      <w:r w:rsidRPr="00CE03E9">
        <w:rPr>
          <w:rFonts w:asciiTheme="minorHAnsi" w:hAnsiTheme="minorHAnsi" w:cstheme="minorHAnsi"/>
          <w:sz w:val="22"/>
          <w:szCs w:val="22"/>
        </w:rPr>
        <w:t xml:space="preserve"> descritiva dos itens, assinada pelo representante legal da proponente, contendo todas as especificações técnicas, ou ao menos as que não estão contempladas no catálogo, afim de que todas as características possam ser analisadas tecnicamente. </w:t>
      </w:r>
    </w:p>
    <w:p w14:paraId="58FE6FF8" w14:textId="77777777" w:rsidR="00190001" w:rsidRDefault="00190001" w:rsidP="00190001">
      <w:pPr>
        <w:spacing w:before="120" w:after="120"/>
        <w:jc w:val="both"/>
        <w:rPr>
          <w:rFonts w:asciiTheme="minorHAnsi" w:hAnsiTheme="minorHAnsi" w:cstheme="minorHAnsi"/>
          <w:sz w:val="22"/>
          <w:szCs w:val="22"/>
        </w:rPr>
      </w:pPr>
      <w:r w:rsidRPr="00CE03E9">
        <w:rPr>
          <w:rFonts w:asciiTheme="minorHAnsi" w:hAnsiTheme="minorHAnsi" w:cstheme="minorHAnsi"/>
          <w:b/>
          <w:bCs/>
          <w:sz w:val="22"/>
          <w:szCs w:val="22"/>
        </w:rPr>
        <w:t>8.6.</w:t>
      </w:r>
      <w:r>
        <w:rPr>
          <w:rFonts w:asciiTheme="minorHAnsi" w:hAnsiTheme="minorHAnsi" w:cstheme="minorHAnsi"/>
          <w:b/>
          <w:bCs/>
          <w:sz w:val="22"/>
          <w:szCs w:val="22"/>
        </w:rPr>
        <w:t>6</w:t>
      </w:r>
      <w:r w:rsidRPr="00CE03E9">
        <w:rPr>
          <w:rFonts w:asciiTheme="minorHAnsi" w:hAnsiTheme="minorHAnsi" w:cstheme="minorHAnsi"/>
          <w:b/>
          <w:bCs/>
          <w:sz w:val="22"/>
          <w:szCs w:val="22"/>
        </w:rPr>
        <w:t>.2</w:t>
      </w:r>
      <w:r>
        <w:rPr>
          <w:rFonts w:asciiTheme="minorHAnsi" w:hAnsiTheme="minorHAnsi" w:cstheme="minorHAnsi"/>
          <w:b/>
          <w:bCs/>
          <w:sz w:val="22"/>
          <w:szCs w:val="22"/>
        </w:rPr>
        <w:t>.3.</w:t>
      </w:r>
      <w:r w:rsidRPr="00CE03E9">
        <w:rPr>
          <w:rFonts w:asciiTheme="minorHAnsi" w:hAnsiTheme="minorHAnsi" w:cstheme="minorHAnsi"/>
          <w:bCs/>
          <w:sz w:val="22"/>
          <w:szCs w:val="22"/>
        </w:rPr>
        <w:t xml:space="preserve"> </w:t>
      </w:r>
      <w:r w:rsidRPr="00CE03E9">
        <w:rPr>
          <w:rFonts w:asciiTheme="minorHAnsi" w:hAnsiTheme="minorHAnsi" w:cstheme="minorHAnsi"/>
          <w:sz w:val="22"/>
          <w:szCs w:val="22"/>
        </w:rPr>
        <w:t xml:space="preserve">Os </w:t>
      </w:r>
      <w:r w:rsidRPr="00CE03E9">
        <w:rPr>
          <w:rFonts w:asciiTheme="minorHAnsi" w:hAnsiTheme="minorHAnsi" w:cstheme="minorHAnsi"/>
          <w:b/>
          <w:sz w:val="22"/>
          <w:szCs w:val="22"/>
        </w:rPr>
        <w:t>catálogos/prospectos</w:t>
      </w:r>
      <w:r w:rsidRPr="00CE03E9">
        <w:rPr>
          <w:rFonts w:asciiTheme="minorHAnsi" w:hAnsiTheme="minorHAnsi" w:cstheme="minorHAnsi"/>
          <w:sz w:val="22"/>
          <w:szCs w:val="22"/>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CE03E9">
        <w:rPr>
          <w:rFonts w:asciiTheme="minorHAnsi" w:hAnsiTheme="minorHAnsi" w:cstheme="minorHAnsi"/>
          <w:b/>
          <w:sz w:val="22"/>
          <w:szCs w:val="22"/>
        </w:rPr>
        <w:t>não podendo ser cópia</w:t>
      </w:r>
      <w:r w:rsidRPr="00CE03E9">
        <w:rPr>
          <w:rFonts w:asciiTheme="minorHAnsi" w:hAnsiTheme="minorHAnsi" w:cstheme="minorHAnsi"/>
          <w:sz w:val="22"/>
          <w:szCs w:val="22"/>
        </w:rPr>
        <w:t xml:space="preserve"> fiel do contido no TERMO DE REFERÈNCIA (Anexo I), salvo se este corresponder em sua integralidade às especificações requisitadas.</w:t>
      </w:r>
    </w:p>
    <w:p w14:paraId="74CD3ABB" w14:textId="77777777" w:rsidR="00190001" w:rsidRDefault="00190001" w:rsidP="00190001">
      <w:pPr>
        <w:spacing w:before="120" w:after="120"/>
        <w:jc w:val="both"/>
        <w:rPr>
          <w:rFonts w:asciiTheme="minorHAnsi" w:hAnsiTheme="minorHAnsi" w:cstheme="minorHAnsi"/>
          <w:sz w:val="22"/>
          <w:szCs w:val="22"/>
        </w:rPr>
      </w:pPr>
      <w:r w:rsidRPr="00CE03E9">
        <w:rPr>
          <w:rFonts w:asciiTheme="minorHAnsi" w:hAnsiTheme="minorHAnsi" w:cstheme="minorHAnsi"/>
          <w:b/>
          <w:bCs/>
          <w:sz w:val="22"/>
          <w:szCs w:val="22"/>
        </w:rPr>
        <w:t>8.6.</w:t>
      </w:r>
      <w:r>
        <w:rPr>
          <w:rFonts w:asciiTheme="minorHAnsi" w:hAnsiTheme="minorHAnsi" w:cstheme="minorHAnsi"/>
          <w:b/>
          <w:bCs/>
          <w:sz w:val="22"/>
          <w:szCs w:val="22"/>
        </w:rPr>
        <w:t>6.2</w:t>
      </w:r>
      <w:r w:rsidRPr="00CE03E9">
        <w:rPr>
          <w:rFonts w:asciiTheme="minorHAnsi" w:hAnsiTheme="minorHAnsi" w:cstheme="minorHAnsi"/>
          <w:b/>
          <w:bCs/>
          <w:sz w:val="22"/>
          <w:szCs w:val="22"/>
        </w:rPr>
        <w:t>.</w:t>
      </w:r>
      <w:r>
        <w:rPr>
          <w:rFonts w:asciiTheme="minorHAnsi" w:hAnsiTheme="minorHAnsi" w:cstheme="minorHAnsi"/>
          <w:b/>
          <w:bCs/>
          <w:sz w:val="22"/>
          <w:szCs w:val="22"/>
        </w:rPr>
        <w:t>4.</w:t>
      </w:r>
      <w:r w:rsidRPr="00CE03E9">
        <w:rPr>
          <w:rFonts w:asciiTheme="minorHAnsi" w:hAnsiTheme="minorHAnsi" w:cstheme="minorHAnsi"/>
          <w:sz w:val="22"/>
          <w:szCs w:val="22"/>
        </w:rPr>
        <w:t xml:space="preserve"> Os </w:t>
      </w:r>
      <w:r w:rsidRPr="00CE03E9">
        <w:rPr>
          <w:rFonts w:asciiTheme="minorHAnsi" w:hAnsiTheme="minorHAnsi" w:cstheme="minorHAnsi"/>
          <w:b/>
          <w:sz w:val="22"/>
          <w:szCs w:val="22"/>
        </w:rPr>
        <w:t>catálogos/prospectos impressos pela internet</w:t>
      </w:r>
      <w:r w:rsidRPr="00CE03E9">
        <w:rPr>
          <w:rFonts w:asciiTheme="minorHAnsi" w:hAnsiTheme="minorHAnsi" w:cstheme="minorHAnsi"/>
          <w:sz w:val="22"/>
          <w:szCs w:val="22"/>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39F2BD37" w14:textId="3A27BD8F" w:rsidR="00190001" w:rsidRDefault="00190001" w:rsidP="00190001">
      <w:pPr>
        <w:spacing w:before="120" w:after="120"/>
        <w:jc w:val="both"/>
        <w:rPr>
          <w:rFonts w:asciiTheme="minorHAnsi" w:hAnsiTheme="minorHAnsi" w:cstheme="minorHAnsi"/>
          <w:sz w:val="22"/>
          <w:szCs w:val="22"/>
        </w:rPr>
      </w:pPr>
      <w:r w:rsidRPr="00CE03E9">
        <w:rPr>
          <w:rFonts w:asciiTheme="minorHAnsi" w:hAnsiTheme="minorHAnsi" w:cstheme="minorHAnsi"/>
          <w:b/>
          <w:bCs/>
          <w:sz w:val="22"/>
          <w:szCs w:val="22"/>
        </w:rPr>
        <w:t>8.6.</w:t>
      </w:r>
      <w:r>
        <w:rPr>
          <w:rFonts w:asciiTheme="minorHAnsi" w:hAnsiTheme="minorHAnsi" w:cstheme="minorHAnsi"/>
          <w:b/>
          <w:bCs/>
          <w:sz w:val="22"/>
          <w:szCs w:val="22"/>
        </w:rPr>
        <w:t>6</w:t>
      </w:r>
      <w:r w:rsidRPr="00CE03E9">
        <w:rPr>
          <w:rFonts w:asciiTheme="minorHAnsi" w:hAnsiTheme="minorHAnsi" w:cstheme="minorHAnsi"/>
          <w:b/>
          <w:bCs/>
          <w:sz w:val="22"/>
          <w:szCs w:val="22"/>
        </w:rPr>
        <w:t>.</w:t>
      </w:r>
      <w:r>
        <w:rPr>
          <w:rFonts w:asciiTheme="minorHAnsi" w:hAnsiTheme="minorHAnsi" w:cstheme="minorHAnsi"/>
          <w:b/>
          <w:bCs/>
          <w:sz w:val="22"/>
          <w:szCs w:val="22"/>
        </w:rPr>
        <w:t>3.</w:t>
      </w:r>
      <w:r w:rsidRPr="00CE03E9">
        <w:rPr>
          <w:rFonts w:asciiTheme="minorHAnsi" w:hAnsiTheme="minorHAnsi" w:cstheme="minorHAnsi"/>
          <w:b/>
          <w:sz w:val="22"/>
          <w:szCs w:val="22"/>
        </w:rPr>
        <w:t xml:space="preserve"> </w:t>
      </w:r>
      <w:r w:rsidRPr="00CE03E9">
        <w:rPr>
          <w:rFonts w:asciiTheme="minorHAnsi" w:hAnsiTheme="minorHAnsi" w:cstheme="minorHAnsi"/>
          <w:sz w:val="22"/>
          <w:szCs w:val="22"/>
        </w:rPr>
        <w:t>O equipamento ofertado deve ser de linha de produção em série, sendo que em caso de opcionais os mesmos devem estar previstos no catálogo.</w:t>
      </w:r>
    </w:p>
    <w:p w14:paraId="4AF61EB8" w14:textId="0E921652" w:rsidR="00190001" w:rsidRDefault="00190001" w:rsidP="00190001">
      <w:pPr>
        <w:spacing w:before="120" w:after="120"/>
        <w:jc w:val="both"/>
        <w:rPr>
          <w:rFonts w:asciiTheme="minorHAnsi" w:hAnsiTheme="minorHAnsi" w:cstheme="minorHAnsi"/>
          <w:sz w:val="22"/>
          <w:szCs w:val="22"/>
        </w:rPr>
      </w:pPr>
      <w:r w:rsidRPr="00CE03E9">
        <w:rPr>
          <w:rFonts w:asciiTheme="minorHAnsi" w:hAnsiTheme="minorHAnsi" w:cstheme="minorHAnsi"/>
          <w:b/>
          <w:bCs/>
          <w:sz w:val="22"/>
          <w:szCs w:val="22"/>
        </w:rPr>
        <w:t>8.6.</w:t>
      </w:r>
      <w:r>
        <w:rPr>
          <w:rFonts w:asciiTheme="minorHAnsi" w:hAnsiTheme="minorHAnsi" w:cstheme="minorHAnsi"/>
          <w:b/>
          <w:bCs/>
          <w:sz w:val="22"/>
          <w:szCs w:val="22"/>
        </w:rPr>
        <w:t>6</w:t>
      </w:r>
      <w:r w:rsidRPr="00CE03E9">
        <w:rPr>
          <w:rFonts w:asciiTheme="minorHAnsi" w:hAnsiTheme="minorHAnsi" w:cstheme="minorHAnsi"/>
          <w:b/>
          <w:bCs/>
          <w:sz w:val="22"/>
          <w:szCs w:val="22"/>
        </w:rPr>
        <w:t>.</w:t>
      </w:r>
      <w:r>
        <w:rPr>
          <w:rFonts w:asciiTheme="minorHAnsi" w:hAnsiTheme="minorHAnsi" w:cstheme="minorHAnsi"/>
          <w:b/>
          <w:bCs/>
          <w:sz w:val="22"/>
          <w:szCs w:val="22"/>
        </w:rPr>
        <w:t>4.</w:t>
      </w:r>
      <w:r w:rsidRPr="00CE03E9">
        <w:rPr>
          <w:rFonts w:asciiTheme="minorHAnsi" w:hAnsiTheme="minorHAnsi" w:cstheme="minorHAnsi"/>
          <w:b/>
          <w:sz w:val="22"/>
          <w:szCs w:val="22"/>
        </w:rPr>
        <w:t xml:space="preserve"> </w:t>
      </w:r>
      <w:r w:rsidRPr="00CE03E9">
        <w:rPr>
          <w:rFonts w:asciiTheme="minorHAnsi" w:hAnsiTheme="minorHAnsi" w:cstheme="minorHAnsi"/>
          <w:sz w:val="22"/>
          <w:szCs w:val="22"/>
        </w:rPr>
        <w:t>Não serão aceitas adaptações no equipamento para cumprimento do objeto, portanto todas as peças e acessórios deverão ser originais de fábrica.</w:t>
      </w:r>
    </w:p>
    <w:p w14:paraId="6A41D53E" w14:textId="797B7481" w:rsidR="00190001" w:rsidRDefault="00190001" w:rsidP="00190001">
      <w:pPr>
        <w:spacing w:before="120" w:after="120"/>
        <w:jc w:val="both"/>
        <w:rPr>
          <w:rFonts w:asciiTheme="minorHAnsi" w:hAnsiTheme="minorHAnsi" w:cstheme="minorHAnsi"/>
          <w:sz w:val="22"/>
          <w:szCs w:val="22"/>
        </w:rPr>
      </w:pPr>
      <w:r w:rsidRPr="00CE03E9">
        <w:rPr>
          <w:rFonts w:asciiTheme="minorHAnsi" w:hAnsiTheme="minorHAnsi" w:cstheme="minorHAnsi"/>
          <w:b/>
          <w:bCs/>
          <w:sz w:val="22"/>
          <w:szCs w:val="22"/>
        </w:rPr>
        <w:t>8.6.</w:t>
      </w:r>
      <w:r>
        <w:rPr>
          <w:rFonts w:asciiTheme="minorHAnsi" w:hAnsiTheme="minorHAnsi" w:cstheme="minorHAnsi"/>
          <w:b/>
          <w:bCs/>
          <w:sz w:val="22"/>
          <w:szCs w:val="22"/>
        </w:rPr>
        <w:t>6</w:t>
      </w:r>
      <w:r w:rsidRPr="00CE03E9">
        <w:rPr>
          <w:rFonts w:asciiTheme="minorHAnsi" w:hAnsiTheme="minorHAnsi" w:cstheme="minorHAnsi"/>
          <w:b/>
          <w:bCs/>
          <w:sz w:val="22"/>
          <w:szCs w:val="22"/>
        </w:rPr>
        <w:t>.</w:t>
      </w:r>
      <w:r>
        <w:rPr>
          <w:rFonts w:asciiTheme="minorHAnsi" w:hAnsiTheme="minorHAnsi" w:cstheme="minorHAnsi"/>
          <w:b/>
          <w:bCs/>
          <w:sz w:val="22"/>
          <w:szCs w:val="22"/>
        </w:rPr>
        <w:t>5.</w:t>
      </w:r>
      <w:r w:rsidRPr="00CE03E9">
        <w:rPr>
          <w:rFonts w:asciiTheme="minorHAnsi" w:hAnsiTheme="minorHAnsi" w:cstheme="minorHAnsi"/>
          <w:b/>
          <w:sz w:val="22"/>
          <w:szCs w:val="22"/>
        </w:rPr>
        <w:t xml:space="preserve"> </w:t>
      </w:r>
      <w:r w:rsidRPr="00CE03E9">
        <w:rPr>
          <w:rFonts w:asciiTheme="minorHAnsi" w:hAnsiTheme="minorHAnsi" w:cstheme="minorHAnsi"/>
          <w:sz w:val="22"/>
          <w:szCs w:val="22"/>
        </w:rPr>
        <w:t>A análise dos catálogos/prospectos, será feita por colaborador especialmente designado para tal finalidade, verificando-se o atendimento as especificações técnicas do descritivo.</w:t>
      </w:r>
    </w:p>
    <w:p w14:paraId="341D9105" w14:textId="49557344" w:rsidR="00190001" w:rsidRDefault="00190001" w:rsidP="00190001">
      <w:pPr>
        <w:spacing w:before="120" w:after="120"/>
        <w:jc w:val="both"/>
        <w:rPr>
          <w:rFonts w:asciiTheme="minorHAnsi" w:hAnsiTheme="minorHAnsi" w:cstheme="minorHAnsi"/>
          <w:sz w:val="22"/>
          <w:szCs w:val="22"/>
        </w:rPr>
      </w:pPr>
      <w:r w:rsidRPr="00CE03E9">
        <w:rPr>
          <w:rFonts w:asciiTheme="minorHAnsi" w:hAnsiTheme="minorHAnsi" w:cstheme="minorHAnsi"/>
          <w:b/>
          <w:bCs/>
          <w:sz w:val="22"/>
          <w:szCs w:val="22"/>
        </w:rPr>
        <w:lastRenderedPageBreak/>
        <w:t>8.6.</w:t>
      </w:r>
      <w:r>
        <w:rPr>
          <w:rFonts w:asciiTheme="minorHAnsi" w:hAnsiTheme="minorHAnsi" w:cstheme="minorHAnsi"/>
          <w:b/>
          <w:bCs/>
          <w:sz w:val="22"/>
          <w:szCs w:val="22"/>
        </w:rPr>
        <w:t>6</w:t>
      </w:r>
      <w:r w:rsidRPr="00CE03E9">
        <w:rPr>
          <w:rFonts w:asciiTheme="minorHAnsi" w:hAnsiTheme="minorHAnsi" w:cstheme="minorHAnsi"/>
          <w:b/>
          <w:bCs/>
          <w:sz w:val="22"/>
          <w:szCs w:val="22"/>
        </w:rPr>
        <w:t>.</w:t>
      </w:r>
      <w:r>
        <w:rPr>
          <w:rFonts w:asciiTheme="minorHAnsi" w:hAnsiTheme="minorHAnsi" w:cstheme="minorHAnsi"/>
          <w:b/>
          <w:bCs/>
          <w:sz w:val="22"/>
          <w:szCs w:val="22"/>
        </w:rPr>
        <w:t>6.</w:t>
      </w:r>
      <w:r w:rsidRPr="00CE03E9">
        <w:rPr>
          <w:rFonts w:asciiTheme="minorHAnsi" w:hAnsiTheme="minorHAnsi" w:cstheme="minorHAnsi"/>
          <w:b/>
          <w:sz w:val="22"/>
          <w:szCs w:val="22"/>
        </w:rPr>
        <w:t xml:space="preserve"> </w:t>
      </w:r>
      <w:r w:rsidRPr="00CE03E9">
        <w:rPr>
          <w:rFonts w:asciiTheme="minorHAnsi" w:hAnsiTheme="minorHAnsi" w:cstheme="minorHAnsi"/>
          <w:sz w:val="22"/>
          <w:szCs w:val="22"/>
        </w:rPr>
        <w:t xml:space="preserve">Considerar-se-á </w:t>
      </w:r>
      <w:r w:rsidRPr="00CE03E9">
        <w:rPr>
          <w:rFonts w:asciiTheme="minorHAnsi" w:hAnsiTheme="minorHAnsi" w:cstheme="minorHAnsi"/>
          <w:b/>
          <w:sz w:val="22"/>
          <w:szCs w:val="22"/>
        </w:rPr>
        <w:t>DESCLASSIFICADA</w:t>
      </w:r>
      <w:r w:rsidRPr="00CE03E9">
        <w:rPr>
          <w:rFonts w:asciiTheme="minorHAnsi" w:hAnsiTheme="minorHAnsi" w:cstheme="minorHAnsi"/>
          <w:sz w:val="22"/>
          <w:szCs w:val="22"/>
        </w:rPr>
        <w:t xml:space="preserve"> a empresa que tiver os produtos do </w:t>
      </w:r>
      <w:r w:rsidRPr="00CE03E9">
        <w:rPr>
          <w:rFonts w:asciiTheme="minorHAnsi" w:hAnsiTheme="minorHAnsi" w:cstheme="minorHAnsi"/>
          <w:b/>
          <w:sz w:val="22"/>
          <w:szCs w:val="22"/>
        </w:rPr>
        <w:t>catálogo</w:t>
      </w:r>
      <w:r>
        <w:rPr>
          <w:rFonts w:asciiTheme="minorHAnsi" w:hAnsiTheme="minorHAnsi" w:cstheme="minorHAnsi"/>
          <w:b/>
          <w:sz w:val="22"/>
          <w:szCs w:val="22"/>
        </w:rPr>
        <w:t xml:space="preserve">/prospecto </w:t>
      </w:r>
      <w:r w:rsidRPr="00CE03E9">
        <w:rPr>
          <w:rFonts w:asciiTheme="minorHAnsi" w:hAnsiTheme="minorHAnsi" w:cstheme="minorHAnsi"/>
          <w:sz w:val="22"/>
          <w:szCs w:val="22"/>
        </w:rPr>
        <w:t xml:space="preserve">reprovados ou que </w:t>
      </w:r>
      <w:r w:rsidRPr="00CE03E9">
        <w:rPr>
          <w:rFonts w:asciiTheme="minorHAnsi" w:hAnsiTheme="minorHAnsi" w:cstheme="minorHAnsi"/>
          <w:b/>
          <w:sz w:val="22"/>
          <w:szCs w:val="22"/>
          <w:u w:val="single"/>
        </w:rPr>
        <w:t>não apresentar</w:t>
      </w:r>
      <w:r>
        <w:rPr>
          <w:rFonts w:asciiTheme="minorHAnsi" w:hAnsiTheme="minorHAnsi" w:cstheme="minorHAnsi"/>
          <w:b/>
          <w:sz w:val="22"/>
          <w:szCs w:val="22"/>
          <w:u w:val="single"/>
        </w:rPr>
        <w:t xml:space="preserve"> toda a documentação solicitada</w:t>
      </w:r>
      <w:r w:rsidRPr="00CE03E9">
        <w:rPr>
          <w:rFonts w:asciiTheme="minorHAnsi" w:hAnsiTheme="minorHAnsi" w:cstheme="minorHAnsi"/>
          <w:sz w:val="22"/>
          <w:szCs w:val="22"/>
        </w:rPr>
        <w:t>, bem como se cotar produto diverso daquele que apresentou no catálogo devendo ser convocadas as demais empresas, na ordem de classificação.</w:t>
      </w:r>
    </w:p>
    <w:p w14:paraId="5FF40504" w14:textId="53CCC0BF" w:rsidR="00190001" w:rsidRPr="0077155F" w:rsidRDefault="00190001" w:rsidP="00190001">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8.6.</w:t>
      </w:r>
      <w:r>
        <w:rPr>
          <w:rFonts w:asciiTheme="minorHAnsi" w:hAnsiTheme="minorHAnsi" w:cstheme="minorHAnsi"/>
          <w:b/>
          <w:bCs/>
          <w:sz w:val="22"/>
          <w:szCs w:val="22"/>
        </w:rPr>
        <w:t>6</w:t>
      </w:r>
      <w:r w:rsidRPr="0077155F">
        <w:rPr>
          <w:rFonts w:asciiTheme="minorHAnsi" w:hAnsiTheme="minorHAnsi" w:cstheme="minorHAnsi"/>
          <w:b/>
          <w:bCs/>
          <w:sz w:val="22"/>
          <w:szCs w:val="22"/>
        </w:rPr>
        <w:t>.</w:t>
      </w:r>
      <w:r>
        <w:rPr>
          <w:rFonts w:asciiTheme="minorHAnsi" w:hAnsiTheme="minorHAnsi" w:cstheme="minorHAnsi"/>
          <w:b/>
          <w:bCs/>
          <w:sz w:val="22"/>
          <w:szCs w:val="22"/>
        </w:rPr>
        <w:t>7</w:t>
      </w:r>
      <w:r w:rsidRPr="0077155F">
        <w:rPr>
          <w:rFonts w:asciiTheme="minorHAnsi" w:hAnsiTheme="minorHAnsi" w:cstheme="minorHAnsi"/>
          <w:b/>
          <w:bCs/>
          <w:sz w:val="22"/>
          <w:szCs w:val="22"/>
        </w:rPr>
        <w:t>.</w:t>
      </w:r>
      <w:r w:rsidRPr="0077155F">
        <w:rPr>
          <w:rFonts w:asciiTheme="minorHAnsi" w:hAnsiTheme="minorHAnsi" w:cstheme="minorHAnsi"/>
          <w:b/>
          <w:sz w:val="22"/>
          <w:szCs w:val="22"/>
        </w:rPr>
        <w:t xml:space="preserve"> </w:t>
      </w:r>
      <w:r w:rsidRPr="0077155F">
        <w:rPr>
          <w:rFonts w:asciiTheme="minorHAnsi" w:hAnsiTheme="minorHAnsi" w:cstheme="minorHAnsi"/>
          <w:sz w:val="22"/>
          <w:szCs w:val="22"/>
        </w:rPr>
        <w:t xml:space="preserve">Os </w:t>
      </w:r>
      <w:r w:rsidRPr="0077155F">
        <w:rPr>
          <w:rFonts w:asciiTheme="minorHAnsi" w:hAnsiTheme="minorHAnsi" w:cstheme="minorHAnsi"/>
          <w:b/>
          <w:bCs/>
          <w:sz w:val="22"/>
          <w:szCs w:val="22"/>
        </w:rPr>
        <w:t>catálogos/</w:t>
      </w:r>
      <w:r>
        <w:rPr>
          <w:rFonts w:asciiTheme="minorHAnsi" w:hAnsiTheme="minorHAnsi" w:cstheme="minorHAnsi"/>
          <w:b/>
          <w:bCs/>
          <w:sz w:val="22"/>
          <w:szCs w:val="22"/>
        </w:rPr>
        <w:t>prospectos</w:t>
      </w:r>
      <w:r w:rsidRPr="0077155F">
        <w:rPr>
          <w:rFonts w:asciiTheme="minorHAnsi" w:hAnsiTheme="minorHAnsi" w:cstheme="minorHAnsi"/>
          <w:sz w:val="22"/>
          <w:szCs w:val="22"/>
        </w:rPr>
        <w:t xml:space="preserve"> dos produtos aprovados ficarão retidos, para fins de comparação no ato do recebimento dos produtos.</w:t>
      </w:r>
    </w:p>
    <w:p w14:paraId="2354B65E" w14:textId="421B3D6A" w:rsidR="00FD5853" w:rsidRPr="0043012B" w:rsidRDefault="00D425BD" w:rsidP="00190001">
      <w:pPr>
        <w:pStyle w:val="Standard"/>
        <w:spacing w:before="120" w:after="12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w:t>
      </w:r>
      <w:r w:rsidR="00807FC4" w:rsidRPr="0043012B">
        <w:rPr>
          <w:rFonts w:asciiTheme="minorHAnsi" w:hAnsiTheme="minorHAnsi" w:cstheme="minorHAnsi"/>
          <w:b/>
          <w:bCs/>
          <w:iCs/>
          <w:sz w:val="22"/>
          <w:szCs w:val="22"/>
        </w:rPr>
        <w:t>6</w:t>
      </w:r>
      <w:r w:rsidRPr="0043012B">
        <w:rPr>
          <w:rFonts w:asciiTheme="minorHAnsi" w:hAnsiTheme="minorHAnsi" w:cstheme="minorHAnsi"/>
          <w:b/>
          <w:bCs/>
          <w:iCs/>
          <w:sz w:val="22"/>
          <w:szCs w:val="22"/>
        </w:rPr>
        <w:t>.</w:t>
      </w:r>
      <w:r w:rsidR="00CF0110">
        <w:rPr>
          <w:rFonts w:asciiTheme="minorHAnsi" w:hAnsiTheme="minorHAnsi" w:cstheme="minorHAnsi"/>
          <w:b/>
          <w:bCs/>
          <w:iCs/>
          <w:sz w:val="22"/>
          <w:szCs w:val="22"/>
        </w:rPr>
        <w:t>7</w:t>
      </w:r>
      <w:r w:rsidR="00AC6F66" w:rsidRPr="0043012B">
        <w:rPr>
          <w:rFonts w:asciiTheme="minorHAnsi" w:hAnsiTheme="minorHAnsi" w:cstheme="minorHAnsi"/>
          <w:iCs/>
          <w:sz w:val="22"/>
          <w:szCs w:val="22"/>
        </w:rPr>
        <w:t xml:space="preserve">. </w:t>
      </w:r>
      <w:r w:rsidR="00506950" w:rsidRPr="0043012B">
        <w:rPr>
          <w:rFonts w:asciiTheme="minorHAnsi" w:hAnsiTheme="minorHAnsi" w:cstheme="minorHAnsi"/>
          <w:iCs/>
          <w:sz w:val="22"/>
          <w:szCs w:val="22"/>
        </w:rPr>
        <w:t>Se a proposta ou lance vencedor for desclassificado, o(a) Pregoeiro(a) examinará a p</w:t>
      </w:r>
      <w:r w:rsidR="008811E2" w:rsidRPr="0043012B">
        <w:rPr>
          <w:rFonts w:asciiTheme="minorHAnsi" w:hAnsiTheme="minorHAnsi" w:cstheme="minorHAnsi"/>
          <w:iCs/>
          <w:sz w:val="22"/>
          <w:szCs w:val="22"/>
        </w:rPr>
        <w:t>roposta ou lance subsequente, e</w:t>
      </w:r>
      <w:r w:rsidR="00506950" w:rsidRPr="0043012B">
        <w:rPr>
          <w:rFonts w:asciiTheme="minorHAnsi" w:hAnsiTheme="minorHAnsi" w:cstheme="minorHAnsi"/>
          <w:iCs/>
          <w:sz w:val="22"/>
          <w:szCs w:val="22"/>
        </w:rPr>
        <w:t xml:space="preserve"> assim sucessivamente, na ordem de classificação</w:t>
      </w:r>
      <w:r w:rsidR="004A57ED">
        <w:rPr>
          <w:rFonts w:asciiTheme="minorHAnsi" w:hAnsiTheme="minorHAnsi" w:cstheme="minorHAnsi"/>
          <w:iCs/>
          <w:sz w:val="22"/>
          <w:szCs w:val="22"/>
        </w:rPr>
        <w:t>, inclusive convocando</w:t>
      </w:r>
      <w:r w:rsidR="0016742A">
        <w:rPr>
          <w:rFonts w:asciiTheme="minorHAnsi" w:hAnsiTheme="minorHAnsi" w:cstheme="minorHAnsi"/>
          <w:iCs/>
          <w:sz w:val="22"/>
          <w:szCs w:val="22"/>
        </w:rPr>
        <w:t>-os para envio da amostra</w:t>
      </w:r>
      <w:r w:rsidR="00506950" w:rsidRPr="0043012B">
        <w:rPr>
          <w:rFonts w:asciiTheme="minorHAnsi" w:hAnsiTheme="minorHAnsi" w:cstheme="minorHAnsi"/>
          <w:iCs/>
          <w:sz w:val="22"/>
          <w:szCs w:val="22"/>
        </w:rPr>
        <w:t>.</w:t>
      </w:r>
    </w:p>
    <w:p w14:paraId="03E50407" w14:textId="3C265C4A" w:rsidR="00FD5853" w:rsidRPr="0043012B" w:rsidRDefault="00D425BD" w:rsidP="00190001">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w:t>
      </w:r>
      <w:r w:rsidR="00CF0110">
        <w:rPr>
          <w:rFonts w:asciiTheme="minorHAnsi" w:hAnsiTheme="minorHAnsi" w:cstheme="minorHAnsi"/>
          <w:b/>
          <w:bCs/>
          <w:sz w:val="22"/>
          <w:szCs w:val="22"/>
          <w:lang w:eastAsia="en-US"/>
        </w:rPr>
        <w:t>8</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Havendo necessidade, o(a) Pregoeiro(a) suspenderá a sessão, informando no </w:t>
      </w:r>
      <w:r w:rsidR="00577591" w:rsidRPr="0043012B">
        <w:rPr>
          <w:rFonts w:asciiTheme="minorHAnsi" w:hAnsiTheme="minorHAnsi" w:cstheme="minorHAnsi"/>
          <w:i/>
          <w:iCs/>
          <w:sz w:val="22"/>
          <w:szCs w:val="22"/>
          <w:lang w:eastAsia="en-US"/>
        </w:rPr>
        <w:t>“</w:t>
      </w:r>
      <w:r w:rsidR="00506950" w:rsidRPr="0043012B">
        <w:rPr>
          <w:rFonts w:asciiTheme="minorHAnsi" w:hAnsiTheme="minorHAnsi" w:cstheme="minorHAnsi"/>
          <w:i/>
          <w:iCs/>
          <w:sz w:val="22"/>
          <w:szCs w:val="22"/>
          <w:lang w:eastAsia="en-US"/>
        </w:rPr>
        <w:t>chat</w:t>
      </w:r>
      <w:r w:rsidR="00577591" w:rsidRPr="0043012B">
        <w:rPr>
          <w:rFonts w:asciiTheme="minorHAnsi" w:hAnsiTheme="minorHAnsi" w:cstheme="minorHAnsi"/>
          <w:i/>
          <w:iCs/>
          <w:sz w:val="22"/>
          <w:szCs w:val="22"/>
          <w:lang w:eastAsia="en-US"/>
        </w:rPr>
        <w:t>”</w:t>
      </w:r>
      <w:r w:rsidR="002E3C47" w:rsidRPr="0043012B">
        <w:rPr>
          <w:rFonts w:asciiTheme="minorHAnsi" w:hAnsiTheme="minorHAnsi" w:cstheme="minorHAnsi"/>
          <w:iCs/>
          <w:sz w:val="22"/>
          <w:szCs w:val="22"/>
          <w:lang w:eastAsia="en-US"/>
        </w:rPr>
        <w:t xml:space="preserve"> do sistema</w:t>
      </w:r>
      <w:r w:rsidR="00506950" w:rsidRPr="0043012B">
        <w:rPr>
          <w:rFonts w:asciiTheme="minorHAnsi" w:hAnsiTheme="minorHAnsi" w:cstheme="minorHAnsi"/>
          <w:sz w:val="22"/>
          <w:szCs w:val="22"/>
          <w:lang w:eastAsia="en-US"/>
        </w:rPr>
        <w:t xml:space="preserve"> a nova data e horário para a sua continuidade.</w:t>
      </w:r>
    </w:p>
    <w:p w14:paraId="03D825C9" w14:textId="76190B10" w:rsidR="00FD5853" w:rsidRPr="0043012B" w:rsidRDefault="00D425BD" w:rsidP="00190001">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w:t>
      </w:r>
      <w:r w:rsidR="00CF0110">
        <w:rPr>
          <w:rFonts w:asciiTheme="minorHAnsi" w:hAnsiTheme="minorHAnsi" w:cstheme="minorHAnsi"/>
          <w:b/>
          <w:bCs/>
          <w:sz w:val="22"/>
          <w:szCs w:val="22"/>
        </w:rPr>
        <w:t>9</w:t>
      </w:r>
      <w:r w:rsidR="00AC6F66"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46293FA4" w:rsidR="00FD5853" w:rsidRPr="0043012B" w:rsidRDefault="00D425BD" w:rsidP="00190001">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w:t>
      </w:r>
      <w:r w:rsidR="00CF0110">
        <w:rPr>
          <w:rFonts w:asciiTheme="minorHAnsi" w:hAnsiTheme="minorHAnsi" w:cstheme="minorHAnsi"/>
          <w:b/>
          <w:bCs/>
          <w:sz w:val="22"/>
          <w:szCs w:val="22"/>
        </w:rPr>
        <w:t>9</w:t>
      </w:r>
      <w:r w:rsidR="008811E2"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6ED0DC0C" w:rsidR="00FD5853" w:rsidRPr="0043012B" w:rsidRDefault="00D425BD" w:rsidP="00190001">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w:t>
      </w:r>
      <w:r w:rsidR="00CF0110">
        <w:rPr>
          <w:rFonts w:asciiTheme="minorHAnsi" w:hAnsiTheme="minorHAnsi" w:cstheme="minorHAnsi"/>
          <w:b/>
          <w:bCs/>
          <w:sz w:val="22"/>
          <w:szCs w:val="22"/>
        </w:rPr>
        <w:t>9</w:t>
      </w:r>
      <w:r w:rsidR="00D17160"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A negociação será realizada por meio do sistema, podendo ser acompanhada pelos demais licitantes.</w:t>
      </w:r>
    </w:p>
    <w:p w14:paraId="232EAE99" w14:textId="793369A4" w:rsidR="002E3C47" w:rsidRPr="0043012B" w:rsidRDefault="00D425BD" w:rsidP="00190001">
      <w:pPr>
        <w:pStyle w:val="Standard"/>
        <w:spacing w:before="120" w:after="120"/>
        <w:ind w:right="-15"/>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CF0110">
        <w:rPr>
          <w:rFonts w:asciiTheme="minorHAnsi" w:hAnsiTheme="minorHAnsi" w:cstheme="minorHAnsi"/>
          <w:b/>
          <w:bCs/>
          <w:sz w:val="22"/>
          <w:szCs w:val="22"/>
        </w:rPr>
        <w:t>0</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w:t>
      </w:r>
      <w:r w:rsidR="002E3C47" w:rsidRPr="0043012B">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0004484D" w:rsidR="00FD5853" w:rsidRPr="0043012B" w:rsidRDefault="00D425BD" w:rsidP="00190001">
      <w:pPr>
        <w:pStyle w:val="Standard"/>
        <w:spacing w:before="120" w:after="120"/>
        <w:ind w:right="-15"/>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CF0110">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2E3C47"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 xml:space="preserve">Encerrada a análise quanto à aceitação da proposta, o(a) Pregoeiro(a) verificará a habilitação do licitante, </w:t>
      </w:r>
      <w:r w:rsidR="00506950" w:rsidRPr="0043012B">
        <w:rPr>
          <w:rFonts w:asciiTheme="minorHAnsi" w:hAnsiTheme="minorHAnsi" w:cstheme="minorHAnsi"/>
          <w:sz w:val="22"/>
          <w:szCs w:val="22"/>
          <w:lang w:eastAsia="en-US"/>
        </w:rPr>
        <w:t>observado</w:t>
      </w:r>
      <w:r w:rsidR="00506950" w:rsidRPr="0043012B">
        <w:rPr>
          <w:rFonts w:asciiTheme="minorHAnsi" w:hAnsiTheme="minorHAnsi" w:cstheme="minorHAnsi"/>
          <w:sz w:val="22"/>
          <w:szCs w:val="22"/>
        </w:rPr>
        <w:t xml:space="preserve"> o disposto neste Edital.</w:t>
      </w:r>
    </w:p>
    <w:p w14:paraId="4B8D5DA7" w14:textId="718FD229" w:rsidR="00A921F8" w:rsidRPr="0043012B" w:rsidRDefault="00D425BD" w:rsidP="00190001">
      <w:pPr>
        <w:pStyle w:val="Standard"/>
        <w:spacing w:before="120" w:after="120"/>
        <w:ind w:right="-15"/>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CF0110">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A921F8" w:rsidRPr="0043012B">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43012B">
        <w:rPr>
          <w:rFonts w:asciiTheme="minorHAnsi" w:hAnsiTheme="minorHAnsi" w:cstheme="minorHAnsi"/>
          <w:sz w:val="22"/>
          <w:szCs w:val="22"/>
        </w:rPr>
        <w:t>ns</w:t>
      </w:r>
      <w:proofErr w:type="spellEnd"/>
      <w:r w:rsidR="00A921F8" w:rsidRPr="0043012B">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43012B" w:rsidRDefault="00974D37"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shd w:val="clear" w:color="auto" w:fill="FFFFFF"/>
        </w:rPr>
        <w:t>8.</w:t>
      </w:r>
      <w:r w:rsidR="00807FC4" w:rsidRPr="0043012B">
        <w:rPr>
          <w:rFonts w:asciiTheme="minorHAnsi" w:eastAsia="Arial" w:hAnsiTheme="minorHAnsi" w:cstheme="minorHAnsi"/>
          <w:b/>
          <w:bCs/>
          <w:sz w:val="22"/>
          <w:szCs w:val="22"/>
          <w:shd w:val="clear" w:color="auto" w:fill="FFFFFF"/>
        </w:rPr>
        <w:t>7</w:t>
      </w:r>
      <w:r w:rsidR="00506950" w:rsidRPr="0043012B">
        <w:rPr>
          <w:rFonts w:asciiTheme="minorHAnsi" w:eastAsia="Arial" w:hAnsiTheme="minorHAnsi" w:cstheme="minorHAnsi"/>
          <w:b/>
          <w:bCs/>
          <w:sz w:val="22"/>
          <w:szCs w:val="22"/>
          <w:shd w:val="clear" w:color="auto" w:fill="FFFFFF"/>
        </w:rPr>
        <w:t xml:space="preserve">. DA APRESENTAÇÃO DA PROPOSTA E </w:t>
      </w:r>
      <w:r w:rsidR="00506950" w:rsidRPr="0043012B">
        <w:rPr>
          <w:rFonts w:asciiTheme="minorHAnsi" w:eastAsia="Arial" w:hAnsiTheme="minorHAnsi" w:cstheme="minorHAnsi"/>
          <w:b/>
          <w:bCs/>
          <w:sz w:val="22"/>
          <w:szCs w:val="22"/>
        </w:rPr>
        <w:t>DOS DOCUMENTOS DE HABILITAÇÃO</w:t>
      </w:r>
    </w:p>
    <w:p w14:paraId="5F696F42" w14:textId="61AE8C57" w:rsidR="00FD5853" w:rsidRPr="0043012B" w:rsidRDefault="00FE237C" w:rsidP="0008264F">
      <w:pPr>
        <w:pStyle w:val="Standard"/>
        <w:spacing w:before="120" w:after="120"/>
        <w:jc w:val="both"/>
        <w:rPr>
          <w:rFonts w:asciiTheme="minorHAnsi" w:hAnsiTheme="minorHAnsi" w:cstheme="minorHAnsi"/>
          <w:sz w:val="22"/>
          <w:szCs w:val="22"/>
        </w:rPr>
      </w:pPr>
      <w:bookmarkStart w:id="4" w:name="_Hlk138090801"/>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43012B" w:rsidRDefault="00FE237C"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 xml:space="preserve"> </w:t>
      </w:r>
      <w:r w:rsidR="00506950" w:rsidRPr="0043012B">
        <w:rPr>
          <w:rFonts w:asciiTheme="minorHAnsi" w:hAnsiTheme="minorHAnsi" w:cstheme="minorHAnsi"/>
          <w:sz w:val="22"/>
          <w:szCs w:val="22"/>
        </w:rPr>
        <w:t xml:space="preserve">O envio da proposta ocorrerá por </w:t>
      </w:r>
      <w:r w:rsidR="00506950" w:rsidRPr="0043012B">
        <w:rPr>
          <w:rFonts w:asciiTheme="minorHAnsi" w:eastAsia="Arial" w:hAnsiTheme="minorHAnsi" w:cstheme="minorHAnsi"/>
          <w:b/>
          <w:bCs/>
          <w:sz w:val="22"/>
          <w:szCs w:val="22"/>
        </w:rPr>
        <w:t>meio</w:t>
      </w:r>
      <w:r w:rsidR="00506950" w:rsidRPr="0043012B">
        <w:rPr>
          <w:rFonts w:asciiTheme="minorHAnsi" w:hAnsiTheme="minorHAnsi" w:cstheme="minorHAnsi"/>
          <w:sz w:val="22"/>
          <w:szCs w:val="22"/>
        </w:rPr>
        <w:t xml:space="preserve"> d</w:t>
      </w:r>
      <w:r w:rsidR="00C9296E" w:rsidRPr="0043012B">
        <w:rPr>
          <w:rFonts w:asciiTheme="minorHAnsi" w:hAnsiTheme="minorHAnsi" w:cstheme="minorHAnsi"/>
          <w:sz w:val="22"/>
          <w:szCs w:val="22"/>
        </w:rPr>
        <w:t>a</w:t>
      </w:r>
      <w:r w:rsidR="00506950" w:rsidRPr="0043012B">
        <w:rPr>
          <w:rFonts w:asciiTheme="minorHAnsi" w:hAnsiTheme="minorHAnsi" w:cstheme="minorHAnsi"/>
          <w:sz w:val="22"/>
          <w:szCs w:val="22"/>
        </w:rPr>
        <w:t xml:space="preserve"> chave de acesso e senha.</w:t>
      </w:r>
    </w:p>
    <w:p w14:paraId="0FF0A2B5" w14:textId="627FBE2E" w:rsidR="00116950" w:rsidRPr="0043012B" w:rsidRDefault="00FE237C" w:rsidP="0008264F">
      <w:pPr>
        <w:pStyle w:val="Standard"/>
        <w:spacing w:before="120" w:after="120"/>
        <w:jc w:val="both"/>
        <w:textAlignment w:val="auto"/>
        <w:rPr>
          <w:rFonts w:asciiTheme="minorHAnsi" w:hAnsiTheme="minorHAnsi" w:cstheme="minorHAnsi"/>
          <w:sz w:val="22"/>
          <w:szCs w:val="22"/>
          <w:lang w:eastAsia="ar-SA"/>
        </w:rPr>
      </w:pPr>
      <w:r w:rsidRPr="0043012B">
        <w:rPr>
          <w:rFonts w:asciiTheme="minorHAnsi" w:hAnsiTheme="minorHAnsi" w:cstheme="minorHAnsi"/>
          <w:b/>
          <w:bCs/>
          <w:sz w:val="22"/>
          <w:szCs w:val="22"/>
          <w:lang w:eastAsia="ar-SA"/>
        </w:rPr>
        <w:t>8.</w:t>
      </w:r>
      <w:r w:rsidR="00807FC4" w:rsidRPr="0043012B">
        <w:rPr>
          <w:rFonts w:asciiTheme="minorHAnsi" w:hAnsiTheme="minorHAnsi" w:cstheme="minorHAnsi"/>
          <w:b/>
          <w:bCs/>
          <w:sz w:val="22"/>
          <w:szCs w:val="22"/>
          <w:lang w:eastAsia="ar-SA"/>
        </w:rPr>
        <w:t>7</w:t>
      </w:r>
      <w:r w:rsidRPr="0043012B">
        <w:rPr>
          <w:rFonts w:asciiTheme="minorHAnsi" w:hAnsiTheme="minorHAnsi" w:cstheme="minorHAnsi"/>
          <w:b/>
          <w:bCs/>
          <w:sz w:val="22"/>
          <w:szCs w:val="22"/>
          <w:lang w:eastAsia="ar-SA"/>
        </w:rPr>
        <w:t>.3</w:t>
      </w:r>
      <w:r w:rsidR="00AC6F66" w:rsidRPr="0043012B">
        <w:rPr>
          <w:rFonts w:asciiTheme="minorHAnsi" w:hAnsiTheme="minorHAnsi" w:cstheme="minorHAnsi"/>
          <w:b/>
          <w:bCs/>
          <w:sz w:val="22"/>
          <w:szCs w:val="22"/>
          <w:lang w:eastAsia="ar-SA"/>
        </w:rPr>
        <w:t>.</w:t>
      </w:r>
      <w:r w:rsidR="00116950" w:rsidRPr="0043012B">
        <w:rPr>
          <w:rFonts w:asciiTheme="minorHAnsi" w:hAnsiTheme="minorHAnsi" w:cstheme="minorHAnsi"/>
          <w:sz w:val="22"/>
          <w:szCs w:val="22"/>
          <w:lang w:eastAsia="ar-SA"/>
        </w:rPr>
        <w:t xml:space="preserve"> Os </w:t>
      </w:r>
      <w:r w:rsidR="00116950" w:rsidRPr="0043012B">
        <w:rPr>
          <w:rFonts w:asciiTheme="minorHAnsi" w:hAnsiTheme="minorHAnsi" w:cstheme="minorHAnsi"/>
          <w:sz w:val="22"/>
          <w:szCs w:val="22"/>
        </w:rPr>
        <w:t>documentos</w:t>
      </w:r>
      <w:r w:rsidR="00116950" w:rsidRPr="0043012B">
        <w:rPr>
          <w:rFonts w:asciiTheme="minorHAnsi" w:hAnsiTheme="minorHAnsi" w:cstheme="minorHAnsi"/>
          <w:sz w:val="22"/>
          <w:szCs w:val="22"/>
          <w:lang w:eastAsia="ar-SA"/>
        </w:rPr>
        <w:t xml:space="preserve"> a serem exigidos para fins de habilitação constam do </w:t>
      </w:r>
      <w:r w:rsidR="00116950" w:rsidRPr="0043012B">
        <w:rPr>
          <w:rFonts w:asciiTheme="minorHAnsi" w:hAnsiTheme="minorHAnsi" w:cstheme="minorHAnsi"/>
          <w:b/>
          <w:sz w:val="22"/>
          <w:szCs w:val="22"/>
          <w:lang w:eastAsia="ar-SA"/>
        </w:rPr>
        <w:t>ANEXO I</w:t>
      </w:r>
      <w:r w:rsidR="00EE21E9" w:rsidRPr="0043012B">
        <w:rPr>
          <w:rFonts w:asciiTheme="minorHAnsi" w:hAnsiTheme="minorHAnsi" w:cstheme="minorHAnsi"/>
          <w:b/>
          <w:sz w:val="22"/>
          <w:szCs w:val="22"/>
          <w:lang w:eastAsia="ar-SA"/>
        </w:rPr>
        <w:t>I</w:t>
      </w:r>
      <w:r w:rsidR="00116950" w:rsidRPr="0043012B">
        <w:rPr>
          <w:rFonts w:asciiTheme="minorHAnsi" w:hAnsiTheme="minorHAnsi" w:cstheme="minorHAnsi"/>
          <w:b/>
          <w:sz w:val="22"/>
          <w:szCs w:val="22"/>
          <w:lang w:eastAsia="ar-SA"/>
        </w:rPr>
        <w:t xml:space="preserve"> – DOCUMENTAÇÃO EXIGIDA PARA HABILITAÇÃO </w:t>
      </w:r>
      <w:r w:rsidR="00116950" w:rsidRPr="0043012B">
        <w:rPr>
          <w:rFonts w:asciiTheme="minorHAnsi" w:hAnsiTheme="minorHAnsi" w:cstheme="minorHAnsi"/>
          <w:sz w:val="22"/>
          <w:szCs w:val="22"/>
          <w:lang w:eastAsia="ar-SA"/>
        </w:rPr>
        <w:t xml:space="preserve">deste </w:t>
      </w:r>
      <w:r w:rsidR="00EE21E9" w:rsidRPr="0043012B">
        <w:rPr>
          <w:rFonts w:asciiTheme="minorHAnsi" w:hAnsiTheme="minorHAnsi" w:cstheme="minorHAnsi"/>
          <w:sz w:val="22"/>
          <w:szCs w:val="22"/>
          <w:lang w:eastAsia="ar-SA"/>
        </w:rPr>
        <w:t>edital</w:t>
      </w:r>
      <w:r w:rsidR="00116950" w:rsidRPr="0043012B">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43012B" w:rsidRDefault="00FE237C" w:rsidP="0008264F">
      <w:pPr>
        <w:autoSpaceDN/>
        <w:spacing w:before="120" w:after="120"/>
        <w:contextualSpacing/>
        <w:jc w:val="both"/>
        <w:textAlignment w:val="auto"/>
        <w:rPr>
          <w:rFonts w:asciiTheme="minorHAnsi" w:hAnsiTheme="minorHAnsi" w:cstheme="minorHAnsi"/>
          <w:b/>
          <w:sz w:val="22"/>
          <w:szCs w:val="22"/>
          <w:lang w:eastAsia="ar-SA"/>
        </w:rPr>
      </w:pPr>
      <w:r w:rsidRPr="0043012B">
        <w:rPr>
          <w:rFonts w:asciiTheme="minorHAnsi" w:hAnsiTheme="minorHAnsi" w:cstheme="minorHAnsi"/>
          <w:b/>
          <w:bCs/>
          <w:sz w:val="22"/>
          <w:szCs w:val="22"/>
          <w:lang w:eastAsia="ar-SA"/>
        </w:rPr>
        <w:t>8.</w:t>
      </w:r>
      <w:r w:rsidR="00807FC4" w:rsidRPr="0043012B">
        <w:rPr>
          <w:rFonts w:asciiTheme="minorHAnsi" w:hAnsiTheme="minorHAnsi" w:cstheme="minorHAnsi"/>
          <w:b/>
          <w:bCs/>
          <w:sz w:val="22"/>
          <w:szCs w:val="22"/>
          <w:lang w:eastAsia="ar-SA"/>
        </w:rPr>
        <w:t>7</w:t>
      </w:r>
      <w:r w:rsidRPr="0043012B">
        <w:rPr>
          <w:rFonts w:asciiTheme="minorHAnsi" w:hAnsiTheme="minorHAnsi" w:cstheme="minorHAnsi"/>
          <w:b/>
          <w:bCs/>
          <w:sz w:val="22"/>
          <w:szCs w:val="22"/>
          <w:lang w:eastAsia="ar-SA"/>
        </w:rPr>
        <w:t>.4</w:t>
      </w:r>
      <w:r w:rsidR="00AC6F66" w:rsidRPr="0043012B">
        <w:rPr>
          <w:rFonts w:asciiTheme="minorHAnsi" w:hAnsiTheme="minorHAnsi" w:cstheme="minorHAnsi"/>
          <w:b/>
          <w:bCs/>
          <w:sz w:val="22"/>
          <w:szCs w:val="22"/>
          <w:lang w:eastAsia="ar-SA"/>
        </w:rPr>
        <w:t>.</w:t>
      </w:r>
      <w:r w:rsidR="00116950" w:rsidRPr="0043012B">
        <w:rPr>
          <w:rFonts w:asciiTheme="minorHAnsi" w:hAnsiTheme="minorHAnsi" w:cstheme="minorHAnsi"/>
          <w:sz w:val="22"/>
          <w:szCs w:val="22"/>
          <w:lang w:eastAsia="ar-SA"/>
        </w:rPr>
        <w:t xml:space="preserve"> Como </w:t>
      </w:r>
      <w:r w:rsidR="00116950" w:rsidRPr="0043012B">
        <w:rPr>
          <w:rFonts w:asciiTheme="minorHAnsi" w:hAnsiTheme="minorHAnsi" w:cstheme="minorHAnsi"/>
          <w:sz w:val="22"/>
          <w:szCs w:val="22"/>
        </w:rPr>
        <w:t>condição</w:t>
      </w:r>
      <w:r w:rsidR="00116950" w:rsidRPr="0043012B">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43012B">
        <w:rPr>
          <w:rFonts w:asciiTheme="minorHAnsi" w:hAnsiTheme="minorHAnsi" w:cstheme="minorHAnsi"/>
          <w:sz w:val="22"/>
          <w:szCs w:val="22"/>
          <w:lang w:eastAsia="ar-SA"/>
        </w:rPr>
        <w:t>licitação</w:t>
      </w:r>
      <w:r w:rsidR="00116950" w:rsidRPr="0043012B">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43012B" w:rsidRDefault="00577591" w:rsidP="0008264F">
      <w:pPr>
        <w:autoSpaceDN/>
        <w:spacing w:before="120" w:after="120"/>
        <w:contextualSpacing/>
        <w:jc w:val="both"/>
        <w:textAlignment w:val="auto"/>
        <w:rPr>
          <w:rFonts w:asciiTheme="minorHAnsi" w:hAnsiTheme="minorHAnsi" w:cstheme="minorHAnsi"/>
          <w:sz w:val="22"/>
          <w:szCs w:val="22"/>
          <w:lang w:eastAsia="ar-SA"/>
        </w:rPr>
      </w:pPr>
      <w:r w:rsidRPr="0043012B">
        <w:rPr>
          <w:rFonts w:asciiTheme="minorHAnsi" w:hAnsiTheme="minorHAnsi" w:cstheme="minorHAnsi"/>
          <w:b/>
          <w:bCs/>
          <w:sz w:val="22"/>
          <w:szCs w:val="22"/>
        </w:rPr>
        <w:t>I</w:t>
      </w:r>
      <w:r w:rsidR="00116950" w:rsidRPr="0043012B">
        <w:rPr>
          <w:rFonts w:asciiTheme="minorHAnsi" w:hAnsiTheme="minorHAnsi" w:cstheme="minorHAnsi"/>
          <w:b/>
          <w:bCs/>
          <w:sz w:val="22"/>
          <w:szCs w:val="22"/>
        </w:rPr>
        <w:t>)</w:t>
      </w:r>
      <w:r w:rsidR="00116950" w:rsidRPr="0043012B">
        <w:rPr>
          <w:rFonts w:asciiTheme="minorHAnsi" w:hAnsiTheme="minorHAnsi" w:cstheme="minorHAnsi"/>
          <w:sz w:val="22"/>
          <w:szCs w:val="22"/>
        </w:rPr>
        <w:t xml:space="preserve">  </w:t>
      </w:r>
      <w:hyperlink r:id="rId26" w:history="1">
        <w:r w:rsidR="00116950" w:rsidRPr="0043012B">
          <w:rPr>
            <w:rStyle w:val="Hyperlink"/>
            <w:rFonts w:asciiTheme="minorHAnsi" w:hAnsiTheme="minorHAnsi" w:cstheme="minorHAnsi"/>
            <w:color w:val="auto"/>
            <w:sz w:val="22"/>
            <w:szCs w:val="22"/>
            <w:u w:val="none"/>
            <w:lang w:eastAsia="ar-SA"/>
          </w:rPr>
          <w:t>SICAF</w:t>
        </w:r>
      </w:hyperlink>
      <w:r w:rsidR="00116950" w:rsidRPr="0043012B">
        <w:rPr>
          <w:rFonts w:asciiTheme="minorHAnsi" w:hAnsiTheme="minorHAnsi" w:cstheme="minorHAnsi"/>
          <w:sz w:val="22"/>
          <w:szCs w:val="22"/>
          <w:lang w:eastAsia="ar-SA"/>
        </w:rPr>
        <w:t xml:space="preserve">;  </w:t>
      </w:r>
    </w:p>
    <w:p w14:paraId="1018197A" w14:textId="5A209AE5" w:rsidR="000C01EC" w:rsidRPr="0043012B" w:rsidRDefault="000C01EC" w:rsidP="0008264F">
      <w:pPr>
        <w:autoSpaceDN/>
        <w:spacing w:before="120" w:after="120"/>
        <w:contextualSpacing/>
        <w:jc w:val="both"/>
        <w:textAlignment w:val="auto"/>
        <w:rPr>
          <w:rFonts w:asciiTheme="minorHAnsi" w:hAnsiTheme="minorHAnsi" w:cstheme="minorHAnsi"/>
          <w:sz w:val="22"/>
          <w:szCs w:val="22"/>
          <w:lang w:eastAsia="ar-SA"/>
        </w:rPr>
      </w:pPr>
      <w:r w:rsidRPr="0043012B">
        <w:rPr>
          <w:rFonts w:asciiTheme="minorHAnsi" w:hAnsiTheme="minorHAnsi" w:cstheme="minorHAnsi"/>
          <w:b/>
          <w:bCs/>
          <w:sz w:val="22"/>
          <w:szCs w:val="22"/>
          <w:lang w:eastAsia="ar-SA"/>
        </w:rPr>
        <w:t>II)</w:t>
      </w:r>
      <w:r w:rsidRPr="0043012B">
        <w:rPr>
          <w:rFonts w:asciiTheme="minorHAnsi" w:hAnsiTheme="minorHAnsi" w:cstheme="minorHAnsi"/>
          <w:sz w:val="22"/>
          <w:szCs w:val="22"/>
          <w:lang w:eastAsia="ar-SA"/>
        </w:rPr>
        <w:t xml:space="preserve"> </w:t>
      </w:r>
      <w:r w:rsidRPr="0043012B">
        <w:rPr>
          <w:rFonts w:asciiTheme="minorHAnsi" w:hAnsiTheme="minorHAnsi" w:cstheme="minorHAnsi"/>
          <w:sz w:val="22"/>
          <w:szCs w:val="22"/>
        </w:rPr>
        <w:t>consulta aos sítios eletrônicos oficiais emissores de certidões;</w:t>
      </w:r>
    </w:p>
    <w:p w14:paraId="02252E5E" w14:textId="76AFAD06" w:rsidR="00116950" w:rsidRPr="0043012B" w:rsidRDefault="00577591" w:rsidP="0008264F">
      <w:pPr>
        <w:autoSpaceDN/>
        <w:spacing w:before="120" w:after="120"/>
        <w:contextualSpacing/>
        <w:jc w:val="both"/>
        <w:textAlignment w:val="auto"/>
        <w:rPr>
          <w:rFonts w:asciiTheme="minorHAnsi" w:hAnsiTheme="minorHAnsi" w:cstheme="minorHAnsi"/>
          <w:bCs/>
          <w:sz w:val="22"/>
          <w:szCs w:val="22"/>
          <w:lang w:eastAsia="ar-SA"/>
        </w:rPr>
      </w:pPr>
      <w:r w:rsidRPr="0043012B">
        <w:rPr>
          <w:rFonts w:asciiTheme="minorHAnsi" w:hAnsiTheme="minorHAnsi" w:cstheme="minorHAnsi"/>
          <w:b/>
          <w:sz w:val="22"/>
          <w:szCs w:val="22"/>
        </w:rPr>
        <w:lastRenderedPageBreak/>
        <w:t>I</w:t>
      </w:r>
      <w:r w:rsidR="009B316C" w:rsidRPr="0043012B">
        <w:rPr>
          <w:rFonts w:asciiTheme="minorHAnsi" w:hAnsiTheme="minorHAnsi" w:cstheme="minorHAnsi"/>
          <w:b/>
          <w:sz w:val="22"/>
          <w:szCs w:val="22"/>
        </w:rPr>
        <w:t>I</w:t>
      </w:r>
      <w:r w:rsidRPr="0043012B">
        <w:rPr>
          <w:rFonts w:asciiTheme="minorHAnsi" w:hAnsiTheme="minorHAnsi" w:cstheme="minorHAnsi"/>
          <w:b/>
          <w:sz w:val="22"/>
          <w:szCs w:val="22"/>
        </w:rPr>
        <w:t>I</w:t>
      </w:r>
      <w:r w:rsidR="00116950" w:rsidRPr="0043012B">
        <w:rPr>
          <w:rFonts w:asciiTheme="minorHAnsi" w:hAnsiTheme="minorHAnsi" w:cstheme="minorHAnsi"/>
          <w:b/>
          <w:sz w:val="22"/>
          <w:szCs w:val="22"/>
        </w:rPr>
        <w:t>)</w:t>
      </w:r>
      <w:r w:rsidR="00116950" w:rsidRPr="0043012B">
        <w:rPr>
          <w:rFonts w:asciiTheme="minorHAnsi" w:hAnsiTheme="minorHAnsi" w:cstheme="minorHAnsi"/>
          <w:bCs/>
          <w:sz w:val="22"/>
          <w:szCs w:val="22"/>
        </w:rPr>
        <w:t xml:space="preserve"> Consulta Consolidada de </w:t>
      </w:r>
      <w:r w:rsidR="00116950" w:rsidRPr="0043012B">
        <w:rPr>
          <w:rFonts w:asciiTheme="minorHAnsi" w:hAnsiTheme="minorHAnsi" w:cstheme="minorHAnsi"/>
          <w:bCs/>
          <w:spacing w:val="10"/>
          <w:sz w:val="22"/>
          <w:szCs w:val="22"/>
        </w:rPr>
        <w:t xml:space="preserve">Pessoa </w:t>
      </w:r>
      <w:r w:rsidR="00116950" w:rsidRPr="0043012B">
        <w:rPr>
          <w:rFonts w:asciiTheme="minorHAnsi" w:hAnsiTheme="minorHAnsi" w:cstheme="minorHAnsi"/>
          <w:bCs/>
          <w:sz w:val="22"/>
          <w:szCs w:val="22"/>
        </w:rPr>
        <w:t>Jurídica do Tribunal de Contas da União (</w:t>
      </w:r>
      <w:hyperlink r:id="rId27">
        <w:r w:rsidR="00116950" w:rsidRPr="0043012B">
          <w:rPr>
            <w:rFonts w:asciiTheme="minorHAnsi" w:hAnsiTheme="minorHAnsi" w:cstheme="minorHAnsi"/>
            <w:bCs/>
            <w:sz w:val="22"/>
            <w:szCs w:val="22"/>
          </w:rPr>
          <w:t>https://certidoes-</w:t>
        </w:r>
      </w:hyperlink>
      <w:r w:rsidR="00116950" w:rsidRPr="0043012B">
        <w:rPr>
          <w:rFonts w:asciiTheme="minorHAnsi" w:hAnsiTheme="minorHAnsi" w:cstheme="minorHAnsi"/>
          <w:bCs/>
          <w:spacing w:val="1"/>
          <w:sz w:val="22"/>
          <w:szCs w:val="22"/>
        </w:rPr>
        <w:t xml:space="preserve"> </w:t>
      </w:r>
      <w:r w:rsidR="00116950" w:rsidRPr="0043012B">
        <w:rPr>
          <w:rFonts w:asciiTheme="minorHAnsi" w:hAnsiTheme="minorHAnsi" w:cstheme="minorHAnsi"/>
          <w:bCs/>
          <w:sz w:val="22"/>
          <w:szCs w:val="22"/>
        </w:rPr>
        <w:t>apf.apps.tcu.gov.br/).</w:t>
      </w:r>
    </w:p>
    <w:p w14:paraId="677085EB" w14:textId="77E77211" w:rsidR="00116950" w:rsidRPr="0043012B" w:rsidRDefault="00CB27C6" w:rsidP="00A917C0">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43012B">
        <w:rPr>
          <w:rFonts w:asciiTheme="minorHAnsi" w:hAnsiTheme="minorHAnsi" w:cstheme="minorHAnsi"/>
          <w:bCs/>
          <w:sz w:val="22"/>
          <w:szCs w:val="22"/>
        </w:rPr>
        <w:t xml:space="preserve"> </w:t>
      </w:r>
      <w:r w:rsidR="00116950" w:rsidRPr="0043012B">
        <w:rPr>
          <w:rFonts w:asciiTheme="minorHAnsi" w:hAnsiTheme="minorHAnsi" w:cstheme="minorHAnsi"/>
          <w:bCs/>
          <w:sz w:val="22"/>
          <w:szCs w:val="22"/>
        </w:rPr>
        <w:t>Consultar restrições ao direito de contratar com a Administração Pública, site</w:t>
      </w:r>
      <w:r w:rsidR="00116950" w:rsidRPr="0043012B">
        <w:rPr>
          <w:rFonts w:asciiTheme="minorHAnsi" w:hAnsiTheme="minorHAnsi" w:cstheme="minorHAnsi"/>
          <w:bCs/>
          <w:spacing w:val="1"/>
          <w:sz w:val="22"/>
          <w:szCs w:val="22"/>
        </w:rPr>
        <w:t xml:space="preserve"> </w:t>
      </w:r>
      <w:r w:rsidR="00116950" w:rsidRPr="0043012B">
        <w:rPr>
          <w:rFonts w:asciiTheme="minorHAnsi" w:hAnsiTheme="minorHAnsi" w:cstheme="minorHAnsi"/>
          <w:bCs/>
          <w:sz w:val="22"/>
          <w:szCs w:val="22"/>
        </w:rPr>
        <w:t>do TCE-PR</w:t>
      </w:r>
      <w:r w:rsidR="00116950" w:rsidRPr="0043012B">
        <w:rPr>
          <w:rFonts w:asciiTheme="minorHAnsi" w:hAnsiTheme="minorHAnsi" w:cstheme="minorHAnsi"/>
          <w:bCs/>
          <w:spacing w:val="1"/>
          <w:sz w:val="22"/>
          <w:szCs w:val="22"/>
        </w:rPr>
        <w:t xml:space="preserve"> </w:t>
      </w:r>
      <w:r w:rsidR="00116950" w:rsidRPr="0043012B">
        <w:rPr>
          <w:rFonts w:asciiTheme="minorHAnsi" w:hAnsiTheme="minorHAnsi" w:cstheme="minorHAnsi"/>
          <w:bCs/>
          <w:sz w:val="22"/>
          <w:szCs w:val="22"/>
        </w:rPr>
        <w:t>(</w:t>
      </w:r>
      <w:hyperlink r:id="rId28" w:history="1">
        <w:r w:rsidRPr="0043012B">
          <w:rPr>
            <w:rStyle w:val="Hyperlink"/>
            <w:rFonts w:asciiTheme="minorHAnsi" w:hAnsiTheme="minorHAnsi" w:cstheme="minorHAnsi"/>
            <w:bCs/>
            <w:color w:val="auto"/>
            <w:sz w:val="22"/>
            <w:szCs w:val="22"/>
            <w:u w:val="none"/>
          </w:rPr>
          <w:t>https://servicos.tce.pr.gov.br/tcepr/municipal/ail/ConsultarImpedidos.aspx</w:t>
        </w:r>
      </w:hyperlink>
      <w:r w:rsidR="00116950" w:rsidRPr="0043012B">
        <w:rPr>
          <w:rFonts w:asciiTheme="minorHAnsi" w:hAnsiTheme="minorHAnsi" w:cstheme="minorHAnsi"/>
          <w:bCs/>
          <w:sz w:val="22"/>
          <w:szCs w:val="22"/>
        </w:rPr>
        <w:t>).</w:t>
      </w:r>
    </w:p>
    <w:p w14:paraId="62CE63EF" w14:textId="043601B2"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116950"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116950" w:rsidRPr="0043012B">
        <w:rPr>
          <w:rFonts w:asciiTheme="minorHAnsi" w:hAnsiTheme="minorHAnsi" w:cstheme="minorHAnsi"/>
          <w:sz w:val="22"/>
          <w:szCs w:val="22"/>
        </w:rPr>
        <w:t xml:space="preserve"> A consulta aos </w:t>
      </w:r>
      <w:r w:rsidR="00116950" w:rsidRPr="0043012B">
        <w:rPr>
          <w:rFonts w:asciiTheme="minorHAnsi" w:hAnsiTheme="minorHAnsi" w:cstheme="minorHAnsi"/>
          <w:sz w:val="22"/>
          <w:szCs w:val="22"/>
          <w:lang w:eastAsia="ar-SA"/>
        </w:rPr>
        <w:t>cadastros</w:t>
      </w:r>
      <w:r w:rsidR="00116950" w:rsidRPr="0043012B">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116950" w:rsidRPr="0043012B">
        <w:rPr>
          <w:rFonts w:asciiTheme="minorHAnsi" w:hAnsiTheme="minorHAnsi" w:cstheme="minorHAnsi"/>
          <w:b/>
          <w:bCs/>
          <w:sz w:val="22"/>
          <w:szCs w:val="22"/>
        </w:rPr>
        <w:t>.1.1</w:t>
      </w:r>
      <w:r w:rsidR="00AC6F66" w:rsidRPr="0043012B">
        <w:rPr>
          <w:rFonts w:asciiTheme="minorHAnsi" w:hAnsiTheme="minorHAnsi" w:cstheme="minorHAnsi"/>
          <w:b/>
          <w:bCs/>
          <w:sz w:val="22"/>
          <w:szCs w:val="22"/>
        </w:rPr>
        <w:t>.</w:t>
      </w:r>
      <w:r w:rsidR="00116950" w:rsidRPr="0043012B">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.1.</w:t>
      </w:r>
      <w:r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.4.1.3</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O fornecedor será convocado para manifestação previamente à sua desclassificação</w:t>
      </w:r>
      <w:r w:rsidR="00EE21E9" w:rsidRPr="0043012B">
        <w:rPr>
          <w:rFonts w:asciiTheme="minorHAnsi" w:hAnsiTheme="minorHAnsi" w:cstheme="minorHAnsi"/>
          <w:sz w:val="22"/>
          <w:szCs w:val="22"/>
        </w:rPr>
        <w:t>.</w:t>
      </w:r>
    </w:p>
    <w:p w14:paraId="530DBE85" w14:textId="53415C20"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.3.1</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 xml:space="preserve">É dever do fornecedor atualizar previamente as comprovações constantes do SICAF para que estejam vigentes na data da abertura da sessão pública, </w:t>
      </w:r>
      <w:r w:rsidR="00116950" w:rsidRPr="0043012B">
        <w:rPr>
          <w:rFonts w:asciiTheme="minorHAnsi" w:hAnsiTheme="minorHAnsi" w:cstheme="minorHAnsi"/>
          <w:b/>
          <w:bCs/>
          <w:sz w:val="22"/>
          <w:szCs w:val="22"/>
        </w:rPr>
        <w:t>ou encaminhar</w:t>
      </w:r>
      <w:r w:rsidR="00116950" w:rsidRPr="0043012B">
        <w:rPr>
          <w:rFonts w:asciiTheme="minorHAnsi" w:hAnsiTheme="minorHAnsi" w:cstheme="minorHAnsi"/>
          <w:sz w:val="22"/>
          <w:szCs w:val="22"/>
        </w:rPr>
        <w:t>, quando solicitado</w:t>
      </w:r>
      <w:r w:rsidR="000C01EC" w:rsidRPr="0043012B">
        <w:rPr>
          <w:rFonts w:asciiTheme="minorHAnsi" w:hAnsiTheme="minorHAnsi" w:cstheme="minorHAnsi"/>
          <w:sz w:val="22"/>
          <w:szCs w:val="22"/>
        </w:rPr>
        <w:t xml:space="preserve"> no prazo de estipulado pelo pregoeiro, sendo no mínimo de 02 (duas) horas</w:t>
      </w:r>
      <w:r w:rsidR="00116950" w:rsidRPr="0043012B">
        <w:rPr>
          <w:rFonts w:asciiTheme="minorHAnsi" w:hAnsiTheme="minorHAnsi" w:cstheme="minorHAnsi"/>
          <w:sz w:val="22"/>
          <w:szCs w:val="22"/>
        </w:rPr>
        <w:t>, a respectiva documentação atualizada.</w:t>
      </w:r>
    </w:p>
    <w:p w14:paraId="40DD26DF" w14:textId="77777777" w:rsidR="00CB27C6" w:rsidRPr="0043012B" w:rsidRDefault="00CB27C6" w:rsidP="0008264F">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00EE21E9" w:rsidRPr="0043012B">
        <w:rPr>
          <w:rFonts w:asciiTheme="minorHAnsi" w:hAnsiTheme="minorHAnsi" w:cstheme="minorHAnsi"/>
          <w:b/>
          <w:bCs/>
          <w:sz w:val="22"/>
          <w:szCs w:val="22"/>
        </w:rPr>
        <w:t>.</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3.2</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O descumprimento do subitem acima implicará a inabilitação do fornecedor</w:t>
      </w:r>
      <w:r w:rsidR="000C01EC" w:rsidRPr="0043012B">
        <w:rPr>
          <w:rFonts w:asciiTheme="minorHAnsi" w:hAnsiTheme="minorHAnsi" w:cstheme="minorHAnsi"/>
          <w:sz w:val="22"/>
          <w:szCs w:val="22"/>
        </w:rPr>
        <w:t>.</w:t>
      </w:r>
    </w:p>
    <w:p w14:paraId="63FE762F" w14:textId="2388FC8F"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.5</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43012B">
        <w:rPr>
          <w:rFonts w:asciiTheme="minorHAnsi" w:hAnsiTheme="minorHAnsi" w:cstheme="minorHAnsi"/>
          <w:sz w:val="22"/>
          <w:szCs w:val="22"/>
        </w:rPr>
        <w:t>Certificado de Registro Cadastral de Fornecedores do Município</w:t>
      </w:r>
      <w:r w:rsidR="00506950" w:rsidRPr="0043012B">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43012B" w:rsidRDefault="004A4684"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.6</w:t>
      </w:r>
      <w:r w:rsidR="00AC6F66" w:rsidRPr="0043012B">
        <w:rPr>
          <w:rFonts w:asciiTheme="minorHAnsi" w:hAnsiTheme="minorHAnsi" w:cstheme="minorHAnsi"/>
          <w:b/>
          <w:bCs/>
          <w:sz w:val="22"/>
          <w:szCs w:val="22"/>
        </w:rPr>
        <w:t>.</w:t>
      </w:r>
      <w:r w:rsidR="00D523D6" w:rsidRPr="0043012B">
        <w:rPr>
          <w:rFonts w:asciiTheme="minorHAnsi" w:hAnsiTheme="minorHAnsi" w:cstheme="minorHAnsi"/>
          <w:sz w:val="22"/>
          <w:szCs w:val="22"/>
        </w:rPr>
        <w:t xml:space="preserve"> Os documentos exigidos para fins de habilitação poderão ser apresentados em original</w:t>
      </w:r>
      <w:r w:rsidR="00577591" w:rsidRPr="0043012B">
        <w:rPr>
          <w:rFonts w:asciiTheme="minorHAnsi" w:hAnsiTheme="minorHAnsi" w:cstheme="minorHAnsi"/>
          <w:sz w:val="22"/>
          <w:szCs w:val="22"/>
        </w:rPr>
        <w:t xml:space="preserve"> ou</w:t>
      </w:r>
      <w:r w:rsidR="00D523D6" w:rsidRPr="0043012B">
        <w:rPr>
          <w:rFonts w:asciiTheme="minorHAnsi" w:hAnsiTheme="minorHAnsi" w:cstheme="minorHAnsi"/>
          <w:sz w:val="22"/>
          <w:szCs w:val="22"/>
        </w:rPr>
        <w:t xml:space="preserve"> por có</w:t>
      </w:r>
      <w:r w:rsidR="00577591" w:rsidRPr="0043012B">
        <w:rPr>
          <w:rFonts w:asciiTheme="minorHAnsi" w:hAnsiTheme="minorHAnsi" w:cstheme="minorHAnsi"/>
          <w:sz w:val="22"/>
          <w:szCs w:val="22"/>
        </w:rPr>
        <w:t>pia autenticada.</w:t>
      </w:r>
    </w:p>
    <w:p w14:paraId="3408C84F" w14:textId="50281EB3" w:rsidR="00FD5853" w:rsidRPr="0043012B" w:rsidRDefault="004A4684" w:rsidP="0008264F">
      <w:pPr>
        <w:pStyle w:val="Standard"/>
        <w:spacing w:before="120" w:after="120"/>
        <w:jc w:val="both"/>
        <w:textAlignment w:val="auto"/>
        <w:rPr>
          <w:rFonts w:asciiTheme="minorHAnsi" w:eastAsia="Arial" w:hAnsiTheme="minorHAnsi" w:cstheme="minorHAnsi"/>
          <w:sz w:val="22"/>
          <w:szCs w:val="22"/>
        </w:rPr>
      </w:pPr>
      <w:r w:rsidRPr="0043012B">
        <w:rPr>
          <w:rFonts w:asciiTheme="minorHAnsi" w:eastAsia="Arial" w:hAnsiTheme="minorHAnsi" w:cstheme="minorHAnsi"/>
          <w:b/>
          <w:bCs/>
          <w:sz w:val="22"/>
          <w:szCs w:val="22"/>
        </w:rPr>
        <w:t>8.7.7</w:t>
      </w:r>
      <w:r w:rsidR="00AC6F66" w:rsidRPr="0043012B">
        <w:rPr>
          <w:rFonts w:asciiTheme="minorHAnsi" w:eastAsia="Arial" w:hAnsiTheme="minorHAnsi" w:cstheme="minorHAnsi"/>
          <w:b/>
          <w:bCs/>
          <w:sz w:val="22"/>
          <w:szCs w:val="22"/>
        </w:rPr>
        <w:t>.</w:t>
      </w:r>
      <w:r w:rsidR="00C9296E" w:rsidRPr="0043012B">
        <w:rPr>
          <w:rFonts w:asciiTheme="minorHAnsi" w:eastAsia="Arial" w:hAnsiTheme="minorHAnsi" w:cstheme="minorHAnsi"/>
          <w:sz w:val="22"/>
          <w:szCs w:val="22"/>
        </w:rPr>
        <w:t xml:space="preserve"> </w:t>
      </w:r>
      <w:r w:rsidR="002E3C47" w:rsidRPr="0043012B">
        <w:rPr>
          <w:rFonts w:asciiTheme="minorHAnsi" w:eastAsia="Arial" w:hAnsiTheme="minorHAnsi" w:cstheme="minorHAnsi"/>
          <w:sz w:val="22"/>
          <w:szCs w:val="22"/>
        </w:rPr>
        <w:t xml:space="preserve">As ME, EPP e MEI </w:t>
      </w:r>
      <w:r w:rsidR="00506950" w:rsidRPr="0043012B">
        <w:rPr>
          <w:rFonts w:asciiTheme="minorHAnsi" w:eastAsia="Arial" w:hAnsiTheme="minorHAnsi" w:cstheme="minorHAnsi"/>
          <w:sz w:val="22"/>
          <w:szCs w:val="22"/>
        </w:rPr>
        <w:t xml:space="preserve">deverão encaminhar a documentação de habilitação, </w:t>
      </w:r>
      <w:r w:rsidR="00C9296E" w:rsidRPr="0043012B">
        <w:rPr>
          <w:rFonts w:asciiTheme="minorHAnsi" w:eastAsia="Arial" w:hAnsiTheme="minorHAnsi" w:cstheme="minorHAnsi"/>
          <w:sz w:val="22"/>
          <w:szCs w:val="22"/>
        </w:rPr>
        <w:t>mesmo</w:t>
      </w:r>
      <w:r w:rsidR="00506950" w:rsidRPr="0043012B">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.8</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43012B">
        <w:rPr>
          <w:rFonts w:asciiTheme="minorHAnsi" w:hAnsiTheme="minorHAnsi" w:cstheme="minorHAnsi"/>
          <w:sz w:val="22"/>
          <w:szCs w:val="22"/>
        </w:rPr>
        <w:t xml:space="preserve">eventuais </w:t>
      </w:r>
      <w:r w:rsidR="00506950" w:rsidRPr="0043012B">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.9</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.10</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.11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43012B" w:rsidRDefault="00974D37" w:rsidP="0008264F">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43012B">
        <w:rPr>
          <w:rStyle w:val="Fontepargpadro1"/>
          <w:rFonts w:asciiTheme="minorHAnsi" w:hAnsiTheme="minorHAnsi" w:cstheme="minorHAnsi"/>
          <w:b/>
          <w:bCs/>
          <w:sz w:val="22"/>
          <w:szCs w:val="22"/>
          <w:shd w:val="clear" w:color="auto" w:fill="FFFFFF"/>
        </w:rPr>
        <w:t>8.</w:t>
      </w:r>
      <w:r w:rsidR="00807FC4" w:rsidRPr="0043012B">
        <w:rPr>
          <w:rStyle w:val="Fontepargpadro1"/>
          <w:rFonts w:asciiTheme="minorHAnsi" w:hAnsiTheme="minorHAnsi" w:cstheme="minorHAnsi"/>
          <w:b/>
          <w:bCs/>
          <w:sz w:val="22"/>
          <w:szCs w:val="22"/>
          <w:shd w:val="clear" w:color="auto" w:fill="FFFFFF"/>
        </w:rPr>
        <w:t>8</w:t>
      </w:r>
      <w:r w:rsidR="00C9296E" w:rsidRPr="0043012B">
        <w:rPr>
          <w:rStyle w:val="Fontepargpadro1"/>
          <w:rFonts w:asciiTheme="minorHAnsi" w:hAnsiTheme="minorHAnsi" w:cstheme="minorHAnsi"/>
          <w:b/>
          <w:bCs/>
          <w:sz w:val="22"/>
          <w:szCs w:val="22"/>
          <w:shd w:val="clear" w:color="auto" w:fill="FFFFFF"/>
        </w:rPr>
        <w:t xml:space="preserve">. </w:t>
      </w:r>
      <w:r w:rsidR="00506950" w:rsidRPr="0043012B">
        <w:rPr>
          <w:rStyle w:val="Fontepargpadro1"/>
          <w:rFonts w:asciiTheme="minorHAnsi" w:hAnsiTheme="minorHAnsi" w:cstheme="minorHAnsi"/>
          <w:b/>
          <w:bCs/>
          <w:sz w:val="22"/>
          <w:szCs w:val="22"/>
          <w:shd w:val="clear" w:color="auto" w:fill="FFFFFF"/>
        </w:rPr>
        <w:t>DESCRITIVO DA PROPOSTA</w:t>
      </w:r>
    </w:p>
    <w:p w14:paraId="5E370310" w14:textId="18D0B653" w:rsidR="00FD5853" w:rsidRPr="0043012B" w:rsidRDefault="00D31C7E" w:rsidP="0008264F">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43012B">
        <w:rPr>
          <w:rStyle w:val="Fontepargpadro1"/>
          <w:rFonts w:asciiTheme="minorHAnsi" w:eastAsia="Arial" w:hAnsiTheme="minorHAnsi" w:cstheme="minorHAnsi"/>
          <w:b/>
          <w:bCs/>
          <w:sz w:val="22"/>
          <w:szCs w:val="22"/>
        </w:rPr>
        <w:lastRenderedPageBreak/>
        <w:t>8.</w:t>
      </w:r>
      <w:r w:rsidR="00807FC4" w:rsidRPr="0043012B">
        <w:rPr>
          <w:rStyle w:val="Fontepargpadro1"/>
          <w:rFonts w:asciiTheme="minorHAnsi" w:eastAsia="Arial" w:hAnsiTheme="minorHAnsi" w:cstheme="minorHAnsi"/>
          <w:b/>
          <w:bCs/>
          <w:sz w:val="22"/>
          <w:szCs w:val="22"/>
        </w:rPr>
        <w:t>8</w:t>
      </w:r>
      <w:r w:rsidRPr="0043012B">
        <w:rPr>
          <w:rStyle w:val="Fontepargpadro1"/>
          <w:rFonts w:asciiTheme="minorHAnsi" w:eastAsia="Arial" w:hAnsiTheme="minorHAnsi" w:cstheme="minorHAnsi"/>
          <w:b/>
          <w:bCs/>
          <w:sz w:val="22"/>
          <w:szCs w:val="22"/>
        </w:rPr>
        <w:t>.1</w:t>
      </w:r>
      <w:r w:rsidR="00AC6F66" w:rsidRPr="0043012B">
        <w:rPr>
          <w:rStyle w:val="Fontepargpadro1"/>
          <w:rFonts w:asciiTheme="minorHAnsi" w:eastAsia="Arial" w:hAnsiTheme="minorHAnsi" w:cstheme="minorHAnsi"/>
          <w:b/>
          <w:bCs/>
          <w:sz w:val="22"/>
          <w:szCs w:val="22"/>
        </w:rPr>
        <w:t>.</w:t>
      </w:r>
      <w:r w:rsidR="00506950" w:rsidRPr="0043012B">
        <w:rPr>
          <w:rStyle w:val="Fontepargpadro1"/>
          <w:rFonts w:asciiTheme="minorHAnsi" w:eastAsia="Arial" w:hAnsiTheme="minorHAnsi" w:cstheme="minorHAnsi"/>
          <w:sz w:val="22"/>
          <w:szCs w:val="22"/>
        </w:rPr>
        <w:t xml:space="preserve"> </w:t>
      </w:r>
      <w:r w:rsidR="00506950" w:rsidRPr="0043012B">
        <w:rPr>
          <w:rStyle w:val="Fontepargpadro1"/>
          <w:rFonts w:asciiTheme="minorHAnsi" w:hAnsiTheme="minorHAnsi" w:cstheme="minorHAnsi"/>
          <w:sz w:val="22"/>
          <w:szCs w:val="22"/>
        </w:rPr>
        <w:t>A</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proposta</w:t>
      </w:r>
      <w:r w:rsidR="00506950" w:rsidRPr="0043012B">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43012B">
        <w:rPr>
          <w:rStyle w:val="Fontepargpadro1"/>
          <w:rFonts w:asciiTheme="minorHAnsi" w:hAnsiTheme="minorHAnsi" w:cstheme="minorHAnsi"/>
          <w:sz w:val="22"/>
          <w:szCs w:val="22"/>
        </w:rPr>
        <w:t>rasuras</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ou</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entrelinhas,</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assinada</w:t>
      </w:r>
      <w:r w:rsidR="00506950" w:rsidRPr="0043012B">
        <w:rPr>
          <w:rStyle w:val="Fontepargpadro1"/>
          <w:rFonts w:asciiTheme="minorHAnsi" w:eastAsia="Myriad Pro" w:hAnsiTheme="minorHAnsi" w:cstheme="minorHAnsi"/>
          <w:sz w:val="22"/>
          <w:szCs w:val="22"/>
        </w:rPr>
        <w:t xml:space="preserve"> por meio eletrônico com uso de certificação digital ICP-Brasil, </w:t>
      </w:r>
      <w:r w:rsidR="00506950" w:rsidRPr="0043012B">
        <w:rPr>
          <w:rStyle w:val="Fontepargpadro1"/>
          <w:rFonts w:asciiTheme="minorHAnsi" w:hAnsiTheme="minorHAnsi" w:cstheme="minorHAnsi"/>
          <w:sz w:val="22"/>
          <w:szCs w:val="22"/>
        </w:rPr>
        <w:t>pelo</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representante</w:t>
      </w:r>
      <w:r w:rsidR="00506950" w:rsidRPr="0043012B">
        <w:rPr>
          <w:rStyle w:val="Fontepargpadro1"/>
          <w:rFonts w:asciiTheme="minorHAnsi" w:eastAsia="Myriad Pro" w:hAnsiTheme="minorHAnsi" w:cstheme="minorHAnsi"/>
          <w:sz w:val="22"/>
          <w:szCs w:val="22"/>
        </w:rPr>
        <w:t xml:space="preserve"> legal do licitante (ou seu procurador devidamente qualificado) </w:t>
      </w:r>
      <w:r w:rsidR="00506950" w:rsidRPr="0043012B">
        <w:rPr>
          <w:rStyle w:val="Fontepargpadro1"/>
          <w:rFonts w:asciiTheme="minorHAnsi" w:hAnsiTheme="minorHAnsi" w:cstheme="minorHAnsi"/>
          <w:sz w:val="22"/>
          <w:szCs w:val="22"/>
        </w:rPr>
        <w:t>e</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deverá</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conter</w:t>
      </w:r>
      <w:r w:rsidR="009418A4" w:rsidRPr="0043012B">
        <w:rPr>
          <w:rStyle w:val="Fontepargpadro1"/>
          <w:rFonts w:asciiTheme="minorHAnsi" w:hAnsiTheme="minorHAnsi" w:cstheme="minorHAnsi"/>
          <w:sz w:val="22"/>
          <w:szCs w:val="22"/>
        </w:rPr>
        <w:t xml:space="preserve">, </w:t>
      </w:r>
      <w:r w:rsidR="00506950" w:rsidRPr="0043012B">
        <w:rPr>
          <w:rStyle w:val="Fontepargpadro1"/>
          <w:rFonts w:asciiTheme="minorHAnsi" w:hAnsiTheme="minorHAnsi" w:cstheme="minorHAnsi"/>
          <w:sz w:val="22"/>
          <w:szCs w:val="22"/>
        </w:rPr>
        <w:t>de acordo com o modelo definido neste edital</w:t>
      </w:r>
      <w:r w:rsidR="00C9296E" w:rsidRPr="0043012B">
        <w:rPr>
          <w:rStyle w:val="Fontepargpadro1"/>
          <w:rFonts w:asciiTheme="minorHAnsi" w:hAnsiTheme="minorHAnsi" w:cstheme="minorHAnsi"/>
          <w:sz w:val="22"/>
          <w:szCs w:val="22"/>
        </w:rPr>
        <w:t>:</w:t>
      </w:r>
      <w:r w:rsidR="00506950" w:rsidRPr="0043012B">
        <w:rPr>
          <w:rStyle w:val="Fontepargpadro1"/>
          <w:rFonts w:asciiTheme="minorHAnsi" w:hAnsiTheme="minorHAnsi" w:cstheme="minorHAnsi"/>
          <w:sz w:val="22"/>
          <w:szCs w:val="22"/>
        </w:rPr>
        <w:t xml:space="preserve"> </w:t>
      </w:r>
      <w:r w:rsidR="00506950" w:rsidRPr="0043012B">
        <w:rPr>
          <w:rStyle w:val="Fontepargpadro1"/>
          <w:rFonts w:asciiTheme="minorHAnsi" w:hAnsiTheme="minorHAnsi" w:cstheme="minorHAnsi"/>
          <w:sz w:val="22"/>
          <w:szCs w:val="22"/>
          <w:u w:val="single"/>
        </w:rPr>
        <w:t>a identificação da licitação, o CNPJ e o nome empresarial completo do licitante</w:t>
      </w:r>
      <w:r w:rsidR="009A3D1F" w:rsidRPr="0043012B">
        <w:rPr>
          <w:rStyle w:val="Fontepargpadro1"/>
          <w:rFonts w:asciiTheme="minorHAnsi" w:hAnsiTheme="minorHAnsi" w:cstheme="minorHAnsi"/>
          <w:sz w:val="22"/>
          <w:szCs w:val="22"/>
          <w:u w:val="single"/>
        </w:rPr>
        <w:t>, dados comerciais da licitante, nome do responsável pela assinatura do contrato</w:t>
      </w:r>
      <w:r w:rsidR="00506950" w:rsidRPr="0043012B">
        <w:rPr>
          <w:rStyle w:val="Fontepargpadro1"/>
          <w:rFonts w:asciiTheme="minorHAnsi" w:hAnsiTheme="minorHAnsi" w:cstheme="minorHAnsi"/>
          <w:sz w:val="22"/>
          <w:szCs w:val="22"/>
          <w:u w:val="single"/>
          <w:shd w:val="clear" w:color="auto" w:fill="FFFFFF"/>
        </w:rPr>
        <w:t>, a</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descrição</w:t>
      </w:r>
      <w:r w:rsidR="00506950" w:rsidRPr="0043012B">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43012B">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prazo</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de</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validade</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da</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proposta,</w:t>
      </w:r>
      <w:r w:rsidR="00506950" w:rsidRPr="0043012B">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43012B" w:rsidRDefault="00D31C7E" w:rsidP="0008264F">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43012B">
        <w:rPr>
          <w:rStyle w:val="Fontepargpadro1"/>
          <w:rFonts w:asciiTheme="minorHAnsi" w:eastAsia="Arial" w:hAnsiTheme="minorHAnsi" w:cstheme="minorHAnsi"/>
          <w:b/>
          <w:bCs/>
          <w:sz w:val="22"/>
          <w:szCs w:val="22"/>
          <w:shd w:val="clear" w:color="auto" w:fill="FFFFFF"/>
        </w:rPr>
        <w:t>8.</w:t>
      </w:r>
      <w:r w:rsidR="00807FC4" w:rsidRPr="0043012B">
        <w:rPr>
          <w:rStyle w:val="Fontepargpadro1"/>
          <w:rFonts w:asciiTheme="minorHAnsi" w:eastAsia="Arial" w:hAnsiTheme="minorHAnsi" w:cstheme="minorHAnsi"/>
          <w:b/>
          <w:bCs/>
          <w:sz w:val="22"/>
          <w:szCs w:val="22"/>
          <w:shd w:val="clear" w:color="auto" w:fill="FFFFFF"/>
        </w:rPr>
        <w:t>8</w:t>
      </w:r>
      <w:r w:rsidRPr="0043012B">
        <w:rPr>
          <w:rStyle w:val="Fontepargpadro1"/>
          <w:rFonts w:asciiTheme="minorHAnsi" w:eastAsia="Arial" w:hAnsiTheme="minorHAnsi" w:cstheme="minorHAnsi"/>
          <w:b/>
          <w:bCs/>
          <w:sz w:val="22"/>
          <w:szCs w:val="22"/>
          <w:shd w:val="clear" w:color="auto" w:fill="FFFFFF"/>
        </w:rPr>
        <w:t>.1</w:t>
      </w:r>
      <w:r w:rsidR="00C9296E" w:rsidRPr="0043012B">
        <w:rPr>
          <w:rStyle w:val="Fontepargpadro1"/>
          <w:rFonts w:asciiTheme="minorHAnsi" w:eastAsia="Arial" w:hAnsiTheme="minorHAnsi" w:cstheme="minorHAnsi"/>
          <w:b/>
          <w:bCs/>
          <w:sz w:val="22"/>
          <w:szCs w:val="22"/>
          <w:shd w:val="clear" w:color="auto" w:fill="FFFFFF"/>
        </w:rPr>
        <w:t>.</w:t>
      </w:r>
      <w:r w:rsidR="00506950" w:rsidRPr="0043012B">
        <w:rPr>
          <w:rStyle w:val="Fontepargpadro1"/>
          <w:rFonts w:asciiTheme="minorHAnsi" w:eastAsia="Arial" w:hAnsiTheme="minorHAnsi" w:cstheme="minorHAnsi"/>
          <w:b/>
          <w:bCs/>
          <w:sz w:val="22"/>
          <w:szCs w:val="22"/>
          <w:shd w:val="clear" w:color="auto" w:fill="FFFFFF"/>
        </w:rPr>
        <w:t>1</w:t>
      </w:r>
      <w:r w:rsidR="00AC6F66" w:rsidRPr="0043012B">
        <w:rPr>
          <w:rStyle w:val="Fontepargpadro1"/>
          <w:rFonts w:asciiTheme="minorHAnsi" w:eastAsia="Arial" w:hAnsiTheme="minorHAnsi" w:cstheme="minorHAnsi"/>
          <w:b/>
          <w:bCs/>
          <w:sz w:val="22"/>
          <w:szCs w:val="22"/>
          <w:shd w:val="clear" w:color="auto" w:fill="FFFFFF"/>
        </w:rPr>
        <w:t>.</w:t>
      </w:r>
      <w:r w:rsidR="00506950" w:rsidRPr="0043012B">
        <w:rPr>
          <w:rStyle w:val="Fontepargpadro1"/>
          <w:rFonts w:asciiTheme="minorHAnsi" w:eastAsia="Arial" w:hAnsiTheme="minorHAnsi" w:cstheme="minorHAnsi"/>
          <w:b/>
          <w:bCs/>
          <w:sz w:val="22"/>
          <w:szCs w:val="22"/>
          <w:shd w:val="clear" w:color="auto" w:fill="FFFFFF"/>
        </w:rPr>
        <w:t xml:space="preserve"> </w:t>
      </w:r>
      <w:r w:rsidR="00506950" w:rsidRPr="0043012B">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43012B" w:rsidRDefault="00D31C7E" w:rsidP="0008264F">
      <w:pPr>
        <w:pStyle w:val="Standard"/>
        <w:spacing w:before="120" w:after="120"/>
        <w:ind w:right="-55"/>
        <w:jc w:val="both"/>
        <w:rPr>
          <w:rFonts w:asciiTheme="minorHAnsi" w:hAnsiTheme="minorHAnsi" w:cstheme="minorHAnsi"/>
          <w:sz w:val="22"/>
          <w:szCs w:val="22"/>
        </w:rPr>
      </w:pPr>
      <w:r w:rsidRPr="0043012B">
        <w:rPr>
          <w:rStyle w:val="Fontepargpadro1"/>
          <w:rFonts w:asciiTheme="minorHAnsi" w:eastAsia="Arial" w:hAnsiTheme="minorHAnsi" w:cstheme="minorHAnsi"/>
          <w:b/>
          <w:bCs/>
          <w:sz w:val="22"/>
          <w:szCs w:val="22"/>
        </w:rPr>
        <w:t>8.</w:t>
      </w:r>
      <w:r w:rsidR="00807FC4" w:rsidRPr="0043012B">
        <w:rPr>
          <w:rStyle w:val="Fontepargpadro1"/>
          <w:rFonts w:asciiTheme="minorHAnsi" w:eastAsia="Arial" w:hAnsiTheme="minorHAnsi" w:cstheme="minorHAnsi"/>
          <w:b/>
          <w:bCs/>
          <w:sz w:val="22"/>
          <w:szCs w:val="22"/>
        </w:rPr>
        <w:t>8</w:t>
      </w:r>
      <w:r w:rsidRPr="0043012B">
        <w:rPr>
          <w:rStyle w:val="Fontepargpadro1"/>
          <w:rFonts w:asciiTheme="minorHAnsi" w:eastAsia="Arial" w:hAnsiTheme="minorHAnsi" w:cstheme="minorHAnsi"/>
          <w:b/>
          <w:bCs/>
          <w:sz w:val="22"/>
          <w:szCs w:val="22"/>
        </w:rPr>
        <w:t>.1</w:t>
      </w:r>
      <w:r w:rsidR="00506950" w:rsidRPr="0043012B">
        <w:rPr>
          <w:rStyle w:val="Fontepargpadro1"/>
          <w:rFonts w:asciiTheme="minorHAnsi" w:eastAsia="Arial" w:hAnsiTheme="minorHAnsi" w:cstheme="minorHAnsi"/>
          <w:b/>
          <w:bCs/>
          <w:sz w:val="22"/>
          <w:szCs w:val="22"/>
        </w:rPr>
        <w:t>.2</w:t>
      </w:r>
      <w:r w:rsidR="00AC6F66" w:rsidRPr="0043012B">
        <w:rPr>
          <w:rStyle w:val="Fontepargpadro1"/>
          <w:rFonts w:asciiTheme="minorHAnsi" w:eastAsia="Arial" w:hAnsiTheme="minorHAnsi" w:cstheme="minorHAnsi"/>
          <w:b/>
          <w:bCs/>
          <w:sz w:val="22"/>
          <w:szCs w:val="22"/>
        </w:rPr>
        <w:t>.</w:t>
      </w:r>
      <w:r w:rsidR="009418A4" w:rsidRPr="0043012B">
        <w:rPr>
          <w:rStyle w:val="Fontepargpadro1"/>
          <w:rFonts w:asciiTheme="minorHAnsi" w:eastAsia="Arial" w:hAnsiTheme="minorHAnsi" w:cstheme="minorHAnsi"/>
          <w:b/>
          <w:bCs/>
          <w:sz w:val="22"/>
          <w:szCs w:val="22"/>
        </w:rPr>
        <w:t xml:space="preserve"> </w:t>
      </w:r>
      <w:r w:rsidR="00DD3B56" w:rsidRPr="0043012B">
        <w:rPr>
          <w:rFonts w:asciiTheme="minorHAnsi" w:hAnsiTheme="minorHAnsi" w:cstheme="minorHAnsi"/>
          <w:sz w:val="22"/>
          <w:szCs w:val="22"/>
        </w:rPr>
        <w:t xml:space="preserve">O pregoeiro(a) poderá, </w:t>
      </w:r>
      <w:r w:rsidR="0090424F" w:rsidRPr="0043012B">
        <w:rPr>
          <w:rFonts w:asciiTheme="minorHAnsi" w:hAnsiTheme="minorHAnsi" w:cstheme="minorHAnsi"/>
          <w:sz w:val="22"/>
          <w:szCs w:val="22"/>
        </w:rPr>
        <w:t xml:space="preserve">na análise e </w:t>
      </w:r>
      <w:r w:rsidR="00DD3B56" w:rsidRPr="0043012B">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43012B" w:rsidRDefault="00D31C7E" w:rsidP="0008264F">
      <w:pPr>
        <w:pStyle w:val="Standard"/>
        <w:spacing w:before="120" w:after="120"/>
        <w:ind w:right="-55"/>
        <w:jc w:val="both"/>
        <w:rPr>
          <w:rFonts w:asciiTheme="minorHAnsi" w:hAnsiTheme="minorHAnsi" w:cstheme="minorHAnsi"/>
          <w:sz w:val="22"/>
          <w:szCs w:val="22"/>
          <w:shd w:val="clear" w:color="auto" w:fill="FFFFFF"/>
          <w:lang w:eastAsia="pt-BR"/>
        </w:rPr>
      </w:pPr>
      <w:r w:rsidRPr="0043012B">
        <w:rPr>
          <w:rFonts w:asciiTheme="minorHAnsi" w:hAnsiTheme="minorHAnsi" w:cstheme="minorHAnsi"/>
          <w:b/>
          <w:bCs/>
          <w:sz w:val="22"/>
          <w:szCs w:val="22"/>
          <w:shd w:val="clear" w:color="auto" w:fill="FFFFFF"/>
        </w:rPr>
        <w:t>8.</w:t>
      </w:r>
      <w:r w:rsidR="00807FC4" w:rsidRPr="0043012B">
        <w:rPr>
          <w:rFonts w:asciiTheme="minorHAnsi" w:hAnsiTheme="minorHAnsi" w:cstheme="minorHAnsi"/>
          <w:b/>
          <w:bCs/>
          <w:sz w:val="22"/>
          <w:szCs w:val="22"/>
          <w:shd w:val="clear" w:color="auto" w:fill="FFFFFF"/>
        </w:rPr>
        <w:t>8</w:t>
      </w:r>
      <w:r w:rsidRPr="0043012B">
        <w:rPr>
          <w:rFonts w:asciiTheme="minorHAnsi" w:hAnsiTheme="minorHAnsi" w:cstheme="minorHAnsi"/>
          <w:b/>
          <w:bCs/>
          <w:sz w:val="22"/>
          <w:szCs w:val="22"/>
          <w:shd w:val="clear" w:color="auto" w:fill="FFFFFF"/>
        </w:rPr>
        <w:t>.1</w:t>
      </w:r>
      <w:r w:rsidR="009418A4" w:rsidRPr="0043012B">
        <w:rPr>
          <w:rFonts w:asciiTheme="minorHAnsi" w:hAnsiTheme="minorHAnsi" w:cstheme="minorHAnsi"/>
          <w:b/>
          <w:bCs/>
          <w:sz w:val="22"/>
          <w:szCs w:val="22"/>
          <w:shd w:val="clear" w:color="auto" w:fill="FFFFFF"/>
        </w:rPr>
        <w:t>.3</w:t>
      </w:r>
      <w:r w:rsidR="00AC6F66" w:rsidRPr="0043012B">
        <w:rPr>
          <w:rFonts w:asciiTheme="minorHAnsi" w:hAnsiTheme="minorHAnsi" w:cstheme="minorHAnsi"/>
          <w:b/>
          <w:bCs/>
          <w:sz w:val="22"/>
          <w:szCs w:val="22"/>
          <w:shd w:val="clear" w:color="auto" w:fill="FFFFFF"/>
        </w:rPr>
        <w:t>.</w:t>
      </w:r>
      <w:r w:rsidR="009418A4" w:rsidRPr="0043012B">
        <w:rPr>
          <w:rFonts w:asciiTheme="minorHAnsi"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43012B" w:rsidRDefault="00D31C7E" w:rsidP="0008264F">
      <w:pPr>
        <w:pStyle w:val="Standard"/>
        <w:spacing w:before="120" w:after="120"/>
        <w:ind w:right="-55"/>
        <w:jc w:val="both"/>
        <w:rPr>
          <w:rFonts w:asciiTheme="minorHAnsi" w:eastAsia="Arial" w:hAnsiTheme="minorHAnsi" w:cstheme="minorHAnsi"/>
          <w:sz w:val="22"/>
          <w:szCs w:val="22"/>
          <w:lang w:eastAsia="pt-BR"/>
        </w:rPr>
      </w:pPr>
      <w:r w:rsidRPr="0043012B">
        <w:rPr>
          <w:rFonts w:asciiTheme="minorHAnsi" w:hAnsiTheme="minorHAnsi" w:cstheme="minorHAnsi"/>
          <w:b/>
          <w:bCs/>
          <w:sz w:val="22"/>
          <w:szCs w:val="22"/>
          <w:lang w:eastAsia="pt-BR"/>
        </w:rPr>
        <w:t>8.</w:t>
      </w:r>
      <w:r w:rsidR="00807FC4" w:rsidRPr="0043012B">
        <w:rPr>
          <w:rFonts w:asciiTheme="minorHAnsi" w:hAnsiTheme="minorHAnsi" w:cstheme="minorHAnsi"/>
          <w:b/>
          <w:bCs/>
          <w:sz w:val="22"/>
          <w:szCs w:val="22"/>
          <w:lang w:eastAsia="pt-BR"/>
        </w:rPr>
        <w:t>8</w:t>
      </w:r>
      <w:r w:rsidRPr="0043012B">
        <w:rPr>
          <w:rFonts w:asciiTheme="minorHAnsi" w:hAnsiTheme="minorHAnsi" w:cstheme="minorHAnsi"/>
          <w:b/>
          <w:bCs/>
          <w:sz w:val="22"/>
          <w:szCs w:val="22"/>
          <w:lang w:eastAsia="pt-BR"/>
        </w:rPr>
        <w:t>.1.4</w:t>
      </w:r>
      <w:r w:rsidR="00AC6F66" w:rsidRPr="0043012B">
        <w:rPr>
          <w:rFonts w:asciiTheme="minorHAnsi" w:hAnsiTheme="minorHAnsi" w:cstheme="minorHAnsi"/>
          <w:b/>
          <w:bCs/>
          <w:sz w:val="22"/>
          <w:szCs w:val="22"/>
          <w:lang w:eastAsia="pt-BR"/>
        </w:rPr>
        <w:t>.</w:t>
      </w:r>
      <w:r w:rsidR="00506950" w:rsidRPr="0043012B">
        <w:rPr>
          <w:rFonts w:asciiTheme="minorHAnsi" w:hAnsiTheme="minorHAnsi" w:cstheme="minorHAnsi"/>
          <w:sz w:val="22"/>
          <w:szCs w:val="22"/>
          <w:lang w:eastAsia="pt-BR"/>
        </w:rPr>
        <w:t xml:space="preserve"> </w:t>
      </w:r>
      <w:r w:rsidR="00506950" w:rsidRPr="0043012B">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43012B">
        <w:rPr>
          <w:rFonts w:asciiTheme="minorHAnsi" w:eastAsia="Arial" w:hAnsiTheme="minorHAnsi" w:cstheme="minorHAnsi"/>
          <w:sz w:val="22"/>
          <w:szCs w:val="22"/>
          <w:lang w:eastAsia="pt-BR"/>
        </w:rPr>
        <w:t>sendo considerado a declaração realizada no sistema para cadastramento da proposta.</w:t>
      </w:r>
      <w:r w:rsidR="00807FC4" w:rsidRPr="0043012B">
        <w:rPr>
          <w:rFonts w:asciiTheme="minorHAnsi" w:eastAsia="Arial" w:hAnsiTheme="minorHAnsi" w:cstheme="minorHAnsi"/>
          <w:sz w:val="22"/>
          <w:szCs w:val="22"/>
          <w:lang w:eastAsia="pt-BR"/>
        </w:rPr>
        <w:t xml:space="preserve"> </w:t>
      </w:r>
    </w:p>
    <w:p w14:paraId="0B45B4BD" w14:textId="77777777" w:rsidR="00DA04F6" w:rsidRPr="0043012B" w:rsidRDefault="00DA04F6" w:rsidP="0008264F">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43012B" w:rsidRDefault="00807FC4" w:rsidP="0008264F">
      <w:pPr>
        <w:pStyle w:val="Standard"/>
        <w:spacing w:before="120" w:after="120"/>
        <w:ind w:right="-55"/>
        <w:jc w:val="both"/>
        <w:rPr>
          <w:rFonts w:asciiTheme="minorHAnsi" w:hAnsiTheme="minorHAnsi" w:cstheme="minorHAnsi"/>
          <w:b/>
          <w:bCs/>
          <w:sz w:val="22"/>
          <w:szCs w:val="22"/>
          <w:shd w:val="clear" w:color="auto" w:fill="FFFFFF"/>
        </w:rPr>
      </w:pPr>
      <w:r w:rsidRPr="0043012B">
        <w:rPr>
          <w:rFonts w:asciiTheme="minorHAnsi" w:eastAsia="Arial" w:hAnsiTheme="minorHAnsi" w:cstheme="minorHAnsi"/>
          <w:b/>
          <w:bCs/>
          <w:sz w:val="22"/>
          <w:szCs w:val="22"/>
          <w:lang w:eastAsia="pt-BR"/>
        </w:rPr>
        <w:t xml:space="preserve">9. </w:t>
      </w:r>
      <w:r w:rsidR="00506950" w:rsidRPr="0043012B">
        <w:rPr>
          <w:rFonts w:asciiTheme="minorHAnsi" w:hAnsiTheme="minorHAnsi" w:cstheme="minorHAnsi"/>
          <w:b/>
          <w:bCs/>
          <w:sz w:val="22"/>
          <w:szCs w:val="22"/>
          <w:shd w:val="clear" w:color="auto" w:fill="FFFFFF"/>
        </w:rPr>
        <w:t>OS</w:t>
      </w:r>
      <w:r w:rsidR="00506950" w:rsidRPr="0043012B">
        <w:rPr>
          <w:rFonts w:asciiTheme="minorHAnsi" w:eastAsia="Myriad Pro" w:hAnsiTheme="minorHAnsi" w:cstheme="minorHAnsi"/>
          <w:b/>
          <w:bCs/>
          <w:sz w:val="22"/>
          <w:szCs w:val="22"/>
          <w:shd w:val="clear" w:color="auto" w:fill="FFFFFF"/>
        </w:rPr>
        <w:t xml:space="preserve"> </w:t>
      </w:r>
      <w:r w:rsidR="00506950" w:rsidRPr="0043012B">
        <w:rPr>
          <w:rFonts w:asciiTheme="minorHAnsi" w:hAnsiTheme="minorHAnsi" w:cstheme="minorHAnsi"/>
          <w:b/>
          <w:bCs/>
          <w:sz w:val="22"/>
          <w:szCs w:val="22"/>
          <w:shd w:val="clear" w:color="auto" w:fill="FFFFFF"/>
        </w:rPr>
        <w:t>RECURSOS</w:t>
      </w:r>
    </w:p>
    <w:p w14:paraId="74F71CDE" w14:textId="137AA773" w:rsidR="00FD5853" w:rsidRPr="0043012B" w:rsidRDefault="00D31C7E" w:rsidP="0008264F">
      <w:pPr>
        <w:pStyle w:val="Standard"/>
        <w:spacing w:before="120" w:after="120"/>
        <w:ind w:right="-55"/>
        <w:jc w:val="both"/>
        <w:rPr>
          <w:rFonts w:asciiTheme="minorHAnsi" w:eastAsia="Arial" w:hAnsiTheme="minorHAnsi" w:cstheme="minorHAnsi"/>
          <w:sz w:val="22"/>
          <w:szCs w:val="22"/>
          <w:shd w:val="clear" w:color="auto" w:fill="FFFFFF"/>
        </w:rPr>
      </w:pPr>
      <w:bookmarkStart w:id="5" w:name="_Hlk112403777"/>
      <w:r w:rsidRPr="0043012B">
        <w:rPr>
          <w:rFonts w:asciiTheme="minorHAnsi" w:eastAsia="Arial" w:hAnsiTheme="minorHAnsi" w:cstheme="minorHAnsi"/>
          <w:b/>
          <w:bCs/>
          <w:sz w:val="22"/>
          <w:szCs w:val="22"/>
          <w:shd w:val="clear" w:color="auto" w:fill="FFFFFF"/>
        </w:rPr>
        <w:t>9.1</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43012B">
        <w:rPr>
          <w:rFonts w:asciiTheme="minorHAnsi" w:eastAsia="Arial" w:hAnsiTheme="minorHAnsi" w:cstheme="minorHAnsi"/>
          <w:b/>
          <w:bCs/>
          <w:sz w:val="22"/>
          <w:szCs w:val="22"/>
          <w:shd w:val="clear" w:color="auto" w:fill="FFFFFF"/>
        </w:rPr>
        <w:t>3 (três) dias úteis</w:t>
      </w:r>
      <w:r w:rsidR="00506950" w:rsidRPr="0043012B">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43012B" w:rsidRDefault="00D31C7E"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9.1</w:t>
      </w:r>
      <w:r w:rsidR="009418A4"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1</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43012B" w:rsidRDefault="00D31C7E"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9.1</w:t>
      </w:r>
      <w:r w:rsidR="009418A4"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2</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43012B">
        <w:rPr>
          <w:rFonts w:asciiTheme="minorHAnsi" w:eastAsia="Arial" w:hAnsiTheme="minorHAnsi" w:cstheme="minorHAnsi"/>
          <w:b/>
          <w:bCs/>
          <w:sz w:val="22"/>
          <w:szCs w:val="22"/>
          <w:shd w:val="clear" w:color="auto" w:fill="FFFFFF"/>
        </w:rPr>
        <w:t>3 (três) dias úteis</w:t>
      </w:r>
      <w:r w:rsidR="00506950" w:rsidRPr="0043012B">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43012B" w:rsidRDefault="00D31C7E"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9.2</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5"/>
    <w:p w14:paraId="78EC7745" w14:textId="46A2017F" w:rsidR="00FD5853" w:rsidRPr="0043012B" w:rsidRDefault="00D31C7E" w:rsidP="0008264F">
      <w:pPr>
        <w:pStyle w:val="Standard"/>
        <w:spacing w:before="120" w:after="120"/>
        <w:ind w:right="-55"/>
        <w:jc w:val="both"/>
        <w:rPr>
          <w:rFonts w:asciiTheme="minorHAnsi"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9.3</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43012B" w:rsidRDefault="00D31C7E" w:rsidP="0008264F">
      <w:pPr>
        <w:spacing w:before="120" w:after="120"/>
        <w:jc w:val="both"/>
        <w:rPr>
          <w:rFonts w:asciiTheme="minorHAnsi" w:eastAsia="MS Mincho" w:hAnsiTheme="minorHAnsi" w:cstheme="minorHAnsi"/>
          <w:sz w:val="22"/>
          <w:szCs w:val="22"/>
          <w:lang w:bidi="ar-SA"/>
        </w:rPr>
      </w:pPr>
      <w:r w:rsidRPr="0043012B">
        <w:rPr>
          <w:rFonts w:asciiTheme="minorHAnsi" w:hAnsiTheme="minorHAnsi" w:cstheme="minorHAnsi"/>
          <w:b/>
          <w:bCs/>
          <w:sz w:val="22"/>
          <w:szCs w:val="22"/>
          <w:shd w:val="clear" w:color="auto" w:fill="FFFFFF"/>
        </w:rPr>
        <w:t>9.4</w:t>
      </w:r>
      <w:r w:rsidR="00AC6F6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Os autos do processo </w:t>
      </w:r>
      <w:r w:rsidR="009418A4" w:rsidRPr="0043012B">
        <w:rPr>
          <w:rFonts w:asciiTheme="minorHAnsi" w:hAnsiTheme="minorHAnsi" w:cstheme="minorHAnsi"/>
          <w:sz w:val="22"/>
          <w:szCs w:val="22"/>
          <w:shd w:val="clear" w:color="auto" w:fill="FFFFFF"/>
        </w:rPr>
        <w:t xml:space="preserve">administrativo </w:t>
      </w:r>
      <w:r w:rsidR="00506950" w:rsidRPr="0043012B">
        <w:rPr>
          <w:rFonts w:asciiTheme="minorHAnsi" w:hAnsiTheme="minorHAnsi" w:cstheme="minorHAnsi"/>
          <w:sz w:val="22"/>
          <w:szCs w:val="22"/>
          <w:shd w:val="clear" w:color="auto" w:fill="FFFFFF"/>
        </w:rPr>
        <w:t xml:space="preserve">de licitação </w:t>
      </w:r>
      <w:r w:rsidR="00DD3B56" w:rsidRPr="0043012B">
        <w:rPr>
          <w:rFonts w:asciiTheme="minorHAnsi" w:eastAsia="MS Mincho" w:hAnsiTheme="minorHAnsi" w:cstheme="minorHAnsi"/>
          <w:sz w:val="22"/>
          <w:szCs w:val="22"/>
          <w:lang w:bidi="ar-SA"/>
        </w:rPr>
        <w:t xml:space="preserve">estarão à disposição dos interessados no sistema </w:t>
      </w:r>
      <w:r w:rsidR="00DD3B56" w:rsidRPr="0043012B">
        <w:rPr>
          <w:rFonts w:asciiTheme="minorHAnsi" w:hAnsiTheme="minorHAnsi" w:cstheme="minorHAnsi"/>
          <w:sz w:val="22"/>
          <w:szCs w:val="22"/>
        </w:rPr>
        <w:t xml:space="preserve">eletrônico </w:t>
      </w:r>
      <w:r w:rsidR="00C16F41" w:rsidRPr="0043012B">
        <w:rPr>
          <w:rFonts w:asciiTheme="minorHAnsi" w:hAnsiTheme="minorHAnsi" w:cstheme="minorHAnsi"/>
          <w:sz w:val="22"/>
          <w:szCs w:val="22"/>
        </w:rPr>
        <w:t>n</w:t>
      </w:r>
      <w:r w:rsidR="00577591" w:rsidRPr="0043012B">
        <w:rPr>
          <w:rFonts w:asciiTheme="minorHAnsi" w:eastAsia="MS Mincho" w:hAnsiTheme="minorHAnsi" w:cstheme="minorHAnsi"/>
          <w:sz w:val="22"/>
          <w:szCs w:val="22"/>
          <w:shd w:val="clear" w:color="auto" w:fill="FFFFFF"/>
        </w:rPr>
        <w:t>o</w:t>
      </w:r>
      <w:r w:rsidR="00C16F41" w:rsidRPr="0043012B">
        <w:rPr>
          <w:rFonts w:asciiTheme="minorHAnsi" w:eastAsia="MS Mincho" w:hAnsiTheme="minorHAnsi" w:cstheme="minorHAnsi"/>
          <w:sz w:val="22"/>
          <w:szCs w:val="22"/>
          <w:shd w:val="clear" w:color="auto" w:fill="FFFFFF"/>
        </w:rPr>
        <w:t xml:space="preserve"> site</w:t>
      </w:r>
      <w:r w:rsidR="00577591" w:rsidRPr="0043012B">
        <w:rPr>
          <w:rFonts w:asciiTheme="minorHAnsi" w:eastAsia="MS Mincho" w:hAnsiTheme="minorHAnsi" w:cstheme="minorHAnsi"/>
          <w:sz w:val="22"/>
          <w:szCs w:val="22"/>
          <w:shd w:val="clear" w:color="auto" w:fill="FFFFFF"/>
        </w:rPr>
        <w:t xml:space="preserve"> </w:t>
      </w:r>
      <w:hyperlink r:id="rId29">
        <w:r w:rsidR="00577591" w:rsidRPr="0043012B">
          <w:rPr>
            <w:rFonts w:asciiTheme="minorHAnsi" w:hAnsiTheme="minorHAnsi" w:cstheme="minorHAnsi"/>
            <w:b/>
            <w:sz w:val="22"/>
            <w:szCs w:val="22"/>
          </w:rPr>
          <w:t>www.comprasgovernamentais.gov.br</w:t>
        </w:r>
      </w:hyperlink>
      <w:r w:rsidR="00577591" w:rsidRPr="0043012B">
        <w:rPr>
          <w:rFonts w:asciiTheme="minorHAnsi" w:hAnsiTheme="minorHAnsi" w:cstheme="minorHAnsi"/>
          <w:sz w:val="22"/>
          <w:szCs w:val="22"/>
        </w:rPr>
        <w:t xml:space="preserve"> </w:t>
      </w:r>
      <w:r w:rsidR="00DD3B56" w:rsidRPr="0043012B">
        <w:rPr>
          <w:rFonts w:asciiTheme="minorHAnsi" w:hAnsiTheme="minorHAnsi" w:cstheme="minorHAnsi"/>
          <w:sz w:val="22"/>
          <w:szCs w:val="22"/>
        </w:rPr>
        <w:t>e no Portal da Transparência do Município, no site</w:t>
      </w:r>
      <w:r w:rsidR="00C16F41" w:rsidRPr="0043012B">
        <w:rPr>
          <w:rFonts w:asciiTheme="minorHAnsi" w:hAnsiTheme="minorHAnsi" w:cstheme="minorHAnsi"/>
          <w:sz w:val="22"/>
          <w:szCs w:val="22"/>
        </w:rPr>
        <w:t xml:space="preserve"> </w:t>
      </w:r>
      <w:hyperlink r:id="rId30" w:history="1">
        <w:r w:rsidR="00C16F41" w:rsidRPr="0043012B">
          <w:rPr>
            <w:rStyle w:val="Hyperlink"/>
            <w:rFonts w:asciiTheme="minorHAnsi" w:hAnsiTheme="minorHAnsi" w:cstheme="minorHAnsi"/>
            <w:b/>
            <w:color w:val="auto"/>
            <w:sz w:val="22"/>
            <w:szCs w:val="22"/>
            <w:u w:val="none"/>
          </w:rPr>
          <w:t>www.novapratadoiguacu.atende.net</w:t>
        </w:r>
      </w:hyperlink>
      <w:r w:rsidR="00C16F41" w:rsidRPr="0043012B">
        <w:rPr>
          <w:rFonts w:asciiTheme="minorHAnsi" w:hAnsiTheme="minorHAnsi" w:cstheme="minorHAnsi"/>
          <w:sz w:val="22"/>
          <w:szCs w:val="22"/>
        </w:rPr>
        <w:t>,</w:t>
      </w:r>
      <w:r w:rsidR="00DD3B56" w:rsidRPr="0043012B">
        <w:rPr>
          <w:rFonts w:asciiTheme="minorHAnsi" w:hAnsiTheme="minorHAnsi" w:cstheme="minorHAnsi"/>
          <w:sz w:val="22"/>
          <w:szCs w:val="22"/>
        </w:rPr>
        <w:t xml:space="preserve"> sendo que os inte</w:t>
      </w:r>
      <w:r w:rsidR="00DD3B56" w:rsidRPr="0043012B">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43012B" w:rsidRDefault="00D31C7E" w:rsidP="0008264F">
      <w:pPr>
        <w:spacing w:before="120" w:after="120"/>
        <w:jc w:val="both"/>
        <w:rPr>
          <w:rFonts w:asciiTheme="minorHAnsi" w:hAnsiTheme="minorHAnsi" w:cstheme="minorHAnsi"/>
          <w:sz w:val="22"/>
          <w:szCs w:val="22"/>
        </w:rPr>
      </w:pPr>
      <w:r w:rsidRPr="0043012B">
        <w:rPr>
          <w:rFonts w:asciiTheme="minorHAnsi" w:eastAsia="Arial" w:hAnsiTheme="minorHAnsi" w:cstheme="minorHAnsi"/>
          <w:b/>
          <w:bCs/>
          <w:sz w:val="22"/>
          <w:szCs w:val="22"/>
          <w:shd w:val="clear" w:color="auto" w:fill="FFFFFF"/>
          <w:lang w:eastAsia="pt-BR"/>
        </w:rPr>
        <w:t>9.5</w:t>
      </w:r>
      <w:r w:rsidR="00AC6F66" w:rsidRPr="0043012B">
        <w:rPr>
          <w:rFonts w:asciiTheme="minorHAnsi" w:eastAsia="Arial" w:hAnsiTheme="minorHAnsi" w:cstheme="minorHAnsi"/>
          <w:b/>
          <w:bCs/>
          <w:sz w:val="22"/>
          <w:szCs w:val="22"/>
          <w:shd w:val="clear" w:color="auto" w:fill="FFFFFF"/>
          <w:lang w:eastAsia="pt-BR"/>
        </w:rPr>
        <w:t>.</w:t>
      </w:r>
      <w:r w:rsidR="00506950" w:rsidRPr="0043012B">
        <w:rPr>
          <w:rFonts w:asciiTheme="minorHAnsi" w:eastAsia="Arial" w:hAnsiTheme="minorHAnsi" w:cstheme="minorHAnsi"/>
          <w:b/>
          <w:bCs/>
          <w:sz w:val="22"/>
          <w:szCs w:val="22"/>
          <w:shd w:val="clear" w:color="auto" w:fill="FFFFFF"/>
          <w:lang w:eastAsia="pt-BR"/>
        </w:rPr>
        <w:t xml:space="preserve"> </w:t>
      </w:r>
      <w:r w:rsidR="00506950" w:rsidRPr="0043012B">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43012B" w:rsidRDefault="00FD5853" w:rsidP="0008264F">
      <w:pPr>
        <w:pStyle w:val="Standard"/>
        <w:spacing w:before="120" w:after="120"/>
        <w:ind w:right="-55"/>
        <w:jc w:val="both"/>
        <w:rPr>
          <w:rFonts w:asciiTheme="minorHAnsi" w:hAnsiTheme="minorHAnsi" w:cstheme="minorHAnsi"/>
          <w:sz w:val="22"/>
          <w:szCs w:val="22"/>
        </w:rPr>
      </w:pPr>
    </w:p>
    <w:p w14:paraId="743B996D" w14:textId="38D04D9E" w:rsidR="00FD5853" w:rsidRPr="0043012B" w:rsidRDefault="00506950" w:rsidP="00A917C0">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43012B">
        <w:rPr>
          <w:rFonts w:asciiTheme="minorHAnsi" w:eastAsia="Myriad Pro" w:hAnsiTheme="minorHAnsi" w:cstheme="minorHAnsi"/>
          <w:b/>
          <w:bCs/>
          <w:sz w:val="22"/>
          <w:szCs w:val="22"/>
          <w:shd w:val="clear" w:color="auto" w:fill="FFFFFF"/>
        </w:rPr>
        <w:lastRenderedPageBreak/>
        <w:t>ADJUDICAÇÃO E HOMOLOGAÇÃO</w:t>
      </w:r>
    </w:p>
    <w:p w14:paraId="2D79DC31" w14:textId="47ED1FAA" w:rsidR="00FD5853" w:rsidRPr="0043012B" w:rsidRDefault="00D31C7E" w:rsidP="0008264F">
      <w:pPr>
        <w:pStyle w:val="Standard"/>
        <w:spacing w:before="120" w:after="120"/>
        <w:ind w:right="-55"/>
        <w:jc w:val="both"/>
        <w:rPr>
          <w:rFonts w:asciiTheme="minorHAnsi" w:eastAsia="Myriad Pro"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10.1</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43012B">
        <w:rPr>
          <w:rFonts w:asciiTheme="minorHAnsi" w:eastAsia="Myriad Pro" w:hAnsiTheme="minorHAnsi" w:cstheme="minorHAnsi"/>
          <w:sz w:val="22"/>
          <w:szCs w:val="22"/>
        </w:rPr>
        <w:t xml:space="preserve"> bem como a análise técnica referente às amostras,</w:t>
      </w:r>
      <w:r w:rsidR="00506950" w:rsidRPr="0043012B">
        <w:rPr>
          <w:rFonts w:asciiTheme="minorHAnsi" w:eastAsia="Myriad Pro" w:hAnsiTheme="minorHAnsi" w:cstheme="minorHAnsi"/>
          <w:sz w:val="22"/>
          <w:szCs w:val="22"/>
          <w:shd w:val="clear" w:color="auto" w:fill="FFFFFF"/>
        </w:rPr>
        <w:t xml:space="preserve"> quando exigidas</w:t>
      </w:r>
      <w:r w:rsidR="00506950" w:rsidRPr="0043012B">
        <w:rPr>
          <w:rFonts w:asciiTheme="minorHAnsi" w:eastAsia="Myriad Pro" w:hAnsiTheme="minorHAnsi" w:cstheme="minorHAnsi"/>
          <w:sz w:val="22"/>
          <w:szCs w:val="22"/>
        </w:rPr>
        <w:t xml:space="preserve">, </w:t>
      </w:r>
      <w:r w:rsidR="00506950" w:rsidRPr="0043012B">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18D4E211" w14:textId="52136185" w:rsidR="00FD5853" w:rsidRPr="0043012B" w:rsidRDefault="00AC6F66" w:rsidP="00A917C0">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43012B">
        <w:rPr>
          <w:rFonts w:asciiTheme="minorHAnsi" w:eastAsia="Myriad Pro" w:hAnsiTheme="minorHAnsi" w:cstheme="minorHAnsi"/>
          <w:b/>
          <w:bCs/>
          <w:sz w:val="22"/>
          <w:szCs w:val="22"/>
        </w:rPr>
        <w:t xml:space="preserve"> </w:t>
      </w:r>
      <w:r w:rsidR="00506950" w:rsidRPr="0043012B">
        <w:rPr>
          <w:rFonts w:asciiTheme="minorHAnsi" w:eastAsia="Myriad Pro" w:hAnsiTheme="minorHAnsi" w:cstheme="minorHAnsi"/>
          <w:b/>
          <w:bCs/>
          <w:sz w:val="22"/>
          <w:szCs w:val="22"/>
        </w:rPr>
        <w:t>CONTRATO, RECEBIMENTO E PAGAMENTO</w:t>
      </w:r>
    </w:p>
    <w:p w14:paraId="39F16E1C" w14:textId="3BD4DDFD" w:rsidR="00FD5853" w:rsidRPr="0043012B" w:rsidRDefault="00D31C7E" w:rsidP="0008264F">
      <w:pPr>
        <w:pStyle w:val="Standard"/>
        <w:tabs>
          <w:tab w:val="left" w:pos="302"/>
        </w:tabs>
        <w:spacing w:before="120" w:after="120"/>
        <w:ind w:right="-55"/>
        <w:jc w:val="both"/>
        <w:rPr>
          <w:rFonts w:asciiTheme="minorHAnsi" w:hAnsiTheme="minorHAnsi" w:cstheme="minorHAnsi"/>
          <w:sz w:val="22"/>
          <w:szCs w:val="22"/>
          <w:shd w:val="clear" w:color="auto" w:fill="FFFFFF"/>
        </w:rPr>
      </w:pPr>
      <w:r w:rsidRPr="0043012B">
        <w:rPr>
          <w:rFonts w:asciiTheme="minorHAnsi" w:eastAsia="Arial" w:hAnsiTheme="minorHAnsi" w:cstheme="minorHAnsi"/>
          <w:b/>
          <w:bCs/>
          <w:sz w:val="22"/>
          <w:szCs w:val="22"/>
        </w:rPr>
        <w:t>11.1</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O adjudicatário será notificado para assinar o contrato no prazo de</w:t>
      </w:r>
      <w:r w:rsidR="00BE437C" w:rsidRPr="0043012B">
        <w:rPr>
          <w:rFonts w:asciiTheme="minorHAnsi" w:hAnsiTheme="minorHAnsi" w:cstheme="minorHAnsi"/>
          <w:sz w:val="22"/>
          <w:szCs w:val="22"/>
        </w:rPr>
        <w:t xml:space="preserve"> </w:t>
      </w:r>
      <w:r w:rsidR="00C16F41" w:rsidRPr="0043012B">
        <w:rPr>
          <w:rFonts w:asciiTheme="minorHAnsi" w:hAnsiTheme="minorHAnsi" w:cstheme="minorHAnsi"/>
          <w:b/>
          <w:bCs/>
          <w:sz w:val="22"/>
          <w:szCs w:val="22"/>
        </w:rPr>
        <w:t>0</w:t>
      </w:r>
      <w:r w:rsidR="00E949B1" w:rsidRPr="0043012B">
        <w:rPr>
          <w:rFonts w:asciiTheme="minorHAnsi" w:hAnsiTheme="minorHAnsi" w:cstheme="minorHAnsi"/>
          <w:b/>
          <w:bCs/>
          <w:sz w:val="22"/>
          <w:szCs w:val="22"/>
        </w:rPr>
        <w:t>3</w:t>
      </w:r>
      <w:r w:rsidR="00C16F41" w:rsidRPr="0043012B">
        <w:rPr>
          <w:rFonts w:asciiTheme="minorHAnsi" w:hAnsiTheme="minorHAnsi" w:cstheme="minorHAnsi"/>
          <w:b/>
          <w:bCs/>
          <w:sz w:val="22"/>
          <w:szCs w:val="22"/>
        </w:rPr>
        <w:t xml:space="preserve"> (</w:t>
      </w:r>
      <w:r w:rsidR="00E949B1" w:rsidRPr="0043012B">
        <w:rPr>
          <w:rFonts w:asciiTheme="minorHAnsi" w:hAnsiTheme="minorHAnsi" w:cstheme="minorHAnsi"/>
          <w:b/>
          <w:bCs/>
          <w:sz w:val="22"/>
          <w:szCs w:val="22"/>
        </w:rPr>
        <w:t>três</w:t>
      </w:r>
      <w:r w:rsidR="00C16F41"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 xml:space="preserve"> dias úteis</w:t>
      </w:r>
      <w:r w:rsidR="00506950" w:rsidRPr="0043012B">
        <w:rPr>
          <w:rFonts w:asciiTheme="minorHAnsi" w:hAnsiTheme="minorHAnsi" w:cstheme="minorHAnsi"/>
          <w:sz w:val="22"/>
          <w:szCs w:val="22"/>
        </w:rPr>
        <w:t>, prorrogável</w:t>
      </w:r>
      <w:r w:rsidR="00BE437C" w:rsidRPr="0043012B">
        <w:rPr>
          <w:rFonts w:asciiTheme="minorHAnsi" w:hAnsiTheme="minorHAnsi" w:cstheme="minorHAnsi"/>
          <w:sz w:val="22"/>
          <w:szCs w:val="22"/>
        </w:rPr>
        <w:t xml:space="preserve"> por uma vez por igual período, mediante solicitação da parte, o que será concedido </w:t>
      </w:r>
      <w:r w:rsidR="00506950" w:rsidRPr="0043012B">
        <w:rPr>
          <w:rFonts w:asciiTheme="minorHAnsi" w:hAnsiTheme="minorHAnsi" w:cstheme="minorHAnsi"/>
          <w:sz w:val="22"/>
          <w:szCs w:val="22"/>
        </w:rPr>
        <w:t>a critério</w:t>
      </w:r>
      <w:r w:rsidR="00506950" w:rsidRPr="0043012B">
        <w:rPr>
          <w:rFonts w:asciiTheme="minorHAnsi" w:hAnsiTheme="minorHAnsi" w:cstheme="minorHAnsi"/>
          <w:sz w:val="22"/>
          <w:szCs w:val="22"/>
          <w:shd w:val="clear" w:color="auto" w:fill="FFFFFF"/>
        </w:rPr>
        <w:t xml:space="preserve"> do </w:t>
      </w:r>
      <w:r w:rsidR="00F4257C" w:rsidRPr="0043012B">
        <w:rPr>
          <w:rFonts w:asciiTheme="minorHAnsi" w:hAnsiTheme="minorHAnsi" w:cstheme="minorHAnsi"/>
          <w:sz w:val="22"/>
          <w:szCs w:val="22"/>
          <w:shd w:val="clear" w:color="auto" w:fill="FFFFFF"/>
        </w:rPr>
        <w:t>Contratante</w:t>
      </w:r>
      <w:r w:rsidR="00506950" w:rsidRPr="0043012B">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43012B" w:rsidRDefault="00D31C7E" w:rsidP="0008264F">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43012B">
        <w:rPr>
          <w:rFonts w:asciiTheme="minorHAnsi" w:eastAsia="Arial" w:hAnsiTheme="minorHAnsi" w:cstheme="minorHAnsi"/>
          <w:b/>
          <w:bCs/>
          <w:sz w:val="22"/>
          <w:szCs w:val="22"/>
        </w:rPr>
        <w:t>11.1</w:t>
      </w:r>
      <w:r w:rsidR="00D2627A" w:rsidRPr="0043012B">
        <w:rPr>
          <w:rFonts w:asciiTheme="minorHAnsi" w:eastAsia="Arial" w:hAnsiTheme="minorHAnsi" w:cstheme="minorHAnsi"/>
          <w:b/>
          <w:bCs/>
          <w:sz w:val="22"/>
          <w:szCs w:val="22"/>
        </w:rPr>
        <w:t>.1</w:t>
      </w:r>
      <w:r w:rsidR="00504776" w:rsidRPr="0043012B">
        <w:rPr>
          <w:rFonts w:asciiTheme="minorHAnsi" w:eastAsia="Arial" w:hAnsiTheme="minorHAnsi" w:cstheme="minorHAnsi"/>
          <w:b/>
          <w:bCs/>
          <w:sz w:val="22"/>
          <w:szCs w:val="22"/>
        </w:rPr>
        <w:t>.</w:t>
      </w:r>
      <w:r w:rsidR="00D2627A" w:rsidRPr="0043012B">
        <w:rPr>
          <w:rFonts w:asciiTheme="minorHAnsi" w:eastAsia="Arial" w:hAnsiTheme="minorHAnsi" w:cstheme="minorHAnsi"/>
          <w:b/>
          <w:bCs/>
          <w:sz w:val="22"/>
          <w:szCs w:val="22"/>
        </w:rPr>
        <w:t xml:space="preserve"> </w:t>
      </w:r>
      <w:r w:rsidR="00D2627A" w:rsidRPr="0043012B">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43012B">
        <w:rPr>
          <w:rFonts w:asciiTheme="minorHAnsi" w:eastAsia="Myriad Pro" w:hAnsiTheme="minorHAnsi" w:cstheme="minorHAnsi"/>
          <w:sz w:val="22"/>
          <w:szCs w:val="22"/>
          <w:shd w:val="clear" w:color="auto" w:fill="FFFFFF"/>
        </w:rPr>
        <w:t xml:space="preserve"> </w:t>
      </w:r>
      <w:r w:rsidR="00C16F41" w:rsidRPr="0043012B">
        <w:rPr>
          <w:rFonts w:asciiTheme="minorHAnsi" w:eastAsia="Myriad Pro" w:hAnsiTheme="minorHAnsi" w:cstheme="minorHAnsi"/>
          <w:b/>
          <w:bCs/>
          <w:sz w:val="22"/>
          <w:szCs w:val="22"/>
          <w:shd w:val="clear" w:color="auto" w:fill="FFFFFF"/>
        </w:rPr>
        <w:t>0</w:t>
      </w:r>
      <w:r w:rsidR="00E949B1" w:rsidRPr="0043012B">
        <w:rPr>
          <w:rFonts w:asciiTheme="minorHAnsi" w:eastAsia="Myriad Pro" w:hAnsiTheme="minorHAnsi" w:cstheme="minorHAnsi"/>
          <w:b/>
          <w:bCs/>
          <w:sz w:val="22"/>
          <w:szCs w:val="22"/>
          <w:shd w:val="clear" w:color="auto" w:fill="FFFFFF"/>
        </w:rPr>
        <w:t>3</w:t>
      </w:r>
      <w:r w:rsidR="00C16F41" w:rsidRPr="0043012B">
        <w:rPr>
          <w:rFonts w:asciiTheme="minorHAnsi" w:eastAsia="Myriad Pro" w:hAnsiTheme="minorHAnsi" w:cstheme="minorHAnsi"/>
          <w:b/>
          <w:bCs/>
          <w:sz w:val="22"/>
          <w:szCs w:val="22"/>
          <w:shd w:val="clear" w:color="auto" w:fill="FFFFFF"/>
        </w:rPr>
        <w:t xml:space="preserve"> (</w:t>
      </w:r>
      <w:r w:rsidR="00E949B1" w:rsidRPr="0043012B">
        <w:rPr>
          <w:rFonts w:asciiTheme="minorHAnsi" w:eastAsia="Myriad Pro" w:hAnsiTheme="minorHAnsi" w:cstheme="minorHAnsi"/>
          <w:b/>
          <w:bCs/>
          <w:sz w:val="22"/>
          <w:szCs w:val="22"/>
          <w:shd w:val="clear" w:color="auto" w:fill="FFFFFF"/>
        </w:rPr>
        <w:t>três</w:t>
      </w:r>
      <w:r w:rsidR="00C16F41" w:rsidRPr="0043012B">
        <w:rPr>
          <w:rFonts w:asciiTheme="minorHAnsi" w:eastAsia="Myriad Pro" w:hAnsiTheme="minorHAnsi" w:cstheme="minorHAnsi"/>
          <w:b/>
          <w:bCs/>
          <w:sz w:val="22"/>
          <w:szCs w:val="22"/>
          <w:shd w:val="clear" w:color="auto" w:fill="FFFFFF"/>
        </w:rPr>
        <w:t>)</w:t>
      </w:r>
      <w:r w:rsidR="00D2627A" w:rsidRPr="0043012B">
        <w:rPr>
          <w:rFonts w:asciiTheme="minorHAnsi" w:eastAsia="Myriad Pro" w:hAnsiTheme="minorHAnsi" w:cstheme="minorHAnsi"/>
          <w:b/>
          <w:bCs/>
          <w:sz w:val="22"/>
          <w:szCs w:val="22"/>
          <w:shd w:val="clear" w:color="auto" w:fill="FFFFFF"/>
        </w:rPr>
        <w:t xml:space="preserve"> dias úteis</w:t>
      </w:r>
      <w:r w:rsidR="00D2627A" w:rsidRPr="0043012B">
        <w:rPr>
          <w:rFonts w:asciiTheme="minorHAnsi" w:eastAsia="Myriad Pro" w:hAnsiTheme="minorHAnsi" w:cstheme="minorHAnsi"/>
          <w:sz w:val="22"/>
          <w:szCs w:val="22"/>
          <w:shd w:val="clear" w:color="auto" w:fill="FFFFFF"/>
        </w:rPr>
        <w:t>, a contar da data de seu recebimento.</w:t>
      </w:r>
    </w:p>
    <w:p w14:paraId="7E19EA08" w14:textId="53CAFF41" w:rsidR="00FD5853" w:rsidRPr="0043012B" w:rsidRDefault="00D31C7E" w:rsidP="0008264F">
      <w:pPr>
        <w:pStyle w:val="Standard"/>
        <w:tabs>
          <w:tab w:val="left" w:pos="302"/>
        </w:tabs>
        <w:spacing w:before="120" w:after="120"/>
        <w:ind w:right="-55"/>
        <w:jc w:val="both"/>
        <w:rPr>
          <w:rFonts w:asciiTheme="minorHAnsi"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11.2</w:t>
      </w:r>
      <w:r w:rsidR="0050477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43012B">
        <w:rPr>
          <w:rFonts w:asciiTheme="minorHAnsi" w:hAnsiTheme="minorHAnsi" w:cstheme="minorHAnsi"/>
          <w:sz w:val="22"/>
          <w:szCs w:val="22"/>
          <w:shd w:val="clear" w:color="auto" w:fill="FFFFFF"/>
        </w:rPr>
        <w:t xml:space="preserve"> </w:t>
      </w:r>
      <w:r w:rsidR="00914609" w:rsidRPr="0043012B">
        <w:rPr>
          <w:rFonts w:asciiTheme="minorHAnsi" w:hAnsiTheme="minorHAnsi" w:cstheme="minorHAnsi"/>
          <w:sz w:val="22"/>
          <w:szCs w:val="22"/>
          <w:shd w:val="clear" w:color="auto" w:fill="FFFFFF"/>
        </w:rPr>
        <w:t xml:space="preserve">PNCP </w:t>
      </w:r>
      <w:r w:rsidR="00506950" w:rsidRPr="0043012B">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43012B" w:rsidRDefault="00D31C7E" w:rsidP="0008264F">
      <w:pPr>
        <w:pStyle w:val="Standard"/>
        <w:tabs>
          <w:tab w:val="left" w:pos="302"/>
        </w:tabs>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11.3</w:t>
      </w:r>
      <w:r w:rsidR="00504776" w:rsidRPr="0043012B">
        <w:rPr>
          <w:rFonts w:asciiTheme="minorHAnsi" w:eastAsia="Arial" w:hAnsiTheme="minorHAnsi" w:cstheme="minorHAnsi"/>
          <w:b/>
          <w:bCs/>
          <w:sz w:val="22"/>
          <w:szCs w:val="22"/>
        </w:rPr>
        <w:t>.</w:t>
      </w:r>
      <w:r w:rsidR="00BE437C"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 xml:space="preserve">Os pagamentos ficarão condicionados à prévia informação pelo credor dos dados da </w:t>
      </w:r>
      <w:r w:rsidR="00F46447" w:rsidRPr="0043012B">
        <w:rPr>
          <w:rFonts w:asciiTheme="minorHAnsi" w:eastAsia="Arial" w:hAnsiTheme="minorHAnsi" w:cstheme="minorHAnsi"/>
          <w:sz w:val="22"/>
          <w:szCs w:val="22"/>
        </w:rPr>
        <w:t xml:space="preserve">sua </w:t>
      </w:r>
      <w:r w:rsidR="00BE437C" w:rsidRPr="0043012B">
        <w:rPr>
          <w:rFonts w:asciiTheme="minorHAnsi" w:eastAsia="Arial" w:hAnsiTheme="minorHAnsi" w:cstheme="minorHAnsi"/>
          <w:sz w:val="22"/>
          <w:szCs w:val="22"/>
        </w:rPr>
        <w:t>conta corrente</w:t>
      </w:r>
      <w:r w:rsidR="00F46447" w:rsidRPr="0043012B">
        <w:rPr>
          <w:rFonts w:asciiTheme="minorHAnsi" w:eastAsia="Arial" w:hAnsiTheme="minorHAnsi" w:cstheme="minorHAnsi"/>
          <w:sz w:val="22"/>
          <w:szCs w:val="22"/>
        </w:rPr>
        <w:t xml:space="preserve">. </w:t>
      </w:r>
    </w:p>
    <w:p w14:paraId="4B5C1C84" w14:textId="2DAF37E9" w:rsidR="00FD5853" w:rsidRPr="0043012B" w:rsidRDefault="00D31C7E" w:rsidP="0008264F">
      <w:pPr>
        <w:pStyle w:val="Standard"/>
        <w:tabs>
          <w:tab w:val="left" w:pos="302"/>
        </w:tabs>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11.4</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Se o adjudicatário não apresentar as comprovações dos itens </w:t>
      </w:r>
      <w:r w:rsidR="00F46447" w:rsidRPr="0043012B">
        <w:rPr>
          <w:rFonts w:asciiTheme="minorHAnsi" w:eastAsia="Arial" w:hAnsiTheme="minorHAnsi" w:cstheme="minorHAnsi"/>
          <w:sz w:val="22"/>
          <w:szCs w:val="22"/>
        </w:rPr>
        <w:t xml:space="preserve">anteriores </w:t>
      </w:r>
      <w:r w:rsidR="00506950" w:rsidRPr="0043012B">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43012B">
        <w:rPr>
          <w:rFonts w:asciiTheme="minorHAnsi" w:eastAsia="Arial" w:hAnsiTheme="minorHAnsi" w:cstheme="minorHAnsi"/>
          <w:sz w:val="22"/>
          <w:szCs w:val="22"/>
        </w:rPr>
        <w:t xml:space="preserve">Municipal </w:t>
      </w:r>
      <w:r w:rsidR="00506950" w:rsidRPr="0043012B">
        <w:rPr>
          <w:rFonts w:asciiTheme="minorHAnsi" w:eastAsia="Arial" w:hAnsiTheme="minorHAnsi" w:cstheme="minorHAnsi"/>
          <w:sz w:val="22"/>
          <w:szCs w:val="22"/>
        </w:rPr>
        <w:t>n.º</w:t>
      </w:r>
      <w:r w:rsidR="00BC3C4D" w:rsidRPr="0043012B">
        <w:rPr>
          <w:rFonts w:asciiTheme="minorHAnsi" w:eastAsia="Arial" w:hAnsiTheme="minorHAnsi" w:cstheme="minorHAnsi"/>
          <w:sz w:val="22"/>
          <w:szCs w:val="22"/>
        </w:rPr>
        <w:t xml:space="preserve"> 3762/2023,</w:t>
      </w:r>
      <w:r w:rsidR="00506950" w:rsidRPr="0043012B">
        <w:rPr>
          <w:rFonts w:asciiTheme="minorHAnsi" w:eastAsia="Arial" w:hAnsiTheme="minorHAnsi" w:cstheme="minorHAnsi"/>
          <w:sz w:val="22"/>
          <w:szCs w:val="22"/>
        </w:rPr>
        <w:t xml:space="preserve"> ou ainda, </w:t>
      </w:r>
      <w:bookmarkStart w:id="6" w:name="1633308"/>
      <w:bookmarkEnd w:id="6"/>
      <w:r w:rsidR="00506950" w:rsidRPr="0043012B">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43012B" w:rsidRDefault="00D31C7E" w:rsidP="0008264F">
      <w:pPr>
        <w:pStyle w:val="Standard"/>
        <w:tabs>
          <w:tab w:val="left" w:pos="293"/>
        </w:tabs>
        <w:spacing w:before="120" w:after="120"/>
        <w:ind w:right="-55"/>
        <w:jc w:val="both"/>
        <w:rPr>
          <w:rFonts w:asciiTheme="minorHAnsi" w:eastAsia="Arial" w:hAnsiTheme="minorHAnsi" w:cstheme="minorHAnsi"/>
          <w:sz w:val="22"/>
          <w:szCs w:val="22"/>
        </w:rPr>
      </w:pPr>
      <w:bookmarkStart w:id="7" w:name="403043"/>
      <w:bookmarkEnd w:id="7"/>
      <w:r w:rsidRPr="0043012B">
        <w:rPr>
          <w:rFonts w:asciiTheme="minorHAnsi" w:eastAsia="Arial" w:hAnsiTheme="minorHAnsi" w:cstheme="minorHAnsi"/>
          <w:b/>
          <w:bCs/>
          <w:sz w:val="22"/>
          <w:szCs w:val="22"/>
        </w:rPr>
        <w:t>11.4</w:t>
      </w:r>
      <w:r w:rsidR="00F46447"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1</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A recusa injustificada do adjudicatário ou a justificativa não aceita pela Administração, implicará </w:t>
      </w:r>
      <w:r w:rsidR="00F46447" w:rsidRPr="0043012B">
        <w:rPr>
          <w:rFonts w:asciiTheme="minorHAnsi" w:eastAsia="Arial" w:hAnsiTheme="minorHAnsi" w:cstheme="minorHAnsi"/>
          <w:sz w:val="22"/>
          <w:szCs w:val="22"/>
        </w:rPr>
        <w:t>n</w:t>
      </w:r>
      <w:r w:rsidR="00506950" w:rsidRPr="0043012B">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43012B" w:rsidRDefault="00D31C7E" w:rsidP="0008264F">
      <w:pPr>
        <w:pStyle w:val="Standard"/>
        <w:tabs>
          <w:tab w:val="left" w:pos="293"/>
        </w:tabs>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11.4</w:t>
      </w:r>
      <w:r w:rsidR="00F46447" w:rsidRPr="0043012B">
        <w:rPr>
          <w:rFonts w:asciiTheme="minorHAnsi" w:eastAsia="Arial" w:hAnsiTheme="minorHAnsi" w:cstheme="minorHAnsi"/>
          <w:b/>
          <w:bCs/>
          <w:sz w:val="22"/>
          <w:szCs w:val="22"/>
        </w:rPr>
        <w:t>.2</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Na hipótese de nenhum dos licitantes aceitar a contratação nos termos do item </w:t>
      </w:r>
      <w:r w:rsidR="00445E0D" w:rsidRPr="0043012B">
        <w:rPr>
          <w:rFonts w:asciiTheme="minorHAnsi" w:eastAsia="Arial" w:hAnsiTheme="minorHAnsi" w:cstheme="minorHAnsi"/>
          <w:sz w:val="22"/>
          <w:szCs w:val="22"/>
        </w:rPr>
        <w:t>11.4</w:t>
      </w:r>
      <w:r w:rsidR="00F46447" w:rsidRPr="0043012B">
        <w:rPr>
          <w:rFonts w:asciiTheme="minorHAnsi" w:eastAsia="Arial" w:hAnsiTheme="minorHAnsi" w:cstheme="minorHAnsi"/>
          <w:sz w:val="22"/>
          <w:szCs w:val="22"/>
        </w:rPr>
        <w:t xml:space="preserve"> deste tópico</w:t>
      </w:r>
      <w:r w:rsidR="00506950" w:rsidRPr="0043012B">
        <w:rPr>
          <w:rFonts w:asciiTheme="minorHAnsi" w:eastAsia="Arial" w:hAnsiTheme="minorHAnsi" w:cstheme="minorHAnsi"/>
          <w:sz w:val="22"/>
          <w:szCs w:val="22"/>
        </w:rPr>
        <w:t xml:space="preserve">, </w:t>
      </w:r>
      <w:r w:rsidR="00F46447" w:rsidRPr="0043012B">
        <w:rPr>
          <w:rFonts w:asciiTheme="minorHAnsi" w:eastAsia="Arial" w:hAnsiTheme="minorHAnsi" w:cstheme="minorHAnsi"/>
          <w:sz w:val="22"/>
          <w:szCs w:val="22"/>
        </w:rPr>
        <w:t xml:space="preserve">o Município </w:t>
      </w:r>
      <w:r w:rsidR="00506950" w:rsidRPr="0043012B">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43012B" w:rsidRDefault="00D31C7E" w:rsidP="0008264F">
      <w:pPr>
        <w:pStyle w:val="Standard"/>
        <w:spacing w:before="120" w:after="120"/>
        <w:ind w:right="-55"/>
        <w:jc w:val="both"/>
        <w:rPr>
          <w:rFonts w:asciiTheme="minorHAnsi"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11.5</w:t>
      </w:r>
      <w:r w:rsidR="0050477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43012B">
        <w:rPr>
          <w:rFonts w:asciiTheme="minorHAnsi" w:hAnsiTheme="minorHAnsi" w:cstheme="minorHAnsi"/>
          <w:sz w:val="22"/>
          <w:szCs w:val="22"/>
          <w:shd w:val="clear" w:color="auto" w:fill="FFFFFF"/>
        </w:rPr>
        <w:t xml:space="preserve"> Termo de Referência,</w:t>
      </w:r>
      <w:r w:rsidR="00506950" w:rsidRPr="0043012B">
        <w:rPr>
          <w:rFonts w:asciiTheme="minorHAnsi" w:hAnsiTheme="minorHAnsi" w:cstheme="minorHAnsi"/>
          <w:sz w:val="22"/>
          <w:szCs w:val="22"/>
          <w:shd w:val="clear" w:color="auto" w:fill="FFFFFF"/>
        </w:rPr>
        <w:t xml:space="preserve"> anexo</w:t>
      </w:r>
      <w:r w:rsidR="003C75B7" w:rsidRPr="0043012B">
        <w:rPr>
          <w:rFonts w:asciiTheme="minorHAnsi" w:hAnsiTheme="minorHAnsi" w:cstheme="minorHAnsi"/>
          <w:sz w:val="22"/>
          <w:szCs w:val="22"/>
          <w:shd w:val="clear" w:color="auto" w:fill="FFFFFF"/>
        </w:rPr>
        <w:t xml:space="preserve"> I</w:t>
      </w:r>
      <w:r w:rsidR="00506950" w:rsidRPr="0043012B">
        <w:rPr>
          <w:rFonts w:asciiTheme="minorHAnsi" w:hAnsiTheme="minorHAnsi" w:cstheme="minorHAnsi"/>
          <w:sz w:val="22"/>
          <w:szCs w:val="22"/>
          <w:shd w:val="clear" w:color="auto" w:fill="FFFFFF"/>
        </w:rPr>
        <w:t xml:space="preserve"> deste edital.</w:t>
      </w:r>
    </w:p>
    <w:p w14:paraId="2050AFF8" w14:textId="4DE21015" w:rsidR="007008BB" w:rsidRPr="0043012B" w:rsidRDefault="00D31C7E" w:rsidP="0008264F">
      <w:pPr>
        <w:pStyle w:val="Corpodetexto"/>
        <w:spacing w:before="120" w:after="120"/>
        <w:jc w:val="both"/>
        <w:rPr>
          <w:rFonts w:asciiTheme="minorHAnsi" w:hAnsiTheme="minorHAnsi" w:cstheme="minorHAnsi"/>
          <w:sz w:val="22"/>
          <w:szCs w:val="22"/>
          <w:shd w:val="clear" w:color="auto" w:fill="FFFFFF"/>
          <w:lang w:val="pt-BR"/>
        </w:rPr>
      </w:pPr>
      <w:r w:rsidRPr="0043012B">
        <w:rPr>
          <w:rFonts w:asciiTheme="minorHAnsi" w:eastAsia="Arial" w:hAnsiTheme="minorHAnsi" w:cstheme="minorHAnsi"/>
          <w:b/>
          <w:bCs/>
          <w:sz w:val="22"/>
          <w:szCs w:val="22"/>
          <w:shd w:val="clear" w:color="auto" w:fill="FFFFFF"/>
        </w:rPr>
        <w:t>11.6</w:t>
      </w:r>
      <w:r w:rsidR="0050477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rPr>
        <w:t xml:space="preserve">Nos casos de eventuais atrasos de pagamento, </w:t>
      </w:r>
      <w:r w:rsidR="00212590" w:rsidRPr="0043012B">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43012B">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43012B" w:rsidRDefault="00D31C7E" w:rsidP="0008264F">
      <w:pPr>
        <w:pStyle w:val="Corpodetexto"/>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shd w:val="clear" w:color="auto" w:fill="FFFFFF"/>
        </w:rPr>
        <w:t>11.7</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Antes de cada pagamento, a </w:t>
      </w:r>
      <w:r w:rsidR="00F4257C" w:rsidRPr="0043012B">
        <w:rPr>
          <w:rFonts w:asciiTheme="minorHAnsi" w:hAnsiTheme="minorHAnsi" w:cstheme="minorHAnsi"/>
          <w:sz w:val="22"/>
          <w:szCs w:val="22"/>
          <w:shd w:val="clear" w:color="auto" w:fill="FFFFFF"/>
        </w:rPr>
        <w:t>Contratante</w:t>
      </w:r>
      <w:r w:rsidR="00506950" w:rsidRPr="0043012B">
        <w:rPr>
          <w:rFonts w:asciiTheme="minorHAnsi" w:hAnsiTheme="minorHAnsi" w:cstheme="minorHAnsi"/>
          <w:sz w:val="22"/>
          <w:szCs w:val="22"/>
          <w:shd w:val="clear" w:color="auto" w:fill="FFFFFF"/>
        </w:rPr>
        <w:t xml:space="preserve"> deverá realizar consulta no Portal Nacional de Contratações Públicas e no</w:t>
      </w:r>
      <w:r w:rsidR="00F46447" w:rsidRPr="0043012B">
        <w:rPr>
          <w:rFonts w:asciiTheme="minorHAnsi" w:hAnsiTheme="minorHAnsi" w:cstheme="minorHAnsi"/>
          <w:sz w:val="22"/>
          <w:szCs w:val="22"/>
          <w:shd w:val="clear" w:color="auto" w:fill="FFFFFF"/>
        </w:rPr>
        <w:t xml:space="preserve">s Cadastros de inadimplências federal, estadual e demais cadastros </w:t>
      </w:r>
      <w:r w:rsidR="00506950" w:rsidRPr="0043012B">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43012B" w:rsidRDefault="00FD5853" w:rsidP="0008264F">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43012B" w:rsidRDefault="00506950" w:rsidP="0008264F">
      <w:pPr>
        <w:pStyle w:val="Standard"/>
        <w:spacing w:before="120" w:after="120"/>
        <w:ind w:right="-55"/>
        <w:jc w:val="both"/>
        <w:rPr>
          <w:rFonts w:asciiTheme="minorHAnsi" w:eastAsia="Myriad Pro" w:hAnsiTheme="minorHAnsi" w:cstheme="minorHAnsi"/>
          <w:b/>
          <w:bCs/>
          <w:sz w:val="22"/>
          <w:szCs w:val="22"/>
        </w:rPr>
      </w:pPr>
      <w:r w:rsidRPr="0043012B">
        <w:rPr>
          <w:rFonts w:asciiTheme="minorHAnsi" w:eastAsia="Arial" w:hAnsiTheme="minorHAnsi" w:cstheme="minorHAnsi"/>
          <w:b/>
          <w:bCs/>
          <w:sz w:val="22"/>
          <w:szCs w:val="22"/>
        </w:rPr>
        <w:t>12</w:t>
      </w:r>
      <w:r w:rsidR="009C16CB" w:rsidRPr="0043012B">
        <w:rPr>
          <w:rFonts w:asciiTheme="minorHAnsi" w:eastAsia="Arial" w:hAnsiTheme="minorHAnsi" w:cstheme="minorHAnsi"/>
          <w:b/>
          <w:bCs/>
          <w:sz w:val="22"/>
          <w:szCs w:val="22"/>
        </w:rPr>
        <w:t>.</w:t>
      </w:r>
      <w:r w:rsidRPr="0043012B">
        <w:rPr>
          <w:rFonts w:asciiTheme="minorHAnsi" w:eastAsia="Arial" w:hAnsiTheme="minorHAnsi" w:cstheme="minorHAnsi"/>
          <w:b/>
          <w:bCs/>
          <w:sz w:val="22"/>
          <w:szCs w:val="22"/>
        </w:rPr>
        <w:t xml:space="preserve"> </w:t>
      </w:r>
      <w:r w:rsidRPr="0043012B">
        <w:rPr>
          <w:rFonts w:asciiTheme="minorHAnsi" w:eastAsia="Myriad Pro" w:hAnsiTheme="minorHAnsi" w:cstheme="minorHAnsi"/>
          <w:b/>
          <w:bCs/>
          <w:sz w:val="22"/>
          <w:szCs w:val="22"/>
        </w:rPr>
        <w:t>SANÇÕES ADMINISTRATIVAS</w:t>
      </w:r>
    </w:p>
    <w:p w14:paraId="0F5BF972" w14:textId="4992B499" w:rsidR="00FD5853" w:rsidRPr="0043012B" w:rsidRDefault="00761544"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lastRenderedPageBreak/>
        <w:t>12.1</w:t>
      </w:r>
      <w:r w:rsidR="0050477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O licitante e o </w:t>
      </w:r>
      <w:r w:rsidR="00F4257C" w:rsidRPr="0043012B">
        <w:rPr>
          <w:rFonts w:asciiTheme="minorHAnsi" w:eastAsia="Arial" w:hAnsiTheme="minorHAnsi" w:cstheme="minorHAnsi"/>
          <w:sz w:val="22"/>
          <w:szCs w:val="22"/>
          <w:shd w:val="clear" w:color="auto" w:fill="FFFFFF"/>
        </w:rPr>
        <w:t>Contratado</w:t>
      </w:r>
      <w:r w:rsidR="00506950" w:rsidRPr="0043012B">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43012B">
        <w:rPr>
          <w:rFonts w:asciiTheme="minorHAnsi" w:eastAsia="Arial" w:hAnsiTheme="minorHAnsi" w:cstheme="minorHAnsi"/>
          <w:sz w:val="22"/>
          <w:szCs w:val="22"/>
          <w:shd w:val="clear" w:color="auto" w:fill="FFFFFF"/>
        </w:rPr>
        <w:t>no</w:t>
      </w:r>
      <w:r w:rsidR="00506950" w:rsidRPr="0043012B">
        <w:rPr>
          <w:rFonts w:asciiTheme="minorHAnsi" w:eastAsia="Arial" w:hAnsiTheme="minorHAnsi" w:cstheme="minorHAnsi"/>
          <w:sz w:val="22"/>
          <w:szCs w:val="22"/>
          <w:shd w:val="clear" w:color="auto" w:fill="FFFFFF"/>
        </w:rPr>
        <w:t xml:space="preserve"> Decreto n.º </w:t>
      </w:r>
      <w:r w:rsidR="00BC3C4D" w:rsidRPr="0043012B">
        <w:rPr>
          <w:rFonts w:asciiTheme="minorHAnsi" w:eastAsia="Arial" w:hAnsiTheme="minorHAnsi" w:cstheme="minorHAnsi"/>
          <w:sz w:val="22"/>
          <w:szCs w:val="22"/>
          <w:shd w:val="clear" w:color="auto" w:fill="FFFFFF"/>
        </w:rPr>
        <w:t>3762/2023</w:t>
      </w:r>
      <w:r w:rsidR="00506950" w:rsidRPr="0043012B">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43012B" w:rsidRDefault="00761544" w:rsidP="0008264F">
      <w:pPr>
        <w:pStyle w:val="Textbody"/>
        <w:spacing w:before="120" w:after="120" w:line="240" w:lineRule="auto"/>
        <w:jc w:val="both"/>
        <w:rPr>
          <w:rFonts w:asciiTheme="minorHAnsi" w:hAnsiTheme="minorHAnsi" w:cstheme="minorHAnsi"/>
          <w:sz w:val="22"/>
          <w:szCs w:val="22"/>
          <w:shd w:val="clear" w:color="auto" w:fill="FFFFFF"/>
        </w:rPr>
      </w:pPr>
      <w:r w:rsidRPr="0043012B">
        <w:rPr>
          <w:rFonts w:asciiTheme="minorHAnsi" w:hAnsiTheme="minorHAnsi" w:cstheme="minorHAnsi"/>
          <w:b/>
          <w:bCs/>
          <w:sz w:val="22"/>
          <w:szCs w:val="22"/>
          <w:shd w:val="clear" w:color="auto" w:fill="FFFFFF"/>
        </w:rPr>
        <w:t>12.2</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A multa não poderá ser inferior a 0,5% (</w:t>
      </w:r>
      <w:r w:rsidR="00F95566" w:rsidRPr="0043012B">
        <w:rPr>
          <w:rFonts w:asciiTheme="minorHAnsi" w:hAnsiTheme="minorHAnsi" w:cstheme="minorHAnsi"/>
          <w:sz w:val="22"/>
          <w:szCs w:val="22"/>
          <w:shd w:val="clear" w:color="auto" w:fill="FFFFFF"/>
        </w:rPr>
        <w:t xml:space="preserve">zero vírgula </w:t>
      </w:r>
      <w:r w:rsidR="00506950" w:rsidRPr="0043012B">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43012B">
        <w:rPr>
          <w:rFonts w:asciiTheme="minorHAnsi" w:hAnsiTheme="minorHAnsi" w:cstheme="minorHAnsi"/>
          <w:sz w:val="22"/>
          <w:szCs w:val="22"/>
          <w:shd w:val="clear" w:color="auto" w:fill="FFFFFF"/>
        </w:rPr>
        <w:t>.</w:t>
      </w:r>
    </w:p>
    <w:p w14:paraId="716B208B" w14:textId="285A41A5" w:rsidR="00F95566" w:rsidRPr="0043012B" w:rsidRDefault="00761544" w:rsidP="0008264F">
      <w:pPr>
        <w:pStyle w:val="Textbody"/>
        <w:spacing w:before="120" w:after="120" w:line="240" w:lineRule="auto"/>
        <w:jc w:val="both"/>
        <w:rPr>
          <w:rFonts w:asciiTheme="minorHAnsi" w:eastAsia="Arial" w:hAnsiTheme="minorHAnsi" w:cstheme="minorHAnsi"/>
          <w:sz w:val="22"/>
          <w:szCs w:val="22"/>
          <w:shd w:val="clear" w:color="auto" w:fill="FFFFFF"/>
        </w:rPr>
      </w:pPr>
      <w:r w:rsidRPr="0043012B">
        <w:rPr>
          <w:rFonts w:asciiTheme="minorHAnsi" w:hAnsiTheme="minorHAnsi" w:cstheme="minorHAnsi"/>
          <w:b/>
          <w:bCs/>
          <w:sz w:val="22"/>
          <w:szCs w:val="22"/>
          <w:shd w:val="clear" w:color="auto" w:fill="FFFFFF"/>
        </w:rPr>
        <w:t>12.3</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O cálculo da multa será justificado e levará em conta o disposto </w:t>
      </w:r>
      <w:r w:rsidR="00ED2994" w:rsidRPr="0043012B">
        <w:rPr>
          <w:rFonts w:asciiTheme="minorHAnsi" w:hAnsiTheme="minorHAnsi" w:cstheme="minorHAnsi"/>
          <w:sz w:val="22"/>
          <w:szCs w:val="22"/>
          <w:shd w:val="clear" w:color="auto" w:fill="FFFFFF"/>
        </w:rPr>
        <w:t>n</w:t>
      </w:r>
      <w:r w:rsidR="00F95566" w:rsidRPr="0043012B">
        <w:rPr>
          <w:rFonts w:asciiTheme="minorHAnsi" w:eastAsia="Arial" w:hAnsiTheme="minorHAnsi" w:cstheme="minorHAnsi"/>
          <w:sz w:val="22"/>
          <w:szCs w:val="22"/>
          <w:shd w:val="clear" w:color="auto" w:fill="FFFFFF"/>
        </w:rPr>
        <w:t xml:space="preserve">o Decreto </w:t>
      </w:r>
      <w:r w:rsidR="00BC3C4D" w:rsidRPr="0043012B">
        <w:rPr>
          <w:rFonts w:asciiTheme="minorHAnsi" w:eastAsia="Arial" w:hAnsiTheme="minorHAnsi" w:cstheme="minorHAnsi"/>
          <w:sz w:val="22"/>
          <w:szCs w:val="22"/>
          <w:shd w:val="clear" w:color="auto" w:fill="FFFFFF"/>
        </w:rPr>
        <w:t xml:space="preserve">Municipal </w:t>
      </w:r>
      <w:r w:rsidR="00F95566" w:rsidRPr="0043012B">
        <w:rPr>
          <w:rFonts w:asciiTheme="minorHAnsi" w:eastAsia="Arial" w:hAnsiTheme="minorHAnsi" w:cstheme="minorHAnsi"/>
          <w:sz w:val="22"/>
          <w:szCs w:val="22"/>
          <w:shd w:val="clear" w:color="auto" w:fill="FFFFFF"/>
        </w:rPr>
        <w:t xml:space="preserve">n.º </w:t>
      </w:r>
      <w:r w:rsidR="00BC3C4D" w:rsidRPr="0043012B">
        <w:rPr>
          <w:rFonts w:asciiTheme="minorHAnsi" w:eastAsia="Arial" w:hAnsiTheme="minorHAnsi" w:cstheme="minorHAnsi"/>
          <w:sz w:val="22"/>
          <w:szCs w:val="22"/>
          <w:shd w:val="clear" w:color="auto" w:fill="FFFFFF"/>
        </w:rPr>
        <w:t>3762/2023</w:t>
      </w:r>
      <w:r w:rsidR="00F95566" w:rsidRPr="0043012B">
        <w:rPr>
          <w:rFonts w:asciiTheme="minorHAnsi" w:eastAsia="Arial" w:hAnsiTheme="minorHAnsi" w:cstheme="minorHAnsi"/>
          <w:sz w:val="22"/>
          <w:szCs w:val="22"/>
          <w:shd w:val="clear" w:color="auto" w:fill="FFFFFF"/>
        </w:rPr>
        <w:t>.</w:t>
      </w:r>
    </w:p>
    <w:p w14:paraId="74A78314" w14:textId="29952B16" w:rsidR="00FD5853" w:rsidRPr="0043012B" w:rsidRDefault="00761544" w:rsidP="0008264F">
      <w:pPr>
        <w:pStyle w:val="Textbody"/>
        <w:spacing w:before="120" w:after="120" w:line="240" w:lineRule="auto"/>
        <w:jc w:val="both"/>
        <w:rPr>
          <w:rFonts w:asciiTheme="minorHAnsi" w:hAnsiTheme="minorHAnsi" w:cstheme="minorHAnsi"/>
          <w:sz w:val="22"/>
          <w:szCs w:val="22"/>
          <w:shd w:val="clear" w:color="auto" w:fill="FFFFFF"/>
        </w:rPr>
      </w:pPr>
      <w:r w:rsidRPr="0043012B">
        <w:rPr>
          <w:rFonts w:asciiTheme="minorHAnsi" w:hAnsiTheme="minorHAnsi" w:cstheme="minorHAnsi"/>
          <w:b/>
          <w:bCs/>
          <w:sz w:val="22"/>
          <w:szCs w:val="22"/>
          <w:shd w:val="clear" w:color="auto" w:fill="FFFFFF"/>
        </w:rPr>
        <w:t>12.4</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A multa poderá ser descontada do pagamento devido pel</w:t>
      </w:r>
      <w:r w:rsidR="00F95566" w:rsidRPr="0043012B">
        <w:rPr>
          <w:rFonts w:asciiTheme="minorHAnsi" w:hAnsiTheme="minorHAnsi" w:cstheme="minorHAnsi"/>
          <w:sz w:val="22"/>
          <w:szCs w:val="22"/>
          <w:shd w:val="clear" w:color="auto" w:fill="FFFFFF"/>
        </w:rPr>
        <w:t xml:space="preserve">o Município, inclusive </w:t>
      </w:r>
      <w:r w:rsidR="00506950" w:rsidRPr="0043012B">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43012B">
        <w:rPr>
          <w:rFonts w:asciiTheme="minorHAnsi" w:hAnsiTheme="minorHAnsi" w:cstheme="minorHAnsi"/>
          <w:sz w:val="22"/>
          <w:szCs w:val="22"/>
          <w:shd w:val="clear" w:color="auto" w:fill="FFFFFF"/>
        </w:rPr>
        <w:t>Contrata</w:t>
      </w:r>
      <w:r w:rsidR="002E1E9E" w:rsidRPr="0043012B">
        <w:rPr>
          <w:rFonts w:asciiTheme="minorHAnsi" w:hAnsiTheme="minorHAnsi" w:cstheme="minorHAnsi"/>
          <w:sz w:val="22"/>
          <w:szCs w:val="22"/>
          <w:shd w:val="clear" w:color="auto" w:fill="FFFFFF"/>
        </w:rPr>
        <w:t>do</w:t>
      </w:r>
      <w:r w:rsidR="00506950" w:rsidRPr="0043012B">
        <w:rPr>
          <w:rFonts w:asciiTheme="minorHAnsi" w:hAnsiTheme="minorHAnsi" w:cstheme="minorHAnsi"/>
          <w:sz w:val="22"/>
          <w:szCs w:val="22"/>
          <w:shd w:val="clear" w:color="auto" w:fill="FFFFFF"/>
        </w:rPr>
        <w:t>.</w:t>
      </w:r>
    </w:p>
    <w:p w14:paraId="595C9831" w14:textId="5AA2C428" w:rsidR="00FD5853" w:rsidRPr="0043012B" w:rsidRDefault="00761544" w:rsidP="0008264F">
      <w:pPr>
        <w:pStyle w:val="Textbody"/>
        <w:spacing w:before="120" w:after="120" w:line="240" w:lineRule="auto"/>
        <w:jc w:val="both"/>
        <w:rPr>
          <w:rFonts w:asciiTheme="minorHAnsi" w:hAnsiTheme="minorHAnsi" w:cstheme="minorHAnsi"/>
          <w:sz w:val="22"/>
          <w:szCs w:val="22"/>
          <w:shd w:val="clear" w:color="auto" w:fill="FFFFFF"/>
        </w:rPr>
      </w:pPr>
      <w:r w:rsidRPr="0043012B">
        <w:rPr>
          <w:rFonts w:asciiTheme="minorHAnsi" w:hAnsiTheme="minorHAnsi" w:cstheme="minorHAnsi"/>
          <w:b/>
          <w:bCs/>
          <w:sz w:val="22"/>
          <w:szCs w:val="22"/>
          <w:shd w:val="clear" w:color="auto" w:fill="FFFFFF"/>
        </w:rPr>
        <w:t>12.4</w:t>
      </w:r>
      <w:r w:rsidR="00F9556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b/>
          <w:bCs/>
          <w:sz w:val="22"/>
          <w:szCs w:val="22"/>
          <w:shd w:val="clear" w:color="auto" w:fill="FFFFFF"/>
        </w:rPr>
        <w:t>1</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43012B">
        <w:rPr>
          <w:rFonts w:asciiTheme="minorHAnsi" w:hAnsiTheme="minorHAnsi" w:cstheme="minorHAnsi"/>
          <w:sz w:val="22"/>
          <w:szCs w:val="22"/>
          <w:shd w:val="clear" w:color="auto" w:fill="FFFFFF"/>
        </w:rPr>
        <w:t>ndo</w:t>
      </w:r>
      <w:r w:rsidR="00506950" w:rsidRPr="0043012B">
        <w:rPr>
          <w:rFonts w:asciiTheme="minorHAnsi" w:hAnsiTheme="minorHAnsi" w:cstheme="minorHAnsi"/>
          <w:sz w:val="22"/>
          <w:szCs w:val="22"/>
          <w:shd w:val="clear" w:color="auto" w:fill="FFFFFF"/>
        </w:rPr>
        <w:t xml:space="preserve"> compensação financeira.</w:t>
      </w:r>
    </w:p>
    <w:p w14:paraId="50476871" w14:textId="2E8FA0CB" w:rsidR="00FD5853" w:rsidRPr="0043012B" w:rsidRDefault="00761544" w:rsidP="0008264F">
      <w:pPr>
        <w:pStyle w:val="Textbody"/>
        <w:spacing w:before="120" w:after="120" w:line="240" w:lineRule="auto"/>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shd w:val="clear" w:color="auto" w:fill="FFFFFF"/>
        </w:rPr>
        <w:t>12.4.2</w:t>
      </w:r>
      <w:r w:rsidR="00F95566" w:rsidRPr="0043012B">
        <w:rPr>
          <w:rFonts w:asciiTheme="minorHAnsi" w:eastAsia="Arial" w:hAnsiTheme="minorHAnsi" w:cstheme="minorHAnsi"/>
          <w:sz w:val="22"/>
          <w:szCs w:val="22"/>
          <w:shd w:val="clear" w:color="auto" w:fill="FFFFFF"/>
        </w:rPr>
        <w:t xml:space="preserve"> A m</w:t>
      </w:r>
      <w:r w:rsidR="00506950" w:rsidRPr="0043012B">
        <w:rPr>
          <w:rFonts w:asciiTheme="minorHAnsi" w:eastAsia="Arial" w:hAnsiTheme="minorHAnsi" w:cstheme="minorHAnsi"/>
          <w:sz w:val="22"/>
          <w:szCs w:val="22"/>
          <w:shd w:val="clear" w:color="auto" w:fill="FFFFFF"/>
        </w:rPr>
        <w:t xml:space="preserve">ulta de mora diária </w:t>
      </w:r>
      <w:r w:rsidR="00F95566" w:rsidRPr="0043012B">
        <w:rPr>
          <w:rFonts w:asciiTheme="minorHAnsi" w:eastAsia="Arial" w:hAnsiTheme="minorHAnsi" w:cstheme="minorHAnsi"/>
          <w:sz w:val="22"/>
          <w:szCs w:val="22"/>
          <w:shd w:val="clear" w:color="auto" w:fill="FFFFFF"/>
        </w:rPr>
        <w:t xml:space="preserve">será </w:t>
      </w:r>
      <w:r w:rsidR="00506950" w:rsidRPr="0043012B">
        <w:rPr>
          <w:rFonts w:asciiTheme="minorHAnsi" w:eastAsia="Arial" w:hAnsiTheme="minorHAnsi" w:cstheme="minorHAnsi"/>
          <w:sz w:val="22"/>
          <w:szCs w:val="22"/>
          <w:shd w:val="clear" w:color="auto" w:fill="FFFFFF"/>
        </w:rPr>
        <w:t>de</w:t>
      </w:r>
      <w:r w:rsidR="00F95566" w:rsidRPr="0043012B">
        <w:rPr>
          <w:rFonts w:asciiTheme="minorHAnsi" w:eastAsia="Arial" w:hAnsiTheme="minorHAnsi" w:cstheme="minorHAnsi"/>
          <w:sz w:val="22"/>
          <w:szCs w:val="22"/>
          <w:shd w:val="clear" w:color="auto" w:fill="FFFFFF"/>
        </w:rPr>
        <w:t xml:space="preserve"> </w:t>
      </w:r>
      <w:r w:rsidR="00506950" w:rsidRPr="0043012B">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43012B">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43012B" w:rsidRDefault="00761544"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hAnsiTheme="minorHAnsi" w:cstheme="minorHAnsi"/>
          <w:b/>
          <w:bCs/>
          <w:sz w:val="22"/>
          <w:szCs w:val="22"/>
        </w:rPr>
        <w:t>12.5</w:t>
      </w:r>
      <w:r w:rsidR="0050477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procedimento para aplicação das sanções seguirá o disposto </w:t>
      </w:r>
      <w:r w:rsidR="00F95566" w:rsidRPr="0043012B">
        <w:rPr>
          <w:rFonts w:asciiTheme="minorHAnsi" w:hAnsiTheme="minorHAnsi" w:cstheme="minorHAnsi"/>
          <w:sz w:val="22"/>
          <w:szCs w:val="22"/>
          <w:shd w:val="clear" w:color="auto" w:fill="FFFFFF"/>
        </w:rPr>
        <w:t>no</w:t>
      </w:r>
      <w:r w:rsidR="00ED2994" w:rsidRPr="0043012B">
        <w:rPr>
          <w:rFonts w:asciiTheme="minorHAnsi" w:eastAsia="Arial" w:hAnsiTheme="minorHAnsi" w:cstheme="minorHAnsi"/>
          <w:sz w:val="22"/>
          <w:szCs w:val="22"/>
          <w:shd w:val="clear" w:color="auto" w:fill="FFFFFF"/>
        </w:rPr>
        <w:t xml:space="preserve"> </w:t>
      </w:r>
      <w:r w:rsidR="00F95566" w:rsidRPr="0043012B">
        <w:rPr>
          <w:rFonts w:asciiTheme="minorHAnsi" w:eastAsia="Arial" w:hAnsiTheme="minorHAnsi" w:cstheme="minorHAnsi"/>
          <w:sz w:val="22"/>
          <w:szCs w:val="22"/>
          <w:shd w:val="clear" w:color="auto" w:fill="FFFFFF"/>
        </w:rPr>
        <w:t>Decreto</w:t>
      </w:r>
      <w:r w:rsidR="00ED2994" w:rsidRPr="0043012B">
        <w:rPr>
          <w:rFonts w:asciiTheme="minorHAnsi" w:eastAsia="Arial" w:hAnsiTheme="minorHAnsi" w:cstheme="minorHAnsi"/>
          <w:sz w:val="22"/>
          <w:szCs w:val="22"/>
          <w:shd w:val="clear" w:color="auto" w:fill="FFFFFF"/>
        </w:rPr>
        <w:t xml:space="preserve"> Municipal</w:t>
      </w:r>
      <w:r w:rsidR="00F95566" w:rsidRPr="0043012B">
        <w:rPr>
          <w:rFonts w:asciiTheme="minorHAnsi" w:eastAsia="Arial" w:hAnsiTheme="minorHAnsi" w:cstheme="minorHAnsi"/>
          <w:sz w:val="22"/>
          <w:szCs w:val="22"/>
          <w:shd w:val="clear" w:color="auto" w:fill="FFFFFF"/>
        </w:rPr>
        <w:t xml:space="preserve"> n.º </w:t>
      </w:r>
      <w:r w:rsidR="00ED2994" w:rsidRPr="0043012B">
        <w:rPr>
          <w:rFonts w:asciiTheme="minorHAnsi" w:eastAsia="Arial" w:hAnsiTheme="minorHAnsi" w:cstheme="minorHAnsi"/>
          <w:sz w:val="22"/>
          <w:szCs w:val="22"/>
          <w:shd w:val="clear" w:color="auto" w:fill="FFFFFF"/>
        </w:rPr>
        <w:t>3762/2023</w:t>
      </w:r>
      <w:r w:rsidR="00F95566" w:rsidRPr="0043012B">
        <w:rPr>
          <w:rFonts w:asciiTheme="minorHAnsi" w:eastAsia="Arial" w:hAnsiTheme="minorHAnsi" w:cstheme="minorHAnsi"/>
          <w:sz w:val="22"/>
          <w:szCs w:val="22"/>
          <w:shd w:val="clear" w:color="auto" w:fill="FFFFFF"/>
        </w:rPr>
        <w:t>.</w:t>
      </w:r>
    </w:p>
    <w:p w14:paraId="37D9F464" w14:textId="4E63A018" w:rsidR="00FD5853" w:rsidRPr="0043012B" w:rsidRDefault="00761544"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12.6</w:t>
      </w:r>
      <w:r w:rsidR="00504776" w:rsidRPr="0043012B">
        <w:rPr>
          <w:rFonts w:asciiTheme="minorHAnsi" w:eastAsia="Arial" w:hAnsiTheme="minorHAnsi" w:cstheme="minorHAnsi"/>
          <w:b/>
          <w:bCs/>
          <w:sz w:val="22"/>
          <w:szCs w:val="22"/>
        </w:rPr>
        <w:t>.</w:t>
      </w:r>
      <w:r w:rsidR="00F95566" w:rsidRPr="0043012B">
        <w:rPr>
          <w:rFonts w:asciiTheme="minorHAnsi" w:eastAsia="Arial" w:hAnsiTheme="minorHAnsi" w:cstheme="minorHAnsi"/>
          <w:sz w:val="22"/>
          <w:szCs w:val="22"/>
        </w:rPr>
        <w:t xml:space="preserve"> </w:t>
      </w:r>
      <w:r w:rsidR="00506950" w:rsidRPr="0043012B">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43012B">
        <w:rPr>
          <w:rFonts w:asciiTheme="minorHAnsi" w:hAnsiTheme="minorHAnsi" w:cstheme="minorHAnsi"/>
          <w:sz w:val="22"/>
          <w:szCs w:val="22"/>
        </w:rPr>
        <w:t xml:space="preserve">. </w:t>
      </w:r>
    </w:p>
    <w:p w14:paraId="3F81688F" w14:textId="5F01A9EF" w:rsidR="00FD5853" w:rsidRPr="0043012B" w:rsidRDefault="00761544"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12.7</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Sem prejuízo das sanções previstas nos itens anteriores, a </w:t>
      </w:r>
      <w:r w:rsidR="00506950" w:rsidRPr="0043012B">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43012B">
        <w:rPr>
          <w:rFonts w:asciiTheme="minorHAnsi" w:hAnsiTheme="minorHAnsi" w:cstheme="minorHAnsi"/>
          <w:sz w:val="22"/>
          <w:szCs w:val="22"/>
        </w:rPr>
        <w:t>, e demais legislação aplicável.</w:t>
      </w:r>
      <w:r w:rsidR="00F95566" w:rsidRPr="0043012B">
        <w:rPr>
          <w:rFonts w:asciiTheme="minorHAnsi" w:hAnsiTheme="minorHAnsi" w:cstheme="minorHAnsi"/>
          <w:sz w:val="22"/>
          <w:szCs w:val="22"/>
        </w:rPr>
        <w:t xml:space="preserve">  </w:t>
      </w:r>
    </w:p>
    <w:p w14:paraId="629513AF" w14:textId="5DE12145" w:rsidR="00FD5853" w:rsidRPr="0043012B" w:rsidRDefault="00761544" w:rsidP="0008264F">
      <w:pPr>
        <w:pStyle w:val="Standard"/>
        <w:tabs>
          <w:tab w:val="left" w:pos="567"/>
        </w:tabs>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rPr>
        <w:t>12.8</w:t>
      </w:r>
      <w:r w:rsidR="00504776" w:rsidRPr="0043012B">
        <w:rPr>
          <w:rFonts w:asciiTheme="minorHAnsi" w:eastAsia="Arial" w:hAnsiTheme="minorHAnsi" w:cstheme="minorHAnsi"/>
          <w:b/>
          <w:bCs/>
          <w:sz w:val="22"/>
          <w:szCs w:val="22"/>
        </w:rPr>
        <w:t>.</w:t>
      </w:r>
      <w:r w:rsidR="00F95566" w:rsidRPr="0043012B">
        <w:rPr>
          <w:rFonts w:asciiTheme="minorHAnsi" w:eastAsia="Arial" w:hAnsiTheme="minorHAnsi" w:cstheme="minorHAnsi"/>
          <w:sz w:val="22"/>
          <w:szCs w:val="22"/>
        </w:rPr>
        <w:t xml:space="preserve"> </w:t>
      </w:r>
      <w:r w:rsidR="00506950" w:rsidRPr="0043012B">
        <w:rPr>
          <w:rFonts w:asciiTheme="minorHAnsi" w:hAnsiTheme="minorHAnsi" w:cstheme="minorHAnsi"/>
          <w:sz w:val="22"/>
          <w:szCs w:val="22"/>
        </w:rPr>
        <w:t xml:space="preserve">Quaisquer penalidades aplicadas serão transcritas no Portal Nacional de Contratações Públicas (PNCP) e no </w:t>
      </w:r>
      <w:r w:rsidR="005461AE" w:rsidRPr="0043012B">
        <w:rPr>
          <w:rFonts w:asciiTheme="minorHAnsi" w:hAnsiTheme="minorHAnsi" w:cstheme="minorHAnsi"/>
          <w:sz w:val="22"/>
          <w:szCs w:val="22"/>
        </w:rPr>
        <w:t xml:space="preserve">Certificado de Registro Cadastral dos Fornecedores do Município. </w:t>
      </w:r>
      <w:r w:rsidR="005461AE" w:rsidRPr="0043012B">
        <w:rPr>
          <w:rFonts w:asciiTheme="minorHAnsi" w:eastAsia="MS Mincho" w:hAnsiTheme="minorHAnsi" w:cstheme="minorHAnsi"/>
          <w:sz w:val="22"/>
          <w:szCs w:val="22"/>
        </w:rPr>
        <w:t xml:space="preserve"> </w:t>
      </w:r>
    </w:p>
    <w:p w14:paraId="0C210355" w14:textId="77777777" w:rsidR="00FD5853" w:rsidRPr="0043012B" w:rsidRDefault="00FD5853" w:rsidP="0008264F">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43012B" w:rsidRDefault="00A620AA" w:rsidP="00A917C0">
      <w:pPr>
        <w:pStyle w:val="Standard"/>
        <w:numPr>
          <w:ilvl w:val="0"/>
          <w:numId w:val="19"/>
        </w:numPr>
        <w:spacing w:before="120" w:after="120"/>
        <w:ind w:left="0" w:right="-55" w:firstLine="0"/>
        <w:jc w:val="both"/>
        <w:rPr>
          <w:rFonts w:asciiTheme="minorHAnsi" w:hAnsiTheme="minorHAnsi" w:cstheme="minorHAnsi"/>
          <w:b/>
          <w:sz w:val="22"/>
          <w:szCs w:val="22"/>
        </w:rPr>
      </w:pPr>
      <w:r w:rsidRPr="0043012B">
        <w:rPr>
          <w:rFonts w:asciiTheme="minorHAnsi" w:hAnsiTheme="minorHAnsi" w:cstheme="minorHAnsi"/>
          <w:b/>
          <w:sz w:val="22"/>
          <w:szCs w:val="22"/>
        </w:rPr>
        <w:t xml:space="preserve"> </w:t>
      </w:r>
      <w:r w:rsidR="000A43BF" w:rsidRPr="0043012B">
        <w:rPr>
          <w:rFonts w:asciiTheme="minorHAnsi" w:hAnsiTheme="minorHAnsi" w:cstheme="minorHAnsi"/>
          <w:b/>
          <w:sz w:val="22"/>
          <w:szCs w:val="22"/>
        </w:rPr>
        <w:t xml:space="preserve">DAS RETENÇÕES TRIBUTÁRIAS </w:t>
      </w:r>
    </w:p>
    <w:p w14:paraId="37C899A2" w14:textId="0CD1C19C" w:rsidR="00504776" w:rsidRPr="0043012B" w:rsidRDefault="00A620AA" w:rsidP="00A917C0">
      <w:pPr>
        <w:pStyle w:val="Standard"/>
        <w:numPr>
          <w:ilvl w:val="1"/>
          <w:numId w:val="16"/>
        </w:numPr>
        <w:spacing w:before="120" w:after="120"/>
        <w:ind w:left="0" w:right="-55" w:firstLine="0"/>
        <w:jc w:val="both"/>
        <w:rPr>
          <w:rFonts w:asciiTheme="minorHAnsi" w:hAnsiTheme="minorHAnsi" w:cstheme="minorHAnsi"/>
          <w:sz w:val="22"/>
          <w:szCs w:val="22"/>
        </w:rPr>
      </w:pPr>
      <w:r w:rsidRPr="0043012B">
        <w:rPr>
          <w:rFonts w:asciiTheme="minorHAnsi" w:hAnsiTheme="minorHAnsi" w:cstheme="minorHAnsi"/>
          <w:sz w:val="22"/>
          <w:szCs w:val="22"/>
        </w:rPr>
        <w:t>.</w:t>
      </w:r>
      <w:r w:rsidR="00504776" w:rsidRPr="0043012B">
        <w:rPr>
          <w:rFonts w:asciiTheme="minorHAnsi" w:hAnsiTheme="minorHAnsi" w:cstheme="minorHAnsi"/>
          <w:sz w:val="22"/>
          <w:szCs w:val="22"/>
        </w:rPr>
        <w:t xml:space="preserve"> </w:t>
      </w:r>
      <w:r w:rsidR="000A43BF" w:rsidRPr="0043012B">
        <w:rPr>
          <w:rFonts w:asciiTheme="minorHAnsi" w:hAnsiTheme="minorHAnsi" w:cstheme="minorHAnsi"/>
          <w:sz w:val="22"/>
          <w:szCs w:val="22"/>
        </w:rPr>
        <w:t>O Município realizará todas as retenções tributárias a que for legalmente obrigado.</w:t>
      </w:r>
    </w:p>
    <w:p w14:paraId="0E7000AA" w14:textId="4B21EA6C" w:rsidR="000A43BF" w:rsidRPr="0043012B" w:rsidRDefault="00A620AA" w:rsidP="00A917C0">
      <w:pPr>
        <w:pStyle w:val="Standard"/>
        <w:numPr>
          <w:ilvl w:val="1"/>
          <w:numId w:val="16"/>
        </w:numPr>
        <w:spacing w:before="120" w:after="120"/>
        <w:ind w:left="0" w:right="-55" w:firstLine="0"/>
        <w:jc w:val="both"/>
        <w:rPr>
          <w:rFonts w:asciiTheme="minorHAnsi" w:hAnsiTheme="minorHAnsi" w:cstheme="minorHAnsi"/>
          <w:sz w:val="22"/>
          <w:szCs w:val="22"/>
        </w:rPr>
      </w:pPr>
      <w:r w:rsidRPr="0043012B">
        <w:rPr>
          <w:rFonts w:asciiTheme="minorHAnsi" w:hAnsiTheme="minorHAnsi" w:cstheme="minorHAnsi"/>
          <w:sz w:val="22"/>
          <w:szCs w:val="22"/>
        </w:rPr>
        <w:t>.</w:t>
      </w:r>
      <w:r w:rsidR="00504776" w:rsidRPr="0043012B">
        <w:rPr>
          <w:rFonts w:asciiTheme="minorHAnsi" w:hAnsiTheme="minorHAnsi" w:cstheme="minorHAnsi"/>
          <w:sz w:val="22"/>
          <w:szCs w:val="22"/>
        </w:rPr>
        <w:t xml:space="preserve"> </w:t>
      </w:r>
      <w:r w:rsidR="000A43BF" w:rsidRPr="0043012B">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43012B" w:rsidRDefault="00E72BAA"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13.</w:t>
      </w:r>
      <w:r w:rsidR="00A620AA" w:rsidRPr="0043012B">
        <w:rPr>
          <w:rFonts w:asciiTheme="minorHAnsi" w:hAnsiTheme="minorHAnsi" w:cstheme="minorHAnsi"/>
          <w:b/>
          <w:bCs/>
          <w:sz w:val="22"/>
          <w:szCs w:val="22"/>
        </w:rPr>
        <w:t>2</w:t>
      </w:r>
      <w:r w:rsidRPr="0043012B">
        <w:rPr>
          <w:rFonts w:asciiTheme="minorHAnsi" w:hAnsiTheme="minorHAnsi" w:cstheme="minorHAnsi"/>
          <w:b/>
          <w:bCs/>
          <w:sz w:val="22"/>
          <w:szCs w:val="22"/>
        </w:rPr>
        <w:t>.1</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0A43BF" w:rsidRPr="0043012B">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43012B" w:rsidRDefault="00E72BAA"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13.</w:t>
      </w:r>
      <w:r w:rsidR="00A620AA" w:rsidRPr="0043012B">
        <w:rPr>
          <w:rFonts w:asciiTheme="minorHAnsi" w:hAnsiTheme="minorHAnsi" w:cstheme="minorHAnsi"/>
          <w:b/>
          <w:bCs/>
          <w:sz w:val="22"/>
          <w:szCs w:val="22"/>
        </w:rPr>
        <w:t>2</w:t>
      </w:r>
      <w:r w:rsidRPr="0043012B">
        <w:rPr>
          <w:rFonts w:asciiTheme="minorHAnsi" w:hAnsiTheme="minorHAnsi" w:cstheme="minorHAnsi"/>
          <w:b/>
          <w:bCs/>
          <w:sz w:val="22"/>
          <w:szCs w:val="22"/>
        </w:rPr>
        <w:t>.2</w:t>
      </w:r>
      <w:r w:rsidR="00A620AA" w:rsidRPr="0043012B">
        <w:rPr>
          <w:rFonts w:asciiTheme="minorHAnsi" w:hAnsiTheme="minorHAnsi" w:cstheme="minorHAnsi"/>
          <w:b/>
          <w:bCs/>
          <w:sz w:val="22"/>
          <w:szCs w:val="22"/>
        </w:rPr>
        <w:t>.</w:t>
      </w:r>
      <w:r w:rsidR="000A43BF" w:rsidRPr="0043012B">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43012B" w:rsidRDefault="00E72BAA"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13.3.3</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0A43BF" w:rsidRPr="0043012B">
        <w:rPr>
          <w:rFonts w:asciiTheme="minorHAnsi" w:hAnsiTheme="minorHAnsi" w:cstheme="minorHAnsi"/>
          <w:sz w:val="22"/>
          <w:szCs w:val="22"/>
        </w:rPr>
        <w:t xml:space="preserve">As retenções serão realizadas no momento do pagamento dos valores decorrentes da prestação dos serviços contratados/fornecimento dos bens contratados, uma vez atestados e liquidados, mediante </w:t>
      </w:r>
      <w:r w:rsidR="000A43BF" w:rsidRPr="0043012B">
        <w:rPr>
          <w:rFonts w:asciiTheme="minorHAnsi" w:hAnsiTheme="minorHAnsi" w:cstheme="minorHAnsi"/>
          <w:sz w:val="22"/>
          <w:szCs w:val="22"/>
        </w:rPr>
        <w:lastRenderedPageBreak/>
        <w:t>recolhimento aos cofres municipais, nos termos do inciso I do artigo 158 da Constituição Federal de 1988.</w:t>
      </w:r>
    </w:p>
    <w:p w14:paraId="4E15B40A" w14:textId="77777777" w:rsidR="000A43BF" w:rsidRPr="0043012B" w:rsidRDefault="000A43BF" w:rsidP="0008264F">
      <w:pPr>
        <w:pStyle w:val="Standard"/>
        <w:spacing w:before="120" w:after="120"/>
        <w:ind w:right="-55"/>
        <w:jc w:val="both"/>
        <w:rPr>
          <w:rFonts w:asciiTheme="minorHAnsi" w:eastAsia="Arial" w:hAnsiTheme="minorHAnsi" w:cstheme="minorHAnsi"/>
          <w:sz w:val="22"/>
          <w:szCs w:val="22"/>
        </w:rPr>
      </w:pPr>
    </w:p>
    <w:p w14:paraId="27199DF9" w14:textId="6A12D217" w:rsidR="00CE03E9" w:rsidRPr="0043012B" w:rsidRDefault="00CE03E9" w:rsidP="0008264F">
      <w:pPr>
        <w:spacing w:before="120" w:after="120"/>
        <w:jc w:val="both"/>
        <w:rPr>
          <w:rFonts w:asciiTheme="minorHAnsi" w:hAnsiTheme="minorHAnsi" w:cstheme="minorHAnsi"/>
          <w:b/>
          <w:bCs/>
          <w:kern w:val="0"/>
          <w:sz w:val="22"/>
          <w:szCs w:val="22"/>
        </w:rPr>
      </w:pPr>
      <w:r w:rsidRPr="0043012B">
        <w:rPr>
          <w:rFonts w:asciiTheme="minorHAnsi" w:hAnsiTheme="minorHAnsi" w:cstheme="minorHAnsi"/>
          <w:b/>
          <w:bCs/>
          <w:kern w:val="0"/>
          <w:sz w:val="22"/>
          <w:szCs w:val="22"/>
        </w:rPr>
        <w:t>14. DO TRATAMENTO E DA PROTEÇÃO DE DADOS PESSOAIS</w:t>
      </w:r>
    </w:p>
    <w:p w14:paraId="0E1415B6" w14:textId="14D09951"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eastAsia="Arial" w:hAnsiTheme="minorHAnsi" w:cstheme="minorHAnsi"/>
          <w:b/>
          <w:bCs/>
          <w:sz w:val="22"/>
          <w:szCs w:val="22"/>
        </w:rPr>
        <w:t>14.</w:t>
      </w:r>
      <w:r w:rsidRPr="0043012B">
        <w:rPr>
          <w:rFonts w:asciiTheme="minorHAnsi" w:hAnsiTheme="minorHAnsi" w:cstheme="minorHAnsi"/>
          <w:b/>
          <w:bCs/>
          <w:sz w:val="22"/>
          <w:szCs w:val="22"/>
        </w:rPr>
        <w:t>1</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14.2</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14.3</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14.4</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14.5</w:t>
      </w:r>
      <w:r w:rsidR="00A620AA" w:rsidRPr="0043012B">
        <w:rPr>
          <w:rFonts w:asciiTheme="minorHAnsi" w:hAnsiTheme="minorHAnsi" w:cstheme="minorHAnsi"/>
          <w:b/>
          <w:bCs/>
          <w:sz w:val="22"/>
          <w:szCs w:val="22"/>
        </w:rPr>
        <w:t>.</w:t>
      </w:r>
      <w:r w:rsidRPr="0043012B">
        <w:rPr>
          <w:rFonts w:asciiTheme="minorHAnsi" w:hAnsiTheme="minorHAnsi" w:cstheme="minorHAnsi"/>
          <w:b/>
          <w:bCs/>
          <w:sz w:val="22"/>
          <w:szCs w:val="22"/>
        </w:rPr>
        <w:tab/>
      </w:r>
      <w:r w:rsidRPr="0043012B">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14.6</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43012B" w:rsidRDefault="009A4E1D" w:rsidP="0008264F">
      <w:pPr>
        <w:spacing w:before="120" w:after="120"/>
        <w:jc w:val="both"/>
        <w:rPr>
          <w:rFonts w:asciiTheme="minorHAnsi" w:hAnsiTheme="minorHAnsi" w:cstheme="minorHAnsi"/>
          <w:sz w:val="22"/>
          <w:szCs w:val="22"/>
        </w:rPr>
      </w:pPr>
    </w:p>
    <w:p w14:paraId="2B2193F8" w14:textId="5C0D27B6" w:rsidR="00B720DF" w:rsidRPr="0043012B" w:rsidRDefault="00B720DF" w:rsidP="00A917C0">
      <w:pPr>
        <w:pStyle w:val="Standard"/>
        <w:numPr>
          <w:ilvl w:val="0"/>
          <w:numId w:val="24"/>
        </w:numPr>
        <w:spacing w:before="120" w:after="120"/>
        <w:ind w:left="0" w:right="-55" w:firstLine="0"/>
        <w:jc w:val="both"/>
        <w:rPr>
          <w:rFonts w:asciiTheme="minorHAnsi" w:hAnsiTheme="minorHAnsi" w:cstheme="minorHAnsi"/>
          <w:b/>
          <w:bCs/>
          <w:sz w:val="22"/>
          <w:szCs w:val="22"/>
        </w:rPr>
      </w:pPr>
      <w:r w:rsidRPr="0043012B">
        <w:rPr>
          <w:rFonts w:asciiTheme="minorHAnsi" w:hAnsiTheme="minorHAnsi" w:cstheme="minorHAnsi"/>
          <w:b/>
          <w:bCs/>
          <w:sz w:val="22"/>
          <w:szCs w:val="22"/>
        </w:rPr>
        <w:t xml:space="preserve"> FRAUDE E CORRUPÇÃO </w:t>
      </w:r>
    </w:p>
    <w:p w14:paraId="40936BC4" w14:textId="15B16119" w:rsidR="00E72BAA" w:rsidRPr="0043012B" w:rsidRDefault="00B720DF" w:rsidP="0008264F">
      <w:pPr>
        <w:pStyle w:val="Standard"/>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15.1</w:t>
      </w:r>
      <w:r w:rsidRPr="0043012B">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43012B" w:rsidRDefault="00B720DF" w:rsidP="0008264F">
      <w:pPr>
        <w:pStyle w:val="Standard"/>
        <w:spacing w:before="120" w:after="120"/>
        <w:ind w:right="-55"/>
        <w:jc w:val="both"/>
        <w:rPr>
          <w:rFonts w:asciiTheme="minorHAnsi" w:eastAsia="Arial" w:hAnsiTheme="minorHAnsi" w:cstheme="minorHAnsi"/>
          <w:sz w:val="22"/>
          <w:szCs w:val="22"/>
        </w:rPr>
      </w:pPr>
    </w:p>
    <w:p w14:paraId="698996CA" w14:textId="3452C3B9" w:rsidR="00FD5853" w:rsidRPr="0043012B" w:rsidRDefault="000A43BF" w:rsidP="0008264F">
      <w:pPr>
        <w:pStyle w:val="Standard"/>
        <w:spacing w:before="120" w:after="120"/>
        <w:ind w:right="-55"/>
        <w:jc w:val="both"/>
        <w:rPr>
          <w:rFonts w:asciiTheme="minorHAnsi" w:eastAsia="Myriad Pro" w:hAnsiTheme="minorHAnsi" w:cstheme="minorHAnsi"/>
          <w:b/>
          <w:bCs/>
          <w:sz w:val="22"/>
          <w:szCs w:val="22"/>
        </w:rPr>
      </w:pPr>
      <w:r w:rsidRPr="0043012B">
        <w:rPr>
          <w:rFonts w:asciiTheme="minorHAnsi" w:eastAsia="Myriad Pro" w:hAnsiTheme="minorHAnsi" w:cstheme="minorHAnsi"/>
          <w:b/>
          <w:bCs/>
          <w:sz w:val="22"/>
          <w:szCs w:val="22"/>
        </w:rPr>
        <w:t>1</w:t>
      </w:r>
      <w:r w:rsidR="00B720DF" w:rsidRPr="0043012B">
        <w:rPr>
          <w:rFonts w:asciiTheme="minorHAnsi" w:eastAsia="Myriad Pro" w:hAnsiTheme="minorHAnsi" w:cstheme="minorHAnsi"/>
          <w:b/>
          <w:bCs/>
          <w:sz w:val="22"/>
          <w:szCs w:val="22"/>
        </w:rPr>
        <w:t>6</w:t>
      </w:r>
      <w:r w:rsidR="00A620AA" w:rsidRPr="0043012B">
        <w:rPr>
          <w:rFonts w:asciiTheme="minorHAnsi" w:eastAsia="Myriad Pro" w:hAnsiTheme="minorHAnsi" w:cstheme="minorHAnsi"/>
          <w:b/>
          <w:bCs/>
          <w:sz w:val="22"/>
          <w:szCs w:val="22"/>
        </w:rPr>
        <w:t>.</w:t>
      </w:r>
      <w:r w:rsidRPr="0043012B">
        <w:rPr>
          <w:rFonts w:asciiTheme="minorHAnsi" w:eastAsia="Myriad Pro" w:hAnsiTheme="minorHAnsi" w:cstheme="minorHAnsi"/>
          <w:b/>
          <w:bCs/>
          <w:sz w:val="22"/>
          <w:szCs w:val="22"/>
        </w:rPr>
        <w:t xml:space="preserve"> </w:t>
      </w:r>
      <w:r w:rsidR="00506950" w:rsidRPr="0043012B">
        <w:rPr>
          <w:rFonts w:asciiTheme="minorHAnsi" w:eastAsia="Myriad Pro" w:hAnsiTheme="minorHAnsi" w:cstheme="minorHAnsi"/>
          <w:b/>
          <w:bCs/>
          <w:sz w:val="22"/>
          <w:szCs w:val="22"/>
        </w:rPr>
        <w:t>DISPOSIÇÕES GERAIS</w:t>
      </w:r>
    </w:p>
    <w:p w14:paraId="5E6AA516" w14:textId="288AB750" w:rsidR="00FD5853" w:rsidRPr="0043012B" w:rsidRDefault="008E7FD4" w:rsidP="0008264F">
      <w:pPr>
        <w:pStyle w:val="Standard"/>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.1</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Todas as referências de tempo deste edital correspondem ao horário de Brasília-DF.</w:t>
      </w:r>
    </w:p>
    <w:p w14:paraId="3C4C37CD" w14:textId="661B4956" w:rsidR="00FD5853" w:rsidRPr="0043012B" w:rsidRDefault="008E7FD4"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lastRenderedPageBreak/>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.2</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Ocorrendo</w:t>
      </w:r>
      <w:r w:rsidR="00506950" w:rsidRPr="0043012B">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DAEE6F5" w:rsidR="00FD5853" w:rsidRPr="0043012B" w:rsidRDefault="008E7FD4" w:rsidP="0008264F">
      <w:pPr>
        <w:pStyle w:val="Standard"/>
        <w:spacing w:before="120" w:after="120"/>
        <w:ind w:right="-55"/>
        <w:jc w:val="both"/>
        <w:rPr>
          <w:rFonts w:asciiTheme="minorHAnsi" w:eastAsia="Verdana"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.3</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4C33FE3B" w:rsidR="00FD5853" w:rsidRPr="0043012B" w:rsidRDefault="008E7FD4" w:rsidP="0008264F">
      <w:pPr>
        <w:pStyle w:val="Standard"/>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.4</w:t>
      </w:r>
      <w:r w:rsidR="00A620AA" w:rsidRPr="0043012B">
        <w:rPr>
          <w:rFonts w:asciiTheme="minorHAnsi" w:eastAsia="Arial" w:hAnsiTheme="minorHAnsi" w:cstheme="minorHAnsi"/>
          <w:b/>
          <w:bCs/>
          <w:sz w:val="22"/>
          <w:szCs w:val="22"/>
        </w:rPr>
        <w:t xml:space="preserve">. </w:t>
      </w:r>
      <w:r w:rsidR="00506950" w:rsidRPr="0043012B">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E38EEFA" w14:textId="654076F6" w:rsidR="00FD5853" w:rsidRPr="0043012B" w:rsidRDefault="00C5653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.5</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apresentação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qualquer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documento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ou</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apresentação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com</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prazo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validade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expirado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implicará</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desclassificação ou inabilitação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licitante.</w:t>
      </w:r>
    </w:p>
    <w:p w14:paraId="1934CFF4" w14:textId="7E8D34FA" w:rsidR="00FD5853" w:rsidRPr="0043012B" w:rsidRDefault="00E72BAA"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.6</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Os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documentos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que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mencionarem</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prazo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validade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serão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considerados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válidos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por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90</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(noventa)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dias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emissão,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salvo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disposição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contrária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Lei</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respeito.</w:t>
      </w:r>
    </w:p>
    <w:p w14:paraId="1A1A831C" w14:textId="613AD357" w:rsidR="00FD5853" w:rsidRPr="0043012B" w:rsidRDefault="00E72BAA" w:rsidP="0008264F">
      <w:pPr>
        <w:pStyle w:val="Standard"/>
        <w:spacing w:before="120" w:after="120"/>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.7</w:t>
      </w:r>
      <w:r w:rsidR="00A620AA" w:rsidRPr="0043012B">
        <w:rPr>
          <w:rFonts w:asciiTheme="minorHAnsi" w:eastAsia="Arial" w:hAnsiTheme="minorHAnsi" w:cstheme="minorHAnsi"/>
          <w:b/>
          <w:bCs/>
          <w:sz w:val="22"/>
          <w:szCs w:val="22"/>
        </w:rPr>
        <w:t>.</w:t>
      </w:r>
      <w:r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 xml:space="preserve">Os licitantes encaminharão os documentos exigidos nesta licitação exclusivamente por meio do sistema </w:t>
      </w:r>
      <w:hyperlink r:id="rId31">
        <w:r w:rsidR="009D1257" w:rsidRPr="0043012B">
          <w:rPr>
            <w:rFonts w:asciiTheme="minorHAnsi" w:hAnsiTheme="minorHAnsi" w:cstheme="minorHAnsi"/>
            <w:b/>
            <w:sz w:val="22"/>
            <w:szCs w:val="22"/>
          </w:rPr>
          <w:t>www.comprasgovernamentais.gov.br</w:t>
        </w:r>
      </w:hyperlink>
      <w:r w:rsidR="00506950" w:rsidRPr="0043012B">
        <w:rPr>
          <w:rFonts w:asciiTheme="minorHAnsi" w:hAnsiTheme="minorHAnsi" w:cstheme="minorHAnsi"/>
          <w:sz w:val="22"/>
          <w:szCs w:val="22"/>
        </w:rPr>
        <w:t>. O(a) pregoeiro(a), se julgar necessário, verificará a autenticidade e a veracidade do documento.</w:t>
      </w:r>
    </w:p>
    <w:p w14:paraId="062476E2" w14:textId="7FF40924" w:rsidR="00FD5853" w:rsidRPr="0043012B" w:rsidRDefault="00E72BAA"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.8</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Myriad Pro" w:hAnsiTheme="minorHAnsi" w:cstheme="minorHAnsi"/>
          <w:sz w:val="22"/>
          <w:szCs w:val="22"/>
        </w:rPr>
        <w:t xml:space="preserve">O(a) pregoeiro(a) </w:t>
      </w:r>
      <w:r w:rsidR="00506950" w:rsidRPr="0043012B">
        <w:rPr>
          <w:rFonts w:asciiTheme="minorHAnsi" w:hAnsiTheme="minorHAnsi" w:cstheme="minorHAnsi"/>
          <w:sz w:val="22"/>
          <w:szCs w:val="22"/>
        </w:rPr>
        <w:t>poderá,</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interesse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público,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relevar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faltas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meramente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formais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que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comprometam</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lisura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real</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conteúdo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proposta,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podendo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promover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diligências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destinadas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esclarecer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ou</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complementar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instrução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procedimento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 xml:space="preserve">licitatório, </w:t>
      </w:r>
      <w:r w:rsidR="00CE2E10" w:rsidRPr="0043012B">
        <w:rPr>
          <w:rFonts w:asciiTheme="minorHAnsi" w:hAnsiTheme="minorHAnsi" w:cstheme="minorHAnsi"/>
          <w:sz w:val="22"/>
          <w:szCs w:val="22"/>
        </w:rPr>
        <w:t xml:space="preserve">e </w:t>
      </w:r>
      <w:r w:rsidR="00506950" w:rsidRPr="0043012B">
        <w:rPr>
          <w:rFonts w:asciiTheme="minorHAnsi" w:hAnsiTheme="minorHAnsi" w:cstheme="minorHAnsi"/>
          <w:sz w:val="22"/>
          <w:szCs w:val="22"/>
        </w:rPr>
        <w:t>inclusive solicitar pareceres.</w:t>
      </w:r>
    </w:p>
    <w:p w14:paraId="3FF167EF" w14:textId="00E261EA" w:rsidR="00FD5853" w:rsidRPr="0043012B" w:rsidRDefault="00E72BAA"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.9</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44B06670" w:rsidR="00FD5853" w:rsidRPr="0043012B" w:rsidRDefault="00E72BAA" w:rsidP="0008264F">
      <w:pPr>
        <w:pStyle w:val="Standard"/>
        <w:tabs>
          <w:tab w:val="left" w:pos="302"/>
        </w:tabs>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.10</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O</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foro</w:t>
      </w:r>
      <w:r w:rsidR="00CE2E10" w:rsidRPr="0043012B">
        <w:rPr>
          <w:rFonts w:asciiTheme="minorHAnsi" w:eastAsia="Arial" w:hAnsiTheme="minorHAnsi" w:cstheme="minorHAnsi"/>
          <w:sz w:val="22"/>
          <w:szCs w:val="22"/>
        </w:rPr>
        <w:t xml:space="preserve"> competente para dirimir questões não solucionadas administrativamente</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é</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o</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da</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Comarca</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d</w:t>
      </w:r>
      <w:r w:rsidR="00CE2E10" w:rsidRPr="0043012B">
        <w:rPr>
          <w:rFonts w:asciiTheme="minorHAnsi" w:eastAsia="Arial" w:hAnsiTheme="minorHAnsi" w:cstheme="minorHAnsi"/>
          <w:sz w:val="22"/>
          <w:szCs w:val="22"/>
        </w:rPr>
        <w:t>e</w:t>
      </w:r>
      <w:r w:rsidR="00CE22B4" w:rsidRPr="0043012B">
        <w:rPr>
          <w:rFonts w:asciiTheme="minorHAnsi" w:eastAsia="Arial" w:hAnsiTheme="minorHAnsi" w:cstheme="minorHAnsi"/>
          <w:sz w:val="22"/>
          <w:szCs w:val="22"/>
        </w:rPr>
        <w:t xml:space="preserve"> Salto do Lontra – PR.</w:t>
      </w:r>
      <w:r w:rsidR="00CE2E10" w:rsidRPr="0043012B">
        <w:rPr>
          <w:rFonts w:asciiTheme="minorHAnsi" w:eastAsia="Arial" w:hAnsiTheme="minorHAnsi" w:cstheme="minorHAnsi"/>
          <w:sz w:val="22"/>
          <w:szCs w:val="22"/>
        </w:rPr>
        <w:t xml:space="preserve"> </w:t>
      </w:r>
    </w:p>
    <w:p w14:paraId="6E96E5C3" w14:textId="1C1FCAE1" w:rsidR="008E7FD4" w:rsidRPr="0043012B" w:rsidRDefault="00E72BAA"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bCs/>
          <w:sz w:val="22"/>
          <w:szCs w:val="22"/>
        </w:rPr>
        <w:t>1</w:t>
      </w:r>
      <w:r w:rsidR="00B720DF"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8E7FD4" w:rsidRPr="0043012B">
        <w:rPr>
          <w:rFonts w:asciiTheme="minorHAnsi" w:hAnsiTheme="minorHAnsi" w:cstheme="minorHAnsi"/>
          <w:b/>
          <w:bCs/>
          <w:sz w:val="22"/>
          <w:szCs w:val="22"/>
        </w:rPr>
        <w:t>1</w:t>
      </w:r>
      <w:r w:rsidR="00A620AA" w:rsidRPr="0043012B">
        <w:rPr>
          <w:rFonts w:asciiTheme="minorHAnsi" w:hAnsiTheme="minorHAnsi" w:cstheme="minorHAnsi"/>
          <w:b/>
          <w:bCs/>
          <w:sz w:val="22"/>
          <w:szCs w:val="22"/>
        </w:rPr>
        <w:t>.</w:t>
      </w:r>
      <w:r w:rsidR="008E7FD4" w:rsidRPr="0043012B">
        <w:rPr>
          <w:rFonts w:asciiTheme="minorHAnsi" w:hAnsiTheme="minorHAnsi" w:cstheme="minorHAnsi"/>
          <w:sz w:val="22"/>
          <w:szCs w:val="22"/>
        </w:rPr>
        <w:t xml:space="preserve"> Integram este Edital, para todos os fins e efeitos, os seguintes</w:t>
      </w:r>
      <w:r w:rsidR="008E7FD4" w:rsidRPr="0043012B">
        <w:rPr>
          <w:rFonts w:asciiTheme="minorHAnsi" w:hAnsiTheme="minorHAnsi" w:cstheme="minorHAnsi"/>
          <w:spacing w:val="-12"/>
          <w:sz w:val="22"/>
          <w:szCs w:val="22"/>
        </w:rPr>
        <w:t xml:space="preserve"> </w:t>
      </w:r>
      <w:r w:rsidR="008E7FD4" w:rsidRPr="0043012B">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43012B" w:rsidRPr="0043012B" w14:paraId="64724CA7" w14:textId="77777777" w:rsidTr="001149F7">
        <w:tc>
          <w:tcPr>
            <w:tcW w:w="2030" w:type="dxa"/>
          </w:tcPr>
          <w:p w14:paraId="521E73EC" w14:textId="77777777"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Anexo I</w:t>
            </w:r>
          </w:p>
        </w:tc>
        <w:tc>
          <w:tcPr>
            <w:tcW w:w="7087" w:type="dxa"/>
          </w:tcPr>
          <w:p w14:paraId="7551F6B4"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Termo de Referência;</w:t>
            </w:r>
          </w:p>
        </w:tc>
      </w:tr>
      <w:tr w:rsidR="0043012B" w:rsidRPr="0043012B" w14:paraId="7FE05DDA" w14:textId="77777777" w:rsidTr="001149F7">
        <w:tc>
          <w:tcPr>
            <w:tcW w:w="2030" w:type="dxa"/>
          </w:tcPr>
          <w:p w14:paraId="0FF386DA" w14:textId="77777777"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Anexo II</w:t>
            </w:r>
          </w:p>
        </w:tc>
        <w:tc>
          <w:tcPr>
            <w:tcW w:w="7087" w:type="dxa"/>
          </w:tcPr>
          <w:p w14:paraId="0C89070E"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Documentos de Habilitação;</w:t>
            </w:r>
          </w:p>
        </w:tc>
      </w:tr>
      <w:tr w:rsidR="0043012B" w:rsidRPr="0043012B" w14:paraId="1AB78230" w14:textId="77777777" w:rsidTr="001149F7">
        <w:tc>
          <w:tcPr>
            <w:tcW w:w="2030" w:type="dxa"/>
          </w:tcPr>
          <w:p w14:paraId="5D7D761F" w14:textId="77777777"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Anexo III</w:t>
            </w:r>
          </w:p>
        </w:tc>
        <w:tc>
          <w:tcPr>
            <w:tcW w:w="7087" w:type="dxa"/>
          </w:tcPr>
          <w:p w14:paraId="31295BE7"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Modelo de D</w:t>
            </w:r>
            <w:r w:rsidRPr="0043012B">
              <w:rPr>
                <w:rFonts w:asciiTheme="minorHAnsi" w:hAnsiTheme="minorHAnsi" w:cstheme="minorHAnsi"/>
                <w:sz w:val="22"/>
                <w:szCs w:val="22"/>
              </w:rPr>
              <w:t>escritivo da P</w:t>
            </w:r>
            <w:r w:rsidRPr="0043012B">
              <w:rPr>
                <w:rFonts w:asciiTheme="minorHAnsi" w:hAnsiTheme="minorHAnsi" w:cstheme="minorHAnsi"/>
                <w:sz w:val="22"/>
                <w:szCs w:val="22"/>
                <w:shd w:val="clear" w:color="auto" w:fill="FFFFFF"/>
              </w:rPr>
              <w:t>roposta de Preços;</w:t>
            </w:r>
          </w:p>
        </w:tc>
      </w:tr>
      <w:tr w:rsidR="0043012B" w:rsidRPr="0043012B" w14:paraId="1DC15106" w14:textId="77777777" w:rsidTr="001149F7">
        <w:tc>
          <w:tcPr>
            <w:tcW w:w="2030" w:type="dxa"/>
          </w:tcPr>
          <w:p w14:paraId="0D0A3A0A" w14:textId="77777777"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Anexo IV</w:t>
            </w:r>
          </w:p>
        </w:tc>
        <w:tc>
          <w:tcPr>
            <w:tcW w:w="7087" w:type="dxa"/>
          </w:tcPr>
          <w:p w14:paraId="5C6159DD"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Modelo de Procuração;</w:t>
            </w:r>
          </w:p>
        </w:tc>
      </w:tr>
      <w:tr w:rsidR="00F12C5B" w:rsidRPr="0043012B" w14:paraId="0C518607" w14:textId="77777777" w:rsidTr="001149F7">
        <w:tc>
          <w:tcPr>
            <w:tcW w:w="2030" w:type="dxa"/>
          </w:tcPr>
          <w:p w14:paraId="60C78108" w14:textId="280EF1E5"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rPr>
              <w:t xml:space="preserve">Anexo </w:t>
            </w:r>
            <w:r w:rsidR="00CE2948" w:rsidRPr="0043012B">
              <w:rPr>
                <w:rFonts w:asciiTheme="minorHAnsi" w:hAnsiTheme="minorHAnsi" w:cstheme="minorHAnsi"/>
                <w:b/>
                <w:bCs/>
                <w:sz w:val="22"/>
                <w:szCs w:val="22"/>
              </w:rPr>
              <w:t>V</w:t>
            </w:r>
          </w:p>
        </w:tc>
        <w:tc>
          <w:tcPr>
            <w:tcW w:w="7087" w:type="dxa"/>
          </w:tcPr>
          <w:p w14:paraId="60ADF309"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rPr>
              <w:t>Minuta de Contrato;</w:t>
            </w:r>
          </w:p>
        </w:tc>
      </w:tr>
    </w:tbl>
    <w:p w14:paraId="654EDCB2" w14:textId="2AD15539" w:rsidR="00CE2E10" w:rsidRPr="0043012B" w:rsidRDefault="00687DB9" w:rsidP="00D367AC">
      <w:pPr>
        <w:pStyle w:val="Standard"/>
        <w:tabs>
          <w:tab w:val="left" w:pos="302"/>
        </w:tabs>
        <w:spacing w:before="120" w:after="120"/>
        <w:ind w:right="-55"/>
        <w:jc w:val="center"/>
        <w:rPr>
          <w:rFonts w:asciiTheme="minorHAnsi" w:eastAsia="Arial" w:hAnsiTheme="minorHAnsi" w:cstheme="minorHAnsi"/>
          <w:sz w:val="22"/>
          <w:szCs w:val="22"/>
        </w:rPr>
      </w:pPr>
      <w:r w:rsidRPr="0043012B">
        <w:rPr>
          <w:rFonts w:asciiTheme="minorHAnsi" w:eastAsia="Arial" w:hAnsiTheme="minorHAnsi" w:cstheme="minorHAnsi"/>
          <w:sz w:val="22"/>
          <w:szCs w:val="22"/>
        </w:rPr>
        <w:t>Nova Prata do Iguaçu, P</w:t>
      </w:r>
      <w:r w:rsidR="00BB71F4" w:rsidRPr="0043012B">
        <w:rPr>
          <w:rFonts w:asciiTheme="minorHAnsi" w:eastAsia="Arial" w:hAnsiTheme="minorHAnsi" w:cstheme="minorHAnsi"/>
          <w:sz w:val="22"/>
          <w:szCs w:val="22"/>
        </w:rPr>
        <w:t>R</w:t>
      </w:r>
      <w:r w:rsidRPr="0043012B">
        <w:rPr>
          <w:rFonts w:asciiTheme="minorHAnsi" w:eastAsia="Arial" w:hAnsiTheme="minorHAnsi" w:cstheme="minorHAnsi"/>
          <w:sz w:val="22"/>
          <w:szCs w:val="22"/>
        </w:rPr>
        <w:t xml:space="preserve">. </w:t>
      </w:r>
      <w:r w:rsidR="00B67620">
        <w:rPr>
          <w:rFonts w:asciiTheme="minorHAnsi" w:eastAsia="Arial" w:hAnsiTheme="minorHAnsi" w:cstheme="minorHAnsi"/>
          <w:sz w:val="22"/>
          <w:szCs w:val="22"/>
        </w:rPr>
        <w:t>0</w:t>
      </w:r>
      <w:r w:rsidR="008E6885">
        <w:rPr>
          <w:rFonts w:asciiTheme="minorHAnsi" w:eastAsia="Arial" w:hAnsiTheme="minorHAnsi" w:cstheme="minorHAnsi"/>
          <w:sz w:val="22"/>
          <w:szCs w:val="22"/>
        </w:rPr>
        <w:t>8</w:t>
      </w:r>
      <w:r w:rsidR="00B67620">
        <w:rPr>
          <w:rFonts w:asciiTheme="minorHAnsi" w:eastAsia="Arial" w:hAnsiTheme="minorHAnsi" w:cstheme="minorHAnsi"/>
          <w:sz w:val="22"/>
          <w:szCs w:val="22"/>
        </w:rPr>
        <w:t xml:space="preserve"> </w:t>
      </w:r>
      <w:r w:rsidRPr="0043012B">
        <w:rPr>
          <w:rFonts w:asciiTheme="minorHAnsi" w:eastAsia="Arial" w:hAnsiTheme="minorHAnsi" w:cstheme="minorHAnsi"/>
          <w:sz w:val="22"/>
          <w:szCs w:val="22"/>
        </w:rPr>
        <w:t xml:space="preserve">de </w:t>
      </w:r>
      <w:r w:rsidR="00B67620">
        <w:rPr>
          <w:rFonts w:asciiTheme="minorHAnsi" w:eastAsia="Arial" w:hAnsiTheme="minorHAnsi" w:cstheme="minorHAnsi"/>
          <w:sz w:val="22"/>
          <w:szCs w:val="22"/>
        </w:rPr>
        <w:t>maio</w:t>
      </w:r>
      <w:r w:rsidRPr="0043012B">
        <w:rPr>
          <w:rFonts w:asciiTheme="minorHAnsi" w:eastAsia="Arial" w:hAnsiTheme="minorHAnsi" w:cstheme="minorHAnsi"/>
          <w:sz w:val="22"/>
          <w:szCs w:val="22"/>
        </w:rPr>
        <w:t xml:space="preserve"> de 2024</w:t>
      </w:r>
      <w:r w:rsidR="001149F7" w:rsidRPr="0043012B">
        <w:rPr>
          <w:rFonts w:asciiTheme="minorHAnsi" w:eastAsia="Arial" w:hAnsiTheme="minorHAnsi" w:cstheme="minorHAnsi"/>
          <w:sz w:val="22"/>
          <w:szCs w:val="22"/>
        </w:rPr>
        <w:t>.</w:t>
      </w:r>
    </w:p>
    <w:p w14:paraId="357C6165" w14:textId="77777777" w:rsidR="00687DB9" w:rsidRPr="0043012B" w:rsidRDefault="00687DB9" w:rsidP="00D367AC">
      <w:pPr>
        <w:pStyle w:val="Standard"/>
        <w:tabs>
          <w:tab w:val="left" w:pos="302"/>
        </w:tabs>
        <w:spacing w:before="120" w:after="120"/>
        <w:ind w:right="-55"/>
        <w:jc w:val="center"/>
        <w:rPr>
          <w:rFonts w:asciiTheme="minorHAnsi" w:eastAsia="Arial" w:hAnsiTheme="minorHAnsi" w:cstheme="minorHAnsi"/>
          <w:sz w:val="22"/>
          <w:szCs w:val="22"/>
        </w:rPr>
      </w:pPr>
    </w:p>
    <w:p w14:paraId="6E008850" w14:textId="2AD882B0" w:rsidR="00687DB9" w:rsidRPr="0043012B" w:rsidRDefault="00687DB9" w:rsidP="00D367AC">
      <w:pPr>
        <w:pStyle w:val="Standard"/>
        <w:tabs>
          <w:tab w:val="left" w:pos="302"/>
        </w:tabs>
        <w:spacing w:before="120" w:after="120"/>
        <w:ind w:right="-55"/>
        <w:jc w:val="center"/>
        <w:rPr>
          <w:rFonts w:asciiTheme="minorHAnsi" w:eastAsia="Arial" w:hAnsiTheme="minorHAnsi" w:cstheme="minorHAnsi"/>
          <w:b/>
          <w:bCs/>
          <w:sz w:val="22"/>
          <w:szCs w:val="22"/>
        </w:rPr>
      </w:pPr>
      <w:r w:rsidRPr="0043012B">
        <w:rPr>
          <w:rFonts w:asciiTheme="minorHAnsi" w:eastAsia="Arial" w:hAnsiTheme="minorHAnsi" w:cstheme="minorHAnsi"/>
          <w:b/>
          <w:bCs/>
          <w:sz w:val="22"/>
          <w:szCs w:val="22"/>
        </w:rPr>
        <w:t>SERGIO FAUST</w:t>
      </w:r>
    </w:p>
    <w:p w14:paraId="705F8171" w14:textId="08FC683A" w:rsidR="00687DB9" w:rsidRPr="0043012B" w:rsidRDefault="00687DB9" w:rsidP="00D367AC">
      <w:pPr>
        <w:pStyle w:val="Standard"/>
        <w:tabs>
          <w:tab w:val="left" w:pos="302"/>
        </w:tabs>
        <w:spacing w:before="120" w:after="120"/>
        <w:ind w:right="-55"/>
        <w:jc w:val="center"/>
        <w:rPr>
          <w:rFonts w:asciiTheme="minorHAnsi" w:eastAsia="Arial" w:hAnsiTheme="minorHAnsi" w:cstheme="minorHAnsi"/>
          <w:b/>
          <w:bCs/>
          <w:sz w:val="22"/>
          <w:szCs w:val="22"/>
        </w:rPr>
      </w:pPr>
      <w:r w:rsidRPr="0043012B">
        <w:rPr>
          <w:rFonts w:asciiTheme="minorHAnsi" w:eastAsia="Arial" w:hAnsiTheme="minorHAnsi" w:cstheme="minorHAnsi"/>
          <w:b/>
          <w:bCs/>
          <w:sz w:val="22"/>
          <w:szCs w:val="22"/>
        </w:rPr>
        <w:t>PREFEITO MUNICIPAL</w:t>
      </w:r>
    </w:p>
    <w:p w14:paraId="48DB4509" w14:textId="7C1E0F3F" w:rsidR="001941AE" w:rsidRDefault="00AF612F" w:rsidP="00701559">
      <w:pPr>
        <w:suppressAutoHyphens w:val="0"/>
        <w:spacing w:before="120" w:after="120"/>
        <w:jc w:val="center"/>
        <w:rPr>
          <w:rFonts w:asciiTheme="minorHAnsi" w:eastAsia="Calibri" w:hAnsiTheme="minorHAnsi" w:cstheme="minorHAnsi"/>
          <w:b/>
          <w:bCs/>
          <w:sz w:val="22"/>
          <w:szCs w:val="22"/>
          <w:lang w:eastAsia="en-US"/>
        </w:rPr>
      </w:pPr>
      <w:r w:rsidRPr="0043012B">
        <w:rPr>
          <w:rFonts w:asciiTheme="minorHAnsi" w:hAnsiTheme="minorHAnsi" w:cstheme="minorHAnsi"/>
          <w:sz w:val="22"/>
          <w:szCs w:val="22"/>
          <w:shd w:val="clear" w:color="auto" w:fill="999966"/>
        </w:rPr>
        <w:br w:type="page"/>
      </w:r>
      <w:bookmarkStart w:id="8" w:name="TERMO_DE_REFERÊNCIA"/>
      <w:bookmarkEnd w:id="8"/>
      <w:r w:rsidR="001941AE">
        <w:rPr>
          <w:rFonts w:asciiTheme="minorHAnsi" w:eastAsia="Calibri" w:hAnsiTheme="minorHAnsi" w:cstheme="minorHAnsi"/>
          <w:b/>
          <w:bCs/>
          <w:sz w:val="22"/>
          <w:szCs w:val="22"/>
          <w:lang w:eastAsia="en-US"/>
        </w:rPr>
        <w:lastRenderedPageBreak/>
        <w:t>ANEXO I</w:t>
      </w:r>
    </w:p>
    <w:p w14:paraId="4AB46986" w14:textId="2E2B2947" w:rsidR="001941AE" w:rsidRPr="00035098" w:rsidRDefault="001941AE" w:rsidP="001941AE">
      <w:pPr>
        <w:widowControl w:val="0"/>
        <w:suppressAutoHyphens w:val="0"/>
        <w:autoSpaceDE w:val="0"/>
        <w:spacing w:before="120" w:after="120"/>
        <w:jc w:val="center"/>
        <w:outlineLvl w:val="0"/>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TERMO DE REFERÊNCIA</w:t>
      </w:r>
    </w:p>
    <w:p w14:paraId="06410476" w14:textId="633800EF"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b/>
          <w:bCs/>
          <w:sz w:val="22"/>
          <w:szCs w:val="22"/>
          <w:lang w:eastAsia="en-US"/>
        </w:rPr>
      </w:pPr>
      <w:r>
        <w:rPr>
          <w:rFonts w:asciiTheme="minorHAnsi" w:eastAsia="Calibri" w:hAnsiTheme="minorHAnsi" w:cstheme="minorHAnsi"/>
          <w:b/>
          <w:bCs/>
          <w:sz w:val="22"/>
          <w:szCs w:val="22"/>
          <w:lang w:eastAsia="en-US"/>
        </w:rPr>
        <w:t xml:space="preserve">1. </w:t>
      </w:r>
      <w:r w:rsidRPr="00035098">
        <w:rPr>
          <w:rFonts w:asciiTheme="minorHAnsi" w:eastAsia="Calibri" w:hAnsiTheme="minorHAnsi" w:cstheme="minorHAnsi"/>
          <w:b/>
          <w:bCs/>
          <w:sz w:val="22"/>
          <w:szCs w:val="22"/>
          <w:lang w:eastAsia="en-US"/>
        </w:rPr>
        <w:t>DO OBJETO</w:t>
      </w:r>
    </w:p>
    <w:p w14:paraId="0754E0FD" w14:textId="34A387E8" w:rsidR="001941AE" w:rsidRPr="00035098" w:rsidRDefault="001941AE" w:rsidP="001941AE">
      <w:pPr>
        <w:pStyle w:val="TITULO01-PMNPI"/>
        <w:numPr>
          <w:ilvl w:val="0"/>
          <w:numId w:val="0"/>
        </w:numPr>
        <w:spacing w:before="120" w:after="120" w:line="240" w:lineRule="auto"/>
        <w:jc w:val="both"/>
        <w:rPr>
          <w:rFonts w:asciiTheme="minorHAnsi" w:hAnsiTheme="minorHAnsi" w:cstheme="minorHAnsi"/>
          <w:b w:val="0"/>
          <w:bCs/>
          <w:sz w:val="22"/>
          <w:szCs w:val="22"/>
        </w:rPr>
      </w:pPr>
      <w:r w:rsidRPr="00450CAA">
        <w:rPr>
          <w:rFonts w:asciiTheme="minorHAnsi" w:hAnsiTheme="minorHAnsi" w:cstheme="minorHAnsi"/>
          <w:sz w:val="22"/>
          <w:szCs w:val="22"/>
        </w:rPr>
        <w:t>1.1</w:t>
      </w:r>
      <w:r>
        <w:rPr>
          <w:rFonts w:asciiTheme="minorHAnsi" w:hAnsiTheme="minorHAnsi" w:cstheme="minorHAnsi"/>
          <w:b w:val="0"/>
          <w:bCs/>
          <w:sz w:val="22"/>
          <w:szCs w:val="22"/>
        </w:rPr>
        <w:t xml:space="preserve">. </w:t>
      </w:r>
      <w:r w:rsidRPr="00035098">
        <w:rPr>
          <w:rFonts w:asciiTheme="minorHAnsi" w:hAnsiTheme="minorHAnsi" w:cstheme="minorHAnsi"/>
          <w:b w:val="0"/>
          <w:bCs/>
          <w:sz w:val="22"/>
          <w:szCs w:val="22"/>
        </w:rPr>
        <w:t xml:space="preserve">Contratação de empresa para aquisição de Equipamentos para a Secretaria Municipal de Saúde do Município de Nova Prata do Iguaçu, Paraná., </w:t>
      </w:r>
      <w:r w:rsidRPr="00035098">
        <w:rPr>
          <w:rFonts w:asciiTheme="minorHAnsi" w:hAnsiTheme="minorHAnsi" w:cstheme="minorHAnsi"/>
          <w:b w:val="0"/>
          <w:color w:val="000000"/>
          <w:sz w:val="22"/>
          <w:szCs w:val="22"/>
        </w:rPr>
        <w:t>em atendimento as Resoluções: SESA 870/2021, SESA 808/2022, SESA 860/2022, SESA 788/2022 e SESA 389/2023.</w:t>
      </w:r>
    </w:p>
    <w:p w14:paraId="5E47ED46" w14:textId="77777777" w:rsidR="001941AE" w:rsidRPr="00035098" w:rsidRDefault="001941AE" w:rsidP="001941AE">
      <w:pPr>
        <w:widowControl w:val="0"/>
        <w:numPr>
          <w:ilvl w:val="1"/>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b/>
          <w:bCs/>
          <w:sz w:val="22"/>
          <w:szCs w:val="22"/>
          <w:lang w:eastAsia="en-US"/>
        </w:rPr>
        <w:t xml:space="preserve">TABELA 01 - </w:t>
      </w:r>
      <w:r w:rsidRPr="00035098">
        <w:rPr>
          <w:rFonts w:asciiTheme="minorHAnsi" w:eastAsia="Calibri" w:hAnsiTheme="minorHAnsi" w:cstheme="minorHAnsi"/>
          <w:sz w:val="22"/>
          <w:szCs w:val="22"/>
          <w:lang w:eastAsia="en-US"/>
        </w:rPr>
        <w:t>Descrição dos equipamentos e orçamento estimado.</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93"/>
        <w:gridCol w:w="3718"/>
        <w:gridCol w:w="709"/>
        <w:gridCol w:w="709"/>
        <w:gridCol w:w="1276"/>
        <w:gridCol w:w="1275"/>
      </w:tblGrid>
      <w:tr w:rsidR="004E48E2" w:rsidRPr="00035098" w14:paraId="21E2C8AF" w14:textId="77777777" w:rsidTr="00F63872">
        <w:trPr>
          <w:trHeight w:val="450"/>
        </w:trPr>
        <w:tc>
          <w:tcPr>
            <w:tcW w:w="9355" w:type="dxa"/>
            <w:gridSpan w:val="7"/>
            <w:shd w:val="clear" w:color="auto" w:fill="auto"/>
            <w:noWrap/>
          </w:tcPr>
          <w:p w14:paraId="404E9624" w14:textId="434038D1" w:rsidR="004E48E2" w:rsidRPr="00035098" w:rsidRDefault="004E48E2" w:rsidP="004E48E2">
            <w:pPr>
              <w:suppressAutoHyphens w:val="0"/>
              <w:jc w:val="center"/>
              <w:rPr>
                <w:rFonts w:asciiTheme="minorHAnsi" w:eastAsia="Calibri" w:hAnsiTheme="minorHAnsi" w:cstheme="minorHAnsi"/>
                <w:b/>
                <w:bCs/>
                <w:sz w:val="22"/>
                <w:szCs w:val="22"/>
                <w:lang w:eastAsia="en-US"/>
              </w:rPr>
            </w:pPr>
            <w:r w:rsidRPr="004E48E2">
              <w:rPr>
                <w:rFonts w:asciiTheme="minorHAnsi" w:eastAsia="Calibri" w:hAnsiTheme="minorHAnsi" w:cstheme="minorHAnsi"/>
                <w:b/>
                <w:bCs/>
                <w:sz w:val="22"/>
                <w:szCs w:val="22"/>
                <w:highlight w:val="cyan"/>
                <w:lang w:eastAsia="en-US"/>
              </w:rPr>
              <w:t>ITEM EXCLUSIVO MEI/ME/EPP</w:t>
            </w:r>
          </w:p>
        </w:tc>
      </w:tr>
      <w:tr w:rsidR="001941AE" w:rsidRPr="00035098" w14:paraId="1582A928" w14:textId="77777777" w:rsidTr="00CB72EA">
        <w:trPr>
          <w:trHeight w:val="450"/>
        </w:trPr>
        <w:tc>
          <w:tcPr>
            <w:tcW w:w="675" w:type="dxa"/>
            <w:shd w:val="clear" w:color="auto" w:fill="auto"/>
            <w:noWrap/>
            <w:hideMark/>
          </w:tcPr>
          <w:p w14:paraId="08668C72" w14:textId="77777777" w:rsidR="001941AE" w:rsidRPr="00035098" w:rsidRDefault="001941AE" w:rsidP="00CB72EA">
            <w:pPr>
              <w:suppressAutoHyphens w:val="0"/>
              <w:rPr>
                <w:rFonts w:asciiTheme="minorHAnsi" w:eastAsia="Calibri" w:hAnsiTheme="minorHAnsi" w:cstheme="minorHAnsi"/>
                <w:b/>
                <w:bCs/>
                <w:sz w:val="22"/>
                <w:szCs w:val="22"/>
                <w:lang w:eastAsia="en-US"/>
              </w:rPr>
            </w:pPr>
            <w:bookmarkStart w:id="9" w:name="_Hlk158126323"/>
            <w:r w:rsidRPr="00035098">
              <w:rPr>
                <w:rFonts w:asciiTheme="minorHAnsi" w:eastAsia="Calibri" w:hAnsiTheme="minorHAnsi" w:cstheme="minorHAnsi"/>
                <w:b/>
                <w:bCs/>
                <w:sz w:val="22"/>
                <w:szCs w:val="22"/>
                <w:lang w:eastAsia="en-US"/>
              </w:rPr>
              <w:t>Item</w:t>
            </w:r>
          </w:p>
        </w:tc>
        <w:tc>
          <w:tcPr>
            <w:tcW w:w="993" w:type="dxa"/>
          </w:tcPr>
          <w:p w14:paraId="6126A81C" w14:textId="77777777" w:rsidR="001941AE" w:rsidRPr="00035098" w:rsidRDefault="001941AE" w:rsidP="00CB72EA">
            <w:pPr>
              <w:suppressAutoHyphens w:val="0"/>
              <w:rPr>
                <w:rFonts w:asciiTheme="minorHAnsi" w:eastAsia="Calibri" w:hAnsiTheme="minorHAnsi" w:cstheme="minorHAnsi"/>
                <w:b/>
                <w:bCs/>
                <w:sz w:val="22"/>
                <w:szCs w:val="22"/>
                <w:lang w:eastAsia="en-US"/>
              </w:rPr>
            </w:pPr>
            <w:proofErr w:type="spellStart"/>
            <w:r w:rsidRPr="00035098">
              <w:rPr>
                <w:rFonts w:asciiTheme="minorHAnsi" w:eastAsia="Calibri" w:hAnsiTheme="minorHAnsi" w:cstheme="minorHAnsi"/>
                <w:b/>
                <w:bCs/>
                <w:sz w:val="22"/>
                <w:szCs w:val="22"/>
                <w:lang w:eastAsia="en-US"/>
              </w:rPr>
              <w:t>Catmat</w:t>
            </w:r>
            <w:proofErr w:type="spellEnd"/>
          </w:p>
        </w:tc>
        <w:tc>
          <w:tcPr>
            <w:tcW w:w="3718" w:type="dxa"/>
            <w:shd w:val="clear" w:color="auto" w:fill="auto"/>
            <w:noWrap/>
            <w:hideMark/>
          </w:tcPr>
          <w:p w14:paraId="230C2AF1" w14:textId="77777777" w:rsidR="001941AE" w:rsidRPr="00035098" w:rsidRDefault="001941AE" w:rsidP="00CB72EA">
            <w:pPr>
              <w:suppressAutoHyphens w:val="0"/>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Descrição</w:t>
            </w:r>
          </w:p>
        </w:tc>
        <w:tc>
          <w:tcPr>
            <w:tcW w:w="709" w:type="dxa"/>
          </w:tcPr>
          <w:p w14:paraId="24D82131" w14:textId="77777777" w:rsidR="001941AE" w:rsidRPr="00035098" w:rsidRDefault="001941AE" w:rsidP="00CB72EA">
            <w:pPr>
              <w:suppressAutoHyphens w:val="0"/>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UND</w:t>
            </w:r>
          </w:p>
        </w:tc>
        <w:tc>
          <w:tcPr>
            <w:tcW w:w="709" w:type="dxa"/>
            <w:shd w:val="clear" w:color="auto" w:fill="auto"/>
            <w:noWrap/>
            <w:hideMark/>
          </w:tcPr>
          <w:p w14:paraId="127E0CC6" w14:textId="77777777" w:rsidR="001941AE" w:rsidRPr="00035098" w:rsidRDefault="001941AE" w:rsidP="00CB72EA">
            <w:pPr>
              <w:suppressAutoHyphens w:val="0"/>
              <w:rPr>
                <w:rFonts w:asciiTheme="minorHAnsi" w:eastAsia="Calibri" w:hAnsiTheme="minorHAnsi" w:cstheme="minorHAnsi"/>
                <w:b/>
                <w:bCs/>
                <w:sz w:val="22"/>
                <w:szCs w:val="22"/>
                <w:lang w:eastAsia="en-US"/>
              </w:rPr>
            </w:pPr>
            <w:proofErr w:type="spellStart"/>
            <w:r w:rsidRPr="00035098">
              <w:rPr>
                <w:rFonts w:asciiTheme="minorHAnsi" w:eastAsia="Calibri" w:hAnsiTheme="minorHAnsi" w:cstheme="minorHAnsi"/>
                <w:b/>
                <w:bCs/>
                <w:sz w:val="22"/>
                <w:szCs w:val="22"/>
                <w:lang w:eastAsia="en-US"/>
              </w:rPr>
              <w:t>Qtde</w:t>
            </w:r>
            <w:proofErr w:type="spellEnd"/>
          </w:p>
        </w:tc>
        <w:tc>
          <w:tcPr>
            <w:tcW w:w="1276" w:type="dxa"/>
          </w:tcPr>
          <w:p w14:paraId="08BCD5B5" w14:textId="77777777" w:rsidR="001941AE" w:rsidRPr="00035098" w:rsidRDefault="001941AE" w:rsidP="00CB72EA">
            <w:pPr>
              <w:suppressAutoHyphens w:val="0"/>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 xml:space="preserve">Preço </w:t>
            </w:r>
            <w:proofErr w:type="spellStart"/>
            <w:r w:rsidRPr="00035098">
              <w:rPr>
                <w:rFonts w:asciiTheme="minorHAnsi" w:eastAsia="Calibri" w:hAnsiTheme="minorHAnsi" w:cstheme="minorHAnsi"/>
                <w:b/>
                <w:bCs/>
                <w:sz w:val="22"/>
                <w:szCs w:val="22"/>
                <w:lang w:eastAsia="en-US"/>
              </w:rPr>
              <w:t>Unt</w:t>
            </w:r>
            <w:proofErr w:type="spellEnd"/>
            <w:r w:rsidRPr="00035098">
              <w:rPr>
                <w:rFonts w:asciiTheme="minorHAnsi" w:eastAsia="Calibri" w:hAnsiTheme="minorHAnsi" w:cstheme="minorHAnsi"/>
                <w:b/>
                <w:bCs/>
                <w:sz w:val="22"/>
                <w:szCs w:val="22"/>
                <w:lang w:eastAsia="en-US"/>
              </w:rPr>
              <w:t>.</w:t>
            </w:r>
          </w:p>
        </w:tc>
        <w:tc>
          <w:tcPr>
            <w:tcW w:w="1275" w:type="dxa"/>
          </w:tcPr>
          <w:p w14:paraId="4F5F490F" w14:textId="77777777" w:rsidR="001941AE" w:rsidRPr="00035098" w:rsidRDefault="001941AE" w:rsidP="00CB72EA">
            <w:pPr>
              <w:suppressAutoHyphens w:val="0"/>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Preço Total</w:t>
            </w:r>
          </w:p>
        </w:tc>
      </w:tr>
      <w:tr w:rsidR="001941AE" w:rsidRPr="00035098" w14:paraId="482CC0EC" w14:textId="77777777" w:rsidTr="00CB72EA">
        <w:trPr>
          <w:trHeight w:val="300"/>
        </w:trPr>
        <w:tc>
          <w:tcPr>
            <w:tcW w:w="675" w:type="dxa"/>
            <w:shd w:val="clear" w:color="auto" w:fill="auto"/>
            <w:noWrap/>
            <w:hideMark/>
          </w:tcPr>
          <w:p w14:paraId="50A01BC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993" w:type="dxa"/>
          </w:tcPr>
          <w:p w14:paraId="29577120" w14:textId="77777777" w:rsidR="001941AE" w:rsidRPr="00035098" w:rsidRDefault="001941AE" w:rsidP="00CB72EA">
            <w:pPr>
              <w:suppressAutoHyphens w:val="0"/>
              <w:outlineLvl w:val="0"/>
              <w:rPr>
                <w:rFonts w:asciiTheme="minorHAnsi" w:hAnsiTheme="minorHAnsi" w:cstheme="minorHAnsi"/>
                <w:kern w:val="36"/>
                <w:sz w:val="22"/>
                <w:szCs w:val="22"/>
                <w:lang w:eastAsia="pt-BR"/>
              </w:rPr>
            </w:pPr>
            <w:r w:rsidRPr="00035098">
              <w:rPr>
                <w:rFonts w:asciiTheme="minorHAnsi" w:hAnsiTheme="minorHAnsi" w:cstheme="minorHAnsi"/>
                <w:kern w:val="36"/>
                <w:sz w:val="22"/>
                <w:szCs w:val="22"/>
                <w:lang w:eastAsia="pt-BR"/>
              </w:rPr>
              <w:t>470425</w:t>
            </w:r>
          </w:p>
        </w:tc>
        <w:tc>
          <w:tcPr>
            <w:tcW w:w="3718" w:type="dxa"/>
            <w:shd w:val="clear" w:color="auto" w:fill="auto"/>
            <w:noWrap/>
          </w:tcPr>
          <w:p w14:paraId="1A9B9073" w14:textId="77777777" w:rsidR="001941AE" w:rsidRPr="00035098" w:rsidRDefault="001941AE" w:rsidP="00CB72EA">
            <w:pPr>
              <w:suppressAutoHyphens w:val="0"/>
              <w:jc w:val="both"/>
              <w:outlineLvl w:val="0"/>
              <w:rPr>
                <w:rFonts w:asciiTheme="minorHAnsi" w:hAnsiTheme="minorHAnsi" w:cstheme="minorHAnsi"/>
                <w:b/>
                <w:bCs/>
                <w:kern w:val="36"/>
                <w:sz w:val="22"/>
                <w:szCs w:val="22"/>
                <w:lang w:eastAsia="pt-BR"/>
              </w:rPr>
            </w:pPr>
            <w:r w:rsidRPr="00035098">
              <w:rPr>
                <w:rFonts w:asciiTheme="minorHAnsi" w:hAnsiTheme="minorHAnsi" w:cstheme="minorHAnsi"/>
                <w:b/>
                <w:bCs/>
                <w:kern w:val="36"/>
                <w:sz w:val="22"/>
                <w:szCs w:val="22"/>
                <w:lang w:eastAsia="pt-BR"/>
              </w:rPr>
              <w:t>CÂMARA PARA CONSERVAÇÃO DE VACINAS, MEDICAMENTOS, ONCOLÓGICOS, TERMOLÁBEIS:</w:t>
            </w:r>
          </w:p>
          <w:p w14:paraId="5D014B9D" w14:textId="77777777" w:rsidR="001941AE" w:rsidRPr="00035098" w:rsidRDefault="001941AE" w:rsidP="00CB72EA">
            <w:pPr>
              <w:suppressAutoHyphens w:val="0"/>
              <w:jc w:val="both"/>
              <w:outlineLvl w:val="0"/>
              <w:rPr>
                <w:rFonts w:asciiTheme="minorHAnsi" w:hAnsiTheme="minorHAnsi" w:cstheme="minorHAnsi"/>
                <w:sz w:val="22"/>
                <w:szCs w:val="22"/>
              </w:rPr>
            </w:pPr>
            <w:r w:rsidRPr="00035098">
              <w:rPr>
                <w:rFonts w:asciiTheme="minorHAnsi" w:hAnsiTheme="minorHAnsi" w:cstheme="minorHAnsi"/>
                <w:sz w:val="22"/>
                <w:szCs w:val="22"/>
              </w:rPr>
              <w:t>- Equipamento vertical, formato interno e externo retangular, desenvolvido e projetado para a guarda científica de vacinas e assemelhados, com capacidade para armazenamento mínimo de 430 litros;</w:t>
            </w:r>
            <w:r w:rsidRPr="00035098">
              <w:rPr>
                <w:rFonts w:asciiTheme="minorHAnsi" w:hAnsiTheme="minorHAnsi" w:cstheme="minorHAnsi"/>
                <w:sz w:val="22"/>
                <w:szCs w:val="22"/>
              </w:rPr>
              <w:br/>
              <w:t>- Câmara interna totalmente construída em aço inoxidável, para perfeita assepsia;</w:t>
            </w:r>
            <w:r w:rsidRPr="00035098">
              <w:rPr>
                <w:rFonts w:asciiTheme="minorHAnsi" w:hAnsiTheme="minorHAnsi" w:cstheme="minorHAnsi"/>
                <w:sz w:val="22"/>
                <w:szCs w:val="22"/>
              </w:rPr>
              <w:br/>
              <w:t>- Faixa de trabalho de 2°C a 8°C;</w:t>
            </w:r>
            <w:r w:rsidRPr="00035098">
              <w:rPr>
                <w:rFonts w:asciiTheme="minorHAnsi" w:hAnsiTheme="minorHAnsi" w:cstheme="minorHAnsi"/>
                <w:sz w:val="22"/>
                <w:szCs w:val="22"/>
              </w:rPr>
              <w:br/>
              <w:t xml:space="preserve">- Temperatura controlada automaticamente através de sensor único, imerso em solução diatérmica, na temperatura de 4°C (set point); </w:t>
            </w:r>
            <w:r w:rsidRPr="00035098">
              <w:rPr>
                <w:rFonts w:asciiTheme="minorHAnsi" w:hAnsiTheme="minorHAnsi" w:cstheme="minorHAnsi"/>
                <w:sz w:val="22"/>
                <w:szCs w:val="22"/>
              </w:rPr>
              <w:br/>
              <w:t xml:space="preserve">- Gabinete externo em chapa de aço, incluindo parte traseira, com pintura eletrostática texturizada com película de proteção </w:t>
            </w:r>
            <w:proofErr w:type="spellStart"/>
            <w:r w:rsidRPr="00035098">
              <w:rPr>
                <w:rFonts w:asciiTheme="minorHAnsi" w:hAnsiTheme="minorHAnsi" w:cstheme="minorHAnsi"/>
                <w:sz w:val="22"/>
                <w:szCs w:val="22"/>
              </w:rPr>
              <w:t>anti-riscos</w:t>
            </w:r>
            <w:proofErr w:type="spellEnd"/>
            <w:r w:rsidRPr="00035098">
              <w:rPr>
                <w:rFonts w:asciiTheme="minorHAnsi" w:hAnsiTheme="minorHAnsi" w:cstheme="minorHAnsi"/>
                <w:sz w:val="22"/>
                <w:szCs w:val="22"/>
              </w:rPr>
              <w:t>, para longa vida útil;</w:t>
            </w:r>
            <w:r w:rsidRPr="00035098">
              <w:rPr>
                <w:rFonts w:asciiTheme="minorHAnsi" w:hAnsiTheme="minorHAnsi" w:cstheme="minorHAnsi"/>
                <w:sz w:val="22"/>
                <w:szCs w:val="22"/>
              </w:rPr>
              <w:br/>
              <w:t>- Isolamento térmico de espessura mínima de 7 cm nas paredes laterais e traseira do equipamento;</w:t>
            </w:r>
            <w:r w:rsidRPr="00035098">
              <w:rPr>
                <w:rFonts w:asciiTheme="minorHAnsi" w:hAnsiTheme="minorHAnsi" w:cstheme="minorHAnsi"/>
                <w:sz w:val="22"/>
                <w:szCs w:val="22"/>
              </w:rPr>
              <w:br/>
              <w:t>- Porta de vidro com tecnologia antiembaçante, e perfil de alumínio anodizado de alta resistência e durabilidade, para fácil visualização interna do produto sem abertura de porta;</w:t>
            </w:r>
            <w:r w:rsidRPr="00035098">
              <w:rPr>
                <w:rFonts w:asciiTheme="minorHAnsi" w:hAnsiTheme="minorHAnsi" w:cstheme="minorHAnsi"/>
                <w:sz w:val="22"/>
                <w:szCs w:val="22"/>
              </w:rPr>
              <w:br/>
              <w:t>- Fabricado com no mínimo 05 gavetas ou prateleiras removíveis com trava de segurança lateral, em aço inoxidável para longa vida útil;</w:t>
            </w:r>
            <w:r w:rsidRPr="00035098">
              <w:rPr>
                <w:rFonts w:asciiTheme="minorHAnsi" w:hAnsiTheme="minorHAnsi" w:cstheme="minorHAnsi"/>
                <w:sz w:val="22"/>
                <w:szCs w:val="22"/>
              </w:rPr>
              <w:br/>
              <w:t xml:space="preserve">- Difusor de ar interno, fabricado em aço inoxidável para perfeita distribuição do ar entre as gavetas e prateleiras, </w:t>
            </w:r>
            <w:r w:rsidRPr="00035098">
              <w:rPr>
                <w:rFonts w:asciiTheme="minorHAnsi" w:hAnsiTheme="minorHAnsi" w:cstheme="minorHAnsi"/>
                <w:sz w:val="22"/>
                <w:szCs w:val="22"/>
              </w:rPr>
              <w:lastRenderedPageBreak/>
              <w:t>mantendo uniformidade de temperatura em todo interior da câmara;</w:t>
            </w:r>
            <w:r w:rsidRPr="00035098">
              <w:rPr>
                <w:rFonts w:asciiTheme="minorHAnsi" w:hAnsiTheme="minorHAnsi" w:cstheme="minorHAnsi"/>
                <w:sz w:val="22"/>
                <w:szCs w:val="22"/>
              </w:rPr>
              <w:br/>
              <w:t xml:space="preserve">- Sistema de refrigeração por compressor hermético AC de alto rendimento e baixo consumo, montados na parte superior do equipamento para melhor desempenho, evitando acúmulo de sujeira e resíduos no sistema mecânico e fácil manutenção; </w:t>
            </w:r>
            <w:r w:rsidRPr="00035098">
              <w:rPr>
                <w:rFonts w:asciiTheme="minorHAnsi" w:hAnsiTheme="minorHAnsi" w:cstheme="minorHAnsi"/>
                <w:sz w:val="22"/>
                <w:szCs w:val="22"/>
              </w:rPr>
              <w:br/>
              <w:t>- Sistema de circulação de ar forçado interno de alta performance para recuperação da temperatura interna em até 15 minutos após abertura de porta;</w:t>
            </w:r>
            <w:r w:rsidRPr="00035098">
              <w:rPr>
                <w:rFonts w:asciiTheme="minorHAnsi" w:hAnsiTheme="minorHAnsi" w:cstheme="minorHAnsi"/>
                <w:sz w:val="22"/>
                <w:szCs w:val="22"/>
              </w:rPr>
              <w:br/>
              <w:t xml:space="preserve">- Sistema de degelo automático seco com evaporação de condensado, na parte traseira do equipamento, sem riscos ao produto armazenado. </w:t>
            </w:r>
            <w:r w:rsidRPr="00035098">
              <w:rPr>
                <w:rFonts w:asciiTheme="minorHAnsi" w:hAnsiTheme="minorHAnsi" w:cstheme="minorHAnsi"/>
                <w:sz w:val="22"/>
                <w:szCs w:val="22"/>
              </w:rPr>
              <w:br/>
              <w:t xml:space="preserve">- Sistema de comando único para controle e programação de todas as funções no painel frontal; </w:t>
            </w:r>
            <w:r w:rsidRPr="00035098">
              <w:rPr>
                <w:rFonts w:asciiTheme="minorHAnsi" w:hAnsiTheme="minorHAnsi" w:cstheme="minorHAnsi"/>
                <w:sz w:val="22"/>
                <w:szCs w:val="22"/>
              </w:rPr>
              <w:br/>
              <w:t>- Exibição simultânea das temperaturas de momento, máxima e mínima, data e hora, carga de bateria, descritos no painel frontal em LCD;</w:t>
            </w:r>
          </w:p>
          <w:p w14:paraId="15BEBCF3" w14:textId="77777777" w:rsidR="001941AE" w:rsidRPr="00035098" w:rsidRDefault="001941AE" w:rsidP="00CB72EA">
            <w:pPr>
              <w:suppressAutoHyphens w:val="0"/>
              <w:jc w:val="both"/>
              <w:outlineLvl w:val="0"/>
              <w:rPr>
                <w:rFonts w:asciiTheme="minorHAnsi" w:hAnsiTheme="minorHAnsi" w:cstheme="minorHAnsi"/>
                <w:sz w:val="22"/>
                <w:szCs w:val="22"/>
              </w:rPr>
            </w:pPr>
            <w:r w:rsidRPr="00035098">
              <w:rPr>
                <w:rFonts w:asciiTheme="minorHAnsi" w:hAnsiTheme="minorHAnsi" w:cstheme="minorHAnsi"/>
                <w:sz w:val="22"/>
                <w:szCs w:val="22"/>
              </w:rPr>
              <w:t>- Tecla dedicada em painel frontal com único toque para reset das temperaturas de máxima e mínima como padrão ANVISA;</w:t>
            </w:r>
            <w:r w:rsidRPr="00035098">
              <w:rPr>
                <w:rFonts w:asciiTheme="minorHAnsi" w:hAnsiTheme="minorHAnsi" w:cstheme="minorHAnsi"/>
                <w:sz w:val="22"/>
                <w:szCs w:val="22"/>
              </w:rPr>
              <w:br/>
              <w:t xml:space="preserve">- Ícones de sinalização do painel frontal com diferenciação de cores para fácil identificação de tipos de alarmes e preventiva; </w:t>
            </w:r>
            <w:r w:rsidRPr="00035098">
              <w:rPr>
                <w:rFonts w:asciiTheme="minorHAnsi" w:hAnsiTheme="minorHAnsi" w:cstheme="minorHAnsi"/>
                <w:sz w:val="22"/>
                <w:szCs w:val="22"/>
              </w:rPr>
              <w:br/>
              <w:t>- Identificação de alarmes e alertas em texto diretamente no display do controlador frontal de fácil entendimento pelo cliente;</w:t>
            </w:r>
            <w:r w:rsidRPr="00035098">
              <w:rPr>
                <w:rFonts w:asciiTheme="minorHAnsi" w:hAnsiTheme="minorHAnsi" w:cstheme="minorHAnsi"/>
                <w:sz w:val="22"/>
                <w:szCs w:val="22"/>
              </w:rPr>
              <w:br/>
              <w:t>- Apresentação de alarmes simultâneos de forma rotativa e descritos no painel, quando mais de um alarme estiver acionado;</w:t>
            </w:r>
            <w:r w:rsidRPr="00035098">
              <w:rPr>
                <w:rFonts w:asciiTheme="minorHAnsi" w:hAnsiTheme="minorHAnsi" w:cstheme="minorHAnsi"/>
                <w:sz w:val="22"/>
                <w:szCs w:val="22"/>
              </w:rPr>
              <w:br/>
              <w:t xml:space="preserve">- Memória interna permanente com capacidade de armazenamento de dados das variações de temperatura, eventos, gráficos e alarmes por toda vida útil do equipamento; </w:t>
            </w:r>
            <w:r w:rsidRPr="00035098">
              <w:rPr>
                <w:rFonts w:asciiTheme="minorHAnsi" w:hAnsiTheme="minorHAnsi" w:cstheme="minorHAnsi"/>
                <w:sz w:val="22"/>
                <w:szCs w:val="22"/>
              </w:rPr>
              <w:br/>
              <w:t xml:space="preserve">- Sistema de Alerta de falha de memória, com mensagem direta descritas no painel LCD, não correndo o risco de perder dados do produto; </w:t>
            </w:r>
            <w:r w:rsidRPr="00035098">
              <w:rPr>
                <w:rFonts w:asciiTheme="minorHAnsi" w:hAnsiTheme="minorHAnsi" w:cstheme="minorHAnsi"/>
                <w:sz w:val="22"/>
                <w:szCs w:val="22"/>
              </w:rPr>
              <w:br/>
              <w:t xml:space="preserve">- Senha de segurança para alteração </w:t>
            </w:r>
            <w:r w:rsidRPr="00035098">
              <w:rPr>
                <w:rFonts w:asciiTheme="minorHAnsi" w:hAnsiTheme="minorHAnsi" w:cstheme="minorHAnsi"/>
                <w:sz w:val="22"/>
                <w:szCs w:val="22"/>
              </w:rPr>
              <w:lastRenderedPageBreak/>
              <w:t>dos parâmetros de fábrica e configuração personalizada do usuário;</w:t>
            </w:r>
            <w:r w:rsidRPr="00035098">
              <w:rPr>
                <w:rFonts w:asciiTheme="minorHAnsi" w:hAnsiTheme="minorHAnsi" w:cstheme="minorHAnsi"/>
                <w:sz w:val="22"/>
                <w:szCs w:val="22"/>
              </w:rPr>
              <w:br/>
              <w:t>- Registro de temperatura a cada 1 minuto e alarmes e eventos em tempo real.</w:t>
            </w:r>
            <w:r w:rsidRPr="00035098">
              <w:rPr>
                <w:rFonts w:asciiTheme="minorHAnsi" w:hAnsiTheme="minorHAnsi" w:cstheme="minorHAnsi"/>
                <w:sz w:val="22"/>
                <w:szCs w:val="22"/>
              </w:rPr>
              <w:br/>
              <w:t xml:space="preserve">- Exportação de dados da memória interna por </w:t>
            </w:r>
            <w:proofErr w:type="spellStart"/>
            <w:r w:rsidRPr="00035098">
              <w:rPr>
                <w:rFonts w:asciiTheme="minorHAnsi" w:hAnsiTheme="minorHAnsi" w:cstheme="minorHAnsi"/>
                <w:sz w:val="22"/>
                <w:szCs w:val="22"/>
              </w:rPr>
              <w:t>Pendrive</w:t>
            </w:r>
            <w:proofErr w:type="spellEnd"/>
            <w:r w:rsidRPr="00035098">
              <w:rPr>
                <w:rFonts w:asciiTheme="minorHAnsi" w:hAnsiTheme="minorHAnsi" w:cstheme="minorHAnsi"/>
                <w:sz w:val="22"/>
                <w:szCs w:val="22"/>
              </w:rPr>
              <w:t xml:space="preserve"> através de porta USB no painel frontal permitindo rastreabilidade das informações;</w:t>
            </w:r>
            <w:r w:rsidRPr="00035098">
              <w:rPr>
                <w:rFonts w:asciiTheme="minorHAnsi" w:hAnsiTheme="minorHAnsi" w:cstheme="minorHAnsi"/>
                <w:sz w:val="22"/>
                <w:szCs w:val="22"/>
              </w:rPr>
              <w:br/>
              <w:t>- Dados criptografados de memória, incluso Software para leitura dos dados exportados e geração de relatórios em formatado em PDF com identificação do número de série e</w:t>
            </w:r>
            <w:r w:rsidRPr="00035098">
              <w:rPr>
                <w:rFonts w:asciiTheme="minorHAnsi" w:hAnsiTheme="minorHAnsi" w:cstheme="minorHAnsi"/>
                <w:sz w:val="22"/>
                <w:szCs w:val="22"/>
              </w:rPr>
              <w:br/>
              <w:t xml:space="preserve">usuário do equipamento no padrão ANVISA; </w:t>
            </w:r>
            <w:r w:rsidRPr="00035098">
              <w:rPr>
                <w:rFonts w:asciiTheme="minorHAnsi" w:hAnsiTheme="minorHAnsi" w:cstheme="minorHAnsi"/>
                <w:sz w:val="22"/>
                <w:szCs w:val="22"/>
              </w:rPr>
              <w:br/>
              <w:t>- Relatório gráfico das temperaturas detalhadas;</w:t>
            </w:r>
            <w:r w:rsidRPr="00035098">
              <w:rPr>
                <w:rFonts w:asciiTheme="minorHAnsi" w:hAnsiTheme="minorHAnsi" w:cstheme="minorHAnsi"/>
                <w:sz w:val="22"/>
                <w:szCs w:val="22"/>
              </w:rPr>
              <w:br/>
              <w:t>- Sistema de teste de alarmes, que permite a verificação do funcionamento dos alarmes de temperatura alta e baixa sem alterar a temperatura da câmara interna, com registro do</w:t>
            </w:r>
            <w:r w:rsidRPr="00035098">
              <w:rPr>
                <w:rFonts w:asciiTheme="minorHAnsi" w:hAnsiTheme="minorHAnsi" w:cstheme="minorHAnsi"/>
                <w:sz w:val="22"/>
                <w:szCs w:val="22"/>
              </w:rPr>
              <w:br/>
              <w:t>procedimento nos relatórios.</w:t>
            </w:r>
            <w:r w:rsidRPr="00035098">
              <w:rPr>
                <w:rFonts w:asciiTheme="minorHAnsi" w:hAnsiTheme="minorHAnsi" w:cstheme="minorHAnsi"/>
                <w:sz w:val="22"/>
                <w:szCs w:val="22"/>
              </w:rPr>
              <w:br/>
              <w:t xml:space="preserve">- Luz interna temporizada em LED, programável pelo cliente no painel frontal, com acionamento externo ou automático na abertura da porta; </w:t>
            </w:r>
            <w:r w:rsidRPr="00035098">
              <w:rPr>
                <w:rFonts w:asciiTheme="minorHAnsi" w:hAnsiTheme="minorHAnsi" w:cstheme="minorHAnsi"/>
                <w:sz w:val="22"/>
                <w:szCs w:val="22"/>
              </w:rPr>
              <w:br/>
              <w:t>- Alarme de porta aberta programável pelo cliente;</w:t>
            </w:r>
            <w:r w:rsidRPr="00035098">
              <w:rPr>
                <w:rFonts w:asciiTheme="minorHAnsi" w:hAnsiTheme="minorHAnsi" w:cstheme="minorHAnsi"/>
                <w:sz w:val="22"/>
                <w:szCs w:val="22"/>
              </w:rPr>
              <w:br/>
              <w:t xml:space="preserve">- Alarme instantâneo para temperatura fora de faixa (alta/baixa temperatura) programável pelo cliente, com mensagem no painel, registrando automaticamente na memória interna; </w:t>
            </w:r>
            <w:r w:rsidRPr="00035098">
              <w:rPr>
                <w:rFonts w:asciiTheme="minorHAnsi" w:hAnsiTheme="minorHAnsi" w:cstheme="minorHAnsi"/>
                <w:sz w:val="22"/>
                <w:szCs w:val="22"/>
              </w:rPr>
              <w:br/>
              <w:t>- Alerta de manutenção preventiva, com mensagem escrita no painel LCD, programável pelo usuário.</w:t>
            </w:r>
            <w:r w:rsidRPr="00035098">
              <w:rPr>
                <w:rFonts w:asciiTheme="minorHAnsi" w:hAnsiTheme="minorHAnsi" w:cstheme="minorHAnsi"/>
                <w:sz w:val="22"/>
                <w:szCs w:val="22"/>
              </w:rPr>
              <w:br/>
              <w:t>- Botão silenciador de alarmes e alertas no painel frontal, com acionamento por simples toque e rearme do alarme sonoro após o tempo programado pelo usuário;</w:t>
            </w:r>
            <w:r w:rsidRPr="00035098">
              <w:rPr>
                <w:rFonts w:asciiTheme="minorHAnsi" w:hAnsiTheme="minorHAnsi" w:cstheme="minorHAnsi"/>
                <w:sz w:val="22"/>
                <w:szCs w:val="22"/>
              </w:rPr>
              <w:br/>
              <w:t>- Ícone indicador de nível de carga de baterias com alarme instantâneo de bateria fraca,</w:t>
            </w:r>
            <w:r w:rsidRPr="00035098">
              <w:rPr>
                <w:rFonts w:asciiTheme="minorHAnsi" w:hAnsiTheme="minorHAnsi" w:cstheme="minorHAnsi"/>
                <w:sz w:val="22"/>
                <w:szCs w:val="22"/>
              </w:rPr>
              <w:br/>
              <w:t>gerando mensagem no painel frontal, com registro automático na memória interna.</w:t>
            </w:r>
            <w:r w:rsidRPr="00035098">
              <w:rPr>
                <w:rFonts w:asciiTheme="minorHAnsi" w:hAnsiTheme="minorHAnsi" w:cstheme="minorHAnsi"/>
                <w:sz w:val="22"/>
                <w:szCs w:val="22"/>
              </w:rPr>
              <w:br/>
              <w:t xml:space="preserve">- Quatro rodízios com freio na parte </w:t>
            </w:r>
            <w:r w:rsidRPr="00035098">
              <w:rPr>
                <w:rFonts w:asciiTheme="minorHAnsi" w:hAnsiTheme="minorHAnsi" w:cstheme="minorHAnsi"/>
                <w:sz w:val="22"/>
                <w:szCs w:val="22"/>
              </w:rPr>
              <w:lastRenderedPageBreak/>
              <w:t>frontal de fácil manuseio e travamento;</w:t>
            </w:r>
            <w:r w:rsidRPr="00035098">
              <w:rPr>
                <w:rFonts w:asciiTheme="minorHAnsi" w:hAnsiTheme="minorHAnsi" w:cstheme="minorHAnsi"/>
                <w:sz w:val="22"/>
                <w:szCs w:val="22"/>
              </w:rPr>
              <w:br/>
              <w:t>- Chave geral de energia na parte traseira superior (liga e desliga). Tensão 220V ou 127V, 50/60Hz;</w:t>
            </w:r>
            <w:r w:rsidRPr="00035098">
              <w:rPr>
                <w:rFonts w:asciiTheme="minorHAnsi" w:hAnsiTheme="minorHAnsi" w:cstheme="minorHAnsi"/>
                <w:sz w:val="22"/>
                <w:szCs w:val="22"/>
              </w:rPr>
              <w:br/>
              <w:t>- Equipamento com registro na A N V I S A e I S O 13485 para equipamentos médicos;</w:t>
            </w:r>
          </w:p>
          <w:p w14:paraId="516373DE" w14:textId="77777777" w:rsidR="001941AE" w:rsidRPr="00035098" w:rsidRDefault="001941AE" w:rsidP="00CB72EA">
            <w:pPr>
              <w:suppressAutoHyphens w:val="0"/>
              <w:jc w:val="both"/>
              <w:outlineLvl w:val="0"/>
              <w:rPr>
                <w:rFonts w:asciiTheme="minorHAnsi" w:hAnsiTheme="minorHAnsi" w:cstheme="minorHAnsi"/>
                <w:sz w:val="22"/>
                <w:szCs w:val="22"/>
              </w:rPr>
            </w:pPr>
            <w:r w:rsidRPr="00035098">
              <w:rPr>
                <w:rFonts w:asciiTheme="minorHAnsi" w:hAnsiTheme="minorHAnsi" w:cstheme="minorHAnsi"/>
                <w:sz w:val="22"/>
                <w:szCs w:val="22"/>
              </w:rPr>
              <w:t>- Sistema de segurança acoplado ao equipamento capaz de manter seu funcionamento mesmo na falta de energia elétrica. Alimentado por baterias seladas, conversor de energia 12V DC e manter o equipamento trabalhando na temperatura programada de 12 a 48 horas. Possuir um controlador da tensão ativando o sistema de emergência na falta de energia ou protegendo o equipamento em variações bruscas de energia elétrica.</w:t>
            </w:r>
          </w:p>
        </w:tc>
        <w:tc>
          <w:tcPr>
            <w:tcW w:w="709" w:type="dxa"/>
          </w:tcPr>
          <w:p w14:paraId="6F60F15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shd w:val="clear" w:color="auto" w:fill="auto"/>
          </w:tcPr>
          <w:p w14:paraId="7516E9A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Pr>
          <w:p w14:paraId="0B0E5FB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19.206,30</w:t>
            </w:r>
          </w:p>
        </w:tc>
        <w:tc>
          <w:tcPr>
            <w:tcW w:w="1275" w:type="dxa"/>
          </w:tcPr>
          <w:p w14:paraId="417BDF27"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19.206,30</w:t>
            </w:r>
          </w:p>
        </w:tc>
      </w:tr>
      <w:tr w:rsidR="001941AE" w:rsidRPr="00035098" w14:paraId="36BA75AC" w14:textId="77777777" w:rsidTr="00CB72EA">
        <w:trPr>
          <w:trHeight w:val="300"/>
        </w:trPr>
        <w:tc>
          <w:tcPr>
            <w:tcW w:w="675" w:type="dxa"/>
            <w:shd w:val="clear" w:color="auto" w:fill="auto"/>
            <w:noWrap/>
          </w:tcPr>
          <w:p w14:paraId="77F1EAD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02</w:t>
            </w:r>
          </w:p>
        </w:tc>
        <w:tc>
          <w:tcPr>
            <w:tcW w:w="993" w:type="dxa"/>
          </w:tcPr>
          <w:p w14:paraId="16CAEA10" w14:textId="77777777" w:rsidR="001941AE" w:rsidRPr="00035098" w:rsidRDefault="001941AE" w:rsidP="00CB72EA">
            <w:pPr>
              <w:suppressAutoHyphens w:val="0"/>
              <w:outlineLvl w:val="0"/>
              <w:rPr>
                <w:rFonts w:asciiTheme="minorHAnsi" w:hAnsiTheme="minorHAnsi" w:cstheme="minorHAnsi"/>
                <w:kern w:val="36"/>
                <w:sz w:val="22"/>
                <w:szCs w:val="22"/>
                <w:lang w:eastAsia="pt-BR"/>
              </w:rPr>
            </w:pPr>
            <w:r w:rsidRPr="00035098">
              <w:rPr>
                <w:rFonts w:asciiTheme="minorHAnsi" w:hAnsiTheme="minorHAnsi" w:cstheme="minorHAnsi"/>
                <w:kern w:val="36"/>
                <w:sz w:val="22"/>
                <w:szCs w:val="22"/>
                <w:lang w:eastAsia="pt-BR"/>
              </w:rPr>
              <w:t>382890</w:t>
            </w:r>
          </w:p>
        </w:tc>
        <w:tc>
          <w:tcPr>
            <w:tcW w:w="3718" w:type="dxa"/>
            <w:shd w:val="clear" w:color="auto" w:fill="auto"/>
            <w:noWrap/>
          </w:tcPr>
          <w:p w14:paraId="018224E2" w14:textId="77777777" w:rsidR="001941AE" w:rsidRPr="00035098" w:rsidRDefault="001941AE" w:rsidP="00CB72EA">
            <w:pPr>
              <w:suppressAutoHyphens w:val="0"/>
              <w:jc w:val="both"/>
              <w:outlineLvl w:val="0"/>
              <w:rPr>
                <w:rFonts w:asciiTheme="minorHAnsi" w:hAnsiTheme="minorHAnsi" w:cstheme="minorHAnsi"/>
                <w:b/>
                <w:bCs/>
                <w:kern w:val="36"/>
                <w:sz w:val="22"/>
                <w:szCs w:val="22"/>
                <w:lang w:eastAsia="pt-BR"/>
              </w:rPr>
            </w:pPr>
            <w:r w:rsidRPr="00035098">
              <w:rPr>
                <w:rFonts w:asciiTheme="minorHAnsi" w:hAnsiTheme="minorHAnsi" w:cstheme="minorHAnsi"/>
                <w:b/>
                <w:bCs/>
                <w:kern w:val="36"/>
                <w:sz w:val="22"/>
                <w:szCs w:val="22"/>
                <w:lang w:eastAsia="pt-BR"/>
              </w:rPr>
              <w:t>ESTABILIZADOR DE ENERGIA 1000 WATTS, PARA CÂMARA DE CONSERVAÇÃO DE IMUNOBIOLÓGICOS</w:t>
            </w:r>
          </w:p>
          <w:p w14:paraId="78CDA6FF" w14:textId="77777777" w:rsidR="001941AE" w:rsidRPr="00035098" w:rsidRDefault="001941AE" w:rsidP="00CB72EA">
            <w:pPr>
              <w:suppressAutoHyphens w:val="0"/>
              <w:jc w:val="both"/>
              <w:outlineLvl w:val="0"/>
              <w:rPr>
                <w:rFonts w:asciiTheme="minorHAnsi" w:hAnsiTheme="minorHAnsi" w:cstheme="minorHAnsi"/>
                <w:kern w:val="36"/>
                <w:sz w:val="22"/>
                <w:szCs w:val="22"/>
                <w:lang w:eastAsia="pt-BR"/>
              </w:rPr>
            </w:pPr>
            <w:r w:rsidRPr="00035098">
              <w:rPr>
                <w:rFonts w:asciiTheme="minorHAnsi" w:hAnsiTheme="minorHAnsi" w:cstheme="minorHAnsi"/>
                <w:b/>
                <w:bCs/>
                <w:kern w:val="36"/>
                <w:sz w:val="22"/>
                <w:szCs w:val="22"/>
                <w:lang w:eastAsia="pt-BR"/>
              </w:rPr>
              <w:t xml:space="preserve"> </w:t>
            </w:r>
            <w:r w:rsidRPr="00035098">
              <w:rPr>
                <w:rFonts w:asciiTheme="minorHAnsi" w:hAnsiTheme="minorHAnsi" w:cstheme="minorHAnsi"/>
                <w:kern w:val="36"/>
                <w:sz w:val="22"/>
                <w:szCs w:val="22"/>
                <w:lang w:eastAsia="pt-BR"/>
              </w:rPr>
              <w:t>RM da marca REVIMEDIC – Equipamentos Médicos, número de série: 2022.144, Modelo RM – 420.</w:t>
            </w:r>
          </w:p>
        </w:tc>
        <w:tc>
          <w:tcPr>
            <w:tcW w:w="709" w:type="dxa"/>
          </w:tcPr>
          <w:p w14:paraId="048C8DF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shd w:val="clear" w:color="auto" w:fill="auto"/>
          </w:tcPr>
          <w:p w14:paraId="1F2FB99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Pr>
          <w:p w14:paraId="04F0974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822,50</w:t>
            </w:r>
          </w:p>
        </w:tc>
        <w:tc>
          <w:tcPr>
            <w:tcW w:w="1275" w:type="dxa"/>
          </w:tcPr>
          <w:p w14:paraId="1CE9219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822,50</w:t>
            </w:r>
          </w:p>
        </w:tc>
      </w:tr>
      <w:tr w:rsidR="001941AE" w:rsidRPr="00035098" w14:paraId="7C01F5AD" w14:textId="77777777" w:rsidTr="00CB72EA">
        <w:trPr>
          <w:trHeight w:val="300"/>
        </w:trPr>
        <w:tc>
          <w:tcPr>
            <w:tcW w:w="675" w:type="dxa"/>
            <w:shd w:val="clear" w:color="auto" w:fill="auto"/>
            <w:noWrap/>
          </w:tcPr>
          <w:p w14:paraId="2A411CD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03</w:t>
            </w:r>
          </w:p>
        </w:tc>
        <w:tc>
          <w:tcPr>
            <w:tcW w:w="993" w:type="dxa"/>
          </w:tcPr>
          <w:p w14:paraId="1EFBC696" w14:textId="77777777" w:rsidR="001941AE" w:rsidRPr="00035098" w:rsidRDefault="001941AE" w:rsidP="00CB72EA">
            <w:pPr>
              <w:suppressAutoHyphens w:val="0"/>
              <w:rPr>
                <w:rStyle w:val="markedcontent"/>
                <w:rFonts w:asciiTheme="minorHAnsi" w:hAnsiTheme="minorHAnsi" w:cstheme="minorHAnsi"/>
                <w:b/>
                <w:bCs/>
                <w:sz w:val="22"/>
                <w:szCs w:val="22"/>
              </w:rPr>
            </w:pPr>
          </w:p>
        </w:tc>
        <w:tc>
          <w:tcPr>
            <w:tcW w:w="3718" w:type="dxa"/>
            <w:shd w:val="clear" w:color="auto" w:fill="auto"/>
            <w:noWrap/>
          </w:tcPr>
          <w:p w14:paraId="3BFE2C9A" w14:textId="77777777" w:rsidR="001941AE" w:rsidRPr="00035098" w:rsidRDefault="001941AE" w:rsidP="00CB72EA">
            <w:pPr>
              <w:suppressAutoHyphens w:val="0"/>
              <w:jc w:val="both"/>
              <w:rPr>
                <w:rFonts w:asciiTheme="minorHAnsi" w:hAnsiTheme="minorHAnsi" w:cstheme="minorHAnsi"/>
                <w:sz w:val="22"/>
                <w:szCs w:val="22"/>
              </w:rPr>
            </w:pPr>
            <w:r w:rsidRPr="00035098">
              <w:rPr>
                <w:rStyle w:val="markedcontent"/>
                <w:rFonts w:asciiTheme="minorHAnsi" w:hAnsiTheme="minorHAnsi" w:cstheme="minorHAnsi"/>
                <w:b/>
                <w:bCs/>
                <w:sz w:val="22"/>
                <w:szCs w:val="22"/>
              </w:rPr>
              <w:t>SISTEMA DE EMERGÊNCIA PARA FALTA DE ENERGIA (24 HORAS) PARA CÂMARAS DE CONSERVAÇÃO DE IMUNOBIOLÓGICOS</w:t>
            </w:r>
            <w:r w:rsidRPr="00035098">
              <w:rPr>
                <w:rFonts w:asciiTheme="minorHAnsi" w:hAnsiTheme="minorHAnsi" w:cstheme="minorHAnsi"/>
                <w:sz w:val="22"/>
                <w:szCs w:val="22"/>
              </w:rPr>
              <w:br/>
            </w:r>
            <w:r w:rsidRPr="00035098">
              <w:rPr>
                <w:rStyle w:val="markedcontent"/>
                <w:rFonts w:asciiTheme="minorHAnsi" w:hAnsiTheme="minorHAnsi" w:cstheme="minorHAnsi"/>
                <w:sz w:val="22"/>
                <w:szCs w:val="22"/>
              </w:rPr>
              <w:t>Através de conversor 12 volts (</w:t>
            </w:r>
            <w:proofErr w:type="spellStart"/>
            <w:r w:rsidRPr="00035098">
              <w:rPr>
                <w:rStyle w:val="markedcontent"/>
                <w:rFonts w:asciiTheme="minorHAnsi" w:hAnsiTheme="minorHAnsi" w:cstheme="minorHAnsi"/>
                <w:sz w:val="22"/>
                <w:szCs w:val="22"/>
              </w:rPr>
              <w:t>cc</w:t>
            </w:r>
            <w:proofErr w:type="spellEnd"/>
            <w:r w:rsidRPr="00035098">
              <w:rPr>
                <w:rStyle w:val="markedcontent"/>
                <w:rFonts w:asciiTheme="minorHAnsi" w:hAnsiTheme="minorHAnsi" w:cstheme="minorHAnsi"/>
                <w:sz w:val="22"/>
                <w:szCs w:val="22"/>
              </w:rPr>
              <w:t>) para 110/220 volts (ac), mantendo todas as funções eletroeletrônicas, inclusive o compressor de frio, com autonomia para até 24 horas. Integrado ao gabinete, montado na parte inferior da câmara, com gaveta para a bateria selada.</w:t>
            </w:r>
          </w:p>
        </w:tc>
        <w:tc>
          <w:tcPr>
            <w:tcW w:w="709" w:type="dxa"/>
          </w:tcPr>
          <w:p w14:paraId="2101EE0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shd w:val="clear" w:color="auto" w:fill="auto"/>
          </w:tcPr>
          <w:p w14:paraId="62166E5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Pr>
          <w:p w14:paraId="1193147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7.942,20</w:t>
            </w:r>
          </w:p>
          <w:p w14:paraId="5284B015"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5" w:type="dxa"/>
          </w:tcPr>
          <w:p w14:paraId="4763FED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7.942,20</w:t>
            </w:r>
          </w:p>
          <w:p w14:paraId="6233E5C1" w14:textId="77777777" w:rsidR="001941AE" w:rsidRPr="00035098" w:rsidRDefault="001941AE" w:rsidP="00CB72EA">
            <w:pPr>
              <w:suppressAutoHyphens w:val="0"/>
              <w:rPr>
                <w:rFonts w:asciiTheme="minorHAnsi" w:eastAsia="Calibri" w:hAnsiTheme="minorHAnsi" w:cstheme="minorHAnsi"/>
                <w:sz w:val="22"/>
                <w:szCs w:val="22"/>
                <w:lang w:eastAsia="en-US"/>
              </w:rPr>
            </w:pPr>
          </w:p>
        </w:tc>
      </w:tr>
      <w:tr w:rsidR="001941AE" w:rsidRPr="00035098" w14:paraId="1FC8B474" w14:textId="77777777" w:rsidTr="00CB72EA">
        <w:trPr>
          <w:trHeight w:val="300"/>
        </w:trPr>
        <w:tc>
          <w:tcPr>
            <w:tcW w:w="675" w:type="dxa"/>
            <w:tcBorders>
              <w:top w:val="single" w:sz="4" w:space="0" w:color="auto"/>
              <w:left w:val="single" w:sz="4" w:space="0" w:color="auto"/>
              <w:bottom w:val="single" w:sz="4" w:space="0" w:color="auto"/>
              <w:right w:val="nil"/>
            </w:tcBorders>
            <w:shd w:val="clear" w:color="auto" w:fill="auto"/>
            <w:noWrap/>
          </w:tcPr>
          <w:p w14:paraId="723AE282"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993" w:type="dxa"/>
            <w:tcBorders>
              <w:top w:val="single" w:sz="4" w:space="0" w:color="auto"/>
              <w:left w:val="nil"/>
              <w:bottom w:val="single" w:sz="4" w:space="0" w:color="auto"/>
              <w:right w:val="nil"/>
            </w:tcBorders>
          </w:tcPr>
          <w:p w14:paraId="58108E62" w14:textId="77777777" w:rsidR="001941AE" w:rsidRPr="00035098" w:rsidRDefault="001941AE" w:rsidP="00CB72EA">
            <w:pPr>
              <w:suppressAutoHyphens w:val="0"/>
              <w:jc w:val="center"/>
              <w:rPr>
                <w:rFonts w:asciiTheme="minorHAnsi" w:eastAsia="Calibri" w:hAnsiTheme="minorHAnsi" w:cstheme="minorHAnsi"/>
                <w:b/>
                <w:bCs/>
                <w:sz w:val="22"/>
                <w:szCs w:val="22"/>
                <w:lang w:eastAsia="en-US"/>
              </w:rPr>
            </w:pPr>
          </w:p>
        </w:tc>
        <w:tc>
          <w:tcPr>
            <w:tcW w:w="3718" w:type="dxa"/>
            <w:tcBorders>
              <w:top w:val="single" w:sz="4" w:space="0" w:color="auto"/>
              <w:left w:val="nil"/>
              <w:bottom w:val="single" w:sz="4" w:space="0" w:color="auto"/>
              <w:right w:val="nil"/>
            </w:tcBorders>
            <w:shd w:val="clear" w:color="auto" w:fill="auto"/>
            <w:noWrap/>
          </w:tcPr>
          <w:p w14:paraId="0E333ADE" w14:textId="77777777" w:rsidR="001941AE" w:rsidRPr="00035098" w:rsidRDefault="001941AE" w:rsidP="00CB72EA">
            <w:pPr>
              <w:suppressAutoHyphens w:val="0"/>
              <w:jc w:val="center"/>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ODONTOLOGIA</w:t>
            </w:r>
          </w:p>
        </w:tc>
        <w:tc>
          <w:tcPr>
            <w:tcW w:w="709" w:type="dxa"/>
            <w:tcBorders>
              <w:top w:val="single" w:sz="4" w:space="0" w:color="auto"/>
              <w:left w:val="nil"/>
              <w:bottom w:val="single" w:sz="4" w:space="0" w:color="auto"/>
              <w:right w:val="nil"/>
            </w:tcBorders>
          </w:tcPr>
          <w:p w14:paraId="5E661463"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tcPr>
          <w:p w14:paraId="0D290D95"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6" w:type="dxa"/>
            <w:tcBorders>
              <w:top w:val="single" w:sz="4" w:space="0" w:color="auto"/>
              <w:left w:val="nil"/>
              <w:bottom w:val="single" w:sz="4" w:space="0" w:color="auto"/>
              <w:right w:val="single" w:sz="4" w:space="0" w:color="auto"/>
            </w:tcBorders>
          </w:tcPr>
          <w:p w14:paraId="7AFACB04"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5" w:type="dxa"/>
            <w:tcBorders>
              <w:top w:val="single" w:sz="4" w:space="0" w:color="auto"/>
              <w:left w:val="nil"/>
              <w:bottom w:val="single" w:sz="4" w:space="0" w:color="auto"/>
              <w:right w:val="single" w:sz="4" w:space="0" w:color="auto"/>
            </w:tcBorders>
          </w:tcPr>
          <w:p w14:paraId="024B5A02" w14:textId="77777777" w:rsidR="001941AE" w:rsidRPr="00035098" w:rsidRDefault="001941AE" w:rsidP="00CB72EA">
            <w:pPr>
              <w:suppressAutoHyphens w:val="0"/>
              <w:rPr>
                <w:rFonts w:asciiTheme="minorHAnsi" w:eastAsia="Calibri" w:hAnsiTheme="minorHAnsi" w:cstheme="minorHAnsi"/>
                <w:sz w:val="22"/>
                <w:szCs w:val="22"/>
                <w:lang w:eastAsia="en-US"/>
              </w:rPr>
            </w:pPr>
          </w:p>
        </w:tc>
      </w:tr>
      <w:tr w:rsidR="001941AE" w:rsidRPr="00035098" w14:paraId="7B21BCC4" w14:textId="77777777" w:rsidTr="00CB72EA">
        <w:trPr>
          <w:trHeight w:val="300"/>
        </w:trPr>
        <w:tc>
          <w:tcPr>
            <w:tcW w:w="675" w:type="dxa"/>
            <w:tcBorders>
              <w:top w:val="single" w:sz="4" w:space="0" w:color="auto"/>
              <w:bottom w:val="single" w:sz="4" w:space="0" w:color="auto"/>
            </w:tcBorders>
            <w:shd w:val="clear" w:color="auto" w:fill="auto"/>
            <w:noWrap/>
          </w:tcPr>
          <w:p w14:paraId="71BF82A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04</w:t>
            </w:r>
          </w:p>
        </w:tc>
        <w:tc>
          <w:tcPr>
            <w:tcW w:w="993" w:type="dxa"/>
            <w:tcBorders>
              <w:top w:val="single" w:sz="4" w:space="0" w:color="auto"/>
              <w:bottom w:val="single" w:sz="4" w:space="0" w:color="auto"/>
            </w:tcBorders>
          </w:tcPr>
          <w:p w14:paraId="5B055B6C" w14:textId="77777777" w:rsidR="001941AE" w:rsidRPr="00035098" w:rsidRDefault="001941AE" w:rsidP="00CB72EA">
            <w:pPr>
              <w:suppressAutoHyphens w:val="0"/>
              <w:rPr>
                <w:rFonts w:asciiTheme="minorHAnsi" w:hAnsiTheme="minorHAnsi" w:cstheme="minorHAnsi"/>
                <w:sz w:val="22"/>
                <w:szCs w:val="22"/>
              </w:rPr>
            </w:pPr>
            <w:r w:rsidRPr="00035098">
              <w:rPr>
                <w:rFonts w:asciiTheme="minorHAnsi" w:hAnsiTheme="minorHAnsi" w:cstheme="minorHAnsi"/>
                <w:sz w:val="22"/>
                <w:szCs w:val="22"/>
              </w:rPr>
              <w:t>444405</w:t>
            </w:r>
          </w:p>
        </w:tc>
        <w:tc>
          <w:tcPr>
            <w:tcW w:w="3718" w:type="dxa"/>
            <w:tcBorders>
              <w:top w:val="single" w:sz="4" w:space="0" w:color="auto"/>
              <w:bottom w:val="single" w:sz="4" w:space="0" w:color="auto"/>
            </w:tcBorders>
            <w:shd w:val="clear" w:color="auto" w:fill="auto"/>
            <w:noWrap/>
          </w:tcPr>
          <w:p w14:paraId="77913524"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b/>
                <w:bCs/>
                <w:sz w:val="22"/>
                <w:szCs w:val="22"/>
              </w:rPr>
              <w:t>AUTOCLAVE HORIZONTAL DE MESA</w:t>
            </w:r>
            <w:r w:rsidRPr="00035098">
              <w:rPr>
                <w:rFonts w:asciiTheme="minorHAnsi" w:hAnsiTheme="minorHAnsi" w:cstheme="minorHAnsi"/>
                <w:sz w:val="22"/>
                <w:szCs w:val="22"/>
              </w:rPr>
              <w:t xml:space="preserve"> </w:t>
            </w:r>
          </w:p>
          <w:p w14:paraId="18B0B066"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Capacidade mínima de 42 litros. Controle totalmente automático que deve ser realizado através de microcontrolador. Seleção de Temperatura: 120 a 134°C Ciclo: até 60 minutos. Tempo de secagem: até 45 minutos. Precisão e tempo de resistência: tipo PT 100. Sistema Hidráulico e Bomba de Vácuo: com filtro de bronze, elementos filtrantes em aço inoxidável. Válvula solenoide: em latão forjado tipo diafragma. </w:t>
            </w:r>
            <w:r w:rsidRPr="00035098">
              <w:rPr>
                <w:rFonts w:asciiTheme="minorHAnsi" w:hAnsiTheme="minorHAnsi" w:cstheme="minorHAnsi"/>
                <w:sz w:val="22"/>
                <w:szCs w:val="22"/>
              </w:rPr>
              <w:lastRenderedPageBreak/>
              <w:t xml:space="preserve">Válvula de Segurança: construída em latão. Câmara: deve ser em laço inoxidável, com garantia de 03 </w:t>
            </w:r>
            <w:r w:rsidRPr="00035098">
              <w:rPr>
                <w:rFonts w:asciiTheme="minorHAnsi" w:hAnsiTheme="minorHAnsi" w:cstheme="minorHAnsi"/>
                <w:sz w:val="22"/>
                <w:szCs w:val="22"/>
              </w:rPr>
              <w:br/>
              <w:t xml:space="preserve">anos de garantia revestida externamente com material isolante ao calor que além de otimizar o seu consumo de energia deve conservar a temperatura do ambiente. O adicionamento da água na câmara interna da autoclave deverá ser automático, assim como o ciclo deverá ser automático. Bandeja: confeccionada em aço inoxidável, totalmente perfurada, para permitir uma boa circulação de vapor. Tampa/porta: em aço inoxidável, laminado, com garantia de 03(três anos), com anel de vedação em borracha de silicone resistente a altas temperaturas. Sistema de fechamento da Porta Dispositivo que impeça o funcionamento do equipamento com a porta aberta. Deve ser construída de forma robusta e dotada internamente com um rolamento de encosto que proporcione maior segurança e suavidade no manuseio. Cabos: devem ser de baquelite (isolamento ao calor). Resistência: deve ser níquel cromo, blindada em cabo de aço inoxidável Gabinete: deve ser em chapa de aço inoxidável reforçado, com tratamento anticorrosivo e pintura eletrostática, externa e interna. Deve apresentar abertura para ventilação tipo veneziana. Deve possuir chave </w:t>
            </w:r>
            <w:proofErr w:type="spellStart"/>
            <w:r w:rsidRPr="00035098">
              <w:rPr>
                <w:rFonts w:asciiTheme="minorHAnsi" w:hAnsiTheme="minorHAnsi" w:cstheme="minorHAnsi"/>
                <w:sz w:val="22"/>
                <w:szCs w:val="22"/>
              </w:rPr>
              <w:t>on</w:t>
            </w:r>
            <w:proofErr w:type="spellEnd"/>
            <w:r w:rsidRPr="00035098">
              <w:rPr>
                <w:rFonts w:asciiTheme="minorHAnsi" w:hAnsiTheme="minorHAnsi" w:cstheme="minorHAnsi"/>
                <w:sz w:val="22"/>
                <w:szCs w:val="22"/>
              </w:rPr>
              <w:t xml:space="preserve">/off, manômetro display e teclas de controle. Sistema Eletrônico de Segurança: Deve desligar automaticamente caso a temperatura exceda em 3°C a temperatura programada. Sistema Mecânico e Elétrico de Segurança: Deve possuir válvula de alívio, fusível de proteção, termostato de segurança para evitar a queima das resistências e dos materiais em caso de falta de água. Construída com base nas Normas ASME e ABNT, atender a Norma NR 13. Dimensões Externas máximas: 44x56x78cm. Dimensões Internas Mínimas: 30x60: cm. Quantidade Mínima de Bandejas: 02. Potências mínimas: 2400 </w:t>
            </w:r>
            <w:r w:rsidRPr="00035098">
              <w:rPr>
                <w:rFonts w:asciiTheme="minorHAnsi" w:hAnsiTheme="minorHAnsi" w:cstheme="minorHAnsi"/>
                <w:sz w:val="22"/>
                <w:szCs w:val="22"/>
              </w:rPr>
              <w:lastRenderedPageBreak/>
              <w:t xml:space="preserve">w. Voltagem: 110/220 v. </w:t>
            </w:r>
            <w:proofErr w:type="spellStart"/>
            <w:r w:rsidRPr="00035098">
              <w:rPr>
                <w:rFonts w:asciiTheme="minorHAnsi" w:hAnsiTheme="minorHAnsi" w:cstheme="minorHAnsi"/>
                <w:sz w:val="22"/>
                <w:szCs w:val="22"/>
              </w:rPr>
              <w:t>leção</w:t>
            </w:r>
            <w:proofErr w:type="spellEnd"/>
            <w:r w:rsidRPr="00035098">
              <w:rPr>
                <w:rFonts w:asciiTheme="minorHAnsi" w:hAnsiTheme="minorHAnsi" w:cstheme="minorHAnsi"/>
                <w:sz w:val="22"/>
                <w:szCs w:val="22"/>
              </w:rPr>
              <w:t xml:space="preserve"> de Temperatura: 120 a 134°C Ciclo: até 60 minutos. Tempo de secagem: até 45 minutos. Precisão e tempo de resistência: tipo PT 100. Sistema Hidráulico e Bomba de Vácuo: com filtro de bronze, elementos filtrantes em aço inoxidável. Válvula solenoide: em latão forjado tipo diafragma. Válvula de Segurança: construída em latão. Câmara: deve ser em laço inoxidável, com garantia de 03 anos de garantia revestida externamente com material isolante ao calor que além de otimizar o seu consumo de energia deve conservar a temperatura do ambiente. O adicionamento da água na câmara interna da autoclave deverá ser automático, assim como o ciclo deverá ser automático. Bandeja: confeccionada em aço inoxidável, totalmente perfurada, para permitir uma boa circulação de vapor. Tampa/porta: em aço inoxidável, laminado, com garantia de 03(três anos), com anel de vedação em borracha de silicone resistente a altas temperaturas. Sistema de fechamento da Porta Dispositivo que impeça o funcionamento do equipamento com a porta aberta. Deve ser construída de forma robusta e dotada internamente com um rolamento de encosto que proporcione maior segurança e suavidade no manuseio. Cabos: devem ser de baquelite </w:t>
            </w:r>
            <w:r w:rsidRPr="00035098">
              <w:rPr>
                <w:rFonts w:asciiTheme="minorHAnsi" w:hAnsiTheme="minorHAnsi" w:cstheme="minorHAnsi"/>
                <w:sz w:val="22"/>
                <w:szCs w:val="22"/>
              </w:rPr>
              <w:br/>
              <w:t xml:space="preserve">(isolamento ao calor). Resistência: deve ser níquel cromo, blindada em cabo de aço inoxidável Gabinete: deve ser em chapa de aço inoxidável reforçado, com tratamento anticorrosivo e pintura eletrostática, externa e interna. Deve apresentar abertura para ventilação tipo veneziana. Deve possuir chave </w:t>
            </w:r>
            <w:proofErr w:type="spellStart"/>
            <w:r w:rsidRPr="00035098">
              <w:rPr>
                <w:rFonts w:asciiTheme="minorHAnsi" w:hAnsiTheme="minorHAnsi" w:cstheme="minorHAnsi"/>
                <w:sz w:val="22"/>
                <w:szCs w:val="22"/>
              </w:rPr>
              <w:t>on</w:t>
            </w:r>
            <w:proofErr w:type="spellEnd"/>
            <w:r w:rsidRPr="00035098">
              <w:rPr>
                <w:rFonts w:asciiTheme="minorHAnsi" w:hAnsiTheme="minorHAnsi" w:cstheme="minorHAnsi"/>
                <w:sz w:val="22"/>
                <w:szCs w:val="22"/>
              </w:rPr>
              <w:t xml:space="preserve">/off, manômetro display e teclas de controle. Sistema Eletrônico de Segurança: Deve desligar automaticamente caso a temperatura exceda em 3°C a temperatura programada. Sistema Mecânico e Elétrico de Segurança: Deve possuir válvula de alívio, fusível de proteção, termostato de segurança para evitar a </w:t>
            </w:r>
            <w:r w:rsidRPr="00035098">
              <w:rPr>
                <w:rFonts w:asciiTheme="minorHAnsi" w:hAnsiTheme="minorHAnsi" w:cstheme="minorHAnsi"/>
                <w:sz w:val="22"/>
                <w:szCs w:val="22"/>
              </w:rPr>
              <w:lastRenderedPageBreak/>
              <w:t>queima das resistências e dos materiais em caso de falta de água. Construída com base nas Normas ASME e ABNT, atender a Norma NR 13. Dimensões Externas máximas: 44x56x78cm. Dimensões Internas Mínimas: 30x60: cm. Quantidade Mínima de Bandejas: 02. Potências mínimas: 2400 w. Voltagem: 110/220v. Garantia mínima de 18 meses para peças e serviços.</w:t>
            </w:r>
          </w:p>
        </w:tc>
        <w:tc>
          <w:tcPr>
            <w:tcW w:w="709" w:type="dxa"/>
            <w:tcBorders>
              <w:top w:val="single" w:sz="4" w:space="0" w:color="auto"/>
              <w:bottom w:val="single" w:sz="4" w:space="0" w:color="auto"/>
            </w:tcBorders>
          </w:tcPr>
          <w:p w14:paraId="4D6BF88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bottom w:val="single" w:sz="4" w:space="0" w:color="auto"/>
            </w:tcBorders>
            <w:shd w:val="clear" w:color="auto" w:fill="auto"/>
          </w:tcPr>
          <w:p w14:paraId="4229DA6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Borders>
              <w:top w:val="single" w:sz="4" w:space="0" w:color="auto"/>
              <w:bottom w:val="single" w:sz="4" w:space="0" w:color="auto"/>
            </w:tcBorders>
          </w:tcPr>
          <w:p w14:paraId="5AABDA2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5.738,05</w:t>
            </w:r>
          </w:p>
        </w:tc>
        <w:tc>
          <w:tcPr>
            <w:tcW w:w="1275" w:type="dxa"/>
            <w:tcBorders>
              <w:top w:val="single" w:sz="4" w:space="0" w:color="auto"/>
              <w:bottom w:val="single" w:sz="4" w:space="0" w:color="auto"/>
            </w:tcBorders>
          </w:tcPr>
          <w:p w14:paraId="0DDD3AB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5.738,05</w:t>
            </w:r>
          </w:p>
        </w:tc>
      </w:tr>
      <w:tr w:rsidR="001941AE" w:rsidRPr="00035098" w14:paraId="3DEABA91" w14:textId="77777777" w:rsidTr="00CB72EA">
        <w:trPr>
          <w:trHeight w:val="300"/>
        </w:trPr>
        <w:tc>
          <w:tcPr>
            <w:tcW w:w="675" w:type="dxa"/>
            <w:tcBorders>
              <w:top w:val="single" w:sz="4" w:space="0" w:color="auto"/>
              <w:bottom w:val="single" w:sz="4" w:space="0" w:color="auto"/>
            </w:tcBorders>
            <w:shd w:val="clear" w:color="auto" w:fill="auto"/>
            <w:noWrap/>
          </w:tcPr>
          <w:p w14:paraId="58539FF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05</w:t>
            </w:r>
          </w:p>
        </w:tc>
        <w:tc>
          <w:tcPr>
            <w:tcW w:w="993" w:type="dxa"/>
            <w:tcBorders>
              <w:top w:val="single" w:sz="4" w:space="0" w:color="auto"/>
              <w:bottom w:val="single" w:sz="4" w:space="0" w:color="auto"/>
            </w:tcBorders>
          </w:tcPr>
          <w:p w14:paraId="1B2BBA64" w14:textId="77777777" w:rsidR="001941AE" w:rsidRPr="00035098" w:rsidRDefault="001941AE" w:rsidP="00CB72EA">
            <w:pPr>
              <w:suppressAutoHyphens w:val="0"/>
              <w:rPr>
                <w:rFonts w:asciiTheme="minorHAnsi" w:eastAsia="Calibri" w:hAnsiTheme="minorHAnsi" w:cstheme="minorHAnsi"/>
                <w:b/>
                <w:bCs/>
                <w:color w:val="000000"/>
                <w:sz w:val="22"/>
                <w:szCs w:val="22"/>
                <w:lang w:eastAsia="en-US"/>
              </w:rPr>
            </w:pPr>
            <w:r w:rsidRPr="00035098">
              <w:rPr>
                <w:rFonts w:asciiTheme="minorHAnsi" w:hAnsiTheme="minorHAnsi" w:cstheme="minorHAnsi"/>
                <w:color w:val="000000"/>
                <w:sz w:val="22"/>
                <w:szCs w:val="22"/>
                <w:shd w:val="clear" w:color="auto" w:fill="FFFFFF"/>
              </w:rPr>
              <w:t>299683</w:t>
            </w:r>
          </w:p>
        </w:tc>
        <w:tc>
          <w:tcPr>
            <w:tcW w:w="3718" w:type="dxa"/>
            <w:tcBorders>
              <w:top w:val="single" w:sz="4" w:space="0" w:color="auto"/>
              <w:bottom w:val="single" w:sz="4" w:space="0" w:color="auto"/>
            </w:tcBorders>
            <w:shd w:val="clear" w:color="auto" w:fill="auto"/>
            <w:noWrap/>
          </w:tcPr>
          <w:p w14:paraId="779A5FFF" w14:textId="77777777" w:rsidR="001941AE" w:rsidRPr="00035098" w:rsidRDefault="001941AE" w:rsidP="00CB72EA">
            <w:pPr>
              <w:suppressAutoHyphens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CABO DE BISTURI</w:t>
            </w:r>
          </w:p>
          <w:p w14:paraId="7861B963"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Nº 3</w:t>
            </w:r>
          </w:p>
          <w:p w14:paraId="5811FFA1"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De aço inoxidável;</w:t>
            </w:r>
          </w:p>
          <w:p w14:paraId="45889649"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proofErr w:type="spellStart"/>
            <w:r w:rsidRPr="00035098">
              <w:rPr>
                <w:rFonts w:asciiTheme="minorHAnsi" w:eastAsia="Calibri" w:hAnsiTheme="minorHAnsi" w:cstheme="minorHAnsi"/>
                <w:sz w:val="22"/>
                <w:szCs w:val="22"/>
                <w:lang w:eastAsia="en-US"/>
              </w:rPr>
              <w:t>Autoclavável</w:t>
            </w:r>
            <w:proofErr w:type="spellEnd"/>
            <w:r w:rsidRPr="00035098">
              <w:rPr>
                <w:rFonts w:asciiTheme="minorHAnsi" w:eastAsia="Calibri" w:hAnsiTheme="minorHAnsi" w:cstheme="minorHAnsi"/>
                <w:sz w:val="22"/>
                <w:szCs w:val="22"/>
                <w:lang w:eastAsia="en-US"/>
              </w:rPr>
              <w:t>.</w:t>
            </w:r>
          </w:p>
        </w:tc>
        <w:tc>
          <w:tcPr>
            <w:tcW w:w="709" w:type="dxa"/>
            <w:tcBorders>
              <w:top w:val="single" w:sz="4" w:space="0" w:color="auto"/>
              <w:bottom w:val="single" w:sz="4" w:space="0" w:color="auto"/>
            </w:tcBorders>
          </w:tcPr>
          <w:p w14:paraId="23FA3D5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5210361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05</w:t>
            </w:r>
          </w:p>
        </w:tc>
        <w:tc>
          <w:tcPr>
            <w:tcW w:w="1276" w:type="dxa"/>
            <w:tcBorders>
              <w:top w:val="single" w:sz="4" w:space="0" w:color="auto"/>
              <w:bottom w:val="single" w:sz="4" w:space="0" w:color="auto"/>
            </w:tcBorders>
          </w:tcPr>
          <w:p w14:paraId="52F87B2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12,85</w:t>
            </w:r>
          </w:p>
        </w:tc>
        <w:tc>
          <w:tcPr>
            <w:tcW w:w="1275" w:type="dxa"/>
            <w:tcBorders>
              <w:top w:val="single" w:sz="4" w:space="0" w:color="auto"/>
              <w:bottom w:val="single" w:sz="4" w:space="0" w:color="auto"/>
            </w:tcBorders>
          </w:tcPr>
          <w:p w14:paraId="219A779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64,25</w:t>
            </w:r>
          </w:p>
        </w:tc>
      </w:tr>
      <w:tr w:rsidR="001941AE" w:rsidRPr="00035098" w14:paraId="0CBC07AD" w14:textId="77777777" w:rsidTr="00CB72EA">
        <w:trPr>
          <w:trHeight w:val="300"/>
        </w:trPr>
        <w:tc>
          <w:tcPr>
            <w:tcW w:w="675" w:type="dxa"/>
            <w:tcBorders>
              <w:top w:val="single" w:sz="4" w:space="0" w:color="auto"/>
              <w:bottom w:val="single" w:sz="4" w:space="0" w:color="auto"/>
            </w:tcBorders>
            <w:shd w:val="clear" w:color="auto" w:fill="auto"/>
            <w:noWrap/>
          </w:tcPr>
          <w:p w14:paraId="710416E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06</w:t>
            </w:r>
          </w:p>
        </w:tc>
        <w:tc>
          <w:tcPr>
            <w:tcW w:w="993" w:type="dxa"/>
            <w:tcBorders>
              <w:top w:val="single" w:sz="4" w:space="0" w:color="auto"/>
              <w:bottom w:val="single" w:sz="4" w:space="0" w:color="auto"/>
            </w:tcBorders>
          </w:tcPr>
          <w:p w14:paraId="44F08286" w14:textId="77777777" w:rsidR="001941AE" w:rsidRPr="00035098" w:rsidRDefault="001941AE" w:rsidP="00CB72EA">
            <w:pPr>
              <w:rPr>
                <w:rFonts w:asciiTheme="minorHAnsi" w:hAnsiTheme="minorHAnsi" w:cstheme="minorHAnsi"/>
                <w:b/>
                <w:bCs/>
                <w:sz w:val="22"/>
                <w:szCs w:val="22"/>
              </w:rPr>
            </w:pPr>
            <w:r w:rsidRPr="00035098">
              <w:rPr>
                <w:rFonts w:asciiTheme="minorHAnsi" w:hAnsiTheme="minorHAnsi" w:cstheme="minorHAnsi"/>
                <w:color w:val="000000"/>
                <w:sz w:val="22"/>
                <w:szCs w:val="22"/>
                <w:shd w:val="clear" w:color="auto" w:fill="FFFFFF"/>
              </w:rPr>
              <w:t>450977</w:t>
            </w:r>
          </w:p>
        </w:tc>
        <w:tc>
          <w:tcPr>
            <w:tcW w:w="3718" w:type="dxa"/>
            <w:tcBorders>
              <w:top w:val="single" w:sz="4" w:space="0" w:color="auto"/>
              <w:bottom w:val="single" w:sz="4" w:space="0" w:color="auto"/>
            </w:tcBorders>
            <w:shd w:val="clear" w:color="auto" w:fill="auto"/>
            <w:noWrap/>
          </w:tcPr>
          <w:p w14:paraId="59CC3568"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b/>
                <w:bCs/>
                <w:sz w:val="22"/>
                <w:szCs w:val="22"/>
              </w:rPr>
              <w:t xml:space="preserve">CONTRA ÂNGULO </w:t>
            </w:r>
          </w:p>
          <w:p w14:paraId="0A29B1BF"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sz w:val="22"/>
                <w:szCs w:val="22"/>
              </w:rPr>
              <w:t xml:space="preserve"> Com refrigeração externa ao corpo, acoplável ao micromotor com sistema </w:t>
            </w:r>
            <w:proofErr w:type="spellStart"/>
            <w:r w:rsidRPr="00035098">
              <w:rPr>
                <w:rFonts w:asciiTheme="minorHAnsi" w:hAnsiTheme="minorHAnsi" w:cstheme="minorHAnsi"/>
                <w:sz w:val="22"/>
                <w:szCs w:val="22"/>
              </w:rPr>
              <w:t>intra</w:t>
            </w:r>
            <w:proofErr w:type="spellEnd"/>
            <w:r w:rsidRPr="00035098">
              <w:rPr>
                <w:rFonts w:asciiTheme="minorHAnsi" w:hAnsiTheme="minorHAnsi" w:cstheme="minorHAnsi"/>
                <w:sz w:val="22"/>
                <w:szCs w:val="22"/>
              </w:rPr>
              <w:t xml:space="preserve"> onde o torque e a rotação são transmitidos à broca através de um conjunto de eixos e engrenagens com rotação de transmissão 1:1. Corpo em alumínio anodizado, giro livre de 360° sobre o micro motor, ângulo de 20° graus entre o longo eixo e o pescoço da cabeça, trava da broca por lâmina de aço </w:t>
            </w:r>
            <w:proofErr w:type="spellStart"/>
            <w:r w:rsidRPr="00035098">
              <w:rPr>
                <w:rFonts w:asciiTheme="minorHAnsi" w:hAnsiTheme="minorHAnsi" w:cstheme="minorHAnsi"/>
                <w:sz w:val="22"/>
                <w:szCs w:val="22"/>
              </w:rPr>
              <w:t>deslocável</w:t>
            </w:r>
            <w:proofErr w:type="spellEnd"/>
            <w:r w:rsidRPr="00035098">
              <w:rPr>
                <w:rFonts w:asciiTheme="minorHAnsi" w:hAnsiTheme="minorHAnsi" w:cstheme="minorHAnsi"/>
                <w:sz w:val="22"/>
                <w:szCs w:val="22"/>
              </w:rPr>
              <w:t xml:space="preserve"> lateralmente em ângulo com encaixe para adaptar-se ao canal da broca, tamanho com Especificações: Spray: Com spray externo ao corpo, Conexão: INTRA, Velocidade: 3.000 a 20.000 rpm com reversão, Pressão Ar:60 a 80 (PSI), Consumo de ar: 65 (L/min), Razão de Transmissão de velocidade: 1:1, </w:t>
            </w:r>
            <w:proofErr w:type="spellStart"/>
            <w:r w:rsidRPr="00035098">
              <w:rPr>
                <w:rFonts w:asciiTheme="minorHAnsi" w:hAnsiTheme="minorHAnsi" w:cstheme="minorHAnsi"/>
                <w:sz w:val="22"/>
                <w:szCs w:val="22"/>
              </w:rPr>
              <w:t>Autoclavável</w:t>
            </w:r>
            <w:proofErr w:type="spellEnd"/>
            <w:r w:rsidRPr="00035098">
              <w:rPr>
                <w:rFonts w:asciiTheme="minorHAnsi" w:hAnsiTheme="minorHAnsi" w:cstheme="minorHAnsi"/>
                <w:sz w:val="22"/>
                <w:szCs w:val="22"/>
              </w:rPr>
              <w:t xml:space="preserve">: 135°C, Peso: 90 g, Ruído: 70 </w:t>
            </w:r>
            <w:proofErr w:type="spellStart"/>
            <w:r w:rsidRPr="00035098">
              <w:rPr>
                <w:rFonts w:asciiTheme="minorHAnsi" w:hAnsiTheme="minorHAnsi" w:cstheme="minorHAnsi"/>
                <w:sz w:val="22"/>
                <w:szCs w:val="22"/>
              </w:rPr>
              <w:t>dbs</w:t>
            </w:r>
            <w:proofErr w:type="spellEnd"/>
            <w:r w:rsidRPr="00035098">
              <w:rPr>
                <w:rFonts w:asciiTheme="minorHAnsi" w:hAnsiTheme="minorHAnsi" w:cstheme="minorHAnsi"/>
                <w:sz w:val="22"/>
                <w:szCs w:val="22"/>
              </w:rPr>
              <w:t>. Registro ANVISA e assistência técnica em todo Estado do Paraná.</w:t>
            </w:r>
          </w:p>
        </w:tc>
        <w:tc>
          <w:tcPr>
            <w:tcW w:w="709" w:type="dxa"/>
            <w:tcBorders>
              <w:top w:val="single" w:sz="4" w:space="0" w:color="auto"/>
              <w:bottom w:val="single" w:sz="4" w:space="0" w:color="auto"/>
            </w:tcBorders>
          </w:tcPr>
          <w:p w14:paraId="7C94B37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6FB6D11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20</w:t>
            </w:r>
          </w:p>
        </w:tc>
        <w:tc>
          <w:tcPr>
            <w:tcW w:w="1276" w:type="dxa"/>
            <w:tcBorders>
              <w:top w:val="single" w:sz="4" w:space="0" w:color="auto"/>
              <w:bottom w:val="single" w:sz="4" w:space="0" w:color="auto"/>
            </w:tcBorders>
          </w:tcPr>
          <w:p w14:paraId="537F99B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535,10</w:t>
            </w:r>
          </w:p>
        </w:tc>
        <w:tc>
          <w:tcPr>
            <w:tcW w:w="1275" w:type="dxa"/>
            <w:tcBorders>
              <w:top w:val="single" w:sz="4" w:space="0" w:color="auto"/>
              <w:bottom w:val="single" w:sz="4" w:space="0" w:color="auto"/>
            </w:tcBorders>
          </w:tcPr>
          <w:p w14:paraId="613A181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10.702,00</w:t>
            </w:r>
          </w:p>
        </w:tc>
      </w:tr>
      <w:tr w:rsidR="001941AE" w:rsidRPr="00035098" w14:paraId="77DE136F" w14:textId="77777777" w:rsidTr="00CB72EA">
        <w:trPr>
          <w:trHeight w:val="300"/>
        </w:trPr>
        <w:tc>
          <w:tcPr>
            <w:tcW w:w="675" w:type="dxa"/>
            <w:tcBorders>
              <w:top w:val="single" w:sz="4" w:space="0" w:color="auto"/>
              <w:bottom w:val="single" w:sz="4" w:space="0" w:color="auto"/>
            </w:tcBorders>
            <w:shd w:val="clear" w:color="auto" w:fill="auto"/>
            <w:noWrap/>
          </w:tcPr>
          <w:p w14:paraId="247F23F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07</w:t>
            </w:r>
          </w:p>
        </w:tc>
        <w:tc>
          <w:tcPr>
            <w:tcW w:w="993" w:type="dxa"/>
            <w:tcBorders>
              <w:top w:val="single" w:sz="4" w:space="0" w:color="auto"/>
              <w:bottom w:val="single" w:sz="4" w:space="0" w:color="auto"/>
            </w:tcBorders>
          </w:tcPr>
          <w:p w14:paraId="3C942D80"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color w:val="000000"/>
                <w:sz w:val="22"/>
                <w:szCs w:val="22"/>
                <w:shd w:val="clear" w:color="auto" w:fill="FFFFFF"/>
              </w:rPr>
              <w:t>407022</w:t>
            </w:r>
          </w:p>
        </w:tc>
        <w:tc>
          <w:tcPr>
            <w:tcW w:w="3718" w:type="dxa"/>
            <w:tcBorders>
              <w:top w:val="single" w:sz="4" w:space="0" w:color="auto"/>
              <w:bottom w:val="single" w:sz="4" w:space="0" w:color="auto"/>
            </w:tcBorders>
            <w:shd w:val="clear" w:color="auto" w:fill="auto"/>
            <w:noWrap/>
          </w:tcPr>
          <w:p w14:paraId="1BA24EC2"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b/>
                <w:bCs/>
                <w:sz w:val="22"/>
                <w:szCs w:val="22"/>
              </w:rPr>
              <w:t>CANETA DE ALTA ROTAÇÃO</w:t>
            </w:r>
            <w:r w:rsidRPr="00035098">
              <w:rPr>
                <w:rFonts w:asciiTheme="minorHAnsi" w:hAnsiTheme="minorHAnsi" w:cstheme="minorHAnsi"/>
                <w:sz w:val="22"/>
                <w:szCs w:val="22"/>
              </w:rPr>
              <w:t xml:space="preserve"> </w:t>
            </w:r>
          </w:p>
          <w:p w14:paraId="3CB4385A"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Com cabo invertido no mesmo sentido da cabeça, aumentando a visibilidade do operador durante o procedimento cirúrgico. Cabeça mediana, angulação de 45º. Alto torque, confeccionada em alumínio anodizado, o que possibilita leveza e excelente acabamento superficial, facilitando a desinfecção; cabeça com linhas arredondadas; baixo nível de ruído; sistema de rolamentos apoiado. Peso g 38 a 44. Rotação (rpm) 0 a 420.000. Fixação da broca (saca broca). </w:t>
            </w:r>
            <w:r w:rsidRPr="00035098">
              <w:rPr>
                <w:rFonts w:asciiTheme="minorHAnsi" w:hAnsiTheme="minorHAnsi" w:cstheme="minorHAnsi"/>
                <w:sz w:val="22"/>
                <w:szCs w:val="22"/>
              </w:rPr>
              <w:lastRenderedPageBreak/>
              <w:t>Pressão (</w:t>
            </w:r>
            <w:proofErr w:type="spellStart"/>
            <w:r w:rsidRPr="00035098">
              <w:rPr>
                <w:rFonts w:asciiTheme="minorHAnsi" w:hAnsiTheme="minorHAnsi" w:cstheme="minorHAnsi"/>
                <w:sz w:val="22"/>
                <w:szCs w:val="22"/>
              </w:rPr>
              <w:t>psi</w:t>
            </w:r>
            <w:proofErr w:type="spellEnd"/>
            <w:r w:rsidRPr="00035098">
              <w:rPr>
                <w:rFonts w:asciiTheme="minorHAnsi" w:hAnsiTheme="minorHAnsi" w:cstheme="minorHAnsi"/>
                <w:sz w:val="22"/>
                <w:szCs w:val="22"/>
              </w:rPr>
              <w:t>) 30 a 40. Consumo de ar (L/min) 42. Consumo de água (ml/min) 42. Nível sonoro (dB)69 - Registro ANVISA e assistência técnica em todo Estado do Paraná.</w:t>
            </w:r>
          </w:p>
        </w:tc>
        <w:tc>
          <w:tcPr>
            <w:tcW w:w="709" w:type="dxa"/>
            <w:tcBorders>
              <w:top w:val="single" w:sz="4" w:space="0" w:color="auto"/>
              <w:bottom w:val="single" w:sz="4" w:space="0" w:color="auto"/>
            </w:tcBorders>
          </w:tcPr>
          <w:p w14:paraId="68E2A04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bottom w:val="single" w:sz="4" w:space="0" w:color="auto"/>
            </w:tcBorders>
            <w:shd w:val="clear" w:color="auto" w:fill="auto"/>
          </w:tcPr>
          <w:p w14:paraId="592C680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12</w:t>
            </w:r>
          </w:p>
        </w:tc>
        <w:tc>
          <w:tcPr>
            <w:tcW w:w="1276" w:type="dxa"/>
            <w:tcBorders>
              <w:top w:val="single" w:sz="4" w:space="0" w:color="auto"/>
              <w:bottom w:val="single" w:sz="4" w:space="0" w:color="auto"/>
            </w:tcBorders>
          </w:tcPr>
          <w:p w14:paraId="179F2438" w14:textId="77777777" w:rsidR="001941AE" w:rsidRPr="00035098" w:rsidRDefault="001941AE" w:rsidP="00CB72EA">
            <w:pPr>
              <w:suppressAutoHyphens w:val="0"/>
              <w:rPr>
                <w:rFonts w:asciiTheme="minorHAnsi" w:eastAsia="Calibri" w:hAnsiTheme="minorHAnsi" w:cstheme="minorHAnsi"/>
                <w:sz w:val="22"/>
                <w:szCs w:val="22"/>
                <w:highlight w:val="yellow"/>
                <w:lang w:eastAsia="en-US"/>
              </w:rPr>
            </w:pPr>
            <w:r w:rsidRPr="00035098">
              <w:rPr>
                <w:rFonts w:asciiTheme="minorHAnsi" w:eastAsia="Calibri" w:hAnsiTheme="minorHAnsi" w:cstheme="minorHAnsi"/>
                <w:sz w:val="22"/>
                <w:szCs w:val="22"/>
                <w:lang w:eastAsia="en-US"/>
              </w:rPr>
              <w:t>756,35</w:t>
            </w:r>
          </w:p>
        </w:tc>
        <w:tc>
          <w:tcPr>
            <w:tcW w:w="1275" w:type="dxa"/>
            <w:tcBorders>
              <w:top w:val="single" w:sz="4" w:space="0" w:color="auto"/>
              <w:bottom w:val="single" w:sz="4" w:space="0" w:color="auto"/>
            </w:tcBorders>
          </w:tcPr>
          <w:p w14:paraId="4F3D25C0" w14:textId="63517A0C" w:rsidR="001941AE" w:rsidRPr="00035098" w:rsidRDefault="006606DB" w:rsidP="00CB72EA">
            <w:pPr>
              <w:suppressAutoHyphens w:val="0"/>
              <w:rPr>
                <w:rFonts w:asciiTheme="minorHAnsi" w:eastAsia="Calibri" w:hAnsiTheme="minorHAnsi" w:cstheme="minorHAnsi"/>
                <w:sz w:val="22"/>
                <w:szCs w:val="22"/>
                <w:highlight w:val="yellow"/>
                <w:lang w:eastAsia="en-US"/>
              </w:rPr>
            </w:pPr>
            <w:r w:rsidRPr="006606DB">
              <w:rPr>
                <w:rFonts w:asciiTheme="minorHAnsi" w:eastAsia="Calibri" w:hAnsiTheme="minorHAnsi" w:cstheme="minorHAnsi"/>
                <w:sz w:val="22"/>
                <w:szCs w:val="22"/>
                <w:lang w:eastAsia="en-US"/>
              </w:rPr>
              <w:t>9.076,20</w:t>
            </w:r>
          </w:p>
        </w:tc>
      </w:tr>
      <w:tr w:rsidR="001941AE" w:rsidRPr="00035098" w14:paraId="28C37079" w14:textId="77777777" w:rsidTr="00CB72EA">
        <w:trPr>
          <w:trHeight w:val="300"/>
        </w:trPr>
        <w:tc>
          <w:tcPr>
            <w:tcW w:w="675" w:type="dxa"/>
            <w:tcBorders>
              <w:top w:val="single" w:sz="4" w:space="0" w:color="auto"/>
              <w:bottom w:val="single" w:sz="4" w:space="0" w:color="auto"/>
            </w:tcBorders>
            <w:shd w:val="clear" w:color="auto" w:fill="auto"/>
            <w:noWrap/>
          </w:tcPr>
          <w:p w14:paraId="1D9C7D9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08</w:t>
            </w:r>
          </w:p>
        </w:tc>
        <w:tc>
          <w:tcPr>
            <w:tcW w:w="993" w:type="dxa"/>
            <w:tcBorders>
              <w:top w:val="single" w:sz="4" w:space="0" w:color="auto"/>
              <w:bottom w:val="single" w:sz="4" w:space="0" w:color="auto"/>
            </w:tcBorders>
          </w:tcPr>
          <w:p w14:paraId="178BC648" w14:textId="77777777" w:rsidR="001941AE" w:rsidRPr="00035098" w:rsidRDefault="001941AE" w:rsidP="00CB72EA">
            <w:pPr>
              <w:suppressAutoHyphens w:val="0"/>
              <w:rPr>
                <w:rFonts w:asciiTheme="minorHAnsi" w:eastAsia="Calibri" w:hAnsiTheme="minorHAnsi" w:cstheme="minorHAnsi"/>
                <w:b/>
                <w:bCs/>
                <w:sz w:val="22"/>
                <w:szCs w:val="22"/>
                <w:lang w:eastAsia="en-US"/>
              </w:rPr>
            </w:pPr>
            <w:r w:rsidRPr="00035098">
              <w:rPr>
                <w:rFonts w:asciiTheme="minorHAnsi" w:hAnsiTheme="minorHAnsi" w:cstheme="minorHAnsi"/>
                <w:sz w:val="22"/>
                <w:szCs w:val="22"/>
                <w:shd w:val="clear" w:color="auto" w:fill="FFFFFF"/>
              </w:rPr>
              <w:t>426473</w:t>
            </w:r>
          </w:p>
        </w:tc>
        <w:tc>
          <w:tcPr>
            <w:tcW w:w="3718" w:type="dxa"/>
            <w:tcBorders>
              <w:top w:val="single" w:sz="4" w:space="0" w:color="auto"/>
              <w:bottom w:val="single" w:sz="4" w:space="0" w:color="auto"/>
            </w:tcBorders>
            <w:shd w:val="clear" w:color="auto" w:fill="auto"/>
            <w:noWrap/>
          </w:tcPr>
          <w:p w14:paraId="68426E41" w14:textId="77777777" w:rsidR="001941AE" w:rsidRPr="00035098" w:rsidRDefault="001941AE" w:rsidP="00CB72EA">
            <w:pPr>
              <w:suppressAutoHyphens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CORTANTE DE BLACK</w:t>
            </w:r>
          </w:p>
          <w:p w14:paraId="578C92FF"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Duplo nº 14/15</w:t>
            </w:r>
            <w:r w:rsidRPr="00035098">
              <w:rPr>
                <w:rFonts w:asciiTheme="minorHAnsi" w:hAnsiTheme="minorHAnsi" w:cstheme="minorHAnsi"/>
                <w:b/>
                <w:bCs/>
                <w:kern w:val="36"/>
                <w:sz w:val="22"/>
                <w:szCs w:val="22"/>
                <w:lang w:eastAsia="pt-BR"/>
              </w:rPr>
              <w:t>.</w:t>
            </w:r>
          </w:p>
        </w:tc>
        <w:tc>
          <w:tcPr>
            <w:tcW w:w="709" w:type="dxa"/>
            <w:tcBorders>
              <w:top w:val="single" w:sz="4" w:space="0" w:color="auto"/>
              <w:bottom w:val="single" w:sz="4" w:space="0" w:color="auto"/>
            </w:tcBorders>
          </w:tcPr>
          <w:p w14:paraId="46F0233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0584DCD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bottom w:val="single" w:sz="4" w:space="0" w:color="auto"/>
            </w:tcBorders>
          </w:tcPr>
          <w:p w14:paraId="5519CDD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15,30</w:t>
            </w:r>
          </w:p>
        </w:tc>
        <w:tc>
          <w:tcPr>
            <w:tcW w:w="1275" w:type="dxa"/>
            <w:tcBorders>
              <w:top w:val="single" w:sz="4" w:space="0" w:color="auto"/>
              <w:bottom w:val="single" w:sz="4" w:space="0" w:color="auto"/>
            </w:tcBorders>
          </w:tcPr>
          <w:p w14:paraId="59FBB7B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153,00</w:t>
            </w:r>
          </w:p>
        </w:tc>
      </w:tr>
      <w:tr w:rsidR="001941AE" w:rsidRPr="00035098" w14:paraId="3141150F" w14:textId="77777777" w:rsidTr="00CB72EA">
        <w:trPr>
          <w:trHeight w:val="300"/>
        </w:trPr>
        <w:tc>
          <w:tcPr>
            <w:tcW w:w="675" w:type="dxa"/>
            <w:tcBorders>
              <w:top w:val="single" w:sz="4" w:space="0" w:color="auto"/>
              <w:bottom w:val="single" w:sz="4" w:space="0" w:color="auto"/>
            </w:tcBorders>
            <w:shd w:val="clear" w:color="auto" w:fill="auto"/>
            <w:noWrap/>
          </w:tcPr>
          <w:p w14:paraId="6CBEA40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09</w:t>
            </w:r>
          </w:p>
        </w:tc>
        <w:tc>
          <w:tcPr>
            <w:tcW w:w="993" w:type="dxa"/>
            <w:tcBorders>
              <w:top w:val="single" w:sz="4" w:space="0" w:color="auto"/>
              <w:bottom w:val="single" w:sz="4" w:space="0" w:color="auto"/>
            </w:tcBorders>
          </w:tcPr>
          <w:p w14:paraId="68A6903B" w14:textId="77777777" w:rsidR="001941AE" w:rsidRPr="00035098" w:rsidRDefault="001941AE" w:rsidP="00CB72EA">
            <w:pPr>
              <w:suppressAutoHyphens w:val="0"/>
              <w:autoSpaceDE w:val="0"/>
              <w:adjustRightInd w:val="0"/>
              <w:rPr>
                <w:rFonts w:asciiTheme="minorHAnsi" w:eastAsia="Calibri" w:hAnsiTheme="minorHAnsi" w:cstheme="minorHAnsi"/>
                <w:b/>
                <w:bCs/>
                <w:sz w:val="22"/>
                <w:szCs w:val="22"/>
                <w:lang w:eastAsia="en-US"/>
              </w:rPr>
            </w:pPr>
            <w:r w:rsidRPr="00035098">
              <w:rPr>
                <w:rFonts w:asciiTheme="minorHAnsi" w:hAnsiTheme="minorHAnsi" w:cstheme="minorHAnsi"/>
                <w:sz w:val="22"/>
                <w:szCs w:val="22"/>
                <w:shd w:val="clear" w:color="auto" w:fill="FFFFFF"/>
              </w:rPr>
              <w:t>437845</w:t>
            </w:r>
          </w:p>
        </w:tc>
        <w:tc>
          <w:tcPr>
            <w:tcW w:w="3718" w:type="dxa"/>
            <w:tcBorders>
              <w:top w:val="single" w:sz="4" w:space="0" w:color="auto"/>
              <w:bottom w:val="single" w:sz="4" w:space="0" w:color="auto"/>
            </w:tcBorders>
            <w:shd w:val="clear" w:color="auto" w:fill="auto"/>
            <w:noWrap/>
          </w:tcPr>
          <w:p w14:paraId="58F80791" w14:textId="77777777" w:rsidR="001941AE" w:rsidRPr="00035098" w:rsidRDefault="001941AE" w:rsidP="00CB72EA">
            <w:pPr>
              <w:suppressAutoHyphens w:val="0"/>
              <w:autoSpaceDE w:val="0"/>
              <w:adjustRightInd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b/>
                <w:bCs/>
                <w:sz w:val="22"/>
                <w:szCs w:val="22"/>
                <w:lang w:eastAsia="en-US"/>
              </w:rPr>
              <w:t>EQUIPAMENTO PARA PROFILAXIA</w:t>
            </w:r>
            <w:r w:rsidRPr="00035098">
              <w:rPr>
                <w:rFonts w:asciiTheme="minorHAnsi" w:eastAsia="Calibri" w:hAnsiTheme="minorHAnsi" w:cstheme="minorHAnsi"/>
                <w:sz w:val="22"/>
                <w:szCs w:val="22"/>
                <w:lang w:eastAsia="en-US"/>
              </w:rPr>
              <w:t xml:space="preserve"> </w:t>
            </w:r>
          </w:p>
          <w:p w14:paraId="3E47213D" w14:textId="77777777" w:rsidR="001941AE" w:rsidRPr="00035098" w:rsidRDefault="001941AE" w:rsidP="00CB72EA">
            <w:pPr>
              <w:suppressAutoHyphens w:val="0"/>
              <w:autoSpaceDE w:val="0"/>
              <w:adjustRightInd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Com ultrassom e jato de bicarbonato, montado em conjunto, com jato de bicarbonato com regulagem de água no spray; com ultrassom de 30.000 Hz, 5 níveis de potência do ultrassom: baixa, baixa/média, média, média/alta e alta com no mínimo 3(três) ponteiras de formatos e funções diferentes e autoclaváveis, com duas capas removíveis para autoclavagem, com regulagem de água do spray e seleção de potência de uso, filtro de ar com drenagem automática, recipientes para bicarbonato de fácil limpeza. Pintura lisa em epóxi na cor branca, operação digital, com caneta e transdutor do ultrassom </w:t>
            </w:r>
            <w:proofErr w:type="spellStart"/>
            <w:r w:rsidRPr="00035098">
              <w:rPr>
                <w:rFonts w:asciiTheme="minorHAnsi" w:eastAsia="Calibri" w:hAnsiTheme="minorHAnsi" w:cstheme="minorHAnsi"/>
                <w:sz w:val="22"/>
                <w:szCs w:val="22"/>
                <w:lang w:eastAsia="en-US"/>
              </w:rPr>
              <w:t>autoclavável</w:t>
            </w:r>
            <w:proofErr w:type="spellEnd"/>
            <w:r w:rsidRPr="00035098">
              <w:rPr>
                <w:rFonts w:asciiTheme="minorHAnsi" w:eastAsia="Calibri" w:hAnsiTheme="minorHAnsi" w:cstheme="minorHAnsi"/>
                <w:sz w:val="22"/>
                <w:szCs w:val="22"/>
                <w:lang w:eastAsia="en-US"/>
              </w:rPr>
              <w:t>. Bivolt. Frequência: 50/60 Hz; Pressão de entrada de água: 14 PSI a 40 PSI; Pressão de entrada de ar: 60 PSI a 80 PSI; voltagem: bivolt ou 110v. Garantia mínima de 12 meses.</w:t>
            </w:r>
          </w:p>
        </w:tc>
        <w:tc>
          <w:tcPr>
            <w:tcW w:w="709" w:type="dxa"/>
            <w:tcBorders>
              <w:top w:val="single" w:sz="4" w:space="0" w:color="auto"/>
              <w:bottom w:val="single" w:sz="4" w:space="0" w:color="auto"/>
            </w:tcBorders>
          </w:tcPr>
          <w:p w14:paraId="49D2F9A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3DC0430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04</w:t>
            </w:r>
          </w:p>
        </w:tc>
        <w:tc>
          <w:tcPr>
            <w:tcW w:w="1276" w:type="dxa"/>
            <w:tcBorders>
              <w:top w:val="single" w:sz="4" w:space="0" w:color="auto"/>
              <w:bottom w:val="single" w:sz="4" w:space="0" w:color="auto"/>
            </w:tcBorders>
          </w:tcPr>
          <w:p w14:paraId="13D72DD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2.140,30</w:t>
            </w:r>
          </w:p>
        </w:tc>
        <w:tc>
          <w:tcPr>
            <w:tcW w:w="1275" w:type="dxa"/>
            <w:tcBorders>
              <w:top w:val="single" w:sz="4" w:space="0" w:color="auto"/>
              <w:bottom w:val="single" w:sz="4" w:space="0" w:color="auto"/>
            </w:tcBorders>
          </w:tcPr>
          <w:p w14:paraId="41067EF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8.561,20</w:t>
            </w:r>
          </w:p>
        </w:tc>
      </w:tr>
      <w:tr w:rsidR="001941AE" w:rsidRPr="00035098" w14:paraId="48BCB242" w14:textId="77777777" w:rsidTr="00CB72EA">
        <w:trPr>
          <w:trHeight w:val="300"/>
        </w:trPr>
        <w:tc>
          <w:tcPr>
            <w:tcW w:w="675" w:type="dxa"/>
            <w:tcBorders>
              <w:top w:val="single" w:sz="4" w:space="0" w:color="auto"/>
              <w:bottom w:val="single" w:sz="4" w:space="0" w:color="auto"/>
            </w:tcBorders>
            <w:shd w:val="clear" w:color="auto" w:fill="auto"/>
            <w:noWrap/>
          </w:tcPr>
          <w:p w14:paraId="28D19FB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993" w:type="dxa"/>
            <w:tcBorders>
              <w:top w:val="single" w:sz="4" w:space="0" w:color="auto"/>
              <w:bottom w:val="single" w:sz="4" w:space="0" w:color="auto"/>
            </w:tcBorders>
          </w:tcPr>
          <w:p w14:paraId="0CE80878" w14:textId="77777777" w:rsidR="001941AE" w:rsidRPr="00035098" w:rsidRDefault="001941AE" w:rsidP="00CB72EA">
            <w:pPr>
              <w:suppressAutoHyphens w:val="0"/>
              <w:rPr>
                <w:rFonts w:asciiTheme="minorHAnsi" w:eastAsia="Calibri" w:hAnsiTheme="minorHAnsi" w:cstheme="minorHAnsi"/>
                <w:b/>
                <w:bCs/>
                <w:sz w:val="22"/>
                <w:szCs w:val="22"/>
                <w:lang w:eastAsia="en-US"/>
              </w:rPr>
            </w:pPr>
            <w:r w:rsidRPr="00035098">
              <w:rPr>
                <w:rFonts w:asciiTheme="minorHAnsi" w:hAnsiTheme="minorHAnsi" w:cstheme="minorHAnsi"/>
                <w:sz w:val="22"/>
                <w:szCs w:val="22"/>
                <w:shd w:val="clear" w:color="auto" w:fill="FFFFFF"/>
              </w:rPr>
              <w:t>426708</w:t>
            </w:r>
          </w:p>
        </w:tc>
        <w:tc>
          <w:tcPr>
            <w:tcW w:w="3718" w:type="dxa"/>
            <w:tcBorders>
              <w:top w:val="single" w:sz="4" w:space="0" w:color="auto"/>
              <w:bottom w:val="single" w:sz="4" w:space="0" w:color="auto"/>
            </w:tcBorders>
            <w:shd w:val="clear" w:color="auto" w:fill="auto"/>
            <w:noWrap/>
          </w:tcPr>
          <w:p w14:paraId="3C999BCA" w14:textId="77777777" w:rsidR="001941AE" w:rsidRPr="00035098" w:rsidRDefault="001941AE" w:rsidP="00CB72EA">
            <w:pPr>
              <w:suppressAutoHyphens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 xml:space="preserve">ESCAVADOR DE DENTINA </w:t>
            </w:r>
          </w:p>
          <w:p w14:paraId="6BFA7710"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Nº 11</w:t>
            </w:r>
          </w:p>
          <w:p w14:paraId="02B6831F" w14:textId="77777777" w:rsidR="001941AE"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De aço inoxidável;</w:t>
            </w:r>
            <w:r>
              <w:rPr>
                <w:rFonts w:asciiTheme="minorHAnsi" w:eastAsia="Calibri" w:hAnsiTheme="minorHAnsi" w:cstheme="minorHAnsi"/>
                <w:sz w:val="22"/>
                <w:szCs w:val="22"/>
                <w:lang w:eastAsia="en-US"/>
              </w:rPr>
              <w:t xml:space="preserve"> </w:t>
            </w:r>
          </w:p>
          <w:p w14:paraId="2ED0FBBA"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proofErr w:type="spellStart"/>
            <w:r w:rsidRPr="00035098">
              <w:rPr>
                <w:rFonts w:asciiTheme="minorHAnsi" w:eastAsia="Calibri" w:hAnsiTheme="minorHAnsi" w:cstheme="minorHAnsi"/>
                <w:sz w:val="22"/>
                <w:szCs w:val="22"/>
                <w:lang w:eastAsia="en-US"/>
              </w:rPr>
              <w:t>Autoclavável</w:t>
            </w:r>
            <w:proofErr w:type="spellEnd"/>
            <w:r w:rsidRPr="00035098">
              <w:rPr>
                <w:rFonts w:asciiTheme="minorHAnsi" w:eastAsia="Calibri" w:hAnsiTheme="minorHAnsi" w:cstheme="minorHAnsi"/>
                <w:sz w:val="22"/>
                <w:szCs w:val="22"/>
                <w:lang w:eastAsia="en-US"/>
              </w:rPr>
              <w:t>.</w:t>
            </w:r>
          </w:p>
        </w:tc>
        <w:tc>
          <w:tcPr>
            <w:tcW w:w="709" w:type="dxa"/>
            <w:tcBorders>
              <w:top w:val="single" w:sz="4" w:space="0" w:color="auto"/>
              <w:bottom w:val="single" w:sz="4" w:space="0" w:color="auto"/>
            </w:tcBorders>
          </w:tcPr>
          <w:p w14:paraId="2255E2A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53E496C7"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bottom w:val="single" w:sz="4" w:space="0" w:color="auto"/>
            </w:tcBorders>
          </w:tcPr>
          <w:p w14:paraId="03792B0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11,85</w:t>
            </w:r>
          </w:p>
        </w:tc>
        <w:tc>
          <w:tcPr>
            <w:tcW w:w="1275" w:type="dxa"/>
            <w:tcBorders>
              <w:top w:val="single" w:sz="4" w:space="0" w:color="auto"/>
              <w:bottom w:val="single" w:sz="4" w:space="0" w:color="auto"/>
            </w:tcBorders>
          </w:tcPr>
          <w:p w14:paraId="5A74AA7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118,50</w:t>
            </w:r>
          </w:p>
        </w:tc>
      </w:tr>
      <w:tr w:rsidR="001941AE" w:rsidRPr="00035098" w14:paraId="74EC04DA" w14:textId="77777777" w:rsidTr="00CB72EA">
        <w:trPr>
          <w:trHeight w:val="300"/>
        </w:trPr>
        <w:tc>
          <w:tcPr>
            <w:tcW w:w="675" w:type="dxa"/>
            <w:tcBorders>
              <w:top w:val="single" w:sz="4" w:space="0" w:color="auto"/>
              <w:bottom w:val="single" w:sz="4" w:space="0" w:color="auto"/>
            </w:tcBorders>
            <w:shd w:val="clear" w:color="auto" w:fill="auto"/>
            <w:noWrap/>
          </w:tcPr>
          <w:p w14:paraId="0A0F60B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11</w:t>
            </w:r>
          </w:p>
        </w:tc>
        <w:tc>
          <w:tcPr>
            <w:tcW w:w="993" w:type="dxa"/>
            <w:tcBorders>
              <w:top w:val="single" w:sz="4" w:space="0" w:color="auto"/>
              <w:bottom w:val="single" w:sz="4" w:space="0" w:color="auto"/>
            </w:tcBorders>
          </w:tcPr>
          <w:p w14:paraId="0AFD7AE3" w14:textId="77777777" w:rsidR="001941AE" w:rsidRPr="00035098" w:rsidRDefault="001941AE" w:rsidP="00CB72EA">
            <w:pPr>
              <w:suppressAutoHyphens w:val="0"/>
              <w:rPr>
                <w:rFonts w:asciiTheme="minorHAnsi" w:eastAsia="Calibri" w:hAnsiTheme="minorHAnsi" w:cstheme="minorHAnsi"/>
                <w:b/>
                <w:bCs/>
                <w:sz w:val="22"/>
                <w:szCs w:val="22"/>
                <w:lang w:eastAsia="en-US"/>
              </w:rPr>
            </w:pPr>
            <w:r w:rsidRPr="00035098">
              <w:rPr>
                <w:rFonts w:asciiTheme="minorHAnsi" w:hAnsiTheme="minorHAnsi" w:cstheme="minorHAnsi"/>
                <w:sz w:val="22"/>
                <w:szCs w:val="22"/>
                <w:shd w:val="clear" w:color="auto" w:fill="FFFFFF"/>
              </w:rPr>
              <w:t>426918</w:t>
            </w:r>
          </w:p>
        </w:tc>
        <w:tc>
          <w:tcPr>
            <w:tcW w:w="3718" w:type="dxa"/>
            <w:tcBorders>
              <w:top w:val="single" w:sz="4" w:space="0" w:color="auto"/>
              <w:bottom w:val="single" w:sz="4" w:space="0" w:color="auto"/>
            </w:tcBorders>
            <w:shd w:val="clear" w:color="auto" w:fill="auto"/>
            <w:noWrap/>
          </w:tcPr>
          <w:p w14:paraId="3960115C" w14:textId="77777777" w:rsidR="001941AE" w:rsidRPr="00035098" w:rsidRDefault="001941AE" w:rsidP="00CB72EA">
            <w:pPr>
              <w:suppressAutoHyphens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ESPÁTULA DE PLÁTICO PARA IONOMERO</w:t>
            </w:r>
          </w:p>
        </w:tc>
        <w:tc>
          <w:tcPr>
            <w:tcW w:w="709" w:type="dxa"/>
            <w:tcBorders>
              <w:top w:val="single" w:sz="4" w:space="0" w:color="auto"/>
              <w:bottom w:val="single" w:sz="4" w:space="0" w:color="auto"/>
            </w:tcBorders>
          </w:tcPr>
          <w:p w14:paraId="3586C76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0E9D3B47"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05</w:t>
            </w:r>
          </w:p>
        </w:tc>
        <w:tc>
          <w:tcPr>
            <w:tcW w:w="1276" w:type="dxa"/>
            <w:tcBorders>
              <w:top w:val="single" w:sz="4" w:space="0" w:color="auto"/>
              <w:bottom w:val="single" w:sz="4" w:space="0" w:color="auto"/>
            </w:tcBorders>
          </w:tcPr>
          <w:p w14:paraId="40F7B96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2,80</w:t>
            </w:r>
          </w:p>
        </w:tc>
        <w:tc>
          <w:tcPr>
            <w:tcW w:w="1275" w:type="dxa"/>
            <w:tcBorders>
              <w:top w:val="single" w:sz="4" w:space="0" w:color="auto"/>
              <w:bottom w:val="single" w:sz="4" w:space="0" w:color="auto"/>
            </w:tcBorders>
          </w:tcPr>
          <w:p w14:paraId="7A8FACF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14,00</w:t>
            </w:r>
          </w:p>
        </w:tc>
      </w:tr>
      <w:tr w:rsidR="001941AE" w:rsidRPr="00035098" w14:paraId="55F9D82D" w14:textId="77777777" w:rsidTr="00CB72EA">
        <w:trPr>
          <w:trHeight w:val="300"/>
        </w:trPr>
        <w:tc>
          <w:tcPr>
            <w:tcW w:w="675" w:type="dxa"/>
            <w:tcBorders>
              <w:top w:val="single" w:sz="4" w:space="0" w:color="auto"/>
              <w:bottom w:val="single" w:sz="4" w:space="0" w:color="auto"/>
            </w:tcBorders>
            <w:shd w:val="clear" w:color="auto" w:fill="auto"/>
            <w:noWrap/>
          </w:tcPr>
          <w:p w14:paraId="1D83202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12</w:t>
            </w:r>
          </w:p>
        </w:tc>
        <w:tc>
          <w:tcPr>
            <w:tcW w:w="993" w:type="dxa"/>
            <w:tcBorders>
              <w:top w:val="single" w:sz="4" w:space="0" w:color="auto"/>
              <w:bottom w:val="single" w:sz="4" w:space="0" w:color="auto"/>
            </w:tcBorders>
          </w:tcPr>
          <w:p w14:paraId="4A751C82" w14:textId="77777777" w:rsidR="001941AE" w:rsidRPr="00035098" w:rsidRDefault="001941AE" w:rsidP="00CB72EA">
            <w:pPr>
              <w:suppressAutoHyphens w:val="0"/>
              <w:jc w:val="center"/>
              <w:rPr>
                <w:rFonts w:asciiTheme="minorHAnsi" w:eastAsia="Calibri" w:hAnsiTheme="minorHAnsi" w:cstheme="minorHAnsi"/>
                <w:b/>
                <w:bCs/>
                <w:sz w:val="22"/>
                <w:szCs w:val="22"/>
                <w:lang w:eastAsia="en-US"/>
              </w:rPr>
            </w:pPr>
            <w:r w:rsidRPr="00035098">
              <w:rPr>
                <w:rFonts w:asciiTheme="minorHAnsi" w:hAnsiTheme="minorHAnsi" w:cstheme="minorHAnsi"/>
                <w:sz w:val="22"/>
                <w:szCs w:val="22"/>
                <w:shd w:val="clear" w:color="auto" w:fill="FFFFFF"/>
              </w:rPr>
              <w:t>437558</w:t>
            </w:r>
          </w:p>
        </w:tc>
        <w:tc>
          <w:tcPr>
            <w:tcW w:w="3718" w:type="dxa"/>
            <w:tcBorders>
              <w:top w:val="single" w:sz="4" w:space="0" w:color="auto"/>
              <w:bottom w:val="single" w:sz="4" w:space="0" w:color="auto"/>
            </w:tcBorders>
            <w:shd w:val="clear" w:color="auto" w:fill="auto"/>
            <w:noWrap/>
          </w:tcPr>
          <w:p w14:paraId="09D384BE" w14:textId="77777777" w:rsidR="001941AE" w:rsidRPr="00035098" w:rsidRDefault="001941AE" w:rsidP="00CB72EA">
            <w:pPr>
              <w:suppressAutoHyphens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 xml:space="preserve">ESPELHO BUCAL </w:t>
            </w:r>
          </w:p>
          <w:p w14:paraId="12981484"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Com cabo;</w:t>
            </w:r>
          </w:p>
          <w:p w14:paraId="6F57B4DD"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Nº 5;</w:t>
            </w:r>
          </w:p>
          <w:p w14:paraId="12C262DF"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De aço inoxidável;</w:t>
            </w:r>
          </w:p>
          <w:p w14:paraId="4657BDBB"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proofErr w:type="spellStart"/>
            <w:r w:rsidRPr="00035098">
              <w:rPr>
                <w:rFonts w:asciiTheme="minorHAnsi" w:eastAsia="Calibri" w:hAnsiTheme="minorHAnsi" w:cstheme="minorHAnsi"/>
                <w:sz w:val="22"/>
                <w:szCs w:val="22"/>
                <w:lang w:eastAsia="en-US"/>
              </w:rPr>
              <w:t>Autoclavável</w:t>
            </w:r>
            <w:proofErr w:type="spellEnd"/>
            <w:r w:rsidRPr="00035098">
              <w:rPr>
                <w:rFonts w:asciiTheme="minorHAnsi" w:eastAsia="Calibri" w:hAnsiTheme="minorHAnsi" w:cstheme="minorHAnsi"/>
                <w:sz w:val="22"/>
                <w:szCs w:val="22"/>
                <w:lang w:eastAsia="en-US"/>
              </w:rPr>
              <w:t>.</w:t>
            </w:r>
          </w:p>
        </w:tc>
        <w:tc>
          <w:tcPr>
            <w:tcW w:w="709" w:type="dxa"/>
            <w:tcBorders>
              <w:top w:val="single" w:sz="4" w:space="0" w:color="auto"/>
              <w:bottom w:val="single" w:sz="4" w:space="0" w:color="auto"/>
            </w:tcBorders>
          </w:tcPr>
          <w:p w14:paraId="2F169C0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116CA45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bottom w:val="single" w:sz="4" w:space="0" w:color="auto"/>
            </w:tcBorders>
          </w:tcPr>
          <w:p w14:paraId="0FEA6C3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10,15</w:t>
            </w:r>
          </w:p>
        </w:tc>
        <w:tc>
          <w:tcPr>
            <w:tcW w:w="1275" w:type="dxa"/>
            <w:tcBorders>
              <w:top w:val="single" w:sz="4" w:space="0" w:color="auto"/>
              <w:bottom w:val="single" w:sz="4" w:space="0" w:color="auto"/>
            </w:tcBorders>
          </w:tcPr>
          <w:p w14:paraId="2F471B9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101,50</w:t>
            </w:r>
          </w:p>
        </w:tc>
      </w:tr>
      <w:tr w:rsidR="001941AE" w:rsidRPr="00035098" w14:paraId="3696CDD1" w14:textId="77777777" w:rsidTr="00CB72EA">
        <w:trPr>
          <w:trHeight w:val="300"/>
        </w:trPr>
        <w:tc>
          <w:tcPr>
            <w:tcW w:w="675" w:type="dxa"/>
            <w:tcBorders>
              <w:top w:val="single" w:sz="4" w:space="0" w:color="auto"/>
              <w:bottom w:val="single" w:sz="4" w:space="0" w:color="auto"/>
            </w:tcBorders>
            <w:shd w:val="clear" w:color="auto" w:fill="auto"/>
            <w:noWrap/>
          </w:tcPr>
          <w:p w14:paraId="6CE7274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13</w:t>
            </w:r>
          </w:p>
        </w:tc>
        <w:tc>
          <w:tcPr>
            <w:tcW w:w="993" w:type="dxa"/>
            <w:tcBorders>
              <w:top w:val="single" w:sz="4" w:space="0" w:color="auto"/>
              <w:bottom w:val="single" w:sz="4" w:space="0" w:color="auto"/>
            </w:tcBorders>
          </w:tcPr>
          <w:p w14:paraId="7ADA2B46"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470995</w:t>
            </w:r>
          </w:p>
        </w:tc>
        <w:tc>
          <w:tcPr>
            <w:tcW w:w="3718" w:type="dxa"/>
            <w:tcBorders>
              <w:top w:val="single" w:sz="4" w:space="0" w:color="auto"/>
              <w:bottom w:val="single" w:sz="4" w:space="0" w:color="auto"/>
            </w:tcBorders>
            <w:shd w:val="clear" w:color="auto" w:fill="auto"/>
            <w:noWrap/>
          </w:tcPr>
          <w:p w14:paraId="1EBB190A"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b/>
                <w:bCs/>
                <w:sz w:val="22"/>
                <w:szCs w:val="22"/>
              </w:rPr>
              <w:t>MICROMOTOR INTRA COM REFRIGERAÇÃO</w:t>
            </w:r>
            <w:r w:rsidRPr="00035098">
              <w:rPr>
                <w:rFonts w:asciiTheme="minorHAnsi" w:hAnsiTheme="minorHAnsi" w:cstheme="minorHAnsi"/>
                <w:sz w:val="22"/>
                <w:szCs w:val="22"/>
              </w:rPr>
              <w:t xml:space="preserve"> </w:t>
            </w:r>
          </w:p>
          <w:p w14:paraId="0ABC4ACF"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Spray externo através de mangueira siliconada. Confeccionado em alumínio anodizado, o que possibilita leveza e excelente acabamento superficial, facilitando a assepsia e desinfecção. Sistema </w:t>
            </w:r>
            <w:proofErr w:type="spellStart"/>
            <w:r w:rsidRPr="00035098">
              <w:rPr>
                <w:rFonts w:asciiTheme="minorHAnsi" w:hAnsiTheme="minorHAnsi" w:cstheme="minorHAnsi"/>
                <w:sz w:val="22"/>
                <w:szCs w:val="22"/>
              </w:rPr>
              <w:t>intra</w:t>
            </w:r>
            <w:proofErr w:type="spellEnd"/>
            <w:r w:rsidRPr="00035098">
              <w:rPr>
                <w:rFonts w:asciiTheme="minorHAnsi" w:hAnsiTheme="minorHAnsi" w:cstheme="minorHAnsi"/>
                <w:sz w:val="22"/>
                <w:szCs w:val="22"/>
              </w:rPr>
              <w:t xml:space="preserve"> de encaixe rápido, permitindo o giro de 360° das peças acopladas. Cone</w:t>
            </w:r>
            <w:r w:rsidRPr="00035098">
              <w:rPr>
                <w:rFonts w:asciiTheme="minorHAnsi" w:hAnsiTheme="minorHAnsi" w:cstheme="minorHAnsi"/>
                <w:sz w:val="22"/>
                <w:szCs w:val="22"/>
              </w:rPr>
              <w:lastRenderedPageBreak/>
              <w:t xml:space="preserve">xão tipo </w:t>
            </w:r>
            <w:proofErr w:type="spellStart"/>
            <w:r w:rsidRPr="00035098">
              <w:rPr>
                <w:rFonts w:asciiTheme="minorHAnsi" w:hAnsiTheme="minorHAnsi" w:cstheme="minorHAnsi"/>
                <w:sz w:val="22"/>
                <w:szCs w:val="22"/>
              </w:rPr>
              <w:t>borden</w:t>
            </w:r>
            <w:proofErr w:type="spellEnd"/>
            <w:r w:rsidRPr="00035098">
              <w:rPr>
                <w:rFonts w:asciiTheme="minorHAnsi" w:hAnsiTheme="minorHAnsi" w:cstheme="minorHAnsi"/>
                <w:sz w:val="22"/>
                <w:szCs w:val="22"/>
              </w:rPr>
              <w:t xml:space="preserve"> (universal 2 furos); velocidade (rotação) de 3.000 a 20.000 rpm. Possui anel giratório acoplado ao corpo que permite a reversão da rotação, baixo nível de ruído; </w:t>
            </w:r>
            <w:proofErr w:type="spellStart"/>
            <w:r w:rsidRPr="00035098">
              <w:rPr>
                <w:rFonts w:asciiTheme="minorHAnsi" w:hAnsiTheme="minorHAnsi" w:cstheme="minorHAnsi"/>
                <w:sz w:val="22"/>
                <w:szCs w:val="22"/>
              </w:rPr>
              <w:t>autoclavável</w:t>
            </w:r>
            <w:proofErr w:type="spellEnd"/>
            <w:r w:rsidRPr="00035098">
              <w:rPr>
                <w:rFonts w:asciiTheme="minorHAnsi" w:hAnsiTheme="minorHAnsi" w:cstheme="minorHAnsi"/>
                <w:sz w:val="22"/>
                <w:szCs w:val="22"/>
              </w:rPr>
              <w:t xml:space="preserve"> até 135°C por mais de 1000 ciclos. </w:t>
            </w:r>
          </w:p>
          <w:p w14:paraId="748EA72F"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Especificações: </w:t>
            </w:r>
          </w:p>
          <w:p w14:paraId="1FB0BAED"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Spray: Com spray externo ao corpo.</w:t>
            </w:r>
          </w:p>
          <w:p w14:paraId="59FFCB85"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Conexão: INTRA. Velocidade: 3.000 a 20.000 rpm, com reversão. </w:t>
            </w:r>
          </w:p>
          <w:p w14:paraId="452F9AB6"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Pressão Ar: 60 a 80 (PSI.) Consumo de ar: 65 (L/min).</w:t>
            </w:r>
          </w:p>
          <w:p w14:paraId="4E4F1973"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Razão de Transmissão de velocidade: 1:1.</w:t>
            </w:r>
          </w:p>
          <w:p w14:paraId="4B9028BE"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Autolavável: 135°C, Peso: 90 g, Ruído: 70 </w:t>
            </w:r>
            <w:proofErr w:type="spellStart"/>
            <w:r w:rsidRPr="00035098">
              <w:rPr>
                <w:rFonts w:asciiTheme="minorHAnsi" w:hAnsiTheme="minorHAnsi" w:cstheme="minorHAnsi"/>
                <w:sz w:val="22"/>
                <w:szCs w:val="22"/>
              </w:rPr>
              <w:t>dbs</w:t>
            </w:r>
            <w:proofErr w:type="spellEnd"/>
            <w:r w:rsidRPr="00035098">
              <w:rPr>
                <w:rFonts w:asciiTheme="minorHAnsi" w:hAnsiTheme="minorHAnsi" w:cstheme="minorHAnsi"/>
                <w:sz w:val="22"/>
                <w:szCs w:val="22"/>
              </w:rPr>
              <w:t xml:space="preserve">. </w:t>
            </w:r>
          </w:p>
          <w:p w14:paraId="7477E44D"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Registro ANVISA e assistência técnica em todo Estado do Paraná.</w:t>
            </w:r>
          </w:p>
        </w:tc>
        <w:tc>
          <w:tcPr>
            <w:tcW w:w="709" w:type="dxa"/>
            <w:tcBorders>
              <w:top w:val="single" w:sz="4" w:space="0" w:color="auto"/>
              <w:bottom w:val="single" w:sz="4" w:space="0" w:color="auto"/>
            </w:tcBorders>
          </w:tcPr>
          <w:p w14:paraId="367E51AA"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bottom w:val="single" w:sz="4" w:space="0" w:color="auto"/>
            </w:tcBorders>
            <w:shd w:val="clear" w:color="auto" w:fill="auto"/>
          </w:tcPr>
          <w:p w14:paraId="270FAB9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bottom w:val="single" w:sz="4" w:space="0" w:color="auto"/>
            </w:tcBorders>
          </w:tcPr>
          <w:p w14:paraId="1F37A37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585,35</w:t>
            </w:r>
          </w:p>
        </w:tc>
        <w:tc>
          <w:tcPr>
            <w:tcW w:w="1275" w:type="dxa"/>
            <w:tcBorders>
              <w:top w:val="single" w:sz="4" w:space="0" w:color="auto"/>
              <w:bottom w:val="single" w:sz="4" w:space="0" w:color="auto"/>
            </w:tcBorders>
          </w:tcPr>
          <w:p w14:paraId="3486E89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1.170,70</w:t>
            </w:r>
          </w:p>
        </w:tc>
      </w:tr>
      <w:tr w:rsidR="001941AE" w:rsidRPr="00035098" w14:paraId="259D96BE" w14:textId="77777777" w:rsidTr="00CB72EA">
        <w:trPr>
          <w:trHeight w:val="300"/>
        </w:trPr>
        <w:tc>
          <w:tcPr>
            <w:tcW w:w="675" w:type="dxa"/>
            <w:tcBorders>
              <w:top w:val="single" w:sz="4" w:space="0" w:color="auto"/>
              <w:bottom w:val="single" w:sz="4" w:space="0" w:color="auto"/>
            </w:tcBorders>
            <w:shd w:val="clear" w:color="auto" w:fill="auto"/>
            <w:noWrap/>
          </w:tcPr>
          <w:p w14:paraId="52628B4A"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14</w:t>
            </w:r>
          </w:p>
        </w:tc>
        <w:tc>
          <w:tcPr>
            <w:tcW w:w="993" w:type="dxa"/>
            <w:tcBorders>
              <w:top w:val="single" w:sz="4" w:space="0" w:color="auto"/>
              <w:bottom w:val="single" w:sz="4" w:space="0" w:color="auto"/>
            </w:tcBorders>
          </w:tcPr>
          <w:p w14:paraId="298670D9" w14:textId="77777777" w:rsidR="001941AE" w:rsidRPr="00035098" w:rsidRDefault="001941AE" w:rsidP="00CB72EA">
            <w:pPr>
              <w:suppressAutoHyphens w:val="0"/>
              <w:rPr>
                <w:rFonts w:asciiTheme="minorHAnsi" w:eastAsia="Calibri" w:hAnsiTheme="minorHAnsi" w:cstheme="minorHAnsi"/>
                <w:b/>
                <w:bCs/>
                <w:color w:val="000000"/>
                <w:sz w:val="22"/>
                <w:szCs w:val="22"/>
                <w:lang w:eastAsia="en-US"/>
              </w:rPr>
            </w:pPr>
            <w:r w:rsidRPr="00035098">
              <w:rPr>
                <w:rFonts w:asciiTheme="minorHAnsi" w:hAnsiTheme="minorHAnsi" w:cstheme="minorHAnsi"/>
                <w:color w:val="000000"/>
                <w:sz w:val="22"/>
                <w:szCs w:val="22"/>
                <w:shd w:val="clear" w:color="auto" w:fill="FFFFFF"/>
              </w:rPr>
              <w:t>452043</w:t>
            </w:r>
          </w:p>
        </w:tc>
        <w:tc>
          <w:tcPr>
            <w:tcW w:w="3718" w:type="dxa"/>
            <w:tcBorders>
              <w:top w:val="single" w:sz="4" w:space="0" w:color="auto"/>
              <w:bottom w:val="single" w:sz="4" w:space="0" w:color="auto"/>
            </w:tcBorders>
            <w:shd w:val="clear" w:color="auto" w:fill="auto"/>
            <w:noWrap/>
          </w:tcPr>
          <w:p w14:paraId="25A3FBF1" w14:textId="77777777" w:rsidR="001941AE" w:rsidRPr="00035098" w:rsidRDefault="001941AE" w:rsidP="00CB72EA">
            <w:pPr>
              <w:suppressAutoHyphens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PINÇA PARA ALGODÃO</w:t>
            </w:r>
          </w:p>
          <w:p w14:paraId="1F050E7D"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De aço inoxidável </w:t>
            </w:r>
          </w:p>
          <w:p w14:paraId="2009A542" w14:textId="77777777" w:rsidR="001941AE" w:rsidRPr="00035098" w:rsidRDefault="001941AE" w:rsidP="00CB72EA">
            <w:pPr>
              <w:suppressAutoHyphens w:val="0"/>
              <w:jc w:val="both"/>
              <w:rPr>
                <w:rFonts w:asciiTheme="minorHAnsi" w:hAnsiTheme="minorHAnsi" w:cstheme="minorHAnsi"/>
                <w:sz w:val="22"/>
                <w:szCs w:val="22"/>
              </w:rPr>
            </w:pPr>
            <w:proofErr w:type="spellStart"/>
            <w:r w:rsidRPr="00035098">
              <w:rPr>
                <w:rFonts w:asciiTheme="minorHAnsi" w:hAnsiTheme="minorHAnsi" w:cstheme="minorHAnsi"/>
                <w:sz w:val="22"/>
                <w:szCs w:val="22"/>
              </w:rPr>
              <w:t>Autoclavável</w:t>
            </w:r>
            <w:proofErr w:type="spellEnd"/>
          </w:p>
        </w:tc>
        <w:tc>
          <w:tcPr>
            <w:tcW w:w="709" w:type="dxa"/>
            <w:tcBorders>
              <w:top w:val="single" w:sz="4" w:space="0" w:color="auto"/>
              <w:bottom w:val="single" w:sz="4" w:space="0" w:color="auto"/>
            </w:tcBorders>
          </w:tcPr>
          <w:p w14:paraId="2D15924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2F992AD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bottom w:val="single" w:sz="4" w:space="0" w:color="auto"/>
            </w:tcBorders>
          </w:tcPr>
          <w:p w14:paraId="220E83A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14,65</w:t>
            </w:r>
          </w:p>
        </w:tc>
        <w:tc>
          <w:tcPr>
            <w:tcW w:w="1275" w:type="dxa"/>
            <w:tcBorders>
              <w:top w:val="single" w:sz="4" w:space="0" w:color="auto"/>
              <w:bottom w:val="single" w:sz="4" w:space="0" w:color="auto"/>
            </w:tcBorders>
          </w:tcPr>
          <w:p w14:paraId="21DC906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146,50</w:t>
            </w:r>
          </w:p>
        </w:tc>
      </w:tr>
      <w:tr w:rsidR="001941AE" w:rsidRPr="00035098" w14:paraId="099BFCCC" w14:textId="77777777" w:rsidTr="00CB72EA">
        <w:trPr>
          <w:trHeight w:val="300"/>
        </w:trPr>
        <w:tc>
          <w:tcPr>
            <w:tcW w:w="675" w:type="dxa"/>
            <w:tcBorders>
              <w:top w:val="single" w:sz="4" w:space="0" w:color="auto"/>
              <w:bottom w:val="single" w:sz="4" w:space="0" w:color="auto"/>
            </w:tcBorders>
            <w:shd w:val="clear" w:color="auto" w:fill="auto"/>
            <w:noWrap/>
          </w:tcPr>
          <w:p w14:paraId="29ACB52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15</w:t>
            </w:r>
          </w:p>
        </w:tc>
        <w:tc>
          <w:tcPr>
            <w:tcW w:w="993" w:type="dxa"/>
            <w:tcBorders>
              <w:top w:val="single" w:sz="4" w:space="0" w:color="auto"/>
              <w:bottom w:val="single" w:sz="4" w:space="0" w:color="auto"/>
            </w:tcBorders>
          </w:tcPr>
          <w:p w14:paraId="61ADEFC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hAnsiTheme="minorHAnsi" w:cstheme="minorHAnsi"/>
                <w:sz w:val="22"/>
                <w:szCs w:val="22"/>
                <w:shd w:val="clear" w:color="auto" w:fill="FFFFFF"/>
              </w:rPr>
              <w:t>425231</w:t>
            </w:r>
          </w:p>
        </w:tc>
        <w:tc>
          <w:tcPr>
            <w:tcW w:w="3718" w:type="dxa"/>
            <w:tcBorders>
              <w:top w:val="single" w:sz="4" w:space="0" w:color="auto"/>
              <w:bottom w:val="single" w:sz="4" w:space="0" w:color="auto"/>
            </w:tcBorders>
            <w:shd w:val="clear" w:color="auto" w:fill="auto"/>
            <w:noWrap/>
          </w:tcPr>
          <w:p w14:paraId="68D5A7D9" w14:textId="77777777" w:rsidR="001941AE" w:rsidRPr="00035098" w:rsidRDefault="001941AE" w:rsidP="00CB72EA">
            <w:pPr>
              <w:suppressAutoHyphens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SONDA EXPLORADORA</w:t>
            </w:r>
          </w:p>
          <w:p w14:paraId="67950CE4"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b/>
                <w:bCs/>
                <w:sz w:val="22"/>
                <w:szCs w:val="22"/>
                <w:lang w:eastAsia="en-US"/>
              </w:rPr>
              <w:t xml:space="preserve"> </w:t>
            </w:r>
            <w:r w:rsidRPr="00035098">
              <w:rPr>
                <w:rFonts w:asciiTheme="minorHAnsi" w:eastAsia="Calibri" w:hAnsiTheme="minorHAnsi" w:cstheme="minorHAnsi"/>
                <w:sz w:val="22"/>
                <w:szCs w:val="22"/>
                <w:lang w:eastAsia="en-US"/>
              </w:rPr>
              <w:t>Nº 5</w:t>
            </w:r>
          </w:p>
          <w:p w14:paraId="5C1C7798"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De aço inoxidável;</w:t>
            </w:r>
          </w:p>
          <w:p w14:paraId="4B24EA38"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proofErr w:type="spellStart"/>
            <w:r w:rsidRPr="00035098">
              <w:rPr>
                <w:rFonts w:asciiTheme="minorHAnsi" w:eastAsia="Calibri" w:hAnsiTheme="minorHAnsi" w:cstheme="minorHAnsi"/>
                <w:sz w:val="22"/>
                <w:szCs w:val="22"/>
                <w:lang w:eastAsia="en-US"/>
              </w:rPr>
              <w:t>Autoclavável</w:t>
            </w:r>
            <w:proofErr w:type="spellEnd"/>
            <w:r w:rsidRPr="00035098">
              <w:rPr>
                <w:rFonts w:asciiTheme="minorHAnsi" w:eastAsia="Calibri" w:hAnsiTheme="minorHAnsi" w:cstheme="minorHAnsi"/>
                <w:sz w:val="22"/>
                <w:szCs w:val="22"/>
                <w:lang w:eastAsia="en-US"/>
              </w:rPr>
              <w:t>.</w:t>
            </w:r>
          </w:p>
        </w:tc>
        <w:tc>
          <w:tcPr>
            <w:tcW w:w="709" w:type="dxa"/>
            <w:tcBorders>
              <w:top w:val="single" w:sz="4" w:space="0" w:color="auto"/>
              <w:bottom w:val="single" w:sz="4" w:space="0" w:color="auto"/>
            </w:tcBorders>
          </w:tcPr>
          <w:p w14:paraId="623A44A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bottom w:val="single" w:sz="4" w:space="0" w:color="auto"/>
            </w:tcBorders>
            <w:shd w:val="clear" w:color="auto" w:fill="auto"/>
          </w:tcPr>
          <w:p w14:paraId="706994F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p w14:paraId="1D857638"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6" w:type="dxa"/>
            <w:tcBorders>
              <w:top w:val="single" w:sz="4" w:space="0" w:color="auto"/>
              <w:bottom w:val="single" w:sz="4" w:space="0" w:color="auto"/>
            </w:tcBorders>
          </w:tcPr>
          <w:p w14:paraId="241500C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13,15</w:t>
            </w:r>
          </w:p>
        </w:tc>
        <w:tc>
          <w:tcPr>
            <w:tcW w:w="1275" w:type="dxa"/>
            <w:tcBorders>
              <w:top w:val="single" w:sz="4" w:space="0" w:color="auto"/>
              <w:bottom w:val="single" w:sz="4" w:space="0" w:color="auto"/>
            </w:tcBorders>
          </w:tcPr>
          <w:p w14:paraId="54CAF81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131,50</w:t>
            </w:r>
          </w:p>
        </w:tc>
      </w:tr>
      <w:tr w:rsidR="001941AE" w:rsidRPr="00035098" w14:paraId="59180AA5" w14:textId="77777777" w:rsidTr="00CB72EA">
        <w:trPr>
          <w:trHeight w:val="300"/>
        </w:trPr>
        <w:tc>
          <w:tcPr>
            <w:tcW w:w="675" w:type="dxa"/>
            <w:tcBorders>
              <w:top w:val="single" w:sz="4" w:space="0" w:color="auto"/>
              <w:bottom w:val="single" w:sz="4" w:space="0" w:color="auto"/>
              <w:right w:val="nil"/>
            </w:tcBorders>
            <w:shd w:val="clear" w:color="auto" w:fill="auto"/>
            <w:noWrap/>
          </w:tcPr>
          <w:p w14:paraId="403DD64E"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993" w:type="dxa"/>
            <w:tcBorders>
              <w:top w:val="single" w:sz="4" w:space="0" w:color="auto"/>
              <w:bottom w:val="single" w:sz="4" w:space="0" w:color="auto"/>
              <w:right w:val="nil"/>
            </w:tcBorders>
          </w:tcPr>
          <w:p w14:paraId="1F535105" w14:textId="77777777" w:rsidR="001941AE" w:rsidRPr="00035098" w:rsidRDefault="001941AE" w:rsidP="00CB72EA">
            <w:pPr>
              <w:suppressAutoHyphens w:val="0"/>
              <w:jc w:val="center"/>
              <w:rPr>
                <w:rFonts w:asciiTheme="minorHAnsi" w:eastAsia="Calibri" w:hAnsiTheme="minorHAnsi" w:cstheme="minorHAnsi"/>
                <w:b/>
                <w:bCs/>
                <w:sz w:val="22"/>
                <w:szCs w:val="22"/>
                <w:lang w:eastAsia="en-US"/>
              </w:rPr>
            </w:pPr>
          </w:p>
        </w:tc>
        <w:tc>
          <w:tcPr>
            <w:tcW w:w="3718" w:type="dxa"/>
            <w:tcBorders>
              <w:top w:val="single" w:sz="4" w:space="0" w:color="auto"/>
              <w:left w:val="nil"/>
              <w:bottom w:val="single" w:sz="4" w:space="0" w:color="auto"/>
              <w:right w:val="nil"/>
            </w:tcBorders>
            <w:shd w:val="clear" w:color="auto" w:fill="auto"/>
            <w:noWrap/>
          </w:tcPr>
          <w:p w14:paraId="5A57E8C2" w14:textId="77777777" w:rsidR="001941AE" w:rsidRPr="00035098" w:rsidRDefault="001941AE" w:rsidP="00CB72EA">
            <w:pPr>
              <w:suppressAutoHyphens w:val="0"/>
              <w:jc w:val="center"/>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FISIOTERAPIA</w:t>
            </w:r>
          </w:p>
        </w:tc>
        <w:tc>
          <w:tcPr>
            <w:tcW w:w="709" w:type="dxa"/>
            <w:tcBorders>
              <w:top w:val="single" w:sz="4" w:space="0" w:color="auto"/>
              <w:left w:val="nil"/>
              <w:bottom w:val="single" w:sz="4" w:space="0" w:color="auto"/>
              <w:right w:val="nil"/>
            </w:tcBorders>
          </w:tcPr>
          <w:p w14:paraId="7989404D"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709" w:type="dxa"/>
            <w:tcBorders>
              <w:top w:val="single" w:sz="4" w:space="0" w:color="auto"/>
              <w:left w:val="nil"/>
              <w:bottom w:val="single" w:sz="4" w:space="0" w:color="auto"/>
            </w:tcBorders>
            <w:shd w:val="clear" w:color="auto" w:fill="auto"/>
          </w:tcPr>
          <w:p w14:paraId="2174C468"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6" w:type="dxa"/>
            <w:tcBorders>
              <w:top w:val="single" w:sz="4" w:space="0" w:color="auto"/>
              <w:left w:val="nil"/>
              <w:bottom w:val="single" w:sz="4" w:space="0" w:color="auto"/>
            </w:tcBorders>
          </w:tcPr>
          <w:p w14:paraId="179F9C21"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5" w:type="dxa"/>
            <w:tcBorders>
              <w:top w:val="single" w:sz="4" w:space="0" w:color="auto"/>
              <w:left w:val="nil"/>
              <w:bottom w:val="single" w:sz="4" w:space="0" w:color="auto"/>
            </w:tcBorders>
          </w:tcPr>
          <w:p w14:paraId="6135695D" w14:textId="77777777" w:rsidR="001941AE" w:rsidRPr="00035098" w:rsidRDefault="001941AE" w:rsidP="00CB72EA">
            <w:pPr>
              <w:suppressAutoHyphens w:val="0"/>
              <w:rPr>
                <w:rFonts w:asciiTheme="minorHAnsi" w:eastAsia="Calibri" w:hAnsiTheme="minorHAnsi" w:cstheme="minorHAnsi"/>
                <w:sz w:val="22"/>
                <w:szCs w:val="22"/>
                <w:lang w:eastAsia="en-US"/>
              </w:rPr>
            </w:pPr>
          </w:p>
        </w:tc>
      </w:tr>
      <w:tr w:rsidR="001941AE" w:rsidRPr="00035098" w14:paraId="27F94BBF"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0A5D516F" w14:textId="77777777" w:rsidR="001941AE" w:rsidRPr="00035098" w:rsidRDefault="001941AE" w:rsidP="00CB72EA">
            <w:pPr>
              <w:suppressAutoHyphens w:val="0"/>
              <w:rPr>
                <w:rFonts w:asciiTheme="minorHAnsi" w:eastAsia="Calibri" w:hAnsiTheme="minorHAnsi" w:cstheme="minorHAnsi"/>
                <w:sz w:val="22"/>
                <w:szCs w:val="22"/>
                <w:lang w:eastAsia="en-US"/>
              </w:rPr>
            </w:pPr>
          </w:p>
          <w:p w14:paraId="3909BB9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16</w:t>
            </w:r>
          </w:p>
        </w:tc>
        <w:tc>
          <w:tcPr>
            <w:tcW w:w="993" w:type="dxa"/>
            <w:tcBorders>
              <w:top w:val="single" w:sz="4" w:space="0" w:color="auto"/>
              <w:bottom w:val="single" w:sz="4" w:space="0" w:color="auto"/>
              <w:right w:val="single" w:sz="4" w:space="0" w:color="auto"/>
            </w:tcBorders>
          </w:tcPr>
          <w:p w14:paraId="456F108F" w14:textId="77777777" w:rsidR="001941AE" w:rsidRPr="00035098" w:rsidRDefault="001941AE" w:rsidP="00CB72EA">
            <w:pPr>
              <w:suppressAutoHyphens w:val="0"/>
              <w:rPr>
                <w:rFonts w:asciiTheme="minorHAnsi" w:hAnsiTheme="minorHAnsi" w:cstheme="minorHAnsi"/>
                <w:b/>
                <w:bCs/>
                <w:color w:val="000000"/>
                <w:sz w:val="22"/>
                <w:szCs w:val="22"/>
              </w:rPr>
            </w:pPr>
            <w:r w:rsidRPr="00035098">
              <w:rPr>
                <w:rFonts w:asciiTheme="minorHAnsi" w:hAnsiTheme="minorHAnsi" w:cstheme="minorHAnsi"/>
                <w:color w:val="000000"/>
                <w:sz w:val="22"/>
                <w:szCs w:val="22"/>
                <w:shd w:val="clear" w:color="auto" w:fill="FFFFFF"/>
              </w:rPr>
              <w:t>615456</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50DB2354"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BICICLETA ERGOMÉTRICA HORIZONTAL</w:t>
            </w:r>
          </w:p>
          <w:p w14:paraId="01E71E25" w14:textId="77777777" w:rsidR="001941AE" w:rsidRPr="00035098" w:rsidRDefault="001941AE" w:rsidP="00CB72EA">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sz w:val="22"/>
                <w:szCs w:val="22"/>
              </w:rPr>
              <w:t xml:space="preserve">Equipamento utilizado para reabilitação funcional aeróbica, </w:t>
            </w:r>
            <w:r w:rsidRPr="00035098">
              <w:rPr>
                <w:rFonts w:asciiTheme="minorHAnsi" w:hAnsiTheme="minorHAnsi" w:cstheme="minorHAnsi"/>
                <w:sz w:val="22"/>
                <w:szCs w:val="22"/>
              </w:rPr>
              <w:br/>
              <w:t>fortalecimento de membros inferiores.</w:t>
            </w:r>
          </w:p>
          <w:p w14:paraId="1A7C0FA4" w14:textId="77777777" w:rsidR="001941AE" w:rsidRPr="00035098" w:rsidRDefault="001941AE" w:rsidP="00CB72EA">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color w:val="000000"/>
                <w:sz w:val="22"/>
                <w:szCs w:val="22"/>
                <w:lang w:eastAsia="pt-BR"/>
              </w:rPr>
              <w:t>Informações do Painel: Leitor de tempo, velocidade, distância, calorias, pulso;</w:t>
            </w:r>
          </w:p>
          <w:p w14:paraId="2470C1C7" w14:textId="77777777" w:rsidR="001941AE" w:rsidRPr="00035098" w:rsidRDefault="001941AE" w:rsidP="00CB72EA">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color w:val="000000"/>
                <w:sz w:val="22"/>
                <w:szCs w:val="22"/>
                <w:lang w:eastAsia="pt-BR"/>
              </w:rPr>
              <w:t>Sistema de roda: 3KG (externo) com manivela de uma peça, dois sentidos;</w:t>
            </w:r>
          </w:p>
          <w:p w14:paraId="14C6A671" w14:textId="77777777" w:rsidR="001941AE" w:rsidRPr="00035098" w:rsidRDefault="001941AE" w:rsidP="00CB72EA">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color w:val="000000"/>
                <w:sz w:val="22"/>
                <w:szCs w:val="22"/>
                <w:lang w:eastAsia="pt-BR"/>
              </w:rPr>
              <w:t>Intensidade de treinamento: 8 níveis de resistência magnética manual;</w:t>
            </w:r>
          </w:p>
          <w:p w14:paraId="23EC0AE7" w14:textId="77777777" w:rsidR="001941AE" w:rsidRPr="00035098" w:rsidRDefault="001941AE" w:rsidP="00CB72EA">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color w:val="000000"/>
                <w:sz w:val="22"/>
                <w:szCs w:val="22"/>
                <w:lang w:eastAsia="pt-BR"/>
              </w:rPr>
              <w:t>Medidas montado: 1525x665x1150cm aproximadamente;</w:t>
            </w:r>
          </w:p>
        </w:tc>
        <w:tc>
          <w:tcPr>
            <w:tcW w:w="709" w:type="dxa"/>
            <w:tcBorders>
              <w:top w:val="single" w:sz="4" w:space="0" w:color="auto"/>
              <w:left w:val="single" w:sz="4" w:space="0" w:color="auto"/>
              <w:bottom w:val="single" w:sz="4" w:space="0" w:color="auto"/>
              <w:right w:val="single" w:sz="4" w:space="0" w:color="auto"/>
            </w:tcBorders>
          </w:tcPr>
          <w:p w14:paraId="316B0F3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7332AB6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Borders>
              <w:top w:val="single" w:sz="4" w:space="0" w:color="auto"/>
              <w:left w:val="single" w:sz="4" w:space="0" w:color="auto"/>
              <w:bottom w:val="single" w:sz="4" w:space="0" w:color="auto"/>
            </w:tcBorders>
          </w:tcPr>
          <w:p w14:paraId="79E5AD9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1.830,15</w:t>
            </w:r>
          </w:p>
          <w:p w14:paraId="7B421FCC"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5" w:type="dxa"/>
            <w:tcBorders>
              <w:top w:val="single" w:sz="4" w:space="0" w:color="auto"/>
              <w:left w:val="single" w:sz="4" w:space="0" w:color="auto"/>
              <w:bottom w:val="single" w:sz="4" w:space="0" w:color="auto"/>
            </w:tcBorders>
          </w:tcPr>
          <w:p w14:paraId="32CAC52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1.830,15</w:t>
            </w:r>
          </w:p>
        </w:tc>
      </w:tr>
      <w:tr w:rsidR="001941AE" w:rsidRPr="00035098" w14:paraId="063EA599"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21DBA02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17</w:t>
            </w:r>
          </w:p>
        </w:tc>
        <w:tc>
          <w:tcPr>
            <w:tcW w:w="993" w:type="dxa"/>
            <w:tcBorders>
              <w:top w:val="single" w:sz="4" w:space="0" w:color="auto"/>
              <w:bottom w:val="single" w:sz="4" w:space="0" w:color="auto"/>
              <w:right w:val="single" w:sz="4" w:space="0" w:color="auto"/>
            </w:tcBorders>
          </w:tcPr>
          <w:p w14:paraId="019CA443" w14:textId="77777777" w:rsidR="001941AE" w:rsidRPr="00035098" w:rsidRDefault="001941AE" w:rsidP="00CB72EA">
            <w:pPr>
              <w:rPr>
                <w:rFonts w:asciiTheme="minorHAnsi" w:hAnsiTheme="minorHAnsi" w:cstheme="minorHAnsi"/>
                <w:b/>
                <w:bCs/>
                <w:sz w:val="22"/>
                <w:szCs w:val="22"/>
                <w:lang w:eastAsia="pt-BR"/>
              </w:rPr>
            </w:pP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71563D82"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b/>
                <w:bCs/>
                <w:sz w:val="22"/>
                <w:szCs w:val="22"/>
                <w:lang w:eastAsia="pt-BR"/>
              </w:rPr>
              <w:t>BOLA MASSAGEADORA - 9CM</w:t>
            </w:r>
            <w:r w:rsidRPr="00035098">
              <w:rPr>
                <w:rFonts w:asciiTheme="minorHAnsi" w:hAnsiTheme="minorHAnsi" w:cstheme="minorHAnsi"/>
                <w:sz w:val="22"/>
                <w:szCs w:val="22"/>
                <w:lang w:eastAsia="pt-BR"/>
              </w:rPr>
              <w:t xml:space="preserve"> </w:t>
            </w:r>
          </w:p>
          <w:p w14:paraId="148293A6"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Material: PVC;</w:t>
            </w:r>
          </w:p>
          <w:p w14:paraId="70670A37"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Cor: Cinza;</w:t>
            </w:r>
          </w:p>
          <w:p w14:paraId="3BFFC1B0" w14:textId="77777777" w:rsidR="001941AE" w:rsidRPr="00035098" w:rsidRDefault="001941AE" w:rsidP="00CB72EA">
            <w:pPr>
              <w:suppressAutoHyphens w:val="0"/>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Dimensão Aproximada: 09 cm de diâmetro.</w:t>
            </w:r>
          </w:p>
        </w:tc>
        <w:tc>
          <w:tcPr>
            <w:tcW w:w="709" w:type="dxa"/>
            <w:tcBorders>
              <w:top w:val="single" w:sz="4" w:space="0" w:color="auto"/>
              <w:left w:val="single" w:sz="4" w:space="0" w:color="auto"/>
              <w:bottom w:val="single" w:sz="4" w:space="0" w:color="auto"/>
              <w:right w:val="single" w:sz="4" w:space="0" w:color="auto"/>
            </w:tcBorders>
          </w:tcPr>
          <w:p w14:paraId="5DB6516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365CEB47"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03</w:t>
            </w:r>
          </w:p>
        </w:tc>
        <w:tc>
          <w:tcPr>
            <w:tcW w:w="1276" w:type="dxa"/>
            <w:tcBorders>
              <w:top w:val="single" w:sz="4" w:space="0" w:color="auto"/>
              <w:left w:val="single" w:sz="4" w:space="0" w:color="auto"/>
              <w:bottom w:val="single" w:sz="4" w:space="0" w:color="auto"/>
            </w:tcBorders>
          </w:tcPr>
          <w:p w14:paraId="25BAD1F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27,80</w:t>
            </w:r>
          </w:p>
        </w:tc>
        <w:tc>
          <w:tcPr>
            <w:tcW w:w="1275" w:type="dxa"/>
            <w:tcBorders>
              <w:top w:val="single" w:sz="4" w:space="0" w:color="auto"/>
              <w:left w:val="single" w:sz="4" w:space="0" w:color="auto"/>
              <w:bottom w:val="single" w:sz="4" w:space="0" w:color="auto"/>
            </w:tcBorders>
          </w:tcPr>
          <w:p w14:paraId="0B16D6E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83,40</w:t>
            </w:r>
          </w:p>
        </w:tc>
      </w:tr>
      <w:tr w:rsidR="001941AE" w:rsidRPr="00035098" w14:paraId="15B00AE4"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2C639DF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18</w:t>
            </w:r>
          </w:p>
        </w:tc>
        <w:tc>
          <w:tcPr>
            <w:tcW w:w="993" w:type="dxa"/>
            <w:tcBorders>
              <w:top w:val="single" w:sz="4" w:space="0" w:color="auto"/>
              <w:bottom w:val="single" w:sz="4" w:space="0" w:color="auto"/>
              <w:right w:val="single" w:sz="4" w:space="0" w:color="auto"/>
            </w:tcBorders>
          </w:tcPr>
          <w:p w14:paraId="04B02690" w14:textId="77777777" w:rsidR="001941AE" w:rsidRPr="00035098" w:rsidRDefault="001941AE" w:rsidP="00CB72EA">
            <w:pPr>
              <w:keepNext/>
              <w:suppressAutoHyphens w:val="0"/>
              <w:outlineLvl w:val="0"/>
              <w:rPr>
                <w:rFonts w:asciiTheme="minorHAnsi" w:hAnsiTheme="minorHAnsi" w:cstheme="minorHAnsi"/>
                <w:b/>
                <w:bCs/>
                <w:color w:val="000000"/>
                <w:sz w:val="22"/>
                <w:szCs w:val="22"/>
                <w:lang w:val="x-none" w:eastAsia="x-none"/>
              </w:rPr>
            </w:pPr>
            <w:r w:rsidRPr="00035098">
              <w:rPr>
                <w:rFonts w:asciiTheme="minorHAnsi" w:hAnsiTheme="minorHAnsi" w:cstheme="minorHAnsi"/>
                <w:color w:val="000000"/>
                <w:sz w:val="22"/>
                <w:szCs w:val="22"/>
                <w:shd w:val="clear" w:color="auto" w:fill="FFFFFF"/>
              </w:rPr>
              <w:t>465469</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74C41244" w14:textId="77777777" w:rsidR="001941AE" w:rsidRPr="00035098" w:rsidRDefault="001941AE" w:rsidP="00CB72EA">
            <w:pPr>
              <w:keepNext/>
              <w:suppressAutoHyphens w:val="0"/>
              <w:jc w:val="both"/>
              <w:outlineLvl w:val="0"/>
              <w:rPr>
                <w:rFonts w:asciiTheme="minorHAnsi" w:hAnsiTheme="minorHAnsi" w:cstheme="minorHAnsi"/>
                <w:b/>
                <w:bCs/>
                <w:sz w:val="22"/>
                <w:szCs w:val="22"/>
                <w:lang w:val="x-none" w:eastAsia="x-none"/>
              </w:rPr>
            </w:pPr>
            <w:r w:rsidRPr="00035098">
              <w:rPr>
                <w:rFonts w:asciiTheme="minorHAnsi" w:hAnsiTheme="minorHAnsi" w:cstheme="minorHAnsi"/>
                <w:b/>
                <w:bCs/>
                <w:sz w:val="22"/>
                <w:szCs w:val="22"/>
                <w:lang w:val="x-none" w:eastAsia="x-none"/>
              </w:rPr>
              <w:t xml:space="preserve">BOLA OVERBALL 25CM </w:t>
            </w:r>
          </w:p>
          <w:p w14:paraId="20FD9E23" w14:textId="77777777" w:rsidR="001941AE" w:rsidRPr="00035098" w:rsidRDefault="001941AE" w:rsidP="00CB72EA">
            <w:pPr>
              <w:shd w:val="clear" w:color="auto" w:fill="FFFFFF"/>
              <w:suppressAutoHyphens w:val="0"/>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Composta em PVC;</w:t>
            </w:r>
          </w:p>
          <w:p w14:paraId="3CA859B1" w14:textId="77777777" w:rsidR="001941AE" w:rsidRPr="00035098" w:rsidRDefault="001941AE" w:rsidP="00CB72EA">
            <w:pPr>
              <w:shd w:val="clear" w:color="auto" w:fill="FFFFFF"/>
              <w:suppressAutoHyphens w:val="0"/>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Peso máximo suportado: 100 Kg;</w:t>
            </w:r>
          </w:p>
          <w:p w14:paraId="21859EE3" w14:textId="77777777" w:rsidR="001941AE" w:rsidRPr="00035098" w:rsidRDefault="001941AE" w:rsidP="00CB72EA">
            <w:pPr>
              <w:shd w:val="clear" w:color="auto" w:fill="FFFFFF"/>
              <w:suppressAutoHyphens w:val="0"/>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Diâmetro Aproximado: 25 cm;</w:t>
            </w:r>
          </w:p>
          <w:p w14:paraId="1E2D3E2A" w14:textId="77777777" w:rsidR="001941AE" w:rsidRPr="00035098" w:rsidRDefault="001941AE" w:rsidP="00CB72EA">
            <w:pPr>
              <w:suppressAutoHyphens w:val="0"/>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Cor: azul.</w:t>
            </w:r>
          </w:p>
        </w:tc>
        <w:tc>
          <w:tcPr>
            <w:tcW w:w="709" w:type="dxa"/>
            <w:tcBorders>
              <w:top w:val="single" w:sz="4" w:space="0" w:color="auto"/>
              <w:left w:val="single" w:sz="4" w:space="0" w:color="auto"/>
              <w:bottom w:val="single" w:sz="4" w:space="0" w:color="auto"/>
              <w:right w:val="single" w:sz="4" w:space="0" w:color="auto"/>
            </w:tcBorders>
          </w:tcPr>
          <w:p w14:paraId="48B6809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1C70D91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Borders>
              <w:top w:val="single" w:sz="4" w:space="0" w:color="auto"/>
              <w:left w:val="single" w:sz="4" w:space="0" w:color="auto"/>
              <w:bottom w:val="single" w:sz="4" w:space="0" w:color="auto"/>
            </w:tcBorders>
          </w:tcPr>
          <w:p w14:paraId="3044D07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29,60</w:t>
            </w:r>
          </w:p>
        </w:tc>
        <w:tc>
          <w:tcPr>
            <w:tcW w:w="1275" w:type="dxa"/>
            <w:tcBorders>
              <w:top w:val="single" w:sz="4" w:space="0" w:color="auto"/>
              <w:left w:val="single" w:sz="4" w:space="0" w:color="auto"/>
              <w:bottom w:val="single" w:sz="4" w:space="0" w:color="auto"/>
            </w:tcBorders>
          </w:tcPr>
          <w:p w14:paraId="5AFF781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29,60</w:t>
            </w:r>
          </w:p>
        </w:tc>
      </w:tr>
      <w:tr w:rsidR="001941AE" w:rsidRPr="00035098" w14:paraId="7608AEA8"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1D9E873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19</w:t>
            </w:r>
          </w:p>
        </w:tc>
        <w:tc>
          <w:tcPr>
            <w:tcW w:w="993" w:type="dxa"/>
            <w:tcBorders>
              <w:top w:val="single" w:sz="4" w:space="0" w:color="auto"/>
              <w:bottom w:val="single" w:sz="4" w:space="0" w:color="auto"/>
              <w:right w:val="single" w:sz="4" w:space="0" w:color="auto"/>
            </w:tcBorders>
          </w:tcPr>
          <w:p w14:paraId="65B5761C"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602160</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7D80EE0E"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BOLA SUÍÇA - 65CM</w:t>
            </w:r>
          </w:p>
          <w:p w14:paraId="56397FC7"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Material utilizado para força muscular, resistência flexibilidade e equilíbrio. Fabricado em material látex, suporta até 200kg, sistema </w:t>
            </w:r>
            <w:proofErr w:type="spellStart"/>
            <w:r w:rsidRPr="00035098">
              <w:rPr>
                <w:rFonts w:asciiTheme="minorHAnsi" w:hAnsiTheme="minorHAnsi" w:cstheme="minorHAnsi"/>
                <w:sz w:val="22"/>
                <w:szCs w:val="22"/>
              </w:rPr>
              <w:t>antiestouro</w:t>
            </w:r>
            <w:proofErr w:type="spellEnd"/>
            <w:r w:rsidRPr="00035098">
              <w:rPr>
                <w:rFonts w:asciiTheme="minorHAnsi" w:hAnsiTheme="minorHAnsi" w:cstheme="minorHAnsi"/>
                <w:sz w:val="22"/>
                <w:szCs w:val="22"/>
              </w:rPr>
              <w:t>, bico reserva. 65 cm de diâmetro.</w:t>
            </w:r>
          </w:p>
        </w:tc>
        <w:tc>
          <w:tcPr>
            <w:tcW w:w="709" w:type="dxa"/>
            <w:tcBorders>
              <w:top w:val="single" w:sz="4" w:space="0" w:color="auto"/>
              <w:left w:val="single" w:sz="4" w:space="0" w:color="auto"/>
              <w:bottom w:val="single" w:sz="4" w:space="0" w:color="auto"/>
              <w:right w:val="single" w:sz="4" w:space="0" w:color="auto"/>
            </w:tcBorders>
          </w:tcPr>
          <w:p w14:paraId="76E7D65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3716109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08</w:t>
            </w:r>
          </w:p>
        </w:tc>
        <w:tc>
          <w:tcPr>
            <w:tcW w:w="1276" w:type="dxa"/>
            <w:tcBorders>
              <w:top w:val="single" w:sz="4" w:space="0" w:color="auto"/>
              <w:left w:val="single" w:sz="4" w:space="0" w:color="auto"/>
              <w:bottom w:val="single" w:sz="4" w:space="0" w:color="auto"/>
            </w:tcBorders>
          </w:tcPr>
          <w:p w14:paraId="6487FE3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68,95</w:t>
            </w:r>
          </w:p>
        </w:tc>
        <w:tc>
          <w:tcPr>
            <w:tcW w:w="1275" w:type="dxa"/>
            <w:tcBorders>
              <w:top w:val="single" w:sz="4" w:space="0" w:color="auto"/>
              <w:left w:val="single" w:sz="4" w:space="0" w:color="auto"/>
              <w:bottom w:val="single" w:sz="4" w:space="0" w:color="auto"/>
            </w:tcBorders>
          </w:tcPr>
          <w:p w14:paraId="5030AA7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551,60</w:t>
            </w:r>
          </w:p>
        </w:tc>
      </w:tr>
      <w:tr w:rsidR="001941AE" w:rsidRPr="00035098" w14:paraId="2268C941"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462166E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20</w:t>
            </w:r>
          </w:p>
        </w:tc>
        <w:tc>
          <w:tcPr>
            <w:tcW w:w="993" w:type="dxa"/>
            <w:tcBorders>
              <w:top w:val="single" w:sz="4" w:space="0" w:color="auto"/>
              <w:bottom w:val="single" w:sz="4" w:space="0" w:color="auto"/>
              <w:right w:val="single" w:sz="4" w:space="0" w:color="auto"/>
            </w:tcBorders>
          </w:tcPr>
          <w:p w14:paraId="0A75A023" w14:textId="77777777" w:rsidR="001941AE" w:rsidRPr="00035098" w:rsidRDefault="001941AE" w:rsidP="00CB72EA">
            <w:pPr>
              <w:suppressAutoHyphens w:val="0"/>
              <w:rPr>
                <w:rFonts w:asciiTheme="minorHAnsi" w:hAnsiTheme="minorHAnsi" w:cstheme="minorHAnsi"/>
                <w:b/>
                <w:bCs/>
                <w:color w:val="000000"/>
                <w:sz w:val="22"/>
                <w:szCs w:val="22"/>
              </w:rPr>
            </w:pPr>
            <w:r w:rsidRPr="00035098">
              <w:rPr>
                <w:rFonts w:asciiTheme="minorHAnsi" w:hAnsiTheme="minorHAnsi" w:cstheme="minorHAnsi"/>
                <w:color w:val="000000"/>
                <w:sz w:val="22"/>
                <w:szCs w:val="22"/>
                <w:shd w:val="clear" w:color="auto" w:fill="FFFFFF"/>
              </w:rPr>
              <w:t>399702</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5D8D07A0"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COLCHONETE</w:t>
            </w:r>
          </w:p>
          <w:p w14:paraId="066A65B6"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Material utilizado para atividade física. </w:t>
            </w:r>
            <w:r w:rsidRPr="00035098">
              <w:rPr>
                <w:rFonts w:asciiTheme="minorHAnsi" w:hAnsiTheme="minorHAnsi" w:cstheme="minorHAnsi"/>
                <w:sz w:val="22"/>
                <w:szCs w:val="22"/>
              </w:rPr>
              <w:br/>
              <w:t xml:space="preserve">Colchonete de espuma; densidade 23; revestido com </w:t>
            </w:r>
            <w:proofErr w:type="spellStart"/>
            <w:r w:rsidRPr="00035098">
              <w:rPr>
                <w:rFonts w:asciiTheme="minorHAnsi" w:hAnsiTheme="minorHAnsi" w:cstheme="minorHAnsi"/>
                <w:sz w:val="22"/>
                <w:szCs w:val="22"/>
              </w:rPr>
              <w:t>courvin</w:t>
            </w:r>
            <w:proofErr w:type="spellEnd"/>
            <w:r w:rsidRPr="00035098">
              <w:rPr>
                <w:rFonts w:asciiTheme="minorHAnsi" w:hAnsiTheme="minorHAnsi" w:cstheme="minorHAnsi"/>
                <w:sz w:val="22"/>
                <w:szCs w:val="22"/>
              </w:rPr>
              <w:t xml:space="preserve">. </w:t>
            </w:r>
            <w:r w:rsidRPr="00035098">
              <w:rPr>
                <w:rFonts w:asciiTheme="minorHAnsi" w:hAnsiTheme="minorHAnsi" w:cstheme="minorHAnsi"/>
                <w:sz w:val="22"/>
                <w:szCs w:val="22"/>
              </w:rPr>
              <w:br/>
              <w:t>Dimensões aproximadas: 180cm x 140cm x 5cm</w:t>
            </w:r>
          </w:p>
        </w:tc>
        <w:tc>
          <w:tcPr>
            <w:tcW w:w="709" w:type="dxa"/>
            <w:tcBorders>
              <w:top w:val="single" w:sz="4" w:space="0" w:color="auto"/>
              <w:left w:val="single" w:sz="4" w:space="0" w:color="auto"/>
              <w:bottom w:val="single" w:sz="4" w:space="0" w:color="auto"/>
              <w:right w:val="single" w:sz="4" w:space="0" w:color="auto"/>
            </w:tcBorders>
          </w:tcPr>
          <w:p w14:paraId="3ACCAFC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597FB1F7"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20</w:t>
            </w:r>
          </w:p>
        </w:tc>
        <w:tc>
          <w:tcPr>
            <w:tcW w:w="1276" w:type="dxa"/>
            <w:tcBorders>
              <w:top w:val="single" w:sz="4" w:space="0" w:color="auto"/>
              <w:left w:val="single" w:sz="4" w:space="0" w:color="auto"/>
              <w:bottom w:val="single" w:sz="4" w:space="0" w:color="auto"/>
            </w:tcBorders>
          </w:tcPr>
          <w:p w14:paraId="12DB40A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61,60</w:t>
            </w:r>
          </w:p>
        </w:tc>
        <w:tc>
          <w:tcPr>
            <w:tcW w:w="1275" w:type="dxa"/>
            <w:tcBorders>
              <w:top w:val="single" w:sz="4" w:space="0" w:color="auto"/>
              <w:left w:val="single" w:sz="4" w:space="0" w:color="auto"/>
              <w:bottom w:val="single" w:sz="4" w:space="0" w:color="auto"/>
            </w:tcBorders>
          </w:tcPr>
          <w:p w14:paraId="004CEE9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1.232,00</w:t>
            </w:r>
          </w:p>
        </w:tc>
      </w:tr>
      <w:tr w:rsidR="001941AE" w:rsidRPr="00035098" w14:paraId="5F3FD648"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28FD8C4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21</w:t>
            </w:r>
          </w:p>
        </w:tc>
        <w:tc>
          <w:tcPr>
            <w:tcW w:w="993" w:type="dxa"/>
            <w:tcBorders>
              <w:top w:val="single" w:sz="4" w:space="0" w:color="auto"/>
              <w:bottom w:val="single" w:sz="4" w:space="0" w:color="auto"/>
              <w:right w:val="single" w:sz="4" w:space="0" w:color="auto"/>
            </w:tcBorders>
          </w:tcPr>
          <w:p w14:paraId="21FB0A23"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604830</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36C096BD"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CORRENTES TENS/FES</w:t>
            </w:r>
          </w:p>
          <w:p w14:paraId="1563A914"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auxiliar no tratamento de disfunções neuromusculares através da eletroestimulação. Auxilia no tratamento das algias. Equipamento com duas correntes TENS e FES; protocolos de tratamento </w:t>
            </w:r>
            <w:proofErr w:type="spellStart"/>
            <w:r w:rsidRPr="00035098">
              <w:rPr>
                <w:rFonts w:asciiTheme="minorHAnsi" w:hAnsiTheme="minorHAnsi" w:cstheme="minorHAnsi"/>
                <w:sz w:val="22"/>
                <w:szCs w:val="22"/>
              </w:rPr>
              <w:t>pré</w:t>
            </w:r>
            <w:proofErr w:type="spellEnd"/>
            <w:r w:rsidRPr="00035098">
              <w:rPr>
                <w:rFonts w:asciiTheme="minorHAnsi" w:hAnsiTheme="minorHAnsi" w:cstheme="minorHAnsi"/>
                <w:sz w:val="22"/>
                <w:szCs w:val="22"/>
              </w:rPr>
              <w:t xml:space="preserve"> definidos; canais de ajuste de intensidade independentes; tecla que permita gerar estímulo manual de contração; programação via teclado; painel Frontal LCD; timer; </w:t>
            </w:r>
            <w:r w:rsidRPr="00035098">
              <w:rPr>
                <w:rFonts w:asciiTheme="minorHAnsi" w:hAnsiTheme="minorHAnsi" w:cstheme="minorHAnsi"/>
                <w:sz w:val="22"/>
                <w:szCs w:val="22"/>
              </w:rPr>
              <w:br/>
              <w:t xml:space="preserve">bivolt. </w:t>
            </w:r>
          </w:p>
        </w:tc>
        <w:tc>
          <w:tcPr>
            <w:tcW w:w="709" w:type="dxa"/>
            <w:tcBorders>
              <w:top w:val="single" w:sz="4" w:space="0" w:color="auto"/>
              <w:left w:val="single" w:sz="4" w:space="0" w:color="auto"/>
              <w:bottom w:val="single" w:sz="4" w:space="0" w:color="auto"/>
              <w:right w:val="single" w:sz="4" w:space="0" w:color="auto"/>
            </w:tcBorders>
          </w:tcPr>
          <w:p w14:paraId="2B5A24A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3C3C0F7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04</w:t>
            </w:r>
          </w:p>
        </w:tc>
        <w:tc>
          <w:tcPr>
            <w:tcW w:w="1276" w:type="dxa"/>
            <w:tcBorders>
              <w:top w:val="single" w:sz="4" w:space="0" w:color="auto"/>
              <w:left w:val="single" w:sz="4" w:space="0" w:color="auto"/>
              <w:bottom w:val="single" w:sz="4" w:space="0" w:color="auto"/>
            </w:tcBorders>
          </w:tcPr>
          <w:p w14:paraId="67299C3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1.220,45</w:t>
            </w:r>
          </w:p>
        </w:tc>
        <w:tc>
          <w:tcPr>
            <w:tcW w:w="1275" w:type="dxa"/>
            <w:tcBorders>
              <w:top w:val="single" w:sz="4" w:space="0" w:color="auto"/>
              <w:left w:val="single" w:sz="4" w:space="0" w:color="auto"/>
              <w:bottom w:val="single" w:sz="4" w:space="0" w:color="auto"/>
            </w:tcBorders>
          </w:tcPr>
          <w:p w14:paraId="425C053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4.881,80</w:t>
            </w:r>
          </w:p>
        </w:tc>
      </w:tr>
      <w:tr w:rsidR="001941AE" w:rsidRPr="00035098" w14:paraId="15821932"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2F0C6BD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22</w:t>
            </w:r>
          </w:p>
        </w:tc>
        <w:tc>
          <w:tcPr>
            <w:tcW w:w="993" w:type="dxa"/>
            <w:tcBorders>
              <w:top w:val="single" w:sz="4" w:space="0" w:color="auto"/>
              <w:bottom w:val="single" w:sz="4" w:space="0" w:color="auto"/>
              <w:right w:val="single" w:sz="4" w:space="0" w:color="auto"/>
            </w:tcBorders>
          </w:tcPr>
          <w:p w14:paraId="0A90D45F" w14:textId="77777777" w:rsidR="001941AE" w:rsidRPr="00035098" w:rsidRDefault="001941AE" w:rsidP="00CB72EA">
            <w:pPr>
              <w:rPr>
                <w:rFonts w:asciiTheme="minorHAnsi" w:hAnsiTheme="minorHAnsi" w:cstheme="minorHAnsi"/>
                <w:b/>
                <w:bCs/>
                <w:color w:val="000000"/>
                <w:sz w:val="22"/>
                <w:szCs w:val="22"/>
              </w:rPr>
            </w:pPr>
            <w:r w:rsidRPr="00035098">
              <w:rPr>
                <w:rFonts w:asciiTheme="minorHAnsi" w:hAnsiTheme="minorHAnsi" w:cstheme="minorHAnsi"/>
                <w:color w:val="000000"/>
                <w:sz w:val="22"/>
                <w:szCs w:val="22"/>
                <w:shd w:val="clear" w:color="auto" w:fill="FFFFFF"/>
              </w:rPr>
              <w:t>419924</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712FF0C3" w14:textId="77777777" w:rsidR="001941AE" w:rsidRPr="00035098" w:rsidRDefault="001941AE" w:rsidP="00CB72EA">
            <w:pPr>
              <w:jc w:val="both"/>
              <w:rPr>
                <w:rFonts w:asciiTheme="minorHAnsi" w:hAnsiTheme="minorHAnsi" w:cstheme="minorHAnsi"/>
                <w:b/>
                <w:bCs/>
                <w:sz w:val="22"/>
                <w:szCs w:val="22"/>
              </w:rPr>
            </w:pPr>
            <w:r w:rsidRPr="00035098">
              <w:rPr>
                <w:rFonts w:asciiTheme="minorHAnsi" w:hAnsiTheme="minorHAnsi" w:cstheme="minorHAnsi"/>
                <w:b/>
                <w:bCs/>
                <w:sz w:val="22"/>
                <w:szCs w:val="22"/>
              </w:rPr>
              <w:t xml:space="preserve">DISCO DE EQUILÍBRIO INFLÁVEL </w:t>
            </w:r>
          </w:p>
          <w:p w14:paraId="57346824"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 xml:space="preserve">Composição: </w:t>
            </w:r>
            <w:proofErr w:type="spellStart"/>
            <w:r w:rsidRPr="00035098">
              <w:rPr>
                <w:rFonts w:asciiTheme="minorHAnsi" w:hAnsiTheme="minorHAnsi" w:cstheme="minorHAnsi"/>
                <w:sz w:val="22"/>
                <w:szCs w:val="22"/>
                <w:lang w:eastAsia="pt-BR"/>
              </w:rPr>
              <w:t>pvc</w:t>
            </w:r>
            <w:proofErr w:type="spellEnd"/>
            <w:r w:rsidRPr="00035098">
              <w:rPr>
                <w:rFonts w:asciiTheme="minorHAnsi" w:hAnsiTheme="minorHAnsi" w:cstheme="minorHAnsi"/>
                <w:sz w:val="22"/>
                <w:szCs w:val="22"/>
                <w:lang w:eastAsia="pt-BR"/>
              </w:rPr>
              <w:t>;</w:t>
            </w:r>
          </w:p>
          <w:p w14:paraId="108C1E4C"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Cor: azul ou cinza (escolher no momento da compra);</w:t>
            </w:r>
          </w:p>
          <w:p w14:paraId="6A730EB1"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Diversos níveis de inflagem;</w:t>
            </w:r>
          </w:p>
          <w:p w14:paraId="5B078845"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Uma face com cravos;</w:t>
            </w:r>
          </w:p>
          <w:p w14:paraId="4B03B574"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Uma face lisa;</w:t>
            </w:r>
          </w:p>
          <w:p w14:paraId="6854FCAE"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Peso máximo suportado: 100 kg;</w:t>
            </w:r>
          </w:p>
          <w:p w14:paraId="1F6E7B60"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Dimensão Aproximada: 34 cm de diâmetro;</w:t>
            </w:r>
          </w:p>
          <w:p w14:paraId="6C7FD562" w14:textId="77777777" w:rsidR="001941AE" w:rsidRPr="00035098" w:rsidRDefault="001941AE" w:rsidP="00CB72EA">
            <w:pPr>
              <w:suppressAutoHyphens w:val="0"/>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com bomba de ar.</w:t>
            </w:r>
          </w:p>
        </w:tc>
        <w:tc>
          <w:tcPr>
            <w:tcW w:w="709" w:type="dxa"/>
            <w:tcBorders>
              <w:top w:val="single" w:sz="4" w:space="0" w:color="auto"/>
              <w:left w:val="single" w:sz="4" w:space="0" w:color="auto"/>
              <w:bottom w:val="single" w:sz="4" w:space="0" w:color="auto"/>
              <w:right w:val="single" w:sz="4" w:space="0" w:color="auto"/>
            </w:tcBorders>
          </w:tcPr>
          <w:p w14:paraId="7F2A03B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09DC772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left w:val="single" w:sz="4" w:space="0" w:color="auto"/>
              <w:bottom w:val="single" w:sz="4" w:space="0" w:color="auto"/>
            </w:tcBorders>
          </w:tcPr>
          <w:p w14:paraId="69D371D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82,90</w:t>
            </w:r>
          </w:p>
        </w:tc>
        <w:tc>
          <w:tcPr>
            <w:tcW w:w="1275" w:type="dxa"/>
            <w:tcBorders>
              <w:top w:val="single" w:sz="4" w:space="0" w:color="auto"/>
              <w:left w:val="single" w:sz="4" w:space="0" w:color="auto"/>
              <w:bottom w:val="single" w:sz="4" w:space="0" w:color="auto"/>
            </w:tcBorders>
          </w:tcPr>
          <w:p w14:paraId="6FC28C0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165,80</w:t>
            </w:r>
          </w:p>
        </w:tc>
      </w:tr>
      <w:tr w:rsidR="001941AE" w:rsidRPr="00035098" w14:paraId="17C2CADA"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3B0D5F5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23</w:t>
            </w:r>
          </w:p>
        </w:tc>
        <w:tc>
          <w:tcPr>
            <w:tcW w:w="993" w:type="dxa"/>
            <w:tcBorders>
              <w:top w:val="single" w:sz="4" w:space="0" w:color="auto"/>
              <w:bottom w:val="single" w:sz="4" w:space="0" w:color="auto"/>
              <w:right w:val="single" w:sz="4" w:space="0" w:color="auto"/>
            </w:tcBorders>
          </w:tcPr>
          <w:p w14:paraId="0B106893"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461331</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0F889790"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ELETRODOS DE SILICONE (LAVÁVEL) TAM. 5X5CM</w:t>
            </w:r>
          </w:p>
          <w:p w14:paraId="062B1FB8"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Material utilizado para equipamentos de eletroterapia. Material de silicone; reutilizáveis; material de boa condutibilidade.</w:t>
            </w:r>
          </w:p>
        </w:tc>
        <w:tc>
          <w:tcPr>
            <w:tcW w:w="709" w:type="dxa"/>
            <w:tcBorders>
              <w:top w:val="single" w:sz="4" w:space="0" w:color="auto"/>
              <w:left w:val="single" w:sz="4" w:space="0" w:color="auto"/>
              <w:bottom w:val="single" w:sz="4" w:space="0" w:color="auto"/>
              <w:right w:val="single" w:sz="4" w:space="0" w:color="auto"/>
            </w:tcBorders>
          </w:tcPr>
          <w:p w14:paraId="3F6C965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Kit com 4 unidades</w:t>
            </w:r>
          </w:p>
        </w:tc>
        <w:tc>
          <w:tcPr>
            <w:tcW w:w="709" w:type="dxa"/>
            <w:tcBorders>
              <w:top w:val="single" w:sz="4" w:space="0" w:color="auto"/>
              <w:left w:val="single" w:sz="4" w:space="0" w:color="auto"/>
              <w:bottom w:val="single" w:sz="4" w:space="0" w:color="auto"/>
            </w:tcBorders>
            <w:shd w:val="clear" w:color="auto" w:fill="auto"/>
          </w:tcPr>
          <w:p w14:paraId="43D109F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left w:val="single" w:sz="4" w:space="0" w:color="auto"/>
              <w:bottom w:val="single" w:sz="4" w:space="0" w:color="auto"/>
            </w:tcBorders>
          </w:tcPr>
          <w:p w14:paraId="4577E13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52,20</w:t>
            </w:r>
          </w:p>
        </w:tc>
        <w:tc>
          <w:tcPr>
            <w:tcW w:w="1275" w:type="dxa"/>
            <w:tcBorders>
              <w:top w:val="single" w:sz="4" w:space="0" w:color="auto"/>
              <w:left w:val="single" w:sz="4" w:space="0" w:color="auto"/>
              <w:bottom w:val="single" w:sz="4" w:space="0" w:color="auto"/>
            </w:tcBorders>
          </w:tcPr>
          <w:p w14:paraId="23087D7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522,00</w:t>
            </w:r>
          </w:p>
        </w:tc>
      </w:tr>
      <w:tr w:rsidR="001941AE" w:rsidRPr="00035098" w14:paraId="71221FAC"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26ECC7A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24</w:t>
            </w:r>
          </w:p>
        </w:tc>
        <w:tc>
          <w:tcPr>
            <w:tcW w:w="993" w:type="dxa"/>
            <w:tcBorders>
              <w:top w:val="single" w:sz="4" w:space="0" w:color="auto"/>
              <w:bottom w:val="single" w:sz="4" w:space="0" w:color="auto"/>
              <w:right w:val="single" w:sz="4" w:space="0" w:color="auto"/>
            </w:tcBorders>
          </w:tcPr>
          <w:p w14:paraId="64B3AC21" w14:textId="77777777" w:rsidR="001941AE" w:rsidRPr="00035098" w:rsidRDefault="001941AE" w:rsidP="00CB72EA">
            <w:pPr>
              <w:jc w:val="center"/>
              <w:rPr>
                <w:rFonts w:asciiTheme="minorHAnsi" w:hAnsiTheme="minorHAnsi" w:cstheme="minorHAnsi"/>
                <w:sz w:val="22"/>
                <w:szCs w:val="22"/>
                <w:lang w:eastAsia="pt-BR"/>
              </w:rPr>
            </w:pPr>
            <w:r w:rsidRPr="00035098">
              <w:rPr>
                <w:rFonts w:asciiTheme="minorHAnsi" w:hAnsiTheme="minorHAnsi" w:cstheme="minorHAnsi"/>
                <w:sz w:val="22"/>
                <w:szCs w:val="22"/>
                <w:lang w:eastAsia="pt-BR"/>
              </w:rPr>
              <w:t>5568</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5BDF47C0" w14:textId="77777777" w:rsidR="001941AE" w:rsidRPr="00035098" w:rsidRDefault="001941AE" w:rsidP="00CB72EA">
            <w:pPr>
              <w:jc w:val="both"/>
              <w:rPr>
                <w:rFonts w:asciiTheme="minorHAnsi" w:hAnsiTheme="minorHAnsi" w:cstheme="minorHAnsi"/>
                <w:b/>
                <w:bCs/>
                <w:sz w:val="22"/>
                <w:szCs w:val="22"/>
                <w:lang w:eastAsia="pt-BR"/>
              </w:rPr>
            </w:pPr>
            <w:r w:rsidRPr="00035098">
              <w:rPr>
                <w:rFonts w:asciiTheme="minorHAnsi" w:hAnsiTheme="minorHAnsi" w:cstheme="minorHAnsi"/>
                <w:b/>
                <w:bCs/>
                <w:sz w:val="22"/>
                <w:szCs w:val="22"/>
                <w:lang w:eastAsia="pt-BR"/>
              </w:rPr>
              <w:t xml:space="preserve">ESCADA DÍGITA - PARA DEDOS </w:t>
            </w:r>
          </w:p>
          <w:p w14:paraId="1FD081D2"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Estrutura em madeira natural de eucalipto;</w:t>
            </w:r>
          </w:p>
          <w:p w14:paraId="1D110C70"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Possui 34 degraus;</w:t>
            </w:r>
          </w:p>
          <w:p w14:paraId="3216F28A"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Para fixação em parede;</w:t>
            </w:r>
          </w:p>
          <w:p w14:paraId="35636768"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Dimensões Aproximadas: 137x25x80 cm (</w:t>
            </w:r>
            <w:proofErr w:type="spellStart"/>
            <w:r w:rsidRPr="00035098">
              <w:rPr>
                <w:rFonts w:asciiTheme="minorHAnsi" w:hAnsiTheme="minorHAnsi" w:cstheme="minorHAnsi"/>
                <w:sz w:val="22"/>
                <w:szCs w:val="22"/>
                <w:lang w:eastAsia="pt-BR"/>
              </w:rPr>
              <w:t>cxlxa</w:t>
            </w:r>
            <w:proofErr w:type="spellEnd"/>
            <w:r w:rsidRPr="00035098">
              <w:rPr>
                <w:rFonts w:asciiTheme="minorHAnsi" w:hAnsiTheme="minorHAnsi" w:cstheme="minorHAnsi"/>
                <w:sz w:val="22"/>
                <w:szCs w:val="22"/>
                <w:lang w:eastAsia="pt-BR"/>
              </w:rPr>
              <w:t>);</w:t>
            </w:r>
          </w:p>
          <w:p w14:paraId="4182E15D"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Acompanha itens para fixação;</w:t>
            </w:r>
          </w:p>
          <w:p w14:paraId="550C8BCB" w14:textId="77777777" w:rsidR="001941AE" w:rsidRPr="00035098" w:rsidRDefault="001941AE" w:rsidP="00CB72EA">
            <w:pPr>
              <w:suppressAutoHyphens w:val="0"/>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lastRenderedPageBreak/>
              <w:t>Produto deve ser entregue montado.</w:t>
            </w:r>
          </w:p>
        </w:tc>
        <w:tc>
          <w:tcPr>
            <w:tcW w:w="709" w:type="dxa"/>
            <w:tcBorders>
              <w:top w:val="single" w:sz="4" w:space="0" w:color="auto"/>
              <w:left w:val="single" w:sz="4" w:space="0" w:color="auto"/>
              <w:bottom w:val="single" w:sz="4" w:space="0" w:color="auto"/>
              <w:right w:val="single" w:sz="4" w:space="0" w:color="auto"/>
            </w:tcBorders>
          </w:tcPr>
          <w:p w14:paraId="5D5BD0D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left w:val="single" w:sz="4" w:space="0" w:color="auto"/>
              <w:bottom w:val="single" w:sz="4" w:space="0" w:color="auto"/>
            </w:tcBorders>
            <w:shd w:val="clear" w:color="auto" w:fill="auto"/>
          </w:tcPr>
          <w:p w14:paraId="2668EAF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Borders>
              <w:top w:val="single" w:sz="4" w:space="0" w:color="auto"/>
              <w:left w:val="single" w:sz="4" w:space="0" w:color="auto"/>
              <w:bottom w:val="single" w:sz="4" w:space="0" w:color="auto"/>
            </w:tcBorders>
          </w:tcPr>
          <w:p w14:paraId="220A7AB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202,55</w:t>
            </w:r>
          </w:p>
        </w:tc>
        <w:tc>
          <w:tcPr>
            <w:tcW w:w="1275" w:type="dxa"/>
            <w:tcBorders>
              <w:top w:val="single" w:sz="4" w:space="0" w:color="auto"/>
              <w:left w:val="single" w:sz="4" w:space="0" w:color="auto"/>
              <w:bottom w:val="single" w:sz="4" w:space="0" w:color="auto"/>
            </w:tcBorders>
          </w:tcPr>
          <w:p w14:paraId="0712A3CA"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202,55</w:t>
            </w:r>
          </w:p>
        </w:tc>
      </w:tr>
      <w:tr w:rsidR="001941AE" w:rsidRPr="00035098" w14:paraId="42754A5E"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4525F887"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25</w:t>
            </w:r>
          </w:p>
        </w:tc>
        <w:tc>
          <w:tcPr>
            <w:tcW w:w="993" w:type="dxa"/>
            <w:tcBorders>
              <w:top w:val="single" w:sz="4" w:space="0" w:color="auto"/>
              <w:bottom w:val="single" w:sz="4" w:space="0" w:color="auto"/>
              <w:right w:val="single" w:sz="4" w:space="0" w:color="auto"/>
            </w:tcBorders>
          </w:tcPr>
          <w:p w14:paraId="5CBC3460" w14:textId="77777777" w:rsidR="001941AE" w:rsidRPr="00035098" w:rsidRDefault="001941AE" w:rsidP="00CB72EA">
            <w:pPr>
              <w:outlineLvl w:val="0"/>
              <w:rPr>
                <w:rFonts w:asciiTheme="minorHAnsi" w:hAnsiTheme="minorHAnsi" w:cstheme="minorHAnsi"/>
                <w:b/>
                <w:bCs/>
                <w:kern w:val="36"/>
                <w:sz w:val="22"/>
                <w:szCs w:val="22"/>
              </w:rPr>
            </w:pP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3B321ED7" w14:textId="77777777" w:rsidR="001941AE" w:rsidRPr="00035098" w:rsidRDefault="001941AE" w:rsidP="00CB72EA">
            <w:pPr>
              <w:jc w:val="both"/>
              <w:outlineLvl w:val="0"/>
              <w:rPr>
                <w:rFonts w:asciiTheme="minorHAnsi" w:hAnsiTheme="minorHAnsi" w:cstheme="minorHAnsi"/>
                <w:b/>
                <w:bCs/>
                <w:kern w:val="36"/>
                <w:sz w:val="22"/>
                <w:szCs w:val="22"/>
              </w:rPr>
            </w:pPr>
            <w:r w:rsidRPr="00035098">
              <w:rPr>
                <w:rFonts w:asciiTheme="minorHAnsi" w:hAnsiTheme="minorHAnsi" w:cstheme="minorHAnsi"/>
                <w:b/>
                <w:bCs/>
                <w:kern w:val="36"/>
                <w:sz w:val="22"/>
                <w:szCs w:val="22"/>
              </w:rPr>
              <w:t>EXERCITADOR RESPIRATÓRIO (INSPIRÔMETRO) 4000ML</w:t>
            </w:r>
          </w:p>
          <w:p w14:paraId="0CD60164" w14:textId="77777777" w:rsidR="001941AE" w:rsidRPr="00035098" w:rsidRDefault="001941AE" w:rsidP="00CB72EA">
            <w:pPr>
              <w:suppressAutoHyphens w:val="0"/>
              <w:jc w:val="both"/>
              <w:rPr>
                <w:rFonts w:asciiTheme="minorHAnsi" w:eastAsia="Calibri" w:hAnsiTheme="minorHAnsi" w:cstheme="minorHAnsi"/>
                <w:color w:val="000000"/>
                <w:sz w:val="22"/>
                <w:szCs w:val="22"/>
                <w:shd w:val="clear" w:color="auto" w:fill="FFFFFF"/>
                <w:lang w:eastAsia="en-US"/>
              </w:rPr>
            </w:pPr>
            <w:r w:rsidRPr="00035098">
              <w:rPr>
                <w:rFonts w:asciiTheme="minorHAnsi" w:eastAsia="Calibri" w:hAnsiTheme="minorHAnsi" w:cstheme="minorHAnsi"/>
                <w:b/>
                <w:color w:val="000000"/>
                <w:sz w:val="22"/>
                <w:szCs w:val="22"/>
                <w:shd w:val="clear" w:color="auto" w:fill="FFFFFF"/>
                <w:lang w:eastAsia="en-US"/>
              </w:rPr>
              <w:t>Indicações</w:t>
            </w:r>
            <w:r w:rsidRPr="00035098">
              <w:rPr>
                <w:rFonts w:asciiTheme="minorHAnsi" w:eastAsia="Calibri" w:hAnsiTheme="minorHAnsi" w:cstheme="minorHAnsi"/>
                <w:color w:val="000000"/>
                <w:sz w:val="22"/>
                <w:szCs w:val="22"/>
                <w:lang w:eastAsia="en-US"/>
              </w:rPr>
              <w:t>:</w:t>
            </w:r>
            <w:r w:rsidRPr="00035098">
              <w:rPr>
                <w:rFonts w:asciiTheme="minorHAnsi" w:eastAsia="Calibri" w:hAnsiTheme="minorHAnsi" w:cstheme="minorHAnsi"/>
                <w:color w:val="000000"/>
                <w:sz w:val="22"/>
                <w:szCs w:val="22"/>
                <w:lang w:eastAsia="en-US"/>
              </w:rPr>
              <w:br/>
            </w:r>
            <w:r w:rsidRPr="00035098">
              <w:rPr>
                <w:rFonts w:asciiTheme="minorHAnsi" w:eastAsia="Calibri" w:hAnsiTheme="minorHAnsi" w:cstheme="minorHAnsi"/>
                <w:color w:val="000000"/>
                <w:sz w:val="22"/>
                <w:szCs w:val="22"/>
                <w:shd w:val="clear" w:color="auto" w:fill="FFFFFF"/>
                <w:lang w:eastAsia="en-US"/>
              </w:rPr>
              <w:t>Pacientes que necessitem de expansão pulmonar;</w:t>
            </w:r>
          </w:p>
          <w:p w14:paraId="0900004B"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Exercícios respiratórios possuem como objetivo: Incentivar a expansão pulmonar, otimizar as trocas gasosas, manter e/ou recuperar a capacidade pulmonar;</w:t>
            </w:r>
          </w:p>
          <w:p w14:paraId="6018021B"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Incentivador Respiratório a volume, que combina inspiração profunda, lenta, prolongada e estímulo visual de modo unificado, com o objetivo de promover a expansão pulmonar.</w:t>
            </w:r>
          </w:p>
          <w:p w14:paraId="14159CE1"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volume inspiratório durante o exercício é mais constante e gera um fluxo laminar.</w:t>
            </w:r>
          </w:p>
          <w:p w14:paraId="1C3019C4" w14:textId="77777777" w:rsidR="001941AE" w:rsidRPr="00035098" w:rsidRDefault="001941AE" w:rsidP="00CB72EA">
            <w:pPr>
              <w:suppressAutoHyphens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Para expansão pulmonar é necessário VOLUME de ar adequado.</w:t>
            </w:r>
          </w:p>
          <w:p w14:paraId="7C592640"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sz w:val="22"/>
                <w:szCs w:val="22"/>
              </w:rPr>
              <w:t>Dimensões aproximadas: 21X17X7.</w:t>
            </w:r>
          </w:p>
        </w:tc>
        <w:tc>
          <w:tcPr>
            <w:tcW w:w="709" w:type="dxa"/>
            <w:tcBorders>
              <w:top w:val="single" w:sz="4" w:space="0" w:color="auto"/>
              <w:left w:val="single" w:sz="4" w:space="0" w:color="auto"/>
              <w:bottom w:val="single" w:sz="4" w:space="0" w:color="auto"/>
              <w:right w:val="single" w:sz="4" w:space="0" w:color="auto"/>
            </w:tcBorders>
          </w:tcPr>
          <w:p w14:paraId="031D725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1BB84EA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left w:val="single" w:sz="4" w:space="0" w:color="auto"/>
              <w:bottom w:val="single" w:sz="4" w:space="0" w:color="auto"/>
            </w:tcBorders>
          </w:tcPr>
          <w:p w14:paraId="08ADDE0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46,35</w:t>
            </w:r>
          </w:p>
        </w:tc>
        <w:tc>
          <w:tcPr>
            <w:tcW w:w="1275" w:type="dxa"/>
            <w:tcBorders>
              <w:top w:val="single" w:sz="4" w:space="0" w:color="auto"/>
              <w:left w:val="single" w:sz="4" w:space="0" w:color="auto"/>
              <w:bottom w:val="single" w:sz="4" w:space="0" w:color="auto"/>
            </w:tcBorders>
          </w:tcPr>
          <w:p w14:paraId="112B3AA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92,70</w:t>
            </w:r>
          </w:p>
        </w:tc>
      </w:tr>
      <w:tr w:rsidR="001941AE" w:rsidRPr="00035098" w14:paraId="1CB533BD"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28B2D91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26</w:t>
            </w:r>
          </w:p>
        </w:tc>
        <w:tc>
          <w:tcPr>
            <w:tcW w:w="993" w:type="dxa"/>
            <w:tcBorders>
              <w:top w:val="single" w:sz="4" w:space="0" w:color="auto"/>
              <w:bottom w:val="single" w:sz="4" w:space="0" w:color="auto"/>
              <w:right w:val="single" w:sz="4" w:space="0" w:color="auto"/>
            </w:tcBorders>
          </w:tcPr>
          <w:p w14:paraId="703FBC4B"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370702</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58278121"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HALTER EMBORRACHADO 1KG</w:t>
            </w:r>
          </w:p>
          <w:p w14:paraId="7E91C0CD"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fortalecimento muscular. Em ferro </w:t>
            </w:r>
            <w:r w:rsidRPr="00035098">
              <w:rPr>
                <w:rFonts w:asciiTheme="minorHAnsi" w:hAnsiTheme="minorHAnsi" w:cstheme="minorHAnsi"/>
                <w:sz w:val="22"/>
                <w:szCs w:val="22"/>
              </w:rPr>
              <w:br/>
              <w:t>fundido, revestida com vinil PVC, camada impermeável, protegida contra oxidação e impacto. Em cores diferentes para identificar o peso, com peso de 1kg.</w:t>
            </w:r>
          </w:p>
        </w:tc>
        <w:tc>
          <w:tcPr>
            <w:tcW w:w="709" w:type="dxa"/>
            <w:tcBorders>
              <w:top w:val="single" w:sz="4" w:space="0" w:color="auto"/>
              <w:left w:val="single" w:sz="4" w:space="0" w:color="auto"/>
              <w:bottom w:val="single" w:sz="4" w:space="0" w:color="auto"/>
              <w:right w:val="single" w:sz="4" w:space="0" w:color="auto"/>
            </w:tcBorders>
          </w:tcPr>
          <w:p w14:paraId="389E754E" w14:textId="4D04538A" w:rsidR="001941AE" w:rsidRPr="00035098" w:rsidRDefault="00B8624B" w:rsidP="00CB72EA">
            <w:pPr>
              <w:suppressAutoHyphens w:val="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PAR</w:t>
            </w:r>
          </w:p>
        </w:tc>
        <w:tc>
          <w:tcPr>
            <w:tcW w:w="709" w:type="dxa"/>
            <w:tcBorders>
              <w:top w:val="single" w:sz="4" w:space="0" w:color="auto"/>
              <w:left w:val="single" w:sz="4" w:space="0" w:color="auto"/>
              <w:bottom w:val="single" w:sz="4" w:space="0" w:color="auto"/>
            </w:tcBorders>
            <w:shd w:val="clear" w:color="auto" w:fill="auto"/>
          </w:tcPr>
          <w:p w14:paraId="3206FC7D" w14:textId="72FCEC46" w:rsidR="001941AE" w:rsidRPr="00035098" w:rsidRDefault="00B8624B" w:rsidP="00CB72EA">
            <w:pPr>
              <w:suppressAutoHyphens w:val="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20</w:t>
            </w:r>
          </w:p>
        </w:tc>
        <w:tc>
          <w:tcPr>
            <w:tcW w:w="1276" w:type="dxa"/>
            <w:tcBorders>
              <w:top w:val="single" w:sz="4" w:space="0" w:color="auto"/>
              <w:left w:val="single" w:sz="4" w:space="0" w:color="auto"/>
              <w:bottom w:val="single" w:sz="4" w:space="0" w:color="auto"/>
            </w:tcBorders>
          </w:tcPr>
          <w:p w14:paraId="5111285E" w14:textId="3D8A1CC6" w:rsidR="001941AE" w:rsidRPr="00035098" w:rsidRDefault="00B8624B" w:rsidP="00CB72EA">
            <w:pPr>
              <w:suppressAutoHyphens w:val="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67,50</w:t>
            </w:r>
          </w:p>
        </w:tc>
        <w:tc>
          <w:tcPr>
            <w:tcW w:w="1275" w:type="dxa"/>
            <w:tcBorders>
              <w:top w:val="single" w:sz="4" w:space="0" w:color="auto"/>
              <w:left w:val="single" w:sz="4" w:space="0" w:color="auto"/>
              <w:bottom w:val="single" w:sz="4" w:space="0" w:color="auto"/>
            </w:tcBorders>
          </w:tcPr>
          <w:p w14:paraId="1A4679A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1.350,00</w:t>
            </w:r>
          </w:p>
        </w:tc>
      </w:tr>
      <w:tr w:rsidR="001941AE" w:rsidRPr="00035098" w14:paraId="4439B270"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6E8EA51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27</w:t>
            </w:r>
          </w:p>
        </w:tc>
        <w:tc>
          <w:tcPr>
            <w:tcW w:w="993" w:type="dxa"/>
            <w:tcBorders>
              <w:top w:val="single" w:sz="4" w:space="0" w:color="auto"/>
              <w:bottom w:val="single" w:sz="4" w:space="0" w:color="auto"/>
              <w:right w:val="single" w:sz="4" w:space="0" w:color="auto"/>
            </w:tcBorders>
          </w:tcPr>
          <w:p w14:paraId="71612000"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350962</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36159184"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HALTER EMBORRACHADO 2KG</w:t>
            </w:r>
          </w:p>
          <w:p w14:paraId="747C55FB"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fortalecimento muscular. Em ferro </w:t>
            </w:r>
            <w:r w:rsidRPr="00035098">
              <w:rPr>
                <w:rFonts w:asciiTheme="minorHAnsi" w:hAnsiTheme="minorHAnsi" w:cstheme="minorHAnsi"/>
                <w:sz w:val="22"/>
                <w:szCs w:val="22"/>
              </w:rPr>
              <w:br/>
              <w:t>fundido, revestida com vinil PVC, camada impermeável, protegida contra oxidação e impacto. Em cores diferentes para identificar o peso, com peso de 2kg.</w:t>
            </w:r>
          </w:p>
        </w:tc>
        <w:tc>
          <w:tcPr>
            <w:tcW w:w="709" w:type="dxa"/>
            <w:tcBorders>
              <w:top w:val="single" w:sz="4" w:space="0" w:color="auto"/>
              <w:left w:val="single" w:sz="4" w:space="0" w:color="auto"/>
              <w:bottom w:val="single" w:sz="4" w:space="0" w:color="auto"/>
              <w:right w:val="single" w:sz="4" w:space="0" w:color="auto"/>
            </w:tcBorders>
          </w:tcPr>
          <w:p w14:paraId="60FB8700" w14:textId="662BCAAD" w:rsidR="001941AE" w:rsidRPr="00035098" w:rsidRDefault="00B8624B" w:rsidP="00CB72EA">
            <w:pPr>
              <w:suppressAutoHyphens w:val="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PAR</w:t>
            </w:r>
          </w:p>
        </w:tc>
        <w:tc>
          <w:tcPr>
            <w:tcW w:w="709" w:type="dxa"/>
            <w:tcBorders>
              <w:top w:val="single" w:sz="4" w:space="0" w:color="auto"/>
              <w:left w:val="single" w:sz="4" w:space="0" w:color="auto"/>
              <w:bottom w:val="single" w:sz="4" w:space="0" w:color="auto"/>
            </w:tcBorders>
            <w:shd w:val="clear" w:color="auto" w:fill="auto"/>
          </w:tcPr>
          <w:p w14:paraId="2C76FEEA" w14:textId="7EA5BCC4" w:rsidR="001941AE" w:rsidRPr="00035098" w:rsidRDefault="00B8624B" w:rsidP="00CB72EA">
            <w:pPr>
              <w:suppressAutoHyphens w:val="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2</w:t>
            </w:r>
            <w:r w:rsidR="001941AE" w:rsidRPr="00035098">
              <w:rPr>
                <w:rFonts w:asciiTheme="minorHAnsi" w:eastAsia="Calibri" w:hAnsiTheme="minorHAnsi" w:cstheme="minorHAnsi"/>
                <w:sz w:val="22"/>
                <w:szCs w:val="22"/>
                <w:lang w:eastAsia="en-US"/>
              </w:rPr>
              <w:t>0</w:t>
            </w:r>
          </w:p>
        </w:tc>
        <w:tc>
          <w:tcPr>
            <w:tcW w:w="1276" w:type="dxa"/>
            <w:tcBorders>
              <w:top w:val="single" w:sz="4" w:space="0" w:color="auto"/>
              <w:left w:val="single" w:sz="4" w:space="0" w:color="auto"/>
              <w:bottom w:val="single" w:sz="4" w:space="0" w:color="auto"/>
            </w:tcBorders>
          </w:tcPr>
          <w:p w14:paraId="6C1E30C5" w14:textId="2EF35A8A" w:rsidR="001941AE" w:rsidRPr="00035098" w:rsidRDefault="00B8624B" w:rsidP="00CB72EA">
            <w:pPr>
              <w:suppressAutoHyphens w:val="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99,50</w:t>
            </w:r>
          </w:p>
        </w:tc>
        <w:tc>
          <w:tcPr>
            <w:tcW w:w="1275" w:type="dxa"/>
            <w:tcBorders>
              <w:top w:val="single" w:sz="4" w:space="0" w:color="auto"/>
              <w:left w:val="single" w:sz="4" w:space="0" w:color="auto"/>
              <w:bottom w:val="single" w:sz="4" w:space="0" w:color="auto"/>
            </w:tcBorders>
          </w:tcPr>
          <w:p w14:paraId="5D41E6A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1.990,00</w:t>
            </w:r>
          </w:p>
        </w:tc>
      </w:tr>
      <w:tr w:rsidR="001941AE" w:rsidRPr="00035098" w14:paraId="295F6907"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747F478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28</w:t>
            </w:r>
          </w:p>
        </w:tc>
        <w:tc>
          <w:tcPr>
            <w:tcW w:w="993" w:type="dxa"/>
            <w:tcBorders>
              <w:top w:val="single" w:sz="4" w:space="0" w:color="auto"/>
              <w:bottom w:val="single" w:sz="4" w:space="0" w:color="auto"/>
              <w:right w:val="single" w:sz="4" w:space="0" w:color="auto"/>
            </w:tcBorders>
          </w:tcPr>
          <w:p w14:paraId="51E71161"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370700</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28929746"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HALTER EMBORRACHADO 5KG</w:t>
            </w:r>
          </w:p>
          <w:p w14:paraId="1AC21486"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fortalecimento muscular. Em ferro </w:t>
            </w:r>
            <w:r w:rsidRPr="00035098">
              <w:rPr>
                <w:rFonts w:asciiTheme="minorHAnsi" w:hAnsiTheme="minorHAnsi" w:cstheme="minorHAnsi"/>
                <w:sz w:val="22"/>
                <w:szCs w:val="22"/>
              </w:rPr>
              <w:br/>
              <w:t>fundido, revestida com vinil PVC, camada impermeável, protegida contra oxidação e impacto. Em cores diferentes para identificar o peso, com peso de 5kg.</w:t>
            </w:r>
          </w:p>
        </w:tc>
        <w:tc>
          <w:tcPr>
            <w:tcW w:w="709" w:type="dxa"/>
            <w:tcBorders>
              <w:top w:val="single" w:sz="4" w:space="0" w:color="auto"/>
              <w:left w:val="single" w:sz="4" w:space="0" w:color="auto"/>
              <w:bottom w:val="single" w:sz="4" w:space="0" w:color="auto"/>
              <w:right w:val="single" w:sz="4" w:space="0" w:color="auto"/>
            </w:tcBorders>
          </w:tcPr>
          <w:p w14:paraId="229A2615" w14:textId="019643DB" w:rsidR="001941AE" w:rsidRPr="00035098" w:rsidRDefault="00B8624B" w:rsidP="00CB72EA">
            <w:pPr>
              <w:suppressAutoHyphens w:val="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PAR</w:t>
            </w:r>
          </w:p>
        </w:tc>
        <w:tc>
          <w:tcPr>
            <w:tcW w:w="709" w:type="dxa"/>
            <w:tcBorders>
              <w:top w:val="single" w:sz="4" w:space="0" w:color="auto"/>
              <w:left w:val="single" w:sz="4" w:space="0" w:color="auto"/>
              <w:bottom w:val="single" w:sz="4" w:space="0" w:color="auto"/>
            </w:tcBorders>
            <w:shd w:val="clear" w:color="auto" w:fill="auto"/>
          </w:tcPr>
          <w:p w14:paraId="0EB3BF76" w14:textId="1CE257A6"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w:t>
            </w:r>
            <w:r w:rsidR="00B8624B">
              <w:rPr>
                <w:rFonts w:asciiTheme="minorHAnsi" w:eastAsia="Calibri" w:hAnsiTheme="minorHAnsi" w:cstheme="minorHAnsi"/>
                <w:sz w:val="22"/>
                <w:szCs w:val="22"/>
                <w:lang w:eastAsia="en-US"/>
              </w:rPr>
              <w:t>3</w:t>
            </w:r>
          </w:p>
        </w:tc>
        <w:tc>
          <w:tcPr>
            <w:tcW w:w="1276" w:type="dxa"/>
            <w:tcBorders>
              <w:top w:val="single" w:sz="4" w:space="0" w:color="auto"/>
              <w:left w:val="single" w:sz="4" w:space="0" w:color="auto"/>
              <w:bottom w:val="single" w:sz="4" w:space="0" w:color="auto"/>
            </w:tcBorders>
          </w:tcPr>
          <w:p w14:paraId="20C4BE74" w14:textId="77E26826" w:rsidR="001941AE" w:rsidRPr="00035098" w:rsidRDefault="00B8624B" w:rsidP="00CB72EA">
            <w:pPr>
              <w:suppressAutoHyphens w:val="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271,30</w:t>
            </w:r>
          </w:p>
        </w:tc>
        <w:tc>
          <w:tcPr>
            <w:tcW w:w="1275" w:type="dxa"/>
            <w:tcBorders>
              <w:top w:val="single" w:sz="4" w:space="0" w:color="auto"/>
              <w:left w:val="single" w:sz="4" w:space="0" w:color="auto"/>
              <w:bottom w:val="single" w:sz="4" w:space="0" w:color="auto"/>
            </w:tcBorders>
          </w:tcPr>
          <w:p w14:paraId="36CB1E8A"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813,90</w:t>
            </w:r>
          </w:p>
        </w:tc>
      </w:tr>
      <w:tr w:rsidR="001941AE" w:rsidRPr="00035098" w14:paraId="71CB27E1"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4C4D03AA"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29</w:t>
            </w:r>
          </w:p>
        </w:tc>
        <w:tc>
          <w:tcPr>
            <w:tcW w:w="993" w:type="dxa"/>
            <w:tcBorders>
              <w:top w:val="single" w:sz="4" w:space="0" w:color="auto"/>
              <w:bottom w:val="single" w:sz="4" w:space="0" w:color="auto"/>
              <w:right w:val="single" w:sz="4" w:space="0" w:color="auto"/>
            </w:tcBorders>
          </w:tcPr>
          <w:p w14:paraId="41926D98"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381098</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29833C15"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INFRAVERMELHO COM DIMER E PEDESTAL 110 VOLTS</w:t>
            </w:r>
          </w:p>
          <w:p w14:paraId="2AA4BFA2" w14:textId="77777777" w:rsidR="001941AE" w:rsidRPr="00035098" w:rsidRDefault="001941AE" w:rsidP="00CB72EA">
            <w:pPr>
              <w:suppressAutoHyphens w:val="0"/>
              <w:jc w:val="both"/>
              <w:rPr>
                <w:rFonts w:asciiTheme="minorHAnsi" w:hAnsiTheme="minorHAnsi" w:cstheme="minorHAnsi"/>
                <w:color w:val="000000"/>
                <w:sz w:val="22"/>
                <w:szCs w:val="22"/>
                <w:shd w:val="clear" w:color="auto" w:fill="FFFFFF"/>
              </w:rPr>
            </w:pPr>
            <w:r w:rsidRPr="00035098">
              <w:rPr>
                <w:rFonts w:asciiTheme="minorHAnsi" w:hAnsiTheme="minorHAnsi" w:cstheme="minorHAnsi"/>
                <w:sz w:val="22"/>
                <w:szCs w:val="22"/>
                <w:shd w:val="clear" w:color="auto" w:fill="FFFFFF"/>
              </w:rPr>
              <w:t xml:space="preserve">Aparelho Infravermelho usado para o relaxamento muscular, através de calor superficial, que proporciona o alívio da </w:t>
            </w:r>
            <w:r w:rsidRPr="00035098">
              <w:rPr>
                <w:rFonts w:asciiTheme="minorHAnsi" w:hAnsiTheme="minorHAnsi" w:cstheme="minorHAnsi"/>
                <w:sz w:val="22"/>
                <w:szCs w:val="22"/>
                <w:shd w:val="clear" w:color="auto" w:fill="FFFFFF"/>
              </w:rPr>
              <w:lastRenderedPageBreak/>
              <w:t xml:space="preserve">dor, aumentando a mobilidade articular e favorecendo a regeneração de lesões de tecidos moles e problemas da pele. </w:t>
            </w:r>
            <w:r w:rsidRPr="00035098">
              <w:rPr>
                <w:rFonts w:asciiTheme="minorHAnsi" w:hAnsiTheme="minorHAnsi" w:cstheme="minorHAnsi"/>
                <w:color w:val="000000"/>
                <w:sz w:val="22"/>
                <w:szCs w:val="22"/>
                <w:shd w:val="clear" w:color="auto" w:fill="FFFFFF"/>
              </w:rPr>
              <w:t xml:space="preserve">O infravermelho é indicado para várias funcionalidades como: Melhora a associação do cálcio prevenindo você contra a osteoporose, Recupera rapidamente a sua temperatura corporal superficial, Diminui os ácidos graxos, melhorando a sua circulação sanguínea, Melhora a absorção de nutrientes através da membrana das suas células, Tem efeito anti-inflamatório se for aplicado de forma utópica, Diminui rapidamente a concentração de ácido lático no seu organismo, Reduz a acidez do seu meio intestinal e sanguíneo. Características: Aparelho Infravermelho com </w:t>
            </w:r>
            <w:proofErr w:type="spellStart"/>
            <w:r w:rsidRPr="00035098">
              <w:rPr>
                <w:rFonts w:asciiTheme="minorHAnsi" w:hAnsiTheme="minorHAnsi" w:cstheme="minorHAnsi"/>
                <w:color w:val="000000"/>
                <w:sz w:val="22"/>
                <w:szCs w:val="22"/>
                <w:shd w:val="clear" w:color="auto" w:fill="FFFFFF"/>
              </w:rPr>
              <w:t>dimer</w:t>
            </w:r>
            <w:proofErr w:type="spellEnd"/>
            <w:r w:rsidRPr="00035098">
              <w:rPr>
                <w:rFonts w:asciiTheme="minorHAnsi" w:hAnsiTheme="minorHAnsi" w:cstheme="minorHAnsi"/>
                <w:color w:val="000000"/>
                <w:sz w:val="22"/>
                <w:szCs w:val="22"/>
                <w:shd w:val="clear" w:color="auto" w:fill="FFFFFF"/>
              </w:rPr>
              <w:t xml:space="preserve"> para regulagem de intensidade luminosa. Regulável em altura. Montado sobre base de polietileno injetado de alto impacto medindo aproximadamente 0,56×0,56m, dotado de 4 pés desmontáveis e com rodízios giratórios. Haste flexível, para melhor direcionamento do foco de luz. Refletor de alumínio anodizado. Acompanha lâmpada de 150 w (110 ou 220 Volts) Altura: mínima: 1,13 m e máxima: 1,50 m Peso: 3,1 kg (aproximadamente). 110V.</w:t>
            </w:r>
          </w:p>
        </w:tc>
        <w:tc>
          <w:tcPr>
            <w:tcW w:w="709" w:type="dxa"/>
            <w:tcBorders>
              <w:top w:val="single" w:sz="4" w:space="0" w:color="auto"/>
              <w:left w:val="single" w:sz="4" w:space="0" w:color="auto"/>
              <w:bottom w:val="single" w:sz="4" w:space="0" w:color="auto"/>
              <w:right w:val="single" w:sz="4" w:space="0" w:color="auto"/>
            </w:tcBorders>
          </w:tcPr>
          <w:p w14:paraId="0D5860B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left w:val="single" w:sz="4" w:space="0" w:color="auto"/>
              <w:bottom w:val="single" w:sz="4" w:space="0" w:color="auto"/>
            </w:tcBorders>
            <w:shd w:val="clear" w:color="auto" w:fill="auto"/>
          </w:tcPr>
          <w:p w14:paraId="12828B5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Borders>
              <w:top w:val="single" w:sz="4" w:space="0" w:color="auto"/>
              <w:left w:val="single" w:sz="4" w:space="0" w:color="auto"/>
              <w:bottom w:val="single" w:sz="4" w:space="0" w:color="auto"/>
            </w:tcBorders>
          </w:tcPr>
          <w:p w14:paraId="352974E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1.285,40</w:t>
            </w:r>
          </w:p>
        </w:tc>
        <w:tc>
          <w:tcPr>
            <w:tcW w:w="1275" w:type="dxa"/>
            <w:tcBorders>
              <w:top w:val="single" w:sz="4" w:space="0" w:color="auto"/>
              <w:left w:val="single" w:sz="4" w:space="0" w:color="auto"/>
              <w:bottom w:val="single" w:sz="4" w:space="0" w:color="auto"/>
            </w:tcBorders>
          </w:tcPr>
          <w:p w14:paraId="1276C75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1.285,40</w:t>
            </w:r>
          </w:p>
        </w:tc>
      </w:tr>
      <w:tr w:rsidR="001941AE" w:rsidRPr="00035098" w14:paraId="181E59FB"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19C5CE9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30</w:t>
            </w:r>
          </w:p>
        </w:tc>
        <w:tc>
          <w:tcPr>
            <w:tcW w:w="993" w:type="dxa"/>
            <w:tcBorders>
              <w:top w:val="single" w:sz="4" w:space="0" w:color="auto"/>
              <w:bottom w:val="single" w:sz="4" w:space="0" w:color="auto"/>
              <w:right w:val="single" w:sz="4" w:space="0" w:color="auto"/>
            </w:tcBorders>
          </w:tcPr>
          <w:p w14:paraId="54922C79" w14:textId="77777777" w:rsidR="001941AE" w:rsidRPr="00035098" w:rsidRDefault="001941AE" w:rsidP="00CB72EA">
            <w:pPr>
              <w:suppressAutoHyphens w:val="0"/>
              <w:rPr>
                <w:rFonts w:asciiTheme="minorHAnsi" w:hAnsiTheme="minorHAnsi" w:cstheme="minorHAnsi"/>
                <w:sz w:val="22"/>
                <w:szCs w:val="22"/>
              </w:rPr>
            </w:pPr>
            <w:r w:rsidRPr="00035098">
              <w:rPr>
                <w:rFonts w:asciiTheme="minorHAnsi" w:hAnsiTheme="minorHAnsi" w:cstheme="minorHAnsi"/>
                <w:sz w:val="22"/>
                <w:szCs w:val="22"/>
              </w:rPr>
              <w:t>284625</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06C106B6"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KIT 2(DUAS) MINI BOLAS MASSAGEADORAS</w:t>
            </w:r>
          </w:p>
          <w:p w14:paraId="362B250C"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Material utilizado para; Massagem, estimulação dos músculos e relaxamento. - Fisioterapia. - Exercícios de força, coordenação e propriocepção. Melhora a circulação sanguínea.</w:t>
            </w:r>
          </w:p>
        </w:tc>
        <w:tc>
          <w:tcPr>
            <w:tcW w:w="709" w:type="dxa"/>
            <w:tcBorders>
              <w:top w:val="single" w:sz="4" w:space="0" w:color="auto"/>
              <w:left w:val="single" w:sz="4" w:space="0" w:color="auto"/>
              <w:bottom w:val="single" w:sz="4" w:space="0" w:color="auto"/>
              <w:right w:val="single" w:sz="4" w:space="0" w:color="auto"/>
            </w:tcBorders>
          </w:tcPr>
          <w:p w14:paraId="3039084A"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KIT COM 2 UND</w:t>
            </w:r>
          </w:p>
        </w:tc>
        <w:tc>
          <w:tcPr>
            <w:tcW w:w="709" w:type="dxa"/>
            <w:tcBorders>
              <w:top w:val="single" w:sz="4" w:space="0" w:color="auto"/>
              <w:left w:val="single" w:sz="4" w:space="0" w:color="auto"/>
              <w:bottom w:val="single" w:sz="4" w:space="0" w:color="auto"/>
            </w:tcBorders>
            <w:shd w:val="clear" w:color="auto" w:fill="auto"/>
          </w:tcPr>
          <w:p w14:paraId="16FFCAF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left w:val="single" w:sz="4" w:space="0" w:color="auto"/>
              <w:bottom w:val="single" w:sz="4" w:space="0" w:color="auto"/>
            </w:tcBorders>
          </w:tcPr>
          <w:p w14:paraId="6E191AA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38,33</w:t>
            </w:r>
          </w:p>
        </w:tc>
        <w:tc>
          <w:tcPr>
            <w:tcW w:w="1275" w:type="dxa"/>
            <w:tcBorders>
              <w:top w:val="single" w:sz="4" w:space="0" w:color="auto"/>
              <w:left w:val="single" w:sz="4" w:space="0" w:color="auto"/>
              <w:bottom w:val="single" w:sz="4" w:space="0" w:color="auto"/>
            </w:tcBorders>
          </w:tcPr>
          <w:p w14:paraId="54212F3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76,66</w:t>
            </w:r>
          </w:p>
        </w:tc>
      </w:tr>
      <w:tr w:rsidR="001941AE" w:rsidRPr="00035098" w14:paraId="382898BA"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5F6EC0B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31</w:t>
            </w:r>
          </w:p>
        </w:tc>
        <w:tc>
          <w:tcPr>
            <w:tcW w:w="993" w:type="dxa"/>
            <w:tcBorders>
              <w:top w:val="single" w:sz="4" w:space="0" w:color="auto"/>
              <w:bottom w:val="single" w:sz="4" w:space="0" w:color="auto"/>
              <w:right w:val="single" w:sz="4" w:space="0" w:color="auto"/>
            </w:tcBorders>
          </w:tcPr>
          <w:p w14:paraId="36E3C761" w14:textId="77777777" w:rsidR="001941AE" w:rsidRPr="00035098" w:rsidRDefault="001941AE" w:rsidP="00CB72EA">
            <w:pPr>
              <w:suppressAutoHyphens w:val="0"/>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605526</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5B64B618"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MESA CARRINHO AUXILIAR COM PRATELEIRAS</w:t>
            </w:r>
          </w:p>
          <w:p w14:paraId="41AA991A"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acomodar o material e os equipamentos durante o atendimento fisioterapêutico. composta por: estrutura de aço, três prateleira em </w:t>
            </w:r>
            <w:proofErr w:type="spellStart"/>
            <w:r w:rsidRPr="00035098">
              <w:rPr>
                <w:rFonts w:asciiTheme="minorHAnsi" w:hAnsiTheme="minorHAnsi" w:cstheme="minorHAnsi"/>
                <w:sz w:val="22"/>
                <w:szCs w:val="22"/>
              </w:rPr>
              <w:t>mdf</w:t>
            </w:r>
            <w:proofErr w:type="spellEnd"/>
            <w:r w:rsidRPr="00035098">
              <w:rPr>
                <w:rFonts w:asciiTheme="minorHAnsi" w:hAnsiTheme="minorHAnsi" w:cstheme="minorHAnsi"/>
                <w:sz w:val="22"/>
                <w:szCs w:val="22"/>
              </w:rPr>
              <w:t xml:space="preserve">, sistema de rodízios, suporte para cabos, desmontável. dimensões e pesos aproximados: 0,50m x 0,40m x 0,90m (c x l x a). </w:t>
            </w:r>
          </w:p>
        </w:tc>
        <w:tc>
          <w:tcPr>
            <w:tcW w:w="709" w:type="dxa"/>
            <w:tcBorders>
              <w:top w:val="single" w:sz="4" w:space="0" w:color="auto"/>
              <w:left w:val="single" w:sz="4" w:space="0" w:color="auto"/>
              <w:bottom w:val="single" w:sz="4" w:space="0" w:color="auto"/>
              <w:right w:val="single" w:sz="4" w:space="0" w:color="auto"/>
            </w:tcBorders>
          </w:tcPr>
          <w:p w14:paraId="48C040E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1285C7B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left w:val="single" w:sz="4" w:space="0" w:color="auto"/>
              <w:bottom w:val="single" w:sz="4" w:space="0" w:color="auto"/>
            </w:tcBorders>
          </w:tcPr>
          <w:p w14:paraId="314A7D8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471,00</w:t>
            </w:r>
          </w:p>
        </w:tc>
        <w:tc>
          <w:tcPr>
            <w:tcW w:w="1275" w:type="dxa"/>
            <w:tcBorders>
              <w:top w:val="single" w:sz="4" w:space="0" w:color="auto"/>
              <w:left w:val="single" w:sz="4" w:space="0" w:color="auto"/>
              <w:bottom w:val="single" w:sz="4" w:space="0" w:color="auto"/>
            </w:tcBorders>
          </w:tcPr>
          <w:p w14:paraId="11BDC48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942,00</w:t>
            </w:r>
          </w:p>
        </w:tc>
      </w:tr>
      <w:tr w:rsidR="001941AE" w:rsidRPr="00035098" w14:paraId="14B0FF45"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0877E7D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32</w:t>
            </w:r>
          </w:p>
        </w:tc>
        <w:tc>
          <w:tcPr>
            <w:tcW w:w="993" w:type="dxa"/>
            <w:tcBorders>
              <w:top w:val="single" w:sz="4" w:space="0" w:color="auto"/>
              <w:bottom w:val="single" w:sz="4" w:space="0" w:color="auto"/>
              <w:right w:val="single" w:sz="4" w:space="0" w:color="auto"/>
            </w:tcBorders>
          </w:tcPr>
          <w:p w14:paraId="7B052B5E" w14:textId="77777777" w:rsidR="001941AE" w:rsidRPr="00035098" w:rsidRDefault="001941AE" w:rsidP="00CB72EA">
            <w:pPr>
              <w:jc w:val="center"/>
              <w:rPr>
                <w:rFonts w:asciiTheme="minorHAnsi" w:hAnsiTheme="minorHAnsi" w:cstheme="minorHAnsi"/>
                <w:b/>
                <w:bCs/>
                <w:sz w:val="22"/>
                <w:szCs w:val="22"/>
              </w:rPr>
            </w:pPr>
            <w:r w:rsidRPr="00035098">
              <w:rPr>
                <w:rFonts w:asciiTheme="minorHAnsi" w:hAnsiTheme="minorHAnsi" w:cstheme="minorHAnsi"/>
                <w:sz w:val="22"/>
                <w:szCs w:val="22"/>
              </w:rPr>
              <w:t>150652</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105DAB50" w14:textId="77777777" w:rsidR="001941AE" w:rsidRPr="00035098" w:rsidRDefault="001941AE" w:rsidP="00CB72EA">
            <w:pPr>
              <w:jc w:val="both"/>
              <w:rPr>
                <w:rFonts w:asciiTheme="minorHAnsi" w:hAnsiTheme="minorHAnsi" w:cstheme="minorHAnsi"/>
                <w:b/>
                <w:bCs/>
                <w:sz w:val="22"/>
                <w:szCs w:val="22"/>
              </w:rPr>
            </w:pPr>
            <w:r w:rsidRPr="00035098">
              <w:rPr>
                <w:rFonts w:asciiTheme="minorHAnsi" w:hAnsiTheme="minorHAnsi" w:cstheme="minorHAnsi"/>
                <w:b/>
                <w:bCs/>
                <w:sz w:val="22"/>
                <w:szCs w:val="22"/>
              </w:rPr>
              <w:t>TÁBUA PROPRIOCEPTIVA RETANGULAR</w:t>
            </w:r>
          </w:p>
          <w:p w14:paraId="7481E0C5"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lastRenderedPageBreak/>
              <w:t>Estrutura em madeira natural de Eucalipto e MDF;</w:t>
            </w:r>
          </w:p>
          <w:p w14:paraId="3598D510"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Superfície antiderrapante;</w:t>
            </w:r>
          </w:p>
          <w:p w14:paraId="43328514"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 xml:space="preserve">Revestimento em </w:t>
            </w:r>
            <w:proofErr w:type="spellStart"/>
            <w:r w:rsidRPr="00035098">
              <w:rPr>
                <w:rFonts w:asciiTheme="minorHAnsi" w:hAnsiTheme="minorHAnsi" w:cstheme="minorHAnsi"/>
                <w:sz w:val="22"/>
                <w:szCs w:val="22"/>
                <w:lang w:eastAsia="pt-BR"/>
              </w:rPr>
              <w:t>ravena</w:t>
            </w:r>
            <w:proofErr w:type="spellEnd"/>
            <w:r w:rsidRPr="00035098">
              <w:rPr>
                <w:rFonts w:asciiTheme="minorHAnsi" w:hAnsiTheme="minorHAnsi" w:cstheme="minorHAnsi"/>
                <w:sz w:val="22"/>
                <w:szCs w:val="22"/>
                <w:lang w:eastAsia="pt-BR"/>
              </w:rPr>
              <w:t xml:space="preserve"> feijão;</w:t>
            </w:r>
          </w:p>
          <w:p w14:paraId="042827F0"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Modelo: lateral;</w:t>
            </w:r>
          </w:p>
          <w:p w14:paraId="1390C33C"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Base em meia lua revestida em EVA;</w:t>
            </w:r>
          </w:p>
          <w:p w14:paraId="339E8C3F" w14:textId="77777777" w:rsidR="001941AE" w:rsidRPr="00035098" w:rsidRDefault="001941AE" w:rsidP="00CB72EA">
            <w:pPr>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Capacidade máxima suportada: 140 Kg;</w:t>
            </w:r>
          </w:p>
          <w:p w14:paraId="6477103F" w14:textId="77777777" w:rsidR="001941AE" w:rsidRPr="00035098" w:rsidRDefault="001941AE" w:rsidP="00CB72EA">
            <w:pPr>
              <w:suppressAutoHyphens w:val="0"/>
              <w:jc w:val="both"/>
              <w:rPr>
                <w:rFonts w:asciiTheme="minorHAnsi" w:hAnsiTheme="minorHAnsi" w:cstheme="minorHAnsi"/>
                <w:sz w:val="22"/>
                <w:szCs w:val="22"/>
                <w:lang w:eastAsia="pt-BR"/>
              </w:rPr>
            </w:pPr>
            <w:r w:rsidRPr="00035098">
              <w:rPr>
                <w:rFonts w:asciiTheme="minorHAnsi" w:hAnsiTheme="minorHAnsi" w:cstheme="minorHAnsi"/>
                <w:sz w:val="22"/>
                <w:szCs w:val="22"/>
                <w:lang w:eastAsia="pt-BR"/>
              </w:rPr>
              <w:t>Dimensões Aproximadas: 70x34,4x8,5 cm (</w:t>
            </w:r>
            <w:proofErr w:type="spellStart"/>
            <w:r w:rsidRPr="00035098">
              <w:rPr>
                <w:rFonts w:asciiTheme="minorHAnsi" w:hAnsiTheme="minorHAnsi" w:cstheme="minorHAnsi"/>
                <w:sz w:val="22"/>
                <w:szCs w:val="22"/>
                <w:lang w:eastAsia="pt-BR"/>
              </w:rPr>
              <w:t>CxLxA</w:t>
            </w:r>
            <w:proofErr w:type="spellEnd"/>
            <w:r w:rsidRPr="00035098">
              <w:rPr>
                <w:rFonts w:asciiTheme="minorHAnsi" w:hAnsiTheme="minorHAnsi" w:cstheme="minorHAnsi"/>
                <w:sz w:val="22"/>
                <w:szCs w:val="22"/>
                <w:lang w:eastAsia="pt-BR"/>
              </w:rPr>
              <w:t>).</w:t>
            </w:r>
          </w:p>
        </w:tc>
        <w:tc>
          <w:tcPr>
            <w:tcW w:w="709" w:type="dxa"/>
            <w:tcBorders>
              <w:top w:val="single" w:sz="4" w:space="0" w:color="auto"/>
              <w:left w:val="single" w:sz="4" w:space="0" w:color="auto"/>
              <w:bottom w:val="single" w:sz="4" w:space="0" w:color="auto"/>
              <w:right w:val="single" w:sz="4" w:space="0" w:color="auto"/>
            </w:tcBorders>
          </w:tcPr>
          <w:p w14:paraId="46B7260A"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left w:val="single" w:sz="4" w:space="0" w:color="auto"/>
              <w:bottom w:val="single" w:sz="4" w:space="0" w:color="auto"/>
            </w:tcBorders>
            <w:shd w:val="clear" w:color="auto" w:fill="auto"/>
          </w:tcPr>
          <w:p w14:paraId="7B3B2FB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Borders>
              <w:top w:val="single" w:sz="4" w:space="0" w:color="auto"/>
              <w:left w:val="single" w:sz="4" w:space="0" w:color="auto"/>
              <w:bottom w:val="single" w:sz="4" w:space="0" w:color="auto"/>
            </w:tcBorders>
          </w:tcPr>
          <w:p w14:paraId="28A2506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212,75</w:t>
            </w:r>
          </w:p>
        </w:tc>
        <w:tc>
          <w:tcPr>
            <w:tcW w:w="1275" w:type="dxa"/>
            <w:tcBorders>
              <w:top w:val="single" w:sz="4" w:space="0" w:color="auto"/>
              <w:left w:val="single" w:sz="4" w:space="0" w:color="auto"/>
              <w:bottom w:val="single" w:sz="4" w:space="0" w:color="auto"/>
            </w:tcBorders>
          </w:tcPr>
          <w:p w14:paraId="75F35FD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212,75</w:t>
            </w:r>
          </w:p>
        </w:tc>
      </w:tr>
      <w:tr w:rsidR="001941AE" w:rsidRPr="00035098" w14:paraId="25F3BD96"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653DC23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33</w:t>
            </w:r>
          </w:p>
        </w:tc>
        <w:tc>
          <w:tcPr>
            <w:tcW w:w="993" w:type="dxa"/>
            <w:tcBorders>
              <w:top w:val="single" w:sz="4" w:space="0" w:color="auto"/>
              <w:bottom w:val="single" w:sz="4" w:space="0" w:color="auto"/>
              <w:right w:val="single" w:sz="4" w:space="0" w:color="auto"/>
            </w:tcBorders>
          </w:tcPr>
          <w:p w14:paraId="0D50DB7A" w14:textId="77777777" w:rsidR="001941AE" w:rsidRPr="00035098" w:rsidRDefault="001941AE" w:rsidP="00CB72EA">
            <w:pPr>
              <w:suppressAutoHyphens w:val="0"/>
              <w:jc w:val="center"/>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294658</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720097D5"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b/>
                <w:bCs/>
                <w:sz w:val="22"/>
                <w:szCs w:val="22"/>
              </w:rPr>
              <w:t>TORNOZELEIRA 1KG</w:t>
            </w:r>
            <w:r w:rsidRPr="00035098">
              <w:rPr>
                <w:rFonts w:asciiTheme="minorHAnsi" w:hAnsiTheme="minorHAnsi" w:cstheme="minorHAnsi"/>
                <w:sz w:val="22"/>
                <w:szCs w:val="22"/>
              </w:rPr>
              <w:br/>
              <w:t xml:space="preserve">Equipamento utilizado para exercícios de fortalecimento. </w:t>
            </w:r>
            <w:r w:rsidRPr="00035098">
              <w:rPr>
                <w:rFonts w:asciiTheme="minorHAnsi" w:hAnsiTheme="minorHAnsi" w:cstheme="minorHAnsi"/>
                <w:sz w:val="22"/>
                <w:szCs w:val="22"/>
              </w:rPr>
              <w:br/>
              <w:t xml:space="preserve">Confeccionado em </w:t>
            </w:r>
            <w:proofErr w:type="spellStart"/>
            <w:r w:rsidRPr="00035098">
              <w:rPr>
                <w:rFonts w:asciiTheme="minorHAnsi" w:hAnsiTheme="minorHAnsi" w:cstheme="minorHAnsi"/>
                <w:sz w:val="22"/>
                <w:szCs w:val="22"/>
              </w:rPr>
              <w:t>bagum</w:t>
            </w:r>
            <w:proofErr w:type="spellEnd"/>
            <w:r w:rsidRPr="00035098">
              <w:rPr>
                <w:rFonts w:asciiTheme="minorHAnsi" w:hAnsiTheme="minorHAnsi" w:cstheme="minorHAnsi"/>
                <w:sz w:val="22"/>
                <w:szCs w:val="22"/>
              </w:rPr>
              <w:t xml:space="preserve"> ou material de alta resistência, </w:t>
            </w:r>
            <w:r w:rsidRPr="00035098">
              <w:rPr>
                <w:rFonts w:asciiTheme="minorHAnsi" w:hAnsiTheme="minorHAnsi" w:cstheme="minorHAnsi"/>
                <w:sz w:val="22"/>
                <w:szCs w:val="22"/>
              </w:rPr>
              <w:br/>
              <w:t xml:space="preserve">revestimento vinílico preenchida com esferas de ferro em </w:t>
            </w:r>
            <w:r w:rsidRPr="00035098">
              <w:rPr>
                <w:rFonts w:asciiTheme="minorHAnsi" w:hAnsiTheme="minorHAnsi" w:cstheme="minorHAnsi"/>
                <w:sz w:val="22"/>
                <w:szCs w:val="22"/>
              </w:rPr>
              <w:br/>
              <w:t>quantidade ideal para atingir a carga necessária. Fechamento em velcro.</w:t>
            </w:r>
          </w:p>
        </w:tc>
        <w:tc>
          <w:tcPr>
            <w:tcW w:w="709" w:type="dxa"/>
            <w:tcBorders>
              <w:top w:val="single" w:sz="4" w:space="0" w:color="auto"/>
              <w:left w:val="single" w:sz="4" w:space="0" w:color="auto"/>
              <w:bottom w:val="single" w:sz="4" w:space="0" w:color="auto"/>
              <w:right w:val="single" w:sz="4" w:space="0" w:color="auto"/>
            </w:tcBorders>
          </w:tcPr>
          <w:p w14:paraId="1BCDAF4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PAR</w:t>
            </w:r>
          </w:p>
        </w:tc>
        <w:tc>
          <w:tcPr>
            <w:tcW w:w="709" w:type="dxa"/>
            <w:tcBorders>
              <w:top w:val="single" w:sz="4" w:space="0" w:color="auto"/>
              <w:left w:val="single" w:sz="4" w:space="0" w:color="auto"/>
              <w:bottom w:val="single" w:sz="4" w:space="0" w:color="auto"/>
            </w:tcBorders>
            <w:shd w:val="clear" w:color="auto" w:fill="auto"/>
          </w:tcPr>
          <w:p w14:paraId="3CCA1C0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left w:val="single" w:sz="4" w:space="0" w:color="auto"/>
              <w:bottom w:val="single" w:sz="4" w:space="0" w:color="auto"/>
            </w:tcBorders>
          </w:tcPr>
          <w:p w14:paraId="30A1D4D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27,00</w:t>
            </w:r>
          </w:p>
        </w:tc>
        <w:tc>
          <w:tcPr>
            <w:tcW w:w="1275" w:type="dxa"/>
            <w:tcBorders>
              <w:top w:val="single" w:sz="4" w:space="0" w:color="auto"/>
              <w:left w:val="single" w:sz="4" w:space="0" w:color="auto"/>
              <w:bottom w:val="single" w:sz="4" w:space="0" w:color="auto"/>
            </w:tcBorders>
          </w:tcPr>
          <w:p w14:paraId="4B70157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270,00</w:t>
            </w:r>
          </w:p>
        </w:tc>
      </w:tr>
      <w:tr w:rsidR="001941AE" w:rsidRPr="00035098" w14:paraId="3715DAF2"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12BCF10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34</w:t>
            </w:r>
          </w:p>
        </w:tc>
        <w:tc>
          <w:tcPr>
            <w:tcW w:w="993" w:type="dxa"/>
            <w:tcBorders>
              <w:top w:val="single" w:sz="4" w:space="0" w:color="auto"/>
              <w:bottom w:val="single" w:sz="4" w:space="0" w:color="auto"/>
              <w:right w:val="single" w:sz="4" w:space="0" w:color="auto"/>
            </w:tcBorders>
          </w:tcPr>
          <w:p w14:paraId="75780CC2" w14:textId="77777777" w:rsidR="001941AE" w:rsidRPr="00035098" w:rsidRDefault="001941AE" w:rsidP="00CB72EA">
            <w:pPr>
              <w:suppressAutoHyphens w:val="0"/>
              <w:jc w:val="center"/>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294659</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198E5F8C"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TORNOZELEIRA 2KG</w:t>
            </w:r>
          </w:p>
          <w:p w14:paraId="05F43516"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exercícios de fortalecimento. </w:t>
            </w:r>
            <w:r w:rsidRPr="00035098">
              <w:rPr>
                <w:rFonts w:asciiTheme="minorHAnsi" w:hAnsiTheme="minorHAnsi" w:cstheme="minorHAnsi"/>
                <w:sz w:val="22"/>
                <w:szCs w:val="22"/>
              </w:rPr>
              <w:br/>
              <w:t xml:space="preserve">Confeccionado em </w:t>
            </w:r>
            <w:proofErr w:type="spellStart"/>
            <w:r w:rsidRPr="00035098">
              <w:rPr>
                <w:rFonts w:asciiTheme="minorHAnsi" w:hAnsiTheme="minorHAnsi" w:cstheme="minorHAnsi"/>
                <w:sz w:val="22"/>
                <w:szCs w:val="22"/>
              </w:rPr>
              <w:t>bagum</w:t>
            </w:r>
            <w:proofErr w:type="spellEnd"/>
            <w:r w:rsidRPr="00035098">
              <w:rPr>
                <w:rFonts w:asciiTheme="minorHAnsi" w:hAnsiTheme="minorHAnsi" w:cstheme="minorHAnsi"/>
                <w:sz w:val="22"/>
                <w:szCs w:val="22"/>
              </w:rPr>
              <w:t xml:space="preserve"> ou material de alta resistência, </w:t>
            </w:r>
            <w:r w:rsidRPr="00035098">
              <w:rPr>
                <w:rFonts w:asciiTheme="minorHAnsi" w:hAnsiTheme="minorHAnsi" w:cstheme="minorHAnsi"/>
                <w:sz w:val="22"/>
                <w:szCs w:val="22"/>
              </w:rPr>
              <w:br/>
              <w:t xml:space="preserve">revestimento vinílico preenchida com esferas de ferro em </w:t>
            </w:r>
            <w:r w:rsidRPr="00035098">
              <w:rPr>
                <w:rFonts w:asciiTheme="minorHAnsi" w:hAnsiTheme="minorHAnsi" w:cstheme="minorHAnsi"/>
                <w:sz w:val="22"/>
                <w:szCs w:val="22"/>
              </w:rPr>
              <w:br/>
              <w:t>quantidade ideal para atingir a carga necessária. Fechamento em velcro.</w:t>
            </w:r>
          </w:p>
        </w:tc>
        <w:tc>
          <w:tcPr>
            <w:tcW w:w="709" w:type="dxa"/>
            <w:tcBorders>
              <w:top w:val="single" w:sz="4" w:space="0" w:color="auto"/>
              <w:left w:val="single" w:sz="4" w:space="0" w:color="auto"/>
              <w:bottom w:val="single" w:sz="4" w:space="0" w:color="auto"/>
              <w:right w:val="single" w:sz="4" w:space="0" w:color="auto"/>
            </w:tcBorders>
          </w:tcPr>
          <w:p w14:paraId="04A53B7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PAR</w:t>
            </w:r>
          </w:p>
        </w:tc>
        <w:tc>
          <w:tcPr>
            <w:tcW w:w="709" w:type="dxa"/>
            <w:tcBorders>
              <w:top w:val="single" w:sz="4" w:space="0" w:color="auto"/>
              <w:left w:val="single" w:sz="4" w:space="0" w:color="auto"/>
              <w:bottom w:val="single" w:sz="4" w:space="0" w:color="auto"/>
            </w:tcBorders>
            <w:shd w:val="clear" w:color="auto" w:fill="auto"/>
          </w:tcPr>
          <w:p w14:paraId="51E675E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left w:val="single" w:sz="4" w:space="0" w:color="auto"/>
              <w:bottom w:val="single" w:sz="4" w:space="0" w:color="auto"/>
            </w:tcBorders>
          </w:tcPr>
          <w:p w14:paraId="11470C6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38,75</w:t>
            </w:r>
          </w:p>
        </w:tc>
        <w:tc>
          <w:tcPr>
            <w:tcW w:w="1275" w:type="dxa"/>
            <w:tcBorders>
              <w:top w:val="single" w:sz="4" w:space="0" w:color="auto"/>
              <w:left w:val="single" w:sz="4" w:space="0" w:color="auto"/>
              <w:bottom w:val="single" w:sz="4" w:space="0" w:color="auto"/>
            </w:tcBorders>
          </w:tcPr>
          <w:p w14:paraId="6DB4405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387,50</w:t>
            </w:r>
          </w:p>
        </w:tc>
      </w:tr>
      <w:tr w:rsidR="001941AE" w:rsidRPr="00035098" w14:paraId="27944B91"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5C7D415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35</w:t>
            </w:r>
          </w:p>
        </w:tc>
        <w:tc>
          <w:tcPr>
            <w:tcW w:w="993" w:type="dxa"/>
            <w:tcBorders>
              <w:top w:val="single" w:sz="4" w:space="0" w:color="auto"/>
              <w:bottom w:val="single" w:sz="4" w:space="0" w:color="auto"/>
              <w:right w:val="single" w:sz="4" w:space="0" w:color="auto"/>
            </w:tcBorders>
          </w:tcPr>
          <w:p w14:paraId="4C41899E" w14:textId="77777777" w:rsidR="001941AE" w:rsidRPr="00035098" w:rsidRDefault="001941AE" w:rsidP="00CB72EA">
            <w:pPr>
              <w:suppressAutoHyphens w:val="0"/>
              <w:jc w:val="center"/>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339798</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09493D68"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TORNOZELEIRA 3KG</w:t>
            </w:r>
          </w:p>
          <w:p w14:paraId="59C56B70"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exercícios de fortalecimento. </w:t>
            </w:r>
            <w:r w:rsidRPr="00035098">
              <w:rPr>
                <w:rFonts w:asciiTheme="minorHAnsi" w:hAnsiTheme="minorHAnsi" w:cstheme="minorHAnsi"/>
                <w:sz w:val="22"/>
                <w:szCs w:val="22"/>
              </w:rPr>
              <w:br/>
              <w:t xml:space="preserve">Confeccionado em </w:t>
            </w:r>
            <w:proofErr w:type="spellStart"/>
            <w:r w:rsidRPr="00035098">
              <w:rPr>
                <w:rFonts w:asciiTheme="minorHAnsi" w:hAnsiTheme="minorHAnsi" w:cstheme="minorHAnsi"/>
                <w:sz w:val="22"/>
                <w:szCs w:val="22"/>
              </w:rPr>
              <w:t>bagum</w:t>
            </w:r>
            <w:proofErr w:type="spellEnd"/>
            <w:r w:rsidRPr="00035098">
              <w:rPr>
                <w:rFonts w:asciiTheme="minorHAnsi" w:hAnsiTheme="minorHAnsi" w:cstheme="minorHAnsi"/>
                <w:sz w:val="22"/>
                <w:szCs w:val="22"/>
              </w:rPr>
              <w:t xml:space="preserve"> ou material de alta resistência, </w:t>
            </w:r>
            <w:r w:rsidRPr="00035098">
              <w:rPr>
                <w:rFonts w:asciiTheme="minorHAnsi" w:hAnsiTheme="minorHAnsi" w:cstheme="minorHAnsi"/>
                <w:sz w:val="22"/>
                <w:szCs w:val="22"/>
              </w:rPr>
              <w:br/>
              <w:t xml:space="preserve">revestimento vinílico preenchida com esferas de ferro em </w:t>
            </w:r>
            <w:r w:rsidRPr="00035098">
              <w:rPr>
                <w:rFonts w:asciiTheme="minorHAnsi" w:hAnsiTheme="minorHAnsi" w:cstheme="minorHAnsi"/>
                <w:sz w:val="22"/>
                <w:szCs w:val="22"/>
              </w:rPr>
              <w:br/>
              <w:t>quantidade ideal para atingir a carga necessária. Fechamento em velcro.</w:t>
            </w:r>
          </w:p>
        </w:tc>
        <w:tc>
          <w:tcPr>
            <w:tcW w:w="709" w:type="dxa"/>
            <w:tcBorders>
              <w:top w:val="single" w:sz="4" w:space="0" w:color="auto"/>
              <w:left w:val="single" w:sz="4" w:space="0" w:color="auto"/>
              <w:bottom w:val="single" w:sz="4" w:space="0" w:color="auto"/>
              <w:right w:val="single" w:sz="4" w:space="0" w:color="auto"/>
            </w:tcBorders>
          </w:tcPr>
          <w:p w14:paraId="05B78B6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PAR</w:t>
            </w:r>
          </w:p>
        </w:tc>
        <w:tc>
          <w:tcPr>
            <w:tcW w:w="709" w:type="dxa"/>
            <w:tcBorders>
              <w:top w:val="single" w:sz="4" w:space="0" w:color="auto"/>
              <w:left w:val="single" w:sz="4" w:space="0" w:color="auto"/>
              <w:bottom w:val="single" w:sz="4" w:space="0" w:color="auto"/>
            </w:tcBorders>
            <w:shd w:val="clear" w:color="auto" w:fill="auto"/>
          </w:tcPr>
          <w:p w14:paraId="6D6C58A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left w:val="single" w:sz="4" w:space="0" w:color="auto"/>
              <w:bottom w:val="single" w:sz="4" w:space="0" w:color="auto"/>
            </w:tcBorders>
          </w:tcPr>
          <w:p w14:paraId="7091846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57,10</w:t>
            </w:r>
          </w:p>
        </w:tc>
        <w:tc>
          <w:tcPr>
            <w:tcW w:w="1275" w:type="dxa"/>
            <w:tcBorders>
              <w:top w:val="single" w:sz="4" w:space="0" w:color="auto"/>
              <w:left w:val="single" w:sz="4" w:space="0" w:color="auto"/>
              <w:bottom w:val="single" w:sz="4" w:space="0" w:color="auto"/>
            </w:tcBorders>
          </w:tcPr>
          <w:p w14:paraId="1992961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571,00</w:t>
            </w:r>
          </w:p>
        </w:tc>
      </w:tr>
      <w:tr w:rsidR="001941AE" w:rsidRPr="00035098" w14:paraId="1389A3CE"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7F23CC65"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36</w:t>
            </w:r>
          </w:p>
        </w:tc>
        <w:tc>
          <w:tcPr>
            <w:tcW w:w="993" w:type="dxa"/>
            <w:tcBorders>
              <w:top w:val="single" w:sz="4" w:space="0" w:color="auto"/>
              <w:bottom w:val="single" w:sz="4" w:space="0" w:color="auto"/>
              <w:right w:val="single" w:sz="4" w:space="0" w:color="auto"/>
            </w:tcBorders>
          </w:tcPr>
          <w:p w14:paraId="1B652CEA" w14:textId="77777777" w:rsidR="001941AE" w:rsidRPr="00035098" w:rsidRDefault="001941AE" w:rsidP="00CB72EA">
            <w:pPr>
              <w:suppressAutoHyphens w:val="0"/>
              <w:rPr>
                <w:rFonts w:asciiTheme="minorHAnsi" w:hAnsiTheme="minorHAnsi" w:cstheme="minorHAnsi"/>
                <w:b/>
                <w:bCs/>
                <w:sz w:val="22"/>
                <w:szCs w:val="22"/>
              </w:rPr>
            </w:pP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1378C7FB"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TORNOZELEIRA 5KG</w:t>
            </w:r>
          </w:p>
          <w:p w14:paraId="1B9C99CA"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exercícios de fortalecimento. </w:t>
            </w:r>
            <w:r w:rsidRPr="00035098">
              <w:rPr>
                <w:rFonts w:asciiTheme="minorHAnsi" w:hAnsiTheme="minorHAnsi" w:cstheme="minorHAnsi"/>
                <w:sz w:val="22"/>
                <w:szCs w:val="22"/>
              </w:rPr>
              <w:br/>
              <w:t xml:space="preserve">Confeccionado em </w:t>
            </w:r>
            <w:proofErr w:type="spellStart"/>
            <w:r w:rsidRPr="00035098">
              <w:rPr>
                <w:rFonts w:asciiTheme="minorHAnsi" w:hAnsiTheme="minorHAnsi" w:cstheme="minorHAnsi"/>
                <w:sz w:val="22"/>
                <w:szCs w:val="22"/>
              </w:rPr>
              <w:t>bagum</w:t>
            </w:r>
            <w:proofErr w:type="spellEnd"/>
            <w:r w:rsidRPr="00035098">
              <w:rPr>
                <w:rFonts w:asciiTheme="minorHAnsi" w:hAnsiTheme="minorHAnsi" w:cstheme="minorHAnsi"/>
                <w:sz w:val="22"/>
                <w:szCs w:val="22"/>
              </w:rPr>
              <w:t xml:space="preserve"> ou material de alta resistência, </w:t>
            </w:r>
            <w:r w:rsidRPr="00035098">
              <w:rPr>
                <w:rFonts w:asciiTheme="minorHAnsi" w:hAnsiTheme="minorHAnsi" w:cstheme="minorHAnsi"/>
                <w:sz w:val="22"/>
                <w:szCs w:val="22"/>
              </w:rPr>
              <w:br/>
              <w:t xml:space="preserve">revestimento vinílico preenchida com esferas de ferro em </w:t>
            </w:r>
            <w:r w:rsidRPr="00035098">
              <w:rPr>
                <w:rFonts w:asciiTheme="minorHAnsi" w:hAnsiTheme="minorHAnsi" w:cstheme="minorHAnsi"/>
                <w:sz w:val="22"/>
                <w:szCs w:val="22"/>
              </w:rPr>
              <w:br/>
              <w:t>quantidade ideal para atingir a carga necessária. Fechamento em velcro.</w:t>
            </w:r>
          </w:p>
        </w:tc>
        <w:tc>
          <w:tcPr>
            <w:tcW w:w="709" w:type="dxa"/>
            <w:tcBorders>
              <w:top w:val="single" w:sz="4" w:space="0" w:color="auto"/>
              <w:left w:val="single" w:sz="4" w:space="0" w:color="auto"/>
              <w:bottom w:val="single" w:sz="4" w:space="0" w:color="auto"/>
              <w:right w:val="single" w:sz="4" w:space="0" w:color="auto"/>
            </w:tcBorders>
          </w:tcPr>
          <w:p w14:paraId="61C4974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PAR</w:t>
            </w:r>
          </w:p>
        </w:tc>
        <w:tc>
          <w:tcPr>
            <w:tcW w:w="709" w:type="dxa"/>
            <w:tcBorders>
              <w:top w:val="single" w:sz="4" w:space="0" w:color="auto"/>
              <w:left w:val="single" w:sz="4" w:space="0" w:color="auto"/>
              <w:bottom w:val="single" w:sz="4" w:space="0" w:color="auto"/>
            </w:tcBorders>
            <w:shd w:val="clear" w:color="auto" w:fill="auto"/>
          </w:tcPr>
          <w:p w14:paraId="4DED324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05</w:t>
            </w:r>
          </w:p>
        </w:tc>
        <w:tc>
          <w:tcPr>
            <w:tcW w:w="1276" w:type="dxa"/>
            <w:tcBorders>
              <w:top w:val="single" w:sz="4" w:space="0" w:color="auto"/>
              <w:left w:val="single" w:sz="4" w:space="0" w:color="auto"/>
              <w:bottom w:val="single" w:sz="4" w:space="0" w:color="auto"/>
            </w:tcBorders>
          </w:tcPr>
          <w:p w14:paraId="1FAF78D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70,00</w:t>
            </w:r>
          </w:p>
        </w:tc>
        <w:tc>
          <w:tcPr>
            <w:tcW w:w="1275" w:type="dxa"/>
            <w:tcBorders>
              <w:top w:val="single" w:sz="4" w:space="0" w:color="auto"/>
              <w:left w:val="single" w:sz="4" w:space="0" w:color="auto"/>
              <w:bottom w:val="single" w:sz="4" w:space="0" w:color="auto"/>
            </w:tcBorders>
          </w:tcPr>
          <w:p w14:paraId="29BB5A7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350,00</w:t>
            </w:r>
          </w:p>
        </w:tc>
      </w:tr>
      <w:tr w:rsidR="001941AE" w:rsidRPr="00035098" w14:paraId="7DAF17DB"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225DC7E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37</w:t>
            </w:r>
          </w:p>
        </w:tc>
        <w:tc>
          <w:tcPr>
            <w:tcW w:w="993" w:type="dxa"/>
            <w:tcBorders>
              <w:top w:val="single" w:sz="4" w:space="0" w:color="auto"/>
              <w:bottom w:val="single" w:sz="4" w:space="0" w:color="auto"/>
              <w:right w:val="single" w:sz="4" w:space="0" w:color="auto"/>
            </w:tcBorders>
          </w:tcPr>
          <w:p w14:paraId="02CA3632" w14:textId="77777777" w:rsidR="001941AE" w:rsidRPr="00035098" w:rsidRDefault="001941AE" w:rsidP="00CB72EA">
            <w:pPr>
              <w:suppressAutoHyphens w:val="0"/>
              <w:jc w:val="center"/>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415965</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228DD0C4" w14:textId="77777777" w:rsidR="001941AE" w:rsidRPr="00035098" w:rsidRDefault="001941AE" w:rsidP="00CB72EA">
            <w:pPr>
              <w:suppressAutoHyphens w:val="0"/>
              <w:jc w:val="both"/>
              <w:rPr>
                <w:rFonts w:asciiTheme="minorHAnsi" w:hAnsiTheme="minorHAnsi" w:cstheme="minorHAnsi"/>
                <w:b/>
                <w:bCs/>
                <w:sz w:val="22"/>
                <w:szCs w:val="22"/>
              </w:rPr>
            </w:pPr>
            <w:r w:rsidRPr="00035098">
              <w:rPr>
                <w:rFonts w:asciiTheme="minorHAnsi" w:hAnsiTheme="minorHAnsi" w:cstheme="minorHAnsi"/>
                <w:b/>
                <w:bCs/>
                <w:sz w:val="22"/>
                <w:szCs w:val="22"/>
              </w:rPr>
              <w:t>ULTRA-SOM 1 E 3 MHZ</w:t>
            </w:r>
          </w:p>
          <w:p w14:paraId="358EB650" w14:textId="77777777" w:rsidR="001941AE" w:rsidRPr="00035098" w:rsidRDefault="001941AE" w:rsidP="00CB72EA">
            <w:pPr>
              <w:suppressAutoHyphens w:val="0"/>
              <w:jc w:val="both"/>
              <w:rPr>
                <w:rFonts w:asciiTheme="minorHAnsi" w:hAnsiTheme="minorHAnsi" w:cstheme="minorHAnsi"/>
                <w:sz w:val="22"/>
                <w:szCs w:val="22"/>
              </w:rPr>
            </w:pPr>
            <w:r w:rsidRPr="00035098">
              <w:rPr>
                <w:rFonts w:asciiTheme="minorHAnsi" w:hAnsiTheme="minorHAnsi" w:cstheme="minorHAnsi"/>
                <w:sz w:val="22"/>
                <w:szCs w:val="22"/>
              </w:rPr>
              <w:t xml:space="preserve">Equipamento utilizado para auxílio no tratamento de diferentes </w:t>
            </w:r>
            <w:r w:rsidRPr="00035098">
              <w:rPr>
                <w:rFonts w:asciiTheme="minorHAnsi" w:hAnsiTheme="minorHAnsi" w:cstheme="minorHAnsi"/>
                <w:sz w:val="22"/>
                <w:szCs w:val="22"/>
              </w:rPr>
              <w:br/>
              <w:t xml:space="preserve">tipos de afecções: traumáticas, reumáticas, inflamatórias que </w:t>
            </w:r>
            <w:r w:rsidRPr="00035098">
              <w:rPr>
                <w:rFonts w:asciiTheme="minorHAnsi" w:hAnsiTheme="minorHAnsi" w:cstheme="minorHAnsi"/>
                <w:sz w:val="22"/>
                <w:szCs w:val="22"/>
              </w:rPr>
              <w:br/>
            </w:r>
            <w:r w:rsidRPr="00035098">
              <w:rPr>
                <w:rFonts w:asciiTheme="minorHAnsi" w:hAnsiTheme="minorHAnsi" w:cstheme="minorHAnsi"/>
                <w:sz w:val="22"/>
                <w:szCs w:val="22"/>
              </w:rPr>
              <w:lastRenderedPageBreak/>
              <w:t xml:space="preserve">afetam o sistema nervoso periférico, alterações degenerativas do esqueleto, etc. </w:t>
            </w:r>
            <w:r w:rsidRPr="00035098">
              <w:rPr>
                <w:rFonts w:asciiTheme="minorHAnsi" w:hAnsiTheme="minorHAnsi" w:cstheme="minorHAnsi"/>
                <w:sz w:val="22"/>
                <w:szCs w:val="22"/>
              </w:rPr>
              <w:br/>
              <w:t xml:space="preserve">Frequências de 1MHz ou 3MHz; Protocolos </w:t>
            </w:r>
            <w:proofErr w:type="spellStart"/>
            <w:r w:rsidRPr="00035098">
              <w:rPr>
                <w:rFonts w:asciiTheme="minorHAnsi" w:hAnsiTheme="minorHAnsi" w:cstheme="minorHAnsi"/>
                <w:sz w:val="22"/>
                <w:szCs w:val="22"/>
              </w:rPr>
              <w:t>pré</w:t>
            </w:r>
            <w:proofErr w:type="spellEnd"/>
            <w:r w:rsidRPr="00035098">
              <w:rPr>
                <w:rFonts w:asciiTheme="minorHAnsi" w:hAnsiTheme="minorHAnsi" w:cstheme="minorHAnsi"/>
                <w:sz w:val="22"/>
                <w:szCs w:val="22"/>
              </w:rPr>
              <w:t xml:space="preserve"> definidos de </w:t>
            </w:r>
            <w:r w:rsidRPr="00035098">
              <w:rPr>
                <w:rFonts w:asciiTheme="minorHAnsi" w:hAnsiTheme="minorHAnsi" w:cstheme="minorHAnsi"/>
                <w:sz w:val="22"/>
                <w:szCs w:val="22"/>
              </w:rPr>
              <w:br/>
              <w:t xml:space="preserve">tratamento; Tecnologia de operação micro controlada; Tela em </w:t>
            </w:r>
            <w:r w:rsidRPr="00035098">
              <w:rPr>
                <w:rFonts w:asciiTheme="minorHAnsi" w:hAnsiTheme="minorHAnsi" w:cstheme="minorHAnsi"/>
                <w:sz w:val="22"/>
                <w:szCs w:val="22"/>
              </w:rPr>
              <w:br/>
              <w:t xml:space="preserve">LCD; Cabeçote com dupla face de alumínio; Modo de emissão </w:t>
            </w:r>
            <w:r w:rsidRPr="00035098">
              <w:rPr>
                <w:rFonts w:asciiTheme="minorHAnsi" w:hAnsiTheme="minorHAnsi" w:cstheme="minorHAnsi"/>
                <w:sz w:val="22"/>
                <w:szCs w:val="22"/>
              </w:rPr>
              <w:br/>
              <w:t>onda pulsada e contínua; Repetição de Pulso com 100Hz, 48Hz e modulação em 20 ou 50 de tempo ON. Repetição de pulso com 100Hz, 48 Hz e 16 Hz e modulação de 10,20,50 de tempo ON; intensidade regulada e mesurada em W/cm² visualizadas através do painel digital; Timer; Saída para terapia combina; Bivolt.</w:t>
            </w:r>
          </w:p>
        </w:tc>
        <w:tc>
          <w:tcPr>
            <w:tcW w:w="709" w:type="dxa"/>
            <w:tcBorders>
              <w:top w:val="single" w:sz="4" w:space="0" w:color="auto"/>
              <w:left w:val="single" w:sz="4" w:space="0" w:color="auto"/>
              <w:bottom w:val="single" w:sz="4" w:space="0" w:color="auto"/>
              <w:right w:val="single" w:sz="4" w:space="0" w:color="auto"/>
            </w:tcBorders>
          </w:tcPr>
          <w:p w14:paraId="3EF4F40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left w:val="single" w:sz="4" w:space="0" w:color="auto"/>
              <w:bottom w:val="single" w:sz="4" w:space="0" w:color="auto"/>
            </w:tcBorders>
            <w:shd w:val="clear" w:color="auto" w:fill="auto"/>
          </w:tcPr>
          <w:p w14:paraId="5641952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left w:val="single" w:sz="4" w:space="0" w:color="auto"/>
              <w:bottom w:val="single" w:sz="4" w:space="0" w:color="auto"/>
            </w:tcBorders>
          </w:tcPr>
          <w:p w14:paraId="2D036A8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1.774,20</w:t>
            </w:r>
          </w:p>
        </w:tc>
        <w:tc>
          <w:tcPr>
            <w:tcW w:w="1275" w:type="dxa"/>
            <w:tcBorders>
              <w:top w:val="single" w:sz="4" w:space="0" w:color="auto"/>
              <w:left w:val="single" w:sz="4" w:space="0" w:color="auto"/>
              <w:bottom w:val="single" w:sz="4" w:space="0" w:color="auto"/>
            </w:tcBorders>
          </w:tcPr>
          <w:p w14:paraId="771BB9A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3.548,40</w:t>
            </w:r>
          </w:p>
        </w:tc>
      </w:tr>
      <w:tr w:rsidR="001941AE" w:rsidRPr="00035098" w14:paraId="7F85CF5F" w14:textId="77777777" w:rsidTr="00CB72EA">
        <w:trPr>
          <w:trHeight w:val="300"/>
        </w:trPr>
        <w:tc>
          <w:tcPr>
            <w:tcW w:w="675" w:type="dxa"/>
            <w:tcBorders>
              <w:top w:val="single" w:sz="4" w:space="0" w:color="auto"/>
              <w:bottom w:val="single" w:sz="4" w:space="0" w:color="auto"/>
              <w:right w:val="nil"/>
            </w:tcBorders>
            <w:shd w:val="clear" w:color="auto" w:fill="auto"/>
            <w:noWrap/>
          </w:tcPr>
          <w:p w14:paraId="4133300F" w14:textId="77777777" w:rsidR="001941AE" w:rsidRPr="00035098" w:rsidRDefault="001941AE" w:rsidP="00CB72EA">
            <w:pPr>
              <w:suppressAutoHyphens w:val="0"/>
              <w:jc w:val="center"/>
              <w:rPr>
                <w:rFonts w:asciiTheme="minorHAnsi" w:eastAsia="Calibri" w:hAnsiTheme="minorHAnsi" w:cstheme="minorHAnsi"/>
                <w:sz w:val="22"/>
                <w:szCs w:val="22"/>
                <w:lang w:eastAsia="en-US"/>
              </w:rPr>
            </w:pPr>
          </w:p>
        </w:tc>
        <w:tc>
          <w:tcPr>
            <w:tcW w:w="993" w:type="dxa"/>
            <w:tcBorders>
              <w:top w:val="single" w:sz="4" w:space="0" w:color="auto"/>
              <w:bottom w:val="single" w:sz="4" w:space="0" w:color="auto"/>
              <w:right w:val="nil"/>
            </w:tcBorders>
          </w:tcPr>
          <w:p w14:paraId="63C780E5" w14:textId="77777777" w:rsidR="001941AE" w:rsidRPr="00035098" w:rsidRDefault="001941AE" w:rsidP="00CB72EA">
            <w:pPr>
              <w:suppressAutoHyphens w:val="0"/>
              <w:jc w:val="center"/>
              <w:rPr>
                <w:rFonts w:asciiTheme="minorHAnsi" w:eastAsia="Calibri" w:hAnsiTheme="minorHAnsi" w:cstheme="minorHAnsi"/>
                <w:b/>
                <w:bCs/>
                <w:sz w:val="22"/>
                <w:szCs w:val="22"/>
                <w:lang w:eastAsia="en-US"/>
              </w:rPr>
            </w:pPr>
          </w:p>
        </w:tc>
        <w:tc>
          <w:tcPr>
            <w:tcW w:w="3718" w:type="dxa"/>
            <w:tcBorders>
              <w:top w:val="single" w:sz="4" w:space="0" w:color="auto"/>
              <w:left w:val="nil"/>
              <w:bottom w:val="single" w:sz="4" w:space="0" w:color="auto"/>
              <w:right w:val="nil"/>
            </w:tcBorders>
            <w:shd w:val="clear" w:color="auto" w:fill="auto"/>
            <w:noWrap/>
          </w:tcPr>
          <w:p w14:paraId="77A8BC09" w14:textId="77777777" w:rsidR="001941AE" w:rsidRPr="00035098" w:rsidRDefault="001941AE" w:rsidP="00CB72EA">
            <w:pPr>
              <w:suppressAutoHyphens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ENFERMAGEM</w:t>
            </w:r>
          </w:p>
        </w:tc>
        <w:tc>
          <w:tcPr>
            <w:tcW w:w="709" w:type="dxa"/>
            <w:tcBorders>
              <w:top w:val="single" w:sz="4" w:space="0" w:color="auto"/>
              <w:left w:val="nil"/>
              <w:bottom w:val="single" w:sz="4" w:space="0" w:color="auto"/>
              <w:right w:val="nil"/>
            </w:tcBorders>
          </w:tcPr>
          <w:p w14:paraId="1F42A639"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709" w:type="dxa"/>
            <w:tcBorders>
              <w:top w:val="single" w:sz="4" w:space="0" w:color="auto"/>
              <w:left w:val="nil"/>
              <w:bottom w:val="single" w:sz="4" w:space="0" w:color="auto"/>
            </w:tcBorders>
            <w:shd w:val="clear" w:color="auto" w:fill="auto"/>
          </w:tcPr>
          <w:p w14:paraId="5AEFA369"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6" w:type="dxa"/>
            <w:tcBorders>
              <w:top w:val="single" w:sz="4" w:space="0" w:color="auto"/>
              <w:left w:val="nil"/>
              <w:bottom w:val="single" w:sz="4" w:space="0" w:color="auto"/>
            </w:tcBorders>
          </w:tcPr>
          <w:p w14:paraId="365CD0A8"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5" w:type="dxa"/>
            <w:tcBorders>
              <w:top w:val="single" w:sz="4" w:space="0" w:color="auto"/>
              <w:left w:val="nil"/>
              <w:bottom w:val="single" w:sz="4" w:space="0" w:color="auto"/>
            </w:tcBorders>
          </w:tcPr>
          <w:p w14:paraId="21BD8AE2" w14:textId="77777777" w:rsidR="001941AE" w:rsidRPr="00035098" w:rsidRDefault="001941AE" w:rsidP="00CB72EA">
            <w:pPr>
              <w:suppressAutoHyphens w:val="0"/>
              <w:rPr>
                <w:rFonts w:asciiTheme="minorHAnsi" w:eastAsia="Calibri" w:hAnsiTheme="minorHAnsi" w:cstheme="minorHAnsi"/>
                <w:sz w:val="22"/>
                <w:szCs w:val="22"/>
                <w:lang w:eastAsia="en-US"/>
              </w:rPr>
            </w:pPr>
          </w:p>
        </w:tc>
      </w:tr>
      <w:tr w:rsidR="001941AE" w:rsidRPr="00035098" w14:paraId="0FDF0D33"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256EC3C9" w14:textId="030718F8" w:rsidR="001941AE" w:rsidRPr="00035098" w:rsidRDefault="004E48E2" w:rsidP="00CB72EA">
            <w:pPr>
              <w:suppressAutoHyphens w:val="0"/>
              <w:jc w:val="cente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38</w:t>
            </w:r>
          </w:p>
        </w:tc>
        <w:tc>
          <w:tcPr>
            <w:tcW w:w="993" w:type="dxa"/>
            <w:tcBorders>
              <w:top w:val="single" w:sz="4" w:space="0" w:color="auto"/>
              <w:bottom w:val="single" w:sz="4" w:space="0" w:color="auto"/>
              <w:right w:val="single" w:sz="4" w:space="0" w:color="auto"/>
            </w:tcBorders>
          </w:tcPr>
          <w:p w14:paraId="2559B722" w14:textId="77777777" w:rsidR="001941AE" w:rsidRPr="00035098" w:rsidRDefault="001941AE" w:rsidP="00CB72EA">
            <w:pPr>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372895</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7DD36745" w14:textId="77777777" w:rsidR="001941AE" w:rsidRPr="00035098" w:rsidRDefault="001941AE" w:rsidP="00CB72EA">
            <w:pPr>
              <w:jc w:val="both"/>
              <w:rPr>
                <w:rFonts w:asciiTheme="minorHAnsi" w:hAnsiTheme="minorHAnsi" w:cstheme="minorHAnsi"/>
                <w:b/>
                <w:bCs/>
                <w:color w:val="000000"/>
                <w:sz w:val="22"/>
                <w:szCs w:val="22"/>
              </w:rPr>
            </w:pPr>
            <w:r w:rsidRPr="00035098">
              <w:rPr>
                <w:rFonts w:asciiTheme="minorHAnsi" w:hAnsiTheme="minorHAnsi" w:cstheme="minorHAnsi"/>
                <w:b/>
                <w:bCs/>
                <w:color w:val="000000"/>
                <w:sz w:val="22"/>
                <w:szCs w:val="22"/>
              </w:rPr>
              <w:t>BALANÇA DIGITAL DE BANHEIRO</w:t>
            </w:r>
          </w:p>
          <w:p w14:paraId="322DACB1" w14:textId="77777777" w:rsidR="001941AE" w:rsidRPr="00035098" w:rsidRDefault="001941AE" w:rsidP="00CB72EA">
            <w:pPr>
              <w:suppressAutoHyphens w:val="0"/>
              <w:jc w:val="both"/>
              <w:rPr>
                <w:rFonts w:asciiTheme="minorHAnsi" w:hAnsiTheme="minorHAnsi" w:cstheme="minorHAnsi"/>
                <w:color w:val="000000"/>
                <w:sz w:val="22"/>
                <w:szCs w:val="22"/>
              </w:rPr>
            </w:pPr>
            <w:r w:rsidRPr="00035098">
              <w:rPr>
                <w:rFonts w:asciiTheme="minorHAnsi" w:hAnsiTheme="minorHAnsi" w:cstheme="minorHAnsi"/>
                <w:color w:val="000000"/>
                <w:sz w:val="22"/>
                <w:szCs w:val="22"/>
              </w:rPr>
              <w:t xml:space="preserve"> Vidro temperado, painel digital com números grandes, acionamento automático ao detectar o peso sobre a balança, sensor digital de alta precisão, carga máxima 150 kg / 330 </w:t>
            </w:r>
            <w:proofErr w:type="spellStart"/>
            <w:r w:rsidRPr="00035098">
              <w:rPr>
                <w:rFonts w:asciiTheme="minorHAnsi" w:hAnsiTheme="minorHAnsi" w:cstheme="minorHAnsi"/>
                <w:color w:val="000000"/>
                <w:sz w:val="22"/>
                <w:szCs w:val="22"/>
              </w:rPr>
              <w:t>lb</w:t>
            </w:r>
            <w:proofErr w:type="spellEnd"/>
            <w:r w:rsidRPr="00035098">
              <w:rPr>
                <w:rFonts w:asciiTheme="minorHAnsi" w:hAnsiTheme="minorHAnsi" w:cstheme="minorHAnsi"/>
                <w:color w:val="000000"/>
                <w:sz w:val="22"/>
                <w:szCs w:val="22"/>
              </w:rPr>
              <w:t xml:space="preserve"> / 24 </w:t>
            </w:r>
            <w:proofErr w:type="spellStart"/>
            <w:r w:rsidRPr="00035098">
              <w:rPr>
                <w:rFonts w:asciiTheme="minorHAnsi" w:hAnsiTheme="minorHAnsi" w:cstheme="minorHAnsi"/>
                <w:color w:val="000000"/>
                <w:sz w:val="22"/>
                <w:szCs w:val="22"/>
              </w:rPr>
              <w:t>st</w:t>
            </w:r>
            <w:proofErr w:type="spellEnd"/>
            <w:r w:rsidRPr="00035098">
              <w:rPr>
                <w:rFonts w:asciiTheme="minorHAnsi" w:hAnsiTheme="minorHAnsi" w:cstheme="minorHAnsi"/>
                <w:color w:val="000000"/>
                <w:sz w:val="22"/>
                <w:szCs w:val="22"/>
              </w:rPr>
              <w:t xml:space="preserve"> (chave seletora) graduação do peso 100g / 0.2 </w:t>
            </w:r>
            <w:proofErr w:type="spellStart"/>
            <w:r w:rsidRPr="00035098">
              <w:rPr>
                <w:rFonts w:asciiTheme="minorHAnsi" w:hAnsiTheme="minorHAnsi" w:cstheme="minorHAnsi"/>
                <w:color w:val="000000"/>
                <w:sz w:val="22"/>
                <w:szCs w:val="22"/>
              </w:rPr>
              <w:t>lb</w:t>
            </w:r>
            <w:proofErr w:type="spellEnd"/>
            <w:r w:rsidRPr="00035098">
              <w:rPr>
                <w:rFonts w:asciiTheme="minorHAnsi" w:hAnsiTheme="minorHAnsi" w:cstheme="minorHAnsi"/>
                <w:color w:val="000000"/>
                <w:sz w:val="22"/>
                <w:szCs w:val="22"/>
              </w:rPr>
              <w:t xml:space="preserve"> tamanho aproximado do </w:t>
            </w:r>
            <w:proofErr w:type="spellStart"/>
            <w:r w:rsidRPr="00035098">
              <w:rPr>
                <w:rFonts w:asciiTheme="minorHAnsi" w:hAnsiTheme="minorHAnsi" w:cstheme="minorHAnsi"/>
                <w:color w:val="000000"/>
                <w:sz w:val="22"/>
                <w:szCs w:val="22"/>
              </w:rPr>
              <w:t>lcd</w:t>
            </w:r>
            <w:proofErr w:type="spellEnd"/>
            <w:r w:rsidRPr="00035098">
              <w:rPr>
                <w:rFonts w:asciiTheme="minorHAnsi" w:hAnsiTheme="minorHAnsi" w:cstheme="minorHAnsi"/>
                <w:color w:val="000000"/>
                <w:sz w:val="22"/>
                <w:szCs w:val="22"/>
              </w:rPr>
              <w:t xml:space="preserve"> 50,5mm x 24,8mm, plataforma em vidro temperado de aproximadamente 6mm de alta, resistência indicação de bateria fraca, dimensões aproximadas: 26,8cm x 25,9cm x 1,7cm.</w:t>
            </w:r>
          </w:p>
        </w:tc>
        <w:tc>
          <w:tcPr>
            <w:tcW w:w="709" w:type="dxa"/>
            <w:tcBorders>
              <w:top w:val="single" w:sz="4" w:space="0" w:color="auto"/>
              <w:left w:val="single" w:sz="4" w:space="0" w:color="auto"/>
              <w:bottom w:val="single" w:sz="4" w:space="0" w:color="auto"/>
              <w:right w:val="single" w:sz="4" w:space="0" w:color="auto"/>
            </w:tcBorders>
          </w:tcPr>
          <w:p w14:paraId="1D46C810"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3F75C56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30</w:t>
            </w:r>
          </w:p>
        </w:tc>
        <w:tc>
          <w:tcPr>
            <w:tcW w:w="1276" w:type="dxa"/>
            <w:tcBorders>
              <w:top w:val="single" w:sz="4" w:space="0" w:color="auto"/>
              <w:left w:val="single" w:sz="4" w:space="0" w:color="auto"/>
              <w:bottom w:val="single" w:sz="4" w:space="0" w:color="auto"/>
            </w:tcBorders>
          </w:tcPr>
          <w:p w14:paraId="24231E7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102,70</w:t>
            </w:r>
          </w:p>
        </w:tc>
        <w:tc>
          <w:tcPr>
            <w:tcW w:w="1275" w:type="dxa"/>
            <w:tcBorders>
              <w:top w:val="single" w:sz="4" w:space="0" w:color="auto"/>
              <w:left w:val="single" w:sz="4" w:space="0" w:color="auto"/>
              <w:bottom w:val="single" w:sz="4" w:space="0" w:color="auto"/>
            </w:tcBorders>
          </w:tcPr>
          <w:p w14:paraId="7253B1F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3.081,00</w:t>
            </w:r>
          </w:p>
        </w:tc>
      </w:tr>
      <w:tr w:rsidR="001941AE" w:rsidRPr="00035098" w14:paraId="591819B6"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7B0A277A" w14:textId="34D091B9" w:rsidR="001941AE" w:rsidRPr="00035098" w:rsidRDefault="004E48E2" w:rsidP="00CB72EA">
            <w:pPr>
              <w:suppressAutoHyphens w:val="0"/>
              <w:jc w:val="cente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39</w:t>
            </w:r>
          </w:p>
        </w:tc>
        <w:tc>
          <w:tcPr>
            <w:tcW w:w="993" w:type="dxa"/>
            <w:tcBorders>
              <w:top w:val="single" w:sz="4" w:space="0" w:color="auto"/>
              <w:bottom w:val="single" w:sz="4" w:space="0" w:color="auto"/>
              <w:right w:val="single" w:sz="4" w:space="0" w:color="auto"/>
            </w:tcBorders>
          </w:tcPr>
          <w:p w14:paraId="4F997E3D" w14:textId="77777777" w:rsidR="001941AE" w:rsidRPr="00035098" w:rsidRDefault="001941AE" w:rsidP="00CB72EA">
            <w:pPr>
              <w:suppressAutoHyphens w:val="0"/>
              <w:autoSpaceDE w:val="0"/>
              <w:adjustRightInd w:val="0"/>
              <w:rPr>
                <w:rFonts w:asciiTheme="minorHAnsi" w:eastAsia="Calibri" w:hAnsiTheme="minorHAnsi" w:cstheme="minorHAnsi"/>
                <w:b/>
                <w:bCs/>
                <w:sz w:val="22"/>
                <w:szCs w:val="22"/>
                <w:lang w:eastAsia="en-US"/>
              </w:rPr>
            </w:pPr>
            <w:r w:rsidRPr="00035098">
              <w:rPr>
                <w:rFonts w:asciiTheme="minorHAnsi" w:hAnsiTheme="minorHAnsi" w:cstheme="minorHAnsi"/>
                <w:sz w:val="22"/>
                <w:szCs w:val="22"/>
                <w:shd w:val="clear" w:color="auto" w:fill="FFFFFF"/>
              </w:rPr>
              <w:t>380906</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4E8CBB02" w14:textId="77777777" w:rsidR="001941AE" w:rsidRPr="00035098" w:rsidRDefault="001941AE" w:rsidP="00CB72EA">
            <w:pPr>
              <w:suppressAutoHyphens w:val="0"/>
              <w:autoSpaceDE w:val="0"/>
              <w:adjustRightInd w:val="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CARRINHO PARA CURATIVO</w:t>
            </w:r>
          </w:p>
          <w:p w14:paraId="07EF1532" w14:textId="77777777" w:rsidR="001941AE" w:rsidRPr="00035098" w:rsidRDefault="001941AE" w:rsidP="00CB72EA">
            <w:pPr>
              <w:suppressAutoHyphens w:val="0"/>
              <w:autoSpaceDE w:val="0"/>
              <w:adjustRightInd w:val="0"/>
              <w:jc w:val="both"/>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Estrutura tubular em aço inox cromado, tampo e prateleira em chapa de aço inox, pés, varandas e suporte para balde e bacia cromados, pés com rodízio de 2” a 3” de diâmetro, fixação do tampo, da prateleira e armação por meio de parafusos sobre arruelas de pressão, acompanha 01balde em alumínio polido ou em aço inoxidável. Dimensões aproximadas de 0,45 m de largura X 0,80m de altura X 0,75 m de profundidade. Garantia mínima de 01 (um) ano para defeitos de fabricação.</w:t>
            </w:r>
          </w:p>
        </w:tc>
        <w:tc>
          <w:tcPr>
            <w:tcW w:w="709" w:type="dxa"/>
            <w:tcBorders>
              <w:top w:val="single" w:sz="4" w:space="0" w:color="auto"/>
              <w:left w:val="single" w:sz="4" w:space="0" w:color="auto"/>
              <w:bottom w:val="single" w:sz="4" w:space="0" w:color="auto"/>
              <w:right w:val="single" w:sz="4" w:space="0" w:color="auto"/>
            </w:tcBorders>
          </w:tcPr>
          <w:p w14:paraId="7A0CCDFE"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5847774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04</w:t>
            </w:r>
          </w:p>
        </w:tc>
        <w:tc>
          <w:tcPr>
            <w:tcW w:w="1276" w:type="dxa"/>
            <w:tcBorders>
              <w:top w:val="single" w:sz="4" w:space="0" w:color="auto"/>
              <w:left w:val="single" w:sz="4" w:space="0" w:color="auto"/>
              <w:bottom w:val="single" w:sz="4" w:space="0" w:color="auto"/>
            </w:tcBorders>
          </w:tcPr>
          <w:p w14:paraId="48B75E6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816,65</w:t>
            </w:r>
          </w:p>
        </w:tc>
        <w:tc>
          <w:tcPr>
            <w:tcW w:w="1275" w:type="dxa"/>
            <w:tcBorders>
              <w:top w:val="single" w:sz="4" w:space="0" w:color="auto"/>
              <w:left w:val="single" w:sz="4" w:space="0" w:color="auto"/>
              <w:bottom w:val="single" w:sz="4" w:space="0" w:color="auto"/>
            </w:tcBorders>
          </w:tcPr>
          <w:p w14:paraId="3DAE0C3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3.266,60</w:t>
            </w:r>
          </w:p>
        </w:tc>
      </w:tr>
      <w:tr w:rsidR="001941AE" w:rsidRPr="00035098" w14:paraId="53C6F6C6"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0C9F32A3" w14:textId="1D817FA9" w:rsidR="001941AE" w:rsidRPr="00035098" w:rsidRDefault="001941AE" w:rsidP="00CB72EA">
            <w:pPr>
              <w:suppressAutoHyphens w:val="0"/>
              <w:jc w:val="center"/>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w:t>
            </w:r>
            <w:r w:rsidR="004E48E2">
              <w:rPr>
                <w:rFonts w:asciiTheme="minorHAnsi" w:eastAsia="Calibri" w:hAnsiTheme="minorHAnsi" w:cstheme="minorHAnsi"/>
                <w:sz w:val="22"/>
                <w:szCs w:val="22"/>
                <w:lang w:eastAsia="en-US"/>
              </w:rPr>
              <w:t>0</w:t>
            </w:r>
          </w:p>
        </w:tc>
        <w:tc>
          <w:tcPr>
            <w:tcW w:w="993" w:type="dxa"/>
            <w:tcBorders>
              <w:top w:val="single" w:sz="4" w:space="0" w:color="auto"/>
              <w:bottom w:val="single" w:sz="4" w:space="0" w:color="auto"/>
              <w:right w:val="single" w:sz="4" w:space="0" w:color="auto"/>
            </w:tcBorders>
          </w:tcPr>
          <w:p w14:paraId="526650AF" w14:textId="77777777" w:rsidR="001941AE" w:rsidRPr="00035098" w:rsidRDefault="001941AE" w:rsidP="00CB72EA">
            <w:pPr>
              <w:jc w:val="center"/>
              <w:rPr>
                <w:rFonts w:asciiTheme="minorHAnsi" w:hAnsiTheme="minorHAnsi" w:cstheme="minorHAnsi"/>
                <w:sz w:val="22"/>
                <w:szCs w:val="22"/>
              </w:rPr>
            </w:pPr>
            <w:r w:rsidRPr="00035098">
              <w:rPr>
                <w:rFonts w:asciiTheme="minorHAnsi" w:hAnsiTheme="minorHAnsi" w:cstheme="minorHAnsi"/>
                <w:sz w:val="22"/>
                <w:szCs w:val="22"/>
              </w:rPr>
              <w:t>377384</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3A322FA1"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b/>
                <w:bCs/>
                <w:sz w:val="22"/>
                <w:szCs w:val="22"/>
              </w:rPr>
              <w:t>CIRCUITO PARA VENTILADOR MECÂNICO, COMPATÍVEL COM A MARCA LEISTUNG PR4-G</w:t>
            </w:r>
          </w:p>
          <w:p w14:paraId="3259F61A"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sz w:val="22"/>
                <w:szCs w:val="22"/>
              </w:rPr>
              <w:lastRenderedPageBreak/>
              <w:t xml:space="preserve"> Tamanho adulto, composto por: 2 traqueias em silicone medindo aproximadamente 22x1500mm e 1 conector em Y.</w:t>
            </w:r>
          </w:p>
        </w:tc>
        <w:tc>
          <w:tcPr>
            <w:tcW w:w="709" w:type="dxa"/>
            <w:tcBorders>
              <w:top w:val="single" w:sz="4" w:space="0" w:color="auto"/>
              <w:left w:val="single" w:sz="4" w:space="0" w:color="auto"/>
              <w:bottom w:val="single" w:sz="4" w:space="0" w:color="auto"/>
              <w:right w:val="single" w:sz="4" w:space="0" w:color="auto"/>
            </w:tcBorders>
          </w:tcPr>
          <w:p w14:paraId="40430947"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left w:val="single" w:sz="4" w:space="0" w:color="auto"/>
              <w:bottom w:val="single" w:sz="4" w:space="0" w:color="auto"/>
            </w:tcBorders>
            <w:shd w:val="clear" w:color="auto" w:fill="auto"/>
          </w:tcPr>
          <w:p w14:paraId="66C7CDB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left w:val="single" w:sz="4" w:space="0" w:color="auto"/>
              <w:bottom w:val="single" w:sz="4" w:space="0" w:color="auto"/>
            </w:tcBorders>
          </w:tcPr>
          <w:p w14:paraId="1A2BFF63"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718,35</w:t>
            </w:r>
          </w:p>
        </w:tc>
        <w:tc>
          <w:tcPr>
            <w:tcW w:w="1275" w:type="dxa"/>
            <w:tcBorders>
              <w:top w:val="single" w:sz="4" w:space="0" w:color="auto"/>
              <w:left w:val="single" w:sz="4" w:space="0" w:color="auto"/>
              <w:bottom w:val="single" w:sz="4" w:space="0" w:color="auto"/>
            </w:tcBorders>
          </w:tcPr>
          <w:p w14:paraId="24F12FE4" w14:textId="40DAD765"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1.436,</w:t>
            </w:r>
            <w:r w:rsidR="00152AD0">
              <w:rPr>
                <w:rFonts w:asciiTheme="minorHAnsi" w:eastAsia="Calibri" w:hAnsiTheme="minorHAnsi" w:cstheme="minorHAnsi"/>
                <w:sz w:val="22"/>
                <w:szCs w:val="22"/>
                <w:lang w:eastAsia="en-US"/>
              </w:rPr>
              <w:t>70</w:t>
            </w:r>
          </w:p>
        </w:tc>
      </w:tr>
      <w:tr w:rsidR="001941AE" w:rsidRPr="00035098" w14:paraId="5CBC7343"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12F5E592" w14:textId="22D9671E" w:rsidR="001941AE" w:rsidRPr="00035098" w:rsidRDefault="001941AE" w:rsidP="00CB72EA">
            <w:pPr>
              <w:suppressAutoHyphens w:val="0"/>
              <w:jc w:val="center"/>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w:t>
            </w:r>
            <w:r w:rsidR="004E48E2">
              <w:rPr>
                <w:rFonts w:asciiTheme="minorHAnsi" w:eastAsia="Calibri" w:hAnsiTheme="minorHAnsi" w:cstheme="minorHAnsi"/>
                <w:sz w:val="22"/>
                <w:szCs w:val="22"/>
                <w:lang w:eastAsia="en-US"/>
              </w:rPr>
              <w:t>1</w:t>
            </w:r>
          </w:p>
        </w:tc>
        <w:tc>
          <w:tcPr>
            <w:tcW w:w="993" w:type="dxa"/>
            <w:tcBorders>
              <w:top w:val="single" w:sz="4" w:space="0" w:color="auto"/>
              <w:bottom w:val="single" w:sz="4" w:space="0" w:color="auto"/>
              <w:right w:val="single" w:sz="4" w:space="0" w:color="auto"/>
            </w:tcBorders>
          </w:tcPr>
          <w:p w14:paraId="7E74CB22" w14:textId="77777777" w:rsidR="001941AE" w:rsidRPr="00035098" w:rsidRDefault="001941AE" w:rsidP="00CB72EA">
            <w:pPr>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478910</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61A1C0EC"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b/>
                <w:bCs/>
                <w:sz w:val="22"/>
                <w:szCs w:val="22"/>
              </w:rPr>
              <w:t>BALÃO DE REINALAÇÃO PARA RESPIRADOR COMPATÍVEL COM A MARCA LEISTUNG PR4 – G</w:t>
            </w:r>
          </w:p>
          <w:p w14:paraId="15731B64"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sz w:val="22"/>
                <w:szCs w:val="22"/>
              </w:rPr>
              <w:t xml:space="preserve"> Capacidade Mínima de 2 litros, cor azul.</w:t>
            </w:r>
          </w:p>
        </w:tc>
        <w:tc>
          <w:tcPr>
            <w:tcW w:w="709" w:type="dxa"/>
            <w:tcBorders>
              <w:top w:val="single" w:sz="4" w:space="0" w:color="auto"/>
              <w:left w:val="single" w:sz="4" w:space="0" w:color="auto"/>
              <w:bottom w:val="single" w:sz="4" w:space="0" w:color="auto"/>
              <w:right w:val="single" w:sz="4" w:space="0" w:color="auto"/>
            </w:tcBorders>
          </w:tcPr>
          <w:p w14:paraId="7BEE9641"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0B072E0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left w:val="single" w:sz="4" w:space="0" w:color="auto"/>
              <w:bottom w:val="single" w:sz="4" w:space="0" w:color="auto"/>
            </w:tcBorders>
          </w:tcPr>
          <w:p w14:paraId="2D7DAA7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129,50</w:t>
            </w:r>
          </w:p>
        </w:tc>
        <w:tc>
          <w:tcPr>
            <w:tcW w:w="1275" w:type="dxa"/>
            <w:tcBorders>
              <w:top w:val="single" w:sz="4" w:space="0" w:color="auto"/>
              <w:left w:val="single" w:sz="4" w:space="0" w:color="auto"/>
              <w:bottom w:val="single" w:sz="4" w:space="0" w:color="auto"/>
            </w:tcBorders>
          </w:tcPr>
          <w:p w14:paraId="490194F6"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259,00</w:t>
            </w:r>
          </w:p>
        </w:tc>
      </w:tr>
      <w:tr w:rsidR="001941AE" w:rsidRPr="00035098" w14:paraId="06524B2A"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449EBFA2" w14:textId="37631C71" w:rsidR="001941AE" w:rsidRPr="00035098" w:rsidRDefault="001941AE" w:rsidP="00CB72EA">
            <w:pPr>
              <w:suppressAutoHyphens w:val="0"/>
              <w:jc w:val="center"/>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w:t>
            </w:r>
            <w:r w:rsidR="004E48E2">
              <w:rPr>
                <w:rFonts w:asciiTheme="minorHAnsi" w:eastAsia="Calibri" w:hAnsiTheme="minorHAnsi" w:cstheme="minorHAnsi"/>
                <w:sz w:val="22"/>
                <w:szCs w:val="22"/>
                <w:lang w:eastAsia="en-US"/>
              </w:rPr>
              <w:t>2</w:t>
            </w:r>
          </w:p>
        </w:tc>
        <w:tc>
          <w:tcPr>
            <w:tcW w:w="993" w:type="dxa"/>
            <w:tcBorders>
              <w:top w:val="single" w:sz="4" w:space="0" w:color="auto"/>
              <w:bottom w:val="single" w:sz="4" w:space="0" w:color="auto"/>
              <w:right w:val="single" w:sz="4" w:space="0" w:color="auto"/>
            </w:tcBorders>
          </w:tcPr>
          <w:p w14:paraId="192A9214" w14:textId="77777777" w:rsidR="001941AE" w:rsidRPr="00035098" w:rsidRDefault="001941AE" w:rsidP="00CB72EA">
            <w:pPr>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478912</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1132D625"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b/>
                <w:bCs/>
                <w:sz w:val="22"/>
                <w:szCs w:val="22"/>
              </w:rPr>
              <w:t>BALÃO DE REINALAÇÃO PARA RESPIRADOR LEISTUNG PR4 – G</w:t>
            </w:r>
          </w:p>
          <w:p w14:paraId="664E0ADA"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sz w:val="22"/>
                <w:szCs w:val="22"/>
              </w:rPr>
              <w:t xml:space="preserve"> Capacidade de 1 litro, cor azul.</w:t>
            </w:r>
          </w:p>
        </w:tc>
        <w:tc>
          <w:tcPr>
            <w:tcW w:w="709" w:type="dxa"/>
            <w:tcBorders>
              <w:top w:val="single" w:sz="4" w:space="0" w:color="auto"/>
              <w:left w:val="single" w:sz="4" w:space="0" w:color="auto"/>
              <w:bottom w:val="single" w:sz="4" w:space="0" w:color="auto"/>
              <w:right w:val="single" w:sz="4" w:space="0" w:color="auto"/>
            </w:tcBorders>
          </w:tcPr>
          <w:p w14:paraId="5B033CF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2647900D"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02</w:t>
            </w:r>
          </w:p>
        </w:tc>
        <w:tc>
          <w:tcPr>
            <w:tcW w:w="1276" w:type="dxa"/>
            <w:tcBorders>
              <w:top w:val="single" w:sz="4" w:space="0" w:color="auto"/>
              <w:left w:val="single" w:sz="4" w:space="0" w:color="auto"/>
              <w:bottom w:val="single" w:sz="4" w:space="0" w:color="auto"/>
            </w:tcBorders>
          </w:tcPr>
          <w:p w14:paraId="226E09E8"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118,15</w:t>
            </w:r>
          </w:p>
        </w:tc>
        <w:tc>
          <w:tcPr>
            <w:tcW w:w="1275" w:type="dxa"/>
            <w:tcBorders>
              <w:top w:val="single" w:sz="4" w:space="0" w:color="auto"/>
              <w:left w:val="single" w:sz="4" w:space="0" w:color="auto"/>
              <w:bottom w:val="single" w:sz="4" w:space="0" w:color="auto"/>
            </w:tcBorders>
          </w:tcPr>
          <w:p w14:paraId="727ED22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236,30</w:t>
            </w:r>
          </w:p>
        </w:tc>
      </w:tr>
      <w:tr w:rsidR="001941AE" w:rsidRPr="00035098" w14:paraId="6304F8F5"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1E1A47ED" w14:textId="6A3C8262" w:rsidR="001941AE" w:rsidRPr="00035098" w:rsidRDefault="001941AE" w:rsidP="00CB72EA">
            <w:pPr>
              <w:suppressAutoHyphens w:val="0"/>
              <w:jc w:val="center"/>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w:t>
            </w:r>
            <w:r w:rsidR="004E48E2">
              <w:rPr>
                <w:rFonts w:asciiTheme="minorHAnsi" w:eastAsia="Calibri" w:hAnsiTheme="minorHAnsi" w:cstheme="minorHAnsi"/>
                <w:sz w:val="22"/>
                <w:szCs w:val="22"/>
                <w:lang w:eastAsia="en-US"/>
              </w:rPr>
              <w:t>3</w:t>
            </w:r>
          </w:p>
        </w:tc>
        <w:tc>
          <w:tcPr>
            <w:tcW w:w="993" w:type="dxa"/>
            <w:tcBorders>
              <w:top w:val="single" w:sz="4" w:space="0" w:color="auto"/>
              <w:bottom w:val="single" w:sz="4" w:space="0" w:color="auto"/>
              <w:right w:val="single" w:sz="4" w:space="0" w:color="auto"/>
            </w:tcBorders>
          </w:tcPr>
          <w:p w14:paraId="71461561" w14:textId="77777777" w:rsidR="001941AE" w:rsidRPr="00035098" w:rsidRDefault="001941AE" w:rsidP="00CB72EA">
            <w:pPr>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615390</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28AF129D"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b/>
                <w:bCs/>
                <w:sz w:val="22"/>
                <w:szCs w:val="22"/>
              </w:rPr>
              <w:t>ELETROCARDIÓGRAFO DIGITAL</w:t>
            </w:r>
            <w:r w:rsidRPr="00035098">
              <w:rPr>
                <w:rFonts w:asciiTheme="minorHAnsi" w:hAnsiTheme="minorHAnsi" w:cstheme="minorHAnsi"/>
                <w:sz w:val="22"/>
                <w:szCs w:val="22"/>
              </w:rPr>
              <w:t xml:space="preserve"> </w:t>
            </w:r>
          </w:p>
          <w:p w14:paraId="5F69EBEC" w14:textId="77777777" w:rsidR="001941AE" w:rsidRPr="00035098" w:rsidRDefault="001941AE" w:rsidP="00CB72EA">
            <w:pPr>
              <w:jc w:val="both"/>
              <w:rPr>
                <w:rFonts w:asciiTheme="minorHAnsi" w:hAnsiTheme="minorHAnsi" w:cstheme="minorHAnsi"/>
                <w:sz w:val="22"/>
                <w:szCs w:val="22"/>
              </w:rPr>
            </w:pPr>
            <w:r w:rsidRPr="00035098">
              <w:rPr>
                <w:rFonts w:asciiTheme="minorHAnsi" w:hAnsiTheme="minorHAnsi" w:cstheme="minorHAnsi"/>
                <w:sz w:val="22"/>
                <w:szCs w:val="22"/>
              </w:rPr>
              <w:t xml:space="preserve">Destinado ao uso com computadores portáteis ou de mesa. Executar a aquisição simultânea de 12 derivações e imprimir o traçado de </w:t>
            </w:r>
            <w:proofErr w:type="spellStart"/>
            <w:r w:rsidRPr="00035098">
              <w:rPr>
                <w:rFonts w:asciiTheme="minorHAnsi" w:hAnsiTheme="minorHAnsi" w:cstheme="minorHAnsi"/>
                <w:sz w:val="22"/>
                <w:szCs w:val="22"/>
              </w:rPr>
              <w:t>ecg</w:t>
            </w:r>
            <w:proofErr w:type="spellEnd"/>
            <w:r w:rsidRPr="00035098">
              <w:rPr>
                <w:rFonts w:asciiTheme="minorHAnsi" w:hAnsiTheme="minorHAnsi" w:cstheme="minorHAnsi"/>
                <w:sz w:val="22"/>
                <w:szCs w:val="22"/>
              </w:rPr>
              <w:t xml:space="preserve"> em vários formatos via impressora do </w:t>
            </w:r>
            <w:proofErr w:type="spellStart"/>
            <w:r w:rsidRPr="00035098">
              <w:rPr>
                <w:rFonts w:asciiTheme="minorHAnsi" w:hAnsiTheme="minorHAnsi" w:cstheme="minorHAnsi"/>
                <w:sz w:val="22"/>
                <w:szCs w:val="22"/>
              </w:rPr>
              <w:t>pc</w:t>
            </w:r>
            <w:proofErr w:type="spellEnd"/>
            <w:r w:rsidRPr="00035098">
              <w:rPr>
                <w:rFonts w:asciiTheme="minorHAnsi" w:hAnsiTheme="minorHAnsi" w:cstheme="minorHAnsi"/>
                <w:sz w:val="22"/>
                <w:szCs w:val="22"/>
              </w:rPr>
              <w:t xml:space="preserve">; possuir banco de dados dos pacientes e exames realizados; o aparelho de </w:t>
            </w:r>
            <w:proofErr w:type="spellStart"/>
            <w:r w:rsidRPr="00035098">
              <w:rPr>
                <w:rFonts w:asciiTheme="minorHAnsi" w:hAnsiTheme="minorHAnsi" w:cstheme="minorHAnsi"/>
                <w:sz w:val="22"/>
                <w:szCs w:val="22"/>
              </w:rPr>
              <w:t>ecg</w:t>
            </w:r>
            <w:proofErr w:type="spellEnd"/>
            <w:r w:rsidRPr="00035098">
              <w:rPr>
                <w:rFonts w:asciiTheme="minorHAnsi" w:hAnsiTheme="minorHAnsi" w:cstheme="minorHAnsi"/>
                <w:sz w:val="22"/>
                <w:szCs w:val="22"/>
              </w:rPr>
              <w:t xml:space="preserve"> é externo ao micro - a conexão do módulo ao computador são tipo usb; - a alimentação do módulo feita pela porta usb elimina o uso de pilhas, baterias ou rede elétrica; - a impressão do </w:t>
            </w:r>
            <w:proofErr w:type="spellStart"/>
            <w:r w:rsidRPr="00035098">
              <w:rPr>
                <w:rFonts w:asciiTheme="minorHAnsi" w:hAnsiTheme="minorHAnsi" w:cstheme="minorHAnsi"/>
                <w:sz w:val="22"/>
                <w:szCs w:val="22"/>
              </w:rPr>
              <w:t>ecg</w:t>
            </w:r>
            <w:proofErr w:type="spellEnd"/>
            <w:r w:rsidRPr="00035098">
              <w:rPr>
                <w:rFonts w:asciiTheme="minorHAnsi" w:hAnsiTheme="minorHAnsi" w:cstheme="minorHAnsi"/>
                <w:sz w:val="22"/>
                <w:szCs w:val="22"/>
              </w:rPr>
              <w:t xml:space="preserve"> é feita em impressoras convencionais durante ou após o exame; deve ser portátil, ágil e de fácil manuseio; deve acompanhar programa (software) que possibilita: - monitorização do </w:t>
            </w:r>
            <w:proofErr w:type="spellStart"/>
            <w:r w:rsidRPr="00035098">
              <w:rPr>
                <w:rFonts w:asciiTheme="minorHAnsi" w:hAnsiTheme="minorHAnsi" w:cstheme="minorHAnsi"/>
                <w:sz w:val="22"/>
                <w:szCs w:val="22"/>
              </w:rPr>
              <w:t>ecg</w:t>
            </w:r>
            <w:proofErr w:type="spellEnd"/>
            <w:r w:rsidRPr="00035098">
              <w:rPr>
                <w:rFonts w:asciiTheme="minorHAnsi" w:hAnsiTheme="minorHAnsi" w:cstheme="minorHAnsi"/>
                <w:sz w:val="22"/>
                <w:szCs w:val="22"/>
              </w:rPr>
              <w:t xml:space="preserve"> em tempo real; - leitura do </w:t>
            </w:r>
            <w:proofErr w:type="spellStart"/>
            <w:r w:rsidRPr="00035098">
              <w:rPr>
                <w:rFonts w:asciiTheme="minorHAnsi" w:hAnsiTheme="minorHAnsi" w:cstheme="minorHAnsi"/>
                <w:sz w:val="22"/>
                <w:szCs w:val="22"/>
              </w:rPr>
              <w:t>ecg</w:t>
            </w:r>
            <w:proofErr w:type="spellEnd"/>
            <w:r w:rsidRPr="00035098">
              <w:rPr>
                <w:rFonts w:asciiTheme="minorHAnsi" w:hAnsiTheme="minorHAnsi" w:cstheme="minorHAnsi"/>
                <w:sz w:val="22"/>
                <w:szCs w:val="22"/>
              </w:rPr>
              <w:t xml:space="preserve"> em tempo real; - medidas rápidas e eficientes através de cursores eletrônicos; - impressão de 12 derivações, simultâneas, em vários formatos; - programa de rápida instalação e fácil utilização, podendo inclusive ser instalado sem custo adicional nos </w:t>
            </w:r>
            <w:proofErr w:type="spellStart"/>
            <w:r w:rsidRPr="00035098">
              <w:rPr>
                <w:rFonts w:asciiTheme="minorHAnsi" w:hAnsiTheme="minorHAnsi" w:cstheme="minorHAnsi"/>
                <w:sz w:val="22"/>
                <w:szCs w:val="22"/>
              </w:rPr>
              <w:t>pc`s</w:t>
            </w:r>
            <w:proofErr w:type="spellEnd"/>
            <w:r w:rsidRPr="00035098">
              <w:rPr>
                <w:rFonts w:asciiTheme="minorHAnsi" w:hAnsiTheme="minorHAnsi" w:cstheme="minorHAnsi"/>
                <w:sz w:val="22"/>
                <w:szCs w:val="22"/>
              </w:rPr>
              <w:t xml:space="preserve"> de outros profissionais, para troca de informações e laudos; - o programa deve possibilitar efetuar o </w:t>
            </w:r>
            <w:proofErr w:type="spellStart"/>
            <w:r w:rsidRPr="00035098">
              <w:rPr>
                <w:rFonts w:asciiTheme="minorHAnsi" w:hAnsiTheme="minorHAnsi" w:cstheme="minorHAnsi"/>
                <w:sz w:val="22"/>
                <w:szCs w:val="22"/>
              </w:rPr>
              <w:t>ecg</w:t>
            </w:r>
            <w:proofErr w:type="spellEnd"/>
            <w:r w:rsidRPr="00035098">
              <w:rPr>
                <w:rFonts w:asciiTheme="minorHAnsi" w:hAnsiTheme="minorHAnsi" w:cstheme="minorHAnsi"/>
                <w:sz w:val="22"/>
                <w:szCs w:val="22"/>
              </w:rPr>
              <w:t xml:space="preserve"> e gravá-lo no </w:t>
            </w:r>
            <w:proofErr w:type="spellStart"/>
            <w:r w:rsidRPr="00035098">
              <w:rPr>
                <w:rFonts w:asciiTheme="minorHAnsi" w:hAnsiTheme="minorHAnsi" w:cstheme="minorHAnsi"/>
                <w:sz w:val="22"/>
                <w:szCs w:val="22"/>
              </w:rPr>
              <w:t>hd</w:t>
            </w:r>
            <w:proofErr w:type="spellEnd"/>
            <w:r w:rsidRPr="00035098">
              <w:rPr>
                <w:rFonts w:asciiTheme="minorHAnsi" w:hAnsiTheme="minorHAnsi" w:cstheme="minorHAnsi"/>
                <w:sz w:val="22"/>
                <w:szCs w:val="22"/>
              </w:rPr>
              <w:t xml:space="preserve"> do computador com a identificação do paciente e a data do exame. – Deve ser possível ainda enviar os laudos pela internet para serem analisados à distância.  o software deve ser compatível com as versões do Windows 10. - Funcionar com notebook, desktop ligados em rede ou não. Deverá atender a norma </w:t>
            </w:r>
            <w:proofErr w:type="spellStart"/>
            <w:r w:rsidRPr="00035098">
              <w:rPr>
                <w:rFonts w:asciiTheme="minorHAnsi" w:hAnsiTheme="minorHAnsi" w:cstheme="minorHAnsi"/>
                <w:sz w:val="22"/>
                <w:szCs w:val="22"/>
              </w:rPr>
              <w:t>nbr</w:t>
            </w:r>
            <w:proofErr w:type="spellEnd"/>
            <w:r w:rsidRPr="00035098">
              <w:rPr>
                <w:rFonts w:asciiTheme="minorHAnsi" w:hAnsiTheme="minorHAnsi" w:cstheme="minorHAnsi"/>
                <w:sz w:val="22"/>
                <w:szCs w:val="22"/>
              </w:rPr>
              <w:t xml:space="preserve"> </w:t>
            </w:r>
            <w:proofErr w:type="spellStart"/>
            <w:r w:rsidRPr="00035098">
              <w:rPr>
                <w:rFonts w:asciiTheme="minorHAnsi" w:hAnsiTheme="minorHAnsi" w:cstheme="minorHAnsi"/>
                <w:sz w:val="22"/>
                <w:szCs w:val="22"/>
              </w:rPr>
              <w:t>iec</w:t>
            </w:r>
            <w:proofErr w:type="spellEnd"/>
            <w:r w:rsidRPr="00035098">
              <w:rPr>
                <w:rFonts w:asciiTheme="minorHAnsi" w:hAnsiTheme="minorHAnsi" w:cstheme="minorHAnsi"/>
                <w:sz w:val="22"/>
                <w:szCs w:val="22"/>
              </w:rPr>
              <w:t xml:space="preserve"> </w:t>
            </w:r>
            <w:r w:rsidRPr="00035098">
              <w:rPr>
                <w:rFonts w:asciiTheme="minorHAnsi" w:hAnsiTheme="minorHAnsi" w:cstheme="minorHAnsi"/>
                <w:sz w:val="22"/>
                <w:szCs w:val="22"/>
              </w:rPr>
              <w:lastRenderedPageBreak/>
              <w:t>60601-2-51 e possuir registro na Anvisa.</w:t>
            </w:r>
          </w:p>
        </w:tc>
        <w:tc>
          <w:tcPr>
            <w:tcW w:w="709" w:type="dxa"/>
            <w:tcBorders>
              <w:top w:val="single" w:sz="4" w:space="0" w:color="auto"/>
              <w:left w:val="single" w:sz="4" w:space="0" w:color="auto"/>
              <w:bottom w:val="single" w:sz="4" w:space="0" w:color="auto"/>
              <w:right w:val="single" w:sz="4" w:space="0" w:color="auto"/>
            </w:tcBorders>
          </w:tcPr>
          <w:p w14:paraId="7D8CA33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left w:val="single" w:sz="4" w:space="0" w:color="auto"/>
              <w:bottom w:val="single" w:sz="4" w:space="0" w:color="auto"/>
            </w:tcBorders>
            <w:shd w:val="clear" w:color="auto" w:fill="auto"/>
          </w:tcPr>
          <w:p w14:paraId="175F213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Borders>
              <w:top w:val="single" w:sz="4" w:space="0" w:color="auto"/>
              <w:left w:val="single" w:sz="4" w:space="0" w:color="auto"/>
              <w:bottom w:val="single" w:sz="4" w:space="0" w:color="auto"/>
            </w:tcBorders>
          </w:tcPr>
          <w:p w14:paraId="378A34E4"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6.293,35</w:t>
            </w:r>
          </w:p>
        </w:tc>
        <w:tc>
          <w:tcPr>
            <w:tcW w:w="1275" w:type="dxa"/>
            <w:tcBorders>
              <w:top w:val="single" w:sz="4" w:space="0" w:color="auto"/>
              <w:left w:val="single" w:sz="4" w:space="0" w:color="auto"/>
              <w:bottom w:val="single" w:sz="4" w:space="0" w:color="auto"/>
            </w:tcBorders>
          </w:tcPr>
          <w:p w14:paraId="4C1BD69C"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6.293,35</w:t>
            </w:r>
          </w:p>
        </w:tc>
      </w:tr>
      <w:tr w:rsidR="001941AE" w:rsidRPr="00035098" w14:paraId="0D213F7F"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50CFCA7C" w14:textId="33BDA4C7" w:rsidR="001941AE" w:rsidRPr="00035098" w:rsidRDefault="001941AE" w:rsidP="00CB72EA">
            <w:pPr>
              <w:suppressAutoHyphens w:val="0"/>
              <w:jc w:val="center"/>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w:t>
            </w:r>
            <w:r w:rsidR="004E48E2">
              <w:rPr>
                <w:rFonts w:asciiTheme="minorHAnsi" w:eastAsia="Calibri" w:hAnsiTheme="minorHAnsi" w:cstheme="minorHAnsi"/>
                <w:sz w:val="22"/>
                <w:szCs w:val="22"/>
                <w:lang w:eastAsia="en-US"/>
              </w:rPr>
              <w:t>4</w:t>
            </w:r>
          </w:p>
        </w:tc>
        <w:tc>
          <w:tcPr>
            <w:tcW w:w="993" w:type="dxa"/>
            <w:tcBorders>
              <w:top w:val="single" w:sz="4" w:space="0" w:color="auto"/>
              <w:bottom w:val="single" w:sz="4" w:space="0" w:color="auto"/>
              <w:right w:val="single" w:sz="4" w:space="0" w:color="auto"/>
            </w:tcBorders>
          </w:tcPr>
          <w:p w14:paraId="4E97DE13" w14:textId="77777777" w:rsidR="001941AE" w:rsidRPr="00035098" w:rsidRDefault="001941AE" w:rsidP="00CB72EA">
            <w:pPr>
              <w:shd w:val="clear" w:color="auto" w:fill="FFFFFF"/>
              <w:jc w:val="both"/>
              <w:rPr>
                <w:rFonts w:asciiTheme="minorHAnsi" w:hAnsiTheme="minorHAnsi" w:cstheme="minorHAnsi"/>
                <w:b/>
                <w:bCs/>
                <w:sz w:val="22"/>
                <w:szCs w:val="22"/>
              </w:rPr>
            </w:pPr>
            <w:r w:rsidRPr="00035098">
              <w:rPr>
                <w:rFonts w:asciiTheme="minorHAnsi" w:hAnsiTheme="minorHAnsi" w:cstheme="minorHAnsi"/>
                <w:sz w:val="22"/>
                <w:szCs w:val="22"/>
                <w:shd w:val="clear" w:color="auto" w:fill="FFFFFF"/>
              </w:rPr>
              <w:t>401448</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332F4F60" w14:textId="77777777" w:rsidR="001941AE" w:rsidRPr="00035098" w:rsidRDefault="001941AE" w:rsidP="00CB72EA">
            <w:pPr>
              <w:shd w:val="clear" w:color="auto" w:fill="FFFFFF"/>
              <w:jc w:val="both"/>
              <w:rPr>
                <w:rFonts w:asciiTheme="minorHAnsi" w:hAnsiTheme="minorHAnsi" w:cstheme="minorHAnsi"/>
                <w:b/>
                <w:bCs/>
                <w:color w:val="000000"/>
                <w:sz w:val="22"/>
                <w:szCs w:val="22"/>
              </w:rPr>
            </w:pPr>
            <w:r w:rsidRPr="00035098">
              <w:rPr>
                <w:rFonts w:asciiTheme="minorHAnsi" w:hAnsiTheme="minorHAnsi" w:cstheme="minorHAnsi"/>
                <w:b/>
                <w:bCs/>
                <w:color w:val="000000"/>
                <w:sz w:val="22"/>
                <w:szCs w:val="22"/>
              </w:rPr>
              <w:t xml:space="preserve">FILTRO RESPIRADOR </w:t>
            </w:r>
          </w:p>
          <w:p w14:paraId="3904F2DD" w14:textId="77777777" w:rsidR="001941AE" w:rsidRPr="00035098" w:rsidRDefault="001941AE" w:rsidP="00CB72EA">
            <w:pPr>
              <w:jc w:val="both"/>
              <w:rPr>
                <w:rFonts w:asciiTheme="minorHAnsi" w:hAnsiTheme="minorHAnsi" w:cstheme="minorHAnsi"/>
                <w:color w:val="000000"/>
                <w:sz w:val="22"/>
                <w:szCs w:val="22"/>
              </w:rPr>
            </w:pPr>
            <w:r w:rsidRPr="00035098">
              <w:rPr>
                <w:rFonts w:asciiTheme="minorHAnsi" w:hAnsiTheme="minorHAnsi" w:cstheme="minorHAnsi"/>
                <w:color w:val="000000"/>
                <w:sz w:val="22"/>
                <w:szCs w:val="22"/>
              </w:rPr>
              <w:t xml:space="preserve">Compatibilidade máscara facial total 3M 6800 </w:t>
            </w:r>
            <w:proofErr w:type="spellStart"/>
            <w:r w:rsidRPr="00035098">
              <w:rPr>
                <w:rFonts w:asciiTheme="minorHAnsi" w:hAnsiTheme="minorHAnsi" w:cstheme="minorHAnsi"/>
                <w:color w:val="000000"/>
                <w:sz w:val="22"/>
                <w:szCs w:val="22"/>
              </w:rPr>
              <w:t>Honey</w:t>
            </w:r>
            <w:proofErr w:type="spellEnd"/>
            <w:r w:rsidRPr="00035098">
              <w:rPr>
                <w:rFonts w:asciiTheme="minorHAnsi" w:hAnsiTheme="minorHAnsi" w:cstheme="minorHAnsi"/>
                <w:color w:val="000000"/>
                <w:sz w:val="22"/>
                <w:szCs w:val="22"/>
              </w:rPr>
              <w:t xml:space="preserve"> </w:t>
            </w:r>
            <w:proofErr w:type="spellStart"/>
            <w:r w:rsidRPr="00035098">
              <w:rPr>
                <w:rFonts w:asciiTheme="minorHAnsi" w:hAnsiTheme="minorHAnsi" w:cstheme="minorHAnsi"/>
                <w:color w:val="000000"/>
                <w:sz w:val="22"/>
                <w:szCs w:val="22"/>
              </w:rPr>
              <w:t>Well</w:t>
            </w:r>
            <w:proofErr w:type="spellEnd"/>
            <w:r w:rsidRPr="00035098">
              <w:rPr>
                <w:rFonts w:asciiTheme="minorHAnsi" w:hAnsiTheme="minorHAnsi" w:cstheme="minorHAns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0DE5CBB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43C53DF7"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08</w:t>
            </w:r>
          </w:p>
        </w:tc>
        <w:tc>
          <w:tcPr>
            <w:tcW w:w="1276" w:type="dxa"/>
            <w:tcBorders>
              <w:top w:val="single" w:sz="4" w:space="0" w:color="auto"/>
              <w:left w:val="single" w:sz="4" w:space="0" w:color="auto"/>
              <w:bottom w:val="single" w:sz="4" w:space="0" w:color="auto"/>
            </w:tcBorders>
          </w:tcPr>
          <w:p w14:paraId="00E70AB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68,55</w:t>
            </w:r>
          </w:p>
        </w:tc>
        <w:tc>
          <w:tcPr>
            <w:tcW w:w="1275" w:type="dxa"/>
            <w:tcBorders>
              <w:top w:val="single" w:sz="4" w:space="0" w:color="auto"/>
              <w:left w:val="single" w:sz="4" w:space="0" w:color="auto"/>
              <w:bottom w:val="single" w:sz="4" w:space="0" w:color="auto"/>
            </w:tcBorders>
          </w:tcPr>
          <w:p w14:paraId="3A91F999"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548,40</w:t>
            </w:r>
          </w:p>
        </w:tc>
      </w:tr>
      <w:tr w:rsidR="001941AE" w:rsidRPr="00035098" w14:paraId="04DC75DD"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4F8DB311" w14:textId="7D0228EA" w:rsidR="001941AE" w:rsidRPr="00035098" w:rsidRDefault="001941AE" w:rsidP="00CB72EA">
            <w:pPr>
              <w:suppressAutoHyphens w:val="0"/>
              <w:jc w:val="center"/>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4</w:t>
            </w:r>
            <w:r w:rsidR="004E48E2">
              <w:rPr>
                <w:rFonts w:asciiTheme="minorHAnsi" w:eastAsia="Calibri" w:hAnsiTheme="minorHAnsi" w:cstheme="minorHAnsi"/>
                <w:sz w:val="22"/>
                <w:szCs w:val="22"/>
                <w:lang w:eastAsia="en-US"/>
              </w:rPr>
              <w:t>5</w:t>
            </w:r>
          </w:p>
        </w:tc>
        <w:tc>
          <w:tcPr>
            <w:tcW w:w="993" w:type="dxa"/>
            <w:tcBorders>
              <w:top w:val="single" w:sz="4" w:space="0" w:color="auto"/>
              <w:bottom w:val="single" w:sz="4" w:space="0" w:color="auto"/>
              <w:right w:val="single" w:sz="4" w:space="0" w:color="auto"/>
            </w:tcBorders>
          </w:tcPr>
          <w:p w14:paraId="0A1B7B68" w14:textId="77777777" w:rsidR="001941AE" w:rsidRPr="00035098" w:rsidRDefault="001941AE" w:rsidP="00CB72EA">
            <w:pPr>
              <w:shd w:val="clear" w:color="auto" w:fill="FFFFFF"/>
              <w:jc w:val="both"/>
              <w:rPr>
                <w:rFonts w:asciiTheme="minorHAnsi" w:hAnsiTheme="minorHAnsi" w:cstheme="minorHAnsi"/>
                <w:b/>
                <w:bCs/>
                <w:sz w:val="22"/>
                <w:szCs w:val="22"/>
              </w:rPr>
            </w:pPr>
            <w:r w:rsidRPr="00035098">
              <w:rPr>
                <w:rFonts w:asciiTheme="minorHAnsi" w:hAnsiTheme="minorHAnsi" w:cstheme="minorHAnsi"/>
                <w:sz w:val="22"/>
                <w:szCs w:val="22"/>
                <w:shd w:val="clear" w:color="auto" w:fill="F9FBFD"/>
              </w:rPr>
              <w:t> 399806</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5B59EB4B" w14:textId="77777777" w:rsidR="001941AE" w:rsidRPr="00035098" w:rsidRDefault="001941AE" w:rsidP="00CB72EA">
            <w:pPr>
              <w:shd w:val="clear" w:color="auto" w:fill="FFFFFF"/>
              <w:jc w:val="both"/>
              <w:rPr>
                <w:rFonts w:asciiTheme="minorHAnsi" w:hAnsiTheme="minorHAnsi" w:cstheme="minorHAnsi"/>
                <w:sz w:val="22"/>
                <w:szCs w:val="22"/>
              </w:rPr>
            </w:pPr>
            <w:r w:rsidRPr="00035098">
              <w:rPr>
                <w:rFonts w:asciiTheme="minorHAnsi" w:hAnsiTheme="minorHAnsi" w:cstheme="minorHAnsi"/>
                <w:b/>
                <w:bCs/>
                <w:sz w:val="22"/>
                <w:szCs w:val="22"/>
              </w:rPr>
              <w:t>MESA DE EXAMES CLÍNICOS</w:t>
            </w:r>
            <w:r w:rsidRPr="00035098">
              <w:rPr>
                <w:rFonts w:asciiTheme="minorHAnsi" w:hAnsiTheme="minorHAnsi" w:cstheme="minorHAnsi"/>
                <w:sz w:val="22"/>
                <w:szCs w:val="22"/>
              </w:rPr>
              <w:t xml:space="preserve"> </w:t>
            </w:r>
          </w:p>
          <w:p w14:paraId="23A48406" w14:textId="77777777" w:rsidR="001941AE" w:rsidRPr="00035098" w:rsidRDefault="001941AE" w:rsidP="00CB72EA">
            <w:pPr>
              <w:shd w:val="clear" w:color="auto" w:fill="FFFFFF"/>
              <w:jc w:val="both"/>
              <w:rPr>
                <w:rFonts w:asciiTheme="minorHAnsi" w:hAnsiTheme="minorHAnsi" w:cstheme="minorHAnsi"/>
                <w:sz w:val="22"/>
                <w:szCs w:val="22"/>
              </w:rPr>
            </w:pPr>
            <w:r w:rsidRPr="00035098">
              <w:rPr>
                <w:rFonts w:asciiTheme="minorHAnsi" w:hAnsiTheme="minorHAnsi" w:cstheme="minorHAnsi"/>
                <w:sz w:val="22"/>
                <w:szCs w:val="22"/>
              </w:rPr>
              <w:t xml:space="preserve">Com estrutura tubular metálica esmaltada na cor branca (pintura epóxi ou eletrostática), leito acolchoado em espuma de poliuretano de 1ª qualidade, revestido em </w:t>
            </w:r>
            <w:proofErr w:type="spellStart"/>
            <w:r w:rsidRPr="00035098">
              <w:rPr>
                <w:rFonts w:asciiTheme="minorHAnsi" w:hAnsiTheme="minorHAnsi" w:cstheme="minorHAnsi"/>
                <w:sz w:val="22"/>
                <w:szCs w:val="22"/>
              </w:rPr>
              <w:t>courvin</w:t>
            </w:r>
            <w:proofErr w:type="spellEnd"/>
            <w:r w:rsidRPr="00035098">
              <w:rPr>
                <w:rFonts w:asciiTheme="minorHAnsi" w:hAnsiTheme="minorHAnsi" w:cstheme="minorHAnsi"/>
                <w:sz w:val="22"/>
                <w:szCs w:val="22"/>
              </w:rPr>
              <w:t>, na cor azul, cabeceira reclinável manualmente através de cremalheira, pés com ponteira de borracha. Acompanha suporte para lençol de papel de 50 mm. Dimensões aproximadas de 1,85 m de comprimento X 0,50 m de largura X 0,80 de altura. Garantia de 1(um) ano. Fabricado de acordo com Padrões Internacionais de Qualidade, Normas da ABNT. Apresentar Registro no MS/ANVISA.</w:t>
            </w:r>
          </w:p>
        </w:tc>
        <w:tc>
          <w:tcPr>
            <w:tcW w:w="709" w:type="dxa"/>
            <w:tcBorders>
              <w:top w:val="single" w:sz="4" w:space="0" w:color="auto"/>
              <w:left w:val="single" w:sz="4" w:space="0" w:color="auto"/>
              <w:bottom w:val="single" w:sz="4" w:space="0" w:color="auto"/>
              <w:right w:val="single" w:sz="4" w:space="0" w:color="auto"/>
            </w:tcBorders>
          </w:tcPr>
          <w:p w14:paraId="7969A39B"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UND</w:t>
            </w:r>
          </w:p>
        </w:tc>
        <w:tc>
          <w:tcPr>
            <w:tcW w:w="709" w:type="dxa"/>
            <w:tcBorders>
              <w:top w:val="single" w:sz="4" w:space="0" w:color="auto"/>
              <w:left w:val="single" w:sz="4" w:space="0" w:color="auto"/>
              <w:bottom w:val="single" w:sz="4" w:space="0" w:color="auto"/>
            </w:tcBorders>
            <w:shd w:val="clear" w:color="auto" w:fill="auto"/>
          </w:tcPr>
          <w:p w14:paraId="64B671CF"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10</w:t>
            </w:r>
          </w:p>
        </w:tc>
        <w:tc>
          <w:tcPr>
            <w:tcW w:w="1276" w:type="dxa"/>
            <w:tcBorders>
              <w:top w:val="single" w:sz="4" w:space="0" w:color="auto"/>
              <w:left w:val="single" w:sz="4" w:space="0" w:color="auto"/>
              <w:bottom w:val="single" w:sz="4" w:space="0" w:color="auto"/>
            </w:tcBorders>
          </w:tcPr>
          <w:p w14:paraId="4638FFD2"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983,30</w:t>
            </w:r>
          </w:p>
        </w:tc>
        <w:tc>
          <w:tcPr>
            <w:tcW w:w="1275" w:type="dxa"/>
            <w:tcBorders>
              <w:top w:val="single" w:sz="4" w:space="0" w:color="auto"/>
              <w:left w:val="single" w:sz="4" w:space="0" w:color="auto"/>
              <w:bottom w:val="single" w:sz="4" w:space="0" w:color="auto"/>
            </w:tcBorders>
          </w:tcPr>
          <w:p w14:paraId="13BAEB2A" w14:textId="77777777" w:rsidR="001941AE" w:rsidRPr="00035098" w:rsidRDefault="001941AE" w:rsidP="00CB72EA">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9.833,00</w:t>
            </w:r>
          </w:p>
        </w:tc>
      </w:tr>
      <w:tr w:rsidR="001941AE" w:rsidRPr="00035098" w14:paraId="6AED628F"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18A25D54" w14:textId="77777777" w:rsidR="001941AE" w:rsidRPr="00035098" w:rsidRDefault="001941AE" w:rsidP="00CB72EA">
            <w:pPr>
              <w:suppressAutoHyphens w:val="0"/>
              <w:jc w:val="center"/>
              <w:rPr>
                <w:rFonts w:asciiTheme="minorHAnsi" w:eastAsia="Calibri" w:hAnsiTheme="minorHAnsi" w:cstheme="minorHAnsi"/>
                <w:sz w:val="22"/>
                <w:szCs w:val="22"/>
                <w:lang w:eastAsia="en-US"/>
              </w:rPr>
            </w:pPr>
          </w:p>
        </w:tc>
        <w:tc>
          <w:tcPr>
            <w:tcW w:w="993" w:type="dxa"/>
            <w:tcBorders>
              <w:top w:val="single" w:sz="4" w:space="0" w:color="auto"/>
              <w:bottom w:val="single" w:sz="4" w:space="0" w:color="auto"/>
              <w:right w:val="single" w:sz="4" w:space="0" w:color="auto"/>
            </w:tcBorders>
          </w:tcPr>
          <w:p w14:paraId="27E32247" w14:textId="77777777" w:rsidR="001941AE" w:rsidRPr="00035098" w:rsidRDefault="001941AE" w:rsidP="00CB72EA">
            <w:pPr>
              <w:shd w:val="clear" w:color="auto" w:fill="FFFFFF"/>
              <w:jc w:val="both"/>
              <w:rPr>
                <w:rFonts w:asciiTheme="minorHAnsi" w:hAnsiTheme="minorHAnsi" w:cstheme="minorHAnsi"/>
                <w:sz w:val="22"/>
                <w:szCs w:val="22"/>
                <w:shd w:val="clear" w:color="auto" w:fill="F9FBFD"/>
              </w:rPr>
            </w:pP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4FA6D190" w14:textId="6C5BA223" w:rsidR="001941AE" w:rsidRPr="00035098" w:rsidRDefault="001941AE" w:rsidP="00CB72EA">
            <w:pPr>
              <w:shd w:val="clear" w:color="auto" w:fill="FFFFFF"/>
              <w:jc w:val="both"/>
              <w:rPr>
                <w:rFonts w:asciiTheme="minorHAnsi" w:hAnsiTheme="minorHAnsi" w:cstheme="minorHAnsi"/>
                <w:b/>
                <w:bCs/>
                <w:sz w:val="22"/>
                <w:szCs w:val="22"/>
              </w:rPr>
            </w:pPr>
          </w:p>
        </w:tc>
        <w:tc>
          <w:tcPr>
            <w:tcW w:w="709" w:type="dxa"/>
            <w:tcBorders>
              <w:top w:val="single" w:sz="4" w:space="0" w:color="auto"/>
              <w:left w:val="single" w:sz="4" w:space="0" w:color="auto"/>
              <w:bottom w:val="single" w:sz="4" w:space="0" w:color="auto"/>
              <w:right w:val="single" w:sz="4" w:space="0" w:color="auto"/>
            </w:tcBorders>
          </w:tcPr>
          <w:p w14:paraId="4DC25E00"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709" w:type="dxa"/>
            <w:tcBorders>
              <w:top w:val="single" w:sz="4" w:space="0" w:color="auto"/>
              <w:left w:val="single" w:sz="4" w:space="0" w:color="auto"/>
              <w:bottom w:val="single" w:sz="4" w:space="0" w:color="auto"/>
            </w:tcBorders>
            <w:shd w:val="clear" w:color="auto" w:fill="auto"/>
          </w:tcPr>
          <w:p w14:paraId="349CF3ED"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6" w:type="dxa"/>
            <w:tcBorders>
              <w:top w:val="single" w:sz="4" w:space="0" w:color="auto"/>
              <w:left w:val="single" w:sz="4" w:space="0" w:color="auto"/>
              <w:bottom w:val="single" w:sz="4" w:space="0" w:color="auto"/>
            </w:tcBorders>
          </w:tcPr>
          <w:p w14:paraId="0446A158" w14:textId="77777777" w:rsidR="001941AE" w:rsidRPr="00035098" w:rsidRDefault="001941AE" w:rsidP="00CB72EA">
            <w:pPr>
              <w:suppressAutoHyphens w:val="0"/>
              <w:rPr>
                <w:rFonts w:asciiTheme="minorHAnsi" w:eastAsia="Calibri" w:hAnsiTheme="minorHAnsi" w:cstheme="minorHAnsi"/>
                <w:sz w:val="22"/>
                <w:szCs w:val="22"/>
                <w:lang w:eastAsia="en-US"/>
              </w:rPr>
            </w:pPr>
          </w:p>
        </w:tc>
        <w:tc>
          <w:tcPr>
            <w:tcW w:w="1275" w:type="dxa"/>
            <w:tcBorders>
              <w:top w:val="single" w:sz="4" w:space="0" w:color="auto"/>
              <w:left w:val="single" w:sz="4" w:space="0" w:color="auto"/>
              <w:bottom w:val="single" w:sz="4" w:space="0" w:color="auto"/>
            </w:tcBorders>
          </w:tcPr>
          <w:p w14:paraId="24A86312" w14:textId="6B3BB355" w:rsidR="001941AE" w:rsidRPr="00035098" w:rsidRDefault="001941AE" w:rsidP="00CB72EA">
            <w:pPr>
              <w:suppressAutoHyphens w:val="0"/>
              <w:rPr>
                <w:rFonts w:asciiTheme="minorHAnsi" w:eastAsia="Calibri" w:hAnsiTheme="minorHAnsi" w:cstheme="minorHAnsi"/>
                <w:b/>
                <w:bCs/>
                <w:sz w:val="22"/>
                <w:szCs w:val="22"/>
                <w:lang w:eastAsia="en-US"/>
              </w:rPr>
            </w:pPr>
          </w:p>
        </w:tc>
      </w:tr>
      <w:tr w:rsidR="004E48E2" w:rsidRPr="00035098" w14:paraId="54A3C851" w14:textId="77777777" w:rsidTr="00333CF1">
        <w:trPr>
          <w:trHeight w:val="300"/>
        </w:trPr>
        <w:tc>
          <w:tcPr>
            <w:tcW w:w="9355" w:type="dxa"/>
            <w:gridSpan w:val="7"/>
            <w:tcBorders>
              <w:top w:val="single" w:sz="4" w:space="0" w:color="auto"/>
              <w:bottom w:val="single" w:sz="4" w:space="0" w:color="auto"/>
            </w:tcBorders>
            <w:shd w:val="clear" w:color="auto" w:fill="auto"/>
            <w:noWrap/>
          </w:tcPr>
          <w:p w14:paraId="1949A642" w14:textId="77777777" w:rsidR="004E48E2" w:rsidRDefault="004E48E2" w:rsidP="00CB72EA">
            <w:pPr>
              <w:suppressAutoHyphens w:val="0"/>
              <w:jc w:val="center"/>
              <w:rPr>
                <w:rFonts w:asciiTheme="minorHAnsi" w:eastAsia="Calibri" w:hAnsiTheme="minorHAnsi" w:cstheme="minorHAnsi"/>
                <w:sz w:val="22"/>
                <w:szCs w:val="22"/>
                <w:lang w:eastAsia="en-US"/>
              </w:rPr>
            </w:pPr>
          </w:p>
          <w:p w14:paraId="0EBBC5E6" w14:textId="269A9F42" w:rsidR="004E48E2" w:rsidRPr="00035098" w:rsidRDefault="004E48E2" w:rsidP="004E48E2">
            <w:pPr>
              <w:suppressAutoHyphens w:val="0"/>
              <w:jc w:val="center"/>
              <w:rPr>
                <w:rFonts w:asciiTheme="minorHAnsi" w:eastAsia="Calibri" w:hAnsiTheme="minorHAnsi" w:cstheme="minorHAnsi"/>
                <w:b/>
                <w:bCs/>
                <w:sz w:val="22"/>
                <w:szCs w:val="22"/>
                <w:lang w:eastAsia="en-US"/>
              </w:rPr>
            </w:pPr>
            <w:r w:rsidRPr="004E48E2">
              <w:rPr>
                <w:rFonts w:asciiTheme="minorHAnsi" w:eastAsia="Calibri" w:hAnsiTheme="minorHAnsi" w:cstheme="minorHAnsi"/>
                <w:b/>
                <w:bCs/>
                <w:sz w:val="22"/>
                <w:szCs w:val="22"/>
                <w:highlight w:val="cyan"/>
                <w:lang w:eastAsia="en-US"/>
              </w:rPr>
              <w:t>ITEM AMPLA CONCORRÊNCIA</w:t>
            </w:r>
          </w:p>
        </w:tc>
      </w:tr>
      <w:tr w:rsidR="004E48E2" w:rsidRPr="00035098" w14:paraId="4FA97311" w14:textId="77777777" w:rsidTr="006267E7">
        <w:trPr>
          <w:trHeight w:val="300"/>
        </w:trPr>
        <w:tc>
          <w:tcPr>
            <w:tcW w:w="675" w:type="dxa"/>
            <w:tcBorders>
              <w:top w:val="single" w:sz="4" w:space="0" w:color="auto"/>
              <w:bottom w:val="single" w:sz="4" w:space="0" w:color="auto"/>
              <w:right w:val="single" w:sz="4" w:space="0" w:color="auto"/>
            </w:tcBorders>
            <w:shd w:val="clear" w:color="auto" w:fill="auto"/>
            <w:noWrap/>
          </w:tcPr>
          <w:p w14:paraId="21D46058" w14:textId="6C958738" w:rsidR="004E48E2" w:rsidRPr="00035098" w:rsidRDefault="004E48E2" w:rsidP="006267E7">
            <w:pPr>
              <w:suppressAutoHyphens w:val="0"/>
              <w:jc w:val="cente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46</w:t>
            </w:r>
          </w:p>
        </w:tc>
        <w:tc>
          <w:tcPr>
            <w:tcW w:w="993" w:type="dxa"/>
            <w:tcBorders>
              <w:top w:val="single" w:sz="4" w:space="0" w:color="auto"/>
              <w:bottom w:val="single" w:sz="4" w:space="0" w:color="auto"/>
              <w:right w:val="single" w:sz="4" w:space="0" w:color="auto"/>
            </w:tcBorders>
          </w:tcPr>
          <w:p w14:paraId="6B80D01B" w14:textId="77777777" w:rsidR="004E48E2" w:rsidRPr="00035098" w:rsidRDefault="004E48E2" w:rsidP="006267E7">
            <w:pPr>
              <w:shd w:val="clear" w:color="auto" w:fill="FFFFFF"/>
              <w:suppressAutoHyphens w:val="0"/>
              <w:jc w:val="center"/>
              <w:rPr>
                <w:rFonts w:asciiTheme="minorHAnsi" w:hAnsiTheme="minorHAnsi" w:cstheme="minorHAnsi"/>
                <w:b/>
                <w:bCs/>
                <w:sz w:val="22"/>
                <w:szCs w:val="22"/>
                <w:bdr w:val="none" w:sz="0" w:space="0" w:color="auto" w:frame="1"/>
                <w:lang w:eastAsia="pt-BR"/>
              </w:rPr>
            </w:pPr>
            <w:r w:rsidRPr="00035098">
              <w:rPr>
                <w:rFonts w:asciiTheme="minorHAnsi" w:hAnsiTheme="minorHAnsi" w:cstheme="minorHAnsi"/>
                <w:sz w:val="22"/>
                <w:szCs w:val="22"/>
                <w:shd w:val="clear" w:color="auto" w:fill="FFFFFF"/>
              </w:rPr>
              <w:t>434772</w:t>
            </w: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47BC883B" w14:textId="77777777" w:rsidR="004E48E2" w:rsidRPr="00035098" w:rsidRDefault="004E48E2" w:rsidP="006267E7">
            <w:pPr>
              <w:shd w:val="clear" w:color="auto" w:fill="FFFFFF"/>
              <w:suppressAutoHyphens w:val="0"/>
              <w:jc w:val="both"/>
              <w:rPr>
                <w:rFonts w:asciiTheme="minorHAnsi" w:hAnsiTheme="minorHAnsi" w:cstheme="minorHAnsi"/>
                <w:b/>
                <w:bCs/>
                <w:color w:val="000000"/>
                <w:sz w:val="22"/>
                <w:szCs w:val="22"/>
                <w:bdr w:val="none" w:sz="0" w:space="0" w:color="auto" w:frame="1"/>
                <w:lang w:eastAsia="pt-BR"/>
              </w:rPr>
            </w:pPr>
            <w:r w:rsidRPr="00035098">
              <w:rPr>
                <w:rFonts w:asciiTheme="minorHAnsi" w:hAnsiTheme="minorHAnsi" w:cstheme="minorHAnsi"/>
                <w:b/>
                <w:bCs/>
                <w:color w:val="000000"/>
                <w:sz w:val="22"/>
                <w:szCs w:val="22"/>
                <w:bdr w:val="none" w:sz="0" w:space="0" w:color="auto" w:frame="1"/>
                <w:lang w:eastAsia="pt-BR"/>
              </w:rPr>
              <w:t>AUTOCLAVE HORIZONTAL 100 LITROS COM IMPRESSORA</w:t>
            </w:r>
          </w:p>
          <w:p w14:paraId="26C312FB"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p>
          <w:p w14:paraId="24BBEEF8"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Equipamento projetado e construído para ser usado em hospitais, clínicas médicas e centros de saúde para esterilização de materiais e utensílios diversos. Procedência nacional, registrado no Ministério da Saúde, elaborado com base nas normas ABNT NBR ISO 11816:2003, ABNT NBR ISO 17665-1:2010, cumpre o padrão regulatório NR-13. Fabricada e certificada de acordo com os padrões internacionais ABNT NBR ISO 9001:2008, ABNT NBR ISO 13485:2012 e GMP ANVISA (RDC 16).</w:t>
            </w:r>
          </w:p>
          <w:p w14:paraId="58CB5405"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p>
          <w:p w14:paraId="0B6318F0"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CARACTERÍSTICAS PRINCIPAIS:</w:t>
            </w:r>
          </w:p>
          <w:p w14:paraId="73C06FD9"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p>
          <w:p w14:paraId="388FCEAB"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 xml:space="preserve">Comando: Controlador microprocessado PHA-08; </w:t>
            </w:r>
          </w:p>
          <w:p w14:paraId="7FF85341"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Capacidade nominal da câmara: 100 litros</w:t>
            </w:r>
            <w:r w:rsidRPr="00035098">
              <w:rPr>
                <w:rFonts w:asciiTheme="minorHAnsi" w:hAnsiTheme="minorHAnsi" w:cstheme="minorHAnsi"/>
                <w:color w:val="000000"/>
                <w:sz w:val="22"/>
                <w:szCs w:val="22"/>
                <w:bdr w:val="none" w:sz="0" w:space="0" w:color="auto" w:frame="1"/>
                <w:lang w:eastAsia="pt-BR"/>
              </w:rPr>
              <w:br/>
              <w:t xml:space="preserve">Dimensões internas aproximadas </w:t>
            </w:r>
            <w:r w:rsidRPr="00035098">
              <w:rPr>
                <w:rFonts w:asciiTheme="minorHAnsi" w:hAnsiTheme="minorHAnsi" w:cstheme="minorHAnsi"/>
                <w:color w:val="000000"/>
                <w:sz w:val="22"/>
                <w:szCs w:val="22"/>
                <w:bdr w:val="none" w:sz="0" w:space="0" w:color="auto" w:frame="1"/>
                <w:lang w:eastAsia="pt-BR"/>
              </w:rPr>
              <w:lastRenderedPageBreak/>
              <w:t>(</w:t>
            </w:r>
            <w:proofErr w:type="spellStart"/>
            <w:r w:rsidRPr="00035098">
              <w:rPr>
                <w:rFonts w:asciiTheme="minorHAnsi" w:hAnsiTheme="minorHAnsi" w:cstheme="minorHAnsi"/>
                <w:color w:val="000000"/>
                <w:sz w:val="22"/>
                <w:szCs w:val="22"/>
                <w:bdr w:val="none" w:sz="0" w:space="0" w:color="auto" w:frame="1"/>
                <w:lang w:eastAsia="pt-BR"/>
              </w:rPr>
              <w:t>AxLxP</w:t>
            </w:r>
            <w:proofErr w:type="spellEnd"/>
            <w:r w:rsidRPr="00035098">
              <w:rPr>
                <w:rFonts w:asciiTheme="minorHAnsi" w:hAnsiTheme="minorHAnsi" w:cstheme="minorHAnsi"/>
                <w:color w:val="000000"/>
                <w:sz w:val="22"/>
                <w:szCs w:val="22"/>
                <w:bdr w:val="none" w:sz="0" w:space="0" w:color="auto" w:frame="1"/>
                <w:lang w:eastAsia="pt-BR"/>
              </w:rPr>
              <w:t>): 41x41x120 cm</w:t>
            </w:r>
            <w:r w:rsidRPr="00035098">
              <w:rPr>
                <w:rFonts w:asciiTheme="minorHAnsi" w:hAnsiTheme="minorHAnsi" w:cstheme="minorHAnsi"/>
                <w:color w:val="000000"/>
                <w:sz w:val="22"/>
                <w:szCs w:val="22"/>
                <w:bdr w:val="none" w:sz="0" w:space="0" w:color="auto" w:frame="1"/>
                <w:lang w:eastAsia="pt-BR"/>
              </w:rPr>
              <w:br/>
              <w:t>Dimensões externas aproximadas (</w:t>
            </w:r>
            <w:proofErr w:type="spellStart"/>
            <w:r w:rsidRPr="00035098">
              <w:rPr>
                <w:rFonts w:asciiTheme="minorHAnsi" w:hAnsiTheme="minorHAnsi" w:cstheme="minorHAnsi"/>
                <w:color w:val="000000"/>
                <w:sz w:val="22"/>
                <w:szCs w:val="22"/>
                <w:bdr w:val="none" w:sz="0" w:space="0" w:color="auto" w:frame="1"/>
                <w:lang w:eastAsia="pt-BR"/>
              </w:rPr>
              <w:t>AxLxP</w:t>
            </w:r>
            <w:proofErr w:type="spellEnd"/>
            <w:r w:rsidRPr="00035098">
              <w:rPr>
                <w:rFonts w:asciiTheme="minorHAnsi" w:hAnsiTheme="minorHAnsi" w:cstheme="minorHAnsi"/>
                <w:color w:val="000000"/>
                <w:sz w:val="22"/>
                <w:szCs w:val="22"/>
                <w:bdr w:val="none" w:sz="0" w:space="0" w:color="auto" w:frame="1"/>
                <w:lang w:eastAsia="pt-BR"/>
              </w:rPr>
              <w:t>): 170x65x150 cm</w:t>
            </w:r>
          </w:p>
          <w:p w14:paraId="749EDC59"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Peso Aproximado: 575 kg</w:t>
            </w:r>
            <w:r w:rsidRPr="00035098">
              <w:rPr>
                <w:rFonts w:asciiTheme="minorHAnsi" w:hAnsiTheme="minorHAnsi" w:cstheme="minorHAnsi"/>
                <w:color w:val="000000"/>
                <w:sz w:val="22"/>
                <w:szCs w:val="22"/>
                <w:bdr w:val="none" w:sz="0" w:space="0" w:color="auto" w:frame="1"/>
                <w:lang w:eastAsia="pt-BR"/>
              </w:rPr>
              <w:br/>
              <w:t>Tipo/Número de portas:  Volante Central (2P/VC)</w:t>
            </w:r>
            <w:r w:rsidRPr="00035098">
              <w:rPr>
                <w:rFonts w:asciiTheme="minorHAnsi" w:hAnsiTheme="minorHAnsi" w:cstheme="minorHAnsi"/>
                <w:color w:val="000000"/>
                <w:sz w:val="22"/>
                <w:szCs w:val="22"/>
                <w:bdr w:val="none" w:sz="0" w:space="0" w:color="auto" w:frame="1"/>
                <w:lang w:eastAsia="pt-BR"/>
              </w:rPr>
              <w:br/>
              <w:t>Potência Aproximada: 18KW</w:t>
            </w:r>
            <w:r w:rsidRPr="00035098">
              <w:rPr>
                <w:rFonts w:asciiTheme="minorHAnsi" w:hAnsiTheme="minorHAnsi" w:cstheme="minorHAnsi"/>
                <w:color w:val="000000"/>
                <w:sz w:val="22"/>
                <w:szCs w:val="22"/>
                <w:bdr w:val="none" w:sz="0" w:space="0" w:color="auto" w:frame="1"/>
                <w:lang w:eastAsia="pt-BR"/>
              </w:rPr>
              <w:br/>
              <w:t>Tensão: 220 V Trifásico</w:t>
            </w:r>
            <w:r w:rsidRPr="00035098">
              <w:rPr>
                <w:rFonts w:asciiTheme="minorHAnsi" w:hAnsiTheme="minorHAnsi" w:cstheme="minorHAnsi"/>
                <w:color w:val="000000"/>
                <w:sz w:val="22"/>
                <w:szCs w:val="22"/>
                <w:bdr w:val="none" w:sz="0" w:space="0" w:color="auto" w:frame="1"/>
                <w:lang w:eastAsia="pt-BR"/>
              </w:rPr>
              <w:br/>
              <w:t>Funcionamento: Através de gerador elétrico acoplado (E)</w:t>
            </w:r>
            <w:r w:rsidRPr="00035098">
              <w:rPr>
                <w:rFonts w:asciiTheme="minorHAnsi" w:hAnsiTheme="minorHAnsi" w:cstheme="minorHAnsi"/>
                <w:color w:val="000000"/>
                <w:sz w:val="22"/>
                <w:szCs w:val="22"/>
                <w:bdr w:val="none" w:sz="0" w:space="0" w:color="auto" w:frame="1"/>
                <w:lang w:eastAsia="pt-BR"/>
              </w:rPr>
              <w:br/>
              <w:t>Secagem: Bomba de vácuo de 1,5 HP 220/380V 60Hz trifásica</w:t>
            </w:r>
            <w:r w:rsidRPr="00035098">
              <w:rPr>
                <w:rFonts w:asciiTheme="minorHAnsi" w:hAnsiTheme="minorHAnsi" w:cstheme="minorHAnsi"/>
                <w:color w:val="000000"/>
                <w:sz w:val="22"/>
                <w:szCs w:val="22"/>
                <w:bdr w:val="none" w:sz="0" w:space="0" w:color="auto" w:frame="1"/>
                <w:lang w:eastAsia="pt-BR"/>
              </w:rPr>
              <w:br/>
              <w:t xml:space="preserve">Instrumentos: </w:t>
            </w:r>
            <w:proofErr w:type="spellStart"/>
            <w:r w:rsidRPr="00035098">
              <w:rPr>
                <w:rFonts w:asciiTheme="minorHAnsi" w:hAnsiTheme="minorHAnsi" w:cstheme="minorHAnsi"/>
                <w:color w:val="000000"/>
                <w:sz w:val="22"/>
                <w:szCs w:val="22"/>
                <w:bdr w:val="none" w:sz="0" w:space="0" w:color="auto" w:frame="1"/>
                <w:lang w:eastAsia="pt-BR"/>
              </w:rPr>
              <w:t>Manovacuômetro</w:t>
            </w:r>
            <w:proofErr w:type="spellEnd"/>
            <w:r w:rsidRPr="00035098">
              <w:rPr>
                <w:rFonts w:asciiTheme="minorHAnsi" w:hAnsiTheme="minorHAnsi" w:cstheme="minorHAnsi"/>
                <w:color w:val="000000"/>
                <w:sz w:val="22"/>
                <w:szCs w:val="22"/>
                <w:bdr w:val="none" w:sz="0" w:space="0" w:color="auto" w:frame="1"/>
                <w:lang w:eastAsia="pt-BR"/>
              </w:rPr>
              <w:t xml:space="preserve"> indicativo para pressão e vácuo na câmara interna</w:t>
            </w:r>
            <w:r w:rsidRPr="00035098">
              <w:rPr>
                <w:rFonts w:asciiTheme="minorHAnsi" w:hAnsiTheme="minorHAnsi" w:cstheme="minorHAnsi"/>
                <w:color w:val="000000"/>
                <w:sz w:val="22"/>
                <w:szCs w:val="22"/>
                <w:bdr w:val="none" w:sz="0" w:space="0" w:color="auto" w:frame="1"/>
                <w:lang w:eastAsia="pt-BR"/>
              </w:rPr>
              <w:br/>
              <w:t>Instrumentos: Manômetro indicativo para pressão na câmara externa (jaqueta) e gerador de vapor.</w:t>
            </w:r>
            <w:r w:rsidRPr="00035098">
              <w:rPr>
                <w:rFonts w:asciiTheme="minorHAnsi" w:hAnsiTheme="minorHAnsi" w:cstheme="minorHAnsi"/>
                <w:color w:val="000000"/>
                <w:sz w:val="22"/>
                <w:szCs w:val="22"/>
                <w:bdr w:val="none" w:sz="0" w:space="0" w:color="auto" w:frame="1"/>
                <w:lang w:eastAsia="pt-BR"/>
              </w:rPr>
              <w:br/>
              <w:t>Instrumentos: Dois sensores de temperatura tipo PT-100 classe 1.</w:t>
            </w:r>
            <w:r w:rsidRPr="00035098">
              <w:rPr>
                <w:rFonts w:asciiTheme="minorHAnsi" w:hAnsiTheme="minorHAnsi" w:cstheme="minorHAnsi"/>
                <w:color w:val="000000"/>
                <w:sz w:val="22"/>
                <w:szCs w:val="22"/>
                <w:bdr w:val="none" w:sz="0" w:space="0" w:color="auto" w:frame="1"/>
                <w:lang w:eastAsia="pt-BR"/>
              </w:rPr>
              <w:br/>
              <w:t>Instrumentos: Dois transmissores de pressão: Acompanhar bomba de vácuo</w:t>
            </w:r>
          </w:p>
          <w:p w14:paraId="0D78265D"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color w:val="000000"/>
                <w:sz w:val="22"/>
                <w:szCs w:val="22"/>
                <w:lang w:eastAsia="pt-BR"/>
              </w:rPr>
              <w:t> </w:t>
            </w:r>
          </w:p>
          <w:p w14:paraId="55648424" w14:textId="77777777" w:rsidR="004E48E2" w:rsidRPr="00035098" w:rsidRDefault="004E48E2" w:rsidP="006267E7">
            <w:pPr>
              <w:shd w:val="clear" w:color="auto" w:fill="FFFFFF"/>
              <w:suppressAutoHyphens w:val="0"/>
              <w:jc w:val="both"/>
              <w:rPr>
                <w:rFonts w:asciiTheme="minorHAnsi" w:hAnsiTheme="minorHAnsi" w:cstheme="minorHAnsi"/>
                <w:b/>
                <w:bCs/>
                <w:color w:val="000000"/>
                <w:sz w:val="22"/>
                <w:szCs w:val="22"/>
                <w:bdr w:val="none" w:sz="0" w:space="0" w:color="auto" w:frame="1"/>
                <w:lang w:eastAsia="pt-BR"/>
              </w:rPr>
            </w:pPr>
            <w:r w:rsidRPr="00035098">
              <w:rPr>
                <w:rFonts w:asciiTheme="minorHAnsi" w:hAnsiTheme="minorHAnsi" w:cstheme="minorHAnsi"/>
                <w:b/>
                <w:bCs/>
                <w:color w:val="000000"/>
                <w:sz w:val="22"/>
                <w:szCs w:val="22"/>
                <w:bdr w:val="none" w:sz="0" w:space="0" w:color="auto" w:frame="1"/>
                <w:lang w:eastAsia="pt-BR"/>
              </w:rPr>
              <w:t>COMANDO</w:t>
            </w:r>
          </w:p>
          <w:p w14:paraId="0C2E486D"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color w:val="000000"/>
                <w:sz w:val="22"/>
                <w:szCs w:val="22"/>
                <w:bdr w:val="none" w:sz="0" w:space="0" w:color="auto" w:frame="1"/>
                <w:lang w:eastAsia="pt-BR"/>
              </w:rPr>
              <w:br/>
              <w:t xml:space="preserve">Comando automático microprocessado eletrônico, possuir 8 programas de esterilização </w:t>
            </w:r>
            <w:proofErr w:type="spellStart"/>
            <w:r w:rsidRPr="00035098">
              <w:rPr>
                <w:rFonts w:asciiTheme="minorHAnsi" w:hAnsiTheme="minorHAnsi" w:cstheme="minorHAnsi"/>
                <w:color w:val="000000"/>
                <w:sz w:val="22"/>
                <w:szCs w:val="22"/>
                <w:bdr w:val="none" w:sz="0" w:space="0" w:color="auto" w:frame="1"/>
                <w:lang w:eastAsia="pt-BR"/>
              </w:rPr>
              <w:t>pré</w:t>
            </w:r>
            <w:proofErr w:type="spellEnd"/>
            <w:r w:rsidRPr="00035098">
              <w:rPr>
                <w:rFonts w:asciiTheme="minorHAnsi" w:hAnsiTheme="minorHAnsi" w:cstheme="minorHAnsi"/>
                <w:color w:val="000000"/>
                <w:sz w:val="22"/>
                <w:szCs w:val="22"/>
                <w:bdr w:val="none" w:sz="0" w:space="0" w:color="auto" w:frame="1"/>
                <w:lang w:eastAsia="pt-BR"/>
              </w:rPr>
              <w:t xml:space="preserve"> definidos, tais como: Pacotes; Instrumentais; Líquidos/Vidraria; </w:t>
            </w:r>
            <w:proofErr w:type="spellStart"/>
            <w:r w:rsidRPr="00035098">
              <w:rPr>
                <w:rFonts w:asciiTheme="minorHAnsi" w:hAnsiTheme="minorHAnsi" w:cstheme="minorHAnsi"/>
                <w:color w:val="000000"/>
                <w:sz w:val="22"/>
                <w:szCs w:val="22"/>
                <w:bdr w:val="none" w:sz="0" w:space="0" w:color="auto" w:frame="1"/>
                <w:lang w:eastAsia="pt-BR"/>
              </w:rPr>
              <w:t>Termo-Sensíveis</w:t>
            </w:r>
            <w:proofErr w:type="spellEnd"/>
            <w:r w:rsidRPr="00035098">
              <w:rPr>
                <w:rFonts w:asciiTheme="minorHAnsi" w:hAnsiTheme="minorHAnsi" w:cstheme="minorHAnsi"/>
                <w:color w:val="000000"/>
                <w:sz w:val="22"/>
                <w:szCs w:val="22"/>
                <w:bdr w:val="none" w:sz="0" w:space="0" w:color="auto" w:frame="1"/>
                <w:lang w:eastAsia="pt-BR"/>
              </w:rPr>
              <w:t xml:space="preserve">; Teste de Bowie Dick e Ciclo Flash, mais dois programas livres totalmente alteráveis e selecionáveis pelo usuário e protegido por meio de senha para uma maior segurança. Possibilitar a configuração da temperatura de trabalho de 90 a 135°C e tempo de esterilização e secagem de até 99 minutos cada. A visualização dos parâmetros dos programas, fases do ciclo pressão tempo e temperatura devem ser visualizados através de uma interface de display LCD (2 linhas x 16 colunas com fundo azul e caracteres em branco com </w:t>
            </w:r>
            <w:proofErr w:type="spellStart"/>
            <w:r w:rsidRPr="00035098">
              <w:rPr>
                <w:rFonts w:asciiTheme="minorHAnsi" w:hAnsiTheme="minorHAnsi" w:cstheme="minorHAnsi"/>
                <w:color w:val="000000"/>
                <w:sz w:val="22"/>
                <w:szCs w:val="22"/>
                <w:bdr w:val="none" w:sz="0" w:space="0" w:color="auto" w:frame="1"/>
                <w:lang w:eastAsia="pt-BR"/>
              </w:rPr>
              <w:t>backlight</w:t>
            </w:r>
            <w:proofErr w:type="spellEnd"/>
            <w:r w:rsidRPr="00035098">
              <w:rPr>
                <w:rFonts w:asciiTheme="minorHAnsi" w:hAnsiTheme="minorHAnsi" w:cstheme="minorHAnsi"/>
                <w:color w:val="000000"/>
                <w:sz w:val="22"/>
                <w:szCs w:val="22"/>
                <w:bdr w:val="none" w:sz="0" w:space="0" w:color="auto" w:frame="1"/>
                <w:lang w:eastAsia="pt-BR"/>
              </w:rPr>
              <w:t>) e teclado numérico de 0 a 9 mais teclas de função. Possuir entradas analógica para sensor PT-100, para controle da pressão do gerador/câmara externa e para controle de pressão e vácuo da câmara interna. Possuir entra</w:t>
            </w:r>
            <w:r w:rsidRPr="00035098">
              <w:rPr>
                <w:rFonts w:asciiTheme="minorHAnsi" w:hAnsiTheme="minorHAnsi" w:cstheme="minorHAnsi"/>
                <w:color w:val="000000"/>
                <w:sz w:val="22"/>
                <w:szCs w:val="22"/>
                <w:bdr w:val="none" w:sz="0" w:space="0" w:color="auto" w:frame="1"/>
                <w:lang w:eastAsia="pt-BR"/>
              </w:rPr>
              <w:lastRenderedPageBreak/>
              <w:t>das digitais sendo porta aberta, pressostato e controle de nível do gerador de vapor alto e baixo.</w:t>
            </w:r>
            <w:r w:rsidRPr="00035098">
              <w:rPr>
                <w:rFonts w:asciiTheme="minorHAnsi" w:hAnsiTheme="minorHAnsi" w:cstheme="minorHAnsi"/>
                <w:color w:val="000000"/>
                <w:sz w:val="22"/>
                <w:szCs w:val="22"/>
                <w:bdr w:val="none" w:sz="0" w:space="0" w:color="auto" w:frame="1"/>
                <w:lang w:eastAsia="pt-BR"/>
              </w:rPr>
              <w:br/>
              <w:t>Possuir saídas digitais a relê protegidas por fusível para controle das válvulas, bomba de água e vácuo.</w:t>
            </w:r>
            <w:r w:rsidRPr="00035098">
              <w:rPr>
                <w:rFonts w:asciiTheme="minorHAnsi" w:hAnsiTheme="minorHAnsi" w:cstheme="minorHAnsi"/>
                <w:color w:val="000000"/>
                <w:sz w:val="22"/>
                <w:szCs w:val="22"/>
                <w:bdr w:val="none" w:sz="0" w:space="0" w:color="auto" w:frame="1"/>
                <w:lang w:eastAsia="pt-BR"/>
              </w:rPr>
              <w:br/>
              <w:t>Possibilitar a comunicação serial RS-232 para Impressora (opcional), possibilitando registro e impressão dos dados de cada ciclo realizado.</w:t>
            </w:r>
            <w:r w:rsidRPr="00035098">
              <w:rPr>
                <w:rFonts w:asciiTheme="minorHAnsi" w:hAnsiTheme="minorHAnsi" w:cstheme="minorHAnsi"/>
                <w:color w:val="000000"/>
                <w:sz w:val="22"/>
                <w:szCs w:val="22"/>
                <w:bdr w:val="none" w:sz="0" w:space="0" w:color="auto" w:frame="1"/>
                <w:lang w:eastAsia="pt-BR"/>
              </w:rPr>
              <w:br/>
              <w:t>A visualização dos parâmetros programada é através de display (L.C.D.), sendo que os instrumentos para controle estão dispostos em um painel superior frontal contendo:</w:t>
            </w:r>
            <w:r w:rsidRPr="00035098">
              <w:rPr>
                <w:rFonts w:asciiTheme="minorHAnsi" w:hAnsiTheme="minorHAnsi" w:cstheme="minorHAnsi"/>
                <w:color w:val="000000"/>
                <w:sz w:val="22"/>
                <w:szCs w:val="22"/>
                <w:bdr w:val="none" w:sz="0" w:space="0" w:color="auto" w:frame="1"/>
                <w:lang w:eastAsia="pt-BR"/>
              </w:rPr>
              <w:br/>
              <w:t>·  Chave Geral interruptora com Lâmpada piloto;</w:t>
            </w:r>
            <w:r w:rsidRPr="00035098">
              <w:rPr>
                <w:rFonts w:asciiTheme="minorHAnsi" w:hAnsiTheme="minorHAnsi" w:cstheme="minorHAnsi"/>
                <w:color w:val="000000"/>
                <w:sz w:val="22"/>
                <w:szCs w:val="22"/>
                <w:bdr w:val="none" w:sz="0" w:space="0" w:color="auto" w:frame="1"/>
                <w:lang w:eastAsia="pt-BR"/>
              </w:rPr>
              <w:br/>
              <w:t>·  Controlador digital microprocessado com teclado para seleção dos ciclos;</w:t>
            </w:r>
            <w:r w:rsidRPr="00035098">
              <w:rPr>
                <w:rFonts w:asciiTheme="minorHAnsi" w:hAnsiTheme="minorHAnsi" w:cstheme="minorHAnsi"/>
                <w:color w:val="000000"/>
                <w:sz w:val="22"/>
                <w:szCs w:val="22"/>
                <w:bdr w:val="none" w:sz="0" w:space="0" w:color="auto" w:frame="1"/>
                <w:lang w:eastAsia="pt-BR"/>
              </w:rPr>
              <w:br/>
              <w:t>·  Manômetro indicativo de pressão na câmara externa;</w:t>
            </w:r>
            <w:r w:rsidRPr="00035098">
              <w:rPr>
                <w:rFonts w:asciiTheme="minorHAnsi" w:hAnsiTheme="minorHAnsi" w:cstheme="minorHAnsi"/>
                <w:color w:val="000000"/>
                <w:sz w:val="22"/>
                <w:szCs w:val="22"/>
                <w:bdr w:val="none" w:sz="0" w:space="0" w:color="auto" w:frame="1"/>
                <w:lang w:eastAsia="pt-BR"/>
              </w:rPr>
              <w:br/>
              <w:t xml:space="preserve">·  </w:t>
            </w:r>
            <w:proofErr w:type="spellStart"/>
            <w:r w:rsidRPr="00035098">
              <w:rPr>
                <w:rFonts w:asciiTheme="minorHAnsi" w:hAnsiTheme="minorHAnsi" w:cstheme="minorHAnsi"/>
                <w:color w:val="000000"/>
                <w:sz w:val="22"/>
                <w:szCs w:val="22"/>
                <w:bdr w:val="none" w:sz="0" w:space="0" w:color="auto" w:frame="1"/>
                <w:lang w:eastAsia="pt-BR"/>
              </w:rPr>
              <w:t>Manovacuômetro</w:t>
            </w:r>
            <w:proofErr w:type="spellEnd"/>
            <w:r w:rsidRPr="00035098">
              <w:rPr>
                <w:rFonts w:asciiTheme="minorHAnsi" w:hAnsiTheme="minorHAnsi" w:cstheme="minorHAnsi"/>
                <w:color w:val="000000"/>
                <w:sz w:val="22"/>
                <w:szCs w:val="22"/>
                <w:bdr w:val="none" w:sz="0" w:space="0" w:color="auto" w:frame="1"/>
                <w:lang w:eastAsia="pt-BR"/>
              </w:rPr>
              <w:t xml:space="preserve"> indicativo de pressão e vácuo na câmara interna;</w:t>
            </w:r>
          </w:p>
          <w:p w14:paraId="669D2DED" w14:textId="77777777" w:rsidR="004E48E2" w:rsidRPr="00035098" w:rsidRDefault="004E48E2" w:rsidP="006267E7">
            <w:pPr>
              <w:shd w:val="clear" w:color="auto" w:fill="FFFFFF"/>
              <w:suppressAutoHyphens w:val="0"/>
              <w:jc w:val="both"/>
              <w:rPr>
                <w:rFonts w:asciiTheme="minorHAnsi" w:hAnsiTheme="minorHAnsi" w:cstheme="minorHAnsi"/>
                <w:b/>
                <w:bCs/>
                <w:color w:val="000000"/>
                <w:sz w:val="22"/>
                <w:szCs w:val="22"/>
                <w:bdr w:val="none" w:sz="0" w:space="0" w:color="auto" w:frame="1"/>
                <w:lang w:eastAsia="pt-BR"/>
              </w:rPr>
            </w:pPr>
            <w:r w:rsidRPr="00035098">
              <w:rPr>
                <w:rFonts w:asciiTheme="minorHAnsi" w:hAnsiTheme="minorHAnsi" w:cstheme="minorHAnsi"/>
                <w:color w:val="000000"/>
                <w:sz w:val="22"/>
                <w:szCs w:val="22"/>
                <w:lang w:eastAsia="pt-BR"/>
              </w:rPr>
              <w:br/>
            </w:r>
            <w:r w:rsidRPr="00035098">
              <w:rPr>
                <w:rFonts w:asciiTheme="minorHAnsi" w:hAnsiTheme="minorHAnsi" w:cstheme="minorHAnsi"/>
                <w:b/>
                <w:bCs/>
                <w:color w:val="000000"/>
                <w:sz w:val="22"/>
                <w:szCs w:val="22"/>
                <w:bdr w:val="none" w:sz="0" w:space="0" w:color="auto" w:frame="1"/>
                <w:lang w:eastAsia="pt-BR"/>
              </w:rPr>
              <w:t>CÂMARAS</w:t>
            </w:r>
          </w:p>
          <w:p w14:paraId="36F7BD02"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br/>
              <w:t>Câmara interna em formato retangular com capacidade de 100 litros, fabricada em aço inoxidável AISI 316L, com acabamento polido sanitário brilhante, utilizada para a acomodação, esterilização e secagem dos materiais e câmara externa fabricada em aço inoxidável AISI 304. Testadas hidrostaticamente conforme norma NR 13. Possui isolação térmica, através de camadas de lã de rocha aluminizada, e revestimento externo com chapas galvanizadas para evitar perda de calor e aquecimento do ambiente de</w:t>
            </w:r>
            <w:r w:rsidRPr="00035098">
              <w:rPr>
                <w:rFonts w:asciiTheme="minorHAnsi" w:hAnsiTheme="minorHAnsi" w:cstheme="minorHAnsi"/>
                <w:color w:val="000000"/>
                <w:sz w:val="22"/>
                <w:szCs w:val="22"/>
                <w:bdr w:val="none" w:sz="0" w:space="0" w:color="auto" w:frame="1"/>
                <w:lang w:eastAsia="pt-BR"/>
              </w:rPr>
              <w:br/>
              <w:t>trabalho. Dotada de ponto de tomada de temperatura e validação.</w:t>
            </w:r>
          </w:p>
          <w:p w14:paraId="591ABC62"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p>
          <w:p w14:paraId="71B9E074" w14:textId="77777777" w:rsidR="004E48E2" w:rsidRPr="00035098" w:rsidRDefault="004E48E2" w:rsidP="006267E7">
            <w:pPr>
              <w:shd w:val="clear" w:color="auto" w:fill="FFFFFF"/>
              <w:suppressAutoHyphens w:val="0"/>
              <w:jc w:val="both"/>
              <w:rPr>
                <w:rFonts w:asciiTheme="minorHAnsi" w:hAnsiTheme="minorHAnsi" w:cstheme="minorHAnsi"/>
                <w:b/>
                <w:bCs/>
                <w:color w:val="000000"/>
                <w:sz w:val="22"/>
                <w:szCs w:val="22"/>
                <w:bdr w:val="none" w:sz="0" w:space="0" w:color="auto" w:frame="1"/>
                <w:lang w:eastAsia="pt-BR"/>
              </w:rPr>
            </w:pPr>
            <w:r w:rsidRPr="00035098">
              <w:rPr>
                <w:rFonts w:asciiTheme="minorHAnsi" w:hAnsiTheme="minorHAnsi" w:cstheme="minorHAnsi"/>
                <w:b/>
                <w:bCs/>
                <w:color w:val="000000"/>
                <w:sz w:val="22"/>
                <w:szCs w:val="22"/>
                <w:bdr w:val="none" w:sz="0" w:space="0" w:color="auto" w:frame="1"/>
                <w:lang w:eastAsia="pt-BR"/>
              </w:rPr>
              <w:t>FECHAMENTO</w:t>
            </w:r>
          </w:p>
          <w:p w14:paraId="02E4AEB7"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color w:val="000000"/>
                <w:sz w:val="22"/>
                <w:szCs w:val="22"/>
                <w:bdr w:val="none" w:sz="0" w:space="0" w:color="auto" w:frame="1"/>
                <w:lang w:eastAsia="pt-BR"/>
              </w:rPr>
              <w:br/>
              <w:t xml:space="preserve">Uma porta fabricada em aço inoxidável, maciça e abaulada internamente, com acabamento polido sanitário e brilhante. Comandada por volante central, com seu fechamento hermético através </w:t>
            </w:r>
            <w:r w:rsidRPr="00035098">
              <w:rPr>
                <w:rFonts w:asciiTheme="minorHAnsi" w:hAnsiTheme="minorHAnsi" w:cstheme="minorHAnsi"/>
                <w:color w:val="000000"/>
                <w:sz w:val="22"/>
                <w:szCs w:val="22"/>
                <w:bdr w:val="none" w:sz="0" w:space="0" w:color="auto" w:frame="1"/>
                <w:lang w:eastAsia="pt-BR"/>
              </w:rPr>
              <w:lastRenderedPageBreak/>
              <w:t>da introdução de hastes de aperto nos orifícios do flange, e dotado de guarnição de silicone, que garante total vedação do vapor. Flange fabricada em chapa de aço inoxidável, com acabamento polido, brilhante. Opcionalmente o equipamento pode ser dotado de uma carenagem de proteção termo isolante na porta.</w:t>
            </w:r>
          </w:p>
          <w:p w14:paraId="1A0F5D9A" w14:textId="77777777" w:rsidR="004E48E2" w:rsidRPr="00035098" w:rsidRDefault="004E48E2" w:rsidP="006267E7">
            <w:pPr>
              <w:shd w:val="clear" w:color="auto" w:fill="FFFFFF"/>
              <w:suppressAutoHyphens w:val="0"/>
              <w:jc w:val="both"/>
              <w:rPr>
                <w:rFonts w:asciiTheme="minorHAnsi" w:hAnsiTheme="minorHAnsi" w:cstheme="minorHAnsi"/>
                <w:b/>
                <w:bCs/>
                <w:color w:val="000000"/>
                <w:sz w:val="22"/>
                <w:szCs w:val="22"/>
                <w:bdr w:val="none" w:sz="0" w:space="0" w:color="auto" w:frame="1"/>
                <w:lang w:eastAsia="pt-BR"/>
              </w:rPr>
            </w:pPr>
            <w:r w:rsidRPr="00035098">
              <w:rPr>
                <w:rFonts w:asciiTheme="minorHAnsi" w:hAnsiTheme="minorHAnsi" w:cstheme="minorHAnsi"/>
                <w:color w:val="000000"/>
                <w:sz w:val="22"/>
                <w:szCs w:val="22"/>
                <w:lang w:eastAsia="pt-BR"/>
              </w:rPr>
              <w:br/>
            </w:r>
            <w:r w:rsidRPr="00035098">
              <w:rPr>
                <w:rFonts w:asciiTheme="minorHAnsi" w:hAnsiTheme="minorHAnsi" w:cstheme="minorHAnsi"/>
                <w:b/>
                <w:bCs/>
                <w:color w:val="000000"/>
                <w:sz w:val="22"/>
                <w:szCs w:val="22"/>
                <w:bdr w:val="none" w:sz="0" w:space="0" w:color="auto" w:frame="1"/>
                <w:lang w:eastAsia="pt-BR"/>
              </w:rPr>
              <w:t>SISTEMAS DE SEGURANÇA</w:t>
            </w:r>
          </w:p>
          <w:p w14:paraId="5A869C7C"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br/>
              <w:t xml:space="preserve"> Trava de segurança mecânica, colocada no interior do eixo central da porta, impedindo a sua abertura quando houver pressão na câmara interna;</w:t>
            </w:r>
            <w:r w:rsidRPr="00035098">
              <w:rPr>
                <w:rFonts w:asciiTheme="minorHAnsi" w:hAnsiTheme="minorHAnsi" w:cstheme="minorHAnsi"/>
                <w:color w:val="000000"/>
                <w:sz w:val="22"/>
                <w:szCs w:val="22"/>
                <w:bdr w:val="none" w:sz="0" w:space="0" w:color="auto" w:frame="1"/>
                <w:lang w:eastAsia="pt-BR"/>
              </w:rPr>
              <w:br/>
              <w:t xml:space="preserve"> Válvulas de segurança para alívio imediato na câmara externa, caso a pressão ultrapassar o limite máximo de trabalho;</w:t>
            </w:r>
            <w:r w:rsidRPr="00035098">
              <w:rPr>
                <w:rFonts w:asciiTheme="minorHAnsi" w:hAnsiTheme="minorHAnsi" w:cstheme="minorHAnsi"/>
                <w:color w:val="000000"/>
                <w:sz w:val="22"/>
                <w:szCs w:val="22"/>
                <w:bdr w:val="none" w:sz="0" w:space="0" w:color="auto" w:frame="1"/>
                <w:lang w:eastAsia="pt-BR"/>
              </w:rPr>
              <w:br/>
              <w:t xml:space="preserve"> Válvula manual, para descarga total do vapor e pressão em caso de emergência;</w:t>
            </w:r>
            <w:r w:rsidRPr="00035098">
              <w:rPr>
                <w:rFonts w:asciiTheme="minorHAnsi" w:hAnsiTheme="minorHAnsi" w:cstheme="minorHAnsi"/>
                <w:color w:val="000000"/>
                <w:sz w:val="22"/>
                <w:szCs w:val="22"/>
                <w:bdr w:val="none" w:sz="0" w:space="0" w:color="auto" w:frame="1"/>
                <w:lang w:eastAsia="pt-BR"/>
              </w:rPr>
              <w:br/>
              <w:t xml:space="preserve"> Pressostato de segurança e controle na câmara externa e câmara interna;</w:t>
            </w:r>
            <w:r w:rsidRPr="00035098">
              <w:rPr>
                <w:rFonts w:asciiTheme="minorHAnsi" w:hAnsiTheme="minorHAnsi" w:cstheme="minorHAnsi"/>
                <w:color w:val="000000"/>
                <w:sz w:val="22"/>
                <w:szCs w:val="22"/>
                <w:bdr w:val="none" w:sz="0" w:space="0" w:color="auto" w:frame="1"/>
                <w:lang w:eastAsia="pt-BR"/>
              </w:rPr>
              <w:br/>
              <w:t xml:space="preserve"> Controle de nível e eletrodos, para controle da energia elétrica nas resistências conforme o nível de água, protegendo-as contra queima;</w:t>
            </w:r>
            <w:r w:rsidRPr="00035098">
              <w:rPr>
                <w:rFonts w:asciiTheme="minorHAnsi" w:hAnsiTheme="minorHAnsi" w:cstheme="minorHAnsi"/>
                <w:color w:val="000000"/>
                <w:sz w:val="22"/>
                <w:szCs w:val="22"/>
                <w:bdr w:val="none" w:sz="0" w:space="0" w:color="auto" w:frame="1"/>
                <w:lang w:eastAsia="pt-BR"/>
              </w:rPr>
              <w:br/>
              <w:t xml:space="preserve"> Registro de agulha acoplado à câmara interna para descompressão lenta e eliminação da umidade;</w:t>
            </w:r>
            <w:r w:rsidRPr="00035098">
              <w:rPr>
                <w:rFonts w:asciiTheme="minorHAnsi" w:hAnsiTheme="minorHAnsi" w:cstheme="minorHAnsi"/>
                <w:color w:val="000000"/>
                <w:sz w:val="22"/>
                <w:szCs w:val="22"/>
                <w:bdr w:val="none" w:sz="0" w:space="0" w:color="auto" w:frame="1"/>
                <w:lang w:eastAsia="pt-BR"/>
              </w:rPr>
              <w:br/>
              <w:t xml:space="preserve"> Registro de controle de vazão entre a câmara interna e externa para controle da injeção de vapor nos testes de Bowie Dick;</w:t>
            </w:r>
          </w:p>
          <w:p w14:paraId="792E3316"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p>
          <w:p w14:paraId="7C6ABE5C" w14:textId="77777777" w:rsidR="004E48E2" w:rsidRPr="00035098" w:rsidRDefault="004E48E2" w:rsidP="006267E7">
            <w:pPr>
              <w:shd w:val="clear" w:color="auto" w:fill="FFFFFF"/>
              <w:suppressAutoHyphens w:val="0"/>
              <w:jc w:val="both"/>
              <w:rPr>
                <w:rFonts w:asciiTheme="minorHAnsi" w:hAnsiTheme="minorHAnsi" w:cstheme="minorHAnsi"/>
                <w:b/>
                <w:bCs/>
                <w:color w:val="000000"/>
                <w:sz w:val="22"/>
                <w:szCs w:val="22"/>
                <w:bdr w:val="none" w:sz="0" w:space="0" w:color="auto" w:frame="1"/>
                <w:lang w:eastAsia="pt-BR"/>
              </w:rPr>
            </w:pPr>
            <w:r w:rsidRPr="00035098">
              <w:rPr>
                <w:rFonts w:asciiTheme="minorHAnsi" w:hAnsiTheme="minorHAnsi" w:cstheme="minorHAnsi"/>
                <w:b/>
                <w:bCs/>
                <w:color w:val="000000"/>
                <w:sz w:val="22"/>
                <w:szCs w:val="22"/>
                <w:bdr w:val="none" w:sz="0" w:space="0" w:color="auto" w:frame="1"/>
                <w:lang w:eastAsia="pt-BR"/>
              </w:rPr>
              <w:t>PAINEL</w:t>
            </w:r>
          </w:p>
          <w:p w14:paraId="2615DADE"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r w:rsidRPr="00035098">
              <w:rPr>
                <w:rFonts w:asciiTheme="minorHAnsi" w:hAnsiTheme="minorHAnsi" w:cstheme="minorHAnsi"/>
                <w:color w:val="000000"/>
                <w:sz w:val="22"/>
                <w:szCs w:val="22"/>
                <w:bdr w:val="none" w:sz="0" w:space="0" w:color="auto" w:frame="1"/>
                <w:lang w:eastAsia="pt-BR"/>
              </w:rPr>
              <w:br/>
              <w:t>Com painel superior que acomoda os instrumentos de medição e controle, dotado de ventilação forçada além de acomodar o controlador do equipamento.</w:t>
            </w:r>
          </w:p>
          <w:p w14:paraId="2F7A2B79" w14:textId="77777777" w:rsidR="004E48E2" w:rsidRPr="00035098" w:rsidRDefault="004E48E2" w:rsidP="006267E7">
            <w:pPr>
              <w:shd w:val="clear" w:color="auto" w:fill="FFFFFF"/>
              <w:suppressAutoHyphens w:val="0"/>
              <w:jc w:val="both"/>
              <w:rPr>
                <w:rFonts w:asciiTheme="minorHAnsi" w:hAnsiTheme="minorHAnsi" w:cstheme="minorHAnsi"/>
                <w:b/>
                <w:bCs/>
                <w:color w:val="000000"/>
                <w:sz w:val="22"/>
                <w:szCs w:val="22"/>
                <w:bdr w:val="none" w:sz="0" w:space="0" w:color="auto" w:frame="1"/>
                <w:lang w:eastAsia="pt-BR"/>
              </w:rPr>
            </w:pPr>
            <w:r w:rsidRPr="00035098">
              <w:rPr>
                <w:rFonts w:asciiTheme="minorHAnsi" w:hAnsiTheme="minorHAnsi" w:cstheme="minorHAnsi"/>
                <w:color w:val="000000"/>
                <w:sz w:val="22"/>
                <w:szCs w:val="22"/>
                <w:lang w:eastAsia="pt-BR"/>
              </w:rPr>
              <w:br/>
            </w:r>
            <w:r w:rsidRPr="00035098">
              <w:rPr>
                <w:rFonts w:asciiTheme="minorHAnsi" w:hAnsiTheme="minorHAnsi" w:cstheme="minorHAnsi"/>
                <w:b/>
                <w:bCs/>
                <w:color w:val="000000"/>
                <w:sz w:val="22"/>
                <w:szCs w:val="22"/>
                <w:bdr w:val="none" w:sz="0" w:space="0" w:color="auto" w:frame="1"/>
                <w:lang w:eastAsia="pt-BR"/>
              </w:rPr>
              <w:t>ESTRUTURA</w:t>
            </w:r>
          </w:p>
          <w:p w14:paraId="7CE29CF7"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br/>
              <w:t>Gabinete montado em armação de cantoneiras SAE 1020 com tratamento anticorrosivo e pintura esmalte.</w:t>
            </w:r>
            <w:r w:rsidRPr="00035098">
              <w:rPr>
                <w:rFonts w:asciiTheme="minorHAnsi" w:hAnsiTheme="minorHAnsi" w:cstheme="minorHAnsi"/>
                <w:color w:val="000000"/>
                <w:sz w:val="22"/>
                <w:szCs w:val="22"/>
                <w:bdr w:val="none" w:sz="0" w:space="0" w:color="auto" w:frame="1"/>
                <w:lang w:eastAsia="pt-BR"/>
              </w:rPr>
              <w:br/>
            </w:r>
            <w:r w:rsidRPr="00035098">
              <w:rPr>
                <w:rFonts w:asciiTheme="minorHAnsi" w:hAnsiTheme="minorHAnsi" w:cstheme="minorHAnsi"/>
                <w:color w:val="000000"/>
                <w:sz w:val="22"/>
                <w:szCs w:val="22"/>
                <w:bdr w:val="none" w:sz="0" w:space="0" w:color="auto" w:frame="1"/>
                <w:lang w:eastAsia="pt-BR"/>
              </w:rPr>
              <w:lastRenderedPageBreak/>
              <w:t>Revestimento externo em chapas de aço inoxidável com acabamento escovado.</w:t>
            </w:r>
          </w:p>
          <w:p w14:paraId="1CACB209"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lang w:eastAsia="pt-BR"/>
              </w:rPr>
            </w:pPr>
          </w:p>
          <w:p w14:paraId="2836B1F4" w14:textId="77777777" w:rsidR="004E48E2" w:rsidRPr="00035098" w:rsidRDefault="004E48E2" w:rsidP="006267E7">
            <w:pPr>
              <w:shd w:val="clear" w:color="auto" w:fill="FFFFFF"/>
              <w:suppressAutoHyphens w:val="0"/>
              <w:jc w:val="both"/>
              <w:rPr>
                <w:rFonts w:asciiTheme="minorHAnsi" w:hAnsiTheme="minorHAnsi" w:cstheme="minorHAnsi"/>
                <w:b/>
                <w:bCs/>
                <w:color w:val="000000"/>
                <w:sz w:val="22"/>
                <w:szCs w:val="22"/>
                <w:bdr w:val="none" w:sz="0" w:space="0" w:color="auto" w:frame="1"/>
                <w:lang w:eastAsia="pt-BR"/>
              </w:rPr>
            </w:pPr>
            <w:r w:rsidRPr="00035098">
              <w:rPr>
                <w:rFonts w:asciiTheme="minorHAnsi" w:hAnsiTheme="minorHAnsi" w:cstheme="minorHAnsi"/>
                <w:b/>
                <w:bCs/>
                <w:color w:val="000000"/>
                <w:sz w:val="22"/>
                <w:szCs w:val="22"/>
                <w:bdr w:val="none" w:sz="0" w:space="0" w:color="auto" w:frame="1"/>
                <w:lang w:eastAsia="pt-BR"/>
              </w:rPr>
              <w:t>FUNCIONAMENTO</w:t>
            </w:r>
          </w:p>
          <w:p w14:paraId="55559756"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br/>
              <w:t>Através de gerador de vapor acoplado à câmara externa. Fabricado em aço inoxidável AISI 304.</w:t>
            </w:r>
          </w:p>
          <w:p w14:paraId="4F9B92D6"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br/>
              <w:t xml:space="preserve">Abastecido automaticamente por meio de bomba de água, com funcionamento elétrico feito através de resistências acopladas ao equipamento. Com eletrodos ou </w:t>
            </w:r>
            <w:proofErr w:type="spellStart"/>
            <w:r w:rsidRPr="00035098">
              <w:rPr>
                <w:rFonts w:asciiTheme="minorHAnsi" w:hAnsiTheme="minorHAnsi" w:cstheme="minorHAnsi"/>
                <w:color w:val="000000"/>
                <w:sz w:val="22"/>
                <w:szCs w:val="22"/>
                <w:bdr w:val="none" w:sz="0" w:space="0" w:color="auto" w:frame="1"/>
                <w:lang w:eastAsia="pt-BR"/>
              </w:rPr>
              <w:t>bóia</w:t>
            </w:r>
            <w:proofErr w:type="spellEnd"/>
            <w:r w:rsidRPr="00035098">
              <w:rPr>
                <w:rFonts w:asciiTheme="minorHAnsi" w:hAnsiTheme="minorHAnsi" w:cstheme="minorHAnsi"/>
                <w:color w:val="000000"/>
                <w:sz w:val="22"/>
                <w:szCs w:val="22"/>
                <w:bdr w:val="none" w:sz="0" w:space="0" w:color="auto" w:frame="1"/>
                <w:lang w:eastAsia="pt-BR"/>
              </w:rPr>
              <w:t xml:space="preserve"> para controlar o nível de água e cortar a corrente elétrica no caso de obstrução do fornecimento de água, protegendo as resistências contra queima.</w:t>
            </w:r>
          </w:p>
          <w:p w14:paraId="1E5CF85B"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br/>
              <w:t>Externamente revestido com camadas de lã de rocha aluminizada e revestimento externo com chapas galvanizadas para evitar perda de calor e aquecimento do ambiente de trabalho.</w:t>
            </w:r>
          </w:p>
          <w:p w14:paraId="6FB08203"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 xml:space="preserve">Sistema de Vácuo: Dotado de uma bomba de vácuo para processar as operações de </w:t>
            </w:r>
            <w:proofErr w:type="spellStart"/>
            <w:r w:rsidRPr="00035098">
              <w:rPr>
                <w:rFonts w:asciiTheme="minorHAnsi" w:hAnsiTheme="minorHAnsi" w:cstheme="minorHAnsi"/>
                <w:color w:val="000000"/>
                <w:sz w:val="22"/>
                <w:szCs w:val="22"/>
                <w:bdr w:val="none" w:sz="0" w:space="0" w:color="auto" w:frame="1"/>
                <w:lang w:eastAsia="pt-BR"/>
              </w:rPr>
              <w:t>pré</w:t>
            </w:r>
            <w:proofErr w:type="spellEnd"/>
            <w:r w:rsidRPr="00035098">
              <w:rPr>
                <w:rFonts w:asciiTheme="minorHAnsi" w:hAnsiTheme="minorHAnsi" w:cstheme="minorHAnsi"/>
                <w:color w:val="000000"/>
                <w:sz w:val="22"/>
                <w:szCs w:val="22"/>
                <w:bdr w:val="none" w:sz="0" w:space="0" w:color="auto" w:frame="1"/>
                <w:lang w:eastAsia="pt-BR"/>
              </w:rPr>
              <w:t>-vácuo e secagem, por extração da umidade dos materiais esterilizados.</w:t>
            </w:r>
          </w:p>
          <w:p w14:paraId="6178ADD1"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Carro interno de carga em aço inoxidável, com prateleira em tamanho compatível com a câmara interna.</w:t>
            </w:r>
          </w:p>
          <w:p w14:paraId="6DB10729"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Impressora serial térmica, para registro das informações do ciclo selecionado</w:t>
            </w:r>
          </w:p>
          <w:p w14:paraId="3B6CA0BD" w14:textId="77777777" w:rsidR="004E48E2" w:rsidRPr="00035098" w:rsidRDefault="004E48E2" w:rsidP="006267E7">
            <w:pPr>
              <w:shd w:val="clear" w:color="auto" w:fill="FFFFFF"/>
              <w:suppressAutoHyphens w:val="0"/>
              <w:jc w:val="both"/>
              <w:rPr>
                <w:rFonts w:asciiTheme="minorHAnsi" w:hAnsiTheme="minorHAnsi" w:cstheme="minorHAnsi"/>
                <w:color w:val="000000"/>
                <w:sz w:val="22"/>
                <w:szCs w:val="22"/>
                <w:bdr w:val="none" w:sz="0" w:space="0" w:color="auto" w:frame="1"/>
                <w:lang w:eastAsia="pt-BR"/>
              </w:rPr>
            </w:pPr>
            <w:r w:rsidRPr="00035098">
              <w:rPr>
                <w:rFonts w:asciiTheme="minorHAnsi" w:hAnsiTheme="minorHAnsi" w:cstheme="minorHAnsi"/>
                <w:color w:val="000000"/>
                <w:sz w:val="22"/>
                <w:szCs w:val="22"/>
                <w:bdr w:val="none" w:sz="0" w:space="0" w:color="auto" w:frame="1"/>
                <w:lang w:eastAsia="pt-BR"/>
              </w:rPr>
              <w:t>Carro externo, fabricado em aço carbono, com rodízios, para transporte do carro interno.</w:t>
            </w:r>
          </w:p>
        </w:tc>
        <w:tc>
          <w:tcPr>
            <w:tcW w:w="709" w:type="dxa"/>
            <w:tcBorders>
              <w:top w:val="single" w:sz="4" w:space="0" w:color="auto"/>
              <w:left w:val="single" w:sz="4" w:space="0" w:color="auto"/>
              <w:bottom w:val="single" w:sz="4" w:space="0" w:color="auto"/>
              <w:right w:val="single" w:sz="4" w:space="0" w:color="auto"/>
            </w:tcBorders>
          </w:tcPr>
          <w:p w14:paraId="515F3B6A" w14:textId="77777777" w:rsidR="004E48E2" w:rsidRPr="00035098" w:rsidRDefault="004E48E2" w:rsidP="006267E7">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UND</w:t>
            </w:r>
          </w:p>
        </w:tc>
        <w:tc>
          <w:tcPr>
            <w:tcW w:w="709" w:type="dxa"/>
            <w:tcBorders>
              <w:top w:val="single" w:sz="4" w:space="0" w:color="auto"/>
              <w:left w:val="single" w:sz="4" w:space="0" w:color="auto"/>
              <w:bottom w:val="single" w:sz="4" w:space="0" w:color="auto"/>
            </w:tcBorders>
            <w:shd w:val="clear" w:color="auto" w:fill="auto"/>
          </w:tcPr>
          <w:p w14:paraId="4D7739A8" w14:textId="77777777" w:rsidR="004E48E2" w:rsidRPr="00035098" w:rsidRDefault="004E48E2" w:rsidP="006267E7">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01</w:t>
            </w:r>
          </w:p>
        </w:tc>
        <w:tc>
          <w:tcPr>
            <w:tcW w:w="1276" w:type="dxa"/>
            <w:tcBorders>
              <w:top w:val="single" w:sz="4" w:space="0" w:color="auto"/>
              <w:left w:val="single" w:sz="4" w:space="0" w:color="auto"/>
              <w:bottom w:val="single" w:sz="4" w:space="0" w:color="auto"/>
            </w:tcBorders>
          </w:tcPr>
          <w:p w14:paraId="71EBCE4D" w14:textId="77777777" w:rsidR="004E48E2" w:rsidRPr="00035098" w:rsidRDefault="004E48E2" w:rsidP="006267E7">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130.236,55</w:t>
            </w:r>
          </w:p>
        </w:tc>
        <w:tc>
          <w:tcPr>
            <w:tcW w:w="1275" w:type="dxa"/>
            <w:tcBorders>
              <w:top w:val="single" w:sz="4" w:space="0" w:color="auto"/>
              <w:left w:val="single" w:sz="4" w:space="0" w:color="auto"/>
              <w:bottom w:val="single" w:sz="4" w:space="0" w:color="auto"/>
            </w:tcBorders>
          </w:tcPr>
          <w:p w14:paraId="7E564BDE" w14:textId="77777777" w:rsidR="004E48E2" w:rsidRPr="00035098" w:rsidRDefault="004E48E2" w:rsidP="006267E7">
            <w:pPr>
              <w:suppressAutoHyphens w:val="0"/>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130.236,55</w:t>
            </w:r>
          </w:p>
        </w:tc>
      </w:tr>
      <w:tr w:rsidR="004E48E2" w:rsidRPr="00035098" w14:paraId="221BDC05" w14:textId="77777777" w:rsidTr="00CB72EA">
        <w:trPr>
          <w:trHeight w:val="300"/>
        </w:trPr>
        <w:tc>
          <w:tcPr>
            <w:tcW w:w="675" w:type="dxa"/>
            <w:tcBorders>
              <w:top w:val="single" w:sz="4" w:space="0" w:color="auto"/>
              <w:bottom w:val="single" w:sz="4" w:space="0" w:color="auto"/>
              <w:right w:val="single" w:sz="4" w:space="0" w:color="auto"/>
            </w:tcBorders>
            <w:shd w:val="clear" w:color="auto" w:fill="auto"/>
            <w:noWrap/>
          </w:tcPr>
          <w:p w14:paraId="6CC74DDC" w14:textId="77777777" w:rsidR="004E48E2" w:rsidRDefault="004E48E2" w:rsidP="00CB72EA">
            <w:pPr>
              <w:suppressAutoHyphens w:val="0"/>
              <w:jc w:val="center"/>
              <w:rPr>
                <w:rFonts w:asciiTheme="minorHAnsi" w:eastAsia="Calibri" w:hAnsiTheme="minorHAnsi" w:cstheme="minorHAnsi"/>
                <w:sz w:val="22"/>
                <w:szCs w:val="22"/>
                <w:lang w:eastAsia="en-US"/>
              </w:rPr>
            </w:pPr>
          </w:p>
        </w:tc>
        <w:tc>
          <w:tcPr>
            <w:tcW w:w="993" w:type="dxa"/>
            <w:tcBorders>
              <w:top w:val="single" w:sz="4" w:space="0" w:color="auto"/>
              <w:bottom w:val="single" w:sz="4" w:space="0" w:color="auto"/>
              <w:right w:val="single" w:sz="4" w:space="0" w:color="auto"/>
            </w:tcBorders>
          </w:tcPr>
          <w:p w14:paraId="3502D481" w14:textId="77777777" w:rsidR="004E48E2" w:rsidRPr="00035098" w:rsidRDefault="004E48E2" w:rsidP="00CB72EA">
            <w:pPr>
              <w:shd w:val="clear" w:color="auto" w:fill="FFFFFF"/>
              <w:jc w:val="both"/>
              <w:rPr>
                <w:rFonts w:asciiTheme="minorHAnsi" w:hAnsiTheme="minorHAnsi" w:cstheme="minorHAnsi"/>
                <w:sz w:val="22"/>
                <w:szCs w:val="22"/>
                <w:shd w:val="clear" w:color="auto" w:fill="F9FBFD"/>
              </w:rPr>
            </w:pPr>
          </w:p>
        </w:tc>
        <w:tc>
          <w:tcPr>
            <w:tcW w:w="3718" w:type="dxa"/>
            <w:tcBorders>
              <w:top w:val="single" w:sz="4" w:space="0" w:color="auto"/>
              <w:left w:val="single" w:sz="4" w:space="0" w:color="auto"/>
              <w:bottom w:val="single" w:sz="4" w:space="0" w:color="auto"/>
              <w:right w:val="single" w:sz="4" w:space="0" w:color="auto"/>
            </w:tcBorders>
            <w:shd w:val="clear" w:color="auto" w:fill="auto"/>
            <w:noWrap/>
          </w:tcPr>
          <w:p w14:paraId="489F1BC6" w14:textId="77777777" w:rsidR="004E48E2" w:rsidRPr="00035098" w:rsidRDefault="004E48E2" w:rsidP="00CB72EA">
            <w:pPr>
              <w:shd w:val="clear" w:color="auto" w:fill="FFFFFF"/>
              <w:jc w:val="both"/>
              <w:rPr>
                <w:rFonts w:asciiTheme="minorHAnsi" w:hAnsiTheme="minorHAnsi" w:cstheme="minorHAnsi"/>
                <w:b/>
                <w:bCs/>
                <w:sz w:val="22"/>
                <w:szCs w:val="22"/>
              </w:rPr>
            </w:pPr>
          </w:p>
        </w:tc>
        <w:tc>
          <w:tcPr>
            <w:tcW w:w="709" w:type="dxa"/>
            <w:tcBorders>
              <w:top w:val="single" w:sz="4" w:space="0" w:color="auto"/>
              <w:left w:val="single" w:sz="4" w:space="0" w:color="auto"/>
              <w:bottom w:val="single" w:sz="4" w:space="0" w:color="auto"/>
              <w:right w:val="single" w:sz="4" w:space="0" w:color="auto"/>
            </w:tcBorders>
          </w:tcPr>
          <w:p w14:paraId="1AF95CA4" w14:textId="77777777" w:rsidR="004E48E2" w:rsidRPr="00035098" w:rsidRDefault="004E48E2" w:rsidP="00CB72EA">
            <w:pPr>
              <w:suppressAutoHyphens w:val="0"/>
              <w:rPr>
                <w:rFonts w:asciiTheme="minorHAnsi" w:eastAsia="Calibri" w:hAnsiTheme="minorHAnsi" w:cstheme="minorHAnsi"/>
                <w:sz w:val="22"/>
                <w:szCs w:val="22"/>
                <w:lang w:eastAsia="en-US"/>
              </w:rPr>
            </w:pPr>
          </w:p>
        </w:tc>
        <w:tc>
          <w:tcPr>
            <w:tcW w:w="709" w:type="dxa"/>
            <w:tcBorders>
              <w:top w:val="single" w:sz="4" w:space="0" w:color="auto"/>
              <w:left w:val="single" w:sz="4" w:space="0" w:color="auto"/>
              <w:bottom w:val="single" w:sz="4" w:space="0" w:color="auto"/>
            </w:tcBorders>
            <w:shd w:val="clear" w:color="auto" w:fill="auto"/>
          </w:tcPr>
          <w:p w14:paraId="6B63ADA8" w14:textId="77777777" w:rsidR="004E48E2" w:rsidRPr="00035098" w:rsidRDefault="004E48E2" w:rsidP="00CB72EA">
            <w:pPr>
              <w:suppressAutoHyphens w:val="0"/>
              <w:rPr>
                <w:rFonts w:asciiTheme="minorHAnsi" w:eastAsia="Calibri" w:hAnsiTheme="minorHAnsi" w:cstheme="minorHAnsi"/>
                <w:sz w:val="22"/>
                <w:szCs w:val="22"/>
                <w:lang w:eastAsia="en-US"/>
              </w:rPr>
            </w:pPr>
          </w:p>
        </w:tc>
        <w:tc>
          <w:tcPr>
            <w:tcW w:w="1276" w:type="dxa"/>
            <w:tcBorders>
              <w:top w:val="single" w:sz="4" w:space="0" w:color="auto"/>
              <w:left w:val="single" w:sz="4" w:space="0" w:color="auto"/>
              <w:bottom w:val="single" w:sz="4" w:space="0" w:color="auto"/>
            </w:tcBorders>
          </w:tcPr>
          <w:p w14:paraId="6A09FB11" w14:textId="77777777" w:rsidR="004E48E2" w:rsidRPr="00035098" w:rsidRDefault="004E48E2" w:rsidP="00CB72EA">
            <w:pPr>
              <w:suppressAutoHyphens w:val="0"/>
              <w:rPr>
                <w:rFonts w:asciiTheme="minorHAnsi" w:eastAsia="Calibri" w:hAnsiTheme="minorHAnsi" w:cstheme="minorHAnsi"/>
                <w:sz w:val="22"/>
                <w:szCs w:val="22"/>
                <w:lang w:eastAsia="en-US"/>
              </w:rPr>
            </w:pPr>
          </w:p>
        </w:tc>
        <w:tc>
          <w:tcPr>
            <w:tcW w:w="1275" w:type="dxa"/>
            <w:tcBorders>
              <w:top w:val="single" w:sz="4" w:space="0" w:color="auto"/>
              <w:left w:val="single" w:sz="4" w:space="0" w:color="auto"/>
              <w:bottom w:val="single" w:sz="4" w:space="0" w:color="auto"/>
            </w:tcBorders>
          </w:tcPr>
          <w:p w14:paraId="1BF1B0E4" w14:textId="76783A0A" w:rsidR="004E48E2" w:rsidRPr="00035098" w:rsidRDefault="00A324EB" w:rsidP="00CB72EA">
            <w:pPr>
              <w:suppressAutoHyphens w:val="0"/>
              <w:rPr>
                <w:rFonts w:asciiTheme="minorHAnsi" w:eastAsia="Calibri" w:hAnsiTheme="minorHAnsi" w:cstheme="minorHAnsi"/>
                <w:b/>
                <w:bCs/>
                <w:sz w:val="22"/>
                <w:szCs w:val="22"/>
                <w:lang w:eastAsia="en-US"/>
              </w:rPr>
            </w:pPr>
            <w:r>
              <w:rPr>
                <w:rFonts w:asciiTheme="minorHAnsi" w:eastAsia="Calibri" w:hAnsiTheme="minorHAnsi" w:cstheme="minorHAnsi"/>
                <w:b/>
                <w:bCs/>
                <w:sz w:val="22"/>
                <w:szCs w:val="22"/>
                <w:lang w:eastAsia="en-US"/>
              </w:rPr>
              <w:t>240.528,51</w:t>
            </w:r>
          </w:p>
        </w:tc>
      </w:tr>
    </w:tbl>
    <w:bookmarkEnd w:id="9"/>
    <w:p w14:paraId="2FEAEA8E"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Em caso de divergência entre a descrição contida no código CATMAT e da DESCRIÇÃO ESPECIFICA, prevalecerá a DESCRIÇÃO ESPECÍFICA da Tabela 01, acima descrita.</w:t>
      </w:r>
    </w:p>
    <w:p w14:paraId="623524EC"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Os bens desta contratação não se enquadram como sendo de bem de luxo, conforme Decreto Municipal nº 3749 de 2023.</w:t>
      </w:r>
    </w:p>
    <w:p w14:paraId="2BD65BAF"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Os bens objeto desta contratação são caracterizados como comuns, conforme o Estudo Técnico Preliminar.</w:t>
      </w:r>
    </w:p>
    <w:p w14:paraId="59881C45" w14:textId="77777777" w:rsidR="001941AE" w:rsidRPr="00035098" w:rsidRDefault="001941AE" w:rsidP="001941AE">
      <w:pPr>
        <w:widowControl w:val="0"/>
        <w:numPr>
          <w:ilvl w:val="1"/>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Os equipamentos devem atender os seguintes requisitos</w:t>
      </w:r>
    </w:p>
    <w:p w14:paraId="55B158C9"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Serem novos, ano de fabricação do corrente ano, estarem em perfeitas condições de utilização e em total conformidade com as especificações constantes na Tabela 01 deste Termo de Referência.</w:t>
      </w:r>
    </w:p>
    <w:p w14:paraId="0FA7E912"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Apresentar proposta com características iguais ou superiores às especificadas.</w:t>
      </w:r>
    </w:p>
    <w:p w14:paraId="37A5070B"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Apresentar catálogo/prospecto, em língua portuguesa, com descrição detalhada do modelo, marca, características, especificações técnicas e outras informações que possibilitem a avaliação; ou ficha técnica do produto.</w:t>
      </w:r>
    </w:p>
    <w:p w14:paraId="510C10FB"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w:t>
      </w:r>
      <w:r w:rsidRPr="00035098">
        <w:rPr>
          <w:rFonts w:asciiTheme="minorHAnsi" w:eastAsia="Calibri" w:hAnsiTheme="minorHAnsi" w:cstheme="minorHAnsi"/>
          <w:sz w:val="22"/>
          <w:szCs w:val="22"/>
          <w:lang w:eastAsia="en-US"/>
        </w:rPr>
        <w:tab/>
        <w:t>Os itens a serem adquiridos deverão apresentar padrões indispensáveis de qualidade que obedeçam aos critérios técnicos da ANVISA, bem como outros documentos técnicos solicitados junto ao Termo de Referência, para garantir segurança no uso destes, no sentido de prevenir riscos à saúde do profissional e do usuário destes itens.</w:t>
      </w:r>
    </w:p>
    <w:p w14:paraId="56F43ACF"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Ser fabricado em linha de produção em série, sendo que em caso de opcionais os mesmos devem estar previstos no catálogo e manual de instrução. Não serão aceitas adaptações no equipamento para cumprimento do objeto, portanto todas as peças e acessórios deverão ser originais de fábrica.</w:t>
      </w:r>
    </w:p>
    <w:p w14:paraId="7280F7EE"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Apresentar comprovação de rede de assistência técnica própria ou autorizada, capacitada para realizar serviços de entrega técnica, manutenção preventiva e corretiva, e fornecer peças e componentes, no estado abrangido no fornecimento.</w:t>
      </w:r>
    </w:p>
    <w:p w14:paraId="58B45268"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Estarem aderentes com a legislação ambiental e critérios de sustentabilidade, em especial, no quesito emissão de poluentes e suas normas vigentes.</w:t>
      </w:r>
    </w:p>
    <w:p w14:paraId="18CA3DD2"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bookmarkStart w:id="10" w:name="_Hlk155789354"/>
      <w:r w:rsidRPr="00035098">
        <w:rPr>
          <w:rFonts w:asciiTheme="minorHAnsi" w:eastAsia="Calibri" w:hAnsiTheme="minorHAnsi" w:cstheme="minorHAnsi"/>
          <w:b/>
          <w:bCs/>
          <w:sz w:val="22"/>
          <w:szCs w:val="22"/>
          <w:lang w:eastAsia="en-US"/>
        </w:rPr>
        <w:t>Prazo do contrato</w:t>
      </w:r>
    </w:p>
    <w:p w14:paraId="21B25332"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O prazo de vigência da contratação é de </w:t>
      </w:r>
      <w:r w:rsidRPr="00035098">
        <w:rPr>
          <w:rFonts w:asciiTheme="minorHAnsi" w:eastAsia="Calibri" w:hAnsiTheme="minorHAnsi" w:cstheme="minorHAnsi"/>
          <w:b/>
          <w:bCs/>
          <w:sz w:val="22"/>
          <w:szCs w:val="22"/>
          <w:lang w:eastAsia="en-US"/>
        </w:rPr>
        <w:t>12 (doze) meses</w:t>
      </w:r>
      <w:r w:rsidRPr="00035098">
        <w:rPr>
          <w:rFonts w:asciiTheme="minorHAnsi" w:eastAsia="Calibri" w:hAnsiTheme="minorHAnsi" w:cstheme="minorHAnsi"/>
          <w:sz w:val="22"/>
          <w:szCs w:val="22"/>
          <w:lang w:eastAsia="en-US"/>
        </w:rPr>
        <w:t xml:space="preserve"> contados da assinatura do contrato, na forma do artigo 105 da Lei n° 14.133, de 2021.</w:t>
      </w:r>
    </w:p>
    <w:bookmarkEnd w:id="10"/>
    <w:p w14:paraId="512E5797" w14:textId="77777777" w:rsidR="001941AE"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prazo de vigência poderá ser prorrogado, com a confecção de termo aditivo, quando o objeto não for concluído no período firmado acima, ressalvadas as providências cabíveis no caso de culpa do contratado, previstas.</w:t>
      </w:r>
    </w:p>
    <w:p w14:paraId="6833B9EF"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79E31F0F"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FUNDAMENTAÇÃO DA CONTRATAÇÃO</w:t>
      </w:r>
    </w:p>
    <w:p w14:paraId="192B6F2C" w14:textId="77777777" w:rsidR="001941AE"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 Fundamentação da Contratação e de seus quantitativos encontra-se pormenorizada em Tópico específico dos Estudos Técnicos Preliminares, apêndice deste Termo de Referência.</w:t>
      </w:r>
    </w:p>
    <w:p w14:paraId="3CCB4839"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3254B40A"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 xml:space="preserve">DESCRIÇÃO DA SOLUÇÃO </w:t>
      </w:r>
    </w:p>
    <w:p w14:paraId="768BC14A" w14:textId="77777777" w:rsidR="001941AE"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 descrição da solução como um todo encontra-se pormenorizada em tópico específico do Estudo Técnico Preliminar, apêndice deste Termo de Referência.</w:t>
      </w:r>
    </w:p>
    <w:p w14:paraId="258B73A8"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6A833608"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REQUISITOS DA CONTRATAÇÃO</w:t>
      </w:r>
    </w:p>
    <w:p w14:paraId="46BCBE60"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Sustentabilidade</w:t>
      </w:r>
    </w:p>
    <w:p w14:paraId="51E0512D"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Os bens devem preconizar os critérios de sustentabilidade descritos no Estudo Técnico Preliminar.</w:t>
      </w:r>
    </w:p>
    <w:p w14:paraId="2596FF32"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Subcontratação</w:t>
      </w:r>
    </w:p>
    <w:p w14:paraId="2CC8DE75"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Não é admitido a subcontratação do objeto contratual.</w:t>
      </w:r>
    </w:p>
    <w:p w14:paraId="310AF84F"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Garantia da contratação</w:t>
      </w:r>
    </w:p>
    <w:p w14:paraId="0CE4C552"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Não haverá exigência da garantia da contratação devido o objeto ser fornecido em entrega única.</w:t>
      </w:r>
    </w:p>
    <w:p w14:paraId="3F728D5E"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Alteração subjetiva</w:t>
      </w:r>
    </w:p>
    <w:p w14:paraId="28A619EE"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É admissível a continuidade do contrato administrativo quando houver fusão, cisão ou incorporação do Contratado com outra pessoa jurídica, desde que:</w:t>
      </w:r>
    </w:p>
    <w:p w14:paraId="073D7D95"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Sejam observados pela nova pessoa jurídica todos os requisitos de habilitação exigidos na licitação original;</w:t>
      </w:r>
    </w:p>
    <w:p w14:paraId="5D07607E"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Sejam mantidas as demais cláusulas e condições do contrato; e</w:t>
      </w:r>
    </w:p>
    <w:p w14:paraId="7F0DB7C8"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Não haja prejuízo à execução do objeto pactuado e haja anuência expressa da Administração à continuidade do contrato.</w:t>
      </w:r>
    </w:p>
    <w:p w14:paraId="4C507714" w14:textId="77777777" w:rsidR="001941AE"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A alteração subjetiva a que se refere o item anterior deverá ser formalizada </w:t>
      </w:r>
      <w:proofErr w:type="spellStart"/>
      <w:r w:rsidRPr="00035098">
        <w:rPr>
          <w:rFonts w:asciiTheme="minorHAnsi" w:eastAsia="Calibri" w:hAnsiTheme="minorHAnsi" w:cstheme="minorHAnsi"/>
          <w:sz w:val="22"/>
          <w:szCs w:val="22"/>
          <w:lang w:eastAsia="en-US"/>
        </w:rPr>
        <w:t>por</w:t>
      </w:r>
      <w:proofErr w:type="spellEnd"/>
      <w:r w:rsidRPr="00035098">
        <w:rPr>
          <w:rFonts w:asciiTheme="minorHAnsi" w:eastAsia="Calibri" w:hAnsiTheme="minorHAnsi" w:cstheme="minorHAnsi"/>
          <w:sz w:val="22"/>
          <w:szCs w:val="22"/>
          <w:lang w:eastAsia="en-US"/>
        </w:rPr>
        <w:t xml:space="preserve"> termo aditivo ao contrato.</w:t>
      </w:r>
    </w:p>
    <w:p w14:paraId="53D468E5"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45F52B2F"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MODELO DE EXECUÇÃO DO OBJETO</w:t>
      </w:r>
    </w:p>
    <w:p w14:paraId="698679A5"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Condições de entrega</w:t>
      </w:r>
    </w:p>
    <w:p w14:paraId="66F5AB65"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 convocação para entrega do objeto será feita por meio de Ordem de Compra.</w:t>
      </w:r>
    </w:p>
    <w:p w14:paraId="79BD3694"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O prazo de entrega será de </w:t>
      </w:r>
      <w:r w:rsidRPr="00035098">
        <w:rPr>
          <w:rFonts w:asciiTheme="minorHAnsi" w:eastAsia="Calibri" w:hAnsiTheme="minorHAnsi" w:cstheme="minorHAnsi"/>
          <w:b/>
          <w:bCs/>
          <w:sz w:val="22"/>
          <w:szCs w:val="22"/>
          <w:lang w:eastAsia="en-US"/>
        </w:rPr>
        <w:t>30 (trinta) dias</w:t>
      </w:r>
      <w:r w:rsidRPr="00035098">
        <w:rPr>
          <w:rFonts w:asciiTheme="minorHAnsi" w:eastAsia="Calibri" w:hAnsiTheme="minorHAnsi" w:cstheme="minorHAnsi"/>
          <w:sz w:val="22"/>
          <w:szCs w:val="22"/>
          <w:lang w:eastAsia="en-US"/>
        </w:rPr>
        <w:t>, contados da emissão da ordem de compra, podendo ser prorrogado, por até igual período, mediante pedido formal devidamente motivado da Contratada, desde que haja prévia anuência formal da Contratante.</w:t>
      </w:r>
    </w:p>
    <w:p w14:paraId="6AE3B364"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 entrega será no endereço da sede da Secretaria Municipal de Saúde de Nova Prata do Iguaçu, na Rua Treze de maio, nº 24, Bairro Centro, CEP 85685-000, Nova Prata do Iguaçu – Paraná, durante dias úteis e horários de expediente das 7h30min às 11h e das 13h às 16h30min.</w:t>
      </w:r>
    </w:p>
    <w:p w14:paraId="3C65E543"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transporte, carga e descarga dos equipamentos no local de entrega, assim como a montagem (quando necessária) serão de exclusiva responsabilidade da contratada.</w:t>
      </w:r>
    </w:p>
    <w:p w14:paraId="2C18FE67"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 Contratada, junto as maquinas e equipamentos, deverá entregar:</w:t>
      </w:r>
    </w:p>
    <w:p w14:paraId="55E47EB2" w14:textId="77777777" w:rsidR="001941AE" w:rsidRPr="00035098" w:rsidRDefault="001941AE" w:rsidP="001941AE">
      <w:pPr>
        <w:widowControl w:val="0"/>
        <w:numPr>
          <w:ilvl w:val="3"/>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1 (um) manual de operação do equipamento, 1 (um) manual de serviço do equipamento, 1 (um) manual de manutenção do equipamento, 1 (um) catálogo de peças e acessórios com os respectivos números de referência de fábrica de todos os seus itens de reposição, Relação da rede de assistência técnica no estado, CD, DVD ou outra mídia compilando todos os manuais e catálogos supramencionados.</w:t>
      </w:r>
    </w:p>
    <w:p w14:paraId="39DD653B" w14:textId="77777777" w:rsidR="001941AE" w:rsidRPr="00035098" w:rsidRDefault="001941AE" w:rsidP="001941AE">
      <w:pPr>
        <w:widowControl w:val="0"/>
        <w:numPr>
          <w:ilvl w:val="2"/>
          <w:numId w:val="20"/>
        </w:numPr>
        <w:pBdr>
          <w:top w:val="nil"/>
          <w:left w:val="nil"/>
          <w:bottom w:val="nil"/>
          <w:right w:val="nil"/>
          <w:between w:val="nil"/>
        </w:pBd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proponente convocado na forma dos subitens anteriores que não entregar ou não cumprir as obrigações estabelecidas, estará sujeito às sanções prevista neste termo.</w:t>
      </w:r>
    </w:p>
    <w:p w14:paraId="7D8157DB"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Garantia, manutenção e assistência técnica</w:t>
      </w:r>
    </w:p>
    <w:p w14:paraId="66145B13"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Será fornecida </w:t>
      </w:r>
      <w:r w:rsidRPr="009F639C">
        <w:rPr>
          <w:rFonts w:asciiTheme="minorHAnsi" w:eastAsia="Calibri" w:hAnsiTheme="minorHAnsi" w:cstheme="minorHAnsi"/>
          <w:b/>
          <w:bCs/>
          <w:sz w:val="22"/>
          <w:szCs w:val="22"/>
          <w:lang w:eastAsia="en-US"/>
        </w:rPr>
        <w:t>garantia mínima de 12 (doze) meses</w:t>
      </w:r>
      <w:r w:rsidRPr="00035098">
        <w:rPr>
          <w:rFonts w:asciiTheme="minorHAnsi" w:eastAsia="Calibri" w:hAnsiTheme="minorHAnsi" w:cstheme="minorHAnsi"/>
          <w:sz w:val="22"/>
          <w:szCs w:val="22"/>
          <w:lang w:eastAsia="en-US"/>
        </w:rPr>
        <w:t>, contra defeitos de fabricação, montagem e mau funcionamento, decorrentes de desgastes prematuros durante a operação e o emprego do equipamento em condições normais, abrangendo os componentes e acessórios, com cobertura de assistência técnica in loco; ou seja, com prestação de serviços onde o equipamento se encontrar, independentemente do local em que foi entregue, inclusive nas revisões periódicas e outros procedimentos de manutenção preventiva e corretiva.</w:t>
      </w:r>
    </w:p>
    <w:p w14:paraId="35F6E51C"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prazo de garantia deverá estar expresso na proposta da licitante.</w:t>
      </w:r>
    </w:p>
    <w:p w14:paraId="5BC02AA7"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 garantia será concedida por intermédio de certificado e o prazo da garantia contará a partir da data do recebimento definitivo do bem.</w:t>
      </w:r>
    </w:p>
    <w:p w14:paraId="76312D72"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Caso a garantia oferecida pelo fabricante seja inferior a 12 (doze) meses, a Contratada deverá complementar a garantia do bem ofertado pelo tempo restante.</w:t>
      </w:r>
    </w:p>
    <w:p w14:paraId="57A95404"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A contratada fica obrigada a repor as peças quando for comprovado que o defeito foi de fabricação. Não se aplica essa obrigação quando o dano ocorrer por falha humana ou pelo tempo de utilização do equipamento (desgaste natural com o passar dos meses).</w:t>
      </w:r>
    </w:p>
    <w:p w14:paraId="160902FC"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As despesas com deslocamento e hospedagem, bem como demais gastos relacionados com a equipe técnica correrão por conta da contratada, bem com o de mais gastos relacionados com a equipe técnica.</w:t>
      </w:r>
    </w:p>
    <w:p w14:paraId="72C435BE"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Os componentes fornecidos pela Contratada, durante a vigência da garantia, deverão atender às especificações de peça de reposição original, à luz da definição da NBR 15296.</w:t>
      </w:r>
    </w:p>
    <w:p w14:paraId="6C4E9CB4"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No caso de manutenção preventiva/revisão, a Contratada não poderá ultrapassar o prazo definido pela fabricante.</w:t>
      </w:r>
    </w:p>
    <w:p w14:paraId="1EDE87C6"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No caso de manutenção corretiva coberta pela garantia, o início do atendimento pela Contratada não poderá ultrapassar o prazo máximo de 3 (três) dias úteis, contados da solicitação do serviço.</w:t>
      </w:r>
    </w:p>
    <w:p w14:paraId="5A0B7D70"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O término do atendimento, considerando a colocação dos bens em perfeito estado de uso, não poderá ultrapassar 5 (cinco) dias úteis do início do atendimento.</w:t>
      </w:r>
    </w:p>
    <w:p w14:paraId="05D8089C"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Decorridos os prazos estabelecidos, acima, sem o atendimento devido, ficará a Contratante autorizada a contratar os serviços de outra empresa e a cobrar da(s) licitante(s) vencedora(s) os custos respectivos, sem que tal fato acarrete qualquer perda quanto à garantia dos bens ofertados.</w:t>
      </w:r>
    </w:p>
    <w:p w14:paraId="4BCEF0C2"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 licitante vencedora deverá garantir a disponibilidade de componentes e peças de reposição para os bens fornecidos durante todo o prazo de garantia, contado a partir da data de entrega de cada equipamento.</w:t>
      </w:r>
    </w:p>
    <w:p w14:paraId="5CF72322"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Se o equipamento permanecer indisponível em razão de itens (peças e componentes) e/ou serviços indisponíveis por impossibilidades e/ou deficiência logísticas da Contratada, por mais de 60 (sessenta) dias, contados a partir do acionamento pela Contratante, a Contratada deverá repor equipamento novo equivalente ou superior, sem quaisquer custos à contratante, no local de uso da máquina inoperante, a ser indicado pela Contratante, no dia subsequente a esse prazo, visando salvaguardar a administração pública dos prejuízos causados pela indisponibilidade do equipamento contratado.</w:t>
      </w:r>
    </w:p>
    <w:p w14:paraId="100BB555" w14:textId="77777777" w:rsidR="001941AE"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 garantia abrange a manutenção corretiva dos bens, realizada por intermédio de rede autorizada e/ou própria da fabricante, a fim de manter os bens em perfeitas condições de uso, sem qualquer ônus adicional para a Contratante.</w:t>
      </w:r>
    </w:p>
    <w:p w14:paraId="392E2867"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2C383986"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MODELO DE GESTÃO DO CONTRATO</w:t>
      </w:r>
    </w:p>
    <w:p w14:paraId="040393A3"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contrato deverá ser executado fielmente pelas partes, de acordo com as cláusulas avençadas neste termo e as normas da Lei nº 14.133, de 2021, e cada parte responderá pelas consequências de sua inexecução total ou parcial.</w:t>
      </w:r>
    </w:p>
    <w:p w14:paraId="18439268"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As comunicações entre o órgão contratante e a contratada devem ser realizadas por escrito sempre que o ato exigir tal formalidade, admitindo-se o uso de mensagem eletrônica para esse fim.</w:t>
      </w:r>
    </w:p>
    <w:p w14:paraId="7354707A"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órgão contratante poderá convocar representante da empresa para adoção de providências que devam ser cumpridas de imediato.</w:t>
      </w:r>
    </w:p>
    <w:p w14:paraId="096BEA37"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04F70E"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lastRenderedPageBreak/>
        <w:t>Fiscalização</w:t>
      </w:r>
    </w:p>
    <w:p w14:paraId="35869AF8"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bookmarkStart w:id="11" w:name="_Hlk155704894"/>
      <w:r w:rsidRPr="00035098">
        <w:rPr>
          <w:rFonts w:asciiTheme="minorHAnsi" w:eastAsia="Calibri" w:hAnsiTheme="minorHAnsi" w:cstheme="minorHAnsi"/>
          <w:sz w:val="22"/>
          <w:szCs w:val="22"/>
          <w:lang w:eastAsia="en-US"/>
        </w:rPr>
        <w:t>A execução do contrato será acompanhada e fiscalizada pelo(s) fiscal(</w:t>
      </w:r>
      <w:proofErr w:type="spellStart"/>
      <w:r w:rsidRPr="00035098">
        <w:rPr>
          <w:rFonts w:asciiTheme="minorHAnsi" w:eastAsia="Calibri" w:hAnsiTheme="minorHAnsi" w:cstheme="minorHAnsi"/>
          <w:sz w:val="22"/>
          <w:szCs w:val="22"/>
          <w:lang w:eastAsia="en-US"/>
        </w:rPr>
        <w:t>is</w:t>
      </w:r>
      <w:proofErr w:type="spellEnd"/>
      <w:r w:rsidRPr="00035098">
        <w:rPr>
          <w:rFonts w:asciiTheme="minorHAnsi" w:eastAsia="Calibri" w:hAnsiTheme="minorHAnsi" w:cstheme="minorHAnsi"/>
          <w:sz w:val="22"/>
          <w:szCs w:val="22"/>
          <w:lang w:eastAsia="en-US"/>
        </w:rPr>
        <w:t>) do contrato, ou pelos respectivos substitutos de acordo com as diretrizes do Decreto Municipal nº 3746 de 2023.</w:t>
      </w:r>
    </w:p>
    <w:p w14:paraId="07F3EF7E"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bookmarkStart w:id="12" w:name="_Hlk155792247"/>
      <w:bookmarkEnd w:id="11"/>
      <w:r w:rsidRPr="00035098">
        <w:rPr>
          <w:rFonts w:asciiTheme="minorHAnsi" w:eastAsia="Calibri" w:hAnsiTheme="minorHAnsi" w:cstheme="minorHAnsi"/>
          <w:sz w:val="22"/>
          <w:szCs w:val="22"/>
          <w:lang w:eastAsia="en-US"/>
        </w:rPr>
        <w:t>O fiscal de contrato será designado pela autoridade máxima municipal, ou por quem ela delegar, para acompanhar e fiscalizar a entrega dos materiais.</w:t>
      </w:r>
    </w:p>
    <w:bookmarkEnd w:id="12"/>
    <w:p w14:paraId="34376E9E"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O fiscal de contrato deve anotar, em registro, próprio todas as ocorrências relacionadas com a execução e determinará o que for necessário à regularização de falhas ou defeitos observados. </w:t>
      </w:r>
    </w:p>
    <w:p w14:paraId="4D9B85EE"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A verificação da adequação do cumprimento do contrato deverá ser realizada com base nos critérios previstos na legislação aplicável.</w:t>
      </w:r>
    </w:p>
    <w:p w14:paraId="626DCFD4"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fiscal de contrato terá as seguintes atribuições:</w:t>
      </w:r>
    </w:p>
    <w:p w14:paraId="29CAE616"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67E9AD4F"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Anotar no histórico de gerenciamento do contrato todas as ocorrências relacionadas à execução do contrato, com a descrição do que for necessário para a regularização das faltas ou dos defeitos observados;</w:t>
      </w:r>
    </w:p>
    <w:p w14:paraId="0AAAAF4E"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Emitir notificações para a correção de rotinas ou de qualquer inexatidão ou irregularidade constatada, com a definição de prazo para a correção;</w:t>
      </w:r>
    </w:p>
    <w:p w14:paraId="511403A0"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Informar ao gestor do contato, em tempo hábil, a situação que demandar decisão ou adoção de medidas que ultrapassem a sua competência, para que adote as medidas necessárias e saneadoras, se for o caso;</w:t>
      </w:r>
    </w:p>
    <w:p w14:paraId="07DBE520"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Comunicar imediatamente ao gestor do contrato quaisquer ocorrências que possam inviabilizar a execução do contrato nas datas estabelecidas;</w:t>
      </w:r>
    </w:p>
    <w:p w14:paraId="19F1A17E"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5CD2055"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Comunicar ao gestor do contrato, em tempo hábil, o término do contrato sob sua responsabilidade, com vistas à renovação tempestiva ou à prorrogação contratual;</w:t>
      </w:r>
    </w:p>
    <w:p w14:paraId="095E5A9D"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14:paraId="03C6E493"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003B7CF9"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Esclarecer prontamente as dúvidas administrativas e técnicas e divergências surgidas na execução do objeto contratado; </w:t>
      </w:r>
    </w:p>
    <w:p w14:paraId="05361E53"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Adotar as medidas preventivas de controle dos contratos, inclusive manifestar-se a respeito da suspensão da entrega de bens. </w:t>
      </w:r>
    </w:p>
    <w:p w14:paraId="0835FCAC"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Receber designação e manter contato com o preposto da contratada, e se for necessário, promover reuniões periódicas ou especiais para a resolução de problemas na entrega dos bens.</w:t>
      </w:r>
    </w:p>
    <w:p w14:paraId="1A2AFBE9"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Dar parecer técnico nos pedidos de alterações contratuais.</w:t>
      </w:r>
    </w:p>
    <w:p w14:paraId="7E0EC763"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Requerer das empresas testes, exames e ensaios quando necessários, no sentido de promoção de controle de qualidade dos bens a serem adquiridos.</w:t>
      </w:r>
    </w:p>
    <w:p w14:paraId="180409D4"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Realizar, na forma do art. 140 da Lei Federal n.º 14.133, de 2021, o recebimento provisório do objeto contratado, quando for o caso;</w:t>
      </w:r>
    </w:p>
    <w:p w14:paraId="6DF9D89D"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Propor à autoridade competente a abertura de procedimento administrativo para apuração de responsabilidade;</w:t>
      </w:r>
    </w:p>
    <w:p w14:paraId="24F7EDA2"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56641739"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8DBC876"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Gestor do Contrato</w:t>
      </w:r>
    </w:p>
    <w:p w14:paraId="02A64025"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gestor do contrato obedecerá às diretrizes do Decreto Municipal nº 3746 de 2023.</w:t>
      </w:r>
    </w:p>
    <w:p w14:paraId="3EF786C9"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gestor de contrato será designado pela autoridade máxima municipal, ou por quem ela delegar.</w:t>
      </w:r>
    </w:p>
    <w:p w14:paraId="38FAA178"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21137EA"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99AABC6"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DBCCBBB"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7EE0BEFD"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Outras atividades compatíveis com a função.</w:t>
      </w:r>
    </w:p>
    <w:p w14:paraId="0F0BEC12" w14:textId="77777777" w:rsidR="001941AE" w:rsidRPr="00035098" w:rsidRDefault="001941AE" w:rsidP="001941AE">
      <w:pPr>
        <w:widowControl w:val="0"/>
        <w:suppressAutoHyphens w:val="0"/>
        <w:autoSpaceDE w:val="0"/>
        <w:spacing w:before="120" w:after="120"/>
        <w:rPr>
          <w:rFonts w:asciiTheme="minorHAnsi" w:eastAsia="Calibri" w:hAnsiTheme="minorHAnsi" w:cstheme="minorHAnsi"/>
          <w:b/>
          <w:sz w:val="22"/>
          <w:szCs w:val="22"/>
          <w:lang w:eastAsia="en-US"/>
        </w:rPr>
      </w:pPr>
      <w:r w:rsidRPr="00035098">
        <w:rPr>
          <w:rFonts w:asciiTheme="minorHAnsi" w:eastAsia="Calibri" w:hAnsiTheme="minorHAnsi" w:cstheme="minorHAnsi"/>
          <w:b/>
          <w:sz w:val="22"/>
          <w:szCs w:val="22"/>
          <w:lang w:eastAsia="en-US"/>
        </w:rPr>
        <w:t>6.7. CRITÉRIOS DE MEDIÇÃO E PAGAMENTO</w:t>
      </w:r>
    </w:p>
    <w:p w14:paraId="576C2144"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6.7.1. Recebimento do objeto</w:t>
      </w:r>
    </w:p>
    <w:p w14:paraId="6A45066A"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6.7.2.</w:t>
      </w:r>
      <w:r w:rsidRPr="00035098">
        <w:rPr>
          <w:rFonts w:asciiTheme="minorHAnsi" w:eastAsia="Calibri" w:hAnsiTheme="minorHAnsi" w:cstheme="minorHAnsi"/>
          <w:sz w:val="22"/>
          <w:szCs w:val="22"/>
          <w:lang w:eastAsia="en-US"/>
        </w:rPr>
        <w:t xml:space="preserve"> Os bens serão recebidos provisoriamente, de forma sumária, no ato da entrega, juntamente com a nota fiscal ao Fiscal de Contrato e a área requisitante, para efeito de posterior verificação de sua conformidade com as especificações constantes no Termo de Referência e na proposta.</w:t>
      </w:r>
    </w:p>
    <w:p w14:paraId="7514131B"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6.7.3.</w:t>
      </w:r>
      <w:r w:rsidRPr="00035098">
        <w:rPr>
          <w:rFonts w:asciiTheme="minorHAnsi" w:eastAsia="Calibri" w:hAnsiTheme="minorHAnsi" w:cstheme="minorHAnsi"/>
          <w:sz w:val="22"/>
          <w:szCs w:val="22"/>
          <w:lang w:eastAsia="en-US"/>
        </w:rPr>
        <w:t xml:space="preserve"> O ato de entrega do(s) equipamento(s) compreende a realização de procedimentos de entrega técnica para o servidor designado pela Convenente, e deverá ser conduzida por técnico da contratada, </w:t>
      </w:r>
      <w:r w:rsidRPr="00035098">
        <w:rPr>
          <w:rFonts w:asciiTheme="minorHAnsi" w:eastAsia="Calibri" w:hAnsiTheme="minorHAnsi" w:cstheme="minorHAnsi"/>
          <w:sz w:val="22"/>
          <w:szCs w:val="22"/>
          <w:lang w:eastAsia="en-US"/>
        </w:rPr>
        <w:lastRenderedPageBreak/>
        <w:t>devidamente qualificado para transmitir informações técnicas qualificadas sobre o funcionamento, operação e conservação do equipamento.</w:t>
      </w:r>
    </w:p>
    <w:p w14:paraId="1E2DE3A7"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6.7.4.</w:t>
      </w:r>
      <w:r w:rsidRPr="00035098">
        <w:rPr>
          <w:rFonts w:asciiTheme="minorHAnsi" w:eastAsia="Calibri" w:hAnsiTheme="minorHAnsi" w:cstheme="minorHAnsi"/>
          <w:sz w:val="22"/>
          <w:szCs w:val="22"/>
          <w:lang w:eastAsia="en-US"/>
        </w:rPr>
        <w:t xml:space="preserve"> A entrega técnica terá duração mínima de 8 (oito) horas, e contemplará, no mínimo, a demonstração do correto emprego das funcionalidades, dos comandos de operação, dos dispositivos de segurança do equipamento, bem como dos procedimentos de manutenção básica, sem ônus adicionais para a Contratante.</w:t>
      </w:r>
    </w:p>
    <w:p w14:paraId="6183466C"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6.7.5.</w:t>
      </w:r>
      <w:r w:rsidRPr="00035098">
        <w:rPr>
          <w:rFonts w:asciiTheme="minorHAnsi" w:eastAsia="Calibri" w:hAnsiTheme="minorHAnsi" w:cstheme="minorHAnsi"/>
          <w:sz w:val="22"/>
          <w:szCs w:val="22"/>
          <w:lang w:eastAsia="en-US"/>
        </w:rPr>
        <w:t xml:space="preserve"> O recebimento provisório do equipamento dar-se-á com a conclusão da entrega técnica.</w:t>
      </w:r>
    </w:p>
    <w:p w14:paraId="04318564"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6.7.6.</w:t>
      </w:r>
      <w:r w:rsidRPr="00035098">
        <w:rPr>
          <w:rFonts w:asciiTheme="minorHAnsi" w:eastAsia="Calibri" w:hAnsiTheme="minorHAnsi" w:cstheme="minorHAnsi"/>
          <w:sz w:val="22"/>
          <w:szCs w:val="22"/>
          <w:lang w:eastAsia="en-US"/>
        </w:rPr>
        <w:t xml:space="preserve"> O bem será recebido definitivamente na mesma ocasião, após a verificação da qualidade e consequente aceitação, mediante termo circunstanciado, assinatura em documento fiscal ou em termo de recebimento, modelo da fornecedora.</w:t>
      </w:r>
    </w:p>
    <w:p w14:paraId="7AD6ECDF"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6.7.7.</w:t>
      </w:r>
      <w:r w:rsidRPr="00035098">
        <w:rPr>
          <w:rFonts w:asciiTheme="minorHAnsi" w:eastAsia="Calibri" w:hAnsiTheme="minorHAnsi" w:cstheme="minorHAnsi"/>
          <w:sz w:val="22"/>
          <w:szCs w:val="22"/>
          <w:lang w:eastAsia="en-US"/>
        </w:rPr>
        <w:t xml:space="preserve"> O recebimento definitivo não ocorrerá, devendo o equipamento ser rejeitado, no todo ou em parte, quando em desacordo com as especificações constantes no termo de referência e na proposta ou se constatada qualquer falha ou defeito, devendo ser substituído no prazo de até 5 (cinco) dias, prorrogáveis por igual período, a contar da notificação da contratada, às suas custas.</w:t>
      </w:r>
    </w:p>
    <w:p w14:paraId="224A12E9"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6.7.8.</w:t>
      </w:r>
      <w:r w:rsidRPr="00035098">
        <w:rPr>
          <w:rFonts w:asciiTheme="minorHAnsi" w:eastAsia="Calibri" w:hAnsiTheme="minorHAnsi" w:cstheme="minorHAnsi"/>
          <w:sz w:val="22"/>
          <w:szCs w:val="22"/>
          <w:lang w:eastAsia="en-US"/>
        </w:rPr>
        <w:t xml:space="preserve"> Havendo nova desconformidade, ficará caracterizada a inexecução contratual pelo fornecedor.</w:t>
      </w:r>
    </w:p>
    <w:p w14:paraId="0EC43DB4"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6.7.9.</w:t>
      </w:r>
      <w:r w:rsidRPr="00035098">
        <w:rPr>
          <w:rFonts w:asciiTheme="minorHAnsi" w:eastAsia="Calibri" w:hAnsiTheme="minorHAnsi" w:cstheme="minorHAnsi"/>
          <w:sz w:val="22"/>
          <w:szCs w:val="22"/>
          <w:lang w:eastAsia="en-US"/>
        </w:rPr>
        <w:t xml:space="preserve"> A rejeição total ou parcial não prejudica a aplicação de penalidade(s) administrativa(s) e o prazo de garantindo bem contará a partir da data em que ocorrer a aceitação plena e o recebimento definitivo.</w:t>
      </w:r>
    </w:p>
    <w:p w14:paraId="197FD9B1"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6.7.10.</w:t>
      </w:r>
      <w:r w:rsidRPr="00035098">
        <w:rPr>
          <w:rFonts w:asciiTheme="minorHAnsi" w:eastAsia="Calibri" w:hAnsiTheme="minorHAnsi" w:cstheme="minorHAnsi"/>
          <w:sz w:val="22"/>
          <w:szCs w:val="22"/>
          <w:lang w:eastAsia="en-US"/>
        </w:rPr>
        <w:t xml:space="preserve"> O recebimento provisório ou definitivo não excluirá a responsabilidade civil pela solidez e pela segurança do fornecimento nem a responsabilidade ético-profissional pela perfeita execução do objeto.</w:t>
      </w:r>
    </w:p>
    <w:p w14:paraId="58CF10B9"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6.8. Liquidação</w:t>
      </w:r>
    </w:p>
    <w:p w14:paraId="1AC1769B"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6.8.1.</w:t>
      </w:r>
      <w:r w:rsidRPr="00035098">
        <w:rPr>
          <w:rFonts w:asciiTheme="minorHAnsi" w:eastAsia="Calibri" w:hAnsiTheme="minorHAnsi" w:cstheme="minorHAnsi"/>
          <w:sz w:val="22"/>
          <w:szCs w:val="22"/>
          <w:lang w:eastAsia="en-US"/>
        </w:rPr>
        <w:t xml:space="preserve"> Recebida a Nota Fiscal ou documento de cobrança equivalente, correrão os prazos e termos previstos da Instrução Normativa 02/2023 do Controle Interno/Contabilidade do Município de Nova Prata do Iguaçu-Pr e o Decreto Municipal 3761 de 2023.</w:t>
      </w:r>
    </w:p>
    <w:p w14:paraId="0AEFD348"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6.8.2.</w:t>
      </w:r>
      <w:r w:rsidRPr="00035098">
        <w:rPr>
          <w:rFonts w:asciiTheme="minorHAnsi" w:eastAsia="Calibri" w:hAnsiTheme="minorHAnsi" w:cstheme="minorHAnsi"/>
          <w:sz w:val="22"/>
          <w:szCs w:val="22"/>
          <w:lang w:eastAsia="en-US"/>
        </w:rPr>
        <w:t xml:space="preserve"> Para fins de liquidação, o setor competente deverá verificar se a nota fiscal ou instrumento de cobrança equivalente apresentado expressa os elementos necessários e essenciais do documento.</w:t>
      </w:r>
    </w:p>
    <w:p w14:paraId="2D8922C3"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6.8.3.</w:t>
      </w:r>
      <w:r w:rsidRPr="00035098">
        <w:rPr>
          <w:rFonts w:asciiTheme="minorHAnsi" w:eastAsia="Calibri" w:hAnsiTheme="minorHAnsi" w:cstheme="minorHAnsi"/>
          <w:sz w:val="22"/>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1074FC3"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6.8.4.</w:t>
      </w:r>
      <w:r w:rsidRPr="00035098">
        <w:rPr>
          <w:rFonts w:asciiTheme="minorHAnsi" w:eastAsia="Calibri" w:hAnsiTheme="minorHAnsi" w:cstheme="minorHAnsi"/>
          <w:sz w:val="22"/>
          <w:szCs w:val="22"/>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08B92CE"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6.8.5.</w:t>
      </w:r>
      <w:r w:rsidRPr="00035098">
        <w:rPr>
          <w:rFonts w:asciiTheme="minorHAnsi" w:eastAsia="Calibri" w:hAnsiTheme="minorHAnsi" w:cstheme="minorHAnsi"/>
          <w:sz w:val="22"/>
          <w:szCs w:val="22"/>
          <w:lang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8BADB2"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6.8.6.</w:t>
      </w:r>
      <w:r w:rsidRPr="00035098">
        <w:rPr>
          <w:rFonts w:asciiTheme="minorHAnsi" w:eastAsia="Calibri" w:hAnsiTheme="minorHAnsi" w:cstheme="minorHAnsi"/>
          <w:sz w:val="22"/>
          <w:szCs w:val="22"/>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A93683B"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6.8.9.</w:t>
      </w:r>
      <w:r w:rsidRPr="00035098">
        <w:rPr>
          <w:rFonts w:asciiTheme="minorHAnsi" w:eastAsia="Calibri" w:hAnsiTheme="minorHAnsi" w:cstheme="minorHAnsi"/>
          <w:sz w:val="22"/>
          <w:szCs w:val="22"/>
          <w:lang w:eastAsia="en-US"/>
        </w:rPr>
        <w:t xml:space="preserve"> </w:t>
      </w:r>
      <w:r w:rsidRPr="009F639C">
        <w:rPr>
          <w:rFonts w:asciiTheme="minorHAnsi" w:eastAsia="Calibri" w:hAnsiTheme="minorHAnsi" w:cstheme="minorHAnsi"/>
          <w:sz w:val="22"/>
          <w:szCs w:val="22"/>
          <w:lang w:eastAsia="en-US"/>
        </w:rPr>
        <w:t>P</w:t>
      </w:r>
      <w:r w:rsidRPr="00035098">
        <w:rPr>
          <w:rFonts w:asciiTheme="minorHAnsi" w:eastAsia="Calibri" w:hAnsiTheme="minorHAnsi" w:cstheme="minorHAnsi"/>
          <w:sz w:val="22"/>
          <w:szCs w:val="22"/>
          <w:lang w:eastAsia="en-US"/>
        </w:rPr>
        <w:t>ersistindo a irregularidade, o contratante deverá adotar as medidas necessárias à rescisão con</w:t>
      </w:r>
      <w:r w:rsidRPr="00035098">
        <w:rPr>
          <w:rFonts w:asciiTheme="minorHAnsi" w:eastAsia="Calibri" w:hAnsiTheme="minorHAnsi" w:cstheme="minorHAnsi"/>
          <w:sz w:val="22"/>
          <w:szCs w:val="22"/>
          <w:lang w:eastAsia="en-US"/>
        </w:rPr>
        <w:lastRenderedPageBreak/>
        <w:t>tratual nos autos do processo administrativo correspondente, assegurada ao contratado a ampla defesa.</w:t>
      </w:r>
    </w:p>
    <w:p w14:paraId="34128A6F"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6.9. Prazo de pagamento</w:t>
      </w:r>
    </w:p>
    <w:p w14:paraId="4655867C"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6.9.1.</w:t>
      </w:r>
      <w:r w:rsidRPr="00035098">
        <w:rPr>
          <w:rFonts w:asciiTheme="minorHAnsi" w:eastAsia="Calibri" w:hAnsiTheme="minorHAnsi" w:cstheme="minorHAnsi"/>
          <w:sz w:val="22"/>
          <w:szCs w:val="22"/>
          <w:lang w:eastAsia="en-US"/>
        </w:rPr>
        <w:t xml:space="preserve"> O pagamento será efetuado de acordo com os termos previstos da Instrução Normativa 02/2023 do Controle Interno/Contabilidade do Município de Nova Prata do Iguaçu-Pr e o Decreto Municipal 3761 de 2023.</w:t>
      </w:r>
    </w:p>
    <w:p w14:paraId="5A152BCC"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6.9.2.</w:t>
      </w:r>
      <w:r w:rsidRPr="00035098">
        <w:rPr>
          <w:rFonts w:asciiTheme="minorHAnsi" w:eastAsia="Calibri" w:hAnsiTheme="minorHAnsi" w:cstheme="minorHAnsi"/>
          <w:sz w:val="22"/>
          <w:szCs w:val="22"/>
          <w:lang w:eastAsia="en-US"/>
        </w:rPr>
        <w:t xml:space="preserve"> O pagamento de cada fatura deverá ser realizado em um </w:t>
      </w:r>
      <w:r w:rsidRPr="009F639C">
        <w:rPr>
          <w:rFonts w:asciiTheme="minorHAnsi" w:eastAsia="Calibri" w:hAnsiTheme="minorHAnsi" w:cstheme="minorHAnsi"/>
          <w:b/>
          <w:bCs/>
          <w:sz w:val="22"/>
          <w:szCs w:val="22"/>
          <w:lang w:eastAsia="en-US"/>
        </w:rPr>
        <w:t>prazo não superior a 30 (trinta) dias</w:t>
      </w:r>
      <w:r w:rsidRPr="00035098">
        <w:rPr>
          <w:rFonts w:asciiTheme="minorHAnsi" w:eastAsia="Calibri" w:hAnsiTheme="minorHAnsi" w:cstheme="minorHAnsi"/>
          <w:sz w:val="22"/>
          <w:szCs w:val="22"/>
          <w:lang w:eastAsia="en-US"/>
        </w:rPr>
        <w:t xml:space="preserve">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793E0866"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6.9.3.</w:t>
      </w:r>
      <w:r w:rsidRPr="00035098">
        <w:rPr>
          <w:rFonts w:asciiTheme="minorHAnsi" w:eastAsia="Calibri" w:hAnsiTheme="minorHAnsi" w:cstheme="minorHAnsi"/>
          <w:sz w:val="22"/>
          <w:szCs w:val="22"/>
          <w:lang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BD52258"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6.9.4.</w:t>
      </w:r>
      <w:r w:rsidRPr="00035098">
        <w:rPr>
          <w:rFonts w:asciiTheme="minorHAnsi" w:eastAsia="Calibri" w:hAnsiTheme="minorHAnsi" w:cstheme="minorHAnsi"/>
          <w:sz w:val="22"/>
          <w:szCs w:val="22"/>
          <w:lang w:eastAsia="en-US"/>
        </w:rPr>
        <w:t xml:space="preserve"> Os pagamentos ficarão condicionados à prévia informação pelo credor dos dados da sua conta corrente, que deverá ser na instituição financeira Contratada pelo Município.  </w:t>
      </w:r>
    </w:p>
    <w:p w14:paraId="1A937C63"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6.9.5.</w:t>
      </w:r>
      <w:r w:rsidRPr="00035098">
        <w:rPr>
          <w:rFonts w:asciiTheme="minorHAnsi" w:eastAsia="Calibri" w:hAnsiTheme="minorHAnsi" w:cstheme="minorHAnsi"/>
          <w:sz w:val="22"/>
          <w:szCs w:val="22"/>
          <w:lang w:eastAsia="en-US"/>
        </w:rPr>
        <w:t xml:space="preserve"> Decorrido o prazo de adimplemento da multa, caso a mesma não tenha sido paga, os valores serão descontados da fatura apresentada.</w:t>
      </w:r>
    </w:p>
    <w:p w14:paraId="2717A374"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6.9.6.</w:t>
      </w:r>
      <w:r w:rsidRPr="00035098">
        <w:rPr>
          <w:rFonts w:asciiTheme="minorHAnsi" w:eastAsia="Calibri" w:hAnsiTheme="minorHAnsi" w:cstheme="minorHAnsi"/>
          <w:sz w:val="22"/>
          <w:szCs w:val="22"/>
          <w:lang w:eastAsia="en-US"/>
        </w:rPr>
        <w:t xml:space="preserve"> 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Nacional de Preços ao Consumidor Amplo), ou outro que vier a substitui-lo.</w:t>
      </w:r>
    </w:p>
    <w:p w14:paraId="50E6698A"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6.10. Forma de Pagamento</w:t>
      </w:r>
    </w:p>
    <w:p w14:paraId="326BA927"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6.10.1.</w:t>
      </w:r>
      <w:r w:rsidRPr="00035098">
        <w:rPr>
          <w:rFonts w:asciiTheme="minorHAnsi" w:eastAsia="Calibri" w:hAnsiTheme="minorHAnsi" w:cstheme="minorHAnsi"/>
          <w:sz w:val="22"/>
          <w:szCs w:val="22"/>
          <w:lang w:eastAsia="en-US"/>
        </w:rPr>
        <w:t xml:space="preserve"> O pagamento será realizado por meio de ordem bancária, para crédito em banco, agência e conta corrente indicados pelo contratado.</w:t>
      </w:r>
    </w:p>
    <w:p w14:paraId="674504B9"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6.10.2.</w:t>
      </w:r>
      <w:r w:rsidRPr="00035098">
        <w:rPr>
          <w:rFonts w:asciiTheme="minorHAnsi" w:eastAsia="Calibri" w:hAnsiTheme="minorHAnsi" w:cstheme="minorHAnsi"/>
          <w:sz w:val="22"/>
          <w:szCs w:val="22"/>
          <w:lang w:eastAsia="en-US"/>
        </w:rPr>
        <w:t xml:space="preserve"> Será considerada data do pagamento o dia em que constar como emitida a ordem bancária para pagamento.</w:t>
      </w:r>
    </w:p>
    <w:p w14:paraId="5DD318F4" w14:textId="77777777" w:rsidR="001941AE"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r w:rsidRPr="009F639C">
        <w:rPr>
          <w:rFonts w:asciiTheme="minorHAnsi" w:eastAsia="Calibri" w:hAnsiTheme="minorHAnsi" w:cstheme="minorHAnsi"/>
          <w:b/>
          <w:bCs/>
          <w:sz w:val="22"/>
          <w:szCs w:val="22"/>
          <w:lang w:eastAsia="en-US"/>
        </w:rPr>
        <w:t>6.10.3.</w:t>
      </w:r>
      <w:r w:rsidRPr="00035098">
        <w:rPr>
          <w:rFonts w:asciiTheme="minorHAnsi" w:eastAsia="Calibri" w:hAnsiTheme="minorHAnsi" w:cstheme="minorHAnsi"/>
          <w:sz w:val="22"/>
          <w:szCs w:val="22"/>
          <w:lang w:eastAsia="en-US"/>
        </w:rPr>
        <w:t xml:space="preserve"> Quando do pagamento, será efetuada a retenção tributária prevista na legislação aplicável.</w:t>
      </w:r>
    </w:p>
    <w:p w14:paraId="76A571E8" w14:textId="77777777" w:rsidR="001941AE" w:rsidRPr="00035098" w:rsidRDefault="001941AE" w:rsidP="001941AE">
      <w:pPr>
        <w:widowControl w:val="0"/>
        <w:suppressAutoHyphens w:val="0"/>
        <w:autoSpaceDE w:val="0"/>
        <w:spacing w:before="120" w:after="120"/>
        <w:jc w:val="both"/>
        <w:rPr>
          <w:rFonts w:asciiTheme="minorHAnsi" w:eastAsia="Calibri" w:hAnsiTheme="minorHAnsi" w:cstheme="minorHAnsi"/>
          <w:sz w:val="22"/>
          <w:szCs w:val="22"/>
          <w:lang w:eastAsia="en-US"/>
        </w:rPr>
      </w:pPr>
    </w:p>
    <w:p w14:paraId="06712A20"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SANÇÕES ADMINISTRATIVAS</w:t>
      </w:r>
    </w:p>
    <w:p w14:paraId="3E69CD2A" w14:textId="14204DEA" w:rsidR="001941AE" w:rsidRPr="001941AE" w:rsidRDefault="001941AE" w:rsidP="001941AE">
      <w:pPr>
        <w:pStyle w:val="PargrafodaLista"/>
        <w:widowControl w:val="0"/>
        <w:numPr>
          <w:ilvl w:val="1"/>
          <w:numId w:val="20"/>
        </w:numPr>
        <w:suppressAutoHyphens w:val="0"/>
        <w:autoSpaceDE w:val="0"/>
        <w:spacing w:before="120" w:after="120"/>
        <w:ind w:left="0" w:firstLine="0"/>
        <w:jc w:val="both"/>
        <w:rPr>
          <w:rFonts w:asciiTheme="minorHAnsi" w:eastAsia="Calibri" w:hAnsiTheme="minorHAnsi" w:cstheme="minorHAnsi"/>
          <w:sz w:val="22"/>
          <w:szCs w:val="22"/>
          <w:lang w:eastAsia="en-US"/>
        </w:rPr>
      </w:pPr>
      <w:r w:rsidRPr="001941AE">
        <w:rPr>
          <w:rFonts w:asciiTheme="minorHAnsi" w:eastAsia="Calibri" w:hAnsiTheme="minorHAnsi" w:cstheme="minorHAnsi"/>
          <w:sz w:val="22"/>
          <w:szCs w:val="22"/>
          <w:lang w:eastAsia="en-US"/>
        </w:rPr>
        <w:t>O licitante e o Contratado que incorram em infrações sujeitam-se às sanções administrativas previstas no art. 156 da Lei Federal n.º 14.133, de 2021 e no Decreto Municipal n.º 3762 de 2023, sem prejuízo de eventuais implicações penais nos termos do que prevê o Capítulo II-B do Título XI do Código Penal.</w:t>
      </w:r>
    </w:p>
    <w:p w14:paraId="2BF5EA0A" w14:textId="77777777" w:rsidR="001941AE" w:rsidRPr="001941AE" w:rsidRDefault="001941AE" w:rsidP="001941AE">
      <w:pPr>
        <w:pStyle w:val="PargrafodaLista"/>
        <w:widowControl w:val="0"/>
        <w:suppressAutoHyphens w:val="0"/>
        <w:autoSpaceDE w:val="0"/>
        <w:spacing w:before="120" w:after="120"/>
        <w:ind w:left="283"/>
        <w:jc w:val="both"/>
        <w:rPr>
          <w:rFonts w:asciiTheme="minorHAnsi" w:eastAsia="Calibri" w:hAnsiTheme="minorHAnsi" w:cstheme="minorHAnsi"/>
          <w:sz w:val="22"/>
          <w:szCs w:val="22"/>
          <w:lang w:eastAsia="en-US"/>
        </w:rPr>
      </w:pPr>
    </w:p>
    <w:p w14:paraId="7BF09F4B"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CRITÉRIOS DE SELEÇÃO DO FORNECEDOR</w:t>
      </w:r>
    </w:p>
    <w:p w14:paraId="591BF4AF"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Forma de seleção e critério de julgamento da proposta</w:t>
      </w:r>
    </w:p>
    <w:p w14:paraId="2086C1E8" w14:textId="64DE23F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O fornecedor será selecionado por meio da realização de procedimento de LICITAÇÃO, na modalidade PREGÃO, sob a forma ELETRÔNICA, com adoção do critério de julgamento pelo MENOR PREÇO POR ITEM, em regime </w:t>
      </w:r>
      <w:r w:rsidR="00450CAA" w:rsidRPr="00035098">
        <w:rPr>
          <w:rFonts w:asciiTheme="minorHAnsi" w:eastAsia="Calibri" w:hAnsiTheme="minorHAnsi" w:cstheme="minorHAnsi"/>
          <w:sz w:val="22"/>
          <w:szCs w:val="22"/>
          <w:lang w:eastAsia="en-US"/>
        </w:rPr>
        <w:t>ABERTO</w:t>
      </w:r>
      <w:r w:rsidRPr="00035098">
        <w:rPr>
          <w:rFonts w:asciiTheme="minorHAnsi" w:eastAsia="Calibri" w:hAnsiTheme="minorHAnsi" w:cstheme="minorHAnsi"/>
          <w:sz w:val="22"/>
          <w:szCs w:val="22"/>
          <w:lang w:eastAsia="en-US"/>
        </w:rPr>
        <w:t>.</w:t>
      </w:r>
    </w:p>
    <w:p w14:paraId="6CC99D12"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Exigências de habilitação</w:t>
      </w:r>
    </w:p>
    <w:p w14:paraId="0D9BB9CC"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As exigências de habilitação jurídica e de regularidade fiscal e trabalhistas estarão disciplinadas no edital.</w:t>
      </w:r>
    </w:p>
    <w:p w14:paraId="2A337D22"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Os critérios de qualificação econômico-financeira a serem atendidos pelo fornecedor estarão disciplinados no edital.</w:t>
      </w:r>
    </w:p>
    <w:p w14:paraId="145459C5" w14:textId="77777777" w:rsidR="001941AE" w:rsidRPr="00035098" w:rsidRDefault="001941AE" w:rsidP="001941AE">
      <w:pPr>
        <w:widowControl w:val="0"/>
        <w:numPr>
          <w:ilvl w:val="2"/>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Os critérios de qualificação técnica a serem atendidos pelo fornecedor serão:</w:t>
      </w:r>
    </w:p>
    <w:p w14:paraId="03049AEF" w14:textId="77777777" w:rsidR="001941AE" w:rsidRPr="00035098" w:rsidRDefault="001941AE" w:rsidP="001941AE">
      <w:pPr>
        <w:widowControl w:val="0"/>
        <w:numPr>
          <w:ilvl w:val="3"/>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 xml:space="preserve"> Atestado ou declaração de capacidade técnica, em nome da proponente, emitido por pessoa jurídica de direito público ou privado, de que forneceu satisfatoriamente itens pertinentes e compatíveis com o objeto da licitação.</w:t>
      </w:r>
    </w:p>
    <w:p w14:paraId="62B8776C" w14:textId="77777777" w:rsidR="001941AE" w:rsidRDefault="001941AE" w:rsidP="001941AE">
      <w:pPr>
        <w:widowControl w:val="0"/>
        <w:numPr>
          <w:ilvl w:val="3"/>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atestado ou declaração, deverá conter no mínimo as seguintes informações: razão social, número do CNPJ e endereço da pessoa jurídica expedidora, nome do responsável pela assinatura e descrição dos serviços prestados.</w:t>
      </w:r>
    </w:p>
    <w:p w14:paraId="1621D50E"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59CA57B5"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OBRIGAÇÕES DO CONTRATADO</w:t>
      </w:r>
    </w:p>
    <w:p w14:paraId="429393B2"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Efetuar a entrega do objeto em perfeitas condições, conforme especificações, prazo e local constantes no edital e seus anexos, acompanhado da respectiva nota fiscal, da qual constarão as indicações referentes à marca, modelo, procedência e prazo de garantia ou validade, e acompanhado do manual do usuário com uma versão em português, e da relação da rede de assistência técnica autorizada, quando cabível;</w:t>
      </w:r>
    </w:p>
    <w:p w14:paraId="3295DE72"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Responsabilizar-se pelos vícios e danos decorrentes do objeto, de acordo com o Código de Defesa do Consumidor (Lei Federal n.º 8.078, de 1990);</w:t>
      </w:r>
    </w:p>
    <w:p w14:paraId="3A837988"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Substituir, reparar ou corrigir, às suas expensas, no prazo fixado no termo de referência, o objeto com avarias ou defeitos;</w:t>
      </w:r>
    </w:p>
    <w:p w14:paraId="60DA2022"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Comunicar ao Contratante, no prazo máximo de 24 (vinte e quatro) horas que antecede a data da entrega, os motivos que impossibilitem o cumprimento do prazo previsto, com a devida comprovação;</w:t>
      </w:r>
    </w:p>
    <w:p w14:paraId="2B0FAE5D"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Indicar preposto para representa-lo durante a execução do contrato, e também manter comunicação com a Administração para gestão do contrato;</w:t>
      </w:r>
    </w:p>
    <w:p w14:paraId="13A102D9"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Manter durante toda a vigência do contrato, em compatibilidade com as obrigações assumidas, todas as condições de habilitação e qualificação exigidas na licitação;</w:t>
      </w:r>
    </w:p>
    <w:p w14:paraId="22F7093D"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Manter atualizados os seus dados no Portal Nacional de Contratações Públicas (PNCP), conforme legislação vigente.</w:t>
      </w:r>
    </w:p>
    <w:p w14:paraId="7A2A2ACB"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Guardar sigilo sobre todas as informações obtidas em decorrência do cumprimento do contrato.</w:t>
      </w:r>
    </w:p>
    <w:p w14:paraId="3EB8B272" w14:textId="77777777" w:rsidR="001941AE"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6A1142A9"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4EA28D44"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OBRIGAÇÕES DA CONTRATANTE</w:t>
      </w:r>
    </w:p>
    <w:p w14:paraId="4D1238FA"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Receber o objeto no prazo e condições estabelecidas neste edital e seus anexos;</w:t>
      </w:r>
    </w:p>
    <w:p w14:paraId="4F20AF67"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lastRenderedPageBreak/>
        <w:t>Exigir o cumprimento de todas as obrigações assumidas pelo Contratado, de acordo com as cláusulas contratuais e os termos de sua proposta;</w:t>
      </w:r>
    </w:p>
    <w:p w14:paraId="33F5E16E"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Verificar minuciosamente, no prazo fixado, a conformidade do objeto recebido provisoriamente, com as especificações constantes do edital e da proposta, para fins de aceitação e recebimento definitivo;</w:t>
      </w:r>
    </w:p>
    <w:p w14:paraId="7AD5F8B9"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Comunicar ao Contratado, por escrito, as falhas, irregularidades ou imperfeições verificadas, fixando prazo para correção;</w:t>
      </w:r>
    </w:p>
    <w:p w14:paraId="7DB3C125"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Acompanhar e fiscalizar o cumprimento das obrigações do Contratado, através de comissão ou de servidores designados;</w:t>
      </w:r>
    </w:p>
    <w:p w14:paraId="7405B707"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Efetuar o pagamento ao Contratado no valor correspondente ao objeto, no prazo e forma estabelecidos neste edital e em seus anexos;</w:t>
      </w:r>
    </w:p>
    <w:p w14:paraId="1A4B7ADC"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Efetuar as eventuais retenções tributárias devidas sobre o valor da nota fiscal e fatura fornecida pelo Contratado, no que couber;</w:t>
      </w:r>
    </w:p>
    <w:p w14:paraId="5CB51260"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298EDF84"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921A158" w14:textId="77777777" w:rsidR="001941AE"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68923BD1"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4A37975E"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ESTIMATIVA DO VALOR DA CONTRATAÇÃO</w:t>
      </w:r>
    </w:p>
    <w:p w14:paraId="51B6C84A" w14:textId="19EED344" w:rsidR="001941AE" w:rsidRPr="003B0D33" w:rsidRDefault="001941AE" w:rsidP="003B0D33">
      <w:pPr>
        <w:pStyle w:val="Standard"/>
        <w:numPr>
          <w:ilvl w:val="1"/>
          <w:numId w:val="20"/>
        </w:numPr>
        <w:shd w:val="clear" w:color="auto" w:fill="FFFFFF"/>
        <w:spacing w:before="120" w:after="120"/>
        <w:ind w:left="0" w:firstLine="0"/>
        <w:jc w:val="both"/>
        <w:rPr>
          <w:rFonts w:asciiTheme="minorHAnsi" w:hAnsiTheme="minorHAnsi" w:cstheme="minorHAnsi"/>
          <w:b/>
          <w:bCs/>
          <w:sz w:val="22"/>
          <w:szCs w:val="22"/>
        </w:rPr>
      </w:pPr>
      <w:r w:rsidRPr="00035098">
        <w:rPr>
          <w:rFonts w:asciiTheme="minorHAnsi" w:eastAsia="Calibri" w:hAnsiTheme="minorHAnsi" w:cstheme="minorHAnsi"/>
          <w:sz w:val="22"/>
          <w:szCs w:val="22"/>
          <w:lang w:eastAsia="en-US"/>
        </w:rPr>
        <w:t xml:space="preserve">O custo estimado total da contratação é de </w:t>
      </w:r>
      <w:r w:rsidR="003B0D33" w:rsidRPr="00CF0110">
        <w:rPr>
          <w:rFonts w:asciiTheme="minorHAnsi" w:hAnsiTheme="minorHAnsi" w:cstheme="minorHAnsi"/>
          <w:b/>
          <w:bCs/>
          <w:sz w:val="22"/>
          <w:szCs w:val="22"/>
        </w:rPr>
        <w:t xml:space="preserve">R$ </w:t>
      </w:r>
      <w:r w:rsidR="003B0D33" w:rsidRPr="00CF0110">
        <w:rPr>
          <w:rFonts w:asciiTheme="minorHAnsi" w:eastAsia="Calibri" w:hAnsiTheme="minorHAnsi" w:cstheme="minorHAnsi"/>
          <w:b/>
          <w:bCs/>
          <w:sz w:val="22"/>
          <w:szCs w:val="22"/>
          <w:lang w:eastAsia="en-US"/>
        </w:rPr>
        <w:t>24</w:t>
      </w:r>
      <w:r w:rsidR="003B0D33">
        <w:rPr>
          <w:rFonts w:asciiTheme="minorHAnsi" w:eastAsia="Calibri" w:hAnsiTheme="minorHAnsi" w:cstheme="minorHAnsi"/>
          <w:b/>
          <w:bCs/>
          <w:sz w:val="22"/>
          <w:szCs w:val="22"/>
          <w:lang w:eastAsia="en-US"/>
        </w:rPr>
        <w:t>0</w:t>
      </w:r>
      <w:r w:rsidR="003B0D33" w:rsidRPr="00CF0110">
        <w:rPr>
          <w:rFonts w:asciiTheme="minorHAnsi" w:eastAsia="Calibri" w:hAnsiTheme="minorHAnsi" w:cstheme="minorHAnsi"/>
          <w:b/>
          <w:bCs/>
          <w:sz w:val="22"/>
          <w:szCs w:val="22"/>
          <w:lang w:eastAsia="en-US"/>
        </w:rPr>
        <w:t>.5</w:t>
      </w:r>
      <w:r w:rsidR="003B0D33">
        <w:rPr>
          <w:rFonts w:asciiTheme="minorHAnsi" w:eastAsia="Calibri" w:hAnsiTheme="minorHAnsi" w:cstheme="minorHAnsi"/>
          <w:b/>
          <w:bCs/>
          <w:sz w:val="22"/>
          <w:szCs w:val="22"/>
          <w:lang w:eastAsia="en-US"/>
        </w:rPr>
        <w:t>28</w:t>
      </w:r>
      <w:r w:rsidR="003B0D33" w:rsidRPr="00CF0110">
        <w:rPr>
          <w:rFonts w:asciiTheme="minorHAnsi" w:eastAsia="Calibri" w:hAnsiTheme="minorHAnsi" w:cstheme="minorHAnsi"/>
          <w:b/>
          <w:bCs/>
          <w:sz w:val="22"/>
          <w:szCs w:val="22"/>
          <w:lang w:eastAsia="en-US"/>
        </w:rPr>
        <w:t>,</w:t>
      </w:r>
      <w:r w:rsidR="003B0D33">
        <w:rPr>
          <w:rFonts w:asciiTheme="minorHAnsi" w:eastAsia="Calibri" w:hAnsiTheme="minorHAnsi" w:cstheme="minorHAnsi"/>
          <w:b/>
          <w:bCs/>
          <w:sz w:val="22"/>
          <w:szCs w:val="22"/>
          <w:lang w:eastAsia="en-US"/>
        </w:rPr>
        <w:t>51</w:t>
      </w:r>
      <w:r w:rsidR="003B0D33" w:rsidRPr="00CF0110">
        <w:rPr>
          <w:rFonts w:asciiTheme="minorHAnsi" w:hAnsiTheme="minorHAnsi" w:cstheme="minorHAnsi"/>
          <w:b/>
          <w:bCs/>
          <w:sz w:val="22"/>
          <w:szCs w:val="22"/>
        </w:rPr>
        <w:t xml:space="preserve"> (duzentos e quarenta mil, quinhentos e </w:t>
      </w:r>
      <w:r w:rsidR="003B0D33">
        <w:rPr>
          <w:rFonts w:asciiTheme="minorHAnsi" w:hAnsiTheme="minorHAnsi" w:cstheme="minorHAnsi"/>
          <w:b/>
          <w:bCs/>
          <w:sz w:val="22"/>
          <w:szCs w:val="22"/>
        </w:rPr>
        <w:t>vinte e oito reais e cinquenta e um centavos)</w:t>
      </w:r>
      <w:r w:rsidR="003B0D33">
        <w:rPr>
          <w:rFonts w:asciiTheme="minorHAnsi" w:hAnsiTheme="minorHAnsi" w:cstheme="minorHAnsi"/>
          <w:b/>
          <w:bCs/>
          <w:sz w:val="22"/>
          <w:szCs w:val="22"/>
        </w:rPr>
        <w:t xml:space="preserve">, </w:t>
      </w:r>
      <w:r w:rsidRPr="00035098">
        <w:rPr>
          <w:rFonts w:asciiTheme="minorHAnsi" w:eastAsia="Calibri" w:hAnsiTheme="minorHAnsi" w:cstheme="minorHAnsi"/>
          <w:sz w:val="22"/>
          <w:szCs w:val="22"/>
          <w:lang w:eastAsia="en-US"/>
        </w:rPr>
        <w:t>conforme custos unitários apostos na Tabela 1.</w:t>
      </w:r>
    </w:p>
    <w:p w14:paraId="6C2EA23C" w14:textId="77777777" w:rsidR="001941AE" w:rsidRDefault="001941AE" w:rsidP="003B0D33">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O valor unitário estimado para aquisição do objeto foi coletado através do Painel de Preços do Governo Federal, ferramenta Banco de Preços, contratos de entes públicos e pesquisa com fornecedores. As cotações encontram-se nos anexos deste Termo de Referência. A metodologia utilizada para a referência da contratação foi o menor valor entre a média e a mediana dos valores coletados, e o cálculo através de no mínimo 3 (três) cotações por item, conforme dispõem as Instruções Normativas vigentes.</w:t>
      </w:r>
    </w:p>
    <w:p w14:paraId="21021FD4" w14:textId="77777777" w:rsidR="001941AE" w:rsidRPr="00035098" w:rsidRDefault="001941AE" w:rsidP="001941AE">
      <w:pPr>
        <w:widowControl w:val="0"/>
        <w:suppressAutoHyphens w:val="0"/>
        <w:autoSpaceDE w:val="0"/>
        <w:spacing w:before="120" w:after="120"/>
        <w:jc w:val="both"/>
        <w:textAlignment w:val="auto"/>
        <w:rPr>
          <w:rFonts w:asciiTheme="minorHAnsi" w:eastAsia="Calibri" w:hAnsiTheme="minorHAnsi" w:cstheme="minorHAnsi"/>
          <w:sz w:val="22"/>
          <w:szCs w:val="22"/>
          <w:lang w:eastAsia="en-US"/>
        </w:rPr>
      </w:pPr>
    </w:p>
    <w:p w14:paraId="5412D274"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ADEQUAÇÃO ORÇAMENTARIA</w:t>
      </w:r>
    </w:p>
    <w:p w14:paraId="71209350" w14:textId="77777777" w:rsidR="001941AE" w:rsidRPr="00035098"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As despesas decorrentes da presente contratação correrão à conta de recursos específicos:</w:t>
      </w:r>
    </w:p>
    <w:p w14:paraId="09C068D7" w14:textId="5E26DA6D" w:rsidR="001941AE" w:rsidRDefault="001941AE" w:rsidP="00E45120">
      <w:pPr>
        <w:pStyle w:val="TITULO01-PMNPI"/>
        <w:numPr>
          <w:ilvl w:val="0"/>
          <w:numId w:val="0"/>
        </w:numPr>
        <w:pBdr>
          <w:top w:val="single" w:sz="4" w:space="1" w:color="auto"/>
          <w:left w:val="single" w:sz="4" w:space="4" w:color="auto"/>
          <w:bottom w:val="single" w:sz="4" w:space="1" w:color="auto"/>
          <w:right w:val="single" w:sz="4" w:space="4" w:color="auto"/>
        </w:pBdr>
        <w:spacing w:before="120" w:after="120" w:line="240" w:lineRule="auto"/>
        <w:jc w:val="both"/>
        <w:rPr>
          <w:rFonts w:asciiTheme="minorHAnsi" w:hAnsiTheme="minorHAnsi" w:cstheme="minorHAnsi"/>
          <w:bCs/>
          <w:sz w:val="22"/>
          <w:szCs w:val="22"/>
          <w:shd w:val="clear" w:color="auto" w:fill="FAFAFA"/>
        </w:rPr>
      </w:pPr>
      <w:r w:rsidRPr="001941AE">
        <w:rPr>
          <w:rFonts w:asciiTheme="minorHAnsi" w:hAnsiTheme="minorHAnsi" w:cstheme="minorHAnsi"/>
          <w:sz w:val="22"/>
          <w:szCs w:val="22"/>
        </w:rPr>
        <w:t xml:space="preserve">06 </w:t>
      </w:r>
      <w:r w:rsidRPr="001941AE">
        <w:rPr>
          <w:rFonts w:asciiTheme="minorHAnsi" w:hAnsiTheme="minorHAnsi" w:cstheme="minorHAnsi"/>
          <w:sz w:val="22"/>
          <w:szCs w:val="22"/>
        </w:rPr>
        <w:tab/>
        <w:t>SECRETARIA MUNICIPAL DE SAÚDE; 06.001 DEPARTAMENTO DE SAÚDE; 10.301.0007.2012</w:t>
      </w:r>
      <w:r w:rsidRPr="001941AE">
        <w:rPr>
          <w:rFonts w:asciiTheme="minorHAnsi" w:hAnsiTheme="minorHAnsi" w:cstheme="minorHAnsi"/>
          <w:sz w:val="22"/>
          <w:szCs w:val="22"/>
        </w:rPr>
        <w:tab/>
        <w:t xml:space="preserve"> </w:t>
      </w:r>
      <w:r w:rsidRPr="001941AE">
        <w:rPr>
          <w:rFonts w:asciiTheme="minorHAnsi" w:hAnsiTheme="minorHAnsi" w:cstheme="minorHAnsi"/>
          <w:sz w:val="22"/>
          <w:szCs w:val="22"/>
          <w:shd w:val="clear" w:color="auto" w:fill="FAFAFA"/>
        </w:rPr>
        <w:t>MANUTENÇÃO DA SECRETARIA DE SAUDE</w:t>
      </w:r>
      <w:r w:rsidR="00E45120">
        <w:rPr>
          <w:rFonts w:asciiTheme="minorHAnsi" w:hAnsiTheme="minorHAnsi" w:cstheme="minorHAnsi"/>
          <w:sz w:val="22"/>
          <w:szCs w:val="22"/>
          <w:shd w:val="clear" w:color="auto" w:fill="FAFAFA"/>
        </w:rPr>
        <w:t xml:space="preserve"> </w:t>
      </w:r>
      <w:r w:rsidRPr="001941AE">
        <w:rPr>
          <w:rFonts w:asciiTheme="minorHAnsi" w:hAnsiTheme="minorHAnsi" w:cstheme="minorHAnsi"/>
          <w:sz w:val="22"/>
          <w:szCs w:val="22"/>
          <w:shd w:val="clear" w:color="auto" w:fill="FAFAFA"/>
        </w:rPr>
        <w:t>-</w:t>
      </w:r>
      <w:r w:rsidR="00E45120">
        <w:rPr>
          <w:rFonts w:asciiTheme="minorHAnsi" w:hAnsiTheme="minorHAnsi" w:cstheme="minorHAnsi"/>
          <w:sz w:val="22"/>
          <w:szCs w:val="22"/>
          <w:shd w:val="clear" w:color="auto" w:fill="FAFAFA"/>
        </w:rPr>
        <w:t xml:space="preserve"> </w:t>
      </w:r>
      <w:r w:rsidRPr="001941AE">
        <w:rPr>
          <w:rFonts w:asciiTheme="minorHAnsi" w:hAnsiTheme="minorHAnsi" w:cstheme="minorHAnsi"/>
          <w:sz w:val="22"/>
          <w:szCs w:val="22"/>
          <w:shd w:val="clear" w:color="auto" w:fill="FAFAFA"/>
        </w:rPr>
        <w:t>ATENÇÃO B</w:t>
      </w:r>
      <w:r w:rsidR="00E45120">
        <w:rPr>
          <w:rFonts w:asciiTheme="minorHAnsi" w:hAnsiTheme="minorHAnsi" w:cstheme="minorHAnsi"/>
          <w:sz w:val="22"/>
          <w:szCs w:val="22"/>
          <w:shd w:val="clear" w:color="auto" w:fill="FAFAFA"/>
        </w:rPr>
        <w:t>Á</w:t>
      </w:r>
      <w:r w:rsidRPr="001941AE">
        <w:rPr>
          <w:rFonts w:asciiTheme="minorHAnsi" w:hAnsiTheme="minorHAnsi" w:cstheme="minorHAnsi"/>
          <w:sz w:val="22"/>
          <w:szCs w:val="22"/>
          <w:shd w:val="clear" w:color="auto" w:fill="FAFAFA"/>
        </w:rPr>
        <w:t>SICA</w:t>
      </w:r>
      <w:r w:rsidRPr="001941AE">
        <w:rPr>
          <w:rFonts w:asciiTheme="minorHAnsi" w:hAnsiTheme="minorHAnsi" w:cstheme="minorHAnsi"/>
          <w:sz w:val="22"/>
          <w:szCs w:val="22"/>
        </w:rPr>
        <w:t xml:space="preserve">; </w:t>
      </w:r>
      <w:r w:rsidRPr="001941AE">
        <w:rPr>
          <w:rFonts w:asciiTheme="minorHAnsi" w:hAnsiTheme="minorHAnsi" w:cstheme="minorHAnsi"/>
          <w:bCs/>
          <w:sz w:val="22"/>
          <w:szCs w:val="22"/>
          <w:shd w:val="clear" w:color="auto" w:fill="FAFAFA"/>
        </w:rPr>
        <w:t xml:space="preserve">44.90.52.00.00 </w:t>
      </w:r>
      <w:r w:rsidRPr="001941AE">
        <w:rPr>
          <w:rFonts w:asciiTheme="minorHAnsi" w:hAnsiTheme="minorHAnsi" w:cstheme="minorHAnsi"/>
          <w:sz w:val="22"/>
          <w:szCs w:val="22"/>
        </w:rPr>
        <w:t xml:space="preserve">Equipamentos e material permanente; </w:t>
      </w:r>
      <w:r w:rsidRPr="001941AE">
        <w:rPr>
          <w:rFonts w:asciiTheme="minorHAnsi" w:hAnsiTheme="minorHAnsi" w:cstheme="minorHAnsi"/>
          <w:bCs/>
          <w:sz w:val="22"/>
          <w:szCs w:val="22"/>
          <w:shd w:val="clear" w:color="auto" w:fill="FAFAFA"/>
        </w:rPr>
        <w:t>33.90.30.00.00 Material de Consumo</w:t>
      </w:r>
      <w:r w:rsidR="00E45120">
        <w:rPr>
          <w:rFonts w:asciiTheme="minorHAnsi" w:hAnsiTheme="minorHAnsi" w:cstheme="minorHAnsi"/>
          <w:bCs/>
          <w:sz w:val="22"/>
          <w:szCs w:val="22"/>
          <w:shd w:val="clear" w:color="auto" w:fill="FAFAFA"/>
        </w:rPr>
        <w:t>.</w:t>
      </w:r>
    </w:p>
    <w:p w14:paraId="2C852E2B" w14:textId="77777777" w:rsidR="00E45120" w:rsidRPr="00450CAA" w:rsidRDefault="00E45120" w:rsidP="00450CAA">
      <w:pPr>
        <w:pStyle w:val="TITULO01-PMNPI"/>
        <w:numPr>
          <w:ilvl w:val="0"/>
          <w:numId w:val="0"/>
        </w:numPr>
        <w:spacing w:line="240" w:lineRule="auto"/>
        <w:jc w:val="both"/>
        <w:rPr>
          <w:rFonts w:asciiTheme="minorHAnsi" w:hAnsiTheme="minorHAnsi" w:cstheme="minorHAnsi"/>
          <w:sz w:val="16"/>
          <w:szCs w:val="16"/>
        </w:rPr>
      </w:pPr>
    </w:p>
    <w:p w14:paraId="3582AE7D" w14:textId="5CFEF091" w:rsidR="001941AE" w:rsidRDefault="001941AE" w:rsidP="00E45120">
      <w:pPr>
        <w:pStyle w:val="TITULO01-PMNPI"/>
        <w:numPr>
          <w:ilvl w:val="0"/>
          <w:numId w:val="0"/>
        </w:numPr>
        <w:pBdr>
          <w:top w:val="single" w:sz="4" w:space="1" w:color="auto"/>
          <w:left w:val="single" w:sz="4" w:space="4" w:color="auto"/>
          <w:bottom w:val="single" w:sz="4" w:space="1" w:color="auto"/>
          <w:right w:val="single" w:sz="4" w:space="4" w:color="auto"/>
        </w:pBdr>
        <w:spacing w:before="120" w:after="120" w:line="240" w:lineRule="auto"/>
        <w:jc w:val="both"/>
        <w:rPr>
          <w:rFonts w:asciiTheme="minorHAnsi" w:hAnsiTheme="minorHAnsi" w:cstheme="minorHAnsi"/>
          <w:bCs/>
          <w:sz w:val="22"/>
          <w:szCs w:val="22"/>
          <w:shd w:val="clear" w:color="auto" w:fill="FAFAFA"/>
        </w:rPr>
      </w:pPr>
      <w:r w:rsidRPr="001941AE">
        <w:rPr>
          <w:rFonts w:asciiTheme="minorHAnsi" w:hAnsiTheme="minorHAnsi" w:cstheme="minorHAnsi"/>
          <w:sz w:val="22"/>
          <w:szCs w:val="22"/>
        </w:rPr>
        <w:t xml:space="preserve">06 </w:t>
      </w:r>
      <w:r w:rsidRPr="001941AE">
        <w:rPr>
          <w:rFonts w:asciiTheme="minorHAnsi" w:hAnsiTheme="minorHAnsi" w:cstheme="minorHAnsi"/>
          <w:sz w:val="22"/>
          <w:szCs w:val="22"/>
        </w:rPr>
        <w:tab/>
        <w:t>SECRETARIA MUNICIPAL DE SAÚDE; 06.001 DEPARTAMENTO DE SAÚDE; 10.301.0007.2014</w:t>
      </w:r>
      <w:r w:rsidRPr="001941AE">
        <w:rPr>
          <w:rFonts w:asciiTheme="minorHAnsi" w:hAnsiTheme="minorHAnsi" w:cstheme="minorHAnsi"/>
          <w:sz w:val="22"/>
          <w:szCs w:val="22"/>
        </w:rPr>
        <w:tab/>
        <w:t xml:space="preserve"> </w:t>
      </w:r>
      <w:r w:rsidRPr="001941AE">
        <w:rPr>
          <w:rFonts w:asciiTheme="minorHAnsi" w:hAnsiTheme="minorHAnsi" w:cstheme="minorHAnsi"/>
          <w:sz w:val="22"/>
          <w:szCs w:val="22"/>
          <w:shd w:val="clear" w:color="auto" w:fill="FAFAFA"/>
        </w:rPr>
        <w:t>VIGILÂNCIA EM SAÚDE</w:t>
      </w:r>
      <w:r w:rsidRPr="001941AE">
        <w:rPr>
          <w:rFonts w:asciiTheme="minorHAnsi" w:hAnsiTheme="minorHAnsi" w:cstheme="minorHAnsi"/>
          <w:sz w:val="22"/>
          <w:szCs w:val="22"/>
        </w:rPr>
        <w:t xml:space="preserve">; </w:t>
      </w:r>
      <w:r w:rsidRPr="001941AE">
        <w:rPr>
          <w:rFonts w:asciiTheme="minorHAnsi" w:hAnsiTheme="minorHAnsi" w:cstheme="minorHAnsi"/>
          <w:bCs/>
          <w:sz w:val="22"/>
          <w:szCs w:val="22"/>
          <w:shd w:val="clear" w:color="auto" w:fill="FAFAFA"/>
        </w:rPr>
        <w:t xml:space="preserve">44.90.52.00.00 </w:t>
      </w:r>
      <w:r w:rsidRPr="001941AE">
        <w:rPr>
          <w:rFonts w:asciiTheme="minorHAnsi" w:hAnsiTheme="minorHAnsi" w:cstheme="minorHAnsi"/>
          <w:sz w:val="22"/>
          <w:szCs w:val="22"/>
        </w:rPr>
        <w:t xml:space="preserve">Equipamentos e material permanente; </w:t>
      </w:r>
      <w:r w:rsidRPr="001941AE">
        <w:rPr>
          <w:rFonts w:asciiTheme="minorHAnsi" w:hAnsiTheme="minorHAnsi" w:cstheme="minorHAnsi"/>
          <w:bCs/>
          <w:sz w:val="22"/>
          <w:szCs w:val="22"/>
          <w:shd w:val="clear" w:color="auto" w:fill="FAFAFA"/>
        </w:rPr>
        <w:t xml:space="preserve">33.90.30.00.00 Material </w:t>
      </w:r>
      <w:r w:rsidRPr="001941AE">
        <w:rPr>
          <w:rFonts w:asciiTheme="minorHAnsi" w:hAnsiTheme="minorHAnsi" w:cstheme="minorHAnsi"/>
          <w:bCs/>
          <w:sz w:val="22"/>
          <w:szCs w:val="22"/>
          <w:shd w:val="clear" w:color="auto" w:fill="FAFAFA"/>
        </w:rPr>
        <w:lastRenderedPageBreak/>
        <w:t>de Consumo</w:t>
      </w:r>
      <w:r w:rsidR="00E45120">
        <w:rPr>
          <w:rFonts w:asciiTheme="minorHAnsi" w:hAnsiTheme="minorHAnsi" w:cstheme="minorHAnsi"/>
          <w:bCs/>
          <w:sz w:val="22"/>
          <w:szCs w:val="22"/>
          <w:shd w:val="clear" w:color="auto" w:fill="FAFAFA"/>
        </w:rPr>
        <w:t>.</w:t>
      </w:r>
    </w:p>
    <w:p w14:paraId="5B9245F7" w14:textId="77777777" w:rsidR="00E45120" w:rsidRPr="001941AE" w:rsidRDefault="00E45120" w:rsidP="00E45120">
      <w:pPr>
        <w:pStyle w:val="TITULO01-PMNPI"/>
        <w:numPr>
          <w:ilvl w:val="0"/>
          <w:numId w:val="0"/>
        </w:numPr>
        <w:spacing w:before="120" w:after="120" w:line="240" w:lineRule="auto"/>
        <w:jc w:val="both"/>
        <w:rPr>
          <w:rFonts w:asciiTheme="minorHAnsi" w:hAnsiTheme="minorHAnsi" w:cstheme="minorHAnsi"/>
          <w:sz w:val="22"/>
          <w:szCs w:val="22"/>
        </w:rPr>
      </w:pPr>
    </w:p>
    <w:p w14:paraId="34C0BB37" w14:textId="1E7482FB" w:rsidR="001941AE" w:rsidRPr="001941AE"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DAS CLÁUSULAS INSTRUMENTO CONTRATUAL</w:t>
      </w:r>
    </w:p>
    <w:p w14:paraId="727F6D4B" w14:textId="77777777" w:rsidR="001941AE" w:rsidRDefault="001941AE" w:rsidP="001941AE">
      <w:pPr>
        <w:widowControl w:val="0"/>
        <w:numPr>
          <w:ilvl w:val="1"/>
          <w:numId w:val="20"/>
        </w:numPr>
        <w:suppressAutoHyphens w:val="0"/>
        <w:autoSpaceDE w:val="0"/>
        <w:spacing w:before="120" w:after="120"/>
        <w:ind w:left="0" w:firstLine="0"/>
        <w:jc w:val="both"/>
        <w:textAlignment w:val="auto"/>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As condições e regras do contrato, assim como as obrigações da contratante e contratada cessão e/ou transferência encontram-se pormenorizada em tópicos específicos da Minuta de Contrato, apêndice deste Termo de Referência.</w:t>
      </w:r>
    </w:p>
    <w:p w14:paraId="1D90D7CD" w14:textId="77777777" w:rsidR="001941AE" w:rsidRPr="00035098" w:rsidRDefault="001941AE" w:rsidP="001941AE">
      <w:pPr>
        <w:widowControl w:val="0"/>
        <w:numPr>
          <w:ilvl w:val="0"/>
          <w:numId w:val="20"/>
        </w:numPr>
        <w:suppressAutoHyphens w:val="0"/>
        <w:autoSpaceDE w:val="0"/>
        <w:spacing w:before="120" w:after="120"/>
        <w:ind w:left="0" w:firstLine="0"/>
        <w:jc w:val="both"/>
        <w:textAlignment w:val="auto"/>
        <w:rPr>
          <w:rFonts w:asciiTheme="minorHAnsi" w:eastAsia="Calibri" w:hAnsiTheme="minorHAnsi" w:cstheme="minorHAnsi"/>
          <w:b/>
          <w:bCs/>
          <w:sz w:val="22"/>
          <w:szCs w:val="22"/>
          <w:lang w:eastAsia="en-US"/>
        </w:rPr>
      </w:pPr>
      <w:r w:rsidRPr="00035098">
        <w:rPr>
          <w:rFonts w:asciiTheme="minorHAnsi" w:eastAsia="Calibri" w:hAnsiTheme="minorHAnsi" w:cstheme="minorHAnsi"/>
          <w:b/>
          <w:bCs/>
          <w:sz w:val="22"/>
          <w:szCs w:val="22"/>
          <w:lang w:eastAsia="en-US"/>
        </w:rPr>
        <w:t xml:space="preserve"> RESPONSÁVEL</w:t>
      </w:r>
    </w:p>
    <w:p w14:paraId="58B38932" w14:textId="77777777" w:rsidR="001941AE" w:rsidRDefault="001941AE" w:rsidP="001941AE">
      <w:pPr>
        <w:widowControl w:val="0"/>
        <w:suppressAutoHyphens w:val="0"/>
        <w:autoSpaceDE w:val="0"/>
        <w:spacing w:before="120" w:after="120"/>
        <w:jc w:val="center"/>
        <w:rPr>
          <w:rFonts w:asciiTheme="minorHAnsi" w:eastAsia="Calibri" w:hAnsiTheme="minorHAnsi" w:cstheme="minorHAnsi"/>
          <w:sz w:val="22"/>
          <w:szCs w:val="22"/>
          <w:lang w:eastAsia="en-US"/>
        </w:rPr>
      </w:pPr>
    </w:p>
    <w:p w14:paraId="7AA32611" w14:textId="77777777" w:rsidR="001941AE" w:rsidRPr="00035098" w:rsidRDefault="001941AE" w:rsidP="001941AE">
      <w:pPr>
        <w:widowControl w:val="0"/>
        <w:suppressAutoHyphens w:val="0"/>
        <w:autoSpaceDE w:val="0"/>
        <w:spacing w:before="120" w:after="120"/>
        <w:jc w:val="center"/>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ADREJANI FILIPINI</w:t>
      </w:r>
    </w:p>
    <w:p w14:paraId="5FF85163" w14:textId="77777777" w:rsidR="001941AE" w:rsidRPr="00035098" w:rsidRDefault="001941AE" w:rsidP="001941AE">
      <w:pPr>
        <w:widowControl w:val="0"/>
        <w:suppressAutoHyphens w:val="0"/>
        <w:autoSpaceDE w:val="0"/>
        <w:spacing w:before="120" w:after="120"/>
        <w:jc w:val="center"/>
        <w:rPr>
          <w:rFonts w:asciiTheme="minorHAnsi" w:eastAsia="Calibri" w:hAnsiTheme="minorHAnsi" w:cstheme="minorHAnsi"/>
          <w:sz w:val="22"/>
          <w:szCs w:val="22"/>
          <w:lang w:eastAsia="en-US"/>
        </w:rPr>
      </w:pPr>
      <w:r w:rsidRPr="00035098">
        <w:rPr>
          <w:rFonts w:asciiTheme="minorHAnsi" w:eastAsia="Calibri" w:hAnsiTheme="minorHAnsi" w:cstheme="minorHAnsi"/>
          <w:sz w:val="22"/>
          <w:szCs w:val="22"/>
          <w:lang w:eastAsia="en-US"/>
        </w:rPr>
        <w:t>Agente de Apoio Administrativo</w:t>
      </w:r>
    </w:p>
    <w:p w14:paraId="54571C81" w14:textId="77777777" w:rsidR="001941AE" w:rsidRPr="00035098" w:rsidRDefault="001941AE" w:rsidP="001941AE">
      <w:pPr>
        <w:widowControl w:val="0"/>
        <w:suppressAutoHyphens w:val="0"/>
        <w:autoSpaceDE w:val="0"/>
        <w:spacing w:before="120" w:after="120"/>
        <w:jc w:val="center"/>
        <w:rPr>
          <w:rFonts w:asciiTheme="minorHAnsi" w:eastAsia="Calibri" w:hAnsiTheme="minorHAnsi" w:cstheme="minorHAnsi"/>
          <w:sz w:val="22"/>
          <w:szCs w:val="22"/>
          <w:lang w:eastAsia="en-US"/>
        </w:rPr>
      </w:pPr>
      <w:bookmarkStart w:id="13" w:name="_Hlk155794582"/>
      <w:r w:rsidRPr="00035098">
        <w:rPr>
          <w:rFonts w:asciiTheme="minorHAnsi" w:eastAsia="Calibri" w:hAnsiTheme="minorHAnsi" w:cstheme="minorHAnsi"/>
          <w:sz w:val="22"/>
          <w:szCs w:val="22"/>
          <w:lang w:eastAsia="en-US"/>
        </w:rPr>
        <w:t>Nova Prata do Iguaçu – PR, dia 10 de abril de 2024.</w:t>
      </w:r>
      <w:bookmarkEnd w:id="13"/>
    </w:p>
    <w:p w14:paraId="63413C8D" w14:textId="03506F43" w:rsidR="003C7917" w:rsidRPr="0043012B" w:rsidRDefault="003C7917" w:rsidP="0008264F">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43012B">
        <w:rPr>
          <w:rFonts w:asciiTheme="minorHAnsi" w:hAnsiTheme="minorHAnsi" w:cstheme="minorHAnsi"/>
          <w:b/>
          <w:bCs/>
          <w:sz w:val="22"/>
          <w:szCs w:val="22"/>
        </w:rPr>
        <w:lastRenderedPageBreak/>
        <w:t>ANEXO II</w:t>
      </w:r>
    </w:p>
    <w:p w14:paraId="677855D5" w14:textId="7A5CE879" w:rsidR="00212590" w:rsidRPr="0043012B" w:rsidRDefault="00212590" w:rsidP="00A917C0">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43012B">
        <w:rPr>
          <w:rFonts w:asciiTheme="minorHAnsi" w:hAnsiTheme="minorHAnsi" w:cstheme="minorHAnsi"/>
          <w:b/>
          <w:sz w:val="22"/>
          <w:szCs w:val="22"/>
          <w:shd w:val="clear" w:color="auto" w:fill="FFFFFF"/>
        </w:rPr>
        <w:t>DOCUMENTOS</w:t>
      </w:r>
      <w:r w:rsidRPr="0043012B">
        <w:rPr>
          <w:rFonts w:asciiTheme="minorHAnsi" w:eastAsia="Myriad Pro" w:hAnsiTheme="minorHAnsi" w:cstheme="minorHAnsi"/>
          <w:b/>
          <w:sz w:val="22"/>
          <w:szCs w:val="22"/>
          <w:shd w:val="clear" w:color="auto" w:fill="FFFFFF"/>
        </w:rPr>
        <w:t xml:space="preserve"> </w:t>
      </w:r>
      <w:r w:rsidRPr="0043012B">
        <w:rPr>
          <w:rFonts w:asciiTheme="minorHAnsi" w:hAnsiTheme="minorHAnsi" w:cstheme="minorHAnsi"/>
          <w:b/>
          <w:sz w:val="22"/>
          <w:szCs w:val="22"/>
          <w:shd w:val="clear" w:color="auto" w:fill="FFFFFF"/>
        </w:rPr>
        <w:t>DE</w:t>
      </w:r>
      <w:r w:rsidRPr="0043012B">
        <w:rPr>
          <w:rFonts w:asciiTheme="minorHAnsi" w:eastAsia="Myriad Pro" w:hAnsiTheme="minorHAnsi" w:cstheme="minorHAnsi"/>
          <w:b/>
          <w:sz w:val="22"/>
          <w:szCs w:val="22"/>
          <w:shd w:val="clear" w:color="auto" w:fill="FFFFFF"/>
        </w:rPr>
        <w:t xml:space="preserve"> </w:t>
      </w:r>
      <w:r w:rsidRPr="0043012B">
        <w:rPr>
          <w:rFonts w:asciiTheme="minorHAnsi" w:hAnsiTheme="minorHAnsi" w:cstheme="minorHAnsi"/>
          <w:b/>
          <w:sz w:val="22"/>
          <w:szCs w:val="22"/>
          <w:shd w:val="clear" w:color="auto" w:fill="FFFFFF"/>
        </w:rPr>
        <w:t>HABILITAÇÃO</w:t>
      </w:r>
    </w:p>
    <w:p w14:paraId="21D7C13B" w14:textId="77777777" w:rsidR="00212590" w:rsidRPr="0043012B" w:rsidRDefault="00212590"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43012B" w:rsidRDefault="00212590"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43012B" w:rsidRDefault="00212590" w:rsidP="0008264F">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43012B" w:rsidRDefault="0048591B" w:rsidP="00A917C0">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43012B">
        <w:rPr>
          <w:rFonts w:asciiTheme="minorHAnsi" w:hAnsiTheme="minorHAnsi" w:cstheme="minorHAnsi"/>
          <w:b/>
          <w:bCs/>
          <w:caps/>
          <w:sz w:val="22"/>
          <w:szCs w:val="22"/>
          <w:shd w:val="clear" w:color="auto" w:fill="FFFFFF"/>
        </w:rPr>
        <w:t xml:space="preserve"> </w:t>
      </w:r>
      <w:r w:rsidR="00212590" w:rsidRPr="0043012B">
        <w:rPr>
          <w:rFonts w:asciiTheme="minorHAnsi" w:hAnsiTheme="minorHAnsi" w:cstheme="minorHAnsi"/>
          <w:b/>
          <w:bCs/>
          <w:caps/>
          <w:sz w:val="22"/>
          <w:szCs w:val="22"/>
          <w:shd w:val="clear" w:color="auto" w:fill="FFFFFF"/>
        </w:rPr>
        <w:t>Documentos de habilitação jurídica:</w:t>
      </w:r>
      <w:r w:rsidR="00212590" w:rsidRPr="0043012B">
        <w:rPr>
          <w:rFonts w:asciiTheme="minorHAnsi" w:hAnsiTheme="minorHAnsi" w:cstheme="minorHAnsi"/>
          <w:sz w:val="22"/>
          <w:szCs w:val="22"/>
          <w:shd w:val="clear" w:color="auto" w:fill="FFFFFF"/>
        </w:rPr>
        <w:t xml:space="preserve"> </w:t>
      </w:r>
    </w:p>
    <w:p w14:paraId="6B91C9A8" w14:textId="4B6627C6" w:rsidR="003C7917"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 xml:space="preserve"> </w:t>
      </w:r>
      <w:r w:rsidR="00212590" w:rsidRPr="0043012B">
        <w:rPr>
          <w:rFonts w:asciiTheme="minorHAnsi" w:hAnsiTheme="minorHAnsi" w:cstheme="minorHAnsi"/>
          <w:sz w:val="22"/>
          <w:szCs w:val="22"/>
          <w:shd w:val="clear" w:color="auto" w:fill="FFFFFF"/>
        </w:rPr>
        <w:t>Registro comercial, no caso de empresa individual</w:t>
      </w:r>
      <w:r w:rsidR="00E70E6B" w:rsidRPr="0043012B">
        <w:rPr>
          <w:rFonts w:asciiTheme="minorHAnsi" w:hAnsiTheme="minorHAnsi" w:cstheme="minorHAnsi"/>
          <w:sz w:val="22"/>
          <w:szCs w:val="22"/>
          <w:shd w:val="clear" w:color="auto" w:fill="FFFFFF"/>
        </w:rPr>
        <w:t>.</w:t>
      </w:r>
    </w:p>
    <w:p w14:paraId="308D1B44" w14:textId="2910C347" w:rsidR="00212590"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 xml:space="preserve"> </w:t>
      </w:r>
      <w:r w:rsidR="00212590" w:rsidRPr="0043012B">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43012B">
        <w:rPr>
          <w:rFonts w:asciiTheme="minorHAnsi" w:hAnsiTheme="minorHAnsi" w:cstheme="minorHAnsi"/>
          <w:sz w:val="22"/>
          <w:szCs w:val="22"/>
          <w:shd w:val="clear" w:color="auto" w:fill="FFFFFF"/>
        </w:rPr>
        <w:t>, devidamente registrado na junta comercial da respectiva.</w:t>
      </w:r>
    </w:p>
    <w:p w14:paraId="305BD5DF" w14:textId="0320474C" w:rsidR="00212590"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 xml:space="preserve"> </w:t>
      </w:r>
      <w:r w:rsidR="00212590" w:rsidRPr="0043012B">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43012B">
        <w:rPr>
          <w:rFonts w:asciiTheme="minorHAnsi" w:hAnsiTheme="minorHAnsi" w:cstheme="minorHAnsi"/>
          <w:sz w:val="22"/>
          <w:szCs w:val="22"/>
          <w:shd w:val="clear" w:color="auto" w:fill="FFFFFF"/>
        </w:rPr>
        <w:t>.</w:t>
      </w:r>
    </w:p>
    <w:p w14:paraId="4E28A181" w14:textId="085BF38C" w:rsidR="00212590"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rPr>
        <w:t xml:space="preserve"> </w:t>
      </w:r>
      <w:r w:rsidR="00212590" w:rsidRPr="0043012B">
        <w:rPr>
          <w:rFonts w:asciiTheme="minorHAnsi" w:hAnsiTheme="minorHAnsi" w:cstheme="minorHAnsi"/>
          <w:sz w:val="22"/>
          <w:szCs w:val="22"/>
        </w:rPr>
        <w:t>Decreto de autorização, em se tratando de empresa ou sociedade estrangeira em funcionamento no País</w:t>
      </w:r>
      <w:r w:rsidR="00E70E6B" w:rsidRPr="0043012B">
        <w:rPr>
          <w:rFonts w:asciiTheme="minorHAnsi" w:hAnsiTheme="minorHAnsi" w:cstheme="minorHAnsi"/>
          <w:sz w:val="22"/>
          <w:szCs w:val="22"/>
        </w:rPr>
        <w:t>.</w:t>
      </w:r>
    </w:p>
    <w:p w14:paraId="07C8B55F" w14:textId="4A9AF988" w:rsidR="00212590"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 xml:space="preserve"> </w:t>
      </w:r>
      <w:r w:rsidR="00212590" w:rsidRPr="0043012B">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43012B" w:rsidRDefault="00E70E6B" w:rsidP="0008264F">
      <w:pPr>
        <w:pStyle w:val="Standard"/>
        <w:spacing w:before="120" w:after="120"/>
        <w:jc w:val="both"/>
        <w:rPr>
          <w:rFonts w:asciiTheme="minorHAnsi" w:hAnsiTheme="minorHAnsi" w:cstheme="minorHAnsi"/>
          <w:sz w:val="22"/>
          <w:szCs w:val="22"/>
        </w:rPr>
      </w:pPr>
      <w:proofErr w:type="spellStart"/>
      <w:r w:rsidRPr="0043012B">
        <w:rPr>
          <w:rFonts w:asciiTheme="minorHAnsi" w:hAnsiTheme="minorHAnsi" w:cstheme="minorHAnsi"/>
          <w:b/>
          <w:bCs/>
          <w:sz w:val="22"/>
          <w:szCs w:val="22"/>
          <w:shd w:val="clear" w:color="auto" w:fill="FFFFFF"/>
        </w:rPr>
        <w:t>Obs</w:t>
      </w:r>
      <w:proofErr w:type="spellEnd"/>
      <w:r w:rsidRPr="0043012B">
        <w:rPr>
          <w:rFonts w:asciiTheme="minorHAnsi" w:hAnsiTheme="minorHAnsi" w:cstheme="minorHAnsi"/>
          <w:b/>
          <w:bCs/>
          <w:sz w:val="22"/>
          <w:szCs w:val="22"/>
          <w:shd w:val="clear" w:color="auto" w:fill="FFFFFF"/>
        </w:rPr>
        <w:t>:</w:t>
      </w:r>
      <w:r w:rsidRPr="0043012B">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43012B" w:rsidRDefault="00212590" w:rsidP="0008264F">
      <w:pPr>
        <w:pStyle w:val="Standard"/>
        <w:spacing w:before="120" w:after="120"/>
        <w:jc w:val="both"/>
        <w:rPr>
          <w:rFonts w:asciiTheme="minorHAnsi" w:hAnsiTheme="minorHAnsi" w:cstheme="minorHAnsi"/>
          <w:sz w:val="22"/>
          <w:szCs w:val="22"/>
        </w:rPr>
      </w:pPr>
    </w:p>
    <w:p w14:paraId="3FCA6F40" w14:textId="45D8C6DD" w:rsidR="00212590" w:rsidRPr="0043012B" w:rsidRDefault="00895E45" w:rsidP="00A917C0">
      <w:pPr>
        <w:pStyle w:val="Standard"/>
        <w:numPr>
          <w:ilvl w:val="1"/>
          <w:numId w:val="21"/>
        </w:numPr>
        <w:spacing w:before="120" w:after="120"/>
        <w:ind w:left="0" w:firstLine="0"/>
        <w:jc w:val="both"/>
        <w:rPr>
          <w:rFonts w:asciiTheme="minorHAnsi" w:eastAsia="Myriad Pro" w:hAnsiTheme="minorHAnsi" w:cstheme="minorHAnsi"/>
          <w:sz w:val="22"/>
          <w:szCs w:val="22"/>
        </w:rPr>
      </w:pPr>
      <w:r w:rsidRPr="0043012B">
        <w:rPr>
          <w:rFonts w:asciiTheme="minorHAnsi" w:eastAsia="Myriad Pro" w:hAnsiTheme="minorHAnsi" w:cstheme="minorHAnsi"/>
          <w:b/>
          <w:bCs/>
          <w:caps/>
          <w:sz w:val="22"/>
          <w:szCs w:val="22"/>
          <w:shd w:val="clear" w:color="auto" w:fill="FFFFFF"/>
        </w:rPr>
        <w:t xml:space="preserve"> </w:t>
      </w:r>
      <w:r w:rsidR="00212590" w:rsidRPr="0043012B">
        <w:rPr>
          <w:rFonts w:asciiTheme="minorHAnsi" w:eastAsia="Myriad Pro" w:hAnsiTheme="minorHAnsi" w:cstheme="minorHAnsi"/>
          <w:b/>
          <w:bCs/>
          <w:caps/>
          <w:sz w:val="22"/>
          <w:szCs w:val="22"/>
          <w:shd w:val="clear" w:color="auto" w:fill="FFFFFF"/>
        </w:rPr>
        <w:t xml:space="preserve">Documentos de </w:t>
      </w:r>
      <w:r w:rsidR="00212590" w:rsidRPr="0043012B">
        <w:rPr>
          <w:rFonts w:asciiTheme="minorHAnsi" w:eastAsia="Myriad Pro" w:hAnsiTheme="minorHAnsi" w:cstheme="minorHAnsi"/>
          <w:b/>
          <w:bCs/>
          <w:caps/>
          <w:sz w:val="22"/>
          <w:szCs w:val="22"/>
        </w:rPr>
        <w:t>habilitação fiscal, social E TRABALHISTA:</w:t>
      </w:r>
      <w:r w:rsidR="00212590" w:rsidRPr="0043012B">
        <w:rPr>
          <w:rFonts w:asciiTheme="minorHAnsi" w:eastAsia="Myriad Pro" w:hAnsiTheme="minorHAnsi" w:cstheme="minorHAnsi"/>
          <w:sz w:val="22"/>
          <w:szCs w:val="22"/>
        </w:rPr>
        <w:t xml:space="preserve"> </w:t>
      </w:r>
    </w:p>
    <w:p w14:paraId="541AD193" w14:textId="3663C5AB" w:rsidR="00212590"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212590" w:rsidRPr="0043012B">
        <w:rPr>
          <w:rFonts w:asciiTheme="minorHAnsi" w:eastAsia="Myriad Pro" w:hAnsiTheme="minorHAnsi" w:cstheme="minorHAnsi"/>
          <w:sz w:val="22"/>
          <w:szCs w:val="22"/>
        </w:rPr>
        <w:t xml:space="preserve">Cadastro Nacional de Pessoas Jurídicas (CNPJ); </w:t>
      </w:r>
    </w:p>
    <w:p w14:paraId="70112766" w14:textId="2CA2F190" w:rsidR="00150AA5"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150AA5" w:rsidRPr="0043012B">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212590" w:rsidRPr="0043012B">
        <w:rPr>
          <w:rFonts w:asciiTheme="minorHAnsi" w:eastAsia="Myriad Pro" w:hAnsiTheme="minorHAnsi" w:cstheme="minorHAnsi"/>
          <w:sz w:val="22"/>
          <w:szCs w:val="22"/>
        </w:rPr>
        <w:t>Certificado de regularidade do FGTS, emitido pela Caixa Econômica Federal;</w:t>
      </w:r>
    </w:p>
    <w:p w14:paraId="68826C8C" w14:textId="353B8D17" w:rsidR="00212590"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212590" w:rsidRPr="0043012B">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212590" w:rsidRPr="0043012B">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43012B" w:rsidRDefault="00EE76EE"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Pr="0043012B">
        <w:rPr>
          <w:rFonts w:asciiTheme="minorHAnsi" w:hAnsiTheme="minorHAnsi" w:cstheme="minorHAnsi"/>
          <w:sz w:val="22"/>
          <w:szCs w:val="22"/>
        </w:rPr>
        <w:t xml:space="preserve">Caso o fornecedor seja considerado isento dos tributos </w:t>
      </w:r>
      <w:r w:rsidRPr="0043012B">
        <w:rPr>
          <w:rFonts w:asciiTheme="minorHAnsi" w:hAnsiTheme="minorHAnsi" w:cstheme="minorHAnsi"/>
          <w:bCs/>
          <w:sz w:val="22"/>
          <w:szCs w:val="22"/>
        </w:rPr>
        <w:t>relacionados</w:t>
      </w:r>
      <w:r w:rsidRPr="0043012B">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43012B" w:rsidRDefault="00FD5FE0" w:rsidP="0008264F">
      <w:pPr>
        <w:pStyle w:val="Standard"/>
        <w:spacing w:before="120" w:after="120"/>
        <w:jc w:val="both"/>
        <w:rPr>
          <w:rFonts w:asciiTheme="minorHAnsi" w:hAnsiTheme="minorHAnsi" w:cstheme="minorHAnsi"/>
          <w:sz w:val="22"/>
          <w:szCs w:val="22"/>
        </w:rPr>
      </w:pPr>
    </w:p>
    <w:p w14:paraId="4C7CA116" w14:textId="77777777" w:rsidR="001075A3" w:rsidRPr="0043012B" w:rsidRDefault="001075A3" w:rsidP="001075A3">
      <w:pPr>
        <w:pStyle w:val="Standard"/>
        <w:spacing w:before="120" w:after="120"/>
        <w:jc w:val="both"/>
        <w:rPr>
          <w:rFonts w:asciiTheme="minorHAnsi" w:eastAsia="Myriad Pro" w:hAnsiTheme="minorHAnsi" w:cstheme="minorHAnsi"/>
          <w:b/>
          <w:bCs/>
          <w:sz w:val="22"/>
          <w:szCs w:val="22"/>
        </w:rPr>
      </w:pPr>
      <w:r w:rsidRPr="0043012B">
        <w:rPr>
          <w:rFonts w:asciiTheme="minorHAnsi" w:eastAsia="Myriad Pro" w:hAnsiTheme="minorHAnsi" w:cstheme="minorHAnsi"/>
          <w:b/>
          <w:bCs/>
          <w:sz w:val="22"/>
          <w:szCs w:val="22"/>
        </w:rPr>
        <w:t>1.3. DOCUMENTOS DE HABILITAÇÃO ECONÔMICO-FINANCEIRA:</w:t>
      </w:r>
    </w:p>
    <w:p w14:paraId="04DB0BD0" w14:textId="3B1DAD8C" w:rsidR="000E17A2" w:rsidRPr="0043012B" w:rsidRDefault="000E17A2" w:rsidP="000E17A2">
      <w:pPr>
        <w:pStyle w:val="Nivel2"/>
        <w:numPr>
          <w:ilvl w:val="1"/>
          <w:numId w:val="0"/>
        </w:numPr>
        <w:rPr>
          <w:rStyle w:val="eop"/>
          <w:color w:val="auto"/>
        </w:rPr>
      </w:pPr>
      <w:r w:rsidRPr="0043012B">
        <w:rPr>
          <w:rFonts w:asciiTheme="minorHAnsi" w:hAnsiTheme="minorHAnsi" w:cstheme="minorHAnsi"/>
          <w:b/>
          <w:color w:val="auto"/>
          <w:sz w:val="22"/>
          <w:szCs w:val="22"/>
        </w:rPr>
        <w:t>1.3.1</w:t>
      </w:r>
      <w:r w:rsidRPr="0043012B">
        <w:rPr>
          <w:rFonts w:asciiTheme="minorHAnsi" w:hAnsiTheme="minorHAnsi" w:cstheme="minorHAnsi"/>
          <w:bCs/>
          <w:color w:val="auto"/>
          <w:sz w:val="22"/>
          <w:szCs w:val="22"/>
        </w:rPr>
        <w:t xml:space="preserve"> </w:t>
      </w:r>
      <w:r w:rsidRPr="0043012B">
        <w:rPr>
          <w:rStyle w:val="normaltextrun"/>
          <w:color w:val="auto"/>
        </w:rPr>
        <w:t>Balanço patrimonial, demonstração de resultado de exercício e demais demonstrações contábeis dos 2 (dois) últimos exercícios sociais, comprovando: </w:t>
      </w:r>
    </w:p>
    <w:p w14:paraId="229775B4" w14:textId="0A343B9A" w:rsidR="000E17A2" w:rsidRPr="0043012B" w:rsidRDefault="000E17A2" w:rsidP="000E17A2">
      <w:pPr>
        <w:pStyle w:val="Nivel3"/>
        <w:numPr>
          <w:ilvl w:val="2"/>
          <w:numId w:val="0"/>
        </w:numPr>
        <w:rPr>
          <w:rStyle w:val="normaltextrun"/>
          <w:color w:val="auto"/>
        </w:rPr>
      </w:pPr>
      <w:r w:rsidRPr="0043012B">
        <w:rPr>
          <w:rStyle w:val="normaltextrun"/>
          <w:b/>
          <w:bCs/>
          <w:color w:val="auto"/>
        </w:rPr>
        <w:t>a)</w:t>
      </w:r>
      <w:r w:rsidRPr="0043012B">
        <w:rPr>
          <w:rStyle w:val="normaltextrun"/>
          <w:color w:val="auto"/>
        </w:rPr>
        <w:t xml:space="preserve"> índices de Liquidez Geral (LG), Liquidez Corrente (LC), e Solvência Geral (SG) superiores a 1 (um); </w:t>
      </w:r>
    </w:p>
    <w:p w14:paraId="07973BE2" w14:textId="2176A22C" w:rsidR="000E17A2" w:rsidRPr="0043012B" w:rsidRDefault="000E17A2" w:rsidP="000E17A2">
      <w:pPr>
        <w:pStyle w:val="Nivel3"/>
        <w:numPr>
          <w:ilvl w:val="2"/>
          <w:numId w:val="0"/>
        </w:numPr>
        <w:rPr>
          <w:color w:val="auto"/>
        </w:rPr>
      </w:pPr>
      <w:r w:rsidRPr="0043012B">
        <w:rPr>
          <w:rStyle w:val="normaltextrun"/>
          <w:b/>
          <w:bCs/>
          <w:color w:val="auto"/>
        </w:rPr>
        <w:lastRenderedPageBreak/>
        <w:t>1.3.1.1.</w:t>
      </w:r>
      <w:r w:rsidRPr="0043012B">
        <w:rPr>
          <w:rStyle w:val="normaltextrun"/>
          <w:color w:val="auto"/>
        </w:rPr>
        <w:t xml:space="preserve"> As demonstrações contábeis para cumprimento do item </w:t>
      </w:r>
      <w:r w:rsidRPr="0043012B">
        <w:rPr>
          <w:rStyle w:val="normaltextrun"/>
          <w:b/>
          <w:bCs/>
          <w:color w:val="auto"/>
        </w:rPr>
        <w:t>1.3.1</w:t>
      </w:r>
      <w:r w:rsidRPr="0043012B">
        <w:rPr>
          <w:rStyle w:val="normaltextrun"/>
          <w:color w:val="auto"/>
        </w:rPr>
        <w:t xml:space="preserve"> são</w:t>
      </w:r>
      <w:r w:rsidR="00921300" w:rsidRPr="0043012B">
        <w:rPr>
          <w:rStyle w:val="normaltextrun"/>
          <w:color w:val="auto"/>
        </w:rPr>
        <w:t>:</w:t>
      </w:r>
    </w:p>
    <w:p w14:paraId="673710E2" w14:textId="77777777" w:rsidR="00921300" w:rsidRPr="0043012B" w:rsidRDefault="00921300" w:rsidP="00921300">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a</w:t>
      </w:r>
      <w:r w:rsidR="001075A3" w:rsidRPr="0043012B">
        <w:rPr>
          <w:rFonts w:asciiTheme="minorHAnsi" w:hAnsiTheme="minorHAnsi" w:cstheme="minorHAnsi"/>
          <w:b/>
          <w:bCs/>
          <w:sz w:val="22"/>
          <w:szCs w:val="22"/>
        </w:rPr>
        <w:t>)</w:t>
      </w:r>
      <w:r w:rsidR="001075A3" w:rsidRPr="0043012B">
        <w:rPr>
          <w:rFonts w:asciiTheme="minorHAnsi" w:hAnsiTheme="minorHAnsi" w:cstheme="minorHAnsi"/>
          <w:sz w:val="22"/>
          <w:szCs w:val="22"/>
        </w:rPr>
        <w:t xml:space="preserve"> Demonstração de Resultado do Exercício dos 02 (dois) últimos exercícios sociais;</w:t>
      </w:r>
    </w:p>
    <w:p w14:paraId="6631FB08" w14:textId="0E4498DC" w:rsidR="001075A3" w:rsidRPr="0043012B" w:rsidRDefault="00921300" w:rsidP="00921300">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b)</w:t>
      </w:r>
      <w:r w:rsidR="001075A3" w:rsidRPr="0043012B">
        <w:rPr>
          <w:rFonts w:asciiTheme="minorHAnsi" w:hAnsiTheme="minorHAnsi" w:cstheme="minorHAnsi"/>
          <w:sz w:val="22"/>
          <w:szCs w:val="22"/>
        </w:rPr>
        <w:t xml:space="preserve"> Demonstração de Lucros ou Prejuízos Acumulados dos 02 (dois) últimos exercícios sociais;</w:t>
      </w:r>
    </w:p>
    <w:p w14:paraId="2678591E" w14:textId="77777777" w:rsidR="001075A3" w:rsidRPr="0043012B" w:rsidRDefault="001075A3" w:rsidP="00A917C0">
      <w:pPr>
        <w:pStyle w:val="Standard"/>
        <w:numPr>
          <w:ilvl w:val="0"/>
          <w:numId w:val="29"/>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rPr>
        <w:t xml:space="preserve"> Demonstração de Fluxo de Caixa dos 02 (dois) últimos exercícios sociais;</w:t>
      </w:r>
    </w:p>
    <w:p w14:paraId="71FFAD5C" w14:textId="77777777" w:rsidR="001075A3" w:rsidRPr="0043012B" w:rsidRDefault="001075A3" w:rsidP="00A917C0">
      <w:pPr>
        <w:pStyle w:val="Standard"/>
        <w:numPr>
          <w:ilvl w:val="0"/>
          <w:numId w:val="29"/>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rPr>
        <w:t xml:space="preserve"> Demonstração de Valor Adicionado dos 02 (dois) últimos exercícios sociais;</w:t>
      </w:r>
    </w:p>
    <w:p w14:paraId="78AA9DFA" w14:textId="77777777" w:rsidR="001075A3" w:rsidRPr="0043012B" w:rsidRDefault="001075A3" w:rsidP="00A917C0">
      <w:pPr>
        <w:pStyle w:val="Standard"/>
        <w:numPr>
          <w:ilvl w:val="0"/>
          <w:numId w:val="29"/>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rPr>
        <w:t xml:space="preserve"> Notas Explicativas dos 02 (dois) últimos exercícios sociais;</w:t>
      </w:r>
    </w:p>
    <w:p w14:paraId="447B6DE4" w14:textId="7960EF1D" w:rsidR="001075A3" w:rsidRPr="0043012B" w:rsidRDefault="001075A3" w:rsidP="00921300">
      <w:pPr>
        <w:pStyle w:val="Standard"/>
        <w:tabs>
          <w:tab w:val="left" w:pos="0"/>
        </w:tabs>
        <w:spacing w:before="120" w:after="120"/>
        <w:jc w:val="both"/>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1.3.</w:t>
      </w:r>
      <w:r w:rsidR="00921300" w:rsidRPr="0043012B">
        <w:rPr>
          <w:rFonts w:asciiTheme="minorHAnsi" w:hAnsiTheme="minorHAnsi" w:cstheme="minorHAnsi"/>
          <w:b/>
          <w:bCs/>
          <w:sz w:val="22"/>
          <w:szCs w:val="22"/>
          <w:lang w:eastAsia="en-US"/>
        </w:rPr>
        <w:t>2</w:t>
      </w:r>
      <w:r w:rsidRPr="0043012B">
        <w:rPr>
          <w:rFonts w:asciiTheme="minorHAnsi" w:hAnsiTheme="minorHAnsi" w:cstheme="minorHAnsi"/>
          <w:b/>
          <w:bCs/>
          <w:sz w:val="22"/>
          <w:szCs w:val="22"/>
          <w:lang w:eastAsia="en-US"/>
        </w:rPr>
        <w:t>.</w:t>
      </w:r>
      <w:r w:rsidRPr="0043012B">
        <w:rPr>
          <w:rFonts w:asciiTheme="minorHAnsi" w:hAnsiTheme="minorHAnsi" w:cstheme="minorHAnsi"/>
          <w:sz w:val="22"/>
          <w:szCs w:val="22"/>
          <w:lang w:eastAsia="en-US"/>
        </w:rPr>
        <w:t xml:space="preserve"> Os documentos exigidos no item </w:t>
      </w:r>
      <w:r w:rsidRPr="0043012B">
        <w:rPr>
          <w:rFonts w:asciiTheme="minorHAnsi" w:hAnsiTheme="minorHAnsi" w:cstheme="minorHAnsi"/>
          <w:b/>
          <w:sz w:val="22"/>
          <w:szCs w:val="22"/>
          <w:lang w:eastAsia="en-US"/>
        </w:rPr>
        <w:t xml:space="preserve">1.3.1 </w:t>
      </w:r>
      <w:r w:rsidR="00921300" w:rsidRPr="0043012B">
        <w:rPr>
          <w:rFonts w:asciiTheme="minorHAnsi" w:hAnsiTheme="minorHAnsi" w:cstheme="minorHAnsi"/>
          <w:b/>
          <w:sz w:val="22"/>
          <w:szCs w:val="22"/>
          <w:lang w:eastAsia="en-US"/>
        </w:rPr>
        <w:t>e 1.3.1.1</w:t>
      </w:r>
      <w:r w:rsidRPr="0043012B">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38D67D1A" w14:textId="296C4A61" w:rsidR="00503936" w:rsidRPr="0043012B" w:rsidRDefault="00503936" w:rsidP="00503936">
      <w:pPr>
        <w:pStyle w:val="Standard"/>
        <w:tabs>
          <w:tab w:val="left" w:pos="0"/>
        </w:tabs>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lang w:eastAsia="en-US"/>
        </w:rPr>
        <w:t>1.3.3.</w:t>
      </w:r>
      <w:r w:rsidRPr="0043012B">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2FCACB10" w:rsidR="00921300" w:rsidRPr="0043012B" w:rsidRDefault="00921300" w:rsidP="00F3751D">
      <w:pPr>
        <w:pStyle w:val="Standard"/>
        <w:spacing w:before="120" w:after="120"/>
        <w:jc w:val="both"/>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1.3.</w:t>
      </w:r>
      <w:r w:rsidR="00503936" w:rsidRPr="0043012B">
        <w:rPr>
          <w:rFonts w:asciiTheme="minorHAnsi" w:hAnsiTheme="minorHAnsi" w:cstheme="minorHAnsi"/>
          <w:b/>
          <w:bCs/>
          <w:sz w:val="22"/>
          <w:szCs w:val="22"/>
          <w:lang w:eastAsia="en-US"/>
        </w:rPr>
        <w:t>4</w:t>
      </w:r>
      <w:r w:rsidRPr="0043012B">
        <w:rPr>
          <w:rFonts w:asciiTheme="minorHAnsi" w:hAnsiTheme="minorHAnsi" w:cstheme="minorHAnsi"/>
          <w:b/>
          <w:bCs/>
          <w:sz w:val="22"/>
          <w:szCs w:val="22"/>
          <w:lang w:eastAsia="en-US"/>
        </w:rPr>
        <w:t>.</w:t>
      </w:r>
      <w:r w:rsidRPr="0043012B">
        <w:rPr>
          <w:rFonts w:asciiTheme="minorHAnsi" w:hAnsiTheme="minorHAnsi" w:cstheme="minorHAnsi"/>
          <w:sz w:val="22"/>
          <w:szCs w:val="22"/>
          <w:lang w:eastAsia="en-US"/>
        </w:rPr>
        <w:t xml:space="preserve"> O atendimento dos índices econômicos interpostos no item </w:t>
      </w:r>
      <w:r w:rsidRPr="0043012B">
        <w:rPr>
          <w:rFonts w:asciiTheme="minorHAnsi" w:hAnsiTheme="minorHAnsi" w:cstheme="minorHAnsi"/>
          <w:b/>
          <w:bCs/>
          <w:sz w:val="22"/>
          <w:szCs w:val="22"/>
          <w:lang w:eastAsia="en-US"/>
        </w:rPr>
        <w:t>1.3.1 “a”</w:t>
      </w:r>
      <w:r w:rsidRPr="0043012B">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42C5A6A4" w14:textId="66FC9482" w:rsidR="00921300" w:rsidRDefault="00921300" w:rsidP="00F3751D">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lang w:eastAsia="en-US"/>
        </w:rPr>
        <w:t>1.3.</w:t>
      </w:r>
      <w:r w:rsidR="00503936" w:rsidRPr="0043012B">
        <w:rPr>
          <w:rFonts w:asciiTheme="minorHAnsi" w:hAnsiTheme="minorHAnsi" w:cstheme="minorHAnsi"/>
          <w:b/>
          <w:bCs/>
          <w:sz w:val="22"/>
          <w:szCs w:val="22"/>
          <w:lang w:eastAsia="en-US"/>
        </w:rPr>
        <w:t>4</w:t>
      </w:r>
      <w:r w:rsidRPr="0043012B">
        <w:rPr>
          <w:rFonts w:asciiTheme="minorHAnsi" w:hAnsiTheme="minorHAnsi" w:cstheme="minorHAnsi"/>
          <w:b/>
          <w:bCs/>
          <w:sz w:val="22"/>
          <w:szCs w:val="22"/>
          <w:lang w:eastAsia="en-US"/>
        </w:rPr>
        <w:t>.1</w:t>
      </w:r>
      <w:r w:rsidRPr="0043012B">
        <w:rPr>
          <w:rFonts w:asciiTheme="minorHAnsi" w:hAnsiTheme="minorHAnsi" w:cstheme="minorHAnsi"/>
          <w:sz w:val="22"/>
          <w:szCs w:val="22"/>
          <w:lang w:eastAsia="en-US"/>
        </w:rPr>
        <w:t xml:space="preserve"> </w:t>
      </w:r>
      <w:r w:rsidRPr="0043012B">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095F232" w14:textId="16F49FB9" w:rsidR="00F3751D" w:rsidRDefault="00F3751D" w:rsidP="00F3751D">
      <w:pPr>
        <w:spacing w:before="120" w:after="120"/>
        <w:jc w:val="both"/>
        <w:rPr>
          <w:rStyle w:val="Forte"/>
          <w:rFonts w:asciiTheme="minorHAnsi" w:hAnsiTheme="minorHAnsi" w:cstheme="minorHAnsi"/>
          <w:b w:val="0"/>
          <w:bCs w:val="0"/>
          <w:sz w:val="22"/>
          <w:szCs w:val="22"/>
        </w:rPr>
      </w:pPr>
      <w:r w:rsidRPr="00870064">
        <w:rPr>
          <w:rFonts w:asciiTheme="minorHAnsi" w:hAnsiTheme="minorHAnsi" w:cstheme="minorHAnsi"/>
          <w:b/>
          <w:bCs/>
          <w:sz w:val="22"/>
          <w:szCs w:val="22"/>
        </w:rPr>
        <w:t>1.3.5</w:t>
      </w:r>
      <w:r w:rsidRPr="00870064">
        <w:rPr>
          <w:rFonts w:asciiTheme="minorHAnsi" w:hAnsiTheme="minorHAnsi" w:cstheme="minorHAnsi"/>
          <w:sz w:val="22"/>
          <w:szCs w:val="22"/>
        </w:rPr>
        <w:t xml:space="preserve"> A documentação exigida no item </w:t>
      </w:r>
      <w:r w:rsidRPr="00B021ED">
        <w:rPr>
          <w:rFonts w:asciiTheme="minorHAnsi" w:hAnsiTheme="minorHAnsi" w:cstheme="minorHAnsi"/>
          <w:b/>
          <w:bCs/>
          <w:sz w:val="22"/>
          <w:szCs w:val="22"/>
        </w:rPr>
        <w:t>1.3.1</w:t>
      </w:r>
      <w:r w:rsidRPr="00870064">
        <w:rPr>
          <w:rFonts w:asciiTheme="minorHAnsi" w:hAnsiTheme="minorHAnsi" w:cstheme="minorHAnsi"/>
          <w:sz w:val="22"/>
          <w:szCs w:val="22"/>
        </w:rPr>
        <w:t xml:space="preserve"> a </w:t>
      </w:r>
      <w:r w:rsidRPr="00B021ED">
        <w:rPr>
          <w:rFonts w:asciiTheme="minorHAnsi" w:hAnsiTheme="minorHAnsi" w:cstheme="minorHAnsi"/>
          <w:b/>
          <w:bCs/>
          <w:sz w:val="22"/>
          <w:szCs w:val="22"/>
        </w:rPr>
        <w:t>1.3.4.1</w:t>
      </w:r>
      <w:r w:rsidRPr="00870064">
        <w:rPr>
          <w:rFonts w:asciiTheme="minorHAnsi" w:hAnsiTheme="minorHAnsi" w:cstheme="minorHAnsi"/>
          <w:sz w:val="22"/>
          <w:szCs w:val="22"/>
        </w:rPr>
        <w:t xml:space="preserve"> </w:t>
      </w:r>
      <w:r w:rsidRPr="00450CAA">
        <w:rPr>
          <w:rFonts w:asciiTheme="minorHAnsi" w:hAnsiTheme="minorHAnsi" w:cstheme="minorHAnsi"/>
          <w:sz w:val="22"/>
          <w:szCs w:val="22"/>
          <w:u w:val="single"/>
        </w:rPr>
        <w:t>poderá ser dispensada</w:t>
      </w:r>
      <w:r w:rsidRPr="00870064">
        <w:rPr>
          <w:rFonts w:asciiTheme="minorHAnsi" w:hAnsiTheme="minorHAnsi" w:cstheme="minorHAnsi"/>
          <w:sz w:val="22"/>
          <w:szCs w:val="22"/>
        </w:rPr>
        <w:t xml:space="preserve">, total ou parcialmente quando for entrega imediata (até 30 dias após a ordem de compra) ou nas contratações em valores inferiores a ¼ (um quarto) do limite para dispensa de licitação para compras em </w:t>
      </w:r>
      <w:r w:rsidRPr="00B021ED">
        <w:rPr>
          <w:rFonts w:asciiTheme="minorHAnsi" w:hAnsiTheme="minorHAnsi" w:cstheme="minorHAnsi"/>
          <w:sz w:val="22"/>
          <w:szCs w:val="22"/>
        </w:rPr>
        <w:t xml:space="preserve">geral (vide </w:t>
      </w:r>
      <w:hyperlink r:id="rId32" w:history="1">
        <w:r w:rsidRPr="00B021ED">
          <w:rPr>
            <w:rStyle w:val="Hyperlink"/>
            <w:rFonts w:asciiTheme="minorHAnsi" w:hAnsiTheme="minorHAnsi" w:cstheme="minorHAnsi"/>
            <w:color w:val="auto"/>
            <w:sz w:val="22"/>
            <w:szCs w:val="22"/>
            <w:u w:val="none"/>
          </w:rPr>
          <w:t>DECRETO Nº 11.871, DE 29 de dezembro de 2023</w:t>
        </w:r>
      </w:hyperlink>
      <w:r w:rsidRPr="00B021ED">
        <w:rPr>
          <w:rStyle w:val="Forte"/>
          <w:rFonts w:asciiTheme="minorHAnsi" w:hAnsiTheme="minorHAnsi" w:cstheme="minorHAnsi"/>
          <w:b w:val="0"/>
          <w:bCs w:val="0"/>
          <w:sz w:val="22"/>
          <w:szCs w:val="22"/>
        </w:rPr>
        <w:t xml:space="preserve">). </w:t>
      </w:r>
    </w:p>
    <w:p w14:paraId="327EB24E" w14:textId="11DCFD73" w:rsidR="00F3751D" w:rsidRDefault="00F3751D" w:rsidP="00F3751D">
      <w:pPr>
        <w:pStyle w:val="Nivel2"/>
        <w:numPr>
          <w:ilvl w:val="2"/>
          <w:numId w:val="41"/>
        </w:numPr>
        <w:spacing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Para Microempreendedor Individual (MEI) a documentação dos itens </w:t>
      </w:r>
      <w:r w:rsidRPr="00F3751D">
        <w:rPr>
          <w:rFonts w:asciiTheme="minorHAnsi" w:hAnsiTheme="minorHAnsi" w:cstheme="minorHAnsi"/>
          <w:b/>
          <w:bCs/>
          <w:color w:val="auto"/>
          <w:sz w:val="22"/>
          <w:szCs w:val="22"/>
        </w:rPr>
        <w:t xml:space="preserve">1.3.1 </w:t>
      </w:r>
      <w:r w:rsidRPr="00F3751D">
        <w:rPr>
          <w:rFonts w:asciiTheme="minorHAnsi" w:hAnsiTheme="minorHAnsi" w:cstheme="minorHAnsi"/>
          <w:color w:val="auto"/>
          <w:sz w:val="22"/>
          <w:szCs w:val="22"/>
        </w:rPr>
        <w:t>a</w:t>
      </w:r>
      <w:r w:rsidRPr="00F3751D">
        <w:rPr>
          <w:rFonts w:asciiTheme="minorHAnsi" w:hAnsiTheme="minorHAnsi" w:cstheme="minorHAnsi"/>
          <w:b/>
          <w:bCs/>
          <w:color w:val="auto"/>
          <w:sz w:val="22"/>
          <w:szCs w:val="22"/>
        </w:rPr>
        <w:t xml:space="preserve"> 1.3.4.1</w:t>
      </w:r>
      <w:r>
        <w:rPr>
          <w:rFonts w:asciiTheme="minorHAnsi" w:hAnsiTheme="minorHAnsi" w:cstheme="minorHAnsi"/>
          <w:color w:val="auto"/>
          <w:sz w:val="22"/>
          <w:szCs w:val="22"/>
        </w:rPr>
        <w:t xml:space="preserve"> será dispensada.</w:t>
      </w:r>
    </w:p>
    <w:p w14:paraId="7D547CD2" w14:textId="65F3E583" w:rsidR="00F3751D" w:rsidRPr="00F3751D" w:rsidRDefault="00F3751D" w:rsidP="00F3751D">
      <w:pPr>
        <w:pStyle w:val="Nivel2"/>
        <w:numPr>
          <w:ilvl w:val="2"/>
          <w:numId w:val="41"/>
        </w:numPr>
        <w:spacing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F3751D">
        <w:rPr>
          <w:rFonts w:asciiTheme="minorHAnsi" w:hAnsiTheme="minorHAnsi" w:cstheme="minorHAnsi"/>
          <w:color w:val="auto"/>
          <w:sz w:val="22"/>
          <w:szCs w:val="22"/>
        </w:rPr>
        <w:t>Certidão negativa de falência expedida pelo distribuidor da sede do fornecedor.</w:t>
      </w:r>
    </w:p>
    <w:p w14:paraId="281F3C96" w14:textId="77777777" w:rsidR="004204DF" w:rsidRPr="0043012B" w:rsidRDefault="004204DF" w:rsidP="00503936">
      <w:pPr>
        <w:pStyle w:val="Nivel2"/>
        <w:numPr>
          <w:ilvl w:val="1"/>
          <w:numId w:val="0"/>
        </w:numPr>
        <w:rPr>
          <w:rFonts w:asciiTheme="minorHAnsi" w:hAnsiTheme="minorHAnsi" w:cstheme="minorHAnsi"/>
          <w:color w:val="auto"/>
          <w:sz w:val="22"/>
          <w:szCs w:val="22"/>
        </w:rPr>
      </w:pPr>
    </w:p>
    <w:p w14:paraId="10986999" w14:textId="77777777" w:rsidR="004204DF" w:rsidRPr="00AC115B" w:rsidRDefault="004204DF" w:rsidP="004204DF">
      <w:pPr>
        <w:pStyle w:val="Standard"/>
        <w:spacing w:before="120" w:after="120"/>
        <w:jc w:val="both"/>
        <w:rPr>
          <w:rFonts w:asciiTheme="minorHAnsi" w:eastAsia="Myriad Pro" w:hAnsiTheme="minorHAnsi" w:cstheme="minorHAnsi"/>
          <w:b/>
          <w:bCs/>
          <w:sz w:val="22"/>
          <w:szCs w:val="22"/>
        </w:rPr>
      </w:pPr>
      <w:r w:rsidRPr="00AC115B">
        <w:rPr>
          <w:rFonts w:asciiTheme="minorHAnsi" w:hAnsiTheme="minorHAnsi" w:cstheme="minorHAnsi"/>
          <w:b/>
          <w:bCs/>
          <w:sz w:val="22"/>
          <w:szCs w:val="22"/>
        </w:rPr>
        <w:t>1.4.</w:t>
      </w:r>
      <w:r w:rsidRPr="00AC115B">
        <w:rPr>
          <w:rFonts w:asciiTheme="minorHAnsi" w:hAnsiTheme="minorHAnsi" w:cstheme="minorHAnsi"/>
          <w:sz w:val="22"/>
          <w:szCs w:val="22"/>
        </w:rPr>
        <w:t xml:space="preserve"> </w:t>
      </w:r>
      <w:r w:rsidRPr="00AC115B">
        <w:rPr>
          <w:rFonts w:asciiTheme="minorHAnsi" w:eastAsia="Myriad Pro" w:hAnsiTheme="minorHAnsi" w:cstheme="minorHAnsi"/>
          <w:b/>
          <w:bCs/>
          <w:sz w:val="22"/>
          <w:szCs w:val="22"/>
        </w:rPr>
        <w:t>DOCUMENTOS DE HABILITAÇÃO TÉCNICA:</w:t>
      </w:r>
    </w:p>
    <w:p w14:paraId="4FDE8966" w14:textId="6ADFD6FD" w:rsidR="00AC115B" w:rsidRPr="00AC115B" w:rsidRDefault="00AC115B" w:rsidP="00AC115B">
      <w:pPr>
        <w:pStyle w:val="Default"/>
        <w:spacing w:before="120" w:after="120"/>
        <w:jc w:val="both"/>
        <w:rPr>
          <w:rFonts w:asciiTheme="minorHAnsi" w:hAnsiTheme="minorHAnsi" w:cstheme="minorHAnsi"/>
          <w:color w:val="auto"/>
          <w:sz w:val="22"/>
          <w:szCs w:val="22"/>
        </w:rPr>
      </w:pPr>
      <w:r w:rsidRPr="00AC115B">
        <w:rPr>
          <w:rStyle w:val="pspdfkit-6fq5ysqkmc2gc1fek9b659qfh8"/>
          <w:rFonts w:asciiTheme="minorHAnsi" w:hAnsiTheme="minorHAnsi" w:cstheme="minorHAnsi"/>
          <w:b/>
          <w:bCs/>
          <w:color w:val="auto"/>
          <w:sz w:val="22"/>
          <w:szCs w:val="22"/>
        </w:rPr>
        <w:t xml:space="preserve">1.4.1 </w:t>
      </w:r>
      <w:r w:rsidR="00E7406D" w:rsidRPr="00E7406D">
        <w:rPr>
          <w:rStyle w:val="pspdfkit-6fq5ysqkmc2gc1fek9b659qfh8"/>
          <w:rFonts w:asciiTheme="minorHAnsi" w:hAnsiTheme="minorHAnsi" w:cstheme="minorHAnsi"/>
          <w:color w:val="auto"/>
          <w:sz w:val="22"/>
          <w:szCs w:val="22"/>
        </w:rPr>
        <w:t>Atestado de capacidade técnica comprovando</w:t>
      </w:r>
      <w:r w:rsidRPr="00E7406D">
        <w:rPr>
          <w:rFonts w:asciiTheme="minorHAnsi" w:hAnsiTheme="minorHAnsi" w:cstheme="minorHAnsi"/>
          <w:color w:val="auto"/>
          <w:sz w:val="22"/>
          <w:szCs w:val="22"/>
        </w:rPr>
        <w:t xml:space="preserve"> aptidão</w:t>
      </w:r>
      <w:r w:rsidRPr="00AC115B">
        <w:rPr>
          <w:rFonts w:asciiTheme="minorHAnsi" w:hAnsiTheme="minorHAnsi" w:cstheme="minorHAnsi"/>
          <w:color w:val="auto"/>
          <w:sz w:val="22"/>
          <w:szCs w:val="22"/>
        </w:rPr>
        <w:t xml:space="preserve"> para fornecimento de produtos/peças similares ao objeto desta contratação</w:t>
      </w:r>
      <w:r w:rsidR="00E7406D">
        <w:rPr>
          <w:rFonts w:asciiTheme="minorHAnsi" w:hAnsiTheme="minorHAnsi" w:cstheme="minorHAnsi"/>
          <w:color w:val="auto"/>
          <w:sz w:val="22"/>
          <w:szCs w:val="22"/>
        </w:rPr>
        <w:t>.</w:t>
      </w:r>
    </w:p>
    <w:p w14:paraId="2749E533" w14:textId="7B1B1670" w:rsidR="00AC115B" w:rsidRPr="00AC115B" w:rsidRDefault="00AC115B" w:rsidP="00AC115B">
      <w:pPr>
        <w:pStyle w:val="Default"/>
        <w:spacing w:before="120" w:after="120"/>
        <w:jc w:val="both"/>
        <w:rPr>
          <w:rFonts w:asciiTheme="minorHAnsi" w:hAnsiTheme="minorHAnsi" w:cstheme="minorHAnsi"/>
          <w:color w:val="auto"/>
          <w:sz w:val="22"/>
          <w:szCs w:val="22"/>
        </w:rPr>
      </w:pPr>
      <w:r w:rsidRPr="00AC115B">
        <w:rPr>
          <w:rStyle w:val="Ttulo1Char"/>
          <w:rFonts w:asciiTheme="minorHAnsi" w:eastAsiaTheme="minorHAnsi" w:hAnsiTheme="minorHAnsi" w:cstheme="minorHAnsi"/>
          <w:color w:val="auto"/>
          <w:sz w:val="22"/>
          <w:szCs w:val="22"/>
        </w:rPr>
        <w:t xml:space="preserve">1.4.1.1 </w:t>
      </w:r>
      <w:r w:rsidRPr="00AC115B">
        <w:rPr>
          <w:rStyle w:val="Ttulo1Char"/>
          <w:rFonts w:asciiTheme="minorHAnsi" w:eastAsiaTheme="minorHAnsi" w:hAnsiTheme="minorHAnsi" w:cstheme="minorHAnsi"/>
          <w:b w:val="0"/>
          <w:bCs w:val="0"/>
          <w:color w:val="auto"/>
          <w:sz w:val="22"/>
          <w:szCs w:val="22"/>
        </w:rPr>
        <w:t>O atestado ou declaração, deverá conter no mínimo as seguintes informações: razão social, número do CNPJ e endereço da pessoa jurídica expedidora, nome do responsável pela assinatura e descrição do objeto.</w:t>
      </w:r>
    </w:p>
    <w:p w14:paraId="0B4FDAA9" w14:textId="77777777" w:rsidR="004204DF" w:rsidRPr="00AC115B" w:rsidRDefault="004204DF" w:rsidP="00921300">
      <w:pPr>
        <w:pStyle w:val="Standard"/>
        <w:spacing w:before="120" w:after="120"/>
        <w:jc w:val="both"/>
        <w:rPr>
          <w:rFonts w:asciiTheme="minorHAnsi" w:eastAsia="Myriad Pro" w:hAnsiTheme="minorHAnsi" w:cstheme="minorHAnsi"/>
          <w:b/>
          <w:bCs/>
          <w:sz w:val="22"/>
          <w:szCs w:val="22"/>
          <w:shd w:val="clear" w:color="auto" w:fill="FFFFFF"/>
        </w:rPr>
      </w:pPr>
    </w:p>
    <w:p w14:paraId="3A1E912A" w14:textId="35B286B6" w:rsidR="00212590" w:rsidRPr="00AC115B" w:rsidRDefault="00212590" w:rsidP="00921300">
      <w:pPr>
        <w:pStyle w:val="Standard"/>
        <w:spacing w:before="120" w:after="120"/>
        <w:jc w:val="both"/>
        <w:rPr>
          <w:rFonts w:asciiTheme="minorHAnsi" w:eastAsia="Myriad Pro" w:hAnsiTheme="minorHAnsi" w:cstheme="minorHAnsi"/>
          <w:sz w:val="22"/>
          <w:szCs w:val="22"/>
          <w:shd w:val="clear" w:color="auto" w:fill="FFFFFF"/>
        </w:rPr>
      </w:pPr>
      <w:r w:rsidRPr="00AC115B">
        <w:rPr>
          <w:rFonts w:asciiTheme="minorHAnsi" w:eastAsia="Myriad Pro" w:hAnsiTheme="minorHAnsi" w:cstheme="minorHAnsi"/>
          <w:b/>
          <w:bCs/>
          <w:sz w:val="22"/>
          <w:szCs w:val="22"/>
          <w:shd w:val="clear" w:color="auto" w:fill="FFFFFF"/>
        </w:rPr>
        <w:t>1.</w:t>
      </w:r>
      <w:r w:rsidR="004204DF" w:rsidRPr="00AC115B">
        <w:rPr>
          <w:rFonts w:asciiTheme="minorHAnsi" w:eastAsia="Myriad Pro" w:hAnsiTheme="minorHAnsi" w:cstheme="minorHAnsi"/>
          <w:b/>
          <w:bCs/>
          <w:sz w:val="22"/>
          <w:szCs w:val="22"/>
          <w:shd w:val="clear" w:color="auto" w:fill="FFFFFF"/>
        </w:rPr>
        <w:t>5</w:t>
      </w:r>
      <w:r w:rsidR="003F6FCF" w:rsidRPr="00AC115B">
        <w:rPr>
          <w:rFonts w:asciiTheme="minorHAnsi" w:eastAsia="Myriad Pro" w:hAnsiTheme="minorHAnsi" w:cstheme="minorHAnsi"/>
          <w:b/>
          <w:bCs/>
          <w:sz w:val="22"/>
          <w:szCs w:val="22"/>
          <w:shd w:val="clear" w:color="auto" w:fill="FFFFFF"/>
        </w:rPr>
        <w:t xml:space="preserve">. </w:t>
      </w:r>
      <w:r w:rsidR="00296F13" w:rsidRPr="00AC115B">
        <w:rPr>
          <w:rFonts w:asciiTheme="minorHAnsi" w:eastAsia="Myriad Pro" w:hAnsiTheme="minorHAnsi" w:cstheme="minorHAnsi"/>
          <w:b/>
          <w:bCs/>
          <w:sz w:val="22"/>
          <w:szCs w:val="22"/>
          <w:shd w:val="clear" w:color="auto" w:fill="FFFFFF"/>
        </w:rPr>
        <w:t>DA</w:t>
      </w:r>
      <w:r w:rsidRPr="00AC115B">
        <w:rPr>
          <w:rFonts w:asciiTheme="minorHAnsi" w:eastAsia="Myriad Pro" w:hAnsiTheme="minorHAnsi" w:cstheme="minorHAnsi"/>
          <w:b/>
          <w:bCs/>
          <w:sz w:val="22"/>
          <w:szCs w:val="22"/>
          <w:shd w:val="clear" w:color="auto" w:fill="FFFFFF"/>
        </w:rPr>
        <w:t xml:space="preserve"> CONDIÇÃO DE </w:t>
      </w:r>
      <w:r w:rsidR="00041BB7" w:rsidRPr="00AC115B">
        <w:rPr>
          <w:rFonts w:asciiTheme="minorHAnsi" w:eastAsia="Myriad Pro" w:hAnsiTheme="minorHAnsi" w:cstheme="minorHAnsi"/>
          <w:b/>
          <w:bCs/>
          <w:sz w:val="22"/>
          <w:szCs w:val="22"/>
          <w:shd w:val="clear" w:color="auto" w:fill="FFFFFF"/>
        </w:rPr>
        <w:t>MEI</w:t>
      </w:r>
      <w:r w:rsidR="001D31EB" w:rsidRPr="00AC115B">
        <w:rPr>
          <w:rFonts w:asciiTheme="minorHAnsi" w:eastAsia="Myriad Pro" w:hAnsiTheme="minorHAnsi" w:cstheme="minorHAnsi"/>
          <w:b/>
          <w:bCs/>
          <w:sz w:val="22"/>
          <w:szCs w:val="22"/>
          <w:shd w:val="clear" w:color="auto" w:fill="FFFFFF"/>
        </w:rPr>
        <w:t xml:space="preserve">, </w:t>
      </w:r>
      <w:r w:rsidRPr="00AC115B">
        <w:rPr>
          <w:rFonts w:asciiTheme="minorHAnsi" w:eastAsia="Myriad Pro" w:hAnsiTheme="minorHAnsi" w:cstheme="minorHAnsi"/>
          <w:b/>
          <w:bCs/>
          <w:sz w:val="22"/>
          <w:szCs w:val="22"/>
          <w:shd w:val="clear" w:color="auto" w:fill="FFFFFF"/>
        </w:rPr>
        <w:t>ME OU EPP</w:t>
      </w:r>
      <w:r w:rsidRPr="00AC115B">
        <w:rPr>
          <w:rFonts w:asciiTheme="minorHAnsi" w:eastAsia="Myriad Pro" w:hAnsiTheme="minorHAnsi" w:cstheme="minorHAnsi"/>
          <w:sz w:val="22"/>
          <w:szCs w:val="22"/>
          <w:shd w:val="clear" w:color="auto" w:fill="FFFFFF"/>
        </w:rPr>
        <w:t xml:space="preserve"> </w:t>
      </w:r>
    </w:p>
    <w:p w14:paraId="13507C7C" w14:textId="5B307BED" w:rsidR="00212590" w:rsidRPr="00AC115B" w:rsidRDefault="00041BB7" w:rsidP="00921300">
      <w:pPr>
        <w:spacing w:before="120" w:after="120"/>
        <w:jc w:val="both"/>
        <w:rPr>
          <w:rFonts w:asciiTheme="minorHAnsi" w:hAnsiTheme="minorHAnsi" w:cstheme="minorHAnsi"/>
          <w:sz w:val="22"/>
          <w:szCs w:val="22"/>
        </w:rPr>
      </w:pPr>
      <w:r w:rsidRPr="00AC115B">
        <w:rPr>
          <w:rFonts w:asciiTheme="minorHAnsi" w:hAnsiTheme="minorHAnsi" w:cstheme="minorHAnsi"/>
          <w:b/>
          <w:bCs/>
          <w:sz w:val="22"/>
          <w:szCs w:val="22"/>
        </w:rPr>
        <w:t>1.</w:t>
      </w:r>
      <w:r w:rsidR="004204DF" w:rsidRPr="00AC115B">
        <w:rPr>
          <w:rFonts w:asciiTheme="minorHAnsi" w:hAnsiTheme="minorHAnsi" w:cstheme="minorHAnsi"/>
          <w:b/>
          <w:bCs/>
          <w:sz w:val="22"/>
          <w:szCs w:val="22"/>
        </w:rPr>
        <w:t>5</w:t>
      </w:r>
      <w:r w:rsidRPr="00AC115B">
        <w:rPr>
          <w:rFonts w:asciiTheme="minorHAnsi" w:hAnsiTheme="minorHAnsi" w:cstheme="minorHAnsi"/>
          <w:b/>
          <w:bCs/>
          <w:sz w:val="22"/>
          <w:szCs w:val="22"/>
        </w:rPr>
        <w:t>.1</w:t>
      </w:r>
      <w:r w:rsidRPr="00AC115B">
        <w:rPr>
          <w:rFonts w:asciiTheme="minorHAnsi" w:hAnsiTheme="minorHAnsi" w:cstheme="minorHAnsi"/>
          <w:sz w:val="22"/>
          <w:szCs w:val="22"/>
        </w:rPr>
        <w:t xml:space="preserve"> </w:t>
      </w:r>
      <w:r w:rsidR="00296F13" w:rsidRPr="00AC115B">
        <w:rPr>
          <w:rFonts w:asciiTheme="minorHAnsi" w:hAnsiTheme="minorHAnsi" w:cstheme="minorHAnsi"/>
          <w:sz w:val="22"/>
          <w:szCs w:val="22"/>
        </w:rPr>
        <w:t>Será considerado o informado no sistema de compras governamentais.</w:t>
      </w:r>
    </w:p>
    <w:p w14:paraId="26358D4E" w14:textId="77777777" w:rsidR="00705566" w:rsidRPr="0043012B" w:rsidRDefault="00705566" w:rsidP="0008264F">
      <w:pPr>
        <w:suppressAutoHyphens w:val="0"/>
        <w:spacing w:before="120" w:after="120"/>
        <w:jc w:val="both"/>
        <w:rPr>
          <w:rFonts w:asciiTheme="minorHAnsi" w:hAnsiTheme="minorHAnsi" w:cstheme="minorHAnsi"/>
          <w:b/>
          <w:bCs/>
          <w:sz w:val="22"/>
          <w:szCs w:val="22"/>
        </w:rPr>
      </w:pPr>
      <w:r w:rsidRPr="0043012B">
        <w:rPr>
          <w:rFonts w:asciiTheme="minorHAnsi" w:hAnsiTheme="minorHAnsi" w:cstheme="minorHAnsi"/>
          <w:b/>
          <w:bCs/>
          <w:sz w:val="22"/>
          <w:szCs w:val="22"/>
        </w:rPr>
        <w:br w:type="page"/>
      </w:r>
    </w:p>
    <w:p w14:paraId="6B2845AC" w14:textId="03E93F7F" w:rsidR="00212590" w:rsidRPr="0043012B" w:rsidRDefault="00212590" w:rsidP="0008264F">
      <w:pPr>
        <w:pStyle w:val="Standard"/>
        <w:spacing w:before="120" w:after="120"/>
        <w:jc w:val="center"/>
        <w:rPr>
          <w:rFonts w:asciiTheme="minorHAnsi" w:hAnsiTheme="minorHAnsi" w:cstheme="minorHAnsi"/>
          <w:b/>
          <w:bCs/>
          <w:sz w:val="22"/>
          <w:szCs w:val="22"/>
        </w:rPr>
      </w:pPr>
      <w:r w:rsidRPr="0043012B">
        <w:rPr>
          <w:rFonts w:asciiTheme="minorHAnsi" w:hAnsiTheme="minorHAnsi" w:cstheme="minorHAnsi"/>
          <w:b/>
          <w:bCs/>
          <w:sz w:val="22"/>
          <w:szCs w:val="22"/>
        </w:rPr>
        <w:lastRenderedPageBreak/>
        <w:t>ANEXO III</w:t>
      </w:r>
    </w:p>
    <w:p w14:paraId="0305B633" w14:textId="77777777" w:rsidR="00212590" w:rsidRPr="0043012B" w:rsidRDefault="00212590" w:rsidP="0008264F">
      <w:pPr>
        <w:pStyle w:val="Standard"/>
        <w:spacing w:before="120" w:after="120"/>
        <w:jc w:val="center"/>
        <w:rPr>
          <w:rFonts w:asciiTheme="minorHAnsi" w:hAnsiTheme="minorHAnsi" w:cstheme="minorHAnsi"/>
          <w:b/>
          <w:bCs/>
          <w:sz w:val="22"/>
          <w:szCs w:val="22"/>
        </w:rPr>
      </w:pPr>
      <w:r w:rsidRPr="0043012B">
        <w:rPr>
          <w:rFonts w:asciiTheme="minorHAnsi" w:hAnsiTheme="minorHAnsi" w:cstheme="minorHAnsi"/>
          <w:b/>
          <w:bCs/>
          <w:sz w:val="22"/>
          <w:szCs w:val="22"/>
        </w:rPr>
        <w:t>MODELO DE DESCRITIVO DA PROPOSTA DE PREÇOS</w:t>
      </w:r>
    </w:p>
    <w:p w14:paraId="5504F0F0" w14:textId="77777777" w:rsidR="00212590" w:rsidRPr="0043012B" w:rsidRDefault="00212590" w:rsidP="0008264F">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 xml:space="preserve">PREGÃO ELETRÔNICO </w:t>
      </w:r>
    </w:p>
    <w:p w14:paraId="399BFE65" w14:textId="77777777" w:rsidR="00212590" w:rsidRPr="0043012B" w:rsidRDefault="00212590" w:rsidP="0008264F">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 xml:space="preserve">N° </w:t>
      </w:r>
      <w:r w:rsidRPr="0043012B">
        <w:rPr>
          <w:rFonts w:asciiTheme="minorHAnsi" w:hAnsiTheme="minorHAnsi" w:cstheme="minorHAnsi"/>
          <w:b/>
          <w:sz w:val="22"/>
          <w:szCs w:val="22"/>
          <w:highlight w:val="yellow"/>
          <w:lang w:eastAsia="pt-BR"/>
        </w:rPr>
        <w:t>_____</w:t>
      </w:r>
      <w:r w:rsidRPr="0043012B">
        <w:rPr>
          <w:rFonts w:asciiTheme="minorHAnsi" w:hAnsiTheme="minorHAnsi" w:cstheme="minorHAnsi"/>
          <w:b/>
          <w:sz w:val="22"/>
          <w:szCs w:val="22"/>
          <w:lang w:eastAsia="pt-BR"/>
        </w:rPr>
        <w:t xml:space="preserve"> </w:t>
      </w:r>
      <w:r w:rsidRPr="0043012B">
        <w:rPr>
          <w:rFonts w:asciiTheme="minorHAnsi" w:hAnsiTheme="minorHAnsi" w:cstheme="minorHAnsi"/>
          <w:b/>
          <w:sz w:val="22"/>
          <w:szCs w:val="22"/>
        </w:rPr>
        <w:t xml:space="preserve">Ano:  </w:t>
      </w:r>
      <w:r w:rsidRPr="0043012B">
        <w:rPr>
          <w:rFonts w:asciiTheme="minorHAnsi" w:hAnsiTheme="minorHAnsi" w:cstheme="minorHAnsi"/>
          <w:b/>
          <w:sz w:val="22"/>
          <w:szCs w:val="22"/>
          <w:highlight w:val="yellow"/>
          <w:lang w:eastAsia="pt-BR"/>
        </w:rPr>
        <w:t>_____</w:t>
      </w:r>
    </w:p>
    <w:p w14:paraId="307B43BB" w14:textId="77777777" w:rsidR="00212590" w:rsidRPr="0043012B" w:rsidRDefault="00212590" w:rsidP="0008264F">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43012B">
        <w:rPr>
          <w:rFonts w:asciiTheme="minorHAnsi" w:eastAsia="Arial" w:hAnsiTheme="minorHAnsi" w:cstheme="minorHAnsi"/>
          <w:b w:val="0"/>
          <w:bCs w:val="0"/>
          <w:i w:val="0"/>
          <w:iCs w:val="0"/>
          <w:sz w:val="22"/>
          <w:szCs w:val="22"/>
        </w:rPr>
        <w:t xml:space="preserve"> </w:t>
      </w:r>
      <w:r w:rsidRPr="0043012B">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43012B" w:rsidRPr="0043012B"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43012B" w:rsidRDefault="00212590" w:rsidP="0008264F">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Fornecedor:                                                                                                                                                                                             </w:t>
            </w:r>
          </w:p>
          <w:p w14:paraId="1698CFE9"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CNPJ/CPF:                                                          Inscrição Municipal:</w:t>
            </w:r>
          </w:p>
          <w:p w14:paraId="3955A718" w14:textId="362732A7" w:rsidR="009A3D1F" w:rsidRPr="0043012B" w:rsidRDefault="009A3D1F"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Responsável legal (nome completo):</w:t>
            </w:r>
          </w:p>
          <w:p w14:paraId="55E4DC29" w14:textId="0452D411" w:rsidR="009A3D1F" w:rsidRPr="0043012B" w:rsidRDefault="009A3D1F"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CPF:                                                          </w:t>
            </w:r>
          </w:p>
          <w:p w14:paraId="7F6CCB7F"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Endereço:                                                                                                                                                                                                       Bairro:</w:t>
            </w:r>
          </w:p>
          <w:p w14:paraId="0BC7CDA3"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CEP:                                                                    Cidade:                                                 Estado:</w:t>
            </w:r>
          </w:p>
          <w:p w14:paraId="0B289B7E"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Telefone:                                                                                                           </w:t>
            </w:r>
          </w:p>
          <w:p w14:paraId="2FE1E9DF"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E-mail:</w:t>
            </w:r>
          </w:p>
        </w:tc>
      </w:tr>
      <w:tr w:rsidR="0043012B" w:rsidRPr="0043012B"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43012B" w:rsidRDefault="00212590" w:rsidP="0008264F">
            <w:pPr>
              <w:pStyle w:val="Cabealho"/>
              <w:tabs>
                <w:tab w:val="clear" w:pos="4819"/>
                <w:tab w:val="clear" w:pos="9638"/>
              </w:tabs>
              <w:snapToGrid w:val="0"/>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Banco:                                          Agência:                                       Conta corrente:</w:t>
            </w:r>
          </w:p>
        </w:tc>
      </w:tr>
    </w:tbl>
    <w:p w14:paraId="2E90DE3D" w14:textId="77777777" w:rsidR="00212590" w:rsidRPr="0043012B" w:rsidRDefault="00212590" w:rsidP="0008264F">
      <w:pPr>
        <w:pStyle w:val="Standard"/>
        <w:spacing w:before="120" w:after="120"/>
        <w:ind w:right="8"/>
        <w:jc w:val="both"/>
        <w:rPr>
          <w:rFonts w:asciiTheme="minorHAnsi" w:hAnsiTheme="minorHAnsi" w:cstheme="minorHAnsi"/>
          <w:sz w:val="22"/>
          <w:szCs w:val="22"/>
          <w:lang w:eastAsia="pt-BR"/>
        </w:rPr>
      </w:pPr>
      <w:r w:rsidRPr="0043012B">
        <w:rPr>
          <w:rFonts w:asciiTheme="minorHAnsi" w:hAnsiTheme="minorHAnsi" w:cstheme="minorHAnsi"/>
          <w:sz w:val="22"/>
          <w:szCs w:val="22"/>
        </w:rPr>
        <w:t>Constitui objeto desta licitação:</w:t>
      </w:r>
      <w:r w:rsidRPr="0043012B">
        <w:rPr>
          <w:rFonts w:asciiTheme="minorHAnsi" w:hAnsiTheme="minorHAnsi" w:cstheme="minorHAnsi"/>
          <w:b/>
          <w:bCs/>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z w:val="22"/>
          <w:szCs w:val="22"/>
          <w:lang w:eastAsia="pt-BR"/>
        </w:rPr>
        <w:t>quisição de</w:t>
      </w:r>
      <w:r w:rsidRPr="0043012B">
        <w:rPr>
          <w:rFonts w:asciiTheme="minorHAnsi" w:hAnsiTheme="minorHAnsi" w:cstheme="minorHAnsi"/>
          <w:b/>
          <w:bCs/>
          <w:sz w:val="22"/>
          <w:szCs w:val="22"/>
          <w:lang w:eastAsia="pt-BR"/>
        </w:rPr>
        <w:t xml:space="preserve"> </w:t>
      </w:r>
      <w:r w:rsidRPr="0043012B">
        <w:rPr>
          <w:rFonts w:asciiTheme="minorHAnsi" w:hAnsiTheme="minorHAnsi" w:cstheme="minorHAnsi"/>
          <w:b/>
          <w:bCs/>
          <w:sz w:val="22"/>
          <w:szCs w:val="22"/>
          <w:shd w:val="clear" w:color="auto" w:fill="FFFF00"/>
          <w:lang w:eastAsia="pt-BR"/>
        </w:rPr>
        <w:t>OBJETO</w:t>
      </w:r>
      <w:r w:rsidRPr="0043012B">
        <w:rPr>
          <w:rFonts w:asciiTheme="minorHAnsi" w:hAnsiTheme="minorHAnsi" w:cstheme="minorHAnsi"/>
          <w:sz w:val="22"/>
          <w:szCs w:val="22"/>
          <w:lang w:eastAsia="pt-BR"/>
        </w:rPr>
        <w:t>,</w:t>
      </w:r>
      <w:r w:rsidRPr="0043012B">
        <w:rPr>
          <w:rFonts w:asciiTheme="minorHAnsi" w:hAnsiTheme="minorHAnsi" w:cstheme="minorHAnsi"/>
          <w:b/>
          <w:bCs/>
          <w:sz w:val="22"/>
          <w:szCs w:val="22"/>
          <w:lang w:eastAsia="pt-BR"/>
        </w:rPr>
        <w:t xml:space="preserve"> </w:t>
      </w:r>
      <w:r w:rsidRPr="0043012B">
        <w:rPr>
          <w:rFonts w:asciiTheme="minorHAnsi" w:hAnsiTheme="minorHAnsi" w:cstheme="minorHAnsi"/>
          <w:sz w:val="22"/>
          <w:szCs w:val="22"/>
          <w:lang w:eastAsia="pt-BR"/>
        </w:rPr>
        <w:t xml:space="preserve">para atender ao(à) </w:t>
      </w:r>
      <w:r w:rsidRPr="0043012B">
        <w:rPr>
          <w:rFonts w:asciiTheme="minorHAnsi" w:hAnsiTheme="minorHAnsi" w:cstheme="minorHAnsi"/>
          <w:sz w:val="22"/>
          <w:szCs w:val="22"/>
          <w:shd w:val="clear" w:color="auto" w:fill="FFFF00"/>
          <w:lang w:eastAsia="pt-BR"/>
        </w:rPr>
        <w:t>DEPARTAMENTO/SECRETARIA..</w:t>
      </w:r>
      <w:r w:rsidRPr="0043012B">
        <w:rPr>
          <w:rFonts w:asciiTheme="minorHAnsi" w:hAnsiTheme="minorHAnsi" w:cstheme="minorHAnsi"/>
          <w:sz w:val="22"/>
          <w:szCs w:val="22"/>
          <w:lang w:eastAsia="pt-BR"/>
        </w:rPr>
        <w:t>.</w:t>
      </w:r>
    </w:p>
    <w:p w14:paraId="5A7F4FE3" w14:textId="77777777" w:rsidR="00212590" w:rsidRPr="0043012B" w:rsidRDefault="00212590" w:rsidP="0008264F">
      <w:pPr>
        <w:pStyle w:val="Standard"/>
        <w:numPr>
          <w:ilvl w:val="2"/>
          <w:numId w:val="3"/>
        </w:numPr>
        <w:spacing w:before="120" w:after="120"/>
        <w:ind w:right="8"/>
        <w:jc w:val="both"/>
        <w:rPr>
          <w:rFonts w:asciiTheme="minorHAnsi" w:hAnsiTheme="minorHAnsi" w:cstheme="minorHAnsi"/>
          <w:b/>
          <w:bCs/>
          <w:sz w:val="22"/>
          <w:szCs w:val="22"/>
        </w:rPr>
      </w:pPr>
      <w:r w:rsidRPr="0043012B">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43012B" w:rsidRPr="0043012B"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43012B" w:rsidRDefault="00212590" w:rsidP="0008264F">
            <w:pPr>
              <w:pStyle w:val="Standard"/>
              <w:autoSpaceDE w:val="0"/>
              <w:snapToGrid w:val="0"/>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43012B" w:rsidRDefault="00212590" w:rsidP="0008264F">
            <w:pPr>
              <w:pStyle w:val="Standard"/>
              <w:autoSpaceDE w:val="0"/>
              <w:snapToGrid w:val="0"/>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43012B" w:rsidRDefault="00212590" w:rsidP="0008264F">
            <w:pPr>
              <w:pStyle w:val="Standard"/>
              <w:snapToGrid w:val="0"/>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43012B" w:rsidRDefault="00212590" w:rsidP="0008264F">
            <w:pPr>
              <w:pStyle w:val="Estiloaa"/>
              <w:widowControl/>
              <w:tabs>
                <w:tab w:val="clear" w:pos="720"/>
              </w:tabs>
              <w:suppressAutoHyphens/>
              <w:snapToGrid w:val="0"/>
              <w:spacing w:before="120" w:after="120"/>
              <w:rPr>
                <w:rFonts w:asciiTheme="minorHAnsi" w:hAnsiTheme="minorHAnsi" w:cstheme="minorHAnsi"/>
                <w:sz w:val="22"/>
                <w:szCs w:val="22"/>
              </w:rPr>
            </w:pPr>
            <w:r w:rsidRPr="0043012B">
              <w:rPr>
                <w:rFonts w:asciiTheme="minorHAnsi" w:hAnsiTheme="minorHAnsi" w:cstheme="minorHAnsi"/>
                <w:b/>
                <w:sz w:val="22"/>
                <w:szCs w:val="22"/>
                <w:shd w:val="clear" w:color="auto" w:fill="FFFFFF" w:themeFill="background1"/>
              </w:rPr>
              <w:t>Valor</w:t>
            </w:r>
            <w:r w:rsidRPr="0043012B">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43012B" w:rsidRDefault="00212590" w:rsidP="0008264F">
            <w:pPr>
              <w:pStyle w:val="Textbodyindent"/>
              <w:snapToGrid w:val="0"/>
              <w:spacing w:before="120" w:after="120" w:line="240" w:lineRule="auto"/>
              <w:ind w:left="0"/>
              <w:jc w:val="both"/>
              <w:rPr>
                <w:rFonts w:asciiTheme="minorHAnsi" w:hAnsiTheme="minorHAnsi" w:cstheme="minorHAnsi"/>
                <w:b/>
                <w:sz w:val="22"/>
                <w:szCs w:val="22"/>
              </w:rPr>
            </w:pPr>
            <w:r w:rsidRPr="0043012B">
              <w:rPr>
                <w:rFonts w:asciiTheme="minorHAnsi" w:hAnsiTheme="minorHAnsi" w:cstheme="minorHAnsi"/>
                <w:b/>
                <w:sz w:val="22"/>
                <w:szCs w:val="22"/>
              </w:rPr>
              <w:t>Valor Total Bruto</w:t>
            </w:r>
          </w:p>
        </w:tc>
      </w:tr>
      <w:tr w:rsidR="0043012B" w:rsidRPr="0043012B"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43012B" w:rsidRDefault="00212590"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43012B" w:rsidRDefault="00212590" w:rsidP="0008264F">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43012B" w:rsidRDefault="00212590" w:rsidP="0008264F">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43012B" w:rsidRDefault="00212590" w:rsidP="0008264F">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43012B" w:rsidRDefault="00212590" w:rsidP="0008264F">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43012B" w:rsidRDefault="00212590" w:rsidP="0008264F">
      <w:pPr>
        <w:pStyle w:val="WW-Corpodetexto2"/>
        <w:spacing w:before="120" w:after="120" w:line="240" w:lineRule="auto"/>
        <w:rPr>
          <w:rFonts w:asciiTheme="minorHAnsi" w:hAnsiTheme="minorHAnsi" w:cstheme="minorHAnsi"/>
          <w:sz w:val="22"/>
          <w:szCs w:val="22"/>
        </w:rPr>
      </w:pPr>
      <w:r w:rsidRPr="0043012B">
        <w:rPr>
          <w:rFonts w:asciiTheme="minorHAnsi" w:hAnsiTheme="minorHAnsi" w:cstheme="minorHAnsi"/>
          <w:bCs/>
          <w:sz w:val="22"/>
          <w:szCs w:val="22"/>
          <w:lang w:eastAsia="pt-BR"/>
        </w:rPr>
        <w:t>2.</w:t>
      </w:r>
      <w:r w:rsidRPr="0043012B">
        <w:rPr>
          <w:rFonts w:asciiTheme="minorHAnsi" w:hAnsiTheme="minorHAnsi" w:cstheme="minorHAnsi"/>
          <w:b w:val="0"/>
          <w:sz w:val="22"/>
          <w:szCs w:val="22"/>
          <w:lang w:eastAsia="pt-BR"/>
        </w:rPr>
        <w:t xml:space="preserve"> A validade da proposta é de </w:t>
      </w:r>
      <w:r w:rsidRPr="0043012B">
        <w:rPr>
          <w:rFonts w:asciiTheme="minorHAnsi" w:hAnsiTheme="minorHAnsi" w:cstheme="minorHAnsi"/>
          <w:b w:val="0"/>
          <w:sz w:val="22"/>
          <w:szCs w:val="22"/>
          <w:highlight w:val="yellow"/>
          <w:lang w:eastAsia="pt-BR"/>
        </w:rPr>
        <w:t>_____</w:t>
      </w:r>
      <w:r w:rsidRPr="0043012B">
        <w:rPr>
          <w:rFonts w:asciiTheme="minorHAnsi" w:hAnsiTheme="minorHAnsi" w:cstheme="minorHAnsi"/>
          <w:b w:val="0"/>
          <w:sz w:val="22"/>
          <w:szCs w:val="22"/>
          <w:lang w:eastAsia="pt-BR"/>
        </w:rPr>
        <w:t xml:space="preserve"> dias.</w:t>
      </w:r>
    </w:p>
    <w:p w14:paraId="6478E777" w14:textId="77777777" w:rsidR="00212590" w:rsidRPr="0043012B" w:rsidRDefault="00212590" w:rsidP="0008264F">
      <w:pPr>
        <w:pStyle w:val="Estiloaa"/>
        <w:widowControl/>
        <w:tabs>
          <w:tab w:val="clear" w:pos="720"/>
        </w:tabs>
        <w:suppressAutoHyphens/>
        <w:spacing w:before="120" w:after="120"/>
        <w:rPr>
          <w:rFonts w:asciiTheme="minorHAnsi" w:hAnsiTheme="minorHAnsi" w:cstheme="minorHAnsi"/>
          <w:sz w:val="22"/>
          <w:szCs w:val="22"/>
        </w:rPr>
      </w:pPr>
      <w:r w:rsidRPr="0043012B">
        <w:rPr>
          <w:rFonts w:asciiTheme="minorHAnsi" w:hAnsiTheme="minorHAnsi" w:cstheme="minorHAnsi"/>
          <w:b/>
          <w:bCs/>
          <w:sz w:val="22"/>
          <w:szCs w:val="22"/>
        </w:rPr>
        <w:t>3.</w:t>
      </w:r>
      <w:r w:rsidRPr="0043012B">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43012B" w:rsidRDefault="00212590"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 xml:space="preserve">4. </w:t>
      </w:r>
      <w:r w:rsidRPr="0043012B">
        <w:rPr>
          <w:rFonts w:asciiTheme="minorHAnsi" w:hAnsiTheme="minorHAnsi" w:cstheme="minorHAnsi"/>
          <w:sz w:val="22"/>
          <w:szCs w:val="22"/>
        </w:rPr>
        <w:t>O licitante atesta o atendimento das exigências técnicas conforme Anexo I do Edital.</w:t>
      </w:r>
    </w:p>
    <w:p w14:paraId="04E910B6" w14:textId="77777777" w:rsidR="00212590" w:rsidRPr="0043012B" w:rsidRDefault="00212590"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5.</w:t>
      </w:r>
      <w:r w:rsidRPr="0043012B">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43012B" w:rsidRDefault="00212590" w:rsidP="009C0C5C">
      <w:pPr>
        <w:pStyle w:val="Standard"/>
        <w:spacing w:before="120" w:after="120"/>
        <w:jc w:val="center"/>
        <w:rPr>
          <w:rFonts w:asciiTheme="minorHAnsi" w:hAnsiTheme="minorHAnsi" w:cstheme="minorHAnsi"/>
          <w:sz w:val="22"/>
          <w:szCs w:val="22"/>
        </w:rPr>
      </w:pPr>
      <w:r w:rsidRPr="0043012B">
        <w:rPr>
          <w:rFonts w:asciiTheme="minorHAnsi" w:hAnsiTheme="minorHAnsi" w:cstheme="minorHAnsi"/>
          <w:sz w:val="22"/>
          <w:szCs w:val="22"/>
        </w:rPr>
        <w:t xml:space="preserve">Local e data </w:t>
      </w:r>
      <w:r w:rsidRPr="0043012B">
        <w:rPr>
          <w:rFonts w:asciiTheme="minorHAnsi" w:hAnsiTheme="minorHAnsi" w:cstheme="minorHAnsi"/>
          <w:b/>
          <w:sz w:val="22"/>
          <w:szCs w:val="22"/>
          <w:highlight w:val="yellow"/>
          <w:lang w:eastAsia="pt-BR"/>
        </w:rPr>
        <w:t>_____</w:t>
      </w:r>
    </w:p>
    <w:p w14:paraId="63AD3493" w14:textId="77777777" w:rsidR="00212590" w:rsidRPr="0043012B" w:rsidRDefault="00212590" w:rsidP="009C0C5C">
      <w:pPr>
        <w:pStyle w:val="TableContents"/>
        <w:spacing w:before="120" w:after="120"/>
        <w:jc w:val="center"/>
        <w:rPr>
          <w:rFonts w:asciiTheme="minorHAnsi" w:hAnsiTheme="minorHAnsi" w:cstheme="minorHAnsi"/>
          <w:sz w:val="22"/>
          <w:szCs w:val="22"/>
        </w:rPr>
      </w:pPr>
      <w:r w:rsidRPr="0043012B">
        <w:rPr>
          <w:rFonts w:asciiTheme="minorHAnsi" w:hAnsiTheme="minorHAnsi" w:cstheme="minorHAnsi"/>
          <w:sz w:val="22"/>
          <w:szCs w:val="22"/>
        </w:rPr>
        <w:t>________________________________</w:t>
      </w:r>
    </w:p>
    <w:p w14:paraId="16FED9DB" w14:textId="6C723ABD" w:rsidR="00212590" w:rsidRPr="0043012B" w:rsidRDefault="00212590" w:rsidP="009C0C5C">
      <w:pPr>
        <w:pStyle w:val="TableContents"/>
        <w:spacing w:before="120" w:after="120"/>
        <w:jc w:val="center"/>
        <w:rPr>
          <w:rFonts w:asciiTheme="minorHAnsi" w:hAnsiTheme="minorHAnsi" w:cstheme="minorHAnsi"/>
          <w:sz w:val="22"/>
          <w:szCs w:val="22"/>
        </w:rPr>
      </w:pPr>
      <w:r w:rsidRPr="0043012B">
        <w:rPr>
          <w:rFonts w:asciiTheme="minorHAnsi" w:hAnsiTheme="minorHAnsi" w:cstheme="minorHAnsi"/>
          <w:sz w:val="22"/>
          <w:szCs w:val="22"/>
        </w:rPr>
        <w:t xml:space="preserve">Representante Legal </w:t>
      </w:r>
      <w:r w:rsidRPr="0043012B">
        <w:rPr>
          <w:rFonts w:asciiTheme="minorHAnsi" w:hAnsiTheme="minorHAnsi" w:cstheme="minorHAnsi"/>
          <w:b/>
          <w:sz w:val="22"/>
          <w:szCs w:val="22"/>
          <w:highlight w:val="yellow"/>
          <w:lang w:eastAsia="pt-BR"/>
        </w:rPr>
        <w:t>_____</w:t>
      </w:r>
    </w:p>
    <w:p w14:paraId="7D33178B" w14:textId="77777777" w:rsidR="00212590" w:rsidRPr="0043012B" w:rsidRDefault="00212590" w:rsidP="0008264F">
      <w:pPr>
        <w:pStyle w:val="TableContents"/>
        <w:pageBreakBefore/>
        <w:spacing w:before="120" w:after="120"/>
        <w:jc w:val="center"/>
        <w:rPr>
          <w:rFonts w:asciiTheme="minorHAnsi" w:hAnsiTheme="minorHAnsi" w:cstheme="minorHAnsi"/>
          <w:b/>
          <w:bCs/>
          <w:sz w:val="22"/>
          <w:szCs w:val="22"/>
        </w:rPr>
      </w:pPr>
      <w:r w:rsidRPr="0043012B">
        <w:rPr>
          <w:rFonts w:asciiTheme="minorHAnsi" w:hAnsiTheme="minorHAnsi" w:cstheme="minorHAnsi"/>
          <w:b/>
          <w:bCs/>
          <w:sz w:val="22"/>
          <w:szCs w:val="22"/>
        </w:rPr>
        <w:lastRenderedPageBreak/>
        <w:t>ANEXO IV</w:t>
      </w:r>
    </w:p>
    <w:p w14:paraId="2C1B2A74" w14:textId="77777777" w:rsidR="00212590" w:rsidRPr="0043012B" w:rsidRDefault="00212590" w:rsidP="0008264F">
      <w:pPr>
        <w:pStyle w:val="TableContents"/>
        <w:spacing w:before="120" w:after="120"/>
        <w:jc w:val="center"/>
        <w:rPr>
          <w:rFonts w:asciiTheme="minorHAnsi" w:hAnsiTheme="minorHAnsi" w:cstheme="minorHAnsi"/>
          <w:b/>
          <w:bCs/>
          <w:sz w:val="22"/>
          <w:szCs w:val="22"/>
        </w:rPr>
      </w:pPr>
    </w:p>
    <w:p w14:paraId="293880D4" w14:textId="77777777" w:rsidR="00212590" w:rsidRPr="0043012B" w:rsidRDefault="00212590" w:rsidP="0008264F">
      <w:pPr>
        <w:pStyle w:val="Ttulo8"/>
        <w:tabs>
          <w:tab w:val="left" w:pos="0"/>
        </w:tabs>
        <w:spacing w:before="120" w:after="120" w:line="240" w:lineRule="auto"/>
        <w:ind w:left="0" w:right="0"/>
        <w:rPr>
          <w:rFonts w:asciiTheme="minorHAnsi" w:hAnsiTheme="minorHAnsi" w:cstheme="minorHAnsi"/>
          <w:sz w:val="22"/>
          <w:szCs w:val="22"/>
        </w:rPr>
      </w:pPr>
      <w:r w:rsidRPr="0043012B">
        <w:rPr>
          <w:rFonts w:asciiTheme="minorHAnsi" w:hAnsiTheme="minorHAnsi" w:cstheme="minorHAnsi"/>
          <w:sz w:val="22"/>
          <w:szCs w:val="22"/>
        </w:rPr>
        <w:t>MODELO DE PROCURAÇÃO</w:t>
      </w:r>
    </w:p>
    <w:p w14:paraId="77B312F0"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2BEA7DCB" w14:textId="77777777" w:rsidR="00212590" w:rsidRPr="0043012B" w:rsidRDefault="00212590"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OUTORGANTE: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pessoa jurídica de direito privado, neste ato representado por </w:t>
      </w:r>
      <w:r w:rsidRPr="0043012B">
        <w:rPr>
          <w:rFonts w:asciiTheme="minorHAnsi" w:hAnsiTheme="minorHAnsi" w:cstheme="minorHAnsi"/>
          <w:b/>
          <w:sz w:val="22"/>
          <w:szCs w:val="22"/>
          <w:highlight w:val="yellow"/>
          <w:lang w:eastAsia="pt-BR"/>
        </w:rPr>
        <w:t>_____________</w:t>
      </w:r>
      <w:r w:rsidRPr="0043012B">
        <w:rPr>
          <w:rFonts w:asciiTheme="minorHAnsi" w:hAnsiTheme="minorHAnsi" w:cstheme="minorHAnsi"/>
          <w:sz w:val="22"/>
          <w:szCs w:val="22"/>
        </w:rPr>
        <w:t xml:space="preserve">, portador da Carteira de Identidade n.º </w:t>
      </w:r>
      <w:r w:rsidRPr="0043012B">
        <w:rPr>
          <w:rFonts w:asciiTheme="minorHAnsi" w:hAnsiTheme="minorHAnsi" w:cstheme="minorHAnsi"/>
          <w:b/>
          <w:sz w:val="22"/>
          <w:szCs w:val="22"/>
          <w:highlight w:val="yellow"/>
          <w:lang w:eastAsia="pt-BR"/>
        </w:rPr>
        <w:t>__________</w:t>
      </w:r>
      <w:r w:rsidRPr="0043012B">
        <w:rPr>
          <w:rFonts w:asciiTheme="minorHAnsi" w:hAnsiTheme="minorHAnsi" w:cstheme="minorHAnsi"/>
          <w:sz w:val="22"/>
          <w:szCs w:val="22"/>
        </w:rPr>
        <w:t xml:space="preserve">, CPF n.º </w:t>
      </w:r>
      <w:r w:rsidRPr="0043012B">
        <w:rPr>
          <w:rFonts w:asciiTheme="minorHAnsi" w:hAnsiTheme="minorHAnsi" w:cstheme="minorHAnsi"/>
          <w:b/>
          <w:sz w:val="22"/>
          <w:szCs w:val="22"/>
          <w:highlight w:val="yellow"/>
          <w:lang w:eastAsia="pt-BR"/>
        </w:rPr>
        <w:t>__________</w:t>
      </w:r>
      <w:r w:rsidRPr="0043012B">
        <w:rPr>
          <w:rFonts w:asciiTheme="minorHAnsi" w:hAnsiTheme="minorHAnsi" w:cstheme="minorHAnsi"/>
          <w:sz w:val="22"/>
          <w:szCs w:val="22"/>
        </w:rPr>
        <w:t xml:space="preserve">, residente e domiciliado na Rua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Cidade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Estado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CEP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shd w:val="clear" w:color="auto" w:fill="FFFF00"/>
        </w:rPr>
        <w:t>.</w:t>
      </w:r>
    </w:p>
    <w:p w14:paraId="5DE8B148"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42E5FD82" w14:textId="77777777" w:rsidR="00212590" w:rsidRPr="0043012B" w:rsidRDefault="00212590"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OUTORGADO: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portador da Carteira de Identidade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e do CPF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residente e domiciliado no(a)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Cidade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Estado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CEP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shd w:val="clear" w:color="auto" w:fill="FFFF00"/>
        </w:rPr>
        <w:t>.</w:t>
      </w:r>
    </w:p>
    <w:p w14:paraId="0C3B42B7"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587B1BD4" w14:textId="77777777" w:rsidR="00212590" w:rsidRPr="0043012B" w:rsidRDefault="00212590"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PODERES: Por este instrumento, o OUTORGANTE confere ao OUTORGADO os mais amplos e gerais poderes, para em seu nome representá-lo no(a)</w:t>
      </w:r>
      <w:r w:rsidRPr="0043012B">
        <w:rPr>
          <w:rFonts w:asciiTheme="minorHAnsi" w:hAnsiTheme="minorHAnsi" w:cstheme="minorHAnsi"/>
          <w:i/>
          <w:iCs/>
          <w:sz w:val="22"/>
          <w:szCs w:val="22"/>
        </w:rPr>
        <w:t xml:space="preserve"> </w:t>
      </w:r>
      <w:r w:rsidRPr="0043012B">
        <w:rPr>
          <w:rFonts w:asciiTheme="minorHAnsi" w:hAnsiTheme="minorHAnsi" w:cstheme="minorHAnsi"/>
          <w:sz w:val="22"/>
          <w:szCs w:val="22"/>
          <w:shd w:val="clear" w:color="auto" w:fill="FFFFFF"/>
        </w:rPr>
        <w:t xml:space="preserve">Pregão Eletrônico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1C512682"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703EFA74" w14:textId="77777777" w:rsidR="00212590" w:rsidRPr="0043012B" w:rsidRDefault="00212590" w:rsidP="009C0C5C">
      <w:pPr>
        <w:pStyle w:val="Standard"/>
        <w:spacing w:before="120" w:after="120"/>
        <w:ind w:right="-57"/>
        <w:jc w:val="center"/>
        <w:rPr>
          <w:rFonts w:asciiTheme="minorHAnsi" w:hAnsiTheme="minorHAnsi" w:cstheme="minorHAnsi"/>
          <w:sz w:val="22"/>
          <w:szCs w:val="22"/>
        </w:rPr>
      </w:pPr>
      <w:r w:rsidRPr="0043012B">
        <w:rPr>
          <w:rFonts w:asciiTheme="minorHAnsi" w:hAnsiTheme="minorHAnsi" w:cstheme="minorHAnsi"/>
          <w:sz w:val="22"/>
          <w:szCs w:val="22"/>
        </w:rPr>
        <w:t>Local e data</w:t>
      </w:r>
      <w:r w:rsidRPr="0043012B">
        <w:rPr>
          <w:rFonts w:asciiTheme="minorHAnsi" w:hAnsiTheme="minorHAnsi" w:cstheme="minorHAnsi"/>
          <w:b/>
          <w:sz w:val="22"/>
          <w:szCs w:val="22"/>
          <w:highlight w:val="yellow"/>
          <w:lang w:eastAsia="pt-BR"/>
        </w:rPr>
        <w:t>_______________</w:t>
      </w:r>
    </w:p>
    <w:p w14:paraId="3B1B1AF1" w14:textId="77777777" w:rsidR="00212590" w:rsidRPr="0043012B" w:rsidRDefault="00212590" w:rsidP="009C0C5C">
      <w:pPr>
        <w:pStyle w:val="Standard"/>
        <w:spacing w:before="120" w:after="120"/>
        <w:ind w:right="-57"/>
        <w:jc w:val="center"/>
        <w:rPr>
          <w:rFonts w:asciiTheme="minorHAnsi" w:hAnsiTheme="minorHAnsi" w:cstheme="minorHAnsi"/>
          <w:sz w:val="22"/>
          <w:szCs w:val="22"/>
        </w:rPr>
      </w:pPr>
    </w:p>
    <w:p w14:paraId="19E5717C" w14:textId="77777777" w:rsidR="00212590" w:rsidRPr="0043012B" w:rsidRDefault="00212590" w:rsidP="009C0C5C">
      <w:pPr>
        <w:pStyle w:val="Standard"/>
        <w:spacing w:before="120" w:after="120"/>
        <w:ind w:right="-57"/>
        <w:jc w:val="center"/>
        <w:rPr>
          <w:rFonts w:asciiTheme="minorHAnsi" w:hAnsiTheme="minorHAnsi" w:cstheme="minorHAnsi"/>
          <w:sz w:val="22"/>
          <w:szCs w:val="22"/>
        </w:rPr>
      </w:pPr>
    </w:p>
    <w:p w14:paraId="123F6509" w14:textId="77777777" w:rsidR="00212590" w:rsidRPr="0043012B" w:rsidRDefault="00212590" w:rsidP="009C0C5C">
      <w:pPr>
        <w:pStyle w:val="Standard"/>
        <w:spacing w:before="120" w:after="120"/>
        <w:ind w:right="-57"/>
        <w:jc w:val="center"/>
        <w:rPr>
          <w:rFonts w:asciiTheme="minorHAnsi" w:hAnsiTheme="minorHAnsi" w:cstheme="minorHAnsi"/>
          <w:sz w:val="22"/>
          <w:szCs w:val="22"/>
        </w:rPr>
      </w:pPr>
      <w:r w:rsidRPr="0043012B">
        <w:rPr>
          <w:rFonts w:asciiTheme="minorHAnsi" w:hAnsiTheme="minorHAnsi" w:cstheme="minorHAnsi"/>
          <w:sz w:val="22"/>
          <w:szCs w:val="22"/>
        </w:rPr>
        <w:t>__________________________</w:t>
      </w:r>
    </w:p>
    <w:p w14:paraId="2513CC95" w14:textId="70251556" w:rsidR="00212590" w:rsidRPr="0043012B" w:rsidRDefault="00212590" w:rsidP="009C0C5C">
      <w:pPr>
        <w:pStyle w:val="Standard"/>
        <w:tabs>
          <w:tab w:val="left" w:pos="284"/>
        </w:tabs>
        <w:spacing w:before="120" w:after="120"/>
        <w:jc w:val="center"/>
        <w:rPr>
          <w:rFonts w:asciiTheme="minorHAnsi" w:hAnsiTheme="minorHAnsi" w:cstheme="minorHAnsi"/>
          <w:sz w:val="22"/>
          <w:szCs w:val="22"/>
        </w:rPr>
      </w:pPr>
      <w:r w:rsidRPr="0043012B">
        <w:rPr>
          <w:rFonts w:asciiTheme="minorHAnsi" w:hAnsiTheme="minorHAnsi" w:cstheme="minorHAnsi"/>
          <w:sz w:val="22"/>
          <w:szCs w:val="22"/>
        </w:rPr>
        <w:t>OUTORGANTE</w:t>
      </w:r>
    </w:p>
    <w:p w14:paraId="039C4075" w14:textId="77777777" w:rsidR="00212590" w:rsidRPr="0043012B" w:rsidRDefault="00212590" w:rsidP="0008264F">
      <w:pPr>
        <w:spacing w:before="120" w:after="120"/>
        <w:jc w:val="both"/>
        <w:rPr>
          <w:rFonts w:asciiTheme="minorHAnsi" w:hAnsiTheme="minorHAnsi" w:cstheme="minorHAnsi"/>
          <w:sz w:val="22"/>
          <w:szCs w:val="22"/>
        </w:rPr>
      </w:pPr>
    </w:p>
    <w:p w14:paraId="6341CAB2" w14:textId="1C617131"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43012B" w:rsidRDefault="007A19C1" w:rsidP="0008264F">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43012B" w:rsidRDefault="00212590" w:rsidP="0043012B">
      <w:pPr>
        <w:suppressAutoHyphens w:val="0"/>
        <w:jc w:val="center"/>
        <w:rPr>
          <w:rFonts w:asciiTheme="minorHAnsi" w:hAnsiTheme="minorHAnsi" w:cstheme="minorHAnsi"/>
          <w:b/>
          <w:bCs/>
          <w:sz w:val="22"/>
          <w:szCs w:val="22"/>
          <w:shd w:val="clear" w:color="auto" w:fill="FFFFFF"/>
        </w:rPr>
      </w:pPr>
      <w:r w:rsidRPr="0043012B">
        <w:rPr>
          <w:rFonts w:asciiTheme="minorHAnsi" w:hAnsiTheme="minorHAnsi" w:cstheme="minorHAnsi"/>
          <w:b/>
          <w:bCs/>
          <w:sz w:val="22"/>
          <w:szCs w:val="22"/>
          <w:shd w:val="clear" w:color="auto" w:fill="FFFFFF"/>
        </w:rPr>
        <w:lastRenderedPageBreak/>
        <w:t>ANEXO V</w:t>
      </w:r>
    </w:p>
    <w:p w14:paraId="0F7898C3" w14:textId="1FA99B1F" w:rsidR="00212590" w:rsidRPr="0043012B" w:rsidRDefault="00212590" w:rsidP="0043012B">
      <w:pPr>
        <w:pStyle w:val="Cabealho"/>
        <w:tabs>
          <w:tab w:val="clear" w:pos="4819"/>
          <w:tab w:val="clear" w:pos="9638"/>
          <w:tab w:val="left" w:pos="1029"/>
          <w:tab w:val="center" w:pos="4288"/>
          <w:tab w:val="right" w:pos="8540"/>
        </w:tabs>
        <w:jc w:val="center"/>
        <w:rPr>
          <w:rFonts w:asciiTheme="minorHAnsi" w:hAnsiTheme="minorHAnsi" w:cstheme="minorHAnsi"/>
          <w:b/>
          <w:bCs/>
          <w:sz w:val="22"/>
          <w:szCs w:val="22"/>
          <w:shd w:val="clear" w:color="auto" w:fill="FFFFFF"/>
        </w:rPr>
      </w:pPr>
      <w:r w:rsidRPr="0043012B">
        <w:rPr>
          <w:rFonts w:asciiTheme="minorHAnsi" w:hAnsiTheme="minorHAnsi" w:cstheme="minorHAnsi"/>
          <w:b/>
          <w:bCs/>
          <w:sz w:val="22"/>
          <w:szCs w:val="22"/>
          <w:shd w:val="clear" w:color="auto" w:fill="FFFFFF"/>
        </w:rPr>
        <w:t xml:space="preserve">MINUTA PADRÃO – CONTRATO </w:t>
      </w:r>
    </w:p>
    <w:p w14:paraId="20892824" w14:textId="77777777" w:rsidR="00212590" w:rsidRPr="0043012B" w:rsidRDefault="00212590" w:rsidP="0043012B">
      <w:pPr>
        <w:pStyle w:val="Cabealho"/>
        <w:tabs>
          <w:tab w:val="clear" w:pos="4819"/>
          <w:tab w:val="clear" w:pos="9638"/>
          <w:tab w:val="left" w:pos="1029"/>
          <w:tab w:val="center" w:pos="4288"/>
          <w:tab w:val="right" w:pos="8540"/>
        </w:tabs>
        <w:jc w:val="both"/>
        <w:rPr>
          <w:rFonts w:asciiTheme="minorHAnsi" w:hAnsiTheme="minorHAnsi" w:cstheme="minorHAnsi"/>
          <w:sz w:val="22"/>
          <w:szCs w:val="22"/>
          <w:shd w:val="clear" w:color="auto" w:fill="FFFFFF"/>
        </w:rPr>
      </w:pPr>
    </w:p>
    <w:p w14:paraId="3BA7FE2F" w14:textId="77777777" w:rsidR="0043012B" w:rsidRPr="0043012B" w:rsidRDefault="0043012B" w:rsidP="0043012B">
      <w:pPr>
        <w:pStyle w:val="Ttulo1"/>
        <w:spacing w:before="0"/>
        <w:rPr>
          <w:rFonts w:asciiTheme="minorHAnsi" w:hAnsiTheme="minorHAnsi" w:cstheme="minorHAnsi"/>
          <w:color w:val="auto"/>
          <w:sz w:val="22"/>
          <w:szCs w:val="22"/>
        </w:rPr>
      </w:pPr>
      <w:bookmarkStart w:id="14" w:name="_Hlk155872422"/>
      <w:r w:rsidRPr="0043012B">
        <w:rPr>
          <w:rFonts w:asciiTheme="minorHAnsi" w:hAnsiTheme="minorHAnsi" w:cstheme="minorHAnsi"/>
          <w:color w:val="auto"/>
          <w:sz w:val="22"/>
          <w:szCs w:val="22"/>
        </w:rPr>
        <w:t xml:space="preserve">CONTRATO ADMINISTRATIVO N° /2024 </w:t>
      </w:r>
    </w:p>
    <w:p w14:paraId="36CF1988" w14:textId="459C7E64" w:rsidR="0043012B" w:rsidRPr="0043012B" w:rsidRDefault="0043012B" w:rsidP="0043012B">
      <w:pPr>
        <w:pStyle w:val="Ttulo1"/>
        <w:spacing w:before="0"/>
        <w:rPr>
          <w:rFonts w:asciiTheme="minorHAnsi" w:hAnsiTheme="minorHAnsi" w:cstheme="minorHAnsi"/>
          <w:color w:val="auto"/>
          <w:sz w:val="22"/>
          <w:szCs w:val="22"/>
        </w:rPr>
      </w:pPr>
      <w:r w:rsidRPr="0043012B">
        <w:rPr>
          <w:rFonts w:asciiTheme="minorHAnsi" w:hAnsiTheme="minorHAnsi" w:cstheme="minorHAnsi"/>
          <w:color w:val="auto"/>
          <w:sz w:val="22"/>
          <w:szCs w:val="22"/>
        </w:rPr>
        <w:t>PREGÃO ELETRÔNICO N°. /2024</w:t>
      </w:r>
    </w:p>
    <w:p w14:paraId="421342AF" w14:textId="77777777" w:rsidR="0043012B" w:rsidRPr="0043012B" w:rsidRDefault="0043012B" w:rsidP="0043012B">
      <w:pPr>
        <w:pStyle w:val="Ttulo1"/>
        <w:spacing w:before="0"/>
        <w:rPr>
          <w:rFonts w:asciiTheme="minorHAnsi" w:hAnsiTheme="minorHAnsi" w:cstheme="minorHAnsi"/>
          <w:color w:val="auto"/>
          <w:sz w:val="22"/>
          <w:szCs w:val="22"/>
        </w:rPr>
      </w:pPr>
      <w:r w:rsidRPr="0043012B">
        <w:rPr>
          <w:rFonts w:asciiTheme="minorHAnsi" w:hAnsiTheme="minorHAnsi" w:cstheme="minorHAnsi"/>
          <w:color w:val="auto"/>
          <w:sz w:val="22"/>
          <w:szCs w:val="22"/>
        </w:rPr>
        <w:t>PROCESSO ADMINISTRATIVO N°. /2024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43012B" w:rsidRPr="0043012B" w14:paraId="7A375020" w14:textId="77777777" w:rsidTr="00CE1230">
        <w:tc>
          <w:tcPr>
            <w:tcW w:w="1803" w:type="dxa"/>
            <w:tcBorders>
              <w:top w:val="single" w:sz="4" w:space="0" w:color="BFBFBF"/>
              <w:left w:val="single" w:sz="4" w:space="0" w:color="BFBFBF"/>
              <w:bottom w:val="single" w:sz="4" w:space="0" w:color="BFBFBF"/>
              <w:right w:val="single" w:sz="4" w:space="0" w:color="BFBFBF"/>
            </w:tcBorders>
          </w:tcPr>
          <w:p w14:paraId="77F209F7" w14:textId="77777777" w:rsidR="0043012B" w:rsidRPr="0043012B" w:rsidRDefault="0043012B" w:rsidP="00CE1230">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1B753322" w14:textId="77777777" w:rsidR="0043012B" w:rsidRPr="0043012B" w:rsidRDefault="0043012B" w:rsidP="00CE1230">
            <w:pPr>
              <w:pStyle w:val="Recuodecorpodetexto"/>
              <w:spacing w:after="0"/>
              <w:ind w:left="121"/>
              <w:jc w:val="both"/>
              <w:rPr>
                <w:rFonts w:asciiTheme="minorHAnsi" w:hAnsiTheme="minorHAnsi" w:cstheme="minorHAnsi"/>
                <w:b/>
                <w:bCs/>
              </w:rPr>
            </w:pPr>
            <w:r w:rsidRPr="0043012B">
              <w:rPr>
                <w:rFonts w:asciiTheme="minorHAnsi" w:hAnsiTheme="minorHAnsi" w:cstheme="minorHAnsi"/>
              </w:rPr>
              <w:t xml:space="preserve">Contrato de prestação de serviços, que entre si celebram o </w:t>
            </w:r>
            <w:r w:rsidRPr="0043012B">
              <w:rPr>
                <w:rFonts w:asciiTheme="minorHAnsi" w:hAnsiTheme="minorHAnsi" w:cstheme="minorHAnsi"/>
                <w:b/>
              </w:rPr>
              <w:t>Município de Nova Prata do Iguaçu</w:t>
            </w:r>
            <w:r w:rsidRPr="0043012B">
              <w:rPr>
                <w:rFonts w:asciiTheme="minorHAnsi" w:hAnsiTheme="minorHAnsi" w:cstheme="minorHAnsi"/>
              </w:rPr>
              <w:t>, Estado do Paraná e a empresa*******, que se regerá pelas cláusulas e condições especificadas em seguida, sob a égide da Lei nº 14.133/2021, de 21/06/1993 na forma abaixo:</w:t>
            </w:r>
          </w:p>
        </w:tc>
      </w:tr>
      <w:tr w:rsidR="0043012B" w:rsidRPr="0043012B" w14:paraId="2FFDF22F" w14:textId="77777777" w:rsidTr="00CE1230">
        <w:tc>
          <w:tcPr>
            <w:tcW w:w="1803" w:type="dxa"/>
            <w:tcBorders>
              <w:top w:val="single" w:sz="4" w:space="0" w:color="BFBFBF"/>
              <w:left w:val="single" w:sz="4" w:space="0" w:color="BFBFBF"/>
              <w:bottom w:val="single" w:sz="4" w:space="0" w:color="BFBFBF"/>
              <w:right w:val="single" w:sz="4" w:space="0" w:color="BFBFBF"/>
            </w:tcBorders>
          </w:tcPr>
          <w:p w14:paraId="3709E558" w14:textId="77777777" w:rsidR="0043012B" w:rsidRPr="0043012B" w:rsidRDefault="0043012B" w:rsidP="00CE1230">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1B0356B" w14:textId="77777777" w:rsidR="0043012B" w:rsidRPr="0043012B" w:rsidRDefault="0043012B" w:rsidP="00CE1230">
            <w:pPr>
              <w:pStyle w:val="Recuodecorpodetexto"/>
              <w:spacing w:after="0"/>
              <w:ind w:left="121"/>
              <w:jc w:val="both"/>
              <w:rPr>
                <w:rFonts w:asciiTheme="minorHAnsi" w:hAnsiTheme="minorHAnsi" w:cstheme="minorHAnsi"/>
              </w:rPr>
            </w:pPr>
          </w:p>
        </w:tc>
      </w:tr>
      <w:tr w:rsidR="0043012B" w:rsidRPr="0043012B" w14:paraId="45010820" w14:textId="77777777" w:rsidTr="00CE1230">
        <w:tc>
          <w:tcPr>
            <w:tcW w:w="1803" w:type="dxa"/>
            <w:tcBorders>
              <w:top w:val="single" w:sz="4" w:space="0" w:color="BFBFBF"/>
              <w:left w:val="single" w:sz="4" w:space="0" w:color="BFBFBF"/>
              <w:bottom w:val="single" w:sz="4" w:space="0" w:color="BFBFBF"/>
              <w:right w:val="single" w:sz="4" w:space="0" w:color="BFBFBF"/>
            </w:tcBorders>
            <w:hideMark/>
          </w:tcPr>
          <w:p w14:paraId="3C40C446" w14:textId="77777777" w:rsidR="0043012B" w:rsidRPr="0043012B" w:rsidRDefault="0043012B" w:rsidP="00CE1230">
            <w:pPr>
              <w:pStyle w:val="Recuodecorpodetexto"/>
              <w:spacing w:after="0"/>
              <w:ind w:left="0"/>
              <w:jc w:val="both"/>
              <w:rPr>
                <w:rFonts w:asciiTheme="minorHAnsi" w:hAnsiTheme="minorHAnsi" w:cstheme="minorHAnsi"/>
              </w:rPr>
            </w:pPr>
            <w:r w:rsidRPr="0043012B">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1BB68B0C" w14:textId="77777777" w:rsidR="0043012B" w:rsidRPr="0043012B" w:rsidRDefault="0043012B" w:rsidP="00CE1230">
            <w:pPr>
              <w:pStyle w:val="Recuodecorpodetexto"/>
              <w:spacing w:after="0"/>
              <w:ind w:left="121"/>
              <w:jc w:val="both"/>
              <w:rPr>
                <w:rFonts w:asciiTheme="minorHAnsi" w:hAnsiTheme="minorHAnsi" w:cstheme="minorHAnsi"/>
              </w:rPr>
            </w:pPr>
            <w:r w:rsidRPr="0043012B">
              <w:rPr>
                <w:rFonts w:asciiTheme="minorHAnsi" w:hAnsiTheme="minorHAnsi" w:cstheme="minorHAnsi"/>
                <w:b/>
              </w:rPr>
              <w:t>Município de Nova Prata do Iguaçu</w:t>
            </w:r>
            <w:r w:rsidRPr="0043012B">
              <w:rPr>
                <w:rFonts w:asciiTheme="minorHAnsi" w:hAnsiTheme="minorHAnsi" w:cstheme="minorHAnsi"/>
              </w:rPr>
              <w:t xml:space="preserve">, Estado do Paraná, pessoa Jurídica de Direito interno, com sede à Rua Vereador Valmor Gomes, 11/59, inscrito no CNPJ nº 78.103.884/0001-05. Neste Ato devidamente representado pelo Prefeito Municipal, Senhor </w:t>
            </w:r>
            <w:r w:rsidRPr="0043012B">
              <w:rPr>
                <w:rFonts w:asciiTheme="minorHAnsi" w:hAnsiTheme="minorHAnsi" w:cstheme="minorHAnsi"/>
                <w:b/>
                <w:u w:val="single"/>
              </w:rPr>
              <w:t>Sergio Faust</w:t>
            </w:r>
            <w:r w:rsidRPr="0043012B">
              <w:rPr>
                <w:rFonts w:asciiTheme="minorHAnsi" w:hAnsiTheme="minorHAnsi" w:cstheme="minorHAnsi"/>
                <w:bCs/>
              </w:rPr>
              <w:t>,</w:t>
            </w:r>
            <w:r w:rsidRPr="0043012B">
              <w:rPr>
                <w:rFonts w:asciiTheme="minorHAnsi" w:hAnsiTheme="minorHAnsi" w:cstheme="minorHAnsi"/>
                <w:b/>
                <w:bCs/>
              </w:rPr>
              <w:t xml:space="preserve"> </w:t>
            </w:r>
            <w:r w:rsidRPr="0043012B">
              <w:rPr>
                <w:rFonts w:asciiTheme="minorHAnsi" w:hAnsiTheme="minorHAnsi" w:cstheme="minorHAnsi"/>
              </w:rPr>
              <w:t>brasileiro, casado, portador do RG nº 4.495.418-4 SESP/PR e inscrito no CPF nº 580.867.149-34, residente na Rua Costa e Silva, nº 395, nesta cidade.</w:t>
            </w:r>
          </w:p>
        </w:tc>
      </w:tr>
      <w:tr w:rsidR="0043012B" w:rsidRPr="0043012B" w14:paraId="21A23EED" w14:textId="77777777" w:rsidTr="00CE1230">
        <w:tc>
          <w:tcPr>
            <w:tcW w:w="1803" w:type="dxa"/>
            <w:tcBorders>
              <w:top w:val="single" w:sz="4" w:space="0" w:color="BFBFBF"/>
              <w:left w:val="single" w:sz="4" w:space="0" w:color="BFBFBF"/>
              <w:bottom w:val="single" w:sz="4" w:space="0" w:color="BFBFBF"/>
              <w:right w:val="single" w:sz="4" w:space="0" w:color="BFBFBF"/>
            </w:tcBorders>
          </w:tcPr>
          <w:p w14:paraId="53A19960" w14:textId="77777777" w:rsidR="0043012B" w:rsidRPr="0043012B" w:rsidRDefault="0043012B" w:rsidP="00CE1230">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7985EB56" w14:textId="77777777" w:rsidR="0043012B" w:rsidRPr="0043012B" w:rsidRDefault="0043012B" w:rsidP="00CE1230">
            <w:pPr>
              <w:pStyle w:val="Recuodecorpodetexto"/>
              <w:spacing w:after="0"/>
              <w:ind w:left="121"/>
              <w:jc w:val="both"/>
              <w:rPr>
                <w:rFonts w:asciiTheme="minorHAnsi" w:hAnsiTheme="minorHAnsi" w:cstheme="minorHAnsi"/>
              </w:rPr>
            </w:pPr>
          </w:p>
        </w:tc>
      </w:tr>
      <w:tr w:rsidR="0043012B" w:rsidRPr="0043012B" w14:paraId="5E40E16C" w14:textId="77777777" w:rsidTr="00CE1230">
        <w:tc>
          <w:tcPr>
            <w:tcW w:w="1803" w:type="dxa"/>
            <w:tcBorders>
              <w:top w:val="single" w:sz="4" w:space="0" w:color="BFBFBF"/>
              <w:left w:val="single" w:sz="4" w:space="0" w:color="BFBFBF"/>
              <w:bottom w:val="single" w:sz="4" w:space="0" w:color="BFBFBF"/>
              <w:right w:val="single" w:sz="4" w:space="0" w:color="BFBFBF"/>
            </w:tcBorders>
          </w:tcPr>
          <w:p w14:paraId="6854C729" w14:textId="77777777" w:rsidR="0043012B" w:rsidRPr="0043012B" w:rsidRDefault="0043012B" w:rsidP="00CE1230">
            <w:pPr>
              <w:pStyle w:val="Recuodecorpodetexto"/>
              <w:spacing w:after="0"/>
              <w:ind w:left="0"/>
              <w:jc w:val="both"/>
              <w:rPr>
                <w:rFonts w:asciiTheme="minorHAnsi" w:hAnsiTheme="minorHAnsi" w:cstheme="minorHAnsi"/>
                <w:b/>
                <w:bCs/>
              </w:rPr>
            </w:pPr>
            <w:r w:rsidRPr="0043012B">
              <w:rPr>
                <w:rFonts w:asciiTheme="minorHAnsi" w:hAnsiTheme="minorHAnsi" w:cstheme="minorHAnsi"/>
                <w:b/>
                <w:bCs/>
              </w:rPr>
              <w:t>CONTRATADA</w:t>
            </w:r>
          </w:p>
          <w:p w14:paraId="17697186" w14:textId="77777777" w:rsidR="0043012B" w:rsidRPr="0043012B" w:rsidRDefault="0043012B" w:rsidP="00CE1230">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4334DE4C" w14:textId="77777777" w:rsidR="0043012B" w:rsidRPr="0043012B" w:rsidRDefault="0043012B" w:rsidP="00CE1230">
            <w:pPr>
              <w:pStyle w:val="Recuodecorpodetexto"/>
              <w:spacing w:after="0"/>
              <w:ind w:left="121"/>
              <w:jc w:val="both"/>
              <w:rPr>
                <w:rFonts w:asciiTheme="minorHAnsi" w:hAnsiTheme="minorHAnsi" w:cstheme="minorHAnsi"/>
              </w:rPr>
            </w:pPr>
            <w:r w:rsidRPr="0043012B">
              <w:rPr>
                <w:rFonts w:asciiTheme="minorHAnsi" w:hAnsiTheme="minorHAnsi" w:cstheme="minorHAnsi"/>
                <w:b/>
                <w:bCs/>
              </w:rPr>
              <w:t xml:space="preserve">***********, </w:t>
            </w:r>
            <w:r w:rsidRPr="0043012B">
              <w:rPr>
                <w:rFonts w:asciiTheme="minorHAnsi" w:hAnsiTheme="minorHAnsi" w:cstheme="minorHAnsi"/>
              </w:rPr>
              <w:t>Pessoa Jurídica, com sede na ******,</w:t>
            </w:r>
            <w:r w:rsidRPr="0043012B">
              <w:rPr>
                <w:rFonts w:asciiTheme="minorHAnsi" w:hAnsiTheme="minorHAnsi" w:cstheme="minorHAnsi"/>
                <w:spacing w:val="24"/>
              </w:rPr>
              <w:t xml:space="preserve"> </w:t>
            </w:r>
            <w:r w:rsidRPr="0043012B">
              <w:rPr>
                <w:rFonts w:asciiTheme="minorHAnsi" w:hAnsiTheme="minorHAnsi" w:cstheme="minorHAnsi"/>
              </w:rPr>
              <w:t>inscrita</w:t>
            </w:r>
            <w:r w:rsidRPr="0043012B">
              <w:rPr>
                <w:rFonts w:asciiTheme="minorHAnsi" w:hAnsiTheme="minorHAnsi" w:cstheme="minorHAnsi"/>
                <w:spacing w:val="25"/>
              </w:rPr>
              <w:t xml:space="preserve"> </w:t>
            </w:r>
            <w:r w:rsidRPr="0043012B">
              <w:rPr>
                <w:rFonts w:asciiTheme="minorHAnsi" w:hAnsiTheme="minorHAnsi" w:cstheme="minorHAnsi"/>
              </w:rPr>
              <w:t>no</w:t>
            </w:r>
            <w:r w:rsidRPr="0043012B">
              <w:rPr>
                <w:rFonts w:asciiTheme="minorHAnsi" w:hAnsiTheme="minorHAnsi" w:cstheme="minorHAnsi"/>
                <w:spacing w:val="1"/>
              </w:rPr>
              <w:t xml:space="preserve"> </w:t>
            </w:r>
            <w:r w:rsidRPr="0043012B">
              <w:rPr>
                <w:rFonts w:asciiTheme="minorHAnsi" w:hAnsiTheme="minorHAnsi" w:cstheme="minorHAnsi"/>
              </w:rPr>
              <w:t>Cadastro Nacional de Pessoas Jurídicas – CNPJ sob o nº ********,</w:t>
            </w:r>
            <w:r w:rsidRPr="0043012B">
              <w:rPr>
                <w:rFonts w:asciiTheme="minorHAnsi" w:hAnsiTheme="minorHAnsi" w:cstheme="minorHAnsi"/>
                <w:spacing w:val="56"/>
              </w:rPr>
              <w:t xml:space="preserve"> </w:t>
            </w:r>
            <w:r w:rsidRPr="0043012B">
              <w:rPr>
                <w:rFonts w:asciiTheme="minorHAnsi" w:hAnsiTheme="minorHAnsi" w:cstheme="minorHAnsi"/>
              </w:rPr>
              <w:t>neste</w:t>
            </w:r>
            <w:r w:rsidRPr="0043012B">
              <w:rPr>
                <w:rFonts w:asciiTheme="minorHAnsi" w:hAnsiTheme="minorHAnsi" w:cstheme="minorHAnsi"/>
                <w:spacing w:val="49"/>
              </w:rPr>
              <w:t xml:space="preserve"> </w:t>
            </w:r>
            <w:r w:rsidRPr="0043012B">
              <w:rPr>
                <w:rFonts w:asciiTheme="minorHAnsi" w:hAnsiTheme="minorHAnsi" w:cstheme="minorHAnsi"/>
              </w:rPr>
              <w:t>ato</w:t>
            </w:r>
            <w:r w:rsidRPr="0043012B">
              <w:rPr>
                <w:rFonts w:asciiTheme="minorHAnsi" w:hAnsiTheme="minorHAnsi" w:cstheme="minorHAnsi"/>
                <w:spacing w:val="52"/>
              </w:rPr>
              <w:t xml:space="preserve"> </w:t>
            </w:r>
            <w:r w:rsidRPr="0043012B">
              <w:rPr>
                <w:rFonts w:asciiTheme="minorHAnsi" w:hAnsiTheme="minorHAnsi" w:cstheme="minorHAnsi"/>
              </w:rPr>
              <w:t>representada</w:t>
            </w:r>
            <w:r w:rsidRPr="0043012B">
              <w:rPr>
                <w:rFonts w:asciiTheme="minorHAnsi" w:hAnsiTheme="minorHAnsi" w:cstheme="minorHAnsi"/>
                <w:spacing w:val="33"/>
              </w:rPr>
              <w:t xml:space="preserve"> </w:t>
            </w:r>
            <w:r w:rsidRPr="0043012B">
              <w:rPr>
                <w:rFonts w:asciiTheme="minorHAnsi" w:hAnsiTheme="minorHAnsi" w:cstheme="minorHAnsi"/>
              </w:rPr>
              <w:t xml:space="preserve">por </w:t>
            </w:r>
            <w:r w:rsidRPr="0043012B">
              <w:rPr>
                <w:rFonts w:asciiTheme="minorHAnsi" w:hAnsiTheme="minorHAnsi" w:cstheme="minorHAnsi"/>
                <w:b/>
                <w:bCs/>
                <w:spacing w:val="-11"/>
                <w:u w:val="single"/>
              </w:rPr>
              <w:t>********</w:t>
            </w:r>
            <w:r w:rsidRPr="0043012B">
              <w:rPr>
                <w:rFonts w:asciiTheme="minorHAnsi" w:hAnsiTheme="minorHAnsi" w:cstheme="minorHAnsi"/>
                <w:spacing w:val="-11"/>
              </w:rPr>
              <w:t>, portador do CPF nº **********</w:t>
            </w:r>
            <w:r w:rsidRPr="0043012B">
              <w:rPr>
                <w:rFonts w:asciiTheme="minorHAnsi" w:hAnsiTheme="minorHAnsi" w:cstheme="minorHAnsi"/>
              </w:rPr>
              <w:t>.</w:t>
            </w:r>
          </w:p>
        </w:tc>
      </w:tr>
    </w:tbl>
    <w:p w14:paraId="7A14E7F0" w14:textId="77777777" w:rsidR="0043012B" w:rsidRPr="0043012B" w:rsidRDefault="0043012B" w:rsidP="0043012B">
      <w:pPr>
        <w:pStyle w:val="Corpodetexto"/>
        <w:spacing w:before="120" w:after="120"/>
        <w:jc w:val="both"/>
        <w:rPr>
          <w:rFonts w:asciiTheme="minorHAnsi" w:hAnsiTheme="minorHAnsi" w:cstheme="minorHAnsi"/>
          <w:b/>
          <w:sz w:val="22"/>
          <w:szCs w:val="22"/>
        </w:rPr>
      </w:pPr>
    </w:p>
    <w:p w14:paraId="0F12DE1F" w14:textId="407612F9" w:rsidR="0043012B" w:rsidRPr="0043012B" w:rsidRDefault="0043012B" w:rsidP="0043012B">
      <w:pPr>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Aos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dias ** do</w:t>
      </w:r>
      <w:r w:rsidRPr="0043012B">
        <w:rPr>
          <w:rFonts w:asciiTheme="minorHAnsi" w:hAnsiTheme="minorHAnsi" w:cstheme="minorHAnsi"/>
          <w:spacing w:val="18"/>
          <w:sz w:val="22"/>
          <w:szCs w:val="22"/>
        </w:rPr>
        <w:t xml:space="preserve"> </w:t>
      </w:r>
      <w:r w:rsidRPr="0043012B">
        <w:rPr>
          <w:rFonts w:asciiTheme="minorHAnsi" w:hAnsiTheme="minorHAnsi" w:cstheme="minorHAnsi"/>
          <w:sz w:val="22"/>
          <w:szCs w:val="22"/>
        </w:rPr>
        <w:t>mês</w:t>
      </w:r>
      <w:r w:rsidRPr="0043012B">
        <w:rPr>
          <w:rFonts w:asciiTheme="minorHAnsi" w:hAnsiTheme="minorHAnsi" w:cstheme="minorHAnsi"/>
          <w:spacing w:val="81"/>
          <w:sz w:val="22"/>
          <w:szCs w:val="22"/>
        </w:rPr>
        <w:t xml:space="preserve"> </w:t>
      </w:r>
      <w:r w:rsidRPr="0043012B">
        <w:rPr>
          <w:rFonts w:asciiTheme="minorHAnsi" w:hAnsiTheme="minorHAnsi" w:cstheme="minorHAnsi"/>
          <w:sz w:val="22"/>
          <w:szCs w:val="22"/>
        </w:rPr>
        <w:t>de **** do</w:t>
      </w:r>
      <w:r w:rsidRPr="0043012B">
        <w:rPr>
          <w:rFonts w:asciiTheme="minorHAnsi" w:hAnsiTheme="minorHAnsi" w:cstheme="minorHAnsi"/>
          <w:spacing w:val="83"/>
          <w:sz w:val="22"/>
          <w:szCs w:val="22"/>
        </w:rPr>
        <w:t xml:space="preserve"> </w:t>
      </w:r>
      <w:r w:rsidRPr="0043012B">
        <w:rPr>
          <w:rFonts w:asciiTheme="minorHAnsi" w:hAnsiTheme="minorHAnsi" w:cstheme="minorHAnsi"/>
          <w:sz w:val="22"/>
          <w:szCs w:val="22"/>
        </w:rPr>
        <w:t>ano</w:t>
      </w:r>
      <w:r w:rsidRPr="0043012B">
        <w:rPr>
          <w:rFonts w:asciiTheme="minorHAnsi" w:hAnsiTheme="minorHAnsi" w:cstheme="minorHAnsi"/>
          <w:spacing w:val="81"/>
          <w:sz w:val="22"/>
          <w:szCs w:val="22"/>
        </w:rPr>
        <w:t xml:space="preserve"> </w:t>
      </w:r>
      <w:r w:rsidRPr="0043012B">
        <w:rPr>
          <w:rFonts w:asciiTheme="minorHAnsi" w:hAnsiTheme="minorHAnsi" w:cstheme="minorHAnsi"/>
          <w:sz w:val="22"/>
          <w:szCs w:val="22"/>
        </w:rPr>
        <w:t>de 20 **, o</w:t>
      </w:r>
      <w:r w:rsidRPr="0043012B">
        <w:rPr>
          <w:rFonts w:asciiTheme="minorHAnsi" w:hAnsiTheme="minorHAnsi" w:cstheme="minorHAnsi"/>
          <w:spacing w:val="56"/>
          <w:sz w:val="22"/>
          <w:szCs w:val="22"/>
        </w:rPr>
        <w:t xml:space="preserve"> </w:t>
      </w:r>
      <w:r w:rsidRPr="0043012B">
        <w:rPr>
          <w:rFonts w:asciiTheme="minorHAnsi" w:hAnsiTheme="minorHAnsi" w:cstheme="minorHAnsi"/>
          <w:b/>
          <w:sz w:val="22"/>
          <w:szCs w:val="22"/>
        </w:rPr>
        <w:t>MUNICÍPIO DE NOVA PRATA DO IGUAÇU,</w:t>
      </w:r>
      <w:r w:rsidRPr="0043012B">
        <w:rPr>
          <w:rFonts w:asciiTheme="minorHAnsi" w:hAnsiTheme="minorHAnsi" w:cstheme="minorHAnsi"/>
          <w:b/>
          <w:spacing w:val="57"/>
          <w:sz w:val="22"/>
          <w:szCs w:val="22"/>
        </w:rPr>
        <w:t xml:space="preserve"> </w:t>
      </w:r>
      <w:r w:rsidRPr="0043012B">
        <w:rPr>
          <w:rFonts w:asciiTheme="minorHAnsi" w:hAnsiTheme="minorHAnsi" w:cstheme="minorHAnsi"/>
          <w:sz w:val="22"/>
          <w:szCs w:val="22"/>
        </w:rPr>
        <w:t>a seguir denominado</w:t>
      </w:r>
      <w:r w:rsidRPr="0043012B">
        <w:rPr>
          <w:rFonts w:asciiTheme="minorHAnsi" w:hAnsiTheme="minorHAnsi" w:cstheme="minorHAnsi"/>
          <w:spacing w:val="1"/>
          <w:sz w:val="22"/>
          <w:szCs w:val="22"/>
        </w:rPr>
        <w:t xml:space="preserve"> </w:t>
      </w:r>
      <w:r w:rsidRPr="0043012B">
        <w:rPr>
          <w:rFonts w:asciiTheme="minorHAnsi" w:hAnsiTheme="minorHAnsi" w:cstheme="minorHAnsi"/>
          <w:b/>
          <w:sz w:val="22"/>
          <w:szCs w:val="22"/>
        </w:rPr>
        <w:t>CONTRATANTE</w:t>
      </w:r>
      <w:r w:rsidRPr="0043012B">
        <w:rPr>
          <w:rFonts w:asciiTheme="minorHAnsi" w:hAnsiTheme="minorHAnsi" w:cstheme="minorHAnsi"/>
          <w:sz w:val="22"/>
          <w:szCs w:val="22"/>
        </w:rPr>
        <w:t>,</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representado</w:t>
      </w:r>
      <w:r w:rsidRPr="0043012B">
        <w:rPr>
          <w:rFonts w:asciiTheme="minorHAnsi" w:hAnsiTheme="minorHAnsi" w:cstheme="minorHAnsi"/>
          <w:spacing w:val="61"/>
          <w:sz w:val="22"/>
          <w:szCs w:val="22"/>
        </w:rPr>
        <w:t xml:space="preserve"> </w:t>
      </w:r>
      <w:r w:rsidRPr="0043012B">
        <w:rPr>
          <w:rFonts w:asciiTheme="minorHAnsi" w:hAnsiTheme="minorHAnsi" w:cstheme="minorHAnsi"/>
          <w:sz w:val="22"/>
          <w:szCs w:val="22"/>
        </w:rPr>
        <w:t xml:space="preserve">pelo Prefeito o Sr. Sérgio Faust, e a empresa </w:t>
      </w:r>
      <w:r w:rsidRPr="0043012B">
        <w:rPr>
          <w:rFonts w:asciiTheme="minorHAnsi" w:hAnsiTheme="minorHAnsi" w:cstheme="minorHAnsi"/>
          <w:b/>
          <w:bCs/>
          <w:sz w:val="22"/>
          <w:szCs w:val="22"/>
        </w:rPr>
        <w:t>*******</w:t>
      </w:r>
      <w:r w:rsidRPr="0043012B">
        <w:rPr>
          <w:rFonts w:asciiTheme="minorHAnsi" w:hAnsiTheme="minorHAnsi" w:cstheme="minorHAnsi"/>
          <w:sz w:val="22"/>
          <w:szCs w:val="22"/>
        </w:rPr>
        <w:t>,</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neste</w:t>
      </w:r>
      <w:r w:rsidRPr="0043012B">
        <w:rPr>
          <w:rFonts w:asciiTheme="minorHAnsi" w:hAnsiTheme="minorHAnsi" w:cstheme="minorHAnsi"/>
          <w:spacing w:val="49"/>
          <w:sz w:val="22"/>
          <w:szCs w:val="22"/>
        </w:rPr>
        <w:t xml:space="preserve"> </w:t>
      </w:r>
      <w:r w:rsidRPr="0043012B">
        <w:rPr>
          <w:rFonts w:asciiTheme="minorHAnsi" w:hAnsiTheme="minorHAnsi" w:cstheme="minorHAnsi"/>
          <w:sz w:val="22"/>
          <w:szCs w:val="22"/>
        </w:rPr>
        <w:t>ato</w:t>
      </w:r>
      <w:r w:rsidRPr="0043012B">
        <w:rPr>
          <w:rFonts w:asciiTheme="minorHAnsi" w:hAnsiTheme="minorHAnsi" w:cstheme="minorHAnsi"/>
          <w:spacing w:val="52"/>
          <w:sz w:val="22"/>
          <w:szCs w:val="22"/>
        </w:rPr>
        <w:t xml:space="preserve"> </w:t>
      </w:r>
      <w:r w:rsidRPr="0043012B">
        <w:rPr>
          <w:rFonts w:asciiTheme="minorHAnsi" w:hAnsiTheme="minorHAnsi" w:cstheme="minorHAnsi"/>
          <w:sz w:val="22"/>
          <w:szCs w:val="22"/>
        </w:rPr>
        <w:t>representada</w:t>
      </w:r>
      <w:r w:rsidRPr="0043012B">
        <w:rPr>
          <w:rFonts w:asciiTheme="minorHAnsi" w:hAnsiTheme="minorHAnsi" w:cstheme="minorHAnsi"/>
          <w:spacing w:val="33"/>
          <w:sz w:val="22"/>
          <w:szCs w:val="22"/>
        </w:rPr>
        <w:t xml:space="preserve"> </w:t>
      </w:r>
      <w:r w:rsidRPr="0043012B">
        <w:rPr>
          <w:rFonts w:asciiTheme="minorHAnsi" w:hAnsiTheme="minorHAnsi" w:cstheme="minorHAnsi"/>
          <w:sz w:val="22"/>
          <w:szCs w:val="22"/>
        </w:rPr>
        <w:t xml:space="preserve">por </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seguir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denominada</w:t>
      </w:r>
      <w:r w:rsidRPr="0043012B">
        <w:rPr>
          <w:rFonts w:asciiTheme="minorHAnsi" w:hAnsiTheme="minorHAnsi" w:cstheme="minorHAnsi"/>
          <w:spacing w:val="49"/>
          <w:sz w:val="22"/>
          <w:szCs w:val="22"/>
        </w:rPr>
        <w:t xml:space="preserve"> </w:t>
      </w:r>
      <w:r w:rsidRPr="0043012B">
        <w:rPr>
          <w:rFonts w:asciiTheme="minorHAnsi" w:hAnsiTheme="minorHAnsi" w:cstheme="minorHAnsi"/>
          <w:b/>
          <w:sz w:val="22"/>
          <w:szCs w:val="22"/>
        </w:rPr>
        <w:t>CONTRATADA</w:t>
      </w:r>
      <w:r w:rsidRPr="0043012B">
        <w:rPr>
          <w:rFonts w:asciiTheme="minorHAnsi" w:hAnsiTheme="minorHAnsi" w:cstheme="minorHAnsi"/>
          <w:sz w:val="22"/>
          <w:szCs w:val="22"/>
        </w:rPr>
        <w:t>,</w:t>
      </w:r>
      <w:r w:rsidRPr="0043012B">
        <w:rPr>
          <w:rFonts w:asciiTheme="minorHAnsi" w:hAnsiTheme="minorHAnsi" w:cstheme="minorHAnsi"/>
          <w:spacing w:val="38"/>
          <w:sz w:val="22"/>
          <w:szCs w:val="22"/>
        </w:rPr>
        <w:t xml:space="preserve"> </w:t>
      </w:r>
      <w:r w:rsidRPr="0043012B">
        <w:rPr>
          <w:rFonts w:asciiTheme="minorHAnsi" w:hAnsiTheme="minorHAnsi" w:cstheme="minorHAnsi"/>
          <w:sz w:val="22"/>
          <w:szCs w:val="22"/>
        </w:rPr>
        <w:t>têm justo e acordado o presente Contrato, que é</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celebrado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em</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decorrência</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resultado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do processo de Pregão Eletrônico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Nº ***</w:t>
      </w:r>
      <w:r w:rsidRPr="0043012B">
        <w:rPr>
          <w:rFonts w:asciiTheme="minorHAnsi" w:hAnsiTheme="minorHAnsi" w:cstheme="minorHAnsi"/>
          <w:spacing w:val="1"/>
          <w:sz w:val="22"/>
          <w:szCs w:val="22"/>
        </w:rPr>
        <w:t>/2024</w:t>
      </w:r>
      <w:r w:rsidRPr="0043012B">
        <w:rPr>
          <w:rFonts w:asciiTheme="minorHAnsi" w:hAnsiTheme="minorHAnsi" w:cstheme="minorHAnsi"/>
          <w:sz w:val="22"/>
          <w:szCs w:val="22"/>
        </w:rPr>
        <w:t>, realizado por meio do processo administrativo nº ***/2024, que se regerá pelas seguintes cláusulas e condições.</w:t>
      </w:r>
    </w:p>
    <w:p w14:paraId="61E00F85"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6BC04D5C"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PRIMEIRA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LEGISLAÇÃO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APLICÁVEL</w:t>
      </w:r>
    </w:p>
    <w:p w14:paraId="4B64BFC7" w14:textId="77777777" w:rsidR="0043012B" w:rsidRPr="0043012B" w:rsidRDefault="0043012B" w:rsidP="0043012B">
      <w:pPr>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31E0AC9"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SEGUNDA – OBJETO</w:t>
      </w:r>
    </w:p>
    <w:p w14:paraId="6290A486"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73"/>
          <w:sz w:val="22"/>
          <w:szCs w:val="22"/>
        </w:rPr>
        <w:t xml:space="preserve"> </w:t>
      </w:r>
      <w:r w:rsidRPr="0043012B">
        <w:rPr>
          <w:rFonts w:asciiTheme="minorHAnsi" w:hAnsiTheme="minorHAnsi" w:cstheme="minorHAnsi"/>
          <w:sz w:val="22"/>
          <w:szCs w:val="22"/>
        </w:rPr>
        <w:t xml:space="preserve">objeto do presente contrato é a </w:t>
      </w:r>
      <w:r w:rsidRPr="0043012B">
        <w:rPr>
          <w:rFonts w:asciiTheme="minorHAnsi" w:hAnsiTheme="minorHAnsi" w:cstheme="minorHAnsi"/>
          <w:bCs/>
          <w:sz w:val="22"/>
          <w:szCs w:val="22"/>
        </w:rPr>
        <w:t>Contratação *******</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lastRenderedPageBreak/>
        <w:t>caracterizados</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especificados</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55"/>
          <w:sz w:val="22"/>
          <w:szCs w:val="22"/>
        </w:rPr>
        <w:t xml:space="preserve"> </w:t>
      </w:r>
      <w:r w:rsidRPr="0043012B">
        <w:rPr>
          <w:rFonts w:asciiTheme="minorHAnsi" w:hAnsiTheme="minorHAnsi" w:cstheme="minorHAnsi"/>
          <w:sz w:val="22"/>
          <w:szCs w:val="22"/>
        </w:rPr>
        <w:t>Termo</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Referência,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na</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forma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abaixo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43012B" w:rsidRPr="0043012B" w14:paraId="6804999B" w14:textId="77777777" w:rsidTr="00CE1230">
        <w:trPr>
          <w:trHeight w:val="450"/>
        </w:trPr>
        <w:tc>
          <w:tcPr>
            <w:tcW w:w="498" w:type="pct"/>
            <w:shd w:val="clear" w:color="auto" w:fill="D9D9D9"/>
          </w:tcPr>
          <w:p w14:paraId="62048AE9"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ITEM</w:t>
            </w:r>
          </w:p>
        </w:tc>
        <w:tc>
          <w:tcPr>
            <w:tcW w:w="2837" w:type="pct"/>
            <w:shd w:val="clear" w:color="auto" w:fill="D9D9D9"/>
          </w:tcPr>
          <w:p w14:paraId="6351EB80"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DESCRIÇÃO</w:t>
            </w:r>
          </w:p>
        </w:tc>
        <w:tc>
          <w:tcPr>
            <w:tcW w:w="668" w:type="pct"/>
            <w:shd w:val="clear" w:color="auto" w:fill="D9D9D9"/>
          </w:tcPr>
          <w:p w14:paraId="58C48C0D" w14:textId="77777777" w:rsidR="0043012B" w:rsidRPr="0043012B" w:rsidRDefault="0043012B" w:rsidP="00CE1230">
            <w:pPr>
              <w:pStyle w:val="TableParagraph"/>
              <w:spacing w:before="120" w:after="120"/>
              <w:jc w:val="both"/>
              <w:rPr>
                <w:rFonts w:asciiTheme="minorHAnsi" w:hAnsiTheme="minorHAnsi" w:cstheme="minorHAnsi"/>
                <w:b/>
                <w:lang w:val="pt-BR"/>
              </w:rPr>
            </w:pPr>
            <w:proofErr w:type="spellStart"/>
            <w:r w:rsidRPr="0043012B">
              <w:rPr>
                <w:rFonts w:asciiTheme="minorHAnsi" w:hAnsiTheme="minorHAnsi" w:cstheme="minorHAnsi"/>
                <w:b/>
                <w:lang w:val="pt-BR"/>
              </w:rPr>
              <w:t>Qtd</w:t>
            </w:r>
            <w:proofErr w:type="spellEnd"/>
          </w:p>
        </w:tc>
        <w:tc>
          <w:tcPr>
            <w:tcW w:w="997" w:type="pct"/>
            <w:shd w:val="clear" w:color="auto" w:fill="D9D9D9"/>
          </w:tcPr>
          <w:p w14:paraId="073DC6E9"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PREÇO TOTAL</w:t>
            </w:r>
          </w:p>
        </w:tc>
      </w:tr>
      <w:tr w:rsidR="0043012B" w:rsidRPr="0043012B" w14:paraId="04717CDE" w14:textId="77777777" w:rsidTr="00CE1230">
        <w:trPr>
          <w:trHeight w:val="520"/>
        </w:trPr>
        <w:tc>
          <w:tcPr>
            <w:tcW w:w="498" w:type="pct"/>
          </w:tcPr>
          <w:p w14:paraId="1385BBA8" w14:textId="77777777" w:rsidR="0043012B" w:rsidRPr="0043012B" w:rsidRDefault="0043012B" w:rsidP="00CE1230">
            <w:pPr>
              <w:pStyle w:val="TableParagraph"/>
              <w:spacing w:before="120" w:after="120"/>
              <w:jc w:val="both"/>
              <w:rPr>
                <w:rFonts w:asciiTheme="minorHAnsi" w:hAnsiTheme="minorHAnsi" w:cstheme="minorHAnsi"/>
                <w:lang w:val="pt-BR"/>
              </w:rPr>
            </w:pPr>
          </w:p>
        </w:tc>
        <w:tc>
          <w:tcPr>
            <w:tcW w:w="2837" w:type="pct"/>
          </w:tcPr>
          <w:p w14:paraId="0C7CE889" w14:textId="77777777" w:rsidR="0043012B" w:rsidRPr="0043012B" w:rsidRDefault="0043012B" w:rsidP="00CE1230">
            <w:pPr>
              <w:pStyle w:val="TableParagraph"/>
              <w:spacing w:before="120" w:after="120"/>
              <w:jc w:val="both"/>
              <w:rPr>
                <w:rFonts w:asciiTheme="minorHAnsi" w:hAnsiTheme="minorHAnsi" w:cstheme="minorHAnsi"/>
                <w:lang w:val="pt-BR"/>
              </w:rPr>
            </w:pPr>
          </w:p>
        </w:tc>
        <w:tc>
          <w:tcPr>
            <w:tcW w:w="668" w:type="pct"/>
          </w:tcPr>
          <w:p w14:paraId="2EF194B4" w14:textId="77777777" w:rsidR="0043012B" w:rsidRPr="0043012B" w:rsidRDefault="0043012B" w:rsidP="00CE1230">
            <w:pPr>
              <w:pStyle w:val="TableParagraph"/>
              <w:spacing w:before="120" w:after="120"/>
              <w:jc w:val="both"/>
              <w:rPr>
                <w:rFonts w:asciiTheme="minorHAnsi" w:hAnsiTheme="minorHAnsi" w:cstheme="minorHAnsi"/>
                <w:lang w:val="pt-BR"/>
              </w:rPr>
            </w:pPr>
          </w:p>
        </w:tc>
        <w:tc>
          <w:tcPr>
            <w:tcW w:w="997" w:type="pct"/>
          </w:tcPr>
          <w:p w14:paraId="04E29B6E" w14:textId="77777777" w:rsidR="0043012B" w:rsidRPr="0043012B" w:rsidRDefault="0043012B" w:rsidP="00CE1230">
            <w:pPr>
              <w:pStyle w:val="TableParagraph"/>
              <w:spacing w:before="120" w:after="120"/>
              <w:jc w:val="both"/>
              <w:rPr>
                <w:rFonts w:asciiTheme="minorHAnsi" w:hAnsiTheme="minorHAnsi" w:cstheme="minorHAnsi"/>
                <w:b/>
                <w:lang w:val="pt-BR"/>
              </w:rPr>
            </w:pPr>
          </w:p>
        </w:tc>
      </w:tr>
      <w:tr w:rsidR="0043012B" w:rsidRPr="0043012B" w14:paraId="48399F88" w14:textId="77777777" w:rsidTr="00CE1230">
        <w:trPr>
          <w:trHeight w:val="450"/>
        </w:trPr>
        <w:tc>
          <w:tcPr>
            <w:tcW w:w="4003" w:type="pct"/>
            <w:gridSpan w:val="3"/>
          </w:tcPr>
          <w:p w14:paraId="10D00314"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PREÇO TOTAL</w:t>
            </w:r>
          </w:p>
        </w:tc>
        <w:tc>
          <w:tcPr>
            <w:tcW w:w="997" w:type="pct"/>
          </w:tcPr>
          <w:p w14:paraId="1712D31C"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 xml:space="preserve">R$ </w:t>
            </w:r>
          </w:p>
        </w:tc>
      </w:tr>
    </w:tbl>
    <w:p w14:paraId="65A9ED62"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4304C5A8"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Parágrafo primeiro</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O objeto do presente Contrato será executado com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obediência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rigorosa,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fiel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integral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todas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exigências,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normas,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itens,</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elementos,</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condições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gerais,</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especiais</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contidos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11"/>
          <w:sz w:val="22"/>
          <w:szCs w:val="22"/>
        </w:rPr>
        <w:t xml:space="preserve"> P</w:t>
      </w:r>
      <w:r w:rsidRPr="0043012B">
        <w:rPr>
          <w:rFonts w:asciiTheme="minorHAnsi" w:hAnsiTheme="minorHAnsi" w:cstheme="minorHAnsi"/>
          <w:sz w:val="22"/>
          <w:szCs w:val="22"/>
        </w:rPr>
        <w:t>rocesso</w:t>
      </w:r>
      <w:r w:rsidRPr="0043012B">
        <w:rPr>
          <w:rFonts w:asciiTheme="minorHAnsi" w:hAnsiTheme="minorHAnsi" w:cstheme="minorHAnsi"/>
          <w:spacing w:val="-7"/>
          <w:sz w:val="22"/>
          <w:szCs w:val="22"/>
        </w:rPr>
        <w:t xml:space="preserve"> A</w:t>
      </w:r>
      <w:r w:rsidRPr="0043012B">
        <w:rPr>
          <w:rFonts w:asciiTheme="minorHAnsi" w:hAnsiTheme="minorHAnsi" w:cstheme="minorHAnsi"/>
          <w:sz w:val="22"/>
          <w:szCs w:val="22"/>
        </w:rPr>
        <w:t>dministrativo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nº ***/2024 no presente Contrato, no Edital que deu origem à presente contratação e seus anexos,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especialmente, no Termo de Referência, bem como em detalhes e informações fornecidas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pelo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CONTRATANTE.</w:t>
      </w:r>
    </w:p>
    <w:p w14:paraId="291F9DF1"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3CFAED35" w14:textId="77777777" w:rsidR="0043012B" w:rsidRPr="0043012B" w:rsidRDefault="0043012B" w:rsidP="0043012B">
      <w:pPr>
        <w:pStyle w:val="Corpodetexto"/>
        <w:spacing w:before="120" w:after="120"/>
        <w:ind w:firstLine="2835"/>
        <w:jc w:val="both"/>
        <w:rPr>
          <w:rFonts w:asciiTheme="minorHAnsi" w:hAnsiTheme="minorHAnsi" w:cstheme="minorHAnsi"/>
          <w:b/>
          <w:sz w:val="22"/>
          <w:szCs w:val="22"/>
        </w:rPr>
      </w:pPr>
      <w:r w:rsidRPr="0043012B">
        <w:rPr>
          <w:rFonts w:asciiTheme="minorHAnsi" w:hAnsiTheme="minorHAnsi" w:cstheme="minorHAnsi"/>
          <w:b/>
          <w:sz w:val="22"/>
          <w:szCs w:val="22"/>
        </w:rPr>
        <w:t>CLÁUSULA</w:t>
      </w:r>
      <w:r w:rsidRPr="0043012B">
        <w:rPr>
          <w:rFonts w:asciiTheme="minorHAnsi" w:hAnsiTheme="minorHAnsi" w:cstheme="minorHAnsi"/>
          <w:b/>
          <w:spacing w:val="-1"/>
          <w:sz w:val="22"/>
          <w:szCs w:val="22"/>
        </w:rPr>
        <w:t xml:space="preserve"> </w:t>
      </w:r>
      <w:r w:rsidRPr="0043012B">
        <w:rPr>
          <w:rFonts w:asciiTheme="minorHAnsi" w:hAnsiTheme="minorHAnsi" w:cstheme="minorHAnsi"/>
          <w:b/>
          <w:sz w:val="22"/>
          <w:szCs w:val="22"/>
        </w:rPr>
        <w:t>TERCEIRA</w:t>
      </w:r>
      <w:r w:rsidRPr="0043012B">
        <w:rPr>
          <w:rFonts w:asciiTheme="minorHAnsi" w:hAnsiTheme="minorHAnsi" w:cstheme="minorHAnsi"/>
          <w:b/>
          <w:spacing w:val="-1"/>
          <w:sz w:val="22"/>
          <w:szCs w:val="22"/>
        </w:rPr>
        <w:t xml:space="preserve"> </w:t>
      </w:r>
      <w:r w:rsidRPr="0043012B">
        <w:rPr>
          <w:rFonts w:asciiTheme="minorHAnsi" w:hAnsiTheme="minorHAnsi" w:cstheme="minorHAnsi"/>
          <w:b/>
          <w:sz w:val="22"/>
          <w:szCs w:val="22"/>
        </w:rPr>
        <w:t>–</w:t>
      </w:r>
      <w:r w:rsidRPr="0043012B">
        <w:rPr>
          <w:rFonts w:asciiTheme="minorHAnsi" w:hAnsiTheme="minorHAnsi" w:cstheme="minorHAnsi"/>
          <w:b/>
          <w:spacing w:val="-1"/>
          <w:sz w:val="22"/>
          <w:szCs w:val="22"/>
        </w:rPr>
        <w:t xml:space="preserve"> </w:t>
      </w:r>
      <w:r w:rsidRPr="0043012B">
        <w:rPr>
          <w:rFonts w:asciiTheme="minorHAnsi" w:hAnsiTheme="minorHAnsi" w:cstheme="minorHAnsi"/>
          <w:b/>
          <w:sz w:val="22"/>
          <w:szCs w:val="22"/>
        </w:rPr>
        <w:t>VALOR</w:t>
      </w:r>
    </w:p>
    <w:p w14:paraId="016AEF1D"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70"/>
          <w:sz w:val="22"/>
          <w:szCs w:val="22"/>
        </w:rPr>
        <w:t xml:space="preserve"> </w:t>
      </w:r>
      <w:r w:rsidRPr="0043012B">
        <w:rPr>
          <w:rFonts w:asciiTheme="minorHAnsi" w:hAnsiTheme="minorHAnsi" w:cstheme="minorHAnsi"/>
          <w:sz w:val="22"/>
          <w:szCs w:val="22"/>
        </w:rPr>
        <w:t>valor</w:t>
      </w:r>
      <w:r w:rsidRPr="0043012B">
        <w:rPr>
          <w:rFonts w:asciiTheme="minorHAnsi" w:hAnsiTheme="minorHAnsi" w:cstheme="minorHAnsi"/>
          <w:spacing w:val="71"/>
          <w:sz w:val="22"/>
          <w:szCs w:val="22"/>
        </w:rPr>
        <w:t xml:space="preserve"> </w:t>
      </w:r>
      <w:r w:rsidRPr="0043012B">
        <w:rPr>
          <w:rFonts w:asciiTheme="minorHAnsi" w:hAnsiTheme="minorHAnsi" w:cstheme="minorHAnsi"/>
          <w:sz w:val="22"/>
          <w:szCs w:val="22"/>
        </w:rPr>
        <w:t>total</w:t>
      </w:r>
      <w:r w:rsidRPr="0043012B">
        <w:rPr>
          <w:rFonts w:asciiTheme="minorHAnsi" w:hAnsiTheme="minorHAnsi" w:cstheme="minorHAnsi"/>
          <w:spacing w:val="7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72"/>
          <w:sz w:val="22"/>
          <w:szCs w:val="22"/>
        </w:rPr>
        <w:t xml:space="preserve"> </w:t>
      </w:r>
      <w:r w:rsidRPr="0043012B">
        <w:rPr>
          <w:rFonts w:asciiTheme="minorHAnsi" w:hAnsiTheme="minorHAnsi" w:cstheme="minorHAnsi"/>
          <w:sz w:val="22"/>
          <w:szCs w:val="22"/>
        </w:rPr>
        <w:t>presente</w:t>
      </w:r>
      <w:r w:rsidRPr="0043012B">
        <w:rPr>
          <w:rFonts w:asciiTheme="minorHAnsi" w:hAnsiTheme="minorHAnsi" w:cstheme="minorHAnsi"/>
          <w:spacing w:val="71"/>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71"/>
          <w:sz w:val="22"/>
          <w:szCs w:val="22"/>
        </w:rPr>
        <w:t xml:space="preserve"> </w:t>
      </w:r>
      <w:r w:rsidRPr="0043012B">
        <w:rPr>
          <w:rFonts w:asciiTheme="minorHAnsi" w:hAnsiTheme="minorHAnsi" w:cstheme="minorHAnsi"/>
          <w:sz w:val="22"/>
          <w:szCs w:val="22"/>
        </w:rPr>
        <w:t>é</w:t>
      </w:r>
      <w:r w:rsidRPr="0043012B">
        <w:rPr>
          <w:rFonts w:asciiTheme="minorHAnsi" w:hAnsiTheme="minorHAnsi" w:cstheme="minorHAnsi"/>
          <w:spacing w:val="70"/>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72"/>
          <w:sz w:val="22"/>
          <w:szCs w:val="22"/>
        </w:rPr>
        <w:t xml:space="preserve"> </w:t>
      </w:r>
      <w:r w:rsidRPr="0043012B">
        <w:rPr>
          <w:rFonts w:asciiTheme="minorHAnsi" w:hAnsiTheme="minorHAnsi" w:cstheme="minorHAnsi"/>
          <w:sz w:val="22"/>
          <w:szCs w:val="22"/>
        </w:rPr>
        <w:t>R$</w:t>
      </w:r>
      <w:r w:rsidRPr="0043012B">
        <w:rPr>
          <w:rFonts w:asciiTheme="minorHAnsi" w:hAnsiTheme="minorHAnsi" w:cstheme="minorHAnsi"/>
          <w:spacing w:val="-1"/>
          <w:sz w:val="22"/>
          <w:szCs w:val="22"/>
        </w:rPr>
        <w:t xml:space="preserve"> ****** (******).</w:t>
      </w:r>
    </w:p>
    <w:p w14:paraId="557E29A5"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QUARTA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FORMA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PRAZO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PAGAMENTO</w:t>
      </w:r>
    </w:p>
    <w:p w14:paraId="6410896A" w14:textId="77777777" w:rsidR="0043012B" w:rsidRPr="0043012B" w:rsidRDefault="0043012B" w:rsidP="0043012B">
      <w:pPr>
        <w:spacing w:before="120" w:after="120"/>
        <w:ind w:firstLine="2835"/>
        <w:jc w:val="both"/>
        <w:rPr>
          <w:rFonts w:asciiTheme="minorHAnsi" w:hAnsiTheme="minorHAnsi" w:cstheme="minorHAnsi"/>
          <w:i/>
          <w:iCs/>
          <w:sz w:val="22"/>
          <w:szCs w:val="22"/>
        </w:rPr>
      </w:pPr>
      <w:r w:rsidRPr="0043012B">
        <w:rPr>
          <w:rFonts w:asciiTheme="minorHAnsi" w:hAnsiTheme="minorHAnsi" w:cstheme="minorHAnsi"/>
          <w:sz w:val="22"/>
          <w:szCs w:val="22"/>
        </w:rPr>
        <w:t>Os</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pagamentos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serão</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efetuados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à</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após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regular</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 xml:space="preserve">liquidação da despesa, nos termos do </w:t>
      </w:r>
      <w:r w:rsidRPr="0043012B">
        <w:rPr>
          <w:rFonts w:asciiTheme="minorHAnsi" w:hAnsiTheme="minorHAnsi" w:cstheme="minorHAnsi"/>
          <w:b/>
          <w:sz w:val="22"/>
          <w:szCs w:val="22"/>
        </w:rPr>
        <w:t>art. 63 da Lei Federal nº 4.320/1964</w:t>
      </w:r>
      <w:r w:rsidRPr="0043012B">
        <w:rPr>
          <w:rFonts w:asciiTheme="minorHAnsi" w:hAnsiTheme="minorHAnsi" w:cstheme="minorHAnsi"/>
          <w:sz w:val="22"/>
          <w:szCs w:val="22"/>
        </w:rPr>
        <w:t xml:space="preserve">, observado o disposto nos </w:t>
      </w:r>
      <w:proofErr w:type="spellStart"/>
      <w:r w:rsidRPr="0043012B">
        <w:rPr>
          <w:rFonts w:asciiTheme="minorHAnsi" w:hAnsiTheme="minorHAnsi" w:cstheme="minorHAnsi"/>
          <w:b/>
          <w:sz w:val="22"/>
          <w:szCs w:val="22"/>
        </w:rPr>
        <w:t>arts</w:t>
      </w:r>
      <w:proofErr w:type="spellEnd"/>
      <w:r w:rsidRPr="0043012B">
        <w:rPr>
          <w:rFonts w:asciiTheme="minorHAnsi" w:hAnsiTheme="minorHAnsi" w:cstheme="minorHAnsi"/>
          <w:b/>
          <w:sz w:val="22"/>
          <w:szCs w:val="22"/>
        </w:rPr>
        <w:t>. 140 e 141</w:t>
      </w:r>
      <w:r w:rsidRPr="0043012B">
        <w:rPr>
          <w:rFonts w:asciiTheme="minorHAnsi" w:hAnsiTheme="minorHAnsi" w:cstheme="minorHAnsi"/>
          <w:b/>
          <w:spacing w:val="1"/>
          <w:sz w:val="22"/>
          <w:szCs w:val="22"/>
        </w:rPr>
        <w:t xml:space="preserve"> </w:t>
      </w:r>
      <w:r w:rsidRPr="0043012B">
        <w:rPr>
          <w:rFonts w:asciiTheme="minorHAnsi" w:hAnsiTheme="minorHAnsi" w:cstheme="minorHAnsi"/>
          <w:b/>
          <w:sz w:val="22"/>
          <w:szCs w:val="22"/>
        </w:rPr>
        <w:t>da</w:t>
      </w:r>
      <w:r w:rsidRPr="0043012B">
        <w:rPr>
          <w:rFonts w:asciiTheme="minorHAnsi" w:hAnsiTheme="minorHAnsi" w:cstheme="minorHAnsi"/>
          <w:b/>
          <w:spacing w:val="17"/>
          <w:sz w:val="22"/>
          <w:szCs w:val="22"/>
        </w:rPr>
        <w:t xml:space="preserve"> </w:t>
      </w:r>
      <w:r w:rsidRPr="0043012B">
        <w:rPr>
          <w:rFonts w:asciiTheme="minorHAnsi" w:hAnsiTheme="minorHAnsi" w:cstheme="minorHAnsi"/>
          <w:b/>
          <w:sz w:val="22"/>
          <w:szCs w:val="22"/>
        </w:rPr>
        <w:t>Lei</w:t>
      </w:r>
      <w:r w:rsidRPr="0043012B">
        <w:rPr>
          <w:rFonts w:asciiTheme="minorHAnsi" w:hAnsiTheme="minorHAnsi" w:cstheme="minorHAnsi"/>
          <w:b/>
          <w:spacing w:val="18"/>
          <w:sz w:val="22"/>
          <w:szCs w:val="22"/>
        </w:rPr>
        <w:t xml:space="preserve"> </w:t>
      </w:r>
      <w:r w:rsidRPr="0043012B">
        <w:rPr>
          <w:rFonts w:asciiTheme="minorHAnsi" w:hAnsiTheme="minorHAnsi" w:cstheme="minorHAnsi"/>
          <w:b/>
          <w:sz w:val="22"/>
          <w:szCs w:val="22"/>
        </w:rPr>
        <w:t>Federal</w:t>
      </w:r>
      <w:r w:rsidRPr="0043012B">
        <w:rPr>
          <w:rFonts w:asciiTheme="minorHAnsi" w:hAnsiTheme="minorHAnsi" w:cstheme="minorHAnsi"/>
          <w:b/>
          <w:spacing w:val="18"/>
          <w:sz w:val="22"/>
          <w:szCs w:val="22"/>
        </w:rPr>
        <w:t xml:space="preserve"> </w:t>
      </w:r>
      <w:r w:rsidRPr="0043012B">
        <w:rPr>
          <w:rFonts w:asciiTheme="minorHAnsi" w:hAnsiTheme="minorHAnsi" w:cstheme="minorHAnsi"/>
          <w:b/>
          <w:sz w:val="22"/>
          <w:szCs w:val="22"/>
        </w:rPr>
        <w:t>nº</w:t>
      </w:r>
      <w:r w:rsidRPr="0043012B">
        <w:rPr>
          <w:rFonts w:asciiTheme="minorHAnsi" w:hAnsiTheme="minorHAnsi" w:cstheme="minorHAnsi"/>
          <w:b/>
          <w:spacing w:val="15"/>
          <w:sz w:val="22"/>
          <w:szCs w:val="22"/>
        </w:rPr>
        <w:t xml:space="preserve"> </w:t>
      </w:r>
      <w:r w:rsidRPr="0043012B">
        <w:rPr>
          <w:rFonts w:asciiTheme="minorHAnsi" w:hAnsiTheme="minorHAnsi" w:cstheme="minorHAnsi"/>
          <w:b/>
          <w:sz w:val="22"/>
          <w:szCs w:val="22"/>
        </w:rPr>
        <w:t>14.133/2021</w:t>
      </w:r>
      <w:r w:rsidRPr="0043012B">
        <w:rPr>
          <w:rFonts w:asciiTheme="minorHAnsi" w:hAnsiTheme="minorHAnsi" w:cstheme="minorHAnsi"/>
          <w:sz w:val="22"/>
          <w:szCs w:val="22"/>
        </w:rPr>
        <w:t>,</w:t>
      </w:r>
      <w:r w:rsidRPr="0043012B">
        <w:rPr>
          <w:rFonts w:asciiTheme="minorHAnsi" w:hAnsiTheme="minorHAnsi" w:cstheme="minorHAnsi"/>
          <w:spacing w:val="17"/>
          <w:sz w:val="22"/>
          <w:szCs w:val="22"/>
        </w:rPr>
        <w:t xml:space="preserve"> </w:t>
      </w:r>
      <w:r w:rsidRPr="0043012B">
        <w:rPr>
          <w:rFonts w:asciiTheme="minorHAnsi" w:hAnsiTheme="minorHAnsi" w:cstheme="minorHAnsi"/>
          <w:sz w:val="22"/>
          <w:szCs w:val="22"/>
        </w:rPr>
        <w:t>de forma integral até a data da apresentação que ocorrerá em 31 de janeiro de 2024.</w:t>
      </w:r>
    </w:p>
    <w:p w14:paraId="6974859E"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3636DDA2"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Parágrafo primeiro.</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O documento de cobrança será apresentado à Fiscalização para fins de atesto.</w:t>
      </w:r>
    </w:p>
    <w:p w14:paraId="71E16485" w14:textId="77777777" w:rsidR="0043012B" w:rsidRPr="0043012B" w:rsidRDefault="0043012B" w:rsidP="0043012B">
      <w:pPr>
        <w:pStyle w:val="Corpodetexto"/>
        <w:spacing w:before="120" w:after="120"/>
        <w:ind w:firstLine="2835"/>
        <w:jc w:val="both"/>
        <w:rPr>
          <w:rFonts w:asciiTheme="minorHAnsi" w:hAnsiTheme="minorHAnsi" w:cstheme="minorHAnsi"/>
          <w:b/>
          <w:sz w:val="22"/>
          <w:szCs w:val="22"/>
        </w:rPr>
      </w:pPr>
      <w:r w:rsidRPr="0043012B">
        <w:rPr>
          <w:rFonts w:asciiTheme="minorHAnsi" w:hAnsiTheme="minorHAnsi" w:cstheme="minorHAnsi"/>
          <w:b/>
          <w:sz w:val="22"/>
          <w:szCs w:val="22"/>
        </w:rPr>
        <w:t xml:space="preserve">Parágrafo segundo. </w:t>
      </w:r>
      <w:r w:rsidRPr="0043012B">
        <w:rPr>
          <w:rFonts w:asciiTheme="minorHAnsi" w:hAnsiTheme="minorHAnsi" w:cstheme="minorHAnsi"/>
          <w:sz w:val="22"/>
          <w:szCs w:val="22"/>
        </w:rPr>
        <w:t>O pagamento à CONTRATADA será realizado em razão do(s) serviços efetivamente executados e aceitos.</w:t>
      </w:r>
    </w:p>
    <w:p w14:paraId="6EDA25E5"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terceiro. </w:t>
      </w:r>
      <w:r w:rsidRPr="0043012B">
        <w:rPr>
          <w:rFonts w:asciiTheme="minorHAnsi" w:hAnsiTheme="minorHAnsi" w:cstheme="minorHAnsi"/>
          <w:sz w:val="22"/>
          <w:szCs w:val="22"/>
        </w:rPr>
        <w:t xml:space="preserve">A CONTRATADA deverá apresentar juntamente com o documento de cobrança, os comprovantes de recolhimento do </w:t>
      </w:r>
      <w:r w:rsidRPr="0043012B">
        <w:rPr>
          <w:rFonts w:asciiTheme="minorHAnsi" w:hAnsiTheme="minorHAnsi" w:cstheme="minorHAnsi"/>
          <w:b/>
          <w:bCs/>
          <w:sz w:val="22"/>
          <w:szCs w:val="22"/>
        </w:rPr>
        <w:t xml:space="preserve">FGTS </w:t>
      </w:r>
      <w:r w:rsidRPr="0043012B">
        <w:rPr>
          <w:rFonts w:asciiTheme="minorHAnsi" w:hAnsiTheme="minorHAnsi" w:cstheme="minorHAnsi"/>
          <w:sz w:val="22"/>
          <w:szCs w:val="22"/>
        </w:rPr>
        <w:t xml:space="preserve">e </w:t>
      </w:r>
      <w:r w:rsidRPr="0043012B">
        <w:rPr>
          <w:rFonts w:asciiTheme="minorHAnsi" w:hAnsiTheme="minorHAnsi" w:cstheme="minorHAnsi"/>
          <w:b/>
          <w:bCs/>
          <w:sz w:val="22"/>
          <w:szCs w:val="22"/>
        </w:rPr>
        <w:t xml:space="preserve">INSS </w:t>
      </w:r>
      <w:r w:rsidRPr="0043012B">
        <w:rPr>
          <w:rFonts w:asciiTheme="minorHAnsi" w:hAnsiTheme="minorHAnsi" w:cstheme="minorHAnsi"/>
          <w:sz w:val="22"/>
          <w:szCs w:val="22"/>
        </w:rPr>
        <w:t xml:space="preserve">de todos os empregados atuantes no contrato, assim como Certidão Negativa de Débitos Trabalhistas – </w:t>
      </w:r>
      <w:r w:rsidRPr="0043012B">
        <w:rPr>
          <w:rFonts w:asciiTheme="minorHAnsi" w:hAnsiTheme="minorHAnsi" w:cstheme="minorHAnsi"/>
          <w:b/>
          <w:bCs/>
          <w:sz w:val="22"/>
          <w:szCs w:val="22"/>
        </w:rPr>
        <w:t xml:space="preserve">CNDT </w:t>
      </w:r>
      <w:r w:rsidRPr="0043012B">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41ECAB77" w14:textId="77777777" w:rsidR="0043012B" w:rsidRPr="0043012B" w:rsidRDefault="0043012B" w:rsidP="0043012B">
      <w:pPr>
        <w:pStyle w:val="Corpodetexto"/>
        <w:spacing w:before="120" w:after="120"/>
        <w:ind w:firstLine="2835"/>
        <w:jc w:val="both"/>
        <w:rPr>
          <w:rFonts w:asciiTheme="minorHAnsi" w:hAnsiTheme="minorHAnsi" w:cstheme="minorHAnsi"/>
          <w:b/>
          <w:sz w:val="22"/>
          <w:szCs w:val="22"/>
        </w:rPr>
      </w:pPr>
      <w:r w:rsidRPr="0043012B">
        <w:rPr>
          <w:rFonts w:asciiTheme="minorHAnsi" w:hAnsiTheme="minorHAnsi" w:cstheme="minorHAnsi"/>
          <w:b/>
          <w:sz w:val="22"/>
          <w:szCs w:val="22"/>
        </w:rPr>
        <w:t xml:space="preserve">Parágrafo quarto. </w:t>
      </w:r>
      <w:r w:rsidRPr="0043012B">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2F7AD603"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shd w:val="clear" w:color="auto" w:fill="FFFFFF"/>
        </w:rPr>
      </w:pPr>
      <w:r w:rsidRPr="0043012B">
        <w:rPr>
          <w:rFonts w:asciiTheme="minorHAnsi" w:hAnsiTheme="minorHAnsi" w:cstheme="minorHAnsi"/>
          <w:b/>
          <w:sz w:val="22"/>
          <w:szCs w:val="22"/>
        </w:rPr>
        <w:t xml:space="preserve">Parágrafo quinto. </w:t>
      </w:r>
      <w:r w:rsidRPr="0043012B">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16710C81" w14:textId="77777777" w:rsidR="0043012B" w:rsidRPr="0043012B" w:rsidRDefault="0043012B" w:rsidP="0043012B">
      <w:pPr>
        <w:pStyle w:val="Standard"/>
        <w:spacing w:before="120" w:after="120"/>
        <w:ind w:firstLine="2835"/>
        <w:jc w:val="both"/>
        <w:rPr>
          <w:rFonts w:asciiTheme="minorHAnsi" w:eastAsia="Times New Roman" w:hAnsiTheme="minorHAnsi" w:cstheme="minorHAnsi"/>
          <w:kern w:val="0"/>
          <w:sz w:val="22"/>
          <w:szCs w:val="22"/>
          <w:lang w:eastAsia="en-US"/>
        </w:rPr>
      </w:pPr>
      <w:r w:rsidRPr="0043012B">
        <w:rPr>
          <w:rFonts w:asciiTheme="minorHAnsi" w:eastAsia="Times New Roman" w:hAnsiTheme="minorHAnsi" w:cstheme="minorHAnsi"/>
          <w:b/>
          <w:kern w:val="0"/>
          <w:sz w:val="22"/>
          <w:szCs w:val="22"/>
          <w:lang w:eastAsia="en-US"/>
        </w:rPr>
        <w:lastRenderedPageBreak/>
        <w:t>Parágrafo sexto.</w:t>
      </w:r>
      <w:r w:rsidRPr="0043012B">
        <w:rPr>
          <w:rFonts w:asciiTheme="minorHAnsi" w:hAnsiTheme="minorHAnsi" w:cstheme="minorHAnsi"/>
          <w:b/>
          <w:sz w:val="22"/>
          <w:szCs w:val="22"/>
        </w:rPr>
        <w:t xml:space="preserve"> </w:t>
      </w:r>
      <w:r w:rsidRPr="0043012B">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09F97B6C" w14:textId="77777777" w:rsidR="0043012B" w:rsidRPr="0043012B" w:rsidRDefault="0043012B" w:rsidP="0043012B">
      <w:pPr>
        <w:pStyle w:val="Standard"/>
        <w:spacing w:before="120" w:after="120"/>
        <w:ind w:firstLine="2835"/>
        <w:jc w:val="both"/>
        <w:rPr>
          <w:rFonts w:asciiTheme="minorHAnsi" w:eastAsia="Times New Roman" w:hAnsiTheme="minorHAnsi" w:cstheme="minorHAnsi"/>
          <w:kern w:val="0"/>
          <w:sz w:val="22"/>
          <w:szCs w:val="22"/>
          <w:lang w:eastAsia="en-US"/>
        </w:rPr>
      </w:pPr>
    </w:p>
    <w:p w14:paraId="43008772"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sz w:val="22"/>
          <w:szCs w:val="22"/>
        </w:rPr>
        <w:t>Parágrafo sétimo.</w:t>
      </w:r>
      <w:r w:rsidRPr="0043012B">
        <w:rPr>
          <w:rFonts w:asciiTheme="minorHAnsi" w:hAnsiTheme="minorHAnsi" w:cstheme="minorHAnsi"/>
          <w:sz w:val="22"/>
          <w:szCs w:val="22"/>
        </w:rPr>
        <w:t xml:space="preserve"> O pagamento será efetuado à CONTRATADA por meio de crédito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em conta corrente indicado pelo CONTRATANTE, a qual deverá ser cadastrada junto à</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Coordenação do Tesouro Municipal.</w:t>
      </w:r>
    </w:p>
    <w:p w14:paraId="0658F683"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BANCO: </w:t>
      </w:r>
    </w:p>
    <w:p w14:paraId="1DF5A7C1"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AGENCIA: </w:t>
      </w:r>
    </w:p>
    <w:p w14:paraId="7431585F"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CONTA CORRENTE: </w:t>
      </w:r>
    </w:p>
    <w:p w14:paraId="24183CBC"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RAZÃO SOCIAL: </w:t>
      </w:r>
    </w:p>
    <w:p w14:paraId="0ABE0D9A"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QUINTA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FORMA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EXECUÇÃO</w:t>
      </w:r>
    </w:p>
    <w:p w14:paraId="381C94A7"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A forma de execução dos serviços do objeto do presente contrato, obedecerá ao Termo 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Referência</w:t>
      </w:r>
      <w:r w:rsidRPr="0043012B">
        <w:rPr>
          <w:rFonts w:asciiTheme="minorHAnsi" w:hAnsiTheme="minorHAnsi" w:cstheme="minorHAnsi"/>
          <w:spacing w:val="-1"/>
          <w:sz w:val="22"/>
          <w:szCs w:val="22"/>
        </w:rPr>
        <w:t>.</w:t>
      </w:r>
      <w:r w:rsidRPr="0043012B">
        <w:rPr>
          <w:rFonts w:asciiTheme="minorHAnsi" w:hAnsiTheme="minorHAnsi" w:cstheme="minorHAnsi"/>
          <w:sz w:val="22"/>
          <w:szCs w:val="22"/>
        </w:rPr>
        <w:t xml:space="preserve"> </w:t>
      </w:r>
    </w:p>
    <w:p w14:paraId="29DCCC27"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SEXTA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MODELO DE GESTÃO E </w:t>
      </w:r>
      <w:r w:rsidRPr="0043012B">
        <w:rPr>
          <w:rFonts w:asciiTheme="minorHAnsi" w:hAnsiTheme="minorHAnsi" w:cstheme="minorHAnsi"/>
          <w:color w:val="auto"/>
          <w:sz w:val="22"/>
          <w:szCs w:val="22"/>
        </w:rPr>
        <w:t>FISCALIZAÇÃO</w:t>
      </w:r>
    </w:p>
    <w:p w14:paraId="1690B476"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bookmarkStart w:id="15" w:name="_Hlk133746892"/>
      <w:r w:rsidRPr="0043012B">
        <w:rPr>
          <w:rFonts w:asciiTheme="minorHAnsi" w:eastAsia="Times New Roman" w:hAnsiTheme="minorHAnsi" w:cstheme="minorHAnsi"/>
          <w:color w:val="auto"/>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4867C080"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p>
    <w:p w14:paraId="4F50B9BA" w14:textId="77777777" w:rsidR="0043012B" w:rsidRPr="0043012B" w:rsidRDefault="0043012B" w:rsidP="0043012B">
      <w:pPr>
        <w:pStyle w:val="Nivel2"/>
        <w:spacing w:line="240" w:lineRule="auto"/>
        <w:ind w:firstLine="2835"/>
        <w:rPr>
          <w:rFonts w:asciiTheme="minorHAnsi" w:eastAsia="Times New Roman" w:hAnsiTheme="minorHAnsi" w:cstheme="minorHAnsi"/>
          <w:color w:val="auto"/>
          <w:sz w:val="22"/>
          <w:szCs w:val="22"/>
        </w:rPr>
      </w:pPr>
      <w:r w:rsidRPr="0043012B">
        <w:rPr>
          <w:rFonts w:asciiTheme="minorHAnsi" w:hAnsiTheme="minorHAnsi" w:cstheme="minorHAnsi"/>
          <w:b/>
          <w:bCs/>
          <w:color w:val="auto"/>
          <w:sz w:val="22"/>
          <w:szCs w:val="22"/>
        </w:rPr>
        <w:t>Parágrafo primeiro.</w:t>
      </w:r>
      <w:r w:rsidRPr="0043012B">
        <w:rPr>
          <w:rFonts w:asciiTheme="minorHAnsi" w:eastAsia="Times New Roman" w:hAnsiTheme="minorHAnsi" w:cstheme="minorHAnsi"/>
          <w:color w:val="auto"/>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66F1FC7E"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Parágrafo segundo.</w:t>
      </w:r>
      <w:r w:rsidRPr="0043012B">
        <w:rPr>
          <w:rFonts w:asciiTheme="minorHAnsi" w:eastAsia="Times New Roman" w:hAnsiTheme="minorHAnsi" w:cstheme="minorHAnsi"/>
          <w:color w:val="auto"/>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C706B80"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Parágrafo terceiro.</w:t>
      </w:r>
      <w:r w:rsidRPr="0043012B">
        <w:rPr>
          <w:rFonts w:asciiTheme="minorHAnsi" w:eastAsia="Times New Roman" w:hAnsiTheme="minorHAnsi" w:cstheme="minorHAnsi"/>
          <w:color w:val="auto"/>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FD905C3"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 xml:space="preserve">Parágrafo quarto. </w:t>
      </w:r>
      <w:r w:rsidRPr="0043012B">
        <w:rPr>
          <w:rFonts w:asciiTheme="minorHAnsi" w:eastAsia="Times New Roman" w:hAnsiTheme="minorHAnsi" w:cstheme="minorHAnsi"/>
          <w:color w:val="auto"/>
          <w:sz w:val="22"/>
          <w:szCs w:val="22"/>
        </w:rPr>
        <w:t>A execução dos contratos deverá ser acompanhada e fiscalizada por meio de instrumentos de controle, que compreendam a mensuração dos seguintes aspectos, no que couber:</w:t>
      </w:r>
    </w:p>
    <w:p w14:paraId="33BED1D9"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I - </w:t>
      </w:r>
      <w:proofErr w:type="gramStart"/>
      <w:r w:rsidRPr="0043012B">
        <w:rPr>
          <w:rFonts w:asciiTheme="minorHAnsi" w:eastAsia="Times New Roman" w:hAnsiTheme="minorHAnsi" w:cstheme="minorHAnsi"/>
          <w:color w:val="auto"/>
          <w:sz w:val="22"/>
          <w:szCs w:val="22"/>
        </w:rPr>
        <w:t>os</w:t>
      </w:r>
      <w:proofErr w:type="gramEnd"/>
      <w:r w:rsidRPr="0043012B">
        <w:rPr>
          <w:rFonts w:asciiTheme="minorHAnsi" w:eastAsia="Times New Roman" w:hAnsiTheme="minorHAnsi" w:cstheme="minorHAnsi"/>
          <w:color w:val="auto"/>
          <w:sz w:val="22"/>
          <w:szCs w:val="22"/>
        </w:rPr>
        <w:t xml:space="preserve"> resultados alcançados em relação à contratada, com a verificação dos prazos de execução e da qualidade demandada;</w:t>
      </w:r>
    </w:p>
    <w:p w14:paraId="3A853AAA"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II - </w:t>
      </w:r>
      <w:proofErr w:type="gramStart"/>
      <w:r w:rsidRPr="0043012B">
        <w:rPr>
          <w:rFonts w:asciiTheme="minorHAnsi" w:eastAsia="Times New Roman" w:hAnsiTheme="minorHAnsi" w:cstheme="minorHAnsi"/>
          <w:color w:val="auto"/>
          <w:sz w:val="22"/>
          <w:szCs w:val="22"/>
        </w:rPr>
        <w:t>os</w:t>
      </w:r>
      <w:proofErr w:type="gramEnd"/>
      <w:r w:rsidRPr="0043012B">
        <w:rPr>
          <w:rFonts w:asciiTheme="minorHAnsi" w:eastAsia="Times New Roman" w:hAnsiTheme="minorHAnsi" w:cstheme="minorHAnsi"/>
          <w:color w:val="auto"/>
          <w:sz w:val="22"/>
          <w:szCs w:val="22"/>
        </w:rPr>
        <w:t xml:space="preserve"> recursos humanos empregados, em função da quantidade e da formação profissional exigidas;</w:t>
      </w:r>
    </w:p>
    <w:p w14:paraId="24285484"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III - a qualidade e quantidade dos recursos materiais utilizados; </w:t>
      </w:r>
    </w:p>
    <w:p w14:paraId="3A3F0DBE"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lastRenderedPageBreak/>
        <w:t xml:space="preserve">IV - </w:t>
      </w:r>
      <w:proofErr w:type="gramStart"/>
      <w:r w:rsidRPr="0043012B">
        <w:rPr>
          <w:rFonts w:asciiTheme="minorHAnsi" w:eastAsia="Times New Roman" w:hAnsiTheme="minorHAnsi" w:cstheme="minorHAnsi"/>
          <w:color w:val="auto"/>
          <w:sz w:val="22"/>
          <w:szCs w:val="22"/>
        </w:rPr>
        <w:t>a</w:t>
      </w:r>
      <w:proofErr w:type="gramEnd"/>
      <w:r w:rsidRPr="0043012B">
        <w:rPr>
          <w:rFonts w:asciiTheme="minorHAnsi" w:eastAsia="Times New Roman" w:hAnsiTheme="minorHAnsi" w:cstheme="minorHAnsi"/>
          <w:color w:val="auto"/>
          <w:sz w:val="22"/>
          <w:szCs w:val="22"/>
        </w:rPr>
        <w:t xml:space="preserve"> adequação dos serviços prestados à rotina de execução estabelecida; </w:t>
      </w:r>
    </w:p>
    <w:p w14:paraId="1FFEF7EF"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V - </w:t>
      </w:r>
      <w:proofErr w:type="gramStart"/>
      <w:r w:rsidRPr="0043012B">
        <w:rPr>
          <w:rFonts w:asciiTheme="minorHAnsi" w:eastAsia="Times New Roman" w:hAnsiTheme="minorHAnsi" w:cstheme="minorHAnsi"/>
          <w:color w:val="auto"/>
          <w:sz w:val="22"/>
          <w:szCs w:val="22"/>
        </w:rPr>
        <w:t>o</w:t>
      </w:r>
      <w:proofErr w:type="gramEnd"/>
      <w:r w:rsidRPr="0043012B">
        <w:rPr>
          <w:rFonts w:asciiTheme="minorHAnsi" w:eastAsia="Times New Roman" w:hAnsiTheme="minorHAnsi" w:cstheme="minorHAnsi"/>
          <w:color w:val="auto"/>
          <w:sz w:val="22"/>
          <w:szCs w:val="22"/>
        </w:rPr>
        <w:t xml:space="preserve"> cumprimento das demais obrigações decorrentes do contrato; e </w:t>
      </w:r>
    </w:p>
    <w:p w14:paraId="137A515C"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VI - </w:t>
      </w:r>
      <w:proofErr w:type="gramStart"/>
      <w:r w:rsidRPr="0043012B">
        <w:rPr>
          <w:rFonts w:asciiTheme="minorHAnsi" w:eastAsia="Times New Roman" w:hAnsiTheme="minorHAnsi" w:cstheme="minorHAnsi"/>
          <w:color w:val="auto"/>
          <w:sz w:val="22"/>
          <w:szCs w:val="22"/>
        </w:rPr>
        <w:t>a</w:t>
      </w:r>
      <w:proofErr w:type="gramEnd"/>
      <w:r w:rsidRPr="0043012B">
        <w:rPr>
          <w:rFonts w:asciiTheme="minorHAnsi" w:eastAsia="Times New Roman" w:hAnsiTheme="minorHAnsi" w:cstheme="minorHAnsi"/>
          <w:color w:val="auto"/>
          <w:sz w:val="22"/>
          <w:szCs w:val="22"/>
        </w:rPr>
        <w:t xml:space="preserve"> satisfação do público usuário.</w:t>
      </w:r>
    </w:p>
    <w:p w14:paraId="568FFF7A"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p>
    <w:p w14:paraId="6D48C8FA"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Parágrafo quinto.</w:t>
      </w:r>
      <w:r w:rsidRPr="0043012B">
        <w:rPr>
          <w:rFonts w:asciiTheme="minorHAnsi" w:eastAsia="Times New Roman" w:hAnsiTheme="minorHAnsi" w:cstheme="minorHAnsi"/>
          <w:color w:val="auto"/>
          <w:sz w:val="22"/>
          <w:szCs w:val="22"/>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1C5320F9"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 xml:space="preserve">Parágrafo sexto. </w:t>
      </w:r>
      <w:r w:rsidRPr="0043012B">
        <w:rPr>
          <w:rFonts w:asciiTheme="minorHAnsi" w:eastAsia="Times New Roman" w:hAnsiTheme="minorHAnsi" w:cstheme="minorHAnsi"/>
          <w:color w:val="auto"/>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5"/>
    <w:p w14:paraId="3C24B791" w14:textId="77777777" w:rsidR="0043012B" w:rsidRPr="0043012B" w:rsidRDefault="0043012B" w:rsidP="0043012B">
      <w:pPr>
        <w:pStyle w:val="Nivel2"/>
        <w:spacing w:line="240" w:lineRule="auto"/>
        <w:ind w:firstLine="2835"/>
        <w:contextualSpacing/>
        <w:rPr>
          <w:rFonts w:asciiTheme="minorHAnsi" w:hAnsiTheme="minorHAnsi" w:cstheme="minorHAnsi"/>
          <w:color w:val="auto"/>
          <w:sz w:val="22"/>
          <w:szCs w:val="22"/>
        </w:rPr>
      </w:pPr>
      <w:r w:rsidRPr="0043012B">
        <w:rPr>
          <w:rFonts w:asciiTheme="minorHAnsi" w:eastAsia="Times New Roman" w:hAnsiTheme="minorHAnsi" w:cstheme="minorHAnsi"/>
          <w:b/>
          <w:bCs/>
          <w:color w:val="auto"/>
          <w:sz w:val="22"/>
          <w:szCs w:val="22"/>
        </w:rPr>
        <w:t>Parágrafo sétimo.</w:t>
      </w:r>
      <w:r w:rsidRPr="0043012B">
        <w:rPr>
          <w:rFonts w:asciiTheme="minorHAnsi" w:eastAsia="Times New Roman" w:hAnsiTheme="minorHAnsi" w:cstheme="minorHAnsi"/>
          <w:color w:val="auto"/>
          <w:sz w:val="22"/>
          <w:szCs w:val="22"/>
        </w:rPr>
        <w:t xml:space="preserve"> </w:t>
      </w:r>
      <w:r w:rsidRPr="0043012B">
        <w:rPr>
          <w:rFonts w:asciiTheme="minorHAnsi" w:hAnsiTheme="minorHAnsi" w:cstheme="minorHAnsi"/>
          <w:color w:val="auto"/>
          <w:sz w:val="22"/>
          <w:szCs w:val="22"/>
        </w:rPr>
        <w:t xml:space="preserve">A CONTRATADA submeter–se–á a todas as medidas e procedimentos de Fiscalização. </w:t>
      </w:r>
      <w:r w:rsidRPr="0043012B">
        <w:rPr>
          <w:rFonts w:asciiTheme="minorHAnsi" w:eastAsia="Times New Roman" w:hAnsiTheme="minorHAnsi" w:cstheme="minorHAnsi"/>
          <w:color w:val="auto"/>
          <w:sz w:val="22"/>
          <w:szCs w:val="22"/>
        </w:rPr>
        <w:t>Os atos de</w:t>
      </w:r>
      <w:r w:rsidRPr="0043012B">
        <w:rPr>
          <w:rFonts w:asciiTheme="minorHAnsi" w:hAnsiTheme="minorHAnsi" w:cstheme="minorHAnsi"/>
          <w:color w:val="auto"/>
          <w:sz w:val="22"/>
          <w:szCs w:val="22"/>
        </w:rPr>
        <w:t xml:space="preserve"> fiscalização, inclusive inspeções e testes, executados pelo CONTRATANTE e/ou</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por seus prepostos, não eximem a CONTRATADA de suas obrigações no que se refere ao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cumprimento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das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normas,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especificações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projetos,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nem</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qualquer</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suas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responsabilidades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legais e contratuais.</w:t>
      </w:r>
    </w:p>
    <w:p w14:paraId="67A2F79C" w14:textId="77777777" w:rsidR="0043012B" w:rsidRPr="0043012B" w:rsidRDefault="0043012B" w:rsidP="0043012B">
      <w:pPr>
        <w:pStyle w:val="Nivel2"/>
        <w:spacing w:line="240" w:lineRule="auto"/>
        <w:ind w:firstLine="2835"/>
        <w:contextualSpacing/>
        <w:rPr>
          <w:rFonts w:asciiTheme="minorHAnsi" w:hAnsiTheme="minorHAnsi" w:cstheme="minorHAnsi"/>
          <w:color w:val="auto"/>
          <w:sz w:val="22"/>
          <w:szCs w:val="22"/>
        </w:rPr>
      </w:pPr>
      <w:r w:rsidRPr="0043012B">
        <w:rPr>
          <w:rFonts w:asciiTheme="minorHAnsi" w:hAnsiTheme="minorHAnsi" w:cstheme="minorHAnsi"/>
          <w:b/>
          <w:color w:val="auto"/>
          <w:sz w:val="22"/>
          <w:szCs w:val="22"/>
        </w:rPr>
        <w:t xml:space="preserve">Parágrafo oitavo. </w:t>
      </w:r>
      <w:r w:rsidRPr="0043012B">
        <w:rPr>
          <w:rFonts w:asciiTheme="minorHAnsi" w:hAnsiTheme="minorHAnsi" w:cstheme="minorHAnsi"/>
          <w:color w:val="auto"/>
          <w:sz w:val="22"/>
          <w:szCs w:val="22"/>
        </w:rPr>
        <w:t>Incumbe</w:t>
      </w:r>
      <w:r w:rsidRPr="0043012B">
        <w:rPr>
          <w:rFonts w:asciiTheme="minorHAnsi" w:hAnsiTheme="minorHAnsi" w:cstheme="minorHAnsi"/>
          <w:color w:val="auto"/>
          <w:spacing w:val="12"/>
          <w:sz w:val="22"/>
          <w:szCs w:val="22"/>
        </w:rPr>
        <w:t xml:space="preserve"> </w:t>
      </w:r>
      <w:r w:rsidRPr="0043012B">
        <w:rPr>
          <w:rFonts w:asciiTheme="minorHAnsi" w:hAnsiTheme="minorHAnsi" w:cstheme="minorHAnsi"/>
          <w:color w:val="auto"/>
          <w:sz w:val="22"/>
          <w:szCs w:val="22"/>
        </w:rPr>
        <w:t>à</w:t>
      </w:r>
      <w:r w:rsidRPr="0043012B">
        <w:rPr>
          <w:rFonts w:asciiTheme="minorHAnsi" w:hAnsiTheme="minorHAnsi" w:cstheme="minorHAnsi"/>
          <w:color w:val="auto"/>
          <w:spacing w:val="14"/>
          <w:sz w:val="22"/>
          <w:szCs w:val="22"/>
        </w:rPr>
        <w:t xml:space="preserve"> </w:t>
      </w:r>
      <w:r w:rsidRPr="0043012B">
        <w:rPr>
          <w:rFonts w:asciiTheme="minorHAnsi" w:hAnsiTheme="minorHAnsi" w:cstheme="minorHAnsi"/>
          <w:color w:val="auto"/>
          <w:sz w:val="22"/>
          <w:szCs w:val="22"/>
        </w:rPr>
        <w:t>Fiscalização</w:t>
      </w:r>
      <w:r w:rsidRPr="0043012B">
        <w:rPr>
          <w:rFonts w:asciiTheme="minorHAnsi" w:hAnsiTheme="minorHAnsi" w:cstheme="minorHAnsi"/>
          <w:color w:val="auto"/>
          <w:spacing w:val="14"/>
          <w:sz w:val="22"/>
          <w:szCs w:val="22"/>
        </w:rPr>
        <w:t xml:space="preserve"> </w:t>
      </w:r>
      <w:r w:rsidRPr="0043012B">
        <w:rPr>
          <w:rFonts w:asciiTheme="minorHAnsi" w:hAnsiTheme="minorHAnsi" w:cstheme="minorHAnsi"/>
          <w:color w:val="auto"/>
          <w:sz w:val="22"/>
          <w:szCs w:val="22"/>
        </w:rPr>
        <w:t>a</w:t>
      </w:r>
      <w:r w:rsidRPr="0043012B">
        <w:rPr>
          <w:rFonts w:asciiTheme="minorHAnsi" w:hAnsiTheme="minorHAnsi" w:cstheme="minorHAnsi"/>
          <w:color w:val="auto"/>
          <w:spacing w:val="14"/>
          <w:sz w:val="22"/>
          <w:szCs w:val="22"/>
        </w:rPr>
        <w:t xml:space="preserve"> </w:t>
      </w:r>
      <w:r w:rsidRPr="0043012B">
        <w:rPr>
          <w:rFonts w:asciiTheme="minorHAnsi" w:hAnsiTheme="minorHAnsi" w:cstheme="minorHAnsi"/>
          <w:color w:val="auto"/>
          <w:sz w:val="22"/>
          <w:szCs w:val="22"/>
        </w:rPr>
        <w:t>prática</w:t>
      </w:r>
      <w:r w:rsidRPr="0043012B">
        <w:rPr>
          <w:rFonts w:asciiTheme="minorHAnsi" w:hAnsiTheme="minorHAnsi" w:cstheme="minorHAnsi"/>
          <w:color w:val="auto"/>
          <w:spacing w:val="13"/>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2"/>
          <w:sz w:val="22"/>
          <w:szCs w:val="22"/>
        </w:rPr>
        <w:t xml:space="preserve"> </w:t>
      </w:r>
      <w:r w:rsidRPr="0043012B">
        <w:rPr>
          <w:rFonts w:asciiTheme="minorHAnsi" w:hAnsiTheme="minorHAnsi" w:cstheme="minorHAnsi"/>
          <w:color w:val="auto"/>
          <w:sz w:val="22"/>
          <w:szCs w:val="22"/>
        </w:rPr>
        <w:t>todos os atos</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que</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lhe</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são</w:t>
      </w:r>
      <w:r w:rsidRPr="0043012B">
        <w:rPr>
          <w:rFonts w:asciiTheme="minorHAnsi" w:hAnsiTheme="minorHAnsi" w:cstheme="minorHAnsi"/>
          <w:color w:val="auto"/>
          <w:spacing w:val="-4"/>
          <w:sz w:val="22"/>
          <w:szCs w:val="22"/>
        </w:rPr>
        <w:t xml:space="preserve"> </w:t>
      </w:r>
      <w:r w:rsidRPr="0043012B">
        <w:rPr>
          <w:rFonts w:asciiTheme="minorHAnsi" w:hAnsiTheme="minorHAnsi" w:cstheme="minorHAnsi"/>
          <w:color w:val="auto"/>
          <w:sz w:val="22"/>
          <w:szCs w:val="22"/>
        </w:rPr>
        <w:t>próprios</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nos</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termos</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da</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legislação</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em</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vigor,</w:t>
      </w:r>
      <w:r w:rsidRPr="0043012B">
        <w:rPr>
          <w:rFonts w:asciiTheme="minorHAnsi" w:hAnsiTheme="minorHAnsi" w:cstheme="minorHAnsi"/>
          <w:color w:val="auto"/>
          <w:spacing w:val="-4"/>
          <w:sz w:val="22"/>
          <w:szCs w:val="22"/>
        </w:rPr>
        <w:t xml:space="preserve"> </w:t>
      </w:r>
      <w:r w:rsidRPr="0043012B">
        <w:rPr>
          <w:rFonts w:asciiTheme="minorHAnsi" w:hAnsiTheme="minorHAnsi" w:cstheme="minorHAnsi"/>
          <w:color w:val="auto"/>
          <w:sz w:val="22"/>
          <w:szCs w:val="22"/>
        </w:rPr>
        <w:t>respeitados</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o</w:t>
      </w:r>
      <w:r w:rsidRPr="0043012B">
        <w:rPr>
          <w:rFonts w:asciiTheme="minorHAnsi" w:hAnsiTheme="minorHAnsi" w:cstheme="minorHAnsi"/>
          <w:color w:val="auto"/>
          <w:spacing w:val="-4"/>
          <w:sz w:val="22"/>
          <w:szCs w:val="22"/>
        </w:rPr>
        <w:t xml:space="preserve"> </w:t>
      </w:r>
      <w:r w:rsidRPr="0043012B">
        <w:rPr>
          <w:rFonts w:asciiTheme="minorHAnsi" w:hAnsiTheme="minorHAnsi" w:cstheme="minorHAnsi"/>
          <w:color w:val="auto"/>
          <w:sz w:val="22"/>
          <w:szCs w:val="22"/>
        </w:rPr>
        <w:t>contraditório</w:t>
      </w:r>
      <w:r w:rsidRPr="0043012B">
        <w:rPr>
          <w:rFonts w:asciiTheme="minorHAnsi" w:hAnsiTheme="minorHAnsi" w:cstheme="minorHAnsi"/>
          <w:color w:val="auto"/>
          <w:spacing w:val="-4"/>
          <w:sz w:val="22"/>
          <w:szCs w:val="22"/>
        </w:rPr>
        <w:t xml:space="preserve"> </w:t>
      </w:r>
      <w:r w:rsidRPr="0043012B">
        <w:rPr>
          <w:rFonts w:asciiTheme="minorHAnsi" w:hAnsiTheme="minorHAnsi" w:cstheme="minorHAnsi"/>
          <w:color w:val="auto"/>
          <w:sz w:val="22"/>
          <w:szCs w:val="22"/>
        </w:rPr>
        <w:t>e</w:t>
      </w:r>
      <w:r w:rsidRPr="0043012B">
        <w:rPr>
          <w:rFonts w:asciiTheme="minorHAnsi" w:hAnsiTheme="minorHAnsi" w:cstheme="minorHAnsi"/>
          <w:color w:val="auto"/>
          <w:spacing w:val="-58"/>
          <w:sz w:val="22"/>
          <w:szCs w:val="22"/>
        </w:rPr>
        <w:t xml:space="preserve"> </w:t>
      </w:r>
      <w:r w:rsidRPr="0043012B">
        <w:rPr>
          <w:rFonts w:asciiTheme="minorHAnsi" w:hAnsiTheme="minorHAnsi" w:cstheme="minorHAnsi"/>
          <w:color w:val="auto"/>
          <w:sz w:val="22"/>
          <w:szCs w:val="22"/>
        </w:rPr>
        <w:t>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ampla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defesa.</w:t>
      </w:r>
    </w:p>
    <w:p w14:paraId="720215E1"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nono. </w:t>
      </w:r>
      <w:r w:rsidRPr="0043012B">
        <w:rPr>
          <w:rFonts w:asciiTheme="minorHAnsi" w:hAnsiTheme="minorHAnsi" w:cstheme="minorHAnsi"/>
          <w:sz w:val="22"/>
          <w:szCs w:val="22"/>
        </w:rPr>
        <w:t>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declara,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antecipadamente,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aceitar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todas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decisões,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métodos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processos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inspeção,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verificação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controle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adotados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pelo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obrigando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fornecer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elementos,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explicações,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esclarecimentos</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comunicações</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este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necessitar</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forem</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considerados</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necessários</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ao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desempenho 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 xml:space="preserve">suas atividades. </w:t>
      </w:r>
    </w:p>
    <w:p w14:paraId="550E3C64"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décimo. </w:t>
      </w:r>
      <w:r w:rsidRPr="0043012B">
        <w:rPr>
          <w:rFonts w:asciiTheme="minorHAnsi" w:hAnsiTheme="minorHAnsi" w:cstheme="minorHAnsi"/>
          <w:sz w:val="22"/>
          <w:szCs w:val="22"/>
        </w:rPr>
        <w:t>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E2FB8A6"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décimo primeiro. </w:t>
      </w:r>
      <w:r w:rsidRPr="0043012B">
        <w:rPr>
          <w:rFonts w:asciiTheme="minorHAnsi" w:hAnsiTheme="minorHAnsi" w:cstheme="minorHAnsi"/>
          <w:sz w:val="22"/>
          <w:szCs w:val="22"/>
        </w:rPr>
        <w:t>Compete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à</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fazer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minucioso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exame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especificações</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dos</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bens,</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modo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permitir,</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tempo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por</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escrito,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apresentar</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à</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Fiscalização,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para o devido esclarecimento, todas as divergências ou dúvidas porventura encontradas 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que venham a impedir o bom desempenho do Contrato. O silêncio implica total aceitação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condições</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estabelecidas.</w:t>
      </w:r>
    </w:p>
    <w:p w14:paraId="27CB767F"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décimo segundo. </w:t>
      </w:r>
      <w:r w:rsidRPr="0043012B">
        <w:rPr>
          <w:rFonts w:asciiTheme="minorHAnsi" w:hAnsiTheme="minorHAnsi" w:cstheme="minorHAnsi"/>
          <w:sz w:val="22"/>
          <w:szCs w:val="22"/>
        </w:rPr>
        <w:t>A atuação fiscalizadora em nada restringirá a responsabilidade única,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integral</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exclusiva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concerne</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aos</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bens</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adquiridos,</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à</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sua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entrega</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e às consequências e implicações, próximas ou remotas, perante o CONTRATANTE, ou</w:t>
      </w:r>
      <w:r w:rsidRPr="0043012B">
        <w:rPr>
          <w:rFonts w:asciiTheme="minorHAnsi" w:hAnsiTheme="minorHAnsi" w:cstheme="minorHAnsi"/>
          <w:spacing w:val="1"/>
          <w:sz w:val="22"/>
          <w:szCs w:val="22"/>
        </w:rPr>
        <w:t xml:space="preserve"> </w:t>
      </w:r>
      <w:r w:rsidRPr="0043012B">
        <w:rPr>
          <w:rFonts w:asciiTheme="minorHAnsi" w:hAnsiTheme="minorHAnsi" w:cstheme="minorHAnsi"/>
          <w:spacing w:val="-1"/>
          <w:sz w:val="22"/>
          <w:szCs w:val="22"/>
        </w:rPr>
        <w:t>perante</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terceiros,</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mesmo</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modo</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ocorrência</w:t>
      </w:r>
      <w:r w:rsidRPr="0043012B">
        <w:rPr>
          <w:rFonts w:asciiTheme="minorHAnsi" w:hAnsiTheme="minorHAnsi" w:cstheme="minorHAnsi"/>
          <w:spacing w:val="-16"/>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eventuais</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irregularidades</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na</w:t>
      </w:r>
      <w:r w:rsidRPr="0043012B">
        <w:rPr>
          <w:rFonts w:asciiTheme="minorHAnsi" w:hAnsiTheme="minorHAnsi" w:cstheme="minorHAnsi"/>
          <w:spacing w:val="-16"/>
          <w:sz w:val="22"/>
          <w:szCs w:val="22"/>
        </w:rPr>
        <w:t xml:space="preserve"> </w:t>
      </w:r>
      <w:r w:rsidRPr="0043012B">
        <w:rPr>
          <w:rFonts w:asciiTheme="minorHAnsi" w:hAnsiTheme="minorHAnsi" w:cstheme="minorHAnsi"/>
          <w:sz w:val="22"/>
          <w:szCs w:val="22"/>
        </w:rPr>
        <w:t>execução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contratual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implicará corresponsabilidade</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ou</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seus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prepostos.</w:t>
      </w:r>
    </w:p>
    <w:p w14:paraId="438DB6D6"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2EABFB45"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SÉTIMA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VIGÊNCIA</w:t>
      </w:r>
    </w:p>
    <w:p w14:paraId="16D36381" w14:textId="4A7A4AD0"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 xml:space="preserve">A contratação terá eficácia a partir da data da publicação do instrumento correspondente no Diário Oficial, e vigorará por </w:t>
      </w:r>
      <w:r w:rsidR="00BA3947">
        <w:rPr>
          <w:rFonts w:asciiTheme="minorHAnsi" w:hAnsiTheme="minorHAnsi" w:cstheme="minorHAnsi"/>
          <w:sz w:val="22"/>
          <w:szCs w:val="22"/>
        </w:rPr>
        <w:t>12 (doze)</w:t>
      </w:r>
      <w:r w:rsidRPr="0043012B">
        <w:rPr>
          <w:rFonts w:asciiTheme="minorHAnsi" w:hAnsiTheme="minorHAnsi" w:cstheme="minorHAnsi"/>
          <w:sz w:val="22"/>
          <w:szCs w:val="22"/>
        </w:rPr>
        <w:t xml:space="preserve"> </w:t>
      </w:r>
      <w:r w:rsidR="00BA3947">
        <w:rPr>
          <w:rFonts w:asciiTheme="minorHAnsi" w:hAnsiTheme="minorHAnsi" w:cstheme="minorHAnsi"/>
          <w:sz w:val="22"/>
          <w:szCs w:val="22"/>
        </w:rPr>
        <w:t>meses</w:t>
      </w:r>
      <w:r w:rsidRPr="0043012B">
        <w:rPr>
          <w:rFonts w:asciiTheme="minorHAnsi" w:hAnsiTheme="minorHAnsi" w:cstheme="minorHAnsi"/>
          <w:sz w:val="22"/>
          <w:szCs w:val="22"/>
        </w:rPr>
        <w:t xml:space="preserve"> contados da data da assinatura ou da data estabelecida no Edital. </w:t>
      </w:r>
    </w:p>
    <w:p w14:paraId="469D12BF"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p>
    <w:p w14:paraId="12E4FCC9"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Parágrafo primeiro.</w:t>
      </w:r>
      <w:r w:rsidRPr="0043012B">
        <w:rPr>
          <w:rFonts w:asciiTheme="minorHAnsi" w:hAnsiTheme="minorHAnsi" w:cstheme="minorHAnsi"/>
          <w:sz w:val="22"/>
          <w:szCs w:val="22"/>
        </w:rPr>
        <w:t xml:space="preserve"> O prazo de execução dos serviços poderá ser prorrogado ou alterado nos termos da Lei Federal nº 14.133/2021. </w:t>
      </w:r>
    </w:p>
    <w:p w14:paraId="75C264DC"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z w:val="22"/>
          <w:szCs w:val="22"/>
        </w:rPr>
        <w:t>Parágrafo segundo.</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6456AA5E"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OITAVA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OBRIGAÇÕES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DA</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CONTRATADA</w:t>
      </w:r>
    </w:p>
    <w:p w14:paraId="6BD2CD2F"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w:t>
      </w:r>
      <w:r w:rsidRPr="0043012B">
        <w:rPr>
          <w:rFonts w:asciiTheme="minorHAnsi" w:hAnsiTheme="minorHAnsi" w:cstheme="minorHAnsi"/>
          <w:sz w:val="22"/>
          <w:szCs w:val="22"/>
        </w:rPr>
        <w:tab/>
      </w:r>
    </w:p>
    <w:p w14:paraId="111679A4"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NONA –</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OBRIGAÇÕES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DO</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CONTRATANTE</w:t>
      </w:r>
    </w:p>
    <w:p w14:paraId="26453BE8"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w:t>
      </w:r>
    </w:p>
    <w:p w14:paraId="4917F704"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 DÉCIMA – RECEBIMENTO</w:t>
      </w:r>
      <w:r w:rsidRPr="0043012B">
        <w:rPr>
          <w:rFonts w:asciiTheme="minorHAnsi" w:hAnsiTheme="minorHAnsi" w:cstheme="minorHAnsi"/>
          <w:color w:val="auto"/>
          <w:sz w:val="22"/>
          <w:szCs w:val="22"/>
        </w:rPr>
        <w:tab/>
        <w:t xml:space="preserve"> DO OBJETO DO CONTRATO </w:t>
      </w:r>
    </w:p>
    <w:p w14:paraId="4D63B778"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recebimento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objeto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previsto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na</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CLÁUSULA</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SEGUNDA</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será recebido em tantas parcelas quantas forem as relativas ao pagamento, e se</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dará</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mediante</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avaliação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servidores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designados</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pelo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Município,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na</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forma</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Decreto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Municipal, que constatarão se o objeto entregue atende a todas as especificações contidas no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Termo de</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Referência</w:t>
      </w:r>
      <w:r w:rsidRPr="0043012B">
        <w:rPr>
          <w:rFonts w:asciiTheme="minorHAnsi" w:hAnsiTheme="minorHAnsi" w:cstheme="minorHAnsi"/>
          <w:spacing w:val="1"/>
          <w:sz w:val="22"/>
          <w:szCs w:val="22"/>
        </w:rPr>
        <w:t>.</w:t>
      </w:r>
    </w:p>
    <w:p w14:paraId="05824965" w14:textId="77777777" w:rsidR="0043012B" w:rsidRPr="0043012B" w:rsidRDefault="0043012B" w:rsidP="0043012B">
      <w:pPr>
        <w:spacing w:before="120" w:after="120"/>
        <w:ind w:firstLine="2835"/>
        <w:jc w:val="both"/>
        <w:rPr>
          <w:rFonts w:asciiTheme="minorHAnsi" w:hAnsiTheme="minorHAnsi" w:cstheme="minorHAnsi"/>
          <w:b/>
          <w:sz w:val="22"/>
          <w:szCs w:val="22"/>
        </w:rPr>
      </w:pPr>
      <w:r w:rsidRPr="0043012B">
        <w:rPr>
          <w:rFonts w:asciiTheme="minorHAnsi" w:hAnsiTheme="minorHAnsi" w:cstheme="minorHAnsi"/>
          <w:sz w:val="22"/>
          <w:szCs w:val="22"/>
        </w:rPr>
        <w:t xml:space="preserve"> </w:t>
      </w:r>
    </w:p>
    <w:p w14:paraId="72465026"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primeiro. </w:t>
      </w:r>
      <w:r w:rsidRPr="0043012B">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0E7DC54F"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segundo. </w:t>
      </w:r>
      <w:r w:rsidRPr="0043012B">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0A0712C9"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terceiro. </w:t>
      </w:r>
      <w:r w:rsidRPr="0043012B">
        <w:rPr>
          <w:rFonts w:asciiTheme="minorHAnsi" w:hAnsiTheme="minorHAnsi" w:cstheme="minorHAnsi"/>
          <w:sz w:val="22"/>
          <w:szCs w:val="22"/>
        </w:rPr>
        <w:t>O Gestor do Contrato e/ou a Comissão terá as seguintes atribuições:</w:t>
      </w:r>
    </w:p>
    <w:p w14:paraId="4C686D81"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receber definitivamente, o objeto contratado, com verificação da conformidade com as exigências contratuais no que pertine à quantidade e a qualidade, em cumprimento ao contrato ou instrumento correlato, em até 1 (um) dia útil, posterior a realização do Show. </w:t>
      </w:r>
    </w:p>
    <w:p w14:paraId="5D3DC873"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na hipótese de a verificação a que se refere o subitem anterior não ser procedida dentro do prazo fixado, reputar-se-á como realizada, consumando-se o recebimento definitivo no dia do esgotamento do prazo.</w:t>
      </w:r>
    </w:p>
    <w:p w14:paraId="263FD4C5"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79D2601B"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w:t>
      </w:r>
      <w:r w:rsidRPr="0043012B">
        <w:rPr>
          <w:rFonts w:asciiTheme="minorHAnsi" w:hAnsiTheme="minorHAnsi" w:cstheme="minorHAnsi"/>
          <w:sz w:val="22"/>
          <w:szCs w:val="22"/>
        </w:rPr>
        <w:lastRenderedPageBreak/>
        <w:t>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16BDE425"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expedir Termo de Recebimento e Aceitação, que comprove o atendimento das exigências contratuais, ou Notificação, no caso de rejeição de material.</w:t>
      </w:r>
    </w:p>
    <w:p w14:paraId="0DE62E7E"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receber eventuais requerimentos da empresa contratada dirigindo-os às autoridades competentes, depois de prestadas as informações pertinentes;</w:t>
      </w:r>
    </w:p>
    <w:p w14:paraId="52926373"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rever seus atos, de ofício, ou mediante provocação, quando for o caso;</w:t>
      </w:r>
    </w:p>
    <w:p w14:paraId="54FE1E26"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receber e conferir os serviços contratados, atestar o recebimento e conferência no verso da nota fiscal e efetuar o encaminhamento desta para pagamento;</w:t>
      </w:r>
    </w:p>
    <w:p w14:paraId="33D77CCF"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acompanhar o cumprimento de prazos e entrega de bens e de execução de serviços, atestando sua regularidade, bem como comunicar formalmente ao Departamento de Licitação e Compras a constatação de quaisquer irregularidades.</w:t>
      </w:r>
    </w:p>
    <w:p w14:paraId="6CDBE557"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quarto. </w:t>
      </w:r>
      <w:r w:rsidRPr="0043012B">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4AFA3A22"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quinto. </w:t>
      </w:r>
      <w:r w:rsidRPr="0043012B">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7CB49320"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DÉCIMA PRIMEIRA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FORÇA MAIOR</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CASO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FORTUITO</w:t>
      </w:r>
    </w:p>
    <w:p w14:paraId="367D1BC0"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Os motivos de força maior ou caso fortuito que possam impedir a CONTRATADA 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cumprir as etapas e o prazo do Contrato deverão ser alegados oportunamente, mediante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requerimento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protocolado.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serão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consideradas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quaisquer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alegações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baseadas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ocorrências não comunicadas e nem aceitas pela Fiscalização nas épocas oportunas. 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motivos de força maior e caso fortuito poderão autorizar a suspensão da execução 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Contrato.</w:t>
      </w:r>
    </w:p>
    <w:p w14:paraId="701F72DF"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DÉCIMA SEGUNDA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SUSPENSÃO</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DA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EXECUÇÃO</w:t>
      </w:r>
    </w:p>
    <w:p w14:paraId="0186C555"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pacing w:val="-1"/>
          <w:sz w:val="22"/>
          <w:szCs w:val="22"/>
        </w:rPr>
        <w:t>É</w:t>
      </w:r>
      <w:r w:rsidRPr="0043012B">
        <w:rPr>
          <w:rFonts w:asciiTheme="minorHAnsi" w:hAnsiTheme="minorHAnsi" w:cstheme="minorHAnsi"/>
          <w:spacing w:val="-15"/>
          <w:sz w:val="22"/>
          <w:szCs w:val="22"/>
        </w:rPr>
        <w:t xml:space="preserve"> </w:t>
      </w:r>
      <w:r w:rsidRPr="0043012B">
        <w:rPr>
          <w:rFonts w:asciiTheme="minorHAnsi" w:hAnsiTheme="minorHAnsi" w:cstheme="minorHAnsi"/>
          <w:spacing w:val="-1"/>
          <w:sz w:val="22"/>
          <w:szCs w:val="22"/>
        </w:rPr>
        <w:t>facultado</w:t>
      </w:r>
      <w:r w:rsidRPr="0043012B">
        <w:rPr>
          <w:rFonts w:asciiTheme="minorHAnsi" w:hAnsiTheme="minorHAnsi" w:cstheme="minorHAnsi"/>
          <w:spacing w:val="-15"/>
          <w:sz w:val="22"/>
          <w:szCs w:val="22"/>
        </w:rPr>
        <w:t xml:space="preserve"> </w:t>
      </w:r>
      <w:r w:rsidRPr="0043012B">
        <w:rPr>
          <w:rFonts w:asciiTheme="minorHAnsi" w:hAnsiTheme="minorHAnsi" w:cstheme="minorHAnsi"/>
          <w:spacing w:val="-1"/>
          <w:sz w:val="22"/>
          <w:szCs w:val="22"/>
        </w:rPr>
        <w:t>ao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suspender</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execução</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contagem</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dos</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prazos</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mediante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justificativas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devidamente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fundamentadas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processo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administrativo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contratação.</w:t>
      </w:r>
    </w:p>
    <w:p w14:paraId="68D7BF1B"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DÉCIMA</w:t>
      </w:r>
      <w:r w:rsidRPr="0043012B">
        <w:rPr>
          <w:rFonts w:asciiTheme="minorHAnsi" w:hAnsiTheme="minorHAnsi" w:cstheme="minorHAnsi"/>
          <w:color w:val="auto"/>
          <w:spacing w:val="-1"/>
          <w:sz w:val="22"/>
          <w:szCs w:val="22"/>
        </w:rPr>
        <w:t xml:space="preserve"> TERCEIRA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SANÇÕES</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ADMINISTRATIVAS</w:t>
      </w:r>
    </w:p>
    <w:p w14:paraId="37CB6815" w14:textId="77777777" w:rsidR="0043012B" w:rsidRPr="0043012B" w:rsidRDefault="0043012B" w:rsidP="0043012B">
      <w:pPr>
        <w:pStyle w:val="Corpodetexto"/>
        <w:spacing w:before="120" w:after="120"/>
        <w:ind w:firstLine="2835"/>
        <w:contextualSpacing/>
        <w:jc w:val="both"/>
        <w:rPr>
          <w:rFonts w:asciiTheme="minorHAnsi" w:hAnsiTheme="minorHAnsi" w:cstheme="minorHAnsi"/>
          <w:spacing w:val="-1"/>
          <w:sz w:val="22"/>
          <w:szCs w:val="22"/>
        </w:rPr>
      </w:pPr>
      <w:r w:rsidRPr="0043012B">
        <w:rPr>
          <w:rFonts w:asciiTheme="minorHAnsi" w:hAnsiTheme="minorHAnsi" w:cstheme="minorHAnsi"/>
          <w:spacing w:val="-1"/>
          <w:sz w:val="22"/>
          <w:szCs w:val="22"/>
        </w:rPr>
        <w:t>Comete infração administrativa, nos termos da Lei nº 14.133, de 2021, o Contratado que:</w:t>
      </w:r>
    </w:p>
    <w:p w14:paraId="1164B3C4"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der causa à inexecução parcial do contrato;</w:t>
      </w:r>
    </w:p>
    <w:p w14:paraId="5F511A47"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569F8D9"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der causa à inexecução total do contrato;</w:t>
      </w:r>
    </w:p>
    <w:p w14:paraId="0D7C7B9F"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deixar de entregar a documentação exigida para o certame;</w:t>
      </w:r>
    </w:p>
    <w:p w14:paraId="7B9F2D9E"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não mantiver a proposta, salvo em decorrência de fato superveniente devidamente justificado;</w:t>
      </w:r>
    </w:p>
    <w:p w14:paraId="24A602B5"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lastRenderedPageBreak/>
        <w:t>não celebrar o contrato ou não entregar a documentação exigida para a contratação, quando convocado dentro do prazo de validade de sua proposta;</w:t>
      </w:r>
    </w:p>
    <w:p w14:paraId="0FC29A6C"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ensejar o retardamento da execução ou da entrega do objeto da contratação sem motivo justificado;</w:t>
      </w:r>
    </w:p>
    <w:p w14:paraId="37AACB58"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2E47CBF5"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fraudar a contratação ou praticar ato fraudulento na execução do contrato;</w:t>
      </w:r>
    </w:p>
    <w:p w14:paraId="13683971"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comportar-se de modo inidôneo ou cometer fraude de qualquer natureza;</w:t>
      </w:r>
    </w:p>
    <w:p w14:paraId="207069D0"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praticar atos ilícitos com vistas a frustrar os objetivos do certame;</w:t>
      </w:r>
    </w:p>
    <w:p w14:paraId="1398082A"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praticar ato lesivo previsto no art. 5º da Lei nº 12.846, de 1º de agosto de 2013.</w:t>
      </w:r>
    </w:p>
    <w:p w14:paraId="4A7DDE31" w14:textId="77777777" w:rsidR="0043012B" w:rsidRPr="0043012B" w:rsidRDefault="0043012B" w:rsidP="0043012B">
      <w:pPr>
        <w:pStyle w:val="PargrafodaLista1"/>
        <w:spacing w:before="120" w:after="120"/>
        <w:ind w:left="0" w:firstLine="2835"/>
        <w:contextualSpacing/>
        <w:jc w:val="both"/>
        <w:rPr>
          <w:rFonts w:asciiTheme="minorHAnsi" w:hAnsiTheme="minorHAnsi" w:cstheme="minorHAnsi"/>
          <w:sz w:val="22"/>
          <w:szCs w:val="22"/>
        </w:rPr>
      </w:pPr>
    </w:p>
    <w:p w14:paraId="59C1DAB6" w14:textId="77777777" w:rsidR="0043012B" w:rsidRPr="0043012B" w:rsidRDefault="0043012B" w:rsidP="0043012B">
      <w:pPr>
        <w:pStyle w:val="Corpodetexto"/>
        <w:spacing w:before="120" w:after="120"/>
        <w:ind w:firstLine="2835"/>
        <w:contextualSpacing/>
        <w:jc w:val="both"/>
        <w:rPr>
          <w:rFonts w:asciiTheme="minorHAnsi" w:hAnsiTheme="minorHAnsi" w:cstheme="minorHAnsi"/>
          <w:spacing w:val="-1"/>
          <w:sz w:val="22"/>
          <w:szCs w:val="22"/>
        </w:rPr>
      </w:pPr>
      <w:r w:rsidRPr="0043012B">
        <w:rPr>
          <w:rFonts w:asciiTheme="minorHAnsi" w:hAnsiTheme="minorHAnsi" w:cstheme="minorHAnsi"/>
          <w:b/>
          <w:bCs/>
          <w:sz w:val="22"/>
          <w:szCs w:val="22"/>
        </w:rPr>
        <w:t xml:space="preserve">Parágrafo primeiro. </w:t>
      </w:r>
      <w:r w:rsidRPr="0043012B">
        <w:rPr>
          <w:rFonts w:asciiTheme="minorHAnsi" w:hAnsiTheme="minorHAnsi" w:cstheme="minorHAnsi"/>
          <w:spacing w:val="-1"/>
          <w:sz w:val="22"/>
          <w:szCs w:val="22"/>
        </w:rPr>
        <w:t>Serão aplicadas ao responsável pelas infrações administrativas acima descritas as seguintes sanções:</w:t>
      </w:r>
    </w:p>
    <w:p w14:paraId="7CF05AF2" w14:textId="77777777" w:rsidR="0043012B" w:rsidRPr="0043012B" w:rsidRDefault="0043012B" w:rsidP="00D516B6">
      <w:pPr>
        <w:pStyle w:val="PargrafodaLista1"/>
        <w:numPr>
          <w:ilvl w:val="2"/>
          <w:numId w:val="38"/>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2BDDE629" w14:textId="77777777" w:rsidR="0043012B" w:rsidRPr="0043012B" w:rsidRDefault="0043012B" w:rsidP="00D516B6">
      <w:pPr>
        <w:pStyle w:val="PargrafodaLista1"/>
        <w:numPr>
          <w:ilvl w:val="2"/>
          <w:numId w:val="38"/>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7AD36A43" w14:textId="77777777" w:rsidR="0043012B" w:rsidRPr="0043012B" w:rsidRDefault="0043012B" w:rsidP="00D516B6">
      <w:pPr>
        <w:pStyle w:val="PargrafodaLista1"/>
        <w:numPr>
          <w:ilvl w:val="2"/>
          <w:numId w:val="38"/>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1BA09576" w14:textId="77777777" w:rsidR="0043012B" w:rsidRPr="0043012B" w:rsidRDefault="0043012B" w:rsidP="00D516B6">
      <w:pPr>
        <w:pStyle w:val="PargrafodaLista"/>
        <w:numPr>
          <w:ilvl w:val="2"/>
          <w:numId w:val="38"/>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bCs/>
          <w:sz w:val="22"/>
          <w:szCs w:val="22"/>
        </w:rPr>
        <w:t>Multa:</w:t>
      </w:r>
    </w:p>
    <w:p w14:paraId="7A9292ED" w14:textId="77777777" w:rsidR="0043012B" w:rsidRPr="0043012B" w:rsidRDefault="0043012B" w:rsidP="00D516B6">
      <w:pPr>
        <w:numPr>
          <w:ilvl w:val="3"/>
          <w:numId w:val="38"/>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641B7DBD" w14:textId="77777777" w:rsidR="0043012B" w:rsidRPr="0043012B" w:rsidRDefault="0043012B" w:rsidP="00D516B6">
      <w:pPr>
        <w:numPr>
          <w:ilvl w:val="3"/>
          <w:numId w:val="38"/>
        </w:numPr>
        <w:suppressAutoHyphens w:val="0"/>
        <w:autoSpaceDN/>
        <w:spacing w:before="120" w:after="120"/>
        <w:ind w:left="0" w:firstLine="2835"/>
        <w:jc w:val="both"/>
        <w:textAlignment w:val="auto"/>
        <w:rPr>
          <w:rFonts w:asciiTheme="minorHAnsi" w:hAnsiTheme="minorHAnsi" w:cstheme="minorHAnsi"/>
          <w:sz w:val="22"/>
          <w:szCs w:val="22"/>
        </w:rPr>
      </w:pPr>
      <w:r w:rsidRPr="0043012B">
        <w:rPr>
          <w:rFonts w:asciiTheme="minorHAnsi" w:hAnsiTheme="minorHAnsi" w:cstheme="minorHAnsi"/>
          <w:sz w:val="22"/>
          <w:szCs w:val="22"/>
        </w:rPr>
        <w:t>compensatória de 30% (trinta por cento) sobre o valor total do contrato, no caso de inexecução total do objeto;</w:t>
      </w:r>
    </w:p>
    <w:p w14:paraId="0DB3AE61" w14:textId="77777777" w:rsidR="0043012B" w:rsidRPr="0043012B" w:rsidRDefault="0043012B" w:rsidP="0043012B">
      <w:pPr>
        <w:spacing w:before="120" w:after="120"/>
        <w:ind w:firstLine="2835"/>
        <w:jc w:val="both"/>
        <w:rPr>
          <w:rFonts w:asciiTheme="minorHAnsi" w:hAnsiTheme="minorHAnsi" w:cstheme="minorHAnsi"/>
          <w:b/>
          <w:bCs/>
          <w:spacing w:val="-1"/>
          <w:sz w:val="22"/>
          <w:szCs w:val="22"/>
        </w:rPr>
      </w:pPr>
    </w:p>
    <w:p w14:paraId="4135763C" w14:textId="77777777" w:rsidR="0043012B" w:rsidRPr="0043012B" w:rsidRDefault="0043012B" w:rsidP="0043012B">
      <w:pPr>
        <w:spacing w:before="120" w:after="120"/>
        <w:ind w:firstLine="2835"/>
        <w:contextualSpacing/>
        <w:jc w:val="both"/>
        <w:rPr>
          <w:rFonts w:asciiTheme="minorHAnsi" w:hAnsiTheme="minorHAnsi" w:cstheme="minorHAnsi"/>
          <w:spacing w:val="-1"/>
          <w:sz w:val="22"/>
          <w:szCs w:val="22"/>
        </w:rPr>
      </w:pPr>
      <w:r w:rsidRPr="0043012B">
        <w:rPr>
          <w:rFonts w:asciiTheme="minorHAnsi" w:hAnsiTheme="minorHAnsi" w:cstheme="minorHAnsi"/>
          <w:b/>
          <w:bCs/>
          <w:sz w:val="22"/>
          <w:szCs w:val="22"/>
        </w:rPr>
        <w:t xml:space="preserve">Parágrafo segundo. </w:t>
      </w:r>
      <w:r w:rsidRPr="0043012B">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3B05C213" w14:textId="77777777" w:rsidR="0043012B" w:rsidRPr="0043012B" w:rsidRDefault="0043012B" w:rsidP="0043012B">
      <w:pPr>
        <w:spacing w:before="120" w:after="120"/>
        <w:ind w:firstLine="2835"/>
        <w:contextualSpacing/>
        <w:jc w:val="both"/>
        <w:rPr>
          <w:rFonts w:asciiTheme="minorHAnsi" w:hAnsiTheme="minorHAnsi" w:cstheme="minorHAnsi"/>
          <w:spacing w:val="-1"/>
          <w:sz w:val="22"/>
          <w:szCs w:val="22"/>
        </w:rPr>
      </w:pPr>
      <w:r w:rsidRPr="0043012B">
        <w:rPr>
          <w:rFonts w:asciiTheme="minorHAnsi" w:hAnsiTheme="minorHAnsi" w:cstheme="minorHAnsi"/>
          <w:b/>
          <w:bCs/>
          <w:sz w:val="22"/>
          <w:szCs w:val="22"/>
        </w:rPr>
        <w:t xml:space="preserve">Parágrafo terceiro. </w:t>
      </w:r>
      <w:r w:rsidRPr="0043012B">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66F32A6B" w14:textId="77777777" w:rsidR="0043012B" w:rsidRPr="0043012B" w:rsidRDefault="0043012B" w:rsidP="0043012B">
      <w:pPr>
        <w:pStyle w:val="PargrafodaLista"/>
        <w:spacing w:before="120" w:after="120"/>
        <w:ind w:left="0" w:firstLine="2835"/>
        <w:rPr>
          <w:rFonts w:asciiTheme="minorHAnsi" w:hAnsiTheme="minorHAnsi" w:cstheme="minorHAnsi"/>
          <w:sz w:val="22"/>
          <w:szCs w:val="22"/>
        </w:rPr>
      </w:pPr>
      <w:r w:rsidRPr="0043012B">
        <w:rPr>
          <w:rFonts w:asciiTheme="minorHAnsi" w:hAnsiTheme="minorHAnsi" w:cstheme="minorHAnsi"/>
          <w:b/>
          <w:bCs/>
          <w:sz w:val="22"/>
          <w:szCs w:val="22"/>
        </w:rPr>
        <w:t xml:space="preserve">Parágrafo quarto. </w:t>
      </w:r>
      <w:r w:rsidRPr="0043012B">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19AF2AB5" w14:textId="77777777" w:rsidR="0043012B" w:rsidRPr="0043012B" w:rsidRDefault="0043012B" w:rsidP="0043012B">
      <w:pPr>
        <w:pStyle w:val="PargrafodaLista"/>
        <w:spacing w:before="120" w:after="120"/>
        <w:ind w:left="0" w:firstLine="2835"/>
        <w:rPr>
          <w:rFonts w:asciiTheme="minorHAnsi" w:hAnsiTheme="minorHAnsi" w:cstheme="minorHAnsi"/>
          <w:sz w:val="22"/>
          <w:szCs w:val="22"/>
        </w:rPr>
      </w:pPr>
      <w:r w:rsidRPr="0043012B">
        <w:rPr>
          <w:rFonts w:asciiTheme="minorHAnsi" w:hAnsiTheme="minorHAnsi" w:cstheme="minorHAnsi"/>
          <w:b/>
          <w:bCs/>
          <w:sz w:val="22"/>
          <w:szCs w:val="22"/>
        </w:rPr>
        <w:t xml:space="preserve">Parágrafo quinto. </w:t>
      </w:r>
      <w:r w:rsidRPr="0043012B">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70062171" w14:textId="77777777" w:rsidR="0043012B" w:rsidRPr="0043012B" w:rsidRDefault="0043012B" w:rsidP="0043012B">
      <w:pPr>
        <w:pStyle w:val="PargrafodaLista"/>
        <w:spacing w:before="120" w:after="120"/>
        <w:ind w:left="0" w:firstLine="2835"/>
        <w:rPr>
          <w:rFonts w:asciiTheme="minorHAnsi" w:hAnsiTheme="minorHAnsi" w:cstheme="minorHAnsi"/>
          <w:sz w:val="22"/>
          <w:szCs w:val="22"/>
        </w:rPr>
      </w:pPr>
      <w:r w:rsidRPr="0043012B">
        <w:rPr>
          <w:rFonts w:asciiTheme="minorHAnsi" w:hAnsiTheme="minorHAnsi" w:cstheme="minorHAnsi"/>
          <w:b/>
          <w:bCs/>
          <w:sz w:val="22"/>
          <w:szCs w:val="22"/>
        </w:rPr>
        <w:t xml:space="preserve">Parágrafo sexto. </w:t>
      </w:r>
      <w:r w:rsidRPr="0043012B">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363DD507"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sétimo. </w:t>
      </w:r>
      <w:r w:rsidRPr="0043012B">
        <w:rPr>
          <w:rFonts w:asciiTheme="minorHAnsi" w:hAnsiTheme="minorHAnsi" w:cstheme="minorHAnsi"/>
          <w:sz w:val="22"/>
          <w:szCs w:val="22"/>
        </w:rPr>
        <w:t xml:space="preserve">A aplicação das sanções realizar-se-á em processo administrativo que assegure o contraditório e a ampla defesa ao Contratado, observando-se o </w:t>
      </w:r>
      <w:r w:rsidRPr="0043012B">
        <w:rPr>
          <w:rFonts w:asciiTheme="minorHAnsi" w:hAnsiTheme="minorHAnsi" w:cstheme="minorHAnsi"/>
          <w:sz w:val="22"/>
          <w:szCs w:val="22"/>
        </w:rPr>
        <w:lastRenderedPageBreak/>
        <w:t xml:space="preserve">procedimento previsto no </w:t>
      </w:r>
      <w:r w:rsidRPr="0043012B">
        <w:rPr>
          <w:rFonts w:asciiTheme="minorHAnsi" w:hAnsiTheme="minorHAnsi" w:cstheme="minorHAnsi"/>
          <w:b/>
          <w:bCs/>
          <w:sz w:val="22"/>
          <w:szCs w:val="22"/>
        </w:rPr>
        <w:t xml:space="preserve">caput </w:t>
      </w:r>
      <w:r w:rsidRPr="0043012B">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7D223373"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z w:val="22"/>
          <w:szCs w:val="22"/>
        </w:rPr>
        <w:t>Parágrafo oitavo.</w:t>
      </w:r>
      <w:r w:rsidRPr="0043012B">
        <w:rPr>
          <w:rFonts w:asciiTheme="minorHAnsi" w:hAnsiTheme="minorHAnsi" w:cstheme="minorHAnsi"/>
          <w:b/>
          <w:bCs/>
          <w:spacing w:val="-1"/>
          <w:sz w:val="22"/>
          <w:szCs w:val="22"/>
        </w:rPr>
        <w:t xml:space="preserve"> </w:t>
      </w:r>
      <w:r w:rsidRPr="0043012B">
        <w:rPr>
          <w:rFonts w:asciiTheme="minorHAnsi" w:hAnsiTheme="minorHAnsi" w:cstheme="minorHAnsi"/>
          <w:sz w:val="22"/>
          <w:szCs w:val="22"/>
        </w:rPr>
        <w:t>Na aplicação das sanções serão considerados:</w:t>
      </w:r>
    </w:p>
    <w:p w14:paraId="241CAEAD"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 natureza e a gravidade da infração cometida;</w:t>
      </w:r>
    </w:p>
    <w:p w14:paraId="7B65EBE6"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as peculiaridades do caso concreto;</w:t>
      </w:r>
    </w:p>
    <w:p w14:paraId="1017DA95"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as circunstâncias agravantes ou atenuantes;</w:t>
      </w:r>
    </w:p>
    <w:p w14:paraId="7E293BB3"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os danos que dela provierem para o Contratante;</w:t>
      </w:r>
    </w:p>
    <w:p w14:paraId="0EE43D5D"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 implantação ou o aperfeiçoamento de programa de integridade, conforme normas e orientações dos órgãos de controle.</w:t>
      </w:r>
    </w:p>
    <w:p w14:paraId="6512CBA9"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nono. </w:t>
      </w:r>
      <w:r w:rsidRPr="0043012B">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D1BF90C" w14:textId="77777777" w:rsidR="0043012B" w:rsidRPr="0043012B" w:rsidRDefault="0043012B" w:rsidP="0043012B">
      <w:pPr>
        <w:spacing w:before="120" w:after="120"/>
        <w:ind w:firstLine="2835"/>
        <w:contextualSpacing/>
        <w:jc w:val="both"/>
        <w:rPr>
          <w:rFonts w:asciiTheme="minorHAnsi" w:hAnsiTheme="minorHAnsi" w:cstheme="minorHAnsi"/>
          <w:i/>
          <w:sz w:val="22"/>
          <w:szCs w:val="22"/>
        </w:rPr>
      </w:pPr>
      <w:r w:rsidRPr="0043012B">
        <w:rPr>
          <w:rFonts w:asciiTheme="minorHAnsi" w:hAnsiTheme="minorHAnsi" w:cstheme="minorHAnsi"/>
          <w:b/>
          <w:bCs/>
          <w:spacing w:val="-1"/>
          <w:sz w:val="22"/>
          <w:szCs w:val="22"/>
        </w:rPr>
        <w:t xml:space="preserve">Parágrafo décimo. </w:t>
      </w:r>
      <w:r w:rsidRPr="0043012B">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552E155A"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décimo primeiro. </w:t>
      </w:r>
      <w:r w:rsidRPr="0043012B">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3F60F49" w14:textId="77777777" w:rsidR="0043012B" w:rsidRPr="0043012B" w:rsidRDefault="0043012B" w:rsidP="0043012B">
      <w:pPr>
        <w:spacing w:before="120" w:after="120"/>
        <w:ind w:firstLine="2835"/>
        <w:contextualSpacing/>
        <w:jc w:val="both"/>
        <w:rPr>
          <w:rFonts w:asciiTheme="minorHAnsi" w:hAnsiTheme="minorHAnsi" w:cstheme="minorHAnsi"/>
          <w:i/>
          <w:sz w:val="22"/>
          <w:szCs w:val="22"/>
        </w:rPr>
      </w:pPr>
      <w:r w:rsidRPr="0043012B">
        <w:rPr>
          <w:rFonts w:asciiTheme="minorHAnsi" w:hAnsiTheme="minorHAnsi" w:cstheme="minorHAnsi"/>
          <w:b/>
          <w:bCs/>
          <w:spacing w:val="-1"/>
          <w:sz w:val="22"/>
          <w:szCs w:val="22"/>
        </w:rPr>
        <w:t xml:space="preserve">Parágrafo décimo segundo. </w:t>
      </w:r>
      <w:r w:rsidRPr="0043012B">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531C2BC8"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DÉCIMA QUARTA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EXTINÇÃO</w:t>
      </w:r>
    </w:p>
    <w:p w14:paraId="7AC869B3"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poderá</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extinguir</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administrativamente</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o</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por</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ato unilateral, na ocorrência das hipóteses no art. 137, incisos I a IX, 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Lei</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Federal</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nº</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14.133/2021,</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mediante</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decisão</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fundamentada,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assegurado o contraditório e a ampla defesa, e observado 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art. 138, § 2º, da</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Lei</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Federal nº 14.133/2021.</w:t>
      </w:r>
    </w:p>
    <w:p w14:paraId="758BF441"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1526681D"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bookmarkStart w:id="16" w:name="_Hlk164062331"/>
      <w:r w:rsidRPr="0043012B">
        <w:rPr>
          <w:rFonts w:asciiTheme="minorHAnsi" w:hAnsiTheme="minorHAnsi" w:cstheme="minorHAnsi"/>
          <w:b/>
          <w:bCs/>
          <w:spacing w:val="-1"/>
          <w:sz w:val="22"/>
          <w:szCs w:val="22"/>
        </w:rPr>
        <w:t xml:space="preserve">Parágrafo primeiro. </w:t>
      </w:r>
      <w:bookmarkEnd w:id="16"/>
      <w:r w:rsidRPr="0043012B">
        <w:rPr>
          <w:rFonts w:asciiTheme="minorHAnsi" w:hAnsiTheme="minorHAnsi" w:cstheme="minorHAnsi"/>
          <w:sz w:val="22"/>
          <w:szCs w:val="22"/>
        </w:rPr>
        <w:t>A extinção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operará seus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efeitos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 partir da publicação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administrativo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 Portal Nacional de</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Contratações Públicas (PNCP).</w:t>
      </w:r>
    </w:p>
    <w:p w14:paraId="7D74D5CE"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segundo. </w:t>
      </w:r>
      <w:r w:rsidRPr="0043012B">
        <w:rPr>
          <w:rFonts w:asciiTheme="minorHAnsi" w:hAnsiTheme="minorHAnsi" w:cstheme="minorHAnsi"/>
          <w:sz w:val="22"/>
          <w:szCs w:val="22"/>
        </w:rPr>
        <w:t>Extinto o Contrato, a CONTRATANTE assumirá imediatamente 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seu</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objeto no local e no estado em que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sua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execução se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encontrar.</w:t>
      </w:r>
    </w:p>
    <w:p w14:paraId="063B45A9"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terceiro. </w:t>
      </w:r>
      <w:r w:rsidRPr="0043012B">
        <w:rPr>
          <w:rFonts w:asciiTheme="minorHAnsi" w:hAnsiTheme="minorHAnsi" w:cstheme="minorHAnsi"/>
          <w:sz w:val="22"/>
          <w:szCs w:val="22"/>
        </w:rPr>
        <w:t>Na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hipótese</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extinção</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por</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culpa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CONTRATADA, além das demais sanções cabíveis, ficará sujeita à multa de até 30% (vinte por cento)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calculada sobre o saldo reajustado do Contrato, ou, ainda, sobre o valor do Contrato,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conforme o caso, na forma da Cláusula das Sanções deste Contrato.</w:t>
      </w:r>
    </w:p>
    <w:p w14:paraId="2AEC27C2"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quarto. </w:t>
      </w:r>
      <w:r w:rsidRPr="0043012B">
        <w:rPr>
          <w:rFonts w:asciiTheme="minorHAnsi" w:hAnsiTheme="minorHAnsi" w:cstheme="minorHAnsi"/>
          <w:sz w:val="22"/>
          <w:szCs w:val="22"/>
        </w:rPr>
        <w:t>A multa referida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parágrafo anterior não tem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caráter compensatório e</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será</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descontada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valor</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garantia.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Se</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garantia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for</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insuficiente,</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débito</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remanescente,</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inclusive o decorrente de penalidades anteriormente aplicadas, poderá ser compensado com</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eventuais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créditos devidos pelo CONTRATANTE.</w:t>
      </w:r>
    </w:p>
    <w:p w14:paraId="40BDFC44"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lastRenderedPageBreak/>
        <w:t xml:space="preserve">Parágrafo quinto. </w:t>
      </w:r>
      <w:r w:rsidRPr="0043012B">
        <w:rPr>
          <w:rFonts w:asciiTheme="minorHAnsi" w:hAnsiTheme="minorHAnsi" w:cstheme="minorHAnsi"/>
          <w:sz w:val="22"/>
          <w:szCs w:val="22"/>
        </w:rPr>
        <w:t>Nos casos de extinção com culpa exclusiva da CONTRATANTE,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deverão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ser promovidos:</w:t>
      </w:r>
    </w:p>
    <w:p w14:paraId="53839EC9" w14:textId="77777777" w:rsidR="0043012B" w:rsidRPr="0043012B" w:rsidRDefault="0043012B" w:rsidP="00D516B6">
      <w:pPr>
        <w:pStyle w:val="PargrafodaLista"/>
        <w:widowControl w:val="0"/>
        <w:numPr>
          <w:ilvl w:val="0"/>
          <w:numId w:val="35"/>
        </w:numPr>
        <w:suppressAutoHyphens w:val="0"/>
        <w:autoSpaceDE w:val="0"/>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devolução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garantia;</w:t>
      </w:r>
    </w:p>
    <w:p w14:paraId="7B6F55F0" w14:textId="77777777" w:rsidR="0043012B" w:rsidRPr="0043012B" w:rsidRDefault="0043012B" w:rsidP="00D516B6">
      <w:pPr>
        <w:pStyle w:val="PargrafodaLista"/>
        <w:widowControl w:val="0"/>
        <w:numPr>
          <w:ilvl w:val="0"/>
          <w:numId w:val="35"/>
        </w:numPr>
        <w:suppressAutoHyphens w:val="0"/>
        <w:autoSpaceDE w:val="0"/>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pagamentos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devidos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pela execução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até a</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data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extinção;</w:t>
      </w:r>
    </w:p>
    <w:p w14:paraId="7940DEFB" w14:textId="77777777" w:rsidR="0043012B" w:rsidRPr="0043012B" w:rsidRDefault="0043012B" w:rsidP="00D516B6">
      <w:pPr>
        <w:pStyle w:val="PargrafodaLista"/>
        <w:widowControl w:val="0"/>
        <w:numPr>
          <w:ilvl w:val="0"/>
          <w:numId w:val="35"/>
        </w:numPr>
        <w:suppressAutoHyphens w:val="0"/>
        <w:autoSpaceDE w:val="0"/>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pagamento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custo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 desmobilização,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caso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haja;</w:t>
      </w:r>
    </w:p>
    <w:p w14:paraId="48B73AB2" w14:textId="77777777" w:rsidR="0043012B" w:rsidRPr="0043012B" w:rsidRDefault="0043012B" w:rsidP="00D516B6">
      <w:pPr>
        <w:pStyle w:val="PargrafodaLista"/>
        <w:widowControl w:val="0"/>
        <w:numPr>
          <w:ilvl w:val="0"/>
          <w:numId w:val="35"/>
        </w:numPr>
        <w:suppressAutoHyphens w:val="0"/>
        <w:autoSpaceDE w:val="0"/>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ressarcimento</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prejuízos</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comprovadamente sofridos.</w:t>
      </w:r>
    </w:p>
    <w:p w14:paraId="38538DB7"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p>
    <w:p w14:paraId="78707128"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sexto. </w:t>
      </w:r>
      <w:r w:rsidRPr="0043012B">
        <w:rPr>
          <w:rFonts w:asciiTheme="minorHAnsi" w:hAnsiTheme="minorHAnsi" w:cstheme="minorHAnsi"/>
          <w:sz w:val="22"/>
          <w:szCs w:val="22"/>
        </w:rPr>
        <w:t>Na</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hipótese</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extinção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por</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culpa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esta somente</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terá</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direito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ao valor</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das</w:t>
      </w:r>
      <w:r w:rsidRPr="0043012B">
        <w:rPr>
          <w:rFonts w:asciiTheme="minorHAnsi" w:hAnsiTheme="minorHAnsi" w:cstheme="minorHAnsi"/>
          <w:spacing w:val="59"/>
          <w:sz w:val="22"/>
          <w:szCs w:val="22"/>
        </w:rPr>
        <w:t xml:space="preserve"> </w:t>
      </w:r>
      <w:r w:rsidRPr="0043012B">
        <w:rPr>
          <w:rFonts w:asciiTheme="minorHAnsi" w:hAnsiTheme="minorHAnsi" w:cstheme="minorHAnsi"/>
          <w:sz w:val="22"/>
          <w:szCs w:val="22"/>
        </w:rPr>
        <w:t>faturas</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relativas</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às</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parcelas</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objeto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efetivamente adimplidas até a data da rescisão do Contrato, após a compensação prevista no parágrafo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quarto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desta Cláusula.</w:t>
      </w:r>
    </w:p>
    <w:p w14:paraId="0CB1F6E8"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sétimo. </w:t>
      </w:r>
      <w:r w:rsidRPr="0043012B">
        <w:rPr>
          <w:rFonts w:asciiTheme="minorHAnsi" w:hAnsiTheme="minorHAnsi" w:cstheme="minorHAnsi"/>
          <w:sz w:val="22"/>
          <w:szCs w:val="22"/>
        </w:rPr>
        <w:t>No caso de extinção amigável, esta será reduzida a termo, tendo 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CONTRATADA direito aos pagamentos devidos pela execução do Contrato, conforme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atestado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laudo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 comissão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especial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designada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para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esse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fim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 à</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devolução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garantia.</w:t>
      </w:r>
    </w:p>
    <w:p w14:paraId="6D1971BF"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pacing w:val="-1"/>
          <w:sz w:val="22"/>
          <w:szCs w:val="22"/>
        </w:rPr>
        <w:t>CLÁUSULA</w:t>
      </w:r>
      <w:r w:rsidRPr="0043012B">
        <w:rPr>
          <w:rFonts w:asciiTheme="minorHAnsi" w:hAnsiTheme="minorHAnsi" w:cstheme="minorHAnsi"/>
          <w:color w:val="auto"/>
          <w:sz w:val="22"/>
          <w:szCs w:val="22"/>
        </w:rPr>
        <w:t xml:space="preserve"> DÉCIMA</w:t>
      </w:r>
      <w:r w:rsidRPr="0043012B">
        <w:rPr>
          <w:rFonts w:asciiTheme="minorHAnsi" w:hAnsiTheme="minorHAnsi" w:cstheme="minorHAnsi"/>
          <w:color w:val="auto"/>
          <w:spacing w:val="2"/>
          <w:sz w:val="22"/>
          <w:szCs w:val="22"/>
        </w:rPr>
        <w:t xml:space="preserve"> QUINTA</w:t>
      </w:r>
      <w:r w:rsidRPr="0043012B">
        <w:rPr>
          <w:rFonts w:asciiTheme="minorHAnsi" w:hAnsiTheme="minorHAnsi" w:cstheme="minorHAnsi"/>
          <w:color w:val="auto"/>
          <w:sz w:val="22"/>
          <w:szCs w:val="22"/>
        </w:rPr>
        <w:t xml:space="preserve"> –</w:t>
      </w:r>
      <w:r w:rsidRPr="0043012B">
        <w:rPr>
          <w:rFonts w:asciiTheme="minorHAnsi" w:hAnsiTheme="minorHAnsi" w:cstheme="minorHAnsi"/>
          <w:color w:val="auto"/>
          <w:spacing w:val="-28"/>
          <w:sz w:val="22"/>
          <w:szCs w:val="22"/>
        </w:rPr>
        <w:t xml:space="preserve"> </w:t>
      </w:r>
      <w:r w:rsidRPr="0043012B">
        <w:rPr>
          <w:rFonts w:asciiTheme="minorHAnsi" w:hAnsiTheme="minorHAnsi" w:cstheme="minorHAnsi"/>
          <w:color w:val="auto"/>
          <w:sz w:val="22"/>
          <w:szCs w:val="22"/>
        </w:rPr>
        <w:t>SUBCONTRATAÇÃO</w:t>
      </w:r>
    </w:p>
    <w:p w14:paraId="042DA7CC"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Não será admitida a subcontratação do objeto contratual.</w:t>
      </w:r>
    </w:p>
    <w:p w14:paraId="668AF6E1"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p>
    <w:p w14:paraId="7C2DF14C" w14:textId="77777777" w:rsidR="0043012B" w:rsidRPr="0043012B" w:rsidRDefault="0043012B" w:rsidP="0043012B">
      <w:pPr>
        <w:spacing w:before="120" w:after="120"/>
        <w:ind w:firstLine="2835"/>
        <w:contextualSpacing/>
        <w:jc w:val="both"/>
        <w:rPr>
          <w:rFonts w:asciiTheme="minorHAnsi" w:hAnsiTheme="minorHAnsi" w:cstheme="minorHAnsi"/>
          <w:b/>
          <w:bCs/>
          <w:sz w:val="22"/>
          <w:szCs w:val="22"/>
        </w:rPr>
      </w:pPr>
      <w:r w:rsidRPr="0043012B">
        <w:rPr>
          <w:rFonts w:asciiTheme="minorHAnsi" w:hAnsiTheme="minorHAnsi" w:cstheme="minorHAnsi"/>
          <w:b/>
          <w:bCs/>
          <w:sz w:val="22"/>
          <w:szCs w:val="22"/>
        </w:rPr>
        <w:t>CLÁUSULA DÉCIMA SEXTA – GARANTIA DE EXECUÇÃO</w:t>
      </w:r>
    </w:p>
    <w:p w14:paraId="098EEF77"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O contratante exigirá *** % de garantia contratual</w:t>
      </w:r>
    </w:p>
    <w:p w14:paraId="59189E06"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DÉCIMA SÉTIMA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DOTAÇÃO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ORÇAMENTÁRIA</w:t>
      </w:r>
    </w:p>
    <w:p w14:paraId="207335E8" w14:textId="77777777" w:rsidR="0043012B" w:rsidRPr="0043012B" w:rsidRDefault="0043012B" w:rsidP="0043012B">
      <w:pPr>
        <w:pStyle w:val="Ttulo1"/>
        <w:ind w:firstLine="2835"/>
        <w:contextualSpacing/>
        <w:rPr>
          <w:rFonts w:asciiTheme="minorHAnsi" w:hAnsiTheme="minorHAnsi" w:cstheme="minorHAnsi"/>
          <w:b w:val="0"/>
          <w:bCs w:val="0"/>
          <w:color w:val="auto"/>
          <w:sz w:val="22"/>
          <w:szCs w:val="22"/>
        </w:rPr>
      </w:pPr>
      <w:r w:rsidRPr="0043012B">
        <w:rPr>
          <w:rFonts w:asciiTheme="minorHAnsi" w:hAnsiTheme="minorHAnsi" w:cstheme="minorHAnsi"/>
          <w:b w:val="0"/>
          <w:color w:val="auto"/>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43012B" w:rsidRPr="0043012B" w14:paraId="3B724CC3" w14:textId="77777777" w:rsidTr="00CE1230">
        <w:trPr>
          <w:jc w:val="center"/>
        </w:trPr>
        <w:tc>
          <w:tcPr>
            <w:tcW w:w="2268" w:type="dxa"/>
          </w:tcPr>
          <w:p w14:paraId="7EE7C411" w14:textId="77777777" w:rsidR="0043012B" w:rsidRPr="0043012B" w:rsidRDefault="0043012B" w:rsidP="00CE1230">
            <w:pPr>
              <w:pStyle w:val="Recuodecorpodetexto"/>
              <w:spacing w:after="0"/>
              <w:ind w:left="0"/>
              <w:rPr>
                <w:rFonts w:asciiTheme="minorHAnsi" w:hAnsiTheme="minorHAnsi" w:cstheme="minorHAnsi"/>
              </w:rPr>
            </w:pPr>
            <w:r w:rsidRPr="0043012B">
              <w:rPr>
                <w:rFonts w:asciiTheme="minorHAnsi" w:hAnsiTheme="minorHAnsi" w:cstheme="minorHAnsi"/>
              </w:rPr>
              <w:t>00</w:t>
            </w:r>
          </w:p>
        </w:tc>
        <w:tc>
          <w:tcPr>
            <w:tcW w:w="5595" w:type="dxa"/>
          </w:tcPr>
          <w:p w14:paraId="1C59C89F" w14:textId="77777777" w:rsidR="0043012B" w:rsidRPr="0043012B" w:rsidRDefault="0043012B" w:rsidP="00CE1230">
            <w:pPr>
              <w:pStyle w:val="Recuodecorpodetexto"/>
              <w:spacing w:after="0"/>
              <w:ind w:left="0"/>
              <w:rPr>
                <w:rFonts w:asciiTheme="minorHAnsi" w:hAnsiTheme="minorHAnsi" w:cstheme="minorHAnsi"/>
              </w:rPr>
            </w:pPr>
          </w:p>
        </w:tc>
      </w:tr>
      <w:tr w:rsidR="0043012B" w:rsidRPr="0043012B" w14:paraId="130A3FAF" w14:textId="77777777" w:rsidTr="00CE1230">
        <w:trPr>
          <w:jc w:val="center"/>
        </w:trPr>
        <w:tc>
          <w:tcPr>
            <w:tcW w:w="2268" w:type="dxa"/>
          </w:tcPr>
          <w:p w14:paraId="2AF795E1" w14:textId="77777777" w:rsidR="0043012B" w:rsidRPr="0043012B" w:rsidRDefault="0043012B" w:rsidP="00CE1230">
            <w:pPr>
              <w:pStyle w:val="Recuodecorpodetexto"/>
              <w:spacing w:after="0"/>
              <w:ind w:left="0"/>
              <w:rPr>
                <w:rFonts w:asciiTheme="minorHAnsi" w:hAnsiTheme="minorHAnsi" w:cstheme="minorHAnsi"/>
              </w:rPr>
            </w:pPr>
            <w:r w:rsidRPr="0043012B">
              <w:rPr>
                <w:rFonts w:asciiTheme="minorHAnsi" w:hAnsiTheme="minorHAnsi" w:cstheme="minorHAnsi"/>
              </w:rPr>
              <w:t>000</w:t>
            </w:r>
          </w:p>
        </w:tc>
        <w:tc>
          <w:tcPr>
            <w:tcW w:w="5595" w:type="dxa"/>
          </w:tcPr>
          <w:p w14:paraId="773DA5B0" w14:textId="77777777" w:rsidR="0043012B" w:rsidRPr="0043012B" w:rsidRDefault="0043012B" w:rsidP="00CE1230">
            <w:pPr>
              <w:pStyle w:val="Recuodecorpodetexto"/>
              <w:spacing w:after="0"/>
              <w:ind w:left="0"/>
              <w:rPr>
                <w:rFonts w:asciiTheme="minorHAnsi" w:hAnsiTheme="minorHAnsi" w:cstheme="minorHAnsi"/>
              </w:rPr>
            </w:pPr>
          </w:p>
        </w:tc>
      </w:tr>
      <w:tr w:rsidR="0043012B" w:rsidRPr="0043012B" w14:paraId="3188C5D7" w14:textId="77777777" w:rsidTr="00CE1230">
        <w:trPr>
          <w:jc w:val="center"/>
        </w:trPr>
        <w:tc>
          <w:tcPr>
            <w:tcW w:w="2268" w:type="dxa"/>
            <w:tcBorders>
              <w:bottom w:val="single" w:sz="4" w:space="0" w:color="auto"/>
            </w:tcBorders>
          </w:tcPr>
          <w:p w14:paraId="0B39E209" w14:textId="77777777" w:rsidR="0043012B" w:rsidRPr="0043012B" w:rsidRDefault="0043012B" w:rsidP="00CE1230">
            <w:pPr>
              <w:pStyle w:val="Recuodecorpodetexto"/>
              <w:spacing w:after="0"/>
              <w:ind w:left="0"/>
              <w:rPr>
                <w:rFonts w:asciiTheme="minorHAnsi" w:hAnsiTheme="minorHAnsi" w:cstheme="minorHAnsi"/>
              </w:rPr>
            </w:pPr>
            <w:r w:rsidRPr="0043012B">
              <w:rPr>
                <w:rFonts w:asciiTheme="minorHAnsi" w:hAnsiTheme="minorHAnsi" w:cstheme="minorHAnsi"/>
                <w:bCs/>
              </w:rPr>
              <w:t>00.000.0000.0-000</w:t>
            </w:r>
          </w:p>
        </w:tc>
        <w:tc>
          <w:tcPr>
            <w:tcW w:w="5595" w:type="dxa"/>
            <w:tcBorders>
              <w:bottom w:val="single" w:sz="4" w:space="0" w:color="auto"/>
            </w:tcBorders>
          </w:tcPr>
          <w:p w14:paraId="46A1355B" w14:textId="77777777" w:rsidR="0043012B" w:rsidRPr="0043012B" w:rsidRDefault="0043012B" w:rsidP="00CE1230">
            <w:pPr>
              <w:pStyle w:val="Recuodecorpodetexto"/>
              <w:spacing w:after="0"/>
              <w:ind w:left="0"/>
              <w:rPr>
                <w:rFonts w:asciiTheme="minorHAnsi" w:hAnsiTheme="minorHAnsi" w:cstheme="minorHAnsi"/>
              </w:rPr>
            </w:pPr>
          </w:p>
        </w:tc>
      </w:tr>
      <w:tr w:rsidR="0043012B" w:rsidRPr="0043012B" w14:paraId="4C5FD696" w14:textId="77777777" w:rsidTr="00CE1230">
        <w:trPr>
          <w:jc w:val="center"/>
        </w:trPr>
        <w:tc>
          <w:tcPr>
            <w:tcW w:w="2268" w:type="dxa"/>
            <w:tcBorders>
              <w:bottom w:val="single" w:sz="4" w:space="0" w:color="auto"/>
            </w:tcBorders>
          </w:tcPr>
          <w:p w14:paraId="671AA484" w14:textId="77777777" w:rsidR="0043012B" w:rsidRPr="0043012B" w:rsidRDefault="0043012B" w:rsidP="00CE1230">
            <w:pPr>
              <w:pStyle w:val="Recuodecorpodetexto"/>
              <w:spacing w:after="0"/>
              <w:ind w:left="0"/>
              <w:rPr>
                <w:rFonts w:asciiTheme="minorHAnsi" w:hAnsiTheme="minorHAnsi" w:cstheme="minorHAnsi"/>
              </w:rPr>
            </w:pPr>
            <w:r w:rsidRPr="0043012B">
              <w:rPr>
                <w:rFonts w:asciiTheme="minorHAnsi" w:hAnsiTheme="minorHAnsi" w:cstheme="minorHAnsi"/>
              </w:rPr>
              <w:t>0.0.00.00.00.00</w:t>
            </w:r>
          </w:p>
        </w:tc>
        <w:tc>
          <w:tcPr>
            <w:tcW w:w="5595" w:type="dxa"/>
            <w:tcBorders>
              <w:bottom w:val="single" w:sz="4" w:space="0" w:color="auto"/>
            </w:tcBorders>
          </w:tcPr>
          <w:p w14:paraId="04264CE0" w14:textId="77777777" w:rsidR="0043012B" w:rsidRPr="0043012B" w:rsidRDefault="0043012B" w:rsidP="00CE1230">
            <w:pPr>
              <w:pStyle w:val="Recuodecorpodetexto"/>
              <w:spacing w:after="0"/>
              <w:ind w:left="0"/>
              <w:rPr>
                <w:rFonts w:asciiTheme="minorHAnsi" w:hAnsiTheme="minorHAnsi" w:cstheme="minorHAnsi"/>
              </w:rPr>
            </w:pPr>
          </w:p>
        </w:tc>
      </w:tr>
    </w:tbl>
    <w:p w14:paraId="17145F05"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DÉCIMA OITAVA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shd w:val="clear" w:color="auto" w:fill="FFFFFF"/>
        </w:rPr>
        <w:t>DA PROTEÇÃO DE DADOS PESSOAIS</w:t>
      </w:r>
    </w:p>
    <w:p w14:paraId="038E0415"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A3F551E" w14:textId="77777777" w:rsidR="0043012B" w:rsidRPr="0043012B" w:rsidRDefault="0043012B" w:rsidP="0043012B">
      <w:pPr>
        <w:pStyle w:val="TableContents"/>
        <w:spacing w:before="120" w:after="120"/>
        <w:ind w:firstLine="2835"/>
        <w:jc w:val="both"/>
        <w:rPr>
          <w:rFonts w:asciiTheme="minorHAnsi" w:hAnsiTheme="minorHAnsi" w:cstheme="minorHAnsi"/>
          <w:shd w:val="clear" w:color="auto" w:fill="FFFFFF"/>
        </w:rPr>
      </w:pPr>
      <w:r w:rsidRPr="0043012B">
        <w:rPr>
          <w:rFonts w:asciiTheme="minorHAnsi" w:hAnsiTheme="minorHAnsi" w:cstheme="minorHAnsi"/>
          <w:b/>
          <w:bCs/>
          <w:spacing w:val="-1"/>
        </w:rPr>
        <w:t xml:space="preserve">Parágrafo primeiro.  </w:t>
      </w:r>
      <w:r w:rsidRPr="0043012B">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AB168A4"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segundo. </w:t>
      </w:r>
      <w:r w:rsidRPr="0043012B">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3084873"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lastRenderedPageBreak/>
        <w:t xml:space="preserve">Parágrafo terceiro. </w:t>
      </w:r>
      <w:r w:rsidRPr="0043012B">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5FD03AB1"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quarto. </w:t>
      </w:r>
      <w:r w:rsidRPr="0043012B">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52688D1D"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quinto. </w:t>
      </w:r>
      <w:r w:rsidRPr="0043012B">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0FFA7232"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sexto. </w:t>
      </w:r>
      <w:r w:rsidRPr="0043012B">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5FBA7C8"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sétimo. </w:t>
      </w:r>
      <w:r w:rsidRPr="0043012B">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72605F4C"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oitavo. </w:t>
      </w:r>
      <w:r w:rsidRPr="0043012B">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7634D6ED"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nono. </w:t>
      </w:r>
      <w:r w:rsidRPr="0043012B">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42626B9"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décimo. </w:t>
      </w:r>
      <w:r w:rsidRPr="0043012B">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6A88550"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décimo primeiro. </w:t>
      </w:r>
      <w:r w:rsidRPr="0043012B">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2A0F1C70"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décimo segundo. </w:t>
      </w:r>
      <w:r w:rsidRPr="0043012B">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20C2CE61"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lastRenderedPageBreak/>
        <w:t xml:space="preserve">Parágrafo décimo terceiro. </w:t>
      </w:r>
      <w:r w:rsidRPr="0043012B">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6C7422F9"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décimo quarto. </w:t>
      </w:r>
      <w:r w:rsidRPr="0043012B">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E6E8C17" w14:textId="77777777" w:rsidR="0043012B" w:rsidRPr="0043012B" w:rsidRDefault="0043012B" w:rsidP="0043012B">
      <w:pPr>
        <w:pStyle w:val="Standard"/>
        <w:spacing w:before="120" w:after="120"/>
        <w:ind w:firstLine="2835"/>
        <w:jc w:val="both"/>
        <w:rPr>
          <w:rFonts w:asciiTheme="minorHAnsi" w:hAnsiTheme="minorHAnsi" w:cstheme="minorHAnsi"/>
          <w:sz w:val="22"/>
          <w:szCs w:val="22"/>
          <w:shd w:val="clear" w:color="auto" w:fill="FFFFFF"/>
        </w:rPr>
      </w:pPr>
      <w:r w:rsidRPr="0043012B">
        <w:rPr>
          <w:rFonts w:asciiTheme="minorHAnsi" w:hAnsiTheme="minorHAnsi" w:cstheme="minorHAnsi"/>
          <w:b/>
          <w:bCs/>
          <w:spacing w:val="-1"/>
          <w:sz w:val="22"/>
          <w:szCs w:val="22"/>
        </w:rPr>
        <w:t xml:space="preserve">Parágrafo décimo quinto. </w:t>
      </w:r>
      <w:r w:rsidRPr="0043012B">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w:t>
      </w:r>
      <w:proofErr w:type="gramStart"/>
      <w:r w:rsidRPr="0043012B">
        <w:rPr>
          <w:rFonts w:asciiTheme="minorHAnsi" w:hAnsiTheme="minorHAnsi" w:cstheme="minorHAnsi"/>
          <w:sz w:val="22"/>
          <w:szCs w:val="22"/>
          <w:shd w:val="clear" w:color="auto" w:fill="FFFFFF"/>
        </w:rPr>
        <w:t>à</w:t>
      </w:r>
      <w:proofErr w:type="gramEnd"/>
      <w:r w:rsidRPr="0043012B">
        <w:rPr>
          <w:rFonts w:asciiTheme="minorHAnsi" w:hAnsiTheme="minorHAnsi" w:cstheme="minorHAnsi"/>
          <w:sz w:val="22"/>
          <w:szCs w:val="22"/>
          <w:shd w:val="clear" w:color="auto" w:fill="FFFFFF"/>
        </w:rPr>
        <w:t xml:space="preserve"> qualquer setor que tenha competência para solucionar a consulta.  </w:t>
      </w:r>
    </w:p>
    <w:p w14:paraId="32011BE8" w14:textId="77777777" w:rsidR="0043012B" w:rsidRPr="0043012B" w:rsidRDefault="0043012B" w:rsidP="0043012B">
      <w:pPr>
        <w:pStyle w:val="Standard"/>
        <w:spacing w:line="360" w:lineRule="auto"/>
        <w:jc w:val="both"/>
        <w:rPr>
          <w:rFonts w:ascii="Tahoma" w:hAnsi="Tahoma" w:cs="Tahoma"/>
          <w:sz w:val="20"/>
          <w:szCs w:val="20"/>
          <w:shd w:val="clear" w:color="auto" w:fill="FFFFFF"/>
        </w:rPr>
      </w:pPr>
    </w:p>
    <w:p w14:paraId="6F986D0B" w14:textId="77777777" w:rsidR="0043012B" w:rsidRPr="0043012B" w:rsidRDefault="0043012B" w:rsidP="0043012B">
      <w:pPr>
        <w:pStyle w:val="Standard"/>
        <w:ind w:firstLine="2835"/>
        <w:jc w:val="both"/>
        <w:rPr>
          <w:rFonts w:asciiTheme="minorHAnsi" w:hAnsiTheme="minorHAnsi" w:cstheme="minorHAnsi"/>
          <w:b/>
          <w:bCs/>
          <w:sz w:val="22"/>
          <w:szCs w:val="22"/>
        </w:rPr>
      </w:pPr>
      <w:r w:rsidRPr="0043012B">
        <w:rPr>
          <w:rFonts w:asciiTheme="minorHAnsi" w:hAnsiTheme="minorHAnsi" w:cstheme="minorHAnsi"/>
          <w:b/>
          <w:bCs/>
          <w:sz w:val="22"/>
          <w:szCs w:val="22"/>
        </w:rPr>
        <w:t>CLÁUSULA</w:t>
      </w:r>
      <w:r w:rsidRPr="0043012B">
        <w:rPr>
          <w:rFonts w:asciiTheme="minorHAnsi" w:hAnsiTheme="minorHAnsi" w:cstheme="minorHAnsi"/>
          <w:b/>
          <w:bCs/>
          <w:spacing w:val="-1"/>
          <w:sz w:val="22"/>
          <w:szCs w:val="22"/>
        </w:rPr>
        <w:t xml:space="preserve"> </w:t>
      </w:r>
      <w:r w:rsidRPr="0043012B">
        <w:rPr>
          <w:rFonts w:asciiTheme="minorHAnsi" w:hAnsiTheme="minorHAnsi" w:cstheme="minorHAnsi"/>
          <w:b/>
          <w:bCs/>
          <w:sz w:val="22"/>
          <w:szCs w:val="22"/>
        </w:rPr>
        <w:t>DÉCIMA NONA - DA FRAUDE E DA CORRUPÇÃO</w:t>
      </w:r>
    </w:p>
    <w:p w14:paraId="459C3010" w14:textId="77777777" w:rsidR="0043012B" w:rsidRPr="0043012B" w:rsidRDefault="0043012B" w:rsidP="0043012B">
      <w:pPr>
        <w:pStyle w:val="Standard"/>
        <w:ind w:firstLine="2835"/>
        <w:jc w:val="both"/>
        <w:rPr>
          <w:rFonts w:asciiTheme="minorHAnsi" w:hAnsiTheme="minorHAnsi" w:cstheme="minorHAnsi"/>
          <w:sz w:val="22"/>
          <w:szCs w:val="22"/>
        </w:rPr>
      </w:pPr>
      <w:r w:rsidRPr="0043012B">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3ECB367" w14:textId="77777777" w:rsidR="0043012B" w:rsidRPr="0043012B" w:rsidRDefault="0043012B" w:rsidP="0043012B">
      <w:pPr>
        <w:pStyle w:val="Standard"/>
        <w:jc w:val="both"/>
        <w:rPr>
          <w:rFonts w:asciiTheme="minorHAnsi" w:hAnsiTheme="minorHAnsi" w:cstheme="minorHAnsi"/>
          <w:sz w:val="22"/>
          <w:szCs w:val="22"/>
        </w:rPr>
      </w:pPr>
    </w:p>
    <w:p w14:paraId="7AAB24DF" w14:textId="77777777" w:rsidR="0043012B" w:rsidRPr="0043012B" w:rsidRDefault="0043012B" w:rsidP="0043012B">
      <w:pPr>
        <w:pStyle w:val="Standard"/>
        <w:ind w:firstLine="2835"/>
        <w:jc w:val="both"/>
        <w:rPr>
          <w:rFonts w:asciiTheme="minorHAnsi" w:hAnsiTheme="minorHAnsi" w:cstheme="minorHAnsi"/>
          <w:b/>
          <w:bCs/>
          <w:sz w:val="22"/>
          <w:szCs w:val="22"/>
        </w:rPr>
      </w:pPr>
      <w:r w:rsidRPr="0043012B">
        <w:rPr>
          <w:rFonts w:asciiTheme="minorHAnsi" w:hAnsiTheme="minorHAnsi" w:cstheme="minorHAnsi"/>
          <w:b/>
          <w:bCs/>
          <w:sz w:val="22"/>
          <w:szCs w:val="22"/>
        </w:rPr>
        <w:t>CLÁUSULA</w:t>
      </w:r>
      <w:r w:rsidRPr="0043012B">
        <w:rPr>
          <w:rFonts w:asciiTheme="minorHAnsi" w:hAnsiTheme="minorHAnsi" w:cstheme="minorHAnsi"/>
          <w:b/>
          <w:bCs/>
          <w:spacing w:val="-1"/>
          <w:sz w:val="22"/>
          <w:szCs w:val="22"/>
        </w:rPr>
        <w:t xml:space="preserve"> </w:t>
      </w:r>
      <w:r w:rsidRPr="0043012B">
        <w:rPr>
          <w:rFonts w:asciiTheme="minorHAnsi" w:hAnsiTheme="minorHAnsi" w:cstheme="minorHAnsi"/>
          <w:b/>
          <w:bCs/>
          <w:sz w:val="22"/>
          <w:szCs w:val="22"/>
        </w:rPr>
        <w:t>VIGÉSIMA -</w:t>
      </w:r>
      <w:r w:rsidRPr="0043012B">
        <w:rPr>
          <w:rFonts w:asciiTheme="minorHAnsi" w:hAnsiTheme="minorHAnsi" w:cstheme="minorHAnsi"/>
          <w:b/>
          <w:bCs/>
          <w:spacing w:val="-1"/>
          <w:sz w:val="22"/>
          <w:szCs w:val="22"/>
        </w:rPr>
        <w:t xml:space="preserve"> </w:t>
      </w:r>
      <w:r w:rsidRPr="0043012B">
        <w:rPr>
          <w:rFonts w:asciiTheme="minorHAnsi" w:hAnsiTheme="minorHAnsi" w:cstheme="minorHAnsi"/>
          <w:b/>
          <w:bCs/>
          <w:sz w:val="22"/>
          <w:szCs w:val="22"/>
        </w:rPr>
        <w:t>DO LIVRE ACESSO</w:t>
      </w:r>
    </w:p>
    <w:p w14:paraId="12B27088" w14:textId="77777777" w:rsidR="0043012B" w:rsidRPr="0043012B" w:rsidRDefault="0043012B" w:rsidP="0043012B">
      <w:pPr>
        <w:pStyle w:val="Standard"/>
        <w:ind w:firstLine="2835"/>
        <w:jc w:val="both"/>
        <w:rPr>
          <w:rFonts w:asciiTheme="minorHAnsi" w:hAnsiTheme="minorHAnsi" w:cstheme="minorHAnsi"/>
          <w:b/>
          <w:bCs/>
          <w:sz w:val="22"/>
          <w:szCs w:val="22"/>
        </w:rPr>
      </w:pPr>
      <w:r w:rsidRPr="0043012B">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6293CC13"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p>
    <w:p w14:paraId="5B08D75B"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p>
    <w:p w14:paraId="7D3AB1D2" w14:textId="77777777" w:rsidR="0043012B" w:rsidRPr="0043012B" w:rsidRDefault="0043012B" w:rsidP="0043012B">
      <w:pPr>
        <w:pStyle w:val="Ttulo1"/>
        <w:spacing w:before="0"/>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VIGÉSIMA PRIMEIRA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FORO</w:t>
      </w:r>
    </w:p>
    <w:p w14:paraId="4FC4B77B"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Fica eleito o Foro de Salto do Lontra/PR para dirimir quaisquer dúvidas oriundas do presente Contrato,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renunciando as partes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já</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qualquer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outro, por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mais especial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ou privilegiado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seja.</w:t>
      </w:r>
    </w:p>
    <w:p w14:paraId="48BFBCA1"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p>
    <w:p w14:paraId="7EB4493F" w14:textId="77777777" w:rsidR="0043012B" w:rsidRPr="0043012B" w:rsidRDefault="0043012B" w:rsidP="0043012B">
      <w:pPr>
        <w:pStyle w:val="Ttulo1"/>
        <w:spacing w:before="0"/>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VIGÉSIMA</w:t>
      </w:r>
      <w:r w:rsidRPr="0043012B">
        <w:rPr>
          <w:rFonts w:asciiTheme="minorHAnsi" w:hAnsiTheme="minorHAnsi" w:cstheme="minorHAnsi"/>
          <w:color w:val="auto"/>
          <w:spacing w:val="-1"/>
          <w:sz w:val="22"/>
          <w:szCs w:val="22"/>
        </w:rPr>
        <w:t xml:space="preserve"> SEGUNDA</w:t>
      </w:r>
      <w:r w:rsidRPr="0043012B">
        <w:rPr>
          <w:rFonts w:asciiTheme="minorHAnsi" w:hAnsiTheme="minorHAnsi" w:cstheme="minorHAnsi"/>
          <w:color w:val="auto"/>
          <w:sz w:val="22"/>
          <w:szCs w:val="22"/>
        </w:rPr>
        <w:t xml:space="preserve"> –</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PUBLICAÇÃO</w:t>
      </w:r>
    </w:p>
    <w:p w14:paraId="656AF124"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promoverá</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publicação</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extrato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deste</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instrumento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Diário</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Oficial do Município, além da divulgação no Portal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Nacional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Contratações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Públicas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(PNCP),</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termos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art.</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94</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Lei</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Federal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nº</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14.133/2021, e no Portal da Transparência do Município.</w:t>
      </w:r>
    </w:p>
    <w:p w14:paraId="52B1EAA3"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p>
    <w:p w14:paraId="0E835306" w14:textId="77777777" w:rsidR="0043012B" w:rsidRPr="0043012B" w:rsidRDefault="0043012B" w:rsidP="0043012B">
      <w:pPr>
        <w:pStyle w:val="Ttulo1"/>
        <w:spacing w:before="0"/>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 VIGÉSIMA TERCEIRA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DISPOSIÇÕES FINAIS</w:t>
      </w:r>
    </w:p>
    <w:p w14:paraId="5F14BE8E" w14:textId="77777777" w:rsidR="0043012B" w:rsidRPr="0043012B" w:rsidRDefault="0043012B" w:rsidP="00D516B6">
      <w:pPr>
        <w:pStyle w:val="PargrafodaLista"/>
        <w:widowControl w:val="0"/>
        <w:numPr>
          <w:ilvl w:val="0"/>
          <w:numId w:val="34"/>
        </w:numPr>
        <w:suppressAutoHyphens w:val="0"/>
        <w:autoSpaceDE w:val="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Fazem</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parte</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presente</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as</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prerrogativas</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constantes</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art.</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104</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Lei</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Federal</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nº</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14.133/2021.</w:t>
      </w:r>
    </w:p>
    <w:p w14:paraId="39DF4253" w14:textId="77777777" w:rsidR="0043012B" w:rsidRPr="0043012B" w:rsidRDefault="0043012B" w:rsidP="00D516B6">
      <w:pPr>
        <w:pStyle w:val="PargrafodaLista"/>
        <w:widowControl w:val="0"/>
        <w:numPr>
          <w:ilvl w:val="0"/>
          <w:numId w:val="34"/>
        </w:numPr>
        <w:suppressAutoHyphens w:val="0"/>
        <w:autoSpaceDE w:val="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Na contagem dos prazos, é excluído o dia de início e incluído o do vencimento, e considerar–se–</w:t>
      </w:r>
      <w:proofErr w:type="spellStart"/>
      <w:r w:rsidRPr="0043012B">
        <w:rPr>
          <w:rFonts w:asciiTheme="minorHAnsi" w:hAnsiTheme="minorHAnsi" w:cstheme="minorHAnsi"/>
          <w:sz w:val="22"/>
          <w:szCs w:val="22"/>
        </w:rPr>
        <w:t>ão</w:t>
      </w:r>
      <w:proofErr w:type="spellEnd"/>
      <w:r w:rsidRPr="0043012B">
        <w:rPr>
          <w:rFonts w:asciiTheme="minorHAnsi" w:hAnsiTheme="minorHAnsi" w:cstheme="minorHAnsi"/>
          <w:sz w:val="22"/>
          <w:szCs w:val="22"/>
        </w:rPr>
        <w:t xml:space="preserve"> os dias consecutivos, salvo disposição em contrário. Os prazos somente se iniciam e vencem em dias de expediente no CONTRATANTE.</w:t>
      </w:r>
    </w:p>
    <w:p w14:paraId="450043D7" w14:textId="77777777" w:rsidR="0043012B" w:rsidRPr="0043012B" w:rsidRDefault="0043012B" w:rsidP="00D516B6">
      <w:pPr>
        <w:pStyle w:val="PargrafodaLista"/>
        <w:widowControl w:val="0"/>
        <w:numPr>
          <w:ilvl w:val="0"/>
          <w:numId w:val="34"/>
        </w:numPr>
        <w:suppressAutoHyphens w:val="0"/>
        <w:autoSpaceDE w:val="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E por estarem justos e acordados, assinam o presente em duas vias de igual teor e forma.</w:t>
      </w:r>
    </w:p>
    <w:p w14:paraId="36377934" w14:textId="77777777" w:rsidR="0043012B" w:rsidRPr="0043012B" w:rsidRDefault="0043012B" w:rsidP="0043012B">
      <w:pPr>
        <w:pStyle w:val="PargrafodaLista"/>
        <w:ind w:left="0" w:firstLine="2835"/>
        <w:rPr>
          <w:rFonts w:asciiTheme="minorHAnsi" w:hAnsiTheme="minorHAnsi" w:cstheme="minorHAnsi"/>
          <w:sz w:val="22"/>
          <w:szCs w:val="22"/>
        </w:rPr>
      </w:pPr>
    </w:p>
    <w:p w14:paraId="0931A187" w14:textId="77777777" w:rsidR="0043012B" w:rsidRPr="0043012B" w:rsidRDefault="0043012B" w:rsidP="0043012B">
      <w:pPr>
        <w:ind w:firstLine="2835"/>
        <w:jc w:val="right"/>
        <w:rPr>
          <w:rFonts w:asciiTheme="minorHAnsi" w:hAnsiTheme="minorHAnsi" w:cstheme="minorHAnsi"/>
          <w:b/>
          <w:bCs/>
          <w:sz w:val="22"/>
          <w:szCs w:val="22"/>
        </w:rPr>
      </w:pPr>
      <w:r w:rsidRPr="0043012B">
        <w:rPr>
          <w:rFonts w:asciiTheme="minorHAnsi" w:hAnsiTheme="minorHAnsi" w:cstheme="minorHAnsi"/>
          <w:b/>
          <w:bCs/>
          <w:sz w:val="22"/>
          <w:szCs w:val="22"/>
        </w:rPr>
        <w:t>Nova Prata do Iguaçu, ** de **** de 2024.</w:t>
      </w:r>
    </w:p>
    <w:p w14:paraId="500E5F28" w14:textId="77777777" w:rsidR="0043012B" w:rsidRPr="0043012B" w:rsidRDefault="0043012B" w:rsidP="0043012B">
      <w:pPr>
        <w:ind w:firstLine="2835"/>
        <w:jc w:val="both"/>
        <w:rPr>
          <w:rFonts w:asciiTheme="minorHAnsi" w:hAnsiTheme="minorHAnsi" w:cstheme="minorHAnsi"/>
          <w:sz w:val="22"/>
          <w:szCs w:val="22"/>
        </w:rPr>
      </w:pPr>
    </w:p>
    <w:p w14:paraId="52655454" w14:textId="77777777" w:rsidR="0043012B" w:rsidRPr="0043012B" w:rsidRDefault="0043012B" w:rsidP="0043012B">
      <w:pPr>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43012B" w:rsidRPr="0043012B" w14:paraId="0CB29602" w14:textId="77777777" w:rsidTr="00CE1230">
        <w:tc>
          <w:tcPr>
            <w:tcW w:w="3969" w:type="dxa"/>
            <w:tcBorders>
              <w:top w:val="single" w:sz="4" w:space="0" w:color="auto"/>
              <w:left w:val="nil"/>
              <w:bottom w:val="nil"/>
              <w:right w:val="nil"/>
            </w:tcBorders>
            <w:hideMark/>
          </w:tcPr>
          <w:p w14:paraId="1460E958" w14:textId="77777777" w:rsidR="0043012B" w:rsidRPr="0043012B" w:rsidRDefault="0043012B" w:rsidP="00CE1230">
            <w:pPr>
              <w:jc w:val="center"/>
              <w:rPr>
                <w:rFonts w:asciiTheme="minorHAnsi" w:hAnsiTheme="minorHAnsi" w:cstheme="minorHAnsi"/>
                <w:b/>
                <w:sz w:val="22"/>
                <w:szCs w:val="22"/>
              </w:rPr>
            </w:pPr>
            <w:r w:rsidRPr="0043012B">
              <w:rPr>
                <w:rFonts w:asciiTheme="minorHAnsi" w:hAnsiTheme="minorHAnsi" w:cstheme="minorHAnsi"/>
                <w:b/>
                <w:sz w:val="22"/>
                <w:szCs w:val="22"/>
              </w:rPr>
              <w:t>Município de Nova Prata do Iguaçu</w:t>
            </w:r>
          </w:p>
          <w:p w14:paraId="64E48BBD" w14:textId="77777777" w:rsidR="0043012B" w:rsidRPr="0043012B" w:rsidRDefault="0043012B" w:rsidP="00CE1230">
            <w:pPr>
              <w:jc w:val="center"/>
              <w:rPr>
                <w:rFonts w:asciiTheme="minorHAnsi" w:hAnsiTheme="minorHAnsi" w:cstheme="minorHAnsi"/>
                <w:sz w:val="22"/>
                <w:szCs w:val="22"/>
              </w:rPr>
            </w:pPr>
            <w:r w:rsidRPr="0043012B">
              <w:rPr>
                <w:rFonts w:asciiTheme="minorHAnsi" w:hAnsiTheme="minorHAnsi" w:cstheme="minorHAnsi"/>
                <w:sz w:val="22"/>
                <w:szCs w:val="22"/>
              </w:rPr>
              <w:t>Contratante</w:t>
            </w:r>
          </w:p>
        </w:tc>
        <w:tc>
          <w:tcPr>
            <w:tcW w:w="1134" w:type="dxa"/>
          </w:tcPr>
          <w:p w14:paraId="2ED1C966" w14:textId="77777777" w:rsidR="0043012B" w:rsidRPr="0043012B" w:rsidRDefault="0043012B" w:rsidP="00CE1230">
            <w:pPr>
              <w:jc w:val="center"/>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41280B92" w14:textId="77777777" w:rsidR="0043012B" w:rsidRPr="0043012B" w:rsidRDefault="0043012B" w:rsidP="00CE1230">
            <w:pPr>
              <w:jc w:val="center"/>
              <w:rPr>
                <w:rFonts w:asciiTheme="minorHAnsi" w:hAnsiTheme="minorHAnsi" w:cstheme="minorHAnsi"/>
                <w:b/>
                <w:bCs/>
                <w:sz w:val="22"/>
                <w:szCs w:val="22"/>
              </w:rPr>
            </w:pPr>
            <w:r w:rsidRPr="0043012B">
              <w:rPr>
                <w:rFonts w:asciiTheme="minorHAnsi" w:hAnsiTheme="minorHAnsi" w:cstheme="minorHAnsi"/>
                <w:b/>
                <w:bCs/>
                <w:sz w:val="22"/>
                <w:szCs w:val="22"/>
              </w:rPr>
              <w:t>***********</w:t>
            </w:r>
          </w:p>
          <w:p w14:paraId="3850BEC0" w14:textId="77777777" w:rsidR="0043012B" w:rsidRPr="0043012B" w:rsidRDefault="0043012B" w:rsidP="00CE1230">
            <w:pPr>
              <w:jc w:val="center"/>
              <w:rPr>
                <w:rFonts w:asciiTheme="minorHAnsi" w:hAnsiTheme="minorHAnsi" w:cstheme="minorHAnsi"/>
                <w:b/>
                <w:sz w:val="22"/>
                <w:szCs w:val="22"/>
              </w:rPr>
            </w:pPr>
            <w:r w:rsidRPr="0043012B">
              <w:rPr>
                <w:rFonts w:asciiTheme="minorHAnsi" w:hAnsiTheme="minorHAnsi" w:cstheme="minorHAnsi"/>
                <w:sz w:val="22"/>
                <w:szCs w:val="22"/>
              </w:rPr>
              <w:t>Contratada</w:t>
            </w:r>
          </w:p>
        </w:tc>
      </w:tr>
    </w:tbl>
    <w:p w14:paraId="3A317E6E" w14:textId="77777777" w:rsidR="0043012B" w:rsidRPr="0043012B" w:rsidRDefault="0043012B" w:rsidP="0043012B">
      <w:pPr>
        <w:jc w:val="both"/>
        <w:rPr>
          <w:rFonts w:asciiTheme="minorHAnsi" w:hAnsiTheme="minorHAnsi" w:cstheme="minorHAnsi"/>
          <w:sz w:val="22"/>
          <w:szCs w:val="22"/>
        </w:rPr>
      </w:pPr>
    </w:p>
    <w:p w14:paraId="17CC022D" w14:textId="77777777" w:rsidR="0043012B" w:rsidRPr="0043012B" w:rsidRDefault="0043012B" w:rsidP="0043012B">
      <w:pPr>
        <w:jc w:val="both"/>
        <w:rPr>
          <w:rFonts w:asciiTheme="minorHAnsi" w:hAnsiTheme="minorHAnsi" w:cstheme="minorHAnsi"/>
          <w:sz w:val="22"/>
          <w:szCs w:val="22"/>
        </w:rPr>
      </w:pPr>
      <w:r w:rsidRPr="0043012B">
        <w:rPr>
          <w:rFonts w:asciiTheme="minorHAnsi" w:hAnsiTheme="minorHAnsi" w:cstheme="minorHAnsi"/>
          <w:sz w:val="22"/>
          <w:szCs w:val="22"/>
        </w:rPr>
        <w:t>TESTEMUNHAS:</w:t>
      </w:r>
    </w:p>
    <w:p w14:paraId="087C4561" w14:textId="77777777" w:rsidR="0043012B" w:rsidRPr="0043012B" w:rsidRDefault="0043012B" w:rsidP="0043012B">
      <w:pPr>
        <w:jc w:val="both"/>
        <w:rPr>
          <w:rFonts w:asciiTheme="minorHAnsi" w:hAnsiTheme="minorHAnsi" w:cstheme="minorHAnsi"/>
          <w:sz w:val="22"/>
          <w:szCs w:val="22"/>
        </w:rPr>
      </w:pPr>
    </w:p>
    <w:p w14:paraId="227E433A" w14:textId="77777777" w:rsidR="0043012B" w:rsidRPr="0043012B" w:rsidRDefault="0043012B" w:rsidP="0043012B">
      <w:pPr>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43012B" w:rsidRPr="0043012B" w14:paraId="35209A71" w14:textId="77777777" w:rsidTr="00CE1230">
        <w:tc>
          <w:tcPr>
            <w:tcW w:w="3969" w:type="dxa"/>
            <w:tcBorders>
              <w:top w:val="single" w:sz="4" w:space="0" w:color="auto"/>
              <w:left w:val="nil"/>
              <w:bottom w:val="nil"/>
              <w:right w:val="nil"/>
            </w:tcBorders>
            <w:hideMark/>
          </w:tcPr>
          <w:p w14:paraId="60E5C942" w14:textId="77777777" w:rsidR="0043012B" w:rsidRPr="0043012B" w:rsidRDefault="0043012B" w:rsidP="00CE1230">
            <w:pPr>
              <w:rPr>
                <w:rFonts w:asciiTheme="minorHAnsi" w:hAnsiTheme="minorHAnsi" w:cstheme="minorHAnsi"/>
                <w:sz w:val="22"/>
                <w:szCs w:val="22"/>
              </w:rPr>
            </w:pPr>
            <w:r w:rsidRPr="0043012B">
              <w:rPr>
                <w:rFonts w:asciiTheme="minorHAnsi" w:hAnsiTheme="minorHAnsi" w:cstheme="minorHAnsi"/>
                <w:sz w:val="22"/>
                <w:szCs w:val="22"/>
              </w:rPr>
              <w:t>(NOME e CPF)</w:t>
            </w:r>
          </w:p>
        </w:tc>
        <w:tc>
          <w:tcPr>
            <w:tcW w:w="993" w:type="dxa"/>
            <w:tcBorders>
              <w:top w:val="nil"/>
              <w:left w:val="nil"/>
              <w:bottom w:val="nil"/>
              <w:right w:val="nil"/>
            </w:tcBorders>
          </w:tcPr>
          <w:p w14:paraId="6A66C3DD" w14:textId="77777777" w:rsidR="0043012B" w:rsidRPr="0043012B" w:rsidRDefault="0043012B" w:rsidP="00CE1230">
            <w:pPr>
              <w:jc w:val="center"/>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0374DBCB" w14:textId="77777777" w:rsidR="0043012B" w:rsidRPr="0043012B" w:rsidRDefault="0043012B" w:rsidP="00CE1230">
            <w:pPr>
              <w:jc w:val="center"/>
              <w:rPr>
                <w:rFonts w:asciiTheme="minorHAnsi" w:hAnsiTheme="minorHAnsi" w:cstheme="minorHAnsi"/>
                <w:sz w:val="22"/>
                <w:szCs w:val="22"/>
              </w:rPr>
            </w:pPr>
            <w:r w:rsidRPr="0043012B">
              <w:rPr>
                <w:rFonts w:asciiTheme="minorHAnsi" w:hAnsiTheme="minorHAnsi" w:cstheme="minorHAnsi"/>
                <w:sz w:val="22"/>
                <w:szCs w:val="22"/>
              </w:rPr>
              <w:t>(NOME e CPF)</w:t>
            </w:r>
          </w:p>
        </w:tc>
      </w:tr>
    </w:tbl>
    <w:p w14:paraId="3ED1B485" w14:textId="77777777" w:rsidR="0043012B" w:rsidRPr="0043012B" w:rsidRDefault="0043012B" w:rsidP="0043012B">
      <w:pPr>
        <w:jc w:val="both"/>
        <w:rPr>
          <w:rFonts w:asciiTheme="minorHAnsi" w:hAnsiTheme="minorHAnsi" w:cstheme="minorHAnsi"/>
          <w:b/>
          <w:sz w:val="22"/>
          <w:szCs w:val="22"/>
        </w:rPr>
      </w:pPr>
    </w:p>
    <w:p w14:paraId="0E07397F" w14:textId="77777777" w:rsidR="0043012B" w:rsidRPr="0043012B" w:rsidRDefault="0043012B" w:rsidP="0043012B">
      <w:pPr>
        <w:jc w:val="both"/>
        <w:rPr>
          <w:rFonts w:asciiTheme="minorHAnsi" w:hAnsiTheme="minorHAnsi" w:cstheme="minorHAnsi"/>
          <w:b/>
          <w:sz w:val="22"/>
          <w:szCs w:val="22"/>
        </w:rPr>
      </w:pPr>
    </w:p>
    <w:bookmarkEnd w:id="14"/>
    <w:p w14:paraId="54AEFE3C" w14:textId="77777777" w:rsidR="00E6323E" w:rsidRDefault="00E6323E" w:rsidP="0008264F">
      <w:pPr>
        <w:spacing w:before="120" w:after="120"/>
        <w:jc w:val="both"/>
        <w:rPr>
          <w:rFonts w:asciiTheme="minorHAnsi" w:hAnsiTheme="minorHAnsi" w:cstheme="minorHAnsi"/>
          <w:b/>
          <w:sz w:val="22"/>
          <w:szCs w:val="22"/>
        </w:rPr>
      </w:pPr>
    </w:p>
    <w:p w14:paraId="4B18C658" w14:textId="1964D891" w:rsidR="00A4082C" w:rsidRDefault="00A4082C">
      <w:pPr>
        <w:suppressAutoHyphens w:val="0"/>
        <w:rPr>
          <w:rFonts w:asciiTheme="minorHAnsi" w:hAnsiTheme="minorHAnsi" w:cstheme="minorHAnsi"/>
          <w:b/>
          <w:sz w:val="22"/>
          <w:szCs w:val="22"/>
        </w:rPr>
      </w:pPr>
      <w:r>
        <w:rPr>
          <w:rFonts w:asciiTheme="minorHAnsi" w:hAnsiTheme="minorHAnsi" w:cstheme="minorHAnsi"/>
          <w:b/>
          <w:sz w:val="22"/>
          <w:szCs w:val="22"/>
        </w:rPr>
        <w:br w:type="page"/>
      </w:r>
    </w:p>
    <w:p w14:paraId="4EB7ADEB" w14:textId="77777777" w:rsidR="0043012B" w:rsidRPr="0043012B" w:rsidRDefault="0043012B" w:rsidP="0043012B">
      <w:pPr>
        <w:jc w:val="both"/>
        <w:rPr>
          <w:rFonts w:asciiTheme="minorHAnsi" w:hAnsiTheme="minorHAnsi" w:cstheme="minorHAnsi"/>
          <w:b/>
          <w:sz w:val="22"/>
          <w:szCs w:val="22"/>
        </w:rPr>
      </w:pPr>
    </w:p>
    <w:p w14:paraId="4FAABD9F" w14:textId="77777777" w:rsidR="00937EFA" w:rsidRPr="0043012B" w:rsidRDefault="00937EFA" w:rsidP="0043012B">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17" w:name="_Hlk159830964"/>
      <w:bookmarkStart w:id="18" w:name="_Hlk118384652"/>
      <w:bookmarkStart w:id="19" w:name="_Hlk158379386"/>
      <w:r w:rsidRPr="0043012B">
        <w:rPr>
          <w:rFonts w:asciiTheme="minorHAnsi" w:hAnsiTheme="minorHAnsi" w:cstheme="minorHAnsi"/>
          <w:b/>
        </w:rPr>
        <w:t>AVISO DE LICITAÇÃO</w:t>
      </w:r>
    </w:p>
    <w:p w14:paraId="6439613D" w14:textId="284E8355"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3012B">
        <w:rPr>
          <w:rFonts w:asciiTheme="minorHAnsi" w:hAnsiTheme="minorHAnsi" w:cstheme="minorHAnsi"/>
          <w:b/>
          <w:bCs/>
          <w:sz w:val="22"/>
          <w:szCs w:val="22"/>
        </w:rPr>
        <w:t xml:space="preserve">PREGÃO ELETRÔNICO Nº </w:t>
      </w:r>
      <w:r w:rsidRPr="0043012B">
        <w:rPr>
          <w:rFonts w:asciiTheme="minorHAnsi" w:hAnsiTheme="minorHAnsi" w:cstheme="minorHAnsi"/>
          <w:b/>
          <w:sz w:val="22"/>
          <w:szCs w:val="22"/>
        </w:rPr>
        <w:t>0</w:t>
      </w:r>
      <w:r w:rsidR="006D7BFD">
        <w:rPr>
          <w:rFonts w:asciiTheme="minorHAnsi" w:hAnsiTheme="minorHAnsi" w:cstheme="minorHAnsi"/>
          <w:b/>
          <w:sz w:val="22"/>
          <w:szCs w:val="22"/>
        </w:rPr>
        <w:t>20</w:t>
      </w:r>
      <w:r w:rsidRPr="0043012B">
        <w:rPr>
          <w:rFonts w:asciiTheme="minorHAnsi" w:hAnsiTheme="minorHAnsi" w:cstheme="minorHAnsi"/>
          <w:b/>
          <w:sz w:val="22"/>
          <w:szCs w:val="22"/>
        </w:rPr>
        <w:t>/2024</w:t>
      </w:r>
    </w:p>
    <w:p w14:paraId="08545142" w14:textId="2FDC42F6"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3012B">
        <w:rPr>
          <w:rFonts w:asciiTheme="minorHAnsi" w:hAnsiTheme="minorHAnsi" w:cstheme="minorHAnsi"/>
          <w:b/>
          <w:bCs/>
          <w:sz w:val="22"/>
          <w:szCs w:val="22"/>
        </w:rPr>
        <w:t xml:space="preserve">PROCESSO ADMINISTRATIVO Nº </w:t>
      </w:r>
      <w:r w:rsidRPr="0043012B">
        <w:rPr>
          <w:rFonts w:asciiTheme="minorHAnsi" w:hAnsiTheme="minorHAnsi" w:cstheme="minorHAnsi"/>
          <w:b/>
          <w:sz w:val="22"/>
          <w:szCs w:val="22"/>
        </w:rPr>
        <w:t>0</w:t>
      </w:r>
      <w:r w:rsidR="006D7BFD">
        <w:rPr>
          <w:rFonts w:asciiTheme="minorHAnsi" w:hAnsiTheme="minorHAnsi" w:cstheme="minorHAnsi"/>
          <w:b/>
          <w:sz w:val="22"/>
          <w:szCs w:val="22"/>
        </w:rPr>
        <w:t>30</w:t>
      </w:r>
      <w:r w:rsidRPr="0043012B">
        <w:rPr>
          <w:rFonts w:asciiTheme="minorHAnsi" w:hAnsiTheme="minorHAnsi" w:cstheme="minorHAnsi"/>
          <w:b/>
          <w:sz w:val="22"/>
          <w:szCs w:val="22"/>
        </w:rPr>
        <w:t>/2024</w:t>
      </w:r>
    </w:p>
    <w:p w14:paraId="25BDFA44" w14:textId="1D97FC08"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3012B">
        <w:rPr>
          <w:rFonts w:asciiTheme="minorHAnsi" w:hAnsiTheme="minorHAnsi" w:cstheme="minorHAnsi"/>
          <w:b/>
          <w:sz w:val="22"/>
          <w:szCs w:val="22"/>
        </w:rPr>
        <w:t>MODALIDADE:</w:t>
      </w:r>
      <w:r w:rsidRPr="0043012B">
        <w:rPr>
          <w:rFonts w:asciiTheme="minorHAnsi" w:hAnsiTheme="minorHAnsi" w:cstheme="minorHAnsi"/>
          <w:sz w:val="22"/>
          <w:szCs w:val="22"/>
        </w:rPr>
        <w:t xml:space="preserve"> </w:t>
      </w:r>
      <w:r w:rsidRPr="0043012B">
        <w:rPr>
          <w:rFonts w:asciiTheme="minorHAnsi" w:hAnsiTheme="minorHAnsi" w:cstheme="minorHAnsi"/>
          <w:bCs/>
          <w:sz w:val="22"/>
          <w:szCs w:val="22"/>
        </w:rPr>
        <w:t xml:space="preserve">PREGÃO ELETRÔNICO DO TIPO MENOR PREÇO POR </w:t>
      </w:r>
      <w:r w:rsidR="006D7BFD">
        <w:rPr>
          <w:rFonts w:asciiTheme="minorHAnsi" w:hAnsiTheme="minorHAnsi" w:cstheme="minorHAnsi"/>
          <w:bCs/>
          <w:sz w:val="22"/>
          <w:szCs w:val="22"/>
        </w:rPr>
        <w:t>ITEM</w:t>
      </w:r>
      <w:r w:rsidRPr="0043012B">
        <w:rPr>
          <w:rFonts w:asciiTheme="minorHAnsi" w:hAnsiTheme="minorHAnsi" w:cstheme="minorHAnsi"/>
          <w:bCs/>
          <w:sz w:val="22"/>
          <w:szCs w:val="22"/>
        </w:rPr>
        <w:t>.</w:t>
      </w:r>
    </w:p>
    <w:p w14:paraId="07B621A7" w14:textId="14DB234F" w:rsidR="0043012B" w:rsidRPr="009D487B" w:rsidRDefault="00937EFA" w:rsidP="0043012B">
      <w:pPr>
        <w:pStyle w:val="PargrafodaLista"/>
        <w:pBdr>
          <w:top w:val="single" w:sz="18" w:space="1" w:color="auto"/>
          <w:left w:val="single" w:sz="18" w:space="4" w:color="auto"/>
          <w:bottom w:val="single" w:sz="18" w:space="1" w:color="auto"/>
          <w:right w:val="single" w:sz="18" w:space="4" w:color="auto"/>
        </w:pBdr>
        <w:ind w:left="0"/>
        <w:jc w:val="both"/>
        <w:rPr>
          <w:rFonts w:asciiTheme="minorHAnsi" w:hAnsiTheme="minorHAnsi" w:cstheme="minorHAnsi"/>
          <w:sz w:val="22"/>
          <w:szCs w:val="22"/>
        </w:rPr>
      </w:pPr>
      <w:r w:rsidRPr="0043012B">
        <w:rPr>
          <w:rFonts w:asciiTheme="minorHAnsi" w:hAnsiTheme="minorHAnsi" w:cstheme="minorHAnsi"/>
          <w:b/>
          <w:bCs/>
          <w:sz w:val="22"/>
          <w:szCs w:val="22"/>
        </w:rPr>
        <w:t>OBJETO</w:t>
      </w:r>
      <w:r w:rsidR="008D4FC9" w:rsidRPr="0043012B">
        <w:rPr>
          <w:rFonts w:asciiTheme="minorHAnsi" w:hAnsiTheme="minorHAnsi" w:cstheme="minorHAnsi"/>
          <w:b/>
          <w:bCs/>
          <w:sz w:val="22"/>
          <w:szCs w:val="22"/>
        </w:rPr>
        <w:t>:</w:t>
      </w:r>
      <w:r w:rsidR="0043012B">
        <w:rPr>
          <w:rFonts w:asciiTheme="minorHAnsi" w:hAnsiTheme="minorHAnsi" w:cstheme="minorHAnsi"/>
          <w:b/>
          <w:bCs/>
          <w:sz w:val="22"/>
          <w:szCs w:val="22"/>
        </w:rPr>
        <w:t xml:space="preserve"> </w:t>
      </w:r>
      <w:r w:rsidR="006D7BFD" w:rsidRPr="00CF0110">
        <w:rPr>
          <w:rFonts w:asciiTheme="minorHAnsi" w:hAnsiTheme="minorHAnsi" w:cstheme="minorHAnsi"/>
          <w:sz w:val="22"/>
          <w:szCs w:val="22"/>
        </w:rPr>
        <w:t xml:space="preserve">Contratação de empresa para aquisição de Equipamentos para a Secretaria Municipal de Saúde do Município de Nova Prata do Iguaçu, Paraná, </w:t>
      </w:r>
      <w:r w:rsidR="006D7BFD" w:rsidRPr="00CF0110">
        <w:rPr>
          <w:rFonts w:asciiTheme="minorHAnsi" w:hAnsiTheme="minorHAnsi" w:cstheme="minorHAnsi"/>
          <w:color w:val="000000"/>
          <w:sz w:val="22"/>
          <w:szCs w:val="22"/>
        </w:rPr>
        <w:t>em atendimento mento as Resoluções: SESA 870/2021, SESA 808/2022, SESA 860/2022, SESA 788/2022 e SESA 389/2023</w:t>
      </w:r>
      <w:r w:rsidR="00A4082C">
        <w:rPr>
          <w:rFonts w:asciiTheme="minorHAnsi" w:hAnsiTheme="minorHAnsi" w:cstheme="minorHAnsi"/>
          <w:bCs/>
          <w:sz w:val="22"/>
          <w:szCs w:val="22"/>
        </w:rPr>
        <w:t>.</w:t>
      </w:r>
    </w:p>
    <w:p w14:paraId="42736ED2" w14:textId="045FF267" w:rsidR="00937EFA" w:rsidRPr="0043012B" w:rsidRDefault="00937EFA" w:rsidP="0043012B">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bCs/>
          <w:sz w:val="22"/>
          <w:szCs w:val="22"/>
        </w:rPr>
      </w:pPr>
      <w:r w:rsidRPr="0043012B">
        <w:rPr>
          <w:rFonts w:asciiTheme="minorHAnsi" w:hAnsiTheme="minorHAnsi" w:cstheme="minorHAnsi"/>
          <w:b/>
          <w:sz w:val="22"/>
          <w:szCs w:val="22"/>
        </w:rPr>
        <w:t xml:space="preserve">DATA DA REALIZAÇÃO: </w:t>
      </w:r>
      <w:r w:rsidR="003F62A6" w:rsidRPr="003F62A6">
        <w:rPr>
          <w:rFonts w:asciiTheme="minorHAnsi" w:hAnsiTheme="minorHAnsi" w:cstheme="minorHAnsi"/>
          <w:bCs/>
          <w:sz w:val="22"/>
          <w:szCs w:val="22"/>
        </w:rPr>
        <w:t>23</w:t>
      </w:r>
      <w:r w:rsidR="001149F7" w:rsidRPr="003F62A6">
        <w:rPr>
          <w:rFonts w:asciiTheme="minorHAnsi" w:hAnsiTheme="minorHAnsi" w:cstheme="minorHAnsi"/>
          <w:bCs/>
          <w:sz w:val="22"/>
          <w:szCs w:val="22"/>
        </w:rPr>
        <w:t>/</w:t>
      </w:r>
      <w:r w:rsidRPr="003F62A6">
        <w:rPr>
          <w:rFonts w:asciiTheme="minorHAnsi" w:hAnsiTheme="minorHAnsi" w:cstheme="minorHAnsi"/>
          <w:bCs/>
          <w:sz w:val="22"/>
          <w:szCs w:val="22"/>
        </w:rPr>
        <w:t>0</w:t>
      </w:r>
      <w:r w:rsidR="0043012B" w:rsidRPr="003F62A6">
        <w:rPr>
          <w:rFonts w:asciiTheme="minorHAnsi" w:hAnsiTheme="minorHAnsi" w:cstheme="minorHAnsi"/>
          <w:bCs/>
          <w:sz w:val="22"/>
          <w:szCs w:val="22"/>
        </w:rPr>
        <w:t>5</w:t>
      </w:r>
      <w:r w:rsidRPr="003F62A6">
        <w:rPr>
          <w:rFonts w:asciiTheme="minorHAnsi" w:hAnsiTheme="minorHAnsi" w:cstheme="minorHAnsi"/>
          <w:bCs/>
          <w:sz w:val="22"/>
          <w:szCs w:val="22"/>
        </w:rPr>
        <w:t>/2024</w:t>
      </w:r>
      <w:r w:rsidRPr="00564051">
        <w:rPr>
          <w:rFonts w:asciiTheme="minorHAnsi" w:hAnsiTheme="minorHAnsi" w:cstheme="minorHAnsi"/>
          <w:bCs/>
          <w:sz w:val="22"/>
          <w:szCs w:val="22"/>
        </w:rPr>
        <w:t>.</w:t>
      </w:r>
    </w:p>
    <w:p w14:paraId="616F564A" w14:textId="77777777" w:rsidR="00937EFA" w:rsidRPr="0043012B" w:rsidRDefault="00937EFA" w:rsidP="0043012B">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b/>
          <w:sz w:val="22"/>
          <w:szCs w:val="22"/>
        </w:rPr>
        <w:t>HORÁRIO DE INÍCIO DA DISPUTA:</w:t>
      </w:r>
      <w:r w:rsidRPr="0043012B">
        <w:rPr>
          <w:rFonts w:asciiTheme="minorHAnsi" w:hAnsiTheme="minorHAnsi" w:cstheme="minorHAnsi"/>
          <w:sz w:val="22"/>
          <w:szCs w:val="22"/>
        </w:rPr>
        <w:t xml:space="preserve"> 08:30 horas.</w:t>
      </w:r>
    </w:p>
    <w:p w14:paraId="074E3339" w14:textId="77777777"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3012B">
        <w:rPr>
          <w:rFonts w:asciiTheme="minorHAnsi" w:hAnsiTheme="minorHAnsi" w:cstheme="minorHAnsi"/>
          <w:b/>
          <w:bCs/>
          <w:sz w:val="22"/>
          <w:szCs w:val="22"/>
        </w:rPr>
        <w:t>Para todas as referências de tempo será observado o horário de Brasília (DF).</w:t>
      </w:r>
    </w:p>
    <w:p w14:paraId="5E0FB91E" w14:textId="77777777" w:rsidR="00937EFA" w:rsidRPr="0043012B" w:rsidRDefault="00937EFA" w:rsidP="0043012B">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b/>
          <w:sz w:val="22"/>
          <w:szCs w:val="22"/>
        </w:rPr>
        <w:t xml:space="preserve">LOCAL: </w:t>
      </w:r>
      <w:r w:rsidRPr="0043012B">
        <w:rPr>
          <w:rFonts w:asciiTheme="minorHAnsi" w:hAnsiTheme="minorHAnsi" w:cstheme="minorHAnsi"/>
          <w:sz w:val="22"/>
          <w:szCs w:val="22"/>
        </w:rPr>
        <w:t>Prefeitura do Município de Nova Prata do Iguaçu – Paraná.</w:t>
      </w:r>
    </w:p>
    <w:p w14:paraId="1C3DA292" w14:textId="77777777" w:rsidR="00937EFA" w:rsidRPr="0043012B" w:rsidRDefault="00B8624B" w:rsidP="0043012B">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33" w:history="1">
        <w:r w:rsidR="00937EFA" w:rsidRPr="0043012B">
          <w:rPr>
            <w:rStyle w:val="Hyperlink"/>
            <w:rFonts w:asciiTheme="minorHAnsi" w:hAnsiTheme="minorHAnsi" w:cstheme="minorHAnsi"/>
            <w:b/>
            <w:color w:val="auto"/>
            <w:sz w:val="22"/>
            <w:szCs w:val="22"/>
          </w:rPr>
          <w:t>www.comprasgovernamentais.gov.br</w:t>
        </w:r>
      </w:hyperlink>
    </w:p>
    <w:p w14:paraId="03927962" w14:textId="77777777"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4" w:history="1">
        <w:r w:rsidRPr="0043012B">
          <w:rPr>
            <w:rStyle w:val="Hyperlink"/>
            <w:rFonts w:asciiTheme="minorHAnsi" w:hAnsiTheme="minorHAnsi" w:cstheme="minorHAnsi"/>
            <w:b/>
            <w:color w:val="auto"/>
            <w:sz w:val="22"/>
            <w:szCs w:val="22"/>
          </w:rPr>
          <w:t>www.npi.pr.gov.br</w:t>
        </w:r>
      </w:hyperlink>
      <w:r w:rsidRPr="0043012B">
        <w:rPr>
          <w:rFonts w:asciiTheme="minorHAnsi" w:hAnsiTheme="minorHAnsi" w:cstheme="minorHAnsi"/>
          <w:sz w:val="22"/>
          <w:szCs w:val="22"/>
        </w:rPr>
        <w:t>, ou pelo fone (46) 3545-8000, em dias úteis, nos horários das 08:00 as 12:00 horas e das 13:30 as 17:30 horas.</w:t>
      </w:r>
    </w:p>
    <w:p w14:paraId="25475CE0" w14:textId="73E5ACA8"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sz w:val="22"/>
          <w:szCs w:val="22"/>
        </w:rPr>
        <w:t xml:space="preserve">Nova Prata do Iguaçu - Pr, </w:t>
      </w:r>
      <w:r w:rsidR="006D7BFD">
        <w:rPr>
          <w:rFonts w:asciiTheme="minorHAnsi" w:hAnsiTheme="minorHAnsi" w:cstheme="minorHAnsi"/>
          <w:sz w:val="22"/>
          <w:szCs w:val="22"/>
        </w:rPr>
        <w:t>08</w:t>
      </w:r>
      <w:r w:rsidRPr="0043012B">
        <w:rPr>
          <w:rFonts w:asciiTheme="minorHAnsi" w:hAnsiTheme="minorHAnsi" w:cstheme="minorHAnsi"/>
          <w:sz w:val="22"/>
          <w:szCs w:val="22"/>
        </w:rPr>
        <w:t xml:space="preserve"> de </w:t>
      </w:r>
      <w:r w:rsidR="00A4082C">
        <w:rPr>
          <w:rFonts w:asciiTheme="minorHAnsi" w:hAnsiTheme="minorHAnsi" w:cstheme="minorHAnsi"/>
          <w:sz w:val="22"/>
          <w:szCs w:val="22"/>
        </w:rPr>
        <w:t>maio</w:t>
      </w:r>
      <w:r w:rsidR="0008264F" w:rsidRPr="0043012B">
        <w:rPr>
          <w:rFonts w:asciiTheme="minorHAnsi" w:hAnsiTheme="minorHAnsi" w:cstheme="minorHAnsi"/>
          <w:sz w:val="22"/>
          <w:szCs w:val="22"/>
        </w:rPr>
        <w:t xml:space="preserve"> </w:t>
      </w:r>
      <w:r w:rsidRPr="0043012B">
        <w:rPr>
          <w:rFonts w:asciiTheme="minorHAnsi" w:hAnsiTheme="minorHAnsi" w:cstheme="minorHAnsi"/>
          <w:sz w:val="22"/>
          <w:szCs w:val="22"/>
        </w:rPr>
        <w:t>de 2024.</w:t>
      </w:r>
    </w:p>
    <w:p w14:paraId="3DC2C0A9" w14:textId="77777777" w:rsidR="00937EFA" w:rsidRPr="0043012B" w:rsidRDefault="00937EFA" w:rsidP="0043012B">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sz w:val="22"/>
          <w:szCs w:val="22"/>
        </w:rPr>
        <w:t>SERGIO FAUST – Prefeito Municipal</w:t>
      </w:r>
      <w:bookmarkEnd w:id="17"/>
    </w:p>
    <w:bookmarkEnd w:id="18"/>
    <w:bookmarkEnd w:id="19"/>
    <w:p w14:paraId="43123C73" w14:textId="77777777" w:rsidR="00937EFA" w:rsidRPr="0043012B" w:rsidRDefault="00937EFA" w:rsidP="0043012B">
      <w:pPr>
        <w:pStyle w:val="Textbody"/>
        <w:tabs>
          <w:tab w:val="left" w:pos="1047"/>
          <w:tab w:val="center" w:pos="4306"/>
          <w:tab w:val="right" w:pos="8558"/>
        </w:tabs>
        <w:spacing w:after="0" w:line="240" w:lineRule="auto"/>
        <w:jc w:val="both"/>
        <w:rPr>
          <w:rFonts w:asciiTheme="minorHAnsi" w:hAnsiTheme="minorHAnsi" w:cstheme="minorHAnsi"/>
          <w:sz w:val="22"/>
          <w:szCs w:val="22"/>
          <w:shd w:val="clear" w:color="auto" w:fill="FFFFFF"/>
        </w:rPr>
      </w:pPr>
    </w:p>
    <w:sectPr w:rsidR="00937EFA" w:rsidRPr="0043012B" w:rsidSect="00B720DF">
      <w:headerReference w:type="default" r:id="rId35"/>
      <w:footerReference w:type="default" r:id="rId36"/>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B8624B" w:rsidP="00DA7EA8">
    <w:pPr>
      <w:pStyle w:val="Cabealho"/>
      <w:ind w:firstLine="34"/>
      <w:jc w:val="center"/>
      <w:rPr>
        <w:rFonts w:ascii="Comic Sans MS" w:hAnsi="Comic Sans MS"/>
        <w:b/>
        <w:sz w:val="16"/>
        <w:szCs w:val="16"/>
      </w:rPr>
    </w:pPr>
    <w:hyperlink r:id="rId1" w:history="1">
      <w:r w:rsidR="00DA7EA8" w:rsidRPr="00B703E3">
        <w:rPr>
          <w:rStyle w:val="Hyperlink"/>
          <w:rFonts w:ascii="Comic Sans MS" w:hAnsi="Comic Sans MS"/>
          <w:sz w:val="16"/>
          <w:szCs w:val="16"/>
        </w:rPr>
        <w:t>www.npi.pr.gov.br</w:t>
      </w:r>
    </w:hyperlink>
    <w:r w:rsidR="00DA7EA8" w:rsidRPr="00B703E3">
      <w:rPr>
        <w:rFonts w:ascii="Comic Sans MS" w:hAnsi="Comic Sans MS"/>
        <w:b/>
        <w:sz w:val="16"/>
        <w:szCs w:val="16"/>
      </w:rPr>
      <w:t xml:space="preserve"> – E-mail:</w:t>
    </w:r>
    <w:hyperlink r:id="rId2" w:history="1">
      <w:r w:rsidR="00DA7EA8" w:rsidRPr="00B703E3">
        <w:rPr>
          <w:rStyle w:val="Hyperlink"/>
          <w:rFonts w:ascii="Comic Sans MS" w:hAnsi="Comic Sans MS"/>
          <w:sz w:val="16"/>
          <w:szCs w:val="16"/>
        </w:rPr>
        <w:t>prefeitura@npi.pr.gov.br</w:t>
      </w:r>
    </w:hyperlink>
    <w:r w:rsidR="00DA7EA8" w:rsidRPr="00B703E3">
      <w:rPr>
        <w:rFonts w:ascii="Comic Sans MS" w:hAnsi="Comic Sans MS"/>
        <w:b/>
        <w:sz w:val="16"/>
        <w:szCs w:val="16"/>
      </w:rPr>
      <w:t xml:space="preserve"> </w:t>
    </w:r>
    <w:r w:rsidR="00DA7EA8">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F209E6"/>
    <w:multiLevelType w:val="multilevel"/>
    <w:tmpl w:val="AEACA47C"/>
    <w:lvl w:ilvl="0">
      <w:start w:val="1"/>
      <w:numFmt w:val="decimal"/>
      <w:lvlText w:val="%1"/>
      <w:lvlJc w:val="left"/>
      <w:pPr>
        <w:ind w:left="480" w:hanging="480"/>
      </w:pPr>
      <w:rPr>
        <w:rFonts w:eastAsia="NSimSun" w:hint="default"/>
        <w:b w:val="0"/>
      </w:rPr>
    </w:lvl>
    <w:lvl w:ilvl="1">
      <w:start w:val="4"/>
      <w:numFmt w:val="decimal"/>
      <w:lvlText w:val="%1.%2"/>
      <w:lvlJc w:val="left"/>
      <w:pPr>
        <w:ind w:left="480" w:hanging="480"/>
      </w:pPr>
      <w:rPr>
        <w:rFonts w:eastAsia="NSimSun" w:hint="default"/>
        <w:b w:val="0"/>
      </w:rPr>
    </w:lvl>
    <w:lvl w:ilvl="2">
      <w:start w:val="1"/>
      <w:numFmt w:val="decimal"/>
      <w:lvlText w:val="%1.%2.%3"/>
      <w:lvlJc w:val="left"/>
      <w:pPr>
        <w:ind w:left="720" w:hanging="720"/>
      </w:pPr>
      <w:rPr>
        <w:rFonts w:eastAsia="NSimSun" w:hint="default"/>
        <w:b/>
        <w:bCs w:val="0"/>
      </w:rPr>
    </w:lvl>
    <w:lvl w:ilvl="3">
      <w:start w:val="1"/>
      <w:numFmt w:val="decimal"/>
      <w:lvlText w:val="%1.%2.%3.%4"/>
      <w:lvlJc w:val="left"/>
      <w:pPr>
        <w:ind w:left="720" w:hanging="720"/>
      </w:pPr>
      <w:rPr>
        <w:rFonts w:eastAsia="NSimSun" w:hint="default"/>
        <w:b w:val="0"/>
      </w:rPr>
    </w:lvl>
    <w:lvl w:ilvl="4">
      <w:start w:val="1"/>
      <w:numFmt w:val="decimal"/>
      <w:lvlText w:val="%1.%2.%3.%4.%5"/>
      <w:lvlJc w:val="left"/>
      <w:pPr>
        <w:ind w:left="1080" w:hanging="1080"/>
      </w:pPr>
      <w:rPr>
        <w:rFonts w:eastAsia="NSimSun" w:hint="default"/>
        <w:b w:val="0"/>
      </w:rPr>
    </w:lvl>
    <w:lvl w:ilvl="5">
      <w:start w:val="1"/>
      <w:numFmt w:val="decimal"/>
      <w:lvlText w:val="%1.%2.%3.%4.%5.%6"/>
      <w:lvlJc w:val="left"/>
      <w:pPr>
        <w:ind w:left="1080" w:hanging="1080"/>
      </w:pPr>
      <w:rPr>
        <w:rFonts w:eastAsia="NSimSun" w:hint="default"/>
        <w:b w:val="0"/>
      </w:rPr>
    </w:lvl>
    <w:lvl w:ilvl="6">
      <w:start w:val="1"/>
      <w:numFmt w:val="decimal"/>
      <w:lvlText w:val="%1.%2.%3.%4.%5.%6.%7"/>
      <w:lvlJc w:val="left"/>
      <w:pPr>
        <w:ind w:left="1440" w:hanging="1440"/>
      </w:pPr>
      <w:rPr>
        <w:rFonts w:eastAsia="NSimSun" w:hint="default"/>
        <w:b w:val="0"/>
      </w:rPr>
    </w:lvl>
    <w:lvl w:ilvl="7">
      <w:start w:val="1"/>
      <w:numFmt w:val="decimal"/>
      <w:lvlText w:val="%1.%2.%3.%4.%5.%6.%7.%8"/>
      <w:lvlJc w:val="left"/>
      <w:pPr>
        <w:ind w:left="1440" w:hanging="1440"/>
      </w:pPr>
      <w:rPr>
        <w:rFonts w:eastAsia="NSimSun" w:hint="default"/>
        <w:b w:val="0"/>
      </w:rPr>
    </w:lvl>
    <w:lvl w:ilvl="8">
      <w:start w:val="1"/>
      <w:numFmt w:val="decimal"/>
      <w:lvlText w:val="%1.%2.%3.%4.%5.%6.%7.%8.%9"/>
      <w:lvlJc w:val="left"/>
      <w:pPr>
        <w:ind w:left="1800" w:hanging="1800"/>
      </w:pPr>
      <w:rPr>
        <w:rFonts w:eastAsia="NSimSun" w:hint="default"/>
        <w:b w:val="0"/>
      </w:rPr>
    </w:lvl>
  </w:abstractNum>
  <w:abstractNum w:abstractNumId="3"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738077F"/>
    <w:multiLevelType w:val="multilevel"/>
    <w:tmpl w:val="5A143EA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6"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34D2250F"/>
    <w:multiLevelType w:val="hybridMultilevel"/>
    <w:tmpl w:val="EC089B62"/>
    <w:lvl w:ilvl="0" w:tplc="AF90A5C0">
      <w:start w:val="1"/>
      <w:numFmt w:val="lowerLetter"/>
      <w:lvlText w:val="%1)"/>
      <w:lvlJc w:val="left"/>
      <w:pPr>
        <w:ind w:left="725" w:hanging="584"/>
      </w:pPr>
      <w:rPr>
        <w:rFonts w:asciiTheme="minorHAnsi" w:hAnsiTheme="minorHAnsi" w:cstheme="minorHAnsi" w:hint="default"/>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21"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2"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5230526"/>
    <w:multiLevelType w:val="multilevel"/>
    <w:tmpl w:val="DD7436E8"/>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4"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5"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30" w15:restartNumberingAfterBreak="0">
    <w:nsid w:val="5AA407E9"/>
    <w:multiLevelType w:val="multilevel"/>
    <w:tmpl w:val="F0CA07F6"/>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8"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9"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0"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5"/>
  </w:num>
  <w:num w:numId="2" w16cid:durableId="2084179002">
    <w:abstractNumId w:val="36"/>
  </w:num>
  <w:num w:numId="3" w16cid:durableId="984118562">
    <w:abstractNumId w:val="32"/>
  </w:num>
  <w:num w:numId="4" w16cid:durableId="181745785">
    <w:abstractNumId w:val="7"/>
  </w:num>
  <w:num w:numId="5" w16cid:durableId="1329944150">
    <w:abstractNumId w:val="19"/>
  </w:num>
  <w:num w:numId="6" w16cid:durableId="622998987">
    <w:abstractNumId w:val="11"/>
  </w:num>
  <w:num w:numId="7" w16cid:durableId="1510755876">
    <w:abstractNumId w:val="16"/>
  </w:num>
  <w:num w:numId="8" w16cid:durableId="2021539704">
    <w:abstractNumId w:val="8"/>
  </w:num>
  <w:num w:numId="9" w16cid:durableId="749230735">
    <w:abstractNumId w:val="13"/>
  </w:num>
  <w:num w:numId="10" w16cid:durableId="721561679">
    <w:abstractNumId w:val="17"/>
  </w:num>
  <w:num w:numId="11" w16cid:durableId="1787458560">
    <w:abstractNumId w:val="14"/>
  </w:num>
  <w:num w:numId="12" w16cid:durableId="505556557">
    <w:abstractNumId w:val="26"/>
  </w:num>
  <w:num w:numId="13" w16cid:durableId="644824267">
    <w:abstractNumId w:val="31"/>
  </w:num>
  <w:num w:numId="14" w16cid:durableId="751974183">
    <w:abstractNumId w:val="25"/>
  </w:num>
  <w:num w:numId="15" w16cid:durableId="259222519">
    <w:abstractNumId w:val="34"/>
  </w:num>
  <w:num w:numId="16" w16cid:durableId="1568758681">
    <w:abstractNumId w:val="21"/>
  </w:num>
  <w:num w:numId="17" w16cid:durableId="1889146162">
    <w:abstractNumId w:val="35"/>
  </w:num>
  <w:num w:numId="18" w16cid:durableId="646395429">
    <w:abstractNumId w:val="12"/>
  </w:num>
  <w:num w:numId="19" w16cid:durableId="15232829">
    <w:abstractNumId w:val="40"/>
  </w:num>
  <w:num w:numId="20" w16cid:durableId="104277446">
    <w:abstractNumId w:val="23"/>
  </w:num>
  <w:num w:numId="21" w16cid:durableId="222182361">
    <w:abstractNumId w:val="9"/>
  </w:num>
  <w:num w:numId="22" w16cid:durableId="1886871341">
    <w:abstractNumId w:val="27"/>
  </w:num>
  <w:num w:numId="23" w16cid:durableId="939223309">
    <w:abstractNumId w:val="37"/>
  </w:num>
  <w:num w:numId="24" w16cid:durableId="256865252">
    <w:abstractNumId w:val="28"/>
  </w:num>
  <w:num w:numId="25" w16cid:durableId="1212109319">
    <w:abstractNumId w:val="1"/>
  </w:num>
  <w:num w:numId="26" w16cid:durableId="528103588">
    <w:abstractNumId w:val="38"/>
  </w:num>
  <w:num w:numId="27" w16cid:durableId="1002198952">
    <w:abstractNumId w:val="39"/>
  </w:num>
  <w:num w:numId="28" w16cid:durableId="2006931047">
    <w:abstractNumId w:val="0"/>
  </w:num>
  <w:num w:numId="29" w16cid:durableId="908540905">
    <w:abstractNumId w:val="33"/>
  </w:num>
  <w:num w:numId="30" w16cid:durableId="1102460143">
    <w:abstractNumId w:val="4"/>
  </w:num>
  <w:num w:numId="31" w16cid:durableId="1306350330">
    <w:abstractNumId w:val="2"/>
  </w:num>
  <w:num w:numId="32" w16cid:durableId="1770618484">
    <w:abstractNumId w:val="30"/>
  </w:num>
  <w:num w:numId="33" w16cid:durableId="61848647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6712954">
    <w:abstractNumId w:val="29"/>
  </w:num>
  <w:num w:numId="35" w16cid:durableId="140578884">
    <w:abstractNumId w:val="20"/>
  </w:num>
  <w:num w:numId="36" w16cid:durableId="1694919446">
    <w:abstractNumId w:val="18"/>
  </w:num>
  <w:num w:numId="37" w16cid:durableId="1520241984">
    <w:abstractNumId w:val="6"/>
  </w:num>
  <w:num w:numId="38" w16cid:durableId="1421751964">
    <w:abstractNumId w:val="22"/>
  </w:num>
  <w:num w:numId="39" w16cid:durableId="1847285847">
    <w:abstractNumId w:val="24"/>
  </w:num>
  <w:num w:numId="40" w16cid:durableId="1578131555">
    <w:abstractNumId w:val="3"/>
  </w:num>
  <w:num w:numId="41" w16cid:durableId="457798634">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0"/>
  <w:autoHyphenation/>
  <w:hyphenationZone w:val="425"/>
  <w:characterSpacingControl w:val="doNotCompress"/>
  <w:hdrShapeDefaults>
    <o:shapedefaults v:ext="edit" spidmax="1105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1255F"/>
    <w:rsid w:val="00025171"/>
    <w:rsid w:val="00041BB7"/>
    <w:rsid w:val="00041EB5"/>
    <w:rsid w:val="00043006"/>
    <w:rsid w:val="00047439"/>
    <w:rsid w:val="000538E6"/>
    <w:rsid w:val="00055A00"/>
    <w:rsid w:val="00061AFF"/>
    <w:rsid w:val="0006374C"/>
    <w:rsid w:val="00064076"/>
    <w:rsid w:val="00064F80"/>
    <w:rsid w:val="0008264F"/>
    <w:rsid w:val="0008284B"/>
    <w:rsid w:val="00082C04"/>
    <w:rsid w:val="00086E9E"/>
    <w:rsid w:val="0008785C"/>
    <w:rsid w:val="000916AC"/>
    <w:rsid w:val="00092753"/>
    <w:rsid w:val="000A1DC3"/>
    <w:rsid w:val="000A3578"/>
    <w:rsid w:val="000A43BF"/>
    <w:rsid w:val="000A4C66"/>
    <w:rsid w:val="000A6E10"/>
    <w:rsid w:val="000B6E33"/>
    <w:rsid w:val="000C01EC"/>
    <w:rsid w:val="000C3D0E"/>
    <w:rsid w:val="000D07C8"/>
    <w:rsid w:val="000D3006"/>
    <w:rsid w:val="000E12B7"/>
    <w:rsid w:val="000E17A2"/>
    <w:rsid w:val="000F2498"/>
    <w:rsid w:val="000F4992"/>
    <w:rsid w:val="001075A3"/>
    <w:rsid w:val="001149F7"/>
    <w:rsid w:val="00116950"/>
    <w:rsid w:val="001206FE"/>
    <w:rsid w:val="001356DD"/>
    <w:rsid w:val="00150AA5"/>
    <w:rsid w:val="00152AD0"/>
    <w:rsid w:val="00152B3D"/>
    <w:rsid w:val="00166731"/>
    <w:rsid w:val="0016742A"/>
    <w:rsid w:val="00170968"/>
    <w:rsid w:val="00172726"/>
    <w:rsid w:val="00190001"/>
    <w:rsid w:val="00191B79"/>
    <w:rsid w:val="001941AE"/>
    <w:rsid w:val="00195A99"/>
    <w:rsid w:val="001A12D7"/>
    <w:rsid w:val="001A680A"/>
    <w:rsid w:val="001B0683"/>
    <w:rsid w:val="001C3D24"/>
    <w:rsid w:val="001D31EB"/>
    <w:rsid w:val="001E0BDD"/>
    <w:rsid w:val="00203A75"/>
    <w:rsid w:val="00204393"/>
    <w:rsid w:val="00212590"/>
    <w:rsid w:val="00214DA8"/>
    <w:rsid w:val="0022454E"/>
    <w:rsid w:val="0024727E"/>
    <w:rsid w:val="002622DF"/>
    <w:rsid w:val="00263E7F"/>
    <w:rsid w:val="002656B1"/>
    <w:rsid w:val="002661B0"/>
    <w:rsid w:val="00272216"/>
    <w:rsid w:val="00282848"/>
    <w:rsid w:val="00292008"/>
    <w:rsid w:val="00296F13"/>
    <w:rsid w:val="002B175D"/>
    <w:rsid w:val="002D3111"/>
    <w:rsid w:val="002E1E9E"/>
    <w:rsid w:val="002E3C47"/>
    <w:rsid w:val="002F359E"/>
    <w:rsid w:val="002F436E"/>
    <w:rsid w:val="00303BE7"/>
    <w:rsid w:val="0031369E"/>
    <w:rsid w:val="003160E5"/>
    <w:rsid w:val="0031658C"/>
    <w:rsid w:val="00336A11"/>
    <w:rsid w:val="0034093D"/>
    <w:rsid w:val="0034578D"/>
    <w:rsid w:val="00345792"/>
    <w:rsid w:val="003465B8"/>
    <w:rsid w:val="003651E2"/>
    <w:rsid w:val="00367C75"/>
    <w:rsid w:val="00372697"/>
    <w:rsid w:val="00374235"/>
    <w:rsid w:val="003814FB"/>
    <w:rsid w:val="00395A3E"/>
    <w:rsid w:val="003A12E3"/>
    <w:rsid w:val="003A6552"/>
    <w:rsid w:val="003B0D33"/>
    <w:rsid w:val="003B3542"/>
    <w:rsid w:val="003B4563"/>
    <w:rsid w:val="003B7A21"/>
    <w:rsid w:val="003C08C8"/>
    <w:rsid w:val="003C23D9"/>
    <w:rsid w:val="003C535D"/>
    <w:rsid w:val="003C75B7"/>
    <w:rsid w:val="003C7657"/>
    <w:rsid w:val="003C7917"/>
    <w:rsid w:val="003D5A8A"/>
    <w:rsid w:val="003D7068"/>
    <w:rsid w:val="003E548B"/>
    <w:rsid w:val="003E6128"/>
    <w:rsid w:val="003E6221"/>
    <w:rsid w:val="003F1E3B"/>
    <w:rsid w:val="003F2444"/>
    <w:rsid w:val="003F2C9E"/>
    <w:rsid w:val="003F62A6"/>
    <w:rsid w:val="003F6FCF"/>
    <w:rsid w:val="004204DF"/>
    <w:rsid w:val="0042250B"/>
    <w:rsid w:val="0043012B"/>
    <w:rsid w:val="00432F38"/>
    <w:rsid w:val="00445E0D"/>
    <w:rsid w:val="00450CAA"/>
    <w:rsid w:val="00452326"/>
    <w:rsid w:val="00453815"/>
    <w:rsid w:val="00460727"/>
    <w:rsid w:val="00466009"/>
    <w:rsid w:val="00473ECB"/>
    <w:rsid w:val="00484321"/>
    <w:rsid w:val="0048591B"/>
    <w:rsid w:val="00486E97"/>
    <w:rsid w:val="00487FA2"/>
    <w:rsid w:val="00494581"/>
    <w:rsid w:val="00497902"/>
    <w:rsid w:val="004A293A"/>
    <w:rsid w:val="004A4684"/>
    <w:rsid w:val="004A57ED"/>
    <w:rsid w:val="004A5838"/>
    <w:rsid w:val="004A5F41"/>
    <w:rsid w:val="004B143A"/>
    <w:rsid w:val="004C0AB8"/>
    <w:rsid w:val="004C1D0E"/>
    <w:rsid w:val="004C629C"/>
    <w:rsid w:val="004D3536"/>
    <w:rsid w:val="004D4A26"/>
    <w:rsid w:val="004D6C88"/>
    <w:rsid w:val="004E2F60"/>
    <w:rsid w:val="004E43DB"/>
    <w:rsid w:val="004E48E2"/>
    <w:rsid w:val="00501B40"/>
    <w:rsid w:val="00501F09"/>
    <w:rsid w:val="00503936"/>
    <w:rsid w:val="00504776"/>
    <w:rsid w:val="00506950"/>
    <w:rsid w:val="00511B51"/>
    <w:rsid w:val="00526EE1"/>
    <w:rsid w:val="00527D75"/>
    <w:rsid w:val="005461AE"/>
    <w:rsid w:val="005502AF"/>
    <w:rsid w:val="00551999"/>
    <w:rsid w:val="005561FF"/>
    <w:rsid w:val="00564051"/>
    <w:rsid w:val="005708C8"/>
    <w:rsid w:val="00577591"/>
    <w:rsid w:val="005823E6"/>
    <w:rsid w:val="00585AAF"/>
    <w:rsid w:val="00586093"/>
    <w:rsid w:val="0058671C"/>
    <w:rsid w:val="005904C1"/>
    <w:rsid w:val="00596D08"/>
    <w:rsid w:val="005B5BC5"/>
    <w:rsid w:val="005C651C"/>
    <w:rsid w:val="005D7617"/>
    <w:rsid w:val="005E22D4"/>
    <w:rsid w:val="005F154F"/>
    <w:rsid w:val="005F1C8E"/>
    <w:rsid w:val="00614953"/>
    <w:rsid w:val="00620B64"/>
    <w:rsid w:val="006270B6"/>
    <w:rsid w:val="00637883"/>
    <w:rsid w:val="00641B0D"/>
    <w:rsid w:val="00647BF9"/>
    <w:rsid w:val="006544AB"/>
    <w:rsid w:val="00656B24"/>
    <w:rsid w:val="00656DF3"/>
    <w:rsid w:val="006606DB"/>
    <w:rsid w:val="00664F5A"/>
    <w:rsid w:val="00672311"/>
    <w:rsid w:val="006842D0"/>
    <w:rsid w:val="00687DB9"/>
    <w:rsid w:val="006929B0"/>
    <w:rsid w:val="00693454"/>
    <w:rsid w:val="00697EAA"/>
    <w:rsid w:val="006A043B"/>
    <w:rsid w:val="006A32ED"/>
    <w:rsid w:val="006A375B"/>
    <w:rsid w:val="006A6044"/>
    <w:rsid w:val="006B143A"/>
    <w:rsid w:val="006B6F4B"/>
    <w:rsid w:val="006C66EC"/>
    <w:rsid w:val="006D1497"/>
    <w:rsid w:val="006D7BFD"/>
    <w:rsid w:val="006E1ACA"/>
    <w:rsid w:val="006E1C8D"/>
    <w:rsid w:val="006E4B4F"/>
    <w:rsid w:val="006E6D21"/>
    <w:rsid w:val="006F2E3F"/>
    <w:rsid w:val="007008BB"/>
    <w:rsid w:val="00701559"/>
    <w:rsid w:val="00705566"/>
    <w:rsid w:val="00716235"/>
    <w:rsid w:val="0071726D"/>
    <w:rsid w:val="00741280"/>
    <w:rsid w:val="00743BFB"/>
    <w:rsid w:val="007517AC"/>
    <w:rsid w:val="007566E0"/>
    <w:rsid w:val="00761544"/>
    <w:rsid w:val="007615DE"/>
    <w:rsid w:val="0076641E"/>
    <w:rsid w:val="00767FE9"/>
    <w:rsid w:val="00772BB1"/>
    <w:rsid w:val="00775C0D"/>
    <w:rsid w:val="0077655D"/>
    <w:rsid w:val="007807C9"/>
    <w:rsid w:val="00784CC3"/>
    <w:rsid w:val="007A12D6"/>
    <w:rsid w:val="007A17A9"/>
    <w:rsid w:val="007A19C1"/>
    <w:rsid w:val="007A79B4"/>
    <w:rsid w:val="007B5784"/>
    <w:rsid w:val="007B74C1"/>
    <w:rsid w:val="007D1B07"/>
    <w:rsid w:val="007D254E"/>
    <w:rsid w:val="007D28F8"/>
    <w:rsid w:val="007D4A3B"/>
    <w:rsid w:val="007E126A"/>
    <w:rsid w:val="007E1844"/>
    <w:rsid w:val="007E6B6C"/>
    <w:rsid w:val="007E7B7E"/>
    <w:rsid w:val="007F0BF4"/>
    <w:rsid w:val="007F3083"/>
    <w:rsid w:val="007F78B6"/>
    <w:rsid w:val="00800888"/>
    <w:rsid w:val="00801311"/>
    <w:rsid w:val="00806747"/>
    <w:rsid w:val="00807741"/>
    <w:rsid w:val="00807FC4"/>
    <w:rsid w:val="008107F5"/>
    <w:rsid w:val="00811B6E"/>
    <w:rsid w:val="00814AE5"/>
    <w:rsid w:val="00817A8A"/>
    <w:rsid w:val="00817EDE"/>
    <w:rsid w:val="00824FEC"/>
    <w:rsid w:val="00826681"/>
    <w:rsid w:val="00826B9A"/>
    <w:rsid w:val="00836EDB"/>
    <w:rsid w:val="00841EFB"/>
    <w:rsid w:val="008546F4"/>
    <w:rsid w:val="00856464"/>
    <w:rsid w:val="00870BA6"/>
    <w:rsid w:val="00870BF6"/>
    <w:rsid w:val="0087711F"/>
    <w:rsid w:val="008811E2"/>
    <w:rsid w:val="0089024E"/>
    <w:rsid w:val="00891C32"/>
    <w:rsid w:val="00895E45"/>
    <w:rsid w:val="008A4384"/>
    <w:rsid w:val="008B13A9"/>
    <w:rsid w:val="008B358F"/>
    <w:rsid w:val="008C0DC6"/>
    <w:rsid w:val="008C1009"/>
    <w:rsid w:val="008C46D3"/>
    <w:rsid w:val="008C66E7"/>
    <w:rsid w:val="008C6C04"/>
    <w:rsid w:val="008D4FC9"/>
    <w:rsid w:val="008E5CE7"/>
    <w:rsid w:val="008E6885"/>
    <w:rsid w:val="008E70ED"/>
    <w:rsid w:val="008E7FD4"/>
    <w:rsid w:val="0090424F"/>
    <w:rsid w:val="009064BE"/>
    <w:rsid w:val="00914609"/>
    <w:rsid w:val="00921300"/>
    <w:rsid w:val="00921EFE"/>
    <w:rsid w:val="00923538"/>
    <w:rsid w:val="009357B4"/>
    <w:rsid w:val="00937D6A"/>
    <w:rsid w:val="00937EFA"/>
    <w:rsid w:val="009418A4"/>
    <w:rsid w:val="0095698F"/>
    <w:rsid w:val="00965207"/>
    <w:rsid w:val="00974D37"/>
    <w:rsid w:val="00981C0B"/>
    <w:rsid w:val="009853FD"/>
    <w:rsid w:val="00985D4A"/>
    <w:rsid w:val="00996B60"/>
    <w:rsid w:val="009A3D1F"/>
    <w:rsid w:val="009A4E1D"/>
    <w:rsid w:val="009B0EC7"/>
    <w:rsid w:val="009B316C"/>
    <w:rsid w:val="009B42EA"/>
    <w:rsid w:val="009B7A19"/>
    <w:rsid w:val="009C0C5C"/>
    <w:rsid w:val="009C16CB"/>
    <w:rsid w:val="009C26C7"/>
    <w:rsid w:val="009C3692"/>
    <w:rsid w:val="009C3A6B"/>
    <w:rsid w:val="009C4D48"/>
    <w:rsid w:val="009D1257"/>
    <w:rsid w:val="009D1441"/>
    <w:rsid w:val="009F7A2A"/>
    <w:rsid w:val="00A0071E"/>
    <w:rsid w:val="00A0381E"/>
    <w:rsid w:val="00A041C3"/>
    <w:rsid w:val="00A13E25"/>
    <w:rsid w:val="00A16995"/>
    <w:rsid w:val="00A22235"/>
    <w:rsid w:val="00A24C95"/>
    <w:rsid w:val="00A3203D"/>
    <w:rsid w:val="00A324EB"/>
    <w:rsid w:val="00A4082C"/>
    <w:rsid w:val="00A41116"/>
    <w:rsid w:val="00A436B9"/>
    <w:rsid w:val="00A44FCB"/>
    <w:rsid w:val="00A45DA2"/>
    <w:rsid w:val="00A462B7"/>
    <w:rsid w:val="00A47902"/>
    <w:rsid w:val="00A50ABD"/>
    <w:rsid w:val="00A56CA1"/>
    <w:rsid w:val="00A620AA"/>
    <w:rsid w:val="00A707FA"/>
    <w:rsid w:val="00A837B5"/>
    <w:rsid w:val="00A852DD"/>
    <w:rsid w:val="00A87E57"/>
    <w:rsid w:val="00A917C0"/>
    <w:rsid w:val="00A921F8"/>
    <w:rsid w:val="00A954D4"/>
    <w:rsid w:val="00A96567"/>
    <w:rsid w:val="00AB29DF"/>
    <w:rsid w:val="00AC115B"/>
    <w:rsid w:val="00AC48AB"/>
    <w:rsid w:val="00AC6671"/>
    <w:rsid w:val="00AC6998"/>
    <w:rsid w:val="00AC6F66"/>
    <w:rsid w:val="00AC7E01"/>
    <w:rsid w:val="00AD1109"/>
    <w:rsid w:val="00AF612F"/>
    <w:rsid w:val="00B04D8B"/>
    <w:rsid w:val="00B06D6A"/>
    <w:rsid w:val="00B0703C"/>
    <w:rsid w:val="00B17699"/>
    <w:rsid w:val="00B235E3"/>
    <w:rsid w:val="00B27F1E"/>
    <w:rsid w:val="00B474A2"/>
    <w:rsid w:val="00B67620"/>
    <w:rsid w:val="00B70B9D"/>
    <w:rsid w:val="00B720DF"/>
    <w:rsid w:val="00B77F33"/>
    <w:rsid w:val="00B8624B"/>
    <w:rsid w:val="00BA3947"/>
    <w:rsid w:val="00BB3611"/>
    <w:rsid w:val="00BB71F4"/>
    <w:rsid w:val="00BB79D2"/>
    <w:rsid w:val="00BC3C4D"/>
    <w:rsid w:val="00BC4702"/>
    <w:rsid w:val="00BC48C5"/>
    <w:rsid w:val="00BC6B31"/>
    <w:rsid w:val="00BE1A2E"/>
    <w:rsid w:val="00BE437C"/>
    <w:rsid w:val="00BE5C72"/>
    <w:rsid w:val="00BE60DB"/>
    <w:rsid w:val="00C0665A"/>
    <w:rsid w:val="00C1332D"/>
    <w:rsid w:val="00C1385E"/>
    <w:rsid w:val="00C166EC"/>
    <w:rsid w:val="00C16E18"/>
    <w:rsid w:val="00C16F41"/>
    <w:rsid w:val="00C243F7"/>
    <w:rsid w:val="00C332EF"/>
    <w:rsid w:val="00C44E8B"/>
    <w:rsid w:val="00C45B31"/>
    <w:rsid w:val="00C55645"/>
    <w:rsid w:val="00C56538"/>
    <w:rsid w:val="00C56E1D"/>
    <w:rsid w:val="00C711B7"/>
    <w:rsid w:val="00C71263"/>
    <w:rsid w:val="00C72FD0"/>
    <w:rsid w:val="00C749DA"/>
    <w:rsid w:val="00C86ABB"/>
    <w:rsid w:val="00C87723"/>
    <w:rsid w:val="00C9296E"/>
    <w:rsid w:val="00C92A1D"/>
    <w:rsid w:val="00C948C1"/>
    <w:rsid w:val="00CA0C16"/>
    <w:rsid w:val="00CA4C92"/>
    <w:rsid w:val="00CB1C08"/>
    <w:rsid w:val="00CB27C6"/>
    <w:rsid w:val="00CD1A66"/>
    <w:rsid w:val="00CD287E"/>
    <w:rsid w:val="00CE03E9"/>
    <w:rsid w:val="00CE22B4"/>
    <w:rsid w:val="00CE2948"/>
    <w:rsid w:val="00CE2E10"/>
    <w:rsid w:val="00CF0110"/>
    <w:rsid w:val="00D016BC"/>
    <w:rsid w:val="00D02A8C"/>
    <w:rsid w:val="00D02D85"/>
    <w:rsid w:val="00D10344"/>
    <w:rsid w:val="00D116C2"/>
    <w:rsid w:val="00D12B3A"/>
    <w:rsid w:val="00D17160"/>
    <w:rsid w:val="00D25BB7"/>
    <w:rsid w:val="00D2627A"/>
    <w:rsid w:val="00D31276"/>
    <w:rsid w:val="00D31734"/>
    <w:rsid w:val="00D31C7E"/>
    <w:rsid w:val="00D367AC"/>
    <w:rsid w:val="00D4133B"/>
    <w:rsid w:val="00D425BD"/>
    <w:rsid w:val="00D516B6"/>
    <w:rsid w:val="00D523D6"/>
    <w:rsid w:val="00D6637A"/>
    <w:rsid w:val="00D75E4B"/>
    <w:rsid w:val="00D8051C"/>
    <w:rsid w:val="00D847B1"/>
    <w:rsid w:val="00D86414"/>
    <w:rsid w:val="00D93A5D"/>
    <w:rsid w:val="00DA04F6"/>
    <w:rsid w:val="00DA42F1"/>
    <w:rsid w:val="00DA5CCE"/>
    <w:rsid w:val="00DA7EA8"/>
    <w:rsid w:val="00DB117F"/>
    <w:rsid w:val="00DC0653"/>
    <w:rsid w:val="00DC0A8E"/>
    <w:rsid w:val="00DD1155"/>
    <w:rsid w:val="00DD3B56"/>
    <w:rsid w:val="00DD459F"/>
    <w:rsid w:val="00DD4D28"/>
    <w:rsid w:val="00DD533E"/>
    <w:rsid w:val="00DD583E"/>
    <w:rsid w:val="00DD5F18"/>
    <w:rsid w:val="00DD6AC2"/>
    <w:rsid w:val="00DE6D99"/>
    <w:rsid w:val="00E04B28"/>
    <w:rsid w:val="00E15C73"/>
    <w:rsid w:val="00E25172"/>
    <w:rsid w:val="00E25278"/>
    <w:rsid w:val="00E4438D"/>
    <w:rsid w:val="00E45120"/>
    <w:rsid w:val="00E50EA6"/>
    <w:rsid w:val="00E53824"/>
    <w:rsid w:val="00E54D13"/>
    <w:rsid w:val="00E6099B"/>
    <w:rsid w:val="00E624A2"/>
    <w:rsid w:val="00E6323E"/>
    <w:rsid w:val="00E70E6B"/>
    <w:rsid w:val="00E72BAA"/>
    <w:rsid w:val="00E7406D"/>
    <w:rsid w:val="00E77D1C"/>
    <w:rsid w:val="00E93408"/>
    <w:rsid w:val="00E949B1"/>
    <w:rsid w:val="00E97C44"/>
    <w:rsid w:val="00EA7026"/>
    <w:rsid w:val="00EB3A98"/>
    <w:rsid w:val="00EB7D78"/>
    <w:rsid w:val="00ED2994"/>
    <w:rsid w:val="00ED3CD1"/>
    <w:rsid w:val="00EE21E9"/>
    <w:rsid w:val="00EE5176"/>
    <w:rsid w:val="00EE76EE"/>
    <w:rsid w:val="00EF0ADD"/>
    <w:rsid w:val="00EF0B3F"/>
    <w:rsid w:val="00EF1F1C"/>
    <w:rsid w:val="00EF3308"/>
    <w:rsid w:val="00F00C6A"/>
    <w:rsid w:val="00F01F28"/>
    <w:rsid w:val="00F0438F"/>
    <w:rsid w:val="00F1273B"/>
    <w:rsid w:val="00F12C5B"/>
    <w:rsid w:val="00F3751D"/>
    <w:rsid w:val="00F37B82"/>
    <w:rsid w:val="00F41DB2"/>
    <w:rsid w:val="00F4257C"/>
    <w:rsid w:val="00F44FD0"/>
    <w:rsid w:val="00F46447"/>
    <w:rsid w:val="00F52449"/>
    <w:rsid w:val="00F575E6"/>
    <w:rsid w:val="00F60990"/>
    <w:rsid w:val="00F63460"/>
    <w:rsid w:val="00F63A91"/>
    <w:rsid w:val="00F66267"/>
    <w:rsid w:val="00F66C32"/>
    <w:rsid w:val="00F87D72"/>
    <w:rsid w:val="00F94138"/>
    <w:rsid w:val="00F95566"/>
    <w:rsid w:val="00FA7034"/>
    <w:rsid w:val="00FA7729"/>
    <w:rsid w:val="00FC2414"/>
    <w:rsid w:val="00FD5853"/>
    <w:rsid w:val="00FD5FE0"/>
    <w:rsid w:val="00FD7CC2"/>
    <w:rsid w:val="00FE237C"/>
    <w:rsid w:val="00FE2842"/>
    <w:rsid w:val="00FE53B2"/>
    <w:rsid w:val="00FF2424"/>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Normal"/>
    <w:next w:val="Normal"/>
    <w:link w:val="Ttulo6Char"/>
    <w:uiPriority w:val="9"/>
    <w:semiHidden/>
    <w:unhideWhenUsed/>
    <w:qFormat/>
    <w:rsid w:val="0043012B"/>
    <w:pPr>
      <w:keepNext/>
      <w:keepLines/>
      <w:widowControl w:val="0"/>
      <w:suppressAutoHyphens w:val="0"/>
      <w:autoSpaceDE w:val="0"/>
      <w:spacing w:before="40"/>
      <w:textAlignment w:val="auto"/>
      <w:outlineLvl w:val="5"/>
    </w:pPr>
    <w:rPr>
      <w:rFonts w:asciiTheme="majorHAnsi" w:eastAsiaTheme="majorEastAsia" w:hAnsiTheme="majorHAnsi" w:cstheme="majorBidi"/>
      <w:color w:val="1F4D78" w:themeColor="accent1" w:themeShade="7F"/>
      <w:kern w:val="0"/>
      <w:sz w:val="22"/>
      <w:szCs w:val="22"/>
      <w:lang w:val="pt-PT" w:eastAsia="en-US"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qFormat/>
    <w:rPr>
      <w:szCs w:val="20"/>
    </w:rPr>
  </w:style>
  <w:style w:type="paragraph" w:styleId="PargrafodaLista">
    <w:name w:val="List Paragraph"/>
    <w:basedOn w:val="Standard"/>
    <w:link w:val="PargrafodaListaChar"/>
    <w:uiPriority w:val="34"/>
    <w:qFormat/>
    <w:pPr>
      <w:ind w:left="720"/>
    </w:pPr>
  </w:style>
  <w:style w:type="paragraph" w:customStyle="1" w:styleId="Nivel01">
    <w:name w:val="Nivel 01"/>
    <w:basedOn w:val="Ttulo1"/>
    <w:next w:val="Standard"/>
    <w:link w:val="Nivel01Char"/>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qFormat/>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uiPriority w:val="99"/>
    <w:rPr>
      <w:position w:val="0"/>
      <w:vertAlign w:val="superscript"/>
    </w:rPr>
  </w:style>
  <w:style w:type="character" w:customStyle="1" w:styleId="TextodebaloChar">
    <w:name w:val="Texto de balão Char"/>
    <w:basedOn w:val="Fontepargpadro"/>
    <w:uiPriority w:val="99"/>
    <w:qFormat/>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qFormat/>
    <w:rPr>
      <w:b/>
      <w:bCs/>
    </w:rPr>
  </w:style>
  <w:style w:type="character" w:customStyle="1" w:styleId="TextodecomentrioChar1">
    <w:name w:val="Texto de comentário Char1"/>
    <w:basedOn w:val="Fontepargpadro"/>
    <w:uiPriority w:val="99"/>
    <w:rPr>
      <w:rFonts w:cs="Mangal"/>
      <w:sz w:val="20"/>
      <w:szCs w:val="18"/>
    </w:rPr>
  </w:style>
  <w:style w:type="character" w:customStyle="1" w:styleId="AssuntodocomentrioChar">
    <w:name w:val="Assunto do comentário Char"/>
    <w:basedOn w:val="TextodecomentrioChar1"/>
    <w:uiPriority w:val="99"/>
    <w:qFormat/>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qFormat/>
    <w:rsid w:val="0095698F"/>
    <w:rPr>
      <w:rFonts w:ascii="Arial" w:eastAsia="Calibri" w:hAnsi="Arial"/>
      <w:i/>
      <w:iCs/>
      <w:color w:val="000000"/>
      <w:sz w:val="20"/>
      <w:shd w:val="clear" w:color="auto" w:fill="FFFFCC"/>
      <w:lang w:eastAsia="en-US"/>
    </w:rPr>
  </w:style>
  <w:style w:type="character" w:styleId="Forte">
    <w:name w:val="Strong"/>
    <w:basedOn w:val="Fontepargpadro"/>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nhideWhenUsed/>
    <w:rsid w:val="009A4E1D"/>
    <w:rPr>
      <w:rFonts w:ascii="Times New Roman" w:hAnsi="Times New Roman" w:cs="Mangal"/>
      <w:szCs w:val="21"/>
    </w:rPr>
  </w:style>
  <w:style w:type="character" w:customStyle="1" w:styleId="RodapChar">
    <w:name w:val="Rodapé Char"/>
    <w:basedOn w:val="Fontepargpadro"/>
    <w:link w:val="Rodap"/>
    <w:uiPriority w:val="99"/>
    <w:qFormat/>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qFormat/>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qFormat/>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character" w:customStyle="1" w:styleId="Ttulo6Char">
    <w:name w:val="Título 6 Char"/>
    <w:basedOn w:val="Fontepargpadro"/>
    <w:link w:val="Ttulo6"/>
    <w:uiPriority w:val="9"/>
    <w:semiHidden/>
    <w:rsid w:val="0043012B"/>
    <w:rPr>
      <w:rFonts w:asciiTheme="majorHAnsi" w:eastAsiaTheme="majorEastAsia" w:hAnsiTheme="majorHAnsi" w:cstheme="majorBidi"/>
      <w:color w:val="1F4D78" w:themeColor="accent1" w:themeShade="7F"/>
      <w:kern w:val="0"/>
      <w:sz w:val="22"/>
      <w:szCs w:val="22"/>
      <w:lang w:val="pt-PT" w:eastAsia="en-US" w:bidi="ar-SA"/>
    </w:rPr>
  </w:style>
  <w:style w:type="character" w:customStyle="1" w:styleId="Nivel01Char">
    <w:name w:val="Nivel 01 Char"/>
    <w:basedOn w:val="Ttulo1Char"/>
    <w:link w:val="Nivel01"/>
    <w:qFormat/>
    <w:rsid w:val="0043012B"/>
    <w:rPr>
      <w:rFonts w:ascii="Ecofont_Spranq_eco_Sans" w:eastAsia="Ecofont_Spranq_eco_Sans" w:hAnsi="Ecofont_Spranq_eco_Sans" w:cs="Times New Roman"/>
      <w:b/>
      <w:bCs/>
      <w:color w:val="000000"/>
      <w:sz w:val="20"/>
      <w:szCs w:val="20"/>
    </w:rPr>
  </w:style>
  <w:style w:type="character" w:customStyle="1" w:styleId="citao2Char">
    <w:name w:val="citação 2 Char"/>
    <w:basedOn w:val="CitaoChar"/>
    <w:qFormat/>
    <w:rsid w:val="0043012B"/>
    <w:rPr>
      <w:rFonts w:ascii="Arial" w:eastAsia="Calibri" w:hAnsi="Arial" w:cs="Tahoma"/>
      <w:i/>
      <w:iCs/>
      <w:color w:val="000000"/>
      <w:sz w:val="20"/>
      <w:szCs w:val="20"/>
      <w:shd w:val="clear" w:color="auto" w:fill="FFFFCC"/>
      <w:lang w:eastAsia="en-US"/>
    </w:rPr>
  </w:style>
  <w:style w:type="character" w:customStyle="1" w:styleId="QuoteChar">
    <w:name w:val="Quote Char"/>
    <w:basedOn w:val="Fontepargpadro"/>
    <w:link w:val="Citao1"/>
    <w:qFormat/>
    <w:rsid w:val="0043012B"/>
    <w:rPr>
      <w:rFonts w:ascii="Ecofont_Spranq_eco_Sans" w:eastAsia="Ecofont_Spranq_eco_Sans" w:hAnsi="Ecofont_Spranq_eco_Sans" w:cs="Ecofont_Spranq_eco_Sans"/>
      <w:i/>
      <w:iCs/>
      <w:color w:val="000000"/>
      <w:shd w:val="clear" w:color="auto" w:fill="FFFFCC"/>
      <w:lang w:eastAsia="en-US"/>
    </w:rPr>
  </w:style>
  <w:style w:type="character" w:customStyle="1" w:styleId="LinkdaInternet">
    <w:name w:val="Link da Internet"/>
    <w:rsid w:val="0043012B"/>
    <w:rPr>
      <w:color w:val="000080"/>
      <w:u w:val="single"/>
    </w:rPr>
  </w:style>
  <w:style w:type="character" w:customStyle="1" w:styleId="Nivel4Char">
    <w:name w:val="Nivel 4 Char"/>
    <w:basedOn w:val="Fontepargpadro"/>
    <w:link w:val="Nivel4"/>
    <w:qFormat/>
    <w:rsid w:val="0043012B"/>
    <w:rPr>
      <w:rFonts w:ascii="Arial" w:eastAsiaTheme="minorEastAsia" w:hAnsi="Arial"/>
      <w:kern w:val="0"/>
      <w:sz w:val="20"/>
      <w:szCs w:val="20"/>
      <w:lang w:eastAsia="pt-BR" w:bidi="ar-SA"/>
    </w:rPr>
  </w:style>
  <w:style w:type="character" w:customStyle="1" w:styleId="Linkdainternetvisitado">
    <w:name w:val="Link da internet visitado"/>
    <w:basedOn w:val="Fontepargpadro"/>
    <w:uiPriority w:val="99"/>
    <w:semiHidden/>
    <w:unhideWhenUsed/>
    <w:rsid w:val="0043012B"/>
    <w:rPr>
      <w:color w:val="954F72" w:themeColor="followedHyperlink"/>
      <w:u w:val="single"/>
    </w:rPr>
  </w:style>
  <w:style w:type="character" w:customStyle="1" w:styleId="CitaoChar1">
    <w:name w:val="Citação Char1"/>
    <w:basedOn w:val="Fontepargpadro"/>
    <w:uiPriority w:val="29"/>
    <w:rsid w:val="0043012B"/>
    <w:rPr>
      <w:rFonts w:ascii="Arial" w:eastAsia="Times New Roman" w:hAnsi="Arial" w:cs="Tahoma"/>
      <w:i/>
      <w:iCs/>
      <w:color w:val="404040" w:themeColor="text1" w:themeTint="BF"/>
      <w:sz w:val="20"/>
      <w:szCs w:val="24"/>
      <w:lang w:eastAsia="pt-BR"/>
    </w:rPr>
  </w:style>
  <w:style w:type="paragraph" w:customStyle="1" w:styleId="PADRO0">
    <w:name w:val="PADRÃO"/>
    <w:qFormat/>
    <w:rsid w:val="0043012B"/>
    <w:pPr>
      <w:keepNext/>
      <w:widowControl w:val="0"/>
      <w:shd w:val="clear" w:color="auto" w:fill="FFFFFF"/>
      <w:suppressAutoHyphens/>
      <w:autoSpaceDN/>
      <w:spacing w:before="119" w:after="119" w:line="276" w:lineRule="auto"/>
      <w:ind w:firstLine="567"/>
      <w:jc w:val="both"/>
    </w:pPr>
    <w:rPr>
      <w:rFonts w:ascii="Ecofont_Spranq_eco_Sans" w:eastAsia="WenQuanYi Micro Hei" w:hAnsi="Ecofont_Spranq_eco_Sans" w:cs="Lohit Hindi"/>
      <w:kern w:val="0"/>
      <w:sz w:val="20"/>
    </w:rPr>
  </w:style>
  <w:style w:type="character" w:customStyle="1" w:styleId="AssuntodocomentrioChar1">
    <w:name w:val="Assunto do comentário Char1"/>
    <w:basedOn w:val="TextodecomentrioChar1"/>
    <w:uiPriority w:val="99"/>
    <w:semiHidden/>
    <w:rsid w:val="0043012B"/>
    <w:rPr>
      <w:rFonts w:ascii="Arial" w:eastAsia="Times New Roman" w:hAnsi="Arial" w:cs="Tahoma"/>
      <w:b/>
      <w:bCs/>
      <w:sz w:val="20"/>
      <w:szCs w:val="20"/>
      <w:lang w:eastAsia="pt-BR"/>
    </w:rPr>
  </w:style>
  <w:style w:type="paragraph" w:customStyle="1" w:styleId="Nivel10">
    <w:name w:val="Nivel 1"/>
    <w:basedOn w:val="Nivel2"/>
    <w:next w:val="Nivel2"/>
    <w:qFormat/>
    <w:rsid w:val="0043012B"/>
    <w:pPr>
      <w:tabs>
        <w:tab w:val="num" w:pos="0"/>
      </w:tabs>
      <w:suppressAutoHyphens/>
      <w:ind w:left="502" w:hanging="360"/>
    </w:pPr>
    <w:rPr>
      <w:rFonts w:ascii="Ecofont_Spranq_eco_Sans" w:eastAsia="Arial Unicode MS" w:hAnsi="Ecofont_Spranq_eco_Sans"/>
      <w:b/>
      <w:color w:val="auto"/>
    </w:rPr>
  </w:style>
  <w:style w:type="character" w:customStyle="1" w:styleId="TextodebaloChar1">
    <w:name w:val="Texto de balão Char1"/>
    <w:basedOn w:val="Fontepargpadro"/>
    <w:uiPriority w:val="99"/>
    <w:semiHidden/>
    <w:rsid w:val="0043012B"/>
    <w:rPr>
      <w:rFonts w:ascii="Segoe UI" w:eastAsia="Times New Roman" w:hAnsi="Segoe UI" w:cs="Segoe UI"/>
      <w:sz w:val="18"/>
      <w:szCs w:val="18"/>
      <w:lang w:eastAsia="pt-BR"/>
    </w:rPr>
  </w:style>
  <w:style w:type="paragraph" w:customStyle="1" w:styleId="CabealhoeRodap">
    <w:name w:val="Cabeçalho e Rodapé"/>
    <w:basedOn w:val="Normal"/>
    <w:qFormat/>
    <w:rsid w:val="0043012B"/>
    <w:pPr>
      <w:autoSpaceDN/>
      <w:textAlignment w:val="auto"/>
    </w:pPr>
    <w:rPr>
      <w:rFonts w:ascii="Arial" w:eastAsia="Times New Roman" w:hAnsi="Arial" w:cs="Tahoma"/>
      <w:kern w:val="0"/>
      <w:sz w:val="20"/>
      <w:lang w:eastAsia="pt-BR" w:bidi="ar-SA"/>
    </w:rPr>
  </w:style>
  <w:style w:type="character" w:customStyle="1" w:styleId="CabealhoChar1">
    <w:name w:val="Cabeçalho Char1"/>
    <w:basedOn w:val="Fontepargpadro"/>
    <w:uiPriority w:val="99"/>
    <w:semiHidden/>
    <w:rsid w:val="0043012B"/>
    <w:rPr>
      <w:rFonts w:ascii="Arial" w:eastAsia="Times New Roman" w:hAnsi="Arial" w:cs="Tahoma"/>
      <w:sz w:val="20"/>
      <w:szCs w:val="24"/>
      <w:lang w:eastAsia="pt-BR"/>
    </w:rPr>
  </w:style>
  <w:style w:type="character" w:customStyle="1" w:styleId="RodapChar1">
    <w:name w:val="Rodapé Char1"/>
    <w:basedOn w:val="Fontepargpadro"/>
    <w:uiPriority w:val="99"/>
    <w:semiHidden/>
    <w:rsid w:val="0043012B"/>
    <w:rPr>
      <w:rFonts w:ascii="Arial" w:eastAsia="Times New Roman" w:hAnsi="Arial" w:cs="Tahoma"/>
      <w:sz w:val="20"/>
      <w:szCs w:val="24"/>
      <w:lang w:eastAsia="pt-BR"/>
    </w:rPr>
  </w:style>
  <w:style w:type="paragraph" w:customStyle="1" w:styleId="Nivel01Titulo">
    <w:name w:val="Nivel_01_Titulo"/>
    <w:basedOn w:val="Ttulo1"/>
    <w:next w:val="Normal"/>
    <w:qFormat/>
    <w:rsid w:val="0043012B"/>
    <w:pPr>
      <w:keepNext w:val="0"/>
      <w:keepLines w:val="0"/>
      <w:tabs>
        <w:tab w:val="num" w:pos="0"/>
        <w:tab w:val="left" w:pos="360"/>
        <w:tab w:val="left" w:pos="567"/>
      </w:tabs>
      <w:autoSpaceDN/>
      <w:spacing w:before="120" w:after="120" w:line="276" w:lineRule="auto"/>
      <w:ind w:left="360" w:hanging="360"/>
      <w:jc w:val="both"/>
    </w:pPr>
    <w:rPr>
      <w:rFonts w:ascii="Arial" w:eastAsia="WenQuanYi Micro Hei" w:hAnsi="Arial" w:cs="Times New Roman"/>
      <w:b w:val="0"/>
      <w:color w:val="auto"/>
      <w:kern w:val="0"/>
      <w:sz w:val="20"/>
      <w:szCs w:val="20"/>
    </w:rPr>
  </w:style>
  <w:style w:type="paragraph" w:styleId="Reviso">
    <w:name w:val="Revision"/>
    <w:uiPriority w:val="99"/>
    <w:semiHidden/>
    <w:qFormat/>
    <w:rsid w:val="0043012B"/>
    <w:pPr>
      <w:suppressAutoHyphens/>
      <w:autoSpaceDN/>
      <w:textAlignment w:val="auto"/>
    </w:pPr>
    <w:rPr>
      <w:rFonts w:ascii="Arial" w:eastAsia="Times New Roman" w:hAnsi="Arial" w:cs="Tahoma"/>
      <w:kern w:val="0"/>
      <w:sz w:val="20"/>
      <w:lang w:eastAsia="pt-BR" w:bidi="ar-SA"/>
    </w:rPr>
  </w:style>
  <w:style w:type="character" w:customStyle="1" w:styleId="cf01">
    <w:name w:val="cf01"/>
    <w:basedOn w:val="Fontepargpadro"/>
    <w:rsid w:val="0043012B"/>
    <w:rPr>
      <w:rFonts w:ascii="Segoe UI" w:hAnsi="Segoe UI" w:cs="Segoe UI" w:hint="default"/>
      <w:color w:val="555555"/>
      <w:sz w:val="18"/>
      <w:szCs w:val="18"/>
      <w:shd w:val="clear" w:color="auto" w:fill="FFFFFF"/>
    </w:rPr>
  </w:style>
  <w:style w:type="character" w:customStyle="1" w:styleId="MenoPendente1">
    <w:name w:val="Menção Pendente1"/>
    <w:basedOn w:val="Fontepargpadro"/>
    <w:uiPriority w:val="99"/>
    <w:semiHidden/>
    <w:unhideWhenUsed/>
    <w:rsid w:val="0043012B"/>
    <w:rPr>
      <w:color w:val="605E5C"/>
      <w:shd w:val="clear" w:color="auto" w:fill="E1DFDD"/>
    </w:rPr>
  </w:style>
  <w:style w:type="character" w:styleId="TextodoEspaoReservado">
    <w:name w:val="Placeholder Text"/>
    <w:basedOn w:val="Fontepargpadro"/>
    <w:uiPriority w:val="99"/>
    <w:semiHidden/>
    <w:rsid w:val="0043012B"/>
    <w:rPr>
      <w:color w:val="808080"/>
    </w:rPr>
  </w:style>
  <w:style w:type="character" w:customStyle="1" w:styleId="Estilo1">
    <w:name w:val="Estilo1"/>
    <w:basedOn w:val="Fontepargpadro"/>
    <w:uiPriority w:val="1"/>
    <w:qFormat/>
    <w:rsid w:val="0043012B"/>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3012B"/>
    <w:rPr>
      <w:color w:val="605E5C"/>
      <w:shd w:val="clear" w:color="auto" w:fill="E1DFDD"/>
    </w:rPr>
  </w:style>
  <w:style w:type="paragraph" w:styleId="CabealhodoSumrio">
    <w:name w:val="TOC Heading"/>
    <w:basedOn w:val="Ttulo1"/>
    <w:next w:val="Normal"/>
    <w:uiPriority w:val="39"/>
    <w:unhideWhenUsed/>
    <w:qFormat/>
    <w:rsid w:val="0043012B"/>
    <w:pPr>
      <w:suppressAutoHyphens w:val="0"/>
      <w:autoSpaceDN/>
      <w:spacing w:before="240" w:line="259" w:lineRule="auto"/>
      <w:textAlignment w:val="auto"/>
      <w:outlineLvl w:val="9"/>
    </w:pPr>
    <w:rPr>
      <w:rFonts w:asciiTheme="majorHAnsi" w:eastAsiaTheme="majorEastAsia" w:hAnsiTheme="majorHAnsi" w:cstheme="majorBidi"/>
      <w:b w:val="0"/>
      <w:bCs w:val="0"/>
      <w:color w:val="2E74B5" w:themeColor="accent1" w:themeShade="BF"/>
      <w:kern w:val="0"/>
      <w:sz w:val="32"/>
      <w:szCs w:val="32"/>
      <w:lang w:eastAsia="pt-BR" w:bidi="ar-SA"/>
    </w:rPr>
  </w:style>
  <w:style w:type="paragraph" w:styleId="Sumrio1">
    <w:name w:val="toc 1"/>
    <w:basedOn w:val="Normal"/>
    <w:next w:val="Normal"/>
    <w:autoRedefine/>
    <w:uiPriority w:val="39"/>
    <w:unhideWhenUsed/>
    <w:rsid w:val="0043012B"/>
    <w:pPr>
      <w:autoSpaceDN/>
      <w:spacing w:after="100"/>
      <w:textAlignment w:val="auto"/>
    </w:pPr>
    <w:rPr>
      <w:rFonts w:ascii="Arial" w:eastAsia="Times New Roman" w:hAnsi="Arial" w:cs="Tahoma"/>
      <w:kern w:val="0"/>
      <w:sz w:val="20"/>
      <w:lang w:eastAsia="pt-BR" w:bidi="ar-SA"/>
    </w:rPr>
  </w:style>
  <w:style w:type="character" w:customStyle="1" w:styleId="Nivel1Char">
    <w:name w:val="Nivel1 Char"/>
    <w:basedOn w:val="Fontepargpadro"/>
    <w:link w:val="Nivel1"/>
    <w:locked/>
    <w:rsid w:val="0043012B"/>
    <w:rPr>
      <w:rFonts w:ascii="Arial" w:eastAsia="Arial" w:hAnsi="Arial"/>
      <w:b/>
      <w:bCs/>
      <w:color w:val="000000"/>
      <w:sz w:val="20"/>
      <w:szCs w:val="20"/>
    </w:rPr>
  </w:style>
  <w:style w:type="character" w:customStyle="1" w:styleId="Nvel2OpcionalChar">
    <w:name w:val="Nível 2 Opcional Char"/>
    <w:basedOn w:val="Nivel2Char"/>
    <w:link w:val="Nvel2Opcional"/>
    <w:locked/>
    <w:rsid w:val="0043012B"/>
    <w:rPr>
      <w:rFonts w:ascii="Ecofont_Spranq_eco_Sans" w:eastAsia="Arial Unicode MS" w:hAnsi="Ecofont_Spranq_eco_Sans" w:cs="Times New Roman"/>
      <w:i/>
      <w:color w:val="FF0000"/>
      <w:kern w:val="0"/>
      <w:sz w:val="20"/>
      <w:szCs w:val="20"/>
      <w:lang w:eastAsia="pt-BR" w:bidi="ar-SA"/>
    </w:rPr>
  </w:style>
  <w:style w:type="paragraph" w:customStyle="1" w:styleId="Nvel2Opcional">
    <w:name w:val="Nível 2 Opcional"/>
    <w:basedOn w:val="Nivel2"/>
    <w:link w:val="Nvel2OpcionalChar"/>
    <w:qFormat/>
    <w:rsid w:val="0043012B"/>
    <w:pPr>
      <w:numPr>
        <w:ilvl w:val="1"/>
        <w:numId w:val="33"/>
      </w:numPr>
    </w:pPr>
    <w:rPr>
      <w:rFonts w:ascii="Ecofont_Spranq_eco_Sans" w:eastAsia="Arial Unicode MS" w:hAnsi="Ecofont_Spranq_eco_Sans" w:cs="Times New Roman"/>
      <w:i/>
      <w:color w:val="FF0000"/>
      <w:kern w:val="3"/>
      <w:lang w:bidi="hi-IN"/>
    </w:rPr>
  </w:style>
  <w:style w:type="character" w:customStyle="1" w:styleId="Nvel3OpcionalChar">
    <w:name w:val="Nível 3 Opcional Char"/>
    <w:basedOn w:val="Nivel3Char"/>
    <w:link w:val="Nvel3Opcional"/>
    <w:locked/>
    <w:rsid w:val="0043012B"/>
    <w:rPr>
      <w:rFonts w:ascii="Ecofont_Spranq_eco_Sans" w:eastAsia="Arial Unicode MS" w:hAnsi="Ecofont_Spranq_eco_Sans"/>
      <w:i/>
      <w:iCs/>
      <w:color w:val="FF0000"/>
      <w:kern w:val="0"/>
      <w:sz w:val="20"/>
      <w:szCs w:val="20"/>
      <w:lang w:eastAsia="pt-BR" w:bidi="ar-SA"/>
    </w:rPr>
  </w:style>
  <w:style w:type="paragraph" w:customStyle="1" w:styleId="Nvel3Opcional">
    <w:name w:val="Nível 3 Opcional"/>
    <w:basedOn w:val="Nivel3"/>
    <w:link w:val="Nvel3OpcionalChar"/>
    <w:qFormat/>
    <w:rsid w:val="0043012B"/>
    <w:pPr>
      <w:numPr>
        <w:ilvl w:val="2"/>
        <w:numId w:val="33"/>
      </w:numPr>
      <w:ind w:left="567" w:firstLine="0"/>
    </w:pPr>
    <w:rPr>
      <w:rFonts w:ascii="Ecofont_Spranq_eco_Sans" w:eastAsia="Arial Unicode MS" w:hAnsi="Ecofont_Spranq_eco_Sans"/>
      <w:i/>
      <w:iCs/>
      <w:color w:val="FF0000"/>
      <w:kern w:val="3"/>
      <w:lang w:bidi="hi-IN"/>
    </w:rPr>
  </w:style>
  <w:style w:type="paragraph" w:styleId="Textodenotadefim">
    <w:name w:val="endnote text"/>
    <w:basedOn w:val="Normal"/>
    <w:link w:val="Textodenotadefim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fimChar">
    <w:name w:val="Texto de nota de fim Char"/>
    <w:basedOn w:val="Fontepargpadro"/>
    <w:link w:val="Textodenotadefim"/>
    <w:uiPriority w:val="99"/>
    <w:semiHidden/>
    <w:rsid w:val="0043012B"/>
    <w:rPr>
      <w:rFonts w:ascii="Times New Roman" w:eastAsia="Times New Roman" w:hAnsi="Times New Roman" w:cs="Times New Roman"/>
      <w:kern w:val="0"/>
      <w:sz w:val="20"/>
      <w:szCs w:val="20"/>
      <w:lang w:val="pt-PT" w:eastAsia="en-US" w:bidi="ar-SA"/>
    </w:rPr>
  </w:style>
  <w:style w:type="character" w:styleId="Refdenotadefim">
    <w:name w:val="endnote reference"/>
    <w:basedOn w:val="Fontepargpadro"/>
    <w:uiPriority w:val="99"/>
    <w:semiHidden/>
    <w:unhideWhenUsed/>
    <w:rsid w:val="0043012B"/>
    <w:rPr>
      <w:vertAlign w:val="superscript"/>
    </w:rPr>
  </w:style>
  <w:style w:type="paragraph" w:styleId="Textodenotaderodap">
    <w:name w:val="footnote text"/>
    <w:basedOn w:val="Normal"/>
    <w:link w:val="Textodenotaderodap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rodapChar">
    <w:name w:val="Texto de nota de rodapé Char"/>
    <w:basedOn w:val="Fontepargpadro"/>
    <w:link w:val="Textodenotaderodap"/>
    <w:uiPriority w:val="99"/>
    <w:semiHidden/>
    <w:rsid w:val="0043012B"/>
    <w:rPr>
      <w:rFonts w:ascii="Times New Roman" w:eastAsia="Times New Roman" w:hAnsi="Times New Roman" w:cs="Times New Roman"/>
      <w:kern w:val="0"/>
      <w:sz w:val="20"/>
      <w:szCs w:val="20"/>
      <w:lang w:val="pt-PT" w:eastAsia="en-US" w:bidi="ar-SA"/>
    </w:rPr>
  </w:style>
  <w:style w:type="numbering" w:customStyle="1" w:styleId="WW8Num14">
    <w:name w:val="WW8Num14"/>
    <w:basedOn w:val="Semlista"/>
    <w:rsid w:val="0043012B"/>
    <w:pPr>
      <w:numPr>
        <w:numId w:val="36"/>
      </w:numPr>
    </w:pPr>
  </w:style>
  <w:style w:type="paragraph" w:customStyle="1" w:styleId="Indexuser">
    <w:name w:val="Index (user)"/>
    <w:basedOn w:val="Standard"/>
    <w:rsid w:val="0043012B"/>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43012B"/>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Jaci">
    <w:name w:val="Jaci"/>
    <w:basedOn w:val="Normal"/>
    <w:rsid w:val="0043012B"/>
    <w:pPr>
      <w:tabs>
        <w:tab w:val="left" w:pos="3495"/>
      </w:tabs>
      <w:suppressAutoHyphens w:val="0"/>
      <w:autoSpaceDN/>
      <w:spacing w:line="200" w:lineRule="atLeast"/>
      <w:jc w:val="both"/>
      <w:textAlignment w:val="auto"/>
    </w:pPr>
    <w:rPr>
      <w:rFonts w:ascii="Arial" w:eastAsia="Times New Roman" w:hAnsi="Arial"/>
      <w:kern w:val="0"/>
      <w:sz w:val="22"/>
      <w:szCs w:val="22"/>
      <w:lang w:eastAsia="ar-SA" w:bidi="ar-SA"/>
    </w:rPr>
  </w:style>
  <w:style w:type="character" w:customStyle="1" w:styleId="author">
    <w:name w:val="author"/>
    <w:basedOn w:val="Fontepargpadro"/>
    <w:rsid w:val="00923538"/>
  </w:style>
  <w:style w:type="character" w:customStyle="1" w:styleId="a-size-base">
    <w:name w:val="a-size-base"/>
    <w:basedOn w:val="Fontepargpadro"/>
    <w:rsid w:val="00923538"/>
  </w:style>
  <w:style w:type="paragraph" w:customStyle="1" w:styleId="pspdfkit-8ayy4hjz5h5sb5mqfjxzpc42zw">
    <w:name w:val="pspdfkit-8ayy4hjz5h5sb5mqfjxzpc42zw"/>
    <w:basedOn w:val="Normal"/>
    <w:rsid w:val="00923538"/>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rsid w:val="00923538"/>
    <w:rPr>
      <w:rFonts w:ascii="Tahoma" w:eastAsia="Tahoma" w:hAnsi="Tahoma" w:cs="Tahoma"/>
      <w:b/>
      <w:bCs/>
    </w:rPr>
  </w:style>
  <w:style w:type="paragraph" w:customStyle="1" w:styleId="NormalArial">
    <w:name w:val="Normal+Arial"/>
    <w:basedOn w:val="Ttulo8"/>
    <w:rsid w:val="00923538"/>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923538"/>
    <w:rPr>
      <w:i/>
      <w:iCs/>
      <w:color w:val="404040"/>
    </w:rPr>
  </w:style>
  <w:style w:type="character" w:customStyle="1" w:styleId="fontstyle21">
    <w:name w:val="fontstyle21"/>
    <w:rsid w:val="00923538"/>
    <w:rPr>
      <w:rFonts w:ascii="Calibri" w:hAnsi="Calibri" w:cs="Calibri" w:hint="default"/>
      <w:b w:val="0"/>
      <w:bCs w:val="0"/>
      <w:i w:val="0"/>
      <w:iCs w:val="0"/>
      <w:color w:val="000000"/>
      <w:sz w:val="22"/>
      <w:szCs w:val="22"/>
    </w:rPr>
  </w:style>
  <w:style w:type="character" w:customStyle="1" w:styleId="ilfuvd">
    <w:name w:val="ilfuvd"/>
    <w:rsid w:val="00923538"/>
  </w:style>
  <w:style w:type="character" w:customStyle="1" w:styleId="markedcontent">
    <w:name w:val="markedcontent"/>
    <w:basedOn w:val="Fontepargpadro"/>
    <w:rsid w:val="00194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23189307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58947345">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npi.pr.gov.br"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omprasgovernamentais.gov.b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DEC%2011.871-2023?OpenDocumen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eader" Target="head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410</TotalTime>
  <Pages>63</Pages>
  <Words>23924</Words>
  <Characters>129195</Characters>
  <Application>Microsoft Office Word</Application>
  <DocSecurity>0</DocSecurity>
  <Lines>1076</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23</cp:revision>
  <cp:lastPrinted>2024-05-02T17:07:00Z</cp:lastPrinted>
  <dcterms:created xsi:type="dcterms:W3CDTF">2024-05-06T13:43:00Z</dcterms:created>
  <dcterms:modified xsi:type="dcterms:W3CDTF">2024-05-08T13:28:00Z</dcterms:modified>
</cp:coreProperties>
</file>