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51259" w14:textId="305B72A6" w:rsidR="00EF0D11" w:rsidRPr="006310CF" w:rsidRDefault="00EF0D11" w:rsidP="00D86485">
      <w:pPr>
        <w:pStyle w:val="Ttulo1"/>
        <w:jc w:val="center"/>
        <w:rPr>
          <w:rFonts w:ascii="Cambria" w:hAnsi="Cambria" w:cs="Tahoma"/>
          <w:szCs w:val="22"/>
        </w:rPr>
      </w:pPr>
      <w:r w:rsidRPr="006310CF">
        <w:rPr>
          <w:rFonts w:ascii="Cambria" w:hAnsi="Cambria" w:cs="Tahoma"/>
          <w:szCs w:val="22"/>
        </w:rPr>
        <w:t xml:space="preserve">EDITAL DE CHAMAMENTO PÚBLICO Nº </w:t>
      </w:r>
      <w:r w:rsidR="008D3BA7" w:rsidRPr="006310CF">
        <w:rPr>
          <w:rFonts w:ascii="Cambria" w:hAnsi="Cambria" w:cs="Tahoma"/>
          <w:szCs w:val="22"/>
        </w:rPr>
        <w:t>00</w:t>
      </w:r>
      <w:r w:rsidR="00871BC1" w:rsidRPr="006310CF">
        <w:rPr>
          <w:rFonts w:ascii="Cambria" w:hAnsi="Cambria" w:cs="Tahoma"/>
          <w:szCs w:val="22"/>
        </w:rPr>
        <w:t>3</w:t>
      </w:r>
      <w:r w:rsidRPr="006310CF">
        <w:rPr>
          <w:rFonts w:ascii="Cambria" w:hAnsi="Cambria" w:cs="Tahoma"/>
          <w:szCs w:val="22"/>
        </w:rPr>
        <w:t>/202</w:t>
      </w:r>
      <w:r w:rsidR="00B049DF" w:rsidRPr="006310CF">
        <w:rPr>
          <w:rFonts w:ascii="Cambria" w:hAnsi="Cambria" w:cs="Tahoma"/>
          <w:szCs w:val="22"/>
        </w:rPr>
        <w:t>6</w:t>
      </w:r>
    </w:p>
    <w:p w14:paraId="1009CA0C" w14:textId="1FB1BAC2" w:rsidR="00257633" w:rsidRPr="006310CF" w:rsidRDefault="00257633" w:rsidP="00257633">
      <w:pPr>
        <w:jc w:val="center"/>
        <w:rPr>
          <w:rFonts w:ascii="Cambria" w:hAnsi="Cambria"/>
          <w:b/>
          <w:bCs/>
          <w:lang w:eastAsia="pt-BR"/>
        </w:rPr>
      </w:pPr>
      <w:r w:rsidRPr="006310CF">
        <w:rPr>
          <w:rFonts w:ascii="Cambria" w:hAnsi="Cambria"/>
          <w:b/>
          <w:bCs/>
          <w:highlight w:val="yellow"/>
          <w:lang w:eastAsia="pt-BR"/>
        </w:rPr>
        <w:t xml:space="preserve">(Contratação Pública ComprasGov 987995 - </w:t>
      </w:r>
      <w:r w:rsidR="008B4367" w:rsidRPr="006310CF">
        <w:rPr>
          <w:rFonts w:ascii="Cambria" w:hAnsi="Cambria"/>
          <w:b/>
          <w:bCs/>
          <w:highlight w:val="yellow"/>
          <w:lang w:eastAsia="pt-BR"/>
        </w:rPr>
        <w:t>5</w:t>
      </w:r>
      <w:r w:rsidRPr="006310CF">
        <w:rPr>
          <w:rFonts w:ascii="Cambria" w:hAnsi="Cambria"/>
          <w:b/>
          <w:bCs/>
          <w:highlight w:val="yellow"/>
          <w:lang w:eastAsia="pt-BR"/>
        </w:rPr>
        <w:t>/202</w:t>
      </w:r>
      <w:r w:rsidR="00135942" w:rsidRPr="006310CF">
        <w:rPr>
          <w:rFonts w:ascii="Cambria" w:hAnsi="Cambria"/>
          <w:b/>
          <w:bCs/>
          <w:highlight w:val="yellow"/>
          <w:lang w:eastAsia="pt-BR"/>
        </w:rPr>
        <w:t>6</w:t>
      </w:r>
      <w:r w:rsidRPr="006310CF">
        <w:rPr>
          <w:rFonts w:ascii="Cambria" w:hAnsi="Cambria"/>
          <w:b/>
          <w:bCs/>
          <w:highlight w:val="yellow"/>
          <w:lang w:eastAsia="pt-BR"/>
        </w:rPr>
        <w:t>)</w:t>
      </w:r>
    </w:p>
    <w:p w14:paraId="3DCBC159" w14:textId="77777777" w:rsidR="002A45D6" w:rsidRPr="006310CF" w:rsidRDefault="002A45D6" w:rsidP="00EE2228">
      <w:pPr>
        <w:pStyle w:val="SemEspaamento"/>
        <w:spacing w:before="120" w:after="120"/>
        <w:jc w:val="center"/>
        <w:rPr>
          <w:rFonts w:ascii="Cambria" w:hAnsi="Cambria" w:cs="Tahoma"/>
          <w:b/>
          <w:bCs/>
        </w:rPr>
      </w:pPr>
    </w:p>
    <w:p w14:paraId="5AA1D3FF" w14:textId="3A854302" w:rsidR="00EF0D11" w:rsidRPr="006310CF" w:rsidRDefault="00EF0D11" w:rsidP="00EE2228">
      <w:pPr>
        <w:pStyle w:val="SemEspaamento"/>
        <w:spacing w:before="120" w:after="120"/>
        <w:jc w:val="center"/>
        <w:rPr>
          <w:rFonts w:ascii="Cambria" w:hAnsi="Cambria" w:cs="Tahoma"/>
          <w:b/>
          <w:bCs/>
        </w:rPr>
      </w:pPr>
      <w:r w:rsidRPr="006310CF">
        <w:rPr>
          <w:rFonts w:ascii="Cambria" w:hAnsi="Cambria" w:cs="Tahoma"/>
          <w:b/>
          <w:bCs/>
        </w:rPr>
        <w:t>LOCAÇÃO DE IMÓVEL</w:t>
      </w:r>
    </w:p>
    <w:p w14:paraId="40F44417" w14:textId="77777777" w:rsidR="00513EA0" w:rsidRPr="006310CF" w:rsidRDefault="00513EA0" w:rsidP="00EE2228">
      <w:pPr>
        <w:pStyle w:val="SemEspaamento"/>
        <w:spacing w:before="120" w:after="120"/>
        <w:jc w:val="center"/>
        <w:rPr>
          <w:rFonts w:ascii="Cambria" w:hAnsi="Cambria" w:cs="Tahoma"/>
          <w:b/>
          <w:bCs/>
        </w:rPr>
      </w:pPr>
    </w:p>
    <w:p w14:paraId="48527229" w14:textId="13FB93ED" w:rsidR="00EF0D11" w:rsidRPr="006310CF" w:rsidRDefault="00EF0D11" w:rsidP="00EE2228">
      <w:pPr>
        <w:pStyle w:val="SemEspaamento"/>
        <w:spacing w:before="120" w:after="120"/>
        <w:jc w:val="both"/>
        <w:rPr>
          <w:rFonts w:ascii="Cambria" w:hAnsi="Cambria" w:cs="Tahoma"/>
        </w:rPr>
      </w:pPr>
      <w:r w:rsidRPr="006310CF">
        <w:rPr>
          <w:rFonts w:ascii="Cambria" w:hAnsi="Cambria" w:cs="Tahoma"/>
        </w:rPr>
        <w:t xml:space="preserve">O Município de Nova Prata do Iguaçu, Estado do Paraná, inscrito no CNPJ sob nº 78.103.884/0001-05, neste ato devidamente representado pela Prefeita Municipal, Senhora </w:t>
      </w:r>
      <w:r w:rsidR="006020B6" w:rsidRPr="006310CF">
        <w:rPr>
          <w:rFonts w:ascii="Cambria" w:hAnsi="Cambria" w:cs="Tahoma"/>
          <w:bCs/>
        </w:rPr>
        <w:t>Elizete Cavazin</w:t>
      </w:r>
      <w:r w:rsidRPr="006310CF">
        <w:rPr>
          <w:rFonts w:ascii="Cambria" w:hAnsi="Cambria" w:cs="Tahoma"/>
          <w:bCs/>
        </w:rPr>
        <w:t xml:space="preserve">, </w:t>
      </w:r>
      <w:r w:rsidRPr="006310CF">
        <w:rPr>
          <w:rFonts w:ascii="Cambria" w:hAnsi="Cambria" w:cs="Tahoma"/>
        </w:rPr>
        <w:t xml:space="preserve">CONVOCA as Pessoas </w:t>
      </w:r>
      <w:r w:rsidR="00117E28" w:rsidRPr="006310CF">
        <w:rPr>
          <w:rFonts w:ascii="Cambria" w:hAnsi="Cambria" w:cs="Tahoma"/>
        </w:rPr>
        <w:t xml:space="preserve">Físicas ou jurídicas </w:t>
      </w:r>
      <w:r w:rsidRPr="006310CF">
        <w:rPr>
          <w:rFonts w:ascii="Cambria" w:hAnsi="Cambria" w:cs="Tahoma"/>
        </w:rPr>
        <w:t>que possuam imóvel de sua propriedade ou sob regime de administração para locação, com as características que atendam as necessidades elencadas neste documento, observados os Princípios da Administração Pública esculpidos na Constituição Federal e ainda, Lei Federal nº 14.133/202</w:t>
      </w:r>
      <w:r w:rsidR="00EF46CA" w:rsidRPr="006310CF">
        <w:rPr>
          <w:rFonts w:ascii="Cambria" w:hAnsi="Cambria" w:cs="Tahoma"/>
        </w:rPr>
        <w:t xml:space="preserve">1 </w:t>
      </w:r>
      <w:r w:rsidRPr="006310CF">
        <w:rPr>
          <w:rFonts w:ascii="Cambria" w:hAnsi="Cambria" w:cs="Tahoma"/>
        </w:rPr>
        <w:t>e Decreto Municipal nº 3760/2023.</w:t>
      </w:r>
    </w:p>
    <w:p w14:paraId="668F1C19" w14:textId="77777777" w:rsidR="00B22A92" w:rsidRDefault="00B22A92" w:rsidP="00B22A92">
      <w:pPr>
        <w:pStyle w:val="SemEspaamento"/>
        <w:spacing w:before="120" w:after="120"/>
        <w:jc w:val="center"/>
        <w:rPr>
          <w:rFonts w:ascii="Cambria" w:hAnsi="Cambria" w:cs="Tahoma"/>
          <w:b/>
          <w:bCs/>
          <w:color w:val="EE0000"/>
          <w:u w:val="single"/>
        </w:rPr>
      </w:pPr>
    </w:p>
    <w:p w14:paraId="308AE667" w14:textId="40A3CA27" w:rsidR="00B22A92" w:rsidRPr="00B22A92" w:rsidRDefault="00B22A92" w:rsidP="00B22A92">
      <w:pPr>
        <w:pStyle w:val="SemEspaamento"/>
        <w:spacing w:before="120" w:after="120"/>
        <w:jc w:val="center"/>
        <w:rPr>
          <w:rFonts w:ascii="Cambria" w:hAnsi="Cambria" w:cs="Tahoma"/>
        </w:rPr>
      </w:pPr>
      <w:r w:rsidRPr="00B22A92">
        <w:rPr>
          <w:rFonts w:ascii="Cambria" w:hAnsi="Cambria" w:cs="Tahoma"/>
          <w:b/>
          <w:bCs/>
          <w:color w:val="EE0000"/>
          <w:u w:val="single"/>
        </w:rPr>
        <w:t>O período para recebimento dos envelopes será de 08horas e 30minutos de 04/05/2026 à 17:00horas de 26/05/2026</w:t>
      </w:r>
      <w:r>
        <w:rPr>
          <w:rFonts w:ascii="Cambria" w:hAnsi="Cambria" w:cs="Tahoma"/>
          <w:b/>
          <w:bCs/>
          <w:color w:val="EE0000"/>
          <w:u w:val="single"/>
        </w:rPr>
        <w:t xml:space="preserve"> no Departamento de Licitações da Prefeitura Municipal de Nova Prata do Iguaçu-PR</w:t>
      </w:r>
      <w:r w:rsidRPr="00B22A92">
        <w:rPr>
          <w:rFonts w:ascii="Cambria" w:hAnsi="Cambria" w:cs="Tahoma"/>
        </w:rPr>
        <w:t>.</w:t>
      </w:r>
    </w:p>
    <w:p w14:paraId="365ED834" w14:textId="77777777" w:rsidR="005B044D" w:rsidRPr="006310CF" w:rsidRDefault="005B044D" w:rsidP="00EE2228">
      <w:pPr>
        <w:pStyle w:val="SemEspaamento"/>
        <w:spacing w:before="120" w:after="120"/>
        <w:jc w:val="both"/>
        <w:rPr>
          <w:rFonts w:ascii="Cambria" w:hAnsi="Cambria" w:cs="Tahoma"/>
        </w:rPr>
      </w:pPr>
    </w:p>
    <w:p w14:paraId="1A91CCC2" w14:textId="0D2D644F" w:rsidR="00513EA0" w:rsidRPr="006310CF" w:rsidRDefault="00513EA0" w:rsidP="00EE2228">
      <w:pPr>
        <w:pStyle w:val="SemEspaamento"/>
        <w:spacing w:before="120" w:after="120"/>
        <w:jc w:val="both"/>
        <w:rPr>
          <w:rFonts w:ascii="Cambria" w:hAnsi="Cambria" w:cs="Tahoma"/>
          <w:b/>
          <w:bCs/>
        </w:rPr>
      </w:pPr>
      <w:r w:rsidRPr="006310CF">
        <w:rPr>
          <w:rFonts w:ascii="Cambria" w:hAnsi="Cambria" w:cs="Tahoma"/>
          <w:b/>
          <w:bCs/>
        </w:rPr>
        <w:t>1. DO OBJETO</w:t>
      </w:r>
      <w:r w:rsidR="00D270C8" w:rsidRPr="006310CF">
        <w:rPr>
          <w:rFonts w:ascii="Cambria" w:hAnsi="Cambria" w:cs="Tahoma"/>
          <w:b/>
          <w:bCs/>
        </w:rPr>
        <w:t xml:space="preserve"> E JUSTIFICATIVA DA LOCAÇÃO</w:t>
      </w:r>
      <w:r w:rsidRPr="006310CF">
        <w:rPr>
          <w:rFonts w:ascii="Cambria" w:hAnsi="Cambria" w:cs="Tahoma"/>
          <w:b/>
          <w:bCs/>
        </w:rPr>
        <w:t>:</w:t>
      </w:r>
    </w:p>
    <w:p w14:paraId="5264A796" w14:textId="21F4C93E" w:rsidR="00D270C8" w:rsidRPr="006310CF" w:rsidRDefault="00D270C8" w:rsidP="00EE2228">
      <w:pPr>
        <w:pStyle w:val="SemEspaamento"/>
        <w:spacing w:before="120" w:after="120"/>
        <w:jc w:val="both"/>
        <w:rPr>
          <w:rFonts w:ascii="Cambria" w:hAnsi="Cambria" w:cs="Tahoma"/>
          <w:b/>
          <w:bCs/>
        </w:rPr>
      </w:pPr>
      <w:r w:rsidRPr="006310CF">
        <w:rPr>
          <w:rFonts w:ascii="Cambria" w:hAnsi="Cambria" w:cs="Tahoma"/>
          <w:b/>
          <w:bCs/>
        </w:rPr>
        <w:t>1.1.</w:t>
      </w:r>
      <w:r w:rsidRPr="006310CF">
        <w:rPr>
          <w:rFonts w:ascii="Cambria" w:hAnsi="Cambria" w:cs="Tahoma"/>
        </w:rPr>
        <w:t xml:space="preserve"> DO OBJETO:</w:t>
      </w:r>
    </w:p>
    <w:p w14:paraId="2091BD60" w14:textId="453A801C" w:rsidR="00513EA0" w:rsidRPr="006310CF" w:rsidRDefault="00513EA0" w:rsidP="00EE2228">
      <w:pPr>
        <w:pStyle w:val="SemEspaamento"/>
        <w:spacing w:before="120" w:after="120"/>
        <w:jc w:val="both"/>
        <w:rPr>
          <w:rFonts w:ascii="Cambria" w:hAnsi="Cambria" w:cs="Tahoma"/>
        </w:rPr>
      </w:pPr>
      <w:r w:rsidRPr="006310CF">
        <w:rPr>
          <w:rFonts w:ascii="Cambria" w:hAnsi="Cambria" w:cs="Tahoma"/>
          <w:b/>
          <w:bCs/>
        </w:rPr>
        <w:t>1.1</w:t>
      </w:r>
      <w:r w:rsidR="00D270C8" w:rsidRPr="006310CF">
        <w:rPr>
          <w:rFonts w:ascii="Cambria" w:hAnsi="Cambria" w:cs="Tahoma"/>
          <w:b/>
          <w:bCs/>
        </w:rPr>
        <w:t>.1</w:t>
      </w:r>
      <w:r w:rsidRPr="006310CF">
        <w:rPr>
          <w:rFonts w:ascii="Cambria" w:hAnsi="Cambria" w:cs="Tahoma"/>
          <w:b/>
          <w:bCs/>
        </w:rPr>
        <w:t>.</w:t>
      </w:r>
      <w:r w:rsidRPr="006310CF">
        <w:rPr>
          <w:rFonts w:ascii="Cambria" w:hAnsi="Cambria" w:cs="Tahoma"/>
        </w:rPr>
        <w:t xml:space="preserve"> </w:t>
      </w:r>
      <w:r w:rsidR="00871BC1" w:rsidRPr="006310CF">
        <w:rPr>
          <w:rFonts w:ascii="Cambria" w:hAnsi="Cambria" w:cstheme="minorHAnsi"/>
          <w:color w:val="000000" w:themeColor="text1"/>
        </w:rPr>
        <w:t>Locação de espaço físico com infraestrutura apropriada para instalação do Centro de Especialidades, visando o desenvolvimento de atividades multiprofissional voltadas aos pacientes atendidos pela Secretaria Municipal de Saúde de Nova Prata do Iguaçu, Paraná, em especial do público infanto-juvenil com TEA (Transtorno do Espectro Autista) e neurodivergentes</w:t>
      </w:r>
      <w:r w:rsidRPr="006310CF">
        <w:rPr>
          <w:rFonts w:ascii="Cambria" w:hAnsi="Cambria" w:cs="Tahoma"/>
        </w:rPr>
        <w:t>.</w:t>
      </w:r>
    </w:p>
    <w:p w14:paraId="7DE4BD1A" w14:textId="15D07185" w:rsidR="00EF0D11" w:rsidRPr="006310CF" w:rsidRDefault="00513EA0" w:rsidP="00EE2228">
      <w:pPr>
        <w:pStyle w:val="SemEspaamento"/>
        <w:spacing w:before="120" w:after="120"/>
        <w:jc w:val="both"/>
        <w:rPr>
          <w:rFonts w:ascii="Cambria" w:hAnsi="Cambria" w:cs="Tahoma"/>
        </w:rPr>
      </w:pPr>
      <w:r w:rsidRPr="006310CF">
        <w:rPr>
          <w:rFonts w:ascii="Cambria" w:hAnsi="Cambria" w:cs="Tahoma"/>
          <w:b/>
        </w:rPr>
        <w:t>1.</w:t>
      </w:r>
      <w:r w:rsidR="00D270C8" w:rsidRPr="006310CF">
        <w:rPr>
          <w:rFonts w:ascii="Cambria" w:hAnsi="Cambria" w:cs="Tahoma"/>
          <w:b/>
        </w:rPr>
        <w:t>1.</w:t>
      </w:r>
      <w:r w:rsidRPr="006310CF">
        <w:rPr>
          <w:rFonts w:ascii="Cambria" w:hAnsi="Cambria" w:cs="Tahoma"/>
          <w:b/>
        </w:rPr>
        <w:t xml:space="preserve">2. </w:t>
      </w:r>
      <w:r w:rsidRPr="006310CF">
        <w:rPr>
          <w:rFonts w:ascii="Cambria" w:hAnsi="Cambria" w:cs="Tahoma"/>
          <w:bCs/>
        </w:rPr>
        <w:t>A</w:t>
      </w:r>
      <w:r w:rsidRPr="006310CF">
        <w:rPr>
          <w:rFonts w:ascii="Cambria" w:hAnsi="Cambria" w:cs="Tahoma"/>
        </w:rPr>
        <w:t xml:space="preserve"> escolha do imóvel mais vantajoso para o Município obedecerá a critérios de conveniência, oportunidade, interesse público e ainda, </w:t>
      </w:r>
      <w:r w:rsidR="004D78F0" w:rsidRPr="006310CF">
        <w:rPr>
          <w:rFonts w:ascii="Cambria" w:hAnsi="Cambria" w:cs="Tahoma"/>
        </w:rPr>
        <w:t>menor</w:t>
      </w:r>
      <w:r w:rsidRPr="006310CF">
        <w:rPr>
          <w:rFonts w:ascii="Cambria" w:hAnsi="Cambria" w:cs="Tahoma"/>
        </w:rPr>
        <w:t xml:space="preserve"> valor de mercado.</w:t>
      </w:r>
    </w:p>
    <w:p w14:paraId="27BB8732" w14:textId="77777777" w:rsidR="00A32769" w:rsidRPr="006310CF" w:rsidRDefault="00A32769" w:rsidP="00EE2228">
      <w:pPr>
        <w:pStyle w:val="SemEspaamento"/>
        <w:spacing w:before="120" w:after="120"/>
        <w:jc w:val="both"/>
        <w:rPr>
          <w:rFonts w:ascii="Cambria" w:hAnsi="Cambria" w:cs="Tahoma"/>
          <w:b/>
          <w:bCs/>
        </w:rPr>
      </w:pPr>
    </w:p>
    <w:p w14:paraId="7339FA72" w14:textId="554DB0AE" w:rsidR="00D270C8" w:rsidRPr="006310CF" w:rsidRDefault="00D270C8" w:rsidP="00117E28">
      <w:pPr>
        <w:pStyle w:val="SemEspaamento"/>
        <w:spacing w:before="120" w:after="120"/>
        <w:jc w:val="both"/>
        <w:rPr>
          <w:rFonts w:ascii="Cambria" w:hAnsi="Cambria" w:cs="Tahoma"/>
          <w:b/>
          <w:bCs/>
        </w:rPr>
      </w:pPr>
      <w:r w:rsidRPr="006310CF">
        <w:rPr>
          <w:rFonts w:ascii="Cambria" w:hAnsi="Cambria" w:cs="Tahoma"/>
          <w:b/>
          <w:bCs/>
        </w:rPr>
        <w:t>1.2.</w:t>
      </w:r>
      <w:r w:rsidRPr="006310CF">
        <w:rPr>
          <w:rFonts w:ascii="Cambria" w:hAnsi="Cambria" w:cs="Tahoma"/>
        </w:rPr>
        <w:t xml:space="preserve"> DA JUSTIFICA</w:t>
      </w:r>
      <w:r w:rsidR="007D3C7D" w:rsidRPr="006310CF">
        <w:rPr>
          <w:rFonts w:ascii="Cambria" w:hAnsi="Cambria" w:cs="Tahoma"/>
        </w:rPr>
        <w:t>TIVA</w:t>
      </w:r>
      <w:r w:rsidRPr="006310CF">
        <w:rPr>
          <w:rFonts w:ascii="Cambria" w:hAnsi="Cambria" w:cs="Tahoma"/>
        </w:rPr>
        <w:t xml:space="preserve"> DA LOCAÇÃO:</w:t>
      </w:r>
    </w:p>
    <w:p w14:paraId="135FCA71" w14:textId="77777777" w:rsidR="00871BC1" w:rsidRPr="006310CF" w:rsidRDefault="00871BC1" w:rsidP="00871BC1">
      <w:pPr>
        <w:spacing w:line="240" w:lineRule="auto"/>
        <w:jc w:val="both"/>
        <w:rPr>
          <w:rFonts w:ascii="Cambria" w:hAnsi="Cambria" w:cstheme="minorHAnsi"/>
          <w:color w:val="000000" w:themeColor="text1"/>
        </w:rPr>
      </w:pPr>
      <w:bookmarkStart w:id="0" w:name="_Hlk207269003"/>
      <w:r w:rsidRPr="006310CF">
        <w:rPr>
          <w:rFonts w:ascii="Cambria" w:hAnsi="Cambria" w:cstheme="minorHAnsi"/>
          <w:color w:val="000000" w:themeColor="text1"/>
        </w:rPr>
        <w:t>A presente justificativa tem por finalidade fundamentar a necessidade de locação de imóvel destinado à instalação do Centro de Especialidades do Município de Nova Prata do Iguaçu.</w:t>
      </w:r>
    </w:p>
    <w:p w14:paraId="5CE61D07" w14:textId="77777777" w:rsidR="00871BC1" w:rsidRPr="006310CF" w:rsidRDefault="00871BC1" w:rsidP="00871BC1">
      <w:pPr>
        <w:spacing w:line="240" w:lineRule="auto"/>
        <w:jc w:val="both"/>
        <w:rPr>
          <w:rFonts w:ascii="Cambria" w:hAnsi="Cambria" w:cstheme="minorHAnsi"/>
          <w:color w:val="000000" w:themeColor="text1"/>
        </w:rPr>
      </w:pPr>
      <w:r w:rsidRPr="006310CF">
        <w:rPr>
          <w:rFonts w:ascii="Cambria" w:hAnsi="Cambria" w:cstheme="minorHAnsi"/>
          <w:color w:val="000000" w:themeColor="text1"/>
        </w:rPr>
        <w:t>Em conformidade com o artigo 5º, inciso I do Decreto Municipal nº 3.760/2023, o Departamento de Patrimônio declarou formalmente a inexistência de imóvel público disponível que atenda às necessidades do serviço, inviabilizando, portanto, a utilização de estrutura própria da Administração Pública.</w:t>
      </w:r>
    </w:p>
    <w:p w14:paraId="02F4766E" w14:textId="77777777" w:rsidR="00871BC1" w:rsidRPr="006310CF" w:rsidRDefault="00871BC1" w:rsidP="00871BC1">
      <w:pPr>
        <w:spacing w:line="240" w:lineRule="auto"/>
        <w:jc w:val="both"/>
        <w:rPr>
          <w:rFonts w:ascii="Cambria" w:hAnsi="Cambria" w:cstheme="minorHAnsi"/>
          <w:color w:val="000000" w:themeColor="text1"/>
        </w:rPr>
      </w:pPr>
      <w:r w:rsidRPr="006310CF">
        <w:rPr>
          <w:rFonts w:ascii="Cambria" w:hAnsi="Cambria" w:cstheme="minorHAnsi"/>
          <w:color w:val="000000" w:themeColor="text1"/>
        </w:rPr>
        <w:t>Atualmente, os atendimentos são realizados em um espaço físico com área aproximada de 80 m², o qual se mostra insuficiente para acomodar de forma adequada as atividades desenvolvidas. Trata-se, inclusive, da estrutura adaptada de uma antiga carceragem, na qual as celas foram reformadas e convertidas em salas de atendimento. Essa configuração compromete a organização dos fluxos de trabalho, a qualidade da assistência prestada e a possibilidade de ampliação dos serviços.</w:t>
      </w:r>
    </w:p>
    <w:p w14:paraId="7770081D" w14:textId="77777777" w:rsidR="00871BC1" w:rsidRPr="006310CF" w:rsidRDefault="00871BC1" w:rsidP="00871BC1">
      <w:pPr>
        <w:spacing w:line="240" w:lineRule="auto"/>
        <w:jc w:val="both"/>
        <w:rPr>
          <w:rFonts w:ascii="Cambria" w:hAnsi="Cambria" w:cstheme="minorHAnsi"/>
          <w:color w:val="000000" w:themeColor="text1"/>
        </w:rPr>
      </w:pPr>
      <w:r w:rsidRPr="006310CF">
        <w:rPr>
          <w:rFonts w:ascii="Cambria" w:hAnsi="Cambria" w:cstheme="minorHAnsi"/>
          <w:color w:val="000000" w:themeColor="text1"/>
        </w:rPr>
        <w:t>Além disso, a limitação estrutural impacta diretamente tanto na execução das práticas terapêuticas quanto na capacidade de atendimento simultâneo de pacientes, restringindo o alcance e a eficiência das ações realizadas.</w:t>
      </w:r>
    </w:p>
    <w:p w14:paraId="1FF43C8C" w14:textId="77777777" w:rsidR="00871BC1" w:rsidRPr="006310CF" w:rsidRDefault="00871BC1" w:rsidP="00871BC1">
      <w:pPr>
        <w:spacing w:line="240" w:lineRule="auto"/>
        <w:jc w:val="both"/>
        <w:rPr>
          <w:rFonts w:ascii="Cambria" w:hAnsi="Cambria" w:cstheme="minorHAnsi"/>
          <w:color w:val="000000" w:themeColor="text1"/>
        </w:rPr>
      </w:pPr>
      <w:r w:rsidRPr="006310CF">
        <w:rPr>
          <w:rFonts w:ascii="Cambria" w:hAnsi="Cambria" w:cstheme="minorHAnsi"/>
          <w:color w:val="000000" w:themeColor="text1"/>
        </w:rPr>
        <w:t>O Centro de Especialidades conta, no momento, com equipe multiprofissional composta por 7 (sete) profissionais, sendo: 2 fonoaudiólogas, 2 psicólogas, 1 terapeuta ocupacional, 1 professor de educação física e 1 nutricionista, responsáveis pelo atendimento de 72 (setenta e duas) crianças com Transtorno do Espectro Autista (TEA) e outras condições neurodivergentes. Cada paciente recebe, em média, três atendimentos semanais com diferentes profissionais, o que evidencia a necessidade de múltiplos ambientes adequados e simultâneos para a realização das atividades.</w:t>
      </w:r>
    </w:p>
    <w:p w14:paraId="77C38293" w14:textId="77777777" w:rsidR="00871BC1" w:rsidRPr="006310CF" w:rsidRDefault="00871BC1" w:rsidP="00871BC1">
      <w:pPr>
        <w:spacing w:line="240" w:lineRule="auto"/>
        <w:jc w:val="both"/>
        <w:rPr>
          <w:rFonts w:ascii="Cambria" w:hAnsi="Cambria" w:cstheme="minorHAnsi"/>
          <w:color w:val="000000" w:themeColor="text1"/>
        </w:rPr>
      </w:pPr>
      <w:r w:rsidRPr="006310CF">
        <w:rPr>
          <w:rFonts w:ascii="Cambria" w:hAnsi="Cambria" w:cstheme="minorHAnsi"/>
          <w:color w:val="000000" w:themeColor="text1"/>
        </w:rPr>
        <w:lastRenderedPageBreak/>
        <w:t>Adicionalmente, há demanda para ampliação dos serviços com a inclusão de novos profissionais, tais como: psicólogos para atendimento adulto, assistente social, psiquiatra adulto e psiquiatra infantil, o que reforça a insuficiência do espaço atualmente disponível.</w:t>
      </w:r>
    </w:p>
    <w:p w14:paraId="227538B1" w14:textId="77777777" w:rsidR="00871BC1" w:rsidRPr="006310CF" w:rsidRDefault="00871BC1" w:rsidP="00871BC1">
      <w:pPr>
        <w:spacing w:line="240" w:lineRule="auto"/>
        <w:jc w:val="both"/>
        <w:rPr>
          <w:rFonts w:ascii="Cambria" w:hAnsi="Cambria" w:cstheme="minorHAnsi"/>
          <w:color w:val="000000" w:themeColor="text1"/>
        </w:rPr>
      </w:pPr>
      <w:r w:rsidRPr="006310CF">
        <w:rPr>
          <w:rFonts w:ascii="Cambria" w:hAnsi="Cambria" w:cstheme="minorHAnsi"/>
          <w:color w:val="000000" w:themeColor="text1"/>
        </w:rPr>
        <w:t>Importante destacar que o atendimento a pessoas com TEA e demais condições neurodivergentes é assegurado pela legislação vigente, especialmente pela Lei nº 12.764/2012 e pela Lei nº 13.146/2015, que garantem o acesso a atendimento multiprofissional, contínuo e em ambiente adequado, acessível e humanizado, no âmbito do Sistema Único de Saúde.</w:t>
      </w:r>
    </w:p>
    <w:p w14:paraId="060C9860" w14:textId="77777777" w:rsidR="00871BC1" w:rsidRPr="006310CF" w:rsidRDefault="00871BC1" w:rsidP="00871BC1">
      <w:pPr>
        <w:spacing w:line="240" w:lineRule="auto"/>
        <w:jc w:val="both"/>
        <w:rPr>
          <w:rFonts w:ascii="Cambria" w:hAnsi="Cambria" w:cstheme="minorHAnsi"/>
          <w:color w:val="000000" w:themeColor="text1"/>
        </w:rPr>
      </w:pPr>
      <w:r w:rsidRPr="006310CF">
        <w:rPr>
          <w:rFonts w:ascii="Cambria" w:hAnsi="Cambria" w:cstheme="minorHAnsi"/>
          <w:color w:val="000000" w:themeColor="text1"/>
        </w:rPr>
        <w:t>Diante desse cenário, a locação de novo imóvel apresenta-se como medida indispensável para garantir a adequada prestação dos serviços de saúde, possibilitando:</w:t>
      </w:r>
    </w:p>
    <w:p w14:paraId="2C3E4596" w14:textId="77777777" w:rsidR="00871BC1" w:rsidRPr="006310CF" w:rsidRDefault="00871BC1" w:rsidP="00871BC1">
      <w:pPr>
        <w:numPr>
          <w:ilvl w:val="0"/>
          <w:numId w:val="9"/>
        </w:numPr>
        <w:spacing w:line="240" w:lineRule="auto"/>
        <w:jc w:val="both"/>
        <w:rPr>
          <w:rFonts w:ascii="Cambria" w:hAnsi="Cambria" w:cstheme="minorHAnsi"/>
          <w:color w:val="000000" w:themeColor="text1"/>
        </w:rPr>
      </w:pPr>
      <w:r w:rsidRPr="006310CF">
        <w:rPr>
          <w:rFonts w:ascii="Cambria" w:hAnsi="Cambria" w:cstheme="minorHAnsi"/>
          <w:color w:val="000000" w:themeColor="text1"/>
        </w:rPr>
        <w:t xml:space="preserve">ampliação da capacidade de atendimento; </w:t>
      </w:r>
    </w:p>
    <w:p w14:paraId="6C00537F" w14:textId="77777777" w:rsidR="00871BC1" w:rsidRPr="006310CF" w:rsidRDefault="00871BC1" w:rsidP="00871BC1">
      <w:pPr>
        <w:numPr>
          <w:ilvl w:val="0"/>
          <w:numId w:val="9"/>
        </w:numPr>
        <w:spacing w:line="240" w:lineRule="auto"/>
        <w:jc w:val="both"/>
        <w:rPr>
          <w:rFonts w:ascii="Cambria" w:hAnsi="Cambria" w:cstheme="minorHAnsi"/>
          <w:color w:val="000000" w:themeColor="text1"/>
        </w:rPr>
      </w:pPr>
      <w:r w:rsidRPr="006310CF">
        <w:rPr>
          <w:rFonts w:ascii="Cambria" w:hAnsi="Cambria" w:cstheme="minorHAnsi"/>
          <w:color w:val="000000" w:themeColor="text1"/>
        </w:rPr>
        <w:t xml:space="preserve">organização dos atendimentos multiprofissionais; </w:t>
      </w:r>
    </w:p>
    <w:p w14:paraId="63901E54" w14:textId="77777777" w:rsidR="00871BC1" w:rsidRPr="006310CF" w:rsidRDefault="00871BC1" w:rsidP="00871BC1">
      <w:pPr>
        <w:numPr>
          <w:ilvl w:val="0"/>
          <w:numId w:val="9"/>
        </w:numPr>
        <w:spacing w:line="240" w:lineRule="auto"/>
        <w:jc w:val="both"/>
        <w:rPr>
          <w:rFonts w:ascii="Cambria" w:hAnsi="Cambria" w:cstheme="minorHAnsi"/>
          <w:color w:val="000000" w:themeColor="text1"/>
        </w:rPr>
      </w:pPr>
      <w:r w:rsidRPr="006310CF">
        <w:rPr>
          <w:rFonts w:ascii="Cambria" w:hAnsi="Cambria" w:cstheme="minorHAnsi"/>
          <w:color w:val="000000" w:themeColor="text1"/>
        </w:rPr>
        <w:t xml:space="preserve">melhoria da ambiência terapêutica, especialmente para o público infantil; </w:t>
      </w:r>
    </w:p>
    <w:p w14:paraId="2AE86BA3" w14:textId="77777777" w:rsidR="00871BC1" w:rsidRPr="006310CF" w:rsidRDefault="00871BC1" w:rsidP="00871BC1">
      <w:pPr>
        <w:numPr>
          <w:ilvl w:val="0"/>
          <w:numId w:val="9"/>
        </w:numPr>
        <w:spacing w:line="240" w:lineRule="auto"/>
        <w:jc w:val="both"/>
        <w:rPr>
          <w:rFonts w:ascii="Cambria" w:hAnsi="Cambria" w:cstheme="minorHAnsi"/>
          <w:color w:val="000000" w:themeColor="text1"/>
        </w:rPr>
      </w:pPr>
      <w:r w:rsidRPr="006310CF">
        <w:rPr>
          <w:rFonts w:ascii="Cambria" w:hAnsi="Cambria" w:cstheme="minorHAnsi"/>
          <w:color w:val="000000" w:themeColor="text1"/>
        </w:rPr>
        <w:t xml:space="preserve">garantia de acessibilidade, conforto e segurança; </w:t>
      </w:r>
    </w:p>
    <w:p w14:paraId="31760E01" w14:textId="77777777" w:rsidR="00871BC1" w:rsidRPr="006310CF" w:rsidRDefault="00871BC1" w:rsidP="00871BC1">
      <w:pPr>
        <w:numPr>
          <w:ilvl w:val="0"/>
          <w:numId w:val="9"/>
        </w:numPr>
        <w:spacing w:line="240" w:lineRule="auto"/>
        <w:jc w:val="both"/>
        <w:rPr>
          <w:rFonts w:ascii="Cambria" w:hAnsi="Cambria" w:cstheme="minorHAnsi"/>
          <w:color w:val="000000" w:themeColor="text1"/>
        </w:rPr>
      </w:pPr>
      <w:r w:rsidRPr="006310CF">
        <w:rPr>
          <w:rFonts w:ascii="Cambria" w:hAnsi="Cambria" w:cstheme="minorHAnsi"/>
          <w:color w:val="000000" w:themeColor="text1"/>
        </w:rPr>
        <w:t xml:space="preserve">adequação às normativas técnicas e sanitárias vigentes. </w:t>
      </w:r>
    </w:p>
    <w:p w14:paraId="19040246" w14:textId="77777777" w:rsidR="00871BC1" w:rsidRPr="006310CF" w:rsidRDefault="00871BC1" w:rsidP="00871BC1">
      <w:pPr>
        <w:spacing w:line="240" w:lineRule="auto"/>
        <w:jc w:val="both"/>
        <w:rPr>
          <w:rFonts w:ascii="Cambria" w:hAnsi="Cambria" w:cstheme="minorHAnsi"/>
          <w:color w:val="000000" w:themeColor="text1"/>
        </w:rPr>
      </w:pPr>
      <w:r w:rsidRPr="006310CF">
        <w:rPr>
          <w:rFonts w:ascii="Cambria" w:hAnsi="Cambria" w:cstheme="minorHAnsi"/>
          <w:color w:val="000000" w:themeColor="text1"/>
        </w:rPr>
        <w:t>O imóvel a ser locado deverá possuir área mínima de 150 m², com ambientes internos compatíveis com a atuação dos diversos profissionais, garantindo privacidade, funcionalidade e acolhimento aos usuários. Deverá, ainda, atender integralmente às normas de acessibilidade, dispor de instalações sanitárias e possibilitar adequada divisão dos espaços para atendimentos individualizados.</w:t>
      </w:r>
    </w:p>
    <w:p w14:paraId="49D7FCF6" w14:textId="77777777" w:rsidR="00871BC1" w:rsidRPr="006310CF" w:rsidRDefault="00871BC1" w:rsidP="00871BC1">
      <w:pPr>
        <w:spacing w:line="240" w:lineRule="auto"/>
        <w:jc w:val="both"/>
        <w:rPr>
          <w:rFonts w:ascii="Cambria" w:hAnsi="Cambria" w:cstheme="minorHAnsi"/>
          <w:color w:val="000000" w:themeColor="text1"/>
        </w:rPr>
      </w:pPr>
      <w:r w:rsidRPr="006310CF">
        <w:rPr>
          <w:rFonts w:ascii="Cambria" w:hAnsi="Cambria" w:cstheme="minorHAnsi"/>
          <w:color w:val="000000" w:themeColor="text1"/>
        </w:rPr>
        <w:t xml:space="preserve">Quanto à localização, justifica-se a preferência por imóvel situado na região central do município, com distância de até </w:t>
      </w:r>
      <w:r w:rsidRPr="006310CF">
        <w:rPr>
          <w:rFonts w:ascii="Cambria" w:eastAsia="Times New Roman" w:hAnsi="Cambria" w:cstheme="minorHAnsi"/>
          <w:color w:val="000000" w:themeColor="text1"/>
          <w:lang w:eastAsia="pt-BR"/>
        </w:rPr>
        <w:t>100 metros de parque infantil e/ou área de lazer, permitindo que as crianças realizem atividades físicas em área externa com facilidade e segurança.</w:t>
      </w:r>
    </w:p>
    <w:p w14:paraId="4811B985" w14:textId="393E740F" w:rsidR="00B049DF" w:rsidRPr="006310CF" w:rsidRDefault="00871BC1" w:rsidP="00871BC1">
      <w:pPr>
        <w:spacing w:line="240" w:lineRule="auto"/>
        <w:jc w:val="both"/>
        <w:rPr>
          <w:rFonts w:ascii="Cambria" w:hAnsi="Cambria" w:cstheme="minorHAnsi"/>
          <w:color w:val="000000" w:themeColor="text1"/>
        </w:rPr>
      </w:pPr>
      <w:r w:rsidRPr="006310CF">
        <w:rPr>
          <w:rFonts w:ascii="Cambria" w:hAnsi="Cambria" w:cstheme="minorHAnsi"/>
          <w:color w:val="000000" w:themeColor="text1"/>
        </w:rPr>
        <w:t>Por fim, ressalta-se que a presente contratação não se limita a uma adequação estrutural, mas constitui medida estratégica para o fortalecimento da rede municipal de saúde, alinhada ao dever constitucional previsto no art. 196 da Constituição Federal, que estabelece a saúde como direito de todos e dever do Estado, garantindo atendimento digno, humanizado e de qualidade à população.</w:t>
      </w:r>
    </w:p>
    <w:bookmarkEnd w:id="0"/>
    <w:p w14:paraId="6CDCAF5C" w14:textId="77777777" w:rsidR="00BD3365" w:rsidRPr="006310CF" w:rsidRDefault="00BD3365" w:rsidP="00EE2228">
      <w:pPr>
        <w:pStyle w:val="SemEspaamento"/>
        <w:spacing w:before="120" w:after="120"/>
        <w:jc w:val="both"/>
        <w:rPr>
          <w:rFonts w:ascii="Cambria" w:hAnsi="Cambria" w:cs="Tahoma"/>
        </w:rPr>
      </w:pPr>
    </w:p>
    <w:p w14:paraId="25D5BAAF" w14:textId="64C8F907" w:rsidR="008A27B6" w:rsidRPr="006310CF" w:rsidRDefault="008A27B6" w:rsidP="006976C4">
      <w:pPr>
        <w:pStyle w:val="SemEspaamento"/>
        <w:spacing w:before="120" w:after="120"/>
        <w:jc w:val="both"/>
        <w:rPr>
          <w:rFonts w:ascii="Cambria" w:hAnsi="Cambria" w:cs="Tahoma"/>
          <w:b/>
        </w:rPr>
      </w:pPr>
      <w:r w:rsidRPr="006310CF">
        <w:rPr>
          <w:rFonts w:ascii="Cambria" w:hAnsi="Cambria" w:cs="Tahoma"/>
          <w:b/>
          <w:bCs/>
        </w:rPr>
        <w:t xml:space="preserve">2. </w:t>
      </w:r>
      <w:r w:rsidRPr="006310CF">
        <w:rPr>
          <w:rFonts w:ascii="Cambria" w:hAnsi="Cambria" w:cs="Tahoma"/>
          <w:b/>
        </w:rPr>
        <w:t xml:space="preserve">CARACTERÍSTICAS MÍNIMA DO </w:t>
      </w:r>
      <w:r w:rsidR="001F5BFA" w:rsidRPr="006310CF">
        <w:rPr>
          <w:rFonts w:ascii="Cambria" w:hAnsi="Cambria" w:cs="Tahoma"/>
          <w:b/>
        </w:rPr>
        <w:t>IMÓVEL</w:t>
      </w:r>
    </w:p>
    <w:p w14:paraId="2509B036" w14:textId="77777777" w:rsidR="00B049DF" w:rsidRPr="006310CF" w:rsidRDefault="00B049DF" w:rsidP="00B049DF">
      <w:pPr>
        <w:pStyle w:val="PargrafodaLista"/>
        <w:ind w:left="0"/>
        <w:rPr>
          <w:rFonts w:ascii="Cambria" w:eastAsia="Times New Roman" w:hAnsi="Cambria" w:cs="Arial"/>
          <w:lang w:eastAsia="pt-BR"/>
        </w:rPr>
      </w:pPr>
      <w:r w:rsidRPr="006310CF">
        <w:rPr>
          <w:rFonts w:ascii="Cambria" w:eastAsia="Times New Roman" w:hAnsi="Cambria" w:cs="Arial"/>
          <w:u w:val="single"/>
          <w:lang w:eastAsia="pt-BR"/>
        </w:rPr>
        <w:t>Características mínimas do imóvel</w:t>
      </w:r>
      <w:r w:rsidRPr="006310CF">
        <w:rPr>
          <w:rFonts w:ascii="Cambria" w:eastAsia="Times New Roman" w:hAnsi="Cambria" w:cs="Arial"/>
          <w:lang w:eastAsia="pt-BR"/>
        </w:rPr>
        <w:t>:</w:t>
      </w:r>
    </w:p>
    <w:p w14:paraId="57BC2C86" w14:textId="77777777" w:rsidR="00871BC1" w:rsidRPr="006310CF" w:rsidRDefault="00871BC1" w:rsidP="00871BC1">
      <w:pPr>
        <w:pStyle w:val="PargrafodaLista"/>
        <w:spacing w:after="0" w:line="240" w:lineRule="auto"/>
        <w:ind w:left="0"/>
        <w:jc w:val="both"/>
        <w:rPr>
          <w:rFonts w:ascii="Cambria" w:eastAsia="Times New Roman" w:hAnsi="Cambria" w:cstheme="minorHAnsi"/>
          <w:color w:val="000000" w:themeColor="text1"/>
          <w:lang w:eastAsia="pt-BR"/>
        </w:rPr>
      </w:pPr>
      <w:r w:rsidRPr="006310CF">
        <w:rPr>
          <w:rFonts w:ascii="Cambria" w:eastAsia="Times New Roman" w:hAnsi="Cambria" w:cstheme="minorHAnsi"/>
          <w:color w:val="000000" w:themeColor="text1"/>
          <w:lang w:eastAsia="pt-BR"/>
        </w:rPr>
        <w:t>01 (um) Banheiro;</w:t>
      </w:r>
    </w:p>
    <w:p w14:paraId="6904F156" w14:textId="77777777" w:rsidR="00871BC1" w:rsidRPr="006310CF" w:rsidRDefault="00871BC1" w:rsidP="00871BC1">
      <w:pPr>
        <w:pStyle w:val="PargrafodaLista"/>
        <w:spacing w:line="276" w:lineRule="auto"/>
        <w:ind w:left="0"/>
        <w:jc w:val="both"/>
        <w:rPr>
          <w:rFonts w:ascii="Cambria" w:eastAsia="Times New Roman" w:hAnsi="Cambria" w:cstheme="minorHAnsi"/>
          <w:color w:val="000000" w:themeColor="text1"/>
          <w:lang w:eastAsia="pt-BR"/>
        </w:rPr>
      </w:pPr>
      <w:r w:rsidRPr="006310CF">
        <w:rPr>
          <w:rFonts w:ascii="Cambria" w:eastAsia="Times New Roman" w:hAnsi="Cambria" w:cstheme="minorHAnsi"/>
          <w:color w:val="000000" w:themeColor="text1"/>
          <w:lang w:eastAsia="pt-BR"/>
        </w:rPr>
        <w:t>01 (uma) cozinha;</w:t>
      </w:r>
    </w:p>
    <w:p w14:paraId="7DAB5637" w14:textId="77777777" w:rsidR="00871BC1" w:rsidRPr="006310CF" w:rsidRDefault="00871BC1" w:rsidP="00871BC1">
      <w:pPr>
        <w:pStyle w:val="PargrafodaLista"/>
        <w:tabs>
          <w:tab w:val="left" w:pos="4560"/>
        </w:tabs>
        <w:spacing w:after="0" w:line="240" w:lineRule="auto"/>
        <w:ind w:left="0"/>
        <w:jc w:val="both"/>
        <w:rPr>
          <w:rFonts w:ascii="Cambria" w:eastAsia="Times New Roman" w:hAnsi="Cambria" w:cstheme="minorHAnsi"/>
          <w:color w:val="000000" w:themeColor="text1"/>
          <w:lang w:eastAsia="pt-BR"/>
        </w:rPr>
      </w:pPr>
      <w:r w:rsidRPr="006310CF">
        <w:rPr>
          <w:rFonts w:ascii="Cambria" w:eastAsia="Times New Roman" w:hAnsi="Cambria" w:cstheme="minorHAnsi"/>
          <w:color w:val="000000" w:themeColor="text1"/>
          <w:lang w:eastAsia="pt-BR"/>
        </w:rPr>
        <w:t>Tamanho mínimo: 150,00² (cento e cinquenta metros quadrados) de área útil;</w:t>
      </w:r>
    </w:p>
    <w:p w14:paraId="3117845A" w14:textId="77777777" w:rsidR="00871BC1" w:rsidRPr="006310CF" w:rsidRDefault="00871BC1" w:rsidP="00871BC1">
      <w:pPr>
        <w:pStyle w:val="PargrafodaLista"/>
        <w:tabs>
          <w:tab w:val="left" w:pos="4560"/>
        </w:tabs>
        <w:spacing w:after="0" w:line="240" w:lineRule="auto"/>
        <w:ind w:left="0"/>
        <w:jc w:val="both"/>
        <w:rPr>
          <w:rFonts w:ascii="Cambria" w:eastAsia="Times New Roman" w:hAnsi="Cambria" w:cstheme="minorHAnsi"/>
          <w:color w:val="000000" w:themeColor="text1"/>
          <w:lang w:eastAsia="pt-BR"/>
        </w:rPr>
      </w:pPr>
      <w:r w:rsidRPr="006310CF">
        <w:rPr>
          <w:rFonts w:ascii="Cambria" w:eastAsia="Times New Roman" w:hAnsi="Cambria" w:cstheme="minorHAnsi"/>
          <w:color w:val="000000" w:themeColor="text1"/>
          <w:lang w:eastAsia="pt-BR"/>
        </w:rPr>
        <w:t>Construção em Alvenaria;</w:t>
      </w:r>
    </w:p>
    <w:p w14:paraId="6E3D3AA6" w14:textId="77777777" w:rsidR="00871BC1" w:rsidRPr="006310CF" w:rsidRDefault="00871BC1" w:rsidP="00871BC1">
      <w:pPr>
        <w:pStyle w:val="PargrafodaLista"/>
        <w:tabs>
          <w:tab w:val="left" w:pos="4560"/>
        </w:tabs>
        <w:spacing w:after="0" w:line="240" w:lineRule="auto"/>
        <w:ind w:left="0"/>
        <w:jc w:val="both"/>
        <w:rPr>
          <w:rFonts w:ascii="Cambria" w:eastAsia="Times New Roman" w:hAnsi="Cambria" w:cstheme="minorHAnsi"/>
          <w:color w:val="000000" w:themeColor="text1"/>
          <w:lang w:eastAsia="pt-BR"/>
        </w:rPr>
      </w:pPr>
      <w:r w:rsidRPr="006310CF">
        <w:rPr>
          <w:rFonts w:ascii="Cambria" w:eastAsia="Times New Roman" w:hAnsi="Cambria" w:cstheme="minorHAnsi"/>
          <w:color w:val="000000" w:themeColor="text1"/>
          <w:lang w:eastAsia="pt-BR"/>
        </w:rPr>
        <w:t>Distância de até 100 metros de parque infantil e/ou área de lazer, permitindo que as crianças realizem atividades físicas em área externa com facilidade e segurança;</w:t>
      </w:r>
    </w:p>
    <w:p w14:paraId="3DFFD6DC" w14:textId="77777777" w:rsidR="00871BC1" w:rsidRPr="006310CF" w:rsidRDefault="00871BC1" w:rsidP="00871BC1">
      <w:pPr>
        <w:pStyle w:val="PargrafodaLista"/>
        <w:tabs>
          <w:tab w:val="left" w:pos="4560"/>
        </w:tabs>
        <w:spacing w:after="0" w:line="240" w:lineRule="auto"/>
        <w:ind w:left="0"/>
        <w:jc w:val="both"/>
        <w:rPr>
          <w:rFonts w:ascii="Cambria" w:eastAsia="Times New Roman" w:hAnsi="Cambria" w:cstheme="minorHAnsi"/>
          <w:color w:val="000000" w:themeColor="text1"/>
          <w:lang w:eastAsia="pt-BR"/>
        </w:rPr>
      </w:pPr>
      <w:r w:rsidRPr="006310CF">
        <w:rPr>
          <w:rFonts w:ascii="Cambria" w:eastAsia="Times New Roman" w:hAnsi="Cambria" w:cstheme="minorHAnsi"/>
          <w:color w:val="000000" w:themeColor="text1"/>
          <w:lang w:eastAsia="pt-BR"/>
        </w:rPr>
        <w:t>Facil acesso;</w:t>
      </w:r>
    </w:p>
    <w:p w14:paraId="1AE286C6" w14:textId="77777777" w:rsidR="00871BC1" w:rsidRPr="006310CF" w:rsidRDefault="00871BC1" w:rsidP="00871BC1">
      <w:pPr>
        <w:pStyle w:val="PargrafodaLista"/>
        <w:tabs>
          <w:tab w:val="left" w:pos="4560"/>
        </w:tabs>
        <w:spacing w:after="0" w:line="240" w:lineRule="auto"/>
        <w:ind w:left="0"/>
        <w:jc w:val="both"/>
        <w:rPr>
          <w:rFonts w:ascii="Cambria" w:eastAsia="Times New Roman" w:hAnsi="Cambria" w:cstheme="minorHAnsi"/>
          <w:color w:val="000000" w:themeColor="text1"/>
          <w:lang w:eastAsia="pt-BR"/>
        </w:rPr>
      </w:pPr>
      <w:r w:rsidRPr="006310CF">
        <w:rPr>
          <w:rFonts w:ascii="Cambria" w:eastAsia="Times New Roman" w:hAnsi="Cambria" w:cstheme="minorHAnsi"/>
          <w:color w:val="000000" w:themeColor="text1"/>
          <w:lang w:eastAsia="pt-BR"/>
        </w:rPr>
        <w:t>01 (um) pavimento térreo;</w:t>
      </w:r>
    </w:p>
    <w:p w14:paraId="7F590D07" w14:textId="77777777" w:rsidR="00871BC1" w:rsidRPr="006310CF" w:rsidRDefault="00871BC1" w:rsidP="00871BC1">
      <w:pPr>
        <w:pStyle w:val="PargrafodaLista"/>
        <w:tabs>
          <w:tab w:val="left" w:pos="4560"/>
        </w:tabs>
        <w:spacing w:after="0" w:line="240" w:lineRule="auto"/>
        <w:ind w:left="0"/>
        <w:jc w:val="both"/>
        <w:rPr>
          <w:rFonts w:ascii="Cambria" w:eastAsia="Times New Roman" w:hAnsi="Cambria" w:cstheme="minorHAnsi"/>
          <w:color w:val="000000" w:themeColor="text1"/>
          <w:lang w:eastAsia="pt-BR"/>
        </w:rPr>
      </w:pPr>
      <w:r w:rsidRPr="006310CF">
        <w:rPr>
          <w:rFonts w:ascii="Cambria" w:eastAsia="Times New Roman" w:hAnsi="Cambria" w:cstheme="minorHAnsi"/>
          <w:color w:val="000000" w:themeColor="text1"/>
          <w:lang w:eastAsia="pt-BR"/>
        </w:rPr>
        <w:t>Acessibilidade nas calçadas e rampa de acesso;</w:t>
      </w:r>
    </w:p>
    <w:p w14:paraId="1655C11A" w14:textId="77777777" w:rsidR="00871BC1" w:rsidRPr="006310CF" w:rsidRDefault="00871BC1" w:rsidP="00871BC1">
      <w:pPr>
        <w:tabs>
          <w:tab w:val="left" w:pos="364"/>
          <w:tab w:val="center" w:pos="2597"/>
        </w:tabs>
        <w:spacing w:after="0" w:line="240" w:lineRule="auto"/>
        <w:jc w:val="both"/>
        <w:rPr>
          <w:rFonts w:ascii="Cambria" w:hAnsi="Cambria" w:cstheme="minorHAnsi"/>
          <w:color w:val="000000" w:themeColor="text1"/>
          <w:spacing w:val="-1"/>
        </w:rPr>
      </w:pPr>
      <w:r w:rsidRPr="006310CF">
        <w:rPr>
          <w:rFonts w:ascii="Cambria" w:hAnsi="Cambria" w:cstheme="minorHAnsi"/>
          <w:color w:val="000000" w:themeColor="text1"/>
          <w:spacing w:val="-1"/>
        </w:rPr>
        <w:t>Energia elétrica;</w:t>
      </w:r>
      <w:r w:rsidRPr="006310CF">
        <w:rPr>
          <w:rFonts w:ascii="Cambria" w:hAnsi="Cambria" w:cstheme="minorHAnsi"/>
          <w:color w:val="000000" w:themeColor="text1"/>
          <w:spacing w:val="-1"/>
        </w:rPr>
        <w:tab/>
      </w:r>
    </w:p>
    <w:p w14:paraId="72DDCA26" w14:textId="77777777" w:rsidR="00871BC1" w:rsidRPr="006310CF" w:rsidRDefault="00871BC1" w:rsidP="00871BC1">
      <w:pPr>
        <w:tabs>
          <w:tab w:val="left" w:pos="364"/>
          <w:tab w:val="center" w:pos="2597"/>
        </w:tabs>
        <w:spacing w:after="0" w:line="240" w:lineRule="auto"/>
        <w:jc w:val="both"/>
        <w:rPr>
          <w:rFonts w:ascii="Cambria" w:eastAsia="Arial" w:hAnsi="Cambria" w:cstheme="minorHAnsi"/>
          <w:color w:val="000000" w:themeColor="text1"/>
        </w:rPr>
      </w:pPr>
      <w:r w:rsidRPr="006310CF">
        <w:rPr>
          <w:rFonts w:ascii="Cambria" w:hAnsi="Cambria" w:cstheme="minorHAnsi"/>
          <w:color w:val="000000" w:themeColor="text1"/>
          <w:spacing w:val="-1"/>
        </w:rPr>
        <w:t>Abastecimento de água;</w:t>
      </w:r>
    </w:p>
    <w:p w14:paraId="41A10D7D" w14:textId="77777777" w:rsidR="00871BC1" w:rsidRPr="006310CF" w:rsidRDefault="00871BC1" w:rsidP="00871BC1">
      <w:pPr>
        <w:pStyle w:val="PargrafodaLista"/>
        <w:tabs>
          <w:tab w:val="left" w:pos="4560"/>
        </w:tabs>
        <w:spacing w:after="0" w:line="240" w:lineRule="auto"/>
        <w:ind w:left="0"/>
        <w:jc w:val="both"/>
        <w:rPr>
          <w:rFonts w:ascii="Cambria" w:eastAsia="Times New Roman" w:hAnsi="Cambria" w:cstheme="minorHAnsi"/>
          <w:color w:val="000000" w:themeColor="text1"/>
          <w:lang w:eastAsia="pt-BR"/>
        </w:rPr>
      </w:pPr>
      <w:r w:rsidRPr="006310CF">
        <w:rPr>
          <w:rFonts w:ascii="Cambria" w:hAnsi="Cambria" w:cstheme="minorHAnsi"/>
          <w:color w:val="000000" w:themeColor="text1"/>
          <w:spacing w:val="-1"/>
        </w:rPr>
        <w:t>Concessionárias</w:t>
      </w:r>
      <w:r w:rsidRPr="006310CF">
        <w:rPr>
          <w:rFonts w:ascii="Cambria" w:hAnsi="Cambria" w:cstheme="minorHAnsi"/>
          <w:color w:val="000000" w:themeColor="text1"/>
          <w:spacing w:val="1"/>
        </w:rPr>
        <w:t xml:space="preserve"> </w:t>
      </w:r>
      <w:r w:rsidRPr="006310CF">
        <w:rPr>
          <w:rFonts w:ascii="Cambria" w:hAnsi="Cambria" w:cstheme="minorHAnsi"/>
          <w:color w:val="000000" w:themeColor="text1"/>
        </w:rPr>
        <w:t>de</w:t>
      </w:r>
      <w:r w:rsidRPr="006310CF">
        <w:rPr>
          <w:rFonts w:ascii="Cambria" w:hAnsi="Cambria" w:cstheme="minorHAnsi"/>
          <w:color w:val="000000" w:themeColor="text1"/>
          <w:spacing w:val="-2"/>
        </w:rPr>
        <w:t xml:space="preserve"> </w:t>
      </w:r>
      <w:r w:rsidRPr="006310CF">
        <w:rPr>
          <w:rFonts w:ascii="Cambria" w:hAnsi="Cambria" w:cstheme="minorHAnsi"/>
          <w:color w:val="000000" w:themeColor="text1"/>
          <w:spacing w:val="-1"/>
        </w:rPr>
        <w:t>telefonia</w:t>
      </w:r>
      <w:r w:rsidRPr="006310CF">
        <w:rPr>
          <w:rFonts w:ascii="Cambria" w:hAnsi="Cambria" w:cstheme="minorHAnsi"/>
          <w:color w:val="000000" w:themeColor="text1"/>
        </w:rPr>
        <w:t xml:space="preserve"> e</w:t>
      </w:r>
      <w:r w:rsidRPr="006310CF">
        <w:rPr>
          <w:rFonts w:ascii="Cambria" w:hAnsi="Cambria" w:cstheme="minorHAnsi"/>
          <w:color w:val="000000" w:themeColor="text1"/>
          <w:spacing w:val="1"/>
        </w:rPr>
        <w:t xml:space="preserve"> </w:t>
      </w:r>
      <w:r w:rsidRPr="006310CF">
        <w:rPr>
          <w:rFonts w:ascii="Cambria" w:hAnsi="Cambria" w:cstheme="minorHAnsi"/>
          <w:color w:val="000000" w:themeColor="text1"/>
          <w:spacing w:val="-1"/>
        </w:rPr>
        <w:t>dados;</w:t>
      </w:r>
    </w:p>
    <w:p w14:paraId="5A8F4DA6" w14:textId="77777777" w:rsidR="00871BC1" w:rsidRPr="006310CF" w:rsidRDefault="00871BC1" w:rsidP="00871BC1">
      <w:pPr>
        <w:pStyle w:val="PargrafodaLista"/>
        <w:tabs>
          <w:tab w:val="left" w:pos="4560"/>
        </w:tabs>
        <w:spacing w:after="0" w:line="240" w:lineRule="auto"/>
        <w:ind w:left="0"/>
        <w:jc w:val="both"/>
        <w:rPr>
          <w:rFonts w:ascii="Cambria" w:eastAsia="Times New Roman" w:hAnsi="Cambria" w:cstheme="minorHAnsi"/>
          <w:color w:val="000000" w:themeColor="text1"/>
          <w:lang w:eastAsia="pt-BR"/>
        </w:rPr>
      </w:pPr>
      <w:r w:rsidRPr="006310CF">
        <w:rPr>
          <w:rFonts w:ascii="Cambria" w:eastAsia="Times New Roman" w:hAnsi="Cambria" w:cstheme="minorHAnsi"/>
          <w:color w:val="000000" w:themeColor="text1"/>
          <w:lang w:eastAsia="pt-BR"/>
        </w:rPr>
        <w:t>Coleta de lixo;</w:t>
      </w:r>
    </w:p>
    <w:p w14:paraId="46A2BFF5" w14:textId="77777777" w:rsidR="00871BC1" w:rsidRPr="006310CF" w:rsidRDefault="00871BC1" w:rsidP="00871BC1">
      <w:pPr>
        <w:pStyle w:val="PargrafodaLista"/>
        <w:widowControl w:val="0"/>
        <w:tabs>
          <w:tab w:val="left" w:pos="0"/>
        </w:tabs>
        <w:autoSpaceDE w:val="0"/>
        <w:autoSpaceDN w:val="0"/>
        <w:spacing w:after="0" w:line="240" w:lineRule="auto"/>
        <w:ind w:left="0" w:right="-149"/>
        <w:contextualSpacing w:val="0"/>
        <w:jc w:val="both"/>
        <w:rPr>
          <w:rFonts w:ascii="Cambria" w:hAnsi="Cambria" w:cstheme="minorHAnsi"/>
          <w:color w:val="000000" w:themeColor="text1"/>
        </w:rPr>
      </w:pPr>
      <w:r w:rsidRPr="006310CF">
        <w:rPr>
          <w:rFonts w:ascii="Cambria" w:hAnsi="Cambria" w:cstheme="minorHAnsi"/>
          <w:color w:val="000000" w:themeColor="text1"/>
        </w:rPr>
        <w:t>Instalações elétricas, hidráulicas e hidrossanitárias em perfeitas condições de uso;</w:t>
      </w:r>
    </w:p>
    <w:p w14:paraId="52EB1F99" w14:textId="72FE7331" w:rsidR="00513EA0" w:rsidRPr="006310CF" w:rsidRDefault="008A27B6" w:rsidP="00EE2228">
      <w:pPr>
        <w:pStyle w:val="SemEspaamento"/>
        <w:spacing w:before="120" w:after="120"/>
        <w:jc w:val="both"/>
        <w:rPr>
          <w:rFonts w:ascii="Cambria" w:hAnsi="Cambria" w:cs="Tahoma"/>
          <w:b/>
          <w:bCs/>
        </w:rPr>
      </w:pPr>
      <w:r w:rsidRPr="006310CF">
        <w:rPr>
          <w:rFonts w:ascii="Cambria" w:hAnsi="Cambria" w:cs="Tahoma"/>
          <w:b/>
          <w:bCs/>
        </w:rPr>
        <w:t>3</w:t>
      </w:r>
      <w:r w:rsidR="00513EA0" w:rsidRPr="006310CF">
        <w:rPr>
          <w:rFonts w:ascii="Cambria" w:hAnsi="Cambria" w:cs="Tahoma"/>
          <w:b/>
          <w:bCs/>
        </w:rPr>
        <w:t>. DO PERÍODO PARA CREDENCIAMENTO</w:t>
      </w:r>
      <w:r w:rsidR="00AC7E3B" w:rsidRPr="006310CF">
        <w:rPr>
          <w:rFonts w:ascii="Cambria" w:hAnsi="Cambria" w:cs="Tahoma"/>
          <w:b/>
          <w:bCs/>
        </w:rPr>
        <w:t xml:space="preserve"> E DA SESSÃO DE ABERTURA</w:t>
      </w:r>
    </w:p>
    <w:p w14:paraId="07B79190" w14:textId="6D88E692" w:rsidR="00513EA0" w:rsidRPr="00B22A92" w:rsidRDefault="008A27B6" w:rsidP="00EE2228">
      <w:pPr>
        <w:pStyle w:val="SemEspaamento"/>
        <w:spacing w:before="120" w:after="120"/>
        <w:jc w:val="both"/>
        <w:rPr>
          <w:rFonts w:ascii="Cambria" w:hAnsi="Cambria" w:cs="Tahoma"/>
        </w:rPr>
      </w:pPr>
      <w:r w:rsidRPr="00B22A92">
        <w:rPr>
          <w:rFonts w:ascii="Cambria" w:hAnsi="Cambria" w:cs="Tahoma"/>
          <w:b/>
          <w:bCs/>
        </w:rPr>
        <w:lastRenderedPageBreak/>
        <w:t>3</w:t>
      </w:r>
      <w:r w:rsidR="00513EA0" w:rsidRPr="00B22A92">
        <w:rPr>
          <w:rFonts w:ascii="Cambria" w:hAnsi="Cambria" w:cs="Tahoma"/>
          <w:b/>
          <w:bCs/>
        </w:rPr>
        <w:t xml:space="preserve">.1. </w:t>
      </w:r>
      <w:r w:rsidR="00513EA0" w:rsidRPr="00B22A92">
        <w:rPr>
          <w:rFonts w:ascii="Cambria" w:hAnsi="Cambria" w:cs="Tahoma"/>
          <w:b/>
          <w:bCs/>
          <w:color w:val="EE0000"/>
          <w:u w:val="single"/>
        </w:rPr>
        <w:t>O período para recebimento d</w:t>
      </w:r>
      <w:r w:rsidR="00984AB5" w:rsidRPr="00B22A92">
        <w:rPr>
          <w:rFonts w:ascii="Cambria" w:hAnsi="Cambria" w:cs="Tahoma"/>
          <w:b/>
          <w:bCs/>
          <w:color w:val="EE0000"/>
          <w:u w:val="single"/>
        </w:rPr>
        <w:t xml:space="preserve">os envelopes </w:t>
      </w:r>
      <w:r w:rsidR="00513EA0" w:rsidRPr="00B22A92">
        <w:rPr>
          <w:rFonts w:ascii="Cambria" w:hAnsi="Cambria" w:cs="Tahoma"/>
          <w:b/>
          <w:bCs/>
          <w:color w:val="EE0000"/>
          <w:u w:val="single"/>
        </w:rPr>
        <w:t>será de</w:t>
      </w:r>
      <w:r w:rsidR="008D3BA7" w:rsidRPr="00B22A92">
        <w:rPr>
          <w:rFonts w:ascii="Cambria" w:hAnsi="Cambria" w:cs="Tahoma"/>
          <w:b/>
          <w:bCs/>
          <w:color w:val="EE0000"/>
          <w:u w:val="single"/>
        </w:rPr>
        <w:t xml:space="preserve"> 08horas e 30minutos de</w:t>
      </w:r>
      <w:r w:rsidR="00513EA0" w:rsidRPr="00B22A92">
        <w:rPr>
          <w:rFonts w:ascii="Cambria" w:hAnsi="Cambria" w:cs="Tahoma"/>
          <w:b/>
          <w:bCs/>
          <w:color w:val="EE0000"/>
          <w:u w:val="single"/>
        </w:rPr>
        <w:t xml:space="preserve"> </w:t>
      </w:r>
      <w:r w:rsidR="00B22A92" w:rsidRPr="00B22A92">
        <w:rPr>
          <w:rFonts w:ascii="Cambria" w:hAnsi="Cambria" w:cs="Tahoma"/>
          <w:b/>
          <w:bCs/>
          <w:color w:val="EE0000"/>
          <w:u w:val="single"/>
        </w:rPr>
        <w:t>04</w:t>
      </w:r>
      <w:r w:rsidR="00764612" w:rsidRPr="00B22A92">
        <w:rPr>
          <w:rFonts w:ascii="Cambria" w:hAnsi="Cambria" w:cs="Tahoma"/>
          <w:b/>
          <w:bCs/>
          <w:color w:val="EE0000"/>
          <w:u w:val="single"/>
        </w:rPr>
        <w:t>/0</w:t>
      </w:r>
      <w:r w:rsidR="00B22A92" w:rsidRPr="00B22A92">
        <w:rPr>
          <w:rFonts w:ascii="Cambria" w:hAnsi="Cambria" w:cs="Tahoma"/>
          <w:b/>
          <w:bCs/>
          <w:color w:val="EE0000"/>
          <w:u w:val="single"/>
        </w:rPr>
        <w:t>5</w:t>
      </w:r>
      <w:r w:rsidR="00513EA0" w:rsidRPr="00B22A92">
        <w:rPr>
          <w:rFonts w:ascii="Cambria" w:hAnsi="Cambria" w:cs="Tahoma"/>
          <w:b/>
          <w:bCs/>
          <w:color w:val="EE0000"/>
          <w:u w:val="single"/>
        </w:rPr>
        <w:t>/202</w:t>
      </w:r>
      <w:r w:rsidR="00764612" w:rsidRPr="00B22A92">
        <w:rPr>
          <w:rFonts w:ascii="Cambria" w:hAnsi="Cambria" w:cs="Tahoma"/>
          <w:b/>
          <w:bCs/>
          <w:color w:val="EE0000"/>
          <w:u w:val="single"/>
        </w:rPr>
        <w:t>6</w:t>
      </w:r>
      <w:r w:rsidR="00513EA0" w:rsidRPr="00B22A92">
        <w:rPr>
          <w:rFonts w:ascii="Cambria" w:hAnsi="Cambria" w:cs="Tahoma"/>
          <w:b/>
          <w:bCs/>
          <w:color w:val="EE0000"/>
          <w:u w:val="single"/>
        </w:rPr>
        <w:t xml:space="preserve"> à </w:t>
      </w:r>
      <w:r w:rsidR="00204C08" w:rsidRPr="00B22A92">
        <w:rPr>
          <w:rFonts w:ascii="Cambria" w:hAnsi="Cambria" w:cs="Tahoma"/>
          <w:b/>
          <w:bCs/>
          <w:color w:val="EE0000"/>
          <w:u w:val="single"/>
        </w:rPr>
        <w:t xml:space="preserve">17:00horas de </w:t>
      </w:r>
      <w:r w:rsidR="00B22A92" w:rsidRPr="00B22A92">
        <w:rPr>
          <w:rFonts w:ascii="Cambria" w:hAnsi="Cambria" w:cs="Tahoma"/>
          <w:b/>
          <w:bCs/>
          <w:color w:val="EE0000"/>
          <w:u w:val="single"/>
        </w:rPr>
        <w:t>26</w:t>
      </w:r>
      <w:r w:rsidR="00513EA0" w:rsidRPr="00B22A92">
        <w:rPr>
          <w:rFonts w:ascii="Cambria" w:hAnsi="Cambria" w:cs="Tahoma"/>
          <w:b/>
          <w:bCs/>
          <w:color w:val="EE0000"/>
          <w:u w:val="single"/>
        </w:rPr>
        <w:t>/</w:t>
      </w:r>
      <w:r w:rsidR="00764612" w:rsidRPr="00B22A92">
        <w:rPr>
          <w:rFonts w:ascii="Cambria" w:hAnsi="Cambria" w:cs="Tahoma"/>
          <w:b/>
          <w:bCs/>
          <w:color w:val="EE0000"/>
          <w:u w:val="single"/>
        </w:rPr>
        <w:t>0</w:t>
      </w:r>
      <w:r w:rsidR="00F07F02" w:rsidRPr="00B22A92">
        <w:rPr>
          <w:rFonts w:ascii="Cambria" w:hAnsi="Cambria" w:cs="Tahoma"/>
          <w:b/>
          <w:bCs/>
          <w:color w:val="EE0000"/>
          <w:u w:val="single"/>
        </w:rPr>
        <w:t>5</w:t>
      </w:r>
      <w:r w:rsidR="008C083A" w:rsidRPr="00B22A92">
        <w:rPr>
          <w:rFonts w:ascii="Cambria" w:hAnsi="Cambria" w:cs="Tahoma"/>
          <w:b/>
          <w:bCs/>
          <w:color w:val="EE0000"/>
          <w:u w:val="single"/>
        </w:rPr>
        <w:t>/</w:t>
      </w:r>
      <w:r w:rsidR="00513EA0" w:rsidRPr="00B22A92">
        <w:rPr>
          <w:rFonts w:ascii="Cambria" w:hAnsi="Cambria" w:cs="Tahoma"/>
          <w:b/>
          <w:bCs/>
          <w:color w:val="EE0000"/>
          <w:u w:val="single"/>
        </w:rPr>
        <w:t>202</w:t>
      </w:r>
      <w:r w:rsidR="00764612" w:rsidRPr="00B22A92">
        <w:rPr>
          <w:rFonts w:ascii="Cambria" w:hAnsi="Cambria" w:cs="Tahoma"/>
          <w:b/>
          <w:bCs/>
          <w:color w:val="EE0000"/>
          <w:u w:val="single"/>
        </w:rPr>
        <w:t>6</w:t>
      </w:r>
      <w:r w:rsidR="00513EA0" w:rsidRPr="00B22A92">
        <w:rPr>
          <w:rFonts w:ascii="Cambria" w:hAnsi="Cambria" w:cs="Tahoma"/>
        </w:rPr>
        <w:t>.</w:t>
      </w:r>
    </w:p>
    <w:p w14:paraId="211AC944" w14:textId="1DBA5736" w:rsidR="00984AB5" w:rsidRPr="00B22A92" w:rsidRDefault="008A27B6" w:rsidP="00EE2228">
      <w:pPr>
        <w:pStyle w:val="SemEspaamento"/>
        <w:spacing w:before="120" w:after="120"/>
        <w:jc w:val="both"/>
        <w:rPr>
          <w:rFonts w:ascii="Cambria" w:hAnsi="Cambria" w:cs="Tahoma"/>
        </w:rPr>
      </w:pPr>
      <w:r w:rsidRPr="00B22A92">
        <w:rPr>
          <w:rFonts w:ascii="Cambria" w:hAnsi="Cambria" w:cs="Tahoma"/>
          <w:b/>
          <w:bCs/>
        </w:rPr>
        <w:t>3</w:t>
      </w:r>
      <w:r w:rsidR="00984AB5" w:rsidRPr="00B22A92">
        <w:rPr>
          <w:rFonts w:ascii="Cambria" w:hAnsi="Cambria" w:cs="Tahoma"/>
          <w:b/>
          <w:bCs/>
        </w:rPr>
        <w:t xml:space="preserve">.2. </w:t>
      </w:r>
      <w:r w:rsidR="00984AB5" w:rsidRPr="00B22A92">
        <w:rPr>
          <w:rFonts w:ascii="Cambria" w:hAnsi="Cambria" w:cs="Tahoma"/>
        </w:rPr>
        <w:t xml:space="preserve">Não serão considerados envelopes protocolados após a data e horários limites constantes do item </w:t>
      </w:r>
      <w:r w:rsidRPr="00B22A92">
        <w:rPr>
          <w:rFonts w:ascii="Cambria" w:hAnsi="Cambria" w:cs="Tahoma"/>
        </w:rPr>
        <w:t>3</w:t>
      </w:r>
      <w:r w:rsidR="00000EC1" w:rsidRPr="00B22A92">
        <w:rPr>
          <w:rFonts w:ascii="Cambria" w:hAnsi="Cambria" w:cs="Tahoma"/>
        </w:rPr>
        <w:t>.1</w:t>
      </w:r>
      <w:r w:rsidR="00984AB5" w:rsidRPr="00B22A92">
        <w:rPr>
          <w:rFonts w:ascii="Cambria" w:hAnsi="Cambria" w:cs="Tahoma"/>
        </w:rPr>
        <w:t xml:space="preserve"> ou por meios que não os descritos no </w:t>
      </w:r>
      <w:r w:rsidRPr="00B22A92">
        <w:rPr>
          <w:rFonts w:ascii="Cambria" w:hAnsi="Cambria" w:cs="Tahoma"/>
        </w:rPr>
        <w:t>3</w:t>
      </w:r>
      <w:r w:rsidR="00000EC1" w:rsidRPr="00B22A92">
        <w:rPr>
          <w:rFonts w:ascii="Cambria" w:hAnsi="Cambria" w:cs="Tahoma"/>
        </w:rPr>
        <w:t>.</w:t>
      </w:r>
      <w:r w:rsidR="006754E4" w:rsidRPr="00B22A92">
        <w:rPr>
          <w:rFonts w:ascii="Cambria" w:hAnsi="Cambria" w:cs="Tahoma"/>
        </w:rPr>
        <w:t>3</w:t>
      </w:r>
      <w:r w:rsidR="00984AB5" w:rsidRPr="00B22A92">
        <w:rPr>
          <w:rFonts w:ascii="Cambria" w:hAnsi="Cambria" w:cs="Tahoma"/>
        </w:rPr>
        <w:t>.</w:t>
      </w:r>
    </w:p>
    <w:p w14:paraId="7F130A4F" w14:textId="436039BC" w:rsidR="00984AB5" w:rsidRPr="00B22A92" w:rsidRDefault="008A27B6" w:rsidP="00EE2228">
      <w:pPr>
        <w:pStyle w:val="SemEspaamento"/>
        <w:spacing w:before="120" w:after="120"/>
        <w:jc w:val="both"/>
        <w:rPr>
          <w:rFonts w:ascii="Cambria" w:hAnsi="Cambria" w:cs="Tahoma"/>
        </w:rPr>
      </w:pPr>
      <w:r w:rsidRPr="00B22A92">
        <w:rPr>
          <w:rFonts w:ascii="Cambria" w:hAnsi="Cambria" w:cs="Tahoma"/>
          <w:b/>
          <w:bCs/>
        </w:rPr>
        <w:t>3</w:t>
      </w:r>
      <w:r w:rsidR="00000EC1" w:rsidRPr="00B22A92">
        <w:rPr>
          <w:rFonts w:ascii="Cambria" w:hAnsi="Cambria" w:cs="Tahoma"/>
          <w:b/>
          <w:bCs/>
        </w:rPr>
        <w:t>.</w:t>
      </w:r>
      <w:r w:rsidR="00AC7E3B" w:rsidRPr="00B22A92">
        <w:rPr>
          <w:rFonts w:ascii="Cambria" w:hAnsi="Cambria" w:cs="Tahoma"/>
          <w:b/>
          <w:bCs/>
        </w:rPr>
        <w:t>3</w:t>
      </w:r>
      <w:r w:rsidR="00984AB5" w:rsidRPr="00B22A92">
        <w:rPr>
          <w:rFonts w:ascii="Cambria" w:hAnsi="Cambria" w:cs="Tahoma"/>
          <w:b/>
          <w:bCs/>
        </w:rPr>
        <w:t xml:space="preserve">. </w:t>
      </w:r>
      <w:r w:rsidR="00984AB5" w:rsidRPr="00B22A92">
        <w:rPr>
          <w:rFonts w:ascii="Cambria" w:hAnsi="Cambria" w:cs="Tahoma"/>
        </w:rPr>
        <w:t xml:space="preserve">Os envelopes com os documentos de habilitação e a proposta de preço de locação deverão ser apresentados fechados e lacrados, devidamente identificados na forma dos itens </w:t>
      </w:r>
      <w:r w:rsidR="00BD3365" w:rsidRPr="00B22A92">
        <w:rPr>
          <w:rFonts w:ascii="Cambria" w:hAnsi="Cambria" w:cs="Tahoma"/>
        </w:rPr>
        <w:t>6</w:t>
      </w:r>
      <w:r w:rsidR="00984AB5" w:rsidRPr="00B22A92">
        <w:rPr>
          <w:rFonts w:ascii="Cambria" w:hAnsi="Cambria" w:cs="Tahoma"/>
        </w:rPr>
        <w:t xml:space="preserve">.1 e </w:t>
      </w:r>
      <w:r w:rsidR="00BD3365" w:rsidRPr="00B22A92">
        <w:rPr>
          <w:rFonts w:ascii="Cambria" w:hAnsi="Cambria" w:cs="Tahoma"/>
        </w:rPr>
        <w:t>7</w:t>
      </w:r>
      <w:r w:rsidR="00984AB5" w:rsidRPr="00B22A92">
        <w:rPr>
          <w:rFonts w:ascii="Cambria" w:hAnsi="Cambria" w:cs="Tahoma"/>
        </w:rPr>
        <w:t>.</w:t>
      </w:r>
      <w:r w:rsidR="00BD3365" w:rsidRPr="00B22A92">
        <w:rPr>
          <w:rFonts w:ascii="Cambria" w:hAnsi="Cambria" w:cs="Tahoma"/>
        </w:rPr>
        <w:t>1</w:t>
      </w:r>
      <w:r w:rsidR="00984AB5" w:rsidRPr="00B22A92">
        <w:rPr>
          <w:rFonts w:ascii="Cambria" w:hAnsi="Cambria" w:cs="Tahoma"/>
        </w:rPr>
        <w:t xml:space="preserve">, </w:t>
      </w:r>
      <w:r w:rsidR="00984AB5" w:rsidRPr="00B22A92">
        <w:rPr>
          <w:rFonts w:ascii="Cambria" w:hAnsi="Cambria" w:cs="Tahoma"/>
          <w:bCs/>
        </w:rPr>
        <w:t xml:space="preserve">protocolados junto ao </w:t>
      </w:r>
      <w:r w:rsidR="00984AB5" w:rsidRPr="00B22A92">
        <w:rPr>
          <w:rFonts w:ascii="Cambria" w:hAnsi="Cambria" w:cs="Tahoma"/>
          <w:b/>
          <w:u w:val="single"/>
        </w:rPr>
        <w:t>Departamento de Licitações, localizado junto à Prefeitura Municipal, sito à Rua Vereador Valmor Gomes, nº 11/59, de segunda à sexta-feira</w:t>
      </w:r>
      <w:r w:rsidR="00EF3EEB" w:rsidRPr="00B22A92">
        <w:rPr>
          <w:rFonts w:ascii="Cambria" w:hAnsi="Cambria" w:cs="Tahoma"/>
          <w:b/>
          <w:u w:val="single"/>
        </w:rPr>
        <w:t xml:space="preserve"> (dias úteis)</w:t>
      </w:r>
      <w:r w:rsidR="00984AB5" w:rsidRPr="00B22A92">
        <w:rPr>
          <w:rFonts w:ascii="Cambria" w:hAnsi="Cambria" w:cs="Tahoma"/>
          <w:b/>
          <w:u w:val="single"/>
        </w:rPr>
        <w:t>, das 8:</w:t>
      </w:r>
      <w:r w:rsidR="008D3BA7" w:rsidRPr="00B22A92">
        <w:rPr>
          <w:rFonts w:ascii="Cambria" w:hAnsi="Cambria" w:cs="Tahoma"/>
          <w:b/>
          <w:u w:val="single"/>
        </w:rPr>
        <w:t>3</w:t>
      </w:r>
      <w:r w:rsidR="00984AB5" w:rsidRPr="00B22A92">
        <w:rPr>
          <w:rFonts w:ascii="Cambria" w:hAnsi="Cambria" w:cs="Tahoma"/>
          <w:b/>
          <w:u w:val="single"/>
        </w:rPr>
        <w:t>0 às 1</w:t>
      </w:r>
      <w:r w:rsidR="008D3BA7" w:rsidRPr="00B22A92">
        <w:rPr>
          <w:rFonts w:ascii="Cambria" w:hAnsi="Cambria" w:cs="Tahoma"/>
          <w:b/>
          <w:u w:val="single"/>
        </w:rPr>
        <w:t>1</w:t>
      </w:r>
      <w:r w:rsidR="00984AB5" w:rsidRPr="00B22A92">
        <w:rPr>
          <w:rFonts w:ascii="Cambria" w:hAnsi="Cambria" w:cs="Tahoma"/>
          <w:b/>
          <w:u w:val="single"/>
        </w:rPr>
        <w:t>:</w:t>
      </w:r>
      <w:r w:rsidR="008D3BA7" w:rsidRPr="00B22A92">
        <w:rPr>
          <w:rFonts w:ascii="Cambria" w:hAnsi="Cambria" w:cs="Tahoma"/>
          <w:b/>
          <w:u w:val="single"/>
        </w:rPr>
        <w:t>3</w:t>
      </w:r>
      <w:r w:rsidR="00984AB5" w:rsidRPr="00B22A92">
        <w:rPr>
          <w:rFonts w:ascii="Cambria" w:hAnsi="Cambria" w:cs="Tahoma"/>
          <w:b/>
          <w:u w:val="single"/>
        </w:rPr>
        <w:t>0 e das 13:30 às 17:</w:t>
      </w:r>
      <w:r w:rsidR="008D3BA7" w:rsidRPr="00B22A92">
        <w:rPr>
          <w:rFonts w:ascii="Cambria" w:hAnsi="Cambria" w:cs="Tahoma"/>
          <w:b/>
          <w:u w:val="single"/>
        </w:rPr>
        <w:t>0</w:t>
      </w:r>
      <w:r w:rsidR="00984AB5" w:rsidRPr="00B22A92">
        <w:rPr>
          <w:rFonts w:ascii="Cambria" w:hAnsi="Cambria" w:cs="Tahoma"/>
          <w:b/>
          <w:u w:val="single"/>
        </w:rPr>
        <w:t>0 horas</w:t>
      </w:r>
      <w:r w:rsidR="00984AB5" w:rsidRPr="00B22A92">
        <w:rPr>
          <w:rFonts w:ascii="Cambria" w:hAnsi="Cambria" w:cs="Tahoma"/>
        </w:rPr>
        <w:t>.</w:t>
      </w:r>
    </w:p>
    <w:p w14:paraId="51689DC2" w14:textId="2BF94BE9" w:rsidR="00AC7E3B" w:rsidRPr="00B22A92" w:rsidRDefault="00AC7E3B" w:rsidP="00EE2228">
      <w:pPr>
        <w:pStyle w:val="SemEspaamento"/>
        <w:spacing w:before="120" w:after="120"/>
        <w:jc w:val="both"/>
        <w:rPr>
          <w:rFonts w:ascii="Cambria" w:hAnsi="Cambria" w:cs="Tahoma"/>
          <w:b/>
          <w:bCs/>
        </w:rPr>
      </w:pPr>
      <w:r w:rsidRPr="00B22A92">
        <w:rPr>
          <w:rFonts w:ascii="Cambria" w:hAnsi="Cambria" w:cs="Tahoma"/>
          <w:b/>
          <w:bCs/>
        </w:rPr>
        <w:t xml:space="preserve">3.4. </w:t>
      </w:r>
      <w:r w:rsidRPr="00B22A92">
        <w:rPr>
          <w:rFonts w:ascii="Cambria" w:hAnsi="Cambria" w:cs="Tahoma"/>
        </w:rPr>
        <w:t>Até a data e horário limites para apresentação dos envelopes, o interessado poderá retirar ou alterar a proposta protocolada</w:t>
      </w:r>
    </w:p>
    <w:p w14:paraId="0AACBAD2" w14:textId="4B7EC861" w:rsidR="00AC7E3B" w:rsidRPr="006310CF" w:rsidRDefault="00AC7E3B" w:rsidP="00EE2228">
      <w:pPr>
        <w:pStyle w:val="SemEspaamento"/>
        <w:spacing w:before="120" w:after="120"/>
        <w:jc w:val="both"/>
        <w:rPr>
          <w:rFonts w:ascii="Cambria" w:hAnsi="Cambria" w:cs="Tahoma"/>
          <w:color w:val="000000" w:themeColor="text1"/>
        </w:rPr>
      </w:pPr>
      <w:r w:rsidRPr="00B22A92">
        <w:rPr>
          <w:rFonts w:ascii="Cambria" w:hAnsi="Cambria" w:cs="Tahoma"/>
          <w:b/>
          <w:bCs/>
          <w:color w:val="000000" w:themeColor="text1"/>
        </w:rPr>
        <w:t xml:space="preserve">3.5. </w:t>
      </w:r>
      <w:r w:rsidRPr="00B22A92">
        <w:rPr>
          <w:rFonts w:ascii="Cambria" w:hAnsi="Cambria" w:cs="Tahoma"/>
          <w:b/>
          <w:bCs/>
          <w:color w:val="000000" w:themeColor="text1"/>
          <w:u w:val="single"/>
        </w:rPr>
        <w:t xml:space="preserve">A sessão pública de abertura dos envelopes e conferência dos documentos de habilitação e proposta de preço, será conduzida pela Comissão de Contratação, e ocorrerá às </w:t>
      </w:r>
      <w:r w:rsidR="008C083A" w:rsidRPr="00B22A92">
        <w:rPr>
          <w:rFonts w:ascii="Cambria" w:hAnsi="Cambria" w:cs="Tahoma"/>
          <w:b/>
          <w:bCs/>
          <w:color w:val="000000" w:themeColor="text1"/>
          <w:u w:val="single"/>
        </w:rPr>
        <w:t>14</w:t>
      </w:r>
      <w:r w:rsidRPr="00B22A92">
        <w:rPr>
          <w:rFonts w:ascii="Cambria" w:hAnsi="Cambria" w:cs="Tahoma"/>
          <w:b/>
          <w:bCs/>
          <w:color w:val="000000" w:themeColor="text1"/>
          <w:u w:val="single"/>
        </w:rPr>
        <w:t>:</w:t>
      </w:r>
      <w:r w:rsidR="008C083A" w:rsidRPr="00B22A92">
        <w:rPr>
          <w:rFonts w:ascii="Cambria" w:hAnsi="Cambria" w:cs="Tahoma"/>
          <w:b/>
          <w:bCs/>
          <w:color w:val="000000" w:themeColor="text1"/>
          <w:u w:val="single"/>
        </w:rPr>
        <w:t>0</w:t>
      </w:r>
      <w:r w:rsidRPr="00B22A92">
        <w:rPr>
          <w:rFonts w:ascii="Cambria" w:hAnsi="Cambria" w:cs="Tahoma"/>
          <w:b/>
          <w:bCs/>
          <w:color w:val="000000" w:themeColor="text1"/>
          <w:u w:val="single"/>
        </w:rPr>
        <w:t xml:space="preserve">0 horas do dia </w:t>
      </w:r>
      <w:r w:rsidR="00F07F02" w:rsidRPr="00B22A92">
        <w:rPr>
          <w:rFonts w:ascii="Cambria" w:hAnsi="Cambria" w:cs="Tahoma"/>
          <w:b/>
          <w:bCs/>
          <w:color w:val="000000" w:themeColor="text1"/>
          <w:u w:val="single"/>
        </w:rPr>
        <w:t>2</w:t>
      </w:r>
      <w:r w:rsidR="00B22A92" w:rsidRPr="00B22A92">
        <w:rPr>
          <w:rFonts w:ascii="Cambria" w:hAnsi="Cambria" w:cs="Tahoma"/>
          <w:b/>
          <w:bCs/>
          <w:color w:val="000000" w:themeColor="text1"/>
          <w:u w:val="single"/>
        </w:rPr>
        <w:t>7</w:t>
      </w:r>
      <w:r w:rsidR="00764612" w:rsidRPr="00B22A92">
        <w:rPr>
          <w:rFonts w:ascii="Cambria" w:hAnsi="Cambria" w:cs="Tahoma"/>
          <w:b/>
          <w:bCs/>
          <w:color w:val="000000" w:themeColor="text1"/>
          <w:u w:val="single"/>
        </w:rPr>
        <w:t>/0</w:t>
      </w:r>
      <w:r w:rsidR="00F07F02" w:rsidRPr="00B22A92">
        <w:rPr>
          <w:rFonts w:ascii="Cambria" w:hAnsi="Cambria" w:cs="Tahoma"/>
          <w:b/>
          <w:bCs/>
          <w:color w:val="000000" w:themeColor="text1"/>
          <w:u w:val="single"/>
        </w:rPr>
        <w:t>5</w:t>
      </w:r>
      <w:r w:rsidRPr="00B22A92">
        <w:rPr>
          <w:rFonts w:ascii="Cambria" w:hAnsi="Cambria" w:cs="Tahoma"/>
          <w:b/>
          <w:bCs/>
          <w:color w:val="000000" w:themeColor="text1"/>
          <w:u w:val="single"/>
        </w:rPr>
        <w:t>/202</w:t>
      </w:r>
      <w:r w:rsidR="00764612" w:rsidRPr="00B22A92">
        <w:rPr>
          <w:rFonts w:ascii="Cambria" w:hAnsi="Cambria" w:cs="Tahoma"/>
          <w:b/>
          <w:bCs/>
          <w:color w:val="000000" w:themeColor="text1"/>
          <w:u w:val="single"/>
        </w:rPr>
        <w:t>6</w:t>
      </w:r>
      <w:r w:rsidRPr="00B22A92">
        <w:rPr>
          <w:rFonts w:ascii="Cambria" w:hAnsi="Cambria" w:cs="Tahoma"/>
          <w:b/>
          <w:bCs/>
          <w:color w:val="000000" w:themeColor="text1"/>
          <w:u w:val="single"/>
        </w:rPr>
        <w:t xml:space="preserve">, </w:t>
      </w:r>
      <w:r w:rsidR="007008E9" w:rsidRPr="00B22A92">
        <w:rPr>
          <w:rFonts w:ascii="Cambria" w:hAnsi="Cambria" w:cs="Tahoma"/>
          <w:b/>
          <w:bCs/>
          <w:color w:val="000000" w:themeColor="text1"/>
          <w:u w:val="single"/>
        </w:rPr>
        <w:t>do Departamento de Licitação</w:t>
      </w:r>
      <w:r w:rsidRPr="00B22A92">
        <w:rPr>
          <w:rFonts w:ascii="Cambria" w:hAnsi="Cambria" w:cs="Tahoma"/>
          <w:b/>
          <w:bCs/>
          <w:color w:val="000000" w:themeColor="text1"/>
          <w:u w:val="single"/>
        </w:rPr>
        <w:t>, no endereço contante no item 3.3.</w:t>
      </w:r>
    </w:p>
    <w:p w14:paraId="6B5D8DBA" w14:textId="77777777" w:rsidR="00984AB5" w:rsidRPr="006310CF" w:rsidRDefault="00984AB5" w:rsidP="00EE2228">
      <w:pPr>
        <w:pStyle w:val="SemEspaamento"/>
        <w:spacing w:before="120" w:after="120"/>
        <w:jc w:val="both"/>
        <w:rPr>
          <w:rFonts w:ascii="Cambria" w:hAnsi="Cambria" w:cs="Tahoma"/>
        </w:rPr>
      </w:pPr>
    </w:p>
    <w:p w14:paraId="6EA2D226" w14:textId="1317225A" w:rsidR="00513EA0" w:rsidRPr="006310CF" w:rsidRDefault="00BD3365" w:rsidP="00EE2228">
      <w:pPr>
        <w:pStyle w:val="SemEspaamento"/>
        <w:spacing w:before="120" w:after="120"/>
        <w:jc w:val="both"/>
        <w:rPr>
          <w:rFonts w:ascii="Cambria" w:hAnsi="Cambria" w:cs="Tahoma"/>
          <w:b/>
          <w:bCs/>
        </w:rPr>
      </w:pPr>
      <w:r w:rsidRPr="006310CF">
        <w:rPr>
          <w:rFonts w:ascii="Cambria" w:hAnsi="Cambria" w:cs="Tahoma"/>
          <w:b/>
          <w:bCs/>
        </w:rPr>
        <w:t>4</w:t>
      </w:r>
      <w:r w:rsidR="00513EA0" w:rsidRPr="006310CF">
        <w:rPr>
          <w:rFonts w:ascii="Cambria" w:hAnsi="Cambria" w:cs="Tahoma"/>
          <w:b/>
          <w:bCs/>
        </w:rPr>
        <w:t>. DAS CONDIÇÕES GERAIS PARA PARTICIPAÇÃO</w:t>
      </w:r>
    </w:p>
    <w:p w14:paraId="7765005A" w14:textId="401E6DD4" w:rsidR="00513EA0" w:rsidRPr="006310CF" w:rsidRDefault="00BD3365" w:rsidP="00EE2228">
      <w:pPr>
        <w:pStyle w:val="SemEspaamento"/>
        <w:spacing w:before="120" w:after="120"/>
        <w:jc w:val="both"/>
        <w:rPr>
          <w:rFonts w:ascii="Cambria" w:hAnsi="Cambria" w:cs="Tahoma"/>
        </w:rPr>
      </w:pPr>
      <w:r w:rsidRPr="006310CF">
        <w:rPr>
          <w:rFonts w:ascii="Cambria" w:hAnsi="Cambria" w:cs="Tahoma"/>
          <w:b/>
          <w:bCs/>
        </w:rPr>
        <w:t>4</w:t>
      </w:r>
      <w:r w:rsidR="00513EA0" w:rsidRPr="006310CF">
        <w:rPr>
          <w:rFonts w:ascii="Cambria" w:hAnsi="Cambria" w:cs="Tahoma"/>
          <w:b/>
          <w:bCs/>
        </w:rPr>
        <w:t xml:space="preserve">.1. </w:t>
      </w:r>
      <w:r w:rsidR="00513EA0" w:rsidRPr="006310CF">
        <w:rPr>
          <w:rFonts w:ascii="Cambria" w:hAnsi="Cambria" w:cs="Tahoma"/>
        </w:rPr>
        <w:t>Para participar deste certame, o</w:t>
      </w:r>
      <w:r w:rsidR="001546AD" w:rsidRPr="006310CF">
        <w:rPr>
          <w:rFonts w:ascii="Cambria" w:hAnsi="Cambria" w:cs="Tahoma"/>
        </w:rPr>
        <w:t xml:space="preserve">s locadores </w:t>
      </w:r>
      <w:r w:rsidR="00513EA0" w:rsidRPr="006310CF">
        <w:rPr>
          <w:rFonts w:ascii="Cambria" w:hAnsi="Cambria" w:cs="Tahoma"/>
        </w:rPr>
        <w:t xml:space="preserve">deverão </w:t>
      </w:r>
      <w:r w:rsidR="00513EA0" w:rsidRPr="006310CF">
        <w:rPr>
          <w:rFonts w:ascii="Cambria" w:hAnsi="Cambria" w:cs="Tahoma"/>
          <w:u w:val="single"/>
        </w:rPr>
        <w:t>ser pessoa</w:t>
      </w:r>
      <w:r w:rsidR="001546AD" w:rsidRPr="006310CF">
        <w:rPr>
          <w:rFonts w:ascii="Cambria" w:hAnsi="Cambria" w:cs="Tahoma"/>
          <w:u w:val="single"/>
        </w:rPr>
        <w:t>s</w:t>
      </w:r>
      <w:r w:rsidR="00513EA0" w:rsidRPr="006310CF">
        <w:rPr>
          <w:rFonts w:ascii="Cambria" w:hAnsi="Cambria" w:cs="Tahoma"/>
          <w:u w:val="single"/>
        </w:rPr>
        <w:t xml:space="preserve"> </w:t>
      </w:r>
      <w:r w:rsidR="006976C4" w:rsidRPr="006310CF">
        <w:rPr>
          <w:rFonts w:ascii="Cambria" w:hAnsi="Cambria" w:cs="Tahoma"/>
          <w:u w:val="single"/>
        </w:rPr>
        <w:t>físicas ou jurídicas</w:t>
      </w:r>
      <w:r w:rsidR="00513EA0" w:rsidRPr="006310CF">
        <w:rPr>
          <w:rFonts w:ascii="Cambria" w:hAnsi="Cambria" w:cs="Tahoma"/>
        </w:rPr>
        <w:t xml:space="preserve"> que possua</w:t>
      </w:r>
      <w:r w:rsidR="001546AD" w:rsidRPr="006310CF">
        <w:rPr>
          <w:rFonts w:ascii="Cambria" w:hAnsi="Cambria" w:cs="Tahoma"/>
        </w:rPr>
        <w:t>m</w:t>
      </w:r>
      <w:r w:rsidR="00513EA0" w:rsidRPr="006310CF">
        <w:rPr>
          <w:rFonts w:ascii="Cambria" w:hAnsi="Cambria" w:cs="Tahoma"/>
        </w:rPr>
        <w:t xml:space="preserve"> imóve</w:t>
      </w:r>
      <w:r w:rsidR="001546AD" w:rsidRPr="006310CF">
        <w:rPr>
          <w:rFonts w:ascii="Cambria" w:hAnsi="Cambria" w:cs="Tahoma"/>
        </w:rPr>
        <w:t>is</w:t>
      </w:r>
      <w:r w:rsidR="00513EA0" w:rsidRPr="006310CF">
        <w:rPr>
          <w:rFonts w:ascii="Cambria" w:hAnsi="Cambria" w:cs="Tahoma"/>
        </w:rPr>
        <w:t xml:space="preserve"> de sua propriedade ou sob regime de administração para locação com características compatíveis com as necessárias.</w:t>
      </w:r>
    </w:p>
    <w:p w14:paraId="78CB62F8" w14:textId="1C97D4EA" w:rsidR="00513EA0" w:rsidRPr="006310CF" w:rsidRDefault="00BD3365" w:rsidP="00EE2228">
      <w:pPr>
        <w:pStyle w:val="SemEspaamento"/>
        <w:spacing w:before="120" w:after="120"/>
        <w:jc w:val="both"/>
        <w:rPr>
          <w:rFonts w:ascii="Cambria" w:hAnsi="Cambria" w:cs="Tahoma"/>
        </w:rPr>
      </w:pPr>
      <w:r w:rsidRPr="006310CF">
        <w:rPr>
          <w:rFonts w:ascii="Cambria" w:hAnsi="Cambria" w:cs="Tahoma"/>
          <w:b/>
          <w:bCs/>
        </w:rPr>
        <w:t>4</w:t>
      </w:r>
      <w:r w:rsidR="00513EA0" w:rsidRPr="006310CF">
        <w:rPr>
          <w:rFonts w:ascii="Cambria" w:hAnsi="Cambria" w:cs="Tahoma"/>
          <w:b/>
          <w:bCs/>
        </w:rPr>
        <w:t xml:space="preserve">.2. </w:t>
      </w:r>
      <w:r w:rsidR="00513EA0" w:rsidRPr="006310CF">
        <w:rPr>
          <w:rFonts w:ascii="Cambria" w:hAnsi="Cambria" w:cs="Tahoma"/>
        </w:rPr>
        <w:t>Os interessados deverão apresentar proposta de locação com valores adequados aos preços de mercado.</w:t>
      </w:r>
    </w:p>
    <w:p w14:paraId="2DA0C20D" w14:textId="4A760145" w:rsidR="00513EA0" w:rsidRPr="006310CF" w:rsidRDefault="00BD3365" w:rsidP="00EE2228">
      <w:pPr>
        <w:pStyle w:val="SemEspaamento"/>
        <w:spacing w:before="120" w:after="120"/>
        <w:jc w:val="both"/>
        <w:rPr>
          <w:rFonts w:ascii="Cambria" w:hAnsi="Cambria" w:cs="Tahoma"/>
        </w:rPr>
      </w:pPr>
      <w:r w:rsidRPr="006310CF">
        <w:rPr>
          <w:rFonts w:ascii="Cambria" w:hAnsi="Cambria" w:cs="Tahoma"/>
          <w:b/>
          <w:bCs/>
        </w:rPr>
        <w:t>4</w:t>
      </w:r>
      <w:r w:rsidR="00513EA0" w:rsidRPr="006310CF">
        <w:rPr>
          <w:rFonts w:ascii="Cambria" w:hAnsi="Cambria" w:cs="Tahoma"/>
          <w:b/>
          <w:bCs/>
        </w:rPr>
        <w:t>.3.</w:t>
      </w:r>
      <w:r w:rsidR="00513EA0" w:rsidRPr="006310CF">
        <w:rPr>
          <w:rFonts w:ascii="Cambria" w:hAnsi="Cambria" w:cs="Tahoma"/>
        </w:rPr>
        <w:t xml:space="preserve"> Não poderão participar deste certame:</w:t>
      </w:r>
    </w:p>
    <w:p w14:paraId="0B412D3D" w14:textId="7C40EA8C" w:rsidR="00513EA0" w:rsidRPr="006310CF" w:rsidRDefault="00513EA0" w:rsidP="00EE2228">
      <w:pPr>
        <w:pStyle w:val="SemEspaamento"/>
        <w:spacing w:before="120" w:after="120"/>
        <w:jc w:val="both"/>
        <w:rPr>
          <w:rFonts w:ascii="Cambria" w:hAnsi="Cambria" w:cs="Tahoma"/>
        </w:rPr>
      </w:pPr>
      <w:r w:rsidRPr="006310CF">
        <w:rPr>
          <w:rFonts w:ascii="Cambria" w:hAnsi="Cambria" w:cs="Tahoma"/>
          <w:b/>
          <w:bCs/>
        </w:rPr>
        <w:t xml:space="preserve">a) </w:t>
      </w:r>
      <w:r w:rsidRPr="006310CF">
        <w:rPr>
          <w:rFonts w:ascii="Cambria" w:hAnsi="Cambria" w:cs="Tahoma"/>
        </w:rPr>
        <w:t>Interessados que se encontrem com falência decretada, em processo de recuperação judicial ou extrajudicial, concurso de credores, dissolução e liquidação;</w:t>
      </w:r>
    </w:p>
    <w:p w14:paraId="5E713FB2" w14:textId="408F0F37" w:rsidR="00513EA0" w:rsidRPr="006310CF" w:rsidRDefault="00513EA0" w:rsidP="00EE2228">
      <w:pPr>
        <w:pStyle w:val="SemEspaamento"/>
        <w:spacing w:before="120" w:after="120"/>
        <w:jc w:val="both"/>
        <w:rPr>
          <w:rFonts w:ascii="Cambria" w:hAnsi="Cambria" w:cs="Tahoma"/>
        </w:rPr>
      </w:pPr>
      <w:r w:rsidRPr="006310CF">
        <w:rPr>
          <w:rFonts w:ascii="Cambria" w:hAnsi="Cambria" w:cs="Tahoma"/>
          <w:b/>
          <w:bCs/>
        </w:rPr>
        <w:t xml:space="preserve">b) </w:t>
      </w:r>
      <w:r w:rsidRPr="006310CF">
        <w:rPr>
          <w:rFonts w:ascii="Cambria" w:hAnsi="Cambria" w:cs="Tahoma"/>
        </w:rPr>
        <w:t>Interessados que tenham sido declarados inidôneos para licitar ou contratar com a Administração Pública ou punidos com a sanção de suspensão temporária do direito de licitar e contratar com o Município de Nova Prata do Iguaçu - Pr.</w:t>
      </w:r>
    </w:p>
    <w:p w14:paraId="39A574E5" w14:textId="37119B1C" w:rsidR="00513EA0" w:rsidRPr="006310CF" w:rsidRDefault="00BD3365" w:rsidP="00EE2228">
      <w:pPr>
        <w:pStyle w:val="SemEspaamento"/>
        <w:spacing w:before="120" w:after="120"/>
        <w:jc w:val="both"/>
        <w:rPr>
          <w:rFonts w:ascii="Cambria" w:hAnsi="Cambria" w:cs="Tahoma"/>
        </w:rPr>
      </w:pPr>
      <w:r w:rsidRPr="006310CF">
        <w:rPr>
          <w:rFonts w:ascii="Cambria" w:hAnsi="Cambria" w:cs="Tahoma"/>
          <w:b/>
          <w:bCs/>
        </w:rPr>
        <w:t>4</w:t>
      </w:r>
      <w:r w:rsidR="00513EA0" w:rsidRPr="006310CF">
        <w:rPr>
          <w:rFonts w:ascii="Cambria" w:hAnsi="Cambria" w:cs="Tahoma"/>
          <w:b/>
          <w:bCs/>
        </w:rPr>
        <w:t xml:space="preserve">.4. </w:t>
      </w:r>
      <w:r w:rsidR="00513EA0" w:rsidRPr="006310CF">
        <w:rPr>
          <w:rFonts w:ascii="Cambria" w:hAnsi="Cambria" w:cs="Tahoma"/>
        </w:rPr>
        <w:t>Os atos formais realizados em nome dos participantes interessados deverão ser praticados por representante legal devidamente credenciado, sendo o único admitido a intervir nas fases do procedimento de seleção e a responder pelos atos e efeitos previstos neste Edital.</w:t>
      </w:r>
    </w:p>
    <w:p w14:paraId="1B8237E1" w14:textId="3E32F22F" w:rsidR="00513EA0" w:rsidRPr="006310CF" w:rsidRDefault="00BD3365" w:rsidP="00EE2228">
      <w:pPr>
        <w:pStyle w:val="SemEspaamento"/>
        <w:spacing w:before="120" w:after="120"/>
        <w:jc w:val="both"/>
        <w:rPr>
          <w:rFonts w:ascii="Cambria" w:hAnsi="Cambria" w:cs="Tahoma"/>
        </w:rPr>
      </w:pPr>
      <w:r w:rsidRPr="006310CF">
        <w:rPr>
          <w:rFonts w:ascii="Cambria" w:hAnsi="Cambria" w:cs="Tahoma"/>
          <w:b/>
          <w:bCs/>
        </w:rPr>
        <w:t>4</w:t>
      </w:r>
      <w:r w:rsidR="00513EA0" w:rsidRPr="006310CF">
        <w:rPr>
          <w:rFonts w:ascii="Cambria" w:hAnsi="Cambria" w:cs="Tahoma"/>
          <w:b/>
          <w:bCs/>
        </w:rPr>
        <w:t xml:space="preserve">.5. </w:t>
      </w:r>
      <w:r w:rsidR="00513EA0" w:rsidRPr="006310CF">
        <w:rPr>
          <w:rFonts w:ascii="Cambria" w:hAnsi="Cambria" w:cs="Tahoma"/>
        </w:rPr>
        <w:t xml:space="preserve">Não será admitida a participação de um mesmo representante para mais de </w:t>
      </w:r>
      <w:r w:rsidR="00AB2E62" w:rsidRPr="006310CF">
        <w:rPr>
          <w:rFonts w:ascii="Cambria" w:hAnsi="Cambria" w:cs="Tahoma"/>
        </w:rPr>
        <w:t xml:space="preserve">uma </w:t>
      </w:r>
      <w:r w:rsidR="00513EA0" w:rsidRPr="006310CF">
        <w:rPr>
          <w:rFonts w:ascii="Cambria" w:hAnsi="Cambria" w:cs="Tahoma"/>
        </w:rPr>
        <w:t>pessoa jurídica.</w:t>
      </w:r>
    </w:p>
    <w:p w14:paraId="161769D2" w14:textId="04C78FAD" w:rsidR="00CE73C8" w:rsidRPr="006310CF" w:rsidRDefault="00CE73C8" w:rsidP="00EE2228">
      <w:pPr>
        <w:pStyle w:val="SemEspaamento"/>
        <w:spacing w:before="120" w:after="120"/>
        <w:jc w:val="both"/>
        <w:rPr>
          <w:rFonts w:ascii="Cambria" w:hAnsi="Cambria" w:cs="Tahoma"/>
          <w:b/>
          <w:bCs/>
        </w:rPr>
      </w:pPr>
      <w:r w:rsidRPr="006310CF">
        <w:rPr>
          <w:rFonts w:ascii="Cambria" w:hAnsi="Cambria" w:cs="Tahoma"/>
          <w:b/>
          <w:bCs/>
        </w:rPr>
        <w:t xml:space="preserve">4.6. </w:t>
      </w:r>
      <w:r w:rsidRPr="006310CF">
        <w:rPr>
          <w:rFonts w:ascii="Cambria" w:hAnsi="Cambria" w:cs="Tahoma"/>
        </w:rPr>
        <w:t>O imóvel deve estar apto a utilização em até 05 (cinco) dias úteis após a assinatura do termo contratual.</w:t>
      </w:r>
    </w:p>
    <w:p w14:paraId="053BEAAB" w14:textId="77777777" w:rsidR="00BD3365" w:rsidRPr="006310CF" w:rsidRDefault="00BD3365" w:rsidP="00EE2228">
      <w:pPr>
        <w:pStyle w:val="SemEspaamento"/>
        <w:spacing w:before="120" w:after="120"/>
        <w:jc w:val="both"/>
        <w:rPr>
          <w:rFonts w:ascii="Cambria" w:hAnsi="Cambria" w:cs="Tahoma"/>
        </w:rPr>
      </w:pPr>
    </w:p>
    <w:p w14:paraId="03E34642" w14:textId="5089086A" w:rsidR="00DC7EDA" w:rsidRPr="006310CF" w:rsidRDefault="00BD3365" w:rsidP="00EE2228">
      <w:pPr>
        <w:pStyle w:val="SemEspaamento"/>
        <w:spacing w:before="120" w:after="120"/>
        <w:jc w:val="both"/>
        <w:rPr>
          <w:rFonts w:ascii="Cambria" w:hAnsi="Cambria" w:cs="Tahoma"/>
          <w:b/>
          <w:bCs/>
        </w:rPr>
      </w:pPr>
      <w:r w:rsidRPr="006310CF">
        <w:rPr>
          <w:rFonts w:ascii="Cambria" w:hAnsi="Cambria" w:cs="Tahoma"/>
          <w:b/>
          <w:bCs/>
        </w:rPr>
        <w:t>5</w:t>
      </w:r>
      <w:r w:rsidR="00DC7EDA" w:rsidRPr="006310CF">
        <w:rPr>
          <w:rFonts w:ascii="Cambria" w:hAnsi="Cambria" w:cs="Tahoma"/>
          <w:b/>
          <w:bCs/>
        </w:rPr>
        <w:t>. DA APRESENTAÇÃO DOS DOCUMENTOS DE HABILITAÇÃO E DA PROPOSTA DE PREÇO</w:t>
      </w:r>
    </w:p>
    <w:p w14:paraId="410AF4D2" w14:textId="77E24E71" w:rsidR="00DC7EDA" w:rsidRPr="006310CF" w:rsidRDefault="00BD3365" w:rsidP="00EE2228">
      <w:pPr>
        <w:pStyle w:val="SemEspaamento"/>
        <w:spacing w:before="120" w:after="120"/>
        <w:jc w:val="both"/>
        <w:rPr>
          <w:rFonts w:ascii="Cambria" w:hAnsi="Cambria" w:cs="Tahoma"/>
        </w:rPr>
      </w:pPr>
      <w:r w:rsidRPr="006310CF">
        <w:rPr>
          <w:rFonts w:ascii="Cambria" w:hAnsi="Cambria" w:cs="Tahoma"/>
          <w:b/>
          <w:bCs/>
        </w:rPr>
        <w:t>5</w:t>
      </w:r>
      <w:r w:rsidR="00DC7EDA" w:rsidRPr="006310CF">
        <w:rPr>
          <w:rFonts w:ascii="Cambria" w:hAnsi="Cambria" w:cs="Tahoma"/>
          <w:b/>
          <w:bCs/>
        </w:rPr>
        <w:t xml:space="preserve">.1. </w:t>
      </w:r>
      <w:r w:rsidR="00DC7EDA" w:rsidRPr="006310CF">
        <w:rPr>
          <w:rFonts w:ascii="Cambria" w:hAnsi="Cambria" w:cs="Tahoma"/>
        </w:rPr>
        <w:t xml:space="preserve">Os proponentes deverão apresentar os documentos de habilitação no ENVELOPE nº 01 e a proposta de preço no ENVELOPE nº 02, no prazo estabelecido para credenciamento descrito no item </w:t>
      </w:r>
      <w:r w:rsidRPr="006310CF">
        <w:rPr>
          <w:rFonts w:ascii="Cambria" w:hAnsi="Cambria" w:cs="Tahoma"/>
        </w:rPr>
        <w:t>3</w:t>
      </w:r>
      <w:r w:rsidR="00DC7EDA" w:rsidRPr="006310CF">
        <w:rPr>
          <w:rFonts w:ascii="Cambria" w:hAnsi="Cambria" w:cs="Tahoma"/>
        </w:rPr>
        <w:t>.1.</w:t>
      </w:r>
    </w:p>
    <w:p w14:paraId="7003FAEC" w14:textId="77777777" w:rsidR="00DC7EDA" w:rsidRPr="006310CF" w:rsidRDefault="00DC7EDA" w:rsidP="00EE2228">
      <w:pPr>
        <w:pStyle w:val="SemEspaamento"/>
        <w:spacing w:before="120" w:after="120"/>
        <w:jc w:val="both"/>
        <w:rPr>
          <w:rFonts w:ascii="Cambria" w:hAnsi="Cambria" w:cs="Tahoma"/>
        </w:rPr>
      </w:pPr>
    </w:p>
    <w:p w14:paraId="5C95B0AA" w14:textId="4BC14B6D" w:rsidR="005B044D" w:rsidRPr="006310CF" w:rsidRDefault="00BD3365" w:rsidP="00EE2228">
      <w:pPr>
        <w:pStyle w:val="SemEspaamento"/>
        <w:spacing w:before="120" w:after="120"/>
        <w:jc w:val="both"/>
        <w:rPr>
          <w:rFonts w:ascii="Cambria" w:hAnsi="Cambria" w:cs="Tahoma"/>
          <w:b/>
          <w:bCs/>
        </w:rPr>
      </w:pPr>
      <w:r w:rsidRPr="006310CF">
        <w:rPr>
          <w:rFonts w:ascii="Cambria" w:hAnsi="Cambria" w:cs="Tahoma"/>
          <w:b/>
          <w:bCs/>
        </w:rPr>
        <w:t>6</w:t>
      </w:r>
      <w:r w:rsidR="005B044D" w:rsidRPr="006310CF">
        <w:rPr>
          <w:rFonts w:ascii="Cambria" w:hAnsi="Cambria" w:cs="Tahoma"/>
          <w:b/>
          <w:bCs/>
        </w:rPr>
        <w:t>. DA HABILITAÇÃO</w:t>
      </w:r>
    </w:p>
    <w:p w14:paraId="309C0AEE" w14:textId="709A906A" w:rsidR="005B044D" w:rsidRPr="006310CF" w:rsidRDefault="00BD3365" w:rsidP="00EE2228">
      <w:pPr>
        <w:pStyle w:val="SemEspaamento"/>
        <w:spacing w:before="120" w:after="120"/>
        <w:jc w:val="both"/>
        <w:rPr>
          <w:rFonts w:ascii="Cambria" w:hAnsi="Cambria" w:cs="Tahoma"/>
        </w:rPr>
      </w:pPr>
      <w:r w:rsidRPr="006310CF">
        <w:rPr>
          <w:rFonts w:ascii="Cambria" w:hAnsi="Cambria" w:cs="Tahoma"/>
          <w:b/>
          <w:bCs/>
        </w:rPr>
        <w:t>6</w:t>
      </w:r>
      <w:r w:rsidR="005B044D" w:rsidRPr="006310CF">
        <w:rPr>
          <w:rFonts w:ascii="Cambria" w:hAnsi="Cambria" w:cs="Tahoma"/>
          <w:b/>
          <w:bCs/>
        </w:rPr>
        <w:t xml:space="preserve">.1. </w:t>
      </w:r>
      <w:r w:rsidR="005B044D" w:rsidRPr="006310CF">
        <w:rPr>
          <w:rFonts w:ascii="Cambria" w:hAnsi="Cambria" w:cs="Tahoma"/>
        </w:rPr>
        <w:t>O ENVELOPE Nº 01 deverá conter os documentos de habilitação e ser identificado da seguinte forma:</w:t>
      </w:r>
    </w:p>
    <w:p w14:paraId="5385D39F" w14:textId="69BC9931" w:rsidR="005B044D" w:rsidRPr="006310CF" w:rsidRDefault="005B044D"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Cambria" w:hAnsi="Cambria" w:cs="Tahoma"/>
          <w:b/>
          <w:bCs/>
        </w:rPr>
      </w:pPr>
      <w:r w:rsidRPr="006310CF">
        <w:rPr>
          <w:rFonts w:ascii="Cambria" w:hAnsi="Cambria" w:cs="Tahoma"/>
          <w:b/>
          <w:bCs/>
        </w:rPr>
        <w:t>ENVELOPE N° 01 - DOCUMENTOS DE HABILITAÇÃO</w:t>
      </w:r>
    </w:p>
    <w:p w14:paraId="501461A3" w14:textId="7476CB62" w:rsidR="005B044D" w:rsidRPr="006310CF" w:rsidRDefault="005B044D"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Cambria" w:hAnsi="Cambria" w:cs="Tahoma"/>
        </w:rPr>
      </w:pPr>
      <w:r w:rsidRPr="006310CF">
        <w:rPr>
          <w:rFonts w:ascii="Cambria" w:hAnsi="Cambria" w:cs="Tahoma"/>
        </w:rPr>
        <w:t>À PREFEITURA MUNICIPAL DE NOVA PRATA DO IGUAÇU - PR</w:t>
      </w:r>
    </w:p>
    <w:p w14:paraId="38F2931D" w14:textId="6BBB166E" w:rsidR="005B044D" w:rsidRPr="006310CF" w:rsidRDefault="005B044D"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Cambria" w:hAnsi="Cambria" w:cs="Tahoma"/>
        </w:rPr>
      </w:pPr>
      <w:r w:rsidRPr="006310CF">
        <w:rPr>
          <w:rFonts w:ascii="Cambria" w:hAnsi="Cambria" w:cs="Tahoma"/>
        </w:rPr>
        <w:t>CHAMAMENTO PÚBLICO Nº 00</w:t>
      </w:r>
      <w:r w:rsidR="007E7D4F" w:rsidRPr="006310CF">
        <w:rPr>
          <w:rFonts w:ascii="Cambria" w:hAnsi="Cambria" w:cs="Tahoma"/>
        </w:rPr>
        <w:t>*</w:t>
      </w:r>
      <w:r w:rsidRPr="006310CF">
        <w:rPr>
          <w:rFonts w:ascii="Cambria" w:hAnsi="Cambria" w:cs="Tahoma"/>
        </w:rPr>
        <w:t>/202</w:t>
      </w:r>
      <w:r w:rsidR="007E7D4F" w:rsidRPr="006310CF">
        <w:rPr>
          <w:rFonts w:ascii="Cambria" w:hAnsi="Cambria" w:cs="Tahoma"/>
        </w:rPr>
        <w:t>6</w:t>
      </w:r>
      <w:r w:rsidRPr="006310CF">
        <w:rPr>
          <w:rFonts w:ascii="Cambria" w:hAnsi="Cambria" w:cs="Tahoma"/>
        </w:rPr>
        <w:t xml:space="preserve"> </w:t>
      </w:r>
    </w:p>
    <w:p w14:paraId="7DBA93B9" w14:textId="7977B5E3" w:rsidR="005B044D" w:rsidRPr="006310CF" w:rsidRDefault="005B044D"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Cambria" w:hAnsi="Cambria" w:cs="Tahoma"/>
        </w:rPr>
      </w:pPr>
      <w:r w:rsidRPr="006310CF">
        <w:rPr>
          <w:rFonts w:ascii="Cambria" w:hAnsi="Cambria" w:cs="Tahoma"/>
        </w:rPr>
        <w:t>(RAZÃO SOCIAL DO PROPONENTE)</w:t>
      </w:r>
    </w:p>
    <w:p w14:paraId="6F7E07C2" w14:textId="30BB45DF" w:rsidR="005B044D" w:rsidRPr="006310CF" w:rsidRDefault="00BD3365" w:rsidP="00EE2228">
      <w:pPr>
        <w:pStyle w:val="SemEspaamento"/>
        <w:spacing w:before="120" w:after="120"/>
        <w:jc w:val="both"/>
        <w:rPr>
          <w:rFonts w:ascii="Cambria" w:hAnsi="Cambria" w:cs="Tahoma"/>
        </w:rPr>
      </w:pPr>
      <w:r w:rsidRPr="006310CF">
        <w:rPr>
          <w:rFonts w:ascii="Cambria" w:hAnsi="Cambria" w:cs="Tahoma"/>
          <w:b/>
          <w:bCs/>
        </w:rPr>
        <w:t>6</w:t>
      </w:r>
      <w:r w:rsidR="005B044D" w:rsidRPr="006310CF">
        <w:rPr>
          <w:rFonts w:ascii="Cambria" w:hAnsi="Cambria" w:cs="Tahoma"/>
          <w:b/>
          <w:bCs/>
        </w:rPr>
        <w:t xml:space="preserve">.2. </w:t>
      </w:r>
      <w:r w:rsidR="005B044D" w:rsidRPr="006310CF">
        <w:rPr>
          <w:rFonts w:ascii="Cambria" w:hAnsi="Cambria" w:cs="Tahoma"/>
        </w:rPr>
        <w:t>Deverão constar no ENVELOPE Nº 01 os seguintes documentos de Habilitação:</w:t>
      </w:r>
    </w:p>
    <w:p w14:paraId="61ABAD73" w14:textId="260174D6" w:rsidR="00AB2E62" w:rsidRPr="006310CF" w:rsidRDefault="00AB2E62" w:rsidP="00AB2E62">
      <w:pPr>
        <w:pStyle w:val="SemEspaamento"/>
        <w:tabs>
          <w:tab w:val="left" w:pos="142"/>
        </w:tabs>
        <w:spacing w:line="276" w:lineRule="auto"/>
        <w:jc w:val="both"/>
        <w:rPr>
          <w:rFonts w:ascii="Cambria" w:hAnsi="Cambria" w:cs="Tahoma"/>
          <w:b/>
          <w:bCs/>
          <w:vanish/>
          <w:color w:val="7030A0"/>
        </w:rPr>
      </w:pPr>
      <w:r w:rsidRPr="006310CF">
        <w:rPr>
          <w:rFonts w:ascii="Cambria" w:hAnsi="Cambria" w:cs="Tahoma"/>
          <w:b/>
          <w:bCs/>
        </w:rPr>
        <w:t xml:space="preserve">6.2.1. </w:t>
      </w:r>
    </w:p>
    <w:p w14:paraId="122A0FE3" w14:textId="77777777" w:rsidR="00AB2E62" w:rsidRPr="006310CF" w:rsidRDefault="00AB2E62" w:rsidP="00AB2E62">
      <w:pPr>
        <w:pStyle w:val="SemEspaamento"/>
        <w:tabs>
          <w:tab w:val="left" w:pos="142"/>
        </w:tabs>
        <w:spacing w:line="276" w:lineRule="auto"/>
        <w:jc w:val="both"/>
        <w:rPr>
          <w:rFonts w:ascii="Cambria" w:hAnsi="Cambria" w:cs="Tahoma"/>
          <w:b/>
          <w:vanish/>
          <w:color w:val="7030A0"/>
        </w:rPr>
      </w:pPr>
    </w:p>
    <w:p w14:paraId="72B03BA6" w14:textId="77777777" w:rsidR="00AB2E62" w:rsidRPr="006310CF" w:rsidRDefault="00AB2E62" w:rsidP="00AB2E62">
      <w:pPr>
        <w:pStyle w:val="SemEspaamento"/>
        <w:tabs>
          <w:tab w:val="left" w:pos="142"/>
        </w:tabs>
        <w:spacing w:line="276" w:lineRule="auto"/>
        <w:jc w:val="both"/>
        <w:rPr>
          <w:rFonts w:ascii="Cambria" w:hAnsi="Cambria" w:cs="Tahoma"/>
          <w:b/>
          <w:vanish/>
          <w:color w:val="7030A0"/>
        </w:rPr>
      </w:pPr>
    </w:p>
    <w:p w14:paraId="6DED3461" w14:textId="77777777" w:rsidR="00AB2E62" w:rsidRPr="006310CF" w:rsidRDefault="00AB2E62" w:rsidP="00AB2E62">
      <w:pPr>
        <w:pStyle w:val="SemEspaamento"/>
        <w:tabs>
          <w:tab w:val="left" w:pos="142"/>
        </w:tabs>
        <w:spacing w:line="276" w:lineRule="auto"/>
        <w:jc w:val="both"/>
        <w:rPr>
          <w:rFonts w:ascii="Cambria" w:hAnsi="Cambria" w:cs="Tahoma"/>
          <w:b/>
          <w:vanish/>
          <w:color w:val="7030A0"/>
        </w:rPr>
      </w:pPr>
    </w:p>
    <w:p w14:paraId="3FFF6ECA" w14:textId="77777777" w:rsidR="00AB2E62" w:rsidRPr="006310CF" w:rsidRDefault="00AB2E62" w:rsidP="00AB2E62">
      <w:pPr>
        <w:pStyle w:val="SemEspaamento"/>
        <w:tabs>
          <w:tab w:val="left" w:pos="142"/>
        </w:tabs>
        <w:spacing w:line="276" w:lineRule="auto"/>
        <w:jc w:val="both"/>
        <w:rPr>
          <w:rFonts w:ascii="Cambria" w:hAnsi="Cambria" w:cs="Tahoma"/>
          <w:b/>
          <w:vanish/>
          <w:color w:val="7030A0"/>
        </w:rPr>
      </w:pPr>
    </w:p>
    <w:p w14:paraId="454A1778" w14:textId="77777777" w:rsidR="00AB2E62" w:rsidRPr="006310CF" w:rsidRDefault="00AB2E62" w:rsidP="00AB2E62">
      <w:pPr>
        <w:pStyle w:val="SemEspaamento"/>
        <w:tabs>
          <w:tab w:val="left" w:pos="142"/>
        </w:tabs>
        <w:spacing w:line="276" w:lineRule="auto"/>
        <w:jc w:val="both"/>
        <w:rPr>
          <w:rFonts w:ascii="Cambria" w:hAnsi="Cambria" w:cs="Tahoma"/>
          <w:b/>
          <w:vanish/>
          <w:color w:val="7030A0"/>
        </w:rPr>
      </w:pPr>
    </w:p>
    <w:p w14:paraId="46733980" w14:textId="77777777" w:rsidR="00AB2E62" w:rsidRPr="006310CF" w:rsidRDefault="00AB2E62" w:rsidP="00AB2E62">
      <w:pPr>
        <w:pStyle w:val="SemEspaamento"/>
        <w:tabs>
          <w:tab w:val="left" w:pos="142"/>
        </w:tabs>
        <w:spacing w:line="276" w:lineRule="auto"/>
        <w:jc w:val="both"/>
        <w:rPr>
          <w:rFonts w:ascii="Cambria" w:hAnsi="Cambria" w:cs="Tahoma"/>
        </w:rPr>
      </w:pPr>
      <w:r w:rsidRPr="006310CF">
        <w:rPr>
          <w:rFonts w:ascii="Cambria" w:hAnsi="Cambria" w:cs="Tahoma"/>
          <w:b/>
        </w:rPr>
        <w:t>Do imóvel ofertado</w:t>
      </w:r>
      <w:r w:rsidRPr="006310CF">
        <w:rPr>
          <w:rFonts w:ascii="Cambria" w:hAnsi="Cambria" w:cs="Tahoma"/>
          <w:b/>
          <w:u w:val="single"/>
        </w:rPr>
        <w:t>:</w:t>
      </w:r>
    </w:p>
    <w:p w14:paraId="4D71B459" w14:textId="77777777" w:rsidR="00AB2E62" w:rsidRPr="006310CF" w:rsidRDefault="00AB2E62" w:rsidP="00AB2E62">
      <w:pPr>
        <w:pStyle w:val="SemEspaamento"/>
        <w:tabs>
          <w:tab w:val="left" w:pos="142"/>
        </w:tabs>
        <w:spacing w:line="276" w:lineRule="auto"/>
        <w:jc w:val="both"/>
        <w:rPr>
          <w:rFonts w:ascii="Cambria" w:hAnsi="Cambria" w:cs="Tahoma"/>
        </w:rPr>
      </w:pPr>
      <w:r w:rsidRPr="006310CF">
        <w:rPr>
          <w:rFonts w:ascii="Cambria" w:hAnsi="Cambria" w:cs="Tahoma"/>
          <w:b/>
          <w:bCs/>
        </w:rPr>
        <w:t xml:space="preserve">a) </w:t>
      </w:r>
      <w:r w:rsidRPr="006310CF">
        <w:rPr>
          <w:rFonts w:ascii="Cambria" w:hAnsi="Cambria" w:cs="Tahoma"/>
        </w:rPr>
        <w:t>Matrícula atualizada do imóvel (no máximo 30 dias de emissão).</w:t>
      </w:r>
    </w:p>
    <w:p w14:paraId="1E2093CC" w14:textId="77777777" w:rsidR="00AB2E62" w:rsidRPr="006310CF" w:rsidRDefault="00AB2E62" w:rsidP="00AB2E62">
      <w:pPr>
        <w:pStyle w:val="SemEspaamento"/>
        <w:tabs>
          <w:tab w:val="left" w:pos="142"/>
        </w:tabs>
        <w:spacing w:line="276" w:lineRule="auto"/>
        <w:jc w:val="both"/>
        <w:rPr>
          <w:rFonts w:ascii="Cambria" w:hAnsi="Cambria" w:cs="Tahoma"/>
        </w:rPr>
      </w:pPr>
      <w:r w:rsidRPr="006310CF">
        <w:rPr>
          <w:rFonts w:ascii="Cambria" w:hAnsi="Cambria" w:cs="Tahoma"/>
          <w:b/>
          <w:bCs/>
        </w:rPr>
        <w:t xml:space="preserve">b) </w:t>
      </w:r>
      <w:r w:rsidRPr="006310CF">
        <w:rPr>
          <w:rFonts w:ascii="Cambria" w:hAnsi="Cambria" w:cs="Tahoma"/>
        </w:rPr>
        <w:t>Documento de comprovação de propriedade ou comprovação de responsabilidade sobre o imóvel.</w:t>
      </w:r>
    </w:p>
    <w:p w14:paraId="62D2CE4D" w14:textId="77777777" w:rsidR="00AB2E62" w:rsidRPr="006310CF" w:rsidRDefault="00AB2E62" w:rsidP="00AB2E62">
      <w:pPr>
        <w:pStyle w:val="SemEspaamento"/>
        <w:tabs>
          <w:tab w:val="left" w:pos="142"/>
        </w:tabs>
        <w:spacing w:line="276" w:lineRule="auto"/>
        <w:jc w:val="both"/>
        <w:rPr>
          <w:rFonts w:ascii="Cambria" w:hAnsi="Cambria" w:cs="Tahoma"/>
        </w:rPr>
      </w:pPr>
      <w:r w:rsidRPr="006310CF">
        <w:rPr>
          <w:rFonts w:ascii="Cambria" w:hAnsi="Cambria" w:cs="Tahoma"/>
          <w:b/>
          <w:bCs/>
        </w:rPr>
        <w:t xml:space="preserve">c) </w:t>
      </w:r>
      <w:r w:rsidRPr="006310CF">
        <w:rPr>
          <w:rFonts w:ascii="Cambria" w:hAnsi="Cambria" w:cs="Tahoma"/>
        </w:rPr>
        <w:t>Declaração de concordância preenchida e assinada (modelo anexo do edital).</w:t>
      </w:r>
    </w:p>
    <w:p w14:paraId="4C414DF8" w14:textId="77777777" w:rsidR="00AB2E62" w:rsidRPr="006310CF" w:rsidRDefault="00AB2E62" w:rsidP="00AB2E62">
      <w:pPr>
        <w:pStyle w:val="SemEspaamento"/>
        <w:tabs>
          <w:tab w:val="left" w:pos="142"/>
        </w:tabs>
        <w:spacing w:line="276" w:lineRule="auto"/>
        <w:jc w:val="both"/>
        <w:rPr>
          <w:rFonts w:ascii="Cambria" w:hAnsi="Cambria" w:cs="Tahoma"/>
        </w:rPr>
      </w:pPr>
      <w:r w:rsidRPr="006310CF">
        <w:rPr>
          <w:rFonts w:ascii="Cambria" w:hAnsi="Cambria" w:cs="Tahoma"/>
          <w:b/>
          <w:bCs/>
        </w:rPr>
        <w:t xml:space="preserve">d) </w:t>
      </w:r>
      <w:r w:rsidRPr="006310CF">
        <w:rPr>
          <w:rFonts w:ascii="Cambria" w:hAnsi="Cambria" w:cs="Tahoma"/>
        </w:rPr>
        <w:t>Certidão Negativa de Débitos Municipais do Imóvel.</w:t>
      </w:r>
    </w:p>
    <w:p w14:paraId="0058EF73" w14:textId="77777777" w:rsidR="00AB2E62" w:rsidRPr="006310CF" w:rsidRDefault="00AB2E62" w:rsidP="00AB2E62">
      <w:pPr>
        <w:pStyle w:val="PargrafodaLista"/>
        <w:widowControl w:val="0"/>
        <w:numPr>
          <w:ilvl w:val="0"/>
          <w:numId w:val="3"/>
        </w:numPr>
        <w:spacing w:before="120" w:after="120" w:line="276" w:lineRule="auto"/>
        <w:ind w:left="0" w:right="-7" w:firstLine="0"/>
        <w:contextualSpacing w:val="0"/>
        <w:jc w:val="both"/>
        <w:rPr>
          <w:rFonts w:ascii="Cambria" w:eastAsia="Arial" w:hAnsi="Cambria" w:cs="Tahoma"/>
        </w:rPr>
      </w:pPr>
      <w:r w:rsidRPr="006310CF">
        <w:rPr>
          <w:rFonts w:ascii="Cambria" w:eastAsia="Arial" w:hAnsi="Cambria" w:cs="Tahoma"/>
          <w:spacing w:val="-1"/>
        </w:rPr>
        <w:t>certidão negativa de débito junto às concessionárias de serviço público de água e energia elétrica ou comprovante de quitação dos últimos 3 (três) meses e as respectivas faturas;</w:t>
      </w:r>
    </w:p>
    <w:p w14:paraId="263E2336" w14:textId="639DAE74" w:rsidR="00AB2E62" w:rsidRPr="006310CF" w:rsidRDefault="00AB2E62" w:rsidP="00AB2E62">
      <w:pPr>
        <w:spacing w:line="276" w:lineRule="auto"/>
        <w:jc w:val="both"/>
        <w:rPr>
          <w:rFonts w:ascii="Cambria" w:eastAsia="Times New Roman" w:hAnsi="Cambria" w:cs="Tahoma"/>
          <w:b/>
          <w:bCs/>
          <w:color w:val="000000"/>
          <w:lang w:eastAsia="pt-BR"/>
        </w:rPr>
      </w:pPr>
      <w:r w:rsidRPr="006310CF">
        <w:rPr>
          <w:rFonts w:ascii="Cambria" w:eastAsia="Times New Roman" w:hAnsi="Cambria" w:cs="Tahoma"/>
          <w:b/>
          <w:bCs/>
          <w:color w:val="000000"/>
          <w:lang w:eastAsia="pt-BR"/>
        </w:rPr>
        <w:t>6.2.2. Documentação do Proprietário (Quando Pessoa Física):</w:t>
      </w:r>
    </w:p>
    <w:p w14:paraId="38D98E3B" w14:textId="77777777" w:rsidR="00AB2E62" w:rsidRPr="006310CF" w:rsidRDefault="00AB2E62" w:rsidP="00AB2E62">
      <w:pPr>
        <w:spacing w:line="276" w:lineRule="auto"/>
        <w:jc w:val="both"/>
        <w:rPr>
          <w:rFonts w:ascii="Cambria" w:eastAsia="Times New Roman" w:hAnsi="Cambria" w:cs="Tahoma"/>
          <w:color w:val="000000"/>
          <w:lang w:eastAsia="pt-BR"/>
        </w:rPr>
      </w:pPr>
      <w:r w:rsidRPr="006310CF">
        <w:rPr>
          <w:rFonts w:ascii="Cambria" w:eastAsia="Times New Roman" w:hAnsi="Cambria" w:cs="Tahoma"/>
          <w:b/>
          <w:bCs/>
          <w:color w:val="000000"/>
          <w:lang w:eastAsia="pt-BR"/>
        </w:rPr>
        <w:t>a)</w:t>
      </w:r>
      <w:r w:rsidRPr="006310CF">
        <w:rPr>
          <w:rFonts w:ascii="Cambria" w:eastAsia="Times New Roman" w:hAnsi="Cambria" w:cs="Tahoma"/>
          <w:color w:val="000000"/>
          <w:lang w:eastAsia="pt-BR"/>
        </w:rPr>
        <w:t xml:space="preserve"> Cópia do RG; Cópia do CPF ou cópia da CNH (Carteira Nacional de Habilitação).</w:t>
      </w:r>
    </w:p>
    <w:p w14:paraId="0D324F71" w14:textId="77777777" w:rsidR="00AB2E62" w:rsidRPr="006310CF" w:rsidRDefault="00AB2E62" w:rsidP="00AB2E62">
      <w:pPr>
        <w:spacing w:line="276" w:lineRule="auto"/>
        <w:jc w:val="both"/>
        <w:rPr>
          <w:rFonts w:ascii="Cambria" w:eastAsia="Times New Roman" w:hAnsi="Cambria" w:cs="Tahoma"/>
          <w:color w:val="000000"/>
          <w:lang w:eastAsia="pt-BR"/>
        </w:rPr>
      </w:pPr>
      <w:r w:rsidRPr="006310CF">
        <w:rPr>
          <w:rFonts w:ascii="Cambria" w:eastAsia="Times New Roman" w:hAnsi="Cambria" w:cs="Tahoma"/>
          <w:b/>
          <w:bCs/>
          <w:color w:val="000000"/>
          <w:lang w:eastAsia="pt-BR"/>
        </w:rPr>
        <w:t>b)</w:t>
      </w:r>
      <w:r w:rsidRPr="006310CF">
        <w:rPr>
          <w:rFonts w:ascii="Cambria" w:eastAsia="Times New Roman" w:hAnsi="Cambria" w:cs="Tahoma"/>
          <w:color w:val="000000"/>
          <w:lang w:eastAsia="pt-BR"/>
        </w:rPr>
        <w:t xml:space="preserve"> Cópia do comprovante de residência do proprietário ou responsável legal pelo imóvel, atualizado (no máximo de 03 meses).</w:t>
      </w:r>
    </w:p>
    <w:p w14:paraId="5E1E6C01" w14:textId="77777777" w:rsidR="00AB2E62" w:rsidRPr="006310CF" w:rsidRDefault="00AB2E62" w:rsidP="00AB2E62">
      <w:pPr>
        <w:spacing w:line="276" w:lineRule="auto"/>
        <w:jc w:val="both"/>
        <w:rPr>
          <w:rFonts w:ascii="Cambria" w:eastAsia="Times New Roman" w:hAnsi="Cambria" w:cs="Tahoma"/>
          <w:color w:val="000000"/>
          <w:lang w:eastAsia="pt-BR"/>
        </w:rPr>
      </w:pPr>
      <w:r w:rsidRPr="00B22A92">
        <w:rPr>
          <w:rFonts w:ascii="Cambria" w:eastAsia="Times New Roman" w:hAnsi="Cambria" w:cs="Tahoma"/>
          <w:b/>
          <w:bCs/>
          <w:color w:val="000000"/>
          <w:lang w:eastAsia="pt-BR"/>
        </w:rPr>
        <w:t xml:space="preserve">c) </w:t>
      </w:r>
      <w:r w:rsidRPr="00B22A92">
        <w:rPr>
          <w:rFonts w:ascii="Cambria" w:eastAsia="Times New Roman" w:hAnsi="Cambria" w:cs="Tahoma"/>
          <w:color w:val="000000"/>
          <w:lang w:eastAsia="pt-BR"/>
        </w:rPr>
        <w:t>Certidão negativa de débitos municipais.</w:t>
      </w:r>
    </w:p>
    <w:p w14:paraId="4E077611" w14:textId="0A3B651F" w:rsidR="00AB2E62" w:rsidRPr="006310CF" w:rsidRDefault="00AB2E62" w:rsidP="00AB2E62">
      <w:pPr>
        <w:spacing w:line="276" w:lineRule="auto"/>
        <w:jc w:val="both"/>
        <w:rPr>
          <w:rFonts w:ascii="Cambria" w:eastAsia="Times New Roman" w:hAnsi="Cambria" w:cs="Tahoma"/>
          <w:b/>
          <w:bCs/>
          <w:color w:val="000000"/>
          <w:lang w:eastAsia="pt-BR"/>
        </w:rPr>
      </w:pPr>
      <w:r w:rsidRPr="006310CF">
        <w:rPr>
          <w:rFonts w:ascii="Cambria" w:eastAsia="Times New Roman" w:hAnsi="Cambria" w:cs="Tahoma"/>
          <w:b/>
          <w:bCs/>
          <w:color w:val="000000"/>
          <w:lang w:eastAsia="pt-BR"/>
        </w:rPr>
        <w:t>6.2.3. Documentação do Proprietário (Quando Pessoa Jurídica):</w:t>
      </w:r>
    </w:p>
    <w:p w14:paraId="0F495C12" w14:textId="77777777" w:rsidR="00AB2E62" w:rsidRPr="006310CF" w:rsidRDefault="00AB2E62" w:rsidP="00AB2E62">
      <w:pPr>
        <w:pStyle w:val="SemEspaamento"/>
        <w:tabs>
          <w:tab w:val="left" w:pos="142"/>
        </w:tabs>
        <w:jc w:val="both"/>
        <w:rPr>
          <w:rFonts w:ascii="Cambria" w:hAnsi="Cambria" w:cs="Tahoma"/>
        </w:rPr>
      </w:pPr>
      <w:r w:rsidRPr="006310CF">
        <w:rPr>
          <w:rFonts w:ascii="Cambria" w:hAnsi="Cambria" w:cs="Tahoma"/>
          <w:b/>
          <w:bCs/>
        </w:rPr>
        <w:t xml:space="preserve">a) </w:t>
      </w:r>
      <w:r w:rsidRPr="006310CF">
        <w:rPr>
          <w:rFonts w:ascii="Cambria" w:hAnsi="Cambria" w:cs="Tahoma"/>
        </w:rPr>
        <w:t>Registro comercial, no caso de empresa individual.</w:t>
      </w:r>
    </w:p>
    <w:p w14:paraId="0C5DD59D" w14:textId="77777777" w:rsidR="00AB2E62" w:rsidRPr="006310CF" w:rsidRDefault="00AB2E62" w:rsidP="00AB2E62">
      <w:pPr>
        <w:pStyle w:val="SemEspaamento"/>
        <w:tabs>
          <w:tab w:val="left" w:pos="142"/>
        </w:tabs>
        <w:jc w:val="both"/>
        <w:rPr>
          <w:rFonts w:ascii="Cambria" w:hAnsi="Cambria" w:cs="Tahoma"/>
        </w:rPr>
      </w:pPr>
      <w:r w:rsidRPr="006310CF">
        <w:rPr>
          <w:rFonts w:ascii="Cambria" w:hAnsi="Cambria" w:cs="Tahoma"/>
          <w:b/>
          <w:bCs/>
        </w:rPr>
        <w:t xml:space="preserve">b) </w:t>
      </w:r>
      <w:r w:rsidRPr="006310CF">
        <w:rPr>
          <w:rFonts w:ascii="Cambria" w:hAnsi="Cambria" w:cs="Tahoma"/>
        </w:rPr>
        <w:t>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06D8AEEC" w14:textId="77777777" w:rsidR="00AB2E62" w:rsidRPr="006310CF" w:rsidRDefault="00AB2E62" w:rsidP="00AB2E62">
      <w:pPr>
        <w:pStyle w:val="SemEspaamento"/>
        <w:tabs>
          <w:tab w:val="left" w:pos="142"/>
        </w:tabs>
        <w:jc w:val="both"/>
        <w:rPr>
          <w:rFonts w:ascii="Cambria" w:hAnsi="Cambria" w:cs="Tahoma"/>
        </w:rPr>
      </w:pPr>
      <w:r w:rsidRPr="006310CF">
        <w:rPr>
          <w:rFonts w:ascii="Cambria" w:hAnsi="Cambria" w:cs="Tahoma"/>
          <w:b/>
          <w:bCs/>
        </w:rPr>
        <w:t xml:space="preserve">c) </w:t>
      </w:r>
      <w:r w:rsidRPr="006310CF">
        <w:rPr>
          <w:rFonts w:ascii="Cambria" w:hAnsi="Cambria" w:cs="Tahoma"/>
        </w:rPr>
        <w:t>Inscrição do ato constitutivo, no caso de sociedades civis, acompanhada de ato formal de designação de diretoria em exercício.</w:t>
      </w:r>
    </w:p>
    <w:p w14:paraId="41BB40C4" w14:textId="77777777" w:rsidR="00AB2E62" w:rsidRPr="006310CF" w:rsidRDefault="00AB2E62" w:rsidP="00AB2E62">
      <w:pPr>
        <w:pStyle w:val="SemEspaamento"/>
        <w:tabs>
          <w:tab w:val="left" w:pos="142"/>
        </w:tabs>
        <w:jc w:val="both"/>
        <w:rPr>
          <w:rFonts w:ascii="Cambria" w:hAnsi="Cambria" w:cs="Tahoma"/>
        </w:rPr>
      </w:pPr>
      <w:r w:rsidRPr="006310CF">
        <w:rPr>
          <w:rFonts w:ascii="Cambria" w:hAnsi="Cambria" w:cs="Tahoma"/>
          <w:b/>
          <w:bCs/>
        </w:rPr>
        <w:t xml:space="preserve">d) </w:t>
      </w:r>
      <w:r w:rsidRPr="006310CF">
        <w:rPr>
          <w:rFonts w:ascii="Cambria" w:hAnsi="Cambria" w:cs="Tahoma"/>
        </w:rPr>
        <w:t>Decreto de autorização, em se tratando de empresa ou sociedade estrangeira em funcionamento no País.</w:t>
      </w:r>
    </w:p>
    <w:p w14:paraId="47B07F69" w14:textId="77777777" w:rsidR="00AB2E62" w:rsidRPr="006310CF" w:rsidRDefault="00AB2E62" w:rsidP="00AB2E62">
      <w:pPr>
        <w:pStyle w:val="SemEspaamento"/>
        <w:tabs>
          <w:tab w:val="left" w:pos="142"/>
        </w:tabs>
        <w:jc w:val="both"/>
        <w:rPr>
          <w:rFonts w:ascii="Cambria" w:hAnsi="Cambria" w:cs="Tahoma"/>
        </w:rPr>
      </w:pPr>
      <w:r w:rsidRPr="006310CF">
        <w:rPr>
          <w:rFonts w:ascii="Cambria" w:hAnsi="Cambria" w:cs="Tahoma"/>
          <w:b/>
          <w:bCs/>
        </w:rPr>
        <w:t xml:space="preserve">OBS. </w:t>
      </w:r>
      <w:r w:rsidRPr="006310CF">
        <w:rPr>
          <w:rFonts w:ascii="Cambria" w:hAnsi="Cambria" w:cs="Tahoma"/>
        </w:rPr>
        <w:t>Os documentos acima deverão estar acompanhados de todas as alterações ou da consolidação respectiva.</w:t>
      </w:r>
    </w:p>
    <w:p w14:paraId="5914C1AD" w14:textId="77777777" w:rsidR="00AB2E62" w:rsidRPr="006310CF" w:rsidRDefault="00AB2E62" w:rsidP="00AB2E62">
      <w:pPr>
        <w:pStyle w:val="SemEspaamento"/>
        <w:jc w:val="both"/>
        <w:rPr>
          <w:rFonts w:ascii="Cambria" w:hAnsi="Cambria" w:cs="Tahoma"/>
        </w:rPr>
      </w:pPr>
      <w:r w:rsidRPr="006310CF">
        <w:rPr>
          <w:rFonts w:ascii="Cambria" w:hAnsi="Cambria" w:cs="Tahoma"/>
          <w:b/>
          <w:bCs/>
        </w:rPr>
        <w:t>e)</w:t>
      </w:r>
      <w:r w:rsidRPr="006310CF">
        <w:rPr>
          <w:rFonts w:ascii="Cambria" w:hAnsi="Cambria" w:cs="Tahoma"/>
        </w:rPr>
        <w:t xml:space="preserve"> Cadastro Nacional de Pessoas Jurídicas (CNPJ).</w:t>
      </w:r>
    </w:p>
    <w:p w14:paraId="0C56DE38" w14:textId="77777777" w:rsidR="00AB2E62" w:rsidRPr="006310CF" w:rsidRDefault="00AB2E62" w:rsidP="00AB2E62">
      <w:pPr>
        <w:pStyle w:val="SemEspaamento"/>
        <w:jc w:val="both"/>
        <w:rPr>
          <w:rFonts w:ascii="Cambria" w:hAnsi="Cambria" w:cs="Tahoma"/>
        </w:rPr>
      </w:pPr>
      <w:r w:rsidRPr="006310CF">
        <w:rPr>
          <w:rFonts w:ascii="Cambria" w:hAnsi="Cambria" w:cs="Tahoma"/>
          <w:b/>
          <w:bCs/>
        </w:rPr>
        <w:t>f)</w:t>
      </w:r>
      <w:r w:rsidRPr="006310CF">
        <w:rPr>
          <w:rFonts w:ascii="Cambria" w:hAnsi="Cambria" w:cs="Tahoma"/>
        </w:rPr>
        <w:t xml:space="preserve"> Certificado de regularidade do FGTS, emitido pela Caixa Econômica Federal.</w:t>
      </w:r>
    </w:p>
    <w:p w14:paraId="7B97D20C" w14:textId="77777777" w:rsidR="00AB2E62" w:rsidRPr="006310CF" w:rsidRDefault="00AB2E62" w:rsidP="00AB2E62">
      <w:pPr>
        <w:pStyle w:val="SemEspaamento"/>
        <w:jc w:val="both"/>
        <w:rPr>
          <w:rFonts w:ascii="Cambria" w:hAnsi="Cambria" w:cs="Tahoma"/>
        </w:rPr>
      </w:pPr>
      <w:r w:rsidRPr="006310CF">
        <w:rPr>
          <w:rFonts w:ascii="Cambria" w:hAnsi="Cambria" w:cs="Tahoma"/>
          <w:b/>
          <w:bCs/>
        </w:rPr>
        <w:t>g)</w:t>
      </w:r>
      <w:r w:rsidRPr="006310CF">
        <w:rPr>
          <w:rFonts w:ascii="Cambria" w:hAnsi="Cambria" w:cs="Tahoma"/>
        </w:rPr>
        <w:t xml:space="preserve"> Certidões de regularidade com a Fazenda Federal.</w:t>
      </w:r>
    </w:p>
    <w:p w14:paraId="0A62100C" w14:textId="77777777" w:rsidR="00AB2E62" w:rsidRPr="006310CF" w:rsidRDefault="00AB2E62" w:rsidP="00AB2E62">
      <w:pPr>
        <w:pStyle w:val="SemEspaamento"/>
        <w:jc w:val="both"/>
        <w:rPr>
          <w:rFonts w:ascii="Cambria" w:hAnsi="Cambria" w:cs="Tahoma"/>
        </w:rPr>
      </w:pPr>
      <w:r w:rsidRPr="006310CF">
        <w:rPr>
          <w:rFonts w:ascii="Cambria" w:hAnsi="Cambria" w:cs="Tahoma"/>
          <w:b/>
          <w:bCs/>
        </w:rPr>
        <w:t>h)</w:t>
      </w:r>
      <w:r w:rsidRPr="006310CF">
        <w:rPr>
          <w:rFonts w:ascii="Cambria" w:hAnsi="Cambria" w:cs="Tahoma"/>
        </w:rPr>
        <w:t xml:space="preserve"> Certidões de regularidade Fazenda Estadual.</w:t>
      </w:r>
    </w:p>
    <w:p w14:paraId="6F0E4F3C" w14:textId="77777777" w:rsidR="00AB2E62" w:rsidRPr="006310CF" w:rsidRDefault="00AB2E62" w:rsidP="00AB2E62">
      <w:pPr>
        <w:pStyle w:val="SemEspaamento"/>
        <w:jc w:val="both"/>
        <w:rPr>
          <w:rFonts w:ascii="Cambria" w:hAnsi="Cambria" w:cs="Tahoma"/>
        </w:rPr>
      </w:pPr>
      <w:r w:rsidRPr="006310CF">
        <w:rPr>
          <w:rFonts w:ascii="Cambria" w:hAnsi="Cambria" w:cs="Tahoma"/>
          <w:b/>
          <w:bCs/>
        </w:rPr>
        <w:t>i)</w:t>
      </w:r>
      <w:r w:rsidRPr="006310CF">
        <w:rPr>
          <w:rFonts w:ascii="Cambria" w:hAnsi="Cambria" w:cs="Tahoma"/>
        </w:rPr>
        <w:t xml:space="preserve"> Certidões de regularidade Fazenda Municipal.</w:t>
      </w:r>
    </w:p>
    <w:p w14:paraId="13029774" w14:textId="77777777" w:rsidR="00AB2E62" w:rsidRPr="006310CF" w:rsidRDefault="00AB2E62" w:rsidP="00AB2E62">
      <w:pPr>
        <w:pStyle w:val="SemEspaamento"/>
        <w:jc w:val="both"/>
        <w:rPr>
          <w:rFonts w:ascii="Cambria" w:hAnsi="Cambria" w:cs="Tahoma"/>
        </w:rPr>
      </w:pPr>
      <w:r w:rsidRPr="006310CF">
        <w:rPr>
          <w:rFonts w:ascii="Cambria" w:hAnsi="Cambria" w:cs="Tahoma"/>
          <w:b/>
          <w:bCs/>
        </w:rPr>
        <w:t xml:space="preserve">j) </w:t>
      </w:r>
      <w:r w:rsidRPr="006310CF">
        <w:rPr>
          <w:rFonts w:ascii="Cambria" w:hAnsi="Cambria" w:cs="Tahoma"/>
        </w:rPr>
        <w:t>Certidão Negativa de Débitos Trabalhistas (CNDT), instituída pela Lei Federal n.º 12.440/2011.</w:t>
      </w:r>
    </w:p>
    <w:p w14:paraId="6578EAEB" w14:textId="77777777" w:rsidR="00AB2E62" w:rsidRPr="006310CF" w:rsidRDefault="00AB2E62" w:rsidP="00AB2E62">
      <w:pPr>
        <w:pStyle w:val="SemEspaamento"/>
        <w:tabs>
          <w:tab w:val="left" w:pos="142"/>
        </w:tabs>
        <w:jc w:val="both"/>
        <w:rPr>
          <w:rFonts w:ascii="Cambria" w:hAnsi="Cambria" w:cs="Tahoma"/>
        </w:rPr>
      </w:pPr>
      <w:r w:rsidRPr="006310CF">
        <w:rPr>
          <w:rFonts w:ascii="Cambria" w:hAnsi="Cambria" w:cs="Tahoma"/>
          <w:b/>
          <w:bCs/>
        </w:rPr>
        <w:t>k)</w:t>
      </w:r>
      <w:r w:rsidRPr="006310CF">
        <w:rPr>
          <w:rFonts w:ascii="Cambria" w:hAnsi="Cambria" w:cs="Tahoma"/>
        </w:rPr>
        <w:t xml:space="preserve"> Certidão negativa de falência expedida pelo distribuidor da sede do fornecedor, emitida há menos de 90 (noventa) dias da data marcada para o certame, caso o documento não possua data de validade.</w:t>
      </w:r>
    </w:p>
    <w:p w14:paraId="6AD938E6" w14:textId="77777777" w:rsidR="00AB2E62" w:rsidRPr="006310CF" w:rsidRDefault="00AB2E62" w:rsidP="00AB2E62">
      <w:pPr>
        <w:spacing w:line="276" w:lineRule="auto"/>
        <w:jc w:val="both"/>
        <w:rPr>
          <w:rFonts w:ascii="Cambria" w:eastAsia="Times New Roman" w:hAnsi="Cambria" w:cs="Tahoma"/>
          <w:color w:val="000000"/>
          <w:lang w:eastAsia="pt-BR"/>
        </w:rPr>
      </w:pPr>
    </w:p>
    <w:p w14:paraId="2A68AF3D" w14:textId="35E6AB6D" w:rsidR="00AB2E62" w:rsidRPr="006310CF" w:rsidRDefault="00AB2E62" w:rsidP="00AB2E62">
      <w:pPr>
        <w:spacing w:line="276" w:lineRule="auto"/>
        <w:jc w:val="both"/>
        <w:rPr>
          <w:rFonts w:ascii="Cambria" w:eastAsia="Times New Roman" w:hAnsi="Cambria" w:cs="Tahoma"/>
          <w:b/>
          <w:bCs/>
          <w:color w:val="000000"/>
          <w:lang w:eastAsia="pt-BR"/>
        </w:rPr>
      </w:pPr>
      <w:r w:rsidRPr="006310CF">
        <w:rPr>
          <w:rFonts w:ascii="Cambria" w:eastAsia="Times New Roman" w:hAnsi="Cambria" w:cs="Tahoma"/>
          <w:b/>
          <w:bCs/>
          <w:color w:val="000000"/>
          <w:lang w:eastAsia="pt-BR"/>
        </w:rPr>
        <w:t>6.2.4. Representação / Procuração:</w:t>
      </w:r>
    </w:p>
    <w:p w14:paraId="0D178F5B" w14:textId="77777777" w:rsidR="00AB2E62" w:rsidRPr="006310CF" w:rsidRDefault="00AB2E62" w:rsidP="00AB2E62">
      <w:pPr>
        <w:spacing w:line="276" w:lineRule="auto"/>
        <w:jc w:val="both"/>
        <w:rPr>
          <w:rFonts w:ascii="Cambria" w:eastAsia="Times New Roman" w:hAnsi="Cambria" w:cs="Tahoma"/>
          <w:color w:val="000000"/>
          <w:lang w:eastAsia="pt-BR"/>
        </w:rPr>
      </w:pPr>
      <w:r w:rsidRPr="006310CF">
        <w:rPr>
          <w:rFonts w:ascii="Cambria" w:eastAsia="Times New Roman" w:hAnsi="Cambria" w:cs="Tahoma"/>
          <w:b/>
          <w:bCs/>
          <w:color w:val="000000"/>
          <w:lang w:eastAsia="pt-BR"/>
        </w:rPr>
        <w:t>a)</w:t>
      </w:r>
      <w:r w:rsidRPr="006310CF">
        <w:rPr>
          <w:rFonts w:ascii="Cambria" w:eastAsia="Times New Roman" w:hAnsi="Cambria" w:cs="Tahoma"/>
          <w:color w:val="000000"/>
          <w:lang w:eastAsia="pt-BR"/>
        </w:rPr>
        <w:t xml:space="preserve"> Havendo a representação por terceiro, deverão ser apresentadas cópias da procuração</w:t>
      </w:r>
    </w:p>
    <w:p w14:paraId="5BE34184" w14:textId="77777777" w:rsidR="00AB2E62" w:rsidRPr="006310CF" w:rsidRDefault="00AB2E62" w:rsidP="00AB2E62">
      <w:pPr>
        <w:spacing w:line="276" w:lineRule="auto"/>
        <w:jc w:val="both"/>
        <w:rPr>
          <w:rFonts w:ascii="Cambria" w:eastAsia="Times New Roman" w:hAnsi="Cambria" w:cs="Tahoma"/>
          <w:color w:val="000000"/>
          <w:lang w:eastAsia="pt-BR"/>
        </w:rPr>
      </w:pPr>
      <w:r w:rsidRPr="006310CF">
        <w:rPr>
          <w:rFonts w:ascii="Cambria" w:eastAsia="Times New Roman" w:hAnsi="Cambria" w:cs="Tahoma"/>
          <w:color w:val="000000"/>
          <w:lang w:eastAsia="pt-BR"/>
        </w:rPr>
        <w:t>e dos documentos pessoais, tanto do proprietário, quanto do representante legal;</w:t>
      </w:r>
    </w:p>
    <w:p w14:paraId="38554C48" w14:textId="77777777" w:rsidR="00AB2E62" w:rsidRPr="006310CF" w:rsidRDefault="00AB2E62" w:rsidP="00AB2E62">
      <w:pPr>
        <w:spacing w:line="276" w:lineRule="auto"/>
        <w:jc w:val="both"/>
        <w:rPr>
          <w:rFonts w:ascii="Cambria" w:eastAsia="Times New Roman" w:hAnsi="Cambria" w:cs="Tahoma"/>
          <w:color w:val="000000"/>
          <w:lang w:eastAsia="pt-BR"/>
        </w:rPr>
      </w:pPr>
      <w:r w:rsidRPr="006310CF">
        <w:rPr>
          <w:rFonts w:ascii="Cambria" w:eastAsia="Times New Roman" w:hAnsi="Cambria" w:cs="Tahoma"/>
          <w:b/>
          <w:bCs/>
          <w:color w:val="000000"/>
          <w:lang w:eastAsia="pt-BR"/>
        </w:rPr>
        <w:t>b)</w:t>
      </w:r>
      <w:r w:rsidRPr="006310CF">
        <w:rPr>
          <w:rFonts w:ascii="Cambria" w:eastAsia="Times New Roman" w:hAnsi="Cambria" w:cs="Tahoma"/>
          <w:color w:val="000000"/>
          <w:lang w:eastAsia="pt-BR"/>
        </w:rPr>
        <w:t xml:space="preserve"> Quando a imobiliária representar o proprietário do imóvel, deverá ser encaminhada, além da documentação do proprietário e da imobiliária, cópia da procuração ou do contrato de administração do imóvel;</w:t>
      </w:r>
    </w:p>
    <w:p w14:paraId="3B5C2C24" w14:textId="77777777" w:rsidR="00AB2E62" w:rsidRPr="006310CF" w:rsidRDefault="00AB2E62" w:rsidP="00AB2E62">
      <w:pPr>
        <w:spacing w:line="276" w:lineRule="auto"/>
        <w:jc w:val="both"/>
        <w:rPr>
          <w:rFonts w:ascii="Cambria" w:eastAsia="Times New Roman" w:hAnsi="Cambria" w:cs="Tahoma"/>
          <w:color w:val="000000"/>
          <w:lang w:eastAsia="pt-BR"/>
        </w:rPr>
      </w:pPr>
      <w:r w:rsidRPr="006310CF">
        <w:rPr>
          <w:rFonts w:ascii="Cambria" w:eastAsia="Times New Roman" w:hAnsi="Cambria" w:cs="Tahoma"/>
          <w:b/>
          <w:bCs/>
          <w:color w:val="000000"/>
          <w:lang w:eastAsia="pt-BR"/>
        </w:rPr>
        <w:t>c)</w:t>
      </w:r>
      <w:r w:rsidRPr="006310CF">
        <w:rPr>
          <w:rFonts w:ascii="Cambria" w:eastAsia="Times New Roman" w:hAnsi="Cambria" w:cs="Tahoma"/>
          <w:color w:val="000000"/>
          <w:lang w:eastAsia="pt-BR"/>
        </w:rPr>
        <w:t xml:space="preserve"> Em caso de imóvel com vários proprietários, deverá ser eleito um único representante e formalizada a representatividade via procuração.</w:t>
      </w:r>
    </w:p>
    <w:p w14:paraId="7DB0C8FC" w14:textId="77777777" w:rsidR="00AB2E62" w:rsidRPr="006310CF" w:rsidRDefault="00AB2E62" w:rsidP="00EE2228">
      <w:pPr>
        <w:pStyle w:val="SemEspaamento"/>
        <w:spacing w:before="120" w:after="120"/>
        <w:jc w:val="both"/>
        <w:rPr>
          <w:rFonts w:ascii="Cambria" w:hAnsi="Cambria" w:cs="Tahoma"/>
          <w:b/>
          <w:bCs/>
        </w:rPr>
      </w:pPr>
    </w:p>
    <w:p w14:paraId="1BB0163A" w14:textId="6D4B52B5" w:rsidR="006020B6" w:rsidRPr="006310CF" w:rsidRDefault="00B52722" w:rsidP="00EE2228">
      <w:pPr>
        <w:pStyle w:val="SemEspaamento"/>
        <w:spacing w:before="120" w:after="120"/>
        <w:jc w:val="both"/>
        <w:rPr>
          <w:rFonts w:ascii="Cambria" w:hAnsi="Cambria" w:cs="Tahoma"/>
          <w:color w:val="EE0000"/>
        </w:rPr>
      </w:pPr>
      <w:r w:rsidRPr="006310CF">
        <w:rPr>
          <w:rFonts w:ascii="Cambria" w:hAnsi="Cambria" w:cs="Tahoma"/>
          <w:b/>
          <w:bCs/>
          <w:color w:val="EE0000"/>
        </w:rPr>
        <w:t xml:space="preserve">OBS: </w:t>
      </w:r>
      <w:r w:rsidRPr="006310CF">
        <w:rPr>
          <w:rFonts w:ascii="Cambria" w:hAnsi="Cambria" w:cs="Tahoma"/>
          <w:color w:val="EE0000"/>
        </w:rPr>
        <w:t>Os documentos exigidos para fins de habilitação poderão ser apresentados em original ou por cópia autenticada</w:t>
      </w:r>
      <w:r w:rsidR="006020B6" w:rsidRPr="006310CF">
        <w:rPr>
          <w:rFonts w:ascii="Cambria" w:hAnsi="Cambria" w:cs="Tahoma"/>
          <w:color w:val="EE0000"/>
        </w:rPr>
        <w:t>.</w:t>
      </w:r>
    </w:p>
    <w:p w14:paraId="0F577E57" w14:textId="77777777" w:rsidR="00B52722" w:rsidRPr="006310CF" w:rsidRDefault="00B52722" w:rsidP="00EE2228">
      <w:pPr>
        <w:pStyle w:val="SemEspaamento"/>
        <w:spacing w:before="120" w:after="120"/>
        <w:jc w:val="both"/>
        <w:rPr>
          <w:rFonts w:ascii="Cambria" w:hAnsi="Cambria" w:cs="Tahoma"/>
        </w:rPr>
      </w:pPr>
    </w:p>
    <w:p w14:paraId="5162199F" w14:textId="716C2DF1" w:rsidR="00B52722" w:rsidRPr="006310CF" w:rsidRDefault="00BD3365" w:rsidP="00EE2228">
      <w:pPr>
        <w:pStyle w:val="SemEspaamento"/>
        <w:spacing w:before="120" w:after="120"/>
        <w:jc w:val="both"/>
        <w:rPr>
          <w:rFonts w:ascii="Cambria" w:hAnsi="Cambria" w:cs="Tahoma"/>
          <w:b/>
          <w:bCs/>
        </w:rPr>
      </w:pPr>
      <w:r w:rsidRPr="006310CF">
        <w:rPr>
          <w:rFonts w:ascii="Cambria" w:hAnsi="Cambria" w:cs="Tahoma"/>
          <w:b/>
          <w:bCs/>
        </w:rPr>
        <w:t>7</w:t>
      </w:r>
      <w:r w:rsidR="00B52722" w:rsidRPr="006310CF">
        <w:rPr>
          <w:rFonts w:ascii="Cambria" w:hAnsi="Cambria" w:cs="Tahoma"/>
          <w:b/>
          <w:bCs/>
        </w:rPr>
        <w:t>. DA PROPOSTA DE PREÇO</w:t>
      </w:r>
    </w:p>
    <w:p w14:paraId="3B7DBAA9" w14:textId="67FDCE7A" w:rsidR="00B52722" w:rsidRPr="006310CF" w:rsidRDefault="00BD3365" w:rsidP="00EE2228">
      <w:pPr>
        <w:pStyle w:val="SemEspaamento"/>
        <w:spacing w:before="120" w:after="120"/>
        <w:jc w:val="both"/>
        <w:rPr>
          <w:rFonts w:ascii="Cambria" w:hAnsi="Cambria" w:cs="Tahoma"/>
        </w:rPr>
      </w:pPr>
      <w:r w:rsidRPr="006310CF">
        <w:rPr>
          <w:rFonts w:ascii="Cambria" w:hAnsi="Cambria" w:cs="Tahoma"/>
          <w:b/>
          <w:bCs/>
        </w:rPr>
        <w:t>7</w:t>
      </w:r>
      <w:r w:rsidR="00B52722" w:rsidRPr="006310CF">
        <w:rPr>
          <w:rFonts w:ascii="Cambria" w:hAnsi="Cambria" w:cs="Tahoma"/>
          <w:b/>
          <w:bCs/>
        </w:rPr>
        <w:t xml:space="preserve">.1. </w:t>
      </w:r>
      <w:r w:rsidR="00B52722" w:rsidRPr="006310CF">
        <w:rPr>
          <w:rFonts w:ascii="Cambria" w:hAnsi="Cambria" w:cs="Tahoma"/>
        </w:rPr>
        <w:t>O ENVELOPE Nº 02 deverá conter somente a Proposta de Preço na forma do Anexo I e ser identificado da seguinte forma:</w:t>
      </w:r>
    </w:p>
    <w:p w14:paraId="5801311F" w14:textId="7F21814E" w:rsidR="00B52722" w:rsidRPr="006310CF" w:rsidRDefault="00B52722"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Cambria" w:hAnsi="Cambria" w:cs="Tahoma"/>
          <w:b/>
          <w:bCs/>
        </w:rPr>
      </w:pPr>
      <w:r w:rsidRPr="006310CF">
        <w:rPr>
          <w:rFonts w:ascii="Cambria" w:hAnsi="Cambria" w:cs="Tahoma"/>
          <w:b/>
          <w:bCs/>
        </w:rPr>
        <w:t>ENVELOPE N° 02 – PROPOSTA DE PREÇO</w:t>
      </w:r>
    </w:p>
    <w:p w14:paraId="40C65F96" w14:textId="77777777" w:rsidR="00B52722" w:rsidRPr="006310CF" w:rsidRDefault="00B52722"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Cambria" w:hAnsi="Cambria" w:cs="Tahoma"/>
        </w:rPr>
      </w:pPr>
      <w:r w:rsidRPr="006310CF">
        <w:rPr>
          <w:rFonts w:ascii="Cambria" w:hAnsi="Cambria" w:cs="Tahoma"/>
        </w:rPr>
        <w:t>À PREFEITURA MUNICIPAL DE NOVA PRATA DO IGUAÇU - PR</w:t>
      </w:r>
    </w:p>
    <w:p w14:paraId="154DC880" w14:textId="2295090E" w:rsidR="00B52722" w:rsidRPr="006310CF" w:rsidRDefault="00B52722"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Cambria" w:hAnsi="Cambria" w:cs="Tahoma"/>
        </w:rPr>
      </w:pPr>
      <w:r w:rsidRPr="006310CF">
        <w:rPr>
          <w:rFonts w:ascii="Cambria" w:hAnsi="Cambria" w:cs="Tahoma"/>
        </w:rPr>
        <w:t>CHAMAMENTO PÚBLICO Nº 00</w:t>
      </w:r>
      <w:r w:rsidR="007E7D4F" w:rsidRPr="006310CF">
        <w:rPr>
          <w:rFonts w:ascii="Cambria" w:hAnsi="Cambria" w:cs="Tahoma"/>
        </w:rPr>
        <w:t>*</w:t>
      </w:r>
      <w:r w:rsidRPr="006310CF">
        <w:rPr>
          <w:rFonts w:ascii="Cambria" w:hAnsi="Cambria" w:cs="Tahoma"/>
        </w:rPr>
        <w:t>/202</w:t>
      </w:r>
      <w:r w:rsidR="007E7D4F" w:rsidRPr="006310CF">
        <w:rPr>
          <w:rFonts w:ascii="Cambria" w:hAnsi="Cambria" w:cs="Tahoma"/>
        </w:rPr>
        <w:t>6</w:t>
      </w:r>
      <w:r w:rsidRPr="006310CF">
        <w:rPr>
          <w:rFonts w:ascii="Cambria" w:hAnsi="Cambria" w:cs="Tahoma"/>
        </w:rPr>
        <w:t xml:space="preserve"> </w:t>
      </w:r>
    </w:p>
    <w:p w14:paraId="64118328" w14:textId="77777777" w:rsidR="00B52722" w:rsidRPr="006310CF" w:rsidRDefault="00B52722"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Cambria" w:hAnsi="Cambria" w:cs="Tahoma"/>
        </w:rPr>
      </w:pPr>
      <w:r w:rsidRPr="006310CF">
        <w:rPr>
          <w:rFonts w:ascii="Cambria" w:hAnsi="Cambria" w:cs="Tahoma"/>
        </w:rPr>
        <w:t>(RAZÃO SOCIAL DO PROPONENTE)</w:t>
      </w:r>
    </w:p>
    <w:p w14:paraId="0EE17944" w14:textId="77777777" w:rsidR="00B52722" w:rsidRPr="006310CF" w:rsidRDefault="00B52722" w:rsidP="00EE2228">
      <w:pPr>
        <w:pStyle w:val="SemEspaamento"/>
        <w:spacing w:before="120" w:after="120"/>
        <w:jc w:val="both"/>
        <w:rPr>
          <w:rFonts w:ascii="Cambria" w:hAnsi="Cambria" w:cs="Tahoma"/>
        </w:rPr>
      </w:pPr>
    </w:p>
    <w:p w14:paraId="4D46CB4A" w14:textId="0558678D" w:rsidR="00506FBD" w:rsidRPr="006310CF" w:rsidRDefault="00BD3365" w:rsidP="00EE2228">
      <w:pPr>
        <w:pStyle w:val="SemEspaamento"/>
        <w:spacing w:before="120" w:after="120"/>
        <w:jc w:val="both"/>
        <w:rPr>
          <w:rFonts w:ascii="Cambria" w:hAnsi="Cambria" w:cs="Tahoma"/>
        </w:rPr>
      </w:pPr>
      <w:r w:rsidRPr="006310CF">
        <w:rPr>
          <w:rFonts w:ascii="Cambria" w:hAnsi="Cambria" w:cs="Tahoma"/>
          <w:b/>
          <w:bCs/>
        </w:rPr>
        <w:t>7</w:t>
      </w:r>
      <w:r w:rsidR="00506FBD" w:rsidRPr="006310CF">
        <w:rPr>
          <w:rFonts w:ascii="Cambria" w:hAnsi="Cambria" w:cs="Tahoma"/>
          <w:b/>
          <w:bCs/>
        </w:rPr>
        <w:t>.</w:t>
      </w:r>
      <w:r w:rsidR="00151C11" w:rsidRPr="006310CF">
        <w:rPr>
          <w:rFonts w:ascii="Cambria" w:hAnsi="Cambria" w:cs="Tahoma"/>
          <w:b/>
          <w:bCs/>
        </w:rPr>
        <w:t>3</w:t>
      </w:r>
      <w:r w:rsidR="00506FBD" w:rsidRPr="006310CF">
        <w:rPr>
          <w:rFonts w:ascii="Cambria" w:hAnsi="Cambria" w:cs="Tahoma"/>
          <w:b/>
          <w:bCs/>
        </w:rPr>
        <w:t xml:space="preserve">. </w:t>
      </w:r>
      <w:r w:rsidR="00506FBD" w:rsidRPr="006310CF">
        <w:rPr>
          <w:rFonts w:ascii="Cambria" w:hAnsi="Cambria" w:cs="Tahoma"/>
        </w:rPr>
        <w:t>A proposta deverá estar assinada pelo proprietário ou seu representante legal, desde que possua poderes para tal, sem rasuras, e ter validade de no mínimo 90 (noventa) dias.</w:t>
      </w:r>
    </w:p>
    <w:p w14:paraId="2FF1BDF6" w14:textId="4DF589D3" w:rsidR="00506FBD" w:rsidRPr="006310CF" w:rsidRDefault="00BD3365" w:rsidP="00EE2228">
      <w:pPr>
        <w:pStyle w:val="SemEspaamento"/>
        <w:spacing w:before="120" w:after="120"/>
        <w:jc w:val="both"/>
        <w:rPr>
          <w:rFonts w:ascii="Cambria" w:hAnsi="Cambria" w:cs="Tahoma"/>
        </w:rPr>
      </w:pPr>
      <w:r w:rsidRPr="006310CF">
        <w:rPr>
          <w:rFonts w:ascii="Cambria" w:hAnsi="Cambria" w:cs="Tahoma"/>
          <w:b/>
          <w:bCs/>
        </w:rPr>
        <w:t>7</w:t>
      </w:r>
      <w:r w:rsidR="00506FBD" w:rsidRPr="006310CF">
        <w:rPr>
          <w:rFonts w:ascii="Cambria" w:hAnsi="Cambria" w:cs="Tahoma"/>
          <w:b/>
          <w:bCs/>
        </w:rPr>
        <w:t>.</w:t>
      </w:r>
      <w:r w:rsidR="00151C11" w:rsidRPr="006310CF">
        <w:rPr>
          <w:rFonts w:ascii="Cambria" w:hAnsi="Cambria" w:cs="Tahoma"/>
          <w:b/>
          <w:bCs/>
        </w:rPr>
        <w:t>3</w:t>
      </w:r>
      <w:r w:rsidR="00506FBD" w:rsidRPr="006310CF">
        <w:rPr>
          <w:rFonts w:ascii="Cambria" w:hAnsi="Cambria" w:cs="Tahoma"/>
          <w:b/>
          <w:bCs/>
        </w:rPr>
        <w:t xml:space="preserve">.1. </w:t>
      </w:r>
      <w:r w:rsidR="00506FBD" w:rsidRPr="006310CF">
        <w:rPr>
          <w:rFonts w:ascii="Cambria" w:hAnsi="Cambria" w:cs="Tahoma"/>
        </w:rPr>
        <w:t>A Assinatura do proprietário ou do representante legal deverá estar identificada com o respectivo nome do assinante.</w:t>
      </w:r>
    </w:p>
    <w:p w14:paraId="2559B7F6" w14:textId="77777777" w:rsidR="00506FBD" w:rsidRPr="006310CF" w:rsidRDefault="00506FBD" w:rsidP="00EE2228">
      <w:pPr>
        <w:pStyle w:val="SemEspaamento"/>
        <w:spacing w:before="120" w:after="120"/>
        <w:jc w:val="both"/>
        <w:rPr>
          <w:rFonts w:ascii="Cambria" w:hAnsi="Cambria" w:cs="Tahoma"/>
        </w:rPr>
      </w:pPr>
    </w:p>
    <w:p w14:paraId="15E3D23D" w14:textId="5A21F475" w:rsidR="00506FBD" w:rsidRPr="006310CF" w:rsidRDefault="00BD3365" w:rsidP="00EE2228">
      <w:pPr>
        <w:pStyle w:val="SemEspaamento"/>
        <w:spacing w:before="120" w:after="120"/>
        <w:jc w:val="both"/>
        <w:rPr>
          <w:rFonts w:ascii="Cambria" w:hAnsi="Cambria" w:cs="Tahoma"/>
          <w:b/>
          <w:bCs/>
        </w:rPr>
      </w:pPr>
      <w:r w:rsidRPr="006310CF">
        <w:rPr>
          <w:rFonts w:ascii="Cambria" w:hAnsi="Cambria" w:cs="Tahoma"/>
          <w:b/>
          <w:bCs/>
        </w:rPr>
        <w:t>8</w:t>
      </w:r>
      <w:r w:rsidR="00506FBD" w:rsidRPr="006310CF">
        <w:rPr>
          <w:rFonts w:ascii="Cambria" w:hAnsi="Cambria" w:cs="Tahoma"/>
          <w:b/>
          <w:bCs/>
        </w:rPr>
        <w:t>. DOS CRITÉRIOS D</w:t>
      </w:r>
      <w:r w:rsidR="00BC4749" w:rsidRPr="006310CF">
        <w:rPr>
          <w:rFonts w:ascii="Cambria" w:hAnsi="Cambria" w:cs="Tahoma"/>
          <w:b/>
          <w:bCs/>
        </w:rPr>
        <w:t>E</w:t>
      </w:r>
      <w:r w:rsidR="00506FBD" w:rsidRPr="006310CF">
        <w:rPr>
          <w:rFonts w:ascii="Cambria" w:hAnsi="Cambria" w:cs="Tahoma"/>
          <w:b/>
          <w:bCs/>
        </w:rPr>
        <w:t xml:space="preserve"> AVALIAÇÃO </w:t>
      </w:r>
    </w:p>
    <w:p w14:paraId="4243E0BA" w14:textId="34E4139D" w:rsidR="00506FBD" w:rsidRPr="006310CF" w:rsidRDefault="00BD3365" w:rsidP="00EE2228">
      <w:pPr>
        <w:pStyle w:val="SemEspaamento"/>
        <w:spacing w:before="120" w:after="120"/>
        <w:jc w:val="both"/>
        <w:rPr>
          <w:rFonts w:ascii="Cambria" w:hAnsi="Cambria" w:cs="Tahoma"/>
        </w:rPr>
      </w:pPr>
      <w:r w:rsidRPr="006310CF">
        <w:rPr>
          <w:rFonts w:ascii="Cambria" w:hAnsi="Cambria" w:cs="Tahoma"/>
          <w:b/>
          <w:bCs/>
        </w:rPr>
        <w:t>8</w:t>
      </w:r>
      <w:r w:rsidR="00506FBD" w:rsidRPr="006310CF">
        <w:rPr>
          <w:rFonts w:ascii="Cambria" w:hAnsi="Cambria" w:cs="Tahoma"/>
          <w:b/>
          <w:bCs/>
        </w:rPr>
        <w:t>.</w:t>
      </w:r>
      <w:r w:rsidR="00BC4749" w:rsidRPr="006310CF">
        <w:rPr>
          <w:rFonts w:ascii="Cambria" w:hAnsi="Cambria" w:cs="Tahoma"/>
          <w:b/>
          <w:bCs/>
        </w:rPr>
        <w:t>1</w:t>
      </w:r>
      <w:r w:rsidR="00506FBD" w:rsidRPr="006310CF">
        <w:rPr>
          <w:rFonts w:ascii="Cambria" w:hAnsi="Cambria" w:cs="Tahoma"/>
          <w:b/>
          <w:bCs/>
        </w:rPr>
        <w:t xml:space="preserve">. </w:t>
      </w:r>
      <w:r w:rsidR="00506FBD" w:rsidRPr="006310CF">
        <w:rPr>
          <w:rFonts w:ascii="Cambria" w:hAnsi="Cambria" w:cs="Tahoma"/>
        </w:rPr>
        <w:t>A análise dos imóveis ofertados para locação</w:t>
      </w:r>
      <w:r w:rsidR="009977D5" w:rsidRPr="006310CF">
        <w:rPr>
          <w:rFonts w:ascii="Cambria" w:hAnsi="Cambria" w:cs="Tahoma"/>
        </w:rPr>
        <w:t>,</w:t>
      </w:r>
      <w:r w:rsidR="00506FBD" w:rsidRPr="006310CF">
        <w:rPr>
          <w:rFonts w:ascii="Cambria" w:hAnsi="Cambria" w:cs="Tahoma"/>
        </w:rPr>
        <w:t xml:space="preserve"> ser</w:t>
      </w:r>
      <w:r w:rsidR="00942125" w:rsidRPr="006310CF">
        <w:rPr>
          <w:rFonts w:ascii="Cambria" w:hAnsi="Cambria" w:cs="Tahoma"/>
        </w:rPr>
        <w:t>á</w:t>
      </w:r>
      <w:r w:rsidR="00506FBD" w:rsidRPr="006310CF">
        <w:rPr>
          <w:rFonts w:ascii="Cambria" w:hAnsi="Cambria" w:cs="Tahoma"/>
        </w:rPr>
        <w:t xml:space="preserve"> realizada por </w:t>
      </w:r>
      <w:r w:rsidR="009977D5" w:rsidRPr="006310CF">
        <w:rPr>
          <w:rFonts w:ascii="Cambria" w:hAnsi="Cambria" w:cs="Tahoma"/>
        </w:rPr>
        <w:t xml:space="preserve">profissional detentor de registro, </w:t>
      </w:r>
      <w:r w:rsidR="00D251DE" w:rsidRPr="006310CF">
        <w:rPr>
          <w:rFonts w:ascii="Cambria" w:hAnsi="Cambria" w:cs="Tahoma"/>
        </w:rPr>
        <w:t xml:space="preserve">a ser </w:t>
      </w:r>
      <w:r w:rsidR="009977D5" w:rsidRPr="006310CF">
        <w:rPr>
          <w:rFonts w:ascii="Cambria" w:hAnsi="Cambria" w:cs="Tahoma"/>
        </w:rPr>
        <w:t xml:space="preserve">contratado para </w:t>
      </w:r>
      <w:r w:rsidR="00506FBD" w:rsidRPr="006310CF">
        <w:rPr>
          <w:rFonts w:ascii="Cambria" w:hAnsi="Cambria" w:cs="Tahoma"/>
        </w:rPr>
        <w:t>este fim</w:t>
      </w:r>
      <w:r w:rsidR="00D65B41" w:rsidRPr="006310CF">
        <w:rPr>
          <w:rFonts w:ascii="Cambria" w:hAnsi="Cambria" w:cs="Tahoma"/>
        </w:rPr>
        <w:t>, com fundamento no Decreto Municipal nº 3760/2023, artigo 23, inciso II “</w:t>
      </w:r>
      <w:r w:rsidR="00D65B41" w:rsidRPr="006310CF">
        <w:rPr>
          <w:rFonts w:ascii="Cambria" w:hAnsi="Cambria" w:cs="Tahoma"/>
          <w:i/>
          <w:iCs/>
        </w:rPr>
        <w:t>laudo de avaliação do bem imóvel, de acordo com seu valor de mercado, por profissional habilitado, em conformidade com a NBR 14.653, podendo ser elaborado por terceiros</w:t>
      </w:r>
      <w:r w:rsidR="00D65B41" w:rsidRPr="006310CF">
        <w:rPr>
          <w:rFonts w:ascii="Cambria" w:hAnsi="Cambria" w:cs="Tahoma"/>
        </w:rPr>
        <w:t>”</w:t>
      </w:r>
      <w:r w:rsidR="00506FBD" w:rsidRPr="006310CF">
        <w:rPr>
          <w:rFonts w:ascii="Cambria" w:hAnsi="Cambria" w:cs="Tahoma"/>
        </w:rPr>
        <w:t>.</w:t>
      </w:r>
    </w:p>
    <w:p w14:paraId="411129E5" w14:textId="5F0C25B4" w:rsidR="00506FBD" w:rsidRPr="006310CF" w:rsidRDefault="00BD3365" w:rsidP="00EE2228">
      <w:pPr>
        <w:pStyle w:val="SemEspaamento"/>
        <w:spacing w:before="120" w:after="120"/>
        <w:jc w:val="both"/>
        <w:rPr>
          <w:rFonts w:ascii="Cambria" w:hAnsi="Cambria" w:cs="Tahoma"/>
        </w:rPr>
      </w:pPr>
      <w:r w:rsidRPr="006310CF">
        <w:rPr>
          <w:rFonts w:ascii="Cambria" w:hAnsi="Cambria" w:cs="Tahoma"/>
          <w:b/>
          <w:bCs/>
        </w:rPr>
        <w:t>8</w:t>
      </w:r>
      <w:r w:rsidR="009977D5" w:rsidRPr="006310CF">
        <w:rPr>
          <w:rFonts w:ascii="Cambria" w:hAnsi="Cambria" w:cs="Tahoma"/>
          <w:b/>
          <w:bCs/>
        </w:rPr>
        <w:t>.</w:t>
      </w:r>
      <w:r w:rsidR="00BC4749" w:rsidRPr="006310CF">
        <w:rPr>
          <w:rFonts w:ascii="Cambria" w:hAnsi="Cambria" w:cs="Tahoma"/>
          <w:b/>
          <w:bCs/>
        </w:rPr>
        <w:t>2</w:t>
      </w:r>
      <w:r w:rsidR="009977D5" w:rsidRPr="006310CF">
        <w:rPr>
          <w:rFonts w:ascii="Cambria" w:hAnsi="Cambria" w:cs="Tahoma"/>
          <w:b/>
          <w:bCs/>
        </w:rPr>
        <w:t xml:space="preserve">. </w:t>
      </w:r>
      <w:r w:rsidR="00506FBD" w:rsidRPr="006310CF">
        <w:rPr>
          <w:rFonts w:ascii="Cambria" w:hAnsi="Cambria" w:cs="Tahoma"/>
        </w:rPr>
        <w:t xml:space="preserve">A </w:t>
      </w:r>
      <w:r w:rsidR="009977D5" w:rsidRPr="006310CF">
        <w:rPr>
          <w:rFonts w:ascii="Cambria" w:hAnsi="Cambria" w:cs="Tahoma"/>
        </w:rPr>
        <w:t>análise observará dentre outros critérios,</w:t>
      </w:r>
      <w:r w:rsidR="00506FBD" w:rsidRPr="006310CF">
        <w:rPr>
          <w:rFonts w:ascii="Cambria" w:hAnsi="Cambria" w:cs="Tahoma"/>
        </w:rPr>
        <w:t xml:space="preserve"> a conveniência e </w:t>
      </w:r>
      <w:r w:rsidR="009977D5" w:rsidRPr="006310CF">
        <w:rPr>
          <w:rFonts w:ascii="Cambria" w:hAnsi="Cambria" w:cs="Tahoma"/>
        </w:rPr>
        <w:t xml:space="preserve">a </w:t>
      </w:r>
      <w:r w:rsidR="00506FBD" w:rsidRPr="006310CF">
        <w:rPr>
          <w:rFonts w:ascii="Cambria" w:hAnsi="Cambria" w:cs="Tahoma"/>
        </w:rPr>
        <w:t xml:space="preserve">oportunidade da contratação pela Administração, levando em consideração, em especial, a localização do imóvel ofertado, as condições das instalações elétricas e hidráulicas, a estrutura física, a acessibilidade, e as </w:t>
      </w:r>
      <w:r w:rsidR="009977D5" w:rsidRPr="006310CF">
        <w:rPr>
          <w:rFonts w:ascii="Cambria" w:hAnsi="Cambria" w:cs="Tahoma"/>
        </w:rPr>
        <w:t>despesas básicas com água e energia elétrica, encargos sociais e impostos, dentre outros</w:t>
      </w:r>
      <w:r w:rsidR="00506FBD" w:rsidRPr="006310CF">
        <w:rPr>
          <w:rFonts w:ascii="Cambria" w:hAnsi="Cambria" w:cs="Tahoma"/>
        </w:rPr>
        <w:t>.</w:t>
      </w:r>
    </w:p>
    <w:p w14:paraId="52DE0543" w14:textId="4646BD1A" w:rsidR="00506FBD" w:rsidRPr="006310CF" w:rsidRDefault="00BD3365" w:rsidP="00EE2228">
      <w:pPr>
        <w:pStyle w:val="SemEspaamento"/>
        <w:spacing w:before="120" w:after="120"/>
        <w:jc w:val="both"/>
        <w:rPr>
          <w:rFonts w:ascii="Cambria" w:hAnsi="Cambria" w:cs="Tahoma"/>
        </w:rPr>
      </w:pPr>
      <w:r w:rsidRPr="006310CF">
        <w:rPr>
          <w:rFonts w:ascii="Cambria" w:hAnsi="Cambria" w:cs="Tahoma"/>
          <w:b/>
          <w:bCs/>
        </w:rPr>
        <w:t>8</w:t>
      </w:r>
      <w:r w:rsidR="00942125" w:rsidRPr="006310CF">
        <w:rPr>
          <w:rFonts w:ascii="Cambria" w:hAnsi="Cambria" w:cs="Tahoma"/>
          <w:b/>
          <w:bCs/>
        </w:rPr>
        <w:t>.</w:t>
      </w:r>
      <w:r w:rsidR="00BC4749" w:rsidRPr="006310CF">
        <w:rPr>
          <w:rFonts w:ascii="Cambria" w:hAnsi="Cambria" w:cs="Tahoma"/>
          <w:b/>
          <w:bCs/>
        </w:rPr>
        <w:t>3</w:t>
      </w:r>
      <w:r w:rsidR="00942125" w:rsidRPr="006310CF">
        <w:rPr>
          <w:rFonts w:ascii="Cambria" w:hAnsi="Cambria" w:cs="Tahoma"/>
          <w:b/>
          <w:bCs/>
        </w:rPr>
        <w:t xml:space="preserve">. </w:t>
      </w:r>
      <w:r w:rsidR="00942125" w:rsidRPr="006310CF">
        <w:rPr>
          <w:rFonts w:ascii="Cambria" w:hAnsi="Cambria" w:cs="Tahoma"/>
        </w:rPr>
        <w:t xml:space="preserve">O profissional contratado </w:t>
      </w:r>
      <w:r w:rsidR="00506FBD" w:rsidRPr="006310CF">
        <w:rPr>
          <w:rFonts w:ascii="Cambria" w:hAnsi="Cambria" w:cs="Tahoma"/>
        </w:rPr>
        <w:t xml:space="preserve">também poderá realizar vistoria </w:t>
      </w:r>
      <w:r w:rsidR="00506FBD" w:rsidRPr="006310CF">
        <w:rPr>
          <w:rFonts w:ascii="Cambria" w:hAnsi="Cambria" w:cs="Tahoma"/>
          <w:i/>
        </w:rPr>
        <w:t>in loco</w:t>
      </w:r>
      <w:r w:rsidR="00506FBD" w:rsidRPr="006310CF">
        <w:rPr>
          <w:rFonts w:ascii="Cambria" w:hAnsi="Cambria" w:cs="Tahoma"/>
        </w:rPr>
        <w:t xml:space="preserve"> para confirmação das informações prestadas pelo ofertante</w:t>
      </w:r>
      <w:r w:rsidR="00942125" w:rsidRPr="006310CF">
        <w:rPr>
          <w:rFonts w:ascii="Cambria" w:hAnsi="Cambria" w:cs="Tahoma"/>
        </w:rPr>
        <w:t xml:space="preserve">, sendo que a falta de condição de </w:t>
      </w:r>
      <w:r w:rsidR="00506FBD" w:rsidRPr="006310CF">
        <w:rPr>
          <w:rFonts w:ascii="Cambria" w:hAnsi="Cambria" w:cs="Tahoma"/>
        </w:rPr>
        <w:t>acesso ao local ofertado, implicará na desclassificação do proponente.</w:t>
      </w:r>
    </w:p>
    <w:p w14:paraId="2A7CAF43" w14:textId="55F0F1D2" w:rsidR="00506FBD" w:rsidRPr="006310CF" w:rsidRDefault="00BD3365" w:rsidP="00EE2228">
      <w:pPr>
        <w:pStyle w:val="SemEspaamento"/>
        <w:spacing w:before="120" w:after="120"/>
        <w:jc w:val="both"/>
        <w:rPr>
          <w:rFonts w:ascii="Cambria" w:hAnsi="Cambria" w:cs="Tahoma"/>
        </w:rPr>
      </w:pPr>
      <w:r w:rsidRPr="006310CF">
        <w:rPr>
          <w:rFonts w:ascii="Cambria" w:hAnsi="Cambria" w:cs="Tahoma"/>
          <w:b/>
          <w:bCs/>
        </w:rPr>
        <w:t>8</w:t>
      </w:r>
      <w:r w:rsidR="00942125" w:rsidRPr="006310CF">
        <w:rPr>
          <w:rFonts w:ascii="Cambria" w:hAnsi="Cambria" w:cs="Tahoma"/>
          <w:b/>
          <w:bCs/>
        </w:rPr>
        <w:t>.</w:t>
      </w:r>
      <w:r w:rsidR="00BC4749" w:rsidRPr="006310CF">
        <w:rPr>
          <w:rFonts w:ascii="Cambria" w:hAnsi="Cambria" w:cs="Tahoma"/>
          <w:b/>
          <w:bCs/>
        </w:rPr>
        <w:t>4</w:t>
      </w:r>
      <w:r w:rsidR="00942125" w:rsidRPr="006310CF">
        <w:rPr>
          <w:rFonts w:ascii="Cambria" w:hAnsi="Cambria" w:cs="Tahoma"/>
          <w:b/>
          <w:bCs/>
        </w:rPr>
        <w:t xml:space="preserve">. </w:t>
      </w:r>
      <w:r w:rsidR="00506FBD" w:rsidRPr="006310CF">
        <w:rPr>
          <w:rFonts w:ascii="Cambria" w:hAnsi="Cambria" w:cs="Tahoma"/>
        </w:rPr>
        <w:t xml:space="preserve">Conclusos os trabalhos, </w:t>
      </w:r>
      <w:r w:rsidR="00942125" w:rsidRPr="006310CF">
        <w:rPr>
          <w:rFonts w:ascii="Cambria" w:hAnsi="Cambria" w:cs="Tahoma"/>
        </w:rPr>
        <w:t>o profissional contratado</w:t>
      </w:r>
      <w:r w:rsidR="00506FBD" w:rsidRPr="006310CF">
        <w:rPr>
          <w:rFonts w:ascii="Cambria" w:hAnsi="Cambria" w:cs="Tahoma"/>
        </w:rPr>
        <w:t xml:space="preserve"> emitirá o </w:t>
      </w:r>
      <w:r w:rsidR="00942125" w:rsidRPr="006310CF">
        <w:rPr>
          <w:rFonts w:ascii="Cambria" w:hAnsi="Cambria" w:cs="Tahoma"/>
        </w:rPr>
        <w:t>r</w:t>
      </w:r>
      <w:r w:rsidR="00506FBD" w:rsidRPr="006310CF">
        <w:rPr>
          <w:rFonts w:ascii="Cambria" w:hAnsi="Cambria" w:cs="Tahoma"/>
        </w:rPr>
        <w:t xml:space="preserve">esultado de </w:t>
      </w:r>
      <w:r w:rsidR="00942125" w:rsidRPr="006310CF">
        <w:rPr>
          <w:rFonts w:ascii="Cambria" w:hAnsi="Cambria" w:cs="Tahoma"/>
        </w:rPr>
        <w:t>v</w:t>
      </w:r>
      <w:r w:rsidR="00506FBD" w:rsidRPr="006310CF">
        <w:rPr>
          <w:rFonts w:ascii="Cambria" w:hAnsi="Cambria" w:cs="Tahoma"/>
        </w:rPr>
        <w:t>iabilidade</w:t>
      </w:r>
      <w:r w:rsidR="00942125" w:rsidRPr="006310CF">
        <w:rPr>
          <w:rFonts w:ascii="Cambria" w:hAnsi="Cambria" w:cs="Tahoma"/>
        </w:rPr>
        <w:t xml:space="preserve"> e laudo de avaliação mercadológica</w:t>
      </w:r>
      <w:r w:rsidR="00506FBD" w:rsidRPr="006310CF">
        <w:rPr>
          <w:rFonts w:ascii="Cambria" w:hAnsi="Cambria" w:cs="Tahoma"/>
        </w:rPr>
        <w:t>, elegendo a ordem de preferência dos imóveis, com a devida fundamentação.</w:t>
      </w:r>
    </w:p>
    <w:p w14:paraId="53D07803" w14:textId="3B51D110" w:rsidR="00942125" w:rsidRPr="006310CF" w:rsidRDefault="00BD3365" w:rsidP="00EE2228">
      <w:pPr>
        <w:pStyle w:val="SemEspaamento"/>
        <w:spacing w:before="120" w:after="120"/>
        <w:jc w:val="both"/>
        <w:rPr>
          <w:rFonts w:ascii="Cambria" w:hAnsi="Cambria" w:cs="Tahoma"/>
        </w:rPr>
      </w:pPr>
      <w:r w:rsidRPr="006310CF">
        <w:rPr>
          <w:rFonts w:ascii="Cambria" w:hAnsi="Cambria" w:cs="Tahoma"/>
          <w:b/>
          <w:bCs/>
        </w:rPr>
        <w:t>8</w:t>
      </w:r>
      <w:r w:rsidR="00942125" w:rsidRPr="006310CF">
        <w:rPr>
          <w:rFonts w:ascii="Cambria" w:hAnsi="Cambria" w:cs="Tahoma"/>
          <w:b/>
          <w:bCs/>
        </w:rPr>
        <w:t>.</w:t>
      </w:r>
      <w:r w:rsidR="00BC4749" w:rsidRPr="006310CF">
        <w:rPr>
          <w:rFonts w:ascii="Cambria" w:hAnsi="Cambria" w:cs="Tahoma"/>
          <w:b/>
          <w:bCs/>
        </w:rPr>
        <w:t>5</w:t>
      </w:r>
      <w:r w:rsidR="00942125" w:rsidRPr="006310CF">
        <w:rPr>
          <w:rFonts w:ascii="Cambria" w:hAnsi="Cambria" w:cs="Tahoma"/>
          <w:b/>
          <w:bCs/>
        </w:rPr>
        <w:t xml:space="preserve">. </w:t>
      </w:r>
      <w:r w:rsidR="00942125" w:rsidRPr="006310CF">
        <w:rPr>
          <w:rFonts w:ascii="Cambria" w:hAnsi="Cambria" w:cs="Tahoma"/>
        </w:rPr>
        <w:t>Em caso de o valor ofertado ser superior ao de mercado, conforme laudo de avaliação, O Município se reserva o direito a apresentar contraproposta de preço.</w:t>
      </w:r>
    </w:p>
    <w:p w14:paraId="7F98E826" w14:textId="1CDBB11C" w:rsidR="00942125" w:rsidRPr="006310CF" w:rsidRDefault="00BD3365" w:rsidP="00EE2228">
      <w:pPr>
        <w:pStyle w:val="SemEspaamento"/>
        <w:spacing w:before="120" w:after="120"/>
        <w:jc w:val="both"/>
        <w:rPr>
          <w:rFonts w:ascii="Cambria" w:hAnsi="Cambria" w:cs="Tahoma"/>
        </w:rPr>
      </w:pPr>
      <w:r w:rsidRPr="006310CF">
        <w:rPr>
          <w:rFonts w:ascii="Cambria" w:hAnsi="Cambria" w:cs="Tahoma"/>
          <w:b/>
          <w:bCs/>
        </w:rPr>
        <w:t>8</w:t>
      </w:r>
      <w:r w:rsidR="00942125" w:rsidRPr="006310CF">
        <w:rPr>
          <w:rFonts w:ascii="Cambria" w:hAnsi="Cambria" w:cs="Tahoma"/>
          <w:b/>
          <w:bCs/>
        </w:rPr>
        <w:t>.</w:t>
      </w:r>
      <w:r w:rsidR="00BC4749" w:rsidRPr="006310CF">
        <w:rPr>
          <w:rFonts w:ascii="Cambria" w:hAnsi="Cambria" w:cs="Tahoma"/>
          <w:b/>
          <w:bCs/>
        </w:rPr>
        <w:t>6</w:t>
      </w:r>
      <w:r w:rsidR="00942125" w:rsidRPr="006310CF">
        <w:rPr>
          <w:rFonts w:ascii="Cambria" w:hAnsi="Cambria" w:cs="Tahoma"/>
          <w:b/>
          <w:bCs/>
        </w:rPr>
        <w:t xml:space="preserve">. </w:t>
      </w:r>
      <w:r w:rsidR="00942125" w:rsidRPr="006310CF">
        <w:rPr>
          <w:rFonts w:ascii="Cambria" w:hAnsi="Cambria" w:cs="Tahoma"/>
        </w:rPr>
        <w:t>Não havendo acordo entre as partes, fica o Município dispensado da contratação</w:t>
      </w:r>
      <w:r w:rsidR="00E45F87" w:rsidRPr="006310CF">
        <w:rPr>
          <w:rFonts w:ascii="Cambria" w:hAnsi="Cambria" w:cs="Tahoma"/>
        </w:rPr>
        <w:t xml:space="preserve"> sem nenhuma indenização ou ressarcimento</w:t>
      </w:r>
      <w:r w:rsidR="00942125" w:rsidRPr="006310CF">
        <w:rPr>
          <w:rFonts w:ascii="Cambria" w:hAnsi="Cambria" w:cs="Tahoma"/>
        </w:rPr>
        <w:t>.</w:t>
      </w:r>
    </w:p>
    <w:p w14:paraId="0C5C619A" w14:textId="5D2F67EE" w:rsidR="00506FBD" w:rsidRPr="006310CF" w:rsidRDefault="00BD3365" w:rsidP="00EE2228">
      <w:pPr>
        <w:pStyle w:val="SemEspaamento"/>
        <w:spacing w:before="120" w:after="120"/>
        <w:jc w:val="both"/>
        <w:rPr>
          <w:rFonts w:ascii="Cambria" w:hAnsi="Cambria" w:cs="Tahoma"/>
        </w:rPr>
      </w:pPr>
      <w:r w:rsidRPr="006310CF">
        <w:rPr>
          <w:rFonts w:ascii="Cambria" w:hAnsi="Cambria" w:cs="Tahoma"/>
          <w:b/>
          <w:bCs/>
        </w:rPr>
        <w:t>8</w:t>
      </w:r>
      <w:r w:rsidR="00942125" w:rsidRPr="006310CF">
        <w:rPr>
          <w:rFonts w:ascii="Cambria" w:hAnsi="Cambria" w:cs="Tahoma"/>
          <w:b/>
          <w:bCs/>
        </w:rPr>
        <w:t>.</w:t>
      </w:r>
      <w:r w:rsidR="00BC4749" w:rsidRPr="006310CF">
        <w:rPr>
          <w:rFonts w:ascii="Cambria" w:hAnsi="Cambria" w:cs="Tahoma"/>
          <w:b/>
          <w:bCs/>
        </w:rPr>
        <w:t>7</w:t>
      </w:r>
      <w:r w:rsidR="00942125" w:rsidRPr="006310CF">
        <w:rPr>
          <w:rFonts w:ascii="Cambria" w:hAnsi="Cambria" w:cs="Tahoma"/>
          <w:b/>
          <w:bCs/>
        </w:rPr>
        <w:t xml:space="preserve">. </w:t>
      </w:r>
      <w:r w:rsidR="00506FBD" w:rsidRPr="006310CF">
        <w:rPr>
          <w:rFonts w:ascii="Cambria" w:hAnsi="Cambria" w:cs="Tahoma"/>
        </w:rPr>
        <w:t>Os critérios de avaliação técnica dos documentos de habilitação e das propostas obedecerão aos princípios da legalidade, isonomia, impessoalidade, economicidade, moralidade, publicidade, probidade administrativa, eficiência, segurança jurídica e interesse público.</w:t>
      </w:r>
    </w:p>
    <w:p w14:paraId="071BAE53" w14:textId="2DAC230E" w:rsidR="00506FBD" w:rsidRPr="006310CF" w:rsidRDefault="00BD3365" w:rsidP="00EE2228">
      <w:pPr>
        <w:pStyle w:val="SemEspaamento"/>
        <w:spacing w:before="120" w:after="120"/>
        <w:jc w:val="both"/>
        <w:rPr>
          <w:rFonts w:ascii="Cambria" w:hAnsi="Cambria" w:cs="Tahoma"/>
        </w:rPr>
      </w:pPr>
      <w:r w:rsidRPr="006310CF">
        <w:rPr>
          <w:rFonts w:ascii="Cambria" w:hAnsi="Cambria" w:cs="Tahoma"/>
          <w:b/>
          <w:bCs/>
        </w:rPr>
        <w:t>8</w:t>
      </w:r>
      <w:r w:rsidR="00942125" w:rsidRPr="006310CF">
        <w:rPr>
          <w:rFonts w:ascii="Cambria" w:hAnsi="Cambria" w:cs="Tahoma"/>
          <w:b/>
          <w:bCs/>
        </w:rPr>
        <w:t>.</w:t>
      </w:r>
      <w:r w:rsidR="00BC4749" w:rsidRPr="006310CF">
        <w:rPr>
          <w:rFonts w:ascii="Cambria" w:hAnsi="Cambria" w:cs="Tahoma"/>
          <w:b/>
          <w:bCs/>
        </w:rPr>
        <w:t>8</w:t>
      </w:r>
      <w:r w:rsidR="00942125" w:rsidRPr="006310CF">
        <w:rPr>
          <w:rFonts w:ascii="Cambria" w:hAnsi="Cambria" w:cs="Tahoma"/>
          <w:b/>
          <w:bCs/>
        </w:rPr>
        <w:t xml:space="preserve">. </w:t>
      </w:r>
      <w:r w:rsidR="00506FBD" w:rsidRPr="006310CF">
        <w:rPr>
          <w:rFonts w:ascii="Cambria" w:hAnsi="Cambria" w:cs="Tahoma"/>
        </w:rPr>
        <w:t>Na análise dos documentos de habilitação do proponente</w:t>
      </w:r>
      <w:r w:rsidR="00942125" w:rsidRPr="006310CF">
        <w:rPr>
          <w:rFonts w:ascii="Cambria" w:hAnsi="Cambria" w:cs="Tahoma"/>
        </w:rPr>
        <w:t>,</w:t>
      </w:r>
      <w:r w:rsidR="00506FBD" w:rsidRPr="006310CF">
        <w:rPr>
          <w:rFonts w:ascii="Cambria" w:hAnsi="Cambria" w:cs="Tahoma"/>
        </w:rPr>
        <w:t xml:space="preserve"> do imóvel e da proposta de preço, poderão ser solicitados documentos complementares, agendadas reuniões com os proponentes, bem como realizadas quaisquer diligências que se façam necessárias para amplo conhecimento da situação do imóvel objeto da proposta apresentada.</w:t>
      </w:r>
    </w:p>
    <w:p w14:paraId="322ABD34" w14:textId="77777777" w:rsidR="00942125" w:rsidRPr="006310CF" w:rsidRDefault="00942125" w:rsidP="00EE2228">
      <w:pPr>
        <w:pStyle w:val="SemEspaamento"/>
        <w:spacing w:before="120" w:after="120"/>
        <w:jc w:val="both"/>
        <w:rPr>
          <w:rFonts w:ascii="Cambria" w:hAnsi="Cambria" w:cs="Tahoma"/>
        </w:rPr>
      </w:pPr>
    </w:p>
    <w:p w14:paraId="1E125FE5" w14:textId="2CE9CE77" w:rsidR="00A25E6B" w:rsidRPr="006310CF" w:rsidRDefault="00BD3365" w:rsidP="00EE2228">
      <w:pPr>
        <w:pStyle w:val="SemEspaamento"/>
        <w:spacing w:before="120" w:after="120"/>
        <w:jc w:val="both"/>
        <w:rPr>
          <w:rFonts w:ascii="Cambria" w:hAnsi="Cambria" w:cs="Tahoma"/>
          <w:b/>
          <w:bCs/>
        </w:rPr>
      </w:pPr>
      <w:r w:rsidRPr="006310CF">
        <w:rPr>
          <w:rFonts w:ascii="Cambria" w:hAnsi="Cambria" w:cs="Tahoma"/>
          <w:b/>
          <w:bCs/>
        </w:rPr>
        <w:t>9</w:t>
      </w:r>
      <w:r w:rsidR="00A25E6B" w:rsidRPr="006310CF">
        <w:rPr>
          <w:rFonts w:ascii="Cambria" w:hAnsi="Cambria" w:cs="Tahoma"/>
          <w:b/>
          <w:bCs/>
        </w:rPr>
        <w:t>. DA CONTRATAÇÃO</w:t>
      </w:r>
      <w:r w:rsidR="00895892" w:rsidRPr="006310CF">
        <w:rPr>
          <w:rFonts w:ascii="Cambria" w:hAnsi="Cambria" w:cs="Tahoma"/>
          <w:b/>
          <w:bCs/>
        </w:rPr>
        <w:t xml:space="preserve"> E</w:t>
      </w:r>
      <w:r w:rsidR="00A25E6B" w:rsidRPr="006310CF">
        <w:rPr>
          <w:rFonts w:ascii="Cambria" w:hAnsi="Cambria" w:cs="Tahoma"/>
          <w:b/>
          <w:bCs/>
        </w:rPr>
        <w:t xml:space="preserve"> PRAZO DE VIGÊNCIA</w:t>
      </w:r>
    </w:p>
    <w:p w14:paraId="41F5923B" w14:textId="151CFD9F" w:rsidR="00A25E6B" w:rsidRPr="006310CF" w:rsidRDefault="00BD3365" w:rsidP="00EE2228">
      <w:pPr>
        <w:pStyle w:val="SemEspaamento"/>
        <w:spacing w:before="120" w:after="120"/>
        <w:jc w:val="both"/>
        <w:rPr>
          <w:rFonts w:ascii="Cambria" w:hAnsi="Cambria" w:cs="Tahoma"/>
        </w:rPr>
      </w:pPr>
      <w:r w:rsidRPr="006310CF">
        <w:rPr>
          <w:rFonts w:ascii="Cambria" w:hAnsi="Cambria" w:cs="Tahoma"/>
          <w:b/>
          <w:bCs/>
        </w:rPr>
        <w:t>9</w:t>
      </w:r>
      <w:r w:rsidR="00A25E6B" w:rsidRPr="006310CF">
        <w:rPr>
          <w:rFonts w:ascii="Cambria" w:hAnsi="Cambria" w:cs="Tahoma"/>
          <w:b/>
          <w:bCs/>
        </w:rPr>
        <w:t xml:space="preserve">.1. </w:t>
      </w:r>
      <w:r w:rsidR="00A25E6B" w:rsidRPr="006310CF">
        <w:rPr>
          <w:rFonts w:ascii="Cambria" w:hAnsi="Cambria" w:cs="Tahoma"/>
        </w:rPr>
        <w:t>As obrigações decorrentes serão formalizadas através de termo de Contrato, celebrado entre o Município, a ser denominado LOCATÁRIO, e o proponente escolhido, a ser denominado LOCADOR, que observará os termos da Lei nº 14.133/2021 e demais normas legais pertinentes.</w:t>
      </w:r>
    </w:p>
    <w:p w14:paraId="0174C782" w14:textId="145B03D8" w:rsidR="00A25E6B" w:rsidRPr="006310CF" w:rsidRDefault="00BD3365" w:rsidP="00EE2228">
      <w:pPr>
        <w:pStyle w:val="SemEspaamento"/>
        <w:spacing w:before="120" w:after="120"/>
        <w:jc w:val="both"/>
        <w:rPr>
          <w:rFonts w:ascii="Cambria" w:hAnsi="Cambria" w:cs="Tahoma"/>
          <w:b/>
          <w:bCs/>
          <w:vanish/>
        </w:rPr>
      </w:pPr>
      <w:r w:rsidRPr="006310CF">
        <w:rPr>
          <w:rFonts w:ascii="Cambria" w:hAnsi="Cambria" w:cs="Tahoma"/>
          <w:b/>
          <w:bCs/>
        </w:rPr>
        <w:t>9</w:t>
      </w:r>
      <w:r w:rsidR="00A25E6B" w:rsidRPr="006310CF">
        <w:rPr>
          <w:rFonts w:ascii="Cambria" w:hAnsi="Cambria" w:cs="Tahoma"/>
          <w:b/>
          <w:bCs/>
        </w:rPr>
        <w:t xml:space="preserve">.2. </w:t>
      </w:r>
    </w:p>
    <w:p w14:paraId="3122A3B8" w14:textId="77777777" w:rsidR="00A25E6B" w:rsidRPr="006310CF" w:rsidRDefault="00A25E6B" w:rsidP="00EE2228">
      <w:pPr>
        <w:pStyle w:val="SemEspaamento"/>
        <w:spacing w:before="120" w:after="120"/>
        <w:jc w:val="both"/>
        <w:rPr>
          <w:rFonts w:ascii="Cambria" w:hAnsi="Cambria" w:cs="Tahoma"/>
          <w:vanish/>
        </w:rPr>
      </w:pPr>
    </w:p>
    <w:p w14:paraId="18EFA688" w14:textId="77777777" w:rsidR="00A25E6B" w:rsidRPr="006310CF" w:rsidRDefault="00A25E6B" w:rsidP="00EE2228">
      <w:pPr>
        <w:pStyle w:val="SemEspaamento"/>
        <w:spacing w:before="120" w:after="120"/>
        <w:jc w:val="both"/>
        <w:rPr>
          <w:rFonts w:ascii="Cambria" w:hAnsi="Cambria" w:cs="Tahoma"/>
          <w:vanish/>
        </w:rPr>
      </w:pPr>
    </w:p>
    <w:p w14:paraId="3CD47D55" w14:textId="77777777" w:rsidR="00A25E6B" w:rsidRPr="006310CF" w:rsidRDefault="00A25E6B" w:rsidP="00EE2228">
      <w:pPr>
        <w:pStyle w:val="SemEspaamento"/>
        <w:spacing w:before="120" w:after="120"/>
        <w:jc w:val="both"/>
        <w:rPr>
          <w:rFonts w:ascii="Cambria" w:hAnsi="Cambria" w:cs="Tahoma"/>
          <w:vanish/>
        </w:rPr>
      </w:pPr>
    </w:p>
    <w:p w14:paraId="3ED8FC1F" w14:textId="77777777" w:rsidR="00A25E6B" w:rsidRPr="006310CF" w:rsidRDefault="00A25E6B" w:rsidP="00EE2228">
      <w:pPr>
        <w:pStyle w:val="SemEspaamento"/>
        <w:spacing w:before="120" w:after="120"/>
        <w:jc w:val="both"/>
        <w:rPr>
          <w:rFonts w:ascii="Cambria" w:hAnsi="Cambria" w:cs="Tahoma"/>
          <w:vanish/>
        </w:rPr>
      </w:pPr>
    </w:p>
    <w:p w14:paraId="254D0DBA" w14:textId="77777777" w:rsidR="00A25E6B" w:rsidRPr="006310CF" w:rsidRDefault="00A25E6B" w:rsidP="00EE2228">
      <w:pPr>
        <w:pStyle w:val="SemEspaamento"/>
        <w:spacing w:before="120" w:after="120"/>
        <w:jc w:val="both"/>
        <w:rPr>
          <w:rFonts w:ascii="Cambria" w:hAnsi="Cambria" w:cs="Tahoma"/>
          <w:vanish/>
        </w:rPr>
      </w:pPr>
    </w:p>
    <w:p w14:paraId="18145198" w14:textId="77777777" w:rsidR="00A25E6B" w:rsidRPr="006310CF" w:rsidRDefault="00A25E6B" w:rsidP="00EE2228">
      <w:pPr>
        <w:pStyle w:val="SemEspaamento"/>
        <w:spacing w:before="120" w:after="120"/>
        <w:jc w:val="both"/>
        <w:rPr>
          <w:rFonts w:ascii="Cambria" w:hAnsi="Cambria" w:cs="Tahoma"/>
          <w:vanish/>
        </w:rPr>
      </w:pPr>
    </w:p>
    <w:p w14:paraId="5E8AF076" w14:textId="77777777" w:rsidR="00A25E6B" w:rsidRPr="006310CF" w:rsidRDefault="00A25E6B" w:rsidP="00EE2228">
      <w:pPr>
        <w:pStyle w:val="SemEspaamento"/>
        <w:spacing w:before="120" w:after="120"/>
        <w:jc w:val="both"/>
        <w:rPr>
          <w:rFonts w:ascii="Cambria" w:hAnsi="Cambria" w:cs="Tahoma"/>
          <w:vanish/>
        </w:rPr>
      </w:pPr>
    </w:p>
    <w:p w14:paraId="1337BA35" w14:textId="77777777" w:rsidR="00A25E6B" w:rsidRPr="006310CF" w:rsidRDefault="00A25E6B" w:rsidP="00EE2228">
      <w:pPr>
        <w:pStyle w:val="SemEspaamento"/>
        <w:spacing w:before="120" w:after="120"/>
        <w:jc w:val="both"/>
        <w:rPr>
          <w:rFonts w:ascii="Cambria" w:hAnsi="Cambria" w:cs="Tahoma"/>
          <w:vanish/>
        </w:rPr>
      </w:pPr>
    </w:p>
    <w:p w14:paraId="76CFDACF" w14:textId="38B0C6FA" w:rsidR="00A25E6B" w:rsidRPr="006310CF" w:rsidRDefault="00A25E6B" w:rsidP="00EE2228">
      <w:pPr>
        <w:pStyle w:val="SemEspaamento"/>
        <w:spacing w:before="120" w:after="120"/>
        <w:jc w:val="both"/>
        <w:rPr>
          <w:rFonts w:ascii="Cambria" w:hAnsi="Cambria" w:cs="Tahoma"/>
        </w:rPr>
      </w:pPr>
      <w:r w:rsidRPr="006310CF">
        <w:rPr>
          <w:rFonts w:ascii="Cambria" w:hAnsi="Cambria" w:cs="Tahoma"/>
        </w:rPr>
        <w:t xml:space="preserve">Eventual contrato terá vigência de </w:t>
      </w:r>
      <w:r w:rsidRPr="006310CF">
        <w:rPr>
          <w:rFonts w:ascii="Cambria" w:hAnsi="Cambria" w:cs="Tahoma"/>
          <w:b/>
          <w:bCs/>
        </w:rPr>
        <w:t>12 (doze) meses</w:t>
      </w:r>
      <w:r w:rsidRPr="006310CF">
        <w:rPr>
          <w:rFonts w:ascii="Cambria" w:hAnsi="Cambria" w:cs="Tahoma"/>
        </w:rPr>
        <w:t>, podendo ser prorrogado por meio de Termo Aditivo, por um ou mais períodos, desde que satisfeitos os requisitos dos artigos 106 e 107 da Lei Federal n.º 14.133/2021.</w:t>
      </w:r>
    </w:p>
    <w:p w14:paraId="677D6AD5" w14:textId="77777777" w:rsidR="00A25E6B" w:rsidRPr="006310CF" w:rsidRDefault="00A25E6B" w:rsidP="00EE2228">
      <w:pPr>
        <w:pStyle w:val="SemEspaamento"/>
        <w:spacing w:before="120" w:after="120"/>
        <w:jc w:val="both"/>
        <w:rPr>
          <w:rFonts w:ascii="Cambria" w:hAnsi="Cambria" w:cs="Tahoma"/>
        </w:rPr>
      </w:pPr>
    </w:p>
    <w:p w14:paraId="347AEA8D" w14:textId="77A900FC" w:rsidR="00895892" w:rsidRPr="006310CF" w:rsidRDefault="00BD3365" w:rsidP="00EE2228">
      <w:pPr>
        <w:pStyle w:val="SemEspaamento"/>
        <w:spacing w:before="120" w:after="120"/>
        <w:jc w:val="both"/>
        <w:rPr>
          <w:rFonts w:ascii="Cambria" w:hAnsi="Cambria" w:cs="Tahoma"/>
          <w:b/>
          <w:bCs/>
        </w:rPr>
      </w:pPr>
      <w:r w:rsidRPr="006310CF">
        <w:rPr>
          <w:rFonts w:ascii="Cambria" w:hAnsi="Cambria" w:cs="Tahoma"/>
          <w:b/>
          <w:bCs/>
        </w:rPr>
        <w:t>10</w:t>
      </w:r>
      <w:r w:rsidR="00895892" w:rsidRPr="006310CF">
        <w:rPr>
          <w:rFonts w:ascii="Cambria" w:hAnsi="Cambria" w:cs="Tahoma"/>
          <w:b/>
          <w:bCs/>
        </w:rPr>
        <w:t>. DO PAGAMENTO E REAJUSTE DO CONTRATO</w:t>
      </w:r>
    </w:p>
    <w:p w14:paraId="2A922CF2" w14:textId="05019A4B" w:rsidR="00895892" w:rsidRPr="006310CF" w:rsidRDefault="00BD3365" w:rsidP="00EE2228">
      <w:pPr>
        <w:pStyle w:val="SemEspaamento"/>
        <w:spacing w:before="120" w:after="120"/>
        <w:jc w:val="both"/>
        <w:rPr>
          <w:rFonts w:ascii="Cambria" w:hAnsi="Cambria" w:cs="Tahoma"/>
        </w:rPr>
      </w:pPr>
      <w:r w:rsidRPr="006310CF">
        <w:rPr>
          <w:rFonts w:ascii="Cambria" w:hAnsi="Cambria" w:cs="Tahoma"/>
          <w:b/>
          <w:bCs/>
        </w:rPr>
        <w:t>10</w:t>
      </w:r>
      <w:r w:rsidR="00895892" w:rsidRPr="006310CF">
        <w:rPr>
          <w:rFonts w:ascii="Cambria" w:hAnsi="Cambria" w:cs="Tahoma"/>
          <w:b/>
          <w:bCs/>
        </w:rPr>
        <w:t xml:space="preserve">.1. </w:t>
      </w:r>
      <w:r w:rsidR="00895892" w:rsidRPr="006310CF">
        <w:rPr>
          <w:rFonts w:ascii="Cambria" w:hAnsi="Cambria" w:cs="Tahoma"/>
        </w:rPr>
        <w:t>O locatário efetuará o pagamento ao locador pelo serviço de aluguel efetivamente prestado até o 15º (décimo quinto) dia do mês subsequente ao do serviço prestado, mediante apresentação de recibo ou nota fiscal, para que seja efetuado o pagamento através de transferência bancária, diretamente na conta do locador.</w:t>
      </w:r>
    </w:p>
    <w:p w14:paraId="365A651F" w14:textId="56C5628C" w:rsidR="00895892" w:rsidRPr="006310CF" w:rsidRDefault="00BD3365" w:rsidP="00EE2228">
      <w:pPr>
        <w:pStyle w:val="SemEspaamento"/>
        <w:spacing w:before="120" w:after="120"/>
        <w:jc w:val="both"/>
        <w:rPr>
          <w:rFonts w:ascii="Cambria" w:hAnsi="Cambria" w:cs="Tahoma"/>
        </w:rPr>
      </w:pPr>
      <w:r w:rsidRPr="006310CF">
        <w:rPr>
          <w:rFonts w:ascii="Cambria" w:hAnsi="Cambria" w:cs="Tahoma"/>
          <w:b/>
          <w:bCs/>
        </w:rPr>
        <w:t>10</w:t>
      </w:r>
      <w:r w:rsidR="00895892" w:rsidRPr="006310CF">
        <w:rPr>
          <w:rFonts w:ascii="Cambria" w:hAnsi="Cambria" w:cs="Tahoma"/>
          <w:b/>
          <w:bCs/>
        </w:rPr>
        <w:t xml:space="preserve">.2. </w:t>
      </w:r>
      <w:r w:rsidR="00895892" w:rsidRPr="006310CF">
        <w:rPr>
          <w:rFonts w:ascii="Cambria" w:hAnsi="Cambria" w:cs="Tahoma"/>
        </w:rPr>
        <w:t>Para que o Município cumpra o disposto no item 9.1, é necessário que o locador esteja em dia com as Certidões de Regularidade Fiscal e Trabalhista</w:t>
      </w:r>
      <w:r w:rsidR="000870DB" w:rsidRPr="006310CF">
        <w:rPr>
          <w:rFonts w:ascii="Cambria" w:hAnsi="Cambria" w:cs="Tahoma"/>
        </w:rPr>
        <w:t xml:space="preserve"> (quando cabível)</w:t>
      </w:r>
      <w:r w:rsidR="00895892" w:rsidRPr="006310CF">
        <w:rPr>
          <w:rFonts w:ascii="Cambria" w:hAnsi="Cambria" w:cs="Tahoma"/>
        </w:rPr>
        <w:t>.</w:t>
      </w:r>
    </w:p>
    <w:p w14:paraId="77271572" w14:textId="17C925A2" w:rsidR="00942125" w:rsidRPr="006310CF" w:rsidRDefault="00BD3365" w:rsidP="00EE2228">
      <w:pPr>
        <w:pStyle w:val="SemEspaamento"/>
        <w:spacing w:before="120" w:after="120"/>
        <w:jc w:val="both"/>
        <w:rPr>
          <w:rFonts w:ascii="Cambria" w:hAnsi="Cambria" w:cs="Tahoma"/>
        </w:rPr>
      </w:pPr>
      <w:r w:rsidRPr="006310CF">
        <w:rPr>
          <w:rFonts w:ascii="Cambria" w:hAnsi="Cambria" w:cs="Tahoma"/>
          <w:b/>
          <w:bCs/>
        </w:rPr>
        <w:t>10</w:t>
      </w:r>
      <w:r w:rsidR="00D251DE" w:rsidRPr="006310CF">
        <w:rPr>
          <w:rFonts w:ascii="Cambria" w:hAnsi="Cambria" w:cs="Tahoma"/>
          <w:b/>
          <w:bCs/>
        </w:rPr>
        <w:t xml:space="preserve">.3. </w:t>
      </w:r>
      <w:r w:rsidR="00D251DE" w:rsidRPr="006310CF">
        <w:rPr>
          <w:rFonts w:ascii="Cambria" w:hAnsi="Cambria" w:cs="Tahoma"/>
        </w:rPr>
        <w:t xml:space="preserve">O valor do contrato </w:t>
      </w:r>
      <w:r w:rsidR="000A37CF" w:rsidRPr="006310CF">
        <w:rPr>
          <w:rFonts w:ascii="Cambria" w:hAnsi="Cambria" w:cs="Tahoma"/>
        </w:rPr>
        <w:t>poderá ser</w:t>
      </w:r>
      <w:r w:rsidR="00D251DE" w:rsidRPr="006310CF">
        <w:rPr>
          <w:rFonts w:ascii="Cambria" w:hAnsi="Cambria" w:cs="Tahoma"/>
        </w:rPr>
        <w:t xml:space="preserve"> reajustado anualmente, na mesma data de sua assinatura, com base na variação do </w:t>
      </w:r>
      <w:r w:rsidR="00084D13" w:rsidRPr="006310CF">
        <w:rPr>
          <w:rFonts w:ascii="Cambria" w:hAnsi="Cambria" w:cs="Tahoma"/>
        </w:rPr>
        <w:t>IGP-M (Índice Geral de Preços - Mercado), calculado pela </w:t>
      </w:r>
      <w:hyperlink r:id="rId8" w:tgtFrame="_blank" w:history="1">
        <w:r w:rsidR="00084D13" w:rsidRPr="006310CF">
          <w:rPr>
            <w:rStyle w:val="Hyperlink"/>
            <w:rFonts w:ascii="Cambria" w:hAnsi="Cambria" w:cs="Tahoma"/>
            <w:color w:val="auto"/>
            <w:u w:val="none"/>
          </w:rPr>
          <w:t>Fundação Getúlio Vargas (FGV)</w:t>
        </w:r>
      </w:hyperlink>
      <w:r w:rsidR="00D251DE" w:rsidRPr="006310CF">
        <w:rPr>
          <w:rFonts w:ascii="Cambria" w:hAnsi="Cambria" w:cs="Tahoma"/>
        </w:rPr>
        <w:t xml:space="preserve"> ou outro que venha a substituí-lo.</w:t>
      </w:r>
    </w:p>
    <w:p w14:paraId="4B7F464E" w14:textId="77777777" w:rsidR="00D251DE" w:rsidRPr="006310CF" w:rsidRDefault="00D251DE" w:rsidP="00EE2228">
      <w:pPr>
        <w:pStyle w:val="SemEspaamento"/>
        <w:spacing w:before="120" w:after="120"/>
        <w:jc w:val="both"/>
        <w:rPr>
          <w:rFonts w:ascii="Cambria" w:hAnsi="Cambria" w:cs="Tahoma"/>
        </w:rPr>
      </w:pPr>
    </w:p>
    <w:p w14:paraId="11A53D3E" w14:textId="04E4BE9E" w:rsidR="00A25E6B" w:rsidRPr="006310CF" w:rsidRDefault="00895892" w:rsidP="00EE2228">
      <w:pPr>
        <w:pStyle w:val="SemEspaamento"/>
        <w:spacing w:before="120" w:after="120"/>
        <w:jc w:val="both"/>
        <w:rPr>
          <w:rFonts w:ascii="Cambria" w:hAnsi="Cambria" w:cs="Tahoma"/>
          <w:b/>
          <w:bCs/>
        </w:rPr>
      </w:pPr>
      <w:r w:rsidRPr="006310CF">
        <w:rPr>
          <w:rFonts w:ascii="Cambria" w:hAnsi="Cambria" w:cs="Tahoma"/>
          <w:b/>
          <w:bCs/>
        </w:rPr>
        <w:t>1</w:t>
      </w:r>
      <w:r w:rsidR="00BD3365" w:rsidRPr="006310CF">
        <w:rPr>
          <w:rFonts w:ascii="Cambria" w:hAnsi="Cambria" w:cs="Tahoma"/>
          <w:b/>
          <w:bCs/>
        </w:rPr>
        <w:t>1</w:t>
      </w:r>
      <w:r w:rsidR="00A25E6B" w:rsidRPr="006310CF">
        <w:rPr>
          <w:rFonts w:ascii="Cambria" w:hAnsi="Cambria" w:cs="Tahoma"/>
          <w:b/>
          <w:bCs/>
        </w:rPr>
        <w:t>. DAS BENFEITORIAS E CONSERVAÇÃO</w:t>
      </w:r>
    </w:p>
    <w:p w14:paraId="0941B09C" w14:textId="59927961" w:rsidR="00A25E6B" w:rsidRPr="006310CF" w:rsidRDefault="00895892" w:rsidP="00EE2228">
      <w:pPr>
        <w:pStyle w:val="SemEspaamento"/>
        <w:spacing w:before="120" w:after="120"/>
        <w:jc w:val="both"/>
        <w:rPr>
          <w:rFonts w:ascii="Cambria" w:hAnsi="Cambria" w:cs="Tahoma"/>
          <w:b/>
          <w:bCs/>
          <w:vanish/>
        </w:rPr>
      </w:pPr>
      <w:r w:rsidRPr="006310CF">
        <w:rPr>
          <w:rFonts w:ascii="Cambria" w:hAnsi="Cambria" w:cs="Tahoma"/>
          <w:b/>
          <w:bCs/>
        </w:rPr>
        <w:t>1</w:t>
      </w:r>
      <w:r w:rsidR="00BD3365" w:rsidRPr="006310CF">
        <w:rPr>
          <w:rFonts w:ascii="Cambria" w:hAnsi="Cambria" w:cs="Tahoma"/>
          <w:b/>
          <w:bCs/>
        </w:rPr>
        <w:t>1</w:t>
      </w:r>
      <w:r w:rsidR="00A25E6B" w:rsidRPr="006310CF">
        <w:rPr>
          <w:rFonts w:ascii="Cambria" w:hAnsi="Cambria" w:cs="Tahoma"/>
          <w:b/>
          <w:bCs/>
        </w:rPr>
        <w:t xml:space="preserve">.1. </w:t>
      </w:r>
    </w:p>
    <w:p w14:paraId="1005ADE0" w14:textId="77777777" w:rsidR="00A25E6B" w:rsidRPr="006310CF" w:rsidRDefault="00A25E6B" w:rsidP="00EE2228">
      <w:pPr>
        <w:pStyle w:val="SemEspaamento"/>
        <w:spacing w:before="120" w:after="120"/>
        <w:jc w:val="both"/>
        <w:rPr>
          <w:rFonts w:ascii="Cambria" w:hAnsi="Cambria" w:cs="Tahoma"/>
          <w:vanish/>
        </w:rPr>
      </w:pPr>
    </w:p>
    <w:p w14:paraId="44EC286A" w14:textId="77777777" w:rsidR="00A25E6B" w:rsidRPr="006310CF" w:rsidRDefault="00A25E6B" w:rsidP="00EE2228">
      <w:pPr>
        <w:pStyle w:val="SemEspaamento"/>
        <w:spacing w:before="120" w:after="120"/>
        <w:jc w:val="both"/>
        <w:rPr>
          <w:rFonts w:ascii="Cambria" w:hAnsi="Cambria" w:cs="Tahoma"/>
          <w:vanish/>
        </w:rPr>
      </w:pPr>
    </w:p>
    <w:p w14:paraId="32D753A2" w14:textId="77777777" w:rsidR="00A25E6B" w:rsidRPr="006310CF" w:rsidRDefault="00A25E6B" w:rsidP="00EE2228">
      <w:pPr>
        <w:pStyle w:val="SemEspaamento"/>
        <w:spacing w:before="120" w:after="120"/>
        <w:jc w:val="both"/>
        <w:rPr>
          <w:rFonts w:ascii="Cambria" w:hAnsi="Cambria" w:cs="Tahoma"/>
          <w:vanish/>
        </w:rPr>
      </w:pPr>
    </w:p>
    <w:p w14:paraId="09B041A0" w14:textId="77777777" w:rsidR="00A25E6B" w:rsidRPr="006310CF" w:rsidRDefault="00A25E6B" w:rsidP="00EE2228">
      <w:pPr>
        <w:pStyle w:val="SemEspaamento"/>
        <w:spacing w:before="120" w:after="120"/>
        <w:jc w:val="both"/>
        <w:rPr>
          <w:rFonts w:ascii="Cambria" w:hAnsi="Cambria" w:cs="Tahoma"/>
          <w:vanish/>
        </w:rPr>
      </w:pPr>
    </w:p>
    <w:p w14:paraId="49D24D73" w14:textId="77777777" w:rsidR="00A25E6B" w:rsidRPr="006310CF" w:rsidRDefault="00A25E6B" w:rsidP="00EE2228">
      <w:pPr>
        <w:pStyle w:val="SemEspaamento"/>
        <w:spacing w:before="120" w:after="120"/>
        <w:jc w:val="both"/>
        <w:rPr>
          <w:rFonts w:ascii="Cambria" w:hAnsi="Cambria" w:cs="Tahoma"/>
          <w:vanish/>
        </w:rPr>
      </w:pPr>
    </w:p>
    <w:p w14:paraId="23F202B4" w14:textId="77777777" w:rsidR="00A25E6B" w:rsidRPr="006310CF" w:rsidRDefault="00A25E6B" w:rsidP="00EE2228">
      <w:pPr>
        <w:pStyle w:val="SemEspaamento"/>
        <w:spacing w:before="120" w:after="120"/>
        <w:jc w:val="both"/>
        <w:rPr>
          <w:rFonts w:ascii="Cambria" w:hAnsi="Cambria" w:cs="Tahoma"/>
          <w:vanish/>
        </w:rPr>
      </w:pPr>
    </w:p>
    <w:p w14:paraId="165E89A3" w14:textId="77777777" w:rsidR="00A25E6B" w:rsidRPr="006310CF" w:rsidRDefault="00A25E6B" w:rsidP="00EE2228">
      <w:pPr>
        <w:pStyle w:val="SemEspaamento"/>
        <w:spacing w:before="120" w:after="120"/>
        <w:jc w:val="both"/>
        <w:rPr>
          <w:rFonts w:ascii="Cambria" w:hAnsi="Cambria" w:cs="Tahoma"/>
          <w:vanish/>
        </w:rPr>
      </w:pPr>
    </w:p>
    <w:p w14:paraId="43D2E850" w14:textId="77777777" w:rsidR="00A25E6B" w:rsidRPr="006310CF" w:rsidRDefault="00A25E6B" w:rsidP="00EE2228">
      <w:pPr>
        <w:pStyle w:val="SemEspaamento"/>
        <w:spacing w:before="120" w:after="120"/>
        <w:jc w:val="both"/>
        <w:rPr>
          <w:rFonts w:ascii="Cambria" w:hAnsi="Cambria" w:cs="Tahoma"/>
          <w:vanish/>
        </w:rPr>
      </w:pPr>
    </w:p>
    <w:p w14:paraId="20952BBA" w14:textId="4BCB641E" w:rsidR="00AF2155" w:rsidRPr="006310CF" w:rsidRDefault="00D251DE" w:rsidP="00EE2228">
      <w:pPr>
        <w:pStyle w:val="SemEspaamento"/>
        <w:spacing w:before="120" w:after="120"/>
        <w:jc w:val="both"/>
        <w:rPr>
          <w:rFonts w:ascii="Cambria" w:hAnsi="Cambria" w:cs="Tahoma"/>
          <w:lang w:val="pt-PT"/>
        </w:rPr>
      </w:pPr>
      <w:r w:rsidRPr="006310CF">
        <w:rPr>
          <w:rFonts w:ascii="Cambria" w:hAnsi="Cambria" w:cs="Tahoma"/>
          <w:lang w:val="pt-PT"/>
        </w:rPr>
        <w:t xml:space="preserve">O espaço </w:t>
      </w:r>
      <w:r w:rsidR="00AF2155" w:rsidRPr="006310CF">
        <w:rPr>
          <w:rFonts w:ascii="Cambria" w:hAnsi="Cambria" w:cs="Tahoma"/>
          <w:lang w:val="pt-PT"/>
        </w:rPr>
        <w:t xml:space="preserve">será vistoriado pelo técnico avaliador e </w:t>
      </w:r>
      <w:r w:rsidRPr="006310CF">
        <w:rPr>
          <w:rFonts w:ascii="Cambria" w:hAnsi="Cambria" w:cs="Tahoma"/>
          <w:lang w:val="pt-PT"/>
        </w:rPr>
        <w:t>deverá estar em pleno funcionamento na íntegra</w:t>
      </w:r>
      <w:r w:rsidR="00AF2155" w:rsidRPr="006310CF">
        <w:rPr>
          <w:rFonts w:ascii="Cambria" w:hAnsi="Cambria" w:cs="Tahoma"/>
          <w:lang w:val="pt-PT"/>
        </w:rPr>
        <w:t>, com as manutenções em dia.</w:t>
      </w:r>
    </w:p>
    <w:p w14:paraId="0D272473" w14:textId="46E2F1F2" w:rsidR="00A25E6B" w:rsidRPr="006310CF" w:rsidRDefault="00895892" w:rsidP="00EE2228">
      <w:pPr>
        <w:pStyle w:val="SemEspaamento"/>
        <w:spacing w:before="120" w:after="120"/>
        <w:jc w:val="both"/>
        <w:rPr>
          <w:rFonts w:ascii="Cambria" w:hAnsi="Cambria" w:cs="Tahoma"/>
          <w:lang w:val="pt-PT"/>
        </w:rPr>
      </w:pPr>
      <w:r w:rsidRPr="006310CF">
        <w:rPr>
          <w:rFonts w:ascii="Cambria" w:hAnsi="Cambria" w:cs="Tahoma"/>
          <w:b/>
          <w:bCs/>
          <w:lang w:val="pt-PT"/>
        </w:rPr>
        <w:t>1</w:t>
      </w:r>
      <w:r w:rsidR="00BD3365" w:rsidRPr="006310CF">
        <w:rPr>
          <w:rFonts w:ascii="Cambria" w:hAnsi="Cambria" w:cs="Tahoma"/>
          <w:b/>
          <w:bCs/>
          <w:lang w:val="pt-PT"/>
        </w:rPr>
        <w:t>1</w:t>
      </w:r>
      <w:r w:rsidR="00AF2155" w:rsidRPr="006310CF">
        <w:rPr>
          <w:rFonts w:ascii="Cambria" w:hAnsi="Cambria" w:cs="Tahoma"/>
          <w:b/>
          <w:bCs/>
          <w:lang w:val="pt-PT"/>
        </w:rPr>
        <w:t>.2.</w:t>
      </w:r>
      <w:r w:rsidR="00D251DE" w:rsidRPr="006310CF">
        <w:rPr>
          <w:rFonts w:ascii="Cambria" w:hAnsi="Cambria" w:cs="Tahoma"/>
          <w:lang w:val="pt-PT"/>
        </w:rPr>
        <w:t xml:space="preserve"> </w:t>
      </w:r>
      <w:r w:rsidR="00AF2155" w:rsidRPr="006310CF">
        <w:rPr>
          <w:rFonts w:ascii="Cambria" w:hAnsi="Cambria" w:cs="Tahoma"/>
          <w:lang w:val="pt-PT"/>
        </w:rPr>
        <w:t>Será</w:t>
      </w:r>
      <w:r w:rsidR="00D251DE" w:rsidRPr="006310CF">
        <w:rPr>
          <w:rFonts w:ascii="Cambria" w:hAnsi="Cambria" w:cs="Tahoma"/>
          <w:lang w:val="pt-PT"/>
        </w:rPr>
        <w:t xml:space="preserve"> de responsabilidade d</w:t>
      </w:r>
      <w:r w:rsidR="00AF2155" w:rsidRPr="006310CF">
        <w:rPr>
          <w:rFonts w:ascii="Cambria" w:hAnsi="Cambria" w:cs="Tahoma"/>
          <w:lang w:val="pt-PT"/>
        </w:rPr>
        <w:t>o</w:t>
      </w:r>
      <w:r w:rsidR="00D251DE" w:rsidRPr="006310CF">
        <w:rPr>
          <w:rFonts w:ascii="Cambria" w:hAnsi="Cambria" w:cs="Tahoma"/>
          <w:lang w:val="pt-PT"/>
        </w:rPr>
        <w:t xml:space="preserve"> contratad</w:t>
      </w:r>
      <w:r w:rsidR="00AF2155" w:rsidRPr="006310CF">
        <w:rPr>
          <w:rFonts w:ascii="Cambria" w:hAnsi="Cambria" w:cs="Tahoma"/>
          <w:lang w:val="pt-PT"/>
        </w:rPr>
        <w:t>o</w:t>
      </w:r>
      <w:r w:rsidR="00D251DE" w:rsidRPr="006310CF">
        <w:rPr>
          <w:rFonts w:ascii="Cambria" w:hAnsi="Cambria" w:cs="Tahoma"/>
          <w:lang w:val="pt-PT"/>
        </w:rPr>
        <w:t xml:space="preserve">/locador, a continuidade da manutenção </w:t>
      </w:r>
      <w:r w:rsidR="000870DB" w:rsidRPr="006310CF">
        <w:rPr>
          <w:rFonts w:ascii="Cambria" w:hAnsi="Cambria" w:cs="Tahoma"/>
          <w:lang w:val="pt-PT"/>
        </w:rPr>
        <w:t xml:space="preserve">e reparos </w:t>
      </w:r>
      <w:r w:rsidR="00D251DE" w:rsidRPr="006310CF">
        <w:rPr>
          <w:rFonts w:ascii="Cambria" w:hAnsi="Cambria" w:cs="Tahoma"/>
          <w:lang w:val="pt-PT"/>
        </w:rPr>
        <w:t>d</w:t>
      </w:r>
      <w:r w:rsidR="000870DB" w:rsidRPr="006310CF">
        <w:rPr>
          <w:rFonts w:ascii="Cambria" w:hAnsi="Cambria" w:cs="Tahoma"/>
          <w:lang w:val="pt-PT"/>
        </w:rPr>
        <w:t>o imóvel</w:t>
      </w:r>
      <w:r w:rsidR="00D251DE" w:rsidRPr="006310CF">
        <w:rPr>
          <w:rFonts w:ascii="Cambria" w:hAnsi="Cambria" w:cs="Tahoma"/>
          <w:lang w:val="pt-PT"/>
        </w:rPr>
        <w:t>.</w:t>
      </w:r>
    </w:p>
    <w:p w14:paraId="7A4F5BE9" w14:textId="393E8642" w:rsidR="00AF2155" w:rsidRPr="006310CF" w:rsidRDefault="00895892" w:rsidP="00EE2228">
      <w:pPr>
        <w:pStyle w:val="SemEspaamento"/>
        <w:spacing w:before="120" w:after="120"/>
        <w:jc w:val="both"/>
        <w:rPr>
          <w:rFonts w:ascii="Cambria" w:hAnsi="Cambria" w:cs="Tahoma"/>
          <w:lang w:val="pt-PT"/>
        </w:rPr>
      </w:pPr>
      <w:r w:rsidRPr="006310CF">
        <w:rPr>
          <w:rFonts w:ascii="Cambria" w:hAnsi="Cambria" w:cs="Tahoma"/>
          <w:b/>
          <w:bCs/>
          <w:lang w:val="pt-PT"/>
        </w:rPr>
        <w:t>1</w:t>
      </w:r>
      <w:r w:rsidR="00BD3365" w:rsidRPr="006310CF">
        <w:rPr>
          <w:rFonts w:ascii="Cambria" w:hAnsi="Cambria" w:cs="Tahoma"/>
          <w:b/>
          <w:bCs/>
          <w:lang w:val="pt-PT"/>
        </w:rPr>
        <w:t>1</w:t>
      </w:r>
      <w:r w:rsidR="00AF2155" w:rsidRPr="006310CF">
        <w:rPr>
          <w:rFonts w:ascii="Cambria" w:hAnsi="Cambria" w:cs="Tahoma"/>
          <w:b/>
          <w:bCs/>
          <w:lang w:val="pt-PT"/>
        </w:rPr>
        <w:t>.3.</w:t>
      </w:r>
      <w:r w:rsidR="00AF2155" w:rsidRPr="006310CF">
        <w:rPr>
          <w:rFonts w:ascii="Cambria" w:hAnsi="Cambria" w:cs="Tahoma"/>
          <w:lang w:val="pt-PT"/>
        </w:rPr>
        <w:t xml:space="preserve"> Quando informado da necessidade de manutenções, o locador deverá providenciar imediatamente, não afetando o desenvolvimento das atividades.</w:t>
      </w:r>
    </w:p>
    <w:p w14:paraId="6A4A6156" w14:textId="68315AB5" w:rsidR="00D251DE" w:rsidRPr="006310CF" w:rsidRDefault="00895892" w:rsidP="00EE2228">
      <w:pPr>
        <w:pStyle w:val="SemEspaamento"/>
        <w:spacing w:before="120" w:after="120"/>
        <w:jc w:val="both"/>
        <w:rPr>
          <w:rFonts w:ascii="Cambria" w:hAnsi="Cambria" w:cs="Tahoma"/>
        </w:rPr>
      </w:pPr>
      <w:r w:rsidRPr="006310CF">
        <w:rPr>
          <w:rFonts w:ascii="Cambria" w:hAnsi="Cambria" w:cs="Tahoma"/>
          <w:b/>
          <w:bCs/>
          <w:lang w:val="pt-PT"/>
        </w:rPr>
        <w:t>1</w:t>
      </w:r>
      <w:r w:rsidR="00BD3365" w:rsidRPr="006310CF">
        <w:rPr>
          <w:rFonts w:ascii="Cambria" w:hAnsi="Cambria" w:cs="Tahoma"/>
          <w:b/>
          <w:bCs/>
          <w:lang w:val="pt-PT"/>
        </w:rPr>
        <w:t>1</w:t>
      </w:r>
      <w:r w:rsidR="00D251DE" w:rsidRPr="006310CF">
        <w:rPr>
          <w:rFonts w:ascii="Cambria" w:hAnsi="Cambria" w:cs="Tahoma"/>
          <w:b/>
          <w:bCs/>
          <w:lang w:val="pt-PT"/>
        </w:rPr>
        <w:t>.</w:t>
      </w:r>
      <w:r w:rsidR="00AF2155" w:rsidRPr="006310CF">
        <w:rPr>
          <w:rFonts w:ascii="Cambria" w:hAnsi="Cambria" w:cs="Tahoma"/>
          <w:b/>
          <w:bCs/>
          <w:lang w:val="pt-PT"/>
        </w:rPr>
        <w:t>4</w:t>
      </w:r>
      <w:r w:rsidR="00D251DE" w:rsidRPr="006310CF">
        <w:rPr>
          <w:rFonts w:ascii="Cambria" w:hAnsi="Cambria" w:cs="Tahoma"/>
          <w:b/>
          <w:bCs/>
          <w:lang w:val="pt-PT"/>
        </w:rPr>
        <w:t xml:space="preserve">. </w:t>
      </w:r>
      <w:r w:rsidR="00D251DE" w:rsidRPr="006310CF">
        <w:rPr>
          <w:rFonts w:ascii="Cambria" w:hAnsi="Cambria" w:cs="Tahoma"/>
          <w:lang w:val="pt-PT"/>
        </w:rPr>
        <w:t xml:space="preserve">Todas as despesas </w:t>
      </w:r>
      <w:r w:rsidR="00AF2155" w:rsidRPr="006310CF">
        <w:rPr>
          <w:rFonts w:ascii="Cambria" w:hAnsi="Cambria" w:cs="Tahoma"/>
          <w:lang w:val="pt-PT"/>
        </w:rPr>
        <w:t>relacionadas ao imóvel com base nessa contratação, ficarão a cargo do contratado/locador, ficando sob respnsabilidade do Município somente o pagamento mensal do aluguel.</w:t>
      </w:r>
    </w:p>
    <w:p w14:paraId="4B356D43" w14:textId="77777777" w:rsidR="00506FBD" w:rsidRPr="006310CF" w:rsidRDefault="00506FBD" w:rsidP="00AB48BC">
      <w:pPr>
        <w:pStyle w:val="SemEspaamento"/>
        <w:spacing w:before="120" w:after="120"/>
        <w:jc w:val="center"/>
        <w:rPr>
          <w:rFonts w:ascii="Cambria" w:hAnsi="Cambria" w:cs="Tahoma"/>
          <w:color w:val="0000FF"/>
        </w:rPr>
      </w:pPr>
    </w:p>
    <w:p w14:paraId="3C161EBB" w14:textId="4E51BB0D" w:rsidR="000A37CF" w:rsidRPr="006310CF" w:rsidRDefault="000A37CF" w:rsidP="00EE2228">
      <w:pPr>
        <w:pStyle w:val="SemEspaamento"/>
        <w:spacing w:before="120" w:after="120"/>
        <w:jc w:val="both"/>
        <w:rPr>
          <w:rFonts w:ascii="Cambria" w:hAnsi="Cambria" w:cs="Tahoma"/>
          <w:b/>
          <w:bCs/>
        </w:rPr>
      </w:pPr>
      <w:r w:rsidRPr="006310CF">
        <w:rPr>
          <w:rFonts w:ascii="Cambria" w:hAnsi="Cambria" w:cs="Tahoma"/>
          <w:b/>
          <w:bCs/>
        </w:rPr>
        <w:t>1</w:t>
      </w:r>
      <w:r w:rsidR="00BD3365" w:rsidRPr="006310CF">
        <w:rPr>
          <w:rFonts w:ascii="Cambria" w:hAnsi="Cambria" w:cs="Tahoma"/>
          <w:b/>
          <w:bCs/>
        </w:rPr>
        <w:t>2</w:t>
      </w:r>
      <w:r w:rsidRPr="006310CF">
        <w:rPr>
          <w:rFonts w:ascii="Cambria" w:hAnsi="Cambria" w:cs="Tahoma"/>
          <w:b/>
          <w:bCs/>
        </w:rPr>
        <w:t>. DAS INFRAÇÕES E DAS SANÇÕES ADMINISTRATIVAS</w:t>
      </w:r>
    </w:p>
    <w:p w14:paraId="68DE8F64" w14:textId="7C3632C8" w:rsidR="000A37CF" w:rsidRPr="006310CF" w:rsidRDefault="000A37CF" w:rsidP="00EE2228">
      <w:pPr>
        <w:pStyle w:val="SemEspaamento"/>
        <w:spacing w:before="120" w:after="120"/>
        <w:jc w:val="both"/>
        <w:rPr>
          <w:rFonts w:ascii="Cambria" w:eastAsia="Droid Serif" w:hAnsi="Cambria" w:cs="Tahoma"/>
          <w:b/>
          <w:bCs/>
          <w:vanish/>
        </w:rPr>
      </w:pPr>
      <w:r w:rsidRPr="006310CF">
        <w:rPr>
          <w:rFonts w:ascii="Cambria" w:eastAsia="Droid Serif" w:hAnsi="Cambria" w:cs="Tahoma"/>
          <w:b/>
          <w:bCs/>
        </w:rPr>
        <w:t>1</w:t>
      </w:r>
      <w:r w:rsidR="00BD3365" w:rsidRPr="006310CF">
        <w:rPr>
          <w:rFonts w:ascii="Cambria" w:eastAsia="Droid Serif" w:hAnsi="Cambria" w:cs="Tahoma"/>
          <w:b/>
          <w:bCs/>
        </w:rPr>
        <w:t>2</w:t>
      </w:r>
      <w:r w:rsidRPr="006310CF">
        <w:rPr>
          <w:rFonts w:ascii="Cambria" w:eastAsia="Droid Serif" w:hAnsi="Cambria" w:cs="Tahoma"/>
          <w:b/>
          <w:bCs/>
        </w:rPr>
        <w:t xml:space="preserve">.1. </w:t>
      </w:r>
    </w:p>
    <w:p w14:paraId="6F3EFBFA" w14:textId="77777777" w:rsidR="000A37CF" w:rsidRPr="006310CF" w:rsidRDefault="000A37CF" w:rsidP="00EE2228">
      <w:pPr>
        <w:pStyle w:val="SemEspaamento"/>
        <w:spacing w:before="120" w:after="120"/>
        <w:jc w:val="both"/>
        <w:rPr>
          <w:rFonts w:ascii="Cambria" w:eastAsia="Droid Serif" w:hAnsi="Cambria" w:cs="Tahoma"/>
          <w:vanish/>
        </w:rPr>
      </w:pPr>
    </w:p>
    <w:p w14:paraId="5E559397" w14:textId="77777777" w:rsidR="000A37CF" w:rsidRPr="006310CF" w:rsidRDefault="000A37CF" w:rsidP="00EE2228">
      <w:pPr>
        <w:pStyle w:val="SemEspaamento"/>
        <w:spacing w:before="120" w:after="120"/>
        <w:jc w:val="both"/>
        <w:rPr>
          <w:rFonts w:ascii="Cambria" w:eastAsia="Droid Serif" w:hAnsi="Cambria" w:cs="Tahoma"/>
          <w:vanish/>
        </w:rPr>
      </w:pPr>
    </w:p>
    <w:p w14:paraId="140BE5BE" w14:textId="77777777" w:rsidR="000A37CF" w:rsidRPr="006310CF" w:rsidRDefault="000A37CF" w:rsidP="00EE2228">
      <w:pPr>
        <w:pStyle w:val="SemEspaamento"/>
        <w:spacing w:before="120" w:after="120"/>
        <w:jc w:val="both"/>
        <w:rPr>
          <w:rFonts w:ascii="Cambria" w:eastAsia="Droid Serif" w:hAnsi="Cambria" w:cs="Tahoma"/>
          <w:vanish/>
        </w:rPr>
      </w:pPr>
    </w:p>
    <w:p w14:paraId="2779745B" w14:textId="77777777" w:rsidR="000A37CF" w:rsidRPr="006310CF" w:rsidRDefault="000A37CF" w:rsidP="00EE2228">
      <w:pPr>
        <w:pStyle w:val="SemEspaamento"/>
        <w:spacing w:before="120" w:after="120"/>
        <w:jc w:val="both"/>
        <w:rPr>
          <w:rFonts w:ascii="Cambria" w:eastAsia="Droid Serif" w:hAnsi="Cambria" w:cs="Tahoma"/>
          <w:vanish/>
        </w:rPr>
      </w:pPr>
    </w:p>
    <w:p w14:paraId="797181B9" w14:textId="77777777" w:rsidR="000A37CF" w:rsidRPr="006310CF" w:rsidRDefault="000A37CF" w:rsidP="00EE2228">
      <w:pPr>
        <w:pStyle w:val="SemEspaamento"/>
        <w:spacing w:before="120" w:after="120"/>
        <w:jc w:val="both"/>
        <w:rPr>
          <w:rFonts w:ascii="Cambria" w:eastAsia="Droid Serif" w:hAnsi="Cambria" w:cs="Tahoma"/>
          <w:vanish/>
        </w:rPr>
      </w:pPr>
    </w:p>
    <w:p w14:paraId="128A9F07" w14:textId="77777777" w:rsidR="000A37CF" w:rsidRPr="006310CF" w:rsidRDefault="000A37CF" w:rsidP="00EE2228">
      <w:pPr>
        <w:pStyle w:val="SemEspaamento"/>
        <w:spacing w:before="120" w:after="120"/>
        <w:jc w:val="both"/>
        <w:rPr>
          <w:rFonts w:ascii="Cambria" w:eastAsia="Droid Serif" w:hAnsi="Cambria" w:cs="Tahoma"/>
          <w:vanish/>
        </w:rPr>
      </w:pPr>
    </w:p>
    <w:p w14:paraId="6B039D17" w14:textId="77777777" w:rsidR="000A37CF" w:rsidRPr="006310CF" w:rsidRDefault="000A37CF" w:rsidP="00EE2228">
      <w:pPr>
        <w:pStyle w:val="SemEspaamento"/>
        <w:spacing w:before="120" w:after="120"/>
        <w:jc w:val="both"/>
        <w:rPr>
          <w:rFonts w:ascii="Cambria" w:eastAsia="Droid Serif" w:hAnsi="Cambria" w:cs="Tahoma"/>
          <w:vanish/>
        </w:rPr>
      </w:pPr>
    </w:p>
    <w:p w14:paraId="04AE7B7D" w14:textId="77777777" w:rsidR="000A37CF" w:rsidRPr="006310CF" w:rsidRDefault="000A37CF" w:rsidP="00EE2228">
      <w:pPr>
        <w:pStyle w:val="SemEspaamento"/>
        <w:spacing w:before="120" w:after="120"/>
        <w:jc w:val="both"/>
        <w:rPr>
          <w:rFonts w:ascii="Cambria" w:eastAsia="Droid Serif" w:hAnsi="Cambria" w:cs="Tahoma"/>
          <w:vanish/>
        </w:rPr>
      </w:pPr>
    </w:p>
    <w:p w14:paraId="34C40EE7" w14:textId="448A2D5D" w:rsidR="000A37CF" w:rsidRPr="006310CF" w:rsidRDefault="000A37CF" w:rsidP="00EE2228">
      <w:pPr>
        <w:pStyle w:val="SemEspaamento"/>
        <w:spacing w:before="120" w:after="120"/>
        <w:jc w:val="both"/>
        <w:rPr>
          <w:rFonts w:ascii="Cambria" w:eastAsia="Droid Serif" w:hAnsi="Cambria" w:cs="Tahoma"/>
        </w:rPr>
      </w:pPr>
      <w:r w:rsidRPr="006310CF">
        <w:rPr>
          <w:rFonts w:ascii="Cambria" w:eastAsia="Droid Serif" w:hAnsi="Cambria" w:cs="Tahoma"/>
        </w:rPr>
        <w:t xml:space="preserve">O descumprimento das obrigações contratuais assumidas sujeitará o locador, </w:t>
      </w:r>
      <w:r w:rsidRPr="006310CF">
        <w:rPr>
          <w:rFonts w:ascii="Cambria" w:eastAsia="Droid Serif" w:hAnsi="Cambria" w:cs="Tahoma"/>
        </w:rPr>
        <w:br/>
        <w:t>garantida a prévia defesa, às seguintes sanções:</w:t>
      </w:r>
    </w:p>
    <w:p w14:paraId="607C7900" w14:textId="197462FC" w:rsidR="000A37CF" w:rsidRPr="006310CF" w:rsidRDefault="000A37CF" w:rsidP="00EE2228">
      <w:pPr>
        <w:pStyle w:val="SemEspaamento"/>
        <w:spacing w:before="120" w:after="120"/>
        <w:jc w:val="both"/>
        <w:rPr>
          <w:rFonts w:ascii="Cambria" w:eastAsia="Droid Serif" w:hAnsi="Cambria" w:cs="Tahoma"/>
        </w:rPr>
      </w:pPr>
      <w:r w:rsidRPr="006310CF">
        <w:rPr>
          <w:rFonts w:ascii="Cambria" w:eastAsia="Droid Serif" w:hAnsi="Cambria" w:cs="Tahoma"/>
          <w:b/>
          <w:bCs/>
        </w:rPr>
        <w:t xml:space="preserve">a) </w:t>
      </w:r>
      <w:r w:rsidRPr="006310CF">
        <w:rPr>
          <w:rFonts w:ascii="Cambria" w:eastAsia="Droid Serif" w:hAnsi="Cambria" w:cs="Tahoma"/>
        </w:rPr>
        <w:t>advertência, por escrito, quando o locador praticar irregularidade de pequena monta.</w:t>
      </w:r>
    </w:p>
    <w:p w14:paraId="223AE0F9" w14:textId="25DB205A" w:rsidR="000A37CF" w:rsidRPr="006310CF" w:rsidRDefault="000A37CF" w:rsidP="00EE2228">
      <w:pPr>
        <w:pStyle w:val="SemEspaamento"/>
        <w:spacing w:before="120" w:after="120"/>
        <w:jc w:val="both"/>
        <w:rPr>
          <w:rFonts w:ascii="Cambria" w:eastAsia="Droid Serif" w:hAnsi="Cambria" w:cs="Tahoma"/>
        </w:rPr>
      </w:pPr>
      <w:r w:rsidRPr="006310CF">
        <w:rPr>
          <w:rFonts w:ascii="Cambria" w:eastAsia="Droid Serif" w:hAnsi="Cambria" w:cs="Tahoma"/>
          <w:b/>
          <w:bCs/>
        </w:rPr>
        <w:t xml:space="preserve">b) </w:t>
      </w:r>
      <w:r w:rsidRPr="006310CF">
        <w:rPr>
          <w:rFonts w:ascii="Cambria" w:eastAsia="Droid Serif" w:hAnsi="Cambria" w:cs="Tahoma"/>
        </w:rPr>
        <w:t>multa de 10% (dez por cento) sobre o valor total do contrato por infração a qualquer cláusula ou condição do contrato.</w:t>
      </w:r>
    </w:p>
    <w:p w14:paraId="47D5807B" w14:textId="4E8B593A" w:rsidR="000A37CF" w:rsidRPr="006310CF" w:rsidRDefault="000A37CF" w:rsidP="00EE2228">
      <w:pPr>
        <w:pStyle w:val="SemEspaamento"/>
        <w:spacing w:before="120" w:after="120"/>
        <w:jc w:val="both"/>
        <w:rPr>
          <w:rFonts w:ascii="Cambria" w:eastAsia="Droid Serif" w:hAnsi="Cambria" w:cs="Tahoma"/>
        </w:rPr>
      </w:pPr>
      <w:r w:rsidRPr="006310CF">
        <w:rPr>
          <w:rFonts w:ascii="Cambria" w:eastAsia="Droid Serif" w:hAnsi="Cambria" w:cs="Tahoma"/>
          <w:b/>
          <w:bCs/>
        </w:rPr>
        <w:t xml:space="preserve">c) </w:t>
      </w:r>
      <w:r w:rsidRPr="006310CF">
        <w:rPr>
          <w:rFonts w:ascii="Cambria" w:eastAsia="Droid Serif" w:hAnsi="Cambria" w:cs="Tahoma"/>
        </w:rPr>
        <w:t>suspensão temporária de participação em licitação e impedimento de contratar com o Município de Nova Prata do Iguaçu – Pr, pelo prazo de até 02 (dois) anos.</w:t>
      </w:r>
    </w:p>
    <w:p w14:paraId="64AEC839" w14:textId="01644A62" w:rsidR="000A37CF" w:rsidRPr="006310CF" w:rsidRDefault="000A37CF" w:rsidP="00EE2228">
      <w:pPr>
        <w:pStyle w:val="SemEspaamento"/>
        <w:spacing w:before="120" w:after="120"/>
        <w:jc w:val="both"/>
        <w:rPr>
          <w:rFonts w:ascii="Cambria" w:eastAsia="Droid Serif" w:hAnsi="Cambria" w:cs="Tahoma"/>
        </w:rPr>
      </w:pPr>
      <w:r w:rsidRPr="006310CF">
        <w:rPr>
          <w:rFonts w:ascii="Cambria" w:eastAsia="Droid Serif" w:hAnsi="Cambria" w:cs="Tahoma"/>
          <w:b/>
          <w:bCs/>
        </w:rPr>
        <w:t xml:space="preserve">d) </w:t>
      </w:r>
      <w:r w:rsidRPr="006310CF">
        <w:rPr>
          <w:rFonts w:ascii="Cambria" w:eastAsia="Droid Serif" w:hAnsi="Cambria" w:cs="Tahoma"/>
        </w:rPr>
        <w:t>declaração de inidoneidade para licitar ou contratar com a Administração Pública</w:t>
      </w:r>
      <w:r w:rsidR="00FF3CBA" w:rsidRPr="006310CF">
        <w:rPr>
          <w:rFonts w:ascii="Cambria" w:eastAsia="Droid Serif" w:hAnsi="Cambria" w:cs="Tahoma"/>
        </w:rPr>
        <w:t>,</w:t>
      </w:r>
      <w:r w:rsidRPr="006310CF">
        <w:rPr>
          <w:rFonts w:ascii="Cambria" w:eastAsia="Droid Serif" w:hAnsi="Cambria" w:cs="Tahoma"/>
        </w:rPr>
        <w:t xml:space="preserve"> enquanto perdurarem os motivos determinantes da punição</w:t>
      </w:r>
      <w:r w:rsidR="00FF3CBA" w:rsidRPr="006310CF">
        <w:rPr>
          <w:rFonts w:ascii="Cambria" w:eastAsia="Droid Serif" w:hAnsi="Cambria" w:cs="Tahoma"/>
        </w:rPr>
        <w:t>,</w:t>
      </w:r>
      <w:r w:rsidRPr="006310CF">
        <w:rPr>
          <w:rFonts w:ascii="Cambria" w:eastAsia="Droid Serif" w:hAnsi="Cambria" w:cs="Tahoma"/>
        </w:rPr>
        <w:t xml:space="preserve"> ou até que seja promovida a reabilitação perante a própria autoridade que aplicou a penalidade, que será concedida sempre que </w:t>
      </w:r>
      <w:r w:rsidR="00FF3CBA" w:rsidRPr="006310CF">
        <w:rPr>
          <w:rFonts w:ascii="Cambria" w:eastAsia="Droid Serif" w:hAnsi="Cambria" w:cs="Tahoma"/>
        </w:rPr>
        <w:t>o</w:t>
      </w:r>
      <w:r w:rsidRPr="006310CF">
        <w:rPr>
          <w:rFonts w:ascii="Cambria" w:eastAsia="Droid Serif" w:hAnsi="Cambria" w:cs="Tahoma"/>
        </w:rPr>
        <w:t xml:space="preserve"> </w:t>
      </w:r>
      <w:r w:rsidR="00FF3CBA" w:rsidRPr="006310CF">
        <w:rPr>
          <w:rFonts w:ascii="Cambria" w:eastAsia="Droid Serif" w:hAnsi="Cambria" w:cs="Tahoma"/>
        </w:rPr>
        <w:t xml:space="preserve">contratado </w:t>
      </w:r>
      <w:r w:rsidRPr="006310CF">
        <w:rPr>
          <w:rFonts w:ascii="Cambria" w:eastAsia="Droid Serif" w:hAnsi="Cambria" w:cs="Tahoma"/>
        </w:rPr>
        <w:t>ressarcir a Administração pelos prejuízos resultantes e após decorrido o prazo da sanção aplicada com base no inciso anterior.</w:t>
      </w:r>
    </w:p>
    <w:p w14:paraId="5EDD0943" w14:textId="77777777" w:rsidR="00506FBD" w:rsidRPr="006310CF" w:rsidRDefault="00506FBD" w:rsidP="00EE2228">
      <w:pPr>
        <w:pStyle w:val="SemEspaamento"/>
        <w:spacing w:before="120" w:after="120"/>
        <w:jc w:val="both"/>
        <w:rPr>
          <w:rFonts w:ascii="Cambria" w:hAnsi="Cambria" w:cs="Tahoma"/>
          <w:b/>
          <w:bCs/>
        </w:rPr>
      </w:pPr>
    </w:p>
    <w:p w14:paraId="619784BB" w14:textId="32FFB903" w:rsidR="00FF3CBA" w:rsidRPr="006310CF" w:rsidRDefault="00FF3CBA" w:rsidP="00EE2228">
      <w:pPr>
        <w:pStyle w:val="SemEspaamento"/>
        <w:spacing w:before="120" w:after="120"/>
        <w:jc w:val="both"/>
        <w:rPr>
          <w:rFonts w:ascii="Cambria" w:hAnsi="Cambria" w:cs="Tahoma"/>
          <w:b/>
          <w:bCs/>
        </w:rPr>
      </w:pPr>
      <w:r w:rsidRPr="006310CF">
        <w:rPr>
          <w:rFonts w:ascii="Cambria" w:hAnsi="Cambria" w:cs="Tahoma"/>
          <w:b/>
          <w:bCs/>
        </w:rPr>
        <w:t>1</w:t>
      </w:r>
      <w:r w:rsidR="00BD3365" w:rsidRPr="006310CF">
        <w:rPr>
          <w:rFonts w:ascii="Cambria" w:hAnsi="Cambria" w:cs="Tahoma"/>
          <w:b/>
          <w:bCs/>
        </w:rPr>
        <w:t>3</w:t>
      </w:r>
      <w:r w:rsidRPr="006310CF">
        <w:rPr>
          <w:rFonts w:ascii="Cambria" w:hAnsi="Cambria" w:cs="Tahoma"/>
          <w:b/>
          <w:bCs/>
        </w:rPr>
        <w:t>. DAS DISPOSIÇÕES GERAIS</w:t>
      </w:r>
    </w:p>
    <w:p w14:paraId="0670779A" w14:textId="426B9E82" w:rsidR="00FF3CBA" w:rsidRPr="006310CF" w:rsidRDefault="00FF3CBA" w:rsidP="00EE2228">
      <w:pPr>
        <w:pStyle w:val="SemEspaamento"/>
        <w:spacing w:before="120" w:after="120"/>
        <w:jc w:val="both"/>
        <w:rPr>
          <w:rFonts w:ascii="Cambria" w:hAnsi="Cambria" w:cs="Tahoma"/>
        </w:rPr>
      </w:pPr>
      <w:r w:rsidRPr="006310CF">
        <w:rPr>
          <w:rFonts w:ascii="Cambria" w:hAnsi="Cambria" w:cs="Tahoma"/>
          <w:b/>
          <w:bCs/>
        </w:rPr>
        <w:t>1</w:t>
      </w:r>
      <w:r w:rsidR="00BD3365" w:rsidRPr="006310CF">
        <w:rPr>
          <w:rFonts w:ascii="Cambria" w:hAnsi="Cambria" w:cs="Tahoma"/>
          <w:b/>
          <w:bCs/>
        </w:rPr>
        <w:t>3</w:t>
      </w:r>
      <w:r w:rsidRPr="006310CF">
        <w:rPr>
          <w:rFonts w:ascii="Cambria" w:hAnsi="Cambria" w:cs="Tahoma"/>
          <w:b/>
          <w:bCs/>
        </w:rPr>
        <w:t xml:space="preserve">.1. </w:t>
      </w:r>
      <w:r w:rsidRPr="006310CF">
        <w:rPr>
          <w:rFonts w:ascii="Cambria" w:hAnsi="Cambria" w:cs="Tahoma"/>
        </w:rPr>
        <w:t xml:space="preserve">Quaisquer esclarecimentos poderão ser obtidos junto ao </w:t>
      </w:r>
      <w:r w:rsidRPr="006310CF">
        <w:rPr>
          <w:rFonts w:ascii="Cambria" w:hAnsi="Cambria" w:cs="Tahoma"/>
          <w:bCs/>
        </w:rPr>
        <w:t>junto ao Departamento de Licitações</w:t>
      </w:r>
      <w:r w:rsidRPr="006310CF">
        <w:rPr>
          <w:rFonts w:ascii="Cambria" w:hAnsi="Cambria" w:cs="Tahoma"/>
        </w:rPr>
        <w:t xml:space="preserve">, localizado junto à Prefeitura Municipal, sito à Rua Vereador Valmor Gomes, nº 11/59, de segunda à sexta-feira, das 8:00 às 12:00 e das 13:30 às 17:30 horas, ou pelo e-mail </w:t>
      </w:r>
      <w:hyperlink r:id="rId9" w:history="1">
        <w:r w:rsidRPr="006310CF">
          <w:rPr>
            <w:rStyle w:val="Hyperlink"/>
            <w:rFonts w:ascii="Cambria" w:hAnsi="Cambria" w:cs="Tahoma"/>
            <w:color w:val="auto"/>
          </w:rPr>
          <w:t>licitacao@npi.pr.gov.br</w:t>
        </w:r>
      </w:hyperlink>
      <w:r w:rsidRPr="006310CF">
        <w:rPr>
          <w:rFonts w:ascii="Cambria" w:hAnsi="Cambria" w:cs="Tahoma"/>
        </w:rPr>
        <w:t xml:space="preserve">, ou pelo fone (46) 3545-8000. </w:t>
      </w:r>
    </w:p>
    <w:p w14:paraId="0355A1C3" w14:textId="4593C341" w:rsidR="00FF3CBA" w:rsidRPr="006310CF" w:rsidRDefault="00FF3CBA" w:rsidP="00EE2228">
      <w:pPr>
        <w:pStyle w:val="SemEspaamento"/>
        <w:spacing w:before="120" w:after="120"/>
        <w:jc w:val="both"/>
        <w:rPr>
          <w:rFonts w:ascii="Cambria" w:hAnsi="Cambria" w:cs="Tahoma"/>
        </w:rPr>
      </w:pPr>
      <w:r w:rsidRPr="006310CF">
        <w:rPr>
          <w:rFonts w:ascii="Cambria" w:hAnsi="Cambria" w:cs="Tahoma"/>
          <w:b/>
          <w:bCs/>
        </w:rPr>
        <w:t>1</w:t>
      </w:r>
      <w:r w:rsidR="00BD3365" w:rsidRPr="006310CF">
        <w:rPr>
          <w:rFonts w:ascii="Cambria" w:hAnsi="Cambria" w:cs="Tahoma"/>
          <w:b/>
          <w:bCs/>
        </w:rPr>
        <w:t>3</w:t>
      </w:r>
      <w:r w:rsidRPr="006310CF">
        <w:rPr>
          <w:rFonts w:ascii="Cambria" w:hAnsi="Cambria" w:cs="Tahoma"/>
          <w:b/>
          <w:bCs/>
        </w:rPr>
        <w:t xml:space="preserve">.2. </w:t>
      </w:r>
      <w:r w:rsidRPr="006310CF">
        <w:rPr>
          <w:rFonts w:ascii="Cambria" w:hAnsi="Cambria" w:cs="Tahoma"/>
        </w:rPr>
        <w:t>Os casos omissos porventura existentes serão resolvidos em conformidade com a legislação vigente, pela Comissão de contratação</w:t>
      </w:r>
      <w:r w:rsidR="00EE2228" w:rsidRPr="006310CF">
        <w:rPr>
          <w:rFonts w:ascii="Cambria" w:hAnsi="Cambria" w:cs="Tahoma"/>
        </w:rPr>
        <w:t>.</w:t>
      </w:r>
    </w:p>
    <w:p w14:paraId="072B5EC1" w14:textId="07C67E62" w:rsidR="00FF3CBA" w:rsidRPr="006310CF" w:rsidRDefault="00FF3CBA" w:rsidP="00EE2228">
      <w:pPr>
        <w:pStyle w:val="SemEspaamento"/>
        <w:spacing w:before="120" w:after="120"/>
        <w:jc w:val="both"/>
        <w:rPr>
          <w:rFonts w:ascii="Cambria" w:hAnsi="Cambria" w:cs="Tahoma"/>
        </w:rPr>
      </w:pPr>
      <w:r w:rsidRPr="006310CF">
        <w:rPr>
          <w:rFonts w:ascii="Cambria" w:hAnsi="Cambria" w:cs="Tahoma"/>
          <w:b/>
          <w:bCs/>
        </w:rPr>
        <w:t>1</w:t>
      </w:r>
      <w:r w:rsidR="00BD3365" w:rsidRPr="006310CF">
        <w:rPr>
          <w:rFonts w:ascii="Cambria" w:hAnsi="Cambria" w:cs="Tahoma"/>
          <w:b/>
          <w:bCs/>
        </w:rPr>
        <w:t>3</w:t>
      </w:r>
      <w:r w:rsidRPr="006310CF">
        <w:rPr>
          <w:rFonts w:ascii="Cambria" w:hAnsi="Cambria" w:cs="Tahoma"/>
          <w:b/>
          <w:bCs/>
        </w:rPr>
        <w:t xml:space="preserve">.3. </w:t>
      </w:r>
      <w:r w:rsidRPr="006310CF">
        <w:rPr>
          <w:rFonts w:ascii="Cambria" w:hAnsi="Cambria" w:cs="Tahoma"/>
        </w:rPr>
        <w:t>Fica estabelecido o Foro da Comarca de Salto do Lontra, Estado do Paraná, para dirimir quaisquer controvérsias resultantes deste Edital.</w:t>
      </w:r>
    </w:p>
    <w:p w14:paraId="24A12F89" w14:textId="77777777" w:rsidR="00FF3CBA" w:rsidRPr="006310CF" w:rsidRDefault="00FF3CBA" w:rsidP="00EE2228">
      <w:pPr>
        <w:pStyle w:val="SemEspaamento"/>
        <w:spacing w:before="120" w:after="120"/>
        <w:jc w:val="center"/>
        <w:rPr>
          <w:rFonts w:ascii="Cambria" w:hAnsi="Cambria" w:cs="Tahoma"/>
        </w:rPr>
      </w:pPr>
    </w:p>
    <w:p w14:paraId="3FEC4935" w14:textId="75E28CFD" w:rsidR="00085AA0" w:rsidRPr="006310CF" w:rsidRDefault="00BD3365" w:rsidP="00EE2228">
      <w:pPr>
        <w:pStyle w:val="SemEspaamento"/>
        <w:spacing w:before="120" w:after="120"/>
        <w:jc w:val="center"/>
        <w:rPr>
          <w:rFonts w:ascii="Cambria" w:hAnsi="Cambria" w:cs="Tahoma"/>
        </w:rPr>
      </w:pPr>
      <w:r w:rsidRPr="006310CF">
        <w:rPr>
          <w:rFonts w:ascii="Cambria" w:hAnsi="Cambria" w:cs="Tahoma"/>
        </w:rPr>
        <w:t xml:space="preserve">Nova Prata do Iguaçu, PR, </w:t>
      </w:r>
      <w:r w:rsidR="00871BC1" w:rsidRPr="006310CF">
        <w:rPr>
          <w:rFonts w:ascii="Cambria" w:hAnsi="Cambria" w:cs="Tahoma"/>
        </w:rPr>
        <w:t>2</w:t>
      </w:r>
      <w:r w:rsidR="00B22A92">
        <w:rPr>
          <w:rFonts w:ascii="Cambria" w:hAnsi="Cambria" w:cs="Tahoma"/>
        </w:rPr>
        <w:t>9</w:t>
      </w:r>
      <w:r w:rsidRPr="006310CF">
        <w:rPr>
          <w:rFonts w:ascii="Cambria" w:hAnsi="Cambria" w:cs="Tahoma"/>
        </w:rPr>
        <w:t xml:space="preserve"> de </w:t>
      </w:r>
      <w:r w:rsidR="00871BC1" w:rsidRPr="006310CF">
        <w:rPr>
          <w:rFonts w:ascii="Cambria" w:hAnsi="Cambria" w:cs="Tahoma"/>
        </w:rPr>
        <w:t>abril</w:t>
      </w:r>
      <w:r w:rsidR="007E7D4F" w:rsidRPr="006310CF">
        <w:rPr>
          <w:rFonts w:ascii="Cambria" w:hAnsi="Cambria" w:cs="Tahoma"/>
        </w:rPr>
        <w:t xml:space="preserve"> de 2026</w:t>
      </w:r>
    </w:p>
    <w:p w14:paraId="1EC635F0" w14:textId="77777777" w:rsidR="00085AA0" w:rsidRPr="006310CF" w:rsidRDefault="00085AA0" w:rsidP="00EE2228">
      <w:pPr>
        <w:pStyle w:val="SemEspaamento"/>
        <w:spacing w:before="120" w:after="120"/>
        <w:jc w:val="center"/>
        <w:rPr>
          <w:rFonts w:ascii="Cambria" w:hAnsi="Cambria" w:cs="Tahoma"/>
        </w:rPr>
      </w:pPr>
    </w:p>
    <w:p w14:paraId="43CFD0E1" w14:textId="77777777" w:rsidR="00085AA0" w:rsidRPr="006310CF" w:rsidRDefault="00085AA0" w:rsidP="00EE2228">
      <w:pPr>
        <w:pStyle w:val="SemEspaamento"/>
        <w:spacing w:before="120" w:after="120"/>
        <w:jc w:val="center"/>
        <w:rPr>
          <w:rFonts w:ascii="Cambria" w:hAnsi="Cambria" w:cs="Tahoma"/>
        </w:rPr>
      </w:pPr>
    </w:p>
    <w:p w14:paraId="405F1027" w14:textId="77777777" w:rsidR="00085AA0" w:rsidRPr="006310CF" w:rsidRDefault="00085AA0" w:rsidP="00EE2228">
      <w:pPr>
        <w:pStyle w:val="SemEspaamento"/>
        <w:spacing w:before="120" w:after="120"/>
        <w:jc w:val="center"/>
        <w:rPr>
          <w:rFonts w:ascii="Cambria" w:hAnsi="Cambria" w:cs="Tahoma"/>
        </w:rPr>
      </w:pPr>
    </w:p>
    <w:p w14:paraId="7543F6E5" w14:textId="77777777" w:rsidR="00BD3365" w:rsidRPr="006310CF" w:rsidRDefault="00BD3365" w:rsidP="00EE2228">
      <w:pPr>
        <w:pStyle w:val="SemEspaamento"/>
        <w:spacing w:before="120" w:after="120"/>
        <w:jc w:val="center"/>
        <w:rPr>
          <w:rFonts w:ascii="Cambria" w:hAnsi="Cambria" w:cs="Tahoma"/>
        </w:rPr>
      </w:pPr>
    </w:p>
    <w:p w14:paraId="30155F4A" w14:textId="77777777" w:rsidR="00BD3365" w:rsidRPr="006310CF" w:rsidRDefault="00BD3365" w:rsidP="00EE2228">
      <w:pPr>
        <w:pStyle w:val="SemEspaamento"/>
        <w:spacing w:before="120" w:after="120"/>
        <w:jc w:val="center"/>
        <w:rPr>
          <w:rFonts w:ascii="Cambria" w:hAnsi="Cambria" w:cs="Tahoma"/>
          <w:b/>
          <w:bCs/>
        </w:rPr>
      </w:pPr>
      <w:r w:rsidRPr="006310CF">
        <w:rPr>
          <w:rFonts w:ascii="Cambria" w:hAnsi="Cambria" w:cs="Tahoma"/>
          <w:b/>
          <w:bCs/>
        </w:rPr>
        <w:t>ELIZETE CAVAZIN</w:t>
      </w:r>
    </w:p>
    <w:p w14:paraId="3EF56290" w14:textId="54C8C7FE" w:rsidR="00BD3365" w:rsidRPr="006310CF" w:rsidRDefault="00BD3365" w:rsidP="00EE2228">
      <w:pPr>
        <w:pStyle w:val="SemEspaamento"/>
        <w:spacing w:before="120" w:after="120"/>
        <w:jc w:val="center"/>
        <w:rPr>
          <w:rFonts w:ascii="Cambria" w:hAnsi="Cambria" w:cs="Tahoma"/>
          <w:b/>
          <w:bCs/>
        </w:rPr>
      </w:pPr>
      <w:r w:rsidRPr="006310CF">
        <w:rPr>
          <w:rFonts w:ascii="Cambria" w:hAnsi="Cambria" w:cs="Tahoma"/>
          <w:b/>
          <w:bCs/>
        </w:rPr>
        <w:t>Prefeita Municipal</w:t>
      </w:r>
    </w:p>
    <w:p w14:paraId="0D3C929E" w14:textId="77777777" w:rsidR="007E7D4F" w:rsidRPr="006310CF" w:rsidRDefault="007E7D4F">
      <w:pPr>
        <w:rPr>
          <w:rFonts w:ascii="Cambria" w:eastAsia="Calibri" w:hAnsi="Cambria" w:cs="Tahoma"/>
          <w:b/>
          <w:bCs/>
        </w:rPr>
      </w:pPr>
      <w:r w:rsidRPr="006310CF">
        <w:rPr>
          <w:rFonts w:ascii="Cambria" w:hAnsi="Cambria" w:cs="Tahoma"/>
          <w:b/>
          <w:bCs/>
        </w:rPr>
        <w:br w:type="page"/>
      </w:r>
    </w:p>
    <w:p w14:paraId="4B941CEE" w14:textId="17720BD4" w:rsidR="005D628F" w:rsidRPr="006310CF" w:rsidRDefault="005D628F" w:rsidP="00EE2228">
      <w:pPr>
        <w:pStyle w:val="SemEspaamento"/>
        <w:spacing w:before="120" w:after="120"/>
        <w:jc w:val="center"/>
        <w:rPr>
          <w:rFonts w:ascii="Cambria" w:hAnsi="Cambria" w:cs="Tahoma"/>
          <w:b/>
          <w:bCs/>
        </w:rPr>
      </w:pPr>
      <w:r w:rsidRPr="006310CF">
        <w:rPr>
          <w:rFonts w:ascii="Cambria" w:hAnsi="Cambria" w:cs="Tahoma"/>
          <w:b/>
          <w:bCs/>
        </w:rPr>
        <w:t>ANEXO I</w:t>
      </w:r>
    </w:p>
    <w:p w14:paraId="37171876" w14:textId="2E82BCAB" w:rsidR="005D628F" w:rsidRPr="006310CF" w:rsidRDefault="005D628F" w:rsidP="00EE2228">
      <w:pPr>
        <w:pStyle w:val="SemEspaamento"/>
        <w:spacing w:before="120" w:after="120"/>
        <w:jc w:val="center"/>
        <w:rPr>
          <w:rFonts w:ascii="Cambria" w:hAnsi="Cambria" w:cs="Tahoma"/>
          <w:b/>
          <w:bCs/>
        </w:rPr>
      </w:pPr>
      <w:r w:rsidRPr="006310CF">
        <w:rPr>
          <w:rFonts w:ascii="Cambria" w:hAnsi="Cambria" w:cs="Tahoma"/>
          <w:b/>
          <w:bCs/>
        </w:rPr>
        <w:t>PROPOSTA DE PREÇO</w:t>
      </w:r>
      <w:r w:rsidR="00D07A32" w:rsidRPr="006310CF">
        <w:rPr>
          <w:rFonts w:ascii="Cambria" w:hAnsi="Cambria" w:cs="Tahoma"/>
          <w:b/>
          <w:bCs/>
        </w:rPr>
        <w:t xml:space="preserve"> </w:t>
      </w:r>
    </w:p>
    <w:p w14:paraId="1D1FBBAC" w14:textId="259A9A1D" w:rsidR="005D628F" w:rsidRPr="006310CF" w:rsidRDefault="005D628F" w:rsidP="00EE2228">
      <w:pPr>
        <w:pStyle w:val="SemEspaamento"/>
        <w:spacing w:before="120" w:after="120"/>
        <w:jc w:val="center"/>
        <w:rPr>
          <w:rFonts w:ascii="Cambria" w:hAnsi="Cambria" w:cs="Tahoma"/>
          <w:b/>
        </w:rPr>
      </w:pPr>
      <w:r w:rsidRPr="006310CF">
        <w:rPr>
          <w:rFonts w:ascii="Cambria" w:hAnsi="Cambria" w:cs="Tahoma"/>
        </w:rPr>
        <w:t>(MODELO)</w:t>
      </w:r>
    </w:p>
    <w:p w14:paraId="656F6BA8" w14:textId="77777777" w:rsidR="005D628F" w:rsidRPr="006310CF" w:rsidRDefault="005D628F" w:rsidP="00EE2228">
      <w:pPr>
        <w:pStyle w:val="SemEspaamento"/>
        <w:spacing w:before="120" w:after="120"/>
        <w:jc w:val="center"/>
        <w:rPr>
          <w:rFonts w:ascii="Cambria" w:hAnsi="Cambria" w:cs="Tahoma"/>
          <w:b/>
        </w:rPr>
      </w:pPr>
    </w:p>
    <w:p w14:paraId="174FC8E6" w14:textId="5C0514E4" w:rsidR="00D07A32" w:rsidRPr="006310CF" w:rsidRDefault="00D07A32" w:rsidP="00D07A32">
      <w:pPr>
        <w:pStyle w:val="SemEspaamento"/>
        <w:spacing w:before="120" w:after="120"/>
        <w:jc w:val="center"/>
        <w:rPr>
          <w:rFonts w:ascii="Cambria" w:hAnsi="Cambria" w:cs="Tahoma"/>
        </w:rPr>
      </w:pPr>
      <w:r w:rsidRPr="006310CF">
        <w:rPr>
          <w:rFonts w:ascii="Cambria" w:hAnsi="Cambria" w:cs="Tahoma"/>
        </w:rPr>
        <w:t>(ENVELOPE N° 00</w:t>
      </w:r>
      <w:r w:rsidR="00FA0A13" w:rsidRPr="006310CF">
        <w:rPr>
          <w:rFonts w:ascii="Cambria" w:hAnsi="Cambria" w:cs="Tahoma"/>
        </w:rPr>
        <w:t>2</w:t>
      </w:r>
      <w:r w:rsidRPr="006310CF">
        <w:rPr>
          <w:rFonts w:ascii="Cambria" w:hAnsi="Cambria" w:cs="Tahoma"/>
        </w:rPr>
        <w:t>)</w:t>
      </w:r>
    </w:p>
    <w:p w14:paraId="61C68100" w14:textId="77777777" w:rsidR="00D07A32" w:rsidRPr="006310CF" w:rsidRDefault="00D07A32" w:rsidP="00EE2228">
      <w:pPr>
        <w:pStyle w:val="SemEspaamento"/>
        <w:spacing w:before="120" w:after="120"/>
        <w:jc w:val="center"/>
        <w:rPr>
          <w:rFonts w:ascii="Cambria" w:hAnsi="Cambria" w:cs="Tahoma"/>
          <w:b/>
        </w:rPr>
      </w:pPr>
    </w:p>
    <w:p w14:paraId="7B017E07" w14:textId="1350DC39" w:rsidR="005D628F" w:rsidRPr="006310CF" w:rsidRDefault="005D628F" w:rsidP="00EE2228">
      <w:pPr>
        <w:pStyle w:val="SemEspaamento"/>
        <w:spacing w:before="120" w:after="120"/>
        <w:jc w:val="both"/>
        <w:rPr>
          <w:rFonts w:ascii="Cambria" w:hAnsi="Cambria" w:cs="Tahoma"/>
        </w:rPr>
      </w:pPr>
      <w:r w:rsidRPr="006310CF">
        <w:rPr>
          <w:rFonts w:ascii="Cambria" w:hAnsi="Cambria" w:cs="Tahoma"/>
        </w:rPr>
        <w:t>....................................(</w:t>
      </w:r>
      <w:r w:rsidRPr="006310CF">
        <w:rPr>
          <w:rFonts w:ascii="Cambria" w:hAnsi="Cambria" w:cs="Tahoma"/>
          <w:i/>
        </w:rPr>
        <w:t>nome do proponente</w:t>
      </w:r>
      <w:r w:rsidRPr="006310CF">
        <w:rPr>
          <w:rFonts w:ascii="Cambria" w:hAnsi="Cambria" w:cs="Tahoma"/>
        </w:rPr>
        <w:t xml:space="preserve">), </w:t>
      </w:r>
      <w:r w:rsidR="00F006C9" w:rsidRPr="006310CF">
        <w:rPr>
          <w:rFonts w:ascii="Cambria" w:hAnsi="Cambria" w:cs="Tahoma"/>
        </w:rPr>
        <w:t>CPF/</w:t>
      </w:r>
      <w:r w:rsidRPr="006310CF">
        <w:rPr>
          <w:rFonts w:ascii="Cambria" w:hAnsi="Cambria" w:cs="Tahoma"/>
        </w:rPr>
        <w:t>CNPJ nº .................., com sede na ....................................(endereço completo), por intermédio de seu representante legal, ......................., portador do CPF nº ...................................., para fins do Chamamento Público nº 00</w:t>
      </w:r>
      <w:r w:rsidR="007E7D4F" w:rsidRPr="006310CF">
        <w:rPr>
          <w:rFonts w:ascii="Cambria" w:hAnsi="Cambria" w:cs="Tahoma"/>
        </w:rPr>
        <w:t>*</w:t>
      </w:r>
      <w:r w:rsidRPr="006310CF">
        <w:rPr>
          <w:rFonts w:ascii="Cambria" w:hAnsi="Cambria" w:cs="Tahoma"/>
        </w:rPr>
        <w:t>/202</w:t>
      </w:r>
      <w:r w:rsidR="007E7D4F" w:rsidRPr="006310CF">
        <w:rPr>
          <w:rFonts w:ascii="Cambria" w:hAnsi="Cambria" w:cs="Tahoma"/>
        </w:rPr>
        <w:t>6</w:t>
      </w:r>
      <w:r w:rsidRPr="006310CF">
        <w:rPr>
          <w:rFonts w:ascii="Cambria" w:hAnsi="Cambria" w:cs="Tahoma"/>
        </w:rPr>
        <w:t xml:space="preserve">, referente à </w:t>
      </w:r>
      <w:r w:rsidR="00A65C76" w:rsidRPr="006310CF">
        <w:rPr>
          <w:rFonts w:ascii="Cambria" w:hAnsi="Cambria" w:cs="Tahoma"/>
        </w:rPr>
        <w:t xml:space="preserve">locação de imóvel que atenda as especificações constantes no item </w:t>
      </w:r>
      <w:r w:rsidRPr="006310CF">
        <w:rPr>
          <w:rFonts w:ascii="Cambria" w:hAnsi="Cambria" w:cs="Tahoma"/>
        </w:rPr>
        <w:t>2</w:t>
      </w:r>
      <w:r w:rsidR="00A65C76" w:rsidRPr="006310CF">
        <w:rPr>
          <w:rFonts w:ascii="Cambria" w:hAnsi="Cambria" w:cs="Tahoma"/>
        </w:rPr>
        <w:t xml:space="preserve"> (dois)</w:t>
      </w:r>
      <w:r w:rsidRPr="006310CF">
        <w:rPr>
          <w:rFonts w:ascii="Cambria" w:hAnsi="Cambria" w:cs="Tahoma"/>
        </w:rPr>
        <w:t xml:space="preserve"> deste edital, vem apresentar a seguinte proposta comercial:</w:t>
      </w:r>
    </w:p>
    <w:p w14:paraId="23C92FB4" w14:textId="77777777" w:rsidR="005D628F" w:rsidRPr="006310CF" w:rsidRDefault="005D628F" w:rsidP="00EE2228">
      <w:pPr>
        <w:pStyle w:val="SemEspaamento"/>
        <w:spacing w:before="120" w:after="120"/>
        <w:jc w:val="both"/>
        <w:rPr>
          <w:rFonts w:ascii="Cambria" w:hAnsi="Cambria" w:cs="Tahoma"/>
          <w:b/>
        </w:rPr>
      </w:pPr>
    </w:p>
    <w:p w14:paraId="588E2265" w14:textId="77777777" w:rsidR="005D628F" w:rsidRPr="006310CF" w:rsidRDefault="005D628F" w:rsidP="00EE2228">
      <w:pPr>
        <w:pStyle w:val="SemEspaamento"/>
        <w:spacing w:before="120" w:after="120"/>
        <w:jc w:val="both"/>
        <w:rPr>
          <w:rFonts w:ascii="Cambria" w:hAnsi="Cambria" w:cs="Tahoma"/>
          <w:b/>
        </w:rPr>
      </w:pPr>
      <w:r w:rsidRPr="006310CF">
        <w:rPr>
          <w:rFonts w:ascii="Cambria" w:hAnsi="Cambria" w:cs="Tahoma"/>
        </w:rPr>
        <w:t>VALOR MENSAL DO ALUGUEL: R$... (</w:t>
      </w:r>
      <w:r w:rsidRPr="006310CF">
        <w:rPr>
          <w:rFonts w:ascii="Cambria" w:hAnsi="Cambria" w:cs="Tahoma"/>
          <w:i/>
        </w:rPr>
        <w:t>valor por extenso</w:t>
      </w:r>
      <w:r w:rsidRPr="006310CF">
        <w:rPr>
          <w:rFonts w:ascii="Cambria" w:hAnsi="Cambria" w:cs="Tahoma"/>
        </w:rPr>
        <w:t>)</w:t>
      </w:r>
    </w:p>
    <w:p w14:paraId="60633250" w14:textId="77777777" w:rsidR="005D628F" w:rsidRPr="006310CF" w:rsidRDefault="005D628F" w:rsidP="00EE2228">
      <w:pPr>
        <w:pStyle w:val="SemEspaamento"/>
        <w:spacing w:before="120" w:after="120"/>
        <w:jc w:val="both"/>
        <w:rPr>
          <w:rFonts w:ascii="Cambria" w:hAnsi="Cambria" w:cs="Tahoma"/>
          <w:b/>
        </w:rPr>
      </w:pPr>
    </w:p>
    <w:p w14:paraId="034CDC31" w14:textId="758C7DF9" w:rsidR="005D628F" w:rsidRPr="006310CF" w:rsidRDefault="005D628F" w:rsidP="00EE2228">
      <w:pPr>
        <w:pStyle w:val="SemEspaamento"/>
        <w:spacing w:before="120" w:after="120"/>
        <w:jc w:val="both"/>
        <w:rPr>
          <w:rFonts w:ascii="Cambria" w:hAnsi="Cambria" w:cs="Tahoma"/>
        </w:rPr>
      </w:pPr>
      <w:r w:rsidRPr="006310CF">
        <w:rPr>
          <w:rFonts w:ascii="Cambria" w:hAnsi="Cambria" w:cs="Tahoma"/>
        </w:rPr>
        <w:t>ENDEREÇO COMPLETO DO IMÓVEL</w:t>
      </w:r>
      <w:r w:rsidR="00A65C76" w:rsidRPr="006310CF">
        <w:rPr>
          <w:rFonts w:ascii="Cambria" w:hAnsi="Cambria" w:cs="Tahoma"/>
        </w:rPr>
        <w:t>: ........</w:t>
      </w:r>
    </w:p>
    <w:p w14:paraId="0DB73A1A" w14:textId="77777777" w:rsidR="005D628F" w:rsidRPr="006310CF" w:rsidRDefault="005D628F" w:rsidP="00EE2228">
      <w:pPr>
        <w:pStyle w:val="SemEspaamento"/>
        <w:spacing w:before="120" w:after="120"/>
        <w:jc w:val="both"/>
        <w:rPr>
          <w:rFonts w:ascii="Cambria" w:hAnsi="Cambria" w:cs="Tahoma"/>
          <w:b/>
        </w:rPr>
      </w:pPr>
    </w:p>
    <w:p w14:paraId="21D4E202" w14:textId="759F4899" w:rsidR="005D628F" w:rsidRPr="006310CF" w:rsidRDefault="005D628F" w:rsidP="00EE2228">
      <w:pPr>
        <w:pStyle w:val="SemEspaamento"/>
        <w:spacing w:before="120" w:after="120"/>
        <w:jc w:val="both"/>
        <w:rPr>
          <w:rFonts w:ascii="Cambria" w:hAnsi="Cambria" w:cs="Tahoma"/>
          <w:b/>
        </w:rPr>
      </w:pPr>
      <w:r w:rsidRPr="006310CF">
        <w:rPr>
          <w:rFonts w:ascii="Cambria" w:hAnsi="Cambria" w:cs="Tahoma"/>
        </w:rPr>
        <w:t>ÁREA TOTAL DO ÍMÓVEL</w:t>
      </w:r>
      <w:r w:rsidR="00A65C76" w:rsidRPr="006310CF">
        <w:rPr>
          <w:rFonts w:ascii="Cambria" w:hAnsi="Cambria" w:cs="Tahoma"/>
        </w:rPr>
        <w:t>: ........</w:t>
      </w:r>
    </w:p>
    <w:p w14:paraId="1BBC4CA4" w14:textId="77777777" w:rsidR="005D628F" w:rsidRPr="006310CF" w:rsidRDefault="005D628F" w:rsidP="00EE2228">
      <w:pPr>
        <w:pStyle w:val="SemEspaamento"/>
        <w:spacing w:before="120" w:after="120"/>
        <w:jc w:val="both"/>
        <w:rPr>
          <w:rFonts w:ascii="Cambria" w:hAnsi="Cambria" w:cs="Tahoma"/>
          <w:b/>
        </w:rPr>
      </w:pPr>
    </w:p>
    <w:p w14:paraId="2E5E0C17" w14:textId="0CF035A2" w:rsidR="005D628F" w:rsidRPr="006310CF" w:rsidRDefault="005D628F" w:rsidP="00EE2228">
      <w:pPr>
        <w:pStyle w:val="SemEspaamento"/>
        <w:spacing w:before="120" w:after="120"/>
        <w:jc w:val="both"/>
        <w:rPr>
          <w:rFonts w:ascii="Cambria" w:hAnsi="Cambria" w:cs="Tahoma"/>
        </w:rPr>
      </w:pPr>
      <w:r w:rsidRPr="006310CF">
        <w:rPr>
          <w:rFonts w:ascii="Cambria" w:hAnsi="Cambria" w:cs="Tahoma"/>
        </w:rPr>
        <w:t>EQUIPAMENTOS DISPONÍVEIS (Descrever o equipamento e características, como metragem e acessórios</w:t>
      </w:r>
      <w:r w:rsidR="00F006C9" w:rsidRPr="006310CF">
        <w:rPr>
          <w:rFonts w:ascii="Cambria" w:hAnsi="Cambria" w:cs="Tahoma"/>
        </w:rPr>
        <w:t xml:space="preserve"> e demais itens que achar pertinente</w:t>
      </w:r>
      <w:r w:rsidRPr="006310CF">
        <w:rPr>
          <w:rFonts w:ascii="Cambria" w:hAnsi="Cambria" w:cs="Tahoma"/>
        </w:rPr>
        <w:t>).</w:t>
      </w:r>
    </w:p>
    <w:p w14:paraId="0A236612" w14:textId="77777777" w:rsidR="005D628F" w:rsidRPr="006310CF" w:rsidRDefault="005D628F" w:rsidP="00EE2228">
      <w:pPr>
        <w:pStyle w:val="SemEspaamento"/>
        <w:spacing w:before="120" w:after="120"/>
        <w:jc w:val="both"/>
        <w:rPr>
          <w:rFonts w:ascii="Cambria" w:hAnsi="Cambria" w:cs="Tahoma"/>
        </w:rPr>
      </w:pPr>
    </w:p>
    <w:p w14:paraId="48711A50" w14:textId="759E35E8" w:rsidR="00AC7E3B" w:rsidRPr="006310CF" w:rsidRDefault="00AC7E3B" w:rsidP="00EE2228">
      <w:pPr>
        <w:pStyle w:val="SemEspaamento"/>
        <w:spacing w:before="120" w:after="120"/>
        <w:jc w:val="both"/>
        <w:rPr>
          <w:rFonts w:ascii="Cambria" w:hAnsi="Cambria" w:cs="Tahoma"/>
        </w:rPr>
      </w:pPr>
      <w:r w:rsidRPr="006310CF">
        <w:rPr>
          <w:rFonts w:ascii="Cambria" w:hAnsi="Cambria" w:cs="Tahoma"/>
        </w:rPr>
        <w:t>SANITÁRIOS: ........</w:t>
      </w:r>
    </w:p>
    <w:p w14:paraId="7A26D22A" w14:textId="77777777" w:rsidR="00F006C9" w:rsidRPr="006310CF" w:rsidRDefault="00A65C76" w:rsidP="00EE2228">
      <w:pPr>
        <w:pStyle w:val="SemEspaamento"/>
        <w:spacing w:before="120" w:after="120"/>
        <w:jc w:val="both"/>
        <w:rPr>
          <w:rFonts w:ascii="Cambria" w:hAnsi="Cambria" w:cs="Tahoma"/>
        </w:rPr>
      </w:pPr>
      <w:r w:rsidRPr="006310CF">
        <w:rPr>
          <w:rFonts w:ascii="Cambria" w:hAnsi="Cambria" w:cs="Tahoma"/>
        </w:rPr>
        <w:t>OUTROS: ........</w:t>
      </w:r>
    </w:p>
    <w:p w14:paraId="0E714573" w14:textId="77777777" w:rsidR="00F006C9" w:rsidRPr="006310CF" w:rsidRDefault="00F006C9" w:rsidP="00EE2228">
      <w:pPr>
        <w:pStyle w:val="SemEspaamento"/>
        <w:spacing w:before="120" w:after="120"/>
        <w:jc w:val="both"/>
        <w:rPr>
          <w:rFonts w:ascii="Cambria" w:hAnsi="Cambria" w:cs="Tahoma"/>
        </w:rPr>
      </w:pPr>
    </w:p>
    <w:p w14:paraId="4C056708" w14:textId="3E5999E2" w:rsidR="00A65C76" w:rsidRPr="006310CF" w:rsidRDefault="00A65C76" w:rsidP="00EE2228">
      <w:pPr>
        <w:pStyle w:val="SemEspaamento"/>
        <w:spacing w:before="120" w:after="120"/>
        <w:jc w:val="both"/>
        <w:rPr>
          <w:rFonts w:ascii="Cambria" w:hAnsi="Cambria" w:cs="Tahoma"/>
          <w:b/>
        </w:rPr>
      </w:pPr>
      <w:r w:rsidRPr="006310CF">
        <w:rPr>
          <w:rFonts w:ascii="Cambria" w:hAnsi="Cambria" w:cs="Tahoma"/>
        </w:rPr>
        <w:t>DADOS COMPLETOS DE IDENTIFICAÇÃO E CONTATO DO PROPONENTE (E-MAIL, TELEFONES, ETC.)</w:t>
      </w:r>
    </w:p>
    <w:p w14:paraId="5BE58607" w14:textId="77777777" w:rsidR="00F006C9" w:rsidRPr="006310CF" w:rsidRDefault="00F006C9" w:rsidP="00EE2228">
      <w:pPr>
        <w:pStyle w:val="SemEspaamento"/>
        <w:spacing w:before="120" w:after="120"/>
        <w:jc w:val="both"/>
        <w:rPr>
          <w:rFonts w:ascii="Cambria" w:hAnsi="Cambria" w:cs="Tahoma"/>
        </w:rPr>
      </w:pPr>
    </w:p>
    <w:p w14:paraId="7971F0FA" w14:textId="24F7784D" w:rsidR="005D628F" w:rsidRPr="006310CF" w:rsidRDefault="005D628F" w:rsidP="00EE2228">
      <w:pPr>
        <w:pStyle w:val="SemEspaamento"/>
        <w:spacing w:before="120" w:after="120"/>
        <w:jc w:val="both"/>
        <w:rPr>
          <w:rFonts w:ascii="Cambria" w:hAnsi="Cambria" w:cs="Tahoma"/>
          <w:b/>
        </w:rPr>
      </w:pPr>
      <w:r w:rsidRPr="006310CF">
        <w:rPr>
          <w:rFonts w:ascii="Cambria" w:hAnsi="Cambria" w:cs="Tahoma"/>
        </w:rPr>
        <w:t xml:space="preserve">VALIDADE DA PROPOSTA: </w:t>
      </w:r>
      <w:r w:rsidR="00F006C9" w:rsidRPr="006310CF">
        <w:rPr>
          <w:rFonts w:ascii="Cambria" w:hAnsi="Cambria" w:cs="Tahoma"/>
        </w:rPr>
        <w:t>90</w:t>
      </w:r>
      <w:r w:rsidRPr="006310CF">
        <w:rPr>
          <w:rFonts w:ascii="Cambria" w:hAnsi="Cambria" w:cs="Tahoma"/>
        </w:rPr>
        <w:t xml:space="preserve"> (</w:t>
      </w:r>
      <w:r w:rsidR="00F006C9" w:rsidRPr="006310CF">
        <w:rPr>
          <w:rFonts w:ascii="Cambria" w:hAnsi="Cambria" w:cs="Tahoma"/>
        </w:rPr>
        <w:t>noventa</w:t>
      </w:r>
      <w:r w:rsidRPr="006310CF">
        <w:rPr>
          <w:rFonts w:ascii="Cambria" w:hAnsi="Cambria" w:cs="Tahoma"/>
        </w:rPr>
        <w:t>) dias.</w:t>
      </w:r>
    </w:p>
    <w:p w14:paraId="5E30D056" w14:textId="77777777" w:rsidR="005D628F" w:rsidRPr="006310CF" w:rsidRDefault="005D628F" w:rsidP="00EE2228">
      <w:pPr>
        <w:pStyle w:val="SemEspaamento"/>
        <w:spacing w:before="120" w:after="120"/>
        <w:jc w:val="center"/>
        <w:rPr>
          <w:rFonts w:ascii="Cambria" w:hAnsi="Cambria" w:cs="Tahoma"/>
          <w:b/>
        </w:rPr>
      </w:pPr>
      <w:r w:rsidRPr="006310CF">
        <w:rPr>
          <w:rFonts w:ascii="Cambria" w:hAnsi="Cambria" w:cs="Tahoma"/>
        </w:rPr>
        <w:t>(</w:t>
      </w:r>
      <w:r w:rsidRPr="006310CF">
        <w:rPr>
          <w:rFonts w:ascii="Cambria" w:hAnsi="Cambria" w:cs="Tahoma"/>
          <w:i/>
        </w:rPr>
        <w:t>Local e data</w:t>
      </w:r>
      <w:r w:rsidRPr="006310CF">
        <w:rPr>
          <w:rFonts w:ascii="Cambria" w:hAnsi="Cambria" w:cs="Tahoma"/>
        </w:rPr>
        <w:t>)</w:t>
      </w:r>
    </w:p>
    <w:p w14:paraId="11B55E2B" w14:textId="77777777" w:rsidR="005D628F" w:rsidRPr="006310CF" w:rsidRDefault="005D628F" w:rsidP="00EE2228">
      <w:pPr>
        <w:pStyle w:val="SemEspaamento"/>
        <w:spacing w:before="120" w:after="120"/>
        <w:jc w:val="center"/>
        <w:rPr>
          <w:rFonts w:ascii="Cambria" w:hAnsi="Cambria" w:cs="Tahoma"/>
          <w:b/>
        </w:rPr>
      </w:pPr>
    </w:p>
    <w:p w14:paraId="47369351" w14:textId="77777777" w:rsidR="005D628F" w:rsidRPr="006310CF" w:rsidRDefault="005D628F" w:rsidP="00EE2228">
      <w:pPr>
        <w:pStyle w:val="SemEspaamento"/>
        <w:spacing w:before="120" w:after="120"/>
        <w:jc w:val="center"/>
        <w:rPr>
          <w:rFonts w:ascii="Cambria" w:hAnsi="Cambria" w:cs="Tahoma"/>
          <w:b/>
        </w:rPr>
      </w:pPr>
    </w:p>
    <w:p w14:paraId="13BE5FD9" w14:textId="77777777" w:rsidR="005D628F" w:rsidRPr="006310CF" w:rsidRDefault="005D628F" w:rsidP="00EE2228">
      <w:pPr>
        <w:pStyle w:val="SemEspaamento"/>
        <w:spacing w:before="120" w:after="120"/>
        <w:jc w:val="center"/>
        <w:rPr>
          <w:rFonts w:ascii="Cambria" w:hAnsi="Cambria" w:cs="Tahoma"/>
          <w:b/>
        </w:rPr>
      </w:pPr>
      <w:r w:rsidRPr="006310CF">
        <w:rPr>
          <w:rFonts w:ascii="Cambria" w:hAnsi="Cambria" w:cs="Tahoma"/>
          <w:i/>
        </w:rPr>
        <w:t>Assinatura</w:t>
      </w:r>
    </w:p>
    <w:p w14:paraId="096FBE02" w14:textId="77777777" w:rsidR="005D628F" w:rsidRPr="006310CF" w:rsidRDefault="005D628F" w:rsidP="00EE2228">
      <w:pPr>
        <w:pStyle w:val="SemEspaamento"/>
        <w:spacing w:before="120" w:after="120"/>
        <w:jc w:val="center"/>
        <w:rPr>
          <w:rFonts w:ascii="Cambria" w:hAnsi="Cambria" w:cs="Tahoma"/>
          <w:b/>
        </w:rPr>
      </w:pPr>
      <w:r w:rsidRPr="006310CF">
        <w:rPr>
          <w:rFonts w:ascii="Cambria" w:hAnsi="Cambria" w:cs="Tahoma"/>
        </w:rPr>
        <w:t xml:space="preserve">(Nome do </w:t>
      </w:r>
      <w:r w:rsidRPr="006310CF">
        <w:rPr>
          <w:rFonts w:ascii="Cambria" w:hAnsi="Cambria" w:cs="Tahoma"/>
          <w:i/>
        </w:rPr>
        <w:t>proprietário ou representante legal</w:t>
      </w:r>
      <w:r w:rsidRPr="006310CF">
        <w:rPr>
          <w:rFonts w:ascii="Cambria" w:hAnsi="Cambria" w:cs="Tahoma"/>
        </w:rPr>
        <w:t>)</w:t>
      </w:r>
    </w:p>
    <w:p w14:paraId="15835840" w14:textId="77777777" w:rsidR="00A26BCD" w:rsidRPr="006310CF" w:rsidRDefault="00A26BCD" w:rsidP="00EE2228">
      <w:pPr>
        <w:pStyle w:val="SemEspaamento"/>
        <w:spacing w:before="120" w:after="120"/>
        <w:jc w:val="center"/>
        <w:rPr>
          <w:rFonts w:ascii="Cambria" w:hAnsi="Cambria" w:cs="Tahoma"/>
          <w:b/>
          <w:bCs/>
        </w:rPr>
      </w:pPr>
    </w:p>
    <w:p w14:paraId="4FB6D93D" w14:textId="77777777" w:rsidR="00F006C9" w:rsidRPr="006310CF" w:rsidRDefault="00F006C9" w:rsidP="00EE2228">
      <w:pPr>
        <w:pStyle w:val="SemEspaamento"/>
        <w:spacing w:before="120" w:after="120"/>
        <w:jc w:val="center"/>
        <w:rPr>
          <w:rFonts w:ascii="Cambria" w:hAnsi="Cambria" w:cs="Tahoma"/>
          <w:b/>
          <w:bCs/>
        </w:rPr>
      </w:pPr>
    </w:p>
    <w:p w14:paraId="33A5A01A" w14:textId="77777777" w:rsidR="00F006C9" w:rsidRPr="006310CF" w:rsidRDefault="00F006C9" w:rsidP="00EE2228">
      <w:pPr>
        <w:pStyle w:val="SemEspaamento"/>
        <w:spacing w:before="120" w:after="120"/>
        <w:jc w:val="center"/>
        <w:rPr>
          <w:rFonts w:ascii="Cambria" w:hAnsi="Cambria" w:cs="Tahoma"/>
          <w:b/>
          <w:bCs/>
        </w:rPr>
      </w:pPr>
    </w:p>
    <w:p w14:paraId="1E44E121" w14:textId="77777777" w:rsidR="00F006C9" w:rsidRPr="006310CF" w:rsidRDefault="00F006C9" w:rsidP="00EE2228">
      <w:pPr>
        <w:pStyle w:val="SemEspaamento"/>
        <w:spacing w:before="120" w:after="120"/>
        <w:jc w:val="center"/>
        <w:rPr>
          <w:rFonts w:ascii="Cambria" w:hAnsi="Cambria" w:cs="Tahoma"/>
          <w:b/>
          <w:bCs/>
        </w:rPr>
      </w:pPr>
    </w:p>
    <w:p w14:paraId="0D56B3F9" w14:textId="77777777" w:rsidR="00F006C9" w:rsidRPr="006310CF" w:rsidRDefault="00F006C9" w:rsidP="00EE2228">
      <w:pPr>
        <w:pStyle w:val="SemEspaamento"/>
        <w:spacing w:before="120" w:after="120"/>
        <w:jc w:val="center"/>
        <w:rPr>
          <w:rFonts w:ascii="Cambria" w:hAnsi="Cambria" w:cs="Tahoma"/>
          <w:b/>
          <w:bCs/>
        </w:rPr>
      </w:pPr>
    </w:p>
    <w:p w14:paraId="04E14312" w14:textId="555ABFF7" w:rsidR="00A65C76" w:rsidRPr="006310CF" w:rsidRDefault="00A65C76" w:rsidP="00EE2228">
      <w:pPr>
        <w:pStyle w:val="SemEspaamento"/>
        <w:spacing w:before="120" w:after="120"/>
        <w:jc w:val="center"/>
        <w:rPr>
          <w:rFonts w:ascii="Cambria" w:hAnsi="Cambria" w:cs="Tahoma"/>
          <w:b/>
          <w:bCs/>
        </w:rPr>
      </w:pPr>
      <w:r w:rsidRPr="006310CF">
        <w:rPr>
          <w:rFonts w:ascii="Cambria" w:hAnsi="Cambria" w:cs="Tahoma"/>
          <w:b/>
          <w:bCs/>
        </w:rPr>
        <w:t>ANEXO II</w:t>
      </w:r>
    </w:p>
    <w:p w14:paraId="7DBE476E" w14:textId="77777777" w:rsidR="00A65C76" w:rsidRPr="006310CF" w:rsidRDefault="00A65C76" w:rsidP="00EE2228">
      <w:pPr>
        <w:pStyle w:val="SemEspaamento"/>
        <w:spacing w:before="120" w:after="120"/>
        <w:jc w:val="center"/>
        <w:rPr>
          <w:rFonts w:ascii="Cambria" w:hAnsi="Cambria" w:cs="Tahoma"/>
          <w:b/>
        </w:rPr>
      </w:pPr>
    </w:p>
    <w:p w14:paraId="00AAF8D0" w14:textId="322A5C20" w:rsidR="00A65C76" w:rsidRPr="006310CF" w:rsidRDefault="00A65C76" w:rsidP="00EE2228">
      <w:pPr>
        <w:pStyle w:val="SemEspaamento"/>
        <w:spacing w:before="120" w:after="120"/>
        <w:jc w:val="center"/>
        <w:rPr>
          <w:rFonts w:ascii="Cambria" w:hAnsi="Cambria" w:cs="Tahoma"/>
          <w:b/>
          <w:bCs/>
        </w:rPr>
      </w:pPr>
      <w:r w:rsidRPr="006310CF">
        <w:rPr>
          <w:rFonts w:ascii="Cambria" w:hAnsi="Cambria" w:cs="Tahoma"/>
          <w:b/>
          <w:bCs/>
        </w:rPr>
        <w:t>DECLARAÇÃO DE CONCORDÂNCIA COM OS TERMOS DO EDITAL</w:t>
      </w:r>
    </w:p>
    <w:p w14:paraId="64D5D50C" w14:textId="5B7BA18E" w:rsidR="00A65C76" w:rsidRPr="006310CF" w:rsidRDefault="00D07A32" w:rsidP="00EE2228">
      <w:pPr>
        <w:pStyle w:val="SemEspaamento"/>
        <w:spacing w:before="120" w:after="120"/>
        <w:jc w:val="center"/>
        <w:rPr>
          <w:rFonts w:ascii="Cambria" w:hAnsi="Cambria" w:cs="Tahoma"/>
        </w:rPr>
      </w:pPr>
      <w:r w:rsidRPr="006310CF">
        <w:rPr>
          <w:rFonts w:ascii="Cambria" w:hAnsi="Cambria" w:cs="Tahoma"/>
        </w:rPr>
        <w:t>(ENVELOPE N° 00</w:t>
      </w:r>
      <w:r w:rsidR="00FA0A13" w:rsidRPr="006310CF">
        <w:rPr>
          <w:rFonts w:ascii="Cambria" w:hAnsi="Cambria" w:cs="Tahoma"/>
        </w:rPr>
        <w:t>2</w:t>
      </w:r>
      <w:r w:rsidRPr="006310CF">
        <w:rPr>
          <w:rFonts w:ascii="Cambria" w:hAnsi="Cambria" w:cs="Tahoma"/>
        </w:rPr>
        <w:t>)</w:t>
      </w:r>
    </w:p>
    <w:p w14:paraId="7A5B1522" w14:textId="77777777" w:rsidR="00A65C76" w:rsidRPr="006310CF" w:rsidRDefault="00A65C76" w:rsidP="00EE2228">
      <w:pPr>
        <w:pStyle w:val="SemEspaamento"/>
        <w:spacing w:before="120" w:after="120"/>
        <w:jc w:val="center"/>
        <w:rPr>
          <w:rFonts w:ascii="Cambria" w:hAnsi="Cambria" w:cs="Tahoma"/>
        </w:rPr>
      </w:pPr>
    </w:p>
    <w:p w14:paraId="1346A926" w14:textId="77777777" w:rsidR="00A65C76" w:rsidRPr="006310CF" w:rsidRDefault="00A65C76" w:rsidP="00EE2228">
      <w:pPr>
        <w:pStyle w:val="SemEspaamento"/>
        <w:spacing w:before="120" w:after="120"/>
        <w:jc w:val="center"/>
        <w:rPr>
          <w:rFonts w:ascii="Cambria" w:hAnsi="Cambria" w:cs="Tahoma"/>
        </w:rPr>
      </w:pPr>
    </w:p>
    <w:p w14:paraId="18D3CA95" w14:textId="20F61A4B" w:rsidR="00A65C76" w:rsidRPr="006310CF" w:rsidRDefault="00A65C76" w:rsidP="00EE2228">
      <w:pPr>
        <w:pStyle w:val="SemEspaamento"/>
        <w:spacing w:before="120" w:after="120"/>
        <w:jc w:val="both"/>
        <w:rPr>
          <w:rFonts w:ascii="Cambria" w:hAnsi="Cambria" w:cs="Tahoma"/>
          <w:b/>
        </w:rPr>
      </w:pPr>
      <w:r w:rsidRPr="006310CF">
        <w:rPr>
          <w:rFonts w:ascii="Cambria" w:hAnsi="Cambria" w:cs="Tahoma"/>
        </w:rPr>
        <w:t>....................................(</w:t>
      </w:r>
      <w:r w:rsidRPr="006310CF">
        <w:rPr>
          <w:rFonts w:ascii="Cambria" w:hAnsi="Cambria" w:cs="Tahoma"/>
          <w:i/>
        </w:rPr>
        <w:t>nome do proponente</w:t>
      </w:r>
      <w:r w:rsidRPr="006310CF">
        <w:rPr>
          <w:rFonts w:ascii="Cambria" w:hAnsi="Cambria" w:cs="Tahoma"/>
        </w:rPr>
        <w:t xml:space="preserve">), </w:t>
      </w:r>
      <w:r w:rsidR="00F006C9" w:rsidRPr="006310CF">
        <w:rPr>
          <w:rFonts w:ascii="Cambria" w:hAnsi="Cambria" w:cs="Tahoma"/>
        </w:rPr>
        <w:t>CPF/</w:t>
      </w:r>
      <w:r w:rsidRPr="006310CF">
        <w:rPr>
          <w:rFonts w:ascii="Cambria" w:hAnsi="Cambria" w:cs="Tahoma"/>
        </w:rPr>
        <w:t>CNPJ nº .................., com sede na ....................................(endereço completo), por intermédio de seu representante legal, ......................., portador do CPF nº ...................................., para fins do Chamamento Público nº 00</w:t>
      </w:r>
      <w:r w:rsidR="007E7D4F" w:rsidRPr="006310CF">
        <w:rPr>
          <w:rFonts w:ascii="Cambria" w:hAnsi="Cambria" w:cs="Tahoma"/>
        </w:rPr>
        <w:t>*</w:t>
      </w:r>
      <w:r w:rsidRPr="006310CF">
        <w:rPr>
          <w:rFonts w:ascii="Cambria" w:hAnsi="Cambria" w:cs="Tahoma"/>
        </w:rPr>
        <w:t>/202</w:t>
      </w:r>
      <w:r w:rsidR="007E7D4F" w:rsidRPr="006310CF">
        <w:rPr>
          <w:rFonts w:ascii="Cambria" w:hAnsi="Cambria" w:cs="Tahoma"/>
        </w:rPr>
        <w:t>6</w:t>
      </w:r>
      <w:r w:rsidRPr="006310CF">
        <w:rPr>
          <w:rFonts w:ascii="Cambria" w:hAnsi="Cambria" w:cs="Tahoma"/>
        </w:rPr>
        <w:t>, referente à locação de imóvel que atenda as especificações constantes no item 2 (dois) deste edital, DECLARA ciente e concorda com as condições contidas no Edital e seus Anexos.</w:t>
      </w:r>
    </w:p>
    <w:p w14:paraId="09A61AC2" w14:textId="77777777" w:rsidR="00A65C76" w:rsidRPr="006310CF" w:rsidRDefault="00A65C76" w:rsidP="00EE2228">
      <w:pPr>
        <w:pStyle w:val="SemEspaamento"/>
        <w:spacing w:before="120" w:after="120"/>
        <w:jc w:val="both"/>
        <w:rPr>
          <w:rFonts w:ascii="Cambria" w:hAnsi="Cambria" w:cs="Tahoma"/>
        </w:rPr>
      </w:pPr>
    </w:p>
    <w:p w14:paraId="445D39E7" w14:textId="77777777" w:rsidR="00A65C76" w:rsidRPr="006310CF" w:rsidRDefault="00A65C76" w:rsidP="00EE2228">
      <w:pPr>
        <w:pStyle w:val="SemEspaamento"/>
        <w:spacing w:before="120" w:after="120"/>
        <w:jc w:val="center"/>
        <w:rPr>
          <w:rFonts w:ascii="Cambria" w:hAnsi="Cambria" w:cs="Tahoma"/>
        </w:rPr>
      </w:pPr>
    </w:p>
    <w:p w14:paraId="478319F3" w14:textId="77777777" w:rsidR="00A65C76" w:rsidRPr="006310CF" w:rsidRDefault="00A65C76" w:rsidP="00EE2228">
      <w:pPr>
        <w:pStyle w:val="SemEspaamento"/>
        <w:spacing w:before="120" w:after="120"/>
        <w:jc w:val="center"/>
        <w:rPr>
          <w:rFonts w:ascii="Cambria" w:hAnsi="Cambria" w:cs="Tahoma"/>
          <w:b/>
        </w:rPr>
      </w:pPr>
      <w:r w:rsidRPr="006310CF">
        <w:rPr>
          <w:rFonts w:ascii="Cambria" w:hAnsi="Cambria" w:cs="Tahoma"/>
        </w:rPr>
        <w:t>(</w:t>
      </w:r>
      <w:r w:rsidRPr="006310CF">
        <w:rPr>
          <w:rFonts w:ascii="Cambria" w:hAnsi="Cambria" w:cs="Tahoma"/>
          <w:i/>
        </w:rPr>
        <w:t>Local e data</w:t>
      </w:r>
      <w:r w:rsidRPr="006310CF">
        <w:rPr>
          <w:rFonts w:ascii="Cambria" w:hAnsi="Cambria" w:cs="Tahoma"/>
        </w:rPr>
        <w:t>)</w:t>
      </w:r>
    </w:p>
    <w:p w14:paraId="0B87609D" w14:textId="77777777" w:rsidR="00A65C76" w:rsidRPr="006310CF" w:rsidRDefault="00A65C76" w:rsidP="00EE2228">
      <w:pPr>
        <w:pStyle w:val="SemEspaamento"/>
        <w:spacing w:before="120" w:after="120"/>
        <w:jc w:val="center"/>
        <w:rPr>
          <w:rFonts w:ascii="Cambria" w:hAnsi="Cambria" w:cs="Tahoma"/>
          <w:b/>
        </w:rPr>
      </w:pPr>
    </w:p>
    <w:p w14:paraId="639218A3" w14:textId="77777777" w:rsidR="00A65C76" w:rsidRPr="006310CF" w:rsidRDefault="00A65C76" w:rsidP="00EE2228">
      <w:pPr>
        <w:pStyle w:val="SemEspaamento"/>
        <w:spacing w:before="120" w:after="120"/>
        <w:jc w:val="center"/>
        <w:rPr>
          <w:rFonts w:ascii="Cambria" w:hAnsi="Cambria" w:cs="Tahoma"/>
          <w:b/>
        </w:rPr>
      </w:pPr>
    </w:p>
    <w:p w14:paraId="76C8087E" w14:textId="77777777" w:rsidR="00A65C76" w:rsidRPr="006310CF" w:rsidRDefault="00A65C76" w:rsidP="00EE2228">
      <w:pPr>
        <w:pStyle w:val="SemEspaamento"/>
        <w:spacing w:before="120" w:after="120"/>
        <w:jc w:val="center"/>
        <w:rPr>
          <w:rFonts w:ascii="Cambria" w:hAnsi="Cambria" w:cs="Tahoma"/>
          <w:b/>
        </w:rPr>
      </w:pPr>
    </w:p>
    <w:p w14:paraId="72FABD76" w14:textId="77777777" w:rsidR="00A65C76" w:rsidRPr="006310CF" w:rsidRDefault="00A65C76" w:rsidP="00EE2228">
      <w:pPr>
        <w:pStyle w:val="SemEspaamento"/>
        <w:spacing w:before="120" w:after="120"/>
        <w:jc w:val="center"/>
        <w:rPr>
          <w:rFonts w:ascii="Cambria" w:hAnsi="Cambria" w:cs="Tahoma"/>
          <w:b/>
        </w:rPr>
      </w:pPr>
      <w:r w:rsidRPr="006310CF">
        <w:rPr>
          <w:rFonts w:ascii="Cambria" w:hAnsi="Cambria" w:cs="Tahoma"/>
          <w:i/>
        </w:rPr>
        <w:t>Assinatura</w:t>
      </w:r>
    </w:p>
    <w:p w14:paraId="18434318" w14:textId="77777777" w:rsidR="00A65C76" w:rsidRPr="006310CF" w:rsidRDefault="00A65C76" w:rsidP="00EE2228">
      <w:pPr>
        <w:pStyle w:val="SemEspaamento"/>
        <w:spacing w:before="120" w:after="120"/>
        <w:jc w:val="center"/>
        <w:rPr>
          <w:rFonts w:ascii="Cambria" w:hAnsi="Cambria" w:cs="Tahoma"/>
        </w:rPr>
      </w:pPr>
      <w:r w:rsidRPr="006310CF">
        <w:rPr>
          <w:rFonts w:ascii="Cambria" w:hAnsi="Cambria" w:cs="Tahoma"/>
        </w:rPr>
        <w:t xml:space="preserve">(Nome do </w:t>
      </w:r>
      <w:r w:rsidRPr="006310CF">
        <w:rPr>
          <w:rFonts w:ascii="Cambria" w:hAnsi="Cambria" w:cs="Tahoma"/>
          <w:i/>
        </w:rPr>
        <w:t>proprietário ou representante legal</w:t>
      </w:r>
      <w:r w:rsidRPr="006310CF">
        <w:rPr>
          <w:rFonts w:ascii="Cambria" w:hAnsi="Cambria" w:cs="Tahoma"/>
        </w:rPr>
        <w:t>)</w:t>
      </w:r>
    </w:p>
    <w:p w14:paraId="2D2EAA05" w14:textId="77777777" w:rsidR="00FC4AC3" w:rsidRPr="006310CF" w:rsidRDefault="00FC4AC3" w:rsidP="00EE2228">
      <w:pPr>
        <w:pStyle w:val="SemEspaamento"/>
        <w:spacing w:before="120" w:after="120"/>
        <w:jc w:val="center"/>
        <w:rPr>
          <w:rFonts w:ascii="Cambria" w:hAnsi="Cambria" w:cs="Tahoma"/>
        </w:rPr>
      </w:pPr>
    </w:p>
    <w:p w14:paraId="32ADBED9" w14:textId="77777777" w:rsidR="00FC4AC3" w:rsidRPr="006310CF" w:rsidRDefault="00FC4AC3" w:rsidP="00EE2228">
      <w:pPr>
        <w:pStyle w:val="SemEspaamento"/>
        <w:spacing w:before="120" w:after="120"/>
        <w:jc w:val="center"/>
        <w:rPr>
          <w:rFonts w:ascii="Cambria" w:hAnsi="Cambria" w:cs="Tahoma"/>
        </w:rPr>
      </w:pPr>
    </w:p>
    <w:p w14:paraId="0731F893" w14:textId="77777777" w:rsidR="00FC4AC3" w:rsidRPr="006310CF" w:rsidRDefault="00FC4AC3" w:rsidP="00EE2228">
      <w:pPr>
        <w:pStyle w:val="SemEspaamento"/>
        <w:spacing w:before="120" w:after="120"/>
        <w:jc w:val="center"/>
        <w:rPr>
          <w:rFonts w:ascii="Cambria" w:hAnsi="Cambria" w:cs="Tahoma"/>
        </w:rPr>
      </w:pPr>
    </w:p>
    <w:p w14:paraId="32767F7F" w14:textId="77777777" w:rsidR="00FC4AC3" w:rsidRPr="006310CF" w:rsidRDefault="00FC4AC3" w:rsidP="00EE2228">
      <w:pPr>
        <w:pStyle w:val="SemEspaamento"/>
        <w:spacing w:before="120" w:after="120"/>
        <w:jc w:val="center"/>
        <w:rPr>
          <w:rFonts w:ascii="Cambria" w:hAnsi="Cambria" w:cs="Tahoma"/>
        </w:rPr>
      </w:pPr>
    </w:p>
    <w:p w14:paraId="09C96139" w14:textId="77777777" w:rsidR="00FC4AC3" w:rsidRPr="006310CF" w:rsidRDefault="00FC4AC3" w:rsidP="00EE2228">
      <w:pPr>
        <w:pStyle w:val="SemEspaamento"/>
        <w:spacing w:before="120" w:after="120"/>
        <w:jc w:val="center"/>
        <w:rPr>
          <w:rFonts w:ascii="Cambria" w:hAnsi="Cambria" w:cs="Tahoma"/>
        </w:rPr>
      </w:pPr>
    </w:p>
    <w:p w14:paraId="5693AAE5" w14:textId="77777777" w:rsidR="00FC4AC3" w:rsidRPr="006310CF" w:rsidRDefault="00FC4AC3" w:rsidP="00EE2228">
      <w:pPr>
        <w:pStyle w:val="SemEspaamento"/>
        <w:spacing w:before="120" w:after="120"/>
        <w:jc w:val="center"/>
        <w:rPr>
          <w:rFonts w:ascii="Cambria" w:hAnsi="Cambria" w:cs="Tahoma"/>
        </w:rPr>
      </w:pPr>
    </w:p>
    <w:p w14:paraId="540FEF05" w14:textId="77777777" w:rsidR="00FC4AC3" w:rsidRPr="006310CF" w:rsidRDefault="00FC4AC3" w:rsidP="00EE2228">
      <w:pPr>
        <w:pStyle w:val="SemEspaamento"/>
        <w:spacing w:before="120" w:after="120"/>
        <w:jc w:val="center"/>
        <w:rPr>
          <w:rFonts w:ascii="Cambria" w:hAnsi="Cambria" w:cs="Tahoma"/>
        </w:rPr>
      </w:pPr>
    </w:p>
    <w:p w14:paraId="0A99A57F" w14:textId="77777777" w:rsidR="00FC4AC3" w:rsidRPr="006310CF" w:rsidRDefault="00FC4AC3" w:rsidP="00EE2228">
      <w:pPr>
        <w:pStyle w:val="SemEspaamento"/>
        <w:spacing w:before="120" w:after="120"/>
        <w:jc w:val="center"/>
        <w:rPr>
          <w:rFonts w:ascii="Cambria" w:hAnsi="Cambria" w:cs="Tahoma"/>
        </w:rPr>
      </w:pPr>
    </w:p>
    <w:p w14:paraId="16647B2E" w14:textId="77777777" w:rsidR="00D07A32" w:rsidRPr="006310CF" w:rsidRDefault="00D07A32" w:rsidP="00EE2228">
      <w:pPr>
        <w:pStyle w:val="SemEspaamento"/>
        <w:spacing w:before="120" w:after="120"/>
        <w:jc w:val="center"/>
        <w:rPr>
          <w:rFonts w:ascii="Cambria" w:hAnsi="Cambria" w:cs="Tahoma"/>
        </w:rPr>
      </w:pPr>
    </w:p>
    <w:p w14:paraId="61DD74F6" w14:textId="77777777" w:rsidR="00D07A32" w:rsidRPr="006310CF" w:rsidRDefault="00D07A32" w:rsidP="00EE2228">
      <w:pPr>
        <w:pStyle w:val="SemEspaamento"/>
        <w:spacing w:before="120" w:after="120"/>
        <w:jc w:val="center"/>
        <w:rPr>
          <w:rFonts w:ascii="Cambria" w:hAnsi="Cambria" w:cs="Tahoma"/>
        </w:rPr>
      </w:pPr>
    </w:p>
    <w:p w14:paraId="42BD84CB" w14:textId="77777777" w:rsidR="00D07A32" w:rsidRPr="006310CF" w:rsidRDefault="00D07A32" w:rsidP="00EE2228">
      <w:pPr>
        <w:pStyle w:val="SemEspaamento"/>
        <w:spacing w:before="120" w:after="120"/>
        <w:jc w:val="center"/>
        <w:rPr>
          <w:rFonts w:ascii="Cambria" w:hAnsi="Cambria" w:cs="Tahoma"/>
        </w:rPr>
      </w:pPr>
    </w:p>
    <w:p w14:paraId="30774267" w14:textId="77777777" w:rsidR="00D07A32" w:rsidRPr="006310CF" w:rsidRDefault="00D07A32" w:rsidP="00EE2228">
      <w:pPr>
        <w:pStyle w:val="SemEspaamento"/>
        <w:spacing w:before="120" w:after="120"/>
        <w:jc w:val="center"/>
        <w:rPr>
          <w:rFonts w:ascii="Cambria" w:hAnsi="Cambria" w:cs="Tahoma"/>
        </w:rPr>
      </w:pPr>
    </w:p>
    <w:p w14:paraId="7C3FE749" w14:textId="77777777" w:rsidR="00D07A32" w:rsidRPr="006310CF" w:rsidRDefault="00D07A32" w:rsidP="00EE2228">
      <w:pPr>
        <w:pStyle w:val="SemEspaamento"/>
        <w:spacing w:before="120" w:after="120"/>
        <w:jc w:val="center"/>
        <w:rPr>
          <w:rFonts w:ascii="Cambria" w:hAnsi="Cambria" w:cs="Tahoma"/>
        </w:rPr>
      </w:pPr>
    </w:p>
    <w:p w14:paraId="15DE9232" w14:textId="40489E99" w:rsidR="00D07A32" w:rsidRPr="006310CF" w:rsidRDefault="00F006C9" w:rsidP="00F006C9">
      <w:pPr>
        <w:pStyle w:val="SemEspaamento"/>
        <w:tabs>
          <w:tab w:val="left" w:pos="5370"/>
        </w:tabs>
        <w:spacing w:before="120" w:after="120"/>
        <w:rPr>
          <w:rFonts w:ascii="Cambria" w:hAnsi="Cambria" w:cs="Tahoma"/>
        </w:rPr>
      </w:pPr>
      <w:r w:rsidRPr="006310CF">
        <w:rPr>
          <w:rFonts w:ascii="Cambria" w:hAnsi="Cambria" w:cs="Tahoma"/>
        </w:rPr>
        <w:tab/>
      </w:r>
    </w:p>
    <w:p w14:paraId="3E3F1AAF" w14:textId="77777777" w:rsidR="00F006C9" w:rsidRPr="006310CF" w:rsidRDefault="00F006C9" w:rsidP="00F006C9">
      <w:pPr>
        <w:pStyle w:val="SemEspaamento"/>
        <w:tabs>
          <w:tab w:val="left" w:pos="5370"/>
        </w:tabs>
        <w:spacing w:before="120" w:after="120"/>
        <w:rPr>
          <w:rFonts w:ascii="Cambria" w:hAnsi="Cambria" w:cs="Tahoma"/>
        </w:rPr>
      </w:pPr>
    </w:p>
    <w:p w14:paraId="60764445" w14:textId="77777777" w:rsidR="00D07A32" w:rsidRPr="006310CF" w:rsidRDefault="00D07A32" w:rsidP="00EE2228">
      <w:pPr>
        <w:pStyle w:val="SemEspaamento"/>
        <w:spacing w:before="120" w:after="120"/>
        <w:jc w:val="center"/>
        <w:rPr>
          <w:rFonts w:ascii="Cambria" w:hAnsi="Cambria" w:cs="Tahoma"/>
        </w:rPr>
      </w:pPr>
    </w:p>
    <w:p w14:paraId="39437C5E" w14:textId="77777777" w:rsidR="00A26BCD" w:rsidRPr="006310CF" w:rsidRDefault="00A26BCD" w:rsidP="00EE2228">
      <w:pPr>
        <w:pStyle w:val="SemEspaamento"/>
        <w:spacing w:before="120" w:after="120"/>
        <w:jc w:val="center"/>
        <w:rPr>
          <w:rFonts w:ascii="Cambria" w:hAnsi="Cambria" w:cs="Tahoma"/>
        </w:rPr>
      </w:pPr>
    </w:p>
    <w:p w14:paraId="2D91C108" w14:textId="77777777" w:rsidR="00D07A32" w:rsidRPr="006310CF" w:rsidRDefault="00D07A32" w:rsidP="00EE2228">
      <w:pPr>
        <w:pStyle w:val="SemEspaamento"/>
        <w:spacing w:before="120" w:after="120"/>
        <w:jc w:val="center"/>
        <w:rPr>
          <w:rFonts w:ascii="Cambria" w:hAnsi="Cambria" w:cs="Tahoma"/>
        </w:rPr>
      </w:pPr>
    </w:p>
    <w:p w14:paraId="6489921F" w14:textId="77777777" w:rsidR="00D07A32" w:rsidRPr="006310CF" w:rsidRDefault="00D07A32" w:rsidP="00474483">
      <w:pPr>
        <w:pStyle w:val="SemEspaamento"/>
        <w:spacing w:before="120" w:after="120"/>
        <w:jc w:val="center"/>
        <w:rPr>
          <w:rFonts w:ascii="Cambria" w:hAnsi="Cambria" w:cs="Tahoma"/>
        </w:rPr>
      </w:pPr>
    </w:p>
    <w:p w14:paraId="29E92848" w14:textId="79055A16" w:rsidR="00D07A32" w:rsidRPr="006310CF" w:rsidRDefault="00D07A32" w:rsidP="00EE2228">
      <w:pPr>
        <w:pStyle w:val="SemEspaamento"/>
        <w:spacing w:before="120" w:after="120"/>
        <w:jc w:val="center"/>
        <w:rPr>
          <w:rFonts w:ascii="Cambria" w:hAnsi="Cambria" w:cs="Tahoma"/>
          <w:b/>
          <w:bCs/>
        </w:rPr>
      </w:pPr>
      <w:r w:rsidRPr="006310CF">
        <w:rPr>
          <w:rFonts w:ascii="Cambria" w:hAnsi="Cambria" w:cs="Tahoma"/>
          <w:b/>
          <w:bCs/>
        </w:rPr>
        <w:t xml:space="preserve">ANEXO </w:t>
      </w:r>
      <w:r w:rsidR="00F006C9" w:rsidRPr="006310CF">
        <w:rPr>
          <w:rFonts w:ascii="Cambria" w:hAnsi="Cambria" w:cs="Tahoma"/>
          <w:b/>
          <w:bCs/>
        </w:rPr>
        <w:t>III</w:t>
      </w:r>
    </w:p>
    <w:p w14:paraId="506FED3A" w14:textId="537E6084" w:rsidR="00D07A32" w:rsidRPr="006310CF" w:rsidRDefault="00D07A32" w:rsidP="00EE2228">
      <w:pPr>
        <w:pStyle w:val="SemEspaamento"/>
        <w:spacing w:before="120" w:after="120"/>
        <w:jc w:val="center"/>
        <w:rPr>
          <w:rFonts w:ascii="Cambria" w:hAnsi="Cambria" w:cs="Tahoma"/>
          <w:b/>
          <w:bCs/>
        </w:rPr>
      </w:pPr>
      <w:r w:rsidRPr="006310CF">
        <w:rPr>
          <w:rFonts w:ascii="Cambria" w:hAnsi="Cambria" w:cs="Tahoma"/>
          <w:b/>
          <w:bCs/>
        </w:rPr>
        <w:t>DOCUMENTOS DE HABILITAÇÃO</w:t>
      </w:r>
    </w:p>
    <w:p w14:paraId="7D5F2C4C" w14:textId="29ED0197" w:rsidR="00D07A32" w:rsidRPr="006310CF" w:rsidRDefault="00D07A32" w:rsidP="00D07A32">
      <w:pPr>
        <w:pStyle w:val="SemEspaamento"/>
        <w:spacing w:before="120" w:after="120"/>
        <w:jc w:val="center"/>
        <w:rPr>
          <w:rFonts w:ascii="Cambria" w:hAnsi="Cambria" w:cs="Tahoma"/>
        </w:rPr>
      </w:pPr>
      <w:r w:rsidRPr="006310CF">
        <w:rPr>
          <w:rFonts w:ascii="Cambria" w:hAnsi="Cambria" w:cs="Tahoma"/>
        </w:rPr>
        <w:t>(ENVELOPE N° 00</w:t>
      </w:r>
      <w:r w:rsidR="00FA0A13" w:rsidRPr="006310CF">
        <w:rPr>
          <w:rFonts w:ascii="Cambria" w:hAnsi="Cambria" w:cs="Tahoma"/>
        </w:rPr>
        <w:t>1</w:t>
      </w:r>
      <w:r w:rsidRPr="006310CF">
        <w:rPr>
          <w:rFonts w:ascii="Cambria" w:hAnsi="Cambria" w:cs="Tahoma"/>
        </w:rPr>
        <w:t>)</w:t>
      </w:r>
    </w:p>
    <w:p w14:paraId="07374CE8" w14:textId="2D1A4ED0" w:rsidR="00D07A32" w:rsidRPr="006310CF" w:rsidRDefault="00D07A32" w:rsidP="00D07A32">
      <w:pPr>
        <w:pStyle w:val="SemEspaamento"/>
        <w:numPr>
          <w:ilvl w:val="0"/>
          <w:numId w:val="2"/>
        </w:numPr>
        <w:spacing w:before="120" w:after="120"/>
        <w:jc w:val="both"/>
        <w:rPr>
          <w:rFonts w:ascii="Cambria" w:hAnsi="Cambria" w:cs="Tahoma"/>
          <w:b/>
          <w:bCs/>
          <w:vanish/>
          <w:color w:val="7030A0"/>
          <w:u w:val="single"/>
        </w:rPr>
      </w:pPr>
    </w:p>
    <w:p w14:paraId="6F8E1135" w14:textId="77777777" w:rsidR="00D07A32" w:rsidRPr="006310CF" w:rsidRDefault="00D07A32" w:rsidP="00D07A32">
      <w:pPr>
        <w:pStyle w:val="SemEspaamento"/>
        <w:spacing w:before="120" w:after="120"/>
        <w:jc w:val="both"/>
        <w:rPr>
          <w:rFonts w:ascii="Cambria" w:hAnsi="Cambria" w:cs="Tahoma"/>
          <w:b/>
          <w:vanish/>
          <w:color w:val="7030A0"/>
          <w:u w:val="single"/>
        </w:rPr>
      </w:pPr>
    </w:p>
    <w:p w14:paraId="38370F8C" w14:textId="77777777" w:rsidR="00D07A32" w:rsidRPr="006310CF" w:rsidRDefault="00D07A32" w:rsidP="00D07A32">
      <w:pPr>
        <w:pStyle w:val="SemEspaamento"/>
        <w:spacing w:before="120" w:after="120"/>
        <w:jc w:val="both"/>
        <w:rPr>
          <w:rFonts w:ascii="Cambria" w:hAnsi="Cambria" w:cs="Tahoma"/>
          <w:b/>
          <w:vanish/>
          <w:color w:val="7030A0"/>
          <w:u w:val="single"/>
        </w:rPr>
      </w:pPr>
    </w:p>
    <w:p w14:paraId="335C39EA" w14:textId="77777777" w:rsidR="00D07A32" w:rsidRPr="006310CF" w:rsidRDefault="00D07A32" w:rsidP="00D07A32">
      <w:pPr>
        <w:pStyle w:val="SemEspaamento"/>
        <w:spacing w:before="120" w:after="120"/>
        <w:jc w:val="both"/>
        <w:rPr>
          <w:rFonts w:ascii="Cambria" w:hAnsi="Cambria" w:cs="Tahoma"/>
          <w:b/>
          <w:vanish/>
          <w:color w:val="7030A0"/>
          <w:u w:val="single"/>
        </w:rPr>
      </w:pPr>
    </w:p>
    <w:p w14:paraId="7426877E" w14:textId="77777777" w:rsidR="00D07A32" w:rsidRPr="006310CF" w:rsidRDefault="00D07A32" w:rsidP="00D07A32">
      <w:pPr>
        <w:pStyle w:val="SemEspaamento"/>
        <w:spacing w:before="120" w:after="120"/>
        <w:jc w:val="both"/>
        <w:rPr>
          <w:rFonts w:ascii="Cambria" w:hAnsi="Cambria" w:cs="Tahoma"/>
          <w:b/>
          <w:vanish/>
          <w:color w:val="7030A0"/>
          <w:u w:val="single"/>
        </w:rPr>
      </w:pPr>
    </w:p>
    <w:p w14:paraId="0528E38A" w14:textId="77777777" w:rsidR="00D07A32" w:rsidRPr="006310CF" w:rsidRDefault="00D07A32" w:rsidP="00D07A32">
      <w:pPr>
        <w:pStyle w:val="SemEspaamento"/>
        <w:spacing w:before="120" w:after="120"/>
        <w:jc w:val="both"/>
        <w:rPr>
          <w:rFonts w:ascii="Cambria" w:hAnsi="Cambria" w:cs="Tahoma"/>
          <w:b/>
          <w:vanish/>
          <w:color w:val="7030A0"/>
          <w:u w:val="single"/>
        </w:rPr>
      </w:pPr>
    </w:p>
    <w:p w14:paraId="18DAC741" w14:textId="531B3868" w:rsidR="00F006C9" w:rsidRPr="006310CF" w:rsidRDefault="00F006C9" w:rsidP="00F006C9">
      <w:pPr>
        <w:pStyle w:val="SemEspaamento"/>
        <w:tabs>
          <w:tab w:val="left" w:pos="142"/>
        </w:tabs>
        <w:spacing w:line="276" w:lineRule="auto"/>
        <w:jc w:val="both"/>
        <w:rPr>
          <w:rFonts w:ascii="Cambria" w:hAnsi="Cambria" w:cs="Tahoma"/>
          <w:b/>
          <w:bCs/>
          <w:vanish/>
          <w:color w:val="7030A0"/>
          <w:u w:val="single"/>
        </w:rPr>
      </w:pPr>
      <w:r w:rsidRPr="006310CF">
        <w:rPr>
          <w:rFonts w:ascii="Cambria" w:hAnsi="Cambria" w:cs="Tahoma"/>
          <w:b/>
          <w:bCs/>
          <w:u w:val="single"/>
        </w:rPr>
        <w:t xml:space="preserve">1. </w:t>
      </w:r>
    </w:p>
    <w:p w14:paraId="1C1AD977" w14:textId="77777777" w:rsidR="00F006C9" w:rsidRPr="006310CF" w:rsidRDefault="00F006C9" w:rsidP="00F006C9">
      <w:pPr>
        <w:pStyle w:val="SemEspaamento"/>
        <w:tabs>
          <w:tab w:val="left" w:pos="142"/>
        </w:tabs>
        <w:spacing w:line="276" w:lineRule="auto"/>
        <w:jc w:val="both"/>
        <w:rPr>
          <w:rFonts w:ascii="Cambria" w:hAnsi="Cambria" w:cs="Tahoma"/>
          <w:b/>
          <w:vanish/>
          <w:color w:val="7030A0"/>
          <w:u w:val="single"/>
        </w:rPr>
      </w:pPr>
    </w:p>
    <w:p w14:paraId="4D155D55" w14:textId="77777777" w:rsidR="00F006C9" w:rsidRPr="006310CF" w:rsidRDefault="00F006C9" w:rsidP="00F006C9">
      <w:pPr>
        <w:pStyle w:val="SemEspaamento"/>
        <w:tabs>
          <w:tab w:val="left" w:pos="142"/>
        </w:tabs>
        <w:spacing w:line="276" w:lineRule="auto"/>
        <w:jc w:val="both"/>
        <w:rPr>
          <w:rFonts w:ascii="Cambria" w:hAnsi="Cambria" w:cs="Tahoma"/>
          <w:b/>
          <w:vanish/>
          <w:color w:val="7030A0"/>
          <w:u w:val="single"/>
        </w:rPr>
      </w:pPr>
    </w:p>
    <w:p w14:paraId="47AA5B12" w14:textId="77777777" w:rsidR="00F006C9" w:rsidRPr="006310CF" w:rsidRDefault="00F006C9" w:rsidP="00F006C9">
      <w:pPr>
        <w:pStyle w:val="SemEspaamento"/>
        <w:tabs>
          <w:tab w:val="left" w:pos="142"/>
        </w:tabs>
        <w:spacing w:line="276" w:lineRule="auto"/>
        <w:jc w:val="both"/>
        <w:rPr>
          <w:rFonts w:ascii="Cambria" w:hAnsi="Cambria" w:cs="Tahoma"/>
          <w:b/>
          <w:vanish/>
          <w:color w:val="7030A0"/>
          <w:u w:val="single"/>
        </w:rPr>
      </w:pPr>
    </w:p>
    <w:p w14:paraId="6D74AF88" w14:textId="77777777" w:rsidR="00F006C9" w:rsidRPr="006310CF" w:rsidRDefault="00F006C9" w:rsidP="00F006C9">
      <w:pPr>
        <w:pStyle w:val="SemEspaamento"/>
        <w:tabs>
          <w:tab w:val="left" w:pos="142"/>
        </w:tabs>
        <w:spacing w:line="276" w:lineRule="auto"/>
        <w:jc w:val="both"/>
        <w:rPr>
          <w:rFonts w:ascii="Cambria" w:hAnsi="Cambria" w:cs="Tahoma"/>
          <w:b/>
          <w:vanish/>
          <w:color w:val="7030A0"/>
          <w:u w:val="single"/>
        </w:rPr>
      </w:pPr>
    </w:p>
    <w:p w14:paraId="307EE71F" w14:textId="77777777" w:rsidR="00F006C9" w:rsidRPr="006310CF" w:rsidRDefault="00F006C9" w:rsidP="00F006C9">
      <w:pPr>
        <w:pStyle w:val="SemEspaamento"/>
        <w:tabs>
          <w:tab w:val="left" w:pos="142"/>
        </w:tabs>
        <w:spacing w:line="276" w:lineRule="auto"/>
        <w:jc w:val="both"/>
        <w:rPr>
          <w:rFonts w:ascii="Cambria" w:hAnsi="Cambria" w:cs="Tahoma"/>
          <w:b/>
          <w:vanish/>
          <w:color w:val="7030A0"/>
          <w:u w:val="single"/>
        </w:rPr>
      </w:pPr>
    </w:p>
    <w:p w14:paraId="0F756DB3" w14:textId="77777777" w:rsidR="00F006C9" w:rsidRPr="006310CF" w:rsidRDefault="00F006C9" w:rsidP="00F006C9">
      <w:pPr>
        <w:pStyle w:val="SemEspaamento"/>
        <w:tabs>
          <w:tab w:val="left" w:pos="142"/>
        </w:tabs>
        <w:spacing w:line="276" w:lineRule="auto"/>
        <w:jc w:val="both"/>
        <w:rPr>
          <w:rFonts w:ascii="Cambria" w:hAnsi="Cambria" w:cs="Tahoma"/>
          <w:u w:val="single"/>
        </w:rPr>
      </w:pPr>
      <w:r w:rsidRPr="006310CF">
        <w:rPr>
          <w:rFonts w:ascii="Cambria" w:hAnsi="Cambria" w:cs="Tahoma"/>
          <w:b/>
          <w:u w:val="single"/>
        </w:rPr>
        <w:t>Do imóvel ofertado:</w:t>
      </w:r>
    </w:p>
    <w:p w14:paraId="26FE32E9" w14:textId="77777777" w:rsidR="00F006C9" w:rsidRPr="006310CF" w:rsidRDefault="00F006C9" w:rsidP="00474483">
      <w:pPr>
        <w:pStyle w:val="SemEspaamento"/>
        <w:tabs>
          <w:tab w:val="left" w:pos="142"/>
        </w:tabs>
        <w:spacing w:line="276" w:lineRule="auto"/>
        <w:jc w:val="both"/>
        <w:rPr>
          <w:rFonts w:ascii="Cambria" w:hAnsi="Cambria" w:cs="Tahoma"/>
        </w:rPr>
      </w:pPr>
      <w:r w:rsidRPr="006310CF">
        <w:rPr>
          <w:rFonts w:ascii="Cambria" w:hAnsi="Cambria" w:cs="Tahoma"/>
          <w:b/>
          <w:bCs/>
        </w:rPr>
        <w:t xml:space="preserve">a) </w:t>
      </w:r>
      <w:r w:rsidRPr="006310CF">
        <w:rPr>
          <w:rFonts w:ascii="Cambria" w:hAnsi="Cambria" w:cs="Tahoma"/>
        </w:rPr>
        <w:t>Matrícula atualizada do imóvel (no máximo 30 dias de emissão).</w:t>
      </w:r>
    </w:p>
    <w:p w14:paraId="00F3E80B" w14:textId="77777777" w:rsidR="00F006C9" w:rsidRPr="006310CF" w:rsidRDefault="00F006C9" w:rsidP="00474483">
      <w:pPr>
        <w:pStyle w:val="SemEspaamento"/>
        <w:tabs>
          <w:tab w:val="left" w:pos="142"/>
        </w:tabs>
        <w:spacing w:line="276" w:lineRule="auto"/>
        <w:jc w:val="both"/>
        <w:rPr>
          <w:rFonts w:ascii="Cambria" w:hAnsi="Cambria" w:cs="Tahoma"/>
        </w:rPr>
      </w:pPr>
      <w:r w:rsidRPr="006310CF">
        <w:rPr>
          <w:rFonts w:ascii="Cambria" w:hAnsi="Cambria" w:cs="Tahoma"/>
          <w:b/>
          <w:bCs/>
        </w:rPr>
        <w:t xml:space="preserve">b) </w:t>
      </w:r>
      <w:r w:rsidRPr="006310CF">
        <w:rPr>
          <w:rFonts w:ascii="Cambria" w:hAnsi="Cambria" w:cs="Tahoma"/>
        </w:rPr>
        <w:t>Documento de comprovação de propriedade ou comprovação de responsabilidade sobre o imóvel.</w:t>
      </w:r>
    </w:p>
    <w:p w14:paraId="2819A7D8" w14:textId="77777777" w:rsidR="00F006C9" w:rsidRPr="006310CF" w:rsidRDefault="00F006C9" w:rsidP="00474483">
      <w:pPr>
        <w:pStyle w:val="SemEspaamento"/>
        <w:tabs>
          <w:tab w:val="left" w:pos="142"/>
        </w:tabs>
        <w:spacing w:line="276" w:lineRule="auto"/>
        <w:jc w:val="both"/>
        <w:rPr>
          <w:rFonts w:ascii="Cambria" w:hAnsi="Cambria" w:cs="Tahoma"/>
        </w:rPr>
      </w:pPr>
      <w:r w:rsidRPr="006310CF">
        <w:rPr>
          <w:rFonts w:ascii="Cambria" w:hAnsi="Cambria" w:cs="Tahoma"/>
          <w:b/>
          <w:bCs/>
        </w:rPr>
        <w:t xml:space="preserve">c) </w:t>
      </w:r>
      <w:r w:rsidRPr="006310CF">
        <w:rPr>
          <w:rFonts w:ascii="Cambria" w:hAnsi="Cambria" w:cs="Tahoma"/>
        </w:rPr>
        <w:t>Declaração de concordância preenchida e assinada (modelo anexo do edital).</w:t>
      </w:r>
    </w:p>
    <w:p w14:paraId="7B48C5A2" w14:textId="77777777" w:rsidR="00F006C9" w:rsidRPr="006310CF" w:rsidRDefault="00F006C9" w:rsidP="00474483">
      <w:pPr>
        <w:pStyle w:val="SemEspaamento"/>
        <w:tabs>
          <w:tab w:val="left" w:pos="142"/>
        </w:tabs>
        <w:spacing w:line="276" w:lineRule="auto"/>
        <w:jc w:val="both"/>
        <w:rPr>
          <w:rFonts w:ascii="Cambria" w:hAnsi="Cambria" w:cs="Tahoma"/>
        </w:rPr>
      </w:pPr>
      <w:r w:rsidRPr="006310CF">
        <w:rPr>
          <w:rFonts w:ascii="Cambria" w:hAnsi="Cambria" w:cs="Tahoma"/>
          <w:b/>
          <w:bCs/>
        </w:rPr>
        <w:t xml:space="preserve">d) </w:t>
      </w:r>
      <w:r w:rsidRPr="006310CF">
        <w:rPr>
          <w:rFonts w:ascii="Cambria" w:hAnsi="Cambria" w:cs="Tahoma"/>
        </w:rPr>
        <w:t>Certidão Negativa de Débitos Municipais do Imóvel.</w:t>
      </w:r>
    </w:p>
    <w:p w14:paraId="31D2DE16" w14:textId="17B560A0" w:rsidR="00F006C9" w:rsidRPr="006310CF" w:rsidRDefault="00474483" w:rsidP="00474483">
      <w:pPr>
        <w:pStyle w:val="PargrafodaLista"/>
        <w:widowControl w:val="0"/>
        <w:numPr>
          <w:ilvl w:val="0"/>
          <w:numId w:val="4"/>
        </w:numPr>
        <w:spacing w:before="120" w:after="120" w:line="276" w:lineRule="auto"/>
        <w:ind w:left="0" w:right="-7" w:firstLine="0"/>
        <w:jc w:val="both"/>
        <w:rPr>
          <w:rFonts w:ascii="Cambria" w:eastAsia="Arial" w:hAnsi="Cambria" w:cs="Tahoma"/>
        </w:rPr>
      </w:pPr>
      <w:r w:rsidRPr="006310CF">
        <w:rPr>
          <w:rFonts w:ascii="Cambria" w:eastAsia="Arial" w:hAnsi="Cambria" w:cs="Tahoma"/>
          <w:spacing w:val="-1"/>
        </w:rPr>
        <w:t>C</w:t>
      </w:r>
      <w:r w:rsidR="00F006C9" w:rsidRPr="006310CF">
        <w:rPr>
          <w:rFonts w:ascii="Cambria" w:eastAsia="Arial" w:hAnsi="Cambria" w:cs="Tahoma"/>
          <w:spacing w:val="-1"/>
        </w:rPr>
        <w:t>ertidão negativa de débito junto às concessionárias de serviço público de água e energia elétrica ou comprovante de quitação dos últimos 3 (três) meses e as respectivas faturas;</w:t>
      </w:r>
    </w:p>
    <w:p w14:paraId="523DF444" w14:textId="77777777" w:rsidR="00DC1AE7" w:rsidRPr="006310CF" w:rsidRDefault="00DC1AE7" w:rsidP="00F006C9">
      <w:pPr>
        <w:spacing w:line="276" w:lineRule="auto"/>
        <w:jc w:val="both"/>
        <w:rPr>
          <w:rFonts w:ascii="Cambria" w:eastAsia="Times New Roman" w:hAnsi="Cambria" w:cs="Tahoma"/>
          <w:b/>
          <w:bCs/>
          <w:color w:val="000000"/>
          <w:u w:val="single"/>
          <w:lang w:eastAsia="pt-BR"/>
        </w:rPr>
      </w:pPr>
    </w:p>
    <w:p w14:paraId="019EC863" w14:textId="3C7AE8B3" w:rsidR="00F006C9" w:rsidRPr="006310CF" w:rsidRDefault="00F006C9" w:rsidP="00F006C9">
      <w:pPr>
        <w:spacing w:line="276" w:lineRule="auto"/>
        <w:jc w:val="both"/>
        <w:rPr>
          <w:rFonts w:ascii="Cambria" w:eastAsia="Times New Roman" w:hAnsi="Cambria" w:cs="Tahoma"/>
          <w:b/>
          <w:bCs/>
          <w:color w:val="000000"/>
          <w:u w:val="single"/>
          <w:lang w:eastAsia="pt-BR"/>
        </w:rPr>
      </w:pPr>
      <w:r w:rsidRPr="006310CF">
        <w:rPr>
          <w:rFonts w:ascii="Cambria" w:eastAsia="Times New Roman" w:hAnsi="Cambria" w:cs="Tahoma"/>
          <w:b/>
          <w:bCs/>
          <w:color w:val="000000"/>
          <w:u w:val="single"/>
          <w:lang w:eastAsia="pt-BR"/>
        </w:rPr>
        <w:t xml:space="preserve">1.1. Documentação do Proprietário </w:t>
      </w:r>
      <w:r w:rsidRPr="006310CF">
        <w:rPr>
          <w:rFonts w:ascii="Cambria" w:eastAsia="Times New Roman" w:hAnsi="Cambria" w:cs="Tahoma"/>
          <w:b/>
          <w:bCs/>
          <w:color w:val="EE0000"/>
          <w:u w:val="single"/>
          <w:lang w:eastAsia="pt-BR"/>
        </w:rPr>
        <w:t>(Quando Pessoa Física):</w:t>
      </w:r>
    </w:p>
    <w:p w14:paraId="437A4200" w14:textId="77777777" w:rsidR="00F006C9" w:rsidRPr="006310CF" w:rsidRDefault="00F006C9" w:rsidP="00F006C9">
      <w:pPr>
        <w:spacing w:line="276" w:lineRule="auto"/>
        <w:jc w:val="both"/>
        <w:rPr>
          <w:rFonts w:ascii="Cambria" w:eastAsia="Times New Roman" w:hAnsi="Cambria" w:cs="Tahoma"/>
          <w:color w:val="000000"/>
          <w:lang w:eastAsia="pt-BR"/>
        </w:rPr>
      </w:pPr>
      <w:r w:rsidRPr="006310CF">
        <w:rPr>
          <w:rFonts w:ascii="Cambria" w:eastAsia="Times New Roman" w:hAnsi="Cambria" w:cs="Tahoma"/>
          <w:b/>
          <w:bCs/>
          <w:color w:val="000000"/>
          <w:lang w:eastAsia="pt-BR"/>
        </w:rPr>
        <w:t>a)</w:t>
      </w:r>
      <w:r w:rsidRPr="006310CF">
        <w:rPr>
          <w:rFonts w:ascii="Cambria" w:eastAsia="Times New Roman" w:hAnsi="Cambria" w:cs="Tahoma"/>
          <w:color w:val="000000"/>
          <w:lang w:eastAsia="pt-BR"/>
        </w:rPr>
        <w:t xml:space="preserve"> Cópia do RG; Cópia do CPF ou cópia da CNH (Carteira Nacional de Habilitação).</w:t>
      </w:r>
    </w:p>
    <w:p w14:paraId="4442D125" w14:textId="77777777" w:rsidR="00F006C9" w:rsidRPr="006310CF" w:rsidRDefault="00F006C9" w:rsidP="00F006C9">
      <w:pPr>
        <w:spacing w:line="276" w:lineRule="auto"/>
        <w:jc w:val="both"/>
        <w:rPr>
          <w:rFonts w:ascii="Cambria" w:eastAsia="Times New Roman" w:hAnsi="Cambria" w:cs="Tahoma"/>
          <w:color w:val="000000"/>
          <w:lang w:eastAsia="pt-BR"/>
        </w:rPr>
      </w:pPr>
      <w:r w:rsidRPr="006310CF">
        <w:rPr>
          <w:rFonts w:ascii="Cambria" w:eastAsia="Times New Roman" w:hAnsi="Cambria" w:cs="Tahoma"/>
          <w:b/>
          <w:bCs/>
          <w:color w:val="000000"/>
          <w:lang w:eastAsia="pt-BR"/>
        </w:rPr>
        <w:t>b)</w:t>
      </w:r>
      <w:r w:rsidRPr="006310CF">
        <w:rPr>
          <w:rFonts w:ascii="Cambria" w:eastAsia="Times New Roman" w:hAnsi="Cambria" w:cs="Tahoma"/>
          <w:color w:val="000000"/>
          <w:lang w:eastAsia="pt-BR"/>
        </w:rPr>
        <w:t xml:space="preserve"> Cópia do comprovante de residência do proprietário ou responsável legal pelo imóvel, atualizado (no máximo de 03 meses).</w:t>
      </w:r>
    </w:p>
    <w:p w14:paraId="525E40E5" w14:textId="5F781105" w:rsidR="00F006C9" w:rsidRPr="006310CF" w:rsidRDefault="00F006C9" w:rsidP="00F006C9">
      <w:pPr>
        <w:spacing w:line="276" w:lineRule="auto"/>
        <w:jc w:val="both"/>
        <w:rPr>
          <w:rFonts w:ascii="Cambria" w:eastAsia="Times New Roman" w:hAnsi="Cambria" w:cs="Tahoma"/>
          <w:color w:val="000000"/>
          <w:lang w:eastAsia="pt-BR"/>
        </w:rPr>
      </w:pPr>
      <w:r w:rsidRPr="00B22A92">
        <w:rPr>
          <w:rFonts w:ascii="Cambria" w:eastAsia="Times New Roman" w:hAnsi="Cambria" w:cs="Tahoma"/>
          <w:b/>
          <w:bCs/>
          <w:color w:val="000000"/>
          <w:lang w:eastAsia="pt-BR"/>
        </w:rPr>
        <w:t xml:space="preserve">c) </w:t>
      </w:r>
      <w:r w:rsidRPr="00B22A92">
        <w:rPr>
          <w:rFonts w:ascii="Cambria" w:eastAsia="Times New Roman" w:hAnsi="Cambria" w:cs="Tahoma"/>
          <w:color w:val="000000"/>
          <w:lang w:eastAsia="pt-BR"/>
        </w:rPr>
        <w:t>Certidão negativa de débitos municipais</w:t>
      </w:r>
      <w:r w:rsidR="00DC1AE7" w:rsidRPr="00B22A92">
        <w:rPr>
          <w:rFonts w:ascii="Cambria" w:eastAsia="Times New Roman" w:hAnsi="Cambria" w:cs="Tahoma"/>
          <w:color w:val="000000"/>
          <w:lang w:eastAsia="pt-BR"/>
        </w:rPr>
        <w:t xml:space="preserve"> do proprietário</w:t>
      </w:r>
      <w:r w:rsidRPr="00B22A92">
        <w:rPr>
          <w:rFonts w:ascii="Cambria" w:eastAsia="Times New Roman" w:hAnsi="Cambria" w:cs="Tahoma"/>
          <w:color w:val="000000"/>
          <w:lang w:eastAsia="pt-BR"/>
        </w:rPr>
        <w:t>.</w:t>
      </w:r>
    </w:p>
    <w:p w14:paraId="3BB0660E" w14:textId="77777777" w:rsidR="00DC1AE7" w:rsidRPr="006310CF" w:rsidRDefault="00DC1AE7" w:rsidP="00F006C9">
      <w:pPr>
        <w:spacing w:line="276" w:lineRule="auto"/>
        <w:jc w:val="both"/>
        <w:rPr>
          <w:rFonts w:ascii="Cambria" w:eastAsia="Times New Roman" w:hAnsi="Cambria" w:cs="Tahoma"/>
          <w:color w:val="000000"/>
          <w:lang w:eastAsia="pt-BR"/>
        </w:rPr>
      </w:pPr>
    </w:p>
    <w:p w14:paraId="04EC83D6" w14:textId="4BE49724" w:rsidR="00F006C9" w:rsidRPr="006310CF" w:rsidRDefault="00F006C9" w:rsidP="00F006C9">
      <w:pPr>
        <w:spacing w:line="276" w:lineRule="auto"/>
        <w:jc w:val="both"/>
        <w:rPr>
          <w:rFonts w:ascii="Cambria" w:eastAsia="Times New Roman" w:hAnsi="Cambria" w:cs="Tahoma"/>
          <w:b/>
          <w:bCs/>
          <w:color w:val="000000"/>
          <w:u w:val="single"/>
          <w:lang w:eastAsia="pt-BR"/>
        </w:rPr>
      </w:pPr>
      <w:r w:rsidRPr="006310CF">
        <w:rPr>
          <w:rFonts w:ascii="Cambria" w:eastAsia="Times New Roman" w:hAnsi="Cambria" w:cs="Tahoma"/>
          <w:b/>
          <w:bCs/>
          <w:color w:val="000000"/>
          <w:u w:val="single"/>
          <w:lang w:eastAsia="pt-BR"/>
        </w:rPr>
        <w:t xml:space="preserve">1.2. Documentação do Proprietário </w:t>
      </w:r>
      <w:r w:rsidRPr="006310CF">
        <w:rPr>
          <w:rFonts w:ascii="Cambria" w:eastAsia="Times New Roman" w:hAnsi="Cambria" w:cs="Tahoma"/>
          <w:b/>
          <w:bCs/>
          <w:color w:val="EE0000"/>
          <w:u w:val="single"/>
          <w:lang w:eastAsia="pt-BR"/>
        </w:rPr>
        <w:t>(Quando Pessoa Jurídica):</w:t>
      </w:r>
    </w:p>
    <w:p w14:paraId="008A58C7" w14:textId="77777777" w:rsidR="00F006C9" w:rsidRPr="006310CF" w:rsidRDefault="00F006C9" w:rsidP="00F006C9">
      <w:pPr>
        <w:pStyle w:val="SemEspaamento"/>
        <w:tabs>
          <w:tab w:val="left" w:pos="142"/>
        </w:tabs>
        <w:jc w:val="both"/>
        <w:rPr>
          <w:rFonts w:ascii="Cambria" w:hAnsi="Cambria" w:cs="Tahoma"/>
        </w:rPr>
      </w:pPr>
      <w:r w:rsidRPr="006310CF">
        <w:rPr>
          <w:rFonts w:ascii="Cambria" w:hAnsi="Cambria" w:cs="Tahoma"/>
          <w:b/>
          <w:bCs/>
        </w:rPr>
        <w:t xml:space="preserve">a) </w:t>
      </w:r>
      <w:r w:rsidRPr="006310CF">
        <w:rPr>
          <w:rFonts w:ascii="Cambria" w:hAnsi="Cambria" w:cs="Tahoma"/>
        </w:rPr>
        <w:t>Registro comercial, no caso de empresa individual.</w:t>
      </w:r>
    </w:p>
    <w:p w14:paraId="567C67F7" w14:textId="77777777" w:rsidR="00F006C9" w:rsidRPr="006310CF" w:rsidRDefault="00F006C9" w:rsidP="00F006C9">
      <w:pPr>
        <w:pStyle w:val="SemEspaamento"/>
        <w:tabs>
          <w:tab w:val="left" w:pos="142"/>
        </w:tabs>
        <w:jc w:val="both"/>
        <w:rPr>
          <w:rFonts w:ascii="Cambria" w:hAnsi="Cambria" w:cs="Tahoma"/>
        </w:rPr>
      </w:pPr>
      <w:r w:rsidRPr="006310CF">
        <w:rPr>
          <w:rFonts w:ascii="Cambria" w:hAnsi="Cambria" w:cs="Tahoma"/>
          <w:b/>
          <w:bCs/>
        </w:rPr>
        <w:t xml:space="preserve">b) </w:t>
      </w:r>
      <w:r w:rsidRPr="006310CF">
        <w:rPr>
          <w:rFonts w:ascii="Cambria" w:hAnsi="Cambria" w:cs="Tahoma"/>
        </w:rPr>
        <w:t>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7DAD45DF" w14:textId="77777777" w:rsidR="00F006C9" w:rsidRPr="006310CF" w:rsidRDefault="00F006C9" w:rsidP="00F006C9">
      <w:pPr>
        <w:pStyle w:val="SemEspaamento"/>
        <w:tabs>
          <w:tab w:val="left" w:pos="142"/>
        </w:tabs>
        <w:jc w:val="both"/>
        <w:rPr>
          <w:rFonts w:ascii="Cambria" w:hAnsi="Cambria" w:cs="Tahoma"/>
        </w:rPr>
      </w:pPr>
      <w:r w:rsidRPr="006310CF">
        <w:rPr>
          <w:rFonts w:ascii="Cambria" w:hAnsi="Cambria" w:cs="Tahoma"/>
          <w:b/>
          <w:bCs/>
        </w:rPr>
        <w:t xml:space="preserve">c) </w:t>
      </w:r>
      <w:r w:rsidRPr="006310CF">
        <w:rPr>
          <w:rFonts w:ascii="Cambria" w:hAnsi="Cambria" w:cs="Tahoma"/>
        </w:rPr>
        <w:t>Inscrição do ato constitutivo, no caso de sociedades civis, acompanhada de ato formal de designação de diretoria em exercício.</w:t>
      </w:r>
    </w:p>
    <w:p w14:paraId="7B5E6AD4" w14:textId="77777777" w:rsidR="00F006C9" w:rsidRPr="006310CF" w:rsidRDefault="00F006C9" w:rsidP="00F006C9">
      <w:pPr>
        <w:pStyle w:val="SemEspaamento"/>
        <w:tabs>
          <w:tab w:val="left" w:pos="142"/>
        </w:tabs>
        <w:jc w:val="both"/>
        <w:rPr>
          <w:rFonts w:ascii="Cambria" w:hAnsi="Cambria" w:cs="Tahoma"/>
        </w:rPr>
      </w:pPr>
      <w:r w:rsidRPr="006310CF">
        <w:rPr>
          <w:rFonts w:ascii="Cambria" w:hAnsi="Cambria" w:cs="Tahoma"/>
          <w:b/>
          <w:bCs/>
        </w:rPr>
        <w:t xml:space="preserve">d) </w:t>
      </w:r>
      <w:r w:rsidRPr="006310CF">
        <w:rPr>
          <w:rFonts w:ascii="Cambria" w:hAnsi="Cambria" w:cs="Tahoma"/>
        </w:rPr>
        <w:t>Decreto de autorização, em se tratando de empresa ou sociedade estrangeira em funcionamento no País.</w:t>
      </w:r>
    </w:p>
    <w:p w14:paraId="703539BA" w14:textId="77777777" w:rsidR="00F006C9" w:rsidRPr="006310CF" w:rsidRDefault="00F006C9" w:rsidP="00F006C9">
      <w:pPr>
        <w:pStyle w:val="SemEspaamento"/>
        <w:tabs>
          <w:tab w:val="left" w:pos="142"/>
        </w:tabs>
        <w:jc w:val="both"/>
        <w:rPr>
          <w:rFonts w:ascii="Cambria" w:hAnsi="Cambria" w:cs="Tahoma"/>
        </w:rPr>
      </w:pPr>
      <w:r w:rsidRPr="006310CF">
        <w:rPr>
          <w:rFonts w:ascii="Cambria" w:hAnsi="Cambria" w:cs="Tahoma"/>
          <w:b/>
          <w:bCs/>
        </w:rPr>
        <w:t xml:space="preserve">OBS. </w:t>
      </w:r>
      <w:r w:rsidRPr="006310CF">
        <w:rPr>
          <w:rFonts w:ascii="Cambria" w:hAnsi="Cambria" w:cs="Tahoma"/>
        </w:rPr>
        <w:t>Os documentos acima deverão estar acompanhados de todas as alterações ou da consolidação respectiva.</w:t>
      </w:r>
    </w:p>
    <w:p w14:paraId="44F4985F" w14:textId="77777777" w:rsidR="00F006C9" w:rsidRPr="006310CF" w:rsidRDefault="00F006C9" w:rsidP="00F006C9">
      <w:pPr>
        <w:pStyle w:val="SemEspaamento"/>
        <w:jc w:val="both"/>
        <w:rPr>
          <w:rFonts w:ascii="Cambria" w:hAnsi="Cambria" w:cs="Tahoma"/>
        </w:rPr>
      </w:pPr>
      <w:r w:rsidRPr="006310CF">
        <w:rPr>
          <w:rFonts w:ascii="Cambria" w:hAnsi="Cambria" w:cs="Tahoma"/>
          <w:b/>
          <w:bCs/>
        </w:rPr>
        <w:t>e)</w:t>
      </w:r>
      <w:r w:rsidRPr="006310CF">
        <w:rPr>
          <w:rFonts w:ascii="Cambria" w:hAnsi="Cambria" w:cs="Tahoma"/>
        </w:rPr>
        <w:t xml:space="preserve"> Cadastro Nacional de Pessoas Jurídicas (CNPJ).</w:t>
      </w:r>
    </w:p>
    <w:p w14:paraId="76863B77" w14:textId="77777777" w:rsidR="00F006C9" w:rsidRPr="006310CF" w:rsidRDefault="00F006C9" w:rsidP="00F006C9">
      <w:pPr>
        <w:pStyle w:val="SemEspaamento"/>
        <w:jc w:val="both"/>
        <w:rPr>
          <w:rFonts w:ascii="Cambria" w:hAnsi="Cambria" w:cs="Tahoma"/>
        </w:rPr>
      </w:pPr>
      <w:r w:rsidRPr="006310CF">
        <w:rPr>
          <w:rFonts w:ascii="Cambria" w:hAnsi="Cambria" w:cs="Tahoma"/>
          <w:b/>
          <w:bCs/>
        </w:rPr>
        <w:t>f)</w:t>
      </w:r>
      <w:r w:rsidRPr="006310CF">
        <w:rPr>
          <w:rFonts w:ascii="Cambria" w:hAnsi="Cambria" w:cs="Tahoma"/>
        </w:rPr>
        <w:t xml:space="preserve"> Certificado de regularidade do FGTS, emitido pela Caixa Econômica Federal.</w:t>
      </w:r>
    </w:p>
    <w:p w14:paraId="16A444F6" w14:textId="77777777" w:rsidR="00F006C9" w:rsidRPr="006310CF" w:rsidRDefault="00F006C9" w:rsidP="00F006C9">
      <w:pPr>
        <w:pStyle w:val="SemEspaamento"/>
        <w:jc w:val="both"/>
        <w:rPr>
          <w:rFonts w:ascii="Cambria" w:hAnsi="Cambria" w:cs="Tahoma"/>
        </w:rPr>
      </w:pPr>
      <w:r w:rsidRPr="006310CF">
        <w:rPr>
          <w:rFonts w:ascii="Cambria" w:hAnsi="Cambria" w:cs="Tahoma"/>
          <w:b/>
          <w:bCs/>
        </w:rPr>
        <w:t>g)</w:t>
      </w:r>
      <w:r w:rsidRPr="006310CF">
        <w:rPr>
          <w:rFonts w:ascii="Cambria" w:hAnsi="Cambria" w:cs="Tahoma"/>
        </w:rPr>
        <w:t xml:space="preserve"> Certidões de regularidade com a Fazenda Federal.</w:t>
      </w:r>
    </w:p>
    <w:p w14:paraId="36F6473E" w14:textId="77777777" w:rsidR="00F006C9" w:rsidRPr="006310CF" w:rsidRDefault="00F006C9" w:rsidP="00F006C9">
      <w:pPr>
        <w:pStyle w:val="SemEspaamento"/>
        <w:jc w:val="both"/>
        <w:rPr>
          <w:rFonts w:ascii="Cambria" w:hAnsi="Cambria" w:cs="Tahoma"/>
        </w:rPr>
      </w:pPr>
      <w:r w:rsidRPr="006310CF">
        <w:rPr>
          <w:rFonts w:ascii="Cambria" w:hAnsi="Cambria" w:cs="Tahoma"/>
          <w:b/>
          <w:bCs/>
        </w:rPr>
        <w:t>h)</w:t>
      </w:r>
      <w:r w:rsidRPr="006310CF">
        <w:rPr>
          <w:rFonts w:ascii="Cambria" w:hAnsi="Cambria" w:cs="Tahoma"/>
        </w:rPr>
        <w:t xml:space="preserve"> Certidões de regularidade Fazenda Estadual.</w:t>
      </w:r>
    </w:p>
    <w:p w14:paraId="2117E001" w14:textId="77777777" w:rsidR="00F006C9" w:rsidRPr="006310CF" w:rsidRDefault="00F006C9" w:rsidP="00F006C9">
      <w:pPr>
        <w:pStyle w:val="SemEspaamento"/>
        <w:jc w:val="both"/>
        <w:rPr>
          <w:rFonts w:ascii="Cambria" w:hAnsi="Cambria" w:cs="Tahoma"/>
        </w:rPr>
      </w:pPr>
      <w:r w:rsidRPr="006310CF">
        <w:rPr>
          <w:rFonts w:ascii="Cambria" w:hAnsi="Cambria" w:cs="Tahoma"/>
          <w:b/>
          <w:bCs/>
        </w:rPr>
        <w:t>i)</w:t>
      </w:r>
      <w:r w:rsidRPr="006310CF">
        <w:rPr>
          <w:rFonts w:ascii="Cambria" w:hAnsi="Cambria" w:cs="Tahoma"/>
        </w:rPr>
        <w:t xml:space="preserve"> Certidões de regularidade Fazenda Municipal.</w:t>
      </w:r>
    </w:p>
    <w:p w14:paraId="2BF94EF8" w14:textId="77777777" w:rsidR="00F006C9" w:rsidRPr="006310CF" w:rsidRDefault="00F006C9" w:rsidP="00F006C9">
      <w:pPr>
        <w:pStyle w:val="SemEspaamento"/>
        <w:jc w:val="both"/>
        <w:rPr>
          <w:rFonts w:ascii="Cambria" w:hAnsi="Cambria" w:cs="Tahoma"/>
        </w:rPr>
      </w:pPr>
      <w:r w:rsidRPr="006310CF">
        <w:rPr>
          <w:rFonts w:ascii="Cambria" w:hAnsi="Cambria" w:cs="Tahoma"/>
          <w:b/>
          <w:bCs/>
        </w:rPr>
        <w:t xml:space="preserve">j) </w:t>
      </w:r>
      <w:r w:rsidRPr="006310CF">
        <w:rPr>
          <w:rFonts w:ascii="Cambria" w:hAnsi="Cambria" w:cs="Tahoma"/>
        </w:rPr>
        <w:t>Certidão Negativa de Débitos Trabalhistas (CNDT), instituída pela Lei Federal n.º 12.440/2011.</w:t>
      </w:r>
    </w:p>
    <w:p w14:paraId="16575A4F" w14:textId="77777777" w:rsidR="00F006C9" w:rsidRPr="006310CF" w:rsidRDefault="00F006C9" w:rsidP="00F006C9">
      <w:pPr>
        <w:pStyle w:val="SemEspaamento"/>
        <w:tabs>
          <w:tab w:val="left" w:pos="142"/>
        </w:tabs>
        <w:jc w:val="both"/>
        <w:rPr>
          <w:rFonts w:ascii="Cambria" w:hAnsi="Cambria" w:cs="Tahoma"/>
        </w:rPr>
      </w:pPr>
      <w:r w:rsidRPr="006310CF">
        <w:rPr>
          <w:rFonts w:ascii="Cambria" w:hAnsi="Cambria" w:cs="Tahoma"/>
          <w:b/>
          <w:bCs/>
        </w:rPr>
        <w:t>k)</w:t>
      </w:r>
      <w:r w:rsidRPr="006310CF">
        <w:rPr>
          <w:rFonts w:ascii="Cambria" w:hAnsi="Cambria" w:cs="Tahoma"/>
        </w:rPr>
        <w:t xml:space="preserve"> Certidão negativa de falência expedida pelo distribuidor da sede do fornecedor, emitida há menos de 90 (noventa) dias da data marcada para o certame, caso o documento não possua data de validade.</w:t>
      </w:r>
    </w:p>
    <w:p w14:paraId="303056DA" w14:textId="77777777" w:rsidR="00F006C9" w:rsidRPr="006310CF" w:rsidRDefault="00F006C9" w:rsidP="00F006C9">
      <w:pPr>
        <w:spacing w:line="276" w:lineRule="auto"/>
        <w:jc w:val="both"/>
        <w:rPr>
          <w:rFonts w:ascii="Cambria" w:eastAsia="Times New Roman" w:hAnsi="Cambria" w:cs="Tahoma"/>
          <w:color w:val="000000"/>
          <w:lang w:eastAsia="pt-BR"/>
        </w:rPr>
      </w:pPr>
    </w:p>
    <w:p w14:paraId="4980ADFB" w14:textId="5F89B16A" w:rsidR="00F006C9" w:rsidRPr="006310CF" w:rsidRDefault="004E13F4" w:rsidP="00F006C9">
      <w:pPr>
        <w:spacing w:line="276" w:lineRule="auto"/>
        <w:jc w:val="both"/>
        <w:rPr>
          <w:rFonts w:ascii="Cambria" w:eastAsia="Times New Roman" w:hAnsi="Cambria" w:cs="Tahoma"/>
          <w:b/>
          <w:bCs/>
          <w:color w:val="000000"/>
          <w:u w:val="single"/>
          <w:lang w:eastAsia="pt-BR"/>
        </w:rPr>
      </w:pPr>
      <w:r w:rsidRPr="006310CF">
        <w:rPr>
          <w:rFonts w:ascii="Cambria" w:eastAsia="Times New Roman" w:hAnsi="Cambria" w:cs="Tahoma"/>
          <w:b/>
          <w:bCs/>
          <w:color w:val="000000"/>
          <w:u w:val="single"/>
          <w:lang w:eastAsia="pt-BR"/>
        </w:rPr>
        <w:t xml:space="preserve">1.3. </w:t>
      </w:r>
      <w:r w:rsidR="00F006C9" w:rsidRPr="006310CF">
        <w:rPr>
          <w:rFonts w:ascii="Cambria" w:eastAsia="Times New Roman" w:hAnsi="Cambria" w:cs="Tahoma"/>
          <w:b/>
          <w:bCs/>
          <w:color w:val="000000"/>
          <w:u w:val="single"/>
          <w:lang w:eastAsia="pt-BR"/>
        </w:rPr>
        <w:t>Representação/Procuração:</w:t>
      </w:r>
    </w:p>
    <w:p w14:paraId="689F4648" w14:textId="77777777" w:rsidR="00F006C9" w:rsidRPr="006310CF" w:rsidRDefault="00F006C9" w:rsidP="00F006C9">
      <w:pPr>
        <w:spacing w:line="276" w:lineRule="auto"/>
        <w:jc w:val="both"/>
        <w:rPr>
          <w:rFonts w:ascii="Cambria" w:eastAsia="Times New Roman" w:hAnsi="Cambria" w:cs="Tahoma"/>
          <w:color w:val="000000"/>
          <w:lang w:eastAsia="pt-BR"/>
        </w:rPr>
      </w:pPr>
      <w:r w:rsidRPr="006310CF">
        <w:rPr>
          <w:rFonts w:ascii="Cambria" w:eastAsia="Times New Roman" w:hAnsi="Cambria" w:cs="Tahoma"/>
          <w:b/>
          <w:bCs/>
          <w:color w:val="000000"/>
          <w:lang w:eastAsia="pt-BR"/>
        </w:rPr>
        <w:t>a)</w:t>
      </w:r>
      <w:r w:rsidRPr="006310CF">
        <w:rPr>
          <w:rFonts w:ascii="Cambria" w:eastAsia="Times New Roman" w:hAnsi="Cambria" w:cs="Tahoma"/>
          <w:color w:val="000000"/>
          <w:lang w:eastAsia="pt-BR"/>
        </w:rPr>
        <w:t xml:space="preserve"> Havendo a representação por terceiro, deverão ser apresentadas cópias da procuração</w:t>
      </w:r>
    </w:p>
    <w:p w14:paraId="415818AA" w14:textId="77777777" w:rsidR="00F006C9" w:rsidRPr="006310CF" w:rsidRDefault="00F006C9" w:rsidP="00F006C9">
      <w:pPr>
        <w:spacing w:line="276" w:lineRule="auto"/>
        <w:jc w:val="both"/>
        <w:rPr>
          <w:rFonts w:ascii="Cambria" w:eastAsia="Times New Roman" w:hAnsi="Cambria" w:cs="Tahoma"/>
          <w:color w:val="000000"/>
          <w:lang w:eastAsia="pt-BR"/>
        </w:rPr>
      </w:pPr>
      <w:r w:rsidRPr="006310CF">
        <w:rPr>
          <w:rFonts w:ascii="Cambria" w:eastAsia="Times New Roman" w:hAnsi="Cambria" w:cs="Tahoma"/>
          <w:color w:val="000000"/>
          <w:lang w:eastAsia="pt-BR"/>
        </w:rPr>
        <w:t>e dos documentos pessoais, tanto do proprietário, quanto do representante legal;</w:t>
      </w:r>
    </w:p>
    <w:p w14:paraId="6BB709CC" w14:textId="77777777" w:rsidR="00F006C9" w:rsidRPr="006310CF" w:rsidRDefault="00F006C9" w:rsidP="00F006C9">
      <w:pPr>
        <w:spacing w:line="276" w:lineRule="auto"/>
        <w:jc w:val="both"/>
        <w:rPr>
          <w:rFonts w:ascii="Cambria" w:eastAsia="Times New Roman" w:hAnsi="Cambria" w:cs="Tahoma"/>
          <w:color w:val="000000"/>
          <w:lang w:eastAsia="pt-BR"/>
        </w:rPr>
      </w:pPr>
      <w:r w:rsidRPr="006310CF">
        <w:rPr>
          <w:rFonts w:ascii="Cambria" w:eastAsia="Times New Roman" w:hAnsi="Cambria" w:cs="Tahoma"/>
          <w:b/>
          <w:bCs/>
          <w:color w:val="000000"/>
          <w:lang w:eastAsia="pt-BR"/>
        </w:rPr>
        <w:t>b)</w:t>
      </w:r>
      <w:r w:rsidRPr="006310CF">
        <w:rPr>
          <w:rFonts w:ascii="Cambria" w:eastAsia="Times New Roman" w:hAnsi="Cambria" w:cs="Tahoma"/>
          <w:color w:val="000000"/>
          <w:lang w:eastAsia="pt-BR"/>
        </w:rPr>
        <w:t xml:space="preserve"> Quando a imobiliária representar o proprietário do imóvel, deverá ser encaminhada, além da documentação do proprietário e da imobiliária, cópia da procuração ou do contrato de administração do imóvel;</w:t>
      </w:r>
    </w:p>
    <w:p w14:paraId="67FFC15B" w14:textId="77777777" w:rsidR="00F006C9" w:rsidRPr="006310CF" w:rsidRDefault="00F006C9" w:rsidP="00F006C9">
      <w:pPr>
        <w:spacing w:line="276" w:lineRule="auto"/>
        <w:jc w:val="both"/>
        <w:rPr>
          <w:rFonts w:ascii="Cambria" w:eastAsia="Times New Roman" w:hAnsi="Cambria" w:cs="Tahoma"/>
          <w:color w:val="000000"/>
          <w:lang w:eastAsia="pt-BR"/>
        </w:rPr>
      </w:pPr>
      <w:r w:rsidRPr="006310CF">
        <w:rPr>
          <w:rFonts w:ascii="Cambria" w:eastAsia="Times New Roman" w:hAnsi="Cambria" w:cs="Tahoma"/>
          <w:b/>
          <w:bCs/>
          <w:color w:val="000000"/>
          <w:lang w:eastAsia="pt-BR"/>
        </w:rPr>
        <w:t>c)</w:t>
      </w:r>
      <w:r w:rsidRPr="006310CF">
        <w:rPr>
          <w:rFonts w:ascii="Cambria" w:eastAsia="Times New Roman" w:hAnsi="Cambria" w:cs="Tahoma"/>
          <w:color w:val="000000"/>
          <w:lang w:eastAsia="pt-BR"/>
        </w:rPr>
        <w:t xml:space="preserve"> Em caso de imóvel com vários proprietários, deverá ser eleito um único representante e formalizada a representatividade via procuração.</w:t>
      </w:r>
    </w:p>
    <w:p w14:paraId="5DC93876" w14:textId="77777777" w:rsidR="00F006C9" w:rsidRPr="006310CF" w:rsidRDefault="00F006C9" w:rsidP="00F006C9">
      <w:pPr>
        <w:pStyle w:val="SemEspaamento"/>
        <w:spacing w:before="120" w:after="120"/>
        <w:jc w:val="both"/>
        <w:rPr>
          <w:rFonts w:ascii="Cambria" w:hAnsi="Cambria" w:cs="Tahoma"/>
          <w:color w:val="EE0000"/>
        </w:rPr>
      </w:pPr>
      <w:r w:rsidRPr="006310CF">
        <w:rPr>
          <w:rFonts w:ascii="Cambria" w:hAnsi="Cambria" w:cs="Tahoma"/>
          <w:b/>
          <w:bCs/>
          <w:color w:val="EE0000"/>
        </w:rPr>
        <w:t xml:space="preserve">OBS: </w:t>
      </w:r>
      <w:r w:rsidRPr="006310CF">
        <w:rPr>
          <w:rFonts w:ascii="Cambria" w:hAnsi="Cambria" w:cs="Tahoma"/>
          <w:color w:val="EE0000"/>
        </w:rPr>
        <w:t>Os documentos exigidos para fins de habilitação poderão ser apresentados em original ou por cópia autenticada.</w:t>
      </w:r>
    </w:p>
    <w:p w14:paraId="0221D8EA" w14:textId="2C933520" w:rsidR="00473F54" w:rsidRDefault="00473F54">
      <w:pPr>
        <w:rPr>
          <w:rFonts w:ascii="Cambria" w:eastAsia="Calibri" w:hAnsi="Cambria" w:cs="Tahoma"/>
        </w:rPr>
      </w:pPr>
      <w:r>
        <w:rPr>
          <w:rFonts w:ascii="Cambria" w:eastAsia="Calibri" w:hAnsi="Cambria" w:cs="Tahoma"/>
        </w:rPr>
        <w:br w:type="page"/>
      </w:r>
    </w:p>
    <w:p w14:paraId="3053A6E0" w14:textId="5ADEE466" w:rsidR="00473F54" w:rsidRDefault="00473F54" w:rsidP="00473F54">
      <w:pPr>
        <w:pStyle w:val="Corpodetexto"/>
        <w:tabs>
          <w:tab w:val="left" w:pos="142"/>
          <w:tab w:val="left" w:pos="3165"/>
          <w:tab w:val="left" w:pos="4020"/>
        </w:tabs>
        <w:spacing w:before="120"/>
        <w:jc w:val="center"/>
        <w:rPr>
          <w:rFonts w:ascii="Cambria" w:hAnsi="Cambria" w:cs="Tahoma"/>
          <w:b/>
          <w:color w:val="000000" w:themeColor="text1"/>
          <w:u w:val="single"/>
        </w:rPr>
      </w:pPr>
      <w:r>
        <w:rPr>
          <w:rFonts w:ascii="Cambria" w:hAnsi="Cambria" w:cs="Tahoma"/>
          <w:b/>
          <w:color w:val="000000" w:themeColor="text1"/>
          <w:u w:val="single"/>
        </w:rPr>
        <w:t>ANEXO IV</w:t>
      </w:r>
    </w:p>
    <w:p w14:paraId="1C041B68" w14:textId="7D07D3C2" w:rsidR="00473F54" w:rsidRPr="00F441C9" w:rsidRDefault="00473F54" w:rsidP="00473F54">
      <w:pPr>
        <w:pStyle w:val="Corpodetexto"/>
        <w:tabs>
          <w:tab w:val="left" w:pos="142"/>
          <w:tab w:val="left" w:pos="3165"/>
          <w:tab w:val="left" w:pos="4020"/>
        </w:tabs>
        <w:spacing w:before="120"/>
        <w:jc w:val="center"/>
        <w:rPr>
          <w:rFonts w:ascii="Cambria" w:hAnsi="Cambria" w:cs="Tahoma"/>
          <w:b/>
          <w:color w:val="000000" w:themeColor="text1"/>
          <w:spacing w:val="-2"/>
          <w:u w:val="single"/>
        </w:rPr>
      </w:pPr>
      <w:r w:rsidRPr="00F441C9">
        <w:rPr>
          <w:rFonts w:ascii="Cambria" w:hAnsi="Cambria" w:cs="Tahoma"/>
          <w:b/>
          <w:color w:val="000000" w:themeColor="text1"/>
          <w:u w:val="single"/>
        </w:rPr>
        <w:t>TERMO</w:t>
      </w:r>
      <w:r w:rsidRPr="00F441C9">
        <w:rPr>
          <w:rFonts w:ascii="Cambria" w:hAnsi="Cambria" w:cs="Tahoma"/>
          <w:b/>
          <w:color w:val="000000" w:themeColor="text1"/>
          <w:spacing w:val="-1"/>
          <w:u w:val="single"/>
        </w:rPr>
        <w:t xml:space="preserve"> </w:t>
      </w:r>
      <w:r w:rsidRPr="00F441C9">
        <w:rPr>
          <w:rFonts w:ascii="Cambria" w:hAnsi="Cambria" w:cs="Tahoma"/>
          <w:b/>
          <w:color w:val="000000" w:themeColor="text1"/>
          <w:u w:val="single"/>
        </w:rPr>
        <w:t xml:space="preserve">DE </w:t>
      </w:r>
      <w:r w:rsidRPr="00F441C9">
        <w:rPr>
          <w:rFonts w:ascii="Cambria" w:hAnsi="Cambria" w:cs="Tahoma"/>
          <w:b/>
          <w:color w:val="000000" w:themeColor="text1"/>
          <w:spacing w:val="-2"/>
          <w:u w:val="single"/>
        </w:rPr>
        <w:t>REFERÊNCIA</w:t>
      </w:r>
    </w:p>
    <w:p w14:paraId="649C15DB" w14:textId="77777777" w:rsidR="00473F54" w:rsidRPr="00F441C9" w:rsidRDefault="00473F54" w:rsidP="00473F54">
      <w:pPr>
        <w:pStyle w:val="Corpodetexto"/>
        <w:tabs>
          <w:tab w:val="left" w:pos="142"/>
        </w:tabs>
        <w:spacing w:before="120"/>
        <w:jc w:val="both"/>
        <w:rPr>
          <w:rFonts w:ascii="Cambria" w:hAnsi="Cambria" w:cs="Tahoma"/>
          <w:b/>
          <w:color w:val="000000" w:themeColor="text1"/>
        </w:rPr>
      </w:pPr>
    </w:p>
    <w:p w14:paraId="52FF71C9" w14:textId="77777777" w:rsidR="00473F54" w:rsidRPr="00F441C9" w:rsidRDefault="00473F54" w:rsidP="00473F54">
      <w:pPr>
        <w:pStyle w:val="SemEspaamento"/>
        <w:numPr>
          <w:ilvl w:val="0"/>
          <w:numId w:val="10"/>
        </w:numPr>
        <w:tabs>
          <w:tab w:val="left" w:pos="-142"/>
        </w:tabs>
        <w:spacing w:before="120" w:after="120"/>
        <w:ind w:left="0" w:firstLine="0"/>
        <w:jc w:val="both"/>
        <w:rPr>
          <w:rFonts w:ascii="Cambria" w:hAnsi="Cambria" w:cs="Tahoma"/>
          <w:b/>
          <w:color w:val="000000" w:themeColor="text1"/>
        </w:rPr>
      </w:pPr>
      <w:r w:rsidRPr="00F441C9">
        <w:rPr>
          <w:rFonts w:ascii="Cambria" w:hAnsi="Cambria" w:cs="Tahoma"/>
          <w:b/>
          <w:color w:val="000000" w:themeColor="text1"/>
        </w:rPr>
        <w:t>OBJETO</w:t>
      </w:r>
    </w:p>
    <w:p w14:paraId="2CBD1632" w14:textId="77777777" w:rsidR="00473F54" w:rsidRPr="00F441C9" w:rsidRDefault="00473F54" w:rsidP="00473F54">
      <w:pPr>
        <w:pStyle w:val="PargrafodaLista"/>
        <w:widowControl w:val="0"/>
        <w:numPr>
          <w:ilvl w:val="1"/>
          <w:numId w:val="10"/>
        </w:numPr>
        <w:autoSpaceDE w:val="0"/>
        <w:autoSpaceDN w:val="0"/>
        <w:spacing w:before="120" w:after="120" w:line="240" w:lineRule="auto"/>
        <w:ind w:left="0" w:right="-7" w:firstLine="0"/>
        <w:contextualSpacing w:val="0"/>
        <w:jc w:val="both"/>
        <w:rPr>
          <w:rFonts w:ascii="Cambria" w:hAnsi="Cambria" w:cstheme="minorHAnsi"/>
          <w:color w:val="000000" w:themeColor="text1"/>
        </w:rPr>
      </w:pPr>
      <w:bookmarkStart w:id="1" w:name="_Hlk210046632"/>
      <w:r w:rsidRPr="00F441C9">
        <w:rPr>
          <w:rFonts w:ascii="Cambria" w:hAnsi="Cambria" w:cstheme="minorHAnsi"/>
          <w:color w:val="000000" w:themeColor="text1"/>
        </w:rPr>
        <w:t>Locação de espaço físico com infraestrutura apropriada para instalação do Centro de Especialidades, visando o desenvolvimento de atividades multiprofissional voltadas aos pacientes atendidos pela Secretaria Municipal de Saúde de Nova Prata do Iguaçu, Paraná, em especial do público infanto-juvenil com TEA (Transtorno do Espectro Autista) e neurodivergentes.</w:t>
      </w:r>
    </w:p>
    <w:p w14:paraId="6D093E66" w14:textId="77777777" w:rsidR="00473F54" w:rsidRPr="00F441C9" w:rsidRDefault="00473F54" w:rsidP="00473F54">
      <w:pPr>
        <w:tabs>
          <w:tab w:val="left" w:pos="-142"/>
          <w:tab w:val="left" w:pos="0"/>
        </w:tabs>
        <w:spacing w:before="120" w:after="120"/>
        <w:rPr>
          <w:rFonts w:ascii="Cambria" w:hAnsi="Cambria" w:cs="Tahoma"/>
          <w:color w:val="000000" w:themeColor="text1"/>
        </w:rPr>
      </w:pPr>
    </w:p>
    <w:p w14:paraId="16ABBEC7" w14:textId="77777777" w:rsidR="00473F54" w:rsidRPr="00F441C9" w:rsidRDefault="00473F54" w:rsidP="00473F54">
      <w:pPr>
        <w:pStyle w:val="PargrafodaLista"/>
        <w:widowControl w:val="0"/>
        <w:numPr>
          <w:ilvl w:val="1"/>
          <w:numId w:val="10"/>
        </w:numPr>
        <w:autoSpaceDE w:val="0"/>
        <w:autoSpaceDN w:val="0"/>
        <w:spacing w:before="120" w:after="120" w:line="240" w:lineRule="auto"/>
        <w:ind w:left="0" w:right="-7" w:firstLine="0"/>
        <w:contextualSpacing w:val="0"/>
        <w:jc w:val="both"/>
        <w:rPr>
          <w:rFonts w:ascii="Cambria" w:hAnsi="Cambria" w:cs="Tahoma"/>
          <w:color w:val="000000" w:themeColor="text1"/>
        </w:rPr>
      </w:pPr>
      <w:r>
        <w:rPr>
          <w:rFonts w:ascii="Arial MT" w:hAnsi="Arial MT" w:cs="Arial MT"/>
          <w:noProof/>
          <w:color w:val="000000" w:themeColor="text1"/>
          <w:lang w:val="pt-PT"/>
        </w:rPr>
        <w:pict w14:anchorId="436886B1">
          <v:rect id="_x0000_s2050" style="position:absolute;left:0;text-align:left;margin-left:0;margin-top:0;width:0;height:1.5pt;z-index:251658240;mso-position-horizontal:left;mso-position-horizontal-relative:text;mso-position-vertical-relative:text" o:hralign="center" o:hrstd="t" o:hr="t" fillcolor="#a0a0a0" stroked="f">
            <w10:wrap type="square" side="right"/>
          </v:rect>
        </w:pict>
      </w:r>
      <w:r w:rsidRPr="00F441C9">
        <w:rPr>
          <w:rFonts w:ascii="Cambria" w:eastAsia="Times New Roman" w:hAnsi="Cambria" w:cs="Tahoma"/>
          <w:b/>
          <w:bCs/>
          <w:color w:val="000000" w:themeColor="text1"/>
          <w:lang w:eastAsia="pt-BR"/>
        </w:rPr>
        <w:t>ESPECIFICAÇÕES TÉCNICAS</w:t>
      </w:r>
    </w:p>
    <w:tbl>
      <w:tblPr>
        <w:tblStyle w:val="Tabelacomgrade"/>
        <w:tblW w:w="0" w:type="auto"/>
        <w:tblInd w:w="-147" w:type="dxa"/>
        <w:tblLook w:val="04A0" w:firstRow="1" w:lastRow="0" w:firstColumn="1" w:lastColumn="0" w:noHBand="0" w:noVBand="1"/>
      </w:tblPr>
      <w:tblGrid>
        <w:gridCol w:w="747"/>
        <w:gridCol w:w="5823"/>
        <w:gridCol w:w="1172"/>
        <w:gridCol w:w="1609"/>
      </w:tblGrid>
      <w:tr w:rsidR="00473F54" w:rsidRPr="00F441C9" w14:paraId="763AA50E" w14:textId="77777777" w:rsidTr="00D91B52">
        <w:tc>
          <w:tcPr>
            <w:tcW w:w="709" w:type="dxa"/>
          </w:tcPr>
          <w:p w14:paraId="55C2852D" w14:textId="77777777" w:rsidR="00473F54" w:rsidRPr="00F441C9" w:rsidRDefault="00473F54" w:rsidP="00D91B52">
            <w:pPr>
              <w:pStyle w:val="PargrafodaLista"/>
              <w:spacing w:before="120" w:after="120"/>
              <w:ind w:left="0"/>
              <w:jc w:val="center"/>
              <w:rPr>
                <w:rFonts w:ascii="Cambria" w:eastAsia="Times New Roman" w:hAnsi="Cambria" w:cs="Tahoma"/>
                <w:b/>
                <w:bCs/>
                <w:color w:val="000000" w:themeColor="text1"/>
                <w:lang w:eastAsia="pt-BR"/>
              </w:rPr>
            </w:pPr>
            <w:r w:rsidRPr="00F441C9">
              <w:rPr>
                <w:rFonts w:ascii="Cambria" w:eastAsia="Times New Roman" w:hAnsi="Cambria" w:cs="Tahoma"/>
                <w:b/>
                <w:bCs/>
                <w:color w:val="000000" w:themeColor="text1"/>
                <w:lang w:eastAsia="pt-BR"/>
              </w:rPr>
              <w:t>ITEM</w:t>
            </w:r>
          </w:p>
        </w:tc>
        <w:tc>
          <w:tcPr>
            <w:tcW w:w="6096" w:type="dxa"/>
          </w:tcPr>
          <w:p w14:paraId="227BE19F" w14:textId="77777777" w:rsidR="00473F54" w:rsidRPr="00F441C9" w:rsidRDefault="00473F54" w:rsidP="00D91B52">
            <w:pPr>
              <w:pStyle w:val="PargrafodaLista"/>
              <w:spacing w:before="120" w:after="120"/>
              <w:ind w:left="0"/>
              <w:jc w:val="center"/>
              <w:rPr>
                <w:rFonts w:ascii="Cambria" w:eastAsia="Times New Roman" w:hAnsi="Cambria" w:cs="Tahoma"/>
                <w:b/>
                <w:bCs/>
                <w:color w:val="000000" w:themeColor="text1"/>
                <w:lang w:eastAsia="pt-BR"/>
              </w:rPr>
            </w:pPr>
            <w:r w:rsidRPr="00F441C9">
              <w:rPr>
                <w:rFonts w:ascii="Cambria" w:eastAsia="Times New Roman" w:hAnsi="Cambria" w:cs="Tahoma"/>
                <w:b/>
                <w:bCs/>
                <w:color w:val="000000" w:themeColor="text1"/>
                <w:lang w:eastAsia="pt-BR"/>
              </w:rPr>
              <w:t>DESCRIÇÃO/ESPECIFICAÇÃO</w:t>
            </w:r>
          </w:p>
        </w:tc>
        <w:tc>
          <w:tcPr>
            <w:tcW w:w="831" w:type="dxa"/>
          </w:tcPr>
          <w:p w14:paraId="058B552D" w14:textId="77777777" w:rsidR="00473F54" w:rsidRPr="00F441C9" w:rsidRDefault="00473F54" w:rsidP="00D91B52">
            <w:pPr>
              <w:pStyle w:val="PargrafodaLista"/>
              <w:spacing w:before="120" w:after="120"/>
              <w:ind w:left="0"/>
              <w:jc w:val="center"/>
              <w:rPr>
                <w:rFonts w:ascii="Cambria" w:eastAsia="Times New Roman" w:hAnsi="Cambria" w:cs="Tahoma"/>
                <w:b/>
                <w:bCs/>
                <w:color w:val="000000" w:themeColor="text1"/>
                <w:lang w:eastAsia="pt-BR"/>
              </w:rPr>
            </w:pPr>
            <w:r w:rsidRPr="00F441C9">
              <w:rPr>
                <w:rFonts w:ascii="Cambria" w:eastAsia="Times New Roman" w:hAnsi="Cambria" w:cs="Tahoma"/>
                <w:b/>
                <w:bCs/>
                <w:color w:val="000000" w:themeColor="text1"/>
                <w:lang w:eastAsia="pt-BR"/>
              </w:rPr>
              <w:t>UNIDADE</w:t>
            </w:r>
          </w:p>
        </w:tc>
        <w:tc>
          <w:tcPr>
            <w:tcW w:w="1471" w:type="dxa"/>
          </w:tcPr>
          <w:p w14:paraId="4D4F4C9B" w14:textId="77777777" w:rsidR="00473F54" w:rsidRPr="00F441C9" w:rsidRDefault="00473F54" w:rsidP="00D91B52">
            <w:pPr>
              <w:pStyle w:val="PargrafodaLista"/>
              <w:spacing w:before="120" w:after="120"/>
              <w:ind w:left="0"/>
              <w:jc w:val="center"/>
              <w:rPr>
                <w:rFonts w:ascii="Cambria" w:eastAsia="Times New Roman" w:hAnsi="Cambria" w:cs="Tahoma"/>
                <w:b/>
                <w:bCs/>
                <w:color w:val="000000" w:themeColor="text1"/>
                <w:lang w:eastAsia="pt-BR"/>
              </w:rPr>
            </w:pPr>
            <w:r w:rsidRPr="00F441C9">
              <w:rPr>
                <w:rFonts w:ascii="Cambria" w:eastAsia="Times New Roman" w:hAnsi="Cambria" w:cs="Tahoma"/>
                <w:b/>
                <w:bCs/>
                <w:color w:val="000000" w:themeColor="text1"/>
                <w:lang w:eastAsia="pt-BR"/>
              </w:rPr>
              <w:t>QUANTIDADE</w:t>
            </w:r>
          </w:p>
        </w:tc>
      </w:tr>
      <w:tr w:rsidR="00473F54" w:rsidRPr="00F441C9" w14:paraId="50970414" w14:textId="77777777" w:rsidTr="00D91B52">
        <w:tc>
          <w:tcPr>
            <w:tcW w:w="709" w:type="dxa"/>
          </w:tcPr>
          <w:p w14:paraId="42DB069E" w14:textId="77777777" w:rsidR="00473F54" w:rsidRPr="00F441C9" w:rsidRDefault="00473F54" w:rsidP="00D91B52">
            <w:pPr>
              <w:pStyle w:val="PargrafodaLista"/>
              <w:spacing w:before="120" w:after="120"/>
              <w:ind w:left="0"/>
              <w:jc w:val="center"/>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1</w:t>
            </w:r>
          </w:p>
        </w:tc>
        <w:tc>
          <w:tcPr>
            <w:tcW w:w="6096" w:type="dxa"/>
          </w:tcPr>
          <w:p w14:paraId="6799B10A" w14:textId="77777777" w:rsidR="00473F54" w:rsidRPr="00FC190E" w:rsidRDefault="00473F54" w:rsidP="00D91B52">
            <w:pPr>
              <w:pStyle w:val="PargrafodaLista"/>
              <w:spacing w:before="120" w:after="120"/>
              <w:ind w:left="0"/>
              <w:rPr>
                <w:rFonts w:ascii="Cambria" w:eastAsia="Times New Roman" w:hAnsi="Cambria" w:cs="Tahoma"/>
                <w:b/>
                <w:bCs/>
                <w:color w:val="000000" w:themeColor="text1"/>
                <w:lang w:eastAsia="pt-BR"/>
              </w:rPr>
            </w:pPr>
            <w:r w:rsidRPr="00FC190E">
              <w:rPr>
                <w:rFonts w:ascii="Cambria" w:eastAsia="Times New Roman" w:hAnsi="Cambria" w:cs="Tahoma"/>
                <w:b/>
                <w:bCs/>
                <w:color w:val="000000" w:themeColor="text1"/>
                <w:lang w:eastAsia="pt-BR"/>
              </w:rPr>
              <w:t>Locação de imóvel para as instalações do Centro de Especialidades da Secretaria Municipal de Saúde de Nova Prata do Iguaçu, Paraná.</w:t>
            </w:r>
          </w:p>
          <w:p w14:paraId="0E29BE14" w14:textId="77777777" w:rsidR="00473F54" w:rsidRPr="00F441C9" w:rsidRDefault="00473F54" w:rsidP="00D91B52">
            <w:pPr>
              <w:pStyle w:val="PargrafodaLista"/>
              <w:spacing w:before="120" w:after="120"/>
              <w:ind w:left="0"/>
              <w:rPr>
                <w:rFonts w:ascii="Cambria" w:eastAsia="Times New Roman" w:hAnsi="Cambria" w:cs="Tahoma"/>
                <w:color w:val="000000" w:themeColor="text1"/>
                <w:lang w:eastAsia="pt-BR"/>
              </w:rPr>
            </w:pPr>
          </w:p>
          <w:p w14:paraId="726DB8E3" w14:textId="77777777" w:rsidR="00473F54" w:rsidRPr="00F441C9" w:rsidRDefault="00473F54" w:rsidP="00D91B52">
            <w:pPr>
              <w:pStyle w:val="PargrafodaLista"/>
              <w:spacing w:before="120" w:after="120"/>
              <w:ind w:left="0"/>
              <w:rPr>
                <w:rFonts w:ascii="Cambria" w:eastAsia="Times New Roman" w:hAnsi="Cambria" w:cs="Tahoma"/>
                <w:color w:val="000000" w:themeColor="text1"/>
                <w:lang w:eastAsia="pt-BR"/>
              </w:rPr>
            </w:pPr>
            <w:r w:rsidRPr="00F441C9">
              <w:rPr>
                <w:rFonts w:ascii="Cambria" w:eastAsia="Times New Roman" w:hAnsi="Cambria" w:cs="Tahoma"/>
                <w:color w:val="000000" w:themeColor="text1"/>
                <w:u w:val="single"/>
                <w:lang w:eastAsia="pt-BR"/>
              </w:rPr>
              <w:t>Características mínimas do imóvel</w:t>
            </w:r>
            <w:r w:rsidRPr="00F441C9">
              <w:rPr>
                <w:rFonts w:ascii="Cambria" w:eastAsia="Times New Roman" w:hAnsi="Cambria" w:cs="Tahoma"/>
                <w:color w:val="000000" w:themeColor="text1"/>
                <w:lang w:eastAsia="pt-BR"/>
              </w:rPr>
              <w:t>:</w:t>
            </w:r>
          </w:p>
          <w:p w14:paraId="765AE26F" w14:textId="77777777" w:rsidR="00473F54" w:rsidRPr="00F441C9" w:rsidRDefault="00473F54" w:rsidP="00D91B52">
            <w:pPr>
              <w:pStyle w:val="PargrafodaLista"/>
              <w:spacing w:before="120" w:after="120"/>
              <w:ind w:left="0"/>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01 (um) Banheiro;</w:t>
            </w:r>
          </w:p>
          <w:p w14:paraId="17ADB3D6" w14:textId="77777777" w:rsidR="00473F54" w:rsidRPr="00F441C9" w:rsidRDefault="00473F54" w:rsidP="00D91B52">
            <w:pPr>
              <w:pStyle w:val="PargrafodaLista"/>
              <w:spacing w:before="120" w:after="120"/>
              <w:ind w:left="0"/>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01 (uma) cozinha;</w:t>
            </w:r>
          </w:p>
          <w:p w14:paraId="7DD8E7CA" w14:textId="77777777" w:rsidR="00473F54" w:rsidRPr="00F441C9" w:rsidRDefault="00473F54" w:rsidP="00D91B52">
            <w:pPr>
              <w:pStyle w:val="PargrafodaLista"/>
              <w:tabs>
                <w:tab w:val="left" w:pos="4560"/>
              </w:tabs>
              <w:spacing w:before="120" w:after="120"/>
              <w:ind w:left="0"/>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Tamanho mínimo: 150,00² (cento e cinquenta metros quadrados) de área útil;</w:t>
            </w:r>
          </w:p>
          <w:p w14:paraId="0541226D" w14:textId="77777777" w:rsidR="00473F54" w:rsidRPr="00F441C9" w:rsidRDefault="00473F54" w:rsidP="00D91B52">
            <w:pPr>
              <w:pStyle w:val="PargrafodaLista"/>
              <w:tabs>
                <w:tab w:val="left" w:pos="4560"/>
              </w:tabs>
              <w:spacing w:before="120" w:after="120"/>
              <w:ind w:left="0"/>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Construção em Alvenaria;</w:t>
            </w:r>
          </w:p>
          <w:p w14:paraId="2ED274C2" w14:textId="77777777" w:rsidR="00473F54" w:rsidRPr="00F441C9" w:rsidRDefault="00473F54" w:rsidP="00D91B52">
            <w:pPr>
              <w:pStyle w:val="PargrafodaLista"/>
              <w:tabs>
                <w:tab w:val="left" w:pos="4560"/>
              </w:tabs>
              <w:spacing w:before="120" w:after="120"/>
              <w:ind w:left="0" w:right="143"/>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Distância de até 100 metros de parque infantil e/ou área de lazer, permitindo que as crianças realizem atividades físicas em área externa com facilidade e segurança;</w:t>
            </w:r>
          </w:p>
          <w:p w14:paraId="5AD6030D" w14:textId="77777777" w:rsidR="00473F54" w:rsidRPr="00F441C9" w:rsidRDefault="00473F54" w:rsidP="00D91B52">
            <w:pPr>
              <w:pStyle w:val="PargrafodaLista"/>
              <w:tabs>
                <w:tab w:val="left" w:pos="4560"/>
              </w:tabs>
              <w:spacing w:before="120" w:after="120"/>
              <w:ind w:left="0"/>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Facil acesso;</w:t>
            </w:r>
          </w:p>
          <w:p w14:paraId="5F3FFBFD" w14:textId="77777777" w:rsidR="00473F54" w:rsidRPr="00F441C9" w:rsidRDefault="00473F54" w:rsidP="00D91B52">
            <w:pPr>
              <w:pStyle w:val="PargrafodaLista"/>
              <w:tabs>
                <w:tab w:val="left" w:pos="4560"/>
              </w:tabs>
              <w:spacing w:before="120" w:after="120"/>
              <w:ind w:left="0"/>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01 (um) pavimento térreo;</w:t>
            </w:r>
          </w:p>
          <w:p w14:paraId="34B2F2D3" w14:textId="77777777" w:rsidR="00473F54" w:rsidRPr="00F441C9" w:rsidRDefault="00473F54" w:rsidP="00D91B52">
            <w:pPr>
              <w:pStyle w:val="PargrafodaLista"/>
              <w:tabs>
                <w:tab w:val="left" w:pos="4560"/>
              </w:tabs>
              <w:spacing w:before="120" w:after="120"/>
              <w:ind w:left="0"/>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Acessibilidade nas calçadas e rampa de acesso;</w:t>
            </w:r>
          </w:p>
          <w:p w14:paraId="501A614B" w14:textId="77777777" w:rsidR="00473F54" w:rsidRPr="00F441C9" w:rsidRDefault="00473F54" w:rsidP="00D91B52">
            <w:pPr>
              <w:tabs>
                <w:tab w:val="left" w:pos="364"/>
                <w:tab w:val="center" w:pos="2597"/>
              </w:tabs>
              <w:spacing w:before="120" w:after="120"/>
              <w:jc w:val="both"/>
              <w:rPr>
                <w:rFonts w:ascii="Cambria" w:hAnsi="Cambria" w:cs="Tahoma"/>
                <w:color w:val="000000" w:themeColor="text1"/>
                <w:spacing w:val="-1"/>
              </w:rPr>
            </w:pPr>
            <w:r w:rsidRPr="00F441C9">
              <w:rPr>
                <w:rFonts w:ascii="Cambria" w:hAnsi="Cambria" w:cs="Tahoma"/>
                <w:color w:val="000000" w:themeColor="text1"/>
                <w:spacing w:val="-1"/>
              </w:rPr>
              <w:t>Energia elétrica;</w:t>
            </w:r>
            <w:r w:rsidRPr="00F441C9">
              <w:rPr>
                <w:rFonts w:ascii="Cambria" w:hAnsi="Cambria" w:cs="Tahoma"/>
                <w:color w:val="000000" w:themeColor="text1"/>
                <w:spacing w:val="-1"/>
              </w:rPr>
              <w:tab/>
            </w:r>
          </w:p>
          <w:p w14:paraId="1F134F84" w14:textId="77777777" w:rsidR="00473F54" w:rsidRPr="00F441C9" w:rsidRDefault="00473F54" w:rsidP="00D91B52">
            <w:pPr>
              <w:tabs>
                <w:tab w:val="left" w:pos="364"/>
                <w:tab w:val="center" w:pos="2597"/>
              </w:tabs>
              <w:spacing w:before="120" w:after="120"/>
              <w:jc w:val="both"/>
              <w:rPr>
                <w:rFonts w:ascii="Cambria" w:eastAsia="Arial" w:hAnsi="Cambria" w:cs="Tahoma"/>
                <w:color w:val="000000" w:themeColor="text1"/>
              </w:rPr>
            </w:pPr>
            <w:r w:rsidRPr="00F441C9">
              <w:rPr>
                <w:rFonts w:ascii="Cambria" w:hAnsi="Cambria" w:cs="Tahoma"/>
                <w:color w:val="000000" w:themeColor="text1"/>
                <w:spacing w:val="-1"/>
              </w:rPr>
              <w:t>Abastecimento de água;</w:t>
            </w:r>
          </w:p>
          <w:p w14:paraId="42DE498E" w14:textId="77777777" w:rsidR="00473F54" w:rsidRPr="00F441C9" w:rsidRDefault="00473F54" w:rsidP="00D91B52">
            <w:pPr>
              <w:pStyle w:val="PargrafodaLista"/>
              <w:tabs>
                <w:tab w:val="left" w:pos="4560"/>
              </w:tabs>
              <w:spacing w:before="120" w:after="120"/>
              <w:ind w:left="0"/>
              <w:rPr>
                <w:rFonts w:ascii="Cambria" w:eastAsia="Times New Roman" w:hAnsi="Cambria" w:cs="Tahoma"/>
                <w:color w:val="000000" w:themeColor="text1"/>
                <w:lang w:eastAsia="pt-BR"/>
              </w:rPr>
            </w:pPr>
            <w:r w:rsidRPr="00F441C9">
              <w:rPr>
                <w:rFonts w:ascii="Cambria" w:hAnsi="Cambria" w:cs="Tahoma"/>
                <w:color w:val="000000" w:themeColor="text1"/>
                <w:spacing w:val="-1"/>
              </w:rPr>
              <w:t>concessionárias</w:t>
            </w:r>
            <w:r w:rsidRPr="00F441C9">
              <w:rPr>
                <w:rFonts w:ascii="Cambria" w:hAnsi="Cambria" w:cs="Tahoma"/>
                <w:color w:val="000000" w:themeColor="text1"/>
                <w:spacing w:val="1"/>
              </w:rPr>
              <w:t xml:space="preserve"> </w:t>
            </w:r>
            <w:r w:rsidRPr="00F441C9">
              <w:rPr>
                <w:rFonts w:ascii="Cambria" w:hAnsi="Cambria" w:cs="Tahoma"/>
                <w:color w:val="000000" w:themeColor="text1"/>
              </w:rPr>
              <w:t>de</w:t>
            </w:r>
            <w:r w:rsidRPr="00F441C9">
              <w:rPr>
                <w:rFonts w:ascii="Cambria" w:hAnsi="Cambria" w:cs="Tahoma"/>
                <w:color w:val="000000" w:themeColor="text1"/>
                <w:spacing w:val="-2"/>
              </w:rPr>
              <w:t xml:space="preserve"> </w:t>
            </w:r>
            <w:r w:rsidRPr="00F441C9">
              <w:rPr>
                <w:rFonts w:ascii="Cambria" w:hAnsi="Cambria" w:cs="Tahoma"/>
                <w:color w:val="000000" w:themeColor="text1"/>
                <w:spacing w:val="-1"/>
              </w:rPr>
              <w:t>telefonia</w:t>
            </w:r>
            <w:r w:rsidRPr="00F441C9">
              <w:rPr>
                <w:rFonts w:ascii="Cambria" w:hAnsi="Cambria" w:cs="Tahoma"/>
                <w:color w:val="000000" w:themeColor="text1"/>
              </w:rPr>
              <w:t xml:space="preserve"> e</w:t>
            </w:r>
            <w:r w:rsidRPr="00F441C9">
              <w:rPr>
                <w:rFonts w:ascii="Cambria" w:hAnsi="Cambria" w:cs="Tahoma"/>
                <w:color w:val="000000" w:themeColor="text1"/>
                <w:spacing w:val="1"/>
              </w:rPr>
              <w:t xml:space="preserve"> </w:t>
            </w:r>
            <w:r w:rsidRPr="00F441C9">
              <w:rPr>
                <w:rFonts w:ascii="Cambria" w:hAnsi="Cambria" w:cs="Tahoma"/>
                <w:color w:val="000000" w:themeColor="text1"/>
                <w:spacing w:val="-1"/>
              </w:rPr>
              <w:t>dados;</w:t>
            </w:r>
          </w:p>
          <w:p w14:paraId="64B894D1" w14:textId="77777777" w:rsidR="00473F54" w:rsidRPr="00F441C9" w:rsidRDefault="00473F54" w:rsidP="00D91B52">
            <w:pPr>
              <w:pStyle w:val="PargrafodaLista"/>
              <w:tabs>
                <w:tab w:val="left" w:pos="4560"/>
              </w:tabs>
              <w:spacing w:before="120" w:after="120"/>
              <w:ind w:left="0"/>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Coleta de lixo;</w:t>
            </w:r>
          </w:p>
        </w:tc>
        <w:tc>
          <w:tcPr>
            <w:tcW w:w="831" w:type="dxa"/>
          </w:tcPr>
          <w:p w14:paraId="1831F3AA" w14:textId="77777777" w:rsidR="00473F54" w:rsidRPr="00F441C9" w:rsidRDefault="00473F54" w:rsidP="00D91B52">
            <w:pPr>
              <w:pStyle w:val="PargrafodaLista"/>
              <w:spacing w:before="120" w:after="120"/>
              <w:ind w:left="0"/>
              <w:jc w:val="center"/>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Mês</w:t>
            </w:r>
          </w:p>
        </w:tc>
        <w:tc>
          <w:tcPr>
            <w:tcW w:w="1471" w:type="dxa"/>
          </w:tcPr>
          <w:p w14:paraId="4F5D7D26" w14:textId="77777777" w:rsidR="00473F54" w:rsidRPr="00F441C9" w:rsidRDefault="00473F54" w:rsidP="00D91B52">
            <w:pPr>
              <w:pStyle w:val="PargrafodaLista"/>
              <w:spacing w:before="120" w:after="120"/>
              <w:ind w:left="0"/>
              <w:jc w:val="center"/>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12</w:t>
            </w:r>
          </w:p>
        </w:tc>
      </w:tr>
    </w:tbl>
    <w:p w14:paraId="4C8454F9" w14:textId="77777777" w:rsidR="00473F54" w:rsidRPr="00F441C9" w:rsidRDefault="00473F54" w:rsidP="00473F54">
      <w:pPr>
        <w:pStyle w:val="PargrafodaLista"/>
        <w:widowControl w:val="0"/>
        <w:numPr>
          <w:ilvl w:val="1"/>
          <w:numId w:val="10"/>
        </w:numPr>
        <w:autoSpaceDE w:val="0"/>
        <w:autoSpaceDN w:val="0"/>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hAnsi="Cambria" w:cs="Tahoma"/>
          <w:color w:val="000000" w:themeColor="text1"/>
        </w:rPr>
        <w:t>O prazo de vigência da contratação é de 12 (doze) meses, prorrogável sucessivamente por iguais e sucessivos períodos, até o limite de 10 (dez) anos, nos termos da Lei nº 14.133/2021, desde que mantido o interesse da Administração e observadas as condições da contratação.</w:t>
      </w:r>
    </w:p>
    <w:p w14:paraId="0BBCA8E8" w14:textId="77777777" w:rsidR="00473F54" w:rsidRPr="00F441C9" w:rsidRDefault="00473F54" w:rsidP="00473F54">
      <w:pPr>
        <w:pStyle w:val="PargrafodaLista"/>
        <w:widowControl w:val="0"/>
        <w:numPr>
          <w:ilvl w:val="1"/>
          <w:numId w:val="10"/>
        </w:numPr>
        <w:autoSpaceDE w:val="0"/>
        <w:autoSpaceDN w:val="0"/>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hAnsi="Cambria" w:cs="Tahoma"/>
          <w:color w:val="000000" w:themeColor="text1"/>
        </w:rPr>
        <w:t>Após</w:t>
      </w:r>
      <w:r w:rsidRPr="00F441C9">
        <w:rPr>
          <w:rFonts w:ascii="Cambria" w:hAnsi="Cambria" w:cs="Tahoma"/>
          <w:color w:val="000000" w:themeColor="text1"/>
          <w:spacing w:val="15"/>
        </w:rPr>
        <w:t xml:space="preserve"> </w:t>
      </w:r>
      <w:r w:rsidRPr="00F441C9">
        <w:rPr>
          <w:rFonts w:ascii="Cambria" w:hAnsi="Cambria" w:cs="Tahoma"/>
          <w:color w:val="000000" w:themeColor="text1"/>
        </w:rPr>
        <w:t>o</w:t>
      </w:r>
      <w:r w:rsidRPr="00F441C9">
        <w:rPr>
          <w:rFonts w:ascii="Cambria" w:hAnsi="Cambria" w:cs="Tahoma"/>
          <w:color w:val="000000" w:themeColor="text1"/>
          <w:spacing w:val="15"/>
        </w:rPr>
        <w:t xml:space="preserve"> </w:t>
      </w:r>
      <w:r w:rsidRPr="00F441C9">
        <w:rPr>
          <w:rFonts w:ascii="Cambria" w:hAnsi="Cambria" w:cs="Tahoma"/>
          <w:color w:val="000000" w:themeColor="text1"/>
        </w:rPr>
        <w:t>resultado</w:t>
      </w:r>
      <w:r w:rsidRPr="00F441C9">
        <w:rPr>
          <w:rFonts w:ascii="Cambria" w:hAnsi="Cambria" w:cs="Tahoma"/>
          <w:color w:val="000000" w:themeColor="text1"/>
          <w:spacing w:val="15"/>
        </w:rPr>
        <w:t xml:space="preserve"> </w:t>
      </w:r>
      <w:r w:rsidRPr="00F441C9">
        <w:rPr>
          <w:rFonts w:ascii="Cambria" w:hAnsi="Cambria" w:cs="Tahoma"/>
          <w:color w:val="000000" w:themeColor="text1"/>
        </w:rPr>
        <w:t>da</w:t>
      </w:r>
      <w:r w:rsidRPr="00F441C9">
        <w:rPr>
          <w:rFonts w:ascii="Cambria" w:hAnsi="Cambria" w:cs="Tahoma"/>
          <w:color w:val="000000" w:themeColor="text1"/>
          <w:spacing w:val="15"/>
        </w:rPr>
        <w:t xml:space="preserve"> </w:t>
      </w:r>
      <w:r w:rsidRPr="00F441C9">
        <w:rPr>
          <w:rFonts w:ascii="Cambria" w:hAnsi="Cambria" w:cs="Tahoma"/>
          <w:color w:val="000000" w:themeColor="text1"/>
        </w:rPr>
        <w:t>prospecção</w:t>
      </w:r>
      <w:r w:rsidRPr="00F441C9">
        <w:rPr>
          <w:rFonts w:ascii="Cambria" w:hAnsi="Cambria" w:cs="Tahoma"/>
          <w:color w:val="000000" w:themeColor="text1"/>
          <w:spacing w:val="15"/>
        </w:rPr>
        <w:t xml:space="preserve"> </w:t>
      </w:r>
      <w:r w:rsidRPr="00F441C9">
        <w:rPr>
          <w:rFonts w:ascii="Cambria" w:hAnsi="Cambria" w:cs="Tahoma"/>
          <w:color w:val="000000" w:themeColor="text1"/>
        </w:rPr>
        <w:t>do</w:t>
      </w:r>
      <w:r w:rsidRPr="00F441C9">
        <w:rPr>
          <w:rFonts w:ascii="Cambria" w:hAnsi="Cambria" w:cs="Tahoma"/>
          <w:color w:val="000000" w:themeColor="text1"/>
          <w:spacing w:val="13"/>
        </w:rPr>
        <w:t xml:space="preserve"> </w:t>
      </w:r>
      <w:r w:rsidRPr="00F441C9">
        <w:rPr>
          <w:rFonts w:ascii="Cambria" w:hAnsi="Cambria" w:cs="Tahoma"/>
          <w:color w:val="000000" w:themeColor="text1"/>
        </w:rPr>
        <w:t>mercado</w:t>
      </w:r>
      <w:r w:rsidRPr="00F441C9">
        <w:rPr>
          <w:rFonts w:ascii="Cambria" w:hAnsi="Cambria" w:cs="Tahoma"/>
          <w:color w:val="000000" w:themeColor="text1"/>
          <w:spacing w:val="15"/>
        </w:rPr>
        <w:t xml:space="preserve"> </w:t>
      </w:r>
      <w:r w:rsidRPr="00F441C9">
        <w:rPr>
          <w:rFonts w:ascii="Cambria" w:hAnsi="Cambria" w:cs="Tahoma"/>
          <w:color w:val="000000" w:themeColor="text1"/>
        </w:rPr>
        <w:t>imobiliário</w:t>
      </w:r>
      <w:r w:rsidRPr="00F441C9">
        <w:rPr>
          <w:rFonts w:ascii="Cambria" w:hAnsi="Cambria" w:cs="Tahoma"/>
          <w:color w:val="000000" w:themeColor="text1"/>
          <w:spacing w:val="13"/>
        </w:rPr>
        <w:t xml:space="preserve"> </w:t>
      </w:r>
      <w:r w:rsidRPr="00F441C9">
        <w:rPr>
          <w:rFonts w:ascii="Cambria" w:hAnsi="Cambria" w:cs="Tahoma"/>
          <w:color w:val="000000" w:themeColor="text1"/>
        </w:rPr>
        <w:t>pretendido</w:t>
      </w:r>
      <w:r w:rsidRPr="00F441C9">
        <w:rPr>
          <w:rFonts w:ascii="Cambria" w:hAnsi="Cambria" w:cs="Tahoma"/>
          <w:color w:val="000000" w:themeColor="text1"/>
          <w:spacing w:val="16"/>
        </w:rPr>
        <w:t xml:space="preserve"> </w:t>
      </w:r>
      <w:r w:rsidRPr="00F441C9">
        <w:rPr>
          <w:rFonts w:ascii="Cambria" w:hAnsi="Cambria" w:cs="Tahoma"/>
          <w:color w:val="000000" w:themeColor="text1"/>
        </w:rPr>
        <w:t>com</w:t>
      </w:r>
      <w:r w:rsidRPr="00F441C9">
        <w:rPr>
          <w:rFonts w:ascii="Cambria" w:hAnsi="Cambria" w:cs="Tahoma"/>
          <w:color w:val="000000" w:themeColor="text1"/>
          <w:spacing w:val="14"/>
        </w:rPr>
        <w:t xml:space="preserve"> </w:t>
      </w:r>
      <w:r w:rsidRPr="00F441C9">
        <w:rPr>
          <w:rFonts w:ascii="Cambria" w:hAnsi="Cambria" w:cs="Tahoma"/>
          <w:color w:val="000000" w:themeColor="text1"/>
        </w:rPr>
        <w:t>o</w:t>
      </w:r>
      <w:r w:rsidRPr="00F441C9">
        <w:rPr>
          <w:rFonts w:ascii="Cambria" w:hAnsi="Cambria" w:cs="Tahoma"/>
          <w:color w:val="000000" w:themeColor="text1"/>
          <w:spacing w:val="61"/>
        </w:rPr>
        <w:t xml:space="preserve"> </w:t>
      </w:r>
      <w:r w:rsidRPr="00F441C9">
        <w:rPr>
          <w:rFonts w:ascii="Cambria" w:hAnsi="Cambria" w:cs="Tahoma"/>
          <w:color w:val="000000" w:themeColor="text1"/>
        </w:rPr>
        <w:t>presente</w:t>
      </w:r>
      <w:r w:rsidRPr="00F441C9">
        <w:rPr>
          <w:rFonts w:ascii="Cambria" w:hAnsi="Cambria" w:cs="Tahoma"/>
          <w:color w:val="000000" w:themeColor="text1"/>
          <w:spacing w:val="17"/>
        </w:rPr>
        <w:t xml:space="preserve"> </w:t>
      </w:r>
      <w:r w:rsidRPr="00F441C9">
        <w:rPr>
          <w:rFonts w:ascii="Cambria" w:hAnsi="Cambria" w:cs="Tahoma"/>
          <w:color w:val="000000" w:themeColor="text1"/>
        </w:rPr>
        <w:t>chamamento</w:t>
      </w:r>
      <w:r w:rsidRPr="00F441C9">
        <w:rPr>
          <w:rFonts w:ascii="Cambria" w:hAnsi="Cambria" w:cs="Tahoma"/>
          <w:color w:val="000000" w:themeColor="text1"/>
          <w:spacing w:val="16"/>
        </w:rPr>
        <w:t xml:space="preserve"> </w:t>
      </w:r>
      <w:r w:rsidRPr="00F441C9">
        <w:rPr>
          <w:rFonts w:ascii="Cambria" w:hAnsi="Cambria" w:cs="Tahoma"/>
          <w:color w:val="000000" w:themeColor="text1"/>
        </w:rPr>
        <w:t>público</w:t>
      </w:r>
      <w:r w:rsidRPr="00F441C9">
        <w:rPr>
          <w:rFonts w:ascii="Cambria" w:hAnsi="Cambria" w:cs="Tahoma"/>
          <w:color w:val="000000" w:themeColor="text1"/>
          <w:spacing w:val="17"/>
        </w:rPr>
        <w:t xml:space="preserve"> </w:t>
      </w:r>
      <w:r w:rsidRPr="00F441C9">
        <w:rPr>
          <w:rFonts w:ascii="Cambria" w:hAnsi="Cambria" w:cs="Tahoma"/>
          <w:color w:val="000000" w:themeColor="text1"/>
        </w:rPr>
        <w:t>e</w:t>
      </w:r>
      <w:r w:rsidRPr="00F441C9">
        <w:rPr>
          <w:rFonts w:ascii="Cambria" w:hAnsi="Cambria" w:cs="Tahoma"/>
          <w:color w:val="000000" w:themeColor="text1"/>
          <w:spacing w:val="17"/>
        </w:rPr>
        <w:t xml:space="preserve"> </w:t>
      </w:r>
      <w:r w:rsidRPr="00F441C9">
        <w:rPr>
          <w:rFonts w:ascii="Cambria" w:hAnsi="Cambria" w:cs="Tahoma"/>
          <w:color w:val="000000" w:themeColor="text1"/>
        </w:rPr>
        <w:t>a</w:t>
      </w:r>
      <w:r w:rsidRPr="00F441C9">
        <w:rPr>
          <w:rFonts w:ascii="Cambria" w:hAnsi="Cambria" w:cs="Tahoma"/>
          <w:color w:val="000000" w:themeColor="text1"/>
          <w:spacing w:val="17"/>
        </w:rPr>
        <w:t xml:space="preserve"> </w:t>
      </w:r>
      <w:r w:rsidRPr="00F441C9">
        <w:rPr>
          <w:rFonts w:ascii="Cambria" w:hAnsi="Cambria" w:cs="Tahoma"/>
          <w:color w:val="000000" w:themeColor="text1"/>
        </w:rPr>
        <w:t>elaboração</w:t>
      </w:r>
      <w:r w:rsidRPr="00F441C9">
        <w:rPr>
          <w:rFonts w:ascii="Cambria" w:hAnsi="Cambria" w:cs="Tahoma"/>
          <w:color w:val="000000" w:themeColor="text1"/>
          <w:spacing w:val="17"/>
        </w:rPr>
        <w:t xml:space="preserve"> </w:t>
      </w:r>
      <w:r w:rsidRPr="00F441C9">
        <w:rPr>
          <w:rFonts w:ascii="Cambria" w:hAnsi="Cambria" w:cs="Tahoma"/>
          <w:color w:val="000000" w:themeColor="text1"/>
        </w:rPr>
        <w:t>do</w:t>
      </w:r>
      <w:r w:rsidRPr="00F441C9">
        <w:rPr>
          <w:rFonts w:ascii="Cambria" w:hAnsi="Cambria" w:cs="Tahoma"/>
          <w:color w:val="000000" w:themeColor="text1"/>
          <w:spacing w:val="17"/>
        </w:rPr>
        <w:t xml:space="preserve"> </w:t>
      </w:r>
      <w:r w:rsidRPr="00F441C9">
        <w:rPr>
          <w:rFonts w:ascii="Cambria" w:hAnsi="Cambria" w:cs="Tahoma"/>
          <w:color w:val="000000" w:themeColor="text1"/>
        </w:rPr>
        <w:t>Laudo</w:t>
      </w:r>
      <w:r w:rsidRPr="00F441C9">
        <w:rPr>
          <w:rFonts w:ascii="Cambria" w:hAnsi="Cambria" w:cs="Tahoma"/>
          <w:color w:val="000000" w:themeColor="text1"/>
          <w:spacing w:val="17"/>
        </w:rPr>
        <w:t xml:space="preserve"> </w:t>
      </w:r>
      <w:r w:rsidRPr="00F441C9">
        <w:rPr>
          <w:rFonts w:ascii="Cambria" w:hAnsi="Cambria" w:cs="Tahoma"/>
          <w:color w:val="000000" w:themeColor="text1"/>
        </w:rPr>
        <w:t>de</w:t>
      </w:r>
      <w:r w:rsidRPr="00F441C9">
        <w:rPr>
          <w:rFonts w:ascii="Cambria" w:hAnsi="Cambria" w:cs="Tahoma"/>
          <w:color w:val="000000" w:themeColor="text1"/>
          <w:spacing w:val="17"/>
        </w:rPr>
        <w:t xml:space="preserve"> </w:t>
      </w:r>
      <w:r w:rsidRPr="00F441C9">
        <w:rPr>
          <w:rFonts w:ascii="Cambria" w:hAnsi="Cambria" w:cs="Tahoma"/>
          <w:color w:val="000000" w:themeColor="text1"/>
        </w:rPr>
        <w:t>Avaliação</w:t>
      </w:r>
      <w:r w:rsidRPr="00F441C9">
        <w:rPr>
          <w:rFonts w:ascii="Cambria" w:hAnsi="Cambria" w:cs="Tahoma"/>
          <w:color w:val="000000" w:themeColor="text1"/>
          <w:spacing w:val="17"/>
        </w:rPr>
        <w:t xml:space="preserve"> </w:t>
      </w:r>
      <w:r w:rsidRPr="00F441C9">
        <w:rPr>
          <w:rFonts w:ascii="Cambria" w:hAnsi="Cambria" w:cs="Tahoma"/>
          <w:color w:val="000000" w:themeColor="text1"/>
        </w:rPr>
        <w:t>do</w:t>
      </w:r>
      <w:r w:rsidRPr="00F441C9">
        <w:rPr>
          <w:rFonts w:ascii="Cambria" w:hAnsi="Cambria" w:cs="Tahoma"/>
          <w:color w:val="000000" w:themeColor="text1"/>
          <w:spacing w:val="17"/>
        </w:rPr>
        <w:t xml:space="preserve"> </w:t>
      </w:r>
      <w:r w:rsidRPr="00F441C9">
        <w:rPr>
          <w:rFonts w:ascii="Cambria" w:hAnsi="Cambria" w:cs="Tahoma"/>
          <w:color w:val="000000" w:themeColor="text1"/>
        </w:rPr>
        <w:t>Imóvel</w:t>
      </w:r>
      <w:r w:rsidRPr="00F441C9">
        <w:rPr>
          <w:rFonts w:ascii="Cambria" w:hAnsi="Cambria" w:cs="Tahoma"/>
          <w:color w:val="000000" w:themeColor="text1"/>
          <w:spacing w:val="16"/>
        </w:rPr>
        <w:t xml:space="preserve"> na forma da Instrução Normativa SPU nº 67, de 20 de setembro de 2022,</w:t>
      </w:r>
      <w:r w:rsidRPr="00F441C9">
        <w:rPr>
          <w:rFonts w:ascii="Cambria" w:hAnsi="Cambria" w:cs="Tahoma"/>
          <w:color w:val="000000" w:themeColor="text1"/>
          <w:spacing w:val="22"/>
        </w:rPr>
        <w:t xml:space="preserve"> </w:t>
      </w:r>
      <w:r w:rsidRPr="00F441C9">
        <w:rPr>
          <w:rFonts w:ascii="Cambria" w:hAnsi="Cambria" w:cs="Tahoma"/>
          <w:color w:val="000000" w:themeColor="text1"/>
        </w:rPr>
        <w:t>será</w:t>
      </w:r>
      <w:r w:rsidRPr="00F441C9">
        <w:rPr>
          <w:rFonts w:ascii="Cambria" w:hAnsi="Cambria" w:cs="Tahoma"/>
          <w:color w:val="000000" w:themeColor="text1"/>
          <w:spacing w:val="22"/>
        </w:rPr>
        <w:t xml:space="preserve"> </w:t>
      </w:r>
      <w:r w:rsidRPr="00F441C9">
        <w:rPr>
          <w:rFonts w:ascii="Cambria" w:hAnsi="Cambria" w:cs="Tahoma"/>
          <w:color w:val="000000" w:themeColor="text1"/>
        </w:rPr>
        <w:t>iniciado</w:t>
      </w:r>
      <w:r w:rsidRPr="00F441C9">
        <w:rPr>
          <w:rFonts w:ascii="Cambria" w:hAnsi="Cambria" w:cs="Tahoma"/>
          <w:color w:val="000000" w:themeColor="text1"/>
          <w:spacing w:val="20"/>
        </w:rPr>
        <w:t xml:space="preserve"> </w:t>
      </w:r>
      <w:r w:rsidRPr="00F441C9">
        <w:rPr>
          <w:rFonts w:ascii="Cambria" w:hAnsi="Cambria" w:cs="Tahoma"/>
          <w:color w:val="000000" w:themeColor="text1"/>
        </w:rPr>
        <w:t>o</w:t>
      </w:r>
      <w:r w:rsidRPr="00F441C9">
        <w:rPr>
          <w:rFonts w:ascii="Cambria" w:hAnsi="Cambria" w:cs="Tahoma"/>
          <w:color w:val="000000" w:themeColor="text1"/>
          <w:spacing w:val="73"/>
        </w:rPr>
        <w:t xml:space="preserve"> </w:t>
      </w:r>
      <w:r w:rsidRPr="00F441C9">
        <w:rPr>
          <w:rFonts w:ascii="Cambria" w:hAnsi="Cambria" w:cs="Tahoma"/>
          <w:color w:val="000000" w:themeColor="text1"/>
        </w:rPr>
        <w:t>processo</w:t>
      </w:r>
      <w:r w:rsidRPr="00F441C9">
        <w:rPr>
          <w:rFonts w:ascii="Cambria" w:hAnsi="Cambria" w:cs="Tahoma"/>
          <w:color w:val="000000" w:themeColor="text1"/>
          <w:spacing w:val="43"/>
        </w:rPr>
        <w:t xml:space="preserve"> </w:t>
      </w:r>
      <w:r w:rsidRPr="00F441C9">
        <w:rPr>
          <w:rFonts w:ascii="Cambria" w:hAnsi="Cambria" w:cs="Tahoma"/>
          <w:color w:val="000000" w:themeColor="text1"/>
        </w:rPr>
        <w:t>de</w:t>
      </w:r>
      <w:r w:rsidRPr="00F441C9">
        <w:rPr>
          <w:rFonts w:ascii="Cambria" w:hAnsi="Cambria" w:cs="Tahoma"/>
          <w:color w:val="000000" w:themeColor="text1"/>
          <w:spacing w:val="44"/>
        </w:rPr>
        <w:t xml:space="preserve"> </w:t>
      </w:r>
      <w:r w:rsidRPr="00F441C9">
        <w:rPr>
          <w:rFonts w:ascii="Cambria" w:hAnsi="Cambria" w:cs="Tahoma"/>
          <w:color w:val="000000" w:themeColor="text1"/>
        </w:rPr>
        <w:t>locação</w:t>
      </w:r>
      <w:r w:rsidRPr="00F441C9">
        <w:rPr>
          <w:rFonts w:ascii="Cambria" w:hAnsi="Cambria" w:cs="Tahoma"/>
          <w:color w:val="000000" w:themeColor="text1"/>
          <w:spacing w:val="44"/>
        </w:rPr>
        <w:t xml:space="preserve"> </w:t>
      </w:r>
      <w:r w:rsidRPr="00F441C9">
        <w:rPr>
          <w:rFonts w:ascii="Cambria" w:hAnsi="Cambria" w:cs="Tahoma"/>
          <w:color w:val="000000" w:themeColor="text1"/>
        </w:rPr>
        <w:t>de</w:t>
      </w:r>
      <w:r w:rsidRPr="00F441C9">
        <w:rPr>
          <w:rFonts w:ascii="Cambria" w:hAnsi="Cambria" w:cs="Tahoma"/>
          <w:color w:val="000000" w:themeColor="text1"/>
          <w:spacing w:val="43"/>
        </w:rPr>
        <w:t xml:space="preserve"> </w:t>
      </w:r>
      <w:r w:rsidRPr="00F441C9">
        <w:rPr>
          <w:rFonts w:ascii="Cambria" w:hAnsi="Cambria" w:cs="Tahoma"/>
          <w:color w:val="000000" w:themeColor="text1"/>
        </w:rPr>
        <w:t>imóvel,</w:t>
      </w:r>
      <w:r w:rsidRPr="00F441C9">
        <w:rPr>
          <w:rFonts w:ascii="Cambria" w:hAnsi="Cambria" w:cs="Tahoma"/>
          <w:color w:val="000000" w:themeColor="text1"/>
          <w:spacing w:val="43"/>
        </w:rPr>
        <w:t xml:space="preserve"> </w:t>
      </w:r>
      <w:r w:rsidRPr="00F441C9">
        <w:rPr>
          <w:rFonts w:ascii="Cambria" w:hAnsi="Cambria" w:cs="Tahoma"/>
          <w:color w:val="000000" w:themeColor="text1"/>
        </w:rPr>
        <w:t>desde</w:t>
      </w:r>
      <w:r w:rsidRPr="00F441C9">
        <w:rPr>
          <w:rFonts w:ascii="Cambria" w:hAnsi="Cambria" w:cs="Tahoma"/>
          <w:color w:val="000000" w:themeColor="text1"/>
          <w:spacing w:val="44"/>
        </w:rPr>
        <w:t xml:space="preserve"> </w:t>
      </w:r>
      <w:r w:rsidRPr="00F441C9">
        <w:rPr>
          <w:rFonts w:ascii="Cambria" w:hAnsi="Cambria" w:cs="Tahoma"/>
          <w:color w:val="000000" w:themeColor="text1"/>
        </w:rPr>
        <w:t>que</w:t>
      </w:r>
      <w:r w:rsidRPr="00F441C9">
        <w:rPr>
          <w:rFonts w:ascii="Cambria" w:hAnsi="Cambria" w:cs="Tahoma"/>
          <w:color w:val="000000" w:themeColor="text1"/>
          <w:spacing w:val="42"/>
        </w:rPr>
        <w:t xml:space="preserve"> </w:t>
      </w:r>
      <w:r w:rsidRPr="00F441C9">
        <w:rPr>
          <w:rFonts w:ascii="Cambria" w:hAnsi="Cambria" w:cs="Tahoma"/>
          <w:color w:val="000000" w:themeColor="text1"/>
        </w:rPr>
        <w:t>o</w:t>
      </w:r>
      <w:r w:rsidRPr="00F441C9">
        <w:rPr>
          <w:rFonts w:ascii="Cambria" w:hAnsi="Cambria" w:cs="Tahoma"/>
          <w:color w:val="000000" w:themeColor="text1"/>
          <w:spacing w:val="43"/>
        </w:rPr>
        <w:t xml:space="preserve"> </w:t>
      </w:r>
      <w:r w:rsidRPr="00F441C9">
        <w:rPr>
          <w:rFonts w:ascii="Cambria" w:hAnsi="Cambria" w:cs="Tahoma"/>
          <w:color w:val="000000" w:themeColor="text1"/>
        </w:rPr>
        <w:t>preço</w:t>
      </w:r>
      <w:r w:rsidRPr="00F441C9">
        <w:rPr>
          <w:rFonts w:ascii="Cambria" w:hAnsi="Cambria" w:cs="Tahoma"/>
          <w:color w:val="000000" w:themeColor="text1"/>
          <w:spacing w:val="44"/>
        </w:rPr>
        <w:t xml:space="preserve"> </w:t>
      </w:r>
      <w:r w:rsidRPr="00F441C9">
        <w:rPr>
          <w:rFonts w:ascii="Cambria" w:hAnsi="Cambria" w:cs="Tahoma"/>
          <w:color w:val="000000" w:themeColor="text1"/>
        </w:rPr>
        <w:t>de</w:t>
      </w:r>
      <w:r w:rsidRPr="00F441C9">
        <w:rPr>
          <w:rFonts w:ascii="Cambria" w:hAnsi="Cambria" w:cs="Tahoma"/>
          <w:color w:val="000000" w:themeColor="text1"/>
          <w:spacing w:val="44"/>
        </w:rPr>
        <w:t xml:space="preserve"> </w:t>
      </w:r>
      <w:r w:rsidRPr="00F441C9">
        <w:rPr>
          <w:rFonts w:ascii="Cambria" w:hAnsi="Cambria" w:cs="Tahoma"/>
          <w:color w:val="000000" w:themeColor="text1"/>
        </w:rPr>
        <w:t>locação</w:t>
      </w:r>
      <w:r w:rsidRPr="00F441C9">
        <w:rPr>
          <w:rFonts w:ascii="Cambria" w:hAnsi="Cambria" w:cs="Tahoma"/>
          <w:color w:val="000000" w:themeColor="text1"/>
          <w:spacing w:val="43"/>
        </w:rPr>
        <w:t xml:space="preserve"> </w:t>
      </w:r>
      <w:r w:rsidRPr="00F441C9">
        <w:rPr>
          <w:rFonts w:ascii="Cambria" w:hAnsi="Cambria" w:cs="Tahoma"/>
          <w:color w:val="000000" w:themeColor="text1"/>
        </w:rPr>
        <w:t>esteja</w:t>
      </w:r>
      <w:r w:rsidRPr="00F441C9">
        <w:rPr>
          <w:rFonts w:ascii="Cambria" w:hAnsi="Cambria" w:cs="Tahoma"/>
          <w:color w:val="000000" w:themeColor="text1"/>
          <w:spacing w:val="44"/>
        </w:rPr>
        <w:t xml:space="preserve"> </w:t>
      </w:r>
      <w:r w:rsidRPr="00F441C9">
        <w:rPr>
          <w:rFonts w:ascii="Cambria" w:hAnsi="Cambria" w:cs="Tahoma"/>
          <w:color w:val="000000" w:themeColor="text1"/>
        </w:rPr>
        <w:t>compatível</w:t>
      </w:r>
      <w:r w:rsidRPr="00F441C9">
        <w:rPr>
          <w:rFonts w:ascii="Cambria" w:hAnsi="Cambria" w:cs="Tahoma"/>
          <w:color w:val="000000" w:themeColor="text1"/>
          <w:spacing w:val="43"/>
        </w:rPr>
        <w:t xml:space="preserve"> </w:t>
      </w:r>
      <w:r w:rsidRPr="00F441C9">
        <w:rPr>
          <w:rFonts w:ascii="Cambria" w:hAnsi="Cambria" w:cs="Tahoma"/>
          <w:color w:val="000000" w:themeColor="text1"/>
          <w:spacing w:val="1"/>
        </w:rPr>
        <w:t>com</w:t>
      </w:r>
      <w:r w:rsidRPr="00F441C9">
        <w:rPr>
          <w:rFonts w:ascii="Cambria" w:hAnsi="Cambria" w:cs="Tahoma"/>
          <w:color w:val="000000" w:themeColor="text1"/>
          <w:spacing w:val="45"/>
        </w:rPr>
        <w:t xml:space="preserve"> </w:t>
      </w:r>
      <w:r w:rsidRPr="00F441C9">
        <w:rPr>
          <w:rFonts w:ascii="Cambria" w:hAnsi="Cambria" w:cs="Tahoma"/>
          <w:color w:val="000000" w:themeColor="text1"/>
        </w:rPr>
        <w:t>o</w:t>
      </w:r>
      <w:r w:rsidRPr="00F441C9">
        <w:rPr>
          <w:rFonts w:ascii="Cambria" w:hAnsi="Cambria" w:cs="Tahoma"/>
          <w:color w:val="000000" w:themeColor="text1"/>
          <w:spacing w:val="47"/>
        </w:rPr>
        <w:t xml:space="preserve"> </w:t>
      </w:r>
      <w:r w:rsidRPr="00F441C9">
        <w:rPr>
          <w:rFonts w:ascii="Cambria" w:hAnsi="Cambria" w:cs="Tahoma"/>
          <w:color w:val="000000" w:themeColor="text1"/>
        </w:rPr>
        <w:t>mercado, podendo ser via processo de licitação ou processo de contratação direta.</w:t>
      </w:r>
    </w:p>
    <w:bookmarkEnd w:id="1"/>
    <w:p w14:paraId="5FA87497" w14:textId="77777777" w:rsidR="00473F54" w:rsidRPr="00F441C9" w:rsidRDefault="00473F54" w:rsidP="00473F54">
      <w:pPr>
        <w:tabs>
          <w:tab w:val="left" w:pos="2400"/>
        </w:tabs>
        <w:spacing w:before="120" w:after="120"/>
        <w:rPr>
          <w:rFonts w:ascii="Cambria" w:hAnsi="Cambria" w:cs="Tahoma"/>
          <w:color w:val="000000" w:themeColor="text1"/>
        </w:rPr>
      </w:pPr>
    </w:p>
    <w:p w14:paraId="5C8DBA6B" w14:textId="77777777" w:rsidR="00473F54" w:rsidRPr="00F441C9" w:rsidRDefault="00473F54" w:rsidP="00473F54">
      <w:pPr>
        <w:pStyle w:val="PargrafodaLista"/>
        <w:widowControl w:val="0"/>
        <w:numPr>
          <w:ilvl w:val="0"/>
          <w:numId w:val="10"/>
        </w:numPr>
        <w:tabs>
          <w:tab w:val="left" w:pos="709"/>
        </w:tabs>
        <w:autoSpaceDE w:val="0"/>
        <w:autoSpaceDN w:val="0"/>
        <w:spacing w:before="120" w:after="120" w:line="240" w:lineRule="auto"/>
        <w:ind w:left="0" w:firstLine="0"/>
        <w:contextualSpacing w:val="0"/>
        <w:jc w:val="both"/>
        <w:rPr>
          <w:rFonts w:ascii="Cambria" w:hAnsi="Cambria" w:cs="Tahoma"/>
          <w:b/>
          <w:bCs/>
          <w:color w:val="000000" w:themeColor="text1"/>
        </w:rPr>
      </w:pPr>
      <w:r w:rsidRPr="00F441C9">
        <w:rPr>
          <w:rFonts w:ascii="Cambria" w:hAnsi="Cambria" w:cs="Tahoma"/>
          <w:b/>
          <w:bCs/>
          <w:color w:val="000000" w:themeColor="text1"/>
        </w:rPr>
        <w:t>CONDIÇÕES GERAIS DA CONTRATAÇÃO</w:t>
      </w:r>
    </w:p>
    <w:p w14:paraId="4435747C" w14:textId="77777777" w:rsidR="00473F54" w:rsidRPr="00F441C9" w:rsidRDefault="00473F54" w:rsidP="00473F54">
      <w:pPr>
        <w:pStyle w:val="PargrafodaLista"/>
        <w:widowControl w:val="0"/>
        <w:numPr>
          <w:ilvl w:val="1"/>
          <w:numId w:val="10"/>
        </w:numPr>
        <w:autoSpaceDE w:val="0"/>
        <w:autoSpaceDN w:val="0"/>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 xml:space="preserve">O espaço deve atender integralmente às normas técnicas, legais e regulamentares vigentes. </w:t>
      </w:r>
    </w:p>
    <w:p w14:paraId="51C29C2D" w14:textId="77777777" w:rsidR="00473F54" w:rsidRPr="00F441C9" w:rsidRDefault="00473F54" w:rsidP="00473F54">
      <w:pPr>
        <w:pStyle w:val="PargrafodaLista"/>
        <w:widowControl w:val="0"/>
        <w:numPr>
          <w:ilvl w:val="1"/>
          <w:numId w:val="10"/>
        </w:numPr>
        <w:autoSpaceDE w:val="0"/>
        <w:autoSpaceDN w:val="0"/>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O imóvel deverá estar localizado no perímetro urbano do município, visando facilitar a locomoção dos usuários, com distância de até 100 metros de parque infantil e/ou área de lazer, permitindo que as crianças realizem atividades físicas em área externa com facilidade e segurança;</w:t>
      </w:r>
    </w:p>
    <w:p w14:paraId="31EE501A" w14:textId="77777777" w:rsidR="00473F54" w:rsidRPr="00F441C9" w:rsidRDefault="00473F54" w:rsidP="00473F54">
      <w:pPr>
        <w:pStyle w:val="PargrafodaLista"/>
        <w:widowControl w:val="0"/>
        <w:numPr>
          <w:ilvl w:val="1"/>
          <w:numId w:val="10"/>
        </w:numPr>
        <w:autoSpaceDE w:val="0"/>
        <w:autoSpaceDN w:val="0"/>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 xml:space="preserve"> Área deve ser totalmente térrea.</w:t>
      </w:r>
    </w:p>
    <w:p w14:paraId="1E83C28D" w14:textId="77777777" w:rsidR="00473F54" w:rsidRPr="00F441C9" w:rsidRDefault="00473F54" w:rsidP="00473F54">
      <w:pPr>
        <w:pStyle w:val="PargrafodaLista"/>
        <w:widowControl w:val="0"/>
        <w:numPr>
          <w:ilvl w:val="1"/>
          <w:numId w:val="10"/>
        </w:numPr>
        <w:autoSpaceDE w:val="0"/>
        <w:autoSpaceDN w:val="0"/>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 xml:space="preserve"> Deve conter rampas de acessibilidade e demais adaptações em conformidade com a Lei nº 10.098/2000, o Decreto nº 5.296/2004 e a Lei nº 13.146/2015 (Lei Brasileira de Inclusão da Pessoa com Deficiência). </w:t>
      </w:r>
    </w:p>
    <w:p w14:paraId="3FCB4B2D" w14:textId="77777777" w:rsidR="00473F54" w:rsidRPr="00F441C9" w:rsidRDefault="00473F54" w:rsidP="00473F54">
      <w:pPr>
        <w:pStyle w:val="PargrafodaLista"/>
        <w:widowControl w:val="0"/>
        <w:numPr>
          <w:ilvl w:val="1"/>
          <w:numId w:val="10"/>
        </w:numPr>
        <w:autoSpaceDE w:val="0"/>
        <w:autoSpaceDN w:val="0"/>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Deve estar em bom estado de conservação e sem vícios construtivos, como rachaduras, fissuras, trincas ou infiltrações, além de dispor de sanitários em perfeitas condições de higiene, acessibilidade e funcionamento.</w:t>
      </w:r>
    </w:p>
    <w:p w14:paraId="750FE0C6" w14:textId="77777777" w:rsidR="00473F54" w:rsidRPr="00F441C9" w:rsidRDefault="00473F54" w:rsidP="00473F54">
      <w:pPr>
        <w:pStyle w:val="PargrafodaLista"/>
        <w:widowControl w:val="0"/>
        <w:numPr>
          <w:ilvl w:val="1"/>
          <w:numId w:val="10"/>
        </w:numPr>
        <w:autoSpaceDE w:val="0"/>
        <w:autoSpaceDN w:val="0"/>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 xml:space="preserve"> As instalações elétricas e hidrossanitárias deverão estar em perfeito estado de uso, funcionamento e segurança, sem apresentar vazamentos, trincas, quebras ou defeitos. </w:t>
      </w:r>
    </w:p>
    <w:p w14:paraId="7D2F0D8D" w14:textId="77777777" w:rsidR="00473F54" w:rsidRPr="00F441C9" w:rsidRDefault="00473F54" w:rsidP="00473F54">
      <w:pPr>
        <w:pStyle w:val="PargrafodaLista"/>
        <w:widowControl w:val="0"/>
        <w:numPr>
          <w:ilvl w:val="1"/>
          <w:numId w:val="10"/>
        </w:numPr>
        <w:autoSpaceDE w:val="0"/>
        <w:autoSpaceDN w:val="0"/>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 xml:space="preserve">Os quadros de distribuição deverão suportar a quantidade necessária de disjuntores para todos os circuitos, sendo responsabilidade da LOCADORA manter em pleno funcionamento o quadro de entrada de energia elétrica da edificação, inclusive providenciando eventuais correções, ampliações e solicitações junto à concessionária (COPEL), quando necessárias. </w:t>
      </w:r>
    </w:p>
    <w:p w14:paraId="1127E3B8" w14:textId="77777777" w:rsidR="00473F54" w:rsidRPr="00F441C9" w:rsidRDefault="00473F54" w:rsidP="00473F54">
      <w:pPr>
        <w:pStyle w:val="PargrafodaLista"/>
        <w:widowControl w:val="0"/>
        <w:numPr>
          <w:ilvl w:val="1"/>
          <w:numId w:val="10"/>
        </w:numPr>
        <w:autoSpaceDE w:val="0"/>
        <w:autoSpaceDN w:val="0"/>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O imóvel deverá dispor de fornecimento de água e instalações hidrossanitárias completas, com louças, metais e válvulas em perfeitas condições de utilização.</w:t>
      </w:r>
    </w:p>
    <w:p w14:paraId="4257C94F" w14:textId="77777777" w:rsidR="00473F54" w:rsidRPr="00F441C9" w:rsidRDefault="00473F54" w:rsidP="00473F54">
      <w:pPr>
        <w:pStyle w:val="PargrafodaLista"/>
        <w:widowControl w:val="0"/>
        <w:numPr>
          <w:ilvl w:val="1"/>
          <w:numId w:val="10"/>
        </w:numPr>
        <w:autoSpaceDE w:val="0"/>
        <w:autoSpaceDN w:val="0"/>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O espaço deverá possuir sistema de iluminação eficiente, com luminárias e lâmpadas de alto desempenho, garantindo níveis adequados de iluminação para os atendimentos especializados.</w:t>
      </w:r>
    </w:p>
    <w:p w14:paraId="3CD2AFC5" w14:textId="77777777" w:rsidR="00473F54" w:rsidRPr="00F441C9" w:rsidRDefault="00473F54" w:rsidP="00473F54">
      <w:pPr>
        <w:pStyle w:val="PargrafodaLista"/>
        <w:widowControl w:val="0"/>
        <w:numPr>
          <w:ilvl w:val="1"/>
          <w:numId w:val="10"/>
        </w:numPr>
        <w:autoSpaceDE w:val="0"/>
        <w:autoSpaceDN w:val="0"/>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As instalações elétricas deverão se apresentar em perfeito estado de funcionamento, cabendo à LOCADORA a correção imediata de qualquer falha que possa ocasionar prejuízos aos equipamentos ou gerar multas e tarifas adicionais junto à concessionária de energia elétrica. O ambiente deverá contar com climatização.</w:t>
      </w:r>
    </w:p>
    <w:p w14:paraId="79ADEAC2" w14:textId="77777777" w:rsidR="00473F54" w:rsidRPr="00F441C9" w:rsidRDefault="00473F54" w:rsidP="00473F54">
      <w:pPr>
        <w:pStyle w:val="PargrafodaLista"/>
        <w:widowControl w:val="0"/>
        <w:numPr>
          <w:ilvl w:val="1"/>
          <w:numId w:val="10"/>
        </w:numPr>
        <w:autoSpaceDE w:val="0"/>
        <w:autoSpaceDN w:val="0"/>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A estrutura geral do imóvel deverá garantir segurança, salubridade e higiene, não podendo apresentar infiltrações, umidade excessiva ou qualquer condição que comprometa a saúde e o bem-estar dos usuários e servidores.</w:t>
      </w:r>
    </w:p>
    <w:p w14:paraId="20141EA6" w14:textId="77777777" w:rsidR="00473F54" w:rsidRPr="00F441C9" w:rsidRDefault="00473F54" w:rsidP="00473F54">
      <w:pPr>
        <w:pStyle w:val="PargrafodaLista"/>
        <w:widowControl w:val="0"/>
        <w:numPr>
          <w:ilvl w:val="1"/>
          <w:numId w:val="10"/>
        </w:numPr>
        <w:autoSpaceDE w:val="0"/>
        <w:autoSpaceDN w:val="0"/>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Em situações em que ocorram, de forma comprovada, avarias no imóvel em decorrência de desastres ambientais, a responsabilidade pela manutenção será da LOCATÁRIA, devendo as providências necessárias serem realizadas no prazo máximo de 72 (setenta e duas) horas.</w:t>
      </w:r>
    </w:p>
    <w:p w14:paraId="3EE877AF" w14:textId="77777777" w:rsidR="00473F54" w:rsidRPr="00F441C9" w:rsidRDefault="00473F54" w:rsidP="00473F54">
      <w:pPr>
        <w:pStyle w:val="PargrafodaLista"/>
        <w:widowControl w:val="0"/>
        <w:numPr>
          <w:ilvl w:val="1"/>
          <w:numId w:val="10"/>
        </w:numPr>
        <w:autoSpaceDE w:val="0"/>
        <w:autoSpaceDN w:val="0"/>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A vigência inicial da contratação será de 12 (doze) meses, podendo ser prorrogada de acordo com os limites estabelecidos pela Lei nº 14.133/2021.</w:t>
      </w:r>
    </w:p>
    <w:p w14:paraId="774442F2" w14:textId="77777777" w:rsidR="00473F54" w:rsidRPr="00F441C9" w:rsidRDefault="00473F54" w:rsidP="00473F54">
      <w:pPr>
        <w:pStyle w:val="PargrafodaLista"/>
        <w:widowControl w:val="0"/>
        <w:numPr>
          <w:ilvl w:val="1"/>
          <w:numId w:val="10"/>
        </w:numPr>
        <w:autoSpaceDE w:val="0"/>
        <w:autoSpaceDN w:val="0"/>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O espaço deverá estar disponível para utilização em horários e dias definidos pela Secretaria Municipal de Saúde, atendendo sempre às legislações federais, estaduais e municipais aplicáveis.</w:t>
      </w:r>
    </w:p>
    <w:p w14:paraId="10C93DF8" w14:textId="77777777" w:rsidR="00473F54" w:rsidRPr="00F441C9" w:rsidRDefault="00473F54" w:rsidP="00473F54">
      <w:pPr>
        <w:pStyle w:val="NormalWeb"/>
        <w:numPr>
          <w:ilvl w:val="1"/>
          <w:numId w:val="10"/>
        </w:numPr>
        <w:spacing w:before="120" w:beforeAutospacing="0" w:after="120" w:afterAutospacing="0"/>
        <w:ind w:left="0" w:firstLine="0"/>
        <w:jc w:val="both"/>
        <w:rPr>
          <w:rFonts w:ascii="Cambria" w:hAnsi="Cambria" w:cs="Tahoma"/>
          <w:color w:val="000000" w:themeColor="text1"/>
          <w:sz w:val="22"/>
          <w:szCs w:val="22"/>
        </w:rPr>
      </w:pPr>
      <w:r w:rsidRPr="00F441C9">
        <w:rPr>
          <w:rFonts w:ascii="Cambria" w:hAnsi="Cambria" w:cs="Tahoma"/>
          <w:color w:val="000000" w:themeColor="text1"/>
          <w:sz w:val="22"/>
          <w:szCs w:val="22"/>
        </w:rPr>
        <w:t xml:space="preserve">  O imóvel deverá estar disponível para a realização de </w:t>
      </w:r>
      <w:r w:rsidRPr="00F441C9">
        <w:rPr>
          <w:rStyle w:val="Forte"/>
          <w:rFonts w:ascii="Cambria" w:hAnsi="Cambria" w:cs="Tahoma"/>
          <w:color w:val="000000" w:themeColor="text1"/>
          <w:sz w:val="22"/>
          <w:szCs w:val="22"/>
        </w:rPr>
        <w:t>pequenas adequações</w:t>
      </w:r>
      <w:r w:rsidRPr="00F441C9">
        <w:rPr>
          <w:rFonts w:ascii="Cambria" w:hAnsi="Cambria" w:cs="Tahoma"/>
          <w:color w:val="000000" w:themeColor="text1"/>
          <w:sz w:val="22"/>
          <w:szCs w:val="22"/>
        </w:rPr>
        <w:t xml:space="preserve">, incluindo a instalação de </w:t>
      </w:r>
      <w:r w:rsidRPr="00F441C9">
        <w:rPr>
          <w:rStyle w:val="Forte"/>
          <w:rFonts w:ascii="Cambria" w:hAnsi="Cambria" w:cs="Tahoma"/>
          <w:color w:val="000000" w:themeColor="text1"/>
          <w:sz w:val="22"/>
          <w:szCs w:val="22"/>
        </w:rPr>
        <w:t>divisórias, equipamentos ou mobiliários pertencentes à Secretaria Municipal de Saúde</w:t>
      </w:r>
      <w:r w:rsidRPr="00F441C9">
        <w:rPr>
          <w:rFonts w:ascii="Cambria" w:hAnsi="Cambria" w:cs="Tahoma"/>
          <w:color w:val="000000" w:themeColor="text1"/>
          <w:sz w:val="22"/>
          <w:szCs w:val="22"/>
        </w:rPr>
        <w:t>, conforme as necessidades operacionais do serviço a ser desenvolvido no local.</w:t>
      </w:r>
    </w:p>
    <w:p w14:paraId="135B16E8" w14:textId="77777777" w:rsidR="00473F54" w:rsidRPr="00F441C9" w:rsidRDefault="00473F54" w:rsidP="00473F54">
      <w:pPr>
        <w:pStyle w:val="NormalWeb"/>
        <w:numPr>
          <w:ilvl w:val="1"/>
          <w:numId w:val="10"/>
        </w:numPr>
        <w:spacing w:before="120" w:beforeAutospacing="0" w:after="120" w:afterAutospacing="0"/>
        <w:ind w:left="0" w:firstLine="0"/>
        <w:jc w:val="both"/>
        <w:rPr>
          <w:rFonts w:ascii="Cambria" w:hAnsi="Cambria" w:cs="Tahoma"/>
          <w:color w:val="000000" w:themeColor="text1"/>
          <w:sz w:val="22"/>
          <w:szCs w:val="22"/>
        </w:rPr>
      </w:pPr>
      <w:r w:rsidRPr="00F441C9">
        <w:rPr>
          <w:rFonts w:ascii="Cambria" w:hAnsi="Cambria" w:cs="Tahoma"/>
          <w:color w:val="000000" w:themeColor="text1"/>
          <w:sz w:val="22"/>
          <w:szCs w:val="22"/>
        </w:rPr>
        <w:t xml:space="preserve"> Ao término da vigência contratual, o espaço deverá ser </w:t>
      </w:r>
      <w:r w:rsidRPr="00F441C9">
        <w:rPr>
          <w:rStyle w:val="Forte"/>
          <w:rFonts w:ascii="Cambria" w:hAnsi="Cambria" w:cs="Tahoma"/>
          <w:color w:val="000000" w:themeColor="text1"/>
          <w:sz w:val="22"/>
          <w:szCs w:val="22"/>
        </w:rPr>
        <w:t>restituído nas mesmas condições em que foi entregue</w:t>
      </w:r>
      <w:r w:rsidRPr="00F441C9">
        <w:rPr>
          <w:rFonts w:ascii="Cambria" w:hAnsi="Cambria" w:cs="Tahoma"/>
          <w:color w:val="000000" w:themeColor="text1"/>
          <w:sz w:val="22"/>
          <w:szCs w:val="22"/>
        </w:rPr>
        <w:t xml:space="preserve">, ressalvadas as adaptações autorizadas e realizadas durante o período de uso. O </w:t>
      </w:r>
      <w:r w:rsidRPr="00F441C9">
        <w:rPr>
          <w:rStyle w:val="Forte"/>
          <w:rFonts w:ascii="Cambria" w:hAnsi="Cambria" w:cs="Tahoma"/>
          <w:color w:val="000000" w:themeColor="text1"/>
          <w:sz w:val="22"/>
          <w:szCs w:val="22"/>
        </w:rPr>
        <w:t>Município se responsabilizará pela reparação de eventuais danos</w:t>
      </w:r>
      <w:r w:rsidRPr="00F441C9">
        <w:rPr>
          <w:rFonts w:ascii="Cambria" w:hAnsi="Cambria" w:cs="Tahoma"/>
          <w:color w:val="000000" w:themeColor="text1"/>
          <w:sz w:val="22"/>
          <w:szCs w:val="22"/>
        </w:rPr>
        <w:t xml:space="preserve"> ou pela recomposição da estrutura original, </w:t>
      </w:r>
      <w:r w:rsidRPr="00F441C9">
        <w:rPr>
          <w:rStyle w:val="Forte"/>
          <w:rFonts w:ascii="Cambria" w:hAnsi="Cambria" w:cs="Tahoma"/>
          <w:color w:val="000000" w:themeColor="text1"/>
          <w:sz w:val="22"/>
          <w:szCs w:val="22"/>
        </w:rPr>
        <w:t>desde que tais alterações ou danos tenham sido causados por sua utilização direta</w:t>
      </w:r>
      <w:r w:rsidRPr="00F441C9">
        <w:rPr>
          <w:rFonts w:ascii="Cambria" w:hAnsi="Cambria" w:cs="Tahoma"/>
          <w:color w:val="000000" w:themeColor="text1"/>
          <w:sz w:val="22"/>
          <w:szCs w:val="22"/>
        </w:rPr>
        <w:t>.</w:t>
      </w:r>
    </w:p>
    <w:p w14:paraId="288A8485" w14:textId="77777777" w:rsidR="00473F54" w:rsidRPr="00F441C9" w:rsidRDefault="00473F54" w:rsidP="00473F54">
      <w:pPr>
        <w:pStyle w:val="PargrafodaLista"/>
        <w:widowControl w:val="0"/>
        <w:numPr>
          <w:ilvl w:val="1"/>
          <w:numId w:val="10"/>
        </w:numPr>
        <w:autoSpaceDE w:val="0"/>
        <w:autoSpaceDN w:val="0"/>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Ár</w:t>
      </w:r>
      <w:r w:rsidRPr="00F441C9">
        <w:rPr>
          <w:rFonts w:ascii="Cambria" w:hAnsi="Cambria" w:cs="Tahoma"/>
          <w:color w:val="000000" w:themeColor="text1"/>
        </w:rPr>
        <w:t xml:space="preserve">ea mínima de </w:t>
      </w:r>
      <w:r w:rsidRPr="00F441C9">
        <w:rPr>
          <w:rFonts w:ascii="Cambria" w:hAnsi="Cambria" w:cs="Tahoma"/>
          <w:bCs/>
          <w:color w:val="000000" w:themeColor="text1"/>
        </w:rPr>
        <w:t>150 m² (cento e cinquenta metros quadrados);</w:t>
      </w:r>
    </w:p>
    <w:p w14:paraId="650AABAB" w14:textId="77777777" w:rsidR="00473F54" w:rsidRPr="00F441C9" w:rsidRDefault="00473F54" w:rsidP="00473F54">
      <w:pPr>
        <w:pStyle w:val="PargrafodaLista"/>
        <w:widowControl w:val="0"/>
        <w:numPr>
          <w:ilvl w:val="1"/>
          <w:numId w:val="10"/>
        </w:numPr>
        <w:autoSpaceDE w:val="0"/>
        <w:autoSpaceDN w:val="0"/>
        <w:spacing w:before="120" w:after="120" w:line="240" w:lineRule="auto"/>
        <w:ind w:left="0" w:firstLine="0"/>
        <w:contextualSpacing w:val="0"/>
        <w:jc w:val="both"/>
        <w:rPr>
          <w:rFonts w:ascii="Cambria" w:hAnsi="Cambria" w:cs="Tahoma"/>
          <w:color w:val="000000" w:themeColor="text1"/>
        </w:rPr>
      </w:pPr>
      <w:r w:rsidRPr="00F441C9">
        <w:rPr>
          <w:rFonts w:ascii="Cambria" w:hAnsi="Cambria" w:cs="Tahoma"/>
          <w:color w:val="000000" w:themeColor="text1"/>
        </w:rPr>
        <w:t>O espaço físico deverá contar com um banheiro e uma cozinha e divisões internas que assegurem a privacidade nos atendimentos individuais e, ao mesmo tempo, possibilitem áreas de uso coletivo para atividades terapêuticas em grupo, contribuindo para a humanização do serviço e gerando maior acolhimento e tranquilidade para os pacientes durante as terapias.</w:t>
      </w:r>
    </w:p>
    <w:p w14:paraId="6568B8A7" w14:textId="77777777" w:rsidR="00473F54" w:rsidRPr="00F441C9" w:rsidRDefault="00473F54" w:rsidP="00473F54">
      <w:pPr>
        <w:pStyle w:val="SemEspaamento"/>
        <w:tabs>
          <w:tab w:val="left" w:pos="142"/>
        </w:tabs>
        <w:spacing w:before="120" w:after="120"/>
        <w:jc w:val="both"/>
        <w:rPr>
          <w:rFonts w:ascii="Cambria" w:hAnsi="Cambria" w:cs="Tahoma"/>
          <w:b/>
          <w:bCs/>
          <w:color w:val="000000" w:themeColor="text1"/>
        </w:rPr>
      </w:pPr>
    </w:p>
    <w:p w14:paraId="7D80D055" w14:textId="77777777" w:rsidR="00473F54" w:rsidRPr="00F441C9" w:rsidRDefault="00473F54" w:rsidP="00473F54">
      <w:pPr>
        <w:tabs>
          <w:tab w:val="left" w:pos="567"/>
        </w:tabs>
        <w:spacing w:before="120" w:after="120"/>
        <w:jc w:val="both"/>
        <w:rPr>
          <w:rFonts w:ascii="Cambria" w:hAnsi="Cambria" w:cs="Tahoma"/>
          <w:b/>
          <w:color w:val="000000" w:themeColor="text1"/>
        </w:rPr>
      </w:pPr>
      <w:r w:rsidRPr="00F441C9">
        <w:rPr>
          <w:rFonts w:ascii="Cambria" w:hAnsi="Cambria" w:cs="Tahoma"/>
          <w:b/>
          <w:color w:val="000000" w:themeColor="text1"/>
        </w:rPr>
        <w:t>3.</w:t>
      </w:r>
      <w:r>
        <w:rPr>
          <w:rFonts w:ascii="Cambria" w:hAnsi="Cambria" w:cs="Tahoma"/>
          <w:b/>
          <w:color w:val="000000" w:themeColor="text1"/>
        </w:rPr>
        <w:t xml:space="preserve"> </w:t>
      </w:r>
      <w:r w:rsidRPr="00F441C9">
        <w:rPr>
          <w:rFonts w:ascii="Cambria" w:hAnsi="Cambria" w:cs="Tahoma"/>
          <w:b/>
          <w:color w:val="000000" w:themeColor="text1"/>
        </w:rPr>
        <w:t>JUSTIFICATIVA</w:t>
      </w:r>
      <w:r w:rsidRPr="00F441C9">
        <w:rPr>
          <w:rFonts w:ascii="Cambria" w:hAnsi="Cambria" w:cs="Tahoma"/>
          <w:b/>
          <w:color w:val="000000" w:themeColor="text1"/>
          <w:spacing w:val="-4"/>
        </w:rPr>
        <w:t xml:space="preserve"> </w:t>
      </w:r>
      <w:r w:rsidRPr="00F441C9">
        <w:rPr>
          <w:rFonts w:ascii="Cambria" w:hAnsi="Cambria" w:cs="Tahoma"/>
          <w:b/>
          <w:color w:val="000000" w:themeColor="text1"/>
        </w:rPr>
        <w:t>PARA</w:t>
      </w:r>
      <w:r w:rsidRPr="00F441C9">
        <w:rPr>
          <w:rFonts w:ascii="Cambria" w:hAnsi="Cambria" w:cs="Tahoma"/>
          <w:b/>
          <w:color w:val="000000" w:themeColor="text1"/>
          <w:spacing w:val="-4"/>
        </w:rPr>
        <w:t xml:space="preserve"> </w:t>
      </w:r>
      <w:r w:rsidRPr="00F441C9">
        <w:rPr>
          <w:rFonts w:ascii="Cambria" w:hAnsi="Cambria" w:cs="Tahoma"/>
          <w:b/>
          <w:color w:val="000000" w:themeColor="text1"/>
        </w:rPr>
        <w:t>LOCAÇÃO</w:t>
      </w:r>
      <w:r w:rsidRPr="00F441C9">
        <w:rPr>
          <w:rFonts w:ascii="Cambria" w:hAnsi="Cambria" w:cs="Tahoma"/>
          <w:b/>
          <w:color w:val="000000" w:themeColor="text1"/>
          <w:spacing w:val="-5"/>
        </w:rPr>
        <w:t xml:space="preserve"> </w:t>
      </w:r>
    </w:p>
    <w:p w14:paraId="51C53BC6"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3.1.</w:t>
      </w:r>
      <w:r w:rsidRPr="00F441C9">
        <w:rPr>
          <w:rFonts w:ascii="Cambria" w:hAnsi="Cambria" w:cs="Tahoma"/>
          <w:color w:val="000000" w:themeColor="text1"/>
        </w:rPr>
        <w:t xml:space="preserve"> A justificativa para locação encontra-se pormenorizada em tópico específico do Estudo Técnico Preliminar, apêndice deste Termo de Referência.</w:t>
      </w:r>
    </w:p>
    <w:p w14:paraId="1692EE2E"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p>
    <w:p w14:paraId="1DC8069F" w14:textId="77777777" w:rsidR="00473F54" w:rsidRPr="00F441C9" w:rsidRDefault="00473F54" w:rsidP="00473F54">
      <w:pPr>
        <w:pStyle w:val="Corpodetexto"/>
        <w:spacing w:before="120"/>
        <w:jc w:val="both"/>
        <w:rPr>
          <w:rFonts w:ascii="Cambria" w:hAnsi="Cambria" w:cs="Tahoma"/>
          <w:b/>
          <w:bCs/>
          <w:color w:val="000000" w:themeColor="text1"/>
        </w:rPr>
      </w:pPr>
      <w:r w:rsidRPr="00F441C9">
        <w:rPr>
          <w:rFonts w:ascii="Cambria" w:hAnsi="Cambria" w:cs="Tahoma"/>
          <w:b/>
          <w:bCs/>
          <w:color w:val="000000" w:themeColor="text1"/>
        </w:rPr>
        <w:t>4. DA VIGÊNCIA DO CONTRATO</w:t>
      </w:r>
    </w:p>
    <w:p w14:paraId="1DB2C62C"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color w:val="000000" w:themeColor="text1"/>
        </w:rPr>
        <w:t>4.1.</w:t>
      </w:r>
      <w:r w:rsidRPr="00F441C9">
        <w:rPr>
          <w:rFonts w:ascii="Cambria" w:hAnsi="Cambria" w:cs="Tahoma"/>
          <w:b/>
          <w:bCs/>
          <w:color w:val="000000" w:themeColor="text1"/>
        </w:rPr>
        <w:t xml:space="preserve"> </w:t>
      </w:r>
      <w:r w:rsidRPr="00F441C9">
        <w:rPr>
          <w:rFonts w:ascii="Cambria" w:eastAsia="ArialMT" w:hAnsi="Cambria" w:cs="Tahoma"/>
          <w:color w:val="000000" w:themeColor="text1"/>
        </w:rPr>
        <w:t xml:space="preserve">O prazo inicial de execução do contrato oriundo deste processo licitatório, será de </w:t>
      </w:r>
      <w:r w:rsidRPr="00F441C9">
        <w:rPr>
          <w:rFonts w:ascii="Cambria" w:hAnsi="Cambria" w:cs="Tahoma"/>
          <w:b/>
          <w:bCs/>
          <w:color w:val="000000" w:themeColor="text1"/>
        </w:rPr>
        <w:t>12 (doze) meses</w:t>
      </w:r>
      <w:r w:rsidRPr="00F441C9">
        <w:rPr>
          <w:rFonts w:ascii="Cambria" w:hAnsi="Cambria" w:cs="Tahoma"/>
          <w:color w:val="000000" w:themeColor="text1"/>
        </w:rPr>
        <w:t>, podendo ser prorrogado a critério e interesse entre as partes, na forma dos artigos 106 e 107 da Lei nº 14.133/2021.</w:t>
      </w:r>
    </w:p>
    <w:p w14:paraId="6E69599A"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p>
    <w:p w14:paraId="5A9F5E0F" w14:textId="77777777" w:rsidR="00473F54" w:rsidRPr="00F441C9" w:rsidRDefault="00473F54" w:rsidP="00473F54">
      <w:pPr>
        <w:pStyle w:val="Corpodetexto"/>
        <w:tabs>
          <w:tab w:val="left" w:pos="709"/>
        </w:tabs>
        <w:spacing w:before="120"/>
        <w:jc w:val="both"/>
        <w:rPr>
          <w:rFonts w:ascii="Cambria" w:hAnsi="Cambria" w:cs="Tahoma"/>
          <w:b/>
          <w:bCs/>
          <w:color w:val="000000" w:themeColor="text1"/>
        </w:rPr>
      </w:pPr>
      <w:r w:rsidRPr="00F441C9">
        <w:rPr>
          <w:rFonts w:ascii="Cambria" w:hAnsi="Cambria" w:cs="Tahoma"/>
          <w:b/>
          <w:bCs/>
          <w:color w:val="000000" w:themeColor="text1"/>
        </w:rPr>
        <w:t>5. DESCRIÇÃO DA SOLUÇÃO</w:t>
      </w:r>
    </w:p>
    <w:p w14:paraId="2EE83BB1"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 xml:space="preserve">5.1. </w:t>
      </w:r>
      <w:r w:rsidRPr="00F441C9">
        <w:rPr>
          <w:rFonts w:ascii="Cambria" w:hAnsi="Cambria" w:cs="Tahoma"/>
          <w:color w:val="000000" w:themeColor="text1"/>
        </w:rPr>
        <w:t>A descrição da solução como um todo encontra-se pormenorizada em tópico específico do Estudo Técnico Preliminar, apêndice deste Termo de Referência.</w:t>
      </w:r>
    </w:p>
    <w:p w14:paraId="1E46D1C4"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p>
    <w:p w14:paraId="1DEA053A" w14:textId="77777777" w:rsidR="00473F54" w:rsidRPr="00F441C9" w:rsidRDefault="00473F54" w:rsidP="00473F54">
      <w:pPr>
        <w:pStyle w:val="Corpodetexto"/>
        <w:tabs>
          <w:tab w:val="left" w:pos="709"/>
        </w:tabs>
        <w:spacing w:before="120"/>
        <w:jc w:val="both"/>
        <w:rPr>
          <w:rFonts w:ascii="Cambria" w:hAnsi="Cambria" w:cs="Tahoma"/>
          <w:b/>
          <w:bCs/>
          <w:color w:val="000000" w:themeColor="text1"/>
        </w:rPr>
      </w:pPr>
      <w:r w:rsidRPr="00F441C9">
        <w:rPr>
          <w:rFonts w:ascii="Cambria" w:hAnsi="Cambria" w:cs="Tahoma"/>
          <w:b/>
          <w:bCs/>
          <w:color w:val="000000" w:themeColor="text1"/>
        </w:rPr>
        <w:t>6. REQUISITOS DA CONTRATAÇÃO</w:t>
      </w:r>
    </w:p>
    <w:p w14:paraId="35D73E50" w14:textId="77777777" w:rsidR="00473F54" w:rsidRPr="00F441C9" w:rsidRDefault="00473F54" w:rsidP="00473F54">
      <w:pPr>
        <w:pStyle w:val="Corpodetexto"/>
        <w:tabs>
          <w:tab w:val="left" w:pos="709"/>
        </w:tabs>
        <w:spacing w:before="120"/>
        <w:jc w:val="both"/>
        <w:rPr>
          <w:rFonts w:ascii="Cambria" w:hAnsi="Cambria" w:cs="Tahoma"/>
          <w:b/>
          <w:bCs/>
          <w:color w:val="000000" w:themeColor="text1"/>
        </w:rPr>
      </w:pPr>
      <w:r w:rsidRPr="00F441C9">
        <w:rPr>
          <w:rFonts w:ascii="Cambria" w:hAnsi="Cambria" w:cs="Tahoma"/>
          <w:b/>
          <w:bCs/>
          <w:color w:val="000000" w:themeColor="text1"/>
        </w:rPr>
        <w:t>6.1. SUSTENTABILIDADE</w:t>
      </w:r>
    </w:p>
    <w:p w14:paraId="1D7E5E67" w14:textId="77777777" w:rsidR="00473F54" w:rsidRPr="00F441C9" w:rsidRDefault="00473F54" w:rsidP="00473F54">
      <w:pPr>
        <w:pStyle w:val="Corpodetexto"/>
        <w:tabs>
          <w:tab w:val="left" w:pos="142"/>
        </w:tabs>
        <w:spacing w:before="120"/>
        <w:jc w:val="both"/>
        <w:rPr>
          <w:rFonts w:ascii="Cambria" w:hAnsi="Cambria" w:cs="Tahoma"/>
          <w:bCs/>
          <w:color w:val="000000" w:themeColor="text1"/>
        </w:rPr>
      </w:pPr>
      <w:r w:rsidRPr="00F441C9">
        <w:rPr>
          <w:rFonts w:ascii="Cambria" w:hAnsi="Cambria" w:cs="Tahoma"/>
          <w:b/>
          <w:color w:val="000000" w:themeColor="text1"/>
        </w:rPr>
        <w:t>6.1.1</w:t>
      </w:r>
      <w:r w:rsidRPr="00F441C9">
        <w:rPr>
          <w:rFonts w:ascii="Cambria" w:hAnsi="Cambria" w:cs="Tahoma"/>
          <w:bCs/>
          <w:color w:val="000000" w:themeColor="text1"/>
        </w:rPr>
        <w:t xml:space="preserve"> A descrição dos requisitos de sustentabilidade encontra-se pormenorizadas em tópico específico do Estudo Técnico Preliminar, apêndice deste Termo de Referência.</w:t>
      </w:r>
    </w:p>
    <w:p w14:paraId="13F85902" w14:textId="77777777" w:rsidR="00473F54" w:rsidRPr="00F441C9" w:rsidRDefault="00473F54" w:rsidP="00473F54">
      <w:pPr>
        <w:pStyle w:val="Corpodetexto"/>
        <w:tabs>
          <w:tab w:val="left" w:pos="142"/>
        </w:tabs>
        <w:spacing w:before="120"/>
        <w:jc w:val="both"/>
        <w:rPr>
          <w:rFonts w:ascii="Cambria" w:hAnsi="Cambria" w:cs="Tahoma"/>
          <w:bCs/>
          <w:color w:val="000000" w:themeColor="text1"/>
        </w:rPr>
      </w:pPr>
    </w:p>
    <w:p w14:paraId="397B4F0F" w14:textId="77777777" w:rsidR="00473F54" w:rsidRPr="00F441C9" w:rsidRDefault="00473F54" w:rsidP="00473F54">
      <w:pPr>
        <w:pStyle w:val="Corpodetexto"/>
        <w:tabs>
          <w:tab w:val="left" w:pos="709"/>
        </w:tabs>
        <w:spacing w:before="120"/>
        <w:jc w:val="both"/>
        <w:rPr>
          <w:rFonts w:ascii="Cambria" w:hAnsi="Cambria" w:cs="Tahoma"/>
          <w:b/>
          <w:bCs/>
          <w:color w:val="000000" w:themeColor="text1"/>
        </w:rPr>
      </w:pPr>
      <w:r w:rsidRPr="00F441C9">
        <w:rPr>
          <w:rFonts w:ascii="Cambria" w:hAnsi="Cambria" w:cs="Tahoma"/>
          <w:b/>
          <w:bCs/>
          <w:color w:val="000000" w:themeColor="text1"/>
        </w:rPr>
        <w:t>6.2.</w:t>
      </w:r>
      <w:r w:rsidRPr="00F441C9">
        <w:rPr>
          <w:rFonts w:ascii="Cambria" w:hAnsi="Cambria" w:cs="Tahoma"/>
          <w:b/>
          <w:bCs/>
          <w:color w:val="000000" w:themeColor="text1"/>
        </w:rPr>
        <w:tab/>
        <w:t xml:space="preserve"> SUBCONTRATAÇÃO</w:t>
      </w:r>
    </w:p>
    <w:p w14:paraId="4A94C82B" w14:textId="77777777" w:rsidR="00473F54" w:rsidRPr="00F441C9" w:rsidRDefault="00473F54" w:rsidP="00473F54">
      <w:pPr>
        <w:pStyle w:val="Corpodetexto"/>
        <w:tabs>
          <w:tab w:val="left" w:pos="709"/>
        </w:tabs>
        <w:spacing w:before="120"/>
        <w:jc w:val="both"/>
        <w:rPr>
          <w:rFonts w:ascii="Cambria" w:hAnsi="Cambria" w:cs="Tahoma"/>
          <w:b/>
          <w:bCs/>
          <w:color w:val="000000" w:themeColor="text1"/>
        </w:rPr>
      </w:pPr>
      <w:r w:rsidRPr="00F441C9">
        <w:rPr>
          <w:rFonts w:ascii="Cambria" w:hAnsi="Cambria" w:cs="Tahoma"/>
          <w:b/>
          <w:bCs/>
          <w:color w:val="000000" w:themeColor="text1"/>
        </w:rPr>
        <w:t>6.2.1.</w:t>
      </w:r>
      <w:r w:rsidRPr="00F441C9">
        <w:rPr>
          <w:rFonts w:ascii="Cambria" w:hAnsi="Cambria" w:cs="Tahoma"/>
          <w:color w:val="000000" w:themeColor="text1"/>
        </w:rPr>
        <w:t xml:space="preserve"> Não é admitida subcontratação do objeto contratual.</w:t>
      </w:r>
    </w:p>
    <w:p w14:paraId="48CFEBAB"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p>
    <w:p w14:paraId="6B90D4FD" w14:textId="77777777" w:rsidR="00473F54" w:rsidRPr="00F441C9" w:rsidRDefault="00473F54" w:rsidP="00473F54">
      <w:pPr>
        <w:pStyle w:val="Corpodetexto"/>
        <w:tabs>
          <w:tab w:val="left" w:pos="709"/>
        </w:tabs>
        <w:spacing w:before="120"/>
        <w:jc w:val="both"/>
        <w:rPr>
          <w:rFonts w:ascii="Cambria" w:hAnsi="Cambria" w:cs="Tahoma"/>
          <w:b/>
          <w:bCs/>
          <w:color w:val="000000" w:themeColor="text1"/>
        </w:rPr>
      </w:pPr>
      <w:r w:rsidRPr="00F441C9">
        <w:rPr>
          <w:rFonts w:ascii="Cambria" w:hAnsi="Cambria" w:cs="Tahoma"/>
          <w:b/>
          <w:bCs/>
          <w:color w:val="000000" w:themeColor="text1"/>
        </w:rPr>
        <w:t xml:space="preserve">6.3. </w:t>
      </w:r>
      <w:r w:rsidRPr="00F441C9">
        <w:rPr>
          <w:rFonts w:ascii="Cambria" w:hAnsi="Cambria" w:cs="Tahoma"/>
          <w:b/>
          <w:bCs/>
          <w:color w:val="000000" w:themeColor="text1"/>
        </w:rPr>
        <w:tab/>
        <w:t>DA GARANTIA DA CONTRATAÇÃO</w:t>
      </w:r>
    </w:p>
    <w:p w14:paraId="2E47CDE5"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 xml:space="preserve">6.3.1. </w:t>
      </w:r>
      <w:r w:rsidRPr="00F441C9">
        <w:rPr>
          <w:rFonts w:ascii="Cambria" w:hAnsi="Cambria" w:cs="Tahoma"/>
          <w:color w:val="000000" w:themeColor="text1"/>
        </w:rPr>
        <w:t>Não haverá exigência da garantia da contratação dos artigos 96 e seguintes da Lei nº 14.133, de 2021.</w:t>
      </w:r>
    </w:p>
    <w:p w14:paraId="13B297E5"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p>
    <w:p w14:paraId="4579ED87" w14:textId="77777777" w:rsidR="00473F54" w:rsidRPr="00F441C9" w:rsidRDefault="00473F54" w:rsidP="00473F54">
      <w:pPr>
        <w:pStyle w:val="Corpodetexto"/>
        <w:spacing w:before="120"/>
        <w:jc w:val="both"/>
        <w:rPr>
          <w:rFonts w:ascii="Cambria" w:hAnsi="Cambria" w:cs="Tahoma"/>
          <w:b/>
          <w:color w:val="000000" w:themeColor="text1"/>
        </w:rPr>
      </w:pPr>
      <w:r w:rsidRPr="00F441C9">
        <w:rPr>
          <w:rFonts w:ascii="Cambria" w:hAnsi="Cambria" w:cs="Tahoma"/>
          <w:b/>
          <w:color w:val="000000" w:themeColor="text1"/>
        </w:rPr>
        <w:t xml:space="preserve">6.4. GARANTIA, MANUTENÇÃO </w:t>
      </w:r>
    </w:p>
    <w:p w14:paraId="719A3CDD"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6.4.1.</w:t>
      </w:r>
      <w:r w:rsidRPr="00F441C9">
        <w:rPr>
          <w:rFonts w:ascii="Cambria" w:hAnsi="Cambria" w:cs="Tahoma"/>
          <w:bCs/>
          <w:color w:val="000000" w:themeColor="text1"/>
        </w:rPr>
        <w:t xml:space="preserve"> </w:t>
      </w:r>
      <w:r w:rsidRPr="00F441C9">
        <w:rPr>
          <w:rFonts w:ascii="Cambria" w:hAnsi="Cambria" w:cs="Tahoma"/>
          <w:color w:val="000000" w:themeColor="text1"/>
        </w:rPr>
        <w:t>Não se aplica para essa contratação.</w:t>
      </w:r>
    </w:p>
    <w:p w14:paraId="451DEEE9"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p>
    <w:p w14:paraId="2863279A" w14:textId="77777777" w:rsidR="00473F54" w:rsidRPr="00F441C9" w:rsidRDefault="00473F54" w:rsidP="00473F54">
      <w:pPr>
        <w:pStyle w:val="Corpodetexto"/>
        <w:tabs>
          <w:tab w:val="left" w:pos="709"/>
        </w:tabs>
        <w:spacing w:before="120"/>
        <w:jc w:val="both"/>
        <w:rPr>
          <w:rFonts w:ascii="Cambria" w:hAnsi="Cambria" w:cs="Tahoma"/>
          <w:b/>
          <w:bCs/>
          <w:color w:val="000000" w:themeColor="text1"/>
        </w:rPr>
      </w:pPr>
      <w:r w:rsidRPr="00F441C9">
        <w:rPr>
          <w:rFonts w:ascii="Cambria" w:hAnsi="Cambria" w:cs="Tahoma"/>
          <w:b/>
          <w:bCs/>
          <w:color w:val="000000" w:themeColor="text1"/>
        </w:rPr>
        <w:t>7. MODELO DE EXECUÇÃO</w:t>
      </w:r>
    </w:p>
    <w:p w14:paraId="7EF3194E" w14:textId="77777777" w:rsidR="00473F54" w:rsidRPr="00F441C9" w:rsidRDefault="00473F54" w:rsidP="00473F54">
      <w:pPr>
        <w:pStyle w:val="SemEspaamento"/>
        <w:spacing w:before="120" w:after="120"/>
        <w:jc w:val="both"/>
        <w:rPr>
          <w:rFonts w:ascii="Cambria" w:hAnsi="Cambria" w:cs="Tahoma"/>
          <w:vanish/>
          <w:color w:val="000000" w:themeColor="text1"/>
        </w:rPr>
      </w:pPr>
      <w:r w:rsidRPr="00F441C9">
        <w:rPr>
          <w:rFonts w:ascii="Cambria" w:hAnsi="Cambria" w:cs="Tahoma"/>
          <w:b/>
          <w:bCs/>
          <w:color w:val="000000" w:themeColor="text1"/>
        </w:rPr>
        <w:t xml:space="preserve">7.1. </w:t>
      </w:r>
    </w:p>
    <w:p w14:paraId="4F1EC7C9" w14:textId="77777777" w:rsidR="00473F54" w:rsidRPr="00F441C9" w:rsidRDefault="00473F54" w:rsidP="00473F54">
      <w:pPr>
        <w:pStyle w:val="SemEspaamento"/>
        <w:spacing w:before="120" w:after="120"/>
        <w:jc w:val="both"/>
        <w:rPr>
          <w:rFonts w:ascii="Cambria" w:hAnsi="Cambria" w:cs="Tahoma"/>
          <w:vanish/>
          <w:color w:val="000000" w:themeColor="text1"/>
        </w:rPr>
      </w:pPr>
    </w:p>
    <w:p w14:paraId="6AE34CFF" w14:textId="77777777" w:rsidR="00473F54" w:rsidRPr="00F441C9" w:rsidRDefault="00473F54" w:rsidP="00473F54">
      <w:pPr>
        <w:pStyle w:val="SemEspaamento"/>
        <w:spacing w:before="120" w:after="120"/>
        <w:jc w:val="both"/>
        <w:rPr>
          <w:rFonts w:ascii="Cambria" w:hAnsi="Cambria" w:cs="Tahoma"/>
          <w:vanish/>
          <w:color w:val="000000" w:themeColor="text1"/>
        </w:rPr>
      </w:pPr>
    </w:p>
    <w:p w14:paraId="2D0DD0D1" w14:textId="77777777" w:rsidR="00473F54" w:rsidRPr="00F441C9" w:rsidRDefault="00473F54" w:rsidP="00473F54">
      <w:pPr>
        <w:pStyle w:val="SemEspaamento"/>
        <w:spacing w:before="120" w:after="120"/>
        <w:jc w:val="both"/>
        <w:rPr>
          <w:rFonts w:ascii="Cambria" w:hAnsi="Cambria" w:cs="Tahoma"/>
          <w:vanish/>
          <w:color w:val="000000" w:themeColor="text1"/>
        </w:rPr>
      </w:pPr>
    </w:p>
    <w:p w14:paraId="0610B746" w14:textId="77777777" w:rsidR="00473F54" w:rsidRPr="00F441C9" w:rsidRDefault="00473F54" w:rsidP="00473F54">
      <w:pPr>
        <w:pStyle w:val="SemEspaamento"/>
        <w:spacing w:before="120" w:after="120"/>
        <w:jc w:val="both"/>
        <w:rPr>
          <w:rFonts w:ascii="Cambria" w:hAnsi="Cambria" w:cs="Tahoma"/>
          <w:vanish/>
          <w:color w:val="000000" w:themeColor="text1"/>
        </w:rPr>
      </w:pPr>
    </w:p>
    <w:p w14:paraId="4A53A7A2" w14:textId="77777777" w:rsidR="00473F54" w:rsidRPr="00F441C9" w:rsidRDefault="00473F54" w:rsidP="00473F54">
      <w:pPr>
        <w:pStyle w:val="SemEspaamento"/>
        <w:spacing w:before="120" w:after="120"/>
        <w:jc w:val="both"/>
        <w:rPr>
          <w:rFonts w:ascii="Cambria" w:hAnsi="Cambria" w:cs="Tahoma"/>
          <w:vanish/>
          <w:color w:val="000000" w:themeColor="text1"/>
        </w:rPr>
      </w:pPr>
    </w:p>
    <w:p w14:paraId="0652DC54" w14:textId="77777777" w:rsidR="00473F54" w:rsidRPr="00F441C9" w:rsidRDefault="00473F54" w:rsidP="00473F54">
      <w:pPr>
        <w:pStyle w:val="SemEspaamento"/>
        <w:spacing w:before="120" w:after="120"/>
        <w:jc w:val="both"/>
        <w:rPr>
          <w:rFonts w:ascii="Cambria" w:hAnsi="Cambria" w:cs="Tahoma"/>
          <w:vanish/>
          <w:color w:val="000000" w:themeColor="text1"/>
        </w:rPr>
      </w:pPr>
    </w:p>
    <w:p w14:paraId="33DB3A43" w14:textId="77777777" w:rsidR="00473F54" w:rsidRPr="00F441C9" w:rsidRDefault="00473F54" w:rsidP="00473F54">
      <w:pPr>
        <w:pStyle w:val="SemEspaamento"/>
        <w:spacing w:before="120" w:after="120"/>
        <w:jc w:val="both"/>
        <w:rPr>
          <w:rFonts w:ascii="Cambria" w:hAnsi="Cambria" w:cs="Tahoma"/>
          <w:vanish/>
          <w:color w:val="000000" w:themeColor="text1"/>
        </w:rPr>
      </w:pPr>
    </w:p>
    <w:p w14:paraId="7C56FB92" w14:textId="77777777" w:rsidR="00473F54" w:rsidRPr="00F441C9" w:rsidRDefault="00473F54" w:rsidP="00473F54">
      <w:pPr>
        <w:pStyle w:val="SemEspaamento"/>
        <w:spacing w:before="120" w:after="120"/>
        <w:jc w:val="both"/>
        <w:rPr>
          <w:rFonts w:ascii="Cambria" w:hAnsi="Cambria" w:cs="Tahoma"/>
          <w:color w:val="000000" w:themeColor="text1"/>
        </w:rPr>
      </w:pPr>
      <w:r w:rsidRPr="00F441C9">
        <w:rPr>
          <w:rFonts w:ascii="Cambria" w:hAnsi="Cambria" w:cs="Tahoma"/>
          <w:color w:val="000000" w:themeColor="text1"/>
        </w:rPr>
        <w:t>O espaço será vistoriado pelo técnico avaliador e deverá estar em pleno funcionamento na íntegra, com as manutenções em dia.</w:t>
      </w:r>
    </w:p>
    <w:p w14:paraId="2FFE0B13" w14:textId="77777777" w:rsidR="00473F54" w:rsidRPr="00F441C9" w:rsidRDefault="00473F54" w:rsidP="00473F54">
      <w:pPr>
        <w:pStyle w:val="SemEspaamento"/>
        <w:spacing w:before="120" w:after="120"/>
        <w:jc w:val="both"/>
        <w:rPr>
          <w:rFonts w:ascii="Cambria" w:hAnsi="Cambria" w:cs="Tahoma"/>
          <w:color w:val="000000" w:themeColor="text1"/>
        </w:rPr>
      </w:pPr>
      <w:r w:rsidRPr="00F441C9">
        <w:rPr>
          <w:rFonts w:ascii="Cambria" w:hAnsi="Cambria" w:cs="Tahoma"/>
          <w:b/>
          <w:bCs/>
          <w:color w:val="000000" w:themeColor="text1"/>
        </w:rPr>
        <w:t xml:space="preserve">7.2. </w:t>
      </w:r>
      <w:r w:rsidRPr="00F441C9">
        <w:rPr>
          <w:rFonts w:ascii="Cambria" w:hAnsi="Cambria" w:cs="Tahoma"/>
          <w:color w:val="000000" w:themeColor="text1"/>
        </w:rPr>
        <w:t>Será de responsabilidade do contratado/locador, a continuidade da manutenção de todos os equipamentos.</w:t>
      </w:r>
    </w:p>
    <w:p w14:paraId="3FFB9545" w14:textId="77777777" w:rsidR="00473F54" w:rsidRPr="00F441C9" w:rsidRDefault="00473F54" w:rsidP="00473F54">
      <w:pPr>
        <w:pStyle w:val="SemEspaamento"/>
        <w:spacing w:before="120" w:after="120"/>
        <w:jc w:val="both"/>
        <w:rPr>
          <w:rFonts w:ascii="Cambria" w:hAnsi="Cambria" w:cs="Tahoma"/>
          <w:color w:val="000000" w:themeColor="text1"/>
        </w:rPr>
      </w:pPr>
      <w:r w:rsidRPr="00F441C9">
        <w:rPr>
          <w:rFonts w:ascii="Cambria" w:hAnsi="Cambria" w:cs="Tahoma"/>
          <w:b/>
          <w:bCs/>
          <w:color w:val="000000" w:themeColor="text1"/>
        </w:rPr>
        <w:t>7.3.</w:t>
      </w:r>
      <w:r w:rsidRPr="00F441C9">
        <w:rPr>
          <w:rFonts w:ascii="Cambria" w:hAnsi="Cambria" w:cs="Tahoma"/>
          <w:color w:val="000000" w:themeColor="text1"/>
        </w:rPr>
        <w:t xml:space="preserve"> Quando informado da necessidade de manutenções, o locador deverá providenciar imediatamente, no prazo máximo de até 72 (setenta e duas) horas, não afetando o desenvolvimento das atividades.</w:t>
      </w:r>
    </w:p>
    <w:p w14:paraId="319A48D7" w14:textId="77777777" w:rsidR="00473F54" w:rsidRPr="00F441C9" w:rsidRDefault="00473F54" w:rsidP="00473F54">
      <w:pPr>
        <w:pStyle w:val="SemEspaamento"/>
        <w:spacing w:before="120" w:after="120"/>
        <w:jc w:val="both"/>
        <w:rPr>
          <w:rFonts w:ascii="Cambria" w:hAnsi="Cambria" w:cs="Tahoma"/>
          <w:color w:val="000000" w:themeColor="text1"/>
        </w:rPr>
      </w:pPr>
      <w:r w:rsidRPr="00F441C9">
        <w:rPr>
          <w:rFonts w:ascii="Cambria" w:hAnsi="Cambria" w:cs="Tahoma"/>
          <w:b/>
          <w:bCs/>
          <w:color w:val="000000" w:themeColor="text1"/>
        </w:rPr>
        <w:t xml:space="preserve">7.4. </w:t>
      </w:r>
      <w:r w:rsidRPr="00F441C9">
        <w:rPr>
          <w:rFonts w:ascii="Cambria" w:hAnsi="Cambria" w:cs="Tahoma"/>
          <w:color w:val="000000" w:themeColor="text1"/>
        </w:rPr>
        <w:t>Todas as despesas relacionadas ao imóvel com base nessa contratação, ficarão a cargo do contratado, ficando sob responsabilidade do Município somente o pagamento mensal do aluguel.</w:t>
      </w:r>
    </w:p>
    <w:p w14:paraId="06E9329B" w14:textId="77777777" w:rsidR="00473F54" w:rsidRPr="00F441C9" w:rsidRDefault="00473F54" w:rsidP="00473F54">
      <w:pPr>
        <w:pStyle w:val="SemEspaamento"/>
        <w:spacing w:before="120" w:after="120"/>
        <w:jc w:val="both"/>
        <w:rPr>
          <w:rFonts w:ascii="Cambria" w:hAnsi="Cambria" w:cs="Tahoma"/>
          <w:color w:val="000000" w:themeColor="text1"/>
        </w:rPr>
      </w:pPr>
      <w:r w:rsidRPr="00F441C9">
        <w:rPr>
          <w:rFonts w:ascii="Cambria" w:hAnsi="Cambria" w:cs="Tahoma"/>
          <w:b/>
          <w:bCs/>
          <w:color w:val="000000" w:themeColor="text1"/>
        </w:rPr>
        <w:t>7.5.</w:t>
      </w:r>
      <w:r w:rsidRPr="00F441C9">
        <w:rPr>
          <w:rFonts w:ascii="Cambria" w:hAnsi="Cambria" w:cs="Tahoma"/>
          <w:color w:val="000000" w:themeColor="text1"/>
        </w:rPr>
        <w:t xml:space="preserve"> É de responsabilidade integral da contratada ofertar o espaço em perfeitas condições de uso, bem como sua manutenção durante o período de vigência da contratação. </w:t>
      </w:r>
    </w:p>
    <w:p w14:paraId="3B471743"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7.6.</w:t>
      </w:r>
      <w:r w:rsidRPr="00F441C9">
        <w:rPr>
          <w:rFonts w:ascii="Cambria" w:hAnsi="Cambria" w:cs="Tahoma"/>
          <w:color w:val="000000" w:themeColor="text1"/>
        </w:rPr>
        <w:t xml:space="preserve"> Caso ocorra qualquer problema decorrente de caso fortuito ou força maior e a contratada não puder ofertar o espaço objeto desta contratação, deverá comunicar imediatamente à contratante, o acontecimento factual, de forma que possa ser reorganizada a logística de atendimento e/ou o devido ressarcimento; </w:t>
      </w:r>
    </w:p>
    <w:p w14:paraId="31542C99"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7.7.</w:t>
      </w:r>
      <w:r w:rsidRPr="00F441C9">
        <w:rPr>
          <w:rFonts w:ascii="Cambria" w:hAnsi="Cambria" w:cs="Tahoma"/>
          <w:color w:val="000000" w:themeColor="text1"/>
        </w:rPr>
        <w:t xml:space="preserve"> A contratada ficará responsável, integral e exclusivamente, por todas as providências necessárias junto ao espaço para a execução da contratação. </w:t>
      </w:r>
    </w:p>
    <w:p w14:paraId="053FB976"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 xml:space="preserve">7.8. </w:t>
      </w:r>
      <w:r w:rsidRPr="00F441C9">
        <w:rPr>
          <w:rFonts w:ascii="Cambria" w:hAnsi="Cambria" w:cs="Tahoma"/>
          <w:color w:val="000000" w:themeColor="text1"/>
        </w:rPr>
        <w:t xml:space="preserve">A responsabilidade pela manutenção do espaço recai sobre o responsável do local, que deve assegurar a conservação adequada e o bom estado das instalações durante todo o período de utilização. </w:t>
      </w:r>
    </w:p>
    <w:p w14:paraId="78BA891A"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7.9.</w:t>
      </w:r>
      <w:r w:rsidRPr="00F441C9">
        <w:rPr>
          <w:rFonts w:ascii="Cambria" w:hAnsi="Cambria" w:cs="Tahoma"/>
          <w:color w:val="000000" w:themeColor="text1"/>
        </w:rPr>
        <w:t xml:space="preserve"> A contratação seguirá a legislação prevista no </w:t>
      </w:r>
      <w:r w:rsidRPr="00F441C9">
        <w:rPr>
          <w:rFonts w:ascii="Cambria" w:hAnsi="Cambria" w:cs="Tahoma"/>
          <w:b/>
          <w:bCs/>
          <w:color w:val="000000" w:themeColor="text1"/>
        </w:rPr>
        <w:t>Decreto Municipal nº 3760/2023, artigo 3º, inciso II</w:t>
      </w:r>
      <w:r w:rsidRPr="00F441C9">
        <w:rPr>
          <w:rFonts w:ascii="Cambria" w:hAnsi="Cambria" w:cs="Tahoma"/>
          <w:color w:val="000000" w:themeColor="text1"/>
        </w:rPr>
        <w:t xml:space="preserve"> – </w:t>
      </w:r>
      <w:r w:rsidRPr="00F441C9">
        <w:rPr>
          <w:rFonts w:ascii="Cambria" w:hAnsi="Cambria" w:cs="Tahoma"/>
          <w:b/>
          <w:bCs/>
          <w:color w:val="000000" w:themeColor="text1"/>
        </w:rPr>
        <w:t xml:space="preserve">locação </w:t>
      </w:r>
      <w:r w:rsidRPr="00F441C9">
        <w:rPr>
          <w:rStyle w:val="nfase"/>
          <w:rFonts w:ascii="Cambria" w:hAnsi="Cambria" w:cs="Tahoma"/>
          <w:b/>
          <w:bCs/>
          <w:color w:val="000000" w:themeColor="text1"/>
          <w:bdr w:val="none" w:sz="0" w:space="0" w:color="auto" w:frame="1"/>
        </w:rPr>
        <w:t>tradicional</w:t>
      </w:r>
      <w:r w:rsidRPr="00F441C9">
        <w:rPr>
          <w:rFonts w:ascii="Cambria" w:hAnsi="Cambria" w:cs="Tahoma"/>
          <w:b/>
          <w:bCs/>
          <w:color w:val="000000" w:themeColor="text1"/>
        </w:rPr>
        <w:t>:</w:t>
      </w:r>
      <w:r w:rsidRPr="00F441C9">
        <w:rPr>
          <w:rFonts w:ascii="Cambria" w:hAnsi="Cambria" w:cs="Tahoma"/>
          <w:color w:val="000000" w:themeColor="text1"/>
        </w:rPr>
        <w:t xml:space="preserve"> o espaço físico é locado sem contemplar os serviços acessórios, os quais serão contratados independentemente pelo município, como limpeza, administração predial, recepção, vigilância, controle de acesso, entre outros.</w:t>
      </w:r>
    </w:p>
    <w:p w14:paraId="272AB537" w14:textId="77777777" w:rsidR="00473F54" w:rsidRPr="00F441C9" w:rsidRDefault="00473F54" w:rsidP="00473F54">
      <w:pPr>
        <w:pStyle w:val="Corpodetexto"/>
        <w:spacing w:before="120"/>
        <w:jc w:val="both"/>
        <w:rPr>
          <w:rFonts w:ascii="Cambria" w:hAnsi="Cambria" w:cs="Tahoma"/>
          <w:b/>
          <w:bCs/>
          <w:color w:val="000000" w:themeColor="text1"/>
        </w:rPr>
      </w:pPr>
    </w:p>
    <w:p w14:paraId="2C76C1BE" w14:textId="77777777" w:rsidR="00473F54" w:rsidRPr="00F441C9" w:rsidRDefault="00473F54" w:rsidP="00473F54">
      <w:pPr>
        <w:pStyle w:val="Corpodetexto"/>
        <w:spacing w:before="120"/>
        <w:jc w:val="both"/>
        <w:rPr>
          <w:rFonts w:ascii="Cambria" w:hAnsi="Cambria" w:cs="Tahoma"/>
          <w:b/>
          <w:bCs/>
          <w:color w:val="000000" w:themeColor="text1"/>
        </w:rPr>
      </w:pPr>
      <w:r w:rsidRPr="00F441C9">
        <w:rPr>
          <w:rFonts w:ascii="Cambria" w:hAnsi="Cambria" w:cs="Tahoma"/>
          <w:b/>
          <w:bCs/>
          <w:color w:val="000000" w:themeColor="text1"/>
        </w:rPr>
        <w:t>8. OBRIGAÇÕES DA CONTRATANTE E DA CONTRATADA</w:t>
      </w:r>
    </w:p>
    <w:p w14:paraId="62F369CB" w14:textId="77777777" w:rsidR="00473F54" w:rsidRPr="00F441C9" w:rsidRDefault="00473F54" w:rsidP="00473F54">
      <w:pPr>
        <w:pStyle w:val="SemEspaamento"/>
        <w:tabs>
          <w:tab w:val="left" w:pos="426"/>
        </w:tabs>
        <w:spacing w:before="120" w:after="120"/>
        <w:jc w:val="both"/>
        <w:rPr>
          <w:rFonts w:ascii="Cambria" w:hAnsi="Cambria" w:cs="Tahoma"/>
          <w:b/>
          <w:bCs/>
          <w:color w:val="000000" w:themeColor="text1"/>
        </w:rPr>
      </w:pPr>
      <w:r w:rsidRPr="00F441C9">
        <w:rPr>
          <w:rFonts w:ascii="Cambria" w:hAnsi="Cambria" w:cs="Tahoma"/>
          <w:b/>
          <w:bCs/>
          <w:color w:val="000000" w:themeColor="text1"/>
        </w:rPr>
        <w:t>8.1. São obrigações da Contratada:</w:t>
      </w:r>
    </w:p>
    <w:p w14:paraId="2F2E6D6F" w14:textId="77777777" w:rsidR="00473F54" w:rsidRPr="00F441C9" w:rsidRDefault="00473F54" w:rsidP="00473F54">
      <w:pPr>
        <w:pStyle w:val="PargrafodaLista"/>
        <w:widowControl w:val="0"/>
        <w:numPr>
          <w:ilvl w:val="0"/>
          <w:numId w:val="18"/>
        </w:numPr>
        <w:autoSpaceDE w:val="0"/>
        <w:autoSpaceDN w:val="0"/>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 xml:space="preserve"> Cumprir com os termos da locação ajustada;</w:t>
      </w:r>
    </w:p>
    <w:p w14:paraId="23290940" w14:textId="77777777" w:rsidR="00473F54" w:rsidRPr="00F441C9" w:rsidRDefault="00473F54" w:rsidP="00473F54">
      <w:pPr>
        <w:pStyle w:val="PargrafodaLista"/>
        <w:numPr>
          <w:ilvl w:val="0"/>
          <w:numId w:val="18"/>
        </w:numPr>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 xml:space="preserve"> Entregar a contratante o imóvel da locação em estado de servir a finalidade pública a que se destina e na data fixada no instrumento contratual;</w:t>
      </w:r>
    </w:p>
    <w:p w14:paraId="7854B27D" w14:textId="77777777" w:rsidR="00473F54" w:rsidRPr="00F441C9" w:rsidRDefault="00473F54" w:rsidP="00473F54">
      <w:pPr>
        <w:pStyle w:val="PargrafodaLista"/>
        <w:numPr>
          <w:ilvl w:val="0"/>
          <w:numId w:val="18"/>
        </w:numPr>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 xml:space="preserve"> Garantir, durante o tempo da locação, o uso pacífico do imóvel locado;</w:t>
      </w:r>
    </w:p>
    <w:p w14:paraId="6450683C" w14:textId="77777777" w:rsidR="00473F54" w:rsidRPr="00F441C9" w:rsidRDefault="00473F54" w:rsidP="00473F54">
      <w:pPr>
        <w:pStyle w:val="PargrafodaLista"/>
        <w:numPr>
          <w:ilvl w:val="0"/>
          <w:numId w:val="18"/>
        </w:numPr>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 xml:space="preserve"> Responder pelos vícios e defeitos anteriores à locação;</w:t>
      </w:r>
    </w:p>
    <w:p w14:paraId="7BBBA554" w14:textId="77777777" w:rsidR="00473F54" w:rsidRPr="00F441C9" w:rsidRDefault="00473F54" w:rsidP="00473F54">
      <w:pPr>
        <w:pStyle w:val="PargrafodaLista"/>
        <w:numPr>
          <w:ilvl w:val="0"/>
          <w:numId w:val="18"/>
        </w:numPr>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 xml:space="preserve"> Responsabilizar-se pelo pagamento do Imposto Predial Territorial Urbano (IPTU) e as taxas de administração imobiliária e de intermediações, se existirem;</w:t>
      </w:r>
    </w:p>
    <w:p w14:paraId="68C2780E" w14:textId="77777777" w:rsidR="00473F54" w:rsidRPr="00F441C9" w:rsidRDefault="00473F54" w:rsidP="00473F54">
      <w:pPr>
        <w:pStyle w:val="PargrafodaLista"/>
        <w:numPr>
          <w:ilvl w:val="0"/>
          <w:numId w:val="18"/>
        </w:numPr>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 xml:space="preserve"> Manter, durante toda execução do contrato, todas as condições de habilitação jurídica e de regularidade fiscal exigida para contratação;</w:t>
      </w:r>
    </w:p>
    <w:p w14:paraId="0784AAB3" w14:textId="77777777" w:rsidR="00473F54" w:rsidRPr="00F441C9" w:rsidRDefault="00473F54" w:rsidP="00473F54">
      <w:pPr>
        <w:pStyle w:val="SemEspaamento"/>
        <w:numPr>
          <w:ilvl w:val="0"/>
          <w:numId w:val="18"/>
        </w:numPr>
        <w:spacing w:before="120" w:after="120"/>
        <w:ind w:left="0" w:firstLine="0"/>
        <w:jc w:val="both"/>
        <w:rPr>
          <w:rFonts w:ascii="Cambria" w:hAnsi="Cambria" w:cs="Tahoma"/>
          <w:color w:val="000000" w:themeColor="text1"/>
        </w:rPr>
      </w:pPr>
      <w:r w:rsidRPr="00F441C9">
        <w:rPr>
          <w:rFonts w:ascii="Cambria" w:eastAsia="Times New Roman" w:hAnsi="Cambria" w:cs="Tahoma"/>
          <w:color w:val="000000" w:themeColor="text1"/>
          <w:lang w:eastAsia="pt-BR"/>
        </w:rPr>
        <w:t xml:space="preserve"> A constatação de qualquer procedimento irregular pela contratada implicará na retenção dos pagamentos devidos, até que seja feita a regularização.</w:t>
      </w:r>
    </w:p>
    <w:p w14:paraId="079540F0" w14:textId="77777777" w:rsidR="00473F54" w:rsidRPr="00F441C9" w:rsidRDefault="00473F54" w:rsidP="00473F54">
      <w:pPr>
        <w:pStyle w:val="SemEspaamento"/>
        <w:numPr>
          <w:ilvl w:val="0"/>
          <w:numId w:val="18"/>
        </w:numPr>
        <w:spacing w:before="120" w:after="120"/>
        <w:ind w:left="0" w:firstLine="0"/>
        <w:jc w:val="both"/>
        <w:rPr>
          <w:rFonts w:ascii="Cambria" w:hAnsi="Cambria" w:cs="Tahoma"/>
          <w:color w:val="000000" w:themeColor="text1"/>
        </w:rPr>
      </w:pPr>
      <w:r w:rsidRPr="00F441C9">
        <w:rPr>
          <w:rFonts w:ascii="Cambria" w:eastAsia="Times New Roman" w:hAnsi="Cambria" w:cs="Tahoma"/>
          <w:color w:val="000000" w:themeColor="text1"/>
          <w:lang w:eastAsia="pt-BR"/>
        </w:rPr>
        <w:t>O imóvel deve estar livre e desimpedido de qualquer ônus, como: IPTU, débitos com concessionárias de energia ou abastecimento de água ou outras que possam existir, sendo responsabilidade da contratada entregar o imóvel livre de qualquer débito.</w:t>
      </w:r>
    </w:p>
    <w:p w14:paraId="03E8FB9A" w14:textId="77777777" w:rsidR="00473F54" w:rsidRPr="00F441C9" w:rsidRDefault="00473F54" w:rsidP="00473F54">
      <w:pPr>
        <w:pStyle w:val="Standard"/>
        <w:numPr>
          <w:ilvl w:val="0"/>
          <w:numId w:val="18"/>
        </w:numPr>
        <w:tabs>
          <w:tab w:val="left" w:pos="0"/>
        </w:tabs>
        <w:spacing w:before="120" w:after="120"/>
        <w:ind w:left="0" w:firstLine="0"/>
        <w:jc w:val="both"/>
        <w:textAlignment w:val="auto"/>
        <w:rPr>
          <w:rFonts w:ascii="Cambria" w:hAnsi="Cambria" w:cs="Tahoma"/>
          <w:b/>
          <w:bCs/>
          <w:color w:val="000000" w:themeColor="text1"/>
          <w:sz w:val="22"/>
          <w:szCs w:val="22"/>
        </w:rPr>
      </w:pPr>
      <w:r w:rsidRPr="00F441C9">
        <w:rPr>
          <w:rFonts w:ascii="Cambria" w:eastAsia="Times New Roman" w:hAnsi="Cambria" w:cs="Tahoma"/>
          <w:color w:val="000000" w:themeColor="text1"/>
          <w:kern w:val="0"/>
          <w:sz w:val="22"/>
          <w:szCs w:val="22"/>
          <w:lang w:eastAsia="pt-BR" w:bidi="ar-SA"/>
        </w:rPr>
        <w:t>O Imposto Predial e Territorial Urbano é responsabilidade do contratado, não tendo o município qualquer responsabilidade pela quitação.</w:t>
      </w:r>
    </w:p>
    <w:p w14:paraId="1C08F034" w14:textId="77777777" w:rsidR="00473F54" w:rsidRPr="00F441C9" w:rsidRDefault="00473F54" w:rsidP="00473F54">
      <w:pPr>
        <w:pStyle w:val="Standard"/>
        <w:tabs>
          <w:tab w:val="left" w:pos="0"/>
        </w:tabs>
        <w:spacing w:before="120" w:after="120"/>
        <w:ind w:left="720"/>
        <w:jc w:val="both"/>
        <w:textAlignment w:val="auto"/>
        <w:rPr>
          <w:rFonts w:ascii="Cambria" w:hAnsi="Cambria" w:cs="Tahoma"/>
          <w:b/>
          <w:bCs/>
          <w:color w:val="000000" w:themeColor="text1"/>
          <w:sz w:val="22"/>
          <w:szCs w:val="22"/>
        </w:rPr>
      </w:pPr>
    </w:p>
    <w:p w14:paraId="1DF3C9A5" w14:textId="77777777" w:rsidR="00473F54" w:rsidRPr="00F441C9" w:rsidRDefault="00473F54" w:rsidP="00473F54">
      <w:pPr>
        <w:pStyle w:val="SemEspaamento"/>
        <w:numPr>
          <w:ilvl w:val="1"/>
          <w:numId w:val="14"/>
        </w:numPr>
        <w:tabs>
          <w:tab w:val="left" w:pos="426"/>
        </w:tabs>
        <w:spacing w:before="120" w:after="120"/>
        <w:ind w:left="0" w:firstLine="0"/>
        <w:jc w:val="both"/>
        <w:rPr>
          <w:rFonts w:ascii="Cambria" w:hAnsi="Cambria" w:cs="Tahoma"/>
          <w:b/>
          <w:bCs/>
          <w:color w:val="000000" w:themeColor="text1"/>
        </w:rPr>
      </w:pPr>
      <w:r w:rsidRPr="00F441C9">
        <w:rPr>
          <w:rFonts w:ascii="Cambria" w:hAnsi="Cambria" w:cs="Tahoma"/>
          <w:b/>
          <w:bCs/>
          <w:color w:val="000000" w:themeColor="text1"/>
        </w:rPr>
        <w:t>São obrigações do Município Contratante:</w:t>
      </w:r>
    </w:p>
    <w:p w14:paraId="2C8B6EBF" w14:textId="77777777" w:rsidR="00473F54" w:rsidRPr="00F441C9" w:rsidRDefault="00473F54" w:rsidP="00473F54">
      <w:pPr>
        <w:pStyle w:val="PargrafodaLista"/>
        <w:numPr>
          <w:ilvl w:val="0"/>
          <w:numId w:val="19"/>
        </w:numPr>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Pagar à contratada o valor do aluguel no preço estabelecido nos termos do contrato;</w:t>
      </w:r>
    </w:p>
    <w:p w14:paraId="7C246AE0" w14:textId="77777777" w:rsidR="00473F54" w:rsidRPr="00F441C9" w:rsidRDefault="00473F54" w:rsidP="00473F54">
      <w:pPr>
        <w:pStyle w:val="PargrafodaLista"/>
        <w:numPr>
          <w:ilvl w:val="0"/>
          <w:numId w:val="19"/>
        </w:numPr>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 xml:space="preserve"> Designar servidores fiscais do contrato e seus respectivos substitutos, conforme Decreto Municipal nº 13.028/2023;</w:t>
      </w:r>
    </w:p>
    <w:p w14:paraId="1C251D3F" w14:textId="77777777" w:rsidR="00473F54" w:rsidRPr="00F441C9" w:rsidRDefault="00473F54" w:rsidP="00473F54">
      <w:pPr>
        <w:pStyle w:val="PargrafodaLista"/>
        <w:numPr>
          <w:ilvl w:val="0"/>
          <w:numId w:val="19"/>
        </w:numPr>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 xml:space="preserve"> Utilizar o imóvel para a finalidade prevista no TR;</w:t>
      </w:r>
    </w:p>
    <w:p w14:paraId="56DFB5C1" w14:textId="77777777" w:rsidR="00473F54" w:rsidRPr="00F441C9" w:rsidRDefault="00473F54" w:rsidP="00473F54">
      <w:pPr>
        <w:pStyle w:val="PargrafodaLista"/>
        <w:numPr>
          <w:ilvl w:val="0"/>
          <w:numId w:val="19"/>
        </w:numPr>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 xml:space="preserve"> Não modificar a forma interna ou externa do imóvel sem o consentimento prévio e por escrito da contratada, salvo para adequações necessárias para a distribuição da rede de internet e da rede elétrica, bem como a instalação de ar-condicionado, se necessário;</w:t>
      </w:r>
    </w:p>
    <w:p w14:paraId="5F4C8BF9" w14:textId="77777777" w:rsidR="00473F54" w:rsidRPr="00F441C9" w:rsidRDefault="00473F54" w:rsidP="00473F54">
      <w:pPr>
        <w:pStyle w:val="PargrafodaLista"/>
        <w:numPr>
          <w:ilvl w:val="0"/>
          <w:numId w:val="19"/>
        </w:numPr>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 xml:space="preserve"> Entregar o imóvel, ao término do contrato, no estado em que encontrou no seu início, promovendo as reformas necessárias à conservação e restauração do mesmo em perfeitas condições de uso, onde qualquer dano no imóvel e na mobília deverá esta arcar com o prejuízo, inclusive desfazimento das obras de adaptação realizadas, ficando a seu cargo, eventualmente, o pagamento dos aluguéis referentes ao período que ultrapassar o prazo deste contrato, destinado às obras de reparos, salvo as deteriorações decorrentes de seu uso normal e aquelas decorrentes de caso fortuito ou força maior;</w:t>
      </w:r>
    </w:p>
    <w:p w14:paraId="16A2A7A7" w14:textId="77777777" w:rsidR="00473F54" w:rsidRPr="00F441C9" w:rsidRDefault="00473F54" w:rsidP="00473F54">
      <w:pPr>
        <w:pStyle w:val="PargrafodaLista"/>
        <w:numPr>
          <w:ilvl w:val="0"/>
          <w:numId w:val="19"/>
        </w:numPr>
        <w:spacing w:before="120" w:after="120" w:line="240" w:lineRule="auto"/>
        <w:ind w:left="0" w:firstLine="0"/>
        <w:contextualSpacing w:val="0"/>
        <w:jc w:val="both"/>
        <w:rPr>
          <w:rFonts w:ascii="Cambria" w:eastAsia="Times New Roman" w:hAnsi="Cambria" w:cs="Tahoma"/>
          <w:color w:val="000000" w:themeColor="text1"/>
          <w:lang w:eastAsia="pt-BR"/>
        </w:rPr>
      </w:pPr>
      <w:r w:rsidRPr="00F441C9">
        <w:rPr>
          <w:rFonts w:ascii="Cambria" w:eastAsia="Times New Roman" w:hAnsi="Cambria" w:cs="Tahoma"/>
          <w:color w:val="000000" w:themeColor="text1"/>
          <w:lang w:eastAsia="pt-BR"/>
        </w:rPr>
        <w:t xml:space="preserve"> Aplicar à contratada as sanções cabíveis.</w:t>
      </w:r>
    </w:p>
    <w:p w14:paraId="79065D20" w14:textId="77777777" w:rsidR="00473F54" w:rsidRPr="00F441C9" w:rsidRDefault="00473F54" w:rsidP="00473F54">
      <w:pPr>
        <w:pStyle w:val="Standard"/>
        <w:numPr>
          <w:ilvl w:val="0"/>
          <w:numId w:val="19"/>
        </w:numPr>
        <w:tabs>
          <w:tab w:val="left" w:pos="0"/>
        </w:tabs>
        <w:spacing w:before="120" w:after="120"/>
        <w:ind w:left="0" w:firstLine="0"/>
        <w:jc w:val="both"/>
        <w:textAlignment w:val="auto"/>
        <w:rPr>
          <w:rFonts w:ascii="Cambria" w:hAnsi="Cambria" w:cs="Tahoma"/>
          <w:b/>
          <w:bCs/>
          <w:color w:val="000000" w:themeColor="text1"/>
          <w:sz w:val="22"/>
          <w:szCs w:val="22"/>
        </w:rPr>
      </w:pPr>
      <w:r w:rsidRPr="00F441C9">
        <w:rPr>
          <w:rFonts w:ascii="Cambria" w:eastAsia="Times New Roman" w:hAnsi="Cambria" w:cs="Tahoma"/>
          <w:color w:val="000000" w:themeColor="text1"/>
          <w:kern w:val="0"/>
          <w:sz w:val="22"/>
          <w:szCs w:val="22"/>
          <w:lang w:eastAsia="pt-BR" w:bidi="ar-SA"/>
        </w:rPr>
        <w:t xml:space="preserve">  As benfeitorias necessárias introduzidas pela contratante, ainda que não autorizadas pela contratada, bem como as úteis, desde que autorizadas, serão indenizáveis e permitem o exercício do direito de retenção, de acordo com o art. 35 da Lei nº 8.245/1991, e o art. 578 do Código Civil.</w:t>
      </w:r>
      <w:bookmarkStart w:id="2" w:name="_Hlk210049297"/>
    </w:p>
    <w:p w14:paraId="042F7BF5" w14:textId="77777777" w:rsidR="00473F54" w:rsidRPr="00F441C9" w:rsidRDefault="00473F54" w:rsidP="00473F54">
      <w:pPr>
        <w:pStyle w:val="Standard"/>
        <w:numPr>
          <w:ilvl w:val="0"/>
          <w:numId w:val="19"/>
        </w:numPr>
        <w:tabs>
          <w:tab w:val="left" w:pos="0"/>
        </w:tabs>
        <w:spacing w:before="120" w:after="120"/>
        <w:ind w:left="0" w:firstLine="0"/>
        <w:jc w:val="both"/>
        <w:textAlignment w:val="auto"/>
        <w:rPr>
          <w:rFonts w:ascii="Cambria" w:hAnsi="Cambria" w:cs="Tahoma"/>
          <w:b/>
          <w:bCs/>
          <w:color w:val="000000" w:themeColor="text1"/>
          <w:sz w:val="22"/>
          <w:szCs w:val="22"/>
        </w:rPr>
      </w:pPr>
      <w:r w:rsidRPr="00F441C9">
        <w:rPr>
          <w:rFonts w:ascii="Cambria" w:eastAsia="Times New Roman" w:hAnsi="Cambria" w:cs="Tahoma"/>
          <w:color w:val="000000" w:themeColor="text1"/>
          <w:kern w:val="0"/>
          <w:sz w:val="22"/>
          <w:szCs w:val="22"/>
          <w:lang w:eastAsia="pt-BR" w:bidi="ar-SA"/>
        </w:rPr>
        <w:t>As despesas de abastecimento de água, energia elétrica, internet e telefonia é de responsabilidade do município, devendo entregar com as faturas quitadas durante toda a vigência contratual;</w:t>
      </w:r>
    </w:p>
    <w:p w14:paraId="2CB305B3" w14:textId="77777777" w:rsidR="00473F54" w:rsidRPr="00F441C9" w:rsidRDefault="00473F54" w:rsidP="00473F54">
      <w:pPr>
        <w:pStyle w:val="Standard"/>
        <w:numPr>
          <w:ilvl w:val="0"/>
          <w:numId w:val="19"/>
        </w:numPr>
        <w:tabs>
          <w:tab w:val="left" w:pos="0"/>
        </w:tabs>
        <w:spacing w:before="120" w:after="120"/>
        <w:ind w:left="0" w:firstLine="0"/>
        <w:jc w:val="both"/>
        <w:textAlignment w:val="auto"/>
        <w:rPr>
          <w:rFonts w:ascii="Cambria" w:hAnsi="Cambria" w:cs="Tahoma"/>
          <w:b/>
          <w:bCs/>
          <w:color w:val="000000" w:themeColor="text1"/>
          <w:sz w:val="22"/>
          <w:szCs w:val="22"/>
        </w:rPr>
      </w:pPr>
      <w:r w:rsidRPr="00F441C9">
        <w:rPr>
          <w:rFonts w:ascii="Cambria" w:eastAsia="Times New Roman" w:hAnsi="Cambria" w:cs="Tahoma"/>
          <w:color w:val="000000" w:themeColor="text1"/>
          <w:kern w:val="0"/>
          <w:sz w:val="22"/>
          <w:szCs w:val="22"/>
          <w:lang w:eastAsia="pt-BR" w:bidi="ar-SA"/>
        </w:rPr>
        <w:t>O Imposto Predial e Territorial Urbano é responsabilidade do contratado, não tendo o município qualquer responsabilidade pela quitação.</w:t>
      </w:r>
    </w:p>
    <w:bookmarkEnd w:id="2"/>
    <w:p w14:paraId="6AEE777F" w14:textId="77777777" w:rsidR="00473F54" w:rsidRPr="00F441C9" w:rsidRDefault="00473F54" w:rsidP="00473F54">
      <w:pPr>
        <w:pStyle w:val="Standard"/>
        <w:tabs>
          <w:tab w:val="left" w:pos="0"/>
        </w:tabs>
        <w:spacing w:before="120" w:after="120"/>
        <w:ind w:left="54"/>
        <w:jc w:val="both"/>
        <w:textAlignment w:val="auto"/>
        <w:rPr>
          <w:rFonts w:ascii="Cambria" w:hAnsi="Cambria" w:cs="Tahoma"/>
          <w:b/>
          <w:bCs/>
          <w:color w:val="000000" w:themeColor="text1"/>
          <w:sz w:val="22"/>
          <w:szCs w:val="22"/>
        </w:rPr>
      </w:pPr>
    </w:p>
    <w:p w14:paraId="596B2A50" w14:textId="77777777" w:rsidR="00473F54" w:rsidRPr="00F441C9" w:rsidRDefault="00473F54" w:rsidP="00473F54">
      <w:pPr>
        <w:pStyle w:val="Standard"/>
        <w:numPr>
          <w:ilvl w:val="0"/>
          <w:numId w:val="12"/>
        </w:numPr>
        <w:spacing w:before="120" w:after="120"/>
        <w:ind w:left="0" w:firstLine="0"/>
        <w:jc w:val="both"/>
        <w:rPr>
          <w:rFonts w:ascii="Cambria" w:hAnsi="Cambria" w:cs="Tahoma"/>
          <w:b/>
          <w:bCs/>
          <w:color w:val="000000" w:themeColor="text1"/>
          <w:sz w:val="22"/>
          <w:szCs w:val="22"/>
        </w:rPr>
      </w:pPr>
      <w:r w:rsidRPr="00F441C9">
        <w:rPr>
          <w:rFonts w:ascii="Cambria" w:hAnsi="Cambria" w:cs="Tahoma"/>
          <w:b/>
          <w:bCs/>
          <w:color w:val="000000" w:themeColor="text1"/>
          <w:sz w:val="22"/>
          <w:szCs w:val="22"/>
        </w:rPr>
        <w:t>SANÇÕES ADMINISTRATIVAS</w:t>
      </w:r>
    </w:p>
    <w:p w14:paraId="7F431D8B" w14:textId="77777777" w:rsidR="00473F54" w:rsidRPr="00F441C9" w:rsidRDefault="00473F54" w:rsidP="00473F54">
      <w:pPr>
        <w:pStyle w:val="Standard"/>
        <w:numPr>
          <w:ilvl w:val="1"/>
          <w:numId w:val="15"/>
        </w:numPr>
        <w:spacing w:before="120" w:after="120"/>
        <w:ind w:left="0" w:firstLine="0"/>
        <w:jc w:val="both"/>
        <w:rPr>
          <w:rFonts w:ascii="Cambria" w:hAnsi="Cambria" w:cs="Tahoma"/>
          <w:color w:val="000000" w:themeColor="text1"/>
          <w:sz w:val="22"/>
          <w:szCs w:val="22"/>
        </w:rPr>
      </w:pPr>
      <w:r w:rsidRPr="00F441C9">
        <w:rPr>
          <w:rFonts w:ascii="Cambria" w:hAnsi="Cambria" w:cs="Tahoma"/>
          <w:color w:val="000000" w:themeColor="text1"/>
          <w:sz w:val="22"/>
          <w:szCs w:val="22"/>
        </w:rPr>
        <w:t>As partes que incorram em infrações sujeitam-se às sanções administrativas previstas no art. 156 da Lei Federal n° 14.133, de 2021 e no Decreto Regulamentador, sem prejuízo de eventuais implicações penais nos termos do que prevê o Capítulo II-B do Título XI do Código Penal.</w:t>
      </w:r>
    </w:p>
    <w:p w14:paraId="4CD15F92" w14:textId="77777777" w:rsidR="00473F54" w:rsidRPr="00F441C9" w:rsidRDefault="00473F54" w:rsidP="00473F54">
      <w:pPr>
        <w:pStyle w:val="Standard"/>
        <w:spacing w:before="120" w:after="120"/>
        <w:jc w:val="both"/>
        <w:textAlignment w:val="auto"/>
        <w:rPr>
          <w:rFonts w:ascii="Cambria" w:hAnsi="Cambria" w:cs="Tahoma"/>
          <w:b/>
          <w:bCs/>
          <w:color w:val="000000" w:themeColor="text1"/>
          <w:sz w:val="22"/>
          <w:szCs w:val="22"/>
        </w:rPr>
      </w:pPr>
    </w:p>
    <w:p w14:paraId="174C4A78" w14:textId="77777777" w:rsidR="00473F54" w:rsidRPr="00F441C9" w:rsidRDefault="00473F54" w:rsidP="00473F54">
      <w:pPr>
        <w:tabs>
          <w:tab w:val="left" w:pos="0"/>
        </w:tabs>
        <w:spacing w:before="120" w:after="120"/>
        <w:jc w:val="both"/>
        <w:rPr>
          <w:rFonts w:ascii="Cambria" w:hAnsi="Cambria" w:cs="Tahoma"/>
          <w:b/>
          <w:bCs/>
          <w:color w:val="000000" w:themeColor="text1"/>
          <w:shd w:val="clear" w:color="auto" w:fill="FFFFFF"/>
        </w:rPr>
      </w:pPr>
      <w:r w:rsidRPr="00F441C9">
        <w:rPr>
          <w:rFonts w:ascii="Cambria" w:hAnsi="Cambria" w:cs="Tahoma"/>
          <w:b/>
          <w:bCs/>
          <w:color w:val="000000" w:themeColor="text1"/>
          <w:shd w:val="clear" w:color="auto" w:fill="FFFFFF"/>
        </w:rPr>
        <w:t>10. MODELO DE GESTÃO DO CONTRATO</w:t>
      </w:r>
    </w:p>
    <w:p w14:paraId="64D19CAE" w14:textId="77777777" w:rsidR="00473F54" w:rsidRPr="00F441C9" w:rsidRDefault="00473F54" w:rsidP="00473F54">
      <w:pPr>
        <w:spacing w:before="120" w:after="120"/>
        <w:jc w:val="both"/>
        <w:rPr>
          <w:rFonts w:ascii="Cambria" w:hAnsi="Cambria" w:cs="Tahoma"/>
          <w:color w:val="000000" w:themeColor="text1"/>
        </w:rPr>
      </w:pPr>
      <w:r w:rsidRPr="00F441C9">
        <w:rPr>
          <w:rFonts w:ascii="Cambria" w:hAnsi="Cambria" w:cs="Tahoma"/>
          <w:b/>
          <w:bCs/>
          <w:color w:val="000000" w:themeColor="text1"/>
        </w:rPr>
        <w:t xml:space="preserve">10.1. </w:t>
      </w:r>
      <w:r w:rsidRPr="00F441C9">
        <w:rPr>
          <w:rFonts w:ascii="Cambria" w:hAnsi="Cambria" w:cs="Tahoma"/>
          <w:color w:val="000000" w:themeColor="text1"/>
        </w:rPr>
        <w:t xml:space="preserve">O contrato deverá ser executado fielmente pelas partes, de acordo com as cláusulas avençadas neste termo e as normas da Lei nº 14.133/2021, e cada parte responderá pelas consequências de sua inexecução total ou parcial. </w:t>
      </w:r>
    </w:p>
    <w:p w14:paraId="5874BD2A" w14:textId="77777777" w:rsidR="00473F54" w:rsidRPr="00F441C9" w:rsidRDefault="00473F54" w:rsidP="00473F54">
      <w:pPr>
        <w:spacing w:before="120" w:after="120"/>
        <w:jc w:val="both"/>
        <w:rPr>
          <w:rFonts w:ascii="Cambria" w:hAnsi="Cambria" w:cs="Tahoma"/>
          <w:color w:val="000000" w:themeColor="text1"/>
        </w:rPr>
      </w:pPr>
      <w:r w:rsidRPr="00F441C9">
        <w:rPr>
          <w:rFonts w:ascii="Cambria" w:hAnsi="Cambria" w:cs="Tahoma"/>
          <w:b/>
          <w:bCs/>
          <w:color w:val="000000" w:themeColor="text1"/>
        </w:rPr>
        <w:t>10.2.</w:t>
      </w:r>
      <w:r w:rsidRPr="00F441C9">
        <w:rPr>
          <w:rFonts w:ascii="Cambria" w:hAnsi="Cambria" w:cs="Tahoma"/>
          <w:color w:val="000000" w:themeColor="text1"/>
        </w:rPr>
        <w:t xml:space="preserve"> As comunicações entre o órgão contratante e a contratada devem ser realizadas por escrito sempre que o ato exigir tal formalidade, admitindo-se o uso de mensagem eletrônica para esse fim.</w:t>
      </w:r>
    </w:p>
    <w:p w14:paraId="1189DB10" w14:textId="77777777" w:rsidR="00473F54" w:rsidRPr="00F441C9" w:rsidRDefault="00473F54" w:rsidP="00473F54">
      <w:pPr>
        <w:spacing w:before="120" w:after="120"/>
        <w:jc w:val="both"/>
        <w:rPr>
          <w:rFonts w:ascii="Cambria" w:hAnsi="Cambria" w:cs="Tahoma"/>
          <w:color w:val="000000" w:themeColor="text1"/>
        </w:rPr>
      </w:pPr>
      <w:r w:rsidRPr="00F441C9">
        <w:rPr>
          <w:rFonts w:ascii="Cambria" w:hAnsi="Cambria" w:cs="Tahoma"/>
          <w:b/>
          <w:bCs/>
          <w:color w:val="000000" w:themeColor="text1"/>
        </w:rPr>
        <w:t>10.3.</w:t>
      </w:r>
      <w:r w:rsidRPr="00F441C9">
        <w:rPr>
          <w:rFonts w:ascii="Cambria" w:hAnsi="Cambria" w:cs="Tahoma"/>
          <w:color w:val="000000" w:themeColor="text1"/>
        </w:rPr>
        <w:t xml:space="preserve"> O órgão contratante poderá convocar representante da empresa para adoção de providências que devam ser cumpridas de imediato. </w:t>
      </w:r>
    </w:p>
    <w:p w14:paraId="70A5B061" w14:textId="77777777" w:rsidR="00473F54" w:rsidRPr="00F441C9" w:rsidRDefault="00473F54" w:rsidP="00473F54">
      <w:pPr>
        <w:spacing w:before="120" w:after="120"/>
        <w:jc w:val="both"/>
        <w:rPr>
          <w:rFonts w:ascii="Cambria" w:hAnsi="Cambria" w:cs="Tahoma"/>
          <w:color w:val="000000" w:themeColor="text1"/>
        </w:rPr>
      </w:pPr>
      <w:r w:rsidRPr="00F441C9">
        <w:rPr>
          <w:rFonts w:ascii="Cambria" w:hAnsi="Cambria" w:cs="Tahoma"/>
          <w:b/>
          <w:bCs/>
          <w:color w:val="000000" w:themeColor="text1"/>
        </w:rPr>
        <w:t>10.4.</w:t>
      </w:r>
      <w:r w:rsidRPr="00F441C9">
        <w:rPr>
          <w:rFonts w:ascii="Cambria" w:hAnsi="Cambria" w:cs="Tahoma"/>
          <w:color w:val="000000" w:themeColor="text1"/>
        </w:rPr>
        <w:t xml:space="preserve"> Após a assinatura do contrato ou instrumento equivalente, a secretaria municipal, poderá se julgar necessário, convocar o representante da empresa contratada para reunião inicial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F6C6297" w14:textId="77777777" w:rsidR="00473F54" w:rsidRPr="00F441C9" w:rsidRDefault="00473F54" w:rsidP="00473F54">
      <w:pPr>
        <w:pStyle w:val="Nivel2"/>
        <w:numPr>
          <w:ilvl w:val="0"/>
          <w:numId w:val="0"/>
        </w:numPr>
        <w:spacing w:line="240" w:lineRule="auto"/>
        <w:rPr>
          <w:rFonts w:ascii="Cambria" w:hAnsi="Cambria" w:cs="Tahoma"/>
          <w:color w:val="000000" w:themeColor="text1"/>
          <w:sz w:val="22"/>
          <w:szCs w:val="22"/>
          <w:lang w:eastAsia="en-US"/>
        </w:rPr>
      </w:pPr>
      <w:r w:rsidRPr="00F441C9">
        <w:rPr>
          <w:rFonts w:ascii="Cambria" w:hAnsi="Cambria" w:cs="Tahoma"/>
          <w:b/>
          <w:bCs/>
          <w:color w:val="000000" w:themeColor="text1"/>
          <w:sz w:val="22"/>
          <w:szCs w:val="22"/>
        </w:rPr>
        <w:t>10.5.</w:t>
      </w:r>
      <w:r w:rsidRPr="00F441C9">
        <w:rPr>
          <w:rFonts w:ascii="Cambria" w:hAnsi="Cambria" w:cs="Tahoma"/>
          <w:color w:val="000000" w:themeColor="text1"/>
          <w:sz w:val="22"/>
          <w:szCs w:val="22"/>
        </w:rPr>
        <w:t xml:space="preserve"> </w:t>
      </w:r>
      <w:r w:rsidRPr="00F441C9">
        <w:rPr>
          <w:rFonts w:ascii="Cambria" w:eastAsia="Arial" w:hAnsi="Cambria" w:cs="Tahoma"/>
          <w:color w:val="000000" w:themeColor="text1"/>
          <w:sz w:val="22"/>
          <w:szCs w:val="22"/>
          <w:lang w:eastAsia="en-US"/>
        </w:rPr>
        <w:t>Para</w:t>
      </w:r>
      <w:r w:rsidRPr="00F441C9">
        <w:rPr>
          <w:rFonts w:ascii="Cambria" w:eastAsia="Arial" w:hAnsi="Cambria" w:cs="Tahoma"/>
          <w:color w:val="000000" w:themeColor="text1"/>
          <w:spacing w:val="22"/>
          <w:sz w:val="22"/>
          <w:szCs w:val="22"/>
          <w:lang w:eastAsia="en-US"/>
        </w:rPr>
        <w:t xml:space="preserve"> </w:t>
      </w:r>
      <w:r w:rsidRPr="00F441C9">
        <w:rPr>
          <w:rFonts w:ascii="Cambria" w:eastAsia="Arial" w:hAnsi="Cambria" w:cs="Tahoma"/>
          <w:color w:val="000000" w:themeColor="text1"/>
          <w:spacing w:val="11"/>
          <w:sz w:val="22"/>
          <w:szCs w:val="22"/>
          <w:lang w:eastAsia="en-US"/>
        </w:rPr>
        <w:t>assinatura</w:t>
      </w:r>
      <w:r w:rsidRPr="00F441C9">
        <w:rPr>
          <w:rFonts w:ascii="Cambria" w:eastAsia="Arial" w:hAnsi="Cambria" w:cs="Tahoma"/>
          <w:color w:val="000000" w:themeColor="text1"/>
          <w:spacing w:val="22"/>
          <w:sz w:val="22"/>
          <w:szCs w:val="22"/>
          <w:lang w:eastAsia="en-US"/>
        </w:rPr>
        <w:t xml:space="preserve"> </w:t>
      </w:r>
      <w:r w:rsidRPr="00F441C9">
        <w:rPr>
          <w:rFonts w:ascii="Cambria" w:eastAsia="Arial" w:hAnsi="Cambria" w:cs="Tahoma"/>
          <w:color w:val="000000" w:themeColor="text1"/>
          <w:sz w:val="22"/>
          <w:szCs w:val="22"/>
          <w:lang w:eastAsia="en-US"/>
        </w:rPr>
        <w:t>do</w:t>
      </w:r>
      <w:r w:rsidRPr="00F441C9">
        <w:rPr>
          <w:rFonts w:ascii="Cambria" w:eastAsia="Arial" w:hAnsi="Cambria" w:cs="Tahoma"/>
          <w:color w:val="000000" w:themeColor="text1"/>
          <w:spacing w:val="24"/>
          <w:sz w:val="22"/>
          <w:szCs w:val="22"/>
          <w:lang w:eastAsia="en-US"/>
        </w:rPr>
        <w:t xml:space="preserve"> </w:t>
      </w:r>
      <w:r w:rsidRPr="00F441C9">
        <w:rPr>
          <w:rFonts w:ascii="Cambria" w:eastAsia="Arial" w:hAnsi="Cambria" w:cs="Tahoma"/>
          <w:color w:val="000000" w:themeColor="text1"/>
          <w:spacing w:val="-1"/>
          <w:sz w:val="22"/>
          <w:szCs w:val="22"/>
          <w:lang w:eastAsia="en-US"/>
        </w:rPr>
        <w:t>contrato</w:t>
      </w:r>
      <w:r w:rsidRPr="00F441C9">
        <w:rPr>
          <w:rFonts w:ascii="Cambria" w:eastAsia="Arial" w:hAnsi="Cambria" w:cs="Tahoma"/>
          <w:color w:val="000000" w:themeColor="text1"/>
          <w:spacing w:val="23"/>
          <w:sz w:val="22"/>
          <w:szCs w:val="22"/>
          <w:lang w:eastAsia="en-US"/>
        </w:rPr>
        <w:t xml:space="preserve"> </w:t>
      </w:r>
      <w:r w:rsidRPr="00F441C9">
        <w:rPr>
          <w:rFonts w:ascii="Cambria" w:eastAsia="Arial" w:hAnsi="Cambria" w:cs="Tahoma"/>
          <w:color w:val="000000" w:themeColor="text1"/>
          <w:spacing w:val="-1"/>
          <w:sz w:val="22"/>
          <w:szCs w:val="22"/>
          <w:lang w:eastAsia="en-US"/>
        </w:rPr>
        <w:t>deverão</w:t>
      </w:r>
      <w:r w:rsidRPr="00F441C9">
        <w:rPr>
          <w:rFonts w:ascii="Cambria" w:eastAsia="Arial" w:hAnsi="Cambria" w:cs="Tahoma"/>
          <w:color w:val="000000" w:themeColor="text1"/>
          <w:spacing w:val="22"/>
          <w:sz w:val="22"/>
          <w:szCs w:val="22"/>
          <w:lang w:eastAsia="en-US"/>
        </w:rPr>
        <w:t xml:space="preserve"> </w:t>
      </w:r>
      <w:r w:rsidRPr="00F441C9">
        <w:rPr>
          <w:rFonts w:ascii="Cambria" w:eastAsia="Arial" w:hAnsi="Cambria" w:cs="Tahoma"/>
          <w:color w:val="000000" w:themeColor="text1"/>
          <w:sz w:val="22"/>
          <w:szCs w:val="22"/>
          <w:lang w:eastAsia="en-US"/>
        </w:rPr>
        <w:t>ser</w:t>
      </w:r>
      <w:r w:rsidRPr="00F441C9">
        <w:rPr>
          <w:rFonts w:ascii="Cambria" w:eastAsia="Arial" w:hAnsi="Cambria" w:cs="Tahoma"/>
          <w:color w:val="000000" w:themeColor="text1"/>
          <w:spacing w:val="23"/>
          <w:sz w:val="22"/>
          <w:szCs w:val="22"/>
          <w:lang w:eastAsia="en-US"/>
        </w:rPr>
        <w:t xml:space="preserve"> </w:t>
      </w:r>
      <w:r w:rsidRPr="00F441C9">
        <w:rPr>
          <w:rFonts w:ascii="Cambria" w:eastAsia="Arial" w:hAnsi="Cambria" w:cs="Tahoma"/>
          <w:color w:val="000000" w:themeColor="text1"/>
          <w:spacing w:val="-1"/>
          <w:sz w:val="22"/>
          <w:szCs w:val="22"/>
          <w:lang w:eastAsia="en-US"/>
        </w:rPr>
        <w:t>observados</w:t>
      </w:r>
      <w:r w:rsidRPr="00F441C9">
        <w:rPr>
          <w:rFonts w:ascii="Cambria" w:eastAsia="Arial" w:hAnsi="Cambria" w:cs="Tahoma"/>
          <w:color w:val="000000" w:themeColor="text1"/>
          <w:spacing w:val="24"/>
          <w:sz w:val="22"/>
          <w:szCs w:val="22"/>
          <w:lang w:eastAsia="en-US"/>
        </w:rPr>
        <w:t xml:space="preserve"> </w:t>
      </w:r>
      <w:r w:rsidRPr="00F441C9">
        <w:rPr>
          <w:rFonts w:ascii="Cambria" w:eastAsia="Arial" w:hAnsi="Cambria" w:cs="Tahoma"/>
          <w:color w:val="000000" w:themeColor="text1"/>
          <w:sz w:val="22"/>
          <w:szCs w:val="22"/>
          <w:lang w:eastAsia="en-US"/>
        </w:rPr>
        <w:t>os</w:t>
      </w:r>
      <w:r w:rsidRPr="00F441C9">
        <w:rPr>
          <w:rFonts w:ascii="Cambria" w:eastAsia="Arial" w:hAnsi="Cambria" w:cs="Tahoma"/>
          <w:color w:val="000000" w:themeColor="text1"/>
          <w:spacing w:val="24"/>
          <w:sz w:val="22"/>
          <w:szCs w:val="22"/>
          <w:lang w:eastAsia="en-US"/>
        </w:rPr>
        <w:t xml:space="preserve"> </w:t>
      </w:r>
      <w:r w:rsidRPr="00F441C9">
        <w:rPr>
          <w:rFonts w:ascii="Cambria" w:eastAsia="Arial" w:hAnsi="Cambria" w:cs="Tahoma"/>
          <w:color w:val="000000" w:themeColor="text1"/>
          <w:spacing w:val="-1"/>
          <w:sz w:val="22"/>
          <w:szCs w:val="22"/>
          <w:lang w:eastAsia="en-US"/>
        </w:rPr>
        <w:t>critérios</w:t>
      </w:r>
      <w:r w:rsidRPr="00F441C9">
        <w:rPr>
          <w:rFonts w:ascii="Cambria" w:eastAsia="Arial" w:hAnsi="Cambria" w:cs="Tahoma"/>
          <w:color w:val="000000" w:themeColor="text1"/>
          <w:spacing w:val="24"/>
          <w:sz w:val="22"/>
          <w:szCs w:val="22"/>
          <w:lang w:eastAsia="en-US"/>
        </w:rPr>
        <w:t xml:space="preserve"> </w:t>
      </w:r>
      <w:r w:rsidRPr="00F441C9">
        <w:rPr>
          <w:rFonts w:ascii="Cambria" w:eastAsia="Arial" w:hAnsi="Cambria" w:cs="Tahoma"/>
          <w:color w:val="000000" w:themeColor="text1"/>
          <w:spacing w:val="-1"/>
          <w:sz w:val="22"/>
          <w:szCs w:val="22"/>
          <w:lang w:eastAsia="en-US"/>
        </w:rPr>
        <w:t>documentais,</w:t>
      </w:r>
      <w:r w:rsidRPr="00F441C9">
        <w:rPr>
          <w:rFonts w:ascii="Cambria" w:eastAsia="Arial" w:hAnsi="Cambria" w:cs="Tahoma"/>
          <w:color w:val="000000" w:themeColor="text1"/>
          <w:spacing w:val="77"/>
          <w:sz w:val="22"/>
          <w:szCs w:val="22"/>
          <w:lang w:eastAsia="en-US"/>
        </w:rPr>
        <w:t xml:space="preserve"> </w:t>
      </w:r>
      <w:r w:rsidRPr="00F441C9">
        <w:rPr>
          <w:rFonts w:ascii="Cambria" w:eastAsia="Arial" w:hAnsi="Cambria" w:cs="Tahoma"/>
          <w:color w:val="000000" w:themeColor="text1"/>
          <w:spacing w:val="-1"/>
          <w:sz w:val="22"/>
          <w:szCs w:val="22"/>
          <w:lang w:eastAsia="en-US"/>
        </w:rPr>
        <w:t>operacionais,</w:t>
      </w:r>
      <w:r w:rsidRPr="00F441C9">
        <w:rPr>
          <w:rFonts w:ascii="Cambria" w:eastAsia="Arial" w:hAnsi="Cambria" w:cs="Tahoma"/>
          <w:color w:val="000000" w:themeColor="text1"/>
          <w:spacing w:val="-2"/>
          <w:sz w:val="22"/>
          <w:szCs w:val="22"/>
          <w:lang w:eastAsia="en-US"/>
        </w:rPr>
        <w:t xml:space="preserve"> </w:t>
      </w:r>
      <w:r w:rsidRPr="00F441C9">
        <w:rPr>
          <w:rFonts w:ascii="Cambria" w:eastAsia="Arial" w:hAnsi="Cambria" w:cs="Tahoma"/>
          <w:color w:val="000000" w:themeColor="text1"/>
          <w:spacing w:val="-1"/>
          <w:sz w:val="22"/>
          <w:szCs w:val="22"/>
          <w:lang w:eastAsia="en-US"/>
        </w:rPr>
        <w:t>funcionais</w:t>
      </w:r>
      <w:r w:rsidRPr="00F441C9">
        <w:rPr>
          <w:rFonts w:ascii="Cambria" w:eastAsia="Arial" w:hAnsi="Cambria" w:cs="Tahoma"/>
          <w:color w:val="000000" w:themeColor="text1"/>
          <w:sz w:val="22"/>
          <w:szCs w:val="22"/>
          <w:lang w:eastAsia="en-US"/>
        </w:rPr>
        <w:t xml:space="preserve"> e</w:t>
      </w:r>
      <w:r w:rsidRPr="00F441C9">
        <w:rPr>
          <w:rFonts w:ascii="Cambria" w:eastAsia="Arial" w:hAnsi="Cambria" w:cs="Tahoma"/>
          <w:color w:val="000000" w:themeColor="text1"/>
          <w:spacing w:val="1"/>
          <w:sz w:val="22"/>
          <w:szCs w:val="22"/>
          <w:lang w:eastAsia="en-US"/>
        </w:rPr>
        <w:t xml:space="preserve"> </w:t>
      </w:r>
      <w:r w:rsidRPr="00F441C9">
        <w:rPr>
          <w:rFonts w:ascii="Cambria" w:eastAsia="Arial" w:hAnsi="Cambria" w:cs="Tahoma"/>
          <w:color w:val="000000" w:themeColor="text1"/>
          <w:sz w:val="22"/>
          <w:szCs w:val="22"/>
          <w:lang w:eastAsia="en-US"/>
        </w:rPr>
        <w:t xml:space="preserve">de </w:t>
      </w:r>
      <w:r w:rsidRPr="00F441C9">
        <w:rPr>
          <w:rFonts w:ascii="Cambria" w:eastAsia="Arial" w:hAnsi="Cambria" w:cs="Tahoma"/>
          <w:color w:val="000000" w:themeColor="text1"/>
          <w:spacing w:val="-1"/>
          <w:sz w:val="22"/>
          <w:szCs w:val="22"/>
          <w:lang w:eastAsia="en-US"/>
        </w:rPr>
        <w:t>manutenção</w:t>
      </w:r>
      <w:r w:rsidRPr="00F441C9">
        <w:rPr>
          <w:rFonts w:ascii="Cambria" w:eastAsia="Arial" w:hAnsi="Cambria" w:cs="Tahoma"/>
          <w:color w:val="000000" w:themeColor="text1"/>
          <w:sz w:val="22"/>
          <w:szCs w:val="22"/>
          <w:lang w:eastAsia="en-US"/>
        </w:rPr>
        <w:t xml:space="preserve"> e</w:t>
      </w:r>
      <w:r w:rsidRPr="00F441C9">
        <w:rPr>
          <w:rFonts w:ascii="Cambria" w:eastAsia="Arial" w:hAnsi="Cambria" w:cs="Tahoma"/>
          <w:color w:val="000000" w:themeColor="text1"/>
          <w:spacing w:val="1"/>
          <w:sz w:val="22"/>
          <w:szCs w:val="22"/>
          <w:lang w:eastAsia="en-US"/>
        </w:rPr>
        <w:t xml:space="preserve"> </w:t>
      </w:r>
      <w:r w:rsidRPr="00F441C9">
        <w:rPr>
          <w:rFonts w:ascii="Cambria" w:eastAsia="Arial" w:hAnsi="Cambria" w:cs="Tahoma"/>
          <w:color w:val="000000" w:themeColor="text1"/>
          <w:spacing w:val="-1"/>
          <w:sz w:val="22"/>
          <w:szCs w:val="22"/>
          <w:lang w:eastAsia="en-US"/>
        </w:rPr>
        <w:t>conservação</w:t>
      </w:r>
      <w:r w:rsidRPr="00F441C9">
        <w:rPr>
          <w:rFonts w:ascii="Cambria" w:eastAsia="Arial" w:hAnsi="Cambria" w:cs="Tahoma"/>
          <w:color w:val="000000" w:themeColor="text1"/>
          <w:sz w:val="22"/>
          <w:szCs w:val="22"/>
          <w:lang w:eastAsia="en-US"/>
        </w:rPr>
        <w:t xml:space="preserve"> </w:t>
      </w:r>
      <w:r w:rsidRPr="00F441C9">
        <w:rPr>
          <w:rFonts w:ascii="Cambria" w:eastAsia="Arial" w:hAnsi="Cambria" w:cs="Tahoma"/>
          <w:color w:val="000000" w:themeColor="text1"/>
          <w:spacing w:val="-1"/>
          <w:sz w:val="22"/>
          <w:szCs w:val="22"/>
          <w:lang w:eastAsia="en-US"/>
        </w:rPr>
        <w:t>do</w:t>
      </w:r>
      <w:r w:rsidRPr="00F441C9">
        <w:rPr>
          <w:rFonts w:ascii="Cambria" w:eastAsia="Arial" w:hAnsi="Cambria" w:cs="Tahoma"/>
          <w:color w:val="000000" w:themeColor="text1"/>
          <w:sz w:val="22"/>
          <w:szCs w:val="22"/>
          <w:lang w:eastAsia="en-US"/>
        </w:rPr>
        <w:t xml:space="preserve"> </w:t>
      </w:r>
      <w:r w:rsidRPr="00F441C9">
        <w:rPr>
          <w:rFonts w:ascii="Cambria" w:eastAsia="Arial" w:hAnsi="Cambria" w:cs="Tahoma"/>
          <w:color w:val="000000" w:themeColor="text1"/>
          <w:spacing w:val="-1"/>
          <w:sz w:val="22"/>
          <w:szCs w:val="22"/>
          <w:lang w:eastAsia="en-US"/>
        </w:rPr>
        <w:t>imóvel</w:t>
      </w:r>
      <w:r w:rsidRPr="00F441C9">
        <w:rPr>
          <w:rFonts w:ascii="Cambria" w:eastAsia="Arial" w:hAnsi="Cambria" w:cs="Tahoma"/>
          <w:color w:val="000000" w:themeColor="text1"/>
          <w:sz w:val="22"/>
          <w:szCs w:val="22"/>
          <w:lang w:eastAsia="en-US"/>
        </w:rPr>
        <w:t>.</w:t>
      </w:r>
    </w:p>
    <w:p w14:paraId="1C0EFD52" w14:textId="77777777" w:rsidR="00473F54" w:rsidRPr="00F441C9" w:rsidRDefault="00473F54" w:rsidP="00473F54">
      <w:pPr>
        <w:pStyle w:val="Nivel2"/>
        <w:numPr>
          <w:ilvl w:val="0"/>
          <w:numId w:val="0"/>
        </w:numPr>
        <w:spacing w:line="240" w:lineRule="auto"/>
        <w:rPr>
          <w:rFonts w:ascii="Cambria" w:hAnsi="Cambria" w:cs="Tahoma"/>
          <w:color w:val="000000" w:themeColor="text1"/>
          <w:sz w:val="22"/>
          <w:szCs w:val="22"/>
          <w:lang w:eastAsia="en-US"/>
        </w:rPr>
      </w:pPr>
      <w:r w:rsidRPr="00F441C9">
        <w:rPr>
          <w:rFonts w:ascii="Cambria" w:eastAsia="Arial" w:hAnsi="Cambria" w:cs="Tahoma"/>
          <w:b/>
          <w:bCs/>
          <w:color w:val="000000" w:themeColor="text1"/>
          <w:sz w:val="22"/>
          <w:szCs w:val="22"/>
          <w:lang w:eastAsia="en-US"/>
        </w:rPr>
        <w:t xml:space="preserve">10.6. </w:t>
      </w:r>
      <w:r w:rsidRPr="00F441C9">
        <w:rPr>
          <w:rFonts w:ascii="Cambria" w:eastAsia="Arial" w:hAnsi="Cambria" w:cs="Tahoma"/>
          <w:color w:val="000000" w:themeColor="text1"/>
          <w:sz w:val="22"/>
          <w:szCs w:val="22"/>
          <w:lang w:eastAsia="en-US"/>
        </w:rPr>
        <w:t>O</w:t>
      </w:r>
      <w:r w:rsidRPr="00F441C9">
        <w:rPr>
          <w:rFonts w:ascii="Cambria" w:eastAsia="Arial" w:hAnsi="Cambria" w:cs="Tahoma"/>
          <w:color w:val="000000" w:themeColor="text1"/>
          <w:spacing w:val="27"/>
          <w:sz w:val="22"/>
          <w:szCs w:val="22"/>
          <w:lang w:eastAsia="en-US"/>
        </w:rPr>
        <w:t xml:space="preserve"> </w:t>
      </w:r>
      <w:r w:rsidRPr="00F441C9">
        <w:rPr>
          <w:rFonts w:ascii="Cambria" w:eastAsia="Arial" w:hAnsi="Cambria" w:cs="Tahoma"/>
          <w:color w:val="000000" w:themeColor="text1"/>
          <w:spacing w:val="-1"/>
          <w:sz w:val="22"/>
          <w:szCs w:val="22"/>
          <w:lang w:eastAsia="en-US"/>
        </w:rPr>
        <w:t>contrato</w:t>
      </w:r>
      <w:r w:rsidRPr="00F441C9">
        <w:rPr>
          <w:rFonts w:ascii="Cambria" w:eastAsia="Arial" w:hAnsi="Cambria" w:cs="Tahoma"/>
          <w:color w:val="000000" w:themeColor="text1"/>
          <w:spacing w:val="27"/>
          <w:sz w:val="22"/>
          <w:szCs w:val="22"/>
          <w:lang w:eastAsia="en-US"/>
        </w:rPr>
        <w:t xml:space="preserve"> </w:t>
      </w:r>
      <w:r w:rsidRPr="00F441C9">
        <w:rPr>
          <w:rFonts w:ascii="Cambria" w:eastAsia="Arial" w:hAnsi="Cambria" w:cs="Tahoma"/>
          <w:color w:val="000000" w:themeColor="text1"/>
          <w:spacing w:val="-1"/>
          <w:sz w:val="22"/>
          <w:szCs w:val="22"/>
          <w:lang w:eastAsia="en-US"/>
        </w:rPr>
        <w:t>decorrente</w:t>
      </w:r>
      <w:r w:rsidRPr="00F441C9">
        <w:rPr>
          <w:rFonts w:ascii="Cambria" w:eastAsia="Arial" w:hAnsi="Cambria" w:cs="Tahoma"/>
          <w:color w:val="000000" w:themeColor="text1"/>
          <w:spacing w:val="31"/>
          <w:sz w:val="22"/>
          <w:szCs w:val="22"/>
          <w:lang w:eastAsia="en-US"/>
        </w:rPr>
        <w:t xml:space="preserve"> </w:t>
      </w:r>
      <w:r w:rsidRPr="00F441C9">
        <w:rPr>
          <w:rFonts w:ascii="Cambria" w:eastAsia="Arial" w:hAnsi="Cambria" w:cs="Tahoma"/>
          <w:color w:val="000000" w:themeColor="text1"/>
          <w:sz w:val="22"/>
          <w:szCs w:val="22"/>
          <w:lang w:eastAsia="en-US"/>
        </w:rPr>
        <w:t>da</w:t>
      </w:r>
      <w:r w:rsidRPr="00F441C9">
        <w:rPr>
          <w:rFonts w:ascii="Cambria" w:eastAsia="Arial" w:hAnsi="Cambria" w:cs="Tahoma"/>
          <w:color w:val="000000" w:themeColor="text1"/>
          <w:spacing w:val="27"/>
          <w:sz w:val="22"/>
          <w:szCs w:val="22"/>
          <w:lang w:eastAsia="en-US"/>
        </w:rPr>
        <w:t xml:space="preserve"> </w:t>
      </w:r>
      <w:r w:rsidRPr="00F441C9">
        <w:rPr>
          <w:rFonts w:ascii="Cambria" w:eastAsia="Arial" w:hAnsi="Cambria" w:cs="Tahoma"/>
          <w:color w:val="000000" w:themeColor="text1"/>
          <w:spacing w:val="11"/>
          <w:sz w:val="22"/>
          <w:szCs w:val="22"/>
          <w:lang w:eastAsia="en-US"/>
        </w:rPr>
        <w:t>locação</w:t>
      </w:r>
      <w:r w:rsidRPr="00F441C9">
        <w:rPr>
          <w:rFonts w:ascii="Cambria" w:eastAsia="Arial" w:hAnsi="Cambria" w:cs="Tahoma"/>
          <w:color w:val="000000" w:themeColor="text1"/>
          <w:spacing w:val="29"/>
          <w:sz w:val="22"/>
          <w:szCs w:val="22"/>
          <w:lang w:eastAsia="en-US"/>
        </w:rPr>
        <w:t xml:space="preserve"> </w:t>
      </w:r>
      <w:r w:rsidRPr="00F441C9">
        <w:rPr>
          <w:rFonts w:ascii="Cambria" w:eastAsia="Arial" w:hAnsi="Cambria" w:cs="Tahoma"/>
          <w:color w:val="000000" w:themeColor="text1"/>
          <w:spacing w:val="-1"/>
          <w:sz w:val="22"/>
          <w:szCs w:val="22"/>
          <w:lang w:eastAsia="en-US"/>
        </w:rPr>
        <w:t>terá</w:t>
      </w:r>
      <w:r w:rsidRPr="00F441C9">
        <w:rPr>
          <w:rFonts w:ascii="Cambria" w:eastAsia="Arial" w:hAnsi="Cambria" w:cs="Tahoma"/>
          <w:color w:val="000000" w:themeColor="text1"/>
          <w:spacing w:val="24"/>
          <w:sz w:val="22"/>
          <w:szCs w:val="22"/>
          <w:lang w:eastAsia="en-US"/>
        </w:rPr>
        <w:t xml:space="preserve"> </w:t>
      </w:r>
      <w:r w:rsidRPr="00F441C9">
        <w:rPr>
          <w:rFonts w:ascii="Cambria" w:eastAsia="Arial" w:hAnsi="Cambria" w:cs="Tahoma"/>
          <w:color w:val="000000" w:themeColor="text1"/>
          <w:spacing w:val="-1"/>
          <w:sz w:val="22"/>
          <w:szCs w:val="22"/>
          <w:lang w:eastAsia="en-US"/>
        </w:rPr>
        <w:t>vigência</w:t>
      </w:r>
      <w:r w:rsidRPr="00F441C9">
        <w:rPr>
          <w:rFonts w:ascii="Cambria" w:eastAsia="Arial" w:hAnsi="Cambria" w:cs="Tahoma"/>
          <w:color w:val="000000" w:themeColor="text1"/>
          <w:spacing w:val="27"/>
          <w:sz w:val="22"/>
          <w:szCs w:val="22"/>
          <w:lang w:eastAsia="en-US"/>
        </w:rPr>
        <w:t xml:space="preserve"> </w:t>
      </w:r>
      <w:r w:rsidRPr="00F441C9">
        <w:rPr>
          <w:rFonts w:ascii="Cambria" w:eastAsia="Arial" w:hAnsi="Cambria" w:cs="Tahoma"/>
          <w:color w:val="000000" w:themeColor="text1"/>
          <w:sz w:val="22"/>
          <w:szCs w:val="22"/>
          <w:lang w:eastAsia="en-US"/>
        </w:rPr>
        <w:t>de 01 (um) ano</w:t>
      </w:r>
      <w:r w:rsidRPr="00F441C9">
        <w:rPr>
          <w:rFonts w:ascii="Cambria" w:eastAsia="Arial" w:hAnsi="Cambria" w:cs="Tahoma"/>
          <w:color w:val="000000" w:themeColor="text1"/>
          <w:spacing w:val="-1"/>
          <w:sz w:val="22"/>
          <w:szCs w:val="22"/>
          <w:lang w:eastAsia="en-US"/>
        </w:rPr>
        <w:t>, contada</w:t>
      </w:r>
      <w:r w:rsidRPr="00F441C9">
        <w:rPr>
          <w:rFonts w:ascii="Cambria" w:eastAsia="Arial" w:hAnsi="Cambria" w:cs="Tahoma"/>
          <w:color w:val="000000" w:themeColor="text1"/>
          <w:spacing w:val="65"/>
          <w:sz w:val="22"/>
          <w:szCs w:val="22"/>
          <w:lang w:eastAsia="en-US"/>
        </w:rPr>
        <w:t xml:space="preserve"> </w:t>
      </w:r>
      <w:r w:rsidRPr="00F441C9">
        <w:rPr>
          <w:rFonts w:ascii="Cambria" w:eastAsia="Arial" w:hAnsi="Cambria" w:cs="Tahoma"/>
          <w:color w:val="000000" w:themeColor="text1"/>
          <w:sz w:val="22"/>
          <w:szCs w:val="22"/>
          <w:lang w:eastAsia="en-US"/>
        </w:rPr>
        <w:t xml:space="preserve">da </w:t>
      </w:r>
      <w:r w:rsidRPr="00F441C9">
        <w:rPr>
          <w:rFonts w:ascii="Cambria" w:eastAsia="Arial" w:hAnsi="Cambria" w:cs="Tahoma"/>
          <w:color w:val="000000" w:themeColor="text1"/>
          <w:spacing w:val="-1"/>
          <w:sz w:val="22"/>
          <w:szCs w:val="22"/>
          <w:lang w:eastAsia="en-US"/>
        </w:rPr>
        <w:t xml:space="preserve">data </w:t>
      </w:r>
      <w:r w:rsidRPr="00F441C9">
        <w:rPr>
          <w:rFonts w:ascii="Cambria" w:eastAsia="Arial" w:hAnsi="Cambria" w:cs="Tahoma"/>
          <w:color w:val="000000" w:themeColor="text1"/>
          <w:sz w:val="22"/>
          <w:szCs w:val="22"/>
          <w:lang w:eastAsia="en-US"/>
        </w:rPr>
        <w:t>da</w:t>
      </w:r>
      <w:r w:rsidRPr="00F441C9">
        <w:rPr>
          <w:rFonts w:ascii="Cambria" w:eastAsia="Arial" w:hAnsi="Cambria" w:cs="Tahoma"/>
          <w:color w:val="000000" w:themeColor="text1"/>
          <w:spacing w:val="-2"/>
          <w:sz w:val="22"/>
          <w:szCs w:val="22"/>
          <w:lang w:eastAsia="en-US"/>
        </w:rPr>
        <w:t xml:space="preserve"> </w:t>
      </w:r>
      <w:r w:rsidRPr="00F441C9">
        <w:rPr>
          <w:rFonts w:ascii="Cambria" w:eastAsia="Arial" w:hAnsi="Cambria" w:cs="Tahoma"/>
          <w:color w:val="000000" w:themeColor="text1"/>
          <w:sz w:val="22"/>
          <w:szCs w:val="22"/>
          <w:lang w:eastAsia="en-US"/>
        </w:rPr>
        <w:t>assinatura,</w:t>
      </w:r>
      <w:r w:rsidRPr="00F441C9">
        <w:rPr>
          <w:rFonts w:ascii="Cambria" w:eastAsia="Arial" w:hAnsi="Cambria" w:cs="Tahoma"/>
          <w:color w:val="000000" w:themeColor="text1"/>
          <w:spacing w:val="-4"/>
          <w:sz w:val="22"/>
          <w:szCs w:val="22"/>
          <w:lang w:eastAsia="en-US"/>
        </w:rPr>
        <w:t xml:space="preserve"> </w:t>
      </w:r>
      <w:r w:rsidRPr="00F441C9">
        <w:rPr>
          <w:rFonts w:ascii="Cambria" w:eastAsia="Arial" w:hAnsi="Cambria" w:cs="Tahoma"/>
          <w:color w:val="000000" w:themeColor="text1"/>
          <w:spacing w:val="-1"/>
          <w:sz w:val="22"/>
          <w:szCs w:val="22"/>
          <w:lang w:eastAsia="en-US"/>
        </w:rPr>
        <w:t>podendo</w:t>
      </w:r>
      <w:r w:rsidRPr="00F441C9">
        <w:rPr>
          <w:rFonts w:ascii="Cambria" w:eastAsia="Arial" w:hAnsi="Cambria" w:cs="Tahoma"/>
          <w:color w:val="000000" w:themeColor="text1"/>
          <w:sz w:val="22"/>
          <w:szCs w:val="22"/>
          <w:lang w:eastAsia="en-US"/>
        </w:rPr>
        <w:t xml:space="preserve"> ser</w:t>
      </w:r>
      <w:r w:rsidRPr="00F441C9">
        <w:rPr>
          <w:rFonts w:ascii="Cambria" w:eastAsia="Arial" w:hAnsi="Cambria" w:cs="Tahoma"/>
          <w:color w:val="000000" w:themeColor="text1"/>
          <w:spacing w:val="-3"/>
          <w:sz w:val="22"/>
          <w:szCs w:val="22"/>
          <w:lang w:eastAsia="en-US"/>
        </w:rPr>
        <w:t xml:space="preserve"> </w:t>
      </w:r>
      <w:r w:rsidRPr="00F441C9">
        <w:rPr>
          <w:rFonts w:ascii="Cambria" w:eastAsia="Arial" w:hAnsi="Cambria" w:cs="Tahoma"/>
          <w:color w:val="000000" w:themeColor="text1"/>
          <w:spacing w:val="-1"/>
          <w:sz w:val="22"/>
          <w:szCs w:val="22"/>
          <w:lang w:eastAsia="en-US"/>
        </w:rPr>
        <w:t>prorrogada</w:t>
      </w:r>
      <w:r w:rsidRPr="00F441C9">
        <w:rPr>
          <w:rFonts w:ascii="Cambria" w:eastAsia="Arial" w:hAnsi="Cambria" w:cs="Tahoma"/>
          <w:color w:val="000000" w:themeColor="text1"/>
          <w:sz w:val="22"/>
          <w:szCs w:val="22"/>
          <w:lang w:eastAsia="en-US"/>
        </w:rPr>
        <w:t xml:space="preserve"> na</w:t>
      </w:r>
      <w:r w:rsidRPr="00F441C9">
        <w:rPr>
          <w:rFonts w:ascii="Cambria" w:eastAsia="Arial" w:hAnsi="Cambria" w:cs="Tahoma"/>
          <w:color w:val="000000" w:themeColor="text1"/>
          <w:spacing w:val="-4"/>
          <w:sz w:val="22"/>
          <w:szCs w:val="22"/>
          <w:lang w:eastAsia="en-US"/>
        </w:rPr>
        <w:t xml:space="preserve"> </w:t>
      </w:r>
      <w:r w:rsidRPr="00F441C9">
        <w:rPr>
          <w:rFonts w:ascii="Cambria" w:eastAsia="Arial" w:hAnsi="Cambria" w:cs="Tahoma"/>
          <w:color w:val="000000" w:themeColor="text1"/>
          <w:spacing w:val="-1"/>
          <w:sz w:val="22"/>
          <w:szCs w:val="22"/>
          <w:lang w:eastAsia="en-US"/>
        </w:rPr>
        <w:t>forma</w:t>
      </w:r>
      <w:r w:rsidRPr="00F441C9">
        <w:rPr>
          <w:rFonts w:ascii="Cambria" w:eastAsia="Arial" w:hAnsi="Cambria" w:cs="Tahoma"/>
          <w:color w:val="000000" w:themeColor="text1"/>
          <w:spacing w:val="-2"/>
          <w:sz w:val="22"/>
          <w:szCs w:val="22"/>
          <w:lang w:eastAsia="en-US"/>
        </w:rPr>
        <w:t xml:space="preserve"> </w:t>
      </w:r>
      <w:r w:rsidRPr="00F441C9">
        <w:rPr>
          <w:rFonts w:ascii="Cambria" w:eastAsia="Arial" w:hAnsi="Cambria" w:cs="Tahoma"/>
          <w:color w:val="000000" w:themeColor="text1"/>
          <w:sz w:val="22"/>
          <w:szCs w:val="22"/>
          <w:lang w:eastAsia="en-US"/>
        </w:rPr>
        <w:t>da lei.</w:t>
      </w:r>
    </w:p>
    <w:p w14:paraId="0618EAB0" w14:textId="77777777" w:rsidR="00473F54" w:rsidRPr="00F441C9" w:rsidRDefault="00473F54" w:rsidP="00473F54">
      <w:pPr>
        <w:pStyle w:val="Nivel2"/>
        <w:numPr>
          <w:ilvl w:val="0"/>
          <w:numId w:val="0"/>
        </w:numPr>
        <w:spacing w:line="240" w:lineRule="auto"/>
        <w:rPr>
          <w:rFonts w:ascii="Cambria" w:hAnsi="Cambria" w:cs="Tahoma"/>
          <w:color w:val="000000" w:themeColor="text1"/>
          <w:sz w:val="22"/>
          <w:szCs w:val="22"/>
          <w:lang w:eastAsia="en-US"/>
        </w:rPr>
      </w:pPr>
      <w:r w:rsidRPr="00F441C9">
        <w:rPr>
          <w:rFonts w:ascii="Cambria" w:eastAsia="Arial" w:hAnsi="Cambria" w:cs="Tahoma"/>
          <w:b/>
          <w:bCs/>
          <w:color w:val="000000" w:themeColor="text1"/>
          <w:sz w:val="22"/>
          <w:szCs w:val="22"/>
          <w:lang w:eastAsia="en-US"/>
        </w:rPr>
        <w:t>10.7.</w:t>
      </w:r>
      <w:r w:rsidRPr="00F441C9">
        <w:rPr>
          <w:rFonts w:ascii="Cambria" w:eastAsia="Arial" w:hAnsi="Cambria" w:cs="Tahoma"/>
          <w:color w:val="000000" w:themeColor="text1"/>
          <w:sz w:val="22"/>
          <w:szCs w:val="22"/>
          <w:lang w:eastAsia="en-US"/>
        </w:rPr>
        <w:t xml:space="preserve"> O</w:t>
      </w:r>
      <w:r w:rsidRPr="00F441C9">
        <w:rPr>
          <w:rFonts w:ascii="Cambria" w:eastAsia="Arial" w:hAnsi="Cambria" w:cs="Tahoma"/>
          <w:color w:val="000000" w:themeColor="text1"/>
          <w:spacing w:val="48"/>
          <w:sz w:val="22"/>
          <w:szCs w:val="22"/>
          <w:lang w:eastAsia="en-US"/>
        </w:rPr>
        <w:t xml:space="preserve"> </w:t>
      </w:r>
      <w:r w:rsidRPr="00F441C9">
        <w:rPr>
          <w:rFonts w:ascii="Cambria" w:eastAsia="Arial" w:hAnsi="Cambria" w:cs="Tahoma"/>
          <w:color w:val="000000" w:themeColor="text1"/>
          <w:spacing w:val="-1"/>
          <w:sz w:val="22"/>
          <w:szCs w:val="22"/>
          <w:lang w:eastAsia="en-US"/>
        </w:rPr>
        <w:t>contrato</w:t>
      </w:r>
      <w:r w:rsidRPr="00F441C9">
        <w:rPr>
          <w:rFonts w:ascii="Cambria" w:eastAsia="Arial" w:hAnsi="Cambria" w:cs="Tahoma"/>
          <w:color w:val="000000" w:themeColor="text1"/>
          <w:spacing w:val="49"/>
          <w:sz w:val="22"/>
          <w:szCs w:val="22"/>
          <w:lang w:eastAsia="en-US"/>
        </w:rPr>
        <w:t xml:space="preserve"> </w:t>
      </w:r>
      <w:r w:rsidRPr="00F441C9">
        <w:rPr>
          <w:rFonts w:ascii="Cambria" w:eastAsia="Arial" w:hAnsi="Cambria" w:cs="Tahoma"/>
          <w:color w:val="000000" w:themeColor="text1"/>
          <w:sz w:val="22"/>
          <w:szCs w:val="22"/>
          <w:lang w:eastAsia="en-US"/>
        </w:rPr>
        <w:t>de</w:t>
      </w:r>
      <w:r w:rsidRPr="00F441C9">
        <w:rPr>
          <w:rFonts w:ascii="Cambria" w:eastAsia="Arial" w:hAnsi="Cambria" w:cs="Tahoma"/>
          <w:color w:val="000000" w:themeColor="text1"/>
          <w:spacing w:val="46"/>
          <w:sz w:val="22"/>
          <w:szCs w:val="22"/>
          <w:lang w:eastAsia="en-US"/>
        </w:rPr>
        <w:t xml:space="preserve"> </w:t>
      </w:r>
      <w:r w:rsidRPr="00F441C9">
        <w:rPr>
          <w:rFonts w:ascii="Cambria" w:eastAsia="Arial" w:hAnsi="Cambria" w:cs="Tahoma"/>
          <w:color w:val="000000" w:themeColor="text1"/>
          <w:sz w:val="22"/>
          <w:szCs w:val="22"/>
          <w:lang w:eastAsia="en-US"/>
        </w:rPr>
        <w:t>locação</w:t>
      </w:r>
      <w:r w:rsidRPr="00F441C9">
        <w:rPr>
          <w:rFonts w:ascii="Cambria" w:eastAsia="Arial" w:hAnsi="Cambria" w:cs="Tahoma"/>
          <w:color w:val="000000" w:themeColor="text1"/>
          <w:spacing w:val="48"/>
          <w:sz w:val="22"/>
          <w:szCs w:val="22"/>
          <w:lang w:eastAsia="en-US"/>
        </w:rPr>
        <w:t xml:space="preserve"> </w:t>
      </w:r>
      <w:r w:rsidRPr="00F441C9">
        <w:rPr>
          <w:rFonts w:ascii="Cambria" w:eastAsia="Arial" w:hAnsi="Cambria" w:cs="Tahoma"/>
          <w:color w:val="000000" w:themeColor="text1"/>
          <w:sz w:val="22"/>
          <w:szCs w:val="22"/>
          <w:lang w:eastAsia="en-US"/>
        </w:rPr>
        <w:t>terá</w:t>
      </w:r>
      <w:r w:rsidRPr="00F441C9">
        <w:rPr>
          <w:rFonts w:ascii="Cambria" w:eastAsia="Arial" w:hAnsi="Cambria" w:cs="Tahoma"/>
          <w:color w:val="000000" w:themeColor="text1"/>
          <w:spacing w:val="48"/>
          <w:sz w:val="22"/>
          <w:szCs w:val="22"/>
          <w:lang w:eastAsia="en-US"/>
        </w:rPr>
        <w:t xml:space="preserve"> </w:t>
      </w:r>
      <w:r w:rsidRPr="00F441C9">
        <w:rPr>
          <w:rFonts w:ascii="Cambria" w:eastAsia="Arial" w:hAnsi="Cambria" w:cs="Tahoma"/>
          <w:color w:val="000000" w:themeColor="text1"/>
          <w:sz w:val="22"/>
          <w:szCs w:val="22"/>
          <w:lang w:eastAsia="en-US"/>
        </w:rPr>
        <w:t>os</w:t>
      </w:r>
      <w:r w:rsidRPr="00F441C9">
        <w:rPr>
          <w:rFonts w:ascii="Cambria" w:eastAsia="Arial" w:hAnsi="Cambria" w:cs="Tahoma"/>
          <w:color w:val="000000" w:themeColor="text1"/>
          <w:spacing w:val="48"/>
          <w:sz w:val="22"/>
          <w:szCs w:val="22"/>
          <w:lang w:eastAsia="en-US"/>
        </w:rPr>
        <w:t xml:space="preserve"> </w:t>
      </w:r>
      <w:r w:rsidRPr="00F441C9">
        <w:rPr>
          <w:rFonts w:ascii="Cambria" w:eastAsia="Arial" w:hAnsi="Cambria" w:cs="Tahoma"/>
          <w:color w:val="000000" w:themeColor="text1"/>
          <w:spacing w:val="-1"/>
          <w:sz w:val="22"/>
          <w:szCs w:val="22"/>
          <w:lang w:eastAsia="en-US"/>
        </w:rPr>
        <w:t>seus</w:t>
      </w:r>
      <w:r w:rsidRPr="00F441C9">
        <w:rPr>
          <w:rFonts w:ascii="Cambria" w:eastAsia="Arial" w:hAnsi="Cambria" w:cs="Tahoma"/>
          <w:color w:val="000000" w:themeColor="text1"/>
          <w:spacing w:val="46"/>
          <w:sz w:val="22"/>
          <w:szCs w:val="22"/>
          <w:lang w:eastAsia="en-US"/>
        </w:rPr>
        <w:t xml:space="preserve"> </w:t>
      </w:r>
      <w:r w:rsidRPr="00F441C9">
        <w:rPr>
          <w:rFonts w:ascii="Cambria" w:eastAsia="Arial" w:hAnsi="Cambria" w:cs="Tahoma"/>
          <w:color w:val="000000" w:themeColor="text1"/>
          <w:spacing w:val="-1"/>
          <w:sz w:val="22"/>
          <w:szCs w:val="22"/>
          <w:lang w:eastAsia="en-US"/>
        </w:rPr>
        <w:t>efeitos</w:t>
      </w:r>
      <w:r w:rsidRPr="00F441C9">
        <w:rPr>
          <w:rFonts w:ascii="Cambria" w:eastAsia="Arial" w:hAnsi="Cambria" w:cs="Tahoma"/>
          <w:color w:val="000000" w:themeColor="text1"/>
          <w:spacing w:val="45"/>
          <w:sz w:val="22"/>
          <w:szCs w:val="22"/>
          <w:lang w:eastAsia="en-US"/>
        </w:rPr>
        <w:t xml:space="preserve"> </w:t>
      </w:r>
      <w:r w:rsidRPr="00F441C9">
        <w:rPr>
          <w:rFonts w:ascii="Cambria" w:eastAsia="Arial" w:hAnsi="Cambria" w:cs="Tahoma"/>
          <w:color w:val="000000" w:themeColor="text1"/>
          <w:spacing w:val="-1"/>
          <w:sz w:val="22"/>
          <w:szCs w:val="22"/>
          <w:lang w:eastAsia="en-US"/>
        </w:rPr>
        <w:t>financeiros</w:t>
      </w:r>
      <w:r w:rsidRPr="00F441C9">
        <w:rPr>
          <w:rFonts w:ascii="Cambria" w:eastAsia="Arial" w:hAnsi="Cambria" w:cs="Tahoma"/>
          <w:color w:val="000000" w:themeColor="text1"/>
          <w:spacing w:val="48"/>
          <w:sz w:val="22"/>
          <w:szCs w:val="22"/>
          <w:lang w:eastAsia="en-US"/>
        </w:rPr>
        <w:t xml:space="preserve"> </w:t>
      </w:r>
      <w:r w:rsidRPr="00F441C9">
        <w:rPr>
          <w:rFonts w:ascii="Cambria" w:eastAsia="Arial" w:hAnsi="Cambria" w:cs="Tahoma"/>
          <w:color w:val="000000" w:themeColor="text1"/>
          <w:sz w:val="22"/>
          <w:szCs w:val="22"/>
          <w:lang w:eastAsia="en-US"/>
        </w:rPr>
        <w:t>iniciados</w:t>
      </w:r>
      <w:r w:rsidRPr="00F441C9">
        <w:rPr>
          <w:rFonts w:ascii="Cambria" w:eastAsia="Arial" w:hAnsi="Cambria" w:cs="Tahoma"/>
          <w:color w:val="000000" w:themeColor="text1"/>
          <w:spacing w:val="48"/>
          <w:sz w:val="22"/>
          <w:szCs w:val="22"/>
          <w:lang w:eastAsia="en-US"/>
        </w:rPr>
        <w:t xml:space="preserve"> </w:t>
      </w:r>
      <w:r w:rsidRPr="00F441C9">
        <w:rPr>
          <w:rFonts w:ascii="Cambria" w:eastAsia="Arial" w:hAnsi="Cambria" w:cs="Tahoma"/>
          <w:color w:val="000000" w:themeColor="text1"/>
          <w:sz w:val="22"/>
          <w:szCs w:val="22"/>
          <w:lang w:eastAsia="en-US"/>
        </w:rPr>
        <w:t>a</w:t>
      </w:r>
      <w:r w:rsidRPr="00F441C9">
        <w:rPr>
          <w:rFonts w:ascii="Cambria" w:eastAsia="Arial" w:hAnsi="Cambria" w:cs="Tahoma"/>
          <w:color w:val="000000" w:themeColor="text1"/>
          <w:spacing w:val="48"/>
          <w:sz w:val="22"/>
          <w:szCs w:val="22"/>
          <w:lang w:eastAsia="en-US"/>
        </w:rPr>
        <w:t xml:space="preserve"> </w:t>
      </w:r>
      <w:r w:rsidRPr="00F441C9">
        <w:rPr>
          <w:rFonts w:ascii="Cambria" w:eastAsia="Arial" w:hAnsi="Cambria" w:cs="Tahoma"/>
          <w:color w:val="000000" w:themeColor="text1"/>
          <w:spacing w:val="-1"/>
          <w:sz w:val="22"/>
          <w:szCs w:val="22"/>
          <w:lang w:eastAsia="en-US"/>
        </w:rPr>
        <w:t>partir</w:t>
      </w:r>
      <w:r w:rsidRPr="00F441C9">
        <w:rPr>
          <w:rFonts w:ascii="Cambria" w:eastAsia="Arial" w:hAnsi="Cambria" w:cs="Tahoma"/>
          <w:color w:val="000000" w:themeColor="text1"/>
          <w:spacing w:val="58"/>
          <w:sz w:val="22"/>
          <w:szCs w:val="22"/>
          <w:lang w:eastAsia="en-US"/>
        </w:rPr>
        <w:t xml:space="preserve"> </w:t>
      </w:r>
      <w:r w:rsidRPr="00F441C9">
        <w:rPr>
          <w:rFonts w:ascii="Cambria" w:eastAsia="Arial" w:hAnsi="Cambria" w:cs="Tahoma"/>
          <w:color w:val="000000" w:themeColor="text1"/>
          <w:sz w:val="22"/>
          <w:szCs w:val="22"/>
          <w:lang w:eastAsia="en-US"/>
        </w:rPr>
        <w:t>da</w:t>
      </w:r>
      <w:r w:rsidRPr="00F441C9">
        <w:rPr>
          <w:rFonts w:ascii="Cambria" w:eastAsia="Arial" w:hAnsi="Cambria" w:cs="Tahoma"/>
          <w:color w:val="000000" w:themeColor="text1"/>
          <w:spacing w:val="73"/>
          <w:sz w:val="22"/>
          <w:szCs w:val="22"/>
          <w:lang w:eastAsia="en-US"/>
        </w:rPr>
        <w:t xml:space="preserve"> </w:t>
      </w:r>
      <w:r w:rsidRPr="00F441C9">
        <w:rPr>
          <w:rFonts w:ascii="Cambria" w:eastAsia="Arial" w:hAnsi="Cambria" w:cs="Tahoma"/>
          <w:color w:val="000000" w:themeColor="text1"/>
          <w:sz w:val="22"/>
          <w:szCs w:val="22"/>
          <w:lang w:eastAsia="en-US"/>
        </w:rPr>
        <w:t xml:space="preserve">entrega </w:t>
      </w:r>
      <w:r w:rsidRPr="00F441C9">
        <w:rPr>
          <w:rFonts w:ascii="Cambria" w:eastAsia="Arial" w:hAnsi="Cambria" w:cs="Tahoma"/>
          <w:color w:val="000000" w:themeColor="text1"/>
          <w:spacing w:val="-1"/>
          <w:sz w:val="22"/>
          <w:szCs w:val="22"/>
          <w:lang w:eastAsia="en-US"/>
        </w:rPr>
        <w:t>definitiva</w:t>
      </w:r>
      <w:r w:rsidRPr="00F441C9">
        <w:rPr>
          <w:rFonts w:ascii="Cambria" w:eastAsia="Arial" w:hAnsi="Cambria" w:cs="Tahoma"/>
          <w:color w:val="000000" w:themeColor="text1"/>
          <w:sz w:val="22"/>
          <w:szCs w:val="22"/>
          <w:lang w:eastAsia="en-US"/>
        </w:rPr>
        <w:t xml:space="preserve"> do</w:t>
      </w:r>
      <w:r w:rsidRPr="00F441C9">
        <w:rPr>
          <w:rFonts w:ascii="Cambria" w:eastAsia="Arial" w:hAnsi="Cambria" w:cs="Tahoma"/>
          <w:color w:val="000000" w:themeColor="text1"/>
          <w:spacing w:val="-2"/>
          <w:sz w:val="22"/>
          <w:szCs w:val="22"/>
          <w:lang w:eastAsia="en-US"/>
        </w:rPr>
        <w:t xml:space="preserve"> </w:t>
      </w:r>
      <w:r w:rsidRPr="00F441C9">
        <w:rPr>
          <w:rFonts w:ascii="Cambria" w:eastAsia="Arial" w:hAnsi="Cambria" w:cs="Tahoma"/>
          <w:color w:val="000000" w:themeColor="text1"/>
          <w:spacing w:val="-1"/>
          <w:sz w:val="22"/>
          <w:szCs w:val="22"/>
          <w:lang w:eastAsia="en-US"/>
        </w:rPr>
        <w:t>imóvel,</w:t>
      </w:r>
      <w:r w:rsidRPr="00F441C9">
        <w:rPr>
          <w:rFonts w:ascii="Cambria" w:eastAsia="Arial" w:hAnsi="Cambria" w:cs="Tahoma"/>
          <w:color w:val="000000" w:themeColor="text1"/>
          <w:sz w:val="22"/>
          <w:szCs w:val="22"/>
          <w:lang w:eastAsia="en-US"/>
        </w:rPr>
        <w:t xml:space="preserve"> </w:t>
      </w:r>
      <w:r w:rsidRPr="00F441C9">
        <w:rPr>
          <w:rFonts w:ascii="Cambria" w:eastAsia="Arial" w:hAnsi="Cambria" w:cs="Tahoma"/>
          <w:color w:val="000000" w:themeColor="text1"/>
          <w:spacing w:val="-1"/>
          <w:sz w:val="22"/>
          <w:szCs w:val="22"/>
          <w:lang w:eastAsia="en-US"/>
        </w:rPr>
        <w:t xml:space="preserve">pronto </w:t>
      </w:r>
      <w:r w:rsidRPr="00F441C9">
        <w:rPr>
          <w:rFonts w:ascii="Cambria" w:eastAsia="Arial" w:hAnsi="Cambria" w:cs="Tahoma"/>
          <w:color w:val="000000" w:themeColor="text1"/>
          <w:sz w:val="22"/>
          <w:szCs w:val="22"/>
          <w:lang w:eastAsia="en-US"/>
        </w:rPr>
        <w:t>para</w:t>
      </w:r>
      <w:r w:rsidRPr="00F441C9">
        <w:rPr>
          <w:rFonts w:ascii="Cambria" w:eastAsia="Arial" w:hAnsi="Cambria" w:cs="Tahoma"/>
          <w:color w:val="000000" w:themeColor="text1"/>
          <w:spacing w:val="-2"/>
          <w:sz w:val="22"/>
          <w:szCs w:val="22"/>
          <w:lang w:eastAsia="en-US"/>
        </w:rPr>
        <w:t xml:space="preserve"> </w:t>
      </w:r>
      <w:r w:rsidRPr="00F441C9">
        <w:rPr>
          <w:rFonts w:ascii="Cambria" w:eastAsia="Arial" w:hAnsi="Cambria" w:cs="Tahoma"/>
          <w:color w:val="000000" w:themeColor="text1"/>
          <w:sz w:val="22"/>
          <w:szCs w:val="22"/>
          <w:lang w:eastAsia="en-US"/>
        </w:rPr>
        <w:t>uso</w:t>
      </w:r>
      <w:r w:rsidRPr="00F441C9">
        <w:rPr>
          <w:rFonts w:ascii="Cambria" w:eastAsia="Arial" w:hAnsi="Cambria" w:cs="Tahoma"/>
          <w:color w:val="000000" w:themeColor="text1"/>
          <w:spacing w:val="-2"/>
          <w:sz w:val="22"/>
          <w:szCs w:val="22"/>
          <w:lang w:eastAsia="en-US"/>
        </w:rPr>
        <w:t xml:space="preserve"> </w:t>
      </w:r>
      <w:r w:rsidRPr="00F441C9">
        <w:rPr>
          <w:rFonts w:ascii="Cambria" w:eastAsia="Arial" w:hAnsi="Cambria" w:cs="Tahoma"/>
          <w:color w:val="000000" w:themeColor="text1"/>
          <w:sz w:val="22"/>
          <w:szCs w:val="22"/>
          <w:lang w:eastAsia="en-US"/>
        </w:rPr>
        <w:t>pelo fundo Municipal de Saúde, precedido de vistoria do imóvel.</w:t>
      </w:r>
    </w:p>
    <w:p w14:paraId="04F028C0" w14:textId="77777777" w:rsidR="00473F54" w:rsidRPr="00F441C9" w:rsidRDefault="00473F54" w:rsidP="00473F54">
      <w:pPr>
        <w:pStyle w:val="Nivel2"/>
        <w:numPr>
          <w:ilvl w:val="0"/>
          <w:numId w:val="0"/>
        </w:numPr>
        <w:spacing w:line="240" w:lineRule="auto"/>
        <w:rPr>
          <w:rFonts w:ascii="Cambria" w:hAnsi="Cambria" w:cs="Tahoma"/>
          <w:color w:val="000000" w:themeColor="text1"/>
          <w:sz w:val="22"/>
          <w:szCs w:val="22"/>
          <w:lang w:eastAsia="en-US"/>
        </w:rPr>
      </w:pPr>
      <w:r w:rsidRPr="00F441C9">
        <w:rPr>
          <w:rFonts w:ascii="Cambria" w:eastAsia="Arial" w:hAnsi="Cambria" w:cs="Tahoma"/>
          <w:b/>
          <w:bCs/>
          <w:color w:val="000000" w:themeColor="text1"/>
          <w:sz w:val="22"/>
          <w:szCs w:val="22"/>
          <w:lang w:eastAsia="en-US"/>
        </w:rPr>
        <w:t>10.8.</w:t>
      </w:r>
      <w:r w:rsidRPr="00F441C9">
        <w:rPr>
          <w:rFonts w:ascii="Cambria" w:eastAsia="Arial" w:hAnsi="Cambria" w:cs="Tahoma"/>
          <w:color w:val="000000" w:themeColor="text1"/>
          <w:sz w:val="22"/>
          <w:szCs w:val="22"/>
          <w:lang w:eastAsia="en-US"/>
        </w:rPr>
        <w:t xml:space="preserve"> A</w:t>
      </w:r>
      <w:r w:rsidRPr="00F441C9">
        <w:rPr>
          <w:rFonts w:ascii="Cambria" w:eastAsia="Arial" w:hAnsi="Cambria" w:cs="Tahoma"/>
          <w:color w:val="000000" w:themeColor="text1"/>
          <w:spacing w:val="8"/>
          <w:sz w:val="22"/>
          <w:szCs w:val="22"/>
          <w:lang w:eastAsia="en-US"/>
        </w:rPr>
        <w:t xml:space="preserve"> </w:t>
      </w:r>
      <w:r w:rsidRPr="00F441C9">
        <w:rPr>
          <w:rFonts w:ascii="Cambria" w:eastAsia="Arial" w:hAnsi="Cambria" w:cs="Tahoma"/>
          <w:color w:val="000000" w:themeColor="text1"/>
          <w:spacing w:val="-1"/>
          <w:sz w:val="22"/>
          <w:szCs w:val="22"/>
          <w:lang w:eastAsia="en-US"/>
        </w:rPr>
        <w:t>prorrogação</w:t>
      </w:r>
      <w:r w:rsidRPr="00F441C9">
        <w:rPr>
          <w:rFonts w:ascii="Cambria" w:eastAsia="Arial" w:hAnsi="Cambria" w:cs="Tahoma"/>
          <w:color w:val="000000" w:themeColor="text1"/>
          <w:spacing w:val="9"/>
          <w:sz w:val="22"/>
          <w:szCs w:val="22"/>
          <w:lang w:eastAsia="en-US"/>
        </w:rPr>
        <w:t xml:space="preserve"> </w:t>
      </w:r>
      <w:r w:rsidRPr="00F441C9">
        <w:rPr>
          <w:rFonts w:ascii="Cambria" w:eastAsia="Arial" w:hAnsi="Cambria" w:cs="Tahoma"/>
          <w:color w:val="000000" w:themeColor="text1"/>
          <w:spacing w:val="1"/>
          <w:sz w:val="22"/>
          <w:szCs w:val="22"/>
          <w:lang w:eastAsia="en-US"/>
        </w:rPr>
        <w:t>de</w:t>
      </w:r>
      <w:r w:rsidRPr="00F441C9">
        <w:rPr>
          <w:rFonts w:ascii="Cambria" w:eastAsia="Arial" w:hAnsi="Cambria" w:cs="Tahoma"/>
          <w:color w:val="000000" w:themeColor="text1"/>
          <w:spacing w:val="9"/>
          <w:sz w:val="22"/>
          <w:szCs w:val="22"/>
          <w:lang w:eastAsia="en-US"/>
        </w:rPr>
        <w:t xml:space="preserve"> </w:t>
      </w:r>
      <w:r w:rsidRPr="00F441C9">
        <w:rPr>
          <w:rFonts w:ascii="Cambria" w:eastAsia="Arial" w:hAnsi="Cambria" w:cs="Tahoma"/>
          <w:color w:val="000000" w:themeColor="text1"/>
          <w:sz w:val="22"/>
          <w:szCs w:val="22"/>
          <w:lang w:eastAsia="en-US"/>
        </w:rPr>
        <w:t>contrato</w:t>
      </w:r>
      <w:r w:rsidRPr="00F441C9">
        <w:rPr>
          <w:rFonts w:ascii="Cambria" w:eastAsia="Arial" w:hAnsi="Cambria" w:cs="Tahoma"/>
          <w:color w:val="000000" w:themeColor="text1"/>
          <w:spacing w:val="9"/>
          <w:sz w:val="22"/>
          <w:szCs w:val="22"/>
          <w:lang w:eastAsia="en-US"/>
        </w:rPr>
        <w:t xml:space="preserve"> </w:t>
      </w:r>
      <w:r w:rsidRPr="00F441C9">
        <w:rPr>
          <w:rFonts w:ascii="Cambria" w:eastAsia="Arial" w:hAnsi="Cambria" w:cs="Tahoma"/>
          <w:color w:val="000000" w:themeColor="text1"/>
          <w:sz w:val="22"/>
          <w:szCs w:val="22"/>
          <w:lang w:eastAsia="en-US"/>
        </w:rPr>
        <w:t>deverá</w:t>
      </w:r>
      <w:r w:rsidRPr="00F441C9">
        <w:rPr>
          <w:rFonts w:ascii="Cambria" w:eastAsia="Arial" w:hAnsi="Cambria" w:cs="Tahoma"/>
          <w:color w:val="000000" w:themeColor="text1"/>
          <w:spacing w:val="6"/>
          <w:sz w:val="22"/>
          <w:szCs w:val="22"/>
          <w:lang w:eastAsia="en-US"/>
        </w:rPr>
        <w:t xml:space="preserve"> </w:t>
      </w:r>
      <w:r w:rsidRPr="00F441C9">
        <w:rPr>
          <w:rFonts w:ascii="Cambria" w:eastAsia="Arial" w:hAnsi="Cambria" w:cs="Tahoma"/>
          <w:color w:val="000000" w:themeColor="text1"/>
          <w:sz w:val="22"/>
          <w:szCs w:val="22"/>
          <w:lang w:eastAsia="en-US"/>
        </w:rPr>
        <w:t>ser</w:t>
      </w:r>
      <w:r w:rsidRPr="00F441C9">
        <w:rPr>
          <w:rFonts w:ascii="Cambria" w:eastAsia="Arial" w:hAnsi="Cambria" w:cs="Tahoma"/>
          <w:color w:val="000000" w:themeColor="text1"/>
          <w:spacing w:val="9"/>
          <w:sz w:val="22"/>
          <w:szCs w:val="22"/>
          <w:lang w:eastAsia="en-US"/>
        </w:rPr>
        <w:t xml:space="preserve"> </w:t>
      </w:r>
      <w:r w:rsidRPr="00F441C9">
        <w:rPr>
          <w:rFonts w:ascii="Cambria" w:eastAsia="Arial" w:hAnsi="Cambria" w:cs="Tahoma"/>
          <w:color w:val="000000" w:themeColor="text1"/>
          <w:sz w:val="22"/>
          <w:szCs w:val="22"/>
          <w:lang w:eastAsia="en-US"/>
        </w:rPr>
        <w:t>promovida</w:t>
      </w:r>
      <w:r w:rsidRPr="00F441C9">
        <w:rPr>
          <w:rFonts w:ascii="Cambria" w:eastAsia="Arial" w:hAnsi="Cambria" w:cs="Tahoma"/>
          <w:color w:val="000000" w:themeColor="text1"/>
          <w:spacing w:val="9"/>
          <w:sz w:val="22"/>
          <w:szCs w:val="22"/>
          <w:lang w:eastAsia="en-US"/>
        </w:rPr>
        <w:t xml:space="preserve"> </w:t>
      </w:r>
      <w:r w:rsidRPr="00F441C9">
        <w:rPr>
          <w:rFonts w:ascii="Cambria" w:eastAsia="Arial" w:hAnsi="Cambria" w:cs="Tahoma"/>
          <w:color w:val="000000" w:themeColor="text1"/>
          <w:spacing w:val="-1"/>
          <w:sz w:val="22"/>
          <w:szCs w:val="22"/>
          <w:lang w:eastAsia="en-US"/>
        </w:rPr>
        <w:t>mediante</w:t>
      </w:r>
      <w:r w:rsidRPr="00F441C9">
        <w:rPr>
          <w:rFonts w:ascii="Cambria" w:eastAsia="Arial" w:hAnsi="Cambria" w:cs="Tahoma"/>
          <w:color w:val="000000" w:themeColor="text1"/>
          <w:spacing w:val="10"/>
          <w:sz w:val="22"/>
          <w:szCs w:val="22"/>
          <w:lang w:eastAsia="en-US"/>
        </w:rPr>
        <w:t xml:space="preserve"> </w:t>
      </w:r>
      <w:r w:rsidRPr="00F441C9">
        <w:rPr>
          <w:rFonts w:ascii="Cambria" w:eastAsia="Arial" w:hAnsi="Cambria" w:cs="Tahoma"/>
          <w:color w:val="000000" w:themeColor="text1"/>
          <w:spacing w:val="-1"/>
          <w:sz w:val="22"/>
          <w:szCs w:val="22"/>
          <w:lang w:eastAsia="en-US"/>
        </w:rPr>
        <w:t>celebração</w:t>
      </w:r>
      <w:r w:rsidRPr="00F441C9">
        <w:rPr>
          <w:rFonts w:ascii="Cambria" w:eastAsia="Arial" w:hAnsi="Cambria" w:cs="Tahoma"/>
          <w:color w:val="000000" w:themeColor="text1"/>
          <w:spacing w:val="9"/>
          <w:sz w:val="22"/>
          <w:szCs w:val="22"/>
          <w:lang w:eastAsia="en-US"/>
        </w:rPr>
        <w:t xml:space="preserve"> </w:t>
      </w:r>
      <w:r w:rsidRPr="00F441C9">
        <w:rPr>
          <w:rFonts w:ascii="Cambria" w:eastAsia="Arial" w:hAnsi="Cambria" w:cs="Tahoma"/>
          <w:color w:val="000000" w:themeColor="text1"/>
          <w:sz w:val="22"/>
          <w:szCs w:val="22"/>
          <w:lang w:eastAsia="en-US"/>
        </w:rPr>
        <w:t>de</w:t>
      </w:r>
      <w:r w:rsidRPr="00F441C9">
        <w:rPr>
          <w:rFonts w:ascii="Cambria" w:eastAsia="Arial" w:hAnsi="Cambria" w:cs="Tahoma"/>
          <w:color w:val="000000" w:themeColor="text1"/>
          <w:spacing w:val="43"/>
          <w:w w:val="99"/>
          <w:sz w:val="22"/>
          <w:szCs w:val="22"/>
          <w:lang w:eastAsia="en-US"/>
        </w:rPr>
        <w:t xml:space="preserve"> </w:t>
      </w:r>
      <w:r w:rsidRPr="00F441C9">
        <w:rPr>
          <w:rFonts w:ascii="Cambria" w:eastAsia="Arial" w:hAnsi="Cambria" w:cs="Tahoma"/>
          <w:color w:val="000000" w:themeColor="text1"/>
          <w:spacing w:val="-1"/>
          <w:sz w:val="22"/>
          <w:szCs w:val="22"/>
          <w:lang w:eastAsia="en-US"/>
        </w:rPr>
        <w:t>Termo</w:t>
      </w:r>
      <w:r w:rsidRPr="00F441C9">
        <w:rPr>
          <w:rFonts w:ascii="Cambria" w:eastAsia="Arial" w:hAnsi="Cambria" w:cs="Tahoma"/>
          <w:color w:val="000000" w:themeColor="text1"/>
          <w:spacing w:val="17"/>
          <w:sz w:val="22"/>
          <w:szCs w:val="22"/>
          <w:lang w:eastAsia="en-US"/>
        </w:rPr>
        <w:t xml:space="preserve"> </w:t>
      </w:r>
      <w:r w:rsidRPr="00F441C9">
        <w:rPr>
          <w:rFonts w:ascii="Cambria" w:eastAsia="Arial" w:hAnsi="Cambria" w:cs="Tahoma"/>
          <w:color w:val="000000" w:themeColor="text1"/>
          <w:sz w:val="22"/>
          <w:szCs w:val="22"/>
          <w:lang w:eastAsia="en-US"/>
        </w:rPr>
        <w:t>Aditivo.</w:t>
      </w:r>
      <w:r w:rsidRPr="00F441C9">
        <w:rPr>
          <w:rFonts w:ascii="Cambria" w:eastAsia="Arial" w:hAnsi="Cambria" w:cs="Tahoma"/>
          <w:color w:val="000000" w:themeColor="text1"/>
          <w:spacing w:val="18"/>
          <w:sz w:val="22"/>
          <w:szCs w:val="22"/>
          <w:lang w:eastAsia="en-US"/>
        </w:rPr>
        <w:t xml:space="preserve"> </w:t>
      </w:r>
      <w:r w:rsidRPr="00F441C9">
        <w:rPr>
          <w:rFonts w:ascii="Cambria" w:eastAsia="Arial" w:hAnsi="Cambria" w:cs="Tahoma"/>
          <w:color w:val="000000" w:themeColor="text1"/>
          <w:sz w:val="22"/>
          <w:szCs w:val="22"/>
          <w:lang w:eastAsia="en-US"/>
        </w:rPr>
        <w:t>Toda</w:t>
      </w:r>
      <w:r w:rsidRPr="00F441C9">
        <w:rPr>
          <w:rFonts w:ascii="Cambria" w:eastAsia="Arial" w:hAnsi="Cambria" w:cs="Tahoma"/>
          <w:color w:val="000000" w:themeColor="text1"/>
          <w:spacing w:val="16"/>
          <w:sz w:val="22"/>
          <w:szCs w:val="22"/>
          <w:lang w:eastAsia="en-US"/>
        </w:rPr>
        <w:t xml:space="preserve"> </w:t>
      </w:r>
      <w:r w:rsidRPr="00F441C9">
        <w:rPr>
          <w:rFonts w:ascii="Cambria" w:eastAsia="Arial" w:hAnsi="Cambria" w:cs="Tahoma"/>
          <w:color w:val="000000" w:themeColor="text1"/>
          <w:spacing w:val="-1"/>
          <w:sz w:val="22"/>
          <w:szCs w:val="22"/>
          <w:lang w:eastAsia="en-US"/>
        </w:rPr>
        <w:t>prorrogação</w:t>
      </w:r>
      <w:r w:rsidRPr="00F441C9">
        <w:rPr>
          <w:rFonts w:ascii="Cambria" w:eastAsia="Arial" w:hAnsi="Cambria" w:cs="Tahoma"/>
          <w:color w:val="000000" w:themeColor="text1"/>
          <w:spacing w:val="18"/>
          <w:sz w:val="22"/>
          <w:szCs w:val="22"/>
          <w:lang w:eastAsia="en-US"/>
        </w:rPr>
        <w:t xml:space="preserve"> </w:t>
      </w:r>
      <w:r w:rsidRPr="00F441C9">
        <w:rPr>
          <w:rFonts w:ascii="Cambria" w:eastAsia="Arial" w:hAnsi="Cambria" w:cs="Tahoma"/>
          <w:color w:val="000000" w:themeColor="text1"/>
          <w:spacing w:val="-1"/>
          <w:sz w:val="22"/>
          <w:szCs w:val="22"/>
          <w:lang w:eastAsia="en-US"/>
        </w:rPr>
        <w:t>será</w:t>
      </w:r>
      <w:r w:rsidRPr="00F441C9">
        <w:rPr>
          <w:rFonts w:ascii="Cambria" w:eastAsia="Arial" w:hAnsi="Cambria" w:cs="Tahoma"/>
          <w:color w:val="000000" w:themeColor="text1"/>
          <w:spacing w:val="17"/>
          <w:sz w:val="22"/>
          <w:szCs w:val="22"/>
          <w:lang w:eastAsia="en-US"/>
        </w:rPr>
        <w:t xml:space="preserve"> </w:t>
      </w:r>
      <w:r w:rsidRPr="00F441C9">
        <w:rPr>
          <w:rFonts w:ascii="Cambria" w:eastAsia="Arial" w:hAnsi="Cambria" w:cs="Tahoma"/>
          <w:color w:val="000000" w:themeColor="text1"/>
          <w:sz w:val="22"/>
          <w:szCs w:val="22"/>
          <w:lang w:eastAsia="en-US"/>
        </w:rPr>
        <w:t>precedida</w:t>
      </w:r>
      <w:r w:rsidRPr="00F441C9">
        <w:rPr>
          <w:rFonts w:ascii="Cambria" w:eastAsia="Arial" w:hAnsi="Cambria" w:cs="Tahoma"/>
          <w:color w:val="000000" w:themeColor="text1"/>
          <w:spacing w:val="20"/>
          <w:sz w:val="22"/>
          <w:szCs w:val="22"/>
          <w:lang w:eastAsia="en-US"/>
        </w:rPr>
        <w:t xml:space="preserve"> </w:t>
      </w:r>
      <w:r w:rsidRPr="00F441C9">
        <w:rPr>
          <w:rFonts w:ascii="Cambria" w:eastAsia="Arial" w:hAnsi="Cambria" w:cs="Tahoma"/>
          <w:color w:val="000000" w:themeColor="text1"/>
          <w:sz w:val="22"/>
          <w:szCs w:val="22"/>
          <w:lang w:eastAsia="en-US"/>
        </w:rPr>
        <w:t>de</w:t>
      </w:r>
      <w:r w:rsidRPr="00F441C9">
        <w:rPr>
          <w:rFonts w:ascii="Cambria" w:eastAsia="Arial" w:hAnsi="Cambria" w:cs="Tahoma"/>
          <w:color w:val="000000" w:themeColor="text1"/>
          <w:spacing w:val="16"/>
          <w:sz w:val="22"/>
          <w:szCs w:val="22"/>
          <w:lang w:eastAsia="en-US"/>
        </w:rPr>
        <w:t xml:space="preserve"> </w:t>
      </w:r>
      <w:r w:rsidRPr="00F441C9">
        <w:rPr>
          <w:rFonts w:ascii="Cambria" w:eastAsia="Arial" w:hAnsi="Cambria" w:cs="Tahoma"/>
          <w:color w:val="000000" w:themeColor="text1"/>
          <w:spacing w:val="-1"/>
          <w:sz w:val="22"/>
          <w:szCs w:val="22"/>
          <w:lang w:eastAsia="en-US"/>
        </w:rPr>
        <w:t>comprovação</w:t>
      </w:r>
      <w:r w:rsidRPr="00F441C9">
        <w:rPr>
          <w:rFonts w:ascii="Cambria" w:eastAsia="Arial" w:hAnsi="Cambria" w:cs="Tahoma"/>
          <w:color w:val="000000" w:themeColor="text1"/>
          <w:spacing w:val="18"/>
          <w:sz w:val="22"/>
          <w:szCs w:val="22"/>
          <w:lang w:eastAsia="en-US"/>
        </w:rPr>
        <w:t xml:space="preserve"> </w:t>
      </w:r>
      <w:r w:rsidRPr="00F441C9">
        <w:rPr>
          <w:rFonts w:ascii="Cambria" w:eastAsia="Arial" w:hAnsi="Cambria" w:cs="Tahoma"/>
          <w:color w:val="000000" w:themeColor="text1"/>
          <w:sz w:val="22"/>
          <w:szCs w:val="22"/>
          <w:lang w:eastAsia="en-US"/>
        </w:rPr>
        <w:t>da</w:t>
      </w:r>
      <w:r w:rsidRPr="00F441C9">
        <w:rPr>
          <w:rFonts w:ascii="Cambria" w:eastAsia="Arial" w:hAnsi="Cambria" w:cs="Tahoma"/>
          <w:color w:val="000000" w:themeColor="text1"/>
          <w:spacing w:val="18"/>
          <w:sz w:val="22"/>
          <w:szCs w:val="22"/>
          <w:lang w:eastAsia="en-US"/>
        </w:rPr>
        <w:t xml:space="preserve"> </w:t>
      </w:r>
      <w:r w:rsidRPr="00F441C9">
        <w:rPr>
          <w:rFonts w:ascii="Cambria" w:eastAsia="Arial" w:hAnsi="Cambria" w:cs="Tahoma"/>
          <w:color w:val="000000" w:themeColor="text1"/>
          <w:sz w:val="22"/>
          <w:szCs w:val="22"/>
          <w:lang w:eastAsia="en-US"/>
        </w:rPr>
        <w:t>vantajosidade</w:t>
      </w:r>
      <w:r w:rsidRPr="00F441C9">
        <w:rPr>
          <w:rFonts w:ascii="Cambria" w:eastAsia="Arial" w:hAnsi="Cambria" w:cs="Tahoma"/>
          <w:color w:val="000000" w:themeColor="text1"/>
          <w:spacing w:val="15"/>
          <w:sz w:val="22"/>
          <w:szCs w:val="22"/>
          <w:lang w:eastAsia="en-US"/>
        </w:rPr>
        <w:t xml:space="preserve"> </w:t>
      </w:r>
      <w:r w:rsidRPr="00F441C9">
        <w:rPr>
          <w:rFonts w:ascii="Cambria" w:eastAsia="Arial" w:hAnsi="Cambria" w:cs="Tahoma"/>
          <w:color w:val="000000" w:themeColor="text1"/>
          <w:sz w:val="22"/>
          <w:szCs w:val="22"/>
          <w:lang w:eastAsia="en-US"/>
        </w:rPr>
        <w:t>da</w:t>
      </w:r>
      <w:r w:rsidRPr="00F441C9">
        <w:rPr>
          <w:rFonts w:ascii="Cambria" w:eastAsia="Arial" w:hAnsi="Cambria" w:cs="Tahoma"/>
          <w:color w:val="000000" w:themeColor="text1"/>
          <w:spacing w:val="47"/>
          <w:w w:val="99"/>
          <w:sz w:val="22"/>
          <w:szCs w:val="22"/>
          <w:lang w:eastAsia="en-US"/>
        </w:rPr>
        <w:t xml:space="preserve"> </w:t>
      </w:r>
      <w:r w:rsidRPr="00F441C9">
        <w:rPr>
          <w:rFonts w:ascii="Cambria" w:eastAsia="Arial" w:hAnsi="Cambria" w:cs="Tahoma"/>
          <w:color w:val="000000" w:themeColor="text1"/>
          <w:sz w:val="22"/>
          <w:szCs w:val="22"/>
          <w:lang w:eastAsia="en-US"/>
        </w:rPr>
        <w:t>medida</w:t>
      </w:r>
      <w:r w:rsidRPr="00F441C9">
        <w:rPr>
          <w:rFonts w:ascii="Cambria" w:eastAsia="Arial" w:hAnsi="Cambria" w:cs="Tahoma"/>
          <w:color w:val="000000" w:themeColor="text1"/>
          <w:spacing w:val="1"/>
          <w:sz w:val="22"/>
          <w:szCs w:val="22"/>
          <w:lang w:eastAsia="en-US"/>
        </w:rPr>
        <w:t xml:space="preserve"> </w:t>
      </w:r>
      <w:r w:rsidRPr="00F441C9">
        <w:rPr>
          <w:rFonts w:ascii="Cambria" w:eastAsia="Arial" w:hAnsi="Cambria" w:cs="Tahoma"/>
          <w:color w:val="000000" w:themeColor="text1"/>
          <w:spacing w:val="-1"/>
          <w:sz w:val="22"/>
          <w:szCs w:val="22"/>
          <w:lang w:eastAsia="en-US"/>
        </w:rPr>
        <w:t>para</w:t>
      </w:r>
      <w:r w:rsidRPr="00F441C9">
        <w:rPr>
          <w:rFonts w:ascii="Cambria" w:eastAsia="Arial" w:hAnsi="Cambria" w:cs="Tahoma"/>
          <w:color w:val="000000" w:themeColor="text1"/>
          <w:spacing w:val="4"/>
          <w:sz w:val="22"/>
          <w:szCs w:val="22"/>
          <w:lang w:eastAsia="en-US"/>
        </w:rPr>
        <w:t xml:space="preserve"> </w:t>
      </w:r>
      <w:r w:rsidRPr="00F441C9">
        <w:rPr>
          <w:rFonts w:ascii="Cambria" w:eastAsia="Arial" w:hAnsi="Cambria" w:cs="Tahoma"/>
          <w:color w:val="000000" w:themeColor="text1"/>
          <w:sz w:val="22"/>
          <w:szCs w:val="22"/>
          <w:lang w:eastAsia="en-US"/>
        </w:rPr>
        <w:t>a</w:t>
      </w:r>
      <w:r w:rsidRPr="00F441C9">
        <w:rPr>
          <w:rFonts w:ascii="Cambria" w:eastAsia="Arial" w:hAnsi="Cambria" w:cs="Tahoma"/>
          <w:color w:val="000000" w:themeColor="text1"/>
          <w:spacing w:val="2"/>
          <w:sz w:val="22"/>
          <w:szCs w:val="22"/>
          <w:lang w:eastAsia="en-US"/>
        </w:rPr>
        <w:t xml:space="preserve"> </w:t>
      </w:r>
      <w:r w:rsidRPr="00F441C9">
        <w:rPr>
          <w:rFonts w:ascii="Cambria" w:eastAsia="Arial" w:hAnsi="Cambria" w:cs="Tahoma"/>
          <w:color w:val="000000" w:themeColor="text1"/>
          <w:spacing w:val="-1"/>
          <w:sz w:val="22"/>
          <w:szCs w:val="22"/>
          <w:lang w:eastAsia="en-US"/>
        </w:rPr>
        <w:t>Administração</w:t>
      </w:r>
      <w:r w:rsidRPr="00F441C9">
        <w:rPr>
          <w:rFonts w:ascii="Cambria" w:eastAsia="Arial" w:hAnsi="Cambria" w:cs="Tahoma"/>
          <w:color w:val="000000" w:themeColor="text1"/>
          <w:sz w:val="22"/>
          <w:szCs w:val="22"/>
          <w:lang w:eastAsia="en-US"/>
        </w:rPr>
        <w:t xml:space="preserve"> e</w:t>
      </w:r>
      <w:r w:rsidRPr="00F441C9">
        <w:rPr>
          <w:rFonts w:ascii="Cambria" w:eastAsia="Arial" w:hAnsi="Cambria" w:cs="Tahoma"/>
          <w:color w:val="000000" w:themeColor="text1"/>
          <w:spacing w:val="4"/>
          <w:sz w:val="22"/>
          <w:szCs w:val="22"/>
          <w:lang w:eastAsia="en-US"/>
        </w:rPr>
        <w:t xml:space="preserve"> </w:t>
      </w:r>
      <w:r w:rsidRPr="00F441C9">
        <w:rPr>
          <w:rFonts w:ascii="Cambria" w:eastAsia="Arial" w:hAnsi="Cambria" w:cs="Tahoma"/>
          <w:color w:val="000000" w:themeColor="text1"/>
          <w:spacing w:val="-1"/>
          <w:sz w:val="22"/>
          <w:szCs w:val="22"/>
          <w:lang w:eastAsia="en-US"/>
        </w:rPr>
        <w:t xml:space="preserve">certificação </w:t>
      </w:r>
      <w:r w:rsidRPr="00F441C9">
        <w:rPr>
          <w:rFonts w:ascii="Cambria" w:eastAsia="Arial" w:hAnsi="Cambria" w:cs="Tahoma"/>
          <w:color w:val="000000" w:themeColor="text1"/>
          <w:sz w:val="22"/>
          <w:szCs w:val="22"/>
          <w:lang w:eastAsia="en-US"/>
        </w:rPr>
        <w:t>de</w:t>
      </w:r>
      <w:r w:rsidRPr="00F441C9">
        <w:rPr>
          <w:rFonts w:ascii="Cambria" w:eastAsia="Arial" w:hAnsi="Cambria" w:cs="Tahoma"/>
          <w:color w:val="000000" w:themeColor="text1"/>
          <w:spacing w:val="2"/>
          <w:sz w:val="22"/>
          <w:szCs w:val="22"/>
          <w:lang w:eastAsia="en-US"/>
        </w:rPr>
        <w:t xml:space="preserve"> </w:t>
      </w:r>
      <w:r w:rsidRPr="00F441C9">
        <w:rPr>
          <w:rFonts w:ascii="Cambria" w:eastAsia="Arial" w:hAnsi="Cambria" w:cs="Tahoma"/>
          <w:color w:val="000000" w:themeColor="text1"/>
          <w:sz w:val="22"/>
          <w:szCs w:val="22"/>
          <w:lang w:eastAsia="en-US"/>
        </w:rPr>
        <w:t>compatibilidade</w:t>
      </w:r>
      <w:r w:rsidRPr="00F441C9">
        <w:rPr>
          <w:rFonts w:ascii="Cambria" w:eastAsia="Arial" w:hAnsi="Cambria" w:cs="Tahoma"/>
          <w:color w:val="000000" w:themeColor="text1"/>
          <w:spacing w:val="2"/>
          <w:sz w:val="22"/>
          <w:szCs w:val="22"/>
          <w:lang w:eastAsia="en-US"/>
        </w:rPr>
        <w:t xml:space="preserve"> </w:t>
      </w:r>
      <w:r w:rsidRPr="00F441C9">
        <w:rPr>
          <w:rFonts w:ascii="Cambria" w:eastAsia="Arial" w:hAnsi="Cambria" w:cs="Tahoma"/>
          <w:color w:val="000000" w:themeColor="text1"/>
          <w:sz w:val="22"/>
          <w:szCs w:val="22"/>
          <w:lang w:eastAsia="en-US"/>
        </w:rPr>
        <w:t xml:space="preserve">do </w:t>
      </w:r>
      <w:r w:rsidRPr="00F441C9">
        <w:rPr>
          <w:rFonts w:ascii="Cambria" w:eastAsia="Arial" w:hAnsi="Cambria" w:cs="Tahoma"/>
          <w:color w:val="000000" w:themeColor="text1"/>
          <w:spacing w:val="-1"/>
          <w:sz w:val="22"/>
          <w:szCs w:val="22"/>
          <w:lang w:eastAsia="en-US"/>
        </w:rPr>
        <w:t>valor</w:t>
      </w:r>
      <w:r w:rsidRPr="00F441C9">
        <w:rPr>
          <w:rFonts w:ascii="Cambria" w:eastAsia="Arial" w:hAnsi="Cambria" w:cs="Tahoma"/>
          <w:color w:val="000000" w:themeColor="text1"/>
          <w:spacing w:val="1"/>
          <w:sz w:val="22"/>
          <w:szCs w:val="22"/>
          <w:lang w:eastAsia="en-US"/>
        </w:rPr>
        <w:t xml:space="preserve"> </w:t>
      </w:r>
      <w:r w:rsidRPr="00F441C9">
        <w:rPr>
          <w:rFonts w:ascii="Cambria" w:eastAsia="Arial" w:hAnsi="Cambria" w:cs="Tahoma"/>
          <w:color w:val="000000" w:themeColor="text1"/>
          <w:sz w:val="22"/>
          <w:szCs w:val="22"/>
          <w:lang w:eastAsia="en-US"/>
        </w:rPr>
        <w:t>do</w:t>
      </w:r>
      <w:r w:rsidRPr="00F441C9">
        <w:rPr>
          <w:rFonts w:ascii="Cambria" w:eastAsia="Arial" w:hAnsi="Cambria" w:cs="Tahoma"/>
          <w:color w:val="000000" w:themeColor="text1"/>
          <w:spacing w:val="1"/>
          <w:sz w:val="22"/>
          <w:szCs w:val="22"/>
          <w:lang w:eastAsia="en-US"/>
        </w:rPr>
        <w:t xml:space="preserve"> </w:t>
      </w:r>
      <w:r w:rsidRPr="00F441C9">
        <w:rPr>
          <w:rFonts w:ascii="Cambria" w:eastAsia="Arial" w:hAnsi="Cambria" w:cs="Tahoma"/>
          <w:color w:val="000000" w:themeColor="text1"/>
          <w:spacing w:val="11"/>
          <w:sz w:val="22"/>
          <w:szCs w:val="22"/>
          <w:lang w:eastAsia="en-US"/>
        </w:rPr>
        <w:t>aluguel</w:t>
      </w:r>
      <w:r w:rsidRPr="00F441C9">
        <w:rPr>
          <w:rFonts w:ascii="Cambria" w:eastAsia="Arial" w:hAnsi="Cambria" w:cs="Tahoma"/>
          <w:color w:val="000000" w:themeColor="text1"/>
          <w:spacing w:val="4"/>
          <w:sz w:val="22"/>
          <w:szCs w:val="22"/>
          <w:lang w:eastAsia="en-US"/>
        </w:rPr>
        <w:t xml:space="preserve"> </w:t>
      </w:r>
      <w:r w:rsidRPr="00F441C9">
        <w:rPr>
          <w:rFonts w:ascii="Cambria" w:eastAsia="Arial" w:hAnsi="Cambria" w:cs="Tahoma"/>
          <w:color w:val="000000" w:themeColor="text1"/>
          <w:spacing w:val="-1"/>
          <w:sz w:val="22"/>
          <w:szCs w:val="22"/>
          <w:lang w:eastAsia="en-US"/>
        </w:rPr>
        <w:t>com</w:t>
      </w:r>
      <w:r w:rsidRPr="00F441C9">
        <w:rPr>
          <w:rFonts w:ascii="Cambria" w:eastAsia="Arial" w:hAnsi="Cambria" w:cs="Tahoma"/>
          <w:color w:val="000000" w:themeColor="text1"/>
          <w:spacing w:val="55"/>
          <w:w w:val="99"/>
          <w:sz w:val="22"/>
          <w:szCs w:val="22"/>
          <w:lang w:eastAsia="en-US"/>
        </w:rPr>
        <w:t xml:space="preserve"> </w:t>
      </w:r>
      <w:r w:rsidRPr="00F441C9">
        <w:rPr>
          <w:rFonts w:ascii="Cambria" w:eastAsia="Arial" w:hAnsi="Cambria" w:cs="Tahoma"/>
          <w:color w:val="000000" w:themeColor="text1"/>
          <w:sz w:val="22"/>
          <w:szCs w:val="22"/>
          <w:lang w:eastAsia="en-US"/>
        </w:rPr>
        <w:t>o</w:t>
      </w:r>
      <w:r w:rsidRPr="00F441C9">
        <w:rPr>
          <w:rFonts w:ascii="Cambria" w:eastAsia="Arial" w:hAnsi="Cambria" w:cs="Tahoma"/>
          <w:color w:val="000000" w:themeColor="text1"/>
          <w:spacing w:val="-4"/>
          <w:sz w:val="22"/>
          <w:szCs w:val="22"/>
          <w:lang w:eastAsia="en-US"/>
        </w:rPr>
        <w:t xml:space="preserve"> </w:t>
      </w:r>
      <w:r w:rsidRPr="00F441C9">
        <w:rPr>
          <w:rFonts w:ascii="Cambria" w:eastAsia="Arial" w:hAnsi="Cambria" w:cs="Tahoma"/>
          <w:color w:val="000000" w:themeColor="text1"/>
          <w:sz w:val="22"/>
          <w:szCs w:val="22"/>
          <w:lang w:eastAsia="en-US"/>
        </w:rPr>
        <w:t>de</w:t>
      </w:r>
      <w:r w:rsidRPr="00F441C9">
        <w:rPr>
          <w:rFonts w:ascii="Cambria" w:eastAsia="Arial" w:hAnsi="Cambria" w:cs="Tahoma"/>
          <w:color w:val="000000" w:themeColor="text1"/>
          <w:spacing w:val="-3"/>
          <w:sz w:val="22"/>
          <w:szCs w:val="22"/>
          <w:lang w:eastAsia="en-US"/>
        </w:rPr>
        <w:t xml:space="preserve"> </w:t>
      </w:r>
      <w:r w:rsidRPr="00F441C9">
        <w:rPr>
          <w:rFonts w:ascii="Cambria" w:eastAsia="Arial" w:hAnsi="Cambria" w:cs="Tahoma"/>
          <w:color w:val="000000" w:themeColor="text1"/>
          <w:spacing w:val="-1"/>
          <w:sz w:val="22"/>
          <w:szCs w:val="22"/>
          <w:lang w:eastAsia="en-US"/>
        </w:rPr>
        <w:t>mercado.</w:t>
      </w:r>
    </w:p>
    <w:p w14:paraId="0C57F3D1" w14:textId="77777777" w:rsidR="00473F54" w:rsidRPr="00F441C9" w:rsidRDefault="00473F54" w:rsidP="00473F54">
      <w:pPr>
        <w:pStyle w:val="Nivel2"/>
        <w:numPr>
          <w:ilvl w:val="0"/>
          <w:numId w:val="0"/>
        </w:numPr>
        <w:spacing w:line="240" w:lineRule="auto"/>
        <w:rPr>
          <w:rFonts w:ascii="Cambria" w:hAnsi="Cambria" w:cs="Tahoma"/>
          <w:color w:val="000000" w:themeColor="text1"/>
          <w:sz w:val="22"/>
          <w:szCs w:val="22"/>
          <w:lang w:eastAsia="en-US"/>
        </w:rPr>
      </w:pPr>
      <w:r w:rsidRPr="00F441C9">
        <w:rPr>
          <w:rFonts w:ascii="Cambria" w:eastAsia="Arial" w:hAnsi="Cambria" w:cs="Tahoma"/>
          <w:b/>
          <w:bCs/>
          <w:color w:val="000000" w:themeColor="text1"/>
          <w:sz w:val="22"/>
          <w:szCs w:val="22"/>
          <w:lang w:eastAsia="en-US"/>
        </w:rPr>
        <w:t>10.9.</w:t>
      </w:r>
      <w:r w:rsidRPr="00F441C9">
        <w:rPr>
          <w:rFonts w:ascii="Cambria" w:eastAsia="Arial" w:hAnsi="Cambria" w:cs="Tahoma"/>
          <w:color w:val="000000" w:themeColor="text1"/>
          <w:sz w:val="22"/>
          <w:szCs w:val="22"/>
          <w:lang w:eastAsia="en-US"/>
        </w:rPr>
        <w:t xml:space="preserve"> Caso</w:t>
      </w:r>
      <w:r w:rsidRPr="00F441C9">
        <w:rPr>
          <w:rFonts w:ascii="Cambria" w:eastAsia="Arial" w:hAnsi="Cambria" w:cs="Tahoma"/>
          <w:color w:val="000000" w:themeColor="text1"/>
          <w:spacing w:val="23"/>
          <w:sz w:val="22"/>
          <w:szCs w:val="22"/>
          <w:lang w:eastAsia="en-US"/>
        </w:rPr>
        <w:t xml:space="preserve"> </w:t>
      </w:r>
      <w:r w:rsidRPr="00F441C9">
        <w:rPr>
          <w:rFonts w:ascii="Cambria" w:eastAsia="Arial" w:hAnsi="Cambria" w:cs="Tahoma"/>
          <w:color w:val="000000" w:themeColor="text1"/>
          <w:sz w:val="22"/>
          <w:szCs w:val="22"/>
          <w:lang w:eastAsia="en-US"/>
        </w:rPr>
        <w:t>não</w:t>
      </w:r>
      <w:r w:rsidRPr="00F441C9">
        <w:rPr>
          <w:rFonts w:ascii="Cambria" w:eastAsia="Arial" w:hAnsi="Cambria" w:cs="Tahoma"/>
          <w:color w:val="000000" w:themeColor="text1"/>
          <w:spacing w:val="23"/>
          <w:sz w:val="22"/>
          <w:szCs w:val="22"/>
          <w:lang w:eastAsia="en-US"/>
        </w:rPr>
        <w:t xml:space="preserve"> </w:t>
      </w:r>
      <w:r w:rsidRPr="00F441C9">
        <w:rPr>
          <w:rFonts w:ascii="Cambria" w:eastAsia="Arial" w:hAnsi="Cambria" w:cs="Tahoma"/>
          <w:color w:val="000000" w:themeColor="text1"/>
          <w:spacing w:val="-1"/>
          <w:sz w:val="22"/>
          <w:szCs w:val="22"/>
          <w:lang w:eastAsia="en-US"/>
        </w:rPr>
        <w:t>tenha</w:t>
      </w:r>
      <w:r w:rsidRPr="00F441C9">
        <w:rPr>
          <w:rFonts w:ascii="Cambria" w:eastAsia="Arial" w:hAnsi="Cambria" w:cs="Tahoma"/>
          <w:color w:val="000000" w:themeColor="text1"/>
          <w:spacing w:val="23"/>
          <w:sz w:val="22"/>
          <w:szCs w:val="22"/>
          <w:lang w:eastAsia="en-US"/>
        </w:rPr>
        <w:t xml:space="preserve"> </w:t>
      </w:r>
      <w:r w:rsidRPr="00F441C9">
        <w:rPr>
          <w:rFonts w:ascii="Cambria" w:eastAsia="Arial" w:hAnsi="Cambria" w:cs="Tahoma"/>
          <w:color w:val="000000" w:themeColor="text1"/>
          <w:spacing w:val="-1"/>
          <w:sz w:val="22"/>
          <w:szCs w:val="22"/>
          <w:lang w:eastAsia="en-US"/>
        </w:rPr>
        <w:t>interesse</w:t>
      </w:r>
      <w:r w:rsidRPr="00F441C9">
        <w:rPr>
          <w:rFonts w:ascii="Cambria" w:eastAsia="Arial" w:hAnsi="Cambria" w:cs="Tahoma"/>
          <w:color w:val="000000" w:themeColor="text1"/>
          <w:spacing w:val="25"/>
          <w:sz w:val="22"/>
          <w:szCs w:val="22"/>
          <w:lang w:eastAsia="en-US"/>
        </w:rPr>
        <w:t xml:space="preserve"> </w:t>
      </w:r>
      <w:r w:rsidRPr="00F441C9">
        <w:rPr>
          <w:rFonts w:ascii="Cambria" w:eastAsia="Arial" w:hAnsi="Cambria" w:cs="Tahoma"/>
          <w:color w:val="000000" w:themeColor="text1"/>
          <w:sz w:val="22"/>
          <w:szCs w:val="22"/>
          <w:lang w:eastAsia="en-US"/>
        </w:rPr>
        <w:t>na</w:t>
      </w:r>
      <w:r w:rsidRPr="00F441C9">
        <w:rPr>
          <w:rFonts w:ascii="Cambria" w:eastAsia="Arial" w:hAnsi="Cambria" w:cs="Tahoma"/>
          <w:color w:val="000000" w:themeColor="text1"/>
          <w:spacing w:val="24"/>
          <w:sz w:val="22"/>
          <w:szCs w:val="22"/>
          <w:lang w:eastAsia="en-US"/>
        </w:rPr>
        <w:t xml:space="preserve"> </w:t>
      </w:r>
      <w:r w:rsidRPr="00F441C9">
        <w:rPr>
          <w:rFonts w:ascii="Cambria" w:eastAsia="Arial" w:hAnsi="Cambria" w:cs="Tahoma"/>
          <w:color w:val="000000" w:themeColor="text1"/>
          <w:spacing w:val="-1"/>
          <w:sz w:val="22"/>
          <w:szCs w:val="22"/>
          <w:lang w:eastAsia="en-US"/>
        </w:rPr>
        <w:t>prorrogação,</w:t>
      </w:r>
      <w:r w:rsidRPr="00F441C9">
        <w:rPr>
          <w:rFonts w:ascii="Cambria" w:eastAsia="Arial" w:hAnsi="Cambria" w:cs="Tahoma"/>
          <w:color w:val="000000" w:themeColor="text1"/>
          <w:spacing w:val="25"/>
          <w:sz w:val="22"/>
          <w:szCs w:val="22"/>
          <w:lang w:eastAsia="en-US"/>
        </w:rPr>
        <w:t xml:space="preserve"> </w:t>
      </w:r>
      <w:r w:rsidRPr="00F441C9">
        <w:rPr>
          <w:rFonts w:ascii="Cambria" w:eastAsia="Arial" w:hAnsi="Cambria" w:cs="Tahoma"/>
          <w:color w:val="000000" w:themeColor="text1"/>
          <w:sz w:val="22"/>
          <w:szCs w:val="22"/>
          <w:lang w:eastAsia="en-US"/>
        </w:rPr>
        <w:t>a</w:t>
      </w:r>
      <w:r w:rsidRPr="00F441C9">
        <w:rPr>
          <w:rFonts w:ascii="Cambria" w:eastAsia="Arial" w:hAnsi="Cambria" w:cs="Tahoma"/>
          <w:color w:val="000000" w:themeColor="text1"/>
          <w:spacing w:val="23"/>
          <w:sz w:val="22"/>
          <w:szCs w:val="22"/>
          <w:lang w:eastAsia="en-US"/>
        </w:rPr>
        <w:t xml:space="preserve"> </w:t>
      </w:r>
      <w:r w:rsidRPr="00F441C9">
        <w:rPr>
          <w:rFonts w:ascii="Cambria" w:eastAsia="Arial" w:hAnsi="Cambria" w:cs="Tahoma"/>
          <w:color w:val="000000" w:themeColor="text1"/>
          <w:spacing w:val="-1"/>
          <w:sz w:val="22"/>
          <w:szCs w:val="22"/>
          <w:lang w:eastAsia="en-US"/>
        </w:rPr>
        <w:t>LOCADORA</w:t>
      </w:r>
      <w:r w:rsidRPr="00F441C9">
        <w:rPr>
          <w:rFonts w:ascii="Cambria" w:eastAsia="Arial" w:hAnsi="Cambria" w:cs="Tahoma"/>
          <w:color w:val="000000" w:themeColor="text1"/>
          <w:spacing w:val="23"/>
          <w:sz w:val="22"/>
          <w:szCs w:val="22"/>
          <w:lang w:eastAsia="en-US"/>
        </w:rPr>
        <w:t xml:space="preserve"> </w:t>
      </w:r>
      <w:r w:rsidRPr="00F441C9">
        <w:rPr>
          <w:rFonts w:ascii="Cambria" w:eastAsia="Arial" w:hAnsi="Cambria" w:cs="Tahoma"/>
          <w:color w:val="000000" w:themeColor="text1"/>
          <w:spacing w:val="-1"/>
          <w:sz w:val="22"/>
          <w:szCs w:val="22"/>
          <w:lang w:eastAsia="en-US"/>
        </w:rPr>
        <w:t>deverá</w:t>
      </w:r>
      <w:r w:rsidRPr="00F441C9">
        <w:rPr>
          <w:rFonts w:ascii="Cambria" w:eastAsia="Arial" w:hAnsi="Cambria" w:cs="Tahoma"/>
          <w:color w:val="000000" w:themeColor="text1"/>
          <w:spacing w:val="24"/>
          <w:sz w:val="22"/>
          <w:szCs w:val="22"/>
          <w:lang w:eastAsia="en-US"/>
        </w:rPr>
        <w:t xml:space="preserve"> </w:t>
      </w:r>
      <w:r w:rsidRPr="00F441C9">
        <w:rPr>
          <w:rFonts w:ascii="Cambria" w:eastAsia="Arial" w:hAnsi="Cambria" w:cs="Tahoma"/>
          <w:color w:val="000000" w:themeColor="text1"/>
          <w:sz w:val="22"/>
          <w:szCs w:val="22"/>
          <w:lang w:eastAsia="en-US"/>
        </w:rPr>
        <w:t>enviar</w:t>
      </w:r>
      <w:r w:rsidRPr="00F441C9">
        <w:rPr>
          <w:rFonts w:ascii="Cambria" w:eastAsia="Arial" w:hAnsi="Cambria" w:cs="Tahoma"/>
          <w:color w:val="000000" w:themeColor="text1"/>
          <w:spacing w:val="57"/>
          <w:sz w:val="22"/>
          <w:szCs w:val="22"/>
          <w:lang w:eastAsia="en-US"/>
        </w:rPr>
        <w:t xml:space="preserve"> </w:t>
      </w:r>
      <w:r w:rsidRPr="00F441C9">
        <w:rPr>
          <w:rFonts w:ascii="Cambria" w:eastAsia="Arial" w:hAnsi="Cambria" w:cs="Tahoma"/>
          <w:color w:val="000000" w:themeColor="text1"/>
          <w:sz w:val="22"/>
          <w:szCs w:val="22"/>
          <w:lang w:eastAsia="en-US"/>
        </w:rPr>
        <w:t>comunicação</w:t>
      </w:r>
      <w:r w:rsidRPr="00F441C9">
        <w:rPr>
          <w:rFonts w:ascii="Cambria" w:eastAsia="Arial" w:hAnsi="Cambria" w:cs="Tahoma"/>
          <w:color w:val="000000" w:themeColor="text1"/>
          <w:spacing w:val="-4"/>
          <w:sz w:val="22"/>
          <w:szCs w:val="22"/>
          <w:lang w:eastAsia="en-US"/>
        </w:rPr>
        <w:t xml:space="preserve"> </w:t>
      </w:r>
      <w:r w:rsidRPr="00F441C9">
        <w:rPr>
          <w:rFonts w:ascii="Cambria" w:eastAsia="Arial" w:hAnsi="Cambria" w:cs="Tahoma"/>
          <w:color w:val="000000" w:themeColor="text1"/>
          <w:spacing w:val="-1"/>
          <w:sz w:val="22"/>
          <w:szCs w:val="22"/>
          <w:lang w:eastAsia="en-US"/>
        </w:rPr>
        <w:t>escrita</w:t>
      </w:r>
      <w:r w:rsidRPr="00F441C9">
        <w:rPr>
          <w:rFonts w:ascii="Cambria" w:eastAsia="Arial" w:hAnsi="Cambria" w:cs="Tahoma"/>
          <w:color w:val="000000" w:themeColor="text1"/>
          <w:spacing w:val="-3"/>
          <w:sz w:val="22"/>
          <w:szCs w:val="22"/>
          <w:lang w:eastAsia="en-US"/>
        </w:rPr>
        <w:t xml:space="preserve"> </w:t>
      </w:r>
      <w:r w:rsidRPr="00F441C9">
        <w:rPr>
          <w:rFonts w:ascii="Cambria" w:eastAsia="Arial" w:hAnsi="Cambria" w:cs="Tahoma"/>
          <w:color w:val="000000" w:themeColor="text1"/>
          <w:sz w:val="22"/>
          <w:szCs w:val="22"/>
          <w:lang w:eastAsia="en-US"/>
        </w:rPr>
        <w:t>à</w:t>
      </w:r>
      <w:r w:rsidRPr="00F441C9">
        <w:rPr>
          <w:rFonts w:ascii="Cambria" w:eastAsia="Arial" w:hAnsi="Cambria" w:cs="Tahoma"/>
          <w:color w:val="000000" w:themeColor="text1"/>
          <w:spacing w:val="-4"/>
          <w:sz w:val="22"/>
          <w:szCs w:val="22"/>
          <w:lang w:eastAsia="en-US"/>
        </w:rPr>
        <w:t xml:space="preserve"> </w:t>
      </w:r>
      <w:r w:rsidRPr="00F441C9">
        <w:rPr>
          <w:rFonts w:ascii="Cambria" w:eastAsia="Arial" w:hAnsi="Cambria" w:cs="Tahoma"/>
          <w:color w:val="000000" w:themeColor="text1"/>
          <w:spacing w:val="-1"/>
          <w:sz w:val="22"/>
          <w:szCs w:val="22"/>
          <w:lang w:eastAsia="en-US"/>
        </w:rPr>
        <w:t>LOCATÁRIA,</w:t>
      </w:r>
      <w:r w:rsidRPr="00F441C9">
        <w:rPr>
          <w:rFonts w:ascii="Cambria" w:eastAsia="Arial" w:hAnsi="Cambria" w:cs="Tahoma"/>
          <w:color w:val="000000" w:themeColor="text1"/>
          <w:spacing w:val="-4"/>
          <w:sz w:val="22"/>
          <w:szCs w:val="22"/>
          <w:lang w:eastAsia="en-US"/>
        </w:rPr>
        <w:t xml:space="preserve"> </w:t>
      </w:r>
      <w:r w:rsidRPr="00F441C9">
        <w:rPr>
          <w:rFonts w:ascii="Cambria" w:eastAsia="Arial" w:hAnsi="Cambria" w:cs="Tahoma"/>
          <w:color w:val="000000" w:themeColor="text1"/>
          <w:spacing w:val="-1"/>
          <w:sz w:val="22"/>
          <w:szCs w:val="22"/>
          <w:lang w:eastAsia="en-US"/>
        </w:rPr>
        <w:t>com</w:t>
      </w:r>
      <w:r w:rsidRPr="00F441C9">
        <w:rPr>
          <w:rFonts w:ascii="Cambria" w:eastAsia="Arial" w:hAnsi="Cambria" w:cs="Tahoma"/>
          <w:color w:val="000000" w:themeColor="text1"/>
          <w:spacing w:val="-4"/>
          <w:sz w:val="22"/>
          <w:szCs w:val="22"/>
          <w:lang w:eastAsia="en-US"/>
        </w:rPr>
        <w:t xml:space="preserve"> </w:t>
      </w:r>
      <w:r w:rsidRPr="00F441C9">
        <w:rPr>
          <w:rFonts w:ascii="Cambria" w:eastAsia="Arial" w:hAnsi="Cambria" w:cs="Tahoma"/>
          <w:color w:val="000000" w:themeColor="text1"/>
          <w:spacing w:val="-1"/>
          <w:sz w:val="22"/>
          <w:szCs w:val="22"/>
          <w:lang w:eastAsia="en-US"/>
        </w:rPr>
        <w:t>antecedência</w:t>
      </w:r>
      <w:r w:rsidRPr="00F441C9">
        <w:rPr>
          <w:rFonts w:ascii="Cambria" w:eastAsia="Arial" w:hAnsi="Cambria" w:cs="Tahoma"/>
          <w:color w:val="000000" w:themeColor="text1"/>
          <w:spacing w:val="-3"/>
          <w:sz w:val="22"/>
          <w:szCs w:val="22"/>
          <w:lang w:eastAsia="en-US"/>
        </w:rPr>
        <w:t xml:space="preserve"> </w:t>
      </w:r>
      <w:r w:rsidRPr="00F441C9">
        <w:rPr>
          <w:rFonts w:ascii="Cambria" w:eastAsia="Arial" w:hAnsi="Cambria" w:cs="Tahoma"/>
          <w:color w:val="000000" w:themeColor="text1"/>
          <w:sz w:val="22"/>
          <w:szCs w:val="22"/>
          <w:lang w:eastAsia="en-US"/>
        </w:rPr>
        <w:t>mínima</w:t>
      </w:r>
      <w:r w:rsidRPr="00F441C9">
        <w:rPr>
          <w:rFonts w:ascii="Cambria" w:eastAsia="Arial" w:hAnsi="Cambria" w:cs="Tahoma"/>
          <w:color w:val="000000" w:themeColor="text1"/>
          <w:spacing w:val="-7"/>
          <w:sz w:val="22"/>
          <w:szCs w:val="22"/>
          <w:lang w:eastAsia="en-US"/>
        </w:rPr>
        <w:t xml:space="preserve"> </w:t>
      </w:r>
      <w:r w:rsidRPr="00F441C9">
        <w:rPr>
          <w:rFonts w:ascii="Cambria" w:eastAsia="Arial" w:hAnsi="Cambria" w:cs="Tahoma"/>
          <w:color w:val="000000" w:themeColor="text1"/>
          <w:sz w:val="22"/>
          <w:szCs w:val="22"/>
          <w:lang w:eastAsia="en-US"/>
        </w:rPr>
        <w:t>de</w:t>
      </w:r>
      <w:r w:rsidRPr="00F441C9">
        <w:rPr>
          <w:rFonts w:ascii="Cambria" w:eastAsia="Arial" w:hAnsi="Cambria" w:cs="Tahoma"/>
          <w:color w:val="000000" w:themeColor="text1"/>
          <w:spacing w:val="-4"/>
          <w:sz w:val="22"/>
          <w:szCs w:val="22"/>
          <w:lang w:eastAsia="en-US"/>
        </w:rPr>
        <w:t xml:space="preserve"> 90 </w:t>
      </w:r>
      <w:r w:rsidRPr="00F441C9">
        <w:rPr>
          <w:rFonts w:ascii="Cambria" w:eastAsia="Arial" w:hAnsi="Cambria" w:cs="Tahoma"/>
          <w:color w:val="000000" w:themeColor="text1"/>
          <w:spacing w:val="-1"/>
          <w:sz w:val="22"/>
          <w:szCs w:val="22"/>
          <w:lang w:eastAsia="en-US"/>
        </w:rPr>
        <w:t>(noventa</w:t>
      </w:r>
      <w:r w:rsidRPr="00F441C9">
        <w:rPr>
          <w:rFonts w:ascii="Cambria" w:eastAsia="Arial" w:hAnsi="Cambria" w:cs="Tahoma"/>
          <w:color w:val="000000" w:themeColor="text1"/>
          <w:sz w:val="22"/>
          <w:szCs w:val="22"/>
          <w:lang w:eastAsia="en-US"/>
        </w:rPr>
        <w:t>)</w:t>
      </w:r>
      <w:r w:rsidRPr="00F441C9">
        <w:rPr>
          <w:rFonts w:ascii="Cambria" w:eastAsia="Arial" w:hAnsi="Cambria" w:cs="Tahoma"/>
          <w:color w:val="000000" w:themeColor="text1"/>
          <w:spacing w:val="53"/>
          <w:sz w:val="22"/>
          <w:szCs w:val="22"/>
          <w:lang w:eastAsia="en-US"/>
        </w:rPr>
        <w:t xml:space="preserve"> </w:t>
      </w:r>
      <w:r w:rsidRPr="00F441C9">
        <w:rPr>
          <w:rFonts w:ascii="Cambria" w:eastAsia="Arial" w:hAnsi="Cambria" w:cs="Tahoma"/>
          <w:color w:val="000000" w:themeColor="text1"/>
          <w:sz w:val="22"/>
          <w:szCs w:val="22"/>
          <w:lang w:eastAsia="en-US"/>
        </w:rPr>
        <w:t>dias</w:t>
      </w:r>
      <w:r w:rsidRPr="00F441C9">
        <w:rPr>
          <w:rFonts w:ascii="Cambria" w:eastAsia="Arial" w:hAnsi="Cambria" w:cs="Tahoma"/>
          <w:color w:val="000000" w:themeColor="text1"/>
          <w:spacing w:val="35"/>
          <w:sz w:val="22"/>
          <w:szCs w:val="22"/>
          <w:lang w:eastAsia="en-US"/>
        </w:rPr>
        <w:t xml:space="preserve"> </w:t>
      </w:r>
      <w:r w:rsidRPr="00F441C9">
        <w:rPr>
          <w:rFonts w:ascii="Cambria" w:eastAsia="Arial" w:hAnsi="Cambria" w:cs="Tahoma"/>
          <w:color w:val="000000" w:themeColor="text1"/>
          <w:sz w:val="22"/>
          <w:szCs w:val="22"/>
          <w:lang w:eastAsia="en-US"/>
        </w:rPr>
        <w:t>da</w:t>
      </w:r>
      <w:r w:rsidRPr="00F441C9">
        <w:rPr>
          <w:rFonts w:ascii="Cambria" w:eastAsia="Arial" w:hAnsi="Cambria" w:cs="Tahoma"/>
          <w:color w:val="000000" w:themeColor="text1"/>
          <w:spacing w:val="36"/>
          <w:sz w:val="22"/>
          <w:szCs w:val="22"/>
          <w:lang w:eastAsia="en-US"/>
        </w:rPr>
        <w:t xml:space="preserve"> </w:t>
      </w:r>
      <w:r w:rsidRPr="00F441C9">
        <w:rPr>
          <w:rFonts w:ascii="Cambria" w:eastAsia="Arial" w:hAnsi="Cambria" w:cs="Tahoma"/>
          <w:color w:val="000000" w:themeColor="text1"/>
          <w:sz w:val="22"/>
          <w:szCs w:val="22"/>
          <w:lang w:eastAsia="en-US"/>
        </w:rPr>
        <w:t>data</w:t>
      </w:r>
      <w:r w:rsidRPr="00F441C9">
        <w:rPr>
          <w:rFonts w:ascii="Cambria" w:eastAsia="Arial" w:hAnsi="Cambria" w:cs="Tahoma"/>
          <w:color w:val="000000" w:themeColor="text1"/>
          <w:spacing w:val="39"/>
          <w:sz w:val="22"/>
          <w:szCs w:val="22"/>
          <w:lang w:eastAsia="en-US"/>
        </w:rPr>
        <w:t xml:space="preserve"> </w:t>
      </w:r>
      <w:r w:rsidRPr="00F441C9">
        <w:rPr>
          <w:rFonts w:ascii="Cambria" w:eastAsia="Arial" w:hAnsi="Cambria" w:cs="Tahoma"/>
          <w:color w:val="000000" w:themeColor="text1"/>
          <w:sz w:val="22"/>
          <w:szCs w:val="22"/>
          <w:lang w:eastAsia="en-US"/>
        </w:rPr>
        <w:t>do</w:t>
      </w:r>
      <w:r w:rsidRPr="00F441C9">
        <w:rPr>
          <w:rFonts w:ascii="Cambria" w:eastAsia="Arial" w:hAnsi="Cambria" w:cs="Tahoma"/>
          <w:color w:val="000000" w:themeColor="text1"/>
          <w:spacing w:val="35"/>
          <w:sz w:val="22"/>
          <w:szCs w:val="22"/>
          <w:lang w:eastAsia="en-US"/>
        </w:rPr>
        <w:t xml:space="preserve"> </w:t>
      </w:r>
      <w:r w:rsidRPr="00F441C9">
        <w:rPr>
          <w:rFonts w:ascii="Cambria" w:eastAsia="Arial" w:hAnsi="Cambria" w:cs="Tahoma"/>
          <w:color w:val="000000" w:themeColor="text1"/>
          <w:spacing w:val="-1"/>
          <w:sz w:val="22"/>
          <w:szCs w:val="22"/>
          <w:lang w:eastAsia="en-US"/>
        </w:rPr>
        <w:t>término</w:t>
      </w:r>
      <w:r w:rsidRPr="00F441C9">
        <w:rPr>
          <w:rFonts w:ascii="Cambria" w:eastAsia="Arial" w:hAnsi="Cambria" w:cs="Tahoma"/>
          <w:color w:val="000000" w:themeColor="text1"/>
          <w:spacing w:val="38"/>
          <w:sz w:val="22"/>
          <w:szCs w:val="22"/>
          <w:lang w:eastAsia="en-US"/>
        </w:rPr>
        <w:t xml:space="preserve"> </w:t>
      </w:r>
      <w:r w:rsidRPr="00F441C9">
        <w:rPr>
          <w:rFonts w:ascii="Cambria" w:eastAsia="Arial" w:hAnsi="Cambria" w:cs="Tahoma"/>
          <w:color w:val="000000" w:themeColor="text1"/>
          <w:sz w:val="22"/>
          <w:szCs w:val="22"/>
          <w:lang w:eastAsia="en-US"/>
        </w:rPr>
        <w:t>da</w:t>
      </w:r>
      <w:r w:rsidRPr="00F441C9">
        <w:rPr>
          <w:rFonts w:ascii="Cambria" w:eastAsia="Arial" w:hAnsi="Cambria" w:cs="Tahoma"/>
          <w:color w:val="000000" w:themeColor="text1"/>
          <w:spacing w:val="36"/>
          <w:sz w:val="22"/>
          <w:szCs w:val="22"/>
          <w:lang w:eastAsia="en-US"/>
        </w:rPr>
        <w:t xml:space="preserve"> </w:t>
      </w:r>
      <w:r w:rsidRPr="00F441C9">
        <w:rPr>
          <w:rFonts w:ascii="Cambria" w:eastAsia="Arial" w:hAnsi="Cambria" w:cs="Tahoma"/>
          <w:color w:val="000000" w:themeColor="text1"/>
          <w:sz w:val="22"/>
          <w:szCs w:val="22"/>
          <w:lang w:eastAsia="en-US"/>
        </w:rPr>
        <w:t>vigência</w:t>
      </w:r>
      <w:r w:rsidRPr="00F441C9">
        <w:rPr>
          <w:rFonts w:ascii="Cambria" w:eastAsia="Arial" w:hAnsi="Cambria" w:cs="Tahoma"/>
          <w:color w:val="000000" w:themeColor="text1"/>
          <w:spacing w:val="38"/>
          <w:sz w:val="22"/>
          <w:szCs w:val="22"/>
          <w:lang w:eastAsia="en-US"/>
        </w:rPr>
        <w:t xml:space="preserve"> </w:t>
      </w:r>
      <w:r w:rsidRPr="00F441C9">
        <w:rPr>
          <w:rFonts w:ascii="Cambria" w:eastAsia="Arial" w:hAnsi="Cambria" w:cs="Tahoma"/>
          <w:color w:val="000000" w:themeColor="text1"/>
          <w:sz w:val="22"/>
          <w:szCs w:val="22"/>
          <w:lang w:eastAsia="en-US"/>
        </w:rPr>
        <w:t>do</w:t>
      </w:r>
      <w:r w:rsidRPr="00F441C9">
        <w:rPr>
          <w:rFonts w:ascii="Cambria" w:eastAsia="Arial" w:hAnsi="Cambria" w:cs="Tahoma"/>
          <w:color w:val="000000" w:themeColor="text1"/>
          <w:spacing w:val="35"/>
          <w:sz w:val="22"/>
          <w:szCs w:val="22"/>
          <w:lang w:eastAsia="en-US"/>
        </w:rPr>
        <w:t xml:space="preserve"> </w:t>
      </w:r>
      <w:r w:rsidRPr="00F441C9">
        <w:rPr>
          <w:rFonts w:ascii="Cambria" w:eastAsia="Arial" w:hAnsi="Cambria" w:cs="Tahoma"/>
          <w:color w:val="000000" w:themeColor="text1"/>
          <w:sz w:val="22"/>
          <w:szCs w:val="22"/>
          <w:lang w:eastAsia="en-US"/>
        </w:rPr>
        <w:t>contrato,</w:t>
      </w:r>
      <w:r w:rsidRPr="00F441C9">
        <w:rPr>
          <w:rFonts w:ascii="Cambria" w:eastAsia="Arial" w:hAnsi="Cambria" w:cs="Tahoma"/>
          <w:color w:val="000000" w:themeColor="text1"/>
          <w:spacing w:val="36"/>
          <w:sz w:val="22"/>
          <w:szCs w:val="22"/>
          <w:lang w:eastAsia="en-US"/>
        </w:rPr>
        <w:t xml:space="preserve"> </w:t>
      </w:r>
      <w:r w:rsidRPr="00F441C9">
        <w:rPr>
          <w:rFonts w:ascii="Cambria" w:eastAsia="Arial" w:hAnsi="Cambria" w:cs="Tahoma"/>
          <w:color w:val="000000" w:themeColor="text1"/>
          <w:sz w:val="22"/>
          <w:szCs w:val="22"/>
          <w:lang w:eastAsia="en-US"/>
        </w:rPr>
        <w:t>sob</w:t>
      </w:r>
      <w:r w:rsidRPr="00F441C9">
        <w:rPr>
          <w:rFonts w:ascii="Cambria" w:eastAsia="Arial" w:hAnsi="Cambria" w:cs="Tahoma"/>
          <w:color w:val="000000" w:themeColor="text1"/>
          <w:spacing w:val="36"/>
          <w:sz w:val="22"/>
          <w:szCs w:val="22"/>
          <w:lang w:eastAsia="en-US"/>
        </w:rPr>
        <w:t xml:space="preserve"> </w:t>
      </w:r>
      <w:r w:rsidRPr="00F441C9">
        <w:rPr>
          <w:rFonts w:ascii="Cambria" w:eastAsia="Arial" w:hAnsi="Cambria" w:cs="Tahoma"/>
          <w:color w:val="000000" w:themeColor="text1"/>
          <w:sz w:val="22"/>
          <w:szCs w:val="22"/>
          <w:lang w:eastAsia="en-US"/>
        </w:rPr>
        <w:t>pena</w:t>
      </w:r>
      <w:r w:rsidRPr="00F441C9">
        <w:rPr>
          <w:rFonts w:ascii="Cambria" w:eastAsia="Arial" w:hAnsi="Cambria" w:cs="Tahoma"/>
          <w:color w:val="000000" w:themeColor="text1"/>
          <w:spacing w:val="36"/>
          <w:sz w:val="22"/>
          <w:szCs w:val="22"/>
          <w:lang w:eastAsia="en-US"/>
        </w:rPr>
        <w:t xml:space="preserve"> </w:t>
      </w:r>
      <w:r w:rsidRPr="00F441C9">
        <w:rPr>
          <w:rFonts w:ascii="Cambria" w:eastAsia="Arial" w:hAnsi="Cambria" w:cs="Tahoma"/>
          <w:color w:val="000000" w:themeColor="text1"/>
          <w:spacing w:val="1"/>
          <w:sz w:val="22"/>
          <w:szCs w:val="22"/>
          <w:lang w:eastAsia="en-US"/>
        </w:rPr>
        <w:t>de</w:t>
      </w:r>
      <w:r w:rsidRPr="00F441C9">
        <w:rPr>
          <w:rFonts w:ascii="Cambria" w:eastAsia="Arial" w:hAnsi="Cambria" w:cs="Tahoma"/>
          <w:color w:val="000000" w:themeColor="text1"/>
          <w:spacing w:val="33"/>
          <w:sz w:val="22"/>
          <w:szCs w:val="22"/>
          <w:lang w:eastAsia="en-US"/>
        </w:rPr>
        <w:t xml:space="preserve"> </w:t>
      </w:r>
      <w:r w:rsidRPr="00F441C9">
        <w:rPr>
          <w:rFonts w:ascii="Cambria" w:eastAsia="Arial" w:hAnsi="Cambria" w:cs="Tahoma"/>
          <w:color w:val="000000" w:themeColor="text1"/>
          <w:sz w:val="22"/>
          <w:szCs w:val="22"/>
          <w:lang w:eastAsia="en-US"/>
        </w:rPr>
        <w:t>aplicação</w:t>
      </w:r>
      <w:r w:rsidRPr="00F441C9">
        <w:rPr>
          <w:rFonts w:ascii="Cambria" w:eastAsia="Arial" w:hAnsi="Cambria" w:cs="Tahoma"/>
          <w:color w:val="000000" w:themeColor="text1"/>
          <w:spacing w:val="36"/>
          <w:sz w:val="22"/>
          <w:szCs w:val="22"/>
          <w:lang w:eastAsia="en-US"/>
        </w:rPr>
        <w:t xml:space="preserve"> </w:t>
      </w:r>
      <w:r w:rsidRPr="00F441C9">
        <w:rPr>
          <w:rFonts w:ascii="Cambria" w:eastAsia="Arial" w:hAnsi="Cambria" w:cs="Tahoma"/>
          <w:color w:val="000000" w:themeColor="text1"/>
          <w:sz w:val="22"/>
          <w:szCs w:val="22"/>
          <w:lang w:eastAsia="en-US"/>
        </w:rPr>
        <w:t>das</w:t>
      </w:r>
      <w:r w:rsidRPr="00F441C9">
        <w:rPr>
          <w:rFonts w:ascii="Cambria" w:eastAsia="Arial" w:hAnsi="Cambria" w:cs="Tahoma"/>
          <w:color w:val="000000" w:themeColor="text1"/>
          <w:spacing w:val="36"/>
          <w:sz w:val="22"/>
          <w:szCs w:val="22"/>
          <w:lang w:eastAsia="en-US"/>
        </w:rPr>
        <w:t xml:space="preserve"> </w:t>
      </w:r>
      <w:r w:rsidRPr="00F441C9">
        <w:rPr>
          <w:rFonts w:ascii="Cambria" w:eastAsia="Arial" w:hAnsi="Cambria" w:cs="Tahoma"/>
          <w:color w:val="000000" w:themeColor="text1"/>
          <w:spacing w:val="-1"/>
          <w:sz w:val="22"/>
          <w:szCs w:val="22"/>
          <w:lang w:eastAsia="en-US"/>
        </w:rPr>
        <w:t>sanções</w:t>
      </w:r>
      <w:r w:rsidRPr="00F441C9">
        <w:rPr>
          <w:rFonts w:ascii="Cambria" w:eastAsia="Arial" w:hAnsi="Cambria" w:cs="Tahoma"/>
          <w:color w:val="000000" w:themeColor="text1"/>
          <w:spacing w:val="40"/>
          <w:sz w:val="22"/>
          <w:szCs w:val="22"/>
          <w:lang w:eastAsia="en-US"/>
        </w:rPr>
        <w:t xml:space="preserve"> </w:t>
      </w:r>
      <w:r w:rsidRPr="00F441C9">
        <w:rPr>
          <w:rFonts w:ascii="Cambria" w:eastAsia="Arial" w:hAnsi="Cambria" w:cs="Tahoma"/>
          <w:color w:val="000000" w:themeColor="text1"/>
          <w:spacing w:val="-1"/>
          <w:sz w:val="22"/>
          <w:szCs w:val="22"/>
          <w:lang w:eastAsia="en-US"/>
        </w:rPr>
        <w:t>cabíveis</w:t>
      </w:r>
      <w:r w:rsidRPr="00F441C9">
        <w:rPr>
          <w:rFonts w:ascii="Cambria" w:eastAsia="Arial" w:hAnsi="Cambria" w:cs="Tahoma"/>
          <w:color w:val="000000" w:themeColor="text1"/>
          <w:spacing w:val="-5"/>
          <w:sz w:val="22"/>
          <w:szCs w:val="22"/>
          <w:lang w:eastAsia="en-US"/>
        </w:rPr>
        <w:t xml:space="preserve"> </w:t>
      </w:r>
      <w:r w:rsidRPr="00F441C9">
        <w:rPr>
          <w:rFonts w:ascii="Cambria" w:eastAsia="Arial" w:hAnsi="Cambria" w:cs="Tahoma"/>
          <w:color w:val="000000" w:themeColor="text1"/>
          <w:sz w:val="22"/>
          <w:szCs w:val="22"/>
          <w:lang w:eastAsia="en-US"/>
        </w:rPr>
        <w:t>por</w:t>
      </w:r>
      <w:r w:rsidRPr="00F441C9">
        <w:rPr>
          <w:rFonts w:ascii="Cambria" w:eastAsia="Arial" w:hAnsi="Cambria" w:cs="Tahoma"/>
          <w:color w:val="000000" w:themeColor="text1"/>
          <w:spacing w:val="-4"/>
          <w:sz w:val="22"/>
          <w:szCs w:val="22"/>
          <w:lang w:eastAsia="en-US"/>
        </w:rPr>
        <w:t xml:space="preserve"> </w:t>
      </w:r>
      <w:r w:rsidRPr="00F441C9">
        <w:rPr>
          <w:rFonts w:ascii="Cambria" w:eastAsia="Arial" w:hAnsi="Cambria" w:cs="Tahoma"/>
          <w:color w:val="000000" w:themeColor="text1"/>
          <w:spacing w:val="-1"/>
          <w:sz w:val="22"/>
          <w:szCs w:val="22"/>
          <w:lang w:eastAsia="en-US"/>
        </w:rPr>
        <w:t>descumprimento</w:t>
      </w:r>
      <w:r w:rsidRPr="00F441C9">
        <w:rPr>
          <w:rFonts w:ascii="Cambria" w:eastAsia="Arial" w:hAnsi="Cambria" w:cs="Tahoma"/>
          <w:color w:val="000000" w:themeColor="text1"/>
          <w:spacing w:val="-4"/>
          <w:sz w:val="22"/>
          <w:szCs w:val="22"/>
          <w:lang w:eastAsia="en-US"/>
        </w:rPr>
        <w:t xml:space="preserve"> </w:t>
      </w:r>
      <w:r w:rsidRPr="00F441C9">
        <w:rPr>
          <w:rFonts w:ascii="Cambria" w:eastAsia="Arial" w:hAnsi="Cambria" w:cs="Tahoma"/>
          <w:color w:val="000000" w:themeColor="text1"/>
          <w:sz w:val="22"/>
          <w:szCs w:val="22"/>
          <w:lang w:eastAsia="en-US"/>
        </w:rPr>
        <w:t>de</w:t>
      </w:r>
      <w:r w:rsidRPr="00F441C9">
        <w:rPr>
          <w:rFonts w:ascii="Cambria" w:eastAsia="Arial" w:hAnsi="Cambria" w:cs="Tahoma"/>
          <w:color w:val="000000" w:themeColor="text1"/>
          <w:spacing w:val="-4"/>
          <w:sz w:val="22"/>
          <w:szCs w:val="22"/>
          <w:lang w:eastAsia="en-US"/>
        </w:rPr>
        <w:t xml:space="preserve"> </w:t>
      </w:r>
      <w:r w:rsidRPr="00F441C9">
        <w:rPr>
          <w:rFonts w:ascii="Cambria" w:eastAsia="Arial" w:hAnsi="Cambria" w:cs="Tahoma"/>
          <w:color w:val="000000" w:themeColor="text1"/>
          <w:spacing w:val="11"/>
          <w:sz w:val="22"/>
          <w:szCs w:val="22"/>
          <w:lang w:eastAsia="en-US"/>
        </w:rPr>
        <w:t>dever</w:t>
      </w:r>
      <w:r w:rsidRPr="00F441C9">
        <w:rPr>
          <w:rFonts w:ascii="Cambria" w:eastAsia="Arial" w:hAnsi="Cambria" w:cs="Tahoma"/>
          <w:color w:val="000000" w:themeColor="text1"/>
          <w:spacing w:val="-5"/>
          <w:sz w:val="22"/>
          <w:szCs w:val="22"/>
          <w:lang w:eastAsia="en-US"/>
        </w:rPr>
        <w:t xml:space="preserve"> </w:t>
      </w:r>
      <w:r w:rsidRPr="00F441C9">
        <w:rPr>
          <w:rFonts w:ascii="Cambria" w:eastAsia="Arial" w:hAnsi="Cambria" w:cs="Tahoma"/>
          <w:color w:val="000000" w:themeColor="text1"/>
          <w:spacing w:val="-1"/>
          <w:sz w:val="22"/>
          <w:szCs w:val="22"/>
          <w:lang w:eastAsia="en-US"/>
        </w:rPr>
        <w:t>contratual.</w:t>
      </w:r>
    </w:p>
    <w:p w14:paraId="253156E5" w14:textId="77777777" w:rsidR="00473F54" w:rsidRPr="00F441C9" w:rsidRDefault="00473F54" w:rsidP="00473F54">
      <w:pPr>
        <w:spacing w:before="120" w:after="120"/>
        <w:jc w:val="both"/>
        <w:rPr>
          <w:rFonts w:ascii="Cambria" w:hAnsi="Cambria" w:cs="Tahoma"/>
          <w:color w:val="000000" w:themeColor="text1"/>
        </w:rPr>
      </w:pPr>
    </w:p>
    <w:p w14:paraId="70DF4AFB" w14:textId="77777777" w:rsidR="00473F54" w:rsidRPr="00F441C9" w:rsidRDefault="00473F54" w:rsidP="00473F54">
      <w:pPr>
        <w:spacing w:before="120" w:after="120"/>
        <w:jc w:val="both"/>
        <w:rPr>
          <w:rFonts w:ascii="Cambria" w:eastAsia="Times New Roman" w:hAnsi="Cambria" w:cs="Tahoma"/>
          <w:b/>
          <w:bCs/>
          <w:color w:val="000000" w:themeColor="text1"/>
          <w:lang w:eastAsia="pt-BR"/>
        </w:rPr>
      </w:pPr>
      <w:r w:rsidRPr="00F441C9">
        <w:rPr>
          <w:rFonts w:ascii="Cambria" w:eastAsia="Times New Roman" w:hAnsi="Cambria" w:cs="Tahoma"/>
          <w:b/>
          <w:bCs/>
          <w:color w:val="000000" w:themeColor="text1"/>
          <w:lang w:eastAsia="pt-BR"/>
        </w:rPr>
        <w:t xml:space="preserve">11.  FISCALIZAÇÃO </w:t>
      </w:r>
    </w:p>
    <w:p w14:paraId="414C7D70" w14:textId="77777777" w:rsidR="00473F54" w:rsidRPr="00F441C9" w:rsidRDefault="00473F54" w:rsidP="00473F54">
      <w:pPr>
        <w:spacing w:before="120" w:after="120"/>
        <w:jc w:val="both"/>
        <w:rPr>
          <w:rFonts w:ascii="Cambria" w:hAnsi="Cambria" w:cs="Tahoma"/>
          <w:color w:val="000000" w:themeColor="text1"/>
        </w:rPr>
      </w:pPr>
      <w:r w:rsidRPr="00F441C9">
        <w:rPr>
          <w:rFonts w:ascii="Cambria" w:eastAsia="Times New Roman" w:hAnsi="Cambria" w:cs="Tahoma"/>
          <w:b/>
          <w:bCs/>
          <w:color w:val="000000" w:themeColor="text1"/>
          <w:lang w:eastAsia="pt-BR"/>
        </w:rPr>
        <w:t xml:space="preserve">11.1. </w:t>
      </w:r>
      <w:r w:rsidRPr="00F441C9">
        <w:rPr>
          <w:rFonts w:ascii="Cambria" w:hAnsi="Cambria" w:cs="Tahoma"/>
          <w:iCs/>
          <w:color w:val="000000" w:themeColor="text1"/>
        </w:rPr>
        <w:t>O fiscal do contrato será</w:t>
      </w:r>
      <w:r w:rsidRPr="00F441C9">
        <w:rPr>
          <w:rFonts w:ascii="Cambria" w:hAnsi="Cambria" w:cs="Tahoma"/>
          <w:b/>
          <w:bCs/>
          <w:iCs/>
          <w:color w:val="000000" w:themeColor="text1"/>
        </w:rPr>
        <w:t xml:space="preserve"> </w:t>
      </w:r>
      <w:r w:rsidRPr="00F441C9">
        <w:rPr>
          <w:rFonts w:ascii="Cambria" w:hAnsi="Cambria" w:cs="Tahoma"/>
          <w:color w:val="000000" w:themeColor="text1"/>
        </w:rPr>
        <w:t>Claudeni Antonio Rossi, conforme portaria de nomeação nº 6037/2025 de dezembro de 2025.</w:t>
      </w:r>
    </w:p>
    <w:p w14:paraId="2E750E13" w14:textId="77777777" w:rsidR="00473F54" w:rsidRPr="00F441C9" w:rsidRDefault="00473F54" w:rsidP="00473F54">
      <w:pPr>
        <w:spacing w:before="120" w:after="120"/>
        <w:jc w:val="both"/>
        <w:rPr>
          <w:rFonts w:ascii="Cambria" w:eastAsia="Times New Roman" w:hAnsi="Cambria" w:cs="Tahoma"/>
          <w:color w:val="000000" w:themeColor="text1"/>
          <w:lang w:eastAsia="pt-BR"/>
        </w:rPr>
      </w:pPr>
      <w:r w:rsidRPr="00F441C9">
        <w:rPr>
          <w:rFonts w:ascii="Cambria" w:eastAsia="Times New Roman" w:hAnsi="Cambria" w:cs="Tahoma"/>
          <w:b/>
          <w:bCs/>
          <w:color w:val="000000" w:themeColor="text1"/>
          <w:lang w:eastAsia="pt-BR"/>
        </w:rPr>
        <w:t>11.</w:t>
      </w:r>
      <w:r w:rsidRPr="00F441C9">
        <w:rPr>
          <w:rFonts w:ascii="Cambria" w:hAnsi="Cambria" w:cs="Tahoma"/>
          <w:b/>
          <w:bCs/>
          <w:color w:val="000000" w:themeColor="text1"/>
        </w:rPr>
        <w:t>2. O fiscal terá as seguintes atribuições:</w:t>
      </w:r>
    </w:p>
    <w:p w14:paraId="5BA9C751" w14:textId="77777777" w:rsidR="00473F54" w:rsidRPr="00F441C9" w:rsidRDefault="00473F54" w:rsidP="00473F54">
      <w:pPr>
        <w:numPr>
          <w:ilvl w:val="0"/>
          <w:numId w:val="11"/>
        </w:numPr>
        <w:suppressAutoHyphens/>
        <w:autoSpaceDN w:val="0"/>
        <w:spacing w:before="120" w:after="120" w:line="240" w:lineRule="auto"/>
        <w:ind w:left="0" w:firstLine="0"/>
        <w:jc w:val="both"/>
        <w:textAlignment w:val="baseline"/>
        <w:rPr>
          <w:rFonts w:ascii="Cambria" w:hAnsi="Cambria" w:cs="Tahoma"/>
          <w:color w:val="000000" w:themeColor="text1"/>
        </w:rPr>
      </w:pPr>
      <w:r w:rsidRPr="00F441C9">
        <w:rPr>
          <w:rFonts w:ascii="Cambria" w:hAnsi="Cambria" w:cs="Tahoma"/>
          <w:color w:val="000000" w:themeColor="text1"/>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1B505528" w14:textId="77777777" w:rsidR="00473F54" w:rsidRPr="00F441C9" w:rsidRDefault="00473F54" w:rsidP="00473F54">
      <w:pPr>
        <w:numPr>
          <w:ilvl w:val="0"/>
          <w:numId w:val="11"/>
        </w:numPr>
        <w:suppressAutoHyphens/>
        <w:autoSpaceDN w:val="0"/>
        <w:spacing w:before="120" w:after="120" w:line="240" w:lineRule="auto"/>
        <w:ind w:left="0" w:firstLine="0"/>
        <w:jc w:val="both"/>
        <w:textAlignment w:val="baseline"/>
        <w:rPr>
          <w:rFonts w:ascii="Cambria" w:hAnsi="Cambria" w:cs="Tahoma"/>
          <w:color w:val="000000" w:themeColor="text1"/>
        </w:rPr>
      </w:pPr>
      <w:r w:rsidRPr="00F441C9">
        <w:rPr>
          <w:rFonts w:ascii="Cambria" w:hAnsi="Cambria" w:cs="Tahoma"/>
          <w:color w:val="000000" w:themeColor="text1"/>
        </w:rPr>
        <w:t>anotar no histórico de gerenciamento do contrato todas as ocorrências relacionadas à execução do contrato, com a descrição do que for necessário para a regularização das faltas ou dos defeitos observados;</w:t>
      </w:r>
    </w:p>
    <w:p w14:paraId="73DF9421" w14:textId="77777777" w:rsidR="00473F54" w:rsidRPr="00F441C9" w:rsidRDefault="00473F54" w:rsidP="00473F54">
      <w:pPr>
        <w:numPr>
          <w:ilvl w:val="0"/>
          <w:numId w:val="11"/>
        </w:numPr>
        <w:suppressAutoHyphens/>
        <w:autoSpaceDN w:val="0"/>
        <w:spacing w:before="120" w:after="120" w:line="240" w:lineRule="auto"/>
        <w:ind w:left="0" w:firstLine="0"/>
        <w:jc w:val="both"/>
        <w:textAlignment w:val="baseline"/>
        <w:rPr>
          <w:rFonts w:ascii="Cambria" w:hAnsi="Cambria" w:cs="Tahoma"/>
          <w:color w:val="000000" w:themeColor="text1"/>
        </w:rPr>
      </w:pPr>
      <w:r w:rsidRPr="00F441C9">
        <w:rPr>
          <w:rFonts w:ascii="Cambria" w:hAnsi="Cambria" w:cs="Tahoma"/>
          <w:color w:val="000000" w:themeColor="text1"/>
        </w:rPr>
        <w:t>emitir notificações para a correção de rotinas ou de qualquer inexatidão ou irregularidade constatada, com a definição de prazo para a correção;</w:t>
      </w:r>
    </w:p>
    <w:p w14:paraId="6342A375" w14:textId="77777777" w:rsidR="00473F54" w:rsidRPr="00F441C9" w:rsidRDefault="00473F54" w:rsidP="00473F54">
      <w:pPr>
        <w:numPr>
          <w:ilvl w:val="0"/>
          <w:numId w:val="11"/>
        </w:numPr>
        <w:suppressAutoHyphens/>
        <w:autoSpaceDN w:val="0"/>
        <w:spacing w:before="120" w:after="120" w:line="240" w:lineRule="auto"/>
        <w:ind w:left="0" w:firstLine="0"/>
        <w:jc w:val="both"/>
        <w:textAlignment w:val="baseline"/>
        <w:rPr>
          <w:rFonts w:ascii="Cambria" w:hAnsi="Cambria" w:cs="Tahoma"/>
          <w:color w:val="000000" w:themeColor="text1"/>
        </w:rPr>
      </w:pPr>
      <w:r w:rsidRPr="00F441C9">
        <w:rPr>
          <w:rFonts w:ascii="Cambria" w:hAnsi="Cambria" w:cs="Tahoma"/>
          <w:color w:val="000000" w:themeColor="text1"/>
        </w:rPr>
        <w:t>demais funções previstas na regulamentação municipal.</w:t>
      </w:r>
    </w:p>
    <w:p w14:paraId="0E85A7E2" w14:textId="77777777" w:rsidR="00473F54" w:rsidRPr="00F441C9" w:rsidRDefault="00473F54" w:rsidP="00473F54">
      <w:pPr>
        <w:suppressAutoHyphens/>
        <w:spacing w:before="120" w:after="120"/>
        <w:jc w:val="both"/>
        <w:textAlignment w:val="baseline"/>
        <w:rPr>
          <w:rFonts w:ascii="Cambria" w:hAnsi="Cambria" w:cs="Tahoma"/>
          <w:color w:val="000000" w:themeColor="text1"/>
        </w:rPr>
      </w:pPr>
    </w:p>
    <w:p w14:paraId="38863D8D" w14:textId="77777777" w:rsidR="00473F54" w:rsidRPr="00F441C9" w:rsidRDefault="00473F54" w:rsidP="00473F54">
      <w:pPr>
        <w:pStyle w:val="PargrafodaLista"/>
        <w:numPr>
          <w:ilvl w:val="0"/>
          <w:numId w:val="13"/>
        </w:numPr>
        <w:suppressAutoHyphens/>
        <w:autoSpaceDN w:val="0"/>
        <w:spacing w:before="120" w:after="120" w:line="240" w:lineRule="auto"/>
        <w:ind w:left="0" w:firstLine="0"/>
        <w:jc w:val="both"/>
        <w:textAlignment w:val="baseline"/>
        <w:rPr>
          <w:rFonts w:ascii="Cambria" w:hAnsi="Cambria" w:cs="Tahoma"/>
          <w:color w:val="000000" w:themeColor="text1"/>
        </w:rPr>
      </w:pPr>
      <w:r w:rsidRPr="00F441C9">
        <w:rPr>
          <w:rFonts w:ascii="Cambria" w:hAnsi="Cambria" w:cs="Tahoma"/>
          <w:b/>
          <w:bCs/>
          <w:iCs/>
          <w:color w:val="000000" w:themeColor="text1"/>
        </w:rPr>
        <w:t>GESTOR DO CONTRATO</w:t>
      </w:r>
    </w:p>
    <w:p w14:paraId="10F429C2" w14:textId="77777777" w:rsidR="00473F54" w:rsidRPr="00F441C9" w:rsidRDefault="00473F54" w:rsidP="00473F54">
      <w:pPr>
        <w:pStyle w:val="PargrafodaLista"/>
        <w:numPr>
          <w:ilvl w:val="1"/>
          <w:numId w:val="13"/>
        </w:numPr>
        <w:tabs>
          <w:tab w:val="left" w:pos="-142"/>
        </w:tabs>
        <w:suppressAutoHyphens/>
        <w:autoSpaceDN w:val="0"/>
        <w:spacing w:before="120" w:after="120" w:line="240" w:lineRule="auto"/>
        <w:ind w:left="0" w:firstLine="0"/>
        <w:jc w:val="both"/>
        <w:textAlignment w:val="baseline"/>
        <w:rPr>
          <w:rFonts w:ascii="Cambria" w:hAnsi="Cambria" w:cs="Tahoma"/>
          <w:color w:val="000000" w:themeColor="text1"/>
        </w:rPr>
      </w:pPr>
      <w:r w:rsidRPr="00F441C9">
        <w:rPr>
          <w:rFonts w:ascii="Cambria" w:hAnsi="Cambria" w:cs="Tahoma"/>
          <w:iCs/>
          <w:color w:val="000000" w:themeColor="text1"/>
        </w:rPr>
        <w:t>O gestor do contrato será Ana Paula da Costa, conforme portaria de nomeação nº 6037/2025 de dezembro de 2025.</w:t>
      </w:r>
    </w:p>
    <w:p w14:paraId="01F2C1A9" w14:textId="77777777" w:rsidR="00473F54" w:rsidRPr="00F441C9" w:rsidRDefault="00473F54" w:rsidP="00473F54">
      <w:pPr>
        <w:pStyle w:val="PargrafodaLista"/>
        <w:numPr>
          <w:ilvl w:val="1"/>
          <w:numId w:val="13"/>
        </w:numPr>
        <w:tabs>
          <w:tab w:val="left" w:pos="-142"/>
          <w:tab w:val="left" w:pos="426"/>
        </w:tabs>
        <w:spacing w:before="120" w:after="120" w:line="240" w:lineRule="auto"/>
        <w:ind w:left="0" w:firstLine="0"/>
        <w:jc w:val="both"/>
        <w:rPr>
          <w:rFonts w:ascii="Cambria" w:hAnsi="Cambria" w:cs="Tahoma"/>
          <w:b/>
          <w:bCs/>
          <w:iCs/>
          <w:color w:val="000000" w:themeColor="text1"/>
        </w:rPr>
      </w:pPr>
      <w:r w:rsidRPr="00F441C9">
        <w:rPr>
          <w:rFonts w:ascii="Cambria" w:hAnsi="Cambria" w:cs="Tahoma"/>
          <w:b/>
          <w:bCs/>
          <w:iCs/>
          <w:color w:val="000000" w:themeColor="text1"/>
        </w:rPr>
        <w:t>O gestor terá as seguintes atribuições:</w:t>
      </w:r>
    </w:p>
    <w:p w14:paraId="58FC1D20" w14:textId="77777777" w:rsidR="00473F54" w:rsidRPr="00F441C9" w:rsidRDefault="00473F54" w:rsidP="00473F54">
      <w:pPr>
        <w:tabs>
          <w:tab w:val="left" w:pos="284"/>
          <w:tab w:val="left" w:pos="426"/>
        </w:tabs>
        <w:suppressAutoHyphens/>
        <w:spacing w:before="120" w:after="120"/>
        <w:jc w:val="both"/>
        <w:textAlignment w:val="baseline"/>
        <w:rPr>
          <w:rFonts w:ascii="Cambria" w:hAnsi="Cambria" w:cs="Tahoma"/>
          <w:color w:val="000000" w:themeColor="text1"/>
        </w:rPr>
      </w:pPr>
      <w:r w:rsidRPr="00F441C9">
        <w:rPr>
          <w:rFonts w:ascii="Cambria" w:hAnsi="Cambria" w:cs="Tahoma"/>
          <w:b/>
          <w:bCs/>
          <w:color w:val="000000" w:themeColor="text1"/>
        </w:rPr>
        <w:t>I -</w:t>
      </w:r>
      <w:r w:rsidRPr="00F441C9">
        <w:rPr>
          <w:rFonts w:ascii="Cambria" w:hAnsi="Cambria" w:cs="Tahoma"/>
          <w:color w:val="000000" w:themeColor="text1"/>
        </w:rPr>
        <w:t xml:space="preserve"> coordenar as atividades relacionadas à fiscalização;</w:t>
      </w:r>
    </w:p>
    <w:p w14:paraId="5AF63F53" w14:textId="77777777" w:rsidR="00473F54" w:rsidRPr="00F441C9" w:rsidRDefault="00473F54" w:rsidP="00473F54">
      <w:pPr>
        <w:tabs>
          <w:tab w:val="left" w:pos="284"/>
          <w:tab w:val="left" w:pos="426"/>
        </w:tabs>
        <w:suppressAutoHyphens/>
        <w:spacing w:before="120" w:after="120"/>
        <w:jc w:val="both"/>
        <w:textAlignment w:val="baseline"/>
        <w:rPr>
          <w:rFonts w:ascii="Cambria" w:hAnsi="Cambria" w:cs="Tahoma"/>
          <w:color w:val="000000" w:themeColor="text1"/>
        </w:rPr>
      </w:pPr>
      <w:r w:rsidRPr="00F441C9">
        <w:rPr>
          <w:rFonts w:ascii="Cambria" w:hAnsi="Cambria" w:cs="Tahoma"/>
          <w:b/>
          <w:bCs/>
          <w:color w:val="000000" w:themeColor="text1"/>
        </w:rPr>
        <w:t xml:space="preserve">II - </w:t>
      </w:r>
      <w:r w:rsidRPr="00F441C9">
        <w:rPr>
          <w:rFonts w:ascii="Cambria" w:hAnsi="Cambria" w:cs="Tahoma"/>
          <w:color w:val="000000" w:themeColor="text1"/>
        </w:rPr>
        <w:t>acompanhar os registros realizados pelos fiscais do contrato das ocorrências relacionadas à execução do contrato e as medidas adotadas, e informar à autoridade superior aquelas que ultrapassarem a sua competência.</w:t>
      </w:r>
    </w:p>
    <w:p w14:paraId="33E836CF" w14:textId="77777777" w:rsidR="00473F54" w:rsidRPr="00F441C9" w:rsidRDefault="00473F54" w:rsidP="00473F54">
      <w:pPr>
        <w:tabs>
          <w:tab w:val="left" w:pos="284"/>
          <w:tab w:val="left" w:pos="426"/>
        </w:tabs>
        <w:suppressAutoHyphens/>
        <w:spacing w:before="120" w:after="120"/>
        <w:jc w:val="both"/>
        <w:textAlignment w:val="baseline"/>
        <w:rPr>
          <w:rFonts w:ascii="Cambria" w:hAnsi="Cambria" w:cs="Tahoma"/>
          <w:color w:val="000000" w:themeColor="text1"/>
        </w:rPr>
      </w:pPr>
      <w:r w:rsidRPr="00F441C9">
        <w:rPr>
          <w:rFonts w:ascii="Cambria" w:hAnsi="Cambria" w:cs="Tahoma"/>
          <w:b/>
          <w:bCs/>
          <w:color w:val="000000" w:themeColor="text1"/>
        </w:rPr>
        <w:t>III -</w:t>
      </w:r>
      <w:r w:rsidRPr="00F441C9">
        <w:rPr>
          <w:rFonts w:ascii="Cambria" w:hAnsi="Cambria" w:cs="Tahoma"/>
          <w:color w:val="000000" w:themeColor="text1"/>
        </w:rPr>
        <w:t xml:space="preserve"> demais funções previstas na regulamentação municipal.</w:t>
      </w:r>
      <w:r w:rsidRPr="00F441C9">
        <w:rPr>
          <w:rFonts w:ascii="Cambria" w:hAnsi="Cambria" w:cs="Tahoma"/>
          <w:b/>
          <w:bCs/>
          <w:color w:val="000000" w:themeColor="text1"/>
        </w:rPr>
        <w:tab/>
      </w:r>
    </w:p>
    <w:p w14:paraId="6E8B6D00" w14:textId="77777777" w:rsidR="00473F54" w:rsidRPr="00F441C9" w:rsidRDefault="00473F54" w:rsidP="00473F54">
      <w:pPr>
        <w:tabs>
          <w:tab w:val="left" w:pos="284"/>
          <w:tab w:val="left" w:pos="426"/>
        </w:tabs>
        <w:suppressAutoHyphens/>
        <w:spacing w:before="120" w:after="120"/>
        <w:jc w:val="both"/>
        <w:textAlignment w:val="baseline"/>
        <w:rPr>
          <w:rFonts w:ascii="Cambria" w:hAnsi="Cambria" w:cs="Tahoma"/>
          <w:color w:val="000000" w:themeColor="text1"/>
        </w:rPr>
      </w:pPr>
    </w:p>
    <w:p w14:paraId="75E195FA" w14:textId="77777777" w:rsidR="00473F54" w:rsidRPr="00F441C9" w:rsidRDefault="00473F54" w:rsidP="00473F54">
      <w:pPr>
        <w:pStyle w:val="Corpodetexto"/>
        <w:tabs>
          <w:tab w:val="left" w:pos="142"/>
        </w:tabs>
        <w:spacing w:before="120"/>
        <w:jc w:val="both"/>
        <w:rPr>
          <w:rFonts w:ascii="Cambria" w:hAnsi="Cambria" w:cs="Tahoma"/>
          <w:b/>
          <w:bCs/>
          <w:color w:val="000000" w:themeColor="text1"/>
        </w:rPr>
      </w:pPr>
      <w:r w:rsidRPr="00F441C9">
        <w:rPr>
          <w:rFonts w:ascii="Cambria" w:hAnsi="Cambria" w:cs="Tahoma"/>
          <w:b/>
          <w:bCs/>
          <w:color w:val="000000" w:themeColor="text1"/>
        </w:rPr>
        <w:t>13. CRITÉRIO DE RECEBIMENTO E FORMA DE PAGAMENTO</w:t>
      </w:r>
    </w:p>
    <w:p w14:paraId="6A43971F"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13.1. DO RECEBIMENTO</w:t>
      </w:r>
      <w:r w:rsidRPr="00F441C9">
        <w:rPr>
          <w:rFonts w:ascii="Cambria" w:hAnsi="Cambria" w:cs="Tahoma"/>
          <w:b/>
          <w:bCs/>
          <w:color w:val="000000" w:themeColor="text1"/>
        </w:rPr>
        <w:tab/>
      </w:r>
      <w:r w:rsidRPr="00F441C9">
        <w:rPr>
          <w:rFonts w:ascii="Cambria" w:hAnsi="Cambria" w:cs="Tahoma"/>
          <w:color w:val="000000" w:themeColor="text1"/>
        </w:rPr>
        <w:br/>
      </w:r>
      <w:r w:rsidRPr="00F441C9">
        <w:rPr>
          <w:rFonts w:ascii="Cambria" w:hAnsi="Cambria" w:cs="Tahoma"/>
          <w:b/>
          <w:bCs/>
          <w:color w:val="000000" w:themeColor="text1"/>
        </w:rPr>
        <w:t>13.1.1.</w:t>
      </w:r>
      <w:r w:rsidRPr="00F441C9">
        <w:rPr>
          <w:rFonts w:ascii="Cambria" w:hAnsi="Cambria" w:cs="Tahoma"/>
          <w:color w:val="000000" w:themeColor="text1"/>
        </w:rPr>
        <w:t xml:space="preserve"> O objeto da contratação consiste na disponibilização contínua do imóvel locado, devendo o cumprimento contratual ser aferido pelo atendimento às condições de uso, conservação, salubridade e adequação às necessidades da Administração.</w:t>
      </w:r>
      <w:r w:rsidRPr="00F441C9">
        <w:rPr>
          <w:rFonts w:ascii="Cambria" w:hAnsi="Cambria" w:cs="Tahoma"/>
          <w:color w:val="000000" w:themeColor="text1"/>
        </w:rPr>
        <w:tab/>
      </w:r>
      <w:r w:rsidRPr="00F441C9">
        <w:rPr>
          <w:rFonts w:ascii="Cambria" w:hAnsi="Cambria" w:cs="Tahoma"/>
          <w:color w:val="000000" w:themeColor="text1"/>
        </w:rPr>
        <w:br/>
      </w:r>
      <w:r w:rsidRPr="00F441C9">
        <w:rPr>
          <w:rFonts w:ascii="Cambria" w:hAnsi="Cambria" w:cs="Tahoma"/>
          <w:b/>
          <w:bCs/>
          <w:color w:val="000000" w:themeColor="text1"/>
        </w:rPr>
        <w:t>13.1.2.</w:t>
      </w:r>
      <w:r w:rsidRPr="00F441C9">
        <w:rPr>
          <w:rFonts w:ascii="Cambria" w:hAnsi="Cambria" w:cs="Tahoma"/>
          <w:color w:val="000000" w:themeColor="text1"/>
        </w:rPr>
        <w:t xml:space="preserve"> A avaliação da execução do contrato será realizada pelo responsável designado para o acompanhamento e fiscalização, que verificará periodicamente se o imóvel atende às exigências previstas no Termo de Referência e no contrato.</w:t>
      </w:r>
      <w:r w:rsidRPr="00F441C9">
        <w:rPr>
          <w:rFonts w:ascii="Cambria" w:hAnsi="Cambria" w:cs="Tahoma"/>
          <w:color w:val="000000" w:themeColor="text1"/>
        </w:rPr>
        <w:tab/>
      </w:r>
      <w:r w:rsidRPr="00F441C9">
        <w:rPr>
          <w:rFonts w:ascii="Cambria" w:hAnsi="Cambria" w:cs="Tahoma"/>
          <w:color w:val="000000" w:themeColor="text1"/>
        </w:rPr>
        <w:br/>
      </w:r>
      <w:r w:rsidRPr="00F441C9">
        <w:rPr>
          <w:rFonts w:ascii="Cambria" w:hAnsi="Cambria" w:cs="Tahoma"/>
          <w:b/>
          <w:bCs/>
          <w:color w:val="000000" w:themeColor="text1"/>
        </w:rPr>
        <w:t>13.1.3.</w:t>
      </w:r>
      <w:r w:rsidRPr="00F441C9">
        <w:rPr>
          <w:rFonts w:ascii="Cambria" w:hAnsi="Cambria" w:cs="Tahoma"/>
          <w:color w:val="000000" w:themeColor="text1"/>
        </w:rPr>
        <w:t xml:space="preserve"> A constatação de irregularidades, inadequações ou descumprimento das obrigações contratuais poderá ensejar glosas nos pagamentos, aplicação de penalidades e, se necessário, rescisão contratual, sem prejuízo da responsabilidade da Contratada por eventuais danos causados à Administração.</w:t>
      </w:r>
      <w:r w:rsidRPr="00F441C9">
        <w:rPr>
          <w:rFonts w:ascii="Cambria" w:hAnsi="Cambria" w:cs="Tahoma"/>
          <w:color w:val="000000" w:themeColor="text1"/>
        </w:rPr>
        <w:tab/>
      </w:r>
    </w:p>
    <w:p w14:paraId="3E09717B"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13.2. DO RECEBIMENTO INICIAL (VISTORIA DE ENTREGA)</w:t>
      </w:r>
      <w:r w:rsidRPr="00F441C9">
        <w:rPr>
          <w:rFonts w:ascii="Cambria" w:hAnsi="Cambria" w:cs="Tahoma"/>
          <w:b/>
          <w:bCs/>
          <w:color w:val="000000" w:themeColor="text1"/>
        </w:rPr>
        <w:tab/>
      </w:r>
      <w:r w:rsidRPr="00F441C9">
        <w:rPr>
          <w:rFonts w:ascii="Cambria" w:hAnsi="Cambria" w:cs="Tahoma"/>
          <w:color w:val="000000" w:themeColor="text1"/>
        </w:rPr>
        <w:br/>
      </w:r>
      <w:r w:rsidRPr="00F441C9">
        <w:rPr>
          <w:rFonts w:ascii="Cambria" w:hAnsi="Cambria" w:cs="Tahoma"/>
          <w:b/>
          <w:bCs/>
          <w:color w:val="000000" w:themeColor="text1"/>
        </w:rPr>
        <w:t>13.2.1.</w:t>
      </w:r>
      <w:r w:rsidRPr="00F441C9">
        <w:rPr>
          <w:rFonts w:ascii="Cambria" w:hAnsi="Cambria" w:cs="Tahoma"/>
          <w:color w:val="000000" w:themeColor="text1"/>
        </w:rPr>
        <w:t xml:space="preserve"> O imóvel será objeto de vistoria inicial, no prazo de até 15 (quinze) dias a contar da assinatura do contrato, para verificação das condições de habitabilidade, segurança, acessibilidade e demais requisitos previstos no Termo de Referência.</w:t>
      </w:r>
      <w:r w:rsidRPr="00F441C9">
        <w:rPr>
          <w:rFonts w:ascii="Cambria" w:hAnsi="Cambria" w:cs="Tahoma"/>
          <w:color w:val="000000" w:themeColor="text1"/>
        </w:rPr>
        <w:tab/>
      </w:r>
      <w:r w:rsidRPr="00F441C9">
        <w:rPr>
          <w:rFonts w:ascii="Cambria" w:hAnsi="Cambria" w:cs="Tahoma"/>
          <w:color w:val="000000" w:themeColor="text1"/>
        </w:rPr>
        <w:br/>
      </w:r>
      <w:r w:rsidRPr="00F441C9">
        <w:rPr>
          <w:rFonts w:ascii="Cambria" w:hAnsi="Cambria" w:cs="Tahoma"/>
          <w:b/>
          <w:bCs/>
          <w:color w:val="000000" w:themeColor="text1"/>
        </w:rPr>
        <w:t>13.2.2.</w:t>
      </w:r>
      <w:r w:rsidRPr="00F441C9">
        <w:rPr>
          <w:rFonts w:ascii="Cambria" w:hAnsi="Cambria" w:cs="Tahoma"/>
          <w:color w:val="000000" w:themeColor="text1"/>
        </w:rPr>
        <w:t xml:space="preserve"> Caso sejam identificadas inadequações, estas deverão ser sanadas pela Contratada no prazo de até 05 (cinco) dias úteis, às suas expensas, sem prejuízo da aplicação de penalidades.</w:t>
      </w:r>
    </w:p>
    <w:p w14:paraId="0B5340C5"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13.2.3.</w:t>
      </w:r>
      <w:r w:rsidRPr="00F441C9">
        <w:rPr>
          <w:rFonts w:ascii="Cambria" w:hAnsi="Cambria" w:cs="Tahoma"/>
          <w:color w:val="000000" w:themeColor="text1"/>
        </w:rPr>
        <w:t xml:space="preserve"> A vistoria será formalizada em </w:t>
      </w:r>
      <w:r w:rsidRPr="00F441C9">
        <w:rPr>
          <w:rFonts w:ascii="Cambria" w:hAnsi="Cambria" w:cs="Tahoma"/>
          <w:b/>
          <w:bCs/>
          <w:color w:val="000000" w:themeColor="text1"/>
        </w:rPr>
        <w:t>termo de recebimento inicial e entrega de chaves</w:t>
      </w:r>
      <w:r w:rsidRPr="00F441C9">
        <w:rPr>
          <w:rFonts w:ascii="Cambria" w:hAnsi="Cambria" w:cs="Tahoma"/>
          <w:color w:val="000000" w:themeColor="text1"/>
        </w:rPr>
        <w:t>, lavrado pelo responsável pela fiscalização.</w:t>
      </w:r>
    </w:p>
    <w:p w14:paraId="13E88B2E"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13.3. DO RECEBIMENTO DEFINITIVO (VISTORIA DE DEVOLUÇÃO)</w:t>
      </w:r>
      <w:r w:rsidRPr="00F441C9">
        <w:rPr>
          <w:rFonts w:ascii="Cambria" w:hAnsi="Cambria" w:cs="Tahoma"/>
          <w:b/>
          <w:bCs/>
          <w:color w:val="000000" w:themeColor="text1"/>
        </w:rPr>
        <w:tab/>
      </w:r>
      <w:r w:rsidRPr="00F441C9">
        <w:rPr>
          <w:rFonts w:ascii="Cambria" w:hAnsi="Cambria" w:cs="Tahoma"/>
          <w:color w:val="000000" w:themeColor="text1"/>
        </w:rPr>
        <w:br/>
      </w:r>
      <w:r w:rsidRPr="00F441C9">
        <w:rPr>
          <w:rFonts w:ascii="Cambria" w:hAnsi="Cambria" w:cs="Tahoma"/>
          <w:b/>
          <w:bCs/>
          <w:color w:val="000000" w:themeColor="text1"/>
        </w:rPr>
        <w:t>13.3.1.</w:t>
      </w:r>
      <w:r w:rsidRPr="00F441C9">
        <w:rPr>
          <w:rFonts w:ascii="Cambria" w:hAnsi="Cambria" w:cs="Tahoma"/>
          <w:color w:val="000000" w:themeColor="text1"/>
        </w:rPr>
        <w:t xml:space="preserve"> Ao término da locação, será realizada vistoria final no prazo máximo de 30 (trinta) dias, com a finalidade de verificar as condições do imóvel e o cumprimento das obrigações contratuais.</w:t>
      </w:r>
    </w:p>
    <w:p w14:paraId="5B300D5F"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13.3.2.</w:t>
      </w:r>
      <w:r w:rsidRPr="00F441C9">
        <w:rPr>
          <w:rFonts w:ascii="Cambria" w:hAnsi="Cambria" w:cs="Tahoma"/>
          <w:color w:val="000000" w:themeColor="text1"/>
        </w:rPr>
        <w:t xml:space="preserve"> A vistoria será formalizada em </w:t>
      </w:r>
      <w:r w:rsidRPr="00F441C9">
        <w:rPr>
          <w:rFonts w:ascii="Cambria" w:hAnsi="Cambria" w:cs="Tahoma"/>
          <w:b/>
          <w:bCs/>
          <w:color w:val="000000" w:themeColor="text1"/>
        </w:rPr>
        <w:t>termo de recebimento definitivo e devolução de chaves</w:t>
      </w:r>
      <w:r w:rsidRPr="00F441C9">
        <w:rPr>
          <w:rFonts w:ascii="Cambria" w:hAnsi="Cambria" w:cs="Tahoma"/>
          <w:color w:val="000000" w:themeColor="text1"/>
        </w:rPr>
        <w:t>, subscrito pelo gestor do contrato ou comissão designada, nos termos da legislação aplicável.</w:t>
      </w:r>
      <w:r w:rsidRPr="00F441C9">
        <w:rPr>
          <w:rFonts w:ascii="Cambria" w:hAnsi="Cambria" w:cs="Tahoma"/>
          <w:color w:val="000000" w:themeColor="text1"/>
        </w:rPr>
        <w:tab/>
      </w:r>
      <w:r w:rsidRPr="00F441C9">
        <w:rPr>
          <w:rFonts w:ascii="Cambria" w:hAnsi="Cambria" w:cs="Tahoma"/>
          <w:color w:val="000000" w:themeColor="text1"/>
        </w:rPr>
        <w:br/>
      </w:r>
      <w:r w:rsidRPr="00F441C9">
        <w:rPr>
          <w:rFonts w:ascii="Cambria" w:hAnsi="Cambria" w:cs="Tahoma"/>
          <w:b/>
          <w:bCs/>
          <w:color w:val="000000" w:themeColor="text1"/>
        </w:rPr>
        <w:t>13.3.3.</w:t>
      </w:r>
      <w:r w:rsidRPr="00F441C9">
        <w:rPr>
          <w:rFonts w:ascii="Cambria" w:hAnsi="Cambria" w:cs="Tahoma"/>
          <w:color w:val="000000" w:themeColor="text1"/>
        </w:rPr>
        <w:t xml:space="preserve"> A assinatura do termo de recebimento definitivo não exime a Contratada da responsabilidade por danos eventualmente constatados posteriormente, decorrentes do uso inadequado ou não cumprimento das obrigações contratuais.</w:t>
      </w:r>
      <w:r w:rsidRPr="00F441C9">
        <w:rPr>
          <w:rFonts w:ascii="Cambria" w:hAnsi="Cambria" w:cs="Tahoma"/>
          <w:color w:val="000000" w:themeColor="text1"/>
        </w:rPr>
        <w:tab/>
      </w:r>
    </w:p>
    <w:p w14:paraId="5D7DCF0D"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13.4. LIQUIDAÇÃO</w:t>
      </w:r>
      <w:r w:rsidRPr="00F441C9">
        <w:rPr>
          <w:rFonts w:ascii="Cambria" w:hAnsi="Cambria" w:cs="Tahoma"/>
          <w:b/>
          <w:bCs/>
          <w:color w:val="000000" w:themeColor="text1"/>
        </w:rPr>
        <w:tab/>
      </w:r>
      <w:r w:rsidRPr="00F441C9">
        <w:rPr>
          <w:rFonts w:ascii="Cambria" w:hAnsi="Cambria" w:cs="Tahoma"/>
          <w:color w:val="000000" w:themeColor="text1"/>
        </w:rPr>
        <w:br/>
      </w:r>
      <w:r w:rsidRPr="00F441C9">
        <w:rPr>
          <w:rFonts w:ascii="Cambria" w:hAnsi="Cambria" w:cs="Tahoma"/>
          <w:b/>
          <w:bCs/>
          <w:color w:val="000000" w:themeColor="text1"/>
        </w:rPr>
        <w:t>13.4.1.</w:t>
      </w:r>
      <w:r w:rsidRPr="00F441C9">
        <w:rPr>
          <w:rFonts w:ascii="Cambria" w:hAnsi="Cambria" w:cs="Tahoma"/>
          <w:color w:val="000000" w:themeColor="text1"/>
        </w:rPr>
        <w:t xml:space="preserve"> As notas fiscais/recibos deverão conter o número da licitação/contratação direta, o descritivo do objeto, o valor do aluguel, o mês de referência e demais informações obrigatórias, devendo ser emitidas em nome do:</w:t>
      </w:r>
    </w:p>
    <w:p w14:paraId="3E7D01E3" w14:textId="77777777" w:rsidR="00473F54" w:rsidRPr="00F441C9" w:rsidRDefault="00473F54" w:rsidP="00473F54">
      <w:pPr>
        <w:pStyle w:val="Corpodetexto"/>
        <w:pBdr>
          <w:top w:val="single" w:sz="4" w:space="1" w:color="auto"/>
          <w:left w:val="single" w:sz="4" w:space="4" w:color="auto"/>
          <w:bottom w:val="single" w:sz="4" w:space="1" w:color="auto"/>
          <w:right w:val="single" w:sz="4" w:space="4" w:color="auto"/>
        </w:pBdr>
        <w:tabs>
          <w:tab w:val="left" w:pos="142"/>
        </w:tabs>
        <w:spacing w:before="120"/>
        <w:jc w:val="both"/>
        <w:rPr>
          <w:rFonts w:ascii="Cambria" w:hAnsi="Cambria" w:cs="Tahoma"/>
          <w:b/>
          <w:color w:val="000000" w:themeColor="text1"/>
        </w:rPr>
      </w:pPr>
      <w:r w:rsidRPr="00F441C9">
        <w:rPr>
          <w:rFonts w:ascii="Cambria" w:hAnsi="Cambria" w:cs="Tahoma"/>
          <w:b/>
          <w:color w:val="000000" w:themeColor="text1"/>
        </w:rPr>
        <w:t>FUNDO MUNICIPAL DE SAÚDE</w:t>
      </w:r>
      <w:r w:rsidRPr="00F441C9">
        <w:rPr>
          <w:rFonts w:ascii="Cambria" w:hAnsi="Cambria" w:cs="Tahoma"/>
          <w:b/>
          <w:color w:val="000000" w:themeColor="text1"/>
        </w:rPr>
        <w:tab/>
      </w:r>
      <w:r w:rsidRPr="00F441C9">
        <w:rPr>
          <w:rFonts w:ascii="Cambria" w:hAnsi="Cambria" w:cs="Tahoma"/>
          <w:b/>
          <w:color w:val="000000" w:themeColor="text1"/>
        </w:rPr>
        <w:br/>
        <w:t>CNPJ Nº 09.270.482/0001-74</w:t>
      </w:r>
      <w:r w:rsidRPr="00F441C9">
        <w:rPr>
          <w:rFonts w:ascii="Cambria" w:hAnsi="Cambria" w:cs="Tahoma"/>
          <w:b/>
          <w:color w:val="000000" w:themeColor="text1"/>
        </w:rPr>
        <w:tab/>
      </w:r>
      <w:r w:rsidRPr="00F441C9">
        <w:rPr>
          <w:rFonts w:ascii="Cambria" w:hAnsi="Cambria" w:cs="Tahoma"/>
          <w:b/>
          <w:color w:val="000000" w:themeColor="text1"/>
        </w:rPr>
        <w:br/>
        <w:t>RUA TREZE DE MAIO N° 24 – CENTRO</w:t>
      </w:r>
      <w:r w:rsidRPr="00F441C9">
        <w:rPr>
          <w:rFonts w:ascii="Cambria" w:hAnsi="Cambria" w:cs="Tahoma"/>
          <w:b/>
          <w:color w:val="000000" w:themeColor="text1"/>
        </w:rPr>
        <w:tab/>
      </w:r>
      <w:r w:rsidRPr="00F441C9">
        <w:rPr>
          <w:rFonts w:ascii="Cambria" w:hAnsi="Cambria" w:cs="Tahoma"/>
          <w:b/>
          <w:color w:val="000000" w:themeColor="text1"/>
        </w:rPr>
        <w:br/>
        <w:t>CEP: 85.685-000 - Nova Prata do Iguaçu – PR.</w:t>
      </w:r>
    </w:p>
    <w:p w14:paraId="5CBE24F9"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13.4.2.</w:t>
      </w:r>
      <w:r w:rsidRPr="00F441C9">
        <w:rPr>
          <w:rFonts w:ascii="Cambria" w:hAnsi="Cambria" w:cs="Tahoma"/>
          <w:color w:val="000000" w:themeColor="text1"/>
        </w:rPr>
        <w:t xml:space="preserve"> Recebido o documento de cobrança, correrá o prazo de até 15 (quinze) dias úteis para a liquidação e pagamento, após comprovado o cumprimento das obrigações contratuais pela Contratada, deduzidas eventuais glosas e notas de débito.</w:t>
      </w:r>
      <w:r w:rsidRPr="00F441C9">
        <w:rPr>
          <w:rFonts w:ascii="Cambria" w:hAnsi="Cambria" w:cs="Tahoma"/>
          <w:color w:val="000000" w:themeColor="text1"/>
        </w:rPr>
        <w:tab/>
      </w:r>
      <w:r w:rsidRPr="00F441C9">
        <w:rPr>
          <w:rFonts w:ascii="Cambria" w:hAnsi="Cambria" w:cs="Tahoma"/>
          <w:color w:val="000000" w:themeColor="text1"/>
        </w:rPr>
        <w:br/>
      </w:r>
      <w:r w:rsidRPr="00F441C9">
        <w:rPr>
          <w:rFonts w:ascii="Cambria" w:hAnsi="Cambria" w:cs="Tahoma"/>
          <w:b/>
          <w:bCs/>
          <w:color w:val="000000" w:themeColor="text1"/>
        </w:rPr>
        <w:t>13.4.3.</w:t>
      </w:r>
      <w:r w:rsidRPr="00F441C9">
        <w:rPr>
          <w:rFonts w:ascii="Cambria" w:hAnsi="Cambria" w:cs="Tahoma"/>
          <w:color w:val="000000" w:themeColor="text1"/>
        </w:rPr>
        <w:t xml:space="preserve"> Não será realizada liquidação enquanto não forem apresentados os documentos exigidos ou enquanto não forem sanadas irregularidades constatadas.</w:t>
      </w:r>
      <w:r w:rsidRPr="00F441C9">
        <w:rPr>
          <w:rFonts w:ascii="Cambria" w:hAnsi="Cambria" w:cs="Tahoma"/>
          <w:color w:val="000000" w:themeColor="text1"/>
        </w:rPr>
        <w:tab/>
      </w:r>
      <w:r w:rsidRPr="00F441C9">
        <w:rPr>
          <w:rFonts w:ascii="Cambria" w:hAnsi="Cambria" w:cs="Tahoma"/>
          <w:color w:val="000000" w:themeColor="text1"/>
        </w:rPr>
        <w:br/>
      </w:r>
      <w:r w:rsidRPr="00F441C9">
        <w:rPr>
          <w:rFonts w:ascii="Cambria" w:hAnsi="Cambria" w:cs="Tahoma"/>
          <w:b/>
          <w:bCs/>
          <w:color w:val="000000" w:themeColor="text1"/>
        </w:rPr>
        <w:t>13.4.4.</w:t>
      </w:r>
      <w:r w:rsidRPr="00F441C9">
        <w:rPr>
          <w:rFonts w:ascii="Cambria" w:hAnsi="Cambria" w:cs="Tahoma"/>
          <w:color w:val="000000" w:themeColor="text1"/>
        </w:rPr>
        <w:t xml:space="preserve"> A retenção de pagamento em razão de multa ou descumprimento contratual não configura mora da Administração.</w:t>
      </w:r>
      <w:r w:rsidRPr="00F441C9">
        <w:rPr>
          <w:rFonts w:ascii="Cambria" w:hAnsi="Cambria" w:cs="Tahoma"/>
          <w:color w:val="000000" w:themeColor="text1"/>
        </w:rPr>
        <w:tab/>
      </w:r>
      <w:r w:rsidRPr="00F441C9">
        <w:rPr>
          <w:rFonts w:ascii="Cambria" w:hAnsi="Cambria" w:cs="Tahoma"/>
          <w:color w:val="000000" w:themeColor="text1"/>
        </w:rPr>
        <w:br/>
      </w:r>
      <w:r w:rsidRPr="00F441C9">
        <w:rPr>
          <w:rFonts w:ascii="Cambria" w:hAnsi="Cambria" w:cs="Tahoma"/>
          <w:b/>
          <w:bCs/>
          <w:color w:val="000000" w:themeColor="text1"/>
        </w:rPr>
        <w:t>13.4.5.</w:t>
      </w:r>
      <w:r w:rsidRPr="00F441C9">
        <w:rPr>
          <w:rFonts w:ascii="Cambria" w:hAnsi="Cambria" w:cs="Tahoma"/>
          <w:color w:val="000000" w:themeColor="text1"/>
        </w:rPr>
        <w:t xml:space="preserve"> Decorrido o prazo para pagamento de multa sem que haja adimplemento, os valores poderão ser descontados diretamente das notas fiscais/recibos apresentados.</w:t>
      </w:r>
    </w:p>
    <w:p w14:paraId="059D578D"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13.5. FORMA DE PAGAMENTO</w:t>
      </w:r>
      <w:r w:rsidRPr="00F441C9">
        <w:rPr>
          <w:rFonts w:ascii="Cambria" w:hAnsi="Cambria" w:cs="Tahoma"/>
          <w:b/>
          <w:bCs/>
          <w:color w:val="000000" w:themeColor="text1"/>
        </w:rPr>
        <w:tab/>
      </w:r>
      <w:r w:rsidRPr="00F441C9">
        <w:rPr>
          <w:rFonts w:ascii="Cambria" w:hAnsi="Cambria" w:cs="Tahoma"/>
          <w:color w:val="000000" w:themeColor="text1"/>
        </w:rPr>
        <w:br/>
      </w:r>
      <w:r w:rsidRPr="00F441C9">
        <w:rPr>
          <w:rFonts w:ascii="Cambria" w:hAnsi="Cambria" w:cs="Tahoma"/>
          <w:b/>
          <w:bCs/>
          <w:color w:val="000000" w:themeColor="text1"/>
        </w:rPr>
        <w:t>13.5.1.</w:t>
      </w:r>
      <w:r w:rsidRPr="00F441C9">
        <w:rPr>
          <w:rFonts w:ascii="Cambria" w:hAnsi="Cambria" w:cs="Tahoma"/>
          <w:color w:val="000000" w:themeColor="text1"/>
        </w:rPr>
        <w:t xml:space="preserve"> O pagamento do aluguel será efetuado até o 15º (décimo quinto) dia do mês subsequente ao de utilização do imóvel, mediante apresentação de nota fiscal ou recibo, via transferência bancária para conta indicada pela Contratada.</w:t>
      </w:r>
      <w:r w:rsidRPr="00F441C9">
        <w:rPr>
          <w:rFonts w:ascii="Cambria" w:hAnsi="Cambria" w:cs="Tahoma"/>
          <w:color w:val="000000" w:themeColor="text1"/>
        </w:rPr>
        <w:tab/>
      </w:r>
      <w:r w:rsidRPr="00F441C9">
        <w:rPr>
          <w:rFonts w:ascii="Cambria" w:hAnsi="Cambria" w:cs="Tahoma"/>
          <w:color w:val="000000" w:themeColor="text1"/>
        </w:rPr>
        <w:br/>
      </w:r>
      <w:r w:rsidRPr="00F441C9">
        <w:rPr>
          <w:rFonts w:ascii="Cambria" w:hAnsi="Cambria" w:cs="Tahoma"/>
          <w:b/>
          <w:bCs/>
          <w:color w:val="000000" w:themeColor="text1"/>
        </w:rPr>
        <w:t xml:space="preserve">13.5.2. </w:t>
      </w:r>
      <w:r w:rsidRPr="00F441C9">
        <w:rPr>
          <w:rFonts w:ascii="Cambria" w:hAnsi="Cambria" w:cs="Tahoma"/>
          <w:color w:val="000000" w:themeColor="text1"/>
        </w:rPr>
        <w:t>Nos casos de eventual atraso de pagamento, desde que não haja culpa da Contratada, incidirá atualização pelo índice IPCA ou outro que vier a substituí-lo.</w:t>
      </w:r>
      <w:r w:rsidRPr="00F441C9">
        <w:rPr>
          <w:rFonts w:ascii="Cambria" w:hAnsi="Cambria" w:cs="Tahoma"/>
          <w:color w:val="000000" w:themeColor="text1"/>
        </w:rPr>
        <w:tab/>
      </w:r>
      <w:r w:rsidRPr="00F441C9">
        <w:rPr>
          <w:rFonts w:ascii="Cambria" w:hAnsi="Cambria" w:cs="Tahoma"/>
          <w:color w:val="000000" w:themeColor="text1"/>
        </w:rPr>
        <w:br/>
      </w:r>
      <w:r w:rsidRPr="00F441C9">
        <w:rPr>
          <w:rFonts w:ascii="Cambria" w:hAnsi="Cambria" w:cs="Tahoma"/>
          <w:b/>
          <w:bCs/>
          <w:color w:val="000000" w:themeColor="text1"/>
        </w:rPr>
        <w:t xml:space="preserve">13.5.3. </w:t>
      </w:r>
      <w:r w:rsidRPr="00F441C9">
        <w:rPr>
          <w:rFonts w:ascii="Cambria" w:hAnsi="Cambria" w:cs="Tahoma"/>
          <w:color w:val="000000" w:themeColor="text1"/>
        </w:rPr>
        <w:t>Serão efetuadas as retenções de tributos previstas na legislação aplicável, notadamente aquelas disciplinadas pela Receita Federal, pela Constituição Federal e legislação infraconstitucional correlata.</w:t>
      </w:r>
    </w:p>
    <w:p w14:paraId="00346FB4"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13.5.4.</w:t>
      </w:r>
      <w:r w:rsidRPr="00F441C9">
        <w:rPr>
          <w:rFonts w:ascii="Cambria" w:hAnsi="Cambria" w:cs="Tahoma"/>
          <w:color w:val="000000" w:themeColor="text1"/>
        </w:rPr>
        <w:t xml:space="preserve"> As retenções e deduções legais serão realizadas no momento do pagamento, após atesto e liquidação da despesa, com recolhimento aos cofres públicos competentes.</w:t>
      </w:r>
    </w:p>
    <w:p w14:paraId="76ADF7B2"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p>
    <w:p w14:paraId="0B04676C" w14:textId="77777777" w:rsidR="00473F54" w:rsidRPr="00F441C9" w:rsidRDefault="00473F54" w:rsidP="00473F54">
      <w:pPr>
        <w:pStyle w:val="Corpodetexto"/>
        <w:tabs>
          <w:tab w:val="left" w:pos="709"/>
        </w:tabs>
        <w:spacing w:before="120"/>
        <w:jc w:val="both"/>
        <w:rPr>
          <w:rFonts w:ascii="Cambria" w:hAnsi="Cambria" w:cs="Tahoma"/>
          <w:b/>
          <w:bCs/>
          <w:color w:val="000000" w:themeColor="text1"/>
        </w:rPr>
      </w:pPr>
      <w:r w:rsidRPr="00F441C9">
        <w:rPr>
          <w:rFonts w:ascii="Cambria" w:hAnsi="Cambria" w:cs="Tahoma"/>
          <w:b/>
          <w:bCs/>
          <w:color w:val="000000" w:themeColor="text1"/>
        </w:rPr>
        <w:t>14. CRITÉRIOS DE SELEÇÃO DO FORNECEDOR</w:t>
      </w:r>
    </w:p>
    <w:p w14:paraId="4300508F" w14:textId="77777777" w:rsidR="00473F54" w:rsidRPr="00F441C9" w:rsidRDefault="00473F54" w:rsidP="00473F54">
      <w:pPr>
        <w:pStyle w:val="Corpodetexto"/>
        <w:tabs>
          <w:tab w:val="left" w:pos="567"/>
        </w:tabs>
        <w:spacing w:before="120"/>
        <w:jc w:val="both"/>
        <w:rPr>
          <w:rFonts w:ascii="Cambria" w:hAnsi="Cambria" w:cs="Tahoma"/>
          <w:b/>
          <w:bCs/>
          <w:color w:val="000000" w:themeColor="text1"/>
        </w:rPr>
      </w:pPr>
      <w:r w:rsidRPr="00F441C9">
        <w:rPr>
          <w:rFonts w:ascii="Cambria" w:hAnsi="Cambria" w:cs="Tahoma"/>
          <w:b/>
          <w:bCs/>
          <w:color w:val="000000" w:themeColor="text1"/>
        </w:rPr>
        <w:t xml:space="preserve">14.1. </w:t>
      </w:r>
      <w:r w:rsidRPr="00F441C9">
        <w:rPr>
          <w:rFonts w:ascii="Cambria" w:hAnsi="Cambria" w:cs="Tahoma"/>
          <w:b/>
          <w:bCs/>
          <w:color w:val="000000" w:themeColor="text1"/>
        </w:rPr>
        <w:tab/>
        <w:t>FORMA DE SELEÇÃO E CRITÉRIO DE JULGAMENTO DA PROPOSTA</w:t>
      </w:r>
    </w:p>
    <w:p w14:paraId="7E1F4BDF"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 xml:space="preserve">14.1.1. </w:t>
      </w:r>
      <w:r w:rsidRPr="00F441C9">
        <w:rPr>
          <w:rFonts w:ascii="Cambria" w:hAnsi="Cambria" w:cs="Tahoma"/>
          <w:color w:val="000000" w:themeColor="text1"/>
        </w:rPr>
        <w:t>Esta Contratação segue a Lei Federal n° 14.133 de 01 de abril de 2021 em consonância com a regulamentação municipal que se dá através do Decreto Municipal n° 3760 de 12 de setembro de 2023.</w:t>
      </w:r>
    </w:p>
    <w:p w14:paraId="11AEA69F"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14.1.1.1.</w:t>
      </w:r>
      <w:r w:rsidRPr="00F441C9">
        <w:rPr>
          <w:rFonts w:ascii="Cambria" w:hAnsi="Cambria" w:cs="Tahoma"/>
          <w:color w:val="000000" w:themeColor="text1"/>
        </w:rPr>
        <w:t xml:space="preserve"> Precedendo a contratação será realizado chamamento público conforme artigo 9° do Decreto Municipal n° 3760/2023 “Os órgãos ou as entidades deverão realizar o chamamento público com o objetivo de prospectar no mercado imóveis disponíveis para locação que atendam às necessidades definidas no ETP”.</w:t>
      </w:r>
    </w:p>
    <w:p w14:paraId="743AD7EF"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14.1.1.2.</w:t>
      </w:r>
      <w:r w:rsidRPr="00F441C9">
        <w:rPr>
          <w:rFonts w:ascii="Cambria" w:hAnsi="Cambria" w:cs="Tahoma"/>
          <w:color w:val="000000" w:themeColor="text1"/>
        </w:rPr>
        <w:t xml:space="preserve"> Após conclusão do chamamento será realizado o Estudo de Leiaute de todas as propostas cadastradas, o qual subsidiará a decisão de realização de processo licitatório ou contratação direta por inexigibilidade de licitação.</w:t>
      </w:r>
    </w:p>
    <w:p w14:paraId="107AD22E" w14:textId="77777777" w:rsidR="00473F54" w:rsidRPr="00F441C9" w:rsidRDefault="00473F54" w:rsidP="00473F54">
      <w:pPr>
        <w:pStyle w:val="Corpodetexto"/>
        <w:tabs>
          <w:tab w:val="left" w:pos="142"/>
        </w:tabs>
        <w:spacing w:before="120"/>
        <w:ind w:left="2268"/>
        <w:jc w:val="both"/>
        <w:rPr>
          <w:rFonts w:ascii="Cambria" w:hAnsi="Cambria" w:cs="Tahoma"/>
          <w:i/>
          <w:iCs/>
          <w:color w:val="000000" w:themeColor="text1"/>
        </w:rPr>
      </w:pPr>
      <w:r w:rsidRPr="00F441C9">
        <w:rPr>
          <w:rFonts w:ascii="Cambria" w:hAnsi="Cambria" w:cs="Tahoma"/>
          <w:i/>
          <w:iCs/>
          <w:color w:val="000000" w:themeColor="text1"/>
        </w:rPr>
        <w:t>“Na hipótese de haver mais de uma proposta com equivalência de especificações que atendam ao edital de chamamento público, deverá ser realizado o procedimento licitatório pelo critério de julgamento menor preço ou maior retorno econômico (...).</w:t>
      </w:r>
    </w:p>
    <w:p w14:paraId="52DDE6FB" w14:textId="77777777" w:rsidR="00473F54" w:rsidRPr="00F441C9" w:rsidRDefault="00473F54" w:rsidP="00473F54">
      <w:pPr>
        <w:pStyle w:val="Corpodetexto"/>
        <w:tabs>
          <w:tab w:val="left" w:pos="142"/>
        </w:tabs>
        <w:spacing w:before="120"/>
        <w:ind w:left="2268"/>
        <w:jc w:val="both"/>
        <w:rPr>
          <w:rFonts w:ascii="Cambria" w:hAnsi="Cambria" w:cs="Tahoma"/>
          <w:i/>
          <w:iCs/>
          <w:color w:val="000000" w:themeColor="text1"/>
        </w:rPr>
      </w:pPr>
      <w:r w:rsidRPr="00F441C9">
        <w:rPr>
          <w:rFonts w:ascii="Cambria" w:hAnsi="Cambria" w:cs="Tahoma"/>
          <w:i/>
          <w:iCs/>
          <w:color w:val="000000" w:themeColor="text1"/>
        </w:rPr>
        <w:t>§2º Caso haja somente uma proposta cujas características de instalações e de localização tornem necessária sua escolha, deverá ser realizado o procedimento de contratação direta, por inexigibilidade de licitação (...)”.</w:t>
      </w:r>
    </w:p>
    <w:p w14:paraId="25F314D6" w14:textId="77777777" w:rsidR="00473F54" w:rsidRPr="00F441C9" w:rsidRDefault="00473F54" w:rsidP="00473F54">
      <w:pPr>
        <w:pStyle w:val="Ttulo1"/>
        <w:tabs>
          <w:tab w:val="left" w:pos="142"/>
        </w:tabs>
        <w:spacing w:before="120" w:after="120"/>
        <w:rPr>
          <w:rFonts w:ascii="Cambria" w:hAnsi="Cambria" w:cs="Tahoma"/>
          <w:b w:val="0"/>
          <w:bCs/>
          <w:color w:val="000000" w:themeColor="text1"/>
          <w:szCs w:val="22"/>
        </w:rPr>
      </w:pPr>
      <w:r w:rsidRPr="00F441C9">
        <w:rPr>
          <w:rFonts w:ascii="Cambria" w:hAnsi="Cambria" w:cs="Tahoma"/>
          <w:color w:val="000000" w:themeColor="text1"/>
          <w:szCs w:val="22"/>
        </w:rPr>
        <w:t>14.1.2.</w:t>
      </w:r>
      <w:r w:rsidRPr="00F441C9">
        <w:rPr>
          <w:rFonts w:ascii="Cambria" w:hAnsi="Cambria" w:cs="Tahoma"/>
          <w:b w:val="0"/>
          <w:color w:val="000000" w:themeColor="text1"/>
          <w:szCs w:val="22"/>
        </w:rPr>
        <w:t xml:space="preserve"> Poderão participar do chamamento público pessoas físicas ou jurídicas que comprovem a titularidade ou administração de imóveis aptos à locação, cujas características atendam às condições e exigências previstas no instrumento convocatório.</w:t>
      </w:r>
    </w:p>
    <w:p w14:paraId="79730D90" w14:textId="77777777" w:rsidR="00473F54" w:rsidRPr="00F441C9" w:rsidRDefault="00473F54" w:rsidP="00473F54">
      <w:pPr>
        <w:pStyle w:val="Ttulo1"/>
        <w:tabs>
          <w:tab w:val="left" w:pos="142"/>
        </w:tabs>
        <w:spacing w:before="120" w:after="120"/>
        <w:rPr>
          <w:rFonts w:ascii="Cambria" w:hAnsi="Cambria" w:cs="Tahoma"/>
          <w:b w:val="0"/>
          <w:bCs/>
          <w:color w:val="000000" w:themeColor="text1"/>
          <w:szCs w:val="22"/>
        </w:rPr>
      </w:pPr>
      <w:r w:rsidRPr="00F441C9">
        <w:rPr>
          <w:rFonts w:ascii="Cambria" w:hAnsi="Cambria" w:cs="Tahoma"/>
          <w:color w:val="000000" w:themeColor="text1"/>
          <w:szCs w:val="22"/>
        </w:rPr>
        <w:t>14.1.3.</w:t>
      </w:r>
      <w:r w:rsidRPr="00F441C9">
        <w:rPr>
          <w:rFonts w:ascii="Cambria" w:hAnsi="Cambria" w:cs="Tahoma"/>
          <w:b w:val="0"/>
          <w:color w:val="000000" w:themeColor="text1"/>
          <w:szCs w:val="22"/>
        </w:rPr>
        <w:t xml:space="preserve"> Interessados deverão apresentar proposta de locação com valores adequados aos preços de mercado.</w:t>
      </w:r>
    </w:p>
    <w:p w14:paraId="4DDC3384" w14:textId="77777777" w:rsidR="00473F54" w:rsidRPr="00F441C9" w:rsidRDefault="00473F54" w:rsidP="00473F54">
      <w:pPr>
        <w:pStyle w:val="Ttulo1"/>
        <w:numPr>
          <w:ilvl w:val="2"/>
          <w:numId w:val="16"/>
        </w:numPr>
        <w:tabs>
          <w:tab w:val="left" w:pos="142"/>
          <w:tab w:val="num" w:pos="360"/>
        </w:tabs>
        <w:spacing w:before="120" w:after="120"/>
        <w:ind w:left="0" w:firstLine="0"/>
        <w:rPr>
          <w:rFonts w:ascii="Cambria" w:hAnsi="Cambria" w:cs="Tahoma"/>
          <w:color w:val="000000" w:themeColor="text1"/>
          <w:szCs w:val="22"/>
        </w:rPr>
      </w:pPr>
      <w:r w:rsidRPr="00F441C9">
        <w:rPr>
          <w:rFonts w:ascii="Cambria" w:hAnsi="Cambria" w:cs="Tahoma"/>
          <w:color w:val="000000" w:themeColor="text1"/>
          <w:szCs w:val="22"/>
        </w:rPr>
        <w:t>Não poderão participar deste certame:</w:t>
      </w:r>
    </w:p>
    <w:p w14:paraId="13B11F81"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 xml:space="preserve">a) </w:t>
      </w:r>
      <w:r w:rsidRPr="00F441C9">
        <w:rPr>
          <w:rFonts w:ascii="Cambria" w:hAnsi="Cambria" w:cs="Tahoma"/>
          <w:color w:val="000000" w:themeColor="text1"/>
        </w:rPr>
        <w:t>Interessados que se encontrem com falência decretada, em processo de recuperação judicial ou extrajudicial, concurso de credores, dissolução e liquidação;</w:t>
      </w:r>
    </w:p>
    <w:p w14:paraId="0D125575"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 xml:space="preserve">b) </w:t>
      </w:r>
      <w:r w:rsidRPr="00F441C9">
        <w:rPr>
          <w:rFonts w:ascii="Cambria" w:hAnsi="Cambria" w:cs="Tahoma"/>
          <w:color w:val="000000" w:themeColor="text1"/>
        </w:rPr>
        <w:t>Interessados que tenham sido declarados inidôneos para licitar ou contratar com a Administração Pública ou punidos com a sanção de suspensão temporária do direito de licitar e contratar com o Município de Nova Prata do Iguaçu - Pr.</w:t>
      </w:r>
    </w:p>
    <w:p w14:paraId="136528D2"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 xml:space="preserve">14.1.5. </w:t>
      </w:r>
      <w:r w:rsidRPr="00F441C9">
        <w:rPr>
          <w:rFonts w:ascii="Cambria" w:hAnsi="Cambria" w:cs="Tahoma"/>
          <w:color w:val="000000" w:themeColor="text1"/>
        </w:rPr>
        <w:t>Os atos formais realizados em nome dos participantes interessados deverão ser praticados por representante legal devidamente credenciado, sendo o único admitido a intervir nas fases do procedimento de seleção e a responder pelos atos e efeitos previstos neste Edital.</w:t>
      </w:r>
    </w:p>
    <w:p w14:paraId="2ADBC66C" w14:textId="77777777" w:rsidR="00473F54" w:rsidRPr="00F441C9" w:rsidRDefault="00473F54" w:rsidP="00473F54">
      <w:pPr>
        <w:pStyle w:val="SemEspaamento"/>
        <w:numPr>
          <w:ilvl w:val="2"/>
          <w:numId w:val="17"/>
        </w:numPr>
        <w:tabs>
          <w:tab w:val="left" w:pos="142"/>
          <w:tab w:val="left" w:pos="567"/>
        </w:tabs>
        <w:spacing w:before="120" w:after="120"/>
        <w:ind w:left="0" w:firstLine="0"/>
        <w:jc w:val="both"/>
        <w:rPr>
          <w:rFonts w:ascii="Cambria" w:hAnsi="Cambria" w:cs="Tahoma"/>
          <w:color w:val="000000" w:themeColor="text1"/>
        </w:rPr>
      </w:pPr>
      <w:r w:rsidRPr="00F441C9">
        <w:rPr>
          <w:rFonts w:ascii="Cambria" w:hAnsi="Cambria" w:cs="Tahoma"/>
          <w:color w:val="000000" w:themeColor="text1"/>
        </w:rPr>
        <w:t>Não será admitida a participação de um mesmo representante para mais de uma pessoa jurídica.</w:t>
      </w:r>
    </w:p>
    <w:p w14:paraId="4C57F7AC"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p>
    <w:p w14:paraId="65C5648A" w14:textId="77777777" w:rsidR="00473F54" w:rsidRPr="00F441C9" w:rsidRDefault="00473F54" w:rsidP="00473F54">
      <w:pPr>
        <w:pStyle w:val="Corpodetexto"/>
        <w:tabs>
          <w:tab w:val="left" w:pos="567"/>
        </w:tabs>
        <w:spacing w:before="120"/>
        <w:jc w:val="both"/>
        <w:rPr>
          <w:rFonts w:ascii="Cambria" w:hAnsi="Cambria" w:cs="Tahoma"/>
          <w:b/>
          <w:bCs/>
          <w:color w:val="000000" w:themeColor="text1"/>
        </w:rPr>
      </w:pPr>
      <w:r w:rsidRPr="00F441C9">
        <w:rPr>
          <w:rFonts w:ascii="Cambria" w:hAnsi="Cambria" w:cs="Tahoma"/>
          <w:b/>
          <w:bCs/>
          <w:color w:val="000000" w:themeColor="text1"/>
        </w:rPr>
        <w:t>14.2. FORMA DE FORNECIMENTO</w:t>
      </w:r>
    </w:p>
    <w:p w14:paraId="60AEE0EA"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 xml:space="preserve">14.2.1. </w:t>
      </w:r>
      <w:r w:rsidRPr="00F441C9">
        <w:rPr>
          <w:rFonts w:ascii="Cambria" w:hAnsi="Cambria" w:cs="Tahoma"/>
          <w:color w:val="000000" w:themeColor="text1"/>
        </w:rPr>
        <w:t>A locação será contínua e mensal até findar-se a vigência contratual e o prazo máximo estabelecido em caso de prorrogações sucessivas, conforme art. 105 a 107 da Lei 14.133/2021.</w:t>
      </w:r>
    </w:p>
    <w:p w14:paraId="2FF76898"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p>
    <w:p w14:paraId="41746529" w14:textId="77777777" w:rsidR="00473F54" w:rsidRPr="00F441C9" w:rsidRDefault="00473F54" w:rsidP="00473F54">
      <w:pPr>
        <w:pStyle w:val="Corpodetexto"/>
        <w:tabs>
          <w:tab w:val="left" w:pos="567"/>
        </w:tabs>
        <w:spacing w:before="120"/>
        <w:jc w:val="both"/>
        <w:rPr>
          <w:rFonts w:ascii="Cambria" w:hAnsi="Cambria" w:cs="Tahoma"/>
          <w:b/>
          <w:bCs/>
          <w:color w:val="000000" w:themeColor="text1"/>
        </w:rPr>
      </w:pPr>
      <w:r w:rsidRPr="00F441C9">
        <w:rPr>
          <w:rFonts w:ascii="Cambria" w:hAnsi="Cambria" w:cs="Tahoma"/>
          <w:b/>
          <w:bCs/>
          <w:color w:val="000000" w:themeColor="text1"/>
        </w:rPr>
        <w:t xml:space="preserve">14.3. </w:t>
      </w:r>
      <w:r w:rsidRPr="00F441C9">
        <w:rPr>
          <w:rFonts w:ascii="Cambria" w:hAnsi="Cambria" w:cs="Tahoma"/>
          <w:b/>
          <w:bCs/>
          <w:color w:val="000000" w:themeColor="text1"/>
        </w:rPr>
        <w:tab/>
        <w:t>EXIGÊNCIAS DE HABILITAÇÃO</w:t>
      </w:r>
    </w:p>
    <w:p w14:paraId="2959BCD9"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14.3.1.</w:t>
      </w:r>
      <w:r w:rsidRPr="00F441C9">
        <w:rPr>
          <w:rFonts w:ascii="Cambria" w:hAnsi="Cambria" w:cs="Tahoma"/>
          <w:color w:val="000000" w:themeColor="text1"/>
        </w:rPr>
        <w:t xml:space="preserve"> Os proponentes deverão apresentar os documentos de habilitação no ENVELOPE nº 01 e a proposta de preço no ENVELOPE nº 02, no prazo estabelecido para credenciamento descrito no Edital.</w:t>
      </w:r>
    </w:p>
    <w:p w14:paraId="72AE9A55"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 xml:space="preserve">14.3.2. </w:t>
      </w:r>
      <w:r w:rsidRPr="00F441C9">
        <w:rPr>
          <w:rFonts w:ascii="Cambria" w:hAnsi="Cambria" w:cs="Tahoma"/>
          <w:color w:val="000000" w:themeColor="text1"/>
        </w:rPr>
        <w:t>O ENVELOPE Nº 01 deverá conter os documentos de habilitação e ser identificado da seguinte forma:</w:t>
      </w:r>
    </w:p>
    <w:p w14:paraId="2F63B65A" w14:textId="77777777" w:rsidR="00473F54" w:rsidRPr="00F441C9" w:rsidRDefault="00473F54" w:rsidP="00473F54">
      <w:pPr>
        <w:pStyle w:val="SemEspaamento"/>
        <w:pBdr>
          <w:top w:val="single" w:sz="4" w:space="1" w:color="auto"/>
          <w:left w:val="single" w:sz="4" w:space="1" w:color="auto"/>
          <w:bottom w:val="single" w:sz="4" w:space="1" w:color="auto"/>
          <w:right w:val="single" w:sz="4" w:space="4" w:color="auto"/>
        </w:pBdr>
        <w:tabs>
          <w:tab w:val="left" w:pos="142"/>
        </w:tabs>
        <w:spacing w:before="120" w:after="120"/>
        <w:jc w:val="both"/>
        <w:rPr>
          <w:rFonts w:ascii="Cambria" w:hAnsi="Cambria" w:cs="Tahoma"/>
          <w:b/>
          <w:bCs/>
          <w:color w:val="000000" w:themeColor="text1"/>
        </w:rPr>
      </w:pPr>
      <w:r w:rsidRPr="00F441C9">
        <w:rPr>
          <w:rFonts w:ascii="Cambria" w:hAnsi="Cambria" w:cs="Tahoma"/>
          <w:b/>
          <w:bCs/>
          <w:color w:val="000000" w:themeColor="text1"/>
        </w:rPr>
        <w:t>ENVELOPE N° 01 - DOCUMENTOS DE HABILITAÇÃO</w:t>
      </w:r>
    </w:p>
    <w:p w14:paraId="1F575DC2" w14:textId="77777777" w:rsidR="00473F54" w:rsidRPr="00F441C9" w:rsidRDefault="00473F54" w:rsidP="00473F54">
      <w:pPr>
        <w:pStyle w:val="SemEspaamento"/>
        <w:pBdr>
          <w:top w:val="single" w:sz="4" w:space="1" w:color="auto"/>
          <w:left w:val="single" w:sz="4" w:space="1" w:color="auto"/>
          <w:bottom w:val="single" w:sz="4" w:space="1" w:color="auto"/>
          <w:right w:val="single" w:sz="4" w:space="4" w:color="auto"/>
        </w:pBdr>
        <w:tabs>
          <w:tab w:val="left" w:pos="142"/>
        </w:tabs>
        <w:spacing w:before="120" w:after="120"/>
        <w:jc w:val="both"/>
        <w:rPr>
          <w:rFonts w:ascii="Cambria" w:hAnsi="Cambria" w:cs="Tahoma"/>
          <w:color w:val="000000" w:themeColor="text1"/>
        </w:rPr>
      </w:pPr>
      <w:r w:rsidRPr="00F441C9">
        <w:rPr>
          <w:rFonts w:ascii="Cambria" w:hAnsi="Cambria" w:cs="Tahoma"/>
          <w:color w:val="000000" w:themeColor="text1"/>
        </w:rPr>
        <w:t>À PREFEITURA MUNICIPAL DE NOVA PRATA DO IGUAÇU - PR</w:t>
      </w:r>
    </w:p>
    <w:p w14:paraId="75B4A4C1" w14:textId="77777777" w:rsidR="00473F54" w:rsidRPr="00F441C9" w:rsidRDefault="00473F54" w:rsidP="00473F54">
      <w:pPr>
        <w:pStyle w:val="SemEspaamento"/>
        <w:pBdr>
          <w:top w:val="single" w:sz="4" w:space="1" w:color="auto"/>
          <w:left w:val="single" w:sz="4" w:space="1" w:color="auto"/>
          <w:bottom w:val="single" w:sz="4" w:space="1" w:color="auto"/>
          <w:right w:val="single" w:sz="4" w:space="4" w:color="auto"/>
        </w:pBdr>
        <w:tabs>
          <w:tab w:val="left" w:pos="142"/>
        </w:tabs>
        <w:spacing w:before="120" w:after="120"/>
        <w:jc w:val="both"/>
        <w:rPr>
          <w:rFonts w:ascii="Cambria" w:hAnsi="Cambria" w:cs="Tahoma"/>
          <w:color w:val="000000" w:themeColor="text1"/>
        </w:rPr>
      </w:pPr>
      <w:r w:rsidRPr="00F441C9">
        <w:rPr>
          <w:rFonts w:ascii="Cambria" w:hAnsi="Cambria" w:cs="Tahoma"/>
          <w:color w:val="000000" w:themeColor="text1"/>
        </w:rPr>
        <w:t xml:space="preserve">CHAMAMENTO PÚBLICO Nº 00/2026 </w:t>
      </w:r>
    </w:p>
    <w:p w14:paraId="2E2172AE" w14:textId="77777777" w:rsidR="00473F54" w:rsidRPr="00F441C9" w:rsidRDefault="00473F54" w:rsidP="00473F54">
      <w:pPr>
        <w:pStyle w:val="SemEspaamento"/>
        <w:pBdr>
          <w:top w:val="single" w:sz="4" w:space="1" w:color="auto"/>
          <w:left w:val="single" w:sz="4" w:space="1" w:color="auto"/>
          <w:bottom w:val="single" w:sz="4" w:space="1" w:color="auto"/>
          <w:right w:val="single" w:sz="4" w:space="4" w:color="auto"/>
        </w:pBdr>
        <w:tabs>
          <w:tab w:val="left" w:pos="142"/>
        </w:tabs>
        <w:spacing w:before="120" w:after="120"/>
        <w:jc w:val="both"/>
        <w:rPr>
          <w:rFonts w:ascii="Cambria" w:hAnsi="Cambria" w:cs="Tahoma"/>
          <w:color w:val="000000" w:themeColor="text1"/>
        </w:rPr>
      </w:pPr>
      <w:r w:rsidRPr="00F441C9">
        <w:rPr>
          <w:rFonts w:ascii="Cambria" w:hAnsi="Cambria" w:cs="Tahoma"/>
          <w:color w:val="000000" w:themeColor="text1"/>
        </w:rPr>
        <w:t>(RAZÃO SOCIAL DO PROPONENTE)</w:t>
      </w:r>
    </w:p>
    <w:p w14:paraId="54394CB5" w14:textId="77777777" w:rsidR="00473F54" w:rsidRPr="00F441C9" w:rsidRDefault="00473F54" w:rsidP="00473F54">
      <w:pPr>
        <w:pStyle w:val="SemEspaamento"/>
        <w:tabs>
          <w:tab w:val="left" w:pos="142"/>
        </w:tabs>
        <w:spacing w:before="120" w:after="120"/>
        <w:jc w:val="both"/>
        <w:rPr>
          <w:rFonts w:ascii="Cambria" w:hAnsi="Cambria" w:cs="Tahoma"/>
          <w:b/>
          <w:bCs/>
          <w:color w:val="000000" w:themeColor="text1"/>
        </w:rPr>
      </w:pPr>
    </w:p>
    <w:p w14:paraId="3540B13E"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 xml:space="preserve">14.3.3. </w:t>
      </w:r>
      <w:r w:rsidRPr="00F441C9">
        <w:rPr>
          <w:rFonts w:ascii="Cambria" w:hAnsi="Cambria" w:cs="Tahoma"/>
          <w:color w:val="000000" w:themeColor="text1"/>
        </w:rPr>
        <w:t>Deverão constar no ENVELOPE Nº 01 os seguintes documentos de Habilitação:</w:t>
      </w:r>
    </w:p>
    <w:p w14:paraId="0DDC6A2C" w14:textId="77777777" w:rsidR="00473F54" w:rsidRPr="00F441C9" w:rsidRDefault="00473F54" w:rsidP="00473F54">
      <w:pPr>
        <w:pStyle w:val="SemEspaamento"/>
        <w:tabs>
          <w:tab w:val="left" w:pos="142"/>
        </w:tabs>
        <w:spacing w:before="120" w:after="120"/>
        <w:jc w:val="both"/>
        <w:rPr>
          <w:rFonts w:ascii="Cambria" w:hAnsi="Cambria" w:cs="Tahoma"/>
          <w:b/>
          <w:bCs/>
          <w:vanish/>
          <w:color w:val="000000" w:themeColor="text1"/>
          <w:u w:val="single"/>
        </w:rPr>
      </w:pPr>
      <w:r w:rsidRPr="00F441C9">
        <w:rPr>
          <w:rFonts w:ascii="Cambria" w:hAnsi="Cambria" w:cs="Tahoma"/>
          <w:b/>
          <w:bCs/>
          <w:color w:val="000000" w:themeColor="text1"/>
        </w:rPr>
        <w:t xml:space="preserve">14.3.3.1. </w:t>
      </w:r>
    </w:p>
    <w:p w14:paraId="5BE1DADF" w14:textId="77777777" w:rsidR="00473F54" w:rsidRPr="00F441C9" w:rsidRDefault="00473F54" w:rsidP="00473F54">
      <w:pPr>
        <w:pStyle w:val="SemEspaamento"/>
        <w:tabs>
          <w:tab w:val="left" w:pos="142"/>
        </w:tabs>
        <w:spacing w:before="120" w:after="120"/>
        <w:jc w:val="both"/>
        <w:rPr>
          <w:rFonts w:ascii="Cambria" w:hAnsi="Cambria" w:cs="Tahoma"/>
          <w:b/>
          <w:vanish/>
          <w:color w:val="000000" w:themeColor="text1"/>
          <w:u w:val="single"/>
        </w:rPr>
      </w:pPr>
    </w:p>
    <w:p w14:paraId="02968265" w14:textId="77777777" w:rsidR="00473F54" w:rsidRPr="00F441C9" w:rsidRDefault="00473F54" w:rsidP="00473F54">
      <w:pPr>
        <w:pStyle w:val="SemEspaamento"/>
        <w:tabs>
          <w:tab w:val="left" w:pos="142"/>
        </w:tabs>
        <w:spacing w:before="120" w:after="120"/>
        <w:jc w:val="both"/>
        <w:rPr>
          <w:rFonts w:ascii="Cambria" w:hAnsi="Cambria" w:cs="Tahoma"/>
          <w:b/>
          <w:vanish/>
          <w:color w:val="000000" w:themeColor="text1"/>
          <w:u w:val="single"/>
        </w:rPr>
      </w:pPr>
    </w:p>
    <w:p w14:paraId="631506F3" w14:textId="77777777" w:rsidR="00473F54" w:rsidRPr="00F441C9" w:rsidRDefault="00473F54" w:rsidP="00473F54">
      <w:pPr>
        <w:pStyle w:val="SemEspaamento"/>
        <w:tabs>
          <w:tab w:val="left" w:pos="142"/>
        </w:tabs>
        <w:spacing w:before="120" w:after="120"/>
        <w:jc w:val="both"/>
        <w:rPr>
          <w:rFonts w:ascii="Cambria" w:hAnsi="Cambria" w:cs="Tahoma"/>
          <w:b/>
          <w:vanish/>
          <w:color w:val="000000" w:themeColor="text1"/>
          <w:u w:val="single"/>
        </w:rPr>
      </w:pPr>
    </w:p>
    <w:p w14:paraId="38B88334" w14:textId="77777777" w:rsidR="00473F54" w:rsidRPr="00F441C9" w:rsidRDefault="00473F54" w:rsidP="00473F54">
      <w:pPr>
        <w:pStyle w:val="SemEspaamento"/>
        <w:tabs>
          <w:tab w:val="left" w:pos="142"/>
        </w:tabs>
        <w:spacing w:before="120" w:after="120"/>
        <w:jc w:val="both"/>
        <w:rPr>
          <w:rFonts w:ascii="Cambria" w:hAnsi="Cambria" w:cs="Tahoma"/>
          <w:b/>
          <w:vanish/>
          <w:color w:val="000000" w:themeColor="text1"/>
          <w:u w:val="single"/>
        </w:rPr>
      </w:pPr>
    </w:p>
    <w:p w14:paraId="198E3417" w14:textId="77777777" w:rsidR="00473F54" w:rsidRPr="00F441C9" w:rsidRDefault="00473F54" w:rsidP="00473F54">
      <w:pPr>
        <w:pStyle w:val="SemEspaamento"/>
        <w:tabs>
          <w:tab w:val="left" w:pos="142"/>
        </w:tabs>
        <w:spacing w:before="120" w:after="120"/>
        <w:jc w:val="both"/>
        <w:rPr>
          <w:rFonts w:ascii="Cambria" w:hAnsi="Cambria" w:cs="Tahoma"/>
          <w:b/>
          <w:vanish/>
          <w:color w:val="000000" w:themeColor="text1"/>
          <w:u w:val="single"/>
        </w:rPr>
      </w:pPr>
    </w:p>
    <w:p w14:paraId="7F7113CB"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color w:val="000000" w:themeColor="text1"/>
          <w:u w:val="single"/>
        </w:rPr>
        <w:t>Do imóvel ofertado:</w:t>
      </w:r>
    </w:p>
    <w:p w14:paraId="301150DA"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 xml:space="preserve">a) </w:t>
      </w:r>
      <w:r w:rsidRPr="00F441C9">
        <w:rPr>
          <w:rFonts w:ascii="Cambria" w:hAnsi="Cambria" w:cs="Tahoma"/>
          <w:color w:val="000000" w:themeColor="text1"/>
        </w:rPr>
        <w:t>Matrícula atualizada do imóvel (no máximo 30 dias de emissão).</w:t>
      </w:r>
    </w:p>
    <w:p w14:paraId="235789A6"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 xml:space="preserve">b) </w:t>
      </w:r>
      <w:r w:rsidRPr="00F441C9">
        <w:rPr>
          <w:rFonts w:ascii="Cambria" w:hAnsi="Cambria" w:cs="Tahoma"/>
          <w:color w:val="000000" w:themeColor="text1"/>
        </w:rPr>
        <w:t>Documento de comprovação de propriedade ou comprovação de responsabilidade sobre o imóvel.</w:t>
      </w:r>
    </w:p>
    <w:p w14:paraId="70485F99"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 xml:space="preserve">c) </w:t>
      </w:r>
      <w:r w:rsidRPr="00F441C9">
        <w:rPr>
          <w:rFonts w:ascii="Cambria" w:hAnsi="Cambria" w:cs="Tahoma"/>
          <w:color w:val="000000" w:themeColor="text1"/>
        </w:rPr>
        <w:t>Declaração de concordância preenchida e assinada (modelo anexo do edital).</w:t>
      </w:r>
    </w:p>
    <w:p w14:paraId="23885690"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 xml:space="preserve">d) </w:t>
      </w:r>
      <w:r w:rsidRPr="00F441C9">
        <w:rPr>
          <w:rFonts w:ascii="Cambria" w:hAnsi="Cambria" w:cs="Tahoma"/>
          <w:color w:val="000000" w:themeColor="text1"/>
        </w:rPr>
        <w:t>Certidão Negativa de Débitos Municipais do Imóvel.</w:t>
      </w:r>
    </w:p>
    <w:p w14:paraId="406D8E08" w14:textId="77777777" w:rsidR="00473F54" w:rsidRPr="00F441C9" w:rsidRDefault="00473F54" w:rsidP="00473F54">
      <w:pPr>
        <w:pStyle w:val="PargrafodaLista"/>
        <w:widowControl w:val="0"/>
        <w:numPr>
          <w:ilvl w:val="0"/>
          <w:numId w:val="3"/>
        </w:numPr>
        <w:spacing w:before="120" w:after="120" w:line="240" w:lineRule="auto"/>
        <w:ind w:left="0" w:right="-7" w:firstLine="0"/>
        <w:contextualSpacing w:val="0"/>
        <w:jc w:val="both"/>
        <w:rPr>
          <w:rFonts w:ascii="Cambria" w:eastAsia="Arial" w:hAnsi="Cambria" w:cs="Tahoma"/>
          <w:color w:val="000000" w:themeColor="text1"/>
        </w:rPr>
      </w:pPr>
      <w:r w:rsidRPr="00F441C9">
        <w:rPr>
          <w:rFonts w:ascii="Cambria" w:eastAsia="Arial" w:hAnsi="Cambria" w:cs="Tahoma"/>
          <w:color w:val="000000" w:themeColor="text1"/>
          <w:spacing w:val="-1"/>
        </w:rPr>
        <w:t>certidão negativa de débito junto às concessionárias de serviço público de água e energia elétrica ou comprovante de quitação dos últimos 3 (três) meses e as respectivas faturas;</w:t>
      </w:r>
    </w:p>
    <w:p w14:paraId="45EE99D4"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p>
    <w:p w14:paraId="6D903A72" w14:textId="77777777" w:rsidR="00473F54" w:rsidRPr="00F441C9" w:rsidRDefault="00473F54" w:rsidP="00473F54">
      <w:pPr>
        <w:spacing w:before="120" w:after="120"/>
        <w:jc w:val="both"/>
        <w:rPr>
          <w:rFonts w:ascii="Cambria" w:eastAsia="Times New Roman" w:hAnsi="Cambria" w:cs="Tahoma"/>
          <w:b/>
          <w:bCs/>
          <w:color w:val="000000" w:themeColor="text1"/>
          <w:lang w:eastAsia="pt-BR"/>
        </w:rPr>
      </w:pPr>
      <w:r w:rsidRPr="00F441C9">
        <w:rPr>
          <w:rFonts w:ascii="Cambria" w:eastAsia="Times New Roman" w:hAnsi="Cambria" w:cs="Tahoma"/>
          <w:b/>
          <w:bCs/>
          <w:color w:val="000000" w:themeColor="text1"/>
          <w:lang w:eastAsia="pt-BR"/>
        </w:rPr>
        <w:t>14.3.3.2. Documentação do Proprietário (Quando Pessoa Física):</w:t>
      </w:r>
    </w:p>
    <w:p w14:paraId="511F1ED9" w14:textId="77777777" w:rsidR="00473F54" w:rsidRPr="00F441C9" w:rsidRDefault="00473F54" w:rsidP="00473F54">
      <w:pPr>
        <w:spacing w:before="120" w:after="120"/>
        <w:jc w:val="both"/>
        <w:rPr>
          <w:rFonts w:ascii="Cambria" w:eastAsia="Times New Roman" w:hAnsi="Cambria" w:cs="Tahoma"/>
          <w:color w:val="000000" w:themeColor="text1"/>
          <w:lang w:eastAsia="pt-BR"/>
        </w:rPr>
      </w:pPr>
      <w:r w:rsidRPr="00F441C9">
        <w:rPr>
          <w:rFonts w:ascii="Cambria" w:eastAsia="Times New Roman" w:hAnsi="Cambria" w:cs="Tahoma"/>
          <w:b/>
          <w:bCs/>
          <w:color w:val="000000" w:themeColor="text1"/>
          <w:lang w:eastAsia="pt-BR"/>
        </w:rPr>
        <w:t>a)</w:t>
      </w:r>
      <w:r w:rsidRPr="00F441C9">
        <w:rPr>
          <w:rFonts w:ascii="Cambria" w:eastAsia="Times New Roman" w:hAnsi="Cambria" w:cs="Tahoma"/>
          <w:color w:val="000000" w:themeColor="text1"/>
          <w:lang w:eastAsia="pt-BR"/>
        </w:rPr>
        <w:t xml:space="preserve"> Cópia do RG; Cópia do CPF ou cópia da CNH (Carteira Nacional de Habilitação).</w:t>
      </w:r>
    </w:p>
    <w:p w14:paraId="31EF595A" w14:textId="77777777" w:rsidR="00473F54" w:rsidRPr="00F441C9" w:rsidRDefault="00473F54" w:rsidP="00473F54">
      <w:pPr>
        <w:spacing w:before="120" w:after="120"/>
        <w:jc w:val="both"/>
        <w:rPr>
          <w:rFonts w:ascii="Cambria" w:eastAsia="Times New Roman" w:hAnsi="Cambria" w:cs="Tahoma"/>
          <w:color w:val="000000" w:themeColor="text1"/>
          <w:lang w:eastAsia="pt-BR"/>
        </w:rPr>
      </w:pPr>
      <w:r w:rsidRPr="00F441C9">
        <w:rPr>
          <w:rFonts w:ascii="Cambria" w:eastAsia="Times New Roman" w:hAnsi="Cambria" w:cs="Tahoma"/>
          <w:b/>
          <w:bCs/>
          <w:color w:val="000000" w:themeColor="text1"/>
          <w:lang w:eastAsia="pt-BR"/>
        </w:rPr>
        <w:t>b)</w:t>
      </w:r>
      <w:r w:rsidRPr="00F441C9">
        <w:rPr>
          <w:rFonts w:ascii="Cambria" w:eastAsia="Times New Roman" w:hAnsi="Cambria" w:cs="Tahoma"/>
          <w:color w:val="000000" w:themeColor="text1"/>
          <w:lang w:eastAsia="pt-BR"/>
        </w:rPr>
        <w:t xml:space="preserve"> Cópia do comprovante de residência do proprietário ou responsável legal pelo imóvel, atualizado (no máximo de 03 meses).</w:t>
      </w:r>
    </w:p>
    <w:p w14:paraId="4643A876" w14:textId="77777777" w:rsidR="00473F54" w:rsidRPr="00F441C9" w:rsidRDefault="00473F54" w:rsidP="00473F54">
      <w:pPr>
        <w:spacing w:before="120" w:after="120"/>
        <w:jc w:val="both"/>
        <w:rPr>
          <w:rFonts w:ascii="Cambria" w:eastAsia="Times New Roman" w:hAnsi="Cambria" w:cs="Tahoma"/>
          <w:color w:val="000000" w:themeColor="text1"/>
          <w:lang w:eastAsia="pt-BR"/>
        </w:rPr>
      </w:pPr>
      <w:r w:rsidRPr="00473F54">
        <w:rPr>
          <w:rFonts w:ascii="Cambria" w:eastAsia="Times New Roman" w:hAnsi="Cambria" w:cs="Tahoma"/>
          <w:b/>
          <w:bCs/>
          <w:color w:val="000000" w:themeColor="text1"/>
          <w:lang w:eastAsia="pt-BR"/>
        </w:rPr>
        <w:t xml:space="preserve">c) </w:t>
      </w:r>
      <w:r w:rsidRPr="00473F54">
        <w:rPr>
          <w:rFonts w:ascii="Cambria" w:eastAsia="Times New Roman" w:hAnsi="Cambria" w:cs="Tahoma"/>
          <w:color w:val="000000" w:themeColor="text1"/>
          <w:lang w:eastAsia="pt-BR"/>
        </w:rPr>
        <w:t>Certidão negativa de débitos municipais do proprietário.</w:t>
      </w:r>
    </w:p>
    <w:p w14:paraId="2CA29DBF" w14:textId="77777777" w:rsidR="00473F54" w:rsidRPr="00F441C9" w:rsidRDefault="00473F54" w:rsidP="00473F54">
      <w:pPr>
        <w:spacing w:before="120" w:after="120"/>
        <w:jc w:val="both"/>
        <w:rPr>
          <w:rFonts w:ascii="Cambria" w:eastAsia="Times New Roman" w:hAnsi="Cambria" w:cs="Tahoma"/>
          <w:color w:val="000000" w:themeColor="text1"/>
          <w:lang w:eastAsia="pt-BR"/>
        </w:rPr>
      </w:pPr>
    </w:p>
    <w:p w14:paraId="758A6AEC" w14:textId="77777777" w:rsidR="00473F54" w:rsidRPr="00F441C9" w:rsidRDefault="00473F54" w:rsidP="00473F54">
      <w:pPr>
        <w:spacing w:before="120" w:after="120"/>
        <w:jc w:val="both"/>
        <w:rPr>
          <w:rFonts w:ascii="Cambria" w:eastAsia="Times New Roman" w:hAnsi="Cambria" w:cs="Tahoma"/>
          <w:b/>
          <w:bCs/>
          <w:color w:val="000000" w:themeColor="text1"/>
          <w:lang w:eastAsia="pt-BR"/>
        </w:rPr>
      </w:pPr>
      <w:r w:rsidRPr="00F441C9">
        <w:rPr>
          <w:rFonts w:ascii="Cambria" w:eastAsia="Times New Roman" w:hAnsi="Cambria" w:cs="Tahoma"/>
          <w:b/>
          <w:bCs/>
          <w:color w:val="000000" w:themeColor="text1"/>
          <w:lang w:eastAsia="pt-BR"/>
        </w:rPr>
        <w:t>14.3.3.3. Documentação do Proprietário (Quando Pessoa Jurídica):</w:t>
      </w:r>
    </w:p>
    <w:p w14:paraId="5A34C4F6"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 xml:space="preserve">a) </w:t>
      </w:r>
      <w:r w:rsidRPr="00F441C9">
        <w:rPr>
          <w:rFonts w:ascii="Cambria" w:hAnsi="Cambria" w:cs="Tahoma"/>
          <w:color w:val="000000" w:themeColor="text1"/>
        </w:rPr>
        <w:t>Registro comercial, no caso de empresa individual.</w:t>
      </w:r>
    </w:p>
    <w:p w14:paraId="3574FA7E"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 xml:space="preserve">b) </w:t>
      </w:r>
      <w:r w:rsidRPr="00F441C9">
        <w:rPr>
          <w:rFonts w:ascii="Cambria" w:hAnsi="Cambria" w:cs="Tahoma"/>
          <w:color w:val="000000" w:themeColor="text1"/>
        </w:rPr>
        <w:t>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63BA878B"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 xml:space="preserve">c) </w:t>
      </w:r>
      <w:r w:rsidRPr="00F441C9">
        <w:rPr>
          <w:rFonts w:ascii="Cambria" w:hAnsi="Cambria" w:cs="Tahoma"/>
          <w:color w:val="000000" w:themeColor="text1"/>
        </w:rPr>
        <w:t>Inscrição do ato constitutivo, no caso de sociedades civis, acompanhada de ato formal de designação de diretoria em exercício.</w:t>
      </w:r>
    </w:p>
    <w:p w14:paraId="05EEBC30"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 xml:space="preserve">d) </w:t>
      </w:r>
      <w:r w:rsidRPr="00F441C9">
        <w:rPr>
          <w:rFonts w:ascii="Cambria" w:hAnsi="Cambria" w:cs="Tahoma"/>
          <w:color w:val="000000" w:themeColor="text1"/>
        </w:rPr>
        <w:t>Decreto de autorização, em se tratando de empresa ou sociedade estrangeira em funcionamento no País.</w:t>
      </w:r>
    </w:p>
    <w:p w14:paraId="32B62500"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 xml:space="preserve">OBS. </w:t>
      </w:r>
      <w:r w:rsidRPr="00F441C9">
        <w:rPr>
          <w:rFonts w:ascii="Cambria" w:hAnsi="Cambria" w:cs="Tahoma"/>
          <w:color w:val="000000" w:themeColor="text1"/>
        </w:rPr>
        <w:t>Os documentos acima deverão estar acompanhados de todas as alterações ou da consolidação respectiva.</w:t>
      </w:r>
    </w:p>
    <w:p w14:paraId="10B6473F" w14:textId="77777777" w:rsidR="00473F54" w:rsidRPr="00F441C9" w:rsidRDefault="00473F54" w:rsidP="00473F54">
      <w:pPr>
        <w:pStyle w:val="SemEspaamento"/>
        <w:spacing w:before="120" w:after="120"/>
        <w:jc w:val="both"/>
        <w:rPr>
          <w:rFonts w:ascii="Cambria" w:hAnsi="Cambria" w:cs="Tahoma"/>
          <w:color w:val="000000" w:themeColor="text1"/>
        </w:rPr>
      </w:pPr>
      <w:r w:rsidRPr="00F441C9">
        <w:rPr>
          <w:rFonts w:ascii="Cambria" w:hAnsi="Cambria" w:cs="Tahoma"/>
          <w:b/>
          <w:bCs/>
          <w:color w:val="000000" w:themeColor="text1"/>
        </w:rPr>
        <w:t>e)</w:t>
      </w:r>
      <w:r w:rsidRPr="00F441C9">
        <w:rPr>
          <w:rFonts w:ascii="Cambria" w:hAnsi="Cambria" w:cs="Tahoma"/>
          <w:color w:val="000000" w:themeColor="text1"/>
        </w:rPr>
        <w:t xml:space="preserve"> Cadastro Nacional de Pessoas Jurídicas (CNPJ).</w:t>
      </w:r>
    </w:p>
    <w:p w14:paraId="3BD7F1FC" w14:textId="77777777" w:rsidR="00473F54" w:rsidRPr="00F441C9" w:rsidRDefault="00473F54" w:rsidP="00473F54">
      <w:pPr>
        <w:pStyle w:val="SemEspaamento"/>
        <w:spacing w:before="120" w:after="120"/>
        <w:jc w:val="both"/>
        <w:rPr>
          <w:rFonts w:ascii="Cambria" w:hAnsi="Cambria" w:cs="Tahoma"/>
          <w:color w:val="000000" w:themeColor="text1"/>
        </w:rPr>
      </w:pPr>
      <w:r w:rsidRPr="00F441C9">
        <w:rPr>
          <w:rFonts w:ascii="Cambria" w:hAnsi="Cambria" w:cs="Tahoma"/>
          <w:b/>
          <w:bCs/>
          <w:color w:val="000000" w:themeColor="text1"/>
        </w:rPr>
        <w:t>f)</w:t>
      </w:r>
      <w:r w:rsidRPr="00F441C9">
        <w:rPr>
          <w:rFonts w:ascii="Cambria" w:hAnsi="Cambria" w:cs="Tahoma"/>
          <w:color w:val="000000" w:themeColor="text1"/>
        </w:rPr>
        <w:t xml:space="preserve"> Certificado de regularidade do FGTS, emitido pela Caixa Econômica Federal.</w:t>
      </w:r>
    </w:p>
    <w:p w14:paraId="666B2FEE" w14:textId="77777777" w:rsidR="00473F54" w:rsidRPr="00F441C9" w:rsidRDefault="00473F54" w:rsidP="00473F54">
      <w:pPr>
        <w:pStyle w:val="SemEspaamento"/>
        <w:spacing w:before="120" w:after="120"/>
        <w:jc w:val="both"/>
        <w:rPr>
          <w:rFonts w:ascii="Cambria" w:hAnsi="Cambria" w:cs="Tahoma"/>
          <w:color w:val="000000" w:themeColor="text1"/>
        </w:rPr>
      </w:pPr>
      <w:r w:rsidRPr="00F441C9">
        <w:rPr>
          <w:rFonts w:ascii="Cambria" w:hAnsi="Cambria" w:cs="Tahoma"/>
          <w:b/>
          <w:bCs/>
          <w:color w:val="000000" w:themeColor="text1"/>
        </w:rPr>
        <w:t>g)</w:t>
      </w:r>
      <w:r w:rsidRPr="00F441C9">
        <w:rPr>
          <w:rFonts w:ascii="Cambria" w:hAnsi="Cambria" w:cs="Tahoma"/>
          <w:color w:val="000000" w:themeColor="text1"/>
        </w:rPr>
        <w:t xml:space="preserve"> Certidões de regularidade com a Fazenda Federal.</w:t>
      </w:r>
    </w:p>
    <w:p w14:paraId="391AA011" w14:textId="77777777" w:rsidR="00473F54" w:rsidRPr="00F441C9" w:rsidRDefault="00473F54" w:rsidP="00473F54">
      <w:pPr>
        <w:pStyle w:val="SemEspaamento"/>
        <w:spacing w:before="120" w:after="120"/>
        <w:jc w:val="both"/>
        <w:rPr>
          <w:rFonts w:ascii="Cambria" w:hAnsi="Cambria" w:cs="Tahoma"/>
          <w:color w:val="000000" w:themeColor="text1"/>
        </w:rPr>
      </w:pPr>
      <w:r w:rsidRPr="00F441C9">
        <w:rPr>
          <w:rFonts w:ascii="Cambria" w:hAnsi="Cambria" w:cs="Tahoma"/>
          <w:b/>
          <w:bCs/>
          <w:color w:val="000000" w:themeColor="text1"/>
        </w:rPr>
        <w:t>h)</w:t>
      </w:r>
      <w:r w:rsidRPr="00F441C9">
        <w:rPr>
          <w:rFonts w:ascii="Cambria" w:hAnsi="Cambria" w:cs="Tahoma"/>
          <w:color w:val="000000" w:themeColor="text1"/>
        </w:rPr>
        <w:t xml:space="preserve"> Certidões de regularidade Fazenda Estadual.</w:t>
      </w:r>
    </w:p>
    <w:p w14:paraId="4D7B8783" w14:textId="77777777" w:rsidR="00473F54" w:rsidRPr="00F441C9" w:rsidRDefault="00473F54" w:rsidP="00473F54">
      <w:pPr>
        <w:pStyle w:val="SemEspaamento"/>
        <w:spacing w:before="120" w:after="120"/>
        <w:jc w:val="both"/>
        <w:rPr>
          <w:rFonts w:ascii="Cambria" w:hAnsi="Cambria" w:cs="Tahoma"/>
          <w:color w:val="000000" w:themeColor="text1"/>
        </w:rPr>
      </w:pPr>
      <w:r w:rsidRPr="00F441C9">
        <w:rPr>
          <w:rFonts w:ascii="Cambria" w:hAnsi="Cambria" w:cs="Tahoma"/>
          <w:b/>
          <w:bCs/>
          <w:color w:val="000000" w:themeColor="text1"/>
        </w:rPr>
        <w:t>i)</w:t>
      </w:r>
      <w:r w:rsidRPr="00F441C9">
        <w:rPr>
          <w:rFonts w:ascii="Cambria" w:hAnsi="Cambria" w:cs="Tahoma"/>
          <w:color w:val="000000" w:themeColor="text1"/>
        </w:rPr>
        <w:t xml:space="preserve"> Certidões de regularidade Fazenda Municipal.</w:t>
      </w:r>
    </w:p>
    <w:p w14:paraId="170A968B" w14:textId="77777777" w:rsidR="00473F54" w:rsidRPr="00F441C9" w:rsidRDefault="00473F54" w:rsidP="00473F54">
      <w:pPr>
        <w:pStyle w:val="SemEspaamento"/>
        <w:spacing w:before="120" w:after="120"/>
        <w:jc w:val="both"/>
        <w:rPr>
          <w:rFonts w:ascii="Cambria" w:hAnsi="Cambria" w:cs="Tahoma"/>
          <w:color w:val="000000" w:themeColor="text1"/>
        </w:rPr>
      </w:pPr>
      <w:r w:rsidRPr="00F441C9">
        <w:rPr>
          <w:rFonts w:ascii="Cambria" w:hAnsi="Cambria" w:cs="Tahoma"/>
          <w:b/>
          <w:bCs/>
          <w:color w:val="000000" w:themeColor="text1"/>
        </w:rPr>
        <w:t xml:space="preserve">j) </w:t>
      </w:r>
      <w:r w:rsidRPr="00F441C9">
        <w:rPr>
          <w:rFonts w:ascii="Cambria" w:hAnsi="Cambria" w:cs="Tahoma"/>
          <w:color w:val="000000" w:themeColor="text1"/>
        </w:rPr>
        <w:t>Certidão Negativa de Débitos Trabalhistas (CNDT), instituída pela Lei Federal n.º 12.440/2011.</w:t>
      </w:r>
    </w:p>
    <w:p w14:paraId="0C3DFFD5"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k)</w:t>
      </w:r>
      <w:r w:rsidRPr="00F441C9">
        <w:rPr>
          <w:rFonts w:ascii="Cambria" w:hAnsi="Cambria" w:cs="Tahoma"/>
          <w:color w:val="000000" w:themeColor="text1"/>
        </w:rPr>
        <w:t xml:space="preserve"> Certidão negativa de falência expedida pelo distribuidor da sede do fornecedor, emitida há menos de 90 (noventa) dias da data marcada para o certame, caso o documento não possua data de validade.</w:t>
      </w:r>
    </w:p>
    <w:p w14:paraId="418C3DBC" w14:textId="77777777" w:rsidR="00473F54" w:rsidRDefault="00473F54" w:rsidP="00473F54">
      <w:pPr>
        <w:spacing w:before="120" w:after="120"/>
        <w:jc w:val="both"/>
        <w:rPr>
          <w:rFonts w:ascii="Cambria" w:eastAsia="Times New Roman" w:hAnsi="Cambria" w:cs="Tahoma"/>
          <w:b/>
          <w:bCs/>
          <w:color w:val="000000" w:themeColor="text1"/>
          <w:lang w:eastAsia="pt-BR"/>
        </w:rPr>
      </w:pPr>
    </w:p>
    <w:p w14:paraId="3C292758" w14:textId="77777777" w:rsidR="00473F54" w:rsidRPr="00F441C9" w:rsidRDefault="00473F54" w:rsidP="00473F54">
      <w:pPr>
        <w:spacing w:before="120" w:after="120"/>
        <w:jc w:val="both"/>
        <w:rPr>
          <w:rFonts w:ascii="Cambria" w:eastAsia="Times New Roman" w:hAnsi="Cambria" w:cs="Tahoma"/>
          <w:b/>
          <w:bCs/>
          <w:color w:val="000000" w:themeColor="text1"/>
          <w:lang w:eastAsia="pt-BR"/>
        </w:rPr>
      </w:pPr>
      <w:r w:rsidRPr="00F441C9">
        <w:rPr>
          <w:rFonts w:ascii="Cambria" w:eastAsia="Times New Roman" w:hAnsi="Cambria" w:cs="Tahoma"/>
          <w:b/>
          <w:bCs/>
          <w:color w:val="000000" w:themeColor="text1"/>
          <w:lang w:eastAsia="pt-BR"/>
        </w:rPr>
        <w:t>14.3.3.4. Representação / Procuração:</w:t>
      </w:r>
    </w:p>
    <w:p w14:paraId="11D730D7" w14:textId="77777777" w:rsidR="00473F54" w:rsidRPr="00F441C9" w:rsidRDefault="00473F54" w:rsidP="00473F54">
      <w:pPr>
        <w:spacing w:before="120" w:after="120"/>
        <w:jc w:val="both"/>
        <w:rPr>
          <w:rFonts w:ascii="Cambria" w:eastAsia="Times New Roman" w:hAnsi="Cambria" w:cs="Tahoma"/>
          <w:color w:val="000000" w:themeColor="text1"/>
          <w:lang w:eastAsia="pt-BR"/>
        </w:rPr>
      </w:pPr>
      <w:r w:rsidRPr="00F441C9">
        <w:rPr>
          <w:rFonts w:ascii="Cambria" w:eastAsia="Times New Roman" w:hAnsi="Cambria" w:cs="Tahoma"/>
          <w:b/>
          <w:bCs/>
          <w:color w:val="000000" w:themeColor="text1"/>
          <w:lang w:eastAsia="pt-BR"/>
        </w:rPr>
        <w:t>a)</w:t>
      </w:r>
      <w:r w:rsidRPr="00F441C9">
        <w:rPr>
          <w:rFonts w:ascii="Cambria" w:eastAsia="Times New Roman" w:hAnsi="Cambria" w:cs="Tahoma"/>
          <w:color w:val="000000" w:themeColor="text1"/>
          <w:lang w:eastAsia="pt-BR"/>
        </w:rPr>
        <w:t xml:space="preserve"> Havendo a representação por terceiro, deverão ser apresentadas cópias da procuração e dos documentos pessoais, tanto do proprietário, quanto do representante legal;</w:t>
      </w:r>
    </w:p>
    <w:p w14:paraId="077961BB" w14:textId="77777777" w:rsidR="00473F54" w:rsidRPr="00F441C9" w:rsidRDefault="00473F54" w:rsidP="00473F54">
      <w:pPr>
        <w:spacing w:before="120" w:after="120"/>
        <w:jc w:val="both"/>
        <w:rPr>
          <w:rFonts w:ascii="Cambria" w:eastAsia="Times New Roman" w:hAnsi="Cambria" w:cs="Tahoma"/>
          <w:color w:val="000000" w:themeColor="text1"/>
          <w:lang w:eastAsia="pt-BR"/>
        </w:rPr>
      </w:pPr>
      <w:r w:rsidRPr="00F441C9">
        <w:rPr>
          <w:rFonts w:ascii="Cambria" w:eastAsia="Times New Roman" w:hAnsi="Cambria" w:cs="Tahoma"/>
          <w:b/>
          <w:bCs/>
          <w:color w:val="000000" w:themeColor="text1"/>
          <w:lang w:eastAsia="pt-BR"/>
        </w:rPr>
        <w:t>b)</w:t>
      </w:r>
      <w:r w:rsidRPr="00F441C9">
        <w:rPr>
          <w:rFonts w:ascii="Cambria" w:eastAsia="Times New Roman" w:hAnsi="Cambria" w:cs="Tahoma"/>
          <w:color w:val="000000" w:themeColor="text1"/>
          <w:lang w:eastAsia="pt-BR"/>
        </w:rPr>
        <w:t xml:space="preserve"> Quando a imobiliária representar o proprietário do imóvel, deverá ser encaminhada, além da documentação do proprietário e da imobiliária, cópia da procuração ou do contrato de administração do imóvel;</w:t>
      </w:r>
    </w:p>
    <w:p w14:paraId="56A6EA32" w14:textId="77777777" w:rsidR="00473F54" w:rsidRPr="00F441C9" w:rsidRDefault="00473F54" w:rsidP="00473F54">
      <w:pPr>
        <w:spacing w:before="120" w:after="120"/>
        <w:jc w:val="both"/>
        <w:rPr>
          <w:rFonts w:ascii="Cambria" w:eastAsia="Times New Roman" w:hAnsi="Cambria" w:cs="Tahoma"/>
          <w:color w:val="000000" w:themeColor="text1"/>
          <w:lang w:eastAsia="pt-BR"/>
        </w:rPr>
      </w:pPr>
      <w:r w:rsidRPr="00F441C9">
        <w:rPr>
          <w:rFonts w:ascii="Cambria" w:eastAsia="Times New Roman" w:hAnsi="Cambria" w:cs="Tahoma"/>
          <w:b/>
          <w:bCs/>
          <w:color w:val="000000" w:themeColor="text1"/>
          <w:lang w:eastAsia="pt-BR"/>
        </w:rPr>
        <w:t>c)</w:t>
      </w:r>
      <w:r w:rsidRPr="00F441C9">
        <w:rPr>
          <w:rFonts w:ascii="Cambria" w:eastAsia="Times New Roman" w:hAnsi="Cambria" w:cs="Tahoma"/>
          <w:color w:val="000000" w:themeColor="text1"/>
          <w:lang w:eastAsia="pt-BR"/>
        </w:rPr>
        <w:t xml:space="preserve"> Em caso de imóvel com vários proprietários, deverá ser eleito um único representante e formalizada a representatividade via procuração.</w:t>
      </w:r>
    </w:p>
    <w:p w14:paraId="5C7360E5"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p>
    <w:p w14:paraId="51591E23" w14:textId="77777777" w:rsidR="00473F54" w:rsidRPr="00F441C9" w:rsidRDefault="00473F54" w:rsidP="00473F54">
      <w:pPr>
        <w:pStyle w:val="SemEspaamento"/>
        <w:tabs>
          <w:tab w:val="left" w:pos="709"/>
        </w:tabs>
        <w:spacing w:before="120" w:after="120"/>
        <w:jc w:val="both"/>
        <w:rPr>
          <w:rFonts w:ascii="Cambria" w:hAnsi="Cambria" w:cs="Tahoma"/>
          <w:b/>
          <w:bCs/>
          <w:color w:val="000000" w:themeColor="text1"/>
        </w:rPr>
      </w:pPr>
      <w:r w:rsidRPr="00F441C9">
        <w:rPr>
          <w:rFonts w:ascii="Cambria" w:hAnsi="Cambria" w:cs="Tahoma"/>
          <w:b/>
          <w:bCs/>
          <w:color w:val="000000" w:themeColor="text1"/>
        </w:rPr>
        <w:t>15. DA PROPOSTA DE PREÇO</w:t>
      </w:r>
    </w:p>
    <w:p w14:paraId="62E60299"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 xml:space="preserve">15.1. </w:t>
      </w:r>
      <w:r w:rsidRPr="00F441C9">
        <w:rPr>
          <w:rFonts w:ascii="Cambria" w:hAnsi="Cambria" w:cs="Tahoma"/>
          <w:color w:val="000000" w:themeColor="text1"/>
        </w:rPr>
        <w:t>O ENVELOPE Nº 02 deverá conter somente a Proposta de Preço e ser identificado da seguinte forma:</w:t>
      </w:r>
    </w:p>
    <w:p w14:paraId="2CFE9847" w14:textId="77777777" w:rsidR="00473F54" w:rsidRPr="00F441C9" w:rsidRDefault="00473F54" w:rsidP="00473F54">
      <w:pPr>
        <w:pStyle w:val="SemEspaamento"/>
        <w:pBdr>
          <w:top w:val="single" w:sz="4" w:space="1" w:color="auto"/>
          <w:left w:val="single" w:sz="4" w:space="1" w:color="auto"/>
          <w:bottom w:val="single" w:sz="4" w:space="1" w:color="auto"/>
          <w:right w:val="single" w:sz="4" w:space="4" w:color="auto"/>
        </w:pBdr>
        <w:tabs>
          <w:tab w:val="left" w:pos="142"/>
        </w:tabs>
        <w:spacing w:before="120" w:after="120"/>
        <w:jc w:val="both"/>
        <w:rPr>
          <w:rFonts w:ascii="Cambria" w:hAnsi="Cambria" w:cs="Tahoma"/>
          <w:b/>
          <w:bCs/>
          <w:color w:val="000000" w:themeColor="text1"/>
        </w:rPr>
      </w:pPr>
      <w:r w:rsidRPr="00F441C9">
        <w:rPr>
          <w:rFonts w:ascii="Cambria" w:hAnsi="Cambria" w:cs="Tahoma"/>
          <w:b/>
          <w:bCs/>
          <w:color w:val="000000" w:themeColor="text1"/>
        </w:rPr>
        <w:t>ENVELOPE N° 02 – PROPOSTA DE PREÇO</w:t>
      </w:r>
    </w:p>
    <w:p w14:paraId="3E249676" w14:textId="77777777" w:rsidR="00473F54" w:rsidRPr="00F441C9" w:rsidRDefault="00473F54" w:rsidP="00473F54">
      <w:pPr>
        <w:pStyle w:val="SemEspaamento"/>
        <w:pBdr>
          <w:top w:val="single" w:sz="4" w:space="1" w:color="auto"/>
          <w:left w:val="single" w:sz="4" w:space="1" w:color="auto"/>
          <w:bottom w:val="single" w:sz="4" w:space="1" w:color="auto"/>
          <w:right w:val="single" w:sz="4" w:space="4" w:color="auto"/>
        </w:pBdr>
        <w:tabs>
          <w:tab w:val="left" w:pos="142"/>
        </w:tabs>
        <w:spacing w:before="120" w:after="120"/>
        <w:jc w:val="both"/>
        <w:rPr>
          <w:rFonts w:ascii="Cambria" w:hAnsi="Cambria" w:cs="Tahoma"/>
          <w:color w:val="000000" w:themeColor="text1"/>
        </w:rPr>
      </w:pPr>
      <w:r w:rsidRPr="00F441C9">
        <w:rPr>
          <w:rFonts w:ascii="Cambria" w:hAnsi="Cambria" w:cs="Tahoma"/>
          <w:color w:val="000000" w:themeColor="text1"/>
        </w:rPr>
        <w:t>À PREFEITURA MUNICIPAL DE NOVA PRATA DO IGUAÇU - PR</w:t>
      </w:r>
    </w:p>
    <w:p w14:paraId="1CAD0F53" w14:textId="77777777" w:rsidR="00473F54" w:rsidRPr="00F441C9" w:rsidRDefault="00473F54" w:rsidP="00473F54">
      <w:pPr>
        <w:pStyle w:val="SemEspaamento"/>
        <w:pBdr>
          <w:top w:val="single" w:sz="4" w:space="1" w:color="auto"/>
          <w:left w:val="single" w:sz="4" w:space="1" w:color="auto"/>
          <w:bottom w:val="single" w:sz="4" w:space="1" w:color="auto"/>
          <w:right w:val="single" w:sz="4" w:space="4" w:color="auto"/>
        </w:pBdr>
        <w:tabs>
          <w:tab w:val="left" w:pos="142"/>
        </w:tabs>
        <w:spacing w:before="120" w:after="120"/>
        <w:jc w:val="both"/>
        <w:rPr>
          <w:rFonts w:ascii="Cambria" w:hAnsi="Cambria" w:cs="Tahoma"/>
          <w:color w:val="000000" w:themeColor="text1"/>
        </w:rPr>
      </w:pPr>
      <w:r w:rsidRPr="00F441C9">
        <w:rPr>
          <w:rFonts w:ascii="Cambria" w:hAnsi="Cambria" w:cs="Tahoma"/>
          <w:color w:val="000000" w:themeColor="text1"/>
        </w:rPr>
        <w:t xml:space="preserve">CHAMAMENTO PÚBLICO Nº 00/2026 </w:t>
      </w:r>
    </w:p>
    <w:p w14:paraId="3631B08E" w14:textId="77777777" w:rsidR="00473F54" w:rsidRPr="00F441C9" w:rsidRDefault="00473F54" w:rsidP="00473F54">
      <w:pPr>
        <w:pStyle w:val="SemEspaamento"/>
        <w:pBdr>
          <w:top w:val="single" w:sz="4" w:space="1" w:color="auto"/>
          <w:left w:val="single" w:sz="4" w:space="1" w:color="auto"/>
          <w:bottom w:val="single" w:sz="4" w:space="1" w:color="auto"/>
          <w:right w:val="single" w:sz="4" w:space="4" w:color="auto"/>
        </w:pBdr>
        <w:tabs>
          <w:tab w:val="left" w:pos="142"/>
        </w:tabs>
        <w:spacing w:before="120" w:after="120"/>
        <w:jc w:val="both"/>
        <w:rPr>
          <w:rFonts w:ascii="Cambria" w:hAnsi="Cambria" w:cs="Tahoma"/>
          <w:color w:val="000000" w:themeColor="text1"/>
        </w:rPr>
      </w:pPr>
      <w:r w:rsidRPr="00F441C9">
        <w:rPr>
          <w:rFonts w:ascii="Cambria" w:hAnsi="Cambria" w:cs="Tahoma"/>
          <w:color w:val="000000" w:themeColor="text1"/>
        </w:rPr>
        <w:t>(RAZÃO SOCIAL DO PROPONENTE)</w:t>
      </w:r>
    </w:p>
    <w:p w14:paraId="2B4F036A"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p>
    <w:p w14:paraId="1142CC75"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 xml:space="preserve">15.1.1. </w:t>
      </w:r>
      <w:r w:rsidRPr="00F441C9">
        <w:rPr>
          <w:rFonts w:ascii="Cambria" w:hAnsi="Cambria" w:cs="Tahoma"/>
          <w:color w:val="000000" w:themeColor="text1"/>
        </w:rPr>
        <w:t>O proponente deverá constar na proposta, além do valor mensal da locação, os dados correspondentes ao espaço, como por exemplo, tamanho total da área, quantidade de banheiros, entre outros.</w:t>
      </w:r>
    </w:p>
    <w:p w14:paraId="4AAA5AE7"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 xml:space="preserve">15.1.2. </w:t>
      </w:r>
      <w:r w:rsidRPr="00F441C9">
        <w:rPr>
          <w:rFonts w:ascii="Cambria" w:hAnsi="Cambria" w:cs="Tahoma"/>
          <w:color w:val="000000" w:themeColor="text1"/>
        </w:rPr>
        <w:t>Esses dados são imprescindíveis para auxilio para análise e elaboração do laudo de avaliação mercadológica do valor da locação.</w:t>
      </w:r>
    </w:p>
    <w:p w14:paraId="046E24D1"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 xml:space="preserve">15.1.3. </w:t>
      </w:r>
      <w:r w:rsidRPr="00F441C9">
        <w:rPr>
          <w:rFonts w:ascii="Cambria" w:hAnsi="Cambria" w:cs="Tahoma"/>
          <w:color w:val="000000" w:themeColor="text1"/>
        </w:rPr>
        <w:t>A proposta deverá estar assinada pelo proprietário ou seu representante legal, desde que possua poderes para tal, sem rasuras, e ter validade de no mínimo 90 (noventa) dias.</w:t>
      </w:r>
    </w:p>
    <w:p w14:paraId="108711B0" w14:textId="77777777" w:rsidR="00473F54" w:rsidRPr="00F441C9" w:rsidRDefault="00473F54" w:rsidP="00473F54">
      <w:pPr>
        <w:pStyle w:val="SemEspaamento"/>
        <w:tabs>
          <w:tab w:val="left" w:pos="142"/>
        </w:tabs>
        <w:spacing w:before="120" w:after="120"/>
        <w:jc w:val="both"/>
        <w:rPr>
          <w:rFonts w:ascii="Cambria" w:hAnsi="Cambria" w:cs="Tahoma"/>
          <w:color w:val="000000" w:themeColor="text1"/>
        </w:rPr>
      </w:pPr>
      <w:r w:rsidRPr="00F441C9">
        <w:rPr>
          <w:rFonts w:ascii="Cambria" w:hAnsi="Cambria" w:cs="Tahoma"/>
          <w:b/>
          <w:bCs/>
          <w:color w:val="000000" w:themeColor="text1"/>
        </w:rPr>
        <w:t xml:space="preserve">15.1.4. </w:t>
      </w:r>
      <w:r w:rsidRPr="00F441C9">
        <w:rPr>
          <w:rFonts w:ascii="Cambria" w:hAnsi="Cambria" w:cs="Tahoma"/>
          <w:color w:val="000000" w:themeColor="text1"/>
        </w:rPr>
        <w:t>A Assinatura do proprietário ou do representante legal deverá estar identificada com o respectivo nome do assinante.</w:t>
      </w:r>
    </w:p>
    <w:p w14:paraId="28BE436A"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p>
    <w:p w14:paraId="262CEF02" w14:textId="77777777" w:rsidR="00473F54" w:rsidRPr="00F441C9" w:rsidRDefault="00473F54" w:rsidP="00473F54">
      <w:pPr>
        <w:pStyle w:val="Corpodetexto"/>
        <w:tabs>
          <w:tab w:val="left" w:pos="709"/>
        </w:tabs>
        <w:spacing w:before="120"/>
        <w:jc w:val="both"/>
        <w:rPr>
          <w:rFonts w:ascii="Cambria" w:hAnsi="Cambria" w:cs="Tahoma"/>
          <w:b/>
          <w:bCs/>
          <w:color w:val="000000" w:themeColor="text1"/>
        </w:rPr>
      </w:pPr>
      <w:r w:rsidRPr="00F441C9">
        <w:rPr>
          <w:rFonts w:ascii="Cambria" w:hAnsi="Cambria" w:cs="Tahoma"/>
          <w:b/>
          <w:bCs/>
          <w:color w:val="000000" w:themeColor="text1"/>
        </w:rPr>
        <w:t>16. ESTIMATIVA DE PREÇO</w:t>
      </w:r>
    </w:p>
    <w:p w14:paraId="24D9EDBB"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 xml:space="preserve">16.1. </w:t>
      </w:r>
      <w:r w:rsidRPr="00F441C9">
        <w:rPr>
          <w:rFonts w:ascii="Cambria" w:hAnsi="Cambria" w:cs="Tahoma"/>
          <w:color w:val="000000" w:themeColor="text1"/>
        </w:rPr>
        <w:t>Após Chamamento Público o menor valor de imóvel que atenda os critérios interpostos no item 01 deste Termo de Referência será avaliado por profissional devidamente habilitado para aprovação conforme mercado econômico/imobiliário local/regional.</w:t>
      </w:r>
    </w:p>
    <w:p w14:paraId="5781D5C8" w14:textId="77777777" w:rsidR="00473F54" w:rsidRPr="00F441C9" w:rsidRDefault="00473F54" w:rsidP="00473F54">
      <w:pPr>
        <w:pStyle w:val="Corpodetexto"/>
        <w:tabs>
          <w:tab w:val="left" w:pos="567"/>
        </w:tabs>
        <w:spacing w:before="120"/>
        <w:jc w:val="both"/>
        <w:rPr>
          <w:rFonts w:ascii="Cambria" w:hAnsi="Cambria" w:cs="Tahoma"/>
          <w:b/>
          <w:color w:val="000000" w:themeColor="text1"/>
        </w:rPr>
      </w:pPr>
      <w:r w:rsidRPr="00F441C9">
        <w:rPr>
          <w:rFonts w:ascii="Cambria" w:hAnsi="Cambria" w:cs="Tahoma"/>
          <w:b/>
          <w:color w:val="000000" w:themeColor="text1"/>
        </w:rPr>
        <w:t>17. DAS ALTERAÇÕES</w:t>
      </w:r>
    </w:p>
    <w:p w14:paraId="2AF33200"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 xml:space="preserve">17.1. </w:t>
      </w:r>
      <w:r w:rsidRPr="00F441C9">
        <w:rPr>
          <w:rFonts w:ascii="Cambria" w:hAnsi="Cambria" w:cs="Tahoma"/>
          <w:color w:val="000000" w:themeColor="text1"/>
        </w:rPr>
        <w:t>Eventuais alterações contratuais reger-se-ão pela disciplina dos Arts. 124 e seguintes da Lei nº 14133/2021.</w:t>
      </w:r>
    </w:p>
    <w:p w14:paraId="4ED1E365"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 xml:space="preserve">17.2. </w:t>
      </w:r>
      <w:r w:rsidRPr="00F441C9">
        <w:rPr>
          <w:rFonts w:ascii="Cambria" w:hAnsi="Cambria" w:cs="Tahoma"/>
          <w:color w:val="000000" w:themeColor="text1"/>
        </w:rPr>
        <w:t>A Contratada e a Contratante estarão sujeitas às mesmas condições contratuais estabelecidas neste instrumento, ficando pactuado que eventuais acréscimos ou supressões nos serviços contratados poderão ser realizados, desde que devidamente justificados e formalmente autorizados, respeitado o limite máximo de 25% (vinte e cinco por cento) do valor inicial do contrato, conforme previsto na legislação aplicável.</w:t>
      </w:r>
    </w:p>
    <w:p w14:paraId="650D78C6"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 xml:space="preserve">17.3. </w:t>
      </w:r>
      <w:r w:rsidRPr="00F441C9">
        <w:rPr>
          <w:rFonts w:ascii="Cambria" w:hAnsi="Cambria" w:cs="Tahoma"/>
          <w:color w:val="000000" w:themeColor="text1"/>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0DF3106"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 xml:space="preserve">17.4. </w:t>
      </w:r>
      <w:r w:rsidRPr="00F441C9">
        <w:rPr>
          <w:rFonts w:ascii="Cambria" w:hAnsi="Cambria" w:cs="Tahoma"/>
          <w:color w:val="000000" w:themeColor="text1"/>
        </w:rPr>
        <w:t>Registros que não caracterizam alteração do contrato podem ser realizados por simples apostila, dispensada a celebração de termo aditivo, na forma do art. 136 da Lei nº 14133/2021.</w:t>
      </w:r>
    </w:p>
    <w:p w14:paraId="1D689F01"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 xml:space="preserve">17.5. </w:t>
      </w:r>
      <w:r w:rsidRPr="00F441C9">
        <w:rPr>
          <w:rFonts w:ascii="Cambria" w:hAnsi="Cambria" w:cs="Tahoma"/>
          <w:color w:val="000000" w:themeColor="text1"/>
        </w:rPr>
        <w:t>As alterações de que tratam o item anterior deverão atender a todos os requisitos constantes nos artigos 124 ao 136 da Lei Federal nº. 14133/2021.</w:t>
      </w:r>
    </w:p>
    <w:p w14:paraId="51A8AB73"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 xml:space="preserve">17.6. </w:t>
      </w:r>
      <w:r w:rsidRPr="00F441C9">
        <w:rPr>
          <w:rFonts w:ascii="Cambria" w:hAnsi="Cambria" w:cs="Tahoma"/>
          <w:color w:val="000000" w:themeColor="text1"/>
        </w:rPr>
        <w:t>As alterações dos preços contratados dependem de autorização da autoridade competente, devendo o órgão responsável promover as respectivas modificações, compondo novo quadro de preços registrados e disponibilizando-os publicamente no site oficial.</w:t>
      </w:r>
    </w:p>
    <w:p w14:paraId="4EC63C8F"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 xml:space="preserve">17.7. </w:t>
      </w:r>
      <w:r w:rsidRPr="00F441C9">
        <w:rPr>
          <w:rFonts w:ascii="Cambria" w:hAnsi="Cambria" w:cs="Tahoma"/>
          <w:color w:val="000000" w:themeColor="text1"/>
        </w:rPr>
        <w:t>As alterações dependem de pedido do fornecedor, que deve ser protocolado junto ao Fiscal nomeado.</w:t>
      </w:r>
    </w:p>
    <w:p w14:paraId="260E155D"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p>
    <w:p w14:paraId="05565B58" w14:textId="77777777" w:rsidR="00473F54" w:rsidRPr="00F441C9" w:rsidRDefault="00473F54" w:rsidP="00473F54">
      <w:pPr>
        <w:pStyle w:val="Corpodetexto"/>
        <w:spacing w:before="120"/>
        <w:jc w:val="both"/>
        <w:rPr>
          <w:rFonts w:ascii="Cambria" w:hAnsi="Cambria" w:cs="Tahoma"/>
          <w:b/>
          <w:bCs/>
          <w:color w:val="000000" w:themeColor="text1"/>
        </w:rPr>
      </w:pPr>
      <w:r w:rsidRPr="00F441C9">
        <w:rPr>
          <w:rFonts w:ascii="Cambria" w:hAnsi="Cambria" w:cs="Tahoma"/>
          <w:b/>
          <w:bCs/>
          <w:color w:val="000000" w:themeColor="text1"/>
        </w:rPr>
        <w:t>18. DO REAJUSTE</w:t>
      </w:r>
    </w:p>
    <w:p w14:paraId="5CFAE82E"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18.1.</w:t>
      </w:r>
      <w:r w:rsidRPr="00F441C9">
        <w:rPr>
          <w:rFonts w:ascii="Cambria" w:hAnsi="Cambria" w:cs="Tahoma"/>
          <w:color w:val="000000" w:themeColor="text1"/>
        </w:rPr>
        <w:t xml:space="preserve"> Os preços inicialmente contratados são fixos e irreajustáveis no prazo de um ano, contado da data proposta apresentada.</w:t>
      </w:r>
    </w:p>
    <w:p w14:paraId="20AA02CE"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18.2.</w:t>
      </w:r>
      <w:r w:rsidRPr="00F441C9">
        <w:rPr>
          <w:rFonts w:ascii="Cambria" w:hAnsi="Cambria" w:cs="Tahoma"/>
          <w:color w:val="000000" w:themeColor="text1"/>
        </w:rPr>
        <w:t xml:space="preserve"> Após o decurso de um ano, e independentemente de pedido da Contratada, os preços iniciais serão reajustados, mediante a aplicação, pelo contratante, do índice IGP-M (Índice Geral de Preços - Mercado), calculado pela </w:t>
      </w:r>
      <w:hyperlink r:id="rId10" w:tgtFrame="_blank" w:history="1">
        <w:r w:rsidRPr="00F441C9">
          <w:rPr>
            <w:rStyle w:val="Hyperlink"/>
            <w:rFonts w:ascii="Cambria" w:hAnsi="Cambria"/>
            <w:color w:val="000000" w:themeColor="text1"/>
          </w:rPr>
          <w:t>Fundação Getúlio Vargas (FGV)</w:t>
        </w:r>
      </w:hyperlink>
      <w:r w:rsidRPr="00F441C9">
        <w:rPr>
          <w:rFonts w:ascii="Cambria" w:hAnsi="Cambria" w:cs="Tahoma"/>
          <w:i/>
          <w:iCs/>
          <w:color w:val="000000" w:themeColor="text1"/>
        </w:rPr>
        <w:t>,</w:t>
      </w:r>
      <w:r w:rsidRPr="00F441C9">
        <w:rPr>
          <w:rFonts w:ascii="Cambria" w:hAnsi="Cambria" w:cs="Tahoma"/>
          <w:color w:val="000000" w:themeColor="text1"/>
        </w:rPr>
        <w:t xml:space="preserve"> exclusivamente para as obrigações iniciadas e concluídas após a ocorrência da anualidade.</w:t>
      </w:r>
    </w:p>
    <w:p w14:paraId="353A675D"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18.3.</w:t>
      </w:r>
      <w:r w:rsidRPr="00F441C9">
        <w:rPr>
          <w:rFonts w:ascii="Cambria" w:hAnsi="Cambria" w:cs="Tahoma"/>
          <w:color w:val="000000" w:themeColor="text1"/>
        </w:rPr>
        <w:t xml:space="preserve"> Nos reajustes subsequentes ao primeiro, o decurso mínimo de um ano será contado a partir dos efeitos financeiros do último reajuste.</w:t>
      </w:r>
    </w:p>
    <w:p w14:paraId="1C9C1C0D"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18.4.</w:t>
      </w:r>
      <w:r w:rsidRPr="00F441C9">
        <w:rPr>
          <w:rFonts w:ascii="Cambria" w:hAnsi="Cambria" w:cs="Tahoma"/>
          <w:color w:val="000000" w:themeColor="text1"/>
        </w:rPr>
        <w:t xml:space="preserve"> Caso o índice estabelecido para reajustamento venha a ser extinto ou de qualquer forma não possa mais ser utilizado, será adotado, em substituição, o que vier a ser determinado pela legislação então em vigor.</w:t>
      </w:r>
    </w:p>
    <w:p w14:paraId="2BECDA38"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18.5.</w:t>
      </w:r>
      <w:r w:rsidRPr="00F441C9">
        <w:rPr>
          <w:rFonts w:ascii="Cambria" w:hAnsi="Cambria" w:cs="Tahoma"/>
          <w:color w:val="000000" w:themeColor="text1"/>
        </w:rPr>
        <w:t xml:space="preserve"> Na ausência de previsão legal quanto ao índice substituto, as partes elegerão novo índice oficial, para reajustamento do preço do valor remanescente, por meio de termo aditivo.</w:t>
      </w:r>
    </w:p>
    <w:p w14:paraId="387C525D"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18.6.</w:t>
      </w:r>
      <w:r w:rsidRPr="00F441C9">
        <w:rPr>
          <w:rFonts w:ascii="Cambria" w:hAnsi="Cambria" w:cs="Tahoma"/>
          <w:color w:val="000000" w:themeColor="text1"/>
        </w:rPr>
        <w:t xml:space="preserve"> O reajuste será realizado por apostilamento.</w:t>
      </w:r>
    </w:p>
    <w:p w14:paraId="14708039"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18.7.</w:t>
      </w:r>
      <w:r w:rsidRPr="00F441C9">
        <w:rPr>
          <w:rFonts w:ascii="Cambria" w:hAnsi="Cambria" w:cs="Tahoma"/>
          <w:color w:val="000000" w:themeColor="text1"/>
        </w:rPr>
        <w:t xml:space="preserve"> Não serão admitidos apostilamentos com efeitos financeiros retroativos à data da sua assinatura.</w:t>
      </w:r>
    </w:p>
    <w:p w14:paraId="3AF3B44B" w14:textId="77777777" w:rsidR="00473F54" w:rsidRPr="00F441C9" w:rsidRDefault="00473F54" w:rsidP="00473F54">
      <w:pPr>
        <w:pStyle w:val="Corpodetexto"/>
        <w:tabs>
          <w:tab w:val="left" w:pos="709"/>
        </w:tabs>
        <w:spacing w:before="120"/>
        <w:jc w:val="both"/>
        <w:rPr>
          <w:rFonts w:ascii="Cambria" w:hAnsi="Cambria" w:cs="Tahoma"/>
          <w:b/>
          <w:bCs/>
          <w:color w:val="000000" w:themeColor="text1"/>
        </w:rPr>
      </w:pPr>
      <w:r w:rsidRPr="00F441C9">
        <w:rPr>
          <w:rFonts w:ascii="Cambria" w:hAnsi="Cambria" w:cs="Tahoma"/>
          <w:b/>
          <w:bCs/>
          <w:color w:val="000000" w:themeColor="text1"/>
        </w:rPr>
        <w:t xml:space="preserve">19.  </w:t>
      </w:r>
      <w:r w:rsidRPr="00F441C9">
        <w:rPr>
          <w:rFonts w:ascii="Cambria" w:hAnsi="Cambria" w:cs="Tahoma"/>
          <w:b/>
          <w:bCs/>
          <w:color w:val="000000" w:themeColor="text1"/>
        </w:rPr>
        <w:tab/>
        <w:t>DOTAÇÃO ORÇAMENTÁRIA</w:t>
      </w:r>
    </w:p>
    <w:p w14:paraId="325873D1"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bCs/>
          <w:color w:val="000000" w:themeColor="text1"/>
        </w:rPr>
        <w:t>19.1.</w:t>
      </w:r>
      <w:r w:rsidRPr="00F441C9">
        <w:rPr>
          <w:rFonts w:ascii="Cambria" w:hAnsi="Cambria" w:cs="Tahoma"/>
          <w:color w:val="000000" w:themeColor="text1"/>
        </w:rPr>
        <w:t xml:space="preserve"> As despesas decorrentes da presente contratação correrão à conta de recursos específicos consignados no Orçamento Geral do Município deste exercício, na dotação abaixo discriminada:</w:t>
      </w:r>
    </w:p>
    <w:tbl>
      <w:tblPr>
        <w:tblStyle w:val="Tabelacomgrade"/>
        <w:tblW w:w="0" w:type="auto"/>
        <w:tblInd w:w="-5" w:type="dxa"/>
        <w:tblLook w:val="04A0" w:firstRow="1" w:lastRow="0" w:firstColumn="1" w:lastColumn="0" w:noHBand="0" w:noVBand="1"/>
      </w:tblPr>
      <w:tblGrid>
        <w:gridCol w:w="9060"/>
      </w:tblGrid>
      <w:tr w:rsidR="00473F54" w:rsidRPr="00F441C9" w14:paraId="520A1E69" w14:textId="77777777" w:rsidTr="00D91B52">
        <w:tc>
          <w:tcPr>
            <w:tcW w:w="9060" w:type="dxa"/>
          </w:tcPr>
          <w:p w14:paraId="065FF936" w14:textId="77777777" w:rsidR="00473F54" w:rsidRPr="00F441C9" w:rsidRDefault="00473F54" w:rsidP="00D91B52">
            <w:pPr>
              <w:pStyle w:val="Corpodetexto"/>
              <w:tabs>
                <w:tab w:val="left" w:pos="142"/>
              </w:tabs>
              <w:spacing w:before="120"/>
              <w:jc w:val="both"/>
              <w:rPr>
                <w:rFonts w:ascii="Cambria" w:hAnsi="Cambria" w:cs="Tahoma"/>
                <w:color w:val="000000" w:themeColor="text1"/>
              </w:rPr>
            </w:pPr>
            <w:r w:rsidRPr="00F441C9">
              <w:rPr>
                <w:rFonts w:ascii="Cambria" w:hAnsi="Cambria" w:cs="Tahoma"/>
                <w:color w:val="000000" w:themeColor="text1"/>
              </w:rPr>
              <w:t>Órgão: 06 – Secretaria Municipal de Saúde</w:t>
            </w:r>
          </w:p>
          <w:p w14:paraId="2AE84FC1" w14:textId="77777777" w:rsidR="00473F54" w:rsidRPr="00F441C9" w:rsidRDefault="00473F54" w:rsidP="00D91B52">
            <w:pPr>
              <w:pStyle w:val="Corpodetexto"/>
              <w:tabs>
                <w:tab w:val="left" w:pos="142"/>
              </w:tabs>
              <w:spacing w:before="120"/>
              <w:jc w:val="both"/>
              <w:rPr>
                <w:rFonts w:ascii="Cambria" w:hAnsi="Cambria" w:cs="Tahoma"/>
                <w:color w:val="000000" w:themeColor="text1"/>
              </w:rPr>
            </w:pPr>
            <w:r w:rsidRPr="00F441C9">
              <w:rPr>
                <w:rFonts w:ascii="Cambria" w:hAnsi="Cambria" w:cs="Tahoma"/>
                <w:color w:val="000000" w:themeColor="text1"/>
              </w:rPr>
              <w:t>Unidade: 001 – Departamento de Saúde</w:t>
            </w:r>
          </w:p>
          <w:p w14:paraId="2D486F5D" w14:textId="77777777" w:rsidR="00473F54" w:rsidRPr="00F441C9" w:rsidRDefault="00473F54" w:rsidP="00D91B52">
            <w:pPr>
              <w:pStyle w:val="Corpodetexto"/>
              <w:tabs>
                <w:tab w:val="left" w:pos="142"/>
              </w:tabs>
              <w:spacing w:before="120"/>
              <w:jc w:val="both"/>
              <w:rPr>
                <w:rFonts w:ascii="Cambria" w:hAnsi="Cambria" w:cs="Tahoma"/>
                <w:color w:val="000000" w:themeColor="text1"/>
              </w:rPr>
            </w:pPr>
            <w:r w:rsidRPr="00F441C9">
              <w:rPr>
                <w:rFonts w:ascii="Cambria" w:hAnsi="Cambria" w:cs="Tahoma"/>
                <w:color w:val="000000" w:themeColor="text1"/>
              </w:rPr>
              <w:t>10.201.0007.2-012 – Manutenção da Secretaria de Saúde – Atenção Básica</w:t>
            </w:r>
          </w:p>
          <w:p w14:paraId="4EE50ADE" w14:textId="77777777" w:rsidR="00473F54" w:rsidRPr="00F441C9" w:rsidRDefault="00473F54" w:rsidP="00D91B52">
            <w:pPr>
              <w:pStyle w:val="Corpodetexto"/>
              <w:tabs>
                <w:tab w:val="left" w:pos="142"/>
              </w:tabs>
              <w:spacing w:before="120"/>
              <w:jc w:val="both"/>
              <w:rPr>
                <w:rFonts w:ascii="Cambria" w:hAnsi="Cambria" w:cs="Tahoma"/>
                <w:color w:val="000000" w:themeColor="text1"/>
              </w:rPr>
            </w:pPr>
            <w:r w:rsidRPr="00F441C9">
              <w:rPr>
                <w:rFonts w:ascii="Cambria" w:hAnsi="Cambria" w:cs="Tahoma"/>
                <w:color w:val="000000" w:themeColor="text1"/>
              </w:rPr>
              <w:t>3.3.90.36.00.00 – Outros Serviços de Terceiros – Pessoa Física</w:t>
            </w:r>
          </w:p>
          <w:p w14:paraId="43DEB672" w14:textId="77777777" w:rsidR="00473F54" w:rsidRPr="00F441C9" w:rsidRDefault="00473F54" w:rsidP="00D91B52">
            <w:pPr>
              <w:pStyle w:val="Corpodetexto"/>
              <w:tabs>
                <w:tab w:val="left" w:pos="142"/>
              </w:tabs>
              <w:spacing w:before="120"/>
              <w:jc w:val="both"/>
              <w:rPr>
                <w:rFonts w:ascii="Cambria" w:hAnsi="Cambria" w:cs="Tahoma"/>
                <w:color w:val="000000" w:themeColor="text1"/>
              </w:rPr>
            </w:pPr>
            <w:r w:rsidRPr="00F441C9">
              <w:rPr>
                <w:rFonts w:ascii="Cambria" w:hAnsi="Cambria" w:cs="Tahoma"/>
                <w:color w:val="000000" w:themeColor="text1"/>
              </w:rPr>
              <w:t>3.3.90.39.00.00 – Outros Serviços de Terceiros – Pessoa Jurídica</w:t>
            </w:r>
          </w:p>
        </w:tc>
      </w:tr>
    </w:tbl>
    <w:p w14:paraId="693D8AAB"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p>
    <w:p w14:paraId="78FDAADE" w14:textId="77777777" w:rsidR="00473F54" w:rsidRPr="00F441C9" w:rsidRDefault="00473F54" w:rsidP="00473F54">
      <w:pPr>
        <w:pStyle w:val="Corpodetexto"/>
        <w:tabs>
          <w:tab w:val="left" w:pos="567"/>
        </w:tabs>
        <w:spacing w:before="120"/>
        <w:jc w:val="both"/>
        <w:rPr>
          <w:rFonts w:ascii="Cambria" w:hAnsi="Cambria" w:cs="Tahoma"/>
          <w:color w:val="000000" w:themeColor="text1"/>
        </w:rPr>
      </w:pPr>
      <w:r w:rsidRPr="00F441C9">
        <w:rPr>
          <w:rFonts w:ascii="Cambria" w:hAnsi="Cambria" w:cs="Tahoma"/>
          <w:b/>
          <w:color w:val="000000" w:themeColor="text1"/>
        </w:rPr>
        <w:t xml:space="preserve">20. </w:t>
      </w:r>
      <w:r w:rsidRPr="00F441C9">
        <w:rPr>
          <w:rFonts w:ascii="Cambria" w:hAnsi="Cambria" w:cs="Tahoma"/>
          <w:b/>
          <w:color w:val="000000" w:themeColor="text1"/>
        </w:rPr>
        <w:tab/>
        <w:t>APÊNDICE DO ANEXO I - ESTUDO TÉCNICO PRELIMINAR</w:t>
      </w:r>
    </w:p>
    <w:p w14:paraId="3691044E" w14:textId="77777777" w:rsidR="00473F54" w:rsidRPr="00F441C9" w:rsidRDefault="00473F54" w:rsidP="00473F54">
      <w:pPr>
        <w:pStyle w:val="Corpodetexto"/>
        <w:tabs>
          <w:tab w:val="left" w:pos="142"/>
        </w:tabs>
        <w:spacing w:before="120"/>
        <w:jc w:val="both"/>
        <w:rPr>
          <w:rFonts w:ascii="Cambria" w:hAnsi="Cambria" w:cs="Tahoma"/>
          <w:color w:val="000000" w:themeColor="text1"/>
        </w:rPr>
      </w:pPr>
      <w:r w:rsidRPr="00F441C9">
        <w:rPr>
          <w:rFonts w:ascii="Cambria" w:hAnsi="Cambria" w:cs="Tahoma"/>
          <w:b/>
          <w:color w:val="000000" w:themeColor="text1"/>
        </w:rPr>
        <w:t xml:space="preserve">20.1. </w:t>
      </w:r>
      <w:r w:rsidRPr="00F441C9">
        <w:rPr>
          <w:rFonts w:ascii="Cambria" w:hAnsi="Cambria" w:cs="Tahoma"/>
          <w:color w:val="000000" w:themeColor="text1"/>
        </w:rPr>
        <w:t>Os servidores que subscrevem este Termo de Referência atestam que observaram integralmente a regulamentação estabelecida pelo decreto regulamentador e as orientações constantes da minuta padronizada aprovada.</w:t>
      </w:r>
    </w:p>
    <w:p w14:paraId="745EEF56" w14:textId="77777777" w:rsidR="00473F54" w:rsidRPr="00F441C9" w:rsidRDefault="00473F54" w:rsidP="00473F54">
      <w:pPr>
        <w:tabs>
          <w:tab w:val="left" w:pos="142"/>
        </w:tabs>
        <w:spacing w:before="120" w:after="120"/>
        <w:jc w:val="both"/>
        <w:rPr>
          <w:rFonts w:ascii="Cambria" w:hAnsi="Cambria" w:cs="Tahoma"/>
          <w:color w:val="000000" w:themeColor="text1"/>
        </w:rPr>
      </w:pPr>
    </w:p>
    <w:p w14:paraId="7910AF9F" w14:textId="77777777" w:rsidR="00473F54" w:rsidRPr="00F441C9" w:rsidRDefault="00473F54" w:rsidP="00473F54">
      <w:pPr>
        <w:tabs>
          <w:tab w:val="left" w:pos="142"/>
        </w:tabs>
        <w:spacing w:before="120" w:after="120"/>
        <w:jc w:val="center"/>
        <w:rPr>
          <w:rFonts w:ascii="Cambria" w:hAnsi="Cambria" w:cs="Tahoma"/>
          <w:color w:val="000000" w:themeColor="text1"/>
        </w:rPr>
      </w:pPr>
      <w:r w:rsidRPr="00F441C9">
        <w:rPr>
          <w:rFonts w:ascii="Cambria" w:hAnsi="Cambria" w:cs="Tahoma"/>
          <w:color w:val="000000" w:themeColor="text1"/>
        </w:rPr>
        <w:t>Nova Prata do Iguaçu, 20 de abril de 2026.</w:t>
      </w:r>
    </w:p>
    <w:p w14:paraId="102E70DC" w14:textId="77777777" w:rsidR="00473F54" w:rsidRPr="00F441C9" w:rsidRDefault="00473F54" w:rsidP="00473F54">
      <w:pPr>
        <w:tabs>
          <w:tab w:val="left" w:pos="8235"/>
        </w:tabs>
        <w:spacing w:before="120" w:after="120"/>
        <w:jc w:val="both"/>
        <w:rPr>
          <w:rFonts w:ascii="Cambria" w:hAnsi="Cambria" w:cs="Tahoma"/>
          <w:color w:val="000000" w:themeColor="text1"/>
        </w:rPr>
      </w:pPr>
      <w:r w:rsidRPr="00F441C9">
        <w:rPr>
          <w:rFonts w:ascii="Cambria" w:hAnsi="Cambria" w:cs="Tahoma"/>
          <w:color w:val="000000" w:themeColor="text1"/>
        </w:rPr>
        <w:tab/>
      </w:r>
    </w:p>
    <w:p w14:paraId="60AC5268" w14:textId="77777777" w:rsidR="00473F54" w:rsidRPr="00F441C9" w:rsidRDefault="00473F54" w:rsidP="00473F54">
      <w:pPr>
        <w:tabs>
          <w:tab w:val="left" w:pos="142"/>
        </w:tabs>
        <w:spacing w:before="120" w:after="120"/>
        <w:jc w:val="both"/>
        <w:rPr>
          <w:rFonts w:ascii="Cambria" w:hAnsi="Cambria" w:cs="Tahoma"/>
          <w:color w:val="000000" w:themeColor="text1"/>
        </w:rPr>
      </w:pPr>
    </w:p>
    <w:p w14:paraId="4DE2393F" w14:textId="77777777" w:rsidR="00473F54" w:rsidRPr="00F441C9" w:rsidRDefault="00473F54" w:rsidP="00473F54">
      <w:pPr>
        <w:tabs>
          <w:tab w:val="left" w:pos="142"/>
        </w:tabs>
        <w:rPr>
          <w:rFonts w:ascii="Cambria" w:hAnsi="Cambria" w:cs="Tahoma"/>
          <w:color w:val="000000" w:themeColor="text1"/>
          <w:u w:val="single"/>
        </w:rPr>
      </w:pPr>
      <w:bookmarkStart w:id="3" w:name="_Hlk210052501"/>
      <w:r w:rsidRPr="00F441C9">
        <w:rPr>
          <w:rFonts w:ascii="Cambria" w:hAnsi="Cambria" w:cs="Tahoma"/>
          <w:color w:val="000000" w:themeColor="text1"/>
          <w:u w:val="single"/>
        </w:rPr>
        <w:t xml:space="preserve">________ </w:t>
      </w:r>
      <w:r w:rsidRPr="00F441C9">
        <w:rPr>
          <w:rFonts w:ascii="Cambria" w:hAnsi="Cambria" w:cs="Tahoma"/>
          <w:color w:val="000000" w:themeColor="text1"/>
          <w:u w:val="single"/>
        </w:rPr>
        <w:tab/>
      </w:r>
      <w:r w:rsidRPr="00F441C9">
        <w:rPr>
          <w:rFonts w:ascii="Cambria" w:hAnsi="Cambria" w:cs="Tahoma"/>
          <w:color w:val="000000" w:themeColor="text1"/>
          <w:u w:val="single"/>
        </w:rPr>
        <w:tab/>
      </w:r>
      <w:r w:rsidRPr="00F441C9">
        <w:rPr>
          <w:rFonts w:ascii="Cambria" w:hAnsi="Cambria" w:cs="Tahoma"/>
          <w:color w:val="000000" w:themeColor="text1"/>
          <w:u w:val="single"/>
        </w:rPr>
        <w:tab/>
      </w:r>
      <w:r w:rsidRPr="00F441C9">
        <w:rPr>
          <w:rFonts w:ascii="Cambria" w:hAnsi="Cambria" w:cs="Tahoma"/>
          <w:color w:val="000000" w:themeColor="text1"/>
          <w:u w:val="single"/>
        </w:rPr>
        <w:tab/>
      </w:r>
      <w:r w:rsidRPr="00F441C9">
        <w:rPr>
          <w:rFonts w:ascii="Cambria" w:hAnsi="Cambria" w:cs="Tahoma"/>
          <w:color w:val="000000" w:themeColor="text1"/>
          <w:u w:val="single"/>
        </w:rPr>
        <w:tab/>
        <w:t xml:space="preserve">  </w:t>
      </w:r>
      <w:r w:rsidRPr="00F441C9">
        <w:rPr>
          <w:rFonts w:ascii="Cambria" w:hAnsi="Cambria" w:cs="Tahoma"/>
          <w:color w:val="000000" w:themeColor="text1"/>
        </w:rPr>
        <w:t xml:space="preserve">   </w:t>
      </w:r>
      <w:r w:rsidRPr="00F441C9">
        <w:rPr>
          <w:rFonts w:ascii="Cambria" w:hAnsi="Cambria" w:cs="Tahoma"/>
          <w:color w:val="000000" w:themeColor="text1"/>
        </w:rPr>
        <w:tab/>
      </w:r>
      <w:r w:rsidRPr="00F441C9">
        <w:rPr>
          <w:rFonts w:ascii="Cambria" w:hAnsi="Cambria" w:cs="Tahoma"/>
          <w:color w:val="000000" w:themeColor="text1"/>
        </w:rPr>
        <w:tab/>
      </w:r>
      <w:r w:rsidRPr="00F441C9">
        <w:rPr>
          <w:rFonts w:ascii="Cambria" w:hAnsi="Cambria" w:cs="Tahoma"/>
          <w:color w:val="000000" w:themeColor="text1"/>
        </w:rPr>
        <w:tab/>
        <w:t>___________________________</w:t>
      </w:r>
      <w:r w:rsidRPr="00F441C9">
        <w:rPr>
          <w:rFonts w:ascii="Cambria" w:hAnsi="Cambria" w:cs="Tahoma"/>
          <w:color w:val="000000" w:themeColor="text1"/>
          <w:u w:val="single"/>
        </w:rPr>
        <w:tab/>
      </w:r>
    </w:p>
    <w:p w14:paraId="7ABAFB14" w14:textId="77777777" w:rsidR="00473F54" w:rsidRPr="00F441C9" w:rsidRDefault="00473F54" w:rsidP="00473F54">
      <w:pPr>
        <w:tabs>
          <w:tab w:val="left" w:pos="142"/>
        </w:tabs>
        <w:jc w:val="center"/>
        <w:rPr>
          <w:rFonts w:ascii="Cambria" w:hAnsi="Cambria" w:cs="Tahoma"/>
          <w:b/>
          <w:bCs/>
          <w:color w:val="000000" w:themeColor="text1"/>
        </w:rPr>
      </w:pPr>
      <w:r w:rsidRPr="00F441C9">
        <w:rPr>
          <w:rFonts w:ascii="Cambria" w:hAnsi="Cambria" w:cs="Tahoma"/>
          <w:b/>
          <w:bCs/>
          <w:color w:val="000000" w:themeColor="text1"/>
        </w:rPr>
        <w:t xml:space="preserve">    Adrejani Filipini</w:t>
      </w:r>
      <w:r w:rsidRPr="00F441C9">
        <w:rPr>
          <w:rFonts w:ascii="Cambria" w:hAnsi="Cambria" w:cs="Tahoma"/>
          <w:b/>
          <w:bCs/>
          <w:color w:val="000000" w:themeColor="text1"/>
        </w:rPr>
        <w:tab/>
      </w:r>
      <w:r w:rsidRPr="00F441C9">
        <w:rPr>
          <w:rFonts w:ascii="Cambria" w:hAnsi="Cambria" w:cs="Tahoma"/>
          <w:b/>
          <w:bCs/>
          <w:color w:val="000000" w:themeColor="text1"/>
        </w:rPr>
        <w:tab/>
      </w:r>
      <w:r w:rsidRPr="00F441C9">
        <w:rPr>
          <w:rFonts w:ascii="Cambria" w:hAnsi="Cambria" w:cs="Tahoma"/>
          <w:b/>
          <w:bCs/>
          <w:color w:val="000000" w:themeColor="text1"/>
        </w:rPr>
        <w:tab/>
      </w:r>
      <w:r w:rsidRPr="00F441C9">
        <w:rPr>
          <w:rFonts w:ascii="Cambria" w:hAnsi="Cambria" w:cs="Tahoma"/>
          <w:b/>
          <w:bCs/>
          <w:color w:val="000000" w:themeColor="text1"/>
        </w:rPr>
        <w:tab/>
      </w:r>
      <w:r w:rsidRPr="00F441C9">
        <w:rPr>
          <w:rFonts w:ascii="Cambria" w:hAnsi="Cambria" w:cs="Tahoma"/>
          <w:b/>
          <w:bCs/>
          <w:color w:val="000000" w:themeColor="text1"/>
        </w:rPr>
        <w:tab/>
      </w:r>
      <w:r w:rsidRPr="00F441C9">
        <w:rPr>
          <w:rFonts w:ascii="Cambria" w:hAnsi="Cambria" w:cs="Tahoma"/>
          <w:b/>
          <w:bCs/>
          <w:color w:val="000000" w:themeColor="text1"/>
        </w:rPr>
        <w:tab/>
        <w:t>Candida Bruna Pereira</w:t>
      </w:r>
    </w:p>
    <w:p w14:paraId="723F1C42" w14:textId="77777777" w:rsidR="00473F54" w:rsidRPr="00F441C9" w:rsidRDefault="00473F54" w:rsidP="00473F54">
      <w:pPr>
        <w:tabs>
          <w:tab w:val="left" w:pos="142"/>
        </w:tabs>
        <w:rPr>
          <w:rFonts w:ascii="Cambria" w:hAnsi="Cambria" w:cs="Tahoma"/>
          <w:color w:val="000000" w:themeColor="text1"/>
        </w:rPr>
      </w:pPr>
      <w:r w:rsidRPr="00F441C9">
        <w:rPr>
          <w:rFonts w:ascii="Cambria" w:hAnsi="Cambria" w:cs="Tahoma"/>
          <w:color w:val="000000" w:themeColor="text1"/>
        </w:rPr>
        <w:t xml:space="preserve">    Agente de Apoio Administrativo</w:t>
      </w:r>
      <w:r w:rsidRPr="00F441C9">
        <w:rPr>
          <w:rFonts w:ascii="Cambria" w:hAnsi="Cambria" w:cs="Tahoma"/>
          <w:color w:val="000000" w:themeColor="text1"/>
        </w:rPr>
        <w:tab/>
      </w:r>
      <w:r w:rsidRPr="00F441C9">
        <w:rPr>
          <w:rFonts w:ascii="Cambria" w:hAnsi="Cambria" w:cs="Tahoma"/>
          <w:color w:val="000000" w:themeColor="text1"/>
        </w:rPr>
        <w:tab/>
      </w:r>
      <w:r w:rsidRPr="00F441C9">
        <w:rPr>
          <w:rFonts w:ascii="Cambria" w:hAnsi="Cambria" w:cs="Tahoma"/>
          <w:color w:val="000000" w:themeColor="text1"/>
        </w:rPr>
        <w:tab/>
      </w:r>
      <w:r w:rsidRPr="00F441C9">
        <w:rPr>
          <w:rFonts w:ascii="Cambria" w:hAnsi="Cambria" w:cs="Tahoma"/>
          <w:color w:val="000000" w:themeColor="text1"/>
        </w:rPr>
        <w:tab/>
        <w:t xml:space="preserve">                       Enfermeira</w:t>
      </w:r>
    </w:p>
    <w:p w14:paraId="7A2C02B0" w14:textId="77777777" w:rsidR="00473F54" w:rsidRPr="00F441C9" w:rsidRDefault="00473F54" w:rsidP="00473F54">
      <w:pPr>
        <w:tabs>
          <w:tab w:val="left" w:pos="142"/>
        </w:tabs>
        <w:jc w:val="center"/>
        <w:rPr>
          <w:rFonts w:ascii="Cambria" w:hAnsi="Cambria" w:cs="Tahoma"/>
          <w:color w:val="000000" w:themeColor="text1"/>
        </w:rPr>
      </w:pPr>
    </w:p>
    <w:p w14:paraId="05701DBE" w14:textId="77777777" w:rsidR="00473F54" w:rsidRPr="00F441C9" w:rsidRDefault="00473F54" w:rsidP="00473F54">
      <w:pPr>
        <w:tabs>
          <w:tab w:val="left" w:pos="142"/>
        </w:tabs>
        <w:jc w:val="center"/>
        <w:rPr>
          <w:rFonts w:ascii="Cambria" w:hAnsi="Cambria" w:cs="Tahoma"/>
          <w:color w:val="000000" w:themeColor="text1"/>
        </w:rPr>
      </w:pPr>
    </w:p>
    <w:p w14:paraId="3931A29E" w14:textId="77777777" w:rsidR="00473F54" w:rsidRPr="00F441C9" w:rsidRDefault="00473F54" w:rsidP="00473F54">
      <w:pPr>
        <w:tabs>
          <w:tab w:val="left" w:pos="142"/>
        </w:tabs>
        <w:jc w:val="center"/>
        <w:rPr>
          <w:rFonts w:ascii="Cambria" w:hAnsi="Cambria" w:cs="Tahoma"/>
          <w:color w:val="000000" w:themeColor="text1"/>
        </w:rPr>
      </w:pPr>
    </w:p>
    <w:p w14:paraId="403861C3" w14:textId="77777777" w:rsidR="00473F54" w:rsidRPr="00F441C9" w:rsidRDefault="00473F54" w:rsidP="00473F54">
      <w:pPr>
        <w:tabs>
          <w:tab w:val="left" w:pos="142"/>
        </w:tabs>
        <w:rPr>
          <w:rFonts w:ascii="Cambria" w:hAnsi="Cambria" w:cs="Tahoma"/>
          <w:color w:val="000000" w:themeColor="text1"/>
          <w:u w:val="single"/>
        </w:rPr>
      </w:pPr>
      <w:r w:rsidRPr="00F441C9">
        <w:rPr>
          <w:rFonts w:ascii="Cambria" w:hAnsi="Cambria" w:cs="Tahoma"/>
          <w:color w:val="000000" w:themeColor="text1"/>
        </w:rPr>
        <w:t>_____________________________</w:t>
      </w:r>
      <w:r w:rsidRPr="00F441C9">
        <w:rPr>
          <w:rFonts w:ascii="Cambria" w:hAnsi="Cambria" w:cs="Tahoma"/>
          <w:color w:val="000000" w:themeColor="text1"/>
          <w:u w:val="single"/>
        </w:rPr>
        <w:tab/>
      </w:r>
      <w:r w:rsidRPr="00F441C9">
        <w:rPr>
          <w:rFonts w:ascii="Cambria" w:hAnsi="Cambria" w:cs="Tahoma"/>
          <w:color w:val="000000" w:themeColor="text1"/>
          <w:u w:val="single"/>
        </w:rPr>
        <w:tab/>
      </w:r>
      <w:r w:rsidRPr="00F441C9">
        <w:rPr>
          <w:rFonts w:ascii="Cambria" w:hAnsi="Cambria" w:cs="Tahoma"/>
          <w:color w:val="000000" w:themeColor="text1"/>
        </w:rPr>
        <w:t xml:space="preserve"> </w:t>
      </w:r>
      <w:r w:rsidRPr="00F441C9">
        <w:rPr>
          <w:rFonts w:ascii="Cambria" w:hAnsi="Cambria" w:cs="Tahoma"/>
          <w:color w:val="000000" w:themeColor="text1"/>
        </w:rPr>
        <w:tab/>
      </w:r>
      <w:r w:rsidRPr="00F441C9">
        <w:rPr>
          <w:rFonts w:ascii="Cambria" w:hAnsi="Cambria" w:cs="Tahoma"/>
          <w:color w:val="000000" w:themeColor="text1"/>
        </w:rPr>
        <w:tab/>
      </w:r>
      <w:r w:rsidRPr="00F441C9">
        <w:rPr>
          <w:rFonts w:ascii="Cambria" w:hAnsi="Cambria" w:cs="Tahoma"/>
          <w:color w:val="000000" w:themeColor="text1"/>
        </w:rPr>
        <w:tab/>
      </w:r>
      <w:r w:rsidRPr="00F441C9">
        <w:rPr>
          <w:rFonts w:ascii="Cambria" w:hAnsi="Cambria" w:cs="Tahoma"/>
          <w:color w:val="000000" w:themeColor="text1"/>
          <w:u w:val="single"/>
        </w:rPr>
        <w:tab/>
      </w:r>
      <w:r w:rsidRPr="00F441C9">
        <w:rPr>
          <w:rFonts w:ascii="Cambria" w:hAnsi="Cambria" w:cs="Tahoma"/>
          <w:color w:val="000000" w:themeColor="text1"/>
          <w:u w:val="single"/>
        </w:rPr>
        <w:tab/>
      </w:r>
      <w:r w:rsidRPr="00F441C9">
        <w:rPr>
          <w:rFonts w:ascii="Cambria" w:hAnsi="Cambria" w:cs="Tahoma"/>
          <w:color w:val="000000" w:themeColor="text1"/>
          <w:u w:val="single"/>
        </w:rPr>
        <w:tab/>
      </w:r>
      <w:r w:rsidRPr="00F441C9">
        <w:rPr>
          <w:rFonts w:ascii="Cambria" w:hAnsi="Cambria" w:cs="Tahoma"/>
          <w:color w:val="000000" w:themeColor="text1"/>
          <w:u w:val="single"/>
        </w:rPr>
        <w:tab/>
      </w:r>
    </w:p>
    <w:p w14:paraId="4E0B51ED" w14:textId="77777777" w:rsidR="00473F54" w:rsidRPr="00F441C9" w:rsidRDefault="00473F54" w:rsidP="00473F54">
      <w:pPr>
        <w:tabs>
          <w:tab w:val="left" w:pos="142"/>
        </w:tabs>
        <w:jc w:val="center"/>
        <w:rPr>
          <w:rFonts w:ascii="Cambria" w:hAnsi="Cambria" w:cs="Tahoma"/>
          <w:b/>
          <w:bCs/>
          <w:color w:val="000000" w:themeColor="text1"/>
        </w:rPr>
      </w:pPr>
      <w:r w:rsidRPr="00F441C9">
        <w:rPr>
          <w:rFonts w:ascii="Cambria" w:hAnsi="Cambria" w:cs="Tahoma"/>
          <w:b/>
          <w:bCs/>
          <w:color w:val="000000" w:themeColor="text1"/>
        </w:rPr>
        <w:t>Douglas Orbem</w:t>
      </w:r>
      <w:r w:rsidRPr="00F441C9">
        <w:rPr>
          <w:rFonts w:ascii="Cambria" w:hAnsi="Cambria" w:cs="Tahoma"/>
          <w:b/>
          <w:bCs/>
          <w:color w:val="000000" w:themeColor="text1"/>
        </w:rPr>
        <w:tab/>
      </w:r>
      <w:r w:rsidRPr="00F441C9">
        <w:rPr>
          <w:rFonts w:ascii="Cambria" w:hAnsi="Cambria" w:cs="Tahoma"/>
          <w:b/>
          <w:bCs/>
          <w:color w:val="000000" w:themeColor="text1"/>
        </w:rPr>
        <w:tab/>
      </w:r>
      <w:r w:rsidRPr="00F441C9">
        <w:rPr>
          <w:rFonts w:ascii="Cambria" w:hAnsi="Cambria" w:cs="Tahoma"/>
          <w:b/>
          <w:bCs/>
          <w:color w:val="000000" w:themeColor="text1"/>
        </w:rPr>
        <w:tab/>
      </w:r>
      <w:r w:rsidRPr="00F441C9">
        <w:rPr>
          <w:rFonts w:ascii="Cambria" w:hAnsi="Cambria" w:cs="Tahoma"/>
          <w:b/>
          <w:bCs/>
          <w:color w:val="000000" w:themeColor="text1"/>
        </w:rPr>
        <w:tab/>
        <w:t xml:space="preserve"> </w:t>
      </w:r>
      <w:r w:rsidRPr="00F441C9">
        <w:rPr>
          <w:rFonts w:ascii="Cambria" w:hAnsi="Cambria" w:cs="Tahoma"/>
          <w:b/>
          <w:bCs/>
          <w:color w:val="000000" w:themeColor="text1"/>
        </w:rPr>
        <w:tab/>
        <w:t xml:space="preserve">       Caroline Cason</w:t>
      </w:r>
    </w:p>
    <w:p w14:paraId="2352D401" w14:textId="77777777" w:rsidR="00473F54" w:rsidRPr="00F441C9" w:rsidRDefault="00473F54" w:rsidP="00473F54">
      <w:pPr>
        <w:tabs>
          <w:tab w:val="left" w:pos="142"/>
        </w:tabs>
        <w:rPr>
          <w:rFonts w:ascii="Cambria" w:hAnsi="Cambria" w:cs="Tahoma"/>
          <w:color w:val="000000" w:themeColor="text1"/>
        </w:rPr>
      </w:pPr>
      <w:r w:rsidRPr="00F441C9">
        <w:rPr>
          <w:rFonts w:ascii="Cambria" w:hAnsi="Cambria" w:cs="Tahoma"/>
          <w:color w:val="000000" w:themeColor="text1"/>
        </w:rPr>
        <w:t xml:space="preserve">            Diretor de Departamento</w:t>
      </w:r>
      <w:r w:rsidRPr="00F441C9">
        <w:rPr>
          <w:rFonts w:ascii="Cambria" w:hAnsi="Cambria" w:cs="Tahoma"/>
          <w:color w:val="000000" w:themeColor="text1"/>
        </w:rPr>
        <w:tab/>
      </w:r>
      <w:bookmarkEnd w:id="3"/>
      <w:r w:rsidRPr="00F441C9">
        <w:rPr>
          <w:rFonts w:ascii="Cambria" w:hAnsi="Cambria" w:cs="Tahoma"/>
          <w:color w:val="000000" w:themeColor="text1"/>
        </w:rPr>
        <w:t xml:space="preserve">                                                              Nutricionista</w:t>
      </w:r>
    </w:p>
    <w:p w14:paraId="2669C99E" w14:textId="77777777" w:rsidR="00F006C9" w:rsidRPr="006310CF" w:rsidRDefault="00F006C9">
      <w:pPr>
        <w:rPr>
          <w:rFonts w:ascii="Cambria" w:eastAsia="Calibri" w:hAnsi="Cambria" w:cs="Tahoma"/>
        </w:rPr>
      </w:pPr>
    </w:p>
    <w:p w14:paraId="629C5E3B" w14:textId="774F1E41" w:rsidR="004E13F4" w:rsidRPr="006310CF" w:rsidRDefault="004E13F4">
      <w:pPr>
        <w:rPr>
          <w:rFonts w:ascii="Cambria" w:eastAsia="Calibri" w:hAnsi="Cambria" w:cs="Tahoma"/>
        </w:rPr>
      </w:pPr>
      <w:r w:rsidRPr="006310CF">
        <w:rPr>
          <w:rFonts w:ascii="Cambria" w:hAnsi="Cambria" w:cs="Tahoma"/>
        </w:rPr>
        <w:br w:type="page"/>
      </w:r>
    </w:p>
    <w:p w14:paraId="314889F7" w14:textId="77777777" w:rsidR="00D07A32" w:rsidRPr="006310CF" w:rsidRDefault="00D07A32" w:rsidP="00EE2228">
      <w:pPr>
        <w:pStyle w:val="SemEspaamento"/>
        <w:spacing w:before="120" w:after="120"/>
        <w:jc w:val="center"/>
        <w:rPr>
          <w:rFonts w:ascii="Cambria" w:hAnsi="Cambria" w:cs="Tahoma"/>
        </w:rPr>
      </w:pPr>
    </w:p>
    <w:p w14:paraId="57BEFD1A" w14:textId="7F088C01" w:rsidR="007F2E86" w:rsidRPr="006310CF" w:rsidRDefault="007F2E86" w:rsidP="007F2E86">
      <w:pPr>
        <w:pBdr>
          <w:top w:val="single" w:sz="4" w:space="1" w:color="auto"/>
          <w:left w:val="single" w:sz="4" w:space="4" w:color="auto"/>
          <w:bottom w:val="single" w:sz="4" w:space="1" w:color="auto"/>
          <w:right w:val="single" w:sz="4" w:space="4" w:color="auto"/>
        </w:pBdr>
        <w:autoSpaceDE w:val="0"/>
        <w:autoSpaceDN w:val="0"/>
        <w:adjustRightInd w:val="0"/>
        <w:spacing w:line="360" w:lineRule="auto"/>
        <w:jc w:val="both"/>
        <w:rPr>
          <w:rFonts w:ascii="Cambria" w:hAnsi="Cambria" w:cs="Tahoma"/>
          <w:b/>
        </w:rPr>
      </w:pPr>
      <w:r w:rsidRPr="006310CF">
        <w:rPr>
          <w:rFonts w:ascii="Cambria" w:hAnsi="Cambria" w:cs="Tahoma"/>
          <w:b/>
        </w:rPr>
        <w:t>MUNIC</w:t>
      </w:r>
      <w:r w:rsidR="004E13F4" w:rsidRPr="006310CF">
        <w:rPr>
          <w:rFonts w:ascii="Cambria" w:hAnsi="Cambria" w:cs="Tahoma"/>
          <w:b/>
        </w:rPr>
        <w:t>Í</w:t>
      </w:r>
      <w:r w:rsidRPr="006310CF">
        <w:rPr>
          <w:rFonts w:ascii="Cambria" w:hAnsi="Cambria" w:cs="Tahoma"/>
          <w:b/>
        </w:rPr>
        <w:t>PIO DE NOVA PRATA DO IGUAÇU</w:t>
      </w:r>
    </w:p>
    <w:p w14:paraId="5500BCBD" w14:textId="17EC7406" w:rsidR="007F2E86" w:rsidRPr="006310CF" w:rsidRDefault="007F2E86" w:rsidP="007F2E86">
      <w:pPr>
        <w:pBdr>
          <w:top w:val="single" w:sz="4" w:space="1" w:color="auto"/>
          <w:left w:val="single" w:sz="4" w:space="4" w:color="auto"/>
          <w:bottom w:val="single" w:sz="4" w:space="1" w:color="auto"/>
          <w:right w:val="single" w:sz="4" w:space="4" w:color="auto"/>
        </w:pBdr>
        <w:autoSpaceDE w:val="0"/>
        <w:autoSpaceDN w:val="0"/>
        <w:adjustRightInd w:val="0"/>
        <w:spacing w:line="360" w:lineRule="auto"/>
        <w:jc w:val="both"/>
        <w:rPr>
          <w:rFonts w:ascii="Cambria" w:hAnsi="Cambria" w:cs="Tahoma"/>
          <w:b/>
        </w:rPr>
      </w:pPr>
      <w:r w:rsidRPr="006310CF">
        <w:rPr>
          <w:rFonts w:ascii="Cambria" w:hAnsi="Cambria" w:cs="Tahoma"/>
          <w:b/>
        </w:rPr>
        <w:t>CHAMADA PÚBLICA Nº 00</w:t>
      </w:r>
      <w:r w:rsidR="00F07F02" w:rsidRPr="006310CF">
        <w:rPr>
          <w:rFonts w:ascii="Cambria" w:hAnsi="Cambria" w:cs="Tahoma"/>
          <w:b/>
        </w:rPr>
        <w:t>3</w:t>
      </w:r>
      <w:r w:rsidRPr="006310CF">
        <w:rPr>
          <w:rFonts w:ascii="Cambria" w:hAnsi="Cambria" w:cs="Tahoma"/>
          <w:b/>
        </w:rPr>
        <w:t>/202</w:t>
      </w:r>
      <w:r w:rsidR="007E7D4F" w:rsidRPr="006310CF">
        <w:rPr>
          <w:rFonts w:ascii="Cambria" w:hAnsi="Cambria" w:cs="Tahoma"/>
          <w:b/>
        </w:rPr>
        <w:t>6</w:t>
      </w:r>
    </w:p>
    <w:p w14:paraId="185586E3" w14:textId="4928443F" w:rsidR="007F2E86" w:rsidRPr="006310CF" w:rsidRDefault="007F2E86" w:rsidP="007F2E86">
      <w:pPr>
        <w:pBdr>
          <w:top w:val="single" w:sz="4" w:space="1" w:color="auto"/>
          <w:left w:val="single" w:sz="4" w:space="4" w:color="auto"/>
          <w:bottom w:val="single" w:sz="4" w:space="1" w:color="auto"/>
          <w:right w:val="single" w:sz="4" w:space="4" w:color="auto"/>
        </w:pBdr>
        <w:spacing w:line="360" w:lineRule="auto"/>
        <w:jc w:val="both"/>
        <w:rPr>
          <w:rFonts w:ascii="Cambria" w:hAnsi="Cambria" w:cs="Tahoma"/>
          <w:bCs/>
        </w:rPr>
      </w:pPr>
      <w:r w:rsidRPr="006310CF">
        <w:rPr>
          <w:rFonts w:ascii="Cambria" w:hAnsi="Cambria" w:cs="Tahoma"/>
        </w:rPr>
        <w:t>O município Nova Prata do Iguaçu, pessoa jurídica de direito público, com sede à Rua Vereador Valmor Gomes, nº11/59, inscrita no CNPJ sob nº 78.103.884/0001-05, representada neste ato pela Prefeita Municipal a Senhora Elizete Cavazin, no uso de suas prerrogativas legais e considerando</w:t>
      </w:r>
      <w:r w:rsidR="00EF4A35" w:rsidRPr="006310CF">
        <w:rPr>
          <w:rFonts w:ascii="Cambria" w:hAnsi="Cambria" w:cs="Tahoma"/>
        </w:rPr>
        <w:t xml:space="preserve"> a </w:t>
      </w:r>
      <w:r w:rsidR="00F07F02" w:rsidRPr="006310CF">
        <w:rPr>
          <w:rFonts w:ascii="Cambria" w:hAnsi="Cambria" w:cstheme="minorHAnsi"/>
          <w:color w:val="000000" w:themeColor="text1"/>
          <w:u w:val="single"/>
        </w:rPr>
        <w:t xml:space="preserve">Locação de espaço físico com infraestrutura apropriada para instalação do Centro de Especialidades, visando o desenvolvimento de atividades multiprofissional voltadas aos pacientes atendidos pela Secretaria Municipal de Saúde de Nova Prata do Iguaçu, Paraná, em especial do público infanto-juvenil com TEA (Transtorno do Espectro Autista) e </w:t>
      </w:r>
      <w:r w:rsidR="00F07F02" w:rsidRPr="006310CF">
        <w:rPr>
          <w:rFonts w:ascii="Cambria" w:hAnsi="Cambria" w:cstheme="minorHAnsi"/>
          <w:u w:val="single"/>
        </w:rPr>
        <w:t>neurodivergentes</w:t>
      </w:r>
      <w:r w:rsidR="00EF4A35" w:rsidRPr="006310CF">
        <w:rPr>
          <w:rFonts w:ascii="Cambria" w:hAnsi="Cambria" w:cs="Tahoma"/>
        </w:rPr>
        <w:t xml:space="preserve">. </w:t>
      </w:r>
      <w:r w:rsidRPr="006310CF">
        <w:rPr>
          <w:rFonts w:ascii="Cambria" w:hAnsi="Cambria" w:cs="Tahoma"/>
        </w:rPr>
        <w:t xml:space="preserve">Os interessados deverão apresentar a documentação para habilitação e Proposta </w:t>
      </w:r>
      <w:r w:rsidRPr="00B22A92">
        <w:rPr>
          <w:rFonts w:ascii="Cambria" w:hAnsi="Cambria" w:cs="Tahoma"/>
          <w:b/>
          <w:bCs/>
          <w:u w:val="single"/>
        </w:rPr>
        <w:t xml:space="preserve">até </w:t>
      </w:r>
      <w:r w:rsidR="00EF4A35" w:rsidRPr="00B22A92">
        <w:rPr>
          <w:rFonts w:ascii="Cambria" w:hAnsi="Cambria" w:cs="Tahoma"/>
          <w:b/>
          <w:bCs/>
          <w:u w:val="single"/>
        </w:rPr>
        <w:t>à</w:t>
      </w:r>
      <w:r w:rsidRPr="00B22A92">
        <w:rPr>
          <w:rFonts w:ascii="Cambria" w:hAnsi="Cambria" w:cs="Tahoma"/>
          <w:b/>
          <w:bCs/>
          <w:u w:val="single"/>
        </w:rPr>
        <w:t xml:space="preserve">s 17:00 horas da data de </w:t>
      </w:r>
      <w:r w:rsidR="00B22A92" w:rsidRPr="00B22A92">
        <w:rPr>
          <w:rFonts w:ascii="Cambria" w:hAnsi="Cambria" w:cs="Tahoma"/>
          <w:b/>
          <w:bCs/>
          <w:u w:val="single"/>
        </w:rPr>
        <w:t>26</w:t>
      </w:r>
      <w:r w:rsidRPr="00B22A92">
        <w:rPr>
          <w:rFonts w:ascii="Cambria" w:hAnsi="Cambria" w:cs="Tahoma"/>
          <w:b/>
          <w:bCs/>
          <w:u w:val="single"/>
        </w:rPr>
        <w:t xml:space="preserve"> de</w:t>
      </w:r>
      <w:r w:rsidR="00764612" w:rsidRPr="00B22A92">
        <w:rPr>
          <w:rFonts w:ascii="Cambria" w:hAnsi="Cambria" w:cs="Tahoma"/>
          <w:b/>
          <w:bCs/>
          <w:u w:val="single"/>
        </w:rPr>
        <w:t xml:space="preserve"> </w:t>
      </w:r>
      <w:r w:rsidR="00F07F02" w:rsidRPr="00B22A92">
        <w:rPr>
          <w:rFonts w:ascii="Cambria" w:hAnsi="Cambria" w:cs="Tahoma"/>
          <w:b/>
          <w:bCs/>
          <w:u w:val="single"/>
        </w:rPr>
        <w:t>maio</w:t>
      </w:r>
      <w:r w:rsidR="00764612" w:rsidRPr="00B22A92">
        <w:rPr>
          <w:rFonts w:ascii="Cambria" w:hAnsi="Cambria" w:cs="Tahoma"/>
          <w:b/>
          <w:bCs/>
          <w:u w:val="single"/>
        </w:rPr>
        <w:t xml:space="preserve"> de 2026</w:t>
      </w:r>
      <w:r w:rsidRPr="00B22A92">
        <w:rPr>
          <w:rFonts w:ascii="Cambria" w:hAnsi="Cambria" w:cs="Tahoma"/>
        </w:rPr>
        <w:t xml:space="preserve">, </w:t>
      </w:r>
      <w:r w:rsidRPr="00B22A92">
        <w:rPr>
          <w:rFonts w:ascii="Cambria" w:hAnsi="Cambria" w:cs="Tahoma"/>
          <w:bCs/>
        </w:rPr>
        <w:t xml:space="preserve">no Departamento de Licitação, com sede na Prefeitura Municipal de Nova Prata do Iguaçu. A sessão Pública </w:t>
      </w:r>
      <w:r w:rsidR="00EF4A35" w:rsidRPr="00B22A92">
        <w:rPr>
          <w:rFonts w:ascii="Cambria" w:hAnsi="Cambria" w:cs="Tahoma"/>
          <w:bCs/>
        </w:rPr>
        <w:t xml:space="preserve">de abertura dos envelopes se dará às </w:t>
      </w:r>
      <w:r w:rsidR="00EF4A35" w:rsidRPr="00B22A92">
        <w:rPr>
          <w:rFonts w:ascii="Cambria" w:hAnsi="Cambria" w:cs="Tahoma"/>
          <w:b/>
          <w:u w:val="single"/>
        </w:rPr>
        <w:t>14:00</w:t>
      </w:r>
      <w:r w:rsidR="004E13F4" w:rsidRPr="00B22A92">
        <w:rPr>
          <w:rFonts w:ascii="Cambria" w:hAnsi="Cambria" w:cs="Tahoma"/>
          <w:b/>
          <w:u w:val="single"/>
        </w:rPr>
        <w:t xml:space="preserve"> </w:t>
      </w:r>
      <w:r w:rsidR="00EF4A35" w:rsidRPr="00B22A92">
        <w:rPr>
          <w:rFonts w:ascii="Cambria" w:hAnsi="Cambria" w:cs="Tahoma"/>
          <w:b/>
          <w:u w:val="single"/>
        </w:rPr>
        <w:t xml:space="preserve">horas de </w:t>
      </w:r>
      <w:r w:rsidR="00F07F02" w:rsidRPr="00B22A92">
        <w:rPr>
          <w:rFonts w:ascii="Cambria" w:hAnsi="Cambria" w:cs="Tahoma"/>
          <w:b/>
          <w:u w:val="single"/>
        </w:rPr>
        <w:t>2</w:t>
      </w:r>
      <w:r w:rsidR="00B22A92" w:rsidRPr="00B22A92">
        <w:rPr>
          <w:rFonts w:ascii="Cambria" w:hAnsi="Cambria" w:cs="Tahoma"/>
          <w:b/>
          <w:u w:val="single"/>
        </w:rPr>
        <w:t>7</w:t>
      </w:r>
      <w:r w:rsidR="00EF4A35" w:rsidRPr="00B22A92">
        <w:rPr>
          <w:rFonts w:ascii="Cambria" w:hAnsi="Cambria" w:cs="Tahoma"/>
          <w:b/>
          <w:u w:val="single"/>
        </w:rPr>
        <w:t xml:space="preserve"> de </w:t>
      </w:r>
      <w:r w:rsidR="00F07F02" w:rsidRPr="00B22A92">
        <w:rPr>
          <w:rFonts w:ascii="Cambria" w:hAnsi="Cambria" w:cs="Tahoma"/>
          <w:b/>
          <w:u w:val="single"/>
        </w:rPr>
        <w:t>maio</w:t>
      </w:r>
      <w:r w:rsidR="00EF4A35" w:rsidRPr="00B22A92">
        <w:rPr>
          <w:rFonts w:ascii="Cambria" w:hAnsi="Cambria" w:cs="Tahoma"/>
          <w:b/>
          <w:u w:val="single"/>
        </w:rPr>
        <w:t xml:space="preserve"> de 202</w:t>
      </w:r>
      <w:r w:rsidR="00764612" w:rsidRPr="00B22A92">
        <w:rPr>
          <w:rFonts w:ascii="Cambria" w:hAnsi="Cambria" w:cs="Tahoma"/>
          <w:b/>
          <w:u w:val="single"/>
        </w:rPr>
        <w:t>6</w:t>
      </w:r>
      <w:r w:rsidR="00EF4A35" w:rsidRPr="00B22A92">
        <w:rPr>
          <w:rFonts w:ascii="Cambria" w:hAnsi="Cambria" w:cs="Tahoma"/>
          <w:bCs/>
        </w:rPr>
        <w:t>.</w:t>
      </w:r>
    </w:p>
    <w:p w14:paraId="24247F58" w14:textId="27D299F6" w:rsidR="007F2E86" w:rsidRPr="006310CF" w:rsidRDefault="007F2E86" w:rsidP="007F2E86">
      <w:pPr>
        <w:pBdr>
          <w:top w:val="single" w:sz="4" w:space="1" w:color="auto"/>
          <w:left w:val="single" w:sz="4" w:space="4" w:color="auto"/>
          <w:bottom w:val="single" w:sz="4" w:space="1" w:color="auto"/>
          <w:right w:val="single" w:sz="4" w:space="4" w:color="auto"/>
        </w:pBdr>
        <w:spacing w:line="360" w:lineRule="auto"/>
        <w:jc w:val="both"/>
        <w:rPr>
          <w:rFonts w:ascii="Cambria" w:hAnsi="Cambria" w:cs="Tahoma"/>
          <w:bCs/>
        </w:rPr>
      </w:pPr>
      <w:r w:rsidRPr="006310CF">
        <w:rPr>
          <w:rFonts w:ascii="Cambria" w:hAnsi="Cambria" w:cs="Tahoma"/>
          <w:bCs/>
        </w:rPr>
        <w:t xml:space="preserve">Nova Prata do Iguaçu, </w:t>
      </w:r>
      <w:r w:rsidR="00F07F02" w:rsidRPr="006310CF">
        <w:rPr>
          <w:rFonts w:ascii="Cambria" w:hAnsi="Cambria" w:cs="Tahoma"/>
          <w:bCs/>
        </w:rPr>
        <w:t>2</w:t>
      </w:r>
      <w:r w:rsidR="00B22A92">
        <w:rPr>
          <w:rFonts w:ascii="Cambria" w:hAnsi="Cambria" w:cs="Tahoma"/>
          <w:bCs/>
        </w:rPr>
        <w:t>9</w:t>
      </w:r>
      <w:r w:rsidRPr="006310CF">
        <w:rPr>
          <w:rFonts w:ascii="Cambria" w:hAnsi="Cambria" w:cs="Tahoma"/>
          <w:bCs/>
        </w:rPr>
        <w:t xml:space="preserve"> de </w:t>
      </w:r>
      <w:r w:rsidR="00F07F02" w:rsidRPr="006310CF">
        <w:rPr>
          <w:rFonts w:ascii="Cambria" w:hAnsi="Cambria" w:cs="Tahoma"/>
          <w:bCs/>
        </w:rPr>
        <w:t>abril</w:t>
      </w:r>
      <w:r w:rsidRPr="006310CF">
        <w:rPr>
          <w:rFonts w:ascii="Cambria" w:hAnsi="Cambria" w:cs="Tahoma"/>
          <w:bCs/>
        </w:rPr>
        <w:t xml:space="preserve"> de 202</w:t>
      </w:r>
      <w:r w:rsidR="000043B0" w:rsidRPr="006310CF">
        <w:rPr>
          <w:rFonts w:ascii="Cambria" w:hAnsi="Cambria" w:cs="Tahoma"/>
          <w:bCs/>
        </w:rPr>
        <w:t>6</w:t>
      </w:r>
      <w:r w:rsidRPr="006310CF">
        <w:rPr>
          <w:rFonts w:ascii="Cambria" w:hAnsi="Cambria" w:cs="Tahoma"/>
          <w:bCs/>
        </w:rPr>
        <w:t>.</w:t>
      </w:r>
    </w:p>
    <w:p w14:paraId="27361462" w14:textId="77777777" w:rsidR="007F2E86" w:rsidRPr="006310CF" w:rsidRDefault="007F2E86" w:rsidP="007F2E86">
      <w:pPr>
        <w:pBdr>
          <w:top w:val="single" w:sz="4" w:space="1" w:color="auto"/>
          <w:left w:val="single" w:sz="4" w:space="4" w:color="auto"/>
          <w:bottom w:val="single" w:sz="4" w:space="1" w:color="auto"/>
          <w:right w:val="single" w:sz="4" w:space="4" w:color="auto"/>
        </w:pBdr>
        <w:spacing w:line="360" w:lineRule="auto"/>
        <w:jc w:val="both"/>
        <w:rPr>
          <w:rFonts w:ascii="Cambria" w:hAnsi="Cambria" w:cs="Tahoma"/>
          <w:bCs/>
        </w:rPr>
      </w:pPr>
      <w:r w:rsidRPr="006310CF">
        <w:rPr>
          <w:rFonts w:ascii="Cambria" w:hAnsi="Cambria" w:cs="Tahoma"/>
          <w:bCs/>
        </w:rPr>
        <w:t>ELIZETE CAVAZIN</w:t>
      </w:r>
    </w:p>
    <w:p w14:paraId="60B8BD08" w14:textId="77777777" w:rsidR="007F2E86" w:rsidRPr="006310CF" w:rsidRDefault="007F2E86" w:rsidP="007F2E86">
      <w:pPr>
        <w:pBdr>
          <w:top w:val="single" w:sz="4" w:space="1" w:color="auto"/>
          <w:left w:val="single" w:sz="4" w:space="4" w:color="auto"/>
          <w:bottom w:val="single" w:sz="4" w:space="1" w:color="auto"/>
          <w:right w:val="single" w:sz="4" w:space="4" w:color="auto"/>
        </w:pBdr>
        <w:spacing w:line="360" w:lineRule="auto"/>
        <w:jc w:val="both"/>
        <w:rPr>
          <w:rFonts w:ascii="Cambria" w:hAnsi="Cambria" w:cs="Tahoma"/>
          <w:bCs/>
        </w:rPr>
      </w:pPr>
      <w:r w:rsidRPr="006310CF">
        <w:rPr>
          <w:rFonts w:ascii="Cambria" w:hAnsi="Cambria" w:cs="Tahoma"/>
          <w:bCs/>
        </w:rPr>
        <w:t>Prefeita Municipal</w:t>
      </w:r>
    </w:p>
    <w:p w14:paraId="2A38B60C" w14:textId="77777777" w:rsidR="007F2E86" w:rsidRPr="006310CF" w:rsidRDefault="007F2E86" w:rsidP="007F2E86">
      <w:pPr>
        <w:autoSpaceDE w:val="0"/>
        <w:autoSpaceDN w:val="0"/>
        <w:adjustRightInd w:val="0"/>
        <w:rPr>
          <w:rFonts w:ascii="Cambria" w:hAnsi="Cambria" w:cs="Tahoma"/>
        </w:rPr>
      </w:pPr>
    </w:p>
    <w:p w14:paraId="0A031322" w14:textId="77777777" w:rsidR="00FC4AC3" w:rsidRPr="006310CF" w:rsidRDefault="00FC4AC3" w:rsidP="00EE2228">
      <w:pPr>
        <w:pStyle w:val="SemEspaamento"/>
        <w:spacing w:before="120" w:after="120"/>
        <w:jc w:val="center"/>
        <w:rPr>
          <w:rFonts w:ascii="Cambria" w:hAnsi="Cambria" w:cs="Tahoma"/>
        </w:rPr>
      </w:pPr>
    </w:p>
    <w:p w14:paraId="62E2E470" w14:textId="77777777" w:rsidR="00FC4AC3" w:rsidRPr="006310CF" w:rsidRDefault="00FC4AC3" w:rsidP="00EE2228">
      <w:pPr>
        <w:pStyle w:val="SemEspaamento"/>
        <w:spacing w:before="120" w:after="120"/>
        <w:jc w:val="center"/>
        <w:rPr>
          <w:rFonts w:ascii="Cambria" w:hAnsi="Cambria" w:cs="Tahoma"/>
        </w:rPr>
      </w:pPr>
    </w:p>
    <w:p w14:paraId="1E0243DD" w14:textId="77777777" w:rsidR="00FC4AC3" w:rsidRPr="006310CF" w:rsidRDefault="00FC4AC3" w:rsidP="00EE2228">
      <w:pPr>
        <w:pStyle w:val="SemEspaamento"/>
        <w:spacing w:before="120" w:after="120"/>
        <w:jc w:val="center"/>
        <w:rPr>
          <w:rFonts w:ascii="Cambria" w:hAnsi="Cambria" w:cs="Tahoma"/>
        </w:rPr>
      </w:pPr>
    </w:p>
    <w:p w14:paraId="01C49EFD" w14:textId="77777777" w:rsidR="00FC4AC3" w:rsidRPr="006310CF" w:rsidRDefault="00FC4AC3" w:rsidP="00EE2228">
      <w:pPr>
        <w:pStyle w:val="SemEspaamento"/>
        <w:spacing w:before="120" w:after="120"/>
        <w:jc w:val="center"/>
        <w:rPr>
          <w:rFonts w:ascii="Cambria" w:hAnsi="Cambria" w:cs="Tahoma"/>
        </w:rPr>
      </w:pPr>
    </w:p>
    <w:p w14:paraId="6C7CAE07" w14:textId="77777777" w:rsidR="00FC4AC3" w:rsidRPr="006310CF" w:rsidRDefault="00FC4AC3" w:rsidP="00EE2228">
      <w:pPr>
        <w:pStyle w:val="SemEspaamento"/>
        <w:spacing w:before="120" w:after="120"/>
        <w:jc w:val="center"/>
        <w:rPr>
          <w:rFonts w:ascii="Cambria" w:hAnsi="Cambria" w:cs="Tahoma"/>
        </w:rPr>
      </w:pPr>
    </w:p>
    <w:p w14:paraId="0DC8D4C8" w14:textId="77777777" w:rsidR="00FC4AC3" w:rsidRPr="006310CF" w:rsidRDefault="00FC4AC3" w:rsidP="00EE2228">
      <w:pPr>
        <w:pStyle w:val="SemEspaamento"/>
        <w:spacing w:before="120" w:after="120"/>
        <w:jc w:val="center"/>
        <w:rPr>
          <w:rFonts w:ascii="Cambria" w:hAnsi="Cambria" w:cs="Tahoma"/>
        </w:rPr>
      </w:pPr>
    </w:p>
    <w:p w14:paraId="10EB49EF" w14:textId="77777777" w:rsidR="00FC4AC3" w:rsidRPr="006310CF" w:rsidRDefault="00FC4AC3" w:rsidP="00EE2228">
      <w:pPr>
        <w:pStyle w:val="SemEspaamento"/>
        <w:spacing w:before="120" w:after="120"/>
        <w:jc w:val="center"/>
        <w:rPr>
          <w:rFonts w:ascii="Cambria" w:hAnsi="Cambria" w:cs="Tahoma"/>
          <w:b/>
        </w:rPr>
      </w:pPr>
    </w:p>
    <w:p w14:paraId="6771A07F" w14:textId="77777777" w:rsidR="00A65C76" w:rsidRPr="006310CF" w:rsidRDefault="00A65C76" w:rsidP="00EE2228">
      <w:pPr>
        <w:pStyle w:val="SemEspaamento"/>
        <w:spacing w:before="120" w:after="120"/>
        <w:jc w:val="center"/>
        <w:rPr>
          <w:rFonts w:ascii="Cambria" w:hAnsi="Cambria" w:cs="Tahoma"/>
          <w:b/>
        </w:rPr>
      </w:pPr>
    </w:p>
    <w:p w14:paraId="5610ED2E" w14:textId="77777777" w:rsidR="00A65C76" w:rsidRPr="006310CF" w:rsidRDefault="00A65C76" w:rsidP="00EE2228">
      <w:pPr>
        <w:pStyle w:val="SemEspaamento"/>
        <w:spacing w:before="120" w:after="120"/>
        <w:jc w:val="both"/>
        <w:rPr>
          <w:rFonts w:ascii="Cambria" w:hAnsi="Cambria" w:cs="Tahoma"/>
          <w:b/>
        </w:rPr>
      </w:pPr>
    </w:p>
    <w:sectPr w:rsidR="00A65C76" w:rsidRPr="006310CF" w:rsidSect="005B044D">
      <w:headerReference w:type="default" r:id="rId11"/>
      <w:footerReference w:type="default" r:id="rId12"/>
      <w:pgSz w:w="11906" w:h="16838" w:code="9"/>
      <w:pgMar w:top="1134" w:right="127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F00C3" w14:textId="77777777" w:rsidR="00531B1B" w:rsidRDefault="00531B1B" w:rsidP="005D150A">
      <w:pPr>
        <w:spacing w:after="0" w:line="240" w:lineRule="auto"/>
      </w:pPr>
      <w:r>
        <w:separator/>
      </w:r>
    </w:p>
  </w:endnote>
  <w:endnote w:type="continuationSeparator" w:id="0">
    <w:p w14:paraId="2036D8D9" w14:textId="77777777" w:rsidR="00531B1B" w:rsidRDefault="00531B1B" w:rsidP="005D1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roid Serif">
    <w:altName w:val="Times New Roman"/>
    <w:charset w:val="00"/>
    <w:family w:val="auto"/>
    <w:pitch w:val="default"/>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E5110" w14:textId="3041C235" w:rsidR="00C74D82" w:rsidRDefault="00C74D82">
    <w:pPr>
      <w:pStyle w:val="Rodap"/>
      <w:jc w:val="right"/>
    </w:pPr>
  </w:p>
  <w:p w14:paraId="24DD392C" w14:textId="3D97F853" w:rsidR="00355C7C" w:rsidRDefault="00355C7C" w:rsidP="004A38AC">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50ED9" w14:textId="77777777" w:rsidR="00531B1B" w:rsidRDefault="00531B1B" w:rsidP="005D150A">
      <w:pPr>
        <w:spacing w:after="0" w:line="240" w:lineRule="auto"/>
      </w:pPr>
      <w:r>
        <w:separator/>
      </w:r>
    </w:p>
  </w:footnote>
  <w:footnote w:type="continuationSeparator" w:id="0">
    <w:p w14:paraId="045B3967" w14:textId="77777777" w:rsidR="00531B1B" w:rsidRDefault="00531B1B" w:rsidP="005D15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06" w:type="dxa"/>
      <w:tblInd w:w="108" w:type="dxa"/>
      <w:tblBorders>
        <w:bottom w:val="single" w:sz="24" w:space="0" w:color="auto"/>
      </w:tblBorders>
      <w:tblLayout w:type="fixed"/>
      <w:tblLook w:val="0000" w:firstRow="0" w:lastRow="0" w:firstColumn="0" w:lastColumn="0" w:noHBand="0" w:noVBand="0"/>
    </w:tblPr>
    <w:tblGrid>
      <w:gridCol w:w="1596"/>
      <w:gridCol w:w="7510"/>
    </w:tblGrid>
    <w:tr w:rsidR="00976012" w14:paraId="229B61D0" w14:textId="77777777" w:rsidTr="00976012">
      <w:tc>
        <w:tcPr>
          <w:tcW w:w="1596" w:type="dxa"/>
        </w:tcPr>
        <w:p w14:paraId="03E62CAB" w14:textId="6B6DD21A" w:rsidR="00976012" w:rsidRDefault="00976012" w:rsidP="00976012">
          <w:pPr>
            <w:jc w:val="both"/>
            <w:rPr>
              <w:b/>
            </w:rPr>
          </w:pPr>
          <w:r w:rsidRPr="00465A7B">
            <w:rPr>
              <w:b/>
              <w:noProof/>
            </w:rPr>
            <w:drawing>
              <wp:inline distT="0" distB="0" distL="0" distR="0" wp14:anchorId="3720E461" wp14:editId="75D31676">
                <wp:extent cx="706915" cy="666750"/>
                <wp:effectExtent l="0" t="0" r="0" b="0"/>
                <wp:docPr id="184132756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7599" cy="676827"/>
                        </a:xfrm>
                        <a:prstGeom prst="rect">
                          <a:avLst/>
                        </a:prstGeom>
                        <a:noFill/>
                        <a:ln>
                          <a:noFill/>
                        </a:ln>
                      </pic:spPr>
                    </pic:pic>
                  </a:graphicData>
                </a:graphic>
              </wp:inline>
            </w:drawing>
          </w:r>
        </w:p>
      </w:tc>
      <w:tc>
        <w:tcPr>
          <w:tcW w:w="7510" w:type="dxa"/>
          <w:vAlign w:val="center"/>
        </w:tcPr>
        <w:p w14:paraId="304C3DEA" w14:textId="77777777" w:rsidR="00976012" w:rsidRPr="00976012" w:rsidRDefault="00976012" w:rsidP="00976012">
          <w:pPr>
            <w:pStyle w:val="Cabealho"/>
            <w:ind w:firstLine="34"/>
            <w:jc w:val="center"/>
            <w:rPr>
              <w:b/>
              <w:sz w:val="36"/>
              <w:szCs w:val="36"/>
              <w:u w:val="single"/>
            </w:rPr>
          </w:pPr>
          <w:r w:rsidRPr="00976012">
            <w:rPr>
              <w:b/>
              <w:sz w:val="36"/>
              <w:szCs w:val="36"/>
              <w:u w:val="single"/>
            </w:rPr>
            <w:t>Prefeitura Municipal de Nova Prata do Iguaçu</w:t>
          </w:r>
        </w:p>
        <w:p w14:paraId="77F010C6" w14:textId="77777777" w:rsidR="00976012" w:rsidRPr="00976012" w:rsidRDefault="00976012" w:rsidP="00976012">
          <w:pPr>
            <w:pStyle w:val="Cabealho"/>
            <w:ind w:right="360" w:firstLine="34"/>
            <w:jc w:val="center"/>
            <w:rPr>
              <w:b/>
              <w:sz w:val="24"/>
              <w:szCs w:val="24"/>
            </w:rPr>
          </w:pPr>
          <w:r w:rsidRPr="00976012">
            <w:rPr>
              <w:b/>
              <w:sz w:val="24"/>
              <w:szCs w:val="24"/>
            </w:rPr>
            <w:t>Estado do Paraná</w:t>
          </w:r>
        </w:p>
        <w:p w14:paraId="4FC062CE" w14:textId="77777777" w:rsidR="00976012" w:rsidRDefault="00976012" w:rsidP="00976012">
          <w:pPr>
            <w:jc w:val="center"/>
            <w:rPr>
              <w:b/>
            </w:rPr>
          </w:pPr>
          <w:r>
            <w:rPr>
              <w:rFonts w:ascii="Phyllis" w:hAnsi="Phyllis"/>
              <w:b/>
              <w:sz w:val="28"/>
            </w:rPr>
            <w:t>“Centro Administrativo Setembrino Thomazi”</w:t>
          </w:r>
        </w:p>
      </w:tc>
    </w:tr>
  </w:tbl>
  <w:p w14:paraId="6C39A4DC" w14:textId="77777777" w:rsidR="005D150A" w:rsidRPr="00976012" w:rsidRDefault="005D150A" w:rsidP="00976012">
    <w:pPr>
      <w:pStyle w:val="Cabealho"/>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F70D4"/>
    <w:multiLevelType w:val="multilevel"/>
    <w:tmpl w:val="4064A9B6"/>
    <w:lvl w:ilvl="0">
      <w:start w:val="2"/>
      <w:numFmt w:val="decimal"/>
      <w:lvlText w:val="%1."/>
      <w:lvlJc w:val="left"/>
      <w:pPr>
        <w:ind w:left="480" w:hanging="480"/>
      </w:pPr>
      <w:rPr>
        <w:rFonts w:hint="default"/>
      </w:rPr>
    </w:lvl>
    <w:lvl w:ilvl="1">
      <w:start w:val="10"/>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583C1F"/>
    <w:multiLevelType w:val="multilevel"/>
    <w:tmpl w:val="7F8245D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FA431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47E553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9767102"/>
    <w:multiLevelType w:val="multilevel"/>
    <w:tmpl w:val="B1A0F4E4"/>
    <w:lvl w:ilvl="0">
      <w:start w:val="1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6"/>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080F8D"/>
    <w:multiLevelType w:val="hybridMultilevel"/>
    <w:tmpl w:val="493CFC3C"/>
    <w:lvl w:ilvl="0" w:tplc="3F5627DA">
      <w:start w:val="1"/>
      <w:numFmt w:val="upperRoman"/>
      <w:suff w:val="space"/>
      <w:lvlText w:val="%1 -"/>
      <w:lvlJc w:val="left"/>
      <w:pPr>
        <w:ind w:left="720" w:hanging="360"/>
      </w:pPr>
      <w:rPr>
        <w:rFonts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7800F3E"/>
    <w:multiLevelType w:val="multilevel"/>
    <w:tmpl w:val="C374C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712E46"/>
    <w:multiLevelType w:val="hybridMultilevel"/>
    <w:tmpl w:val="1D720E3E"/>
    <w:lvl w:ilvl="0" w:tplc="CE3C480C">
      <w:start w:val="1"/>
      <w:numFmt w:val="upperRoman"/>
      <w:suff w:val="space"/>
      <w:lvlText w:val="%1 -"/>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96D7E90"/>
    <w:multiLevelType w:val="multilevel"/>
    <w:tmpl w:val="CA1624A4"/>
    <w:lvl w:ilvl="0">
      <w:start w:val="1"/>
      <w:numFmt w:val="decimal"/>
      <w:lvlText w:val="%1."/>
      <w:lvlJc w:val="left"/>
      <w:pPr>
        <w:ind w:left="540" w:hanging="540"/>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2B1F7815"/>
    <w:multiLevelType w:val="multilevel"/>
    <w:tmpl w:val="B264191C"/>
    <w:lvl w:ilvl="0">
      <w:start w:val="9"/>
      <w:numFmt w:val="decimal"/>
      <w:suff w:val="space"/>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027E11"/>
    <w:multiLevelType w:val="hybridMultilevel"/>
    <w:tmpl w:val="AD8093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C317CC7"/>
    <w:multiLevelType w:val="hybridMultilevel"/>
    <w:tmpl w:val="AAF88394"/>
    <w:lvl w:ilvl="0" w:tplc="0416000F">
      <w:start w:val="1"/>
      <w:numFmt w:val="decimal"/>
      <w:lvlText w:val="%1."/>
      <w:lvlJc w:val="left"/>
      <w:pPr>
        <w:ind w:left="720" w:hanging="360"/>
      </w:pPr>
      <w:rPr>
        <w:rFonts w:hint="default"/>
        <w:color w:val="auto"/>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0CE7D0C"/>
    <w:multiLevelType w:val="hybridMultilevel"/>
    <w:tmpl w:val="D720759A"/>
    <w:lvl w:ilvl="0" w:tplc="560EE428">
      <w:start w:val="5"/>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79F5497"/>
    <w:multiLevelType w:val="multilevel"/>
    <w:tmpl w:val="DEE6C040"/>
    <w:lvl w:ilvl="0">
      <w:start w:val="14"/>
      <w:numFmt w:val="decimal"/>
      <w:lvlText w:val="%1."/>
      <w:lvlJc w:val="left"/>
      <w:pPr>
        <w:ind w:left="600" w:hanging="600"/>
      </w:pPr>
      <w:rPr>
        <w:rFonts w:hint="default"/>
      </w:rPr>
    </w:lvl>
    <w:lvl w:ilvl="1">
      <w:start w:val="1"/>
      <w:numFmt w:val="decimal"/>
      <w:lvlText w:val="%1.%2."/>
      <w:lvlJc w:val="left"/>
      <w:pPr>
        <w:ind w:left="529" w:hanging="600"/>
      </w:pPr>
      <w:rPr>
        <w:rFonts w:hint="default"/>
      </w:rPr>
    </w:lvl>
    <w:lvl w:ilvl="2">
      <w:start w:val="4"/>
      <w:numFmt w:val="decimal"/>
      <w:suff w:val="space"/>
      <w:lvlText w:val="%1.%2.%3."/>
      <w:lvlJc w:val="left"/>
      <w:pPr>
        <w:ind w:left="578" w:hanging="720"/>
      </w:pPr>
      <w:rPr>
        <w:rFonts w:hint="default"/>
        <w:b/>
        <w:bCs/>
      </w:rPr>
    </w:lvl>
    <w:lvl w:ilvl="3">
      <w:start w:val="1"/>
      <w:numFmt w:val="decimal"/>
      <w:lvlText w:val="%1.%2.%3.%4."/>
      <w:lvlJc w:val="left"/>
      <w:pPr>
        <w:ind w:left="507" w:hanging="720"/>
      </w:pPr>
      <w:rPr>
        <w:rFonts w:hint="default"/>
      </w:rPr>
    </w:lvl>
    <w:lvl w:ilvl="4">
      <w:start w:val="1"/>
      <w:numFmt w:val="decimal"/>
      <w:lvlText w:val="%1.%2.%3.%4.%5."/>
      <w:lvlJc w:val="left"/>
      <w:pPr>
        <w:ind w:left="796" w:hanging="1080"/>
      </w:pPr>
      <w:rPr>
        <w:rFonts w:hint="default"/>
      </w:rPr>
    </w:lvl>
    <w:lvl w:ilvl="5">
      <w:start w:val="1"/>
      <w:numFmt w:val="decimal"/>
      <w:lvlText w:val="%1.%2.%3.%4.%5.%6."/>
      <w:lvlJc w:val="left"/>
      <w:pPr>
        <w:ind w:left="725" w:hanging="1080"/>
      </w:pPr>
      <w:rPr>
        <w:rFonts w:hint="default"/>
      </w:rPr>
    </w:lvl>
    <w:lvl w:ilvl="6">
      <w:start w:val="1"/>
      <w:numFmt w:val="decimal"/>
      <w:lvlText w:val="%1.%2.%3.%4.%5.%6.%7."/>
      <w:lvlJc w:val="left"/>
      <w:pPr>
        <w:ind w:left="1014" w:hanging="1440"/>
      </w:pPr>
      <w:rPr>
        <w:rFonts w:hint="default"/>
      </w:rPr>
    </w:lvl>
    <w:lvl w:ilvl="7">
      <w:start w:val="1"/>
      <w:numFmt w:val="decimal"/>
      <w:lvlText w:val="%1.%2.%3.%4.%5.%6.%7.%8."/>
      <w:lvlJc w:val="left"/>
      <w:pPr>
        <w:ind w:left="943" w:hanging="1440"/>
      </w:pPr>
      <w:rPr>
        <w:rFonts w:hint="default"/>
      </w:rPr>
    </w:lvl>
    <w:lvl w:ilvl="8">
      <w:start w:val="1"/>
      <w:numFmt w:val="decimal"/>
      <w:lvlText w:val="%1.%2.%3.%4.%5.%6.%7.%8.%9."/>
      <w:lvlJc w:val="left"/>
      <w:pPr>
        <w:ind w:left="1232" w:hanging="1800"/>
      </w:pPr>
      <w:rPr>
        <w:rFonts w:hint="default"/>
      </w:rPr>
    </w:lvl>
  </w:abstractNum>
  <w:abstractNum w:abstractNumId="15" w15:restartNumberingAfterBreak="0">
    <w:nsid w:val="51DF2968"/>
    <w:multiLevelType w:val="multilevel"/>
    <w:tmpl w:val="A9A22B64"/>
    <w:lvl w:ilvl="0">
      <w:start w:val="12"/>
      <w:numFmt w:val="decimal"/>
      <w:suff w:val="space"/>
      <w:lvlText w:val="%1."/>
      <w:lvlJc w:val="left"/>
      <w:pPr>
        <w:ind w:left="-66" w:hanging="360"/>
      </w:pPr>
      <w:rPr>
        <w:rFonts w:hint="default"/>
        <w:b/>
      </w:rPr>
    </w:lvl>
    <w:lvl w:ilvl="1">
      <w:start w:val="1"/>
      <w:numFmt w:val="decimal"/>
      <w:isLgl/>
      <w:suff w:val="space"/>
      <w:lvlText w:val="%1.%2."/>
      <w:lvlJc w:val="left"/>
      <w:pPr>
        <w:ind w:left="293" w:hanging="435"/>
      </w:pPr>
      <w:rPr>
        <w:rFonts w:hint="default"/>
        <w:b/>
        <w:bCs/>
      </w:rPr>
    </w:lvl>
    <w:lvl w:ilvl="2">
      <w:start w:val="1"/>
      <w:numFmt w:val="decimal"/>
      <w:isLgl/>
      <w:lvlText w:val="%1.%2.%3."/>
      <w:lvlJc w:val="left"/>
      <w:pPr>
        <w:ind w:left="862"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074" w:hanging="1080"/>
      </w:pPr>
      <w:rPr>
        <w:rFonts w:hint="default"/>
      </w:rPr>
    </w:lvl>
    <w:lvl w:ilvl="6">
      <w:start w:val="1"/>
      <w:numFmt w:val="decimal"/>
      <w:isLgl/>
      <w:lvlText w:val="%1.%2.%3.%4.%5.%6.%7."/>
      <w:lvlJc w:val="left"/>
      <w:pPr>
        <w:ind w:left="2718" w:hanging="1440"/>
      </w:pPr>
      <w:rPr>
        <w:rFonts w:hint="default"/>
      </w:rPr>
    </w:lvl>
    <w:lvl w:ilvl="7">
      <w:start w:val="1"/>
      <w:numFmt w:val="decimal"/>
      <w:isLgl/>
      <w:lvlText w:val="%1.%2.%3.%4.%5.%6.%7.%8."/>
      <w:lvlJc w:val="left"/>
      <w:pPr>
        <w:ind w:left="3002" w:hanging="1440"/>
      </w:pPr>
      <w:rPr>
        <w:rFonts w:hint="default"/>
      </w:rPr>
    </w:lvl>
    <w:lvl w:ilvl="8">
      <w:start w:val="1"/>
      <w:numFmt w:val="decimal"/>
      <w:isLgl/>
      <w:lvlText w:val="%1.%2.%3.%4.%5.%6.%7.%8.%9."/>
      <w:lvlJc w:val="left"/>
      <w:pPr>
        <w:ind w:left="3646" w:hanging="1800"/>
      </w:pPr>
      <w:rPr>
        <w:rFonts w:hint="default"/>
      </w:rPr>
    </w:lvl>
  </w:abstractNum>
  <w:abstractNum w:abstractNumId="16" w15:restartNumberingAfterBreak="0">
    <w:nsid w:val="647A5E7E"/>
    <w:multiLevelType w:val="multilevel"/>
    <w:tmpl w:val="D3B2DD98"/>
    <w:lvl w:ilvl="0">
      <w:start w:val="9"/>
      <w:numFmt w:val="decimal"/>
      <w:lvlText w:val="%1."/>
      <w:lvlJc w:val="left"/>
      <w:pPr>
        <w:ind w:left="360" w:hanging="360"/>
      </w:pPr>
      <w:rPr>
        <w:rFonts w:hint="default"/>
      </w:rPr>
    </w:lvl>
    <w:lvl w:ilvl="1">
      <w:start w:val="1"/>
      <w:numFmt w:val="decimal"/>
      <w:suff w:val="space"/>
      <w:lvlText w:val="%1.%2."/>
      <w:lvlJc w:val="left"/>
      <w:pPr>
        <w:ind w:left="218" w:hanging="360"/>
      </w:pPr>
      <w:rPr>
        <w:rFonts w:hint="default"/>
        <w:b/>
        <w:bCs/>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17" w15:restartNumberingAfterBreak="0">
    <w:nsid w:val="7797390B"/>
    <w:multiLevelType w:val="hybridMultilevel"/>
    <w:tmpl w:val="0A384508"/>
    <w:lvl w:ilvl="0" w:tplc="C68CA6E8">
      <w:start w:val="5"/>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AC22928"/>
    <w:multiLevelType w:val="hybridMultilevel"/>
    <w:tmpl w:val="F724DA9A"/>
    <w:lvl w:ilvl="0" w:tplc="EF563F52">
      <w:start w:val="1"/>
      <w:numFmt w:val="upperRoman"/>
      <w:suff w:val="space"/>
      <w:lvlText w:val="%1 -"/>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7E9F5B7D"/>
    <w:multiLevelType w:val="multilevel"/>
    <w:tmpl w:val="EEE456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eastAsia="Arial MT" w:hint="default"/>
        <w:b/>
        <w:bCs/>
      </w:rPr>
    </w:lvl>
    <w:lvl w:ilvl="2">
      <w:start w:val="1"/>
      <w:numFmt w:val="decimal"/>
      <w:isLgl/>
      <w:lvlText w:val="%1.%2.%3."/>
      <w:lvlJc w:val="left"/>
      <w:pPr>
        <w:ind w:left="1080" w:hanging="720"/>
      </w:pPr>
      <w:rPr>
        <w:rFonts w:eastAsia="Arial MT" w:hint="default"/>
      </w:rPr>
    </w:lvl>
    <w:lvl w:ilvl="3">
      <w:start w:val="1"/>
      <w:numFmt w:val="decimal"/>
      <w:isLgl/>
      <w:lvlText w:val="%1.%2.%3.%4."/>
      <w:lvlJc w:val="left"/>
      <w:pPr>
        <w:ind w:left="1080" w:hanging="720"/>
      </w:pPr>
      <w:rPr>
        <w:rFonts w:eastAsia="Arial MT" w:hint="default"/>
      </w:rPr>
    </w:lvl>
    <w:lvl w:ilvl="4">
      <w:start w:val="1"/>
      <w:numFmt w:val="decimal"/>
      <w:isLgl/>
      <w:lvlText w:val="%1.%2.%3.%4.%5."/>
      <w:lvlJc w:val="left"/>
      <w:pPr>
        <w:ind w:left="1440" w:hanging="1080"/>
      </w:pPr>
      <w:rPr>
        <w:rFonts w:eastAsia="Arial MT" w:hint="default"/>
      </w:rPr>
    </w:lvl>
    <w:lvl w:ilvl="5">
      <w:start w:val="1"/>
      <w:numFmt w:val="decimal"/>
      <w:isLgl/>
      <w:lvlText w:val="%1.%2.%3.%4.%5.%6."/>
      <w:lvlJc w:val="left"/>
      <w:pPr>
        <w:ind w:left="1440" w:hanging="1080"/>
      </w:pPr>
      <w:rPr>
        <w:rFonts w:eastAsia="Arial MT" w:hint="default"/>
      </w:rPr>
    </w:lvl>
    <w:lvl w:ilvl="6">
      <w:start w:val="1"/>
      <w:numFmt w:val="decimal"/>
      <w:isLgl/>
      <w:lvlText w:val="%1.%2.%3.%4.%5.%6.%7."/>
      <w:lvlJc w:val="left"/>
      <w:pPr>
        <w:ind w:left="1800" w:hanging="1440"/>
      </w:pPr>
      <w:rPr>
        <w:rFonts w:eastAsia="Arial MT" w:hint="default"/>
      </w:rPr>
    </w:lvl>
    <w:lvl w:ilvl="7">
      <w:start w:val="1"/>
      <w:numFmt w:val="decimal"/>
      <w:isLgl/>
      <w:lvlText w:val="%1.%2.%3.%4.%5.%6.%7.%8."/>
      <w:lvlJc w:val="left"/>
      <w:pPr>
        <w:ind w:left="1800" w:hanging="1440"/>
      </w:pPr>
      <w:rPr>
        <w:rFonts w:eastAsia="Arial MT" w:hint="default"/>
      </w:rPr>
    </w:lvl>
    <w:lvl w:ilvl="8">
      <w:start w:val="1"/>
      <w:numFmt w:val="decimal"/>
      <w:isLgl/>
      <w:lvlText w:val="%1.%2.%3.%4.%5.%6.%7.%8.%9."/>
      <w:lvlJc w:val="left"/>
      <w:pPr>
        <w:ind w:left="2160" w:hanging="1800"/>
      </w:pPr>
      <w:rPr>
        <w:rFonts w:eastAsia="Arial MT" w:hint="default"/>
      </w:rPr>
    </w:lvl>
  </w:abstractNum>
  <w:num w:numId="1" w16cid:durableId="885026821">
    <w:abstractNumId w:val="0"/>
  </w:num>
  <w:num w:numId="2" w16cid:durableId="337077343">
    <w:abstractNumId w:val="12"/>
  </w:num>
  <w:num w:numId="3" w16cid:durableId="731923354">
    <w:abstractNumId w:val="17"/>
  </w:num>
  <w:num w:numId="4" w16cid:durableId="326860110">
    <w:abstractNumId w:val="13"/>
  </w:num>
  <w:num w:numId="5" w16cid:durableId="553153830">
    <w:abstractNumId w:val="3"/>
  </w:num>
  <w:num w:numId="6" w16cid:durableId="1014186158">
    <w:abstractNumId w:val="2"/>
  </w:num>
  <w:num w:numId="7" w16cid:durableId="693118254">
    <w:abstractNumId w:val="9"/>
  </w:num>
  <w:num w:numId="8" w16cid:durableId="601501123">
    <w:abstractNumId w:val="11"/>
  </w:num>
  <w:num w:numId="9" w16cid:durableId="1522358493">
    <w:abstractNumId w:val="7"/>
  </w:num>
  <w:num w:numId="10" w16cid:durableId="1958370317">
    <w:abstractNumId w:val="19"/>
  </w:num>
  <w:num w:numId="11" w16cid:durableId="7903676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5428705">
    <w:abstractNumId w:val="10"/>
  </w:num>
  <w:num w:numId="13" w16cid:durableId="1102722824">
    <w:abstractNumId w:val="15"/>
  </w:num>
  <w:num w:numId="14" w16cid:durableId="1478374715">
    <w:abstractNumId w:val="1"/>
  </w:num>
  <w:num w:numId="15" w16cid:durableId="1887986870">
    <w:abstractNumId w:val="16"/>
  </w:num>
  <w:num w:numId="16" w16cid:durableId="1184126754">
    <w:abstractNumId w:val="14"/>
  </w:num>
  <w:num w:numId="17" w16cid:durableId="1544712337">
    <w:abstractNumId w:val="4"/>
  </w:num>
  <w:num w:numId="18" w16cid:durableId="2003654519">
    <w:abstractNumId w:val="8"/>
  </w:num>
  <w:num w:numId="19" w16cid:durableId="1045062446">
    <w:abstractNumId w:val="6"/>
  </w:num>
  <w:num w:numId="20" w16cid:durableId="1583375866">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formatting="0"/>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A90"/>
    <w:rsid w:val="00000EC1"/>
    <w:rsid w:val="00001360"/>
    <w:rsid w:val="000034B4"/>
    <w:rsid w:val="000043B0"/>
    <w:rsid w:val="0001216E"/>
    <w:rsid w:val="000236B2"/>
    <w:rsid w:val="00023D59"/>
    <w:rsid w:val="0002404F"/>
    <w:rsid w:val="00030836"/>
    <w:rsid w:val="000334E8"/>
    <w:rsid w:val="00036014"/>
    <w:rsid w:val="000427D5"/>
    <w:rsid w:val="00043510"/>
    <w:rsid w:val="00043A8D"/>
    <w:rsid w:val="00044E95"/>
    <w:rsid w:val="00050FB6"/>
    <w:rsid w:val="00061BE6"/>
    <w:rsid w:val="00062755"/>
    <w:rsid w:val="00063772"/>
    <w:rsid w:val="0008136F"/>
    <w:rsid w:val="0008452A"/>
    <w:rsid w:val="00084D13"/>
    <w:rsid w:val="00085AA0"/>
    <w:rsid w:val="000870DB"/>
    <w:rsid w:val="0009019A"/>
    <w:rsid w:val="00090FE3"/>
    <w:rsid w:val="000917DB"/>
    <w:rsid w:val="000A37CF"/>
    <w:rsid w:val="000A41E3"/>
    <w:rsid w:val="000A6406"/>
    <w:rsid w:val="000A7606"/>
    <w:rsid w:val="000B7A4A"/>
    <w:rsid w:val="000C45C2"/>
    <w:rsid w:val="000C4FA6"/>
    <w:rsid w:val="000C6DAE"/>
    <w:rsid w:val="000D0734"/>
    <w:rsid w:val="000E4721"/>
    <w:rsid w:val="000F4C9B"/>
    <w:rsid w:val="000F6043"/>
    <w:rsid w:val="00110D3C"/>
    <w:rsid w:val="00113AA8"/>
    <w:rsid w:val="00114E62"/>
    <w:rsid w:val="00117E28"/>
    <w:rsid w:val="00120DCE"/>
    <w:rsid w:val="001237B3"/>
    <w:rsid w:val="00125486"/>
    <w:rsid w:val="00135942"/>
    <w:rsid w:val="00136C67"/>
    <w:rsid w:val="00151C11"/>
    <w:rsid w:val="00151EEC"/>
    <w:rsid w:val="001546AD"/>
    <w:rsid w:val="00155E3C"/>
    <w:rsid w:val="0017765E"/>
    <w:rsid w:val="001812C9"/>
    <w:rsid w:val="001812CB"/>
    <w:rsid w:val="00182F49"/>
    <w:rsid w:val="00186E17"/>
    <w:rsid w:val="001874D4"/>
    <w:rsid w:val="00187A90"/>
    <w:rsid w:val="00190BE6"/>
    <w:rsid w:val="001943E4"/>
    <w:rsid w:val="00196C89"/>
    <w:rsid w:val="001A0A25"/>
    <w:rsid w:val="001A4E43"/>
    <w:rsid w:val="001A6017"/>
    <w:rsid w:val="001A6742"/>
    <w:rsid w:val="001D12BE"/>
    <w:rsid w:val="001E1290"/>
    <w:rsid w:val="001E2E1D"/>
    <w:rsid w:val="001F3684"/>
    <w:rsid w:val="001F5BFA"/>
    <w:rsid w:val="001F7787"/>
    <w:rsid w:val="00204840"/>
    <w:rsid w:val="00204C08"/>
    <w:rsid w:val="00205DCD"/>
    <w:rsid w:val="0020623D"/>
    <w:rsid w:val="00216C38"/>
    <w:rsid w:val="002176FA"/>
    <w:rsid w:val="0022266B"/>
    <w:rsid w:val="002402F5"/>
    <w:rsid w:val="002429BA"/>
    <w:rsid w:val="00246239"/>
    <w:rsid w:val="00246EC3"/>
    <w:rsid w:val="0025015B"/>
    <w:rsid w:val="002514A0"/>
    <w:rsid w:val="00253EF9"/>
    <w:rsid w:val="00257633"/>
    <w:rsid w:val="00261C56"/>
    <w:rsid w:val="0026329C"/>
    <w:rsid w:val="0027049F"/>
    <w:rsid w:val="00270BF4"/>
    <w:rsid w:val="00271CE3"/>
    <w:rsid w:val="00272C1D"/>
    <w:rsid w:val="0027618C"/>
    <w:rsid w:val="00282270"/>
    <w:rsid w:val="002A226D"/>
    <w:rsid w:val="002A3392"/>
    <w:rsid w:val="002A45D6"/>
    <w:rsid w:val="002A478A"/>
    <w:rsid w:val="002A5A80"/>
    <w:rsid w:val="002B0FF5"/>
    <w:rsid w:val="002B2578"/>
    <w:rsid w:val="002B5C43"/>
    <w:rsid w:val="002B6C33"/>
    <w:rsid w:val="002C0A4D"/>
    <w:rsid w:val="002C3194"/>
    <w:rsid w:val="002C53BA"/>
    <w:rsid w:val="002C7835"/>
    <w:rsid w:val="002D5F84"/>
    <w:rsid w:val="002D7AAB"/>
    <w:rsid w:val="002E193D"/>
    <w:rsid w:val="002E362B"/>
    <w:rsid w:val="002F315B"/>
    <w:rsid w:val="00300BCB"/>
    <w:rsid w:val="003027CA"/>
    <w:rsid w:val="00302DEC"/>
    <w:rsid w:val="003067C5"/>
    <w:rsid w:val="003153D2"/>
    <w:rsid w:val="00326FD3"/>
    <w:rsid w:val="003275C2"/>
    <w:rsid w:val="0033561F"/>
    <w:rsid w:val="00341EDA"/>
    <w:rsid w:val="00343A82"/>
    <w:rsid w:val="003445BE"/>
    <w:rsid w:val="00344812"/>
    <w:rsid w:val="003464A7"/>
    <w:rsid w:val="0035104B"/>
    <w:rsid w:val="00354E8F"/>
    <w:rsid w:val="00355C7C"/>
    <w:rsid w:val="0036110B"/>
    <w:rsid w:val="00367720"/>
    <w:rsid w:val="00371236"/>
    <w:rsid w:val="00383E5D"/>
    <w:rsid w:val="003954A7"/>
    <w:rsid w:val="00396C92"/>
    <w:rsid w:val="003B089D"/>
    <w:rsid w:val="003B098D"/>
    <w:rsid w:val="003B4428"/>
    <w:rsid w:val="003B71B4"/>
    <w:rsid w:val="003B7C3A"/>
    <w:rsid w:val="003C3077"/>
    <w:rsid w:val="003C6929"/>
    <w:rsid w:val="003C77CF"/>
    <w:rsid w:val="003E28EE"/>
    <w:rsid w:val="003F1962"/>
    <w:rsid w:val="003F4723"/>
    <w:rsid w:val="003F7817"/>
    <w:rsid w:val="003F794A"/>
    <w:rsid w:val="00401D4A"/>
    <w:rsid w:val="0040248D"/>
    <w:rsid w:val="00404C08"/>
    <w:rsid w:val="00412745"/>
    <w:rsid w:val="004179F6"/>
    <w:rsid w:val="00424E7B"/>
    <w:rsid w:val="00432BE6"/>
    <w:rsid w:val="00433010"/>
    <w:rsid w:val="00434F8A"/>
    <w:rsid w:val="00437F76"/>
    <w:rsid w:val="00445821"/>
    <w:rsid w:val="0045439A"/>
    <w:rsid w:val="00456AC8"/>
    <w:rsid w:val="00457532"/>
    <w:rsid w:val="004647BD"/>
    <w:rsid w:val="00464ED1"/>
    <w:rsid w:val="0046615E"/>
    <w:rsid w:val="00473F54"/>
    <w:rsid w:val="00474483"/>
    <w:rsid w:val="00474E7A"/>
    <w:rsid w:val="004861F0"/>
    <w:rsid w:val="004A38AC"/>
    <w:rsid w:val="004A578D"/>
    <w:rsid w:val="004B1139"/>
    <w:rsid w:val="004B384B"/>
    <w:rsid w:val="004C1CC6"/>
    <w:rsid w:val="004C3AFC"/>
    <w:rsid w:val="004C5BC6"/>
    <w:rsid w:val="004C6C35"/>
    <w:rsid w:val="004C7605"/>
    <w:rsid w:val="004D2B6F"/>
    <w:rsid w:val="004D78F0"/>
    <w:rsid w:val="004D795F"/>
    <w:rsid w:val="004E13F4"/>
    <w:rsid w:val="004E3E59"/>
    <w:rsid w:val="004E50F9"/>
    <w:rsid w:val="004E7F7D"/>
    <w:rsid w:val="004F0087"/>
    <w:rsid w:val="004F341E"/>
    <w:rsid w:val="00503408"/>
    <w:rsid w:val="00506FBD"/>
    <w:rsid w:val="00510CCE"/>
    <w:rsid w:val="00513EA0"/>
    <w:rsid w:val="00514C37"/>
    <w:rsid w:val="0052294A"/>
    <w:rsid w:val="00531B1B"/>
    <w:rsid w:val="0053451E"/>
    <w:rsid w:val="005347D5"/>
    <w:rsid w:val="00537C3E"/>
    <w:rsid w:val="00537E45"/>
    <w:rsid w:val="00551D97"/>
    <w:rsid w:val="00557296"/>
    <w:rsid w:val="00560EB0"/>
    <w:rsid w:val="00561918"/>
    <w:rsid w:val="00567C13"/>
    <w:rsid w:val="00570082"/>
    <w:rsid w:val="00570806"/>
    <w:rsid w:val="0057365D"/>
    <w:rsid w:val="0058167A"/>
    <w:rsid w:val="00592547"/>
    <w:rsid w:val="00594EE7"/>
    <w:rsid w:val="005A23A9"/>
    <w:rsid w:val="005A2F2B"/>
    <w:rsid w:val="005B044D"/>
    <w:rsid w:val="005B2204"/>
    <w:rsid w:val="005B3AD9"/>
    <w:rsid w:val="005B71EA"/>
    <w:rsid w:val="005C03DC"/>
    <w:rsid w:val="005C376D"/>
    <w:rsid w:val="005C792E"/>
    <w:rsid w:val="005D150A"/>
    <w:rsid w:val="005D5142"/>
    <w:rsid w:val="005D628F"/>
    <w:rsid w:val="005D6765"/>
    <w:rsid w:val="006016BF"/>
    <w:rsid w:val="006020B6"/>
    <w:rsid w:val="00613231"/>
    <w:rsid w:val="006173C6"/>
    <w:rsid w:val="00620307"/>
    <w:rsid w:val="006226F7"/>
    <w:rsid w:val="00627DF9"/>
    <w:rsid w:val="006310CF"/>
    <w:rsid w:val="00637B4E"/>
    <w:rsid w:val="00644C96"/>
    <w:rsid w:val="00647AC2"/>
    <w:rsid w:val="006501CD"/>
    <w:rsid w:val="00663134"/>
    <w:rsid w:val="00666783"/>
    <w:rsid w:val="00671425"/>
    <w:rsid w:val="006754E4"/>
    <w:rsid w:val="00677D2D"/>
    <w:rsid w:val="00682826"/>
    <w:rsid w:val="00692FBE"/>
    <w:rsid w:val="006976C4"/>
    <w:rsid w:val="006A08A3"/>
    <w:rsid w:val="006A62A9"/>
    <w:rsid w:val="006A7545"/>
    <w:rsid w:val="006B172F"/>
    <w:rsid w:val="006C0C70"/>
    <w:rsid w:val="006C1EB3"/>
    <w:rsid w:val="006C3DE0"/>
    <w:rsid w:val="006C68F0"/>
    <w:rsid w:val="006D5112"/>
    <w:rsid w:val="006D6744"/>
    <w:rsid w:val="006D7E0D"/>
    <w:rsid w:val="006F5955"/>
    <w:rsid w:val="006F5F6C"/>
    <w:rsid w:val="007008E9"/>
    <w:rsid w:val="00701B29"/>
    <w:rsid w:val="00703A97"/>
    <w:rsid w:val="00703B16"/>
    <w:rsid w:val="007126BC"/>
    <w:rsid w:val="00714EE9"/>
    <w:rsid w:val="007166DC"/>
    <w:rsid w:val="007217AF"/>
    <w:rsid w:val="007223D8"/>
    <w:rsid w:val="0073213A"/>
    <w:rsid w:val="00733647"/>
    <w:rsid w:val="00740EC7"/>
    <w:rsid w:val="007418BA"/>
    <w:rsid w:val="00741A28"/>
    <w:rsid w:val="00741C67"/>
    <w:rsid w:val="00745E62"/>
    <w:rsid w:val="00746F46"/>
    <w:rsid w:val="00750663"/>
    <w:rsid w:val="00752865"/>
    <w:rsid w:val="00755541"/>
    <w:rsid w:val="00756A45"/>
    <w:rsid w:val="007641F2"/>
    <w:rsid w:val="00764612"/>
    <w:rsid w:val="007647D1"/>
    <w:rsid w:val="00767B89"/>
    <w:rsid w:val="00767BE3"/>
    <w:rsid w:val="00767E92"/>
    <w:rsid w:val="00772EE0"/>
    <w:rsid w:val="00775150"/>
    <w:rsid w:val="00775933"/>
    <w:rsid w:val="007768BB"/>
    <w:rsid w:val="0077793E"/>
    <w:rsid w:val="00780EB4"/>
    <w:rsid w:val="007824E2"/>
    <w:rsid w:val="00782E27"/>
    <w:rsid w:val="007911BA"/>
    <w:rsid w:val="007945BB"/>
    <w:rsid w:val="00794F45"/>
    <w:rsid w:val="00795C73"/>
    <w:rsid w:val="00796AC6"/>
    <w:rsid w:val="0079776B"/>
    <w:rsid w:val="00797D8A"/>
    <w:rsid w:val="007A30B2"/>
    <w:rsid w:val="007B599F"/>
    <w:rsid w:val="007C10A6"/>
    <w:rsid w:val="007C2B8D"/>
    <w:rsid w:val="007C4D18"/>
    <w:rsid w:val="007D3C7D"/>
    <w:rsid w:val="007D6873"/>
    <w:rsid w:val="007E4D79"/>
    <w:rsid w:val="007E6E61"/>
    <w:rsid w:val="007E7D4F"/>
    <w:rsid w:val="007F2E86"/>
    <w:rsid w:val="007F3B34"/>
    <w:rsid w:val="008118B9"/>
    <w:rsid w:val="008146D4"/>
    <w:rsid w:val="00816796"/>
    <w:rsid w:val="00824EF8"/>
    <w:rsid w:val="008256D1"/>
    <w:rsid w:val="008457AE"/>
    <w:rsid w:val="00845819"/>
    <w:rsid w:val="00846636"/>
    <w:rsid w:val="008509E0"/>
    <w:rsid w:val="00851744"/>
    <w:rsid w:val="00870BF3"/>
    <w:rsid w:val="00871BC1"/>
    <w:rsid w:val="0087252D"/>
    <w:rsid w:val="0087518F"/>
    <w:rsid w:val="008764BA"/>
    <w:rsid w:val="00877F07"/>
    <w:rsid w:val="008866B7"/>
    <w:rsid w:val="00895892"/>
    <w:rsid w:val="00896B75"/>
    <w:rsid w:val="008A27B6"/>
    <w:rsid w:val="008A6BD4"/>
    <w:rsid w:val="008B1E29"/>
    <w:rsid w:val="008B4367"/>
    <w:rsid w:val="008C0289"/>
    <w:rsid w:val="008C083A"/>
    <w:rsid w:val="008C100E"/>
    <w:rsid w:val="008D3BA7"/>
    <w:rsid w:val="008D697B"/>
    <w:rsid w:val="008E1768"/>
    <w:rsid w:val="008E37EF"/>
    <w:rsid w:val="008E5787"/>
    <w:rsid w:val="008E7183"/>
    <w:rsid w:val="008F0CC9"/>
    <w:rsid w:val="008F64C2"/>
    <w:rsid w:val="008F676A"/>
    <w:rsid w:val="008F730A"/>
    <w:rsid w:val="00907F22"/>
    <w:rsid w:val="00911E3A"/>
    <w:rsid w:val="009122B4"/>
    <w:rsid w:val="00915193"/>
    <w:rsid w:val="00915F9A"/>
    <w:rsid w:val="00925EAE"/>
    <w:rsid w:val="0093349F"/>
    <w:rsid w:val="009341AB"/>
    <w:rsid w:val="0093452F"/>
    <w:rsid w:val="009346D4"/>
    <w:rsid w:val="00934B6A"/>
    <w:rsid w:val="00935ABB"/>
    <w:rsid w:val="00942125"/>
    <w:rsid w:val="00946AA6"/>
    <w:rsid w:val="009573D4"/>
    <w:rsid w:val="00971A74"/>
    <w:rsid w:val="00976012"/>
    <w:rsid w:val="00984AB5"/>
    <w:rsid w:val="009851FD"/>
    <w:rsid w:val="00985402"/>
    <w:rsid w:val="00993476"/>
    <w:rsid w:val="00996A01"/>
    <w:rsid w:val="009977D5"/>
    <w:rsid w:val="009A0CAF"/>
    <w:rsid w:val="009A26E4"/>
    <w:rsid w:val="009A6BDF"/>
    <w:rsid w:val="009B55A9"/>
    <w:rsid w:val="009C027C"/>
    <w:rsid w:val="009C50E5"/>
    <w:rsid w:val="009C6046"/>
    <w:rsid w:val="009D3C56"/>
    <w:rsid w:val="009D49E5"/>
    <w:rsid w:val="009D4A98"/>
    <w:rsid w:val="009E1697"/>
    <w:rsid w:val="009E1B88"/>
    <w:rsid w:val="00A056CE"/>
    <w:rsid w:val="00A1199D"/>
    <w:rsid w:val="00A1270A"/>
    <w:rsid w:val="00A13BAA"/>
    <w:rsid w:val="00A23D3B"/>
    <w:rsid w:val="00A25E6B"/>
    <w:rsid w:val="00A26BCD"/>
    <w:rsid w:val="00A32769"/>
    <w:rsid w:val="00A35FAD"/>
    <w:rsid w:val="00A36297"/>
    <w:rsid w:val="00A622C7"/>
    <w:rsid w:val="00A62726"/>
    <w:rsid w:val="00A6373C"/>
    <w:rsid w:val="00A63FAC"/>
    <w:rsid w:val="00A646C5"/>
    <w:rsid w:val="00A65C76"/>
    <w:rsid w:val="00A678AB"/>
    <w:rsid w:val="00A74033"/>
    <w:rsid w:val="00A8221F"/>
    <w:rsid w:val="00A82B61"/>
    <w:rsid w:val="00A83786"/>
    <w:rsid w:val="00A940F7"/>
    <w:rsid w:val="00A9486D"/>
    <w:rsid w:val="00AA555F"/>
    <w:rsid w:val="00AB2E62"/>
    <w:rsid w:val="00AB48BC"/>
    <w:rsid w:val="00AB5F8D"/>
    <w:rsid w:val="00AC2D90"/>
    <w:rsid w:val="00AC5724"/>
    <w:rsid w:val="00AC7185"/>
    <w:rsid w:val="00AC7E3B"/>
    <w:rsid w:val="00AD5D3B"/>
    <w:rsid w:val="00AE2ED3"/>
    <w:rsid w:val="00AE6351"/>
    <w:rsid w:val="00AF2155"/>
    <w:rsid w:val="00AF5362"/>
    <w:rsid w:val="00B049DF"/>
    <w:rsid w:val="00B0654F"/>
    <w:rsid w:val="00B06DF9"/>
    <w:rsid w:val="00B1459C"/>
    <w:rsid w:val="00B22A92"/>
    <w:rsid w:val="00B26D9A"/>
    <w:rsid w:val="00B342A0"/>
    <w:rsid w:val="00B45A06"/>
    <w:rsid w:val="00B52722"/>
    <w:rsid w:val="00B66F47"/>
    <w:rsid w:val="00B81936"/>
    <w:rsid w:val="00B91A00"/>
    <w:rsid w:val="00B95755"/>
    <w:rsid w:val="00B96228"/>
    <w:rsid w:val="00BA321B"/>
    <w:rsid w:val="00BA49CE"/>
    <w:rsid w:val="00BB1B26"/>
    <w:rsid w:val="00BB2795"/>
    <w:rsid w:val="00BB7161"/>
    <w:rsid w:val="00BC4749"/>
    <w:rsid w:val="00BC7896"/>
    <w:rsid w:val="00BC79C2"/>
    <w:rsid w:val="00BD3365"/>
    <w:rsid w:val="00BD5EC4"/>
    <w:rsid w:val="00BE5D5C"/>
    <w:rsid w:val="00BE6967"/>
    <w:rsid w:val="00C02F3A"/>
    <w:rsid w:val="00C13303"/>
    <w:rsid w:val="00C171C7"/>
    <w:rsid w:val="00C33FD0"/>
    <w:rsid w:val="00C434FE"/>
    <w:rsid w:val="00C43E4F"/>
    <w:rsid w:val="00C46345"/>
    <w:rsid w:val="00C50880"/>
    <w:rsid w:val="00C560D0"/>
    <w:rsid w:val="00C67B48"/>
    <w:rsid w:val="00C734D9"/>
    <w:rsid w:val="00C74B67"/>
    <w:rsid w:val="00C74D82"/>
    <w:rsid w:val="00C82D07"/>
    <w:rsid w:val="00C87879"/>
    <w:rsid w:val="00CA1EE0"/>
    <w:rsid w:val="00CB24E3"/>
    <w:rsid w:val="00CB616E"/>
    <w:rsid w:val="00CC117B"/>
    <w:rsid w:val="00CD2417"/>
    <w:rsid w:val="00CD3EF0"/>
    <w:rsid w:val="00CD7338"/>
    <w:rsid w:val="00CE40E6"/>
    <w:rsid w:val="00CE6047"/>
    <w:rsid w:val="00CE73C8"/>
    <w:rsid w:val="00CF085C"/>
    <w:rsid w:val="00CF0E8C"/>
    <w:rsid w:val="00CF2BB7"/>
    <w:rsid w:val="00CF47D7"/>
    <w:rsid w:val="00D001A7"/>
    <w:rsid w:val="00D01AA1"/>
    <w:rsid w:val="00D04048"/>
    <w:rsid w:val="00D057F9"/>
    <w:rsid w:val="00D07A32"/>
    <w:rsid w:val="00D12B6D"/>
    <w:rsid w:val="00D12FAB"/>
    <w:rsid w:val="00D1331C"/>
    <w:rsid w:val="00D16F22"/>
    <w:rsid w:val="00D172A1"/>
    <w:rsid w:val="00D2145A"/>
    <w:rsid w:val="00D223B6"/>
    <w:rsid w:val="00D2263E"/>
    <w:rsid w:val="00D23D6A"/>
    <w:rsid w:val="00D23FAB"/>
    <w:rsid w:val="00D244B1"/>
    <w:rsid w:val="00D251DE"/>
    <w:rsid w:val="00D270C8"/>
    <w:rsid w:val="00D30F78"/>
    <w:rsid w:val="00D328EE"/>
    <w:rsid w:val="00D32ADE"/>
    <w:rsid w:val="00D342FA"/>
    <w:rsid w:val="00D406DC"/>
    <w:rsid w:val="00D510B3"/>
    <w:rsid w:val="00D511CA"/>
    <w:rsid w:val="00D52548"/>
    <w:rsid w:val="00D64919"/>
    <w:rsid w:val="00D65B41"/>
    <w:rsid w:val="00D67E41"/>
    <w:rsid w:val="00D71143"/>
    <w:rsid w:val="00D7231E"/>
    <w:rsid w:val="00D86485"/>
    <w:rsid w:val="00D87E09"/>
    <w:rsid w:val="00DA3072"/>
    <w:rsid w:val="00DA49AA"/>
    <w:rsid w:val="00DA4D9B"/>
    <w:rsid w:val="00DA749C"/>
    <w:rsid w:val="00DA7A74"/>
    <w:rsid w:val="00DB28FB"/>
    <w:rsid w:val="00DB3398"/>
    <w:rsid w:val="00DC0859"/>
    <w:rsid w:val="00DC1AE7"/>
    <w:rsid w:val="00DC7EDA"/>
    <w:rsid w:val="00DD1481"/>
    <w:rsid w:val="00DD1D14"/>
    <w:rsid w:val="00DF4C54"/>
    <w:rsid w:val="00E026CE"/>
    <w:rsid w:val="00E1001B"/>
    <w:rsid w:val="00E1378B"/>
    <w:rsid w:val="00E1578A"/>
    <w:rsid w:val="00E44C91"/>
    <w:rsid w:val="00E45F87"/>
    <w:rsid w:val="00E516CE"/>
    <w:rsid w:val="00E52058"/>
    <w:rsid w:val="00E5650B"/>
    <w:rsid w:val="00E565A9"/>
    <w:rsid w:val="00E567EA"/>
    <w:rsid w:val="00E6381C"/>
    <w:rsid w:val="00E6511E"/>
    <w:rsid w:val="00E71D9B"/>
    <w:rsid w:val="00E808CC"/>
    <w:rsid w:val="00E83E82"/>
    <w:rsid w:val="00E84A8B"/>
    <w:rsid w:val="00E85304"/>
    <w:rsid w:val="00E90DD1"/>
    <w:rsid w:val="00EA1C02"/>
    <w:rsid w:val="00EB01B6"/>
    <w:rsid w:val="00EB1E26"/>
    <w:rsid w:val="00EB54E3"/>
    <w:rsid w:val="00ED35DC"/>
    <w:rsid w:val="00EE2228"/>
    <w:rsid w:val="00EE53F9"/>
    <w:rsid w:val="00EE5918"/>
    <w:rsid w:val="00EE68C7"/>
    <w:rsid w:val="00EF0D11"/>
    <w:rsid w:val="00EF1EA2"/>
    <w:rsid w:val="00EF3EEB"/>
    <w:rsid w:val="00EF46CA"/>
    <w:rsid w:val="00EF4A35"/>
    <w:rsid w:val="00EF72CD"/>
    <w:rsid w:val="00EF7513"/>
    <w:rsid w:val="00F006C9"/>
    <w:rsid w:val="00F07F02"/>
    <w:rsid w:val="00F12C43"/>
    <w:rsid w:val="00F15381"/>
    <w:rsid w:val="00F222AC"/>
    <w:rsid w:val="00F22727"/>
    <w:rsid w:val="00F31590"/>
    <w:rsid w:val="00F3290F"/>
    <w:rsid w:val="00F351AA"/>
    <w:rsid w:val="00F35686"/>
    <w:rsid w:val="00F36433"/>
    <w:rsid w:val="00F36DFC"/>
    <w:rsid w:val="00F57812"/>
    <w:rsid w:val="00F66BFC"/>
    <w:rsid w:val="00F6782E"/>
    <w:rsid w:val="00F75647"/>
    <w:rsid w:val="00F97512"/>
    <w:rsid w:val="00FA0A13"/>
    <w:rsid w:val="00FB13F2"/>
    <w:rsid w:val="00FB3424"/>
    <w:rsid w:val="00FB4481"/>
    <w:rsid w:val="00FC4AC3"/>
    <w:rsid w:val="00FD0495"/>
    <w:rsid w:val="00FD25CD"/>
    <w:rsid w:val="00FE6CF2"/>
    <w:rsid w:val="00FF1FA2"/>
    <w:rsid w:val="00FF22A6"/>
    <w:rsid w:val="00FF3C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095D3A2"/>
  <w15:chartTrackingRefBased/>
  <w15:docId w15:val="{86DB8043-B24B-4D96-8DFB-FDBE7555A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D150A"/>
    <w:pPr>
      <w:keepNext/>
      <w:tabs>
        <w:tab w:val="left" w:pos="9360"/>
      </w:tabs>
      <w:spacing w:after="0" w:line="240" w:lineRule="auto"/>
      <w:jc w:val="both"/>
      <w:outlineLvl w:val="0"/>
    </w:pPr>
    <w:rPr>
      <w:rFonts w:ascii="Times New Roman" w:eastAsia="Times New Roman" w:hAnsi="Times New Roman" w:cs="Times New Roman"/>
      <w:b/>
      <w:szCs w:val="20"/>
      <w:lang w:eastAsia="pt-BR"/>
    </w:rPr>
  </w:style>
  <w:style w:type="paragraph" w:styleId="Ttulo2">
    <w:name w:val="heading 2"/>
    <w:basedOn w:val="Normal"/>
    <w:next w:val="Normal"/>
    <w:link w:val="Ttulo2Char"/>
    <w:autoRedefine/>
    <w:uiPriority w:val="9"/>
    <w:semiHidden/>
    <w:unhideWhenUsed/>
    <w:qFormat/>
    <w:rsid w:val="007166DC"/>
    <w:pPr>
      <w:keepNext/>
      <w:keepLines/>
      <w:widowControl w:val="0"/>
      <w:autoSpaceDE w:val="0"/>
      <w:autoSpaceDN w:val="0"/>
      <w:spacing w:before="40" w:after="0" w:line="360" w:lineRule="auto"/>
      <w:jc w:val="both"/>
      <w:outlineLvl w:val="1"/>
    </w:pPr>
    <w:rPr>
      <w:rFonts w:asciiTheme="majorHAnsi" w:eastAsiaTheme="majorEastAsia" w:hAnsiTheme="majorHAnsi" w:cstheme="majorBidi"/>
      <w:sz w:val="24"/>
      <w:szCs w:val="26"/>
      <w:lang w:val="pt-PT"/>
    </w:rPr>
  </w:style>
  <w:style w:type="paragraph" w:styleId="Ttulo3">
    <w:name w:val="heading 3"/>
    <w:basedOn w:val="Normal"/>
    <w:next w:val="Normal"/>
    <w:link w:val="Ttulo3Char"/>
    <w:uiPriority w:val="9"/>
    <w:semiHidden/>
    <w:unhideWhenUsed/>
    <w:qFormat/>
    <w:rsid w:val="00895892"/>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eastAsia="pt-BR"/>
    </w:rPr>
  </w:style>
  <w:style w:type="paragraph" w:styleId="Ttulo6">
    <w:name w:val="heading 6"/>
    <w:basedOn w:val="Normal"/>
    <w:next w:val="Normal"/>
    <w:link w:val="Ttulo6Char"/>
    <w:uiPriority w:val="9"/>
    <w:semiHidden/>
    <w:unhideWhenUsed/>
    <w:qFormat/>
    <w:rsid w:val="00B049D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187A90"/>
    <w:pPr>
      <w:ind w:left="720"/>
      <w:contextualSpacing/>
    </w:pPr>
  </w:style>
  <w:style w:type="paragraph" w:styleId="Recuodecorpodetexto2">
    <w:name w:val="Body Text Indent 2"/>
    <w:basedOn w:val="Normal"/>
    <w:link w:val="Recuodecorpodetexto2Char"/>
    <w:rsid w:val="00692FBE"/>
    <w:pPr>
      <w:tabs>
        <w:tab w:val="left" w:pos="1560"/>
        <w:tab w:val="left" w:pos="9214"/>
      </w:tabs>
      <w:spacing w:after="0" w:line="240" w:lineRule="auto"/>
      <w:ind w:firstLine="709"/>
      <w:jc w:val="both"/>
    </w:pPr>
    <w:rPr>
      <w:rFonts w:ascii="Times New Roman" w:eastAsia="Times New Roman" w:hAnsi="Times New Roman" w:cs="Times New Roman"/>
      <w:color w:val="000000"/>
      <w:szCs w:val="20"/>
      <w:lang w:eastAsia="pt-BR"/>
    </w:rPr>
  </w:style>
  <w:style w:type="character" w:customStyle="1" w:styleId="Recuodecorpodetexto2Char">
    <w:name w:val="Recuo de corpo de texto 2 Char"/>
    <w:basedOn w:val="Fontepargpadro"/>
    <w:link w:val="Recuodecorpodetexto2"/>
    <w:rsid w:val="00692FBE"/>
    <w:rPr>
      <w:rFonts w:ascii="Times New Roman" w:eastAsia="Times New Roman" w:hAnsi="Times New Roman" w:cs="Times New Roman"/>
      <w:color w:val="000000"/>
      <w:szCs w:val="20"/>
      <w:lang w:eastAsia="pt-BR"/>
    </w:rPr>
  </w:style>
  <w:style w:type="character" w:customStyle="1" w:styleId="Ttulo1Char">
    <w:name w:val="Título 1 Char"/>
    <w:basedOn w:val="Fontepargpadro"/>
    <w:link w:val="Ttulo1"/>
    <w:uiPriority w:val="9"/>
    <w:rsid w:val="005D150A"/>
    <w:rPr>
      <w:rFonts w:ascii="Times New Roman" w:eastAsia="Times New Roman" w:hAnsi="Times New Roman" w:cs="Times New Roman"/>
      <w:b/>
      <w:szCs w:val="20"/>
      <w:lang w:eastAsia="pt-BR"/>
    </w:rPr>
  </w:style>
  <w:style w:type="paragraph" w:styleId="Cabealho">
    <w:name w:val="header"/>
    <w:basedOn w:val="Normal"/>
    <w:link w:val="CabealhoChar"/>
    <w:unhideWhenUsed/>
    <w:rsid w:val="005D150A"/>
    <w:pPr>
      <w:tabs>
        <w:tab w:val="center" w:pos="4252"/>
        <w:tab w:val="right" w:pos="8504"/>
      </w:tabs>
      <w:spacing w:after="0" w:line="240" w:lineRule="auto"/>
    </w:pPr>
  </w:style>
  <w:style w:type="character" w:customStyle="1" w:styleId="CabealhoChar">
    <w:name w:val="Cabeçalho Char"/>
    <w:basedOn w:val="Fontepargpadro"/>
    <w:link w:val="Cabealho"/>
    <w:rsid w:val="005D150A"/>
  </w:style>
  <w:style w:type="paragraph" w:styleId="Rodap">
    <w:name w:val="footer"/>
    <w:basedOn w:val="Normal"/>
    <w:link w:val="RodapChar"/>
    <w:unhideWhenUsed/>
    <w:rsid w:val="005D150A"/>
    <w:pPr>
      <w:tabs>
        <w:tab w:val="center" w:pos="4252"/>
        <w:tab w:val="right" w:pos="8504"/>
      </w:tabs>
      <w:spacing w:after="0" w:line="240" w:lineRule="auto"/>
    </w:pPr>
  </w:style>
  <w:style w:type="character" w:customStyle="1" w:styleId="RodapChar">
    <w:name w:val="Rodapé Char"/>
    <w:basedOn w:val="Fontepargpadro"/>
    <w:link w:val="Rodap"/>
    <w:uiPriority w:val="99"/>
    <w:rsid w:val="005D150A"/>
  </w:style>
  <w:style w:type="character" w:styleId="Hyperlink">
    <w:name w:val="Hyperlink"/>
    <w:uiPriority w:val="99"/>
    <w:rsid w:val="00355C7C"/>
    <w:rPr>
      <w:color w:val="0000FF"/>
      <w:u w:val="single"/>
    </w:rPr>
  </w:style>
  <w:style w:type="table" w:styleId="Tabelacomgrade">
    <w:name w:val="Table Grid"/>
    <w:basedOn w:val="Tabelanormal"/>
    <w:uiPriority w:val="39"/>
    <w:rsid w:val="00D172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D172A1"/>
    <w:pPr>
      <w:spacing w:after="0" w:line="240" w:lineRule="auto"/>
    </w:pPr>
    <w:rPr>
      <w:rFonts w:ascii="Calibri" w:eastAsia="Calibri" w:hAnsi="Calibri" w:cs="Times New Roman"/>
    </w:rPr>
  </w:style>
  <w:style w:type="paragraph" w:styleId="Corpodetexto">
    <w:name w:val="Body Text"/>
    <w:basedOn w:val="Normal"/>
    <w:link w:val="CorpodetextoChar"/>
    <w:uiPriority w:val="1"/>
    <w:unhideWhenUsed/>
    <w:qFormat/>
    <w:rsid w:val="00985402"/>
    <w:pPr>
      <w:spacing w:after="120"/>
    </w:pPr>
  </w:style>
  <w:style w:type="character" w:customStyle="1" w:styleId="CorpodetextoChar">
    <w:name w:val="Corpo de texto Char"/>
    <w:basedOn w:val="Fontepargpadro"/>
    <w:link w:val="Corpodetexto"/>
    <w:rsid w:val="00985402"/>
  </w:style>
  <w:style w:type="character" w:customStyle="1" w:styleId="Ttulo2Char">
    <w:name w:val="Título 2 Char"/>
    <w:basedOn w:val="Fontepargpadro"/>
    <w:link w:val="Ttulo2"/>
    <w:uiPriority w:val="9"/>
    <w:semiHidden/>
    <w:rsid w:val="007166DC"/>
    <w:rPr>
      <w:rFonts w:asciiTheme="majorHAnsi" w:eastAsiaTheme="majorEastAsia" w:hAnsiTheme="majorHAnsi" w:cstheme="majorBidi"/>
      <w:sz w:val="24"/>
      <w:szCs w:val="26"/>
      <w:lang w:val="pt-PT"/>
    </w:rPr>
  </w:style>
  <w:style w:type="table" w:customStyle="1" w:styleId="TableNormal">
    <w:name w:val="Table Normal"/>
    <w:uiPriority w:val="2"/>
    <w:semiHidden/>
    <w:unhideWhenUsed/>
    <w:qFormat/>
    <w:rsid w:val="007166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166DC"/>
    <w:pPr>
      <w:widowControl w:val="0"/>
      <w:autoSpaceDE w:val="0"/>
      <w:autoSpaceDN w:val="0"/>
      <w:spacing w:after="0" w:line="240" w:lineRule="auto"/>
    </w:pPr>
    <w:rPr>
      <w:rFonts w:ascii="Tahoma" w:eastAsia="Tahoma" w:hAnsi="Tahoma" w:cs="Tahoma"/>
      <w:lang w:val="pt-PT"/>
    </w:rPr>
  </w:style>
  <w:style w:type="character" w:styleId="Refdecomentrio">
    <w:name w:val="annotation reference"/>
    <w:basedOn w:val="Fontepargpadro"/>
    <w:uiPriority w:val="99"/>
    <w:semiHidden/>
    <w:unhideWhenUsed/>
    <w:rsid w:val="007166DC"/>
    <w:rPr>
      <w:sz w:val="16"/>
      <w:szCs w:val="16"/>
    </w:rPr>
  </w:style>
  <w:style w:type="paragraph" w:styleId="Textodecomentrio">
    <w:name w:val="annotation text"/>
    <w:basedOn w:val="Normal"/>
    <w:link w:val="TextodecomentrioChar"/>
    <w:uiPriority w:val="99"/>
    <w:semiHidden/>
    <w:unhideWhenUsed/>
    <w:rsid w:val="007166DC"/>
    <w:pPr>
      <w:widowControl w:val="0"/>
      <w:autoSpaceDE w:val="0"/>
      <w:autoSpaceDN w:val="0"/>
      <w:spacing w:after="0" w:line="240" w:lineRule="auto"/>
    </w:pPr>
    <w:rPr>
      <w:rFonts w:ascii="Tahoma" w:eastAsia="Tahoma" w:hAnsi="Tahoma" w:cs="Tahoma"/>
      <w:sz w:val="20"/>
      <w:szCs w:val="20"/>
      <w:lang w:val="pt-PT"/>
    </w:rPr>
  </w:style>
  <w:style w:type="character" w:customStyle="1" w:styleId="TextodecomentrioChar">
    <w:name w:val="Texto de comentário Char"/>
    <w:basedOn w:val="Fontepargpadro"/>
    <w:link w:val="Textodecomentrio"/>
    <w:uiPriority w:val="99"/>
    <w:semiHidden/>
    <w:rsid w:val="007166DC"/>
    <w:rPr>
      <w:rFonts w:ascii="Tahoma" w:eastAsia="Tahoma" w:hAnsi="Tahoma" w:cs="Tahom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166DC"/>
    <w:rPr>
      <w:b/>
      <w:bCs/>
    </w:rPr>
  </w:style>
  <w:style w:type="character" w:customStyle="1" w:styleId="AssuntodocomentrioChar">
    <w:name w:val="Assunto do comentário Char"/>
    <w:basedOn w:val="TextodecomentrioChar"/>
    <w:link w:val="Assuntodocomentrio"/>
    <w:uiPriority w:val="99"/>
    <w:semiHidden/>
    <w:rsid w:val="007166DC"/>
    <w:rPr>
      <w:rFonts w:ascii="Tahoma" w:eastAsia="Tahoma" w:hAnsi="Tahoma" w:cs="Tahoma"/>
      <w:b/>
      <w:bCs/>
      <w:sz w:val="20"/>
      <w:szCs w:val="20"/>
      <w:lang w:val="pt-PT"/>
    </w:rPr>
  </w:style>
  <w:style w:type="character" w:customStyle="1" w:styleId="author">
    <w:name w:val="author"/>
    <w:basedOn w:val="Fontepargpadro"/>
    <w:rsid w:val="005B3AD9"/>
  </w:style>
  <w:style w:type="character" w:customStyle="1" w:styleId="a-size-base">
    <w:name w:val="a-size-base"/>
    <w:basedOn w:val="Fontepargpadro"/>
    <w:rsid w:val="005B3AD9"/>
  </w:style>
  <w:style w:type="character" w:customStyle="1" w:styleId="PargrafodaListaChar">
    <w:name w:val="Parágrafo da Lista Char"/>
    <w:link w:val="PargrafodaLista"/>
    <w:uiPriority w:val="1"/>
    <w:rsid w:val="007768BB"/>
  </w:style>
  <w:style w:type="paragraph" w:customStyle="1" w:styleId="Default">
    <w:name w:val="Default"/>
    <w:rsid w:val="00557296"/>
    <w:pPr>
      <w:autoSpaceDE w:val="0"/>
      <w:autoSpaceDN w:val="0"/>
      <w:adjustRightInd w:val="0"/>
      <w:spacing w:after="0" w:line="240" w:lineRule="auto"/>
    </w:pPr>
    <w:rPr>
      <w:rFonts w:ascii="Palatino Linotype" w:hAnsi="Palatino Linotype" w:cs="Palatino Linotype"/>
      <w:color w:val="000000"/>
      <w:sz w:val="24"/>
      <w:szCs w:val="24"/>
    </w:rPr>
  </w:style>
  <w:style w:type="character" w:customStyle="1" w:styleId="pspdfkit-6fq5ysqkmc2gc1fek9b659qfh8">
    <w:name w:val="pspdfkit-6fq5ysqkmc2gc1fek9b659qfh8"/>
    <w:basedOn w:val="Fontepargpadro"/>
    <w:rsid w:val="009E1B88"/>
  </w:style>
  <w:style w:type="paragraph" w:styleId="Ttulo">
    <w:name w:val="Title"/>
    <w:basedOn w:val="Normal"/>
    <w:next w:val="Normal"/>
    <w:link w:val="TtuloChar"/>
    <w:uiPriority w:val="10"/>
    <w:qFormat/>
    <w:rsid w:val="00F36D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36DFC"/>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AF5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rsid w:val="007911BA"/>
    <w:pPr>
      <w:widowControl w:val="0"/>
      <w:suppressAutoHyphens/>
      <w:autoSpaceDN w:val="0"/>
      <w:spacing w:after="120" w:line="240" w:lineRule="auto"/>
      <w:textAlignment w:val="baseline"/>
    </w:pPr>
    <w:rPr>
      <w:rFonts w:ascii="Times New Roman" w:eastAsia="SimSun" w:hAnsi="Times New Roman" w:cs="Tahoma"/>
      <w:kern w:val="3"/>
      <w:sz w:val="24"/>
      <w:szCs w:val="24"/>
      <w:lang w:eastAsia="zh-CN" w:bidi="hi-IN"/>
    </w:rPr>
  </w:style>
  <w:style w:type="character" w:styleId="Forte">
    <w:name w:val="Strong"/>
    <w:uiPriority w:val="22"/>
    <w:qFormat/>
    <w:rsid w:val="00976012"/>
    <w:rPr>
      <w:b/>
      <w:bCs/>
    </w:rPr>
  </w:style>
  <w:style w:type="character" w:customStyle="1" w:styleId="Ttulo3Char">
    <w:name w:val="Título 3 Char"/>
    <w:basedOn w:val="Fontepargpadro"/>
    <w:link w:val="Ttulo3"/>
    <w:uiPriority w:val="9"/>
    <w:semiHidden/>
    <w:rsid w:val="00895892"/>
    <w:rPr>
      <w:rFonts w:asciiTheme="majorHAnsi" w:eastAsiaTheme="majorEastAsia" w:hAnsiTheme="majorHAnsi" w:cstheme="majorBidi"/>
      <w:color w:val="1F3763" w:themeColor="accent1" w:themeShade="7F"/>
      <w:sz w:val="24"/>
      <w:szCs w:val="24"/>
      <w:lang w:eastAsia="pt-BR"/>
    </w:rPr>
  </w:style>
  <w:style w:type="character" w:styleId="MenoPendente">
    <w:name w:val="Unresolved Mention"/>
    <w:basedOn w:val="Fontepargpadro"/>
    <w:uiPriority w:val="99"/>
    <w:semiHidden/>
    <w:unhideWhenUsed/>
    <w:rsid w:val="000A37CF"/>
    <w:rPr>
      <w:color w:val="605E5C"/>
      <w:shd w:val="clear" w:color="auto" w:fill="E1DFDD"/>
    </w:rPr>
  </w:style>
  <w:style w:type="character" w:styleId="nfase">
    <w:name w:val="Emphasis"/>
    <w:basedOn w:val="Fontepargpadro"/>
    <w:uiPriority w:val="20"/>
    <w:qFormat/>
    <w:rsid w:val="00A32769"/>
    <w:rPr>
      <w:i/>
      <w:iCs/>
    </w:rPr>
  </w:style>
  <w:style w:type="character" w:customStyle="1" w:styleId="Ttulo6Char">
    <w:name w:val="Título 6 Char"/>
    <w:basedOn w:val="Fontepargpadro"/>
    <w:link w:val="Ttulo6"/>
    <w:uiPriority w:val="9"/>
    <w:semiHidden/>
    <w:rsid w:val="00B049DF"/>
    <w:rPr>
      <w:rFonts w:asciiTheme="majorHAnsi" w:eastAsiaTheme="majorEastAsia" w:hAnsiTheme="majorHAnsi" w:cstheme="majorBidi"/>
      <w:color w:val="1F3763" w:themeColor="accent1" w:themeShade="7F"/>
    </w:rPr>
  </w:style>
  <w:style w:type="paragraph" w:customStyle="1" w:styleId="Standard">
    <w:name w:val="Standard"/>
    <w:uiPriority w:val="99"/>
    <w:rsid w:val="00473F54"/>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Nivel01">
    <w:name w:val="Nivel 01"/>
    <w:basedOn w:val="Ttulo1"/>
    <w:next w:val="Normal"/>
    <w:qFormat/>
    <w:rsid w:val="00473F54"/>
    <w:pPr>
      <w:keepLines/>
      <w:numPr>
        <w:numId w:val="20"/>
      </w:numPr>
      <w:tabs>
        <w:tab w:val="clear" w:pos="9360"/>
        <w:tab w:val="left" w:pos="567"/>
      </w:tabs>
      <w:spacing w:before="240"/>
      <w:ind w:left="0" w:firstLine="0"/>
    </w:pPr>
    <w:rPr>
      <w:rFonts w:ascii="Arial" w:eastAsiaTheme="majorEastAsia" w:hAnsi="Arial" w:cs="Arial"/>
      <w:bCs/>
      <w:sz w:val="20"/>
    </w:rPr>
  </w:style>
  <w:style w:type="paragraph" w:customStyle="1" w:styleId="Nivel2">
    <w:name w:val="Nivel 2"/>
    <w:basedOn w:val="Normal"/>
    <w:link w:val="Nivel2Char"/>
    <w:autoRedefine/>
    <w:qFormat/>
    <w:rsid w:val="00473F54"/>
    <w:pPr>
      <w:numPr>
        <w:ilvl w:val="1"/>
        <w:numId w:val="20"/>
      </w:numPr>
      <w:spacing w:before="120" w:after="120" w:line="276" w:lineRule="auto"/>
      <w:ind w:left="0" w:firstLine="0"/>
      <w:jc w:val="both"/>
    </w:pPr>
    <w:rPr>
      <w:rFonts w:ascii="Arial" w:eastAsiaTheme="minorEastAsia" w:hAnsi="Arial" w:cs="Arial"/>
      <w:sz w:val="20"/>
      <w:szCs w:val="20"/>
      <w:lang w:eastAsia="pt-BR"/>
    </w:rPr>
  </w:style>
  <w:style w:type="paragraph" w:customStyle="1" w:styleId="Nivel3">
    <w:name w:val="Nivel 3"/>
    <w:basedOn w:val="Normal"/>
    <w:qFormat/>
    <w:rsid w:val="00473F54"/>
    <w:pPr>
      <w:numPr>
        <w:ilvl w:val="2"/>
        <w:numId w:val="20"/>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473F54"/>
    <w:pPr>
      <w:numPr>
        <w:ilvl w:val="3"/>
      </w:numPr>
      <w:ind w:left="567" w:firstLine="0"/>
    </w:pPr>
    <w:rPr>
      <w:color w:val="auto"/>
    </w:rPr>
  </w:style>
  <w:style w:type="paragraph" w:customStyle="1" w:styleId="Nivel5">
    <w:name w:val="Nivel 5"/>
    <w:basedOn w:val="Nivel4"/>
    <w:qFormat/>
    <w:rsid w:val="00473F54"/>
    <w:pPr>
      <w:numPr>
        <w:ilvl w:val="4"/>
      </w:numPr>
      <w:ind w:left="851" w:firstLine="0"/>
    </w:pPr>
  </w:style>
  <w:style w:type="character" w:customStyle="1" w:styleId="Nivel2Char">
    <w:name w:val="Nivel 2 Char"/>
    <w:basedOn w:val="Fontepargpadro"/>
    <w:link w:val="Nivel2"/>
    <w:locked/>
    <w:rsid w:val="00473F54"/>
    <w:rPr>
      <w:rFonts w:ascii="Arial" w:eastAsiaTheme="minorEastAsia"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86976">
      <w:bodyDiv w:val="1"/>
      <w:marLeft w:val="0"/>
      <w:marRight w:val="0"/>
      <w:marTop w:val="0"/>
      <w:marBottom w:val="0"/>
      <w:divBdr>
        <w:top w:val="none" w:sz="0" w:space="0" w:color="auto"/>
        <w:left w:val="none" w:sz="0" w:space="0" w:color="auto"/>
        <w:bottom w:val="none" w:sz="0" w:space="0" w:color="auto"/>
        <w:right w:val="none" w:sz="0" w:space="0" w:color="auto"/>
      </w:divBdr>
    </w:div>
    <w:div w:id="517080034">
      <w:bodyDiv w:val="1"/>
      <w:marLeft w:val="0"/>
      <w:marRight w:val="0"/>
      <w:marTop w:val="0"/>
      <w:marBottom w:val="0"/>
      <w:divBdr>
        <w:top w:val="none" w:sz="0" w:space="0" w:color="auto"/>
        <w:left w:val="none" w:sz="0" w:space="0" w:color="auto"/>
        <w:bottom w:val="none" w:sz="0" w:space="0" w:color="auto"/>
        <w:right w:val="none" w:sz="0" w:space="0" w:color="auto"/>
      </w:divBdr>
    </w:div>
    <w:div w:id="924654510">
      <w:bodyDiv w:val="1"/>
      <w:marLeft w:val="0"/>
      <w:marRight w:val="0"/>
      <w:marTop w:val="0"/>
      <w:marBottom w:val="0"/>
      <w:divBdr>
        <w:top w:val="none" w:sz="0" w:space="0" w:color="auto"/>
        <w:left w:val="none" w:sz="0" w:space="0" w:color="auto"/>
        <w:bottom w:val="none" w:sz="0" w:space="0" w:color="auto"/>
        <w:right w:val="none" w:sz="0" w:space="0" w:color="auto"/>
      </w:divBdr>
    </w:div>
    <w:div w:id="1320038714">
      <w:bodyDiv w:val="1"/>
      <w:marLeft w:val="0"/>
      <w:marRight w:val="0"/>
      <w:marTop w:val="0"/>
      <w:marBottom w:val="0"/>
      <w:divBdr>
        <w:top w:val="none" w:sz="0" w:space="0" w:color="auto"/>
        <w:left w:val="none" w:sz="0" w:space="0" w:color="auto"/>
        <w:bottom w:val="none" w:sz="0" w:space="0" w:color="auto"/>
        <w:right w:val="none" w:sz="0" w:space="0" w:color="auto"/>
      </w:divBdr>
    </w:div>
    <w:div w:id="1349216019">
      <w:bodyDiv w:val="1"/>
      <w:marLeft w:val="0"/>
      <w:marRight w:val="0"/>
      <w:marTop w:val="0"/>
      <w:marBottom w:val="0"/>
      <w:divBdr>
        <w:top w:val="none" w:sz="0" w:space="0" w:color="auto"/>
        <w:left w:val="none" w:sz="0" w:space="0" w:color="auto"/>
        <w:bottom w:val="none" w:sz="0" w:space="0" w:color="auto"/>
        <w:right w:val="none" w:sz="0" w:space="0" w:color="auto"/>
      </w:divBdr>
    </w:div>
    <w:div w:id="1393579260">
      <w:bodyDiv w:val="1"/>
      <w:marLeft w:val="0"/>
      <w:marRight w:val="0"/>
      <w:marTop w:val="0"/>
      <w:marBottom w:val="0"/>
      <w:divBdr>
        <w:top w:val="none" w:sz="0" w:space="0" w:color="auto"/>
        <w:left w:val="none" w:sz="0" w:space="0" w:color="auto"/>
        <w:bottom w:val="none" w:sz="0" w:space="0" w:color="auto"/>
        <w:right w:val="none" w:sz="0" w:space="0" w:color="auto"/>
      </w:divBdr>
    </w:div>
    <w:div w:id="1450707713">
      <w:bodyDiv w:val="1"/>
      <w:marLeft w:val="0"/>
      <w:marRight w:val="0"/>
      <w:marTop w:val="0"/>
      <w:marBottom w:val="0"/>
      <w:divBdr>
        <w:top w:val="none" w:sz="0" w:space="0" w:color="auto"/>
        <w:left w:val="none" w:sz="0" w:space="0" w:color="auto"/>
        <w:bottom w:val="none" w:sz="0" w:space="0" w:color="auto"/>
        <w:right w:val="none" w:sz="0" w:space="0" w:color="auto"/>
      </w:divBdr>
    </w:div>
    <w:div w:id="1779372131">
      <w:bodyDiv w:val="1"/>
      <w:marLeft w:val="0"/>
      <w:marRight w:val="0"/>
      <w:marTop w:val="0"/>
      <w:marBottom w:val="0"/>
      <w:divBdr>
        <w:top w:val="none" w:sz="0" w:space="0" w:color="auto"/>
        <w:left w:val="none" w:sz="0" w:space="0" w:color="auto"/>
        <w:bottom w:val="none" w:sz="0" w:space="0" w:color="auto"/>
        <w:right w:val="none" w:sz="0" w:space="0" w:color="auto"/>
      </w:divBdr>
    </w:div>
    <w:div w:id="193030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sca_esv=75973f5d98028357&amp;rlz=1C1VDKB_pt-PTBR1076BR1078&amp;sxsrf=AE3TifPVvV1LTGhh7ydjedlv7R-66JtjLQ%3A1755785652021&amp;q=Funda%C3%A7%C3%A3o+Get%C3%BAlio+Vargas+%28FGV%29&amp;sa=X&amp;ved=2ahUKEwjnrNygi5yPAxV6GLkGHWcUGmYQxccNegQIKRAC&amp;mstk=AUtExfCBHouk9pWsxBlgYLyXsf6SgvWw4LOYfAR4IkkvyDTB0NZYA3nQp52hvZ3eK2osmmvQDrJ84uWSUofYKwSAdUiztm2fNyBBxl6GtL-TOIoHkxyUD2ZDVjXv6VQqYlo26KELqWaghtaNolrLAOowKH_UD7KBPNnU3XghxbfcduVaFeo&amp;csui=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google.com/search?sca_esv=75973f5d98028357&amp;rlz=1C1VDKB_pt-PTBR1076BR1078&amp;sxsrf=AE3TifPVvV1LTGhh7ydjedlv7R-66JtjLQ%3A1755785652021&amp;q=Funda%C3%A7%C3%A3o+Get%C3%BAlio+Vargas+%28FGV%29&amp;sa=X&amp;ved=2ahUKEwjnrNygi5yPAxV6GLkGHWcUGmYQxccNegQIKRAC&amp;mstk=AUtExfCBHouk9pWsxBlgYLyXsf6SgvWw4LOYfAR4IkkvyDTB0NZYA3nQp52hvZ3eK2osmmvQDrJ84uWSUofYKwSAdUiztm2fNyBBxl6GtL-TOIoHkxyUD2ZDVjXv6VQqYlo26KELqWaghtaNolrLAOowKH_UD7KBPNnU3XghxbfcduVaFeo&amp;csui=3" TargetMode="Externa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ombra Superior">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B3630-5EC7-44F5-B999-7CC02D229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24</Pages>
  <Words>8631</Words>
  <Characters>46612</Characters>
  <Application>Microsoft Office Word</Application>
  <DocSecurity>0</DocSecurity>
  <Lines>388</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PMNPI</dc:creator>
  <cp:keywords/>
  <dc:description/>
  <cp:lastModifiedBy>User</cp:lastModifiedBy>
  <cp:revision>71</cp:revision>
  <cp:lastPrinted>2025-11-03T14:02:00Z</cp:lastPrinted>
  <dcterms:created xsi:type="dcterms:W3CDTF">2025-08-19T16:47:00Z</dcterms:created>
  <dcterms:modified xsi:type="dcterms:W3CDTF">2026-04-29T11:50:00Z</dcterms:modified>
</cp:coreProperties>
</file>